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B95EC3" w14:paraId="70E4C255" w14:textId="77777777" w:rsidTr="0041460F">
        <w:trPr>
          <w:cantSplit/>
        </w:trPr>
        <w:tc>
          <w:tcPr>
            <w:tcW w:w="6487" w:type="dxa"/>
            <w:vAlign w:val="center"/>
          </w:tcPr>
          <w:p w14:paraId="26A91BB2" w14:textId="77777777" w:rsidR="0041460F" w:rsidRPr="00B95EC3"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lang w:val="en-CA"/>
              </w:rPr>
            </w:pPr>
            <w:r w:rsidRPr="00B95EC3">
              <w:rPr>
                <w:rFonts w:ascii="Verdana" w:hAnsi="Verdana" w:cs="Times New Roman Bold"/>
                <w:b/>
                <w:sz w:val="26"/>
                <w:szCs w:val="26"/>
                <w:lang w:val="en-CA"/>
              </w:rPr>
              <w:t>Radio Regulations Board</w:t>
            </w:r>
          </w:p>
          <w:p w14:paraId="409840D3" w14:textId="2F0ED0AA" w:rsidR="0041460F" w:rsidRPr="00B95EC3"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lang w:val="en-CA"/>
              </w:rPr>
            </w:pPr>
            <w:r w:rsidRPr="00B95EC3">
              <w:rPr>
                <w:rFonts w:ascii="Verdana" w:hAnsi="Verdana" w:cs="Times New Roman Bold"/>
                <w:b/>
                <w:bCs/>
                <w:sz w:val="20"/>
                <w:lang w:val="en-CA"/>
              </w:rPr>
              <w:t xml:space="preserve">Geneva, </w:t>
            </w:r>
            <w:r w:rsidR="00A51672" w:rsidRPr="00B95EC3">
              <w:rPr>
                <w:rFonts w:ascii="Verdana" w:hAnsi="Verdana" w:cs="Times New Roman Bold"/>
                <w:b/>
                <w:bCs/>
                <w:sz w:val="20"/>
                <w:lang w:val="en-CA"/>
              </w:rPr>
              <w:t>22</w:t>
            </w:r>
            <w:r w:rsidR="002924C6" w:rsidRPr="00B95EC3">
              <w:rPr>
                <w:rFonts w:ascii="Verdana" w:hAnsi="Verdana" w:cs="Times New Roman Bold"/>
                <w:b/>
                <w:bCs/>
                <w:sz w:val="20"/>
                <w:lang w:val="en-CA"/>
              </w:rPr>
              <w:t xml:space="preserve"> </w:t>
            </w:r>
            <w:r w:rsidR="00530F65" w:rsidRPr="00B95EC3">
              <w:rPr>
                <w:rFonts w:ascii="Verdana" w:hAnsi="Verdana" w:cs="Times New Roman Bold"/>
                <w:b/>
                <w:bCs/>
                <w:sz w:val="20"/>
                <w:lang w:val="en-CA"/>
              </w:rPr>
              <w:t xml:space="preserve">– </w:t>
            </w:r>
            <w:r w:rsidR="00A51672" w:rsidRPr="00B95EC3">
              <w:rPr>
                <w:rFonts w:ascii="Verdana" w:hAnsi="Verdana" w:cs="Times New Roman Bold"/>
                <w:b/>
                <w:bCs/>
                <w:sz w:val="20"/>
                <w:lang w:val="en-CA"/>
              </w:rPr>
              <w:t>26 March 2021</w:t>
            </w:r>
          </w:p>
        </w:tc>
        <w:tc>
          <w:tcPr>
            <w:tcW w:w="3402" w:type="dxa"/>
          </w:tcPr>
          <w:p w14:paraId="2BFBAB3B" w14:textId="77777777" w:rsidR="0041460F" w:rsidRPr="00B95EC3" w:rsidRDefault="008C3026" w:rsidP="008C3026">
            <w:pPr>
              <w:shd w:val="solid" w:color="FFFFFF" w:fill="FFFFFF"/>
              <w:spacing w:before="0" w:line="240" w:lineRule="atLeast"/>
              <w:jc w:val="center"/>
              <w:rPr>
                <w:lang w:val="en-CA"/>
              </w:rPr>
            </w:pPr>
            <w:bookmarkStart w:id="0" w:name="ditulogo"/>
            <w:bookmarkEnd w:id="0"/>
            <w:r w:rsidRPr="00B95EC3">
              <w:rPr>
                <w:noProof/>
                <w:lang w:val="en-CA"/>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B95EC3" w14:paraId="599BB740" w14:textId="77777777">
        <w:trPr>
          <w:cantSplit/>
        </w:trPr>
        <w:tc>
          <w:tcPr>
            <w:tcW w:w="6487" w:type="dxa"/>
            <w:tcBorders>
              <w:bottom w:val="single" w:sz="12" w:space="0" w:color="auto"/>
            </w:tcBorders>
          </w:tcPr>
          <w:p w14:paraId="13003729" w14:textId="77777777" w:rsidR="002E2E18" w:rsidRPr="00B95EC3" w:rsidRDefault="002E2E18" w:rsidP="002E2E18">
            <w:pPr>
              <w:shd w:val="solid" w:color="FFFFFF" w:fill="FFFFFF"/>
              <w:spacing w:before="0" w:after="48"/>
              <w:rPr>
                <w:rFonts w:ascii="Verdana" w:hAnsi="Verdana" w:cs="Times New Roman Bold"/>
                <w:b/>
                <w:sz w:val="20"/>
                <w:lang w:val="en-CA"/>
              </w:rPr>
            </w:pPr>
          </w:p>
        </w:tc>
        <w:tc>
          <w:tcPr>
            <w:tcW w:w="3402" w:type="dxa"/>
            <w:tcBorders>
              <w:bottom w:val="single" w:sz="12" w:space="0" w:color="auto"/>
            </w:tcBorders>
          </w:tcPr>
          <w:p w14:paraId="0A50D22D" w14:textId="77777777" w:rsidR="002E2E18" w:rsidRPr="00B95EC3" w:rsidRDefault="002E2E18" w:rsidP="002E2E18">
            <w:pPr>
              <w:shd w:val="solid" w:color="FFFFFF" w:fill="FFFFFF"/>
              <w:spacing w:before="0" w:after="48" w:line="240" w:lineRule="atLeast"/>
              <w:rPr>
                <w:sz w:val="20"/>
                <w:lang w:val="en-CA"/>
              </w:rPr>
            </w:pPr>
          </w:p>
        </w:tc>
      </w:tr>
      <w:tr w:rsidR="002E2E18" w:rsidRPr="00B95EC3" w14:paraId="2AAEA25B" w14:textId="77777777">
        <w:trPr>
          <w:cantSplit/>
        </w:trPr>
        <w:tc>
          <w:tcPr>
            <w:tcW w:w="6487" w:type="dxa"/>
            <w:tcBorders>
              <w:top w:val="single" w:sz="12" w:space="0" w:color="auto"/>
            </w:tcBorders>
          </w:tcPr>
          <w:p w14:paraId="45D20737" w14:textId="77777777" w:rsidR="002E2E18" w:rsidRPr="00B95EC3" w:rsidRDefault="002E2E18" w:rsidP="002E2E18">
            <w:pPr>
              <w:shd w:val="solid" w:color="FFFFFF" w:fill="FFFFFF"/>
              <w:spacing w:before="0" w:after="48"/>
              <w:rPr>
                <w:rFonts w:ascii="Verdana" w:hAnsi="Verdana" w:cs="Times New Roman Bold"/>
                <w:bCs/>
                <w:sz w:val="20"/>
                <w:lang w:val="en-CA"/>
              </w:rPr>
            </w:pPr>
          </w:p>
        </w:tc>
        <w:tc>
          <w:tcPr>
            <w:tcW w:w="3402" w:type="dxa"/>
            <w:tcBorders>
              <w:top w:val="single" w:sz="12" w:space="0" w:color="auto"/>
            </w:tcBorders>
          </w:tcPr>
          <w:p w14:paraId="256B9137" w14:textId="77777777" w:rsidR="002E2E18" w:rsidRPr="00B95EC3" w:rsidRDefault="002E2E18" w:rsidP="002E2E18">
            <w:pPr>
              <w:shd w:val="solid" w:color="FFFFFF" w:fill="FFFFFF"/>
              <w:spacing w:before="0" w:after="48" w:line="240" w:lineRule="atLeast"/>
              <w:rPr>
                <w:sz w:val="20"/>
                <w:lang w:val="en-CA"/>
              </w:rPr>
            </w:pPr>
          </w:p>
        </w:tc>
      </w:tr>
      <w:tr w:rsidR="002E2E18" w:rsidRPr="00B95EC3" w14:paraId="5951066E" w14:textId="77777777">
        <w:trPr>
          <w:cantSplit/>
        </w:trPr>
        <w:tc>
          <w:tcPr>
            <w:tcW w:w="6487" w:type="dxa"/>
            <w:vMerge w:val="restart"/>
          </w:tcPr>
          <w:p w14:paraId="08973974" w14:textId="77777777" w:rsidR="002E2E18" w:rsidRPr="00B95EC3"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lang w:val="en-CA"/>
              </w:rPr>
            </w:pPr>
            <w:bookmarkStart w:id="1" w:name="recibido"/>
            <w:bookmarkStart w:id="2" w:name="dnum" w:colFirst="1" w:colLast="1"/>
            <w:bookmarkEnd w:id="1"/>
          </w:p>
        </w:tc>
        <w:tc>
          <w:tcPr>
            <w:tcW w:w="3402" w:type="dxa"/>
          </w:tcPr>
          <w:p w14:paraId="2C83DA0E" w14:textId="01B9292F" w:rsidR="002E2E18" w:rsidRPr="00B95EC3" w:rsidRDefault="00E609D8" w:rsidP="007319B9">
            <w:pPr>
              <w:shd w:val="solid" w:color="FFFFFF" w:fill="FFFFFF"/>
              <w:spacing w:before="0" w:line="240" w:lineRule="atLeast"/>
              <w:rPr>
                <w:rFonts w:ascii="Verdana" w:hAnsi="Verdana"/>
                <w:sz w:val="20"/>
                <w:lang w:val="en-CA" w:eastAsia="zh-CN"/>
              </w:rPr>
            </w:pPr>
            <w:r w:rsidRPr="00B95EC3">
              <w:rPr>
                <w:rFonts w:ascii="Verdana" w:hAnsi="Verdana"/>
                <w:b/>
                <w:sz w:val="20"/>
                <w:lang w:val="en-CA" w:eastAsia="zh-CN"/>
              </w:rPr>
              <w:t>Document RRB</w:t>
            </w:r>
            <w:r w:rsidR="00AD71BE" w:rsidRPr="00B95EC3">
              <w:rPr>
                <w:rFonts w:ascii="Verdana" w:hAnsi="Verdana"/>
                <w:b/>
                <w:sz w:val="20"/>
                <w:lang w:val="en-CA" w:eastAsia="zh-CN"/>
              </w:rPr>
              <w:t>2</w:t>
            </w:r>
            <w:r w:rsidR="00A51672" w:rsidRPr="00B95EC3">
              <w:rPr>
                <w:rFonts w:ascii="Verdana" w:hAnsi="Verdana"/>
                <w:b/>
                <w:sz w:val="20"/>
                <w:lang w:val="en-CA" w:eastAsia="zh-CN"/>
              </w:rPr>
              <w:t>1-1</w:t>
            </w:r>
            <w:r w:rsidR="00AD71BE" w:rsidRPr="00B95EC3">
              <w:rPr>
                <w:rFonts w:ascii="Verdana" w:hAnsi="Verdana"/>
                <w:b/>
                <w:sz w:val="20"/>
                <w:lang w:val="en-CA" w:eastAsia="zh-CN"/>
              </w:rPr>
              <w:t>/</w:t>
            </w:r>
            <w:r w:rsidR="00A7049E" w:rsidRPr="00B95EC3">
              <w:rPr>
                <w:rFonts w:ascii="Verdana" w:hAnsi="Verdana"/>
                <w:b/>
                <w:sz w:val="20"/>
                <w:lang w:val="en-CA" w:eastAsia="zh-CN"/>
              </w:rPr>
              <w:t>2</w:t>
            </w:r>
            <w:r w:rsidR="00A51672" w:rsidRPr="00B95EC3">
              <w:rPr>
                <w:rFonts w:ascii="Verdana" w:hAnsi="Verdana"/>
                <w:b/>
                <w:sz w:val="20"/>
                <w:lang w:val="en-CA" w:eastAsia="zh-CN"/>
              </w:rPr>
              <w:t>2</w:t>
            </w:r>
            <w:r w:rsidRPr="00B95EC3">
              <w:rPr>
                <w:rFonts w:ascii="Verdana" w:hAnsi="Verdana"/>
                <w:b/>
                <w:sz w:val="20"/>
                <w:lang w:val="en-CA" w:eastAsia="zh-CN"/>
              </w:rPr>
              <w:t>-E</w:t>
            </w:r>
          </w:p>
        </w:tc>
      </w:tr>
      <w:tr w:rsidR="002E2E18" w:rsidRPr="00B95EC3" w14:paraId="469F99B4" w14:textId="77777777">
        <w:trPr>
          <w:cantSplit/>
        </w:trPr>
        <w:tc>
          <w:tcPr>
            <w:tcW w:w="6487" w:type="dxa"/>
            <w:vMerge/>
          </w:tcPr>
          <w:p w14:paraId="14707E68" w14:textId="77777777" w:rsidR="002E2E18" w:rsidRPr="00B95EC3" w:rsidRDefault="002E2E18" w:rsidP="002E2E18">
            <w:pPr>
              <w:spacing w:before="60"/>
              <w:jc w:val="center"/>
              <w:rPr>
                <w:b/>
                <w:smallCaps/>
                <w:sz w:val="32"/>
                <w:lang w:val="en-CA" w:eastAsia="zh-CN"/>
              </w:rPr>
            </w:pPr>
            <w:bookmarkStart w:id="3" w:name="ddate" w:colFirst="1" w:colLast="1"/>
            <w:bookmarkEnd w:id="2"/>
          </w:p>
        </w:tc>
        <w:tc>
          <w:tcPr>
            <w:tcW w:w="3402" w:type="dxa"/>
          </w:tcPr>
          <w:p w14:paraId="3AAE2A75" w14:textId="555977C2" w:rsidR="002E2E18" w:rsidRPr="00B95EC3" w:rsidRDefault="00A51672" w:rsidP="007319B9">
            <w:pPr>
              <w:shd w:val="solid" w:color="FFFFFF" w:fill="FFFFFF"/>
              <w:spacing w:before="0" w:line="240" w:lineRule="atLeast"/>
              <w:rPr>
                <w:rFonts w:ascii="Verdana" w:hAnsi="Verdana"/>
                <w:sz w:val="20"/>
                <w:lang w:val="en-CA" w:eastAsia="zh-CN"/>
              </w:rPr>
            </w:pPr>
            <w:r w:rsidRPr="00B95EC3">
              <w:rPr>
                <w:rFonts w:ascii="Verdana" w:hAnsi="Verdana"/>
                <w:b/>
                <w:sz w:val="20"/>
                <w:lang w:val="en-CA" w:eastAsia="zh-CN"/>
              </w:rPr>
              <w:t>26 March 2021</w:t>
            </w:r>
          </w:p>
        </w:tc>
      </w:tr>
      <w:tr w:rsidR="002E2E18" w:rsidRPr="00B95EC3" w14:paraId="2FE3B49A" w14:textId="77777777">
        <w:trPr>
          <w:cantSplit/>
        </w:trPr>
        <w:tc>
          <w:tcPr>
            <w:tcW w:w="6487" w:type="dxa"/>
            <w:vMerge/>
          </w:tcPr>
          <w:p w14:paraId="73D86801" w14:textId="77777777" w:rsidR="002E2E18" w:rsidRPr="00B95EC3" w:rsidRDefault="002E2E18" w:rsidP="002E2E18">
            <w:pPr>
              <w:spacing w:before="60"/>
              <w:jc w:val="center"/>
              <w:rPr>
                <w:b/>
                <w:smallCaps/>
                <w:sz w:val="32"/>
                <w:lang w:val="en-CA" w:eastAsia="zh-CN"/>
              </w:rPr>
            </w:pPr>
            <w:bookmarkStart w:id="4" w:name="dorlang" w:colFirst="1" w:colLast="1"/>
            <w:bookmarkEnd w:id="3"/>
          </w:p>
        </w:tc>
        <w:tc>
          <w:tcPr>
            <w:tcW w:w="3402" w:type="dxa"/>
          </w:tcPr>
          <w:p w14:paraId="501AD17E" w14:textId="77777777" w:rsidR="002E2E18" w:rsidRPr="00B95EC3" w:rsidRDefault="00E609D8" w:rsidP="002E2E18">
            <w:pPr>
              <w:shd w:val="solid" w:color="FFFFFF" w:fill="FFFFFF"/>
              <w:spacing w:before="0" w:line="240" w:lineRule="atLeast"/>
              <w:rPr>
                <w:rFonts w:ascii="Verdana" w:hAnsi="Verdana"/>
                <w:sz w:val="20"/>
                <w:lang w:val="en-CA" w:eastAsia="zh-CN"/>
              </w:rPr>
            </w:pPr>
            <w:r w:rsidRPr="00B95EC3">
              <w:rPr>
                <w:rFonts w:ascii="Verdana" w:hAnsi="Verdana"/>
                <w:b/>
                <w:sz w:val="20"/>
                <w:lang w:val="en-CA" w:eastAsia="zh-CN"/>
              </w:rPr>
              <w:t>Original: English</w:t>
            </w:r>
          </w:p>
        </w:tc>
      </w:tr>
      <w:tr w:rsidR="002E2E18" w:rsidRPr="00B95EC3" w14:paraId="4D3507A6" w14:textId="77777777">
        <w:trPr>
          <w:cantSplit/>
        </w:trPr>
        <w:tc>
          <w:tcPr>
            <w:tcW w:w="9889" w:type="dxa"/>
            <w:gridSpan w:val="2"/>
          </w:tcPr>
          <w:p w14:paraId="4D944C04" w14:textId="77777777" w:rsidR="002E2E18" w:rsidRPr="00B95EC3" w:rsidRDefault="002E2E18" w:rsidP="00F817AB">
            <w:pPr>
              <w:pStyle w:val="Source"/>
              <w:spacing w:before="100" w:beforeAutospacing="1"/>
              <w:rPr>
                <w:lang w:val="en-CA" w:eastAsia="zh-CN"/>
              </w:rPr>
            </w:pPr>
            <w:bookmarkStart w:id="5" w:name="dsource" w:colFirst="0" w:colLast="0"/>
            <w:bookmarkEnd w:id="4"/>
          </w:p>
        </w:tc>
      </w:tr>
      <w:tr w:rsidR="002E2E18" w:rsidRPr="00B95EC3" w14:paraId="10AEBCEB" w14:textId="77777777">
        <w:trPr>
          <w:cantSplit/>
        </w:trPr>
        <w:tc>
          <w:tcPr>
            <w:tcW w:w="9889" w:type="dxa"/>
            <w:gridSpan w:val="2"/>
          </w:tcPr>
          <w:p w14:paraId="06734F1D" w14:textId="0B302334" w:rsidR="002E2E18" w:rsidRPr="00B95EC3" w:rsidRDefault="00F817AB" w:rsidP="008378CF">
            <w:pPr>
              <w:pStyle w:val="Title1"/>
              <w:rPr>
                <w:rFonts w:asciiTheme="minorHAnsi" w:hAnsiTheme="minorHAnsi"/>
                <w:lang w:val="en-CA" w:eastAsia="zh-CN"/>
              </w:rPr>
            </w:pPr>
            <w:bookmarkStart w:id="6" w:name="drec" w:colFirst="0" w:colLast="0"/>
            <w:bookmarkStart w:id="7" w:name="dtitle1"/>
            <w:bookmarkEnd w:id="5"/>
            <w:r w:rsidRPr="00B95EC3">
              <w:rPr>
                <w:rFonts w:asciiTheme="minorHAnsi" w:hAnsiTheme="minorHAnsi"/>
                <w:lang w:val="en-CA"/>
              </w:rPr>
              <w:t>summary of decisions</w:t>
            </w:r>
            <w:r w:rsidRPr="00B95EC3">
              <w:rPr>
                <w:rFonts w:asciiTheme="minorHAnsi" w:hAnsiTheme="minorHAnsi"/>
                <w:lang w:val="en-CA"/>
              </w:rPr>
              <w:br/>
              <w:t>of the</w:t>
            </w:r>
            <w:r w:rsidRPr="00B95EC3">
              <w:rPr>
                <w:rFonts w:asciiTheme="minorHAnsi" w:hAnsiTheme="minorHAnsi"/>
                <w:lang w:val="en-CA"/>
              </w:rPr>
              <w:br/>
            </w:r>
            <w:r w:rsidR="0011378A" w:rsidRPr="00B95EC3">
              <w:rPr>
                <w:rFonts w:asciiTheme="minorHAnsi" w:hAnsiTheme="minorHAnsi"/>
                <w:lang w:val="en-CA"/>
              </w:rPr>
              <w:t>8</w:t>
            </w:r>
            <w:r w:rsidR="00A51672" w:rsidRPr="00B95EC3">
              <w:rPr>
                <w:rFonts w:asciiTheme="minorHAnsi" w:hAnsiTheme="minorHAnsi"/>
                <w:lang w:val="en-CA"/>
              </w:rPr>
              <w:t>6</w:t>
            </w:r>
            <w:r w:rsidR="00A7049E" w:rsidRPr="00B95EC3">
              <w:rPr>
                <w:rFonts w:asciiTheme="minorHAnsi" w:hAnsiTheme="minorHAnsi"/>
                <w:vertAlign w:val="superscript"/>
                <w:lang w:val="en-CA"/>
              </w:rPr>
              <w:t>th</w:t>
            </w:r>
            <w:r w:rsidR="00A7049E" w:rsidRPr="00B95EC3">
              <w:rPr>
                <w:rFonts w:asciiTheme="minorHAnsi" w:hAnsiTheme="minorHAnsi"/>
                <w:lang w:val="en-CA"/>
              </w:rPr>
              <w:t xml:space="preserve"> </w:t>
            </w:r>
            <w:r w:rsidRPr="00B95EC3">
              <w:rPr>
                <w:rFonts w:asciiTheme="minorHAnsi" w:hAnsiTheme="minorHAnsi"/>
                <w:lang w:val="en-CA"/>
              </w:rPr>
              <w:t>meeting of the radio regulations board</w:t>
            </w:r>
          </w:p>
        </w:tc>
      </w:tr>
      <w:tr w:rsidR="00F817AB" w:rsidRPr="00B95EC3" w14:paraId="7497284A" w14:textId="77777777">
        <w:trPr>
          <w:cantSplit/>
        </w:trPr>
        <w:tc>
          <w:tcPr>
            <w:tcW w:w="9889" w:type="dxa"/>
            <w:gridSpan w:val="2"/>
          </w:tcPr>
          <w:p w14:paraId="1A922B63" w14:textId="50259D97" w:rsidR="00F817AB" w:rsidRPr="00B95EC3" w:rsidRDefault="00A51672" w:rsidP="00B95EC3">
            <w:pPr>
              <w:pStyle w:val="Title1"/>
              <w:rPr>
                <w:rFonts w:asciiTheme="minorHAnsi" w:hAnsiTheme="minorHAnsi"/>
                <w:caps w:val="0"/>
                <w:lang w:val="en-CA"/>
              </w:rPr>
            </w:pPr>
            <w:r w:rsidRPr="00B95EC3">
              <w:rPr>
                <w:rFonts w:asciiTheme="minorHAnsi" w:hAnsiTheme="minorHAnsi"/>
                <w:caps w:val="0"/>
                <w:sz w:val="22"/>
                <w:szCs w:val="16"/>
                <w:lang w:val="en-CA"/>
              </w:rPr>
              <w:t>22</w:t>
            </w:r>
            <w:r w:rsidR="00A7049E" w:rsidRPr="00B95EC3">
              <w:rPr>
                <w:rFonts w:asciiTheme="minorHAnsi" w:hAnsiTheme="minorHAnsi"/>
                <w:caps w:val="0"/>
                <w:sz w:val="22"/>
                <w:szCs w:val="16"/>
                <w:lang w:val="en-CA"/>
              </w:rPr>
              <w:t>–</w:t>
            </w:r>
            <w:r w:rsidRPr="00B95EC3">
              <w:rPr>
                <w:rFonts w:asciiTheme="minorHAnsi" w:hAnsiTheme="minorHAnsi"/>
                <w:caps w:val="0"/>
                <w:sz w:val="22"/>
                <w:szCs w:val="16"/>
                <w:lang w:val="en-CA"/>
              </w:rPr>
              <w:t>26 March  2021</w:t>
            </w:r>
            <w:r w:rsidR="007319B9" w:rsidRPr="00B95EC3">
              <w:rPr>
                <w:rFonts w:asciiTheme="minorHAnsi" w:hAnsiTheme="minorHAnsi"/>
                <w:caps w:val="0"/>
                <w:sz w:val="22"/>
                <w:szCs w:val="16"/>
                <w:lang w:val="en-CA"/>
              </w:rPr>
              <w:t xml:space="preserve"> </w:t>
            </w:r>
            <w:r w:rsidR="00B95EC3">
              <w:rPr>
                <w:rFonts w:asciiTheme="minorHAnsi" w:hAnsiTheme="minorHAnsi"/>
                <w:caps w:val="0"/>
                <w:sz w:val="22"/>
                <w:szCs w:val="16"/>
                <w:lang w:val="en-CA"/>
              </w:rPr>
              <w:t>–</w:t>
            </w:r>
            <w:r w:rsidR="007319B9" w:rsidRPr="00B95EC3">
              <w:rPr>
                <w:rFonts w:asciiTheme="minorHAnsi" w:hAnsiTheme="minorHAnsi"/>
                <w:caps w:val="0"/>
                <w:sz w:val="22"/>
                <w:szCs w:val="16"/>
                <w:lang w:val="en-CA"/>
              </w:rPr>
              <w:t xml:space="preserve"> Teleconference</w:t>
            </w:r>
          </w:p>
        </w:tc>
      </w:tr>
    </w:tbl>
    <w:p w14:paraId="65F188FB" w14:textId="77777777" w:rsidR="00E609D8" w:rsidRPr="00B95EC3" w:rsidRDefault="00E609D8" w:rsidP="00F817AB">
      <w:pPr>
        <w:rPr>
          <w:rFonts w:asciiTheme="minorHAnsi" w:hAnsiTheme="minorHAnsi"/>
          <w:lang w:val="en-CA" w:eastAsia="zh-CN"/>
        </w:rPr>
      </w:pPr>
      <w:bookmarkStart w:id="8" w:name="dbreak"/>
      <w:bookmarkEnd w:id="6"/>
      <w:bookmarkEnd w:id="7"/>
      <w:bookmarkEnd w:id="8"/>
    </w:p>
    <w:p w14:paraId="7E20E6D0" w14:textId="77777777" w:rsidR="007E46CE" w:rsidRPr="00B95EC3" w:rsidRDefault="00F817AB" w:rsidP="007E46CE">
      <w:pPr>
        <w:ind w:left="1588" w:hanging="1588"/>
        <w:rPr>
          <w:rFonts w:ascii="Calibri" w:hAnsi="Calibri"/>
          <w:u w:val="single"/>
          <w:lang w:val="en-CA"/>
        </w:rPr>
      </w:pPr>
      <w:r w:rsidRPr="00B95EC3">
        <w:rPr>
          <w:rFonts w:ascii="Calibri" w:hAnsi="Calibri"/>
          <w:u w:val="single"/>
          <w:lang w:val="en-CA"/>
        </w:rPr>
        <w:t>Present</w:t>
      </w:r>
      <w:r w:rsidRPr="00B95EC3">
        <w:rPr>
          <w:rFonts w:ascii="Calibri" w:hAnsi="Calibri"/>
          <w:lang w:val="en-CA"/>
        </w:rPr>
        <w:t>:</w:t>
      </w:r>
      <w:r w:rsidRPr="00B95EC3">
        <w:rPr>
          <w:rFonts w:ascii="Calibri" w:hAnsi="Calibri"/>
          <w:lang w:val="en-CA"/>
        </w:rPr>
        <w:tab/>
      </w:r>
      <w:r w:rsidRPr="00B95EC3">
        <w:rPr>
          <w:rFonts w:ascii="Calibri" w:hAnsi="Calibri"/>
          <w:lang w:val="en-CA"/>
        </w:rPr>
        <w:tab/>
      </w:r>
      <w:r w:rsidRPr="00B95EC3">
        <w:rPr>
          <w:rFonts w:ascii="Calibri" w:hAnsi="Calibri"/>
          <w:u w:val="single"/>
          <w:lang w:val="en-CA"/>
        </w:rPr>
        <w:t>Members, RRB</w:t>
      </w:r>
    </w:p>
    <w:p w14:paraId="4F43AD67" w14:textId="0DFE9D70" w:rsidR="008378CF" w:rsidRPr="00B95EC3" w:rsidRDefault="008378CF" w:rsidP="008378CF">
      <w:pPr>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00C74395" w:rsidRPr="00B95EC3">
        <w:rPr>
          <w:rFonts w:ascii="Calibri" w:hAnsi="Calibri"/>
          <w:lang w:val="en-CA"/>
        </w:rPr>
        <w:t>Mr</w:t>
      </w:r>
      <w:proofErr w:type="spellEnd"/>
      <w:r w:rsidR="00C74395" w:rsidRPr="00B95EC3">
        <w:rPr>
          <w:rFonts w:ascii="Calibri" w:hAnsi="Calibri"/>
          <w:lang w:val="en-CA"/>
        </w:rPr>
        <w:t xml:space="preserve"> N. VARLAMOV</w:t>
      </w:r>
      <w:r w:rsidRPr="00B95EC3">
        <w:rPr>
          <w:rFonts w:ascii="Calibri" w:hAnsi="Calibri"/>
          <w:lang w:val="en-CA"/>
        </w:rPr>
        <w:t>, Chairman</w:t>
      </w:r>
    </w:p>
    <w:p w14:paraId="72601B5C" w14:textId="57FBB07A" w:rsidR="008378CF" w:rsidRPr="00B95EC3" w:rsidRDefault="008378CF" w:rsidP="008378CF">
      <w:pPr>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00C74395" w:rsidRPr="00B95EC3">
        <w:rPr>
          <w:rFonts w:ascii="Calibri" w:hAnsi="Calibri"/>
          <w:lang w:val="en-CA"/>
        </w:rPr>
        <w:t>Mr</w:t>
      </w:r>
      <w:proofErr w:type="spellEnd"/>
      <w:r w:rsidR="00C74395" w:rsidRPr="00B95EC3">
        <w:rPr>
          <w:rFonts w:ascii="Calibri" w:hAnsi="Calibri"/>
          <w:lang w:val="en-CA"/>
        </w:rPr>
        <w:t xml:space="preserve"> E. AZZOUZ</w:t>
      </w:r>
      <w:r w:rsidRPr="00B95EC3">
        <w:rPr>
          <w:rFonts w:ascii="Calibri" w:hAnsi="Calibri"/>
          <w:lang w:val="en-CA"/>
        </w:rPr>
        <w:t>, Vice-Chairman</w:t>
      </w:r>
    </w:p>
    <w:p w14:paraId="6C069B8B" w14:textId="0475BAC2" w:rsidR="00FB372A" w:rsidRPr="00B95EC3" w:rsidRDefault="007E46CE" w:rsidP="008378CF">
      <w:pPr>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0047067E" w:rsidRPr="00B95EC3">
        <w:rPr>
          <w:rFonts w:ascii="Calibri" w:hAnsi="Calibri"/>
          <w:lang w:val="en-CA"/>
        </w:rPr>
        <w:t>Mr</w:t>
      </w:r>
      <w:proofErr w:type="spellEnd"/>
      <w:r w:rsidR="0047067E" w:rsidRPr="00B95EC3">
        <w:rPr>
          <w:rFonts w:ascii="Calibri" w:hAnsi="Calibri"/>
          <w:lang w:val="en-CA"/>
        </w:rPr>
        <w:t xml:space="preserve"> T. ALAMRI</w:t>
      </w:r>
      <w:r w:rsidR="00FB372A" w:rsidRPr="00B95EC3">
        <w:rPr>
          <w:rFonts w:ascii="Calibri" w:hAnsi="Calibri"/>
          <w:lang w:val="en-CA"/>
        </w:rPr>
        <w:t xml:space="preserve">, </w:t>
      </w:r>
      <w:proofErr w:type="spellStart"/>
      <w:r w:rsidR="00C74395" w:rsidRPr="00B95EC3">
        <w:rPr>
          <w:rFonts w:ascii="Calibri" w:hAnsi="Calibri"/>
          <w:lang w:val="en-CA"/>
        </w:rPr>
        <w:t>Ms</w:t>
      </w:r>
      <w:proofErr w:type="spellEnd"/>
      <w:r w:rsidR="00C74395" w:rsidRPr="00B95EC3">
        <w:rPr>
          <w:rFonts w:ascii="Calibri" w:hAnsi="Calibri"/>
          <w:lang w:val="en-CA"/>
        </w:rPr>
        <w:t xml:space="preserve"> C. BEAUMIER, </w:t>
      </w:r>
      <w:proofErr w:type="spellStart"/>
      <w:r w:rsidR="00AB6A6B" w:rsidRPr="00B95EC3">
        <w:rPr>
          <w:rFonts w:ascii="Calibri" w:hAnsi="Calibri"/>
          <w:lang w:val="en-CA"/>
        </w:rPr>
        <w:t>Mr</w:t>
      </w:r>
      <w:proofErr w:type="spellEnd"/>
      <w:r w:rsidR="00AB6A6B" w:rsidRPr="00B95EC3">
        <w:rPr>
          <w:rFonts w:ascii="Calibri" w:hAnsi="Calibri"/>
          <w:lang w:val="en-CA"/>
        </w:rPr>
        <w:t xml:space="preserve"> L.F. BORJÓN FIGUEROA, </w:t>
      </w:r>
      <w:proofErr w:type="spellStart"/>
      <w:r w:rsidR="00AB6A6B" w:rsidRPr="00B95EC3">
        <w:rPr>
          <w:rFonts w:ascii="Calibri" w:hAnsi="Calibri"/>
          <w:lang w:val="en-CA"/>
        </w:rPr>
        <w:t>Ms</w:t>
      </w:r>
      <w:proofErr w:type="spellEnd"/>
      <w:r w:rsidR="00AB6A6B" w:rsidRPr="00B95EC3">
        <w:rPr>
          <w:rFonts w:ascii="Calibri" w:hAnsi="Calibri"/>
          <w:lang w:val="en-CA"/>
        </w:rPr>
        <w:t xml:space="preserve"> S. HASANOVA, </w:t>
      </w:r>
      <w:proofErr w:type="spellStart"/>
      <w:r w:rsidR="00AB6A6B" w:rsidRPr="00B95EC3">
        <w:rPr>
          <w:rFonts w:ascii="Calibri" w:hAnsi="Calibri"/>
          <w:lang w:val="en-CA"/>
        </w:rPr>
        <w:t>Mr</w:t>
      </w:r>
      <w:proofErr w:type="spellEnd"/>
      <w:r w:rsidR="00CF37CD" w:rsidRPr="00B95EC3">
        <w:rPr>
          <w:rFonts w:ascii="Calibri" w:hAnsi="Calibri"/>
          <w:lang w:val="en-CA"/>
        </w:rPr>
        <w:t> </w:t>
      </w:r>
      <w:r w:rsidR="00AB6A6B" w:rsidRPr="00B95EC3">
        <w:rPr>
          <w:rFonts w:ascii="Calibri" w:hAnsi="Calibri"/>
          <w:lang w:val="en-CA"/>
        </w:rPr>
        <w:t xml:space="preserve">A. HASHIMOTO, </w:t>
      </w:r>
      <w:proofErr w:type="spellStart"/>
      <w:r w:rsidR="00AB6A6B" w:rsidRPr="00B95EC3">
        <w:rPr>
          <w:rFonts w:ascii="Calibri" w:hAnsi="Calibri"/>
          <w:lang w:val="en-CA"/>
        </w:rPr>
        <w:t>Mr</w:t>
      </w:r>
      <w:proofErr w:type="spellEnd"/>
      <w:r w:rsidR="00AB6A6B" w:rsidRPr="00B95EC3">
        <w:rPr>
          <w:rFonts w:ascii="Calibri" w:hAnsi="Calibri"/>
          <w:lang w:val="en-CA"/>
        </w:rPr>
        <w:t xml:space="preserve"> Y. HENRI, </w:t>
      </w:r>
      <w:proofErr w:type="spellStart"/>
      <w:r w:rsidR="00FB372A" w:rsidRPr="00B95EC3">
        <w:rPr>
          <w:rFonts w:ascii="Calibri" w:hAnsi="Calibri"/>
          <w:lang w:val="en-CA"/>
        </w:rPr>
        <w:t>Mr</w:t>
      </w:r>
      <w:proofErr w:type="spellEnd"/>
      <w:r w:rsidR="00FB372A" w:rsidRPr="00B95EC3">
        <w:rPr>
          <w:rFonts w:ascii="Calibri" w:hAnsi="Calibri"/>
          <w:lang w:val="en-CA"/>
        </w:rPr>
        <w:t xml:space="preserve"> D.Q. HOAN,</w:t>
      </w:r>
      <w:r w:rsidR="005A2FDF" w:rsidRPr="00B95EC3">
        <w:rPr>
          <w:rFonts w:ascii="Calibri" w:hAnsi="Calibri"/>
          <w:lang w:val="en-CA"/>
        </w:rPr>
        <w:t xml:space="preserve"> </w:t>
      </w:r>
      <w:proofErr w:type="spellStart"/>
      <w:r w:rsidR="00D17383" w:rsidRPr="00B95EC3">
        <w:rPr>
          <w:rFonts w:ascii="Calibri" w:hAnsi="Calibri"/>
          <w:lang w:val="en-CA"/>
        </w:rPr>
        <w:t>Ms</w:t>
      </w:r>
      <w:proofErr w:type="spellEnd"/>
      <w:r w:rsidR="00D17383" w:rsidRPr="00B95EC3">
        <w:rPr>
          <w:rFonts w:ascii="Calibri" w:hAnsi="Calibri"/>
          <w:lang w:val="en-CA"/>
        </w:rPr>
        <w:t xml:space="preserve"> L. JEANTY, </w:t>
      </w:r>
      <w:proofErr w:type="spellStart"/>
      <w:r w:rsidR="005A2FDF" w:rsidRPr="00B95EC3">
        <w:rPr>
          <w:rFonts w:ascii="Calibri" w:hAnsi="Calibri"/>
          <w:lang w:val="en-CA"/>
        </w:rPr>
        <w:t>Mr</w:t>
      </w:r>
      <w:proofErr w:type="spellEnd"/>
      <w:r w:rsidR="008B3C75" w:rsidRPr="00B95EC3">
        <w:rPr>
          <w:rFonts w:ascii="Calibri" w:hAnsi="Calibri"/>
          <w:lang w:val="en-CA"/>
        </w:rPr>
        <w:t> </w:t>
      </w:r>
      <w:r w:rsidR="005A2FDF" w:rsidRPr="00B95EC3">
        <w:rPr>
          <w:rFonts w:ascii="Calibri" w:hAnsi="Calibri"/>
          <w:lang w:val="en-CA"/>
        </w:rPr>
        <w:t>S.M.</w:t>
      </w:r>
      <w:r w:rsidR="008B3C75" w:rsidRPr="00B95EC3">
        <w:rPr>
          <w:rFonts w:ascii="Calibri" w:hAnsi="Calibri"/>
          <w:lang w:val="en-CA"/>
        </w:rPr>
        <w:t> </w:t>
      </w:r>
      <w:r w:rsidR="005A2FDF" w:rsidRPr="00B95EC3">
        <w:rPr>
          <w:rFonts w:ascii="Calibri" w:hAnsi="Calibri"/>
          <w:lang w:val="en-CA"/>
        </w:rPr>
        <w:t xml:space="preserve">MCHUNU, </w:t>
      </w:r>
      <w:proofErr w:type="spellStart"/>
      <w:r w:rsidR="005A2FDF" w:rsidRPr="00B95EC3">
        <w:rPr>
          <w:rFonts w:ascii="Calibri" w:hAnsi="Calibri"/>
          <w:lang w:val="en-CA"/>
        </w:rPr>
        <w:t>Mr</w:t>
      </w:r>
      <w:proofErr w:type="spellEnd"/>
      <w:r w:rsidR="005A2FDF" w:rsidRPr="00B95EC3">
        <w:rPr>
          <w:rFonts w:ascii="Calibri" w:hAnsi="Calibri"/>
          <w:lang w:val="en-CA"/>
        </w:rPr>
        <w:t xml:space="preserve"> H. TALIB</w:t>
      </w:r>
    </w:p>
    <w:p w14:paraId="548A1EE7" w14:textId="77777777" w:rsidR="00F817AB" w:rsidRPr="00B95EC3" w:rsidRDefault="00F817AB" w:rsidP="00E73122">
      <w:pPr>
        <w:tabs>
          <w:tab w:val="left" w:pos="7365"/>
        </w:tabs>
        <w:spacing w:before="24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r w:rsidRPr="00B95EC3">
        <w:rPr>
          <w:rFonts w:ascii="Calibri" w:hAnsi="Calibri"/>
          <w:u w:val="single"/>
          <w:lang w:val="en-CA"/>
        </w:rPr>
        <w:t>Executive Secretary, RRB</w:t>
      </w:r>
      <w:r w:rsidRPr="00B95EC3">
        <w:rPr>
          <w:rFonts w:ascii="Calibri" w:hAnsi="Calibri"/>
          <w:lang w:val="en-CA"/>
        </w:rPr>
        <w:br/>
      </w:r>
      <w:proofErr w:type="spellStart"/>
      <w:r w:rsidRPr="00B95EC3">
        <w:rPr>
          <w:rFonts w:ascii="Calibri" w:hAnsi="Calibri"/>
          <w:lang w:val="en-CA"/>
        </w:rPr>
        <w:t>Mr</w:t>
      </w:r>
      <w:proofErr w:type="spellEnd"/>
      <w:r w:rsidRPr="00B95EC3">
        <w:rPr>
          <w:rFonts w:ascii="Calibri" w:hAnsi="Calibri"/>
          <w:lang w:val="en-CA"/>
        </w:rPr>
        <w:t xml:space="preserve"> </w:t>
      </w:r>
      <w:r w:rsidR="00E73122" w:rsidRPr="00B95EC3">
        <w:rPr>
          <w:rFonts w:ascii="Calibri" w:hAnsi="Calibri"/>
          <w:lang w:val="en-CA"/>
        </w:rPr>
        <w:t>M. MANIEWICZ</w:t>
      </w:r>
      <w:r w:rsidRPr="00B95EC3">
        <w:rPr>
          <w:rFonts w:ascii="Calibri" w:hAnsi="Calibri"/>
          <w:lang w:val="en-CA"/>
        </w:rPr>
        <w:t>, Director, BR</w:t>
      </w:r>
    </w:p>
    <w:p w14:paraId="51D0640D" w14:textId="5AA27CBD" w:rsidR="00F817AB" w:rsidRPr="00B95EC3" w:rsidRDefault="00F817AB" w:rsidP="001678F4">
      <w:pPr>
        <w:spacing w:before="24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r w:rsidRPr="00B95EC3">
        <w:rPr>
          <w:rFonts w:ascii="Calibri" w:hAnsi="Calibri"/>
          <w:u w:val="single"/>
          <w:lang w:val="en-CA"/>
        </w:rPr>
        <w:t>Précis-</w:t>
      </w:r>
      <w:r w:rsidR="00B95EC3">
        <w:rPr>
          <w:rFonts w:ascii="Calibri" w:hAnsi="Calibri"/>
          <w:u w:val="single"/>
          <w:lang w:val="en-CA"/>
        </w:rPr>
        <w:t>w</w:t>
      </w:r>
      <w:r w:rsidRPr="00B95EC3">
        <w:rPr>
          <w:rFonts w:ascii="Calibri" w:hAnsi="Calibri"/>
          <w:u w:val="single"/>
          <w:lang w:val="en-CA"/>
        </w:rPr>
        <w:t xml:space="preserve">riters </w:t>
      </w:r>
      <w:r w:rsidRPr="00B95EC3">
        <w:rPr>
          <w:rFonts w:ascii="Calibri" w:hAnsi="Calibri"/>
          <w:u w:val="single"/>
          <w:lang w:val="en-CA"/>
        </w:rPr>
        <w:br/>
      </w:r>
      <w:proofErr w:type="spellStart"/>
      <w:r w:rsidR="0045113A" w:rsidRPr="00B95EC3">
        <w:rPr>
          <w:rFonts w:ascii="Calibri" w:hAnsi="Calibri"/>
          <w:lang w:val="en-CA"/>
        </w:rPr>
        <w:t>Ms</w:t>
      </w:r>
      <w:proofErr w:type="spellEnd"/>
      <w:r w:rsidR="0045113A" w:rsidRPr="00B95EC3">
        <w:rPr>
          <w:rFonts w:ascii="Calibri" w:hAnsi="Calibri"/>
          <w:lang w:val="en-CA"/>
        </w:rPr>
        <w:t xml:space="preserve"> </w:t>
      </w:r>
      <w:r w:rsidR="007E4822" w:rsidRPr="00B95EC3">
        <w:rPr>
          <w:rFonts w:ascii="Calibri" w:hAnsi="Calibri"/>
          <w:lang w:val="en-CA"/>
        </w:rPr>
        <w:t>S. MUTTI</w:t>
      </w:r>
      <w:r w:rsidR="00C74395" w:rsidRPr="00B95EC3">
        <w:rPr>
          <w:rFonts w:ascii="Calibri" w:hAnsi="Calibri"/>
          <w:lang w:val="en-CA"/>
        </w:rPr>
        <w:t xml:space="preserve">, </w:t>
      </w:r>
      <w:proofErr w:type="spellStart"/>
      <w:r w:rsidR="00A8427C" w:rsidRPr="00B95EC3">
        <w:rPr>
          <w:rFonts w:ascii="Calibri" w:hAnsi="Calibri"/>
          <w:lang w:val="en-CA"/>
        </w:rPr>
        <w:t>Ms</w:t>
      </w:r>
      <w:proofErr w:type="spellEnd"/>
      <w:r w:rsidR="00A8427C" w:rsidRPr="00B95EC3">
        <w:rPr>
          <w:rFonts w:ascii="Calibri" w:hAnsi="Calibri"/>
          <w:lang w:val="en-CA"/>
        </w:rPr>
        <w:t xml:space="preserve"> K. WELLS</w:t>
      </w:r>
    </w:p>
    <w:p w14:paraId="429B2249" w14:textId="512F931B" w:rsidR="0045113A" w:rsidRPr="00B95EC3" w:rsidRDefault="00F817AB" w:rsidP="008D1492">
      <w:pPr>
        <w:pStyle w:val="Heading1"/>
        <w:spacing w:before="240"/>
        <w:rPr>
          <w:rFonts w:ascii="Calibri" w:hAnsi="Calibri"/>
          <w:b w:val="0"/>
          <w:bCs/>
          <w:lang w:val="en-CA"/>
        </w:rPr>
      </w:pPr>
      <w:r w:rsidRPr="00B95EC3">
        <w:rPr>
          <w:rFonts w:ascii="Calibri" w:hAnsi="Calibri"/>
          <w:b w:val="0"/>
          <w:bCs/>
          <w:u w:val="single"/>
          <w:lang w:val="en-CA"/>
        </w:rPr>
        <w:t>Also present</w:t>
      </w:r>
      <w:r w:rsidRPr="00B95EC3">
        <w:rPr>
          <w:rFonts w:ascii="Calibri" w:hAnsi="Calibri"/>
          <w:b w:val="0"/>
          <w:bCs/>
          <w:lang w:val="en-CA"/>
        </w:rPr>
        <w:t>:</w:t>
      </w:r>
      <w:r w:rsidR="000D4AB8" w:rsidRPr="00B95EC3">
        <w:rPr>
          <w:rFonts w:ascii="Calibri" w:hAnsi="Calibri"/>
          <w:b w:val="0"/>
          <w:bCs/>
          <w:lang w:val="en-CA"/>
        </w:rPr>
        <w:tab/>
      </w:r>
      <w:proofErr w:type="spellStart"/>
      <w:r w:rsidR="0045113A" w:rsidRPr="00B95EC3">
        <w:rPr>
          <w:rFonts w:ascii="Calibri" w:hAnsi="Calibri"/>
          <w:b w:val="0"/>
          <w:bCs/>
          <w:lang w:val="en-CA"/>
        </w:rPr>
        <w:t>Ms</w:t>
      </w:r>
      <w:proofErr w:type="spellEnd"/>
      <w:r w:rsidR="0045113A" w:rsidRPr="00B95EC3">
        <w:rPr>
          <w:rFonts w:ascii="Calibri" w:hAnsi="Calibri"/>
          <w:b w:val="0"/>
          <w:bCs/>
          <w:lang w:val="en-CA"/>
        </w:rPr>
        <w:t xml:space="preserve"> J. WILSON, Deputy Director, BR and Chief IAP</w:t>
      </w:r>
    </w:p>
    <w:p w14:paraId="547F2302" w14:textId="284DD09B" w:rsidR="000D4AB8" w:rsidRPr="00B95EC3" w:rsidRDefault="0085218C" w:rsidP="00C74395">
      <w:pPr>
        <w:spacing w:before="0"/>
        <w:ind w:left="1588" w:hanging="1588"/>
        <w:rPr>
          <w:rFonts w:ascii="Calibri" w:hAnsi="Calibri"/>
          <w:b/>
          <w:bCs/>
          <w:lang w:val="en-CA"/>
        </w:rPr>
      </w:pPr>
      <w:r w:rsidRPr="00B95EC3">
        <w:rPr>
          <w:rFonts w:ascii="Calibri" w:hAnsi="Calibri"/>
          <w:bCs/>
          <w:lang w:val="en-CA"/>
        </w:rPr>
        <w:tab/>
      </w:r>
      <w:r w:rsidRPr="00B95EC3">
        <w:rPr>
          <w:rFonts w:ascii="Calibri" w:hAnsi="Calibri"/>
          <w:bCs/>
          <w:lang w:val="en-CA"/>
        </w:rPr>
        <w:tab/>
      </w:r>
      <w:r w:rsidRPr="00B95EC3">
        <w:rPr>
          <w:rFonts w:ascii="Calibri" w:hAnsi="Calibri"/>
          <w:bCs/>
          <w:lang w:val="en-CA"/>
        </w:rPr>
        <w:tab/>
      </w:r>
      <w:proofErr w:type="spellStart"/>
      <w:r w:rsidR="000D4AB8" w:rsidRPr="00B95EC3">
        <w:rPr>
          <w:rFonts w:ascii="Calibri" w:hAnsi="Calibri"/>
          <w:bCs/>
          <w:lang w:val="en-CA"/>
        </w:rPr>
        <w:t>Mr</w:t>
      </w:r>
      <w:proofErr w:type="spellEnd"/>
      <w:r w:rsidR="000D4AB8" w:rsidRPr="00B95EC3">
        <w:rPr>
          <w:rFonts w:ascii="Calibri" w:hAnsi="Calibri"/>
          <w:bCs/>
          <w:lang w:val="en-CA"/>
        </w:rPr>
        <w:t xml:space="preserve"> A. VALLET, Chief, SSD</w:t>
      </w:r>
    </w:p>
    <w:p w14:paraId="2C6EF16C" w14:textId="77777777" w:rsidR="00741E75" w:rsidRPr="00B95EC3" w:rsidRDefault="00741E75" w:rsidP="00741E75">
      <w:pPr>
        <w:spacing w:before="0"/>
        <w:ind w:left="1588" w:hanging="1588"/>
        <w:rPr>
          <w:rFonts w:ascii="Calibri" w:hAnsi="Calibri"/>
          <w:lang w:val="en-CA"/>
        </w:rPr>
      </w:pPr>
      <w:r w:rsidRPr="00B95EC3">
        <w:rPr>
          <w:rFonts w:ascii="Calibri" w:hAnsi="Calibri"/>
          <w:bCs/>
          <w:lang w:val="en-CA"/>
        </w:rPr>
        <w:tab/>
      </w:r>
      <w:r w:rsidRPr="00B95EC3">
        <w:rPr>
          <w:rFonts w:ascii="Calibri" w:hAnsi="Calibri"/>
          <w:bCs/>
          <w:lang w:val="en-CA"/>
        </w:rPr>
        <w:tab/>
      </w:r>
      <w:r w:rsidRPr="00B95EC3">
        <w:rPr>
          <w:rFonts w:ascii="Calibri" w:hAnsi="Calibri"/>
          <w:bCs/>
          <w:lang w:val="en-CA"/>
        </w:rPr>
        <w:tab/>
      </w:r>
      <w:proofErr w:type="spellStart"/>
      <w:r w:rsidRPr="00B95EC3">
        <w:rPr>
          <w:rFonts w:ascii="Calibri" w:hAnsi="Calibri"/>
          <w:lang w:val="en-CA"/>
        </w:rPr>
        <w:t>Mr</w:t>
      </w:r>
      <w:proofErr w:type="spellEnd"/>
      <w:r w:rsidRPr="00B95EC3">
        <w:rPr>
          <w:rFonts w:ascii="Calibri" w:hAnsi="Calibri"/>
          <w:lang w:val="en-CA"/>
        </w:rPr>
        <w:t xml:space="preserve"> C.C. LOO, Head, SSD/SPR</w:t>
      </w:r>
    </w:p>
    <w:p w14:paraId="37309314" w14:textId="77777777" w:rsidR="00F817AB" w:rsidRPr="00B95EC3" w:rsidRDefault="00F817AB" w:rsidP="00F944E0">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00C17F4B" w:rsidRPr="00B95EC3">
        <w:rPr>
          <w:rFonts w:ascii="Calibri" w:hAnsi="Calibri"/>
          <w:lang w:val="en-CA"/>
        </w:rPr>
        <w:t>Mr</w:t>
      </w:r>
      <w:proofErr w:type="spellEnd"/>
      <w:r w:rsidR="00C17F4B" w:rsidRPr="00B95EC3">
        <w:rPr>
          <w:rFonts w:ascii="Calibri" w:hAnsi="Calibri"/>
          <w:lang w:val="en-CA"/>
        </w:rPr>
        <w:t xml:space="preserve"> </w:t>
      </w:r>
      <w:r w:rsidR="00F944E0" w:rsidRPr="00B95EC3">
        <w:rPr>
          <w:rFonts w:ascii="Calibri" w:hAnsi="Calibri"/>
          <w:lang w:val="en-CA"/>
        </w:rPr>
        <w:t>M. SAKAMOTO</w:t>
      </w:r>
      <w:r w:rsidR="00C17F4B" w:rsidRPr="00B95EC3">
        <w:rPr>
          <w:rFonts w:ascii="Calibri" w:hAnsi="Calibri"/>
          <w:lang w:val="en-CA"/>
        </w:rPr>
        <w:t>,</w:t>
      </w:r>
      <w:r w:rsidR="00910AAA" w:rsidRPr="00B95EC3">
        <w:rPr>
          <w:rFonts w:ascii="Calibri" w:hAnsi="Calibri"/>
          <w:lang w:val="en-CA"/>
        </w:rPr>
        <w:t xml:space="preserve"> </w:t>
      </w:r>
      <w:r w:rsidR="00C17F4B" w:rsidRPr="00B95EC3">
        <w:rPr>
          <w:rFonts w:ascii="Calibri" w:hAnsi="Calibri"/>
          <w:lang w:val="en-CA"/>
        </w:rPr>
        <w:t>Head, SSD/SSC</w:t>
      </w:r>
    </w:p>
    <w:p w14:paraId="5D872DBF" w14:textId="77777777" w:rsidR="001C3F35" w:rsidRPr="00B95EC3" w:rsidRDefault="001C3F35" w:rsidP="001C3F35">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Mr</w:t>
      </w:r>
      <w:proofErr w:type="spellEnd"/>
      <w:r w:rsidRPr="00B95EC3">
        <w:rPr>
          <w:rFonts w:ascii="Calibri" w:hAnsi="Calibri"/>
          <w:lang w:val="en-CA"/>
        </w:rPr>
        <w:t xml:space="preserve"> J. WANG, Head, SSD/SNP</w:t>
      </w:r>
    </w:p>
    <w:p w14:paraId="25F2DD2B" w14:textId="77777777" w:rsidR="00F817AB" w:rsidRPr="00B95EC3" w:rsidRDefault="00F817AB" w:rsidP="00F817AB">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Mr</w:t>
      </w:r>
      <w:proofErr w:type="spellEnd"/>
      <w:r w:rsidRPr="00B95EC3">
        <w:rPr>
          <w:rFonts w:ascii="Calibri" w:hAnsi="Calibri"/>
          <w:lang w:val="en-CA"/>
        </w:rPr>
        <w:t xml:space="preserve"> N. VASSILIEV, Chief, TSD</w:t>
      </w:r>
    </w:p>
    <w:p w14:paraId="711B79DC" w14:textId="77777777" w:rsidR="006B0056" w:rsidRPr="00B95EC3" w:rsidRDefault="00290368" w:rsidP="001678F4">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Mr</w:t>
      </w:r>
      <w:proofErr w:type="spellEnd"/>
      <w:r w:rsidRPr="00B95EC3">
        <w:rPr>
          <w:rFonts w:ascii="Calibri" w:hAnsi="Calibri"/>
          <w:lang w:val="en-CA"/>
        </w:rPr>
        <w:t xml:space="preserve"> K. BOGENS, Head TSD/FMD</w:t>
      </w:r>
    </w:p>
    <w:p w14:paraId="461ED273" w14:textId="77777777" w:rsidR="00290368" w:rsidRPr="00B95EC3" w:rsidRDefault="00290368" w:rsidP="00910AAA">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Mr</w:t>
      </w:r>
      <w:proofErr w:type="spellEnd"/>
      <w:r w:rsidRPr="00B95EC3">
        <w:rPr>
          <w:rFonts w:ascii="Calibri" w:hAnsi="Calibri"/>
          <w:lang w:val="en-CA"/>
        </w:rPr>
        <w:t xml:space="preserve"> </w:t>
      </w:r>
      <w:r w:rsidR="00910AAA" w:rsidRPr="00B95EC3">
        <w:rPr>
          <w:rFonts w:ascii="Calibri" w:hAnsi="Calibri"/>
          <w:lang w:val="en-CA"/>
        </w:rPr>
        <w:t>B. BA</w:t>
      </w:r>
      <w:r w:rsidRPr="00B95EC3">
        <w:rPr>
          <w:rFonts w:ascii="Calibri" w:hAnsi="Calibri"/>
          <w:lang w:val="en-CA"/>
        </w:rPr>
        <w:t>,</w:t>
      </w:r>
      <w:r w:rsidR="00E26DC3" w:rsidRPr="00B95EC3">
        <w:rPr>
          <w:rFonts w:ascii="Calibri" w:hAnsi="Calibri"/>
          <w:lang w:val="en-CA"/>
        </w:rPr>
        <w:t xml:space="preserve"> </w:t>
      </w:r>
      <w:r w:rsidR="00910AAA" w:rsidRPr="00B95EC3">
        <w:rPr>
          <w:rFonts w:ascii="Calibri" w:hAnsi="Calibri"/>
          <w:lang w:val="en-CA"/>
        </w:rPr>
        <w:t xml:space="preserve">Head, </w:t>
      </w:r>
      <w:r w:rsidRPr="00B95EC3">
        <w:rPr>
          <w:rFonts w:ascii="Calibri" w:hAnsi="Calibri"/>
          <w:lang w:val="en-CA"/>
        </w:rPr>
        <w:t>TSD/TPR</w:t>
      </w:r>
    </w:p>
    <w:p w14:paraId="277C646A" w14:textId="72639BB5" w:rsidR="00901CAC" w:rsidRPr="00B95EC3" w:rsidRDefault="00901CAC" w:rsidP="00910AAA">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Ms</w:t>
      </w:r>
      <w:proofErr w:type="spellEnd"/>
      <w:r w:rsidRPr="00B95EC3">
        <w:rPr>
          <w:rFonts w:ascii="Calibri" w:hAnsi="Calibri"/>
          <w:lang w:val="en-CA"/>
        </w:rPr>
        <w:t xml:space="preserve"> I. GHAZI, Head</w:t>
      </w:r>
      <w:r w:rsidR="00733B33" w:rsidRPr="00B95EC3">
        <w:rPr>
          <w:rFonts w:ascii="Calibri" w:hAnsi="Calibri"/>
          <w:lang w:val="en-CA"/>
        </w:rPr>
        <w:t>,</w:t>
      </w:r>
      <w:r w:rsidRPr="00B95EC3">
        <w:rPr>
          <w:rFonts w:ascii="Calibri" w:hAnsi="Calibri"/>
          <w:lang w:val="en-CA"/>
        </w:rPr>
        <w:t xml:space="preserve"> TSD/BCD</w:t>
      </w:r>
    </w:p>
    <w:p w14:paraId="278FBEEF" w14:textId="77777777" w:rsidR="00F817AB" w:rsidRPr="00B95EC3" w:rsidRDefault="00F817AB" w:rsidP="00F817AB">
      <w:pPr>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Mr</w:t>
      </w:r>
      <w:proofErr w:type="spellEnd"/>
      <w:r w:rsidRPr="00B95EC3">
        <w:rPr>
          <w:rFonts w:ascii="Calibri" w:hAnsi="Calibri"/>
          <w:lang w:val="en-CA"/>
        </w:rPr>
        <w:t xml:space="preserve"> D. BOTHA, SGD</w:t>
      </w:r>
    </w:p>
    <w:p w14:paraId="509C96AA" w14:textId="77777777" w:rsidR="00151351" w:rsidRPr="00B95EC3" w:rsidRDefault="00F817AB" w:rsidP="00F817AB">
      <w:pPr>
        <w:tabs>
          <w:tab w:val="left" w:pos="7290"/>
        </w:tabs>
        <w:spacing w:before="0"/>
        <w:ind w:left="1588" w:hanging="1588"/>
        <w:rPr>
          <w:rFonts w:ascii="Calibri" w:hAnsi="Calibri"/>
          <w:lang w:val="en-CA"/>
        </w:rPr>
      </w:pPr>
      <w:r w:rsidRPr="00B95EC3">
        <w:rPr>
          <w:rFonts w:ascii="Calibri" w:hAnsi="Calibri"/>
          <w:lang w:val="en-CA"/>
        </w:rPr>
        <w:tab/>
      </w:r>
      <w:r w:rsidRPr="00B95EC3">
        <w:rPr>
          <w:rFonts w:ascii="Calibri" w:hAnsi="Calibri"/>
          <w:lang w:val="en-CA"/>
        </w:rPr>
        <w:tab/>
      </w:r>
      <w:r w:rsidRPr="00B95EC3">
        <w:rPr>
          <w:rFonts w:ascii="Calibri" w:hAnsi="Calibri"/>
          <w:lang w:val="en-CA"/>
        </w:rPr>
        <w:tab/>
      </w:r>
      <w:proofErr w:type="spellStart"/>
      <w:r w:rsidRPr="00B95EC3">
        <w:rPr>
          <w:rFonts w:ascii="Calibri" w:hAnsi="Calibri"/>
          <w:lang w:val="en-CA"/>
        </w:rPr>
        <w:t>Ms</w:t>
      </w:r>
      <w:proofErr w:type="spellEnd"/>
      <w:r w:rsidRPr="00B95EC3">
        <w:rPr>
          <w:rFonts w:ascii="Calibri" w:hAnsi="Calibri"/>
          <w:lang w:val="en-CA"/>
        </w:rPr>
        <w:t xml:space="preserve"> K. GOZAL, Administrative Sec</w:t>
      </w:r>
      <w:r w:rsidR="00244ACA" w:rsidRPr="00B95EC3">
        <w:rPr>
          <w:rFonts w:ascii="Calibri" w:hAnsi="Calibri"/>
          <w:lang w:val="en-CA"/>
        </w:rPr>
        <w:t>retary</w:t>
      </w:r>
    </w:p>
    <w:p w14:paraId="224CC84F" w14:textId="77777777" w:rsidR="00151351" w:rsidRPr="00B95EC3" w:rsidRDefault="00151351" w:rsidP="00F817AB">
      <w:pPr>
        <w:tabs>
          <w:tab w:val="left" w:pos="7290"/>
        </w:tabs>
        <w:spacing w:before="0"/>
        <w:ind w:left="1588" w:hanging="1588"/>
        <w:rPr>
          <w:rFonts w:ascii="Calibri" w:hAnsi="Calibri"/>
          <w:lang w:val="en-CA"/>
        </w:rPr>
      </w:pPr>
    </w:p>
    <w:p w14:paraId="76AD3C4A" w14:textId="77777777" w:rsidR="00151351" w:rsidRPr="00B95EC3" w:rsidRDefault="00151351" w:rsidP="00F817AB">
      <w:pPr>
        <w:tabs>
          <w:tab w:val="left" w:pos="7290"/>
        </w:tabs>
        <w:spacing w:before="0"/>
        <w:ind w:left="1588" w:hanging="1588"/>
        <w:rPr>
          <w:rFonts w:asciiTheme="minorHAnsi" w:hAnsiTheme="minorHAnsi"/>
          <w:lang w:val="en-CA"/>
        </w:rPr>
        <w:sectPr w:rsidR="00151351" w:rsidRPr="00B95EC3" w:rsidSect="00151351">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B95EC3" w:rsidRDefault="00F817AB" w:rsidP="00F817AB">
      <w:pPr>
        <w:rPr>
          <w:rFonts w:ascii="Calibri" w:hAnsi="Calibri" w:cs="Calibri"/>
          <w:lang w:val="en-CA"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B95EC3"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B95EC3" w:rsidRDefault="00F817AB" w:rsidP="006A7EA2">
            <w:pPr>
              <w:pStyle w:val="Tablehead"/>
              <w:rPr>
                <w:rFonts w:ascii="Calibri" w:hAnsi="Calibri" w:cs="Calibri"/>
                <w:b/>
                <w:bCs w:val="0"/>
                <w:szCs w:val="22"/>
                <w:lang w:val="en-CA"/>
              </w:rPr>
            </w:pPr>
            <w:r w:rsidRPr="00B95EC3">
              <w:rPr>
                <w:rFonts w:ascii="Calibri" w:hAnsi="Calibri" w:cs="Calibri"/>
                <w:b/>
                <w:bCs w:val="0"/>
                <w:szCs w:val="22"/>
                <w:lang w:val="en-CA"/>
              </w:rPr>
              <w:br w:type="page"/>
              <w:t>Item</w:t>
            </w:r>
            <w:r w:rsidRPr="00B95EC3">
              <w:rPr>
                <w:rFonts w:ascii="Calibri" w:hAnsi="Calibri" w:cs="Calibri"/>
                <w:b/>
                <w:bCs w:val="0"/>
                <w:szCs w:val="22"/>
                <w:lang w:val="en-CA"/>
              </w:rPr>
              <w:br/>
              <w:t>No.</w:t>
            </w:r>
          </w:p>
        </w:tc>
        <w:tc>
          <w:tcPr>
            <w:tcW w:w="4114" w:type="dxa"/>
            <w:shd w:val="clear" w:color="auto" w:fill="DBE5F1" w:themeFill="accent1" w:themeFillTint="33"/>
            <w:vAlign w:val="center"/>
          </w:tcPr>
          <w:p w14:paraId="34253D03" w14:textId="77777777" w:rsidR="00F817AB" w:rsidRPr="00B95EC3"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B95EC3">
              <w:rPr>
                <w:rFonts w:ascii="Calibri" w:hAnsi="Calibri" w:cs="Calibri"/>
                <w:b/>
                <w:bCs w:val="0"/>
                <w:szCs w:val="22"/>
                <w:lang w:val="en-CA"/>
              </w:rPr>
              <w:t>Subject</w:t>
            </w:r>
          </w:p>
        </w:tc>
        <w:tc>
          <w:tcPr>
            <w:tcW w:w="6801" w:type="dxa"/>
            <w:shd w:val="clear" w:color="auto" w:fill="DBE5F1" w:themeFill="accent1" w:themeFillTint="33"/>
            <w:vAlign w:val="center"/>
          </w:tcPr>
          <w:p w14:paraId="13A27721" w14:textId="77777777" w:rsidR="00F817AB" w:rsidRPr="00B95EC3"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B95EC3">
              <w:rPr>
                <w:rFonts w:ascii="Calibri" w:hAnsi="Calibri" w:cs="Calibri"/>
                <w:b/>
                <w:bCs w:val="0"/>
                <w:szCs w:val="22"/>
                <w:lang w:val="en-CA"/>
              </w:rPr>
              <w:t>Action/decision and reasons</w:t>
            </w:r>
          </w:p>
        </w:tc>
        <w:tc>
          <w:tcPr>
            <w:tcW w:w="2413" w:type="dxa"/>
            <w:shd w:val="clear" w:color="auto" w:fill="DBE5F1" w:themeFill="accent1" w:themeFillTint="33"/>
            <w:vAlign w:val="center"/>
          </w:tcPr>
          <w:p w14:paraId="5AC0FB10" w14:textId="77777777" w:rsidR="00F817AB" w:rsidRPr="00B95EC3"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B95EC3">
              <w:rPr>
                <w:rFonts w:ascii="Calibri" w:hAnsi="Calibri" w:cs="Calibri"/>
                <w:b/>
                <w:bCs w:val="0"/>
                <w:szCs w:val="22"/>
                <w:lang w:val="en-CA"/>
              </w:rPr>
              <w:t>Follow-up</w:t>
            </w:r>
          </w:p>
        </w:tc>
      </w:tr>
      <w:tr w:rsidR="00F817AB" w:rsidRPr="00B95EC3"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B95EC3" w:rsidRDefault="00F817AB" w:rsidP="006A7EA2">
            <w:pPr>
              <w:pStyle w:val="Tabletext"/>
              <w:spacing w:before="120" w:after="120"/>
              <w:jc w:val="center"/>
              <w:rPr>
                <w:rFonts w:ascii="Calibri" w:hAnsi="Calibri" w:cs="Calibri"/>
                <w:bCs w:val="0"/>
                <w:szCs w:val="22"/>
                <w:lang w:val="en-CA"/>
              </w:rPr>
            </w:pPr>
            <w:r w:rsidRPr="00B95EC3">
              <w:rPr>
                <w:rFonts w:ascii="Calibri" w:hAnsi="Calibri" w:cs="Calibri"/>
                <w:szCs w:val="22"/>
                <w:lang w:val="en-CA"/>
              </w:rPr>
              <w:t>1</w:t>
            </w:r>
          </w:p>
        </w:tc>
        <w:tc>
          <w:tcPr>
            <w:tcW w:w="4114" w:type="dxa"/>
          </w:tcPr>
          <w:p w14:paraId="7436CDE7" w14:textId="77777777" w:rsidR="00F817AB" w:rsidRPr="00B95EC3"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Opening of the meeting </w:t>
            </w:r>
          </w:p>
        </w:tc>
        <w:tc>
          <w:tcPr>
            <w:tcW w:w="6801" w:type="dxa"/>
          </w:tcPr>
          <w:p w14:paraId="5D701B65" w14:textId="6757C3AC" w:rsidR="00C72F24" w:rsidRPr="00B95EC3" w:rsidRDefault="00C72F24" w:rsidP="00C72F24">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The Chairman, </w:t>
            </w:r>
            <w:proofErr w:type="spellStart"/>
            <w:r w:rsidRPr="00B95EC3">
              <w:rPr>
                <w:rFonts w:ascii="Calibri" w:hAnsi="Calibri" w:cs="Calibri"/>
                <w:szCs w:val="22"/>
                <w:lang w:val="en-CA"/>
              </w:rPr>
              <w:t>Mr</w:t>
            </w:r>
            <w:proofErr w:type="spellEnd"/>
            <w:r w:rsidRPr="00B95EC3">
              <w:rPr>
                <w:rFonts w:ascii="Calibri" w:hAnsi="Calibri" w:cs="Calibri"/>
                <w:szCs w:val="22"/>
                <w:lang w:val="en-CA"/>
              </w:rPr>
              <w:t xml:space="preserve"> N. VARLAMOV, welcomed the members of the Board to the 86</w:t>
            </w:r>
            <w:r w:rsidRPr="00B95EC3">
              <w:rPr>
                <w:rFonts w:ascii="Calibri" w:hAnsi="Calibri" w:cs="Calibri"/>
                <w:szCs w:val="22"/>
                <w:vertAlign w:val="superscript"/>
                <w:lang w:val="en-CA"/>
              </w:rPr>
              <w:t>th</w:t>
            </w:r>
            <w:r w:rsidRPr="00B95EC3">
              <w:rPr>
                <w:rFonts w:ascii="Calibri" w:hAnsi="Calibri" w:cs="Calibri"/>
                <w:szCs w:val="22"/>
                <w:lang w:val="en-CA"/>
              </w:rPr>
              <w:t xml:space="preserve">, virtual meeting and wished them a fruitful meeting, indicating that </w:t>
            </w:r>
            <w:r w:rsidR="00857FCA" w:rsidRPr="00B95EC3">
              <w:rPr>
                <w:rFonts w:ascii="Calibri" w:hAnsi="Calibri" w:cs="Calibri"/>
                <w:szCs w:val="22"/>
                <w:lang w:val="en-CA"/>
              </w:rPr>
              <w:t xml:space="preserve">while </w:t>
            </w:r>
            <w:r w:rsidRPr="00B95EC3">
              <w:rPr>
                <w:rFonts w:ascii="Calibri" w:hAnsi="Calibri" w:cs="Calibri"/>
                <w:szCs w:val="22"/>
                <w:lang w:val="en-CA"/>
              </w:rPr>
              <w:t>the sanitary situation associated with COVID-19 continued to prevent physical meetings</w:t>
            </w:r>
            <w:r w:rsidR="00857FCA" w:rsidRPr="00B95EC3">
              <w:rPr>
                <w:rFonts w:ascii="Calibri" w:hAnsi="Calibri" w:cs="Calibri"/>
                <w:szCs w:val="22"/>
                <w:lang w:val="en-CA"/>
              </w:rPr>
              <w:t>, expectations were that in-person</w:t>
            </w:r>
            <w:r w:rsidR="00A86C4B" w:rsidRPr="00B95EC3">
              <w:rPr>
                <w:rFonts w:ascii="Calibri" w:hAnsi="Calibri" w:cs="Calibri"/>
                <w:szCs w:val="22"/>
                <w:lang w:val="en-CA"/>
              </w:rPr>
              <w:t xml:space="preserve"> meetings</w:t>
            </w:r>
            <w:r w:rsidR="00857FCA" w:rsidRPr="00B95EC3">
              <w:rPr>
                <w:rFonts w:ascii="Calibri" w:hAnsi="Calibri" w:cs="Calibri"/>
                <w:szCs w:val="22"/>
                <w:lang w:val="en-CA"/>
              </w:rPr>
              <w:t xml:space="preserve"> would again be allowed at some time in the future</w:t>
            </w:r>
            <w:r w:rsidRPr="00B95EC3">
              <w:rPr>
                <w:rFonts w:ascii="Calibri" w:hAnsi="Calibri" w:cs="Calibri"/>
                <w:szCs w:val="22"/>
                <w:lang w:val="en-CA"/>
              </w:rPr>
              <w:t>.</w:t>
            </w:r>
          </w:p>
          <w:p w14:paraId="758618D7" w14:textId="13AF8386" w:rsidR="0013452F" w:rsidRPr="00B95EC3" w:rsidRDefault="00C72F24" w:rsidP="00293B0A">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The Director of the Radiocommunication Bureau, </w:t>
            </w:r>
            <w:proofErr w:type="spellStart"/>
            <w:r w:rsidRPr="00B95EC3">
              <w:rPr>
                <w:rFonts w:ascii="Calibri" w:hAnsi="Calibri" w:cs="Calibri"/>
                <w:szCs w:val="22"/>
                <w:lang w:val="en-CA"/>
              </w:rPr>
              <w:t>Mr</w:t>
            </w:r>
            <w:proofErr w:type="spellEnd"/>
            <w:r w:rsidRPr="00B95EC3">
              <w:rPr>
                <w:rFonts w:ascii="Calibri" w:hAnsi="Calibri" w:cs="Calibri"/>
                <w:szCs w:val="22"/>
                <w:lang w:val="en-CA"/>
              </w:rPr>
              <w:t xml:space="preserve"> M. MANIEWICZ, on behalf of the Secretary-General, </w:t>
            </w:r>
            <w:proofErr w:type="spellStart"/>
            <w:r w:rsidRPr="00B95EC3">
              <w:rPr>
                <w:rFonts w:ascii="Calibri" w:hAnsi="Calibri" w:cs="Calibri"/>
                <w:szCs w:val="22"/>
                <w:lang w:val="en-CA"/>
              </w:rPr>
              <w:t>Mr</w:t>
            </w:r>
            <w:proofErr w:type="spellEnd"/>
            <w:r w:rsidRPr="00B95EC3">
              <w:rPr>
                <w:rFonts w:ascii="Calibri" w:hAnsi="Calibri" w:cs="Calibri"/>
                <w:szCs w:val="22"/>
                <w:lang w:val="en-CA"/>
              </w:rPr>
              <w:t xml:space="preserve"> H. ZHAO, also welcomed the members of the Board</w:t>
            </w:r>
            <w:r w:rsidR="00A86C4B" w:rsidRPr="00B95EC3">
              <w:rPr>
                <w:rFonts w:ascii="Calibri" w:hAnsi="Calibri" w:cs="Calibri"/>
                <w:szCs w:val="22"/>
                <w:lang w:val="en-CA"/>
              </w:rPr>
              <w:t xml:space="preserve"> and</w:t>
            </w:r>
            <w:r w:rsidRPr="00B95EC3">
              <w:rPr>
                <w:rFonts w:ascii="Calibri" w:hAnsi="Calibri" w:cs="Calibri"/>
                <w:szCs w:val="22"/>
                <w:lang w:val="en-CA"/>
              </w:rPr>
              <w:t xml:space="preserve"> wished the </w:t>
            </w:r>
            <w:r w:rsidR="0072631A" w:rsidRPr="00B95EC3">
              <w:rPr>
                <w:rFonts w:ascii="Calibri" w:hAnsi="Calibri" w:cs="Calibri"/>
                <w:szCs w:val="22"/>
                <w:lang w:val="en-CA"/>
              </w:rPr>
              <w:t xml:space="preserve">Chairman, </w:t>
            </w:r>
            <w:proofErr w:type="spellStart"/>
            <w:r w:rsidR="0072631A" w:rsidRPr="00B95EC3">
              <w:rPr>
                <w:rFonts w:ascii="Calibri" w:hAnsi="Calibri" w:cs="Calibri"/>
                <w:szCs w:val="22"/>
                <w:lang w:val="en-CA"/>
              </w:rPr>
              <w:t>Mr</w:t>
            </w:r>
            <w:proofErr w:type="spellEnd"/>
            <w:r w:rsidR="0072631A" w:rsidRPr="00B95EC3">
              <w:rPr>
                <w:rFonts w:ascii="Calibri" w:hAnsi="Calibri" w:cs="Calibri"/>
                <w:szCs w:val="22"/>
                <w:lang w:val="en-CA"/>
              </w:rPr>
              <w:t xml:space="preserve"> N VARLAMOV and the Vice-chairman, </w:t>
            </w:r>
            <w:proofErr w:type="spellStart"/>
            <w:r w:rsidR="0072631A" w:rsidRPr="00B95EC3">
              <w:rPr>
                <w:rFonts w:ascii="Calibri" w:hAnsi="Calibri" w:cs="Calibri"/>
                <w:szCs w:val="22"/>
                <w:lang w:val="en-CA"/>
              </w:rPr>
              <w:t>Mr</w:t>
            </w:r>
            <w:proofErr w:type="spellEnd"/>
            <w:r w:rsidR="0072631A" w:rsidRPr="00B95EC3">
              <w:rPr>
                <w:rFonts w:ascii="Calibri" w:hAnsi="Calibri" w:cs="Calibri"/>
                <w:szCs w:val="22"/>
                <w:lang w:val="en-CA"/>
              </w:rPr>
              <w:t xml:space="preserve"> E. AZZOUZ </w:t>
            </w:r>
            <w:r w:rsidR="00293B0A">
              <w:rPr>
                <w:rFonts w:ascii="Calibri" w:hAnsi="Calibri" w:cs="Calibri"/>
                <w:szCs w:val="22"/>
                <w:lang w:val="en-CA"/>
              </w:rPr>
              <w:t>every</w:t>
            </w:r>
            <w:r w:rsidR="00A86C4B" w:rsidRPr="00B95EC3">
              <w:rPr>
                <w:rFonts w:ascii="Calibri" w:hAnsi="Calibri" w:cs="Calibri"/>
                <w:szCs w:val="22"/>
                <w:lang w:val="en-CA"/>
              </w:rPr>
              <w:t xml:space="preserve"> </w:t>
            </w:r>
            <w:r w:rsidRPr="00B95EC3">
              <w:rPr>
                <w:rFonts w:ascii="Calibri" w:hAnsi="Calibri" w:cs="Calibri"/>
                <w:szCs w:val="22"/>
                <w:lang w:val="en-CA"/>
              </w:rPr>
              <w:t>success</w:t>
            </w:r>
            <w:r w:rsidR="00A86C4B" w:rsidRPr="00B95EC3">
              <w:rPr>
                <w:rFonts w:ascii="Calibri" w:hAnsi="Calibri" w:cs="Calibri"/>
                <w:szCs w:val="22"/>
                <w:lang w:val="en-CA"/>
              </w:rPr>
              <w:t xml:space="preserve"> for their terms of office in 2021.</w:t>
            </w:r>
            <w:r w:rsidR="00941C34" w:rsidRPr="00B95EC3">
              <w:rPr>
                <w:rFonts w:ascii="Calibri" w:hAnsi="Calibri" w:cs="Calibri"/>
                <w:szCs w:val="22"/>
                <w:lang w:val="en-CA"/>
              </w:rPr>
              <w:t xml:space="preserve"> </w:t>
            </w:r>
            <w:r w:rsidR="00293B0A">
              <w:rPr>
                <w:rFonts w:ascii="Calibri" w:hAnsi="Calibri" w:cs="Calibri"/>
                <w:szCs w:val="22"/>
                <w:lang w:val="en-CA"/>
              </w:rPr>
              <w:t xml:space="preserve">He </w:t>
            </w:r>
            <w:r w:rsidR="00A86C4B" w:rsidRPr="00B95EC3">
              <w:rPr>
                <w:rFonts w:ascii="Calibri" w:hAnsi="Calibri" w:cs="Calibri"/>
                <w:szCs w:val="22"/>
                <w:lang w:val="en-CA"/>
              </w:rPr>
              <w:t xml:space="preserve">also expressed </w:t>
            </w:r>
            <w:r w:rsidR="00293B0A">
              <w:rPr>
                <w:rFonts w:ascii="Calibri" w:hAnsi="Calibri" w:cs="Calibri"/>
                <w:szCs w:val="22"/>
                <w:lang w:val="en-CA"/>
              </w:rPr>
              <w:t>the</w:t>
            </w:r>
            <w:r w:rsidR="00A86C4B" w:rsidRPr="00B95EC3">
              <w:rPr>
                <w:rFonts w:ascii="Calibri" w:hAnsi="Calibri" w:cs="Calibri"/>
                <w:szCs w:val="22"/>
                <w:lang w:val="en-CA"/>
              </w:rPr>
              <w:t xml:space="preserve"> hope that </w:t>
            </w:r>
            <w:r w:rsidRPr="00B95EC3">
              <w:rPr>
                <w:rFonts w:ascii="Calibri" w:hAnsi="Calibri" w:cs="Calibri"/>
                <w:szCs w:val="22"/>
                <w:lang w:val="en-CA"/>
              </w:rPr>
              <w:t xml:space="preserve">the Board members </w:t>
            </w:r>
            <w:r w:rsidR="007829CE" w:rsidRPr="00B95EC3">
              <w:rPr>
                <w:rFonts w:ascii="Calibri" w:hAnsi="Calibri" w:cs="Calibri"/>
                <w:szCs w:val="22"/>
                <w:lang w:val="en-CA"/>
              </w:rPr>
              <w:t>would soon be able to hold in-person meetings</w:t>
            </w:r>
            <w:r w:rsidRPr="00B95EC3">
              <w:rPr>
                <w:rFonts w:ascii="Calibri" w:hAnsi="Calibri" w:cs="Calibri"/>
                <w:szCs w:val="22"/>
                <w:lang w:val="en-CA"/>
              </w:rPr>
              <w:t>.</w:t>
            </w:r>
          </w:p>
        </w:tc>
        <w:tc>
          <w:tcPr>
            <w:tcW w:w="2413" w:type="dxa"/>
          </w:tcPr>
          <w:p w14:paraId="3473EF1C" w14:textId="6A406C80" w:rsidR="00F817AB" w:rsidRPr="00B95EC3" w:rsidRDefault="00D17383"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6F7CAE" w:rsidRPr="00B95EC3"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B95EC3" w:rsidRDefault="006F7CAE" w:rsidP="006F7CAE">
            <w:pPr>
              <w:pStyle w:val="Tabletext"/>
              <w:spacing w:before="120" w:after="120" w:line="260" w:lineRule="auto"/>
              <w:jc w:val="center"/>
              <w:rPr>
                <w:rFonts w:ascii="Calibri" w:hAnsi="Calibri" w:cs="Calibri"/>
                <w:bCs w:val="0"/>
                <w:szCs w:val="22"/>
                <w:lang w:val="en-CA"/>
              </w:rPr>
            </w:pPr>
            <w:r w:rsidRPr="00B95EC3">
              <w:rPr>
                <w:rFonts w:ascii="Calibri" w:hAnsi="Calibri" w:cs="Calibri"/>
                <w:szCs w:val="22"/>
                <w:lang w:val="en-CA"/>
              </w:rPr>
              <w:t>2</w:t>
            </w:r>
          </w:p>
        </w:tc>
        <w:tc>
          <w:tcPr>
            <w:tcW w:w="4114" w:type="dxa"/>
          </w:tcPr>
          <w:p w14:paraId="6ECD0BC9" w14:textId="0A4484ED" w:rsidR="006F7CAE" w:rsidRPr="00B95EC3"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Adoption of the agenda</w:t>
            </w:r>
            <w:r w:rsidRPr="00B95EC3">
              <w:rPr>
                <w:rFonts w:ascii="Calibri" w:hAnsi="Calibri" w:cs="Calibri"/>
                <w:szCs w:val="22"/>
                <w:lang w:val="en-CA"/>
              </w:rPr>
              <w:br/>
            </w:r>
            <w:hyperlink r:id="rId13" w:history="1">
              <w:r w:rsidR="001D0C37" w:rsidRPr="00B95EC3">
                <w:rPr>
                  <w:rStyle w:val="Hyperlink"/>
                  <w:rFonts w:ascii="Calibri" w:hAnsi="Calibri" w:cs="Calibri"/>
                  <w:szCs w:val="22"/>
                  <w:lang w:val="en-CA"/>
                </w:rPr>
                <w:t>RRB21-1/OJ/1(Rev.</w:t>
              </w:r>
              <w:r w:rsidR="000D0EC0" w:rsidRPr="00B95EC3">
                <w:rPr>
                  <w:rStyle w:val="Hyperlink"/>
                  <w:rFonts w:ascii="Calibri" w:hAnsi="Calibri" w:cs="Calibri"/>
                  <w:szCs w:val="22"/>
                  <w:lang w:val="en-CA"/>
                </w:rPr>
                <w:t>3</w:t>
              </w:r>
              <w:r w:rsidR="001D0C37" w:rsidRPr="00B95EC3">
                <w:rPr>
                  <w:rStyle w:val="Hyperlink"/>
                  <w:rFonts w:ascii="Calibri" w:hAnsi="Calibri" w:cs="Calibri"/>
                  <w:szCs w:val="22"/>
                  <w:lang w:val="en-CA"/>
                </w:rPr>
                <w:t>)</w:t>
              </w:r>
            </w:hyperlink>
          </w:p>
        </w:tc>
        <w:tc>
          <w:tcPr>
            <w:tcW w:w="6801" w:type="dxa"/>
          </w:tcPr>
          <w:p w14:paraId="0AB3D1CE" w14:textId="4F5558C9" w:rsidR="00722F19" w:rsidRPr="00B95EC3" w:rsidRDefault="007829CE" w:rsidP="00462586">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draft agenda was adopted with modifications as provided in Document RRB21-1/OJ/1(Rev.</w:t>
            </w:r>
            <w:r w:rsidR="000D0EC0" w:rsidRPr="00B95EC3">
              <w:rPr>
                <w:rFonts w:ascii="Calibri" w:hAnsi="Calibri" w:cs="Calibri"/>
                <w:sz w:val="22"/>
                <w:szCs w:val="22"/>
                <w:lang w:val="en-CA"/>
              </w:rPr>
              <w:t>3</w:t>
            </w:r>
            <w:r w:rsidRPr="00B95EC3">
              <w:rPr>
                <w:rFonts w:ascii="Calibri" w:hAnsi="Calibri" w:cs="Calibri"/>
                <w:sz w:val="22"/>
                <w:szCs w:val="22"/>
                <w:lang w:val="en-CA"/>
              </w:rPr>
              <w:t xml:space="preserve">). The Board decided to include </w:t>
            </w:r>
            <w:r w:rsidR="000D0EC0" w:rsidRPr="00B95EC3">
              <w:rPr>
                <w:rFonts w:ascii="Calibri" w:hAnsi="Calibri" w:cs="Calibri"/>
                <w:sz w:val="22"/>
                <w:szCs w:val="22"/>
                <w:lang w:val="en-CA"/>
              </w:rPr>
              <w:t xml:space="preserve">Document RRB21-1/DELAYED/10 under agenda item 6.3, </w:t>
            </w:r>
            <w:r w:rsidRPr="00B95EC3">
              <w:rPr>
                <w:rFonts w:ascii="Calibri" w:hAnsi="Calibri" w:cs="Calibri"/>
                <w:sz w:val="22"/>
                <w:szCs w:val="22"/>
                <w:lang w:val="en-CA"/>
              </w:rPr>
              <w:t xml:space="preserve">Document RRB21-1/DELAYED/1 under agenda item </w:t>
            </w:r>
            <w:r w:rsidR="00196576" w:rsidRPr="00B95EC3">
              <w:rPr>
                <w:rFonts w:ascii="Calibri" w:hAnsi="Calibri" w:cs="Calibri"/>
                <w:sz w:val="22"/>
                <w:szCs w:val="22"/>
                <w:lang w:val="en-CA"/>
              </w:rPr>
              <w:t>6.4</w:t>
            </w:r>
            <w:r w:rsidRPr="00B95EC3">
              <w:rPr>
                <w:rFonts w:ascii="Calibri" w:hAnsi="Calibri" w:cs="Calibri"/>
                <w:sz w:val="22"/>
                <w:szCs w:val="22"/>
                <w:lang w:val="en-CA"/>
              </w:rPr>
              <w:t xml:space="preserve">, </w:t>
            </w:r>
            <w:r w:rsidR="000D0EC0" w:rsidRPr="00B95EC3">
              <w:rPr>
                <w:rFonts w:ascii="Calibri" w:hAnsi="Calibri" w:cs="Calibri"/>
                <w:sz w:val="22"/>
                <w:szCs w:val="22"/>
                <w:lang w:val="en-CA"/>
              </w:rPr>
              <w:t xml:space="preserve">Document RRB21-1/DELAYED/9 under agenda item 6.6, </w:t>
            </w:r>
            <w:r w:rsidR="006B4418" w:rsidRPr="00B95EC3">
              <w:rPr>
                <w:rFonts w:ascii="Calibri" w:hAnsi="Calibri" w:cs="Calibri"/>
                <w:sz w:val="22"/>
                <w:szCs w:val="22"/>
                <w:lang w:val="en-CA"/>
              </w:rPr>
              <w:t>Document RRB21</w:t>
            </w:r>
            <w:r w:rsidR="006B4418" w:rsidRPr="00B95EC3">
              <w:rPr>
                <w:rFonts w:ascii="Calibri" w:hAnsi="Calibri" w:cs="Calibri"/>
                <w:sz w:val="22"/>
                <w:szCs w:val="22"/>
                <w:lang w:val="en-CA"/>
              </w:rPr>
              <w:noBreakHyphen/>
              <w:t xml:space="preserve">1/DELAYED/5 under agenda item 6.7, </w:t>
            </w:r>
            <w:r w:rsidR="00881805" w:rsidRPr="00B95EC3">
              <w:rPr>
                <w:rFonts w:ascii="Calibri" w:hAnsi="Calibri" w:cs="Calibri"/>
                <w:sz w:val="22"/>
                <w:szCs w:val="22"/>
                <w:lang w:val="en-CA"/>
              </w:rPr>
              <w:t>Document RRB21</w:t>
            </w:r>
            <w:r w:rsidR="00881805" w:rsidRPr="00B95EC3">
              <w:rPr>
                <w:rFonts w:ascii="Calibri" w:hAnsi="Calibri" w:cs="Calibri"/>
                <w:sz w:val="22"/>
                <w:szCs w:val="22"/>
                <w:lang w:val="en-CA"/>
              </w:rPr>
              <w:noBreakHyphen/>
              <w:t xml:space="preserve">1/DELAYED/6 under agenda item 7, </w:t>
            </w:r>
            <w:r w:rsidR="002B7F6B" w:rsidRPr="00B95EC3">
              <w:rPr>
                <w:rFonts w:ascii="Calibri" w:hAnsi="Calibri" w:cs="Calibri"/>
                <w:sz w:val="22"/>
                <w:szCs w:val="22"/>
                <w:lang w:val="en-CA"/>
              </w:rPr>
              <w:t xml:space="preserve">Document RRB21-1/DELAYED/11 under agenda item 7.1, </w:t>
            </w:r>
            <w:r w:rsidR="00196576" w:rsidRPr="00B95EC3">
              <w:rPr>
                <w:rFonts w:ascii="Calibri" w:hAnsi="Calibri" w:cs="Calibri"/>
                <w:sz w:val="22"/>
                <w:szCs w:val="22"/>
                <w:lang w:val="en-CA"/>
              </w:rPr>
              <w:t>Documents RRB21</w:t>
            </w:r>
            <w:r w:rsidR="00196576" w:rsidRPr="00B95EC3">
              <w:rPr>
                <w:rFonts w:ascii="Calibri" w:hAnsi="Calibri" w:cs="Calibri"/>
                <w:sz w:val="22"/>
                <w:szCs w:val="22"/>
                <w:lang w:val="en-CA"/>
              </w:rPr>
              <w:noBreakHyphen/>
              <w:t>1/DELAYED/2</w:t>
            </w:r>
            <w:r w:rsidR="002B7F6B" w:rsidRPr="00B95EC3">
              <w:rPr>
                <w:rFonts w:ascii="Calibri" w:hAnsi="Calibri" w:cs="Calibri"/>
                <w:sz w:val="22"/>
                <w:szCs w:val="22"/>
                <w:lang w:val="en-CA"/>
              </w:rPr>
              <w:t>,</w:t>
            </w:r>
            <w:r w:rsidR="00196576" w:rsidRPr="00B95EC3">
              <w:rPr>
                <w:rFonts w:ascii="Calibri" w:hAnsi="Calibri" w:cs="Calibri"/>
                <w:sz w:val="22"/>
                <w:szCs w:val="22"/>
                <w:lang w:val="en-CA"/>
              </w:rPr>
              <w:t xml:space="preserve"> RRB21</w:t>
            </w:r>
            <w:r w:rsidR="00196576" w:rsidRPr="00B95EC3">
              <w:rPr>
                <w:rFonts w:ascii="Calibri" w:hAnsi="Calibri" w:cs="Calibri"/>
                <w:sz w:val="22"/>
                <w:szCs w:val="22"/>
                <w:lang w:val="en-CA"/>
              </w:rPr>
              <w:noBreakHyphen/>
              <w:t>1/DELAYED/7</w:t>
            </w:r>
            <w:r w:rsidR="002B7F6B" w:rsidRPr="00B95EC3">
              <w:rPr>
                <w:rFonts w:ascii="Calibri" w:hAnsi="Calibri" w:cs="Calibri"/>
                <w:sz w:val="22"/>
                <w:szCs w:val="22"/>
                <w:lang w:val="en-CA"/>
              </w:rPr>
              <w:t xml:space="preserve"> and RRB21</w:t>
            </w:r>
            <w:r w:rsidR="002B7F6B" w:rsidRPr="00B95EC3">
              <w:rPr>
                <w:rFonts w:ascii="Calibri" w:hAnsi="Calibri" w:cs="Calibri"/>
                <w:sz w:val="22"/>
                <w:szCs w:val="22"/>
                <w:lang w:val="en-CA"/>
              </w:rPr>
              <w:noBreakHyphen/>
              <w:t>1/DELAYED/8</w:t>
            </w:r>
            <w:r w:rsidR="00196576" w:rsidRPr="00B95EC3">
              <w:rPr>
                <w:rFonts w:ascii="Calibri" w:hAnsi="Calibri" w:cs="Calibri"/>
                <w:sz w:val="22"/>
                <w:szCs w:val="22"/>
                <w:lang w:val="en-CA"/>
              </w:rPr>
              <w:t xml:space="preserve"> under agenda item 8, </w:t>
            </w:r>
            <w:r w:rsidR="00881805" w:rsidRPr="00B95EC3">
              <w:rPr>
                <w:rFonts w:ascii="Calibri" w:hAnsi="Calibri" w:cs="Calibri"/>
                <w:sz w:val="22"/>
                <w:szCs w:val="22"/>
                <w:lang w:val="en-CA"/>
              </w:rPr>
              <w:t xml:space="preserve">and </w:t>
            </w:r>
            <w:r w:rsidR="00196576" w:rsidRPr="00B95EC3">
              <w:rPr>
                <w:rFonts w:ascii="Calibri" w:hAnsi="Calibri" w:cs="Calibri"/>
                <w:sz w:val="22"/>
                <w:szCs w:val="22"/>
                <w:lang w:val="en-CA"/>
              </w:rPr>
              <w:t>Document</w:t>
            </w:r>
            <w:r w:rsidR="006B4418" w:rsidRPr="00B95EC3">
              <w:rPr>
                <w:rFonts w:ascii="Calibri" w:hAnsi="Calibri" w:cs="Calibri"/>
                <w:sz w:val="22"/>
                <w:szCs w:val="22"/>
                <w:lang w:val="en-CA"/>
              </w:rPr>
              <w:t>s</w:t>
            </w:r>
            <w:r w:rsidR="00196576" w:rsidRPr="00B95EC3">
              <w:rPr>
                <w:rFonts w:ascii="Calibri" w:hAnsi="Calibri" w:cs="Calibri"/>
                <w:sz w:val="22"/>
                <w:szCs w:val="22"/>
                <w:lang w:val="en-CA"/>
              </w:rPr>
              <w:t xml:space="preserve"> RRB21-1/DELAYED/3 </w:t>
            </w:r>
            <w:r w:rsidRPr="00B95EC3">
              <w:rPr>
                <w:rFonts w:ascii="Calibri" w:hAnsi="Calibri" w:cs="Calibri"/>
                <w:sz w:val="22"/>
                <w:szCs w:val="22"/>
                <w:lang w:val="en-CA"/>
              </w:rPr>
              <w:t xml:space="preserve">and </w:t>
            </w:r>
            <w:r w:rsidR="006B4418" w:rsidRPr="00B95EC3">
              <w:rPr>
                <w:rFonts w:ascii="Calibri" w:hAnsi="Calibri" w:cs="Calibri"/>
                <w:sz w:val="22"/>
                <w:szCs w:val="22"/>
                <w:lang w:val="en-CA"/>
              </w:rPr>
              <w:t xml:space="preserve">RRB21-1/DELAYED/4 under agenda item 11.1 </w:t>
            </w:r>
            <w:r w:rsidRPr="00B95EC3">
              <w:rPr>
                <w:rFonts w:ascii="Calibri" w:hAnsi="Calibri" w:cs="Calibri"/>
                <w:sz w:val="22"/>
                <w:szCs w:val="22"/>
                <w:lang w:val="en-CA"/>
              </w:rPr>
              <w:t>for information.</w:t>
            </w:r>
          </w:p>
          <w:p w14:paraId="4B4A227E" w14:textId="3F36250D" w:rsidR="00330580" w:rsidRPr="00B95EC3" w:rsidRDefault="00B52A8F" w:rsidP="00293B0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With reference to its decision </w:t>
            </w:r>
            <w:r w:rsidR="00293B0A">
              <w:rPr>
                <w:rFonts w:ascii="Calibri" w:hAnsi="Calibri" w:cs="Calibri"/>
                <w:sz w:val="22"/>
                <w:szCs w:val="22"/>
                <w:lang w:val="en-CA"/>
              </w:rPr>
              <w:t xml:space="preserve">at </w:t>
            </w:r>
            <w:r w:rsidR="008339DD" w:rsidRPr="00B95EC3">
              <w:rPr>
                <w:rFonts w:ascii="Calibri" w:hAnsi="Calibri" w:cs="Calibri"/>
                <w:sz w:val="22"/>
                <w:szCs w:val="22"/>
                <w:lang w:val="en-CA"/>
              </w:rPr>
              <w:t>the 81</w:t>
            </w:r>
            <w:r w:rsidR="008339DD" w:rsidRPr="00B95EC3">
              <w:rPr>
                <w:rFonts w:ascii="Calibri" w:hAnsi="Calibri" w:cs="Calibri"/>
                <w:sz w:val="22"/>
                <w:szCs w:val="22"/>
                <w:vertAlign w:val="superscript"/>
                <w:lang w:val="en-CA"/>
              </w:rPr>
              <w:t>st</w:t>
            </w:r>
            <w:r w:rsidR="008339DD" w:rsidRPr="00B95EC3">
              <w:rPr>
                <w:rFonts w:ascii="Calibri" w:hAnsi="Calibri" w:cs="Calibri"/>
                <w:sz w:val="22"/>
                <w:szCs w:val="22"/>
                <w:lang w:val="en-CA"/>
              </w:rPr>
              <w:t xml:space="preserve"> Board meeting</w:t>
            </w:r>
            <w:r w:rsidR="00296661" w:rsidRPr="00B95EC3">
              <w:rPr>
                <w:rFonts w:ascii="Calibri" w:hAnsi="Calibri" w:cs="Calibri"/>
                <w:sz w:val="22"/>
                <w:szCs w:val="22"/>
                <w:lang w:val="en-CA"/>
              </w:rPr>
              <w:t xml:space="preserve"> </w:t>
            </w:r>
            <w:r w:rsidR="008339DD" w:rsidRPr="00B95EC3">
              <w:rPr>
                <w:rFonts w:ascii="Calibri" w:hAnsi="Calibri" w:cs="Calibri"/>
                <w:sz w:val="22"/>
                <w:szCs w:val="22"/>
                <w:lang w:val="en-CA"/>
              </w:rPr>
              <w:t>regarding the treatment of delayed submissions</w:t>
            </w:r>
            <w:r w:rsidR="00DE5E85" w:rsidRPr="00B95EC3">
              <w:rPr>
                <w:rFonts w:ascii="Calibri" w:hAnsi="Calibri" w:cs="Calibri"/>
                <w:sz w:val="22"/>
                <w:szCs w:val="22"/>
                <w:lang w:val="en-CA"/>
              </w:rPr>
              <w:t xml:space="preserve"> (see Document RRB19-2/20)</w:t>
            </w:r>
            <w:r w:rsidR="008339DD" w:rsidRPr="00B95EC3">
              <w:rPr>
                <w:rFonts w:ascii="Calibri" w:hAnsi="Calibri" w:cs="Calibri"/>
                <w:sz w:val="22"/>
                <w:szCs w:val="22"/>
                <w:lang w:val="en-CA"/>
              </w:rPr>
              <w:t>, the Board decided to include</w:t>
            </w:r>
            <w:r w:rsidR="00502E34" w:rsidRPr="00B95EC3">
              <w:rPr>
                <w:rFonts w:ascii="Calibri" w:hAnsi="Calibri" w:cs="Calibri"/>
                <w:sz w:val="22"/>
                <w:szCs w:val="22"/>
                <w:lang w:val="en-CA"/>
              </w:rPr>
              <w:t>,</w:t>
            </w:r>
            <w:r w:rsidR="008339DD" w:rsidRPr="00B95EC3">
              <w:rPr>
                <w:rFonts w:ascii="Calibri" w:hAnsi="Calibri" w:cs="Calibri"/>
                <w:sz w:val="22"/>
                <w:szCs w:val="22"/>
                <w:lang w:val="en-CA"/>
              </w:rPr>
              <w:t xml:space="preserve"> exceptionally</w:t>
            </w:r>
            <w:r w:rsidR="006913A7" w:rsidRPr="00B95EC3">
              <w:rPr>
                <w:rFonts w:ascii="Calibri" w:hAnsi="Calibri" w:cs="Calibri"/>
                <w:sz w:val="22"/>
                <w:szCs w:val="22"/>
                <w:lang w:val="en-CA"/>
              </w:rPr>
              <w:t>,</w:t>
            </w:r>
            <w:r w:rsidR="008339DD" w:rsidRPr="00B95EC3">
              <w:rPr>
                <w:rFonts w:ascii="Calibri" w:hAnsi="Calibri" w:cs="Calibri"/>
                <w:sz w:val="22"/>
                <w:szCs w:val="22"/>
                <w:lang w:val="en-CA"/>
              </w:rPr>
              <w:t xml:space="preserve"> </w:t>
            </w:r>
            <w:r w:rsidR="00502E34" w:rsidRPr="00B95EC3">
              <w:rPr>
                <w:rFonts w:ascii="Calibri" w:hAnsi="Calibri" w:cs="Calibri"/>
                <w:sz w:val="22"/>
                <w:szCs w:val="22"/>
                <w:lang w:val="en-CA"/>
              </w:rPr>
              <w:t>delayed documents</w:t>
            </w:r>
            <w:r w:rsidR="008339DD" w:rsidRPr="00B95EC3">
              <w:rPr>
                <w:rFonts w:ascii="Calibri" w:hAnsi="Calibri" w:cs="Calibri"/>
                <w:sz w:val="22"/>
                <w:szCs w:val="22"/>
                <w:lang w:val="en-CA"/>
              </w:rPr>
              <w:t xml:space="preserve"> </w:t>
            </w:r>
            <w:r w:rsidR="00502E34" w:rsidRPr="00B95EC3">
              <w:rPr>
                <w:rFonts w:ascii="Calibri" w:hAnsi="Calibri" w:cs="Calibri"/>
                <w:sz w:val="22"/>
                <w:szCs w:val="22"/>
                <w:lang w:val="en-CA"/>
              </w:rPr>
              <w:t xml:space="preserve">that </w:t>
            </w:r>
            <w:r w:rsidR="00293B0A">
              <w:rPr>
                <w:rFonts w:ascii="Calibri" w:hAnsi="Calibri" w:cs="Calibri"/>
                <w:sz w:val="22"/>
                <w:szCs w:val="22"/>
                <w:lang w:val="en-CA"/>
              </w:rPr>
              <w:t xml:space="preserve">had </w:t>
            </w:r>
            <w:r w:rsidR="00502E34" w:rsidRPr="00B95EC3">
              <w:rPr>
                <w:rFonts w:ascii="Calibri" w:hAnsi="Calibri" w:cs="Calibri"/>
                <w:sz w:val="22"/>
                <w:szCs w:val="22"/>
                <w:lang w:val="en-CA"/>
              </w:rPr>
              <w:t xml:space="preserve">arrived after the start of the meeting </w:t>
            </w:r>
            <w:r w:rsidR="008339DD" w:rsidRPr="00B95EC3">
              <w:rPr>
                <w:rFonts w:ascii="Calibri" w:hAnsi="Calibri" w:cs="Calibri"/>
                <w:sz w:val="22"/>
                <w:szCs w:val="22"/>
                <w:lang w:val="en-CA"/>
              </w:rPr>
              <w:t xml:space="preserve">under </w:t>
            </w:r>
            <w:r w:rsidR="00502E34" w:rsidRPr="00B95EC3">
              <w:rPr>
                <w:rFonts w:ascii="Calibri" w:hAnsi="Calibri" w:cs="Calibri"/>
                <w:sz w:val="22"/>
                <w:szCs w:val="22"/>
                <w:lang w:val="en-CA"/>
              </w:rPr>
              <w:t xml:space="preserve">relevant </w:t>
            </w:r>
            <w:r w:rsidR="008339DD" w:rsidRPr="00B95EC3">
              <w:rPr>
                <w:rFonts w:ascii="Calibri" w:hAnsi="Calibri" w:cs="Calibri"/>
                <w:sz w:val="22"/>
                <w:szCs w:val="22"/>
                <w:lang w:val="en-CA"/>
              </w:rPr>
              <w:t>agenda item</w:t>
            </w:r>
            <w:r w:rsidR="00502E34" w:rsidRPr="00B95EC3">
              <w:rPr>
                <w:rFonts w:ascii="Calibri" w:hAnsi="Calibri" w:cs="Calibri"/>
                <w:sz w:val="22"/>
                <w:szCs w:val="22"/>
                <w:lang w:val="en-CA"/>
              </w:rPr>
              <w:t>s,</w:t>
            </w:r>
            <w:r w:rsidR="008339DD" w:rsidRPr="00B95EC3">
              <w:rPr>
                <w:rFonts w:ascii="Calibri" w:hAnsi="Calibri" w:cs="Calibri"/>
                <w:sz w:val="22"/>
                <w:szCs w:val="22"/>
                <w:lang w:val="en-CA"/>
              </w:rPr>
              <w:t xml:space="preserve"> </w:t>
            </w:r>
            <w:r w:rsidR="00255BA4" w:rsidRPr="00B95EC3">
              <w:rPr>
                <w:rFonts w:ascii="Calibri" w:hAnsi="Calibri" w:cs="Calibri"/>
                <w:sz w:val="22"/>
                <w:szCs w:val="22"/>
                <w:lang w:val="en-CA"/>
              </w:rPr>
              <w:t>for information</w:t>
            </w:r>
            <w:r w:rsidR="00B9467C" w:rsidRPr="00B95EC3">
              <w:rPr>
                <w:rFonts w:ascii="Calibri" w:hAnsi="Calibri" w:cs="Calibri"/>
                <w:sz w:val="22"/>
                <w:szCs w:val="22"/>
                <w:lang w:val="en-CA"/>
              </w:rPr>
              <w:t xml:space="preserve"> (see also agenda item 13.1)</w:t>
            </w:r>
            <w:r w:rsidR="00255BA4" w:rsidRPr="00B95EC3">
              <w:rPr>
                <w:rFonts w:ascii="Calibri" w:hAnsi="Calibri" w:cs="Calibri"/>
                <w:sz w:val="22"/>
                <w:szCs w:val="22"/>
                <w:lang w:val="en-CA"/>
              </w:rPr>
              <w:t>.</w:t>
            </w:r>
            <w:r w:rsidR="008339DD" w:rsidRPr="00B95EC3">
              <w:rPr>
                <w:rFonts w:ascii="Calibri" w:hAnsi="Calibri" w:cs="Calibri"/>
                <w:sz w:val="22"/>
                <w:szCs w:val="22"/>
                <w:lang w:val="en-CA"/>
              </w:rPr>
              <w:t xml:space="preserve"> </w:t>
            </w:r>
          </w:p>
        </w:tc>
        <w:tc>
          <w:tcPr>
            <w:tcW w:w="2413" w:type="dxa"/>
          </w:tcPr>
          <w:p w14:paraId="761A1B01" w14:textId="448F6D7A" w:rsidR="006F7CAE" w:rsidRPr="00B95EC3" w:rsidRDefault="00D17383" w:rsidP="006F7CAE">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5AB341D6" w14:textId="77777777" w:rsidTr="004207F7">
        <w:trPr>
          <w:trHeight w:val="923"/>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057B06" w:rsidRPr="00B95EC3" w:rsidRDefault="00057B06" w:rsidP="00E97161">
            <w:pPr>
              <w:pStyle w:val="Tabletext"/>
              <w:spacing w:before="120" w:after="120" w:line="260" w:lineRule="auto"/>
              <w:jc w:val="center"/>
              <w:rPr>
                <w:rFonts w:ascii="Calibri" w:hAnsi="Calibri" w:cs="Calibri"/>
                <w:bCs w:val="0"/>
                <w:szCs w:val="22"/>
                <w:lang w:val="en-CA"/>
              </w:rPr>
            </w:pPr>
            <w:r w:rsidRPr="00B95EC3">
              <w:rPr>
                <w:rFonts w:ascii="Calibri" w:hAnsi="Calibri" w:cs="Calibri"/>
                <w:szCs w:val="22"/>
                <w:lang w:val="en-CA"/>
              </w:rPr>
              <w:lastRenderedPageBreak/>
              <w:t>3</w:t>
            </w:r>
          </w:p>
        </w:tc>
        <w:tc>
          <w:tcPr>
            <w:tcW w:w="4114" w:type="dxa"/>
            <w:vMerge w:val="restart"/>
          </w:tcPr>
          <w:p w14:paraId="0D8DF5EB" w14:textId="18FA301C" w:rsidR="00057B06" w:rsidRPr="00B95EC3" w:rsidRDefault="00057B06" w:rsidP="00D075CE">
            <w:pPr>
              <w:tabs>
                <w:tab w:val="clear" w:pos="794"/>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Report by the Director, BR</w:t>
            </w:r>
            <w:r w:rsidRPr="00B95EC3">
              <w:rPr>
                <w:rFonts w:ascii="Calibri" w:hAnsi="Calibri" w:cs="Calibri"/>
                <w:sz w:val="22"/>
                <w:szCs w:val="22"/>
                <w:lang w:val="en-CA"/>
              </w:rPr>
              <w:br/>
            </w:r>
            <w:hyperlink r:id="rId14" w:history="1">
              <w:r w:rsidRPr="00B95EC3">
                <w:rPr>
                  <w:rStyle w:val="Hyperlink"/>
                  <w:rFonts w:ascii="Calibri" w:hAnsi="Calibri" w:cs="Calibri"/>
                  <w:sz w:val="22"/>
                  <w:szCs w:val="22"/>
                  <w:lang w:val="en-CA"/>
                </w:rPr>
                <w:t>RRB21-1/6</w:t>
              </w:r>
            </w:hyperlink>
            <w:r w:rsidRPr="00B95EC3">
              <w:rPr>
                <w:rStyle w:val="Hyperlink"/>
                <w:rFonts w:ascii="Calibri" w:hAnsi="Calibri" w:cs="Calibri"/>
                <w:sz w:val="22"/>
                <w:szCs w:val="22"/>
                <w:lang w:val="en-CA"/>
              </w:rPr>
              <w:t xml:space="preserve"> ; </w:t>
            </w:r>
            <w:hyperlink r:id="rId15" w:history="1">
              <w:r w:rsidRPr="00B95EC3">
                <w:rPr>
                  <w:rStyle w:val="Hyperlink"/>
                  <w:rFonts w:ascii="Calibri" w:hAnsi="Calibri" w:cs="Calibri"/>
                  <w:sz w:val="22"/>
                  <w:szCs w:val="22"/>
                  <w:lang w:val="en-CA"/>
                </w:rPr>
                <w:t>RRB21-1/6(Add.1)</w:t>
              </w:r>
            </w:hyperlink>
            <w:r w:rsidRPr="00B95EC3">
              <w:rPr>
                <w:rStyle w:val="Hyperlink"/>
                <w:rFonts w:ascii="Calibri" w:hAnsi="Calibri" w:cs="Calibri"/>
                <w:sz w:val="22"/>
                <w:szCs w:val="22"/>
                <w:highlight w:val="yellow"/>
                <w:lang w:val="en-CA"/>
              </w:rPr>
              <w:br/>
            </w:r>
            <w:hyperlink r:id="rId16" w:history="1">
              <w:r w:rsidRPr="00B95EC3">
                <w:rPr>
                  <w:rStyle w:val="Hyperlink"/>
                  <w:rFonts w:ascii="Calibri" w:hAnsi="Calibri" w:cs="Calibri"/>
                  <w:sz w:val="22"/>
                  <w:szCs w:val="22"/>
                  <w:lang w:val="en-CA"/>
                </w:rPr>
                <w:t>RRB21-1/6(Add.2)</w:t>
              </w:r>
            </w:hyperlink>
            <w:r w:rsidRPr="00B95EC3">
              <w:rPr>
                <w:rStyle w:val="Hyperlink"/>
                <w:rFonts w:ascii="Calibri" w:hAnsi="Calibri" w:cs="Calibri"/>
                <w:sz w:val="22"/>
                <w:szCs w:val="22"/>
                <w:lang w:val="en-CA"/>
              </w:rPr>
              <w:t xml:space="preserve">; </w:t>
            </w:r>
            <w:hyperlink r:id="rId17" w:history="1">
              <w:r w:rsidRPr="00B95EC3">
                <w:rPr>
                  <w:rStyle w:val="Hyperlink"/>
                  <w:rFonts w:ascii="Calibri" w:hAnsi="Calibri" w:cs="Calibri"/>
                  <w:sz w:val="22"/>
                  <w:szCs w:val="22"/>
                  <w:lang w:val="en-CA"/>
                </w:rPr>
                <w:t>RRB21-1/6(Add.3)</w:t>
              </w:r>
            </w:hyperlink>
          </w:p>
        </w:tc>
        <w:tc>
          <w:tcPr>
            <w:tcW w:w="6801" w:type="dxa"/>
          </w:tcPr>
          <w:p w14:paraId="1A1FF66A" w14:textId="2F8A69B6" w:rsidR="00057B06" w:rsidRPr="00B95EC3" w:rsidRDefault="00057B06" w:rsidP="00E97161">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considered in detail the Report of the Director, as contained in Document RRB21-1/6 and its addenda, and thanked the Bureau for the extensive and detailed information provided.</w:t>
            </w:r>
          </w:p>
        </w:tc>
        <w:tc>
          <w:tcPr>
            <w:tcW w:w="2413" w:type="dxa"/>
          </w:tcPr>
          <w:p w14:paraId="573D0345" w14:textId="7484159E" w:rsidR="00057B06" w:rsidRPr="00B95EC3" w:rsidRDefault="00057B06" w:rsidP="00E97161">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69C926B3"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64DE9923" w14:textId="22A3F68E" w:rsidR="00057B06" w:rsidRPr="00B95EC3" w:rsidRDefault="00057B06"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noted §1 of Document RRB21-1/6 concerning actions arising from the decisions of the 85</w:t>
            </w:r>
            <w:r w:rsidRPr="00B95EC3">
              <w:rPr>
                <w:rFonts w:ascii="Calibri" w:hAnsi="Calibri" w:cs="Calibri"/>
                <w:vertAlign w:val="superscript"/>
                <w:lang w:val="en-CA"/>
              </w:rPr>
              <w:t>th</w:t>
            </w:r>
            <w:r w:rsidRPr="00B95EC3">
              <w:rPr>
                <w:rFonts w:ascii="Calibri" w:hAnsi="Calibri" w:cs="Calibri"/>
                <w:lang w:val="en-CA"/>
              </w:rPr>
              <w:t xml:space="preserve"> Board meeting.</w:t>
            </w:r>
          </w:p>
        </w:tc>
        <w:tc>
          <w:tcPr>
            <w:tcW w:w="2413" w:type="dxa"/>
          </w:tcPr>
          <w:p w14:paraId="4AA5B413" w14:textId="2A6B2100" w:rsidR="00057B06" w:rsidRPr="00B95EC3" w:rsidRDefault="00057B06"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0DF9D105"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43D452CE" w14:textId="22D06803" w:rsidR="00057B06" w:rsidRPr="00B95EC3" w:rsidRDefault="00057B06"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noted §2 of Document RRB21-1/6 dealing with the processing of filings for terrestrial and space systems.</w:t>
            </w:r>
          </w:p>
        </w:tc>
        <w:tc>
          <w:tcPr>
            <w:tcW w:w="2413" w:type="dxa"/>
          </w:tcPr>
          <w:p w14:paraId="43798632" w14:textId="7D1A098C" w:rsidR="00057B06" w:rsidRPr="00B95EC3" w:rsidRDefault="00057B06"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013DAA83"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5C32348" w14:textId="529938A7" w:rsidR="00057B06" w:rsidRPr="00B95EC3" w:rsidRDefault="00057B06"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noted §3 of Document RRB21-1/6 concerning the implementation of cost recovery for satellite network filings.</w:t>
            </w:r>
          </w:p>
        </w:tc>
        <w:tc>
          <w:tcPr>
            <w:tcW w:w="2413" w:type="dxa"/>
          </w:tcPr>
          <w:p w14:paraId="1A2D43C5" w14:textId="2266BBBE" w:rsidR="00057B06" w:rsidRPr="00B95EC3" w:rsidRDefault="00057B06"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260064FF"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82F5483" w14:textId="7A8CBF91" w:rsidR="00057B06" w:rsidRPr="00B95EC3" w:rsidRDefault="00057B06"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noted §4.1 of Document RRB21-1/6 on reports of harmful interference and infringements of the Radio Regulations.</w:t>
            </w:r>
          </w:p>
        </w:tc>
        <w:tc>
          <w:tcPr>
            <w:tcW w:w="2413" w:type="dxa"/>
          </w:tcPr>
          <w:p w14:paraId="4ACA298A" w14:textId="728EB212" w:rsidR="00057B06" w:rsidRPr="00B95EC3" w:rsidRDefault="00057B06"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057B06" w:rsidRPr="00B95EC3" w:rsidRDefault="00057B06" w:rsidP="00E97161">
            <w:pPr>
              <w:pStyle w:val="Tabletext"/>
              <w:spacing w:before="120" w:after="120" w:line="260" w:lineRule="auto"/>
              <w:jc w:val="center"/>
              <w:rPr>
                <w:rFonts w:ascii="Calibri" w:hAnsi="Calibri" w:cs="Calibri"/>
                <w:szCs w:val="22"/>
                <w:lang w:val="en-CA"/>
              </w:rPr>
            </w:pPr>
            <w:bookmarkStart w:id="9" w:name="_Hlk68071483"/>
          </w:p>
        </w:tc>
        <w:tc>
          <w:tcPr>
            <w:tcW w:w="4114" w:type="dxa"/>
            <w:vMerge/>
          </w:tcPr>
          <w:p w14:paraId="7725A497"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35BE438" w14:textId="49D51538" w:rsidR="001512C2" w:rsidRPr="00B95EC3" w:rsidRDefault="00293B0A"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bookmarkStart w:id="10" w:name="_Hlk68071577"/>
            <w:r>
              <w:rPr>
                <w:rFonts w:ascii="Calibri" w:hAnsi="Calibri" w:cs="Calibri"/>
                <w:lang w:val="en-CA"/>
              </w:rPr>
              <w:t>Having</w:t>
            </w:r>
            <w:r w:rsidR="00057B06" w:rsidRPr="00B95EC3">
              <w:rPr>
                <w:rFonts w:ascii="Calibri" w:hAnsi="Calibri" w:cs="Calibri"/>
                <w:lang w:val="en-CA"/>
              </w:rPr>
              <w:t xml:space="preserve"> consider</w:t>
            </w:r>
            <w:r>
              <w:rPr>
                <w:rFonts w:ascii="Calibri" w:hAnsi="Calibri" w:cs="Calibri"/>
                <w:lang w:val="en-CA"/>
              </w:rPr>
              <w:t>ed</w:t>
            </w:r>
            <w:r w:rsidR="00057B06" w:rsidRPr="00B95EC3">
              <w:rPr>
                <w:rFonts w:ascii="Calibri" w:hAnsi="Calibri" w:cs="Calibri"/>
                <w:lang w:val="en-CA"/>
              </w:rPr>
              <w:t xml:space="preserve"> §4.2 of Document RRB21-1/6 and Addenda </w:t>
            </w:r>
            <w:r w:rsidR="009D0ABC">
              <w:rPr>
                <w:rFonts w:ascii="Calibri" w:hAnsi="Calibri" w:cs="Calibri"/>
                <w:lang w:val="en-CA"/>
              </w:rPr>
              <w:t>2</w:t>
            </w:r>
            <w:r w:rsidR="00057B06" w:rsidRPr="00B95EC3">
              <w:rPr>
                <w:rFonts w:ascii="Calibri" w:hAnsi="Calibri" w:cs="Calibri"/>
                <w:lang w:val="en-CA"/>
              </w:rPr>
              <w:t xml:space="preserve"> and </w:t>
            </w:r>
            <w:r w:rsidR="009D0ABC">
              <w:rPr>
                <w:rFonts w:ascii="Calibri" w:hAnsi="Calibri" w:cs="Calibri"/>
                <w:lang w:val="en-CA"/>
              </w:rPr>
              <w:t>3</w:t>
            </w:r>
            <w:r w:rsidR="00057B06" w:rsidRPr="00B95EC3">
              <w:rPr>
                <w:rFonts w:ascii="Calibri" w:hAnsi="Calibri" w:cs="Calibri"/>
                <w:lang w:val="en-CA"/>
              </w:rPr>
              <w:t xml:space="preserve"> on the</w:t>
            </w:r>
            <w:r w:rsidR="00057B06" w:rsidRPr="00B95EC3">
              <w:rPr>
                <w:lang w:val="en-CA"/>
              </w:rPr>
              <w:t xml:space="preserve"> </w:t>
            </w:r>
            <w:r w:rsidR="00057B06" w:rsidRPr="00B95EC3">
              <w:rPr>
                <w:rFonts w:ascii="Calibri" w:hAnsi="Calibri" w:cs="Calibri"/>
                <w:lang w:val="en-CA"/>
              </w:rPr>
              <w:t xml:space="preserve">harmful interference to broadcasting stations in the VHF/UHF bands between Italy and its neighbouring countries, the Board expressed its deep concerns about the reported cases of persistent harmful interference to emissions of television and </w:t>
            </w:r>
            <w:r w:rsidR="006913A7" w:rsidRPr="00B95EC3">
              <w:rPr>
                <w:rFonts w:ascii="Calibri" w:hAnsi="Calibri" w:cs="Calibri"/>
                <w:lang w:val="en-CA"/>
              </w:rPr>
              <w:t xml:space="preserve">FM </w:t>
            </w:r>
            <w:r w:rsidR="00057B06" w:rsidRPr="00B95EC3">
              <w:rPr>
                <w:rFonts w:ascii="Calibri" w:hAnsi="Calibri" w:cs="Calibri"/>
                <w:lang w:val="en-CA"/>
              </w:rPr>
              <w:t xml:space="preserve">sound broadcasting stations of countries neighbouring Italy. </w:t>
            </w:r>
            <w:r w:rsidR="001512C2" w:rsidRPr="00B95EC3">
              <w:rPr>
                <w:rFonts w:ascii="Calibri" w:hAnsi="Calibri" w:cs="Calibri"/>
                <w:lang w:val="en-CA"/>
              </w:rPr>
              <w:t>The Board noted:</w:t>
            </w:r>
          </w:p>
          <w:bookmarkEnd w:id="10"/>
          <w:p w14:paraId="6218D813" w14:textId="77777777" w:rsidR="00D531DE" w:rsidRPr="00B95EC3" w:rsidRDefault="00D531DE" w:rsidP="0012357E">
            <w:pPr>
              <w:pStyle w:val="ListParagraph"/>
              <w:numPr>
                <w:ilvl w:val="0"/>
                <w:numId w:val="6"/>
              </w:numPr>
              <w:spacing w:before="24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that </w:t>
            </w:r>
            <w:r w:rsidR="001512C2" w:rsidRPr="00B95EC3">
              <w:rPr>
                <w:rFonts w:ascii="Calibri" w:hAnsi="Calibri" w:cs="Calibri"/>
                <w:lang w:val="en-CA"/>
              </w:rPr>
              <w:t>the Administration of Italy continued the uncoordinated usage of television channels and DAB frequency blocks that were recorded in the GE06 Plan as assigned to its neighbouring administrations;</w:t>
            </w:r>
          </w:p>
          <w:p w14:paraId="7B5DE206" w14:textId="77777777" w:rsidR="00D531DE" w:rsidRPr="00B95EC3" w:rsidRDefault="00057B06" w:rsidP="005579D7">
            <w:pPr>
              <w:pStyle w:val="ListParagraph"/>
              <w:numPr>
                <w:ilvl w:val="0"/>
                <w:numId w:val="6"/>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with concern the lack of any improvements in the situation and that little updated information was provided to its 86</w:t>
            </w:r>
            <w:r w:rsidRPr="00B95EC3">
              <w:rPr>
                <w:rFonts w:ascii="Calibri" w:hAnsi="Calibri" w:cs="Calibri"/>
                <w:vertAlign w:val="superscript"/>
                <w:lang w:val="en-CA"/>
              </w:rPr>
              <w:t>th</w:t>
            </w:r>
            <w:r w:rsidRPr="00B95EC3">
              <w:rPr>
                <w:rFonts w:ascii="Calibri" w:hAnsi="Calibri" w:cs="Calibri"/>
                <w:lang w:val="en-CA"/>
              </w:rPr>
              <w:t xml:space="preserve"> meeting.</w:t>
            </w:r>
          </w:p>
          <w:p w14:paraId="7A283727" w14:textId="6E5C1BFA" w:rsidR="00057B06" w:rsidRPr="00B95EC3" w:rsidRDefault="00057B06" w:rsidP="0012357E">
            <w:pPr>
              <w:pStyle w:val="ListParagraph"/>
              <w:spacing w:before="240" w:after="12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The Board invited the Administration of Italy to recommence submitting the progress reports that had been provided in the past. </w:t>
            </w:r>
            <w:r w:rsidRPr="00B95EC3">
              <w:rPr>
                <w:rFonts w:ascii="Calibri" w:hAnsi="Calibri" w:cs="Calibri"/>
                <w:lang w:val="en-CA"/>
              </w:rPr>
              <w:lastRenderedPageBreak/>
              <w:t>The Board thanked the Bureau for the actions taken to assist administrations in resolving the situation and instructed the Bureau to pursue its efforts to organi</w:t>
            </w:r>
            <w:r w:rsidR="00293B0A">
              <w:rPr>
                <w:rFonts w:ascii="Calibri" w:hAnsi="Calibri" w:cs="Calibri"/>
                <w:lang w:val="en-CA"/>
              </w:rPr>
              <w:t>z</w:t>
            </w:r>
            <w:r w:rsidRPr="00B95EC3">
              <w:rPr>
                <w:rFonts w:ascii="Calibri" w:hAnsi="Calibri" w:cs="Calibri"/>
                <w:lang w:val="en-CA"/>
              </w:rPr>
              <w:t>e a multilateral frequency coordination meeting scheduled for 3</w:t>
            </w:r>
            <w:r w:rsidRPr="00B95EC3">
              <w:rPr>
                <w:rFonts w:ascii="Calibri" w:hAnsi="Calibri" w:cs="Calibri"/>
                <w:lang w:val="en-CA"/>
              </w:rPr>
              <w:noBreakHyphen/>
              <w:t>4 June 2021 and to report on the outcome to the 87</w:t>
            </w:r>
            <w:r w:rsidRPr="00B95EC3">
              <w:rPr>
                <w:rFonts w:ascii="Calibri" w:hAnsi="Calibri" w:cs="Calibri"/>
                <w:vertAlign w:val="superscript"/>
                <w:lang w:val="en-CA"/>
              </w:rPr>
              <w:t>th</w:t>
            </w:r>
            <w:r w:rsidRPr="00B95EC3">
              <w:rPr>
                <w:rFonts w:ascii="Calibri" w:hAnsi="Calibri" w:cs="Calibri"/>
                <w:lang w:val="en-CA"/>
              </w:rPr>
              <w:t xml:space="preserve"> Board meeting.</w:t>
            </w:r>
            <w:r w:rsidR="00D531DE" w:rsidRPr="00B95EC3">
              <w:rPr>
                <w:rFonts w:ascii="Calibri" w:hAnsi="Calibri" w:cs="Calibri"/>
                <w:lang w:val="en-CA"/>
              </w:rPr>
              <w:t xml:space="preserve"> The Board also encouraged the administrations concerned to participate in th</w:t>
            </w:r>
            <w:r w:rsidR="00293B0A">
              <w:rPr>
                <w:rFonts w:ascii="Calibri" w:hAnsi="Calibri" w:cs="Calibri"/>
                <w:lang w:val="en-CA"/>
              </w:rPr>
              <w:t>at</w:t>
            </w:r>
            <w:r w:rsidR="00D531DE" w:rsidRPr="00B95EC3">
              <w:rPr>
                <w:rFonts w:ascii="Calibri" w:hAnsi="Calibri" w:cs="Calibri"/>
                <w:lang w:val="en-CA"/>
              </w:rPr>
              <w:t xml:space="preserve"> multilateral coordination meeting and to identify practical solutions for resolving the </w:t>
            </w:r>
            <w:r w:rsidR="002A3AFE" w:rsidRPr="00B95EC3">
              <w:rPr>
                <w:rFonts w:ascii="Calibri" w:hAnsi="Calibri" w:cs="Calibri"/>
                <w:lang w:val="en-CA"/>
              </w:rPr>
              <w:t xml:space="preserve">cases of harmful </w:t>
            </w:r>
            <w:r w:rsidR="00D531DE" w:rsidRPr="00B95EC3">
              <w:rPr>
                <w:rFonts w:ascii="Calibri" w:hAnsi="Calibri" w:cs="Calibri"/>
                <w:lang w:val="en-CA"/>
              </w:rPr>
              <w:t>interference.</w:t>
            </w:r>
          </w:p>
        </w:tc>
        <w:tc>
          <w:tcPr>
            <w:tcW w:w="2413" w:type="dxa"/>
          </w:tcPr>
          <w:p w14:paraId="254AF213" w14:textId="77777777" w:rsidR="00EB3A80" w:rsidRPr="00B95EC3" w:rsidRDefault="00EB3A80" w:rsidP="008B7C5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bookmarkStart w:id="11" w:name="_Hlk68071587"/>
            <w:r w:rsidRPr="00B95EC3">
              <w:rPr>
                <w:rFonts w:ascii="Calibri" w:hAnsi="Calibri" w:cs="Calibri"/>
                <w:szCs w:val="22"/>
                <w:lang w:val="en-CA"/>
              </w:rPr>
              <w:lastRenderedPageBreak/>
              <w:t>Executive Secretary to communicate these decisions to the administrations concerned.</w:t>
            </w:r>
          </w:p>
          <w:bookmarkEnd w:id="11"/>
          <w:p w14:paraId="73D8CE92" w14:textId="31150FC4" w:rsidR="00057B06" w:rsidRPr="00B95EC3" w:rsidRDefault="00057B06" w:rsidP="00293B0A">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lang w:val="en-CA"/>
              </w:rPr>
              <w:t>Bureau to pursue its efforts to organi</w:t>
            </w:r>
            <w:r w:rsidR="00293B0A">
              <w:rPr>
                <w:rFonts w:ascii="Calibri" w:hAnsi="Calibri" w:cs="Calibri"/>
                <w:lang w:val="en-CA"/>
              </w:rPr>
              <w:t>z</w:t>
            </w:r>
            <w:r w:rsidRPr="00B95EC3">
              <w:rPr>
                <w:rFonts w:ascii="Calibri" w:hAnsi="Calibri" w:cs="Calibri"/>
                <w:lang w:val="en-CA"/>
              </w:rPr>
              <w:t>e a multilateral frequency coordination meeting scheduled for 3</w:t>
            </w:r>
            <w:r w:rsidRPr="00B95EC3">
              <w:rPr>
                <w:rFonts w:ascii="Calibri" w:hAnsi="Calibri" w:cs="Calibri"/>
                <w:lang w:val="en-CA"/>
              </w:rPr>
              <w:noBreakHyphen/>
              <w:t>4 June 2021 and to report on the outcome to the 87</w:t>
            </w:r>
            <w:r w:rsidRPr="00B95EC3">
              <w:rPr>
                <w:rFonts w:ascii="Calibri" w:hAnsi="Calibri" w:cs="Calibri"/>
                <w:vertAlign w:val="superscript"/>
                <w:lang w:val="en-CA"/>
              </w:rPr>
              <w:t>th</w:t>
            </w:r>
            <w:r w:rsidRPr="00B95EC3">
              <w:rPr>
                <w:rFonts w:ascii="Calibri" w:hAnsi="Calibri" w:cs="Calibri"/>
                <w:lang w:val="en-CA"/>
              </w:rPr>
              <w:t xml:space="preserve"> Board meeting.</w:t>
            </w:r>
          </w:p>
        </w:tc>
      </w:tr>
      <w:bookmarkEnd w:id="9"/>
      <w:tr w:rsidR="00057B06" w:rsidRPr="00B95EC3"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5570AA61"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E01A0EE" w14:textId="3AB8FF35" w:rsidR="00057B06" w:rsidRPr="00B95EC3" w:rsidRDefault="00057B06" w:rsidP="0012357E">
            <w:pPr>
              <w:pStyle w:val="ListParagraph"/>
              <w:numPr>
                <w:ilvl w:val="0"/>
                <w:numId w:val="1"/>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considered in detail §4.4 of Document RRB21-1/6 concerning the coordination of 16 FM sound broadcasting frequency assignments of the Administration of Bahrain with the Administration of the Islamic Republic of Iran</w:t>
            </w:r>
            <w:r w:rsidR="002A3AFE" w:rsidRPr="00B95EC3">
              <w:rPr>
                <w:rFonts w:ascii="Calibri" w:hAnsi="Calibri" w:cs="Calibri"/>
                <w:lang w:val="en-CA"/>
              </w:rPr>
              <w:t xml:space="preserve"> under the GE84 Plan modification procedure</w:t>
            </w:r>
            <w:r w:rsidRPr="00B95EC3">
              <w:rPr>
                <w:rFonts w:ascii="Calibri" w:hAnsi="Calibri" w:cs="Calibri"/>
                <w:lang w:val="en-CA"/>
              </w:rPr>
              <w:t>.  The Board instructed the Bureau to:</w:t>
            </w:r>
          </w:p>
          <w:p w14:paraId="07F66F0A" w14:textId="100AA6CD" w:rsidR="00057B06" w:rsidRPr="00B95EC3" w:rsidRDefault="00057B06" w:rsidP="0012357E">
            <w:pPr>
              <w:pStyle w:val="ListParagraph"/>
              <w:numPr>
                <w:ilvl w:val="0"/>
                <w:numId w:val="2"/>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continue with the arrangements to organi</w:t>
            </w:r>
            <w:r w:rsidR="00293B0A">
              <w:rPr>
                <w:rFonts w:ascii="Calibri" w:hAnsi="Calibri" w:cs="Calibri"/>
                <w:lang w:val="en-CA"/>
              </w:rPr>
              <w:t>z</w:t>
            </w:r>
            <w:r w:rsidRPr="00B95EC3">
              <w:rPr>
                <w:rFonts w:ascii="Calibri" w:hAnsi="Calibri" w:cs="Calibri"/>
                <w:lang w:val="en-CA"/>
              </w:rPr>
              <w:t xml:space="preserve">e a bilateral frequency coordination </w:t>
            </w:r>
            <w:proofErr w:type="gramStart"/>
            <w:r w:rsidRPr="00B95EC3">
              <w:rPr>
                <w:rFonts w:ascii="Calibri" w:hAnsi="Calibri" w:cs="Calibri"/>
                <w:lang w:val="en-CA"/>
              </w:rPr>
              <w:t>meeting;</w:t>
            </w:r>
            <w:proofErr w:type="gramEnd"/>
          </w:p>
          <w:p w14:paraId="20CC2BCA" w14:textId="1B76DA2E" w:rsidR="00057B06" w:rsidRPr="00B95EC3" w:rsidRDefault="00057B06" w:rsidP="0012357E">
            <w:pPr>
              <w:pStyle w:val="ListParagraph"/>
              <w:numPr>
                <w:ilvl w:val="0"/>
                <w:numId w:val="2"/>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make every effort to find and propose technical solutions to the situation;</w:t>
            </w:r>
          </w:p>
          <w:p w14:paraId="7D112B1F" w14:textId="633E4117" w:rsidR="00057B06" w:rsidRPr="00B95EC3" w:rsidRDefault="00057B06" w:rsidP="0012357E">
            <w:pPr>
              <w:pStyle w:val="ListParagraph"/>
              <w:numPr>
                <w:ilvl w:val="0"/>
                <w:numId w:val="2"/>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report on the outcome of the meeting to the 87</w:t>
            </w:r>
            <w:r w:rsidRPr="00B95EC3">
              <w:rPr>
                <w:rFonts w:ascii="Calibri" w:hAnsi="Calibri" w:cs="Calibri"/>
                <w:vertAlign w:val="superscript"/>
                <w:lang w:val="en-CA"/>
              </w:rPr>
              <w:t>th</w:t>
            </w:r>
            <w:r w:rsidRPr="00B95EC3">
              <w:rPr>
                <w:rFonts w:ascii="Calibri" w:hAnsi="Calibri" w:cs="Calibri"/>
                <w:lang w:val="en-CA"/>
              </w:rPr>
              <w:t xml:space="preserve"> Board meeting.</w:t>
            </w:r>
          </w:p>
          <w:p w14:paraId="5E453662" w14:textId="03ADBCBA" w:rsidR="00057B06" w:rsidRPr="00B95EC3" w:rsidRDefault="00057B06" w:rsidP="0012357E">
            <w:pPr>
              <w:pStyle w:val="ListParagraph"/>
              <w:spacing w:before="120" w:after="12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strongly encouraged the Administrations of Bahrain and the Islamic Republic of Iran to participate in th</w:t>
            </w:r>
            <w:r w:rsidR="00293B0A">
              <w:rPr>
                <w:rFonts w:ascii="Calibri" w:hAnsi="Calibri" w:cs="Calibri"/>
                <w:lang w:val="en-CA"/>
              </w:rPr>
              <w:t>e</w:t>
            </w:r>
            <w:r w:rsidRPr="00B95EC3">
              <w:rPr>
                <w:rFonts w:ascii="Calibri" w:hAnsi="Calibri" w:cs="Calibri"/>
                <w:lang w:val="en-CA"/>
              </w:rPr>
              <w:t xml:space="preserve"> </w:t>
            </w:r>
            <w:r w:rsidR="00690224" w:rsidRPr="00B95EC3">
              <w:rPr>
                <w:rFonts w:ascii="Calibri" w:hAnsi="Calibri" w:cs="Calibri"/>
                <w:lang w:val="en-CA"/>
              </w:rPr>
              <w:t xml:space="preserve">coordination </w:t>
            </w:r>
            <w:r w:rsidRPr="00B95EC3">
              <w:rPr>
                <w:rFonts w:ascii="Calibri" w:hAnsi="Calibri" w:cs="Calibri"/>
                <w:lang w:val="en-CA"/>
              </w:rPr>
              <w:t>meeting and to show good will in the</w:t>
            </w:r>
            <w:r w:rsidR="002A3AFE" w:rsidRPr="00B95EC3">
              <w:rPr>
                <w:rFonts w:ascii="Calibri" w:hAnsi="Calibri" w:cs="Calibri"/>
                <w:lang w:val="en-CA"/>
              </w:rPr>
              <w:t>ir</w:t>
            </w:r>
            <w:r w:rsidRPr="00B95EC3">
              <w:rPr>
                <w:rFonts w:ascii="Calibri" w:hAnsi="Calibri" w:cs="Calibri"/>
                <w:lang w:val="en-CA"/>
              </w:rPr>
              <w:t xml:space="preserve"> coordination efforts to resolve the situation</w:t>
            </w:r>
            <w:r w:rsidR="00293B0A">
              <w:rPr>
                <w:rFonts w:ascii="Calibri" w:hAnsi="Calibri" w:cs="Calibri"/>
                <w:lang w:val="en-CA"/>
              </w:rPr>
              <w:t>,</w:t>
            </w:r>
            <w:r w:rsidR="00690224" w:rsidRPr="00B95EC3">
              <w:rPr>
                <w:lang w:val="en-CA"/>
              </w:rPr>
              <w:t xml:space="preserve"> </w:t>
            </w:r>
            <w:proofErr w:type="gramStart"/>
            <w:r w:rsidR="00690224" w:rsidRPr="00B95EC3">
              <w:rPr>
                <w:rFonts w:ascii="Calibri" w:hAnsi="Calibri" w:cs="Calibri"/>
                <w:lang w:val="en-CA"/>
              </w:rPr>
              <w:t>in order to</w:t>
            </w:r>
            <w:proofErr w:type="gramEnd"/>
            <w:r w:rsidR="00690224" w:rsidRPr="00B95EC3">
              <w:rPr>
                <w:rFonts w:ascii="Calibri" w:hAnsi="Calibri" w:cs="Calibri"/>
                <w:lang w:val="en-CA"/>
              </w:rPr>
              <w:t xml:space="preserve"> reach a mutually acceptable outcome</w:t>
            </w:r>
            <w:r w:rsidRPr="00B95EC3">
              <w:rPr>
                <w:rFonts w:ascii="Calibri" w:hAnsi="Calibri" w:cs="Calibri"/>
                <w:lang w:val="en-CA"/>
              </w:rPr>
              <w:t>.</w:t>
            </w:r>
          </w:p>
        </w:tc>
        <w:tc>
          <w:tcPr>
            <w:tcW w:w="2413" w:type="dxa"/>
          </w:tcPr>
          <w:p w14:paraId="62DA65FF" w14:textId="77777777" w:rsidR="00502337" w:rsidRPr="00B95EC3" w:rsidRDefault="00502337" w:rsidP="0050233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Executive Secretary to communicate these decisions to the administrations concerned.</w:t>
            </w:r>
          </w:p>
          <w:p w14:paraId="7DEF0D38" w14:textId="44434CC7" w:rsidR="00057B06" w:rsidRPr="0012357E" w:rsidRDefault="00057B06" w:rsidP="0000393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lang w:val="en-CA"/>
              </w:rPr>
            </w:pPr>
            <w:r w:rsidRPr="0012357E">
              <w:rPr>
                <w:rFonts w:ascii="Calibri" w:hAnsi="Calibri" w:cs="Calibri"/>
                <w:sz w:val="22"/>
                <w:szCs w:val="18"/>
                <w:lang w:val="en-CA"/>
              </w:rPr>
              <w:t>Bureau to:</w:t>
            </w:r>
          </w:p>
          <w:p w14:paraId="56DB2078" w14:textId="3B2DCC2A" w:rsidR="00057B06" w:rsidRPr="00B95EC3" w:rsidRDefault="00057B06" w:rsidP="005579D7">
            <w:pPr>
              <w:pStyle w:val="ListParagraph"/>
              <w:numPr>
                <w:ilvl w:val="0"/>
                <w:numId w:val="3"/>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continue with the arrangements to organi</w:t>
            </w:r>
            <w:r w:rsidR="00293B0A">
              <w:rPr>
                <w:rFonts w:ascii="Calibri" w:hAnsi="Calibri" w:cs="Calibri"/>
                <w:lang w:val="en-CA"/>
              </w:rPr>
              <w:t>z</w:t>
            </w:r>
            <w:r w:rsidRPr="00B95EC3">
              <w:rPr>
                <w:rFonts w:ascii="Calibri" w:hAnsi="Calibri" w:cs="Calibri"/>
                <w:lang w:val="en-CA"/>
              </w:rPr>
              <w:t xml:space="preserve">e a bilateral frequency coordination </w:t>
            </w:r>
            <w:proofErr w:type="gramStart"/>
            <w:r w:rsidRPr="00B95EC3">
              <w:rPr>
                <w:rFonts w:ascii="Calibri" w:hAnsi="Calibri" w:cs="Calibri"/>
                <w:lang w:val="en-CA"/>
              </w:rPr>
              <w:t>meeting;</w:t>
            </w:r>
            <w:proofErr w:type="gramEnd"/>
          </w:p>
          <w:p w14:paraId="2F7970A4" w14:textId="281444A3" w:rsidR="00057B06" w:rsidRPr="00B95EC3" w:rsidRDefault="00057B06" w:rsidP="005579D7">
            <w:pPr>
              <w:pStyle w:val="ListParagraph"/>
              <w:numPr>
                <w:ilvl w:val="0"/>
                <w:numId w:val="3"/>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make every effort to find and propose technical solutions to the situation; and</w:t>
            </w:r>
          </w:p>
          <w:p w14:paraId="20444411" w14:textId="53EB224C" w:rsidR="00057B06" w:rsidRPr="00B95EC3" w:rsidRDefault="00057B06" w:rsidP="005579D7">
            <w:pPr>
              <w:pStyle w:val="ListParagraph"/>
              <w:numPr>
                <w:ilvl w:val="0"/>
                <w:numId w:val="3"/>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report on the outcome of the meeting to the 87</w:t>
            </w:r>
            <w:r w:rsidRPr="00B95EC3">
              <w:rPr>
                <w:rFonts w:ascii="Calibri" w:hAnsi="Calibri" w:cs="Calibri"/>
                <w:vertAlign w:val="superscript"/>
                <w:lang w:val="en-CA"/>
              </w:rPr>
              <w:t>th</w:t>
            </w:r>
            <w:r w:rsidRPr="00B95EC3">
              <w:rPr>
                <w:rFonts w:ascii="Calibri" w:hAnsi="Calibri" w:cs="Calibri"/>
                <w:lang w:val="en-CA"/>
              </w:rPr>
              <w:t xml:space="preserve"> Board meeting.</w:t>
            </w:r>
          </w:p>
        </w:tc>
      </w:tr>
      <w:tr w:rsidR="00057B06" w:rsidRPr="00B95EC3" w14:paraId="098216FD" w14:textId="77777777" w:rsidTr="0012357E">
        <w:trPr>
          <w:trHeight w:val="283"/>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4915B493"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60BD3B59" w14:textId="66FE419F" w:rsidR="00057B06" w:rsidRPr="00B95EC3" w:rsidRDefault="00057B06" w:rsidP="00D3764E">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The Board noted §5 of Document RRB21-1/6 on the implementation of </w:t>
            </w:r>
            <w:r w:rsidR="009C1827" w:rsidRPr="00B95EC3">
              <w:rPr>
                <w:rFonts w:ascii="Calibri" w:hAnsi="Calibri" w:cs="Calibri"/>
                <w:lang w:val="en-CA"/>
              </w:rPr>
              <w:t xml:space="preserve">No. </w:t>
            </w:r>
            <w:r w:rsidR="009C1827" w:rsidRPr="00B95EC3">
              <w:rPr>
                <w:rFonts w:ascii="Calibri" w:hAnsi="Calibri" w:cs="Calibri"/>
                <w:b/>
                <w:bCs/>
                <w:lang w:val="en-CA"/>
              </w:rPr>
              <w:t>11.48</w:t>
            </w:r>
            <w:r w:rsidR="009C1827" w:rsidRPr="00B95EC3">
              <w:rPr>
                <w:rFonts w:ascii="Calibri" w:hAnsi="Calibri" w:cs="Calibri"/>
                <w:lang w:val="en-CA"/>
              </w:rPr>
              <w:t xml:space="preserve"> (including </w:t>
            </w:r>
            <w:r w:rsidRPr="00B95EC3">
              <w:rPr>
                <w:rFonts w:ascii="Calibri" w:hAnsi="Calibri" w:cs="Calibri"/>
                <w:lang w:val="en-CA"/>
              </w:rPr>
              <w:t xml:space="preserve">No. </w:t>
            </w:r>
            <w:r w:rsidRPr="00B95EC3">
              <w:rPr>
                <w:rFonts w:ascii="Calibri" w:hAnsi="Calibri" w:cs="Calibri"/>
                <w:b/>
                <w:bCs/>
                <w:lang w:val="en-CA"/>
              </w:rPr>
              <w:t>11.44.1</w:t>
            </w:r>
            <w:r w:rsidRPr="00B95EC3">
              <w:rPr>
                <w:rFonts w:ascii="Calibri" w:hAnsi="Calibri" w:cs="Calibri"/>
                <w:lang w:val="en-CA"/>
              </w:rPr>
              <w:t xml:space="preserve">, </w:t>
            </w:r>
            <w:r w:rsidR="009C1827" w:rsidRPr="00B95EC3">
              <w:rPr>
                <w:rFonts w:ascii="Calibri" w:hAnsi="Calibri" w:cs="Calibri"/>
                <w:lang w:val="en-CA"/>
              </w:rPr>
              <w:t>Resolution </w:t>
            </w:r>
            <w:r w:rsidR="009C1827" w:rsidRPr="00B95EC3">
              <w:rPr>
                <w:rFonts w:ascii="Calibri" w:hAnsi="Calibri" w:cs="Calibri"/>
                <w:b/>
                <w:bCs/>
                <w:lang w:val="en-CA"/>
              </w:rPr>
              <w:t>49 (Rev.WRC-19)</w:t>
            </w:r>
            <w:r w:rsidR="009C1827" w:rsidRPr="00B95EC3">
              <w:rPr>
                <w:rFonts w:ascii="Calibri" w:hAnsi="Calibri" w:cs="Calibri"/>
                <w:lang w:val="en-CA"/>
              </w:rPr>
              <w:t xml:space="preserve">), </w:t>
            </w:r>
            <w:r w:rsidRPr="00B95EC3">
              <w:rPr>
                <w:rFonts w:ascii="Calibri" w:hAnsi="Calibri" w:cs="Calibri"/>
                <w:lang w:val="en-CA"/>
              </w:rPr>
              <w:t>No.</w:t>
            </w:r>
            <w:r w:rsidR="009C1827" w:rsidRPr="00B95EC3">
              <w:rPr>
                <w:rFonts w:ascii="Calibri" w:hAnsi="Calibri" w:cs="Calibri"/>
                <w:lang w:val="en-CA"/>
              </w:rPr>
              <w:t> </w:t>
            </w:r>
            <w:r w:rsidRPr="00B95EC3">
              <w:rPr>
                <w:rFonts w:ascii="Calibri" w:hAnsi="Calibri" w:cs="Calibri"/>
                <w:b/>
                <w:bCs/>
                <w:lang w:val="en-CA"/>
              </w:rPr>
              <w:t>11.47</w:t>
            </w:r>
            <w:r w:rsidRPr="00B95EC3">
              <w:rPr>
                <w:rFonts w:ascii="Calibri" w:hAnsi="Calibri" w:cs="Calibri"/>
                <w:lang w:val="en-CA"/>
              </w:rPr>
              <w:t xml:space="preserve">, No. </w:t>
            </w:r>
            <w:r w:rsidRPr="00B95EC3">
              <w:rPr>
                <w:rFonts w:ascii="Calibri" w:hAnsi="Calibri" w:cs="Calibri"/>
                <w:b/>
                <w:bCs/>
                <w:lang w:val="en-CA"/>
              </w:rPr>
              <w:t>11.49</w:t>
            </w:r>
            <w:r w:rsidRPr="00B95EC3">
              <w:rPr>
                <w:rFonts w:ascii="Calibri" w:hAnsi="Calibri" w:cs="Calibri"/>
                <w:lang w:val="en-CA"/>
              </w:rPr>
              <w:t xml:space="preserve">, No. </w:t>
            </w:r>
            <w:r w:rsidRPr="00B95EC3">
              <w:rPr>
                <w:rFonts w:ascii="Calibri" w:hAnsi="Calibri" w:cs="Calibri"/>
                <w:b/>
                <w:bCs/>
                <w:lang w:val="en-CA"/>
              </w:rPr>
              <w:t>9.38.1</w:t>
            </w:r>
            <w:r w:rsidRPr="00B95EC3">
              <w:rPr>
                <w:rFonts w:ascii="Calibri" w:hAnsi="Calibri" w:cs="Calibri"/>
                <w:lang w:val="en-CA"/>
              </w:rPr>
              <w:t xml:space="preserve"> and No. </w:t>
            </w:r>
            <w:r w:rsidRPr="00B95EC3">
              <w:rPr>
                <w:rFonts w:ascii="Calibri" w:hAnsi="Calibri" w:cs="Calibri"/>
                <w:b/>
                <w:bCs/>
                <w:lang w:val="en-CA"/>
              </w:rPr>
              <w:t>13.6</w:t>
            </w:r>
            <w:r w:rsidRPr="00B95EC3">
              <w:rPr>
                <w:rFonts w:ascii="Calibri" w:hAnsi="Calibri" w:cs="Calibri"/>
                <w:lang w:val="en-CA"/>
              </w:rPr>
              <w:t xml:space="preserve"> of the Radio Regulations.</w:t>
            </w:r>
          </w:p>
        </w:tc>
        <w:tc>
          <w:tcPr>
            <w:tcW w:w="2413" w:type="dxa"/>
          </w:tcPr>
          <w:p w14:paraId="569ABE44" w14:textId="542972F7" w:rsidR="00057B06" w:rsidRPr="00B95EC3" w:rsidRDefault="00057B06" w:rsidP="00C77B0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0B13259B"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8965531" w14:textId="1D19D5D3" w:rsidR="00057B06" w:rsidRPr="00B95EC3" w:rsidRDefault="00057B06" w:rsidP="005579D7">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The Board noted §6 of Document RRB21-1/6 on </w:t>
            </w:r>
            <w:r w:rsidR="001F6737" w:rsidRPr="00B95EC3">
              <w:rPr>
                <w:rFonts w:ascii="Calibri" w:hAnsi="Calibri" w:cs="Calibri"/>
                <w:lang w:val="en-CA"/>
              </w:rPr>
              <w:t xml:space="preserve">the absence of </w:t>
            </w:r>
            <w:r w:rsidRPr="00B95EC3">
              <w:rPr>
                <w:rFonts w:ascii="Calibri" w:hAnsi="Calibri" w:cs="Calibri"/>
                <w:lang w:val="en-CA"/>
              </w:rPr>
              <w:t>Council</w:t>
            </w:r>
            <w:r w:rsidR="001F6737" w:rsidRPr="00B95EC3">
              <w:rPr>
                <w:rFonts w:ascii="Calibri" w:hAnsi="Calibri" w:cs="Calibri"/>
                <w:lang w:val="en-CA"/>
              </w:rPr>
              <w:t xml:space="preserve"> activities </w:t>
            </w:r>
            <w:r w:rsidRPr="00B95EC3">
              <w:rPr>
                <w:rFonts w:ascii="Calibri" w:hAnsi="Calibri" w:cs="Calibri"/>
                <w:lang w:val="en-CA"/>
              </w:rPr>
              <w:t>on cost recovery for satellite filings</w:t>
            </w:r>
            <w:r w:rsidR="001F6737" w:rsidRPr="00B95EC3">
              <w:rPr>
                <w:rFonts w:ascii="Calibri" w:hAnsi="Calibri" w:cs="Calibri"/>
                <w:lang w:val="en-CA"/>
              </w:rPr>
              <w:t xml:space="preserve"> since the 85</w:t>
            </w:r>
            <w:r w:rsidR="001F6737" w:rsidRPr="00B95EC3">
              <w:rPr>
                <w:rFonts w:ascii="Calibri" w:hAnsi="Calibri" w:cs="Calibri"/>
                <w:vertAlign w:val="superscript"/>
                <w:lang w:val="en-CA"/>
              </w:rPr>
              <w:t>th</w:t>
            </w:r>
            <w:r w:rsidR="001F6737" w:rsidRPr="00B95EC3">
              <w:rPr>
                <w:rFonts w:ascii="Calibri" w:hAnsi="Calibri" w:cs="Calibri"/>
                <w:lang w:val="en-CA"/>
              </w:rPr>
              <w:t xml:space="preserve"> meeting</w:t>
            </w:r>
            <w:r w:rsidRPr="00B95EC3">
              <w:rPr>
                <w:rFonts w:ascii="Calibri" w:hAnsi="Calibri" w:cs="Calibri"/>
                <w:lang w:val="en-CA"/>
              </w:rPr>
              <w:t>.</w:t>
            </w:r>
          </w:p>
        </w:tc>
        <w:tc>
          <w:tcPr>
            <w:tcW w:w="2413" w:type="dxa"/>
          </w:tcPr>
          <w:p w14:paraId="3A4F273F" w14:textId="206B2C39" w:rsidR="00057B06" w:rsidRPr="00B95EC3" w:rsidRDefault="00057B06" w:rsidP="00BA2E18">
            <w:pPr>
              <w:pStyle w:val="Tabletext"/>
              <w:tabs>
                <w:tab w:val="left" w:pos="2195"/>
              </w:tabs>
              <w:overflowPunct/>
              <w:autoSpaceDE/>
              <w:autoSpaceDN/>
              <w:adjustRightInd/>
              <w:spacing w:before="120" w:after="120"/>
              <w:ind w:left="360" w:hanging="36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42782E85"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79D7577" w14:textId="7C1903BC" w:rsidR="00057B06" w:rsidRPr="00B95EC3" w:rsidRDefault="00D3764E" w:rsidP="00D3764E">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Having</w:t>
            </w:r>
            <w:r w:rsidR="00057B06" w:rsidRPr="00B95EC3">
              <w:rPr>
                <w:rFonts w:ascii="Calibri" w:hAnsi="Calibri" w:cs="Calibri"/>
                <w:lang w:val="en-CA"/>
              </w:rPr>
              <w:t xml:space="preserve"> consider</w:t>
            </w:r>
            <w:r>
              <w:rPr>
                <w:rFonts w:ascii="Calibri" w:hAnsi="Calibri" w:cs="Calibri"/>
                <w:lang w:val="en-CA"/>
              </w:rPr>
              <w:t>ed</w:t>
            </w:r>
            <w:r w:rsidR="00057B06" w:rsidRPr="00B95EC3">
              <w:rPr>
                <w:rFonts w:ascii="Calibri" w:hAnsi="Calibri" w:cs="Calibri"/>
                <w:lang w:val="en-CA"/>
              </w:rPr>
              <w:t xml:space="preserve"> §7 of Document RRB21-1/6 on the review of findings to frequency assignments to non-GSO FSS satellite systems under Resolution </w:t>
            </w:r>
            <w:r w:rsidR="00057B06" w:rsidRPr="00B95EC3">
              <w:rPr>
                <w:rFonts w:ascii="Calibri" w:hAnsi="Calibri" w:cs="Calibri"/>
                <w:b/>
                <w:bCs/>
                <w:lang w:val="en-CA"/>
              </w:rPr>
              <w:t>85 (WRC-03)</w:t>
            </w:r>
            <w:r w:rsidRPr="00D3764E">
              <w:rPr>
                <w:rFonts w:ascii="Calibri" w:hAnsi="Calibri" w:cs="Calibri"/>
                <w:bCs/>
                <w:lang w:val="en-CA"/>
              </w:rPr>
              <w:t>,</w:t>
            </w:r>
            <w:r w:rsidR="00057B06" w:rsidRPr="00B95EC3">
              <w:rPr>
                <w:rFonts w:ascii="Calibri" w:hAnsi="Calibri" w:cs="Calibri"/>
                <w:lang w:val="en-CA"/>
              </w:rPr>
              <w:t xml:space="preserve"> the Board thanked the Bureau for the efforts made</w:t>
            </w:r>
            <w:r w:rsidR="00D43DEC" w:rsidRPr="00B95EC3">
              <w:rPr>
                <w:rFonts w:ascii="Calibri" w:hAnsi="Calibri" w:cs="Calibri"/>
                <w:lang w:val="en-CA"/>
              </w:rPr>
              <w:t xml:space="preserve"> on this matter.</w:t>
            </w:r>
            <w:r w:rsidR="00964984" w:rsidRPr="00B95EC3">
              <w:rPr>
                <w:rFonts w:ascii="Calibri" w:hAnsi="Calibri" w:cs="Calibri"/>
                <w:lang w:val="en-CA"/>
              </w:rPr>
              <w:t xml:space="preserve">  </w:t>
            </w:r>
            <w:r w:rsidR="00127F6C" w:rsidRPr="00B95EC3">
              <w:rPr>
                <w:rFonts w:ascii="Calibri" w:hAnsi="Calibri" w:cs="Calibri"/>
                <w:lang w:val="en-CA"/>
              </w:rPr>
              <w:t xml:space="preserve">On topics related to non-GSO satellite networks, the Board </w:t>
            </w:r>
            <w:r w:rsidR="00964984" w:rsidRPr="00B95EC3">
              <w:rPr>
                <w:rFonts w:ascii="Calibri" w:hAnsi="Calibri" w:cs="Calibri"/>
                <w:lang w:val="en-CA"/>
              </w:rPr>
              <w:t>instructed the Bureau to report to the 87</w:t>
            </w:r>
            <w:r w:rsidR="00964984" w:rsidRPr="00B95EC3">
              <w:rPr>
                <w:rFonts w:ascii="Calibri" w:hAnsi="Calibri" w:cs="Calibri"/>
                <w:vertAlign w:val="superscript"/>
                <w:lang w:val="en-CA"/>
              </w:rPr>
              <w:t>th</w:t>
            </w:r>
            <w:r w:rsidR="00964984" w:rsidRPr="00B95EC3">
              <w:rPr>
                <w:rFonts w:ascii="Calibri" w:hAnsi="Calibri" w:cs="Calibri"/>
                <w:lang w:val="en-CA"/>
              </w:rPr>
              <w:t xml:space="preserve"> Board meeting </w:t>
            </w:r>
            <w:r w:rsidR="009E07F3" w:rsidRPr="00B95EC3">
              <w:rPr>
                <w:rFonts w:ascii="Calibri" w:hAnsi="Calibri" w:cs="Calibri"/>
                <w:lang w:val="en-CA"/>
              </w:rPr>
              <w:t xml:space="preserve">on the implementation </w:t>
            </w:r>
            <w:r w:rsidR="00447C2A" w:rsidRPr="00B95EC3">
              <w:rPr>
                <w:rFonts w:ascii="Calibri" w:hAnsi="Calibri" w:cs="Calibri"/>
                <w:lang w:val="en-CA"/>
              </w:rPr>
              <w:t xml:space="preserve">status </w:t>
            </w:r>
            <w:r w:rsidR="009E07F3" w:rsidRPr="00B95EC3">
              <w:rPr>
                <w:rFonts w:ascii="Calibri" w:hAnsi="Calibri" w:cs="Calibri"/>
                <w:lang w:val="en-CA"/>
              </w:rPr>
              <w:t xml:space="preserve">of the provisions of </w:t>
            </w:r>
            <w:r w:rsidR="00512DED" w:rsidRPr="00B95EC3">
              <w:rPr>
                <w:rFonts w:ascii="Calibri" w:hAnsi="Calibri" w:cs="Calibri"/>
                <w:lang w:val="en-CA"/>
              </w:rPr>
              <w:t xml:space="preserve">Resolution </w:t>
            </w:r>
            <w:r w:rsidR="00512DED" w:rsidRPr="00B95EC3">
              <w:rPr>
                <w:rFonts w:ascii="Calibri" w:hAnsi="Calibri" w:cs="Calibri"/>
                <w:b/>
                <w:bCs/>
                <w:lang w:val="en-CA"/>
              </w:rPr>
              <w:t>35 (WRC-19)</w:t>
            </w:r>
            <w:r w:rsidR="00512DED" w:rsidRPr="00B95EC3">
              <w:rPr>
                <w:rFonts w:ascii="Calibri" w:hAnsi="Calibri" w:cs="Calibri"/>
                <w:lang w:val="en-CA"/>
              </w:rPr>
              <w:t>.</w:t>
            </w:r>
          </w:p>
        </w:tc>
        <w:tc>
          <w:tcPr>
            <w:tcW w:w="2413" w:type="dxa"/>
          </w:tcPr>
          <w:p w14:paraId="0EB02535" w14:textId="0EEC78F9" w:rsidR="00057B06" w:rsidRPr="00B95EC3" w:rsidRDefault="00447C2A" w:rsidP="00BA2E1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lang w:val="en-CA"/>
              </w:rPr>
              <w:t>Bureau to report to the 87</w:t>
            </w:r>
            <w:r w:rsidRPr="00B95EC3">
              <w:rPr>
                <w:rFonts w:ascii="Calibri" w:hAnsi="Calibri" w:cs="Calibri"/>
                <w:vertAlign w:val="superscript"/>
                <w:lang w:val="en-CA"/>
              </w:rPr>
              <w:t>th</w:t>
            </w:r>
            <w:r w:rsidRPr="00B95EC3">
              <w:rPr>
                <w:rFonts w:ascii="Calibri" w:hAnsi="Calibri" w:cs="Calibri"/>
                <w:lang w:val="en-CA"/>
              </w:rPr>
              <w:t xml:space="preserve"> Board meeting on the implementation status of the provisions of Resolution </w:t>
            </w:r>
            <w:r w:rsidRPr="00B95EC3">
              <w:rPr>
                <w:rFonts w:ascii="Calibri" w:hAnsi="Calibri" w:cs="Calibri"/>
                <w:b/>
                <w:bCs/>
                <w:lang w:val="en-CA"/>
              </w:rPr>
              <w:t>35 (WRC-19)</w:t>
            </w:r>
            <w:r w:rsidRPr="00B95EC3">
              <w:rPr>
                <w:rFonts w:ascii="Calibri" w:hAnsi="Calibri" w:cs="Calibri"/>
                <w:lang w:val="en-CA"/>
              </w:rPr>
              <w:t>.</w:t>
            </w:r>
          </w:p>
        </w:tc>
      </w:tr>
      <w:tr w:rsidR="00057B06" w:rsidRPr="00B95EC3"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5DC8CE8D"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BA8CEE3" w14:textId="381E66C4" w:rsidR="00057B06" w:rsidRPr="00B95EC3" w:rsidRDefault="00D3764E" w:rsidP="00D3764E">
            <w:pPr>
              <w:pStyle w:val="ListParagraph"/>
              <w:numPr>
                <w:ilvl w:val="0"/>
                <w:numId w:val="1"/>
              </w:numPr>
              <w:spacing w:before="120" w:after="12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Having</w:t>
            </w:r>
            <w:r w:rsidR="00057B06" w:rsidRPr="00B95EC3">
              <w:rPr>
                <w:rFonts w:ascii="Calibri" w:hAnsi="Calibri" w:cs="Calibri"/>
                <w:lang w:val="en-CA"/>
              </w:rPr>
              <w:t xml:space="preserve"> consider</w:t>
            </w:r>
            <w:r>
              <w:rPr>
                <w:rFonts w:ascii="Calibri" w:hAnsi="Calibri" w:cs="Calibri"/>
                <w:lang w:val="en-CA"/>
              </w:rPr>
              <w:t>ed</w:t>
            </w:r>
            <w:r w:rsidR="00057B06" w:rsidRPr="00B95EC3">
              <w:rPr>
                <w:rFonts w:ascii="Calibri" w:hAnsi="Calibri" w:cs="Calibri"/>
                <w:lang w:val="en-CA"/>
              </w:rPr>
              <w:t xml:space="preserve"> §9 of Document RRB21-1/6 on delayed replies to correspondence from the Bureau related to the application of regulatory procedures to satellite systems, the Board expressed its support for the actions taken by the Bureau to resolve cases related to late replies.</w:t>
            </w:r>
          </w:p>
        </w:tc>
        <w:tc>
          <w:tcPr>
            <w:tcW w:w="2413" w:type="dxa"/>
          </w:tcPr>
          <w:p w14:paraId="1615C83D" w14:textId="15050908" w:rsidR="00057B06" w:rsidRPr="00B95EC3" w:rsidRDefault="00057B06" w:rsidP="00BA2E1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057B06" w:rsidRPr="00B95EC3"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5E876CB3"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47CD06EB" w14:textId="2149E7EA" w:rsidR="00057B06" w:rsidRPr="00B95EC3" w:rsidRDefault="00D3764E" w:rsidP="0012357E">
            <w:pPr>
              <w:pStyle w:val="ListParagraph"/>
              <w:numPr>
                <w:ilvl w:val="0"/>
                <w:numId w:val="1"/>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Having</w:t>
            </w:r>
            <w:r w:rsidR="00057B06" w:rsidRPr="00B95EC3">
              <w:rPr>
                <w:rFonts w:ascii="Calibri" w:hAnsi="Calibri" w:cs="Calibri"/>
                <w:lang w:val="en-CA"/>
              </w:rPr>
              <w:t xml:space="preserve"> consider</w:t>
            </w:r>
            <w:r>
              <w:rPr>
                <w:rFonts w:ascii="Calibri" w:hAnsi="Calibri" w:cs="Calibri"/>
                <w:lang w:val="en-CA"/>
              </w:rPr>
              <w:t>ed</w:t>
            </w:r>
            <w:r w:rsidR="00057B06" w:rsidRPr="00B95EC3">
              <w:rPr>
                <w:rFonts w:ascii="Calibri" w:hAnsi="Calibri" w:cs="Calibri"/>
                <w:lang w:val="en-CA"/>
              </w:rPr>
              <w:t xml:space="preserve"> §10 of Document RRB21-1/6 relating to the resubmission of notified frequency assignments to the USASAT-55Q satellite network</w:t>
            </w:r>
            <w:r>
              <w:rPr>
                <w:rFonts w:ascii="Calibri" w:hAnsi="Calibri" w:cs="Calibri"/>
                <w:lang w:val="en-CA"/>
              </w:rPr>
              <w:t>,</w:t>
            </w:r>
            <w:r w:rsidR="00057B06" w:rsidRPr="00B95EC3">
              <w:rPr>
                <w:rFonts w:ascii="Calibri" w:hAnsi="Calibri" w:cs="Calibri"/>
                <w:lang w:val="en-CA"/>
              </w:rPr>
              <w:t xml:space="preserve"> the Board agreed to the actions taken by the Bureau. The Board expressed concern about the fact that the Administration of the United States </w:t>
            </w:r>
            <w:r>
              <w:rPr>
                <w:rFonts w:ascii="Calibri" w:hAnsi="Calibri" w:cs="Calibri"/>
                <w:lang w:val="en-CA"/>
              </w:rPr>
              <w:t xml:space="preserve">of America </w:t>
            </w:r>
            <w:r w:rsidR="00057B06" w:rsidRPr="00B95EC3">
              <w:rPr>
                <w:rFonts w:ascii="Calibri" w:hAnsi="Calibri" w:cs="Calibri"/>
                <w:lang w:val="en-CA"/>
              </w:rPr>
              <w:t xml:space="preserve">had often failed </w:t>
            </w:r>
            <w:r w:rsidR="00AC3F54" w:rsidRPr="00B95EC3">
              <w:rPr>
                <w:rFonts w:ascii="Calibri" w:hAnsi="Calibri" w:cs="Calibri"/>
                <w:lang w:val="en-CA"/>
              </w:rPr>
              <w:t xml:space="preserve">in recent years </w:t>
            </w:r>
            <w:r w:rsidR="00057B06" w:rsidRPr="00B95EC3">
              <w:rPr>
                <w:rFonts w:ascii="Calibri" w:hAnsi="Calibri" w:cs="Calibri"/>
                <w:lang w:val="en-CA"/>
              </w:rPr>
              <w:t xml:space="preserve">to ensure the necessary monitoring of its submissions to the Bureau. Consequently, the Board instructed the Bureau to bring this issue and the reaction of the Board on this matter to the attention of the Administration of the United States, </w:t>
            </w:r>
            <w:proofErr w:type="gramStart"/>
            <w:r>
              <w:rPr>
                <w:rFonts w:ascii="Calibri" w:hAnsi="Calibri" w:cs="Calibri"/>
                <w:lang w:val="en-CA"/>
              </w:rPr>
              <w:t>and also</w:t>
            </w:r>
            <w:proofErr w:type="gramEnd"/>
            <w:r>
              <w:rPr>
                <w:rFonts w:ascii="Calibri" w:hAnsi="Calibri" w:cs="Calibri"/>
                <w:lang w:val="en-CA"/>
              </w:rPr>
              <w:t xml:space="preserve"> to draw the administration’s attention to need for it to</w:t>
            </w:r>
            <w:r w:rsidR="00057B06" w:rsidRPr="00B95EC3">
              <w:rPr>
                <w:rFonts w:ascii="Calibri" w:hAnsi="Calibri" w:cs="Calibri"/>
                <w:lang w:val="en-CA"/>
              </w:rPr>
              <w:t>:</w:t>
            </w:r>
          </w:p>
          <w:p w14:paraId="0F900719" w14:textId="5B556AA1" w:rsidR="00057B06" w:rsidRPr="00B95EC3" w:rsidRDefault="00D3764E" w:rsidP="0012357E">
            <w:pPr>
              <w:pStyle w:val="ListParagraph"/>
              <w:numPr>
                <w:ilvl w:val="0"/>
                <w:numId w:val="4"/>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lastRenderedPageBreak/>
              <w:t xml:space="preserve">engage in </w:t>
            </w:r>
            <w:r w:rsidR="00057B06" w:rsidRPr="00B95EC3">
              <w:rPr>
                <w:rFonts w:ascii="Calibri" w:hAnsi="Calibri" w:cs="Calibri"/>
                <w:lang w:val="en-CA"/>
              </w:rPr>
              <w:t xml:space="preserve">more detailed and careful monitoring of its submissions to the </w:t>
            </w:r>
            <w:proofErr w:type="gramStart"/>
            <w:r w:rsidR="00057B06" w:rsidRPr="00B95EC3">
              <w:rPr>
                <w:rFonts w:ascii="Calibri" w:hAnsi="Calibri" w:cs="Calibri"/>
                <w:lang w:val="en-CA"/>
              </w:rPr>
              <w:t>Bureau;</w:t>
            </w:r>
            <w:proofErr w:type="gramEnd"/>
          </w:p>
          <w:p w14:paraId="0C61EAF8" w14:textId="76E8914E" w:rsidR="00057B06" w:rsidRPr="00B95EC3" w:rsidRDefault="00057B06" w:rsidP="0012357E">
            <w:pPr>
              <w:pStyle w:val="ListParagraph"/>
              <w:numPr>
                <w:ilvl w:val="0"/>
                <w:numId w:val="4"/>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respect deadlines for the submission of its documents and other submissions to the Bureau.</w:t>
            </w:r>
          </w:p>
        </w:tc>
        <w:tc>
          <w:tcPr>
            <w:tcW w:w="2413" w:type="dxa"/>
          </w:tcPr>
          <w:p w14:paraId="434E367E" w14:textId="531B4FFA" w:rsidR="00057B06" w:rsidRPr="00B95EC3" w:rsidRDefault="00057B06" w:rsidP="0012357E">
            <w:pPr>
              <w:pStyle w:val="Tabletext"/>
              <w:tabs>
                <w:tab w:val="left" w:pos="2195"/>
              </w:tabs>
              <w:spacing w:after="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 xml:space="preserve">Bureau to bring this issue and the reaction of the Board on this matter to the attention of the Administration of the United States, </w:t>
            </w:r>
            <w:proofErr w:type="gramStart"/>
            <w:r w:rsidRPr="00B95EC3">
              <w:rPr>
                <w:rFonts w:ascii="Calibri" w:hAnsi="Calibri" w:cs="Calibri"/>
                <w:szCs w:val="22"/>
                <w:lang w:val="en-CA"/>
              </w:rPr>
              <w:t xml:space="preserve">and </w:t>
            </w:r>
            <w:r w:rsidR="00D3764E">
              <w:rPr>
                <w:rFonts w:ascii="Calibri" w:hAnsi="Calibri" w:cs="Calibri"/>
                <w:szCs w:val="22"/>
                <w:lang w:val="en-CA"/>
              </w:rPr>
              <w:t>also</w:t>
            </w:r>
            <w:proofErr w:type="gramEnd"/>
            <w:r w:rsidR="00D3764E">
              <w:rPr>
                <w:rFonts w:ascii="Calibri" w:hAnsi="Calibri" w:cs="Calibri"/>
                <w:szCs w:val="22"/>
                <w:lang w:val="en-CA"/>
              </w:rPr>
              <w:t xml:space="preserve"> to draw the administration’s attention to the </w:t>
            </w:r>
            <w:r w:rsidRPr="00B95EC3">
              <w:rPr>
                <w:rFonts w:ascii="Calibri" w:hAnsi="Calibri" w:cs="Calibri"/>
                <w:szCs w:val="22"/>
                <w:lang w:val="en-CA"/>
              </w:rPr>
              <w:t>need</w:t>
            </w:r>
            <w:r w:rsidR="00D3764E">
              <w:rPr>
                <w:rFonts w:ascii="Calibri" w:hAnsi="Calibri" w:cs="Calibri"/>
                <w:szCs w:val="22"/>
                <w:lang w:val="en-CA"/>
              </w:rPr>
              <w:t xml:space="preserve"> for it to</w:t>
            </w:r>
            <w:r w:rsidRPr="00B95EC3">
              <w:rPr>
                <w:rFonts w:ascii="Calibri" w:hAnsi="Calibri" w:cs="Calibri"/>
                <w:szCs w:val="22"/>
                <w:lang w:val="en-CA"/>
              </w:rPr>
              <w:t>:</w:t>
            </w:r>
          </w:p>
          <w:p w14:paraId="2A8D4F93" w14:textId="4E92C1C2" w:rsidR="00057B06" w:rsidRPr="00B95EC3" w:rsidRDefault="00D3764E" w:rsidP="005579D7">
            <w:pPr>
              <w:pStyle w:val="Tabletext"/>
              <w:numPr>
                <w:ilvl w:val="1"/>
                <w:numId w:val="4"/>
              </w:numPr>
              <w:tabs>
                <w:tab w:val="left" w:pos="2195"/>
              </w:tabs>
              <w:spacing w:after="0"/>
              <w:ind w:left="357" w:right="28" w:hanging="357"/>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Pr>
                <w:rFonts w:ascii="Calibri" w:hAnsi="Calibri" w:cs="Calibri"/>
                <w:szCs w:val="22"/>
                <w:lang w:val="en-CA"/>
              </w:rPr>
              <w:t>engage in</w:t>
            </w:r>
            <w:r w:rsidR="00057B06" w:rsidRPr="00B95EC3">
              <w:rPr>
                <w:rFonts w:ascii="Calibri" w:hAnsi="Calibri" w:cs="Calibri"/>
                <w:szCs w:val="22"/>
                <w:lang w:val="en-CA"/>
              </w:rPr>
              <w:t xml:space="preserve"> more detailed and careful </w:t>
            </w:r>
            <w:r w:rsidR="00057B06" w:rsidRPr="00B95EC3">
              <w:rPr>
                <w:rFonts w:ascii="Calibri" w:hAnsi="Calibri" w:cs="Calibri"/>
                <w:szCs w:val="22"/>
                <w:lang w:val="en-CA"/>
              </w:rPr>
              <w:lastRenderedPageBreak/>
              <w:t xml:space="preserve">monitoring of its submissions to the </w:t>
            </w:r>
            <w:proofErr w:type="gramStart"/>
            <w:r w:rsidR="00057B06" w:rsidRPr="00B95EC3">
              <w:rPr>
                <w:rFonts w:ascii="Calibri" w:hAnsi="Calibri" w:cs="Calibri"/>
                <w:szCs w:val="22"/>
                <w:lang w:val="en-CA"/>
              </w:rPr>
              <w:t>Bureau;</w:t>
            </w:r>
            <w:proofErr w:type="gramEnd"/>
          </w:p>
          <w:p w14:paraId="237FDAB4" w14:textId="6F1FFE60" w:rsidR="00057B06" w:rsidRPr="00B95EC3" w:rsidRDefault="00057B06" w:rsidP="005579D7">
            <w:pPr>
              <w:pStyle w:val="Tabletext"/>
              <w:numPr>
                <w:ilvl w:val="0"/>
                <w:numId w:val="5"/>
              </w:numPr>
              <w:tabs>
                <w:tab w:val="left" w:pos="2195"/>
              </w:tabs>
              <w:spacing w:before="0" w:after="0"/>
              <w:ind w:left="357" w:right="28" w:hanging="357"/>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respect deadlines for the submission of its documents and other submission</w:t>
            </w:r>
            <w:r w:rsidR="00D3764E">
              <w:rPr>
                <w:rFonts w:ascii="Calibri" w:hAnsi="Calibri" w:cs="Calibri"/>
                <w:szCs w:val="22"/>
                <w:lang w:val="en-CA"/>
              </w:rPr>
              <w:t>s</w:t>
            </w:r>
            <w:r w:rsidRPr="00B95EC3">
              <w:rPr>
                <w:rFonts w:ascii="Calibri" w:hAnsi="Calibri" w:cs="Calibri"/>
                <w:szCs w:val="22"/>
                <w:lang w:val="en-CA"/>
              </w:rPr>
              <w:t xml:space="preserve"> to the Bureau.</w:t>
            </w:r>
          </w:p>
        </w:tc>
      </w:tr>
      <w:tr w:rsidR="00057B06" w:rsidRPr="00B95EC3"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081B1097"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15827AB" w14:textId="3EC52A9B" w:rsidR="00057B06" w:rsidRPr="00B95EC3" w:rsidRDefault="00D3764E" w:rsidP="00D3764E">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 xml:space="preserve">Having </w:t>
            </w:r>
            <w:r w:rsidR="00645A97" w:rsidRPr="00B95EC3">
              <w:rPr>
                <w:rFonts w:ascii="Calibri" w:hAnsi="Calibri" w:cs="Calibri"/>
                <w:lang w:val="en-CA"/>
              </w:rPr>
              <w:t>consider</w:t>
            </w:r>
            <w:r>
              <w:rPr>
                <w:rFonts w:ascii="Calibri" w:hAnsi="Calibri" w:cs="Calibri"/>
                <w:lang w:val="en-CA"/>
              </w:rPr>
              <w:t>ed</w:t>
            </w:r>
            <w:r w:rsidR="00645A97" w:rsidRPr="00B95EC3">
              <w:rPr>
                <w:rFonts w:ascii="Calibri" w:hAnsi="Calibri" w:cs="Calibri"/>
                <w:lang w:val="en-CA"/>
              </w:rPr>
              <w:t xml:space="preserve"> §11 of Document RRB21-1/6 on </w:t>
            </w:r>
            <w:r w:rsidR="00625B71" w:rsidRPr="00B95EC3">
              <w:rPr>
                <w:rFonts w:ascii="Calibri" w:hAnsi="Calibri" w:cs="Calibri"/>
                <w:lang w:val="en-CA"/>
              </w:rPr>
              <w:t xml:space="preserve">the </w:t>
            </w:r>
            <w:r w:rsidR="00645A97" w:rsidRPr="00B95EC3">
              <w:rPr>
                <w:rFonts w:ascii="Calibri" w:hAnsi="Calibri" w:cs="Calibri"/>
                <w:lang w:val="en-CA"/>
              </w:rPr>
              <w:t xml:space="preserve">progress of the work on </w:t>
            </w:r>
            <w:r w:rsidR="00625B71" w:rsidRPr="00B95EC3">
              <w:rPr>
                <w:rFonts w:ascii="Calibri" w:hAnsi="Calibri" w:cs="Calibri"/>
                <w:lang w:val="en-CA"/>
              </w:rPr>
              <w:t xml:space="preserve">submissions under the provisions of </w:t>
            </w:r>
            <w:r w:rsidR="00645A97" w:rsidRPr="00B95EC3">
              <w:rPr>
                <w:rFonts w:ascii="Calibri" w:hAnsi="Calibri" w:cs="Calibri"/>
                <w:lang w:val="en-CA"/>
              </w:rPr>
              <w:t>R</w:t>
            </w:r>
            <w:r w:rsidR="00625B71" w:rsidRPr="00B95EC3">
              <w:rPr>
                <w:rFonts w:ascii="Calibri" w:hAnsi="Calibri" w:cs="Calibri"/>
                <w:lang w:val="en-CA"/>
              </w:rPr>
              <w:t xml:space="preserve">esolution </w:t>
            </w:r>
            <w:r w:rsidR="00645A97" w:rsidRPr="00B95EC3">
              <w:rPr>
                <w:rFonts w:ascii="Calibri" w:hAnsi="Calibri" w:cs="Calibri"/>
                <w:b/>
                <w:bCs/>
                <w:lang w:val="en-CA"/>
              </w:rPr>
              <w:t>559</w:t>
            </w:r>
            <w:r w:rsidR="00625B71" w:rsidRPr="00B95EC3">
              <w:rPr>
                <w:rFonts w:ascii="Calibri" w:hAnsi="Calibri" w:cs="Calibri"/>
                <w:b/>
                <w:bCs/>
                <w:lang w:val="en-CA"/>
              </w:rPr>
              <w:t xml:space="preserve"> </w:t>
            </w:r>
            <w:r w:rsidR="00211386" w:rsidRPr="00B95EC3">
              <w:rPr>
                <w:rFonts w:ascii="Calibri" w:hAnsi="Calibri" w:cs="Calibri"/>
                <w:b/>
                <w:bCs/>
                <w:lang w:val="en-CA"/>
              </w:rPr>
              <w:t>(WRC-19)</w:t>
            </w:r>
            <w:r w:rsidRPr="00D3764E">
              <w:rPr>
                <w:rFonts w:ascii="Calibri" w:hAnsi="Calibri" w:cs="Calibri"/>
                <w:bCs/>
                <w:lang w:val="en-CA"/>
              </w:rPr>
              <w:t>,</w:t>
            </w:r>
            <w:r w:rsidR="00211386" w:rsidRPr="00B95EC3">
              <w:rPr>
                <w:rFonts w:ascii="Calibri" w:hAnsi="Calibri" w:cs="Calibri"/>
                <w:b/>
                <w:bCs/>
                <w:lang w:val="en-CA"/>
              </w:rPr>
              <w:t xml:space="preserve"> </w:t>
            </w:r>
            <w:r w:rsidR="00582F0B" w:rsidRPr="00B95EC3">
              <w:rPr>
                <w:rFonts w:ascii="Calibri" w:hAnsi="Calibri" w:cs="Calibri"/>
                <w:lang w:val="en-CA"/>
              </w:rPr>
              <w:t xml:space="preserve">the Board thanked the Bureau </w:t>
            </w:r>
            <w:r w:rsidR="006F6A7C" w:rsidRPr="00B95EC3">
              <w:rPr>
                <w:rFonts w:ascii="Calibri" w:hAnsi="Calibri" w:cs="Calibri"/>
                <w:lang w:val="en-CA"/>
              </w:rPr>
              <w:t xml:space="preserve">for its efforts </w:t>
            </w:r>
            <w:r w:rsidR="003C6132" w:rsidRPr="00B95EC3">
              <w:rPr>
                <w:rFonts w:ascii="Calibri" w:hAnsi="Calibri" w:cs="Calibri"/>
                <w:lang w:val="en-CA"/>
              </w:rPr>
              <w:t xml:space="preserve">in assisting administrations </w:t>
            </w:r>
            <w:r w:rsidR="006F6A7C" w:rsidRPr="00B95EC3">
              <w:rPr>
                <w:rFonts w:ascii="Calibri" w:hAnsi="Calibri" w:cs="Calibri"/>
                <w:lang w:val="en-CA"/>
              </w:rPr>
              <w:t xml:space="preserve">to find frequency assignments </w:t>
            </w:r>
            <w:r w:rsidR="003C6132" w:rsidRPr="00B95EC3">
              <w:rPr>
                <w:rFonts w:ascii="Calibri" w:hAnsi="Calibri" w:cs="Calibri"/>
                <w:lang w:val="en-CA"/>
              </w:rPr>
              <w:t xml:space="preserve">in the Appendices </w:t>
            </w:r>
            <w:r w:rsidR="003C6132" w:rsidRPr="00B95EC3">
              <w:rPr>
                <w:rFonts w:ascii="Calibri" w:hAnsi="Calibri" w:cs="Calibri"/>
                <w:b/>
                <w:bCs/>
                <w:lang w:val="en-CA"/>
              </w:rPr>
              <w:t>30</w:t>
            </w:r>
            <w:r w:rsidR="003C6132" w:rsidRPr="00B95EC3">
              <w:rPr>
                <w:rFonts w:ascii="Calibri" w:hAnsi="Calibri" w:cs="Calibri"/>
                <w:lang w:val="en-CA"/>
              </w:rPr>
              <w:t xml:space="preserve"> and </w:t>
            </w:r>
            <w:r w:rsidR="003C6132" w:rsidRPr="00B95EC3">
              <w:rPr>
                <w:rFonts w:ascii="Calibri" w:hAnsi="Calibri" w:cs="Calibri"/>
                <w:b/>
                <w:bCs/>
                <w:lang w:val="en-CA"/>
              </w:rPr>
              <w:t>30A</w:t>
            </w:r>
            <w:r w:rsidR="003C6132" w:rsidRPr="00B95EC3">
              <w:rPr>
                <w:rFonts w:ascii="Calibri" w:hAnsi="Calibri" w:cs="Calibri"/>
                <w:lang w:val="en-CA"/>
              </w:rPr>
              <w:t xml:space="preserve"> Plans and its continued support to administrations during workshops organi</w:t>
            </w:r>
            <w:r>
              <w:rPr>
                <w:rFonts w:ascii="Calibri" w:hAnsi="Calibri" w:cs="Calibri"/>
                <w:lang w:val="en-CA"/>
              </w:rPr>
              <w:t>z</w:t>
            </w:r>
            <w:r w:rsidR="003C6132" w:rsidRPr="00B95EC3">
              <w:rPr>
                <w:rFonts w:ascii="Calibri" w:hAnsi="Calibri" w:cs="Calibri"/>
                <w:lang w:val="en-CA"/>
              </w:rPr>
              <w:t xml:space="preserve">ed by regional groups. The Board instructed the Bureau to submit </w:t>
            </w:r>
            <w:r>
              <w:rPr>
                <w:rFonts w:ascii="Calibri" w:hAnsi="Calibri" w:cs="Calibri"/>
                <w:lang w:val="en-CA"/>
              </w:rPr>
              <w:t xml:space="preserve">additional information </w:t>
            </w:r>
            <w:r w:rsidR="003C6132" w:rsidRPr="00B95EC3">
              <w:rPr>
                <w:rFonts w:ascii="Calibri" w:hAnsi="Calibri" w:cs="Calibri"/>
                <w:lang w:val="en-CA"/>
              </w:rPr>
              <w:t>to the 87</w:t>
            </w:r>
            <w:r w:rsidR="003C6132" w:rsidRPr="00B95EC3">
              <w:rPr>
                <w:rFonts w:ascii="Calibri" w:hAnsi="Calibri" w:cs="Calibri"/>
                <w:vertAlign w:val="superscript"/>
                <w:lang w:val="en-CA"/>
              </w:rPr>
              <w:t>th</w:t>
            </w:r>
            <w:r w:rsidR="003C6132" w:rsidRPr="00B95EC3">
              <w:rPr>
                <w:rFonts w:ascii="Calibri" w:hAnsi="Calibri" w:cs="Calibri"/>
                <w:lang w:val="en-CA"/>
              </w:rPr>
              <w:t xml:space="preserve"> Board meeting</w:t>
            </w:r>
            <w:r w:rsidR="00730D0E" w:rsidRPr="00B95EC3">
              <w:rPr>
                <w:rFonts w:ascii="Calibri" w:hAnsi="Calibri" w:cs="Calibri"/>
                <w:lang w:val="en-CA"/>
              </w:rPr>
              <w:t>,</w:t>
            </w:r>
            <w:r w:rsidR="00211386" w:rsidRPr="00B95EC3">
              <w:rPr>
                <w:rFonts w:ascii="Calibri" w:hAnsi="Calibri" w:cs="Calibri"/>
                <w:lang w:val="en-CA"/>
              </w:rPr>
              <w:t xml:space="preserve"> </w:t>
            </w:r>
            <w:r w:rsidR="003854CB" w:rsidRPr="00B95EC3">
              <w:rPr>
                <w:rFonts w:ascii="Calibri" w:hAnsi="Calibri" w:cs="Calibri"/>
                <w:lang w:val="en-CA"/>
              </w:rPr>
              <w:t xml:space="preserve">including the examination results of networks </w:t>
            </w:r>
            <w:r w:rsidR="00211386" w:rsidRPr="00B95EC3">
              <w:rPr>
                <w:rFonts w:ascii="Calibri" w:hAnsi="Calibri" w:cs="Calibri"/>
                <w:lang w:val="en-CA"/>
              </w:rPr>
              <w:t xml:space="preserve">that could have a potential impact on EPM </w:t>
            </w:r>
            <w:r w:rsidR="003854CB" w:rsidRPr="00B95EC3">
              <w:rPr>
                <w:rFonts w:ascii="Calibri" w:hAnsi="Calibri" w:cs="Calibri"/>
                <w:lang w:val="en-CA"/>
              </w:rPr>
              <w:t xml:space="preserve">values of </w:t>
            </w:r>
            <w:r w:rsidR="00211386" w:rsidRPr="00B95EC3">
              <w:rPr>
                <w:rFonts w:ascii="Calibri" w:hAnsi="Calibri" w:cs="Calibri"/>
                <w:lang w:val="en-CA"/>
              </w:rPr>
              <w:t>submission</w:t>
            </w:r>
            <w:r w:rsidR="00665CEA" w:rsidRPr="00B95EC3">
              <w:rPr>
                <w:rFonts w:ascii="Calibri" w:hAnsi="Calibri" w:cs="Calibri"/>
                <w:lang w:val="en-CA"/>
              </w:rPr>
              <w:t>s</w:t>
            </w:r>
            <w:r w:rsidR="00211386" w:rsidRPr="00B95EC3">
              <w:rPr>
                <w:rFonts w:ascii="Calibri" w:hAnsi="Calibri" w:cs="Calibri"/>
                <w:lang w:val="en-CA"/>
              </w:rPr>
              <w:t xml:space="preserve"> in line with Resolution</w:t>
            </w:r>
            <w:r w:rsidR="00665CEA" w:rsidRPr="00B95EC3">
              <w:rPr>
                <w:rFonts w:ascii="Calibri" w:hAnsi="Calibri" w:cs="Calibri"/>
                <w:lang w:val="en-CA"/>
              </w:rPr>
              <w:t> </w:t>
            </w:r>
            <w:r w:rsidR="00211386" w:rsidRPr="00B95EC3">
              <w:rPr>
                <w:rFonts w:ascii="Calibri" w:hAnsi="Calibri" w:cs="Calibri"/>
                <w:b/>
                <w:bCs/>
                <w:lang w:val="en-CA"/>
              </w:rPr>
              <w:t>559</w:t>
            </w:r>
            <w:r w:rsidR="00730D0E" w:rsidRPr="00B95EC3">
              <w:rPr>
                <w:rFonts w:ascii="Calibri" w:hAnsi="Calibri" w:cs="Calibri"/>
                <w:b/>
                <w:bCs/>
                <w:lang w:val="en-CA"/>
              </w:rPr>
              <w:t xml:space="preserve"> (WRC-19)</w:t>
            </w:r>
            <w:r w:rsidR="00730D0E" w:rsidRPr="00B95EC3">
              <w:rPr>
                <w:rFonts w:ascii="Calibri" w:hAnsi="Calibri" w:cs="Calibri"/>
                <w:lang w:val="en-CA"/>
              </w:rPr>
              <w:t>.</w:t>
            </w:r>
          </w:p>
        </w:tc>
        <w:tc>
          <w:tcPr>
            <w:tcW w:w="2413" w:type="dxa"/>
          </w:tcPr>
          <w:p w14:paraId="7DF68CCB" w14:textId="43EF1DA4" w:rsidR="00057B06" w:rsidRPr="00B95EC3" w:rsidRDefault="0059716C"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lang w:val="en-CA"/>
              </w:rPr>
              <w:t>Bureau to submit to the 87</w:t>
            </w:r>
            <w:r w:rsidRPr="00B95EC3">
              <w:rPr>
                <w:rFonts w:ascii="Calibri" w:hAnsi="Calibri" w:cs="Calibri"/>
                <w:vertAlign w:val="superscript"/>
                <w:lang w:val="en-CA"/>
              </w:rPr>
              <w:t>th</w:t>
            </w:r>
            <w:r w:rsidRPr="00B95EC3">
              <w:rPr>
                <w:rFonts w:ascii="Calibri" w:hAnsi="Calibri" w:cs="Calibri"/>
                <w:lang w:val="en-CA"/>
              </w:rPr>
              <w:t xml:space="preserve"> Board meeting additional information, including the examination results of networks that could have a potential impact on EPM values of submission</w:t>
            </w:r>
            <w:r w:rsidR="00665CEA" w:rsidRPr="00B95EC3">
              <w:rPr>
                <w:rFonts w:ascii="Calibri" w:hAnsi="Calibri" w:cs="Calibri"/>
                <w:lang w:val="en-CA"/>
              </w:rPr>
              <w:t>s</w:t>
            </w:r>
            <w:r w:rsidRPr="00B95EC3">
              <w:rPr>
                <w:rFonts w:ascii="Calibri" w:hAnsi="Calibri" w:cs="Calibri"/>
                <w:lang w:val="en-CA"/>
              </w:rPr>
              <w:t xml:space="preserve"> in line with Resolution </w:t>
            </w:r>
            <w:r w:rsidRPr="00B95EC3">
              <w:rPr>
                <w:rFonts w:ascii="Calibri" w:hAnsi="Calibri" w:cs="Calibri"/>
                <w:b/>
                <w:bCs/>
                <w:lang w:val="en-CA"/>
              </w:rPr>
              <w:t>559 (WRC-19)</w:t>
            </w:r>
            <w:r w:rsidRPr="00B95EC3">
              <w:rPr>
                <w:rFonts w:ascii="Calibri" w:hAnsi="Calibri" w:cs="Calibri"/>
                <w:lang w:val="en-CA"/>
              </w:rPr>
              <w:t>.</w:t>
            </w:r>
          </w:p>
        </w:tc>
      </w:tr>
      <w:tr w:rsidR="00057B06" w:rsidRPr="00B95EC3"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13FF0B07"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A56B9D9" w14:textId="687E9EF9" w:rsidR="00057B06" w:rsidRPr="00B95EC3" w:rsidRDefault="00D3764E" w:rsidP="00EF57E1">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 xml:space="preserve">Having </w:t>
            </w:r>
            <w:r w:rsidR="00645A97" w:rsidRPr="00B95EC3">
              <w:rPr>
                <w:rFonts w:ascii="Calibri" w:hAnsi="Calibri" w:cs="Calibri"/>
                <w:lang w:val="en-CA"/>
              </w:rPr>
              <w:t>consider</w:t>
            </w:r>
            <w:r>
              <w:rPr>
                <w:rFonts w:ascii="Calibri" w:hAnsi="Calibri" w:cs="Calibri"/>
                <w:lang w:val="en-CA"/>
              </w:rPr>
              <w:t>ed</w:t>
            </w:r>
            <w:r w:rsidR="00645A97" w:rsidRPr="00B95EC3">
              <w:rPr>
                <w:rFonts w:ascii="Calibri" w:hAnsi="Calibri" w:cs="Calibri"/>
                <w:lang w:val="en-CA"/>
              </w:rPr>
              <w:t xml:space="preserve"> §12 of Document RRB21-1/6 </w:t>
            </w:r>
            <w:r w:rsidR="003854CB" w:rsidRPr="00B95EC3">
              <w:rPr>
                <w:rFonts w:ascii="Calibri" w:hAnsi="Calibri" w:cs="Calibri"/>
                <w:lang w:val="en-CA"/>
              </w:rPr>
              <w:t xml:space="preserve">on the </w:t>
            </w:r>
            <w:r w:rsidR="00625B71" w:rsidRPr="00B95EC3">
              <w:rPr>
                <w:rFonts w:ascii="Calibri" w:hAnsi="Calibri" w:cs="Calibri"/>
                <w:lang w:val="en-CA"/>
              </w:rPr>
              <w:t>delay in completing assistance requests under</w:t>
            </w:r>
            <w:r w:rsidR="00645A97" w:rsidRPr="00B95EC3">
              <w:rPr>
                <w:rFonts w:ascii="Calibri" w:hAnsi="Calibri" w:cs="Calibri"/>
                <w:lang w:val="en-CA"/>
              </w:rPr>
              <w:t xml:space="preserve"> §4.1.10A </w:t>
            </w:r>
            <w:r w:rsidR="00625B71" w:rsidRPr="00B95EC3">
              <w:rPr>
                <w:rFonts w:ascii="Calibri" w:hAnsi="Calibri" w:cs="Calibri"/>
                <w:lang w:val="en-CA"/>
              </w:rPr>
              <w:t>of</w:t>
            </w:r>
            <w:r w:rsidR="00645A97" w:rsidRPr="00B95EC3">
              <w:rPr>
                <w:rFonts w:ascii="Calibri" w:hAnsi="Calibri" w:cs="Calibri"/>
                <w:lang w:val="en-CA"/>
              </w:rPr>
              <w:t xml:space="preserve"> A</w:t>
            </w:r>
            <w:r w:rsidR="00625B71" w:rsidRPr="00B95EC3">
              <w:rPr>
                <w:rFonts w:ascii="Calibri" w:hAnsi="Calibri" w:cs="Calibri"/>
                <w:lang w:val="en-CA"/>
              </w:rPr>
              <w:t>rticle</w:t>
            </w:r>
            <w:r w:rsidR="00645A97" w:rsidRPr="00B95EC3">
              <w:rPr>
                <w:rFonts w:ascii="Calibri" w:hAnsi="Calibri" w:cs="Calibri"/>
                <w:lang w:val="en-CA"/>
              </w:rPr>
              <w:t xml:space="preserve"> 4 </w:t>
            </w:r>
            <w:r w:rsidR="00625B71" w:rsidRPr="00B95EC3">
              <w:rPr>
                <w:rFonts w:ascii="Calibri" w:hAnsi="Calibri" w:cs="Calibri"/>
                <w:lang w:val="en-CA"/>
              </w:rPr>
              <w:t xml:space="preserve">to </w:t>
            </w:r>
            <w:r w:rsidR="00645A97" w:rsidRPr="00B95EC3">
              <w:rPr>
                <w:rFonts w:ascii="Calibri" w:hAnsi="Calibri" w:cs="Calibri"/>
                <w:lang w:val="en-CA"/>
              </w:rPr>
              <w:t>A</w:t>
            </w:r>
            <w:r w:rsidR="00625B71" w:rsidRPr="00B95EC3">
              <w:rPr>
                <w:rFonts w:ascii="Calibri" w:hAnsi="Calibri" w:cs="Calibri"/>
                <w:lang w:val="en-CA"/>
              </w:rPr>
              <w:t>ppendices</w:t>
            </w:r>
            <w:r w:rsidR="00645A97" w:rsidRPr="00B95EC3">
              <w:rPr>
                <w:rFonts w:ascii="Calibri" w:hAnsi="Calibri" w:cs="Calibri"/>
                <w:lang w:val="en-CA"/>
              </w:rPr>
              <w:t xml:space="preserve"> </w:t>
            </w:r>
            <w:r w:rsidR="00645A97" w:rsidRPr="00B95EC3">
              <w:rPr>
                <w:rFonts w:ascii="Calibri" w:hAnsi="Calibri" w:cs="Calibri"/>
                <w:b/>
                <w:bCs/>
                <w:lang w:val="en-CA"/>
              </w:rPr>
              <w:t>30</w:t>
            </w:r>
            <w:r w:rsidR="00625B71" w:rsidRPr="00B95EC3">
              <w:rPr>
                <w:rFonts w:ascii="Calibri" w:hAnsi="Calibri" w:cs="Calibri"/>
                <w:lang w:val="en-CA"/>
              </w:rPr>
              <w:t xml:space="preserve"> and</w:t>
            </w:r>
            <w:r w:rsidR="00645A97" w:rsidRPr="00B95EC3">
              <w:rPr>
                <w:rFonts w:ascii="Calibri" w:hAnsi="Calibri" w:cs="Calibri"/>
                <w:lang w:val="en-CA"/>
              </w:rPr>
              <w:t xml:space="preserve"> </w:t>
            </w:r>
            <w:r w:rsidR="00645A97" w:rsidRPr="00B95EC3">
              <w:rPr>
                <w:rFonts w:ascii="Calibri" w:hAnsi="Calibri" w:cs="Calibri"/>
                <w:b/>
                <w:bCs/>
                <w:lang w:val="en-CA"/>
              </w:rPr>
              <w:t>30A</w:t>
            </w:r>
            <w:r w:rsidR="00645A97" w:rsidRPr="00B95EC3">
              <w:rPr>
                <w:rFonts w:ascii="Calibri" w:hAnsi="Calibri" w:cs="Calibri"/>
                <w:lang w:val="en-CA"/>
              </w:rPr>
              <w:t xml:space="preserve"> </w:t>
            </w:r>
            <w:r w:rsidR="00625B71" w:rsidRPr="00B95EC3">
              <w:rPr>
                <w:rFonts w:ascii="Calibri" w:hAnsi="Calibri" w:cs="Calibri"/>
                <w:lang w:val="en-CA"/>
              </w:rPr>
              <w:t>and under</w:t>
            </w:r>
            <w:r w:rsidR="00645A97" w:rsidRPr="00B95EC3">
              <w:rPr>
                <w:rFonts w:ascii="Calibri" w:hAnsi="Calibri" w:cs="Calibri"/>
                <w:lang w:val="en-CA"/>
              </w:rPr>
              <w:t xml:space="preserve"> §6.13</w:t>
            </w:r>
            <w:r w:rsidR="00625B71" w:rsidRPr="00B95EC3">
              <w:rPr>
                <w:rFonts w:ascii="Calibri" w:hAnsi="Calibri" w:cs="Calibri"/>
                <w:lang w:val="en-CA"/>
              </w:rPr>
              <w:t xml:space="preserve"> of</w:t>
            </w:r>
            <w:r w:rsidR="00645A97" w:rsidRPr="00B95EC3">
              <w:rPr>
                <w:rFonts w:ascii="Calibri" w:hAnsi="Calibri" w:cs="Calibri"/>
                <w:lang w:val="en-CA"/>
              </w:rPr>
              <w:t xml:space="preserve"> A</w:t>
            </w:r>
            <w:r w:rsidR="00625B71" w:rsidRPr="00B95EC3">
              <w:rPr>
                <w:rFonts w:ascii="Calibri" w:hAnsi="Calibri" w:cs="Calibri"/>
                <w:lang w:val="en-CA"/>
              </w:rPr>
              <w:t>rticle</w:t>
            </w:r>
            <w:r w:rsidR="00645A97" w:rsidRPr="00B95EC3">
              <w:rPr>
                <w:rFonts w:ascii="Calibri" w:hAnsi="Calibri" w:cs="Calibri"/>
                <w:lang w:val="en-CA"/>
              </w:rPr>
              <w:t xml:space="preserve"> 6 </w:t>
            </w:r>
            <w:r w:rsidR="00625B71" w:rsidRPr="00B95EC3">
              <w:rPr>
                <w:rFonts w:ascii="Calibri" w:hAnsi="Calibri" w:cs="Calibri"/>
                <w:lang w:val="en-CA"/>
              </w:rPr>
              <w:t xml:space="preserve">to </w:t>
            </w:r>
            <w:r w:rsidR="00645A97" w:rsidRPr="00B95EC3">
              <w:rPr>
                <w:rFonts w:ascii="Calibri" w:hAnsi="Calibri" w:cs="Calibri"/>
                <w:lang w:val="en-CA"/>
              </w:rPr>
              <w:t>A</w:t>
            </w:r>
            <w:r w:rsidR="00625B71" w:rsidRPr="00B95EC3">
              <w:rPr>
                <w:rFonts w:ascii="Calibri" w:hAnsi="Calibri" w:cs="Calibri"/>
                <w:lang w:val="en-CA"/>
              </w:rPr>
              <w:t>ppendix</w:t>
            </w:r>
            <w:r w:rsidR="00645A97" w:rsidRPr="00B95EC3">
              <w:rPr>
                <w:rFonts w:ascii="Calibri" w:hAnsi="Calibri" w:cs="Calibri"/>
                <w:lang w:val="en-CA"/>
              </w:rPr>
              <w:t xml:space="preserve"> </w:t>
            </w:r>
            <w:r w:rsidR="00645A97" w:rsidRPr="00B95EC3">
              <w:rPr>
                <w:rFonts w:ascii="Calibri" w:hAnsi="Calibri" w:cs="Calibri"/>
                <w:b/>
                <w:bCs/>
                <w:lang w:val="en-CA"/>
              </w:rPr>
              <w:t>30B</w:t>
            </w:r>
            <w:r w:rsidR="00D91D63" w:rsidRPr="00B95EC3">
              <w:rPr>
                <w:rFonts w:ascii="Calibri" w:hAnsi="Calibri" w:cs="Calibri"/>
                <w:lang w:val="en-CA"/>
              </w:rPr>
              <w:t xml:space="preserve">, the Board thanked the Bureau for its actions </w:t>
            </w:r>
            <w:r w:rsidR="00EF037A" w:rsidRPr="00B95EC3">
              <w:rPr>
                <w:rFonts w:ascii="Calibri" w:hAnsi="Calibri" w:cs="Calibri"/>
                <w:lang w:val="en-CA"/>
              </w:rPr>
              <w:t xml:space="preserve">taken. The Board instructed the Bureau to </w:t>
            </w:r>
            <w:r w:rsidR="003854CB" w:rsidRPr="00B95EC3">
              <w:rPr>
                <w:rFonts w:ascii="Calibri" w:hAnsi="Calibri" w:cs="Calibri"/>
                <w:lang w:val="en-CA"/>
              </w:rPr>
              <w:t>continue its efforts</w:t>
            </w:r>
            <w:r w:rsidR="00935E6C" w:rsidRPr="00B95EC3">
              <w:rPr>
                <w:rFonts w:ascii="Calibri" w:hAnsi="Calibri" w:cs="Calibri"/>
                <w:lang w:val="en-CA"/>
              </w:rPr>
              <w:t xml:space="preserve"> to obtain the current official contact details of administrations</w:t>
            </w:r>
            <w:r w:rsidR="003854CB" w:rsidRPr="00B95EC3">
              <w:rPr>
                <w:rFonts w:ascii="Calibri" w:hAnsi="Calibri" w:cs="Calibri"/>
                <w:lang w:val="en-CA"/>
              </w:rPr>
              <w:t xml:space="preserve"> </w:t>
            </w:r>
            <w:r>
              <w:rPr>
                <w:rFonts w:ascii="Calibri" w:hAnsi="Calibri" w:cs="Calibri"/>
                <w:lang w:val="en-CA"/>
              </w:rPr>
              <w:t>with</w:t>
            </w:r>
            <w:r w:rsidR="003854CB" w:rsidRPr="00B95EC3">
              <w:rPr>
                <w:rFonts w:ascii="Calibri" w:hAnsi="Calibri" w:cs="Calibri"/>
                <w:lang w:val="en-CA"/>
              </w:rPr>
              <w:t xml:space="preserve"> which the Bureau has difficulty communicat</w:t>
            </w:r>
            <w:r>
              <w:rPr>
                <w:rFonts w:ascii="Calibri" w:hAnsi="Calibri" w:cs="Calibri"/>
                <w:lang w:val="en-CA"/>
              </w:rPr>
              <w:t>ing</w:t>
            </w:r>
            <w:r w:rsidR="00935E6C" w:rsidRPr="00B95EC3">
              <w:rPr>
                <w:rFonts w:ascii="Calibri" w:hAnsi="Calibri" w:cs="Calibri"/>
                <w:lang w:val="en-CA"/>
              </w:rPr>
              <w:t xml:space="preserve">, </w:t>
            </w:r>
            <w:r w:rsidR="00DA0C7E" w:rsidRPr="00B95EC3">
              <w:rPr>
                <w:rFonts w:ascii="Calibri" w:hAnsi="Calibri" w:cs="Calibri"/>
                <w:lang w:val="en-CA"/>
              </w:rPr>
              <w:t xml:space="preserve">by pursuing all available resources, </w:t>
            </w:r>
            <w:r w:rsidR="00935E6C" w:rsidRPr="00B95EC3">
              <w:rPr>
                <w:rFonts w:ascii="Calibri" w:hAnsi="Calibri" w:cs="Calibri"/>
                <w:lang w:val="en-CA"/>
              </w:rPr>
              <w:t>including permanent missions, regional organi</w:t>
            </w:r>
            <w:r>
              <w:rPr>
                <w:rFonts w:ascii="Calibri" w:hAnsi="Calibri" w:cs="Calibri"/>
                <w:lang w:val="en-CA"/>
              </w:rPr>
              <w:t>z</w:t>
            </w:r>
            <w:r w:rsidR="00935E6C" w:rsidRPr="00B95EC3">
              <w:rPr>
                <w:rFonts w:ascii="Calibri" w:hAnsi="Calibri" w:cs="Calibri"/>
                <w:lang w:val="en-CA"/>
              </w:rPr>
              <w:t xml:space="preserve">ations and </w:t>
            </w:r>
            <w:r>
              <w:rPr>
                <w:rFonts w:ascii="Calibri" w:hAnsi="Calibri" w:cs="Calibri"/>
                <w:lang w:val="en-CA"/>
              </w:rPr>
              <w:t>I</w:t>
            </w:r>
            <w:r w:rsidR="00935E6C" w:rsidRPr="00B95EC3">
              <w:rPr>
                <w:rFonts w:ascii="Calibri" w:hAnsi="Calibri" w:cs="Calibri"/>
                <w:lang w:val="en-CA"/>
              </w:rPr>
              <w:t xml:space="preserve">nternet </w:t>
            </w:r>
            <w:r w:rsidR="006C316C" w:rsidRPr="00B95EC3">
              <w:rPr>
                <w:rFonts w:ascii="Calibri" w:hAnsi="Calibri" w:cs="Calibri"/>
                <w:lang w:val="en-CA"/>
              </w:rPr>
              <w:t>resource</w:t>
            </w:r>
            <w:r w:rsidR="00935E6C" w:rsidRPr="00B95EC3">
              <w:rPr>
                <w:rFonts w:ascii="Calibri" w:hAnsi="Calibri" w:cs="Calibri"/>
                <w:lang w:val="en-CA"/>
              </w:rPr>
              <w:t>s.</w:t>
            </w:r>
          </w:p>
        </w:tc>
        <w:tc>
          <w:tcPr>
            <w:tcW w:w="2413" w:type="dxa"/>
          </w:tcPr>
          <w:p w14:paraId="2C249D6A" w14:textId="59A3F191" w:rsidR="00057B06" w:rsidRPr="00B95EC3" w:rsidRDefault="00DA0C7E" w:rsidP="00EF57E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lang w:val="en-CA"/>
              </w:rPr>
              <w:t xml:space="preserve">Bureau to continue its efforts to obtain the current official contact details of administrations </w:t>
            </w:r>
            <w:r w:rsidR="00AC24A0">
              <w:rPr>
                <w:rFonts w:ascii="Calibri" w:hAnsi="Calibri" w:cs="Calibri"/>
                <w:lang w:val="en-CA"/>
              </w:rPr>
              <w:t>with</w:t>
            </w:r>
            <w:r w:rsidRPr="00B95EC3">
              <w:rPr>
                <w:rFonts w:ascii="Calibri" w:hAnsi="Calibri" w:cs="Calibri"/>
                <w:lang w:val="en-CA"/>
              </w:rPr>
              <w:t xml:space="preserve"> which the Bureau has difficulty communicat</w:t>
            </w:r>
            <w:r w:rsidR="00AC24A0">
              <w:rPr>
                <w:rFonts w:ascii="Calibri" w:hAnsi="Calibri" w:cs="Calibri"/>
                <w:lang w:val="en-CA"/>
              </w:rPr>
              <w:t>ing</w:t>
            </w:r>
            <w:r w:rsidRPr="00B95EC3">
              <w:rPr>
                <w:rFonts w:ascii="Calibri" w:hAnsi="Calibri" w:cs="Calibri"/>
                <w:lang w:val="en-CA"/>
              </w:rPr>
              <w:t xml:space="preserve">, by pursuing all available resources, including permanent missions, </w:t>
            </w:r>
            <w:r w:rsidRPr="00B95EC3">
              <w:rPr>
                <w:rFonts w:ascii="Calibri" w:hAnsi="Calibri" w:cs="Calibri"/>
                <w:lang w:val="en-CA"/>
              </w:rPr>
              <w:lastRenderedPageBreak/>
              <w:t>regional organi</w:t>
            </w:r>
            <w:r w:rsidR="00AC24A0">
              <w:rPr>
                <w:rFonts w:ascii="Calibri" w:hAnsi="Calibri" w:cs="Calibri"/>
                <w:lang w:val="en-CA"/>
              </w:rPr>
              <w:t>z</w:t>
            </w:r>
            <w:r w:rsidRPr="00B95EC3">
              <w:rPr>
                <w:rFonts w:ascii="Calibri" w:hAnsi="Calibri" w:cs="Calibri"/>
                <w:lang w:val="en-CA"/>
              </w:rPr>
              <w:t xml:space="preserve">ations and </w:t>
            </w:r>
            <w:r w:rsidR="00AC24A0">
              <w:rPr>
                <w:rFonts w:ascii="Calibri" w:hAnsi="Calibri" w:cs="Calibri"/>
                <w:lang w:val="en-CA"/>
              </w:rPr>
              <w:t>I</w:t>
            </w:r>
            <w:r w:rsidRPr="00B95EC3">
              <w:rPr>
                <w:rFonts w:ascii="Calibri" w:hAnsi="Calibri" w:cs="Calibri"/>
                <w:lang w:val="en-CA"/>
              </w:rPr>
              <w:t>nternet resources.</w:t>
            </w:r>
          </w:p>
        </w:tc>
      </w:tr>
      <w:tr w:rsidR="00057B06" w:rsidRPr="00B95EC3" w14:paraId="0D807389" w14:textId="77777777" w:rsidTr="00057B06">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3185C689"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41E378E" w14:textId="27C5A551" w:rsidR="00057B06" w:rsidRPr="00B95EC3" w:rsidRDefault="00EF57E1" w:rsidP="00EF57E1">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Having</w:t>
            </w:r>
            <w:r w:rsidR="00645A97" w:rsidRPr="00B95EC3">
              <w:rPr>
                <w:rFonts w:ascii="Calibri" w:hAnsi="Calibri" w:cs="Calibri"/>
                <w:lang w:val="en-CA"/>
              </w:rPr>
              <w:t xml:space="preserve"> consider</w:t>
            </w:r>
            <w:r>
              <w:rPr>
                <w:rFonts w:ascii="Calibri" w:hAnsi="Calibri" w:cs="Calibri"/>
                <w:lang w:val="en-CA"/>
              </w:rPr>
              <w:t>ed</w:t>
            </w:r>
            <w:r w:rsidR="00645A97" w:rsidRPr="00B95EC3">
              <w:rPr>
                <w:rFonts w:ascii="Calibri" w:hAnsi="Calibri" w:cs="Calibri"/>
                <w:lang w:val="en-CA"/>
              </w:rPr>
              <w:t xml:space="preserve"> §13 of Document RRB21-1/6 </w:t>
            </w:r>
            <w:r w:rsidR="00AC3F54" w:rsidRPr="00B95EC3">
              <w:rPr>
                <w:rFonts w:ascii="Calibri" w:hAnsi="Calibri" w:cs="Calibri"/>
                <w:lang w:val="en-CA"/>
              </w:rPr>
              <w:t xml:space="preserve">on </w:t>
            </w:r>
            <w:r w:rsidR="00625B71" w:rsidRPr="00B95EC3">
              <w:rPr>
                <w:rFonts w:ascii="Calibri" w:hAnsi="Calibri" w:cs="Calibri"/>
                <w:lang w:val="en-CA"/>
              </w:rPr>
              <w:t>acknowledgement of submissions of satellite networks or systems</w:t>
            </w:r>
            <w:r w:rsidR="00DE51F9" w:rsidRPr="00B95EC3">
              <w:rPr>
                <w:rFonts w:ascii="Calibri" w:hAnsi="Calibri" w:cs="Calibri"/>
                <w:lang w:val="en-CA"/>
              </w:rPr>
              <w:t xml:space="preserve">, the Board supported the decision taken by the Bureau not to send a letter of </w:t>
            </w:r>
            <w:r w:rsidR="00036BF5" w:rsidRPr="00B95EC3">
              <w:rPr>
                <w:rFonts w:ascii="Calibri" w:hAnsi="Calibri" w:cs="Calibri"/>
                <w:lang w:val="en-CA"/>
              </w:rPr>
              <w:t xml:space="preserve">acknowledgement of the receipt for certain submissions using the ITU web interface “e-Submission of satellite network filings”. </w:t>
            </w:r>
            <w:r w:rsidR="00D66108" w:rsidRPr="00B95EC3">
              <w:rPr>
                <w:rFonts w:ascii="Calibri" w:hAnsi="Calibri" w:cs="Calibri"/>
                <w:lang w:val="en-CA"/>
              </w:rPr>
              <w:t>The Board noted that the submission of satellite networks us</w:t>
            </w:r>
            <w:r w:rsidR="00FD5E6F" w:rsidRPr="00B95EC3">
              <w:rPr>
                <w:rFonts w:ascii="Calibri" w:hAnsi="Calibri" w:cs="Calibri"/>
                <w:lang w:val="en-CA"/>
              </w:rPr>
              <w:t>ing</w:t>
            </w:r>
            <w:r w:rsidR="00D66108" w:rsidRPr="00B95EC3">
              <w:rPr>
                <w:rFonts w:ascii="Calibri" w:hAnsi="Calibri" w:cs="Calibri"/>
                <w:lang w:val="en-CA"/>
              </w:rPr>
              <w:t xml:space="preserve"> </w:t>
            </w:r>
            <w:r w:rsidR="007C5332" w:rsidRPr="00B95EC3">
              <w:rPr>
                <w:rFonts w:ascii="Calibri" w:hAnsi="Calibri" w:cs="Calibri"/>
                <w:lang w:val="en-CA"/>
              </w:rPr>
              <w:t xml:space="preserve">the </w:t>
            </w:r>
            <w:r w:rsidR="00D66108" w:rsidRPr="00B95EC3">
              <w:rPr>
                <w:rFonts w:ascii="Calibri" w:hAnsi="Calibri" w:cs="Calibri"/>
                <w:lang w:val="en-CA"/>
              </w:rPr>
              <w:t xml:space="preserve">“e-Submissions” </w:t>
            </w:r>
            <w:r w:rsidR="00FD5E6F" w:rsidRPr="00B95EC3">
              <w:rPr>
                <w:rFonts w:ascii="Calibri" w:hAnsi="Calibri" w:cs="Calibri"/>
                <w:lang w:val="en-CA"/>
              </w:rPr>
              <w:t xml:space="preserve">web interface </w:t>
            </w:r>
            <w:r w:rsidR="007C5332" w:rsidRPr="00B95EC3">
              <w:rPr>
                <w:rFonts w:ascii="Calibri" w:hAnsi="Calibri" w:cs="Calibri"/>
                <w:lang w:val="en-CA"/>
              </w:rPr>
              <w:t>wa</w:t>
            </w:r>
            <w:r w:rsidR="00FD5E6F" w:rsidRPr="00B95EC3">
              <w:rPr>
                <w:rFonts w:ascii="Calibri" w:hAnsi="Calibri" w:cs="Calibri"/>
                <w:lang w:val="en-CA"/>
              </w:rPr>
              <w:t xml:space="preserve">s mandatory </w:t>
            </w:r>
            <w:r w:rsidR="00D66108" w:rsidRPr="00B95EC3">
              <w:rPr>
                <w:rFonts w:ascii="Calibri" w:hAnsi="Calibri" w:cs="Calibri"/>
                <w:lang w:val="en-CA"/>
              </w:rPr>
              <w:t xml:space="preserve">in accordance with the Rules of Procedure. </w:t>
            </w:r>
            <w:r w:rsidR="007C5332" w:rsidRPr="00B95EC3">
              <w:rPr>
                <w:rFonts w:ascii="Calibri" w:hAnsi="Calibri" w:cs="Calibri"/>
                <w:lang w:val="en-CA"/>
              </w:rPr>
              <w:t>Consequently, t</w:t>
            </w:r>
            <w:r w:rsidR="00FD5E6F" w:rsidRPr="00B95EC3">
              <w:rPr>
                <w:rFonts w:ascii="Calibri" w:hAnsi="Calibri" w:cs="Calibri"/>
                <w:lang w:val="en-CA"/>
              </w:rPr>
              <w:t xml:space="preserve">he Board instructed the Bureau to continue its efforts to assist administrations which were unable to use the </w:t>
            </w:r>
            <w:r w:rsidR="00F1352C" w:rsidRPr="00B95EC3">
              <w:rPr>
                <w:rFonts w:ascii="Calibri" w:hAnsi="Calibri" w:cs="Calibri"/>
                <w:lang w:val="en-CA"/>
              </w:rPr>
              <w:t>“e-Submissions” web interface</w:t>
            </w:r>
            <w:r>
              <w:rPr>
                <w:rFonts w:ascii="Calibri" w:hAnsi="Calibri" w:cs="Calibri"/>
                <w:lang w:val="en-CA"/>
              </w:rPr>
              <w:t>, so as</w:t>
            </w:r>
            <w:r w:rsidR="00F1352C" w:rsidRPr="00B95EC3">
              <w:rPr>
                <w:rFonts w:ascii="Calibri" w:hAnsi="Calibri" w:cs="Calibri"/>
                <w:lang w:val="en-CA"/>
              </w:rPr>
              <w:t xml:space="preserve"> to enable such administrations </w:t>
            </w:r>
            <w:r w:rsidR="007C5332" w:rsidRPr="00B95EC3">
              <w:rPr>
                <w:rFonts w:ascii="Calibri" w:hAnsi="Calibri" w:cs="Calibri"/>
                <w:lang w:val="en-CA"/>
              </w:rPr>
              <w:t xml:space="preserve">to </w:t>
            </w:r>
            <w:r w:rsidR="00F1352C" w:rsidRPr="00B95EC3">
              <w:rPr>
                <w:rFonts w:ascii="Calibri" w:hAnsi="Calibri" w:cs="Calibri"/>
                <w:lang w:val="en-CA"/>
              </w:rPr>
              <w:t xml:space="preserve">be </w:t>
            </w:r>
            <w:r w:rsidR="007C5332" w:rsidRPr="00B95EC3">
              <w:rPr>
                <w:rFonts w:ascii="Calibri" w:hAnsi="Calibri" w:cs="Calibri"/>
                <w:lang w:val="en-CA"/>
              </w:rPr>
              <w:t>able</w:t>
            </w:r>
            <w:r w:rsidR="00F1352C" w:rsidRPr="00B95EC3">
              <w:rPr>
                <w:rFonts w:ascii="Calibri" w:hAnsi="Calibri" w:cs="Calibri"/>
                <w:lang w:val="en-CA"/>
              </w:rPr>
              <w:t xml:space="preserve"> to </w:t>
            </w:r>
            <w:r w:rsidR="007C5332" w:rsidRPr="00B95EC3">
              <w:rPr>
                <w:rFonts w:ascii="Calibri" w:hAnsi="Calibri" w:cs="Calibri"/>
                <w:lang w:val="en-CA"/>
              </w:rPr>
              <w:t>fully use the “e-Submissions” web interface for their submissions.</w:t>
            </w:r>
          </w:p>
        </w:tc>
        <w:tc>
          <w:tcPr>
            <w:tcW w:w="2413" w:type="dxa"/>
          </w:tcPr>
          <w:p w14:paraId="46462EDB" w14:textId="193E0DD5" w:rsidR="00057B06" w:rsidRPr="00B95EC3" w:rsidRDefault="007C5332"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Bureau to continue its efforts to assist administrations which were unable to use the “e-Submissions” web interface</w:t>
            </w:r>
            <w:r w:rsidR="00EF57E1">
              <w:rPr>
                <w:rFonts w:ascii="Calibri" w:hAnsi="Calibri" w:cs="Calibri"/>
                <w:szCs w:val="22"/>
                <w:lang w:val="en-CA"/>
              </w:rPr>
              <w:t>, so as</w:t>
            </w:r>
            <w:r w:rsidRPr="00B95EC3">
              <w:rPr>
                <w:rFonts w:ascii="Calibri" w:hAnsi="Calibri" w:cs="Calibri"/>
                <w:szCs w:val="22"/>
                <w:lang w:val="en-CA"/>
              </w:rPr>
              <w:t xml:space="preserve"> to enable such administrations to be able to fully use the “e-Submissions” web interface for their submissions.</w:t>
            </w:r>
          </w:p>
        </w:tc>
      </w:tr>
      <w:tr w:rsidR="00057B06" w:rsidRPr="00B95EC3" w14:paraId="17A19B8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C762F6F" w14:textId="77777777" w:rsidR="00057B06" w:rsidRPr="00B95EC3" w:rsidRDefault="00057B06" w:rsidP="00E97161">
            <w:pPr>
              <w:pStyle w:val="Tabletext"/>
              <w:spacing w:before="120" w:after="120" w:line="260" w:lineRule="auto"/>
              <w:jc w:val="center"/>
              <w:rPr>
                <w:rFonts w:ascii="Calibri" w:hAnsi="Calibri" w:cs="Calibri"/>
                <w:szCs w:val="22"/>
                <w:lang w:val="en-CA"/>
              </w:rPr>
            </w:pPr>
          </w:p>
        </w:tc>
        <w:tc>
          <w:tcPr>
            <w:tcW w:w="4114" w:type="dxa"/>
            <w:vMerge/>
          </w:tcPr>
          <w:p w14:paraId="7D0684D2" w14:textId="77777777" w:rsidR="00057B06" w:rsidRPr="00B95EC3"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E2261C6" w14:textId="36C42BE5" w:rsidR="00057B06" w:rsidRPr="00B95EC3" w:rsidRDefault="00B567F6" w:rsidP="00EF57E1">
            <w:pPr>
              <w:pStyle w:val="ListParagraph"/>
              <w:numPr>
                <w:ilvl w:val="0"/>
                <w:numId w:val="1"/>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The Board considered in detail the report from the Bureau on the coordination activities between the Administrations of France and Greece concerning the ATHENA-FIDUS-38E satellite network at 38°E and HELLAS-SAT-2G satellite network at 39°E as contained in Addendum 1 to Document RRB21-1/6.</w:t>
            </w:r>
            <w:r w:rsidR="006C316C" w:rsidRPr="00B95EC3">
              <w:rPr>
                <w:rFonts w:ascii="Calibri" w:hAnsi="Calibri" w:cs="Calibri"/>
                <w:lang w:val="en-CA"/>
              </w:rPr>
              <w:t xml:space="preserve"> The Board expressed its appreciation</w:t>
            </w:r>
            <w:r w:rsidR="00452DF3" w:rsidRPr="00B95EC3">
              <w:rPr>
                <w:rFonts w:ascii="Calibri" w:hAnsi="Calibri" w:cs="Calibri"/>
                <w:lang w:val="en-CA"/>
              </w:rPr>
              <w:t xml:space="preserve"> for</w:t>
            </w:r>
            <w:r w:rsidR="006C316C" w:rsidRPr="00B95EC3">
              <w:rPr>
                <w:rFonts w:ascii="Calibri" w:hAnsi="Calibri" w:cs="Calibri"/>
                <w:lang w:val="en-CA"/>
              </w:rPr>
              <w:t xml:space="preserve"> the progress made </w:t>
            </w:r>
            <w:r w:rsidR="00452DF3" w:rsidRPr="00B95EC3">
              <w:rPr>
                <w:rFonts w:ascii="Calibri" w:hAnsi="Calibri" w:cs="Calibri"/>
                <w:lang w:val="en-CA"/>
              </w:rPr>
              <w:t xml:space="preserve">in the coordination activities and thanked the Bureau for its continued support to the two administrations. The Board also appreciated the </w:t>
            </w:r>
            <w:r w:rsidR="00447C2A" w:rsidRPr="00B95EC3">
              <w:rPr>
                <w:rFonts w:ascii="Calibri" w:hAnsi="Calibri" w:cs="Calibri"/>
                <w:lang w:val="en-CA"/>
              </w:rPr>
              <w:t xml:space="preserve">ongoing </w:t>
            </w:r>
            <w:r w:rsidR="00CB35A9" w:rsidRPr="00B95EC3">
              <w:rPr>
                <w:rFonts w:ascii="Calibri" w:hAnsi="Calibri" w:cs="Calibri"/>
                <w:lang w:val="en-CA"/>
              </w:rPr>
              <w:t xml:space="preserve">efforts of </w:t>
            </w:r>
            <w:r w:rsidR="00313D7A" w:rsidRPr="00B95EC3">
              <w:rPr>
                <w:rFonts w:ascii="Calibri" w:hAnsi="Calibri" w:cs="Calibri"/>
                <w:lang w:val="en-CA"/>
              </w:rPr>
              <w:t>both</w:t>
            </w:r>
            <w:r w:rsidR="00CB35A9" w:rsidRPr="00B95EC3">
              <w:rPr>
                <w:rFonts w:ascii="Calibri" w:hAnsi="Calibri" w:cs="Calibri"/>
                <w:lang w:val="en-CA"/>
              </w:rPr>
              <w:t xml:space="preserve"> administrations</w:t>
            </w:r>
            <w:r w:rsidR="00EF57E1">
              <w:rPr>
                <w:rFonts w:ascii="Calibri" w:hAnsi="Calibri" w:cs="Calibri"/>
                <w:lang w:val="en-CA"/>
              </w:rPr>
              <w:t>. It</w:t>
            </w:r>
            <w:r w:rsidR="00CB35A9" w:rsidRPr="00B95EC3">
              <w:rPr>
                <w:rFonts w:ascii="Calibri" w:hAnsi="Calibri" w:cs="Calibri"/>
                <w:lang w:val="en-CA"/>
              </w:rPr>
              <w:t xml:space="preserve"> encouraged the</w:t>
            </w:r>
            <w:r w:rsidR="00313D7A" w:rsidRPr="00B95EC3">
              <w:rPr>
                <w:rFonts w:ascii="Calibri" w:hAnsi="Calibri" w:cs="Calibri"/>
                <w:lang w:val="en-CA"/>
              </w:rPr>
              <w:t>m</w:t>
            </w:r>
            <w:r w:rsidR="00CB35A9" w:rsidRPr="00B95EC3">
              <w:rPr>
                <w:rFonts w:ascii="Calibri" w:hAnsi="Calibri" w:cs="Calibri"/>
                <w:lang w:val="en-CA"/>
              </w:rPr>
              <w:t xml:space="preserve"> to continue their coordination efforts in order to reach a mutually acceptable outcome and instructed the Bureau to continue to provide the necessary support to </w:t>
            </w:r>
            <w:r w:rsidR="00AC23A0" w:rsidRPr="00B95EC3">
              <w:rPr>
                <w:rFonts w:ascii="Calibri" w:hAnsi="Calibri" w:cs="Calibri"/>
                <w:lang w:val="en-CA"/>
              </w:rPr>
              <w:t>both</w:t>
            </w:r>
            <w:r w:rsidR="00CB35A9" w:rsidRPr="00B95EC3">
              <w:rPr>
                <w:rFonts w:ascii="Calibri" w:hAnsi="Calibri" w:cs="Calibri"/>
                <w:lang w:val="en-CA"/>
              </w:rPr>
              <w:t xml:space="preserve"> administrations and to report on progress to the 87</w:t>
            </w:r>
            <w:r w:rsidR="00CB35A9" w:rsidRPr="00B95EC3">
              <w:rPr>
                <w:rFonts w:ascii="Calibri" w:hAnsi="Calibri" w:cs="Calibri"/>
                <w:vertAlign w:val="superscript"/>
                <w:lang w:val="en-CA"/>
              </w:rPr>
              <w:t>th</w:t>
            </w:r>
            <w:r w:rsidR="00CB35A9" w:rsidRPr="00B95EC3">
              <w:rPr>
                <w:rFonts w:ascii="Calibri" w:hAnsi="Calibri" w:cs="Calibri"/>
                <w:lang w:val="en-CA"/>
              </w:rPr>
              <w:t xml:space="preserve"> meeting of the Board.</w:t>
            </w:r>
          </w:p>
        </w:tc>
        <w:tc>
          <w:tcPr>
            <w:tcW w:w="2413" w:type="dxa"/>
          </w:tcPr>
          <w:p w14:paraId="080DE1F1" w14:textId="1ED4B0EF" w:rsidR="00057B06" w:rsidRPr="00B95EC3" w:rsidRDefault="00CB35A9" w:rsidP="00EF57E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lang w:val="en-CA"/>
              </w:rPr>
              <w:t xml:space="preserve">Bureau to continue to provide the necessary support to </w:t>
            </w:r>
            <w:r w:rsidR="00AC23A0" w:rsidRPr="00B95EC3">
              <w:rPr>
                <w:rFonts w:ascii="Calibri" w:hAnsi="Calibri" w:cs="Calibri"/>
                <w:lang w:val="en-CA"/>
              </w:rPr>
              <w:t>both</w:t>
            </w:r>
            <w:r w:rsidRPr="00B95EC3">
              <w:rPr>
                <w:rFonts w:ascii="Calibri" w:hAnsi="Calibri" w:cs="Calibri"/>
                <w:lang w:val="en-CA"/>
              </w:rPr>
              <w:t xml:space="preserve"> administrations and to report on progress to the 87</w:t>
            </w:r>
            <w:r w:rsidRPr="00B95EC3">
              <w:rPr>
                <w:rFonts w:ascii="Calibri" w:hAnsi="Calibri" w:cs="Calibri"/>
                <w:vertAlign w:val="superscript"/>
                <w:lang w:val="en-CA"/>
              </w:rPr>
              <w:t>th</w:t>
            </w:r>
            <w:r w:rsidRPr="00B95EC3">
              <w:rPr>
                <w:rFonts w:ascii="Calibri" w:hAnsi="Calibri" w:cs="Calibri"/>
                <w:lang w:val="en-CA"/>
              </w:rPr>
              <w:t xml:space="preserve"> meeting of the Board.</w:t>
            </w:r>
          </w:p>
        </w:tc>
      </w:tr>
      <w:tr w:rsidR="00190002" w:rsidRPr="00B95EC3"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B95EC3" w:rsidRDefault="00190002" w:rsidP="005B65FD">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4</w:t>
            </w:r>
          </w:p>
        </w:tc>
        <w:tc>
          <w:tcPr>
            <w:tcW w:w="13328" w:type="dxa"/>
            <w:gridSpan w:val="3"/>
          </w:tcPr>
          <w:p w14:paraId="6A561A1C" w14:textId="77777777" w:rsidR="00190002" w:rsidRPr="00B95EC3" w:rsidRDefault="00190002"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b/>
                <w:bCs/>
                <w:szCs w:val="22"/>
                <w:lang w:val="en-CA"/>
              </w:rPr>
              <w:t>Rules of procedure</w:t>
            </w:r>
          </w:p>
        </w:tc>
      </w:tr>
      <w:tr w:rsidR="00190002" w:rsidRPr="00B95EC3"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190002" w:rsidRPr="00B95EC3" w:rsidRDefault="00190002" w:rsidP="005B65FD">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4.1</w:t>
            </w:r>
          </w:p>
        </w:tc>
        <w:tc>
          <w:tcPr>
            <w:tcW w:w="4114" w:type="dxa"/>
          </w:tcPr>
          <w:p w14:paraId="4F16D707" w14:textId="7408989D" w:rsidR="00190002" w:rsidRPr="00B95EC3" w:rsidRDefault="00190002" w:rsidP="005B65FD">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List of proposed rules of procedure</w:t>
            </w:r>
            <w:r w:rsidRPr="00B95EC3">
              <w:rPr>
                <w:rFonts w:ascii="Calibri" w:hAnsi="Calibri" w:cs="Calibri"/>
                <w:szCs w:val="22"/>
                <w:lang w:val="en-CA"/>
              </w:rPr>
              <w:br/>
            </w:r>
            <w:hyperlink r:id="rId18" w:history="1">
              <w:r w:rsidR="00A32A63" w:rsidRPr="00B95EC3">
                <w:rPr>
                  <w:rStyle w:val="Hyperlink"/>
                  <w:rFonts w:ascii="Calibri" w:hAnsi="Calibri" w:cs="Calibri"/>
                  <w:szCs w:val="22"/>
                  <w:lang w:val="en-CA" w:eastAsia="zh-CN"/>
                </w:rPr>
                <w:t>RRB21-1/1</w:t>
              </w:r>
            </w:hyperlink>
            <w:r w:rsidR="00A32A63" w:rsidRPr="00B95EC3">
              <w:rPr>
                <w:rStyle w:val="Hyperlink"/>
                <w:rFonts w:ascii="Calibri" w:hAnsi="Calibri" w:cs="Calibri"/>
                <w:szCs w:val="22"/>
                <w:lang w:val="en-CA" w:eastAsia="zh-CN"/>
              </w:rPr>
              <w:t xml:space="preserve">; </w:t>
            </w:r>
            <w:hyperlink r:id="rId19" w:history="1">
              <w:r w:rsidR="00A32A63" w:rsidRPr="00B95EC3">
                <w:rPr>
                  <w:rStyle w:val="Hyperlink"/>
                  <w:rFonts w:ascii="Calibri" w:hAnsi="Calibri" w:cs="Calibri"/>
                  <w:szCs w:val="22"/>
                  <w:lang w:val="en-CA" w:eastAsia="zh-CN"/>
                </w:rPr>
                <w:t>RRB20-2/1(Rev.2)</w:t>
              </w:r>
            </w:hyperlink>
          </w:p>
        </w:tc>
        <w:tc>
          <w:tcPr>
            <w:tcW w:w="6801" w:type="dxa"/>
          </w:tcPr>
          <w:p w14:paraId="614AD97F" w14:textId="39E283C9" w:rsidR="00D10619" w:rsidRPr="00B95EC3" w:rsidRDefault="00D91D63" w:rsidP="00A7237E">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Following a meeting of the Working Group on the Rules of Procedure, under the chairmanship of </w:t>
            </w:r>
            <w:proofErr w:type="spellStart"/>
            <w:r w:rsidRPr="00B95EC3">
              <w:rPr>
                <w:rFonts w:ascii="Calibri" w:hAnsi="Calibri" w:cs="Calibri"/>
                <w:sz w:val="22"/>
                <w:szCs w:val="22"/>
                <w:lang w:val="en-CA"/>
              </w:rPr>
              <w:t>Mr</w:t>
            </w:r>
            <w:proofErr w:type="spellEnd"/>
            <w:r w:rsidRPr="00B95EC3">
              <w:rPr>
                <w:rFonts w:ascii="Calibri" w:hAnsi="Calibri" w:cs="Calibri"/>
                <w:sz w:val="22"/>
                <w:szCs w:val="22"/>
                <w:lang w:val="en-CA"/>
              </w:rPr>
              <w:t xml:space="preserve"> Y. HENRI, the Board </w:t>
            </w:r>
            <w:r w:rsidR="00D10619" w:rsidRPr="00B95EC3">
              <w:rPr>
                <w:rFonts w:ascii="Calibri" w:hAnsi="Calibri" w:cs="Calibri"/>
                <w:sz w:val="22"/>
                <w:szCs w:val="22"/>
                <w:lang w:val="en-CA"/>
              </w:rPr>
              <w:t xml:space="preserve">noted that there were only two remaining issues in </w:t>
            </w:r>
            <w:r w:rsidR="00F076BF" w:rsidRPr="00B95EC3">
              <w:rPr>
                <w:rFonts w:ascii="Calibri" w:hAnsi="Calibri" w:cs="Calibri"/>
                <w:sz w:val="22"/>
                <w:szCs w:val="22"/>
                <w:lang w:val="en-CA"/>
              </w:rPr>
              <w:t>D</w:t>
            </w:r>
            <w:r w:rsidR="00D10619" w:rsidRPr="00B95EC3">
              <w:rPr>
                <w:rFonts w:ascii="Calibri" w:hAnsi="Calibri" w:cs="Calibri"/>
                <w:sz w:val="22"/>
                <w:szCs w:val="22"/>
                <w:lang w:val="en-CA"/>
              </w:rPr>
              <w:t xml:space="preserve">ocument </w:t>
            </w:r>
            <w:r w:rsidR="00F076BF" w:rsidRPr="00B95EC3">
              <w:rPr>
                <w:rFonts w:ascii="Calibri" w:hAnsi="Calibri" w:cs="Calibri"/>
                <w:sz w:val="22"/>
                <w:szCs w:val="22"/>
                <w:lang w:val="en-CA"/>
              </w:rPr>
              <w:t>RRB21-1/1</w:t>
            </w:r>
            <w:r w:rsidR="00EB13C5">
              <w:rPr>
                <w:rFonts w:ascii="Calibri" w:hAnsi="Calibri" w:cs="Calibri"/>
                <w:sz w:val="22"/>
                <w:szCs w:val="22"/>
                <w:lang w:val="en-CA"/>
              </w:rPr>
              <w:t xml:space="preserve"> that</w:t>
            </w:r>
            <w:r w:rsidR="00D10619" w:rsidRPr="00B95EC3">
              <w:rPr>
                <w:rFonts w:ascii="Calibri" w:hAnsi="Calibri" w:cs="Calibri"/>
                <w:sz w:val="22"/>
                <w:szCs w:val="22"/>
                <w:lang w:val="en-CA"/>
              </w:rPr>
              <w:t xml:space="preserve"> could require new </w:t>
            </w:r>
            <w:r w:rsidR="00F57A5B" w:rsidRPr="00B95EC3">
              <w:rPr>
                <w:rFonts w:ascii="Calibri" w:hAnsi="Calibri" w:cs="Calibri"/>
                <w:sz w:val="22"/>
                <w:szCs w:val="22"/>
                <w:lang w:val="en-CA"/>
              </w:rPr>
              <w:t>r</w:t>
            </w:r>
            <w:r w:rsidR="00D10619" w:rsidRPr="00B95EC3">
              <w:rPr>
                <w:rFonts w:ascii="Calibri" w:hAnsi="Calibri" w:cs="Calibri"/>
                <w:sz w:val="22"/>
                <w:szCs w:val="22"/>
                <w:lang w:val="en-CA"/>
              </w:rPr>
              <w:t xml:space="preserve">ules of </w:t>
            </w:r>
            <w:r w:rsidR="00F57A5B" w:rsidRPr="00B95EC3">
              <w:rPr>
                <w:rFonts w:ascii="Calibri" w:hAnsi="Calibri" w:cs="Calibri"/>
                <w:sz w:val="22"/>
                <w:szCs w:val="22"/>
                <w:lang w:val="en-CA"/>
              </w:rPr>
              <w:t>p</w:t>
            </w:r>
            <w:r w:rsidR="00D10619" w:rsidRPr="00B95EC3">
              <w:rPr>
                <w:rFonts w:ascii="Calibri" w:hAnsi="Calibri" w:cs="Calibri"/>
                <w:sz w:val="22"/>
                <w:szCs w:val="22"/>
                <w:lang w:val="en-CA"/>
              </w:rPr>
              <w:t xml:space="preserve">rocedure (ADD </w:t>
            </w:r>
            <w:r w:rsidR="00D10619" w:rsidRPr="00B95EC3">
              <w:rPr>
                <w:rFonts w:ascii="Calibri" w:hAnsi="Calibri" w:cs="Calibri"/>
                <w:b/>
                <w:bCs/>
                <w:sz w:val="22"/>
                <w:szCs w:val="22"/>
                <w:lang w:val="en-CA"/>
              </w:rPr>
              <w:t>5.218A</w:t>
            </w:r>
            <w:r w:rsidR="00D10619" w:rsidRPr="00B95EC3">
              <w:rPr>
                <w:rFonts w:ascii="Calibri" w:hAnsi="Calibri" w:cs="Calibri"/>
                <w:sz w:val="22"/>
                <w:szCs w:val="22"/>
                <w:lang w:val="en-CA"/>
              </w:rPr>
              <w:t xml:space="preserve"> and ADD </w:t>
            </w:r>
            <w:r w:rsidR="00D10619" w:rsidRPr="00B95EC3">
              <w:rPr>
                <w:rFonts w:ascii="Calibri" w:hAnsi="Calibri" w:cs="Calibri"/>
                <w:b/>
                <w:bCs/>
                <w:sz w:val="22"/>
                <w:szCs w:val="22"/>
                <w:lang w:val="en-CA"/>
              </w:rPr>
              <w:t>5.564A</w:t>
            </w:r>
            <w:r w:rsidR="00D10619" w:rsidRPr="00B95EC3">
              <w:rPr>
                <w:rFonts w:ascii="Calibri" w:hAnsi="Calibri" w:cs="Calibri"/>
                <w:sz w:val="22"/>
                <w:szCs w:val="22"/>
                <w:lang w:val="en-CA"/>
              </w:rPr>
              <w:t>), for which</w:t>
            </w:r>
            <w:r w:rsidR="00F076BF" w:rsidRPr="00B95EC3">
              <w:rPr>
                <w:rFonts w:ascii="Calibri" w:hAnsi="Calibri" w:cs="Calibri"/>
                <w:sz w:val="22"/>
                <w:szCs w:val="22"/>
                <w:lang w:val="en-CA"/>
              </w:rPr>
              <w:t>,</w:t>
            </w:r>
            <w:r w:rsidR="00D10619" w:rsidRPr="00B95EC3">
              <w:rPr>
                <w:rFonts w:ascii="Calibri" w:hAnsi="Calibri" w:cs="Calibri"/>
                <w:sz w:val="22"/>
                <w:szCs w:val="22"/>
                <w:lang w:val="en-CA"/>
              </w:rPr>
              <w:t xml:space="preserve"> in both cases, the Bureau was waiting for notices referring to these footnotes before proceeding with the development of draft rules. </w:t>
            </w:r>
          </w:p>
          <w:p w14:paraId="0F34AA47" w14:textId="41E679D4" w:rsidR="00DC48F3" w:rsidRPr="00B95EC3" w:rsidRDefault="00D10619" w:rsidP="00E905DB">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sz w:val="22"/>
                <w:szCs w:val="22"/>
                <w:lang w:val="en-CA"/>
              </w:rPr>
              <w:t xml:space="preserve">Taking account of the forthcoming publication of the Edition 2021 of the Rules of Procedure, with </w:t>
            </w:r>
            <w:r w:rsidRPr="00B95EC3">
              <w:rPr>
                <w:rFonts w:ascii="Calibri" w:hAnsi="Calibri" w:cs="Calibri"/>
                <w:i/>
                <w:iCs/>
                <w:sz w:val="22"/>
                <w:szCs w:val="22"/>
                <w:lang w:val="en-CA"/>
              </w:rPr>
              <w:t>inter alia</w:t>
            </w:r>
            <w:r w:rsidRPr="00B95EC3">
              <w:rPr>
                <w:rFonts w:ascii="Calibri" w:hAnsi="Calibri" w:cs="Calibri"/>
                <w:sz w:val="22"/>
                <w:szCs w:val="22"/>
                <w:lang w:val="en-CA"/>
              </w:rPr>
              <w:t xml:space="preserve"> updated references to WRC Resolutions</w:t>
            </w:r>
            <w:r w:rsidR="00EB13C5">
              <w:rPr>
                <w:rFonts w:ascii="Calibri" w:hAnsi="Calibri" w:cs="Calibri"/>
                <w:sz w:val="22"/>
                <w:szCs w:val="22"/>
                <w:lang w:val="en-CA"/>
              </w:rPr>
              <w:t>/</w:t>
            </w:r>
            <w:r w:rsidRPr="00B95EC3">
              <w:rPr>
                <w:rFonts w:ascii="Calibri" w:hAnsi="Calibri" w:cs="Calibri"/>
                <w:sz w:val="22"/>
                <w:szCs w:val="22"/>
                <w:lang w:val="en-CA"/>
              </w:rPr>
              <w:t>Recommendations and ITU-R Recommendations</w:t>
            </w:r>
            <w:r w:rsidR="00F57A5B" w:rsidRPr="00B95EC3">
              <w:rPr>
                <w:rFonts w:ascii="Calibri" w:hAnsi="Calibri" w:cs="Calibri"/>
                <w:sz w:val="22"/>
                <w:szCs w:val="22"/>
                <w:lang w:val="en-CA"/>
              </w:rPr>
              <w:t xml:space="preserve"> and the need for the suppression of the rules of procedure related to </w:t>
            </w:r>
            <w:r w:rsidR="00F57A5B" w:rsidRPr="00B95EC3">
              <w:rPr>
                <w:rFonts w:ascii="Calibri" w:hAnsi="Calibri" w:cs="Calibri"/>
                <w:i/>
                <w:iCs/>
                <w:sz w:val="22"/>
                <w:szCs w:val="22"/>
                <w:lang w:val="en-CA"/>
              </w:rPr>
              <w:t>resolves</w:t>
            </w:r>
            <w:r w:rsidR="00F57A5B" w:rsidRPr="00B95EC3">
              <w:rPr>
                <w:rFonts w:ascii="Calibri" w:hAnsi="Calibri" w:cs="Calibri"/>
                <w:sz w:val="22"/>
                <w:szCs w:val="22"/>
                <w:lang w:val="en-CA"/>
              </w:rPr>
              <w:t xml:space="preserve"> 1.4 of Resolution </w:t>
            </w:r>
            <w:r w:rsidR="00F57A5B" w:rsidRPr="00B95EC3">
              <w:rPr>
                <w:rFonts w:ascii="Calibri" w:hAnsi="Calibri" w:cs="Calibri"/>
                <w:b/>
                <w:bCs/>
                <w:sz w:val="22"/>
                <w:szCs w:val="22"/>
                <w:lang w:val="en-CA"/>
              </w:rPr>
              <w:t>156 (WRC-15)</w:t>
            </w:r>
            <w:r w:rsidR="00F57A5B" w:rsidRPr="00B95EC3">
              <w:rPr>
                <w:rFonts w:ascii="Calibri" w:hAnsi="Calibri" w:cs="Calibri"/>
                <w:sz w:val="22"/>
                <w:szCs w:val="22"/>
                <w:lang w:val="en-CA"/>
              </w:rPr>
              <w:t xml:space="preserve"> following a WRC-19 decision as contained in §8 of Document RRB21-1/6</w:t>
            </w:r>
            <w:r w:rsidRPr="00B95EC3">
              <w:rPr>
                <w:rFonts w:ascii="Calibri" w:hAnsi="Calibri" w:cs="Calibri"/>
                <w:sz w:val="22"/>
                <w:szCs w:val="22"/>
                <w:lang w:val="en-CA"/>
              </w:rPr>
              <w:t xml:space="preserve">, the Board </w:t>
            </w:r>
            <w:r w:rsidR="00D91D63" w:rsidRPr="00B95EC3">
              <w:rPr>
                <w:rFonts w:ascii="Calibri" w:hAnsi="Calibri" w:cs="Calibri"/>
                <w:sz w:val="22"/>
                <w:szCs w:val="22"/>
                <w:lang w:val="en-CA"/>
              </w:rPr>
              <w:t>decided to update the list of proposed rules of procedure in Document RRB21-1/1</w:t>
            </w:r>
            <w:r w:rsidR="00E0737B" w:rsidRPr="00B95EC3">
              <w:rPr>
                <w:rFonts w:ascii="Calibri" w:hAnsi="Calibri" w:cs="Calibri"/>
                <w:sz w:val="22"/>
                <w:szCs w:val="22"/>
                <w:lang w:val="en-CA"/>
              </w:rPr>
              <w:t xml:space="preserve"> by correspondence</w:t>
            </w:r>
            <w:r w:rsidR="00DC48F3" w:rsidRPr="00B95EC3">
              <w:rPr>
                <w:rFonts w:ascii="Calibri" w:hAnsi="Calibri" w:cs="Calibri"/>
                <w:lang w:val="en-CA"/>
              </w:rPr>
              <w:t>.</w:t>
            </w:r>
          </w:p>
          <w:p w14:paraId="4B6F4542" w14:textId="74162112" w:rsidR="00C3419D" w:rsidRPr="00B95EC3" w:rsidRDefault="00C3419D" w:rsidP="00D91D63">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instructed the Bureau to publish the updated version of the document on the website.</w:t>
            </w:r>
          </w:p>
          <w:p w14:paraId="2FF2B674" w14:textId="042E11E4" w:rsidR="007B63E8" w:rsidRPr="00B95EC3" w:rsidRDefault="005944D6" w:rsidP="00D91D63">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sz w:val="22"/>
                <w:szCs w:val="22"/>
                <w:lang w:val="en-CA"/>
              </w:rPr>
              <w:t xml:space="preserve">The Board further instructed the Bureau to circulate the </w:t>
            </w:r>
            <w:r w:rsidR="005A70AA" w:rsidRPr="00B95EC3">
              <w:rPr>
                <w:rFonts w:ascii="Calibri" w:hAnsi="Calibri" w:cs="Calibri"/>
                <w:sz w:val="22"/>
                <w:szCs w:val="22"/>
                <w:lang w:val="en-CA"/>
              </w:rPr>
              <w:t xml:space="preserve">draft </w:t>
            </w:r>
            <w:r w:rsidRPr="00B95EC3">
              <w:rPr>
                <w:rFonts w:ascii="Calibri" w:hAnsi="Calibri" w:cs="Calibri"/>
                <w:sz w:val="22"/>
                <w:szCs w:val="22"/>
                <w:lang w:val="en-CA"/>
              </w:rPr>
              <w:t>modifications to the Rules of Procedure to administrations for comments.</w:t>
            </w:r>
          </w:p>
          <w:p w14:paraId="610EB55D" w14:textId="215D66F4" w:rsidR="007B63E8" w:rsidRPr="00B95EC3" w:rsidRDefault="007B63E8" w:rsidP="007B63E8">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On the issue of frequency assignments to stations located in disputed territories, noted in Annex 1 to Document RRB21-1/6, the Board thanked the Bureau for its continued efforts to find solutions for the registration in the MIFR of notified assignments</w:t>
            </w:r>
            <w:r w:rsidR="00F87D7E" w:rsidRPr="00B95EC3">
              <w:rPr>
                <w:rFonts w:ascii="Calibri" w:hAnsi="Calibri" w:cs="Calibri"/>
                <w:lang w:val="en-CA"/>
              </w:rPr>
              <w:t xml:space="preserve"> </w:t>
            </w:r>
            <w:r w:rsidR="004940A2" w:rsidRPr="00B95EC3">
              <w:rPr>
                <w:rFonts w:ascii="Calibri" w:hAnsi="Calibri" w:cs="Calibri"/>
                <w:lang w:val="en-CA"/>
              </w:rPr>
              <w:t xml:space="preserve">located </w:t>
            </w:r>
            <w:r w:rsidR="00F87D7E" w:rsidRPr="00B95EC3">
              <w:rPr>
                <w:rFonts w:ascii="Calibri" w:hAnsi="Calibri" w:cs="Calibri"/>
                <w:lang w:val="en-CA"/>
              </w:rPr>
              <w:t>in such territories</w:t>
            </w:r>
            <w:r w:rsidRPr="00B95EC3">
              <w:rPr>
                <w:rFonts w:ascii="Calibri" w:hAnsi="Calibri" w:cs="Calibri"/>
                <w:lang w:val="en-CA"/>
              </w:rPr>
              <w:t>. The Board instructed the Bureau to:</w:t>
            </w:r>
          </w:p>
          <w:p w14:paraId="0C508CE0" w14:textId="58C1CF48" w:rsidR="007B63E8" w:rsidRPr="00B95EC3" w:rsidRDefault="00EB13C5" w:rsidP="0012357E">
            <w:pPr>
              <w:pStyle w:val="ListParagraph"/>
              <w:numPr>
                <w:ilvl w:val="0"/>
                <w:numId w:val="7"/>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m</w:t>
            </w:r>
            <w:r w:rsidR="000D7FF3" w:rsidRPr="00B95EC3">
              <w:rPr>
                <w:rFonts w:ascii="Calibri" w:hAnsi="Calibri" w:cs="Calibri"/>
                <w:lang w:val="en-CA"/>
              </w:rPr>
              <w:t xml:space="preserve">ake the geographical changes </w:t>
            </w:r>
            <w:r>
              <w:rPr>
                <w:rFonts w:ascii="Calibri" w:hAnsi="Calibri" w:cs="Calibri"/>
                <w:lang w:val="en-CA"/>
              </w:rPr>
              <w:t>related to</w:t>
            </w:r>
            <w:r w:rsidR="000D7FF3" w:rsidRPr="00B95EC3">
              <w:rPr>
                <w:rFonts w:ascii="Calibri" w:hAnsi="Calibri" w:cs="Calibri"/>
                <w:lang w:val="en-CA"/>
              </w:rPr>
              <w:t xml:space="preserve"> the Paracel </w:t>
            </w:r>
            <w:r>
              <w:rPr>
                <w:rFonts w:ascii="Calibri" w:hAnsi="Calibri" w:cs="Calibri"/>
                <w:lang w:val="en-CA"/>
              </w:rPr>
              <w:t>I</w:t>
            </w:r>
            <w:r w:rsidR="000D7FF3" w:rsidRPr="00B95EC3">
              <w:rPr>
                <w:rFonts w:ascii="Calibri" w:hAnsi="Calibri" w:cs="Calibri"/>
                <w:lang w:val="en-CA"/>
              </w:rPr>
              <w:t xml:space="preserve">slands in </w:t>
            </w:r>
            <w:r w:rsidR="007B63E8" w:rsidRPr="00B95EC3">
              <w:rPr>
                <w:rFonts w:ascii="Calibri" w:hAnsi="Calibri" w:cs="Calibri"/>
                <w:lang w:val="en-CA"/>
              </w:rPr>
              <w:t xml:space="preserve">the ITU Digitized World Map (IDWM) </w:t>
            </w:r>
            <w:r w:rsidR="000D7FF3" w:rsidRPr="00B95EC3">
              <w:rPr>
                <w:rFonts w:ascii="Calibri" w:hAnsi="Calibri" w:cs="Calibri"/>
                <w:lang w:val="en-CA"/>
              </w:rPr>
              <w:t>to ensure alignment with</w:t>
            </w:r>
            <w:r w:rsidR="007B63E8" w:rsidRPr="00B95EC3">
              <w:rPr>
                <w:rFonts w:ascii="Calibri" w:hAnsi="Calibri" w:cs="Calibri"/>
                <w:lang w:val="en-CA"/>
              </w:rPr>
              <w:t xml:space="preserve"> the United Nations </w:t>
            </w:r>
            <w:proofErr w:type="gramStart"/>
            <w:r w:rsidR="007B63E8" w:rsidRPr="00B95EC3">
              <w:rPr>
                <w:rFonts w:ascii="Calibri" w:hAnsi="Calibri" w:cs="Calibri"/>
                <w:lang w:val="en-CA"/>
              </w:rPr>
              <w:t>map;</w:t>
            </w:r>
            <w:proofErr w:type="gramEnd"/>
          </w:p>
          <w:p w14:paraId="093929EC" w14:textId="1E39EED3" w:rsidR="007B63E8" w:rsidRPr="00B95EC3" w:rsidRDefault="00EB13C5" w:rsidP="0012357E">
            <w:pPr>
              <w:pStyle w:val="ListParagraph"/>
              <w:numPr>
                <w:ilvl w:val="0"/>
                <w:numId w:val="7"/>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cstheme="majorBidi"/>
                <w:lang w:val="en-CA"/>
              </w:rPr>
              <w:t>f</w:t>
            </w:r>
            <w:r w:rsidR="00F87D7E" w:rsidRPr="00B95EC3">
              <w:rPr>
                <w:rFonts w:cstheme="majorBidi"/>
                <w:lang w:val="en-CA"/>
              </w:rPr>
              <w:t>inalize</w:t>
            </w:r>
            <w:r w:rsidR="007B63E8" w:rsidRPr="00B95EC3">
              <w:rPr>
                <w:rFonts w:cstheme="majorBidi"/>
                <w:lang w:val="en-CA"/>
              </w:rPr>
              <w:t xml:space="preserve"> efforts to develop principles for the possible modification to the rule of procedure on Resolution </w:t>
            </w:r>
            <w:r w:rsidR="007B63E8" w:rsidRPr="00B95EC3">
              <w:rPr>
                <w:rFonts w:cstheme="majorBidi"/>
                <w:b/>
                <w:bCs/>
                <w:lang w:val="en-CA"/>
              </w:rPr>
              <w:t>1 (Rev. WRC-97)</w:t>
            </w:r>
            <w:r w:rsidR="007B63E8" w:rsidRPr="00B95EC3">
              <w:rPr>
                <w:rFonts w:cstheme="majorBidi"/>
                <w:bCs/>
                <w:lang w:val="en-CA"/>
              </w:rPr>
              <w:t>,</w:t>
            </w:r>
            <w:r w:rsidR="007B63E8" w:rsidRPr="00B95EC3">
              <w:rPr>
                <w:rFonts w:ascii="Calibri" w:hAnsi="Calibri" w:cs="Calibri"/>
                <w:lang w:val="en-CA"/>
              </w:rPr>
              <w:t xml:space="preserve"> </w:t>
            </w:r>
            <w:r w:rsidR="007B63E8" w:rsidRPr="00B95EC3">
              <w:rPr>
                <w:rFonts w:cstheme="majorBidi"/>
                <w:lang w:val="en-CA"/>
              </w:rPr>
              <w:t xml:space="preserve">for the registration in the MIFR of frequency assignments to stations located </w:t>
            </w:r>
            <w:r w:rsidR="007B63E8" w:rsidRPr="00B95EC3">
              <w:rPr>
                <w:rFonts w:cstheme="majorBidi"/>
                <w:lang w:val="en-CA"/>
              </w:rPr>
              <w:lastRenderedPageBreak/>
              <w:t xml:space="preserve">in disputed territories, </w:t>
            </w:r>
            <w:proofErr w:type="gramStart"/>
            <w:r w:rsidR="007B63E8" w:rsidRPr="00B95EC3">
              <w:rPr>
                <w:rFonts w:cstheme="majorBidi"/>
                <w:lang w:val="en-CA"/>
              </w:rPr>
              <w:t>taking into account</w:t>
            </w:r>
            <w:proofErr w:type="gramEnd"/>
            <w:r w:rsidR="007B63E8" w:rsidRPr="00B95EC3">
              <w:rPr>
                <w:rFonts w:cstheme="majorBidi"/>
                <w:lang w:val="en-CA"/>
              </w:rPr>
              <w:t xml:space="preserve"> the comments from the Board; and</w:t>
            </w:r>
          </w:p>
          <w:p w14:paraId="3A4404FB" w14:textId="23B12752" w:rsidR="00190002" w:rsidRPr="00B95EC3" w:rsidRDefault="00EB13C5" w:rsidP="0012357E">
            <w:pPr>
              <w:pStyle w:val="ListParagraph"/>
              <w:numPr>
                <w:ilvl w:val="0"/>
                <w:numId w:val="7"/>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cstheme="majorBidi"/>
                <w:lang w:val="en-CA"/>
              </w:rPr>
              <w:t>r</w:t>
            </w:r>
            <w:r w:rsidR="007B63E8" w:rsidRPr="00B95EC3">
              <w:rPr>
                <w:rFonts w:cstheme="majorBidi"/>
                <w:lang w:val="en-CA"/>
              </w:rPr>
              <w:t>eport on progress to the 87</w:t>
            </w:r>
            <w:r w:rsidR="007B63E8" w:rsidRPr="00B95EC3">
              <w:rPr>
                <w:rFonts w:cstheme="majorBidi"/>
                <w:vertAlign w:val="superscript"/>
                <w:lang w:val="en-CA"/>
              </w:rPr>
              <w:t>th</w:t>
            </w:r>
            <w:r w:rsidR="007B63E8" w:rsidRPr="00B95EC3">
              <w:rPr>
                <w:rFonts w:cstheme="majorBidi"/>
                <w:lang w:val="en-CA"/>
              </w:rPr>
              <w:t xml:space="preserve"> Board meeting.</w:t>
            </w:r>
          </w:p>
        </w:tc>
        <w:tc>
          <w:tcPr>
            <w:tcW w:w="2413" w:type="dxa"/>
          </w:tcPr>
          <w:p w14:paraId="3B60ACCF" w14:textId="4DD3657E" w:rsidR="000E310A" w:rsidRPr="0012357E" w:rsidRDefault="00D91D63" w:rsidP="00A7237E">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lang w:val="en-CA"/>
              </w:rPr>
            </w:pPr>
            <w:r w:rsidRPr="0012357E">
              <w:rPr>
                <w:rFonts w:ascii="Calibri" w:hAnsi="Calibri" w:cs="Calibri"/>
                <w:color w:val="000000"/>
                <w:szCs w:val="22"/>
                <w:shd w:val="clear" w:color="auto" w:fill="FFFFFF"/>
                <w:lang w:val="en-CA"/>
              </w:rPr>
              <w:lastRenderedPageBreak/>
              <w:t>Executive Secretary to publish the</w:t>
            </w:r>
            <w:r w:rsidR="006C22C6" w:rsidRPr="0012357E">
              <w:rPr>
                <w:rFonts w:ascii="Calibri" w:hAnsi="Calibri" w:cs="Calibri"/>
                <w:color w:val="000000"/>
                <w:szCs w:val="22"/>
                <w:shd w:val="clear" w:color="auto" w:fill="FFFFFF"/>
                <w:lang w:val="en-CA"/>
              </w:rPr>
              <w:t xml:space="preserve"> update</w:t>
            </w:r>
            <w:r w:rsidR="00EB13C5" w:rsidRPr="0012357E">
              <w:rPr>
                <w:rFonts w:ascii="Calibri" w:hAnsi="Calibri" w:cs="Calibri"/>
                <w:color w:val="000000"/>
                <w:szCs w:val="22"/>
                <w:shd w:val="clear" w:color="auto" w:fill="FFFFFF"/>
                <w:lang w:val="en-CA"/>
              </w:rPr>
              <w:t>d</w:t>
            </w:r>
            <w:r w:rsidRPr="0012357E">
              <w:rPr>
                <w:rFonts w:ascii="Calibri" w:hAnsi="Calibri" w:cs="Calibri"/>
                <w:color w:val="000000"/>
                <w:szCs w:val="22"/>
                <w:shd w:val="clear" w:color="auto" w:fill="FFFFFF"/>
                <w:lang w:val="en-CA"/>
              </w:rPr>
              <w:t xml:space="preserve"> list of proposed rules of procedure on the website.</w:t>
            </w:r>
          </w:p>
          <w:p w14:paraId="6D5BA070" w14:textId="70CB0220" w:rsidR="005944D6" w:rsidRPr="0012357E" w:rsidRDefault="005944D6" w:rsidP="00D91D6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lang w:val="en-CA"/>
              </w:rPr>
            </w:pPr>
            <w:r w:rsidRPr="0012357E">
              <w:rPr>
                <w:rFonts w:ascii="Calibri" w:hAnsi="Calibri" w:cs="Calibri"/>
                <w:szCs w:val="22"/>
                <w:lang w:val="en-CA"/>
              </w:rPr>
              <w:t xml:space="preserve">Bureau to circulate the </w:t>
            </w:r>
            <w:r w:rsidR="005A70AA" w:rsidRPr="0012357E">
              <w:rPr>
                <w:rFonts w:ascii="Calibri" w:hAnsi="Calibri" w:cs="Calibri"/>
                <w:szCs w:val="22"/>
                <w:lang w:val="en-CA"/>
              </w:rPr>
              <w:t xml:space="preserve">draft </w:t>
            </w:r>
            <w:r w:rsidRPr="0012357E">
              <w:rPr>
                <w:rFonts w:ascii="Calibri" w:hAnsi="Calibri" w:cs="Calibri"/>
                <w:szCs w:val="22"/>
                <w:lang w:val="en-CA"/>
              </w:rPr>
              <w:t>modifications to the Rules of Procedure to administrations for comments.</w:t>
            </w:r>
          </w:p>
          <w:p w14:paraId="2CDA7318" w14:textId="7B3B5DE7" w:rsidR="00412565" w:rsidRPr="0012357E" w:rsidRDefault="00412565" w:rsidP="00412565">
            <w:pPr>
              <w:pStyle w:val="ListParagraph"/>
              <w:spacing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12357E">
              <w:rPr>
                <w:rFonts w:ascii="Calibri" w:hAnsi="Calibri" w:cs="Calibri"/>
                <w:lang w:val="en-CA"/>
              </w:rPr>
              <w:t>Bureau to:</w:t>
            </w:r>
          </w:p>
          <w:p w14:paraId="537E23C1" w14:textId="42004EDF" w:rsidR="00412565" w:rsidRPr="0012357E" w:rsidRDefault="00EB13C5" w:rsidP="005579D7">
            <w:pPr>
              <w:pStyle w:val="ListParagraph"/>
              <w:numPr>
                <w:ilvl w:val="0"/>
                <w:numId w:val="7"/>
              </w:numPr>
              <w:spacing w:before="120" w:after="120" w:line="240"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12357E">
              <w:rPr>
                <w:rFonts w:ascii="Calibri" w:hAnsi="Calibri" w:cs="Calibri"/>
                <w:lang w:val="en-CA"/>
              </w:rPr>
              <w:t>m</w:t>
            </w:r>
            <w:r w:rsidR="0013480E" w:rsidRPr="0012357E">
              <w:rPr>
                <w:rFonts w:ascii="Calibri" w:hAnsi="Calibri" w:cs="Calibri"/>
                <w:lang w:val="en-CA"/>
              </w:rPr>
              <w:t xml:space="preserve">ake the geographical changes </w:t>
            </w:r>
            <w:r w:rsidRPr="0012357E">
              <w:rPr>
                <w:rFonts w:ascii="Calibri" w:hAnsi="Calibri" w:cs="Calibri"/>
                <w:lang w:val="en-CA"/>
              </w:rPr>
              <w:t>related to</w:t>
            </w:r>
            <w:r w:rsidR="0013480E" w:rsidRPr="0012357E">
              <w:rPr>
                <w:rFonts w:ascii="Calibri" w:hAnsi="Calibri" w:cs="Calibri"/>
                <w:lang w:val="en-CA"/>
              </w:rPr>
              <w:t xml:space="preserve"> the Paracel </w:t>
            </w:r>
            <w:r w:rsidRPr="0012357E">
              <w:rPr>
                <w:rFonts w:ascii="Calibri" w:hAnsi="Calibri" w:cs="Calibri"/>
                <w:lang w:val="en-CA"/>
              </w:rPr>
              <w:t>I</w:t>
            </w:r>
            <w:r w:rsidR="0013480E" w:rsidRPr="0012357E">
              <w:rPr>
                <w:rFonts w:ascii="Calibri" w:hAnsi="Calibri" w:cs="Calibri"/>
                <w:lang w:val="en-CA"/>
              </w:rPr>
              <w:t xml:space="preserve">slands in </w:t>
            </w:r>
            <w:r w:rsidR="00412565" w:rsidRPr="0012357E">
              <w:rPr>
                <w:rFonts w:ascii="Calibri" w:hAnsi="Calibri" w:cs="Calibri"/>
                <w:lang w:val="en-CA"/>
              </w:rPr>
              <w:t xml:space="preserve">the IDWM </w:t>
            </w:r>
            <w:r w:rsidR="0013480E" w:rsidRPr="0012357E">
              <w:rPr>
                <w:rFonts w:ascii="Calibri" w:hAnsi="Calibri" w:cs="Calibri"/>
                <w:lang w:val="en-CA"/>
              </w:rPr>
              <w:t>to ensure alignment with</w:t>
            </w:r>
            <w:r w:rsidR="00412565" w:rsidRPr="0012357E">
              <w:rPr>
                <w:rFonts w:ascii="Calibri" w:hAnsi="Calibri" w:cs="Calibri"/>
                <w:lang w:val="en-CA"/>
              </w:rPr>
              <w:t xml:space="preserve"> the United Nations </w:t>
            </w:r>
            <w:proofErr w:type="gramStart"/>
            <w:r w:rsidR="00412565" w:rsidRPr="0012357E">
              <w:rPr>
                <w:rFonts w:ascii="Calibri" w:hAnsi="Calibri" w:cs="Calibri"/>
                <w:lang w:val="en-CA"/>
              </w:rPr>
              <w:t>map;</w:t>
            </w:r>
            <w:proofErr w:type="gramEnd"/>
          </w:p>
          <w:p w14:paraId="7452108D" w14:textId="20DE9682" w:rsidR="00412565" w:rsidRPr="0012357E" w:rsidRDefault="00EB13C5" w:rsidP="005579D7">
            <w:pPr>
              <w:pStyle w:val="ListParagraph"/>
              <w:numPr>
                <w:ilvl w:val="0"/>
                <w:numId w:val="7"/>
              </w:numPr>
              <w:spacing w:before="120" w:after="120" w:line="240"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sidRPr="0012357E">
              <w:rPr>
                <w:rFonts w:ascii="Calibri" w:hAnsi="Calibri" w:cs="Calibri"/>
                <w:lang w:val="en-CA"/>
              </w:rPr>
              <w:t>f</w:t>
            </w:r>
            <w:r w:rsidR="00412565" w:rsidRPr="0012357E">
              <w:rPr>
                <w:rFonts w:ascii="Calibri" w:hAnsi="Calibri" w:cs="Calibri"/>
                <w:lang w:val="en-CA"/>
              </w:rPr>
              <w:t xml:space="preserve">inalize efforts to develop principles for the possible modification to the rule of procedure on Resolution </w:t>
            </w:r>
            <w:r w:rsidR="00412565" w:rsidRPr="0012357E">
              <w:rPr>
                <w:rFonts w:ascii="Calibri" w:hAnsi="Calibri" w:cs="Calibri"/>
                <w:b/>
                <w:bCs/>
                <w:lang w:val="en-CA"/>
              </w:rPr>
              <w:t>1 (Rev. WRC-97)</w:t>
            </w:r>
            <w:r w:rsidR="00412565" w:rsidRPr="0012357E">
              <w:rPr>
                <w:rFonts w:ascii="Calibri" w:hAnsi="Calibri" w:cs="Calibri"/>
                <w:bCs/>
                <w:lang w:val="en-CA"/>
              </w:rPr>
              <w:t>,</w:t>
            </w:r>
            <w:r w:rsidR="00412565" w:rsidRPr="0012357E">
              <w:rPr>
                <w:rFonts w:ascii="Calibri" w:hAnsi="Calibri" w:cs="Calibri"/>
                <w:lang w:val="en-CA"/>
              </w:rPr>
              <w:t xml:space="preserve"> for the registration in the MIFR of frequency assignments to stations located in disputed territories, </w:t>
            </w:r>
            <w:proofErr w:type="gramStart"/>
            <w:r w:rsidR="00412565" w:rsidRPr="0012357E">
              <w:rPr>
                <w:rFonts w:ascii="Calibri" w:hAnsi="Calibri" w:cs="Calibri"/>
                <w:lang w:val="en-CA"/>
              </w:rPr>
              <w:lastRenderedPageBreak/>
              <w:t>taking into account</w:t>
            </w:r>
            <w:proofErr w:type="gramEnd"/>
            <w:r w:rsidR="00412565" w:rsidRPr="0012357E">
              <w:rPr>
                <w:rFonts w:ascii="Calibri" w:hAnsi="Calibri" w:cs="Calibri"/>
                <w:lang w:val="en-CA"/>
              </w:rPr>
              <w:t xml:space="preserve"> the comments from the Board; and</w:t>
            </w:r>
          </w:p>
          <w:p w14:paraId="6990D792" w14:textId="4BA11661" w:rsidR="00412565" w:rsidRPr="0012357E" w:rsidRDefault="00EB13C5" w:rsidP="00EB13C5">
            <w:pPr>
              <w:pStyle w:val="ListParagraph"/>
              <w:numPr>
                <w:ilvl w:val="0"/>
                <w:numId w:val="7"/>
              </w:numPr>
              <w:spacing w:before="120" w:after="120" w:line="240"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sidRPr="0012357E">
              <w:rPr>
                <w:rFonts w:ascii="Calibri" w:hAnsi="Calibri" w:cs="Calibri"/>
                <w:lang w:val="en-CA"/>
              </w:rPr>
              <w:t>r</w:t>
            </w:r>
            <w:r w:rsidR="00412565" w:rsidRPr="0012357E">
              <w:rPr>
                <w:rFonts w:ascii="Calibri" w:hAnsi="Calibri" w:cs="Calibri"/>
                <w:lang w:val="en-CA"/>
              </w:rPr>
              <w:t>eport on progress to the 87</w:t>
            </w:r>
            <w:r w:rsidR="00412565" w:rsidRPr="0012357E">
              <w:rPr>
                <w:rFonts w:ascii="Calibri" w:hAnsi="Calibri" w:cs="Calibri"/>
                <w:vertAlign w:val="superscript"/>
                <w:lang w:val="en-CA"/>
              </w:rPr>
              <w:t>th</w:t>
            </w:r>
            <w:r w:rsidR="00412565" w:rsidRPr="0012357E">
              <w:rPr>
                <w:rFonts w:ascii="Calibri" w:hAnsi="Calibri" w:cs="Calibri"/>
                <w:lang w:val="en-CA"/>
              </w:rPr>
              <w:t xml:space="preserve"> Board meeting.</w:t>
            </w:r>
          </w:p>
        </w:tc>
      </w:tr>
      <w:tr w:rsidR="00A32A63" w:rsidRPr="00B95EC3" w14:paraId="4695D33E"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7B6EA34C" w14:textId="77777777" w:rsidR="00A32A63" w:rsidRPr="00B95EC3" w:rsidRDefault="00A32A63"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5</w:t>
            </w:r>
          </w:p>
        </w:tc>
        <w:tc>
          <w:tcPr>
            <w:tcW w:w="13328" w:type="dxa"/>
            <w:gridSpan w:val="3"/>
          </w:tcPr>
          <w:p w14:paraId="5E7B987D" w14:textId="7DE46618" w:rsidR="00A32A63" w:rsidRPr="00B95EC3" w:rsidRDefault="00A32A63" w:rsidP="00EB13C5">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CA"/>
              </w:rPr>
            </w:pPr>
            <w:r w:rsidRPr="00B95EC3">
              <w:rPr>
                <w:rFonts w:ascii="Calibri" w:hAnsi="Calibri" w:cs="Calibri"/>
                <w:b/>
                <w:bCs/>
                <w:sz w:val="22"/>
                <w:szCs w:val="22"/>
                <w:lang w:val="en-CA"/>
              </w:rPr>
              <w:t>Treatment of requests for extensions of regulatory time</w:t>
            </w:r>
            <w:r w:rsidR="00EB13C5">
              <w:rPr>
                <w:rFonts w:ascii="Calibri" w:hAnsi="Calibri" w:cs="Calibri"/>
                <w:b/>
                <w:bCs/>
                <w:sz w:val="22"/>
                <w:szCs w:val="22"/>
                <w:lang w:val="en-CA"/>
              </w:rPr>
              <w:t>-</w:t>
            </w:r>
            <w:r w:rsidRPr="00B95EC3">
              <w:rPr>
                <w:rFonts w:ascii="Calibri" w:hAnsi="Calibri" w:cs="Calibri"/>
                <w:b/>
                <w:bCs/>
                <w:sz w:val="22"/>
                <w:szCs w:val="22"/>
                <w:lang w:val="en-CA"/>
              </w:rPr>
              <w:t>limits to bring into use frequency assignments to satellite networks due to COVID-19</w:t>
            </w:r>
          </w:p>
        </w:tc>
      </w:tr>
      <w:tr w:rsidR="0015470F" w:rsidRPr="00B95EC3" w14:paraId="6340700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D5D793" w14:textId="77777777" w:rsidR="0015470F" w:rsidRPr="00B95EC3" w:rsidRDefault="0015470F"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5.1</w:t>
            </w:r>
          </w:p>
        </w:tc>
        <w:tc>
          <w:tcPr>
            <w:tcW w:w="4114" w:type="dxa"/>
          </w:tcPr>
          <w:p w14:paraId="32BC0B61" w14:textId="445DEDAC" w:rsidR="0015470F" w:rsidRPr="00B95EC3" w:rsidRDefault="0015470F" w:rsidP="00A32A6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CA"/>
              </w:rPr>
            </w:pPr>
            <w:r w:rsidRPr="00B95EC3">
              <w:rPr>
                <w:rFonts w:ascii="Calibri" w:hAnsi="Calibri" w:cs="Calibri"/>
                <w:sz w:val="22"/>
                <w:szCs w:val="22"/>
                <w:lang w:val="en-CA"/>
              </w:rPr>
              <w:t>Submission by the Administration of Papua New Guinea concerning the treatment of requests from Administrations for the extension of the regulatory deadline to bring into use frequency assignments to satellite networks due to complications resulting from the COVID-19 pandemic</w:t>
            </w:r>
            <w:r w:rsidRPr="00B95EC3">
              <w:rPr>
                <w:rFonts w:ascii="Calibri" w:hAnsi="Calibri" w:cs="Calibri"/>
                <w:sz w:val="22"/>
                <w:szCs w:val="22"/>
                <w:lang w:val="en-CA"/>
              </w:rPr>
              <w:br/>
            </w:r>
            <w:hyperlink r:id="rId20" w:history="1">
              <w:r w:rsidRPr="00B95EC3">
                <w:rPr>
                  <w:rStyle w:val="Hyperlink"/>
                  <w:rFonts w:ascii="Calibri" w:hAnsi="Calibri" w:cs="Calibri"/>
                  <w:sz w:val="22"/>
                  <w:szCs w:val="22"/>
                  <w:lang w:val="en-CA"/>
                </w:rPr>
                <w:t>RRB21-1/7</w:t>
              </w:r>
            </w:hyperlink>
          </w:p>
        </w:tc>
        <w:tc>
          <w:tcPr>
            <w:tcW w:w="6801" w:type="dxa"/>
            <w:vMerge w:val="restart"/>
          </w:tcPr>
          <w:p w14:paraId="0D66B0E7" w14:textId="782A4053" w:rsidR="0015470F" w:rsidRPr="00B95EC3" w:rsidRDefault="0015470F"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submissions from the Administrations of Papua New Guinea and Germany, as presented in Documents RRB21-1/7 and RRB21-1/15</w:t>
            </w:r>
            <w:r w:rsidR="00EF3495">
              <w:rPr>
                <w:rFonts w:ascii="Calibri" w:hAnsi="Calibri" w:cs="Calibri"/>
                <w:sz w:val="22"/>
                <w:szCs w:val="22"/>
                <w:lang w:val="en-CA"/>
              </w:rPr>
              <w:t>,</w:t>
            </w:r>
            <w:r w:rsidRPr="00B95EC3">
              <w:rPr>
                <w:rFonts w:ascii="Calibri" w:hAnsi="Calibri" w:cs="Calibri"/>
                <w:sz w:val="22"/>
                <w:szCs w:val="22"/>
                <w:lang w:val="en-CA"/>
              </w:rPr>
              <w:t xml:space="preserve"> respectively.  </w:t>
            </w:r>
            <w:r w:rsidR="00455D62" w:rsidRPr="00B95EC3">
              <w:rPr>
                <w:rFonts w:ascii="Calibri" w:hAnsi="Calibri" w:cs="Calibri"/>
                <w:sz w:val="22"/>
                <w:szCs w:val="22"/>
                <w:lang w:val="en-CA"/>
              </w:rPr>
              <w:t xml:space="preserve">When exercising its authority to grant extensions to regulatory deadlines to bring into use or bring back into use frequency assignments to satellite networks as a result of cases of </w:t>
            </w:r>
            <w:r w:rsidR="00455D62" w:rsidRPr="00B95EC3">
              <w:rPr>
                <w:rFonts w:ascii="Calibri" w:hAnsi="Calibri" w:cs="Calibri"/>
                <w:i/>
                <w:iCs/>
                <w:sz w:val="22"/>
                <w:szCs w:val="22"/>
                <w:lang w:val="en-CA"/>
              </w:rPr>
              <w:t>force majeure</w:t>
            </w:r>
            <w:r w:rsidR="00455D62" w:rsidRPr="00B95EC3">
              <w:rPr>
                <w:rFonts w:ascii="Calibri" w:hAnsi="Calibri" w:cs="Calibri"/>
                <w:sz w:val="22"/>
                <w:szCs w:val="22"/>
                <w:lang w:val="en-CA"/>
              </w:rPr>
              <w:t>, t</w:t>
            </w:r>
            <w:r w:rsidRPr="00B95EC3">
              <w:rPr>
                <w:rFonts w:ascii="Calibri" w:hAnsi="Calibri" w:cs="Calibri"/>
                <w:sz w:val="22"/>
                <w:szCs w:val="22"/>
                <w:lang w:val="en-CA"/>
              </w:rPr>
              <w:t>he Board recogni</w:t>
            </w:r>
            <w:r w:rsidR="00AA7850">
              <w:rPr>
                <w:rFonts w:ascii="Calibri" w:hAnsi="Calibri" w:cs="Calibri"/>
                <w:sz w:val="22"/>
                <w:szCs w:val="22"/>
                <w:lang w:val="en-CA"/>
              </w:rPr>
              <w:t>z</w:t>
            </w:r>
            <w:r w:rsidRPr="00B95EC3">
              <w:rPr>
                <w:rFonts w:ascii="Calibri" w:hAnsi="Calibri" w:cs="Calibri"/>
                <w:sz w:val="22"/>
                <w:szCs w:val="22"/>
                <w:lang w:val="en-CA"/>
              </w:rPr>
              <w:t>ed that:</w:t>
            </w:r>
          </w:p>
          <w:p w14:paraId="1B1D1DFC" w14:textId="10DC0A52" w:rsidR="0015470F" w:rsidRPr="00B95EC3" w:rsidRDefault="0015470F" w:rsidP="0012357E">
            <w:pPr>
              <w:pStyle w:val="Default"/>
              <w:numPr>
                <w:ilvl w:val="0"/>
                <w:numId w:val="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if a situation fully met all the conditions to qualify as a case of </w:t>
            </w:r>
            <w:r w:rsidRPr="00B95EC3">
              <w:rPr>
                <w:rFonts w:ascii="Calibri" w:hAnsi="Calibri" w:cs="Calibri"/>
                <w:i/>
                <w:iCs/>
                <w:sz w:val="22"/>
                <w:szCs w:val="22"/>
                <w:lang w:val="en-CA"/>
              </w:rPr>
              <w:t>force majeure</w:t>
            </w:r>
            <w:r w:rsidRPr="00B95EC3">
              <w:rPr>
                <w:rFonts w:ascii="Calibri" w:hAnsi="Calibri" w:cs="Calibri"/>
                <w:sz w:val="22"/>
                <w:szCs w:val="22"/>
                <w:lang w:val="en-CA"/>
              </w:rPr>
              <w:t xml:space="preserve">, then the coordination status of a satellite network could not be used as </w:t>
            </w:r>
            <w:r w:rsidR="00AA7850">
              <w:rPr>
                <w:rFonts w:ascii="Calibri" w:hAnsi="Calibri" w:cs="Calibri"/>
                <w:sz w:val="22"/>
                <w:szCs w:val="22"/>
                <w:lang w:val="en-CA"/>
              </w:rPr>
              <w:t xml:space="preserve">a </w:t>
            </w:r>
            <w:r w:rsidRPr="00B95EC3">
              <w:rPr>
                <w:rFonts w:ascii="Calibri" w:hAnsi="Calibri" w:cs="Calibri"/>
                <w:sz w:val="22"/>
                <w:szCs w:val="22"/>
                <w:lang w:val="en-CA"/>
              </w:rPr>
              <w:t>reason to refuse an extension of the regulatory deadline to bring into use or bring back into use the frequency assignment to the satellite network;</w:t>
            </w:r>
          </w:p>
          <w:p w14:paraId="4CA208A2" w14:textId="07F29E73" w:rsidR="003A2DD1" w:rsidRPr="00B95EC3" w:rsidRDefault="003A2DD1" w:rsidP="0012357E">
            <w:pPr>
              <w:pStyle w:val="Default"/>
              <w:numPr>
                <w:ilvl w:val="0"/>
                <w:numId w:val="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it did not have the mandate to change the coordination requirements or coordination procedures of the relevant provisions of the R</w:t>
            </w:r>
            <w:r w:rsidR="00AA7850">
              <w:rPr>
                <w:rFonts w:ascii="Calibri" w:hAnsi="Calibri" w:cs="Calibri"/>
                <w:sz w:val="22"/>
                <w:szCs w:val="22"/>
                <w:lang w:val="en-CA"/>
              </w:rPr>
              <w:t xml:space="preserve">adio </w:t>
            </w:r>
            <w:proofErr w:type="gramStart"/>
            <w:r w:rsidRPr="00B95EC3">
              <w:rPr>
                <w:rFonts w:ascii="Calibri" w:hAnsi="Calibri" w:cs="Calibri"/>
                <w:sz w:val="22"/>
                <w:szCs w:val="22"/>
                <w:lang w:val="en-CA"/>
              </w:rPr>
              <w:t>R</w:t>
            </w:r>
            <w:r w:rsidR="00AA7850">
              <w:rPr>
                <w:rFonts w:ascii="Calibri" w:hAnsi="Calibri" w:cs="Calibri"/>
                <w:sz w:val="22"/>
                <w:szCs w:val="22"/>
                <w:lang w:val="en-CA"/>
              </w:rPr>
              <w:t>egulations</w:t>
            </w:r>
            <w:r w:rsidRPr="00B95EC3">
              <w:rPr>
                <w:rFonts w:ascii="Calibri" w:hAnsi="Calibri" w:cs="Calibri"/>
                <w:sz w:val="22"/>
                <w:szCs w:val="22"/>
                <w:lang w:val="en-CA"/>
              </w:rPr>
              <w:t>;</w:t>
            </w:r>
            <w:proofErr w:type="gramEnd"/>
          </w:p>
          <w:p w14:paraId="3936B68C" w14:textId="5F52AF14" w:rsidR="0015470F" w:rsidRPr="00B95EC3" w:rsidRDefault="0015470F" w:rsidP="003A2DD1">
            <w:pPr>
              <w:pStyle w:val="Default"/>
              <w:numPr>
                <w:ilvl w:val="0"/>
                <w:numId w:val="5"/>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it considered requests for extensions to the regulatory deadlines on a case-by-case basis and</w:t>
            </w:r>
            <w:r w:rsidR="00A87017" w:rsidRPr="00B95EC3">
              <w:rPr>
                <w:rFonts w:ascii="Calibri" w:hAnsi="Calibri" w:cs="Calibri"/>
                <w:sz w:val="22"/>
                <w:szCs w:val="22"/>
                <w:lang w:val="en-CA"/>
              </w:rPr>
              <w:t xml:space="preserve"> it</w:t>
            </w:r>
            <w:r w:rsidRPr="00B95EC3">
              <w:rPr>
                <w:rFonts w:ascii="Calibri" w:hAnsi="Calibri" w:cs="Calibri"/>
                <w:sz w:val="22"/>
                <w:szCs w:val="22"/>
                <w:lang w:val="en-CA"/>
              </w:rPr>
              <w:t xml:space="preserve"> could ask for </w:t>
            </w:r>
            <w:r w:rsidR="00A87017" w:rsidRPr="00B95EC3">
              <w:rPr>
                <w:rFonts w:ascii="Calibri" w:hAnsi="Calibri" w:cs="Calibri"/>
                <w:sz w:val="22"/>
                <w:szCs w:val="22"/>
                <w:lang w:val="en-CA"/>
              </w:rPr>
              <w:t>additional information</w:t>
            </w:r>
            <w:r w:rsidR="00AA7850">
              <w:rPr>
                <w:rFonts w:ascii="Calibri" w:hAnsi="Calibri" w:cs="Calibri"/>
                <w:sz w:val="22"/>
                <w:szCs w:val="22"/>
                <w:lang w:val="en-CA"/>
              </w:rPr>
              <w:t>,</w:t>
            </w:r>
            <w:r w:rsidR="00A87017" w:rsidRPr="00B95EC3">
              <w:rPr>
                <w:rFonts w:ascii="Calibri" w:hAnsi="Calibri" w:cs="Calibri"/>
                <w:sz w:val="22"/>
                <w:szCs w:val="22"/>
                <w:lang w:val="en-CA"/>
              </w:rPr>
              <w:t xml:space="preserve"> including </w:t>
            </w:r>
            <w:r w:rsidRPr="00B95EC3">
              <w:rPr>
                <w:rFonts w:ascii="Calibri" w:hAnsi="Calibri" w:cs="Calibri"/>
                <w:sz w:val="22"/>
                <w:szCs w:val="22"/>
                <w:lang w:val="en-CA"/>
              </w:rPr>
              <w:t>coordination information</w:t>
            </w:r>
            <w:r w:rsidR="00A87017" w:rsidRPr="00B95EC3">
              <w:rPr>
                <w:rFonts w:ascii="Calibri" w:hAnsi="Calibri" w:cs="Calibri"/>
                <w:sz w:val="22"/>
                <w:szCs w:val="22"/>
                <w:lang w:val="en-CA"/>
              </w:rPr>
              <w:t>, when assessing a specific case</w:t>
            </w:r>
            <w:r w:rsidR="003A2DD1" w:rsidRPr="00B95EC3">
              <w:rPr>
                <w:rFonts w:ascii="Calibri" w:hAnsi="Calibri" w:cs="Calibri"/>
                <w:sz w:val="22"/>
                <w:szCs w:val="22"/>
                <w:lang w:val="en-CA"/>
              </w:rPr>
              <w:t>.</w:t>
            </w:r>
          </w:p>
          <w:p w14:paraId="061CA515" w14:textId="408E581D" w:rsidR="0015470F" w:rsidRPr="00B95EC3" w:rsidRDefault="0015470F"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also noted the WRC-19 decisions </w:t>
            </w:r>
            <w:r w:rsidR="00455D62" w:rsidRPr="00B95EC3">
              <w:rPr>
                <w:rFonts w:ascii="Calibri" w:hAnsi="Calibri" w:cs="Calibri"/>
                <w:sz w:val="22"/>
                <w:szCs w:val="22"/>
                <w:lang w:val="en-CA"/>
              </w:rPr>
              <w:t xml:space="preserve">to exclude the status of coordination from the information requirements for the submission of extension requests to the Board due to </w:t>
            </w:r>
            <w:r w:rsidRPr="00B95EC3">
              <w:rPr>
                <w:rFonts w:ascii="Calibri" w:hAnsi="Calibri" w:cs="Calibri"/>
                <w:sz w:val="22"/>
                <w:szCs w:val="22"/>
                <w:lang w:val="en-CA"/>
              </w:rPr>
              <w:t>co-passenger delay</w:t>
            </w:r>
            <w:r w:rsidR="003A2DD1" w:rsidRPr="00B95EC3">
              <w:rPr>
                <w:rFonts w:ascii="Calibri" w:hAnsi="Calibri" w:cs="Calibri"/>
                <w:sz w:val="22"/>
                <w:szCs w:val="22"/>
                <w:lang w:val="en-CA"/>
              </w:rPr>
              <w:t>s</w:t>
            </w:r>
            <w:r w:rsidRPr="00B95EC3">
              <w:rPr>
                <w:rFonts w:ascii="Calibri" w:hAnsi="Calibri" w:cs="Calibri"/>
                <w:sz w:val="22"/>
                <w:szCs w:val="22"/>
                <w:lang w:val="en-CA"/>
              </w:rPr>
              <w:t>.</w:t>
            </w:r>
          </w:p>
          <w:p w14:paraId="730D4E25" w14:textId="6F5E6D7F" w:rsidR="0015470F" w:rsidRPr="00B95EC3" w:rsidRDefault="0015470F" w:rsidP="00AA7850">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 xml:space="preserve">Consequently, the Board decided that it was not </w:t>
            </w:r>
            <w:proofErr w:type="gramStart"/>
            <w:r w:rsidRPr="00B95EC3">
              <w:rPr>
                <w:rFonts w:ascii="Calibri" w:hAnsi="Calibri" w:cs="Calibri"/>
                <w:sz w:val="22"/>
                <w:szCs w:val="22"/>
                <w:lang w:val="en-CA"/>
              </w:rPr>
              <w:t>in a position</w:t>
            </w:r>
            <w:proofErr w:type="gramEnd"/>
            <w:r w:rsidRPr="00B95EC3">
              <w:rPr>
                <w:rFonts w:ascii="Calibri" w:hAnsi="Calibri" w:cs="Calibri"/>
                <w:sz w:val="22"/>
                <w:szCs w:val="22"/>
                <w:lang w:val="en-CA"/>
              </w:rPr>
              <w:t xml:space="preserve"> to accede to the requests of the Administrations of Papua New Guinea and Germany </w:t>
            </w:r>
            <w:r w:rsidR="00A87017" w:rsidRPr="00B95EC3">
              <w:rPr>
                <w:rFonts w:ascii="Calibri" w:hAnsi="Calibri" w:cs="Calibri"/>
                <w:sz w:val="22"/>
                <w:szCs w:val="22"/>
                <w:lang w:val="en-CA"/>
              </w:rPr>
              <w:t>while noting</w:t>
            </w:r>
            <w:r w:rsidR="000C1379" w:rsidRPr="00B95EC3">
              <w:rPr>
                <w:rFonts w:ascii="Calibri" w:hAnsi="Calibri" w:cs="Calibri"/>
                <w:sz w:val="22"/>
                <w:szCs w:val="22"/>
                <w:lang w:val="en-CA"/>
              </w:rPr>
              <w:t xml:space="preserve"> </w:t>
            </w:r>
            <w:r w:rsidR="00A87017" w:rsidRPr="00B95EC3">
              <w:rPr>
                <w:rFonts w:ascii="Calibri" w:hAnsi="Calibri" w:cs="Calibri"/>
                <w:sz w:val="22"/>
                <w:szCs w:val="22"/>
                <w:lang w:val="en-CA"/>
              </w:rPr>
              <w:t>that it could take into account, to some extent, coordination information of satellite networks. In addition,</w:t>
            </w:r>
            <w:r w:rsidRPr="00B95EC3">
              <w:rPr>
                <w:rFonts w:ascii="Calibri" w:hAnsi="Calibri" w:cs="Calibri"/>
                <w:sz w:val="22"/>
                <w:szCs w:val="22"/>
                <w:lang w:val="en-CA"/>
              </w:rPr>
              <w:t xml:space="preserve"> the Board stressed that satellite networks having received extensions to the regulatory deadlines were still required to complete coordination procedures in compliance with the relevant provisions of the Radio Regulations. The Board further decided to include this matter in its report on Resolution </w:t>
            </w:r>
            <w:r w:rsidRPr="00B95EC3">
              <w:rPr>
                <w:rFonts w:ascii="Calibri" w:hAnsi="Calibri" w:cs="Calibri"/>
                <w:b/>
                <w:bCs/>
                <w:sz w:val="22"/>
                <w:szCs w:val="22"/>
                <w:lang w:val="en-CA"/>
              </w:rPr>
              <w:t>80 (Rev.WRC-07)</w:t>
            </w:r>
            <w:r w:rsidRPr="00B95EC3">
              <w:rPr>
                <w:rFonts w:ascii="Calibri" w:hAnsi="Calibri" w:cs="Calibri"/>
                <w:sz w:val="22"/>
                <w:szCs w:val="22"/>
                <w:lang w:val="en-CA"/>
              </w:rPr>
              <w:t xml:space="preserve"> to WRC-23.</w:t>
            </w:r>
          </w:p>
        </w:tc>
        <w:tc>
          <w:tcPr>
            <w:tcW w:w="2413" w:type="dxa"/>
            <w:vMerge w:val="restart"/>
          </w:tcPr>
          <w:p w14:paraId="08814BAA" w14:textId="5EBE933B" w:rsidR="0015470F" w:rsidRPr="00B95EC3" w:rsidRDefault="0015470F" w:rsidP="00D60AFA">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Executive Secretary to communicate these decisions to the administrations concerned.</w:t>
            </w:r>
          </w:p>
        </w:tc>
      </w:tr>
      <w:tr w:rsidR="0015470F" w:rsidRPr="00B95EC3" w14:paraId="5A1C0C8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BE60F6E" w14:textId="5DAB0DDE" w:rsidR="0015470F" w:rsidRPr="00B95EC3" w:rsidRDefault="0015470F"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5.2</w:t>
            </w:r>
          </w:p>
        </w:tc>
        <w:tc>
          <w:tcPr>
            <w:tcW w:w="4114" w:type="dxa"/>
          </w:tcPr>
          <w:p w14:paraId="73EAE785" w14:textId="149B9F65" w:rsidR="0015470F" w:rsidRPr="00B95EC3" w:rsidRDefault="0015470F" w:rsidP="002738FE">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Germany regarding proposed steps to assess requests for extensions of the regulatory deadlines to bring into use frequency assignments to satellite networks due to COVID-19</w:t>
            </w:r>
            <w:r w:rsidRPr="00B95EC3">
              <w:rPr>
                <w:rFonts w:ascii="Calibri" w:hAnsi="Calibri" w:cs="Calibri"/>
                <w:sz w:val="22"/>
                <w:szCs w:val="22"/>
                <w:lang w:val="en-CA"/>
              </w:rPr>
              <w:br/>
            </w:r>
            <w:hyperlink r:id="rId21" w:history="1">
              <w:r w:rsidRPr="00B95EC3">
                <w:rPr>
                  <w:rStyle w:val="Hyperlink"/>
                  <w:rFonts w:ascii="Calibri" w:hAnsi="Calibri" w:cs="Calibri"/>
                  <w:sz w:val="22"/>
                  <w:szCs w:val="22"/>
                  <w:lang w:val="en-CA"/>
                </w:rPr>
                <w:t>RRB21-1/15</w:t>
              </w:r>
            </w:hyperlink>
          </w:p>
        </w:tc>
        <w:tc>
          <w:tcPr>
            <w:tcW w:w="6801" w:type="dxa"/>
            <w:vMerge/>
          </w:tcPr>
          <w:p w14:paraId="15C0BD33" w14:textId="2CBB2995" w:rsidR="0015470F" w:rsidRPr="00B95EC3" w:rsidRDefault="0015470F"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1E2705F3" w14:textId="2336F107" w:rsidR="0015470F" w:rsidRPr="00B95EC3" w:rsidRDefault="0015470F" w:rsidP="003C22A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r w:rsidR="00A32A63" w:rsidRPr="00B95EC3" w14:paraId="444F494C" w14:textId="77777777" w:rsidTr="00A32A63">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AD98BDE" w14:textId="2B6DA67D" w:rsidR="00A32A63" w:rsidRPr="00B95EC3" w:rsidRDefault="00A32A63"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6</w:t>
            </w:r>
          </w:p>
        </w:tc>
        <w:tc>
          <w:tcPr>
            <w:tcW w:w="13328" w:type="dxa"/>
            <w:gridSpan w:val="3"/>
          </w:tcPr>
          <w:p w14:paraId="76D77FD0" w14:textId="313E9BB7" w:rsidR="00A32A63" w:rsidRPr="00B95EC3" w:rsidRDefault="00A32A63" w:rsidP="00EF3495">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CA"/>
              </w:rPr>
            </w:pPr>
            <w:r w:rsidRPr="00B95EC3">
              <w:rPr>
                <w:rFonts w:ascii="Calibri" w:hAnsi="Calibri" w:cs="Calibri"/>
                <w:b/>
                <w:bCs/>
                <w:sz w:val="22"/>
                <w:szCs w:val="22"/>
                <w:lang w:val="en-CA"/>
              </w:rPr>
              <w:t>Requests relating to the extension of regulatory time</w:t>
            </w:r>
            <w:r w:rsidR="00EF3495">
              <w:rPr>
                <w:rFonts w:ascii="Calibri" w:hAnsi="Calibri" w:cs="Calibri"/>
                <w:b/>
                <w:bCs/>
                <w:sz w:val="22"/>
                <w:szCs w:val="22"/>
                <w:lang w:val="en-CA"/>
              </w:rPr>
              <w:t>-</w:t>
            </w:r>
            <w:r w:rsidRPr="00B95EC3">
              <w:rPr>
                <w:rFonts w:ascii="Calibri" w:hAnsi="Calibri" w:cs="Calibri"/>
                <w:b/>
                <w:bCs/>
                <w:sz w:val="22"/>
                <w:szCs w:val="22"/>
                <w:lang w:val="en-CA"/>
              </w:rPr>
              <w:t>limits to bring into use frequency assignments to satellite networks</w:t>
            </w:r>
          </w:p>
        </w:tc>
      </w:tr>
      <w:tr w:rsidR="00A32A63" w:rsidRPr="00B95EC3"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395948D5" w:rsidR="00A32A63" w:rsidRPr="00B95EC3" w:rsidRDefault="00A32A63"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6.1</w:t>
            </w:r>
          </w:p>
        </w:tc>
        <w:tc>
          <w:tcPr>
            <w:tcW w:w="4114" w:type="dxa"/>
          </w:tcPr>
          <w:p w14:paraId="0427ED3F" w14:textId="49E893E5" w:rsidR="00A32A63" w:rsidRPr="00B95EC3" w:rsidRDefault="00A32A63" w:rsidP="00EF349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Style w:val="Strong"/>
                <w:rFonts w:ascii="Calibri" w:hAnsi="Calibri" w:cs="Calibri"/>
                <w:b w:val="0"/>
                <w:sz w:val="22"/>
                <w:szCs w:val="22"/>
                <w:lang w:val="en-CA"/>
              </w:rPr>
              <w:t>Submission by the Administration of Pakistan requesting the extension of the regulatory time</w:t>
            </w:r>
            <w:r w:rsidR="00EF3495">
              <w:rPr>
                <w:rStyle w:val="Strong"/>
                <w:rFonts w:ascii="Calibri" w:hAnsi="Calibri" w:cs="Calibri"/>
                <w:b w:val="0"/>
                <w:sz w:val="22"/>
                <w:szCs w:val="22"/>
                <w:lang w:val="en-CA"/>
              </w:rPr>
              <w:t>-</w:t>
            </w:r>
            <w:r w:rsidRPr="00B95EC3">
              <w:rPr>
                <w:rStyle w:val="Strong"/>
                <w:rFonts w:ascii="Calibri" w:hAnsi="Calibri" w:cs="Calibri"/>
                <w:b w:val="0"/>
                <w:sz w:val="22"/>
                <w:szCs w:val="22"/>
                <w:lang w:val="en-CA"/>
              </w:rPr>
              <w:t>limit to bring into use the frequency assignments to the PAKSAT-MM1-38.2E-KA and PAKSAT-MM1-38.2E-FSS satellite networks</w:t>
            </w:r>
            <w:r w:rsidRPr="00B95EC3">
              <w:rPr>
                <w:rStyle w:val="Strong"/>
                <w:rFonts w:ascii="Calibri" w:hAnsi="Calibri" w:cs="Calibri"/>
                <w:b w:val="0"/>
                <w:sz w:val="22"/>
                <w:szCs w:val="22"/>
                <w:lang w:val="en-CA"/>
              </w:rPr>
              <w:br/>
            </w:r>
            <w:hyperlink r:id="rId22" w:history="1">
              <w:r w:rsidRPr="00B95EC3">
                <w:rPr>
                  <w:rStyle w:val="Hyperlink"/>
                  <w:rFonts w:ascii="Calibri" w:hAnsi="Calibri" w:cs="Calibri"/>
                  <w:sz w:val="22"/>
                  <w:szCs w:val="22"/>
                  <w:lang w:val="en-CA"/>
                </w:rPr>
                <w:t>RRB21-1/9</w:t>
              </w:r>
            </w:hyperlink>
          </w:p>
        </w:tc>
        <w:tc>
          <w:tcPr>
            <w:tcW w:w="6801" w:type="dxa"/>
          </w:tcPr>
          <w:p w14:paraId="04A3EAED" w14:textId="40CDC784" w:rsidR="00A32A63" w:rsidRPr="00B95EC3" w:rsidRDefault="00B67FE0"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considered </w:t>
            </w:r>
            <w:r w:rsidR="00B732F6" w:rsidRPr="00B95EC3">
              <w:rPr>
                <w:rFonts w:ascii="Calibri" w:hAnsi="Calibri" w:cs="Calibri"/>
                <w:sz w:val="22"/>
                <w:szCs w:val="22"/>
                <w:lang w:val="en-CA"/>
              </w:rPr>
              <w:t xml:space="preserve">in detail </w:t>
            </w:r>
            <w:r w:rsidRPr="00B95EC3">
              <w:rPr>
                <w:rFonts w:ascii="Calibri" w:hAnsi="Calibri" w:cs="Calibri"/>
                <w:sz w:val="22"/>
                <w:szCs w:val="22"/>
                <w:lang w:val="en-CA"/>
              </w:rPr>
              <w:t xml:space="preserve">the submission contained in Document RRB21-1/9 and thanked the Administration of Pakistan for the </w:t>
            </w:r>
            <w:r w:rsidR="00ED79D0" w:rsidRPr="00B95EC3">
              <w:rPr>
                <w:rFonts w:ascii="Calibri" w:hAnsi="Calibri" w:cs="Calibri"/>
                <w:sz w:val="22"/>
                <w:szCs w:val="22"/>
                <w:lang w:val="en-CA"/>
              </w:rPr>
              <w:t>additi</w:t>
            </w:r>
            <w:r w:rsidR="005139DB" w:rsidRPr="00B95EC3">
              <w:rPr>
                <w:rFonts w:ascii="Calibri" w:hAnsi="Calibri" w:cs="Calibri"/>
                <w:sz w:val="22"/>
                <w:szCs w:val="22"/>
                <w:lang w:val="en-CA"/>
              </w:rPr>
              <w:t>o</w:t>
            </w:r>
            <w:r w:rsidR="00ED79D0" w:rsidRPr="00B95EC3">
              <w:rPr>
                <w:rFonts w:ascii="Calibri" w:hAnsi="Calibri" w:cs="Calibri"/>
                <w:sz w:val="22"/>
                <w:szCs w:val="22"/>
                <w:lang w:val="en-CA"/>
              </w:rPr>
              <w:t>nal</w:t>
            </w:r>
            <w:r w:rsidRPr="00B95EC3">
              <w:rPr>
                <w:rFonts w:ascii="Calibri" w:hAnsi="Calibri" w:cs="Calibri"/>
                <w:sz w:val="22"/>
                <w:szCs w:val="22"/>
                <w:lang w:val="en-CA"/>
              </w:rPr>
              <w:t xml:space="preserve"> information provided.</w:t>
            </w:r>
            <w:r w:rsidR="002A5848" w:rsidRPr="00B95EC3">
              <w:rPr>
                <w:rFonts w:ascii="Calibri" w:hAnsi="Calibri" w:cs="Calibri"/>
                <w:sz w:val="22"/>
                <w:szCs w:val="22"/>
                <w:lang w:val="en-CA"/>
              </w:rPr>
              <w:t xml:space="preserve">  The Board noted that:</w:t>
            </w:r>
          </w:p>
          <w:p w14:paraId="7B320D81" w14:textId="18077966" w:rsidR="00A87017" w:rsidRPr="00B95EC3" w:rsidRDefault="00EA37E5" w:rsidP="0012357E">
            <w:pPr>
              <w:pStyle w:val="Default"/>
              <w:numPr>
                <w:ilvl w:val="0"/>
                <w:numId w:val="10"/>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w:t>
            </w:r>
            <w:r w:rsidR="00A87017" w:rsidRPr="00B95EC3">
              <w:rPr>
                <w:rFonts w:ascii="Calibri" w:hAnsi="Calibri" w:cs="Calibri"/>
                <w:sz w:val="22"/>
                <w:szCs w:val="22"/>
                <w:lang w:val="en-CA"/>
              </w:rPr>
              <w:t>he satellite program</w:t>
            </w:r>
            <w:r w:rsidR="006C22C6" w:rsidRPr="00B95EC3">
              <w:rPr>
                <w:rFonts w:ascii="Calibri" w:hAnsi="Calibri" w:cs="Calibri"/>
                <w:sz w:val="22"/>
                <w:szCs w:val="22"/>
                <w:lang w:val="en-CA"/>
              </w:rPr>
              <w:t>me</w:t>
            </w:r>
            <w:r w:rsidR="00A87017" w:rsidRPr="00B95EC3">
              <w:rPr>
                <w:rFonts w:ascii="Calibri" w:hAnsi="Calibri" w:cs="Calibri"/>
                <w:sz w:val="22"/>
                <w:szCs w:val="22"/>
                <w:lang w:val="en-CA"/>
              </w:rPr>
              <w:t xml:space="preserve"> had experience</w:t>
            </w:r>
            <w:r w:rsidR="008A04AB" w:rsidRPr="00B95EC3">
              <w:rPr>
                <w:rFonts w:ascii="Calibri" w:hAnsi="Calibri" w:cs="Calibri"/>
                <w:sz w:val="22"/>
                <w:szCs w:val="22"/>
                <w:lang w:val="en-CA"/>
              </w:rPr>
              <w:t>d</w:t>
            </w:r>
            <w:r w:rsidR="00A87017" w:rsidRPr="00B95EC3">
              <w:rPr>
                <w:rFonts w:ascii="Calibri" w:hAnsi="Calibri" w:cs="Calibri"/>
                <w:sz w:val="22"/>
                <w:szCs w:val="22"/>
                <w:lang w:val="en-CA"/>
              </w:rPr>
              <w:t xml:space="preserve"> delays directly related to the pandemic but no options to mitigate the risks of missing the deadline had been considered or pursued;</w:t>
            </w:r>
          </w:p>
          <w:p w14:paraId="438BBD2A" w14:textId="7A7E9EEA" w:rsidR="002A5848" w:rsidRPr="00B95EC3" w:rsidRDefault="00EA37E5" w:rsidP="0012357E">
            <w:pPr>
              <w:pStyle w:val="Default"/>
              <w:numPr>
                <w:ilvl w:val="0"/>
                <w:numId w:val="10"/>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w:t>
            </w:r>
            <w:r w:rsidR="00C84EA3" w:rsidRPr="00B95EC3">
              <w:rPr>
                <w:rFonts w:ascii="Calibri" w:hAnsi="Calibri" w:cs="Calibri"/>
                <w:sz w:val="22"/>
                <w:szCs w:val="22"/>
                <w:lang w:val="en-CA"/>
              </w:rPr>
              <w:t xml:space="preserve">he </w:t>
            </w:r>
            <w:r w:rsidR="0053511B" w:rsidRPr="00B95EC3">
              <w:rPr>
                <w:rFonts w:ascii="Calibri" w:hAnsi="Calibri" w:cs="Calibri"/>
                <w:sz w:val="22"/>
                <w:szCs w:val="22"/>
                <w:lang w:val="en-CA"/>
              </w:rPr>
              <w:t>regulatory time</w:t>
            </w:r>
            <w:r w:rsidR="00EF3495">
              <w:rPr>
                <w:rFonts w:ascii="Calibri" w:hAnsi="Calibri" w:cs="Calibri"/>
                <w:sz w:val="22"/>
                <w:szCs w:val="22"/>
                <w:lang w:val="en-CA"/>
              </w:rPr>
              <w:t>-</w:t>
            </w:r>
            <w:r w:rsidR="0053511B" w:rsidRPr="00B95EC3">
              <w:rPr>
                <w:rFonts w:ascii="Calibri" w:hAnsi="Calibri" w:cs="Calibri"/>
                <w:sz w:val="22"/>
                <w:szCs w:val="22"/>
                <w:lang w:val="en-CA"/>
              </w:rPr>
              <w:t>limit</w:t>
            </w:r>
            <w:r w:rsidR="00ED79D0" w:rsidRPr="00B95EC3">
              <w:rPr>
                <w:rFonts w:ascii="Calibri" w:hAnsi="Calibri" w:cs="Calibri"/>
                <w:sz w:val="22"/>
                <w:szCs w:val="22"/>
                <w:lang w:val="en-CA"/>
              </w:rPr>
              <w:t>s</w:t>
            </w:r>
            <w:r w:rsidR="0053511B" w:rsidRPr="00B95EC3">
              <w:rPr>
                <w:rFonts w:ascii="Calibri" w:hAnsi="Calibri" w:cs="Calibri"/>
                <w:sz w:val="22"/>
                <w:szCs w:val="22"/>
                <w:lang w:val="en-CA"/>
              </w:rPr>
              <w:t xml:space="preserve"> </w:t>
            </w:r>
            <w:r w:rsidR="00B732F6" w:rsidRPr="00B95EC3">
              <w:rPr>
                <w:rFonts w:ascii="Calibri" w:hAnsi="Calibri" w:cs="Calibri"/>
                <w:sz w:val="22"/>
                <w:szCs w:val="22"/>
                <w:lang w:val="en-CA"/>
              </w:rPr>
              <w:t xml:space="preserve">to </w:t>
            </w:r>
            <w:r w:rsidR="0053511B" w:rsidRPr="00B95EC3">
              <w:rPr>
                <w:rFonts w:ascii="Calibri" w:hAnsi="Calibri" w:cs="Calibri"/>
                <w:sz w:val="22"/>
                <w:szCs w:val="22"/>
                <w:lang w:val="en-CA"/>
              </w:rPr>
              <w:t>bring into use the frequency assignments to the PAKSAT-MM1-38.2E-KA and PAKSAT-MM1-38.2E-FSS satellite networks w</w:t>
            </w:r>
            <w:r w:rsidR="00ED79D0" w:rsidRPr="00B95EC3">
              <w:rPr>
                <w:rFonts w:ascii="Calibri" w:hAnsi="Calibri" w:cs="Calibri"/>
                <w:sz w:val="22"/>
                <w:szCs w:val="22"/>
                <w:lang w:val="en-CA"/>
              </w:rPr>
              <w:t>ere</w:t>
            </w:r>
            <w:r w:rsidR="0053511B" w:rsidRPr="00B95EC3">
              <w:rPr>
                <w:rFonts w:ascii="Calibri" w:hAnsi="Calibri" w:cs="Calibri"/>
                <w:sz w:val="22"/>
                <w:szCs w:val="22"/>
                <w:lang w:val="en-CA"/>
              </w:rPr>
              <w:t xml:space="preserve"> sufficiently far in the future </w:t>
            </w:r>
            <w:r w:rsidR="00015CB8" w:rsidRPr="00B95EC3">
              <w:rPr>
                <w:rFonts w:ascii="Calibri" w:hAnsi="Calibri" w:cs="Calibri"/>
                <w:sz w:val="22"/>
                <w:szCs w:val="22"/>
                <w:lang w:val="en-CA"/>
              </w:rPr>
              <w:t>(</w:t>
            </w:r>
            <w:r w:rsidR="00015CB8" w:rsidRPr="00B95EC3">
              <w:rPr>
                <w:rFonts w:asciiTheme="minorHAnsi" w:hAnsiTheme="minorHAnsi"/>
                <w:sz w:val="22"/>
                <w:szCs w:val="22"/>
                <w:lang w:val="en-CA"/>
              </w:rPr>
              <w:t>17 December 2023 and 26 January 2024</w:t>
            </w:r>
            <w:r w:rsidR="007140CD" w:rsidRPr="00B95EC3">
              <w:rPr>
                <w:rFonts w:asciiTheme="minorHAnsi" w:hAnsiTheme="minorHAnsi"/>
                <w:sz w:val="22"/>
                <w:szCs w:val="22"/>
                <w:lang w:val="en-CA"/>
              </w:rPr>
              <w:t>, respectively</w:t>
            </w:r>
            <w:r w:rsidR="00015CB8" w:rsidRPr="00B95EC3">
              <w:rPr>
                <w:rFonts w:ascii="Calibri" w:hAnsi="Calibri" w:cs="Calibri"/>
                <w:sz w:val="22"/>
                <w:szCs w:val="22"/>
                <w:lang w:val="en-CA"/>
              </w:rPr>
              <w:t xml:space="preserve">) </w:t>
            </w:r>
            <w:r w:rsidR="0053511B" w:rsidRPr="00B95EC3">
              <w:rPr>
                <w:rFonts w:ascii="Calibri" w:hAnsi="Calibri" w:cs="Calibri"/>
                <w:sz w:val="22"/>
                <w:szCs w:val="22"/>
                <w:lang w:val="en-CA"/>
              </w:rPr>
              <w:t>to allow</w:t>
            </w:r>
            <w:r w:rsidR="00EB7516" w:rsidRPr="00B95EC3">
              <w:rPr>
                <w:rFonts w:ascii="Calibri" w:hAnsi="Calibri" w:cs="Calibri"/>
                <w:sz w:val="22"/>
                <w:szCs w:val="22"/>
                <w:lang w:val="en-CA"/>
              </w:rPr>
              <w:t xml:space="preserve"> </w:t>
            </w:r>
            <w:r w:rsidR="00936FE7" w:rsidRPr="00B95EC3">
              <w:rPr>
                <w:rFonts w:ascii="Calibri" w:hAnsi="Calibri" w:cs="Calibri"/>
                <w:sz w:val="22"/>
                <w:szCs w:val="22"/>
                <w:lang w:val="en-CA"/>
              </w:rPr>
              <w:t>ample</w:t>
            </w:r>
            <w:r w:rsidR="00460F9D" w:rsidRPr="00B95EC3">
              <w:rPr>
                <w:rFonts w:ascii="Calibri" w:hAnsi="Calibri" w:cs="Calibri"/>
                <w:sz w:val="22"/>
                <w:szCs w:val="22"/>
                <w:lang w:val="en-CA"/>
              </w:rPr>
              <w:t xml:space="preserve"> time</w:t>
            </w:r>
            <w:r w:rsidR="00EB7516" w:rsidRPr="00B95EC3">
              <w:rPr>
                <w:rFonts w:ascii="Calibri" w:hAnsi="Calibri" w:cs="Calibri"/>
                <w:sz w:val="22"/>
                <w:szCs w:val="22"/>
                <w:lang w:val="en-CA"/>
              </w:rPr>
              <w:t xml:space="preserve"> </w:t>
            </w:r>
            <w:r w:rsidR="00936FE7" w:rsidRPr="00B95EC3">
              <w:rPr>
                <w:rFonts w:ascii="Calibri" w:hAnsi="Calibri" w:cs="Calibri"/>
                <w:sz w:val="22"/>
                <w:szCs w:val="22"/>
                <w:lang w:val="en-CA"/>
              </w:rPr>
              <w:t>to</w:t>
            </w:r>
            <w:r w:rsidR="00EB7516" w:rsidRPr="00B95EC3">
              <w:rPr>
                <w:rFonts w:ascii="Calibri" w:hAnsi="Calibri" w:cs="Calibri"/>
                <w:sz w:val="22"/>
                <w:szCs w:val="22"/>
                <w:lang w:val="en-CA"/>
              </w:rPr>
              <w:t xml:space="preserve"> manufacture and launch satellites </w:t>
            </w:r>
            <w:r w:rsidR="00F859DA" w:rsidRPr="00B95EC3">
              <w:rPr>
                <w:rFonts w:ascii="Calibri" w:hAnsi="Calibri" w:cs="Calibri"/>
                <w:sz w:val="22"/>
                <w:szCs w:val="22"/>
                <w:lang w:val="en-CA"/>
              </w:rPr>
              <w:t>for the</w:t>
            </w:r>
            <w:r w:rsidR="00EB7516" w:rsidRPr="00B95EC3">
              <w:rPr>
                <w:rFonts w:ascii="Calibri" w:hAnsi="Calibri" w:cs="Calibri"/>
                <w:sz w:val="22"/>
                <w:szCs w:val="22"/>
                <w:lang w:val="en-CA"/>
              </w:rPr>
              <w:t xml:space="preserve"> implement</w:t>
            </w:r>
            <w:r w:rsidR="00F859DA" w:rsidRPr="00B95EC3">
              <w:rPr>
                <w:rFonts w:ascii="Calibri" w:hAnsi="Calibri" w:cs="Calibri"/>
                <w:sz w:val="22"/>
                <w:szCs w:val="22"/>
                <w:lang w:val="en-CA"/>
              </w:rPr>
              <w:t>ation of</w:t>
            </w:r>
            <w:r w:rsidR="00EB7516" w:rsidRPr="00B95EC3">
              <w:rPr>
                <w:rFonts w:ascii="Calibri" w:hAnsi="Calibri" w:cs="Calibri"/>
                <w:sz w:val="22"/>
                <w:szCs w:val="22"/>
                <w:lang w:val="en-CA"/>
              </w:rPr>
              <w:t xml:space="preserve"> these satellite networks;</w:t>
            </w:r>
          </w:p>
          <w:p w14:paraId="7F0583C7" w14:textId="1FBA928E" w:rsidR="00EB7516" w:rsidRPr="00B95EC3" w:rsidRDefault="00EA37E5" w:rsidP="008B03B3">
            <w:pPr>
              <w:pStyle w:val="Default"/>
              <w:numPr>
                <w:ilvl w:val="0"/>
                <w:numId w:val="10"/>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i</w:t>
            </w:r>
            <w:r w:rsidR="000A6605" w:rsidRPr="00B95EC3">
              <w:rPr>
                <w:rFonts w:ascii="Calibri" w:hAnsi="Calibri" w:cs="Calibri"/>
                <w:sz w:val="22"/>
                <w:szCs w:val="22"/>
                <w:lang w:val="en-CA"/>
              </w:rPr>
              <w:t xml:space="preserve">t was not able to predict the consequences and the impact of the </w:t>
            </w:r>
            <w:r w:rsidR="00096BB4">
              <w:rPr>
                <w:rFonts w:ascii="Calibri" w:hAnsi="Calibri" w:cs="Calibri"/>
                <w:sz w:val="22"/>
                <w:szCs w:val="22"/>
                <w:lang w:val="en-CA"/>
              </w:rPr>
              <w:t>global</w:t>
            </w:r>
            <w:r w:rsidR="000A6605" w:rsidRPr="00B95EC3">
              <w:rPr>
                <w:rFonts w:ascii="Calibri" w:hAnsi="Calibri" w:cs="Calibri"/>
                <w:sz w:val="22"/>
                <w:szCs w:val="22"/>
                <w:lang w:val="en-CA"/>
              </w:rPr>
              <w:t xml:space="preserve"> pandemic on </w:t>
            </w:r>
            <w:r w:rsidR="00015CB8" w:rsidRPr="00B95EC3">
              <w:rPr>
                <w:rFonts w:ascii="Calibri" w:hAnsi="Calibri" w:cs="Calibri"/>
                <w:sz w:val="22"/>
                <w:szCs w:val="22"/>
                <w:lang w:val="en-CA"/>
              </w:rPr>
              <w:t>future</w:t>
            </w:r>
            <w:r w:rsidR="00A87017" w:rsidRPr="00B95EC3">
              <w:rPr>
                <w:rFonts w:ascii="Calibri" w:hAnsi="Calibri" w:cs="Calibri"/>
                <w:sz w:val="22"/>
                <w:szCs w:val="22"/>
                <w:lang w:val="en-CA"/>
              </w:rPr>
              <w:t xml:space="preserve"> project </w:t>
            </w:r>
            <w:r w:rsidR="005047B2" w:rsidRPr="00B95EC3">
              <w:rPr>
                <w:rFonts w:ascii="Calibri" w:hAnsi="Calibri" w:cs="Calibri"/>
                <w:sz w:val="22"/>
                <w:szCs w:val="22"/>
                <w:lang w:val="en-CA"/>
              </w:rPr>
              <w:t>timelines.</w:t>
            </w:r>
          </w:p>
          <w:p w14:paraId="7CD421FA" w14:textId="04BBB6D2" w:rsidR="00504124" w:rsidRPr="00B95EC3" w:rsidRDefault="00504124" w:rsidP="005139D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Based on the information provided, the Board concluded that the situation did not meet all the conditions to qualify as a case of </w:t>
            </w:r>
            <w:r w:rsidRPr="00B95EC3">
              <w:rPr>
                <w:rFonts w:ascii="Calibri" w:hAnsi="Calibri" w:cs="Calibri"/>
                <w:i/>
                <w:iCs/>
                <w:sz w:val="22"/>
                <w:szCs w:val="22"/>
                <w:lang w:val="en-CA"/>
              </w:rPr>
              <w:t>force majeure</w:t>
            </w:r>
            <w:r w:rsidRPr="00B95EC3">
              <w:rPr>
                <w:rFonts w:ascii="Calibri" w:hAnsi="Calibri" w:cs="Calibri"/>
                <w:sz w:val="22"/>
                <w:szCs w:val="22"/>
                <w:lang w:val="en-CA"/>
              </w:rPr>
              <w:t>.</w:t>
            </w:r>
          </w:p>
          <w:p w14:paraId="0AC5356C" w14:textId="68507BD0" w:rsidR="00EB7516" w:rsidRPr="00B95EC3" w:rsidRDefault="00F506D9" w:rsidP="00EF349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Consequently, the Board decided not to accede </w:t>
            </w:r>
            <w:r w:rsidR="00ED79D0" w:rsidRPr="00B95EC3">
              <w:rPr>
                <w:rFonts w:ascii="Calibri" w:hAnsi="Calibri" w:cs="Calibri"/>
                <w:sz w:val="22"/>
                <w:szCs w:val="22"/>
                <w:lang w:val="en-CA"/>
              </w:rPr>
              <w:t xml:space="preserve">at this stage </w:t>
            </w:r>
            <w:r w:rsidRPr="00B95EC3">
              <w:rPr>
                <w:rFonts w:ascii="Calibri" w:hAnsi="Calibri" w:cs="Calibri"/>
                <w:sz w:val="22"/>
                <w:szCs w:val="22"/>
                <w:lang w:val="en-CA"/>
              </w:rPr>
              <w:t>to the request from the Administration of Pakistan to extend the regulatory time</w:t>
            </w:r>
            <w:r w:rsidR="00EF3495">
              <w:rPr>
                <w:rFonts w:ascii="Calibri" w:hAnsi="Calibri" w:cs="Calibri"/>
                <w:sz w:val="22"/>
                <w:szCs w:val="22"/>
                <w:lang w:val="en-CA"/>
              </w:rPr>
              <w:t>-</w:t>
            </w:r>
            <w:r w:rsidRPr="00B95EC3">
              <w:rPr>
                <w:rFonts w:ascii="Calibri" w:hAnsi="Calibri" w:cs="Calibri"/>
                <w:sz w:val="22"/>
                <w:szCs w:val="22"/>
                <w:lang w:val="en-CA"/>
              </w:rPr>
              <w:t>limit</w:t>
            </w:r>
            <w:r w:rsidR="00AA468E">
              <w:rPr>
                <w:rFonts w:ascii="Calibri" w:hAnsi="Calibri" w:cs="Calibri"/>
                <w:sz w:val="22"/>
                <w:szCs w:val="22"/>
                <w:lang w:val="en-CA"/>
              </w:rPr>
              <w:t>s</w:t>
            </w:r>
            <w:r w:rsidRPr="00B95EC3">
              <w:rPr>
                <w:rFonts w:ascii="Calibri" w:hAnsi="Calibri" w:cs="Calibri"/>
                <w:sz w:val="22"/>
                <w:szCs w:val="22"/>
                <w:lang w:val="en-CA"/>
              </w:rPr>
              <w:t xml:space="preserve"> </w:t>
            </w:r>
            <w:r w:rsidRPr="00B95EC3">
              <w:rPr>
                <w:rFonts w:ascii="Calibri" w:hAnsi="Calibri" w:cs="Calibri"/>
                <w:sz w:val="22"/>
                <w:szCs w:val="22"/>
                <w:lang w:val="en-CA"/>
              </w:rPr>
              <w:lastRenderedPageBreak/>
              <w:t xml:space="preserve">to bring into use the frequency assignments to the PAKSAT-MM1-38.2E-KA and PAKSAT-MM1-38.2E-FSS satellite networks. The Board encouraged the Administration of Pakistan to make all efforts to </w:t>
            </w:r>
            <w:r w:rsidR="005139DB" w:rsidRPr="00B95EC3">
              <w:rPr>
                <w:rFonts w:ascii="Calibri" w:hAnsi="Calibri" w:cs="Calibri"/>
                <w:sz w:val="22"/>
                <w:szCs w:val="22"/>
                <w:lang w:val="en-CA"/>
              </w:rPr>
              <w:t>meet the regulatory time</w:t>
            </w:r>
            <w:r w:rsidR="00EF3495">
              <w:rPr>
                <w:rFonts w:ascii="Calibri" w:hAnsi="Calibri" w:cs="Calibri"/>
                <w:sz w:val="22"/>
                <w:szCs w:val="22"/>
                <w:lang w:val="en-CA"/>
              </w:rPr>
              <w:t>-</w:t>
            </w:r>
            <w:r w:rsidR="005139DB" w:rsidRPr="00B95EC3">
              <w:rPr>
                <w:rFonts w:ascii="Calibri" w:hAnsi="Calibri" w:cs="Calibri"/>
                <w:sz w:val="22"/>
                <w:szCs w:val="22"/>
                <w:lang w:val="en-CA"/>
              </w:rPr>
              <w:t>limits to bring into use the frequency assignments to these satellite networks.</w:t>
            </w:r>
          </w:p>
        </w:tc>
        <w:tc>
          <w:tcPr>
            <w:tcW w:w="2413" w:type="dxa"/>
          </w:tcPr>
          <w:p w14:paraId="4A9F382A" w14:textId="266ED741" w:rsidR="00A32A63" w:rsidRPr="00B95EC3" w:rsidRDefault="004940A2"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Executive Secretary to communicate these decisions to the administration concerned.</w:t>
            </w:r>
          </w:p>
        </w:tc>
      </w:tr>
      <w:tr w:rsidR="00A32A63" w:rsidRPr="00B95EC3" w14:paraId="339793A5"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44176C0" w14:textId="44282F1E" w:rsidR="00A32A63" w:rsidRPr="00B95EC3" w:rsidRDefault="00A32A63"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6.2</w:t>
            </w:r>
          </w:p>
        </w:tc>
        <w:tc>
          <w:tcPr>
            <w:tcW w:w="4114" w:type="dxa"/>
          </w:tcPr>
          <w:p w14:paraId="6E7593D7" w14:textId="07DBF4A1" w:rsidR="00A32A63" w:rsidRPr="00B95EC3" w:rsidRDefault="00A32A63" w:rsidP="00AA468E">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CA"/>
              </w:rPr>
            </w:pPr>
            <w:r w:rsidRPr="00B95EC3">
              <w:rPr>
                <w:rFonts w:ascii="Calibri" w:hAnsi="Calibri" w:cs="Calibri"/>
                <w:sz w:val="22"/>
                <w:szCs w:val="22"/>
                <w:lang w:val="en-CA"/>
              </w:rPr>
              <w:t>Submission by the Administration of India requesting the extension of the regulatory time</w:t>
            </w:r>
            <w:r w:rsidR="00AA468E">
              <w:rPr>
                <w:rFonts w:ascii="Calibri" w:hAnsi="Calibri" w:cs="Calibri"/>
                <w:sz w:val="22"/>
                <w:szCs w:val="22"/>
                <w:lang w:val="en-CA"/>
              </w:rPr>
              <w:t>-</w:t>
            </w:r>
            <w:r w:rsidRPr="00B95EC3">
              <w:rPr>
                <w:rFonts w:ascii="Calibri" w:hAnsi="Calibri" w:cs="Calibri"/>
                <w:sz w:val="22"/>
                <w:szCs w:val="22"/>
                <w:lang w:val="en-CA"/>
              </w:rPr>
              <w:t>limit to bring into use the frequency assignments to the INSAT-EXK82.5E and INSAT-KUP-BSS(83E) satellite networks</w:t>
            </w:r>
            <w:r w:rsidRPr="00B95EC3">
              <w:rPr>
                <w:rFonts w:ascii="Calibri" w:hAnsi="Calibri" w:cs="Calibri"/>
                <w:sz w:val="22"/>
                <w:szCs w:val="22"/>
                <w:lang w:val="en-CA"/>
              </w:rPr>
              <w:br/>
            </w:r>
            <w:hyperlink r:id="rId23" w:history="1">
              <w:r w:rsidRPr="00B95EC3">
                <w:rPr>
                  <w:rStyle w:val="Hyperlink"/>
                  <w:rFonts w:ascii="Calibri" w:hAnsi="Calibri" w:cs="Calibri"/>
                  <w:sz w:val="22"/>
                  <w:szCs w:val="22"/>
                  <w:lang w:val="en-CA"/>
                </w:rPr>
                <w:t>RRB21-1/12</w:t>
              </w:r>
            </w:hyperlink>
          </w:p>
        </w:tc>
        <w:tc>
          <w:tcPr>
            <w:tcW w:w="6801" w:type="dxa"/>
          </w:tcPr>
          <w:p w14:paraId="4019B09E" w14:textId="77777777" w:rsidR="00504124" w:rsidRPr="00B95EC3" w:rsidRDefault="00A22327" w:rsidP="00A53B9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request from the Administration of India contained in Document RRB21-1/12 and thanked the Administration for the additional information provided.</w:t>
            </w:r>
          </w:p>
          <w:p w14:paraId="0BC6D47C" w14:textId="18DC5CAF" w:rsidR="00015CB8" w:rsidRPr="00B95EC3" w:rsidRDefault="00047DBF" w:rsidP="00A53B9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CA"/>
              </w:rPr>
            </w:pPr>
            <w:r w:rsidRPr="00B95EC3">
              <w:rPr>
                <w:rFonts w:ascii="Calibri" w:hAnsi="Calibri" w:cs="Calibri"/>
                <w:sz w:val="22"/>
                <w:szCs w:val="22"/>
                <w:lang w:val="en-CA"/>
              </w:rPr>
              <w:t>Concerning the INSAT-KUP-</w:t>
            </w:r>
            <w:proofErr w:type="gramStart"/>
            <w:r w:rsidRPr="00B95EC3">
              <w:rPr>
                <w:rFonts w:ascii="Calibri" w:hAnsi="Calibri" w:cs="Calibri"/>
                <w:sz w:val="22"/>
                <w:szCs w:val="22"/>
                <w:lang w:val="en-CA"/>
              </w:rPr>
              <w:t>BSS(</w:t>
            </w:r>
            <w:proofErr w:type="gramEnd"/>
            <w:r w:rsidRPr="00B95EC3">
              <w:rPr>
                <w:rFonts w:ascii="Calibri" w:hAnsi="Calibri" w:cs="Calibri"/>
                <w:sz w:val="22"/>
                <w:szCs w:val="22"/>
                <w:lang w:val="en-CA"/>
              </w:rPr>
              <w:t>83E) satellite network, t</w:t>
            </w:r>
            <w:r w:rsidR="00A22327" w:rsidRPr="00B95EC3">
              <w:rPr>
                <w:rFonts w:ascii="Calibri" w:hAnsi="Calibri" w:cs="Calibri"/>
                <w:sz w:val="22"/>
                <w:szCs w:val="22"/>
                <w:lang w:val="en-CA"/>
              </w:rPr>
              <w:t xml:space="preserve">he Board </w:t>
            </w:r>
            <w:r w:rsidR="005047B2" w:rsidRPr="00B95EC3">
              <w:rPr>
                <w:rFonts w:ascii="Calibri" w:hAnsi="Calibri" w:cs="Calibri"/>
                <w:sz w:val="22"/>
                <w:szCs w:val="22"/>
                <w:lang w:val="en-CA"/>
              </w:rPr>
              <w:t>reiterated its conclusion from the 85</w:t>
            </w:r>
            <w:r w:rsidR="005047B2" w:rsidRPr="00B95EC3">
              <w:rPr>
                <w:rFonts w:ascii="Calibri" w:hAnsi="Calibri" w:cs="Calibri"/>
                <w:sz w:val="22"/>
                <w:szCs w:val="22"/>
                <w:vertAlign w:val="superscript"/>
                <w:lang w:val="en-CA"/>
              </w:rPr>
              <w:t>th</w:t>
            </w:r>
            <w:r w:rsidR="005047B2" w:rsidRPr="00B95EC3">
              <w:rPr>
                <w:rFonts w:ascii="Calibri" w:hAnsi="Calibri" w:cs="Calibri"/>
                <w:sz w:val="22"/>
                <w:szCs w:val="22"/>
                <w:lang w:val="en-CA"/>
              </w:rPr>
              <w:t xml:space="preserve"> meeting </w:t>
            </w:r>
            <w:r w:rsidR="00A53B97" w:rsidRPr="00B95EC3">
              <w:rPr>
                <w:rFonts w:ascii="Calibri" w:hAnsi="Calibri" w:cs="Calibri"/>
                <w:sz w:val="22"/>
                <w:szCs w:val="22"/>
                <w:lang w:val="en-CA"/>
              </w:rPr>
              <w:t>that t</w:t>
            </w:r>
            <w:r w:rsidR="00F575B8" w:rsidRPr="00B95EC3">
              <w:rPr>
                <w:rFonts w:ascii="Calibri" w:hAnsi="Calibri" w:cs="Calibri"/>
                <w:sz w:val="22"/>
                <w:szCs w:val="22"/>
                <w:lang w:val="en-CA"/>
              </w:rPr>
              <w:t xml:space="preserve">he situation met all the conditions to qualify as a case of </w:t>
            </w:r>
            <w:r w:rsidR="00F575B8" w:rsidRPr="00B95EC3">
              <w:rPr>
                <w:rFonts w:ascii="Calibri" w:hAnsi="Calibri" w:cs="Calibri"/>
                <w:i/>
                <w:iCs/>
                <w:sz w:val="22"/>
                <w:szCs w:val="22"/>
                <w:lang w:val="en-CA"/>
              </w:rPr>
              <w:t>force majeure</w:t>
            </w:r>
            <w:r w:rsidR="00A53B97" w:rsidRPr="00B95EC3">
              <w:rPr>
                <w:rFonts w:ascii="Calibri" w:hAnsi="Calibri" w:cs="Calibri"/>
                <w:i/>
                <w:iCs/>
                <w:sz w:val="22"/>
                <w:szCs w:val="22"/>
                <w:lang w:val="en-CA"/>
              </w:rPr>
              <w:t>.</w:t>
            </w:r>
            <w:r w:rsidR="005047B2" w:rsidRPr="00B95EC3">
              <w:rPr>
                <w:rFonts w:ascii="Calibri" w:hAnsi="Calibri" w:cs="Calibri"/>
                <w:i/>
                <w:iCs/>
                <w:sz w:val="22"/>
                <w:szCs w:val="22"/>
                <w:lang w:val="en-CA"/>
              </w:rPr>
              <w:t xml:space="preserve"> </w:t>
            </w:r>
            <w:r w:rsidR="005047B2" w:rsidRPr="00B95EC3">
              <w:rPr>
                <w:rFonts w:ascii="Calibri" w:hAnsi="Calibri" w:cs="Calibri"/>
                <w:sz w:val="22"/>
                <w:szCs w:val="22"/>
                <w:lang w:val="en-CA"/>
              </w:rPr>
              <w:t xml:space="preserve">In </w:t>
            </w:r>
            <w:r w:rsidR="005047B2" w:rsidRPr="00B95EC3">
              <w:rPr>
                <w:rFonts w:ascii="Calibri" w:eastAsia="Times New Roman" w:hAnsi="Calibri" w:cs="Calibri"/>
                <w:sz w:val="22"/>
                <w:szCs w:val="22"/>
                <w:lang w:val="en-CA"/>
              </w:rPr>
              <w:t>determining an appropriate time-limited extension for bringing into use the frequency assignments to the</w:t>
            </w:r>
            <w:r w:rsidR="0052794D" w:rsidRPr="00B95EC3">
              <w:rPr>
                <w:rFonts w:ascii="Calibri" w:eastAsia="Times New Roman" w:hAnsi="Calibri" w:cs="Calibri"/>
                <w:sz w:val="22"/>
                <w:szCs w:val="22"/>
                <w:lang w:val="en-CA"/>
              </w:rPr>
              <w:t xml:space="preserve"> </w:t>
            </w:r>
            <w:r w:rsidR="005047B2" w:rsidRPr="00B95EC3">
              <w:rPr>
                <w:rFonts w:ascii="Calibri" w:eastAsia="Times New Roman" w:hAnsi="Calibri" w:cs="Calibri"/>
                <w:sz w:val="22"/>
                <w:szCs w:val="22"/>
                <w:lang w:val="en-CA"/>
              </w:rPr>
              <w:t>satellite network, the Board noted that</w:t>
            </w:r>
            <w:r w:rsidR="00015CB8" w:rsidRPr="00B95EC3">
              <w:rPr>
                <w:rFonts w:ascii="Calibri" w:eastAsia="Times New Roman" w:hAnsi="Calibri" w:cs="Calibri"/>
                <w:sz w:val="22"/>
                <w:szCs w:val="22"/>
                <w:lang w:val="en-CA"/>
              </w:rPr>
              <w:t>:</w:t>
            </w:r>
          </w:p>
          <w:p w14:paraId="18E1B2E9" w14:textId="0F2FE36E" w:rsidR="002157A6" w:rsidRPr="00B95EC3" w:rsidRDefault="00EA37E5" w:rsidP="0012357E">
            <w:pPr>
              <w:pStyle w:val="Default"/>
              <w:numPr>
                <w:ilvl w:val="0"/>
                <w:numId w:val="1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eastAsia="Yu Mincho" w:hAnsi="Calibri" w:cs="Calibri"/>
                <w:sz w:val="22"/>
                <w:szCs w:val="22"/>
                <w:lang w:val="en-CA"/>
              </w:rPr>
              <w:t>t</w:t>
            </w:r>
            <w:r w:rsidR="002157A6" w:rsidRPr="00B95EC3">
              <w:rPr>
                <w:rFonts w:ascii="Calibri" w:eastAsia="Yu Mincho" w:hAnsi="Calibri" w:cs="Calibri"/>
                <w:sz w:val="22"/>
                <w:szCs w:val="22"/>
                <w:lang w:val="en-CA"/>
              </w:rPr>
              <w:t xml:space="preserve">he regulatory deadline to bring into use the frequency assignments to the </w:t>
            </w:r>
            <w:r w:rsidR="002157A6" w:rsidRPr="00B95EC3">
              <w:rPr>
                <w:rFonts w:ascii="Calibri" w:eastAsia="Yu Mincho" w:hAnsi="Calibri"/>
                <w:sz w:val="22"/>
                <w:szCs w:val="22"/>
                <w:lang w:val="en-CA"/>
              </w:rPr>
              <w:t xml:space="preserve">INSAT-KUP-BSS(83E) </w:t>
            </w:r>
            <w:r w:rsidR="002157A6" w:rsidRPr="00B95EC3">
              <w:rPr>
                <w:rFonts w:ascii="Calibri" w:eastAsia="Yu Mincho" w:hAnsi="Calibri" w:cs="Calibri"/>
                <w:sz w:val="22"/>
                <w:szCs w:val="22"/>
                <w:lang w:val="en-CA"/>
              </w:rPr>
              <w:t>satellite network was 7 February 2021;</w:t>
            </w:r>
          </w:p>
          <w:p w14:paraId="5B1D2AF9" w14:textId="208AAF59" w:rsidR="00015CB8" w:rsidRPr="00B95EC3" w:rsidRDefault="00EA37E5" w:rsidP="0012357E">
            <w:pPr>
              <w:pStyle w:val="Default"/>
              <w:numPr>
                <w:ilvl w:val="0"/>
                <w:numId w:val="1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eastAsia="Times New Roman" w:hAnsi="Calibri" w:cs="Calibri"/>
                <w:sz w:val="22"/>
                <w:szCs w:val="22"/>
                <w:lang w:val="en-CA"/>
              </w:rPr>
              <w:t>t</w:t>
            </w:r>
            <w:r w:rsidR="002157A6" w:rsidRPr="00B95EC3">
              <w:rPr>
                <w:rFonts w:ascii="Calibri" w:eastAsia="Times New Roman" w:hAnsi="Calibri" w:cs="Calibri"/>
                <w:sz w:val="22"/>
                <w:szCs w:val="22"/>
                <w:lang w:val="en-CA"/>
              </w:rPr>
              <w:t xml:space="preserve">he project timelines had suffered delays </w:t>
            </w:r>
            <w:r w:rsidR="005047B2" w:rsidRPr="00B95EC3">
              <w:rPr>
                <w:rFonts w:ascii="Calibri" w:eastAsia="Times New Roman" w:hAnsi="Calibri" w:cs="Calibri"/>
                <w:sz w:val="22"/>
                <w:szCs w:val="22"/>
                <w:lang w:val="en-CA"/>
              </w:rPr>
              <w:t>due to the pandemic</w:t>
            </w:r>
            <w:r w:rsidR="002157A6" w:rsidRPr="00B95EC3">
              <w:rPr>
                <w:rFonts w:ascii="Calibri" w:eastAsia="Times New Roman" w:hAnsi="Calibri" w:cs="Calibri"/>
                <w:sz w:val="22"/>
                <w:szCs w:val="22"/>
                <w:lang w:val="en-CA"/>
              </w:rPr>
              <w:t xml:space="preserve"> and the satellite was now scheduled to be launched by </w:t>
            </w:r>
            <w:r w:rsidR="00E612A3" w:rsidRPr="00B95EC3">
              <w:rPr>
                <w:rFonts w:ascii="Calibri" w:eastAsia="Times New Roman" w:hAnsi="Calibri" w:cs="Calibri"/>
                <w:sz w:val="22"/>
                <w:szCs w:val="22"/>
                <w:lang w:val="en-CA"/>
              </w:rPr>
              <w:t xml:space="preserve">31 </w:t>
            </w:r>
            <w:r w:rsidR="002157A6" w:rsidRPr="00B95EC3">
              <w:rPr>
                <w:rFonts w:ascii="Calibri" w:eastAsia="Times New Roman" w:hAnsi="Calibri" w:cs="Calibri"/>
                <w:sz w:val="22"/>
                <w:szCs w:val="22"/>
                <w:lang w:val="en-CA"/>
              </w:rPr>
              <w:t>January 2022</w:t>
            </w:r>
            <w:r w:rsidR="007E0E0A" w:rsidRPr="00B95EC3">
              <w:rPr>
                <w:rFonts w:ascii="Calibri" w:eastAsia="Times New Roman" w:hAnsi="Calibri" w:cs="Calibri"/>
                <w:sz w:val="22"/>
                <w:szCs w:val="22"/>
                <w:lang w:val="en-CA"/>
              </w:rPr>
              <w:t xml:space="preserve"> at the latest</w:t>
            </w:r>
            <w:r w:rsidR="00015CB8" w:rsidRPr="00B95EC3">
              <w:rPr>
                <w:rFonts w:ascii="Calibri" w:eastAsia="Times New Roman" w:hAnsi="Calibri" w:cs="Calibri"/>
                <w:sz w:val="22"/>
                <w:szCs w:val="22"/>
                <w:lang w:val="en-CA"/>
              </w:rPr>
              <w:t>;</w:t>
            </w:r>
          </w:p>
          <w:p w14:paraId="72680A58" w14:textId="38C10BB8" w:rsidR="00823613" w:rsidRPr="00B95EC3" w:rsidRDefault="00EA37E5" w:rsidP="00E612A3">
            <w:pPr>
              <w:pStyle w:val="Default"/>
              <w:numPr>
                <w:ilvl w:val="0"/>
                <w:numId w:val="18"/>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eastAsia="Yu Mincho" w:hAnsi="Calibri" w:cs="Calibri"/>
                <w:sz w:val="22"/>
                <w:szCs w:val="22"/>
                <w:lang w:val="en-CA"/>
              </w:rPr>
              <w:t>i</w:t>
            </w:r>
            <w:r w:rsidR="005047B2" w:rsidRPr="00B95EC3">
              <w:rPr>
                <w:rFonts w:ascii="Calibri" w:hAnsi="Calibri" w:cs="Calibri"/>
                <w:sz w:val="22"/>
                <w:szCs w:val="22"/>
                <w:lang w:val="en-CA"/>
              </w:rPr>
              <w:t xml:space="preserve">t was not </w:t>
            </w:r>
            <w:proofErr w:type="gramStart"/>
            <w:r w:rsidR="005047B2" w:rsidRPr="00B95EC3">
              <w:rPr>
                <w:rFonts w:ascii="Calibri" w:hAnsi="Calibri" w:cs="Calibri"/>
                <w:sz w:val="22"/>
                <w:szCs w:val="22"/>
                <w:lang w:val="en-CA"/>
              </w:rPr>
              <w:t>in a position</w:t>
            </w:r>
            <w:proofErr w:type="gramEnd"/>
            <w:r w:rsidR="005047B2" w:rsidRPr="00B95EC3">
              <w:rPr>
                <w:rFonts w:ascii="Calibri" w:hAnsi="Calibri" w:cs="Calibri"/>
                <w:sz w:val="22"/>
                <w:szCs w:val="22"/>
                <w:lang w:val="en-CA"/>
              </w:rPr>
              <w:t xml:space="preserve"> to predict the consequences and the future impact of the </w:t>
            </w:r>
            <w:r w:rsidR="00481F32">
              <w:rPr>
                <w:rFonts w:ascii="Calibri" w:hAnsi="Calibri" w:cs="Calibri"/>
                <w:sz w:val="22"/>
                <w:szCs w:val="22"/>
                <w:lang w:val="en-CA"/>
              </w:rPr>
              <w:t>global</w:t>
            </w:r>
            <w:r w:rsidR="005047B2" w:rsidRPr="00B95EC3">
              <w:rPr>
                <w:rFonts w:ascii="Calibri" w:hAnsi="Calibri" w:cs="Calibri"/>
                <w:sz w:val="22"/>
                <w:szCs w:val="22"/>
                <w:lang w:val="en-CA"/>
              </w:rPr>
              <w:t xml:space="preserve"> pandemic on project timelines.</w:t>
            </w:r>
          </w:p>
          <w:p w14:paraId="63A6A466" w14:textId="1C61B9E6" w:rsidR="00F575B8" w:rsidRPr="00B95EC3" w:rsidRDefault="005047B2" w:rsidP="008236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As a result, the Board decided not to take into account any additional margin or contingency related to the pandemic.</w:t>
            </w:r>
          </w:p>
          <w:p w14:paraId="6926BB1D" w14:textId="3E3A46F7" w:rsidR="00A32A63" w:rsidRPr="00B95EC3" w:rsidRDefault="00F575B8" w:rsidP="00F575B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Consequently, the Board decided to accede to the request of the Administration of India to grant an extension </w:t>
            </w:r>
            <w:r w:rsidR="00AF409D" w:rsidRPr="00B95EC3">
              <w:rPr>
                <w:rFonts w:ascii="Calibri" w:hAnsi="Calibri" w:cs="Calibri"/>
                <w:sz w:val="22"/>
                <w:szCs w:val="22"/>
                <w:lang w:val="en-CA"/>
              </w:rPr>
              <w:t>t</w:t>
            </w:r>
            <w:r w:rsidRPr="00B95EC3">
              <w:rPr>
                <w:rFonts w:ascii="Calibri" w:hAnsi="Calibri" w:cs="Calibri"/>
                <w:sz w:val="22"/>
                <w:szCs w:val="22"/>
                <w:lang w:val="en-CA"/>
              </w:rPr>
              <w:t>o the regulatory time</w:t>
            </w:r>
            <w:r w:rsidR="00AA468E">
              <w:rPr>
                <w:rFonts w:ascii="Calibri" w:hAnsi="Calibri" w:cs="Calibri"/>
                <w:sz w:val="22"/>
                <w:szCs w:val="22"/>
                <w:lang w:val="en-CA"/>
              </w:rPr>
              <w:t>-</w:t>
            </w:r>
            <w:r w:rsidRPr="00B95EC3">
              <w:rPr>
                <w:rFonts w:ascii="Calibri" w:hAnsi="Calibri" w:cs="Calibri"/>
                <w:sz w:val="22"/>
                <w:szCs w:val="22"/>
                <w:lang w:val="en-CA"/>
              </w:rPr>
              <w:t xml:space="preserve">limit to bring into use the frequency assignments to the </w:t>
            </w:r>
            <w:r w:rsidR="00E04127" w:rsidRPr="00B95EC3">
              <w:rPr>
                <w:rFonts w:ascii="Calibri" w:hAnsi="Calibri" w:cs="Calibri"/>
                <w:sz w:val="22"/>
                <w:szCs w:val="22"/>
                <w:lang w:val="en-CA"/>
              </w:rPr>
              <w:t>INSAT-KUP-</w:t>
            </w:r>
            <w:proofErr w:type="gramStart"/>
            <w:r w:rsidR="00E04127" w:rsidRPr="00B95EC3">
              <w:rPr>
                <w:rFonts w:ascii="Calibri" w:hAnsi="Calibri" w:cs="Calibri"/>
                <w:sz w:val="22"/>
                <w:szCs w:val="22"/>
                <w:lang w:val="en-CA"/>
              </w:rPr>
              <w:t>BSS(</w:t>
            </w:r>
            <w:proofErr w:type="gramEnd"/>
            <w:r w:rsidR="00E04127" w:rsidRPr="00B95EC3">
              <w:rPr>
                <w:rFonts w:ascii="Calibri" w:hAnsi="Calibri" w:cs="Calibri"/>
                <w:sz w:val="22"/>
                <w:szCs w:val="22"/>
                <w:lang w:val="en-CA"/>
              </w:rPr>
              <w:t xml:space="preserve">83E) </w:t>
            </w:r>
            <w:r w:rsidRPr="00B95EC3">
              <w:rPr>
                <w:rFonts w:ascii="Calibri" w:hAnsi="Calibri" w:cs="Calibri"/>
                <w:sz w:val="22"/>
                <w:szCs w:val="22"/>
                <w:lang w:val="en-CA"/>
              </w:rPr>
              <w:t>satellite network</w:t>
            </w:r>
            <w:r w:rsidR="00AA468E">
              <w:rPr>
                <w:rFonts w:ascii="Calibri" w:hAnsi="Calibri" w:cs="Calibri"/>
                <w:sz w:val="22"/>
                <w:szCs w:val="22"/>
                <w:lang w:val="en-CA"/>
              </w:rPr>
              <w:t>, to</w:t>
            </w:r>
            <w:r w:rsidRPr="00B95EC3">
              <w:rPr>
                <w:rFonts w:ascii="Calibri" w:hAnsi="Calibri" w:cs="Calibri"/>
                <w:sz w:val="22"/>
                <w:szCs w:val="22"/>
                <w:lang w:val="en-CA"/>
              </w:rPr>
              <w:t xml:space="preserve"> 31 </w:t>
            </w:r>
            <w:r w:rsidR="00E04127" w:rsidRPr="00B95EC3">
              <w:rPr>
                <w:rFonts w:ascii="Calibri" w:hAnsi="Calibri" w:cs="Calibri"/>
                <w:sz w:val="22"/>
                <w:szCs w:val="22"/>
                <w:lang w:val="en-CA"/>
              </w:rPr>
              <w:t>January</w:t>
            </w:r>
            <w:r w:rsidRPr="00B95EC3">
              <w:rPr>
                <w:rFonts w:ascii="Calibri" w:hAnsi="Calibri" w:cs="Calibri"/>
                <w:sz w:val="22"/>
                <w:szCs w:val="22"/>
                <w:lang w:val="en-CA"/>
              </w:rPr>
              <w:t> 202</w:t>
            </w:r>
            <w:r w:rsidR="00E04127" w:rsidRPr="00B95EC3">
              <w:rPr>
                <w:rFonts w:ascii="Calibri" w:hAnsi="Calibri" w:cs="Calibri"/>
                <w:sz w:val="22"/>
                <w:szCs w:val="22"/>
                <w:lang w:val="en-CA"/>
              </w:rPr>
              <w:t>2</w:t>
            </w:r>
            <w:r w:rsidRPr="00B95EC3">
              <w:rPr>
                <w:rFonts w:ascii="Calibri" w:hAnsi="Calibri" w:cs="Calibri"/>
                <w:sz w:val="22"/>
                <w:szCs w:val="22"/>
                <w:lang w:val="en-CA"/>
              </w:rPr>
              <w:t>.</w:t>
            </w:r>
          </w:p>
          <w:p w14:paraId="6EDAC708" w14:textId="205DEBBF" w:rsidR="00E04127" w:rsidRPr="00B95EC3" w:rsidRDefault="00E04127" w:rsidP="00E0412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Concerning the INSAT-EXK82.5E satellite network, the Board noted that:</w:t>
            </w:r>
          </w:p>
          <w:p w14:paraId="55B9D9CF" w14:textId="0ABAE19C" w:rsidR="00C03B92" w:rsidRPr="00B95EC3" w:rsidRDefault="00AA468E" w:rsidP="00AC064E">
            <w:pPr>
              <w:pStyle w:val="Default"/>
              <w:numPr>
                <w:ilvl w:val="0"/>
                <w:numId w:val="10"/>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lastRenderedPageBreak/>
              <w:t>a</w:t>
            </w:r>
            <w:r w:rsidR="00E612A3" w:rsidRPr="00B95EC3">
              <w:rPr>
                <w:rFonts w:ascii="Calibri" w:hAnsi="Calibri" w:cs="Calibri"/>
                <w:sz w:val="22"/>
                <w:szCs w:val="22"/>
                <w:lang w:val="en-CA"/>
              </w:rPr>
              <w:t xml:space="preserve">lthough </w:t>
            </w:r>
            <w:r w:rsidR="00F8438D" w:rsidRPr="00B95EC3">
              <w:rPr>
                <w:rFonts w:ascii="Calibri" w:hAnsi="Calibri" w:cs="Calibri"/>
                <w:sz w:val="22"/>
                <w:szCs w:val="22"/>
                <w:lang w:val="en-CA"/>
              </w:rPr>
              <w:t xml:space="preserve">the </w:t>
            </w:r>
            <w:r w:rsidR="00481F32">
              <w:rPr>
                <w:rFonts w:ascii="Calibri" w:hAnsi="Calibri" w:cs="Calibri"/>
                <w:sz w:val="22"/>
                <w:szCs w:val="22"/>
                <w:lang w:val="en-CA"/>
              </w:rPr>
              <w:t>global</w:t>
            </w:r>
            <w:r w:rsidR="00F8438D" w:rsidRPr="00B95EC3">
              <w:rPr>
                <w:rFonts w:ascii="Calibri" w:hAnsi="Calibri" w:cs="Calibri"/>
                <w:sz w:val="22"/>
                <w:szCs w:val="22"/>
                <w:lang w:val="en-CA"/>
              </w:rPr>
              <w:t xml:space="preserve"> pandemic </w:t>
            </w:r>
            <w:r>
              <w:rPr>
                <w:rFonts w:ascii="Calibri" w:hAnsi="Calibri" w:cs="Calibri"/>
                <w:sz w:val="22"/>
                <w:szCs w:val="22"/>
                <w:lang w:val="en-CA"/>
              </w:rPr>
              <w:t xml:space="preserve">had </w:t>
            </w:r>
            <w:r w:rsidR="00F8438D" w:rsidRPr="00B95EC3">
              <w:rPr>
                <w:rFonts w:ascii="Calibri" w:hAnsi="Calibri" w:cs="Calibri"/>
                <w:sz w:val="22"/>
                <w:szCs w:val="22"/>
                <w:lang w:val="en-CA"/>
              </w:rPr>
              <w:t xml:space="preserve">had an impact on the delays experienced, </w:t>
            </w:r>
            <w:r w:rsidR="004B1AFE" w:rsidRPr="00B95EC3">
              <w:rPr>
                <w:rFonts w:ascii="Calibri" w:hAnsi="Calibri" w:cs="Calibri"/>
                <w:sz w:val="22"/>
                <w:szCs w:val="22"/>
                <w:lang w:val="en-CA"/>
              </w:rPr>
              <w:t xml:space="preserve">not all the delays were attributable to the </w:t>
            </w:r>
            <w:r w:rsidR="00096BB4">
              <w:rPr>
                <w:rFonts w:ascii="Calibri" w:hAnsi="Calibri" w:cs="Calibri"/>
                <w:sz w:val="22"/>
                <w:szCs w:val="22"/>
                <w:lang w:val="en-CA"/>
              </w:rPr>
              <w:t xml:space="preserve">global </w:t>
            </w:r>
            <w:r w:rsidR="004B1AFE" w:rsidRPr="00B95EC3">
              <w:rPr>
                <w:rFonts w:ascii="Calibri" w:hAnsi="Calibri" w:cs="Calibri"/>
                <w:sz w:val="22"/>
                <w:szCs w:val="22"/>
                <w:lang w:val="en-CA"/>
              </w:rPr>
              <w:t>pandemic</w:t>
            </w:r>
            <w:r w:rsidR="005047B2" w:rsidRPr="00B95EC3">
              <w:rPr>
                <w:rFonts w:ascii="Calibri" w:hAnsi="Calibri" w:cs="Calibri"/>
                <w:sz w:val="22"/>
                <w:szCs w:val="22"/>
                <w:lang w:val="en-CA"/>
              </w:rPr>
              <w:t xml:space="preserve"> since the project was prioritized only after WRC-</w:t>
            </w:r>
            <w:proofErr w:type="gramStart"/>
            <w:r w:rsidR="005047B2" w:rsidRPr="00B95EC3">
              <w:rPr>
                <w:rFonts w:ascii="Calibri" w:hAnsi="Calibri" w:cs="Calibri"/>
                <w:sz w:val="22"/>
                <w:szCs w:val="22"/>
                <w:lang w:val="en-CA"/>
              </w:rPr>
              <w:t>19</w:t>
            </w:r>
            <w:r w:rsidR="004B1AFE" w:rsidRPr="00B95EC3">
              <w:rPr>
                <w:rFonts w:ascii="Calibri" w:hAnsi="Calibri" w:cs="Calibri"/>
                <w:sz w:val="22"/>
                <w:szCs w:val="22"/>
                <w:lang w:val="en-CA"/>
              </w:rPr>
              <w:t>;</w:t>
            </w:r>
            <w:proofErr w:type="gramEnd"/>
          </w:p>
          <w:p w14:paraId="6DB4FC9D" w14:textId="3E08D680" w:rsidR="00A53B97" w:rsidRPr="00B95EC3" w:rsidRDefault="00AA468E" w:rsidP="00B87420">
            <w:pPr>
              <w:pStyle w:val="Default"/>
              <w:numPr>
                <w:ilvl w:val="0"/>
                <w:numId w:val="10"/>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e</w:t>
            </w:r>
            <w:r w:rsidR="00B87420" w:rsidRPr="00B95EC3">
              <w:rPr>
                <w:rFonts w:ascii="Calibri" w:hAnsi="Calibri" w:cs="Calibri"/>
                <w:sz w:val="22"/>
                <w:szCs w:val="22"/>
                <w:lang w:val="en-CA"/>
              </w:rPr>
              <w:t xml:space="preserve">ven in the absence of the delays experienced as a result of the </w:t>
            </w:r>
            <w:r w:rsidR="00481F32">
              <w:rPr>
                <w:rFonts w:ascii="Calibri" w:hAnsi="Calibri" w:cs="Calibri"/>
                <w:sz w:val="22"/>
                <w:szCs w:val="22"/>
                <w:lang w:val="en-CA"/>
              </w:rPr>
              <w:t>global</w:t>
            </w:r>
            <w:r w:rsidR="00B87420" w:rsidRPr="00B95EC3">
              <w:rPr>
                <w:rFonts w:ascii="Calibri" w:hAnsi="Calibri" w:cs="Calibri"/>
                <w:sz w:val="22"/>
                <w:szCs w:val="22"/>
                <w:lang w:val="en-CA"/>
              </w:rPr>
              <w:t xml:space="preserve"> pandemic, the project timelines and the status of the satellite</w:t>
            </w:r>
            <w:r>
              <w:rPr>
                <w:rFonts w:ascii="Calibri" w:hAnsi="Calibri" w:cs="Calibri"/>
                <w:sz w:val="22"/>
                <w:szCs w:val="22"/>
                <w:lang w:val="en-CA"/>
              </w:rPr>
              <w:t>’s</w:t>
            </w:r>
            <w:r w:rsidR="00B87420" w:rsidRPr="00B95EC3">
              <w:rPr>
                <w:rFonts w:ascii="Calibri" w:hAnsi="Calibri" w:cs="Calibri"/>
                <w:sz w:val="22"/>
                <w:szCs w:val="22"/>
                <w:lang w:val="en-CA"/>
              </w:rPr>
              <w:t xml:space="preserve"> construction suggest</w:t>
            </w:r>
            <w:r w:rsidR="007E0E0A" w:rsidRPr="00B95EC3">
              <w:rPr>
                <w:rFonts w:ascii="Calibri" w:hAnsi="Calibri" w:cs="Calibri"/>
                <w:sz w:val="22"/>
                <w:szCs w:val="22"/>
                <w:lang w:val="en-CA"/>
              </w:rPr>
              <w:t>ed</w:t>
            </w:r>
            <w:r w:rsidR="00B87420" w:rsidRPr="00B95EC3">
              <w:rPr>
                <w:rFonts w:ascii="Calibri" w:hAnsi="Calibri" w:cs="Calibri"/>
                <w:sz w:val="22"/>
                <w:szCs w:val="22"/>
                <w:lang w:val="en-CA"/>
              </w:rPr>
              <w:t xml:space="preserve"> that it would not have been possible to meet</w:t>
            </w:r>
            <w:r w:rsidR="005047B2" w:rsidRPr="00B95EC3">
              <w:rPr>
                <w:rFonts w:ascii="Calibri" w:hAnsi="Calibri" w:cs="Calibri"/>
                <w:sz w:val="22"/>
                <w:szCs w:val="22"/>
                <w:lang w:val="en-CA"/>
              </w:rPr>
              <w:t xml:space="preserve"> the regulatory time</w:t>
            </w:r>
            <w:r>
              <w:rPr>
                <w:rFonts w:ascii="Calibri" w:hAnsi="Calibri" w:cs="Calibri"/>
                <w:sz w:val="22"/>
                <w:szCs w:val="22"/>
                <w:lang w:val="en-CA"/>
              </w:rPr>
              <w:t>-</w:t>
            </w:r>
            <w:r w:rsidR="005047B2" w:rsidRPr="00B95EC3">
              <w:rPr>
                <w:rFonts w:ascii="Calibri" w:hAnsi="Calibri" w:cs="Calibri"/>
                <w:sz w:val="22"/>
                <w:szCs w:val="22"/>
                <w:lang w:val="en-CA"/>
              </w:rPr>
              <w:t>limit to bring back into use the frequency assignments to the INSAT-EXK82.5E satellite network.</w:t>
            </w:r>
          </w:p>
          <w:p w14:paraId="55A4D5A6" w14:textId="38A359AB" w:rsidR="007A2563" w:rsidRPr="00B95EC3" w:rsidRDefault="007A2563" w:rsidP="00AC064E">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Based on the information provided</w:t>
            </w:r>
            <w:r w:rsidR="00AA468E">
              <w:rPr>
                <w:rFonts w:ascii="Calibri" w:hAnsi="Calibri" w:cs="Calibri"/>
                <w:sz w:val="22"/>
                <w:szCs w:val="22"/>
                <w:lang w:val="en-CA"/>
              </w:rPr>
              <w:t>,</w:t>
            </w:r>
            <w:r w:rsidRPr="00B95EC3">
              <w:rPr>
                <w:rFonts w:ascii="Calibri" w:hAnsi="Calibri" w:cs="Calibri"/>
                <w:sz w:val="22"/>
                <w:szCs w:val="22"/>
                <w:lang w:val="en-CA"/>
              </w:rPr>
              <w:t xml:space="preserve"> </w:t>
            </w:r>
            <w:r w:rsidR="00A53B97" w:rsidRPr="00B95EC3">
              <w:rPr>
                <w:rFonts w:ascii="Calibri" w:hAnsi="Calibri" w:cs="Calibri"/>
                <w:sz w:val="22"/>
                <w:szCs w:val="22"/>
                <w:lang w:val="en-CA"/>
              </w:rPr>
              <w:t xml:space="preserve">the Board concluded that </w:t>
            </w:r>
            <w:r w:rsidRPr="00B95EC3">
              <w:rPr>
                <w:rFonts w:ascii="Calibri" w:hAnsi="Calibri" w:cs="Calibri"/>
                <w:sz w:val="22"/>
                <w:szCs w:val="22"/>
                <w:lang w:val="en-CA"/>
              </w:rPr>
              <w:t xml:space="preserve">the </w:t>
            </w:r>
            <w:r w:rsidR="00014701" w:rsidRPr="00B95EC3">
              <w:rPr>
                <w:rFonts w:ascii="Calibri" w:hAnsi="Calibri" w:cs="Calibri"/>
                <w:sz w:val="22"/>
                <w:szCs w:val="22"/>
                <w:lang w:val="en-CA"/>
              </w:rPr>
              <w:t xml:space="preserve">situation did not meet all the conditions to qualify as a case of </w:t>
            </w:r>
            <w:r w:rsidR="00014701" w:rsidRPr="00B95EC3">
              <w:rPr>
                <w:rFonts w:ascii="Calibri" w:hAnsi="Calibri" w:cs="Calibri"/>
                <w:i/>
                <w:iCs/>
                <w:sz w:val="22"/>
                <w:szCs w:val="22"/>
                <w:lang w:val="en-CA"/>
              </w:rPr>
              <w:t>force majeure</w:t>
            </w:r>
            <w:r w:rsidR="00C0731C" w:rsidRPr="00B95EC3">
              <w:rPr>
                <w:rFonts w:ascii="Calibri" w:hAnsi="Calibri" w:cs="Calibri"/>
                <w:i/>
                <w:iCs/>
                <w:sz w:val="22"/>
                <w:szCs w:val="22"/>
                <w:lang w:val="en-CA"/>
              </w:rPr>
              <w:t>.</w:t>
            </w:r>
          </w:p>
          <w:p w14:paraId="2FB5951E" w14:textId="115C69A1" w:rsidR="00E04127" w:rsidRPr="00B95EC3" w:rsidRDefault="007A2563" w:rsidP="00AA468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Consequently, the Board decided not to accede to the request from the Administration of </w:t>
            </w:r>
            <w:r w:rsidR="00014701" w:rsidRPr="00B95EC3">
              <w:rPr>
                <w:rFonts w:ascii="Calibri" w:hAnsi="Calibri" w:cs="Calibri"/>
                <w:sz w:val="22"/>
                <w:szCs w:val="22"/>
                <w:lang w:val="en-CA"/>
              </w:rPr>
              <w:t>India</w:t>
            </w:r>
            <w:r w:rsidRPr="00B95EC3">
              <w:rPr>
                <w:rFonts w:ascii="Calibri" w:hAnsi="Calibri" w:cs="Calibri"/>
                <w:sz w:val="22"/>
                <w:szCs w:val="22"/>
                <w:lang w:val="en-CA"/>
              </w:rPr>
              <w:t xml:space="preserve"> to extend the regulatory time</w:t>
            </w:r>
            <w:r w:rsidR="00AA468E">
              <w:rPr>
                <w:rFonts w:ascii="Calibri" w:hAnsi="Calibri" w:cs="Calibri"/>
                <w:sz w:val="22"/>
                <w:szCs w:val="22"/>
                <w:lang w:val="en-CA"/>
              </w:rPr>
              <w:t>-</w:t>
            </w:r>
            <w:r w:rsidRPr="00B95EC3">
              <w:rPr>
                <w:rFonts w:ascii="Calibri" w:hAnsi="Calibri" w:cs="Calibri"/>
                <w:sz w:val="22"/>
                <w:szCs w:val="22"/>
                <w:lang w:val="en-CA"/>
              </w:rPr>
              <w:t xml:space="preserve">limit to bring </w:t>
            </w:r>
            <w:r w:rsidR="00000E4D" w:rsidRPr="00B95EC3">
              <w:rPr>
                <w:rFonts w:ascii="Calibri" w:hAnsi="Calibri" w:cs="Calibri"/>
                <w:sz w:val="22"/>
                <w:szCs w:val="22"/>
                <w:lang w:val="en-CA"/>
              </w:rPr>
              <w:t xml:space="preserve">back </w:t>
            </w:r>
            <w:r w:rsidRPr="00B95EC3">
              <w:rPr>
                <w:rFonts w:ascii="Calibri" w:hAnsi="Calibri" w:cs="Calibri"/>
                <w:sz w:val="22"/>
                <w:szCs w:val="22"/>
                <w:lang w:val="en-CA"/>
              </w:rPr>
              <w:t xml:space="preserve">into use the frequency assignments to the </w:t>
            </w:r>
            <w:r w:rsidR="00014701" w:rsidRPr="00B95EC3">
              <w:rPr>
                <w:rFonts w:ascii="Calibri" w:hAnsi="Calibri" w:cs="Calibri"/>
                <w:sz w:val="22"/>
                <w:szCs w:val="22"/>
                <w:lang w:val="en-CA"/>
              </w:rPr>
              <w:t xml:space="preserve">INSAT-EXK82.5E </w:t>
            </w:r>
            <w:r w:rsidRPr="00B95EC3">
              <w:rPr>
                <w:rFonts w:ascii="Calibri" w:hAnsi="Calibri" w:cs="Calibri"/>
                <w:sz w:val="22"/>
                <w:szCs w:val="22"/>
                <w:lang w:val="en-CA"/>
              </w:rPr>
              <w:t>satellite network.</w:t>
            </w:r>
            <w:r w:rsidR="00590D9B" w:rsidRPr="00B95EC3">
              <w:rPr>
                <w:rFonts w:ascii="Calibri" w:hAnsi="Calibri" w:cs="Calibri"/>
                <w:sz w:val="22"/>
                <w:szCs w:val="22"/>
                <w:lang w:val="en-CA"/>
              </w:rPr>
              <w:t xml:space="preserve"> The Board instructed the Bureau to retain the frequency assignments to the INSAT-EXK82.5E satellite network in the MIFR until the end of the 87</w:t>
            </w:r>
            <w:r w:rsidR="00590D9B" w:rsidRPr="00B95EC3">
              <w:rPr>
                <w:rFonts w:ascii="Calibri" w:hAnsi="Calibri" w:cs="Calibri"/>
                <w:sz w:val="22"/>
                <w:szCs w:val="22"/>
                <w:vertAlign w:val="superscript"/>
                <w:lang w:val="en-CA"/>
              </w:rPr>
              <w:t>th</w:t>
            </w:r>
            <w:r w:rsidR="00590D9B" w:rsidRPr="00B95EC3">
              <w:rPr>
                <w:rFonts w:ascii="Calibri" w:hAnsi="Calibri" w:cs="Calibri"/>
                <w:sz w:val="22"/>
                <w:szCs w:val="22"/>
                <w:lang w:val="en-CA"/>
              </w:rPr>
              <w:t xml:space="preserve"> Board meeting.</w:t>
            </w:r>
          </w:p>
        </w:tc>
        <w:tc>
          <w:tcPr>
            <w:tcW w:w="2413" w:type="dxa"/>
          </w:tcPr>
          <w:p w14:paraId="6DAD3AD4" w14:textId="77777777" w:rsidR="00A32A63" w:rsidRPr="00B95EC3" w:rsidRDefault="004940A2"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Executive Secretary to communicate these decisions to the administration concerned.</w:t>
            </w:r>
          </w:p>
          <w:p w14:paraId="64267D08" w14:textId="0E2E9D4C" w:rsidR="008F6238" w:rsidRPr="00B95EC3" w:rsidRDefault="008F6238"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Bureau to retain the frequency assignments to the INSAT-EXK82.5E satellite network in the MIFR until the end of the 87</w:t>
            </w:r>
            <w:r w:rsidRPr="00B95EC3">
              <w:rPr>
                <w:rFonts w:ascii="Calibri" w:hAnsi="Calibri" w:cs="Calibri"/>
                <w:szCs w:val="22"/>
                <w:vertAlign w:val="superscript"/>
                <w:lang w:val="en-CA"/>
              </w:rPr>
              <w:t>th</w:t>
            </w:r>
            <w:r w:rsidRPr="00B95EC3">
              <w:rPr>
                <w:rFonts w:ascii="Calibri" w:hAnsi="Calibri" w:cs="Calibri"/>
                <w:szCs w:val="22"/>
                <w:lang w:val="en-CA"/>
              </w:rPr>
              <w:t xml:space="preserve"> Board meeting.</w:t>
            </w:r>
          </w:p>
        </w:tc>
      </w:tr>
      <w:tr w:rsidR="00A32A63" w:rsidRPr="00B95EC3"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762EBC2F" w:rsidR="00A32A63" w:rsidRPr="00B95EC3" w:rsidRDefault="00A32A63"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6.3</w:t>
            </w:r>
          </w:p>
        </w:tc>
        <w:tc>
          <w:tcPr>
            <w:tcW w:w="4114" w:type="dxa"/>
          </w:tcPr>
          <w:p w14:paraId="70288181" w14:textId="141ABCFF" w:rsidR="00A32A63" w:rsidRPr="00B95EC3" w:rsidRDefault="00A32A63" w:rsidP="00A32A6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the State of Israel regarding the extension of the regulatory deadline to bring into use the frequency assignments to the AMS-C8-113E satellite network</w:t>
            </w:r>
            <w:r w:rsidRPr="00B95EC3">
              <w:rPr>
                <w:rFonts w:ascii="Calibri" w:hAnsi="Calibri" w:cs="Calibri"/>
                <w:sz w:val="22"/>
                <w:szCs w:val="22"/>
                <w:lang w:val="en-CA"/>
              </w:rPr>
              <w:br/>
            </w:r>
            <w:hyperlink r:id="rId24" w:history="1">
              <w:r w:rsidRPr="00B95EC3">
                <w:rPr>
                  <w:rStyle w:val="Hyperlink"/>
                  <w:rFonts w:ascii="Calibri" w:hAnsi="Calibri" w:cs="Calibri"/>
                  <w:sz w:val="22"/>
                  <w:szCs w:val="22"/>
                  <w:lang w:val="en-CA"/>
                </w:rPr>
                <w:t>RRB21-1/13</w:t>
              </w:r>
            </w:hyperlink>
            <w:r w:rsidR="007D7386" w:rsidRPr="00B95EC3">
              <w:rPr>
                <w:rStyle w:val="Hyperlink"/>
                <w:rFonts w:ascii="Calibri" w:hAnsi="Calibri" w:cs="Calibri"/>
                <w:sz w:val="22"/>
                <w:szCs w:val="22"/>
                <w:lang w:val="en-CA"/>
              </w:rPr>
              <w:t>;</w:t>
            </w:r>
            <w:r w:rsidR="008043FA" w:rsidRPr="00B95EC3">
              <w:rPr>
                <w:rStyle w:val="Hyperlink"/>
                <w:rFonts w:ascii="Calibri" w:hAnsi="Calibri" w:cs="Calibri"/>
                <w:sz w:val="22"/>
                <w:szCs w:val="22"/>
                <w:lang w:val="en-CA"/>
              </w:rPr>
              <w:t xml:space="preserve"> </w:t>
            </w:r>
            <w:hyperlink r:id="rId25" w:history="1">
              <w:r w:rsidR="007D7386" w:rsidRPr="00B95EC3">
                <w:rPr>
                  <w:rStyle w:val="Hyperlink"/>
                  <w:rFonts w:ascii="Calibri" w:hAnsi="Calibri" w:cs="Calibri"/>
                  <w:sz w:val="22"/>
                  <w:szCs w:val="18"/>
                  <w:lang w:val="en-CA"/>
                </w:rPr>
                <w:t>RRB21-1/DELAYED/10</w:t>
              </w:r>
            </w:hyperlink>
          </w:p>
        </w:tc>
        <w:tc>
          <w:tcPr>
            <w:tcW w:w="6801" w:type="dxa"/>
          </w:tcPr>
          <w:p w14:paraId="643655D8" w14:textId="1E165C37" w:rsidR="00860866" w:rsidRPr="00B95EC3" w:rsidRDefault="004B1AFE"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request from the Administration of Israel contained in Document RRB21-1/13</w:t>
            </w:r>
            <w:r w:rsidR="00FD1D13" w:rsidRPr="00B95EC3">
              <w:rPr>
                <w:rFonts w:ascii="Calibri" w:hAnsi="Calibri" w:cs="Calibri"/>
                <w:sz w:val="22"/>
                <w:szCs w:val="22"/>
                <w:lang w:val="en-CA"/>
              </w:rPr>
              <w:t xml:space="preserve">, </w:t>
            </w:r>
            <w:proofErr w:type="gramStart"/>
            <w:r w:rsidR="00FD1D13" w:rsidRPr="00B95EC3">
              <w:rPr>
                <w:rFonts w:ascii="Calibri" w:hAnsi="Calibri" w:cs="Calibri"/>
                <w:sz w:val="22"/>
                <w:szCs w:val="22"/>
                <w:lang w:val="en-CA"/>
              </w:rPr>
              <w:t xml:space="preserve">and </w:t>
            </w:r>
            <w:r w:rsidR="000C379F" w:rsidRPr="00B95EC3">
              <w:rPr>
                <w:rFonts w:ascii="Calibri" w:hAnsi="Calibri" w:cs="Calibri"/>
                <w:sz w:val="22"/>
                <w:szCs w:val="22"/>
                <w:lang w:val="en-CA"/>
              </w:rPr>
              <w:t>also</w:t>
            </w:r>
            <w:proofErr w:type="gramEnd"/>
            <w:r w:rsidR="000C379F" w:rsidRPr="00B95EC3">
              <w:rPr>
                <w:rFonts w:ascii="Calibri" w:hAnsi="Calibri" w:cs="Calibri"/>
                <w:sz w:val="22"/>
                <w:szCs w:val="22"/>
                <w:lang w:val="en-CA"/>
              </w:rPr>
              <w:t xml:space="preserve"> </w:t>
            </w:r>
            <w:r w:rsidR="00FD1D13" w:rsidRPr="00B95EC3">
              <w:rPr>
                <w:rFonts w:ascii="Calibri" w:hAnsi="Calibri" w:cs="Calibri"/>
                <w:sz w:val="22"/>
                <w:szCs w:val="22"/>
                <w:lang w:val="en-CA"/>
              </w:rPr>
              <w:t>considered Document RRB21-1/DELAYED/10 for information</w:t>
            </w:r>
            <w:r w:rsidR="00037EA3" w:rsidRPr="00B95EC3">
              <w:rPr>
                <w:rFonts w:ascii="Calibri" w:hAnsi="Calibri" w:cs="Calibri"/>
                <w:sz w:val="22"/>
                <w:szCs w:val="22"/>
                <w:lang w:val="en-CA"/>
              </w:rPr>
              <w:t>.</w:t>
            </w:r>
            <w:r w:rsidRPr="00B95EC3">
              <w:rPr>
                <w:rFonts w:ascii="Calibri" w:hAnsi="Calibri" w:cs="Calibri"/>
                <w:sz w:val="22"/>
                <w:szCs w:val="22"/>
                <w:lang w:val="en-CA"/>
              </w:rPr>
              <w:t xml:space="preserve"> </w:t>
            </w:r>
            <w:r w:rsidR="00037EA3" w:rsidRPr="00B95EC3">
              <w:rPr>
                <w:rFonts w:ascii="Calibri" w:hAnsi="Calibri" w:cs="Calibri"/>
                <w:sz w:val="22"/>
                <w:szCs w:val="22"/>
                <w:lang w:val="en-CA"/>
              </w:rPr>
              <w:t>The Board</w:t>
            </w:r>
            <w:r w:rsidRPr="00B95EC3">
              <w:rPr>
                <w:rFonts w:ascii="Calibri" w:hAnsi="Calibri" w:cs="Calibri"/>
                <w:sz w:val="22"/>
                <w:szCs w:val="22"/>
                <w:lang w:val="en-CA"/>
              </w:rPr>
              <w:t xml:space="preserve"> thanked the Administration </w:t>
            </w:r>
            <w:r w:rsidR="00634D05" w:rsidRPr="00B95EC3">
              <w:rPr>
                <w:rFonts w:ascii="Calibri" w:hAnsi="Calibri" w:cs="Calibri"/>
                <w:sz w:val="22"/>
                <w:szCs w:val="22"/>
                <w:lang w:val="en-CA"/>
              </w:rPr>
              <w:t xml:space="preserve">of Israel </w:t>
            </w:r>
            <w:r w:rsidRPr="00B95EC3">
              <w:rPr>
                <w:rFonts w:ascii="Calibri" w:hAnsi="Calibri" w:cs="Calibri"/>
                <w:sz w:val="22"/>
                <w:szCs w:val="22"/>
                <w:lang w:val="en-CA"/>
              </w:rPr>
              <w:t>for the additional information provided</w:t>
            </w:r>
            <w:r w:rsidR="007C6FCE" w:rsidRPr="00B95EC3">
              <w:rPr>
                <w:rFonts w:ascii="Calibri" w:hAnsi="Calibri" w:cs="Calibri"/>
                <w:sz w:val="22"/>
                <w:szCs w:val="22"/>
                <w:lang w:val="en-CA"/>
              </w:rPr>
              <w:t xml:space="preserve">, </w:t>
            </w:r>
            <w:r w:rsidR="00E41A6B">
              <w:rPr>
                <w:rFonts w:ascii="Calibri" w:hAnsi="Calibri" w:cs="Calibri"/>
                <w:sz w:val="22"/>
                <w:szCs w:val="22"/>
                <w:lang w:val="en-CA"/>
              </w:rPr>
              <w:t>but</w:t>
            </w:r>
            <w:r w:rsidR="007C6FCE" w:rsidRPr="00B95EC3">
              <w:rPr>
                <w:rFonts w:ascii="Calibri" w:hAnsi="Calibri" w:cs="Calibri"/>
                <w:sz w:val="22"/>
                <w:szCs w:val="22"/>
                <w:lang w:val="en-CA"/>
              </w:rPr>
              <w:t xml:space="preserve"> noted that</w:t>
            </w:r>
            <w:r w:rsidR="00860866" w:rsidRPr="00B95EC3">
              <w:rPr>
                <w:rFonts w:ascii="Calibri" w:hAnsi="Calibri" w:cs="Calibri"/>
                <w:sz w:val="22"/>
                <w:szCs w:val="22"/>
                <w:lang w:val="en-CA"/>
              </w:rPr>
              <w:t>:</w:t>
            </w:r>
          </w:p>
          <w:p w14:paraId="5F846A45" w14:textId="64ECEFAC" w:rsidR="00860866" w:rsidRPr="00B95EC3" w:rsidRDefault="007C6FCE" w:rsidP="00AC064E">
            <w:pPr>
              <w:pStyle w:val="Default"/>
              <w:numPr>
                <w:ilvl w:val="0"/>
                <w:numId w:val="11"/>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new submissions provided little additional information compared to that received at its 85</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meeting and that more information on the manufacturer contracts and the partnerships would have been appreciated</w:t>
            </w:r>
            <w:r w:rsidR="00860866" w:rsidRPr="00B95EC3">
              <w:rPr>
                <w:rFonts w:ascii="Calibri" w:hAnsi="Calibri" w:cs="Calibri"/>
                <w:sz w:val="22"/>
                <w:szCs w:val="22"/>
                <w:lang w:val="en-CA"/>
              </w:rPr>
              <w:t>;</w:t>
            </w:r>
          </w:p>
          <w:p w14:paraId="31A0AEB4" w14:textId="3B377248" w:rsidR="006F20B9" w:rsidRPr="00B95EC3" w:rsidRDefault="006F20B9" w:rsidP="00AC064E">
            <w:pPr>
              <w:pStyle w:val="Default"/>
              <w:numPr>
                <w:ilvl w:val="0"/>
                <w:numId w:val="11"/>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regulatory time</w:t>
            </w:r>
            <w:r w:rsidR="00E41A6B">
              <w:rPr>
                <w:rFonts w:ascii="Calibri" w:hAnsi="Calibri" w:cs="Calibri"/>
                <w:sz w:val="22"/>
                <w:szCs w:val="22"/>
                <w:lang w:val="en-CA"/>
              </w:rPr>
              <w:t>-</w:t>
            </w:r>
            <w:r w:rsidRPr="00B95EC3">
              <w:rPr>
                <w:rFonts w:ascii="Calibri" w:hAnsi="Calibri" w:cs="Calibri"/>
                <w:sz w:val="22"/>
                <w:szCs w:val="22"/>
                <w:lang w:val="en-CA"/>
              </w:rPr>
              <w:t xml:space="preserve">limit to bring into use the frequency assignments to the AMS-C8-113E satellite network was 26 May </w:t>
            </w:r>
            <w:proofErr w:type="gramStart"/>
            <w:r w:rsidRPr="00B95EC3">
              <w:rPr>
                <w:rFonts w:ascii="Calibri" w:hAnsi="Calibri" w:cs="Calibri"/>
                <w:sz w:val="22"/>
                <w:szCs w:val="22"/>
                <w:lang w:val="en-CA"/>
              </w:rPr>
              <w:t>2022;</w:t>
            </w:r>
            <w:proofErr w:type="gramEnd"/>
          </w:p>
          <w:p w14:paraId="6817FC86" w14:textId="5927FA23" w:rsidR="0052794D" w:rsidRPr="00B95EC3" w:rsidRDefault="00BF7B38" w:rsidP="00AC064E">
            <w:pPr>
              <w:pStyle w:val="Default"/>
              <w:numPr>
                <w:ilvl w:val="0"/>
                <w:numId w:val="11"/>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eastAsia="Times New Roman" w:hAnsi="Calibri" w:cs="Calibri"/>
                <w:sz w:val="22"/>
                <w:szCs w:val="22"/>
                <w:lang w:val="en-CA"/>
              </w:rPr>
              <w:lastRenderedPageBreak/>
              <w:t xml:space="preserve">the project timelines had suffered delays due to the pandemic and the satellite launch was rescheduled to Q4 </w:t>
            </w:r>
            <w:proofErr w:type="gramStart"/>
            <w:r w:rsidRPr="00B95EC3">
              <w:rPr>
                <w:rFonts w:ascii="Calibri" w:eastAsia="Times New Roman" w:hAnsi="Calibri" w:cs="Calibri"/>
                <w:sz w:val="22"/>
                <w:szCs w:val="22"/>
                <w:lang w:val="en-CA"/>
              </w:rPr>
              <w:t>2023;</w:t>
            </w:r>
            <w:proofErr w:type="gramEnd"/>
          </w:p>
          <w:p w14:paraId="5C81A3F1" w14:textId="065DD77D" w:rsidR="00BF7B38" w:rsidRPr="00B95EC3" w:rsidRDefault="00FB3632" w:rsidP="00BF7B38">
            <w:pPr>
              <w:pStyle w:val="Default"/>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w:t>
            </w:r>
            <w:r w:rsidR="00E41A6B">
              <w:rPr>
                <w:rFonts w:ascii="Calibri" w:hAnsi="Calibri" w:cs="Calibri"/>
                <w:sz w:val="22"/>
                <w:szCs w:val="22"/>
                <w:lang w:val="en-CA"/>
              </w:rPr>
              <w:t>a</w:t>
            </w:r>
            <w:r w:rsidRPr="00B95EC3">
              <w:rPr>
                <w:rFonts w:ascii="Calibri" w:hAnsi="Calibri" w:cs="Calibri"/>
                <w:sz w:val="22"/>
                <w:szCs w:val="22"/>
                <w:lang w:val="en-CA"/>
              </w:rPr>
              <w:t xml:space="preserve">dministration had made efforts to meet the deadline and to overcome the difficulties </w:t>
            </w:r>
            <w:proofErr w:type="gramStart"/>
            <w:r w:rsidRPr="00B95EC3">
              <w:rPr>
                <w:rFonts w:ascii="Calibri" w:hAnsi="Calibri" w:cs="Calibri"/>
                <w:sz w:val="22"/>
                <w:szCs w:val="22"/>
                <w:lang w:val="en-CA"/>
              </w:rPr>
              <w:t>faced</w:t>
            </w:r>
            <w:r w:rsidR="00860866" w:rsidRPr="00B95EC3">
              <w:rPr>
                <w:rFonts w:ascii="Calibri" w:hAnsi="Calibri" w:cs="Calibri"/>
                <w:sz w:val="22"/>
                <w:szCs w:val="22"/>
                <w:lang w:val="en-CA"/>
              </w:rPr>
              <w:t>;</w:t>
            </w:r>
            <w:proofErr w:type="gramEnd"/>
          </w:p>
          <w:p w14:paraId="1405B11A" w14:textId="5A92EE54" w:rsidR="00BF7B38" w:rsidRPr="00B95EC3" w:rsidRDefault="00BF7B38" w:rsidP="00BF7B38">
            <w:pPr>
              <w:pStyle w:val="Default"/>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it was not able to predict the consequences and the impact of the </w:t>
            </w:r>
            <w:r w:rsidR="00481F32">
              <w:rPr>
                <w:rFonts w:ascii="Calibri" w:hAnsi="Calibri" w:cs="Calibri"/>
                <w:sz w:val="22"/>
                <w:szCs w:val="22"/>
                <w:lang w:val="en-CA"/>
              </w:rPr>
              <w:t>global</w:t>
            </w:r>
            <w:r w:rsidRPr="00B95EC3">
              <w:rPr>
                <w:rFonts w:ascii="Calibri" w:hAnsi="Calibri" w:cs="Calibri"/>
                <w:sz w:val="22"/>
                <w:szCs w:val="22"/>
                <w:lang w:val="en-CA"/>
              </w:rPr>
              <w:t xml:space="preserve"> pandemic on future project timelines.</w:t>
            </w:r>
          </w:p>
          <w:p w14:paraId="4D9FB8C0" w14:textId="77777777" w:rsidR="00C0731C" w:rsidRPr="00B95EC3" w:rsidRDefault="00C0731C"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As a result, the Board decided not to take into account any additional margin or contingency related to the pandemic.</w:t>
            </w:r>
          </w:p>
          <w:p w14:paraId="5CFD246D" w14:textId="0FE6A2E0" w:rsidR="00037EA3" w:rsidRPr="00B95EC3" w:rsidRDefault="00FB3632" w:rsidP="005757A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Based on the information provided</w:t>
            </w:r>
            <w:r w:rsidR="008A04AB" w:rsidRPr="00B95EC3">
              <w:rPr>
                <w:rFonts w:ascii="Calibri" w:hAnsi="Calibri" w:cs="Calibri"/>
                <w:sz w:val="22"/>
                <w:szCs w:val="22"/>
                <w:lang w:val="en-CA"/>
              </w:rPr>
              <w:t>,</w:t>
            </w:r>
            <w:r w:rsidRPr="00B95EC3">
              <w:rPr>
                <w:rFonts w:ascii="Calibri" w:hAnsi="Calibri" w:cs="Calibri"/>
                <w:sz w:val="22"/>
                <w:szCs w:val="22"/>
                <w:lang w:val="en-CA"/>
              </w:rPr>
              <w:t xml:space="preserve"> the Board concluded that the situation met all the conditions to qualify as a case of </w:t>
            </w:r>
            <w:r w:rsidRPr="00B95EC3">
              <w:rPr>
                <w:rFonts w:ascii="Calibri" w:hAnsi="Calibri" w:cs="Calibri"/>
                <w:i/>
                <w:iCs/>
                <w:sz w:val="22"/>
                <w:szCs w:val="22"/>
                <w:lang w:val="en-CA"/>
              </w:rPr>
              <w:t>force majeure.</w:t>
            </w:r>
            <w:r w:rsidR="009200B1" w:rsidRPr="00B95EC3">
              <w:rPr>
                <w:rFonts w:ascii="Calibri" w:hAnsi="Calibri" w:cs="Calibri"/>
                <w:i/>
                <w:iCs/>
                <w:sz w:val="22"/>
                <w:szCs w:val="22"/>
                <w:lang w:val="en-CA"/>
              </w:rPr>
              <w:t xml:space="preserve"> </w:t>
            </w:r>
            <w:r w:rsidR="00E34EF4" w:rsidRPr="00B95EC3">
              <w:rPr>
                <w:rFonts w:ascii="Calibri" w:hAnsi="Calibri" w:cs="Calibri"/>
                <w:sz w:val="22"/>
                <w:szCs w:val="22"/>
                <w:lang w:val="en-CA"/>
              </w:rPr>
              <w:t xml:space="preserve">Consequently, the Board decided to accede to the request of the Administration of Israel </w:t>
            </w:r>
            <w:r w:rsidR="005757A5">
              <w:rPr>
                <w:rFonts w:ascii="Calibri" w:hAnsi="Calibri" w:cs="Calibri"/>
                <w:sz w:val="22"/>
                <w:szCs w:val="22"/>
                <w:lang w:val="en-CA"/>
              </w:rPr>
              <w:t xml:space="preserve">and </w:t>
            </w:r>
            <w:r w:rsidR="00E34EF4" w:rsidRPr="00B95EC3">
              <w:rPr>
                <w:rFonts w:ascii="Calibri" w:hAnsi="Calibri" w:cs="Calibri"/>
                <w:sz w:val="22"/>
                <w:szCs w:val="22"/>
                <w:lang w:val="en-CA"/>
              </w:rPr>
              <w:t xml:space="preserve">to grant an extension </w:t>
            </w:r>
            <w:r w:rsidR="00663E7D" w:rsidRPr="00B95EC3">
              <w:rPr>
                <w:rFonts w:ascii="Calibri" w:hAnsi="Calibri" w:cs="Calibri"/>
                <w:sz w:val="22"/>
                <w:szCs w:val="22"/>
                <w:lang w:val="en-CA"/>
              </w:rPr>
              <w:t>t</w:t>
            </w:r>
            <w:r w:rsidR="00E34EF4" w:rsidRPr="00B95EC3">
              <w:rPr>
                <w:rFonts w:ascii="Calibri" w:hAnsi="Calibri" w:cs="Calibri"/>
                <w:sz w:val="22"/>
                <w:szCs w:val="22"/>
                <w:lang w:val="en-CA"/>
              </w:rPr>
              <w:t>o the regulatory time</w:t>
            </w:r>
            <w:r w:rsidR="005757A5">
              <w:rPr>
                <w:rFonts w:ascii="Calibri" w:hAnsi="Calibri" w:cs="Calibri"/>
                <w:sz w:val="22"/>
                <w:szCs w:val="22"/>
                <w:lang w:val="en-CA"/>
              </w:rPr>
              <w:t>-</w:t>
            </w:r>
            <w:r w:rsidR="00E34EF4" w:rsidRPr="00B95EC3">
              <w:rPr>
                <w:rFonts w:ascii="Calibri" w:hAnsi="Calibri" w:cs="Calibri"/>
                <w:sz w:val="22"/>
                <w:szCs w:val="22"/>
                <w:lang w:val="en-CA"/>
              </w:rPr>
              <w:t xml:space="preserve">limit to bring into use the frequency assignments to the AMS-C8-113E satellite network </w:t>
            </w:r>
            <w:r w:rsidR="005757A5">
              <w:rPr>
                <w:rFonts w:ascii="Calibri" w:hAnsi="Calibri" w:cs="Calibri"/>
                <w:sz w:val="22"/>
                <w:szCs w:val="22"/>
                <w:lang w:val="en-CA"/>
              </w:rPr>
              <w:t>to</w:t>
            </w:r>
            <w:r w:rsidR="00E34EF4" w:rsidRPr="00B95EC3">
              <w:rPr>
                <w:rFonts w:ascii="Calibri" w:hAnsi="Calibri" w:cs="Calibri"/>
                <w:sz w:val="22"/>
                <w:szCs w:val="22"/>
                <w:lang w:val="en-CA"/>
              </w:rPr>
              <w:t xml:space="preserve"> </w:t>
            </w:r>
            <w:r w:rsidRPr="00B95EC3">
              <w:rPr>
                <w:rFonts w:ascii="Calibri" w:hAnsi="Calibri" w:cs="Calibri"/>
                <w:sz w:val="22"/>
                <w:szCs w:val="22"/>
                <w:lang w:val="en-CA"/>
              </w:rPr>
              <w:t>26 November 2023</w:t>
            </w:r>
            <w:r w:rsidR="00E34EF4" w:rsidRPr="00B95EC3">
              <w:rPr>
                <w:rFonts w:ascii="Calibri" w:hAnsi="Calibri" w:cs="Calibri"/>
                <w:sz w:val="22"/>
                <w:szCs w:val="22"/>
                <w:lang w:val="en-CA"/>
              </w:rPr>
              <w:t>.</w:t>
            </w:r>
            <w:r w:rsidR="000F099F" w:rsidRPr="00B95EC3">
              <w:rPr>
                <w:rFonts w:ascii="Calibri" w:hAnsi="Calibri" w:cs="Calibri"/>
                <w:sz w:val="22"/>
                <w:szCs w:val="22"/>
                <w:lang w:val="en-CA"/>
              </w:rPr>
              <w:t xml:space="preserve"> The Board reminded the Administration of the State of Israel that the information required for the AMS-C8-113E satellite network under RR Article </w:t>
            </w:r>
            <w:r w:rsidR="000F099F" w:rsidRPr="00B95EC3">
              <w:rPr>
                <w:rFonts w:ascii="Calibri" w:hAnsi="Calibri" w:cs="Calibri"/>
                <w:b/>
                <w:bCs/>
                <w:sz w:val="22"/>
                <w:szCs w:val="22"/>
                <w:lang w:val="en-CA"/>
              </w:rPr>
              <w:t>11</w:t>
            </w:r>
            <w:r w:rsidR="000F099F" w:rsidRPr="00B95EC3">
              <w:rPr>
                <w:rFonts w:ascii="Calibri" w:hAnsi="Calibri" w:cs="Calibri"/>
                <w:sz w:val="22"/>
                <w:szCs w:val="22"/>
                <w:lang w:val="en-CA"/>
              </w:rPr>
              <w:t xml:space="preserve"> and Resolution </w:t>
            </w:r>
            <w:r w:rsidR="000F099F" w:rsidRPr="00B95EC3">
              <w:rPr>
                <w:rFonts w:ascii="Calibri" w:hAnsi="Calibri" w:cs="Calibri"/>
                <w:b/>
                <w:bCs/>
                <w:sz w:val="22"/>
                <w:szCs w:val="22"/>
                <w:lang w:val="en-CA"/>
              </w:rPr>
              <w:t>49 (Rev.WRC-19)</w:t>
            </w:r>
            <w:r w:rsidR="000F099F" w:rsidRPr="00B95EC3">
              <w:rPr>
                <w:rFonts w:ascii="Calibri" w:hAnsi="Calibri" w:cs="Calibri"/>
                <w:sz w:val="22"/>
                <w:szCs w:val="22"/>
                <w:lang w:val="en-CA"/>
              </w:rPr>
              <w:t xml:space="preserve"> was required by 26 May 2022.</w:t>
            </w:r>
          </w:p>
        </w:tc>
        <w:tc>
          <w:tcPr>
            <w:tcW w:w="2413" w:type="dxa"/>
          </w:tcPr>
          <w:p w14:paraId="766B5F75" w14:textId="39983285" w:rsidR="00A32A63" w:rsidRPr="00B95EC3" w:rsidRDefault="004940A2"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Executive Secretary to communicate these decisions to the administration concerned.</w:t>
            </w:r>
          </w:p>
        </w:tc>
      </w:tr>
      <w:tr w:rsidR="00A32A63" w:rsidRPr="00B95EC3" w14:paraId="1C07810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B546F50" w14:textId="76CD27BB" w:rsidR="00A32A63" w:rsidRPr="00B95EC3" w:rsidRDefault="00036F8C"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6.4</w:t>
            </w:r>
          </w:p>
        </w:tc>
        <w:tc>
          <w:tcPr>
            <w:tcW w:w="4114" w:type="dxa"/>
          </w:tcPr>
          <w:p w14:paraId="113F227D" w14:textId="3CC78D55" w:rsidR="00A32A63" w:rsidRPr="00B95EC3" w:rsidRDefault="00036F8C" w:rsidP="005757A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Indonesia requesting the extension of the regulatory time</w:t>
            </w:r>
            <w:r w:rsidR="005757A5">
              <w:rPr>
                <w:rFonts w:ascii="Calibri" w:hAnsi="Calibri" w:cs="Calibri"/>
                <w:sz w:val="22"/>
                <w:szCs w:val="22"/>
                <w:lang w:val="en-CA"/>
              </w:rPr>
              <w:t>-</w:t>
            </w:r>
            <w:r w:rsidRPr="00B95EC3">
              <w:rPr>
                <w:rFonts w:ascii="Calibri" w:hAnsi="Calibri" w:cs="Calibri"/>
                <w:sz w:val="22"/>
                <w:szCs w:val="22"/>
                <w:lang w:val="en-CA"/>
              </w:rPr>
              <w:t>limit to bring into use the frequency assignments to the PSN-146E satellite network</w:t>
            </w:r>
            <w:r w:rsidRPr="00B95EC3">
              <w:rPr>
                <w:rFonts w:ascii="Calibri" w:hAnsi="Calibri" w:cs="Calibri"/>
                <w:sz w:val="22"/>
                <w:szCs w:val="22"/>
                <w:lang w:val="en-CA"/>
              </w:rPr>
              <w:br/>
            </w:r>
            <w:hyperlink r:id="rId26" w:history="1">
              <w:r w:rsidRPr="00B95EC3">
                <w:rPr>
                  <w:rStyle w:val="Hyperlink"/>
                  <w:rFonts w:ascii="Calibri" w:hAnsi="Calibri" w:cs="Calibri"/>
                  <w:sz w:val="22"/>
                  <w:szCs w:val="22"/>
                  <w:lang w:val="en-CA"/>
                </w:rPr>
                <w:t>RRB21-1/21</w:t>
              </w:r>
            </w:hyperlink>
            <w:r w:rsidR="007E4822" w:rsidRPr="00B95EC3">
              <w:rPr>
                <w:rStyle w:val="Hyperlink"/>
                <w:rFonts w:ascii="Calibri" w:hAnsi="Calibri" w:cs="Calibri"/>
                <w:sz w:val="22"/>
                <w:szCs w:val="22"/>
                <w:lang w:val="en-CA"/>
              </w:rPr>
              <w:t>;</w:t>
            </w:r>
            <w:r w:rsidR="00A8427C" w:rsidRPr="00B95EC3">
              <w:rPr>
                <w:rStyle w:val="Hyperlink"/>
                <w:rFonts w:ascii="Calibri" w:hAnsi="Calibri" w:cs="Calibri"/>
                <w:sz w:val="22"/>
                <w:szCs w:val="22"/>
                <w:lang w:val="en-CA"/>
              </w:rPr>
              <w:t xml:space="preserve"> </w:t>
            </w:r>
            <w:hyperlink r:id="rId27" w:history="1">
              <w:r w:rsidRPr="00B95EC3">
                <w:rPr>
                  <w:rStyle w:val="Hyperlink"/>
                  <w:rFonts w:ascii="Calibri" w:hAnsi="Calibri" w:cs="Calibri"/>
                  <w:sz w:val="22"/>
                  <w:szCs w:val="18"/>
                  <w:lang w:val="en-CA"/>
                </w:rPr>
                <w:t>RRB21-1/DELAYED/1</w:t>
              </w:r>
            </w:hyperlink>
          </w:p>
        </w:tc>
        <w:tc>
          <w:tcPr>
            <w:tcW w:w="6801" w:type="dxa"/>
          </w:tcPr>
          <w:p w14:paraId="67054EE8" w14:textId="7BE3B584" w:rsidR="00A32A63" w:rsidRPr="00B95EC3" w:rsidRDefault="005E6F78"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considered in detail the submission contained in Document RRB21-1/21 and the delayed submission Document RRB21-1/DELAYED/1 for information</w:t>
            </w:r>
            <w:r w:rsidR="008C56AD" w:rsidRPr="00B95EC3">
              <w:rPr>
                <w:rFonts w:ascii="Calibri" w:hAnsi="Calibri" w:cs="Calibri"/>
                <w:sz w:val="22"/>
                <w:szCs w:val="22"/>
                <w:lang w:val="en-CA"/>
              </w:rPr>
              <w:t>,</w:t>
            </w:r>
            <w:r w:rsidRPr="00B95EC3">
              <w:rPr>
                <w:rFonts w:ascii="Calibri" w:hAnsi="Calibri" w:cs="Calibri"/>
                <w:sz w:val="22"/>
                <w:szCs w:val="22"/>
                <w:lang w:val="en-CA"/>
              </w:rPr>
              <w:t xml:space="preserve"> and thanked the Administration of Indonesia for the detailed and comprehensive information provided</w:t>
            </w:r>
            <w:r w:rsidR="008B15F8" w:rsidRPr="00B95EC3">
              <w:rPr>
                <w:rFonts w:ascii="Calibri" w:hAnsi="Calibri" w:cs="Calibri"/>
                <w:sz w:val="22"/>
                <w:szCs w:val="22"/>
                <w:lang w:val="en-CA"/>
              </w:rPr>
              <w:t>. The Board indicated that it would have appreciated more information on the planned launch window</w:t>
            </w:r>
            <w:r w:rsidR="00E7059F" w:rsidRPr="00B95EC3">
              <w:rPr>
                <w:rFonts w:ascii="Calibri" w:hAnsi="Calibri" w:cs="Calibri"/>
                <w:sz w:val="22"/>
                <w:szCs w:val="22"/>
                <w:lang w:val="en-CA"/>
              </w:rPr>
              <w:t xml:space="preserve"> of the satellite</w:t>
            </w:r>
            <w:r w:rsidR="008B15F8" w:rsidRPr="00B95EC3">
              <w:rPr>
                <w:rFonts w:ascii="Calibri" w:hAnsi="Calibri" w:cs="Calibri"/>
                <w:sz w:val="22"/>
                <w:szCs w:val="22"/>
                <w:lang w:val="en-CA"/>
              </w:rPr>
              <w:t>.</w:t>
            </w:r>
            <w:r w:rsidR="00E7059F" w:rsidRPr="00B95EC3">
              <w:rPr>
                <w:rFonts w:ascii="Calibri" w:hAnsi="Calibri" w:cs="Calibri"/>
                <w:sz w:val="22"/>
                <w:szCs w:val="22"/>
                <w:lang w:val="en-CA"/>
              </w:rPr>
              <w:t xml:space="preserve"> The Board noted that:</w:t>
            </w:r>
          </w:p>
          <w:p w14:paraId="295E6636" w14:textId="301B48EC" w:rsidR="005838E1" w:rsidRPr="00B95EC3" w:rsidRDefault="005757A5" w:rsidP="00AC064E">
            <w:pPr>
              <w:pStyle w:val="Default"/>
              <w:numPr>
                <w:ilvl w:val="0"/>
                <w:numId w:val="9"/>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eastAsia="Yu Mincho" w:hAnsi="Calibri" w:cs="Calibri"/>
                <w:sz w:val="22"/>
                <w:szCs w:val="22"/>
                <w:lang w:val="en-CA"/>
              </w:rPr>
              <w:t>t</w:t>
            </w:r>
            <w:r w:rsidR="005838E1" w:rsidRPr="00B95EC3">
              <w:rPr>
                <w:rFonts w:ascii="Calibri" w:eastAsia="Yu Mincho" w:hAnsi="Calibri" w:cs="Calibri"/>
                <w:sz w:val="22"/>
                <w:szCs w:val="22"/>
                <w:lang w:val="en-CA"/>
              </w:rPr>
              <w:t xml:space="preserve">he regulatory deadline to bring into use the frequency assignments to the </w:t>
            </w:r>
            <w:r w:rsidR="0031053C" w:rsidRPr="00B95EC3">
              <w:rPr>
                <w:rFonts w:ascii="Calibri" w:hAnsi="Calibri" w:cs="Calibri"/>
                <w:sz w:val="22"/>
                <w:szCs w:val="22"/>
                <w:lang w:val="en-CA"/>
              </w:rPr>
              <w:t xml:space="preserve">PSN-146E </w:t>
            </w:r>
            <w:r w:rsidR="005838E1" w:rsidRPr="00B95EC3">
              <w:rPr>
                <w:rFonts w:ascii="Calibri" w:eastAsia="Yu Mincho" w:hAnsi="Calibri" w:cs="Calibri"/>
                <w:sz w:val="22"/>
                <w:szCs w:val="22"/>
                <w:lang w:val="en-CA"/>
              </w:rPr>
              <w:t xml:space="preserve">satellite network </w:t>
            </w:r>
            <w:r w:rsidR="0031053C" w:rsidRPr="00B95EC3">
              <w:rPr>
                <w:rFonts w:ascii="Calibri" w:eastAsia="Yu Mincho" w:hAnsi="Calibri" w:cs="Calibri"/>
                <w:sz w:val="22"/>
                <w:szCs w:val="22"/>
                <w:lang w:val="en-CA"/>
              </w:rPr>
              <w:t xml:space="preserve">in the bands </w:t>
            </w:r>
            <w:r w:rsidR="0031053C" w:rsidRPr="00B95EC3">
              <w:rPr>
                <w:rFonts w:ascii="Calibri" w:hAnsi="Calibri" w:cs="Calibri"/>
                <w:sz w:val="22"/>
                <w:szCs w:val="22"/>
                <w:lang w:val="en-CA"/>
              </w:rPr>
              <w:t>17.7</w:t>
            </w:r>
            <w:r w:rsidR="00AC064E">
              <w:rPr>
                <w:rFonts w:ascii="Calibri" w:hAnsi="Calibri" w:cs="Calibri"/>
                <w:sz w:val="22"/>
                <w:szCs w:val="22"/>
                <w:lang w:val="en-CA"/>
              </w:rPr>
              <w:t> </w:t>
            </w:r>
            <w:r w:rsidR="0031053C" w:rsidRPr="00B95EC3">
              <w:rPr>
                <w:rFonts w:ascii="Calibri" w:hAnsi="Calibri" w:cs="Calibri"/>
                <w:sz w:val="22"/>
                <w:szCs w:val="22"/>
                <w:lang w:val="en-CA"/>
              </w:rPr>
              <w:t>-</w:t>
            </w:r>
            <w:r w:rsidR="00AC064E">
              <w:rPr>
                <w:rFonts w:ascii="Calibri" w:hAnsi="Calibri" w:cs="Calibri"/>
                <w:sz w:val="22"/>
                <w:szCs w:val="22"/>
                <w:lang w:val="en-CA"/>
              </w:rPr>
              <w:t> </w:t>
            </w:r>
            <w:r w:rsidR="0031053C" w:rsidRPr="00B95EC3">
              <w:rPr>
                <w:rFonts w:ascii="Calibri" w:hAnsi="Calibri" w:cs="Calibri"/>
                <w:sz w:val="22"/>
                <w:szCs w:val="22"/>
                <w:lang w:val="en-CA"/>
              </w:rPr>
              <w:t>21.2 GHz and 27</w:t>
            </w:r>
            <w:r w:rsidR="00AC064E">
              <w:rPr>
                <w:rFonts w:ascii="Calibri" w:hAnsi="Calibri" w:cs="Calibri"/>
                <w:sz w:val="22"/>
                <w:szCs w:val="22"/>
                <w:lang w:val="en-CA"/>
              </w:rPr>
              <w:t> </w:t>
            </w:r>
            <w:r w:rsidR="0031053C" w:rsidRPr="00B95EC3">
              <w:rPr>
                <w:rFonts w:ascii="Calibri" w:hAnsi="Calibri" w:cs="Calibri"/>
                <w:sz w:val="22"/>
                <w:szCs w:val="22"/>
                <w:lang w:val="en-CA"/>
              </w:rPr>
              <w:t>-30 GHz</w:t>
            </w:r>
            <w:r w:rsidR="0031053C" w:rsidRPr="00B95EC3">
              <w:rPr>
                <w:rFonts w:ascii="Calibri" w:eastAsia="Yu Mincho" w:hAnsi="Calibri" w:cs="Calibri"/>
                <w:sz w:val="22"/>
                <w:szCs w:val="22"/>
                <w:lang w:val="en-CA"/>
              </w:rPr>
              <w:t xml:space="preserve"> </w:t>
            </w:r>
            <w:r w:rsidR="005838E1" w:rsidRPr="00B95EC3">
              <w:rPr>
                <w:rFonts w:ascii="Calibri" w:eastAsia="Yu Mincho" w:hAnsi="Calibri" w:cs="Calibri"/>
                <w:sz w:val="22"/>
                <w:szCs w:val="22"/>
                <w:lang w:val="en-CA"/>
              </w:rPr>
              <w:t>was extended by WRC-19 from 25 October 2019 to 31 March </w:t>
            </w:r>
            <w:proofErr w:type="gramStart"/>
            <w:r w:rsidR="005838E1" w:rsidRPr="00B95EC3">
              <w:rPr>
                <w:rFonts w:ascii="Calibri" w:eastAsia="Yu Mincho" w:hAnsi="Calibri" w:cs="Calibri"/>
                <w:sz w:val="22"/>
                <w:szCs w:val="22"/>
                <w:lang w:val="en-CA"/>
              </w:rPr>
              <w:t>2023</w:t>
            </w:r>
            <w:r w:rsidR="005838E1" w:rsidRPr="00B95EC3">
              <w:rPr>
                <w:rFonts w:ascii="Calibri" w:hAnsi="Calibri" w:cs="Calibri"/>
                <w:sz w:val="22"/>
                <w:szCs w:val="22"/>
                <w:lang w:val="en-CA"/>
              </w:rPr>
              <w:t>;</w:t>
            </w:r>
            <w:proofErr w:type="gramEnd"/>
          </w:p>
          <w:p w14:paraId="2A38D75E" w14:textId="73F4E5D8" w:rsidR="00E7059F" w:rsidRPr="00B95EC3" w:rsidRDefault="005757A5" w:rsidP="00AC064E">
            <w:pPr>
              <w:pStyle w:val="Default"/>
              <w:numPr>
                <w:ilvl w:val="0"/>
                <w:numId w:val="9"/>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b</w:t>
            </w:r>
            <w:r w:rsidR="00196E82" w:rsidRPr="00B95EC3">
              <w:rPr>
                <w:rFonts w:ascii="Calibri" w:hAnsi="Calibri" w:cs="Calibri"/>
                <w:sz w:val="22"/>
                <w:szCs w:val="22"/>
                <w:lang w:val="en-CA"/>
              </w:rPr>
              <w:t>ased on the original schedule, t</w:t>
            </w:r>
            <w:r w:rsidR="00E7059F" w:rsidRPr="00B95EC3">
              <w:rPr>
                <w:rFonts w:ascii="Calibri" w:hAnsi="Calibri" w:cs="Calibri"/>
                <w:sz w:val="22"/>
                <w:szCs w:val="22"/>
                <w:lang w:val="en-CA"/>
              </w:rPr>
              <w:t xml:space="preserve">he </w:t>
            </w:r>
            <w:r w:rsidR="00196E82" w:rsidRPr="00B95EC3">
              <w:rPr>
                <w:rFonts w:ascii="Calibri" w:hAnsi="Calibri" w:cs="Calibri"/>
                <w:sz w:val="22"/>
                <w:szCs w:val="22"/>
                <w:lang w:val="en-CA"/>
              </w:rPr>
              <w:t xml:space="preserve">Administration of Indonesia </w:t>
            </w:r>
            <w:r w:rsidR="004D7C91" w:rsidRPr="00B95EC3">
              <w:rPr>
                <w:rFonts w:ascii="Calibri" w:hAnsi="Calibri" w:cs="Calibri"/>
                <w:sz w:val="22"/>
                <w:szCs w:val="22"/>
                <w:lang w:val="en-CA"/>
              </w:rPr>
              <w:t>c</w:t>
            </w:r>
            <w:r w:rsidR="00196E82" w:rsidRPr="00B95EC3">
              <w:rPr>
                <w:rFonts w:ascii="Calibri" w:hAnsi="Calibri" w:cs="Calibri"/>
                <w:sz w:val="22"/>
                <w:szCs w:val="22"/>
                <w:lang w:val="en-CA"/>
              </w:rPr>
              <w:t>ould have met the regulatory time</w:t>
            </w:r>
            <w:r>
              <w:rPr>
                <w:rFonts w:ascii="Calibri" w:hAnsi="Calibri" w:cs="Calibri"/>
                <w:sz w:val="22"/>
                <w:szCs w:val="22"/>
                <w:lang w:val="en-CA"/>
              </w:rPr>
              <w:t>-</w:t>
            </w:r>
            <w:r w:rsidR="00196E82" w:rsidRPr="00B95EC3">
              <w:rPr>
                <w:rFonts w:ascii="Calibri" w:hAnsi="Calibri" w:cs="Calibri"/>
                <w:sz w:val="22"/>
                <w:szCs w:val="22"/>
                <w:lang w:val="en-CA"/>
              </w:rPr>
              <w:t xml:space="preserve">limit to bring into use the frequency </w:t>
            </w:r>
            <w:r w:rsidR="00196E82" w:rsidRPr="00B95EC3">
              <w:rPr>
                <w:rFonts w:ascii="Calibri" w:hAnsi="Calibri" w:cs="Calibri"/>
                <w:sz w:val="22"/>
                <w:szCs w:val="22"/>
                <w:lang w:val="en-CA"/>
              </w:rPr>
              <w:lastRenderedPageBreak/>
              <w:t>assignments to the PSN-146E satellite network</w:t>
            </w:r>
            <w:r w:rsidR="00603717" w:rsidRPr="00B95EC3">
              <w:rPr>
                <w:rFonts w:ascii="Calibri" w:hAnsi="Calibri" w:cs="Calibri"/>
                <w:sz w:val="22"/>
                <w:szCs w:val="22"/>
                <w:lang w:val="en-CA"/>
              </w:rPr>
              <w:t xml:space="preserve"> if the </w:t>
            </w:r>
            <w:r w:rsidR="00481F32">
              <w:rPr>
                <w:rFonts w:ascii="Calibri" w:hAnsi="Calibri" w:cs="Calibri"/>
                <w:sz w:val="22"/>
                <w:szCs w:val="22"/>
                <w:lang w:val="en-CA"/>
              </w:rPr>
              <w:t>global</w:t>
            </w:r>
            <w:r w:rsidR="00603717" w:rsidRPr="00B95EC3">
              <w:rPr>
                <w:rFonts w:ascii="Calibri" w:hAnsi="Calibri" w:cs="Calibri"/>
                <w:sz w:val="22"/>
                <w:szCs w:val="22"/>
                <w:lang w:val="en-CA"/>
              </w:rPr>
              <w:t xml:space="preserve"> pandemic had not </w:t>
            </w:r>
            <w:proofErr w:type="gramStart"/>
            <w:r w:rsidR="00603717" w:rsidRPr="00B95EC3">
              <w:rPr>
                <w:rFonts w:ascii="Calibri" w:hAnsi="Calibri" w:cs="Calibri"/>
                <w:sz w:val="22"/>
                <w:szCs w:val="22"/>
                <w:lang w:val="en-CA"/>
              </w:rPr>
              <w:t>occurred</w:t>
            </w:r>
            <w:r w:rsidR="00196E82" w:rsidRPr="00B95EC3">
              <w:rPr>
                <w:rFonts w:ascii="Calibri" w:hAnsi="Calibri" w:cs="Calibri"/>
                <w:sz w:val="22"/>
                <w:szCs w:val="22"/>
                <w:lang w:val="en-CA"/>
              </w:rPr>
              <w:t>;</w:t>
            </w:r>
            <w:proofErr w:type="gramEnd"/>
          </w:p>
          <w:p w14:paraId="04D67EC4" w14:textId="55003B87" w:rsidR="004369D5" w:rsidRPr="00B95EC3" w:rsidRDefault="005757A5" w:rsidP="00AC064E">
            <w:pPr>
              <w:pStyle w:val="Default"/>
              <w:numPr>
                <w:ilvl w:val="0"/>
                <w:numId w:val="9"/>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551142" w:rsidRPr="00B95EC3">
              <w:rPr>
                <w:rFonts w:ascii="Calibri" w:hAnsi="Calibri" w:cs="Calibri"/>
                <w:sz w:val="22"/>
                <w:szCs w:val="22"/>
                <w:lang w:val="en-CA"/>
              </w:rPr>
              <w:t xml:space="preserve">he </w:t>
            </w:r>
            <w:r>
              <w:rPr>
                <w:rFonts w:ascii="Calibri" w:hAnsi="Calibri" w:cs="Calibri"/>
                <w:sz w:val="22"/>
                <w:szCs w:val="22"/>
                <w:lang w:val="en-CA"/>
              </w:rPr>
              <w:t>a</w:t>
            </w:r>
            <w:r w:rsidR="00551142" w:rsidRPr="00B95EC3">
              <w:rPr>
                <w:rFonts w:ascii="Calibri" w:hAnsi="Calibri" w:cs="Calibri"/>
                <w:sz w:val="22"/>
                <w:szCs w:val="22"/>
                <w:lang w:val="en-CA"/>
              </w:rPr>
              <w:t xml:space="preserve">dministration had made extensive and continuous efforts to meet the deadline, to overcome the difficulties faced and to reduce the time schedule of the project, as confirmed by the satellite </w:t>
            </w:r>
            <w:proofErr w:type="gramStart"/>
            <w:r w:rsidR="00551142" w:rsidRPr="00B95EC3">
              <w:rPr>
                <w:rFonts w:ascii="Calibri" w:hAnsi="Calibri" w:cs="Calibri"/>
                <w:sz w:val="22"/>
                <w:szCs w:val="22"/>
                <w:lang w:val="en-CA"/>
              </w:rPr>
              <w:t>manufacturer</w:t>
            </w:r>
            <w:r w:rsidR="004369D5" w:rsidRPr="00B95EC3">
              <w:rPr>
                <w:rFonts w:ascii="Calibri" w:hAnsi="Calibri" w:cs="Calibri"/>
                <w:sz w:val="22"/>
                <w:szCs w:val="22"/>
                <w:lang w:val="en-CA"/>
              </w:rPr>
              <w:t>;</w:t>
            </w:r>
            <w:proofErr w:type="gramEnd"/>
          </w:p>
          <w:p w14:paraId="4A1370F4" w14:textId="3C52D53A" w:rsidR="00581B22" w:rsidRPr="00B95EC3" w:rsidRDefault="005757A5" w:rsidP="00AC064E">
            <w:pPr>
              <w:pStyle w:val="Default"/>
              <w:numPr>
                <w:ilvl w:val="0"/>
                <w:numId w:val="9"/>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581B22" w:rsidRPr="00B95EC3">
              <w:rPr>
                <w:rFonts w:ascii="Calibri" w:hAnsi="Calibri" w:cs="Calibri"/>
                <w:sz w:val="22"/>
                <w:szCs w:val="22"/>
                <w:lang w:val="en-CA"/>
              </w:rPr>
              <w:t>he project schedule had suffered a 7</w:t>
            </w:r>
            <w:r>
              <w:rPr>
                <w:rFonts w:ascii="Calibri" w:hAnsi="Calibri" w:cs="Calibri"/>
                <w:sz w:val="22"/>
                <w:szCs w:val="22"/>
                <w:lang w:val="en-CA"/>
              </w:rPr>
              <w:t>-</w:t>
            </w:r>
            <w:r w:rsidR="00581B22" w:rsidRPr="00B95EC3">
              <w:rPr>
                <w:rFonts w:ascii="Calibri" w:hAnsi="Calibri" w:cs="Calibri"/>
                <w:sz w:val="22"/>
                <w:szCs w:val="22"/>
                <w:lang w:val="en-CA"/>
              </w:rPr>
              <w:t xml:space="preserve">month delay due to the </w:t>
            </w:r>
            <w:proofErr w:type="gramStart"/>
            <w:r w:rsidR="00581B22" w:rsidRPr="00B95EC3">
              <w:rPr>
                <w:rFonts w:ascii="Calibri" w:hAnsi="Calibri" w:cs="Calibri"/>
                <w:sz w:val="22"/>
                <w:szCs w:val="22"/>
                <w:lang w:val="en-CA"/>
              </w:rPr>
              <w:t>pandemic</w:t>
            </w:r>
            <w:r w:rsidR="00BF69E9" w:rsidRPr="00B95EC3">
              <w:rPr>
                <w:rFonts w:ascii="Calibri" w:hAnsi="Calibri" w:cs="Calibri"/>
                <w:sz w:val="22"/>
                <w:szCs w:val="22"/>
                <w:lang w:val="en-CA"/>
              </w:rPr>
              <w:t>;</w:t>
            </w:r>
            <w:proofErr w:type="gramEnd"/>
          </w:p>
          <w:p w14:paraId="12DA2057" w14:textId="23BCEFE1" w:rsidR="00581B22" w:rsidRPr="00B95EC3" w:rsidRDefault="005757A5" w:rsidP="00AC064E">
            <w:pPr>
              <w:pStyle w:val="Default"/>
              <w:numPr>
                <w:ilvl w:val="0"/>
                <w:numId w:val="9"/>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581B22" w:rsidRPr="00B95EC3">
              <w:rPr>
                <w:rFonts w:ascii="Calibri" w:hAnsi="Calibri" w:cs="Calibri"/>
                <w:sz w:val="22"/>
                <w:szCs w:val="22"/>
                <w:lang w:val="en-CA"/>
              </w:rPr>
              <w:t xml:space="preserve">t was not in a position to predict the consequences and the future impact of the </w:t>
            </w:r>
            <w:r w:rsidR="00481F32">
              <w:rPr>
                <w:rFonts w:ascii="Calibri" w:hAnsi="Calibri" w:cs="Calibri"/>
                <w:sz w:val="22"/>
                <w:szCs w:val="22"/>
                <w:lang w:val="en-CA"/>
              </w:rPr>
              <w:t>global</w:t>
            </w:r>
            <w:r w:rsidR="00581B22" w:rsidRPr="00B95EC3">
              <w:rPr>
                <w:rFonts w:ascii="Calibri" w:hAnsi="Calibri" w:cs="Calibri"/>
                <w:sz w:val="22"/>
                <w:szCs w:val="22"/>
                <w:lang w:val="en-CA"/>
              </w:rPr>
              <w:t xml:space="preserve"> pandemic on </w:t>
            </w:r>
            <w:r w:rsidR="005838E1" w:rsidRPr="00B95EC3">
              <w:rPr>
                <w:rFonts w:ascii="Calibri" w:hAnsi="Calibri" w:cs="Calibri"/>
                <w:sz w:val="22"/>
                <w:szCs w:val="22"/>
                <w:lang w:val="en-CA"/>
              </w:rPr>
              <w:t xml:space="preserve">future </w:t>
            </w:r>
            <w:r w:rsidR="00581B22" w:rsidRPr="00B95EC3">
              <w:rPr>
                <w:rFonts w:ascii="Calibri" w:hAnsi="Calibri" w:cs="Calibri"/>
                <w:sz w:val="22"/>
                <w:szCs w:val="22"/>
                <w:lang w:val="en-CA"/>
              </w:rPr>
              <w:t xml:space="preserve">project </w:t>
            </w:r>
            <w:proofErr w:type="gramStart"/>
            <w:r w:rsidR="00581B22" w:rsidRPr="00B95EC3">
              <w:rPr>
                <w:rFonts w:ascii="Calibri" w:hAnsi="Calibri" w:cs="Calibri"/>
                <w:sz w:val="22"/>
                <w:szCs w:val="22"/>
                <w:lang w:val="en-CA"/>
              </w:rPr>
              <w:t>timelines</w:t>
            </w:r>
            <w:r w:rsidR="00BF69E9" w:rsidRPr="00B95EC3">
              <w:rPr>
                <w:rFonts w:ascii="Calibri" w:hAnsi="Calibri" w:cs="Calibri"/>
                <w:sz w:val="22"/>
                <w:szCs w:val="22"/>
                <w:lang w:val="en-CA"/>
              </w:rPr>
              <w:t>;</w:t>
            </w:r>
            <w:proofErr w:type="gramEnd"/>
          </w:p>
          <w:p w14:paraId="3F4ABBCD" w14:textId="4FC432E8" w:rsidR="00551142" w:rsidRPr="00B95EC3" w:rsidRDefault="005757A5" w:rsidP="00581B22">
            <w:pPr>
              <w:pStyle w:val="Default"/>
              <w:numPr>
                <w:ilvl w:val="0"/>
                <w:numId w:val="9"/>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f</w:t>
            </w:r>
            <w:r w:rsidR="004369D5" w:rsidRPr="00B95EC3">
              <w:rPr>
                <w:rFonts w:ascii="Calibri" w:hAnsi="Calibri" w:cs="Calibri"/>
                <w:sz w:val="22"/>
                <w:szCs w:val="22"/>
                <w:lang w:val="en-CA"/>
              </w:rPr>
              <w:t>or the band 30-31 GHz, the regulatory time</w:t>
            </w:r>
            <w:r>
              <w:rPr>
                <w:rFonts w:ascii="Calibri" w:hAnsi="Calibri" w:cs="Calibri"/>
                <w:sz w:val="22"/>
                <w:szCs w:val="22"/>
                <w:lang w:val="en-CA"/>
              </w:rPr>
              <w:t>-</w:t>
            </w:r>
            <w:r w:rsidR="004369D5" w:rsidRPr="00B95EC3">
              <w:rPr>
                <w:rFonts w:ascii="Calibri" w:hAnsi="Calibri" w:cs="Calibri"/>
                <w:sz w:val="22"/>
                <w:szCs w:val="22"/>
                <w:lang w:val="en-CA"/>
              </w:rPr>
              <w:t xml:space="preserve">limit </w:t>
            </w:r>
            <w:r w:rsidR="00634D05" w:rsidRPr="00B95EC3">
              <w:rPr>
                <w:rFonts w:ascii="Calibri" w:hAnsi="Calibri" w:cs="Calibri"/>
                <w:sz w:val="22"/>
                <w:szCs w:val="22"/>
                <w:lang w:val="en-CA"/>
              </w:rPr>
              <w:t>to</w:t>
            </w:r>
            <w:r w:rsidR="004369D5" w:rsidRPr="00B95EC3">
              <w:rPr>
                <w:rFonts w:ascii="Calibri" w:hAnsi="Calibri" w:cs="Calibri"/>
                <w:sz w:val="22"/>
                <w:szCs w:val="22"/>
                <w:lang w:val="en-CA"/>
              </w:rPr>
              <w:t xml:space="preserve"> bring into use the frequency assignments </w:t>
            </w:r>
            <w:r w:rsidR="002D053C" w:rsidRPr="00B95EC3">
              <w:rPr>
                <w:rFonts w:ascii="Calibri" w:hAnsi="Calibri" w:cs="Calibri"/>
                <w:sz w:val="22"/>
                <w:szCs w:val="22"/>
                <w:lang w:val="en-CA"/>
              </w:rPr>
              <w:t xml:space="preserve">to the PSN-146E satellite network </w:t>
            </w:r>
            <w:r w:rsidR="004369D5" w:rsidRPr="00B95EC3">
              <w:rPr>
                <w:rFonts w:ascii="Calibri" w:hAnsi="Calibri" w:cs="Calibri"/>
                <w:sz w:val="22"/>
                <w:szCs w:val="22"/>
                <w:lang w:val="en-CA"/>
              </w:rPr>
              <w:t>was 14</w:t>
            </w:r>
            <w:r w:rsidR="00BF69E9" w:rsidRPr="00B95EC3">
              <w:rPr>
                <w:rFonts w:ascii="Calibri" w:hAnsi="Calibri" w:cs="Calibri"/>
                <w:sz w:val="22"/>
                <w:szCs w:val="22"/>
                <w:lang w:val="en-CA"/>
              </w:rPr>
              <w:t> </w:t>
            </w:r>
            <w:r w:rsidR="004369D5" w:rsidRPr="00B95EC3">
              <w:rPr>
                <w:rFonts w:ascii="Calibri" w:hAnsi="Calibri" w:cs="Calibri"/>
                <w:sz w:val="22"/>
                <w:szCs w:val="22"/>
                <w:lang w:val="en-CA"/>
              </w:rPr>
              <w:t>May</w:t>
            </w:r>
            <w:r w:rsidR="00BF69E9" w:rsidRPr="00B95EC3">
              <w:rPr>
                <w:rFonts w:ascii="Calibri" w:hAnsi="Calibri" w:cs="Calibri"/>
                <w:sz w:val="22"/>
                <w:szCs w:val="22"/>
                <w:lang w:val="en-CA"/>
              </w:rPr>
              <w:t> </w:t>
            </w:r>
            <w:r w:rsidR="004369D5" w:rsidRPr="00B95EC3">
              <w:rPr>
                <w:rFonts w:ascii="Calibri" w:hAnsi="Calibri" w:cs="Calibri"/>
                <w:sz w:val="22"/>
                <w:szCs w:val="22"/>
                <w:lang w:val="en-CA"/>
              </w:rPr>
              <w:t>2025.</w:t>
            </w:r>
          </w:p>
          <w:p w14:paraId="2D4F6842" w14:textId="77777777" w:rsidR="002E11C1" w:rsidRPr="00B95EC3" w:rsidRDefault="002E11C1" w:rsidP="002E11C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As a result, the Board decided not to take into account any additional margin or contingency related to the pandemic.</w:t>
            </w:r>
          </w:p>
          <w:p w14:paraId="2065EEEF" w14:textId="0487EDF0" w:rsidR="00603717" w:rsidRPr="00B95EC3" w:rsidRDefault="00551142" w:rsidP="00551142">
            <w:pPr>
              <w:pStyle w:val="Defaul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Based on the information provided, the Board concluded that t</w:t>
            </w:r>
            <w:r w:rsidR="00603717" w:rsidRPr="00B95EC3">
              <w:rPr>
                <w:rFonts w:ascii="Calibri" w:hAnsi="Calibri" w:cs="Calibri"/>
                <w:sz w:val="22"/>
                <w:szCs w:val="22"/>
                <w:lang w:val="en-CA"/>
              </w:rPr>
              <w:t xml:space="preserve">he </w:t>
            </w:r>
            <w:r w:rsidR="00FE78A7" w:rsidRPr="00B95EC3">
              <w:rPr>
                <w:rFonts w:ascii="Calibri" w:hAnsi="Calibri" w:cs="Calibri"/>
                <w:sz w:val="22"/>
                <w:szCs w:val="22"/>
                <w:lang w:val="en-CA"/>
              </w:rPr>
              <w:t>situation</w:t>
            </w:r>
            <w:r w:rsidR="00603717" w:rsidRPr="00B95EC3">
              <w:rPr>
                <w:rFonts w:ascii="Calibri" w:hAnsi="Calibri" w:cs="Calibri"/>
                <w:sz w:val="22"/>
                <w:szCs w:val="22"/>
                <w:lang w:val="en-CA"/>
              </w:rPr>
              <w:t xml:space="preserve"> met all the conditions to qualify as a </w:t>
            </w:r>
            <w:r w:rsidR="00FE78A7" w:rsidRPr="00B95EC3">
              <w:rPr>
                <w:rFonts w:ascii="Calibri" w:hAnsi="Calibri" w:cs="Calibri"/>
                <w:sz w:val="22"/>
                <w:szCs w:val="22"/>
                <w:lang w:val="en-CA"/>
              </w:rPr>
              <w:t>case</w:t>
            </w:r>
            <w:r w:rsidR="00603717" w:rsidRPr="00B95EC3">
              <w:rPr>
                <w:rFonts w:ascii="Calibri" w:hAnsi="Calibri" w:cs="Calibri"/>
                <w:sz w:val="22"/>
                <w:szCs w:val="22"/>
                <w:lang w:val="en-CA"/>
              </w:rPr>
              <w:t xml:space="preserve"> of </w:t>
            </w:r>
            <w:r w:rsidR="00FE78A7" w:rsidRPr="00B95EC3">
              <w:rPr>
                <w:rFonts w:ascii="Calibri" w:hAnsi="Calibri" w:cs="Calibri"/>
                <w:i/>
                <w:iCs/>
                <w:sz w:val="22"/>
                <w:szCs w:val="22"/>
                <w:lang w:val="en-CA"/>
              </w:rPr>
              <w:t>force majeure</w:t>
            </w:r>
            <w:r w:rsidRPr="00B95EC3">
              <w:rPr>
                <w:rFonts w:ascii="Calibri" w:hAnsi="Calibri" w:cs="Calibri"/>
                <w:i/>
                <w:iCs/>
                <w:sz w:val="22"/>
                <w:szCs w:val="22"/>
                <w:lang w:val="en-CA"/>
              </w:rPr>
              <w:t>.</w:t>
            </w:r>
          </w:p>
          <w:p w14:paraId="3E1AC165" w14:textId="622DA7C1" w:rsidR="00196E82" w:rsidRPr="00B95EC3" w:rsidRDefault="00FE78A7" w:rsidP="005757A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Consequently, the Board decided to accede to the request of the Administration of Indonesia </w:t>
            </w:r>
            <w:r w:rsidR="005757A5">
              <w:rPr>
                <w:rFonts w:ascii="Calibri" w:hAnsi="Calibri" w:cs="Calibri"/>
                <w:sz w:val="22"/>
                <w:szCs w:val="22"/>
                <w:lang w:val="en-CA"/>
              </w:rPr>
              <w:t xml:space="preserve">and </w:t>
            </w:r>
            <w:r w:rsidR="00D73F68" w:rsidRPr="00B95EC3">
              <w:rPr>
                <w:rFonts w:ascii="Calibri" w:hAnsi="Calibri" w:cs="Calibri"/>
                <w:sz w:val="22"/>
                <w:szCs w:val="22"/>
                <w:lang w:val="en-CA"/>
              </w:rPr>
              <w:t xml:space="preserve">to </w:t>
            </w:r>
            <w:r w:rsidR="00522C50" w:rsidRPr="00B95EC3">
              <w:rPr>
                <w:rFonts w:ascii="Calibri" w:hAnsi="Calibri" w:cs="Calibri"/>
                <w:sz w:val="22"/>
                <w:szCs w:val="22"/>
                <w:lang w:val="en-CA"/>
              </w:rPr>
              <w:t xml:space="preserve">grant an </w:t>
            </w:r>
            <w:r w:rsidR="00D73F68" w:rsidRPr="00B95EC3">
              <w:rPr>
                <w:rFonts w:ascii="Calibri" w:hAnsi="Calibri" w:cs="Calibri"/>
                <w:sz w:val="22"/>
                <w:szCs w:val="22"/>
                <w:lang w:val="en-CA"/>
              </w:rPr>
              <w:t>exten</w:t>
            </w:r>
            <w:r w:rsidR="00522C50" w:rsidRPr="00B95EC3">
              <w:rPr>
                <w:rFonts w:ascii="Calibri" w:hAnsi="Calibri" w:cs="Calibri"/>
                <w:sz w:val="22"/>
                <w:szCs w:val="22"/>
                <w:lang w:val="en-CA"/>
              </w:rPr>
              <w:t>sion</w:t>
            </w:r>
            <w:r w:rsidR="00D73F68" w:rsidRPr="00B95EC3">
              <w:rPr>
                <w:rFonts w:ascii="Calibri" w:hAnsi="Calibri" w:cs="Calibri"/>
                <w:sz w:val="22"/>
                <w:szCs w:val="22"/>
                <w:lang w:val="en-CA"/>
              </w:rPr>
              <w:t xml:space="preserve"> </w:t>
            </w:r>
            <w:r w:rsidR="004369D5" w:rsidRPr="00B95EC3">
              <w:rPr>
                <w:rFonts w:ascii="Calibri" w:hAnsi="Calibri" w:cs="Calibri"/>
                <w:sz w:val="22"/>
                <w:szCs w:val="22"/>
                <w:lang w:val="en-CA"/>
              </w:rPr>
              <w:t>t</w:t>
            </w:r>
            <w:r w:rsidR="00D73F68" w:rsidRPr="00B95EC3">
              <w:rPr>
                <w:rFonts w:ascii="Calibri" w:hAnsi="Calibri" w:cs="Calibri"/>
                <w:sz w:val="22"/>
                <w:szCs w:val="22"/>
                <w:lang w:val="en-CA"/>
              </w:rPr>
              <w:t>o the regulatory time</w:t>
            </w:r>
            <w:r w:rsidR="005757A5">
              <w:rPr>
                <w:rFonts w:ascii="Calibri" w:hAnsi="Calibri" w:cs="Calibri"/>
                <w:sz w:val="22"/>
                <w:szCs w:val="22"/>
                <w:lang w:val="en-CA"/>
              </w:rPr>
              <w:t>-</w:t>
            </w:r>
            <w:r w:rsidR="00D73F68" w:rsidRPr="00B95EC3">
              <w:rPr>
                <w:rFonts w:ascii="Calibri" w:hAnsi="Calibri" w:cs="Calibri"/>
                <w:sz w:val="22"/>
                <w:szCs w:val="22"/>
                <w:lang w:val="en-CA"/>
              </w:rPr>
              <w:t>limit to bring into use the frequency assignments</w:t>
            </w:r>
            <w:r w:rsidR="004369D5" w:rsidRPr="00B95EC3">
              <w:rPr>
                <w:rFonts w:ascii="Calibri" w:hAnsi="Calibri" w:cs="Calibri"/>
                <w:sz w:val="22"/>
                <w:szCs w:val="22"/>
                <w:lang w:val="en-CA"/>
              </w:rPr>
              <w:t xml:space="preserve"> </w:t>
            </w:r>
            <w:r w:rsidR="00D73F68" w:rsidRPr="00B95EC3">
              <w:rPr>
                <w:rFonts w:ascii="Calibri" w:hAnsi="Calibri" w:cs="Calibri"/>
                <w:sz w:val="22"/>
                <w:szCs w:val="22"/>
                <w:lang w:val="en-CA"/>
              </w:rPr>
              <w:t xml:space="preserve">to the PSN-146E satellite network </w:t>
            </w:r>
            <w:r w:rsidR="004369D5" w:rsidRPr="00B95EC3">
              <w:rPr>
                <w:rFonts w:ascii="Calibri" w:hAnsi="Calibri" w:cs="Calibri"/>
                <w:sz w:val="22"/>
                <w:szCs w:val="22"/>
                <w:lang w:val="en-CA"/>
              </w:rPr>
              <w:t>in the frequency bands 17.7</w:t>
            </w:r>
            <w:r w:rsidR="00AC064E">
              <w:rPr>
                <w:rFonts w:ascii="Calibri" w:hAnsi="Calibri" w:cs="Calibri"/>
                <w:sz w:val="22"/>
                <w:szCs w:val="22"/>
                <w:lang w:val="en-CA"/>
              </w:rPr>
              <w:t> </w:t>
            </w:r>
            <w:r w:rsidR="004369D5" w:rsidRPr="00B95EC3">
              <w:rPr>
                <w:rFonts w:ascii="Calibri" w:hAnsi="Calibri" w:cs="Calibri"/>
                <w:sz w:val="22"/>
                <w:szCs w:val="22"/>
                <w:lang w:val="en-CA"/>
              </w:rPr>
              <w:t>-</w:t>
            </w:r>
            <w:r w:rsidR="00AC064E">
              <w:rPr>
                <w:rFonts w:ascii="Calibri" w:hAnsi="Calibri" w:cs="Calibri"/>
                <w:sz w:val="22"/>
                <w:szCs w:val="22"/>
                <w:lang w:val="en-CA"/>
              </w:rPr>
              <w:t> </w:t>
            </w:r>
            <w:r w:rsidR="004369D5" w:rsidRPr="00B95EC3">
              <w:rPr>
                <w:rFonts w:ascii="Calibri" w:hAnsi="Calibri" w:cs="Calibri"/>
                <w:sz w:val="22"/>
                <w:szCs w:val="22"/>
                <w:lang w:val="en-CA"/>
              </w:rPr>
              <w:t>21.2 GHz and 27</w:t>
            </w:r>
            <w:r w:rsidR="00AC064E">
              <w:rPr>
                <w:rFonts w:ascii="Calibri" w:hAnsi="Calibri" w:cs="Calibri"/>
                <w:sz w:val="22"/>
                <w:szCs w:val="22"/>
                <w:lang w:val="en-CA"/>
              </w:rPr>
              <w:t> </w:t>
            </w:r>
            <w:r w:rsidR="004369D5" w:rsidRPr="00B95EC3">
              <w:rPr>
                <w:rFonts w:ascii="Calibri" w:hAnsi="Calibri" w:cs="Calibri"/>
                <w:sz w:val="22"/>
                <w:szCs w:val="22"/>
                <w:lang w:val="en-CA"/>
              </w:rPr>
              <w:t>-</w:t>
            </w:r>
            <w:r w:rsidR="00AC064E">
              <w:rPr>
                <w:rFonts w:ascii="Calibri" w:hAnsi="Calibri" w:cs="Calibri"/>
                <w:sz w:val="22"/>
                <w:szCs w:val="22"/>
                <w:lang w:val="en-CA"/>
              </w:rPr>
              <w:t> </w:t>
            </w:r>
            <w:r w:rsidR="004369D5" w:rsidRPr="00B95EC3">
              <w:rPr>
                <w:rFonts w:ascii="Calibri" w:hAnsi="Calibri" w:cs="Calibri"/>
                <w:sz w:val="22"/>
                <w:szCs w:val="22"/>
                <w:lang w:val="en-CA"/>
              </w:rPr>
              <w:t>30 GHz</w:t>
            </w:r>
            <w:r w:rsidR="00BF69E9" w:rsidRPr="00B95EC3">
              <w:rPr>
                <w:rFonts w:ascii="Calibri" w:hAnsi="Calibri" w:cs="Calibri"/>
                <w:sz w:val="22"/>
                <w:szCs w:val="22"/>
                <w:lang w:val="en-CA"/>
              </w:rPr>
              <w:t xml:space="preserve"> </w:t>
            </w:r>
            <w:r w:rsidR="005757A5">
              <w:rPr>
                <w:rFonts w:ascii="Calibri" w:hAnsi="Calibri" w:cs="Calibri"/>
                <w:sz w:val="22"/>
                <w:szCs w:val="22"/>
                <w:lang w:val="en-CA"/>
              </w:rPr>
              <w:t>to</w:t>
            </w:r>
            <w:r w:rsidR="00BF69E9" w:rsidRPr="00B95EC3">
              <w:rPr>
                <w:rFonts w:ascii="Calibri" w:hAnsi="Calibri" w:cs="Calibri"/>
                <w:sz w:val="22"/>
                <w:szCs w:val="22"/>
                <w:lang w:val="en-CA"/>
              </w:rPr>
              <w:t xml:space="preserve"> 31 October 2023</w:t>
            </w:r>
            <w:r w:rsidR="00522C50" w:rsidRPr="00B95EC3">
              <w:rPr>
                <w:rFonts w:ascii="Calibri" w:hAnsi="Calibri" w:cs="Calibri"/>
                <w:sz w:val="22"/>
                <w:szCs w:val="22"/>
                <w:lang w:val="en-CA"/>
              </w:rPr>
              <w:t>.</w:t>
            </w:r>
          </w:p>
        </w:tc>
        <w:tc>
          <w:tcPr>
            <w:tcW w:w="2413" w:type="dxa"/>
          </w:tcPr>
          <w:p w14:paraId="237A0B12" w14:textId="1ED6F335" w:rsidR="00A32A63" w:rsidRPr="00B95EC3" w:rsidRDefault="004940A2"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Executive Secretary to communicate these decisions to the administration concerned.</w:t>
            </w:r>
          </w:p>
        </w:tc>
      </w:tr>
      <w:tr w:rsidR="00036F8C" w:rsidRPr="00B95EC3" w14:paraId="09864CA1"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58D6A81" w14:textId="55871035" w:rsidR="00036F8C" w:rsidRPr="00B95EC3" w:rsidRDefault="00036F8C"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6.5</w:t>
            </w:r>
          </w:p>
        </w:tc>
        <w:tc>
          <w:tcPr>
            <w:tcW w:w="4114" w:type="dxa"/>
          </w:tcPr>
          <w:p w14:paraId="3D3B9E0C" w14:textId="2AC93799" w:rsidR="00036F8C" w:rsidRPr="00B95EC3" w:rsidRDefault="00036F8C" w:rsidP="005757A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Malaysia requesting the extension of the regulatory time</w:t>
            </w:r>
            <w:r w:rsidR="005757A5">
              <w:rPr>
                <w:rFonts w:ascii="Calibri" w:hAnsi="Calibri" w:cs="Calibri"/>
                <w:sz w:val="22"/>
                <w:szCs w:val="22"/>
                <w:lang w:val="en-CA"/>
              </w:rPr>
              <w:t>-</w:t>
            </w:r>
            <w:r w:rsidRPr="00B95EC3">
              <w:rPr>
                <w:rFonts w:ascii="Calibri" w:hAnsi="Calibri" w:cs="Calibri"/>
                <w:sz w:val="22"/>
                <w:szCs w:val="22"/>
                <w:lang w:val="en-CA"/>
              </w:rPr>
              <w:t>limit to bring into use frequency assignments to the MEASAT satellite networks at 91.5°E and 148°E</w:t>
            </w:r>
            <w:r w:rsidRPr="00B95EC3">
              <w:rPr>
                <w:rFonts w:ascii="Calibri" w:hAnsi="Calibri" w:cs="Calibri"/>
                <w:sz w:val="22"/>
                <w:szCs w:val="22"/>
                <w:lang w:val="en-CA"/>
              </w:rPr>
              <w:br/>
            </w:r>
            <w:hyperlink r:id="rId28" w:history="1">
              <w:r w:rsidRPr="00B95EC3">
                <w:rPr>
                  <w:rStyle w:val="Hyperlink"/>
                  <w:rFonts w:ascii="Calibri" w:hAnsi="Calibri" w:cs="Calibri"/>
                  <w:sz w:val="22"/>
                  <w:szCs w:val="22"/>
                  <w:lang w:val="en-CA"/>
                </w:rPr>
                <w:t>RRB21-1/8</w:t>
              </w:r>
            </w:hyperlink>
          </w:p>
        </w:tc>
        <w:tc>
          <w:tcPr>
            <w:tcW w:w="6801" w:type="dxa"/>
          </w:tcPr>
          <w:p w14:paraId="4C955689" w14:textId="020BABB2" w:rsidR="00036F8C" w:rsidRPr="00B95EC3" w:rsidRDefault="00B63467"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considered in detail the submission from the Administration of Malaysia as contained in Document RRB21-1/8.</w:t>
            </w:r>
            <w:r w:rsidR="00C360EA" w:rsidRPr="00B95EC3">
              <w:rPr>
                <w:rFonts w:ascii="Calibri" w:hAnsi="Calibri" w:cs="Calibri"/>
                <w:sz w:val="22"/>
                <w:szCs w:val="22"/>
                <w:lang w:val="en-CA"/>
              </w:rPr>
              <w:t xml:space="preserve">  Concerning the MEASAT-1A satellite network at 91.5°E</w:t>
            </w:r>
            <w:r w:rsidR="00DA2D31" w:rsidRPr="00B95EC3">
              <w:rPr>
                <w:rFonts w:ascii="Calibri" w:hAnsi="Calibri" w:cs="Calibri"/>
                <w:sz w:val="22"/>
                <w:szCs w:val="22"/>
                <w:lang w:val="en-CA"/>
              </w:rPr>
              <w:t>,</w:t>
            </w:r>
            <w:r w:rsidR="00C360EA" w:rsidRPr="00B95EC3">
              <w:rPr>
                <w:rFonts w:ascii="Calibri" w:hAnsi="Calibri" w:cs="Calibri"/>
                <w:sz w:val="22"/>
                <w:szCs w:val="22"/>
                <w:lang w:val="en-CA"/>
              </w:rPr>
              <w:t xml:space="preserve"> the Board noted that:</w:t>
            </w:r>
          </w:p>
          <w:p w14:paraId="6D071BB5" w14:textId="55FB8C59" w:rsidR="00C360EA" w:rsidRPr="00B95EC3" w:rsidRDefault="005757A5" w:rsidP="00AC064E">
            <w:pPr>
              <w:pStyle w:val="Default"/>
              <w:numPr>
                <w:ilvl w:val="0"/>
                <w:numId w:val="1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b</w:t>
            </w:r>
            <w:r w:rsidR="00C360EA" w:rsidRPr="00B95EC3">
              <w:rPr>
                <w:rFonts w:ascii="Calibri" w:hAnsi="Calibri" w:cs="Calibri"/>
                <w:sz w:val="22"/>
                <w:szCs w:val="22"/>
                <w:lang w:val="en-CA"/>
              </w:rPr>
              <w:t>ased on the information provided</w:t>
            </w:r>
            <w:r w:rsidR="002C0B4F" w:rsidRPr="00B95EC3">
              <w:rPr>
                <w:rFonts w:ascii="Calibri" w:hAnsi="Calibri" w:cs="Calibri"/>
                <w:sz w:val="22"/>
                <w:szCs w:val="22"/>
                <w:lang w:val="en-CA"/>
              </w:rPr>
              <w:t>,</w:t>
            </w:r>
            <w:r w:rsidR="00C360EA" w:rsidRPr="00B95EC3">
              <w:rPr>
                <w:rFonts w:ascii="Calibri" w:hAnsi="Calibri" w:cs="Calibri"/>
                <w:sz w:val="22"/>
                <w:szCs w:val="22"/>
                <w:lang w:val="en-CA"/>
              </w:rPr>
              <w:t xml:space="preserve"> the situation associated with </w:t>
            </w:r>
            <w:r w:rsidR="00FF2F2D" w:rsidRPr="00B95EC3">
              <w:rPr>
                <w:rFonts w:ascii="Calibri" w:hAnsi="Calibri" w:cs="Calibri"/>
                <w:sz w:val="22"/>
                <w:szCs w:val="22"/>
                <w:lang w:val="en-CA"/>
              </w:rPr>
              <w:t>the MEASAT-1A</w:t>
            </w:r>
            <w:r w:rsidR="00C360EA" w:rsidRPr="00B95EC3">
              <w:rPr>
                <w:rFonts w:ascii="Calibri" w:hAnsi="Calibri" w:cs="Calibri"/>
                <w:sz w:val="22"/>
                <w:szCs w:val="22"/>
                <w:lang w:val="en-CA"/>
              </w:rPr>
              <w:t xml:space="preserve"> satellite network met all the conditions to qualify as a case of </w:t>
            </w:r>
            <w:proofErr w:type="gramStart"/>
            <w:r w:rsidR="00C360EA" w:rsidRPr="00B95EC3">
              <w:rPr>
                <w:rFonts w:ascii="Calibri" w:hAnsi="Calibri" w:cs="Calibri"/>
                <w:i/>
                <w:iCs/>
                <w:sz w:val="22"/>
                <w:szCs w:val="22"/>
                <w:lang w:val="en-CA"/>
              </w:rPr>
              <w:t>force majeure</w:t>
            </w:r>
            <w:r w:rsidR="00C360EA" w:rsidRPr="00B95EC3">
              <w:rPr>
                <w:rFonts w:ascii="Calibri" w:hAnsi="Calibri" w:cs="Calibri"/>
                <w:sz w:val="22"/>
                <w:szCs w:val="22"/>
                <w:lang w:val="en-CA"/>
              </w:rPr>
              <w:t>;</w:t>
            </w:r>
            <w:proofErr w:type="gramEnd"/>
          </w:p>
          <w:p w14:paraId="6ADFB93D" w14:textId="7C212BD2" w:rsidR="00FF2F2D" w:rsidRPr="00B95EC3" w:rsidRDefault="005757A5" w:rsidP="00AC064E">
            <w:pPr>
              <w:pStyle w:val="Default"/>
              <w:numPr>
                <w:ilvl w:val="0"/>
                <w:numId w:val="1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lastRenderedPageBreak/>
              <w:t>t</w:t>
            </w:r>
            <w:r w:rsidR="00FF2F2D" w:rsidRPr="00B95EC3">
              <w:rPr>
                <w:rFonts w:ascii="Calibri" w:hAnsi="Calibri" w:cs="Calibri"/>
                <w:sz w:val="22"/>
                <w:szCs w:val="22"/>
                <w:lang w:val="en-CA"/>
              </w:rPr>
              <w:t xml:space="preserve">he </w:t>
            </w:r>
            <w:r w:rsidR="002C0B4F" w:rsidRPr="00B95EC3">
              <w:rPr>
                <w:rFonts w:ascii="Calibri" w:hAnsi="Calibri" w:cs="Calibri"/>
                <w:sz w:val="22"/>
                <w:szCs w:val="22"/>
                <w:lang w:val="en-CA"/>
              </w:rPr>
              <w:t xml:space="preserve">revised </w:t>
            </w:r>
            <w:r w:rsidR="00FF2F2D" w:rsidRPr="00B95EC3">
              <w:rPr>
                <w:rFonts w:ascii="Calibri" w:hAnsi="Calibri" w:cs="Calibri"/>
                <w:sz w:val="22"/>
                <w:szCs w:val="22"/>
                <w:lang w:val="en-CA"/>
              </w:rPr>
              <w:t xml:space="preserve">launch window for the MEASAT-1A satellite network </w:t>
            </w:r>
            <w:r w:rsidR="002C0B4F" w:rsidRPr="00B95EC3">
              <w:rPr>
                <w:rFonts w:ascii="Calibri" w:hAnsi="Calibri" w:cs="Calibri"/>
                <w:sz w:val="22"/>
                <w:szCs w:val="22"/>
                <w:lang w:val="en-CA"/>
              </w:rPr>
              <w:t>was from 15 January</w:t>
            </w:r>
            <w:r w:rsidR="00FF2F2D" w:rsidRPr="00B95EC3">
              <w:rPr>
                <w:rFonts w:ascii="Calibri" w:hAnsi="Calibri" w:cs="Calibri"/>
                <w:sz w:val="22"/>
                <w:szCs w:val="22"/>
                <w:lang w:val="en-CA"/>
              </w:rPr>
              <w:t xml:space="preserve"> to 14 August 2022</w:t>
            </w:r>
            <w:r w:rsidR="002C0B4F" w:rsidRPr="00B95EC3">
              <w:rPr>
                <w:rFonts w:ascii="Calibri" w:hAnsi="Calibri" w:cs="Calibri"/>
                <w:sz w:val="22"/>
                <w:szCs w:val="22"/>
                <w:lang w:val="en-CA"/>
              </w:rPr>
              <w:t xml:space="preserve"> and might be further reduced in July </w:t>
            </w:r>
            <w:proofErr w:type="gramStart"/>
            <w:r w:rsidR="002C0B4F" w:rsidRPr="00B95EC3">
              <w:rPr>
                <w:rFonts w:ascii="Calibri" w:hAnsi="Calibri" w:cs="Calibri"/>
                <w:sz w:val="22"/>
                <w:szCs w:val="22"/>
                <w:lang w:val="en-CA"/>
              </w:rPr>
              <w:t>202</w:t>
            </w:r>
            <w:r w:rsidR="003A2D47" w:rsidRPr="00B95EC3">
              <w:rPr>
                <w:rFonts w:ascii="Calibri" w:hAnsi="Calibri" w:cs="Calibri"/>
                <w:sz w:val="22"/>
                <w:szCs w:val="22"/>
                <w:lang w:val="en-CA"/>
              </w:rPr>
              <w:t>1</w:t>
            </w:r>
            <w:r w:rsidR="00FF2F2D" w:rsidRPr="00B95EC3">
              <w:rPr>
                <w:rFonts w:ascii="Calibri" w:hAnsi="Calibri" w:cs="Calibri"/>
                <w:sz w:val="22"/>
                <w:szCs w:val="22"/>
                <w:lang w:val="en-CA"/>
              </w:rPr>
              <w:t>;</w:t>
            </w:r>
            <w:proofErr w:type="gramEnd"/>
          </w:p>
          <w:p w14:paraId="3D9699C7" w14:textId="0726DB9E" w:rsidR="00B8517E" w:rsidRPr="00B95EC3" w:rsidRDefault="005757A5" w:rsidP="00AC064E">
            <w:pPr>
              <w:pStyle w:val="Default"/>
              <w:numPr>
                <w:ilvl w:val="0"/>
                <w:numId w:val="1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FF2F2D" w:rsidRPr="00B95EC3">
              <w:rPr>
                <w:rFonts w:ascii="Calibri" w:hAnsi="Calibri" w:cs="Calibri"/>
                <w:sz w:val="22"/>
                <w:szCs w:val="22"/>
                <w:lang w:val="en-CA"/>
              </w:rPr>
              <w:t>he regulatory time</w:t>
            </w:r>
            <w:r>
              <w:rPr>
                <w:rFonts w:ascii="Calibri" w:hAnsi="Calibri" w:cs="Calibri"/>
                <w:sz w:val="22"/>
                <w:szCs w:val="22"/>
                <w:lang w:val="en-CA"/>
              </w:rPr>
              <w:t>-</w:t>
            </w:r>
            <w:r w:rsidR="00FF2F2D" w:rsidRPr="00B95EC3">
              <w:rPr>
                <w:rFonts w:ascii="Calibri" w:hAnsi="Calibri" w:cs="Calibri"/>
                <w:sz w:val="22"/>
                <w:szCs w:val="22"/>
                <w:lang w:val="en-CA"/>
              </w:rPr>
              <w:t>limit to bring back into use the frequency assignments to the MEASAT-1A satellite network was 5 September </w:t>
            </w:r>
            <w:proofErr w:type="gramStart"/>
            <w:r w:rsidR="00FF2F2D" w:rsidRPr="00B95EC3">
              <w:rPr>
                <w:rFonts w:ascii="Calibri" w:hAnsi="Calibri" w:cs="Calibri"/>
                <w:sz w:val="22"/>
                <w:szCs w:val="22"/>
                <w:lang w:val="en-CA"/>
              </w:rPr>
              <w:t>2022</w:t>
            </w:r>
            <w:r w:rsidR="00B8517E" w:rsidRPr="00B95EC3">
              <w:rPr>
                <w:rFonts w:ascii="Calibri" w:hAnsi="Calibri" w:cs="Calibri"/>
                <w:sz w:val="22"/>
                <w:szCs w:val="22"/>
                <w:lang w:val="en-CA"/>
              </w:rPr>
              <w:t>;</w:t>
            </w:r>
            <w:proofErr w:type="gramEnd"/>
          </w:p>
          <w:p w14:paraId="0598C21F" w14:textId="4BC9EBA8" w:rsidR="00C360EA" w:rsidRPr="00B95EC3" w:rsidRDefault="005757A5" w:rsidP="00B85B65">
            <w:pPr>
              <w:pStyle w:val="Default"/>
              <w:numPr>
                <w:ilvl w:val="0"/>
                <w:numId w:val="15"/>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B8517E" w:rsidRPr="00B95EC3">
              <w:rPr>
                <w:rFonts w:ascii="Calibri" w:hAnsi="Calibri" w:cs="Calibri"/>
                <w:sz w:val="22"/>
                <w:szCs w:val="22"/>
                <w:lang w:val="en-CA"/>
              </w:rPr>
              <w:t xml:space="preserve">t was not </w:t>
            </w:r>
            <w:proofErr w:type="gramStart"/>
            <w:r w:rsidR="00B8517E" w:rsidRPr="00B95EC3">
              <w:rPr>
                <w:rFonts w:ascii="Calibri" w:hAnsi="Calibri" w:cs="Calibri"/>
                <w:sz w:val="22"/>
                <w:szCs w:val="22"/>
                <w:lang w:val="en-CA"/>
              </w:rPr>
              <w:t>in a position</w:t>
            </w:r>
            <w:proofErr w:type="gramEnd"/>
            <w:r w:rsidR="00B8517E" w:rsidRPr="00B95EC3">
              <w:rPr>
                <w:rFonts w:ascii="Calibri" w:hAnsi="Calibri" w:cs="Calibri"/>
                <w:sz w:val="22"/>
                <w:szCs w:val="22"/>
                <w:lang w:val="en-CA"/>
              </w:rPr>
              <w:t xml:space="preserve"> to predict the consequences and the future impact of the </w:t>
            </w:r>
            <w:r w:rsidR="00481F32">
              <w:rPr>
                <w:rFonts w:ascii="Calibri" w:hAnsi="Calibri" w:cs="Calibri"/>
                <w:sz w:val="22"/>
                <w:szCs w:val="22"/>
                <w:lang w:val="en-CA"/>
              </w:rPr>
              <w:t>global</w:t>
            </w:r>
            <w:r w:rsidR="00B8517E" w:rsidRPr="00B95EC3">
              <w:rPr>
                <w:rFonts w:ascii="Calibri" w:hAnsi="Calibri" w:cs="Calibri"/>
                <w:sz w:val="22"/>
                <w:szCs w:val="22"/>
                <w:lang w:val="en-CA"/>
              </w:rPr>
              <w:t xml:space="preserve"> pandemic on future project timelines</w:t>
            </w:r>
            <w:r w:rsidR="00FF2F2D" w:rsidRPr="00B95EC3">
              <w:rPr>
                <w:rFonts w:ascii="Calibri" w:hAnsi="Calibri" w:cs="Calibri"/>
                <w:sz w:val="22"/>
                <w:szCs w:val="22"/>
                <w:lang w:val="en-CA"/>
              </w:rPr>
              <w:t>.</w:t>
            </w:r>
          </w:p>
          <w:p w14:paraId="2A3B5FD9" w14:textId="77777777" w:rsidR="00763C2A" w:rsidRPr="00B95EC3" w:rsidRDefault="00763C2A"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As a result, the Board decided not to take into account any additional margin or contingency related to the pandemic.</w:t>
            </w:r>
          </w:p>
          <w:p w14:paraId="24ED0335" w14:textId="7C59BBAF" w:rsidR="00FF2F2D" w:rsidRDefault="00B85B65"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concluded that</w:t>
            </w:r>
            <w:r w:rsidR="005757A5">
              <w:rPr>
                <w:rFonts w:ascii="Calibri" w:hAnsi="Calibri" w:cs="Calibri"/>
                <w:sz w:val="22"/>
                <w:szCs w:val="22"/>
                <w:lang w:val="en-CA"/>
              </w:rPr>
              <w:t>,</w:t>
            </w:r>
            <w:r w:rsidRPr="00B95EC3">
              <w:rPr>
                <w:rFonts w:ascii="Calibri" w:hAnsi="Calibri" w:cs="Calibri"/>
                <w:sz w:val="22"/>
                <w:szCs w:val="22"/>
                <w:lang w:val="en-CA"/>
              </w:rPr>
              <w:t xml:space="preserve"> given these circumstances</w:t>
            </w:r>
            <w:r w:rsidR="002C0B4F" w:rsidRPr="00B95EC3">
              <w:rPr>
                <w:rFonts w:ascii="Calibri" w:hAnsi="Calibri" w:cs="Calibri"/>
                <w:sz w:val="22"/>
                <w:szCs w:val="22"/>
                <w:lang w:val="en-CA"/>
              </w:rPr>
              <w:t>,</w:t>
            </w:r>
            <w:r w:rsidR="009A4E84" w:rsidRPr="00B95EC3">
              <w:rPr>
                <w:rFonts w:ascii="Calibri" w:hAnsi="Calibri" w:cs="Calibri"/>
                <w:sz w:val="22"/>
                <w:szCs w:val="22"/>
                <w:lang w:val="en-CA"/>
              </w:rPr>
              <w:t xml:space="preserve"> </w:t>
            </w:r>
            <w:r w:rsidR="008E1F8F" w:rsidRPr="00B95EC3">
              <w:rPr>
                <w:rFonts w:ascii="Calibri" w:hAnsi="Calibri" w:cs="Calibri"/>
                <w:sz w:val="22"/>
                <w:szCs w:val="22"/>
                <w:lang w:val="en-CA"/>
              </w:rPr>
              <w:t>an extension to the regulatory time</w:t>
            </w:r>
            <w:r w:rsidR="005757A5">
              <w:rPr>
                <w:rFonts w:ascii="Calibri" w:hAnsi="Calibri" w:cs="Calibri"/>
                <w:sz w:val="22"/>
                <w:szCs w:val="22"/>
                <w:lang w:val="en-CA"/>
              </w:rPr>
              <w:t>-</w:t>
            </w:r>
            <w:r w:rsidR="008E1F8F" w:rsidRPr="00B95EC3">
              <w:rPr>
                <w:rFonts w:ascii="Calibri" w:hAnsi="Calibri" w:cs="Calibri"/>
                <w:sz w:val="22"/>
                <w:szCs w:val="22"/>
                <w:lang w:val="en-CA"/>
              </w:rPr>
              <w:t xml:space="preserve">limit to bring back into use the frequency assignments to the MEASAT-1A satellite network </w:t>
            </w:r>
            <w:r w:rsidR="002C0B4F" w:rsidRPr="00B95EC3">
              <w:rPr>
                <w:rFonts w:ascii="Calibri" w:hAnsi="Calibri" w:cs="Calibri"/>
                <w:sz w:val="22"/>
                <w:szCs w:val="22"/>
                <w:lang w:val="en-CA"/>
              </w:rPr>
              <w:t>d</w:t>
            </w:r>
            <w:r w:rsidR="009D7E84" w:rsidRPr="00B95EC3">
              <w:rPr>
                <w:rFonts w:ascii="Calibri" w:hAnsi="Calibri" w:cs="Calibri"/>
                <w:sz w:val="22"/>
                <w:szCs w:val="22"/>
                <w:lang w:val="en-CA"/>
              </w:rPr>
              <w:t>id</w:t>
            </w:r>
            <w:r w:rsidR="002C0B4F" w:rsidRPr="00B95EC3">
              <w:rPr>
                <w:rFonts w:ascii="Calibri" w:hAnsi="Calibri" w:cs="Calibri"/>
                <w:sz w:val="22"/>
                <w:szCs w:val="22"/>
                <w:lang w:val="en-CA"/>
              </w:rPr>
              <w:t xml:space="preserve"> not seem to be </w:t>
            </w:r>
            <w:r w:rsidR="008E1F8F" w:rsidRPr="00B95EC3">
              <w:rPr>
                <w:rFonts w:ascii="Calibri" w:hAnsi="Calibri" w:cs="Calibri"/>
                <w:sz w:val="22"/>
                <w:szCs w:val="22"/>
                <w:lang w:val="en-CA"/>
              </w:rPr>
              <w:t>required</w:t>
            </w:r>
            <w:r w:rsidR="002C0B4F" w:rsidRPr="00B95EC3">
              <w:rPr>
                <w:rFonts w:ascii="Calibri" w:hAnsi="Calibri" w:cs="Calibri"/>
                <w:sz w:val="22"/>
                <w:szCs w:val="22"/>
                <w:lang w:val="en-CA"/>
              </w:rPr>
              <w:t xml:space="preserve"> at this time</w:t>
            </w:r>
            <w:r w:rsidR="008E1F8F" w:rsidRPr="00B95EC3">
              <w:rPr>
                <w:rFonts w:ascii="Calibri" w:hAnsi="Calibri" w:cs="Calibri"/>
                <w:sz w:val="22"/>
                <w:szCs w:val="22"/>
                <w:lang w:val="en-CA"/>
              </w:rPr>
              <w:t>.</w:t>
            </w:r>
          </w:p>
          <w:p w14:paraId="7780FB59" w14:textId="14C67E65" w:rsidR="00377656" w:rsidRPr="00B95EC3" w:rsidRDefault="00377656"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Concerning the MEASAT-2, MEASAT-148E, MEASAT-2A and MEASAT-2R satellite networks at 148°E</w:t>
            </w:r>
            <w:r w:rsidR="00DA2D31" w:rsidRPr="00B95EC3">
              <w:rPr>
                <w:rFonts w:ascii="Calibri" w:hAnsi="Calibri" w:cs="Calibri"/>
                <w:sz w:val="22"/>
                <w:szCs w:val="22"/>
                <w:lang w:val="en-CA"/>
              </w:rPr>
              <w:t>,</w:t>
            </w:r>
            <w:r w:rsidRPr="00B95EC3">
              <w:rPr>
                <w:rFonts w:ascii="Calibri" w:hAnsi="Calibri" w:cs="Calibri"/>
                <w:sz w:val="22"/>
                <w:szCs w:val="22"/>
                <w:lang w:val="en-CA"/>
              </w:rPr>
              <w:t xml:space="preserve"> the Board noted that:</w:t>
            </w:r>
          </w:p>
          <w:p w14:paraId="1FB981D1" w14:textId="7501A122" w:rsidR="00377656" w:rsidRPr="00B95EC3" w:rsidRDefault="005757A5" w:rsidP="00AC064E">
            <w:pPr>
              <w:pStyle w:val="Default"/>
              <w:numPr>
                <w:ilvl w:val="0"/>
                <w:numId w:val="1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b</w:t>
            </w:r>
            <w:r w:rsidR="00377656" w:rsidRPr="00B95EC3">
              <w:rPr>
                <w:rFonts w:ascii="Calibri" w:hAnsi="Calibri" w:cs="Calibri"/>
                <w:sz w:val="22"/>
                <w:szCs w:val="22"/>
                <w:lang w:val="en-CA"/>
              </w:rPr>
              <w:t>ased on the information provided</w:t>
            </w:r>
            <w:r w:rsidR="0082332E">
              <w:rPr>
                <w:rFonts w:ascii="Calibri" w:hAnsi="Calibri" w:cs="Calibri"/>
                <w:sz w:val="22"/>
                <w:szCs w:val="22"/>
                <w:lang w:val="en-CA"/>
              </w:rPr>
              <w:t>,</w:t>
            </w:r>
            <w:r w:rsidR="00377656" w:rsidRPr="00B95EC3">
              <w:rPr>
                <w:rFonts w:ascii="Calibri" w:hAnsi="Calibri" w:cs="Calibri"/>
                <w:sz w:val="22"/>
                <w:szCs w:val="22"/>
                <w:lang w:val="en-CA"/>
              </w:rPr>
              <w:t xml:space="preserve"> the situation associated with the above</w:t>
            </w:r>
            <w:r w:rsidR="0082332E">
              <w:rPr>
                <w:rFonts w:ascii="Calibri" w:hAnsi="Calibri" w:cs="Calibri"/>
                <w:sz w:val="22"/>
                <w:szCs w:val="22"/>
                <w:lang w:val="en-CA"/>
              </w:rPr>
              <w:t>-</w:t>
            </w:r>
            <w:r w:rsidR="00377656" w:rsidRPr="00B95EC3">
              <w:rPr>
                <w:rFonts w:ascii="Calibri" w:hAnsi="Calibri" w:cs="Calibri"/>
                <w:sz w:val="22"/>
                <w:szCs w:val="22"/>
                <w:lang w:val="en-CA"/>
              </w:rPr>
              <w:t>mentioned satellite networks at 14</w:t>
            </w:r>
            <w:r w:rsidR="000C1379" w:rsidRPr="00B95EC3">
              <w:rPr>
                <w:rFonts w:ascii="Calibri" w:hAnsi="Calibri" w:cs="Calibri"/>
                <w:sz w:val="22"/>
                <w:szCs w:val="22"/>
                <w:lang w:val="en-CA"/>
              </w:rPr>
              <w:t>8</w:t>
            </w:r>
            <w:r w:rsidR="00377656" w:rsidRPr="00B95EC3">
              <w:rPr>
                <w:rFonts w:ascii="Calibri" w:hAnsi="Calibri" w:cs="Calibri"/>
                <w:sz w:val="22"/>
                <w:szCs w:val="22"/>
                <w:lang w:val="en-CA"/>
              </w:rPr>
              <w:t xml:space="preserve">°E did not meet all the conditions to qualify as a case of </w:t>
            </w:r>
            <w:proofErr w:type="gramStart"/>
            <w:r w:rsidR="00377656" w:rsidRPr="00B95EC3">
              <w:rPr>
                <w:rFonts w:ascii="Calibri" w:hAnsi="Calibri" w:cs="Calibri"/>
                <w:i/>
                <w:iCs/>
                <w:sz w:val="22"/>
                <w:szCs w:val="22"/>
                <w:lang w:val="en-CA"/>
              </w:rPr>
              <w:t>force majeure</w:t>
            </w:r>
            <w:r w:rsidR="00C754E3" w:rsidRPr="00B95EC3">
              <w:rPr>
                <w:rFonts w:ascii="Calibri" w:hAnsi="Calibri" w:cs="Calibri"/>
                <w:sz w:val="22"/>
                <w:szCs w:val="22"/>
                <w:lang w:val="en-CA"/>
              </w:rPr>
              <w:t>;</w:t>
            </w:r>
            <w:proofErr w:type="gramEnd"/>
          </w:p>
          <w:p w14:paraId="640FDA02" w14:textId="286CA09F" w:rsidR="004913A8" w:rsidRPr="00B95EC3" w:rsidRDefault="0082332E" w:rsidP="00AC064E">
            <w:pPr>
              <w:pStyle w:val="Default"/>
              <w:numPr>
                <w:ilvl w:val="0"/>
                <w:numId w:val="1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9A4E84" w:rsidRPr="00B95EC3">
              <w:rPr>
                <w:rFonts w:ascii="Calibri" w:hAnsi="Calibri" w:cs="Calibri"/>
                <w:sz w:val="22"/>
                <w:szCs w:val="22"/>
                <w:lang w:val="en-CA"/>
              </w:rPr>
              <w:t>he regulatory time</w:t>
            </w:r>
            <w:r>
              <w:rPr>
                <w:rFonts w:ascii="Calibri" w:hAnsi="Calibri" w:cs="Calibri"/>
                <w:sz w:val="22"/>
                <w:szCs w:val="22"/>
                <w:lang w:val="en-CA"/>
              </w:rPr>
              <w:t>-</w:t>
            </w:r>
            <w:r w:rsidR="009A4E84" w:rsidRPr="00B95EC3">
              <w:rPr>
                <w:rFonts w:ascii="Calibri" w:hAnsi="Calibri" w:cs="Calibri"/>
                <w:sz w:val="22"/>
                <w:szCs w:val="22"/>
                <w:lang w:val="en-CA"/>
              </w:rPr>
              <w:t>limit to bring into use the frequency assignment</w:t>
            </w:r>
            <w:r w:rsidR="00DA2D31" w:rsidRPr="00B95EC3">
              <w:rPr>
                <w:rFonts w:ascii="Calibri" w:hAnsi="Calibri" w:cs="Calibri"/>
                <w:sz w:val="22"/>
                <w:szCs w:val="22"/>
                <w:lang w:val="en-CA"/>
              </w:rPr>
              <w:t>s</w:t>
            </w:r>
            <w:r w:rsidR="009A4E84" w:rsidRPr="00B95EC3">
              <w:rPr>
                <w:rFonts w:ascii="Calibri" w:hAnsi="Calibri" w:cs="Calibri"/>
                <w:sz w:val="22"/>
                <w:szCs w:val="22"/>
                <w:lang w:val="en-CA"/>
              </w:rPr>
              <w:t xml:space="preserve"> to the above</w:t>
            </w:r>
            <w:r>
              <w:rPr>
                <w:rFonts w:ascii="Calibri" w:hAnsi="Calibri" w:cs="Calibri"/>
                <w:sz w:val="22"/>
                <w:szCs w:val="22"/>
                <w:lang w:val="en-CA"/>
              </w:rPr>
              <w:t>-</w:t>
            </w:r>
            <w:r w:rsidR="009A4E84" w:rsidRPr="00B95EC3">
              <w:rPr>
                <w:rFonts w:ascii="Calibri" w:hAnsi="Calibri" w:cs="Calibri"/>
                <w:sz w:val="22"/>
                <w:szCs w:val="22"/>
                <w:lang w:val="en-CA"/>
              </w:rPr>
              <w:t>mentioned satellite networks at 148°E was</w:t>
            </w:r>
            <w:r w:rsidR="004913A8" w:rsidRPr="00B95EC3">
              <w:rPr>
                <w:rFonts w:ascii="Calibri" w:hAnsi="Calibri" w:cs="Calibri"/>
                <w:sz w:val="22"/>
                <w:szCs w:val="22"/>
                <w:lang w:val="en-CA"/>
              </w:rPr>
              <w:t xml:space="preserve"> 12 July </w:t>
            </w:r>
            <w:proofErr w:type="gramStart"/>
            <w:r w:rsidR="004913A8" w:rsidRPr="00B95EC3">
              <w:rPr>
                <w:rFonts w:ascii="Calibri" w:hAnsi="Calibri" w:cs="Calibri"/>
                <w:sz w:val="22"/>
                <w:szCs w:val="22"/>
                <w:lang w:val="en-CA"/>
              </w:rPr>
              <w:t>2021;</w:t>
            </w:r>
            <w:proofErr w:type="gramEnd"/>
          </w:p>
          <w:p w14:paraId="1077A9B6" w14:textId="32C9DFED" w:rsidR="00C754E3" w:rsidRPr="00B95EC3" w:rsidRDefault="0082332E" w:rsidP="004913A8">
            <w:pPr>
              <w:pStyle w:val="Default"/>
              <w:numPr>
                <w:ilvl w:val="0"/>
                <w:numId w:val="16"/>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e</w:t>
            </w:r>
            <w:r w:rsidR="00C754E3" w:rsidRPr="00B95EC3">
              <w:rPr>
                <w:rFonts w:ascii="Calibri" w:hAnsi="Calibri" w:cs="Calibri"/>
                <w:sz w:val="22"/>
                <w:szCs w:val="22"/>
                <w:lang w:val="en-CA"/>
              </w:rPr>
              <w:t xml:space="preserve">ven in the absence of the delays experienced as a result of the </w:t>
            </w:r>
            <w:r w:rsidR="00481F32">
              <w:rPr>
                <w:rFonts w:ascii="Calibri" w:hAnsi="Calibri" w:cs="Calibri"/>
                <w:sz w:val="22"/>
                <w:szCs w:val="22"/>
                <w:lang w:val="en-CA"/>
              </w:rPr>
              <w:t>global</w:t>
            </w:r>
            <w:r w:rsidR="00C754E3" w:rsidRPr="00B95EC3">
              <w:rPr>
                <w:rFonts w:ascii="Calibri" w:hAnsi="Calibri" w:cs="Calibri"/>
                <w:sz w:val="22"/>
                <w:szCs w:val="22"/>
                <w:lang w:val="en-CA"/>
              </w:rPr>
              <w:t xml:space="preserve"> pandemic</w:t>
            </w:r>
            <w:r w:rsidR="00A85D6C" w:rsidRPr="00B95EC3">
              <w:rPr>
                <w:rFonts w:ascii="Calibri" w:hAnsi="Calibri" w:cs="Calibri"/>
                <w:sz w:val="22"/>
                <w:szCs w:val="22"/>
                <w:lang w:val="en-CA"/>
              </w:rPr>
              <w:t>,</w:t>
            </w:r>
            <w:r w:rsidR="00C754E3" w:rsidRPr="00B95EC3">
              <w:rPr>
                <w:rFonts w:ascii="Calibri" w:hAnsi="Calibri" w:cs="Calibri"/>
                <w:sz w:val="22"/>
                <w:szCs w:val="22"/>
                <w:lang w:val="en-CA"/>
              </w:rPr>
              <w:t xml:space="preserve"> </w:t>
            </w:r>
            <w:r w:rsidR="00B87420" w:rsidRPr="00B95EC3">
              <w:rPr>
                <w:rFonts w:ascii="Calibri" w:hAnsi="Calibri" w:cs="Calibri"/>
                <w:sz w:val="22"/>
                <w:szCs w:val="22"/>
                <w:lang w:val="en-CA"/>
              </w:rPr>
              <w:t>the project timelines suggest</w:t>
            </w:r>
            <w:r w:rsidR="009D7E84" w:rsidRPr="00B95EC3">
              <w:rPr>
                <w:rFonts w:ascii="Calibri" w:hAnsi="Calibri" w:cs="Calibri"/>
                <w:sz w:val="22"/>
                <w:szCs w:val="22"/>
                <w:lang w:val="en-CA"/>
              </w:rPr>
              <w:t>ed</w:t>
            </w:r>
            <w:r w:rsidR="00B87420" w:rsidRPr="00B95EC3">
              <w:rPr>
                <w:rFonts w:ascii="Calibri" w:hAnsi="Calibri" w:cs="Calibri"/>
                <w:sz w:val="22"/>
                <w:szCs w:val="22"/>
                <w:lang w:val="en-CA"/>
              </w:rPr>
              <w:t xml:space="preserve"> that </w:t>
            </w:r>
            <w:r w:rsidR="00C754E3" w:rsidRPr="00B95EC3">
              <w:rPr>
                <w:rFonts w:ascii="Calibri" w:hAnsi="Calibri" w:cs="Calibri"/>
                <w:sz w:val="22"/>
                <w:szCs w:val="22"/>
                <w:lang w:val="en-CA"/>
              </w:rPr>
              <w:t xml:space="preserve">it would </w:t>
            </w:r>
            <w:r w:rsidR="00B87420" w:rsidRPr="00B95EC3">
              <w:rPr>
                <w:rFonts w:ascii="Calibri" w:hAnsi="Calibri" w:cs="Calibri"/>
                <w:sz w:val="22"/>
                <w:szCs w:val="22"/>
                <w:lang w:val="en-CA"/>
              </w:rPr>
              <w:t xml:space="preserve">not </w:t>
            </w:r>
            <w:r w:rsidR="00C754E3" w:rsidRPr="00B95EC3">
              <w:rPr>
                <w:rFonts w:ascii="Calibri" w:hAnsi="Calibri" w:cs="Calibri"/>
                <w:sz w:val="22"/>
                <w:szCs w:val="22"/>
                <w:lang w:val="en-CA"/>
              </w:rPr>
              <w:t>have been possible to meet the regulatory deadline to bring back into use the frequency assignments to the above</w:t>
            </w:r>
            <w:r>
              <w:rPr>
                <w:rFonts w:ascii="Calibri" w:hAnsi="Calibri" w:cs="Calibri"/>
                <w:sz w:val="22"/>
                <w:szCs w:val="22"/>
                <w:lang w:val="en-CA"/>
              </w:rPr>
              <w:t>-</w:t>
            </w:r>
            <w:r w:rsidR="00C754E3" w:rsidRPr="00B95EC3">
              <w:rPr>
                <w:rFonts w:ascii="Calibri" w:hAnsi="Calibri" w:cs="Calibri"/>
                <w:sz w:val="22"/>
                <w:szCs w:val="22"/>
                <w:lang w:val="en-CA"/>
              </w:rPr>
              <w:t>mentioned satellite networks at 148°E.</w:t>
            </w:r>
          </w:p>
          <w:p w14:paraId="332AFB44" w14:textId="3363032D" w:rsidR="00A85D6C" w:rsidRPr="00B95EC3" w:rsidRDefault="004913A8" w:rsidP="0082332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Consequently, the Board decided not to accede to the request from the Administration of Malaysia to grant extensions to the regulatory time</w:t>
            </w:r>
            <w:r w:rsidR="0082332E">
              <w:rPr>
                <w:rFonts w:ascii="Calibri" w:hAnsi="Calibri" w:cs="Calibri"/>
                <w:sz w:val="22"/>
                <w:szCs w:val="22"/>
                <w:lang w:val="en-CA"/>
              </w:rPr>
              <w:t>-</w:t>
            </w:r>
            <w:r w:rsidRPr="00B95EC3">
              <w:rPr>
                <w:rFonts w:ascii="Calibri" w:hAnsi="Calibri" w:cs="Calibri"/>
                <w:sz w:val="22"/>
                <w:szCs w:val="22"/>
                <w:lang w:val="en-CA"/>
              </w:rPr>
              <w:t xml:space="preserve">limit for bringing into use the frequency assignments to the MEASAT-1A </w:t>
            </w:r>
            <w:r w:rsidRPr="00B95EC3">
              <w:rPr>
                <w:rFonts w:ascii="Calibri" w:hAnsi="Calibri" w:cs="Calibri"/>
                <w:sz w:val="22"/>
                <w:szCs w:val="22"/>
                <w:lang w:val="en-CA"/>
              </w:rPr>
              <w:lastRenderedPageBreak/>
              <w:t>satellite network at 91.5°E and the MEASAT-2, MEASAT-148E, MEASAT-2A and MEASAT-2R satellite networks at 148°E.</w:t>
            </w:r>
            <w:r w:rsidR="00283632" w:rsidRPr="00B95EC3">
              <w:rPr>
                <w:rFonts w:ascii="Calibri" w:hAnsi="Calibri" w:cs="Calibri"/>
                <w:sz w:val="22"/>
                <w:szCs w:val="22"/>
                <w:lang w:val="en-CA"/>
              </w:rPr>
              <w:t xml:space="preserve"> The Board instructed the Bureau to retain the frequency assignments to the MEASAT-2, MEASAT-148E, MEASAT-2A and MEASAT-2 satellite networks in the MIFR until the end of the 87</w:t>
            </w:r>
            <w:r w:rsidR="00283632" w:rsidRPr="00B95EC3">
              <w:rPr>
                <w:rFonts w:ascii="Calibri" w:hAnsi="Calibri" w:cs="Calibri"/>
                <w:sz w:val="22"/>
                <w:szCs w:val="22"/>
                <w:vertAlign w:val="superscript"/>
                <w:lang w:val="en-CA"/>
              </w:rPr>
              <w:t>th</w:t>
            </w:r>
            <w:r w:rsidR="00283632" w:rsidRPr="00B95EC3">
              <w:rPr>
                <w:rFonts w:ascii="Calibri" w:hAnsi="Calibri" w:cs="Calibri"/>
                <w:sz w:val="22"/>
                <w:szCs w:val="22"/>
                <w:lang w:val="en-CA"/>
              </w:rPr>
              <w:t xml:space="preserve"> Board meeting.</w:t>
            </w:r>
          </w:p>
        </w:tc>
        <w:tc>
          <w:tcPr>
            <w:tcW w:w="2413" w:type="dxa"/>
          </w:tcPr>
          <w:p w14:paraId="1448498D" w14:textId="77777777" w:rsidR="00036F8C" w:rsidRPr="00B95EC3" w:rsidRDefault="00A54CFD"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Executive Secretary to communicate these decisions to the administration concerned.</w:t>
            </w:r>
          </w:p>
          <w:p w14:paraId="12F62F6E" w14:textId="3749447D" w:rsidR="003A2D47" w:rsidRPr="00B95EC3" w:rsidRDefault="003A2D47"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Bureau to retain the frequency assignments </w:t>
            </w:r>
            <w:r w:rsidRPr="00B95EC3">
              <w:rPr>
                <w:rFonts w:ascii="Calibri" w:hAnsi="Calibri" w:cs="Calibri"/>
                <w:szCs w:val="22"/>
                <w:lang w:val="en-CA"/>
              </w:rPr>
              <w:lastRenderedPageBreak/>
              <w:t>to the MEASAT-2, MEASAT-148E, MEASAT-2A and MEASAT-2 satellite networks in the MIFR until the end of the 87</w:t>
            </w:r>
            <w:r w:rsidRPr="00B95EC3">
              <w:rPr>
                <w:rFonts w:ascii="Calibri" w:hAnsi="Calibri" w:cs="Calibri"/>
                <w:szCs w:val="22"/>
                <w:vertAlign w:val="superscript"/>
                <w:lang w:val="en-CA"/>
              </w:rPr>
              <w:t>th</w:t>
            </w:r>
            <w:r w:rsidRPr="00B95EC3">
              <w:rPr>
                <w:rFonts w:ascii="Calibri" w:hAnsi="Calibri" w:cs="Calibri"/>
                <w:szCs w:val="22"/>
                <w:lang w:val="en-CA"/>
              </w:rPr>
              <w:t xml:space="preserve"> Board meeting.</w:t>
            </w:r>
          </w:p>
        </w:tc>
      </w:tr>
      <w:tr w:rsidR="00036F8C" w:rsidRPr="00B95EC3" w14:paraId="49342958"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E388CEC" w14:textId="3F3663AB" w:rsidR="00036F8C" w:rsidRPr="00B95EC3" w:rsidRDefault="00036F8C"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lastRenderedPageBreak/>
              <w:t>6.6</w:t>
            </w:r>
          </w:p>
        </w:tc>
        <w:tc>
          <w:tcPr>
            <w:tcW w:w="4114" w:type="dxa"/>
          </w:tcPr>
          <w:p w14:paraId="2A83033E" w14:textId="02EB8A4C" w:rsidR="00036F8C" w:rsidRPr="00B95EC3" w:rsidRDefault="00036F8C" w:rsidP="00265B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Style w:val="Strong"/>
                <w:rFonts w:ascii="Calibri" w:hAnsi="Calibri" w:cs="Calibri"/>
                <w:b w:val="0"/>
                <w:sz w:val="22"/>
                <w:szCs w:val="22"/>
                <w:lang w:val="en-CA"/>
              </w:rPr>
              <w:t>Submission by the Administration of Australia requesting the extension of the regulatory time</w:t>
            </w:r>
            <w:r w:rsidR="00265B1D">
              <w:rPr>
                <w:rStyle w:val="Strong"/>
                <w:rFonts w:ascii="Calibri" w:hAnsi="Calibri" w:cs="Calibri"/>
                <w:b w:val="0"/>
                <w:sz w:val="22"/>
                <w:szCs w:val="22"/>
                <w:lang w:val="en-CA"/>
              </w:rPr>
              <w:t>-</w:t>
            </w:r>
            <w:r w:rsidRPr="00B95EC3">
              <w:rPr>
                <w:rStyle w:val="Strong"/>
                <w:rFonts w:ascii="Calibri" w:hAnsi="Calibri" w:cs="Calibri"/>
                <w:b w:val="0"/>
                <w:sz w:val="22"/>
                <w:szCs w:val="22"/>
                <w:lang w:val="en-CA"/>
              </w:rPr>
              <w:t>limit to bring into use frequency assignments to the SIRION-1 satellite network</w:t>
            </w:r>
            <w:r w:rsidRPr="00B95EC3">
              <w:rPr>
                <w:rStyle w:val="Strong"/>
                <w:rFonts w:ascii="Calibri" w:hAnsi="Calibri" w:cs="Calibri"/>
                <w:b w:val="0"/>
                <w:sz w:val="22"/>
                <w:szCs w:val="22"/>
                <w:lang w:val="en-CA"/>
              </w:rPr>
              <w:br/>
            </w:r>
            <w:hyperlink r:id="rId29" w:history="1">
              <w:r w:rsidRPr="00B95EC3">
                <w:rPr>
                  <w:rStyle w:val="Hyperlink"/>
                  <w:rFonts w:ascii="Calibri" w:hAnsi="Calibri" w:cs="Calibri"/>
                  <w:sz w:val="22"/>
                  <w:szCs w:val="18"/>
                  <w:lang w:val="en-CA"/>
                </w:rPr>
                <w:t>RRB21-1/10</w:t>
              </w:r>
            </w:hyperlink>
            <w:r w:rsidR="008043FA" w:rsidRPr="00B95EC3">
              <w:rPr>
                <w:rStyle w:val="Hyperlink"/>
                <w:rFonts w:ascii="Calibri" w:hAnsi="Calibri" w:cs="Calibri"/>
                <w:sz w:val="22"/>
                <w:szCs w:val="22"/>
                <w:lang w:val="en-CA"/>
              </w:rPr>
              <w:t xml:space="preserve">; </w:t>
            </w:r>
            <w:hyperlink r:id="rId30" w:history="1">
              <w:r w:rsidR="008043FA" w:rsidRPr="00B95EC3">
                <w:rPr>
                  <w:rStyle w:val="Hyperlink"/>
                  <w:rFonts w:ascii="Calibri" w:hAnsi="Calibri" w:cs="Calibri"/>
                  <w:sz w:val="22"/>
                  <w:szCs w:val="18"/>
                  <w:lang w:val="en-CA"/>
                </w:rPr>
                <w:t>RRB21-1/DELAYED/9</w:t>
              </w:r>
            </w:hyperlink>
          </w:p>
        </w:tc>
        <w:tc>
          <w:tcPr>
            <w:tcW w:w="6801" w:type="dxa"/>
          </w:tcPr>
          <w:p w14:paraId="0D89CC84" w14:textId="1E496999" w:rsidR="00036F8C" w:rsidRPr="00B95EC3" w:rsidRDefault="00B63467"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submission from the Administration of Australia as presented in Document RRB21-1/10 and also considered Document RRB21-/1/DELAYED/9 from the Administration of Papua New Guinea for information.</w:t>
            </w:r>
            <w:r w:rsidR="00966E88" w:rsidRPr="00B95EC3">
              <w:rPr>
                <w:rFonts w:ascii="Calibri" w:hAnsi="Calibri" w:cs="Calibri"/>
                <w:sz w:val="22"/>
                <w:szCs w:val="22"/>
                <w:lang w:val="en-CA"/>
              </w:rPr>
              <w:t xml:space="preserve"> The Board noted that:</w:t>
            </w:r>
          </w:p>
          <w:p w14:paraId="38D7512B" w14:textId="403986DE" w:rsidR="00966E88" w:rsidRPr="00B95EC3" w:rsidRDefault="00265B1D"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e</w:t>
            </w:r>
            <w:r w:rsidR="00D25456" w:rsidRPr="00B95EC3">
              <w:rPr>
                <w:rFonts w:ascii="Calibri" w:hAnsi="Calibri" w:cs="Calibri"/>
                <w:sz w:val="22"/>
                <w:szCs w:val="22"/>
                <w:lang w:val="en-CA"/>
              </w:rPr>
              <w:t xml:space="preserve">xtensive efforts had been made </w:t>
            </w:r>
            <w:r w:rsidR="00966E88" w:rsidRPr="00B95EC3">
              <w:rPr>
                <w:rFonts w:ascii="Calibri" w:hAnsi="Calibri" w:cs="Calibri"/>
                <w:sz w:val="22"/>
                <w:szCs w:val="22"/>
                <w:lang w:val="en-CA"/>
              </w:rPr>
              <w:t xml:space="preserve">to bring into use the frequency assignments to the SIRON-1 satellite network </w:t>
            </w:r>
            <w:r w:rsidR="00D25456" w:rsidRPr="00B95EC3">
              <w:rPr>
                <w:rFonts w:ascii="Calibri" w:hAnsi="Calibri" w:cs="Calibri"/>
                <w:sz w:val="22"/>
                <w:szCs w:val="22"/>
                <w:lang w:val="en-CA"/>
              </w:rPr>
              <w:t>and the request for the extension of the regulatory time</w:t>
            </w:r>
            <w:r>
              <w:rPr>
                <w:rFonts w:ascii="Calibri" w:hAnsi="Calibri" w:cs="Calibri"/>
                <w:sz w:val="22"/>
                <w:szCs w:val="22"/>
                <w:lang w:val="en-CA"/>
              </w:rPr>
              <w:t>-</w:t>
            </w:r>
            <w:r w:rsidR="00D25456" w:rsidRPr="00B95EC3">
              <w:rPr>
                <w:rFonts w:ascii="Calibri" w:hAnsi="Calibri" w:cs="Calibri"/>
                <w:sz w:val="22"/>
                <w:szCs w:val="22"/>
                <w:lang w:val="en-CA"/>
              </w:rPr>
              <w:t xml:space="preserve">limit </w:t>
            </w:r>
            <w:r w:rsidR="00966E88" w:rsidRPr="00B95EC3">
              <w:rPr>
                <w:rFonts w:ascii="Calibri" w:hAnsi="Calibri" w:cs="Calibri"/>
                <w:sz w:val="22"/>
                <w:szCs w:val="22"/>
                <w:lang w:val="en-CA"/>
              </w:rPr>
              <w:t xml:space="preserve">was for a relatively short </w:t>
            </w:r>
            <w:proofErr w:type="gramStart"/>
            <w:r w:rsidR="00966E88" w:rsidRPr="00B95EC3">
              <w:rPr>
                <w:rFonts w:ascii="Calibri" w:hAnsi="Calibri" w:cs="Calibri"/>
                <w:sz w:val="22"/>
                <w:szCs w:val="22"/>
                <w:lang w:val="en-CA"/>
              </w:rPr>
              <w:t>period</w:t>
            </w:r>
            <w:r w:rsidR="00B83C41" w:rsidRPr="00B95EC3">
              <w:rPr>
                <w:rFonts w:ascii="Calibri" w:hAnsi="Calibri" w:cs="Calibri"/>
                <w:sz w:val="22"/>
                <w:szCs w:val="22"/>
                <w:lang w:val="en-CA"/>
              </w:rPr>
              <w:t>;</w:t>
            </w:r>
            <w:proofErr w:type="gramEnd"/>
          </w:p>
          <w:p w14:paraId="6AEA2173" w14:textId="150F9792" w:rsidR="008308FB" w:rsidRPr="00B95EC3" w:rsidRDefault="00265B1D"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8308FB" w:rsidRPr="00B95EC3">
              <w:rPr>
                <w:rFonts w:ascii="Calibri" w:hAnsi="Calibri" w:cs="Calibri"/>
                <w:sz w:val="22"/>
                <w:szCs w:val="22"/>
                <w:lang w:val="en-CA"/>
              </w:rPr>
              <w:t>he regulatory time</w:t>
            </w:r>
            <w:r>
              <w:rPr>
                <w:rFonts w:ascii="Calibri" w:hAnsi="Calibri" w:cs="Calibri"/>
                <w:sz w:val="22"/>
                <w:szCs w:val="22"/>
                <w:lang w:val="en-CA"/>
              </w:rPr>
              <w:t>-</w:t>
            </w:r>
            <w:r w:rsidR="008308FB" w:rsidRPr="00B95EC3">
              <w:rPr>
                <w:rFonts w:ascii="Calibri" w:hAnsi="Calibri" w:cs="Calibri"/>
                <w:sz w:val="22"/>
                <w:szCs w:val="22"/>
                <w:lang w:val="en-CA"/>
              </w:rPr>
              <w:t>limit to bring into use the frequency assignments to the SIRON-1 satellite network was 10 April </w:t>
            </w:r>
            <w:proofErr w:type="gramStart"/>
            <w:r w:rsidR="008308FB" w:rsidRPr="00B95EC3">
              <w:rPr>
                <w:rFonts w:ascii="Calibri" w:hAnsi="Calibri" w:cs="Calibri"/>
                <w:sz w:val="22"/>
                <w:szCs w:val="22"/>
                <w:lang w:val="en-CA"/>
              </w:rPr>
              <w:t>2021;</w:t>
            </w:r>
            <w:proofErr w:type="gramEnd"/>
          </w:p>
          <w:p w14:paraId="189D688D" w14:textId="19B7EB1E" w:rsidR="00477DD9" w:rsidRPr="00B95EC3" w:rsidRDefault="00265B1D"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477DD9" w:rsidRPr="00B95EC3">
              <w:rPr>
                <w:rFonts w:ascii="Calibri" w:hAnsi="Calibri" w:cs="Calibri"/>
                <w:sz w:val="22"/>
                <w:szCs w:val="22"/>
                <w:lang w:val="en-CA"/>
              </w:rPr>
              <w:t xml:space="preserve">he launch </w:t>
            </w:r>
            <w:r>
              <w:rPr>
                <w:rFonts w:ascii="Calibri" w:hAnsi="Calibri" w:cs="Calibri"/>
                <w:sz w:val="22"/>
                <w:szCs w:val="22"/>
                <w:lang w:val="en-CA"/>
              </w:rPr>
              <w:t>had been</w:t>
            </w:r>
            <w:r w:rsidR="00477DD9" w:rsidRPr="00B95EC3">
              <w:rPr>
                <w:rFonts w:ascii="Calibri" w:hAnsi="Calibri" w:cs="Calibri"/>
                <w:sz w:val="22"/>
                <w:szCs w:val="22"/>
                <w:lang w:val="en-CA"/>
              </w:rPr>
              <w:t xml:space="preserve"> rescheduled to June </w:t>
            </w:r>
            <w:proofErr w:type="gramStart"/>
            <w:r w:rsidR="00477DD9" w:rsidRPr="00B95EC3">
              <w:rPr>
                <w:rFonts w:ascii="Calibri" w:hAnsi="Calibri" w:cs="Calibri"/>
                <w:sz w:val="22"/>
                <w:szCs w:val="22"/>
                <w:lang w:val="en-CA"/>
              </w:rPr>
              <w:t>2021;</w:t>
            </w:r>
            <w:proofErr w:type="gramEnd"/>
          </w:p>
          <w:p w14:paraId="69519672" w14:textId="426F1E5F" w:rsidR="00B83C41" w:rsidRPr="00B95EC3" w:rsidRDefault="00265B1D"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B83C41" w:rsidRPr="00B95EC3">
              <w:rPr>
                <w:rFonts w:ascii="Calibri" w:hAnsi="Calibri" w:cs="Calibri"/>
                <w:sz w:val="22"/>
                <w:szCs w:val="22"/>
                <w:lang w:val="en-CA"/>
              </w:rPr>
              <w:t xml:space="preserve">t was not able to predict the consequences and the impact of the </w:t>
            </w:r>
            <w:r w:rsidR="00481F32">
              <w:rPr>
                <w:rFonts w:ascii="Calibri" w:hAnsi="Calibri" w:cs="Calibri"/>
                <w:sz w:val="22"/>
                <w:szCs w:val="22"/>
                <w:lang w:val="en-CA"/>
              </w:rPr>
              <w:t>global</w:t>
            </w:r>
            <w:r w:rsidR="00B83C41" w:rsidRPr="00B95EC3">
              <w:rPr>
                <w:rFonts w:ascii="Calibri" w:hAnsi="Calibri" w:cs="Calibri"/>
                <w:sz w:val="22"/>
                <w:szCs w:val="22"/>
                <w:lang w:val="en-CA"/>
              </w:rPr>
              <w:t xml:space="preserve"> pandemic on future </w:t>
            </w:r>
            <w:r w:rsidR="00552380" w:rsidRPr="00B95EC3">
              <w:rPr>
                <w:rFonts w:ascii="Calibri" w:hAnsi="Calibri" w:cs="Calibri"/>
                <w:sz w:val="22"/>
                <w:szCs w:val="22"/>
                <w:lang w:val="en-CA"/>
              </w:rPr>
              <w:t xml:space="preserve">project </w:t>
            </w:r>
            <w:proofErr w:type="gramStart"/>
            <w:r w:rsidR="00552380" w:rsidRPr="00B95EC3">
              <w:rPr>
                <w:rFonts w:ascii="Calibri" w:hAnsi="Calibri" w:cs="Calibri"/>
                <w:sz w:val="22"/>
                <w:szCs w:val="22"/>
                <w:lang w:val="en-CA"/>
              </w:rPr>
              <w:t>timelines</w:t>
            </w:r>
            <w:r w:rsidR="00B83C41" w:rsidRPr="00B95EC3">
              <w:rPr>
                <w:rFonts w:ascii="Calibri" w:hAnsi="Calibri" w:cs="Calibri"/>
                <w:sz w:val="22"/>
                <w:szCs w:val="22"/>
                <w:lang w:val="en-CA"/>
              </w:rPr>
              <w:t>;</w:t>
            </w:r>
            <w:proofErr w:type="gramEnd"/>
          </w:p>
          <w:p w14:paraId="1546A565" w14:textId="23682D1A" w:rsidR="00B83C41" w:rsidRPr="00B95EC3" w:rsidRDefault="00265B1D" w:rsidP="00AD4430">
            <w:pPr>
              <w:pStyle w:val="Default"/>
              <w:numPr>
                <w:ilvl w:val="0"/>
                <w:numId w:val="17"/>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B83C41" w:rsidRPr="00B95EC3">
              <w:rPr>
                <w:rFonts w:ascii="Calibri" w:hAnsi="Calibri" w:cs="Calibri"/>
                <w:sz w:val="22"/>
                <w:szCs w:val="22"/>
                <w:lang w:val="en-CA"/>
              </w:rPr>
              <w:t>t did not have the mandate to change the coordination requirements or coordination procedures of the relevant provisions of the RR.</w:t>
            </w:r>
          </w:p>
          <w:p w14:paraId="59EFA743" w14:textId="77777777" w:rsidR="00AF409D" w:rsidRPr="00B95EC3" w:rsidRDefault="00AF409D"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As a result, the Board decided not to take into account any additional margin or contingency related to the pandemic.</w:t>
            </w:r>
          </w:p>
          <w:p w14:paraId="7F201C44" w14:textId="244DBCC3" w:rsidR="00B83C41" w:rsidRPr="00B95EC3" w:rsidRDefault="00AD4430" w:rsidP="00265B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Consequently, the Board decided to accede to the request from the Administration of Australia to grant an extension </w:t>
            </w:r>
            <w:r w:rsidR="00105BA0" w:rsidRPr="00B95EC3">
              <w:rPr>
                <w:rFonts w:ascii="Calibri" w:hAnsi="Calibri" w:cs="Calibri"/>
                <w:sz w:val="22"/>
                <w:szCs w:val="22"/>
                <w:lang w:val="en-CA"/>
              </w:rPr>
              <w:t>t</w:t>
            </w:r>
            <w:r w:rsidRPr="00B95EC3">
              <w:rPr>
                <w:rFonts w:ascii="Calibri" w:hAnsi="Calibri" w:cs="Calibri"/>
                <w:sz w:val="22"/>
                <w:szCs w:val="22"/>
                <w:lang w:val="en-CA"/>
              </w:rPr>
              <w:t>o the</w:t>
            </w:r>
            <w:r w:rsidRPr="00B95EC3">
              <w:rPr>
                <w:lang w:val="en-CA"/>
              </w:rPr>
              <w:t xml:space="preserve"> </w:t>
            </w:r>
            <w:r w:rsidRPr="00B95EC3">
              <w:rPr>
                <w:rFonts w:ascii="Calibri" w:hAnsi="Calibri" w:cs="Calibri"/>
                <w:sz w:val="22"/>
                <w:szCs w:val="22"/>
                <w:lang w:val="en-CA"/>
              </w:rPr>
              <w:t>regulatory time</w:t>
            </w:r>
            <w:r w:rsidR="00265B1D">
              <w:rPr>
                <w:rFonts w:ascii="Calibri" w:hAnsi="Calibri" w:cs="Calibri"/>
                <w:sz w:val="22"/>
                <w:szCs w:val="22"/>
                <w:lang w:val="en-CA"/>
              </w:rPr>
              <w:t>-</w:t>
            </w:r>
            <w:r w:rsidRPr="00B95EC3">
              <w:rPr>
                <w:rFonts w:ascii="Calibri" w:hAnsi="Calibri" w:cs="Calibri"/>
                <w:sz w:val="22"/>
                <w:szCs w:val="22"/>
                <w:lang w:val="en-CA"/>
              </w:rPr>
              <w:t>limit to bring into use the frequency assignments to the SIRON-1 satellite network</w:t>
            </w:r>
            <w:r w:rsidR="00C869D7" w:rsidRPr="00B95EC3">
              <w:rPr>
                <w:rFonts w:ascii="Calibri" w:hAnsi="Calibri" w:cs="Calibri"/>
                <w:sz w:val="22"/>
                <w:szCs w:val="22"/>
                <w:lang w:val="en-CA"/>
              </w:rPr>
              <w:t xml:space="preserve"> </w:t>
            </w:r>
            <w:r w:rsidR="00265B1D">
              <w:rPr>
                <w:rFonts w:ascii="Calibri" w:hAnsi="Calibri" w:cs="Calibri"/>
                <w:sz w:val="22"/>
                <w:szCs w:val="22"/>
                <w:lang w:val="en-CA"/>
              </w:rPr>
              <w:t>to</w:t>
            </w:r>
            <w:r w:rsidR="00C869D7" w:rsidRPr="00B95EC3">
              <w:rPr>
                <w:rFonts w:ascii="Calibri" w:hAnsi="Calibri" w:cs="Calibri"/>
                <w:sz w:val="22"/>
                <w:szCs w:val="22"/>
                <w:lang w:val="en-CA"/>
              </w:rPr>
              <w:t xml:space="preserve"> 10 August 2021.</w:t>
            </w:r>
          </w:p>
        </w:tc>
        <w:tc>
          <w:tcPr>
            <w:tcW w:w="2413" w:type="dxa"/>
          </w:tcPr>
          <w:p w14:paraId="0DE94621" w14:textId="704CC9D7" w:rsidR="00036F8C" w:rsidRPr="00B95EC3" w:rsidRDefault="00A54CFD"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Executive Secretary to communicate these decisions to the administration</w:t>
            </w:r>
            <w:r w:rsidR="008A4EF7" w:rsidRPr="00B95EC3">
              <w:rPr>
                <w:rFonts w:ascii="Calibri" w:hAnsi="Calibri" w:cs="Calibri"/>
                <w:szCs w:val="22"/>
                <w:lang w:val="en-CA"/>
              </w:rPr>
              <w:t>s</w:t>
            </w:r>
            <w:r w:rsidRPr="00B95EC3">
              <w:rPr>
                <w:rFonts w:ascii="Calibri" w:hAnsi="Calibri" w:cs="Calibri"/>
                <w:szCs w:val="22"/>
                <w:lang w:val="en-CA"/>
              </w:rPr>
              <w:t xml:space="preserve"> concerned.</w:t>
            </w:r>
          </w:p>
        </w:tc>
      </w:tr>
      <w:tr w:rsidR="00036F8C" w:rsidRPr="00B95EC3" w14:paraId="3825BF3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D30923F" w14:textId="6F9FFA9B" w:rsidR="00036F8C" w:rsidRPr="00B95EC3" w:rsidRDefault="00036F8C"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6.7</w:t>
            </w:r>
          </w:p>
        </w:tc>
        <w:tc>
          <w:tcPr>
            <w:tcW w:w="4114" w:type="dxa"/>
          </w:tcPr>
          <w:p w14:paraId="4B676D27" w14:textId="249D84A4" w:rsidR="00036F8C" w:rsidRPr="00B95EC3" w:rsidRDefault="00036F8C" w:rsidP="00E8161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Submission by the Administration of Cyprus requesting the extension of the </w:t>
            </w:r>
            <w:r w:rsidRPr="00B95EC3">
              <w:rPr>
                <w:rFonts w:ascii="Calibri" w:hAnsi="Calibri" w:cs="Calibri"/>
                <w:sz w:val="22"/>
                <w:szCs w:val="22"/>
                <w:lang w:val="en-CA"/>
              </w:rPr>
              <w:lastRenderedPageBreak/>
              <w:t>regulatory time</w:t>
            </w:r>
            <w:r w:rsidR="00E81618">
              <w:rPr>
                <w:rFonts w:ascii="Calibri" w:hAnsi="Calibri" w:cs="Calibri"/>
                <w:sz w:val="22"/>
                <w:szCs w:val="22"/>
                <w:lang w:val="en-CA"/>
              </w:rPr>
              <w:t>-</w:t>
            </w:r>
            <w:r w:rsidRPr="00B95EC3">
              <w:rPr>
                <w:rFonts w:ascii="Calibri" w:hAnsi="Calibri" w:cs="Calibri"/>
                <w:sz w:val="22"/>
                <w:szCs w:val="22"/>
                <w:lang w:val="en-CA"/>
              </w:rPr>
              <w:t>limit to bring back into use the frequency assignments to the KYPROS-APHRODITE-2 and KYPROS-ORION satellite networks</w:t>
            </w:r>
            <w:r w:rsidRPr="00B95EC3">
              <w:rPr>
                <w:rFonts w:ascii="Calibri" w:hAnsi="Calibri" w:cs="Calibri"/>
                <w:sz w:val="22"/>
                <w:szCs w:val="22"/>
                <w:lang w:val="en-CA"/>
              </w:rPr>
              <w:br/>
            </w:r>
            <w:hyperlink r:id="rId31" w:history="1">
              <w:r w:rsidRPr="00B95EC3">
                <w:rPr>
                  <w:rStyle w:val="Hyperlink"/>
                  <w:rFonts w:ascii="Calibri" w:hAnsi="Calibri" w:cs="Calibri"/>
                  <w:sz w:val="22"/>
                  <w:szCs w:val="22"/>
                  <w:lang w:val="en-CA"/>
                </w:rPr>
                <w:t>RRB21-1/20</w:t>
              </w:r>
            </w:hyperlink>
            <w:r w:rsidR="00A8427C" w:rsidRPr="00B95EC3">
              <w:rPr>
                <w:rFonts w:ascii="Calibri" w:hAnsi="Calibri" w:cs="Calibri"/>
                <w:sz w:val="22"/>
                <w:szCs w:val="22"/>
                <w:lang w:val="en-CA"/>
              </w:rPr>
              <w:t xml:space="preserve">; </w:t>
            </w:r>
            <w:hyperlink r:id="rId32" w:history="1">
              <w:r w:rsidR="00A8427C" w:rsidRPr="00B95EC3">
                <w:rPr>
                  <w:rStyle w:val="Hyperlink"/>
                  <w:rFonts w:ascii="Calibri" w:hAnsi="Calibri" w:cs="Calibri"/>
                  <w:sz w:val="22"/>
                  <w:szCs w:val="18"/>
                  <w:lang w:val="en-CA"/>
                </w:rPr>
                <w:t>RRB21-1/DELAYED/5</w:t>
              </w:r>
            </w:hyperlink>
          </w:p>
        </w:tc>
        <w:tc>
          <w:tcPr>
            <w:tcW w:w="6801" w:type="dxa"/>
          </w:tcPr>
          <w:p w14:paraId="0B761053" w14:textId="552DB456" w:rsidR="00633601" w:rsidRPr="00B95EC3" w:rsidRDefault="00B63467" w:rsidP="00D923C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 xml:space="preserve">The Board carefully considered the submission from the Administration of Cyprus as presented in Document RRB21-1/20 and also considered </w:t>
            </w:r>
            <w:r w:rsidRPr="00B95EC3">
              <w:rPr>
                <w:rFonts w:ascii="Calibri" w:hAnsi="Calibri" w:cs="Calibri"/>
                <w:sz w:val="22"/>
                <w:szCs w:val="22"/>
                <w:lang w:val="en-CA"/>
              </w:rPr>
              <w:lastRenderedPageBreak/>
              <w:t>Document RRB21-/1/DELAYED/5 for information.</w:t>
            </w:r>
            <w:r w:rsidR="00B675C5" w:rsidRPr="00B95EC3">
              <w:rPr>
                <w:rFonts w:ascii="Calibri" w:hAnsi="Calibri" w:cs="Calibri"/>
                <w:sz w:val="22"/>
                <w:szCs w:val="22"/>
                <w:lang w:val="en-CA"/>
              </w:rPr>
              <w:t xml:space="preserve"> The Board expressed its appreciation for the efforts of the Administration of Cyprus to </w:t>
            </w:r>
            <w:r w:rsidR="00633601" w:rsidRPr="00B95EC3">
              <w:rPr>
                <w:rFonts w:ascii="Calibri" w:hAnsi="Calibri" w:cs="Calibri"/>
                <w:sz w:val="22"/>
                <w:szCs w:val="22"/>
                <w:lang w:val="en-CA"/>
              </w:rPr>
              <w:t xml:space="preserve">comply with the Radio Regulations </w:t>
            </w:r>
            <w:r w:rsidR="00E81618">
              <w:rPr>
                <w:rFonts w:ascii="Calibri" w:hAnsi="Calibri" w:cs="Calibri"/>
                <w:sz w:val="22"/>
                <w:szCs w:val="22"/>
                <w:lang w:val="en-CA"/>
              </w:rPr>
              <w:t xml:space="preserve">in bringing </w:t>
            </w:r>
            <w:r w:rsidR="00633601" w:rsidRPr="00B95EC3">
              <w:rPr>
                <w:rFonts w:ascii="Calibri" w:hAnsi="Calibri" w:cs="Calibri"/>
                <w:sz w:val="22"/>
                <w:szCs w:val="22"/>
                <w:lang w:val="en-CA"/>
              </w:rPr>
              <w:t>back into use the frequency assignments to the KYPROS-APHRODITE-2 and KYPROS-ORION satellite networks.</w:t>
            </w:r>
          </w:p>
          <w:p w14:paraId="49ACF105" w14:textId="1838BC7F" w:rsidR="00633601" w:rsidRPr="00B95EC3" w:rsidRDefault="00FD36DE" w:rsidP="00B675C5">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Concerning the KYPROS-ORION satellite network at 89.5°E, t</w:t>
            </w:r>
            <w:r w:rsidR="00B675C5" w:rsidRPr="00B95EC3">
              <w:rPr>
                <w:rFonts w:ascii="Calibri" w:hAnsi="Calibri" w:cs="Calibri"/>
                <w:sz w:val="22"/>
                <w:szCs w:val="22"/>
                <w:lang w:val="en-CA"/>
              </w:rPr>
              <w:t>he Board noted that</w:t>
            </w:r>
            <w:r w:rsidR="00633601" w:rsidRPr="00B95EC3">
              <w:rPr>
                <w:rFonts w:ascii="Calibri" w:hAnsi="Calibri" w:cs="Calibri"/>
                <w:sz w:val="22"/>
                <w:szCs w:val="22"/>
                <w:lang w:val="en-CA"/>
              </w:rPr>
              <w:t>:</w:t>
            </w:r>
          </w:p>
          <w:p w14:paraId="6107B5F0" w14:textId="6C75F6EE" w:rsidR="00B675C5" w:rsidRPr="00B95EC3" w:rsidRDefault="00B675C5" w:rsidP="00AB0D23">
            <w:pPr>
              <w:pStyle w:val="Default"/>
              <w:numPr>
                <w:ilvl w:val="0"/>
                <w:numId w:val="19"/>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based on the information provided, it did not seem at this stage that there was any need to provide an extension to the regulatory time limit of 4 May 2021 to bring </w:t>
            </w:r>
            <w:r w:rsidR="00487749" w:rsidRPr="00B95EC3">
              <w:rPr>
                <w:rFonts w:ascii="Calibri" w:hAnsi="Calibri" w:cs="Calibri"/>
                <w:sz w:val="22"/>
                <w:szCs w:val="22"/>
                <w:lang w:val="en-CA"/>
              </w:rPr>
              <w:t xml:space="preserve">back </w:t>
            </w:r>
            <w:r w:rsidRPr="00B95EC3">
              <w:rPr>
                <w:rFonts w:ascii="Calibri" w:hAnsi="Calibri" w:cs="Calibri"/>
                <w:sz w:val="22"/>
                <w:szCs w:val="22"/>
                <w:lang w:val="en-CA"/>
              </w:rPr>
              <w:t xml:space="preserve">into use the frequency assignments to </w:t>
            </w:r>
            <w:r w:rsidR="00B72025" w:rsidRPr="00B95EC3">
              <w:rPr>
                <w:rFonts w:ascii="Calibri" w:hAnsi="Calibri" w:cs="Calibri"/>
                <w:sz w:val="22"/>
                <w:szCs w:val="22"/>
                <w:lang w:val="en-CA"/>
              </w:rPr>
              <w:t>this</w:t>
            </w:r>
            <w:r w:rsidRPr="00B95EC3">
              <w:rPr>
                <w:rFonts w:ascii="Calibri" w:hAnsi="Calibri" w:cs="Calibri"/>
                <w:sz w:val="22"/>
                <w:szCs w:val="22"/>
                <w:lang w:val="en-CA"/>
              </w:rPr>
              <w:t xml:space="preserve"> </w:t>
            </w:r>
            <w:r w:rsidR="00FD36DE" w:rsidRPr="00B95EC3">
              <w:rPr>
                <w:rFonts w:ascii="Calibri" w:hAnsi="Calibri" w:cs="Calibri"/>
                <w:sz w:val="22"/>
                <w:szCs w:val="22"/>
                <w:lang w:val="en-CA"/>
              </w:rPr>
              <w:t>satellite network</w:t>
            </w:r>
            <w:r w:rsidR="00633601" w:rsidRPr="00B95EC3">
              <w:rPr>
                <w:rFonts w:ascii="Calibri" w:hAnsi="Calibri" w:cs="Calibri"/>
                <w:sz w:val="22"/>
                <w:szCs w:val="22"/>
                <w:lang w:val="en-CA"/>
              </w:rPr>
              <w:t>;</w:t>
            </w:r>
          </w:p>
          <w:p w14:paraId="7BE976CF" w14:textId="5283DDB7" w:rsidR="00633601" w:rsidRPr="00B95EC3" w:rsidRDefault="00E81618"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633601" w:rsidRPr="00B95EC3">
              <w:rPr>
                <w:rFonts w:ascii="Calibri" w:hAnsi="Calibri" w:cs="Calibri"/>
                <w:sz w:val="22"/>
                <w:szCs w:val="22"/>
                <w:lang w:val="en-CA"/>
              </w:rPr>
              <w:t xml:space="preserve">t was not able to predict the consequences and the impact of the </w:t>
            </w:r>
            <w:r w:rsidR="00481F32">
              <w:rPr>
                <w:rFonts w:ascii="Calibri" w:hAnsi="Calibri" w:cs="Calibri"/>
                <w:sz w:val="22"/>
                <w:szCs w:val="22"/>
                <w:lang w:val="en-CA"/>
              </w:rPr>
              <w:t>global</w:t>
            </w:r>
            <w:r w:rsidR="00633601" w:rsidRPr="00B95EC3">
              <w:rPr>
                <w:rFonts w:ascii="Calibri" w:hAnsi="Calibri" w:cs="Calibri"/>
                <w:sz w:val="22"/>
                <w:szCs w:val="22"/>
                <w:lang w:val="en-CA"/>
              </w:rPr>
              <w:t xml:space="preserve"> pandemic on future project timelines.</w:t>
            </w:r>
          </w:p>
          <w:p w14:paraId="379DB19A" w14:textId="03315342" w:rsidR="00633601" w:rsidRPr="00B95EC3" w:rsidRDefault="00633601" w:rsidP="00B675C5">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As a result, the Board decided not to </w:t>
            </w:r>
            <w:proofErr w:type="gramStart"/>
            <w:r w:rsidRPr="00B95EC3">
              <w:rPr>
                <w:rFonts w:ascii="Calibri" w:hAnsi="Calibri" w:cs="Calibri"/>
                <w:sz w:val="22"/>
                <w:szCs w:val="22"/>
                <w:lang w:val="en-CA"/>
              </w:rPr>
              <w:t>take into account</w:t>
            </w:r>
            <w:proofErr w:type="gramEnd"/>
            <w:r w:rsidRPr="00B95EC3">
              <w:rPr>
                <w:rFonts w:ascii="Calibri" w:hAnsi="Calibri" w:cs="Calibri"/>
                <w:sz w:val="22"/>
                <w:szCs w:val="22"/>
                <w:lang w:val="en-CA"/>
              </w:rPr>
              <w:t xml:space="preserve"> any additional margin or contingency related to the pandemic</w:t>
            </w:r>
            <w:r w:rsidR="008C0CE3" w:rsidRPr="00B95EC3">
              <w:rPr>
                <w:rFonts w:ascii="Calibri" w:hAnsi="Calibri" w:cs="Calibri"/>
                <w:sz w:val="22"/>
                <w:szCs w:val="22"/>
                <w:lang w:val="en-CA"/>
              </w:rPr>
              <w:t>.</w:t>
            </w:r>
          </w:p>
          <w:p w14:paraId="28B9FBC9" w14:textId="3E24667F" w:rsidR="00633601" w:rsidRPr="00B95EC3" w:rsidRDefault="00B675C5" w:rsidP="00B675C5">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Concerning the KYPROS-APHRODITE-2 at 90</w:t>
            </w:r>
            <w:r w:rsidR="00633601" w:rsidRPr="00B95EC3">
              <w:rPr>
                <w:rFonts w:ascii="Calibri" w:hAnsi="Calibri" w:cs="Calibri"/>
                <w:sz w:val="22"/>
                <w:szCs w:val="22"/>
                <w:lang w:val="en-CA"/>
              </w:rPr>
              <w:t>°</w:t>
            </w:r>
            <w:r w:rsidRPr="00B95EC3">
              <w:rPr>
                <w:rFonts w:ascii="Calibri" w:hAnsi="Calibri" w:cs="Calibri"/>
                <w:sz w:val="22"/>
                <w:szCs w:val="22"/>
                <w:lang w:val="en-CA"/>
              </w:rPr>
              <w:t>E</w:t>
            </w:r>
            <w:r w:rsidR="00734257" w:rsidRPr="00B95EC3">
              <w:rPr>
                <w:rFonts w:ascii="Calibri" w:hAnsi="Calibri" w:cs="Calibri"/>
                <w:sz w:val="22"/>
                <w:szCs w:val="22"/>
                <w:lang w:val="en-CA"/>
              </w:rPr>
              <w:t>,</w:t>
            </w:r>
            <w:r w:rsidRPr="00B95EC3">
              <w:rPr>
                <w:rFonts w:ascii="Calibri" w:hAnsi="Calibri" w:cs="Calibri"/>
                <w:sz w:val="22"/>
                <w:szCs w:val="22"/>
                <w:lang w:val="en-CA"/>
              </w:rPr>
              <w:t xml:space="preserve"> </w:t>
            </w:r>
            <w:r w:rsidR="00633601" w:rsidRPr="00B95EC3">
              <w:rPr>
                <w:rFonts w:ascii="Calibri" w:hAnsi="Calibri" w:cs="Calibri"/>
                <w:sz w:val="22"/>
                <w:szCs w:val="22"/>
                <w:lang w:val="en-CA"/>
              </w:rPr>
              <w:t>the Board noted that:</w:t>
            </w:r>
          </w:p>
          <w:p w14:paraId="3CE0988A" w14:textId="640CFE26" w:rsidR="00B675C5" w:rsidRPr="00B95EC3" w:rsidRDefault="00B675C5" w:rsidP="00AB0D23">
            <w:pPr>
              <w:pStyle w:val="Default"/>
              <w:numPr>
                <w:ilvl w:val="0"/>
                <w:numId w:val="1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regulatory time</w:t>
            </w:r>
            <w:r w:rsidR="00E81618">
              <w:rPr>
                <w:rFonts w:ascii="Calibri" w:hAnsi="Calibri" w:cs="Calibri"/>
                <w:sz w:val="22"/>
                <w:szCs w:val="22"/>
                <w:lang w:val="en-CA"/>
              </w:rPr>
              <w:t>-</w:t>
            </w:r>
            <w:r w:rsidRPr="00B95EC3">
              <w:rPr>
                <w:rFonts w:ascii="Calibri" w:hAnsi="Calibri" w:cs="Calibri"/>
                <w:sz w:val="22"/>
                <w:szCs w:val="22"/>
                <w:lang w:val="en-CA"/>
              </w:rPr>
              <w:t>limit</w:t>
            </w:r>
            <w:r w:rsidR="00633601" w:rsidRPr="00B95EC3">
              <w:rPr>
                <w:rFonts w:ascii="Calibri" w:hAnsi="Calibri" w:cs="Calibri"/>
                <w:sz w:val="22"/>
                <w:szCs w:val="22"/>
                <w:lang w:val="en-CA"/>
              </w:rPr>
              <w:t xml:space="preserve"> </w:t>
            </w:r>
            <w:r w:rsidRPr="00B95EC3">
              <w:rPr>
                <w:rFonts w:ascii="Calibri" w:hAnsi="Calibri" w:cs="Calibri"/>
                <w:sz w:val="22"/>
                <w:szCs w:val="22"/>
                <w:lang w:val="en-CA"/>
              </w:rPr>
              <w:t xml:space="preserve">to bring back into use the frequency assignments had already expired on 28 December </w:t>
            </w:r>
            <w:proofErr w:type="gramStart"/>
            <w:r w:rsidRPr="00B95EC3">
              <w:rPr>
                <w:rFonts w:ascii="Calibri" w:hAnsi="Calibri" w:cs="Calibri"/>
                <w:sz w:val="22"/>
                <w:szCs w:val="22"/>
                <w:lang w:val="en-CA"/>
              </w:rPr>
              <w:t>2020;</w:t>
            </w:r>
            <w:proofErr w:type="gramEnd"/>
          </w:p>
          <w:p w14:paraId="0F48B915" w14:textId="5D9E1B8D" w:rsidR="00B675C5" w:rsidRPr="00B95EC3" w:rsidRDefault="00E81618" w:rsidP="0075468D">
            <w:pPr>
              <w:pStyle w:val="Default"/>
              <w:numPr>
                <w:ilvl w:val="0"/>
                <w:numId w:val="17"/>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B675C5" w:rsidRPr="00B95EC3">
              <w:rPr>
                <w:rFonts w:ascii="Calibri" w:hAnsi="Calibri" w:cs="Calibri"/>
                <w:sz w:val="22"/>
                <w:szCs w:val="22"/>
                <w:lang w:val="en-CA"/>
              </w:rPr>
              <w:t xml:space="preserve">he Administration of Cyprus </w:t>
            </w:r>
            <w:r>
              <w:rPr>
                <w:rFonts w:ascii="Calibri" w:hAnsi="Calibri" w:cs="Calibri"/>
                <w:sz w:val="22"/>
                <w:szCs w:val="22"/>
                <w:lang w:val="en-CA"/>
              </w:rPr>
              <w:t xml:space="preserve">had </w:t>
            </w:r>
            <w:r w:rsidR="00B675C5" w:rsidRPr="00B95EC3">
              <w:rPr>
                <w:rFonts w:ascii="Calibri" w:hAnsi="Calibri" w:cs="Calibri"/>
                <w:sz w:val="22"/>
                <w:szCs w:val="22"/>
                <w:lang w:val="en-CA"/>
              </w:rPr>
              <w:t xml:space="preserve">mentioned, but </w:t>
            </w:r>
            <w:r w:rsidR="00487749" w:rsidRPr="00B95EC3">
              <w:rPr>
                <w:rFonts w:ascii="Calibri" w:hAnsi="Calibri" w:cs="Calibri"/>
                <w:sz w:val="22"/>
                <w:szCs w:val="22"/>
                <w:lang w:val="en-CA"/>
              </w:rPr>
              <w:t>did</w:t>
            </w:r>
            <w:r w:rsidR="00B675C5" w:rsidRPr="00B95EC3">
              <w:rPr>
                <w:rFonts w:ascii="Calibri" w:hAnsi="Calibri" w:cs="Calibri"/>
                <w:sz w:val="22"/>
                <w:szCs w:val="22"/>
                <w:lang w:val="en-CA"/>
              </w:rPr>
              <w:t xml:space="preserve"> not </w:t>
            </w:r>
            <w:r w:rsidR="00B72025" w:rsidRPr="00B95EC3">
              <w:rPr>
                <w:rFonts w:ascii="Calibri" w:hAnsi="Calibri" w:cs="Calibri"/>
                <w:sz w:val="22"/>
                <w:szCs w:val="22"/>
                <w:lang w:val="en-CA"/>
              </w:rPr>
              <w:t xml:space="preserve">specifically </w:t>
            </w:r>
            <w:r w:rsidR="00B675C5" w:rsidRPr="00B95EC3">
              <w:rPr>
                <w:rFonts w:ascii="Calibri" w:hAnsi="Calibri" w:cs="Calibri"/>
                <w:sz w:val="22"/>
                <w:szCs w:val="22"/>
                <w:lang w:val="en-CA"/>
              </w:rPr>
              <w:t>invoke</w:t>
            </w:r>
            <w:r>
              <w:rPr>
                <w:rFonts w:ascii="Calibri" w:hAnsi="Calibri" w:cs="Calibri"/>
                <w:sz w:val="22"/>
                <w:szCs w:val="22"/>
                <w:lang w:val="en-CA"/>
              </w:rPr>
              <w:t>,</w:t>
            </w:r>
            <w:r w:rsidR="00B675C5" w:rsidRPr="00B95EC3">
              <w:rPr>
                <w:rFonts w:ascii="Calibri" w:hAnsi="Calibri" w:cs="Calibri"/>
                <w:sz w:val="22"/>
                <w:szCs w:val="22"/>
                <w:lang w:val="en-CA"/>
              </w:rPr>
              <w:t xml:space="preserve"> </w:t>
            </w:r>
            <w:r w:rsidR="00B675C5" w:rsidRPr="00B95EC3">
              <w:rPr>
                <w:rFonts w:ascii="Calibri" w:hAnsi="Calibri" w:cs="Calibri"/>
                <w:i/>
                <w:iCs/>
                <w:sz w:val="22"/>
                <w:szCs w:val="22"/>
                <w:lang w:val="en-CA"/>
              </w:rPr>
              <w:t>force majeure</w:t>
            </w:r>
            <w:r w:rsidR="00B72025" w:rsidRPr="00B95EC3">
              <w:rPr>
                <w:rFonts w:ascii="Calibri" w:hAnsi="Calibri" w:cs="Calibri"/>
                <w:i/>
                <w:iCs/>
                <w:sz w:val="22"/>
                <w:szCs w:val="22"/>
                <w:lang w:val="en-CA"/>
              </w:rPr>
              <w:t>.</w:t>
            </w:r>
          </w:p>
          <w:p w14:paraId="1C8F8B6E" w14:textId="7E5530C0" w:rsidR="00036F8C" w:rsidRPr="00B95EC3" w:rsidRDefault="00D62462" w:rsidP="00B675C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Yu Mincho" w:hAnsi="Calibri" w:cs="Times New Roman"/>
                <w:color w:val="auto"/>
                <w:sz w:val="22"/>
                <w:szCs w:val="22"/>
                <w:lang w:val="en-CA" w:eastAsia="en-US"/>
              </w:rPr>
            </w:pPr>
            <w:r w:rsidRPr="00B95EC3">
              <w:rPr>
                <w:rFonts w:ascii="Calibri" w:eastAsia="Yu Mincho" w:hAnsi="Calibri" w:cs="Calibri"/>
                <w:color w:val="auto"/>
                <w:sz w:val="22"/>
                <w:szCs w:val="22"/>
                <w:lang w:val="en-CA" w:eastAsia="en-US"/>
              </w:rPr>
              <w:t xml:space="preserve">The Board concluded that while there were elements of </w:t>
            </w:r>
            <w:r w:rsidRPr="00B95EC3">
              <w:rPr>
                <w:rFonts w:ascii="Calibri" w:eastAsia="Yu Mincho" w:hAnsi="Calibri" w:cs="Calibri"/>
                <w:i/>
                <w:iCs/>
                <w:color w:val="auto"/>
                <w:sz w:val="22"/>
                <w:szCs w:val="22"/>
                <w:lang w:val="en-CA" w:eastAsia="en-US"/>
              </w:rPr>
              <w:t>force majeure</w:t>
            </w:r>
            <w:r w:rsidRPr="00B95EC3">
              <w:rPr>
                <w:rFonts w:ascii="Calibri" w:eastAsia="Yu Mincho" w:hAnsi="Calibri" w:cs="Calibri"/>
                <w:color w:val="auto"/>
                <w:sz w:val="22"/>
                <w:szCs w:val="22"/>
                <w:lang w:val="en-CA" w:eastAsia="en-US"/>
              </w:rPr>
              <w:t xml:space="preserve"> in the request, there was insufficient information at this time to determine whether </w:t>
            </w:r>
            <w:r w:rsidRPr="00B95EC3">
              <w:rPr>
                <w:rFonts w:ascii="Calibri" w:eastAsia="Yu Mincho" w:hAnsi="Calibri" w:cs="Times New Roman"/>
                <w:color w:val="auto"/>
                <w:sz w:val="22"/>
                <w:szCs w:val="22"/>
                <w:lang w:val="en-CA" w:eastAsia="en-US"/>
              </w:rPr>
              <w:t xml:space="preserve">the situation </w:t>
            </w:r>
            <w:r w:rsidRPr="00B95EC3">
              <w:rPr>
                <w:rFonts w:ascii="Calibri" w:eastAsia="Yu Mincho" w:hAnsi="Calibri" w:cs="Calibri"/>
                <w:color w:val="auto"/>
                <w:sz w:val="22"/>
                <w:szCs w:val="32"/>
                <w:lang w:val="en-CA" w:eastAsia="en-US"/>
              </w:rPr>
              <w:t xml:space="preserve">met all the </w:t>
            </w:r>
            <w:r w:rsidRPr="00B95EC3">
              <w:rPr>
                <w:rFonts w:ascii="Calibri" w:eastAsia="Yu Mincho" w:hAnsi="Calibri" w:cs="Times New Roman"/>
                <w:color w:val="auto"/>
                <w:sz w:val="22"/>
                <w:szCs w:val="22"/>
                <w:lang w:val="en-CA" w:eastAsia="en-US"/>
              </w:rPr>
              <w:t xml:space="preserve">conditions required to be considered as a case of </w:t>
            </w:r>
            <w:r w:rsidRPr="00B95EC3">
              <w:rPr>
                <w:rFonts w:ascii="Calibri" w:eastAsia="Yu Mincho" w:hAnsi="Calibri" w:cs="Times New Roman"/>
                <w:i/>
                <w:iCs/>
                <w:color w:val="auto"/>
                <w:sz w:val="22"/>
                <w:szCs w:val="22"/>
                <w:lang w:val="en-CA" w:eastAsia="en-US"/>
              </w:rPr>
              <w:t>force majeure</w:t>
            </w:r>
            <w:r w:rsidRPr="00B95EC3">
              <w:rPr>
                <w:rFonts w:ascii="Calibri" w:eastAsia="Yu Mincho" w:hAnsi="Calibri" w:cs="Calibri"/>
                <w:color w:val="auto"/>
                <w:sz w:val="22"/>
                <w:szCs w:val="22"/>
                <w:lang w:val="en-CA" w:eastAsia="en-US"/>
              </w:rPr>
              <w:t xml:space="preserve">. The Board therefore instructed the Bureau to invite the Administration of </w:t>
            </w:r>
            <w:r w:rsidR="00FD36DE" w:rsidRPr="00B95EC3">
              <w:rPr>
                <w:rFonts w:ascii="Calibri" w:eastAsia="Yu Mincho" w:hAnsi="Calibri" w:cs="Calibri"/>
                <w:color w:val="auto"/>
                <w:sz w:val="22"/>
                <w:szCs w:val="22"/>
                <w:lang w:val="en-CA" w:eastAsia="en-US"/>
              </w:rPr>
              <w:t>Cyprus</w:t>
            </w:r>
            <w:r w:rsidRPr="00B95EC3">
              <w:rPr>
                <w:rFonts w:ascii="Calibri" w:eastAsia="Yu Mincho" w:hAnsi="Calibri" w:cs="Calibri"/>
                <w:color w:val="auto"/>
                <w:sz w:val="22"/>
                <w:szCs w:val="22"/>
                <w:lang w:val="en-CA" w:eastAsia="en-US"/>
              </w:rPr>
              <w:t xml:space="preserve"> to provide additional </w:t>
            </w:r>
            <w:r w:rsidRPr="00B95EC3">
              <w:rPr>
                <w:rFonts w:ascii="Calibri" w:eastAsia="Yu Mincho" w:hAnsi="Calibri" w:cs="Times New Roman"/>
                <w:color w:val="auto"/>
                <w:sz w:val="22"/>
                <w:szCs w:val="22"/>
                <w:lang w:val="en-CA" w:eastAsia="en-US"/>
              </w:rPr>
              <w:t>information in sufficient detail to demonstrate how the restrictions imposed to combat the pandemic made it impossible, and not just difficult, to meet regulatory deadlines, including the efforts and measures that ha</w:t>
            </w:r>
            <w:r w:rsidR="00E81618">
              <w:rPr>
                <w:rFonts w:ascii="Calibri" w:eastAsia="Yu Mincho" w:hAnsi="Calibri" w:cs="Times New Roman"/>
                <w:color w:val="auto"/>
                <w:sz w:val="22"/>
                <w:szCs w:val="22"/>
                <w:lang w:val="en-CA" w:eastAsia="en-US"/>
              </w:rPr>
              <w:t>d</w:t>
            </w:r>
            <w:r w:rsidRPr="00B95EC3">
              <w:rPr>
                <w:rFonts w:ascii="Calibri" w:eastAsia="Yu Mincho" w:hAnsi="Calibri" w:cs="Times New Roman"/>
                <w:color w:val="auto"/>
                <w:sz w:val="22"/>
                <w:szCs w:val="22"/>
                <w:lang w:val="en-CA" w:eastAsia="en-US"/>
              </w:rPr>
              <w:t xml:space="preserve"> been taken to meet these deadlines. A detailed rationale for the length of the extension requested should also be provided</w:t>
            </w:r>
            <w:r w:rsidR="00E81618">
              <w:rPr>
                <w:rFonts w:ascii="Calibri" w:eastAsia="Yu Mincho" w:hAnsi="Calibri" w:cs="Times New Roman"/>
                <w:color w:val="auto"/>
                <w:sz w:val="22"/>
                <w:szCs w:val="22"/>
                <w:lang w:val="en-CA" w:eastAsia="en-US"/>
              </w:rPr>
              <w:t>,</w:t>
            </w:r>
            <w:r w:rsidRPr="00B95EC3">
              <w:rPr>
                <w:rFonts w:ascii="Calibri" w:eastAsia="Yu Mincho" w:hAnsi="Calibri" w:cs="Times New Roman"/>
                <w:color w:val="auto"/>
                <w:sz w:val="22"/>
                <w:szCs w:val="22"/>
                <w:lang w:val="en-CA" w:eastAsia="en-US"/>
              </w:rPr>
              <w:t xml:space="preserve"> with supporting documentation </w:t>
            </w:r>
            <w:r w:rsidRPr="00B95EC3">
              <w:rPr>
                <w:rFonts w:ascii="Calibri" w:eastAsia="Yu Mincho" w:hAnsi="Calibri" w:cs="Times New Roman"/>
                <w:color w:val="auto"/>
                <w:sz w:val="22"/>
                <w:szCs w:val="22"/>
                <w:lang w:val="en-CA" w:eastAsia="en-US"/>
              </w:rPr>
              <w:lastRenderedPageBreak/>
              <w:t>and/or information (e.g. letter from the manufacturer, initial and revised project milestones for the construction and launch of the satellite, status of the satellite construction, etc.).</w:t>
            </w:r>
          </w:p>
          <w:p w14:paraId="59D34B28" w14:textId="296B9D94" w:rsidR="00FD36DE" w:rsidRPr="00B95EC3" w:rsidRDefault="00FD36DE" w:rsidP="00B675C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eastAsia="Yu Mincho" w:hAnsi="Calibri" w:cs="Times New Roman"/>
                <w:color w:val="auto"/>
                <w:sz w:val="22"/>
                <w:szCs w:val="22"/>
                <w:lang w:val="en-CA" w:eastAsia="en-US"/>
              </w:rPr>
              <w:t>Furthermore, the Board instructed the Bureau to retain the frequency assignment</w:t>
            </w:r>
            <w:r w:rsidR="00441285" w:rsidRPr="00B95EC3">
              <w:rPr>
                <w:rFonts w:ascii="Calibri" w:eastAsia="Yu Mincho" w:hAnsi="Calibri" w:cs="Times New Roman"/>
                <w:color w:val="auto"/>
                <w:sz w:val="22"/>
                <w:szCs w:val="22"/>
                <w:lang w:val="en-CA" w:eastAsia="en-US"/>
              </w:rPr>
              <w:t xml:space="preserve">s </w:t>
            </w:r>
            <w:r w:rsidRPr="00B95EC3">
              <w:rPr>
                <w:rFonts w:ascii="Calibri" w:eastAsia="Yu Mincho" w:hAnsi="Calibri" w:cs="Times New Roman"/>
                <w:color w:val="auto"/>
                <w:sz w:val="22"/>
                <w:szCs w:val="22"/>
                <w:lang w:val="en-CA" w:eastAsia="en-US"/>
              </w:rPr>
              <w:t xml:space="preserve">to the </w:t>
            </w:r>
            <w:r w:rsidRPr="00B95EC3">
              <w:rPr>
                <w:rFonts w:ascii="Calibri" w:hAnsi="Calibri" w:cs="Calibri"/>
                <w:sz w:val="22"/>
                <w:szCs w:val="22"/>
                <w:lang w:val="en-CA"/>
              </w:rPr>
              <w:t xml:space="preserve">KYPROS-APHRODITE-2 at 90°E </w:t>
            </w:r>
            <w:r w:rsidR="00441285" w:rsidRPr="00B95EC3">
              <w:rPr>
                <w:rFonts w:ascii="Calibri" w:hAnsi="Calibri" w:cs="Calibri"/>
                <w:sz w:val="22"/>
                <w:szCs w:val="22"/>
                <w:lang w:val="en-CA"/>
              </w:rPr>
              <w:t xml:space="preserve">in the MIFR </w:t>
            </w:r>
            <w:r w:rsidRPr="00B95EC3">
              <w:rPr>
                <w:rFonts w:ascii="Calibri" w:hAnsi="Calibri" w:cs="Calibri"/>
                <w:sz w:val="22"/>
                <w:szCs w:val="22"/>
                <w:lang w:val="en-CA"/>
              </w:rPr>
              <w:t>until the end of the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Board meeting.</w:t>
            </w:r>
          </w:p>
        </w:tc>
        <w:tc>
          <w:tcPr>
            <w:tcW w:w="2413" w:type="dxa"/>
          </w:tcPr>
          <w:p w14:paraId="0AE0A6B6" w14:textId="77777777" w:rsidR="00036F8C" w:rsidRPr="00B95EC3" w:rsidRDefault="00A54CFD"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lastRenderedPageBreak/>
              <w:t xml:space="preserve">Executive Secretary to communicate these </w:t>
            </w:r>
            <w:r w:rsidRPr="00B95EC3">
              <w:rPr>
                <w:rFonts w:ascii="Calibri" w:hAnsi="Calibri" w:cs="Calibri"/>
                <w:szCs w:val="22"/>
                <w:lang w:val="en-CA"/>
              </w:rPr>
              <w:lastRenderedPageBreak/>
              <w:t>decisions to the administration concerned.</w:t>
            </w:r>
          </w:p>
          <w:p w14:paraId="19F71D24" w14:textId="27E7FC12" w:rsidR="00FD36DE" w:rsidRPr="00B95EC3" w:rsidRDefault="00441285"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eastAsia="Yu Mincho" w:hAnsi="Calibri"/>
                <w:szCs w:val="22"/>
                <w:lang w:val="en-CA"/>
              </w:rPr>
              <w:t xml:space="preserve">Bureau to retain the frequency assignments to the </w:t>
            </w:r>
            <w:r w:rsidRPr="00B95EC3">
              <w:rPr>
                <w:rFonts w:ascii="Calibri" w:hAnsi="Calibri" w:cs="Calibri"/>
                <w:szCs w:val="22"/>
                <w:lang w:val="en-CA"/>
              </w:rPr>
              <w:t>KYPROS-APHRODITE-2 at 90°E in the MIFR until the end of the 87</w:t>
            </w:r>
            <w:r w:rsidRPr="00B95EC3">
              <w:rPr>
                <w:rFonts w:ascii="Calibri" w:hAnsi="Calibri" w:cs="Calibri"/>
                <w:szCs w:val="22"/>
                <w:vertAlign w:val="superscript"/>
                <w:lang w:val="en-CA"/>
              </w:rPr>
              <w:t>th</w:t>
            </w:r>
            <w:r w:rsidRPr="00B95EC3">
              <w:rPr>
                <w:rFonts w:ascii="Calibri" w:hAnsi="Calibri" w:cs="Calibri"/>
                <w:szCs w:val="22"/>
                <w:lang w:val="en-CA"/>
              </w:rPr>
              <w:t xml:space="preserve"> Board meeting.</w:t>
            </w:r>
          </w:p>
        </w:tc>
      </w:tr>
      <w:tr w:rsidR="00036F8C" w:rsidRPr="00B95EC3" w14:paraId="12D12D57"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34883C60" w14:textId="7FBAB10A" w:rsidR="00036F8C" w:rsidRPr="00B95EC3" w:rsidRDefault="00036F8C" w:rsidP="00036F8C">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7</w:t>
            </w:r>
          </w:p>
        </w:tc>
        <w:tc>
          <w:tcPr>
            <w:tcW w:w="13328" w:type="dxa"/>
            <w:gridSpan w:val="3"/>
          </w:tcPr>
          <w:p w14:paraId="2D9D4223" w14:textId="77777777" w:rsidR="00036F8C" w:rsidRPr="00B95EC3" w:rsidRDefault="00036F8C" w:rsidP="00AB0D23">
            <w:pPr>
              <w:pStyle w:val="Tabletext"/>
              <w:tabs>
                <w:tab w:val="left" w:pos="2195"/>
              </w:tabs>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lang w:val="en-CA"/>
              </w:rPr>
            </w:pPr>
            <w:r w:rsidRPr="00B95EC3">
              <w:rPr>
                <w:rFonts w:ascii="Calibri" w:hAnsi="Calibri" w:cs="Calibri"/>
                <w:b/>
                <w:bCs/>
                <w:szCs w:val="22"/>
                <w:lang w:val="en-CA"/>
              </w:rPr>
              <w:t xml:space="preserve">Coordination of satellite networks at </w:t>
            </w:r>
            <w:bookmarkStart w:id="12" w:name="_Hlk66016899"/>
            <w:r w:rsidRPr="00B95EC3">
              <w:rPr>
                <w:rFonts w:ascii="Calibri" w:hAnsi="Calibri" w:cs="Calibri"/>
                <w:b/>
                <w:bCs/>
                <w:szCs w:val="22"/>
                <w:lang w:val="en-CA"/>
              </w:rPr>
              <w:t xml:space="preserve">25.5°E/26°E </w:t>
            </w:r>
            <w:bookmarkEnd w:id="12"/>
            <w:r w:rsidRPr="00B95EC3">
              <w:rPr>
                <w:rFonts w:ascii="Calibri" w:hAnsi="Calibri" w:cs="Calibri"/>
                <w:b/>
                <w:bCs/>
                <w:szCs w:val="22"/>
                <w:lang w:val="en-CA"/>
              </w:rPr>
              <w:t>in the Ku-band</w:t>
            </w:r>
          </w:p>
          <w:p w14:paraId="6980F202" w14:textId="51CCFF37" w:rsidR="00A8427C" w:rsidRPr="00B95EC3" w:rsidRDefault="00D72449" w:rsidP="00AB0D23">
            <w:pPr>
              <w:pStyle w:val="Tabletext"/>
              <w:tabs>
                <w:tab w:val="left" w:pos="2195"/>
              </w:tabs>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lang w:val="en-CA"/>
              </w:rPr>
            </w:pPr>
            <w:hyperlink r:id="rId33" w:history="1">
              <w:r w:rsidR="00A8427C" w:rsidRPr="00B95EC3">
                <w:rPr>
                  <w:rStyle w:val="Hyperlink"/>
                  <w:rFonts w:asciiTheme="minorHAnsi" w:hAnsiTheme="minorHAnsi" w:cstheme="minorHAnsi"/>
                  <w:szCs w:val="16"/>
                  <w:lang w:val="en-CA"/>
                </w:rPr>
                <w:t>RRB21-1/6(Add.5)</w:t>
              </w:r>
            </w:hyperlink>
            <w:r w:rsidR="00A8427C" w:rsidRPr="00B95EC3">
              <w:rPr>
                <w:rFonts w:ascii="Calibri" w:hAnsi="Calibri" w:cs="Calibri"/>
                <w:szCs w:val="22"/>
                <w:lang w:val="en-CA"/>
              </w:rPr>
              <w:t xml:space="preserve">; </w:t>
            </w:r>
            <w:hyperlink r:id="rId34" w:history="1">
              <w:r w:rsidR="00A8427C" w:rsidRPr="00B95EC3">
                <w:rPr>
                  <w:rStyle w:val="Hyperlink"/>
                  <w:rFonts w:ascii="Calibri" w:hAnsi="Calibri" w:cs="Calibri"/>
                  <w:szCs w:val="18"/>
                  <w:lang w:val="en-CA"/>
                </w:rPr>
                <w:t>RRB21-1/DELAYED/6</w:t>
              </w:r>
            </w:hyperlink>
          </w:p>
        </w:tc>
      </w:tr>
      <w:tr w:rsidR="0093097B" w:rsidRPr="00B95EC3" w14:paraId="6C4B8D3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DC52AAF" w14:textId="73782824" w:rsidR="0093097B" w:rsidRPr="00B95EC3" w:rsidRDefault="0093097B"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7.1</w:t>
            </w:r>
          </w:p>
        </w:tc>
        <w:tc>
          <w:tcPr>
            <w:tcW w:w="4114" w:type="dxa"/>
          </w:tcPr>
          <w:p w14:paraId="100371BD" w14:textId="1946EAC1" w:rsidR="0093097B" w:rsidRPr="00B95EC3" w:rsidRDefault="0093097B" w:rsidP="00FC383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CA"/>
              </w:rPr>
            </w:pPr>
            <w:r w:rsidRPr="00B95EC3">
              <w:rPr>
                <w:rFonts w:ascii="Calibri" w:hAnsi="Calibri" w:cs="Calibri"/>
                <w:sz w:val="22"/>
                <w:szCs w:val="22"/>
                <w:lang w:val="en-CA"/>
              </w:rPr>
              <w:t>Submission by the Administration of Saudi Arabia regarding the implementation of the RRB decisions on the coordination of satellite networks at 25.5°E/26°E in the Ku-band</w:t>
            </w:r>
            <w:r w:rsidRPr="00B95EC3">
              <w:rPr>
                <w:rFonts w:ascii="Calibri" w:hAnsi="Calibri" w:cs="Calibri"/>
                <w:sz w:val="22"/>
                <w:szCs w:val="22"/>
                <w:lang w:val="en-CA"/>
              </w:rPr>
              <w:br/>
            </w:r>
            <w:hyperlink r:id="rId35" w:history="1">
              <w:r w:rsidRPr="00B95EC3">
                <w:rPr>
                  <w:rStyle w:val="Hyperlink"/>
                  <w:rFonts w:ascii="Calibri" w:hAnsi="Calibri" w:cs="Calibri"/>
                  <w:sz w:val="22"/>
                  <w:szCs w:val="22"/>
                  <w:lang w:val="en-CA"/>
                </w:rPr>
                <w:t>RRB21-1/11</w:t>
              </w:r>
            </w:hyperlink>
            <w:r w:rsidRPr="00B95EC3">
              <w:rPr>
                <w:rStyle w:val="Hyperlink"/>
                <w:rFonts w:ascii="Calibri" w:hAnsi="Calibri" w:cs="Calibri"/>
                <w:sz w:val="22"/>
                <w:szCs w:val="22"/>
                <w:lang w:val="en-CA"/>
              </w:rPr>
              <w:t xml:space="preserve">; </w:t>
            </w:r>
            <w:hyperlink r:id="rId36" w:history="1">
              <w:r w:rsidRPr="00B95EC3">
                <w:rPr>
                  <w:rStyle w:val="Hyperlink"/>
                  <w:rFonts w:ascii="Calibri" w:hAnsi="Calibri" w:cs="Calibri"/>
                  <w:sz w:val="22"/>
                  <w:szCs w:val="18"/>
                  <w:lang w:val="en-CA"/>
                </w:rPr>
                <w:t>RRB21-1/DELAYED/11</w:t>
              </w:r>
            </w:hyperlink>
          </w:p>
        </w:tc>
        <w:tc>
          <w:tcPr>
            <w:tcW w:w="6801" w:type="dxa"/>
            <w:vMerge w:val="restart"/>
          </w:tcPr>
          <w:p w14:paraId="26658D68" w14:textId="5BE8819F" w:rsidR="00245EAC" w:rsidRPr="00B95EC3" w:rsidRDefault="00245EAC" w:rsidP="003B2756">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The Board considered in detail the submissions of the Administration of Saudi Arabia as contained in Document RRB21-1/11, </w:t>
            </w:r>
            <w:r w:rsidR="00734257" w:rsidRPr="00B95EC3">
              <w:rPr>
                <w:rFonts w:ascii="Calibri" w:hAnsi="Calibri" w:cs="Calibri"/>
                <w:lang w:val="en-CA"/>
              </w:rPr>
              <w:t xml:space="preserve">the </w:t>
            </w:r>
            <w:r w:rsidRPr="00B95EC3">
              <w:rPr>
                <w:rFonts w:ascii="Calibri" w:hAnsi="Calibri" w:cs="Calibri"/>
                <w:lang w:val="en-CA"/>
              </w:rPr>
              <w:t xml:space="preserve">Administration of </w:t>
            </w:r>
            <w:r w:rsidR="00A00BBC">
              <w:rPr>
                <w:rFonts w:ascii="Calibri" w:hAnsi="Calibri" w:cs="Calibri"/>
                <w:lang w:val="en-CA"/>
              </w:rPr>
              <w:t xml:space="preserve">the </w:t>
            </w:r>
            <w:r w:rsidRPr="00B95EC3">
              <w:rPr>
                <w:rFonts w:ascii="Calibri" w:hAnsi="Calibri" w:cs="Calibri"/>
                <w:lang w:val="en-CA"/>
              </w:rPr>
              <w:t>Islamic Republic of</w:t>
            </w:r>
            <w:r w:rsidR="00A00BBC">
              <w:rPr>
                <w:rFonts w:ascii="Calibri" w:hAnsi="Calibri" w:cs="Calibri"/>
                <w:lang w:val="en-CA"/>
              </w:rPr>
              <w:t xml:space="preserve"> Iran</w:t>
            </w:r>
            <w:r w:rsidRPr="00B95EC3">
              <w:rPr>
                <w:rFonts w:ascii="Calibri" w:hAnsi="Calibri" w:cs="Calibri"/>
                <w:lang w:val="en-CA"/>
              </w:rPr>
              <w:t xml:space="preserve"> as contained in Document RRB21-1/19</w:t>
            </w:r>
            <w:r w:rsidR="006A3B84" w:rsidRPr="00B95EC3">
              <w:rPr>
                <w:rFonts w:ascii="Calibri" w:hAnsi="Calibri" w:cs="Calibri"/>
                <w:lang w:val="en-CA"/>
              </w:rPr>
              <w:t>, the report from the Bureau on the coordination efforts between</w:t>
            </w:r>
            <w:r w:rsidR="006A3B84" w:rsidRPr="00B95EC3">
              <w:rPr>
                <w:lang w:val="en-CA"/>
              </w:rPr>
              <w:t xml:space="preserve"> </w:t>
            </w:r>
            <w:r w:rsidR="006A3B84" w:rsidRPr="00B95EC3">
              <w:rPr>
                <w:rFonts w:ascii="Calibri" w:hAnsi="Calibri" w:cs="Calibri"/>
                <w:lang w:val="en-CA"/>
              </w:rPr>
              <w:t xml:space="preserve">the Administrations of Saudi Arabia, France and </w:t>
            </w:r>
            <w:r w:rsidR="00A00BBC">
              <w:rPr>
                <w:rFonts w:ascii="Calibri" w:hAnsi="Calibri" w:cs="Calibri"/>
                <w:lang w:val="en-CA"/>
              </w:rPr>
              <w:t xml:space="preserve">the </w:t>
            </w:r>
            <w:r w:rsidR="006A3B84" w:rsidRPr="00B95EC3">
              <w:rPr>
                <w:rFonts w:ascii="Calibri" w:hAnsi="Calibri" w:cs="Calibri"/>
                <w:lang w:val="en-CA"/>
              </w:rPr>
              <w:t>Islamic Republic of</w:t>
            </w:r>
            <w:r w:rsidR="00A00BBC">
              <w:rPr>
                <w:rFonts w:ascii="Calibri" w:hAnsi="Calibri" w:cs="Calibri"/>
                <w:lang w:val="en-CA"/>
              </w:rPr>
              <w:t xml:space="preserve"> Iran</w:t>
            </w:r>
            <w:r w:rsidR="006A3B84" w:rsidRPr="00B95EC3">
              <w:rPr>
                <w:rFonts w:ascii="Calibri" w:hAnsi="Calibri" w:cs="Calibri"/>
                <w:lang w:val="en-CA"/>
              </w:rPr>
              <w:t xml:space="preserve"> as contained in Addendum 5 to Document RRB21-1/6</w:t>
            </w:r>
            <w:r w:rsidR="00A00BBC">
              <w:rPr>
                <w:rFonts w:ascii="Calibri" w:hAnsi="Calibri" w:cs="Calibri"/>
                <w:lang w:val="en-CA"/>
              </w:rPr>
              <w:t xml:space="preserve">. It </w:t>
            </w:r>
            <w:r w:rsidRPr="00B95EC3">
              <w:rPr>
                <w:rFonts w:ascii="Calibri" w:hAnsi="Calibri" w:cs="Calibri"/>
                <w:lang w:val="en-CA"/>
              </w:rPr>
              <w:t>also considered for information Document RRB21-1/DELAYED/6 from the Administration of France and Document RRB21-1/DELAYED/</w:t>
            </w:r>
            <w:r w:rsidR="00246E41" w:rsidRPr="00B95EC3">
              <w:rPr>
                <w:rFonts w:ascii="Calibri" w:hAnsi="Calibri" w:cs="Calibri"/>
                <w:lang w:val="en-CA"/>
              </w:rPr>
              <w:t>11</w:t>
            </w:r>
            <w:r w:rsidRPr="00B95EC3">
              <w:rPr>
                <w:rFonts w:ascii="Calibri" w:hAnsi="Calibri" w:cs="Calibri"/>
                <w:lang w:val="en-CA"/>
              </w:rPr>
              <w:t xml:space="preserve"> from </w:t>
            </w:r>
            <w:r w:rsidR="00A00BBC">
              <w:rPr>
                <w:rFonts w:ascii="Calibri" w:hAnsi="Calibri" w:cs="Calibri"/>
                <w:lang w:val="en-CA"/>
              </w:rPr>
              <w:t xml:space="preserve">the </w:t>
            </w:r>
            <w:r w:rsidRPr="00B95EC3">
              <w:rPr>
                <w:rFonts w:ascii="Calibri" w:hAnsi="Calibri" w:cs="Calibri"/>
                <w:lang w:val="en-CA"/>
              </w:rPr>
              <w:t xml:space="preserve">Administration of Saudi Arabia. The Board noted </w:t>
            </w:r>
            <w:r w:rsidR="00000C9A" w:rsidRPr="00B95EC3">
              <w:rPr>
                <w:rFonts w:ascii="Calibri" w:hAnsi="Calibri" w:cs="Calibri"/>
                <w:lang w:val="en-CA"/>
              </w:rPr>
              <w:t xml:space="preserve">again </w:t>
            </w:r>
            <w:r w:rsidRPr="00B95EC3">
              <w:rPr>
                <w:rFonts w:ascii="Calibri" w:hAnsi="Calibri" w:cs="Calibri"/>
                <w:lang w:val="en-CA"/>
              </w:rPr>
              <w:t>with satisfaction that the satellites ha</w:t>
            </w:r>
            <w:r w:rsidR="00A00BBC">
              <w:rPr>
                <w:rFonts w:ascii="Calibri" w:hAnsi="Calibri" w:cs="Calibri"/>
                <w:lang w:val="en-CA"/>
              </w:rPr>
              <w:t>d</w:t>
            </w:r>
            <w:r w:rsidRPr="00B95EC3">
              <w:rPr>
                <w:rFonts w:ascii="Calibri" w:hAnsi="Calibri" w:cs="Calibri"/>
                <w:lang w:val="en-CA"/>
              </w:rPr>
              <w:t xml:space="preserve"> been successfully operating for several years without any </w:t>
            </w:r>
            <w:r w:rsidR="00951243" w:rsidRPr="00B95EC3">
              <w:rPr>
                <w:rFonts w:ascii="Calibri" w:hAnsi="Calibri" w:cs="Calibri"/>
                <w:lang w:val="en-CA"/>
              </w:rPr>
              <w:t xml:space="preserve">harmful </w:t>
            </w:r>
            <w:r w:rsidRPr="00B95EC3">
              <w:rPr>
                <w:rFonts w:ascii="Calibri" w:hAnsi="Calibri" w:cs="Calibri"/>
                <w:lang w:val="en-CA"/>
              </w:rPr>
              <w:t xml:space="preserve">interference and that the parties were ready to resume discussions to finalize a coordination agreement. The Board decided to encourage the </w:t>
            </w:r>
            <w:r w:rsidR="00246E41" w:rsidRPr="00B95EC3">
              <w:rPr>
                <w:rFonts w:ascii="Calibri" w:hAnsi="Calibri" w:cs="Calibri"/>
                <w:lang w:val="en-CA"/>
              </w:rPr>
              <w:t>A</w:t>
            </w:r>
            <w:r w:rsidRPr="00B95EC3">
              <w:rPr>
                <w:rFonts w:ascii="Calibri" w:hAnsi="Calibri" w:cs="Calibri"/>
                <w:lang w:val="en-CA"/>
              </w:rPr>
              <w:t xml:space="preserve">dministrations of Saudi Arabia, </w:t>
            </w:r>
            <w:r w:rsidR="00A00BBC">
              <w:rPr>
                <w:rFonts w:ascii="Calibri" w:hAnsi="Calibri" w:cs="Calibri"/>
                <w:lang w:val="en-CA"/>
              </w:rPr>
              <w:t xml:space="preserve">the </w:t>
            </w:r>
            <w:r w:rsidRPr="00B95EC3">
              <w:rPr>
                <w:rFonts w:ascii="Calibri" w:hAnsi="Calibri" w:cs="Calibri"/>
                <w:lang w:val="en-CA"/>
              </w:rPr>
              <w:t>Islamic Republic of</w:t>
            </w:r>
            <w:r w:rsidR="00A00BBC">
              <w:rPr>
                <w:rFonts w:ascii="Calibri" w:hAnsi="Calibri" w:cs="Calibri"/>
                <w:lang w:val="en-CA"/>
              </w:rPr>
              <w:t xml:space="preserve"> Iran</w:t>
            </w:r>
            <w:r w:rsidRPr="00B95EC3">
              <w:rPr>
                <w:rFonts w:ascii="Calibri" w:hAnsi="Calibri" w:cs="Calibri"/>
                <w:lang w:val="en-CA"/>
              </w:rPr>
              <w:t xml:space="preserve"> and France to formalize the coordination of their satellite networks at the position 25.5°E/26°E in the Ku</w:t>
            </w:r>
            <w:r w:rsidR="00951243" w:rsidRPr="00B95EC3">
              <w:rPr>
                <w:rFonts w:ascii="Calibri" w:hAnsi="Calibri" w:cs="Calibri"/>
                <w:lang w:val="en-CA"/>
              </w:rPr>
              <w:t>-</w:t>
            </w:r>
            <w:r w:rsidRPr="00B95EC3">
              <w:rPr>
                <w:rFonts w:ascii="Calibri" w:hAnsi="Calibri" w:cs="Calibri"/>
                <w:lang w:val="en-CA"/>
              </w:rPr>
              <w:t>band</w:t>
            </w:r>
            <w:r w:rsidR="00A00BBC">
              <w:rPr>
                <w:rFonts w:ascii="Calibri" w:hAnsi="Calibri" w:cs="Calibri"/>
                <w:lang w:val="en-CA"/>
              </w:rPr>
              <w:t>, and</w:t>
            </w:r>
            <w:r w:rsidRPr="00B95EC3">
              <w:rPr>
                <w:rFonts w:ascii="Calibri" w:hAnsi="Calibri" w:cs="Calibri"/>
                <w:lang w:val="en-CA"/>
              </w:rPr>
              <w:t xml:space="preserve"> the </w:t>
            </w:r>
            <w:r w:rsidR="00951243" w:rsidRPr="00B95EC3">
              <w:rPr>
                <w:rFonts w:ascii="Calibri" w:hAnsi="Calibri" w:cs="Calibri"/>
                <w:lang w:val="en-CA"/>
              </w:rPr>
              <w:t xml:space="preserve">Administrations </w:t>
            </w:r>
            <w:r w:rsidRPr="00B95EC3">
              <w:rPr>
                <w:rFonts w:ascii="Calibri" w:hAnsi="Calibri" w:cs="Calibri"/>
                <w:lang w:val="en-CA"/>
              </w:rPr>
              <w:t>of Saudi Arabia and France to formalize the coordination of their satellite networks at the position 25.5°E/26°E in the Ka</w:t>
            </w:r>
            <w:r w:rsidR="00951243" w:rsidRPr="00B95EC3">
              <w:rPr>
                <w:rFonts w:ascii="Calibri" w:hAnsi="Calibri" w:cs="Calibri"/>
                <w:lang w:val="en-CA"/>
              </w:rPr>
              <w:t>-</w:t>
            </w:r>
            <w:r w:rsidRPr="00B95EC3">
              <w:rPr>
                <w:rFonts w:ascii="Calibri" w:hAnsi="Calibri" w:cs="Calibri"/>
                <w:lang w:val="en-CA"/>
              </w:rPr>
              <w:t>band as soon as possible</w:t>
            </w:r>
            <w:r w:rsidR="00A00BBC">
              <w:rPr>
                <w:rFonts w:ascii="Calibri" w:hAnsi="Calibri" w:cs="Calibri"/>
                <w:lang w:val="en-CA"/>
              </w:rPr>
              <w:t>,</w:t>
            </w:r>
            <w:r w:rsidRPr="00B95EC3">
              <w:rPr>
                <w:rFonts w:ascii="Calibri" w:hAnsi="Calibri" w:cs="Calibri"/>
                <w:lang w:val="en-CA"/>
              </w:rPr>
              <w:t xml:space="preserve"> and instructed the Bureau to provide the necessary assistance to the administrations and to report on progress to the 87</w:t>
            </w:r>
            <w:r w:rsidRPr="00B95EC3">
              <w:rPr>
                <w:rFonts w:ascii="Calibri" w:hAnsi="Calibri" w:cs="Calibri"/>
                <w:vertAlign w:val="superscript"/>
                <w:lang w:val="en-CA"/>
              </w:rPr>
              <w:t>th</w:t>
            </w:r>
            <w:r w:rsidR="00951243" w:rsidRPr="00B95EC3">
              <w:rPr>
                <w:rFonts w:ascii="Calibri" w:hAnsi="Calibri" w:cs="Calibri"/>
                <w:lang w:val="en-CA"/>
              </w:rPr>
              <w:t xml:space="preserve"> </w:t>
            </w:r>
            <w:r w:rsidRPr="00B95EC3">
              <w:rPr>
                <w:rFonts w:ascii="Calibri" w:hAnsi="Calibri" w:cs="Calibri"/>
                <w:lang w:val="en-CA"/>
              </w:rPr>
              <w:t>meeting of the Board.</w:t>
            </w:r>
          </w:p>
          <w:p w14:paraId="6F2F245E" w14:textId="56D62435" w:rsidR="0093097B" w:rsidRPr="00B95EC3" w:rsidRDefault="00246E41" w:rsidP="00A00BB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 xml:space="preserve">The </w:t>
            </w:r>
            <w:r w:rsidR="00951243" w:rsidRPr="00B95EC3">
              <w:rPr>
                <w:rFonts w:ascii="Calibri" w:hAnsi="Calibri" w:cs="Calibri"/>
                <w:lang w:val="en-CA"/>
              </w:rPr>
              <w:t>a</w:t>
            </w:r>
            <w:r w:rsidR="00245EAC" w:rsidRPr="00B95EC3">
              <w:rPr>
                <w:rFonts w:ascii="Calibri" w:hAnsi="Calibri" w:cs="Calibri"/>
                <w:lang w:val="en-CA"/>
              </w:rPr>
              <w:t xml:space="preserve">dministrations concerned were encouraged to discuss any pending issue in a spirit of </w:t>
            </w:r>
            <w:proofErr w:type="gramStart"/>
            <w:r w:rsidR="00245EAC" w:rsidRPr="00B95EC3">
              <w:rPr>
                <w:rFonts w:ascii="Calibri" w:hAnsi="Calibri" w:cs="Calibri"/>
                <w:lang w:val="en-CA"/>
              </w:rPr>
              <w:t>mutual cooperation</w:t>
            </w:r>
            <w:proofErr w:type="gramEnd"/>
            <w:r w:rsidR="00A00BBC">
              <w:rPr>
                <w:rFonts w:ascii="Calibri" w:hAnsi="Calibri" w:cs="Calibri"/>
                <w:lang w:val="en-CA"/>
              </w:rPr>
              <w:t xml:space="preserve"> aimed at</w:t>
            </w:r>
            <w:r w:rsidR="00245EAC" w:rsidRPr="00B95EC3">
              <w:rPr>
                <w:rFonts w:ascii="Calibri" w:hAnsi="Calibri" w:cs="Calibri"/>
                <w:lang w:val="en-CA"/>
              </w:rPr>
              <w:t xml:space="preserve"> finaliz</w:t>
            </w:r>
            <w:r w:rsidR="00A00BBC">
              <w:rPr>
                <w:rFonts w:ascii="Calibri" w:hAnsi="Calibri" w:cs="Calibri"/>
                <w:lang w:val="en-CA"/>
              </w:rPr>
              <w:t>ing</w:t>
            </w:r>
            <w:r w:rsidR="00245EAC" w:rsidRPr="00B95EC3">
              <w:rPr>
                <w:rFonts w:ascii="Calibri" w:hAnsi="Calibri" w:cs="Calibri"/>
                <w:lang w:val="en-CA"/>
              </w:rPr>
              <w:t xml:space="preserve"> the required </w:t>
            </w:r>
            <w:r w:rsidR="00245EAC" w:rsidRPr="00B95EC3">
              <w:rPr>
                <w:rFonts w:ascii="Calibri" w:hAnsi="Calibri" w:cs="Calibri"/>
                <w:lang w:val="en-CA"/>
              </w:rPr>
              <w:lastRenderedPageBreak/>
              <w:t>coordination between their satellite networks to ensure operation without any harmful interference.</w:t>
            </w:r>
          </w:p>
        </w:tc>
        <w:tc>
          <w:tcPr>
            <w:tcW w:w="2413" w:type="dxa"/>
            <w:vMerge w:val="restart"/>
          </w:tcPr>
          <w:p w14:paraId="77BB7FE0" w14:textId="77777777" w:rsidR="0093097B" w:rsidRPr="00B95EC3" w:rsidRDefault="0093097B" w:rsidP="00A32A63">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Executive Secretary to communicate these decisions to the administration</w:t>
            </w:r>
            <w:r w:rsidR="008A4EF7" w:rsidRPr="00B95EC3">
              <w:rPr>
                <w:rFonts w:ascii="Calibri" w:hAnsi="Calibri" w:cs="Calibri"/>
                <w:sz w:val="22"/>
                <w:szCs w:val="22"/>
                <w:lang w:val="en-CA"/>
              </w:rPr>
              <w:t>s</w:t>
            </w:r>
            <w:r w:rsidRPr="00B95EC3">
              <w:rPr>
                <w:rFonts w:ascii="Calibri" w:hAnsi="Calibri" w:cs="Calibri"/>
                <w:sz w:val="22"/>
                <w:szCs w:val="22"/>
                <w:lang w:val="en-CA"/>
              </w:rPr>
              <w:t xml:space="preserve"> concerned.</w:t>
            </w:r>
          </w:p>
          <w:p w14:paraId="7E9319A3" w14:textId="7037FB7D" w:rsidR="00DC0B13" w:rsidRPr="00B95EC3" w:rsidRDefault="00DC0B13" w:rsidP="00A00BBC">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Bureau to provide the necessary assistance to the administrations and to report on progress to the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meeting of the Board</w:t>
            </w:r>
            <w:r w:rsidRPr="00B95EC3">
              <w:rPr>
                <w:rFonts w:ascii="Calibri" w:hAnsi="Calibri" w:cs="Calibri"/>
                <w:lang w:val="en-CA"/>
              </w:rPr>
              <w:t>.</w:t>
            </w:r>
          </w:p>
        </w:tc>
      </w:tr>
      <w:tr w:rsidR="0093097B" w:rsidRPr="00B95EC3" w14:paraId="1D4DE7F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CDA3E4" w14:textId="60CC4A1C" w:rsidR="0093097B" w:rsidRPr="00B95EC3" w:rsidRDefault="0093097B"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7.2</w:t>
            </w:r>
          </w:p>
        </w:tc>
        <w:tc>
          <w:tcPr>
            <w:tcW w:w="4114" w:type="dxa"/>
          </w:tcPr>
          <w:p w14:paraId="301521D1" w14:textId="295F480D" w:rsidR="0093097B" w:rsidRPr="00B95EC3" w:rsidRDefault="0093097B" w:rsidP="00FC383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CA"/>
              </w:rPr>
            </w:pPr>
            <w:r w:rsidRPr="00B95EC3">
              <w:rPr>
                <w:rFonts w:ascii="Calibri" w:hAnsi="Calibri" w:cs="Calibri"/>
                <w:sz w:val="22"/>
                <w:szCs w:val="22"/>
                <w:lang w:val="en-CA"/>
              </w:rPr>
              <w:t>Submission by the Administration of the Islamic Republic of</w:t>
            </w:r>
            <w:r w:rsidR="00FC3834">
              <w:rPr>
                <w:rFonts w:ascii="Calibri" w:hAnsi="Calibri" w:cs="Calibri"/>
                <w:sz w:val="22"/>
                <w:szCs w:val="22"/>
                <w:lang w:val="en-CA"/>
              </w:rPr>
              <w:t xml:space="preserve"> Iran</w:t>
            </w:r>
            <w:r w:rsidRPr="00B95EC3">
              <w:rPr>
                <w:rFonts w:ascii="Calibri" w:hAnsi="Calibri" w:cs="Calibri"/>
                <w:sz w:val="22"/>
                <w:szCs w:val="22"/>
                <w:lang w:val="en-CA"/>
              </w:rPr>
              <w:t xml:space="preserve"> regarding the implementation of the RRB decisions on the coordination of satellite network</w:t>
            </w:r>
            <w:r w:rsidR="00A00BBC">
              <w:rPr>
                <w:rFonts w:ascii="Calibri" w:hAnsi="Calibri" w:cs="Calibri"/>
                <w:sz w:val="22"/>
                <w:szCs w:val="22"/>
                <w:lang w:val="en-CA"/>
              </w:rPr>
              <w:t>s</w:t>
            </w:r>
            <w:r w:rsidRPr="00B95EC3">
              <w:rPr>
                <w:rFonts w:ascii="Calibri" w:hAnsi="Calibri" w:cs="Calibri"/>
                <w:sz w:val="22"/>
                <w:szCs w:val="22"/>
                <w:lang w:val="en-CA"/>
              </w:rPr>
              <w:t xml:space="preserve"> at 25.5°E/26°E in the Ku-band</w:t>
            </w:r>
            <w:r w:rsidRPr="00B95EC3">
              <w:rPr>
                <w:rFonts w:ascii="Calibri" w:hAnsi="Calibri" w:cs="Calibri"/>
                <w:sz w:val="22"/>
                <w:szCs w:val="22"/>
                <w:lang w:val="en-CA"/>
              </w:rPr>
              <w:br/>
            </w:r>
            <w:hyperlink r:id="rId37" w:history="1">
              <w:r w:rsidRPr="00B95EC3">
                <w:rPr>
                  <w:rStyle w:val="Hyperlink"/>
                  <w:rFonts w:ascii="Calibri" w:hAnsi="Calibri" w:cs="Calibri"/>
                  <w:sz w:val="22"/>
                  <w:szCs w:val="22"/>
                  <w:u w:val="none"/>
                  <w:lang w:val="en-CA"/>
                </w:rPr>
                <w:t>RRB21-1/19</w:t>
              </w:r>
            </w:hyperlink>
          </w:p>
        </w:tc>
        <w:tc>
          <w:tcPr>
            <w:tcW w:w="6801" w:type="dxa"/>
            <w:vMerge/>
          </w:tcPr>
          <w:p w14:paraId="35BF2D69" w14:textId="77777777" w:rsidR="0093097B" w:rsidRPr="00B95EC3" w:rsidRDefault="0093097B"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023DF0DC" w14:textId="03DD6692" w:rsidR="0093097B" w:rsidRPr="00B95EC3" w:rsidRDefault="0093097B" w:rsidP="00A32A63">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r>
      <w:tr w:rsidR="00A32A63" w:rsidRPr="00B95EC3" w14:paraId="6D9ACBC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155221A" w14:textId="64853BBC" w:rsidR="00A32A63" w:rsidRPr="00B95EC3" w:rsidRDefault="000E0A87"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8</w:t>
            </w:r>
          </w:p>
        </w:tc>
        <w:tc>
          <w:tcPr>
            <w:tcW w:w="4114" w:type="dxa"/>
          </w:tcPr>
          <w:p w14:paraId="2A0A1CE2" w14:textId="475BE880" w:rsidR="00A32A63" w:rsidRPr="00B95EC3" w:rsidRDefault="000E0A87" w:rsidP="00FC383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CA"/>
              </w:rPr>
            </w:pPr>
            <w:r w:rsidRPr="00B95EC3">
              <w:rPr>
                <w:rFonts w:ascii="Calibri" w:hAnsi="Calibri" w:cs="Calibri"/>
                <w:sz w:val="22"/>
                <w:szCs w:val="22"/>
                <w:lang w:val="en-CA"/>
              </w:rPr>
              <w:t>Submission by the Administration of Saudi Arabia regarding ARABSAT satellite networks 5A and 6A at orbital location 30.5°E and the upcoming TURKSAT-5A satellite network at orbital location 31°E in the Ku-Band (10.95 - 11.2 GHz, 11.45 - 11.7 GHz and 14.0 - 14.5 GHz)</w:t>
            </w:r>
            <w:r w:rsidRPr="00B95EC3">
              <w:rPr>
                <w:rFonts w:ascii="Calibri" w:hAnsi="Calibri" w:cs="Calibri"/>
                <w:sz w:val="22"/>
                <w:szCs w:val="22"/>
                <w:lang w:val="en-CA"/>
              </w:rPr>
              <w:br/>
            </w:r>
            <w:hyperlink r:id="rId38" w:history="1">
              <w:r w:rsidRPr="00B95EC3">
                <w:rPr>
                  <w:rStyle w:val="Hyperlink"/>
                  <w:rFonts w:ascii="Calibri" w:hAnsi="Calibri" w:cs="Calibri"/>
                  <w:sz w:val="22"/>
                  <w:szCs w:val="22"/>
                  <w:u w:val="none"/>
                  <w:lang w:val="en-CA"/>
                </w:rPr>
                <w:t>RRB21-1/18</w:t>
              </w:r>
            </w:hyperlink>
            <w:r w:rsidR="007E4822" w:rsidRPr="00B95EC3">
              <w:rPr>
                <w:rStyle w:val="Hyperlink"/>
                <w:rFonts w:ascii="Calibri" w:hAnsi="Calibri" w:cs="Calibri"/>
                <w:sz w:val="22"/>
                <w:szCs w:val="22"/>
                <w:u w:val="none"/>
                <w:lang w:val="en-CA"/>
              </w:rPr>
              <w:t>;</w:t>
            </w:r>
            <w:r w:rsidR="001243A7" w:rsidRPr="00B95EC3">
              <w:rPr>
                <w:rStyle w:val="Hyperlink"/>
                <w:rFonts w:ascii="Calibri" w:hAnsi="Calibri" w:cs="Calibri"/>
                <w:sz w:val="22"/>
                <w:szCs w:val="22"/>
                <w:u w:val="none"/>
                <w:lang w:val="en-CA"/>
              </w:rPr>
              <w:t xml:space="preserve"> </w:t>
            </w:r>
            <w:hyperlink r:id="rId39" w:history="1">
              <w:r w:rsidRPr="00B95EC3">
                <w:rPr>
                  <w:rStyle w:val="Hyperlink"/>
                  <w:rFonts w:ascii="Calibri" w:hAnsi="Calibri" w:cs="Calibri"/>
                  <w:sz w:val="22"/>
                  <w:szCs w:val="18"/>
                  <w:lang w:val="en-CA"/>
                </w:rPr>
                <w:t>RRB21-1/DELAYED/2</w:t>
              </w:r>
            </w:hyperlink>
            <w:r w:rsidR="001243A7" w:rsidRPr="00B95EC3">
              <w:rPr>
                <w:rStyle w:val="Hyperlink"/>
                <w:rFonts w:ascii="Calibri" w:hAnsi="Calibri" w:cs="Calibri"/>
                <w:sz w:val="22"/>
                <w:szCs w:val="22"/>
                <w:u w:val="none"/>
                <w:lang w:val="en-CA"/>
              </w:rPr>
              <w:t>;</w:t>
            </w:r>
            <w:r w:rsidR="001243A7" w:rsidRPr="00B95EC3">
              <w:rPr>
                <w:rStyle w:val="Hyperlink"/>
                <w:rFonts w:ascii="Calibri" w:hAnsi="Calibri" w:cs="Calibri"/>
                <w:sz w:val="22"/>
                <w:szCs w:val="22"/>
                <w:u w:val="none"/>
                <w:lang w:val="en-CA"/>
              </w:rPr>
              <w:br/>
            </w:r>
            <w:hyperlink r:id="rId40" w:history="1">
              <w:r w:rsidR="001243A7" w:rsidRPr="00B95EC3">
                <w:rPr>
                  <w:rStyle w:val="Hyperlink"/>
                  <w:rFonts w:ascii="Calibri" w:hAnsi="Calibri" w:cs="Calibri"/>
                  <w:sz w:val="22"/>
                  <w:szCs w:val="18"/>
                  <w:lang w:val="en-CA"/>
                </w:rPr>
                <w:t>RRB21-1/DELAYED/7</w:t>
              </w:r>
            </w:hyperlink>
            <w:r w:rsidR="00CB5469" w:rsidRPr="00B95EC3">
              <w:rPr>
                <w:rStyle w:val="Hyperlink"/>
                <w:rFonts w:ascii="Calibri" w:hAnsi="Calibri" w:cs="Calibri"/>
                <w:sz w:val="22"/>
                <w:szCs w:val="22"/>
                <w:u w:val="none"/>
                <w:lang w:val="en-CA"/>
              </w:rPr>
              <w:t xml:space="preserve">; </w:t>
            </w:r>
            <w:hyperlink r:id="rId41" w:history="1">
              <w:r w:rsidR="00CB5469" w:rsidRPr="00B95EC3">
                <w:rPr>
                  <w:rStyle w:val="Hyperlink"/>
                  <w:rFonts w:ascii="Calibri" w:hAnsi="Calibri" w:cs="Calibri"/>
                  <w:sz w:val="22"/>
                  <w:szCs w:val="18"/>
                  <w:lang w:val="en-CA"/>
                </w:rPr>
                <w:t>RRB21-1/DELAYED/</w:t>
              </w:r>
            </w:hyperlink>
            <w:r w:rsidR="00CB5469" w:rsidRPr="00B95EC3">
              <w:rPr>
                <w:rStyle w:val="Hyperlink"/>
                <w:rFonts w:ascii="Calibri" w:hAnsi="Calibri" w:cs="Calibri"/>
                <w:sz w:val="22"/>
                <w:szCs w:val="18"/>
                <w:lang w:val="en-CA"/>
              </w:rPr>
              <w:t>8</w:t>
            </w:r>
          </w:p>
        </w:tc>
        <w:tc>
          <w:tcPr>
            <w:tcW w:w="6801" w:type="dxa"/>
          </w:tcPr>
          <w:p w14:paraId="58127076" w14:textId="51BB11C4" w:rsidR="00E877E4" w:rsidRPr="00B95EC3" w:rsidRDefault="00DE1BC3" w:rsidP="00B062F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submission of the Administration of Saudi Arabia as contained in Document RRB21-1/18, and also considered Documents RRB21-1/DELAYED/2 and RRB21-1/DELAYED/</w:t>
            </w:r>
            <w:r w:rsidR="00A06526" w:rsidRPr="00B95EC3">
              <w:rPr>
                <w:rFonts w:ascii="Calibri" w:hAnsi="Calibri" w:cs="Calibri"/>
                <w:sz w:val="22"/>
                <w:szCs w:val="22"/>
                <w:lang w:val="en-CA"/>
              </w:rPr>
              <w:t>8</w:t>
            </w:r>
            <w:r w:rsidRPr="00B95EC3">
              <w:rPr>
                <w:rFonts w:ascii="Calibri" w:hAnsi="Calibri" w:cs="Calibri"/>
                <w:sz w:val="22"/>
                <w:szCs w:val="22"/>
                <w:lang w:val="en-CA"/>
              </w:rPr>
              <w:t xml:space="preserve"> from the Administration of Turkey</w:t>
            </w:r>
            <w:r w:rsidR="0075011B" w:rsidRPr="00B95EC3">
              <w:rPr>
                <w:rFonts w:ascii="Calibri" w:hAnsi="Calibri" w:cs="Calibri"/>
                <w:sz w:val="22"/>
                <w:szCs w:val="22"/>
                <w:lang w:val="en-CA"/>
              </w:rPr>
              <w:t>, and Document RRB21-1/DELAYED/7 from the Administration of Saudi Arabia for information. The Board noted with satisfaction that the two adm</w:t>
            </w:r>
            <w:r w:rsidR="0029573E" w:rsidRPr="00B95EC3">
              <w:rPr>
                <w:rFonts w:ascii="Calibri" w:hAnsi="Calibri" w:cs="Calibri"/>
                <w:sz w:val="22"/>
                <w:szCs w:val="22"/>
                <w:lang w:val="en-CA"/>
              </w:rPr>
              <w:t>inistrations were in a process of coordination</w:t>
            </w:r>
            <w:r w:rsidR="008763B5" w:rsidRPr="00B95EC3">
              <w:rPr>
                <w:rFonts w:ascii="Calibri" w:hAnsi="Calibri" w:cs="Calibri"/>
                <w:sz w:val="22"/>
                <w:szCs w:val="22"/>
                <w:lang w:val="en-CA"/>
              </w:rPr>
              <w:t>.  The Board instructed the Bureau to</w:t>
            </w:r>
            <w:r w:rsidR="00E877E4" w:rsidRPr="00B95EC3">
              <w:rPr>
                <w:rFonts w:ascii="Calibri" w:hAnsi="Calibri" w:cs="Calibri"/>
                <w:sz w:val="22"/>
                <w:szCs w:val="22"/>
                <w:lang w:val="en-CA"/>
              </w:rPr>
              <w:t>:</w:t>
            </w:r>
          </w:p>
          <w:p w14:paraId="796B83F3" w14:textId="0B341F1C" w:rsidR="00A32A63" w:rsidRPr="00B95EC3" w:rsidRDefault="008763B5" w:rsidP="00C72D59">
            <w:pPr>
              <w:pStyle w:val="Default"/>
              <w:numPr>
                <w:ilvl w:val="0"/>
                <w:numId w:val="14"/>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clarify the regulatory status</w:t>
            </w:r>
            <w:r w:rsidR="00557832" w:rsidRPr="00B95EC3">
              <w:rPr>
                <w:rFonts w:ascii="Calibri" w:hAnsi="Calibri" w:cs="Calibri"/>
                <w:sz w:val="22"/>
                <w:szCs w:val="22"/>
                <w:lang w:val="en-CA"/>
              </w:rPr>
              <w:t>es</w:t>
            </w:r>
            <w:r w:rsidRPr="00B95EC3">
              <w:rPr>
                <w:rFonts w:ascii="Calibri" w:hAnsi="Calibri" w:cs="Calibri"/>
                <w:sz w:val="22"/>
                <w:szCs w:val="22"/>
                <w:lang w:val="en-CA"/>
              </w:rPr>
              <w:t xml:space="preserve"> of the </w:t>
            </w:r>
            <w:r w:rsidR="00E877E4" w:rsidRPr="00B95EC3">
              <w:rPr>
                <w:rFonts w:ascii="Calibri" w:hAnsi="Calibri" w:cs="Calibri"/>
                <w:sz w:val="22"/>
                <w:szCs w:val="22"/>
                <w:lang w:val="en-CA"/>
              </w:rPr>
              <w:t>TURKSAT-5A, ARABSAT 5A and ARABSAT 6A satellite networks;</w:t>
            </w:r>
          </w:p>
          <w:p w14:paraId="09278EE9" w14:textId="77777777" w:rsidR="00804260" w:rsidRPr="00B95EC3" w:rsidRDefault="00C72D59" w:rsidP="00AB0D23">
            <w:pPr>
              <w:pStyle w:val="Default"/>
              <w:numPr>
                <w:ilvl w:val="0"/>
                <w:numId w:val="14"/>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provide support to the two administrations in their coordination efforts</w:t>
            </w:r>
            <w:r w:rsidR="00804260" w:rsidRPr="00B95EC3">
              <w:rPr>
                <w:rFonts w:ascii="Calibri" w:hAnsi="Calibri" w:cs="Calibri"/>
                <w:sz w:val="22"/>
                <w:szCs w:val="22"/>
                <w:lang w:val="en-CA"/>
              </w:rPr>
              <w:t>;</w:t>
            </w:r>
          </w:p>
          <w:p w14:paraId="3798ED28" w14:textId="10A575DB" w:rsidR="00804260" w:rsidRPr="00B95EC3" w:rsidRDefault="00804260" w:rsidP="00804260">
            <w:pPr>
              <w:pStyle w:val="Default"/>
              <w:numPr>
                <w:ilvl w:val="0"/>
                <w:numId w:val="14"/>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report to the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Board meeting on the outcome of the investigation on the regulatory status of the relevant satellite networks and progress on coordination efforts.</w:t>
            </w:r>
          </w:p>
          <w:p w14:paraId="6102D0FB" w14:textId="2B4EDC69" w:rsidR="00292837" w:rsidRPr="00B95EC3" w:rsidRDefault="00292837" w:rsidP="0015242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encouraged the </w:t>
            </w:r>
            <w:r w:rsidR="008763B5" w:rsidRPr="00B95EC3">
              <w:rPr>
                <w:rFonts w:ascii="Calibri" w:hAnsi="Calibri" w:cs="Calibri"/>
                <w:sz w:val="22"/>
                <w:szCs w:val="22"/>
                <w:lang w:val="en-CA"/>
              </w:rPr>
              <w:t xml:space="preserve">Administrations of Saudi Arabia and Turkey to continue with their coordination efforts in </w:t>
            </w:r>
            <w:r w:rsidR="0093684D" w:rsidRPr="00B95EC3">
              <w:rPr>
                <w:rFonts w:ascii="Calibri" w:hAnsi="Calibri" w:cs="Calibri"/>
                <w:sz w:val="22"/>
                <w:szCs w:val="22"/>
                <w:lang w:val="en-CA"/>
              </w:rPr>
              <w:t>a</w:t>
            </w:r>
            <w:r w:rsidR="008763B5" w:rsidRPr="00B95EC3">
              <w:rPr>
                <w:rFonts w:ascii="Calibri" w:hAnsi="Calibri" w:cs="Calibri"/>
                <w:sz w:val="22"/>
                <w:szCs w:val="22"/>
                <w:lang w:val="en-CA"/>
              </w:rPr>
              <w:t xml:space="preserve"> spirit of cooperation</w:t>
            </w:r>
            <w:r w:rsidR="0015242E">
              <w:rPr>
                <w:rFonts w:ascii="Calibri" w:hAnsi="Calibri" w:cs="Calibri"/>
                <w:sz w:val="22"/>
                <w:szCs w:val="22"/>
                <w:lang w:val="en-CA"/>
              </w:rPr>
              <w:t>, in order</w:t>
            </w:r>
            <w:r w:rsidR="008763B5" w:rsidRPr="00B95EC3">
              <w:rPr>
                <w:rFonts w:ascii="Calibri" w:hAnsi="Calibri" w:cs="Calibri"/>
                <w:sz w:val="22"/>
                <w:szCs w:val="22"/>
                <w:lang w:val="en-CA"/>
              </w:rPr>
              <w:t xml:space="preserve"> to achieve a mutually agreed solution</w:t>
            </w:r>
            <w:r w:rsidR="00C72D59" w:rsidRPr="00B95EC3">
              <w:rPr>
                <w:rFonts w:ascii="Calibri" w:hAnsi="Calibri" w:cs="Calibri"/>
                <w:sz w:val="22"/>
                <w:szCs w:val="22"/>
                <w:lang w:val="en-CA"/>
              </w:rPr>
              <w:t>, taking into account the relevant provisions of the R</w:t>
            </w:r>
            <w:r w:rsidR="0015242E">
              <w:rPr>
                <w:rFonts w:ascii="Calibri" w:hAnsi="Calibri" w:cs="Calibri"/>
                <w:sz w:val="22"/>
                <w:szCs w:val="22"/>
                <w:lang w:val="en-CA"/>
              </w:rPr>
              <w:t xml:space="preserve">adio </w:t>
            </w:r>
            <w:r w:rsidR="00C72D59" w:rsidRPr="00B95EC3">
              <w:rPr>
                <w:rFonts w:ascii="Calibri" w:hAnsi="Calibri" w:cs="Calibri"/>
                <w:sz w:val="22"/>
                <w:szCs w:val="22"/>
                <w:lang w:val="en-CA"/>
              </w:rPr>
              <w:t>R</w:t>
            </w:r>
            <w:r w:rsidR="0015242E">
              <w:rPr>
                <w:rFonts w:ascii="Calibri" w:hAnsi="Calibri" w:cs="Calibri"/>
                <w:sz w:val="22"/>
                <w:szCs w:val="22"/>
                <w:lang w:val="en-CA"/>
              </w:rPr>
              <w:t>egulations</w:t>
            </w:r>
            <w:r w:rsidR="0093684D" w:rsidRPr="00B95EC3">
              <w:rPr>
                <w:rFonts w:ascii="Calibri" w:hAnsi="Calibri" w:cs="Calibri"/>
                <w:sz w:val="22"/>
                <w:szCs w:val="22"/>
                <w:lang w:val="en-CA"/>
              </w:rPr>
              <w:t>,</w:t>
            </w:r>
            <w:r w:rsidR="00C72D59" w:rsidRPr="00B95EC3">
              <w:rPr>
                <w:rFonts w:ascii="Calibri" w:hAnsi="Calibri" w:cs="Calibri"/>
                <w:sz w:val="22"/>
                <w:szCs w:val="22"/>
                <w:lang w:val="en-CA"/>
              </w:rPr>
              <w:t xml:space="preserve"> including RR No. </w:t>
            </w:r>
            <w:r w:rsidR="00C72D59" w:rsidRPr="00B95EC3">
              <w:rPr>
                <w:rFonts w:ascii="Calibri" w:hAnsi="Calibri" w:cs="Calibri"/>
                <w:b/>
                <w:bCs/>
                <w:sz w:val="22"/>
                <w:szCs w:val="22"/>
                <w:lang w:val="en-CA"/>
              </w:rPr>
              <w:t>9.6</w:t>
            </w:r>
            <w:r w:rsidR="006A3B84" w:rsidRPr="00B95EC3">
              <w:rPr>
                <w:rFonts w:ascii="Calibri" w:hAnsi="Calibri" w:cs="Calibri"/>
                <w:sz w:val="22"/>
                <w:szCs w:val="22"/>
                <w:lang w:val="en-CA"/>
              </w:rPr>
              <w:t xml:space="preserve"> and </w:t>
            </w:r>
            <w:r w:rsidR="005961F1" w:rsidRPr="00B95EC3">
              <w:rPr>
                <w:rFonts w:ascii="Calibri" w:hAnsi="Calibri" w:cs="Calibri"/>
                <w:sz w:val="22"/>
                <w:szCs w:val="22"/>
                <w:lang w:val="en-CA"/>
              </w:rPr>
              <w:t>its associated rule of procedure. The Board also encouraged both parties to take all practical and operational measures to avoid any harmful interference between the existing operation of the ARABSAT network and the forthcoming TURKSAT-5A satellite operation when it reach</w:t>
            </w:r>
            <w:r w:rsidR="0015242E">
              <w:rPr>
                <w:rFonts w:ascii="Calibri" w:hAnsi="Calibri" w:cs="Calibri"/>
                <w:sz w:val="22"/>
                <w:szCs w:val="22"/>
                <w:lang w:val="en-CA"/>
              </w:rPr>
              <w:t>ed</w:t>
            </w:r>
            <w:r w:rsidR="005961F1" w:rsidRPr="00B95EC3">
              <w:rPr>
                <w:rFonts w:ascii="Calibri" w:hAnsi="Calibri" w:cs="Calibri"/>
                <w:sz w:val="22"/>
                <w:szCs w:val="22"/>
                <w:lang w:val="en-CA"/>
              </w:rPr>
              <w:t xml:space="preserve"> its orbital location at 31°E.</w:t>
            </w:r>
          </w:p>
        </w:tc>
        <w:tc>
          <w:tcPr>
            <w:tcW w:w="2413" w:type="dxa"/>
          </w:tcPr>
          <w:p w14:paraId="308ACE08" w14:textId="77777777" w:rsidR="00A32A63" w:rsidRPr="00B95EC3" w:rsidRDefault="0093097B"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Executive Secretary to communicate these decisions to the administration</w:t>
            </w:r>
            <w:r w:rsidR="008A4EF7" w:rsidRPr="00B95EC3">
              <w:rPr>
                <w:rFonts w:ascii="Calibri" w:hAnsi="Calibri" w:cs="Calibri"/>
                <w:sz w:val="22"/>
                <w:szCs w:val="22"/>
                <w:lang w:val="en-CA"/>
              </w:rPr>
              <w:t>s</w:t>
            </w:r>
            <w:r w:rsidRPr="00B95EC3">
              <w:rPr>
                <w:rFonts w:ascii="Calibri" w:hAnsi="Calibri" w:cs="Calibri"/>
                <w:sz w:val="22"/>
                <w:szCs w:val="22"/>
                <w:lang w:val="en-CA"/>
              </w:rPr>
              <w:t xml:space="preserve"> concerned.</w:t>
            </w:r>
          </w:p>
          <w:p w14:paraId="5E4D7ABB" w14:textId="77777777" w:rsidR="00804260" w:rsidRPr="00B95EC3" w:rsidRDefault="00804260" w:rsidP="00804260">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Bureau to:</w:t>
            </w:r>
          </w:p>
          <w:p w14:paraId="5D6A3E82" w14:textId="5A1639FA" w:rsidR="00804260" w:rsidRPr="00B95EC3" w:rsidRDefault="00804260" w:rsidP="00804260">
            <w:pPr>
              <w:pStyle w:val="Default"/>
              <w:numPr>
                <w:ilvl w:val="0"/>
                <w:numId w:val="14"/>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clarify the regulatory status</w:t>
            </w:r>
            <w:r w:rsidR="00557832" w:rsidRPr="00B95EC3">
              <w:rPr>
                <w:rFonts w:ascii="Calibri" w:hAnsi="Calibri" w:cs="Calibri"/>
                <w:sz w:val="22"/>
                <w:szCs w:val="22"/>
                <w:lang w:val="en-CA"/>
              </w:rPr>
              <w:t>es</w:t>
            </w:r>
            <w:r w:rsidRPr="00B95EC3">
              <w:rPr>
                <w:rFonts w:ascii="Calibri" w:hAnsi="Calibri" w:cs="Calibri"/>
                <w:sz w:val="22"/>
                <w:szCs w:val="22"/>
                <w:lang w:val="en-CA"/>
              </w:rPr>
              <w:t xml:space="preserve"> of the TURKSAT-5A, ARABSAT 5A and ARABSAT 6A satellite networks;</w:t>
            </w:r>
          </w:p>
          <w:p w14:paraId="4FECF49E" w14:textId="77777777" w:rsidR="00804260" w:rsidRPr="00B95EC3" w:rsidRDefault="00804260" w:rsidP="00804260">
            <w:pPr>
              <w:pStyle w:val="Default"/>
              <w:numPr>
                <w:ilvl w:val="0"/>
                <w:numId w:val="14"/>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provide support to the two administrations in their coordination efforts;</w:t>
            </w:r>
          </w:p>
          <w:p w14:paraId="441826F1" w14:textId="0B6A7207" w:rsidR="00804260" w:rsidRPr="00B95EC3" w:rsidRDefault="00804260" w:rsidP="003B2756">
            <w:pPr>
              <w:pStyle w:val="Default"/>
              <w:numPr>
                <w:ilvl w:val="0"/>
                <w:numId w:val="14"/>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report to the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Board meeting on the outcome of the investigation on the regulatory statuses of the relevant satellite networks and progress on coordination efforts.</w:t>
            </w:r>
          </w:p>
        </w:tc>
      </w:tr>
      <w:tr w:rsidR="00A32A63" w:rsidRPr="00B95EC3" w14:paraId="2601068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59F9D08" w14:textId="42679D0D" w:rsidR="00A32A63" w:rsidRPr="00B95EC3" w:rsidRDefault="000E0A87"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lastRenderedPageBreak/>
              <w:t>9</w:t>
            </w:r>
          </w:p>
        </w:tc>
        <w:tc>
          <w:tcPr>
            <w:tcW w:w="4114" w:type="dxa"/>
          </w:tcPr>
          <w:p w14:paraId="07583598" w14:textId="3CC4CE86" w:rsidR="00A32A63" w:rsidRPr="00B95EC3" w:rsidRDefault="000E0A87" w:rsidP="003B275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Lithuania regarding unfavourable findings due to an objection to a coordination request under Article No. </w:t>
            </w:r>
            <w:r w:rsidRPr="00B95EC3">
              <w:rPr>
                <w:rFonts w:ascii="Calibri" w:hAnsi="Calibri" w:cs="Calibri"/>
                <w:b/>
                <w:bCs/>
                <w:sz w:val="22"/>
                <w:szCs w:val="22"/>
                <w:lang w:val="en-CA"/>
              </w:rPr>
              <w:t>9.21</w:t>
            </w:r>
            <w:r w:rsidRPr="00B95EC3">
              <w:rPr>
                <w:rFonts w:ascii="Calibri" w:hAnsi="Calibri" w:cs="Calibri"/>
                <w:sz w:val="22"/>
                <w:szCs w:val="22"/>
                <w:lang w:val="en-CA"/>
              </w:rPr>
              <w:t xml:space="preserve"> of the Radio Regulations</w:t>
            </w:r>
            <w:r w:rsidRPr="00B95EC3">
              <w:rPr>
                <w:rFonts w:ascii="Calibri" w:hAnsi="Calibri" w:cs="Calibri"/>
                <w:sz w:val="22"/>
                <w:szCs w:val="22"/>
                <w:lang w:val="en-CA"/>
              </w:rPr>
              <w:br/>
            </w:r>
            <w:hyperlink r:id="rId42" w:history="1">
              <w:r w:rsidRPr="00B95EC3">
                <w:rPr>
                  <w:rStyle w:val="Hyperlink"/>
                  <w:rFonts w:ascii="Calibri" w:hAnsi="Calibri" w:cs="Calibri"/>
                  <w:sz w:val="22"/>
                  <w:szCs w:val="22"/>
                  <w:u w:val="none"/>
                  <w:lang w:val="en-CA"/>
                </w:rPr>
                <w:t>RRB21-1/3</w:t>
              </w:r>
            </w:hyperlink>
          </w:p>
        </w:tc>
        <w:tc>
          <w:tcPr>
            <w:tcW w:w="6801" w:type="dxa"/>
          </w:tcPr>
          <w:p w14:paraId="3B0A37BF" w14:textId="6533C378" w:rsidR="00A32A63" w:rsidRPr="00B95EC3" w:rsidRDefault="00636B0E"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considered in detail the submission from the Administration of Lithuania as contained in Document RRB21-1/3. </w:t>
            </w:r>
            <w:r w:rsidR="005C48BE" w:rsidRPr="00B95EC3">
              <w:rPr>
                <w:rFonts w:ascii="Calibri" w:hAnsi="Calibri" w:cs="Calibri"/>
                <w:sz w:val="22"/>
                <w:szCs w:val="22"/>
                <w:lang w:val="en-CA"/>
              </w:rPr>
              <w:t>The Board noted that:</w:t>
            </w:r>
          </w:p>
          <w:p w14:paraId="3F4A062F" w14:textId="6F9C9160" w:rsidR="005A52C1" w:rsidRPr="00B95EC3" w:rsidRDefault="00DB5F45" w:rsidP="00AB0D23">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AD53E2" w:rsidRPr="00B95EC3">
              <w:rPr>
                <w:rFonts w:ascii="Calibri" w:hAnsi="Calibri" w:cs="Calibri"/>
                <w:sz w:val="22"/>
                <w:szCs w:val="22"/>
                <w:lang w:val="en-CA"/>
              </w:rPr>
              <w:t xml:space="preserve">he </w:t>
            </w:r>
            <w:r w:rsidR="003D379F" w:rsidRPr="00B95EC3">
              <w:rPr>
                <w:rFonts w:ascii="Calibri" w:hAnsi="Calibri" w:cs="Calibri"/>
                <w:sz w:val="22"/>
                <w:szCs w:val="22"/>
                <w:lang w:val="en-CA"/>
              </w:rPr>
              <w:t xml:space="preserve">Administration of the </w:t>
            </w:r>
            <w:r w:rsidR="00AD53E2" w:rsidRPr="00B95EC3">
              <w:rPr>
                <w:rFonts w:ascii="Calibri" w:hAnsi="Calibri" w:cs="Calibri"/>
                <w:sz w:val="22"/>
                <w:szCs w:val="22"/>
                <w:lang w:val="en-CA"/>
              </w:rPr>
              <w:t xml:space="preserve">Russian Federation had objected to the </w:t>
            </w:r>
            <w:r w:rsidR="003D379F" w:rsidRPr="00B95EC3">
              <w:rPr>
                <w:rFonts w:ascii="Calibri" w:hAnsi="Calibri" w:cs="Calibri"/>
                <w:sz w:val="22"/>
                <w:szCs w:val="22"/>
                <w:lang w:val="en-CA"/>
              </w:rPr>
              <w:t xml:space="preserve">coordination </w:t>
            </w:r>
            <w:r w:rsidR="005A52C1" w:rsidRPr="00B95EC3">
              <w:rPr>
                <w:rFonts w:ascii="Calibri" w:hAnsi="Calibri" w:cs="Calibri"/>
                <w:sz w:val="22"/>
                <w:szCs w:val="22"/>
                <w:lang w:val="en-CA"/>
              </w:rPr>
              <w:t>under RR No. </w:t>
            </w:r>
            <w:r w:rsidR="005A52C1" w:rsidRPr="00B95EC3">
              <w:rPr>
                <w:rFonts w:ascii="Calibri" w:hAnsi="Calibri" w:cs="Calibri"/>
                <w:b/>
                <w:bCs/>
                <w:sz w:val="22"/>
                <w:szCs w:val="22"/>
                <w:lang w:val="en-CA"/>
              </w:rPr>
              <w:t>9.21</w:t>
            </w:r>
            <w:r w:rsidR="005A52C1" w:rsidRPr="00B95EC3">
              <w:rPr>
                <w:rFonts w:ascii="Calibri" w:hAnsi="Calibri" w:cs="Calibri"/>
                <w:sz w:val="22"/>
                <w:szCs w:val="22"/>
                <w:lang w:val="en-CA"/>
              </w:rPr>
              <w:t xml:space="preserve"> </w:t>
            </w:r>
            <w:r w:rsidR="00AD53E2" w:rsidRPr="00B95EC3">
              <w:rPr>
                <w:rFonts w:ascii="Calibri" w:hAnsi="Calibri" w:cs="Calibri"/>
                <w:sz w:val="22"/>
                <w:szCs w:val="22"/>
                <w:lang w:val="en-CA"/>
              </w:rPr>
              <w:t>of the 11 frequency assignments</w:t>
            </w:r>
            <w:r w:rsidR="005A52C1" w:rsidRPr="00B95EC3">
              <w:rPr>
                <w:rFonts w:ascii="Calibri" w:hAnsi="Calibri" w:cs="Calibri"/>
                <w:sz w:val="22"/>
                <w:szCs w:val="22"/>
                <w:lang w:val="en-CA"/>
              </w:rPr>
              <w:t xml:space="preserve"> to land mobile stations of the Administration of Lithuania by invoking CS Article 48 with respect </w:t>
            </w:r>
            <w:r w:rsidR="003D379F" w:rsidRPr="00B95EC3">
              <w:rPr>
                <w:rFonts w:ascii="Calibri" w:hAnsi="Calibri" w:cs="Calibri"/>
                <w:sz w:val="22"/>
                <w:szCs w:val="22"/>
                <w:lang w:val="en-CA"/>
              </w:rPr>
              <w:t xml:space="preserve">to </w:t>
            </w:r>
            <w:r w:rsidR="00626E16" w:rsidRPr="00B95EC3">
              <w:rPr>
                <w:rFonts w:ascii="Calibri" w:hAnsi="Calibri" w:cs="Calibri"/>
                <w:sz w:val="22"/>
                <w:szCs w:val="22"/>
                <w:lang w:val="en-CA"/>
              </w:rPr>
              <w:t xml:space="preserve">frequency assignments </w:t>
            </w:r>
            <w:r w:rsidR="005A52C1" w:rsidRPr="00B95EC3">
              <w:rPr>
                <w:rFonts w:ascii="Calibri" w:hAnsi="Calibri" w:cs="Calibri"/>
                <w:sz w:val="22"/>
                <w:szCs w:val="22"/>
                <w:lang w:val="en-CA"/>
              </w:rPr>
              <w:t xml:space="preserve">to </w:t>
            </w:r>
            <w:r w:rsidR="00626E16" w:rsidRPr="00B95EC3">
              <w:rPr>
                <w:rFonts w:ascii="Calibri" w:hAnsi="Calibri" w:cs="Calibri"/>
                <w:sz w:val="22"/>
                <w:szCs w:val="22"/>
                <w:lang w:val="en-CA"/>
              </w:rPr>
              <w:t>FSS</w:t>
            </w:r>
            <w:r w:rsidR="00581B22" w:rsidRPr="00B95EC3">
              <w:rPr>
                <w:rFonts w:ascii="Calibri" w:hAnsi="Calibri" w:cs="Calibri"/>
                <w:sz w:val="22"/>
                <w:szCs w:val="22"/>
                <w:lang w:val="en-CA"/>
              </w:rPr>
              <w:t xml:space="preserve"> </w:t>
            </w:r>
            <w:r w:rsidR="00AD3CEC" w:rsidRPr="00B95EC3">
              <w:rPr>
                <w:rFonts w:ascii="Calibri" w:hAnsi="Calibri" w:cs="Calibri"/>
                <w:sz w:val="22"/>
                <w:szCs w:val="22"/>
                <w:lang w:val="en-CA"/>
              </w:rPr>
              <w:t xml:space="preserve">earth </w:t>
            </w:r>
            <w:proofErr w:type="gramStart"/>
            <w:r w:rsidR="00AD3CEC" w:rsidRPr="00B95EC3">
              <w:rPr>
                <w:rFonts w:ascii="Calibri" w:hAnsi="Calibri" w:cs="Calibri"/>
                <w:sz w:val="22"/>
                <w:szCs w:val="22"/>
                <w:lang w:val="en-CA"/>
              </w:rPr>
              <w:t>stations</w:t>
            </w:r>
            <w:r w:rsidR="005A52C1" w:rsidRPr="00B95EC3">
              <w:rPr>
                <w:rFonts w:ascii="Calibri" w:hAnsi="Calibri" w:cs="Calibri"/>
                <w:sz w:val="22"/>
                <w:szCs w:val="22"/>
                <w:lang w:val="en-CA"/>
              </w:rPr>
              <w:t>;</w:t>
            </w:r>
            <w:proofErr w:type="gramEnd"/>
          </w:p>
          <w:p w14:paraId="0CA7D2AC" w14:textId="6481FA32" w:rsidR="00AD3CEC" w:rsidRPr="00B95EC3" w:rsidRDefault="00DB5F45" w:rsidP="00AB0D23">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sz w:val="22"/>
                <w:szCs w:val="22"/>
                <w:lang w:val="en-CA"/>
              </w:rPr>
              <w:t xml:space="preserve">the </w:t>
            </w:r>
            <w:r w:rsidR="00AD3CEC" w:rsidRPr="00B95EC3">
              <w:rPr>
                <w:rFonts w:ascii="Calibri" w:hAnsi="Calibri" w:cs="Calibri"/>
                <w:sz w:val="22"/>
                <w:szCs w:val="22"/>
                <w:lang w:val="en-CA"/>
              </w:rPr>
              <w:t>FSS satellite networks recorded in the MIFR upon which the disagreement under CS Article 48 was based contain</w:t>
            </w:r>
            <w:r w:rsidR="0093684D" w:rsidRPr="00B95EC3">
              <w:rPr>
                <w:rFonts w:ascii="Calibri" w:hAnsi="Calibri" w:cs="Calibri"/>
                <w:sz w:val="22"/>
                <w:szCs w:val="22"/>
                <w:lang w:val="en-CA"/>
              </w:rPr>
              <w:t>ed</w:t>
            </w:r>
            <w:r w:rsidR="00AD3CEC" w:rsidRPr="00B95EC3">
              <w:rPr>
                <w:rFonts w:ascii="Calibri" w:hAnsi="Calibri" w:cs="Calibri"/>
                <w:sz w:val="22"/>
                <w:szCs w:val="22"/>
                <w:lang w:val="en-CA"/>
              </w:rPr>
              <w:t xml:space="preserve"> only the characteristics of typical earth stations associated with these </w:t>
            </w:r>
            <w:proofErr w:type="gramStart"/>
            <w:r w:rsidR="00AD3CEC" w:rsidRPr="00B95EC3">
              <w:rPr>
                <w:rFonts w:ascii="Calibri" w:hAnsi="Calibri" w:cs="Calibri"/>
                <w:sz w:val="22"/>
                <w:szCs w:val="22"/>
                <w:lang w:val="en-CA"/>
              </w:rPr>
              <w:t>networks;</w:t>
            </w:r>
            <w:proofErr w:type="gramEnd"/>
          </w:p>
          <w:p w14:paraId="5F2E03BD" w14:textId="56C52DA7" w:rsidR="00581B22" w:rsidRPr="00B95EC3" w:rsidRDefault="00DB5F45" w:rsidP="00AB0D23">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w:t>
            </w:r>
            <w:r w:rsidR="00581B22" w:rsidRPr="00B95EC3">
              <w:rPr>
                <w:rFonts w:ascii="Calibri" w:hAnsi="Calibri" w:cs="Calibri"/>
                <w:sz w:val="22"/>
                <w:szCs w:val="22"/>
                <w:lang w:val="en-CA"/>
              </w:rPr>
              <w:t xml:space="preserve">n accordance with No. </w:t>
            </w:r>
            <w:r w:rsidR="00581B22" w:rsidRPr="00B95EC3">
              <w:rPr>
                <w:rFonts w:ascii="Calibri" w:hAnsi="Calibri" w:cs="Calibri"/>
                <w:b/>
                <w:bCs/>
                <w:sz w:val="22"/>
                <w:szCs w:val="22"/>
                <w:lang w:val="en-CA"/>
              </w:rPr>
              <w:t>203</w:t>
            </w:r>
            <w:r w:rsidR="00581B22" w:rsidRPr="00B95EC3">
              <w:rPr>
                <w:rFonts w:ascii="Calibri" w:hAnsi="Calibri" w:cs="Calibri"/>
                <w:sz w:val="22"/>
                <w:szCs w:val="22"/>
                <w:lang w:val="en-CA"/>
              </w:rPr>
              <w:t xml:space="preserve"> of CS Article 48, military radio installations must, so far as possible, observe statutory provisions relative to the measures to be taken to prevent harmful </w:t>
            </w:r>
            <w:proofErr w:type="gramStart"/>
            <w:r w:rsidR="00581B22" w:rsidRPr="00B95EC3">
              <w:rPr>
                <w:rFonts w:ascii="Calibri" w:hAnsi="Calibri" w:cs="Calibri"/>
                <w:sz w:val="22"/>
                <w:szCs w:val="22"/>
                <w:lang w:val="en-CA"/>
              </w:rPr>
              <w:t>interference;</w:t>
            </w:r>
            <w:proofErr w:type="gramEnd"/>
          </w:p>
          <w:p w14:paraId="0FC7F0D1" w14:textId="47E83649" w:rsidR="00A00730" w:rsidRPr="00B95EC3" w:rsidRDefault="00DB5F45" w:rsidP="00AB0D23">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A00730" w:rsidRPr="00B95EC3">
              <w:rPr>
                <w:rFonts w:ascii="Calibri" w:hAnsi="Calibri" w:cs="Calibri"/>
                <w:sz w:val="22"/>
                <w:szCs w:val="22"/>
                <w:lang w:val="en-CA"/>
              </w:rPr>
              <w:t xml:space="preserve">he international rights and obligations of administrations in respect of their own and other administrations’ frequency assignments shall be derived from the recording of those assignments in the MIFR (RR No. </w:t>
            </w:r>
            <w:r w:rsidR="00A00730" w:rsidRPr="00B95EC3">
              <w:rPr>
                <w:rFonts w:ascii="Calibri" w:hAnsi="Calibri" w:cs="Calibri"/>
                <w:b/>
                <w:bCs/>
                <w:sz w:val="22"/>
                <w:szCs w:val="22"/>
                <w:lang w:val="en-CA"/>
              </w:rPr>
              <w:t>8.1</w:t>
            </w:r>
            <w:proofErr w:type="gramStart"/>
            <w:r w:rsidR="00A00730" w:rsidRPr="00B95EC3">
              <w:rPr>
                <w:rFonts w:ascii="Calibri" w:hAnsi="Calibri" w:cs="Calibri"/>
                <w:sz w:val="22"/>
                <w:szCs w:val="22"/>
                <w:lang w:val="en-CA"/>
              </w:rPr>
              <w:t>)</w:t>
            </w:r>
            <w:r w:rsidR="00AD3CEC" w:rsidRPr="00B95EC3">
              <w:rPr>
                <w:rFonts w:ascii="Calibri" w:hAnsi="Calibri" w:cs="Calibri"/>
                <w:sz w:val="22"/>
                <w:szCs w:val="22"/>
                <w:lang w:val="en-CA"/>
              </w:rPr>
              <w:t>;</w:t>
            </w:r>
            <w:proofErr w:type="gramEnd"/>
          </w:p>
          <w:p w14:paraId="3B24A69A" w14:textId="68F42320" w:rsidR="005C48BE" w:rsidRPr="00B95EC3" w:rsidRDefault="00DB5F45" w:rsidP="00AB0D23">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7A6142" w:rsidRPr="00B95EC3">
              <w:rPr>
                <w:rFonts w:ascii="Calibri" w:hAnsi="Calibri" w:cs="Calibri"/>
                <w:sz w:val="22"/>
                <w:szCs w:val="22"/>
                <w:lang w:val="en-CA"/>
              </w:rPr>
              <w:t xml:space="preserve">he Administration of Lithuania had </w:t>
            </w:r>
            <w:r w:rsidR="00D36883" w:rsidRPr="00B95EC3">
              <w:rPr>
                <w:rFonts w:ascii="Calibri" w:hAnsi="Calibri" w:cs="Calibri"/>
                <w:sz w:val="22"/>
                <w:szCs w:val="22"/>
                <w:lang w:val="en-CA"/>
              </w:rPr>
              <w:t xml:space="preserve">voluntarily </w:t>
            </w:r>
            <w:r w:rsidR="007A6142" w:rsidRPr="00B95EC3">
              <w:rPr>
                <w:rFonts w:ascii="Calibri" w:hAnsi="Calibri" w:cs="Calibri"/>
                <w:sz w:val="22"/>
                <w:szCs w:val="22"/>
                <w:lang w:val="en-CA"/>
              </w:rPr>
              <w:t xml:space="preserve">requested the Bureau to record its </w:t>
            </w:r>
            <w:r w:rsidR="00E00E93" w:rsidRPr="00B95EC3">
              <w:rPr>
                <w:rFonts w:ascii="Calibri" w:hAnsi="Calibri" w:cs="Calibri"/>
                <w:sz w:val="22"/>
                <w:szCs w:val="22"/>
                <w:lang w:val="en-CA"/>
              </w:rPr>
              <w:t xml:space="preserve">11 frequency assignments in the MIFR </w:t>
            </w:r>
            <w:r w:rsidR="0002645C" w:rsidRPr="00B95EC3">
              <w:rPr>
                <w:rFonts w:ascii="Calibri" w:hAnsi="Calibri" w:cs="Calibri"/>
                <w:sz w:val="22"/>
                <w:szCs w:val="22"/>
                <w:lang w:val="en-CA"/>
              </w:rPr>
              <w:t>under RR No.</w:t>
            </w:r>
            <w:r>
              <w:rPr>
                <w:rFonts w:ascii="Calibri" w:hAnsi="Calibri" w:cs="Calibri"/>
                <w:sz w:val="22"/>
                <w:szCs w:val="22"/>
                <w:lang w:val="en-CA"/>
              </w:rPr>
              <w:t xml:space="preserve"> </w:t>
            </w:r>
            <w:r w:rsidR="0002645C" w:rsidRPr="00B95EC3">
              <w:rPr>
                <w:rFonts w:ascii="Calibri" w:hAnsi="Calibri" w:cs="Calibri"/>
                <w:b/>
                <w:bCs/>
                <w:sz w:val="22"/>
                <w:szCs w:val="22"/>
                <w:lang w:val="en-CA"/>
              </w:rPr>
              <w:t>11.3</w:t>
            </w:r>
            <w:r w:rsidR="00B11EA9" w:rsidRPr="00B95EC3">
              <w:rPr>
                <w:rFonts w:ascii="Calibri" w:hAnsi="Calibri" w:cs="Calibri"/>
                <w:b/>
                <w:bCs/>
                <w:sz w:val="22"/>
                <w:szCs w:val="22"/>
                <w:lang w:val="en-CA"/>
              </w:rPr>
              <w:t>1.1</w:t>
            </w:r>
            <w:r w:rsidR="0002645C" w:rsidRPr="00B95EC3">
              <w:rPr>
                <w:rFonts w:ascii="Calibri" w:hAnsi="Calibri" w:cs="Calibri"/>
                <w:sz w:val="22"/>
                <w:szCs w:val="22"/>
                <w:lang w:val="en-CA"/>
              </w:rPr>
              <w:t xml:space="preserve"> </w:t>
            </w:r>
            <w:r w:rsidR="00B11EA9" w:rsidRPr="00B95EC3">
              <w:rPr>
                <w:rFonts w:ascii="Calibri" w:hAnsi="Calibri" w:cs="Calibri"/>
                <w:sz w:val="22"/>
                <w:szCs w:val="22"/>
                <w:lang w:val="en-CA"/>
              </w:rPr>
              <w:t>on condition that th</w:t>
            </w:r>
            <w:r>
              <w:rPr>
                <w:rFonts w:ascii="Calibri" w:hAnsi="Calibri" w:cs="Calibri"/>
                <w:sz w:val="22"/>
                <w:szCs w:val="22"/>
                <w:lang w:val="en-CA"/>
              </w:rPr>
              <w:t>o</w:t>
            </w:r>
            <w:r w:rsidR="00B11EA9" w:rsidRPr="00B95EC3">
              <w:rPr>
                <w:rFonts w:ascii="Calibri" w:hAnsi="Calibri" w:cs="Calibri"/>
                <w:sz w:val="22"/>
                <w:szCs w:val="22"/>
                <w:lang w:val="en-CA"/>
              </w:rPr>
              <w:t xml:space="preserve">se assignments </w:t>
            </w:r>
            <w:r>
              <w:rPr>
                <w:rFonts w:ascii="Calibri" w:hAnsi="Calibri" w:cs="Calibri"/>
                <w:sz w:val="22"/>
                <w:szCs w:val="22"/>
                <w:lang w:val="en-CA"/>
              </w:rPr>
              <w:t>did</w:t>
            </w:r>
            <w:r w:rsidR="00B11EA9" w:rsidRPr="00B95EC3">
              <w:rPr>
                <w:rFonts w:ascii="Calibri" w:hAnsi="Calibri" w:cs="Calibri"/>
                <w:sz w:val="22"/>
                <w:szCs w:val="22"/>
                <w:lang w:val="en-CA"/>
              </w:rPr>
              <w:t xml:space="preserve"> not cause harmful </w:t>
            </w:r>
            <w:r w:rsidR="00E00E93" w:rsidRPr="00B95EC3">
              <w:rPr>
                <w:rFonts w:ascii="Calibri" w:hAnsi="Calibri" w:cs="Calibri"/>
                <w:sz w:val="22"/>
                <w:szCs w:val="22"/>
                <w:lang w:val="en-CA"/>
              </w:rPr>
              <w:t xml:space="preserve">interference </w:t>
            </w:r>
            <w:r w:rsidR="00641940" w:rsidRPr="00B95EC3">
              <w:rPr>
                <w:rFonts w:ascii="Calibri" w:hAnsi="Calibri" w:cs="Calibri"/>
                <w:sz w:val="22"/>
                <w:szCs w:val="22"/>
                <w:lang w:val="en-CA"/>
              </w:rPr>
              <w:t xml:space="preserve">to </w:t>
            </w:r>
            <w:r w:rsidR="00B11EA9" w:rsidRPr="00B95EC3">
              <w:rPr>
                <w:rFonts w:ascii="Calibri" w:hAnsi="Calibri" w:cs="Calibri"/>
                <w:sz w:val="22"/>
                <w:szCs w:val="22"/>
                <w:lang w:val="en-CA"/>
              </w:rPr>
              <w:t>nor claim</w:t>
            </w:r>
            <w:r w:rsidR="004007E4" w:rsidRPr="00B95EC3">
              <w:rPr>
                <w:rFonts w:ascii="Calibri" w:hAnsi="Calibri" w:cs="Calibri"/>
                <w:sz w:val="22"/>
                <w:szCs w:val="22"/>
                <w:lang w:val="en-CA"/>
              </w:rPr>
              <w:t xml:space="preserve"> protection from the frequency assignments to earth stations </w:t>
            </w:r>
            <w:r w:rsidR="00890508" w:rsidRPr="00B95EC3">
              <w:rPr>
                <w:rFonts w:ascii="Calibri" w:hAnsi="Calibri" w:cs="Calibri"/>
                <w:sz w:val="22"/>
                <w:szCs w:val="22"/>
                <w:lang w:val="en-CA"/>
              </w:rPr>
              <w:t>of</w:t>
            </w:r>
            <w:r w:rsidR="004007E4" w:rsidRPr="00B95EC3">
              <w:rPr>
                <w:rFonts w:ascii="Calibri" w:hAnsi="Calibri" w:cs="Calibri"/>
                <w:sz w:val="22"/>
                <w:szCs w:val="22"/>
                <w:lang w:val="en-CA"/>
              </w:rPr>
              <w:t xml:space="preserve"> the Administration of the Russian Federation</w:t>
            </w:r>
            <w:r w:rsidR="00F312D4" w:rsidRPr="00B95EC3">
              <w:rPr>
                <w:rFonts w:ascii="Calibri" w:hAnsi="Calibri" w:cs="Calibri"/>
                <w:sz w:val="22"/>
                <w:szCs w:val="22"/>
                <w:lang w:val="en-CA"/>
              </w:rPr>
              <w:t>;</w:t>
            </w:r>
          </w:p>
          <w:p w14:paraId="7C074677" w14:textId="3896B0B7" w:rsidR="004007E4" w:rsidRPr="00B95EC3" w:rsidRDefault="00DB5F45" w:rsidP="005579D7">
            <w:pPr>
              <w:pStyle w:val="Default"/>
              <w:numPr>
                <w:ilvl w:val="0"/>
                <w:numId w:val="8"/>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t</w:t>
            </w:r>
            <w:r w:rsidR="008C4E16" w:rsidRPr="00B95EC3">
              <w:rPr>
                <w:rFonts w:ascii="Calibri" w:hAnsi="Calibri" w:cs="Calibri"/>
                <w:sz w:val="22"/>
                <w:szCs w:val="22"/>
                <w:lang w:val="en-CA"/>
              </w:rPr>
              <w:t xml:space="preserve">he frequency assignments of the Administration of Lithuania were in conformity with all </w:t>
            </w:r>
            <w:r w:rsidR="00890508" w:rsidRPr="00B95EC3">
              <w:rPr>
                <w:rFonts w:ascii="Calibri" w:hAnsi="Calibri" w:cs="Calibri"/>
                <w:sz w:val="22"/>
                <w:szCs w:val="22"/>
                <w:lang w:val="en-CA"/>
              </w:rPr>
              <w:t xml:space="preserve">other </w:t>
            </w:r>
            <w:r w:rsidR="008C4E16" w:rsidRPr="00B95EC3">
              <w:rPr>
                <w:rFonts w:ascii="Calibri" w:hAnsi="Calibri" w:cs="Calibri"/>
                <w:sz w:val="22"/>
                <w:szCs w:val="22"/>
                <w:lang w:val="en-CA"/>
              </w:rPr>
              <w:t>relevant provisions of the R</w:t>
            </w:r>
            <w:r>
              <w:rPr>
                <w:rFonts w:ascii="Calibri" w:hAnsi="Calibri" w:cs="Calibri"/>
                <w:sz w:val="22"/>
                <w:szCs w:val="22"/>
                <w:lang w:val="en-CA"/>
              </w:rPr>
              <w:t xml:space="preserve">adio </w:t>
            </w:r>
            <w:r w:rsidR="008C4E16" w:rsidRPr="00B95EC3">
              <w:rPr>
                <w:rFonts w:ascii="Calibri" w:hAnsi="Calibri" w:cs="Calibri"/>
                <w:sz w:val="22"/>
                <w:szCs w:val="22"/>
                <w:lang w:val="en-CA"/>
              </w:rPr>
              <w:t>R</w:t>
            </w:r>
            <w:r>
              <w:rPr>
                <w:rFonts w:ascii="Calibri" w:hAnsi="Calibri" w:cs="Calibri"/>
                <w:sz w:val="22"/>
                <w:szCs w:val="22"/>
                <w:lang w:val="en-CA"/>
              </w:rPr>
              <w:t>egulations</w:t>
            </w:r>
            <w:r w:rsidR="00890508" w:rsidRPr="00B95EC3">
              <w:rPr>
                <w:rFonts w:ascii="Calibri" w:hAnsi="Calibri" w:cs="Calibri"/>
                <w:sz w:val="22"/>
                <w:szCs w:val="22"/>
                <w:lang w:val="en-CA"/>
              </w:rPr>
              <w:t>.</w:t>
            </w:r>
          </w:p>
          <w:p w14:paraId="673DFDBE" w14:textId="3A43D157" w:rsidR="00430BAF" w:rsidRPr="00B95EC3" w:rsidRDefault="00890508"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further noted that WRC-19 had invited the Plenipotentiary Conference 2022 to provide guidance on the application of CS Article 48 </w:t>
            </w:r>
            <w:r w:rsidR="00CA2D32" w:rsidRPr="00B95EC3">
              <w:rPr>
                <w:rFonts w:ascii="Calibri" w:hAnsi="Calibri" w:cs="Calibri"/>
                <w:sz w:val="22"/>
                <w:szCs w:val="22"/>
                <w:lang w:val="en-CA"/>
              </w:rPr>
              <w:t xml:space="preserve">with respect </w:t>
            </w:r>
            <w:r w:rsidR="00FC3834">
              <w:rPr>
                <w:rFonts w:ascii="Calibri" w:hAnsi="Calibri" w:cs="Calibri"/>
                <w:sz w:val="22"/>
                <w:szCs w:val="22"/>
                <w:lang w:val="en-CA"/>
              </w:rPr>
              <w:t>to</w:t>
            </w:r>
            <w:r w:rsidR="00CA2D32" w:rsidRPr="00B95EC3">
              <w:rPr>
                <w:rFonts w:ascii="Calibri" w:hAnsi="Calibri" w:cs="Calibri"/>
                <w:sz w:val="22"/>
                <w:szCs w:val="22"/>
                <w:lang w:val="en-CA"/>
              </w:rPr>
              <w:t xml:space="preserve"> satellite networks and that this guidance could potentially have an impact on the findings of these </w:t>
            </w:r>
            <w:r w:rsidR="004C2C9E" w:rsidRPr="00B95EC3">
              <w:rPr>
                <w:rFonts w:ascii="Calibri" w:hAnsi="Calibri" w:cs="Calibri"/>
                <w:sz w:val="22"/>
                <w:szCs w:val="22"/>
                <w:lang w:val="en-CA"/>
              </w:rPr>
              <w:t xml:space="preserve">11 </w:t>
            </w:r>
            <w:r w:rsidR="00CA2D32" w:rsidRPr="00B95EC3">
              <w:rPr>
                <w:rFonts w:ascii="Calibri" w:hAnsi="Calibri" w:cs="Calibri"/>
                <w:sz w:val="22"/>
                <w:szCs w:val="22"/>
                <w:lang w:val="en-CA"/>
              </w:rPr>
              <w:t xml:space="preserve">frequency assignments </w:t>
            </w:r>
            <w:r w:rsidR="00ED545F" w:rsidRPr="00B95EC3">
              <w:rPr>
                <w:rFonts w:ascii="Calibri" w:hAnsi="Calibri" w:cs="Calibri"/>
                <w:sz w:val="22"/>
                <w:szCs w:val="22"/>
                <w:lang w:val="en-CA"/>
              </w:rPr>
              <w:t>that could require a future re-examination</w:t>
            </w:r>
            <w:r w:rsidR="00CA2D32" w:rsidRPr="00B95EC3">
              <w:rPr>
                <w:rFonts w:ascii="Calibri" w:hAnsi="Calibri" w:cs="Calibri"/>
                <w:sz w:val="22"/>
                <w:szCs w:val="22"/>
                <w:lang w:val="en-CA"/>
              </w:rPr>
              <w:t xml:space="preserve">. </w:t>
            </w:r>
            <w:r w:rsidR="00ED545F" w:rsidRPr="00B95EC3">
              <w:rPr>
                <w:rFonts w:ascii="Calibri" w:hAnsi="Calibri" w:cs="Calibri"/>
                <w:sz w:val="22"/>
                <w:szCs w:val="22"/>
                <w:lang w:val="en-CA"/>
              </w:rPr>
              <w:t xml:space="preserve">Consequently, the Board decided </w:t>
            </w:r>
            <w:r w:rsidR="00ED545F" w:rsidRPr="00B95EC3">
              <w:rPr>
                <w:rFonts w:ascii="Calibri" w:hAnsi="Calibri" w:cs="Calibri"/>
                <w:sz w:val="22"/>
                <w:szCs w:val="22"/>
                <w:lang w:val="en-CA"/>
              </w:rPr>
              <w:lastRenderedPageBreak/>
              <w:t xml:space="preserve">that it was not able to accede to </w:t>
            </w:r>
            <w:r w:rsidR="00FC3834">
              <w:rPr>
                <w:rFonts w:ascii="Calibri" w:hAnsi="Calibri" w:cs="Calibri"/>
                <w:sz w:val="22"/>
                <w:szCs w:val="22"/>
                <w:lang w:val="en-CA"/>
              </w:rPr>
              <w:t xml:space="preserve">the </w:t>
            </w:r>
            <w:r w:rsidR="00ED545F" w:rsidRPr="00B95EC3">
              <w:rPr>
                <w:rFonts w:ascii="Calibri" w:hAnsi="Calibri" w:cs="Calibri"/>
                <w:sz w:val="22"/>
                <w:szCs w:val="22"/>
                <w:lang w:val="en-CA"/>
              </w:rPr>
              <w:t xml:space="preserve">request from the Administration of Lithuania to develop a rule of procedure </w:t>
            </w:r>
            <w:r w:rsidR="002D0A42" w:rsidRPr="00B95EC3">
              <w:rPr>
                <w:rFonts w:ascii="Calibri" w:hAnsi="Calibri" w:cs="Calibri"/>
                <w:sz w:val="22"/>
                <w:szCs w:val="22"/>
                <w:lang w:val="en-CA"/>
              </w:rPr>
              <w:t>to treat objections invoking</w:t>
            </w:r>
            <w:r w:rsidR="00ED545F" w:rsidRPr="00B95EC3">
              <w:rPr>
                <w:rFonts w:ascii="Calibri" w:hAnsi="Calibri" w:cs="Calibri"/>
                <w:sz w:val="22"/>
                <w:szCs w:val="22"/>
                <w:lang w:val="en-CA"/>
              </w:rPr>
              <w:t xml:space="preserve"> CS Article 48</w:t>
            </w:r>
            <w:r w:rsidR="0002645C" w:rsidRPr="00B95EC3">
              <w:rPr>
                <w:rFonts w:ascii="Calibri" w:hAnsi="Calibri" w:cs="Calibri"/>
                <w:sz w:val="22"/>
                <w:szCs w:val="22"/>
                <w:lang w:val="en-CA"/>
              </w:rPr>
              <w:t xml:space="preserve"> </w:t>
            </w:r>
            <w:r w:rsidR="00EC3035" w:rsidRPr="00B95EC3">
              <w:rPr>
                <w:rFonts w:ascii="Calibri" w:hAnsi="Calibri" w:cs="Calibri"/>
                <w:sz w:val="22"/>
                <w:szCs w:val="22"/>
                <w:lang w:val="en-CA"/>
              </w:rPr>
              <w:t xml:space="preserve">under </w:t>
            </w:r>
            <w:r w:rsidR="002D0A42" w:rsidRPr="00B95EC3">
              <w:rPr>
                <w:rFonts w:ascii="Calibri" w:hAnsi="Calibri" w:cs="Calibri"/>
                <w:sz w:val="22"/>
                <w:szCs w:val="22"/>
                <w:lang w:val="en-CA"/>
              </w:rPr>
              <w:t xml:space="preserve">the application of RR No. </w:t>
            </w:r>
            <w:r w:rsidR="002D0A42" w:rsidRPr="00B95EC3">
              <w:rPr>
                <w:rFonts w:ascii="Calibri" w:hAnsi="Calibri" w:cs="Calibri"/>
                <w:b/>
                <w:bCs/>
                <w:sz w:val="22"/>
                <w:szCs w:val="22"/>
                <w:lang w:val="en-CA"/>
              </w:rPr>
              <w:t>9.52</w:t>
            </w:r>
            <w:r w:rsidR="002D0A42" w:rsidRPr="00B95EC3">
              <w:rPr>
                <w:rFonts w:ascii="Calibri" w:hAnsi="Calibri" w:cs="Calibri"/>
                <w:sz w:val="22"/>
                <w:szCs w:val="22"/>
                <w:lang w:val="en-CA"/>
              </w:rPr>
              <w:t xml:space="preserve"> </w:t>
            </w:r>
            <w:r w:rsidR="0002645C" w:rsidRPr="00B95EC3">
              <w:rPr>
                <w:rFonts w:ascii="Calibri" w:hAnsi="Calibri" w:cs="Calibri"/>
                <w:sz w:val="22"/>
                <w:szCs w:val="22"/>
                <w:lang w:val="en-CA"/>
              </w:rPr>
              <w:t>at this stage</w:t>
            </w:r>
            <w:r w:rsidR="00ED545F" w:rsidRPr="00B95EC3">
              <w:rPr>
                <w:rFonts w:ascii="Calibri" w:hAnsi="Calibri" w:cs="Calibri"/>
                <w:sz w:val="22"/>
                <w:szCs w:val="22"/>
                <w:lang w:val="en-CA"/>
              </w:rPr>
              <w:t>.</w:t>
            </w:r>
          </w:p>
          <w:p w14:paraId="5E0CBB18" w14:textId="72EDD04F" w:rsidR="00430BAF" w:rsidRPr="00B95EC3" w:rsidRDefault="00430BAF" w:rsidP="00F53306">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Given No. </w:t>
            </w:r>
            <w:r w:rsidRPr="00B95EC3">
              <w:rPr>
                <w:rFonts w:ascii="Calibri" w:hAnsi="Calibri" w:cs="Calibri"/>
                <w:b/>
                <w:bCs/>
                <w:sz w:val="22"/>
                <w:szCs w:val="22"/>
                <w:lang w:val="en-CA"/>
              </w:rPr>
              <w:t>203</w:t>
            </w:r>
            <w:r w:rsidRPr="00B95EC3">
              <w:rPr>
                <w:rFonts w:ascii="Calibri" w:hAnsi="Calibri" w:cs="Calibri"/>
                <w:sz w:val="22"/>
                <w:szCs w:val="22"/>
                <w:lang w:val="en-CA"/>
              </w:rPr>
              <w:t xml:space="preserve"> of CS Article 48 and bearing in mind the main objective of the </w:t>
            </w:r>
            <w:r w:rsidR="00F53306" w:rsidRPr="00B95EC3">
              <w:rPr>
                <w:rFonts w:ascii="Calibri" w:hAnsi="Calibri" w:cs="Calibri"/>
                <w:sz w:val="22"/>
                <w:szCs w:val="22"/>
                <w:lang w:val="en-CA"/>
              </w:rPr>
              <w:t xml:space="preserve">RR </w:t>
            </w:r>
            <w:r w:rsidRPr="00B95EC3">
              <w:rPr>
                <w:rFonts w:ascii="Calibri" w:hAnsi="Calibri" w:cs="Calibri"/>
                <w:sz w:val="22"/>
                <w:szCs w:val="22"/>
                <w:lang w:val="en-CA"/>
              </w:rPr>
              <w:t xml:space="preserve">No. </w:t>
            </w:r>
            <w:r w:rsidRPr="00B95EC3">
              <w:rPr>
                <w:rFonts w:ascii="Calibri" w:hAnsi="Calibri" w:cs="Calibri"/>
                <w:b/>
                <w:bCs/>
                <w:sz w:val="22"/>
                <w:szCs w:val="22"/>
                <w:lang w:val="en-CA"/>
              </w:rPr>
              <w:t>9.21</w:t>
            </w:r>
            <w:r w:rsidRPr="00B95EC3">
              <w:rPr>
                <w:rFonts w:ascii="Calibri" w:hAnsi="Calibri" w:cs="Calibri"/>
                <w:sz w:val="22"/>
                <w:szCs w:val="22"/>
                <w:lang w:val="en-CA"/>
              </w:rPr>
              <w:t xml:space="preserve"> seeking agreement procedure, the Board also encouraged the Administration of the Russian Federation to communicate to the Administration of Lithuania information concerning its assignments, as far as possible, that would facilitate the assessment of potential interference.  </w:t>
            </w:r>
            <w:r w:rsidR="00E5343C" w:rsidRPr="00B95EC3">
              <w:rPr>
                <w:rFonts w:ascii="Calibri" w:hAnsi="Calibri" w:cs="Calibri"/>
                <w:sz w:val="22"/>
                <w:szCs w:val="22"/>
                <w:lang w:val="en-CA"/>
              </w:rPr>
              <w:t xml:space="preserve">The Board instructed the Bureau to process the notification notices received from the Administration of Lithuania in accordance with </w:t>
            </w:r>
            <w:r w:rsidR="00F53306" w:rsidRPr="00B95EC3">
              <w:rPr>
                <w:rFonts w:ascii="Calibri" w:hAnsi="Calibri" w:cs="Calibri"/>
                <w:sz w:val="22"/>
                <w:szCs w:val="22"/>
                <w:lang w:val="en-CA"/>
              </w:rPr>
              <w:t xml:space="preserve">RR </w:t>
            </w:r>
            <w:r w:rsidR="00E5343C" w:rsidRPr="00B95EC3">
              <w:rPr>
                <w:rFonts w:ascii="Calibri" w:hAnsi="Calibri" w:cs="Calibri"/>
                <w:sz w:val="22"/>
                <w:szCs w:val="22"/>
                <w:lang w:val="en-CA"/>
              </w:rPr>
              <w:t xml:space="preserve">No. </w:t>
            </w:r>
            <w:r w:rsidR="00E5343C" w:rsidRPr="00B95EC3">
              <w:rPr>
                <w:rFonts w:ascii="Calibri" w:hAnsi="Calibri" w:cs="Calibri"/>
                <w:b/>
                <w:bCs/>
                <w:sz w:val="22"/>
                <w:szCs w:val="22"/>
                <w:lang w:val="en-CA"/>
              </w:rPr>
              <w:t>11.31.1</w:t>
            </w:r>
            <w:r w:rsidR="00E5343C" w:rsidRPr="00B95EC3">
              <w:rPr>
                <w:rFonts w:ascii="Calibri" w:hAnsi="Calibri" w:cs="Calibri"/>
                <w:sz w:val="22"/>
                <w:szCs w:val="22"/>
                <w:lang w:val="en-CA"/>
              </w:rPr>
              <w:t xml:space="preserve"> and making reference to CS Article 48 in the coordination information field.  In addition, t</w:t>
            </w:r>
            <w:r w:rsidR="0019295B" w:rsidRPr="00B95EC3">
              <w:rPr>
                <w:rFonts w:ascii="Calibri" w:hAnsi="Calibri" w:cs="Calibri"/>
                <w:sz w:val="22"/>
                <w:szCs w:val="22"/>
                <w:lang w:val="en-CA"/>
              </w:rPr>
              <w:t xml:space="preserve">he Board encouraged the Administrations of Lithuania and the Russian Federation to </w:t>
            </w:r>
            <w:r w:rsidR="001B42F7" w:rsidRPr="00B95EC3">
              <w:rPr>
                <w:rFonts w:ascii="Calibri" w:hAnsi="Calibri" w:cs="Calibri"/>
                <w:sz w:val="22"/>
                <w:szCs w:val="22"/>
                <w:lang w:val="en-CA"/>
              </w:rPr>
              <w:t xml:space="preserve">make all efforts </w:t>
            </w:r>
            <w:r w:rsidR="00FD788B" w:rsidRPr="00B95EC3">
              <w:rPr>
                <w:rFonts w:ascii="Calibri" w:hAnsi="Calibri" w:cs="Calibri"/>
                <w:sz w:val="22"/>
                <w:szCs w:val="22"/>
                <w:lang w:val="en-CA"/>
              </w:rPr>
              <w:t>and exercise good will in</w:t>
            </w:r>
            <w:r w:rsidR="001B42F7" w:rsidRPr="00B95EC3">
              <w:rPr>
                <w:rFonts w:ascii="Calibri" w:hAnsi="Calibri" w:cs="Calibri"/>
                <w:sz w:val="22"/>
                <w:szCs w:val="22"/>
                <w:lang w:val="en-CA"/>
              </w:rPr>
              <w:t xml:space="preserve"> reach</w:t>
            </w:r>
            <w:r w:rsidR="00FD788B" w:rsidRPr="00B95EC3">
              <w:rPr>
                <w:rFonts w:ascii="Calibri" w:hAnsi="Calibri" w:cs="Calibri"/>
                <w:sz w:val="22"/>
                <w:szCs w:val="22"/>
                <w:lang w:val="en-CA"/>
              </w:rPr>
              <w:t>ing</w:t>
            </w:r>
            <w:r w:rsidR="001B42F7" w:rsidRPr="00B95EC3">
              <w:rPr>
                <w:rFonts w:ascii="Calibri" w:hAnsi="Calibri" w:cs="Calibri"/>
                <w:sz w:val="22"/>
                <w:szCs w:val="22"/>
                <w:lang w:val="en-CA"/>
              </w:rPr>
              <w:t xml:space="preserve"> a mutually acceptable </w:t>
            </w:r>
            <w:r w:rsidR="002D0A42" w:rsidRPr="00B95EC3">
              <w:rPr>
                <w:rFonts w:ascii="Calibri" w:hAnsi="Calibri" w:cs="Calibri"/>
                <w:sz w:val="22"/>
                <w:szCs w:val="22"/>
                <w:lang w:val="en-CA"/>
              </w:rPr>
              <w:t xml:space="preserve">solution </w:t>
            </w:r>
            <w:r w:rsidR="001B42F7" w:rsidRPr="00B95EC3">
              <w:rPr>
                <w:rFonts w:ascii="Calibri" w:hAnsi="Calibri" w:cs="Calibri"/>
                <w:sz w:val="22"/>
                <w:szCs w:val="22"/>
                <w:lang w:val="en-CA"/>
              </w:rPr>
              <w:t>for this case</w:t>
            </w:r>
            <w:r w:rsidR="00450F11" w:rsidRPr="00B95EC3">
              <w:rPr>
                <w:rFonts w:ascii="Calibri" w:hAnsi="Calibri" w:cs="Calibri"/>
                <w:sz w:val="22"/>
                <w:szCs w:val="22"/>
                <w:lang w:val="en-CA"/>
              </w:rPr>
              <w:t xml:space="preserve"> and</w:t>
            </w:r>
            <w:r w:rsidR="001B42F7" w:rsidRPr="00B95EC3">
              <w:rPr>
                <w:rFonts w:ascii="Calibri" w:hAnsi="Calibri" w:cs="Calibri"/>
                <w:sz w:val="22"/>
                <w:szCs w:val="22"/>
                <w:lang w:val="en-CA"/>
              </w:rPr>
              <w:t xml:space="preserve"> instructed the Bureau to assist</w:t>
            </w:r>
            <w:r w:rsidR="007A6142" w:rsidRPr="00B95EC3">
              <w:rPr>
                <w:rFonts w:ascii="Calibri" w:hAnsi="Calibri" w:cs="Calibri"/>
                <w:sz w:val="22"/>
                <w:szCs w:val="22"/>
                <w:lang w:val="en-CA"/>
              </w:rPr>
              <w:t xml:space="preserve"> the administrations in their efforts</w:t>
            </w:r>
            <w:r w:rsidR="00450F11" w:rsidRPr="00B95EC3">
              <w:rPr>
                <w:rFonts w:ascii="Calibri" w:hAnsi="Calibri" w:cs="Calibri"/>
                <w:sz w:val="22"/>
                <w:szCs w:val="22"/>
                <w:lang w:val="en-CA"/>
              </w:rPr>
              <w:t>,</w:t>
            </w:r>
            <w:r w:rsidR="007A6142" w:rsidRPr="00B95EC3">
              <w:rPr>
                <w:rFonts w:ascii="Calibri" w:hAnsi="Calibri" w:cs="Calibri"/>
                <w:sz w:val="22"/>
                <w:szCs w:val="22"/>
                <w:lang w:val="en-CA"/>
              </w:rPr>
              <w:t xml:space="preserve"> and to report progress on the matter to its 87</w:t>
            </w:r>
            <w:r w:rsidR="007A6142" w:rsidRPr="00B95EC3">
              <w:rPr>
                <w:rFonts w:ascii="Calibri" w:hAnsi="Calibri" w:cs="Calibri"/>
                <w:sz w:val="22"/>
                <w:szCs w:val="22"/>
                <w:vertAlign w:val="superscript"/>
                <w:lang w:val="en-CA"/>
              </w:rPr>
              <w:t>th</w:t>
            </w:r>
            <w:r w:rsidR="007A6142" w:rsidRPr="00B95EC3">
              <w:rPr>
                <w:rFonts w:ascii="Calibri" w:hAnsi="Calibri" w:cs="Calibri"/>
                <w:sz w:val="22"/>
                <w:szCs w:val="22"/>
                <w:lang w:val="en-CA"/>
              </w:rPr>
              <w:t xml:space="preserve"> meeting.</w:t>
            </w:r>
          </w:p>
        </w:tc>
        <w:tc>
          <w:tcPr>
            <w:tcW w:w="2413" w:type="dxa"/>
          </w:tcPr>
          <w:p w14:paraId="7A633E18" w14:textId="77777777" w:rsidR="00A32A63" w:rsidRPr="00B95EC3" w:rsidRDefault="004940A2"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Executive Secretary to communicate these decisions to the administration concerned.</w:t>
            </w:r>
          </w:p>
          <w:p w14:paraId="26C13D80" w14:textId="77777777" w:rsidR="007A6142" w:rsidRPr="00B95EC3" w:rsidRDefault="007A6142"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Bureau to assist the administrations in their efforts and to report progress on the matter to its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meeting.</w:t>
            </w:r>
          </w:p>
          <w:p w14:paraId="29726E5F" w14:textId="10711DE6" w:rsidR="00E5343C" w:rsidRPr="00B95EC3" w:rsidRDefault="00E5343C"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Bureau to process the notification notices received from the Administration of Lithuania in accordance with </w:t>
            </w:r>
            <w:r w:rsidR="00F53306" w:rsidRPr="00B95EC3">
              <w:rPr>
                <w:rFonts w:ascii="Calibri" w:hAnsi="Calibri" w:cs="Calibri"/>
                <w:sz w:val="22"/>
                <w:szCs w:val="22"/>
                <w:lang w:val="en-CA"/>
              </w:rPr>
              <w:t xml:space="preserve">RR </w:t>
            </w:r>
            <w:r w:rsidRPr="00B95EC3">
              <w:rPr>
                <w:rFonts w:ascii="Calibri" w:hAnsi="Calibri" w:cs="Calibri"/>
                <w:sz w:val="22"/>
                <w:szCs w:val="22"/>
                <w:lang w:val="en-CA"/>
              </w:rPr>
              <w:t xml:space="preserve">No. </w:t>
            </w:r>
            <w:r w:rsidRPr="00B95EC3">
              <w:rPr>
                <w:rFonts w:ascii="Calibri" w:hAnsi="Calibri" w:cs="Calibri"/>
                <w:b/>
                <w:bCs/>
                <w:sz w:val="22"/>
                <w:szCs w:val="22"/>
                <w:lang w:val="en-CA"/>
              </w:rPr>
              <w:t>11.31.1</w:t>
            </w:r>
            <w:r w:rsidRPr="00B95EC3">
              <w:rPr>
                <w:rFonts w:ascii="Calibri" w:hAnsi="Calibri" w:cs="Calibri"/>
                <w:sz w:val="22"/>
                <w:szCs w:val="22"/>
                <w:lang w:val="en-CA"/>
              </w:rPr>
              <w:t xml:space="preserve"> and making reference to CS Article 48 in the coordination information field.  </w:t>
            </w:r>
          </w:p>
        </w:tc>
      </w:tr>
      <w:tr w:rsidR="00A32A63" w:rsidRPr="00B95EC3" w14:paraId="7D469C9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A8205E0" w14:textId="7CC0EE1B" w:rsidR="00A32A63" w:rsidRPr="00B95EC3" w:rsidRDefault="000E0A87" w:rsidP="00A32A63">
            <w:pPr>
              <w:pStyle w:val="Tabletext"/>
              <w:spacing w:before="120" w:after="120" w:line="260" w:lineRule="auto"/>
              <w:rPr>
                <w:rFonts w:ascii="Calibri" w:hAnsi="Calibri" w:cs="Calibri"/>
                <w:szCs w:val="22"/>
                <w:lang w:val="en-CA"/>
              </w:rPr>
            </w:pPr>
            <w:r w:rsidRPr="00B95EC3">
              <w:rPr>
                <w:rFonts w:ascii="Calibri" w:hAnsi="Calibri" w:cs="Calibri"/>
                <w:szCs w:val="22"/>
                <w:lang w:val="en-CA"/>
              </w:rPr>
              <w:t>10</w:t>
            </w:r>
          </w:p>
        </w:tc>
        <w:tc>
          <w:tcPr>
            <w:tcW w:w="4114" w:type="dxa"/>
          </w:tcPr>
          <w:p w14:paraId="29282EE1" w14:textId="7961BBF0" w:rsidR="00A32A63" w:rsidRPr="00B95EC3" w:rsidRDefault="000E0A87" w:rsidP="00A32A6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Submission by the Administration of the Democratic People's Republic of Korea regarding harmful interference to its analogue television broadcasting stations</w:t>
            </w:r>
            <w:r w:rsidRPr="00B95EC3">
              <w:rPr>
                <w:rFonts w:ascii="Calibri" w:hAnsi="Calibri" w:cs="Calibri"/>
                <w:sz w:val="22"/>
                <w:szCs w:val="22"/>
                <w:lang w:val="en-CA"/>
              </w:rPr>
              <w:br/>
            </w:r>
            <w:hyperlink r:id="rId43" w:history="1">
              <w:r w:rsidRPr="00B95EC3">
                <w:rPr>
                  <w:rStyle w:val="Hyperlink"/>
                  <w:rFonts w:ascii="Calibri" w:hAnsi="Calibri" w:cs="Calibri"/>
                  <w:sz w:val="22"/>
                  <w:szCs w:val="22"/>
                  <w:u w:val="none"/>
                  <w:lang w:val="en-CA"/>
                </w:rPr>
                <w:t>RRB21-1/2</w:t>
              </w:r>
            </w:hyperlink>
          </w:p>
        </w:tc>
        <w:tc>
          <w:tcPr>
            <w:tcW w:w="6801" w:type="dxa"/>
          </w:tcPr>
          <w:p w14:paraId="18F2DBDC" w14:textId="0DDEB5CD" w:rsidR="00E078E8" w:rsidRPr="00B95EC3" w:rsidRDefault="00E178E9"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Board considered in detail the submission from the </w:t>
            </w:r>
            <w:r w:rsidR="00FC4040" w:rsidRPr="00B95EC3">
              <w:rPr>
                <w:rFonts w:ascii="Calibri" w:hAnsi="Calibri" w:cs="Calibri"/>
                <w:sz w:val="22"/>
                <w:szCs w:val="22"/>
                <w:lang w:val="en-CA"/>
              </w:rPr>
              <w:t xml:space="preserve">Administration of the </w:t>
            </w:r>
            <w:r w:rsidRPr="00B95EC3">
              <w:rPr>
                <w:rFonts w:ascii="Calibri" w:hAnsi="Calibri" w:cs="Calibri"/>
                <w:sz w:val="22"/>
                <w:szCs w:val="22"/>
                <w:lang w:val="en-CA"/>
              </w:rPr>
              <w:t>Democratic People's Republic of Korea</w:t>
            </w:r>
            <w:r w:rsidR="00F17452" w:rsidRPr="00B95EC3">
              <w:rPr>
                <w:rFonts w:ascii="Calibri" w:hAnsi="Calibri" w:cs="Calibri"/>
                <w:sz w:val="22"/>
                <w:szCs w:val="22"/>
                <w:lang w:val="en-CA"/>
              </w:rPr>
              <w:t xml:space="preserve"> as contained in Document RRB21-1/3. The Board noted that</w:t>
            </w:r>
            <w:r w:rsidR="00D26553" w:rsidRPr="00B95EC3">
              <w:rPr>
                <w:rFonts w:ascii="Calibri" w:hAnsi="Calibri" w:cs="Calibri"/>
                <w:sz w:val="22"/>
                <w:szCs w:val="22"/>
                <w:lang w:val="en-CA"/>
              </w:rPr>
              <w:t>,</w:t>
            </w:r>
            <w:r w:rsidR="00F17452" w:rsidRPr="00B95EC3">
              <w:rPr>
                <w:rFonts w:ascii="Calibri" w:hAnsi="Calibri" w:cs="Calibri"/>
                <w:sz w:val="22"/>
                <w:szCs w:val="22"/>
                <w:lang w:val="en-CA"/>
              </w:rPr>
              <w:t xml:space="preserve"> for the first time </w:t>
            </w:r>
            <w:r w:rsidR="00855FE5" w:rsidRPr="00B95EC3">
              <w:rPr>
                <w:rFonts w:ascii="Calibri" w:hAnsi="Calibri" w:cs="Calibri"/>
                <w:sz w:val="22"/>
                <w:szCs w:val="22"/>
                <w:lang w:val="en-CA"/>
              </w:rPr>
              <w:t>since this case of harmful interference had been reported</w:t>
            </w:r>
            <w:r w:rsidR="00FC3834">
              <w:rPr>
                <w:rFonts w:ascii="Calibri" w:hAnsi="Calibri" w:cs="Calibri"/>
                <w:sz w:val="22"/>
                <w:szCs w:val="22"/>
                <w:lang w:val="en-CA"/>
              </w:rPr>
              <w:t xml:space="preserve"> in 2011</w:t>
            </w:r>
            <w:r w:rsidR="00855FE5" w:rsidRPr="00B95EC3">
              <w:rPr>
                <w:rFonts w:ascii="Calibri" w:hAnsi="Calibri" w:cs="Calibri"/>
                <w:sz w:val="22"/>
                <w:szCs w:val="22"/>
                <w:lang w:val="en-CA"/>
              </w:rPr>
              <w:t xml:space="preserve">, the </w:t>
            </w:r>
            <w:r w:rsidR="00FC4040" w:rsidRPr="00B95EC3">
              <w:rPr>
                <w:rFonts w:ascii="Calibri" w:hAnsi="Calibri" w:cs="Calibri"/>
                <w:sz w:val="22"/>
                <w:szCs w:val="22"/>
                <w:lang w:val="en-CA"/>
              </w:rPr>
              <w:t xml:space="preserve">Administration of the </w:t>
            </w:r>
            <w:r w:rsidR="00855FE5" w:rsidRPr="00B95EC3">
              <w:rPr>
                <w:rFonts w:ascii="Calibri" w:hAnsi="Calibri" w:cs="Calibri"/>
                <w:sz w:val="22"/>
                <w:szCs w:val="22"/>
                <w:lang w:val="en-CA"/>
              </w:rPr>
              <w:t xml:space="preserve">Republic of Korea </w:t>
            </w:r>
            <w:r w:rsidR="00FC3834">
              <w:rPr>
                <w:rFonts w:ascii="Calibri" w:hAnsi="Calibri" w:cs="Calibri"/>
                <w:sz w:val="22"/>
                <w:szCs w:val="22"/>
                <w:lang w:val="en-CA"/>
              </w:rPr>
              <w:t xml:space="preserve">had </w:t>
            </w:r>
            <w:r w:rsidR="00855FE5" w:rsidRPr="00B95EC3">
              <w:rPr>
                <w:rFonts w:ascii="Calibri" w:hAnsi="Calibri" w:cs="Calibri"/>
                <w:sz w:val="22"/>
                <w:szCs w:val="22"/>
                <w:lang w:val="en-CA"/>
              </w:rPr>
              <w:t xml:space="preserve">acknowledged receipt of correspondence on this </w:t>
            </w:r>
            <w:r w:rsidR="00FC4040" w:rsidRPr="00B95EC3">
              <w:rPr>
                <w:rFonts w:ascii="Calibri" w:hAnsi="Calibri" w:cs="Calibri"/>
                <w:sz w:val="22"/>
                <w:szCs w:val="22"/>
                <w:lang w:val="en-CA"/>
              </w:rPr>
              <w:t xml:space="preserve">issue. </w:t>
            </w:r>
            <w:r w:rsidR="007B0995" w:rsidRPr="00B95EC3">
              <w:rPr>
                <w:rFonts w:ascii="Calibri" w:hAnsi="Calibri" w:cs="Calibri"/>
                <w:sz w:val="22"/>
                <w:szCs w:val="22"/>
                <w:lang w:val="en-CA"/>
              </w:rPr>
              <w:t xml:space="preserve">The Board expressed </w:t>
            </w:r>
            <w:r w:rsidR="00F3551B" w:rsidRPr="00B95EC3">
              <w:rPr>
                <w:rFonts w:ascii="Calibri" w:hAnsi="Calibri" w:cs="Calibri"/>
                <w:sz w:val="22"/>
                <w:szCs w:val="22"/>
                <w:lang w:val="en-CA"/>
              </w:rPr>
              <w:t xml:space="preserve">once more </w:t>
            </w:r>
            <w:r w:rsidR="007B0995" w:rsidRPr="00B95EC3">
              <w:rPr>
                <w:rFonts w:ascii="Calibri" w:hAnsi="Calibri" w:cs="Calibri"/>
                <w:sz w:val="22"/>
                <w:szCs w:val="22"/>
                <w:lang w:val="en-CA"/>
              </w:rPr>
              <w:t xml:space="preserve">its concern </w:t>
            </w:r>
            <w:r w:rsidR="00B40602" w:rsidRPr="00B95EC3">
              <w:rPr>
                <w:rFonts w:ascii="Calibri" w:hAnsi="Calibri" w:cs="Calibri"/>
                <w:sz w:val="22"/>
                <w:szCs w:val="22"/>
                <w:lang w:val="en-CA"/>
              </w:rPr>
              <w:t xml:space="preserve">about this longstanding case of harmful interference and strongly encouraged the Administration of the Republic of Korea to </w:t>
            </w:r>
            <w:r w:rsidR="004C5A59" w:rsidRPr="00B95EC3">
              <w:rPr>
                <w:rFonts w:ascii="Calibri" w:hAnsi="Calibri" w:cs="Calibri"/>
                <w:sz w:val="22"/>
                <w:szCs w:val="22"/>
                <w:lang w:val="en-CA"/>
              </w:rPr>
              <w:t xml:space="preserve">implement </w:t>
            </w:r>
            <w:r w:rsidR="00B40602" w:rsidRPr="00B95EC3">
              <w:rPr>
                <w:rFonts w:ascii="Calibri" w:hAnsi="Calibri" w:cs="Calibri"/>
                <w:sz w:val="22"/>
                <w:szCs w:val="22"/>
                <w:lang w:val="en-CA"/>
              </w:rPr>
              <w:t xml:space="preserve">adequate measures to prevent the harmful interference. </w:t>
            </w:r>
            <w:r w:rsidR="007B0995" w:rsidRPr="00B95EC3">
              <w:rPr>
                <w:rFonts w:ascii="Calibri" w:hAnsi="Calibri" w:cs="Calibri"/>
                <w:sz w:val="22"/>
                <w:szCs w:val="22"/>
                <w:lang w:val="en-CA"/>
              </w:rPr>
              <w:t>The Board instructed the Bureau to</w:t>
            </w:r>
            <w:r w:rsidR="00E078E8" w:rsidRPr="00B95EC3">
              <w:rPr>
                <w:rFonts w:ascii="Calibri" w:hAnsi="Calibri" w:cs="Calibri"/>
                <w:sz w:val="22"/>
                <w:szCs w:val="22"/>
                <w:lang w:val="en-CA"/>
              </w:rPr>
              <w:t>:</w:t>
            </w:r>
          </w:p>
          <w:p w14:paraId="23E1A786" w14:textId="4D58BBA8" w:rsidR="00E078E8" w:rsidRPr="00B95EC3" w:rsidRDefault="007B0995" w:rsidP="00AB0D23">
            <w:pPr>
              <w:pStyle w:val="Default"/>
              <w:numPr>
                <w:ilvl w:val="0"/>
                <w:numId w:val="12"/>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continue its efforts to obtain a </w:t>
            </w:r>
            <w:r w:rsidR="004C5A59" w:rsidRPr="00B95EC3">
              <w:rPr>
                <w:rFonts w:ascii="Calibri" w:hAnsi="Calibri" w:cs="Calibri"/>
                <w:sz w:val="22"/>
                <w:szCs w:val="22"/>
                <w:lang w:val="en-CA"/>
              </w:rPr>
              <w:t>response</w:t>
            </w:r>
            <w:r w:rsidR="00D7539C" w:rsidRPr="00B95EC3">
              <w:rPr>
                <w:rFonts w:ascii="Calibri" w:hAnsi="Calibri" w:cs="Calibri"/>
                <w:sz w:val="22"/>
                <w:szCs w:val="22"/>
                <w:lang w:val="en-CA"/>
              </w:rPr>
              <w:t xml:space="preserve"> on </w:t>
            </w:r>
            <w:r w:rsidR="00FC3834">
              <w:rPr>
                <w:rFonts w:ascii="Calibri" w:hAnsi="Calibri" w:cs="Calibri"/>
                <w:sz w:val="22"/>
                <w:szCs w:val="22"/>
                <w:lang w:val="en-CA"/>
              </w:rPr>
              <w:t xml:space="preserve">the </w:t>
            </w:r>
            <w:r w:rsidR="00D7539C" w:rsidRPr="00B95EC3">
              <w:rPr>
                <w:rFonts w:ascii="Calibri" w:hAnsi="Calibri" w:cs="Calibri"/>
                <w:sz w:val="22"/>
                <w:szCs w:val="22"/>
                <w:lang w:val="en-CA"/>
              </w:rPr>
              <w:t>measures to be taken</w:t>
            </w:r>
            <w:r w:rsidRPr="00B95EC3">
              <w:rPr>
                <w:rFonts w:ascii="Calibri" w:hAnsi="Calibri" w:cs="Calibri"/>
                <w:sz w:val="22"/>
                <w:szCs w:val="22"/>
                <w:lang w:val="en-CA"/>
              </w:rPr>
              <w:t xml:space="preserve"> </w:t>
            </w:r>
            <w:r w:rsidR="00FC3834">
              <w:rPr>
                <w:rFonts w:ascii="Calibri" w:hAnsi="Calibri" w:cs="Calibri"/>
                <w:sz w:val="22"/>
                <w:szCs w:val="22"/>
                <w:lang w:val="en-CA"/>
              </w:rPr>
              <w:t>by</w:t>
            </w:r>
            <w:r w:rsidRPr="00B95EC3">
              <w:rPr>
                <w:rFonts w:ascii="Calibri" w:hAnsi="Calibri" w:cs="Calibri"/>
                <w:sz w:val="22"/>
                <w:szCs w:val="22"/>
                <w:lang w:val="en-CA"/>
              </w:rPr>
              <w:t xml:space="preserve"> the Administration of the Republic of Korea on this case of harmful </w:t>
            </w:r>
            <w:proofErr w:type="gramStart"/>
            <w:r w:rsidRPr="00B95EC3">
              <w:rPr>
                <w:rFonts w:ascii="Calibri" w:hAnsi="Calibri" w:cs="Calibri"/>
                <w:sz w:val="22"/>
                <w:szCs w:val="22"/>
                <w:lang w:val="en-CA"/>
              </w:rPr>
              <w:t>interference</w:t>
            </w:r>
            <w:r w:rsidR="00E078E8" w:rsidRPr="00B95EC3">
              <w:rPr>
                <w:rFonts w:ascii="Calibri" w:hAnsi="Calibri" w:cs="Calibri"/>
                <w:sz w:val="22"/>
                <w:szCs w:val="22"/>
                <w:lang w:val="en-CA"/>
              </w:rPr>
              <w:t>;</w:t>
            </w:r>
            <w:proofErr w:type="gramEnd"/>
          </w:p>
          <w:p w14:paraId="3C93321D" w14:textId="1A332CF0" w:rsidR="00E078E8" w:rsidRPr="00B95EC3" w:rsidRDefault="00E078E8" w:rsidP="00F96D9D">
            <w:pPr>
              <w:pStyle w:val="Default"/>
              <w:numPr>
                <w:ilvl w:val="0"/>
                <w:numId w:val="1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convey the results of the detailed technical analysis to the Administration of the Republic of Korea;</w:t>
            </w:r>
          </w:p>
          <w:p w14:paraId="332DBFAB" w14:textId="6023F4AB" w:rsidR="00A32A63" w:rsidRPr="00B95EC3" w:rsidRDefault="00D7539C" w:rsidP="00F96D9D">
            <w:pPr>
              <w:pStyle w:val="Default"/>
              <w:numPr>
                <w:ilvl w:val="0"/>
                <w:numId w:val="1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 xml:space="preserve">explore the possibility of using </w:t>
            </w:r>
            <w:r w:rsidR="00F3551B" w:rsidRPr="00B95EC3">
              <w:rPr>
                <w:rFonts w:ascii="Calibri" w:hAnsi="Calibri" w:cs="Calibri"/>
                <w:sz w:val="22"/>
                <w:szCs w:val="22"/>
                <w:lang w:val="en-CA"/>
              </w:rPr>
              <w:t>diplomatic channels</w:t>
            </w:r>
            <w:r w:rsidRPr="00B95EC3">
              <w:rPr>
                <w:rFonts w:ascii="Calibri" w:hAnsi="Calibri" w:cs="Calibri"/>
                <w:sz w:val="22"/>
                <w:szCs w:val="22"/>
                <w:lang w:val="en-CA"/>
              </w:rPr>
              <w:t xml:space="preserve"> </w:t>
            </w:r>
            <w:r w:rsidR="00B92F4D" w:rsidRPr="00B95EC3">
              <w:rPr>
                <w:rFonts w:ascii="Calibri" w:hAnsi="Calibri" w:cs="Calibri"/>
                <w:sz w:val="22"/>
                <w:szCs w:val="22"/>
                <w:lang w:val="en-CA"/>
              </w:rPr>
              <w:t>(</w:t>
            </w:r>
            <w:r w:rsidRPr="00B95EC3">
              <w:rPr>
                <w:rFonts w:ascii="Calibri" w:hAnsi="Calibri" w:cs="Calibri"/>
                <w:sz w:val="22"/>
                <w:szCs w:val="22"/>
                <w:lang w:val="en-CA"/>
              </w:rPr>
              <w:t>e.g. the Permanent Mission of the Republic of Korea</w:t>
            </w:r>
            <w:r w:rsidR="00B92F4D" w:rsidRPr="00B95EC3">
              <w:rPr>
                <w:rFonts w:ascii="Calibri" w:hAnsi="Calibri" w:cs="Calibri"/>
                <w:sz w:val="22"/>
                <w:szCs w:val="22"/>
                <w:lang w:val="en-CA"/>
              </w:rPr>
              <w:t>)</w:t>
            </w:r>
            <w:r w:rsidR="00F3551B" w:rsidRPr="00B95EC3">
              <w:rPr>
                <w:rFonts w:ascii="Calibri" w:hAnsi="Calibri" w:cs="Calibri"/>
                <w:sz w:val="22"/>
                <w:szCs w:val="22"/>
                <w:lang w:val="en-CA"/>
              </w:rPr>
              <w:t xml:space="preserve"> to submit this issue to the </w:t>
            </w:r>
            <w:r w:rsidR="00F96D9D" w:rsidRPr="00B95EC3">
              <w:rPr>
                <w:rFonts w:ascii="Calibri" w:hAnsi="Calibri" w:cs="Calibri"/>
                <w:sz w:val="22"/>
                <w:szCs w:val="22"/>
                <w:lang w:val="en-CA"/>
              </w:rPr>
              <w:t>A</w:t>
            </w:r>
            <w:r w:rsidR="00F3551B" w:rsidRPr="00B95EC3">
              <w:rPr>
                <w:rFonts w:ascii="Calibri" w:hAnsi="Calibri" w:cs="Calibri"/>
                <w:sz w:val="22"/>
                <w:szCs w:val="22"/>
                <w:lang w:val="en-CA"/>
              </w:rPr>
              <w:t>dministration</w:t>
            </w:r>
            <w:r w:rsidR="00F96D9D" w:rsidRPr="00B95EC3">
              <w:rPr>
                <w:rFonts w:ascii="Calibri" w:hAnsi="Calibri" w:cs="Calibri"/>
                <w:sz w:val="22"/>
                <w:szCs w:val="22"/>
                <w:lang w:val="en-CA"/>
              </w:rPr>
              <w:t xml:space="preserve"> of the Republic of Korea</w:t>
            </w:r>
            <w:r w:rsidR="007B0995" w:rsidRPr="00B95EC3">
              <w:rPr>
                <w:rFonts w:ascii="Calibri" w:hAnsi="Calibri" w:cs="Calibri"/>
                <w:sz w:val="22"/>
                <w:szCs w:val="22"/>
                <w:lang w:val="en-CA"/>
              </w:rPr>
              <w:t>.</w:t>
            </w:r>
          </w:p>
          <w:p w14:paraId="059B32AD" w14:textId="6BEC9F1A" w:rsidR="00E078E8" w:rsidRPr="00B95EC3" w:rsidRDefault="00E078E8"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Furthermore, the Board encouraged both administrations </w:t>
            </w:r>
            <w:r w:rsidR="00F96D9D" w:rsidRPr="00B95EC3">
              <w:rPr>
                <w:rFonts w:ascii="Calibri" w:hAnsi="Calibri" w:cs="Calibri"/>
                <w:sz w:val="22"/>
                <w:szCs w:val="22"/>
                <w:lang w:val="en-CA"/>
              </w:rPr>
              <w:t>to cooperate to find a solution to this situation.</w:t>
            </w:r>
          </w:p>
        </w:tc>
        <w:tc>
          <w:tcPr>
            <w:tcW w:w="2413" w:type="dxa"/>
          </w:tcPr>
          <w:p w14:paraId="213611CF" w14:textId="77777777" w:rsidR="00A32A63" w:rsidRPr="00B95EC3" w:rsidRDefault="0093097B"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lastRenderedPageBreak/>
              <w:t>Executive Secretary to communicate these decisions to the administration concerned.</w:t>
            </w:r>
          </w:p>
          <w:p w14:paraId="3255EC6B" w14:textId="77777777" w:rsidR="00F96D9D" w:rsidRPr="00B95EC3" w:rsidRDefault="00F96D9D" w:rsidP="00F96D9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Bureau to:</w:t>
            </w:r>
          </w:p>
          <w:p w14:paraId="32EDCD0C" w14:textId="31D810C7" w:rsidR="00B92F4D" w:rsidRPr="00B95EC3" w:rsidRDefault="00B92F4D" w:rsidP="00B92F4D">
            <w:pPr>
              <w:pStyle w:val="Default"/>
              <w:numPr>
                <w:ilvl w:val="0"/>
                <w:numId w:val="1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continue its efforts to obtain a response on measures to be taken </w:t>
            </w:r>
            <w:r w:rsidR="00FC3834">
              <w:rPr>
                <w:rFonts w:ascii="Calibri" w:hAnsi="Calibri" w:cs="Calibri"/>
                <w:sz w:val="22"/>
                <w:szCs w:val="22"/>
                <w:lang w:val="en-CA"/>
              </w:rPr>
              <w:t>by</w:t>
            </w:r>
            <w:r w:rsidRPr="00B95EC3">
              <w:rPr>
                <w:rFonts w:ascii="Calibri" w:hAnsi="Calibri" w:cs="Calibri"/>
                <w:sz w:val="22"/>
                <w:szCs w:val="22"/>
                <w:lang w:val="en-CA"/>
              </w:rPr>
              <w:t xml:space="preserve"> the Administration of the Republic of Korea on this case of </w:t>
            </w:r>
            <w:r w:rsidRPr="00B95EC3">
              <w:rPr>
                <w:rFonts w:ascii="Calibri" w:hAnsi="Calibri" w:cs="Calibri"/>
                <w:sz w:val="22"/>
                <w:szCs w:val="22"/>
                <w:lang w:val="en-CA"/>
              </w:rPr>
              <w:lastRenderedPageBreak/>
              <w:t xml:space="preserve">harmful </w:t>
            </w:r>
            <w:proofErr w:type="gramStart"/>
            <w:r w:rsidRPr="00B95EC3">
              <w:rPr>
                <w:rFonts w:ascii="Calibri" w:hAnsi="Calibri" w:cs="Calibri"/>
                <w:sz w:val="22"/>
                <w:szCs w:val="22"/>
                <w:lang w:val="en-CA"/>
              </w:rPr>
              <w:t>interference;</w:t>
            </w:r>
            <w:proofErr w:type="gramEnd"/>
          </w:p>
          <w:p w14:paraId="67E026B0" w14:textId="086E748A" w:rsidR="00B92F4D" w:rsidRPr="00B95EC3" w:rsidRDefault="00B92F4D" w:rsidP="00B92F4D">
            <w:pPr>
              <w:pStyle w:val="Default"/>
              <w:numPr>
                <w:ilvl w:val="0"/>
                <w:numId w:val="1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convey the results of the detailed technical analysis to the Administration of the Republic of Korea;</w:t>
            </w:r>
          </w:p>
          <w:p w14:paraId="2DF3CE85" w14:textId="49086CD9" w:rsidR="00F96D9D" w:rsidRPr="00B95EC3" w:rsidRDefault="00B92F4D" w:rsidP="00FC3834">
            <w:pPr>
              <w:pStyle w:val="Default"/>
              <w:numPr>
                <w:ilvl w:val="0"/>
                <w:numId w:val="1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explore the possibility of using diplomatic channels (e.g. the Permanent Mission of the Republic of Korea) to submit this issue to the Administration of the Republic of Korea.</w:t>
            </w:r>
          </w:p>
        </w:tc>
      </w:tr>
      <w:tr w:rsidR="00A32A63" w:rsidRPr="00B95EC3" w14:paraId="5E2EB7A8"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6687B401" w14:textId="79F18A16" w:rsidR="00A32A63" w:rsidRPr="00B95EC3" w:rsidRDefault="000E0A87"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11</w:t>
            </w:r>
          </w:p>
        </w:tc>
        <w:tc>
          <w:tcPr>
            <w:tcW w:w="13328" w:type="dxa"/>
            <w:gridSpan w:val="3"/>
          </w:tcPr>
          <w:p w14:paraId="1690972D" w14:textId="77777777" w:rsidR="00A131DB" w:rsidRPr="00B95EC3" w:rsidRDefault="000E0A87" w:rsidP="00AB0D23">
            <w:pPr>
              <w:pStyle w:val="Tabletext"/>
              <w:tabs>
                <w:tab w:val="left" w:pos="2195"/>
              </w:tabs>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lang w:val="en-CA"/>
              </w:rPr>
            </w:pPr>
            <w:r w:rsidRPr="00B95EC3">
              <w:rPr>
                <w:rFonts w:ascii="Calibri" w:hAnsi="Calibri" w:cs="Calibri"/>
                <w:b/>
                <w:bCs/>
                <w:szCs w:val="22"/>
                <w:lang w:val="en-CA"/>
              </w:rPr>
              <w:t>Harmful interference to emissions of United Kingdom high frequency broadcasting stations published in accordance with RR Article 12</w:t>
            </w:r>
          </w:p>
          <w:p w14:paraId="7F11852B" w14:textId="440448B4" w:rsidR="00A32A63" w:rsidRPr="00B95EC3" w:rsidRDefault="00D72449" w:rsidP="00AB0D23">
            <w:pPr>
              <w:pStyle w:val="Tabletext"/>
              <w:tabs>
                <w:tab w:val="left" w:pos="2195"/>
              </w:tabs>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lang w:val="en-CA"/>
              </w:rPr>
            </w:pPr>
            <w:hyperlink r:id="rId44" w:history="1">
              <w:r w:rsidR="00A131DB" w:rsidRPr="00B95EC3">
                <w:rPr>
                  <w:rStyle w:val="Hyperlink"/>
                  <w:rFonts w:ascii="Calibri" w:hAnsi="Calibri" w:cs="Calibri"/>
                  <w:szCs w:val="22"/>
                  <w:lang w:val="en-CA"/>
                </w:rPr>
                <w:t>RRB21-1/6(Add.4)</w:t>
              </w:r>
            </w:hyperlink>
            <w:r w:rsidR="000E0A87" w:rsidRPr="00B95EC3">
              <w:rPr>
                <w:rFonts w:ascii="Calibri" w:hAnsi="Calibri" w:cs="Calibri"/>
                <w:b/>
                <w:bCs/>
                <w:szCs w:val="22"/>
                <w:lang w:val="en-CA"/>
              </w:rPr>
              <w:t xml:space="preserve">  </w:t>
            </w:r>
          </w:p>
        </w:tc>
      </w:tr>
      <w:tr w:rsidR="0093097B" w:rsidRPr="00B95EC3" w14:paraId="4DE00406"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1489DBE" w14:textId="1434B38F" w:rsidR="0093097B" w:rsidRPr="00B95EC3" w:rsidRDefault="0093097B"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11.1</w:t>
            </w:r>
          </w:p>
        </w:tc>
        <w:tc>
          <w:tcPr>
            <w:tcW w:w="4114" w:type="dxa"/>
          </w:tcPr>
          <w:p w14:paraId="19D86994" w14:textId="63449067" w:rsidR="0093097B" w:rsidRPr="00B95EC3" w:rsidRDefault="0093097B" w:rsidP="00E00330">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Submission by the Administration of China regarding harmful interference to emissions of United Kingdom high frequency broadcasting stations published in accordance with RR Article </w:t>
            </w:r>
            <w:r w:rsidRPr="00B95EC3">
              <w:rPr>
                <w:rFonts w:ascii="Calibri" w:hAnsi="Calibri" w:cs="Calibri"/>
                <w:b/>
                <w:bCs/>
                <w:szCs w:val="22"/>
                <w:lang w:val="en-CA"/>
              </w:rPr>
              <w:t>12  </w:t>
            </w:r>
            <w:r w:rsidRPr="00B95EC3">
              <w:rPr>
                <w:rFonts w:ascii="Calibri" w:hAnsi="Calibri" w:cs="Calibri"/>
                <w:b/>
                <w:bCs/>
                <w:szCs w:val="22"/>
                <w:lang w:val="en-CA"/>
              </w:rPr>
              <w:br/>
            </w:r>
            <w:hyperlink r:id="rId45" w:history="1">
              <w:r w:rsidRPr="00B95EC3">
                <w:rPr>
                  <w:rStyle w:val="Hyperlink"/>
                  <w:rFonts w:ascii="Calibri" w:hAnsi="Calibri" w:cs="Calibri"/>
                  <w:szCs w:val="22"/>
                  <w:lang w:val="en-CA"/>
                </w:rPr>
                <w:t>RRB21-1/14</w:t>
              </w:r>
            </w:hyperlink>
            <w:r w:rsidRPr="00B95EC3">
              <w:rPr>
                <w:rFonts w:ascii="Calibri" w:hAnsi="Calibri" w:cs="Calibri"/>
                <w:szCs w:val="22"/>
                <w:lang w:val="en-CA"/>
              </w:rPr>
              <w:t xml:space="preserve">; </w:t>
            </w:r>
            <w:hyperlink r:id="rId46" w:history="1">
              <w:r w:rsidRPr="00B95EC3">
                <w:rPr>
                  <w:rStyle w:val="Hyperlink"/>
                  <w:rFonts w:ascii="Calibri" w:hAnsi="Calibri" w:cs="Calibri"/>
                  <w:szCs w:val="18"/>
                  <w:lang w:val="en-CA"/>
                </w:rPr>
                <w:t>RRB21-1/DELAYED/3</w:t>
              </w:r>
            </w:hyperlink>
            <w:r w:rsidRPr="00B95EC3">
              <w:rPr>
                <w:rFonts w:ascii="Calibri" w:hAnsi="Calibri" w:cs="Calibri"/>
                <w:szCs w:val="22"/>
                <w:lang w:val="en-CA"/>
              </w:rPr>
              <w:t>;</w:t>
            </w:r>
            <w:r w:rsidRPr="00B95EC3">
              <w:rPr>
                <w:rStyle w:val="Hyperlink"/>
                <w:rFonts w:ascii="Calibri" w:hAnsi="Calibri" w:cs="Calibri"/>
                <w:szCs w:val="22"/>
                <w:lang w:val="en-CA"/>
              </w:rPr>
              <w:br/>
            </w:r>
            <w:hyperlink r:id="rId47" w:history="1">
              <w:r w:rsidRPr="00B95EC3">
                <w:rPr>
                  <w:rStyle w:val="Hyperlink"/>
                  <w:rFonts w:ascii="Calibri" w:hAnsi="Calibri" w:cs="Calibri"/>
                  <w:szCs w:val="18"/>
                  <w:lang w:val="en-CA"/>
                </w:rPr>
                <w:t>RRB21-1/DELAYED/4</w:t>
              </w:r>
            </w:hyperlink>
          </w:p>
        </w:tc>
        <w:tc>
          <w:tcPr>
            <w:tcW w:w="6801" w:type="dxa"/>
            <w:vMerge w:val="restart"/>
          </w:tcPr>
          <w:p w14:paraId="15DD5634" w14:textId="6FCECF83" w:rsidR="0093097B" w:rsidRPr="00B95EC3" w:rsidRDefault="00F96D9D" w:rsidP="00A32A6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carefully considered the submissions from the Administration</w:t>
            </w:r>
            <w:r w:rsidR="00E12622" w:rsidRPr="00B95EC3">
              <w:rPr>
                <w:rFonts w:ascii="Calibri" w:hAnsi="Calibri" w:cs="Calibri"/>
                <w:sz w:val="22"/>
                <w:szCs w:val="22"/>
                <w:lang w:val="en-CA"/>
              </w:rPr>
              <w:t>s</w:t>
            </w:r>
            <w:r w:rsidRPr="00B95EC3">
              <w:rPr>
                <w:rFonts w:ascii="Calibri" w:hAnsi="Calibri" w:cs="Calibri"/>
                <w:sz w:val="22"/>
                <w:szCs w:val="22"/>
                <w:lang w:val="en-CA"/>
              </w:rPr>
              <w:t xml:space="preserve"> of China </w:t>
            </w:r>
            <w:r w:rsidR="00E12622" w:rsidRPr="00B95EC3">
              <w:rPr>
                <w:rFonts w:ascii="Calibri" w:hAnsi="Calibri" w:cs="Calibri"/>
                <w:sz w:val="22"/>
                <w:szCs w:val="22"/>
                <w:lang w:val="en-CA"/>
              </w:rPr>
              <w:t>and the United Kingdom of Great Britain and Northern Ireland as contained in Documents RRB21-1/14, RRB21-1/16 and RRB21-1/17,</w:t>
            </w:r>
            <w:r w:rsidR="00931C13" w:rsidRPr="00B95EC3">
              <w:rPr>
                <w:rFonts w:ascii="Calibri" w:hAnsi="Calibri" w:cs="Calibri"/>
                <w:sz w:val="22"/>
                <w:szCs w:val="22"/>
                <w:lang w:val="en-CA"/>
              </w:rPr>
              <w:t xml:space="preserve"> respectively,</w:t>
            </w:r>
            <w:r w:rsidR="00E12622" w:rsidRPr="00B95EC3">
              <w:rPr>
                <w:rFonts w:ascii="Calibri" w:hAnsi="Calibri" w:cs="Calibri"/>
                <w:sz w:val="22"/>
                <w:szCs w:val="22"/>
                <w:lang w:val="en-CA"/>
              </w:rPr>
              <w:t xml:space="preserve"> and also considered Documents RRB21-1/DELAYED/3</w:t>
            </w:r>
            <w:r w:rsidR="00245EAC" w:rsidRPr="00B95EC3">
              <w:rPr>
                <w:rFonts w:ascii="Calibri" w:hAnsi="Calibri" w:cs="Calibri"/>
                <w:sz w:val="22"/>
                <w:szCs w:val="22"/>
                <w:lang w:val="en-CA"/>
              </w:rPr>
              <w:t xml:space="preserve"> from the </w:t>
            </w:r>
            <w:r w:rsidR="00772E55" w:rsidRPr="00B95EC3">
              <w:rPr>
                <w:rFonts w:ascii="Calibri" w:hAnsi="Calibri" w:cs="Calibri"/>
                <w:sz w:val="22"/>
                <w:szCs w:val="22"/>
                <w:lang w:val="en-CA"/>
              </w:rPr>
              <w:t xml:space="preserve">Administration of China </w:t>
            </w:r>
            <w:r w:rsidR="00E12622" w:rsidRPr="00B95EC3">
              <w:rPr>
                <w:rFonts w:ascii="Calibri" w:hAnsi="Calibri" w:cs="Calibri"/>
                <w:sz w:val="22"/>
                <w:szCs w:val="22"/>
                <w:lang w:val="en-CA"/>
              </w:rPr>
              <w:t>and RRB21-1/DELAYED/4</w:t>
            </w:r>
            <w:r w:rsidR="00772E55" w:rsidRPr="00B95EC3">
              <w:rPr>
                <w:rFonts w:ascii="Calibri" w:hAnsi="Calibri" w:cs="Calibri"/>
                <w:sz w:val="22"/>
                <w:szCs w:val="22"/>
                <w:lang w:val="en-CA"/>
              </w:rPr>
              <w:t xml:space="preserve"> from the Administration of the United Kingdom</w:t>
            </w:r>
            <w:r w:rsidR="00E12622" w:rsidRPr="00B95EC3">
              <w:rPr>
                <w:rFonts w:ascii="Calibri" w:hAnsi="Calibri" w:cs="Calibri"/>
                <w:sz w:val="22"/>
                <w:szCs w:val="22"/>
                <w:lang w:val="en-CA"/>
              </w:rPr>
              <w:t xml:space="preserve">, for information. The Board thanked the Bureau for its report on this matter as presented in </w:t>
            </w:r>
            <w:r w:rsidR="00772E55" w:rsidRPr="00B95EC3">
              <w:rPr>
                <w:rFonts w:ascii="Calibri" w:hAnsi="Calibri" w:cs="Calibri"/>
                <w:sz w:val="22"/>
                <w:szCs w:val="22"/>
                <w:lang w:val="en-CA"/>
              </w:rPr>
              <w:t xml:space="preserve">Addendum 4 to Document RRB21-1/6. </w:t>
            </w:r>
            <w:r w:rsidR="00ED3020" w:rsidRPr="00B95EC3">
              <w:rPr>
                <w:rFonts w:ascii="Calibri" w:hAnsi="Calibri" w:cs="Calibri"/>
                <w:sz w:val="22"/>
                <w:szCs w:val="22"/>
                <w:lang w:val="en-CA"/>
              </w:rPr>
              <w:t xml:space="preserve">The Board </w:t>
            </w:r>
            <w:r w:rsidR="001E5572" w:rsidRPr="00B95EC3">
              <w:rPr>
                <w:rFonts w:ascii="Calibri" w:hAnsi="Calibri" w:cs="Calibri"/>
                <w:sz w:val="22"/>
                <w:szCs w:val="22"/>
                <w:lang w:val="en-CA"/>
              </w:rPr>
              <w:t>examined</w:t>
            </w:r>
            <w:r w:rsidR="00ED3020" w:rsidRPr="00B95EC3">
              <w:rPr>
                <w:rFonts w:ascii="Calibri" w:hAnsi="Calibri" w:cs="Calibri"/>
                <w:sz w:val="22"/>
                <w:szCs w:val="22"/>
                <w:lang w:val="en-CA"/>
              </w:rPr>
              <w:t xml:space="preserve"> the detailed analyses provided</w:t>
            </w:r>
            <w:r w:rsidR="001E5572" w:rsidRPr="00B95EC3">
              <w:rPr>
                <w:rFonts w:ascii="Calibri" w:hAnsi="Calibri" w:cs="Calibri"/>
                <w:sz w:val="22"/>
                <w:szCs w:val="22"/>
                <w:lang w:val="en-CA"/>
              </w:rPr>
              <w:t xml:space="preserve"> </w:t>
            </w:r>
            <w:r w:rsidR="001E5572" w:rsidRPr="00B95EC3">
              <w:rPr>
                <w:rFonts w:ascii="Calibri" w:hAnsi="Calibri" w:cs="Calibri"/>
                <w:sz w:val="22"/>
                <w:szCs w:val="22"/>
                <w:lang w:val="en-CA"/>
              </w:rPr>
              <w:lastRenderedPageBreak/>
              <w:t>and found that</w:t>
            </w:r>
            <w:r w:rsidR="00124B14" w:rsidRPr="00B95EC3">
              <w:rPr>
                <w:rFonts w:ascii="Calibri" w:hAnsi="Calibri" w:cs="Calibri"/>
                <w:sz w:val="22"/>
                <w:szCs w:val="22"/>
                <w:lang w:val="en-CA"/>
              </w:rPr>
              <w:t xml:space="preserve"> the results on the sources of harmful interference remained inconclusive</w:t>
            </w:r>
            <w:r w:rsidR="001E5572" w:rsidRPr="00B95EC3">
              <w:rPr>
                <w:rFonts w:ascii="Calibri" w:hAnsi="Calibri" w:cs="Calibri"/>
                <w:sz w:val="22"/>
                <w:szCs w:val="22"/>
                <w:lang w:val="en-CA"/>
              </w:rPr>
              <w:t xml:space="preserve"> and contradictory</w:t>
            </w:r>
            <w:r w:rsidR="00124B14" w:rsidRPr="00B95EC3">
              <w:rPr>
                <w:rFonts w:ascii="Calibri" w:hAnsi="Calibri" w:cs="Calibri"/>
                <w:sz w:val="22"/>
                <w:szCs w:val="22"/>
                <w:lang w:val="en-CA"/>
              </w:rPr>
              <w:t xml:space="preserve">. </w:t>
            </w:r>
            <w:r w:rsidR="00AB604A" w:rsidRPr="00B95EC3">
              <w:rPr>
                <w:rFonts w:ascii="Calibri" w:hAnsi="Calibri" w:cs="Calibri"/>
                <w:sz w:val="22"/>
                <w:szCs w:val="22"/>
                <w:lang w:val="en-CA"/>
              </w:rPr>
              <w:t xml:space="preserve">Having taken due note of its decision </w:t>
            </w:r>
            <w:r w:rsidR="00FC1379">
              <w:rPr>
                <w:rFonts w:ascii="Calibri" w:hAnsi="Calibri" w:cs="Calibri"/>
                <w:sz w:val="22"/>
                <w:szCs w:val="22"/>
                <w:lang w:val="en-CA"/>
              </w:rPr>
              <w:t>at</w:t>
            </w:r>
            <w:r w:rsidR="00AB604A" w:rsidRPr="00B95EC3">
              <w:rPr>
                <w:rFonts w:ascii="Calibri" w:hAnsi="Calibri" w:cs="Calibri"/>
                <w:sz w:val="22"/>
                <w:szCs w:val="22"/>
                <w:lang w:val="en-CA"/>
              </w:rPr>
              <w:t xml:space="preserve"> its 85</w:t>
            </w:r>
            <w:r w:rsidR="00AB604A" w:rsidRPr="00B95EC3">
              <w:rPr>
                <w:rFonts w:ascii="Calibri" w:hAnsi="Calibri" w:cs="Calibri"/>
                <w:sz w:val="22"/>
                <w:szCs w:val="22"/>
                <w:vertAlign w:val="superscript"/>
                <w:lang w:val="en-CA"/>
              </w:rPr>
              <w:t>th</w:t>
            </w:r>
            <w:r w:rsidR="00AB604A" w:rsidRPr="00B95EC3">
              <w:rPr>
                <w:rFonts w:ascii="Calibri" w:hAnsi="Calibri" w:cs="Calibri"/>
                <w:sz w:val="22"/>
                <w:szCs w:val="22"/>
                <w:lang w:val="en-CA"/>
              </w:rPr>
              <w:t xml:space="preserve"> meeting, t</w:t>
            </w:r>
            <w:r w:rsidR="00124B14" w:rsidRPr="00B95EC3">
              <w:rPr>
                <w:rFonts w:ascii="Calibri" w:hAnsi="Calibri" w:cs="Calibri"/>
                <w:sz w:val="22"/>
                <w:szCs w:val="22"/>
                <w:lang w:val="en-CA"/>
              </w:rPr>
              <w:t>he Board instructed the Bureau to:</w:t>
            </w:r>
          </w:p>
          <w:p w14:paraId="391FB891" w14:textId="24C7BE73" w:rsidR="001E5572" w:rsidRPr="00B95EC3" w:rsidRDefault="00FC1379" w:rsidP="00AB0D23">
            <w:pPr>
              <w:pStyle w:val="ListParagraph"/>
              <w:numPr>
                <w:ilvl w:val="0"/>
                <w:numId w:val="13"/>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u</w:t>
            </w:r>
            <w:r w:rsidR="00AB604A" w:rsidRPr="00B95EC3">
              <w:rPr>
                <w:rFonts w:ascii="Calibri" w:hAnsi="Calibri" w:cs="Calibri"/>
                <w:lang w:val="en-CA"/>
              </w:rPr>
              <w:t>se international monitoring stations in order to determine the sources of harmful interference on the frequencies</w:t>
            </w:r>
            <w:r w:rsidR="006E3F7E" w:rsidRPr="00B95EC3">
              <w:rPr>
                <w:rFonts w:ascii="Calibri" w:hAnsi="Calibri" w:cs="Calibri"/>
                <w:lang w:val="en-CA"/>
              </w:rPr>
              <w:t xml:space="preserve"> </w:t>
            </w:r>
            <w:r w:rsidR="00844D33" w:rsidRPr="00B95EC3">
              <w:rPr>
                <w:rFonts w:ascii="Calibri" w:hAnsi="Calibri" w:cs="Calibri"/>
                <w:lang w:val="en-CA"/>
              </w:rPr>
              <w:t>reported</w:t>
            </w:r>
            <w:r w:rsidR="006E3F7E" w:rsidRPr="00B95EC3">
              <w:rPr>
                <w:rFonts w:ascii="Calibri" w:hAnsi="Calibri" w:cs="Calibri"/>
                <w:lang w:val="en-CA"/>
              </w:rPr>
              <w:t xml:space="preserve"> by the Administration of the United Kingdom that were </w:t>
            </w:r>
            <w:r w:rsidR="00844D33" w:rsidRPr="00B95EC3">
              <w:rPr>
                <w:rFonts w:ascii="Calibri" w:hAnsi="Calibri" w:cs="Calibri"/>
                <w:lang w:val="en-CA"/>
              </w:rPr>
              <w:t>recorded</w:t>
            </w:r>
            <w:r w:rsidR="006E3F7E" w:rsidRPr="00B95EC3">
              <w:rPr>
                <w:rFonts w:ascii="Calibri" w:hAnsi="Calibri" w:cs="Calibri"/>
                <w:lang w:val="en-CA"/>
              </w:rPr>
              <w:t xml:space="preserve"> and fully coordinated in the relevant schedule of the current </w:t>
            </w:r>
            <w:proofErr w:type="gramStart"/>
            <w:r w:rsidR="006E3F7E" w:rsidRPr="00B95EC3">
              <w:rPr>
                <w:rFonts w:ascii="Calibri" w:hAnsi="Calibri" w:cs="Calibri"/>
                <w:lang w:val="en-CA"/>
              </w:rPr>
              <w:t>season</w:t>
            </w:r>
            <w:r w:rsidR="00AB604A" w:rsidRPr="00B95EC3">
              <w:rPr>
                <w:rFonts w:ascii="Calibri" w:hAnsi="Calibri" w:cs="Calibri"/>
                <w:lang w:val="en-CA"/>
              </w:rPr>
              <w:t>;</w:t>
            </w:r>
            <w:proofErr w:type="gramEnd"/>
          </w:p>
          <w:p w14:paraId="3DFF1C99" w14:textId="700E7B79" w:rsidR="00AB604A" w:rsidRPr="00B95EC3" w:rsidRDefault="00FC1379" w:rsidP="006E2140">
            <w:pPr>
              <w:pStyle w:val="ListParagraph"/>
              <w:numPr>
                <w:ilvl w:val="0"/>
                <w:numId w:val="13"/>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t>r</w:t>
            </w:r>
            <w:r w:rsidR="006E3F7E" w:rsidRPr="00B95EC3">
              <w:rPr>
                <w:rFonts w:ascii="Calibri" w:hAnsi="Calibri" w:cs="Calibri"/>
                <w:lang w:val="en-CA"/>
              </w:rPr>
              <w:t>eport on the outcome of the monitoring exercise to the 87</w:t>
            </w:r>
            <w:r w:rsidR="006E3F7E" w:rsidRPr="00B95EC3">
              <w:rPr>
                <w:rFonts w:ascii="Calibri" w:hAnsi="Calibri" w:cs="Calibri"/>
                <w:vertAlign w:val="superscript"/>
                <w:lang w:val="en-CA"/>
              </w:rPr>
              <w:t>th</w:t>
            </w:r>
            <w:r w:rsidR="006E3F7E" w:rsidRPr="00B95EC3">
              <w:rPr>
                <w:rFonts w:ascii="Calibri" w:hAnsi="Calibri" w:cs="Calibri"/>
                <w:lang w:val="en-CA"/>
              </w:rPr>
              <w:t xml:space="preserve"> Board meeting.</w:t>
            </w:r>
          </w:p>
          <w:p w14:paraId="1E57074B" w14:textId="032C1FC9" w:rsidR="00124B14" w:rsidRPr="00B95EC3" w:rsidRDefault="001E5572" w:rsidP="00FC137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encouraged</w:t>
            </w:r>
            <w:r w:rsidR="00124B14" w:rsidRPr="00B95EC3">
              <w:rPr>
                <w:rFonts w:ascii="Calibri" w:hAnsi="Calibri" w:cs="Calibri"/>
                <w:sz w:val="22"/>
                <w:szCs w:val="22"/>
                <w:lang w:val="en-CA"/>
              </w:rPr>
              <w:t xml:space="preserve"> the Administrations of China and the United Kingdom to </w:t>
            </w:r>
            <w:r w:rsidRPr="00B95EC3">
              <w:rPr>
                <w:rFonts w:ascii="Calibri" w:hAnsi="Calibri" w:cs="Calibri"/>
                <w:sz w:val="22"/>
                <w:szCs w:val="22"/>
                <w:lang w:val="en-CA"/>
              </w:rPr>
              <w:t>continue their efforts in good will to eliminate the harmful interference</w:t>
            </w:r>
            <w:r w:rsidR="006E3F7E" w:rsidRPr="00B95EC3">
              <w:rPr>
                <w:rFonts w:ascii="Calibri" w:hAnsi="Calibri" w:cs="Calibri"/>
                <w:sz w:val="22"/>
                <w:szCs w:val="22"/>
                <w:lang w:val="en-CA"/>
              </w:rPr>
              <w:t>.</w:t>
            </w:r>
          </w:p>
        </w:tc>
        <w:tc>
          <w:tcPr>
            <w:tcW w:w="2413" w:type="dxa"/>
            <w:vMerge w:val="restart"/>
          </w:tcPr>
          <w:p w14:paraId="6CB60D51" w14:textId="77777777" w:rsidR="0093097B" w:rsidRPr="00B95EC3" w:rsidRDefault="0093097B" w:rsidP="00A32A63">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sidRPr="00B95EC3">
              <w:rPr>
                <w:rFonts w:ascii="Calibri" w:hAnsi="Calibri" w:cs="Calibri"/>
                <w:color w:val="000000"/>
                <w:shd w:val="clear" w:color="auto" w:fill="FFFFFF"/>
                <w:lang w:val="en-CA"/>
              </w:rPr>
              <w:lastRenderedPageBreak/>
              <w:t>Executive Secretary to communicate these decisions to the administration</w:t>
            </w:r>
            <w:r w:rsidR="008A4EF7" w:rsidRPr="00B95EC3">
              <w:rPr>
                <w:rFonts w:ascii="Calibri" w:hAnsi="Calibri" w:cs="Calibri"/>
                <w:color w:val="000000"/>
                <w:shd w:val="clear" w:color="auto" w:fill="FFFFFF"/>
                <w:lang w:val="en-CA"/>
              </w:rPr>
              <w:t>s</w:t>
            </w:r>
            <w:r w:rsidRPr="00B95EC3">
              <w:rPr>
                <w:rFonts w:ascii="Calibri" w:hAnsi="Calibri" w:cs="Calibri"/>
                <w:color w:val="000000"/>
                <w:shd w:val="clear" w:color="auto" w:fill="FFFFFF"/>
                <w:lang w:val="en-CA"/>
              </w:rPr>
              <w:t xml:space="preserve"> concerned.</w:t>
            </w:r>
          </w:p>
          <w:p w14:paraId="122EE8EE" w14:textId="77777777" w:rsidR="00844D33" w:rsidRPr="00B95EC3" w:rsidRDefault="00844D33" w:rsidP="00844D3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Bureau to:</w:t>
            </w:r>
          </w:p>
          <w:p w14:paraId="2CAAACAF" w14:textId="4F247D5D" w:rsidR="00844D33" w:rsidRPr="00B95EC3" w:rsidRDefault="00FC1379" w:rsidP="006E2140">
            <w:pPr>
              <w:pStyle w:val="ListParagraph"/>
              <w:numPr>
                <w:ilvl w:val="0"/>
                <w:numId w:val="13"/>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CA"/>
              </w:rPr>
              <w:lastRenderedPageBreak/>
              <w:t>u</w:t>
            </w:r>
            <w:r w:rsidR="00844D33" w:rsidRPr="00B95EC3">
              <w:rPr>
                <w:rFonts w:ascii="Calibri" w:hAnsi="Calibri" w:cs="Calibri"/>
                <w:lang w:val="en-CA"/>
              </w:rPr>
              <w:t xml:space="preserve">se international monitoring stations in order to determine the sources of harmful interference on the frequencies reported by the Administration of the United Kingdom that were recorded and fully coordinated in the relevant schedule of the current </w:t>
            </w:r>
            <w:proofErr w:type="gramStart"/>
            <w:r w:rsidR="00844D33" w:rsidRPr="00B95EC3">
              <w:rPr>
                <w:rFonts w:ascii="Calibri" w:hAnsi="Calibri" w:cs="Calibri"/>
                <w:lang w:val="en-CA"/>
              </w:rPr>
              <w:t>season;</w:t>
            </w:r>
            <w:proofErr w:type="gramEnd"/>
          </w:p>
          <w:p w14:paraId="0BBF8863" w14:textId="6E62F339" w:rsidR="00844D33" w:rsidRPr="00B95EC3" w:rsidRDefault="00FC1379" w:rsidP="00E95967">
            <w:pPr>
              <w:pStyle w:val="Tabletext"/>
              <w:numPr>
                <w:ilvl w:val="0"/>
                <w:numId w:val="13"/>
              </w:numPr>
              <w:tabs>
                <w:tab w:val="left" w:pos="2195"/>
              </w:tabs>
              <w:spacing w:before="0" w:after="120"/>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Pr>
                <w:rFonts w:ascii="Calibri" w:eastAsiaTheme="minorEastAsia" w:hAnsi="Calibri" w:cs="Calibri"/>
                <w:szCs w:val="22"/>
                <w:lang w:val="en-CA" w:eastAsia="zh-CN"/>
              </w:rPr>
              <w:t>r</w:t>
            </w:r>
            <w:r w:rsidR="00844D33" w:rsidRPr="00B95EC3">
              <w:rPr>
                <w:rFonts w:ascii="Calibri" w:eastAsiaTheme="minorEastAsia" w:hAnsi="Calibri" w:cs="Calibri"/>
                <w:szCs w:val="22"/>
                <w:lang w:val="en-CA" w:eastAsia="zh-CN"/>
              </w:rPr>
              <w:t>eport on the outcome of the monitoring exercise to the 87</w:t>
            </w:r>
            <w:r w:rsidR="00844D33" w:rsidRPr="00FC1379">
              <w:rPr>
                <w:rFonts w:ascii="Calibri" w:eastAsiaTheme="minorEastAsia" w:hAnsi="Calibri" w:cs="Calibri"/>
                <w:szCs w:val="22"/>
                <w:vertAlign w:val="superscript"/>
                <w:lang w:val="en-CA" w:eastAsia="zh-CN"/>
              </w:rPr>
              <w:t>th</w:t>
            </w:r>
            <w:r w:rsidR="00844D33" w:rsidRPr="00B95EC3">
              <w:rPr>
                <w:rFonts w:ascii="Calibri" w:eastAsiaTheme="minorEastAsia" w:hAnsi="Calibri" w:cs="Calibri"/>
                <w:szCs w:val="22"/>
                <w:lang w:val="en-CA" w:eastAsia="zh-CN"/>
              </w:rPr>
              <w:t xml:space="preserve"> Board meeting</w:t>
            </w:r>
            <w:r w:rsidR="00844D33" w:rsidRPr="00B95EC3">
              <w:rPr>
                <w:rFonts w:ascii="Calibri" w:hAnsi="Calibri" w:cs="Calibri"/>
                <w:lang w:val="en-CA"/>
              </w:rPr>
              <w:t>.</w:t>
            </w:r>
          </w:p>
        </w:tc>
      </w:tr>
      <w:tr w:rsidR="0093097B" w:rsidRPr="00B95EC3" w14:paraId="59DC476A" w14:textId="77777777" w:rsidTr="005B65FD">
        <w:trPr>
          <w:trHeight w:val="1575"/>
        </w:trPr>
        <w:tc>
          <w:tcPr>
            <w:cnfStyle w:val="001000000000" w:firstRow="0" w:lastRow="0" w:firstColumn="1" w:lastColumn="0" w:oddVBand="0" w:evenVBand="0" w:oddHBand="0" w:evenHBand="0" w:firstRowFirstColumn="0" w:firstRowLastColumn="0" w:lastRowFirstColumn="0" w:lastRowLastColumn="0"/>
            <w:tcW w:w="701" w:type="dxa"/>
          </w:tcPr>
          <w:p w14:paraId="26072DA7" w14:textId="1844967E" w:rsidR="0093097B" w:rsidRPr="00B95EC3" w:rsidRDefault="0093097B" w:rsidP="00AB0D2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11.2</w:t>
            </w:r>
          </w:p>
        </w:tc>
        <w:tc>
          <w:tcPr>
            <w:tcW w:w="4114" w:type="dxa"/>
          </w:tcPr>
          <w:p w14:paraId="7C6F207A" w14:textId="5ED600A4" w:rsidR="0093097B" w:rsidRPr="00B95EC3" w:rsidRDefault="0093097B" w:rsidP="00A32A63">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 xml:space="preserve">Submission received from the Administration of the United Kingdom of Great Britain and Northern Ireland regarding harmful interference to emissions of United Kingdom high frequency broadcasting stations published in accordance with RR Article </w:t>
            </w:r>
            <w:r w:rsidRPr="00B95EC3">
              <w:rPr>
                <w:rFonts w:ascii="Calibri" w:hAnsi="Calibri" w:cs="Calibri"/>
                <w:b/>
                <w:bCs/>
                <w:szCs w:val="22"/>
                <w:lang w:val="en-CA"/>
              </w:rPr>
              <w:t>12</w:t>
            </w:r>
            <w:r w:rsidRPr="00B95EC3">
              <w:rPr>
                <w:rFonts w:ascii="Calibri" w:hAnsi="Calibri" w:cs="Calibri"/>
                <w:b/>
                <w:bCs/>
                <w:szCs w:val="22"/>
                <w:lang w:val="en-CA"/>
              </w:rPr>
              <w:br/>
            </w:r>
            <w:hyperlink r:id="rId48" w:history="1">
              <w:r w:rsidRPr="00B95EC3">
                <w:rPr>
                  <w:rStyle w:val="Hyperlink"/>
                  <w:rFonts w:ascii="Calibri" w:hAnsi="Calibri" w:cs="Calibri"/>
                  <w:szCs w:val="22"/>
                  <w:lang w:val="en-CA"/>
                </w:rPr>
                <w:t>RRB21-1/16</w:t>
              </w:r>
            </w:hyperlink>
          </w:p>
        </w:tc>
        <w:tc>
          <w:tcPr>
            <w:tcW w:w="6801" w:type="dxa"/>
            <w:vMerge/>
          </w:tcPr>
          <w:p w14:paraId="4E3DED18" w14:textId="51E64747" w:rsidR="0093097B" w:rsidRPr="00B95EC3" w:rsidRDefault="0093097B" w:rsidP="00A32A63">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38BD8677" w14:textId="2B1EA680" w:rsidR="0093097B" w:rsidRPr="00B95EC3" w:rsidRDefault="0093097B" w:rsidP="00A32A6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r w:rsidR="0093097B" w:rsidRPr="00B95EC3" w14:paraId="5D721FF7" w14:textId="77777777" w:rsidTr="004207F7">
        <w:trPr>
          <w:trHeight w:val="1207"/>
        </w:trPr>
        <w:tc>
          <w:tcPr>
            <w:cnfStyle w:val="001000000000" w:firstRow="0" w:lastRow="0" w:firstColumn="1" w:lastColumn="0" w:oddVBand="0" w:evenVBand="0" w:oddHBand="0" w:evenHBand="0" w:firstRowFirstColumn="0" w:firstRowLastColumn="0" w:lastRowFirstColumn="0" w:lastRowLastColumn="0"/>
            <w:tcW w:w="701" w:type="dxa"/>
          </w:tcPr>
          <w:p w14:paraId="2ABDC98A" w14:textId="7F665085" w:rsidR="0093097B" w:rsidRPr="00B95EC3" w:rsidRDefault="0093097B"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11.3</w:t>
            </w:r>
          </w:p>
        </w:tc>
        <w:tc>
          <w:tcPr>
            <w:tcW w:w="4114" w:type="dxa"/>
          </w:tcPr>
          <w:p w14:paraId="4DE97F7C" w14:textId="2992CBA5" w:rsidR="0093097B" w:rsidRPr="00B95EC3" w:rsidRDefault="0093097B" w:rsidP="00A32A6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Further submission received from the Administration of the United Kingdom of Great Britain and Norther</w:t>
            </w:r>
            <w:r w:rsidR="00FC1379">
              <w:rPr>
                <w:rFonts w:ascii="Calibri" w:hAnsi="Calibri" w:cs="Calibri"/>
                <w:sz w:val="22"/>
                <w:szCs w:val="22"/>
                <w:lang w:val="en-CA"/>
              </w:rPr>
              <w:t>n</w:t>
            </w:r>
            <w:r w:rsidRPr="00B95EC3">
              <w:rPr>
                <w:rFonts w:ascii="Calibri" w:hAnsi="Calibri" w:cs="Calibri"/>
                <w:sz w:val="22"/>
                <w:szCs w:val="22"/>
                <w:lang w:val="en-CA"/>
              </w:rPr>
              <w:t xml:space="preserve"> Ireland regarding harmful interference to emissions of United Kingdom high frequency broadcasting stations published in accordance with RR Article </w:t>
            </w:r>
            <w:r w:rsidRPr="00B95EC3">
              <w:rPr>
                <w:rFonts w:ascii="Calibri" w:hAnsi="Calibri" w:cs="Calibri"/>
                <w:b/>
                <w:bCs/>
                <w:sz w:val="22"/>
                <w:szCs w:val="22"/>
                <w:lang w:val="en-CA"/>
              </w:rPr>
              <w:t>12</w:t>
            </w:r>
            <w:r w:rsidRPr="00B95EC3">
              <w:rPr>
                <w:rFonts w:ascii="Calibri" w:hAnsi="Calibri" w:cs="Calibri"/>
                <w:b/>
                <w:bCs/>
                <w:sz w:val="22"/>
                <w:szCs w:val="22"/>
                <w:lang w:val="en-CA"/>
              </w:rPr>
              <w:br/>
            </w:r>
            <w:hyperlink r:id="rId49" w:history="1">
              <w:r w:rsidRPr="00B95EC3">
                <w:rPr>
                  <w:rStyle w:val="Hyperlink"/>
                  <w:rFonts w:ascii="Calibri" w:hAnsi="Calibri" w:cs="Calibri"/>
                  <w:sz w:val="22"/>
                  <w:szCs w:val="22"/>
                  <w:lang w:val="en-CA"/>
                </w:rPr>
                <w:t>RRB21-1/17</w:t>
              </w:r>
            </w:hyperlink>
          </w:p>
        </w:tc>
        <w:tc>
          <w:tcPr>
            <w:tcW w:w="6801" w:type="dxa"/>
            <w:vMerge/>
          </w:tcPr>
          <w:p w14:paraId="11CC9569" w14:textId="1B56F47A" w:rsidR="0093097B" w:rsidRPr="00B95EC3" w:rsidRDefault="0093097B" w:rsidP="00A32A63">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708C9D0E" w14:textId="132C08B6" w:rsidR="0093097B" w:rsidRPr="00B95EC3" w:rsidRDefault="0093097B" w:rsidP="00A32A6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r w:rsidR="00A32A63" w:rsidRPr="00B95EC3"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437C8C74" w:rsidR="00A32A63" w:rsidRPr="00B95EC3" w:rsidRDefault="00A32A63"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w:t>
            </w:r>
            <w:r w:rsidR="000E0A87" w:rsidRPr="00B95EC3">
              <w:rPr>
                <w:rFonts w:ascii="Calibri" w:hAnsi="Calibri" w:cs="Calibri"/>
                <w:szCs w:val="22"/>
                <w:lang w:val="en-CA"/>
              </w:rPr>
              <w:t>2</w:t>
            </w:r>
          </w:p>
        </w:tc>
        <w:tc>
          <w:tcPr>
            <w:tcW w:w="4114" w:type="dxa"/>
          </w:tcPr>
          <w:p w14:paraId="5C72ABA9" w14:textId="7D868611" w:rsidR="00A32A63" w:rsidRPr="00B95EC3" w:rsidRDefault="000E0A87" w:rsidP="00A32A6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Confirmation of the next meeting for 2021 and indicative dates for future meetings</w:t>
            </w:r>
          </w:p>
        </w:tc>
        <w:tc>
          <w:tcPr>
            <w:tcW w:w="6801" w:type="dxa"/>
          </w:tcPr>
          <w:p w14:paraId="15106E90" w14:textId="65543980" w:rsidR="00072349" w:rsidRPr="00B95EC3" w:rsidRDefault="00072349" w:rsidP="00AB0D23">
            <w:pPr>
              <w:tabs>
                <w:tab w:val="clear" w:pos="1588"/>
                <w:tab w:val="left" w:pos="2021"/>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confirmed the dates for the 87</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meeting as </w:t>
            </w:r>
            <w:r w:rsidR="00614355" w:rsidRPr="00B95EC3">
              <w:rPr>
                <w:rFonts w:ascii="Calibri" w:hAnsi="Calibri" w:cs="Calibri"/>
                <w:sz w:val="22"/>
                <w:szCs w:val="22"/>
                <w:lang w:val="en-CA"/>
              </w:rPr>
              <w:t>5-</w:t>
            </w:r>
            <w:r w:rsidR="004635EB" w:rsidRPr="00B95EC3">
              <w:rPr>
                <w:rFonts w:ascii="Calibri" w:hAnsi="Calibri" w:cs="Calibri"/>
                <w:sz w:val="22"/>
                <w:szCs w:val="22"/>
                <w:lang w:val="en-CA"/>
              </w:rPr>
              <w:t>13</w:t>
            </w:r>
            <w:r w:rsidR="00614355" w:rsidRPr="00B95EC3">
              <w:rPr>
                <w:rFonts w:ascii="Calibri" w:hAnsi="Calibri" w:cs="Calibri"/>
                <w:sz w:val="22"/>
                <w:szCs w:val="22"/>
                <w:lang w:val="en-CA"/>
              </w:rPr>
              <w:t xml:space="preserve"> July</w:t>
            </w:r>
            <w:r w:rsidRPr="00B95EC3">
              <w:rPr>
                <w:rFonts w:ascii="Calibri" w:hAnsi="Calibri" w:cs="Calibri"/>
                <w:sz w:val="22"/>
                <w:szCs w:val="22"/>
                <w:lang w:val="en-CA"/>
              </w:rPr>
              <w:t xml:space="preserve"> 2021 in Room L.</w:t>
            </w:r>
          </w:p>
          <w:p w14:paraId="326E389F" w14:textId="7EA440C0" w:rsidR="00072349" w:rsidRPr="00B95EC3" w:rsidRDefault="00072349" w:rsidP="00C27E42">
            <w:pPr>
              <w:tabs>
                <w:tab w:val="clear" w:pos="1588"/>
                <w:tab w:val="left" w:pos="2021"/>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The Board further tentatively confirmed the dates for the subsequent meeting</w:t>
            </w:r>
            <w:r w:rsidR="00FC1379">
              <w:rPr>
                <w:rFonts w:ascii="Calibri" w:hAnsi="Calibri" w:cs="Calibri"/>
                <w:sz w:val="22"/>
                <w:szCs w:val="22"/>
                <w:lang w:val="en-CA"/>
              </w:rPr>
              <w:t>s</w:t>
            </w:r>
            <w:r w:rsidRPr="00B95EC3">
              <w:rPr>
                <w:rFonts w:ascii="Calibri" w:hAnsi="Calibri" w:cs="Calibri"/>
                <w:sz w:val="22"/>
                <w:szCs w:val="22"/>
                <w:lang w:val="en-CA"/>
              </w:rPr>
              <w:t xml:space="preserve"> in 2021 </w:t>
            </w:r>
            <w:r w:rsidR="00565FC0" w:rsidRPr="00B95EC3">
              <w:rPr>
                <w:rFonts w:ascii="Calibri" w:hAnsi="Calibri" w:cs="Calibri"/>
                <w:sz w:val="22"/>
                <w:szCs w:val="22"/>
                <w:lang w:val="en-CA"/>
              </w:rPr>
              <w:t xml:space="preserve">and 2022 </w:t>
            </w:r>
            <w:r w:rsidRPr="00B95EC3">
              <w:rPr>
                <w:rFonts w:ascii="Calibri" w:hAnsi="Calibri" w:cs="Calibri"/>
                <w:sz w:val="22"/>
                <w:szCs w:val="22"/>
                <w:lang w:val="en-CA"/>
              </w:rPr>
              <w:t>as:</w:t>
            </w:r>
          </w:p>
          <w:p w14:paraId="3D24072C" w14:textId="07671C1A" w:rsidR="00A32A63" w:rsidRPr="00B95EC3" w:rsidRDefault="00072349" w:rsidP="00C27E42">
            <w:pPr>
              <w:pStyle w:val="ListParagraph"/>
              <w:numPr>
                <w:ilvl w:val="0"/>
                <w:numId w:val="20"/>
              </w:numPr>
              <w:tabs>
                <w:tab w:val="left" w:pos="2021"/>
              </w:tabs>
              <w:spacing w:before="120"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88</w:t>
            </w:r>
            <w:r w:rsidRPr="00B95EC3">
              <w:rPr>
                <w:rFonts w:ascii="Calibri" w:hAnsi="Calibri" w:cs="Calibri"/>
                <w:vertAlign w:val="superscript"/>
                <w:lang w:val="en-CA"/>
              </w:rPr>
              <w:t>th</w:t>
            </w:r>
            <w:r w:rsidRPr="00B95EC3">
              <w:rPr>
                <w:rFonts w:ascii="Calibri" w:hAnsi="Calibri" w:cs="Calibri"/>
                <w:lang w:val="en-CA"/>
              </w:rPr>
              <w:t xml:space="preserve"> meeting</w:t>
            </w:r>
            <w:r w:rsidR="00E95967" w:rsidRPr="00B95EC3">
              <w:rPr>
                <w:rFonts w:ascii="Calibri" w:hAnsi="Calibri" w:cs="Calibri"/>
                <w:lang w:val="en-CA"/>
              </w:rPr>
              <w:t>:</w:t>
            </w:r>
            <w:r w:rsidRPr="00B95EC3">
              <w:rPr>
                <w:rFonts w:ascii="Calibri" w:hAnsi="Calibri" w:cs="Calibri"/>
                <w:lang w:val="en-CA"/>
              </w:rPr>
              <w:tab/>
            </w:r>
            <w:r w:rsidR="00614355" w:rsidRPr="00B95EC3">
              <w:rPr>
                <w:rFonts w:ascii="Calibri" w:hAnsi="Calibri" w:cs="Calibri"/>
                <w:lang w:val="en-CA"/>
              </w:rPr>
              <w:t>18</w:t>
            </w:r>
            <w:r w:rsidR="00FC1379">
              <w:rPr>
                <w:rFonts w:ascii="Calibri" w:hAnsi="Calibri" w:cs="Calibri"/>
                <w:lang w:val="en-CA"/>
              </w:rPr>
              <w:t>–</w:t>
            </w:r>
            <w:r w:rsidR="00614355" w:rsidRPr="00B95EC3">
              <w:rPr>
                <w:rFonts w:ascii="Calibri" w:hAnsi="Calibri" w:cs="Calibri"/>
                <w:lang w:val="en-CA"/>
              </w:rPr>
              <w:t>22 October</w:t>
            </w:r>
            <w:r w:rsidRPr="00B95EC3">
              <w:rPr>
                <w:rFonts w:ascii="Calibri" w:hAnsi="Calibri" w:cs="Calibri"/>
                <w:lang w:val="en-CA"/>
              </w:rPr>
              <w:t xml:space="preserve"> 2021</w:t>
            </w:r>
            <w:r w:rsidR="00565FC0" w:rsidRPr="00B95EC3">
              <w:rPr>
                <w:rFonts w:ascii="Calibri" w:hAnsi="Calibri" w:cs="Calibri"/>
                <w:lang w:val="en-CA"/>
              </w:rPr>
              <w:t xml:space="preserve"> (Room L)</w:t>
            </w:r>
          </w:p>
          <w:p w14:paraId="506AD02A" w14:textId="0FEABCA7" w:rsidR="00072349" w:rsidRPr="00B95EC3" w:rsidRDefault="00565FC0" w:rsidP="00C27E42">
            <w:pPr>
              <w:pStyle w:val="ListParagraph"/>
              <w:numPr>
                <w:ilvl w:val="0"/>
                <w:numId w:val="20"/>
              </w:numPr>
              <w:tabs>
                <w:tab w:val="left" w:pos="2021"/>
              </w:tabs>
              <w:spacing w:after="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89</w:t>
            </w:r>
            <w:r w:rsidRPr="00B95EC3">
              <w:rPr>
                <w:rFonts w:ascii="Calibri" w:hAnsi="Calibri" w:cs="Calibri"/>
                <w:vertAlign w:val="superscript"/>
                <w:lang w:val="en-CA"/>
              </w:rPr>
              <w:t>th</w:t>
            </w:r>
            <w:r w:rsidRPr="00B95EC3">
              <w:rPr>
                <w:rFonts w:ascii="Calibri" w:hAnsi="Calibri" w:cs="Calibri"/>
                <w:lang w:val="en-CA"/>
              </w:rPr>
              <w:t xml:space="preserve"> meeting</w:t>
            </w:r>
            <w:r w:rsidR="00E95967" w:rsidRPr="00B95EC3">
              <w:rPr>
                <w:rFonts w:ascii="Calibri" w:hAnsi="Calibri" w:cs="Calibri"/>
                <w:lang w:val="en-CA"/>
              </w:rPr>
              <w:t>:</w:t>
            </w:r>
            <w:r w:rsidRPr="00B95EC3">
              <w:rPr>
                <w:rFonts w:ascii="Calibri" w:hAnsi="Calibri" w:cs="Calibri"/>
                <w:lang w:val="en-CA"/>
              </w:rPr>
              <w:tab/>
              <w:t>14</w:t>
            </w:r>
            <w:r w:rsidR="00FC1379">
              <w:rPr>
                <w:rFonts w:ascii="Calibri" w:hAnsi="Calibri" w:cs="Calibri"/>
                <w:lang w:val="en-CA"/>
              </w:rPr>
              <w:t>–</w:t>
            </w:r>
            <w:r w:rsidRPr="00B95EC3">
              <w:rPr>
                <w:rFonts w:ascii="Calibri" w:hAnsi="Calibri" w:cs="Calibri"/>
                <w:lang w:val="en-CA"/>
              </w:rPr>
              <w:t>18 March 2022 (Room L)</w:t>
            </w:r>
          </w:p>
          <w:p w14:paraId="07BD5BFA" w14:textId="5DF6CBE9" w:rsidR="00565FC0" w:rsidRPr="00B95EC3" w:rsidRDefault="00F23E02" w:rsidP="00C27E42">
            <w:pPr>
              <w:pStyle w:val="ListParagraph"/>
              <w:numPr>
                <w:ilvl w:val="0"/>
                <w:numId w:val="20"/>
              </w:numPr>
              <w:tabs>
                <w:tab w:val="left" w:pos="2021"/>
              </w:tabs>
              <w:spacing w:after="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90</w:t>
            </w:r>
            <w:r w:rsidRPr="00B95EC3">
              <w:rPr>
                <w:rFonts w:ascii="Calibri" w:hAnsi="Calibri" w:cs="Calibri"/>
                <w:vertAlign w:val="superscript"/>
                <w:lang w:val="en-CA"/>
              </w:rPr>
              <w:t>th</w:t>
            </w:r>
            <w:r w:rsidRPr="00B95EC3">
              <w:rPr>
                <w:rFonts w:ascii="Calibri" w:hAnsi="Calibri" w:cs="Calibri"/>
                <w:lang w:val="en-CA"/>
              </w:rPr>
              <w:t xml:space="preserve"> meeting</w:t>
            </w:r>
            <w:r w:rsidR="00E95967" w:rsidRPr="00B95EC3">
              <w:rPr>
                <w:rFonts w:ascii="Calibri" w:hAnsi="Calibri" w:cs="Calibri"/>
                <w:lang w:val="en-CA"/>
              </w:rPr>
              <w:t>:</w:t>
            </w:r>
            <w:r w:rsidRPr="00B95EC3">
              <w:rPr>
                <w:rFonts w:ascii="Calibri" w:hAnsi="Calibri" w:cs="Calibri"/>
                <w:lang w:val="en-CA"/>
              </w:rPr>
              <w:tab/>
              <w:t xml:space="preserve">27 June–1 July 2022 (Room CCV Genève, if Room L </w:t>
            </w:r>
            <w:r w:rsidR="00F508D1" w:rsidRPr="00B95EC3">
              <w:rPr>
                <w:rFonts w:ascii="Calibri" w:hAnsi="Calibri" w:cs="Calibri"/>
                <w:lang w:val="en-CA"/>
              </w:rPr>
              <w:t xml:space="preserve">is </w:t>
            </w:r>
            <w:r w:rsidRPr="00B95EC3">
              <w:rPr>
                <w:rFonts w:ascii="Calibri" w:hAnsi="Calibri" w:cs="Calibri"/>
                <w:lang w:val="en-CA"/>
              </w:rPr>
              <w:t>not available)</w:t>
            </w:r>
          </w:p>
          <w:p w14:paraId="3AB947B8" w14:textId="490C965E" w:rsidR="00F23E02" w:rsidRPr="00B95EC3" w:rsidRDefault="00F23E02" w:rsidP="00C27E42">
            <w:pPr>
              <w:pStyle w:val="ListParagraph"/>
              <w:numPr>
                <w:ilvl w:val="0"/>
                <w:numId w:val="20"/>
              </w:numPr>
              <w:tabs>
                <w:tab w:val="left" w:pos="2021"/>
              </w:tabs>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95EC3">
              <w:rPr>
                <w:rFonts w:ascii="Calibri" w:hAnsi="Calibri" w:cs="Calibri"/>
                <w:lang w:val="en-CA"/>
              </w:rPr>
              <w:t>91</w:t>
            </w:r>
            <w:r w:rsidRPr="00B95EC3">
              <w:rPr>
                <w:rFonts w:ascii="Calibri" w:hAnsi="Calibri" w:cs="Calibri"/>
                <w:vertAlign w:val="superscript"/>
                <w:lang w:val="en-CA"/>
              </w:rPr>
              <w:t>st</w:t>
            </w:r>
            <w:r w:rsidRPr="00B95EC3">
              <w:rPr>
                <w:rFonts w:ascii="Calibri" w:hAnsi="Calibri" w:cs="Calibri"/>
                <w:lang w:val="en-CA"/>
              </w:rPr>
              <w:t xml:space="preserve"> meeting</w:t>
            </w:r>
            <w:r w:rsidR="00E95967" w:rsidRPr="00B95EC3">
              <w:rPr>
                <w:rFonts w:ascii="Calibri" w:hAnsi="Calibri" w:cs="Calibri"/>
                <w:lang w:val="en-CA"/>
              </w:rPr>
              <w:t>:</w:t>
            </w:r>
            <w:r w:rsidRPr="00B95EC3">
              <w:rPr>
                <w:rFonts w:ascii="Calibri" w:hAnsi="Calibri" w:cs="Calibri"/>
                <w:lang w:val="en-CA"/>
              </w:rPr>
              <w:tab/>
              <w:t>31 October–4 November 2022</w:t>
            </w:r>
            <w:r w:rsidR="00F508D1" w:rsidRPr="00B95EC3">
              <w:rPr>
                <w:rFonts w:ascii="Calibri" w:hAnsi="Calibri" w:cs="Calibri"/>
                <w:lang w:val="en-CA"/>
              </w:rPr>
              <w:t xml:space="preserve"> </w:t>
            </w:r>
            <w:r w:rsidRPr="00B95EC3">
              <w:rPr>
                <w:rFonts w:ascii="Calibri" w:hAnsi="Calibri" w:cs="Calibri"/>
                <w:lang w:val="en-CA"/>
              </w:rPr>
              <w:t xml:space="preserve">(Room CCV Genève, if Room L </w:t>
            </w:r>
            <w:r w:rsidR="00F508D1" w:rsidRPr="00B95EC3">
              <w:rPr>
                <w:rFonts w:ascii="Calibri" w:hAnsi="Calibri" w:cs="Calibri"/>
                <w:lang w:val="en-CA"/>
              </w:rPr>
              <w:t xml:space="preserve">is </w:t>
            </w:r>
            <w:r w:rsidRPr="00B95EC3">
              <w:rPr>
                <w:rFonts w:ascii="Calibri" w:hAnsi="Calibri" w:cs="Calibri"/>
                <w:lang w:val="en-CA"/>
              </w:rPr>
              <w:t>not available)</w:t>
            </w:r>
          </w:p>
        </w:tc>
        <w:tc>
          <w:tcPr>
            <w:tcW w:w="2413" w:type="dxa"/>
          </w:tcPr>
          <w:p w14:paraId="71013D3A" w14:textId="7486A28D" w:rsidR="00A32A63" w:rsidRPr="00B95EC3" w:rsidRDefault="00072349" w:rsidP="00A32A6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w:t>
            </w:r>
          </w:p>
        </w:tc>
      </w:tr>
      <w:tr w:rsidR="000E0A87" w:rsidRPr="00B95EC3" w14:paraId="281A33C4" w14:textId="77777777" w:rsidTr="00D43DEC">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4CD1142F" w14:textId="7918327F" w:rsidR="000E0A87" w:rsidRPr="00B95EC3" w:rsidRDefault="000E0A87"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lastRenderedPageBreak/>
              <w:t>13</w:t>
            </w:r>
          </w:p>
        </w:tc>
        <w:tc>
          <w:tcPr>
            <w:tcW w:w="13328" w:type="dxa"/>
            <w:gridSpan w:val="3"/>
          </w:tcPr>
          <w:p w14:paraId="15E25D19" w14:textId="5BA7472A" w:rsidR="000E0A87" w:rsidRPr="00B95EC3" w:rsidRDefault="000E0A87" w:rsidP="00FC137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lang w:val="en-CA"/>
              </w:rPr>
            </w:pPr>
            <w:r w:rsidRPr="00B95EC3">
              <w:rPr>
                <w:rFonts w:ascii="Calibri" w:hAnsi="Calibri" w:cs="Calibri"/>
                <w:b/>
                <w:bCs/>
                <w:szCs w:val="22"/>
                <w:lang w:val="en-CA"/>
              </w:rPr>
              <w:t>Any other business</w:t>
            </w:r>
          </w:p>
        </w:tc>
      </w:tr>
      <w:tr w:rsidR="000E0A87" w:rsidRPr="00B95EC3" w14:paraId="70B20EDA" w14:textId="77777777" w:rsidTr="004207F7">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46995825" w14:textId="0671FD51" w:rsidR="000E0A87" w:rsidRPr="00B95EC3" w:rsidRDefault="000E0A87"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13.1</w:t>
            </w:r>
          </w:p>
        </w:tc>
        <w:tc>
          <w:tcPr>
            <w:tcW w:w="4114" w:type="dxa"/>
          </w:tcPr>
          <w:p w14:paraId="03D751BF" w14:textId="1F023E6B" w:rsidR="000E0A87" w:rsidRPr="00B95EC3" w:rsidRDefault="000E0A87" w:rsidP="00A32A6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Update of the working methods under Part C of the Rules of Procedure</w:t>
            </w:r>
          </w:p>
        </w:tc>
        <w:tc>
          <w:tcPr>
            <w:tcW w:w="6801" w:type="dxa"/>
          </w:tcPr>
          <w:p w14:paraId="7667B8BE" w14:textId="3B61F318" w:rsidR="000E0A87" w:rsidRPr="00B95EC3" w:rsidRDefault="00B9467C" w:rsidP="004864E7">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Taking due note of the considerable number of overly delayed submissions to its 86</w:t>
            </w:r>
            <w:r w:rsidRPr="00B95EC3">
              <w:rPr>
                <w:rFonts w:ascii="Calibri" w:hAnsi="Calibri" w:cs="Calibri"/>
                <w:sz w:val="22"/>
                <w:szCs w:val="22"/>
                <w:vertAlign w:val="superscript"/>
                <w:lang w:val="en-CA"/>
              </w:rPr>
              <w:t>th</w:t>
            </w:r>
            <w:r w:rsidRPr="00B95EC3">
              <w:rPr>
                <w:rFonts w:ascii="Calibri" w:hAnsi="Calibri" w:cs="Calibri"/>
                <w:sz w:val="22"/>
                <w:szCs w:val="22"/>
                <w:lang w:val="en-CA"/>
              </w:rPr>
              <w:t xml:space="preserve"> meeting, the Board decided, until working methods have been approved and included in Part C of the Rules of Procedure, </w:t>
            </w:r>
            <w:r w:rsidR="00687E5E" w:rsidRPr="00B95EC3">
              <w:rPr>
                <w:rFonts w:ascii="Calibri" w:hAnsi="Calibri" w:cs="Calibri"/>
                <w:sz w:val="22"/>
                <w:szCs w:val="22"/>
                <w:lang w:val="en-CA"/>
              </w:rPr>
              <w:t>not to accept delayed submissions received after the start of a Board meeting. The Board further decided to prepare draft modifications to its working methods</w:t>
            </w:r>
            <w:r w:rsidR="00B932C3" w:rsidRPr="00B95EC3">
              <w:rPr>
                <w:rFonts w:ascii="Calibri" w:hAnsi="Calibri" w:cs="Calibri"/>
                <w:sz w:val="22"/>
                <w:szCs w:val="22"/>
                <w:lang w:val="en-CA"/>
              </w:rPr>
              <w:t xml:space="preserve"> for consideration at its 87</w:t>
            </w:r>
            <w:r w:rsidR="00B932C3" w:rsidRPr="00B95EC3">
              <w:rPr>
                <w:rFonts w:ascii="Calibri" w:hAnsi="Calibri" w:cs="Calibri"/>
                <w:sz w:val="22"/>
                <w:szCs w:val="22"/>
                <w:vertAlign w:val="superscript"/>
                <w:lang w:val="en-CA"/>
              </w:rPr>
              <w:t>th</w:t>
            </w:r>
            <w:r w:rsidR="00B932C3" w:rsidRPr="00B95EC3">
              <w:rPr>
                <w:rFonts w:ascii="Calibri" w:hAnsi="Calibri" w:cs="Calibri"/>
                <w:sz w:val="22"/>
                <w:szCs w:val="22"/>
                <w:lang w:val="en-CA"/>
              </w:rPr>
              <w:t xml:space="preserve"> meeting.</w:t>
            </w:r>
          </w:p>
        </w:tc>
        <w:tc>
          <w:tcPr>
            <w:tcW w:w="2413" w:type="dxa"/>
          </w:tcPr>
          <w:p w14:paraId="04273F3F" w14:textId="523EB103" w:rsidR="000E0A87" w:rsidRPr="00B95EC3" w:rsidRDefault="00D3233D" w:rsidP="004864E7">
            <w:pPr>
              <w:pStyle w:val="Tabletext"/>
              <w:tabs>
                <w:tab w:val="left" w:pos="2195"/>
              </w:tabs>
              <w:spacing w:before="120" w:after="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Board to prepare draft modifications to its working methods for consideration at its 87</w:t>
            </w:r>
            <w:r w:rsidRPr="00B95EC3">
              <w:rPr>
                <w:rFonts w:ascii="Calibri" w:hAnsi="Calibri" w:cs="Calibri"/>
                <w:szCs w:val="22"/>
                <w:vertAlign w:val="superscript"/>
                <w:lang w:val="en-CA"/>
              </w:rPr>
              <w:t>th</w:t>
            </w:r>
            <w:r w:rsidR="002D2891" w:rsidRPr="00B95EC3">
              <w:rPr>
                <w:rFonts w:ascii="Calibri" w:hAnsi="Calibri" w:cs="Calibri"/>
                <w:szCs w:val="22"/>
                <w:lang w:val="en-CA"/>
              </w:rPr>
              <w:t xml:space="preserve"> </w:t>
            </w:r>
            <w:r w:rsidRPr="00B95EC3">
              <w:rPr>
                <w:rFonts w:ascii="Calibri" w:hAnsi="Calibri" w:cs="Calibri"/>
                <w:szCs w:val="22"/>
                <w:lang w:val="en-CA"/>
              </w:rPr>
              <w:t>meeting.</w:t>
            </w:r>
          </w:p>
        </w:tc>
      </w:tr>
      <w:tr w:rsidR="00A32A63" w:rsidRPr="00B95EC3"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37310757" w:rsidR="00A32A63" w:rsidRPr="00B95EC3" w:rsidRDefault="00A32A63"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w:t>
            </w:r>
            <w:r w:rsidR="000E0A87" w:rsidRPr="00B95EC3">
              <w:rPr>
                <w:rFonts w:ascii="Calibri" w:hAnsi="Calibri" w:cs="Calibri"/>
                <w:szCs w:val="22"/>
                <w:lang w:val="en-CA"/>
              </w:rPr>
              <w:t>4</w:t>
            </w:r>
          </w:p>
        </w:tc>
        <w:tc>
          <w:tcPr>
            <w:tcW w:w="4114" w:type="dxa"/>
          </w:tcPr>
          <w:p w14:paraId="1E7BDE86" w14:textId="77777777" w:rsidR="00A32A63" w:rsidRPr="00B95EC3" w:rsidRDefault="00A32A63" w:rsidP="00A32A6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Approval of the summary of decisions</w:t>
            </w:r>
          </w:p>
        </w:tc>
        <w:tc>
          <w:tcPr>
            <w:tcW w:w="6801" w:type="dxa"/>
          </w:tcPr>
          <w:p w14:paraId="1114884F" w14:textId="12FB8C3D" w:rsidR="00A32A63" w:rsidRPr="00B95EC3" w:rsidRDefault="00A32A63" w:rsidP="00A32A6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color w:val="000000"/>
                <w:sz w:val="22"/>
                <w:szCs w:val="22"/>
                <w:lang w:val="en-CA"/>
              </w:rPr>
              <w:t>The Board approved the summary of decisions as contained in Document RRB2</w:t>
            </w:r>
            <w:r w:rsidR="000E0A87" w:rsidRPr="00B95EC3">
              <w:rPr>
                <w:rFonts w:ascii="Calibri" w:hAnsi="Calibri" w:cs="Calibri"/>
                <w:color w:val="000000"/>
                <w:sz w:val="22"/>
                <w:szCs w:val="22"/>
                <w:lang w:val="en-CA"/>
              </w:rPr>
              <w:t>1</w:t>
            </w:r>
            <w:r w:rsidRPr="00B95EC3">
              <w:rPr>
                <w:rFonts w:ascii="Calibri" w:hAnsi="Calibri" w:cs="Calibri"/>
                <w:color w:val="000000"/>
                <w:sz w:val="22"/>
                <w:szCs w:val="22"/>
                <w:lang w:val="en-CA"/>
              </w:rPr>
              <w:t>-</w:t>
            </w:r>
            <w:r w:rsidR="000E0A87" w:rsidRPr="00B95EC3">
              <w:rPr>
                <w:rFonts w:ascii="Calibri" w:hAnsi="Calibri" w:cs="Calibri"/>
                <w:color w:val="000000"/>
                <w:sz w:val="22"/>
                <w:szCs w:val="22"/>
                <w:lang w:val="en-CA"/>
              </w:rPr>
              <w:t>1</w:t>
            </w:r>
            <w:r w:rsidRPr="00B95EC3">
              <w:rPr>
                <w:rFonts w:ascii="Calibri" w:hAnsi="Calibri" w:cs="Calibri"/>
                <w:color w:val="000000"/>
                <w:sz w:val="22"/>
                <w:szCs w:val="22"/>
                <w:lang w:val="en-CA"/>
              </w:rPr>
              <w:t>/</w:t>
            </w:r>
            <w:r w:rsidR="000E0A87" w:rsidRPr="00B95EC3">
              <w:rPr>
                <w:rFonts w:ascii="Calibri" w:hAnsi="Calibri" w:cs="Calibri"/>
                <w:color w:val="000000"/>
                <w:sz w:val="22"/>
                <w:szCs w:val="22"/>
                <w:lang w:val="en-CA"/>
              </w:rPr>
              <w:t>22.</w:t>
            </w:r>
          </w:p>
        </w:tc>
        <w:tc>
          <w:tcPr>
            <w:tcW w:w="2413" w:type="dxa"/>
          </w:tcPr>
          <w:p w14:paraId="5BBDF911" w14:textId="77777777" w:rsidR="00A32A63" w:rsidRPr="00B95EC3" w:rsidRDefault="00A32A63" w:rsidP="00A32A63">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w:t>
            </w:r>
          </w:p>
        </w:tc>
      </w:tr>
      <w:tr w:rsidR="00A32A63" w:rsidRPr="00B95EC3"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5D2E0B76" w:rsidR="00A32A63" w:rsidRPr="00B95EC3" w:rsidRDefault="00A32A63" w:rsidP="00A32A63">
            <w:pPr>
              <w:pStyle w:val="Tabletext"/>
              <w:spacing w:before="120" w:after="120" w:line="260" w:lineRule="auto"/>
              <w:jc w:val="center"/>
              <w:rPr>
                <w:rFonts w:ascii="Calibri" w:hAnsi="Calibri" w:cs="Calibri"/>
                <w:szCs w:val="22"/>
                <w:lang w:val="en-CA"/>
              </w:rPr>
            </w:pPr>
            <w:r w:rsidRPr="00B95EC3">
              <w:rPr>
                <w:rFonts w:ascii="Calibri" w:hAnsi="Calibri" w:cs="Calibri"/>
                <w:szCs w:val="22"/>
                <w:lang w:val="en-CA"/>
              </w:rPr>
              <w:t>1</w:t>
            </w:r>
            <w:r w:rsidR="000E0A87" w:rsidRPr="00B95EC3">
              <w:rPr>
                <w:rFonts w:ascii="Calibri" w:hAnsi="Calibri" w:cs="Calibri"/>
                <w:szCs w:val="22"/>
                <w:lang w:val="en-CA"/>
              </w:rPr>
              <w:t>5</w:t>
            </w:r>
          </w:p>
        </w:tc>
        <w:tc>
          <w:tcPr>
            <w:tcW w:w="4114" w:type="dxa"/>
          </w:tcPr>
          <w:p w14:paraId="6C99F122" w14:textId="77777777" w:rsidR="00A32A63" w:rsidRPr="00B95EC3" w:rsidRDefault="00A32A63" w:rsidP="00A32A6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B95EC3">
              <w:rPr>
                <w:rFonts w:ascii="Calibri" w:hAnsi="Calibri" w:cs="Calibri"/>
                <w:szCs w:val="22"/>
                <w:lang w:val="en-CA"/>
              </w:rPr>
              <w:t>Closure of the meeting</w:t>
            </w:r>
          </w:p>
        </w:tc>
        <w:tc>
          <w:tcPr>
            <w:tcW w:w="6801" w:type="dxa"/>
          </w:tcPr>
          <w:p w14:paraId="68C48662" w14:textId="3A095B1F" w:rsidR="00A32A63" w:rsidRPr="00B95EC3" w:rsidRDefault="00A32A63" w:rsidP="00FC1379">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B95EC3">
              <w:rPr>
                <w:rFonts w:ascii="Calibri" w:hAnsi="Calibri" w:cs="Calibri"/>
                <w:sz w:val="22"/>
                <w:szCs w:val="22"/>
                <w:lang w:val="en-CA"/>
              </w:rPr>
              <w:t xml:space="preserve">The meeting closed at </w:t>
            </w:r>
            <w:r w:rsidR="00DA0A1D" w:rsidRPr="00B95EC3">
              <w:rPr>
                <w:rFonts w:ascii="Calibri" w:hAnsi="Calibri" w:cs="Calibri"/>
                <w:sz w:val="22"/>
                <w:szCs w:val="22"/>
                <w:lang w:val="en-CA"/>
              </w:rPr>
              <w:t>175</w:t>
            </w:r>
            <w:r w:rsidR="00FC1379">
              <w:rPr>
                <w:rFonts w:ascii="Calibri" w:hAnsi="Calibri" w:cs="Calibri"/>
                <w:sz w:val="22"/>
                <w:szCs w:val="22"/>
                <w:lang w:val="en-CA"/>
              </w:rPr>
              <w:t>5</w:t>
            </w:r>
            <w:r w:rsidR="00DA0A1D" w:rsidRPr="00B95EC3">
              <w:rPr>
                <w:rFonts w:ascii="Calibri" w:hAnsi="Calibri" w:cs="Calibri"/>
                <w:sz w:val="22"/>
                <w:szCs w:val="22"/>
                <w:lang w:val="en-CA"/>
              </w:rPr>
              <w:t xml:space="preserve"> </w:t>
            </w:r>
            <w:r w:rsidRPr="00B95EC3">
              <w:rPr>
                <w:rFonts w:ascii="Calibri" w:hAnsi="Calibri" w:cs="Calibri"/>
                <w:sz w:val="22"/>
                <w:szCs w:val="22"/>
                <w:lang w:val="en-CA"/>
              </w:rPr>
              <w:t xml:space="preserve">hours on </w:t>
            </w:r>
            <w:r w:rsidR="000E0A87" w:rsidRPr="00B95EC3">
              <w:rPr>
                <w:rFonts w:ascii="Calibri" w:hAnsi="Calibri" w:cs="Calibri"/>
                <w:sz w:val="22"/>
                <w:szCs w:val="22"/>
                <w:lang w:val="en-CA"/>
              </w:rPr>
              <w:t>26 March</w:t>
            </w:r>
            <w:r w:rsidRPr="00B95EC3">
              <w:rPr>
                <w:rFonts w:ascii="Calibri" w:hAnsi="Calibri" w:cs="Calibri"/>
                <w:sz w:val="22"/>
                <w:szCs w:val="22"/>
                <w:lang w:val="en-CA"/>
              </w:rPr>
              <w:t xml:space="preserve"> 202</w:t>
            </w:r>
            <w:r w:rsidR="000E0A87" w:rsidRPr="00B95EC3">
              <w:rPr>
                <w:rFonts w:ascii="Calibri" w:hAnsi="Calibri" w:cs="Calibri"/>
                <w:sz w:val="22"/>
                <w:szCs w:val="22"/>
                <w:lang w:val="en-CA"/>
              </w:rPr>
              <w:t>1.</w:t>
            </w:r>
          </w:p>
        </w:tc>
        <w:tc>
          <w:tcPr>
            <w:tcW w:w="2413" w:type="dxa"/>
          </w:tcPr>
          <w:p w14:paraId="56644022" w14:textId="77777777" w:rsidR="00A32A63" w:rsidRPr="00B95EC3" w:rsidRDefault="00A32A63" w:rsidP="00A32A63">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bl>
    <w:p w14:paraId="2C5E99BF" w14:textId="6F59B132" w:rsidR="00AF7983" w:rsidRPr="00B95EC3" w:rsidRDefault="001243A7" w:rsidP="001243A7">
      <w:pPr>
        <w:spacing w:before="160" w:line="280" w:lineRule="exact"/>
        <w:jc w:val="center"/>
        <w:rPr>
          <w:rFonts w:ascii="Calibri" w:eastAsia="Times New Roman" w:hAnsi="Calibri" w:cs="Calibri"/>
          <w:b/>
          <w:bCs/>
          <w:sz w:val="22"/>
          <w:szCs w:val="22"/>
          <w:lang w:val="en-CA"/>
        </w:rPr>
      </w:pPr>
      <w:r w:rsidRPr="00B95EC3">
        <w:rPr>
          <w:rFonts w:ascii="Calibri" w:eastAsia="Times New Roman" w:hAnsi="Calibri" w:cs="Calibri"/>
          <w:b/>
          <w:bCs/>
          <w:sz w:val="22"/>
          <w:szCs w:val="22"/>
          <w:lang w:val="en-CA"/>
        </w:rPr>
        <w:t>____________________</w:t>
      </w:r>
    </w:p>
    <w:sectPr w:rsidR="00AF7983" w:rsidRPr="00B95EC3" w:rsidSect="00D72449">
      <w:headerReference w:type="first" r:id="rId50"/>
      <w:pgSz w:w="16834" w:h="11907" w:orient="landscape" w:code="9"/>
      <w:pgMar w:top="1134" w:right="236" w:bottom="1134" w:left="993" w:header="567" w:footer="39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53E8" w14:textId="77777777" w:rsidR="00C2368A" w:rsidRDefault="00C2368A">
      <w:r>
        <w:separator/>
      </w:r>
    </w:p>
  </w:endnote>
  <w:endnote w:type="continuationSeparator" w:id="0">
    <w:p w14:paraId="6F2606D7" w14:textId="77777777" w:rsidR="00C2368A" w:rsidRDefault="00C2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AD9" w14:textId="673ABF45" w:rsidR="005663C8" w:rsidRPr="00DD27D8" w:rsidRDefault="00DD27D8" w:rsidP="000E0A87">
    <w:pPr>
      <w:pStyle w:val="Footer"/>
      <w:tabs>
        <w:tab w:val="clear" w:pos="5954"/>
        <w:tab w:val="clear" w:pos="9639"/>
        <w:tab w:val="left" w:pos="5000"/>
      </w:tabs>
      <w:rPr>
        <w:lang w:val="en-US"/>
      </w:rPr>
    </w:pPr>
    <w:r>
      <w:rPr>
        <w:lang w:val="en-US"/>
      </w:rPr>
      <w:t>(485890)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874D" w14:textId="0D44B723" w:rsidR="00DD27D8" w:rsidRPr="00DD27D8" w:rsidRDefault="00DD27D8" w:rsidP="00DD27D8">
    <w:pPr>
      <w:pStyle w:val="Footer"/>
      <w:tabs>
        <w:tab w:val="clear" w:pos="5954"/>
        <w:tab w:val="clear" w:pos="9639"/>
        <w:tab w:val="left" w:pos="5000"/>
      </w:tabs>
      <w:rPr>
        <w:lang w:val="en-US"/>
      </w:rPr>
    </w:pPr>
    <w:r>
      <w:rPr>
        <w:lang w:val="en-US"/>
      </w:rPr>
      <w:t>(485890)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88B6" w14:textId="77777777" w:rsidR="00C2368A" w:rsidRDefault="00C2368A">
      <w:r>
        <w:t>____________________</w:t>
      </w:r>
    </w:p>
  </w:footnote>
  <w:footnote w:type="continuationSeparator" w:id="0">
    <w:p w14:paraId="54DD07FC" w14:textId="77777777" w:rsidR="00C2368A" w:rsidRDefault="00C2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241717"/>
      <w:docPartObj>
        <w:docPartGallery w:val="Page Numbers (Top of Page)"/>
        <w:docPartUnique/>
      </w:docPartObj>
    </w:sdtPr>
    <w:sdtEndPr>
      <w:rPr>
        <w:noProof/>
      </w:rPr>
    </w:sdtEndPr>
    <w:sdtContent>
      <w:p w14:paraId="48DD4E27" w14:textId="02F7D6C1" w:rsidR="00D72449" w:rsidRDefault="00D72449">
        <w:pPr>
          <w:pStyle w:val="Header"/>
        </w:pPr>
        <w:r>
          <w:fldChar w:fldCharType="begin"/>
        </w:r>
        <w:r>
          <w:instrText xml:space="preserve"> PAGE   \* MERGEFORMAT </w:instrText>
        </w:r>
        <w:r>
          <w:fldChar w:fldCharType="separate"/>
        </w:r>
        <w:r>
          <w:rPr>
            <w:noProof/>
          </w:rPr>
          <w:t>2</w:t>
        </w:r>
        <w:r>
          <w:rPr>
            <w:noProof/>
          </w:rPr>
          <w:fldChar w:fldCharType="end"/>
        </w:r>
      </w:p>
    </w:sdtContent>
  </w:sdt>
  <w:p w14:paraId="3E0DB132" w14:textId="7041CC60" w:rsidR="005663C8" w:rsidRPr="002E5BC7" w:rsidRDefault="00D72449" w:rsidP="008378CF">
    <w:pPr>
      <w:pStyle w:val="Header"/>
    </w:pPr>
    <w:r>
      <w:t>RRB21-1/22-E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0601" w14:textId="2CFA9691" w:rsidR="005663C8" w:rsidRDefault="005663C8" w:rsidP="00151351">
    <w:pPr>
      <w:pStyle w:val="Header"/>
    </w:pPr>
  </w:p>
  <w:p w14:paraId="19753027" w14:textId="77777777" w:rsidR="005663C8" w:rsidRDefault="00566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407314"/>
      <w:docPartObj>
        <w:docPartGallery w:val="Page Numbers (Top of Page)"/>
        <w:docPartUnique/>
      </w:docPartObj>
    </w:sdtPr>
    <w:sdtEndPr>
      <w:rPr>
        <w:noProof/>
      </w:rPr>
    </w:sdtEndPr>
    <w:sdtContent>
      <w:p w14:paraId="77FE1FDF" w14:textId="38D0B7EC" w:rsidR="00D72449" w:rsidRDefault="00D72449">
        <w:pPr>
          <w:pStyle w:val="Header"/>
        </w:pPr>
        <w:r>
          <w:t>2</w:t>
        </w:r>
      </w:p>
    </w:sdtContent>
  </w:sdt>
  <w:p w14:paraId="5B35189D" w14:textId="4EF2975B" w:rsidR="005663C8" w:rsidRPr="00EA15B3" w:rsidRDefault="00D72449" w:rsidP="00BA20FD">
    <w:pPr>
      <w:pStyle w:val="Header"/>
    </w:pPr>
    <w:r>
      <w:t>RRB21-1/22-E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E5F34"/>
    <w:multiLevelType w:val="hybridMultilevel"/>
    <w:tmpl w:val="16F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44764"/>
    <w:multiLevelType w:val="hybridMultilevel"/>
    <w:tmpl w:val="13DE9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E727C"/>
    <w:multiLevelType w:val="hybridMultilevel"/>
    <w:tmpl w:val="0C3A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24C63"/>
    <w:multiLevelType w:val="hybridMultilevel"/>
    <w:tmpl w:val="5706F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F4C74"/>
    <w:multiLevelType w:val="hybridMultilevel"/>
    <w:tmpl w:val="7D2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B5F9F"/>
    <w:multiLevelType w:val="hybridMultilevel"/>
    <w:tmpl w:val="5876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D15260"/>
    <w:multiLevelType w:val="hybridMultilevel"/>
    <w:tmpl w:val="CACED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719687F"/>
    <w:multiLevelType w:val="hybridMultilevel"/>
    <w:tmpl w:val="F0CE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F7DBD"/>
    <w:multiLevelType w:val="hybridMultilevel"/>
    <w:tmpl w:val="0526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D41CBD"/>
    <w:multiLevelType w:val="hybridMultilevel"/>
    <w:tmpl w:val="9EB04866"/>
    <w:lvl w:ilvl="0" w:tplc="08090001">
      <w:start w:val="1"/>
      <w:numFmt w:val="bullet"/>
      <w:lvlText w:val=""/>
      <w:lvlJc w:val="left"/>
      <w:pPr>
        <w:ind w:left="720" w:hanging="360"/>
      </w:pPr>
      <w:rPr>
        <w:rFonts w:ascii="Symbol" w:hAnsi="Symbol" w:hint="default"/>
      </w:rPr>
    </w:lvl>
    <w:lvl w:ilvl="1" w:tplc="EA6028B4">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8E6931"/>
    <w:multiLevelType w:val="hybridMultilevel"/>
    <w:tmpl w:val="B5FE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16"/>
  </w:num>
  <w:num w:numId="5">
    <w:abstractNumId w:val="14"/>
  </w:num>
  <w:num w:numId="6">
    <w:abstractNumId w:val="8"/>
  </w:num>
  <w:num w:numId="7">
    <w:abstractNumId w:val="12"/>
  </w:num>
  <w:num w:numId="8">
    <w:abstractNumId w:val="9"/>
  </w:num>
  <w:num w:numId="9">
    <w:abstractNumId w:val="18"/>
  </w:num>
  <w:num w:numId="10">
    <w:abstractNumId w:val="4"/>
  </w:num>
  <w:num w:numId="11">
    <w:abstractNumId w:val="0"/>
  </w:num>
  <w:num w:numId="12">
    <w:abstractNumId w:val="15"/>
  </w:num>
  <w:num w:numId="13">
    <w:abstractNumId w:val="6"/>
  </w:num>
  <w:num w:numId="14">
    <w:abstractNumId w:val="7"/>
  </w:num>
  <w:num w:numId="15">
    <w:abstractNumId w:val="17"/>
  </w:num>
  <w:num w:numId="16">
    <w:abstractNumId w:val="10"/>
  </w:num>
  <w:num w:numId="17">
    <w:abstractNumId w:val="11"/>
  </w:num>
  <w:num w:numId="18">
    <w:abstractNumId w:val="13"/>
  </w:num>
  <w:num w:numId="19">
    <w:abstractNumId w:val="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D8"/>
    <w:rsid w:val="000001EF"/>
    <w:rsid w:val="00000C78"/>
    <w:rsid w:val="00000C9A"/>
    <w:rsid w:val="00000E4D"/>
    <w:rsid w:val="00001637"/>
    <w:rsid w:val="00001917"/>
    <w:rsid w:val="00001CED"/>
    <w:rsid w:val="0000213C"/>
    <w:rsid w:val="00002935"/>
    <w:rsid w:val="0000393C"/>
    <w:rsid w:val="000040B7"/>
    <w:rsid w:val="00004A7C"/>
    <w:rsid w:val="00004FF8"/>
    <w:rsid w:val="00005EC1"/>
    <w:rsid w:val="000060BC"/>
    <w:rsid w:val="00007041"/>
    <w:rsid w:val="00007288"/>
    <w:rsid w:val="00007650"/>
    <w:rsid w:val="00010970"/>
    <w:rsid w:val="00010DBB"/>
    <w:rsid w:val="000119E9"/>
    <w:rsid w:val="00011A2B"/>
    <w:rsid w:val="00011B51"/>
    <w:rsid w:val="00011CF2"/>
    <w:rsid w:val="00011F7B"/>
    <w:rsid w:val="00012B02"/>
    <w:rsid w:val="00012BDB"/>
    <w:rsid w:val="000134C8"/>
    <w:rsid w:val="000139DD"/>
    <w:rsid w:val="00014701"/>
    <w:rsid w:val="0001488B"/>
    <w:rsid w:val="00014EC5"/>
    <w:rsid w:val="00015CB8"/>
    <w:rsid w:val="00015D50"/>
    <w:rsid w:val="00016D9C"/>
    <w:rsid w:val="00017F09"/>
    <w:rsid w:val="00020306"/>
    <w:rsid w:val="000205BC"/>
    <w:rsid w:val="00020882"/>
    <w:rsid w:val="0002122B"/>
    <w:rsid w:val="00021E02"/>
    <w:rsid w:val="000231E3"/>
    <w:rsid w:val="00023805"/>
    <w:rsid w:val="00023DD4"/>
    <w:rsid w:val="000243CD"/>
    <w:rsid w:val="000252ED"/>
    <w:rsid w:val="0002612C"/>
    <w:rsid w:val="0002645C"/>
    <w:rsid w:val="00026E5B"/>
    <w:rsid w:val="00027006"/>
    <w:rsid w:val="0002707C"/>
    <w:rsid w:val="00030DB8"/>
    <w:rsid w:val="000313B3"/>
    <w:rsid w:val="00031E50"/>
    <w:rsid w:val="00032879"/>
    <w:rsid w:val="00032F33"/>
    <w:rsid w:val="000345CD"/>
    <w:rsid w:val="00035783"/>
    <w:rsid w:val="00035DE4"/>
    <w:rsid w:val="000363ED"/>
    <w:rsid w:val="00036BF5"/>
    <w:rsid w:val="00036F8C"/>
    <w:rsid w:val="000373E4"/>
    <w:rsid w:val="00037EA3"/>
    <w:rsid w:val="000408F7"/>
    <w:rsid w:val="000409C6"/>
    <w:rsid w:val="00040D6B"/>
    <w:rsid w:val="00041E9C"/>
    <w:rsid w:val="00042031"/>
    <w:rsid w:val="000425A3"/>
    <w:rsid w:val="00042711"/>
    <w:rsid w:val="00043D10"/>
    <w:rsid w:val="0004484A"/>
    <w:rsid w:val="000450A3"/>
    <w:rsid w:val="00045485"/>
    <w:rsid w:val="00045C77"/>
    <w:rsid w:val="0004629F"/>
    <w:rsid w:val="00047DBF"/>
    <w:rsid w:val="0005035F"/>
    <w:rsid w:val="00050C84"/>
    <w:rsid w:val="00051E74"/>
    <w:rsid w:val="00051F16"/>
    <w:rsid w:val="00053337"/>
    <w:rsid w:val="00053528"/>
    <w:rsid w:val="00054185"/>
    <w:rsid w:val="00054CB4"/>
    <w:rsid w:val="00055909"/>
    <w:rsid w:val="000564F7"/>
    <w:rsid w:val="000578C7"/>
    <w:rsid w:val="00057A81"/>
    <w:rsid w:val="00057B06"/>
    <w:rsid w:val="00060201"/>
    <w:rsid w:val="00060BF1"/>
    <w:rsid w:val="00061C0E"/>
    <w:rsid w:val="000627C7"/>
    <w:rsid w:val="00063AA4"/>
    <w:rsid w:val="00063B27"/>
    <w:rsid w:val="00065081"/>
    <w:rsid w:val="000658F1"/>
    <w:rsid w:val="00066781"/>
    <w:rsid w:val="000668B3"/>
    <w:rsid w:val="00066A93"/>
    <w:rsid w:val="00066C4E"/>
    <w:rsid w:val="00067291"/>
    <w:rsid w:val="00067961"/>
    <w:rsid w:val="00070735"/>
    <w:rsid w:val="00070D89"/>
    <w:rsid w:val="000715C5"/>
    <w:rsid w:val="0007197B"/>
    <w:rsid w:val="00071D99"/>
    <w:rsid w:val="00072349"/>
    <w:rsid w:val="0007298C"/>
    <w:rsid w:val="0007333A"/>
    <w:rsid w:val="00073661"/>
    <w:rsid w:val="000736E5"/>
    <w:rsid w:val="00073FA9"/>
    <w:rsid w:val="000741BF"/>
    <w:rsid w:val="00075B35"/>
    <w:rsid w:val="00075E86"/>
    <w:rsid w:val="000777F3"/>
    <w:rsid w:val="0008032C"/>
    <w:rsid w:val="000808CF"/>
    <w:rsid w:val="0008185A"/>
    <w:rsid w:val="0008197E"/>
    <w:rsid w:val="00082DD4"/>
    <w:rsid w:val="0008714B"/>
    <w:rsid w:val="00087E34"/>
    <w:rsid w:val="000903C1"/>
    <w:rsid w:val="000904EE"/>
    <w:rsid w:val="00091533"/>
    <w:rsid w:val="000927CF"/>
    <w:rsid w:val="000933F7"/>
    <w:rsid w:val="00095918"/>
    <w:rsid w:val="00095C60"/>
    <w:rsid w:val="00096BB4"/>
    <w:rsid w:val="000979C8"/>
    <w:rsid w:val="00097B4B"/>
    <w:rsid w:val="000A01E6"/>
    <w:rsid w:val="000A1878"/>
    <w:rsid w:val="000A28E0"/>
    <w:rsid w:val="000A4F38"/>
    <w:rsid w:val="000A564E"/>
    <w:rsid w:val="000A5A0F"/>
    <w:rsid w:val="000A6605"/>
    <w:rsid w:val="000A7BC8"/>
    <w:rsid w:val="000A7FEE"/>
    <w:rsid w:val="000B020E"/>
    <w:rsid w:val="000B037C"/>
    <w:rsid w:val="000B1E40"/>
    <w:rsid w:val="000B314C"/>
    <w:rsid w:val="000B3998"/>
    <w:rsid w:val="000B4786"/>
    <w:rsid w:val="000B4A6B"/>
    <w:rsid w:val="000B4C4E"/>
    <w:rsid w:val="000B5A28"/>
    <w:rsid w:val="000B5FBD"/>
    <w:rsid w:val="000B7190"/>
    <w:rsid w:val="000C00E6"/>
    <w:rsid w:val="000C021A"/>
    <w:rsid w:val="000C0C71"/>
    <w:rsid w:val="000C1379"/>
    <w:rsid w:val="000C1491"/>
    <w:rsid w:val="000C1AAC"/>
    <w:rsid w:val="000C1BE8"/>
    <w:rsid w:val="000C30CC"/>
    <w:rsid w:val="000C3579"/>
    <w:rsid w:val="000C358A"/>
    <w:rsid w:val="000C379F"/>
    <w:rsid w:val="000C3EDA"/>
    <w:rsid w:val="000C4AD3"/>
    <w:rsid w:val="000C648F"/>
    <w:rsid w:val="000C6B69"/>
    <w:rsid w:val="000C6CF3"/>
    <w:rsid w:val="000C753F"/>
    <w:rsid w:val="000D0704"/>
    <w:rsid w:val="000D0EC0"/>
    <w:rsid w:val="000D0F79"/>
    <w:rsid w:val="000D374D"/>
    <w:rsid w:val="000D4787"/>
    <w:rsid w:val="000D4AB8"/>
    <w:rsid w:val="000D55BF"/>
    <w:rsid w:val="000D5F86"/>
    <w:rsid w:val="000D7725"/>
    <w:rsid w:val="000D79C2"/>
    <w:rsid w:val="000D7C9E"/>
    <w:rsid w:val="000D7FF3"/>
    <w:rsid w:val="000E0A87"/>
    <w:rsid w:val="000E0C18"/>
    <w:rsid w:val="000E127E"/>
    <w:rsid w:val="000E196D"/>
    <w:rsid w:val="000E1C93"/>
    <w:rsid w:val="000E232D"/>
    <w:rsid w:val="000E310A"/>
    <w:rsid w:val="000E405D"/>
    <w:rsid w:val="000E40C8"/>
    <w:rsid w:val="000E4528"/>
    <w:rsid w:val="000E4E10"/>
    <w:rsid w:val="000E5A0B"/>
    <w:rsid w:val="000E5B4E"/>
    <w:rsid w:val="000E786E"/>
    <w:rsid w:val="000E7911"/>
    <w:rsid w:val="000F099F"/>
    <w:rsid w:val="000F1086"/>
    <w:rsid w:val="000F1A14"/>
    <w:rsid w:val="000F1DE2"/>
    <w:rsid w:val="000F292C"/>
    <w:rsid w:val="000F2C87"/>
    <w:rsid w:val="000F35E1"/>
    <w:rsid w:val="000F4FAA"/>
    <w:rsid w:val="000F522F"/>
    <w:rsid w:val="000F58A6"/>
    <w:rsid w:val="000F6A58"/>
    <w:rsid w:val="000F6DF3"/>
    <w:rsid w:val="000F7E54"/>
    <w:rsid w:val="00100117"/>
    <w:rsid w:val="00100E01"/>
    <w:rsid w:val="001010BD"/>
    <w:rsid w:val="0010176C"/>
    <w:rsid w:val="001029BD"/>
    <w:rsid w:val="00103304"/>
    <w:rsid w:val="00103725"/>
    <w:rsid w:val="001045E4"/>
    <w:rsid w:val="00104C5D"/>
    <w:rsid w:val="0010540E"/>
    <w:rsid w:val="00105BA0"/>
    <w:rsid w:val="001063EA"/>
    <w:rsid w:val="001063F0"/>
    <w:rsid w:val="00106524"/>
    <w:rsid w:val="0010693B"/>
    <w:rsid w:val="00110754"/>
    <w:rsid w:val="00111A08"/>
    <w:rsid w:val="001120B8"/>
    <w:rsid w:val="001121D1"/>
    <w:rsid w:val="00112AEC"/>
    <w:rsid w:val="0011378A"/>
    <w:rsid w:val="00113B59"/>
    <w:rsid w:val="00113BB1"/>
    <w:rsid w:val="00113CC3"/>
    <w:rsid w:val="00113FD1"/>
    <w:rsid w:val="00114832"/>
    <w:rsid w:val="00114A32"/>
    <w:rsid w:val="00114CFB"/>
    <w:rsid w:val="00115407"/>
    <w:rsid w:val="00115E47"/>
    <w:rsid w:val="00121922"/>
    <w:rsid w:val="001227BE"/>
    <w:rsid w:val="00122CB6"/>
    <w:rsid w:val="001232B0"/>
    <w:rsid w:val="0012357E"/>
    <w:rsid w:val="001239A9"/>
    <w:rsid w:val="00123E26"/>
    <w:rsid w:val="00123EFE"/>
    <w:rsid w:val="00123F66"/>
    <w:rsid w:val="001243A0"/>
    <w:rsid w:val="001243A7"/>
    <w:rsid w:val="00124B14"/>
    <w:rsid w:val="00124D9D"/>
    <w:rsid w:val="00124DD8"/>
    <w:rsid w:val="001255A7"/>
    <w:rsid w:val="00125899"/>
    <w:rsid w:val="00125DF4"/>
    <w:rsid w:val="00126CAE"/>
    <w:rsid w:val="00126E6A"/>
    <w:rsid w:val="0012710B"/>
    <w:rsid w:val="00127ABD"/>
    <w:rsid w:val="00127F6C"/>
    <w:rsid w:val="00132930"/>
    <w:rsid w:val="00132A27"/>
    <w:rsid w:val="00132C5B"/>
    <w:rsid w:val="00132D08"/>
    <w:rsid w:val="00132ED3"/>
    <w:rsid w:val="00133073"/>
    <w:rsid w:val="00133629"/>
    <w:rsid w:val="00133A3D"/>
    <w:rsid w:val="0013452F"/>
    <w:rsid w:val="0013480E"/>
    <w:rsid w:val="001348AE"/>
    <w:rsid w:val="00135687"/>
    <w:rsid w:val="00136858"/>
    <w:rsid w:val="00136AF8"/>
    <w:rsid w:val="0014098A"/>
    <w:rsid w:val="0014148A"/>
    <w:rsid w:val="00141BF6"/>
    <w:rsid w:val="00143035"/>
    <w:rsid w:val="00143212"/>
    <w:rsid w:val="00144957"/>
    <w:rsid w:val="00144D0D"/>
    <w:rsid w:val="00144E11"/>
    <w:rsid w:val="0014572F"/>
    <w:rsid w:val="00146109"/>
    <w:rsid w:val="001463F3"/>
    <w:rsid w:val="001467AD"/>
    <w:rsid w:val="00146C88"/>
    <w:rsid w:val="00147C54"/>
    <w:rsid w:val="00147DA7"/>
    <w:rsid w:val="00150152"/>
    <w:rsid w:val="00150C13"/>
    <w:rsid w:val="00150CCA"/>
    <w:rsid w:val="00150E79"/>
    <w:rsid w:val="00150F0D"/>
    <w:rsid w:val="001512C2"/>
    <w:rsid w:val="00151351"/>
    <w:rsid w:val="00151620"/>
    <w:rsid w:val="0015162D"/>
    <w:rsid w:val="0015171B"/>
    <w:rsid w:val="0015242E"/>
    <w:rsid w:val="0015267C"/>
    <w:rsid w:val="00152B4B"/>
    <w:rsid w:val="0015341D"/>
    <w:rsid w:val="001534C7"/>
    <w:rsid w:val="001540A3"/>
    <w:rsid w:val="0015470F"/>
    <w:rsid w:val="00154949"/>
    <w:rsid w:val="001567B7"/>
    <w:rsid w:val="00160153"/>
    <w:rsid w:val="001601F8"/>
    <w:rsid w:val="00160899"/>
    <w:rsid w:val="00160C93"/>
    <w:rsid w:val="00160DCA"/>
    <w:rsid w:val="00161F1E"/>
    <w:rsid w:val="00162BAB"/>
    <w:rsid w:val="00162D3B"/>
    <w:rsid w:val="00162EF6"/>
    <w:rsid w:val="001634CB"/>
    <w:rsid w:val="001635D0"/>
    <w:rsid w:val="00163F5A"/>
    <w:rsid w:val="00164571"/>
    <w:rsid w:val="00165432"/>
    <w:rsid w:val="00165813"/>
    <w:rsid w:val="00165B2D"/>
    <w:rsid w:val="0016763B"/>
    <w:rsid w:val="001678F4"/>
    <w:rsid w:val="001713BF"/>
    <w:rsid w:val="00171D99"/>
    <w:rsid w:val="00172926"/>
    <w:rsid w:val="001733C3"/>
    <w:rsid w:val="00173F8F"/>
    <w:rsid w:val="00175A96"/>
    <w:rsid w:val="00175BC5"/>
    <w:rsid w:val="00175E15"/>
    <w:rsid w:val="00176B29"/>
    <w:rsid w:val="00177AB5"/>
    <w:rsid w:val="001801C0"/>
    <w:rsid w:val="00180F01"/>
    <w:rsid w:val="001817ED"/>
    <w:rsid w:val="001857F9"/>
    <w:rsid w:val="001864FC"/>
    <w:rsid w:val="0018738F"/>
    <w:rsid w:val="00187B8E"/>
    <w:rsid w:val="00190002"/>
    <w:rsid w:val="0019063F"/>
    <w:rsid w:val="001916FE"/>
    <w:rsid w:val="0019295B"/>
    <w:rsid w:val="001933AF"/>
    <w:rsid w:val="001943D7"/>
    <w:rsid w:val="00194FB5"/>
    <w:rsid w:val="00195DBC"/>
    <w:rsid w:val="00196576"/>
    <w:rsid w:val="00196E82"/>
    <w:rsid w:val="00197D4A"/>
    <w:rsid w:val="00197FD5"/>
    <w:rsid w:val="001A04F1"/>
    <w:rsid w:val="001A06BD"/>
    <w:rsid w:val="001A0C90"/>
    <w:rsid w:val="001A14EC"/>
    <w:rsid w:val="001A1EC6"/>
    <w:rsid w:val="001A1FDF"/>
    <w:rsid w:val="001A2292"/>
    <w:rsid w:val="001A237F"/>
    <w:rsid w:val="001A2674"/>
    <w:rsid w:val="001A44D5"/>
    <w:rsid w:val="001A7D82"/>
    <w:rsid w:val="001B03A3"/>
    <w:rsid w:val="001B05E3"/>
    <w:rsid w:val="001B0928"/>
    <w:rsid w:val="001B0948"/>
    <w:rsid w:val="001B1146"/>
    <w:rsid w:val="001B120A"/>
    <w:rsid w:val="001B33EC"/>
    <w:rsid w:val="001B361C"/>
    <w:rsid w:val="001B42F7"/>
    <w:rsid w:val="001B4B93"/>
    <w:rsid w:val="001B4C65"/>
    <w:rsid w:val="001B5030"/>
    <w:rsid w:val="001B5E16"/>
    <w:rsid w:val="001B6D18"/>
    <w:rsid w:val="001B775B"/>
    <w:rsid w:val="001B7995"/>
    <w:rsid w:val="001B7B27"/>
    <w:rsid w:val="001C0FC4"/>
    <w:rsid w:val="001C2744"/>
    <w:rsid w:val="001C3F35"/>
    <w:rsid w:val="001C4EAB"/>
    <w:rsid w:val="001C652E"/>
    <w:rsid w:val="001C6FED"/>
    <w:rsid w:val="001C754A"/>
    <w:rsid w:val="001D0AEC"/>
    <w:rsid w:val="001D0C37"/>
    <w:rsid w:val="001D1C8C"/>
    <w:rsid w:val="001D24C0"/>
    <w:rsid w:val="001D27BF"/>
    <w:rsid w:val="001D2F2F"/>
    <w:rsid w:val="001D3D6A"/>
    <w:rsid w:val="001D3E89"/>
    <w:rsid w:val="001D3FB8"/>
    <w:rsid w:val="001D4460"/>
    <w:rsid w:val="001D4E2C"/>
    <w:rsid w:val="001D619A"/>
    <w:rsid w:val="001D692A"/>
    <w:rsid w:val="001E0236"/>
    <w:rsid w:val="001E10F4"/>
    <w:rsid w:val="001E11B1"/>
    <w:rsid w:val="001E1B1D"/>
    <w:rsid w:val="001E2C2C"/>
    <w:rsid w:val="001E2EDC"/>
    <w:rsid w:val="001E42CB"/>
    <w:rsid w:val="001E4F19"/>
    <w:rsid w:val="001E513A"/>
    <w:rsid w:val="001E5572"/>
    <w:rsid w:val="001E5DD3"/>
    <w:rsid w:val="001E5F7C"/>
    <w:rsid w:val="001E607C"/>
    <w:rsid w:val="001E6442"/>
    <w:rsid w:val="001E667C"/>
    <w:rsid w:val="001E694A"/>
    <w:rsid w:val="001E6B3C"/>
    <w:rsid w:val="001E6C1C"/>
    <w:rsid w:val="001E7A08"/>
    <w:rsid w:val="001F04C3"/>
    <w:rsid w:val="001F0B08"/>
    <w:rsid w:val="001F1330"/>
    <w:rsid w:val="001F18E6"/>
    <w:rsid w:val="001F1FD8"/>
    <w:rsid w:val="001F2ADB"/>
    <w:rsid w:val="001F3147"/>
    <w:rsid w:val="001F39CE"/>
    <w:rsid w:val="001F466D"/>
    <w:rsid w:val="001F467B"/>
    <w:rsid w:val="001F4C7A"/>
    <w:rsid w:val="001F5409"/>
    <w:rsid w:val="001F61DE"/>
    <w:rsid w:val="001F6737"/>
    <w:rsid w:val="001F6746"/>
    <w:rsid w:val="001F7BE6"/>
    <w:rsid w:val="002002A0"/>
    <w:rsid w:val="002031A7"/>
    <w:rsid w:val="00203677"/>
    <w:rsid w:val="00204E15"/>
    <w:rsid w:val="00205363"/>
    <w:rsid w:val="00205AD6"/>
    <w:rsid w:val="002075D7"/>
    <w:rsid w:val="002076F8"/>
    <w:rsid w:val="00210734"/>
    <w:rsid w:val="00210AB9"/>
    <w:rsid w:val="00211386"/>
    <w:rsid w:val="0021160D"/>
    <w:rsid w:val="0021226F"/>
    <w:rsid w:val="002129E2"/>
    <w:rsid w:val="00215328"/>
    <w:rsid w:val="002157A6"/>
    <w:rsid w:val="00215C5F"/>
    <w:rsid w:val="00215EF9"/>
    <w:rsid w:val="00215FDF"/>
    <w:rsid w:val="00216DC6"/>
    <w:rsid w:val="0021788E"/>
    <w:rsid w:val="00220925"/>
    <w:rsid w:val="00220EA2"/>
    <w:rsid w:val="002211C2"/>
    <w:rsid w:val="002216CA"/>
    <w:rsid w:val="00221707"/>
    <w:rsid w:val="002226D4"/>
    <w:rsid w:val="00222BC1"/>
    <w:rsid w:val="00222FC2"/>
    <w:rsid w:val="002233B4"/>
    <w:rsid w:val="00223722"/>
    <w:rsid w:val="00223A9A"/>
    <w:rsid w:val="00224696"/>
    <w:rsid w:val="002247E9"/>
    <w:rsid w:val="002257AE"/>
    <w:rsid w:val="00225EA7"/>
    <w:rsid w:val="00226B51"/>
    <w:rsid w:val="00226FE6"/>
    <w:rsid w:val="00227091"/>
    <w:rsid w:val="00227AEF"/>
    <w:rsid w:val="0023095C"/>
    <w:rsid w:val="0023104E"/>
    <w:rsid w:val="00231060"/>
    <w:rsid w:val="00231816"/>
    <w:rsid w:val="002319D7"/>
    <w:rsid w:val="00231C2A"/>
    <w:rsid w:val="00232AC7"/>
    <w:rsid w:val="0023319C"/>
    <w:rsid w:val="00235523"/>
    <w:rsid w:val="00235F05"/>
    <w:rsid w:val="00236A48"/>
    <w:rsid w:val="00240ACB"/>
    <w:rsid w:val="00240B6B"/>
    <w:rsid w:val="002416CA"/>
    <w:rsid w:val="002418E1"/>
    <w:rsid w:val="00241F70"/>
    <w:rsid w:val="00242A54"/>
    <w:rsid w:val="00242EA9"/>
    <w:rsid w:val="002448F4"/>
    <w:rsid w:val="00244ACA"/>
    <w:rsid w:val="00245628"/>
    <w:rsid w:val="00245EAC"/>
    <w:rsid w:val="00245F1D"/>
    <w:rsid w:val="00246E41"/>
    <w:rsid w:val="00247A38"/>
    <w:rsid w:val="002507D3"/>
    <w:rsid w:val="00250838"/>
    <w:rsid w:val="00250B7F"/>
    <w:rsid w:val="00252613"/>
    <w:rsid w:val="00252EAF"/>
    <w:rsid w:val="00253436"/>
    <w:rsid w:val="002539CE"/>
    <w:rsid w:val="002546A5"/>
    <w:rsid w:val="00255BA4"/>
    <w:rsid w:val="00256571"/>
    <w:rsid w:val="002569A8"/>
    <w:rsid w:val="00262288"/>
    <w:rsid w:val="002629B2"/>
    <w:rsid w:val="002630CE"/>
    <w:rsid w:val="00263BD6"/>
    <w:rsid w:val="0026424E"/>
    <w:rsid w:val="00264377"/>
    <w:rsid w:val="00265A5A"/>
    <w:rsid w:val="00265B1D"/>
    <w:rsid w:val="00265BD4"/>
    <w:rsid w:val="0027013F"/>
    <w:rsid w:val="00270AA3"/>
    <w:rsid w:val="00270F6B"/>
    <w:rsid w:val="0027379A"/>
    <w:rsid w:val="002738FE"/>
    <w:rsid w:val="0027533B"/>
    <w:rsid w:val="00283632"/>
    <w:rsid w:val="00283CB5"/>
    <w:rsid w:val="00290368"/>
    <w:rsid w:val="00290407"/>
    <w:rsid w:val="00290539"/>
    <w:rsid w:val="00290A06"/>
    <w:rsid w:val="002918EB"/>
    <w:rsid w:val="002924C6"/>
    <w:rsid w:val="00292837"/>
    <w:rsid w:val="00292BEE"/>
    <w:rsid w:val="00292C4A"/>
    <w:rsid w:val="0029371A"/>
    <w:rsid w:val="00293B0A"/>
    <w:rsid w:val="002949BD"/>
    <w:rsid w:val="00295158"/>
    <w:rsid w:val="00295409"/>
    <w:rsid w:val="0029573E"/>
    <w:rsid w:val="00296661"/>
    <w:rsid w:val="00297428"/>
    <w:rsid w:val="002A00FC"/>
    <w:rsid w:val="002A01B9"/>
    <w:rsid w:val="002A10A1"/>
    <w:rsid w:val="002A1920"/>
    <w:rsid w:val="002A270D"/>
    <w:rsid w:val="002A2B0E"/>
    <w:rsid w:val="002A2E24"/>
    <w:rsid w:val="002A347D"/>
    <w:rsid w:val="002A3849"/>
    <w:rsid w:val="002A398F"/>
    <w:rsid w:val="002A3AFE"/>
    <w:rsid w:val="002A4E62"/>
    <w:rsid w:val="002A4F59"/>
    <w:rsid w:val="002A5848"/>
    <w:rsid w:val="002A5E83"/>
    <w:rsid w:val="002A6607"/>
    <w:rsid w:val="002A67D7"/>
    <w:rsid w:val="002A73DE"/>
    <w:rsid w:val="002B0065"/>
    <w:rsid w:val="002B0BA1"/>
    <w:rsid w:val="002B215F"/>
    <w:rsid w:val="002B26F6"/>
    <w:rsid w:val="002B28F8"/>
    <w:rsid w:val="002B3001"/>
    <w:rsid w:val="002B3649"/>
    <w:rsid w:val="002B36A5"/>
    <w:rsid w:val="002B3F52"/>
    <w:rsid w:val="002B6456"/>
    <w:rsid w:val="002B7678"/>
    <w:rsid w:val="002B7B8A"/>
    <w:rsid w:val="002B7F15"/>
    <w:rsid w:val="002B7F6B"/>
    <w:rsid w:val="002C0B4F"/>
    <w:rsid w:val="002C1FD7"/>
    <w:rsid w:val="002C2417"/>
    <w:rsid w:val="002C2CB5"/>
    <w:rsid w:val="002C42BA"/>
    <w:rsid w:val="002C5576"/>
    <w:rsid w:val="002C5D7F"/>
    <w:rsid w:val="002C72E3"/>
    <w:rsid w:val="002C743E"/>
    <w:rsid w:val="002D053C"/>
    <w:rsid w:val="002D0A1B"/>
    <w:rsid w:val="002D0A42"/>
    <w:rsid w:val="002D13FF"/>
    <w:rsid w:val="002D1461"/>
    <w:rsid w:val="002D1475"/>
    <w:rsid w:val="002D2891"/>
    <w:rsid w:val="002D4173"/>
    <w:rsid w:val="002D55E2"/>
    <w:rsid w:val="002D57BA"/>
    <w:rsid w:val="002D5E64"/>
    <w:rsid w:val="002D67EF"/>
    <w:rsid w:val="002D688D"/>
    <w:rsid w:val="002D712D"/>
    <w:rsid w:val="002E0ABB"/>
    <w:rsid w:val="002E100B"/>
    <w:rsid w:val="002E11C1"/>
    <w:rsid w:val="002E1B58"/>
    <w:rsid w:val="002E2477"/>
    <w:rsid w:val="002E2B90"/>
    <w:rsid w:val="002E2E18"/>
    <w:rsid w:val="002E5686"/>
    <w:rsid w:val="002E5AA4"/>
    <w:rsid w:val="002E6AC2"/>
    <w:rsid w:val="002F01A8"/>
    <w:rsid w:val="002F19F8"/>
    <w:rsid w:val="002F1AC1"/>
    <w:rsid w:val="002F1E9D"/>
    <w:rsid w:val="002F23B5"/>
    <w:rsid w:val="002F26D0"/>
    <w:rsid w:val="002F5687"/>
    <w:rsid w:val="002F57B2"/>
    <w:rsid w:val="002F61BE"/>
    <w:rsid w:val="002F74DF"/>
    <w:rsid w:val="003000A4"/>
    <w:rsid w:val="003006DF"/>
    <w:rsid w:val="003007B7"/>
    <w:rsid w:val="00300E78"/>
    <w:rsid w:val="00300EB4"/>
    <w:rsid w:val="00301B14"/>
    <w:rsid w:val="0030220D"/>
    <w:rsid w:val="00302817"/>
    <w:rsid w:val="003030FC"/>
    <w:rsid w:val="003037F9"/>
    <w:rsid w:val="003055C2"/>
    <w:rsid w:val="00305C32"/>
    <w:rsid w:val="00306990"/>
    <w:rsid w:val="00307526"/>
    <w:rsid w:val="00307638"/>
    <w:rsid w:val="00307864"/>
    <w:rsid w:val="00307C5B"/>
    <w:rsid w:val="00307CFC"/>
    <w:rsid w:val="0031053C"/>
    <w:rsid w:val="00310718"/>
    <w:rsid w:val="003109CD"/>
    <w:rsid w:val="00311056"/>
    <w:rsid w:val="00311B40"/>
    <w:rsid w:val="003121D4"/>
    <w:rsid w:val="00313059"/>
    <w:rsid w:val="003136B0"/>
    <w:rsid w:val="00313D7A"/>
    <w:rsid w:val="00313DA7"/>
    <w:rsid w:val="00313FC6"/>
    <w:rsid w:val="0031750A"/>
    <w:rsid w:val="00321851"/>
    <w:rsid w:val="003224FF"/>
    <w:rsid w:val="003229EB"/>
    <w:rsid w:val="00322A34"/>
    <w:rsid w:val="00323061"/>
    <w:rsid w:val="003232B5"/>
    <w:rsid w:val="00323EAB"/>
    <w:rsid w:val="00324F34"/>
    <w:rsid w:val="00325158"/>
    <w:rsid w:val="003251F1"/>
    <w:rsid w:val="0032690A"/>
    <w:rsid w:val="003271C0"/>
    <w:rsid w:val="00327922"/>
    <w:rsid w:val="00327B25"/>
    <w:rsid w:val="00330573"/>
    <w:rsid w:val="00330580"/>
    <w:rsid w:val="00330862"/>
    <w:rsid w:val="00331657"/>
    <w:rsid w:val="00331B19"/>
    <w:rsid w:val="003325A5"/>
    <w:rsid w:val="003326E8"/>
    <w:rsid w:val="00333269"/>
    <w:rsid w:val="00333A82"/>
    <w:rsid w:val="00333EE7"/>
    <w:rsid w:val="003341FD"/>
    <w:rsid w:val="00334D02"/>
    <w:rsid w:val="00336037"/>
    <w:rsid w:val="003360A1"/>
    <w:rsid w:val="0033635D"/>
    <w:rsid w:val="00336709"/>
    <w:rsid w:val="00336874"/>
    <w:rsid w:val="003409B5"/>
    <w:rsid w:val="00340B5B"/>
    <w:rsid w:val="00340F7A"/>
    <w:rsid w:val="003415C0"/>
    <w:rsid w:val="0034194D"/>
    <w:rsid w:val="003424EA"/>
    <w:rsid w:val="003437B1"/>
    <w:rsid w:val="003438DE"/>
    <w:rsid w:val="003438E6"/>
    <w:rsid w:val="003440A4"/>
    <w:rsid w:val="00344218"/>
    <w:rsid w:val="00344A24"/>
    <w:rsid w:val="00344ABE"/>
    <w:rsid w:val="00344F14"/>
    <w:rsid w:val="00345DDF"/>
    <w:rsid w:val="00346481"/>
    <w:rsid w:val="00346678"/>
    <w:rsid w:val="00346EB1"/>
    <w:rsid w:val="00347382"/>
    <w:rsid w:val="003505EC"/>
    <w:rsid w:val="00350B19"/>
    <w:rsid w:val="00350D7D"/>
    <w:rsid w:val="00350EBC"/>
    <w:rsid w:val="00351219"/>
    <w:rsid w:val="0035136A"/>
    <w:rsid w:val="00351FDC"/>
    <w:rsid w:val="003522E3"/>
    <w:rsid w:val="003537E5"/>
    <w:rsid w:val="0035411B"/>
    <w:rsid w:val="0035533B"/>
    <w:rsid w:val="00355F0F"/>
    <w:rsid w:val="0035755F"/>
    <w:rsid w:val="00357B88"/>
    <w:rsid w:val="003614AA"/>
    <w:rsid w:val="003619AB"/>
    <w:rsid w:val="00361AFE"/>
    <w:rsid w:val="003620B6"/>
    <w:rsid w:val="00364113"/>
    <w:rsid w:val="00364146"/>
    <w:rsid w:val="00364410"/>
    <w:rsid w:val="00364463"/>
    <w:rsid w:val="0036476B"/>
    <w:rsid w:val="00364F7E"/>
    <w:rsid w:val="00365432"/>
    <w:rsid w:val="003663C7"/>
    <w:rsid w:val="0037042A"/>
    <w:rsid w:val="003708C0"/>
    <w:rsid w:val="003715A5"/>
    <w:rsid w:val="00371B90"/>
    <w:rsid w:val="00372314"/>
    <w:rsid w:val="00373024"/>
    <w:rsid w:val="00373D50"/>
    <w:rsid w:val="003745F0"/>
    <w:rsid w:val="0037558A"/>
    <w:rsid w:val="0037744F"/>
    <w:rsid w:val="00377656"/>
    <w:rsid w:val="0038099C"/>
    <w:rsid w:val="0038145F"/>
    <w:rsid w:val="00382990"/>
    <w:rsid w:val="00382FF7"/>
    <w:rsid w:val="0038340E"/>
    <w:rsid w:val="003847AA"/>
    <w:rsid w:val="00384CCD"/>
    <w:rsid w:val="003854CB"/>
    <w:rsid w:val="00385FC3"/>
    <w:rsid w:val="003878EE"/>
    <w:rsid w:val="0038790E"/>
    <w:rsid w:val="00387BCB"/>
    <w:rsid w:val="00390E7E"/>
    <w:rsid w:val="00391F40"/>
    <w:rsid w:val="00391FF8"/>
    <w:rsid w:val="0039292F"/>
    <w:rsid w:val="00393C1C"/>
    <w:rsid w:val="00393F7E"/>
    <w:rsid w:val="00394ECA"/>
    <w:rsid w:val="00394EDA"/>
    <w:rsid w:val="0039531D"/>
    <w:rsid w:val="0039564A"/>
    <w:rsid w:val="00397262"/>
    <w:rsid w:val="003A0155"/>
    <w:rsid w:val="003A0244"/>
    <w:rsid w:val="003A2570"/>
    <w:rsid w:val="003A2D47"/>
    <w:rsid w:val="003A2DD1"/>
    <w:rsid w:val="003A3626"/>
    <w:rsid w:val="003A4E60"/>
    <w:rsid w:val="003A64E8"/>
    <w:rsid w:val="003A7B33"/>
    <w:rsid w:val="003B000F"/>
    <w:rsid w:val="003B067E"/>
    <w:rsid w:val="003B0F6A"/>
    <w:rsid w:val="003B1656"/>
    <w:rsid w:val="003B1FAE"/>
    <w:rsid w:val="003B2179"/>
    <w:rsid w:val="003B23DC"/>
    <w:rsid w:val="003B2646"/>
    <w:rsid w:val="003B2756"/>
    <w:rsid w:val="003B3AF0"/>
    <w:rsid w:val="003B4A53"/>
    <w:rsid w:val="003B5138"/>
    <w:rsid w:val="003B54E8"/>
    <w:rsid w:val="003B5955"/>
    <w:rsid w:val="003B6F61"/>
    <w:rsid w:val="003B7963"/>
    <w:rsid w:val="003C00B9"/>
    <w:rsid w:val="003C035D"/>
    <w:rsid w:val="003C1A1C"/>
    <w:rsid w:val="003C22A9"/>
    <w:rsid w:val="003C2E31"/>
    <w:rsid w:val="003C2EBB"/>
    <w:rsid w:val="003C386A"/>
    <w:rsid w:val="003C38B9"/>
    <w:rsid w:val="003C3FC4"/>
    <w:rsid w:val="003C45AC"/>
    <w:rsid w:val="003C4D66"/>
    <w:rsid w:val="003C4E41"/>
    <w:rsid w:val="003C6132"/>
    <w:rsid w:val="003C61D6"/>
    <w:rsid w:val="003C6CBC"/>
    <w:rsid w:val="003C6F26"/>
    <w:rsid w:val="003C7919"/>
    <w:rsid w:val="003D1052"/>
    <w:rsid w:val="003D2C92"/>
    <w:rsid w:val="003D3012"/>
    <w:rsid w:val="003D311F"/>
    <w:rsid w:val="003D379F"/>
    <w:rsid w:val="003D54A1"/>
    <w:rsid w:val="003D767E"/>
    <w:rsid w:val="003D7D47"/>
    <w:rsid w:val="003D7EF0"/>
    <w:rsid w:val="003E0649"/>
    <w:rsid w:val="003E0B08"/>
    <w:rsid w:val="003E208C"/>
    <w:rsid w:val="003E2E56"/>
    <w:rsid w:val="003E31D6"/>
    <w:rsid w:val="003E3B22"/>
    <w:rsid w:val="003E4245"/>
    <w:rsid w:val="003E4BCF"/>
    <w:rsid w:val="003E4E97"/>
    <w:rsid w:val="003E5842"/>
    <w:rsid w:val="003E5CAD"/>
    <w:rsid w:val="003E6571"/>
    <w:rsid w:val="003E69D3"/>
    <w:rsid w:val="003E6FAD"/>
    <w:rsid w:val="003E743D"/>
    <w:rsid w:val="003E762B"/>
    <w:rsid w:val="003E7A52"/>
    <w:rsid w:val="003F2268"/>
    <w:rsid w:val="003F22CA"/>
    <w:rsid w:val="003F24E7"/>
    <w:rsid w:val="003F2736"/>
    <w:rsid w:val="003F3D3A"/>
    <w:rsid w:val="003F665B"/>
    <w:rsid w:val="003F710C"/>
    <w:rsid w:val="003F7554"/>
    <w:rsid w:val="003F75D3"/>
    <w:rsid w:val="00400426"/>
    <w:rsid w:val="004007E4"/>
    <w:rsid w:val="004036E3"/>
    <w:rsid w:val="0040478E"/>
    <w:rsid w:val="00405225"/>
    <w:rsid w:val="0040564D"/>
    <w:rsid w:val="004073F2"/>
    <w:rsid w:val="00407816"/>
    <w:rsid w:val="004079F9"/>
    <w:rsid w:val="004107A7"/>
    <w:rsid w:val="00411327"/>
    <w:rsid w:val="0041142C"/>
    <w:rsid w:val="00411CCF"/>
    <w:rsid w:val="00412369"/>
    <w:rsid w:val="00412565"/>
    <w:rsid w:val="004125FE"/>
    <w:rsid w:val="0041285F"/>
    <w:rsid w:val="0041288C"/>
    <w:rsid w:val="00413C67"/>
    <w:rsid w:val="004144D8"/>
    <w:rsid w:val="0041460F"/>
    <w:rsid w:val="00416DC2"/>
    <w:rsid w:val="004200EC"/>
    <w:rsid w:val="004207F7"/>
    <w:rsid w:val="00421136"/>
    <w:rsid w:val="004214B6"/>
    <w:rsid w:val="004216A1"/>
    <w:rsid w:val="00421AEF"/>
    <w:rsid w:val="00422A25"/>
    <w:rsid w:val="00423573"/>
    <w:rsid w:val="0042381E"/>
    <w:rsid w:val="0042395B"/>
    <w:rsid w:val="0042424D"/>
    <w:rsid w:val="00424653"/>
    <w:rsid w:val="004248DD"/>
    <w:rsid w:val="00424928"/>
    <w:rsid w:val="004249EA"/>
    <w:rsid w:val="00425C26"/>
    <w:rsid w:val="0042608C"/>
    <w:rsid w:val="00427406"/>
    <w:rsid w:val="004308BE"/>
    <w:rsid w:val="00430BAF"/>
    <w:rsid w:val="00430DF9"/>
    <w:rsid w:val="0043154B"/>
    <w:rsid w:val="00431C79"/>
    <w:rsid w:val="00432C40"/>
    <w:rsid w:val="00433191"/>
    <w:rsid w:val="00433219"/>
    <w:rsid w:val="00435308"/>
    <w:rsid w:val="004369D5"/>
    <w:rsid w:val="004403B6"/>
    <w:rsid w:val="0044084D"/>
    <w:rsid w:val="00440C84"/>
    <w:rsid w:val="004410D5"/>
    <w:rsid w:val="0044112D"/>
    <w:rsid w:val="00441285"/>
    <w:rsid w:val="0044151D"/>
    <w:rsid w:val="004422F9"/>
    <w:rsid w:val="00442DB2"/>
    <w:rsid w:val="00445C0E"/>
    <w:rsid w:val="00446651"/>
    <w:rsid w:val="00447C2A"/>
    <w:rsid w:val="00450EDD"/>
    <w:rsid w:val="00450F11"/>
    <w:rsid w:val="0045113A"/>
    <w:rsid w:val="00451ABD"/>
    <w:rsid w:val="00452205"/>
    <w:rsid w:val="004526B8"/>
    <w:rsid w:val="00452DF3"/>
    <w:rsid w:val="0045338A"/>
    <w:rsid w:val="004533F1"/>
    <w:rsid w:val="00454137"/>
    <w:rsid w:val="0045449F"/>
    <w:rsid w:val="00454FBB"/>
    <w:rsid w:val="00455D62"/>
    <w:rsid w:val="00456BFB"/>
    <w:rsid w:val="004574E9"/>
    <w:rsid w:val="0046044F"/>
    <w:rsid w:val="00460BE1"/>
    <w:rsid w:val="00460F9D"/>
    <w:rsid w:val="00462586"/>
    <w:rsid w:val="004635EB"/>
    <w:rsid w:val="00464B9C"/>
    <w:rsid w:val="00465B51"/>
    <w:rsid w:val="00466F5A"/>
    <w:rsid w:val="00467403"/>
    <w:rsid w:val="00467F39"/>
    <w:rsid w:val="0047067E"/>
    <w:rsid w:val="0047156D"/>
    <w:rsid w:val="00471965"/>
    <w:rsid w:val="00474B4D"/>
    <w:rsid w:val="0047535B"/>
    <w:rsid w:val="00475873"/>
    <w:rsid w:val="00475ACE"/>
    <w:rsid w:val="00475CBC"/>
    <w:rsid w:val="0047670E"/>
    <w:rsid w:val="00476865"/>
    <w:rsid w:val="00477825"/>
    <w:rsid w:val="00477DD9"/>
    <w:rsid w:val="004818F6"/>
    <w:rsid w:val="00481C19"/>
    <w:rsid w:val="00481F32"/>
    <w:rsid w:val="00483EF0"/>
    <w:rsid w:val="004847B1"/>
    <w:rsid w:val="004864E7"/>
    <w:rsid w:val="004866A7"/>
    <w:rsid w:val="0048744C"/>
    <w:rsid w:val="00487749"/>
    <w:rsid w:val="004878F2"/>
    <w:rsid w:val="00487BB0"/>
    <w:rsid w:val="00487F03"/>
    <w:rsid w:val="004913A8"/>
    <w:rsid w:val="00491B88"/>
    <w:rsid w:val="00492C1B"/>
    <w:rsid w:val="00493822"/>
    <w:rsid w:val="004940A2"/>
    <w:rsid w:val="00494B14"/>
    <w:rsid w:val="004956B8"/>
    <w:rsid w:val="00495B3A"/>
    <w:rsid w:val="00495B98"/>
    <w:rsid w:val="004961B6"/>
    <w:rsid w:val="00496B49"/>
    <w:rsid w:val="00496CCB"/>
    <w:rsid w:val="00497791"/>
    <w:rsid w:val="004A0282"/>
    <w:rsid w:val="004A3671"/>
    <w:rsid w:val="004A3A0C"/>
    <w:rsid w:val="004A417E"/>
    <w:rsid w:val="004A4475"/>
    <w:rsid w:val="004A50ED"/>
    <w:rsid w:val="004A50F6"/>
    <w:rsid w:val="004A6269"/>
    <w:rsid w:val="004A745A"/>
    <w:rsid w:val="004B014A"/>
    <w:rsid w:val="004B0772"/>
    <w:rsid w:val="004B12C9"/>
    <w:rsid w:val="004B144B"/>
    <w:rsid w:val="004B149B"/>
    <w:rsid w:val="004B1AFE"/>
    <w:rsid w:val="004B27B9"/>
    <w:rsid w:val="004B29DF"/>
    <w:rsid w:val="004B30BB"/>
    <w:rsid w:val="004B33DD"/>
    <w:rsid w:val="004B4A6F"/>
    <w:rsid w:val="004B5684"/>
    <w:rsid w:val="004C141D"/>
    <w:rsid w:val="004C1B21"/>
    <w:rsid w:val="004C2315"/>
    <w:rsid w:val="004C23DE"/>
    <w:rsid w:val="004C26FC"/>
    <w:rsid w:val="004C29BD"/>
    <w:rsid w:val="004C2C9E"/>
    <w:rsid w:val="004C2D90"/>
    <w:rsid w:val="004C4CEC"/>
    <w:rsid w:val="004C53D1"/>
    <w:rsid w:val="004C5582"/>
    <w:rsid w:val="004C5A59"/>
    <w:rsid w:val="004D053C"/>
    <w:rsid w:val="004D0EC2"/>
    <w:rsid w:val="004D114A"/>
    <w:rsid w:val="004D12D3"/>
    <w:rsid w:val="004D39C2"/>
    <w:rsid w:val="004D5234"/>
    <w:rsid w:val="004D5681"/>
    <w:rsid w:val="004D657F"/>
    <w:rsid w:val="004D6582"/>
    <w:rsid w:val="004D6813"/>
    <w:rsid w:val="004D7C91"/>
    <w:rsid w:val="004E024A"/>
    <w:rsid w:val="004E0D17"/>
    <w:rsid w:val="004E12BA"/>
    <w:rsid w:val="004E176D"/>
    <w:rsid w:val="004E2083"/>
    <w:rsid w:val="004E21CD"/>
    <w:rsid w:val="004E2532"/>
    <w:rsid w:val="004E3175"/>
    <w:rsid w:val="004E3176"/>
    <w:rsid w:val="004E36A2"/>
    <w:rsid w:val="004E47A5"/>
    <w:rsid w:val="004E547A"/>
    <w:rsid w:val="004E7821"/>
    <w:rsid w:val="004E7E88"/>
    <w:rsid w:val="004E7EF9"/>
    <w:rsid w:val="004F0C9E"/>
    <w:rsid w:val="004F1815"/>
    <w:rsid w:val="004F21A6"/>
    <w:rsid w:val="004F25B6"/>
    <w:rsid w:val="004F3D5E"/>
    <w:rsid w:val="004F642B"/>
    <w:rsid w:val="004F64F0"/>
    <w:rsid w:val="004F68A7"/>
    <w:rsid w:val="004F6F16"/>
    <w:rsid w:val="004F7D3F"/>
    <w:rsid w:val="0050118D"/>
    <w:rsid w:val="00501B4F"/>
    <w:rsid w:val="0050230D"/>
    <w:rsid w:val="00502337"/>
    <w:rsid w:val="00502E34"/>
    <w:rsid w:val="00503374"/>
    <w:rsid w:val="00503FD2"/>
    <w:rsid w:val="00503FFA"/>
    <w:rsid w:val="00504124"/>
    <w:rsid w:val="00504191"/>
    <w:rsid w:val="00504669"/>
    <w:rsid w:val="005047B2"/>
    <w:rsid w:val="00504B95"/>
    <w:rsid w:val="00505D8B"/>
    <w:rsid w:val="00505F26"/>
    <w:rsid w:val="00506D58"/>
    <w:rsid w:val="00506DD5"/>
    <w:rsid w:val="00510F8E"/>
    <w:rsid w:val="00512DED"/>
    <w:rsid w:val="005139DB"/>
    <w:rsid w:val="00514FFD"/>
    <w:rsid w:val="00515115"/>
    <w:rsid w:val="00515431"/>
    <w:rsid w:val="00515467"/>
    <w:rsid w:val="005155C3"/>
    <w:rsid w:val="00515810"/>
    <w:rsid w:val="00516263"/>
    <w:rsid w:val="00516BBE"/>
    <w:rsid w:val="00517260"/>
    <w:rsid w:val="005173CC"/>
    <w:rsid w:val="00517E06"/>
    <w:rsid w:val="00517E41"/>
    <w:rsid w:val="00517FBE"/>
    <w:rsid w:val="005200B7"/>
    <w:rsid w:val="005201F5"/>
    <w:rsid w:val="0052059D"/>
    <w:rsid w:val="005212C7"/>
    <w:rsid w:val="005217BF"/>
    <w:rsid w:val="0052288B"/>
    <w:rsid w:val="00522C50"/>
    <w:rsid w:val="00523873"/>
    <w:rsid w:val="00525985"/>
    <w:rsid w:val="00526394"/>
    <w:rsid w:val="0052690F"/>
    <w:rsid w:val="00526B00"/>
    <w:rsid w:val="0052794D"/>
    <w:rsid w:val="00530F65"/>
    <w:rsid w:val="00531057"/>
    <w:rsid w:val="00532A15"/>
    <w:rsid w:val="00533ACD"/>
    <w:rsid w:val="00534899"/>
    <w:rsid w:val="00534DC3"/>
    <w:rsid w:val="0053511B"/>
    <w:rsid w:val="005367D2"/>
    <w:rsid w:val="00540232"/>
    <w:rsid w:val="0054048D"/>
    <w:rsid w:val="0054077B"/>
    <w:rsid w:val="00541139"/>
    <w:rsid w:val="00541217"/>
    <w:rsid w:val="0054189C"/>
    <w:rsid w:val="00542DE0"/>
    <w:rsid w:val="00543612"/>
    <w:rsid w:val="0054465E"/>
    <w:rsid w:val="00544DBD"/>
    <w:rsid w:val="0054559A"/>
    <w:rsid w:val="00545D8A"/>
    <w:rsid w:val="0054621E"/>
    <w:rsid w:val="00547359"/>
    <w:rsid w:val="0054738A"/>
    <w:rsid w:val="005473A1"/>
    <w:rsid w:val="00547B2F"/>
    <w:rsid w:val="00547BD5"/>
    <w:rsid w:val="00551142"/>
    <w:rsid w:val="00552380"/>
    <w:rsid w:val="0055255D"/>
    <w:rsid w:val="005529BD"/>
    <w:rsid w:val="00553880"/>
    <w:rsid w:val="00554CE0"/>
    <w:rsid w:val="005561E9"/>
    <w:rsid w:val="0055639A"/>
    <w:rsid w:val="00556891"/>
    <w:rsid w:val="00556A95"/>
    <w:rsid w:val="00557832"/>
    <w:rsid w:val="005579D7"/>
    <w:rsid w:val="00557C53"/>
    <w:rsid w:val="00560F88"/>
    <w:rsid w:val="00562F87"/>
    <w:rsid w:val="005639FA"/>
    <w:rsid w:val="00563BBF"/>
    <w:rsid w:val="00564A30"/>
    <w:rsid w:val="00565BDC"/>
    <w:rsid w:val="00565FC0"/>
    <w:rsid w:val="00566079"/>
    <w:rsid w:val="005663C8"/>
    <w:rsid w:val="005664C4"/>
    <w:rsid w:val="00567075"/>
    <w:rsid w:val="005674C3"/>
    <w:rsid w:val="00567CC5"/>
    <w:rsid w:val="00570537"/>
    <w:rsid w:val="00570784"/>
    <w:rsid w:val="00570965"/>
    <w:rsid w:val="00571789"/>
    <w:rsid w:val="005720AD"/>
    <w:rsid w:val="00572FC7"/>
    <w:rsid w:val="005735B7"/>
    <w:rsid w:val="005744BD"/>
    <w:rsid w:val="005757A5"/>
    <w:rsid w:val="00575CEE"/>
    <w:rsid w:val="0057713F"/>
    <w:rsid w:val="0057783D"/>
    <w:rsid w:val="00577933"/>
    <w:rsid w:val="00581300"/>
    <w:rsid w:val="00581A57"/>
    <w:rsid w:val="00581B22"/>
    <w:rsid w:val="00582AB9"/>
    <w:rsid w:val="00582F0B"/>
    <w:rsid w:val="005836F3"/>
    <w:rsid w:val="005838E1"/>
    <w:rsid w:val="00583CFD"/>
    <w:rsid w:val="0058412F"/>
    <w:rsid w:val="00584B51"/>
    <w:rsid w:val="00584CD8"/>
    <w:rsid w:val="005860C9"/>
    <w:rsid w:val="00586963"/>
    <w:rsid w:val="005874C6"/>
    <w:rsid w:val="00587C3A"/>
    <w:rsid w:val="00590D9B"/>
    <w:rsid w:val="005910DF"/>
    <w:rsid w:val="0059153C"/>
    <w:rsid w:val="005936E1"/>
    <w:rsid w:val="00593A0A"/>
    <w:rsid w:val="005940FF"/>
    <w:rsid w:val="005944D6"/>
    <w:rsid w:val="005948BB"/>
    <w:rsid w:val="00594BFC"/>
    <w:rsid w:val="005961F1"/>
    <w:rsid w:val="00596EFB"/>
    <w:rsid w:val="0059716C"/>
    <w:rsid w:val="005A177E"/>
    <w:rsid w:val="005A1795"/>
    <w:rsid w:val="005A2050"/>
    <w:rsid w:val="005A2ED8"/>
    <w:rsid w:val="005A2FDF"/>
    <w:rsid w:val="005A30B6"/>
    <w:rsid w:val="005A4A35"/>
    <w:rsid w:val="005A52C1"/>
    <w:rsid w:val="005A6CC1"/>
    <w:rsid w:val="005A70AA"/>
    <w:rsid w:val="005B000D"/>
    <w:rsid w:val="005B17C3"/>
    <w:rsid w:val="005B1B51"/>
    <w:rsid w:val="005B31B0"/>
    <w:rsid w:val="005B3672"/>
    <w:rsid w:val="005B5C64"/>
    <w:rsid w:val="005B65FD"/>
    <w:rsid w:val="005B6A2E"/>
    <w:rsid w:val="005B6F1D"/>
    <w:rsid w:val="005B7045"/>
    <w:rsid w:val="005C00B8"/>
    <w:rsid w:val="005C045B"/>
    <w:rsid w:val="005C1243"/>
    <w:rsid w:val="005C1C5F"/>
    <w:rsid w:val="005C20F1"/>
    <w:rsid w:val="005C2AD9"/>
    <w:rsid w:val="005C2BA7"/>
    <w:rsid w:val="005C2D4F"/>
    <w:rsid w:val="005C2E72"/>
    <w:rsid w:val="005C351C"/>
    <w:rsid w:val="005C3CD2"/>
    <w:rsid w:val="005C48BE"/>
    <w:rsid w:val="005C6AE8"/>
    <w:rsid w:val="005C7393"/>
    <w:rsid w:val="005C7687"/>
    <w:rsid w:val="005C7BF7"/>
    <w:rsid w:val="005D007A"/>
    <w:rsid w:val="005D0828"/>
    <w:rsid w:val="005D1C8F"/>
    <w:rsid w:val="005D2BA9"/>
    <w:rsid w:val="005D3DF1"/>
    <w:rsid w:val="005D47E4"/>
    <w:rsid w:val="005D4F57"/>
    <w:rsid w:val="005D5FD1"/>
    <w:rsid w:val="005D6532"/>
    <w:rsid w:val="005D70AB"/>
    <w:rsid w:val="005D72F7"/>
    <w:rsid w:val="005D77BD"/>
    <w:rsid w:val="005D7AD4"/>
    <w:rsid w:val="005E0352"/>
    <w:rsid w:val="005E0B35"/>
    <w:rsid w:val="005E1949"/>
    <w:rsid w:val="005E1C2C"/>
    <w:rsid w:val="005E1E22"/>
    <w:rsid w:val="005E1F15"/>
    <w:rsid w:val="005E5C57"/>
    <w:rsid w:val="005E6A6E"/>
    <w:rsid w:val="005E6F78"/>
    <w:rsid w:val="005E70D7"/>
    <w:rsid w:val="005F0D98"/>
    <w:rsid w:val="005F2B0A"/>
    <w:rsid w:val="005F31C3"/>
    <w:rsid w:val="005F3820"/>
    <w:rsid w:val="005F65FA"/>
    <w:rsid w:val="005F66ED"/>
    <w:rsid w:val="005F6C3A"/>
    <w:rsid w:val="0060059D"/>
    <w:rsid w:val="00601301"/>
    <w:rsid w:val="006016BC"/>
    <w:rsid w:val="00601FD3"/>
    <w:rsid w:val="0060253A"/>
    <w:rsid w:val="006029F6"/>
    <w:rsid w:val="006031E7"/>
    <w:rsid w:val="00603717"/>
    <w:rsid w:val="0060385D"/>
    <w:rsid w:val="0060428E"/>
    <w:rsid w:val="006049E9"/>
    <w:rsid w:val="00605830"/>
    <w:rsid w:val="00605949"/>
    <w:rsid w:val="00606698"/>
    <w:rsid w:val="00606B8F"/>
    <w:rsid w:val="006075EF"/>
    <w:rsid w:val="00610654"/>
    <w:rsid w:val="00611BE2"/>
    <w:rsid w:val="00612B5A"/>
    <w:rsid w:val="00613085"/>
    <w:rsid w:val="006134DA"/>
    <w:rsid w:val="00614355"/>
    <w:rsid w:val="0061455B"/>
    <w:rsid w:val="00614A7E"/>
    <w:rsid w:val="006157BB"/>
    <w:rsid w:val="00617F51"/>
    <w:rsid w:val="00620C8F"/>
    <w:rsid w:val="00621453"/>
    <w:rsid w:val="00621BE0"/>
    <w:rsid w:val="00622FCC"/>
    <w:rsid w:val="00623CDF"/>
    <w:rsid w:val="00623F64"/>
    <w:rsid w:val="0062486B"/>
    <w:rsid w:val="00625391"/>
    <w:rsid w:val="00625432"/>
    <w:rsid w:val="006255C7"/>
    <w:rsid w:val="00625968"/>
    <w:rsid w:val="00625B71"/>
    <w:rsid w:val="00626E16"/>
    <w:rsid w:val="00627EF9"/>
    <w:rsid w:val="00630758"/>
    <w:rsid w:val="006313E8"/>
    <w:rsid w:val="006330D5"/>
    <w:rsid w:val="00633601"/>
    <w:rsid w:val="006340D5"/>
    <w:rsid w:val="0063415A"/>
    <w:rsid w:val="006348BB"/>
    <w:rsid w:val="00634D05"/>
    <w:rsid w:val="00635751"/>
    <w:rsid w:val="0063583A"/>
    <w:rsid w:val="00635B59"/>
    <w:rsid w:val="00635E14"/>
    <w:rsid w:val="00635F66"/>
    <w:rsid w:val="00636B0E"/>
    <w:rsid w:val="00636FD4"/>
    <w:rsid w:val="006377EE"/>
    <w:rsid w:val="00640397"/>
    <w:rsid w:val="00640DAC"/>
    <w:rsid w:val="00641349"/>
    <w:rsid w:val="00641940"/>
    <w:rsid w:val="00642151"/>
    <w:rsid w:val="0064230C"/>
    <w:rsid w:val="00642495"/>
    <w:rsid w:val="006435C8"/>
    <w:rsid w:val="00643894"/>
    <w:rsid w:val="00644839"/>
    <w:rsid w:val="0064519D"/>
    <w:rsid w:val="00645A97"/>
    <w:rsid w:val="00646663"/>
    <w:rsid w:val="00646AF5"/>
    <w:rsid w:val="006474EA"/>
    <w:rsid w:val="006475F0"/>
    <w:rsid w:val="00647769"/>
    <w:rsid w:val="006504B8"/>
    <w:rsid w:val="006514E7"/>
    <w:rsid w:val="00651A9D"/>
    <w:rsid w:val="00651C59"/>
    <w:rsid w:val="00652A13"/>
    <w:rsid w:val="006537E2"/>
    <w:rsid w:val="00655646"/>
    <w:rsid w:val="00656BF9"/>
    <w:rsid w:val="0065792E"/>
    <w:rsid w:val="00657A8D"/>
    <w:rsid w:val="0066010C"/>
    <w:rsid w:val="006601F0"/>
    <w:rsid w:val="00660C13"/>
    <w:rsid w:val="006611FB"/>
    <w:rsid w:val="00661733"/>
    <w:rsid w:val="00661F87"/>
    <w:rsid w:val="00663347"/>
    <w:rsid w:val="00663E02"/>
    <w:rsid w:val="00663E7D"/>
    <w:rsid w:val="00664621"/>
    <w:rsid w:val="00664BD3"/>
    <w:rsid w:val="006655B9"/>
    <w:rsid w:val="00665CEA"/>
    <w:rsid w:val="00666360"/>
    <w:rsid w:val="00670257"/>
    <w:rsid w:val="00670268"/>
    <w:rsid w:val="00670CDE"/>
    <w:rsid w:val="0067125A"/>
    <w:rsid w:val="0067286B"/>
    <w:rsid w:val="006743D2"/>
    <w:rsid w:val="0067469D"/>
    <w:rsid w:val="00674917"/>
    <w:rsid w:val="00677220"/>
    <w:rsid w:val="00677A88"/>
    <w:rsid w:val="00677C7F"/>
    <w:rsid w:val="006808D2"/>
    <w:rsid w:val="00681732"/>
    <w:rsid w:val="00682017"/>
    <w:rsid w:val="00683211"/>
    <w:rsid w:val="00683C70"/>
    <w:rsid w:val="0068414A"/>
    <w:rsid w:val="00684967"/>
    <w:rsid w:val="00684AB6"/>
    <w:rsid w:val="00684E3F"/>
    <w:rsid w:val="00685111"/>
    <w:rsid w:val="00685207"/>
    <w:rsid w:val="00685D05"/>
    <w:rsid w:val="0068622C"/>
    <w:rsid w:val="00687E5E"/>
    <w:rsid w:val="00690224"/>
    <w:rsid w:val="00690AD7"/>
    <w:rsid w:val="00690D0A"/>
    <w:rsid w:val="006912D3"/>
    <w:rsid w:val="006913A7"/>
    <w:rsid w:val="0069193F"/>
    <w:rsid w:val="0069241B"/>
    <w:rsid w:val="0069419C"/>
    <w:rsid w:val="0069419E"/>
    <w:rsid w:val="00694266"/>
    <w:rsid w:val="00694967"/>
    <w:rsid w:val="00694BCC"/>
    <w:rsid w:val="00694DC5"/>
    <w:rsid w:val="00694E8C"/>
    <w:rsid w:val="0069576D"/>
    <w:rsid w:val="0069749F"/>
    <w:rsid w:val="006A001E"/>
    <w:rsid w:val="006A0EA5"/>
    <w:rsid w:val="006A1418"/>
    <w:rsid w:val="006A3959"/>
    <w:rsid w:val="006A3B84"/>
    <w:rsid w:val="006A3C23"/>
    <w:rsid w:val="006A4208"/>
    <w:rsid w:val="006A4D22"/>
    <w:rsid w:val="006A4FDD"/>
    <w:rsid w:val="006A56BE"/>
    <w:rsid w:val="006A5BA4"/>
    <w:rsid w:val="006A76C1"/>
    <w:rsid w:val="006A7894"/>
    <w:rsid w:val="006A7EA2"/>
    <w:rsid w:val="006B0056"/>
    <w:rsid w:val="006B1368"/>
    <w:rsid w:val="006B199C"/>
    <w:rsid w:val="006B2683"/>
    <w:rsid w:val="006B2B31"/>
    <w:rsid w:val="006B3214"/>
    <w:rsid w:val="006B3891"/>
    <w:rsid w:val="006B3C15"/>
    <w:rsid w:val="006B4144"/>
    <w:rsid w:val="006B4418"/>
    <w:rsid w:val="006B486C"/>
    <w:rsid w:val="006B4CAD"/>
    <w:rsid w:val="006B51B8"/>
    <w:rsid w:val="006B591C"/>
    <w:rsid w:val="006B634E"/>
    <w:rsid w:val="006B648B"/>
    <w:rsid w:val="006B64CA"/>
    <w:rsid w:val="006B655E"/>
    <w:rsid w:val="006B72E7"/>
    <w:rsid w:val="006B750A"/>
    <w:rsid w:val="006B77A6"/>
    <w:rsid w:val="006C0341"/>
    <w:rsid w:val="006C1446"/>
    <w:rsid w:val="006C1FC6"/>
    <w:rsid w:val="006C22C6"/>
    <w:rsid w:val="006C2D40"/>
    <w:rsid w:val="006C316C"/>
    <w:rsid w:val="006C361D"/>
    <w:rsid w:val="006C3CEB"/>
    <w:rsid w:val="006C3CFA"/>
    <w:rsid w:val="006C4373"/>
    <w:rsid w:val="006C5091"/>
    <w:rsid w:val="006C5A02"/>
    <w:rsid w:val="006C6EBB"/>
    <w:rsid w:val="006C72AC"/>
    <w:rsid w:val="006C72C3"/>
    <w:rsid w:val="006D0438"/>
    <w:rsid w:val="006D08A2"/>
    <w:rsid w:val="006D1BB6"/>
    <w:rsid w:val="006D1CE7"/>
    <w:rsid w:val="006D215C"/>
    <w:rsid w:val="006D30BA"/>
    <w:rsid w:val="006D3786"/>
    <w:rsid w:val="006D44E6"/>
    <w:rsid w:val="006D4E48"/>
    <w:rsid w:val="006D6129"/>
    <w:rsid w:val="006D638B"/>
    <w:rsid w:val="006D747A"/>
    <w:rsid w:val="006D775E"/>
    <w:rsid w:val="006D7C25"/>
    <w:rsid w:val="006E1522"/>
    <w:rsid w:val="006E2140"/>
    <w:rsid w:val="006E24F7"/>
    <w:rsid w:val="006E2B96"/>
    <w:rsid w:val="006E3068"/>
    <w:rsid w:val="006E3116"/>
    <w:rsid w:val="006E3F7E"/>
    <w:rsid w:val="006E46F0"/>
    <w:rsid w:val="006E4D53"/>
    <w:rsid w:val="006E6127"/>
    <w:rsid w:val="006F0261"/>
    <w:rsid w:val="006F1E6A"/>
    <w:rsid w:val="006F20B9"/>
    <w:rsid w:val="006F2442"/>
    <w:rsid w:val="006F252C"/>
    <w:rsid w:val="006F2B6C"/>
    <w:rsid w:val="006F3CE5"/>
    <w:rsid w:val="006F4EEB"/>
    <w:rsid w:val="006F5960"/>
    <w:rsid w:val="006F6289"/>
    <w:rsid w:val="006F64FF"/>
    <w:rsid w:val="006F66DF"/>
    <w:rsid w:val="006F6912"/>
    <w:rsid w:val="006F6A7C"/>
    <w:rsid w:val="006F765B"/>
    <w:rsid w:val="006F79FB"/>
    <w:rsid w:val="006F7CAE"/>
    <w:rsid w:val="0070005A"/>
    <w:rsid w:val="00700707"/>
    <w:rsid w:val="007009CE"/>
    <w:rsid w:val="007013AC"/>
    <w:rsid w:val="00701C53"/>
    <w:rsid w:val="00701CED"/>
    <w:rsid w:val="00702C0F"/>
    <w:rsid w:val="00702F84"/>
    <w:rsid w:val="00703FB8"/>
    <w:rsid w:val="0070599D"/>
    <w:rsid w:val="00705E9F"/>
    <w:rsid w:val="00706264"/>
    <w:rsid w:val="00706F4F"/>
    <w:rsid w:val="0071041E"/>
    <w:rsid w:val="00710923"/>
    <w:rsid w:val="00711002"/>
    <w:rsid w:val="007110BE"/>
    <w:rsid w:val="00712447"/>
    <w:rsid w:val="007125F3"/>
    <w:rsid w:val="00712F29"/>
    <w:rsid w:val="007140CD"/>
    <w:rsid w:val="00714381"/>
    <w:rsid w:val="0071454C"/>
    <w:rsid w:val="007158DE"/>
    <w:rsid w:val="00715991"/>
    <w:rsid w:val="00716096"/>
    <w:rsid w:val="00716934"/>
    <w:rsid w:val="00717118"/>
    <w:rsid w:val="00717261"/>
    <w:rsid w:val="00717370"/>
    <w:rsid w:val="00720235"/>
    <w:rsid w:val="00720D75"/>
    <w:rsid w:val="00720F07"/>
    <w:rsid w:val="00720F2A"/>
    <w:rsid w:val="0072247E"/>
    <w:rsid w:val="00722F19"/>
    <w:rsid w:val="00723302"/>
    <w:rsid w:val="007257FD"/>
    <w:rsid w:val="0072598A"/>
    <w:rsid w:val="00725A98"/>
    <w:rsid w:val="0072617A"/>
    <w:rsid w:val="0072631A"/>
    <w:rsid w:val="00726D66"/>
    <w:rsid w:val="00727641"/>
    <w:rsid w:val="00727BEE"/>
    <w:rsid w:val="00730C3F"/>
    <w:rsid w:val="00730D0E"/>
    <w:rsid w:val="007319B9"/>
    <w:rsid w:val="00731A11"/>
    <w:rsid w:val="0073230C"/>
    <w:rsid w:val="007325CA"/>
    <w:rsid w:val="00732756"/>
    <w:rsid w:val="00732DA3"/>
    <w:rsid w:val="007334E4"/>
    <w:rsid w:val="00733B33"/>
    <w:rsid w:val="00733ECF"/>
    <w:rsid w:val="0073417C"/>
    <w:rsid w:val="00734223"/>
    <w:rsid w:val="00734257"/>
    <w:rsid w:val="007343EF"/>
    <w:rsid w:val="00734D9C"/>
    <w:rsid w:val="0073520F"/>
    <w:rsid w:val="007352BF"/>
    <w:rsid w:val="00736414"/>
    <w:rsid w:val="007365C1"/>
    <w:rsid w:val="00737A35"/>
    <w:rsid w:val="00740103"/>
    <w:rsid w:val="00741A75"/>
    <w:rsid w:val="00741E75"/>
    <w:rsid w:val="00742666"/>
    <w:rsid w:val="0074279E"/>
    <w:rsid w:val="007438B3"/>
    <w:rsid w:val="007444B8"/>
    <w:rsid w:val="007452D5"/>
    <w:rsid w:val="00746435"/>
    <w:rsid w:val="00747979"/>
    <w:rsid w:val="0075011B"/>
    <w:rsid w:val="00750477"/>
    <w:rsid w:val="007508C7"/>
    <w:rsid w:val="00750B74"/>
    <w:rsid w:val="00750EAD"/>
    <w:rsid w:val="0075199C"/>
    <w:rsid w:val="00751DE5"/>
    <w:rsid w:val="00752F7B"/>
    <w:rsid w:val="00753A7C"/>
    <w:rsid w:val="0075468D"/>
    <w:rsid w:val="00754ED3"/>
    <w:rsid w:val="00755C08"/>
    <w:rsid w:val="007560EF"/>
    <w:rsid w:val="0075643E"/>
    <w:rsid w:val="00756ECA"/>
    <w:rsid w:val="0075748A"/>
    <w:rsid w:val="0075755D"/>
    <w:rsid w:val="00760233"/>
    <w:rsid w:val="00761C90"/>
    <w:rsid w:val="00761D2B"/>
    <w:rsid w:val="007620A6"/>
    <w:rsid w:val="00762702"/>
    <w:rsid w:val="00762B95"/>
    <w:rsid w:val="00763C2A"/>
    <w:rsid w:val="00764498"/>
    <w:rsid w:val="00764B46"/>
    <w:rsid w:val="00765DF6"/>
    <w:rsid w:val="007660BA"/>
    <w:rsid w:val="00766A2C"/>
    <w:rsid w:val="00766EE9"/>
    <w:rsid w:val="007708CA"/>
    <w:rsid w:val="007716D9"/>
    <w:rsid w:val="0077171A"/>
    <w:rsid w:val="00771E0B"/>
    <w:rsid w:val="0077232F"/>
    <w:rsid w:val="00772A90"/>
    <w:rsid w:val="00772E55"/>
    <w:rsid w:val="00773317"/>
    <w:rsid w:val="007734CF"/>
    <w:rsid w:val="00773C46"/>
    <w:rsid w:val="00773D6E"/>
    <w:rsid w:val="007745CD"/>
    <w:rsid w:val="00774B58"/>
    <w:rsid w:val="007757BD"/>
    <w:rsid w:val="00775A19"/>
    <w:rsid w:val="00776D18"/>
    <w:rsid w:val="00777B52"/>
    <w:rsid w:val="00781CA5"/>
    <w:rsid w:val="007829CE"/>
    <w:rsid w:val="007832C4"/>
    <w:rsid w:val="00783ACF"/>
    <w:rsid w:val="00783D40"/>
    <w:rsid w:val="00783E25"/>
    <w:rsid w:val="007841AB"/>
    <w:rsid w:val="00786852"/>
    <w:rsid w:val="0078729B"/>
    <w:rsid w:val="007879A4"/>
    <w:rsid w:val="00787FD7"/>
    <w:rsid w:val="0079295C"/>
    <w:rsid w:val="00792B10"/>
    <w:rsid w:val="007934A4"/>
    <w:rsid w:val="00793BCE"/>
    <w:rsid w:val="00793D94"/>
    <w:rsid w:val="007952E6"/>
    <w:rsid w:val="00795723"/>
    <w:rsid w:val="00795EAC"/>
    <w:rsid w:val="00796549"/>
    <w:rsid w:val="007972BB"/>
    <w:rsid w:val="007A0E9A"/>
    <w:rsid w:val="007A1347"/>
    <w:rsid w:val="007A1A10"/>
    <w:rsid w:val="007A2563"/>
    <w:rsid w:val="007A6142"/>
    <w:rsid w:val="007A7046"/>
    <w:rsid w:val="007A7AA8"/>
    <w:rsid w:val="007B05A1"/>
    <w:rsid w:val="007B07F6"/>
    <w:rsid w:val="007B0995"/>
    <w:rsid w:val="007B0AA3"/>
    <w:rsid w:val="007B11E0"/>
    <w:rsid w:val="007B26A2"/>
    <w:rsid w:val="007B28F6"/>
    <w:rsid w:val="007B2924"/>
    <w:rsid w:val="007B37EE"/>
    <w:rsid w:val="007B39A0"/>
    <w:rsid w:val="007B4440"/>
    <w:rsid w:val="007B62A8"/>
    <w:rsid w:val="007B63E8"/>
    <w:rsid w:val="007B65A6"/>
    <w:rsid w:val="007B6929"/>
    <w:rsid w:val="007B769F"/>
    <w:rsid w:val="007C10D2"/>
    <w:rsid w:val="007C2407"/>
    <w:rsid w:val="007C2BD1"/>
    <w:rsid w:val="007C2CF9"/>
    <w:rsid w:val="007C34E1"/>
    <w:rsid w:val="007C3F55"/>
    <w:rsid w:val="007C4172"/>
    <w:rsid w:val="007C5332"/>
    <w:rsid w:val="007C5DD7"/>
    <w:rsid w:val="007C6FCE"/>
    <w:rsid w:val="007D095E"/>
    <w:rsid w:val="007D0AEB"/>
    <w:rsid w:val="007D259F"/>
    <w:rsid w:val="007D2ABE"/>
    <w:rsid w:val="007D2D87"/>
    <w:rsid w:val="007D3645"/>
    <w:rsid w:val="007D4092"/>
    <w:rsid w:val="007D42ED"/>
    <w:rsid w:val="007D4ED8"/>
    <w:rsid w:val="007D64B4"/>
    <w:rsid w:val="007D6BCE"/>
    <w:rsid w:val="007D7386"/>
    <w:rsid w:val="007D74E3"/>
    <w:rsid w:val="007D7F9D"/>
    <w:rsid w:val="007E0210"/>
    <w:rsid w:val="007E03B3"/>
    <w:rsid w:val="007E0BF2"/>
    <w:rsid w:val="007E0CEC"/>
    <w:rsid w:val="007E0DCD"/>
    <w:rsid w:val="007E0E0A"/>
    <w:rsid w:val="007E220A"/>
    <w:rsid w:val="007E23F0"/>
    <w:rsid w:val="007E4333"/>
    <w:rsid w:val="007E4462"/>
    <w:rsid w:val="007E46CE"/>
    <w:rsid w:val="007E4822"/>
    <w:rsid w:val="007E4964"/>
    <w:rsid w:val="007E4F88"/>
    <w:rsid w:val="007E54F1"/>
    <w:rsid w:val="007E6435"/>
    <w:rsid w:val="007E6D51"/>
    <w:rsid w:val="007E6E6B"/>
    <w:rsid w:val="007E6F8D"/>
    <w:rsid w:val="007E79D5"/>
    <w:rsid w:val="007F0A39"/>
    <w:rsid w:val="007F13D2"/>
    <w:rsid w:val="007F1540"/>
    <w:rsid w:val="007F357B"/>
    <w:rsid w:val="007F3CF2"/>
    <w:rsid w:val="007F4A77"/>
    <w:rsid w:val="007F5423"/>
    <w:rsid w:val="007F6C44"/>
    <w:rsid w:val="007F7A7C"/>
    <w:rsid w:val="008001B1"/>
    <w:rsid w:val="00800A22"/>
    <w:rsid w:val="00800A97"/>
    <w:rsid w:val="00801325"/>
    <w:rsid w:val="00801585"/>
    <w:rsid w:val="008018C5"/>
    <w:rsid w:val="00801924"/>
    <w:rsid w:val="0080207C"/>
    <w:rsid w:val="00802C7D"/>
    <w:rsid w:val="008039D0"/>
    <w:rsid w:val="008039DE"/>
    <w:rsid w:val="00803F0C"/>
    <w:rsid w:val="00804260"/>
    <w:rsid w:val="008043FA"/>
    <w:rsid w:val="00804DA3"/>
    <w:rsid w:val="00804E52"/>
    <w:rsid w:val="00805400"/>
    <w:rsid w:val="008066AB"/>
    <w:rsid w:val="00806B4D"/>
    <w:rsid w:val="008074D2"/>
    <w:rsid w:val="00807B67"/>
    <w:rsid w:val="00811291"/>
    <w:rsid w:val="00811310"/>
    <w:rsid w:val="00811515"/>
    <w:rsid w:val="00811FA8"/>
    <w:rsid w:val="008129FD"/>
    <w:rsid w:val="0081304C"/>
    <w:rsid w:val="0081428A"/>
    <w:rsid w:val="00814E67"/>
    <w:rsid w:val="008154B5"/>
    <w:rsid w:val="00815F77"/>
    <w:rsid w:val="00816786"/>
    <w:rsid w:val="00816B08"/>
    <w:rsid w:val="00817685"/>
    <w:rsid w:val="00817D01"/>
    <w:rsid w:val="00821252"/>
    <w:rsid w:val="00821AFA"/>
    <w:rsid w:val="00822989"/>
    <w:rsid w:val="00823005"/>
    <w:rsid w:val="0082332E"/>
    <w:rsid w:val="00823613"/>
    <w:rsid w:val="00823D61"/>
    <w:rsid w:val="00823D6F"/>
    <w:rsid w:val="0082419D"/>
    <w:rsid w:val="0082601E"/>
    <w:rsid w:val="0082612D"/>
    <w:rsid w:val="00826525"/>
    <w:rsid w:val="00826AE1"/>
    <w:rsid w:val="008275E1"/>
    <w:rsid w:val="0082760D"/>
    <w:rsid w:val="008308FB"/>
    <w:rsid w:val="00830E6E"/>
    <w:rsid w:val="0083227F"/>
    <w:rsid w:val="008339DD"/>
    <w:rsid w:val="00833D2D"/>
    <w:rsid w:val="00833D68"/>
    <w:rsid w:val="00833DA5"/>
    <w:rsid w:val="00834101"/>
    <w:rsid w:val="00834874"/>
    <w:rsid w:val="00834D4E"/>
    <w:rsid w:val="008350FE"/>
    <w:rsid w:val="00835FDB"/>
    <w:rsid w:val="0083676A"/>
    <w:rsid w:val="008378CF"/>
    <w:rsid w:val="00840EED"/>
    <w:rsid w:val="00842603"/>
    <w:rsid w:val="00842793"/>
    <w:rsid w:val="0084309E"/>
    <w:rsid w:val="00844D33"/>
    <w:rsid w:val="008465F8"/>
    <w:rsid w:val="0084697B"/>
    <w:rsid w:val="00847ACA"/>
    <w:rsid w:val="008501A7"/>
    <w:rsid w:val="008508DE"/>
    <w:rsid w:val="00850927"/>
    <w:rsid w:val="00851E4D"/>
    <w:rsid w:val="0085218C"/>
    <w:rsid w:val="00852E41"/>
    <w:rsid w:val="00852E4B"/>
    <w:rsid w:val="0085388C"/>
    <w:rsid w:val="008549AE"/>
    <w:rsid w:val="00854F08"/>
    <w:rsid w:val="00855FE5"/>
    <w:rsid w:val="00856409"/>
    <w:rsid w:val="00857FCA"/>
    <w:rsid w:val="0086041C"/>
    <w:rsid w:val="00860503"/>
    <w:rsid w:val="00860866"/>
    <w:rsid w:val="00861C64"/>
    <w:rsid w:val="00862210"/>
    <w:rsid w:val="00862266"/>
    <w:rsid w:val="008622DC"/>
    <w:rsid w:val="00862B30"/>
    <w:rsid w:val="00862D0F"/>
    <w:rsid w:val="00863577"/>
    <w:rsid w:val="00863CA6"/>
    <w:rsid w:val="00865114"/>
    <w:rsid w:val="008659D3"/>
    <w:rsid w:val="00865AC0"/>
    <w:rsid w:val="00865D9F"/>
    <w:rsid w:val="00866E13"/>
    <w:rsid w:val="00867398"/>
    <w:rsid w:val="00867B7F"/>
    <w:rsid w:val="00867FD3"/>
    <w:rsid w:val="00870306"/>
    <w:rsid w:val="0087059B"/>
    <w:rsid w:val="00871551"/>
    <w:rsid w:val="00872759"/>
    <w:rsid w:val="00872B4D"/>
    <w:rsid w:val="00874AA3"/>
    <w:rsid w:val="00875F16"/>
    <w:rsid w:val="0087605D"/>
    <w:rsid w:val="008763B5"/>
    <w:rsid w:val="008768B7"/>
    <w:rsid w:val="00876F4D"/>
    <w:rsid w:val="008772DE"/>
    <w:rsid w:val="00877906"/>
    <w:rsid w:val="00877E49"/>
    <w:rsid w:val="00880131"/>
    <w:rsid w:val="008810C0"/>
    <w:rsid w:val="00881805"/>
    <w:rsid w:val="00882802"/>
    <w:rsid w:val="0088282B"/>
    <w:rsid w:val="00883D48"/>
    <w:rsid w:val="00884B1A"/>
    <w:rsid w:val="00884B1E"/>
    <w:rsid w:val="008854B7"/>
    <w:rsid w:val="008861D4"/>
    <w:rsid w:val="0088745C"/>
    <w:rsid w:val="00887CAC"/>
    <w:rsid w:val="00890508"/>
    <w:rsid w:val="008912DF"/>
    <w:rsid w:val="0089276B"/>
    <w:rsid w:val="008932E3"/>
    <w:rsid w:val="0089420C"/>
    <w:rsid w:val="0089432A"/>
    <w:rsid w:val="008955CE"/>
    <w:rsid w:val="00896B76"/>
    <w:rsid w:val="00896B9E"/>
    <w:rsid w:val="008971FF"/>
    <w:rsid w:val="0089781B"/>
    <w:rsid w:val="008A0004"/>
    <w:rsid w:val="008A04AB"/>
    <w:rsid w:val="008A0DFA"/>
    <w:rsid w:val="008A109A"/>
    <w:rsid w:val="008A12B6"/>
    <w:rsid w:val="008A1FEE"/>
    <w:rsid w:val="008A226A"/>
    <w:rsid w:val="008A2DA6"/>
    <w:rsid w:val="008A3A93"/>
    <w:rsid w:val="008A3C44"/>
    <w:rsid w:val="008A3D75"/>
    <w:rsid w:val="008A4A30"/>
    <w:rsid w:val="008A4CC3"/>
    <w:rsid w:val="008A4EF7"/>
    <w:rsid w:val="008A66DE"/>
    <w:rsid w:val="008A6BB9"/>
    <w:rsid w:val="008B03B3"/>
    <w:rsid w:val="008B04FD"/>
    <w:rsid w:val="008B05AA"/>
    <w:rsid w:val="008B08E2"/>
    <w:rsid w:val="008B1117"/>
    <w:rsid w:val="008B15F8"/>
    <w:rsid w:val="008B2B2E"/>
    <w:rsid w:val="008B3A12"/>
    <w:rsid w:val="008B3C75"/>
    <w:rsid w:val="008B447C"/>
    <w:rsid w:val="008B5778"/>
    <w:rsid w:val="008B5F46"/>
    <w:rsid w:val="008B67FA"/>
    <w:rsid w:val="008B788A"/>
    <w:rsid w:val="008B7C54"/>
    <w:rsid w:val="008C0CE3"/>
    <w:rsid w:val="008C0DC9"/>
    <w:rsid w:val="008C1139"/>
    <w:rsid w:val="008C213D"/>
    <w:rsid w:val="008C2612"/>
    <w:rsid w:val="008C29D7"/>
    <w:rsid w:val="008C3026"/>
    <w:rsid w:val="008C3945"/>
    <w:rsid w:val="008C3FFF"/>
    <w:rsid w:val="008C4E16"/>
    <w:rsid w:val="008C538B"/>
    <w:rsid w:val="008C56AD"/>
    <w:rsid w:val="008C5FF5"/>
    <w:rsid w:val="008C722B"/>
    <w:rsid w:val="008D064E"/>
    <w:rsid w:val="008D135B"/>
    <w:rsid w:val="008D1492"/>
    <w:rsid w:val="008D2458"/>
    <w:rsid w:val="008D3175"/>
    <w:rsid w:val="008D4455"/>
    <w:rsid w:val="008D4FA5"/>
    <w:rsid w:val="008D60FC"/>
    <w:rsid w:val="008D64E3"/>
    <w:rsid w:val="008D6B03"/>
    <w:rsid w:val="008D7289"/>
    <w:rsid w:val="008D72A1"/>
    <w:rsid w:val="008D7E76"/>
    <w:rsid w:val="008E07B4"/>
    <w:rsid w:val="008E1562"/>
    <w:rsid w:val="008E1AEB"/>
    <w:rsid w:val="008E1F74"/>
    <w:rsid w:val="008E1F8F"/>
    <w:rsid w:val="008E20CF"/>
    <w:rsid w:val="008E2DD2"/>
    <w:rsid w:val="008E3F58"/>
    <w:rsid w:val="008E6309"/>
    <w:rsid w:val="008E6676"/>
    <w:rsid w:val="008E677B"/>
    <w:rsid w:val="008E6E83"/>
    <w:rsid w:val="008E73F7"/>
    <w:rsid w:val="008F06D3"/>
    <w:rsid w:val="008F0B99"/>
    <w:rsid w:val="008F290F"/>
    <w:rsid w:val="008F4037"/>
    <w:rsid w:val="008F5774"/>
    <w:rsid w:val="008F6238"/>
    <w:rsid w:val="008F623D"/>
    <w:rsid w:val="008F749C"/>
    <w:rsid w:val="008F766F"/>
    <w:rsid w:val="008F7FB2"/>
    <w:rsid w:val="0090087A"/>
    <w:rsid w:val="00900D77"/>
    <w:rsid w:val="00901CAC"/>
    <w:rsid w:val="00901EF6"/>
    <w:rsid w:val="00902461"/>
    <w:rsid w:val="009026A0"/>
    <w:rsid w:val="009027A3"/>
    <w:rsid w:val="00902924"/>
    <w:rsid w:val="0090362D"/>
    <w:rsid w:val="00903982"/>
    <w:rsid w:val="00904411"/>
    <w:rsid w:val="0090454C"/>
    <w:rsid w:val="009053AA"/>
    <w:rsid w:val="009058AE"/>
    <w:rsid w:val="009064A2"/>
    <w:rsid w:val="00907391"/>
    <w:rsid w:val="00910AAA"/>
    <w:rsid w:val="009110E3"/>
    <w:rsid w:val="0091112C"/>
    <w:rsid w:val="0091215B"/>
    <w:rsid w:val="00912256"/>
    <w:rsid w:val="00912376"/>
    <w:rsid w:val="009130F0"/>
    <w:rsid w:val="0091373B"/>
    <w:rsid w:val="00913904"/>
    <w:rsid w:val="00913E57"/>
    <w:rsid w:val="009143F8"/>
    <w:rsid w:val="00914597"/>
    <w:rsid w:val="00914957"/>
    <w:rsid w:val="00915E37"/>
    <w:rsid w:val="00916834"/>
    <w:rsid w:val="0091789D"/>
    <w:rsid w:val="009200B1"/>
    <w:rsid w:val="009201BA"/>
    <w:rsid w:val="00920D5F"/>
    <w:rsid w:val="0092104C"/>
    <w:rsid w:val="009220E0"/>
    <w:rsid w:val="009221A5"/>
    <w:rsid w:val="009234EF"/>
    <w:rsid w:val="009257EE"/>
    <w:rsid w:val="0092742B"/>
    <w:rsid w:val="00927E6A"/>
    <w:rsid w:val="0093097B"/>
    <w:rsid w:val="00930F80"/>
    <w:rsid w:val="00931157"/>
    <w:rsid w:val="00931C13"/>
    <w:rsid w:val="00933CFB"/>
    <w:rsid w:val="00933EF3"/>
    <w:rsid w:val="00935C97"/>
    <w:rsid w:val="00935CBD"/>
    <w:rsid w:val="00935E6C"/>
    <w:rsid w:val="00935F30"/>
    <w:rsid w:val="00936246"/>
    <w:rsid w:val="00936345"/>
    <w:rsid w:val="009367D7"/>
    <w:rsid w:val="0093684D"/>
    <w:rsid w:val="00936AF2"/>
    <w:rsid w:val="00936FE7"/>
    <w:rsid w:val="00937E14"/>
    <w:rsid w:val="00937E98"/>
    <w:rsid w:val="00940028"/>
    <w:rsid w:val="009409BB"/>
    <w:rsid w:val="00940DA4"/>
    <w:rsid w:val="009412FD"/>
    <w:rsid w:val="00941C34"/>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50832"/>
    <w:rsid w:val="00950991"/>
    <w:rsid w:val="00951243"/>
    <w:rsid w:val="00951AC5"/>
    <w:rsid w:val="0095270C"/>
    <w:rsid w:val="009527E8"/>
    <w:rsid w:val="009537C7"/>
    <w:rsid w:val="00953B09"/>
    <w:rsid w:val="00954D34"/>
    <w:rsid w:val="009550EF"/>
    <w:rsid w:val="0095585D"/>
    <w:rsid w:val="009562C1"/>
    <w:rsid w:val="00956D62"/>
    <w:rsid w:val="00960586"/>
    <w:rsid w:val="00960765"/>
    <w:rsid w:val="00960C5D"/>
    <w:rsid w:val="0096241D"/>
    <w:rsid w:val="00963263"/>
    <w:rsid w:val="00963976"/>
    <w:rsid w:val="009641D7"/>
    <w:rsid w:val="00964443"/>
    <w:rsid w:val="00964984"/>
    <w:rsid w:val="00965486"/>
    <w:rsid w:val="00966564"/>
    <w:rsid w:val="009665DB"/>
    <w:rsid w:val="009666CF"/>
    <w:rsid w:val="00966A7B"/>
    <w:rsid w:val="00966E88"/>
    <w:rsid w:val="0096714B"/>
    <w:rsid w:val="0096749B"/>
    <w:rsid w:val="009676AA"/>
    <w:rsid w:val="00967FB3"/>
    <w:rsid w:val="0097019E"/>
    <w:rsid w:val="00970EFE"/>
    <w:rsid w:val="00971432"/>
    <w:rsid w:val="009715DF"/>
    <w:rsid w:val="00971EEA"/>
    <w:rsid w:val="00972B41"/>
    <w:rsid w:val="00972F84"/>
    <w:rsid w:val="009736ED"/>
    <w:rsid w:val="00973F60"/>
    <w:rsid w:val="009746B9"/>
    <w:rsid w:val="0097497E"/>
    <w:rsid w:val="00974A9F"/>
    <w:rsid w:val="00974B4F"/>
    <w:rsid w:val="00975DC8"/>
    <w:rsid w:val="0097662B"/>
    <w:rsid w:val="00976995"/>
    <w:rsid w:val="00976E79"/>
    <w:rsid w:val="00977551"/>
    <w:rsid w:val="009776E0"/>
    <w:rsid w:val="009817E1"/>
    <w:rsid w:val="00981FFB"/>
    <w:rsid w:val="009822A5"/>
    <w:rsid w:val="0098450B"/>
    <w:rsid w:val="009846A2"/>
    <w:rsid w:val="00984B53"/>
    <w:rsid w:val="00986089"/>
    <w:rsid w:val="0098679D"/>
    <w:rsid w:val="009876D3"/>
    <w:rsid w:val="009877BF"/>
    <w:rsid w:val="00987C39"/>
    <w:rsid w:val="00990276"/>
    <w:rsid w:val="00990ADA"/>
    <w:rsid w:val="00990FE1"/>
    <w:rsid w:val="009915ED"/>
    <w:rsid w:val="00992BAC"/>
    <w:rsid w:val="0099304A"/>
    <w:rsid w:val="00993255"/>
    <w:rsid w:val="009934D3"/>
    <w:rsid w:val="009940B0"/>
    <w:rsid w:val="009940B4"/>
    <w:rsid w:val="009941F3"/>
    <w:rsid w:val="0099534D"/>
    <w:rsid w:val="0099575C"/>
    <w:rsid w:val="00995885"/>
    <w:rsid w:val="0099599E"/>
    <w:rsid w:val="00995E10"/>
    <w:rsid w:val="00996055"/>
    <w:rsid w:val="009962B6"/>
    <w:rsid w:val="00996BDB"/>
    <w:rsid w:val="00997435"/>
    <w:rsid w:val="00997577"/>
    <w:rsid w:val="00997B5B"/>
    <w:rsid w:val="009A09E4"/>
    <w:rsid w:val="009A1466"/>
    <w:rsid w:val="009A4E84"/>
    <w:rsid w:val="009A5637"/>
    <w:rsid w:val="009A56C9"/>
    <w:rsid w:val="009A5DC2"/>
    <w:rsid w:val="009A6234"/>
    <w:rsid w:val="009A6D0F"/>
    <w:rsid w:val="009A71C2"/>
    <w:rsid w:val="009B0E80"/>
    <w:rsid w:val="009B1445"/>
    <w:rsid w:val="009B2A3D"/>
    <w:rsid w:val="009B3092"/>
    <w:rsid w:val="009B3278"/>
    <w:rsid w:val="009B3381"/>
    <w:rsid w:val="009B38B4"/>
    <w:rsid w:val="009B4C4C"/>
    <w:rsid w:val="009B5F0F"/>
    <w:rsid w:val="009B7467"/>
    <w:rsid w:val="009B7DBF"/>
    <w:rsid w:val="009C0BA4"/>
    <w:rsid w:val="009C1185"/>
    <w:rsid w:val="009C1827"/>
    <w:rsid w:val="009C2424"/>
    <w:rsid w:val="009C4302"/>
    <w:rsid w:val="009C6FA8"/>
    <w:rsid w:val="009D09D9"/>
    <w:rsid w:val="009D0ABC"/>
    <w:rsid w:val="009D133D"/>
    <w:rsid w:val="009D18F6"/>
    <w:rsid w:val="009D214B"/>
    <w:rsid w:val="009D22DF"/>
    <w:rsid w:val="009D2862"/>
    <w:rsid w:val="009D35A3"/>
    <w:rsid w:val="009D398F"/>
    <w:rsid w:val="009D4F75"/>
    <w:rsid w:val="009D5CE1"/>
    <w:rsid w:val="009D7E84"/>
    <w:rsid w:val="009E04D8"/>
    <w:rsid w:val="009E07F3"/>
    <w:rsid w:val="009E12A1"/>
    <w:rsid w:val="009E2CD8"/>
    <w:rsid w:val="009E3628"/>
    <w:rsid w:val="009E50B2"/>
    <w:rsid w:val="009E5981"/>
    <w:rsid w:val="009E5DD0"/>
    <w:rsid w:val="009E5FAA"/>
    <w:rsid w:val="009E6035"/>
    <w:rsid w:val="009E6342"/>
    <w:rsid w:val="009E7E80"/>
    <w:rsid w:val="009E7ED8"/>
    <w:rsid w:val="009F0628"/>
    <w:rsid w:val="009F1243"/>
    <w:rsid w:val="009F20A6"/>
    <w:rsid w:val="009F22FB"/>
    <w:rsid w:val="009F26FD"/>
    <w:rsid w:val="009F2D75"/>
    <w:rsid w:val="009F3054"/>
    <w:rsid w:val="009F456E"/>
    <w:rsid w:val="009F63E4"/>
    <w:rsid w:val="009F6489"/>
    <w:rsid w:val="009F66BD"/>
    <w:rsid w:val="009F6D8A"/>
    <w:rsid w:val="009F7F82"/>
    <w:rsid w:val="00A00730"/>
    <w:rsid w:val="00A00ADD"/>
    <w:rsid w:val="00A00BBC"/>
    <w:rsid w:val="00A01D1E"/>
    <w:rsid w:val="00A0220D"/>
    <w:rsid w:val="00A0360C"/>
    <w:rsid w:val="00A03879"/>
    <w:rsid w:val="00A04073"/>
    <w:rsid w:val="00A040C7"/>
    <w:rsid w:val="00A05FCA"/>
    <w:rsid w:val="00A06378"/>
    <w:rsid w:val="00A06526"/>
    <w:rsid w:val="00A069C4"/>
    <w:rsid w:val="00A07903"/>
    <w:rsid w:val="00A10952"/>
    <w:rsid w:val="00A1118D"/>
    <w:rsid w:val="00A11419"/>
    <w:rsid w:val="00A12C96"/>
    <w:rsid w:val="00A131DB"/>
    <w:rsid w:val="00A13980"/>
    <w:rsid w:val="00A14570"/>
    <w:rsid w:val="00A1458B"/>
    <w:rsid w:val="00A147B9"/>
    <w:rsid w:val="00A147EC"/>
    <w:rsid w:val="00A14904"/>
    <w:rsid w:val="00A149E0"/>
    <w:rsid w:val="00A14B5D"/>
    <w:rsid w:val="00A1527C"/>
    <w:rsid w:val="00A178F4"/>
    <w:rsid w:val="00A21398"/>
    <w:rsid w:val="00A21C65"/>
    <w:rsid w:val="00A22327"/>
    <w:rsid w:val="00A22551"/>
    <w:rsid w:val="00A236B7"/>
    <w:rsid w:val="00A25A79"/>
    <w:rsid w:val="00A2673D"/>
    <w:rsid w:val="00A267CA"/>
    <w:rsid w:val="00A26D12"/>
    <w:rsid w:val="00A26EB6"/>
    <w:rsid w:val="00A27ED0"/>
    <w:rsid w:val="00A306C7"/>
    <w:rsid w:val="00A30C6B"/>
    <w:rsid w:val="00A31FF1"/>
    <w:rsid w:val="00A3254F"/>
    <w:rsid w:val="00A328DD"/>
    <w:rsid w:val="00A32A63"/>
    <w:rsid w:val="00A32FA6"/>
    <w:rsid w:val="00A34A2F"/>
    <w:rsid w:val="00A35106"/>
    <w:rsid w:val="00A35934"/>
    <w:rsid w:val="00A35F94"/>
    <w:rsid w:val="00A3627B"/>
    <w:rsid w:val="00A36D61"/>
    <w:rsid w:val="00A36F08"/>
    <w:rsid w:val="00A37593"/>
    <w:rsid w:val="00A375B9"/>
    <w:rsid w:val="00A37E4B"/>
    <w:rsid w:val="00A37FA3"/>
    <w:rsid w:val="00A40147"/>
    <w:rsid w:val="00A40660"/>
    <w:rsid w:val="00A40AC0"/>
    <w:rsid w:val="00A4266C"/>
    <w:rsid w:val="00A428C6"/>
    <w:rsid w:val="00A42A02"/>
    <w:rsid w:val="00A42F17"/>
    <w:rsid w:val="00A43766"/>
    <w:rsid w:val="00A44872"/>
    <w:rsid w:val="00A46205"/>
    <w:rsid w:val="00A46886"/>
    <w:rsid w:val="00A46BE5"/>
    <w:rsid w:val="00A473EF"/>
    <w:rsid w:val="00A503C6"/>
    <w:rsid w:val="00A51672"/>
    <w:rsid w:val="00A52293"/>
    <w:rsid w:val="00A525AC"/>
    <w:rsid w:val="00A5330D"/>
    <w:rsid w:val="00A53B97"/>
    <w:rsid w:val="00A54635"/>
    <w:rsid w:val="00A54CFD"/>
    <w:rsid w:val="00A56484"/>
    <w:rsid w:val="00A57713"/>
    <w:rsid w:val="00A6063C"/>
    <w:rsid w:val="00A63409"/>
    <w:rsid w:val="00A65214"/>
    <w:rsid w:val="00A6537B"/>
    <w:rsid w:val="00A659BB"/>
    <w:rsid w:val="00A65D4E"/>
    <w:rsid w:val="00A66552"/>
    <w:rsid w:val="00A6719F"/>
    <w:rsid w:val="00A67AF1"/>
    <w:rsid w:val="00A67C70"/>
    <w:rsid w:val="00A67DD0"/>
    <w:rsid w:val="00A7049E"/>
    <w:rsid w:val="00A71453"/>
    <w:rsid w:val="00A715EA"/>
    <w:rsid w:val="00A71676"/>
    <w:rsid w:val="00A71908"/>
    <w:rsid w:val="00A71913"/>
    <w:rsid w:val="00A722D7"/>
    <w:rsid w:val="00A7237E"/>
    <w:rsid w:val="00A72D06"/>
    <w:rsid w:val="00A7380F"/>
    <w:rsid w:val="00A739B8"/>
    <w:rsid w:val="00A73C56"/>
    <w:rsid w:val="00A73E3A"/>
    <w:rsid w:val="00A74646"/>
    <w:rsid w:val="00A7482F"/>
    <w:rsid w:val="00A74EAC"/>
    <w:rsid w:val="00A74F14"/>
    <w:rsid w:val="00A75838"/>
    <w:rsid w:val="00A75A2F"/>
    <w:rsid w:val="00A76A67"/>
    <w:rsid w:val="00A76B90"/>
    <w:rsid w:val="00A76B94"/>
    <w:rsid w:val="00A76F64"/>
    <w:rsid w:val="00A8019D"/>
    <w:rsid w:val="00A801CF"/>
    <w:rsid w:val="00A80616"/>
    <w:rsid w:val="00A8083D"/>
    <w:rsid w:val="00A80E2A"/>
    <w:rsid w:val="00A81CE5"/>
    <w:rsid w:val="00A82806"/>
    <w:rsid w:val="00A838BC"/>
    <w:rsid w:val="00A83F64"/>
    <w:rsid w:val="00A8427C"/>
    <w:rsid w:val="00A85D5A"/>
    <w:rsid w:val="00A85D6C"/>
    <w:rsid w:val="00A8672F"/>
    <w:rsid w:val="00A86C4B"/>
    <w:rsid w:val="00A87017"/>
    <w:rsid w:val="00A87AF5"/>
    <w:rsid w:val="00A87F71"/>
    <w:rsid w:val="00A921DB"/>
    <w:rsid w:val="00A92ACF"/>
    <w:rsid w:val="00A93379"/>
    <w:rsid w:val="00A950FA"/>
    <w:rsid w:val="00A95898"/>
    <w:rsid w:val="00A96F4E"/>
    <w:rsid w:val="00A97715"/>
    <w:rsid w:val="00AA0361"/>
    <w:rsid w:val="00AA03AF"/>
    <w:rsid w:val="00AA0D5A"/>
    <w:rsid w:val="00AA13B4"/>
    <w:rsid w:val="00AA14F8"/>
    <w:rsid w:val="00AA16C0"/>
    <w:rsid w:val="00AA1E15"/>
    <w:rsid w:val="00AA2A08"/>
    <w:rsid w:val="00AA32BA"/>
    <w:rsid w:val="00AA3F62"/>
    <w:rsid w:val="00AA468E"/>
    <w:rsid w:val="00AA6034"/>
    <w:rsid w:val="00AA7069"/>
    <w:rsid w:val="00AA7850"/>
    <w:rsid w:val="00AA79A1"/>
    <w:rsid w:val="00AA79FA"/>
    <w:rsid w:val="00AB0D23"/>
    <w:rsid w:val="00AB0D8C"/>
    <w:rsid w:val="00AB17FE"/>
    <w:rsid w:val="00AB1960"/>
    <w:rsid w:val="00AB2B74"/>
    <w:rsid w:val="00AB365E"/>
    <w:rsid w:val="00AB45FF"/>
    <w:rsid w:val="00AB604A"/>
    <w:rsid w:val="00AB63C2"/>
    <w:rsid w:val="00AB6406"/>
    <w:rsid w:val="00AB6A6B"/>
    <w:rsid w:val="00AB769F"/>
    <w:rsid w:val="00AB7ECC"/>
    <w:rsid w:val="00AC058B"/>
    <w:rsid w:val="00AC064E"/>
    <w:rsid w:val="00AC0CFB"/>
    <w:rsid w:val="00AC11D5"/>
    <w:rsid w:val="00AC2173"/>
    <w:rsid w:val="00AC23A0"/>
    <w:rsid w:val="00AC24A0"/>
    <w:rsid w:val="00AC2C80"/>
    <w:rsid w:val="00AC3266"/>
    <w:rsid w:val="00AC3F54"/>
    <w:rsid w:val="00AC410B"/>
    <w:rsid w:val="00AC41C7"/>
    <w:rsid w:val="00AC492A"/>
    <w:rsid w:val="00AC5E2E"/>
    <w:rsid w:val="00AC6084"/>
    <w:rsid w:val="00AC6360"/>
    <w:rsid w:val="00AC65F7"/>
    <w:rsid w:val="00AC788C"/>
    <w:rsid w:val="00AC7B11"/>
    <w:rsid w:val="00AD07C6"/>
    <w:rsid w:val="00AD3CEC"/>
    <w:rsid w:val="00AD4430"/>
    <w:rsid w:val="00AD44CD"/>
    <w:rsid w:val="00AD4553"/>
    <w:rsid w:val="00AD4B60"/>
    <w:rsid w:val="00AD53E2"/>
    <w:rsid w:val="00AD5B2A"/>
    <w:rsid w:val="00AD660C"/>
    <w:rsid w:val="00AD71BE"/>
    <w:rsid w:val="00AE05C4"/>
    <w:rsid w:val="00AE062C"/>
    <w:rsid w:val="00AE0F2D"/>
    <w:rsid w:val="00AE4D30"/>
    <w:rsid w:val="00AE53DD"/>
    <w:rsid w:val="00AE5675"/>
    <w:rsid w:val="00AE6DBF"/>
    <w:rsid w:val="00AE76F1"/>
    <w:rsid w:val="00AE7B78"/>
    <w:rsid w:val="00AE7E32"/>
    <w:rsid w:val="00AF082F"/>
    <w:rsid w:val="00AF269F"/>
    <w:rsid w:val="00AF409D"/>
    <w:rsid w:val="00AF7983"/>
    <w:rsid w:val="00AF7F18"/>
    <w:rsid w:val="00B01863"/>
    <w:rsid w:val="00B01AE4"/>
    <w:rsid w:val="00B01C70"/>
    <w:rsid w:val="00B026B9"/>
    <w:rsid w:val="00B03302"/>
    <w:rsid w:val="00B03C7C"/>
    <w:rsid w:val="00B05A9B"/>
    <w:rsid w:val="00B05D12"/>
    <w:rsid w:val="00B05DEE"/>
    <w:rsid w:val="00B061EC"/>
    <w:rsid w:val="00B062F8"/>
    <w:rsid w:val="00B06C12"/>
    <w:rsid w:val="00B06F73"/>
    <w:rsid w:val="00B07269"/>
    <w:rsid w:val="00B072E9"/>
    <w:rsid w:val="00B103DC"/>
    <w:rsid w:val="00B105F0"/>
    <w:rsid w:val="00B114DF"/>
    <w:rsid w:val="00B114E0"/>
    <w:rsid w:val="00B11EA9"/>
    <w:rsid w:val="00B1323F"/>
    <w:rsid w:val="00B1381A"/>
    <w:rsid w:val="00B14396"/>
    <w:rsid w:val="00B1483F"/>
    <w:rsid w:val="00B15ACB"/>
    <w:rsid w:val="00B15F66"/>
    <w:rsid w:val="00B16246"/>
    <w:rsid w:val="00B16E32"/>
    <w:rsid w:val="00B16F04"/>
    <w:rsid w:val="00B172DC"/>
    <w:rsid w:val="00B17C2B"/>
    <w:rsid w:val="00B20FD8"/>
    <w:rsid w:val="00B22667"/>
    <w:rsid w:val="00B2315B"/>
    <w:rsid w:val="00B24BA0"/>
    <w:rsid w:val="00B26BA6"/>
    <w:rsid w:val="00B27219"/>
    <w:rsid w:val="00B273DA"/>
    <w:rsid w:val="00B308BF"/>
    <w:rsid w:val="00B31026"/>
    <w:rsid w:val="00B3122D"/>
    <w:rsid w:val="00B312BC"/>
    <w:rsid w:val="00B32613"/>
    <w:rsid w:val="00B33607"/>
    <w:rsid w:val="00B3439E"/>
    <w:rsid w:val="00B34946"/>
    <w:rsid w:val="00B35663"/>
    <w:rsid w:val="00B3586D"/>
    <w:rsid w:val="00B364A4"/>
    <w:rsid w:val="00B376EA"/>
    <w:rsid w:val="00B40602"/>
    <w:rsid w:val="00B41E66"/>
    <w:rsid w:val="00B437FC"/>
    <w:rsid w:val="00B43A5B"/>
    <w:rsid w:val="00B443DF"/>
    <w:rsid w:val="00B44B3B"/>
    <w:rsid w:val="00B46161"/>
    <w:rsid w:val="00B469E9"/>
    <w:rsid w:val="00B47A41"/>
    <w:rsid w:val="00B47C47"/>
    <w:rsid w:val="00B47FB7"/>
    <w:rsid w:val="00B5066F"/>
    <w:rsid w:val="00B51258"/>
    <w:rsid w:val="00B51395"/>
    <w:rsid w:val="00B52023"/>
    <w:rsid w:val="00B52604"/>
    <w:rsid w:val="00B52A8F"/>
    <w:rsid w:val="00B5330C"/>
    <w:rsid w:val="00B533DA"/>
    <w:rsid w:val="00B53EB8"/>
    <w:rsid w:val="00B549AF"/>
    <w:rsid w:val="00B5539C"/>
    <w:rsid w:val="00B554B0"/>
    <w:rsid w:val="00B563BD"/>
    <w:rsid w:val="00B567F6"/>
    <w:rsid w:val="00B619CD"/>
    <w:rsid w:val="00B61E3A"/>
    <w:rsid w:val="00B62FA8"/>
    <w:rsid w:val="00B63467"/>
    <w:rsid w:val="00B639FA"/>
    <w:rsid w:val="00B64649"/>
    <w:rsid w:val="00B646B8"/>
    <w:rsid w:val="00B65B26"/>
    <w:rsid w:val="00B663C4"/>
    <w:rsid w:val="00B66BC9"/>
    <w:rsid w:val="00B674B7"/>
    <w:rsid w:val="00B675C5"/>
    <w:rsid w:val="00B67FE0"/>
    <w:rsid w:val="00B7005A"/>
    <w:rsid w:val="00B70495"/>
    <w:rsid w:val="00B707F5"/>
    <w:rsid w:val="00B708D6"/>
    <w:rsid w:val="00B70E4C"/>
    <w:rsid w:val="00B71068"/>
    <w:rsid w:val="00B71B26"/>
    <w:rsid w:val="00B72025"/>
    <w:rsid w:val="00B72336"/>
    <w:rsid w:val="00B72A68"/>
    <w:rsid w:val="00B730CD"/>
    <w:rsid w:val="00B732F6"/>
    <w:rsid w:val="00B73C2E"/>
    <w:rsid w:val="00B7406A"/>
    <w:rsid w:val="00B74EA7"/>
    <w:rsid w:val="00B75350"/>
    <w:rsid w:val="00B765C0"/>
    <w:rsid w:val="00B7784D"/>
    <w:rsid w:val="00B77EE4"/>
    <w:rsid w:val="00B80F8F"/>
    <w:rsid w:val="00B8277C"/>
    <w:rsid w:val="00B82F35"/>
    <w:rsid w:val="00B8336F"/>
    <w:rsid w:val="00B83C41"/>
    <w:rsid w:val="00B8432A"/>
    <w:rsid w:val="00B84BD7"/>
    <w:rsid w:val="00B84D97"/>
    <w:rsid w:val="00B8517E"/>
    <w:rsid w:val="00B851E9"/>
    <w:rsid w:val="00B857CB"/>
    <w:rsid w:val="00B85B65"/>
    <w:rsid w:val="00B85D89"/>
    <w:rsid w:val="00B86B98"/>
    <w:rsid w:val="00B86C2A"/>
    <w:rsid w:val="00B87420"/>
    <w:rsid w:val="00B87695"/>
    <w:rsid w:val="00B87919"/>
    <w:rsid w:val="00B91A86"/>
    <w:rsid w:val="00B91B97"/>
    <w:rsid w:val="00B91BE8"/>
    <w:rsid w:val="00B91CF2"/>
    <w:rsid w:val="00B9287C"/>
    <w:rsid w:val="00B92947"/>
    <w:rsid w:val="00B92AD4"/>
    <w:rsid w:val="00B92F4D"/>
    <w:rsid w:val="00B932C3"/>
    <w:rsid w:val="00B93ADF"/>
    <w:rsid w:val="00B9466C"/>
    <w:rsid w:val="00B9467C"/>
    <w:rsid w:val="00B94C49"/>
    <w:rsid w:val="00B95EC3"/>
    <w:rsid w:val="00B95F31"/>
    <w:rsid w:val="00B9658B"/>
    <w:rsid w:val="00B96B16"/>
    <w:rsid w:val="00B96CFE"/>
    <w:rsid w:val="00B97334"/>
    <w:rsid w:val="00BA0A0E"/>
    <w:rsid w:val="00BA0DC7"/>
    <w:rsid w:val="00BA13F1"/>
    <w:rsid w:val="00BA143C"/>
    <w:rsid w:val="00BA16C7"/>
    <w:rsid w:val="00BA1D06"/>
    <w:rsid w:val="00BA20FD"/>
    <w:rsid w:val="00BA28D2"/>
    <w:rsid w:val="00BA2E18"/>
    <w:rsid w:val="00BA4DAA"/>
    <w:rsid w:val="00BA4FA1"/>
    <w:rsid w:val="00BB01EE"/>
    <w:rsid w:val="00BB04EB"/>
    <w:rsid w:val="00BB080D"/>
    <w:rsid w:val="00BB08BA"/>
    <w:rsid w:val="00BB1659"/>
    <w:rsid w:val="00BB2FBE"/>
    <w:rsid w:val="00BB3136"/>
    <w:rsid w:val="00BB33C4"/>
    <w:rsid w:val="00BB3589"/>
    <w:rsid w:val="00BB4191"/>
    <w:rsid w:val="00BB501E"/>
    <w:rsid w:val="00BB523C"/>
    <w:rsid w:val="00BB5E37"/>
    <w:rsid w:val="00BC16E6"/>
    <w:rsid w:val="00BC20BC"/>
    <w:rsid w:val="00BC2F42"/>
    <w:rsid w:val="00BC46E3"/>
    <w:rsid w:val="00BC486A"/>
    <w:rsid w:val="00BC48A2"/>
    <w:rsid w:val="00BC49DF"/>
    <w:rsid w:val="00BC61A6"/>
    <w:rsid w:val="00BC6206"/>
    <w:rsid w:val="00BC6848"/>
    <w:rsid w:val="00BC6BD8"/>
    <w:rsid w:val="00BC704A"/>
    <w:rsid w:val="00BD18C0"/>
    <w:rsid w:val="00BD1C4D"/>
    <w:rsid w:val="00BD1F20"/>
    <w:rsid w:val="00BD2015"/>
    <w:rsid w:val="00BD306C"/>
    <w:rsid w:val="00BD34F6"/>
    <w:rsid w:val="00BD5080"/>
    <w:rsid w:val="00BD54F8"/>
    <w:rsid w:val="00BD6271"/>
    <w:rsid w:val="00BD67D1"/>
    <w:rsid w:val="00BD76AB"/>
    <w:rsid w:val="00BE13D8"/>
    <w:rsid w:val="00BE164A"/>
    <w:rsid w:val="00BE23E1"/>
    <w:rsid w:val="00BE4243"/>
    <w:rsid w:val="00BE440E"/>
    <w:rsid w:val="00BE577C"/>
    <w:rsid w:val="00BE57C4"/>
    <w:rsid w:val="00BE6998"/>
    <w:rsid w:val="00BE712C"/>
    <w:rsid w:val="00BE7146"/>
    <w:rsid w:val="00BE7722"/>
    <w:rsid w:val="00BF0DF0"/>
    <w:rsid w:val="00BF10E0"/>
    <w:rsid w:val="00BF1399"/>
    <w:rsid w:val="00BF213C"/>
    <w:rsid w:val="00BF2599"/>
    <w:rsid w:val="00BF2863"/>
    <w:rsid w:val="00BF2B4F"/>
    <w:rsid w:val="00BF4A09"/>
    <w:rsid w:val="00BF5338"/>
    <w:rsid w:val="00BF6543"/>
    <w:rsid w:val="00BF67B3"/>
    <w:rsid w:val="00BF69E9"/>
    <w:rsid w:val="00BF6F4E"/>
    <w:rsid w:val="00BF7B38"/>
    <w:rsid w:val="00BF7C70"/>
    <w:rsid w:val="00BF7DED"/>
    <w:rsid w:val="00C00013"/>
    <w:rsid w:val="00C00401"/>
    <w:rsid w:val="00C00B0F"/>
    <w:rsid w:val="00C00B9A"/>
    <w:rsid w:val="00C01383"/>
    <w:rsid w:val="00C025D2"/>
    <w:rsid w:val="00C03B92"/>
    <w:rsid w:val="00C03DF4"/>
    <w:rsid w:val="00C050F1"/>
    <w:rsid w:val="00C065B0"/>
    <w:rsid w:val="00C06635"/>
    <w:rsid w:val="00C066B3"/>
    <w:rsid w:val="00C06C41"/>
    <w:rsid w:val="00C07091"/>
    <w:rsid w:val="00C0731C"/>
    <w:rsid w:val="00C07E62"/>
    <w:rsid w:val="00C1033A"/>
    <w:rsid w:val="00C10C80"/>
    <w:rsid w:val="00C1187E"/>
    <w:rsid w:val="00C14DB5"/>
    <w:rsid w:val="00C14FDD"/>
    <w:rsid w:val="00C15C28"/>
    <w:rsid w:val="00C15C90"/>
    <w:rsid w:val="00C15DF0"/>
    <w:rsid w:val="00C162C5"/>
    <w:rsid w:val="00C1681F"/>
    <w:rsid w:val="00C17F4B"/>
    <w:rsid w:val="00C21224"/>
    <w:rsid w:val="00C22B7B"/>
    <w:rsid w:val="00C22E43"/>
    <w:rsid w:val="00C2350C"/>
    <w:rsid w:val="00C23624"/>
    <w:rsid w:val="00C2368A"/>
    <w:rsid w:val="00C25DE8"/>
    <w:rsid w:val="00C25F62"/>
    <w:rsid w:val="00C260F0"/>
    <w:rsid w:val="00C26602"/>
    <w:rsid w:val="00C275ED"/>
    <w:rsid w:val="00C27C77"/>
    <w:rsid w:val="00C27E08"/>
    <w:rsid w:val="00C27E42"/>
    <w:rsid w:val="00C27EE9"/>
    <w:rsid w:val="00C30150"/>
    <w:rsid w:val="00C308DB"/>
    <w:rsid w:val="00C3095B"/>
    <w:rsid w:val="00C32079"/>
    <w:rsid w:val="00C32F64"/>
    <w:rsid w:val="00C33065"/>
    <w:rsid w:val="00C3419D"/>
    <w:rsid w:val="00C342B5"/>
    <w:rsid w:val="00C34E76"/>
    <w:rsid w:val="00C35F16"/>
    <w:rsid w:val="00C360EA"/>
    <w:rsid w:val="00C37312"/>
    <w:rsid w:val="00C378D3"/>
    <w:rsid w:val="00C40008"/>
    <w:rsid w:val="00C404B6"/>
    <w:rsid w:val="00C40ADD"/>
    <w:rsid w:val="00C420C8"/>
    <w:rsid w:val="00C4223F"/>
    <w:rsid w:val="00C43430"/>
    <w:rsid w:val="00C4477F"/>
    <w:rsid w:val="00C44F37"/>
    <w:rsid w:val="00C4556D"/>
    <w:rsid w:val="00C457D7"/>
    <w:rsid w:val="00C46241"/>
    <w:rsid w:val="00C466A0"/>
    <w:rsid w:val="00C5096B"/>
    <w:rsid w:val="00C51A50"/>
    <w:rsid w:val="00C51E07"/>
    <w:rsid w:val="00C522D9"/>
    <w:rsid w:val="00C52891"/>
    <w:rsid w:val="00C52D68"/>
    <w:rsid w:val="00C5336E"/>
    <w:rsid w:val="00C60080"/>
    <w:rsid w:val="00C60857"/>
    <w:rsid w:val="00C6157F"/>
    <w:rsid w:val="00C633BF"/>
    <w:rsid w:val="00C635C7"/>
    <w:rsid w:val="00C65080"/>
    <w:rsid w:val="00C6528B"/>
    <w:rsid w:val="00C6592B"/>
    <w:rsid w:val="00C6632C"/>
    <w:rsid w:val="00C67C0E"/>
    <w:rsid w:val="00C70061"/>
    <w:rsid w:val="00C7024C"/>
    <w:rsid w:val="00C703AD"/>
    <w:rsid w:val="00C70DD5"/>
    <w:rsid w:val="00C716C6"/>
    <w:rsid w:val="00C726C3"/>
    <w:rsid w:val="00C72D31"/>
    <w:rsid w:val="00C72D59"/>
    <w:rsid w:val="00C72F24"/>
    <w:rsid w:val="00C74395"/>
    <w:rsid w:val="00C7457A"/>
    <w:rsid w:val="00C74F02"/>
    <w:rsid w:val="00C754E3"/>
    <w:rsid w:val="00C75DEC"/>
    <w:rsid w:val="00C76DDC"/>
    <w:rsid w:val="00C779C3"/>
    <w:rsid w:val="00C77B01"/>
    <w:rsid w:val="00C8018C"/>
    <w:rsid w:val="00C8033C"/>
    <w:rsid w:val="00C8054C"/>
    <w:rsid w:val="00C8062C"/>
    <w:rsid w:val="00C807B7"/>
    <w:rsid w:val="00C80CE3"/>
    <w:rsid w:val="00C81C41"/>
    <w:rsid w:val="00C83AFC"/>
    <w:rsid w:val="00C84C8B"/>
    <w:rsid w:val="00C84EA3"/>
    <w:rsid w:val="00C869D7"/>
    <w:rsid w:val="00C875AF"/>
    <w:rsid w:val="00C90565"/>
    <w:rsid w:val="00C90E6F"/>
    <w:rsid w:val="00C9277F"/>
    <w:rsid w:val="00C927AF"/>
    <w:rsid w:val="00C938A7"/>
    <w:rsid w:val="00C942C5"/>
    <w:rsid w:val="00C948EA"/>
    <w:rsid w:val="00C9528E"/>
    <w:rsid w:val="00C95507"/>
    <w:rsid w:val="00C95E40"/>
    <w:rsid w:val="00C95F43"/>
    <w:rsid w:val="00C96102"/>
    <w:rsid w:val="00C97040"/>
    <w:rsid w:val="00CA0A11"/>
    <w:rsid w:val="00CA14F4"/>
    <w:rsid w:val="00CA198E"/>
    <w:rsid w:val="00CA283C"/>
    <w:rsid w:val="00CA2D32"/>
    <w:rsid w:val="00CA388F"/>
    <w:rsid w:val="00CA4030"/>
    <w:rsid w:val="00CA5260"/>
    <w:rsid w:val="00CA6ACB"/>
    <w:rsid w:val="00CA70A5"/>
    <w:rsid w:val="00CA7132"/>
    <w:rsid w:val="00CA7195"/>
    <w:rsid w:val="00CA7B33"/>
    <w:rsid w:val="00CB0042"/>
    <w:rsid w:val="00CB0516"/>
    <w:rsid w:val="00CB060E"/>
    <w:rsid w:val="00CB12E6"/>
    <w:rsid w:val="00CB14DE"/>
    <w:rsid w:val="00CB17C3"/>
    <w:rsid w:val="00CB2B45"/>
    <w:rsid w:val="00CB35A9"/>
    <w:rsid w:val="00CB39ED"/>
    <w:rsid w:val="00CB4AC1"/>
    <w:rsid w:val="00CB4B10"/>
    <w:rsid w:val="00CB4B20"/>
    <w:rsid w:val="00CB4B51"/>
    <w:rsid w:val="00CB5058"/>
    <w:rsid w:val="00CB5469"/>
    <w:rsid w:val="00CB54AA"/>
    <w:rsid w:val="00CB578C"/>
    <w:rsid w:val="00CB63F0"/>
    <w:rsid w:val="00CB653E"/>
    <w:rsid w:val="00CB6A57"/>
    <w:rsid w:val="00CB6B6B"/>
    <w:rsid w:val="00CB7457"/>
    <w:rsid w:val="00CB74D1"/>
    <w:rsid w:val="00CB7766"/>
    <w:rsid w:val="00CB77E5"/>
    <w:rsid w:val="00CC03F0"/>
    <w:rsid w:val="00CC07D1"/>
    <w:rsid w:val="00CC09BF"/>
    <w:rsid w:val="00CC0CAB"/>
    <w:rsid w:val="00CC1090"/>
    <w:rsid w:val="00CC12F0"/>
    <w:rsid w:val="00CC1DE4"/>
    <w:rsid w:val="00CC2120"/>
    <w:rsid w:val="00CC25DB"/>
    <w:rsid w:val="00CC2BFF"/>
    <w:rsid w:val="00CC4075"/>
    <w:rsid w:val="00CC51C4"/>
    <w:rsid w:val="00CC537C"/>
    <w:rsid w:val="00CC63A2"/>
    <w:rsid w:val="00CC73F1"/>
    <w:rsid w:val="00CD0298"/>
    <w:rsid w:val="00CD037B"/>
    <w:rsid w:val="00CD09A1"/>
    <w:rsid w:val="00CD2CF0"/>
    <w:rsid w:val="00CD2D30"/>
    <w:rsid w:val="00CD2F7C"/>
    <w:rsid w:val="00CD31FE"/>
    <w:rsid w:val="00CD4C28"/>
    <w:rsid w:val="00CD58D3"/>
    <w:rsid w:val="00CD5E05"/>
    <w:rsid w:val="00CD752D"/>
    <w:rsid w:val="00CE0482"/>
    <w:rsid w:val="00CE0CEB"/>
    <w:rsid w:val="00CE1D20"/>
    <w:rsid w:val="00CE253E"/>
    <w:rsid w:val="00CE2D0E"/>
    <w:rsid w:val="00CE36F1"/>
    <w:rsid w:val="00CE387C"/>
    <w:rsid w:val="00CE38F2"/>
    <w:rsid w:val="00CE3980"/>
    <w:rsid w:val="00CE3CEE"/>
    <w:rsid w:val="00CE4E84"/>
    <w:rsid w:val="00CE64C5"/>
    <w:rsid w:val="00CE6B4C"/>
    <w:rsid w:val="00CE6FAF"/>
    <w:rsid w:val="00CF1A33"/>
    <w:rsid w:val="00CF1B07"/>
    <w:rsid w:val="00CF314D"/>
    <w:rsid w:val="00CF334F"/>
    <w:rsid w:val="00CF37CD"/>
    <w:rsid w:val="00CF3F09"/>
    <w:rsid w:val="00CF47B8"/>
    <w:rsid w:val="00CF5314"/>
    <w:rsid w:val="00CF5647"/>
    <w:rsid w:val="00CF5908"/>
    <w:rsid w:val="00CF594C"/>
    <w:rsid w:val="00CF5D3F"/>
    <w:rsid w:val="00CF7D7B"/>
    <w:rsid w:val="00D00321"/>
    <w:rsid w:val="00D01512"/>
    <w:rsid w:val="00D015FC"/>
    <w:rsid w:val="00D01FF8"/>
    <w:rsid w:val="00D03CF2"/>
    <w:rsid w:val="00D0456D"/>
    <w:rsid w:val="00D0470C"/>
    <w:rsid w:val="00D04F12"/>
    <w:rsid w:val="00D04F27"/>
    <w:rsid w:val="00D05366"/>
    <w:rsid w:val="00D05705"/>
    <w:rsid w:val="00D05D79"/>
    <w:rsid w:val="00D0627A"/>
    <w:rsid w:val="00D07073"/>
    <w:rsid w:val="00D072F4"/>
    <w:rsid w:val="00D0746E"/>
    <w:rsid w:val="00D075CE"/>
    <w:rsid w:val="00D078A3"/>
    <w:rsid w:val="00D10619"/>
    <w:rsid w:val="00D112A5"/>
    <w:rsid w:val="00D116E9"/>
    <w:rsid w:val="00D11A7E"/>
    <w:rsid w:val="00D11B66"/>
    <w:rsid w:val="00D12029"/>
    <w:rsid w:val="00D13428"/>
    <w:rsid w:val="00D13B18"/>
    <w:rsid w:val="00D15404"/>
    <w:rsid w:val="00D1561F"/>
    <w:rsid w:val="00D1564E"/>
    <w:rsid w:val="00D162F7"/>
    <w:rsid w:val="00D1630A"/>
    <w:rsid w:val="00D17383"/>
    <w:rsid w:val="00D21257"/>
    <w:rsid w:val="00D22DA1"/>
    <w:rsid w:val="00D24123"/>
    <w:rsid w:val="00D24EE3"/>
    <w:rsid w:val="00D25328"/>
    <w:rsid w:val="00D25456"/>
    <w:rsid w:val="00D26553"/>
    <w:rsid w:val="00D26D8B"/>
    <w:rsid w:val="00D277A5"/>
    <w:rsid w:val="00D31660"/>
    <w:rsid w:val="00D316BE"/>
    <w:rsid w:val="00D31E8A"/>
    <w:rsid w:val="00D3233D"/>
    <w:rsid w:val="00D32C41"/>
    <w:rsid w:val="00D33089"/>
    <w:rsid w:val="00D3457D"/>
    <w:rsid w:val="00D34759"/>
    <w:rsid w:val="00D36883"/>
    <w:rsid w:val="00D36DD6"/>
    <w:rsid w:val="00D36F72"/>
    <w:rsid w:val="00D371A6"/>
    <w:rsid w:val="00D3748B"/>
    <w:rsid w:val="00D3764E"/>
    <w:rsid w:val="00D37650"/>
    <w:rsid w:val="00D37FA1"/>
    <w:rsid w:val="00D40E8B"/>
    <w:rsid w:val="00D41534"/>
    <w:rsid w:val="00D427AA"/>
    <w:rsid w:val="00D4295E"/>
    <w:rsid w:val="00D4350F"/>
    <w:rsid w:val="00D43DEC"/>
    <w:rsid w:val="00D4627D"/>
    <w:rsid w:val="00D46366"/>
    <w:rsid w:val="00D473CE"/>
    <w:rsid w:val="00D50A67"/>
    <w:rsid w:val="00D510E7"/>
    <w:rsid w:val="00D51AE3"/>
    <w:rsid w:val="00D51D71"/>
    <w:rsid w:val="00D52432"/>
    <w:rsid w:val="00D531DE"/>
    <w:rsid w:val="00D56224"/>
    <w:rsid w:val="00D56A51"/>
    <w:rsid w:val="00D57F71"/>
    <w:rsid w:val="00D6083D"/>
    <w:rsid w:val="00D60AFA"/>
    <w:rsid w:val="00D6125D"/>
    <w:rsid w:val="00D61E18"/>
    <w:rsid w:val="00D62462"/>
    <w:rsid w:val="00D63646"/>
    <w:rsid w:val="00D6422C"/>
    <w:rsid w:val="00D643E9"/>
    <w:rsid w:val="00D65256"/>
    <w:rsid w:val="00D65364"/>
    <w:rsid w:val="00D6538A"/>
    <w:rsid w:val="00D65CFB"/>
    <w:rsid w:val="00D66108"/>
    <w:rsid w:val="00D668BA"/>
    <w:rsid w:val="00D66AA4"/>
    <w:rsid w:val="00D702CD"/>
    <w:rsid w:val="00D7037F"/>
    <w:rsid w:val="00D703FE"/>
    <w:rsid w:val="00D71376"/>
    <w:rsid w:val="00D719F8"/>
    <w:rsid w:val="00D72449"/>
    <w:rsid w:val="00D72CDA"/>
    <w:rsid w:val="00D738A9"/>
    <w:rsid w:val="00D73F68"/>
    <w:rsid w:val="00D74DB2"/>
    <w:rsid w:val="00D7539C"/>
    <w:rsid w:val="00D761E5"/>
    <w:rsid w:val="00D7699F"/>
    <w:rsid w:val="00D771F0"/>
    <w:rsid w:val="00D7754D"/>
    <w:rsid w:val="00D82568"/>
    <w:rsid w:val="00D82662"/>
    <w:rsid w:val="00D83765"/>
    <w:rsid w:val="00D84980"/>
    <w:rsid w:val="00D84FC7"/>
    <w:rsid w:val="00D87C44"/>
    <w:rsid w:val="00D90F42"/>
    <w:rsid w:val="00D9171B"/>
    <w:rsid w:val="00D91D63"/>
    <w:rsid w:val="00D92066"/>
    <w:rsid w:val="00D923CE"/>
    <w:rsid w:val="00D92729"/>
    <w:rsid w:val="00D931B2"/>
    <w:rsid w:val="00D93432"/>
    <w:rsid w:val="00D93571"/>
    <w:rsid w:val="00D939FA"/>
    <w:rsid w:val="00D93CC7"/>
    <w:rsid w:val="00D94468"/>
    <w:rsid w:val="00D94872"/>
    <w:rsid w:val="00D96271"/>
    <w:rsid w:val="00D96B2F"/>
    <w:rsid w:val="00D97224"/>
    <w:rsid w:val="00DA01CE"/>
    <w:rsid w:val="00DA0A1D"/>
    <w:rsid w:val="00DA0C7E"/>
    <w:rsid w:val="00DA158A"/>
    <w:rsid w:val="00DA15BA"/>
    <w:rsid w:val="00DA258B"/>
    <w:rsid w:val="00DA288D"/>
    <w:rsid w:val="00DA2C5E"/>
    <w:rsid w:val="00DA2D31"/>
    <w:rsid w:val="00DA55AE"/>
    <w:rsid w:val="00DA5A94"/>
    <w:rsid w:val="00DA76E5"/>
    <w:rsid w:val="00DB15B3"/>
    <w:rsid w:val="00DB1BF1"/>
    <w:rsid w:val="00DB1FA7"/>
    <w:rsid w:val="00DB23FB"/>
    <w:rsid w:val="00DB2AFE"/>
    <w:rsid w:val="00DB2E46"/>
    <w:rsid w:val="00DB36D6"/>
    <w:rsid w:val="00DB50F7"/>
    <w:rsid w:val="00DB5650"/>
    <w:rsid w:val="00DB5F45"/>
    <w:rsid w:val="00DB6591"/>
    <w:rsid w:val="00DB6E5B"/>
    <w:rsid w:val="00DB7948"/>
    <w:rsid w:val="00DC0B13"/>
    <w:rsid w:val="00DC20A5"/>
    <w:rsid w:val="00DC3D13"/>
    <w:rsid w:val="00DC47A7"/>
    <w:rsid w:val="00DC48F3"/>
    <w:rsid w:val="00DC54C1"/>
    <w:rsid w:val="00DC566B"/>
    <w:rsid w:val="00DC5BD9"/>
    <w:rsid w:val="00DC5CBC"/>
    <w:rsid w:val="00DC60F7"/>
    <w:rsid w:val="00DC71C6"/>
    <w:rsid w:val="00DC74FE"/>
    <w:rsid w:val="00DC7F00"/>
    <w:rsid w:val="00DD1493"/>
    <w:rsid w:val="00DD1BDC"/>
    <w:rsid w:val="00DD27D8"/>
    <w:rsid w:val="00DD30F5"/>
    <w:rsid w:val="00DD4744"/>
    <w:rsid w:val="00DD4EEC"/>
    <w:rsid w:val="00DD4FD7"/>
    <w:rsid w:val="00DD6161"/>
    <w:rsid w:val="00DD6FB8"/>
    <w:rsid w:val="00DD7739"/>
    <w:rsid w:val="00DD7A45"/>
    <w:rsid w:val="00DD7C43"/>
    <w:rsid w:val="00DE05A6"/>
    <w:rsid w:val="00DE0A6C"/>
    <w:rsid w:val="00DE0BA8"/>
    <w:rsid w:val="00DE1B9B"/>
    <w:rsid w:val="00DE1BC3"/>
    <w:rsid w:val="00DE23E0"/>
    <w:rsid w:val="00DE2CD8"/>
    <w:rsid w:val="00DE34B4"/>
    <w:rsid w:val="00DE3B09"/>
    <w:rsid w:val="00DE40EE"/>
    <w:rsid w:val="00DE48FA"/>
    <w:rsid w:val="00DE51F9"/>
    <w:rsid w:val="00DE5A81"/>
    <w:rsid w:val="00DE5E85"/>
    <w:rsid w:val="00DE61D3"/>
    <w:rsid w:val="00DE7BE9"/>
    <w:rsid w:val="00DE7C47"/>
    <w:rsid w:val="00DF0035"/>
    <w:rsid w:val="00DF051C"/>
    <w:rsid w:val="00DF09E3"/>
    <w:rsid w:val="00DF1757"/>
    <w:rsid w:val="00DF2E1B"/>
    <w:rsid w:val="00DF3BFF"/>
    <w:rsid w:val="00DF3C34"/>
    <w:rsid w:val="00DF3F16"/>
    <w:rsid w:val="00DF4053"/>
    <w:rsid w:val="00DF4208"/>
    <w:rsid w:val="00DF45CA"/>
    <w:rsid w:val="00DF4F5F"/>
    <w:rsid w:val="00DF53EA"/>
    <w:rsid w:val="00DF5453"/>
    <w:rsid w:val="00DF63BC"/>
    <w:rsid w:val="00DF6A04"/>
    <w:rsid w:val="00E001EB"/>
    <w:rsid w:val="00E00330"/>
    <w:rsid w:val="00E00943"/>
    <w:rsid w:val="00E00E4F"/>
    <w:rsid w:val="00E00E93"/>
    <w:rsid w:val="00E0137D"/>
    <w:rsid w:val="00E018D8"/>
    <w:rsid w:val="00E01C90"/>
    <w:rsid w:val="00E03726"/>
    <w:rsid w:val="00E039E0"/>
    <w:rsid w:val="00E03D39"/>
    <w:rsid w:val="00E03F5E"/>
    <w:rsid w:val="00E03F9E"/>
    <w:rsid w:val="00E04127"/>
    <w:rsid w:val="00E04E74"/>
    <w:rsid w:val="00E070C9"/>
    <w:rsid w:val="00E0737B"/>
    <w:rsid w:val="00E078E8"/>
    <w:rsid w:val="00E1168F"/>
    <w:rsid w:val="00E11F28"/>
    <w:rsid w:val="00E12622"/>
    <w:rsid w:val="00E12DB0"/>
    <w:rsid w:val="00E133D3"/>
    <w:rsid w:val="00E1433C"/>
    <w:rsid w:val="00E16069"/>
    <w:rsid w:val="00E16A81"/>
    <w:rsid w:val="00E16D90"/>
    <w:rsid w:val="00E17131"/>
    <w:rsid w:val="00E1762F"/>
    <w:rsid w:val="00E17867"/>
    <w:rsid w:val="00E178E9"/>
    <w:rsid w:val="00E178ED"/>
    <w:rsid w:val="00E206DE"/>
    <w:rsid w:val="00E2152B"/>
    <w:rsid w:val="00E21918"/>
    <w:rsid w:val="00E2282E"/>
    <w:rsid w:val="00E23D57"/>
    <w:rsid w:val="00E24087"/>
    <w:rsid w:val="00E24AE4"/>
    <w:rsid w:val="00E25A36"/>
    <w:rsid w:val="00E268EF"/>
    <w:rsid w:val="00E26CB8"/>
    <w:rsid w:val="00E26DC3"/>
    <w:rsid w:val="00E317E5"/>
    <w:rsid w:val="00E322EC"/>
    <w:rsid w:val="00E32A32"/>
    <w:rsid w:val="00E33487"/>
    <w:rsid w:val="00E3368D"/>
    <w:rsid w:val="00E33786"/>
    <w:rsid w:val="00E33A2A"/>
    <w:rsid w:val="00E34C0A"/>
    <w:rsid w:val="00E34EF4"/>
    <w:rsid w:val="00E368C6"/>
    <w:rsid w:val="00E36D6B"/>
    <w:rsid w:val="00E40042"/>
    <w:rsid w:val="00E40F8F"/>
    <w:rsid w:val="00E4126B"/>
    <w:rsid w:val="00E418AA"/>
    <w:rsid w:val="00E41A6B"/>
    <w:rsid w:val="00E4251A"/>
    <w:rsid w:val="00E42714"/>
    <w:rsid w:val="00E435BD"/>
    <w:rsid w:val="00E45040"/>
    <w:rsid w:val="00E45099"/>
    <w:rsid w:val="00E46A86"/>
    <w:rsid w:val="00E46BEB"/>
    <w:rsid w:val="00E51306"/>
    <w:rsid w:val="00E51792"/>
    <w:rsid w:val="00E5343C"/>
    <w:rsid w:val="00E542D5"/>
    <w:rsid w:val="00E54A67"/>
    <w:rsid w:val="00E5703B"/>
    <w:rsid w:val="00E574E1"/>
    <w:rsid w:val="00E576AD"/>
    <w:rsid w:val="00E57E52"/>
    <w:rsid w:val="00E57F47"/>
    <w:rsid w:val="00E60491"/>
    <w:rsid w:val="00E609D8"/>
    <w:rsid w:val="00E612A3"/>
    <w:rsid w:val="00E61C2C"/>
    <w:rsid w:val="00E6284E"/>
    <w:rsid w:val="00E63815"/>
    <w:rsid w:val="00E65BF2"/>
    <w:rsid w:val="00E66C4E"/>
    <w:rsid w:val="00E671AB"/>
    <w:rsid w:val="00E6732A"/>
    <w:rsid w:val="00E67D63"/>
    <w:rsid w:val="00E700BF"/>
    <w:rsid w:val="00E70293"/>
    <w:rsid w:val="00E7059F"/>
    <w:rsid w:val="00E70865"/>
    <w:rsid w:val="00E71546"/>
    <w:rsid w:val="00E72120"/>
    <w:rsid w:val="00E72619"/>
    <w:rsid w:val="00E7270D"/>
    <w:rsid w:val="00E73122"/>
    <w:rsid w:val="00E7396B"/>
    <w:rsid w:val="00E73C27"/>
    <w:rsid w:val="00E73D60"/>
    <w:rsid w:val="00E749E6"/>
    <w:rsid w:val="00E7519D"/>
    <w:rsid w:val="00E7524D"/>
    <w:rsid w:val="00E759D0"/>
    <w:rsid w:val="00E7605C"/>
    <w:rsid w:val="00E760CB"/>
    <w:rsid w:val="00E7646E"/>
    <w:rsid w:val="00E770AE"/>
    <w:rsid w:val="00E77A8D"/>
    <w:rsid w:val="00E81618"/>
    <w:rsid w:val="00E8163C"/>
    <w:rsid w:val="00E8193E"/>
    <w:rsid w:val="00E81BD4"/>
    <w:rsid w:val="00E82230"/>
    <w:rsid w:val="00E82CFB"/>
    <w:rsid w:val="00E83086"/>
    <w:rsid w:val="00E832E3"/>
    <w:rsid w:val="00E844F2"/>
    <w:rsid w:val="00E84B8C"/>
    <w:rsid w:val="00E85462"/>
    <w:rsid w:val="00E85C46"/>
    <w:rsid w:val="00E85C57"/>
    <w:rsid w:val="00E86EE6"/>
    <w:rsid w:val="00E8767B"/>
    <w:rsid w:val="00E877E4"/>
    <w:rsid w:val="00E87E9B"/>
    <w:rsid w:val="00E905DB"/>
    <w:rsid w:val="00E910C0"/>
    <w:rsid w:val="00E916F7"/>
    <w:rsid w:val="00E9201C"/>
    <w:rsid w:val="00E93D87"/>
    <w:rsid w:val="00E950BC"/>
    <w:rsid w:val="00E95967"/>
    <w:rsid w:val="00E96AD0"/>
    <w:rsid w:val="00E96DE6"/>
    <w:rsid w:val="00E96F43"/>
    <w:rsid w:val="00E97161"/>
    <w:rsid w:val="00E97B3B"/>
    <w:rsid w:val="00EA1793"/>
    <w:rsid w:val="00EA2DD8"/>
    <w:rsid w:val="00EA37E5"/>
    <w:rsid w:val="00EA40FF"/>
    <w:rsid w:val="00EA428F"/>
    <w:rsid w:val="00EA4D45"/>
    <w:rsid w:val="00EA57F8"/>
    <w:rsid w:val="00EA65B3"/>
    <w:rsid w:val="00EA6F24"/>
    <w:rsid w:val="00EA7BA2"/>
    <w:rsid w:val="00EA7E23"/>
    <w:rsid w:val="00EB031A"/>
    <w:rsid w:val="00EB04BC"/>
    <w:rsid w:val="00EB13C5"/>
    <w:rsid w:val="00EB13EA"/>
    <w:rsid w:val="00EB23ED"/>
    <w:rsid w:val="00EB2670"/>
    <w:rsid w:val="00EB2DAC"/>
    <w:rsid w:val="00EB2F92"/>
    <w:rsid w:val="00EB342B"/>
    <w:rsid w:val="00EB3A80"/>
    <w:rsid w:val="00EB3C26"/>
    <w:rsid w:val="00EB49D1"/>
    <w:rsid w:val="00EB6972"/>
    <w:rsid w:val="00EB7116"/>
    <w:rsid w:val="00EB7516"/>
    <w:rsid w:val="00EB7A02"/>
    <w:rsid w:val="00EC03FA"/>
    <w:rsid w:val="00EC1BE4"/>
    <w:rsid w:val="00EC1BFE"/>
    <w:rsid w:val="00EC2FDF"/>
    <w:rsid w:val="00EC3035"/>
    <w:rsid w:val="00EC35C8"/>
    <w:rsid w:val="00EC4250"/>
    <w:rsid w:val="00EC5993"/>
    <w:rsid w:val="00EC5BC9"/>
    <w:rsid w:val="00EC71A4"/>
    <w:rsid w:val="00EC721B"/>
    <w:rsid w:val="00EC7E44"/>
    <w:rsid w:val="00ED1425"/>
    <w:rsid w:val="00ED1995"/>
    <w:rsid w:val="00ED1FFA"/>
    <w:rsid w:val="00ED3020"/>
    <w:rsid w:val="00ED3388"/>
    <w:rsid w:val="00ED362F"/>
    <w:rsid w:val="00ED3B0B"/>
    <w:rsid w:val="00ED53BF"/>
    <w:rsid w:val="00ED545F"/>
    <w:rsid w:val="00ED617B"/>
    <w:rsid w:val="00ED67A5"/>
    <w:rsid w:val="00ED79D0"/>
    <w:rsid w:val="00EE09D4"/>
    <w:rsid w:val="00EE1061"/>
    <w:rsid w:val="00EE1B6C"/>
    <w:rsid w:val="00EE1C18"/>
    <w:rsid w:val="00EE1E2D"/>
    <w:rsid w:val="00EE20C8"/>
    <w:rsid w:val="00EE2761"/>
    <w:rsid w:val="00EE3C34"/>
    <w:rsid w:val="00EE5CBE"/>
    <w:rsid w:val="00EE6927"/>
    <w:rsid w:val="00EE6E54"/>
    <w:rsid w:val="00EE6FB4"/>
    <w:rsid w:val="00EE7837"/>
    <w:rsid w:val="00EE7F7A"/>
    <w:rsid w:val="00EF037A"/>
    <w:rsid w:val="00EF096F"/>
    <w:rsid w:val="00EF10E6"/>
    <w:rsid w:val="00EF1750"/>
    <w:rsid w:val="00EF2BF6"/>
    <w:rsid w:val="00EF3495"/>
    <w:rsid w:val="00EF3536"/>
    <w:rsid w:val="00EF57E1"/>
    <w:rsid w:val="00EF58B4"/>
    <w:rsid w:val="00EF5CB4"/>
    <w:rsid w:val="00EF645B"/>
    <w:rsid w:val="00EF6AB9"/>
    <w:rsid w:val="00EF6CDD"/>
    <w:rsid w:val="00F00DB5"/>
    <w:rsid w:val="00F0178D"/>
    <w:rsid w:val="00F01A20"/>
    <w:rsid w:val="00F02256"/>
    <w:rsid w:val="00F04DDB"/>
    <w:rsid w:val="00F068EF"/>
    <w:rsid w:val="00F076BF"/>
    <w:rsid w:val="00F101DE"/>
    <w:rsid w:val="00F103C3"/>
    <w:rsid w:val="00F10896"/>
    <w:rsid w:val="00F11A95"/>
    <w:rsid w:val="00F11AFF"/>
    <w:rsid w:val="00F11BEC"/>
    <w:rsid w:val="00F12E47"/>
    <w:rsid w:val="00F12F84"/>
    <w:rsid w:val="00F1327A"/>
    <w:rsid w:val="00F1352C"/>
    <w:rsid w:val="00F13716"/>
    <w:rsid w:val="00F13FC5"/>
    <w:rsid w:val="00F14744"/>
    <w:rsid w:val="00F15304"/>
    <w:rsid w:val="00F17452"/>
    <w:rsid w:val="00F1789E"/>
    <w:rsid w:val="00F17C19"/>
    <w:rsid w:val="00F17EAD"/>
    <w:rsid w:val="00F209D8"/>
    <w:rsid w:val="00F20E19"/>
    <w:rsid w:val="00F213C9"/>
    <w:rsid w:val="00F21AB5"/>
    <w:rsid w:val="00F2273A"/>
    <w:rsid w:val="00F22740"/>
    <w:rsid w:val="00F227B3"/>
    <w:rsid w:val="00F230EF"/>
    <w:rsid w:val="00F236E7"/>
    <w:rsid w:val="00F23E02"/>
    <w:rsid w:val="00F23FCC"/>
    <w:rsid w:val="00F24729"/>
    <w:rsid w:val="00F25313"/>
    <w:rsid w:val="00F26712"/>
    <w:rsid w:val="00F26B4D"/>
    <w:rsid w:val="00F27406"/>
    <w:rsid w:val="00F27EFB"/>
    <w:rsid w:val="00F30B54"/>
    <w:rsid w:val="00F310C7"/>
    <w:rsid w:val="00F312D4"/>
    <w:rsid w:val="00F316C0"/>
    <w:rsid w:val="00F32F20"/>
    <w:rsid w:val="00F33350"/>
    <w:rsid w:val="00F33A50"/>
    <w:rsid w:val="00F33A67"/>
    <w:rsid w:val="00F3551B"/>
    <w:rsid w:val="00F35A6C"/>
    <w:rsid w:val="00F3655F"/>
    <w:rsid w:val="00F3727C"/>
    <w:rsid w:val="00F37ABF"/>
    <w:rsid w:val="00F42000"/>
    <w:rsid w:val="00F4249C"/>
    <w:rsid w:val="00F42B10"/>
    <w:rsid w:val="00F42EDC"/>
    <w:rsid w:val="00F43243"/>
    <w:rsid w:val="00F43545"/>
    <w:rsid w:val="00F43580"/>
    <w:rsid w:val="00F4383A"/>
    <w:rsid w:val="00F43DC9"/>
    <w:rsid w:val="00F43F10"/>
    <w:rsid w:val="00F463A4"/>
    <w:rsid w:val="00F463C0"/>
    <w:rsid w:val="00F4781F"/>
    <w:rsid w:val="00F5028C"/>
    <w:rsid w:val="00F506D9"/>
    <w:rsid w:val="00F508D1"/>
    <w:rsid w:val="00F51AAE"/>
    <w:rsid w:val="00F51C6A"/>
    <w:rsid w:val="00F521E5"/>
    <w:rsid w:val="00F52FA7"/>
    <w:rsid w:val="00F532C0"/>
    <w:rsid w:val="00F53306"/>
    <w:rsid w:val="00F53D8E"/>
    <w:rsid w:val="00F53E29"/>
    <w:rsid w:val="00F54821"/>
    <w:rsid w:val="00F5589C"/>
    <w:rsid w:val="00F55C0E"/>
    <w:rsid w:val="00F561CF"/>
    <w:rsid w:val="00F56393"/>
    <w:rsid w:val="00F575B8"/>
    <w:rsid w:val="00F57A5B"/>
    <w:rsid w:val="00F60AB6"/>
    <w:rsid w:val="00F60E6A"/>
    <w:rsid w:val="00F6232B"/>
    <w:rsid w:val="00F630C8"/>
    <w:rsid w:val="00F6692E"/>
    <w:rsid w:val="00F67FB0"/>
    <w:rsid w:val="00F70AE5"/>
    <w:rsid w:val="00F71501"/>
    <w:rsid w:val="00F71512"/>
    <w:rsid w:val="00F71C16"/>
    <w:rsid w:val="00F71D4F"/>
    <w:rsid w:val="00F72E3D"/>
    <w:rsid w:val="00F73034"/>
    <w:rsid w:val="00F7436B"/>
    <w:rsid w:val="00F744D9"/>
    <w:rsid w:val="00F74AE9"/>
    <w:rsid w:val="00F76F42"/>
    <w:rsid w:val="00F771A5"/>
    <w:rsid w:val="00F771C3"/>
    <w:rsid w:val="00F77353"/>
    <w:rsid w:val="00F77F0F"/>
    <w:rsid w:val="00F80F0E"/>
    <w:rsid w:val="00F8129A"/>
    <w:rsid w:val="00F817AB"/>
    <w:rsid w:val="00F82A18"/>
    <w:rsid w:val="00F8438D"/>
    <w:rsid w:val="00F848AD"/>
    <w:rsid w:val="00F8501D"/>
    <w:rsid w:val="00F85496"/>
    <w:rsid w:val="00F859DA"/>
    <w:rsid w:val="00F85E7B"/>
    <w:rsid w:val="00F860A3"/>
    <w:rsid w:val="00F86E6A"/>
    <w:rsid w:val="00F87B26"/>
    <w:rsid w:val="00F87D7E"/>
    <w:rsid w:val="00F87FE2"/>
    <w:rsid w:val="00F908AB"/>
    <w:rsid w:val="00F91D25"/>
    <w:rsid w:val="00F9226D"/>
    <w:rsid w:val="00F92B14"/>
    <w:rsid w:val="00F92E69"/>
    <w:rsid w:val="00F934F0"/>
    <w:rsid w:val="00F944E0"/>
    <w:rsid w:val="00F95507"/>
    <w:rsid w:val="00F96D9D"/>
    <w:rsid w:val="00F978E8"/>
    <w:rsid w:val="00FA0B14"/>
    <w:rsid w:val="00FA16CF"/>
    <w:rsid w:val="00FA2356"/>
    <w:rsid w:val="00FA3564"/>
    <w:rsid w:val="00FA5A3B"/>
    <w:rsid w:val="00FA5D21"/>
    <w:rsid w:val="00FA5DE6"/>
    <w:rsid w:val="00FA636E"/>
    <w:rsid w:val="00FA63BE"/>
    <w:rsid w:val="00FB017B"/>
    <w:rsid w:val="00FB043D"/>
    <w:rsid w:val="00FB0F6A"/>
    <w:rsid w:val="00FB1324"/>
    <w:rsid w:val="00FB2171"/>
    <w:rsid w:val="00FB3632"/>
    <w:rsid w:val="00FB372A"/>
    <w:rsid w:val="00FB50B0"/>
    <w:rsid w:val="00FB530E"/>
    <w:rsid w:val="00FB5DCD"/>
    <w:rsid w:val="00FB6A9D"/>
    <w:rsid w:val="00FC1379"/>
    <w:rsid w:val="00FC2BC3"/>
    <w:rsid w:val="00FC305A"/>
    <w:rsid w:val="00FC32BB"/>
    <w:rsid w:val="00FC3834"/>
    <w:rsid w:val="00FC3B53"/>
    <w:rsid w:val="00FC4040"/>
    <w:rsid w:val="00FC424C"/>
    <w:rsid w:val="00FC5198"/>
    <w:rsid w:val="00FC5B09"/>
    <w:rsid w:val="00FC675D"/>
    <w:rsid w:val="00FD0CB1"/>
    <w:rsid w:val="00FD1D13"/>
    <w:rsid w:val="00FD23A3"/>
    <w:rsid w:val="00FD23DB"/>
    <w:rsid w:val="00FD32CD"/>
    <w:rsid w:val="00FD3308"/>
    <w:rsid w:val="00FD36DE"/>
    <w:rsid w:val="00FD3E9B"/>
    <w:rsid w:val="00FD5E6F"/>
    <w:rsid w:val="00FD5FA1"/>
    <w:rsid w:val="00FD680C"/>
    <w:rsid w:val="00FD703F"/>
    <w:rsid w:val="00FD786C"/>
    <w:rsid w:val="00FD788B"/>
    <w:rsid w:val="00FE0381"/>
    <w:rsid w:val="00FE1C47"/>
    <w:rsid w:val="00FE1DB0"/>
    <w:rsid w:val="00FE1E61"/>
    <w:rsid w:val="00FE23A3"/>
    <w:rsid w:val="00FE287F"/>
    <w:rsid w:val="00FE4A09"/>
    <w:rsid w:val="00FE5458"/>
    <w:rsid w:val="00FE56D6"/>
    <w:rsid w:val="00FE5B49"/>
    <w:rsid w:val="00FE634C"/>
    <w:rsid w:val="00FE639D"/>
    <w:rsid w:val="00FE6424"/>
    <w:rsid w:val="00FE78A7"/>
    <w:rsid w:val="00FE7F5B"/>
    <w:rsid w:val="00FF1CFB"/>
    <w:rsid w:val="00FF2F2D"/>
    <w:rsid w:val="00FF2FFC"/>
    <w:rsid w:val="00FF3410"/>
    <w:rsid w:val="00FF3623"/>
    <w:rsid w:val="00FF410A"/>
    <w:rsid w:val="00FF4288"/>
    <w:rsid w:val="00FF428E"/>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F1F487"/>
  <w15:docId w15:val="{82F787F8-5BD2-4AB8-BA5C-37E53E83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1-OJ-0001/en" TargetMode="External"/><Relationship Id="rId18" Type="http://schemas.openxmlformats.org/officeDocument/2006/relationships/hyperlink" Target="https://www.itu.int/md/R21-RRB21.1-C-0001/en" TargetMode="External"/><Relationship Id="rId26" Type="http://schemas.openxmlformats.org/officeDocument/2006/relationships/hyperlink" Target="https://www.itu.int/md/R21-RRB21.1-C-0021/en" TargetMode="External"/><Relationship Id="rId39" Type="http://schemas.openxmlformats.org/officeDocument/2006/relationships/hyperlink" Target="https://www.itu.int/md/R21-RRB21.1-SP-0002/en" TargetMode="External"/><Relationship Id="rId3" Type="http://schemas.openxmlformats.org/officeDocument/2006/relationships/styles" Target="styles.xml"/><Relationship Id="rId21" Type="http://schemas.openxmlformats.org/officeDocument/2006/relationships/hyperlink" Target="https://www.itu.int/md/R21-RRB21.1-C-0015/en" TargetMode="External"/><Relationship Id="rId34" Type="http://schemas.openxmlformats.org/officeDocument/2006/relationships/hyperlink" Target="https://www.itu.int/md/R21-RRB21.1-SP-0006/en" TargetMode="External"/><Relationship Id="rId42" Type="http://schemas.openxmlformats.org/officeDocument/2006/relationships/hyperlink" Target="https://www.itu.int/md/R21-RRB21.1-C-0003/en" TargetMode="External"/><Relationship Id="rId47" Type="http://schemas.openxmlformats.org/officeDocument/2006/relationships/hyperlink" Target="https://www.itu.int/md/R21-RRB21.1-SP-0004/en"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1-RRB21.1-C-0006/en" TargetMode="External"/><Relationship Id="rId25" Type="http://schemas.openxmlformats.org/officeDocument/2006/relationships/hyperlink" Target="https://www.itu.int/md/R21-RRB21.1-SP-0010/en" TargetMode="External"/><Relationship Id="rId33" Type="http://schemas.openxmlformats.org/officeDocument/2006/relationships/hyperlink" Target="https://www.itu.int/md/R21-RRB21.1-C-0006/en" TargetMode="External"/><Relationship Id="rId38" Type="http://schemas.openxmlformats.org/officeDocument/2006/relationships/hyperlink" Target="https://www.itu.int/md/R21-RRB21.1-C-0018/en" TargetMode="External"/><Relationship Id="rId46" Type="http://schemas.openxmlformats.org/officeDocument/2006/relationships/hyperlink" Target="https://www.itu.int/md/R21-RRB21.1-SP-0003/en" TargetMode="External"/><Relationship Id="rId2" Type="http://schemas.openxmlformats.org/officeDocument/2006/relationships/numbering" Target="numbering.xml"/><Relationship Id="rId16" Type="http://schemas.openxmlformats.org/officeDocument/2006/relationships/hyperlink" Target="https://www.itu.int/md/R21-RRB21.1-C-0006/en" TargetMode="External"/><Relationship Id="rId20" Type="http://schemas.openxmlformats.org/officeDocument/2006/relationships/hyperlink" Target="https://www.itu.int/md/R21-RRB21.1-C-0007/en" TargetMode="External"/><Relationship Id="rId29" Type="http://schemas.openxmlformats.org/officeDocument/2006/relationships/hyperlink" Target="https://www.itu.int/md/R21-RRB21.1-C-0010/en" TargetMode="External"/><Relationship Id="rId41" Type="http://schemas.openxmlformats.org/officeDocument/2006/relationships/hyperlink" Target="https://www.itu.int/md/R21-RRB21.1-SP-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21-RRB21.1-C-0013/en" TargetMode="External"/><Relationship Id="rId32" Type="http://schemas.openxmlformats.org/officeDocument/2006/relationships/hyperlink" Target="https://www.itu.int/md/R21-RRB21.1-SP-0005/en" TargetMode="External"/><Relationship Id="rId37" Type="http://schemas.openxmlformats.org/officeDocument/2006/relationships/hyperlink" Target="https://www.itu.int/md/R21-RRB21.1-C-0019/en" TargetMode="External"/><Relationship Id="rId40" Type="http://schemas.openxmlformats.org/officeDocument/2006/relationships/hyperlink" Target="https://www.itu.int/md/R21-RRB21.1-SP-0007/en" TargetMode="External"/><Relationship Id="rId45" Type="http://schemas.openxmlformats.org/officeDocument/2006/relationships/hyperlink" Target="https://www.itu.int/md/R21-RRB21.1-C-0014/en" TargetMode="External"/><Relationship Id="rId5" Type="http://schemas.openxmlformats.org/officeDocument/2006/relationships/webSettings" Target="webSettings.xml"/><Relationship Id="rId15" Type="http://schemas.openxmlformats.org/officeDocument/2006/relationships/hyperlink" Target="https://www.itu.int/md/R21-RRB21.1-C-0006/en" TargetMode="External"/><Relationship Id="rId23" Type="http://schemas.openxmlformats.org/officeDocument/2006/relationships/hyperlink" Target="https://www.itu.int/md/R21-RRB21.1-C-0012/en" TargetMode="External"/><Relationship Id="rId28" Type="http://schemas.openxmlformats.org/officeDocument/2006/relationships/hyperlink" Target="https://www.itu.int/md/R21-RRB21.1-C-0008/en" TargetMode="External"/><Relationship Id="rId36" Type="http://schemas.openxmlformats.org/officeDocument/2006/relationships/hyperlink" Target="https://www.itu.int/md/R21-RRB21.1-SP-0011/en" TargetMode="External"/><Relationship Id="rId49" Type="http://schemas.openxmlformats.org/officeDocument/2006/relationships/hyperlink" Target="https://www.itu.int/md/R21-RRB21.1-C-0017/en" TargetMode="External"/><Relationship Id="rId10" Type="http://schemas.openxmlformats.org/officeDocument/2006/relationships/footer" Target="footer1.xml"/><Relationship Id="rId19" Type="http://schemas.openxmlformats.org/officeDocument/2006/relationships/hyperlink" Target="https://www.itu.int/md/R21-RRB21.1-C-0001/en" TargetMode="External"/><Relationship Id="rId31" Type="http://schemas.openxmlformats.org/officeDocument/2006/relationships/hyperlink" Target="https://www.itu.int/md/R21-RRB21.1-C-0020/en" TargetMode="External"/><Relationship Id="rId44" Type="http://schemas.openxmlformats.org/officeDocument/2006/relationships/hyperlink" Target="https://www.itu.int/md/R21-RRB21.1-C-0006/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1-C-0006/en" TargetMode="External"/><Relationship Id="rId22" Type="http://schemas.openxmlformats.org/officeDocument/2006/relationships/hyperlink" Target="https://www.itu.int/md/R21-RRB21.1-C-0009/en" TargetMode="External"/><Relationship Id="rId27" Type="http://schemas.openxmlformats.org/officeDocument/2006/relationships/hyperlink" Target="https://www.itu.int/md/R21-RRB21.1-SP-0001/en" TargetMode="External"/><Relationship Id="rId30" Type="http://schemas.openxmlformats.org/officeDocument/2006/relationships/hyperlink" Target="https://www.itu.int/md/R21-RRB21.1-SP-0009/en" TargetMode="External"/><Relationship Id="rId35" Type="http://schemas.openxmlformats.org/officeDocument/2006/relationships/hyperlink" Target="https://www.itu.int/md/R21-RRB21.1-C-0011/en" TargetMode="External"/><Relationship Id="rId43" Type="http://schemas.openxmlformats.org/officeDocument/2006/relationships/hyperlink" Target="https://www.itu.int/md/R21-RRB21.1-C-0002/en" TargetMode="External"/><Relationship Id="rId48" Type="http://schemas.openxmlformats.org/officeDocument/2006/relationships/hyperlink" Target="https://www.itu.int/md/R21-RRB21.1-C-0016/en"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4F26-8003-41E2-A07B-84AAD563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42</TotalTime>
  <Pages>24</Pages>
  <Words>7140</Words>
  <Characters>42216</Characters>
  <Application>Microsoft Office Word</Application>
  <DocSecurity>0</DocSecurity>
  <Lines>351</Lines>
  <Paragraphs>98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82nd RRB meeting (14-18 October 2019)</vt:lpstr>
      <vt:lpstr>Summary of Decisions of the 82nd RRB meeting (14-18 October 2019)</vt:lpstr>
      <vt:lpstr/>
    </vt:vector>
  </TitlesOfParts>
  <Company>Ministerie van EZ</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Gozal, Karine</cp:lastModifiedBy>
  <cp:revision>12</cp:revision>
  <cp:lastPrinted>2021-03-31T07:32:00Z</cp:lastPrinted>
  <dcterms:created xsi:type="dcterms:W3CDTF">2021-03-31T06:41:00Z</dcterms:created>
  <dcterms:modified xsi:type="dcterms:W3CDTF">2021-03-31T07:35:00Z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ies>
</file>