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RPr="00B50196" w14:paraId="618BB8EC" w14:textId="77777777" w:rsidTr="00553F66">
        <w:trPr>
          <w:cantSplit/>
          <w:trHeight w:val="20"/>
        </w:trPr>
        <w:tc>
          <w:tcPr>
            <w:tcW w:w="6619" w:type="dxa"/>
          </w:tcPr>
          <w:p w14:paraId="6B38B1A3" w14:textId="77777777" w:rsidR="00A375BD" w:rsidRPr="00B50196" w:rsidRDefault="00553F66" w:rsidP="00136B82">
            <w:pPr>
              <w:pStyle w:val="LOGO"/>
              <w:framePr w:hSpace="0" w:wrap="auto" w:xAlign="left" w:yAlign="inline"/>
              <w:rPr>
                <w:rtl/>
              </w:rPr>
            </w:pPr>
            <w:r w:rsidRPr="00B50196">
              <w:rPr>
                <w:rFonts w:hint="cs"/>
                <w:rtl/>
              </w:rPr>
              <w:t>لجنة لوائح الراديو</w:t>
            </w:r>
          </w:p>
          <w:p w14:paraId="79039E2B" w14:textId="1CFE8D72" w:rsidR="00280E04" w:rsidRPr="00B50196" w:rsidRDefault="00553F66" w:rsidP="002F3031">
            <w:pPr>
              <w:pStyle w:val="LOGO"/>
              <w:framePr w:hSpace="0" w:wrap="auto" w:xAlign="left" w:yAlign="inline"/>
              <w:spacing w:before="160"/>
              <w:rPr>
                <w:rtl/>
              </w:rPr>
            </w:pPr>
            <w:r w:rsidRPr="00B50196">
              <w:rPr>
                <w:rFonts w:hint="cs"/>
                <w:sz w:val="24"/>
                <w:szCs w:val="24"/>
                <w:rtl/>
              </w:rPr>
              <w:t xml:space="preserve">جنيف، </w:t>
            </w:r>
            <w:r w:rsidR="00CD717E" w:rsidRPr="00B50196">
              <w:rPr>
                <w:sz w:val="24"/>
                <w:szCs w:val="24"/>
              </w:rPr>
              <w:t>26</w:t>
            </w:r>
            <w:r w:rsidR="00071F09" w:rsidRPr="00B50196">
              <w:rPr>
                <w:sz w:val="24"/>
                <w:szCs w:val="24"/>
              </w:rPr>
              <w:t xml:space="preserve"> </w:t>
            </w:r>
            <w:r w:rsidR="00CD717E" w:rsidRPr="00B50196">
              <w:rPr>
                <w:sz w:val="24"/>
                <w:szCs w:val="24"/>
              </w:rPr>
              <w:t>-</w:t>
            </w:r>
            <w:r w:rsidR="00071F09" w:rsidRPr="00B50196">
              <w:rPr>
                <w:sz w:val="24"/>
                <w:szCs w:val="24"/>
              </w:rPr>
              <w:t xml:space="preserve"> </w:t>
            </w:r>
            <w:r w:rsidR="00CD717E" w:rsidRPr="00B50196">
              <w:rPr>
                <w:sz w:val="24"/>
                <w:szCs w:val="24"/>
              </w:rPr>
              <w:t>22</w:t>
            </w:r>
            <w:r w:rsidRPr="00B50196">
              <w:rPr>
                <w:rFonts w:hint="cs"/>
                <w:sz w:val="24"/>
                <w:szCs w:val="24"/>
                <w:rtl/>
              </w:rPr>
              <w:t xml:space="preserve"> مارس </w:t>
            </w:r>
            <w:r w:rsidR="00CD717E" w:rsidRPr="00B50196">
              <w:rPr>
                <w:sz w:val="24"/>
                <w:szCs w:val="24"/>
              </w:rPr>
              <w:t>2021</w:t>
            </w:r>
          </w:p>
        </w:tc>
        <w:tc>
          <w:tcPr>
            <w:tcW w:w="3053" w:type="dxa"/>
          </w:tcPr>
          <w:p w14:paraId="1AD7BD74" w14:textId="77777777" w:rsidR="00280E04" w:rsidRPr="00B50196" w:rsidRDefault="00553F66" w:rsidP="002F3031">
            <w:pPr>
              <w:spacing w:before="0"/>
              <w:jc w:val="right"/>
              <w:rPr>
                <w:rtl/>
                <w:lang w:bidi="ar-EG"/>
              </w:rPr>
            </w:pPr>
            <w:bookmarkStart w:id="0" w:name="ditulogo"/>
            <w:bookmarkEnd w:id="0"/>
            <w:r w:rsidRPr="00B50196">
              <w:rPr>
                <w:noProof/>
                <w:lang w:eastAsia="zh-CN"/>
              </w:rPr>
              <w:drawing>
                <wp:inline distT="0" distB="0" distL="0" distR="0" wp14:anchorId="1D0FEA71" wp14:editId="06A1A2F5">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rsidRPr="00B50196" w14:paraId="74659546" w14:textId="77777777" w:rsidTr="00553F66">
        <w:trPr>
          <w:cantSplit/>
          <w:trHeight w:val="20"/>
        </w:trPr>
        <w:tc>
          <w:tcPr>
            <w:tcW w:w="6619" w:type="dxa"/>
            <w:tcBorders>
              <w:bottom w:val="single" w:sz="12" w:space="0" w:color="auto"/>
            </w:tcBorders>
          </w:tcPr>
          <w:p w14:paraId="48420EE6" w14:textId="77777777" w:rsidR="00280E04" w:rsidRPr="00B50196" w:rsidRDefault="00280E04" w:rsidP="002F3031">
            <w:pPr>
              <w:spacing w:before="0" w:line="120" w:lineRule="auto"/>
              <w:rPr>
                <w:rtl/>
                <w:lang w:bidi="ar-EG"/>
              </w:rPr>
            </w:pPr>
          </w:p>
        </w:tc>
        <w:tc>
          <w:tcPr>
            <w:tcW w:w="3053" w:type="dxa"/>
            <w:tcBorders>
              <w:bottom w:val="single" w:sz="12" w:space="0" w:color="auto"/>
            </w:tcBorders>
          </w:tcPr>
          <w:p w14:paraId="29426D3D" w14:textId="77777777" w:rsidR="00280E04" w:rsidRPr="00B50196" w:rsidRDefault="00280E04" w:rsidP="002F3031">
            <w:pPr>
              <w:spacing w:before="0" w:line="120" w:lineRule="auto"/>
              <w:rPr>
                <w:lang w:bidi="ar-EG"/>
              </w:rPr>
            </w:pPr>
          </w:p>
        </w:tc>
      </w:tr>
      <w:tr w:rsidR="00280E04" w:rsidRPr="00B50196" w14:paraId="2348D9E2" w14:textId="77777777" w:rsidTr="00553F66">
        <w:trPr>
          <w:cantSplit/>
          <w:trHeight w:val="20"/>
        </w:trPr>
        <w:tc>
          <w:tcPr>
            <w:tcW w:w="6619" w:type="dxa"/>
            <w:tcBorders>
              <w:top w:val="single" w:sz="12" w:space="0" w:color="auto"/>
            </w:tcBorders>
          </w:tcPr>
          <w:p w14:paraId="781C8FA5" w14:textId="77777777" w:rsidR="00280E04" w:rsidRPr="00B50196"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7ABF9876" w14:textId="77777777" w:rsidR="00280E04" w:rsidRPr="00B50196" w:rsidRDefault="00280E04" w:rsidP="008D6318">
            <w:pPr>
              <w:pStyle w:val="Adress"/>
              <w:framePr w:hSpace="0" w:wrap="auto" w:xAlign="left" w:yAlign="inline"/>
              <w:spacing w:before="0" w:after="0"/>
            </w:pPr>
          </w:p>
        </w:tc>
      </w:tr>
      <w:tr w:rsidR="00A809E8" w:rsidRPr="00B50196" w14:paraId="70C51527" w14:textId="77777777" w:rsidTr="00553F66">
        <w:trPr>
          <w:cantSplit/>
        </w:trPr>
        <w:tc>
          <w:tcPr>
            <w:tcW w:w="6619" w:type="dxa"/>
          </w:tcPr>
          <w:p w14:paraId="3CDB860C" w14:textId="77777777" w:rsidR="00A809E8" w:rsidRPr="00B50196" w:rsidRDefault="00A809E8" w:rsidP="008D6318">
            <w:pPr>
              <w:pStyle w:val="Committee"/>
              <w:framePr w:hSpace="0" w:wrap="auto" w:hAnchor="text" w:yAlign="inline"/>
              <w:bidi/>
              <w:spacing w:before="0" w:after="0"/>
              <w:rPr>
                <w:rtl/>
              </w:rPr>
            </w:pPr>
          </w:p>
        </w:tc>
        <w:tc>
          <w:tcPr>
            <w:tcW w:w="3053" w:type="dxa"/>
            <w:vAlign w:val="center"/>
          </w:tcPr>
          <w:p w14:paraId="4CB2571F" w14:textId="766EDAD5" w:rsidR="00A809E8" w:rsidRPr="00B50196" w:rsidRDefault="00A809E8" w:rsidP="008D6318">
            <w:pPr>
              <w:pStyle w:val="Adress"/>
              <w:framePr w:hSpace="0" w:wrap="auto" w:xAlign="left" w:yAlign="inline"/>
              <w:spacing w:before="0" w:after="0"/>
              <w:rPr>
                <w:rtl/>
              </w:rPr>
            </w:pPr>
            <w:r w:rsidRPr="00B50196">
              <w:rPr>
                <w:rtl/>
              </w:rPr>
              <w:t>ا</w:t>
            </w:r>
            <w:r w:rsidRPr="00B50196">
              <w:rPr>
                <w:rFonts w:hint="cs"/>
                <w:rtl/>
              </w:rPr>
              <w:t>ل</w:t>
            </w:r>
            <w:r w:rsidRPr="00B50196">
              <w:rPr>
                <w:rtl/>
              </w:rPr>
              <w:t>و</w:t>
            </w:r>
            <w:r w:rsidRPr="00B50196">
              <w:rPr>
                <w:rFonts w:hint="cs"/>
                <w:rtl/>
              </w:rPr>
              <w:t xml:space="preserve">ثيقة </w:t>
            </w:r>
            <w:r w:rsidR="00553F66" w:rsidRPr="00B50196">
              <w:t>RRB2</w:t>
            </w:r>
            <w:r w:rsidR="00CD717E" w:rsidRPr="00B50196">
              <w:t>1</w:t>
            </w:r>
            <w:r w:rsidR="00553F66" w:rsidRPr="00B50196">
              <w:t>-1/</w:t>
            </w:r>
            <w:r w:rsidR="00094D7E" w:rsidRPr="00B50196">
              <w:t>22</w:t>
            </w:r>
            <w:r w:rsidRPr="00B50196">
              <w:t>-A</w:t>
            </w:r>
          </w:p>
        </w:tc>
      </w:tr>
      <w:tr w:rsidR="00A809E8" w:rsidRPr="00B50196" w14:paraId="682C60B9" w14:textId="77777777" w:rsidTr="00553F66">
        <w:trPr>
          <w:cantSplit/>
        </w:trPr>
        <w:tc>
          <w:tcPr>
            <w:tcW w:w="6619" w:type="dxa"/>
          </w:tcPr>
          <w:p w14:paraId="53C971A7" w14:textId="77777777" w:rsidR="00A809E8" w:rsidRPr="00B50196" w:rsidRDefault="00A809E8" w:rsidP="008D6318">
            <w:pPr>
              <w:pStyle w:val="Adress"/>
              <w:framePr w:hSpace="0" w:wrap="auto" w:xAlign="left" w:yAlign="inline"/>
              <w:spacing w:before="0" w:after="0"/>
              <w:rPr>
                <w:rtl/>
              </w:rPr>
            </w:pPr>
          </w:p>
        </w:tc>
        <w:tc>
          <w:tcPr>
            <w:tcW w:w="3053" w:type="dxa"/>
            <w:vAlign w:val="center"/>
          </w:tcPr>
          <w:p w14:paraId="7219F080" w14:textId="18FB9216" w:rsidR="00A809E8" w:rsidRPr="00B50196" w:rsidRDefault="00094D7E" w:rsidP="008D6318">
            <w:pPr>
              <w:pStyle w:val="Adress"/>
              <w:framePr w:hSpace="0" w:wrap="auto" w:xAlign="left" w:yAlign="inline"/>
              <w:spacing w:before="0" w:after="0"/>
              <w:rPr>
                <w:rtl/>
              </w:rPr>
            </w:pPr>
            <w:r w:rsidRPr="00B50196">
              <w:t>26</w:t>
            </w:r>
            <w:r w:rsidR="00A809E8" w:rsidRPr="00B50196">
              <w:rPr>
                <w:rFonts w:hint="cs"/>
                <w:rtl/>
              </w:rPr>
              <w:t xml:space="preserve"> </w:t>
            </w:r>
            <w:r w:rsidRPr="00B50196">
              <w:rPr>
                <w:rFonts w:hint="cs"/>
                <w:rtl/>
              </w:rPr>
              <w:t>مارس</w:t>
            </w:r>
            <w:r w:rsidR="00A809E8" w:rsidRPr="00B50196">
              <w:rPr>
                <w:rFonts w:hint="cs"/>
                <w:rtl/>
              </w:rPr>
              <w:t xml:space="preserve"> </w:t>
            </w:r>
            <w:r w:rsidR="002F3031" w:rsidRPr="00B50196">
              <w:t>202</w:t>
            </w:r>
            <w:r w:rsidR="00CD717E" w:rsidRPr="00B50196">
              <w:t>1</w:t>
            </w:r>
          </w:p>
        </w:tc>
      </w:tr>
      <w:tr w:rsidR="00A809E8" w:rsidRPr="00B50196" w14:paraId="3CFCFE5F" w14:textId="77777777" w:rsidTr="00553F66">
        <w:trPr>
          <w:cantSplit/>
        </w:trPr>
        <w:tc>
          <w:tcPr>
            <w:tcW w:w="6619" w:type="dxa"/>
          </w:tcPr>
          <w:p w14:paraId="09878DB9" w14:textId="77777777" w:rsidR="00A809E8" w:rsidRPr="00B50196" w:rsidRDefault="00A809E8" w:rsidP="008D6318">
            <w:pPr>
              <w:pStyle w:val="Adress"/>
              <w:framePr w:hSpace="0" w:wrap="auto" w:xAlign="left" w:yAlign="inline"/>
              <w:spacing w:before="0" w:after="0"/>
              <w:rPr>
                <w:rFonts w:eastAsia="SimSun"/>
                <w:rtl/>
              </w:rPr>
            </w:pPr>
          </w:p>
        </w:tc>
        <w:tc>
          <w:tcPr>
            <w:tcW w:w="3053" w:type="dxa"/>
            <w:vAlign w:val="center"/>
          </w:tcPr>
          <w:p w14:paraId="3054B6FE" w14:textId="77777777" w:rsidR="00A809E8" w:rsidRPr="00B50196" w:rsidRDefault="00A809E8" w:rsidP="008D6318">
            <w:pPr>
              <w:pStyle w:val="Adress"/>
              <w:framePr w:hSpace="0" w:wrap="auto" w:xAlign="left" w:yAlign="inline"/>
              <w:spacing w:before="0" w:after="0"/>
              <w:rPr>
                <w:rFonts w:eastAsia="SimSun"/>
              </w:rPr>
            </w:pPr>
            <w:r w:rsidRPr="00B50196">
              <w:rPr>
                <w:rFonts w:hint="cs"/>
                <w:rtl/>
              </w:rPr>
              <w:t>الأصل: بالإنكليزية</w:t>
            </w:r>
          </w:p>
        </w:tc>
      </w:tr>
      <w:tr w:rsidR="00764079" w:rsidRPr="00B50196" w14:paraId="265E8EDC" w14:textId="77777777" w:rsidTr="00553F66">
        <w:trPr>
          <w:cantSplit/>
        </w:trPr>
        <w:tc>
          <w:tcPr>
            <w:tcW w:w="9672" w:type="dxa"/>
            <w:gridSpan w:val="2"/>
          </w:tcPr>
          <w:p w14:paraId="50B76305" w14:textId="76096BB1" w:rsidR="00764079" w:rsidRPr="00B50196" w:rsidRDefault="00764079" w:rsidP="00094D7E">
            <w:pPr>
              <w:pStyle w:val="Source"/>
              <w:rPr>
                <w:rtl/>
              </w:rPr>
            </w:pPr>
          </w:p>
        </w:tc>
      </w:tr>
      <w:tr w:rsidR="00B32E0C" w:rsidRPr="00B50196" w14:paraId="402506B9" w14:textId="77777777" w:rsidTr="00553F66">
        <w:trPr>
          <w:cantSplit/>
        </w:trPr>
        <w:tc>
          <w:tcPr>
            <w:tcW w:w="9672" w:type="dxa"/>
            <w:gridSpan w:val="2"/>
          </w:tcPr>
          <w:p w14:paraId="48996784" w14:textId="677FC3E4" w:rsidR="00B32E0C" w:rsidRPr="00B50196" w:rsidRDefault="00B32E0C" w:rsidP="00094D7E">
            <w:pPr>
              <w:pStyle w:val="Title1"/>
              <w:spacing w:before="240"/>
            </w:pPr>
            <w:r w:rsidRPr="00B50196">
              <w:rPr>
                <w:rFonts w:hint="eastAsia"/>
                <w:rtl/>
              </w:rPr>
              <w:t>خلاصة</w:t>
            </w:r>
            <w:r w:rsidRPr="00B50196">
              <w:rPr>
                <w:rtl/>
                <w:lang w:bidi="ar-SA"/>
              </w:rPr>
              <w:t xml:space="preserve"> قرارات</w:t>
            </w:r>
            <w:r w:rsidRPr="00B50196">
              <w:rPr>
                <w:rFonts w:hint="cs"/>
                <w:rtl/>
                <w:lang w:bidi="ar-SA"/>
              </w:rPr>
              <w:t xml:space="preserve"> </w:t>
            </w:r>
            <w:r w:rsidRPr="00B50196">
              <w:rPr>
                <w:rtl/>
                <w:lang w:bidi="ar-SA"/>
              </w:rPr>
              <w:br/>
              <w:t xml:space="preserve">الاجتماع </w:t>
            </w:r>
            <w:r w:rsidRPr="00B50196">
              <w:rPr>
                <w:rFonts w:hint="cs"/>
                <w:rtl/>
                <w:lang w:bidi="ar-SA"/>
              </w:rPr>
              <w:t>ال</w:t>
            </w:r>
            <w:r w:rsidRPr="00B50196">
              <w:rPr>
                <w:rFonts w:hint="cs"/>
                <w:rtl/>
              </w:rPr>
              <w:t>سادس</w:t>
            </w:r>
            <w:r w:rsidRPr="00B50196">
              <w:rPr>
                <w:rFonts w:hint="cs"/>
                <w:rtl/>
                <w:lang w:bidi="ar-SA"/>
              </w:rPr>
              <w:t xml:space="preserve"> والثمانين</w:t>
            </w:r>
            <w:r w:rsidRPr="00B50196">
              <w:rPr>
                <w:rtl/>
                <w:lang w:bidi="ar-SA"/>
              </w:rPr>
              <w:t xml:space="preserve"> للجنة لوائح الراديو</w:t>
            </w:r>
          </w:p>
        </w:tc>
      </w:tr>
      <w:tr w:rsidR="00764079" w:rsidRPr="00B50196" w14:paraId="259E3B68" w14:textId="77777777" w:rsidTr="00553F66">
        <w:trPr>
          <w:cantSplit/>
        </w:trPr>
        <w:tc>
          <w:tcPr>
            <w:tcW w:w="9672" w:type="dxa"/>
            <w:gridSpan w:val="2"/>
          </w:tcPr>
          <w:p w14:paraId="149B51CF" w14:textId="50D549F7" w:rsidR="00764079" w:rsidRPr="00B50196" w:rsidRDefault="00071F09" w:rsidP="00094D7E">
            <w:pPr>
              <w:pStyle w:val="Title1"/>
              <w:spacing w:before="240"/>
              <w:rPr>
                <w:rtl/>
              </w:rPr>
            </w:pPr>
            <w:r w:rsidRPr="00B50196">
              <w:t>22</w:t>
            </w:r>
            <w:r w:rsidR="00094D7E" w:rsidRPr="00B50196">
              <w:rPr>
                <w:rFonts w:hint="cs"/>
                <w:rtl/>
                <w:lang w:bidi="ar-SA"/>
              </w:rPr>
              <w:t>-</w:t>
            </w:r>
            <w:r w:rsidR="00094D7E" w:rsidRPr="00B50196">
              <w:t>2</w:t>
            </w:r>
            <w:r w:rsidRPr="00B50196">
              <w:t>6</w:t>
            </w:r>
            <w:r w:rsidR="00094D7E" w:rsidRPr="00B50196">
              <w:rPr>
                <w:rFonts w:hint="cs"/>
                <w:rtl/>
                <w:lang w:bidi="ar-SA"/>
              </w:rPr>
              <w:t xml:space="preserve"> </w:t>
            </w:r>
            <w:r w:rsidRPr="00B50196">
              <w:rPr>
                <w:rFonts w:hint="cs"/>
                <w:rtl/>
                <w:lang w:bidi="ar-SA"/>
              </w:rPr>
              <w:t>مارس</w:t>
            </w:r>
            <w:r w:rsidR="00094D7E" w:rsidRPr="00B50196">
              <w:rPr>
                <w:rFonts w:hint="cs"/>
                <w:rtl/>
                <w:lang w:bidi="ar-SA"/>
              </w:rPr>
              <w:t xml:space="preserve"> </w:t>
            </w:r>
            <w:r w:rsidRPr="00B50196">
              <w:rPr>
                <w:lang w:bidi="ar-SA"/>
              </w:rPr>
              <w:t>2021</w:t>
            </w:r>
            <w:r w:rsidR="00094D7E" w:rsidRPr="00B50196">
              <w:rPr>
                <w:rFonts w:hint="cs"/>
                <w:rtl/>
                <w:lang w:bidi="ar-SA"/>
              </w:rPr>
              <w:t xml:space="preserve"> </w:t>
            </w:r>
            <w:r w:rsidR="00094D7E" w:rsidRPr="00B50196">
              <w:rPr>
                <w:rtl/>
                <w:lang w:bidi="ar-SA"/>
              </w:rPr>
              <w:t>–</w:t>
            </w:r>
            <w:r w:rsidR="00094D7E" w:rsidRPr="00B50196">
              <w:rPr>
                <w:rFonts w:hint="cs"/>
                <w:rtl/>
                <w:lang w:bidi="ar-SA"/>
              </w:rPr>
              <w:t xml:space="preserve"> اجتماع مؤتمري عن بُعد</w:t>
            </w:r>
          </w:p>
        </w:tc>
      </w:tr>
      <w:tr w:rsidR="0012545F" w:rsidRPr="00B50196" w14:paraId="09A7CF00" w14:textId="77777777" w:rsidTr="00553F66">
        <w:trPr>
          <w:cantSplit/>
        </w:trPr>
        <w:tc>
          <w:tcPr>
            <w:tcW w:w="9672" w:type="dxa"/>
            <w:gridSpan w:val="2"/>
          </w:tcPr>
          <w:p w14:paraId="4259CA04" w14:textId="77777777" w:rsidR="0012545F" w:rsidRPr="00B50196" w:rsidRDefault="0012545F" w:rsidP="0012545F">
            <w:pPr>
              <w:rPr>
                <w:rtl/>
              </w:rPr>
            </w:pPr>
          </w:p>
        </w:tc>
      </w:tr>
    </w:tbl>
    <w:p w14:paraId="277CFB08" w14:textId="77777777" w:rsidR="00094D7E" w:rsidRPr="00B50196" w:rsidRDefault="00094D7E" w:rsidP="00F906B0">
      <w:pPr>
        <w:tabs>
          <w:tab w:val="clear" w:pos="1134"/>
          <w:tab w:val="clear" w:pos="1871"/>
          <w:tab w:val="clear" w:pos="2268"/>
          <w:tab w:val="left" w:pos="1984"/>
        </w:tabs>
        <w:spacing w:before="360"/>
        <w:jc w:val="left"/>
        <w:rPr>
          <w:rtl/>
          <w:lang w:bidi="ar-EG"/>
        </w:rPr>
      </w:pPr>
      <w:r w:rsidRPr="00B50196">
        <w:rPr>
          <w:u w:val="single"/>
          <w:rtl/>
          <w:lang w:bidi="ar-EG"/>
        </w:rPr>
        <w:t>الحاضرون</w:t>
      </w:r>
      <w:r w:rsidRPr="00B50196">
        <w:rPr>
          <w:rtl/>
          <w:lang w:bidi="ar-EG"/>
        </w:rPr>
        <w:t>:</w:t>
      </w:r>
      <w:r w:rsidRPr="00B50196">
        <w:rPr>
          <w:lang w:bidi="ar-EG"/>
        </w:rPr>
        <w:tab/>
      </w:r>
      <w:r w:rsidRPr="00B50196">
        <w:rPr>
          <w:u w:val="single"/>
          <w:rtl/>
          <w:lang w:bidi="ar-EG"/>
        </w:rPr>
        <w:t>أعضاء لجنة لوائح الراديو</w:t>
      </w:r>
    </w:p>
    <w:p w14:paraId="00B73348" w14:textId="2511FB22" w:rsidR="00094D7E" w:rsidRPr="00B50196" w:rsidRDefault="00094D7E" w:rsidP="00B32E0C">
      <w:pPr>
        <w:tabs>
          <w:tab w:val="clear" w:pos="1134"/>
          <w:tab w:val="clear" w:pos="1871"/>
          <w:tab w:val="clear" w:pos="2268"/>
          <w:tab w:val="left" w:pos="1984"/>
        </w:tabs>
        <w:ind w:left="1985"/>
        <w:jc w:val="left"/>
        <w:rPr>
          <w:rtl/>
          <w:lang w:bidi="ar-EG"/>
        </w:rPr>
      </w:pPr>
      <w:r w:rsidRPr="00B50196">
        <w:rPr>
          <w:rtl/>
          <w:lang w:bidi="ar-EG"/>
        </w:rPr>
        <w:t xml:space="preserve">السيد </w:t>
      </w:r>
      <w:r w:rsidR="00071F09" w:rsidRPr="00B50196">
        <w:rPr>
          <w:rtl/>
        </w:rPr>
        <w:t xml:space="preserve">ن. </w:t>
      </w:r>
      <w:proofErr w:type="spellStart"/>
      <w:r w:rsidR="00071F09" w:rsidRPr="00B50196">
        <w:rPr>
          <w:rtl/>
        </w:rPr>
        <w:t>فارلاموف</w:t>
      </w:r>
      <w:proofErr w:type="spellEnd"/>
      <w:r w:rsidRPr="00B50196">
        <w:rPr>
          <w:rtl/>
          <w:lang w:bidi="ar-EG"/>
        </w:rPr>
        <w:t>، الرئيس</w:t>
      </w:r>
    </w:p>
    <w:p w14:paraId="0F370EAD" w14:textId="675FBA10" w:rsidR="00094D7E" w:rsidRPr="00B50196" w:rsidRDefault="00094D7E" w:rsidP="00B32E0C">
      <w:pPr>
        <w:tabs>
          <w:tab w:val="clear" w:pos="1134"/>
          <w:tab w:val="clear" w:pos="1871"/>
          <w:tab w:val="clear" w:pos="2268"/>
          <w:tab w:val="left" w:pos="1984"/>
        </w:tabs>
        <w:ind w:left="1985"/>
        <w:jc w:val="left"/>
        <w:rPr>
          <w:rtl/>
          <w:lang w:bidi="ar-EG"/>
        </w:rPr>
      </w:pPr>
      <w:r w:rsidRPr="00B50196">
        <w:rPr>
          <w:spacing w:val="-4"/>
          <w:rtl/>
          <w:lang w:bidi="ar-EG"/>
        </w:rPr>
        <w:t xml:space="preserve">السيد </w:t>
      </w:r>
      <w:r w:rsidR="00B32E0C">
        <w:rPr>
          <w:rFonts w:hint="cs"/>
          <w:spacing w:val="-4"/>
          <w:rtl/>
          <w:lang w:bidi="ar-EG"/>
        </w:rPr>
        <w:t>ا</w:t>
      </w:r>
      <w:r w:rsidR="00071F09" w:rsidRPr="00B50196">
        <w:rPr>
          <w:rFonts w:hint="cs"/>
          <w:spacing w:val="-4"/>
          <w:rtl/>
          <w:lang w:bidi="ar-EG"/>
        </w:rPr>
        <w:t>. عزوز</w:t>
      </w:r>
      <w:r w:rsidRPr="00B50196">
        <w:rPr>
          <w:rFonts w:hint="cs"/>
          <w:rtl/>
          <w:lang w:bidi="ar-EG"/>
        </w:rPr>
        <w:t>، نائب الرئيس</w:t>
      </w:r>
    </w:p>
    <w:p w14:paraId="4E3ABB32" w14:textId="64F5C37B" w:rsidR="00094D7E" w:rsidRPr="001C4312" w:rsidRDefault="00094D7E" w:rsidP="00B32E0C">
      <w:pPr>
        <w:tabs>
          <w:tab w:val="clear" w:pos="1134"/>
          <w:tab w:val="clear" w:pos="1871"/>
          <w:tab w:val="clear" w:pos="2268"/>
          <w:tab w:val="left" w:pos="1984"/>
        </w:tabs>
        <w:ind w:left="1985"/>
        <w:jc w:val="left"/>
        <w:rPr>
          <w:rtl/>
          <w:lang w:bidi="ar-EG"/>
        </w:rPr>
      </w:pPr>
      <w:r w:rsidRPr="001C4312">
        <w:rPr>
          <w:rFonts w:hint="cs"/>
          <w:rtl/>
          <w:lang w:bidi="ar-EG"/>
        </w:rPr>
        <w:t xml:space="preserve">السيد </w:t>
      </w:r>
      <w:r w:rsidRPr="001C4312">
        <w:rPr>
          <w:rtl/>
        </w:rPr>
        <w:t>ط</w:t>
      </w:r>
      <w:r w:rsidRPr="001C4312">
        <w:rPr>
          <w:rFonts w:hint="cs"/>
          <w:rtl/>
          <w:lang w:bidi="ar-EG"/>
        </w:rPr>
        <w:t>.</w:t>
      </w:r>
      <w:r w:rsidRPr="001C4312">
        <w:rPr>
          <w:rtl/>
        </w:rPr>
        <w:t xml:space="preserve"> العمري</w:t>
      </w:r>
      <w:r w:rsidRPr="001C4312">
        <w:rPr>
          <w:rFonts w:hint="cs"/>
          <w:rtl/>
          <w:lang w:bidi="ar-EG"/>
        </w:rPr>
        <w:t>،</w:t>
      </w:r>
      <w:r w:rsidR="00071F09" w:rsidRPr="001C4312">
        <w:rPr>
          <w:rFonts w:hint="cs"/>
          <w:rtl/>
          <w:lang w:bidi="ar-EG"/>
        </w:rPr>
        <w:t xml:space="preserve"> </w:t>
      </w:r>
      <w:r w:rsidR="00071F09" w:rsidRPr="001C4312">
        <w:rPr>
          <w:rtl/>
          <w:lang w:bidi="ar-EG"/>
        </w:rPr>
        <w:t xml:space="preserve">السيدة </w:t>
      </w:r>
      <w:r w:rsidR="00071F09" w:rsidRPr="001C4312">
        <w:rPr>
          <w:rtl/>
        </w:rPr>
        <w:t>ش. بومييه</w:t>
      </w:r>
      <w:r w:rsidR="00071F09" w:rsidRPr="001C4312">
        <w:rPr>
          <w:rtl/>
          <w:lang w:bidi="ar-EG"/>
        </w:rPr>
        <w:t>،</w:t>
      </w:r>
      <w:r w:rsidRPr="001C4312">
        <w:rPr>
          <w:rtl/>
          <w:lang w:bidi="ar-EG"/>
        </w:rPr>
        <w:t xml:space="preserve"> </w:t>
      </w:r>
      <w:r w:rsidRPr="001C4312">
        <w:rPr>
          <w:rFonts w:hint="cs"/>
          <w:rtl/>
          <w:lang w:bidi="ar-EG"/>
        </w:rPr>
        <w:t xml:space="preserve">السيد </w:t>
      </w:r>
      <w:r w:rsidRPr="001C4312">
        <w:rPr>
          <w:rFonts w:hint="cs"/>
          <w:rtl/>
        </w:rPr>
        <w:t>ل.</w:t>
      </w:r>
      <w:r w:rsidRPr="001C4312">
        <w:rPr>
          <w:rtl/>
        </w:rPr>
        <w:t xml:space="preserve"> ف.</w:t>
      </w:r>
      <w:r w:rsidRPr="001C4312">
        <w:rPr>
          <w:rFonts w:hint="cs"/>
          <w:rtl/>
        </w:rPr>
        <w:t xml:space="preserve"> </w:t>
      </w:r>
      <w:proofErr w:type="spellStart"/>
      <w:r w:rsidRPr="001C4312">
        <w:rPr>
          <w:rtl/>
        </w:rPr>
        <w:t>بورخون</w:t>
      </w:r>
      <w:proofErr w:type="spellEnd"/>
      <w:r w:rsidRPr="001C4312">
        <w:rPr>
          <w:rFonts w:hint="cs"/>
          <w:rtl/>
        </w:rPr>
        <w:t xml:space="preserve"> </w:t>
      </w:r>
      <w:proofErr w:type="spellStart"/>
      <w:r w:rsidRPr="001C4312">
        <w:rPr>
          <w:rFonts w:hint="cs"/>
          <w:rtl/>
        </w:rPr>
        <w:t>فيغويرا</w:t>
      </w:r>
      <w:proofErr w:type="spellEnd"/>
      <w:r w:rsidRPr="001C4312">
        <w:rPr>
          <w:rtl/>
          <w:lang w:bidi="ar-EG"/>
        </w:rPr>
        <w:t xml:space="preserve">، </w:t>
      </w:r>
      <w:r w:rsidRPr="001C4312">
        <w:rPr>
          <w:rtl/>
        </w:rPr>
        <w:t xml:space="preserve">السيدة ص. </w:t>
      </w:r>
      <w:proofErr w:type="spellStart"/>
      <w:r w:rsidRPr="001C4312">
        <w:rPr>
          <w:rtl/>
        </w:rPr>
        <w:t>حسنوفا</w:t>
      </w:r>
      <w:proofErr w:type="spellEnd"/>
      <w:r w:rsidRPr="001C4312">
        <w:rPr>
          <w:rFonts w:hint="cs"/>
          <w:rtl/>
        </w:rPr>
        <w:t xml:space="preserve">، </w:t>
      </w:r>
      <w:r w:rsidRPr="001C4312">
        <w:rPr>
          <w:rtl/>
        </w:rPr>
        <w:t>السيد</w:t>
      </w:r>
      <w:r w:rsidRPr="001C4312">
        <w:rPr>
          <w:rFonts w:hint="cs"/>
          <w:rtl/>
        </w:rPr>
        <w:t> </w:t>
      </w:r>
      <w:r w:rsidRPr="001C4312">
        <w:rPr>
          <w:rtl/>
        </w:rPr>
        <w:t>أ.</w:t>
      </w:r>
      <w:r w:rsidRPr="001C4312">
        <w:rPr>
          <w:rFonts w:hint="cs"/>
          <w:rtl/>
        </w:rPr>
        <w:t> </w:t>
      </w:r>
      <w:proofErr w:type="spellStart"/>
      <w:r w:rsidRPr="001C4312">
        <w:rPr>
          <w:rtl/>
        </w:rPr>
        <w:t>هاشيموتو</w:t>
      </w:r>
      <w:proofErr w:type="spellEnd"/>
      <w:r w:rsidRPr="001C4312">
        <w:rPr>
          <w:rFonts w:hint="cs"/>
          <w:rtl/>
          <w:lang w:bidi="ar-EG"/>
        </w:rPr>
        <w:t xml:space="preserve">، </w:t>
      </w:r>
      <w:r w:rsidRPr="001C4312">
        <w:rPr>
          <w:rtl/>
          <w:lang w:bidi="ar-EG"/>
        </w:rPr>
        <w:t xml:space="preserve">السيد </w:t>
      </w:r>
      <w:r w:rsidRPr="001C4312">
        <w:rPr>
          <w:rtl/>
        </w:rPr>
        <w:t>إ. هنري</w:t>
      </w:r>
      <w:r w:rsidRPr="001C4312">
        <w:rPr>
          <w:rtl/>
          <w:lang w:bidi="ar-EG"/>
        </w:rPr>
        <w:t xml:space="preserve">، السيد </w:t>
      </w:r>
      <w:r w:rsidRPr="001C4312">
        <w:rPr>
          <w:rtl/>
        </w:rPr>
        <w:t>د. ك. هوان</w:t>
      </w:r>
      <w:r w:rsidRPr="001C4312">
        <w:rPr>
          <w:rtl/>
          <w:lang w:bidi="ar-EG"/>
        </w:rPr>
        <w:t>، السيد</w:t>
      </w:r>
      <w:r w:rsidRPr="001C4312">
        <w:rPr>
          <w:rFonts w:hint="cs"/>
          <w:rtl/>
          <w:lang w:bidi="ar-EG"/>
        </w:rPr>
        <w:t>ة</w:t>
      </w:r>
      <w:r w:rsidRPr="001C4312">
        <w:rPr>
          <w:rtl/>
          <w:lang w:bidi="ar-EG"/>
        </w:rPr>
        <w:t xml:space="preserve"> </w:t>
      </w:r>
      <w:r w:rsidRPr="001C4312">
        <w:rPr>
          <w:rtl/>
        </w:rPr>
        <w:t>ل. جينتي</w:t>
      </w:r>
      <w:r w:rsidRPr="001C4312">
        <w:rPr>
          <w:rFonts w:hint="cs"/>
          <w:rtl/>
        </w:rPr>
        <w:t>،</w:t>
      </w:r>
      <w:r w:rsidRPr="001C4312">
        <w:rPr>
          <w:rtl/>
          <w:lang w:bidi="ar-EG"/>
        </w:rPr>
        <w:t xml:space="preserve"> السيد </w:t>
      </w:r>
      <w:r w:rsidRPr="001C4312">
        <w:rPr>
          <w:rtl/>
        </w:rPr>
        <w:t>ص.</w:t>
      </w:r>
      <w:r w:rsidRPr="001C4312">
        <w:rPr>
          <w:rFonts w:hint="cs"/>
          <w:rtl/>
          <w:lang w:bidi="ar-EG"/>
        </w:rPr>
        <w:t xml:space="preserve"> </w:t>
      </w:r>
      <w:r w:rsidRPr="001C4312">
        <w:rPr>
          <w:rtl/>
        </w:rPr>
        <w:t xml:space="preserve">م. </w:t>
      </w:r>
      <w:proofErr w:type="spellStart"/>
      <w:r w:rsidRPr="001C4312">
        <w:rPr>
          <w:rtl/>
        </w:rPr>
        <w:t>ماك</w:t>
      </w:r>
      <w:r w:rsidRPr="001C4312">
        <w:rPr>
          <w:rFonts w:hint="cs"/>
          <w:rtl/>
        </w:rPr>
        <w:t>ه</w:t>
      </w:r>
      <w:r w:rsidRPr="001C4312">
        <w:rPr>
          <w:rtl/>
        </w:rPr>
        <w:t>ونو</w:t>
      </w:r>
      <w:proofErr w:type="spellEnd"/>
      <w:r w:rsidRPr="001C4312">
        <w:rPr>
          <w:rtl/>
          <w:lang w:bidi="ar-EG"/>
        </w:rPr>
        <w:t>،</w:t>
      </w:r>
      <w:r w:rsidRPr="001C4312">
        <w:rPr>
          <w:rFonts w:hint="cs"/>
          <w:rtl/>
          <w:lang w:bidi="ar-EG"/>
        </w:rPr>
        <w:t xml:space="preserve"> </w:t>
      </w:r>
      <w:r w:rsidRPr="001C4312">
        <w:rPr>
          <w:rtl/>
          <w:lang w:bidi="ar-EG"/>
        </w:rPr>
        <w:t>السيد</w:t>
      </w:r>
      <w:r w:rsidRPr="001C4312">
        <w:rPr>
          <w:rFonts w:hint="cs"/>
          <w:rtl/>
          <w:lang w:bidi="ar-EG"/>
        </w:rPr>
        <w:t> </w:t>
      </w:r>
      <w:r w:rsidRPr="001C4312">
        <w:rPr>
          <w:rtl/>
        </w:rPr>
        <w:t>ح.</w:t>
      </w:r>
      <w:r w:rsidR="007E08AF" w:rsidRPr="001C4312">
        <w:rPr>
          <w:rFonts w:hint="cs"/>
          <w:rtl/>
        </w:rPr>
        <w:t> </w:t>
      </w:r>
      <w:r w:rsidRPr="001C4312">
        <w:rPr>
          <w:rtl/>
        </w:rPr>
        <w:t>طالب</w:t>
      </w:r>
    </w:p>
    <w:p w14:paraId="3E2C42EC" w14:textId="77777777" w:rsidR="00094D7E" w:rsidRPr="00B50196" w:rsidRDefault="00094D7E" w:rsidP="00094D7E">
      <w:pPr>
        <w:tabs>
          <w:tab w:val="clear" w:pos="1134"/>
          <w:tab w:val="clear" w:pos="1871"/>
          <w:tab w:val="clear" w:pos="2268"/>
          <w:tab w:val="left" w:pos="1984"/>
        </w:tabs>
        <w:spacing w:before="240"/>
        <w:jc w:val="left"/>
        <w:rPr>
          <w:rtl/>
          <w:lang w:bidi="ar-EG"/>
        </w:rPr>
      </w:pPr>
      <w:r w:rsidRPr="00B50196">
        <w:rPr>
          <w:rtl/>
          <w:lang w:bidi="ar-EG"/>
        </w:rPr>
        <w:tab/>
      </w:r>
      <w:r w:rsidRPr="00B50196">
        <w:rPr>
          <w:u w:val="single"/>
          <w:rtl/>
          <w:lang w:bidi="ar-EG"/>
        </w:rPr>
        <w:t>الأمين التنفيذي للجنة لوائح الراديو</w:t>
      </w:r>
      <w:r w:rsidRPr="00B50196">
        <w:rPr>
          <w:rtl/>
          <w:lang w:bidi="ar-EG"/>
        </w:rPr>
        <w:br/>
      </w:r>
      <w:r w:rsidRPr="00B50196">
        <w:rPr>
          <w:rtl/>
          <w:lang w:bidi="ar-EG"/>
        </w:rPr>
        <w:tab/>
        <w:t xml:space="preserve">السيد </w:t>
      </w:r>
      <w:r w:rsidRPr="00B50196">
        <w:rPr>
          <w:rFonts w:hint="cs"/>
          <w:rtl/>
          <w:lang w:bidi="ar-EG"/>
        </w:rPr>
        <w:t>م</w:t>
      </w:r>
      <w:r w:rsidRPr="00B50196">
        <w:rPr>
          <w:rtl/>
          <w:lang w:bidi="ar-EG"/>
        </w:rPr>
        <w:t xml:space="preserve">. </w:t>
      </w:r>
      <w:r w:rsidRPr="00B50196">
        <w:rPr>
          <w:rFonts w:hint="cs"/>
          <w:rtl/>
          <w:lang w:bidi="ar-EG"/>
        </w:rPr>
        <w:t>مانيفيتش</w:t>
      </w:r>
      <w:r w:rsidRPr="00B50196">
        <w:rPr>
          <w:rtl/>
          <w:lang w:bidi="ar-EG"/>
        </w:rPr>
        <w:t>، مدير مكتب الاتصالات الراديوية</w:t>
      </w:r>
    </w:p>
    <w:p w14:paraId="43101A1F" w14:textId="6BCB9156" w:rsidR="00094D7E" w:rsidRPr="00B50196" w:rsidRDefault="00094D7E" w:rsidP="00094D7E">
      <w:pPr>
        <w:tabs>
          <w:tab w:val="clear" w:pos="1134"/>
          <w:tab w:val="clear" w:pos="1871"/>
          <w:tab w:val="clear" w:pos="2268"/>
          <w:tab w:val="left" w:pos="1984"/>
        </w:tabs>
        <w:spacing w:before="240"/>
        <w:jc w:val="left"/>
        <w:rPr>
          <w:rtl/>
          <w:lang w:bidi="ar-EG"/>
        </w:rPr>
      </w:pPr>
      <w:r w:rsidRPr="00B50196">
        <w:rPr>
          <w:rtl/>
          <w:lang w:bidi="ar-EG"/>
        </w:rPr>
        <w:tab/>
      </w:r>
      <w:r w:rsidRPr="00B50196">
        <w:rPr>
          <w:u w:val="single"/>
          <w:rtl/>
          <w:lang w:bidi="ar-EG"/>
        </w:rPr>
        <w:t>كاتبا</w:t>
      </w:r>
      <w:r w:rsidR="0075451C" w:rsidRPr="00B50196">
        <w:rPr>
          <w:rFonts w:hint="cs"/>
          <w:u w:val="single"/>
          <w:rtl/>
          <w:lang w:bidi="ar-EG"/>
        </w:rPr>
        <w:t xml:space="preserve"> </w:t>
      </w:r>
      <w:r w:rsidR="0075451C" w:rsidRPr="00B50196">
        <w:rPr>
          <w:rFonts w:hint="eastAsia"/>
          <w:u w:val="single"/>
          <w:rtl/>
          <w:lang w:bidi="ar-EG"/>
        </w:rPr>
        <w:t>المحاضر</w:t>
      </w:r>
      <w:r w:rsidRPr="00B50196">
        <w:rPr>
          <w:u w:val="single"/>
          <w:rtl/>
          <w:lang w:bidi="ar-EG"/>
        </w:rPr>
        <w:t xml:space="preserve"> </w:t>
      </w:r>
      <w:r w:rsidRPr="00B50196">
        <w:rPr>
          <w:rtl/>
          <w:lang w:bidi="ar-EG"/>
        </w:rPr>
        <w:br/>
      </w:r>
      <w:r w:rsidRPr="00B50196">
        <w:rPr>
          <w:rtl/>
          <w:lang w:bidi="ar-EG"/>
        </w:rPr>
        <w:tab/>
        <w:t xml:space="preserve">السيدة </w:t>
      </w:r>
      <w:r w:rsidRPr="00B50196">
        <w:rPr>
          <w:rtl/>
        </w:rPr>
        <w:t xml:space="preserve">س. </w:t>
      </w:r>
      <w:r w:rsidRPr="00B50196">
        <w:rPr>
          <w:rFonts w:hint="cs"/>
          <w:rtl/>
        </w:rPr>
        <w:t>موتي</w:t>
      </w:r>
      <w:r w:rsidR="007E5329" w:rsidRPr="00B50196">
        <w:rPr>
          <w:rFonts w:hint="cs"/>
          <w:rtl/>
        </w:rPr>
        <w:t xml:space="preserve"> والسيدة </w:t>
      </w:r>
      <w:r w:rsidR="00825297" w:rsidRPr="00B50196">
        <w:rPr>
          <w:rFonts w:hint="cs"/>
          <w:rtl/>
          <w:lang w:bidi="ar-EG"/>
        </w:rPr>
        <w:t>ك. ويلز</w:t>
      </w:r>
    </w:p>
    <w:p w14:paraId="5BC6EE8D" w14:textId="04601151" w:rsidR="00094D7E" w:rsidRPr="00B50196" w:rsidRDefault="00094D7E" w:rsidP="00094D7E">
      <w:pPr>
        <w:tabs>
          <w:tab w:val="clear" w:pos="1134"/>
          <w:tab w:val="clear" w:pos="1871"/>
          <w:tab w:val="clear" w:pos="2268"/>
          <w:tab w:val="left" w:pos="1984"/>
        </w:tabs>
        <w:spacing w:before="240"/>
        <w:jc w:val="left"/>
        <w:rPr>
          <w:lang w:bidi="ar-EG"/>
        </w:rPr>
      </w:pPr>
      <w:r w:rsidRPr="00B50196">
        <w:rPr>
          <w:u w:val="single"/>
          <w:rtl/>
          <w:lang w:bidi="ar-EG"/>
        </w:rPr>
        <w:t>حضر الاجتماع أيضاً</w:t>
      </w:r>
      <w:r w:rsidRPr="00B50196">
        <w:rPr>
          <w:rtl/>
          <w:lang w:bidi="ar-EG"/>
        </w:rPr>
        <w:t>:</w:t>
      </w:r>
      <w:r w:rsidRPr="00B50196">
        <w:rPr>
          <w:rtl/>
          <w:lang w:bidi="ar-EG"/>
        </w:rPr>
        <w:tab/>
      </w:r>
      <w:r w:rsidRPr="00B50196">
        <w:rPr>
          <w:rFonts w:hint="cs"/>
          <w:spacing w:val="-4"/>
          <w:rtl/>
          <w:lang w:bidi="ar-EG"/>
        </w:rPr>
        <w:t xml:space="preserve">السيدة ج. ويلسون، نائبة مدير مكتب الاتصالات الراديوية ورئيسة </w:t>
      </w:r>
      <w:r w:rsidRPr="00B50196">
        <w:rPr>
          <w:color w:val="000000"/>
          <w:spacing w:val="-4"/>
          <w:rtl/>
        </w:rPr>
        <w:t>دائرة المعلوماتية والإدارة والمنشورات</w:t>
      </w:r>
      <w:r w:rsidRPr="00B50196">
        <w:rPr>
          <w:rtl/>
        </w:rPr>
        <w:tab/>
        <w:t>السيد أ. فاليه، رئيس دائرة الخدمات الفضائية</w:t>
      </w:r>
      <w:r w:rsidRPr="00B50196">
        <w:rPr>
          <w:rtl/>
        </w:rPr>
        <w:br/>
      </w:r>
      <w:r w:rsidRPr="00B50196">
        <w:rPr>
          <w:lang w:bidi="ar-EG"/>
        </w:rPr>
        <w:tab/>
      </w:r>
      <w:r w:rsidRPr="00B50196">
        <w:rPr>
          <w:color w:val="000000"/>
          <w:rtl/>
        </w:rPr>
        <w:t>السيد س. س. لو، رئيس قسم المنشورات والتسجيلات الفضائية/دائرة الخدمات الفضائية</w:t>
      </w:r>
      <w:r w:rsidRPr="00B50196">
        <w:rPr>
          <w:color w:val="000000"/>
          <w:rtl/>
        </w:rPr>
        <w:br/>
      </w:r>
      <w:r w:rsidRPr="00B50196">
        <w:rPr>
          <w:color w:val="000000"/>
          <w:rtl/>
        </w:rPr>
        <w:tab/>
      </w:r>
      <w:r w:rsidRPr="00B50196">
        <w:rPr>
          <w:rFonts w:hint="cs"/>
          <w:color w:val="000000"/>
          <w:rtl/>
        </w:rPr>
        <w:t xml:space="preserve">السيد م. </w:t>
      </w:r>
      <w:proofErr w:type="spellStart"/>
      <w:r w:rsidRPr="00B50196">
        <w:rPr>
          <w:rFonts w:hint="cs"/>
          <w:color w:val="000000"/>
          <w:rtl/>
        </w:rPr>
        <w:t>ساكاموتو</w:t>
      </w:r>
      <w:proofErr w:type="spellEnd"/>
      <w:r w:rsidRPr="00B50196">
        <w:rPr>
          <w:rFonts w:hint="cs"/>
          <w:color w:val="000000"/>
          <w:rtl/>
        </w:rPr>
        <w:t xml:space="preserve">، </w:t>
      </w:r>
      <w:r w:rsidRPr="00B50196">
        <w:rPr>
          <w:color w:val="000000"/>
          <w:rtl/>
        </w:rPr>
        <w:t>رئيس شعبة تنسيق الأنظمة الفضائية/دائرة الخدمات الفضائية</w:t>
      </w:r>
      <w:r w:rsidRPr="00B50196">
        <w:rPr>
          <w:spacing w:val="-6"/>
          <w:rtl/>
        </w:rPr>
        <w:tab/>
      </w:r>
      <w:r w:rsidRPr="00B50196">
        <w:rPr>
          <w:spacing w:val="-6"/>
          <w:rtl/>
          <w:lang w:bidi="ar-EG"/>
        </w:rPr>
        <w:br/>
      </w:r>
      <w:r w:rsidRPr="00B50196">
        <w:rPr>
          <w:rtl/>
        </w:rPr>
        <w:tab/>
      </w:r>
      <w:r w:rsidRPr="00B50196">
        <w:rPr>
          <w:rFonts w:hint="cs"/>
          <w:rtl/>
        </w:rPr>
        <w:t xml:space="preserve">السيد ج. </w:t>
      </w:r>
      <w:r w:rsidRPr="00B50196">
        <w:rPr>
          <w:rtl/>
        </w:rPr>
        <w:t>وانغ، رئيس شعبة التبليغ والخطط للخدمات الفضائية/دائرة الخدمات الفضائية</w:t>
      </w:r>
      <w:r w:rsidRPr="00B50196">
        <w:rPr>
          <w:rtl/>
        </w:rPr>
        <w:br/>
      </w:r>
      <w:r w:rsidRPr="00B50196">
        <w:rPr>
          <w:spacing w:val="-6"/>
          <w:rtl/>
          <w:lang w:bidi="ar-EG"/>
        </w:rPr>
        <w:tab/>
      </w:r>
      <w:r w:rsidRPr="00B50196">
        <w:rPr>
          <w:color w:val="000000"/>
          <w:rtl/>
        </w:rPr>
        <w:t xml:space="preserve">السيد ن. </w:t>
      </w:r>
      <w:proofErr w:type="spellStart"/>
      <w:r w:rsidRPr="00B50196">
        <w:rPr>
          <w:color w:val="000000"/>
          <w:rtl/>
        </w:rPr>
        <w:t>فاسيلييف</w:t>
      </w:r>
      <w:proofErr w:type="spellEnd"/>
      <w:r w:rsidRPr="00B50196">
        <w:rPr>
          <w:color w:val="000000"/>
          <w:rtl/>
        </w:rPr>
        <w:t>، رئيس دائرة الخدمات الأرضية</w:t>
      </w:r>
      <w:r w:rsidRPr="00B50196">
        <w:rPr>
          <w:color w:val="000000"/>
          <w:rtl/>
        </w:rPr>
        <w:br/>
      </w:r>
      <w:r w:rsidRPr="00B50196">
        <w:rPr>
          <w:rtl/>
          <w:lang w:bidi="ar-EG"/>
        </w:rPr>
        <w:tab/>
      </w:r>
      <w:r w:rsidRPr="00B50196">
        <w:rPr>
          <w:rtl/>
        </w:rPr>
        <w:t xml:space="preserve">السيد ك. </w:t>
      </w:r>
      <w:proofErr w:type="spellStart"/>
      <w:r w:rsidRPr="00B50196">
        <w:rPr>
          <w:rtl/>
        </w:rPr>
        <w:t>بوغينس</w:t>
      </w:r>
      <w:proofErr w:type="spellEnd"/>
      <w:r w:rsidRPr="00B50196">
        <w:rPr>
          <w:rtl/>
        </w:rPr>
        <w:t>، رئيس شعبة الخدمات الثابتة والمتنقلة/دائرة الخدمات الأرضية</w:t>
      </w:r>
      <w:r w:rsidRPr="00B50196">
        <w:br/>
      </w:r>
      <w:r w:rsidRPr="00B50196">
        <w:rPr>
          <w:rtl/>
        </w:rPr>
        <w:tab/>
        <w:t xml:space="preserve">السيد ب. </w:t>
      </w:r>
      <w:proofErr w:type="spellStart"/>
      <w:r w:rsidRPr="00B50196">
        <w:rPr>
          <w:rtl/>
        </w:rPr>
        <w:t>با</w:t>
      </w:r>
      <w:proofErr w:type="spellEnd"/>
      <w:r w:rsidRPr="00B50196">
        <w:rPr>
          <w:rtl/>
        </w:rPr>
        <w:t>، رئيس شعبة النشر والتسجيل للخدمات الأرضية/دائرة الخدمات الأرضية</w:t>
      </w:r>
      <w:r w:rsidRPr="00B50196">
        <w:rPr>
          <w:rtl/>
        </w:rPr>
        <w:br/>
      </w:r>
      <w:r w:rsidRPr="00B50196">
        <w:rPr>
          <w:rtl/>
        </w:rPr>
        <w:tab/>
        <w:t>السيدة إ. غازي، رئيسة شعبة الخدمات الإذاعية/دائرة الخدمات الأرضية</w:t>
      </w:r>
      <w:r w:rsidRPr="00B50196">
        <w:rPr>
          <w:rtl/>
        </w:rPr>
        <w:br/>
      </w:r>
      <w:r w:rsidRPr="00B50196">
        <w:rPr>
          <w:rtl/>
        </w:rPr>
        <w:tab/>
      </w:r>
      <w:r w:rsidRPr="00B50196">
        <w:rPr>
          <w:rtl/>
          <w:lang w:bidi="ar-EG"/>
        </w:rPr>
        <w:t>السيد د. بوثا، دائرة لجان الدراسات</w:t>
      </w:r>
      <w:r w:rsidRPr="00B50196">
        <w:rPr>
          <w:rtl/>
        </w:rPr>
        <w:br/>
      </w:r>
      <w:r w:rsidRPr="00B50196">
        <w:rPr>
          <w:rtl/>
        </w:rPr>
        <w:tab/>
      </w:r>
      <w:r w:rsidRPr="00B50196">
        <w:rPr>
          <w:rtl/>
          <w:lang w:bidi="ar-EG"/>
        </w:rPr>
        <w:t xml:space="preserve">السيدة ك. </w:t>
      </w:r>
      <w:proofErr w:type="spellStart"/>
      <w:r w:rsidRPr="00B50196">
        <w:rPr>
          <w:rtl/>
          <w:lang w:bidi="ar-EG"/>
        </w:rPr>
        <w:t>غوزال</w:t>
      </w:r>
      <w:proofErr w:type="spellEnd"/>
      <w:r w:rsidRPr="00B50196">
        <w:rPr>
          <w:rtl/>
          <w:lang w:bidi="ar-EG"/>
        </w:rPr>
        <w:t>، سكرتيرة إدار</w:t>
      </w:r>
      <w:r w:rsidRPr="00B50196">
        <w:rPr>
          <w:rFonts w:hint="cs"/>
          <w:rtl/>
          <w:lang w:bidi="ar-EG"/>
        </w:rPr>
        <w:t>ية</w:t>
      </w:r>
    </w:p>
    <w:p w14:paraId="57A6E040" w14:textId="77777777" w:rsidR="00094D7E" w:rsidRPr="00B50196" w:rsidRDefault="00094D7E" w:rsidP="008614B8">
      <w:pPr>
        <w:rPr>
          <w:rtl/>
          <w:lang w:bidi="ar-EG"/>
        </w:rPr>
        <w:sectPr w:rsidR="00094D7E" w:rsidRPr="00B50196"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tbl>
      <w:tblPr>
        <w:tblStyle w:val="GridTable1Light-Accent12"/>
        <w:bidiVisual/>
        <w:tblW w:w="5000" w:type="pct"/>
        <w:jc w:val="center"/>
        <w:tblLayout w:type="fixed"/>
        <w:tblLook w:val="04A0" w:firstRow="1" w:lastRow="0" w:firstColumn="1" w:lastColumn="0" w:noHBand="0" w:noVBand="1"/>
      </w:tblPr>
      <w:tblGrid>
        <w:gridCol w:w="803"/>
        <w:gridCol w:w="4402"/>
        <w:gridCol w:w="7699"/>
        <w:gridCol w:w="2786"/>
      </w:tblGrid>
      <w:tr w:rsidR="00094D7E" w:rsidRPr="00B50196" w14:paraId="7D205622" w14:textId="77777777" w:rsidTr="007E08A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03" w:type="dxa"/>
            <w:shd w:val="clear" w:color="auto" w:fill="DBE5F1" w:themeFill="accent1" w:themeFillTint="33"/>
            <w:vAlign w:val="center"/>
          </w:tcPr>
          <w:p w14:paraId="7EDFF51E" w14:textId="77777777" w:rsidR="00094D7E" w:rsidRPr="00B50196" w:rsidRDefault="00094D7E" w:rsidP="007E08AF">
            <w:pPr>
              <w:pStyle w:val="Tablehead"/>
              <w:rPr>
                <w:b/>
                <w:bCs/>
                <w:position w:val="2"/>
              </w:rPr>
            </w:pPr>
            <w:r w:rsidRPr="00B50196">
              <w:rPr>
                <w:bCs/>
                <w:position w:val="2"/>
                <w:rtl/>
                <w:lang w:bidi="ar-SA"/>
              </w:rPr>
              <w:lastRenderedPageBreak/>
              <w:t>رقم البند</w:t>
            </w:r>
          </w:p>
        </w:tc>
        <w:tc>
          <w:tcPr>
            <w:tcW w:w="4402" w:type="dxa"/>
            <w:shd w:val="clear" w:color="auto" w:fill="DBE5F1" w:themeFill="accent1" w:themeFillTint="33"/>
            <w:vAlign w:val="center"/>
          </w:tcPr>
          <w:p w14:paraId="70CB89C4" w14:textId="77777777" w:rsidR="00094D7E" w:rsidRPr="00B50196" w:rsidRDefault="00094D7E" w:rsidP="007E08AF">
            <w:pPr>
              <w:pStyle w:val="Tablehead"/>
              <w:cnfStyle w:val="100000000000" w:firstRow="1" w:lastRow="0" w:firstColumn="0" w:lastColumn="0" w:oddVBand="0" w:evenVBand="0" w:oddHBand="0" w:evenHBand="0" w:firstRowFirstColumn="0" w:firstRowLastColumn="0" w:lastRowFirstColumn="0" w:lastRowLastColumn="0"/>
              <w:rPr>
                <w:b/>
                <w:bCs/>
                <w:position w:val="2"/>
              </w:rPr>
            </w:pPr>
            <w:r w:rsidRPr="00B50196">
              <w:rPr>
                <w:bCs/>
                <w:position w:val="2"/>
                <w:rtl/>
              </w:rPr>
              <w:t>الموضوع</w:t>
            </w:r>
          </w:p>
        </w:tc>
        <w:tc>
          <w:tcPr>
            <w:tcW w:w="7699" w:type="dxa"/>
            <w:shd w:val="clear" w:color="auto" w:fill="DBE5F1" w:themeFill="accent1" w:themeFillTint="33"/>
            <w:vAlign w:val="center"/>
          </w:tcPr>
          <w:p w14:paraId="4B71066F" w14:textId="77777777" w:rsidR="00094D7E" w:rsidRPr="00B50196" w:rsidRDefault="00094D7E" w:rsidP="007E08AF">
            <w:pPr>
              <w:pStyle w:val="Tablehead"/>
              <w:tabs>
                <w:tab w:val="clear" w:pos="1134"/>
                <w:tab w:val="left" w:pos="558"/>
              </w:tabs>
              <w:cnfStyle w:val="100000000000" w:firstRow="1" w:lastRow="0" w:firstColumn="0" w:lastColumn="0" w:oddVBand="0" w:evenVBand="0" w:oddHBand="0" w:evenHBand="0" w:firstRowFirstColumn="0" w:firstRowLastColumn="0" w:lastRowFirstColumn="0" w:lastRowLastColumn="0"/>
              <w:rPr>
                <w:b/>
                <w:bCs/>
                <w:position w:val="2"/>
              </w:rPr>
            </w:pPr>
            <w:r w:rsidRPr="00B50196">
              <w:rPr>
                <w:bCs/>
                <w:position w:val="2"/>
                <w:rtl/>
                <w:lang w:bidi="ar-SA"/>
              </w:rPr>
              <w:t>الإجراء/القرار ومسوغاته</w:t>
            </w:r>
          </w:p>
        </w:tc>
        <w:tc>
          <w:tcPr>
            <w:tcW w:w="2786" w:type="dxa"/>
            <w:shd w:val="clear" w:color="auto" w:fill="DBE5F1" w:themeFill="accent1" w:themeFillTint="33"/>
            <w:vAlign w:val="center"/>
          </w:tcPr>
          <w:p w14:paraId="4A10AF42" w14:textId="77777777" w:rsidR="00094D7E" w:rsidRPr="00B50196" w:rsidRDefault="00094D7E" w:rsidP="007E08AF">
            <w:pPr>
              <w:pStyle w:val="Tablehead"/>
              <w:tabs>
                <w:tab w:val="clear" w:pos="1134"/>
                <w:tab w:val="clear" w:pos="2268"/>
              </w:tabs>
              <w:cnfStyle w:val="100000000000" w:firstRow="1" w:lastRow="0" w:firstColumn="0" w:lastColumn="0" w:oddVBand="0" w:evenVBand="0" w:oddHBand="0" w:evenHBand="0" w:firstRowFirstColumn="0" w:firstRowLastColumn="0" w:lastRowFirstColumn="0" w:lastRowLastColumn="0"/>
              <w:rPr>
                <w:b/>
                <w:bCs/>
                <w:position w:val="2"/>
              </w:rPr>
            </w:pPr>
            <w:r w:rsidRPr="00B50196">
              <w:rPr>
                <w:bCs/>
                <w:position w:val="2"/>
                <w:rtl/>
                <w:lang w:bidi="ar-SA"/>
              </w:rPr>
              <w:t>المتابعة</w:t>
            </w:r>
          </w:p>
        </w:tc>
      </w:tr>
      <w:tr w:rsidR="00094D7E" w:rsidRPr="00B50196" w14:paraId="579BDEFD"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5C954A6A" w14:textId="77777777" w:rsidR="00094D7E" w:rsidRPr="00B50196" w:rsidRDefault="00094D7E" w:rsidP="007E08AF">
            <w:pPr>
              <w:pStyle w:val="Tabletext"/>
              <w:spacing w:line="260" w:lineRule="exact"/>
              <w:jc w:val="center"/>
              <w:rPr>
                <w:bCs w:val="0"/>
                <w:position w:val="2"/>
              </w:rPr>
            </w:pPr>
            <w:r w:rsidRPr="00B50196">
              <w:rPr>
                <w:position w:val="2"/>
              </w:rPr>
              <w:t>1</w:t>
            </w:r>
          </w:p>
        </w:tc>
        <w:tc>
          <w:tcPr>
            <w:tcW w:w="4402" w:type="dxa"/>
          </w:tcPr>
          <w:p w14:paraId="6654AC48"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lang w:bidi="ar-EG"/>
              </w:rPr>
            </w:pPr>
            <w:r w:rsidRPr="00B50196">
              <w:rPr>
                <w:position w:val="2"/>
                <w:rtl/>
              </w:rPr>
              <w:t>افتتاح الاجتماع</w:t>
            </w:r>
          </w:p>
        </w:tc>
        <w:tc>
          <w:tcPr>
            <w:tcW w:w="7699" w:type="dxa"/>
          </w:tcPr>
          <w:p w14:paraId="596235F3" w14:textId="3981515B" w:rsidR="00094D7E" w:rsidRPr="00B50196" w:rsidRDefault="00094D7E" w:rsidP="007E08AF">
            <w:pPr>
              <w:pStyle w:val="Tabletext"/>
              <w:tabs>
                <w:tab w:val="clear" w:pos="567"/>
                <w:tab w:val="clear" w:pos="1134"/>
                <w:tab w:val="left" w:pos="558"/>
              </w:tabs>
              <w:spacing w:line="260" w:lineRule="exact"/>
              <w:cnfStyle w:val="000000000000" w:firstRow="0" w:lastRow="0" w:firstColumn="0" w:lastColumn="0" w:oddVBand="0" w:evenVBand="0" w:oddHBand="0" w:evenHBand="0" w:firstRowFirstColumn="0" w:firstRowLastColumn="0" w:lastRowFirstColumn="0" w:lastRowLastColumn="0"/>
              <w:rPr>
                <w:b/>
                <w:spacing w:val="-4"/>
                <w:position w:val="2"/>
                <w:rtl/>
                <w:lang w:bidi="ar-EG"/>
              </w:rPr>
            </w:pPr>
            <w:r w:rsidRPr="00B50196">
              <w:rPr>
                <w:spacing w:val="-4"/>
                <w:position w:val="2"/>
                <w:rtl/>
              </w:rPr>
              <w:t xml:space="preserve">رحب الرئيس، </w:t>
            </w:r>
            <w:r w:rsidR="009E40C6" w:rsidRPr="00B50196">
              <w:rPr>
                <w:spacing w:val="-4"/>
                <w:position w:val="2"/>
                <w:rtl/>
                <w:lang w:bidi="ar-EG"/>
              </w:rPr>
              <w:t xml:space="preserve">السيد </w:t>
            </w:r>
            <w:r w:rsidR="009E40C6" w:rsidRPr="00B50196">
              <w:rPr>
                <w:spacing w:val="-4"/>
                <w:position w:val="2"/>
                <w:rtl/>
              </w:rPr>
              <w:t xml:space="preserve">ن. </w:t>
            </w:r>
            <w:proofErr w:type="spellStart"/>
            <w:r w:rsidR="009E40C6" w:rsidRPr="00B50196">
              <w:rPr>
                <w:spacing w:val="-4"/>
                <w:position w:val="2"/>
                <w:rtl/>
              </w:rPr>
              <w:t>فارلاموف</w:t>
            </w:r>
            <w:proofErr w:type="spellEnd"/>
            <w:r w:rsidRPr="00B50196">
              <w:rPr>
                <w:spacing w:val="-4"/>
                <w:position w:val="2"/>
                <w:rtl/>
              </w:rPr>
              <w:t xml:space="preserve">، بأعضاء اللجنة في الاجتماع </w:t>
            </w:r>
            <w:r w:rsidRPr="00B50196">
              <w:rPr>
                <w:b/>
                <w:spacing w:val="-4"/>
                <w:position w:val="2"/>
                <w:rtl/>
              </w:rPr>
              <w:t>ال</w:t>
            </w:r>
            <w:r w:rsidR="00ED342B" w:rsidRPr="00B50196">
              <w:rPr>
                <w:b/>
                <w:spacing w:val="-4"/>
                <w:position w:val="2"/>
                <w:rtl/>
              </w:rPr>
              <w:t>سادس</w:t>
            </w:r>
            <w:r w:rsidRPr="00B50196">
              <w:rPr>
                <w:b/>
                <w:spacing w:val="-4"/>
                <w:position w:val="2"/>
                <w:rtl/>
              </w:rPr>
              <w:t xml:space="preserve"> </w:t>
            </w:r>
            <w:r w:rsidRPr="00B50196">
              <w:rPr>
                <w:spacing w:val="-4"/>
                <w:position w:val="2"/>
                <w:rtl/>
              </w:rPr>
              <w:t xml:space="preserve">والثمانين الافتراضي </w:t>
            </w:r>
            <w:r w:rsidR="00ED342B" w:rsidRPr="00B50196">
              <w:rPr>
                <w:b/>
                <w:spacing w:val="-4"/>
                <w:position w:val="2"/>
                <w:rtl/>
              </w:rPr>
              <w:t xml:space="preserve">متمنياً </w:t>
            </w:r>
            <w:r w:rsidRPr="00B50196">
              <w:rPr>
                <w:b/>
                <w:spacing w:val="-4"/>
                <w:position w:val="2"/>
                <w:rtl/>
              </w:rPr>
              <w:t xml:space="preserve">لهم اجتماعاً مثمراً، </w:t>
            </w:r>
            <w:r w:rsidR="00ED342B" w:rsidRPr="00B50196">
              <w:rPr>
                <w:b/>
                <w:spacing w:val="-4"/>
                <w:position w:val="2"/>
                <w:rtl/>
              </w:rPr>
              <w:t>وأشار</w:t>
            </w:r>
            <w:r w:rsidRPr="00B50196">
              <w:rPr>
                <w:b/>
                <w:spacing w:val="-4"/>
                <w:position w:val="2"/>
                <w:rtl/>
              </w:rPr>
              <w:t xml:space="preserve"> </w:t>
            </w:r>
            <w:r w:rsidR="00ED342B" w:rsidRPr="00B50196">
              <w:rPr>
                <w:b/>
                <w:spacing w:val="-4"/>
                <w:position w:val="2"/>
                <w:rtl/>
              </w:rPr>
              <w:t xml:space="preserve">إلى </w:t>
            </w:r>
            <w:r w:rsidRPr="00B50196">
              <w:rPr>
                <w:b/>
                <w:spacing w:val="-4"/>
                <w:position w:val="2"/>
                <w:rtl/>
              </w:rPr>
              <w:t>أن</w:t>
            </w:r>
            <w:r w:rsidR="00ED342B" w:rsidRPr="00B50196">
              <w:rPr>
                <w:b/>
                <w:spacing w:val="-4"/>
                <w:position w:val="2"/>
                <w:rtl/>
              </w:rPr>
              <w:t>ه بالرغم من</w:t>
            </w:r>
            <w:r w:rsidR="0075451C" w:rsidRPr="00B50196">
              <w:rPr>
                <w:rFonts w:hint="cs"/>
                <w:b/>
                <w:spacing w:val="-4"/>
                <w:position w:val="2"/>
                <w:rtl/>
              </w:rPr>
              <w:t xml:space="preserve"> أن</w:t>
            </w:r>
            <w:r w:rsidRPr="00B50196">
              <w:rPr>
                <w:b/>
                <w:spacing w:val="-4"/>
                <w:position w:val="2"/>
                <w:rtl/>
              </w:rPr>
              <w:t xml:space="preserve"> الوضع الصحي الم</w:t>
            </w:r>
            <w:r w:rsidR="00ED342B" w:rsidRPr="00B50196">
              <w:rPr>
                <w:b/>
                <w:spacing w:val="-4"/>
                <w:position w:val="2"/>
                <w:rtl/>
              </w:rPr>
              <w:t>تصل</w:t>
            </w:r>
            <w:r w:rsidRPr="00B50196">
              <w:rPr>
                <w:b/>
                <w:spacing w:val="-4"/>
                <w:position w:val="2"/>
                <w:rtl/>
              </w:rPr>
              <w:t xml:space="preserve"> </w:t>
            </w:r>
            <w:r w:rsidR="00776853" w:rsidRPr="00B50196">
              <w:rPr>
                <w:rFonts w:hint="cs"/>
                <w:b/>
                <w:spacing w:val="-4"/>
                <w:position w:val="2"/>
                <w:rtl/>
              </w:rPr>
              <w:t xml:space="preserve">باستمرار </w:t>
            </w:r>
            <w:r w:rsidRPr="00B50196">
              <w:rPr>
                <w:b/>
                <w:spacing w:val="-4"/>
                <w:position w:val="2"/>
                <w:rtl/>
              </w:rPr>
              <w:t>جائحة</w:t>
            </w:r>
            <w:r w:rsidR="00ED342B" w:rsidRPr="00B50196">
              <w:rPr>
                <w:b/>
                <w:spacing w:val="-4"/>
                <w:position w:val="2"/>
                <w:rtl/>
              </w:rPr>
              <w:t xml:space="preserve"> فيروس كورونا</w:t>
            </w:r>
            <w:r w:rsidRPr="00B50196">
              <w:rPr>
                <w:b/>
                <w:spacing w:val="-4"/>
                <w:position w:val="2"/>
                <w:rtl/>
              </w:rPr>
              <w:t xml:space="preserve"> </w:t>
            </w:r>
            <w:r w:rsidR="00F916DE" w:rsidRPr="00B50196">
              <w:rPr>
                <w:rFonts w:hint="cs"/>
                <w:b/>
                <w:spacing w:val="-4"/>
                <w:position w:val="2"/>
                <w:rtl/>
              </w:rPr>
              <w:t>(كوفيد-19)</w:t>
            </w:r>
            <w:r w:rsidRPr="00B50196">
              <w:rPr>
                <w:b/>
                <w:spacing w:val="-4"/>
                <w:position w:val="2"/>
                <w:rtl/>
                <w:lang w:bidi="ar-EG"/>
              </w:rPr>
              <w:t xml:space="preserve"> </w:t>
            </w:r>
            <w:r w:rsidR="00ED342B" w:rsidRPr="00B50196">
              <w:rPr>
                <w:b/>
                <w:spacing w:val="-4"/>
                <w:position w:val="2"/>
                <w:rtl/>
                <w:lang w:bidi="ar-EG"/>
              </w:rPr>
              <w:t>لا يزال يحول دون عقد</w:t>
            </w:r>
            <w:r w:rsidRPr="00B50196">
              <w:rPr>
                <w:b/>
                <w:spacing w:val="-4"/>
                <w:position w:val="2"/>
                <w:rtl/>
                <w:lang w:bidi="ar-EG"/>
              </w:rPr>
              <w:t xml:space="preserve"> الاجتماعات الحضورية</w:t>
            </w:r>
            <w:r w:rsidR="00ED342B" w:rsidRPr="00B50196">
              <w:rPr>
                <w:b/>
                <w:spacing w:val="-4"/>
                <w:position w:val="2"/>
                <w:rtl/>
                <w:lang w:bidi="ar-EG"/>
              </w:rPr>
              <w:t>، فمن المتوقع أن يُسمح بعقدها مجدداً في وقت لاحق في المستقبل.</w:t>
            </w:r>
          </w:p>
          <w:p w14:paraId="27BC856B" w14:textId="600DF0C6" w:rsidR="00094D7E" w:rsidRPr="00B32E0C" w:rsidRDefault="00DC1F94" w:rsidP="007E08AF">
            <w:pPr>
              <w:pStyle w:val="Tabletext"/>
              <w:tabs>
                <w:tab w:val="clear" w:pos="567"/>
                <w:tab w:val="clear" w:pos="1134"/>
                <w:tab w:val="left" w:pos="558"/>
              </w:tabs>
              <w:spacing w:line="260" w:lineRule="exact"/>
              <w:cnfStyle w:val="000000000000" w:firstRow="0" w:lastRow="0" w:firstColumn="0" w:lastColumn="0" w:oddVBand="0" w:evenVBand="0" w:oddHBand="0" w:evenHBand="0" w:firstRowFirstColumn="0" w:firstRowLastColumn="0" w:lastRowFirstColumn="0" w:lastRowLastColumn="0"/>
              <w:rPr>
                <w:b/>
                <w:spacing w:val="-2"/>
                <w:position w:val="2"/>
                <w:lang w:bidi="ar-EG"/>
              </w:rPr>
            </w:pPr>
            <w:r w:rsidRPr="00B32E0C">
              <w:rPr>
                <w:b/>
                <w:spacing w:val="-2"/>
                <w:position w:val="2"/>
                <w:rtl/>
                <w:lang w:bidi="ar-EG"/>
              </w:rPr>
              <w:t xml:space="preserve">وباسم الأمين العام، السيد هولين جاو، رحب مدير مكتب الاتصالات الراديوية، السيد م. مانيفيتش، أيضاً بأعضاء اللجنة وأعرب </w:t>
            </w:r>
            <w:r w:rsidR="00AF3F2B" w:rsidRPr="00B32E0C">
              <w:rPr>
                <w:b/>
                <w:spacing w:val="-2"/>
                <w:position w:val="2"/>
                <w:rtl/>
                <w:lang w:bidi="ar-EG"/>
              </w:rPr>
              <w:t xml:space="preserve">عن تمنياته </w:t>
            </w:r>
            <w:r w:rsidRPr="00B32E0C">
              <w:rPr>
                <w:b/>
                <w:spacing w:val="-2"/>
                <w:position w:val="2"/>
                <w:rtl/>
                <w:lang w:bidi="ar-EG"/>
              </w:rPr>
              <w:t xml:space="preserve">للرئيس السيد ن. </w:t>
            </w:r>
            <w:proofErr w:type="spellStart"/>
            <w:r w:rsidRPr="00B32E0C">
              <w:rPr>
                <w:b/>
                <w:spacing w:val="-2"/>
                <w:position w:val="2"/>
                <w:rtl/>
                <w:lang w:bidi="ar-EG"/>
              </w:rPr>
              <w:t>فارلاموف</w:t>
            </w:r>
            <w:proofErr w:type="spellEnd"/>
            <w:r w:rsidRPr="00B32E0C">
              <w:rPr>
                <w:b/>
                <w:spacing w:val="-2"/>
                <w:position w:val="2"/>
                <w:rtl/>
                <w:lang w:bidi="ar-EG"/>
              </w:rPr>
              <w:t xml:space="preserve">، ونائبه السيد </w:t>
            </w:r>
            <w:r w:rsidR="0075451C" w:rsidRPr="00B32E0C">
              <w:rPr>
                <w:rFonts w:hint="cs"/>
                <w:b/>
                <w:spacing w:val="-2"/>
                <w:position w:val="2"/>
                <w:rtl/>
                <w:lang w:bidi="ar-EG"/>
              </w:rPr>
              <w:t>ا</w:t>
            </w:r>
            <w:r w:rsidRPr="00B32E0C">
              <w:rPr>
                <w:b/>
                <w:spacing w:val="-2"/>
                <w:position w:val="2"/>
                <w:rtl/>
                <w:lang w:bidi="ar-EG"/>
              </w:rPr>
              <w:t>. عزوز</w:t>
            </w:r>
            <w:r w:rsidR="00AF3F2B" w:rsidRPr="00B32E0C">
              <w:rPr>
                <w:b/>
                <w:spacing w:val="-2"/>
                <w:position w:val="2"/>
                <w:rtl/>
                <w:lang w:bidi="ar-EG"/>
              </w:rPr>
              <w:t>، بكل النجاح خلال مدة توليهما منصبيهما في</w:t>
            </w:r>
            <w:r w:rsidR="007E08AF" w:rsidRPr="00B32E0C">
              <w:rPr>
                <w:rFonts w:hint="cs"/>
                <w:b/>
                <w:spacing w:val="-2"/>
                <w:position w:val="2"/>
                <w:rtl/>
                <w:lang w:bidi="ar-EG"/>
              </w:rPr>
              <w:t> </w:t>
            </w:r>
            <w:r w:rsidR="00AF3F2B" w:rsidRPr="00B32E0C">
              <w:rPr>
                <w:b/>
                <w:spacing w:val="-2"/>
                <w:position w:val="2"/>
                <w:rtl/>
                <w:lang w:bidi="ar-EG"/>
              </w:rPr>
              <w:t>عام</w:t>
            </w:r>
            <w:r w:rsidR="007E08AF" w:rsidRPr="00B32E0C">
              <w:rPr>
                <w:rFonts w:hint="cs"/>
                <w:b/>
                <w:spacing w:val="-2"/>
                <w:position w:val="2"/>
                <w:rtl/>
                <w:lang w:bidi="ar-EG"/>
              </w:rPr>
              <w:t> </w:t>
            </w:r>
            <w:r w:rsidR="00AF3F2B" w:rsidRPr="00B32E0C">
              <w:rPr>
                <w:bCs/>
                <w:spacing w:val="-2"/>
                <w:position w:val="2"/>
                <w:lang w:bidi="ar-EG"/>
              </w:rPr>
              <w:t>2021</w:t>
            </w:r>
            <w:r w:rsidR="00AF3F2B" w:rsidRPr="00B32E0C">
              <w:rPr>
                <w:b/>
                <w:spacing w:val="-2"/>
                <w:position w:val="2"/>
                <w:rtl/>
                <w:lang w:bidi="ar-EG"/>
              </w:rPr>
              <w:t>. كما أعرب عن تمنياته بتمكّن أعضاء اللجنة قريباً من عقد اجتماعات حضورية.</w:t>
            </w:r>
          </w:p>
        </w:tc>
        <w:tc>
          <w:tcPr>
            <w:tcW w:w="2786" w:type="dxa"/>
          </w:tcPr>
          <w:p w14:paraId="0657210F" w14:textId="77777777" w:rsidR="00094D7E" w:rsidRPr="00B50196" w:rsidRDefault="00094D7E" w:rsidP="007E08AF">
            <w:pPr>
              <w:pStyle w:val="Tabletext"/>
              <w:tabs>
                <w:tab w:val="clear" w:pos="567"/>
                <w:tab w:val="clear" w:pos="851"/>
                <w:tab w:val="clear" w:pos="1134"/>
                <w:tab w:val="clear" w:pos="1418"/>
                <w:tab w:val="clear" w:pos="2268"/>
                <w:tab w:val="left" w:pos="2195"/>
              </w:tabs>
              <w:spacing w:line="260" w:lineRule="exact"/>
              <w:ind w:right="460"/>
              <w:jc w:val="center"/>
              <w:cnfStyle w:val="000000000000" w:firstRow="0" w:lastRow="0" w:firstColumn="0" w:lastColumn="0" w:oddVBand="0" w:evenVBand="0" w:oddHBand="0" w:evenHBand="0" w:firstRowFirstColumn="0" w:firstRowLastColumn="0" w:lastRowFirstColumn="0" w:lastRowLastColumn="0"/>
              <w:rPr>
                <w:position w:val="2"/>
              </w:rPr>
            </w:pPr>
            <w:r w:rsidRPr="00B50196">
              <w:rPr>
                <w:position w:val="2"/>
              </w:rPr>
              <w:t>-</w:t>
            </w:r>
          </w:p>
        </w:tc>
      </w:tr>
      <w:tr w:rsidR="00094D7E" w:rsidRPr="00B50196" w14:paraId="46CD637C"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11C68600" w14:textId="77777777" w:rsidR="00094D7E" w:rsidRPr="00B50196" w:rsidRDefault="00094D7E" w:rsidP="007E08AF">
            <w:pPr>
              <w:pStyle w:val="Tabletext"/>
              <w:spacing w:line="260" w:lineRule="exact"/>
              <w:jc w:val="center"/>
              <w:rPr>
                <w:bCs w:val="0"/>
                <w:position w:val="2"/>
              </w:rPr>
            </w:pPr>
            <w:r w:rsidRPr="00B50196">
              <w:rPr>
                <w:position w:val="2"/>
              </w:rPr>
              <w:t>2</w:t>
            </w:r>
          </w:p>
        </w:tc>
        <w:tc>
          <w:tcPr>
            <w:tcW w:w="4402" w:type="dxa"/>
          </w:tcPr>
          <w:p w14:paraId="080F6BAB" w14:textId="55D7F98A" w:rsidR="00094D7E" w:rsidRPr="00B50196" w:rsidRDefault="00683C79"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r w:rsidRPr="00B50196">
              <w:rPr>
                <w:rFonts w:hint="cs"/>
                <w:position w:val="2"/>
                <w:rtl/>
                <w:lang w:bidi="ar-EG"/>
              </w:rPr>
              <w:t>إقرار</w:t>
            </w:r>
            <w:r w:rsidR="00094D7E" w:rsidRPr="00B50196">
              <w:rPr>
                <w:position w:val="2"/>
                <w:rtl/>
              </w:rPr>
              <w:t xml:space="preserve"> جدول الأعمال</w:t>
            </w:r>
            <w:r w:rsidR="00094D7E" w:rsidRPr="00B50196">
              <w:rPr>
                <w:position w:val="2"/>
              </w:rPr>
              <w:br/>
            </w:r>
            <w:hyperlink r:id="rId17" w:history="1">
              <w:r w:rsidR="009E40C6" w:rsidRPr="00B50196">
                <w:rPr>
                  <w:rStyle w:val="Hyperlink"/>
                  <w:position w:val="2"/>
                  <w:lang w:val="en-CA"/>
                </w:rPr>
                <w:t>RRB21-1/OJ/1(Rev.3)</w:t>
              </w:r>
            </w:hyperlink>
          </w:p>
        </w:tc>
        <w:tc>
          <w:tcPr>
            <w:tcW w:w="7699" w:type="dxa"/>
          </w:tcPr>
          <w:p w14:paraId="1CA801FA" w14:textId="41A61F12" w:rsidR="009E40C6" w:rsidRPr="00B50196" w:rsidRDefault="003634CC" w:rsidP="007E08AF">
            <w:pPr>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spacing w:val="-6"/>
                <w:position w:val="2"/>
                <w:sz w:val="20"/>
                <w:szCs w:val="20"/>
                <w:rtl/>
                <w:lang w:bidi="ar-EG"/>
              </w:rPr>
            </w:pPr>
            <w:r w:rsidRPr="00B50196">
              <w:rPr>
                <w:rFonts w:hint="cs"/>
                <w:spacing w:val="-6"/>
                <w:position w:val="2"/>
                <w:sz w:val="20"/>
                <w:szCs w:val="20"/>
                <w:rtl/>
              </w:rPr>
              <w:t>أُقرّ</w:t>
            </w:r>
            <w:r w:rsidR="00094D7E" w:rsidRPr="00B50196">
              <w:rPr>
                <w:spacing w:val="-6"/>
                <w:position w:val="2"/>
                <w:sz w:val="20"/>
                <w:szCs w:val="20"/>
                <w:rtl/>
              </w:rPr>
              <w:t xml:space="preserve"> مشروع جدول الأعمال </w:t>
            </w:r>
            <w:r w:rsidR="00AE213A" w:rsidRPr="00B50196">
              <w:rPr>
                <w:rFonts w:hint="cs"/>
                <w:spacing w:val="-6"/>
                <w:position w:val="2"/>
                <w:sz w:val="20"/>
                <w:szCs w:val="20"/>
                <w:rtl/>
              </w:rPr>
              <w:t>وأُدخلت عليه تعديلات</w:t>
            </w:r>
            <w:r w:rsidR="00094D7E" w:rsidRPr="00B50196">
              <w:rPr>
                <w:spacing w:val="-6"/>
                <w:position w:val="2"/>
                <w:sz w:val="20"/>
                <w:szCs w:val="20"/>
                <w:rtl/>
              </w:rPr>
              <w:t xml:space="preserve"> على النحو الوارد في</w:t>
            </w:r>
            <w:r w:rsidR="007E08AF" w:rsidRPr="00B50196">
              <w:rPr>
                <w:rFonts w:hint="cs"/>
                <w:spacing w:val="-6"/>
                <w:position w:val="2"/>
                <w:sz w:val="20"/>
                <w:szCs w:val="20"/>
                <w:rtl/>
              </w:rPr>
              <w:t> </w:t>
            </w:r>
            <w:r w:rsidR="00094D7E" w:rsidRPr="00B50196">
              <w:rPr>
                <w:spacing w:val="-6"/>
                <w:position w:val="2"/>
                <w:sz w:val="20"/>
                <w:szCs w:val="20"/>
                <w:rtl/>
              </w:rPr>
              <w:t>الوثيقة</w:t>
            </w:r>
            <w:r w:rsidR="007E08AF" w:rsidRPr="00B50196">
              <w:rPr>
                <w:rFonts w:hint="cs"/>
                <w:spacing w:val="-6"/>
                <w:position w:val="2"/>
                <w:sz w:val="20"/>
                <w:szCs w:val="20"/>
                <w:rtl/>
              </w:rPr>
              <w:t> </w:t>
            </w:r>
            <w:r w:rsidR="00094D7E" w:rsidRPr="00B50196">
              <w:rPr>
                <w:spacing w:val="-6"/>
                <w:position w:val="2"/>
                <w:sz w:val="20"/>
                <w:szCs w:val="20"/>
                <w:lang w:val="en-GB" w:bidi="ar-EG"/>
              </w:rPr>
              <w:t>RRB2</w:t>
            </w:r>
            <w:r w:rsidR="009E40C6" w:rsidRPr="00B50196">
              <w:rPr>
                <w:spacing w:val="-6"/>
                <w:position w:val="2"/>
                <w:sz w:val="20"/>
                <w:szCs w:val="20"/>
                <w:lang w:val="en-GB" w:bidi="ar-EG"/>
              </w:rPr>
              <w:t>1</w:t>
            </w:r>
            <w:r w:rsidR="007E08AF" w:rsidRPr="00B50196">
              <w:rPr>
                <w:spacing w:val="-6"/>
                <w:position w:val="2"/>
                <w:sz w:val="20"/>
                <w:szCs w:val="20"/>
                <w:lang w:val="en-GB" w:bidi="ar-EG"/>
              </w:rPr>
              <w:noBreakHyphen/>
            </w:r>
            <w:r w:rsidR="009E40C6" w:rsidRPr="00B50196">
              <w:rPr>
                <w:spacing w:val="-6"/>
                <w:position w:val="2"/>
                <w:sz w:val="20"/>
                <w:szCs w:val="20"/>
                <w:lang w:val="en-GB" w:bidi="ar-EG"/>
              </w:rPr>
              <w:t>1</w:t>
            </w:r>
            <w:r w:rsidR="00094D7E" w:rsidRPr="00B50196">
              <w:rPr>
                <w:spacing w:val="-6"/>
                <w:position w:val="2"/>
                <w:sz w:val="20"/>
                <w:szCs w:val="20"/>
                <w:lang w:val="en-GB" w:bidi="ar-EG"/>
              </w:rPr>
              <w:t>/OJ/1(Rev.</w:t>
            </w:r>
            <w:r w:rsidR="009E40C6" w:rsidRPr="00B50196">
              <w:rPr>
                <w:spacing w:val="-6"/>
                <w:position w:val="2"/>
                <w:sz w:val="20"/>
                <w:szCs w:val="20"/>
                <w:lang w:val="en-GB" w:bidi="ar-EG"/>
              </w:rPr>
              <w:t>3</w:t>
            </w:r>
            <w:r w:rsidR="00094D7E" w:rsidRPr="00B50196">
              <w:rPr>
                <w:spacing w:val="-6"/>
                <w:position w:val="2"/>
                <w:sz w:val="20"/>
                <w:szCs w:val="20"/>
                <w:lang w:val="en-GB" w:bidi="ar-EG"/>
              </w:rPr>
              <w:t>)</w:t>
            </w:r>
            <w:r w:rsidR="00094D7E" w:rsidRPr="00B50196">
              <w:rPr>
                <w:spacing w:val="-6"/>
                <w:position w:val="2"/>
                <w:sz w:val="20"/>
                <w:szCs w:val="20"/>
                <w:rtl/>
              </w:rPr>
              <w:t xml:space="preserve">. </w:t>
            </w:r>
            <w:r w:rsidR="00AF3F2B" w:rsidRPr="00B50196">
              <w:rPr>
                <w:spacing w:val="-6"/>
                <w:position w:val="2"/>
                <w:sz w:val="20"/>
                <w:szCs w:val="20"/>
                <w:rtl/>
              </w:rPr>
              <w:t xml:space="preserve">وقررت اللجنة إدراج الوثيقة </w:t>
            </w:r>
            <w:r w:rsidR="00AF3F2B" w:rsidRPr="00B50196">
              <w:rPr>
                <w:spacing w:val="-6"/>
                <w:position w:val="2"/>
                <w:sz w:val="20"/>
                <w:szCs w:val="20"/>
                <w:lang w:val="en-CA"/>
              </w:rPr>
              <w:t>RRB21-1/DELAYED/10</w:t>
            </w:r>
            <w:r w:rsidR="00AF3F2B" w:rsidRPr="00B50196">
              <w:rPr>
                <w:spacing w:val="-6"/>
                <w:position w:val="2"/>
                <w:sz w:val="20"/>
                <w:szCs w:val="20"/>
                <w:rtl/>
              </w:rPr>
              <w:t xml:space="preserve"> تحت البند</w:t>
            </w:r>
            <w:r w:rsidR="007E08AF" w:rsidRPr="00B50196">
              <w:rPr>
                <w:rFonts w:hint="cs"/>
                <w:spacing w:val="-6"/>
                <w:position w:val="2"/>
                <w:sz w:val="20"/>
                <w:szCs w:val="20"/>
                <w:rtl/>
              </w:rPr>
              <w:t> </w:t>
            </w:r>
            <w:r w:rsidR="00AF3F2B" w:rsidRPr="00B50196">
              <w:rPr>
                <w:spacing w:val="-6"/>
                <w:position w:val="2"/>
                <w:sz w:val="20"/>
                <w:szCs w:val="20"/>
              </w:rPr>
              <w:t>3.6</w:t>
            </w:r>
            <w:r w:rsidR="00AF3F2B" w:rsidRPr="00B50196">
              <w:rPr>
                <w:spacing w:val="-6"/>
                <w:position w:val="2"/>
                <w:sz w:val="20"/>
                <w:szCs w:val="20"/>
                <w:rtl/>
                <w:lang w:bidi="ar-EG"/>
              </w:rPr>
              <w:t xml:space="preserve"> من جدول الأعمال، والوثيقة</w:t>
            </w:r>
            <w:r w:rsidR="004773AF">
              <w:rPr>
                <w:rFonts w:hint="cs"/>
                <w:spacing w:val="-6"/>
                <w:position w:val="2"/>
                <w:sz w:val="20"/>
                <w:szCs w:val="20"/>
                <w:rtl/>
                <w:lang w:bidi="ar-EG"/>
              </w:rPr>
              <w:t> </w:t>
            </w:r>
            <w:r w:rsidR="00AF3F2B" w:rsidRPr="00B50196">
              <w:rPr>
                <w:spacing w:val="-6"/>
                <w:position w:val="2"/>
                <w:sz w:val="20"/>
                <w:szCs w:val="20"/>
                <w:lang w:val="en-CA"/>
              </w:rPr>
              <w:t>RRB21</w:t>
            </w:r>
            <w:r w:rsidR="007E08AF" w:rsidRPr="00B50196">
              <w:rPr>
                <w:spacing w:val="-6"/>
                <w:position w:val="2"/>
                <w:sz w:val="20"/>
                <w:szCs w:val="20"/>
                <w:lang w:val="en-CA"/>
              </w:rPr>
              <w:noBreakHyphen/>
            </w:r>
            <w:r w:rsidR="00AF3F2B" w:rsidRPr="00B50196">
              <w:rPr>
                <w:spacing w:val="-6"/>
                <w:position w:val="2"/>
                <w:sz w:val="20"/>
                <w:szCs w:val="20"/>
                <w:lang w:val="en-CA"/>
              </w:rPr>
              <w:t>1/DELAYED/1</w:t>
            </w:r>
            <w:r w:rsidR="00AF3F2B" w:rsidRPr="00B50196">
              <w:rPr>
                <w:spacing w:val="-6"/>
                <w:position w:val="2"/>
                <w:sz w:val="20"/>
                <w:szCs w:val="20"/>
                <w:rtl/>
                <w:lang w:bidi="ar-EG"/>
              </w:rPr>
              <w:t xml:space="preserve"> تحت البند </w:t>
            </w:r>
            <w:r w:rsidR="00AF3F2B" w:rsidRPr="00B50196">
              <w:rPr>
                <w:spacing w:val="-6"/>
                <w:position w:val="2"/>
                <w:sz w:val="20"/>
                <w:szCs w:val="20"/>
                <w:lang w:bidi="ar-EG"/>
              </w:rPr>
              <w:t>4.6</w:t>
            </w:r>
            <w:r w:rsidR="00AF3F2B" w:rsidRPr="00B50196">
              <w:rPr>
                <w:spacing w:val="-6"/>
                <w:position w:val="2"/>
                <w:sz w:val="20"/>
                <w:szCs w:val="20"/>
                <w:rtl/>
                <w:lang w:bidi="ar-EG"/>
              </w:rPr>
              <w:t xml:space="preserve"> منه، والوثيقة</w:t>
            </w:r>
            <w:r w:rsidR="007E08AF" w:rsidRPr="00B50196">
              <w:rPr>
                <w:rFonts w:hint="cs"/>
                <w:spacing w:val="-6"/>
                <w:position w:val="2"/>
                <w:sz w:val="20"/>
                <w:szCs w:val="20"/>
                <w:rtl/>
                <w:lang w:bidi="ar-EG"/>
              </w:rPr>
              <w:t> </w:t>
            </w:r>
            <w:r w:rsidR="00AF3F2B" w:rsidRPr="00B50196">
              <w:rPr>
                <w:spacing w:val="-6"/>
                <w:position w:val="2"/>
                <w:sz w:val="20"/>
                <w:szCs w:val="20"/>
                <w:lang w:val="en-CA"/>
              </w:rPr>
              <w:t>RRB21-1/DELAYED/9</w:t>
            </w:r>
            <w:r w:rsidR="00AF3F2B" w:rsidRPr="00B50196">
              <w:rPr>
                <w:spacing w:val="-6"/>
                <w:position w:val="2"/>
                <w:sz w:val="20"/>
                <w:szCs w:val="20"/>
                <w:rtl/>
                <w:lang w:bidi="ar-EG"/>
              </w:rPr>
              <w:t xml:space="preserve"> تحت البند </w:t>
            </w:r>
            <w:r w:rsidR="00AF3F2B" w:rsidRPr="00B50196">
              <w:rPr>
                <w:spacing w:val="-6"/>
                <w:position w:val="2"/>
                <w:sz w:val="20"/>
                <w:szCs w:val="20"/>
                <w:lang w:bidi="ar-EG"/>
              </w:rPr>
              <w:t>6.6</w:t>
            </w:r>
            <w:r w:rsidR="007D3459" w:rsidRPr="00B50196">
              <w:rPr>
                <w:spacing w:val="-6"/>
                <w:position w:val="2"/>
                <w:sz w:val="20"/>
                <w:szCs w:val="20"/>
                <w:rtl/>
                <w:lang w:bidi="ar-EG"/>
              </w:rPr>
              <w:t xml:space="preserve"> منه</w:t>
            </w:r>
            <w:r w:rsidR="00AF3F2B" w:rsidRPr="00B50196">
              <w:rPr>
                <w:spacing w:val="-6"/>
                <w:position w:val="2"/>
                <w:sz w:val="20"/>
                <w:szCs w:val="20"/>
                <w:rtl/>
                <w:lang w:bidi="ar-EG"/>
              </w:rPr>
              <w:t xml:space="preserve">، والوثيقة </w:t>
            </w:r>
            <w:r w:rsidR="007D3459" w:rsidRPr="00B50196">
              <w:rPr>
                <w:spacing w:val="-6"/>
                <w:position w:val="2"/>
                <w:sz w:val="20"/>
                <w:szCs w:val="20"/>
                <w:lang w:val="en-CA"/>
              </w:rPr>
              <w:t>RRB21</w:t>
            </w:r>
            <w:r w:rsidR="007D3459" w:rsidRPr="00B50196">
              <w:rPr>
                <w:spacing w:val="-6"/>
                <w:position w:val="2"/>
                <w:sz w:val="20"/>
                <w:szCs w:val="20"/>
                <w:lang w:val="en-CA"/>
              </w:rPr>
              <w:noBreakHyphen/>
              <w:t>1/DELAYED/5</w:t>
            </w:r>
            <w:r w:rsidR="007D3459" w:rsidRPr="00B50196">
              <w:rPr>
                <w:spacing w:val="-6"/>
                <w:position w:val="2"/>
                <w:sz w:val="20"/>
                <w:szCs w:val="20"/>
                <w:rtl/>
                <w:lang w:val="en-CA"/>
              </w:rPr>
              <w:t xml:space="preserve"> </w:t>
            </w:r>
            <w:r w:rsidR="00AF3F2B" w:rsidRPr="00B50196">
              <w:rPr>
                <w:spacing w:val="-6"/>
                <w:position w:val="2"/>
                <w:sz w:val="20"/>
                <w:szCs w:val="20"/>
                <w:rtl/>
                <w:lang w:bidi="ar-EG"/>
              </w:rPr>
              <w:t>تحت البند</w:t>
            </w:r>
            <w:r w:rsidR="007E08AF" w:rsidRPr="00B50196">
              <w:rPr>
                <w:rFonts w:hint="cs"/>
                <w:spacing w:val="-6"/>
                <w:position w:val="2"/>
                <w:sz w:val="20"/>
                <w:szCs w:val="20"/>
                <w:rtl/>
                <w:lang w:bidi="ar-EG"/>
              </w:rPr>
              <w:t> </w:t>
            </w:r>
            <w:r w:rsidR="00AF3F2B" w:rsidRPr="00B50196">
              <w:rPr>
                <w:spacing w:val="-6"/>
                <w:position w:val="2"/>
                <w:sz w:val="20"/>
                <w:szCs w:val="20"/>
                <w:lang w:bidi="ar-EG"/>
              </w:rPr>
              <w:t>7.6</w:t>
            </w:r>
            <w:r w:rsidR="007D3459" w:rsidRPr="00B50196">
              <w:rPr>
                <w:spacing w:val="-6"/>
                <w:position w:val="2"/>
                <w:sz w:val="20"/>
                <w:szCs w:val="20"/>
                <w:rtl/>
                <w:lang w:bidi="ar-EG"/>
              </w:rPr>
              <w:t>، والوثيقة</w:t>
            </w:r>
            <w:r w:rsidR="007E08AF" w:rsidRPr="00B50196">
              <w:rPr>
                <w:rFonts w:hint="cs"/>
                <w:spacing w:val="-6"/>
                <w:position w:val="2"/>
                <w:sz w:val="20"/>
                <w:szCs w:val="20"/>
                <w:rtl/>
                <w:lang w:bidi="ar-EG"/>
              </w:rPr>
              <w:t xml:space="preserve"> </w:t>
            </w:r>
            <w:r w:rsidR="007D3459" w:rsidRPr="00B50196">
              <w:rPr>
                <w:spacing w:val="-6"/>
                <w:position w:val="2"/>
                <w:sz w:val="20"/>
                <w:szCs w:val="20"/>
                <w:lang w:val="en-CA"/>
              </w:rPr>
              <w:t>RRB21</w:t>
            </w:r>
            <w:r w:rsidR="007D3459" w:rsidRPr="00B50196">
              <w:rPr>
                <w:spacing w:val="-6"/>
                <w:position w:val="2"/>
                <w:sz w:val="20"/>
                <w:szCs w:val="20"/>
                <w:lang w:val="en-CA"/>
              </w:rPr>
              <w:noBreakHyphen/>
              <w:t>1/DELAYED/6</w:t>
            </w:r>
            <w:r w:rsidR="007D3459" w:rsidRPr="00B50196">
              <w:rPr>
                <w:spacing w:val="-6"/>
                <w:position w:val="2"/>
                <w:sz w:val="20"/>
                <w:szCs w:val="20"/>
                <w:rtl/>
                <w:lang w:val="en-CA"/>
              </w:rPr>
              <w:t xml:space="preserve"> </w:t>
            </w:r>
            <w:r w:rsidR="007D3459" w:rsidRPr="00B50196">
              <w:rPr>
                <w:spacing w:val="-6"/>
                <w:position w:val="2"/>
                <w:sz w:val="20"/>
                <w:szCs w:val="20"/>
                <w:rtl/>
                <w:lang w:bidi="ar-EG"/>
              </w:rPr>
              <w:t xml:space="preserve">تحت البند </w:t>
            </w:r>
            <w:r w:rsidR="007D3459" w:rsidRPr="00B50196">
              <w:rPr>
                <w:spacing w:val="-6"/>
                <w:position w:val="2"/>
                <w:sz w:val="20"/>
                <w:szCs w:val="20"/>
                <w:lang w:bidi="ar-EG"/>
              </w:rPr>
              <w:t>7</w:t>
            </w:r>
            <w:r w:rsidR="007D3459" w:rsidRPr="00B50196">
              <w:rPr>
                <w:spacing w:val="-6"/>
                <w:position w:val="2"/>
                <w:sz w:val="20"/>
                <w:szCs w:val="20"/>
                <w:rtl/>
                <w:lang w:bidi="ar-EG"/>
              </w:rPr>
              <w:t xml:space="preserve"> منه، والوثيقة</w:t>
            </w:r>
            <w:r w:rsidR="004773AF">
              <w:rPr>
                <w:rFonts w:hint="cs"/>
                <w:spacing w:val="-6"/>
                <w:position w:val="2"/>
                <w:sz w:val="20"/>
                <w:szCs w:val="20"/>
                <w:rtl/>
                <w:lang w:bidi="ar-EG"/>
              </w:rPr>
              <w:t> </w:t>
            </w:r>
            <w:r w:rsidR="007D3459" w:rsidRPr="00B50196">
              <w:rPr>
                <w:spacing w:val="-6"/>
                <w:position w:val="2"/>
                <w:sz w:val="20"/>
                <w:szCs w:val="20"/>
                <w:lang w:val="en-CA"/>
              </w:rPr>
              <w:t>RRB21</w:t>
            </w:r>
            <w:r w:rsidR="007E08AF" w:rsidRPr="00B50196">
              <w:rPr>
                <w:spacing w:val="-6"/>
                <w:position w:val="2"/>
                <w:sz w:val="20"/>
                <w:szCs w:val="20"/>
                <w:lang w:val="en-CA"/>
              </w:rPr>
              <w:noBreakHyphen/>
            </w:r>
            <w:r w:rsidR="007D3459" w:rsidRPr="00B50196">
              <w:rPr>
                <w:spacing w:val="-6"/>
                <w:position w:val="2"/>
                <w:sz w:val="20"/>
                <w:szCs w:val="20"/>
                <w:lang w:val="en-CA"/>
              </w:rPr>
              <w:t>1/DELAYED/11</w:t>
            </w:r>
            <w:r w:rsidR="007D3459" w:rsidRPr="00B50196">
              <w:rPr>
                <w:spacing w:val="-6"/>
                <w:position w:val="2"/>
                <w:sz w:val="20"/>
                <w:szCs w:val="20"/>
                <w:rtl/>
                <w:lang w:bidi="ar-EG"/>
              </w:rPr>
              <w:t xml:space="preserve"> تحت البند </w:t>
            </w:r>
            <w:r w:rsidR="007D3459" w:rsidRPr="00B50196">
              <w:rPr>
                <w:spacing w:val="-6"/>
                <w:position w:val="2"/>
                <w:sz w:val="20"/>
                <w:szCs w:val="20"/>
                <w:lang w:bidi="ar-EG"/>
              </w:rPr>
              <w:t>1.7</w:t>
            </w:r>
            <w:r w:rsidR="007D3459" w:rsidRPr="00B50196">
              <w:rPr>
                <w:spacing w:val="-6"/>
                <w:position w:val="2"/>
                <w:sz w:val="20"/>
                <w:szCs w:val="20"/>
                <w:rtl/>
                <w:lang w:bidi="ar-EG"/>
              </w:rPr>
              <w:t xml:space="preserve"> من جدول الأعمال، والوثائق</w:t>
            </w:r>
            <w:r w:rsidR="007E08AF" w:rsidRPr="00B50196">
              <w:rPr>
                <w:rFonts w:hint="cs"/>
                <w:spacing w:val="-6"/>
                <w:position w:val="2"/>
                <w:sz w:val="20"/>
                <w:szCs w:val="20"/>
                <w:rtl/>
                <w:lang w:bidi="ar-EG"/>
              </w:rPr>
              <w:t> </w:t>
            </w:r>
            <w:r w:rsidR="007D3459" w:rsidRPr="00B50196">
              <w:rPr>
                <w:spacing w:val="-6"/>
                <w:position w:val="2"/>
                <w:sz w:val="20"/>
                <w:szCs w:val="20"/>
                <w:lang w:val="en-CA"/>
              </w:rPr>
              <w:t>RRB21</w:t>
            </w:r>
            <w:r w:rsidR="007D3459" w:rsidRPr="00B50196">
              <w:rPr>
                <w:spacing w:val="-6"/>
                <w:position w:val="2"/>
                <w:sz w:val="20"/>
                <w:szCs w:val="20"/>
                <w:lang w:val="en-CA"/>
              </w:rPr>
              <w:noBreakHyphen/>
              <w:t>1/DELAYED/2</w:t>
            </w:r>
            <w:r w:rsidR="007D3459" w:rsidRPr="00B50196">
              <w:rPr>
                <w:spacing w:val="-6"/>
                <w:position w:val="2"/>
                <w:sz w:val="20"/>
                <w:szCs w:val="20"/>
                <w:rtl/>
                <w:lang w:val="en-CA"/>
              </w:rPr>
              <w:t xml:space="preserve"> </w:t>
            </w:r>
            <w:r w:rsidR="007D3459" w:rsidRPr="00B50196">
              <w:rPr>
                <w:spacing w:val="-6"/>
                <w:position w:val="2"/>
                <w:sz w:val="20"/>
                <w:szCs w:val="20"/>
                <w:rtl/>
                <w:lang w:bidi="ar-EG"/>
              </w:rPr>
              <w:t>و</w:t>
            </w:r>
            <w:r w:rsidR="007D3459" w:rsidRPr="00B50196">
              <w:rPr>
                <w:spacing w:val="-6"/>
                <w:position w:val="2"/>
                <w:sz w:val="20"/>
                <w:szCs w:val="20"/>
                <w:lang w:val="en-CA"/>
              </w:rPr>
              <w:t>RRB21</w:t>
            </w:r>
            <w:r w:rsidR="007D3459" w:rsidRPr="00B50196">
              <w:rPr>
                <w:spacing w:val="-6"/>
                <w:position w:val="2"/>
                <w:sz w:val="20"/>
                <w:szCs w:val="20"/>
                <w:lang w:val="en-CA"/>
              </w:rPr>
              <w:noBreakHyphen/>
              <w:t>1/DELAYED/7</w:t>
            </w:r>
            <w:r w:rsidR="007D3459" w:rsidRPr="00B50196">
              <w:rPr>
                <w:spacing w:val="-6"/>
                <w:position w:val="2"/>
                <w:sz w:val="20"/>
                <w:szCs w:val="20"/>
                <w:rtl/>
                <w:lang w:val="en-CA"/>
              </w:rPr>
              <w:t xml:space="preserve"> </w:t>
            </w:r>
            <w:r w:rsidR="007D3459" w:rsidRPr="00B50196">
              <w:rPr>
                <w:spacing w:val="-6"/>
                <w:position w:val="2"/>
                <w:sz w:val="20"/>
                <w:szCs w:val="20"/>
                <w:rtl/>
                <w:lang w:bidi="ar-EG"/>
              </w:rPr>
              <w:t>و</w:t>
            </w:r>
            <w:r w:rsidR="007D3459" w:rsidRPr="00B50196">
              <w:rPr>
                <w:spacing w:val="-6"/>
                <w:position w:val="2"/>
                <w:sz w:val="20"/>
                <w:szCs w:val="20"/>
                <w:lang w:val="en-CA"/>
              </w:rPr>
              <w:t>RRB21</w:t>
            </w:r>
            <w:r w:rsidR="007D3459" w:rsidRPr="00B50196">
              <w:rPr>
                <w:spacing w:val="-6"/>
                <w:position w:val="2"/>
                <w:sz w:val="20"/>
                <w:szCs w:val="20"/>
                <w:lang w:val="en-CA"/>
              </w:rPr>
              <w:noBreakHyphen/>
              <w:t>1/DELAYED/8</w:t>
            </w:r>
            <w:r w:rsidR="007E08AF" w:rsidRPr="00B50196">
              <w:rPr>
                <w:rFonts w:hint="cs"/>
                <w:spacing w:val="-6"/>
                <w:position w:val="2"/>
                <w:sz w:val="20"/>
                <w:szCs w:val="20"/>
                <w:rtl/>
                <w:lang w:val="en-CA"/>
              </w:rPr>
              <w:t xml:space="preserve"> </w:t>
            </w:r>
            <w:r w:rsidR="007D3459" w:rsidRPr="00B50196">
              <w:rPr>
                <w:spacing w:val="-6"/>
                <w:position w:val="2"/>
                <w:sz w:val="20"/>
                <w:szCs w:val="20"/>
                <w:rtl/>
                <w:lang w:bidi="ar-EG"/>
              </w:rPr>
              <w:t>تحت البند</w:t>
            </w:r>
            <w:r w:rsidR="007E08AF" w:rsidRPr="00B50196">
              <w:rPr>
                <w:rFonts w:hint="cs"/>
                <w:spacing w:val="-6"/>
                <w:position w:val="2"/>
                <w:sz w:val="20"/>
                <w:szCs w:val="20"/>
                <w:rtl/>
                <w:lang w:bidi="ar-EG"/>
              </w:rPr>
              <w:t> </w:t>
            </w:r>
            <w:r w:rsidR="007D3459" w:rsidRPr="00B50196">
              <w:rPr>
                <w:spacing w:val="-6"/>
                <w:position w:val="2"/>
                <w:sz w:val="20"/>
                <w:szCs w:val="20"/>
                <w:lang w:bidi="ar-EG"/>
              </w:rPr>
              <w:t>8</w:t>
            </w:r>
            <w:r w:rsidR="007D3459" w:rsidRPr="00B50196">
              <w:rPr>
                <w:spacing w:val="-6"/>
                <w:position w:val="2"/>
                <w:sz w:val="20"/>
                <w:szCs w:val="20"/>
                <w:rtl/>
                <w:lang w:bidi="ar-EG"/>
              </w:rPr>
              <w:t xml:space="preserve"> منه، والوثيقتين </w:t>
            </w:r>
            <w:r w:rsidR="007D3459" w:rsidRPr="00B50196">
              <w:rPr>
                <w:spacing w:val="-6"/>
                <w:position w:val="2"/>
                <w:sz w:val="20"/>
                <w:szCs w:val="20"/>
                <w:lang w:val="en-CA"/>
              </w:rPr>
              <w:t>RRB21-1/DELAYED/3</w:t>
            </w:r>
            <w:r w:rsidR="007D3459" w:rsidRPr="00B50196">
              <w:rPr>
                <w:spacing w:val="-6"/>
                <w:position w:val="2"/>
                <w:sz w:val="20"/>
                <w:szCs w:val="20"/>
                <w:rtl/>
                <w:lang w:val="en-CA"/>
              </w:rPr>
              <w:t xml:space="preserve"> </w:t>
            </w:r>
            <w:r w:rsidR="007D3459" w:rsidRPr="00B50196">
              <w:rPr>
                <w:spacing w:val="-6"/>
                <w:position w:val="2"/>
                <w:sz w:val="20"/>
                <w:szCs w:val="20"/>
                <w:rtl/>
                <w:lang w:bidi="ar-EG"/>
              </w:rPr>
              <w:t>و</w:t>
            </w:r>
            <w:r w:rsidR="007D3459" w:rsidRPr="00B50196">
              <w:rPr>
                <w:spacing w:val="-6"/>
                <w:position w:val="2"/>
                <w:sz w:val="20"/>
                <w:szCs w:val="20"/>
                <w:lang w:val="en-CA"/>
              </w:rPr>
              <w:t>RRB21-1/DELAYED/4</w:t>
            </w:r>
            <w:r w:rsidR="007D3459" w:rsidRPr="00B50196">
              <w:rPr>
                <w:spacing w:val="-6"/>
                <w:position w:val="2"/>
                <w:sz w:val="20"/>
                <w:szCs w:val="20"/>
                <w:rtl/>
                <w:lang w:bidi="ar-EG"/>
              </w:rPr>
              <w:t xml:space="preserve"> تحت البند </w:t>
            </w:r>
            <w:r w:rsidR="007D3459" w:rsidRPr="00B50196">
              <w:rPr>
                <w:spacing w:val="-6"/>
                <w:position w:val="2"/>
                <w:sz w:val="20"/>
                <w:szCs w:val="20"/>
                <w:lang w:bidi="ar-EG"/>
              </w:rPr>
              <w:t>1.11</w:t>
            </w:r>
            <w:r w:rsidR="007D3459" w:rsidRPr="00B50196">
              <w:rPr>
                <w:spacing w:val="-6"/>
                <w:position w:val="2"/>
                <w:sz w:val="20"/>
                <w:szCs w:val="20"/>
                <w:rtl/>
                <w:lang w:bidi="ar-EG"/>
              </w:rPr>
              <w:t xml:space="preserve"> منه لل</w:t>
            </w:r>
            <w:r w:rsidR="00A84A39" w:rsidRPr="00B50196">
              <w:rPr>
                <w:rFonts w:hint="cs"/>
                <w:spacing w:val="-6"/>
                <w:position w:val="2"/>
                <w:sz w:val="20"/>
                <w:szCs w:val="20"/>
                <w:rtl/>
                <w:lang w:bidi="ar-EG"/>
              </w:rPr>
              <w:t>علم</w:t>
            </w:r>
            <w:r w:rsidR="007D3459" w:rsidRPr="00B50196">
              <w:rPr>
                <w:spacing w:val="-6"/>
                <w:position w:val="2"/>
                <w:sz w:val="20"/>
                <w:szCs w:val="20"/>
                <w:rtl/>
                <w:lang w:bidi="ar-EG"/>
              </w:rPr>
              <w:t>.</w:t>
            </w:r>
          </w:p>
          <w:p w14:paraId="52A24567" w14:textId="71DB61CB" w:rsidR="009E40C6" w:rsidRPr="00B50196" w:rsidRDefault="007D3459" w:rsidP="007E08AF">
            <w:pPr>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position w:val="2"/>
                <w:sz w:val="20"/>
                <w:szCs w:val="20"/>
                <w:rtl/>
                <w:lang w:bidi="ar-EG"/>
              </w:rPr>
              <w:t>وبالإ</w:t>
            </w:r>
            <w:r w:rsidR="00F758C7" w:rsidRPr="00B50196">
              <w:rPr>
                <w:position w:val="2"/>
                <w:sz w:val="20"/>
                <w:szCs w:val="20"/>
                <w:rtl/>
                <w:lang w:bidi="ar-EG"/>
              </w:rPr>
              <w:t>حالة</w:t>
            </w:r>
            <w:r w:rsidRPr="00B50196">
              <w:rPr>
                <w:position w:val="2"/>
                <w:sz w:val="20"/>
                <w:szCs w:val="20"/>
                <w:rtl/>
                <w:lang w:bidi="ar-EG"/>
              </w:rPr>
              <w:t xml:space="preserve"> إلى القرار الذي اتخذته اللجنة في اجتماعها الحادي والثمانين بشأن كيفية التعامل مع الوثائق التي </w:t>
            </w:r>
            <w:r w:rsidR="00582437" w:rsidRPr="00B50196">
              <w:rPr>
                <w:position w:val="2"/>
                <w:sz w:val="20"/>
                <w:szCs w:val="20"/>
                <w:rtl/>
                <w:lang w:bidi="ar-EG"/>
              </w:rPr>
              <w:t>تأخر تقديمها</w:t>
            </w:r>
            <w:r w:rsidRPr="00B50196">
              <w:rPr>
                <w:position w:val="2"/>
                <w:sz w:val="20"/>
                <w:szCs w:val="20"/>
                <w:rtl/>
                <w:lang w:bidi="ar-EG"/>
              </w:rPr>
              <w:t xml:space="preserve"> (انظر الوثيقة </w:t>
            </w:r>
            <w:r w:rsidR="00E257C7" w:rsidRPr="00B50196">
              <w:rPr>
                <w:position w:val="2"/>
                <w:sz w:val="20"/>
                <w:szCs w:val="20"/>
                <w:lang w:val="en-CA"/>
              </w:rPr>
              <w:t>RRB19-2/20</w:t>
            </w:r>
            <w:r w:rsidRPr="00B50196">
              <w:rPr>
                <w:position w:val="2"/>
                <w:sz w:val="20"/>
                <w:szCs w:val="20"/>
                <w:rtl/>
                <w:lang w:bidi="ar-EG"/>
              </w:rPr>
              <w:t xml:space="preserve">)، قررت اللجنة </w:t>
            </w:r>
            <w:r w:rsidR="00E257C7" w:rsidRPr="00B50196">
              <w:rPr>
                <w:position w:val="2"/>
                <w:sz w:val="20"/>
                <w:szCs w:val="20"/>
                <w:rtl/>
                <w:lang w:bidi="ar-EG"/>
              </w:rPr>
              <w:t xml:space="preserve">أن تُدرج، استثنائياً، الوثائق التي وردت متأخراً بعد بدء الاجتماع تحت البنود ذات الصلة من جدول الأعمال، </w:t>
            </w:r>
            <w:r w:rsidR="00A84A39" w:rsidRPr="00B50196">
              <w:rPr>
                <w:rFonts w:hint="cs"/>
                <w:position w:val="2"/>
                <w:sz w:val="20"/>
                <w:szCs w:val="20"/>
                <w:rtl/>
                <w:lang w:bidi="ar-EG"/>
              </w:rPr>
              <w:t>للعلم</w:t>
            </w:r>
            <w:r w:rsidR="00E257C7" w:rsidRPr="00B50196">
              <w:rPr>
                <w:position w:val="2"/>
                <w:sz w:val="20"/>
                <w:szCs w:val="20"/>
                <w:rtl/>
                <w:lang w:bidi="ar-EG"/>
              </w:rPr>
              <w:t xml:space="preserve"> (انظر أيضاً البند </w:t>
            </w:r>
            <w:r w:rsidR="00E257C7" w:rsidRPr="00B50196">
              <w:rPr>
                <w:position w:val="2"/>
                <w:sz w:val="20"/>
                <w:szCs w:val="20"/>
                <w:lang w:bidi="ar-EG"/>
              </w:rPr>
              <w:t>1.13</w:t>
            </w:r>
            <w:r w:rsidR="00E257C7" w:rsidRPr="00B50196">
              <w:rPr>
                <w:position w:val="2"/>
                <w:sz w:val="20"/>
                <w:szCs w:val="20"/>
                <w:rtl/>
                <w:lang w:bidi="ar-EG"/>
              </w:rPr>
              <w:t xml:space="preserve"> من جدول الأعمال).</w:t>
            </w:r>
          </w:p>
        </w:tc>
        <w:tc>
          <w:tcPr>
            <w:tcW w:w="2786" w:type="dxa"/>
          </w:tcPr>
          <w:p w14:paraId="52BA0E8F" w14:textId="72722697" w:rsidR="00094D7E" w:rsidRPr="00B50196" w:rsidRDefault="009E40C6" w:rsidP="007E08AF">
            <w:pPr>
              <w:pStyle w:val="Tabletext"/>
              <w:tabs>
                <w:tab w:val="clear" w:pos="567"/>
                <w:tab w:val="clear" w:pos="851"/>
                <w:tab w:val="clear" w:pos="1134"/>
                <w:tab w:val="clear" w:pos="1418"/>
                <w:tab w:val="clear" w:pos="2268"/>
                <w:tab w:val="left" w:pos="2195"/>
              </w:tabs>
              <w:spacing w:line="260" w:lineRule="exact"/>
              <w:ind w:right="460"/>
              <w:jc w:val="center"/>
              <w:cnfStyle w:val="000000000000" w:firstRow="0" w:lastRow="0" w:firstColumn="0" w:lastColumn="0" w:oddVBand="0" w:evenVBand="0" w:oddHBand="0" w:evenHBand="0" w:firstRowFirstColumn="0" w:firstRowLastColumn="0" w:lastRowFirstColumn="0" w:lastRowLastColumn="0"/>
              <w:rPr>
                <w:position w:val="2"/>
                <w:rtl/>
                <w:lang w:bidi="ar-EG"/>
              </w:rPr>
            </w:pPr>
            <w:r w:rsidRPr="00B50196">
              <w:rPr>
                <w:rFonts w:hint="cs"/>
                <w:position w:val="2"/>
                <w:rtl/>
                <w:lang w:bidi="ar-EG"/>
              </w:rPr>
              <w:t>-</w:t>
            </w:r>
          </w:p>
        </w:tc>
      </w:tr>
      <w:tr w:rsidR="00094D7E" w:rsidRPr="00B50196" w14:paraId="4203FDE7"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val="restart"/>
          </w:tcPr>
          <w:p w14:paraId="506E563A" w14:textId="77777777" w:rsidR="00094D7E" w:rsidRPr="00B50196" w:rsidRDefault="00094D7E" w:rsidP="007E08AF">
            <w:pPr>
              <w:pStyle w:val="Tabletext"/>
              <w:spacing w:line="260" w:lineRule="exact"/>
              <w:jc w:val="center"/>
              <w:rPr>
                <w:bCs w:val="0"/>
                <w:position w:val="2"/>
              </w:rPr>
            </w:pPr>
            <w:r w:rsidRPr="00B50196">
              <w:rPr>
                <w:position w:val="2"/>
              </w:rPr>
              <w:t>3</w:t>
            </w:r>
          </w:p>
        </w:tc>
        <w:tc>
          <w:tcPr>
            <w:tcW w:w="4402" w:type="dxa"/>
            <w:vMerge w:val="restart"/>
          </w:tcPr>
          <w:p w14:paraId="33EEC22B" w14:textId="58A00EC4" w:rsidR="00094D7E" w:rsidRPr="00B50196" w:rsidRDefault="00094D7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position w:val="2"/>
                <w:sz w:val="20"/>
                <w:szCs w:val="20"/>
                <w:rtl/>
              </w:rPr>
              <w:t>تقرير مقدم من مدير مكتب الاتصالات الراديوية</w:t>
            </w:r>
            <w:r w:rsidRPr="00B50196">
              <w:rPr>
                <w:position w:val="2"/>
                <w:sz w:val="20"/>
                <w:szCs w:val="20"/>
              </w:rPr>
              <w:br/>
            </w:r>
            <w:hyperlink r:id="rId18" w:history="1">
              <w:r w:rsidR="009E40C6" w:rsidRPr="00B50196">
                <w:rPr>
                  <w:rStyle w:val="Hyperlink"/>
                  <w:position w:val="2"/>
                  <w:sz w:val="20"/>
                  <w:szCs w:val="20"/>
                  <w:lang w:val="en-CA"/>
                </w:rPr>
                <w:t>RRB21-1/6</w:t>
              </w:r>
            </w:hyperlink>
            <w:r w:rsidR="009E40C6" w:rsidRPr="00B50196">
              <w:rPr>
                <w:rFonts w:hint="cs"/>
                <w:position w:val="2"/>
                <w:sz w:val="20"/>
                <w:szCs w:val="20"/>
                <w:u w:val="single"/>
                <w:rtl/>
                <w:lang w:val="en-CA"/>
              </w:rPr>
              <w:t xml:space="preserve">؛ </w:t>
            </w:r>
            <w:hyperlink r:id="rId19" w:history="1">
              <w:r w:rsidR="009E40C6" w:rsidRPr="00B50196">
                <w:rPr>
                  <w:rStyle w:val="Hyperlink"/>
                  <w:position w:val="2"/>
                  <w:sz w:val="20"/>
                  <w:szCs w:val="20"/>
                  <w:lang w:val="en-CA"/>
                </w:rPr>
                <w:t>RRB21-1/6(Add.1)</w:t>
              </w:r>
            </w:hyperlink>
            <w:r w:rsidR="009E40C6" w:rsidRPr="00B50196">
              <w:rPr>
                <w:position w:val="2"/>
                <w:sz w:val="20"/>
                <w:szCs w:val="20"/>
                <w:u w:val="single"/>
                <w:lang w:val="en-CA"/>
              </w:rPr>
              <w:br/>
            </w:r>
            <w:hyperlink r:id="rId20" w:history="1">
              <w:r w:rsidR="009E40C6" w:rsidRPr="00B50196">
                <w:rPr>
                  <w:rStyle w:val="Hyperlink"/>
                  <w:position w:val="2"/>
                  <w:sz w:val="20"/>
                  <w:szCs w:val="20"/>
                  <w:lang w:val="en-CA"/>
                </w:rPr>
                <w:t>RRB21-1/6(Add.2)</w:t>
              </w:r>
            </w:hyperlink>
            <w:r w:rsidR="009E40C6" w:rsidRPr="00B50196">
              <w:rPr>
                <w:rFonts w:hint="cs"/>
                <w:position w:val="2"/>
                <w:sz w:val="20"/>
                <w:szCs w:val="20"/>
                <w:u w:val="single"/>
                <w:rtl/>
                <w:lang w:val="en-CA"/>
              </w:rPr>
              <w:t xml:space="preserve">؛ </w:t>
            </w:r>
            <w:hyperlink r:id="rId21" w:history="1">
              <w:r w:rsidR="009E40C6" w:rsidRPr="00B50196">
                <w:rPr>
                  <w:rStyle w:val="Hyperlink"/>
                  <w:position w:val="2"/>
                  <w:sz w:val="20"/>
                  <w:szCs w:val="20"/>
                  <w:lang w:val="en-CA"/>
                </w:rPr>
                <w:t>RRB21-1/6(Add.3)</w:t>
              </w:r>
            </w:hyperlink>
          </w:p>
        </w:tc>
        <w:tc>
          <w:tcPr>
            <w:tcW w:w="7699" w:type="dxa"/>
          </w:tcPr>
          <w:p w14:paraId="699BAFF4" w14:textId="7D8C1889" w:rsidR="00094D7E" w:rsidRPr="00B50196" w:rsidRDefault="00094D7E" w:rsidP="007E08AF">
            <w:pPr>
              <w:pStyle w:val="ListParagraph"/>
              <w:tabs>
                <w:tab w:val="clear" w:pos="1134"/>
                <w:tab w:val="left" w:pos="558"/>
              </w:tabs>
              <w:spacing w:before="60" w:after="60" w:line="260" w:lineRule="exact"/>
              <w:ind w:left="0"/>
              <w:cnfStyle w:val="000000000000" w:firstRow="0" w:lastRow="0" w:firstColumn="0" w:lastColumn="0" w:oddVBand="0" w:evenVBand="0" w:oddHBand="0" w:evenHBand="0" w:firstRowFirstColumn="0" w:firstRowLastColumn="0" w:lastRowFirstColumn="0" w:lastRowLastColumn="0"/>
              <w:rPr>
                <w:b/>
                <w:position w:val="2"/>
                <w:sz w:val="20"/>
                <w:szCs w:val="20"/>
                <w:lang w:val="en-GB"/>
              </w:rPr>
            </w:pPr>
            <w:r w:rsidRPr="00B50196">
              <w:rPr>
                <w:position w:val="2"/>
                <w:sz w:val="20"/>
                <w:szCs w:val="20"/>
                <w:rtl/>
                <w:lang w:val="en-GB"/>
              </w:rPr>
              <w:t>نظرت اللجنة بالتفصيل في تقرير المدير</w:t>
            </w:r>
            <w:r w:rsidR="00F758C7" w:rsidRPr="00B50196">
              <w:rPr>
                <w:position w:val="2"/>
                <w:sz w:val="20"/>
                <w:szCs w:val="20"/>
                <w:rtl/>
                <w:lang w:val="en-GB"/>
              </w:rPr>
              <w:t>،</w:t>
            </w:r>
            <w:r w:rsidRPr="00B50196">
              <w:rPr>
                <w:position w:val="2"/>
                <w:sz w:val="20"/>
                <w:szCs w:val="20"/>
                <w:rtl/>
                <w:lang w:val="en-GB"/>
              </w:rPr>
              <w:t xml:space="preserve"> الوارد في الوثيقة </w:t>
            </w:r>
            <w:r w:rsidRPr="00B50196">
              <w:rPr>
                <w:rFonts w:eastAsia="Times New Roman"/>
                <w:position w:val="2"/>
                <w:sz w:val="20"/>
                <w:szCs w:val="20"/>
                <w:lang w:val="en-GB" w:bidi="ar-EG"/>
              </w:rPr>
              <w:t>RRB2</w:t>
            </w:r>
            <w:r w:rsidR="009E40C6" w:rsidRPr="00B50196">
              <w:rPr>
                <w:rFonts w:eastAsia="Times New Roman"/>
                <w:position w:val="2"/>
                <w:sz w:val="20"/>
                <w:szCs w:val="20"/>
                <w:lang w:val="en-GB" w:bidi="ar-EG"/>
              </w:rPr>
              <w:t>1</w:t>
            </w:r>
            <w:r w:rsidRPr="00B50196">
              <w:rPr>
                <w:rFonts w:eastAsia="Times New Roman"/>
                <w:position w:val="2"/>
                <w:sz w:val="20"/>
                <w:szCs w:val="20"/>
                <w:lang w:val="en-GB" w:bidi="ar-EG"/>
              </w:rPr>
              <w:t>-</w:t>
            </w:r>
            <w:r w:rsidR="009E40C6" w:rsidRPr="00B50196">
              <w:rPr>
                <w:rFonts w:eastAsia="Times New Roman"/>
                <w:position w:val="2"/>
                <w:sz w:val="20"/>
                <w:szCs w:val="20"/>
                <w:lang w:val="en-GB" w:bidi="ar-EG"/>
              </w:rPr>
              <w:t>1</w:t>
            </w:r>
            <w:r w:rsidRPr="00B50196">
              <w:rPr>
                <w:rFonts w:eastAsia="Times New Roman"/>
                <w:position w:val="2"/>
                <w:sz w:val="20"/>
                <w:szCs w:val="20"/>
                <w:lang w:val="en-GB" w:bidi="ar-EG"/>
              </w:rPr>
              <w:t>/</w:t>
            </w:r>
            <w:r w:rsidR="009E40C6" w:rsidRPr="00B50196">
              <w:rPr>
                <w:rFonts w:eastAsia="Times New Roman"/>
                <w:position w:val="2"/>
                <w:sz w:val="20"/>
                <w:szCs w:val="20"/>
                <w:lang w:val="en-GB" w:bidi="ar-EG"/>
              </w:rPr>
              <w:t>6</w:t>
            </w:r>
            <w:r w:rsidR="00B63B1F" w:rsidRPr="00B50196">
              <w:rPr>
                <w:position w:val="2"/>
                <w:sz w:val="20"/>
                <w:szCs w:val="20"/>
                <w:rtl/>
                <w:lang w:val="en-GB"/>
              </w:rPr>
              <w:t xml:space="preserve"> </w:t>
            </w:r>
            <w:r w:rsidRPr="00B50196">
              <w:rPr>
                <w:position w:val="2"/>
                <w:sz w:val="20"/>
                <w:szCs w:val="20"/>
                <w:rtl/>
                <w:lang w:val="en-GB"/>
              </w:rPr>
              <w:t>و</w:t>
            </w:r>
            <w:r w:rsidR="0079635F" w:rsidRPr="00B50196">
              <w:rPr>
                <w:position w:val="2"/>
                <w:sz w:val="20"/>
                <w:szCs w:val="20"/>
                <w:rtl/>
                <w:lang w:val="en-GB"/>
              </w:rPr>
              <w:t>ال</w:t>
            </w:r>
            <w:r w:rsidRPr="00B50196">
              <w:rPr>
                <w:position w:val="2"/>
                <w:sz w:val="20"/>
                <w:szCs w:val="20"/>
                <w:rtl/>
                <w:lang w:val="en-GB"/>
              </w:rPr>
              <w:t>إضافات</w:t>
            </w:r>
            <w:r w:rsidR="0079635F" w:rsidRPr="00B50196">
              <w:rPr>
                <w:position w:val="2"/>
                <w:sz w:val="20"/>
                <w:szCs w:val="20"/>
                <w:rtl/>
                <w:lang w:val="en-GB"/>
              </w:rPr>
              <w:t xml:space="preserve"> الم</w:t>
            </w:r>
            <w:r w:rsidR="00253CDD" w:rsidRPr="00B50196">
              <w:rPr>
                <w:position w:val="2"/>
                <w:sz w:val="20"/>
                <w:szCs w:val="20"/>
                <w:rtl/>
                <w:lang w:val="en-GB"/>
              </w:rPr>
              <w:t>لحقة</w:t>
            </w:r>
            <w:r w:rsidR="0079635F" w:rsidRPr="00B50196">
              <w:rPr>
                <w:position w:val="2"/>
                <w:sz w:val="20"/>
                <w:szCs w:val="20"/>
                <w:rtl/>
                <w:lang w:val="en-GB"/>
              </w:rPr>
              <w:t xml:space="preserve"> به</w:t>
            </w:r>
            <w:r w:rsidR="00B63B1F" w:rsidRPr="00B50196">
              <w:rPr>
                <w:position w:val="2"/>
                <w:sz w:val="20"/>
                <w:szCs w:val="20"/>
                <w:rtl/>
                <w:lang w:val="en-GB"/>
              </w:rPr>
              <w:t>ا</w:t>
            </w:r>
            <w:r w:rsidRPr="00B50196">
              <w:rPr>
                <w:position w:val="2"/>
                <w:sz w:val="20"/>
                <w:szCs w:val="20"/>
                <w:rtl/>
                <w:lang w:val="en-GB"/>
              </w:rPr>
              <w:t xml:space="preserve">، وشكرت المكتب على </w:t>
            </w:r>
            <w:r w:rsidR="00476E7E" w:rsidRPr="00B50196">
              <w:rPr>
                <w:position w:val="2"/>
                <w:sz w:val="20"/>
                <w:szCs w:val="20"/>
                <w:rtl/>
                <w:lang w:val="en-GB"/>
              </w:rPr>
              <w:t>ما قدمه من معلومات وافية ومفصّلة</w:t>
            </w:r>
            <w:r w:rsidRPr="00B50196">
              <w:rPr>
                <w:position w:val="2"/>
                <w:sz w:val="20"/>
                <w:szCs w:val="20"/>
                <w:rtl/>
                <w:lang w:val="en-GB"/>
              </w:rPr>
              <w:t>.</w:t>
            </w:r>
          </w:p>
        </w:tc>
        <w:tc>
          <w:tcPr>
            <w:tcW w:w="2786" w:type="dxa"/>
          </w:tcPr>
          <w:p w14:paraId="14BA16A9" w14:textId="77777777" w:rsidR="00094D7E" w:rsidRPr="00B50196" w:rsidRDefault="00094D7E" w:rsidP="007E08AF">
            <w:pPr>
              <w:pStyle w:val="Tabletext"/>
              <w:tabs>
                <w:tab w:val="clear" w:pos="284"/>
                <w:tab w:val="clear" w:pos="567"/>
                <w:tab w:val="clear" w:pos="851"/>
                <w:tab w:val="clear" w:pos="1134"/>
                <w:tab w:val="clear" w:pos="1418"/>
                <w:tab w:val="clear" w:pos="2268"/>
                <w:tab w:val="left" w:pos="2195"/>
              </w:tabs>
              <w:spacing w:line="260" w:lineRule="exact"/>
              <w:ind w:right="26"/>
              <w:jc w:val="center"/>
              <w:cnfStyle w:val="000000000000" w:firstRow="0" w:lastRow="0" w:firstColumn="0" w:lastColumn="0" w:oddVBand="0" w:evenVBand="0" w:oddHBand="0" w:evenHBand="0" w:firstRowFirstColumn="0" w:firstRowLastColumn="0" w:lastRowFirstColumn="0" w:lastRowLastColumn="0"/>
              <w:rPr>
                <w:position w:val="2"/>
              </w:rPr>
            </w:pPr>
            <w:r w:rsidRPr="00B50196">
              <w:rPr>
                <w:position w:val="2"/>
              </w:rPr>
              <w:t>-</w:t>
            </w:r>
          </w:p>
        </w:tc>
      </w:tr>
      <w:tr w:rsidR="00094D7E" w:rsidRPr="00B50196" w14:paraId="1013ED28"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2E305CB6" w14:textId="77777777" w:rsidR="00094D7E" w:rsidRPr="00B50196" w:rsidRDefault="00094D7E" w:rsidP="007E08AF">
            <w:pPr>
              <w:pStyle w:val="Tabletext"/>
              <w:spacing w:line="260" w:lineRule="exact"/>
              <w:jc w:val="center"/>
              <w:rPr>
                <w:position w:val="2"/>
              </w:rPr>
            </w:pPr>
          </w:p>
        </w:tc>
        <w:tc>
          <w:tcPr>
            <w:tcW w:w="4402" w:type="dxa"/>
            <w:vMerge/>
          </w:tcPr>
          <w:p w14:paraId="10618B23"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0923691A" w14:textId="4C6037A5" w:rsidR="00094D7E" w:rsidRPr="00B50196" w:rsidRDefault="00094D7E" w:rsidP="004773AF">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 </w:t>
            </w:r>
            <w:proofErr w:type="gramStart"/>
            <w:r w:rsidRPr="00B50196">
              <w:rPr>
                <w:rtl/>
              </w:rPr>
              <w:t>أ )</w:t>
            </w:r>
            <w:proofErr w:type="gramEnd"/>
            <w:r w:rsidRPr="00B50196">
              <w:rPr>
                <w:rtl/>
              </w:rPr>
              <w:tab/>
            </w:r>
            <w:r w:rsidR="00B40630" w:rsidRPr="00B50196">
              <w:rPr>
                <w:rtl/>
              </w:rPr>
              <w:t xml:space="preserve">وأحاطت اللجنة علماً بالفقرة </w:t>
            </w:r>
            <w:r w:rsidR="00B40630" w:rsidRPr="00B50196">
              <w:t>1</w:t>
            </w:r>
            <w:r w:rsidR="00B40630" w:rsidRPr="00B50196">
              <w:rPr>
                <w:rtl/>
              </w:rPr>
              <w:t xml:space="preserve"> من الوثيقة </w:t>
            </w:r>
            <w:r w:rsidR="00B40630" w:rsidRPr="00B50196">
              <w:rPr>
                <w:lang w:val="en-CA"/>
              </w:rPr>
              <w:t>RRB21-1/6</w:t>
            </w:r>
            <w:r w:rsidR="003217D0" w:rsidRPr="00B50196">
              <w:rPr>
                <w:rtl/>
                <w:lang w:val="en-CA"/>
              </w:rPr>
              <w:t>، المتعلقة</w:t>
            </w:r>
            <w:r w:rsidRPr="00B50196">
              <w:rPr>
                <w:rtl/>
              </w:rPr>
              <w:t xml:space="preserve"> </w:t>
            </w:r>
            <w:r w:rsidR="003217D0" w:rsidRPr="00B50196">
              <w:rPr>
                <w:rtl/>
              </w:rPr>
              <w:t>ب</w:t>
            </w:r>
            <w:r w:rsidR="00253CDD" w:rsidRPr="00B50196">
              <w:rPr>
                <w:rtl/>
              </w:rPr>
              <w:t xml:space="preserve">الإجراءات المترتبة على القرارات التي اتخذتها اللجنة في اجتماعها الخامس والثمانين. </w:t>
            </w:r>
          </w:p>
        </w:tc>
        <w:tc>
          <w:tcPr>
            <w:tcW w:w="2786" w:type="dxa"/>
          </w:tcPr>
          <w:p w14:paraId="2E83C471" w14:textId="20B4A662" w:rsidR="00094D7E" w:rsidRPr="00B50196" w:rsidRDefault="009E40C6"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b/>
                <w:position w:val="2"/>
              </w:rPr>
            </w:pPr>
            <w:r w:rsidRPr="00B50196">
              <w:rPr>
                <w:rFonts w:hint="cs"/>
                <w:position w:val="2"/>
                <w:rtl/>
                <w:lang w:val="en-GB"/>
              </w:rPr>
              <w:t>-</w:t>
            </w:r>
          </w:p>
        </w:tc>
      </w:tr>
      <w:tr w:rsidR="00094D7E" w:rsidRPr="00B50196" w14:paraId="0F1BD7AE"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677DE3A8" w14:textId="77777777" w:rsidR="00094D7E" w:rsidRPr="00B50196" w:rsidRDefault="00094D7E" w:rsidP="007E08AF">
            <w:pPr>
              <w:pStyle w:val="Tabletext"/>
              <w:spacing w:line="260" w:lineRule="exact"/>
              <w:jc w:val="center"/>
              <w:rPr>
                <w:position w:val="2"/>
              </w:rPr>
            </w:pPr>
          </w:p>
        </w:tc>
        <w:tc>
          <w:tcPr>
            <w:tcW w:w="4402" w:type="dxa"/>
            <w:vMerge/>
          </w:tcPr>
          <w:p w14:paraId="639392D9"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16AE5A14" w14:textId="1C4F8CE2" w:rsidR="00094D7E" w:rsidRPr="00B50196" w:rsidRDefault="00094D7E" w:rsidP="004773AF">
            <w:pPr>
              <w:pStyle w:val="enumlev1"/>
              <w:cnfStyle w:val="000000000000" w:firstRow="0" w:lastRow="0" w:firstColumn="0" w:lastColumn="0" w:oddVBand="0" w:evenVBand="0" w:oddHBand="0" w:evenHBand="0" w:firstRowFirstColumn="0" w:firstRowLastColumn="0" w:lastRowFirstColumn="0" w:lastRowLastColumn="0"/>
              <w:rPr>
                <w:lang w:val="en-CA"/>
              </w:rPr>
            </w:pPr>
            <w:r w:rsidRPr="00B50196">
              <w:rPr>
                <w:rtl/>
                <w:lang w:val="fr-FR"/>
              </w:rPr>
              <w:t>ب)</w:t>
            </w:r>
            <w:r w:rsidRPr="00B50196">
              <w:rPr>
                <w:rtl/>
                <w:lang w:val="fr-FR"/>
              </w:rPr>
              <w:tab/>
            </w:r>
            <w:r w:rsidR="00253CDD" w:rsidRPr="00B50196">
              <w:rPr>
                <w:rtl/>
              </w:rPr>
              <w:t xml:space="preserve">وأحاطت اللجنة علماً بالفقرة </w:t>
            </w:r>
            <w:r w:rsidR="00253CDD" w:rsidRPr="00B50196">
              <w:t>2</w:t>
            </w:r>
            <w:r w:rsidR="00253CDD" w:rsidRPr="00B50196">
              <w:rPr>
                <w:rtl/>
              </w:rPr>
              <w:t xml:space="preserve"> من الوثيقة </w:t>
            </w:r>
            <w:r w:rsidR="00253CDD" w:rsidRPr="00B50196">
              <w:rPr>
                <w:lang w:val="en-CA"/>
              </w:rPr>
              <w:t>RRB21-1/6</w:t>
            </w:r>
            <w:r w:rsidR="00253CDD" w:rsidRPr="00B50196">
              <w:rPr>
                <w:rtl/>
                <w:lang w:val="en-CA"/>
              </w:rPr>
              <w:t>، المتعلقة بمعالجة بطاقات التبليغ عن أنظمة الأرض والأنظمة الفضائية.</w:t>
            </w:r>
            <w:r w:rsidR="00253CDD" w:rsidRPr="00B50196">
              <w:rPr>
                <w:lang w:val="en-CA"/>
              </w:rPr>
              <w:t xml:space="preserve"> </w:t>
            </w:r>
          </w:p>
        </w:tc>
        <w:tc>
          <w:tcPr>
            <w:tcW w:w="2786" w:type="dxa"/>
          </w:tcPr>
          <w:p w14:paraId="69236D0F" w14:textId="5D8A29AD" w:rsidR="00094D7E" w:rsidRPr="00B50196" w:rsidRDefault="009E40C6" w:rsidP="007E08AF">
            <w:pPr>
              <w:keepNext/>
              <w:keepLines/>
              <w:tabs>
                <w:tab w:val="clear" w:pos="1134"/>
                <w:tab w:val="clear" w:pos="1871"/>
                <w:tab w:val="clear" w:pos="2268"/>
              </w:tabs>
              <w:spacing w:before="60" w:after="60" w:line="260" w:lineRule="exact"/>
              <w:ind w:left="411" w:hanging="408"/>
              <w:jc w:val="center"/>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rPr>
              <w:t>.</w:t>
            </w:r>
          </w:p>
        </w:tc>
      </w:tr>
      <w:tr w:rsidR="00094D7E" w:rsidRPr="00B50196" w14:paraId="488EC5D4"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3A2DF206" w14:textId="77777777" w:rsidR="00094D7E" w:rsidRPr="00B50196" w:rsidRDefault="00094D7E" w:rsidP="007E08AF">
            <w:pPr>
              <w:pStyle w:val="Tabletext"/>
              <w:spacing w:line="260" w:lineRule="exact"/>
              <w:jc w:val="center"/>
              <w:rPr>
                <w:position w:val="2"/>
              </w:rPr>
            </w:pPr>
          </w:p>
        </w:tc>
        <w:tc>
          <w:tcPr>
            <w:tcW w:w="4402" w:type="dxa"/>
            <w:vMerge/>
          </w:tcPr>
          <w:p w14:paraId="0FAA926B"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1DBFDC3A" w14:textId="511242B5" w:rsidR="00094D7E" w:rsidRPr="00B50196" w:rsidRDefault="00094D7E" w:rsidP="004773AF">
            <w:pPr>
              <w:pStyle w:val="enumlev1"/>
              <w:cnfStyle w:val="000000000000" w:firstRow="0" w:lastRow="0" w:firstColumn="0" w:lastColumn="0" w:oddVBand="0" w:evenVBand="0" w:oddHBand="0" w:evenHBand="0" w:firstRowFirstColumn="0" w:firstRowLastColumn="0" w:lastRowFirstColumn="0" w:lastRowLastColumn="0"/>
            </w:pPr>
            <w:r w:rsidRPr="00B50196">
              <w:rPr>
                <w:rtl/>
              </w:rPr>
              <w:t>ج)</w:t>
            </w:r>
            <w:r w:rsidRPr="00B50196">
              <w:rPr>
                <w:rtl/>
              </w:rPr>
              <w:tab/>
            </w:r>
            <w:r w:rsidR="003217D0" w:rsidRPr="00B50196">
              <w:rPr>
                <w:rtl/>
              </w:rPr>
              <w:t>وأحاطت اللجنة علماً</w:t>
            </w:r>
            <w:r w:rsidR="003217D0" w:rsidRPr="00B50196">
              <w:t xml:space="preserve"> </w:t>
            </w:r>
            <w:r w:rsidR="006A55A7" w:rsidRPr="00B50196">
              <w:rPr>
                <w:rtl/>
              </w:rPr>
              <w:t xml:space="preserve">أيضاً </w:t>
            </w:r>
            <w:r w:rsidR="003217D0" w:rsidRPr="00B50196">
              <w:rPr>
                <w:rtl/>
              </w:rPr>
              <w:t xml:space="preserve">بالفقرة </w:t>
            </w:r>
            <w:r w:rsidR="003217D0" w:rsidRPr="00B50196">
              <w:t>3</w:t>
            </w:r>
            <w:r w:rsidR="003217D0" w:rsidRPr="00B50196">
              <w:rPr>
                <w:rtl/>
              </w:rPr>
              <w:t xml:space="preserve"> من الوثيقة </w:t>
            </w:r>
            <w:r w:rsidR="003217D0" w:rsidRPr="00B50196">
              <w:rPr>
                <w:lang w:val="en-CA"/>
              </w:rPr>
              <w:t>RRB21-1/6</w:t>
            </w:r>
            <w:r w:rsidR="003217D0" w:rsidRPr="00B50196">
              <w:rPr>
                <w:rtl/>
                <w:lang w:val="en-CA"/>
              </w:rPr>
              <w:t xml:space="preserve">، المتعلقة بتنفيذ تدابير استرداد </w:t>
            </w:r>
            <w:r w:rsidR="008962D3" w:rsidRPr="00B50196">
              <w:rPr>
                <w:rtl/>
                <w:lang w:val="en-CA"/>
              </w:rPr>
              <w:t xml:space="preserve">تكاليف </w:t>
            </w:r>
            <w:r w:rsidR="003217D0" w:rsidRPr="00B50196">
              <w:rPr>
                <w:rtl/>
                <w:lang w:val="en-CA"/>
              </w:rPr>
              <w:t>بطاقات التبليغ عن الشبكات الساتلية.</w:t>
            </w:r>
          </w:p>
        </w:tc>
        <w:tc>
          <w:tcPr>
            <w:tcW w:w="2786" w:type="dxa"/>
          </w:tcPr>
          <w:p w14:paraId="6470703D" w14:textId="0AC3F2DC" w:rsidR="00094D7E" w:rsidRPr="00B50196" w:rsidRDefault="009E40C6"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B50196">
              <w:rPr>
                <w:rFonts w:hint="cs"/>
                <w:position w:val="2"/>
                <w:rtl/>
              </w:rPr>
              <w:t>-</w:t>
            </w:r>
          </w:p>
        </w:tc>
      </w:tr>
      <w:tr w:rsidR="00094D7E" w:rsidRPr="00B50196" w14:paraId="0447E700"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28481E8C" w14:textId="77777777" w:rsidR="00094D7E" w:rsidRPr="00B50196" w:rsidRDefault="00094D7E" w:rsidP="007E08AF">
            <w:pPr>
              <w:pStyle w:val="Tabletext"/>
              <w:spacing w:line="260" w:lineRule="exact"/>
              <w:jc w:val="center"/>
              <w:rPr>
                <w:position w:val="2"/>
              </w:rPr>
            </w:pPr>
          </w:p>
        </w:tc>
        <w:tc>
          <w:tcPr>
            <w:tcW w:w="4402" w:type="dxa"/>
            <w:vMerge/>
          </w:tcPr>
          <w:p w14:paraId="71C8B41A"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3BB24215" w14:textId="65758A0A" w:rsidR="00094D7E" w:rsidRPr="00B50196" w:rsidRDefault="00094D7E" w:rsidP="004773AF">
            <w:pPr>
              <w:pStyle w:val="enumlev1"/>
              <w:cnfStyle w:val="000000000000" w:firstRow="0" w:lastRow="0" w:firstColumn="0" w:lastColumn="0" w:oddVBand="0" w:evenVBand="0" w:oddHBand="0" w:evenHBand="0" w:firstRowFirstColumn="0" w:firstRowLastColumn="0" w:lastRowFirstColumn="0" w:lastRowLastColumn="0"/>
            </w:pPr>
            <w:proofErr w:type="gramStart"/>
            <w:r w:rsidRPr="00B50196">
              <w:rPr>
                <w:rtl/>
              </w:rPr>
              <w:t>د )</w:t>
            </w:r>
            <w:proofErr w:type="gramEnd"/>
            <w:r w:rsidRPr="00B50196">
              <w:rPr>
                <w:rtl/>
              </w:rPr>
              <w:tab/>
            </w:r>
            <w:r w:rsidR="003217D0" w:rsidRPr="00B50196">
              <w:rPr>
                <w:rtl/>
              </w:rPr>
              <w:t>كما أحاطت اللجنة علماً بالفقرة</w:t>
            </w:r>
            <w:r w:rsidR="00D3753D" w:rsidRPr="00B50196">
              <w:rPr>
                <w:rtl/>
              </w:rPr>
              <w:t xml:space="preserve"> الفرعية</w:t>
            </w:r>
            <w:r w:rsidR="003217D0" w:rsidRPr="00B50196">
              <w:rPr>
                <w:rtl/>
              </w:rPr>
              <w:t xml:space="preserve"> </w:t>
            </w:r>
            <w:r w:rsidR="003217D0" w:rsidRPr="00B50196">
              <w:t>1.4</w:t>
            </w:r>
            <w:r w:rsidR="003217D0" w:rsidRPr="00B50196">
              <w:rPr>
                <w:rtl/>
              </w:rPr>
              <w:t xml:space="preserve"> من الوثيقة </w:t>
            </w:r>
            <w:r w:rsidR="003217D0" w:rsidRPr="00B50196">
              <w:rPr>
                <w:lang w:val="en-CA"/>
              </w:rPr>
              <w:t>RRB21-1/6</w:t>
            </w:r>
            <w:r w:rsidR="003217D0" w:rsidRPr="00B50196">
              <w:rPr>
                <w:rtl/>
                <w:lang w:val="en-CA"/>
              </w:rPr>
              <w:t xml:space="preserve">، </w:t>
            </w:r>
            <w:r w:rsidR="00EC78E9" w:rsidRPr="00B50196">
              <w:rPr>
                <w:rtl/>
                <w:lang w:val="en-CA"/>
              </w:rPr>
              <w:t>عن بلاغات</w:t>
            </w:r>
            <w:r w:rsidR="003217D0" w:rsidRPr="00B50196">
              <w:rPr>
                <w:rtl/>
              </w:rPr>
              <w:t xml:space="preserve"> </w:t>
            </w:r>
            <w:r w:rsidR="00EC78E9" w:rsidRPr="00B50196">
              <w:rPr>
                <w:rtl/>
              </w:rPr>
              <w:t>التداخل الضار</w:t>
            </w:r>
            <w:r w:rsidR="003217D0" w:rsidRPr="00B50196">
              <w:rPr>
                <w:rtl/>
              </w:rPr>
              <w:t xml:space="preserve"> ومخالفات لوائح الراديو.</w:t>
            </w:r>
          </w:p>
        </w:tc>
        <w:tc>
          <w:tcPr>
            <w:tcW w:w="2786" w:type="dxa"/>
          </w:tcPr>
          <w:p w14:paraId="409DE430" w14:textId="77777777" w:rsidR="00094D7E" w:rsidRPr="00B50196" w:rsidRDefault="00094D7E"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B50196">
              <w:rPr>
                <w:position w:val="2"/>
                <w:rtl/>
              </w:rPr>
              <w:t>-</w:t>
            </w:r>
          </w:p>
        </w:tc>
      </w:tr>
      <w:tr w:rsidR="00094D7E" w:rsidRPr="00B50196" w14:paraId="0644B91A"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55758B25" w14:textId="77777777" w:rsidR="00094D7E" w:rsidRPr="00B50196" w:rsidRDefault="00094D7E" w:rsidP="007E08AF">
            <w:pPr>
              <w:pStyle w:val="Tabletext"/>
              <w:spacing w:line="260" w:lineRule="exact"/>
              <w:jc w:val="center"/>
              <w:rPr>
                <w:position w:val="2"/>
              </w:rPr>
            </w:pPr>
          </w:p>
        </w:tc>
        <w:tc>
          <w:tcPr>
            <w:tcW w:w="4402" w:type="dxa"/>
            <w:vMerge/>
          </w:tcPr>
          <w:p w14:paraId="1967E15C"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16A33419" w14:textId="3237F1EC" w:rsidR="009E40C6" w:rsidRPr="00B50196" w:rsidRDefault="00094D7E"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proofErr w:type="gramStart"/>
            <w:r w:rsidRPr="00B50196">
              <w:rPr>
                <w:rtl/>
              </w:rPr>
              <w:t>هـ )</w:t>
            </w:r>
            <w:proofErr w:type="gramEnd"/>
            <w:r w:rsidRPr="00B50196">
              <w:rPr>
                <w:rtl/>
              </w:rPr>
              <w:tab/>
            </w:r>
            <w:r w:rsidR="00E34E0D" w:rsidRPr="00B50196">
              <w:rPr>
                <w:rtl/>
              </w:rPr>
              <w:t>و</w:t>
            </w:r>
            <w:r w:rsidR="006A55A7" w:rsidRPr="00B50196">
              <w:rPr>
                <w:rtl/>
              </w:rPr>
              <w:t xml:space="preserve">بعد النظر في </w:t>
            </w:r>
            <w:r w:rsidR="008E5BEA" w:rsidRPr="00B50196">
              <w:rPr>
                <w:rtl/>
              </w:rPr>
              <w:t>الفقرة</w:t>
            </w:r>
            <w:r w:rsidR="00D3753D" w:rsidRPr="00B50196">
              <w:rPr>
                <w:rtl/>
              </w:rPr>
              <w:t xml:space="preserve"> الفرعية</w:t>
            </w:r>
            <w:r w:rsidR="008E5BEA" w:rsidRPr="00B50196">
              <w:rPr>
                <w:rtl/>
              </w:rPr>
              <w:t xml:space="preserve"> </w:t>
            </w:r>
            <w:r w:rsidR="008E5BEA" w:rsidRPr="00B50196">
              <w:t>2.4</w:t>
            </w:r>
            <w:r w:rsidR="008E5BEA" w:rsidRPr="00B50196">
              <w:rPr>
                <w:rtl/>
              </w:rPr>
              <w:t xml:space="preserve"> من الوثيقة </w:t>
            </w:r>
            <w:r w:rsidR="008E5BEA" w:rsidRPr="00B50196">
              <w:rPr>
                <w:lang w:val="en-CA"/>
              </w:rPr>
              <w:t>RRB21-1/6</w:t>
            </w:r>
            <w:r w:rsidR="008E5BEA" w:rsidRPr="00B50196">
              <w:rPr>
                <w:rtl/>
                <w:lang w:val="en-CA"/>
              </w:rPr>
              <w:t xml:space="preserve"> والإضافتين </w:t>
            </w:r>
            <w:r w:rsidR="008E5BEA" w:rsidRPr="00B50196">
              <w:t>2</w:t>
            </w:r>
            <w:r w:rsidR="008E5BEA" w:rsidRPr="00B50196">
              <w:rPr>
                <w:rtl/>
              </w:rPr>
              <w:t xml:space="preserve"> و</w:t>
            </w:r>
            <w:r w:rsidR="008E5BEA" w:rsidRPr="00B50196">
              <w:t>3</w:t>
            </w:r>
            <w:r w:rsidR="008E5BEA" w:rsidRPr="00B50196">
              <w:rPr>
                <w:rtl/>
              </w:rPr>
              <w:t xml:space="preserve"> الملحق</w:t>
            </w:r>
            <w:r w:rsidR="00B63B1F" w:rsidRPr="00B50196">
              <w:rPr>
                <w:rtl/>
              </w:rPr>
              <w:t>ت</w:t>
            </w:r>
            <w:r w:rsidR="008E5BEA" w:rsidRPr="00B50196">
              <w:rPr>
                <w:rtl/>
              </w:rPr>
              <w:t>ين ب</w:t>
            </w:r>
            <w:r w:rsidR="00B63B1F" w:rsidRPr="00B50196">
              <w:rPr>
                <w:rtl/>
              </w:rPr>
              <w:t>الوثيقة</w:t>
            </w:r>
            <w:r w:rsidR="00E34E0D" w:rsidRPr="00B50196">
              <w:rPr>
                <w:rtl/>
              </w:rPr>
              <w:t xml:space="preserve">، </w:t>
            </w:r>
            <w:r w:rsidR="00EC78E9" w:rsidRPr="00B50196">
              <w:rPr>
                <w:rtl/>
              </w:rPr>
              <w:t>عن</w:t>
            </w:r>
            <w:r w:rsidR="008E5BEA" w:rsidRPr="00B50196">
              <w:rPr>
                <w:rtl/>
              </w:rPr>
              <w:t xml:space="preserve"> التداخلات الضارة بالمحطات الإذاعية العاملة في نطاقي الموجات</w:t>
            </w:r>
            <w:r w:rsidR="00E42339" w:rsidRPr="00B50196">
              <w:rPr>
                <w:rtl/>
              </w:rPr>
              <w:t xml:space="preserve"> المترية والديسيمترية</w:t>
            </w:r>
            <w:r w:rsidR="008E5BEA" w:rsidRPr="00B50196">
              <w:rPr>
                <w:rtl/>
              </w:rPr>
              <w:t xml:space="preserve"> </w:t>
            </w:r>
            <w:r w:rsidR="008E5BEA" w:rsidRPr="00B50196">
              <w:t>(VHF/UHF)</w:t>
            </w:r>
            <w:r w:rsidR="008E5BEA" w:rsidRPr="00B50196">
              <w:rPr>
                <w:rtl/>
              </w:rPr>
              <w:t xml:space="preserve"> بين إيطاليا والبلدان المجاورة، أعربت اللجنة عن عميق شواغلها بشأن استمرار حالات التداخل الضار بإرسالات محطات الإذاعة التلفزيونية ومحطات الإذاعة الصوتية بتشكيل التردد </w:t>
            </w:r>
            <w:r w:rsidR="008E5BEA" w:rsidRPr="00B50196">
              <w:t>(FM)</w:t>
            </w:r>
            <w:r w:rsidR="008E5BEA" w:rsidRPr="00B50196">
              <w:rPr>
                <w:rtl/>
              </w:rPr>
              <w:t xml:space="preserve"> للبلدان المجاورة لإيطاليا. </w:t>
            </w:r>
            <w:r w:rsidR="00E36FDC" w:rsidRPr="00B50196">
              <w:rPr>
                <w:rtl/>
              </w:rPr>
              <w:t>وأحاطت ال</w:t>
            </w:r>
            <w:r w:rsidR="00F21377" w:rsidRPr="00B50196">
              <w:rPr>
                <w:rtl/>
              </w:rPr>
              <w:t>ل</w:t>
            </w:r>
            <w:r w:rsidR="00E36FDC" w:rsidRPr="00B50196">
              <w:rPr>
                <w:rtl/>
              </w:rPr>
              <w:t>جنة علماً بما يلي:</w:t>
            </w:r>
          </w:p>
          <w:p w14:paraId="61190151" w14:textId="0DD47D1E" w:rsidR="009E40C6" w:rsidRPr="004773AF" w:rsidRDefault="009E40C6" w:rsidP="004773AF">
            <w:pPr>
              <w:pStyle w:val="enumlev2"/>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42339" w:rsidRPr="004773AF">
              <w:rPr>
                <w:rtl/>
              </w:rPr>
              <w:t xml:space="preserve">أن إدارة إيطاليا ما زالت تستخدم دون تنسيق القنوات التلفزيونية </w:t>
            </w:r>
            <w:proofErr w:type="spellStart"/>
            <w:r w:rsidR="00E42339" w:rsidRPr="004773AF">
              <w:rPr>
                <w:rtl/>
              </w:rPr>
              <w:t>وف</w:t>
            </w:r>
            <w:r w:rsidR="00DB03D6">
              <w:rPr>
                <w:rFonts w:hint="cs"/>
                <w:rtl/>
              </w:rPr>
              <w:t>ِ</w:t>
            </w:r>
            <w:r w:rsidR="00E42339" w:rsidRPr="004773AF">
              <w:rPr>
                <w:rtl/>
              </w:rPr>
              <w:t>درات</w:t>
            </w:r>
            <w:proofErr w:type="spellEnd"/>
            <w:r w:rsidR="00E42339" w:rsidRPr="004773AF">
              <w:rPr>
                <w:rtl/>
              </w:rPr>
              <w:t xml:space="preserve"> ترددات الإذاعة الصوتية الرقمية</w:t>
            </w:r>
            <w:r w:rsidR="00E42339" w:rsidRPr="004773AF">
              <w:t xml:space="preserve"> (DAB) </w:t>
            </w:r>
            <w:r w:rsidR="00E42339" w:rsidRPr="004773AF">
              <w:rPr>
                <w:rtl/>
              </w:rPr>
              <w:t>المسجلة في</w:t>
            </w:r>
            <w:r w:rsidR="00421F38" w:rsidRPr="004773AF">
              <w:rPr>
                <w:rtl/>
              </w:rPr>
              <w:t xml:space="preserve"> </w:t>
            </w:r>
            <w:r w:rsidR="00E42339" w:rsidRPr="004773AF">
              <w:rPr>
                <w:rtl/>
              </w:rPr>
              <w:t>خطة</w:t>
            </w:r>
            <w:r w:rsidR="00421F38" w:rsidRPr="004773AF">
              <w:rPr>
                <w:rtl/>
              </w:rPr>
              <w:t xml:space="preserve"> </w:t>
            </w:r>
            <w:r w:rsidR="00421F38" w:rsidRPr="004773AF">
              <w:t>GE06</w:t>
            </w:r>
            <w:r w:rsidR="00421F38" w:rsidRPr="004773AF">
              <w:rPr>
                <w:rtl/>
              </w:rPr>
              <w:t xml:space="preserve"> المخصصة للإدارات المجاورة</w:t>
            </w:r>
            <w:r w:rsidR="003A4DBA" w:rsidRPr="004773AF">
              <w:rPr>
                <w:rFonts w:hint="cs"/>
                <w:rtl/>
              </w:rPr>
              <w:t xml:space="preserve"> لها</w:t>
            </w:r>
            <w:r w:rsidR="00421F38" w:rsidRPr="004773AF">
              <w:rPr>
                <w:rtl/>
              </w:rPr>
              <w:t>؛</w:t>
            </w:r>
          </w:p>
          <w:p w14:paraId="5F87C079" w14:textId="774A7D30" w:rsidR="009E40C6" w:rsidRPr="00B50196" w:rsidRDefault="009E40C6" w:rsidP="004773AF">
            <w:pPr>
              <w:pStyle w:val="enumlev2"/>
              <w:cnfStyle w:val="000000000000" w:firstRow="0" w:lastRow="0" w:firstColumn="0" w:lastColumn="0" w:oddVBand="0" w:evenVBand="0" w:oddHBand="0" w:evenHBand="0" w:firstRowFirstColumn="0" w:firstRowLastColumn="0" w:lastRowFirstColumn="0" w:lastRowLastColumn="0"/>
              <w:rPr>
                <w:rtl/>
              </w:rPr>
            </w:pPr>
            <w:r w:rsidRPr="004773AF">
              <w:rPr>
                <w:rtl/>
              </w:rPr>
              <w:t>•</w:t>
            </w:r>
            <w:r w:rsidRPr="004773AF">
              <w:rPr>
                <w:rtl/>
              </w:rPr>
              <w:tab/>
            </w:r>
            <w:r w:rsidR="00421F38" w:rsidRPr="004773AF">
              <w:rPr>
                <w:rtl/>
              </w:rPr>
              <w:t>وأحاطت اللجنة علماً بقلق بعدم تحسن الوضع بأي شكل وقلة المعلومات المحد</w:t>
            </w:r>
            <w:r w:rsidR="002B5C85" w:rsidRPr="004773AF">
              <w:rPr>
                <w:rtl/>
              </w:rPr>
              <w:t>ّث</w:t>
            </w:r>
            <w:r w:rsidR="00421F38" w:rsidRPr="004773AF">
              <w:rPr>
                <w:rtl/>
              </w:rPr>
              <w:t>ة المقدمة إلى اجتماعها</w:t>
            </w:r>
            <w:r w:rsidR="00421F38" w:rsidRPr="00B50196">
              <w:rPr>
                <w:rtl/>
              </w:rPr>
              <w:t xml:space="preserve"> السادس والثمانين.</w:t>
            </w:r>
          </w:p>
          <w:p w14:paraId="42FF7E81" w14:textId="77777777" w:rsidR="009E40C6" w:rsidRPr="00B50196" w:rsidRDefault="009042CA" w:rsidP="007E08AF">
            <w:pPr>
              <w:keepLines/>
              <w:tabs>
                <w:tab w:val="clear" w:pos="1134"/>
                <w:tab w:val="clear" w:pos="1871"/>
                <w:tab w:val="clear" w:pos="226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position w:val="2"/>
                <w:sz w:val="20"/>
                <w:szCs w:val="20"/>
                <w:rtl/>
                <w:lang w:val="en-GB" w:bidi="ar-EG"/>
              </w:rPr>
              <w:t xml:space="preserve">ودعت اللجنة إدارة إيطاليا إلى </w:t>
            </w:r>
            <w:r w:rsidR="002B5C85" w:rsidRPr="00B50196">
              <w:rPr>
                <w:position w:val="2"/>
                <w:sz w:val="20"/>
                <w:szCs w:val="20"/>
                <w:rtl/>
                <w:lang w:val="en-GB" w:bidi="ar-EG"/>
              </w:rPr>
              <w:t xml:space="preserve">الشروع </w:t>
            </w:r>
            <w:r w:rsidRPr="00B50196">
              <w:rPr>
                <w:position w:val="2"/>
                <w:sz w:val="20"/>
                <w:szCs w:val="20"/>
                <w:rtl/>
                <w:lang w:val="en-GB" w:bidi="ar-EG"/>
              </w:rPr>
              <w:t xml:space="preserve">مجدداً </w:t>
            </w:r>
            <w:r w:rsidR="002B5C85" w:rsidRPr="00B50196">
              <w:rPr>
                <w:position w:val="2"/>
                <w:sz w:val="20"/>
                <w:szCs w:val="20"/>
                <w:rtl/>
                <w:lang w:val="en-GB" w:bidi="ar-EG"/>
              </w:rPr>
              <w:t xml:space="preserve">في </w:t>
            </w:r>
            <w:r w:rsidRPr="00B50196">
              <w:rPr>
                <w:position w:val="2"/>
                <w:sz w:val="20"/>
                <w:szCs w:val="20"/>
                <w:rtl/>
                <w:lang w:val="en-GB" w:bidi="ar-EG"/>
              </w:rPr>
              <w:t>تقديم التقارير المرحلية التي سبق أن قدمتها من قبل.</w:t>
            </w:r>
          </w:p>
          <w:p w14:paraId="413D54DF" w14:textId="7D365171" w:rsidR="00B41F49" w:rsidRPr="00B50196" w:rsidRDefault="00D34F9E" w:rsidP="007E08AF">
            <w:pPr>
              <w:keepLines/>
              <w:tabs>
                <w:tab w:val="clear" w:pos="1134"/>
                <w:tab w:val="clear" w:pos="1871"/>
                <w:tab w:val="clear" w:pos="226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B50196">
              <w:rPr>
                <w:position w:val="2"/>
                <w:sz w:val="20"/>
                <w:szCs w:val="20"/>
                <w:rtl/>
                <w:lang w:val="en-GB" w:bidi="ar-EG"/>
              </w:rPr>
              <w:t>وشكرت اللجنة للمكتب ما اتخذه من إجراءات لمساعدة الإدارات في حسم</w:t>
            </w:r>
            <w:r w:rsidR="00982DCD" w:rsidRPr="00B50196">
              <w:rPr>
                <w:position w:val="2"/>
                <w:sz w:val="20"/>
                <w:szCs w:val="20"/>
                <w:rtl/>
                <w:lang w:val="en-GB" w:bidi="ar-EG"/>
              </w:rPr>
              <w:t xml:space="preserve"> هذا</w:t>
            </w:r>
            <w:r w:rsidRPr="00B50196">
              <w:rPr>
                <w:position w:val="2"/>
                <w:sz w:val="20"/>
                <w:szCs w:val="20"/>
                <w:rtl/>
                <w:lang w:val="en-GB" w:bidi="ar-EG"/>
              </w:rPr>
              <w:t xml:space="preserve"> الوضع وكل</w:t>
            </w:r>
            <w:r w:rsidR="00982DCD" w:rsidRPr="00B50196">
              <w:rPr>
                <w:position w:val="2"/>
                <w:sz w:val="20"/>
                <w:szCs w:val="20"/>
                <w:rtl/>
                <w:lang w:val="en-GB" w:bidi="ar-EG"/>
              </w:rPr>
              <w:t>ّ</w:t>
            </w:r>
            <w:r w:rsidRPr="00B50196">
              <w:rPr>
                <w:position w:val="2"/>
                <w:sz w:val="20"/>
                <w:szCs w:val="20"/>
                <w:rtl/>
                <w:lang w:val="en-GB" w:bidi="ar-EG"/>
              </w:rPr>
              <w:t xml:space="preserve">فته بمواصلة جهوده الرامية إلى </w:t>
            </w:r>
            <w:r w:rsidR="00130CDC" w:rsidRPr="00B50196">
              <w:rPr>
                <w:position w:val="2"/>
                <w:sz w:val="20"/>
                <w:szCs w:val="20"/>
                <w:rtl/>
                <w:lang w:val="en-GB" w:bidi="ar-EG"/>
              </w:rPr>
              <w:t>ال</w:t>
            </w:r>
            <w:r w:rsidR="00982DCD" w:rsidRPr="00B50196">
              <w:rPr>
                <w:position w:val="2"/>
                <w:sz w:val="20"/>
                <w:szCs w:val="20"/>
                <w:rtl/>
              </w:rPr>
              <w:t>تنظيم</w:t>
            </w:r>
            <w:r w:rsidR="00130CDC" w:rsidRPr="00B50196">
              <w:rPr>
                <w:position w:val="2"/>
                <w:sz w:val="20"/>
                <w:szCs w:val="20"/>
                <w:rtl/>
              </w:rPr>
              <w:t xml:space="preserve"> لعقد</w:t>
            </w:r>
            <w:r w:rsidR="00982DCD" w:rsidRPr="00B50196">
              <w:rPr>
                <w:position w:val="2"/>
                <w:sz w:val="20"/>
                <w:szCs w:val="20"/>
                <w:rtl/>
              </w:rPr>
              <w:t xml:space="preserve"> اجتماع تنسيق الترددات المتعدد الأطراف المقرر يومي </w:t>
            </w:r>
            <w:r w:rsidR="00982DCD" w:rsidRPr="00B50196">
              <w:rPr>
                <w:position w:val="2"/>
                <w:sz w:val="20"/>
                <w:szCs w:val="20"/>
              </w:rPr>
              <w:t>3</w:t>
            </w:r>
            <w:r w:rsidR="00982DCD" w:rsidRPr="00B50196">
              <w:rPr>
                <w:position w:val="2"/>
                <w:sz w:val="20"/>
                <w:szCs w:val="20"/>
                <w:rtl/>
                <w:lang w:bidi="ar-EG"/>
              </w:rPr>
              <w:t xml:space="preserve"> و</w:t>
            </w:r>
            <w:r w:rsidR="00982DCD" w:rsidRPr="00B50196">
              <w:rPr>
                <w:position w:val="2"/>
                <w:sz w:val="20"/>
                <w:szCs w:val="20"/>
                <w:lang w:bidi="ar-EG"/>
              </w:rPr>
              <w:t>4</w:t>
            </w:r>
            <w:r w:rsidR="00982DCD" w:rsidRPr="00B50196">
              <w:rPr>
                <w:position w:val="2"/>
                <w:sz w:val="20"/>
                <w:szCs w:val="20"/>
                <w:rtl/>
                <w:lang w:bidi="ar-EG"/>
              </w:rPr>
              <w:t xml:space="preserve"> يونيو </w:t>
            </w:r>
            <w:r w:rsidR="00982DCD" w:rsidRPr="00B50196">
              <w:rPr>
                <w:position w:val="2"/>
                <w:sz w:val="20"/>
                <w:szCs w:val="20"/>
                <w:lang w:bidi="ar-EG"/>
              </w:rPr>
              <w:t>2021</w:t>
            </w:r>
            <w:r w:rsidR="00982DCD" w:rsidRPr="00B50196">
              <w:rPr>
                <w:position w:val="2"/>
                <w:sz w:val="20"/>
                <w:szCs w:val="20"/>
                <w:rtl/>
                <w:lang w:bidi="ar-EG"/>
              </w:rPr>
              <w:t xml:space="preserve">، وبتقديم تقرير عن نتائجه إلى اجتماعها السابع والثمانين. </w:t>
            </w:r>
            <w:r w:rsidR="002F0C1C" w:rsidRPr="00B50196">
              <w:rPr>
                <w:position w:val="2"/>
                <w:sz w:val="20"/>
                <w:szCs w:val="20"/>
                <w:rtl/>
                <w:lang w:bidi="ar-EG"/>
              </w:rPr>
              <w:t>وشجعت اللجنة أيضاً الإدارات المعنية على المشاركة في هذا الاجتماع المتعدد الأطراف لتحديد حلول عملية تحسم حالات التداخل الضار.</w:t>
            </w:r>
          </w:p>
        </w:tc>
        <w:tc>
          <w:tcPr>
            <w:tcW w:w="2786" w:type="dxa"/>
          </w:tcPr>
          <w:p w14:paraId="31BBC417" w14:textId="7C62DC18" w:rsidR="00300A9B" w:rsidRPr="00B50196" w:rsidRDefault="006D640B" w:rsidP="007E08AF">
            <w:pPr>
              <w:pStyle w:val="Tabletext"/>
              <w:keepLines/>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t>على ا</w:t>
            </w:r>
            <w:r w:rsidR="00EB5741" w:rsidRPr="00B50196">
              <w:rPr>
                <w:position w:val="2"/>
                <w:rtl/>
                <w:lang w:val="en-GB"/>
              </w:rPr>
              <w:t>لأمين التنفيذي</w:t>
            </w:r>
            <w:r w:rsidR="003217D0" w:rsidRPr="00B50196">
              <w:rPr>
                <w:rFonts w:hint="cs"/>
                <w:position w:val="2"/>
                <w:rtl/>
                <w:lang w:val="en-GB"/>
              </w:rPr>
              <w:t xml:space="preserve"> أن يحيط</w:t>
            </w:r>
            <w:r w:rsidR="00EB5741" w:rsidRPr="00B50196">
              <w:rPr>
                <w:position w:val="2"/>
                <w:rtl/>
                <w:lang w:val="en-GB"/>
              </w:rPr>
              <w:t xml:space="preserve"> الإدار</w:t>
            </w:r>
            <w:r w:rsidR="003217D0" w:rsidRPr="00B50196">
              <w:rPr>
                <w:rFonts w:hint="cs"/>
                <w:position w:val="2"/>
                <w:rtl/>
                <w:lang w:val="en-GB"/>
              </w:rPr>
              <w:t>ات</w:t>
            </w:r>
            <w:r w:rsidR="00EB5741" w:rsidRPr="00B50196">
              <w:rPr>
                <w:position w:val="2"/>
                <w:rtl/>
                <w:lang w:val="en-GB"/>
              </w:rPr>
              <w:t xml:space="preserve"> المعنية علماً بهذه القرارات.</w:t>
            </w:r>
          </w:p>
          <w:p w14:paraId="68EDCFAB" w14:textId="4AA48841" w:rsidR="00094D7E" w:rsidRPr="00B50196" w:rsidRDefault="00300A9B" w:rsidP="00B50196">
            <w:pPr>
              <w:pStyle w:val="Tabletext"/>
              <w:keepLines/>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B50196">
              <w:rPr>
                <w:rFonts w:hint="cs"/>
                <w:position w:val="2"/>
                <w:rtl/>
              </w:rPr>
              <w:t>و</w:t>
            </w:r>
            <w:r w:rsidR="006D640B" w:rsidRPr="00B50196">
              <w:rPr>
                <w:rFonts w:hint="cs"/>
                <w:position w:val="2"/>
                <w:rtl/>
              </w:rPr>
              <w:t>على ا</w:t>
            </w:r>
            <w:r w:rsidR="009042CA" w:rsidRPr="00B50196">
              <w:rPr>
                <w:rFonts w:hint="cs"/>
                <w:position w:val="2"/>
                <w:rtl/>
              </w:rPr>
              <w:t xml:space="preserve">لمكتب أن يواصل جهوده الرامية إلى </w:t>
            </w:r>
            <w:r w:rsidR="00130CDC" w:rsidRPr="00B50196">
              <w:rPr>
                <w:rFonts w:hint="cs"/>
                <w:position w:val="2"/>
                <w:rtl/>
              </w:rPr>
              <w:t>ال</w:t>
            </w:r>
            <w:r w:rsidR="009042CA" w:rsidRPr="00B50196">
              <w:rPr>
                <w:rFonts w:hint="cs"/>
                <w:position w:val="2"/>
                <w:rtl/>
              </w:rPr>
              <w:t xml:space="preserve">تنظيم </w:t>
            </w:r>
            <w:r w:rsidR="00130CDC" w:rsidRPr="00B50196">
              <w:rPr>
                <w:rFonts w:hint="cs"/>
                <w:position w:val="2"/>
                <w:rtl/>
              </w:rPr>
              <w:t xml:space="preserve">لعقد </w:t>
            </w:r>
            <w:r w:rsidR="00E61584" w:rsidRPr="00B50196">
              <w:rPr>
                <w:rFonts w:hint="cs"/>
                <w:position w:val="2"/>
                <w:rtl/>
              </w:rPr>
              <w:t xml:space="preserve">اجتماع </w:t>
            </w:r>
            <w:r w:rsidR="009042CA" w:rsidRPr="00B50196">
              <w:rPr>
                <w:rFonts w:hint="cs"/>
                <w:position w:val="2"/>
                <w:rtl/>
              </w:rPr>
              <w:t>تنسيق الترددات</w:t>
            </w:r>
            <w:r w:rsidR="00E61584" w:rsidRPr="00B50196">
              <w:rPr>
                <w:rFonts w:hint="cs"/>
                <w:position w:val="2"/>
                <w:rtl/>
              </w:rPr>
              <w:t xml:space="preserve"> المتعدد الأطراف</w:t>
            </w:r>
            <w:r w:rsidR="00982DCD" w:rsidRPr="00B50196">
              <w:rPr>
                <w:rFonts w:hint="cs"/>
                <w:position w:val="2"/>
                <w:rtl/>
              </w:rPr>
              <w:t xml:space="preserve"> </w:t>
            </w:r>
            <w:r w:rsidR="00130CDC" w:rsidRPr="00B50196">
              <w:rPr>
                <w:rFonts w:hint="cs"/>
                <w:position w:val="2"/>
                <w:rtl/>
              </w:rPr>
              <w:t>المقرر</w:t>
            </w:r>
            <w:r w:rsidR="00E61584" w:rsidRPr="00B50196">
              <w:rPr>
                <w:rFonts w:hint="cs"/>
                <w:position w:val="2"/>
                <w:rtl/>
              </w:rPr>
              <w:t xml:space="preserve"> يومي </w:t>
            </w:r>
            <w:r w:rsidR="00E61584" w:rsidRPr="00B50196">
              <w:rPr>
                <w:position w:val="2"/>
              </w:rPr>
              <w:t>3</w:t>
            </w:r>
            <w:r w:rsidR="00E61584" w:rsidRPr="00B50196">
              <w:rPr>
                <w:rFonts w:hint="cs"/>
                <w:position w:val="2"/>
                <w:rtl/>
                <w:lang w:bidi="ar-EG"/>
              </w:rPr>
              <w:t xml:space="preserve"> و</w:t>
            </w:r>
            <w:r w:rsidR="00E61584" w:rsidRPr="00B50196">
              <w:rPr>
                <w:position w:val="2"/>
                <w:lang w:bidi="ar-EG"/>
              </w:rPr>
              <w:t>4</w:t>
            </w:r>
            <w:r w:rsidR="00E61584" w:rsidRPr="00B50196">
              <w:rPr>
                <w:rFonts w:hint="cs"/>
                <w:position w:val="2"/>
                <w:rtl/>
                <w:lang w:bidi="ar-EG"/>
              </w:rPr>
              <w:t xml:space="preserve"> يونيو </w:t>
            </w:r>
            <w:r w:rsidR="00E61584" w:rsidRPr="00B50196">
              <w:rPr>
                <w:position w:val="2"/>
                <w:lang w:bidi="ar-EG"/>
              </w:rPr>
              <w:t>2021</w:t>
            </w:r>
            <w:r w:rsidR="00E61584" w:rsidRPr="00B50196">
              <w:rPr>
                <w:rFonts w:hint="cs"/>
                <w:position w:val="2"/>
                <w:rtl/>
                <w:lang w:bidi="ar-EG"/>
              </w:rPr>
              <w:t>، ويقدم تقرير</w:t>
            </w:r>
            <w:r w:rsidR="00FA791F" w:rsidRPr="00B50196">
              <w:rPr>
                <w:rFonts w:hint="cs"/>
                <w:position w:val="2"/>
                <w:rtl/>
                <w:lang w:bidi="ar-EG"/>
              </w:rPr>
              <w:t>اً</w:t>
            </w:r>
            <w:r w:rsidR="00E61584" w:rsidRPr="00B50196">
              <w:rPr>
                <w:rFonts w:hint="cs"/>
                <w:position w:val="2"/>
                <w:rtl/>
                <w:lang w:bidi="ar-EG"/>
              </w:rPr>
              <w:t xml:space="preserve"> عن نتائجه إلى اجتماع</w:t>
            </w:r>
            <w:r w:rsidR="00034D3F" w:rsidRPr="00B50196">
              <w:rPr>
                <w:rFonts w:hint="cs"/>
                <w:position w:val="2"/>
                <w:rtl/>
                <w:lang w:bidi="ar-EG"/>
              </w:rPr>
              <w:t xml:space="preserve"> اللجنة</w:t>
            </w:r>
            <w:r w:rsidR="00E61584" w:rsidRPr="00B50196">
              <w:rPr>
                <w:rFonts w:hint="cs"/>
                <w:position w:val="2"/>
                <w:rtl/>
                <w:lang w:bidi="ar-EG"/>
              </w:rPr>
              <w:t xml:space="preserve"> السابع والثمانين.</w:t>
            </w:r>
          </w:p>
        </w:tc>
      </w:tr>
      <w:tr w:rsidR="00094D7E" w:rsidRPr="00B50196" w14:paraId="6FDF1396"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157DD617" w14:textId="77777777" w:rsidR="00094D7E" w:rsidRPr="00B50196" w:rsidRDefault="00094D7E" w:rsidP="007E08AF">
            <w:pPr>
              <w:pStyle w:val="Tabletext"/>
              <w:spacing w:line="260" w:lineRule="exact"/>
              <w:jc w:val="center"/>
              <w:rPr>
                <w:position w:val="2"/>
              </w:rPr>
            </w:pPr>
          </w:p>
        </w:tc>
        <w:tc>
          <w:tcPr>
            <w:tcW w:w="4402" w:type="dxa"/>
            <w:vMerge/>
          </w:tcPr>
          <w:p w14:paraId="178AFA50"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39ECB042" w14:textId="2138DA64" w:rsidR="00EB5741" w:rsidRPr="00B50196" w:rsidRDefault="00094D7E"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proofErr w:type="gramStart"/>
            <w:r w:rsidRPr="00B50196">
              <w:rPr>
                <w:rtl/>
              </w:rPr>
              <w:t>و )</w:t>
            </w:r>
            <w:proofErr w:type="gramEnd"/>
            <w:r w:rsidRPr="00B50196">
              <w:rPr>
                <w:rtl/>
              </w:rPr>
              <w:tab/>
            </w:r>
            <w:r w:rsidR="00D3753D" w:rsidRPr="00B50196">
              <w:rPr>
                <w:rtl/>
              </w:rPr>
              <w:t xml:space="preserve">ونظرت اللجنة بالتفصيل في الفقرة الفرعية </w:t>
            </w:r>
            <w:r w:rsidR="00D3753D" w:rsidRPr="00B50196">
              <w:t>4.</w:t>
            </w:r>
            <w:r w:rsidR="00DD3426" w:rsidRPr="00B50196">
              <w:t>4</w:t>
            </w:r>
            <w:r w:rsidR="00DD3426" w:rsidRPr="00B50196">
              <w:rPr>
                <w:rtl/>
              </w:rPr>
              <w:t xml:space="preserve"> من الوثيقة </w:t>
            </w:r>
            <w:r w:rsidR="00DD3426" w:rsidRPr="00B50196">
              <w:rPr>
                <w:lang w:val="en-CA"/>
              </w:rPr>
              <w:t>RRB21-1/6</w:t>
            </w:r>
            <w:r w:rsidR="00DD3426" w:rsidRPr="00B50196">
              <w:rPr>
                <w:rtl/>
              </w:rPr>
              <w:t>، المتعلقة بتنسيق تخصيصات تردد</w:t>
            </w:r>
            <w:r w:rsidR="00974C2F" w:rsidRPr="00B50196">
              <w:rPr>
                <w:rFonts w:hint="cs"/>
                <w:rtl/>
              </w:rPr>
              <w:t>ات</w:t>
            </w:r>
            <w:r w:rsidR="00DD3426" w:rsidRPr="00B50196">
              <w:rPr>
                <w:rtl/>
              </w:rPr>
              <w:t xml:space="preserve"> الإذاعة الصوتية بتشكيل التردد </w:t>
            </w:r>
            <w:r w:rsidR="00DD3426" w:rsidRPr="00B50196">
              <w:t>(FM)</w:t>
            </w:r>
            <w:r w:rsidR="00DD3426" w:rsidRPr="00B50196">
              <w:rPr>
                <w:rtl/>
              </w:rPr>
              <w:t xml:space="preserve"> </w:t>
            </w:r>
            <w:r w:rsidR="00DD3426" w:rsidRPr="00B50196">
              <w:t>16</w:t>
            </w:r>
            <w:r w:rsidR="00DD3426" w:rsidRPr="00B50196">
              <w:rPr>
                <w:rtl/>
              </w:rPr>
              <w:t xml:space="preserve"> بين إدارتي البحرين وجمهورية إيران الإسلامية بموجب إجراء التعديل الوارد في خطة </w:t>
            </w:r>
            <w:r w:rsidR="00DD3426" w:rsidRPr="00B50196">
              <w:rPr>
                <w:lang w:val="en-CA"/>
              </w:rPr>
              <w:t>GE84</w:t>
            </w:r>
            <w:r w:rsidR="00DD3426" w:rsidRPr="00B50196">
              <w:rPr>
                <w:rtl/>
              </w:rPr>
              <w:t>. وكلّفت اللجنة المكتب بما يلي:</w:t>
            </w:r>
          </w:p>
          <w:p w14:paraId="5932E089" w14:textId="12FEB6C0" w:rsidR="00EB5741" w:rsidRPr="00B50196" w:rsidRDefault="00EB5741" w:rsidP="00F72ED4">
            <w:pPr>
              <w:pStyle w:val="enumlev2"/>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130CDC" w:rsidRPr="00B50196">
              <w:rPr>
                <w:rtl/>
              </w:rPr>
              <w:t>مواصلة تنفيذ ترتيبات التنظيم لعقد اجتماع ثنائي لتنسيق الترددات؛</w:t>
            </w:r>
          </w:p>
          <w:p w14:paraId="4916AB45" w14:textId="745BF075" w:rsidR="00EB5741" w:rsidRPr="00B50196" w:rsidRDefault="00EB5741" w:rsidP="00F72ED4">
            <w:pPr>
              <w:pStyle w:val="enumlev2"/>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130CDC" w:rsidRPr="00B50196">
              <w:rPr>
                <w:rtl/>
              </w:rPr>
              <w:t>بذل قصارى جهده من أجل التوصل إلى حلول تقنية واقتراحها لحسم هذا الوضع؛</w:t>
            </w:r>
          </w:p>
          <w:p w14:paraId="21E29C05" w14:textId="5A43E5DF" w:rsidR="00EB5741" w:rsidRPr="00B50196" w:rsidRDefault="00EB5741" w:rsidP="00F72ED4">
            <w:pPr>
              <w:pStyle w:val="enumlev2"/>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034D3F" w:rsidRPr="00B50196">
              <w:rPr>
                <w:rtl/>
              </w:rPr>
              <w:t>تقديم تقرير عن نتائج اجتماع التنسيق إلى اجتماع اللجنة السابع والثمانين</w:t>
            </w:r>
            <w:r w:rsidR="00EB4036" w:rsidRPr="00B50196">
              <w:rPr>
                <w:rtl/>
              </w:rPr>
              <w:t>.</w:t>
            </w:r>
          </w:p>
          <w:p w14:paraId="49B18D41" w14:textId="5AE9E11E" w:rsidR="00E34E0D" w:rsidRPr="00B50196" w:rsidRDefault="00E34E0D" w:rsidP="007E08AF">
            <w:pPr>
              <w:tabs>
                <w:tab w:val="clear" w:pos="1134"/>
                <w:tab w:val="clear" w:pos="1871"/>
                <w:tab w:val="clear" w:pos="226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lang w:val="en-GB" w:bidi="ar-EG"/>
              </w:rPr>
            </w:pPr>
            <w:r w:rsidRPr="00B50196">
              <w:rPr>
                <w:position w:val="2"/>
                <w:sz w:val="20"/>
                <w:szCs w:val="20"/>
                <w:rtl/>
                <w:lang w:val="en-GB" w:bidi="ar-EG"/>
              </w:rPr>
              <w:t xml:space="preserve">وشجعت اللجنة بقوة </w:t>
            </w:r>
            <w:r w:rsidRPr="00B50196">
              <w:rPr>
                <w:position w:val="2"/>
                <w:sz w:val="20"/>
                <w:szCs w:val="20"/>
                <w:rtl/>
                <w:lang w:bidi="ar-EG"/>
              </w:rPr>
              <w:t>إدارتي البحرين وجمهورية إيران الإسلامية على المشاركة في اجتماع التنسيق وإبداء حسن الن</w:t>
            </w:r>
            <w:r w:rsidR="00112AF3" w:rsidRPr="00B50196">
              <w:rPr>
                <w:rFonts w:hint="cs"/>
                <w:position w:val="2"/>
                <w:sz w:val="20"/>
                <w:szCs w:val="20"/>
                <w:rtl/>
                <w:lang w:bidi="ar-EG"/>
              </w:rPr>
              <w:t>ية</w:t>
            </w:r>
            <w:r w:rsidRPr="00B50196">
              <w:rPr>
                <w:position w:val="2"/>
                <w:sz w:val="20"/>
                <w:szCs w:val="20"/>
                <w:rtl/>
                <w:lang w:bidi="ar-EG"/>
              </w:rPr>
              <w:t xml:space="preserve"> فيما يبذلانه من جهود تنسيقية لحسم الوضع، من أجل التوصل إلى نتيجة يقبلها الطرفان.</w:t>
            </w:r>
          </w:p>
        </w:tc>
        <w:tc>
          <w:tcPr>
            <w:tcW w:w="2786" w:type="dxa"/>
          </w:tcPr>
          <w:p w14:paraId="577C5B41" w14:textId="74A841F3" w:rsidR="00CC407B" w:rsidRPr="00B50196" w:rsidRDefault="00CC407B" w:rsidP="007E08AF">
            <w:pPr>
              <w:pStyle w:val="Tabletext"/>
              <w:tabs>
                <w:tab w:val="clear" w:pos="567"/>
                <w:tab w:val="left" w:pos="558"/>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t>على ا</w:t>
            </w:r>
            <w:r w:rsidRPr="00B50196">
              <w:rPr>
                <w:position w:val="2"/>
                <w:rtl/>
                <w:lang w:val="en-GB"/>
              </w:rPr>
              <w:t>لأمين التنفيذي</w:t>
            </w:r>
            <w:r w:rsidRPr="00B50196">
              <w:rPr>
                <w:rFonts w:hint="cs"/>
                <w:position w:val="2"/>
                <w:rtl/>
                <w:lang w:val="en-GB"/>
              </w:rPr>
              <w:t xml:space="preserve"> أن يحيط</w:t>
            </w:r>
            <w:r w:rsidRPr="00B50196">
              <w:rPr>
                <w:position w:val="2"/>
                <w:rtl/>
                <w:lang w:val="en-GB"/>
              </w:rPr>
              <w:t xml:space="preserve"> </w:t>
            </w:r>
            <w:r w:rsidR="005A1F9A">
              <w:rPr>
                <w:rFonts w:hint="cs"/>
                <w:position w:val="2"/>
                <w:rtl/>
                <w:lang w:val="en-GB"/>
              </w:rPr>
              <w:t>الإدارتين</w:t>
            </w:r>
            <w:r w:rsidRPr="00B50196">
              <w:rPr>
                <w:position w:val="2"/>
                <w:rtl/>
                <w:lang w:val="en-GB"/>
              </w:rPr>
              <w:t xml:space="preserve"> المعني</w:t>
            </w:r>
            <w:r w:rsidR="00DF5260" w:rsidRPr="00B50196">
              <w:rPr>
                <w:rFonts w:hint="cs"/>
                <w:position w:val="2"/>
                <w:rtl/>
                <w:lang w:val="en-GB"/>
              </w:rPr>
              <w:t>تين</w:t>
            </w:r>
            <w:r w:rsidRPr="00B50196">
              <w:rPr>
                <w:position w:val="2"/>
                <w:rtl/>
                <w:lang w:val="en-GB"/>
              </w:rPr>
              <w:t xml:space="preserve"> علماً بهذه</w:t>
            </w:r>
            <w:r w:rsidR="00AC6771">
              <w:rPr>
                <w:rFonts w:hint="cs"/>
                <w:position w:val="2"/>
                <w:rtl/>
                <w:lang w:val="en-GB"/>
              </w:rPr>
              <w:t> </w:t>
            </w:r>
            <w:r w:rsidRPr="00B50196">
              <w:rPr>
                <w:position w:val="2"/>
                <w:rtl/>
                <w:lang w:val="en-GB"/>
              </w:rPr>
              <w:t>القرارات.</w:t>
            </w:r>
          </w:p>
          <w:p w14:paraId="7ADE97C7" w14:textId="3F441F8F" w:rsidR="00094D7E" w:rsidRPr="00B50196" w:rsidRDefault="00300A9B" w:rsidP="007E08AF">
            <w:pPr>
              <w:pStyle w:val="Tabletext"/>
              <w:tabs>
                <w:tab w:val="left" w:pos="2195"/>
              </w:tabs>
              <w:spacing w:line="260" w:lineRule="exact"/>
              <w:ind w:right="28"/>
              <w:jc w:val="left"/>
              <w:cnfStyle w:val="000000000000" w:firstRow="0" w:lastRow="0" w:firstColumn="0" w:lastColumn="0" w:oddVBand="0" w:evenVBand="0" w:oddHBand="0" w:evenHBand="0" w:firstRowFirstColumn="0" w:firstRowLastColumn="0" w:lastRowFirstColumn="0" w:lastRowLastColumn="0"/>
              <w:rPr>
                <w:position w:val="2"/>
                <w:rtl/>
              </w:rPr>
            </w:pPr>
            <w:r w:rsidRPr="00B50196">
              <w:rPr>
                <w:rFonts w:hint="cs"/>
                <w:position w:val="2"/>
                <w:rtl/>
              </w:rPr>
              <w:t>و</w:t>
            </w:r>
            <w:r w:rsidR="0074598C" w:rsidRPr="00B50196">
              <w:rPr>
                <w:rFonts w:hint="cs"/>
                <w:position w:val="2"/>
                <w:rtl/>
              </w:rPr>
              <w:t xml:space="preserve">على المكتب </w:t>
            </w:r>
            <w:r w:rsidR="001167C3" w:rsidRPr="00B50196">
              <w:rPr>
                <w:rFonts w:hint="cs"/>
                <w:position w:val="2"/>
                <w:rtl/>
              </w:rPr>
              <w:t>الاضطلاع</w:t>
            </w:r>
            <w:r w:rsidR="0074598C" w:rsidRPr="00B50196">
              <w:rPr>
                <w:rFonts w:hint="cs"/>
                <w:position w:val="2"/>
                <w:rtl/>
              </w:rPr>
              <w:t xml:space="preserve"> بما يلي</w:t>
            </w:r>
            <w:r w:rsidR="00EB5741" w:rsidRPr="00B50196">
              <w:rPr>
                <w:rFonts w:hint="cs"/>
                <w:position w:val="2"/>
                <w:rtl/>
              </w:rPr>
              <w:t>:</w:t>
            </w:r>
          </w:p>
          <w:p w14:paraId="4C75AEBF" w14:textId="60561E22" w:rsidR="00EB5741" w:rsidRPr="00B50196" w:rsidRDefault="00EB5741" w:rsidP="005A1F9A">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130CDC" w:rsidRPr="00B50196">
              <w:rPr>
                <w:rFonts w:hint="cs"/>
                <w:rtl/>
              </w:rPr>
              <w:t>مواصلة تنفيذ ترتيبات التنظيم لعقد اجتماع ثنائي لتنسيق الترددات؛</w:t>
            </w:r>
          </w:p>
          <w:p w14:paraId="5B6E4775" w14:textId="462CF74E" w:rsidR="00EB5741" w:rsidRPr="00B50196" w:rsidRDefault="00EB5741" w:rsidP="005A1F9A">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130CDC" w:rsidRPr="00B50196">
              <w:rPr>
                <w:rFonts w:hint="cs"/>
                <w:rtl/>
              </w:rPr>
              <w:t>وبذل قصارى جهده من أجل التوصل إلى حلول تقنية واقتراحها لحسم هذا الوضع؛</w:t>
            </w:r>
          </w:p>
          <w:p w14:paraId="3B84C750" w14:textId="20ABB5FE" w:rsidR="00EB5741" w:rsidRPr="00B50196" w:rsidRDefault="00EB5741" w:rsidP="005A1F9A">
            <w:pPr>
              <w:pStyle w:val="enumlev1"/>
              <w:cnfStyle w:val="000000000000" w:firstRow="0" w:lastRow="0" w:firstColumn="0" w:lastColumn="0" w:oddVBand="0" w:evenVBand="0" w:oddHBand="0" w:evenHBand="0" w:firstRowFirstColumn="0" w:firstRowLastColumn="0" w:lastRowFirstColumn="0" w:lastRowLastColumn="0"/>
            </w:pPr>
            <w:r w:rsidRPr="00B50196">
              <w:rPr>
                <w:rtl/>
              </w:rPr>
              <w:t>•</w:t>
            </w:r>
            <w:r w:rsidRPr="00B50196">
              <w:rPr>
                <w:rtl/>
              </w:rPr>
              <w:tab/>
            </w:r>
            <w:r w:rsidR="00130CDC" w:rsidRPr="00B50196">
              <w:rPr>
                <w:rFonts w:hint="cs"/>
                <w:rtl/>
              </w:rPr>
              <w:t>وتقديم تقرير عن نتائج اجتماع التنسيق إلى اجتماع اللجنة السابع والثمانين</w:t>
            </w:r>
            <w:r w:rsidR="00E34E0D" w:rsidRPr="00B50196">
              <w:rPr>
                <w:rFonts w:hint="cs"/>
                <w:rtl/>
              </w:rPr>
              <w:t>.</w:t>
            </w:r>
          </w:p>
        </w:tc>
      </w:tr>
      <w:tr w:rsidR="00094D7E" w:rsidRPr="00B50196" w14:paraId="7CDC20AC"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5BFF654A" w14:textId="77777777" w:rsidR="00094D7E" w:rsidRPr="00B50196" w:rsidRDefault="00094D7E" w:rsidP="007E08AF">
            <w:pPr>
              <w:pStyle w:val="Tabletext"/>
              <w:spacing w:line="260" w:lineRule="exact"/>
              <w:jc w:val="center"/>
              <w:rPr>
                <w:position w:val="2"/>
              </w:rPr>
            </w:pPr>
          </w:p>
        </w:tc>
        <w:tc>
          <w:tcPr>
            <w:tcW w:w="4402" w:type="dxa"/>
            <w:vMerge/>
          </w:tcPr>
          <w:p w14:paraId="6FDDB533"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277D6642" w14:textId="1C73E643" w:rsidR="00094D7E" w:rsidRPr="00B50196" w:rsidRDefault="00094D7E"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proofErr w:type="gramStart"/>
            <w:r w:rsidRPr="00B50196">
              <w:rPr>
                <w:rtl/>
              </w:rPr>
              <w:t>ز )</w:t>
            </w:r>
            <w:proofErr w:type="gramEnd"/>
            <w:r w:rsidRPr="00B50196">
              <w:rPr>
                <w:rtl/>
              </w:rPr>
              <w:tab/>
            </w:r>
            <w:r w:rsidR="00EC78E9" w:rsidRPr="00B50196">
              <w:rPr>
                <w:rtl/>
              </w:rPr>
              <w:t xml:space="preserve">وأحاطت اللجنة علماً بالفقرة </w:t>
            </w:r>
            <w:r w:rsidR="00EC78E9" w:rsidRPr="00B50196">
              <w:t>5</w:t>
            </w:r>
            <w:r w:rsidR="00EC78E9" w:rsidRPr="00B50196">
              <w:rPr>
                <w:rtl/>
              </w:rPr>
              <w:t xml:space="preserve"> من الوثيقة </w:t>
            </w:r>
            <w:r w:rsidR="00EC78E9" w:rsidRPr="00B50196">
              <w:rPr>
                <w:lang w:val="en-CA"/>
              </w:rPr>
              <w:t>RRB21-1/6</w:t>
            </w:r>
            <w:r w:rsidR="00EC78E9" w:rsidRPr="00B50196">
              <w:rPr>
                <w:rtl/>
                <w:lang w:val="en-CA"/>
              </w:rPr>
              <w:t xml:space="preserve">، عن تنفيذ الأرقام </w:t>
            </w:r>
            <w:r w:rsidR="00EC78E9" w:rsidRPr="00B50196">
              <w:rPr>
                <w:rtl/>
              </w:rPr>
              <w:t xml:space="preserve"> </w:t>
            </w:r>
            <w:r w:rsidR="00EC78E9" w:rsidRPr="00B50196">
              <w:rPr>
                <w:b/>
                <w:bCs/>
              </w:rPr>
              <w:t>48.11</w:t>
            </w:r>
            <w:r w:rsidR="00EC78E9" w:rsidRPr="00B50196">
              <w:rPr>
                <w:b/>
                <w:bCs/>
                <w:rtl/>
              </w:rPr>
              <w:t xml:space="preserve"> </w:t>
            </w:r>
            <w:r w:rsidR="00EC78E9" w:rsidRPr="00B50196">
              <w:rPr>
                <w:rtl/>
              </w:rPr>
              <w:t>(بما في ذلك الرقم</w:t>
            </w:r>
            <w:r w:rsidR="008055DA">
              <w:rPr>
                <w:rFonts w:hint="cs"/>
                <w:rtl/>
              </w:rPr>
              <w:t> </w:t>
            </w:r>
            <w:r w:rsidR="00EC78E9" w:rsidRPr="00B50196">
              <w:rPr>
                <w:b/>
                <w:bCs/>
              </w:rPr>
              <w:t>1.44.11</w:t>
            </w:r>
            <w:r w:rsidR="00EC78E9" w:rsidRPr="00B50196">
              <w:rPr>
                <w:b/>
                <w:bCs/>
                <w:rtl/>
              </w:rPr>
              <w:t xml:space="preserve"> </w:t>
            </w:r>
            <w:r w:rsidR="00EC78E9" w:rsidRPr="00B50196">
              <w:rPr>
                <w:rtl/>
              </w:rPr>
              <w:t xml:space="preserve">من القرار </w:t>
            </w:r>
            <w:r w:rsidR="00EC78E9" w:rsidRPr="00B50196">
              <w:rPr>
                <w:b/>
                <w:bCs/>
              </w:rPr>
              <w:t>(Rev. WRC.19)</w:t>
            </w:r>
            <w:r w:rsidR="00EC78E9" w:rsidRPr="00B50196">
              <w:rPr>
                <w:rtl/>
              </w:rPr>
              <w:t xml:space="preserve"> </w:t>
            </w:r>
            <w:r w:rsidR="00EC78E9" w:rsidRPr="00B50196">
              <w:rPr>
                <w:b/>
                <w:bCs/>
              </w:rPr>
              <w:t>49</w:t>
            </w:r>
            <w:r w:rsidR="00EC78E9" w:rsidRPr="00B50196">
              <w:rPr>
                <w:rtl/>
              </w:rPr>
              <w:t>) و</w:t>
            </w:r>
            <w:r w:rsidR="00EC78E9" w:rsidRPr="00B50196">
              <w:rPr>
                <w:b/>
                <w:bCs/>
              </w:rPr>
              <w:t>47.11</w:t>
            </w:r>
            <w:r w:rsidR="00EC78E9" w:rsidRPr="00B50196">
              <w:rPr>
                <w:b/>
                <w:bCs/>
                <w:rtl/>
              </w:rPr>
              <w:t xml:space="preserve"> </w:t>
            </w:r>
            <w:r w:rsidR="00EC78E9" w:rsidRPr="00B50196">
              <w:rPr>
                <w:rtl/>
              </w:rPr>
              <w:t>و</w:t>
            </w:r>
            <w:r w:rsidR="00EC78E9" w:rsidRPr="00B50196">
              <w:rPr>
                <w:b/>
                <w:bCs/>
              </w:rPr>
              <w:t>49.11</w:t>
            </w:r>
            <w:r w:rsidR="00EC78E9" w:rsidRPr="00B50196">
              <w:rPr>
                <w:b/>
                <w:bCs/>
                <w:rtl/>
              </w:rPr>
              <w:t xml:space="preserve"> </w:t>
            </w:r>
            <w:r w:rsidR="00EC78E9" w:rsidRPr="00B50196">
              <w:rPr>
                <w:rtl/>
              </w:rPr>
              <w:t>و</w:t>
            </w:r>
            <w:r w:rsidR="00EC78E9" w:rsidRPr="00B50196">
              <w:rPr>
                <w:b/>
                <w:bCs/>
              </w:rPr>
              <w:t>1.38.9</w:t>
            </w:r>
            <w:r w:rsidR="00EC78E9" w:rsidRPr="00B50196">
              <w:rPr>
                <w:b/>
                <w:bCs/>
                <w:rtl/>
              </w:rPr>
              <w:t xml:space="preserve"> </w:t>
            </w:r>
            <w:r w:rsidR="00EC78E9" w:rsidRPr="00B50196">
              <w:rPr>
                <w:rtl/>
              </w:rPr>
              <w:t>و</w:t>
            </w:r>
            <w:r w:rsidR="00EC78E9" w:rsidRPr="00B50196">
              <w:rPr>
                <w:b/>
                <w:bCs/>
              </w:rPr>
              <w:t>6.13</w:t>
            </w:r>
            <w:r w:rsidR="00EC78E9" w:rsidRPr="00B50196">
              <w:rPr>
                <w:b/>
                <w:bCs/>
                <w:rtl/>
              </w:rPr>
              <w:t xml:space="preserve"> </w:t>
            </w:r>
            <w:r w:rsidR="00EC78E9" w:rsidRPr="00B50196">
              <w:rPr>
                <w:rtl/>
              </w:rPr>
              <w:t>من لوائح الراديو.</w:t>
            </w:r>
          </w:p>
        </w:tc>
        <w:tc>
          <w:tcPr>
            <w:tcW w:w="2786" w:type="dxa"/>
          </w:tcPr>
          <w:p w14:paraId="10C8A7DA" w14:textId="22872DE1" w:rsidR="00094D7E" w:rsidRPr="00B50196" w:rsidRDefault="00EB5741"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B50196">
              <w:rPr>
                <w:rFonts w:hint="cs"/>
                <w:position w:val="2"/>
                <w:rtl/>
              </w:rPr>
              <w:t>-</w:t>
            </w:r>
          </w:p>
        </w:tc>
      </w:tr>
      <w:tr w:rsidR="00094D7E" w:rsidRPr="00B50196" w14:paraId="62940DD4"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23DE5575" w14:textId="77777777" w:rsidR="00094D7E" w:rsidRPr="00B50196" w:rsidRDefault="00094D7E" w:rsidP="007E08AF">
            <w:pPr>
              <w:pStyle w:val="Tabletext"/>
              <w:spacing w:line="260" w:lineRule="exact"/>
              <w:jc w:val="center"/>
              <w:rPr>
                <w:position w:val="2"/>
              </w:rPr>
            </w:pPr>
          </w:p>
        </w:tc>
        <w:tc>
          <w:tcPr>
            <w:tcW w:w="4402" w:type="dxa"/>
            <w:vMerge/>
          </w:tcPr>
          <w:p w14:paraId="23811D6E"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5C0B00D4" w14:textId="043390F6" w:rsidR="00094D7E" w:rsidRPr="00B50196" w:rsidRDefault="00094D7E"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pPr>
            <w:r w:rsidRPr="00B50196">
              <w:rPr>
                <w:rtl/>
              </w:rPr>
              <w:t>ح)</w:t>
            </w:r>
            <w:r w:rsidRPr="00B50196">
              <w:rPr>
                <w:rtl/>
              </w:rPr>
              <w:tab/>
            </w:r>
            <w:r w:rsidR="008962D3" w:rsidRPr="00B50196">
              <w:rPr>
                <w:rtl/>
              </w:rPr>
              <w:t xml:space="preserve">وأحاطت اللجنة علماً كذلك بالفقرة </w:t>
            </w:r>
            <w:r w:rsidR="008962D3" w:rsidRPr="00B50196">
              <w:t>6</w:t>
            </w:r>
            <w:r w:rsidR="008962D3" w:rsidRPr="00B50196">
              <w:rPr>
                <w:rtl/>
              </w:rPr>
              <w:t xml:space="preserve"> من الوثيقة </w:t>
            </w:r>
            <w:r w:rsidR="008962D3" w:rsidRPr="00B50196">
              <w:rPr>
                <w:lang w:val="en-CA"/>
              </w:rPr>
              <w:t>RRB21-1/6</w:t>
            </w:r>
            <w:r w:rsidR="008962D3" w:rsidRPr="00B50196">
              <w:rPr>
                <w:rtl/>
                <w:lang w:val="en-CA"/>
              </w:rPr>
              <w:t xml:space="preserve">، عن عدم اضطلاع المجلس بأنشطة تتعلق باسترداد تكاليف بطاقات التبليغ عن </w:t>
            </w:r>
            <w:r w:rsidR="008055DA">
              <w:rPr>
                <w:rFonts w:hint="cs"/>
                <w:rtl/>
                <w:lang w:val="en-CA"/>
              </w:rPr>
              <w:t>الشبكات</w:t>
            </w:r>
            <w:r w:rsidR="008962D3" w:rsidRPr="00B50196">
              <w:rPr>
                <w:rtl/>
                <w:lang w:val="en-CA"/>
              </w:rPr>
              <w:t xml:space="preserve"> الساتلية منذ اجتماع اللجنة الخامس والثمانين.</w:t>
            </w:r>
          </w:p>
        </w:tc>
        <w:tc>
          <w:tcPr>
            <w:tcW w:w="2786" w:type="dxa"/>
          </w:tcPr>
          <w:p w14:paraId="3D222938" w14:textId="3D5C18DB" w:rsidR="00094D7E" w:rsidRPr="00B50196" w:rsidRDefault="00EB5741" w:rsidP="007E08AF">
            <w:pPr>
              <w:tabs>
                <w:tab w:val="clear" w:pos="1134"/>
                <w:tab w:val="clear" w:pos="1871"/>
                <w:tab w:val="clear" w:pos="2268"/>
              </w:tabs>
              <w:spacing w:before="60" w:after="60" w:line="260" w:lineRule="exact"/>
              <w:ind w:left="411" w:hanging="411"/>
              <w:jc w:val="center"/>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rPr>
              <w:t>-</w:t>
            </w:r>
          </w:p>
        </w:tc>
      </w:tr>
      <w:tr w:rsidR="00094D7E" w:rsidRPr="00B50196" w14:paraId="29709AAE"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64E3589A" w14:textId="77777777" w:rsidR="00094D7E" w:rsidRPr="00B50196" w:rsidRDefault="00094D7E" w:rsidP="007E08AF">
            <w:pPr>
              <w:pStyle w:val="Tabletext"/>
              <w:spacing w:line="260" w:lineRule="exact"/>
              <w:jc w:val="center"/>
              <w:rPr>
                <w:position w:val="2"/>
              </w:rPr>
            </w:pPr>
          </w:p>
        </w:tc>
        <w:tc>
          <w:tcPr>
            <w:tcW w:w="4402" w:type="dxa"/>
            <w:vMerge/>
          </w:tcPr>
          <w:p w14:paraId="00CAFCF1"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065659BC" w14:textId="54B6B194" w:rsidR="00094D7E" w:rsidRPr="00B50196" w:rsidRDefault="00094D7E"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proofErr w:type="gramStart"/>
            <w:r w:rsidRPr="00B50196">
              <w:rPr>
                <w:rtl/>
              </w:rPr>
              <w:t>ط )</w:t>
            </w:r>
            <w:proofErr w:type="gramEnd"/>
            <w:r w:rsidRPr="00B50196">
              <w:rPr>
                <w:rtl/>
              </w:rPr>
              <w:tab/>
            </w:r>
            <w:r w:rsidR="000D0472" w:rsidRPr="00B50196">
              <w:rPr>
                <w:rtl/>
              </w:rPr>
              <w:t xml:space="preserve">وبعد النظر في الفقرة </w:t>
            </w:r>
            <w:r w:rsidR="000D0472" w:rsidRPr="00B50196">
              <w:t>7</w:t>
            </w:r>
            <w:r w:rsidR="000D0472" w:rsidRPr="00B50196">
              <w:rPr>
                <w:rtl/>
              </w:rPr>
              <w:t xml:space="preserve"> من الوثيقة </w:t>
            </w:r>
            <w:r w:rsidR="000D0472" w:rsidRPr="00B50196">
              <w:rPr>
                <w:lang w:val="en-CA"/>
              </w:rPr>
              <w:t>RRB21-1/6</w:t>
            </w:r>
            <w:r w:rsidR="000D0472" w:rsidRPr="00B50196">
              <w:rPr>
                <w:rtl/>
              </w:rPr>
              <w:t xml:space="preserve">، عن </w:t>
            </w:r>
            <w:r w:rsidR="0044230F" w:rsidRPr="00B50196">
              <w:rPr>
                <w:rtl/>
              </w:rPr>
              <w:t xml:space="preserve">استعراض نتائج فحص بطاقات التبليغ عن تخصيصات </w:t>
            </w:r>
            <w:r w:rsidR="00974C2F" w:rsidRPr="00B50196">
              <w:rPr>
                <w:rFonts w:hint="cs"/>
                <w:rtl/>
              </w:rPr>
              <w:t>ترددات</w:t>
            </w:r>
            <w:r w:rsidR="0044230F" w:rsidRPr="00B50196">
              <w:rPr>
                <w:rtl/>
              </w:rPr>
              <w:t xml:space="preserve"> </w:t>
            </w:r>
            <w:r w:rsidR="00974C2F" w:rsidRPr="00B50196">
              <w:rPr>
                <w:rFonts w:hint="cs"/>
                <w:rtl/>
              </w:rPr>
              <w:t>ا</w:t>
            </w:r>
            <w:r w:rsidR="0044230F" w:rsidRPr="00B50196">
              <w:rPr>
                <w:rtl/>
              </w:rPr>
              <w:t xml:space="preserve">لأنظمة الساتلية </w:t>
            </w:r>
            <w:r w:rsidR="000173BA" w:rsidRPr="00B50196">
              <w:rPr>
                <w:rtl/>
              </w:rPr>
              <w:t>ل</w:t>
            </w:r>
            <w:r w:rsidR="0044230F" w:rsidRPr="00B50196">
              <w:rPr>
                <w:rtl/>
              </w:rPr>
              <w:t xml:space="preserve">لخدمة </w:t>
            </w:r>
            <w:r w:rsidR="000173BA" w:rsidRPr="00B50196">
              <w:rPr>
                <w:rtl/>
              </w:rPr>
              <w:t xml:space="preserve">الثابتة الساتلية </w:t>
            </w:r>
            <w:r w:rsidR="0044230F" w:rsidRPr="00B50196">
              <w:rPr>
                <w:rtl/>
              </w:rPr>
              <w:t>غير المستقرة بالنسبة إلى الأرض</w:t>
            </w:r>
            <w:r w:rsidR="000173BA" w:rsidRPr="00B50196">
              <w:rPr>
                <w:rtl/>
              </w:rPr>
              <w:t xml:space="preserve"> </w:t>
            </w:r>
            <w:r w:rsidR="000173BA" w:rsidRPr="00B50196">
              <w:t>(non</w:t>
            </w:r>
            <w:r w:rsidR="000916F1">
              <w:noBreakHyphen/>
            </w:r>
            <w:r w:rsidR="000173BA" w:rsidRPr="00B50196">
              <w:t>GSO FSS)</w:t>
            </w:r>
            <w:r w:rsidR="0044230F" w:rsidRPr="00B50196">
              <w:rPr>
                <w:rtl/>
              </w:rPr>
              <w:t xml:space="preserve"> </w:t>
            </w:r>
            <w:r w:rsidR="000173BA" w:rsidRPr="00B50196">
              <w:rPr>
                <w:rtl/>
              </w:rPr>
              <w:t xml:space="preserve">بموجب القرار </w:t>
            </w:r>
            <w:r w:rsidR="000173BA" w:rsidRPr="00B50196">
              <w:rPr>
                <w:b/>
                <w:bCs/>
                <w:lang w:val="en-CA"/>
              </w:rPr>
              <w:t>(WRC-03)</w:t>
            </w:r>
            <w:r w:rsidR="000173BA" w:rsidRPr="00B50196">
              <w:rPr>
                <w:rtl/>
              </w:rPr>
              <w:t xml:space="preserve"> </w:t>
            </w:r>
            <w:r w:rsidR="000173BA" w:rsidRPr="00B50196">
              <w:rPr>
                <w:b/>
                <w:bCs/>
              </w:rPr>
              <w:t>85</w:t>
            </w:r>
            <w:r w:rsidR="000173BA" w:rsidRPr="00B50196">
              <w:rPr>
                <w:rtl/>
              </w:rPr>
              <w:t xml:space="preserve">، شكرت اللجنة للمكتب ما بذله من جهود في هذه المسألة. وعن المواضيع المتعلقة بالشبكات الساتلية غير المستقرة بالنسبة إلى الأرض، كلّفت اللجنة المكتب بتقديم تقرير إلى اجتماعها السابع والثمانين عن حالة تنفيذ أحكام القرار </w:t>
            </w:r>
            <w:r w:rsidR="000173BA" w:rsidRPr="00B50196">
              <w:rPr>
                <w:b/>
                <w:bCs/>
                <w:lang w:val="en-CA"/>
              </w:rPr>
              <w:t>(WRC-19)</w:t>
            </w:r>
            <w:r w:rsidR="000173BA" w:rsidRPr="00B50196">
              <w:rPr>
                <w:b/>
                <w:bCs/>
                <w:rtl/>
              </w:rPr>
              <w:t xml:space="preserve"> </w:t>
            </w:r>
            <w:r w:rsidR="000173BA" w:rsidRPr="00B50196">
              <w:rPr>
                <w:b/>
                <w:bCs/>
              </w:rPr>
              <w:t>35</w:t>
            </w:r>
            <w:r w:rsidR="000173BA" w:rsidRPr="00B50196">
              <w:rPr>
                <w:b/>
                <w:bCs/>
                <w:rtl/>
              </w:rPr>
              <w:t>.</w:t>
            </w:r>
          </w:p>
        </w:tc>
        <w:tc>
          <w:tcPr>
            <w:tcW w:w="2786" w:type="dxa"/>
          </w:tcPr>
          <w:p w14:paraId="39BD2CE8" w14:textId="4D101CE9" w:rsidR="00EB5741" w:rsidRPr="00B50196" w:rsidRDefault="00005143"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lang w:val="en-GB"/>
              </w:rPr>
            </w:pPr>
            <w:r w:rsidRPr="00B50196">
              <w:rPr>
                <w:rFonts w:hint="cs"/>
                <w:position w:val="2"/>
                <w:rtl/>
                <w:lang w:val="en-GB"/>
              </w:rPr>
              <w:t xml:space="preserve">على المكتب أن يقدم </w:t>
            </w:r>
            <w:r w:rsidRPr="00B50196">
              <w:rPr>
                <w:rFonts w:hint="cs"/>
                <w:position w:val="2"/>
                <w:rtl/>
                <w:lang w:bidi="ar-EG"/>
              </w:rPr>
              <w:t>تقريراً إلى اجتماع اللجنة السابع والثمانين</w:t>
            </w:r>
            <w:r w:rsidR="007E08AF" w:rsidRPr="00B50196">
              <w:rPr>
                <w:position w:val="2"/>
                <w:rtl/>
                <w:lang w:bidi="ar-EG"/>
              </w:rPr>
              <w:br/>
            </w:r>
            <w:r w:rsidRPr="00B50196">
              <w:rPr>
                <w:rFonts w:hint="cs"/>
                <w:position w:val="2"/>
                <w:rtl/>
                <w:lang w:bidi="ar-EG"/>
              </w:rPr>
              <w:t>عن حالة تنفيذ أحكام</w:t>
            </w:r>
            <w:r w:rsidR="007E08AF" w:rsidRPr="00B50196">
              <w:rPr>
                <w:position w:val="2"/>
                <w:rtl/>
                <w:lang w:bidi="ar-EG"/>
              </w:rPr>
              <w:br/>
            </w:r>
            <w:r w:rsidRPr="00B50196">
              <w:rPr>
                <w:rFonts w:hint="cs"/>
                <w:position w:val="2"/>
                <w:rtl/>
                <w:lang w:bidi="ar-EG"/>
              </w:rPr>
              <w:t xml:space="preserve">القرار </w:t>
            </w:r>
            <w:r w:rsidR="007E08AF" w:rsidRPr="00B50196">
              <w:rPr>
                <w:b/>
                <w:bCs/>
                <w:position w:val="2"/>
                <w:lang w:bidi="ar-EG"/>
              </w:rPr>
              <w:t>35 </w:t>
            </w:r>
            <w:r w:rsidRPr="00B50196">
              <w:rPr>
                <w:b/>
                <w:bCs/>
                <w:position w:val="2"/>
                <w:lang w:val="en-CA"/>
              </w:rPr>
              <w:t>(WRC-</w:t>
            </w:r>
            <w:r w:rsidR="007E08AF" w:rsidRPr="00B50196">
              <w:rPr>
                <w:b/>
                <w:bCs/>
                <w:position w:val="2"/>
                <w:lang w:bidi="ar-EG"/>
              </w:rPr>
              <w:t>19)</w:t>
            </w:r>
            <w:r w:rsidR="00B50196" w:rsidRPr="00B50196">
              <w:rPr>
                <w:rFonts w:hint="cs"/>
                <w:position w:val="2"/>
                <w:rtl/>
                <w:lang w:bidi="ar-EG"/>
              </w:rPr>
              <w:t>.</w:t>
            </w:r>
          </w:p>
        </w:tc>
      </w:tr>
      <w:tr w:rsidR="00094D7E" w:rsidRPr="00B50196" w14:paraId="48663CA0"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5FEAC9FE" w14:textId="77777777" w:rsidR="00094D7E" w:rsidRPr="00B50196" w:rsidRDefault="00094D7E" w:rsidP="007E08AF">
            <w:pPr>
              <w:pStyle w:val="Tabletext"/>
              <w:spacing w:line="260" w:lineRule="exact"/>
              <w:jc w:val="center"/>
              <w:rPr>
                <w:position w:val="2"/>
              </w:rPr>
            </w:pPr>
          </w:p>
        </w:tc>
        <w:tc>
          <w:tcPr>
            <w:tcW w:w="4402" w:type="dxa"/>
            <w:vMerge/>
          </w:tcPr>
          <w:p w14:paraId="4D540BBC"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2C530BCE" w14:textId="0B92366F" w:rsidR="00094D7E" w:rsidRPr="00B50196" w:rsidRDefault="00094D7E"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pPr>
            <w:r w:rsidRPr="00B50196">
              <w:rPr>
                <w:rtl/>
              </w:rPr>
              <w:t>ي)</w:t>
            </w:r>
            <w:r w:rsidRPr="00B50196">
              <w:rPr>
                <w:rtl/>
              </w:rPr>
              <w:tab/>
            </w:r>
            <w:r w:rsidR="008B12B7" w:rsidRPr="00B50196">
              <w:rPr>
                <w:rtl/>
              </w:rPr>
              <w:t xml:space="preserve">وبعد النظر في الفقرة </w:t>
            </w:r>
            <w:r w:rsidR="008B12B7" w:rsidRPr="00B50196">
              <w:t>9</w:t>
            </w:r>
            <w:r w:rsidR="008B12B7" w:rsidRPr="00B50196">
              <w:rPr>
                <w:rtl/>
              </w:rPr>
              <w:t xml:space="preserve"> من الوثيقة </w:t>
            </w:r>
            <w:r w:rsidR="008B12B7" w:rsidRPr="00B50196">
              <w:rPr>
                <w:lang w:val="en-CA"/>
              </w:rPr>
              <w:t>RRB21-1/6</w:t>
            </w:r>
            <w:r w:rsidR="008B12B7" w:rsidRPr="00B50196">
              <w:rPr>
                <w:rtl/>
              </w:rPr>
              <w:t xml:space="preserve">، عن تأخر الردود على المراسلات الموجهة من المكتب </w:t>
            </w:r>
            <w:r w:rsidR="00CE1E72">
              <w:rPr>
                <w:rFonts w:hint="cs"/>
                <w:rtl/>
              </w:rPr>
              <w:t>بشأن</w:t>
            </w:r>
            <w:r w:rsidR="008B12B7" w:rsidRPr="00B50196">
              <w:rPr>
                <w:rtl/>
              </w:rPr>
              <w:t xml:space="preserve"> تطبيق الإجراءات التنظيمية على الأنظمة الساتلية، أعربت اللجنة عن تأييدها للإجراءات التي اتخذها المكتب لحسم الحالات المتصلة بتأخر الردود.</w:t>
            </w:r>
          </w:p>
        </w:tc>
        <w:tc>
          <w:tcPr>
            <w:tcW w:w="2786" w:type="dxa"/>
          </w:tcPr>
          <w:p w14:paraId="08F8B5E1" w14:textId="7F5CF605" w:rsidR="00094D7E" w:rsidRPr="00B50196" w:rsidRDefault="00EB5741" w:rsidP="007E08AF">
            <w:pPr>
              <w:pStyle w:val="ListParagraph"/>
              <w:keepLines/>
              <w:spacing w:before="60" w:after="60" w:line="26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lang w:val="en-GB"/>
              </w:rPr>
              <w:t>-</w:t>
            </w:r>
          </w:p>
        </w:tc>
      </w:tr>
      <w:tr w:rsidR="00EB5741" w:rsidRPr="00B50196" w14:paraId="6A628BEC"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076DEE32" w14:textId="77777777" w:rsidR="00EB5741" w:rsidRPr="00B50196" w:rsidRDefault="00EB5741" w:rsidP="007E08AF">
            <w:pPr>
              <w:pStyle w:val="Tabletext"/>
              <w:spacing w:line="260" w:lineRule="exact"/>
              <w:jc w:val="center"/>
              <w:rPr>
                <w:position w:val="2"/>
              </w:rPr>
            </w:pPr>
          </w:p>
        </w:tc>
        <w:tc>
          <w:tcPr>
            <w:tcW w:w="4402" w:type="dxa"/>
            <w:vMerge/>
          </w:tcPr>
          <w:p w14:paraId="1F57A578" w14:textId="77777777" w:rsidR="00EB5741" w:rsidRPr="00B50196" w:rsidRDefault="00EB5741"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062A704B" w14:textId="4CC6A1DB" w:rsidR="00EB5741" w:rsidRPr="00B50196" w:rsidRDefault="00EB5741"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ك)</w:t>
            </w:r>
            <w:r w:rsidRPr="00B50196">
              <w:rPr>
                <w:rtl/>
              </w:rPr>
              <w:tab/>
            </w:r>
            <w:r w:rsidR="00515D05" w:rsidRPr="00B50196">
              <w:rPr>
                <w:rtl/>
              </w:rPr>
              <w:t xml:space="preserve">وبعد النظر في الفقرة </w:t>
            </w:r>
            <w:r w:rsidR="00515D05" w:rsidRPr="00B50196">
              <w:t>10</w:t>
            </w:r>
            <w:r w:rsidR="00515D05" w:rsidRPr="00B50196">
              <w:rPr>
                <w:rtl/>
              </w:rPr>
              <w:t xml:space="preserve"> من الوثيقة </w:t>
            </w:r>
            <w:r w:rsidR="00515D05" w:rsidRPr="00B50196">
              <w:rPr>
                <w:lang w:val="en-CA"/>
              </w:rPr>
              <w:t>RRB21-1/6</w:t>
            </w:r>
            <w:r w:rsidR="00515D05" w:rsidRPr="00B50196">
              <w:rPr>
                <w:rtl/>
              </w:rPr>
              <w:t>، المتعلقة</w:t>
            </w:r>
            <w:r w:rsidR="002A1180" w:rsidRPr="00B50196">
              <w:rPr>
                <w:rFonts w:hint="cs"/>
                <w:rtl/>
              </w:rPr>
              <w:t xml:space="preserve"> </w:t>
            </w:r>
            <w:r w:rsidR="00992283" w:rsidRPr="00B50196">
              <w:rPr>
                <w:rFonts w:hint="cs"/>
                <w:rtl/>
              </w:rPr>
              <w:t>بإعادة تقديم بطاقة التبليغ عن تخصيصات التردد</w:t>
            </w:r>
            <w:r w:rsidR="00974C2F" w:rsidRPr="00B50196">
              <w:rPr>
                <w:rFonts w:hint="cs"/>
                <w:rtl/>
              </w:rPr>
              <w:t>ات</w:t>
            </w:r>
            <w:r w:rsidR="00992283" w:rsidRPr="00B50196">
              <w:rPr>
                <w:rFonts w:hint="cs"/>
                <w:rtl/>
              </w:rPr>
              <w:t xml:space="preserve"> التي سبق التبليغ عنها الموزعة ل</w:t>
            </w:r>
            <w:r w:rsidR="00441068" w:rsidRPr="00B50196">
              <w:rPr>
                <w:rFonts w:hint="cs"/>
                <w:rtl/>
              </w:rPr>
              <w:t>ل</w:t>
            </w:r>
            <w:r w:rsidR="00992283" w:rsidRPr="00B50196">
              <w:rPr>
                <w:rFonts w:hint="cs"/>
                <w:rtl/>
              </w:rPr>
              <w:t>شبكة</w:t>
            </w:r>
            <w:r w:rsidR="00441068" w:rsidRPr="00B50196">
              <w:rPr>
                <w:rFonts w:hint="cs"/>
                <w:rtl/>
              </w:rPr>
              <w:t xml:space="preserve"> الساتلية</w:t>
            </w:r>
            <w:r w:rsidR="00992283" w:rsidRPr="00B50196">
              <w:rPr>
                <w:lang w:val="en-CA"/>
              </w:rPr>
              <w:t>USASAT-55</w:t>
            </w:r>
            <w:proofErr w:type="gramStart"/>
            <w:r w:rsidR="00992283" w:rsidRPr="00B50196">
              <w:rPr>
                <w:lang w:val="en-CA"/>
              </w:rPr>
              <w:t xml:space="preserve">Q </w:t>
            </w:r>
            <w:r w:rsidR="00992283" w:rsidRPr="00B50196">
              <w:rPr>
                <w:rFonts w:hint="cs"/>
                <w:rtl/>
              </w:rPr>
              <w:t>،</w:t>
            </w:r>
            <w:proofErr w:type="gramEnd"/>
            <w:r w:rsidR="00992283" w:rsidRPr="00B50196">
              <w:rPr>
                <w:rFonts w:hint="cs"/>
                <w:rtl/>
              </w:rPr>
              <w:t xml:space="preserve"> وافقت اللجنة على الإجراءات التي اتخذها المكتب</w:t>
            </w:r>
            <w:r w:rsidR="007868C7" w:rsidRPr="00B50196">
              <w:rPr>
                <w:rFonts w:hint="cs"/>
                <w:rtl/>
              </w:rPr>
              <w:t xml:space="preserve"> بهذا الشأن. وأعربت اللجنة عن قلقها بشأن تخلّف إدارة الولايات المتحدة الأمريكية في أغلب الأحيان في السنوات الأخيرة </w:t>
            </w:r>
            <w:r w:rsidR="00E1282D" w:rsidRPr="00B50196">
              <w:rPr>
                <w:rFonts w:hint="cs"/>
                <w:rtl/>
              </w:rPr>
              <w:t xml:space="preserve">عن ضمان </w:t>
            </w:r>
            <w:r w:rsidR="007868C7" w:rsidRPr="00B50196">
              <w:rPr>
                <w:rFonts w:hint="cs"/>
                <w:rtl/>
              </w:rPr>
              <w:t xml:space="preserve">الرصد اللازم للتبليغات </w:t>
            </w:r>
            <w:r w:rsidR="00E1282D" w:rsidRPr="00B50196">
              <w:rPr>
                <w:rFonts w:hint="cs"/>
                <w:rtl/>
              </w:rPr>
              <w:t>المقدمة منها</w:t>
            </w:r>
            <w:r w:rsidR="00992283" w:rsidRPr="00B50196">
              <w:rPr>
                <w:rFonts w:hint="cs"/>
                <w:rtl/>
              </w:rPr>
              <w:t xml:space="preserve"> </w:t>
            </w:r>
            <w:r w:rsidR="00E1282D" w:rsidRPr="00B50196">
              <w:rPr>
                <w:rFonts w:hint="cs"/>
                <w:rtl/>
              </w:rPr>
              <w:t xml:space="preserve">إلى المكتب. ومن ثم، كلّفت اللجنة المكتب بتوجيه عناية إدارة الولايات المتحدة إلى هذه المشكلة وإلى رد فعل المكتب على </w:t>
            </w:r>
            <w:r w:rsidR="00EC6A34" w:rsidRPr="00B50196">
              <w:rPr>
                <w:rFonts w:hint="cs"/>
                <w:rtl/>
              </w:rPr>
              <w:t xml:space="preserve">هذه </w:t>
            </w:r>
            <w:r w:rsidR="00E1282D" w:rsidRPr="00B50196">
              <w:rPr>
                <w:rFonts w:hint="cs"/>
                <w:rtl/>
              </w:rPr>
              <w:t xml:space="preserve">المسألة، وكذلك بتوجيه عناية </w:t>
            </w:r>
            <w:r w:rsidR="004F34AF" w:rsidRPr="00B50196">
              <w:rPr>
                <w:rFonts w:hint="cs"/>
                <w:rtl/>
              </w:rPr>
              <w:t xml:space="preserve">الإدارة </w:t>
            </w:r>
            <w:r w:rsidR="00EC6A34" w:rsidRPr="00B50196">
              <w:rPr>
                <w:rFonts w:hint="cs"/>
                <w:rtl/>
              </w:rPr>
              <w:t xml:space="preserve">إلى </w:t>
            </w:r>
            <w:r w:rsidR="00E1282D" w:rsidRPr="00B50196">
              <w:rPr>
                <w:rFonts w:hint="cs"/>
                <w:rtl/>
              </w:rPr>
              <w:t xml:space="preserve">ضرورة الاضطلاع بما يلي: </w:t>
            </w:r>
          </w:p>
          <w:p w14:paraId="3F5C89C6" w14:textId="21AF95FF" w:rsidR="00EB5741" w:rsidRPr="00B50196" w:rsidRDefault="00EB5741" w:rsidP="00F72ED4">
            <w:pPr>
              <w:pStyle w:val="enumlev2"/>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C80980" w:rsidRPr="00B50196">
              <w:rPr>
                <w:rFonts w:hint="cs"/>
                <w:rtl/>
              </w:rPr>
              <w:t>الدأب</w:t>
            </w:r>
            <w:r w:rsidR="00A4559B" w:rsidRPr="00B50196">
              <w:rPr>
                <w:rFonts w:hint="cs"/>
                <w:rtl/>
              </w:rPr>
              <w:t xml:space="preserve"> على</w:t>
            </w:r>
            <w:r w:rsidR="00E1282D" w:rsidRPr="00B50196">
              <w:rPr>
                <w:rFonts w:hint="cs"/>
                <w:rtl/>
              </w:rPr>
              <w:t xml:space="preserve"> رصد التبليغات المقدمة منها إلى المكتب رصداً أدق وأكثر تفصيلاً؛</w:t>
            </w:r>
          </w:p>
          <w:p w14:paraId="0073B401" w14:textId="41C90D71" w:rsidR="00EB5741" w:rsidRPr="00B50196" w:rsidRDefault="00EB5741" w:rsidP="00F72ED4">
            <w:pPr>
              <w:pStyle w:val="enumlev2"/>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1282D" w:rsidRPr="00B50196">
              <w:rPr>
                <w:rFonts w:hint="cs"/>
                <w:rtl/>
              </w:rPr>
              <w:t>احترام المواعيد النهائية لتقديم وثائقها والتبليغات الأخرى إلى المكتب.</w:t>
            </w:r>
          </w:p>
        </w:tc>
        <w:tc>
          <w:tcPr>
            <w:tcW w:w="2786" w:type="dxa"/>
          </w:tcPr>
          <w:p w14:paraId="38B4A9C6" w14:textId="7B3C2C4A" w:rsidR="00EB5741" w:rsidRPr="00B50196" w:rsidRDefault="00EC6A34"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rPr>
            </w:pPr>
            <w:r w:rsidRPr="00B50196">
              <w:rPr>
                <w:rFonts w:hint="cs"/>
                <w:position w:val="2"/>
                <w:rtl/>
              </w:rPr>
              <w:t>على</w:t>
            </w:r>
            <w:r w:rsidRPr="00B50196">
              <w:rPr>
                <w:rFonts w:hint="cs"/>
                <w:position w:val="2"/>
                <w:rtl/>
                <w:lang w:bidi="ar-EG"/>
              </w:rPr>
              <w:t xml:space="preserve"> المكتب أن يوجه عناية إدارة الولايات المتحدة إلى هذه المشكلة وإلى رد فعل المكتب على هذه المسألة، ويوجه </w:t>
            </w:r>
            <w:r w:rsidR="00FA791F" w:rsidRPr="00B50196">
              <w:rPr>
                <w:rFonts w:hint="cs"/>
                <w:position w:val="2"/>
                <w:rtl/>
                <w:lang w:bidi="ar-EG"/>
              </w:rPr>
              <w:t>كذلك</w:t>
            </w:r>
            <w:r w:rsidRPr="00B50196">
              <w:rPr>
                <w:rFonts w:hint="cs"/>
                <w:position w:val="2"/>
                <w:rtl/>
                <w:lang w:bidi="ar-EG"/>
              </w:rPr>
              <w:t xml:space="preserve"> عناية </w:t>
            </w:r>
            <w:r w:rsidR="004F34AF" w:rsidRPr="00B50196">
              <w:rPr>
                <w:rFonts w:hint="cs"/>
                <w:position w:val="2"/>
                <w:rtl/>
                <w:lang w:bidi="ar-EG"/>
              </w:rPr>
              <w:t xml:space="preserve">الإدارة </w:t>
            </w:r>
            <w:r w:rsidRPr="00B50196">
              <w:rPr>
                <w:rFonts w:hint="cs"/>
                <w:position w:val="2"/>
                <w:rtl/>
                <w:lang w:bidi="ar-EG"/>
              </w:rPr>
              <w:t>إلى ضرورة الاضطلاع بما يلي:</w:t>
            </w:r>
          </w:p>
          <w:p w14:paraId="4657607B" w14:textId="5963450B" w:rsidR="00EB5741" w:rsidRPr="00F906B0" w:rsidRDefault="00EB5741" w:rsidP="00BF2D5C">
            <w:pPr>
              <w:pStyle w:val="enumlev1"/>
              <w:cnfStyle w:val="000000000000" w:firstRow="0" w:lastRow="0" w:firstColumn="0" w:lastColumn="0" w:oddVBand="0" w:evenVBand="0" w:oddHBand="0" w:evenHBand="0" w:firstRowFirstColumn="0" w:firstRowLastColumn="0" w:lastRowFirstColumn="0" w:lastRowLastColumn="0"/>
              <w:rPr>
                <w:spacing w:val="-4"/>
                <w:rtl/>
              </w:rPr>
            </w:pPr>
            <w:r w:rsidRPr="00B50196">
              <w:rPr>
                <w:rtl/>
              </w:rPr>
              <w:t>•</w:t>
            </w:r>
            <w:r w:rsidRPr="00B50196">
              <w:rPr>
                <w:rtl/>
              </w:rPr>
              <w:tab/>
            </w:r>
            <w:r w:rsidR="001167C3" w:rsidRPr="00F906B0">
              <w:rPr>
                <w:rFonts w:hint="cs"/>
                <w:spacing w:val="-4"/>
                <w:rtl/>
              </w:rPr>
              <w:t xml:space="preserve">الدأب </w:t>
            </w:r>
            <w:r w:rsidR="00EC6A34" w:rsidRPr="00F906B0">
              <w:rPr>
                <w:rFonts w:hint="cs"/>
                <w:spacing w:val="-4"/>
                <w:rtl/>
              </w:rPr>
              <w:t>على رصد التبليغات المقدمة منها إلى المكتب رصداً أدق وأكثر تفصيلاً؛</w:t>
            </w:r>
          </w:p>
          <w:p w14:paraId="71CD41CF" w14:textId="47E780EB" w:rsidR="00EB5741" w:rsidRPr="00B50196" w:rsidRDefault="00EB5741" w:rsidP="00BF2D5C">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C6A34" w:rsidRPr="0047555E">
              <w:rPr>
                <w:rFonts w:hint="cs"/>
                <w:rtl/>
              </w:rPr>
              <w:t>احترام المواعيد النهائية لتقديم وثائقها والتبليغات الأخرى إلى المكتب.</w:t>
            </w:r>
          </w:p>
        </w:tc>
      </w:tr>
      <w:tr w:rsidR="00EB5741" w:rsidRPr="00B50196" w14:paraId="52B08226"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0802A501" w14:textId="77777777" w:rsidR="00EB5741" w:rsidRPr="00B50196" w:rsidRDefault="00EB5741" w:rsidP="007E08AF">
            <w:pPr>
              <w:pStyle w:val="Tabletext"/>
              <w:spacing w:line="260" w:lineRule="exact"/>
              <w:jc w:val="center"/>
              <w:rPr>
                <w:position w:val="2"/>
              </w:rPr>
            </w:pPr>
          </w:p>
        </w:tc>
        <w:tc>
          <w:tcPr>
            <w:tcW w:w="4402" w:type="dxa"/>
            <w:vMerge/>
          </w:tcPr>
          <w:p w14:paraId="6880D9BF" w14:textId="77777777" w:rsidR="00EB5741" w:rsidRPr="00B50196" w:rsidRDefault="00EB5741"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322E720B" w14:textId="00E36C45" w:rsidR="00EB5741" w:rsidRPr="00B50196" w:rsidRDefault="00EB5741"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B50196">
              <w:rPr>
                <w:rFonts w:hint="cs"/>
                <w:rtl/>
              </w:rPr>
              <w:t>ل)</w:t>
            </w:r>
            <w:r w:rsidRPr="00B50196">
              <w:rPr>
                <w:rtl/>
              </w:rPr>
              <w:tab/>
            </w:r>
            <w:r w:rsidR="00162BD5" w:rsidRPr="00B50196">
              <w:rPr>
                <w:rtl/>
              </w:rPr>
              <w:t xml:space="preserve">وبعد النظر في الفقرة </w:t>
            </w:r>
            <w:r w:rsidR="00162BD5" w:rsidRPr="00B50196">
              <w:t>1</w:t>
            </w:r>
            <w:r w:rsidR="00162BD5" w:rsidRPr="00B50196">
              <w:rPr>
                <w:rFonts w:hint="cs"/>
                <w:rtl/>
              </w:rPr>
              <w:t>1</w:t>
            </w:r>
            <w:r w:rsidR="00162BD5" w:rsidRPr="00B50196">
              <w:rPr>
                <w:rtl/>
              </w:rPr>
              <w:t xml:space="preserve"> من الوثيقة </w:t>
            </w:r>
            <w:r w:rsidR="00162BD5" w:rsidRPr="00B50196">
              <w:rPr>
                <w:lang w:val="en-CA"/>
              </w:rPr>
              <w:t>RRB21-1/6</w:t>
            </w:r>
            <w:r w:rsidR="00162BD5" w:rsidRPr="00B50196">
              <w:rPr>
                <w:rtl/>
              </w:rPr>
              <w:t>،</w:t>
            </w:r>
            <w:r w:rsidR="00162BD5" w:rsidRPr="00B50196">
              <w:t xml:space="preserve"> </w:t>
            </w:r>
            <w:r w:rsidR="00162BD5" w:rsidRPr="00B50196">
              <w:rPr>
                <w:rFonts w:hint="cs"/>
                <w:rtl/>
              </w:rPr>
              <w:t xml:space="preserve">عن </w:t>
            </w:r>
            <w:r w:rsidR="00FF03DD" w:rsidRPr="00B50196">
              <w:rPr>
                <w:rFonts w:hint="cs"/>
                <w:rtl/>
              </w:rPr>
              <w:t xml:space="preserve">التقدم المحرز في الأعمال المتعلقة بالتبليغات المقدمة بموجب أحكام القرار </w:t>
            </w:r>
            <w:r w:rsidR="00FF03DD" w:rsidRPr="00B50196">
              <w:rPr>
                <w:b/>
                <w:bCs/>
                <w:lang w:val="en-CA"/>
              </w:rPr>
              <w:t>(WRC-19)</w:t>
            </w:r>
            <w:r w:rsidR="00FF03DD" w:rsidRPr="00B50196">
              <w:rPr>
                <w:b/>
                <w:bCs/>
                <w:rtl/>
                <w:lang w:val="en-CA"/>
              </w:rPr>
              <w:t xml:space="preserve"> </w:t>
            </w:r>
            <w:r w:rsidR="00FF03DD" w:rsidRPr="00B50196">
              <w:rPr>
                <w:b/>
                <w:bCs/>
                <w:lang w:val="en-CA"/>
              </w:rPr>
              <w:t>559</w:t>
            </w:r>
            <w:r w:rsidR="00FF03DD" w:rsidRPr="00B50196">
              <w:rPr>
                <w:b/>
                <w:bCs/>
                <w:rtl/>
              </w:rPr>
              <w:t>،</w:t>
            </w:r>
            <w:r w:rsidR="00FF03DD" w:rsidRPr="00B50196">
              <w:rPr>
                <w:rFonts w:hint="cs"/>
                <w:b/>
                <w:bCs/>
                <w:rtl/>
              </w:rPr>
              <w:t xml:space="preserve"> </w:t>
            </w:r>
            <w:r w:rsidR="00FF03DD" w:rsidRPr="00B50196">
              <w:rPr>
                <w:rtl/>
              </w:rPr>
              <w:t xml:space="preserve">شكرت اللجنة </w:t>
            </w:r>
            <w:r w:rsidR="000A6AAA" w:rsidRPr="00B50196">
              <w:rPr>
                <w:rFonts w:hint="cs"/>
                <w:rtl/>
              </w:rPr>
              <w:t>ا</w:t>
            </w:r>
            <w:r w:rsidR="00FF03DD" w:rsidRPr="00B50196">
              <w:rPr>
                <w:rtl/>
              </w:rPr>
              <w:t xml:space="preserve">لمكتب </w:t>
            </w:r>
            <w:r w:rsidR="000A6AAA" w:rsidRPr="00B50196">
              <w:rPr>
                <w:rFonts w:hint="cs"/>
                <w:rtl/>
              </w:rPr>
              <w:t xml:space="preserve">على </w:t>
            </w:r>
            <w:r w:rsidR="00FF03DD" w:rsidRPr="00B50196">
              <w:rPr>
                <w:rtl/>
              </w:rPr>
              <w:t xml:space="preserve">ما بذله من جهود </w:t>
            </w:r>
            <w:r w:rsidR="00FF03DD" w:rsidRPr="00B50196">
              <w:rPr>
                <w:rFonts w:hint="cs"/>
                <w:rtl/>
              </w:rPr>
              <w:t>في</w:t>
            </w:r>
            <w:r w:rsidR="000A6AAA" w:rsidRPr="00B50196">
              <w:rPr>
                <w:rFonts w:hint="cs"/>
                <w:rtl/>
              </w:rPr>
              <w:t xml:space="preserve"> إطار</w:t>
            </w:r>
            <w:r w:rsidR="00FF03DD" w:rsidRPr="00B50196">
              <w:rPr>
                <w:rFonts w:hint="cs"/>
                <w:rtl/>
              </w:rPr>
              <w:t xml:space="preserve"> </w:t>
            </w:r>
            <w:r w:rsidR="00FF03DD" w:rsidRPr="00B50196">
              <w:rPr>
                <w:rtl/>
              </w:rPr>
              <w:t xml:space="preserve">مساعدة الإدارات </w:t>
            </w:r>
            <w:r w:rsidR="00FF03DD" w:rsidRPr="00B50196">
              <w:rPr>
                <w:rFonts w:hint="cs"/>
                <w:rtl/>
              </w:rPr>
              <w:t xml:space="preserve">في </w:t>
            </w:r>
            <w:r w:rsidR="004F34AF" w:rsidRPr="00B50196">
              <w:rPr>
                <w:rFonts w:hint="cs"/>
                <w:rtl/>
              </w:rPr>
              <w:t xml:space="preserve">العثور على </w:t>
            </w:r>
            <w:r w:rsidR="00066ECE" w:rsidRPr="00B50196">
              <w:rPr>
                <w:rFonts w:hint="cs"/>
                <w:rtl/>
              </w:rPr>
              <w:t xml:space="preserve">تخصيصات الترددات </w:t>
            </w:r>
            <w:r w:rsidR="004F34AF" w:rsidRPr="00B50196">
              <w:rPr>
                <w:rFonts w:hint="cs"/>
                <w:rtl/>
              </w:rPr>
              <w:t xml:space="preserve">في الخطط </w:t>
            </w:r>
            <w:r w:rsidR="000A6AAA" w:rsidRPr="00B50196">
              <w:rPr>
                <w:rFonts w:hint="cs"/>
                <w:rtl/>
              </w:rPr>
              <w:t xml:space="preserve">الواردة في </w:t>
            </w:r>
            <w:r w:rsidR="000A6AAA" w:rsidRPr="00B50196">
              <w:rPr>
                <w:color w:val="000000"/>
                <w:rtl/>
              </w:rPr>
              <w:t xml:space="preserve">التذييلين </w:t>
            </w:r>
            <w:r w:rsidR="000A6AAA" w:rsidRPr="00FC3467">
              <w:rPr>
                <w:b/>
                <w:bCs/>
                <w:color w:val="000000"/>
                <w:rtl/>
              </w:rPr>
              <w:t>30</w:t>
            </w:r>
            <w:r w:rsidR="000A6AAA" w:rsidRPr="00B50196">
              <w:rPr>
                <w:color w:val="000000"/>
                <w:rtl/>
              </w:rPr>
              <w:t xml:space="preserve"> و</w:t>
            </w:r>
            <w:r w:rsidR="003269F8" w:rsidRPr="00FC3467">
              <w:rPr>
                <w:b/>
                <w:bCs/>
                <w:color w:val="000000"/>
              </w:rPr>
              <w:t>30A</w:t>
            </w:r>
            <w:r w:rsidR="00FF03DD" w:rsidRPr="00B50196">
              <w:rPr>
                <w:rFonts w:hint="cs"/>
                <w:rtl/>
              </w:rPr>
              <w:t xml:space="preserve"> </w:t>
            </w:r>
            <w:r w:rsidR="000A6AAA" w:rsidRPr="00B50196">
              <w:rPr>
                <w:rFonts w:hint="cs"/>
                <w:rtl/>
              </w:rPr>
              <w:t>وعلى تواصل دعمه للإدارات أثناء ورش العمل التي تنظمها الأفرقة الإقليمية. وكلفت اللجنة المكتب بتقديم معلومات إضافية إلى اجتماع</w:t>
            </w:r>
            <w:r w:rsidR="009A54DF" w:rsidRPr="00B50196">
              <w:rPr>
                <w:rFonts w:hint="cs"/>
                <w:rtl/>
              </w:rPr>
              <w:t>ها</w:t>
            </w:r>
            <w:r w:rsidR="000A6AAA" w:rsidRPr="00B50196">
              <w:rPr>
                <w:rFonts w:hint="cs"/>
                <w:rtl/>
              </w:rPr>
              <w:t xml:space="preserve"> السابع والثمانين، تتضمن نتائج فحص الشبكات التي قد تؤثر على قِيَم</w:t>
            </w:r>
            <w:r w:rsidR="00BD2BBD" w:rsidRPr="00B50196">
              <w:rPr>
                <w:rFonts w:hint="cs"/>
                <w:rtl/>
              </w:rPr>
              <w:t xml:space="preserve"> هامش الحماية المكافئة</w:t>
            </w:r>
            <w:r w:rsidR="000A6AAA" w:rsidRPr="00B50196">
              <w:rPr>
                <w:rFonts w:hint="cs"/>
                <w:rtl/>
              </w:rPr>
              <w:t xml:space="preserve"> </w:t>
            </w:r>
            <w:r w:rsidR="000A6AAA" w:rsidRPr="00B50196">
              <w:t>(EPM)</w:t>
            </w:r>
            <w:r w:rsidR="000A6AAA" w:rsidRPr="00B50196">
              <w:rPr>
                <w:rFonts w:hint="cs"/>
                <w:rtl/>
              </w:rPr>
              <w:t xml:space="preserve"> </w:t>
            </w:r>
            <w:r w:rsidR="00BD2BBD" w:rsidRPr="00B50196">
              <w:rPr>
                <w:rFonts w:hint="cs"/>
                <w:rtl/>
              </w:rPr>
              <w:t xml:space="preserve">في </w:t>
            </w:r>
            <w:r w:rsidR="000A6AAA" w:rsidRPr="00B50196">
              <w:rPr>
                <w:rFonts w:hint="cs"/>
                <w:rtl/>
              </w:rPr>
              <w:t xml:space="preserve">التبليغات المقدمة وفقاً لأحكام القرار </w:t>
            </w:r>
            <w:r w:rsidR="000A6AAA" w:rsidRPr="00B50196">
              <w:rPr>
                <w:b/>
                <w:bCs/>
                <w:lang w:val="en-CA"/>
              </w:rPr>
              <w:t>(WRC-19)</w:t>
            </w:r>
            <w:r w:rsidR="000A6AAA" w:rsidRPr="00B50196">
              <w:rPr>
                <w:b/>
                <w:bCs/>
                <w:rtl/>
                <w:lang w:val="en-CA"/>
              </w:rPr>
              <w:t xml:space="preserve"> </w:t>
            </w:r>
            <w:r w:rsidR="000A6AAA" w:rsidRPr="00B50196">
              <w:rPr>
                <w:b/>
                <w:bCs/>
                <w:lang w:val="en-CA"/>
              </w:rPr>
              <w:t>559</w:t>
            </w:r>
            <w:r w:rsidR="000A6AAA" w:rsidRPr="00B50196">
              <w:rPr>
                <w:rFonts w:hint="cs"/>
                <w:rtl/>
              </w:rPr>
              <w:t>.</w:t>
            </w:r>
          </w:p>
        </w:tc>
        <w:tc>
          <w:tcPr>
            <w:tcW w:w="2786" w:type="dxa"/>
          </w:tcPr>
          <w:p w14:paraId="3AD9DAED" w14:textId="54109337" w:rsidR="00EB5741" w:rsidRPr="00B50196" w:rsidRDefault="00247852" w:rsidP="007E08AF">
            <w:pPr>
              <w:tabs>
                <w:tab w:val="clear" w:pos="1134"/>
                <w:tab w:val="clear" w:pos="1871"/>
                <w:tab w:val="clear" w:pos="2268"/>
              </w:tabs>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lang w:val="en-GB"/>
              </w:rPr>
              <w:t xml:space="preserve">على المكتب </w:t>
            </w:r>
            <w:r w:rsidRPr="00B50196">
              <w:rPr>
                <w:rFonts w:hint="cs"/>
                <w:position w:val="2"/>
                <w:sz w:val="20"/>
                <w:szCs w:val="20"/>
                <w:rtl/>
                <w:lang w:bidi="ar-EG"/>
              </w:rPr>
              <w:t xml:space="preserve">أن يقدم معلومات إضافية إلى اجتماع اللجنة السابع والثمانين، تتضمن نتائج فحص الشبكات التي قد تؤثر على قِيَم هامش الحماية المكافئة </w:t>
            </w:r>
            <w:r w:rsidRPr="00B50196">
              <w:rPr>
                <w:position w:val="2"/>
                <w:sz w:val="20"/>
                <w:szCs w:val="20"/>
                <w:lang w:bidi="ar-EG"/>
              </w:rPr>
              <w:t>(EPM)</w:t>
            </w:r>
            <w:r w:rsidRPr="00B50196">
              <w:rPr>
                <w:rFonts w:hint="cs"/>
                <w:position w:val="2"/>
                <w:sz w:val="20"/>
                <w:szCs w:val="20"/>
                <w:rtl/>
                <w:lang w:bidi="ar-EG"/>
              </w:rPr>
              <w:t xml:space="preserve"> في</w:t>
            </w:r>
            <w:r w:rsidR="007E08AF" w:rsidRPr="00B50196">
              <w:rPr>
                <w:rFonts w:hint="eastAsia"/>
                <w:position w:val="2"/>
                <w:sz w:val="20"/>
                <w:szCs w:val="20"/>
                <w:rtl/>
                <w:lang w:bidi="ar-EG"/>
              </w:rPr>
              <w:t> </w:t>
            </w:r>
            <w:r w:rsidRPr="00B50196">
              <w:rPr>
                <w:rFonts w:hint="cs"/>
                <w:position w:val="2"/>
                <w:sz w:val="20"/>
                <w:szCs w:val="20"/>
                <w:rtl/>
                <w:lang w:bidi="ar-EG"/>
              </w:rPr>
              <w:t xml:space="preserve">التبليغات المقدمة وفقاً لأحكام القرار </w:t>
            </w:r>
            <w:r w:rsidRPr="00B50196">
              <w:rPr>
                <w:b/>
                <w:bCs/>
                <w:position w:val="2"/>
                <w:sz w:val="20"/>
                <w:szCs w:val="20"/>
                <w:lang w:val="en-CA"/>
              </w:rPr>
              <w:t>(WRC-19)</w:t>
            </w:r>
            <w:r w:rsidRPr="00B50196">
              <w:rPr>
                <w:b/>
                <w:bCs/>
                <w:position w:val="2"/>
                <w:sz w:val="20"/>
                <w:szCs w:val="20"/>
                <w:rtl/>
                <w:lang w:val="en-CA"/>
              </w:rPr>
              <w:t xml:space="preserve"> </w:t>
            </w:r>
            <w:r w:rsidRPr="00B50196">
              <w:rPr>
                <w:b/>
                <w:bCs/>
                <w:position w:val="2"/>
                <w:sz w:val="20"/>
                <w:szCs w:val="20"/>
                <w:lang w:val="en-CA"/>
              </w:rPr>
              <w:t>559</w:t>
            </w:r>
            <w:r w:rsidRPr="00B50196">
              <w:rPr>
                <w:rFonts w:hint="cs"/>
                <w:position w:val="2"/>
                <w:sz w:val="20"/>
                <w:szCs w:val="20"/>
                <w:rtl/>
                <w:lang w:bidi="ar-EG"/>
              </w:rPr>
              <w:t>.</w:t>
            </w:r>
          </w:p>
        </w:tc>
      </w:tr>
      <w:tr w:rsidR="00EB5741" w:rsidRPr="00B50196" w14:paraId="31202564"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50255F68" w14:textId="77777777" w:rsidR="00EB5741" w:rsidRPr="00B50196" w:rsidRDefault="00EB5741" w:rsidP="007E08AF">
            <w:pPr>
              <w:pStyle w:val="Tabletext"/>
              <w:spacing w:line="260" w:lineRule="exact"/>
              <w:jc w:val="center"/>
              <w:rPr>
                <w:position w:val="2"/>
              </w:rPr>
            </w:pPr>
          </w:p>
        </w:tc>
        <w:tc>
          <w:tcPr>
            <w:tcW w:w="4402" w:type="dxa"/>
            <w:vMerge/>
          </w:tcPr>
          <w:p w14:paraId="44C9FA43" w14:textId="77777777" w:rsidR="00EB5741" w:rsidRPr="00B50196" w:rsidRDefault="00EB5741"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1392C23F" w14:textId="3B36A352" w:rsidR="00EB5741" w:rsidRPr="00B50196" w:rsidRDefault="00EB5741"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proofErr w:type="gramStart"/>
            <w:r w:rsidRPr="00B50196">
              <w:rPr>
                <w:rFonts w:hint="cs"/>
                <w:rtl/>
              </w:rPr>
              <w:t>م )</w:t>
            </w:r>
            <w:proofErr w:type="gramEnd"/>
            <w:r w:rsidRPr="00B50196">
              <w:rPr>
                <w:rtl/>
              </w:rPr>
              <w:tab/>
            </w:r>
            <w:r w:rsidR="00FD43F1" w:rsidRPr="00B50196">
              <w:rPr>
                <w:rtl/>
              </w:rPr>
              <w:t xml:space="preserve">وبعد النظر في الفقرة </w:t>
            </w:r>
            <w:r w:rsidR="00FD43F1" w:rsidRPr="00B50196">
              <w:t>2</w:t>
            </w:r>
            <w:r w:rsidR="00FD43F1" w:rsidRPr="00B50196">
              <w:rPr>
                <w:rFonts w:hint="cs"/>
                <w:rtl/>
              </w:rPr>
              <w:t>1</w:t>
            </w:r>
            <w:r w:rsidR="00FD43F1" w:rsidRPr="00B50196">
              <w:rPr>
                <w:rtl/>
              </w:rPr>
              <w:t xml:space="preserve"> من الوثيقة </w:t>
            </w:r>
            <w:r w:rsidR="00FD43F1" w:rsidRPr="00B50196">
              <w:rPr>
                <w:lang w:val="en-CA"/>
              </w:rPr>
              <w:t>RRB21-1/6</w:t>
            </w:r>
            <w:r w:rsidR="00FD43F1" w:rsidRPr="00B50196">
              <w:rPr>
                <w:rtl/>
              </w:rPr>
              <w:t>،</w:t>
            </w:r>
            <w:r w:rsidR="00FD43F1" w:rsidRPr="00B50196">
              <w:t xml:space="preserve"> </w:t>
            </w:r>
            <w:r w:rsidR="00FD43F1" w:rsidRPr="00B50196">
              <w:rPr>
                <w:rFonts w:hint="cs"/>
                <w:rtl/>
              </w:rPr>
              <w:t xml:space="preserve">عن </w:t>
            </w:r>
            <w:r w:rsidR="00A96DB5" w:rsidRPr="00B50196">
              <w:rPr>
                <w:rFonts w:hint="cs"/>
                <w:rtl/>
              </w:rPr>
              <w:t>تأخر</w:t>
            </w:r>
            <w:r w:rsidR="00FD43F1" w:rsidRPr="00B50196">
              <w:rPr>
                <w:rFonts w:hint="cs"/>
                <w:rtl/>
              </w:rPr>
              <w:t xml:space="preserve"> استكمال طلبات المساعدة، المقدمة بموجب الفقرة </w:t>
            </w:r>
            <w:r w:rsidR="00FD43F1" w:rsidRPr="00B50196">
              <w:t>10</w:t>
            </w:r>
            <w:r w:rsidR="003269F8" w:rsidRPr="00B50196">
              <w:t>A</w:t>
            </w:r>
            <w:r w:rsidR="00FD43F1" w:rsidRPr="00B50196">
              <w:t>.1</w:t>
            </w:r>
            <w:r w:rsidR="0021582B">
              <w:rPr>
                <w:lang w:val="en-US"/>
              </w:rPr>
              <w:t>.</w:t>
            </w:r>
            <w:r w:rsidR="00FD43F1" w:rsidRPr="00B50196">
              <w:t>4</w:t>
            </w:r>
            <w:r w:rsidR="00FD43F1" w:rsidRPr="00B50196">
              <w:rPr>
                <w:rFonts w:hint="cs"/>
                <w:rtl/>
              </w:rPr>
              <w:t xml:space="preserve"> من المادة </w:t>
            </w:r>
            <w:r w:rsidR="00FD43F1" w:rsidRPr="00B50196">
              <w:t>4</w:t>
            </w:r>
            <w:r w:rsidR="00FD43F1" w:rsidRPr="00B50196">
              <w:rPr>
                <w:rFonts w:hint="cs"/>
                <w:rtl/>
              </w:rPr>
              <w:t xml:space="preserve"> في التذييلين </w:t>
            </w:r>
            <w:r w:rsidR="00FD43F1" w:rsidRPr="00B50196">
              <w:rPr>
                <w:b/>
                <w:bCs/>
              </w:rPr>
              <w:t>30</w:t>
            </w:r>
            <w:r w:rsidR="00FD43F1" w:rsidRPr="00B50196">
              <w:rPr>
                <w:rFonts w:hint="cs"/>
                <w:rtl/>
              </w:rPr>
              <w:t xml:space="preserve"> </w:t>
            </w:r>
            <w:r w:rsidR="00FD43F1" w:rsidRPr="00B50196">
              <w:rPr>
                <w:rFonts w:hint="eastAsia"/>
                <w:rtl/>
              </w:rPr>
              <w:t>و</w:t>
            </w:r>
            <w:r w:rsidR="00FD43F1" w:rsidRPr="00B50196">
              <w:rPr>
                <w:b/>
                <w:bCs/>
              </w:rPr>
              <w:t>30</w:t>
            </w:r>
            <w:r w:rsidR="003269F8" w:rsidRPr="00B50196">
              <w:rPr>
                <w:b/>
                <w:bCs/>
              </w:rPr>
              <w:t>A</w:t>
            </w:r>
            <w:r w:rsidR="00FD43F1" w:rsidRPr="00B50196">
              <w:rPr>
                <w:rFonts w:hint="cs"/>
                <w:rtl/>
              </w:rPr>
              <w:t xml:space="preserve">، والفقرة </w:t>
            </w:r>
            <w:r w:rsidR="00FD43F1" w:rsidRPr="00B50196">
              <w:t>13.6</w:t>
            </w:r>
            <w:r w:rsidR="00FD43F1" w:rsidRPr="00B50196">
              <w:rPr>
                <w:rFonts w:hint="cs"/>
                <w:rtl/>
              </w:rPr>
              <w:t xml:space="preserve"> من المادة </w:t>
            </w:r>
            <w:r w:rsidR="00FD43F1" w:rsidRPr="00B50196">
              <w:t>6</w:t>
            </w:r>
            <w:r w:rsidR="00FD43F1" w:rsidRPr="00B50196">
              <w:rPr>
                <w:rFonts w:hint="cs"/>
                <w:rtl/>
              </w:rPr>
              <w:t xml:space="preserve"> في</w:t>
            </w:r>
            <w:r w:rsidR="007E08AF" w:rsidRPr="00B50196">
              <w:rPr>
                <w:rFonts w:hint="eastAsia"/>
                <w:rtl/>
              </w:rPr>
              <w:t> </w:t>
            </w:r>
            <w:r w:rsidR="00FD43F1" w:rsidRPr="00B50196">
              <w:rPr>
                <w:rFonts w:hint="cs"/>
                <w:rtl/>
              </w:rPr>
              <w:t>التذييل</w:t>
            </w:r>
            <w:r w:rsidR="007E08AF" w:rsidRPr="00B50196">
              <w:rPr>
                <w:rFonts w:hint="eastAsia"/>
                <w:rtl/>
              </w:rPr>
              <w:t> </w:t>
            </w:r>
            <w:r w:rsidR="003269F8" w:rsidRPr="00B50196">
              <w:rPr>
                <w:b/>
                <w:bCs/>
              </w:rPr>
              <w:t>30B</w:t>
            </w:r>
            <w:r w:rsidR="00FD43F1" w:rsidRPr="00B50196">
              <w:rPr>
                <w:rFonts w:hint="cs"/>
                <w:rtl/>
              </w:rPr>
              <w:t>، شكرت اللجنة المكتب على ما اتخذه من إجراءات</w:t>
            </w:r>
            <w:r w:rsidR="0048098F" w:rsidRPr="00B50196">
              <w:rPr>
                <w:rFonts w:hint="cs"/>
                <w:rtl/>
              </w:rPr>
              <w:t xml:space="preserve">، </w:t>
            </w:r>
            <w:r w:rsidR="00FD43F1" w:rsidRPr="00B50196">
              <w:rPr>
                <w:rFonts w:hint="cs"/>
                <w:rtl/>
              </w:rPr>
              <w:t>وكلفت</w:t>
            </w:r>
            <w:r w:rsidR="0048098F" w:rsidRPr="00B50196">
              <w:rPr>
                <w:rFonts w:hint="cs"/>
                <w:rtl/>
              </w:rPr>
              <w:t xml:space="preserve">ه </w:t>
            </w:r>
            <w:r w:rsidR="00FD43F1" w:rsidRPr="00B50196">
              <w:rPr>
                <w:rFonts w:hint="cs"/>
                <w:rtl/>
              </w:rPr>
              <w:t xml:space="preserve"> بمو</w:t>
            </w:r>
            <w:r w:rsidR="00AD0729" w:rsidRPr="00B50196">
              <w:rPr>
                <w:rFonts w:hint="cs"/>
                <w:rtl/>
              </w:rPr>
              <w:t>ا</w:t>
            </w:r>
            <w:r w:rsidR="00FD43F1" w:rsidRPr="00B50196">
              <w:rPr>
                <w:rFonts w:hint="cs"/>
                <w:rtl/>
              </w:rPr>
              <w:t xml:space="preserve">صلة جهوده للحصول على بيانات </w:t>
            </w:r>
            <w:r w:rsidR="00AD0729" w:rsidRPr="00B50196">
              <w:rPr>
                <w:rFonts w:hint="cs"/>
                <w:rtl/>
              </w:rPr>
              <w:t xml:space="preserve">جهات </w:t>
            </w:r>
            <w:r w:rsidR="00FD43F1" w:rsidRPr="00B50196">
              <w:rPr>
                <w:rFonts w:hint="cs"/>
                <w:rtl/>
              </w:rPr>
              <w:t>الاتصال الرسمية الحالية للإدارات التي يتعذر عليه التواصل معها</w:t>
            </w:r>
            <w:r w:rsidR="008450B5" w:rsidRPr="00B50196">
              <w:rPr>
                <w:rFonts w:hint="cs"/>
                <w:rtl/>
              </w:rPr>
              <w:t>، وذلك باستخدام جميع الموارد المتاحة، بما فيها البعثات الدائمة والمنظمات الإقليمية و</w:t>
            </w:r>
            <w:r w:rsidR="00E60100" w:rsidRPr="00B50196">
              <w:rPr>
                <w:rFonts w:hint="cs"/>
                <w:rtl/>
              </w:rPr>
              <w:t>ال</w:t>
            </w:r>
            <w:r w:rsidR="008450B5" w:rsidRPr="00B50196">
              <w:rPr>
                <w:rFonts w:hint="cs"/>
                <w:rtl/>
              </w:rPr>
              <w:t>موارد</w:t>
            </w:r>
            <w:r w:rsidR="00E60100" w:rsidRPr="00B50196">
              <w:rPr>
                <w:rFonts w:hint="cs"/>
                <w:rtl/>
              </w:rPr>
              <w:t xml:space="preserve"> المتاحة على</w:t>
            </w:r>
            <w:r w:rsidR="00F039EA" w:rsidRPr="00B50196">
              <w:rPr>
                <w:rFonts w:hint="cs"/>
                <w:rtl/>
              </w:rPr>
              <w:t xml:space="preserve"> </w:t>
            </w:r>
            <w:r w:rsidR="008450B5" w:rsidRPr="00B50196">
              <w:rPr>
                <w:rFonts w:hint="cs"/>
                <w:rtl/>
              </w:rPr>
              <w:t>الإنترنت.</w:t>
            </w:r>
            <w:r w:rsidR="00FD43F1" w:rsidRPr="00B50196">
              <w:rPr>
                <w:rFonts w:hint="cs"/>
                <w:rtl/>
              </w:rPr>
              <w:t xml:space="preserve"> </w:t>
            </w:r>
          </w:p>
        </w:tc>
        <w:tc>
          <w:tcPr>
            <w:tcW w:w="2786" w:type="dxa"/>
          </w:tcPr>
          <w:p w14:paraId="00329F91" w14:textId="7660D1FA" w:rsidR="00EB5741" w:rsidRPr="00B50196" w:rsidRDefault="008450B5" w:rsidP="007E08AF">
            <w:pPr>
              <w:pStyle w:val="ListParagraph"/>
              <w:keepLines/>
              <w:spacing w:before="60" w:after="60" w:line="26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 xml:space="preserve">على </w:t>
            </w:r>
            <w:r w:rsidRPr="00B50196">
              <w:rPr>
                <w:rFonts w:hint="cs"/>
                <w:position w:val="2"/>
                <w:sz w:val="20"/>
                <w:szCs w:val="20"/>
                <w:rtl/>
                <w:lang w:bidi="ar-EG"/>
              </w:rPr>
              <w:t>المكتب أن يواصل جهوده للحصول على بيانات</w:t>
            </w:r>
            <w:r w:rsidR="00AD0729" w:rsidRPr="00B50196">
              <w:rPr>
                <w:rFonts w:hint="cs"/>
                <w:position w:val="2"/>
                <w:sz w:val="20"/>
                <w:szCs w:val="20"/>
                <w:rtl/>
                <w:lang w:bidi="ar-EG"/>
              </w:rPr>
              <w:t xml:space="preserve"> جهات</w:t>
            </w:r>
            <w:r w:rsidRPr="00B50196">
              <w:rPr>
                <w:rFonts w:hint="cs"/>
                <w:position w:val="2"/>
                <w:sz w:val="20"/>
                <w:szCs w:val="20"/>
                <w:rtl/>
                <w:lang w:bidi="ar-EG"/>
              </w:rPr>
              <w:t xml:space="preserve"> الاتصال الرسمية الحالية للإدارات التي يتعذر عليه التواصل معها، وذلك باستخدام جميع الموارد المتاحة، بما فيها البعثات الدائمة والمنظمات الإقليمية و</w:t>
            </w:r>
            <w:r w:rsidR="00942914" w:rsidRPr="00B50196">
              <w:rPr>
                <w:rFonts w:hint="cs"/>
                <w:position w:val="2"/>
                <w:sz w:val="20"/>
                <w:szCs w:val="20"/>
                <w:rtl/>
                <w:lang w:bidi="ar-EG"/>
              </w:rPr>
              <w:t>ال</w:t>
            </w:r>
            <w:r w:rsidRPr="00B50196">
              <w:rPr>
                <w:rFonts w:hint="cs"/>
                <w:position w:val="2"/>
                <w:sz w:val="20"/>
                <w:szCs w:val="20"/>
                <w:rtl/>
                <w:lang w:bidi="ar-EG"/>
              </w:rPr>
              <w:t>موارد</w:t>
            </w:r>
            <w:r w:rsidR="00942914" w:rsidRPr="00B50196">
              <w:rPr>
                <w:rFonts w:hint="cs"/>
                <w:position w:val="2"/>
                <w:sz w:val="20"/>
                <w:szCs w:val="20"/>
                <w:rtl/>
                <w:lang w:bidi="ar-EG"/>
              </w:rPr>
              <w:t xml:space="preserve"> المتاحة على</w:t>
            </w:r>
            <w:r w:rsidR="007E08AF" w:rsidRPr="00B50196">
              <w:rPr>
                <w:rFonts w:hint="eastAsia"/>
                <w:position w:val="2"/>
                <w:sz w:val="20"/>
                <w:szCs w:val="20"/>
                <w:rtl/>
                <w:lang w:bidi="ar-EG"/>
              </w:rPr>
              <w:t> </w:t>
            </w:r>
            <w:r w:rsidRPr="00B50196">
              <w:rPr>
                <w:rFonts w:hint="cs"/>
                <w:position w:val="2"/>
                <w:sz w:val="20"/>
                <w:szCs w:val="20"/>
                <w:rtl/>
                <w:lang w:bidi="ar-EG"/>
              </w:rPr>
              <w:t>الإنترنت.</w:t>
            </w:r>
          </w:p>
        </w:tc>
      </w:tr>
      <w:tr w:rsidR="00EB5741" w:rsidRPr="00B50196" w14:paraId="220D4D03"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7E7DF09E" w14:textId="77777777" w:rsidR="00EB5741" w:rsidRPr="00B50196" w:rsidRDefault="00EB5741" w:rsidP="007E08AF">
            <w:pPr>
              <w:pStyle w:val="Tabletext"/>
              <w:spacing w:line="260" w:lineRule="exact"/>
              <w:jc w:val="center"/>
              <w:rPr>
                <w:position w:val="2"/>
              </w:rPr>
            </w:pPr>
          </w:p>
        </w:tc>
        <w:tc>
          <w:tcPr>
            <w:tcW w:w="4402" w:type="dxa"/>
            <w:vMerge/>
          </w:tcPr>
          <w:p w14:paraId="4084E877" w14:textId="77777777" w:rsidR="00EB5741" w:rsidRPr="00B50196" w:rsidRDefault="00EB5741"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45D6FBDD" w14:textId="6AA8C880" w:rsidR="00EB5741" w:rsidRPr="008D72ED" w:rsidRDefault="00EB5741"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spacing w:val="4"/>
                <w:rtl/>
              </w:rPr>
            </w:pPr>
            <w:r w:rsidRPr="008D72ED">
              <w:rPr>
                <w:rFonts w:hint="cs"/>
                <w:spacing w:val="4"/>
                <w:rtl/>
              </w:rPr>
              <w:t>ن)</w:t>
            </w:r>
            <w:r w:rsidRPr="008D72ED">
              <w:rPr>
                <w:spacing w:val="4"/>
                <w:rtl/>
              </w:rPr>
              <w:tab/>
            </w:r>
            <w:r w:rsidR="00023FBD" w:rsidRPr="008D72ED">
              <w:rPr>
                <w:rFonts w:hint="cs"/>
                <w:spacing w:val="4"/>
                <w:rtl/>
              </w:rPr>
              <w:t xml:space="preserve">وبعد النظر في الفقرة </w:t>
            </w:r>
            <w:r w:rsidR="00023FBD" w:rsidRPr="008D72ED">
              <w:rPr>
                <w:spacing w:val="4"/>
              </w:rPr>
              <w:t>13</w:t>
            </w:r>
            <w:r w:rsidR="00023FBD" w:rsidRPr="008D72ED">
              <w:rPr>
                <w:rFonts w:hint="cs"/>
                <w:spacing w:val="4"/>
                <w:rtl/>
              </w:rPr>
              <w:t xml:space="preserve"> من الوثيقة</w:t>
            </w:r>
            <w:r w:rsidR="00023FBD" w:rsidRPr="008D72ED">
              <w:rPr>
                <w:spacing w:val="4"/>
                <w:lang w:val="en-CA"/>
              </w:rPr>
              <w:t>RRB21-1/</w:t>
            </w:r>
            <w:proofErr w:type="gramStart"/>
            <w:r w:rsidR="00023FBD" w:rsidRPr="008D72ED">
              <w:rPr>
                <w:spacing w:val="4"/>
                <w:lang w:val="en-CA"/>
              </w:rPr>
              <w:t xml:space="preserve">6 </w:t>
            </w:r>
            <w:r w:rsidR="00023FBD" w:rsidRPr="008D72ED">
              <w:rPr>
                <w:rFonts w:hint="cs"/>
                <w:spacing w:val="4"/>
                <w:rtl/>
              </w:rPr>
              <w:t>،</w:t>
            </w:r>
            <w:proofErr w:type="gramEnd"/>
            <w:r w:rsidR="00023FBD" w:rsidRPr="008D72ED">
              <w:rPr>
                <w:rFonts w:hint="cs"/>
                <w:spacing w:val="4"/>
                <w:rtl/>
              </w:rPr>
              <w:t xml:space="preserve"> عن</w:t>
            </w:r>
            <w:r w:rsidR="00FC599C" w:rsidRPr="008D72ED">
              <w:rPr>
                <w:rFonts w:hint="cs"/>
                <w:spacing w:val="4"/>
                <w:rtl/>
              </w:rPr>
              <w:t xml:space="preserve"> مسألة</w:t>
            </w:r>
            <w:r w:rsidR="00023FBD" w:rsidRPr="008D72ED">
              <w:rPr>
                <w:rFonts w:hint="cs"/>
                <w:spacing w:val="4"/>
                <w:rtl/>
              </w:rPr>
              <w:t xml:space="preserve"> </w:t>
            </w:r>
            <w:r w:rsidR="00A24B9E" w:rsidRPr="008D72ED">
              <w:rPr>
                <w:rFonts w:hint="cs"/>
                <w:spacing w:val="4"/>
                <w:rtl/>
              </w:rPr>
              <w:t xml:space="preserve">الإشعار </w:t>
            </w:r>
            <w:r w:rsidR="00023FBD" w:rsidRPr="008D72ED">
              <w:rPr>
                <w:rFonts w:hint="cs"/>
                <w:spacing w:val="4"/>
                <w:rtl/>
              </w:rPr>
              <w:t xml:space="preserve">باستلام التبليغات عن الشبكات أو الأنظمة الساتلية، أيدت اللجنة القرار الذي اتخذه المكتب بعدم توجيه رسالة </w:t>
            </w:r>
            <w:r w:rsidR="00A24B9E" w:rsidRPr="008D72ED">
              <w:rPr>
                <w:rFonts w:hint="cs"/>
                <w:spacing w:val="4"/>
                <w:rtl/>
              </w:rPr>
              <w:t xml:space="preserve">إشعار </w:t>
            </w:r>
            <w:r w:rsidR="00023FBD" w:rsidRPr="008D72ED">
              <w:rPr>
                <w:rFonts w:hint="cs"/>
                <w:spacing w:val="4"/>
                <w:rtl/>
              </w:rPr>
              <w:t>باستلام بعض التبليغات</w:t>
            </w:r>
            <w:r w:rsidR="00FC599C" w:rsidRPr="008D72ED">
              <w:rPr>
                <w:rFonts w:hint="cs"/>
                <w:spacing w:val="4"/>
                <w:rtl/>
              </w:rPr>
              <w:t xml:space="preserve"> المقدمة</w:t>
            </w:r>
            <w:r w:rsidR="00023FBD" w:rsidRPr="008D72ED">
              <w:rPr>
                <w:rFonts w:hint="cs"/>
                <w:spacing w:val="4"/>
                <w:rtl/>
              </w:rPr>
              <w:t xml:space="preserve"> باستخدام واجهة </w:t>
            </w:r>
            <w:r w:rsidR="00714F66" w:rsidRPr="008D72ED">
              <w:rPr>
                <w:rFonts w:hint="cs"/>
                <w:spacing w:val="4"/>
                <w:rtl/>
              </w:rPr>
              <w:t>الموقع</w:t>
            </w:r>
            <w:r w:rsidR="00023FBD" w:rsidRPr="008D72ED">
              <w:rPr>
                <w:rFonts w:hint="cs"/>
                <w:spacing w:val="4"/>
                <w:rtl/>
              </w:rPr>
              <w:t xml:space="preserve"> الإلكتروني</w:t>
            </w:r>
            <w:r w:rsidR="00714F66" w:rsidRPr="008D72ED">
              <w:rPr>
                <w:rFonts w:hint="cs"/>
                <w:spacing w:val="4"/>
                <w:rtl/>
              </w:rPr>
              <w:t xml:space="preserve"> للاتحاد</w:t>
            </w:r>
            <w:r w:rsidR="004B559B" w:rsidRPr="008D72ED">
              <w:rPr>
                <w:rFonts w:hint="cs"/>
                <w:spacing w:val="4"/>
                <w:rtl/>
              </w:rPr>
              <w:t xml:space="preserve"> المسماة "التقديم الإلكتروني لبطاقات التبليغ عن الشبكات الساتلية". </w:t>
            </w:r>
            <w:r w:rsidR="00A24B9E" w:rsidRPr="008D72ED">
              <w:rPr>
                <w:rFonts w:hint="cs"/>
                <w:spacing w:val="4"/>
                <w:rtl/>
              </w:rPr>
              <w:t xml:space="preserve">وأشارت </w:t>
            </w:r>
            <w:r w:rsidR="00FC599C" w:rsidRPr="008D72ED">
              <w:rPr>
                <w:rFonts w:hint="cs"/>
                <w:spacing w:val="4"/>
                <w:rtl/>
              </w:rPr>
              <w:t xml:space="preserve">اللجنة </w:t>
            </w:r>
            <w:r w:rsidR="00A24B9E" w:rsidRPr="008D72ED">
              <w:rPr>
                <w:rFonts w:hint="cs"/>
                <w:spacing w:val="4"/>
                <w:rtl/>
              </w:rPr>
              <w:t xml:space="preserve">إلى أن </w:t>
            </w:r>
            <w:r w:rsidR="00FC599C" w:rsidRPr="008D72ED">
              <w:rPr>
                <w:rFonts w:hint="cs"/>
                <w:spacing w:val="4"/>
                <w:rtl/>
              </w:rPr>
              <w:t xml:space="preserve">تقديم التبليغات باستخدام هذه الواجهة إلزامي وفقاً </w:t>
            </w:r>
            <w:r w:rsidR="00A24B9E" w:rsidRPr="008D72ED">
              <w:rPr>
                <w:rFonts w:hint="eastAsia"/>
                <w:spacing w:val="4"/>
                <w:rtl/>
              </w:rPr>
              <w:t>للقواعد</w:t>
            </w:r>
            <w:r w:rsidR="00A24B9E" w:rsidRPr="008D72ED">
              <w:rPr>
                <w:spacing w:val="4"/>
                <w:rtl/>
              </w:rPr>
              <w:t xml:space="preserve"> </w:t>
            </w:r>
            <w:r w:rsidR="00A24B9E" w:rsidRPr="008D72ED">
              <w:rPr>
                <w:rFonts w:hint="eastAsia"/>
                <w:spacing w:val="4"/>
                <w:rtl/>
              </w:rPr>
              <w:t>الإجرائية</w:t>
            </w:r>
            <w:r w:rsidR="00FC599C" w:rsidRPr="008D72ED">
              <w:rPr>
                <w:rFonts w:hint="cs"/>
                <w:spacing w:val="4"/>
                <w:rtl/>
              </w:rPr>
              <w:t xml:space="preserve">. وبالتالي، كلفت اللجنة المكتب بمواصلة جهوده </w:t>
            </w:r>
            <w:r w:rsidR="00F02771" w:rsidRPr="008D72ED">
              <w:rPr>
                <w:rFonts w:hint="cs"/>
                <w:spacing w:val="4"/>
                <w:rtl/>
              </w:rPr>
              <w:t>ل</w:t>
            </w:r>
            <w:r w:rsidR="00FC599C" w:rsidRPr="008D72ED">
              <w:rPr>
                <w:rFonts w:hint="cs"/>
                <w:spacing w:val="4"/>
                <w:rtl/>
              </w:rPr>
              <w:t>مساعد</w:t>
            </w:r>
            <w:r w:rsidR="00A24B9E" w:rsidRPr="008D72ED">
              <w:rPr>
                <w:rFonts w:hint="cs"/>
                <w:spacing w:val="4"/>
                <w:rtl/>
              </w:rPr>
              <w:t>ة</w:t>
            </w:r>
            <w:r w:rsidR="00FC599C" w:rsidRPr="008D72ED">
              <w:rPr>
                <w:rFonts w:hint="cs"/>
                <w:spacing w:val="4"/>
                <w:rtl/>
              </w:rPr>
              <w:t xml:space="preserve"> الإدارات التي لا يمكنها استخدام واجهة "التقديم الإلكتروني" </w:t>
            </w:r>
            <w:r w:rsidR="003D7C1B" w:rsidRPr="008D72ED">
              <w:rPr>
                <w:rFonts w:hint="cs"/>
                <w:spacing w:val="4"/>
                <w:rtl/>
              </w:rPr>
              <w:t>كي تتمكن</w:t>
            </w:r>
            <w:r w:rsidR="00FC599C" w:rsidRPr="008D72ED">
              <w:rPr>
                <w:rFonts w:hint="cs"/>
                <w:spacing w:val="4"/>
                <w:rtl/>
              </w:rPr>
              <w:t xml:space="preserve"> من استخدامها لتقديم تبليغاتها</w:t>
            </w:r>
            <w:r w:rsidR="003D7C1B" w:rsidRPr="008D72ED">
              <w:rPr>
                <w:rFonts w:hint="cs"/>
                <w:spacing w:val="4"/>
                <w:rtl/>
              </w:rPr>
              <w:t xml:space="preserve"> استخداماً ك</w:t>
            </w:r>
            <w:r w:rsidR="005C32CD" w:rsidRPr="008D72ED">
              <w:rPr>
                <w:rFonts w:hint="cs"/>
                <w:spacing w:val="4"/>
                <w:rtl/>
              </w:rPr>
              <w:t>لياً</w:t>
            </w:r>
            <w:r w:rsidR="00FC599C" w:rsidRPr="008D72ED">
              <w:rPr>
                <w:rFonts w:hint="cs"/>
                <w:spacing w:val="4"/>
                <w:rtl/>
              </w:rPr>
              <w:t>.</w:t>
            </w:r>
          </w:p>
        </w:tc>
        <w:tc>
          <w:tcPr>
            <w:tcW w:w="2786" w:type="dxa"/>
          </w:tcPr>
          <w:p w14:paraId="638936EF" w14:textId="406E91BB" w:rsidR="00EB5741" w:rsidRPr="00B50196" w:rsidRDefault="003D7C1B" w:rsidP="007E08AF">
            <w:pPr>
              <w:pStyle w:val="ListParagraph"/>
              <w:keepLines/>
              <w:spacing w:before="60" w:after="60" w:line="260" w:lineRule="exact"/>
              <w:ind w:left="0"/>
              <w:contextualSpacing w:val="0"/>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 xml:space="preserve">على المكتب أن يواصل </w:t>
            </w:r>
            <w:r w:rsidRPr="00B50196">
              <w:rPr>
                <w:rFonts w:hint="cs"/>
                <w:position w:val="2"/>
                <w:sz w:val="20"/>
                <w:szCs w:val="20"/>
                <w:rtl/>
                <w:lang w:bidi="ar-EG"/>
              </w:rPr>
              <w:t xml:space="preserve">جهوده </w:t>
            </w:r>
            <w:r w:rsidR="001167C3" w:rsidRPr="00B50196">
              <w:rPr>
                <w:rFonts w:hint="cs"/>
                <w:position w:val="2"/>
                <w:sz w:val="20"/>
                <w:szCs w:val="20"/>
                <w:rtl/>
                <w:lang w:bidi="ar-EG"/>
              </w:rPr>
              <w:t>ل</w:t>
            </w:r>
            <w:r w:rsidRPr="00B50196">
              <w:rPr>
                <w:rFonts w:hint="cs"/>
                <w:position w:val="2"/>
                <w:sz w:val="20"/>
                <w:szCs w:val="20"/>
                <w:rtl/>
                <w:lang w:bidi="ar-EG"/>
              </w:rPr>
              <w:t>مساعد</w:t>
            </w:r>
            <w:r w:rsidR="00A24B9E" w:rsidRPr="00B50196">
              <w:rPr>
                <w:rFonts w:hint="cs"/>
                <w:position w:val="2"/>
                <w:sz w:val="20"/>
                <w:szCs w:val="20"/>
                <w:rtl/>
                <w:lang w:bidi="ar-EG"/>
              </w:rPr>
              <w:t>ة</w:t>
            </w:r>
            <w:r w:rsidRPr="00B50196">
              <w:rPr>
                <w:rFonts w:hint="cs"/>
                <w:position w:val="2"/>
                <w:sz w:val="20"/>
                <w:szCs w:val="20"/>
                <w:rtl/>
                <w:lang w:bidi="ar-EG"/>
              </w:rPr>
              <w:t xml:space="preserve"> الإدارات التي لا يمكنها استخدام واجهة "التقديم الإلكتروني" كي تتمكن من استخدامها لتقديم تبليغاتها استخداماً كلياً.</w:t>
            </w:r>
          </w:p>
        </w:tc>
      </w:tr>
      <w:tr w:rsidR="00094D7E" w:rsidRPr="00B50196" w14:paraId="5C7FE3BD" w14:textId="77777777" w:rsidTr="007E08AF">
        <w:trPr>
          <w:trHeight w:val="2860"/>
          <w:jc w:val="center"/>
        </w:trPr>
        <w:tc>
          <w:tcPr>
            <w:cnfStyle w:val="001000000000" w:firstRow="0" w:lastRow="0" w:firstColumn="1" w:lastColumn="0" w:oddVBand="0" w:evenVBand="0" w:oddHBand="0" w:evenHBand="0" w:firstRowFirstColumn="0" w:firstRowLastColumn="0" w:lastRowFirstColumn="0" w:lastRowLastColumn="0"/>
            <w:tcW w:w="803" w:type="dxa"/>
            <w:vMerge/>
          </w:tcPr>
          <w:p w14:paraId="15308F55" w14:textId="77777777" w:rsidR="00094D7E" w:rsidRPr="00B50196" w:rsidRDefault="00094D7E" w:rsidP="007E08AF">
            <w:pPr>
              <w:pStyle w:val="Tabletext"/>
              <w:spacing w:line="260" w:lineRule="exact"/>
              <w:jc w:val="center"/>
              <w:rPr>
                <w:position w:val="2"/>
              </w:rPr>
            </w:pPr>
          </w:p>
        </w:tc>
        <w:tc>
          <w:tcPr>
            <w:tcW w:w="4402" w:type="dxa"/>
            <w:vMerge/>
          </w:tcPr>
          <w:p w14:paraId="02F7751E"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699" w:type="dxa"/>
          </w:tcPr>
          <w:p w14:paraId="4D80C669" w14:textId="07D616C2" w:rsidR="00EB5741" w:rsidRPr="008D72ED" w:rsidRDefault="00EB1969" w:rsidP="004773AF">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spacing w:val="2"/>
                <w:rtl/>
              </w:rPr>
            </w:pPr>
            <w:r w:rsidRPr="008D72ED">
              <w:rPr>
                <w:rFonts w:hint="cs"/>
                <w:spacing w:val="2"/>
                <w:rtl/>
              </w:rPr>
              <w:t>س</w:t>
            </w:r>
            <w:r w:rsidR="00EB5741" w:rsidRPr="008D72ED">
              <w:rPr>
                <w:rFonts w:hint="cs"/>
                <w:spacing w:val="2"/>
                <w:rtl/>
              </w:rPr>
              <w:t>)</w:t>
            </w:r>
            <w:r w:rsidR="00EB5741" w:rsidRPr="008D72ED">
              <w:rPr>
                <w:spacing w:val="2"/>
                <w:rtl/>
              </w:rPr>
              <w:tab/>
            </w:r>
            <w:r w:rsidR="005C32CD" w:rsidRPr="008D72ED">
              <w:rPr>
                <w:rFonts w:hint="cs"/>
                <w:spacing w:val="2"/>
                <w:rtl/>
              </w:rPr>
              <w:t xml:space="preserve">ونظرت اللجنة </w:t>
            </w:r>
            <w:r w:rsidR="00E8201D" w:rsidRPr="008D72ED">
              <w:rPr>
                <w:rFonts w:hint="cs"/>
                <w:spacing w:val="2"/>
                <w:rtl/>
              </w:rPr>
              <w:t xml:space="preserve">بالتفصيل في التقرير المقدم من المكتب عن أنشطة التنسيق بين إدارتي فرنسا واليونان بشأن </w:t>
            </w:r>
            <w:r w:rsidR="00441068" w:rsidRPr="008D72ED">
              <w:rPr>
                <w:rFonts w:hint="cs"/>
                <w:spacing w:val="2"/>
                <w:rtl/>
              </w:rPr>
              <w:t>ال</w:t>
            </w:r>
            <w:r w:rsidR="00E8201D" w:rsidRPr="008D72ED">
              <w:rPr>
                <w:rFonts w:hint="cs"/>
                <w:spacing w:val="2"/>
                <w:rtl/>
              </w:rPr>
              <w:t>شبكة</w:t>
            </w:r>
            <w:r w:rsidR="00441068" w:rsidRPr="008D72ED">
              <w:rPr>
                <w:rFonts w:hint="cs"/>
                <w:spacing w:val="2"/>
                <w:rtl/>
              </w:rPr>
              <w:t xml:space="preserve"> الساتلية</w:t>
            </w:r>
            <w:r w:rsidR="00E8201D" w:rsidRPr="008D72ED">
              <w:rPr>
                <w:rFonts w:hint="cs"/>
                <w:spacing w:val="2"/>
                <w:rtl/>
              </w:rPr>
              <w:t xml:space="preserve"> </w:t>
            </w:r>
            <w:r w:rsidR="00E8201D" w:rsidRPr="008D72ED">
              <w:rPr>
                <w:spacing w:val="2"/>
                <w:lang w:val="en-CA"/>
              </w:rPr>
              <w:t>ATHENA-FIDUS-38E</w:t>
            </w:r>
            <w:r w:rsidR="00E8201D" w:rsidRPr="008D72ED">
              <w:rPr>
                <w:rFonts w:hint="cs"/>
                <w:spacing w:val="2"/>
                <w:rtl/>
              </w:rPr>
              <w:t xml:space="preserve"> في الموقع المداري </w:t>
            </w:r>
            <w:r w:rsidR="004B1D03" w:rsidRPr="008D72ED">
              <w:rPr>
                <w:spacing w:val="2"/>
              </w:rPr>
              <w:t>°38</w:t>
            </w:r>
            <w:r w:rsidR="00E8201D" w:rsidRPr="008D72ED">
              <w:rPr>
                <w:rFonts w:hint="cs"/>
                <w:spacing w:val="2"/>
                <w:rtl/>
                <w:lang w:val="en-CA"/>
              </w:rPr>
              <w:t xml:space="preserve"> </w:t>
            </w:r>
            <w:r w:rsidR="00E8201D" w:rsidRPr="008D72ED">
              <w:rPr>
                <w:spacing w:val="2"/>
                <w:rtl/>
                <w:lang w:val="en-CA"/>
              </w:rPr>
              <w:t xml:space="preserve">شرقاً </w:t>
            </w:r>
            <w:r w:rsidR="00CF5C6D" w:rsidRPr="008D72ED">
              <w:rPr>
                <w:rFonts w:hint="cs"/>
                <w:spacing w:val="2"/>
                <w:rtl/>
                <w:lang w:val="en-CA"/>
              </w:rPr>
              <w:t>و</w:t>
            </w:r>
            <w:r w:rsidR="00441068" w:rsidRPr="008D72ED">
              <w:rPr>
                <w:rFonts w:hint="cs"/>
                <w:spacing w:val="2"/>
                <w:rtl/>
                <w:lang w:val="en-CA"/>
              </w:rPr>
              <w:t>ال</w:t>
            </w:r>
            <w:r w:rsidR="00CF5C6D" w:rsidRPr="008D72ED">
              <w:rPr>
                <w:rFonts w:hint="cs"/>
                <w:spacing w:val="2"/>
                <w:rtl/>
                <w:lang w:val="en-CA"/>
              </w:rPr>
              <w:t>شبكة</w:t>
            </w:r>
            <w:r w:rsidR="00441068" w:rsidRPr="008D72ED">
              <w:rPr>
                <w:rFonts w:hint="cs"/>
                <w:spacing w:val="2"/>
                <w:rtl/>
                <w:lang w:val="en-CA"/>
              </w:rPr>
              <w:t xml:space="preserve"> </w:t>
            </w:r>
            <w:r w:rsidR="00441068" w:rsidRPr="008D72ED">
              <w:rPr>
                <w:rFonts w:hint="cs"/>
                <w:spacing w:val="2"/>
                <w:rtl/>
              </w:rPr>
              <w:t>الساتلية</w:t>
            </w:r>
            <w:r w:rsidR="008D72ED">
              <w:rPr>
                <w:rFonts w:hint="eastAsia"/>
                <w:spacing w:val="2"/>
                <w:rtl/>
              </w:rPr>
              <w:t> </w:t>
            </w:r>
            <w:r w:rsidR="00CF5C6D" w:rsidRPr="008D72ED">
              <w:rPr>
                <w:spacing w:val="2"/>
                <w:lang w:val="en-CA"/>
              </w:rPr>
              <w:t>HELLAS-SAT-2G</w:t>
            </w:r>
            <w:r w:rsidR="00CF5C6D" w:rsidRPr="008D72ED">
              <w:rPr>
                <w:rFonts w:hint="cs"/>
                <w:spacing w:val="2"/>
                <w:rtl/>
                <w:lang w:val="en-CA"/>
              </w:rPr>
              <w:t xml:space="preserve"> في الموقع المداري </w:t>
            </w:r>
            <w:r w:rsidR="004B1D03" w:rsidRPr="008D72ED">
              <w:rPr>
                <w:spacing w:val="2"/>
              </w:rPr>
              <w:t>°39</w:t>
            </w:r>
            <w:r w:rsidR="00CF5C6D" w:rsidRPr="008D72ED">
              <w:rPr>
                <w:rFonts w:hint="cs"/>
                <w:spacing w:val="2"/>
                <w:rtl/>
                <w:lang w:val="en-CA"/>
              </w:rPr>
              <w:t xml:space="preserve"> شرقاً، على النحو الوارد في التذييل</w:t>
            </w:r>
            <w:r w:rsidR="00B16C48" w:rsidRPr="008D72ED">
              <w:rPr>
                <w:rFonts w:hint="eastAsia"/>
                <w:spacing w:val="2"/>
                <w:rtl/>
                <w:lang w:val="en-CA"/>
              </w:rPr>
              <w:t> </w:t>
            </w:r>
            <w:r w:rsidR="00CF5C6D" w:rsidRPr="008D72ED">
              <w:rPr>
                <w:spacing w:val="2"/>
              </w:rPr>
              <w:t>1</w:t>
            </w:r>
            <w:r w:rsidR="00CF5C6D" w:rsidRPr="008D72ED">
              <w:rPr>
                <w:rFonts w:hint="cs"/>
                <w:spacing w:val="2"/>
                <w:rtl/>
              </w:rPr>
              <w:t xml:space="preserve"> للوثيقة</w:t>
            </w:r>
            <w:r w:rsidR="004A7601" w:rsidRPr="008D72ED">
              <w:rPr>
                <w:rFonts w:hint="eastAsia"/>
                <w:spacing w:val="2"/>
                <w:rtl/>
              </w:rPr>
              <w:t> </w:t>
            </w:r>
            <w:r w:rsidR="004A258E" w:rsidRPr="008D72ED">
              <w:rPr>
                <w:spacing w:val="2"/>
                <w:lang w:val="en-CA"/>
              </w:rPr>
              <w:t>RRB21</w:t>
            </w:r>
            <w:r w:rsidR="00B16C48" w:rsidRPr="008D72ED">
              <w:rPr>
                <w:spacing w:val="2"/>
                <w:lang w:val="en-CA"/>
              </w:rPr>
              <w:noBreakHyphen/>
            </w:r>
            <w:r w:rsidR="004A258E" w:rsidRPr="008D72ED">
              <w:rPr>
                <w:spacing w:val="2"/>
                <w:lang w:val="en-CA"/>
              </w:rPr>
              <w:t>1/6</w:t>
            </w:r>
            <w:r w:rsidR="00CF5C6D" w:rsidRPr="008D72ED">
              <w:rPr>
                <w:rFonts w:hint="cs"/>
                <w:spacing w:val="2"/>
                <w:rtl/>
              </w:rPr>
              <w:t xml:space="preserve">. </w:t>
            </w:r>
            <w:r w:rsidR="004A258E" w:rsidRPr="008D72ED">
              <w:rPr>
                <w:rFonts w:hint="cs"/>
                <w:spacing w:val="2"/>
                <w:rtl/>
              </w:rPr>
              <w:t xml:space="preserve">وأعربت اللجنة عن تقديرها لما أُحرز من تقدم في </w:t>
            </w:r>
            <w:r w:rsidR="00471ED0" w:rsidRPr="008D72ED">
              <w:rPr>
                <w:rFonts w:hint="cs"/>
                <w:spacing w:val="2"/>
                <w:rtl/>
              </w:rPr>
              <w:t>تنفيذ أنشطة التنسيق وشكرت للمكتب دعمه المستمر للإدارتين. كما أعربت اللجنة عن تقديرها ل</w:t>
            </w:r>
            <w:r w:rsidR="00B732B2" w:rsidRPr="008D72ED">
              <w:rPr>
                <w:rFonts w:hint="cs"/>
                <w:spacing w:val="2"/>
                <w:rtl/>
              </w:rPr>
              <w:t>استمرار</w:t>
            </w:r>
            <w:r w:rsidR="00471ED0" w:rsidRPr="008D72ED">
              <w:rPr>
                <w:rFonts w:hint="cs"/>
                <w:spacing w:val="2"/>
                <w:rtl/>
              </w:rPr>
              <w:t xml:space="preserve"> جهود الإدارتين</w:t>
            </w:r>
            <w:r w:rsidR="00F02771" w:rsidRPr="008D72ED">
              <w:rPr>
                <w:rFonts w:hint="cs"/>
                <w:spacing w:val="2"/>
                <w:rtl/>
              </w:rPr>
              <w:t>، وشجعتهما على مواصلة جهودهما التنسيقية من أجل التوصل إلى نتيجة تقب</w:t>
            </w:r>
            <w:r w:rsidR="00942914" w:rsidRPr="008D72ED">
              <w:rPr>
                <w:rFonts w:hint="cs"/>
                <w:spacing w:val="2"/>
                <w:rtl/>
              </w:rPr>
              <w:t>لانها كلتاهما، وكلفت المكتب بمواصلة تقديم الدعم اللازم للإدارتين وتقديم تقرير عن التقدم المحرز في هذه المسألة إلى اجتماعها السابع والثمانين.</w:t>
            </w:r>
          </w:p>
        </w:tc>
        <w:tc>
          <w:tcPr>
            <w:tcW w:w="2786" w:type="dxa"/>
          </w:tcPr>
          <w:p w14:paraId="60489B6F" w14:textId="0972E0A7" w:rsidR="00EB5741" w:rsidRPr="00B50196" w:rsidRDefault="00942914" w:rsidP="00B50196">
            <w:pPr>
              <w:tabs>
                <w:tab w:val="clear" w:pos="1134"/>
                <w:tab w:val="clear" w:pos="1871"/>
                <w:tab w:val="clear" w:pos="2268"/>
              </w:tabs>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rPr>
              <w:t>على المكتب أن يواصل تقديم</w:t>
            </w:r>
            <w:r w:rsidRPr="00B50196">
              <w:rPr>
                <w:rFonts w:hint="cs"/>
                <w:position w:val="2"/>
                <w:sz w:val="20"/>
                <w:szCs w:val="20"/>
                <w:rtl/>
                <w:lang w:bidi="ar-EG"/>
              </w:rPr>
              <w:t xml:space="preserve"> الدعم اللازم </w:t>
            </w:r>
            <w:r w:rsidR="00B732B2" w:rsidRPr="00B50196">
              <w:rPr>
                <w:rFonts w:hint="cs"/>
                <w:position w:val="2"/>
                <w:sz w:val="20"/>
                <w:szCs w:val="20"/>
                <w:rtl/>
                <w:lang w:bidi="ar-EG"/>
              </w:rPr>
              <w:t>ل</w:t>
            </w:r>
            <w:r w:rsidRPr="00B50196">
              <w:rPr>
                <w:rFonts w:hint="cs"/>
                <w:position w:val="2"/>
                <w:sz w:val="20"/>
                <w:szCs w:val="20"/>
                <w:rtl/>
                <w:lang w:bidi="ar-EG"/>
              </w:rPr>
              <w:t>لإدارتين ويقدم تقريراً عن التقدم المحرز في هذه المسألة إلى اجتماع اللجنة السابع والثمانين.</w:t>
            </w:r>
          </w:p>
        </w:tc>
      </w:tr>
      <w:tr w:rsidR="00094D7E" w:rsidRPr="00B50196" w14:paraId="20C9C5EE"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3150B183" w14:textId="77777777" w:rsidR="00094D7E" w:rsidRPr="00B50196" w:rsidRDefault="00094D7E" w:rsidP="00140221">
            <w:pPr>
              <w:pStyle w:val="Tabletext"/>
              <w:keepNext/>
              <w:keepLines/>
              <w:spacing w:line="260" w:lineRule="exact"/>
              <w:jc w:val="center"/>
              <w:rPr>
                <w:position w:val="2"/>
              </w:rPr>
            </w:pPr>
            <w:r w:rsidRPr="00B50196">
              <w:rPr>
                <w:position w:val="2"/>
              </w:rPr>
              <w:lastRenderedPageBreak/>
              <w:t>4</w:t>
            </w:r>
          </w:p>
        </w:tc>
        <w:tc>
          <w:tcPr>
            <w:tcW w:w="14887" w:type="dxa"/>
            <w:gridSpan w:val="3"/>
          </w:tcPr>
          <w:p w14:paraId="7FB6BEFC" w14:textId="77777777" w:rsidR="00094D7E" w:rsidRPr="00B50196" w:rsidRDefault="00094D7E" w:rsidP="00140221">
            <w:pPr>
              <w:pStyle w:val="Tabletext"/>
              <w:keepNext/>
              <w:keepLines/>
              <w:tabs>
                <w:tab w:val="clear" w:pos="567"/>
                <w:tab w:val="clear" w:pos="1134"/>
                <w:tab w:val="left" w:pos="558"/>
                <w:tab w:val="left" w:pos="2195"/>
              </w:tabs>
              <w:spacing w:line="260" w:lineRule="exact"/>
              <w:jc w:val="left"/>
              <w:cnfStyle w:val="000000000000" w:firstRow="0" w:lastRow="0" w:firstColumn="0" w:lastColumn="0" w:oddVBand="0" w:evenVBand="0" w:oddHBand="0" w:evenHBand="0" w:firstRowFirstColumn="0" w:firstRowLastColumn="0" w:lastRowFirstColumn="0" w:lastRowLastColumn="0"/>
              <w:rPr>
                <w:b/>
                <w:bCs/>
                <w:position w:val="2"/>
              </w:rPr>
            </w:pPr>
            <w:r w:rsidRPr="00B50196">
              <w:rPr>
                <w:b/>
                <w:bCs/>
                <w:position w:val="2"/>
                <w:rtl/>
                <w:lang w:bidi="ar-SY"/>
              </w:rPr>
              <w:t>القواعد الإجرائية</w:t>
            </w:r>
          </w:p>
        </w:tc>
      </w:tr>
      <w:tr w:rsidR="00094D7E" w:rsidRPr="00B50196" w14:paraId="08E235D2"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77BB0304" w14:textId="77777777" w:rsidR="00094D7E" w:rsidRPr="00B50196" w:rsidRDefault="00094D7E" w:rsidP="00140221">
            <w:pPr>
              <w:pStyle w:val="Tabletext"/>
              <w:keepNext/>
              <w:keepLines/>
              <w:spacing w:line="260" w:lineRule="exact"/>
              <w:jc w:val="center"/>
              <w:rPr>
                <w:position w:val="2"/>
              </w:rPr>
            </w:pPr>
            <w:r w:rsidRPr="00B50196">
              <w:rPr>
                <w:position w:val="2"/>
              </w:rPr>
              <w:t>1.4</w:t>
            </w:r>
          </w:p>
        </w:tc>
        <w:tc>
          <w:tcPr>
            <w:tcW w:w="4402" w:type="dxa"/>
          </w:tcPr>
          <w:p w14:paraId="5C6F9C33" w14:textId="0978CB0E" w:rsidR="00094D7E" w:rsidRPr="00B50196" w:rsidRDefault="00094D7E" w:rsidP="00140221">
            <w:pPr>
              <w:pStyle w:val="Tabletext"/>
              <w:keepNext/>
              <w:keepLines/>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r w:rsidRPr="00B50196">
              <w:rPr>
                <w:position w:val="2"/>
                <w:rtl/>
                <w:lang w:bidi="ar-SY"/>
              </w:rPr>
              <w:t>قائمة</w:t>
            </w:r>
            <w:r w:rsidR="00F02771" w:rsidRPr="00B50196">
              <w:rPr>
                <w:rFonts w:hint="cs"/>
                <w:position w:val="2"/>
                <w:rtl/>
                <w:lang w:bidi="ar-SY"/>
              </w:rPr>
              <w:t xml:space="preserve"> </w:t>
            </w:r>
            <w:r w:rsidRPr="00B50196">
              <w:rPr>
                <w:position w:val="2"/>
                <w:rtl/>
                <w:lang w:bidi="ar-SY"/>
              </w:rPr>
              <w:t>القواعد الإجرائية</w:t>
            </w:r>
            <w:r w:rsidR="00E36C99" w:rsidRPr="00B50196">
              <w:rPr>
                <w:rFonts w:hint="cs"/>
                <w:position w:val="2"/>
                <w:rtl/>
                <w:lang w:bidi="ar-EG"/>
              </w:rPr>
              <w:t xml:space="preserve"> المقترحة</w:t>
            </w:r>
            <w:r w:rsidRPr="00B50196">
              <w:rPr>
                <w:position w:val="2"/>
              </w:rPr>
              <w:br/>
            </w:r>
            <w:hyperlink r:id="rId22" w:history="1">
              <w:r w:rsidR="00EB5741" w:rsidRPr="00B50196">
                <w:rPr>
                  <w:rStyle w:val="Hyperlink"/>
                  <w:position w:val="2"/>
                  <w:lang w:val="en-CA"/>
                </w:rPr>
                <w:t>RRB21-1/1</w:t>
              </w:r>
            </w:hyperlink>
            <w:r w:rsidR="00EB5741" w:rsidRPr="00B50196">
              <w:rPr>
                <w:rFonts w:hint="cs"/>
                <w:position w:val="2"/>
                <w:u w:val="single"/>
                <w:rtl/>
                <w:lang w:val="en-CA"/>
              </w:rPr>
              <w:t xml:space="preserve">؛ </w:t>
            </w:r>
            <w:hyperlink r:id="rId23" w:history="1">
              <w:r w:rsidR="00EB5741" w:rsidRPr="00B50196">
                <w:rPr>
                  <w:rStyle w:val="Hyperlink"/>
                  <w:position w:val="2"/>
                  <w:lang w:val="en-CA"/>
                </w:rPr>
                <w:t>RRB20-2/1(Rev.2)</w:t>
              </w:r>
            </w:hyperlink>
          </w:p>
        </w:tc>
        <w:tc>
          <w:tcPr>
            <w:tcW w:w="7699" w:type="dxa"/>
          </w:tcPr>
          <w:p w14:paraId="2972A01E" w14:textId="363F78DC" w:rsidR="009D6415" w:rsidRPr="00B50196" w:rsidRDefault="00A16576" w:rsidP="00140221">
            <w:pPr>
              <w:keepNext/>
              <w:keepLines/>
              <w:tabs>
                <w:tab w:val="clear" w:pos="1134"/>
                <w:tab w:val="left" w:pos="558"/>
                <w:tab w:val="left" w:pos="662"/>
                <w:tab w:val="left" w:pos="1830"/>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 xml:space="preserve">بعد اجتماع عقده فريق العمل المعني بالقواعد الإجرائية تحت رئاسة السيد </w:t>
            </w:r>
            <w:r w:rsidR="00E02A1C">
              <w:rPr>
                <w:rFonts w:hint="cs"/>
                <w:position w:val="2"/>
                <w:sz w:val="20"/>
                <w:szCs w:val="20"/>
                <w:rtl/>
              </w:rPr>
              <w:t>إ</w:t>
            </w:r>
            <w:r w:rsidRPr="00B50196">
              <w:rPr>
                <w:rFonts w:hint="cs"/>
                <w:position w:val="2"/>
                <w:sz w:val="20"/>
                <w:szCs w:val="20"/>
                <w:rtl/>
              </w:rPr>
              <w:t>. هنري، أحاطت اللجنة علماً بتبقّي مسألتين فقط في الوثيقة</w:t>
            </w:r>
            <w:r w:rsidR="0058718B">
              <w:rPr>
                <w:rFonts w:hint="eastAsia"/>
                <w:position w:val="2"/>
                <w:sz w:val="20"/>
                <w:szCs w:val="20"/>
                <w:rtl/>
                <w:lang w:bidi="ar-EG"/>
              </w:rPr>
              <w:t> </w:t>
            </w:r>
            <w:r w:rsidRPr="00B50196">
              <w:rPr>
                <w:position w:val="2"/>
                <w:sz w:val="20"/>
                <w:szCs w:val="20"/>
                <w:lang w:val="en-CA"/>
              </w:rPr>
              <w:t>RRB21-1/1</w:t>
            </w:r>
            <w:r w:rsidRPr="00B50196">
              <w:rPr>
                <w:rFonts w:hint="cs"/>
                <w:position w:val="2"/>
                <w:sz w:val="20"/>
                <w:szCs w:val="20"/>
                <w:rtl/>
              </w:rPr>
              <w:t xml:space="preserve"> من المسائل التي قد يلزمها اعتماد قواعد إجرائية جديدة (</w:t>
            </w:r>
            <w:r w:rsidRPr="00B50196">
              <w:rPr>
                <w:position w:val="2"/>
                <w:sz w:val="20"/>
                <w:szCs w:val="20"/>
                <w:lang w:val="en-CA"/>
              </w:rPr>
              <w:t>ADD</w:t>
            </w:r>
            <w:r w:rsidR="009B7C70" w:rsidRPr="00B50196">
              <w:rPr>
                <w:rFonts w:hint="eastAsia"/>
                <w:position w:val="2"/>
                <w:sz w:val="20"/>
                <w:szCs w:val="20"/>
                <w:rtl/>
                <w:lang w:val="en-CA"/>
              </w:rPr>
              <w:t> </w:t>
            </w:r>
            <w:r w:rsidR="006B6476" w:rsidRPr="00B50196">
              <w:rPr>
                <w:b/>
                <w:bCs/>
                <w:position w:val="2"/>
                <w:sz w:val="20"/>
                <w:szCs w:val="20"/>
              </w:rPr>
              <w:t>218A.5</w:t>
            </w:r>
            <w:r w:rsidR="006B6476" w:rsidRPr="00B50196">
              <w:rPr>
                <w:rFonts w:hint="cs"/>
                <w:b/>
                <w:bCs/>
                <w:position w:val="2"/>
                <w:sz w:val="20"/>
                <w:szCs w:val="20"/>
                <w:rtl/>
              </w:rPr>
              <w:t xml:space="preserve"> </w:t>
            </w:r>
            <w:r w:rsidRPr="00B50196">
              <w:rPr>
                <w:rFonts w:hint="cs"/>
                <w:position w:val="2"/>
                <w:sz w:val="20"/>
                <w:szCs w:val="20"/>
                <w:rtl/>
              </w:rPr>
              <w:t>و</w:t>
            </w:r>
            <w:r w:rsidRPr="00B50196">
              <w:rPr>
                <w:position w:val="2"/>
                <w:sz w:val="20"/>
                <w:szCs w:val="20"/>
                <w:lang w:val="en-CA"/>
              </w:rPr>
              <w:t>ADD</w:t>
            </w:r>
            <w:r w:rsidR="009B7C70" w:rsidRPr="00B50196">
              <w:rPr>
                <w:rFonts w:hint="cs"/>
                <w:position w:val="2"/>
                <w:sz w:val="20"/>
                <w:szCs w:val="20"/>
                <w:rtl/>
                <w:lang w:val="en-CA"/>
              </w:rPr>
              <w:t> </w:t>
            </w:r>
            <w:r w:rsidR="003269F8" w:rsidRPr="00B50196">
              <w:rPr>
                <w:b/>
                <w:position w:val="2"/>
                <w:sz w:val="20"/>
                <w:szCs w:val="20"/>
              </w:rPr>
              <w:t>564A.5</w:t>
            </w:r>
            <w:r w:rsidRPr="00B50196">
              <w:rPr>
                <w:rFonts w:hint="cs"/>
                <w:position w:val="2"/>
                <w:sz w:val="20"/>
                <w:szCs w:val="20"/>
                <w:rtl/>
              </w:rPr>
              <w:t>)، و</w:t>
            </w:r>
            <w:r w:rsidR="00E36C99" w:rsidRPr="00B50196">
              <w:rPr>
                <w:rFonts w:hint="cs"/>
                <w:position w:val="2"/>
                <w:sz w:val="20"/>
                <w:szCs w:val="20"/>
                <w:rtl/>
                <w:lang w:bidi="ar-EG"/>
              </w:rPr>
              <w:t>ب</w:t>
            </w:r>
            <w:r w:rsidRPr="00B50196">
              <w:rPr>
                <w:rFonts w:hint="cs"/>
                <w:position w:val="2"/>
                <w:sz w:val="20"/>
                <w:szCs w:val="20"/>
                <w:rtl/>
              </w:rPr>
              <w:t>أن المكتب مازال</w:t>
            </w:r>
            <w:r w:rsidR="00AC0BF4" w:rsidRPr="00B50196">
              <w:rPr>
                <w:rFonts w:hint="cs"/>
                <w:position w:val="2"/>
                <w:sz w:val="20"/>
                <w:szCs w:val="20"/>
                <w:rtl/>
              </w:rPr>
              <w:t>،</w:t>
            </w:r>
            <w:r w:rsidRPr="00B50196">
              <w:rPr>
                <w:rFonts w:hint="cs"/>
                <w:position w:val="2"/>
                <w:sz w:val="20"/>
                <w:szCs w:val="20"/>
                <w:rtl/>
              </w:rPr>
              <w:t xml:space="preserve"> في هاتين الحالتين</w:t>
            </w:r>
            <w:r w:rsidR="00AC0BF4" w:rsidRPr="00B50196">
              <w:rPr>
                <w:rFonts w:hint="cs"/>
                <w:position w:val="2"/>
                <w:sz w:val="20"/>
                <w:szCs w:val="20"/>
                <w:rtl/>
              </w:rPr>
              <w:t xml:space="preserve">، </w:t>
            </w:r>
            <w:r w:rsidRPr="00B50196">
              <w:rPr>
                <w:rFonts w:hint="cs"/>
                <w:position w:val="2"/>
                <w:sz w:val="20"/>
                <w:szCs w:val="20"/>
                <w:rtl/>
              </w:rPr>
              <w:t xml:space="preserve">في انتظار تلقي تبليغات </w:t>
            </w:r>
            <w:r w:rsidR="0017432D" w:rsidRPr="00B50196">
              <w:rPr>
                <w:rFonts w:hint="cs"/>
                <w:position w:val="2"/>
                <w:sz w:val="20"/>
                <w:szCs w:val="20"/>
                <w:rtl/>
              </w:rPr>
              <w:t>تُ</w:t>
            </w:r>
            <w:r w:rsidRPr="00B50196">
              <w:rPr>
                <w:rFonts w:hint="cs"/>
                <w:position w:val="2"/>
                <w:sz w:val="20"/>
                <w:szCs w:val="20"/>
                <w:rtl/>
              </w:rPr>
              <w:t>حيل إلى هاتين الحاشيتين قبل أن يشرع في وضع مشاريع قواعد</w:t>
            </w:r>
            <w:r w:rsidR="003621A5" w:rsidRPr="00B50196">
              <w:rPr>
                <w:rFonts w:hint="cs"/>
                <w:position w:val="2"/>
                <w:sz w:val="20"/>
                <w:szCs w:val="20"/>
                <w:rtl/>
              </w:rPr>
              <w:t xml:space="preserve"> بشأنه</w:t>
            </w:r>
            <w:r w:rsidR="00D471BB" w:rsidRPr="00B50196">
              <w:rPr>
                <w:rFonts w:hint="cs"/>
                <w:position w:val="2"/>
                <w:sz w:val="20"/>
                <w:szCs w:val="20"/>
                <w:rtl/>
              </w:rPr>
              <w:t>م</w:t>
            </w:r>
            <w:r w:rsidR="003621A5" w:rsidRPr="00B50196">
              <w:rPr>
                <w:rFonts w:hint="cs"/>
                <w:position w:val="2"/>
                <w:sz w:val="20"/>
                <w:szCs w:val="20"/>
                <w:rtl/>
              </w:rPr>
              <w:t>ا</w:t>
            </w:r>
            <w:r w:rsidRPr="00B50196">
              <w:rPr>
                <w:rFonts w:hint="cs"/>
                <w:position w:val="2"/>
                <w:sz w:val="20"/>
                <w:szCs w:val="20"/>
                <w:rtl/>
              </w:rPr>
              <w:t>.</w:t>
            </w:r>
          </w:p>
          <w:p w14:paraId="7C809F60" w14:textId="1FDFCE3A" w:rsidR="005C355D" w:rsidRPr="00B50196" w:rsidRDefault="002C47D3" w:rsidP="00140221">
            <w:pPr>
              <w:keepNext/>
              <w:keepLines/>
              <w:tabs>
                <w:tab w:val="clear" w:pos="1134"/>
                <w:tab w:val="left" w:pos="558"/>
                <w:tab w:val="left" w:pos="662"/>
                <w:tab w:val="left" w:pos="1830"/>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B50196">
              <w:rPr>
                <w:rFonts w:hint="cs"/>
                <w:position w:val="2"/>
                <w:sz w:val="20"/>
                <w:szCs w:val="20"/>
                <w:rtl/>
                <w:lang w:bidi="ar-EG"/>
              </w:rPr>
              <w:t>و</w:t>
            </w:r>
            <w:r w:rsidR="002C4F4F" w:rsidRPr="00B50196">
              <w:rPr>
                <w:rFonts w:hint="cs"/>
                <w:position w:val="2"/>
                <w:sz w:val="20"/>
                <w:szCs w:val="20"/>
                <w:rtl/>
                <w:lang w:bidi="ar-EG"/>
              </w:rPr>
              <w:t xml:space="preserve">مراعاةً لاقتراب نشر نسخة عام </w:t>
            </w:r>
            <w:r w:rsidR="002C4F4F" w:rsidRPr="00B50196">
              <w:rPr>
                <w:position w:val="2"/>
                <w:sz w:val="20"/>
                <w:szCs w:val="20"/>
                <w:lang w:bidi="ar-EG"/>
              </w:rPr>
              <w:t>2021</w:t>
            </w:r>
            <w:r w:rsidR="002C4F4F" w:rsidRPr="00B50196">
              <w:rPr>
                <w:rFonts w:hint="cs"/>
                <w:position w:val="2"/>
                <w:sz w:val="20"/>
                <w:szCs w:val="20"/>
                <w:rtl/>
                <w:lang w:bidi="ar-EG"/>
              </w:rPr>
              <w:t xml:space="preserve"> من القواعد الإجرائية، التي ستتضمن </w:t>
            </w:r>
            <w:r w:rsidRPr="00B50196">
              <w:rPr>
                <w:rFonts w:hint="cs"/>
                <w:position w:val="2"/>
                <w:sz w:val="20"/>
                <w:szCs w:val="20"/>
                <w:rtl/>
                <w:lang w:bidi="ar-EG"/>
              </w:rPr>
              <w:t>من بين</w:t>
            </w:r>
            <w:r w:rsidR="002C4F4F" w:rsidRPr="00B50196">
              <w:rPr>
                <w:rFonts w:hint="cs"/>
                <w:position w:val="2"/>
                <w:sz w:val="20"/>
                <w:szCs w:val="20"/>
                <w:rtl/>
                <w:lang w:bidi="ar-EG"/>
              </w:rPr>
              <w:t xml:space="preserve"> </w:t>
            </w:r>
            <w:r w:rsidR="00305D1A" w:rsidRPr="00B50196">
              <w:rPr>
                <w:rFonts w:hint="cs"/>
                <w:position w:val="2"/>
                <w:sz w:val="20"/>
                <w:szCs w:val="20"/>
                <w:rtl/>
                <w:lang w:bidi="ar-EG"/>
              </w:rPr>
              <w:t xml:space="preserve">ما تتضمنه </w:t>
            </w:r>
            <w:r w:rsidR="002C4F4F" w:rsidRPr="00B50196">
              <w:rPr>
                <w:rFonts w:hint="cs"/>
                <w:position w:val="2"/>
                <w:sz w:val="20"/>
                <w:szCs w:val="20"/>
                <w:rtl/>
                <w:lang w:bidi="ar-EG"/>
              </w:rPr>
              <w:t>إحالات محدّثة إل</w:t>
            </w:r>
            <w:r w:rsidR="00305D1A" w:rsidRPr="00B50196">
              <w:rPr>
                <w:rFonts w:hint="cs"/>
                <w:position w:val="2"/>
                <w:sz w:val="20"/>
                <w:szCs w:val="20"/>
                <w:rtl/>
                <w:lang w:bidi="ar-EG"/>
              </w:rPr>
              <w:t>ى</w:t>
            </w:r>
            <w:r w:rsidR="002C4F4F" w:rsidRPr="00B50196">
              <w:rPr>
                <w:rFonts w:hint="cs"/>
                <w:position w:val="2"/>
                <w:sz w:val="20"/>
                <w:szCs w:val="20"/>
                <w:rtl/>
                <w:lang w:bidi="ar-EG"/>
              </w:rPr>
              <w:t xml:space="preserve"> </w:t>
            </w:r>
            <w:r w:rsidR="00F91C56" w:rsidRPr="00B50196">
              <w:rPr>
                <w:rFonts w:hint="cs"/>
                <w:position w:val="2"/>
                <w:sz w:val="20"/>
                <w:szCs w:val="20"/>
                <w:rtl/>
                <w:lang w:bidi="ar-EG"/>
              </w:rPr>
              <w:t xml:space="preserve">قرارات/توصيات المؤتمر العالمي للاتصالات الراديوية </w:t>
            </w:r>
            <w:r w:rsidR="00F91C56" w:rsidRPr="00B50196">
              <w:rPr>
                <w:position w:val="2"/>
                <w:sz w:val="20"/>
                <w:szCs w:val="20"/>
                <w:lang w:bidi="ar-EG"/>
              </w:rPr>
              <w:t>(WRC)</w:t>
            </w:r>
            <w:r w:rsidR="00F91C56" w:rsidRPr="00B50196">
              <w:rPr>
                <w:rFonts w:hint="cs"/>
                <w:position w:val="2"/>
                <w:sz w:val="20"/>
                <w:szCs w:val="20"/>
                <w:rtl/>
                <w:lang w:bidi="ar-EG"/>
              </w:rPr>
              <w:t xml:space="preserve"> وتوصيات قطاع الاتصالات الراديوية بالاتحاد </w:t>
            </w:r>
            <w:r w:rsidR="00F91C56" w:rsidRPr="00B50196">
              <w:rPr>
                <w:position w:val="2"/>
                <w:sz w:val="20"/>
                <w:szCs w:val="20"/>
                <w:lang w:bidi="ar-EG"/>
              </w:rPr>
              <w:t>(ITU-R)</w:t>
            </w:r>
            <w:r w:rsidR="00F91C56" w:rsidRPr="00B50196">
              <w:rPr>
                <w:rFonts w:hint="cs"/>
                <w:position w:val="2"/>
                <w:sz w:val="20"/>
                <w:szCs w:val="20"/>
                <w:rtl/>
                <w:lang w:bidi="ar-EG"/>
              </w:rPr>
              <w:t xml:space="preserve"> وضرورة إلغاء القواعد الإجرائية المتعلقة بالفقرة </w:t>
            </w:r>
            <w:r w:rsidR="00F91C56" w:rsidRPr="00B50196">
              <w:rPr>
                <w:position w:val="2"/>
                <w:sz w:val="20"/>
                <w:szCs w:val="20"/>
                <w:lang w:bidi="ar-EG"/>
              </w:rPr>
              <w:t>4.1</w:t>
            </w:r>
            <w:r w:rsidR="00F91C56" w:rsidRPr="00B50196">
              <w:rPr>
                <w:rFonts w:hint="cs"/>
                <w:position w:val="2"/>
                <w:sz w:val="20"/>
                <w:szCs w:val="20"/>
                <w:rtl/>
                <w:lang w:bidi="ar-EG"/>
              </w:rPr>
              <w:t xml:space="preserve"> من </w:t>
            </w:r>
            <w:r w:rsidR="00F91C56" w:rsidRPr="00B50196">
              <w:rPr>
                <w:rFonts w:hint="cs"/>
                <w:i/>
                <w:iCs/>
                <w:position w:val="2"/>
                <w:sz w:val="20"/>
                <w:szCs w:val="20"/>
                <w:rtl/>
                <w:lang w:bidi="ar-EG"/>
              </w:rPr>
              <w:t>"يقرر"</w:t>
            </w:r>
            <w:r w:rsidR="00F91C56" w:rsidRPr="00B50196">
              <w:rPr>
                <w:rFonts w:hint="cs"/>
                <w:position w:val="2"/>
                <w:sz w:val="20"/>
                <w:szCs w:val="20"/>
                <w:rtl/>
                <w:lang w:bidi="ar-EG"/>
              </w:rPr>
              <w:t xml:space="preserve"> من القرار </w:t>
            </w:r>
            <w:r w:rsidR="00F91C56" w:rsidRPr="00B50196">
              <w:rPr>
                <w:b/>
                <w:bCs/>
                <w:position w:val="2"/>
                <w:sz w:val="20"/>
                <w:szCs w:val="20"/>
                <w:lang w:bidi="ar-EG"/>
              </w:rPr>
              <w:t>(WRC-15)</w:t>
            </w:r>
            <w:r w:rsidR="00F91C56" w:rsidRPr="00B50196">
              <w:rPr>
                <w:rFonts w:hint="cs"/>
                <w:position w:val="2"/>
                <w:sz w:val="20"/>
                <w:szCs w:val="20"/>
                <w:rtl/>
                <w:lang w:bidi="ar-EG"/>
              </w:rPr>
              <w:t xml:space="preserve"> </w:t>
            </w:r>
            <w:r w:rsidR="00F91C56" w:rsidRPr="00B50196">
              <w:rPr>
                <w:b/>
                <w:bCs/>
                <w:position w:val="2"/>
                <w:sz w:val="20"/>
                <w:szCs w:val="20"/>
                <w:lang w:bidi="ar-EG"/>
              </w:rPr>
              <w:t>156</w:t>
            </w:r>
            <w:r w:rsidR="00F91C56" w:rsidRPr="00B50196">
              <w:rPr>
                <w:rFonts w:hint="cs"/>
                <w:position w:val="2"/>
                <w:sz w:val="20"/>
                <w:szCs w:val="20"/>
                <w:rtl/>
                <w:lang w:bidi="ar-EG"/>
              </w:rPr>
              <w:t xml:space="preserve"> عقب قرار اتخذه المؤتمر العالمي للاتصالات الراديوية لعام </w:t>
            </w:r>
            <w:r w:rsidR="00F91C56" w:rsidRPr="00B50196">
              <w:rPr>
                <w:position w:val="2"/>
                <w:sz w:val="20"/>
                <w:szCs w:val="20"/>
                <w:lang w:bidi="ar-EG"/>
              </w:rPr>
              <w:t>2019</w:t>
            </w:r>
            <w:r w:rsidR="00F91C56" w:rsidRPr="00B50196">
              <w:rPr>
                <w:rFonts w:hint="cs"/>
                <w:position w:val="2"/>
                <w:sz w:val="20"/>
                <w:szCs w:val="20"/>
                <w:rtl/>
                <w:lang w:bidi="ar-EG"/>
              </w:rPr>
              <w:t xml:space="preserve"> </w:t>
            </w:r>
            <w:r w:rsidR="00F91C56" w:rsidRPr="00B50196">
              <w:rPr>
                <w:position w:val="2"/>
                <w:sz w:val="20"/>
                <w:szCs w:val="20"/>
                <w:lang w:bidi="ar-EG"/>
              </w:rPr>
              <w:t>(WRC-19)</w:t>
            </w:r>
            <w:r w:rsidR="00F91C56" w:rsidRPr="00B50196">
              <w:rPr>
                <w:rFonts w:hint="cs"/>
                <w:position w:val="2"/>
                <w:sz w:val="20"/>
                <w:szCs w:val="20"/>
                <w:rtl/>
                <w:lang w:bidi="ar-EG"/>
              </w:rPr>
              <w:t xml:space="preserve"> </w:t>
            </w:r>
            <w:r w:rsidRPr="00B50196">
              <w:rPr>
                <w:rFonts w:hint="cs"/>
                <w:position w:val="2"/>
                <w:sz w:val="20"/>
                <w:szCs w:val="20"/>
                <w:rtl/>
                <w:lang w:bidi="ar-EG"/>
              </w:rPr>
              <w:t xml:space="preserve">بهذا الشأن على النحو الوارد في الفقرة </w:t>
            </w:r>
            <w:r w:rsidRPr="00B50196">
              <w:rPr>
                <w:position w:val="2"/>
                <w:sz w:val="20"/>
                <w:szCs w:val="20"/>
                <w:lang w:bidi="ar-EG"/>
              </w:rPr>
              <w:t>8</w:t>
            </w:r>
            <w:r w:rsidRPr="00B50196">
              <w:rPr>
                <w:rFonts w:hint="cs"/>
                <w:position w:val="2"/>
                <w:sz w:val="20"/>
                <w:szCs w:val="20"/>
                <w:rtl/>
                <w:lang w:bidi="ar-EG"/>
              </w:rPr>
              <w:t xml:space="preserve"> من الوثيقة </w:t>
            </w:r>
            <w:r w:rsidRPr="00B50196">
              <w:rPr>
                <w:position w:val="2"/>
                <w:sz w:val="20"/>
                <w:szCs w:val="20"/>
                <w:lang w:val="en-CA"/>
              </w:rPr>
              <w:t>RRB21-1/6</w:t>
            </w:r>
            <w:r w:rsidRPr="00B50196">
              <w:rPr>
                <w:rFonts w:hint="cs"/>
                <w:position w:val="2"/>
                <w:sz w:val="20"/>
                <w:szCs w:val="20"/>
                <w:rtl/>
                <w:lang w:bidi="ar-EG"/>
              </w:rPr>
              <w:t xml:space="preserve">، قررت اللجنة أن تحدِّث بالمراسلة قائمة القواعد الإجرائية المقترحة الواردة في الوثيقة </w:t>
            </w:r>
            <w:r w:rsidRPr="00B50196">
              <w:rPr>
                <w:position w:val="2"/>
                <w:sz w:val="20"/>
                <w:szCs w:val="20"/>
                <w:lang w:val="en-CA"/>
              </w:rPr>
              <w:t>RRB21-1/1</w:t>
            </w:r>
            <w:r w:rsidRPr="00B50196">
              <w:rPr>
                <w:rFonts w:hint="cs"/>
                <w:position w:val="2"/>
                <w:sz w:val="20"/>
                <w:szCs w:val="20"/>
                <w:rtl/>
                <w:lang w:val="en-CA"/>
              </w:rPr>
              <w:t>.</w:t>
            </w:r>
          </w:p>
          <w:p w14:paraId="40C83229" w14:textId="2FC4365B" w:rsidR="00094D7E" w:rsidRPr="00B50196" w:rsidRDefault="00094D7E" w:rsidP="00140221">
            <w:pPr>
              <w:keepNext/>
              <w:keepLines/>
              <w:tabs>
                <w:tab w:val="clear" w:pos="1134"/>
                <w:tab w:val="left" w:pos="558"/>
                <w:tab w:val="left" w:pos="662"/>
                <w:tab w:val="left" w:pos="1830"/>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position w:val="2"/>
                <w:sz w:val="20"/>
                <w:szCs w:val="20"/>
                <w:rtl/>
              </w:rPr>
              <w:t xml:space="preserve">وكلفت </w:t>
            </w:r>
            <w:r w:rsidRPr="00B50196">
              <w:rPr>
                <w:position w:val="2"/>
                <w:sz w:val="20"/>
                <w:szCs w:val="20"/>
                <w:rtl/>
                <w:lang w:bidi="ar-EG"/>
              </w:rPr>
              <w:t>اللجنة</w:t>
            </w:r>
            <w:r w:rsidRPr="00B50196">
              <w:rPr>
                <w:position w:val="2"/>
                <w:sz w:val="20"/>
                <w:szCs w:val="20"/>
                <w:rtl/>
              </w:rPr>
              <w:t xml:space="preserve"> المكتب بنشر النسخة المحد</w:t>
            </w:r>
            <w:r w:rsidR="00AB4F55">
              <w:rPr>
                <w:rFonts w:hint="cs"/>
                <w:position w:val="2"/>
                <w:sz w:val="20"/>
                <w:szCs w:val="20"/>
                <w:rtl/>
              </w:rPr>
              <w:t>ّ</w:t>
            </w:r>
            <w:r w:rsidRPr="00B50196">
              <w:rPr>
                <w:position w:val="2"/>
                <w:sz w:val="20"/>
                <w:szCs w:val="20"/>
                <w:rtl/>
              </w:rPr>
              <w:t>ثة من</w:t>
            </w:r>
            <w:r w:rsidR="00A84A39" w:rsidRPr="00B50196">
              <w:rPr>
                <w:rFonts w:hint="cs"/>
                <w:position w:val="2"/>
                <w:sz w:val="20"/>
                <w:szCs w:val="20"/>
                <w:rtl/>
              </w:rPr>
              <w:t xml:space="preserve"> </w:t>
            </w:r>
            <w:r w:rsidRPr="00B50196">
              <w:rPr>
                <w:position w:val="2"/>
                <w:sz w:val="20"/>
                <w:szCs w:val="20"/>
                <w:rtl/>
              </w:rPr>
              <w:t xml:space="preserve">الوثيقة في الموقع الإلكتروني. </w:t>
            </w:r>
          </w:p>
          <w:p w14:paraId="0967DD60" w14:textId="35BD36D5" w:rsidR="00094D7E" w:rsidRPr="00B50196" w:rsidRDefault="00F878FB" w:rsidP="00140221">
            <w:pPr>
              <w:keepNext/>
              <w:keepLines/>
              <w:tabs>
                <w:tab w:val="clear" w:pos="1134"/>
                <w:tab w:val="left" w:pos="558"/>
                <w:tab w:val="left" w:pos="662"/>
                <w:tab w:val="left" w:pos="1830"/>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lang w:bidi="ar-EG"/>
              </w:rPr>
              <w:t xml:space="preserve">كما </w:t>
            </w:r>
            <w:r w:rsidR="00094D7E" w:rsidRPr="00B50196">
              <w:rPr>
                <w:position w:val="2"/>
                <w:sz w:val="20"/>
                <w:szCs w:val="20"/>
                <w:rtl/>
                <w:lang w:bidi="ar-EG"/>
              </w:rPr>
              <w:t xml:space="preserve">كلفت اللجنة المكتب بتعميم </w:t>
            </w:r>
            <w:r w:rsidR="00A84A39" w:rsidRPr="00B50196">
              <w:rPr>
                <w:rFonts w:hint="cs"/>
                <w:position w:val="2"/>
                <w:sz w:val="20"/>
                <w:szCs w:val="20"/>
                <w:rtl/>
                <w:lang w:bidi="ar-EG"/>
              </w:rPr>
              <w:t>مشاريع ال</w:t>
            </w:r>
            <w:r w:rsidR="00094D7E" w:rsidRPr="00B50196">
              <w:rPr>
                <w:position w:val="2"/>
                <w:sz w:val="20"/>
                <w:szCs w:val="20"/>
                <w:rtl/>
                <w:lang w:bidi="ar-EG"/>
              </w:rPr>
              <w:t xml:space="preserve">تعديلات </w:t>
            </w:r>
            <w:r w:rsidR="00A84A39" w:rsidRPr="00B50196">
              <w:rPr>
                <w:rFonts w:hint="cs"/>
                <w:position w:val="2"/>
                <w:sz w:val="20"/>
                <w:szCs w:val="20"/>
                <w:rtl/>
                <w:lang w:bidi="ar-EG"/>
              </w:rPr>
              <w:t xml:space="preserve">المقترح إدخالها </w:t>
            </w:r>
            <w:r w:rsidR="00094D7E" w:rsidRPr="00B50196">
              <w:rPr>
                <w:position w:val="2"/>
                <w:sz w:val="20"/>
                <w:szCs w:val="20"/>
                <w:rtl/>
                <w:lang w:bidi="ar-EG"/>
              </w:rPr>
              <w:t>على القواعد الإجرائية على الإدارات</w:t>
            </w:r>
            <w:r w:rsidR="00A84A39" w:rsidRPr="00B50196">
              <w:rPr>
                <w:rFonts w:hint="cs"/>
                <w:position w:val="2"/>
                <w:sz w:val="20"/>
                <w:szCs w:val="20"/>
                <w:rtl/>
                <w:lang w:bidi="ar-EG"/>
              </w:rPr>
              <w:t xml:space="preserve"> لتقدم تعليقات عليها</w:t>
            </w:r>
            <w:r w:rsidR="00094D7E" w:rsidRPr="00B50196">
              <w:rPr>
                <w:position w:val="2"/>
                <w:sz w:val="20"/>
                <w:szCs w:val="20"/>
                <w:rtl/>
                <w:lang w:bidi="ar-EG"/>
              </w:rPr>
              <w:t>.</w:t>
            </w:r>
          </w:p>
          <w:p w14:paraId="68284F9F" w14:textId="46B26980" w:rsidR="00C91F33" w:rsidRPr="00B50196" w:rsidRDefault="009D6415" w:rsidP="00140221">
            <w:pPr>
              <w:keepNext/>
              <w:keepLines/>
              <w:tabs>
                <w:tab w:val="clear" w:pos="1134"/>
                <w:tab w:val="clear" w:pos="1871"/>
                <w:tab w:val="clear" w:pos="2268"/>
              </w:tabs>
              <w:spacing w:before="60" w:after="60" w:line="260" w:lineRule="exact"/>
              <w:ind w:left="62" w:hanging="59"/>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lang w:val="fr-FR" w:bidi="ar-EG"/>
              </w:rPr>
              <w:t>و</w:t>
            </w:r>
            <w:r w:rsidR="00C91F33" w:rsidRPr="00B50196">
              <w:rPr>
                <w:position w:val="2"/>
                <w:sz w:val="20"/>
                <w:szCs w:val="20"/>
                <w:rtl/>
                <w:lang w:val="fr-FR" w:bidi="ar-EG"/>
              </w:rPr>
              <w:t xml:space="preserve">فيما يتعلق </w:t>
            </w:r>
            <w:r w:rsidR="003E08A2" w:rsidRPr="00B50196">
              <w:rPr>
                <w:rFonts w:hint="cs"/>
                <w:position w:val="2"/>
                <w:sz w:val="20"/>
                <w:szCs w:val="20"/>
                <w:rtl/>
                <w:lang w:val="fr-FR" w:bidi="ar-EG"/>
              </w:rPr>
              <w:t>ب</w:t>
            </w:r>
            <w:r w:rsidR="000A49B1" w:rsidRPr="00B50196">
              <w:rPr>
                <w:rFonts w:hint="cs"/>
                <w:position w:val="2"/>
                <w:sz w:val="20"/>
                <w:szCs w:val="20"/>
                <w:rtl/>
                <w:lang w:val="fr-FR" w:bidi="ar-EG"/>
              </w:rPr>
              <w:t xml:space="preserve">مسألة </w:t>
            </w:r>
            <w:r w:rsidR="003E08A2" w:rsidRPr="00B50196">
              <w:rPr>
                <w:rFonts w:hint="cs"/>
                <w:position w:val="2"/>
                <w:sz w:val="20"/>
                <w:szCs w:val="20"/>
                <w:rtl/>
                <w:lang w:val="fr-FR" w:bidi="ar-EG"/>
              </w:rPr>
              <w:t>تخصيصات تردد</w:t>
            </w:r>
            <w:r w:rsidR="00974C2F" w:rsidRPr="00B50196">
              <w:rPr>
                <w:rFonts w:hint="cs"/>
                <w:position w:val="2"/>
                <w:sz w:val="20"/>
                <w:szCs w:val="20"/>
                <w:rtl/>
                <w:lang w:val="fr-FR" w:bidi="ar-EG"/>
              </w:rPr>
              <w:t>ات</w:t>
            </w:r>
            <w:r w:rsidR="00C91F33" w:rsidRPr="00B50196">
              <w:rPr>
                <w:position w:val="2"/>
                <w:sz w:val="20"/>
                <w:szCs w:val="20"/>
                <w:rtl/>
                <w:lang w:val="fr-FR" w:bidi="ar-EG"/>
              </w:rPr>
              <w:t xml:space="preserve"> </w:t>
            </w:r>
            <w:r w:rsidR="006C5935" w:rsidRPr="00B50196">
              <w:rPr>
                <w:rFonts w:hint="cs"/>
                <w:position w:val="2"/>
                <w:sz w:val="20"/>
                <w:szCs w:val="20"/>
                <w:rtl/>
                <w:lang w:val="fr-FR" w:bidi="ar-EG"/>
              </w:rPr>
              <w:t>ا</w:t>
            </w:r>
            <w:r w:rsidR="00C91F33" w:rsidRPr="00B50196">
              <w:rPr>
                <w:position w:val="2"/>
                <w:sz w:val="20"/>
                <w:szCs w:val="20"/>
                <w:rtl/>
                <w:lang w:val="fr-FR" w:bidi="ar-EG"/>
              </w:rPr>
              <w:t>لمحطات الواقعة في ال</w:t>
            </w:r>
            <w:r w:rsidR="00F878FB" w:rsidRPr="00B50196">
              <w:rPr>
                <w:rFonts w:hint="cs"/>
                <w:position w:val="2"/>
                <w:sz w:val="20"/>
                <w:szCs w:val="20"/>
                <w:rtl/>
                <w:lang w:val="fr-FR" w:bidi="ar-EG"/>
              </w:rPr>
              <w:t>أراضي</w:t>
            </w:r>
            <w:r w:rsidR="00C91F33" w:rsidRPr="00B50196">
              <w:rPr>
                <w:position w:val="2"/>
                <w:sz w:val="20"/>
                <w:szCs w:val="20"/>
                <w:rtl/>
                <w:lang w:val="fr-FR" w:bidi="ar-EG"/>
              </w:rPr>
              <w:t xml:space="preserve"> المتنازع عليها، المشار إليها في الملحق</w:t>
            </w:r>
            <w:r w:rsidR="009B7C70" w:rsidRPr="00B50196">
              <w:rPr>
                <w:rFonts w:hint="cs"/>
                <w:position w:val="2"/>
                <w:sz w:val="20"/>
                <w:szCs w:val="20"/>
                <w:rtl/>
                <w:lang w:val="fr-FR" w:bidi="ar-EG"/>
              </w:rPr>
              <w:t> </w:t>
            </w:r>
            <w:r w:rsidR="00C91F33" w:rsidRPr="00B50196">
              <w:rPr>
                <w:position w:val="2"/>
                <w:sz w:val="20"/>
                <w:szCs w:val="20"/>
                <w:rtl/>
                <w:lang w:val="fr-FR" w:bidi="ar-EG"/>
              </w:rPr>
              <w:t>1</w:t>
            </w:r>
            <w:r w:rsidR="00AE386A">
              <w:rPr>
                <w:rFonts w:hint="cs"/>
                <w:position w:val="2"/>
                <w:sz w:val="20"/>
                <w:szCs w:val="20"/>
                <w:rtl/>
                <w:lang w:val="fr-FR" w:bidi="ar-EG"/>
              </w:rPr>
              <w:t xml:space="preserve"> بالوثيقة </w:t>
            </w:r>
            <w:r w:rsidR="00AE386A">
              <w:rPr>
                <w:position w:val="2"/>
                <w:sz w:val="20"/>
                <w:szCs w:val="20"/>
                <w:lang w:bidi="ar-EG"/>
              </w:rPr>
              <w:t>RRB21-1/6</w:t>
            </w:r>
            <w:r w:rsidR="00C91F33" w:rsidRPr="00B50196">
              <w:rPr>
                <w:position w:val="2"/>
                <w:sz w:val="20"/>
                <w:szCs w:val="20"/>
                <w:rtl/>
                <w:lang w:val="fr-FR" w:bidi="ar-EG"/>
              </w:rPr>
              <w:t xml:space="preserve">، شكرت اللجنة المكتب على </w:t>
            </w:r>
            <w:r w:rsidR="00F878FB" w:rsidRPr="00B50196">
              <w:rPr>
                <w:rFonts w:hint="cs"/>
                <w:position w:val="2"/>
                <w:sz w:val="20"/>
                <w:szCs w:val="20"/>
                <w:rtl/>
                <w:lang w:val="fr-FR" w:bidi="ar-EG"/>
              </w:rPr>
              <w:t xml:space="preserve">مواصلة </w:t>
            </w:r>
            <w:r w:rsidR="00C91F33" w:rsidRPr="00B50196">
              <w:rPr>
                <w:position w:val="2"/>
                <w:sz w:val="20"/>
                <w:szCs w:val="20"/>
                <w:rtl/>
                <w:lang w:val="fr-FR" w:bidi="ar-EG"/>
              </w:rPr>
              <w:t xml:space="preserve">جهوده </w:t>
            </w:r>
            <w:r w:rsidR="00392787" w:rsidRPr="00B50196">
              <w:rPr>
                <w:rFonts w:hint="cs"/>
                <w:position w:val="2"/>
                <w:sz w:val="20"/>
                <w:szCs w:val="20"/>
                <w:rtl/>
                <w:lang w:val="fr-FR" w:bidi="ar-EG"/>
              </w:rPr>
              <w:t>ل</w:t>
            </w:r>
            <w:r w:rsidR="00F878FB" w:rsidRPr="00B50196">
              <w:rPr>
                <w:rFonts w:hint="cs"/>
                <w:position w:val="2"/>
                <w:sz w:val="20"/>
                <w:szCs w:val="20"/>
                <w:rtl/>
                <w:lang w:val="fr-FR" w:bidi="ar-EG"/>
              </w:rPr>
              <w:t>إ</w:t>
            </w:r>
            <w:r w:rsidR="00C91F33" w:rsidRPr="00B50196">
              <w:rPr>
                <w:position w:val="2"/>
                <w:sz w:val="20"/>
                <w:szCs w:val="20"/>
                <w:rtl/>
                <w:lang w:val="fr-FR" w:bidi="ar-EG"/>
              </w:rPr>
              <w:t>يجاد حلول لتسجيل</w:t>
            </w:r>
            <w:r w:rsidR="00F878FB" w:rsidRPr="00B50196">
              <w:rPr>
                <w:rFonts w:hint="cs"/>
                <w:position w:val="2"/>
                <w:sz w:val="20"/>
                <w:szCs w:val="20"/>
                <w:rtl/>
                <w:lang w:val="fr-FR" w:bidi="ar-EG"/>
              </w:rPr>
              <w:t xml:space="preserve"> ا</w:t>
            </w:r>
            <w:r w:rsidR="00F878FB" w:rsidRPr="00B50196">
              <w:rPr>
                <w:position w:val="2"/>
                <w:sz w:val="20"/>
                <w:szCs w:val="20"/>
                <w:rtl/>
                <w:lang w:val="fr-FR" w:bidi="ar-EG"/>
              </w:rPr>
              <w:t>لتخصيصات المبلغ عنها</w:t>
            </w:r>
            <w:r w:rsidR="00F878FB" w:rsidRPr="00B50196">
              <w:rPr>
                <w:rFonts w:hint="cs"/>
                <w:position w:val="2"/>
                <w:sz w:val="20"/>
                <w:szCs w:val="20"/>
                <w:rtl/>
                <w:lang w:val="fr-FR" w:bidi="ar-EG"/>
              </w:rPr>
              <w:t xml:space="preserve"> الواقعة في هذه الأراضي</w:t>
            </w:r>
            <w:r w:rsidR="00C91F33" w:rsidRPr="00B50196">
              <w:rPr>
                <w:position w:val="2"/>
                <w:sz w:val="20"/>
                <w:szCs w:val="20"/>
                <w:rtl/>
                <w:lang w:val="fr-FR" w:bidi="ar-EG"/>
              </w:rPr>
              <w:t xml:space="preserve"> في السجل الأساسي الدولي للترددات</w:t>
            </w:r>
            <w:r w:rsidR="00F878FB" w:rsidRPr="00B50196">
              <w:rPr>
                <w:rFonts w:hint="cs"/>
                <w:position w:val="2"/>
                <w:sz w:val="20"/>
                <w:szCs w:val="20"/>
                <w:rtl/>
                <w:lang w:val="fr-FR" w:bidi="ar-EG"/>
              </w:rPr>
              <w:t xml:space="preserve"> </w:t>
            </w:r>
            <w:r w:rsidR="00F878FB" w:rsidRPr="00B50196">
              <w:rPr>
                <w:position w:val="2"/>
                <w:sz w:val="20"/>
                <w:szCs w:val="20"/>
                <w:lang w:bidi="ar-EG"/>
              </w:rPr>
              <w:t>(MI</w:t>
            </w:r>
            <w:r w:rsidR="00BE3057" w:rsidRPr="00B50196">
              <w:rPr>
                <w:position w:val="2"/>
                <w:sz w:val="20"/>
                <w:szCs w:val="20"/>
                <w:lang w:bidi="ar-EG"/>
              </w:rPr>
              <w:t>F</w:t>
            </w:r>
            <w:r w:rsidR="00F878FB" w:rsidRPr="00B50196">
              <w:rPr>
                <w:position w:val="2"/>
                <w:sz w:val="20"/>
                <w:szCs w:val="20"/>
                <w:lang w:bidi="ar-EG"/>
              </w:rPr>
              <w:t>R)</w:t>
            </w:r>
            <w:r w:rsidR="00C91F33" w:rsidRPr="00B50196">
              <w:rPr>
                <w:position w:val="2"/>
                <w:sz w:val="20"/>
                <w:szCs w:val="20"/>
                <w:rtl/>
                <w:lang w:val="fr-FR" w:bidi="ar-EG"/>
              </w:rPr>
              <w:t>. وكلفت اللجنة المكتب بما يلي:</w:t>
            </w:r>
          </w:p>
          <w:p w14:paraId="6D838889" w14:textId="23BF73DA" w:rsidR="00C91F33" w:rsidRPr="00661008" w:rsidRDefault="00C91F33" w:rsidP="00140221">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spacing w:val="-2"/>
                <w:rtl/>
              </w:rPr>
            </w:pPr>
            <w:r w:rsidRPr="00B50196">
              <w:rPr>
                <w:rtl/>
              </w:rPr>
              <w:t>•</w:t>
            </w:r>
            <w:r w:rsidRPr="00B50196">
              <w:rPr>
                <w:rtl/>
              </w:rPr>
              <w:tab/>
            </w:r>
            <w:r w:rsidR="00B950C9" w:rsidRPr="00661008">
              <w:rPr>
                <w:rFonts w:hint="cs"/>
                <w:spacing w:val="-2"/>
                <w:rtl/>
              </w:rPr>
              <w:t xml:space="preserve">إحداث التغييرات الجغرافية المتعلقة بجزر </w:t>
            </w:r>
            <w:proofErr w:type="spellStart"/>
            <w:r w:rsidR="00B950C9" w:rsidRPr="00661008">
              <w:rPr>
                <w:rFonts w:hint="cs"/>
                <w:spacing w:val="-2"/>
                <w:rtl/>
              </w:rPr>
              <w:t>باراسيل</w:t>
            </w:r>
            <w:proofErr w:type="spellEnd"/>
            <w:r w:rsidR="00B950C9" w:rsidRPr="00661008">
              <w:rPr>
                <w:rFonts w:hint="cs"/>
                <w:spacing w:val="-2"/>
                <w:rtl/>
              </w:rPr>
              <w:t xml:space="preserve"> في خريطة العالم </w:t>
            </w:r>
            <w:r w:rsidR="000A49B1" w:rsidRPr="00661008">
              <w:rPr>
                <w:rFonts w:hint="cs"/>
                <w:spacing w:val="-2"/>
                <w:rtl/>
              </w:rPr>
              <w:t xml:space="preserve">الرقمية </w:t>
            </w:r>
            <w:r w:rsidR="000C3586" w:rsidRPr="00661008">
              <w:rPr>
                <w:rFonts w:hint="cs"/>
                <w:spacing w:val="-2"/>
                <w:rtl/>
              </w:rPr>
              <w:t>الصادرة عن ا</w:t>
            </w:r>
            <w:r w:rsidR="00B950C9" w:rsidRPr="00661008">
              <w:rPr>
                <w:rFonts w:hint="cs"/>
                <w:spacing w:val="-2"/>
                <w:rtl/>
              </w:rPr>
              <w:t>لاتحاد</w:t>
            </w:r>
            <w:r w:rsidR="009B7C70" w:rsidRPr="00661008">
              <w:rPr>
                <w:rFonts w:hint="eastAsia"/>
                <w:spacing w:val="-2"/>
                <w:rtl/>
              </w:rPr>
              <w:t> </w:t>
            </w:r>
            <w:r w:rsidR="00B950C9" w:rsidRPr="00661008">
              <w:rPr>
                <w:spacing w:val="-2"/>
              </w:rPr>
              <w:t>(IDWM)</w:t>
            </w:r>
            <w:r w:rsidR="00B950C9" w:rsidRPr="00661008">
              <w:rPr>
                <w:rFonts w:hint="cs"/>
                <w:spacing w:val="-2"/>
                <w:rtl/>
              </w:rPr>
              <w:t xml:space="preserve"> لضمان تواؤمها مع الخريطة المعتمدة لدى الأمم المتحدة</w:t>
            </w:r>
            <w:r w:rsidRPr="00661008">
              <w:rPr>
                <w:rFonts w:hint="cs"/>
                <w:spacing w:val="-2"/>
                <w:rtl/>
              </w:rPr>
              <w:t>؛</w:t>
            </w:r>
          </w:p>
          <w:p w14:paraId="6A19E0AF" w14:textId="67B9F87A" w:rsidR="00C91F33" w:rsidRPr="004773AF" w:rsidRDefault="00C91F33" w:rsidP="00140221">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4773AF">
              <w:rPr>
                <w:rtl/>
              </w:rPr>
              <w:t>•</w:t>
            </w:r>
            <w:r w:rsidRPr="004773AF">
              <w:rPr>
                <w:rtl/>
              </w:rPr>
              <w:tab/>
            </w:r>
            <w:r w:rsidR="00392787" w:rsidRPr="004773AF">
              <w:rPr>
                <w:rFonts w:hint="cs"/>
                <w:rtl/>
              </w:rPr>
              <w:t xml:space="preserve">والانتهاء من </w:t>
            </w:r>
            <w:r w:rsidRPr="004773AF">
              <w:rPr>
                <w:rtl/>
              </w:rPr>
              <w:t xml:space="preserve">جهود وضع مبادئ </w:t>
            </w:r>
            <w:r w:rsidR="00392787" w:rsidRPr="004773AF">
              <w:rPr>
                <w:rFonts w:hint="cs"/>
                <w:rtl/>
              </w:rPr>
              <w:t>لإمكانية تعديل</w:t>
            </w:r>
            <w:r w:rsidRPr="004773AF">
              <w:rPr>
                <w:rtl/>
              </w:rPr>
              <w:t xml:space="preserve"> </w:t>
            </w:r>
            <w:r w:rsidR="00392787" w:rsidRPr="004773AF">
              <w:rPr>
                <w:rFonts w:hint="cs"/>
                <w:rtl/>
              </w:rPr>
              <w:t>ا</w:t>
            </w:r>
            <w:r w:rsidRPr="004773AF">
              <w:rPr>
                <w:rtl/>
              </w:rPr>
              <w:t>لقاعدة الإجرائية المتعلقة بالقرار</w:t>
            </w:r>
            <w:r w:rsidR="009B7C70" w:rsidRPr="004773AF">
              <w:rPr>
                <w:rFonts w:hint="eastAsia"/>
                <w:rtl/>
              </w:rPr>
              <w:t> </w:t>
            </w:r>
            <w:r w:rsidR="009B7C70" w:rsidRPr="00403CBA">
              <w:rPr>
                <w:b/>
                <w:bCs/>
              </w:rPr>
              <w:t>1 (Rev.WRC</w:t>
            </w:r>
            <w:r w:rsidR="009B7C70" w:rsidRPr="00403CBA">
              <w:rPr>
                <w:b/>
                <w:bCs/>
              </w:rPr>
              <w:noBreakHyphen/>
              <w:t>19)</w:t>
            </w:r>
            <w:r w:rsidRPr="004773AF">
              <w:rPr>
                <w:rtl/>
              </w:rPr>
              <w:t xml:space="preserve">، </w:t>
            </w:r>
            <w:r w:rsidR="00392787" w:rsidRPr="004773AF">
              <w:rPr>
                <w:rFonts w:hint="cs"/>
                <w:rtl/>
              </w:rPr>
              <w:t xml:space="preserve">من أجل </w:t>
            </w:r>
            <w:r w:rsidRPr="004773AF">
              <w:rPr>
                <w:rtl/>
              </w:rPr>
              <w:t xml:space="preserve">تسجيل </w:t>
            </w:r>
            <w:r w:rsidR="00392787" w:rsidRPr="004773AF">
              <w:rPr>
                <w:rtl/>
              </w:rPr>
              <w:t>تخصيصات تردد</w:t>
            </w:r>
            <w:r w:rsidR="00974C2F" w:rsidRPr="004773AF">
              <w:rPr>
                <w:rFonts w:hint="cs"/>
                <w:rtl/>
              </w:rPr>
              <w:t>ات</w:t>
            </w:r>
            <w:r w:rsidR="00392787" w:rsidRPr="004773AF">
              <w:rPr>
                <w:rtl/>
              </w:rPr>
              <w:t xml:space="preserve"> </w:t>
            </w:r>
            <w:r w:rsidR="00392787" w:rsidRPr="004773AF">
              <w:rPr>
                <w:rFonts w:hint="cs"/>
                <w:rtl/>
              </w:rPr>
              <w:t>ال</w:t>
            </w:r>
            <w:r w:rsidR="00392787" w:rsidRPr="004773AF">
              <w:rPr>
                <w:rtl/>
              </w:rPr>
              <w:t xml:space="preserve">محطات الواقعة في </w:t>
            </w:r>
            <w:r w:rsidR="00392787" w:rsidRPr="004773AF">
              <w:rPr>
                <w:rFonts w:hint="cs"/>
                <w:rtl/>
              </w:rPr>
              <w:t>الأراضي</w:t>
            </w:r>
            <w:r w:rsidR="00392787" w:rsidRPr="004773AF">
              <w:rPr>
                <w:rtl/>
              </w:rPr>
              <w:t xml:space="preserve"> المتنازع عليها </w:t>
            </w:r>
            <w:r w:rsidRPr="004773AF">
              <w:rPr>
                <w:rtl/>
              </w:rPr>
              <w:t>في السجل الأساسي الدولي للترددات</w:t>
            </w:r>
            <w:r w:rsidR="006C5935" w:rsidRPr="004773AF">
              <w:rPr>
                <w:rFonts w:hint="cs"/>
                <w:rtl/>
              </w:rPr>
              <w:t xml:space="preserve"> </w:t>
            </w:r>
            <w:r w:rsidR="006C5935" w:rsidRPr="004773AF">
              <w:t>(</w:t>
            </w:r>
            <w:r w:rsidR="00BE3057" w:rsidRPr="004773AF">
              <w:t>MIFR</w:t>
            </w:r>
            <w:r w:rsidR="006C5935" w:rsidRPr="004773AF">
              <w:t>)</w:t>
            </w:r>
            <w:r w:rsidRPr="004773AF">
              <w:rPr>
                <w:rtl/>
              </w:rPr>
              <w:t>، مع مراعاة التعليقات المقدمة من اللجنة؛</w:t>
            </w:r>
          </w:p>
          <w:p w14:paraId="5B391C5E" w14:textId="36A177DB" w:rsidR="00C91F33" w:rsidRPr="00B50196" w:rsidRDefault="00C91F33" w:rsidP="00140221">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pPr>
            <w:r w:rsidRPr="004773AF">
              <w:rPr>
                <w:rtl/>
              </w:rPr>
              <w:t>•</w:t>
            </w:r>
            <w:r w:rsidRPr="004773AF">
              <w:rPr>
                <w:rtl/>
              </w:rPr>
              <w:tab/>
            </w:r>
            <w:r w:rsidR="00392787" w:rsidRPr="004773AF">
              <w:rPr>
                <w:rFonts w:hint="cs"/>
                <w:rtl/>
              </w:rPr>
              <w:t>و</w:t>
            </w:r>
            <w:r w:rsidRPr="004773AF">
              <w:rPr>
                <w:rtl/>
              </w:rPr>
              <w:t>تقديم تقرير</w:t>
            </w:r>
            <w:r w:rsidRPr="00B50196">
              <w:rPr>
                <w:rtl/>
              </w:rPr>
              <w:t xml:space="preserve"> عن التقدم المحرز</w:t>
            </w:r>
            <w:r w:rsidR="00392787" w:rsidRPr="00B50196">
              <w:rPr>
                <w:rFonts w:hint="cs"/>
                <w:rtl/>
              </w:rPr>
              <w:t xml:space="preserve"> في هذه المسألة</w:t>
            </w:r>
            <w:r w:rsidRPr="00B50196">
              <w:rPr>
                <w:rtl/>
              </w:rPr>
              <w:t xml:space="preserve"> إلى اجتماع </w:t>
            </w:r>
            <w:r w:rsidR="005C3C16" w:rsidRPr="00B50196">
              <w:rPr>
                <w:rFonts w:hint="cs"/>
                <w:rtl/>
              </w:rPr>
              <w:t xml:space="preserve">اللجنة </w:t>
            </w:r>
            <w:r w:rsidRPr="00B50196">
              <w:rPr>
                <w:rtl/>
              </w:rPr>
              <w:t>السا</w:t>
            </w:r>
            <w:r w:rsidRPr="00B50196">
              <w:rPr>
                <w:rFonts w:hint="cs"/>
                <w:rtl/>
              </w:rPr>
              <w:t>بع</w:t>
            </w:r>
            <w:r w:rsidRPr="00B50196">
              <w:rPr>
                <w:rtl/>
              </w:rPr>
              <w:t xml:space="preserve"> والثماني</w:t>
            </w:r>
            <w:r w:rsidR="005C3C16" w:rsidRPr="00B50196">
              <w:rPr>
                <w:rFonts w:hint="cs"/>
                <w:rtl/>
              </w:rPr>
              <w:t>ن</w:t>
            </w:r>
            <w:r w:rsidRPr="00B50196">
              <w:rPr>
                <w:rtl/>
              </w:rPr>
              <w:t>.</w:t>
            </w:r>
          </w:p>
        </w:tc>
        <w:tc>
          <w:tcPr>
            <w:tcW w:w="2786" w:type="dxa"/>
          </w:tcPr>
          <w:p w14:paraId="39023B4F" w14:textId="0208E97B" w:rsidR="00094D7E" w:rsidRPr="006D20F3" w:rsidRDefault="009D6415" w:rsidP="00140221">
            <w:pPr>
              <w:pStyle w:val="Tabletext"/>
              <w:keepNext/>
              <w:keepLines/>
              <w:tabs>
                <w:tab w:val="left" w:pos="2195"/>
              </w:tabs>
              <w:spacing w:line="260" w:lineRule="exact"/>
              <w:jc w:val="center"/>
              <w:cnfStyle w:val="000000000000" w:firstRow="0" w:lastRow="0" w:firstColumn="0" w:lastColumn="0" w:oddVBand="0" w:evenVBand="0" w:oddHBand="0" w:evenHBand="0" w:firstRowFirstColumn="0" w:firstRowLastColumn="0" w:lastRowFirstColumn="0" w:lastRowLastColumn="0"/>
              <w:rPr>
                <w:b/>
                <w:position w:val="2"/>
                <w:shd w:val="clear" w:color="auto" w:fill="FFFFFF"/>
                <w:rtl/>
              </w:rPr>
            </w:pPr>
            <w:r w:rsidRPr="006D20F3">
              <w:rPr>
                <w:rFonts w:hint="cs"/>
                <w:position w:val="2"/>
                <w:shd w:val="clear" w:color="auto" w:fill="FFFFFF"/>
                <w:rtl/>
              </w:rPr>
              <w:t>على الأمين التنفيذي أن</w:t>
            </w:r>
            <w:r w:rsidR="00F05DEF" w:rsidRPr="006D20F3">
              <w:rPr>
                <w:rFonts w:hint="cs"/>
                <w:position w:val="2"/>
                <w:shd w:val="clear" w:color="auto" w:fill="FFFFFF"/>
                <w:rtl/>
              </w:rPr>
              <w:t xml:space="preserve"> ينشر في</w:t>
            </w:r>
            <w:r w:rsidR="007E08AF" w:rsidRPr="006D20F3">
              <w:rPr>
                <w:rFonts w:hint="eastAsia"/>
                <w:position w:val="2"/>
                <w:shd w:val="clear" w:color="auto" w:fill="FFFFFF"/>
                <w:rtl/>
              </w:rPr>
              <w:t> </w:t>
            </w:r>
            <w:r w:rsidR="00F05DEF" w:rsidRPr="006D20F3">
              <w:rPr>
                <w:rFonts w:hint="cs"/>
                <w:position w:val="2"/>
                <w:shd w:val="clear" w:color="auto" w:fill="FFFFFF"/>
                <w:rtl/>
              </w:rPr>
              <w:t>الموقع الإلكتروني القائمة المحدّثة للقواعد ال</w:t>
            </w:r>
            <w:r w:rsidR="000A49B1" w:rsidRPr="006D20F3">
              <w:rPr>
                <w:rFonts w:hint="cs"/>
                <w:position w:val="2"/>
                <w:shd w:val="clear" w:color="auto" w:fill="FFFFFF"/>
                <w:rtl/>
              </w:rPr>
              <w:t>إ</w:t>
            </w:r>
            <w:r w:rsidR="00F05DEF" w:rsidRPr="006D20F3">
              <w:rPr>
                <w:rFonts w:hint="cs"/>
                <w:position w:val="2"/>
                <w:shd w:val="clear" w:color="auto" w:fill="FFFFFF"/>
                <w:rtl/>
              </w:rPr>
              <w:t>جرائية المقترحة.</w:t>
            </w:r>
          </w:p>
          <w:p w14:paraId="460D62F5" w14:textId="41AA01E0" w:rsidR="00094D7E" w:rsidRPr="00B50196" w:rsidRDefault="00395145" w:rsidP="00140221">
            <w:pPr>
              <w:pStyle w:val="Tabletext"/>
              <w:keepNext/>
              <w:keepLines/>
              <w:tabs>
                <w:tab w:val="left" w:pos="2195"/>
              </w:tabs>
              <w:spacing w:line="260" w:lineRule="exact"/>
              <w:jc w:val="center"/>
              <w:cnfStyle w:val="000000000000" w:firstRow="0" w:lastRow="0" w:firstColumn="0" w:lastColumn="0" w:oddVBand="0" w:evenVBand="0" w:oddHBand="0" w:evenHBand="0" w:firstRowFirstColumn="0" w:firstRowLastColumn="0" w:lastRowFirstColumn="0" w:lastRowLastColumn="0"/>
              <w:rPr>
                <w:position w:val="2"/>
                <w:shd w:val="clear" w:color="auto" w:fill="FFFFFF"/>
                <w:rtl/>
              </w:rPr>
            </w:pPr>
            <w:r w:rsidRPr="00B50196">
              <w:rPr>
                <w:rFonts w:hint="cs"/>
                <w:position w:val="2"/>
                <w:shd w:val="clear" w:color="auto" w:fill="FFFFFF"/>
                <w:rtl/>
              </w:rPr>
              <w:t>و</w:t>
            </w:r>
            <w:r w:rsidR="009D6415" w:rsidRPr="00B50196">
              <w:rPr>
                <w:rFonts w:hint="cs"/>
                <w:position w:val="2"/>
                <w:shd w:val="clear" w:color="auto" w:fill="FFFFFF"/>
                <w:rtl/>
              </w:rPr>
              <w:t>على المكتب أن</w:t>
            </w:r>
            <w:r w:rsidR="00F05DEF" w:rsidRPr="00B50196">
              <w:rPr>
                <w:rFonts w:hint="cs"/>
                <w:position w:val="2"/>
                <w:shd w:val="clear" w:color="auto" w:fill="FFFFFF"/>
                <w:rtl/>
              </w:rPr>
              <w:t xml:space="preserve"> يعمم </w:t>
            </w:r>
            <w:r w:rsidR="00F05DEF" w:rsidRPr="00B50196">
              <w:rPr>
                <w:rFonts w:hint="cs"/>
                <w:position w:val="2"/>
                <w:rtl/>
                <w:lang w:bidi="ar-EG"/>
              </w:rPr>
              <w:t>مشاريع ال</w:t>
            </w:r>
            <w:r w:rsidR="00F05DEF" w:rsidRPr="00B50196">
              <w:rPr>
                <w:position w:val="2"/>
                <w:rtl/>
                <w:lang w:bidi="ar-EG"/>
              </w:rPr>
              <w:t xml:space="preserve">تعديلات </w:t>
            </w:r>
            <w:r w:rsidR="00F05DEF" w:rsidRPr="00B50196">
              <w:rPr>
                <w:rFonts w:hint="cs"/>
                <w:position w:val="2"/>
                <w:rtl/>
                <w:lang w:bidi="ar-EG"/>
              </w:rPr>
              <w:t xml:space="preserve">المقترح إدخالها </w:t>
            </w:r>
            <w:r w:rsidR="00F05DEF" w:rsidRPr="00B50196">
              <w:rPr>
                <w:position w:val="2"/>
                <w:rtl/>
                <w:lang w:bidi="ar-EG"/>
              </w:rPr>
              <w:t>على القواعد الإجرائية على الإدارات</w:t>
            </w:r>
            <w:r w:rsidR="00F05DEF" w:rsidRPr="00B50196">
              <w:rPr>
                <w:rFonts w:hint="cs"/>
                <w:position w:val="2"/>
                <w:rtl/>
                <w:lang w:bidi="ar-EG"/>
              </w:rPr>
              <w:t xml:space="preserve"> لتقدم</w:t>
            </w:r>
            <w:r w:rsidR="0058718B">
              <w:rPr>
                <w:rFonts w:hint="eastAsia"/>
                <w:position w:val="2"/>
                <w:rtl/>
                <w:lang w:bidi="ar-EG"/>
              </w:rPr>
              <w:t> </w:t>
            </w:r>
            <w:r w:rsidR="00F05DEF" w:rsidRPr="00B50196">
              <w:rPr>
                <w:rFonts w:hint="cs"/>
                <w:position w:val="2"/>
                <w:rtl/>
                <w:lang w:bidi="ar-EG"/>
              </w:rPr>
              <w:t>تعليقات عليها</w:t>
            </w:r>
            <w:r w:rsidR="00F03381" w:rsidRPr="00B50196">
              <w:rPr>
                <w:rFonts w:hint="cs"/>
                <w:position w:val="2"/>
                <w:rtl/>
                <w:lang w:bidi="ar-EG"/>
              </w:rPr>
              <w:t>.</w:t>
            </w:r>
          </w:p>
          <w:p w14:paraId="4D441EBC" w14:textId="7D646D77" w:rsidR="00C91F33" w:rsidRPr="00B50196" w:rsidRDefault="00F05DEF" w:rsidP="00140221">
            <w:pPr>
              <w:keepNext/>
              <w:keepLines/>
              <w:tabs>
                <w:tab w:val="clear" w:pos="1134"/>
                <w:tab w:val="clear" w:pos="1871"/>
                <w:tab w:val="clear" w:pos="2268"/>
              </w:tabs>
              <w:spacing w:before="60" w:after="60" w:line="260" w:lineRule="exact"/>
              <w:ind w:left="411" w:hanging="411"/>
              <w:cnfStyle w:val="000000000000" w:firstRow="0" w:lastRow="0" w:firstColumn="0" w:lastColumn="0" w:oddVBand="0" w:evenVBand="0" w:oddHBand="0" w:evenHBand="0" w:firstRowFirstColumn="0" w:firstRowLastColumn="0" w:lastRowFirstColumn="0" w:lastRowLastColumn="0"/>
              <w:rPr>
                <w:position w:val="2"/>
                <w:sz w:val="20"/>
                <w:szCs w:val="20"/>
                <w:shd w:val="clear" w:color="auto" w:fill="FFFFFF"/>
                <w:rtl/>
              </w:rPr>
            </w:pPr>
            <w:r w:rsidRPr="00B50196">
              <w:rPr>
                <w:rFonts w:hint="cs"/>
                <w:position w:val="2"/>
                <w:sz w:val="20"/>
                <w:szCs w:val="20"/>
                <w:rtl/>
                <w:lang w:val="en-GB"/>
              </w:rPr>
              <w:t>و</w:t>
            </w:r>
            <w:r w:rsidR="00FC0A91" w:rsidRPr="00B50196">
              <w:rPr>
                <w:rFonts w:hint="cs"/>
                <w:position w:val="2"/>
                <w:sz w:val="20"/>
                <w:szCs w:val="20"/>
                <w:rtl/>
                <w:lang w:val="en-GB"/>
              </w:rPr>
              <w:t>على المكتب الاضطلاع</w:t>
            </w:r>
            <w:r w:rsidR="00395145" w:rsidRPr="00B50196">
              <w:rPr>
                <w:rFonts w:hint="cs"/>
                <w:position w:val="2"/>
                <w:sz w:val="20"/>
                <w:szCs w:val="20"/>
                <w:rtl/>
                <w:lang w:val="en-GB"/>
              </w:rPr>
              <w:t xml:space="preserve"> أيضاً</w:t>
            </w:r>
            <w:r w:rsidR="00B23174" w:rsidRPr="00B50196">
              <w:rPr>
                <w:position w:val="2"/>
                <w:sz w:val="20"/>
                <w:szCs w:val="20"/>
                <w:rtl/>
                <w:lang w:val="en-GB"/>
              </w:rPr>
              <w:t xml:space="preserve"> بما يلي:</w:t>
            </w:r>
          </w:p>
          <w:p w14:paraId="64A76198" w14:textId="2E006470" w:rsidR="00C91F33" w:rsidRPr="0047555E" w:rsidRDefault="00C91F33" w:rsidP="00140221">
            <w:pPr>
              <w:pStyle w:val="enumlev1"/>
              <w:keepNext/>
              <w:keepLines/>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205B9F" w:rsidRPr="0047555E">
              <w:rPr>
                <w:rFonts w:hint="cs"/>
                <w:rtl/>
              </w:rPr>
              <w:t xml:space="preserve">إحداث التغييرات الجغرافية المتعلقة بجزر </w:t>
            </w:r>
            <w:proofErr w:type="spellStart"/>
            <w:r w:rsidR="00205B9F" w:rsidRPr="0047555E">
              <w:rPr>
                <w:rFonts w:hint="cs"/>
                <w:rtl/>
              </w:rPr>
              <w:t>باراسيل</w:t>
            </w:r>
            <w:proofErr w:type="spellEnd"/>
            <w:r w:rsidR="00205B9F" w:rsidRPr="0047555E">
              <w:rPr>
                <w:rFonts w:hint="cs"/>
                <w:rtl/>
              </w:rPr>
              <w:t xml:space="preserve"> في خريطة العالم </w:t>
            </w:r>
            <w:r w:rsidR="000A49B1" w:rsidRPr="0047555E">
              <w:rPr>
                <w:rFonts w:hint="cs"/>
                <w:rtl/>
              </w:rPr>
              <w:t xml:space="preserve">الرقمية </w:t>
            </w:r>
            <w:r w:rsidR="00205B9F" w:rsidRPr="0047555E">
              <w:rPr>
                <w:rFonts w:hint="cs"/>
                <w:rtl/>
              </w:rPr>
              <w:t xml:space="preserve">الصادرة عن الاتحاد </w:t>
            </w:r>
            <w:r w:rsidR="00205B9F" w:rsidRPr="0047555E">
              <w:t>(IDWM)</w:t>
            </w:r>
            <w:r w:rsidR="00205B9F" w:rsidRPr="0047555E">
              <w:rPr>
                <w:rFonts w:hint="cs"/>
                <w:rtl/>
              </w:rPr>
              <w:t xml:space="preserve"> لضمان تواؤمها مع الخريطة المعتمدة لدى الأمم المتحدة؛</w:t>
            </w:r>
          </w:p>
          <w:p w14:paraId="52CE91E3" w14:textId="7CFF62FF" w:rsidR="00C91F33" w:rsidRPr="0047555E" w:rsidRDefault="00C91F33" w:rsidP="00140221">
            <w:pPr>
              <w:pStyle w:val="enumlev1"/>
              <w:keepNext/>
              <w:keepLines/>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spacing w:val="-10"/>
                <w:rtl/>
              </w:rPr>
              <w:tab/>
            </w:r>
            <w:r w:rsidR="007B613E" w:rsidRPr="0047555E">
              <w:rPr>
                <w:rFonts w:hint="cs"/>
                <w:rtl/>
              </w:rPr>
              <w:t xml:space="preserve">والانتهاء من </w:t>
            </w:r>
            <w:r w:rsidR="007B613E" w:rsidRPr="0047555E">
              <w:rPr>
                <w:rtl/>
              </w:rPr>
              <w:t xml:space="preserve">جهود وضع مبادئ </w:t>
            </w:r>
            <w:r w:rsidR="007B613E" w:rsidRPr="0047555E">
              <w:rPr>
                <w:rFonts w:hint="cs"/>
                <w:rtl/>
              </w:rPr>
              <w:t>لإمكانية تعديل</w:t>
            </w:r>
            <w:r w:rsidR="007B613E" w:rsidRPr="0047555E">
              <w:rPr>
                <w:rtl/>
              </w:rPr>
              <w:t xml:space="preserve"> </w:t>
            </w:r>
            <w:r w:rsidR="007B613E" w:rsidRPr="0047555E">
              <w:rPr>
                <w:rFonts w:hint="cs"/>
                <w:rtl/>
              </w:rPr>
              <w:t>ا</w:t>
            </w:r>
            <w:r w:rsidR="007B613E" w:rsidRPr="0047555E">
              <w:rPr>
                <w:rtl/>
              </w:rPr>
              <w:t>لقاعدة الإجرائية المتعلقة بالقرار</w:t>
            </w:r>
            <w:r w:rsidR="006C5935" w:rsidRPr="0047555E">
              <w:rPr>
                <w:rFonts w:hint="cs"/>
                <w:rtl/>
              </w:rPr>
              <w:t xml:space="preserve"> </w:t>
            </w:r>
            <w:r w:rsidR="006C5935" w:rsidRPr="0047555E">
              <w:rPr>
                <w:b/>
                <w:bCs/>
                <w:rtl/>
              </w:rPr>
              <w:t>(</w:t>
            </w:r>
            <w:r w:rsidR="009B7C70" w:rsidRPr="0047555E">
              <w:rPr>
                <w:b/>
                <w:bCs/>
              </w:rPr>
              <w:t>1 (</w:t>
            </w:r>
            <w:r w:rsidR="006C5935" w:rsidRPr="0047555E">
              <w:rPr>
                <w:b/>
                <w:bCs/>
              </w:rPr>
              <w:t>Rev.WRC</w:t>
            </w:r>
            <w:r w:rsidR="009B7C70" w:rsidRPr="0047555E">
              <w:rPr>
                <w:b/>
                <w:bCs/>
              </w:rPr>
              <w:noBreakHyphen/>
            </w:r>
            <w:r w:rsidR="006C5935" w:rsidRPr="0047555E">
              <w:rPr>
                <w:b/>
                <w:bCs/>
              </w:rPr>
              <w:t>97</w:t>
            </w:r>
            <w:r w:rsidR="006C5935" w:rsidRPr="0047555E">
              <w:rPr>
                <w:rtl/>
              </w:rPr>
              <w:t>،</w:t>
            </w:r>
            <w:r w:rsidR="006C5935" w:rsidRPr="0047555E">
              <w:rPr>
                <w:rFonts w:hint="cs"/>
                <w:rtl/>
              </w:rPr>
              <w:t xml:space="preserve"> </w:t>
            </w:r>
            <w:r w:rsidR="007B613E" w:rsidRPr="0047555E">
              <w:rPr>
                <w:rFonts w:hint="cs"/>
                <w:rtl/>
              </w:rPr>
              <w:t xml:space="preserve">من أجل </w:t>
            </w:r>
            <w:r w:rsidR="007B613E" w:rsidRPr="0047555E">
              <w:rPr>
                <w:rtl/>
              </w:rPr>
              <w:t>تسجيل تخصيصات تردد</w:t>
            </w:r>
            <w:r w:rsidR="00974C2F" w:rsidRPr="0047555E">
              <w:rPr>
                <w:rFonts w:hint="cs"/>
                <w:rtl/>
              </w:rPr>
              <w:t>ات</w:t>
            </w:r>
            <w:r w:rsidR="007B613E" w:rsidRPr="0047555E">
              <w:rPr>
                <w:rtl/>
              </w:rPr>
              <w:t xml:space="preserve"> </w:t>
            </w:r>
            <w:r w:rsidR="006C5935" w:rsidRPr="0047555E">
              <w:rPr>
                <w:rFonts w:hint="cs"/>
                <w:rtl/>
              </w:rPr>
              <w:t>ا</w:t>
            </w:r>
            <w:r w:rsidR="007B613E" w:rsidRPr="0047555E">
              <w:rPr>
                <w:rFonts w:hint="cs"/>
                <w:rtl/>
              </w:rPr>
              <w:t>ل</w:t>
            </w:r>
            <w:r w:rsidR="007B613E" w:rsidRPr="0047555E">
              <w:rPr>
                <w:rtl/>
              </w:rPr>
              <w:t xml:space="preserve">محطات الواقعة في </w:t>
            </w:r>
            <w:r w:rsidR="007B613E" w:rsidRPr="0047555E">
              <w:rPr>
                <w:rFonts w:hint="cs"/>
                <w:rtl/>
              </w:rPr>
              <w:t>الأراضي</w:t>
            </w:r>
            <w:r w:rsidR="007B613E" w:rsidRPr="0047555E">
              <w:rPr>
                <w:rtl/>
              </w:rPr>
              <w:t xml:space="preserve"> المتنازع عليها في السجل الأساسي الدولي للترددات </w:t>
            </w:r>
            <w:r w:rsidR="006C5935" w:rsidRPr="0047555E">
              <w:t>(</w:t>
            </w:r>
            <w:r w:rsidR="00BE3057" w:rsidRPr="0047555E">
              <w:t>MIFR</w:t>
            </w:r>
            <w:r w:rsidR="006C5935" w:rsidRPr="0047555E">
              <w:t>)</w:t>
            </w:r>
            <w:r w:rsidR="007B613E" w:rsidRPr="0047555E">
              <w:rPr>
                <w:rtl/>
              </w:rPr>
              <w:t>، مع مراعاة التعليقات المقدمة من اللجنة؛</w:t>
            </w:r>
          </w:p>
          <w:p w14:paraId="7B781358" w14:textId="77777777" w:rsidR="00C91F33" w:rsidRDefault="00C91F33" w:rsidP="00140221">
            <w:pPr>
              <w:pStyle w:val="enumlev1"/>
              <w:keepNext/>
              <w:keepLines/>
              <w:cnfStyle w:val="000000000000" w:firstRow="0" w:lastRow="0" w:firstColumn="0" w:lastColumn="0" w:oddVBand="0" w:evenVBand="0" w:oddHBand="0" w:evenHBand="0" w:firstRowFirstColumn="0" w:firstRowLastColumn="0" w:lastRowFirstColumn="0" w:lastRowLastColumn="0"/>
              <w:rPr>
                <w:shd w:val="clear" w:color="auto" w:fill="FFFFFF"/>
                <w:rtl/>
              </w:rPr>
            </w:pPr>
            <w:r w:rsidRPr="00B50196">
              <w:rPr>
                <w:rtl/>
              </w:rPr>
              <w:t>•</w:t>
            </w:r>
            <w:r w:rsidRPr="00B50196">
              <w:rPr>
                <w:rtl/>
              </w:rPr>
              <w:tab/>
            </w:r>
            <w:r w:rsidR="007B613E" w:rsidRPr="00B50196">
              <w:rPr>
                <w:rFonts w:hint="cs"/>
                <w:rtl/>
              </w:rPr>
              <w:t xml:space="preserve">وتقديم </w:t>
            </w:r>
            <w:r w:rsidR="007B613E" w:rsidRPr="00B50196">
              <w:rPr>
                <w:rtl/>
              </w:rPr>
              <w:t>تقرير عن التقدم المحرز</w:t>
            </w:r>
            <w:r w:rsidR="007B613E" w:rsidRPr="00B50196">
              <w:rPr>
                <w:rFonts w:hint="cs"/>
                <w:rtl/>
              </w:rPr>
              <w:t xml:space="preserve"> في هذه المسألة</w:t>
            </w:r>
            <w:r w:rsidR="007B613E" w:rsidRPr="00B50196">
              <w:rPr>
                <w:rtl/>
              </w:rPr>
              <w:t xml:space="preserve"> إلى اجتماع </w:t>
            </w:r>
            <w:r w:rsidR="007B613E" w:rsidRPr="00B50196">
              <w:rPr>
                <w:rFonts w:hint="cs"/>
                <w:rtl/>
              </w:rPr>
              <w:t xml:space="preserve">اللجنة </w:t>
            </w:r>
            <w:r w:rsidR="007B613E" w:rsidRPr="00B50196">
              <w:rPr>
                <w:rtl/>
              </w:rPr>
              <w:t>السا</w:t>
            </w:r>
            <w:r w:rsidR="007B613E" w:rsidRPr="00B50196">
              <w:rPr>
                <w:rFonts w:hint="cs"/>
                <w:rtl/>
              </w:rPr>
              <w:t>بع</w:t>
            </w:r>
            <w:r w:rsidR="007B613E" w:rsidRPr="00B50196">
              <w:rPr>
                <w:rtl/>
              </w:rPr>
              <w:t xml:space="preserve"> والثماني</w:t>
            </w:r>
            <w:r w:rsidR="007B613E" w:rsidRPr="00B50196">
              <w:rPr>
                <w:rFonts w:hint="cs"/>
                <w:rtl/>
              </w:rPr>
              <w:t>ن</w:t>
            </w:r>
            <w:r w:rsidR="007B613E" w:rsidRPr="00B50196">
              <w:rPr>
                <w:rtl/>
              </w:rPr>
              <w:t>.</w:t>
            </w:r>
          </w:p>
          <w:p w14:paraId="1994D54A" w14:textId="77777777" w:rsidR="00140221" w:rsidRDefault="00140221" w:rsidP="00140221">
            <w:pPr>
              <w:cnfStyle w:val="000000000000" w:firstRow="0" w:lastRow="0" w:firstColumn="0" w:lastColumn="0" w:oddVBand="0" w:evenVBand="0" w:oddHBand="0" w:evenHBand="0" w:firstRowFirstColumn="0" w:firstRowLastColumn="0" w:lastRowFirstColumn="0" w:lastRowLastColumn="0"/>
              <w:rPr>
                <w:rtl/>
                <w:lang w:val="en-GB" w:bidi="ar-EG"/>
              </w:rPr>
            </w:pPr>
          </w:p>
          <w:p w14:paraId="25AA1487" w14:textId="488B0D94" w:rsidR="00140221" w:rsidRPr="00140221" w:rsidRDefault="00140221" w:rsidP="00140221">
            <w:pPr>
              <w:cnfStyle w:val="000000000000" w:firstRow="0" w:lastRow="0" w:firstColumn="0" w:lastColumn="0" w:oddVBand="0" w:evenVBand="0" w:oddHBand="0" w:evenHBand="0" w:firstRowFirstColumn="0" w:firstRowLastColumn="0" w:lastRowFirstColumn="0" w:lastRowLastColumn="0"/>
              <w:rPr>
                <w:lang w:val="en-GB" w:bidi="ar-EG"/>
              </w:rPr>
            </w:pPr>
          </w:p>
        </w:tc>
      </w:tr>
      <w:tr w:rsidR="00094D7E" w:rsidRPr="00B50196" w14:paraId="75C924F1"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0352A98A" w14:textId="77777777" w:rsidR="00094D7E" w:rsidRPr="00B50196" w:rsidRDefault="00094D7E" w:rsidP="00140221">
            <w:pPr>
              <w:pStyle w:val="Tabletext"/>
              <w:keepNext/>
              <w:keepLines/>
              <w:pageBreakBefore/>
              <w:spacing w:line="260" w:lineRule="exact"/>
              <w:jc w:val="center"/>
              <w:rPr>
                <w:position w:val="2"/>
              </w:rPr>
            </w:pPr>
            <w:r w:rsidRPr="00B50196">
              <w:rPr>
                <w:position w:val="2"/>
              </w:rPr>
              <w:lastRenderedPageBreak/>
              <w:t>5</w:t>
            </w:r>
          </w:p>
        </w:tc>
        <w:tc>
          <w:tcPr>
            <w:tcW w:w="14887" w:type="dxa"/>
            <w:gridSpan w:val="3"/>
          </w:tcPr>
          <w:p w14:paraId="23C91F79" w14:textId="2B2F95EC" w:rsidR="00094D7E" w:rsidRPr="00B50196" w:rsidRDefault="00E37BB2" w:rsidP="00140221">
            <w:pPr>
              <w:keepNext/>
              <w:keepLines/>
              <w:pageBreakBefore/>
              <w:tabs>
                <w:tab w:val="clear" w:pos="1134"/>
                <w:tab w:val="left" w:pos="558"/>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b/>
                <w:bCs/>
                <w:position w:val="2"/>
                <w:sz w:val="20"/>
                <w:szCs w:val="20"/>
                <w:lang w:bidi="ar-EG"/>
              </w:rPr>
            </w:pPr>
            <w:r w:rsidRPr="00B50196">
              <w:rPr>
                <w:b/>
                <w:bCs/>
                <w:position w:val="2"/>
                <w:sz w:val="20"/>
                <w:szCs w:val="20"/>
                <w:rtl/>
              </w:rPr>
              <w:t>معالجة طلبات تمديد المهل التنظيمية لوضع تخصيصات تردد</w:t>
            </w:r>
            <w:r w:rsidR="00974C2F" w:rsidRPr="00B50196">
              <w:rPr>
                <w:rFonts w:hint="cs"/>
                <w:b/>
                <w:bCs/>
                <w:position w:val="2"/>
                <w:sz w:val="20"/>
                <w:szCs w:val="20"/>
                <w:rtl/>
              </w:rPr>
              <w:t>ات</w:t>
            </w:r>
            <w:r w:rsidRPr="00B50196">
              <w:rPr>
                <w:b/>
                <w:bCs/>
                <w:position w:val="2"/>
                <w:sz w:val="20"/>
                <w:szCs w:val="20"/>
                <w:rtl/>
              </w:rPr>
              <w:t xml:space="preserve"> الشبكات الساتلية في الخدمة بسبب</w:t>
            </w:r>
            <w:r w:rsidR="00474356" w:rsidRPr="00B50196">
              <w:rPr>
                <w:rFonts w:hint="cs"/>
                <w:b/>
                <w:bCs/>
                <w:position w:val="2"/>
                <w:sz w:val="20"/>
                <w:szCs w:val="20"/>
                <w:rtl/>
              </w:rPr>
              <w:t xml:space="preserve"> تفشي</w:t>
            </w:r>
            <w:r w:rsidR="00872B39" w:rsidRPr="00B50196">
              <w:rPr>
                <w:rFonts w:hint="cs"/>
                <w:b/>
                <w:bCs/>
                <w:position w:val="2"/>
                <w:sz w:val="20"/>
                <w:szCs w:val="20"/>
                <w:rtl/>
              </w:rPr>
              <w:t xml:space="preserve"> </w:t>
            </w:r>
            <w:r w:rsidRPr="00B50196">
              <w:rPr>
                <w:b/>
                <w:bCs/>
                <w:position w:val="2"/>
                <w:sz w:val="20"/>
                <w:szCs w:val="20"/>
                <w:rtl/>
              </w:rPr>
              <w:t>جائحة فيروس كورونا</w:t>
            </w:r>
            <w:r w:rsidR="00392787" w:rsidRPr="00B50196">
              <w:rPr>
                <w:rFonts w:hint="cs"/>
                <w:b/>
                <w:bCs/>
                <w:position w:val="2"/>
                <w:sz w:val="20"/>
                <w:szCs w:val="20"/>
                <w:rtl/>
              </w:rPr>
              <w:t xml:space="preserve"> </w:t>
            </w:r>
            <w:r w:rsidRPr="00B50196">
              <w:rPr>
                <w:rFonts w:hint="cs"/>
                <w:b/>
                <w:bCs/>
                <w:position w:val="2"/>
                <w:sz w:val="20"/>
                <w:szCs w:val="20"/>
                <w:rtl/>
              </w:rPr>
              <w:t>(</w:t>
            </w:r>
            <w:r w:rsidRPr="00B50196">
              <w:rPr>
                <w:b/>
                <w:bCs/>
                <w:position w:val="2"/>
                <w:sz w:val="20"/>
                <w:szCs w:val="20"/>
                <w:rtl/>
              </w:rPr>
              <w:t>كوفيد-19</w:t>
            </w:r>
            <w:r w:rsidRPr="00B50196">
              <w:rPr>
                <w:rFonts w:hint="cs"/>
                <w:b/>
                <w:bCs/>
                <w:position w:val="2"/>
                <w:sz w:val="20"/>
                <w:szCs w:val="20"/>
                <w:rtl/>
              </w:rPr>
              <w:t>)</w:t>
            </w:r>
            <w:r w:rsidRPr="00B50196">
              <w:rPr>
                <w:b/>
                <w:bCs/>
                <w:position w:val="2"/>
                <w:sz w:val="20"/>
                <w:szCs w:val="20"/>
              </w:rPr>
              <w:t> </w:t>
            </w:r>
          </w:p>
        </w:tc>
      </w:tr>
      <w:tr w:rsidR="004D315E" w:rsidRPr="00B50196" w14:paraId="506E0098"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409B3666" w14:textId="77777777" w:rsidR="004D315E" w:rsidRPr="00B50196" w:rsidRDefault="004D315E" w:rsidP="00140221">
            <w:pPr>
              <w:pStyle w:val="Tabletext"/>
              <w:keepNext/>
              <w:keepLines/>
              <w:pageBreakBefore/>
              <w:spacing w:line="260" w:lineRule="exact"/>
              <w:rPr>
                <w:position w:val="2"/>
              </w:rPr>
            </w:pPr>
            <w:r w:rsidRPr="00B50196">
              <w:rPr>
                <w:position w:val="2"/>
              </w:rPr>
              <w:t>1.5</w:t>
            </w:r>
          </w:p>
        </w:tc>
        <w:tc>
          <w:tcPr>
            <w:tcW w:w="4402" w:type="dxa"/>
          </w:tcPr>
          <w:p w14:paraId="1D82C2D8" w14:textId="63C3A9BC" w:rsidR="004D315E" w:rsidRPr="00B50196" w:rsidRDefault="003D1200" w:rsidP="00140221">
            <w:pPr>
              <w:keepNext/>
              <w:keepLines/>
              <w:pageBreakBefore/>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rFonts w:hint="cs"/>
                <w:position w:val="2"/>
                <w:sz w:val="20"/>
                <w:szCs w:val="20"/>
                <w:rtl/>
                <w:lang w:val="en-GB"/>
              </w:rPr>
              <w:t>ال</w:t>
            </w:r>
            <w:r w:rsidR="002B7E04" w:rsidRPr="00B50196">
              <w:rPr>
                <w:rFonts w:hint="cs"/>
                <w:position w:val="2"/>
                <w:sz w:val="20"/>
                <w:szCs w:val="20"/>
                <w:rtl/>
                <w:lang w:val="en-GB"/>
              </w:rPr>
              <w:t xml:space="preserve">تبليغ </w:t>
            </w:r>
            <w:r w:rsidRPr="00B50196">
              <w:rPr>
                <w:rFonts w:hint="cs"/>
                <w:position w:val="2"/>
                <w:sz w:val="20"/>
                <w:szCs w:val="20"/>
                <w:rtl/>
                <w:lang w:val="en-GB"/>
              </w:rPr>
              <w:t>ال</w:t>
            </w:r>
            <w:r w:rsidR="002B7E04" w:rsidRPr="00B50196">
              <w:rPr>
                <w:rFonts w:hint="cs"/>
                <w:position w:val="2"/>
                <w:sz w:val="20"/>
                <w:szCs w:val="20"/>
                <w:rtl/>
                <w:lang w:val="en-GB"/>
              </w:rPr>
              <w:t>مقدم من إدارة بابوا غينيا الجديدة بشأن</w:t>
            </w:r>
            <w:r w:rsidR="002B7E04" w:rsidRPr="00B50196">
              <w:rPr>
                <w:position w:val="2"/>
                <w:sz w:val="20"/>
                <w:szCs w:val="20"/>
                <w:rtl/>
                <w:lang w:val="en-GB"/>
              </w:rPr>
              <w:t xml:space="preserve"> </w:t>
            </w:r>
            <w:r w:rsidR="002B7E04" w:rsidRPr="00B50196">
              <w:rPr>
                <w:rFonts w:hint="cs"/>
                <w:position w:val="2"/>
                <w:sz w:val="20"/>
                <w:szCs w:val="20"/>
                <w:rtl/>
                <w:lang w:val="en-GB"/>
              </w:rPr>
              <w:t>معالجة</w:t>
            </w:r>
            <w:r w:rsidR="002B7E04" w:rsidRPr="00B50196">
              <w:rPr>
                <w:position w:val="2"/>
                <w:sz w:val="20"/>
                <w:szCs w:val="20"/>
                <w:rtl/>
                <w:lang w:val="en-GB"/>
              </w:rPr>
              <w:t xml:space="preserve"> الطلبات </w:t>
            </w:r>
            <w:r w:rsidR="00AB7FA3" w:rsidRPr="00B50196">
              <w:rPr>
                <w:rFonts w:hint="cs"/>
                <w:position w:val="2"/>
                <w:sz w:val="20"/>
                <w:szCs w:val="20"/>
                <w:rtl/>
                <w:lang w:val="en-GB"/>
              </w:rPr>
              <w:t>ا</w:t>
            </w:r>
            <w:r w:rsidR="002B7E04" w:rsidRPr="00B50196">
              <w:rPr>
                <w:position w:val="2"/>
                <w:sz w:val="20"/>
                <w:szCs w:val="20"/>
                <w:rtl/>
                <w:lang w:val="en-GB"/>
              </w:rPr>
              <w:t xml:space="preserve">لمقدمة من الإدارات لتمديد </w:t>
            </w:r>
            <w:r w:rsidR="00AB7FA3" w:rsidRPr="00B50196">
              <w:rPr>
                <w:rFonts w:hint="cs"/>
                <w:position w:val="2"/>
                <w:sz w:val="20"/>
                <w:szCs w:val="20"/>
                <w:rtl/>
                <w:lang w:val="en-GB"/>
              </w:rPr>
              <w:t>المواعيد النهائية</w:t>
            </w:r>
            <w:r w:rsidR="002B7E04" w:rsidRPr="00B50196">
              <w:rPr>
                <w:position w:val="2"/>
                <w:sz w:val="20"/>
                <w:szCs w:val="20"/>
                <w:rtl/>
                <w:lang w:val="en-GB"/>
              </w:rPr>
              <w:t xml:space="preserve"> التنظيمية لوضع تخصيصات تردد</w:t>
            </w:r>
            <w:r w:rsidR="00974C2F" w:rsidRPr="00B50196">
              <w:rPr>
                <w:rFonts w:hint="cs"/>
                <w:position w:val="2"/>
                <w:sz w:val="20"/>
                <w:szCs w:val="20"/>
                <w:rtl/>
                <w:lang w:val="en-GB"/>
              </w:rPr>
              <w:t>ات</w:t>
            </w:r>
            <w:r w:rsidR="002B7E04" w:rsidRPr="00B50196">
              <w:rPr>
                <w:position w:val="2"/>
                <w:sz w:val="20"/>
                <w:szCs w:val="20"/>
                <w:rtl/>
                <w:lang w:val="en-GB"/>
              </w:rPr>
              <w:t xml:space="preserve"> الشبكات الساتلية في</w:t>
            </w:r>
            <w:r w:rsidR="009B7C70" w:rsidRPr="00B50196">
              <w:rPr>
                <w:rFonts w:hint="cs"/>
                <w:position w:val="2"/>
                <w:sz w:val="20"/>
                <w:szCs w:val="20"/>
                <w:rtl/>
                <w:lang w:val="en-GB"/>
              </w:rPr>
              <w:t> </w:t>
            </w:r>
            <w:r w:rsidR="002B7E04" w:rsidRPr="00B50196">
              <w:rPr>
                <w:position w:val="2"/>
                <w:sz w:val="20"/>
                <w:szCs w:val="20"/>
                <w:rtl/>
                <w:lang w:val="en-GB"/>
              </w:rPr>
              <w:t xml:space="preserve">الخدمة </w:t>
            </w:r>
            <w:r w:rsidR="002B7E04" w:rsidRPr="00B50196">
              <w:rPr>
                <w:rFonts w:hint="cs"/>
                <w:position w:val="2"/>
                <w:sz w:val="20"/>
                <w:szCs w:val="20"/>
                <w:rtl/>
                <w:lang w:val="en-GB"/>
              </w:rPr>
              <w:t>بسبب التعقيدات الناجمة عن</w:t>
            </w:r>
            <w:r w:rsidR="00534FB5" w:rsidRPr="00B50196">
              <w:rPr>
                <w:rFonts w:hint="cs"/>
                <w:position w:val="2"/>
                <w:sz w:val="20"/>
                <w:szCs w:val="20"/>
                <w:rtl/>
                <w:lang w:val="en-GB"/>
              </w:rPr>
              <w:t xml:space="preserve"> </w:t>
            </w:r>
            <w:r w:rsidR="00474356" w:rsidRPr="00B50196">
              <w:rPr>
                <w:rFonts w:hint="cs"/>
                <w:position w:val="2"/>
                <w:sz w:val="20"/>
                <w:szCs w:val="20"/>
                <w:rtl/>
                <w:lang w:val="en-GB" w:bidi="ar-EG"/>
              </w:rPr>
              <w:t>تفشي</w:t>
            </w:r>
            <w:r w:rsidR="00776853" w:rsidRPr="00B50196">
              <w:rPr>
                <w:rFonts w:hint="cs"/>
                <w:position w:val="2"/>
                <w:sz w:val="20"/>
                <w:szCs w:val="20"/>
                <w:rtl/>
                <w:lang w:val="en-GB" w:bidi="ar-EG"/>
              </w:rPr>
              <w:t xml:space="preserve"> </w:t>
            </w:r>
            <w:r w:rsidR="002B7E04" w:rsidRPr="00B50196">
              <w:rPr>
                <w:rFonts w:hint="cs"/>
                <w:position w:val="2"/>
                <w:sz w:val="20"/>
                <w:szCs w:val="20"/>
                <w:rtl/>
                <w:lang w:val="en-GB"/>
              </w:rPr>
              <w:t>جائحة</w:t>
            </w:r>
            <w:r w:rsidR="009B7C70" w:rsidRPr="00B50196">
              <w:rPr>
                <w:rFonts w:hint="eastAsia"/>
                <w:position w:val="2"/>
                <w:sz w:val="20"/>
                <w:szCs w:val="20"/>
                <w:rtl/>
                <w:lang w:val="en-GB"/>
              </w:rPr>
              <w:t> </w:t>
            </w:r>
            <w:proofErr w:type="spellStart"/>
            <w:r w:rsidR="002B7E04" w:rsidRPr="00B50196">
              <w:rPr>
                <w:rFonts w:hint="cs"/>
                <w:position w:val="2"/>
                <w:sz w:val="20"/>
                <w:szCs w:val="20"/>
                <w:rtl/>
                <w:lang w:val="en-GB"/>
              </w:rPr>
              <w:t>كوفيد</w:t>
            </w:r>
            <w:proofErr w:type="spellEnd"/>
            <w:r w:rsidR="009B7C70" w:rsidRPr="00B50196">
              <w:rPr>
                <w:position w:val="2"/>
                <w:sz w:val="20"/>
                <w:szCs w:val="20"/>
                <w:rtl/>
                <w:lang w:val="en-GB"/>
              </w:rPr>
              <w:noBreakHyphen/>
            </w:r>
            <w:r w:rsidR="002B7E04" w:rsidRPr="00B50196">
              <w:rPr>
                <w:position w:val="2"/>
                <w:sz w:val="20"/>
                <w:szCs w:val="20"/>
                <w:lang w:val="en-GB"/>
              </w:rPr>
              <w:t>19</w:t>
            </w:r>
            <w:r w:rsidR="004D315E" w:rsidRPr="00B50196">
              <w:rPr>
                <w:position w:val="2"/>
                <w:sz w:val="20"/>
                <w:szCs w:val="20"/>
                <w:lang w:val="en-GB"/>
              </w:rPr>
              <w:br/>
            </w:r>
            <w:hyperlink r:id="rId24" w:history="1">
              <w:r w:rsidR="004D315E" w:rsidRPr="00B50196">
                <w:rPr>
                  <w:rStyle w:val="Hyperlink"/>
                  <w:position w:val="2"/>
                  <w:sz w:val="20"/>
                  <w:szCs w:val="20"/>
                  <w:lang w:val="en-CA"/>
                </w:rPr>
                <w:t>RRB21-1/7</w:t>
              </w:r>
            </w:hyperlink>
          </w:p>
        </w:tc>
        <w:tc>
          <w:tcPr>
            <w:tcW w:w="7699" w:type="dxa"/>
            <w:vMerge w:val="restart"/>
          </w:tcPr>
          <w:p w14:paraId="3C799F80" w14:textId="5304CC89" w:rsidR="004D315E" w:rsidRPr="00B50196" w:rsidRDefault="00AD4071" w:rsidP="00140221">
            <w:pPr>
              <w:keepNext/>
              <w:keepLines/>
              <w:pageBreakBefore/>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دققت</w:t>
            </w:r>
            <w:r w:rsidR="003D1200" w:rsidRPr="00B50196">
              <w:rPr>
                <w:rFonts w:hint="cs"/>
                <w:position w:val="2"/>
                <w:sz w:val="20"/>
                <w:szCs w:val="20"/>
                <w:rtl/>
                <w:lang w:val="en-GB"/>
              </w:rPr>
              <w:t xml:space="preserve"> اللجنة النظر في التبليغين المقدمين من إدارتي بابوا غينيا الجديدة وألمانيا، بصيغتهما الواردتين في</w:t>
            </w:r>
            <w:r w:rsidR="009B7C70" w:rsidRPr="00B50196">
              <w:rPr>
                <w:rFonts w:hint="eastAsia"/>
                <w:position w:val="2"/>
                <w:sz w:val="20"/>
                <w:szCs w:val="20"/>
                <w:rtl/>
                <w:lang w:val="en-GB"/>
              </w:rPr>
              <w:t> </w:t>
            </w:r>
            <w:r w:rsidR="003D1200" w:rsidRPr="00B50196">
              <w:rPr>
                <w:rFonts w:hint="cs"/>
                <w:position w:val="2"/>
                <w:sz w:val="20"/>
                <w:szCs w:val="20"/>
                <w:rtl/>
                <w:lang w:val="en-GB"/>
              </w:rPr>
              <w:t xml:space="preserve">الوثيقتين </w:t>
            </w:r>
            <w:r w:rsidR="003D1200" w:rsidRPr="00B50196">
              <w:rPr>
                <w:position w:val="2"/>
                <w:sz w:val="20"/>
                <w:szCs w:val="20"/>
                <w:lang w:val="en-CA"/>
              </w:rPr>
              <w:t>RRB21-1/7</w:t>
            </w:r>
            <w:r w:rsidR="003D1200" w:rsidRPr="00B50196">
              <w:rPr>
                <w:rFonts w:hint="cs"/>
                <w:position w:val="2"/>
                <w:sz w:val="20"/>
                <w:szCs w:val="20"/>
                <w:rtl/>
                <w:lang w:val="en-CA"/>
              </w:rPr>
              <w:t xml:space="preserve"> </w:t>
            </w:r>
            <w:r w:rsidR="003D1200" w:rsidRPr="00B50196">
              <w:rPr>
                <w:rFonts w:hint="cs"/>
                <w:position w:val="2"/>
                <w:sz w:val="20"/>
                <w:szCs w:val="20"/>
                <w:rtl/>
                <w:lang w:val="en-GB"/>
              </w:rPr>
              <w:t>و</w:t>
            </w:r>
            <w:r w:rsidR="003D1200" w:rsidRPr="00B50196">
              <w:rPr>
                <w:position w:val="2"/>
                <w:sz w:val="20"/>
                <w:szCs w:val="20"/>
                <w:lang w:val="en-CA"/>
              </w:rPr>
              <w:t>RRB21-1/15</w:t>
            </w:r>
            <w:r w:rsidR="003D1200" w:rsidRPr="00B50196">
              <w:rPr>
                <w:rFonts w:hint="cs"/>
                <w:position w:val="2"/>
                <w:sz w:val="20"/>
                <w:szCs w:val="20"/>
                <w:rtl/>
                <w:lang w:val="en-GB"/>
              </w:rPr>
              <w:t xml:space="preserve">، على التوالي. </w:t>
            </w:r>
            <w:r w:rsidR="00235696" w:rsidRPr="00B50196">
              <w:rPr>
                <w:rFonts w:hint="cs"/>
                <w:position w:val="2"/>
                <w:sz w:val="20"/>
                <w:szCs w:val="20"/>
                <w:rtl/>
                <w:lang w:val="en-GB"/>
              </w:rPr>
              <w:t xml:space="preserve">وأشارت إلى أن </w:t>
            </w:r>
            <w:r w:rsidR="00235696" w:rsidRPr="00B50196">
              <w:rPr>
                <w:rFonts w:hint="eastAsia"/>
                <w:position w:val="2"/>
                <w:sz w:val="20"/>
                <w:szCs w:val="20"/>
                <w:rtl/>
                <w:lang w:val="en-GB"/>
              </w:rPr>
              <w:t>اللجنة</w:t>
            </w:r>
            <w:r w:rsidR="001B396E" w:rsidRPr="00B50196">
              <w:rPr>
                <w:rFonts w:hint="cs"/>
                <w:position w:val="2"/>
                <w:sz w:val="20"/>
                <w:szCs w:val="20"/>
                <w:rtl/>
                <w:lang w:val="en-GB"/>
              </w:rPr>
              <w:t xml:space="preserve"> عند </w:t>
            </w:r>
            <w:r w:rsidR="00C2479F" w:rsidRPr="00B50196">
              <w:rPr>
                <w:rFonts w:hint="cs"/>
                <w:position w:val="2"/>
                <w:sz w:val="20"/>
                <w:szCs w:val="20"/>
                <w:rtl/>
                <w:lang w:val="en-GB"/>
              </w:rPr>
              <w:t>قيام</w:t>
            </w:r>
            <w:r w:rsidR="00235696" w:rsidRPr="00B50196">
              <w:rPr>
                <w:rFonts w:hint="cs"/>
                <w:position w:val="2"/>
                <w:sz w:val="20"/>
                <w:szCs w:val="20"/>
                <w:rtl/>
                <w:lang w:val="en-GB"/>
              </w:rPr>
              <w:t>ها</w:t>
            </w:r>
            <w:r w:rsidR="00C2479F" w:rsidRPr="00B50196">
              <w:rPr>
                <w:rFonts w:hint="cs"/>
                <w:position w:val="2"/>
                <w:sz w:val="20"/>
                <w:szCs w:val="20"/>
                <w:rtl/>
                <w:lang w:val="en-GB"/>
              </w:rPr>
              <w:t xml:space="preserve"> بممارسة</w:t>
            </w:r>
            <w:r w:rsidR="001B396E" w:rsidRPr="00B50196">
              <w:rPr>
                <w:rFonts w:hint="cs"/>
                <w:position w:val="2"/>
                <w:sz w:val="20"/>
                <w:szCs w:val="20"/>
                <w:rtl/>
                <w:lang w:val="en-GB"/>
              </w:rPr>
              <w:t xml:space="preserve"> سلطته</w:t>
            </w:r>
            <w:r w:rsidR="00235696" w:rsidRPr="00B50196">
              <w:rPr>
                <w:rFonts w:hint="cs"/>
                <w:position w:val="2"/>
                <w:sz w:val="20"/>
                <w:szCs w:val="20"/>
                <w:rtl/>
                <w:lang w:val="en-GB"/>
              </w:rPr>
              <w:t>ا</w:t>
            </w:r>
            <w:r w:rsidR="001B396E" w:rsidRPr="00B50196">
              <w:rPr>
                <w:rFonts w:hint="cs"/>
                <w:position w:val="2"/>
                <w:sz w:val="20"/>
                <w:szCs w:val="20"/>
                <w:rtl/>
                <w:lang w:val="en-GB"/>
              </w:rPr>
              <w:t xml:space="preserve"> منح تمديدات للمواعيد النهائية التنظيمية لوضع أو إعادة وضع تخصيصات تردد</w:t>
            </w:r>
            <w:r w:rsidR="00974C2F" w:rsidRPr="00B50196">
              <w:rPr>
                <w:rFonts w:hint="cs"/>
                <w:position w:val="2"/>
                <w:sz w:val="20"/>
                <w:szCs w:val="20"/>
                <w:rtl/>
                <w:lang w:val="en-GB"/>
              </w:rPr>
              <w:t>ات</w:t>
            </w:r>
            <w:r w:rsidR="001B396E" w:rsidRPr="00B50196">
              <w:rPr>
                <w:rFonts w:hint="cs"/>
                <w:position w:val="2"/>
                <w:sz w:val="20"/>
                <w:szCs w:val="20"/>
                <w:rtl/>
                <w:lang w:val="en-GB"/>
              </w:rPr>
              <w:t xml:space="preserve"> الشبكات الساتلية في</w:t>
            </w:r>
            <w:r w:rsidR="009B7C70" w:rsidRPr="00B50196">
              <w:rPr>
                <w:rFonts w:hint="eastAsia"/>
                <w:position w:val="2"/>
                <w:sz w:val="20"/>
                <w:szCs w:val="20"/>
                <w:rtl/>
                <w:lang w:val="en-GB"/>
              </w:rPr>
              <w:t> </w:t>
            </w:r>
            <w:r w:rsidR="001B396E" w:rsidRPr="00B50196">
              <w:rPr>
                <w:rFonts w:hint="cs"/>
                <w:position w:val="2"/>
                <w:sz w:val="20"/>
                <w:szCs w:val="20"/>
                <w:rtl/>
                <w:lang w:val="en-GB"/>
              </w:rPr>
              <w:t xml:space="preserve">الخدمة إثر </w:t>
            </w:r>
            <w:r w:rsidR="005378BA" w:rsidRPr="00B50196">
              <w:rPr>
                <w:rFonts w:hint="cs"/>
                <w:position w:val="2"/>
                <w:sz w:val="20"/>
                <w:szCs w:val="20"/>
                <w:rtl/>
                <w:lang w:val="en-GB"/>
              </w:rPr>
              <w:t>تحقق</w:t>
            </w:r>
            <w:r w:rsidR="001B396E" w:rsidRPr="00B50196">
              <w:rPr>
                <w:rFonts w:hint="cs"/>
                <w:position w:val="2"/>
                <w:sz w:val="20"/>
                <w:szCs w:val="20"/>
                <w:rtl/>
                <w:lang w:val="en-GB"/>
              </w:rPr>
              <w:t xml:space="preserve"> حالات </w:t>
            </w:r>
            <w:r w:rsidR="001B396E" w:rsidRPr="00B50196">
              <w:rPr>
                <w:rFonts w:hint="cs"/>
                <w:i/>
                <w:iCs/>
                <w:position w:val="2"/>
                <w:sz w:val="20"/>
                <w:szCs w:val="20"/>
                <w:rtl/>
                <w:lang w:val="en-GB"/>
              </w:rPr>
              <w:t>ظروف قاهرة</w:t>
            </w:r>
            <w:r w:rsidR="001B396E" w:rsidRPr="00B50196">
              <w:rPr>
                <w:rFonts w:hint="cs"/>
                <w:position w:val="2"/>
                <w:sz w:val="20"/>
                <w:szCs w:val="20"/>
                <w:rtl/>
                <w:lang w:val="en-GB"/>
              </w:rPr>
              <w:t xml:space="preserve">، </w:t>
            </w:r>
            <w:r w:rsidR="00C2479F" w:rsidRPr="00B50196">
              <w:rPr>
                <w:rFonts w:hint="cs"/>
                <w:position w:val="2"/>
                <w:sz w:val="20"/>
                <w:szCs w:val="20"/>
                <w:rtl/>
                <w:lang w:val="en-GB"/>
              </w:rPr>
              <w:t>فإنه</w:t>
            </w:r>
            <w:r w:rsidR="00235696" w:rsidRPr="00B50196">
              <w:rPr>
                <w:rFonts w:hint="cs"/>
                <w:position w:val="2"/>
                <w:sz w:val="20"/>
                <w:szCs w:val="20"/>
                <w:rtl/>
                <w:lang w:val="en-GB"/>
              </w:rPr>
              <w:t>ا</w:t>
            </w:r>
            <w:r w:rsidR="00C2479F" w:rsidRPr="00B50196">
              <w:rPr>
                <w:rFonts w:hint="cs"/>
                <w:position w:val="2"/>
                <w:sz w:val="20"/>
                <w:szCs w:val="20"/>
                <w:rtl/>
                <w:lang w:val="en-GB"/>
              </w:rPr>
              <w:t xml:space="preserve"> </w:t>
            </w:r>
            <w:r w:rsidR="00235696" w:rsidRPr="00B50196">
              <w:rPr>
                <w:rFonts w:hint="cs"/>
                <w:position w:val="2"/>
                <w:sz w:val="20"/>
                <w:szCs w:val="20"/>
                <w:rtl/>
                <w:lang w:val="en-GB"/>
              </w:rPr>
              <w:t xml:space="preserve">تعترف </w:t>
            </w:r>
            <w:r w:rsidR="001B396E" w:rsidRPr="00B50196">
              <w:rPr>
                <w:rFonts w:hint="cs"/>
                <w:position w:val="2"/>
                <w:sz w:val="20"/>
                <w:szCs w:val="20"/>
                <w:rtl/>
                <w:lang w:val="en-GB"/>
              </w:rPr>
              <w:t>بما يلي:</w:t>
            </w:r>
          </w:p>
          <w:p w14:paraId="20E8D2D6" w14:textId="06B9ABF2" w:rsidR="004D315E" w:rsidRPr="004773AF" w:rsidRDefault="004D315E" w:rsidP="00140221">
            <w:pPr>
              <w:pStyle w:val="enumlev1"/>
              <w:keepNext/>
              <w:keepLines/>
              <w:pageBreakBefore/>
              <w:ind w:left="408" w:hanging="408"/>
              <w:cnfStyle w:val="000000000000" w:firstRow="0" w:lastRow="0" w:firstColumn="0" w:lastColumn="0" w:oddVBand="0" w:evenVBand="0" w:oddHBand="0" w:evenHBand="0" w:firstRowFirstColumn="0" w:firstRowLastColumn="0" w:lastRowFirstColumn="0" w:lastRowLastColumn="0"/>
            </w:pPr>
            <w:r w:rsidRPr="00B50196">
              <w:rPr>
                <w:rtl/>
              </w:rPr>
              <w:t>•</w:t>
            </w:r>
            <w:r w:rsidRPr="00B50196">
              <w:rPr>
                <w:rtl/>
              </w:rPr>
              <w:tab/>
            </w:r>
            <w:r w:rsidR="005378BA" w:rsidRPr="004773AF">
              <w:rPr>
                <w:rFonts w:hint="cs"/>
                <w:rtl/>
              </w:rPr>
              <w:t>إ</w:t>
            </w:r>
            <w:r w:rsidR="00C17882" w:rsidRPr="004773AF">
              <w:rPr>
                <w:rFonts w:hint="cs"/>
                <w:rtl/>
              </w:rPr>
              <w:t>ن</w:t>
            </w:r>
            <w:r w:rsidR="005378BA" w:rsidRPr="004773AF">
              <w:rPr>
                <w:rFonts w:hint="cs"/>
                <w:rtl/>
              </w:rPr>
              <w:t xml:space="preserve"> استوف</w:t>
            </w:r>
            <w:r w:rsidR="00FE113E" w:rsidRPr="004773AF">
              <w:rPr>
                <w:rFonts w:hint="cs"/>
                <w:rtl/>
              </w:rPr>
              <w:t xml:space="preserve">ى الوضع </w:t>
            </w:r>
            <w:r w:rsidR="00CD7D34" w:rsidRPr="004773AF">
              <w:rPr>
                <w:rFonts w:hint="cs"/>
                <w:rtl/>
              </w:rPr>
              <w:t>تماماً</w:t>
            </w:r>
            <w:r w:rsidR="005378BA" w:rsidRPr="004773AF">
              <w:rPr>
                <w:rFonts w:hint="cs"/>
                <w:rtl/>
              </w:rPr>
              <w:t xml:space="preserve"> جميع الشروط </w:t>
            </w:r>
            <w:r w:rsidR="003966EA" w:rsidRPr="004773AF">
              <w:rPr>
                <w:rFonts w:hint="cs"/>
                <w:rtl/>
              </w:rPr>
              <w:t>المؤهلة</w:t>
            </w:r>
            <w:r w:rsidR="00162235" w:rsidRPr="004773AF">
              <w:rPr>
                <w:rFonts w:hint="cs"/>
                <w:rtl/>
              </w:rPr>
              <w:t xml:space="preserve"> </w:t>
            </w:r>
            <w:r w:rsidR="00920251" w:rsidRPr="004773AF">
              <w:rPr>
                <w:rFonts w:hint="cs"/>
                <w:rtl/>
              </w:rPr>
              <w:t xml:space="preserve">لاكتساب صفة حالة </w:t>
            </w:r>
            <w:r w:rsidR="00920251" w:rsidRPr="00140221">
              <w:rPr>
                <w:rFonts w:hint="cs"/>
                <w:i/>
                <w:iCs/>
                <w:rtl/>
              </w:rPr>
              <w:t>ظروف قاهرة</w:t>
            </w:r>
            <w:r w:rsidR="00A867BF" w:rsidRPr="004773AF">
              <w:rPr>
                <w:rFonts w:hint="cs"/>
                <w:rtl/>
              </w:rPr>
              <w:t>، فلا يمكن عندئذ التذرّع ب</w:t>
            </w:r>
            <w:r w:rsidR="00985FD5" w:rsidRPr="004773AF">
              <w:rPr>
                <w:rFonts w:hint="cs"/>
                <w:rtl/>
              </w:rPr>
              <w:t>حالة تنسيق الشبكة الساتلية لرفض تمديد الموعد النهائي</w:t>
            </w:r>
            <w:r w:rsidR="0012003B" w:rsidRPr="004773AF">
              <w:rPr>
                <w:rFonts w:hint="cs"/>
                <w:rtl/>
              </w:rPr>
              <w:t xml:space="preserve"> التنظيمي</w:t>
            </w:r>
            <w:r w:rsidR="00985FD5" w:rsidRPr="004773AF">
              <w:rPr>
                <w:rFonts w:hint="cs"/>
                <w:rtl/>
              </w:rPr>
              <w:t xml:space="preserve"> </w:t>
            </w:r>
            <w:r w:rsidR="00985FD5" w:rsidRPr="00B50196">
              <w:rPr>
                <w:rFonts w:hint="cs"/>
                <w:rtl/>
              </w:rPr>
              <w:t>لوضع أو إعادة وضع تخصيصات تردد</w:t>
            </w:r>
            <w:r w:rsidR="00974C2F" w:rsidRPr="00B50196">
              <w:rPr>
                <w:rFonts w:hint="cs"/>
                <w:rtl/>
              </w:rPr>
              <w:t>ات</w:t>
            </w:r>
            <w:r w:rsidR="00985FD5" w:rsidRPr="00B50196">
              <w:rPr>
                <w:rFonts w:hint="cs"/>
                <w:rtl/>
              </w:rPr>
              <w:t xml:space="preserve"> هذه الشبكة في الخدمة؛</w:t>
            </w:r>
          </w:p>
          <w:p w14:paraId="1EED0D59" w14:textId="09C95E6F" w:rsidR="004D315E" w:rsidRPr="004773AF" w:rsidRDefault="004D315E" w:rsidP="00140221">
            <w:pPr>
              <w:pStyle w:val="enumlev1"/>
              <w:keepNext/>
              <w:keepLines/>
              <w:pageBreakBefore/>
              <w:ind w:left="408" w:hanging="408"/>
              <w:cnfStyle w:val="000000000000" w:firstRow="0" w:lastRow="0" w:firstColumn="0" w:lastColumn="0" w:oddVBand="0" w:evenVBand="0" w:oddHBand="0" w:evenHBand="0" w:firstRowFirstColumn="0" w:firstRowLastColumn="0" w:lastRowFirstColumn="0" w:lastRowLastColumn="0"/>
              <w:rPr>
                <w:rtl/>
              </w:rPr>
            </w:pPr>
            <w:r w:rsidRPr="004773AF">
              <w:rPr>
                <w:rtl/>
              </w:rPr>
              <w:t>•</w:t>
            </w:r>
            <w:r w:rsidRPr="004773AF">
              <w:rPr>
                <w:rtl/>
              </w:rPr>
              <w:tab/>
            </w:r>
            <w:r w:rsidR="00613F7E" w:rsidRPr="004773AF">
              <w:rPr>
                <w:rFonts w:hint="cs"/>
                <w:rtl/>
              </w:rPr>
              <w:t xml:space="preserve">إن </w:t>
            </w:r>
            <w:r w:rsidR="00613F7E" w:rsidRPr="004773AF">
              <w:rPr>
                <w:rFonts w:hint="eastAsia"/>
                <w:rtl/>
              </w:rPr>
              <w:t>اللجنة</w:t>
            </w:r>
            <w:r w:rsidR="00613F7E" w:rsidRPr="004773AF">
              <w:rPr>
                <w:rFonts w:hint="cs"/>
                <w:rtl/>
              </w:rPr>
              <w:t xml:space="preserve"> </w:t>
            </w:r>
            <w:r w:rsidR="0012003B" w:rsidRPr="004773AF">
              <w:rPr>
                <w:rFonts w:hint="cs"/>
                <w:rtl/>
              </w:rPr>
              <w:t>غير م</w:t>
            </w:r>
            <w:r w:rsidR="00BC6CF9" w:rsidRPr="004773AF">
              <w:rPr>
                <w:rFonts w:hint="cs"/>
                <w:rtl/>
              </w:rPr>
              <w:t>ختص</w:t>
            </w:r>
            <w:r w:rsidR="00613F7E" w:rsidRPr="004773AF">
              <w:rPr>
                <w:rFonts w:hint="cs"/>
                <w:rtl/>
              </w:rPr>
              <w:t>ة</w:t>
            </w:r>
            <w:r w:rsidR="0012003B" w:rsidRPr="004773AF">
              <w:rPr>
                <w:rFonts w:hint="cs"/>
                <w:rtl/>
              </w:rPr>
              <w:t xml:space="preserve"> بولاية تغيير متطلبات التنسيق أو إجراءات</w:t>
            </w:r>
            <w:r w:rsidR="00CD7D34" w:rsidRPr="004773AF">
              <w:rPr>
                <w:rFonts w:hint="cs"/>
                <w:rtl/>
              </w:rPr>
              <w:t xml:space="preserve"> التنسيق</w:t>
            </w:r>
            <w:r w:rsidR="0012003B" w:rsidRPr="004773AF">
              <w:rPr>
                <w:rFonts w:hint="cs"/>
                <w:rtl/>
              </w:rPr>
              <w:t xml:space="preserve"> </w:t>
            </w:r>
            <w:r w:rsidR="00613F7E" w:rsidRPr="004773AF">
              <w:rPr>
                <w:rFonts w:hint="cs"/>
                <w:rtl/>
              </w:rPr>
              <w:t xml:space="preserve">المنصوص عليها </w:t>
            </w:r>
            <w:r w:rsidR="0012003B" w:rsidRPr="004773AF">
              <w:rPr>
                <w:rFonts w:hint="cs"/>
                <w:rtl/>
              </w:rPr>
              <w:t>في الأحكام ذات الصلة من لوائح الراديو؛</w:t>
            </w:r>
          </w:p>
          <w:p w14:paraId="0725CC41" w14:textId="30CA6BC4" w:rsidR="004D315E" w:rsidRPr="00B50196" w:rsidRDefault="004D315E" w:rsidP="00140221">
            <w:pPr>
              <w:pStyle w:val="enumlev1"/>
              <w:keepNext/>
              <w:keepLines/>
              <w:pageBreakBefore/>
              <w:ind w:left="408" w:hanging="408"/>
              <w:cnfStyle w:val="000000000000" w:firstRow="0" w:lastRow="0" w:firstColumn="0" w:lastColumn="0" w:oddVBand="0" w:evenVBand="0" w:oddHBand="0" w:evenHBand="0" w:firstRowFirstColumn="0" w:firstRowLastColumn="0" w:lastRowFirstColumn="0" w:lastRowLastColumn="0"/>
              <w:rPr>
                <w:rtl/>
              </w:rPr>
            </w:pPr>
            <w:r w:rsidRPr="004773AF">
              <w:rPr>
                <w:rtl/>
              </w:rPr>
              <w:t>•</w:t>
            </w:r>
            <w:r w:rsidRPr="004773AF">
              <w:rPr>
                <w:rtl/>
              </w:rPr>
              <w:tab/>
            </w:r>
            <w:r w:rsidR="00613F7E" w:rsidRPr="004773AF">
              <w:rPr>
                <w:rFonts w:hint="cs"/>
                <w:rtl/>
              </w:rPr>
              <w:t xml:space="preserve">إنها </w:t>
            </w:r>
            <w:r w:rsidR="00613F7E" w:rsidRPr="004773AF">
              <w:rPr>
                <w:rFonts w:hint="eastAsia"/>
                <w:rtl/>
              </w:rPr>
              <w:t>تنظر</w:t>
            </w:r>
            <w:r w:rsidR="00613F7E" w:rsidRPr="004773AF">
              <w:rPr>
                <w:rFonts w:hint="cs"/>
                <w:rtl/>
              </w:rPr>
              <w:t xml:space="preserve"> </w:t>
            </w:r>
            <w:r w:rsidR="00CD7D34" w:rsidRPr="004773AF">
              <w:rPr>
                <w:rFonts w:hint="cs"/>
                <w:rtl/>
              </w:rPr>
              <w:t xml:space="preserve">في طلبات تمديد المواعيد النهائية التنظيمية على أساس كل حالة على حدة وقد </w:t>
            </w:r>
            <w:r w:rsidR="00613F7E" w:rsidRPr="004773AF">
              <w:rPr>
                <w:rFonts w:hint="cs"/>
                <w:rtl/>
              </w:rPr>
              <w:t xml:space="preserve">تطلب </w:t>
            </w:r>
            <w:r w:rsidR="00952409" w:rsidRPr="004773AF">
              <w:rPr>
                <w:rFonts w:hint="cs"/>
                <w:rtl/>
              </w:rPr>
              <w:t>عند تقييم</w:t>
            </w:r>
            <w:r w:rsidR="00952409" w:rsidRPr="00B50196">
              <w:rPr>
                <w:rFonts w:hint="cs"/>
                <w:rtl/>
              </w:rPr>
              <w:t xml:space="preserve"> حالات بعينها</w:t>
            </w:r>
            <w:r w:rsidR="00CD7D34" w:rsidRPr="00B50196">
              <w:rPr>
                <w:rFonts w:hint="cs"/>
                <w:rtl/>
              </w:rPr>
              <w:t xml:space="preserve"> تقديم معلومات إضافية، منها</w:t>
            </w:r>
            <w:r w:rsidR="00952409" w:rsidRPr="00B50196">
              <w:rPr>
                <w:rFonts w:hint="cs"/>
                <w:rtl/>
              </w:rPr>
              <w:t xml:space="preserve"> </w:t>
            </w:r>
            <w:r w:rsidR="00613F7E" w:rsidRPr="00B50196">
              <w:rPr>
                <w:rFonts w:hint="cs"/>
                <w:rtl/>
              </w:rPr>
              <w:t xml:space="preserve">معلومات </w:t>
            </w:r>
            <w:r w:rsidR="00CD7D34" w:rsidRPr="00B50196">
              <w:rPr>
                <w:rFonts w:hint="cs"/>
                <w:rtl/>
              </w:rPr>
              <w:t>عن حالة التنسيق</w:t>
            </w:r>
            <w:r w:rsidR="00952409" w:rsidRPr="00B50196">
              <w:rPr>
                <w:rFonts w:hint="cs"/>
                <w:rtl/>
              </w:rPr>
              <w:t>.</w:t>
            </w:r>
          </w:p>
          <w:p w14:paraId="1294EEEC" w14:textId="03BF185F" w:rsidR="004D315E" w:rsidRPr="00B50196" w:rsidRDefault="00B6052C" w:rsidP="00140221">
            <w:pPr>
              <w:keepNext/>
              <w:keepLines/>
              <w:pageBreakBefore/>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rPr>
              <w:t xml:space="preserve">وأشارت </w:t>
            </w:r>
            <w:r w:rsidR="001B396E" w:rsidRPr="00B50196">
              <w:rPr>
                <w:rFonts w:hint="cs"/>
                <w:position w:val="2"/>
                <w:sz w:val="20"/>
                <w:szCs w:val="20"/>
                <w:rtl/>
              </w:rPr>
              <w:t xml:space="preserve">اللجنة أيضاً </w:t>
            </w:r>
            <w:r w:rsidRPr="00B50196">
              <w:rPr>
                <w:rFonts w:hint="cs"/>
                <w:position w:val="2"/>
                <w:sz w:val="20"/>
                <w:szCs w:val="20"/>
                <w:rtl/>
                <w:lang w:bidi="ar-EG"/>
              </w:rPr>
              <w:t xml:space="preserve">إلى </w:t>
            </w:r>
            <w:r w:rsidR="002229DF" w:rsidRPr="00B50196">
              <w:rPr>
                <w:rFonts w:hint="cs"/>
                <w:position w:val="2"/>
                <w:sz w:val="20"/>
                <w:szCs w:val="20"/>
                <w:rtl/>
                <w:lang w:bidi="ar-EG"/>
              </w:rPr>
              <w:t>قرار</w:t>
            </w:r>
            <w:r w:rsidRPr="00B50196">
              <w:rPr>
                <w:rFonts w:hint="cs"/>
                <w:position w:val="2"/>
                <w:sz w:val="20"/>
                <w:szCs w:val="20"/>
                <w:rtl/>
              </w:rPr>
              <w:t>ات</w:t>
            </w:r>
            <w:r w:rsidR="002229DF" w:rsidRPr="00B50196">
              <w:rPr>
                <w:rFonts w:hint="cs"/>
                <w:position w:val="2"/>
                <w:sz w:val="20"/>
                <w:szCs w:val="20"/>
                <w:rtl/>
                <w:lang w:bidi="ar-EG"/>
              </w:rPr>
              <w:t xml:space="preserve"> </w:t>
            </w:r>
            <w:r w:rsidR="001B396E" w:rsidRPr="00B50196">
              <w:rPr>
                <w:rFonts w:hint="cs"/>
                <w:position w:val="2"/>
                <w:sz w:val="20"/>
                <w:szCs w:val="20"/>
                <w:rtl/>
              </w:rPr>
              <w:t>المؤتمر العالمي للاتصالات الراديوية</w:t>
            </w:r>
            <w:r w:rsidR="002229DF" w:rsidRPr="00B50196">
              <w:rPr>
                <w:rFonts w:hint="cs"/>
                <w:position w:val="2"/>
                <w:sz w:val="20"/>
                <w:szCs w:val="20"/>
                <w:rtl/>
              </w:rPr>
              <w:t xml:space="preserve"> لعام </w:t>
            </w:r>
            <w:r w:rsidR="002229DF" w:rsidRPr="00B50196">
              <w:rPr>
                <w:position w:val="2"/>
                <w:sz w:val="20"/>
                <w:szCs w:val="20"/>
              </w:rPr>
              <w:t>2019</w:t>
            </w:r>
            <w:r w:rsidR="001B396E" w:rsidRPr="00B50196">
              <w:rPr>
                <w:rFonts w:hint="cs"/>
                <w:position w:val="2"/>
                <w:sz w:val="20"/>
                <w:szCs w:val="20"/>
                <w:rtl/>
              </w:rPr>
              <w:t xml:space="preserve"> </w:t>
            </w:r>
            <w:r w:rsidR="001B396E" w:rsidRPr="00B50196">
              <w:rPr>
                <w:position w:val="2"/>
                <w:sz w:val="20"/>
                <w:szCs w:val="20"/>
                <w:lang w:bidi="ar-EG"/>
              </w:rPr>
              <w:t>(WRC-19)</w:t>
            </w:r>
            <w:r w:rsidR="001B396E" w:rsidRPr="00B50196">
              <w:rPr>
                <w:rFonts w:hint="cs"/>
                <w:position w:val="2"/>
                <w:sz w:val="20"/>
                <w:szCs w:val="20"/>
                <w:rtl/>
                <w:lang w:bidi="ar-EG"/>
              </w:rPr>
              <w:t xml:space="preserve"> </w:t>
            </w:r>
            <w:r w:rsidR="00571C76" w:rsidRPr="00B50196">
              <w:rPr>
                <w:rFonts w:hint="cs"/>
                <w:position w:val="2"/>
                <w:sz w:val="20"/>
                <w:szCs w:val="20"/>
                <w:rtl/>
                <w:lang w:bidi="ar-EG"/>
              </w:rPr>
              <w:t xml:space="preserve">استثناء حالة التنسيق </w:t>
            </w:r>
            <w:r w:rsidR="002229DF" w:rsidRPr="00B50196">
              <w:rPr>
                <w:rFonts w:hint="cs"/>
                <w:position w:val="2"/>
                <w:sz w:val="20"/>
                <w:szCs w:val="20"/>
                <w:rtl/>
                <w:lang w:bidi="ar-EG"/>
              </w:rPr>
              <w:t xml:space="preserve">من </w:t>
            </w:r>
            <w:r w:rsidR="00E90237" w:rsidRPr="00B50196">
              <w:rPr>
                <w:rFonts w:hint="cs"/>
                <w:position w:val="2"/>
                <w:sz w:val="20"/>
                <w:szCs w:val="20"/>
                <w:rtl/>
                <w:lang w:bidi="ar-EG"/>
              </w:rPr>
              <w:t xml:space="preserve">المتطلبات المتعلقة بتقديم معلومات </w:t>
            </w:r>
            <w:r w:rsidR="005A5F0A" w:rsidRPr="00B50196">
              <w:rPr>
                <w:rFonts w:hint="cs"/>
                <w:position w:val="2"/>
                <w:sz w:val="20"/>
                <w:szCs w:val="20"/>
                <w:rtl/>
                <w:lang w:bidi="ar-EG"/>
              </w:rPr>
              <w:t xml:space="preserve">لتقدَّم إلى </w:t>
            </w:r>
            <w:r w:rsidR="008D6742" w:rsidRPr="00B50196">
              <w:rPr>
                <w:rFonts w:hint="eastAsia"/>
                <w:position w:val="2"/>
                <w:sz w:val="20"/>
                <w:szCs w:val="20"/>
                <w:rtl/>
                <w:lang w:bidi="ar-EG"/>
              </w:rPr>
              <w:t>اللجنة</w:t>
            </w:r>
            <w:r w:rsidR="008D6742" w:rsidRPr="00B50196">
              <w:rPr>
                <w:rFonts w:hint="cs"/>
                <w:position w:val="2"/>
                <w:sz w:val="20"/>
                <w:szCs w:val="20"/>
                <w:rtl/>
                <w:lang w:bidi="ar-EG"/>
              </w:rPr>
              <w:t xml:space="preserve"> </w:t>
            </w:r>
            <w:r w:rsidR="00571C76" w:rsidRPr="00B50196">
              <w:rPr>
                <w:rFonts w:hint="cs"/>
                <w:position w:val="2"/>
                <w:sz w:val="20"/>
                <w:szCs w:val="20"/>
                <w:rtl/>
                <w:lang w:bidi="ar-EG"/>
              </w:rPr>
              <w:t xml:space="preserve">طلبات </w:t>
            </w:r>
            <w:r w:rsidR="002229DF" w:rsidRPr="00B50196">
              <w:rPr>
                <w:rFonts w:hint="cs"/>
                <w:position w:val="2"/>
                <w:sz w:val="20"/>
                <w:szCs w:val="20"/>
                <w:rtl/>
                <w:lang w:bidi="ar-EG"/>
              </w:rPr>
              <w:t>ال</w:t>
            </w:r>
            <w:r w:rsidR="00571C76" w:rsidRPr="00B50196">
              <w:rPr>
                <w:rFonts w:hint="cs"/>
                <w:position w:val="2"/>
                <w:sz w:val="20"/>
                <w:szCs w:val="20"/>
                <w:rtl/>
                <w:lang w:bidi="ar-EG"/>
              </w:rPr>
              <w:t xml:space="preserve">تمديد </w:t>
            </w:r>
            <w:r w:rsidR="005A5F0A" w:rsidRPr="00B50196">
              <w:rPr>
                <w:rFonts w:hint="cs"/>
                <w:position w:val="2"/>
                <w:sz w:val="20"/>
                <w:szCs w:val="20"/>
                <w:rtl/>
                <w:lang w:bidi="ar-EG"/>
              </w:rPr>
              <w:t>ب</w:t>
            </w:r>
            <w:r w:rsidR="008D6742" w:rsidRPr="00B50196">
              <w:rPr>
                <w:rFonts w:hint="cs"/>
                <w:position w:val="2"/>
                <w:sz w:val="20"/>
                <w:szCs w:val="20"/>
                <w:rtl/>
                <w:lang w:bidi="ar-EG"/>
              </w:rPr>
              <w:t xml:space="preserve">سبب </w:t>
            </w:r>
            <w:r w:rsidR="005A5F0A" w:rsidRPr="00B50196">
              <w:rPr>
                <w:rFonts w:hint="cs"/>
                <w:position w:val="2"/>
                <w:sz w:val="20"/>
                <w:szCs w:val="20"/>
                <w:rtl/>
                <w:lang w:bidi="ar-EG"/>
              </w:rPr>
              <w:t xml:space="preserve">حالات </w:t>
            </w:r>
            <w:r w:rsidR="008D6742" w:rsidRPr="00B50196">
              <w:rPr>
                <w:rFonts w:hint="cs"/>
                <w:position w:val="2"/>
                <w:sz w:val="20"/>
                <w:szCs w:val="20"/>
                <w:rtl/>
                <w:lang w:bidi="ar-EG"/>
              </w:rPr>
              <w:t>ال</w:t>
            </w:r>
            <w:r w:rsidR="005A5F0A" w:rsidRPr="00B50196">
              <w:rPr>
                <w:rFonts w:hint="cs"/>
                <w:position w:val="2"/>
                <w:sz w:val="20"/>
                <w:szCs w:val="20"/>
                <w:rtl/>
                <w:lang w:bidi="ar-EG"/>
              </w:rPr>
              <w:t xml:space="preserve">تأخر </w:t>
            </w:r>
            <w:r w:rsidR="0059572E" w:rsidRPr="00B50196">
              <w:rPr>
                <w:rFonts w:hint="cs"/>
                <w:position w:val="2"/>
                <w:sz w:val="20"/>
                <w:szCs w:val="20"/>
                <w:rtl/>
                <w:lang w:bidi="ar-EG"/>
              </w:rPr>
              <w:t xml:space="preserve">الناجم عن وجود أكثر </w:t>
            </w:r>
            <w:r w:rsidR="00B065B6" w:rsidRPr="00B50196">
              <w:rPr>
                <w:rFonts w:hint="cs"/>
                <w:position w:val="2"/>
                <w:sz w:val="20"/>
                <w:szCs w:val="20"/>
                <w:rtl/>
                <w:lang w:bidi="ar-EG"/>
              </w:rPr>
              <w:t>من</w:t>
            </w:r>
            <w:r w:rsidR="0059572E" w:rsidRPr="00B50196">
              <w:rPr>
                <w:rFonts w:hint="cs"/>
                <w:position w:val="2"/>
                <w:sz w:val="20"/>
                <w:szCs w:val="20"/>
                <w:rtl/>
                <w:lang w:bidi="ar-EG"/>
              </w:rPr>
              <w:t xml:space="preserve"> ساتل</w:t>
            </w:r>
            <w:r w:rsidR="00B065B6" w:rsidRPr="00B50196">
              <w:rPr>
                <w:rFonts w:hint="cs"/>
                <w:position w:val="2"/>
                <w:sz w:val="20"/>
                <w:szCs w:val="20"/>
                <w:rtl/>
                <w:lang w:bidi="ar-EG"/>
              </w:rPr>
              <w:t xml:space="preserve"> على</w:t>
            </w:r>
            <w:r w:rsidR="005A5F0A" w:rsidRPr="00B50196">
              <w:rPr>
                <w:rFonts w:hint="cs"/>
                <w:position w:val="2"/>
                <w:sz w:val="20"/>
                <w:szCs w:val="20"/>
                <w:rtl/>
                <w:lang w:bidi="ar-EG"/>
              </w:rPr>
              <w:t xml:space="preserve"> متن مركبة</w:t>
            </w:r>
            <w:r w:rsidR="0059572E" w:rsidRPr="00B50196">
              <w:rPr>
                <w:rFonts w:hint="cs"/>
                <w:position w:val="2"/>
                <w:sz w:val="20"/>
                <w:szCs w:val="20"/>
                <w:rtl/>
                <w:lang w:bidi="ar-EG"/>
              </w:rPr>
              <w:t xml:space="preserve"> الإطلاق</w:t>
            </w:r>
            <w:r w:rsidR="005A5F0A" w:rsidRPr="00B50196">
              <w:rPr>
                <w:rFonts w:hint="cs"/>
                <w:position w:val="2"/>
                <w:sz w:val="20"/>
                <w:szCs w:val="20"/>
                <w:rtl/>
                <w:lang w:bidi="ar-EG"/>
              </w:rPr>
              <w:t xml:space="preserve"> ذاتها. </w:t>
            </w:r>
          </w:p>
          <w:p w14:paraId="7D66729F" w14:textId="7E95891A" w:rsidR="00424091" w:rsidRPr="00B50196" w:rsidRDefault="00424091" w:rsidP="00140221">
            <w:pPr>
              <w:keepNext/>
              <w:keepLines/>
              <w:pageBreakBefore/>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lang w:bidi="ar-EG"/>
              </w:rPr>
              <w:t>وعل</w:t>
            </w:r>
            <w:r w:rsidR="0096020F" w:rsidRPr="00B50196">
              <w:rPr>
                <w:rFonts w:hint="cs"/>
                <w:position w:val="2"/>
                <w:sz w:val="20"/>
                <w:szCs w:val="20"/>
                <w:rtl/>
                <w:lang w:bidi="ar-EG"/>
              </w:rPr>
              <w:t>يه</w:t>
            </w:r>
            <w:r w:rsidRPr="00B50196">
              <w:rPr>
                <w:rFonts w:hint="cs"/>
                <w:position w:val="2"/>
                <w:sz w:val="20"/>
                <w:szCs w:val="20"/>
                <w:rtl/>
                <w:lang w:bidi="ar-EG"/>
              </w:rPr>
              <w:t>، قررت اللجنة أنه</w:t>
            </w:r>
            <w:r w:rsidR="0086442A" w:rsidRPr="00B50196">
              <w:rPr>
                <w:rFonts w:hint="cs"/>
                <w:position w:val="2"/>
                <w:sz w:val="20"/>
                <w:szCs w:val="20"/>
                <w:rtl/>
                <w:lang w:bidi="ar-EG"/>
              </w:rPr>
              <w:t xml:space="preserve"> ليس بوسعها </w:t>
            </w:r>
            <w:r w:rsidR="00820B58" w:rsidRPr="00B50196">
              <w:rPr>
                <w:rFonts w:hint="cs"/>
                <w:position w:val="2"/>
                <w:sz w:val="20"/>
                <w:szCs w:val="20"/>
                <w:rtl/>
                <w:lang w:bidi="ar-EG"/>
              </w:rPr>
              <w:t>الموافقة على</w:t>
            </w:r>
            <w:r w:rsidRPr="00B50196">
              <w:rPr>
                <w:rFonts w:hint="cs"/>
                <w:position w:val="2"/>
                <w:sz w:val="20"/>
                <w:szCs w:val="20"/>
                <w:rtl/>
                <w:lang w:bidi="ar-EG"/>
              </w:rPr>
              <w:t xml:space="preserve"> طلبات إدارتي </w:t>
            </w:r>
            <w:r w:rsidRPr="00B50196">
              <w:rPr>
                <w:rFonts w:hint="cs"/>
                <w:position w:val="2"/>
                <w:sz w:val="20"/>
                <w:szCs w:val="20"/>
                <w:rtl/>
                <w:lang w:val="en-GB"/>
              </w:rPr>
              <w:t xml:space="preserve">بابوا غينيا الجديدة وألمانيا، بينما أشارت إلى </w:t>
            </w:r>
            <w:r w:rsidR="008F4E3E" w:rsidRPr="00B50196">
              <w:rPr>
                <w:rFonts w:hint="cs"/>
                <w:position w:val="2"/>
                <w:sz w:val="20"/>
                <w:szCs w:val="20"/>
                <w:rtl/>
                <w:lang w:val="en-GB"/>
              </w:rPr>
              <w:t>أن بإمكانها</w:t>
            </w:r>
            <w:r w:rsidRPr="00B50196">
              <w:rPr>
                <w:rFonts w:hint="cs"/>
                <w:position w:val="2"/>
                <w:sz w:val="20"/>
                <w:szCs w:val="20"/>
                <w:rtl/>
                <w:lang w:val="en-GB"/>
              </w:rPr>
              <w:t xml:space="preserve"> أن تأخذ في حسبانها، إلى حد ما، المعلومات المتعلقة بح</w:t>
            </w:r>
            <w:r w:rsidR="0000564C" w:rsidRPr="00B50196">
              <w:rPr>
                <w:rFonts w:hint="cs"/>
                <w:position w:val="2"/>
                <w:sz w:val="20"/>
                <w:szCs w:val="20"/>
                <w:rtl/>
                <w:lang w:val="en-GB"/>
              </w:rPr>
              <w:t xml:space="preserve">الة تنسيق </w:t>
            </w:r>
            <w:r w:rsidR="0071203E" w:rsidRPr="00B50196">
              <w:rPr>
                <w:rFonts w:hint="cs"/>
                <w:position w:val="2"/>
                <w:sz w:val="20"/>
                <w:szCs w:val="20"/>
                <w:rtl/>
                <w:lang w:val="en-GB"/>
              </w:rPr>
              <w:t>الشبكات الساتلية ذات الصلة.</w:t>
            </w:r>
            <w:r w:rsidRPr="00B50196">
              <w:rPr>
                <w:rFonts w:hint="cs"/>
                <w:position w:val="2"/>
                <w:sz w:val="20"/>
                <w:szCs w:val="20"/>
                <w:rtl/>
                <w:lang w:bidi="ar-EG"/>
              </w:rPr>
              <w:t xml:space="preserve"> </w:t>
            </w:r>
            <w:r w:rsidR="0045758F" w:rsidRPr="00B50196">
              <w:rPr>
                <w:rFonts w:hint="cs"/>
                <w:position w:val="2"/>
                <w:sz w:val="20"/>
                <w:szCs w:val="20"/>
                <w:rtl/>
                <w:lang w:bidi="ar-EG"/>
              </w:rPr>
              <w:t>إضافةً إلى ذلك، شددت اللجنة على أن الشبكات الساتلية الحاصلة على تمديدات للمواعيد النهائية التنظيمية لا تزال ملزمة ب</w:t>
            </w:r>
            <w:r w:rsidR="00DF7A27" w:rsidRPr="00B50196">
              <w:rPr>
                <w:rFonts w:hint="cs"/>
                <w:position w:val="2"/>
                <w:sz w:val="20"/>
                <w:szCs w:val="20"/>
                <w:rtl/>
                <w:lang w:bidi="ar-EG"/>
              </w:rPr>
              <w:t>استكمال</w:t>
            </w:r>
            <w:r w:rsidR="0045758F" w:rsidRPr="00B50196">
              <w:rPr>
                <w:rFonts w:hint="cs"/>
                <w:position w:val="2"/>
                <w:sz w:val="20"/>
                <w:szCs w:val="20"/>
                <w:rtl/>
                <w:lang w:bidi="ar-EG"/>
              </w:rPr>
              <w:t xml:space="preserve"> إجراءات التنسيق امتثالاً للأحكام ذات الصلة من لوائح الراديو. وقررت اللجنة كذلك تضمين هذه المسألة في التقرير</w:t>
            </w:r>
            <w:r w:rsidR="00572E4E" w:rsidRPr="00B50196">
              <w:rPr>
                <w:rFonts w:hint="cs"/>
                <w:position w:val="2"/>
                <w:sz w:val="20"/>
                <w:szCs w:val="20"/>
                <w:rtl/>
                <w:lang w:bidi="ar-EG"/>
              </w:rPr>
              <w:t xml:space="preserve"> المتعلق بالقرار </w:t>
            </w:r>
            <w:r w:rsidR="00572E4E" w:rsidRPr="00B50196">
              <w:rPr>
                <w:b/>
                <w:bCs/>
                <w:position w:val="2"/>
                <w:sz w:val="20"/>
                <w:szCs w:val="20"/>
                <w:lang w:val="en-CA"/>
              </w:rPr>
              <w:t>(Rev.WRC-07)</w:t>
            </w:r>
            <w:r w:rsidR="00572E4E" w:rsidRPr="00B50196">
              <w:rPr>
                <w:rFonts w:hint="cs"/>
                <w:b/>
                <w:bCs/>
                <w:position w:val="2"/>
                <w:sz w:val="20"/>
                <w:szCs w:val="20"/>
                <w:rtl/>
                <w:lang w:val="en-CA"/>
              </w:rPr>
              <w:t xml:space="preserve"> </w:t>
            </w:r>
            <w:r w:rsidR="00572E4E" w:rsidRPr="00B50196">
              <w:rPr>
                <w:b/>
                <w:bCs/>
                <w:position w:val="2"/>
                <w:sz w:val="20"/>
                <w:szCs w:val="20"/>
                <w:lang w:val="en-CA"/>
              </w:rPr>
              <w:t>80</w:t>
            </w:r>
            <w:r w:rsidR="00572E4E" w:rsidRPr="00B50196">
              <w:rPr>
                <w:rFonts w:hint="cs"/>
                <w:position w:val="2"/>
                <w:sz w:val="20"/>
                <w:szCs w:val="20"/>
                <w:rtl/>
                <w:lang w:bidi="ar-EG"/>
              </w:rPr>
              <w:t xml:space="preserve">، </w:t>
            </w:r>
            <w:r w:rsidR="0045758F" w:rsidRPr="00B50196">
              <w:rPr>
                <w:rFonts w:hint="cs"/>
                <w:position w:val="2"/>
                <w:sz w:val="20"/>
                <w:szCs w:val="20"/>
                <w:rtl/>
                <w:lang w:bidi="ar-EG"/>
              </w:rPr>
              <w:t xml:space="preserve">الذي </w:t>
            </w:r>
            <w:r w:rsidR="00392860" w:rsidRPr="00B50196">
              <w:rPr>
                <w:rFonts w:hint="cs"/>
                <w:position w:val="2"/>
                <w:sz w:val="20"/>
                <w:szCs w:val="20"/>
                <w:rtl/>
                <w:lang w:bidi="ar-EG"/>
              </w:rPr>
              <w:t xml:space="preserve">ستقدمه إلى المؤتمر العالمي للاتصالات الراديوية لعام </w:t>
            </w:r>
            <w:r w:rsidR="00392860" w:rsidRPr="00B50196">
              <w:rPr>
                <w:position w:val="2"/>
                <w:sz w:val="20"/>
                <w:szCs w:val="20"/>
                <w:lang w:bidi="ar-EG"/>
              </w:rPr>
              <w:t>2023</w:t>
            </w:r>
            <w:r w:rsidR="00572E4E" w:rsidRPr="00B50196">
              <w:rPr>
                <w:rFonts w:hint="cs"/>
                <w:position w:val="2"/>
                <w:sz w:val="20"/>
                <w:szCs w:val="20"/>
                <w:rtl/>
                <w:lang w:bidi="ar-EG"/>
              </w:rPr>
              <w:t xml:space="preserve"> </w:t>
            </w:r>
            <w:r w:rsidR="00572E4E" w:rsidRPr="00B50196">
              <w:rPr>
                <w:position w:val="2"/>
                <w:sz w:val="20"/>
                <w:szCs w:val="20"/>
                <w:lang w:bidi="ar-EG"/>
              </w:rPr>
              <w:t>(WRC-23)</w:t>
            </w:r>
            <w:r w:rsidR="00572E4E" w:rsidRPr="00B50196">
              <w:rPr>
                <w:rFonts w:hint="cs"/>
                <w:position w:val="2"/>
                <w:sz w:val="20"/>
                <w:szCs w:val="20"/>
                <w:rtl/>
                <w:lang w:bidi="ar-EG"/>
              </w:rPr>
              <w:t>.</w:t>
            </w:r>
          </w:p>
        </w:tc>
        <w:tc>
          <w:tcPr>
            <w:tcW w:w="2786" w:type="dxa"/>
            <w:vMerge w:val="restart"/>
          </w:tcPr>
          <w:p w14:paraId="1413A357" w14:textId="0F98FE9B" w:rsidR="004D315E" w:rsidRPr="00B50196" w:rsidRDefault="00AA0CE6" w:rsidP="00140221">
            <w:pPr>
              <w:pStyle w:val="Tabletext"/>
              <w:keepNext/>
              <w:keepLines/>
              <w:pageBreakBefore/>
              <w:spacing w:line="26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r w:rsidRPr="00B50196">
              <w:rPr>
                <w:rFonts w:hint="cs"/>
                <w:position w:val="2"/>
                <w:rtl/>
                <w:lang w:val="en-GB"/>
              </w:rPr>
              <w:t>على</w:t>
            </w:r>
            <w:r w:rsidR="004D315E" w:rsidRPr="00B50196">
              <w:rPr>
                <w:position w:val="2"/>
                <w:rtl/>
                <w:lang w:val="en-GB"/>
              </w:rPr>
              <w:t xml:space="preserve"> الأمين التنفيذي </w:t>
            </w:r>
            <w:r w:rsidRPr="00B50196">
              <w:rPr>
                <w:rFonts w:hint="cs"/>
                <w:position w:val="2"/>
                <w:rtl/>
                <w:lang w:val="en-GB"/>
              </w:rPr>
              <w:t xml:space="preserve">أن يحيط </w:t>
            </w:r>
            <w:r w:rsidR="004D315E" w:rsidRPr="00B50196">
              <w:rPr>
                <w:position w:val="2"/>
                <w:rtl/>
                <w:lang w:val="en-GB"/>
              </w:rPr>
              <w:t>الإدار</w:t>
            </w:r>
            <w:r w:rsidR="00DF5260" w:rsidRPr="00B50196">
              <w:rPr>
                <w:rFonts w:hint="cs"/>
                <w:position w:val="2"/>
                <w:rtl/>
                <w:lang w:val="en-GB"/>
              </w:rPr>
              <w:t>تين</w:t>
            </w:r>
            <w:r w:rsidR="004D315E" w:rsidRPr="00B50196">
              <w:rPr>
                <w:position w:val="2"/>
                <w:rtl/>
                <w:lang w:val="en-GB"/>
              </w:rPr>
              <w:t xml:space="preserve"> المعني</w:t>
            </w:r>
            <w:r w:rsidR="00DF5260" w:rsidRPr="00B50196">
              <w:rPr>
                <w:rFonts w:hint="cs"/>
                <w:position w:val="2"/>
                <w:rtl/>
                <w:lang w:val="en-GB"/>
              </w:rPr>
              <w:t>تين</w:t>
            </w:r>
            <w:r w:rsidR="004D315E" w:rsidRPr="00B50196">
              <w:rPr>
                <w:position w:val="2"/>
                <w:rtl/>
                <w:lang w:val="en-GB"/>
              </w:rPr>
              <w:t xml:space="preserve"> علماً بهذه</w:t>
            </w:r>
            <w:r w:rsidR="009B7C70" w:rsidRPr="00B50196">
              <w:rPr>
                <w:rFonts w:hint="cs"/>
                <w:position w:val="2"/>
                <w:rtl/>
                <w:lang w:val="en-GB"/>
              </w:rPr>
              <w:t> </w:t>
            </w:r>
            <w:r w:rsidR="004D315E" w:rsidRPr="00B50196">
              <w:rPr>
                <w:position w:val="2"/>
                <w:rtl/>
                <w:lang w:val="en-GB"/>
              </w:rPr>
              <w:t>القرارات.</w:t>
            </w:r>
          </w:p>
        </w:tc>
      </w:tr>
      <w:tr w:rsidR="004D315E" w:rsidRPr="00B50196" w14:paraId="3A63667A"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2719A5B5" w14:textId="77777777" w:rsidR="004D315E" w:rsidRPr="00B50196" w:rsidRDefault="004D315E" w:rsidP="007E08AF">
            <w:pPr>
              <w:pStyle w:val="Tabletext"/>
              <w:spacing w:line="260" w:lineRule="exact"/>
              <w:rPr>
                <w:position w:val="2"/>
              </w:rPr>
            </w:pPr>
            <w:r w:rsidRPr="00B50196">
              <w:rPr>
                <w:position w:val="2"/>
              </w:rPr>
              <w:t>2.5</w:t>
            </w:r>
          </w:p>
        </w:tc>
        <w:tc>
          <w:tcPr>
            <w:tcW w:w="4402" w:type="dxa"/>
          </w:tcPr>
          <w:p w14:paraId="1DF6C61B" w14:textId="475B4AF9" w:rsidR="004D315E" w:rsidRPr="00B50196" w:rsidRDefault="003D1200" w:rsidP="009B7C70">
            <w:pPr>
              <w:keepLines/>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lang w:val="en-GB"/>
              </w:rPr>
              <w:t>ال</w:t>
            </w:r>
            <w:r w:rsidR="002B7E04" w:rsidRPr="00B50196">
              <w:rPr>
                <w:rFonts w:hint="cs"/>
                <w:position w:val="2"/>
                <w:sz w:val="20"/>
                <w:szCs w:val="20"/>
                <w:rtl/>
                <w:lang w:val="en-GB"/>
              </w:rPr>
              <w:t xml:space="preserve">تبليغ </w:t>
            </w:r>
            <w:r w:rsidRPr="00B50196">
              <w:rPr>
                <w:rFonts w:hint="cs"/>
                <w:position w:val="2"/>
                <w:sz w:val="20"/>
                <w:szCs w:val="20"/>
                <w:rtl/>
                <w:lang w:val="en-GB"/>
              </w:rPr>
              <w:t>ال</w:t>
            </w:r>
            <w:r w:rsidR="002B7E04" w:rsidRPr="00B50196">
              <w:rPr>
                <w:rFonts w:hint="cs"/>
                <w:position w:val="2"/>
                <w:sz w:val="20"/>
                <w:szCs w:val="20"/>
                <w:rtl/>
                <w:lang w:val="en-GB"/>
              </w:rPr>
              <w:t>مقدم من إدارة ألمانيا بشأن التدابير المقترحة لتقييم طلبات تمديد المواعيد النهائية التنظيمية لوضع تخصيصات تردد</w:t>
            </w:r>
            <w:r w:rsidR="00974C2F" w:rsidRPr="00B50196">
              <w:rPr>
                <w:rFonts w:hint="cs"/>
                <w:position w:val="2"/>
                <w:sz w:val="20"/>
                <w:szCs w:val="20"/>
                <w:rtl/>
                <w:lang w:val="en-GB"/>
              </w:rPr>
              <w:t>ات</w:t>
            </w:r>
            <w:r w:rsidR="002B7E04" w:rsidRPr="00B50196">
              <w:rPr>
                <w:rFonts w:hint="cs"/>
                <w:position w:val="2"/>
                <w:sz w:val="20"/>
                <w:szCs w:val="20"/>
                <w:rtl/>
                <w:lang w:val="en-GB"/>
              </w:rPr>
              <w:t xml:space="preserve"> الشبكات الساتلية في الخدمة بسبب </w:t>
            </w:r>
            <w:r w:rsidR="00474356" w:rsidRPr="00B50196">
              <w:rPr>
                <w:rFonts w:hint="cs"/>
                <w:position w:val="2"/>
                <w:sz w:val="20"/>
                <w:szCs w:val="20"/>
                <w:rtl/>
                <w:lang w:val="en-GB"/>
              </w:rPr>
              <w:t>تفشي</w:t>
            </w:r>
            <w:r w:rsidR="00872B39" w:rsidRPr="00B50196">
              <w:rPr>
                <w:rFonts w:hint="cs"/>
                <w:position w:val="2"/>
                <w:sz w:val="20"/>
                <w:szCs w:val="20"/>
                <w:rtl/>
                <w:lang w:val="en-GB"/>
              </w:rPr>
              <w:t xml:space="preserve"> </w:t>
            </w:r>
            <w:r w:rsidR="002B7E04" w:rsidRPr="00B50196">
              <w:rPr>
                <w:rFonts w:hint="cs"/>
                <w:position w:val="2"/>
                <w:sz w:val="20"/>
                <w:szCs w:val="20"/>
                <w:rtl/>
                <w:lang w:val="en-GB"/>
              </w:rPr>
              <w:t>جائحة كوفيد-19</w:t>
            </w:r>
            <w:r w:rsidR="004D315E" w:rsidRPr="00B50196">
              <w:rPr>
                <w:position w:val="2"/>
                <w:sz w:val="20"/>
                <w:szCs w:val="20"/>
                <w:lang w:val="en-GB"/>
              </w:rPr>
              <w:br/>
            </w:r>
            <w:hyperlink r:id="rId25" w:history="1">
              <w:r w:rsidR="004D315E" w:rsidRPr="00B50196">
                <w:rPr>
                  <w:rStyle w:val="Hyperlink"/>
                  <w:position w:val="2"/>
                  <w:sz w:val="20"/>
                  <w:szCs w:val="20"/>
                  <w:lang w:val="en-CA"/>
                </w:rPr>
                <w:t>RRB21-1/15</w:t>
              </w:r>
            </w:hyperlink>
          </w:p>
        </w:tc>
        <w:tc>
          <w:tcPr>
            <w:tcW w:w="7699" w:type="dxa"/>
            <w:vMerge/>
          </w:tcPr>
          <w:p w14:paraId="40017C49" w14:textId="64CE62BE" w:rsidR="004D315E" w:rsidRPr="00B50196" w:rsidRDefault="004D315E" w:rsidP="007E08AF">
            <w:pPr>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lang w:val="en-GB"/>
              </w:rPr>
            </w:pPr>
          </w:p>
        </w:tc>
        <w:tc>
          <w:tcPr>
            <w:tcW w:w="2786" w:type="dxa"/>
            <w:vMerge/>
          </w:tcPr>
          <w:p w14:paraId="5AC45E52" w14:textId="5C3A1493" w:rsidR="004D315E" w:rsidRPr="00B50196" w:rsidRDefault="004D315E" w:rsidP="007E08AF">
            <w:pPr>
              <w:pStyle w:val="Tabletext"/>
              <w:tabs>
                <w:tab w:val="clear" w:pos="567"/>
                <w:tab w:val="clear" w:pos="851"/>
                <w:tab w:val="clear" w:pos="1134"/>
                <w:tab w:val="clear" w:pos="1418"/>
                <w:tab w:val="clear" w:pos="2268"/>
                <w:tab w:val="left" w:pos="2195"/>
              </w:tabs>
              <w:spacing w:line="260" w:lineRule="exact"/>
              <w:jc w:val="center"/>
              <w:cnfStyle w:val="000000000000" w:firstRow="0" w:lastRow="0" w:firstColumn="0" w:lastColumn="0" w:oddVBand="0" w:evenVBand="0" w:oddHBand="0" w:evenHBand="0" w:firstRowFirstColumn="0" w:firstRowLastColumn="0" w:lastRowFirstColumn="0" w:lastRowLastColumn="0"/>
              <w:rPr>
                <w:position w:val="2"/>
                <w:lang w:val="en-GB"/>
              </w:rPr>
            </w:pPr>
          </w:p>
        </w:tc>
      </w:tr>
      <w:tr w:rsidR="00094D7E" w:rsidRPr="00B50196" w14:paraId="62148A53" w14:textId="77777777" w:rsidTr="00B50196">
        <w:trPr>
          <w:trHeight w:val="151"/>
          <w:jc w:val="center"/>
        </w:trPr>
        <w:tc>
          <w:tcPr>
            <w:cnfStyle w:val="001000000000" w:firstRow="0" w:lastRow="0" w:firstColumn="1" w:lastColumn="0" w:oddVBand="0" w:evenVBand="0" w:oddHBand="0" w:evenHBand="0" w:firstRowFirstColumn="0" w:firstRowLastColumn="0" w:lastRowFirstColumn="0" w:lastRowLastColumn="0"/>
            <w:tcW w:w="803" w:type="dxa"/>
          </w:tcPr>
          <w:p w14:paraId="7A2F39BB" w14:textId="77777777" w:rsidR="00094D7E" w:rsidRPr="00B50196" w:rsidRDefault="00094D7E" w:rsidP="007E08AF">
            <w:pPr>
              <w:pStyle w:val="Tabletext"/>
              <w:keepNext/>
              <w:spacing w:line="260" w:lineRule="exact"/>
              <w:jc w:val="center"/>
              <w:rPr>
                <w:position w:val="2"/>
              </w:rPr>
            </w:pPr>
            <w:r w:rsidRPr="00B50196">
              <w:rPr>
                <w:position w:val="2"/>
              </w:rPr>
              <w:lastRenderedPageBreak/>
              <w:t>6</w:t>
            </w:r>
          </w:p>
        </w:tc>
        <w:tc>
          <w:tcPr>
            <w:tcW w:w="14887" w:type="dxa"/>
            <w:gridSpan w:val="3"/>
          </w:tcPr>
          <w:p w14:paraId="00C6B4D9" w14:textId="16ECDB6F" w:rsidR="00094D7E" w:rsidRPr="00B50196" w:rsidRDefault="002312C3" w:rsidP="007E08AF">
            <w:pPr>
              <w:pStyle w:val="Tabletext"/>
              <w:keepNext/>
              <w:tabs>
                <w:tab w:val="clear" w:pos="567"/>
                <w:tab w:val="clear" w:pos="1134"/>
                <w:tab w:val="left" w:pos="558"/>
                <w:tab w:val="left" w:pos="2195"/>
              </w:tabs>
              <w:spacing w:line="260" w:lineRule="exact"/>
              <w:jc w:val="left"/>
              <w:cnfStyle w:val="000000000000" w:firstRow="0" w:lastRow="0" w:firstColumn="0" w:lastColumn="0" w:oddVBand="0" w:evenVBand="0" w:oddHBand="0" w:evenHBand="0" w:firstRowFirstColumn="0" w:firstRowLastColumn="0" w:lastRowFirstColumn="0" w:lastRowLastColumn="0"/>
              <w:rPr>
                <w:b/>
                <w:bCs/>
                <w:position w:val="2"/>
              </w:rPr>
            </w:pPr>
            <w:r w:rsidRPr="00B50196">
              <w:rPr>
                <w:rFonts w:hint="cs"/>
                <w:b/>
                <w:bCs/>
                <w:position w:val="2"/>
                <w:rtl/>
                <w:lang w:bidi="ar-EG"/>
              </w:rPr>
              <w:t>ال</w:t>
            </w:r>
            <w:r w:rsidR="00E37BB2" w:rsidRPr="00B50196">
              <w:rPr>
                <w:b/>
                <w:bCs/>
                <w:position w:val="2"/>
                <w:rtl/>
              </w:rPr>
              <w:t>طلبات</w:t>
            </w:r>
            <w:r w:rsidRPr="00B50196">
              <w:rPr>
                <w:rFonts w:hint="cs"/>
                <w:b/>
                <w:bCs/>
                <w:position w:val="2"/>
                <w:rtl/>
              </w:rPr>
              <w:t xml:space="preserve"> المتعلقة ب</w:t>
            </w:r>
            <w:r w:rsidR="00E37BB2" w:rsidRPr="00B50196">
              <w:rPr>
                <w:b/>
                <w:bCs/>
                <w:position w:val="2"/>
                <w:rtl/>
              </w:rPr>
              <w:t>تمديد المهل التنظيمية لوضع تخصيصات تردد</w:t>
            </w:r>
            <w:r w:rsidR="00974C2F" w:rsidRPr="00B50196">
              <w:rPr>
                <w:rFonts w:hint="cs"/>
                <w:b/>
                <w:bCs/>
                <w:position w:val="2"/>
                <w:rtl/>
              </w:rPr>
              <w:t>ات</w:t>
            </w:r>
            <w:r w:rsidR="00E37BB2" w:rsidRPr="00B50196">
              <w:rPr>
                <w:b/>
                <w:bCs/>
                <w:position w:val="2"/>
                <w:rtl/>
              </w:rPr>
              <w:t xml:space="preserve"> الشبكات الساتلية في الخدمة </w:t>
            </w:r>
          </w:p>
        </w:tc>
      </w:tr>
      <w:tr w:rsidR="00094D7E" w:rsidRPr="00B50196" w14:paraId="3A8E0E59"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490B7369" w14:textId="77777777" w:rsidR="00094D7E" w:rsidRPr="00B50196" w:rsidRDefault="00094D7E" w:rsidP="007E08AF">
            <w:pPr>
              <w:pStyle w:val="Tabletext"/>
              <w:keepNext/>
              <w:spacing w:line="260" w:lineRule="exact"/>
              <w:rPr>
                <w:position w:val="2"/>
              </w:rPr>
            </w:pPr>
            <w:r w:rsidRPr="00B50196">
              <w:rPr>
                <w:position w:val="2"/>
              </w:rPr>
              <w:t>1.6</w:t>
            </w:r>
          </w:p>
        </w:tc>
        <w:tc>
          <w:tcPr>
            <w:tcW w:w="4402" w:type="dxa"/>
          </w:tcPr>
          <w:p w14:paraId="57575F9B" w14:textId="7276AF06" w:rsidR="00094D7E" w:rsidRPr="000A7ABC" w:rsidRDefault="003D1200" w:rsidP="007E08AF">
            <w:pPr>
              <w:keepNext/>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B50196">
              <w:rPr>
                <w:rFonts w:hint="cs"/>
                <w:spacing w:val="-4"/>
                <w:position w:val="2"/>
                <w:sz w:val="20"/>
                <w:szCs w:val="20"/>
                <w:rtl/>
                <w:lang w:val="en-GB"/>
              </w:rPr>
              <w:t>ال</w:t>
            </w:r>
            <w:r w:rsidR="002B7E04" w:rsidRPr="00B50196">
              <w:rPr>
                <w:spacing w:val="-4"/>
                <w:position w:val="2"/>
                <w:sz w:val="20"/>
                <w:szCs w:val="20"/>
                <w:rtl/>
                <w:lang w:val="en-GB"/>
              </w:rPr>
              <w:t xml:space="preserve">تبليغ </w:t>
            </w:r>
            <w:r w:rsidRPr="00B50196">
              <w:rPr>
                <w:rFonts w:hint="cs"/>
                <w:spacing w:val="-4"/>
                <w:position w:val="2"/>
                <w:sz w:val="20"/>
                <w:szCs w:val="20"/>
                <w:rtl/>
                <w:lang w:val="en-GB"/>
              </w:rPr>
              <w:t>ال</w:t>
            </w:r>
            <w:r w:rsidR="002B7E04" w:rsidRPr="00B50196">
              <w:rPr>
                <w:spacing w:val="-4"/>
                <w:position w:val="2"/>
                <w:sz w:val="20"/>
                <w:szCs w:val="20"/>
                <w:rtl/>
                <w:lang w:val="en-GB"/>
              </w:rPr>
              <w:t xml:space="preserve">مقدم من إدارة </w:t>
            </w:r>
            <w:r w:rsidR="002B7E04" w:rsidRPr="00B50196">
              <w:rPr>
                <w:rFonts w:hint="cs"/>
                <w:spacing w:val="-4"/>
                <w:position w:val="2"/>
                <w:sz w:val="20"/>
                <w:szCs w:val="20"/>
                <w:rtl/>
                <w:lang w:val="en-GB"/>
              </w:rPr>
              <w:t xml:space="preserve">باكستان </w:t>
            </w:r>
            <w:r w:rsidR="00B7788A" w:rsidRPr="00B50196">
              <w:rPr>
                <w:rFonts w:hint="cs"/>
                <w:spacing w:val="-4"/>
                <w:position w:val="2"/>
                <w:sz w:val="20"/>
                <w:szCs w:val="20"/>
                <w:rtl/>
                <w:lang w:val="en-GB"/>
              </w:rPr>
              <w:t>ل</w:t>
            </w:r>
            <w:r w:rsidR="002B7E04" w:rsidRPr="00B50196">
              <w:rPr>
                <w:spacing w:val="-4"/>
                <w:position w:val="2"/>
                <w:sz w:val="20"/>
                <w:szCs w:val="20"/>
                <w:rtl/>
                <w:lang w:val="en-GB"/>
              </w:rPr>
              <w:t>طلب تمديد المهلة التنظيمية</w:t>
            </w:r>
            <w:r w:rsidR="002B7E04" w:rsidRPr="00B50196">
              <w:rPr>
                <w:rFonts w:hint="cs"/>
                <w:spacing w:val="-4"/>
                <w:position w:val="2"/>
                <w:sz w:val="20"/>
                <w:szCs w:val="20"/>
                <w:rtl/>
                <w:lang w:val="en-GB" w:bidi="ar-EG"/>
              </w:rPr>
              <w:t xml:space="preserve"> </w:t>
            </w:r>
            <w:r w:rsidR="002B7E04" w:rsidRPr="00B50196">
              <w:rPr>
                <w:spacing w:val="-4"/>
                <w:position w:val="2"/>
                <w:sz w:val="20"/>
                <w:szCs w:val="20"/>
                <w:rtl/>
                <w:lang w:val="en-GB"/>
              </w:rPr>
              <w:t>لوضع</w:t>
            </w:r>
            <w:r w:rsidR="002B7E04" w:rsidRPr="00B50196">
              <w:rPr>
                <w:rFonts w:hint="cs"/>
                <w:spacing w:val="-4"/>
                <w:position w:val="2"/>
                <w:sz w:val="20"/>
                <w:szCs w:val="20"/>
                <w:rtl/>
                <w:lang w:val="en-GB"/>
              </w:rPr>
              <w:t xml:space="preserve"> </w:t>
            </w:r>
            <w:r w:rsidR="002B7E04" w:rsidRPr="00B50196">
              <w:rPr>
                <w:spacing w:val="-4"/>
                <w:position w:val="2"/>
                <w:sz w:val="20"/>
                <w:szCs w:val="20"/>
                <w:rtl/>
                <w:lang w:val="en-GB"/>
              </w:rPr>
              <w:t>تخصيصات تردد</w:t>
            </w:r>
            <w:r w:rsidR="002B7E04" w:rsidRPr="00B50196">
              <w:rPr>
                <w:rFonts w:hint="cs"/>
                <w:spacing w:val="-4"/>
                <w:position w:val="2"/>
                <w:sz w:val="20"/>
                <w:szCs w:val="20"/>
                <w:rtl/>
                <w:lang w:val="en-GB"/>
              </w:rPr>
              <w:t xml:space="preserve">ات </w:t>
            </w:r>
            <w:r w:rsidR="00D211F5" w:rsidRPr="00B50196">
              <w:rPr>
                <w:rFonts w:hint="cs"/>
                <w:spacing w:val="-4"/>
                <w:position w:val="2"/>
                <w:sz w:val="20"/>
                <w:szCs w:val="20"/>
                <w:rtl/>
                <w:lang w:val="en-GB"/>
              </w:rPr>
              <w:t>ال</w:t>
            </w:r>
            <w:r w:rsidR="002B7E04" w:rsidRPr="00B50196">
              <w:rPr>
                <w:spacing w:val="-4"/>
                <w:position w:val="2"/>
                <w:sz w:val="20"/>
                <w:szCs w:val="20"/>
                <w:rtl/>
                <w:lang w:val="en-GB"/>
              </w:rPr>
              <w:t>شبك</w:t>
            </w:r>
            <w:r w:rsidR="002B7E04" w:rsidRPr="00B50196">
              <w:rPr>
                <w:rFonts w:hint="cs"/>
                <w:spacing w:val="-4"/>
                <w:position w:val="2"/>
                <w:sz w:val="20"/>
                <w:szCs w:val="20"/>
                <w:rtl/>
                <w:lang w:val="en-GB"/>
              </w:rPr>
              <w:t>تي</w:t>
            </w:r>
            <w:r w:rsidR="00D211F5" w:rsidRPr="00B50196">
              <w:rPr>
                <w:rFonts w:hint="cs"/>
                <w:spacing w:val="-4"/>
                <w:position w:val="2"/>
                <w:sz w:val="20"/>
                <w:szCs w:val="20"/>
                <w:rtl/>
                <w:lang w:val="en-GB"/>
              </w:rPr>
              <w:t>ن</w:t>
            </w:r>
            <w:r w:rsidR="002B7E04" w:rsidRPr="00B50196">
              <w:rPr>
                <w:spacing w:val="-4"/>
                <w:position w:val="2"/>
                <w:sz w:val="20"/>
                <w:szCs w:val="20"/>
                <w:rtl/>
                <w:lang w:val="en-GB"/>
              </w:rPr>
              <w:t xml:space="preserve"> </w:t>
            </w:r>
            <w:r w:rsidR="00D211F5" w:rsidRPr="00B50196">
              <w:rPr>
                <w:rFonts w:hint="cs"/>
                <w:spacing w:val="-4"/>
                <w:position w:val="2"/>
                <w:sz w:val="20"/>
                <w:szCs w:val="20"/>
                <w:rtl/>
                <w:lang w:val="en-GB"/>
              </w:rPr>
              <w:t xml:space="preserve">الساتليتين </w:t>
            </w:r>
            <w:r w:rsidR="002B7E04" w:rsidRPr="00140221">
              <w:rPr>
                <w:spacing w:val="-6"/>
                <w:position w:val="2"/>
                <w:sz w:val="20"/>
                <w:szCs w:val="20"/>
              </w:rPr>
              <w:t>PAKSAT</w:t>
            </w:r>
            <w:r w:rsidR="00140221" w:rsidRPr="00140221">
              <w:rPr>
                <w:spacing w:val="-6"/>
                <w:position w:val="2"/>
                <w:sz w:val="20"/>
                <w:szCs w:val="20"/>
              </w:rPr>
              <w:noBreakHyphen/>
            </w:r>
            <w:r w:rsidR="002B7E04" w:rsidRPr="00140221">
              <w:rPr>
                <w:spacing w:val="-6"/>
                <w:position w:val="2"/>
                <w:sz w:val="20"/>
                <w:szCs w:val="20"/>
              </w:rPr>
              <w:t>MM1-38.2E-KA</w:t>
            </w:r>
            <w:r w:rsidR="007C6569" w:rsidRPr="00140221">
              <w:rPr>
                <w:rFonts w:hint="cs"/>
                <w:spacing w:val="-6"/>
                <w:position w:val="2"/>
                <w:sz w:val="20"/>
                <w:szCs w:val="20"/>
                <w:rtl/>
              </w:rPr>
              <w:t xml:space="preserve"> </w:t>
            </w:r>
            <w:r w:rsidR="002B7E04" w:rsidRPr="00140221">
              <w:rPr>
                <w:rFonts w:hint="cs"/>
                <w:spacing w:val="-6"/>
                <w:position w:val="2"/>
                <w:sz w:val="20"/>
                <w:szCs w:val="20"/>
                <w:rtl/>
                <w:lang w:val="en-GB"/>
              </w:rPr>
              <w:t>و</w:t>
            </w:r>
            <w:r w:rsidR="002B7E04" w:rsidRPr="00140221">
              <w:rPr>
                <w:spacing w:val="-6"/>
                <w:position w:val="2"/>
                <w:sz w:val="20"/>
                <w:szCs w:val="20"/>
              </w:rPr>
              <w:t>PAKSAT-MM1</w:t>
            </w:r>
            <w:r w:rsidR="002B7E04" w:rsidRPr="00140221">
              <w:rPr>
                <w:spacing w:val="-6"/>
                <w:position w:val="2"/>
                <w:sz w:val="20"/>
                <w:szCs w:val="20"/>
              </w:rPr>
              <w:noBreakHyphen/>
              <w:t>38.2E-FSS</w:t>
            </w:r>
            <w:r w:rsidR="007C6569" w:rsidRPr="00140221">
              <w:rPr>
                <w:spacing w:val="-6"/>
                <w:position w:val="2"/>
                <w:sz w:val="20"/>
                <w:szCs w:val="20"/>
                <w:rtl/>
                <w:lang w:val="en-GB"/>
              </w:rPr>
              <w:t xml:space="preserve"> </w:t>
            </w:r>
            <w:r w:rsidR="002B7E04" w:rsidRPr="00B50196">
              <w:rPr>
                <w:spacing w:val="-4"/>
                <w:position w:val="2"/>
                <w:sz w:val="20"/>
                <w:szCs w:val="20"/>
                <w:rtl/>
                <w:lang w:val="en-GB"/>
              </w:rPr>
              <w:t>في</w:t>
            </w:r>
            <w:r w:rsidR="002B7E04" w:rsidRPr="00B50196">
              <w:rPr>
                <w:rFonts w:hint="cs"/>
                <w:spacing w:val="-4"/>
                <w:position w:val="2"/>
                <w:sz w:val="20"/>
                <w:szCs w:val="20"/>
                <w:rtl/>
                <w:lang w:val="en-GB"/>
              </w:rPr>
              <w:t> </w:t>
            </w:r>
            <w:r w:rsidR="002B7E04" w:rsidRPr="00B50196">
              <w:rPr>
                <w:spacing w:val="-4"/>
                <w:position w:val="2"/>
                <w:sz w:val="20"/>
                <w:szCs w:val="20"/>
                <w:rtl/>
                <w:lang w:val="en-GB"/>
              </w:rPr>
              <w:t>الخدمة</w:t>
            </w:r>
            <w:r w:rsidR="004D315E" w:rsidRPr="00B50196">
              <w:rPr>
                <w:position w:val="2"/>
                <w:sz w:val="20"/>
                <w:szCs w:val="20"/>
                <w:lang w:val="en-GB"/>
              </w:rPr>
              <w:br/>
            </w:r>
            <w:hyperlink r:id="rId26" w:history="1">
              <w:r w:rsidR="004D315E" w:rsidRPr="00B50196">
                <w:rPr>
                  <w:rStyle w:val="Hyperlink"/>
                  <w:position w:val="2"/>
                  <w:sz w:val="20"/>
                  <w:szCs w:val="20"/>
                  <w:lang w:val="en-CA"/>
                </w:rPr>
                <w:t>RRB21-1/9</w:t>
              </w:r>
            </w:hyperlink>
          </w:p>
        </w:tc>
        <w:tc>
          <w:tcPr>
            <w:tcW w:w="7699" w:type="dxa"/>
          </w:tcPr>
          <w:p w14:paraId="1A1F9027" w14:textId="14F7FEA5" w:rsidR="006C67AE" w:rsidRPr="00B50196" w:rsidRDefault="00CB3184"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 xml:space="preserve">نظرت اللجنة بالتفصيل في التبليغ الوارد في الوثيقة </w:t>
            </w:r>
            <w:r w:rsidRPr="00B50196">
              <w:rPr>
                <w:position w:val="2"/>
                <w:sz w:val="20"/>
                <w:szCs w:val="20"/>
                <w:lang w:val="en-CA"/>
              </w:rPr>
              <w:t>RRB21-1/</w:t>
            </w:r>
            <w:r w:rsidRPr="00B50196">
              <w:rPr>
                <w:rFonts w:hint="cs"/>
                <w:position w:val="2"/>
                <w:sz w:val="20"/>
                <w:szCs w:val="20"/>
                <w:rtl/>
                <w:lang w:val="en-GB"/>
              </w:rPr>
              <w:t xml:space="preserve"> وشكرت لإدارة باكستان ما قدمته من معلومات إضافية. </w:t>
            </w:r>
            <w:r w:rsidR="004F3B81" w:rsidRPr="00B50196">
              <w:rPr>
                <w:rFonts w:hint="cs"/>
                <w:position w:val="2"/>
                <w:sz w:val="20"/>
                <w:szCs w:val="20"/>
                <w:rtl/>
                <w:lang w:val="en-GB"/>
              </w:rPr>
              <w:t xml:space="preserve">ولاحظت </w:t>
            </w:r>
            <w:r w:rsidRPr="00B50196">
              <w:rPr>
                <w:rFonts w:hint="cs"/>
                <w:position w:val="2"/>
                <w:sz w:val="20"/>
                <w:szCs w:val="20"/>
                <w:rtl/>
                <w:lang w:val="en-GB"/>
              </w:rPr>
              <w:t>ما يلي:</w:t>
            </w:r>
          </w:p>
          <w:p w14:paraId="47E9F3FF" w14:textId="72D79478"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563D0" w:rsidRPr="00B50196">
              <w:rPr>
                <w:rFonts w:hint="cs"/>
                <w:rtl/>
              </w:rPr>
              <w:t xml:space="preserve">أن </w:t>
            </w:r>
            <w:r w:rsidR="00952409" w:rsidRPr="00B50196">
              <w:rPr>
                <w:rFonts w:hint="cs"/>
                <w:rtl/>
              </w:rPr>
              <w:t xml:space="preserve">تنفيذ </w:t>
            </w:r>
            <w:r w:rsidR="00E563D0" w:rsidRPr="00B50196">
              <w:rPr>
                <w:rFonts w:hint="cs"/>
                <w:rtl/>
              </w:rPr>
              <w:t xml:space="preserve">البرنامج الساتلي قد </w:t>
            </w:r>
            <w:r w:rsidR="00872B39" w:rsidRPr="00B50196">
              <w:rPr>
                <w:rFonts w:hint="cs"/>
                <w:rtl/>
              </w:rPr>
              <w:t>شهد</w:t>
            </w:r>
            <w:r w:rsidR="00E563D0" w:rsidRPr="00B50196">
              <w:rPr>
                <w:rFonts w:hint="cs"/>
                <w:rtl/>
              </w:rPr>
              <w:t xml:space="preserve"> </w:t>
            </w:r>
            <w:r w:rsidR="00872B39" w:rsidRPr="00B50196">
              <w:rPr>
                <w:rFonts w:hint="cs"/>
                <w:rtl/>
              </w:rPr>
              <w:t>ح</w:t>
            </w:r>
            <w:r w:rsidR="00E563D0" w:rsidRPr="00B50196">
              <w:rPr>
                <w:rFonts w:hint="cs"/>
                <w:rtl/>
              </w:rPr>
              <w:t>الات تأخير تتعلق مباشرة</w:t>
            </w:r>
            <w:r w:rsidR="007C6569" w:rsidRPr="00B50196">
              <w:rPr>
                <w:rFonts w:hint="cs"/>
                <w:rtl/>
              </w:rPr>
              <w:t>ً</w:t>
            </w:r>
            <w:r w:rsidR="00E563D0" w:rsidRPr="00B50196">
              <w:rPr>
                <w:rFonts w:hint="cs"/>
                <w:rtl/>
              </w:rPr>
              <w:t xml:space="preserve"> </w:t>
            </w:r>
            <w:r w:rsidR="00872B39" w:rsidRPr="00B50196">
              <w:rPr>
                <w:rFonts w:hint="cs"/>
                <w:rtl/>
              </w:rPr>
              <w:t>ب</w:t>
            </w:r>
            <w:r w:rsidR="00474356" w:rsidRPr="00B50196">
              <w:rPr>
                <w:rFonts w:hint="cs"/>
                <w:rtl/>
              </w:rPr>
              <w:t>تفشي</w:t>
            </w:r>
            <w:r w:rsidR="00E563D0" w:rsidRPr="00B50196">
              <w:rPr>
                <w:rFonts w:hint="cs"/>
                <w:rtl/>
              </w:rPr>
              <w:t xml:space="preserve"> </w:t>
            </w:r>
            <w:r w:rsidR="007C6569" w:rsidRPr="00B50196">
              <w:rPr>
                <w:rFonts w:hint="cs"/>
                <w:rtl/>
              </w:rPr>
              <w:t>الجائحة، لكن لم يُنظر في الأخذ بأي خيارات لتخفيف مخاطر انقضاء الموعد النهائي ولا سُعي إلى ذلك؛</w:t>
            </w:r>
          </w:p>
          <w:p w14:paraId="523CBCE3" w14:textId="257B9931" w:rsidR="007C6569" w:rsidRPr="007C0F53"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spacing w:val="-8"/>
                <w:rtl/>
              </w:rPr>
            </w:pPr>
            <w:r w:rsidRPr="007C0F53">
              <w:rPr>
                <w:spacing w:val="-8"/>
                <w:rtl/>
              </w:rPr>
              <w:t>•</w:t>
            </w:r>
            <w:r w:rsidRPr="007C0F53">
              <w:rPr>
                <w:spacing w:val="-8"/>
                <w:rtl/>
              </w:rPr>
              <w:tab/>
            </w:r>
            <w:r w:rsidR="007C6569" w:rsidRPr="007C0F53">
              <w:rPr>
                <w:rFonts w:hint="cs"/>
                <w:spacing w:val="-8"/>
                <w:rtl/>
              </w:rPr>
              <w:t xml:space="preserve">أن المهلتين التنظيميتين </w:t>
            </w:r>
            <w:r w:rsidR="007C6569" w:rsidRPr="007C0F53">
              <w:rPr>
                <w:spacing w:val="-8"/>
                <w:rtl/>
              </w:rPr>
              <w:t>لوضع</w:t>
            </w:r>
            <w:r w:rsidR="007C6569" w:rsidRPr="007C0F53">
              <w:rPr>
                <w:rFonts w:hint="cs"/>
                <w:spacing w:val="-8"/>
                <w:rtl/>
              </w:rPr>
              <w:t xml:space="preserve"> </w:t>
            </w:r>
            <w:r w:rsidR="007C6569" w:rsidRPr="007C0F53">
              <w:rPr>
                <w:spacing w:val="-8"/>
                <w:rtl/>
              </w:rPr>
              <w:t>تخصيصات تردد</w:t>
            </w:r>
            <w:r w:rsidR="007C6569" w:rsidRPr="007C0F53">
              <w:rPr>
                <w:rFonts w:hint="cs"/>
                <w:spacing w:val="-8"/>
                <w:rtl/>
              </w:rPr>
              <w:t xml:space="preserve">ات </w:t>
            </w:r>
            <w:r w:rsidR="00D211F5" w:rsidRPr="007C0F53">
              <w:rPr>
                <w:rFonts w:hint="cs"/>
                <w:spacing w:val="-8"/>
                <w:rtl/>
              </w:rPr>
              <w:t>ال</w:t>
            </w:r>
            <w:r w:rsidR="007C6569" w:rsidRPr="007C0F53">
              <w:rPr>
                <w:spacing w:val="-8"/>
                <w:rtl/>
              </w:rPr>
              <w:t>شبك</w:t>
            </w:r>
            <w:r w:rsidR="007C6569" w:rsidRPr="007C0F53">
              <w:rPr>
                <w:rFonts w:hint="cs"/>
                <w:spacing w:val="-8"/>
                <w:rtl/>
              </w:rPr>
              <w:t>تي</w:t>
            </w:r>
            <w:r w:rsidR="00D211F5" w:rsidRPr="007C0F53">
              <w:rPr>
                <w:rFonts w:hint="cs"/>
                <w:spacing w:val="-8"/>
                <w:rtl/>
              </w:rPr>
              <w:t>ن الساتليتين</w:t>
            </w:r>
            <w:r w:rsidR="007C6569" w:rsidRPr="007C0F53">
              <w:rPr>
                <w:spacing w:val="-8"/>
                <w:rtl/>
              </w:rPr>
              <w:t xml:space="preserve"> </w:t>
            </w:r>
            <w:r w:rsidR="007C6569" w:rsidRPr="007C0F53">
              <w:rPr>
                <w:spacing w:val="-8"/>
              </w:rPr>
              <w:t>PAKSAT-MM1-38.2E-KA</w:t>
            </w:r>
            <w:r w:rsidR="007C6569" w:rsidRPr="007C0F53">
              <w:rPr>
                <w:rFonts w:hint="cs"/>
                <w:spacing w:val="-8"/>
                <w:rtl/>
              </w:rPr>
              <w:t xml:space="preserve"> و</w:t>
            </w:r>
            <w:r w:rsidR="007C6569" w:rsidRPr="007C0F53">
              <w:rPr>
                <w:spacing w:val="-8"/>
              </w:rPr>
              <w:t>PAKSAT-MM1</w:t>
            </w:r>
            <w:r w:rsidR="007C6569" w:rsidRPr="007C0F53">
              <w:rPr>
                <w:spacing w:val="-8"/>
              </w:rPr>
              <w:noBreakHyphen/>
              <w:t>38.2E-FSS</w:t>
            </w:r>
            <w:r w:rsidR="00D211F5" w:rsidRPr="007C0F53">
              <w:rPr>
                <w:rFonts w:hint="cs"/>
                <w:spacing w:val="-8"/>
                <w:rtl/>
              </w:rPr>
              <w:t xml:space="preserve"> </w:t>
            </w:r>
            <w:r w:rsidR="007C6569" w:rsidRPr="007C0F53">
              <w:rPr>
                <w:spacing w:val="-8"/>
                <w:rtl/>
              </w:rPr>
              <w:t>في</w:t>
            </w:r>
            <w:r w:rsidR="007C6569" w:rsidRPr="007C0F53">
              <w:rPr>
                <w:rFonts w:hint="cs"/>
                <w:spacing w:val="-8"/>
                <w:rtl/>
              </w:rPr>
              <w:t> </w:t>
            </w:r>
            <w:r w:rsidR="007C6569" w:rsidRPr="007C0F53">
              <w:rPr>
                <w:spacing w:val="-8"/>
                <w:rtl/>
              </w:rPr>
              <w:t>الخدمة</w:t>
            </w:r>
            <w:r w:rsidR="007C6569" w:rsidRPr="007C0F53">
              <w:rPr>
                <w:rFonts w:hint="cs"/>
                <w:spacing w:val="-8"/>
                <w:rtl/>
              </w:rPr>
              <w:t xml:space="preserve"> بعيدتا الأ</w:t>
            </w:r>
            <w:r w:rsidR="00D873C4" w:rsidRPr="007C0F53">
              <w:rPr>
                <w:rFonts w:hint="cs"/>
                <w:spacing w:val="-8"/>
                <w:rtl/>
              </w:rPr>
              <w:t>جل</w:t>
            </w:r>
            <w:r w:rsidR="007C6569" w:rsidRPr="007C0F53">
              <w:rPr>
                <w:rFonts w:hint="cs"/>
                <w:spacing w:val="-8"/>
                <w:rtl/>
              </w:rPr>
              <w:t xml:space="preserve"> بما فيه الكفاية (</w:t>
            </w:r>
            <w:r w:rsidR="007C6569" w:rsidRPr="007C0F53">
              <w:rPr>
                <w:spacing w:val="-8"/>
              </w:rPr>
              <w:t>17</w:t>
            </w:r>
            <w:r w:rsidR="007C6569" w:rsidRPr="007C0F53">
              <w:rPr>
                <w:rFonts w:hint="cs"/>
                <w:spacing w:val="-8"/>
                <w:rtl/>
              </w:rPr>
              <w:t xml:space="preserve"> ديسمبر </w:t>
            </w:r>
            <w:r w:rsidR="007C6569" w:rsidRPr="007C0F53">
              <w:rPr>
                <w:spacing w:val="-8"/>
              </w:rPr>
              <w:t>2023</w:t>
            </w:r>
            <w:r w:rsidR="007C6569" w:rsidRPr="007C0F53">
              <w:rPr>
                <w:rFonts w:hint="cs"/>
                <w:spacing w:val="-8"/>
                <w:rtl/>
              </w:rPr>
              <w:t xml:space="preserve"> و</w:t>
            </w:r>
            <w:r w:rsidR="007C6569" w:rsidRPr="007C0F53">
              <w:rPr>
                <w:spacing w:val="-8"/>
              </w:rPr>
              <w:t>26</w:t>
            </w:r>
            <w:r w:rsidR="009B7C70" w:rsidRPr="007C0F53">
              <w:rPr>
                <w:rFonts w:hint="eastAsia"/>
                <w:spacing w:val="-8"/>
                <w:rtl/>
              </w:rPr>
              <w:t> </w:t>
            </w:r>
            <w:r w:rsidR="007C6569" w:rsidRPr="007C0F53">
              <w:rPr>
                <w:rFonts w:hint="cs"/>
                <w:spacing w:val="-8"/>
                <w:rtl/>
              </w:rPr>
              <w:t>يناير</w:t>
            </w:r>
            <w:r w:rsidR="009B7C70" w:rsidRPr="007C0F53">
              <w:rPr>
                <w:rFonts w:hint="eastAsia"/>
                <w:spacing w:val="-8"/>
                <w:rtl/>
              </w:rPr>
              <w:t> </w:t>
            </w:r>
            <w:r w:rsidR="007C6569" w:rsidRPr="007C0F53">
              <w:rPr>
                <w:spacing w:val="-8"/>
              </w:rPr>
              <w:t>2024</w:t>
            </w:r>
            <w:r w:rsidR="007C6569" w:rsidRPr="007C0F53">
              <w:rPr>
                <w:rFonts w:hint="cs"/>
                <w:spacing w:val="-8"/>
                <w:rtl/>
              </w:rPr>
              <w:t xml:space="preserve">، على التوالي) للسماح بمتّسع من الوقت </w:t>
            </w:r>
            <w:r w:rsidR="00D873C4" w:rsidRPr="007C0F53">
              <w:rPr>
                <w:rFonts w:hint="cs"/>
                <w:spacing w:val="-8"/>
                <w:rtl/>
              </w:rPr>
              <w:t>لتصنيع وإطلاق السواتل اللازمة لتنفيذ هاتين الشبكتين الساتليتين؛</w:t>
            </w:r>
          </w:p>
          <w:p w14:paraId="16F72E13" w14:textId="5E1072A8" w:rsidR="00094D7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D873C4" w:rsidRPr="00B50196">
              <w:rPr>
                <w:rFonts w:hint="cs"/>
                <w:spacing w:val="-4"/>
                <w:rtl/>
              </w:rPr>
              <w:t>أن</w:t>
            </w:r>
            <w:r w:rsidR="0052141C" w:rsidRPr="00B50196">
              <w:rPr>
                <w:rFonts w:hint="cs"/>
                <w:spacing w:val="-4"/>
                <w:rtl/>
              </w:rPr>
              <w:t xml:space="preserve">ها </w:t>
            </w:r>
            <w:r w:rsidR="00D873C4" w:rsidRPr="00B50196">
              <w:rPr>
                <w:rFonts w:hint="cs"/>
                <w:spacing w:val="-4"/>
                <w:rtl/>
              </w:rPr>
              <w:t>لم</w:t>
            </w:r>
            <w:r w:rsidR="0052141C" w:rsidRPr="00B50196">
              <w:rPr>
                <w:rFonts w:hint="cs"/>
                <w:spacing w:val="-4"/>
                <w:rtl/>
              </w:rPr>
              <w:t xml:space="preserve"> يكن بإمكانها</w:t>
            </w:r>
            <w:r w:rsidR="00D873C4" w:rsidRPr="00B50196">
              <w:rPr>
                <w:rFonts w:hint="cs"/>
                <w:spacing w:val="-4"/>
                <w:rtl/>
              </w:rPr>
              <w:t xml:space="preserve"> التنبؤ بعواقب الجائحة العالمية وتأثيرها على</w:t>
            </w:r>
            <w:r w:rsidR="008D5A13" w:rsidRPr="00B50196">
              <w:rPr>
                <w:rFonts w:hint="cs"/>
                <w:spacing w:val="-4"/>
                <w:rtl/>
              </w:rPr>
              <w:t xml:space="preserve"> تنفيذ</w:t>
            </w:r>
            <w:r w:rsidR="00D873C4" w:rsidRPr="00B50196">
              <w:rPr>
                <w:rFonts w:hint="cs"/>
                <w:spacing w:val="-4"/>
                <w:rtl/>
              </w:rPr>
              <w:t xml:space="preserve"> الأطر الزمنية </w:t>
            </w:r>
            <w:r w:rsidR="00BF77F4" w:rsidRPr="00B50196">
              <w:rPr>
                <w:rFonts w:hint="cs"/>
                <w:spacing w:val="-4"/>
                <w:rtl/>
              </w:rPr>
              <w:t xml:space="preserve">المستقبلية </w:t>
            </w:r>
            <w:r w:rsidR="00D873C4" w:rsidRPr="00B50196">
              <w:rPr>
                <w:rFonts w:hint="cs"/>
                <w:spacing w:val="-4"/>
                <w:rtl/>
              </w:rPr>
              <w:t>للمش</w:t>
            </w:r>
            <w:r w:rsidR="00056ED4" w:rsidRPr="00B50196">
              <w:rPr>
                <w:rFonts w:hint="cs"/>
                <w:spacing w:val="-4"/>
                <w:rtl/>
              </w:rPr>
              <w:t>روعين</w:t>
            </w:r>
            <w:r w:rsidR="00D873C4" w:rsidRPr="00B50196">
              <w:rPr>
                <w:rFonts w:hint="cs"/>
                <w:spacing w:val="-4"/>
                <w:rtl/>
              </w:rPr>
              <w:t>.</w:t>
            </w:r>
          </w:p>
          <w:p w14:paraId="76B30443" w14:textId="6CB413AC" w:rsidR="006C67AE" w:rsidRPr="00B50196" w:rsidRDefault="008202DC" w:rsidP="007E08AF">
            <w:pPr>
              <w:pStyle w:val="ListParagraph"/>
              <w:keepNext/>
              <w:tabs>
                <w:tab w:val="clear" w:pos="1134"/>
                <w:tab w:val="left" w:pos="558"/>
              </w:tabs>
              <w:spacing w:before="60" w:after="60" w:line="26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و</w:t>
            </w:r>
            <w:r w:rsidR="00F1251C" w:rsidRPr="00B50196">
              <w:rPr>
                <w:rFonts w:hint="cs"/>
                <w:position w:val="2"/>
                <w:sz w:val="20"/>
                <w:szCs w:val="20"/>
                <w:rtl/>
              </w:rPr>
              <w:t>بناءً على</w:t>
            </w:r>
            <w:r w:rsidR="00D873C4" w:rsidRPr="00B50196">
              <w:rPr>
                <w:rFonts w:hint="cs"/>
                <w:position w:val="2"/>
                <w:sz w:val="20"/>
                <w:szCs w:val="20"/>
                <w:rtl/>
              </w:rPr>
              <w:t xml:space="preserve"> المعلومات المقدمة، خلصت اللجنة إلى</w:t>
            </w:r>
            <w:r w:rsidR="004A65B9" w:rsidRPr="00B50196">
              <w:rPr>
                <w:rFonts w:hint="cs"/>
                <w:position w:val="2"/>
                <w:sz w:val="20"/>
                <w:szCs w:val="20"/>
                <w:rtl/>
              </w:rPr>
              <w:t xml:space="preserve"> أن</w:t>
            </w:r>
            <w:r w:rsidR="00D873C4" w:rsidRPr="00B50196">
              <w:rPr>
                <w:rFonts w:hint="cs"/>
                <w:position w:val="2"/>
                <w:sz w:val="20"/>
                <w:szCs w:val="20"/>
                <w:rtl/>
              </w:rPr>
              <w:t xml:space="preserve"> هذ</w:t>
            </w:r>
            <w:r w:rsidR="00FE113E" w:rsidRPr="00B50196">
              <w:rPr>
                <w:rFonts w:hint="cs"/>
                <w:position w:val="2"/>
                <w:sz w:val="20"/>
                <w:szCs w:val="20"/>
                <w:rtl/>
              </w:rPr>
              <w:t xml:space="preserve">ا الوضع </w:t>
            </w:r>
            <w:r w:rsidR="00D873C4" w:rsidRPr="00B50196">
              <w:rPr>
                <w:rFonts w:hint="cs"/>
                <w:position w:val="2"/>
                <w:sz w:val="20"/>
                <w:szCs w:val="20"/>
                <w:rtl/>
              </w:rPr>
              <w:t xml:space="preserve">لا </w:t>
            </w:r>
            <w:r w:rsidR="00FE113E" w:rsidRPr="00B50196">
              <w:rPr>
                <w:rFonts w:hint="cs"/>
                <w:position w:val="2"/>
                <w:sz w:val="20"/>
                <w:szCs w:val="20"/>
                <w:rtl/>
              </w:rPr>
              <w:t>ي</w:t>
            </w:r>
            <w:r w:rsidR="00D873C4" w:rsidRPr="00B50196">
              <w:rPr>
                <w:rFonts w:hint="cs"/>
                <w:position w:val="2"/>
                <w:sz w:val="20"/>
                <w:szCs w:val="20"/>
                <w:rtl/>
              </w:rPr>
              <w:t xml:space="preserve">ستوفي جميع الشروط </w:t>
            </w:r>
            <w:r w:rsidR="005A09D7" w:rsidRPr="00B50196">
              <w:rPr>
                <w:rFonts w:hint="cs"/>
                <w:position w:val="2"/>
                <w:sz w:val="20"/>
                <w:szCs w:val="20"/>
                <w:rtl/>
              </w:rPr>
              <w:t xml:space="preserve">المؤهلة </w:t>
            </w:r>
            <w:r w:rsidR="00920251" w:rsidRPr="00B50196">
              <w:rPr>
                <w:rFonts w:hint="cs"/>
                <w:position w:val="2"/>
                <w:sz w:val="20"/>
                <w:szCs w:val="20"/>
                <w:rtl/>
              </w:rPr>
              <w:t xml:space="preserve">لاكتساب صفة حالة </w:t>
            </w:r>
            <w:r w:rsidR="00920251" w:rsidRPr="00B50196">
              <w:rPr>
                <w:rFonts w:hint="cs"/>
                <w:i/>
                <w:iCs/>
                <w:position w:val="2"/>
                <w:sz w:val="20"/>
                <w:szCs w:val="20"/>
                <w:rtl/>
              </w:rPr>
              <w:t>ظروف قاهرة</w:t>
            </w:r>
            <w:r w:rsidR="00C17882" w:rsidRPr="00B50196">
              <w:rPr>
                <w:rFonts w:hint="cs"/>
                <w:position w:val="2"/>
                <w:sz w:val="20"/>
                <w:szCs w:val="20"/>
                <w:rtl/>
              </w:rPr>
              <w:t>.</w:t>
            </w:r>
            <w:r w:rsidR="00CC0736" w:rsidRPr="00B50196">
              <w:rPr>
                <w:rFonts w:hint="cs"/>
                <w:position w:val="2"/>
                <w:sz w:val="20"/>
                <w:szCs w:val="20"/>
                <w:rtl/>
              </w:rPr>
              <w:t xml:space="preserve"> </w:t>
            </w:r>
          </w:p>
          <w:p w14:paraId="4DFB9CB1" w14:textId="5EDE3A66" w:rsidR="006C67AE" w:rsidRPr="00B50196" w:rsidRDefault="0096020F" w:rsidP="007E08AF">
            <w:pPr>
              <w:pStyle w:val="ListParagraph"/>
              <w:keepNext/>
              <w:tabs>
                <w:tab w:val="clear" w:pos="1134"/>
                <w:tab w:val="left" w:pos="558"/>
              </w:tabs>
              <w:spacing w:before="60" w:after="60" w:line="26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lang w:bidi="ar-EG"/>
              </w:rPr>
              <w:t>وعل</w:t>
            </w:r>
            <w:r w:rsidR="008D4F94" w:rsidRPr="00B50196">
              <w:rPr>
                <w:rFonts w:hint="cs"/>
                <w:position w:val="2"/>
                <w:sz w:val="20"/>
                <w:szCs w:val="20"/>
                <w:rtl/>
                <w:lang w:bidi="ar-EG"/>
              </w:rPr>
              <w:t>ى ذلك</w:t>
            </w:r>
            <w:r w:rsidRPr="00B50196">
              <w:rPr>
                <w:rFonts w:hint="cs"/>
                <w:position w:val="2"/>
                <w:sz w:val="20"/>
                <w:szCs w:val="20"/>
                <w:rtl/>
                <w:lang w:bidi="ar-EG"/>
              </w:rPr>
              <w:t xml:space="preserve">، قررت اللجنة </w:t>
            </w:r>
            <w:r w:rsidR="00820B58" w:rsidRPr="00B50196">
              <w:rPr>
                <w:rFonts w:hint="cs"/>
                <w:position w:val="2"/>
                <w:sz w:val="20"/>
                <w:szCs w:val="20"/>
                <w:rtl/>
                <w:lang w:bidi="ar-EG"/>
              </w:rPr>
              <w:t>ألا توافق</w:t>
            </w:r>
            <w:r w:rsidR="002222A8" w:rsidRPr="00B50196">
              <w:rPr>
                <w:rFonts w:hint="cs"/>
                <w:position w:val="2"/>
                <w:sz w:val="20"/>
                <w:szCs w:val="20"/>
                <w:rtl/>
                <w:lang w:bidi="ar-EG"/>
              </w:rPr>
              <w:t xml:space="preserve"> حالياً</w:t>
            </w:r>
            <w:r w:rsidRPr="00B50196">
              <w:rPr>
                <w:rFonts w:hint="cs"/>
                <w:position w:val="2"/>
                <w:sz w:val="20"/>
                <w:szCs w:val="20"/>
                <w:rtl/>
                <w:lang w:bidi="ar-EG"/>
              </w:rPr>
              <w:t xml:space="preserve"> </w:t>
            </w:r>
            <w:r w:rsidR="00820B58" w:rsidRPr="00B50196">
              <w:rPr>
                <w:rFonts w:hint="cs"/>
                <w:position w:val="2"/>
                <w:sz w:val="20"/>
                <w:szCs w:val="20"/>
                <w:rtl/>
                <w:lang w:bidi="ar-EG"/>
              </w:rPr>
              <w:t xml:space="preserve">على </w:t>
            </w:r>
            <w:r w:rsidR="002222A8" w:rsidRPr="00B50196">
              <w:rPr>
                <w:rFonts w:hint="cs"/>
                <w:position w:val="2"/>
                <w:sz w:val="20"/>
                <w:szCs w:val="20"/>
                <w:rtl/>
                <w:lang w:bidi="ar-EG"/>
              </w:rPr>
              <w:t>ال</w:t>
            </w:r>
            <w:r w:rsidRPr="00B50196">
              <w:rPr>
                <w:rFonts w:hint="cs"/>
                <w:position w:val="2"/>
                <w:sz w:val="20"/>
                <w:szCs w:val="20"/>
                <w:rtl/>
                <w:lang w:bidi="ar-EG"/>
              </w:rPr>
              <w:t xml:space="preserve">طلب المقدم من إدارة باكستان تمديد المهلتين التنظيميتين </w:t>
            </w:r>
            <w:r w:rsidRPr="00B50196">
              <w:rPr>
                <w:spacing w:val="-4"/>
                <w:position w:val="2"/>
                <w:sz w:val="20"/>
                <w:szCs w:val="20"/>
                <w:rtl/>
                <w:lang w:val="en-GB"/>
              </w:rPr>
              <w:t>لوضع</w:t>
            </w:r>
            <w:r w:rsidRPr="00B50196">
              <w:rPr>
                <w:rFonts w:hint="cs"/>
                <w:spacing w:val="-4"/>
                <w:position w:val="2"/>
                <w:sz w:val="20"/>
                <w:szCs w:val="20"/>
                <w:rtl/>
                <w:lang w:val="en-GB"/>
              </w:rPr>
              <w:t xml:space="preserve"> </w:t>
            </w:r>
            <w:r w:rsidRPr="00B50196">
              <w:rPr>
                <w:spacing w:val="-4"/>
                <w:position w:val="2"/>
                <w:sz w:val="20"/>
                <w:szCs w:val="20"/>
                <w:rtl/>
                <w:lang w:val="en-GB"/>
              </w:rPr>
              <w:t>تخصيصات تردد</w:t>
            </w:r>
            <w:r w:rsidRPr="00B50196">
              <w:rPr>
                <w:rFonts w:hint="cs"/>
                <w:spacing w:val="-4"/>
                <w:position w:val="2"/>
                <w:sz w:val="20"/>
                <w:szCs w:val="20"/>
                <w:rtl/>
                <w:lang w:val="en-GB"/>
              </w:rPr>
              <w:t xml:space="preserve">ات </w:t>
            </w:r>
            <w:r w:rsidR="00D211F5" w:rsidRPr="00B50196">
              <w:rPr>
                <w:rFonts w:hint="cs"/>
                <w:spacing w:val="-4"/>
                <w:position w:val="2"/>
                <w:sz w:val="20"/>
                <w:szCs w:val="20"/>
                <w:rtl/>
                <w:lang w:val="en-GB"/>
              </w:rPr>
              <w:t>ال</w:t>
            </w:r>
            <w:r w:rsidRPr="00B50196">
              <w:rPr>
                <w:spacing w:val="-4"/>
                <w:position w:val="2"/>
                <w:sz w:val="20"/>
                <w:szCs w:val="20"/>
                <w:rtl/>
                <w:lang w:val="en-GB"/>
              </w:rPr>
              <w:t>شبك</w:t>
            </w:r>
            <w:r w:rsidRPr="00B50196">
              <w:rPr>
                <w:rFonts w:hint="cs"/>
                <w:spacing w:val="-4"/>
                <w:position w:val="2"/>
                <w:sz w:val="20"/>
                <w:szCs w:val="20"/>
                <w:rtl/>
                <w:lang w:val="en-GB"/>
              </w:rPr>
              <w:t>تي</w:t>
            </w:r>
            <w:r w:rsidR="00D211F5" w:rsidRPr="00B50196">
              <w:rPr>
                <w:rFonts w:hint="cs"/>
                <w:spacing w:val="-4"/>
                <w:position w:val="2"/>
                <w:sz w:val="20"/>
                <w:szCs w:val="20"/>
                <w:rtl/>
                <w:lang w:val="en-GB"/>
              </w:rPr>
              <w:t xml:space="preserve">ن </w:t>
            </w:r>
            <w:r w:rsidR="00D211F5" w:rsidRPr="00B50196">
              <w:rPr>
                <w:rFonts w:hint="cs"/>
                <w:spacing w:val="-4"/>
                <w:position w:val="2"/>
                <w:sz w:val="20"/>
                <w:szCs w:val="20"/>
                <w:rtl/>
              </w:rPr>
              <w:t>الساتليتين</w:t>
            </w:r>
            <w:r w:rsidRPr="00B50196">
              <w:rPr>
                <w:spacing w:val="-4"/>
                <w:position w:val="2"/>
                <w:sz w:val="20"/>
                <w:szCs w:val="20"/>
                <w:rtl/>
                <w:lang w:val="en-GB"/>
              </w:rPr>
              <w:t xml:space="preserve"> </w:t>
            </w:r>
            <w:r w:rsidRPr="00B50196">
              <w:rPr>
                <w:spacing w:val="-4"/>
                <w:position w:val="2"/>
                <w:sz w:val="20"/>
                <w:szCs w:val="20"/>
              </w:rPr>
              <w:t>PAKSAT-MM1-38.2E-KA</w:t>
            </w:r>
            <w:r w:rsidRPr="00B50196">
              <w:rPr>
                <w:rFonts w:hint="cs"/>
                <w:spacing w:val="-4"/>
                <w:position w:val="2"/>
                <w:sz w:val="20"/>
                <w:szCs w:val="20"/>
                <w:rtl/>
              </w:rPr>
              <w:t xml:space="preserve"> </w:t>
            </w:r>
            <w:r w:rsidRPr="00B50196">
              <w:rPr>
                <w:rFonts w:hint="cs"/>
                <w:spacing w:val="-4"/>
                <w:position w:val="2"/>
                <w:sz w:val="20"/>
                <w:szCs w:val="20"/>
                <w:rtl/>
                <w:lang w:val="en-GB"/>
              </w:rPr>
              <w:t>و</w:t>
            </w:r>
            <w:r w:rsidRPr="00B50196">
              <w:rPr>
                <w:spacing w:val="-4"/>
                <w:position w:val="2"/>
                <w:sz w:val="20"/>
                <w:szCs w:val="20"/>
              </w:rPr>
              <w:t>PAKSAT-MM1</w:t>
            </w:r>
            <w:r w:rsidRPr="00B50196">
              <w:rPr>
                <w:spacing w:val="-4"/>
                <w:position w:val="2"/>
                <w:sz w:val="20"/>
                <w:szCs w:val="20"/>
              </w:rPr>
              <w:noBreakHyphen/>
              <w:t>38.2E-FSS</w:t>
            </w:r>
            <w:r w:rsidRPr="00B50196">
              <w:rPr>
                <w:spacing w:val="-4"/>
                <w:position w:val="2"/>
                <w:sz w:val="20"/>
                <w:szCs w:val="20"/>
                <w:rtl/>
                <w:lang w:val="en-GB"/>
              </w:rPr>
              <w:t xml:space="preserve"> في</w:t>
            </w:r>
            <w:r w:rsidRPr="00B50196">
              <w:rPr>
                <w:rFonts w:hint="cs"/>
                <w:spacing w:val="-4"/>
                <w:position w:val="2"/>
                <w:sz w:val="20"/>
                <w:szCs w:val="20"/>
                <w:rtl/>
                <w:lang w:val="en-GB"/>
              </w:rPr>
              <w:t> </w:t>
            </w:r>
            <w:r w:rsidRPr="00B50196">
              <w:rPr>
                <w:spacing w:val="-4"/>
                <w:position w:val="2"/>
                <w:sz w:val="20"/>
                <w:szCs w:val="20"/>
                <w:rtl/>
                <w:lang w:val="en-GB"/>
              </w:rPr>
              <w:t>الخدمة</w:t>
            </w:r>
            <w:r w:rsidRPr="00B50196">
              <w:rPr>
                <w:rFonts w:hint="cs"/>
                <w:spacing w:val="-4"/>
                <w:position w:val="2"/>
                <w:sz w:val="20"/>
                <w:szCs w:val="20"/>
                <w:rtl/>
                <w:lang w:val="en-GB"/>
              </w:rPr>
              <w:t xml:space="preserve">. وشجعت اللجنة إدارة باكستان على أن تبذل قصارى جهدها </w:t>
            </w:r>
            <w:r w:rsidR="00210C9A" w:rsidRPr="00B50196">
              <w:rPr>
                <w:rFonts w:hint="cs"/>
                <w:spacing w:val="-4"/>
                <w:position w:val="2"/>
                <w:sz w:val="20"/>
                <w:szCs w:val="20"/>
                <w:rtl/>
                <w:lang w:val="en-GB"/>
              </w:rPr>
              <w:t>لتفي بالمهلتين التنظيميتين لوضع تخصيصات تردد</w:t>
            </w:r>
            <w:r w:rsidR="00974C2F" w:rsidRPr="00B50196">
              <w:rPr>
                <w:rFonts w:hint="cs"/>
                <w:spacing w:val="-4"/>
                <w:position w:val="2"/>
                <w:sz w:val="20"/>
                <w:szCs w:val="20"/>
                <w:rtl/>
                <w:lang w:val="en-GB"/>
              </w:rPr>
              <w:t>ات</w:t>
            </w:r>
            <w:r w:rsidR="00210C9A" w:rsidRPr="00B50196">
              <w:rPr>
                <w:rFonts w:hint="cs"/>
                <w:spacing w:val="-4"/>
                <w:position w:val="2"/>
                <w:sz w:val="20"/>
                <w:szCs w:val="20"/>
                <w:rtl/>
                <w:lang w:val="en-GB"/>
              </w:rPr>
              <w:t xml:space="preserve"> هاتين الشبكتين الساتليتين في الخدمة.</w:t>
            </w:r>
          </w:p>
        </w:tc>
        <w:tc>
          <w:tcPr>
            <w:tcW w:w="2786" w:type="dxa"/>
          </w:tcPr>
          <w:p w14:paraId="32A9E39F" w14:textId="141997D1" w:rsidR="00094D7E" w:rsidRPr="00B50196" w:rsidRDefault="00B7788A" w:rsidP="007E08AF">
            <w:pPr>
              <w:keepNext/>
              <w:overflowPunct w:val="0"/>
              <w:spacing w:before="60" w:after="60" w:line="260" w:lineRule="exact"/>
              <w:jc w:val="center"/>
              <w:textAlignment w:val="baseline"/>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rFonts w:hint="cs"/>
                <w:position w:val="2"/>
                <w:sz w:val="20"/>
                <w:szCs w:val="20"/>
                <w:rtl/>
                <w:lang w:val="en-GB" w:eastAsia="zh-CN"/>
              </w:rPr>
              <w:t xml:space="preserve">على </w:t>
            </w:r>
            <w:r w:rsidR="006C67AE" w:rsidRPr="00B50196">
              <w:rPr>
                <w:position w:val="2"/>
                <w:sz w:val="20"/>
                <w:szCs w:val="20"/>
                <w:rtl/>
                <w:lang w:val="en-GB" w:eastAsia="zh-CN"/>
              </w:rPr>
              <w:t>الأمين التنفيذي</w:t>
            </w:r>
            <w:r w:rsidRPr="00B50196">
              <w:rPr>
                <w:rFonts w:hint="cs"/>
                <w:position w:val="2"/>
                <w:sz w:val="20"/>
                <w:szCs w:val="20"/>
                <w:rtl/>
                <w:lang w:val="en-GB" w:eastAsia="zh-CN"/>
              </w:rPr>
              <w:t xml:space="preserve"> أن يحيط</w:t>
            </w:r>
            <w:r w:rsidR="006C67AE" w:rsidRPr="00B50196">
              <w:rPr>
                <w:position w:val="2"/>
                <w:sz w:val="20"/>
                <w:szCs w:val="20"/>
                <w:rtl/>
                <w:lang w:val="en-GB" w:eastAsia="zh-CN"/>
              </w:rPr>
              <w:t xml:space="preserve"> الإدار</w:t>
            </w:r>
            <w:r w:rsidRPr="00B50196">
              <w:rPr>
                <w:rFonts w:hint="cs"/>
                <w:position w:val="2"/>
                <w:sz w:val="20"/>
                <w:szCs w:val="20"/>
                <w:rtl/>
                <w:lang w:val="en-GB" w:eastAsia="zh-CN"/>
              </w:rPr>
              <w:t>ة</w:t>
            </w:r>
            <w:r w:rsidR="006C67AE" w:rsidRPr="00B50196">
              <w:rPr>
                <w:position w:val="2"/>
                <w:sz w:val="20"/>
                <w:szCs w:val="20"/>
                <w:rtl/>
                <w:lang w:val="en-GB" w:eastAsia="zh-CN"/>
              </w:rPr>
              <w:t xml:space="preserve"> المعنية علماً بهذه القرارات.</w:t>
            </w:r>
          </w:p>
        </w:tc>
      </w:tr>
      <w:tr w:rsidR="00094D7E" w:rsidRPr="00B50196" w14:paraId="5260CD69"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76C94006" w14:textId="77777777" w:rsidR="00094D7E" w:rsidRPr="00B50196" w:rsidRDefault="00094D7E" w:rsidP="007E08AF">
            <w:pPr>
              <w:pStyle w:val="Tabletext"/>
              <w:spacing w:line="260" w:lineRule="exact"/>
              <w:jc w:val="left"/>
              <w:rPr>
                <w:position w:val="2"/>
              </w:rPr>
            </w:pPr>
            <w:r w:rsidRPr="00B50196">
              <w:rPr>
                <w:position w:val="2"/>
              </w:rPr>
              <w:t>2.6</w:t>
            </w:r>
          </w:p>
        </w:tc>
        <w:tc>
          <w:tcPr>
            <w:tcW w:w="4402" w:type="dxa"/>
          </w:tcPr>
          <w:p w14:paraId="21AA2243" w14:textId="62A26427" w:rsidR="00094D7E"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bidi="ar-SY"/>
              </w:rPr>
            </w:pPr>
            <w:r w:rsidRPr="00B50196">
              <w:rPr>
                <w:rFonts w:hint="cs"/>
                <w:position w:val="2"/>
                <w:sz w:val="20"/>
                <w:szCs w:val="20"/>
                <w:rtl/>
                <w:lang w:val="en-GB"/>
              </w:rPr>
              <w:t>ال</w:t>
            </w:r>
            <w:r w:rsidR="002B7E04" w:rsidRPr="00B50196">
              <w:rPr>
                <w:position w:val="2"/>
                <w:sz w:val="20"/>
                <w:szCs w:val="20"/>
                <w:rtl/>
                <w:lang w:val="en-GB"/>
              </w:rPr>
              <w:t xml:space="preserve">تبليغ </w:t>
            </w:r>
            <w:r w:rsidR="00C17882" w:rsidRPr="00B50196">
              <w:rPr>
                <w:rFonts w:hint="cs"/>
                <w:position w:val="2"/>
                <w:sz w:val="20"/>
                <w:szCs w:val="20"/>
                <w:rtl/>
                <w:lang w:val="en-GB"/>
              </w:rPr>
              <w:t>ال</w:t>
            </w:r>
            <w:r w:rsidR="002B7E04" w:rsidRPr="00B50196">
              <w:rPr>
                <w:position w:val="2"/>
                <w:sz w:val="20"/>
                <w:szCs w:val="20"/>
                <w:rtl/>
                <w:lang w:val="en-GB"/>
              </w:rPr>
              <w:t xml:space="preserve">مقدم من إدارة </w:t>
            </w:r>
            <w:r w:rsidR="002B7E04" w:rsidRPr="00B50196">
              <w:rPr>
                <w:rFonts w:hint="cs"/>
                <w:position w:val="2"/>
                <w:sz w:val="20"/>
                <w:szCs w:val="20"/>
                <w:rtl/>
                <w:lang w:val="en-GB"/>
              </w:rPr>
              <w:t>الهند</w:t>
            </w:r>
            <w:r w:rsidR="002B7E04" w:rsidRPr="00B50196">
              <w:rPr>
                <w:position w:val="2"/>
                <w:sz w:val="20"/>
                <w:szCs w:val="20"/>
              </w:rPr>
              <w:t xml:space="preserve"> </w:t>
            </w:r>
            <w:r w:rsidR="002B7E04" w:rsidRPr="00B50196">
              <w:rPr>
                <w:position w:val="2"/>
                <w:sz w:val="20"/>
                <w:szCs w:val="20"/>
                <w:rtl/>
                <w:lang w:val="en-GB"/>
              </w:rPr>
              <w:t>لطلب تمديد المهلة التنظيمية</w:t>
            </w:r>
            <w:r w:rsidR="002B7E04" w:rsidRPr="00B50196">
              <w:rPr>
                <w:rFonts w:hint="cs"/>
                <w:position w:val="2"/>
                <w:sz w:val="20"/>
                <w:szCs w:val="20"/>
                <w:rtl/>
                <w:lang w:val="en-GB"/>
              </w:rPr>
              <w:t xml:space="preserve"> </w:t>
            </w:r>
            <w:r w:rsidR="002B7E04" w:rsidRPr="00B50196">
              <w:rPr>
                <w:position w:val="2"/>
                <w:sz w:val="20"/>
                <w:szCs w:val="20"/>
                <w:rtl/>
                <w:lang w:val="en-GB"/>
              </w:rPr>
              <w:t>لوضع تخصيصات تردد</w:t>
            </w:r>
            <w:r w:rsidR="002B7E04" w:rsidRPr="00B50196">
              <w:rPr>
                <w:rFonts w:hint="cs"/>
                <w:position w:val="2"/>
                <w:sz w:val="20"/>
                <w:szCs w:val="20"/>
                <w:rtl/>
                <w:lang w:val="en-GB"/>
              </w:rPr>
              <w:t xml:space="preserve">ات </w:t>
            </w:r>
            <w:r w:rsidR="00D211F5" w:rsidRPr="00B50196">
              <w:rPr>
                <w:rFonts w:hint="cs"/>
                <w:position w:val="2"/>
                <w:sz w:val="20"/>
                <w:szCs w:val="20"/>
                <w:rtl/>
                <w:lang w:val="en-GB"/>
              </w:rPr>
              <w:t>ال</w:t>
            </w:r>
            <w:r w:rsidR="002B7E04" w:rsidRPr="00B50196">
              <w:rPr>
                <w:rFonts w:hint="cs"/>
                <w:position w:val="2"/>
                <w:sz w:val="20"/>
                <w:szCs w:val="20"/>
                <w:rtl/>
                <w:lang w:val="en-GB"/>
              </w:rPr>
              <w:t>شبكتي</w:t>
            </w:r>
            <w:r w:rsidR="00D211F5" w:rsidRPr="00B50196">
              <w:rPr>
                <w:rFonts w:hint="cs"/>
                <w:position w:val="2"/>
                <w:sz w:val="20"/>
                <w:szCs w:val="20"/>
                <w:rtl/>
                <w:lang w:val="en-GB"/>
              </w:rPr>
              <w:t>ن</w:t>
            </w:r>
            <w:r w:rsidR="002B7E04" w:rsidRPr="00B50196">
              <w:rPr>
                <w:rFonts w:hint="cs"/>
                <w:position w:val="2"/>
                <w:sz w:val="20"/>
                <w:szCs w:val="20"/>
                <w:rtl/>
                <w:lang w:val="en-GB"/>
              </w:rPr>
              <w:t xml:space="preserve"> </w:t>
            </w:r>
            <w:r w:rsidR="00D211F5" w:rsidRPr="00B50196">
              <w:rPr>
                <w:rFonts w:hint="cs"/>
                <w:position w:val="2"/>
                <w:sz w:val="20"/>
                <w:szCs w:val="20"/>
                <w:rtl/>
                <w:lang w:val="en-GB"/>
              </w:rPr>
              <w:t xml:space="preserve">الساتليتين </w:t>
            </w:r>
            <w:r w:rsidR="002B7E04" w:rsidRPr="00B50196">
              <w:rPr>
                <w:position w:val="2"/>
                <w:sz w:val="20"/>
                <w:szCs w:val="20"/>
              </w:rPr>
              <w:t>INSAT</w:t>
            </w:r>
            <w:r w:rsidR="009B7C70" w:rsidRPr="00B50196">
              <w:rPr>
                <w:position w:val="2"/>
                <w:sz w:val="20"/>
                <w:szCs w:val="20"/>
              </w:rPr>
              <w:noBreakHyphen/>
            </w:r>
            <w:r w:rsidR="002B7E04" w:rsidRPr="00B50196">
              <w:rPr>
                <w:position w:val="2"/>
                <w:sz w:val="20"/>
                <w:szCs w:val="20"/>
              </w:rPr>
              <w:t>EXK82.5E</w:t>
            </w:r>
            <w:r w:rsidR="002B7E04" w:rsidRPr="00B50196">
              <w:rPr>
                <w:rFonts w:hint="cs"/>
                <w:position w:val="2"/>
                <w:sz w:val="20"/>
                <w:szCs w:val="20"/>
                <w:rtl/>
                <w:lang w:val="en-GB"/>
              </w:rPr>
              <w:t xml:space="preserve"> و</w:t>
            </w:r>
            <w:r w:rsidR="002B7E04" w:rsidRPr="00B50196">
              <w:rPr>
                <w:position w:val="2"/>
                <w:sz w:val="20"/>
                <w:szCs w:val="20"/>
              </w:rPr>
              <w:t>INSAT-KUP-</w:t>
            </w:r>
            <w:proofErr w:type="gramStart"/>
            <w:r w:rsidR="002B7E04" w:rsidRPr="00B50196">
              <w:rPr>
                <w:position w:val="2"/>
                <w:sz w:val="20"/>
                <w:szCs w:val="20"/>
              </w:rPr>
              <w:t>BSS(</w:t>
            </w:r>
            <w:proofErr w:type="gramEnd"/>
            <w:r w:rsidR="002B7E04" w:rsidRPr="00B50196">
              <w:rPr>
                <w:position w:val="2"/>
                <w:sz w:val="20"/>
                <w:szCs w:val="20"/>
              </w:rPr>
              <w:t>83E)</w:t>
            </w:r>
            <w:r w:rsidR="002B7E04" w:rsidRPr="00B50196">
              <w:rPr>
                <w:rFonts w:hint="cs"/>
                <w:position w:val="2"/>
                <w:sz w:val="20"/>
                <w:szCs w:val="20"/>
                <w:rtl/>
                <w:lang w:val="en-GB"/>
              </w:rPr>
              <w:t xml:space="preserve"> </w:t>
            </w:r>
            <w:r w:rsidR="002B7E04" w:rsidRPr="00B50196">
              <w:rPr>
                <w:position w:val="2"/>
                <w:sz w:val="20"/>
                <w:szCs w:val="20"/>
                <w:rtl/>
                <w:lang w:val="en-GB"/>
              </w:rPr>
              <w:t>في</w:t>
            </w:r>
            <w:r w:rsidR="002B7E04" w:rsidRPr="00B50196">
              <w:rPr>
                <w:rFonts w:hint="eastAsia"/>
                <w:position w:val="2"/>
                <w:sz w:val="20"/>
                <w:szCs w:val="20"/>
                <w:rtl/>
                <w:lang w:val="en-GB"/>
              </w:rPr>
              <w:t> </w:t>
            </w:r>
            <w:r w:rsidR="002B7E04" w:rsidRPr="00B50196">
              <w:rPr>
                <w:position w:val="2"/>
                <w:sz w:val="20"/>
                <w:szCs w:val="20"/>
                <w:rtl/>
                <w:lang w:val="en-GB"/>
              </w:rPr>
              <w:t>الخدمة</w:t>
            </w:r>
            <w:r w:rsidR="006C67AE" w:rsidRPr="00B50196">
              <w:rPr>
                <w:position w:val="2"/>
                <w:sz w:val="20"/>
                <w:szCs w:val="20"/>
                <w:rtl/>
                <w:lang w:val="en-GB"/>
              </w:rPr>
              <w:br/>
            </w:r>
            <w:hyperlink r:id="rId27" w:history="1">
              <w:r w:rsidR="006C67AE" w:rsidRPr="00B50196">
                <w:rPr>
                  <w:rStyle w:val="Hyperlink"/>
                  <w:position w:val="2"/>
                  <w:sz w:val="20"/>
                  <w:szCs w:val="20"/>
                  <w:lang w:val="en-CA"/>
                </w:rPr>
                <w:t>RRB21-1/12</w:t>
              </w:r>
            </w:hyperlink>
          </w:p>
        </w:tc>
        <w:tc>
          <w:tcPr>
            <w:tcW w:w="7699" w:type="dxa"/>
          </w:tcPr>
          <w:p w14:paraId="318C3972" w14:textId="04988EF8" w:rsidR="00642C26" w:rsidRPr="00B50196" w:rsidRDefault="00AD4071"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دققت</w:t>
            </w:r>
            <w:r w:rsidR="00642C26" w:rsidRPr="00B50196">
              <w:rPr>
                <w:rFonts w:hint="cs"/>
                <w:position w:val="2"/>
                <w:sz w:val="20"/>
                <w:szCs w:val="20"/>
                <w:rtl/>
                <w:lang w:val="en-GB"/>
              </w:rPr>
              <w:t xml:space="preserve"> اللجنة النظر في الطلب</w:t>
            </w:r>
            <w:r w:rsidR="00E632B0" w:rsidRPr="00B50196">
              <w:rPr>
                <w:rFonts w:hint="cs"/>
                <w:position w:val="2"/>
                <w:sz w:val="20"/>
                <w:szCs w:val="20"/>
                <w:rtl/>
                <w:lang w:val="en-GB"/>
              </w:rPr>
              <w:t xml:space="preserve"> المقدم من إدارة الهند الوارد في الوثيقة</w:t>
            </w:r>
            <w:r w:rsidR="009B7C70" w:rsidRPr="00B50196">
              <w:rPr>
                <w:rFonts w:hint="cs"/>
                <w:position w:val="2"/>
                <w:sz w:val="20"/>
                <w:szCs w:val="20"/>
                <w:rtl/>
                <w:lang w:val="en-GB"/>
              </w:rPr>
              <w:t xml:space="preserve"> </w:t>
            </w:r>
            <w:r w:rsidR="00E632B0" w:rsidRPr="00B50196">
              <w:rPr>
                <w:position w:val="2"/>
                <w:sz w:val="20"/>
                <w:szCs w:val="20"/>
                <w:lang w:val="en-CA"/>
              </w:rPr>
              <w:t>RRB21-1/12</w:t>
            </w:r>
            <w:r w:rsidR="00E632B0" w:rsidRPr="00B50196">
              <w:rPr>
                <w:rFonts w:hint="cs"/>
                <w:position w:val="2"/>
                <w:sz w:val="20"/>
                <w:szCs w:val="20"/>
                <w:rtl/>
                <w:lang w:val="en-GB"/>
              </w:rPr>
              <w:t xml:space="preserve"> وشكرت لإدارة الهند ما</w:t>
            </w:r>
            <w:r w:rsidR="000A7ABC">
              <w:rPr>
                <w:rFonts w:hint="eastAsia"/>
                <w:position w:val="2"/>
                <w:sz w:val="20"/>
                <w:szCs w:val="20"/>
                <w:rtl/>
                <w:lang w:val="en-GB"/>
              </w:rPr>
              <w:t> </w:t>
            </w:r>
            <w:r w:rsidR="00E632B0" w:rsidRPr="00B50196">
              <w:rPr>
                <w:rFonts w:hint="cs"/>
                <w:position w:val="2"/>
                <w:sz w:val="20"/>
                <w:szCs w:val="20"/>
                <w:rtl/>
                <w:lang w:val="en-GB"/>
              </w:rPr>
              <w:t>قدمته من معلومات إضافية.</w:t>
            </w:r>
            <w:r w:rsidR="00642C26" w:rsidRPr="00B50196">
              <w:rPr>
                <w:rFonts w:hint="cs"/>
                <w:position w:val="2"/>
                <w:sz w:val="20"/>
                <w:szCs w:val="20"/>
                <w:rtl/>
                <w:lang w:val="en-GB"/>
              </w:rPr>
              <w:t xml:space="preserve"> </w:t>
            </w:r>
          </w:p>
          <w:p w14:paraId="019673F6" w14:textId="75650FC5" w:rsidR="006C67AE" w:rsidRPr="00B50196" w:rsidRDefault="00E632B0"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وفيما يتعلق ب</w:t>
            </w:r>
            <w:r w:rsidR="00441068" w:rsidRPr="00B50196">
              <w:rPr>
                <w:rFonts w:hint="cs"/>
                <w:position w:val="2"/>
                <w:sz w:val="20"/>
                <w:szCs w:val="20"/>
                <w:rtl/>
                <w:lang w:val="en-GB"/>
              </w:rPr>
              <w:t>ال</w:t>
            </w:r>
            <w:r w:rsidRPr="00B50196">
              <w:rPr>
                <w:rFonts w:hint="cs"/>
                <w:position w:val="2"/>
                <w:sz w:val="20"/>
                <w:szCs w:val="20"/>
                <w:rtl/>
                <w:lang w:val="en-GB"/>
              </w:rPr>
              <w:t>شبكة</w:t>
            </w:r>
            <w:r w:rsidR="00441068" w:rsidRPr="00B50196">
              <w:rPr>
                <w:rFonts w:hint="cs"/>
                <w:position w:val="2"/>
                <w:sz w:val="20"/>
                <w:szCs w:val="20"/>
                <w:rtl/>
                <w:lang w:val="en-GB"/>
              </w:rPr>
              <w:t xml:space="preserve"> الساتلية</w:t>
            </w:r>
            <w:r w:rsidR="005A09D7" w:rsidRPr="00B50196">
              <w:rPr>
                <w:rFonts w:hint="cs"/>
                <w:position w:val="2"/>
                <w:sz w:val="20"/>
                <w:szCs w:val="20"/>
                <w:rtl/>
                <w:lang w:val="en-GB"/>
              </w:rPr>
              <w:t xml:space="preserve"> </w:t>
            </w:r>
            <w:r w:rsidRPr="00B50196">
              <w:rPr>
                <w:position w:val="2"/>
                <w:sz w:val="20"/>
                <w:szCs w:val="20"/>
                <w:lang w:val="en-CA"/>
              </w:rPr>
              <w:t>INSAT-KUP-</w:t>
            </w:r>
            <w:proofErr w:type="gramStart"/>
            <w:r w:rsidRPr="00B50196">
              <w:rPr>
                <w:position w:val="2"/>
                <w:sz w:val="20"/>
                <w:szCs w:val="20"/>
                <w:lang w:val="en-CA"/>
              </w:rPr>
              <w:t>BSS(</w:t>
            </w:r>
            <w:proofErr w:type="gramEnd"/>
            <w:r w:rsidRPr="00B50196">
              <w:rPr>
                <w:position w:val="2"/>
                <w:sz w:val="20"/>
                <w:szCs w:val="20"/>
                <w:lang w:val="en-CA"/>
              </w:rPr>
              <w:t>83E)</w:t>
            </w:r>
            <w:r w:rsidR="00441068" w:rsidRPr="00B50196">
              <w:rPr>
                <w:rFonts w:hint="cs"/>
                <w:position w:val="2"/>
                <w:sz w:val="20"/>
                <w:szCs w:val="20"/>
                <w:rtl/>
                <w:lang w:val="en-GB"/>
              </w:rPr>
              <w:t xml:space="preserve">، </w:t>
            </w:r>
            <w:r w:rsidR="009613D3" w:rsidRPr="00B50196">
              <w:rPr>
                <w:rFonts w:hint="cs"/>
                <w:position w:val="2"/>
                <w:sz w:val="20"/>
                <w:szCs w:val="20"/>
                <w:rtl/>
                <w:lang w:val="en-GB"/>
              </w:rPr>
              <w:t>كررت اللجنة الاستنتاج الذي انتهت إليه في</w:t>
            </w:r>
            <w:r w:rsidR="009B7C70" w:rsidRPr="00B50196">
              <w:rPr>
                <w:rFonts w:hint="eastAsia"/>
                <w:position w:val="2"/>
                <w:sz w:val="20"/>
                <w:szCs w:val="20"/>
                <w:rtl/>
                <w:lang w:val="en-GB"/>
              </w:rPr>
              <w:t> </w:t>
            </w:r>
            <w:r w:rsidR="009613D3" w:rsidRPr="00B50196">
              <w:rPr>
                <w:rFonts w:hint="cs"/>
                <w:position w:val="2"/>
                <w:sz w:val="20"/>
                <w:szCs w:val="20"/>
                <w:rtl/>
                <w:lang w:val="en-GB"/>
              </w:rPr>
              <w:t>اجتماعها الخامس والثمانين</w:t>
            </w:r>
            <w:r w:rsidR="005A09D7" w:rsidRPr="00B50196">
              <w:rPr>
                <w:rFonts w:hint="cs"/>
                <w:position w:val="2"/>
                <w:sz w:val="20"/>
                <w:szCs w:val="20"/>
                <w:rtl/>
                <w:lang w:val="en-GB"/>
              </w:rPr>
              <w:t xml:space="preserve"> </w:t>
            </w:r>
            <w:r w:rsidR="008F4E3E" w:rsidRPr="00B50196">
              <w:rPr>
                <w:rFonts w:hint="cs"/>
                <w:position w:val="2"/>
                <w:sz w:val="20"/>
                <w:szCs w:val="20"/>
                <w:rtl/>
                <w:lang w:val="en-GB"/>
              </w:rPr>
              <w:t>ومفاده أن</w:t>
            </w:r>
            <w:r w:rsidR="005A09D7" w:rsidRPr="00B50196">
              <w:rPr>
                <w:rFonts w:hint="cs"/>
                <w:position w:val="2"/>
                <w:sz w:val="20"/>
                <w:szCs w:val="20"/>
                <w:rtl/>
                <w:lang w:val="en-GB"/>
              </w:rPr>
              <w:t xml:space="preserve"> </w:t>
            </w:r>
            <w:r w:rsidR="00FE113E" w:rsidRPr="00B50196">
              <w:rPr>
                <w:rFonts w:hint="cs"/>
                <w:position w:val="2"/>
                <w:sz w:val="20"/>
                <w:szCs w:val="20"/>
                <w:rtl/>
                <w:lang w:val="en-GB"/>
              </w:rPr>
              <w:t>هذا الوضع ي</w:t>
            </w:r>
            <w:r w:rsidR="005A09D7" w:rsidRPr="00B50196">
              <w:rPr>
                <w:rFonts w:hint="cs"/>
                <w:position w:val="2"/>
                <w:sz w:val="20"/>
                <w:szCs w:val="20"/>
                <w:rtl/>
                <w:lang w:val="en-GB"/>
              </w:rPr>
              <w:t xml:space="preserve">ستوفي جميع الشروط المؤهلة </w:t>
            </w:r>
            <w:r w:rsidR="00920251" w:rsidRPr="00B50196">
              <w:rPr>
                <w:rFonts w:hint="cs"/>
                <w:position w:val="2"/>
                <w:sz w:val="20"/>
                <w:szCs w:val="20"/>
                <w:rtl/>
              </w:rPr>
              <w:t xml:space="preserve">لاكتساب صفة حالة </w:t>
            </w:r>
            <w:r w:rsidR="00920251" w:rsidRPr="00B50196">
              <w:rPr>
                <w:rFonts w:hint="cs"/>
                <w:i/>
                <w:iCs/>
                <w:position w:val="2"/>
                <w:sz w:val="20"/>
                <w:szCs w:val="20"/>
                <w:rtl/>
              </w:rPr>
              <w:t>ظروف قاهرة</w:t>
            </w:r>
            <w:r w:rsidR="005A09D7" w:rsidRPr="00B50196">
              <w:rPr>
                <w:rFonts w:hint="cs"/>
                <w:position w:val="2"/>
                <w:sz w:val="20"/>
                <w:szCs w:val="20"/>
                <w:rtl/>
                <w:lang w:val="en-GB"/>
              </w:rPr>
              <w:t xml:space="preserve">. </w:t>
            </w:r>
            <w:r w:rsidR="00162235" w:rsidRPr="00B50196">
              <w:rPr>
                <w:rFonts w:hint="cs"/>
                <w:position w:val="2"/>
                <w:sz w:val="20"/>
                <w:szCs w:val="20"/>
                <w:rtl/>
                <w:lang w:val="en-GB"/>
              </w:rPr>
              <w:t>و</w:t>
            </w:r>
            <w:r w:rsidR="00EE01D3" w:rsidRPr="00B50196">
              <w:rPr>
                <w:rFonts w:hint="cs"/>
                <w:position w:val="2"/>
                <w:sz w:val="20"/>
                <w:szCs w:val="20"/>
                <w:rtl/>
                <w:lang w:val="en-GB"/>
              </w:rPr>
              <w:t xml:space="preserve">قد لاحظت اللجنة ما يلي </w:t>
            </w:r>
            <w:r w:rsidR="00162235" w:rsidRPr="00B50196">
              <w:rPr>
                <w:rFonts w:hint="cs"/>
                <w:position w:val="2"/>
                <w:sz w:val="20"/>
                <w:szCs w:val="20"/>
                <w:rtl/>
                <w:lang w:val="en-GB"/>
              </w:rPr>
              <w:t xml:space="preserve">عند </w:t>
            </w:r>
            <w:r w:rsidR="00F04E4B" w:rsidRPr="00B50196">
              <w:rPr>
                <w:rFonts w:hint="cs"/>
                <w:position w:val="2"/>
                <w:sz w:val="20"/>
                <w:szCs w:val="20"/>
                <w:rtl/>
                <w:lang w:val="en-GB"/>
              </w:rPr>
              <w:t xml:space="preserve">اتخاذ قرار منح </w:t>
            </w:r>
            <w:r w:rsidR="00EE01D3" w:rsidRPr="00B50196">
              <w:rPr>
                <w:rFonts w:hint="cs"/>
                <w:position w:val="2"/>
                <w:sz w:val="20"/>
                <w:szCs w:val="20"/>
                <w:rtl/>
                <w:lang w:val="en-GB"/>
              </w:rPr>
              <w:t>تمديد مناسب ومحدد المهلة لوضع تخصيصات</w:t>
            </w:r>
            <w:r w:rsidR="00CB344A" w:rsidRPr="00B50196">
              <w:rPr>
                <w:rFonts w:hint="cs"/>
                <w:position w:val="2"/>
                <w:sz w:val="20"/>
                <w:szCs w:val="20"/>
                <w:rtl/>
                <w:lang w:val="en-GB"/>
              </w:rPr>
              <w:t xml:space="preserve"> ترددات</w:t>
            </w:r>
            <w:r w:rsidR="00EE01D3" w:rsidRPr="00B50196">
              <w:rPr>
                <w:rFonts w:hint="cs"/>
                <w:position w:val="2"/>
                <w:sz w:val="20"/>
                <w:szCs w:val="20"/>
                <w:rtl/>
                <w:lang w:val="en-GB"/>
              </w:rPr>
              <w:t xml:space="preserve"> هذه الشبكة الساتلية في الخدمة:</w:t>
            </w:r>
          </w:p>
          <w:p w14:paraId="75F4D262" w14:textId="422E163E"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F60F6C" w:rsidRPr="00B50196">
              <w:rPr>
                <w:rFonts w:hint="cs"/>
                <w:rtl/>
              </w:rPr>
              <w:t>أن الموعد النهائي التنظيمي</w:t>
            </w:r>
            <w:r w:rsidR="001778FF" w:rsidRPr="00B50196">
              <w:rPr>
                <w:rFonts w:hint="cs"/>
                <w:rtl/>
              </w:rPr>
              <w:t xml:space="preserve"> </w:t>
            </w:r>
            <w:r w:rsidR="00F60F6C" w:rsidRPr="00B50196">
              <w:rPr>
                <w:rFonts w:hint="cs"/>
                <w:rtl/>
              </w:rPr>
              <w:t>لوضع تخصيصات تردد</w:t>
            </w:r>
            <w:r w:rsidR="00974C2F" w:rsidRPr="00B50196">
              <w:rPr>
                <w:rFonts w:hint="cs"/>
                <w:rtl/>
              </w:rPr>
              <w:t>ات</w:t>
            </w:r>
            <w:r w:rsidR="00F60F6C" w:rsidRPr="00B50196">
              <w:rPr>
                <w:rFonts w:hint="cs"/>
                <w:rtl/>
              </w:rPr>
              <w:t xml:space="preserve"> </w:t>
            </w:r>
            <w:r w:rsidR="00441068" w:rsidRPr="00B50196">
              <w:rPr>
                <w:rFonts w:hint="cs"/>
                <w:rtl/>
              </w:rPr>
              <w:t>ال</w:t>
            </w:r>
            <w:r w:rsidR="00F60F6C" w:rsidRPr="00B50196">
              <w:rPr>
                <w:rFonts w:hint="cs"/>
                <w:rtl/>
              </w:rPr>
              <w:t>شبكة</w:t>
            </w:r>
            <w:r w:rsidR="00441068" w:rsidRPr="00B50196">
              <w:rPr>
                <w:rFonts w:hint="cs"/>
                <w:rtl/>
              </w:rPr>
              <w:t xml:space="preserve"> الساتلية</w:t>
            </w:r>
            <w:r w:rsidR="00F60F6C" w:rsidRPr="00B50196">
              <w:rPr>
                <w:rFonts w:hint="cs"/>
                <w:rtl/>
              </w:rPr>
              <w:t xml:space="preserve"> </w:t>
            </w:r>
            <w:r w:rsidR="00F60F6C" w:rsidRPr="00B50196">
              <w:rPr>
                <w:lang w:val="en-CA"/>
              </w:rPr>
              <w:t>INSAT-KUP-</w:t>
            </w:r>
            <w:proofErr w:type="gramStart"/>
            <w:r w:rsidR="00F60F6C" w:rsidRPr="00B50196">
              <w:rPr>
                <w:lang w:val="en-CA"/>
              </w:rPr>
              <w:t>BSS(</w:t>
            </w:r>
            <w:proofErr w:type="gramEnd"/>
            <w:r w:rsidR="00F60F6C" w:rsidRPr="00B50196">
              <w:rPr>
                <w:lang w:val="en-CA"/>
              </w:rPr>
              <w:t>83E)</w:t>
            </w:r>
            <w:r w:rsidR="00F60F6C" w:rsidRPr="00B50196">
              <w:rPr>
                <w:rFonts w:hint="cs"/>
                <w:rtl/>
              </w:rPr>
              <w:t xml:space="preserve"> </w:t>
            </w:r>
            <w:r w:rsidR="001778FF" w:rsidRPr="00B50196">
              <w:rPr>
                <w:rFonts w:hint="cs"/>
                <w:rtl/>
              </w:rPr>
              <w:t>في</w:t>
            </w:r>
            <w:r w:rsidR="009B7C70" w:rsidRPr="00B50196">
              <w:rPr>
                <w:rFonts w:hint="eastAsia"/>
                <w:rtl/>
              </w:rPr>
              <w:t> </w:t>
            </w:r>
            <w:r w:rsidR="001778FF" w:rsidRPr="00B50196">
              <w:rPr>
                <w:rFonts w:hint="cs"/>
                <w:rtl/>
              </w:rPr>
              <w:t>الخدمة هو</w:t>
            </w:r>
            <w:r w:rsidR="00F60F6C" w:rsidRPr="00B50196">
              <w:rPr>
                <w:rFonts w:hint="cs"/>
                <w:rtl/>
              </w:rPr>
              <w:t xml:space="preserve"> </w:t>
            </w:r>
            <w:r w:rsidR="00F60F6C" w:rsidRPr="00B50196">
              <w:t>7</w:t>
            </w:r>
            <w:r w:rsidR="00F60F6C" w:rsidRPr="00B50196">
              <w:rPr>
                <w:rFonts w:hint="cs"/>
                <w:rtl/>
              </w:rPr>
              <w:t xml:space="preserve"> فبراير </w:t>
            </w:r>
            <w:r w:rsidR="00F60F6C" w:rsidRPr="00B50196">
              <w:t>2021</w:t>
            </w:r>
            <w:r w:rsidR="00F60F6C" w:rsidRPr="00B50196">
              <w:rPr>
                <w:rFonts w:hint="cs"/>
                <w:rtl/>
              </w:rPr>
              <w:t>؛</w:t>
            </w:r>
          </w:p>
          <w:p w14:paraId="4C37DF16" w14:textId="688CCBD8"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AE0848" w:rsidRPr="00B50196">
              <w:rPr>
                <w:rFonts w:hint="cs"/>
                <w:rtl/>
              </w:rPr>
              <w:t xml:space="preserve">أن </w:t>
            </w:r>
            <w:r w:rsidR="00B873F1" w:rsidRPr="00B50196">
              <w:rPr>
                <w:rFonts w:hint="cs"/>
                <w:rtl/>
              </w:rPr>
              <w:t xml:space="preserve">تنفيذ </w:t>
            </w:r>
            <w:r w:rsidR="00AE0848" w:rsidRPr="00B50196">
              <w:rPr>
                <w:rFonts w:hint="cs"/>
                <w:rtl/>
              </w:rPr>
              <w:t xml:space="preserve">الأطر الزمنية للمشروع قد شهد حالات تأخير </w:t>
            </w:r>
            <w:r w:rsidR="00872B39" w:rsidRPr="00B50196">
              <w:rPr>
                <w:rFonts w:hint="cs"/>
                <w:rtl/>
              </w:rPr>
              <w:t>إثر</w:t>
            </w:r>
            <w:r w:rsidR="00776853" w:rsidRPr="00B50196">
              <w:rPr>
                <w:rFonts w:hint="cs"/>
                <w:rtl/>
              </w:rPr>
              <w:t xml:space="preserve"> اندلاع</w:t>
            </w:r>
            <w:r w:rsidR="00872B39" w:rsidRPr="00B50196">
              <w:rPr>
                <w:rFonts w:hint="cs"/>
                <w:rtl/>
              </w:rPr>
              <w:t xml:space="preserve"> الجائحة</w:t>
            </w:r>
            <w:r w:rsidR="00AE0848" w:rsidRPr="00B50196">
              <w:rPr>
                <w:rFonts w:hint="cs"/>
                <w:rtl/>
              </w:rPr>
              <w:t xml:space="preserve"> وأن من المقرر حالياً إطلاق الساتل في موعد أقصاه </w:t>
            </w:r>
            <w:r w:rsidR="00AE0848" w:rsidRPr="00B50196">
              <w:t>31</w:t>
            </w:r>
            <w:r w:rsidR="00AE0848" w:rsidRPr="00B50196">
              <w:rPr>
                <w:rFonts w:hint="cs"/>
                <w:rtl/>
              </w:rPr>
              <w:t xml:space="preserve"> يناير </w:t>
            </w:r>
            <w:r w:rsidR="00AE0848" w:rsidRPr="00B50196">
              <w:t>2022</w:t>
            </w:r>
            <w:r w:rsidR="00AE0848" w:rsidRPr="00B50196">
              <w:rPr>
                <w:rFonts w:hint="cs"/>
                <w:rtl/>
              </w:rPr>
              <w:t>؛</w:t>
            </w:r>
          </w:p>
          <w:p w14:paraId="167635B9" w14:textId="37B07C4F" w:rsidR="006C67AE" w:rsidRPr="00B2471E"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spacing w:val="-4"/>
                <w:rtl/>
              </w:rPr>
            </w:pPr>
            <w:r w:rsidRPr="00B2471E">
              <w:rPr>
                <w:spacing w:val="-4"/>
                <w:rtl/>
              </w:rPr>
              <w:t>•</w:t>
            </w:r>
            <w:r w:rsidRPr="00B2471E">
              <w:rPr>
                <w:spacing w:val="-4"/>
                <w:rtl/>
              </w:rPr>
              <w:tab/>
            </w:r>
            <w:r w:rsidR="008925C6" w:rsidRPr="00B2471E">
              <w:rPr>
                <w:rFonts w:hint="cs"/>
                <w:spacing w:val="-4"/>
                <w:rtl/>
              </w:rPr>
              <w:t>أن</w:t>
            </w:r>
            <w:r w:rsidR="005C0D5D" w:rsidRPr="00B2471E">
              <w:rPr>
                <w:rFonts w:hint="cs"/>
                <w:spacing w:val="-4"/>
                <w:rtl/>
              </w:rPr>
              <w:t>ه لم يكن ب</w:t>
            </w:r>
            <w:r w:rsidR="0086442A" w:rsidRPr="00B2471E">
              <w:rPr>
                <w:rFonts w:hint="cs"/>
                <w:spacing w:val="-4"/>
                <w:rtl/>
              </w:rPr>
              <w:t>وسع</w:t>
            </w:r>
            <w:r w:rsidR="00F71002" w:rsidRPr="00B2471E">
              <w:rPr>
                <w:rFonts w:hint="cs"/>
                <w:spacing w:val="-4"/>
                <w:rtl/>
              </w:rPr>
              <w:t xml:space="preserve">ها </w:t>
            </w:r>
            <w:r w:rsidR="008925C6" w:rsidRPr="00B2471E">
              <w:rPr>
                <w:rFonts w:hint="cs"/>
                <w:spacing w:val="-4"/>
                <w:rtl/>
              </w:rPr>
              <w:t xml:space="preserve">التنبؤ بعواقب الجائحة العالمية وتأثيرها </w:t>
            </w:r>
            <w:r w:rsidR="007349F2" w:rsidRPr="00B2471E">
              <w:rPr>
                <w:rFonts w:hint="cs"/>
                <w:spacing w:val="-4"/>
                <w:rtl/>
              </w:rPr>
              <w:t>المستقبلي</w:t>
            </w:r>
            <w:r w:rsidR="008925C6" w:rsidRPr="00B2471E">
              <w:rPr>
                <w:rFonts w:hint="cs"/>
                <w:spacing w:val="-4"/>
                <w:rtl/>
              </w:rPr>
              <w:t xml:space="preserve"> على</w:t>
            </w:r>
            <w:r w:rsidR="008D5A13" w:rsidRPr="00B2471E">
              <w:rPr>
                <w:rFonts w:hint="cs"/>
                <w:spacing w:val="-4"/>
                <w:rtl/>
              </w:rPr>
              <w:t xml:space="preserve"> تنفيذ</w:t>
            </w:r>
            <w:r w:rsidR="008925C6" w:rsidRPr="00B2471E">
              <w:rPr>
                <w:rFonts w:hint="cs"/>
                <w:spacing w:val="-4"/>
                <w:rtl/>
              </w:rPr>
              <w:t xml:space="preserve"> الأطر الزمنية للمشروع</w:t>
            </w:r>
            <w:r w:rsidR="00872B39" w:rsidRPr="00B2471E">
              <w:rPr>
                <w:rFonts w:hint="cs"/>
                <w:spacing w:val="-4"/>
                <w:rtl/>
              </w:rPr>
              <w:t>.</w:t>
            </w:r>
          </w:p>
          <w:p w14:paraId="038B0754" w14:textId="48847193" w:rsidR="00911AED" w:rsidRPr="00B50196" w:rsidRDefault="00913374" w:rsidP="007E08AF">
            <w:pPr>
              <w:pStyle w:val="ListParagraph"/>
              <w:keepNext/>
              <w:tabs>
                <w:tab w:val="clear" w:pos="1134"/>
                <w:tab w:val="left" w:pos="558"/>
              </w:tabs>
              <w:spacing w:before="60" w:after="60" w:line="260" w:lineRule="exact"/>
              <w:ind w:left="0"/>
              <w:contextualSpacing w:val="0"/>
              <w:cnfStyle w:val="000000000000" w:firstRow="0" w:lastRow="0" w:firstColumn="0" w:lastColumn="0" w:oddVBand="0" w:evenVBand="0" w:oddHBand="0" w:evenHBand="0" w:firstRowFirstColumn="0" w:firstRowLastColumn="0" w:lastRowFirstColumn="0" w:lastRowLastColumn="0"/>
              <w:rPr>
                <w:spacing w:val="-4"/>
                <w:position w:val="2"/>
                <w:sz w:val="20"/>
                <w:szCs w:val="20"/>
                <w:rtl/>
              </w:rPr>
            </w:pPr>
            <w:r w:rsidRPr="00B50196">
              <w:rPr>
                <w:rFonts w:hint="cs"/>
                <w:spacing w:val="-4"/>
                <w:position w:val="2"/>
                <w:sz w:val="20"/>
                <w:szCs w:val="20"/>
                <w:rtl/>
              </w:rPr>
              <w:lastRenderedPageBreak/>
              <w:t xml:space="preserve">ونتيجة لذلك، قررت اللجنة ألا تأخذ في </w:t>
            </w:r>
            <w:r w:rsidR="00E4293B" w:rsidRPr="00B50196">
              <w:rPr>
                <w:rFonts w:hint="cs"/>
                <w:spacing w:val="-4"/>
                <w:position w:val="2"/>
                <w:sz w:val="20"/>
                <w:szCs w:val="20"/>
                <w:rtl/>
              </w:rPr>
              <w:t xml:space="preserve">حسبانها </w:t>
            </w:r>
            <w:r w:rsidRPr="00B50196">
              <w:rPr>
                <w:rFonts w:hint="cs"/>
                <w:spacing w:val="-4"/>
                <w:position w:val="2"/>
                <w:sz w:val="20"/>
                <w:szCs w:val="20"/>
                <w:rtl/>
              </w:rPr>
              <w:t>أي هامش إضافي أو أي حالة طارئة</w:t>
            </w:r>
            <w:r w:rsidR="00E4293B" w:rsidRPr="00B50196">
              <w:rPr>
                <w:rFonts w:hint="cs"/>
                <w:spacing w:val="-4"/>
                <w:position w:val="2"/>
                <w:sz w:val="20"/>
                <w:szCs w:val="20"/>
                <w:rtl/>
              </w:rPr>
              <w:t xml:space="preserve"> إضافية</w:t>
            </w:r>
            <w:r w:rsidRPr="00B50196">
              <w:rPr>
                <w:rFonts w:hint="cs"/>
                <w:spacing w:val="-4"/>
                <w:position w:val="2"/>
                <w:sz w:val="20"/>
                <w:szCs w:val="20"/>
                <w:rtl/>
              </w:rPr>
              <w:t xml:space="preserve"> </w:t>
            </w:r>
            <w:r w:rsidR="00E4293B" w:rsidRPr="00B50196">
              <w:rPr>
                <w:rFonts w:hint="cs"/>
                <w:spacing w:val="-4"/>
                <w:position w:val="2"/>
                <w:sz w:val="20"/>
                <w:szCs w:val="20"/>
                <w:rtl/>
              </w:rPr>
              <w:t>فيما يتعلق</w:t>
            </w:r>
            <w:r w:rsidRPr="00B50196">
              <w:rPr>
                <w:rFonts w:hint="cs"/>
                <w:spacing w:val="-4"/>
                <w:position w:val="2"/>
                <w:sz w:val="20"/>
                <w:szCs w:val="20"/>
                <w:rtl/>
              </w:rPr>
              <w:t xml:space="preserve"> بالجائحة.</w:t>
            </w:r>
          </w:p>
          <w:p w14:paraId="6BFA024E" w14:textId="6EE1773F" w:rsidR="006C67AE" w:rsidRPr="00B50196" w:rsidRDefault="006F68E6" w:rsidP="007E08AF">
            <w:pPr>
              <w:pStyle w:val="ListParagraph"/>
              <w:keepNext/>
              <w:tabs>
                <w:tab w:val="clear" w:pos="1134"/>
                <w:tab w:val="left" w:pos="558"/>
              </w:tabs>
              <w:spacing w:before="60" w:after="60" w:line="26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rPr>
              <w:t>وعليه</w:t>
            </w:r>
            <w:r w:rsidR="00872B39" w:rsidRPr="00B50196">
              <w:rPr>
                <w:rFonts w:hint="cs"/>
                <w:position w:val="2"/>
                <w:sz w:val="20"/>
                <w:szCs w:val="20"/>
                <w:rtl/>
              </w:rPr>
              <w:t xml:space="preserve">، قررت اللجنة </w:t>
            </w:r>
            <w:r w:rsidR="00B27FF6" w:rsidRPr="00B50196">
              <w:rPr>
                <w:rFonts w:hint="cs"/>
                <w:position w:val="2"/>
                <w:sz w:val="20"/>
                <w:szCs w:val="20"/>
                <w:rtl/>
              </w:rPr>
              <w:t>الموافقة على</w:t>
            </w:r>
            <w:r w:rsidR="002222A8" w:rsidRPr="00B50196">
              <w:rPr>
                <w:rFonts w:hint="cs"/>
                <w:position w:val="2"/>
                <w:sz w:val="20"/>
                <w:szCs w:val="20"/>
                <w:rtl/>
              </w:rPr>
              <w:t xml:space="preserve"> طلب إدارة الهند منحها تمديداً للمهلة التنظيمية لوضع تخصيصات تردد</w:t>
            </w:r>
            <w:r w:rsidR="00974C2F" w:rsidRPr="00B50196">
              <w:rPr>
                <w:rFonts w:hint="cs"/>
                <w:position w:val="2"/>
                <w:sz w:val="20"/>
                <w:szCs w:val="20"/>
                <w:rtl/>
              </w:rPr>
              <w:t>ات</w:t>
            </w:r>
            <w:r w:rsidR="002222A8" w:rsidRPr="00B50196">
              <w:rPr>
                <w:rFonts w:hint="cs"/>
                <w:position w:val="2"/>
                <w:sz w:val="20"/>
                <w:szCs w:val="20"/>
                <w:rtl/>
              </w:rPr>
              <w:t xml:space="preserve"> </w:t>
            </w:r>
            <w:r w:rsidR="00441068" w:rsidRPr="00B50196">
              <w:rPr>
                <w:rFonts w:hint="cs"/>
                <w:position w:val="2"/>
                <w:sz w:val="20"/>
                <w:szCs w:val="20"/>
                <w:rtl/>
              </w:rPr>
              <w:t>ال</w:t>
            </w:r>
            <w:r w:rsidR="002222A8" w:rsidRPr="00B50196">
              <w:rPr>
                <w:rFonts w:hint="cs"/>
                <w:position w:val="2"/>
                <w:sz w:val="20"/>
                <w:szCs w:val="20"/>
                <w:rtl/>
              </w:rPr>
              <w:t>شبكة</w:t>
            </w:r>
            <w:r w:rsidR="00441068" w:rsidRPr="00B50196">
              <w:rPr>
                <w:rFonts w:hint="cs"/>
                <w:position w:val="2"/>
                <w:sz w:val="20"/>
                <w:szCs w:val="20"/>
                <w:rtl/>
              </w:rPr>
              <w:t xml:space="preserve"> </w:t>
            </w:r>
            <w:r w:rsidR="00441068" w:rsidRPr="00B50196">
              <w:rPr>
                <w:rFonts w:hint="cs"/>
                <w:position w:val="2"/>
                <w:sz w:val="20"/>
                <w:szCs w:val="20"/>
                <w:rtl/>
                <w:lang w:val="en-GB"/>
              </w:rPr>
              <w:t>الساتلية</w:t>
            </w:r>
            <w:r w:rsidR="002222A8" w:rsidRPr="00B50196">
              <w:rPr>
                <w:rFonts w:hint="cs"/>
                <w:position w:val="2"/>
                <w:sz w:val="20"/>
                <w:szCs w:val="20"/>
                <w:rtl/>
              </w:rPr>
              <w:t xml:space="preserve"> </w:t>
            </w:r>
            <w:r w:rsidR="002222A8" w:rsidRPr="00B50196">
              <w:rPr>
                <w:position w:val="2"/>
                <w:sz w:val="20"/>
                <w:szCs w:val="20"/>
                <w:lang w:val="en-CA"/>
              </w:rPr>
              <w:t>INSAT-KUP-</w:t>
            </w:r>
            <w:proofErr w:type="gramStart"/>
            <w:r w:rsidR="002222A8" w:rsidRPr="00B50196">
              <w:rPr>
                <w:position w:val="2"/>
                <w:sz w:val="20"/>
                <w:szCs w:val="20"/>
                <w:lang w:val="en-CA"/>
              </w:rPr>
              <w:t>BSS(</w:t>
            </w:r>
            <w:proofErr w:type="gramEnd"/>
            <w:r w:rsidR="002222A8" w:rsidRPr="00B50196">
              <w:rPr>
                <w:position w:val="2"/>
                <w:sz w:val="20"/>
                <w:szCs w:val="20"/>
                <w:lang w:val="en-CA"/>
              </w:rPr>
              <w:t xml:space="preserve">83E) </w:t>
            </w:r>
            <w:r w:rsidR="002222A8" w:rsidRPr="00B50196">
              <w:rPr>
                <w:rFonts w:hint="cs"/>
                <w:position w:val="2"/>
                <w:sz w:val="20"/>
                <w:szCs w:val="20"/>
                <w:rtl/>
              </w:rPr>
              <w:t xml:space="preserve"> في الخدمة</w:t>
            </w:r>
            <w:r w:rsidR="00B646D3" w:rsidRPr="00B50196">
              <w:rPr>
                <w:rFonts w:hint="cs"/>
                <w:position w:val="2"/>
                <w:sz w:val="20"/>
                <w:szCs w:val="20"/>
                <w:rtl/>
              </w:rPr>
              <w:t xml:space="preserve"> إلى </w:t>
            </w:r>
            <w:r w:rsidR="000B7A3A" w:rsidRPr="00B50196">
              <w:rPr>
                <w:position w:val="2"/>
                <w:sz w:val="20"/>
                <w:szCs w:val="20"/>
              </w:rPr>
              <w:t>3</w:t>
            </w:r>
            <w:r w:rsidR="000B7A3A" w:rsidRPr="00B50196">
              <w:rPr>
                <w:position w:val="2"/>
                <w:sz w:val="20"/>
                <w:szCs w:val="20"/>
                <w:lang w:bidi="ar-EG"/>
              </w:rPr>
              <w:t>1</w:t>
            </w:r>
            <w:r w:rsidR="000B7A3A" w:rsidRPr="00B50196">
              <w:rPr>
                <w:rFonts w:hint="cs"/>
                <w:position w:val="2"/>
                <w:sz w:val="20"/>
                <w:szCs w:val="20"/>
                <w:rtl/>
                <w:lang w:bidi="ar-EG"/>
              </w:rPr>
              <w:t xml:space="preserve"> يناير  </w:t>
            </w:r>
            <w:r w:rsidR="000B7A3A" w:rsidRPr="00B50196">
              <w:rPr>
                <w:position w:val="2"/>
                <w:sz w:val="20"/>
                <w:szCs w:val="20"/>
                <w:lang w:bidi="ar-EG"/>
              </w:rPr>
              <w:t>2022</w:t>
            </w:r>
            <w:r w:rsidR="000B7A3A" w:rsidRPr="00B50196">
              <w:rPr>
                <w:rFonts w:hint="cs"/>
                <w:position w:val="2"/>
                <w:sz w:val="20"/>
                <w:szCs w:val="20"/>
                <w:rtl/>
                <w:lang w:bidi="ar-EG"/>
              </w:rPr>
              <w:t xml:space="preserve">. </w:t>
            </w:r>
          </w:p>
          <w:p w14:paraId="384E7D86" w14:textId="79898FC4" w:rsidR="006C67AE" w:rsidRPr="00B50196" w:rsidRDefault="00B646D3" w:rsidP="007E08AF">
            <w:pPr>
              <w:pStyle w:val="ListParagraph"/>
              <w:keepNext/>
              <w:tabs>
                <w:tab w:val="clear" w:pos="1134"/>
                <w:tab w:val="left" w:pos="558"/>
              </w:tabs>
              <w:spacing w:before="60" w:after="60" w:line="26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 xml:space="preserve">أما </w:t>
            </w:r>
            <w:r w:rsidR="006E1F60" w:rsidRPr="00B50196">
              <w:rPr>
                <w:rFonts w:hint="cs"/>
                <w:position w:val="2"/>
                <w:sz w:val="20"/>
                <w:szCs w:val="20"/>
                <w:rtl/>
              </w:rPr>
              <w:t>بخصوص</w:t>
            </w:r>
            <w:r w:rsidR="00FD0FF6" w:rsidRPr="00B50196">
              <w:rPr>
                <w:rFonts w:hint="cs"/>
                <w:position w:val="2"/>
                <w:sz w:val="20"/>
                <w:szCs w:val="20"/>
                <w:rtl/>
              </w:rPr>
              <w:t xml:space="preserve"> </w:t>
            </w:r>
            <w:r w:rsidR="00441068" w:rsidRPr="00B50196">
              <w:rPr>
                <w:rFonts w:hint="cs"/>
                <w:position w:val="2"/>
                <w:sz w:val="20"/>
                <w:szCs w:val="20"/>
                <w:rtl/>
              </w:rPr>
              <w:t>ال</w:t>
            </w:r>
            <w:r w:rsidR="00FD0FF6" w:rsidRPr="00B50196">
              <w:rPr>
                <w:rFonts w:hint="cs"/>
                <w:position w:val="2"/>
                <w:sz w:val="20"/>
                <w:szCs w:val="20"/>
                <w:rtl/>
              </w:rPr>
              <w:t>شبكة</w:t>
            </w:r>
            <w:r w:rsidR="00441068" w:rsidRPr="00B50196">
              <w:rPr>
                <w:rFonts w:hint="cs"/>
                <w:position w:val="2"/>
                <w:sz w:val="20"/>
                <w:szCs w:val="20"/>
                <w:rtl/>
              </w:rPr>
              <w:t xml:space="preserve"> </w:t>
            </w:r>
            <w:r w:rsidR="00441068" w:rsidRPr="00B50196">
              <w:rPr>
                <w:rFonts w:hint="cs"/>
                <w:position w:val="2"/>
                <w:sz w:val="20"/>
                <w:szCs w:val="20"/>
                <w:rtl/>
                <w:lang w:val="en-GB"/>
              </w:rPr>
              <w:t>الساتلية</w:t>
            </w:r>
            <w:r w:rsidR="00FD0FF6" w:rsidRPr="00B50196">
              <w:rPr>
                <w:rFonts w:hint="cs"/>
                <w:position w:val="2"/>
                <w:sz w:val="20"/>
                <w:szCs w:val="20"/>
                <w:rtl/>
              </w:rPr>
              <w:t xml:space="preserve"> </w:t>
            </w:r>
            <w:r w:rsidR="00FD0FF6" w:rsidRPr="00B50196">
              <w:rPr>
                <w:position w:val="2"/>
                <w:sz w:val="20"/>
                <w:szCs w:val="20"/>
                <w:lang w:val="en-CA"/>
              </w:rPr>
              <w:t>INSAT-EXK82.5E</w:t>
            </w:r>
            <w:r w:rsidR="00FD0FF6" w:rsidRPr="00B50196">
              <w:rPr>
                <w:rFonts w:hint="cs"/>
                <w:position w:val="2"/>
                <w:sz w:val="20"/>
                <w:szCs w:val="20"/>
                <w:rtl/>
              </w:rPr>
              <w:t xml:space="preserve">، </w:t>
            </w:r>
            <w:r w:rsidRPr="00B50196">
              <w:rPr>
                <w:rFonts w:hint="cs"/>
                <w:position w:val="2"/>
                <w:sz w:val="20"/>
                <w:szCs w:val="20"/>
                <w:rtl/>
              </w:rPr>
              <w:t xml:space="preserve">فقد </w:t>
            </w:r>
            <w:r w:rsidR="00FD0FF6" w:rsidRPr="00B50196">
              <w:rPr>
                <w:rFonts w:hint="cs"/>
                <w:position w:val="2"/>
                <w:sz w:val="20"/>
                <w:szCs w:val="20"/>
                <w:rtl/>
              </w:rPr>
              <w:t>لاحظت اللجنة ما يلي:</w:t>
            </w:r>
          </w:p>
          <w:p w14:paraId="2AC3901F" w14:textId="43AAA26B"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C53EAE" w:rsidRPr="00B50196">
              <w:rPr>
                <w:rFonts w:hint="cs"/>
                <w:rtl/>
              </w:rPr>
              <w:t xml:space="preserve">أنه </w:t>
            </w:r>
            <w:r w:rsidR="00F66EDC" w:rsidRPr="00B50196">
              <w:rPr>
                <w:rFonts w:hint="cs"/>
                <w:rtl/>
              </w:rPr>
              <w:t>على الرغم من أن</w:t>
            </w:r>
            <w:r w:rsidR="00B238FE" w:rsidRPr="00B50196">
              <w:rPr>
                <w:rFonts w:hint="cs"/>
                <w:rtl/>
              </w:rPr>
              <w:t xml:space="preserve"> </w:t>
            </w:r>
            <w:r w:rsidR="00E04980" w:rsidRPr="00B50196">
              <w:rPr>
                <w:rFonts w:hint="cs"/>
                <w:rtl/>
              </w:rPr>
              <w:t>تفشي</w:t>
            </w:r>
            <w:r w:rsidR="00265F40" w:rsidRPr="00B50196">
              <w:rPr>
                <w:rFonts w:hint="cs"/>
                <w:rtl/>
              </w:rPr>
              <w:t xml:space="preserve"> </w:t>
            </w:r>
            <w:r w:rsidR="00B238FE" w:rsidRPr="00B50196">
              <w:rPr>
                <w:rFonts w:hint="cs"/>
                <w:rtl/>
              </w:rPr>
              <w:t xml:space="preserve">الجائحة العالمية </w:t>
            </w:r>
            <w:r w:rsidR="00F66EDC" w:rsidRPr="00B50196">
              <w:rPr>
                <w:rFonts w:hint="cs"/>
                <w:rtl/>
              </w:rPr>
              <w:t>قد تسبب فيم</w:t>
            </w:r>
            <w:r w:rsidR="00B238FE" w:rsidRPr="00B50196">
              <w:rPr>
                <w:rFonts w:hint="cs"/>
                <w:rtl/>
              </w:rPr>
              <w:t xml:space="preserve">ا شُهد من حالات تأخير، فلا </w:t>
            </w:r>
            <w:r w:rsidR="00F66EDC" w:rsidRPr="00B50196">
              <w:rPr>
                <w:rFonts w:hint="cs"/>
                <w:rtl/>
              </w:rPr>
              <w:t>تُ</w:t>
            </w:r>
            <w:r w:rsidR="00B238FE" w:rsidRPr="00B50196">
              <w:rPr>
                <w:rFonts w:hint="cs"/>
                <w:rtl/>
              </w:rPr>
              <w:t xml:space="preserve">عزى </w:t>
            </w:r>
            <w:r w:rsidR="00F66EDC" w:rsidRPr="00B50196">
              <w:rPr>
                <w:rFonts w:hint="cs"/>
                <w:rtl/>
              </w:rPr>
              <w:t>كل</w:t>
            </w:r>
            <w:r w:rsidR="00B238FE" w:rsidRPr="00B50196">
              <w:rPr>
                <w:rFonts w:hint="cs"/>
                <w:rtl/>
              </w:rPr>
              <w:t>ه</w:t>
            </w:r>
            <w:r w:rsidR="00776853" w:rsidRPr="00B50196">
              <w:rPr>
                <w:rFonts w:hint="cs"/>
                <w:rtl/>
              </w:rPr>
              <w:t>ا إلى ذلك</w:t>
            </w:r>
            <w:r w:rsidR="00B238FE" w:rsidRPr="00B50196">
              <w:rPr>
                <w:rFonts w:hint="cs"/>
                <w:rtl/>
              </w:rPr>
              <w:t xml:space="preserve">، إذ </w:t>
            </w:r>
            <w:r w:rsidR="005B5D6D" w:rsidRPr="00B50196">
              <w:rPr>
                <w:rFonts w:hint="cs"/>
                <w:rtl/>
              </w:rPr>
              <w:t>لم يولَ تنفيذ هذا المشروع أولوية</w:t>
            </w:r>
            <w:r w:rsidR="00B238FE" w:rsidRPr="00B50196">
              <w:rPr>
                <w:rFonts w:hint="cs"/>
                <w:rtl/>
              </w:rPr>
              <w:t xml:space="preserve"> سوى في أعقاب انعقاد المؤتمر العالمي للاتصالات الراديوية لعام </w:t>
            </w:r>
            <w:r w:rsidR="00B238FE" w:rsidRPr="00B50196">
              <w:t>2019</w:t>
            </w:r>
            <w:r w:rsidR="00B238FE" w:rsidRPr="00B50196">
              <w:rPr>
                <w:rFonts w:hint="cs"/>
                <w:rtl/>
              </w:rPr>
              <w:t xml:space="preserve"> </w:t>
            </w:r>
            <w:r w:rsidR="00B238FE" w:rsidRPr="00B50196">
              <w:t>(WRC-19)</w:t>
            </w:r>
            <w:r w:rsidR="00B238FE" w:rsidRPr="00B50196">
              <w:rPr>
                <w:rFonts w:hint="cs"/>
                <w:rtl/>
              </w:rPr>
              <w:t xml:space="preserve">؛ </w:t>
            </w:r>
          </w:p>
          <w:p w14:paraId="10F55360" w14:textId="18D33CEE"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113E6B" w:rsidRPr="00B50196">
              <w:rPr>
                <w:rFonts w:hint="cs"/>
                <w:rtl/>
              </w:rPr>
              <w:t xml:space="preserve">أن </w:t>
            </w:r>
            <w:r w:rsidR="005B5D6D" w:rsidRPr="00B50196">
              <w:rPr>
                <w:rFonts w:hint="cs"/>
                <w:rtl/>
              </w:rPr>
              <w:t>أطر المشروع الزمنية وحالة إنشاء الساتل</w:t>
            </w:r>
            <w:r w:rsidR="00113E6B" w:rsidRPr="00B50196">
              <w:rPr>
                <w:rFonts w:hint="cs"/>
                <w:rtl/>
              </w:rPr>
              <w:t xml:space="preserve"> تشير</w:t>
            </w:r>
            <w:r w:rsidR="005B5D6D" w:rsidRPr="00B50196">
              <w:rPr>
                <w:rFonts w:hint="cs"/>
                <w:rtl/>
              </w:rPr>
              <w:t xml:space="preserve"> إل</w:t>
            </w:r>
            <w:r w:rsidR="00820B58" w:rsidRPr="00B50196">
              <w:rPr>
                <w:rFonts w:hint="cs"/>
                <w:rtl/>
              </w:rPr>
              <w:t xml:space="preserve">ى </w:t>
            </w:r>
            <w:proofErr w:type="gramStart"/>
            <w:r w:rsidR="00820B58" w:rsidRPr="00B50196">
              <w:rPr>
                <w:rFonts w:hint="cs"/>
                <w:rtl/>
              </w:rPr>
              <w:t>أنه</w:t>
            </w:r>
            <w:proofErr w:type="gramEnd"/>
            <w:r w:rsidR="005B5D6D" w:rsidRPr="00B50196">
              <w:rPr>
                <w:rFonts w:hint="cs"/>
                <w:rtl/>
              </w:rPr>
              <w:t xml:space="preserve"> حتى </w:t>
            </w:r>
            <w:r w:rsidR="008202DC" w:rsidRPr="00B50196">
              <w:rPr>
                <w:rFonts w:hint="cs"/>
                <w:rtl/>
              </w:rPr>
              <w:t>لو</w:t>
            </w:r>
            <w:r w:rsidR="00AB21BE" w:rsidRPr="00B50196">
              <w:rPr>
                <w:rFonts w:hint="cs"/>
                <w:rtl/>
              </w:rPr>
              <w:t xml:space="preserve"> لم </w:t>
            </w:r>
            <w:r w:rsidR="00EB54EB" w:rsidRPr="00B50196">
              <w:rPr>
                <w:rFonts w:hint="cs"/>
                <w:rtl/>
              </w:rPr>
              <w:t xml:space="preserve">تكن حدثت </w:t>
            </w:r>
            <w:r w:rsidR="005B5D6D" w:rsidRPr="00B50196">
              <w:rPr>
                <w:rFonts w:hint="cs"/>
                <w:rtl/>
              </w:rPr>
              <w:t>حالات تأخير</w:t>
            </w:r>
            <w:r w:rsidR="00AB21BE" w:rsidRPr="00B50196">
              <w:rPr>
                <w:rFonts w:hint="cs"/>
                <w:rtl/>
              </w:rPr>
              <w:t xml:space="preserve"> </w:t>
            </w:r>
            <w:r w:rsidR="005B5D6D" w:rsidRPr="00B50196">
              <w:rPr>
                <w:rFonts w:hint="cs"/>
                <w:rtl/>
              </w:rPr>
              <w:t xml:space="preserve">إثر </w:t>
            </w:r>
            <w:r w:rsidR="00474356" w:rsidRPr="00B50196">
              <w:rPr>
                <w:rFonts w:hint="cs"/>
                <w:rtl/>
              </w:rPr>
              <w:t xml:space="preserve">اندلاع </w:t>
            </w:r>
            <w:r w:rsidR="005B5D6D" w:rsidRPr="00B50196">
              <w:rPr>
                <w:rFonts w:hint="cs"/>
                <w:rtl/>
              </w:rPr>
              <w:t xml:space="preserve">الجائحة العالمية، </w:t>
            </w:r>
            <w:r w:rsidR="005B5D6D" w:rsidRPr="00B50196">
              <w:rPr>
                <w:rFonts w:hint="eastAsia"/>
                <w:rtl/>
              </w:rPr>
              <w:t>ما</w:t>
            </w:r>
            <w:r w:rsidR="005B5D6D" w:rsidRPr="00B50196">
              <w:rPr>
                <w:rFonts w:hint="cs"/>
                <w:rtl/>
              </w:rPr>
              <w:t xml:space="preserve"> كان من الممكن الوفاء </w:t>
            </w:r>
            <w:r w:rsidR="002C0C31" w:rsidRPr="00B50196">
              <w:rPr>
                <w:rFonts w:hint="cs"/>
                <w:rtl/>
              </w:rPr>
              <w:t xml:space="preserve">بالمهلة </w:t>
            </w:r>
            <w:r w:rsidR="008202DC" w:rsidRPr="00B50196">
              <w:rPr>
                <w:rFonts w:hint="cs"/>
                <w:rtl/>
              </w:rPr>
              <w:t xml:space="preserve">التنظيمية </w:t>
            </w:r>
            <w:r w:rsidR="002C0C31" w:rsidRPr="00B50196">
              <w:rPr>
                <w:rFonts w:hint="eastAsia"/>
                <w:rtl/>
              </w:rPr>
              <w:t>ل</w:t>
            </w:r>
            <w:r w:rsidR="00D609CB" w:rsidRPr="00B50196">
              <w:rPr>
                <w:rFonts w:hint="eastAsia"/>
                <w:rtl/>
              </w:rPr>
              <w:t>إعادة</w:t>
            </w:r>
            <w:r w:rsidR="00D609CB" w:rsidRPr="00B50196">
              <w:rPr>
                <w:rFonts w:hint="cs"/>
                <w:rtl/>
              </w:rPr>
              <w:t xml:space="preserve"> </w:t>
            </w:r>
            <w:r w:rsidR="002C0C31" w:rsidRPr="00B50196">
              <w:rPr>
                <w:rFonts w:hint="cs"/>
                <w:rtl/>
              </w:rPr>
              <w:t>وضع تخصيصات</w:t>
            </w:r>
            <w:r w:rsidR="000D6DCE" w:rsidRPr="00B50196">
              <w:rPr>
                <w:rFonts w:hint="cs"/>
                <w:rtl/>
              </w:rPr>
              <w:t xml:space="preserve"> تردد</w:t>
            </w:r>
            <w:r w:rsidR="00974C2F" w:rsidRPr="00B50196">
              <w:rPr>
                <w:rFonts w:hint="cs"/>
                <w:rtl/>
              </w:rPr>
              <w:t>ات</w:t>
            </w:r>
            <w:r w:rsidR="002C0C31" w:rsidRPr="00B50196">
              <w:rPr>
                <w:rFonts w:hint="cs"/>
                <w:rtl/>
              </w:rPr>
              <w:t xml:space="preserve"> </w:t>
            </w:r>
            <w:r w:rsidR="00441068" w:rsidRPr="00B50196">
              <w:rPr>
                <w:rFonts w:hint="cs"/>
                <w:rtl/>
              </w:rPr>
              <w:t>ال</w:t>
            </w:r>
            <w:r w:rsidR="002C0C31" w:rsidRPr="00B50196">
              <w:rPr>
                <w:rFonts w:hint="cs"/>
                <w:rtl/>
              </w:rPr>
              <w:t>شبكة</w:t>
            </w:r>
            <w:r w:rsidR="00441068" w:rsidRPr="00B50196">
              <w:rPr>
                <w:rFonts w:hint="cs"/>
                <w:rtl/>
              </w:rPr>
              <w:t xml:space="preserve"> الساتلية</w:t>
            </w:r>
            <w:r w:rsidR="002C0C31" w:rsidRPr="00B50196">
              <w:rPr>
                <w:rFonts w:hint="cs"/>
                <w:rtl/>
              </w:rPr>
              <w:t xml:space="preserve"> </w:t>
            </w:r>
            <w:r w:rsidR="002C0C31" w:rsidRPr="00B50196">
              <w:rPr>
                <w:lang w:val="en-CA"/>
              </w:rPr>
              <w:t>INSAT-EXK82.5E</w:t>
            </w:r>
            <w:r w:rsidR="002C0C31" w:rsidRPr="00B50196">
              <w:rPr>
                <w:rFonts w:hint="cs"/>
                <w:rtl/>
              </w:rPr>
              <w:t xml:space="preserve"> في الخدمة.</w:t>
            </w:r>
          </w:p>
          <w:p w14:paraId="136E1F84" w14:textId="1DBAEB59" w:rsidR="008202DC" w:rsidRPr="00B50196" w:rsidRDefault="008202DC" w:rsidP="007E08AF">
            <w:pPr>
              <w:pStyle w:val="ListParagraph"/>
              <w:keepNext/>
              <w:tabs>
                <w:tab w:val="clear" w:pos="1134"/>
                <w:tab w:val="left" w:pos="558"/>
              </w:tabs>
              <w:spacing w:before="60" w:after="60" w:line="26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و</w:t>
            </w:r>
            <w:r w:rsidR="00F1251C" w:rsidRPr="00B50196">
              <w:rPr>
                <w:rFonts w:hint="cs"/>
                <w:position w:val="2"/>
                <w:sz w:val="20"/>
                <w:szCs w:val="20"/>
                <w:rtl/>
              </w:rPr>
              <w:t>بناءً على</w:t>
            </w:r>
            <w:r w:rsidRPr="00B50196">
              <w:rPr>
                <w:rFonts w:hint="cs"/>
                <w:position w:val="2"/>
                <w:sz w:val="20"/>
                <w:szCs w:val="20"/>
                <w:rtl/>
              </w:rPr>
              <w:t xml:space="preserve"> المعلومات المقدمة، خلصت اللجنة إلى أن </w:t>
            </w:r>
            <w:r w:rsidR="00FE113E" w:rsidRPr="00B50196">
              <w:rPr>
                <w:rFonts w:hint="cs"/>
                <w:position w:val="2"/>
                <w:sz w:val="20"/>
                <w:szCs w:val="20"/>
                <w:rtl/>
              </w:rPr>
              <w:t xml:space="preserve">هذا الوضع </w:t>
            </w:r>
            <w:r w:rsidRPr="00B50196">
              <w:rPr>
                <w:rFonts w:hint="cs"/>
                <w:position w:val="2"/>
                <w:sz w:val="20"/>
                <w:szCs w:val="20"/>
                <w:rtl/>
              </w:rPr>
              <w:t xml:space="preserve">لا </w:t>
            </w:r>
            <w:r w:rsidR="00FE113E" w:rsidRPr="00B50196">
              <w:rPr>
                <w:rFonts w:hint="cs"/>
                <w:position w:val="2"/>
                <w:sz w:val="20"/>
                <w:szCs w:val="20"/>
                <w:rtl/>
              </w:rPr>
              <w:t>ي</w:t>
            </w:r>
            <w:r w:rsidRPr="00B50196">
              <w:rPr>
                <w:rFonts w:hint="cs"/>
                <w:position w:val="2"/>
                <w:sz w:val="20"/>
                <w:szCs w:val="20"/>
                <w:rtl/>
              </w:rPr>
              <w:t xml:space="preserve">ستوفي جميع الشروط المؤهلة </w:t>
            </w:r>
            <w:r w:rsidR="00920251" w:rsidRPr="00B50196">
              <w:rPr>
                <w:rFonts w:hint="cs"/>
                <w:position w:val="2"/>
                <w:sz w:val="20"/>
                <w:szCs w:val="20"/>
                <w:rtl/>
              </w:rPr>
              <w:t xml:space="preserve">لاكتساب صفة حالة </w:t>
            </w:r>
            <w:r w:rsidR="00920251" w:rsidRPr="00B50196">
              <w:rPr>
                <w:rFonts w:hint="cs"/>
                <w:i/>
                <w:iCs/>
                <w:position w:val="2"/>
                <w:sz w:val="20"/>
                <w:szCs w:val="20"/>
                <w:rtl/>
              </w:rPr>
              <w:t>ظروف قاهرة</w:t>
            </w:r>
            <w:r w:rsidRPr="00B50196">
              <w:rPr>
                <w:rFonts w:hint="cs"/>
                <w:position w:val="2"/>
                <w:sz w:val="20"/>
                <w:szCs w:val="20"/>
                <w:rtl/>
              </w:rPr>
              <w:t xml:space="preserve">. </w:t>
            </w:r>
          </w:p>
          <w:p w14:paraId="16F13664" w14:textId="5573E3B7" w:rsidR="006C67AE" w:rsidRPr="00B50196" w:rsidRDefault="008202DC"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rFonts w:hint="cs"/>
                <w:position w:val="2"/>
                <w:sz w:val="20"/>
                <w:szCs w:val="20"/>
                <w:rtl/>
                <w:lang w:bidi="ar-EG"/>
              </w:rPr>
              <w:t>وعل</w:t>
            </w:r>
            <w:r w:rsidR="008D4F94" w:rsidRPr="00B50196">
              <w:rPr>
                <w:rFonts w:hint="cs"/>
                <w:position w:val="2"/>
                <w:sz w:val="20"/>
                <w:szCs w:val="20"/>
                <w:rtl/>
                <w:lang w:bidi="ar-EG"/>
              </w:rPr>
              <w:t>ى ذلك</w:t>
            </w:r>
            <w:r w:rsidRPr="00B50196">
              <w:rPr>
                <w:rFonts w:hint="cs"/>
                <w:position w:val="2"/>
                <w:sz w:val="20"/>
                <w:szCs w:val="20"/>
                <w:rtl/>
                <w:lang w:bidi="ar-EG"/>
              </w:rPr>
              <w:t xml:space="preserve">، قررت اللجنة </w:t>
            </w:r>
            <w:r w:rsidR="00820B58" w:rsidRPr="00B50196">
              <w:rPr>
                <w:rFonts w:hint="cs"/>
                <w:position w:val="2"/>
                <w:sz w:val="20"/>
                <w:szCs w:val="20"/>
                <w:rtl/>
                <w:lang w:bidi="ar-EG"/>
              </w:rPr>
              <w:t>عدم الموافقة على</w:t>
            </w:r>
            <w:r w:rsidRPr="00B50196">
              <w:rPr>
                <w:rFonts w:hint="cs"/>
                <w:position w:val="2"/>
                <w:sz w:val="20"/>
                <w:szCs w:val="20"/>
                <w:rtl/>
                <w:lang w:bidi="ar-EG"/>
              </w:rPr>
              <w:t xml:space="preserve"> الطلب المقدم من إدارة الهند تمديد المهلة التنظيمية </w:t>
            </w:r>
            <w:r w:rsidRPr="00B50196">
              <w:rPr>
                <w:position w:val="2"/>
                <w:sz w:val="20"/>
                <w:szCs w:val="20"/>
                <w:rtl/>
                <w:lang w:val="en-GB"/>
              </w:rPr>
              <w:t>ل</w:t>
            </w:r>
            <w:r w:rsidR="00D609CB" w:rsidRPr="00B50196">
              <w:rPr>
                <w:rFonts w:hint="cs"/>
                <w:position w:val="2"/>
                <w:sz w:val="20"/>
                <w:szCs w:val="20"/>
                <w:rtl/>
                <w:lang w:val="en-GB"/>
              </w:rPr>
              <w:t xml:space="preserve">إعادة </w:t>
            </w:r>
            <w:r w:rsidRPr="00B50196">
              <w:rPr>
                <w:position w:val="2"/>
                <w:sz w:val="20"/>
                <w:szCs w:val="20"/>
                <w:rtl/>
                <w:lang w:val="en-GB"/>
              </w:rPr>
              <w:t>وضع</w:t>
            </w:r>
            <w:r w:rsidRPr="00B50196">
              <w:rPr>
                <w:rFonts w:hint="cs"/>
                <w:position w:val="2"/>
                <w:sz w:val="20"/>
                <w:szCs w:val="20"/>
                <w:rtl/>
                <w:lang w:val="en-GB"/>
              </w:rPr>
              <w:t xml:space="preserve"> </w:t>
            </w:r>
            <w:r w:rsidRPr="00B50196">
              <w:rPr>
                <w:position w:val="2"/>
                <w:sz w:val="20"/>
                <w:szCs w:val="20"/>
                <w:rtl/>
                <w:lang w:val="en-GB"/>
              </w:rPr>
              <w:t>تخصيصات ترد</w:t>
            </w:r>
            <w:r w:rsidR="00974C2F" w:rsidRPr="00B50196">
              <w:rPr>
                <w:rFonts w:hint="cs"/>
                <w:position w:val="2"/>
                <w:sz w:val="20"/>
                <w:szCs w:val="20"/>
                <w:rtl/>
                <w:lang w:val="en-GB"/>
              </w:rPr>
              <w:t>دات</w:t>
            </w:r>
            <w:r w:rsidRPr="00B50196">
              <w:rPr>
                <w:rFonts w:hint="cs"/>
                <w:position w:val="2"/>
                <w:sz w:val="20"/>
                <w:szCs w:val="20"/>
                <w:rtl/>
                <w:lang w:val="en-GB"/>
              </w:rPr>
              <w:t xml:space="preserve"> </w:t>
            </w:r>
            <w:r w:rsidR="00441068" w:rsidRPr="00B50196">
              <w:rPr>
                <w:rFonts w:hint="cs"/>
                <w:position w:val="2"/>
                <w:sz w:val="20"/>
                <w:szCs w:val="20"/>
                <w:rtl/>
                <w:lang w:val="en-GB"/>
              </w:rPr>
              <w:t>ال</w:t>
            </w:r>
            <w:r w:rsidRPr="00B50196">
              <w:rPr>
                <w:rFonts w:hint="cs"/>
                <w:position w:val="2"/>
                <w:sz w:val="20"/>
                <w:szCs w:val="20"/>
                <w:rtl/>
                <w:lang w:val="en-GB"/>
              </w:rPr>
              <w:t>شبكة</w:t>
            </w:r>
            <w:r w:rsidR="00441068" w:rsidRPr="00B50196">
              <w:rPr>
                <w:rFonts w:hint="cs"/>
                <w:position w:val="2"/>
                <w:sz w:val="20"/>
                <w:szCs w:val="20"/>
                <w:rtl/>
                <w:lang w:val="en-GB"/>
              </w:rPr>
              <w:t xml:space="preserve"> الساتلية</w:t>
            </w:r>
            <w:r w:rsidRPr="00B50196">
              <w:rPr>
                <w:rFonts w:hint="cs"/>
                <w:position w:val="2"/>
                <w:sz w:val="20"/>
                <w:szCs w:val="20"/>
                <w:rtl/>
                <w:lang w:val="en-GB"/>
              </w:rPr>
              <w:t xml:space="preserve"> </w:t>
            </w:r>
            <w:r w:rsidRPr="00B50196">
              <w:rPr>
                <w:position w:val="2"/>
                <w:sz w:val="20"/>
                <w:szCs w:val="20"/>
                <w:lang w:val="en-CA"/>
              </w:rPr>
              <w:t>INSAT-EXK82.5E</w:t>
            </w:r>
            <w:r w:rsidRPr="00B50196">
              <w:rPr>
                <w:rFonts w:hint="cs"/>
                <w:position w:val="2"/>
                <w:sz w:val="20"/>
                <w:szCs w:val="20"/>
                <w:rtl/>
                <w:lang w:val="en-GB"/>
              </w:rPr>
              <w:t xml:space="preserve"> في الخدمة. وكلفت اللجنة المكتب بالإبقاء على تخصيصات تردد</w:t>
            </w:r>
            <w:r w:rsidR="00974C2F" w:rsidRPr="00B50196">
              <w:rPr>
                <w:rFonts w:hint="cs"/>
                <w:position w:val="2"/>
                <w:sz w:val="20"/>
                <w:szCs w:val="20"/>
                <w:rtl/>
                <w:lang w:val="en-GB"/>
              </w:rPr>
              <w:t>ات</w:t>
            </w:r>
            <w:r w:rsidRPr="00B50196">
              <w:rPr>
                <w:rFonts w:hint="cs"/>
                <w:position w:val="2"/>
                <w:sz w:val="20"/>
                <w:szCs w:val="20"/>
                <w:rtl/>
                <w:lang w:val="en-GB"/>
              </w:rPr>
              <w:t xml:space="preserve"> هذه الشبكة في السجل الأساسي الدولي للترددات</w:t>
            </w:r>
            <w:r w:rsidR="001D7949" w:rsidRPr="00B50196">
              <w:rPr>
                <w:rFonts w:hint="cs"/>
                <w:position w:val="2"/>
                <w:sz w:val="20"/>
                <w:szCs w:val="20"/>
                <w:rtl/>
                <w:lang w:val="en-GB"/>
              </w:rPr>
              <w:t xml:space="preserve"> </w:t>
            </w:r>
            <w:r w:rsidR="001D7949" w:rsidRPr="00B50196">
              <w:rPr>
                <w:position w:val="2"/>
                <w:sz w:val="20"/>
                <w:szCs w:val="20"/>
              </w:rPr>
              <w:t>(</w:t>
            </w:r>
            <w:r w:rsidR="00BE3057" w:rsidRPr="00B50196">
              <w:rPr>
                <w:position w:val="2"/>
                <w:sz w:val="20"/>
                <w:szCs w:val="20"/>
              </w:rPr>
              <w:t>MIFR</w:t>
            </w:r>
            <w:r w:rsidR="001D7949" w:rsidRPr="00B50196">
              <w:rPr>
                <w:position w:val="2"/>
                <w:sz w:val="20"/>
                <w:szCs w:val="20"/>
              </w:rPr>
              <w:t>)</w:t>
            </w:r>
            <w:r w:rsidRPr="00B50196">
              <w:rPr>
                <w:rFonts w:hint="cs"/>
                <w:position w:val="2"/>
                <w:sz w:val="20"/>
                <w:szCs w:val="20"/>
                <w:rtl/>
                <w:lang w:val="en-GB"/>
              </w:rPr>
              <w:t xml:space="preserve"> </w:t>
            </w:r>
            <w:r w:rsidR="001D7949" w:rsidRPr="00B50196">
              <w:rPr>
                <w:rFonts w:hint="cs"/>
                <w:position w:val="2"/>
                <w:sz w:val="20"/>
                <w:szCs w:val="20"/>
                <w:rtl/>
                <w:lang w:val="en-GB"/>
              </w:rPr>
              <w:t>إلى حين</w:t>
            </w:r>
            <w:r w:rsidRPr="00B50196">
              <w:rPr>
                <w:rFonts w:hint="cs"/>
                <w:position w:val="2"/>
                <w:sz w:val="20"/>
                <w:szCs w:val="20"/>
                <w:rtl/>
                <w:lang w:val="en-GB"/>
              </w:rPr>
              <w:t xml:space="preserve"> انتهاء اجتماع اللجنة السابع والثمانين. </w:t>
            </w:r>
          </w:p>
        </w:tc>
        <w:tc>
          <w:tcPr>
            <w:tcW w:w="2786" w:type="dxa"/>
          </w:tcPr>
          <w:p w14:paraId="0610B48F" w14:textId="77777777" w:rsidR="00094D7E" w:rsidRPr="00B50196" w:rsidRDefault="00000FDB" w:rsidP="007E08AF">
            <w:pPr>
              <w:keepNext/>
              <w:overflowPunct w:val="0"/>
              <w:spacing w:before="60" w:after="60" w:line="260" w:lineRule="exact"/>
              <w:jc w:val="center"/>
              <w:textAlignment w:val="baseline"/>
              <w:cnfStyle w:val="000000000000" w:firstRow="0" w:lastRow="0" w:firstColumn="0" w:lastColumn="0" w:oddVBand="0" w:evenVBand="0" w:oddHBand="0" w:evenHBand="0" w:firstRowFirstColumn="0" w:firstRowLastColumn="0" w:lastRowFirstColumn="0" w:lastRowLastColumn="0"/>
              <w:rPr>
                <w:position w:val="2"/>
                <w:sz w:val="20"/>
                <w:szCs w:val="20"/>
                <w:rtl/>
                <w:lang w:val="en-GB" w:eastAsia="zh-CN"/>
              </w:rPr>
            </w:pPr>
            <w:r w:rsidRPr="00B50196">
              <w:rPr>
                <w:rFonts w:hint="cs"/>
                <w:position w:val="2"/>
                <w:sz w:val="20"/>
                <w:szCs w:val="20"/>
                <w:rtl/>
                <w:lang w:val="en-GB" w:eastAsia="zh-CN"/>
              </w:rPr>
              <w:lastRenderedPageBreak/>
              <w:t>على</w:t>
            </w:r>
            <w:r w:rsidR="006C67AE" w:rsidRPr="00B50196">
              <w:rPr>
                <w:position w:val="2"/>
                <w:sz w:val="20"/>
                <w:szCs w:val="20"/>
                <w:rtl/>
                <w:lang w:val="en-GB" w:eastAsia="zh-CN"/>
              </w:rPr>
              <w:t xml:space="preserve"> الأمين التنفيذي</w:t>
            </w:r>
            <w:r w:rsidRPr="00B50196">
              <w:rPr>
                <w:rFonts w:hint="cs"/>
                <w:position w:val="2"/>
                <w:sz w:val="20"/>
                <w:szCs w:val="20"/>
                <w:rtl/>
                <w:lang w:val="en-GB" w:eastAsia="zh-CN"/>
              </w:rPr>
              <w:t xml:space="preserve"> أن يحيط</w:t>
            </w:r>
            <w:r w:rsidR="006C67AE" w:rsidRPr="00B50196">
              <w:rPr>
                <w:position w:val="2"/>
                <w:sz w:val="20"/>
                <w:szCs w:val="20"/>
                <w:rtl/>
                <w:lang w:val="en-GB" w:eastAsia="zh-CN"/>
              </w:rPr>
              <w:t xml:space="preserve"> الإدارة المعنية علماً بهذه القرارات.</w:t>
            </w:r>
          </w:p>
          <w:p w14:paraId="71DD505C" w14:textId="1D03A3F4" w:rsidR="00BE3057" w:rsidRPr="00B50196" w:rsidRDefault="00BE3057" w:rsidP="007E08AF">
            <w:pPr>
              <w:keepNext/>
              <w:overflowPunct w:val="0"/>
              <w:spacing w:before="60" w:after="60" w:line="260" w:lineRule="exact"/>
              <w:jc w:val="center"/>
              <w:textAlignment w:val="baseline"/>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rFonts w:hint="cs"/>
                <w:position w:val="2"/>
                <w:sz w:val="20"/>
                <w:szCs w:val="20"/>
                <w:rtl/>
                <w:lang w:val="en-GB"/>
              </w:rPr>
              <w:t xml:space="preserve">على المكتب الإبقاء على تخصيصات ترددات الشبكة الساتلية </w:t>
            </w:r>
            <w:r w:rsidRPr="00B50196">
              <w:rPr>
                <w:position w:val="2"/>
                <w:sz w:val="20"/>
                <w:szCs w:val="20"/>
                <w:lang w:val="en-CA"/>
              </w:rPr>
              <w:t>INSAT</w:t>
            </w:r>
            <w:r w:rsidR="009B7C70" w:rsidRPr="00B50196">
              <w:rPr>
                <w:position w:val="2"/>
                <w:sz w:val="20"/>
                <w:szCs w:val="20"/>
                <w:lang w:val="en-CA"/>
              </w:rPr>
              <w:noBreakHyphen/>
            </w:r>
            <w:r w:rsidRPr="00B50196">
              <w:rPr>
                <w:position w:val="2"/>
                <w:sz w:val="20"/>
                <w:szCs w:val="20"/>
                <w:lang w:val="en-CA"/>
              </w:rPr>
              <w:t>EXK82.5E</w:t>
            </w:r>
            <w:r w:rsidRPr="00B50196">
              <w:rPr>
                <w:rFonts w:hint="cs"/>
                <w:position w:val="2"/>
                <w:sz w:val="20"/>
                <w:szCs w:val="20"/>
                <w:rtl/>
                <w:lang w:val="en-GB"/>
              </w:rPr>
              <w:t xml:space="preserve"> في السجل الأساسي الدولي للترددات </w:t>
            </w:r>
            <w:r w:rsidRPr="00B50196">
              <w:rPr>
                <w:position w:val="2"/>
                <w:sz w:val="20"/>
                <w:szCs w:val="20"/>
              </w:rPr>
              <w:t>(MIFR)</w:t>
            </w:r>
            <w:r w:rsidRPr="00B50196">
              <w:rPr>
                <w:rFonts w:hint="cs"/>
                <w:position w:val="2"/>
                <w:sz w:val="20"/>
                <w:szCs w:val="20"/>
                <w:rtl/>
                <w:lang w:val="en-GB"/>
              </w:rPr>
              <w:t xml:space="preserve"> إلى حين انتهاء اجتماع اللجنة السابع</w:t>
            </w:r>
            <w:r w:rsidR="009B7C70" w:rsidRPr="00B50196">
              <w:rPr>
                <w:rFonts w:hint="eastAsia"/>
                <w:position w:val="2"/>
                <w:sz w:val="20"/>
                <w:szCs w:val="20"/>
                <w:rtl/>
                <w:lang w:val="en-GB"/>
              </w:rPr>
              <w:t> </w:t>
            </w:r>
            <w:r w:rsidRPr="00B50196">
              <w:rPr>
                <w:rFonts w:hint="cs"/>
                <w:position w:val="2"/>
                <w:sz w:val="20"/>
                <w:szCs w:val="20"/>
                <w:rtl/>
                <w:lang w:val="en-GB"/>
              </w:rPr>
              <w:t>والثمانين.</w:t>
            </w:r>
          </w:p>
        </w:tc>
      </w:tr>
      <w:tr w:rsidR="00094D7E" w:rsidRPr="00B50196" w14:paraId="1A03EFB2"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66B515E0" w14:textId="77777777" w:rsidR="00094D7E" w:rsidRPr="00B50196" w:rsidRDefault="00094D7E" w:rsidP="007E08AF">
            <w:pPr>
              <w:pStyle w:val="Tabletext"/>
              <w:spacing w:line="260" w:lineRule="exact"/>
              <w:jc w:val="left"/>
              <w:rPr>
                <w:position w:val="2"/>
              </w:rPr>
            </w:pPr>
            <w:r w:rsidRPr="00B50196">
              <w:rPr>
                <w:position w:val="2"/>
              </w:rPr>
              <w:t>3.6</w:t>
            </w:r>
          </w:p>
        </w:tc>
        <w:tc>
          <w:tcPr>
            <w:tcW w:w="4402" w:type="dxa"/>
          </w:tcPr>
          <w:p w14:paraId="4C151F52" w14:textId="35A9116E" w:rsidR="00094D7E"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rFonts w:hint="cs"/>
                <w:position w:val="2"/>
                <w:sz w:val="20"/>
                <w:szCs w:val="20"/>
                <w:rtl/>
                <w:lang w:val="en-GB"/>
              </w:rPr>
              <w:t>ال</w:t>
            </w:r>
            <w:r w:rsidR="006C67AE" w:rsidRPr="00B50196">
              <w:rPr>
                <w:position w:val="2"/>
                <w:sz w:val="20"/>
                <w:szCs w:val="20"/>
                <w:rtl/>
                <w:lang w:val="en-GB"/>
              </w:rPr>
              <w:t xml:space="preserve">تبليغ </w:t>
            </w:r>
            <w:r w:rsidRPr="00B50196">
              <w:rPr>
                <w:rFonts w:hint="cs"/>
                <w:position w:val="2"/>
                <w:sz w:val="20"/>
                <w:szCs w:val="20"/>
                <w:rtl/>
                <w:lang w:val="en-GB"/>
              </w:rPr>
              <w:t>ال</w:t>
            </w:r>
            <w:r w:rsidR="006C67AE" w:rsidRPr="00B50196">
              <w:rPr>
                <w:position w:val="2"/>
                <w:sz w:val="20"/>
                <w:szCs w:val="20"/>
                <w:rtl/>
                <w:lang w:val="en-GB"/>
              </w:rPr>
              <w:t xml:space="preserve">مقدم من إدارة دولة إسرائيل فيما يتعلق بتمديد </w:t>
            </w:r>
            <w:r w:rsidR="00BE0B47" w:rsidRPr="00B50196">
              <w:rPr>
                <w:rFonts w:hint="cs"/>
                <w:position w:val="2"/>
                <w:sz w:val="20"/>
                <w:szCs w:val="20"/>
                <w:rtl/>
                <w:lang w:val="en-GB"/>
              </w:rPr>
              <w:t xml:space="preserve">الموعد النهائي </w:t>
            </w:r>
            <w:r w:rsidR="006C67AE" w:rsidRPr="00B50196">
              <w:rPr>
                <w:position w:val="2"/>
                <w:sz w:val="20"/>
                <w:szCs w:val="20"/>
                <w:rtl/>
                <w:lang w:val="en-GB"/>
              </w:rPr>
              <w:t>التنظيمي لوضع تخصيصات تردد</w:t>
            </w:r>
            <w:r w:rsidR="00974C2F" w:rsidRPr="00B50196">
              <w:rPr>
                <w:rFonts w:hint="cs"/>
                <w:position w:val="2"/>
                <w:sz w:val="20"/>
                <w:szCs w:val="20"/>
                <w:rtl/>
                <w:lang w:val="en-GB"/>
              </w:rPr>
              <w:t>ات</w:t>
            </w:r>
            <w:r w:rsidR="006C67AE" w:rsidRPr="00B50196">
              <w:rPr>
                <w:position w:val="2"/>
                <w:sz w:val="20"/>
                <w:szCs w:val="20"/>
                <w:rtl/>
                <w:lang w:val="en-GB"/>
              </w:rPr>
              <w:t xml:space="preserve"> </w:t>
            </w:r>
            <w:r w:rsidR="00D211F5" w:rsidRPr="00B50196">
              <w:rPr>
                <w:rFonts w:hint="cs"/>
                <w:position w:val="2"/>
                <w:sz w:val="20"/>
                <w:szCs w:val="20"/>
                <w:rtl/>
                <w:lang w:val="en-GB"/>
              </w:rPr>
              <w:t>ال</w:t>
            </w:r>
            <w:r w:rsidR="00BE0B47" w:rsidRPr="00B50196">
              <w:rPr>
                <w:rFonts w:hint="cs"/>
                <w:position w:val="2"/>
                <w:sz w:val="20"/>
                <w:szCs w:val="20"/>
                <w:rtl/>
                <w:lang w:val="en-GB"/>
              </w:rPr>
              <w:t>شبكة</w:t>
            </w:r>
            <w:r w:rsidR="00D211F5" w:rsidRPr="00B50196">
              <w:rPr>
                <w:rFonts w:hint="cs"/>
                <w:position w:val="2"/>
                <w:sz w:val="20"/>
                <w:szCs w:val="20"/>
                <w:rtl/>
                <w:lang w:val="en-GB"/>
              </w:rPr>
              <w:t xml:space="preserve"> الساتلية</w:t>
            </w:r>
            <w:r w:rsidR="006C67AE" w:rsidRPr="00B50196">
              <w:rPr>
                <w:position w:val="2"/>
                <w:sz w:val="20"/>
                <w:szCs w:val="20"/>
                <w:rtl/>
                <w:lang w:val="en-GB"/>
              </w:rPr>
              <w:t> </w:t>
            </w:r>
            <w:r w:rsidR="006C67AE" w:rsidRPr="00B50196">
              <w:rPr>
                <w:position w:val="2"/>
                <w:sz w:val="20"/>
                <w:szCs w:val="20"/>
              </w:rPr>
              <w:t>AMS-C8-113E</w:t>
            </w:r>
            <w:r w:rsidR="006C67AE" w:rsidRPr="00B50196">
              <w:rPr>
                <w:position w:val="2"/>
                <w:sz w:val="20"/>
                <w:szCs w:val="20"/>
                <w:rtl/>
                <w:lang w:val="en-GB"/>
              </w:rPr>
              <w:t xml:space="preserve"> في الخدمة</w:t>
            </w:r>
            <w:r w:rsidR="006C67AE" w:rsidRPr="00B50196">
              <w:rPr>
                <w:position w:val="2"/>
                <w:sz w:val="20"/>
                <w:szCs w:val="20"/>
                <w:lang w:val="en-GB"/>
              </w:rPr>
              <w:br/>
            </w:r>
            <w:hyperlink r:id="rId28" w:history="1">
              <w:r w:rsidR="006C67AE" w:rsidRPr="00B50196">
                <w:rPr>
                  <w:rStyle w:val="Hyperlink"/>
                  <w:position w:val="2"/>
                  <w:sz w:val="20"/>
                  <w:szCs w:val="20"/>
                  <w:lang w:val="en-CA"/>
                </w:rPr>
                <w:t>RRB21-1/13</w:t>
              </w:r>
            </w:hyperlink>
            <w:r w:rsidR="00456FCB" w:rsidRPr="00B50196">
              <w:rPr>
                <w:rFonts w:hint="cs"/>
                <w:position w:val="2"/>
                <w:sz w:val="20"/>
                <w:szCs w:val="20"/>
                <w:rtl/>
              </w:rPr>
              <w:t>؛</w:t>
            </w:r>
            <w:r w:rsidR="00456FCB" w:rsidRPr="00B50196">
              <w:rPr>
                <w:rFonts w:hint="cs"/>
                <w:rtl/>
              </w:rPr>
              <w:t xml:space="preserve"> </w:t>
            </w:r>
            <w:hyperlink r:id="rId29" w:history="1">
              <w:r w:rsidR="006C67AE" w:rsidRPr="00B50196">
                <w:rPr>
                  <w:rStyle w:val="Hyperlink"/>
                  <w:position w:val="2"/>
                  <w:sz w:val="20"/>
                  <w:szCs w:val="20"/>
                  <w:lang w:val="en-CA"/>
                </w:rPr>
                <w:t>RRB21-1/DELAYED/10</w:t>
              </w:r>
            </w:hyperlink>
          </w:p>
        </w:tc>
        <w:tc>
          <w:tcPr>
            <w:tcW w:w="7699" w:type="dxa"/>
          </w:tcPr>
          <w:p w14:paraId="0C967797" w14:textId="1977C6D2" w:rsidR="00094D7E" w:rsidRPr="00B50196" w:rsidRDefault="004B4D02"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دققت اللجنة النظر في الطلب المقدم من إدارة إسرائيل</w:t>
            </w:r>
            <w:r w:rsidR="00B36C78" w:rsidRPr="00B50196">
              <w:rPr>
                <w:rFonts w:hint="cs"/>
                <w:position w:val="2"/>
                <w:sz w:val="20"/>
                <w:szCs w:val="20"/>
                <w:rtl/>
                <w:lang w:val="en-GB"/>
              </w:rPr>
              <w:t xml:space="preserve"> الوارد في الوثيقة </w:t>
            </w:r>
            <w:r w:rsidR="00B36C78" w:rsidRPr="00B50196">
              <w:rPr>
                <w:position w:val="2"/>
                <w:sz w:val="20"/>
                <w:szCs w:val="20"/>
                <w:lang w:val="en-CA"/>
              </w:rPr>
              <w:t>RRB21-1/13</w:t>
            </w:r>
            <w:r w:rsidR="00B36C78" w:rsidRPr="00B50196">
              <w:rPr>
                <w:rFonts w:hint="cs"/>
                <w:position w:val="2"/>
                <w:sz w:val="20"/>
                <w:szCs w:val="20"/>
                <w:rtl/>
                <w:lang w:val="en-GB"/>
              </w:rPr>
              <w:t>، ونظرت أيضاً في</w:t>
            </w:r>
            <w:r w:rsidR="009B7C70" w:rsidRPr="00B50196">
              <w:rPr>
                <w:rFonts w:hint="eastAsia"/>
                <w:position w:val="2"/>
                <w:sz w:val="20"/>
                <w:szCs w:val="20"/>
                <w:rtl/>
                <w:lang w:val="en-GB"/>
              </w:rPr>
              <w:t> </w:t>
            </w:r>
            <w:r w:rsidR="00B36C78" w:rsidRPr="00B50196">
              <w:rPr>
                <w:rFonts w:hint="cs"/>
                <w:position w:val="2"/>
                <w:sz w:val="20"/>
                <w:szCs w:val="20"/>
                <w:rtl/>
                <w:lang w:val="en-GB"/>
              </w:rPr>
              <w:t xml:space="preserve">الوثيقة </w:t>
            </w:r>
            <w:r w:rsidR="00B36C78" w:rsidRPr="00B50196">
              <w:rPr>
                <w:position w:val="2"/>
                <w:sz w:val="20"/>
                <w:szCs w:val="20"/>
                <w:lang w:val="en-CA"/>
              </w:rPr>
              <w:t>RRB21-1/DELAYED/1</w:t>
            </w:r>
            <w:r w:rsidR="00B36C78" w:rsidRPr="00B50196">
              <w:rPr>
                <w:rFonts w:hint="cs"/>
                <w:position w:val="2"/>
                <w:sz w:val="20"/>
                <w:szCs w:val="20"/>
                <w:rtl/>
                <w:lang w:val="en-GB"/>
              </w:rPr>
              <w:t xml:space="preserve"> للعلم. وشكرت اللجنة لإدارة إسرائيل ما قدمته من معلومات إضافية، لكنها لاحظت ما يلي:</w:t>
            </w:r>
          </w:p>
          <w:p w14:paraId="5AB2BB99" w14:textId="68487B74"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pPr>
            <w:r w:rsidRPr="00B50196">
              <w:rPr>
                <w:rtl/>
              </w:rPr>
              <w:t>•</w:t>
            </w:r>
            <w:r w:rsidRPr="00B50196">
              <w:rPr>
                <w:rtl/>
              </w:rPr>
              <w:tab/>
            </w:r>
            <w:r w:rsidR="005102A2" w:rsidRPr="00B50196">
              <w:rPr>
                <w:rFonts w:hint="cs"/>
                <w:rtl/>
              </w:rPr>
              <w:t xml:space="preserve">أن </w:t>
            </w:r>
            <w:r w:rsidR="00B7376A" w:rsidRPr="00B50196">
              <w:rPr>
                <w:rFonts w:hint="cs"/>
                <w:rtl/>
              </w:rPr>
              <w:t>ال</w:t>
            </w:r>
            <w:r w:rsidR="005102A2" w:rsidRPr="00B50196">
              <w:rPr>
                <w:rFonts w:hint="cs"/>
                <w:rtl/>
              </w:rPr>
              <w:t xml:space="preserve">معلومات </w:t>
            </w:r>
            <w:r w:rsidR="00B7376A" w:rsidRPr="00B50196">
              <w:rPr>
                <w:rFonts w:hint="cs"/>
                <w:rtl/>
              </w:rPr>
              <w:t>ال</w:t>
            </w:r>
            <w:r w:rsidR="005102A2" w:rsidRPr="00B50196">
              <w:rPr>
                <w:rFonts w:hint="cs"/>
                <w:rtl/>
              </w:rPr>
              <w:t>إضافية</w:t>
            </w:r>
            <w:r w:rsidR="00B7376A" w:rsidRPr="00B50196">
              <w:rPr>
                <w:rFonts w:hint="cs"/>
                <w:rtl/>
              </w:rPr>
              <w:t xml:space="preserve"> المقدمة في التبليغين الجديدين </w:t>
            </w:r>
            <w:r w:rsidR="005102A2" w:rsidRPr="00B50196">
              <w:rPr>
                <w:rFonts w:hint="cs"/>
                <w:rtl/>
              </w:rPr>
              <w:t>أقل من تلك الم</w:t>
            </w:r>
            <w:r w:rsidR="001778FF" w:rsidRPr="00B50196">
              <w:rPr>
                <w:rFonts w:hint="cs"/>
                <w:rtl/>
              </w:rPr>
              <w:t>قدمة إل</w:t>
            </w:r>
            <w:r w:rsidR="00B7376A" w:rsidRPr="00B50196">
              <w:rPr>
                <w:rFonts w:hint="cs"/>
                <w:rtl/>
              </w:rPr>
              <w:t xml:space="preserve">يها في </w:t>
            </w:r>
            <w:r w:rsidR="001778FF" w:rsidRPr="00B50196">
              <w:rPr>
                <w:rFonts w:hint="cs"/>
                <w:rtl/>
              </w:rPr>
              <w:t>اجتماع</w:t>
            </w:r>
            <w:r w:rsidR="00B7376A" w:rsidRPr="00B50196">
              <w:rPr>
                <w:rFonts w:hint="cs"/>
                <w:rtl/>
              </w:rPr>
              <w:t>ها</w:t>
            </w:r>
            <w:r w:rsidR="001778FF" w:rsidRPr="00B50196">
              <w:rPr>
                <w:rFonts w:hint="cs"/>
                <w:rtl/>
              </w:rPr>
              <w:t xml:space="preserve"> الخامس والثمانين، و</w:t>
            </w:r>
            <w:r w:rsidR="00C1660E" w:rsidRPr="00B50196">
              <w:rPr>
                <w:rFonts w:hint="cs"/>
                <w:rtl/>
              </w:rPr>
              <w:t>أن</w:t>
            </w:r>
            <w:r w:rsidR="00D22CBD" w:rsidRPr="00B50196">
              <w:rPr>
                <w:rFonts w:hint="cs"/>
                <w:rtl/>
              </w:rPr>
              <w:t xml:space="preserve"> </w:t>
            </w:r>
            <w:r w:rsidR="00C1660E" w:rsidRPr="00B50196">
              <w:rPr>
                <w:rFonts w:hint="cs"/>
                <w:rtl/>
              </w:rPr>
              <w:t xml:space="preserve">تقديم المزيد من المعلومات عن </w:t>
            </w:r>
            <w:r w:rsidR="00A900D4" w:rsidRPr="00B50196">
              <w:rPr>
                <w:rFonts w:hint="cs"/>
                <w:rtl/>
              </w:rPr>
              <w:t>ال</w:t>
            </w:r>
            <w:r w:rsidR="00C1660E" w:rsidRPr="00B50196">
              <w:rPr>
                <w:rFonts w:hint="cs"/>
                <w:rtl/>
              </w:rPr>
              <w:t>عقود</w:t>
            </w:r>
            <w:r w:rsidR="00A900D4" w:rsidRPr="00B50196">
              <w:rPr>
                <w:rFonts w:hint="cs"/>
                <w:rtl/>
              </w:rPr>
              <w:t xml:space="preserve"> المبرمة مع الشركات</w:t>
            </w:r>
            <w:r w:rsidR="00C1660E" w:rsidRPr="00B50196">
              <w:rPr>
                <w:rFonts w:hint="cs"/>
                <w:rtl/>
              </w:rPr>
              <w:t xml:space="preserve"> المصنّع</w:t>
            </w:r>
            <w:r w:rsidR="00A900D4" w:rsidRPr="00B50196">
              <w:rPr>
                <w:rFonts w:hint="cs"/>
                <w:rtl/>
              </w:rPr>
              <w:t>ة</w:t>
            </w:r>
            <w:r w:rsidR="00C1660E" w:rsidRPr="00B50196">
              <w:rPr>
                <w:rFonts w:hint="cs"/>
                <w:rtl/>
              </w:rPr>
              <w:t xml:space="preserve"> والشراكات المعقودة </w:t>
            </w:r>
            <w:r w:rsidR="00D22CBD" w:rsidRPr="00B50196">
              <w:rPr>
                <w:rFonts w:hint="cs"/>
                <w:rtl/>
              </w:rPr>
              <w:t xml:space="preserve">كان </w:t>
            </w:r>
            <w:r w:rsidR="00C1660E" w:rsidRPr="00B50196">
              <w:rPr>
                <w:rFonts w:hint="cs"/>
                <w:rtl/>
              </w:rPr>
              <w:t>سيُقابل بالتقدير؛</w:t>
            </w:r>
          </w:p>
          <w:p w14:paraId="15D3B7D9" w14:textId="6F3720E3"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D157F4" w:rsidRPr="00B50196">
              <w:rPr>
                <w:rFonts w:hint="cs"/>
                <w:rtl/>
              </w:rPr>
              <w:t>أن المهلة التنظيمية لوضع تخصيصات تردد</w:t>
            </w:r>
            <w:r w:rsidR="00974C2F" w:rsidRPr="00B50196">
              <w:rPr>
                <w:rFonts w:hint="cs"/>
                <w:rtl/>
              </w:rPr>
              <w:t>ات</w:t>
            </w:r>
            <w:r w:rsidR="00D157F4" w:rsidRPr="00B50196">
              <w:rPr>
                <w:rFonts w:hint="cs"/>
                <w:rtl/>
              </w:rPr>
              <w:t xml:space="preserve"> </w:t>
            </w:r>
            <w:r w:rsidR="00D211F5" w:rsidRPr="00B50196">
              <w:rPr>
                <w:rFonts w:hint="cs"/>
                <w:rtl/>
              </w:rPr>
              <w:t>ال</w:t>
            </w:r>
            <w:r w:rsidR="00D157F4" w:rsidRPr="00B50196">
              <w:rPr>
                <w:rFonts w:hint="cs"/>
                <w:rtl/>
              </w:rPr>
              <w:t>شبكة</w:t>
            </w:r>
            <w:r w:rsidR="00D211F5" w:rsidRPr="00B50196">
              <w:rPr>
                <w:rFonts w:hint="cs"/>
                <w:rtl/>
              </w:rPr>
              <w:t xml:space="preserve"> الساتلية</w:t>
            </w:r>
            <w:r w:rsidR="00D157F4" w:rsidRPr="00B50196">
              <w:rPr>
                <w:rFonts w:hint="cs"/>
                <w:rtl/>
              </w:rPr>
              <w:t xml:space="preserve"> </w:t>
            </w:r>
            <w:r w:rsidR="00D157F4" w:rsidRPr="00B50196">
              <w:rPr>
                <w:lang w:val="en-CA"/>
              </w:rPr>
              <w:t>AMS-C8-113E</w:t>
            </w:r>
            <w:r w:rsidR="00D157F4" w:rsidRPr="00B50196">
              <w:rPr>
                <w:rFonts w:hint="cs"/>
                <w:rtl/>
              </w:rPr>
              <w:t xml:space="preserve"> في الخدمة ه</w:t>
            </w:r>
            <w:r w:rsidR="00E27E11" w:rsidRPr="00B50196">
              <w:rPr>
                <w:rFonts w:hint="cs"/>
                <w:rtl/>
              </w:rPr>
              <w:t>ي</w:t>
            </w:r>
            <w:r w:rsidR="00911AED" w:rsidRPr="00B50196">
              <w:rPr>
                <w:rFonts w:hint="cs"/>
                <w:rtl/>
              </w:rPr>
              <w:t xml:space="preserve"> حتى</w:t>
            </w:r>
            <w:r w:rsidR="00D157F4" w:rsidRPr="00B50196">
              <w:rPr>
                <w:rFonts w:hint="cs"/>
                <w:rtl/>
              </w:rPr>
              <w:t xml:space="preserve"> </w:t>
            </w:r>
            <w:r w:rsidR="00D157F4" w:rsidRPr="00B50196">
              <w:t>26</w:t>
            </w:r>
            <w:r w:rsidR="00D157F4" w:rsidRPr="00B50196">
              <w:rPr>
                <w:rFonts w:hint="cs"/>
                <w:rtl/>
              </w:rPr>
              <w:t xml:space="preserve"> مايو </w:t>
            </w:r>
            <w:r w:rsidR="00D157F4" w:rsidRPr="00B50196">
              <w:t>2022</w:t>
            </w:r>
            <w:r w:rsidR="00D157F4" w:rsidRPr="00B50196">
              <w:rPr>
                <w:rFonts w:hint="cs"/>
                <w:rtl/>
              </w:rPr>
              <w:t>؛</w:t>
            </w:r>
          </w:p>
          <w:p w14:paraId="782BAD1D" w14:textId="1139EB1A"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B873F1" w:rsidRPr="00B50196">
              <w:rPr>
                <w:rFonts w:hint="cs"/>
                <w:rtl/>
              </w:rPr>
              <w:t>أن</w:t>
            </w:r>
            <w:r w:rsidR="00BE136C" w:rsidRPr="00B50196">
              <w:rPr>
                <w:rFonts w:hint="cs"/>
                <w:rtl/>
              </w:rPr>
              <w:t xml:space="preserve"> تنفيذ </w:t>
            </w:r>
            <w:r w:rsidR="00B873F1" w:rsidRPr="00B50196">
              <w:rPr>
                <w:rFonts w:hint="cs"/>
                <w:rtl/>
              </w:rPr>
              <w:t xml:space="preserve">الأطر الزمنية </w:t>
            </w:r>
            <w:r w:rsidR="00BE136C" w:rsidRPr="00B50196">
              <w:rPr>
                <w:rFonts w:hint="cs"/>
                <w:rtl/>
              </w:rPr>
              <w:t>للمشروع قد شهد حالات تأخير إثر اندلاع الجائحة وأن</w:t>
            </w:r>
            <w:r w:rsidR="005A4572" w:rsidRPr="00B50196">
              <w:rPr>
                <w:rFonts w:hint="cs"/>
                <w:rtl/>
              </w:rPr>
              <w:t xml:space="preserve">ه قد أُعيد </w:t>
            </w:r>
            <w:r w:rsidR="00911AED" w:rsidRPr="00B50196">
              <w:rPr>
                <w:rFonts w:hint="cs"/>
                <w:rtl/>
              </w:rPr>
              <w:t xml:space="preserve">تحديد موعد </w:t>
            </w:r>
            <w:r w:rsidR="005A4572" w:rsidRPr="00B50196">
              <w:rPr>
                <w:rFonts w:hint="cs"/>
                <w:rtl/>
              </w:rPr>
              <w:t xml:space="preserve">إطلاق الساتل </w:t>
            </w:r>
            <w:r w:rsidR="00692D60" w:rsidRPr="00B50196">
              <w:rPr>
                <w:rFonts w:hint="cs"/>
                <w:rtl/>
              </w:rPr>
              <w:t>لي</w:t>
            </w:r>
            <w:r w:rsidR="00AA7142" w:rsidRPr="00B50196">
              <w:rPr>
                <w:rFonts w:hint="cs"/>
                <w:rtl/>
              </w:rPr>
              <w:t>ُطلق</w:t>
            </w:r>
            <w:r w:rsidR="00692D60" w:rsidRPr="00B50196">
              <w:rPr>
                <w:rFonts w:hint="cs"/>
                <w:rtl/>
              </w:rPr>
              <w:t xml:space="preserve"> في</w:t>
            </w:r>
            <w:r w:rsidR="005A4572" w:rsidRPr="00B50196">
              <w:rPr>
                <w:rFonts w:hint="cs"/>
                <w:rtl/>
              </w:rPr>
              <w:t xml:space="preserve"> الربع الرابع من عام </w:t>
            </w:r>
            <w:r w:rsidR="005A4572" w:rsidRPr="00B50196">
              <w:t>2023</w:t>
            </w:r>
            <w:r w:rsidR="005A4572" w:rsidRPr="00B50196">
              <w:rPr>
                <w:rFonts w:hint="cs"/>
                <w:rtl/>
              </w:rPr>
              <w:t xml:space="preserve">؛ </w:t>
            </w:r>
          </w:p>
          <w:p w14:paraId="4201ACE1" w14:textId="75FD100C"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692D60" w:rsidRPr="00B50196">
              <w:rPr>
                <w:rFonts w:hint="cs"/>
                <w:rtl/>
              </w:rPr>
              <w:t xml:space="preserve">أن الإدارة </w:t>
            </w:r>
            <w:r w:rsidR="00E27E11" w:rsidRPr="00B50196">
              <w:rPr>
                <w:rFonts w:hint="cs"/>
                <w:rtl/>
              </w:rPr>
              <w:t xml:space="preserve">قد </w:t>
            </w:r>
            <w:r w:rsidR="00BF77F4" w:rsidRPr="00B50196">
              <w:rPr>
                <w:rFonts w:hint="cs"/>
                <w:rtl/>
              </w:rPr>
              <w:t xml:space="preserve">بذلت جهوداً </w:t>
            </w:r>
            <w:r w:rsidR="00E27E11" w:rsidRPr="00B50196">
              <w:rPr>
                <w:rFonts w:hint="cs"/>
                <w:rtl/>
              </w:rPr>
              <w:t>لتفي</w:t>
            </w:r>
            <w:r w:rsidR="00BF77F4" w:rsidRPr="00B50196">
              <w:rPr>
                <w:rFonts w:hint="cs"/>
                <w:rtl/>
              </w:rPr>
              <w:t xml:space="preserve"> بالموعد النهائي و</w:t>
            </w:r>
            <w:r w:rsidR="00E27E11" w:rsidRPr="00B50196">
              <w:rPr>
                <w:rFonts w:hint="cs"/>
                <w:rtl/>
              </w:rPr>
              <w:t>تتغلب</w:t>
            </w:r>
            <w:r w:rsidR="00BF77F4" w:rsidRPr="00B50196">
              <w:rPr>
                <w:rFonts w:hint="cs"/>
                <w:rtl/>
              </w:rPr>
              <w:t xml:space="preserve"> على ما واجهته من صعوبات؛</w:t>
            </w:r>
          </w:p>
          <w:p w14:paraId="55521E36" w14:textId="24E0D890" w:rsidR="006C67AE" w:rsidRPr="00B50196" w:rsidRDefault="006C67AE"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27E11" w:rsidRPr="00B50196">
              <w:rPr>
                <w:rFonts w:hint="cs"/>
                <w:spacing w:val="-4"/>
                <w:rtl/>
              </w:rPr>
              <w:t>أن</w:t>
            </w:r>
            <w:r w:rsidR="0052141C" w:rsidRPr="00B50196">
              <w:rPr>
                <w:rFonts w:hint="cs"/>
                <w:spacing w:val="-4"/>
                <w:rtl/>
              </w:rPr>
              <w:t>ه لم يكن بإمكانها</w:t>
            </w:r>
            <w:r w:rsidR="00E27E11" w:rsidRPr="00B50196">
              <w:rPr>
                <w:rFonts w:hint="cs"/>
                <w:spacing w:val="-4"/>
                <w:rtl/>
              </w:rPr>
              <w:t xml:space="preserve"> التنبؤ بعواقب الجائحة العالمية وتأثيرها على</w:t>
            </w:r>
            <w:r w:rsidR="008D5A13" w:rsidRPr="00B50196">
              <w:rPr>
                <w:rFonts w:hint="cs"/>
                <w:spacing w:val="-4"/>
                <w:rtl/>
              </w:rPr>
              <w:t xml:space="preserve"> تنفيذ</w:t>
            </w:r>
            <w:r w:rsidR="00E27E11" w:rsidRPr="00B50196">
              <w:rPr>
                <w:rFonts w:hint="cs"/>
                <w:spacing w:val="-4"/>
                <w:rtl/>
              </w:rPr>
              <w:t xml:space="preserve"> الأطر الزمنية المستقبلية للمشروع.</w:t>
            </w:r>
          </w:p>
          <w:p w14:paraId="06FD4157" w14:textId="52947E0D" w:rsidR="0086442A" w:rsidRPr="00B50196" w:rsidRDefault="00E27E11" w:rsidP="00456FCB">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spacing w:val="-4"/>
                <w:position w:val="2"/>
                <w:sz w:val="20"/>
                <w:szCs w:val="20"/>
                <w:rtl/>
              </w:rPr>
              <w:t xml:space="preserve">ونتيجةً لذلك، قررت اللجنة ألا تأخذ في حسبانها أي </w:t>
            </w:r>
            <w:r w:rsidR="00E9052C" w:rsidRPr="00B50196">
              <w:rPr>
                <w:rFonts w:hint="cs"/>
                <w:spacing w:val="-4"/>
                <w:position w:val="2"/>
                <w:sz w:val="20"/>
                <w:szCs w:val="20"/>
                <w:rtl/>
              </w:rPr>
              <w:t>هامش</w:t>
            </w:r>
            <w:r w:rsidR="00E4293B" w:rsidRPr="00B50196">
              <w:rPr>
                <w:rFonts w:hint="cs"/>
                <w:spacing w:val="-4"/>
                <w:position w:val="2"/>
                <w:sz w:val="20"/>
                <w:szCs w:val="20"/>
                <w:rtl/>
              </w:rPr>
              <w:t xml:space="preserve"> إضافي</w:t>
            </w:r>
            <w:r w:rsidR="00E9052C" w:rsidRPr="00B50196">
              <w:rPr>
                <w:rFonts w:hint="cs"/>
                <w:spacing w:val="-4"/>
                <w:position w:val="2"/>
                <w:sz w:val="20"/>
                <w:szCs w:val="20"/>
                <w:rtl/>
              </w:rPr>
              <w:t xml:space="preserve"> أو</w:t>
            </w:r>
            <w:r w:rsidR="00E4293B" w:rsidRPr="00B50196">
              <w:rPr>
                <w:rFonts w:hint="cs"/>
                <w:spacing w:val="-4"/>
                <w:position w:val="2"/>
                <w:sz w:val="20"/>
                <w:szCs w:val="20"/>
                <w:rtl/>
              </w:rPr>
              <w:t xml:space="preserve"> أي حالة طارئة إضافية فيما يتعلق</w:t>
            </w:r>
            <w:r w:rsidR="00E9052C" w:rsidRPr="00B50196">
              <w:rPr>
                <w:rFonts w:hint="cs"/>
                <w:spacing w:val="-4"/>
                <w:position w:val="2"/>
                <w:sz w:val="20"/>
                <w:szCs w:val="20"/>
                <w:rtl/>
              </w:rPr>
              <w:t xml:space="preserve"> </w:t>
            </w:r>
            <w:r w:rsidR="00E4293B" w:rsidRPr="00B50196">
              <w:rPr>
                <w:rFonts w:hint="cs"/>
                <w:spacing w:val="-4"/>
                <w:position w:val="2"/>
                <w:sz w:val="20"/>
                <w:szCs w:val="20"/>
                <w:rtl/>
              </w:rPr>
              <w:t>ب</w:t>
            </w:r>
            <w:r w:rsidRPr="00B50196">
              <w:rPr>
                <w:rFonts w:hint="cs"/>
                <w:spacing w:val="-4"/>
                <w:position w:val="2"/>
                <w:sz w:val="20"/>
                <w:szCs w:val="20"/>
                <w:rtl/>
              </w:rPr>
              <w:t>الجائحة.</w:t>
            </w:r>
          </w:p>
          <w:p w14:paraId="615F6AAC" w14:textId="0BD5FC5A" w:rsidR="006C67AE" w:rsidRPr="00B50196" w:rsidRDefault="006F68E6" w:rsidP="007E08AF">
            <w:pPr>
              <w:pStyle w:val="ListParagraph"/>
              <w:keepNext/>
              <w:tabs>
                <w:tab w:val="clear" w:pos="1134"/>
                <w:tab w:val="left" w:pos="558"/>
              </w:tabs>
              <w:spacing w:before="60" w:after="60" w:line="260" w:lineRule="exact"/>
              <w:ind w:left="0"/>
              <w:contextualSpacing w:val="0"/>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rPr>
              <w:lastRenderedPageBreak/>
              <w:t>و</w:t>
            </w:r>
            <w:r w:rsidR="00F1251C" w:rsidRPr="00B50196">
              <w:rPr>
                <w:rFonts w:hint="cs"/>
                <w:position w:val="2"/>
                <w:sz w:val="20"/>
                <w:szCs w:val="20"/>
                <w:rtl/>
              </w:rPr>
              <w:t>بناءً على</w:t>
            </w:r>
            <w:r w:rsidRPr="00B50196">
              <w:rPr>
                <w:rFonts w:hint="cs"/>
                <w:position w:val="2"/>
                <w:sz w:val="20"/>
                <w:szCs w:val="20"/>
                <w:rtl/>
              </w:rPr>
              <w:t xml:space="preserve"> المعلومات المقدمة، خلصت اللجنة إلى أن </w:t>
            </w:r>
            <w:r w:rsidR="00FE113E" w:rsidRPr="00B50196">
              <w:rPr>
                <w:rFonts w:hint="cs"/>
                <w:position w:val="2"/>
                <w:sz w:val="20"/>
                <w:szCs w:val="20"/>
                <w:rtl/>
              </w:rPr>
              <w:t>هذا الوضع ي</w:t>
            </w:r>
            <w:r w:rsidRPr="00B50196">
              <w:rPr>
                <w:rFonts w:hint="cs"/>
                <w:position w:val="2"/>
                <w:sz w:val="20"/>
                <w:szCs w:val="20"/>
                <w:rtl/>
              </w:rPr>
              <w:t xml:space="preserve">ستوفي جميع الشروط المؤهلة </w:t>
            </w:r>
            <w:r w:rsidR="00920251" w:rsidRPr="00B50196">
              <w:rPr>
                <w:rFonts w:hint="cs"/>
                <w:position w:val="2"/>
                <w:sz w:val="20"/>
                <w:szCs w:val="20"/>
                <w:rtl/>
              </w:rPr>
              <w:t xml:space="preserve">لاكتساب صفة حالة </w:t>
            </w:r>
            <w:r w:rsidR="00920251" w:rsidRPr="00B50196">
              <w:rPr>
                <w:rFonts w:hint="cs"/>
                <w:i/>
                <w:iCs/>
                <w:position w:val="2"/>
                <w:sz w:val="20"/>
                <w:szCs w:val="20"/>
                <w:rtl/>
              </w:rPr>
              <w:t>ظروف قاهرة</w:t>
            </w:r>
            <w:r w:rsidRPr="00B50196">
              <w:rPr>
                <w:rFonts w:hint="cs"/>
                <w:position w:val="2"/>
                <w:sz w:val="20"/>
                <w:szCs w:val="20"/>
                <w:rtl/>
              </w:rPr>
              <w:t xml:space="preserve">. </w:t>
            </w:r>
            <w:r w:rsidR="00B646D3" w:rsidRPr="00B50196">
              <w:rPr>
                <w:rFonts w:hint="cs"/>
                <w:position w:val="2"/>
                <w:sz w:val="20"/>
                <w:szCs w:val="20"/>
                <w:rtl/>
              </w:rPr>
              <w:t>وعليه، قررت اللجنة الموافقة على طلب إدارة إسرائيل ومنحها تمديداً للمهلة التنظيمية لوضع تخصيصات تردد</w:t>
            </w:r>
            <w:r w:rsidR="00974C2F" w:rsidRPr="00B50196">
              <w:rPr>
                <w:rFonts w:hint="cs"/>
                <w:position w:val="2"/>
                <w:sz w:val="20"/>
                <w:szCs w:val="20"/>
                <w:rtl/>
              </w:rPr>
              <w:t>ات</w:t>
            </w:r>
            <w:r w:rsidR="00B646D3" w:rsidRPr="00B50196">
              <w:rPr>
                <w:rFonts w:hint="cs"/>
                <w:position w:val="2"/>
                <w:sz w:val="20"/>
                <w:szCs w:val="20"/>
                <w:rtl/>
              </w:rPr>
              <w:t xml:space="preserve"> </w:t>
            </w:r>
            <w:r w:rsidR="00D211F5" w:rsidRPr="00B50196">
              <w:rPr>
                <w:rFonts w:hint="cs"/>
                <w:position w:val="2"/>
                <w:sz w:val="20"/>
                <w:szCs w:val="20"/>
                <w:rtl/>
              </w:rPr>
              <w:t>ال</w:t>
            </w:r>
            <w:r w:rsidR="00B646D3" w:rsidRPr="00B50196">
              <w:rPr>
                <w:rFonts w:hint="cs"/>
                <w:position w:val="2"/>
                <w:sz w:val="20"/>
                <w:szCs w:val="20"/>
                <w:rtl/>
              </w:rPr>
              <w:t>شبكة</w:t>
            </w:r>
            <w:r w:rsidR="00D211F5" w:rsidRPr="00B50196">
              <w:rPr>
                <w:rFonts w:hint="cs"/>
                <w:position w:val="2"/>
                <w:sz w:val="20"/>
                <w:szCs w:val="20"/>
                <w:rtl/>
              </w:rPr>
              <w:t xml:space="preserve"> </w:t>
            </w:r>
            <w:r w:rsidR="00D211F5" w:rsidRPr="00B50196">
              <w:rPr>
                <w:rFonts w:hint="cs"/>
                <w:position w:val="2"/>
                <w:sz w:val="20"/>
                <w:szCs w:val="20"/>
                <w:rtl/>
                <w:lang w:val="en-GB"/>
              </w:rPr>
              <w:t>الساتلية</w:t>
            </w:r>
            <w:r w:rsidR="00B646D3" w:rsidRPr="00B50196">
              <w:rPr>
                <w:rFonts w:hint="cs"/>
                <w:position w:val="2"/>
                <w:sz w:val="20"/>
                <w:szCs w:val="20"/>
                <w:rtl/>
              </w:rPr>
              <w:t xml:space="preserve"> </w:t>
            </w:r>
            <w:r w:rsidR="00B646D3" w:rsidRPr="00B50196">
              <w:rPr>
                <w:position w:val="2"/>
                <w:sz w:val="20"/>
                <w:szCs w:val="20"/>
                <w:lang w:val="en-CA"/>
              </w:rPr>
              <w:t>AMS-C8-113E</w:t>
            </w:r>
            <w:r w:rsidR="00B646D3" w:rsidRPr="00B50196">
              <w:rPr>
                <w:rFonts w:hint="cs"/>
                <w:position w:val="2"/>
                <w:sz w:val="20"/>
                <w:szCs w:val="20"/>
                <w:rtl/>
              </w:rPr>
              <w:t xml:space="preserve"> في الخدمة إلى </w:t>
            </w:r>
            <w:r w:rsidR="00621A24" w:rsidRPr="00B50196">
              <w:rPr>
                <w:position w:val="2"/>
                <w:sz w:val="20"/>
                <w:szCs w:val="20"/>
              </w:rPr>
              <w:t>26</w:t>
            </w:r>
            <w:r w:rsidR="00621A24" w:rsidRPr="00B50196">
              <w:rPr>
                <w:rFonts w:hint="cs"/>
                <w:position w:val="2"/>
                <w:sz w:val="20"/>
                <w:szCs w:val="20"/>
                <w:rtl/>
                <w:lang w:bidi="ar-EG"/>
              </w:rPr>
              <w:t xml:space="preserve"> نوفمبر </w:t>
            </w:r>
            <w:r w:rsidR="00621A24" w:rsidRPr="00B50196">
              <w:rPr>
                <w:position w:val="2"/>
                <w:sz w:val="20"/>
                <w:szCs w:val="20"/>
                <w:lang w:bidi="ar-EG"/>
              </w:rPr>
              <w:t>2023</w:t>
            </w:r>
            <w:r w:rsidR="00621A24" w:rsidRPr="00B50196">
              <w:rPr>
                <w:rFonts w:hint="cs"/>
                <w:position w:val="2"/>
                <w:sz w:val="20"/>
                <w:szCs w:val="20"/>
                <w:rtl/>
                <w:lang w:bidi="ar-EG"/>
              </w:rPr>
              <w:t xml:space="preserve">. وذكّرت اللجنة إدارة دولة إسرائيل بأن من </w:t>
            </w:r>
            <w:r w:rsidR="00621A24" w:rsidRPr="00B50196">
              <w:rPr>
                <w:rFonts w:hint="eastAsia"/>
                <w:position w:val="2"/>
                <w:sz w:val="20"/>
                <w:szCs w:val="20"/>
                <w:rtl/>
                <w:lang w:bidi="ar-EG"/>
              </w:rPr>
              <w:t>اللازم</w:t>
            </w:r>
            <w:r w:rsidR="00621A24" w:rsidRPr="00B50196">
              <w:rPr>
                <w:rFonts w:hint="cs"/>
                <w:position w:val="2"/>
                <w:sz w:val="20"/>
                <w:szCs w:val="20"/>
                <w:rtl/>
                <w:lang w:bidi="ar-EG"/>
              </w:rPr>
              <w:t xml:space="preserve"> تقديم المعلومات </w:t>
            </w:r>
            <w:r w:rsidR="00E4293B" w:rsidRPr="00B50196">
              <w:rPr>
                <w:rFonts w:hint="cs"/>
                <w:position w:val="2"/>
                <w:sz w:val="20"/>
                <w:szCs w:val="20"/>
                <w:rtl/>
                <w:lang w:bidi="ar-EG"/>
              </w:rPr>
              <w:t xml:space="preserve">المطلوبة بشأن </w:t>
            </w:r>
            <w:r w:rsidR="00D211F5" w:rsidRPr="00B50196">
              <w:rPr>
                <w:rFonts w:hint="cs"/>
                <w:position w:val="2"/>
                <w:sz w:val="20"/>
                <w:szCs w:val="20"/>
                <w:rtl/>
                <w:lang w:bidi="ar-EG"/>
              </w:rPr>
              <w:t>ال</w:t>
            </w:r>
            <w:r w:rsidR="00621A24" w:rsidRPr="00B50196">
              <w:rPr>
                <w:rFonts w:hint="cs"/>
                <w:position w:val="2"/>
                <w:sz w:val="20"/>
                <w:szCs w:val="20"/>
                <w:rtl/>
                <w:lang w:bidi="ar-EG"/>
              </w:rPr>
              <w:t>شبكة</w:t>
            </w:r>
            <w:r w:rsidR="00D211F5" w:rsidRPr="00B50196">
              <w:rPr>
                <w:rFonts w:hint="cs"/>
                <w:position w:val="2"/>
                <w:sz w:val="20"/>
                <w:szCs w:val="20"/>
                <w:rtl/>
                <w:lang w:bidi="ar-EG"/>
              </w:rPr>
              <w:t xml:space="preserve"> </w:t>
            </w:r>
            <w:r w:rsidR="00D211F5" w:rsidRPr="00B50196">
              <w:rPr>
                <w:rFonts w:hint="cs"/>
                <w:position w:val="2"/>
                <w:sz w:val="20"/>
                <w:szCs w:val="20"/>
                <w:rtl/>
                <w:lang w:val="en-GB"/>
              </w:rPr>
              <w:t>الساتلية</w:t>
            </w:r>
            <w:r w:rsidR="00CC487B" w:rsidRPr="00B50196">
              <w:rPr>
                <w:rFonts w:hint="cs"/>
                <w:position w:val="2"/>
                <w:sz w:val="20"/>
                <w:szCs w:val="20"/>
                <w:rtl/>
                <w:lang w:bidi="ar-EG"/>
              </w:rPr>
              <w:t xml:space="preserve"> </w:t>
            </w:r>
            <w:r w:rsidR="00CC487B" w:rsidRPr="00B50196">
              <w:rPr>
                <w:position w:val="2"/>
                <w:sz w:val="20"/>
                <w:szCs w:val="20"/>
                <w:lang w:val="en-CA"/>
              </w:rPr>
              <w:t>AMS</w:t>
            </w:r>
            <w:r w:rsidR="00456FCB" w:rsidRPr="00B50196">
              <w:rPr>
                <w:position w:val="2"/>
                <w:sz w:val="20"/>
                <w:szCs w:val="20"/>
                <w:lang w:val="en-CA"/>
              </w:rPr>
              <w:noBreakHyphen/>
            </w:r>
            <w:r w:rsidR="00CC487B" w:rsidRPr="00B50196">
              <w:rPr>
                <w:position w:val="2"/>
                <w:sz w:val="20"/>
                <w:szCs w:val="20"/>
                <w:lang w:val="en-CA"/>
              </w:rPr>
              <w:t>C8-113E</w:t>
            </w:r>
            <w:r w:rsidR="00621A24" w:rsidRPr="00B50196">
              <w:rPr>
                <w:rFonts w:hint="cs"/>
                <w:position w:val="2"/>
                <w:sz w:val="20"/>
                <w:szCs w:val="20"/>
                <w:rtl/>
                <w:lang w:bidi="ar-EG"/>
              </w:rPr>
              <w:t xml:space="preserve"> بموجب المادة </w:t>
            </w:r>
            <w:r w:rsidR="00621A24" w:rsidRPr="00B50196">
              <w:rPr>
                <w:b/>
                <w:bCs/>
                <w:position w:val="2"/>
                <w:sz w:val="20"/>
                <w:szCs w:val="20"/>
                <w:lang w:bidi="ar-EG"/>
              </w:rPr>
              <w:t>11</w:t>
            </w:r>
            <w:r w:rsidR="00621A24" w:rsidRPr="00B50196">
              <w:rPr>
                <w:rFonts w:hint="cs"/>
                <w:position w:val="2"/>
                <w:sz w:val="20"/>
                <w:szCs w:val="20"/>
                <w:rtl/>
                <w:lang w:bidi="ar-EG"/>
              </w:rPr>
              <w:t xml:space="preserve"> من لوائح الراديو والقرار </w:t>
            </w:r>
            <w:r w:rsidR="00CC487B" w:rsidRPr="00B50196">
              <w:rPr>
                <w:b/>
                <w:bCs/>
                <w:position w:val="2"/>
                <w:sz w:val="20"/>
                <w:szCs w:val="20"/>
                <w:lang w:val="en-CA"/>
              </w:rPr>
              <w:t>(Rev.WRC-19)</w:t>
            </w:r>
            <w:r w:rsidR="00CC487B" w:rsidRPr="00B50196">
              <w:rPr>
                <w:rFonts w:hint="cs"/>
                <w:b/>
                <w:bCs/>
                <w:position w:val="2"/>
                <w:sz w:val="20"/>
                <w:szCs w:val="20"/>
                <w:rtl/>
                <w:lang w:val="en-CA" w:bidi="ar-EG"/>
              </w:rPr>
              <w:t xml:space="preserve"> </w:t>
            </w:r>
            <w:r w:rsidR="00CC487B" w:rsidRPr="00B50196">
              <w:rPr>
                <w:b/>
                <w:bCs/>
                <w:position w:val="2"/>
                <w:sz w:val="20"/>
                <w:szCs w:val="20"/>
                <w:lang w:val="en-CA"/>
              </w:rPr>
              <w:t>49</w:t>
            </w:r>
            <w:r w:rsidR="00CC487B" w:rsidRPr="00B50196">
              <w:rPr>
                <w:rFonts w:hint="cs"/>
                <w:b/>
                <w:bCs/>
                <w:position w:val="2"/>
                <w:sz w:val="20"/>
                <w:szCs w:val="20"/>
                <w:rtl/>
                <w:lang w:val="en-CA"/>
              </w:rPr>
              <w:t xml:space="preserve"> </w:t>
            </w:r>
            <w:r w:rsidR="00CC487B" w:rsidRPr="00B50196">
              <w:rPr>
                <w:rFonts w:hint="cs"/>
                <w:position w:val="2"/>
                <w:sz w:val="20"/>
                <w:szCs w:val="20"/>
                <w:rtl/>
                <w:lang w:bidi="ar-EG"/>
              </w:rPr>
              <w:t xml:space="preserve">في موعد أقصاه </w:t>
            </w:r>
            <w:r w:rsidR="00CC487B" w:rsidRPr="00B50196">
              <w:rPr>
                <w:position w:val="2"/>
                <w:sz w:val="20"/>
                <w:szCs w:val="20"/>
                <w:lang w:bidi="ar-EG"/>
              </w:rPr>
              <w:t>26</w:t>
            </w:r>
            <w:r w:rsidR="00456FCB" w:rsidRPr="00B50196">
              <w:rPr>
                <w:rFonts w:hint="eastAsia"/>
                <w:position w:val="2"/>
                <w:sz w:val="20"/>
                <w:szCs w:val="20"/>
                <w:rtl/>
                <w:lang w:bidi="ar-EG"/>
              </w:rPr>
              <w:t> </w:t>
            </w:r>
            <w:r w:rsidR="00CC487B" w:rsidRPr="00B50196">
              <w:rPr>
                <w:rFonts w:hint="cs"/>
                <w:position w:val="2"/>
                <w:sz w:val="20"/>
                <w:szCs w:val="20"/>
                <w:rtl/>
                <w:lang w:bidi="ar-EG"/>
              </w:rPr>
              <w:t>مايو</w:t>
            </w:r>
            <w:r w:rsidR="00456FCB" w:rsidRPr="00B50196">
              <w:rPr>
                <w:rFonts w:hint="eastAsia"/>
                <w:position w:val="2"/>
                <w:sz w:val="20"/>
                <w:szCs w:val="20"/>
                <w:rtl/>
                <w:lang w:bidi="ar-EG"/>
              </w:rPr>
              <w:t> </w:t>
            </w:r>
            <w:r w:rsidR="00CC487B" w:rsidRPr="00B50196">
              <w:rPr>
                <w:position w:val="2"/>
                <w:sz w:val="20"/>
                <w:szCs w:val="20"/>
                <w:lang w:bidi="ar-EG"/>
              </w:rPr>
              <w:t>2022</w:t>
            </w:r>
            <w:r w:rsidR="00CC487B" w:rsidRPr="00B50196">
              <w:rPr>
                <w:rFonts w:hint="cs"/>
                <w:position w:val="2"/>
                <w:sz w:val="20"/>
                <w:szCs w:val="20"/>
                <w:rtl/>
                <w:lang w:bidi="ar-EG"/>
              </w:rPr>
              <w:t xml:space="preserve">. </w:t>
            </w:r>
          </w:p>
        </w:tc>
        <w:tc>
          <w:tcPr>
            <w:tcW w:w="2786" w:type="dxa"/>
          </w:tcPr>
          <w:p w14:paraId="327A5462" w14:textId="6759272A" w:rsidR="00094D7E" w:rsidRPr="00B50196" w:rsidRDefault="00B27FF6" w:rsidP="007E08AF">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rFonts w:hint="cs"/>
                <w:position w:val="2"/>
                <w:sz w:val="20"/>
                <w:szCs w:val="20"/>
                <w:rtl/>
                <w:lang w:val="en-GB" w:eastAsia="zh-CN"/>
              </w:rPr>
              <w:lastRenderedPageBreak/>
              <w:t>على</w:t>
            </w:r>
            <w:r w:rsidR="006C67AE" w:rsidRPr="00B50196">
              <w:rPr>
                <w:position w:val="2"/>
                <w:sz w:val="20"/>
                <w:szCs w:val="20"/>
                <w:rtl/>
                <w:lang w:val="en-GB" w:eastAsia="zh-CN"/>
              </w:rPr>
              <w:t xml:space="preserve"> الأمين التنفيذي</w:t>
            </w:r>
            <w:r w:rsidRPr="00B50196">
              <w:rPr>
                <w:rFonts w:hint="cs"/>
                <w:position w:val="2"/>
                <w:sz w:val="20"/>
                <w:szCs w:val="20"/>
                <w:rtl/>
                <w:lang w:val="en-GB" w:eastAsia="zh-CN"/>
              </w:rPr>
              <w:t xml:space="preserve"> أن يحيط</w:t>
            </w:r>
            <w:r w:rsidR="006C67AE" w:rsidRPr="00B50196">
              <w:rPr>
                <w:position w:val="2"/>
                <w:sz w:val="20"/>
                <w:szCs w:val="20"/>
                <w:rtl/>
                <w:lang w:val="en-GB" w:eastAsia="zh-CN"/>
              </w:rPr>
              <w:t xml:space="preserve"> الإدارة المعنية علماً بهذه القرارات.</w:t>
            </w:r>
          </w:p>
        </w:tc>
      </w:tr>
      <w:tr w:rsidR="002F65DB" w:rsidRPr="00B50196" w14:paraId="724D7CFD"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7B4F7AB7" w14:textId="5D47E8A3" w:rsidR="002F65DB" w:rsidRPr="00B50196" w:rsidRDefault="002F65DB" w:rsidP="007E08AF">
            <w:pPr>
              <w:pStyle w:val="Tabletext"/>
              <w:spacing w:line="260" w:lineRule="exact"/>
              <w:jc w:val="left"/>
              <w:rPr>
                <w:position w:val="2"/>
                <w:rtl/>
                <w:lang w:bidi="ar-EG"/>
              </w:rPr>
            </w:pPr>
            <w:r w:rsidRPr="00B50196">
              <w:rPr>
                <w:position w:val="2"/>
              </w:rPr>
              <w:t>4.6</w:t>
            </w:r>
          </w:p>
        </w:tc>
        <w:tc>
          <w:tcPr>
            <w:tcW w:w="4402" w:type="dxa"/>
          </w:tcPr>
          <w:p w14:paraId="3323C0EF" w14:textId="121B050B" w:rsidR="002F65DB"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ال</w:t>
            </w:r>
            <w:r w:rsidR="002F65DB" w:rsidRPr="00B50196">
              <w:rPr>
                <w:position w:val="2"/>
                <w:sz w:val="20"/>
                <w:szCs w:val="20"/>
                <w:rtl/>
                <w:lang w:val="en-GB"/>
              </w:rPr>
              <w:t xml:space="preserve">تبليغ </w:t>
            </w:r>
            <w:r w:rsidRPr="00B50196">
              <w:rPr>
                <w:rFonts w:hint="cs"/>
                <w:position w:val="2"/>
                <w:sz w:val="20"/>
                <w:szCs w:val="20"/>
                <w:rtl/>
                <w:lang w:val="en-GB"/>
              </w:rPr>
              <w:t>ال</w:t>
            </w:r>
            <w:r w:rsidR="002F65DB" w:rsidRPr="00B50196">
              <w:rPr>
                <w:position w:val="2"/>
                <w:sz w:val="20"/>
                <w:szCs w:val="20"/>
                <w:rtl/>
                <w:lang w:val="en-GB"/>
              </w:rPr>
              <w:t xml:space="preserve">مقدم من إدارة إندونيسيا </w:t>
            </w:r>
            <w:r w:rsidRPr="00B50196">
              <w:rPr>
                <w:rFonts w:hint="cs"/>
                <w:position w:val="2"/>
                <w:sz w:val="20"/>
                <w:szCs w:val="20"/>
                <w:rtl/>
                <w:lang w:val="en-GB"/>
              </w:rPr>
              <w:t>لطلب</w:t>
            </w:r>
            <w:r w:rsidR="002F65DB" w:rsidRPr="00B50196">
              <w:rPr>
                <w:position w:val="2"/>
                <w:sz w:val="20"/>
                <w:szCs w:val="20"/>
                <w:rtl/>
                <w:lang w:val="en-GB"/>
              </w:rPr>
              <w:t xml:space="preserve"> تمديد المهلة التنظيمية لوضع تخصيصات تردد</w:t>
            </w:r>
            <w:r w:rsidR="00974C2F" w:rsidRPr="00B50196">
              <w:rPr>
                <w:rFonts w:hint="cs"/>
                <w:position w:val="2"/>
                <w:sz w:val="20"/>
                <w:szCs w:val="20"/>
                <w:rtl/>
                <w:lang w:val="en-GB"/>
              </w:rPr>
              <w:t xml:space="preserve">ات </w:t>
            </w:r>
            <w:r w:rsidR="002F65DB" w:rsidRPr="00B50196">
              <w:rPr>
                <w:position w:val="2"/>
                <w:sz w:val="20"/>
                <w:szCs w:val="20"/>
                <w:rtl/>
                <w:lang w:val="en-GB"/>
              </w:rPr>
              <w:t xml:space="preserve">الشبكة الساتلية </w:t>
            </w:r>
            <w:r w:rsidR="002F65DB" w:rsidRPr="00B50196">
              <w:rPr>
                <w:position w:val="2"/>
                <w:sz w:val="20"/>
                <w:szCs w:val="20"/>
                <w:lang w:val="en-GB"/>
              </w:rPr>
              <w:t>PSN</w:t>
            </w:r>
            <w:r w:rsidR="002F65DB" w:rsidRPr="00B50196">
              <w:rPr>
                <w:position w:val="2"/>
                <w:sz w:val="20"/>
                <w:szCs w:val="20"/>
                <w:lang w:val="en-GB"/>
              </w:rPr>
              <w:noBreakHyphen/>
              <w:t>146E</w:t>
            </w:r>
            <w:r w:rsidR="002F65DB" w:rsidRPr="00B50196">
              <w:rPr>
                <w:position w:val="2"/>
                <w:sz w:val="20"/>
                <w:szCs w:val="20"/>
                <w:rtl/>
                <w:lang w:val="en-GB"/>
              </w:rPr>
              <w:t xml:space="preserve"> في الخدمة</w:t>
            </w:r>
            <w:r w:rsidR="002F65DB" w:rsidRPr="00B50196">
              <w:rPr>
                <w:position w:val="2"/>
                <w:sz w:val="20"/>
                <w:szCs w:val="20"/>
                <w:lang w:val="en-GB"/>
              </w:rPr>
              <w:br/>
            </w:r>
            <w:hyperlink r:id="rId30" w:history="1">
              <w:r w:rsidR="002F65DB" w:rsidRPr="00B50196">
                <w:rPr>
                  <w:rStyle w:val="Hyperlink"/>
                  <w:position w:val="2"/>
                  <w:sz w:val="20"/>
                  <w:szCs w:val="20"/>
                  <w:lang w:val="en-CA"/>
                </w:rPr>
                <w:t>RRB21-1/21</w:t>
              </w:r>
            </w:hyperlink>
            <w:r w:rsidR="00456FCB" w:rsidRPr="00B50196">
              <w:rPr>
                <w:rFonts w:hint="cs"/>
                <w:position w:val="2"/>
                <w:sz w:val="20"/>
                <w:szCs w:val="20"/>
                <w:rtl/>
              </w:rPr>
              <w:t xml:space="preserve">؛ </w:t>
            </w:r>
            <w:hyperlink r:id="rId31" w:history="1">
              <w:r w:rsidR="002F65DB" w:rsidRPr="00B50196">
                <w:rPr>
                  <w:rStyle w:val="Hyperlink"/>
                  <w:position w:val="2"/>
                  <w:sz w:val="20"/>
                  <w:szCs w:val="20"/>
                  <w:lang w:val="en-CA"/>
                </w:rPr>
                <w:t>RRB21-1/DELAYED/1</w:t>
              </w:r>
            </w:hyperlink>
          </w:p>
        </w:tc>
        <w:tc>
          <w:tcPr>
            <w:tcW w:w="7699" w:type="dxa"/>
          </w:tcPr>
          <w:p w14:paraId="0D3C9D48" w14:textId="182A6321" w:rsidR="002F65DB" w:rsidRPr="00B50196" w:rsidRDefault="002E1381"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 xml:space="preserve">نظرت اللجنة بالتفصيل في التبليغ الوارد في الوثيقة </w:t>
            </w:r>
            <w:r w:rsidRPr="00B50196">
              <w:rPr>
                <w:position w:val="2"/>
                <w:sz w:val="20"/>
                <w:szCs w:val="20"/>
                <w:lang w:val="en-CA"/>
              </w:rPr>
              <w:t>RRB21-1/21</w:t>
            </w:r>
            <w:r w:rsidRPr="00B50196">
              <w:rPr>
                <w:rFonts w:hint="cs"/>
                <w:position w:val="2"/>
                <w:sz w:val="20"/>
                <w:szCs w:val="20"/>
                <w:rtl/>
                <w:lang w:val="en-GB"/>
              </w:rPr>
              <w:t xml:space="preserve">، ونظرت للعلم في وثيقة التبليغ </w:t>
            </w:r>
            <w:r w:rsidRPr="00B50196">
              <w:rPr>
                <w:position w:val="2"/>
                <w:sz w:val="20"/>
                <w:szCs w:val="20"/>
                <w:lang w:val="en-CA"/>
              </w:rPr>
              <w:t>RRB21</w:t>
            </w:r>
            <w:r w:rsidR="00456FCB" w:rsidRPr="00B50196">
              <w:rPr>
                <w:position w:val="2"/>
                <w:sz w:val="20"/>
                <w:szCs w:val="20"/>
                <w:lang w:val="en-CA"/>
              </w:rPr>
              <w:noBreakHyphen/>
            </w:r>
            <w:r w:rsidRPr="00B50196">
              <w:rPr>
                <w:position w:val="2"/>
                <w:sz w:val="20"/>
                <w:szCs w:val="20"/>
                <w:lang w:val="en-CA"/>
              </w:rPr>
              <w:t>1/DELAYED/1</w:t>
            </w:r>
            <w:r w:rsidRPr="00B50196">
              <w:rPr>
                <w:rFonts w:hint="cs"/>
                <w:position w:val="2"/>
                <w:sz w:val="20"/>
                <w:szCs w:val="20"/>
                <w:rtl/>
                <w:lang w:val="en-GB"/>
              </w:rPr>
              <w:t xml:space="preserve"> التي</w:t>
            </w:r>
            <w:r w:rsidR="00E9052C" w:rsidRPr="00B50196">
              <w:rPr>
                <w:rFonts w:hint="cs"/>
                <w:position w:val="2"/>
                <w:sz w:val="20"/>
                <w:szCs w:val="20"/>
                <w:rtl/>
                <w:lang w:val="en-GB"/>
              </w:rPr>
              <w:t xml:space="preserve"> </w:t>
            </w:r>
            <w:r w:rsidRPr="00B50196">
              <w:rPr>
                <w:rFonts w:hint="cs"/>
                <w:position w:val="2"/>
                <w:sz w:val="20"/>
                <w:szCs w:val="20"/>
                <w:rtl/>
                <w:lang w:val="en-GB"/>
              </w:rPr>
              <w:t>تأخر تقديمها، وشكرت لإدارة إندونيسيا</w:t>
            </w:r>
            <w:r w:rsidR="00B3068D" w:rsidRPr="00B50196">
              <w:rPr>
                <w:rFonts w:hint="cs"/>
                <w:position w:val="2"/>
                <w:sz w:val="20"/>
                <w:szCs w:val="20"/>
                <w:rtl/>
                <w:lang w:val="en-GB"/>
              </w:rPr>
              <w:t xml:space="preserve"> ما قدمته من معلومات مفصّلة وشاملة. وأشارت إلى أنها كانت ستقد</w:t>
            </w:r>
            <w:r w:rsidR="00247A58" w:rsidRPr="00B50196">
              <w:rPr>
                <w:rFonts w:hint="cs"/>
                <w:position w:val="2"/>
                <w:sz w:val="20"/>
                <w:szCs w:val="20"/>
                <w:rtl/>
                <w:lang w:val="en-GB"/>
              </w:rPr>
              <w:t>ِّ</w:t>
            </w:r>
            <w:r w:rsidR="00B3068D" w:rsidRPr="00B50196">
              <w:rPr>
                <w:rFonts w:hint="cs"/>
                <w:position w:val="2"/>
                <w:sz w:val="20"/>
                <w:szCs w:val="20"/>
                <w:rtl/>
                <w:lang w:val="en-GB"/>
              </w:rPr>
              <w:t>ر موافاتها بمزيد من المعلومات عن الإطار الزمني المخطط له لإطلاق الساتل. ولاحظت اللجنة ما يلي:</w:t>
            </w:r>
          </w:p>
          <w:p w14:paraId="6DEDE648" w14:textId="2DA71E55"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931422" w:rsidRPr="00B50196">
              <w:rPr>
                <w:rFonts w:hint="cs"/>
                <w:rtl/>
              </w:rPr>
              <w:t>أن</w:t>
            </w:r>
            <w:r w:rsidR="00C85063" w:rsidRPr="00B50196">
              <w:rPr>
                <w:rFonts w:hint="cs"/>
                <w:rtl/>
              </w:rPr>
              <w:t xml:space="preserve"> المؤتمر العالمي</w:t>
            </w:r>
            <w:r w:rsidR="00931422" w:rsidRPr="00B50196">
              <w:rPr>
                <w:rFonts w:hint="cs"/>
                <w:rtl/>
              </w:rPr>
              <w:t xml:space="preserve"> </w:t>
            </w:r>
            <w:r w:rsidR="00C85063" w:rsidRPr="00B50196">
              <w:rPr>
                <w:rFonts w:hint="cs"/>
                <w:rtl/>
              </w:rPr>
              <w:t xml:space="preserve">للاتصالات الراديوية لعام </w:t>
            </w:r>
            <w:r w:rsidR="00C85063" w:rsidRPr="00B50196">
              <w:t>2019</w:t>
            </w:r>
            <w:r w:rsidR="00C85063" w:rsidRPr="00B50196">
              <w:rPr>
                <w:rFonts w:hint="cs"/>
                <w:rtl/>
              </w:rPr>
              <w:t xml:space="preserve"> </w:t>
            </w:r>
            <w:r w:rsidR="00C85063" w:rsidRPr="00B50196">
              <w:t>(WRC-19)</w:t>
            </w:r>
            <w:r w:rsidR="00C85063" w:rsidRPr="00B50196">
              <w:rPr>
                <w:rFonts w:hint="cs"/>
                <w:rtl/>
              </w:rPr>
              <w:t xml:space="preserve"> قد مدَّد </w:t>
            </w:r>
            <w:r w:rsidR="00931422" w:rsidRPr="00B50196">
              <w:rPr>
                <w:rFonts w:hint="cs"/>
                <w:rtl/>
              </w:rPr>
              <w:t>الموعد النهائي التنظيمي لوضع تخصيصات ترددات الشبكة الساتلية</w:t>
            </w:r>
            <w:r w:rsidR="00456FCB" w:rsidRPr="00B50196">
              <w:rPr>
                <w:rFonts w:hint="cs"/>
                <w:rtl/>
              </w:rPr>
              <w:t xml:space="preserve"> </w:t>
            </w:r>
            <w:r w:rsidR="00931422" w:rsidRPr="00B50196">
              <w:rPr>
                <w:lang w:val="en-CA"/>
              </w:rPr>
              <w:t>PSN-146E</w:t>
            </w:r>
            <w:r w:rsidR="00931422" w:rsidRPr="00B50196">
              <w:rPr>
                <w:rFonts w:hint="cs"/>
                <w:rtl/>
              </w:rPr>
              <w:t>، في النطاقين</w:t>
            </w:r>
            <w:r w:rsidR="00456FCB" w:rsidRPr="00B50196">
              <w:rPr>
                <w:rFonts w:hint="eastAsia"/>
                <w:rtl/>
              </w:rPr>
              <w:t> </w:t>
            </w:r>
            <w:r w:rsidR="00456FCB" w:rsidRPr="00B50196">
              <w:t>GHz 21,2-17,7</w:t>
            </w:r>
            <w:r w:rsidR="00931422" w:rsidRPr="00B50196">
              <w:rPr>
                <w:rFonts w:hint="cs"/>
                <w:rtl/>
              </w:rPr>
              <w:t xml:space="preserve"> و</w:t>
            </w:r>
            <w:r w:rsidR="00931422" w:rsidRPr="00B50196">
              <w:t>GHz</w:t>
            </w:r>
            <w:r w:rsidR="007C0F53">
              <w:t> </w:t>
            </w:r>
            <w:r w:rsidR="00931422" w:rsidRPr="00B50196">
              <w:t>30-27</w:t>
            </w:r>
            <w:r w:rsidR="00931422" w:rsidRPr="00B50196">
              <w:rPr>
                <w:rFonts w:hint="cs"/>
                <w:rtl/>
              </w:rPr>
              <w:t>، في</w:t>
            </w:r>
            <w:r w:rsidR="00456FCB" w:rsidRPr="00B50196">
              <w:rPr>
                <w:rFonts w:hint="eastAsia"/>
                <w:rtl/>
              </w:rPr>
              <w:t> </w:t>
            </w:r>
            <w:r w:rsidR="00931422" w:rsidRPr="00B50196">
              <w:rPr>
                <w:rFonts w:hint="cs"/>
                <w:rtl/>
              </w:rPr>
              <w:t xml:space="preserve">الخدمة </w:t>
            </w:r>
            <w:r w:rsidR="00C85063" w:rsidRPr="00B50196">
              <w:rPr>
                <w:rFonts w:hint="cs"/>
                <w:rtl/>
              </w:rPr>
              <w:t xml:space="preserve">من </w:t>
            </w:r>
            <w:r w:rsidR="00C85063" w:rsidRPr="00B50196">
              <w:t>25</w:t>
            </w:r>
            <w:r w:rsidR="00C85063" w:rsidRPr="00B50196">
              <w:rPr>
                <w:rFonts w:hint="cs"/>
                <w:rtl/>
              </w:rPr>
              <w:t xml:space="preserve"> أكتوبر </w:t>
            </w:r>
            <w:r w:rsidR="00C85063" w:rsidRPr="00B50196">
              <w:t>2019</w:t>
            </w:r>
            <w:r w:rsidR="00C85063" w:rsidRPr="00B50196">
              <w:rPr>
                <w:rFonts w:hint="cs"/>
                <w:rtl/>
              </w:rPr>
              <w:t xml:space="preserve"> إلى </w:t>
            </w:r>
            <w:r w:rsidR="00931422" w:rsidRPr="00B50196">
              <w:t>31</w:t>
            </w:r>
            <w:r w:rsidR="00931422" w:rsidRPr="00B50196">
              <w:rPr>
                <w:rFonts w:hint="cs"/>
                <w:rtl/>
              </w:rPr>
              <w:t xml:space="preserve"> مارس </w:t>
            </w:r>
            <w:r w:rsidR="00931422" w:rsidRPr="00B50196">
              <w:t>2023</w:t>
            </w:r>
            <w:r w:rsidR="00931422" w:rsidRPr="00B50196">
              <w:rPr>
                <w:rFonts w:hint="cs"/>
                <w:rtl/>
              </w:rPr>
              <w:t>؛</w:t>
            </w:r>
          </w:p>
          <w:p w14:paraId="5AA840AE" w14:textId="749BB1D3"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931422" w:rsidRPr="00B50196">
              <w:rPr>
                <w:rFonts w:hint="cs"/>
                <w:rtl/>
              </w:rPr>
              <w:t xml:space="preserve">أنه وفقاً للجدول الزمني الأصلي، كان بإمكان إدارة إندونيسيا أن تفي بالمهلة التنظيمية لوضع تخصيصات ترددات الشبكة الساتلية </w:t>
            </w:r>
            <w:r w:rsidR="00931422" w:rsidRPr="00B50196">
              <w:rPr>
                <w:lang w:val="en-CA"/>
              </w:rPr>
              <w:t>PSN-146E</w:t>
            </w:r>
            <w:r w:rsidR="00931422" w:rsidRPr="00B50196">
              <w:rPr>
                <w:rFonts w:hint="cs"/>
                <w:rtl/>
                <w:lang w:val="en-CA"/>
              </w:rPr>
              <w:t xml:space="preserve"> </w:t>
            </w:r>
            <w:r w:rsidR="00931422" w:rsidRPr="00B50196">
              <w:rPr>
                <w:rtl/>
                <w:lang w:val="en-CA"/>
              </w:rPr>
              <w:t>في</w:t>
            </w:r>
            <w:r w:rsidR="00931422" w:rsidRPr="00B50196">
              <w:rPr>
                <w:rFonts w:hint="cs"/>
                <w:rtl/>
                <w:lang w:val="en-CA"/>
              </w:rPr>
              <w:t xml:space="preserve"> </w:t>
            </w:r>
            <w:r w:rsidR="00931422" w:rsidRPr="00B50196">
              <w:rPr>
                <w:rtl/>
                <w:lang w:val="en-CA"/>
              </w:rPr>
              <w:t>الخدمة</w:t>
            </w:r>
            <w:r w:rsidR="00931422" w:rsidRPr="00B50196">
              <w:rPr>
                <w:rFonts w:hint="cs"/>
                <w:rtl/>
                <w:lang w:val="en-CA"/>
              </w:rPr>
              <w:t xml:space="preserve"> </w:t>
            </w:r>
            <w:r w:rsidR="00931422" w:rsidRPr="00B50196">
              <w:rPr>
                <w:rFonts w:hint="cs"/>
                <w:rtl/>
              </w:rPr>
              <w:t>لولا اندلاع الجائحة العالمية؛</w:t>
            </w:r>
          </w:p>
          <w:p w14:paraId="03C63C0A" w14:textId="5C38D39E"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8747F3" w:rsidRPr="00B50196">
              <w:rPr>
                <w:rFonts w:hint="cs"/>
                <w:rtl/>
              </w:rPr>
              <w:t xml:space="preserve">أن الإدارة </w:t>
            </w:r>
            <w:r w:rsidR="0050166C" w:rsidRPr="00B50196">
              <w:rPr>
                <w:rFonts w:hint="cs"/>
                <w:rtl/>
              </w:rPr>
              <w:t>قد بذلت جهوداً كبيرة ومتواصلة لتفي بالموعد النهائي</w:t>
            </w:r>
            <w:r w:rsidR="004A30AA" w:rsidRPr="00B50196">
              <w:rPr>
                <w:rFonts w:hint="cs"/>
                <w:rtl/>
              </w:rPr>
              <w:t xml:space="preserve"> وتتغلب على ما واجهته من صعوبات وتُقلّص </w:t>
            </w:r>
            <w:r w:rsidR="00265F40" w:rsidRPr="00B50196">
              <w:rPr>
                <w:rFonts w:hint="cs"/>
                <w:rtl/>
              </w:rPr>
              <w:t>ال</w:t>
            </w:r>
            <w:r w:rsidR="004A30AA" w:rsidRPr="00B50196">
              <w:rPr>
                <w:rFonts w:hint="cs"/>
                <w:rtl/>
              </w:rPr>
              <w:t>جدول</w:t>
            </w:r>
            <w:r w:rsidR="00265F40" w:rsidRPr="00B50196">
              <w:rPr>
                <w:rFonts w:hint="cs"/>
                <w:rtl/>
              </w:rPr>
              <w:t xml:space="preserve"> الزمني</w:t>
            </w:r>
            <w:r w:rsidR="004A30AA" w:rsidRPr="00B50196">
              <w:rPr>
                <w:rFonts w:hint="cs"/>
                <w:rtl/>
              </w:rPr>
              <w:t xml:space="preserve"> </w:t>
            </w:r>
            <w:r w:rsidR="00265F40" w:rsidRPr="00B50196">
              <w:rPr>
                <w:rFonts w:hint="cs"/>
                <w:rtl/>
              </w:rPr>
              <w:t>لل</w:t>
            </w:r>
            <w:r w:rsidR="004A30AA" w:rsidRPr="00B50196">
              <w:rPr>
                <w:rFonts w:hint="cs"/>
                <w:rtl/>
              </w:rPr>
              <w:t>مشروع، حسبما أكد</w:t>
            </w:r>
            <w:r w:rsidR="00A900D4" w:rsidRPr="00B50196">
              <w:rPr>
                <w:rFonts w:hint="cs"/>
                <w:rtl/>
              </w:rPr>
              <w:t>ت الشركة</w:t>
            </w:r>
            <w:r w:rsidR="004A30AA" w:rsidRPr="00B50196">
              <w:rPr>
                <w:rFonts w:hint="cs"/>
                <w:rtl/>
              </w:rPr>
              <w:t xml:space="preserve"> المصن</w:t>
            </w:r>
            <w:r w:rsidR="00A900D4" w:rsidRPr="00B50196">
              <w:rPr>
                <w:rFonts w:hint="cs"/>
                <w:rtl/>
              </w:rPr>
              <w:t>عة</w:t>
            </w:r>
            <w:r w:rsidR="004A30AA" w:rsidRPr="00B50196">
              <w:rPr>
                <w:rFonts w:hint="cs"/>
                <w:rtl/>
              </w:rPr>
              <w:t>؛</w:t>
            </w:r>
          </w:p>
          <w:p w14:paraId="66FA0387" w14:textId="74ECEBC5"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265F40" w:rsidRPr="00B50196">
              <w:rPr>
                <w:rFonts w:hint="cs"/>
                <w:rtl/>
              </w:rPr>
              <w:t xml:space="preserve">أن الجدول الزمني للمشروع قد تأخر لسبعة أشهر جراء </w:t>
            </w:r>
            <w:r w:rsidR="007C0739" w:rsidRPr="00B50196">
              <w:rPr>
                <w:rFonts w:hint="cs"/>
                <w:rtl/>
              </w:rPr>
              <w:t>تفشي</w:t>
            </w:r>
            <w:r w:rsidR="00265F40" w:rsidRPr="00B50196">
              <w:rPr>
                <w:rFonts w:hint="cs"/>
                <w:rtl/>
              </w:rPr>
              <w:t xml:space="preserve"> الجائحة؛</w:t>
            </w:r>
          </w:p>
          <w:p w14:paraId="392E6A55" w14:textId="46858E2A"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04980" w:rsidRPr="00B50196">
              <w:rPr>
                <w:rFonts w:hint="cs"/>
                <w:rtl/>
              </w:rPr>
              <w:t xml:space="preserve">أنه </w:t>
            </w:r>
            <w:r w:rsidR="0052141C" w:rsidRPr="00B50196">
              <w:rPr>
                <w:rFonts w:hint="cs"/>
                <w:rtl/>
              </w:rPr>
              <w:t xml:space="preserve">لم يكن بوسعها </w:t>
            </w:r>
            <w:r w:rsidR="00E04980" w:rsidRPr="00B50196">
              <w:rPr>
                <w:rFonts w:hint="cs"/>
                <w:rtl/>
              </w:rPr>
              <w:t xml:space="preserve">التنبؤ بعواقب الجائحة العالمية وتأثيرها </w:t>
            </w:r>
            <w:r w:rsidR="007349F2" w:rsidRPr="00B50196">
              <w:rPr>
                <w:rFonts w:hint="cs"/>
                <w:rtl/>
              </w:rPr>
              <w:t xml:space="preserve">المستقبلي </w:t>
            </w:r>
            <w:r w:rsidR="00E04980" w:rsidRPr="00B50196">
              <w:rPr>
                <w:rFonts w:hint="cs"/>
                <w:rtl/>
              </w:rPr>
              <w:t xml:space="preserve">على </w:t>
            </w:r>
            <w:r w:rsidR="008D5A13" w:rsidRPr="00B50196">
              <w:rPr>
                <w:rFonts w:hint="cs"/>
                <w:rtl/>
              </w:rPr>
              <w:t xml:space="preserve">تنفيذ </w:t>
            </w:r>
            <w:r w:rsidR="00E04980" w:rsidRPr="00B50196">
              <w:rPr>
                <w:rFonts w:hint="cs"/>
                <w:rtl/>
              </w:rPr>
              <w:t>الأطر الزمنية المستقبلية للمشروع؛</w:t>
            </w:r>
          </w:p>
          <w:p w14:paraId="7ABF1D8E" w14:textId="0A042C2E"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751574" w:rsidRPr="00B50196">
              <w:rPr>
                <w:rFonts w:hint="cs"/>
                <w:rtl/>
              </w:rPr>
              <w:t xml:space="preserve">فيما يتعلق بالنطاق </w:t>
            </w:r>
            <w:r w:rsidR="00751574" w:rsidRPr="00B50196">
              <w:t>GHz 31-30</w:t>
            </w:r>
            <w:r w:rsidR="00751574" w:rsidRPr="00B50196">
              <w:rPr>
                <w:rFonts w:hint="cs"/>
                <w:rtl/>
              </w:rPr>
              <w:t xml:space="preserve">، فالمهلة </w:t>
            </w:r>
            <w:r w:rsidR="0090392B" w:rsidRPr="00B50196">
              <w:rPr>
                <w:rFonts w:hint="cs"/>
                <w:rtl/>
              </w:rPr>
              <w:t xml:space="preserve">التنظيمية لوضع تخصيصات ترددات الشبكة الساتلية </w:t>
            </w:r>
            <w:r w:rsidR="0090392B" w:rsidRPr="00B50196">
              <w:rPr>
                <w:lang w:val="en-CA"/>
              </w:rPr>
              <w:t>PSN</w:t>
            </w:r>
            <w:r w:rsidR="00456FCB" w:rsidRPr="00B50196">
              <w:rPr>
                <w:lang w:val="en-CA"/>
              </w:rPr>
              <w:noBreakHyphen/>
            </w:r>
            <w:r w:rsidR="0090392B" w:rsidRPr="00B50196">
              <w:rPr>
                <w:lang w:val="en-CA"/>
              </w:rPr>
              <w:t>146E</w:t>
            </w:r>
            <w:r w:rsidR="0090392B" w:rsidRPr="00B50196">
              <w:rPr>
                <w:rFonts w:hint="cs"/>
                <w:rtl/>
              </w:rPr>
              <w:t xml:space="preserve"> في الخدمة هي</w:t>
            </w:r>
            <w:r w:rsidR="00FF2E92" w:rsidRPr="00B50196">
              <w:rPr>
                <w:rFonts w:hint="cs"/>
                <w:rtl/>
              </w:rPr>
              <w:t xml:space="preserve"> حتى</w:t>
            </w:r>
            <w:r w:rsidR="0090392B" w:rsidRPr="00B50196">
              <w:rPr>
                <w:rFonts w:hint="cs"/>
                <w:rtl/>
              </w:rPr>
              <w:t xml:space="preserve"> </w:t>
            </w:r>
            <w:r w:rsidR="0090392B" w:rsidRPr="00B50196">
              <w:t>14</w:t>
            </w:r>
            <w:r w:rsidR="0090392B" w:rsidRPr="00B50196">
              <w:rPr>
                <w:rFonts w:hint="cs"/>
                <w:rtl/>
              </w:rPr>
              <w:t xml:space="preserve"> مايو </w:t>
            </w:r>
            <w:r w:rsidR="0090392B" w:rsidRPr="00B50196">
              <w:t>2025</w:t>
            </w:r>
            <w:r w:rsidR="0090392B" w:rsidRPr="00B50196">
              <w:rPr>
                <w:rFonts w:hint="cs"/>
                <w:rtl/>
              </w:rPr>
              <w:t>.</w:t>
            </w:r>
          </w:p>
          <w:p w14:paraId="049B6751" w14:textId="59762097" w:rsidR="004B7700" w:rsidRPr="00B50196" w:rsidRDefault="004B7700"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spacing w:val="-4"/>
                <w:position w:val="2"/>
                <w:sz w:val="20"/>
                <w:szCs w:val="20"/>
              </w:rPr>
            </w:pPr>
            <w:r w:rsidRPr="00B50196">
              <w:rPr>
                <w:rFonts w:hint="cs"/>
                <w:spacing w:val="-4"/>
                <w:position w:val="2"/>
                <w:sz w:val="20"/>
                <w:szCs w:val="20"/>
                <w:rtl/>
              </w:rPr>
              <w:t xml:space="preserve">ونتيجةً لذلك، قررت اللجنة ألا تأخذ في حسبانها أي </w:t>
            </w:r>
            <w:r w:rsidR="00E9052C" w:rsidRPr="00B50196">
              <w:rPr>
                <w:rFonts w:hint="cs"/>
                <w:spacing w:val="-4"/>
                <w:position w:val="2"/>
                <w:sz w:val="20"/>
                <w:szCs w:val="20"/>
                <w:rtl/>
              </w:rPr>
              <w:t>هامش</w:t>
            </w:r>
            <w:r w:rsidR="00FF2E92" w:rsidRPr="00B50196">
              <w:rPr>
                <w:rFonts w:hint="cs"/>
                <w:spacing w:val="-4"/>
                <w:position w:val="2"/>
                <w:sz w:val="20"/>
                <w:szCs w:val="20"/>
                <w:rtl/>
              </w:rPr>
              <w:t xml:space="preserve"> إضافي</w:t>
            </w:r>
            <w:r w:rsidR="00E9052C" w:rsidRPr="00B50196">
              <w:rPr>
                <w:rFonts w:hint="cs"/>
                <w:spacing w:val="-4"/>
                <w:position w:val="2"/>
                <w:sz w:val="20"/>
                <w:szCs w:val="20"/>
                <w:rtl/>
              </w:rPr>
              <w:t xml:space="preserve"> أو </w:t>
            </w:r>
            <w:r w:rsidR="00AE6F8C" w:rsidRPr="00B50196">
              <w:rPr>
                <w:rFonts w:hint="cs"/>
                <w:spacing w:val="-4"/>
                <w:position w:val="2"/>
                <w:sz w:val="20"/>
                <w:szCs w:val="20"/>
                <w:rtl/>
              </w:rPr>
              <w:t xml:space="preserve">أي </w:t>
            </w:r>
            <w:r w:rsidR="00FF2E92" w:rsidRPr="00B50196">
              <w:rPr>
                <w:rFonts w:hint="cs"/>
                <w:spacing w:val="-4"/>
                <w:position w:val="2"/>
                <w:sz w:val="20"/>
                <w:szCs w:val="20"/>
                <w:rtl/>
              </w:rPr>
              <w:t>حالة طارئة إضافية فيما يتعلق ب</w:t>
            </w:r>
            <w:r w:rsidRPr="00B50196">
              <w:rPr>
                <w:rFonts w:hint="cs"/>
                <w:spacing w:val="-4"/>
                <w:position w:val="2"/>
                <w:sz w:val="20"/>
                <w:szCs w:val="20"/>
                <w:rtl/>
              </w:rPr>
              <w:t>الجائحة.</w:t>
            </w:r>
          </w:p>
          <w:p w14:paraId="7DAD4D70" w14:textId="177520B0" w:rsidR="002F65DB" w:rsidRPr="00B50196" w:rsidRDefault="004B7700"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rPr>
              <w:t>و</w:t>
            </w:r>
            <w:r w:rsidR="00F1251C" w:rsidRPr="00B50196">
              <w:rPr>
                <w:rFonts w:hint="cs"/>
                <w:position w:val="2"/>
                <w:sz w:val="20"/>
                <w:szCs w:val="20"/>
                <w:rtl/>
              </w:rPr>
              <w:t>بناءً على</w:t>
            </w:r>
            <w:r w:rsidRPr="00B50196">
              <w:rPr>
                <w:rFonts w:hint="cs"/>
                <w:position w:val="2"/>
                <w:sz w:val="20"/>
                <w:szCs w:val="20"/>
                <w:rtl/>
              </w:rPr>
              <w:t xml:space="preserve"> المعلومات المقدمة، خلصت اللجنة إلى أن </w:t>
            </w:r>
            <w:r w:rsidR="00FE113E" w:rsidRPr="00B50196">
              <w:rPr>
                <w:rFonts w:hint="cs"/>
                <w:position w:val="2"/>
                <w:sz w:val="20"/>
                <w:szCs w:val="20"/>
                <w:rtl/>
              </w:rPr>
              <w:t>هذا الوضع ي</w:t>
            </w:r>
            <w:r w:rsidRPr="00B50196">
              <w:rPr>
                <w:rFonts w:hint="cs"/>
                <w:position w:val="2"/>
                <w:sz w:val="20"/>
                <w:szCs w:val="20"/>
                <w:rtl/>
              </w:rPr>
              <w:t xml:space="preserve">ستوفي جميع الشروط المؤهلة </w:t>
            </w:r>
            <w:r w:rsidR="00920251" w:rsidRPr="00B50196">
              <w:rPr>
                <w:rFonts w:hint="cs"/>
                <w:position w:val="2"/>
                <w:sz w:val="20"/>
                <w:szCs w:val="20"/>
                <w:rtl/>
              </w:rPr>
              <w:t xml:space="preserve">لاكتساب صفة حالة </w:t>
            </w:r>
            <w:r w:rsidR="00920251" w:rsidRPr="00B50196">
              <w:rPr>
                <w:rFonts w:hint="cs"/>
                <w:i/>
                <w:iCs/>
                <w:position w:val="2"/>
                <w:sz w:val="20"/>
                <w:szCs w:val="20"/>
                <w:rtl/>
              </w:rPr>
              <w:t>ظروف قاهرة</w:t>
            </w:r>
            <w:r w:rsidRPr="00B50196">
              <w:rPr>
                <w:rFonts w:hint="cs"/>
                <w:position w:val="2"/>
                <w:sz w:val="20"/>
                <w:szCs w:val="20"/>
                <w:rtl/>
              </w:rPr>
              <w:t xml:space="preserve">. وعليه، قررت اللجنة الموافقة على طلب إدارة إندونيسيا ومنحها تمديداً للمهلة التنظيمية لوضع تخصيصات ترددات الشبكة </w:t>
            </w:r>
            <w:r w:rsidRPr="00B50196">
              <w:rPr>
                <w:rFonts w:hint="cs"/>
                <w:position w:val="2"/>
                <w:sz w:val="20"/>
                <w:szCs w:val="20"/>
                <w:rtl/>
                <w:lang w:val="en-GB"/>
              </w:rPr>
              <w:t>الساتلية</w:t>
            </w:r>
            <w:r w:rsidR="002E5DB3" w:rsidRPr="00B50196">
              <w:rPr>
                <w:rFonts w:hint="cs"/>
                <w:position w:val="2"/>
                <w:sz w:val="20"/>
                <w:szCs w:val="20"/>
                <w:rtl/>
                <w:lang w:val="en-GB"/>
              </w:rPr>
              <w:t xml:space="preserve"> </w:t>
            </w:r>
            <w:r w:rsidR="002E5DB3" w:rsidRPr="00B50196">
              <w:rPr>
                <w:position w:val="2"/>
                <w:sz w:val="20"/>
                <w:szCs w:val="20"/>
                <w:lang w:val="en-CA"/>
              </w:rPr>
              <w:t>PSN-146E</w:t>
            </w:r>
            <w:r w:rsidR="002E5DB3" w:rsidRPr="00B50196">
              <w:rPr>
                <w:rFonts w:hint="cs"/>
                <w:position w:val="2"/>
                <w:sz w:val="20"/>
                <w:szCs w:val="20"/>
                <w:rtl/>
                <w:lang w:val="en-CA"/>
              </w:rPr>
              <w:t>،</w:t>
            </w:r>
            <w:r w:rsidR="002E5DB3" w:rsidRPr="00B50196">
              <w:rPr>
                <w:rFonts w:hint="cs"/>
                <w:position w:val="2"/>
                <w:sz w:val="20"/>
                <w:szCs w:val="20"/>
                <w:rtl/>
                <w:lang w:val="en-GB"/>
              </w:rPr>
              <w:t xml:space="preserve"> </w:t>
            </w:r>
            <w:r w:rsidR="002E5DB3" w:rsidRPr="00B50196">
              <w:rPr>
                <w:rFonts w:hint="cs"/>
                <w:position w:val="2"/>
                <w:sz w:val="20"/>
                <w:szCs w:val="20"/>
                <w:rtl/>
              </w:rPr>
              <w:t xml:space="preserve">في النطاقين </w:t>
            </w:r>
            <w:r w:rsidR="00456FCB" w:rsidRPr="00B50196">
              <w:rPr>
                <w:position w:val="2"/>
                <w:sz w:val="20"/>
                <w:szCs w:val="20"/>
              </w:rPr>
              <w:t>GHz 21,2-17,7</w:t>
            </w:r>
            <w:r w:rsidR="00456FCB" w:rsidRPr="00B50196">
              <w:rPr>
                <w:rFonts w:hint="cs"/>
                <w:position w:val="2"/>
                <w:sz w:val="20"/>
                <w:szCs w:val="20"/>
                <w:rtl/>
                <w:lang w:bidi="ar-EG"/>
              </w:rPr>
              <w:t xml:space="preserve"> </w:t>
            </w:r>
            <w:r w:rsidR="002E5DB3" w:rsidRPr="00B50196">
              <w:rPr>
                <w:rFonts w:hint="cs"/>
                <w:position w:val="2"/>
                <w:sz w:val="20"/>
                <w:szCs w:val="20"/>
                <w:rtl/>
              </w:rPr>
              <w:t>و</w:t>
            </w:r>
            <w:r w:rsidR="002E5DB3" w:rsidRPr="00B50196">
              <w:rPr>
                <w:position w:val="2"/>
                <w:sz w:val="20"/>
                <w:szCs w:val="20"/>
              </w:rPr>
              <w:t>GHz</w:t>
            </w:r>
            <w:r w:rsidR="00456FCB" w:rsidRPr="00B50196">
              <w:rPr>
                <w:position w:val="2"/>
                <w:sz w:val="20"/>
                <w:szCs w:val="20"/>
              </w:rPr>
              <w:t> </w:t>
            </w:r>
            <w:r w:rsidR="002E5DB3" w:rsidRPr="00B50196">
              <w:rPr>
                <w:position w:val="2"/>
                <w:sz w:val="20"/>
                <w:szCs w:val="20"/>
              </w:rPr>
              <w:t>30-27</w:t>
            </w:r>
            <w:r w:rsidR="002E5DB3" w:rsidRPr="00B50196">
              <w:rPr>
                <w:rFonts w:hint="cs"/>
                <w:position w:val="2"/>
                <w:sz w:val="20"/>
                <w:szCs w:val="20"/>
                <w:rtl/>
                <w:lang w:val="en-GB"/>
              </w:rPr>
              <w:t xml:space="preserve">، في الخدمة إلى </w:t>
            </w:r>
            <w:r w:rsidR="002E5DB3" w:rsidRPr="00B50196">
              <w:rPr>
                <w:position w:val="2"/>
                <w:sz w:val="20"/>
                <w:szCs w:val="20"/>
              </w:rPr>
              <w:t>31</w:t>
            </w:r>
            <w:r w:rsidR="002E5DB3" w:rsidRPr="00B50196">
              <w:rPr>
                <w:rFonts w:hint="cs"/>
                <w:position w:val="2"/>
                <w:sz w:val="20"/>
                <w:szCs w:val="20"/>
                <w:rtl/>
                <w:lang w:bidi="ar-EG"/>
              </w:rPr>
              <w:t xml:space="preserve"> أكتوبر </w:t>
            </w:r>
            <w:r w:rsidR="002E5DB3" w:rsidRPr="00B50196">
              <w:rPr>
                <w:position w:val="2"/>
                <w:sz w:val="20"/>
                <w:szCs w:val="20"/>
                <w:lang w:bidi="ar-EG"/>
              </w:rPr>
              <w:t>2023</w:t>
            </w:r>
            <w:r w:rsidR="002E5DB3" w:rsidRPr="00B50196">
              <w:rPr>
                <w:rFonts w:hint="cs"/>
                <w:position w:val="2"/>
                <w:sz w:val="20"/>
                <w:szCs w:val="20"/>
                <w:rtl/>
                <w:lang w:bidi="ar-EG"/>
              </w:rPr>
              <w:t>.</w:t>
            </w:r>
          </w:p>
        </w:tc>
        <w:tc>
          <w:tcPr>
            <w:tcW w:w="2786" w:type="dxa"/>
          </w:tcPr>
          <w:p w14:paraId="7C80BFDD" w14:textId="585136A2" w:rsidR="002F65DB" w:rsidRPr="00B50196" w:rsidRDefault="000524A2" w:rsidP="007E08AF">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eastAsia="zh-CN"/>
              </w:rPr>
            </w:pPr>
            <w:r w:rsidRPr="00B50196">
              <w:rPr>
                <w:rFonts w:hint="cs"/>
                <w:position w:val="2"/>
                <w:sz w:val="20"/>
                <w:szCs w:val="20"/>
                <w:rtl/>
                <w:lang w:val="en-GB" w:eastAsia="zh-CN"/>
              </w:rPr>
              <w:t xml:space="preserve">على </w:t>
            </w:r>
            <w:r w:rsidR="002F65DB" w:rsidRPr="00B50196">
              <w:rPr>
                <w:position w:val="2"/>
                <w:sz w:val="20"/>
                <w:szCs w:val="20"/>
                <w:rtl/>
                <w:lang w:val="en-GB" w:eastAsia="zh-CN"/>
              </w:rPr>
              <w:t xml:space="preserve">الأمين التنفيذي </w:t>
            </w:r>
            <w:r w:rsidRPr="00B50196">
              <w:rPr>
                <w:rFonts w:hint="cs"/>
                <w:position w:val="2"/>
                <w:sz w:val="20"/>
                <w:szCs w:val="20"/>
                <w:rtl/>
                <w:lang w:val="en-GB" w:eastAsia="zh-CN"/>
              </w:rPr>
              <w:t xml:space="preserve">أن يحيط </w:t>
            </w:r>
            <w:r w:rsidR="002F65DB" w:rsidRPr="00B50196">
              <w:rPr>
                <w:position w:val="2"/>
                <w:sz w:val="20"/>
                <w:szCs w:val="20"/>
                <w:rtl/>
                <w:lang w:val="en-GB" w:eastAsia="zh-CN"/>
              </w:rPr>
              <w:t>الإدارة المعنية علماً بهذه القرارات.</w:t>
            </w:r>
          </w:p>
        </w:tc>
      </w:tr>
      <w:tr w:rsidR="002F65DB" w:rsidRPr="00B50196" w14:paraId="3100D377"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5D3710A2" w14:textId="732CBB5B" w:rsidR="002F65DB" w:rsidRPr="00B50196" w:rsidRDefault="002F65DB" w:rsidP="007C0F53">
            <w:pPr>
              <w:pStyle w:val="Tabletext"/>
              <w:keepNext/>
              <w:keepLines/>
              <w:spacing w:line="260" w:lineRule="exact"/>
              <w:jc w:val="left"/>
              <w:rPr>
                <w:position w:val="2"/>
                <w:rtl/>
                <w:lang w:bidi="ar-EG"/>
              </w:rPr>
            </w:pPr>
            <w:r w:rsidRPr="00B50196">
              <w:rPr>
                <w:position w:val="2"/>
              </w:rPr>
              <w:lastRenderedPageBreak/>
              <w:t>5.6</w:t>
            </w:r>
          </w:p>
        </w:tc>
        <w:tc>
          <w:tcPr>
            <w:tcW w:w="4402" w:type="dxa"/>
          </w:tcPr>
          <w:p w14:paraId="2486011A" w14:textId="6A6D9837" w:rsidR="002F65DB" w:rsidRPr="00B50196" w:rsidRDefault="00DB4B3E" w:rsidP="007C0F53">
            <w:pPr>
              <w:keepNext/>
              <w:keepLines/>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ال</w:t>
            </w:r>
            <w:r w:rsidR="002B7E04" w:rsidRPr="00B50196">
              <w:rPr>
                <w:position w:val="2"/>
                <w:sz w:val="20"/>
                <w:szCs w:val="20"/>
                <w:rtl/>
                <w:lang w:val="en-GB"/>
              </w:rPr>
              <w:t xml:space="preserve">تبليغ </w:t>
            </w:r>
            <w:r w:rsidRPr="00B50196">
              <w:rPr>
                <w:rFonts w:hint="cs"/>
                <w:position w:val="2"/>
                <w:sz w:val="20"/>
                <w:szCs w:val="20"/>
                <w:rtl/>
                <w:lang w:val="en-GB"/>
              </w:rPr>
              <w:t>ال</w:t>
            </w:r>
            <w:r w:rsidR="002B7E04" w:rsidRPr="00B50196">
              <w:rPr>
                <w:position w:val="2"/>
                <w:sz w:val="20"/>
                <w:szCs w:val="20"/>
                <w:rtl/>
                <w:lang w:val="en-GB"/>
              </w:rPr>
              <w:t xml:space="preserve">مقدم من إدارة </w:t>
            </w:r>
            <w:r w:rsidR="002B7E04" w:rsidRPr="00B50196">
              <w:rPr>
                <w:rFonts w:hint="cs"/>
                <w:position w:val="2"/>
                <w:sz w:val="20"/>
                <w:szCs w:val="20"/>
                <w:rtl/>
                <w:lang w:val="en-GB"/>
              </w:rPr>
              <w:t>ماليزيا</w:t>
            </w:r>
            <w:r w:rsidR="002B7E04" w:rsidRPr="00B50196">
              <w:rPr>
                <w:position w:val="2"/>
                <w:sz w:val="20"/>
                <w:szCs w:val="20"/>
                <w:rtl/>
                <w:lang w:val="en-GB"/>
              </w:rPr>
              <w:t xml:space="preserve"> </w:t>
            </w:r>
            <w:r w:rsidRPr="00B50196">
              <w:rPr>
                <w:rFonts w:hint="cs"/>
                <w:position w:val="2"/>
                <w:sz w:val="20"/>
                <w:szCs w:val="20"/>
                <w:rtl/>
                <w:lang w:val="en-GB"/>
              </w:rPr>
              <w:t>لطلب</w:t>
            </w:r>
            <w:r w:rsidR="002B7E04" w:rsidRPr="00B50196">
              <w:rPr>
                <w:position w:val="2"/>
                <w:sz w:val="20"/>
                <w:szCs w:val="20"/>
                <w:rtl/>
                <w:lang w:val="en-GB"/>
              </w:rPr>
              <w:t xml:space="preserve"> تمديد المهلة التنظيمية</w:t>
            </w:r>
            <w:r w:rsidR="002B7E04" w:rsidRPr="00B50196">
              <w:rPr>
                <w:rFonts w:hint="cs"/>
                <w:position w:val="2"/>
                <w:sz w:val="20"/>
                <w:szCs w:val="20"/>
                <w:rtl/>
                <w:lang w:val="en-GB"/>
              </w:rPr>
              <w:t xml:space="preserve"> </w:t>
            </w:r>
            <w:r w:rsidR="002B7E04" w:rsidRPr="00B50196">
              <w:rPr>
                <w:position w:val="2"/>
                <w:sz w:val="20"/>
                <w:szCs w:val="20"/>
                <w:rtl/>
                <w:lang w:val="en-GB"/>
              </w:rPr>
              <w:t>لوضع تخصيصات تردد</w:t>
            </w:r>
            <w:r w:rsidR="00974C2F" w:rsidRPr="00B50196">
              <w:rPr>
                <w:rFonts w:hint="cs"/>
                <w:position w:val="2"/>
                <w:sz w:val="20"/>
                <w:szCs w:val="20"/>
                <w:rtl/>
                <w:lang w:val="en-GB"/>
              </w:rPr>
              <w:t>ات</w:t>
            </w:r>
            <w:r w:rsidR="002B7E04" w:rsidRPr="00B50196">
              <w:rPr>
                <w:position w:val="2"/>
                <w:sz w:val="20"/>
                <w:szCs w:val="20"/>
                <w:rtl/>
                <w:lang w:val="en-GB"/>
              </w:rPr>
              <w:t xml:space="preserve"> </w:t>
            </w:r>
            <w:r w:rsidR="002B7E04" w:rsidRPr="00B50196">
              <w:rPr>
                <w:rFonts w:hint="cs"/>
                <w:position w:val="2"/>
                <w:sz w:val="20"/>
                <w:szCs w:val="20"/>
                <w:rtl/>
                <w:lang w:val="en-GB"/>
              </w:rPr>
              <w:t>الشبكات الساتلية</w:t>
            </w:r>
            <w:r w:rsidR="002B7E04" w:rsidRPr="00B50196">
              <w:rPr>
                <w:position w:val="2"/>
                <w:sz w:val="20"/>
                <w:szCs w:val="20"/>
                <w:rtl/>
                <w:lang w:val="en-GB"/>
              </w:rPr>
              <w:t> </w:t>
            </w:r>
            <w:r w:rsidR="002B7E04" w:rsidRPr="00B50196">
              <w:rPr>
                <w:position w:val="2"/>
                <w:sz w:val="20"/>
                <w:szCs w:val="20"/>
              </w:rPr>
              <w:t>MEASAT</w:t>
            </w:r>
            <w:r w:rsidR="002B7E04" w:rsidRPr="00B50196">
              <w:rPr>
                <w:rFonts w:hint="cs"/>
                <w:position w:val="2"/>
                <w:sz w:val="20"/>
                <w:szCs w:val="20"/>
                <w:rtl/>
                <w:lang w:val="en-GB"/>
              </w:rPr>
              <w:t xml:space="preserve"> </w:t>
            </w:r>
            <w:r w:rsidR="002B7E04" w:rsidRPr="00B50196">
              <w:rPr>
                <w:position w:val="2"/>
                <w:sz w:val="20"/>
                <w:szCs w:val="20"/>
                <w:rtl/>
                <w:lang w:val="en-GB"/>
              </w:rPr>
              <w:t>في الخدمة</w:t>
            </w:r>
            <w:r w:rsidR="002B7E04" w:rsidRPr="00B50196">
              <w:rPr>
                <w:rFonts w:hint="cs"/>
                <w:position w:val="2"/>
                <w:sz w:val="20"/>
                <w:szCs w:val="20"/>
                <w:rtl/>
                <w:lang w:val="en-GB"/>
              </w:rPr>
              <w:t xml:space="preserve"> في الموقعين </w:t>
            </w:r>
            <w:r w:rsidR="004B1D03" w:rsidRPr="00B50196">
              <w:rPr>
                <w:position w:val="2"/>
                <w:sz w:val="20"/>
                <w:szCs w:val="20"/>
              </w:rPr>
              <w:t>°91</w:t>
            </w:r>
            <w:r w:rsidR="00456FCB" w:rsidRPr="00B50196">
              <w:rPr>
                <w:position w:val="2"/>
                <w:sz w:val="20"/>
                <w:szCs w:val="20"/>
              </w:rPr>
              <w:t>,</w:t>
            </w:r>
            <w:r w:rsidR="004B1D03" w:rsidRPr="00B50196">
              <w:rPr>
                <w:position w:val="2"/>
                <w:sz w:val="20"/>
                <w:szCs w:val="20"/>
              </w:rPr>
              <w:t>5</w:t>
            </w:r>
            <w:r w:rsidR="002B7E04" w:rsidRPr="00B50196">
              <w:rPr>
                <w:rFonts w:hint="cs"/>
                <w:position w:val="2"/>
                <w:sz w:val="20"/>
                <w:szCs w:val="20"/>
                <w:rtl/>
                <w:lang w:val="en-GB"/>
              </w:rPr>
              <w:t>شرقاً و</w:t>
            </w:r>
            <w:r w:rsidR="004B1D03" w:rsidRPr="00B50196">
              <w:rPr>
                <w:position w:val="2"/>
                <w:sz w:val="20"/>
                <w:szCs w:val="20"/>
              </w:rPr>
              <w:t>°148</w:t>
            </w:r>
            <w:r w:rsidR="002B7E04" w:rsidRPr="00B50196">
              <w:rPr>
                <w:rFonts w:hint="cs"/>
                <w:position w:val="2"/>
                <w:sz w:val="20"/>
                <w:szCs w:val="20"/>
                <w:rtl/>
                <w:lang w:val="en-GB"/>
              </w:rPr>
              <w:t xml:space="preserve"> شرقاً</w:t>
            </w:r>
            <w:r w:rsidR="002F65DB" w:rsidRPr="00B50196">
              <w:rPr>
                <w:position w:val="2"/>
                <w:sz w:val="20"/>
                <w:szCs w:val="20"/>
                <w:rtl/>
                <w:lang w:val="en-GB"/>
              </w:rPr>
              <w:br/>
            </w:r>
            <w:hyperlink r:id="rId32" w:history="1">
              <w:r w:rsidR="002F65DB" w:rsidRPr="00B50196">
                <w:rPr>
                  <w:rStyle w:val="Hyperlink"/>
                  <w:position w:val="2"/>
                  <w:sz w:val="20"/>
                  <w:szCs w:val="20"/>
                  <w:lang w:val="en-CA"/>
                </w:rPr>
                <w:t>RRB21-1/8</w:t>
              </w:r>
            </w:hyperlink>
          </w:p>
        </w:tc>
        <w:tc>
          <w:tcPr>
            <w:tcW w:w="7699" w:type="dxa"/>
          </w:tcPr>
          <w:p w14:paraId="2EAF3A53" w14:textId="591A2DCA" w:rsidR="002F65DB" w:rsidRPr="00B50196" w:rsidRDefault="006E1F60" w:rsidP="007C0F53">
            <w:pPr>
              <w:keepNext/>
              <w:keepLines/>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rFonts w:hint="cs"/>
                <w:position w:val="2"/>
                <w:sz w:val="20"/>
                <w:szCs w:val="20"/>
                <w:rtl/>
                <w:lang w:val="en-GB"/>
              </w:rPr>
              <w:t xml:space="preserve">نظرت اللجنة بالتفصيل في التبليغ المقدم من إدارة ماليزيا الوارد في الوثيقة </w:t>
            </w:r>
            <w:r w:rsidRPr="00B50196">
              <w:rPr>
                <w:position w:val="2"/>
                <w:sz w:val="20"/>
                <w:szCs w:val="20"/>
                <w:lang w:val="en-CA"/>
              </w:rPr>
              <w:t>RRB21-1/8</w:t>
            </w:r>
            <w:r w:rsidRPr="00B50196">
              <w:rPr>
                <w:rFonts w:hint="cs"/>
                <w:position w:val="2"/>
                <w:sz w:val="20"/>
                <w:szCs w:val="20"/>
                <w:rtl/>
                <w:lang w:val="en-CA"/>
              </w:rPr>
              <w:t xml:space="preserve">. </w:t>
            </w:r>
            <w:r w:rsidR="00516F4E" w:rsidRPr="00B50196">
              <w:rPr>
                <w:position w:val="2"/>
                <w:sz w:val="20"/>
                <w:szCs w:val="20"/>
                <w:rtl/>
                <w:lang w:val="en-CA"/>
              </w:rPr>
              <w:t>وفيما ي</w:t>
            </w:r>
            <w:r w:rsidR="00F1251C" w:rsidRPr="00B50196">
              <w:rPr>
                <w:rFonts w:hint="cs"/>
                <w:position w:val="2"/>
                <w:sz w:val="20"/>
                <w:szCs w:val="20"/>
                <w:rtl/>
                <w:lang w:val="en-CA"/>
              </w:rPr>
              <w:t>تعلق</w:t>
            </w:r>
            <w:r w:rsidR="00516F4E" w:rsidRPr="00B50196">
              <w:rPr>
                <w:position w:val="2"/>
                <w:sz w:val="20"/>
                <w:szCs w:val="20"/>
                <w:rtl/>
                <w:lang w:val="en-CA"/>
              </w:rPr>
              <w:t xml:space="preserve"> </w:t>
            </w:r>
            <w:r w:rsidR="00F1251C" w:rsidRPr="00B50196">
              <w:rPr>
                <w:rFonts w:hint="cs"/>
                <w:position w:val="2"/>
                <w:sz w:val="20"/>
                <w:szCs w:val="20"/>
                <w:rtl/>
                <w:lang w:val="en-CA"/>
              </w:rPr>
              <w:t>ب</w:t>
            </w:r>
            <w:r w:rsidR="00516F4E" w:rsidRPr="00B50196">
              <w:rPr>
                <w:position w:val="2"/>
                <w:sz w:val="20"/>
                <w:szCs w:val="20"/>
                <w:rtl/>
                <w:lang w:val="en-CA"/>
              </w:rPr>
              <w:t>الشبكة الساتلية</w:t>
            </w:r>
            <w:r w:rsidR="00AE1425" w:rsidRPr="00B50196">
              <w:rPr>
                <w:rFonts w:hint="cs"/>
                <w:position w:val="2"/>
                <w:sz w:val="20"/>
                <w:szCs w:val="20"/>
                <w:rtl/>
                <w:lang w:val="en-CA"/>
              </w:rPr>
              <w:t xml:space="preserve"> </w:t>
            </w:r>
            <w:r w:rsidR="00AE1425" w:rsidRPr="00B50196">
              <w:rPr>
                <w:position w:val="2"/>
                <w:sz w:val="20"/>
                <w:szCs w:val="20"/>
                <w:lang w:val="en-CA"/>
              </w:rPr>
              <w:t>MEASAT-1A</w:t>
            </w:r>
            <w:r w:rsidR="00516F4E" w:rsidRPr="00B50196">
              <w:rPr>
                <w:position w:val="2"/>
                <w:sz w:val="20"/>
                <w:szCs w:val="20"/>
                <w:rtl/>
                <w:lang w:val="en-CA"/>
              </w:rPr>
              <w:t xml:space="preserve"> </w:t>
            </w:r>
            <w:r w:rsidR="00AE1425" w:rsidRPr="00B50196">
              <w:rPr>
                <w:rFonts w:hint="cs"/>
                <w:position w:val="2"/>
                <w:sz w:val="20"/>
                <w:szCs w:val="20"/>
                <w:rtl/>
                <w:lang w:val="en-CA"/>
              </w:rPr>
              <w:t xml:space="preserve">في الموقع المداري </w:t>
            </w:r>
            <w:r w:rsidR="004B1D03" w:rsidRPr="00B50196">
              <w:rPr>
                <w:position w:val="2"/>
                <w:sz w:val="20"/>
                <w:szCs w:val="20"/>
              </w:rPr>
              <w:t>°91</w:t>
            </w:r>
            <w:r w:rsidR="00456FCB" w:rsidRPr="00B50196">
              <w:rPr>
                <w:position w:val="2"/>
                <w:sz w:val="20"/>
                <w:szCs w:val="20"/>
              </w:rPr>
              <w:t>,</w:t>
            </w:r>
            <w:r w:rsidR="004B1D03" w:rsidRPr="00B50196">
              <w:rPr>
                <w:position w:val="2"/>
                <w:sz w:val="20"/>
                <w:szCs w:val="20"/>
              </w:rPr>
              <w:t>5</w:t>
            </w:r>
            <w:r w:rsidR="00AE1425" w:rsidRPr="00B50196">
              <w:rPr>
                <w:rFonts w:hint="cs"/>
                <w:position w:val="2"/>
                <w:sz w:val="20"/>
                <w:szCs w:val="20"/>
                <w:rtl/>
                <w:lang w:val="en-GB"/>
              </w:rPr>
              <w:t>شرقاً، لاحظت اللجنة ما يلي:</w:t>
            </w:r>
          </w:p>
          <w:p w14:paraId="18ECCA67" w14:textId="2751A50B" w:rsidR="002F65DB" w:rsidRPr="00B50196" w:rsidRDefault="002F65DB" w:rsidP="007C0F53">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pPr>
            <w:r w:rsidRPr="00B50196">
              <w:rPr>
                <w:rtl/>
              </w:rPr>
              <w:t>•</w:t>
            </w:r>
            <w:r w:rsidRPr="00B50196">
              <w:rPr>
                <w:rtl/>
              </w:rPr>
              <w:tab/>
            </w:r>
            <w:r w:rsidR="00F1251C" w:rsidRPr="00B50196">
              <w:rPr>
                <w:rFonts w:hint="cs"/>
                <w:rtl/>
              </w:rPr>
              <w:t xml:space="preserve">أنه </w:t>
            </w:r>
            <w:r w:rsidR="00AE1425" w:rsidRPr="00B50196">
              <w:rPr>
                <w:rFonts w:hint="cs"/>
                <w:rtl/>
              </w:rPr>
              <w:t xml:space="preserve">بناءً على المعلومات المقدمة، </w:t>
            </w:r>
            <w:r w:rsidR="00F1251C" w:rsidRPr="00B50196">
              <w:rPr>
                <w:rFonts w:hint="cs"/>
                <w:rtl/>
              </w:rPr>
              <w:t>تستوفي</w:t>
            </w:r>
            <w:r w:rsidR="00AE1425" w:rsidRPr="00B50196">
              <w:rPr>
                <w:rFonts w:hint="cs"/>
                <w:rtl/>
              </w:rPr>
              <w:t xml:space="preserve"> الحالة المتصلة بالشبكة الساتلية </w:t>
            </w:r>
            <w:r w:rsidR="00AE1425" w:rsidRPr="00B50196">
              <w:rPr>
                <w:lang w:val="en-CA"/>
              </w:rPr>
              <w:t>MEASAT-1A</w:t>
            </w:r>
            <w:r w:rsidR="00AE1425" w:rsidRPr="00B50196">
              <w:rPr>
                <w:rFonts w:hint="cs"/>
                <w:rtl/>
              </w:rPr>
              <w:t xml:space="preserve"> جميع الشروط المؤهلة </w:t>
            </w:r>
            <w:r w:rsidR="00920251" w:rsidRPr="00B50196">
              <w:rPr>
                <w:rFonts w:hint="cs"/>
                <w:rtl/>
              </w:rPr>
              <w:t xml:space="preserve">لاكتساب صفة حالة </w:t>
            </w:r>
            <w:r w:rsidR="00920251" w:rsidRPr="00B50196">
              <w:rPr>
                <w:rFonts w:hint="cs"/>
                <w:i/>
                <w:iCs/>
                <w:rtl/>
              </w:rPr>
              <w:t>ظروف قاهرة</w:t>
            </w:r>
            <w:r w:rsidR="00CC7DB7" w:rsidRPr="00B50196">
              <w:rPr>
                <w:rFonts w:hint="cs"/>
                <w:rtl/>
              </w:rPr>
              <w:t>؛</w:t>
            </w:r>
          </w:p>
          <w:p w14:paraId="4F1D8EDC" w14:textId="59CC2910" w:rsidR="002F65DB" w:rsidRPr="00B50196" w:rsidRDefault="002F65DB" w:rsidP="007C0F53">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E03F7" w:rsidRPr="008F430D">
              <w:rPr>
                <w:rFonts w:hint="cs"/>
                <w:spacing w:val="-4"/>
                <w:rtl/>
              </w:rPr>
              <w:t xml:space="preserve">أن الإطار الزمني المراجَع لإطلاق الشبكة الساتلية </w:t>
            </w:r>
            <w:r w:rsidR="00EE03F7" w:rsidRPr="008F430D">
              <w:rPr>
                <w:spacing w:val="-4"/>
                <w:lang w:val="en-CA"/>
              </w:rPr>
              <w:t>MEASAT-1A</w:t>
            </w:r>
            <w:r w:rsidR="00EE03F7" w:rsidRPr="008F430D">
              <w:rPr>
                <w:rFonts w:hint="cs"/>
                <w:spacing w:val="-4"/>
                <w:rtl/>
              </w:rPr>
              <w:t xml:space="preserve"> يمتد من </w:t>
            </w:r>
            <w:r w:rsidR="00EE03F7" w:rsidRPr="008F430D">
              <w:rPr>
                <w:spacing w:val="-4"/>
              </w:rPr>
              <w:t>15</w:t>
            </w:r>
            <w:r w:rsidR="00EE03F7" w:rsidRPr="008F430D">
              <w:rPr>
                <w:rFonts w:hint="cs"/>
                <w:spacing w:val="-4"/>
                <w:rtl/>
              </w:rPr>
              <w:t xml:space="preserve"> يناير إلى </w:t>
            </w:r>
            <w:r w:rsidR="00EE03F7" w:rsidRPr="008F430D">
              <w:rPr>
                <w:spacing w:val="-4"/>
              </w:rPr>
              <w:t>14</w:t>
            </w:r>
            <w:r w:rsidR="008F430D" w:rsidRPr="008F430D">
              <w:rPr>
                <w:rFonts w:hint="eastAsia"/>
                <w:spacing w:val="-4"/>
                <w:rtl/>
              </w:rPr>
              <w:t> </w:t>
            </w:r>
            <w:r w:rsidR="00EE03F7" w:rsidRPr="008F430D">
              <w:rPr>
                <w:rFonts w:hint="cs"/>
                <w:spacing w:val="-4"/>
                <w:rtl/>
              </w:rPr>
              <w:t>أغسطس</w:t>
            </w:r>
            <w:r w:rsidR="00456FCB" w:rsidRPr="008F430D">
              <w:rPr>
                <w:rFonts w:hint="eastAsia"/>
                <w:spacing w:val="-4"/>
                <w:rtl/>
              </w:rPr>
              <w:t> </w:t>
            </w:r>
            <w:r w:rsidR="00EE03F7" w:rsidRPr="008F430D">
              <w:rPr>
                <w:spacing w:val="-4"/>
              </w:rPr>
              <w:t>2022</w:t>
            </w:r>
            <w:r w:rsidR="00EE03F7" w:rsidRPr="00B50196">
              <w:rPr>
                <w:rFonts w:hint="cs"/>
                <w:rtl/>
              </w:rPr>
              <w:t xml:space="preserve"> وقد يزداد تقليصه في يوليو </w:t>
            </w:r>
            <w:r w:rsidR="00EE03F7" w:rsidRPr="00B50196">
              <w:t>2021</w:t>
            </w:r>
            <w:r w:rsidR="00EE03F7" w:rsidRPr="00B50196">
              <w:rPr>
                <w:rFonts w:hint="cs"/>
                <w:rtl/>
              </w:rPr>
              <w:t xml:space="preserve">؛ </w:t>
            </w:r>
          </w:p>
          <w:p w14:paraId="3BFE65AA" w14:textId="12688398" w:rsidR="002F65DB" w:rsidRPr="00B50196" w:rsidRDefault="002F65DB" w:rsidP="007C0F53">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E03F7" w:rsidRPr="00B50196">
              <w:rPr>
                <w:rFonts w:hint="cs"/>
                <w:rtl/>
              </w:rPr>
              <w:t xml:space="preserve">أن المهلة التنظيمية لإعادة وضع تخصيصات ترددات الشبكة الساتلية </w:t>
            </w:r>
            <w:r w:rsidR="00EE03F7" w:rsidRPr="00B50196">
              <w:rPr>
                <w:lang w:val="en-CA"/>
              </w:rPr>
              <w:t>MEASAT-1A</w:t>
            </w:r>
            <w:r w:rsidR="00EE03F7" w:rsidRPr="00B50196">
              <w:rPr>
                <w:rFonts w:hint="cs"/>
                <w:rtl/>
              </w:rPr>
              <w:t xml:space="preserve"> في الخدمة </w:t>
            </w:r>
            <w:r w:rsidR="00AE6F8C" w:rsidRPr="00B50196">
              <w:rPr>
                <w:rFonts w:hint="cs"/>
                <w:rtl/>
              </w:rPr>
              <w:t xml:space="preserve">هي حتى </w:t>
            </w:r>
            <w:r w:rsidR="00EE03F7" w:rsidRPr="00B50196">
              <w:t>5</w:t>
            </w:r>
            <w:r w:rsidR="00EE03F7" w:rsidRPr="00B50196">
              <w:rPr>
                <w:rFonts w:hint="cs"/>
                <w:rtl/>
              </w:rPr>
              <w:t xml:space="preserve"> سبتمبر </w:t>
            </w:r>
            <w:r w:rsidR="00EE03F7" w:rsidRPr="00B50196">
              <w:t>2022</w:t>
            </w:r>
            <w:r w:rsidR="00EE03F7" w:rsidRPr="00B50196">
              <w:rPr>
                <w:rFonts w:hint="cs"/>
                <w:rtl/>
              </w:rPr>
              <w:t>؛</w:t>
            </w:r>
          </w:p>
          <w:p w14:paraId="1095D4BC" w14:textId="3C14775C" w:rsidR="002F65DB" w:rsidRPr="00B50196" w:rsidRDefault="002F65DB" w:rsidP="007C0F53">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1D2322" w:rsidRPr="00B50196">
              <w:rPr>
                <w:rFonts w:hint="cs"/>
                <w:rtl/>
              </w:rPr>
              <w:t>أنه لم يكن بوسعها التنبؤ بعواقب الجائحة العالمية وتأثيرها المستقبلي على</w:t>
            </w:r>
            <w:r w:rsidR="008D5A13" w:rsidRPr="00B50196">
              <w:rPr>
                <w:rFonts w:hint="cs"/>
                <w:rtl/>
              </w:rPr>
              <w:t xml:space="preserve"> تنفيذ</w:t>
            </w:r>
            <w:r w:rsidR="001D2322" w:rsidRPr="00B50196">
              <w:rPr>
                <w:rFonts w:hint="cs"/>
                <w:rtl/>
              </w:rPr>
              <w:t xml:space="preserve"> الأطر الزمنية المستقبلية للمشروع.</w:t>
            </w:r>
          </w:p>
          <w:p w14:paraId="2B51735E" w14:textId="6110F912" w:rsidR="001D2322" w:rsidRPr="00B50196" w:rsidRDefault="001D2322" w:rsidP="007C0F53">
            <w:pPr>
              <w:keepNext/>
              <w:keepLines/>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spacing w:val="-4"/>
                <w:position w:val="2"/>
                <w:sz w:val="20"/>
                <w:szCs w:val="20"/>
              </w:rPr>
            </w:pPr>
            <w:r w:rsidRPr="00B50196">
              <w:rPr>
                <w:rFonts w:hint="cs"/>
                <w:spacing w:val="-4"/>
                <w:position w:val="2"/>
                <w:sz w:val="20"/>
                <w:szCs w:val="20"/>
                <w:rtl/>
              </w:rPr>
              <w:t xml:space="preserve">ونتيجةً لذلك، قررت اللجنة ألا تأخذ في حسبانها أي </w:t>
            </w:r>
            <w:r w:rsidR="00E9052C" w:rsidRPr="00B50196">
              <w:rPr>
                <w:rFonts w:hint="cs"/>
                <w:spacing w:val="-4"/>
                <w:position w:val="2"/>
                <w:sz w:val="20"/>
                <w:szCs w:val="20"/>
                <w:rtl/>
              </w:rPr>
              <w:t>هامش</w:t>
            </w:r>
            <w:r w:rsidR="00AE6F8C" w:rsidRPr="00B50196">
              <w:rPr>
                <w:rFonts w:hint="cs"/>
                <w:spacing w:val="-4"/>
                <w:position w:val="2"/>
                <w:sz w:val="20"/>
                <w:szCs w:val="20"/>
                <w:rtl/>
              </w:rPr>
              <w:t xml:space="preserve"> إضافي</w:t>
            </w:r>
            <w:r w:rsidR="00E9052C" w:rsidRPr="00B50196">
              <w:rPr>
                <w:rFonts w:hint="cs"/>
                <w:spacing w:val="-4"/>
                <w:position w:val="2"/>
                <w:sz w:val="20"/>
                <w:szCs w:val="20"/>
                <w:rtl/>
              </w:rPr>
              <w:t xml:space="preserve"> أو</w:t>
            </w:r>
            <w:r w:rsidR="00AE6F8C" w:rsidRPr="00B50196">
              <w:rPr>
                <w:rFonts w:hint="cs"/>
                <w:spacing w:val="-4"/>
                <w:position w:val="2"/>
                <w:sz w:val="20"/>
                <w:szCs w:val="20"/>
                <w:rtl/>
              </w:rPr>
              <w:t xml:space="preserve"> أي حالة طارئة إضافية فيما يتعلق</w:t>
            </w:r>
            <w:r w:rsidRPr="00B50196">
              <w:rPr>
                <w:rFonts w:hint="cs"/>
                <w:spacing w:val="-4"/>
                <w:position w:val="2"/>
                <w:sz w:val="20"/>
                <w:szCs w:val="20"/>
                <w:rtl/>
              </w:rPr>
              <w:t xml:space="preserve"> </w:t>
            </w:r>
            <w:r w:rsidR="00AE6F8C" w:rsidRPr="00B50196">
              <w:rPr>
                <w:rFonts w:hint="cs"/>
                <w:spacing w:val="-4"/>
                <w:position w:val="2"/>
                <w:sz w:val="20"/>
                <w:szCs w:val="20"/>
                <w:rtl/>
              </w:rPr>
              <w:t>ب</w:t>
            </w:r>
            <w:r w:rsidRPr="00B50196">
              <w:rPr>
                <w:rFonts w:hint="cs"/>
                <w:spacing w:val="-4"/>
                <w:position w:val="2"/>
                <w:sz w:val="20"/>
                <w:szCs w:val="20"/>
                <w:rtl/>
              </w:rPr>
              <w:t>الجائحة.</w:t>
            </w:r>
          </w:p>
          <w:p w14:paraId="4CBF2089" w14:textId="2F8D9097" w:rsidR="00235A62" w:rsidRPr="00B50196" w:rsidRDefault="00235A62" w:rsidP="007C0F53">
            <w:pPr>
              <w:keepNext/>
              <w:keepLines/>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 xml:space="preserve">وخلصت اللجنة إلى أنه، بالنظر إلى هذه الظروف، </w:t>
            </w:r>
            <w:r w:rsidR="000B1530" w:rsidRPr="00B50196">
              <w:rPr>
                <w:rFonts w:hint="cs"/>
                <w:position w:val="2"/>
                <w:sz w:val="20"/>
                <w:szCs w:val="20"/>
                <w:rtl/>
              </w:rPr>
              <w:t>يبدو أنه لا يلزم</w:t>
            </w:r>
            <w:r w:rsidRPr="00B50196">
              <w:rPr>
                <w:rFonts w:hint="cs"/>
                <w:position w:val="2"/>
                <w:sz w:val="20"/>
                <w:szCs w:val="20"/>
                <w:rtl/>
              </w:rPr>
              <w:t xml:space="preserve"> في الوقت الحاضر تمديد المهلة التنظيمية لإعادة وضع تخصيصات ترددات الشبكة الساتلية </w:t>
            </w:r>
            <w:r w:rsidRPr="00B50196">
              <w:rPr>
                <w:position w:val="2"/>
                <w:sz w:val="20"/>
                <w:szCs w:val="20"/>
                <w:lang w:val="en-CA"/>
              </w:rPr>
              <w:t>MEASAT-1A</w:t>
            </w:r>
            <w:r w:rsidRPr="00B50196">
              <w:rPr>
                <w:rFonts w:hint="cs"/>
                <w:position w:val="2"/>
                <w:sz w:val="20"/>
                <w:szCs w:val="20"/>
                <w:rtl/>
              </w:rPr>
              <w:t xml:space="preserve"> في الخدمة.</w:t>
            </w:r>
          </w:p>
          <w:p w14:paraId="16CD527A" w14:textId="612EF6E2" w:rsidR="00350094" w:rsidRPr="00B50196" w:rsidRDefault="00350094" w:rsidP="0015610B">
            <w:pPr>
              <w:keepNext/>
              <w:keepLines/>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أما بخصوص الشبكات الساتلية</w:t>
            </w:r>
            <w:r w:rsidR="00DA4273" w:rsidRPr="00B50196">
              <w:rPr>
                <w:rFonts w:hint="cs"/>
                <w:position w:val="2"/>
                <w:sz w:val="20"/>
                <w:szCs w:val="20"/>
                <w:rtl/>
              </w:rPr>
              <w:t xml:space="preserve"> </w:t>
            </w:r>
            <w:r w:rsidR="00DA4273" w:rsidRPr="00B50196">
              <w:rPr>
                <w:position w:val="2"/>
                <w:sz w:val="20"/>
                <w:szCs w:val="20"/>
                <w:lang w:val="en-CA"/>
              </w:rPr>
              <w:t>MEASAT-2</w:t>
            </w:r>
            <w:r w:rsidR="00DA4273" w:rsidRPr="00B50196">
              <w:rPr>
                <w:rFonts w:hint="cs"/>
                <w:position w:val="2"/>
                <w:sz w:val="20"/>
                <w:szCs w:val="20"/>
                <w:rtl/>
                <w:lang w:val="en-CA"/>
              </w:rPr>
              <w:t xml:space="preserve"> </w:t>
            </w:r>
            <w:r w:rsidR="00DA4273" w:rsidRPr="00B50196">
              <w:rPr>
                <w:rFonts w:hint="cs"/>
                <w:position w:val="2"/>
                <w:sz w:val="20"/>
                <w:szCs w:val="20"/>
                <w:rtl/>
              </w:rPr>
              <w:t>و</w:t>
            </w:r>
            <w:r w:rsidR="00DA4273" w:rsidRPr="00B50196">
              <w:rPr>
                <w:position w:val="2"/>
                <w:sz w:val="20"/>
                <w:szCs w:val="20"/>
                <w:lang w:val="en-CA"/>
              </w:rPr>
              <w:t>MEASAT-148E</w:t>
            </w:r>
            <w:r w:rsidR="00456FCB" w:rsidRPr="00B50196">
              <w:rPr>
                <w:rFonts w:hint="cs"/>
                <w:position w:val="2"/>
                <w:sz w:val="20"/>
                <w:szCs w:val="20"/>
                <w:rtl/>
                <w:lang w:val="en-CA"/>
              </w:rPr>
              <w:t xml:space="preserve"> </w:t>
            </w:r>
            <w:r w:rsidR="00DA4273" w:rsidRPr="00B50196">
              <w:rPr>
                <w:rFonts w:hint="cs"/>
                <w:position w:val="2"/>
                <w:sz w:val="20"/>
                <w:szCs w:val="20"/>
                <w:rtl/>
              </w:rPr>
              <w:t>و</w:t>
            </w:r>
            <w:r w:rsidR="00DA4273" w:rsidRPr="00B50196">
              <w:rPr>
                <w:position w:val="2"/>
                <w:sz w:val="20"/>
                <w:szCs w:val="20"/>
                <w:lang w:val="en-CA"/>
              </w:rPr>
              <w:t>MEASAT-2A</w:t>
            </w:r>
            <w:r w:rsidR="0015610B">
              <w:rPr>
                <w:rFonts w:hint="cs"/>
                <w:position w:val="2"/>
                <w:sz w:val="20"/>
                <w:szCs w:val="20"/>
                <w:rtl/>
              </w:rPr>
              <w:t xml:space="preserve"> </w:t>
            </w:r>
            <w:r w:rsidR="00DA4273" w:rsidRPr="00B50196">
              <w:rPr>
                <w:rFonts w:hint="cs"/>
                <w:position w:val="2"/>
                <w:sz w:val="20"/>
                <w:szCs w:val="20"/>
                <w:rtl/>
              </w:rPr>
              <w:t>و</w:t>
            </w:r>
            <w:r w:rsidR="00DA4273" w:rsidRPr="00B50196">
              <w:rPr>
                <w:position w:val="2"/>
                <w:sz w:val="20"/>
                <w:szCs w:val="20"/>
                <w:lang w:val="en-CA"/>
              </w:rPr>
              <w:t>MEASAT-2R</w:t>
            </w:r>
            <w:r w:rsidR="00DA4273" w:rsidRPr="00B50196">
              <w:rPr>
                <w:rFonts w:hint="cs"/>
                <w:position w:val="2"/>
                <w:sz w:val="20"/>
                <w:szCs w:val="20"/>
                <w:rtl/>
              </w:rPr>
              <w:t xml:space="preserve"> </w:t>
            </w:r>
            <w:r w:rsidRPr="00B50196">
              <w:rPr>
                <w:rFonts w:hint="cs"/>
                <w:position w:val="2"/>
                <w:sz w:val="20"/>
                <w:szCs w:val="20"/>
                <w:rtl/>
              </w:rPr>
              <w:t>في</w:t>
            </w:r>
            <w:r w:rsidR="0015610B">
              <w:rPr>
                <w:rFonts w:hint="eastAsia"/>
                <w:position w:val="2"/>
                <w:sz w:val="20"/>
                <w:szCs w:val="20"/>
                <w:rtl/>
              </w:rPr>
              <w:t> </w:t>
            </w:r>
            <w:r w:rsidRPr="00B50196">
              <w:rPr>
                <w:rFonts w:hint="cs"/>
                <w:position w:val="2"/>
                <w:sz w:val="20"/>
                <w:szCs w:val="20"/>
                <w:rtl/>
              </w:rPr>
              <w:t xml:space="preserve">الموقع المداري </w:t>
            </w:r>
            <w:r w:rsidR="004B1D03" w:rsidRPr="00B50196">
              <w:rPr>
                <w:position w:val="2"/>
                <w:sz w:val="20"/>
                <w:szCs w:val="20"/>
              </w:rPr>
              <w:t>°148</w:t>
            </w:r>
            <w:r w:rsidR="004B1D03" w:rsidRPr="00B50196">
              <w:rPr>
                <w:rFonts w:hint="cs"/>
                <w:position w:val="2"/>
                <w:sz w:val="20"/>
                <w:szCs w:val="20"/>
                <w:rtl/>
                <w:lang w:val="en-GB"/>
              </w:rPr>
              <w:t xml:space="preserve"> </w:t>
            </w:r>
            <w:r w:rsidRPr="00B50196">
              <w:rPr>
                <w:rFonts w:hint="cs"/>
                <w:position w:val="2"/>
                <w:sz w:val="20"/>
                <w:szCs w:val="20"/>
                <w:rtl/>
                <w:lang w:bidi="ar-EG"/>
              </w:rPr>
              <w:t>شرقاً، فقد لاحظت اللجنة ما يلي:</w:t>
            </w:r>
          </w:p>
          <w:p w14:paraId="06BA5149" w14:textId="3DA89A37" w:rsidR="002F65DB" w:rsidRPr="00B50196" w:rsidRDefault="002F65DB" w:rsidP="007C0F53">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F1251C" w:rsidRPr="00B50196">
              <w:rPr>
                <w:rFonts w:hint="cs"/>
                <w:rtl/>
              </w:rPr>
              <w:t xml:space="preserve">أنه </w:t>
            </w:r>
            <w:r w:rsidR="002032D8" w:rsidRPr="00B50196">
              <w:rPr>
                <w:rFonts w:hint="cs"/>
                <w:rtl/>
              </w:rPr>
              <w:t xml:space="preserve">بناءً على المعلومات المقدمة، </w:t>
            </w:r>
            <w:r w:rsidR="00F1251C" w:rsidRPr="00B50196">
              <w:rPr>
                <w:rFonts w:hint="cs"/>
                <w:rtl/>
              </w:rPr>
              <w:t>لا تستوفي</w:t>
            </w:r>
            <w:r w:rsidR="002032D8" w:rsidRPr="00B50196">
              <w:rPr>
                <w:rFonts w:hint="cs"/>
                <w:rtl/>
              </w:rPr>
              <w:t xml:space="preserve"> الحالة المتصلة بالشبك</w:t>
            </w:r>
            <w:r w:rsidR="00DE251A" w:rsidRPr="00B50196">
              <w:rPr>
                <w:rFonts w:hint="cs"/>
                <w:rtl/>
              </w:rPr>
              <w:t>ات</w:t>
            </w:r>
            <w:r w:rsidR="002032D8" w:rsidRPr="00B50196">
              <w:rPr>
                <w:rFonts w:hint="cs"/>
                <w:rtl/>
              </w:rPr>
              <w:t xml:space="preserve"> الساتلية</w:t>
            </w:r>
            <w:r w:rsidR="00637E54" w:rsidRPr="00B50196">
              <w:rPr>
                <w:rFonts w:hint="cs"/>
                <w:rtl/>
              </w:rPr>
              <w:t xml:space="preserve"> </w:t>
            </w:r>
            <w:r w:rsidR="002032D8" w:rsidRPr="00B50196">
              <w:rPr>
                <w:rFonts w:hint="cs"/>
                <w:rtl/>
              </w:rPr>
              <w:t xml:space="preserve">المذكورة أعلاه </w:t>
            </w:r>
            <w:r w:rsidR="00637E54" w:rsidRPr="00B50196">
              <w:rPr>
                <w:rFonts w:hint="cs"/>
                <w:rtl/>
              </w:rPr>
              <w:t>ال</w:t>
            </w:r>
            <w:r w:rsidR="00AD6E3C" w:rsidRPr="00B50196">
              <w:rPr>
                <w:rFonts w:hint="cs"/>
                <w:rtl/>
              </w:rPr>
              <w:t xml:space="preserve">واقعة </w:t>
            </w:r>
            <w:r w:rsidR="002032D8" w:rsidRPr="00B50196">
              <w:rPr>
                <w:rFonts w:hint="cs"/>
                <w:rtl/>
              </w:rPr>
              <w:t xml:space="preserve">في الموقع المداري </w:t>
            </w:r>
            <w:r w:rsidR="004B1D03" w:rsidRPr="00B50196">
              <w:t>°148</w:t>
            </w:r>
            <w:r w:rsidR="004B1D03" w:rsidRPr="00B50196">
              <w:rPr>
                <w:rFonts w:hint="cs"/>
                <w:rtl/>
              </w:rPr>
              <w:t xml:space="preserve"> </w:t>
            </w:r>
            <w:r w:rsidR="002032D8" w:rsidRPr="00B50196">
              <w:rPr>
                <w:rFonts w:hint="cs"/>
                <w:rtl/>
              </w:rPr>
              <w:t xml:space="preserve">شرقاً جميع </w:t>
            </w:r>
            <w:r w:rsidR="00BE1EE7" w:rsidRPr="00B50196">
              <w:rPr>
                <w:rFonts w:hint="cs"/>
                <w:rtl/>
              </w:rPr>
              <w:t>ال</w:t>
            </w:r>
            <w:r w:rsidR="002032D8" w:rsidRPr="00B50196">
              <w:rPr>
                <w:rFonts w:hint="cs"/>
                <w:rtl/>
              </w:rPr>
              <w:t xml:space="preserve">شروط المؤهلة </w:t>
            </w:r>
            <w:r w:rsidR="004B0875" w:rsidRPr="00B50196">
              <w:rPr>
                <w:rFonts w:hint="cs"/>
                <w:rtl/>
              </w:rPr>
              <w:t xml:space="preserve">لاكتساب صفة </w:t>
            </w:r>
            <w:r w:rsidR="002032D8" w:rsidRPr="00B50196">
              <w:rPr>
                <w:rFonts w:hint="cs"/>
                <w:rtl/>
              </w:rPr>
              <w:t xml:space="preserve">حالة </w:t>
            </w:r>
            <w:r w:rsidR="002032D8" w:rsidRPr="00B50196">
              <w:rPr>
                <w:rFonts w:hint="cs"/>
                <w:i/>
                <w:iCs/>
                <w:rtl/>
              </w:rPr>
              <w:t xml:space="preserve">ظروف </w:t>
            </w:r>
            <w:r w:rsidR="004B0875" w:rsidRPr="00B50196">
              <w:rPr>
                <w:rFonts w:hint="cs"/>
                <w:i/>
                <w:iCs/>
                <w:rtl/>
              </w:rPr>
              <w:t>قا</w:t>
            </w:r>
            <w:r w:rsidR="002032D8" w:rsidRPr="00B50196">
              <w:rPr>
                <w:rFonts w:hint="cs"/>
                <w:i/>
                <w:iCs/>
                <w:rtl/>
              </w:rPr>
              <w:t>هرة</w:t>
            </w:r>
            <w:r w:rsidR="002032D8" w:rsidRPr="00B50196">
              <w:rPr>
                <w:rFonts w:hint="cs"/>
                <w:rtl/>
              </w:rPr>
              <w:t>؛</w:t>
            </w:r>
          </w:p>
          <w:p w14:paraId="34CD0ADA" w14:textId="63300366" w:rsidR="002F65DB" w:rsidRPr="00B50196" w:rsidRDefault="002F65DB" w:rsidP="007C0F53">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6C7239" w:rsidRPr="00B50196">
              <w:rPr>
                <w:rFonts w:hint="cs"/>
                <w:rtl/>
              </w:rPr>
              <w:t xml:space="preserve">أن المهلة التنظيمية لوضع تخصيصات ترددات الشبكات الساتلية المذكورة أعلاه في الخدمة </w:t>
            </w:r>
            <w:r w:rsidR="002057B2" w:rsidRPr="00B50196">
              <w:rPr>
                <w:rFonts w:hint="cs"/>
                <w:rtl/>
              </w:rPr>
              <w:t xml:space="preserve">في الموقع المداري </w:t>
            </w:r>
            <w:r w:rsidR="002057B2" w:rsidRPr="00B50196">
              <w:t>°148</w:t>
            </w:r>
            <w:r w:rsidR="002057B2" w:rsidRPr="00B50196">
              <w:rPr>
                <w:rFonts w:hint="cs"/>
                <w:rtl/>
              </w:rPr>
              <w:t xml:space="preserve"> شرقاً هي حتى </w:t>
            </w:r>
            <w:r w:rsidR="006C7239" w:rsidRPr="00B50196">
              <w:t>12</w:t>
            </w:r>
            <w:r w:rsidR="006C7239" w:rsidRPr="00B50196">
              <w:rPr>
                <w:rFonts w:hint="cs"/>
                <w:rtl/>
              </w:rPr>
              <w:t xml:space="preserve"> يوليو </w:t>
            </w:r>
            <w:r w:rsidR="006C7239" w:rsidRPr="00B50196">
              <w:t>2021</w:t>
            </w:r>
            <w:r w:rsidR="006C7239" w:rsidRPr="00B50196">
              <w:rPr>
                <w:rFonts w:hint="cs"/>
                <w:rtl/>
              </w:rPr>
              <w:t>؛</w:t>
            </w:r>
          </w:p>
          <w:p w14:paraId="392622EA" w14:textId="12AA2CDB" w:rsidR="002F65DB" w:rsidRPr="00B50196" w:rsidRDefault="002F65DB" w:rsidP="007C0F53">
            <w:pPr>
              <w:pStyle w:val="enumlev1"/>
              <w:keepNext/>
              <w:keepLines/>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DE251A" w:rsidRPr="00B50196">
              <w:rPr>
                <w:rFonts w:hint="cs"/>
                <w:rtl/>
              </w:rPr>
              <w:t>أن</w:t>
            </w:r>
            <w:r w:rsidR="00D7031C" w:rsidRPr="00B50196">
              <w:rPr>
                <w:rFonts w:hint="cs"/>
                <w:rtl/>
              </w:rPr>
              <w:t xml:space="preserve"> أطر المشروع الزمنية</w:t>
            </w:r>
            <w:r w:rsidR="00DE251A" w:rsidRPr="00B50196">
              <w:rPr>
                <w:rFonts w:hint="cs"/>
                <w:rtl/>
              </w:rPr>
              <w:t xml:space="preserve"> تشير</w:t>
            </w:r>
            <w:r w:rsidR="00D7031C" w:rsidRPr="00B50196">
              <w:rPr>
                <w:rFonts w:hint="cs"/>
                <w:rtl/>
              </w:rPr>
              <w:t xml:space="preserve"> إلى أنه</w:t>
            </w:r>
            <w:r w:rsidR="00A066EB" w:rsidRPr="00B50196">
              <w:rPr>
                <w:rFonts w:hint="cs"/>
                <w:rtl/>
              </w:rPr>
              <w:t>،</w:t>
            </w:r>
            <w:r w:rsidR="00D7031C" w:rsidRPr="00B50196">
              <w:rPr>
                <w:rFonts w:hint="cs"/>
                <w:rtl/>
              </w:rPr>
              <w:t xml:space="preserve"> حتى لو لم تكن حدثت حالات تأخير إثر اندلاع الجائحة العالمية، ما كان من الممكن الوفاء </w:t>
            </w:r>
            <w:r w:rsidR="00637E54" w:rsidRPr="00B50196">
              <w:rPr>
                <w:rFonts w:hint="cs"/>
                <w:rtl/>
              </w:rPr>
              <w:t>بالموعد النهائي</w:t>
            </w:r>
            <w:r w:rsidR="00D7031C" w:rsidRPr="00B50196">
              <w:rPr>
                <w:rFonts w:hint="cs"/>
                <w:rtl/>
              </w:rPr>
              <w:t xml:space="preserve"> التنظيمي ل</w:t>
            </w:r>
            <w:r w:rsidR="00637E54" w:rsidRPr="00B50196">
              <w:rPr>
                <w:rFonts w:hint="cs"/>
                <w:rtl/>
              </w:rPr>
              <w:t xml:space="preserve">إعادة </w:t>
            </w:r>
            <w:r w:rsidR="00D7031C" w:rsidRPr="00B50196">
              <w:rPr>
                <w:rFonts w:hint="cs"/>
                <w:rtl/>
              </w:rPr>
              <w:t>وضع تخصيصات ترددات الشبك</w:t>
            </w:r>
            <w:r w:rsidR="00637E54" w:rsidRPr="00B50196">
              <w:rPr>
                <w:rFonts w:hint="cs"/>
                <w:rtl/>
              </w:rPr>
              <w:t>ات</w:t>
            </w:r>
            <w:r w:rsidR="00D7031C" w:rsidRPr="00B50196">
              <w:rPr>
                <w:rFonts w:hint="cs"/>
                <w:rtl/>
              </w:rPr>
              <w:t xml:space="preserve"> الساتلي</w:t>
            </w:r>
            <w:r w:rsidR="00637E54" w:rsidRPr="00B50196">
              <w:rPr>
                <w:rFonts w:hint="cs"/>
                <w:rtl/>
              </w:rPr>
              <w:t xml:space="preserve">ة المذكورة أعلاه في الموقع المداري </w:t>
            </w:r>
            <w:r w:rsidR="004B1D03" w:rsidRPr="00B50196">
              <w:t>°148</w:t>
            </w:r>
            <w:r w:rsidR="004B1D03" w:rsidRPr="00B50196">
              <w:rPr>
                <w:rFonts w:hint="cs"/>
                <w:rtl/>
              </w:rPr>
              <w:t xml:space="preserve"> </w:t>
            </w:r>
            <w:r w:rsidR="00637E54" w:rsidRPr="00B50196">
              <w:rPr>
                <w:rFonts w:hint="cs"/>
                <w:rtl/>
              </w:rPr>
              <w:t xml:space="preserve">شرقاً </w:t>
            </w:r>
            <w:r w:rsidR="00D7031C" w:rsidRPr="00B50196">
              <w:rPr>
                <w:rFonts w:hint="cs"/>
                <w:rtl/>
              </w:rPr>
              <w:t xml:space="preserve">في الخدمة. </w:t>
            </w:r>
          </w:p>
          <w:p w14:paraId="43E50BA6" w14:textId="27B62DEB" w:rsidR="002F65DB" w:rsidRPr="00B50196" w:rsidRDefault="00FC2282" w:rsidP="007C0F53">
            <w:pPr>
              <w:keepNext/>
              <w:keepLines/>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CA"/>
              </w:rPr>
            </w:pPr>
            <w:r w:rsidRPr="00B50196">
              <w:rPr>
                <w:rFonts w:hint="cs"/>
                <w:position w:val="2"/>
                <w:sz w:val="20"/>
                <w:szCs w:val="20"/>
                <w:rtl/>
              </w:rPr>
              <w:t xml:space="preserve">وعليه، قررت اللجنة </w:t>
            </w:r>
            <w:r w:rsidR="00C2249D" w:rsidRPr="00B50196">
              <w:rPr>
                <w:rFonts w:hint="cs"/>
                <w:position w:val="2"/>
                <w:sz w:val="20"/>
                <w:szCs w:val="20"/>
                <w:rtl/>
                <w:lang w:bidi="ar-EG"/>
              </w:rPr>
              <w:t xml:space="preserve">عدم الموافقة على الطلب المقدم من إدارة ماليزيا منحها تمديدين للمهلتين التنظيميتين لتوضَع في الخدمة تخصيصات ترددات كل من الشبكة الساتلية </w:t>
            </w:r>
            <w:r w:rsidR="00DE251A" w:rsidRPr="00B50196">
              <w:rPr>
                <w:position w:val="2"/>
                <w:sz w:val="20"/>
                <w:szCs w:val="20"/>
                <w:lang w:val="en-CA"/>
              </w:rPr>
              <w:t>MEASAT-1A</w:t>
            </w:r>
            <w:r w:rsidR="00DE251A" w:rsidRPr="00B50196">
              <w:rPr>
                <w:rFonts w:hint="cs"/>
                <w:position w:val="2"/>
                <w:sz w:val="20"/>
                <w:szCs w:val="20"/>
                <w:rtl/>
              </w:rPr>
              <w:t xml:space="preserve"> </w:t>
            </w:r>
            <w:r w:rsidR="00C2249D" w:rsidRPr="00B50196">
              <w:rPr>
                <w:rFonts w:hint="cs"/>
                <w:position w:val="2"/>
                <w:sz w:val="20"/>
                <w:szCs w:val="20"/>
                <w:rtl/>
                <w:lang w:bidi="ar-EG"/>
              </w:rPr>
              <w:t xml:space="preserve">في الموقع المداري </w:t>
            </w:r>
            <w:r w:rsidR="004B1D03" w:rsidRPr="00B50196">
              <w:rPr>
                <w:position w:val="2"/>
                <w:sz w:val="20"/>
                <w:szCs w:val="20"/>
              </w:rPr>
              <w:t>°91</w:t>
            </w:r>
            <w:r w:rsidR="00456FCB" w:rsidRPr="00B50196">
              <w:rPr>
                <w:position w:val="2"/>
                <w:sz w:val="20"/>
                <w:szCs w:val="20"/>
              </w:rPr>
              <w:t>,</w:t>
            </w:r>
            <w:r w:rsidR="004B1D03" w:rsidRPr="00B50196">
              <w:rPr>
                <w:position w:val="2"/>
                <w:sz w:val="20"/>
                <w:szCs w:val="20"/>
              </w:rPr>
              <w:t>5</w:t>
            </w:r>
            <w:r w:rsidR="00C2249D" w:rsidRPr="00B50196">
              <w:rPr>
                <w:rFonts w:hint="cs"/>
                <w:position w:val="2"/>
                <w:sz w:val="20"/>
                <w:szCs w:val="20"/>
                <w:rtl/>
                <w:lang w:bidi="ar-EG"/>
              </w:rPr>
              <w:t>شرقاً والشبكات الساتلية</w:t>
            </w:r>
            <w:r w:rsidR="00F1251C" w:rsidRPr="00B50196">
              <w:rPr>
                <w:rFonts w:hint="cs"/>
                <w:position w:val="2"/>
                <w:sz w:val="20"/>
                <w:szCs w:val="20"/>
                <w:rtl/>
                <w:lang w:bidi="ar-EG"/>
              </w:rPr>
              <w:t xml:space="preserve"> </w:t>
            </w:r>
            <w:r w:rsidR="00F1251C" w:rsidRPr="00B50196">
              <w:rPr>
                <w:position w:val="2"/>
                <w:sz w:val="20"/>
                <w:szCs w:val="20"/>
                <w:lang w:val="en-CA"/>
              </w:rPr>
              <w:t>MEASAT-2</w:t>
            </w:r>
            <w:r w:rsidR="00F1251C" w:rsidRPr="00B50196">
              <w:rPr>
                <w:rFonts w:hint="cs"/>
                <w:position w:val="2"/>
                <w:sz w:val="20"/>
                <w:szCs w:val="20"/>
                <w:rtl/>
                <w:lang w:val="en-CA"/>
              </w:rPr>
              <w:t xml:space="preserve"> </w:t>
            </w:r>
            <w:r w:rsidR="00F1251C" w:rsidRPr="00B50196">
              <w:rPr>
                <w:rFonts w:hint="cs"/>
                <w:position w:val="2"/>
                <w:sz w:val="20"/>
                <w:szCs w:val="20"/>
                <w:rtl/>
              </w:rPr>
              <w:t>و</w:t>
            </w:r>
            <w:r w:rsidR="00F1251C" w:rsidRPr="00B50196">
              <w:rPr>
                <w:position w:val="2"/>
                <w:sz w:val="20"/>
                <w:szCs w:val="20"/>
                <w:lang w:val="en-CA"/>
              </w:rPr>
              <w:t>MEASAT-148E</w:t>
            </w:r>
            <w:r w:rsidR="00456FCB" w:rsidRPr="00B50196">
              <w:rPr>
                <w:rFonts w:hint="cs"/>
                <w:position w:val="2"/>
                <w:sz w:val="20"/>
                <w:szCs w:val="20"/>
                <w:rtl/>
                <w:lang w:val="en-CA"/>
              </w:rPr>
              <w:t xml:space="preserve"> </w:t>
            </w:r>
            <w:r w:rsidR="00F1251C" w:rsidRPr="00B50196">
              <w:rPr>
                <w:rFonts w:hint="cs"/>
                <w:position w:val="2"/>
                <w:sz w:val="20"/>
                <w:szCs w:val="20"/>
                <w:rtl/>
              </w:rPr>
              <w:t>و</w:t>
            </w:r>
            <w:r w:rsidR="00F1251C" w:rsidRPr="00B50196">
              <w:rPr>
                <w:position w:val="2"/>
                <w:sz w:val="20"/>
                <w:szCs w:val="20"/>
                <w:lang w:val="en-CA"/>
              </w:rPr>
              <w:t>MEASAT-2A</w:t>
            </w:r>
            <w:r w:rsidR="00F1251C" w:rsidRPr="00B50196">
              <w:rPr>
                <w:rFonts w:hint="cs"/>
                <w:position w:val="2"/>
                <w:sz w:val="20"/>
                <w:szCs w:val="20"/>
                <w:rtl/>
                <w:lang w:val="en-CA"/>
              </w:rPr>
              <w:t xml:space="preserve"> </w:t>
            </w:r>
            <w:r w:rsidR="00F1251C" w:rsidRPr="00B50196">
              <w:rPr>
                <w:rFonts w:hint="cs"/>
                <w:position w:val="2"/>
                <w:sz w:val="20"/>
                <w:szCs w:val="20"/>
                <w:rtl/>
              </w:rPr>
              <w:t>و</w:t>
            </w:r>
            <w:r w:rsidR="00F1251C" w:rsidRPr="00B50196">
              <w:rPr>
                <w:position w:val="2"/>
                <w:sz w:val="20"/>
                <w:szCs w:val="20"/>
                <w:lang w:val="en-CA"/>
              </w:rPr>
              <w:t>MEASAT-2R</w:t>
            </w:r>
            <w:r w:rsidR="00456FCB" w:rsidRPr="00B50196">
              <w:rPr>
                <w:rFonts w:hint="cs"/>
                <w:position w:val="2"/>
                <w:sz w:val="20"/>
                <w:szCs w:val="20"/>
                <w:rtl/>
                <w:lang w:val="en-CA"/>
              </w:rPr>
              <w:t xml:space="preserve"> </w:t>
            </w:r>
            <w:r w:rsidR="00C2249D" w:rsidRPr="00B50196">
              <w:rPr>
                <w:rFonts w:hint="cs"/>
                <w:position w:val="2"/>
                <w:sz w:val="20"/>
                <w:szCs w:val="20"/>
                <w:rtl/>
                <w:lang w:bidi="ar-EG"/>
              </w:rPr>
              <w:t>في</w:t>
            </w:r>
            <w:r w:rsidR="00456FCB" w:rsidRPr="00B50196">
              <w:rPr>
                <w:rFonts w:hint="eastAsia"/>
                <w:position w:val="2"/>
                <w:sz w:val="20"/>
                <w:szCs w:val="20"/>
                <w:rtl/>
                <w:lang w:bidi="ar-EG"/>
              </w:rPr>
              <w:t> </w:t>
            </w:r>
            <w:r w:rsidR="00C2249D" w:rsidRPr="00B50196">
              <w:rPr>
                <w:rFonts w:hint="cs"/>
                <w:position w:val="2"/>
                <w:sz w:val="20"/>
                <w:szCs w:val="20"/>
                <w:rtl/>
                <w:lang w:bidi="ar-EG"/>
              </w:rPr>
              <w:t xml:space="preserve">الموقع المداري </w:t>
            </w:r>
            <w:r w:rsidR="004B1D03" w:rsidRPr="00B50196">
              <w:rPr>
                <w:position w:val="2"/>
                <w:sz w:val="20"/>
                <w:szCs w:val="20"/>
              </w:rPr>
              <w:t>°148</w:t>
            </w:r>
            <w:r w:rsidR="00C2249D" w:rsidRPr="00B50196">
              <w:rPr>
                <w:rFonts w:hint="cs"/>
                <w:position w:val="2"/>
                <w:sz w:val="20"/>
                <w:szCs w:val="20"/>
                <w:rtl/>
                <w:lang w:bidi="ar-EG"/>
              </w:rPr>
              <w:t>شرقاً.</w:t>
            </w:r>
            <w:r w:rsidR="00141764" w:rsidRPr="00B50196">
              <w:rPr>
                <w:rFonts w:hint="cs"/>
                <w:position w:val="2"/>
                <w:sz w:val="20"/>
                <w:szCs w:val="20"/>
                <w:rtl/>
                <w:lang w:bidi="ar-EG"/>
              </w:rPr>
              <w:t xml:space="preserve"> وكلفت اللجنة المكتب بالإبقاء على تخصيصات ترددات الشبكات الساتلية </w:t>
            </w:r>
            <w:r w:rsidR="00141764" w:rsidRPr="00B50196">
              <w:rPr>
                <w:position w:val="2"/>
                <w:sz w:val="20"/>
                <w:szCs w:val="20"/>
                <w:lang w:val="en-CA"/>
              </w:rPr>
              <w:t>MEASAT-2</w:t>
            </w:r>
            <w:r w:rsidR="00141764" w:rsidRPr="00B50196">
              <w:rPr>
                <w:rFonts w:hint="cs"/>
                <w:position w:val="2"/>
                <w:sz w:val="20"/>
                <w:szCs w:val="20"/>
                <w:rtl/>
                <w:lang w:val="en-CA"/>
              </w:rPr>
              <w:t xml:space="preserve"> </w:t>
            </w:r>
            <w:r w:rsidR="00141764" w:rsidRPr="00B50196">
              <w:rPr>
                <w:rFonts w:hint="cs"/>
                <w:position w:val="2"/>
                <w:sz w:val="20"/>
                <w:szCs w:val="20"/>
                <w:rtl/>
              </w:rPr>
              <w:t>و</w:t>
            </w:r>
            <w:r w:rsidR="00141764" w:rsidRPr="00B50196">
              <w:rPr>
                <w:position w:val="2"/>
                <w:sz w:val="20"/>
                <w:szCs w:val="20"/>
                <w:lang w:val="en-CA"/>
              </w:rPr>
              <w:t>MEASAT-148E</w:t>
            </w:r>
            <w:r w:rsidR="00456FCB" w:rsidRPr="00B50196">
              <w:rPr>
                <w:rFonts w:hint="cs"/>
                <w:position w:val="2"/>
                <w:sz w:val="20"/>
                <w:szCs w:val="20"/>
                <w:rtl/>
                <w:lang w:val="en-CA"/>
              </w:rPr>
              <w:t xml:space="preserve"> </w:t>
            </w:r>
            <w:r w:rsidR="00141764" w:rsidRPr="00B50196">
              <w:rPr>
                <w:rFonts w:hint="cs"/>
                <w:position w:val="2"/>
                <w:sz w:val="20"/>
                <w:szCs w:val="20"/>
                <w:rtl/>
              </w:rPr>
              <w:t>و</w:t>
            </w:r>
            <w:r w:rsidR="00141764" w:rsidRPr="00B50196">
              <w:rPr>
                <w:position w:val="2"/>
                <w:sz w:val="20"/>
                <w:szCs w:val="20"/>
                <w:lang w:val="en-CA"/>
              </w:rPr>
              <w:t>MEASAT-2A</w:t>
            </w:r>
            <w:r w:rsidR="00141764" w:rsidRPr="00B50196">
              <w:rPr>
                <w:rFonts w:hint="cs"/>
                <w:position w:val="2"/>
                <w:sz w:val="20"/>
                <w:szCs w:val="20"/>
                <w:rtl/>
                <w:lang w:val="en-CA"/>
              </w:rPr>
              <w:t xml:space="preserve"> </w:t>
            </w:r>
            <w:r w:rsidR="00141764" w:rsidRPr="00B50196">
              <w:rPr>
                <w:rFonts w:hint="cs"/>
                <w:position w:val="2"/>
                <w:sz w:val="20"/>
                <w:szCs w:val="20"/>
                <w:rtl/>
              </w:rPr>
              <w:t>و</w:t>
            </w:r>
            <w:r w:rsidR="00141764" w:rsidRPr="00B50196">
              <w:rPr>
                <w:position w:val="2"/>
                <w:sz w:val="20"/>
                <w:szCs w:val="20"/>
                <w:lang w:val="en-CA"/>
              </w:rPr>
              <w:t>MEASAT-2R</w:t>
            </w:r>
            <w:r w:rsidR="00456FCB" w:rsidRPr="00B50196">
              <w:rPr>
                <w:rFonts w:hint="cs"/>
                <w:position w:val="2"/>
                <w:sz w:val="20"/>
                <w:szCs w:val="20"/>
                <w:rtl/>
                <w:lang w:val="en-CA"/>
              </w:rPr>
              <w:t xml:space="preserve"> </w:t>
            </w:r>
            <w:r w:rsidR="00141764" w:rsidRPr="00B50196">
              <w:rPr>
                <w:rFonts w:hint="cs"/>
                <w:position w:val="2"/>
                <w:sz w:val="20"/>
                <w:szCs w:val="20"/>
                <w:rtl/>
                <w:lang w:bidi="ar-EG"/>
              </w:rPr>
              <w:t>في السجل الأساسي الدولي للترددات</w:t>
            </w:r>
            <w:r w:rsidR="00456FCB" w:rsidRPr="00B50196">
              <w:rPr>
                <w:rFonts w:hint="eastAsia"/>
                <w:position w:val="2"/>
                <w:sz w:val="20"/>
                <w:szCs w:val="20"/>
                <w:rtl/>
                <w:lang w:bidi="ar-EG"/>
              </w:rPr>
              <w:t> </w:t>
            </w:r>
            <w:r w:rsidR="00141764" w:rsidRPr="00B50196">
              <w:rPr>
                <w:position w:val="2"/>
                <w:sz w:val="20"/>
                <w:szCs w:val="20"/>
                <w:lang w:bidi="ar-EG"/>
              </w:rPr>
              <w:t>(MIFR)</w:t>
            </w:r>
            <w:r w:rsidR="00141764" w:rsidRPr="00B50196">
              <w:rPr>
                <w:rFonts w:hint="cs"/>
                <w:position w:val="2"/>
                <w:sz w:val="20"/>
                <w:szCs w:val="20"/>
                <w:rtl/>
                <w:lang w:bidi="ar-EG"/>
              </w:rPr>
              <w:t xml:space="preserve"> إلى حين انتهاء اجتماعها السابع والثمانين. </w:t>
            </w:r>
          </w:p>
        </w:tc>
        <w:tc>
          <w:tcPr>
            <w:tcW w:w="2786" w:type="dxa"/>
          </w:tcPr>
          <w:p w14:paraId="1E4FB50E" w14:textId="77777777" w:rsidR="002F65DB" w:rsidRPr="00B50196" w:rsidRDefault="00BE4C14" w:rsidP="007C0F53">
            <w:pPr>
              <w:keepNext/>
              <w:keepLines/>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eastAsia="zh-CN"/>
              </w:rPr>
            </w:pPr>
            <w:r w:rsidRPr="00B50196">
              <w:rPr>
                <w:rFonts w:hint="cs"/>
                <w:position w:val="2"/>
                <w:sz w:val="20"/>
                <w:szCs w:val="20"/>
                <w:rtl/>
                <w:lang w:val="en-GB" w:eastAsia="zh-CN"/>
              </w:rPr>
              <w:t xml:space="preserve">على </w:t>
            </w:r>
            <w:r w:rsidR="002F65DB" w:rsidRPr="00B50196">
              <w:rPr>
                <w:position w:val="2"/>
                <w:sz w:val="20"/>
                <w:szCs w:val="20"/>
                <w:rtl/>
                <w:lang w:val="en-GB" w:eastAsia="zh-CN"/>
              </w:rPr>
              <w:t>الأمين التنفيذي</w:t>
            </w:r>
            <w:r w:rsidRPr="00B50196">
              <w:rPr>
                <w:rFonts w:hint="cs"/>
                <w:position w:val="2"/>
                <w:sz w:val="20"/>
                <w:szCs w:val="20"/>
                <w:rtl/>
                <w:lang w:val="en-GB" w:eastAsia="zh-CN"/>
              </w:rPr>
              <w:t xml:space="preserve"> أن يحيط</w:t>
            </w:r>
            <w:r w:rsidR="002F65DB" w:rsidRPr="00B50196">
              <w:rPr>
                <w:position w:val="2"/>
                <w:sz w:val="20"/>
                <w:szCs w:val="20"/>
                <w:rtl/>
                <w:lang w:val="en-GB" w:eastAsia="zh-CN"/>
              </w:rPr>
              <w:t xml:space="preserve"> الإدارة المعنية علماً بهذه القرارات.</w:t>
            </w:r>
          </w:p>
          <w:p w14:paraId="44FCCAE7" w14:textId="3301427C" w:rsidR="00BE4A44" w:rsidRPr="00B50196" w:rsidRDefault="00395145" w:rsidP="007C0F53">
            <w:pPr>
              <w:keepNext/>
              <w:keepLines/>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eastAsia="zh-CN"/>
              </w:rPr>
            </w:pPr>
            <w:r w:rsidRPr="00B50196">
              <w:rPr>
                <w:rFonts w:hint="cs"/>
                <w:position w:val="2"/>
                <w:sz w:val="20"/>
                <w:szCs w:val="20"/>
                <w:rtl/>
                <w:lang w:val="en-GB" w:eastAsia="zh-CN"/>
              </w:rPr>
              <w:t>و</w:t>
            </w:r>
            <w:r w:rsidR="00BE4A44" w:rsidRPr="00B50196">
              <w:rPr>
                <w:rFonts w:hint="cs"/>
                <w:position w:val="2"/>
                <w:sz w:val="20"/>
                <w:szCs w:val="20"/>
                <w:rtl/>
                <w:lang w:val="en-GB" w:eastAsia="zh-CN"/>
              </w:rPr>
              <w:t xml:space="preserve">على المكتب أن يُبقي </w:t>
            </w:r>
            <w:r w:rsidR="00BE4A44" w:rsidRPr="00B50196">
              <w:rPr>
                <w:rFonts w:hint="cs"/>
                <w:position w:val="2"/>
                <w:sz w:val="20"/>
                <w:szCs w:val="20"/>
                <w:rtl/>
                <w:lang w:bidi="ar-EG"/>
              </w:rPr>
              <w:t xml:space="preserve">على تخصيصات ترددات الشبكات الساتلية </w:t>
            </w:r>
            <w:r w:rsidR="00BE4A44" w:rsidRPr="00B50196">
              <w:rPr>
                <w:position w:val="2"/>
                <w:sz w:val="20"/>
                <w:szCs w:val="20"/>
                <w:lang w:val="en-CA"/>
              </w:rPr>
              <w:t>MEASAT-2</w:t>
            </w:r>
            <w:r w:rsidR="00BE4A44" w:rsidRPr="00B50196">
              <w:rPr>
                <w:rFonts w:hint="cs"/>
                <w:position w:val="2"/>
                <w:sz w:val="20"/>
                <w:szCs w:val="20"/>
                <w:rtl/>
                <w:lang w:val="en-CA"/>
              </w:rPr>
              <w:t xml:space="preserve"> </w:t>
            </w:r>
            <w:r w:rsidR="00BE4A44" w:rsidRPr="00B50196">
              <w:rPr>
                <w:rFonts w:hint="cs"/>
                <w:position w:val="2"/>
                <w:sz w:val="20"/>
                <w:szCs w:val="20"/>
                <w:rtl/>
              </w:rPr>
              <w:t>و</w:t>
            </w:r>
            <w:r w:rsidR="00BE4A44" w:rsidRPr="00B50196">
              <w:rPr>
                <w:position w:val="2"/>
                <w:sz w:val="20"/>
                <w:szCs w:val="20"/>
                <w:lang w:val="en-CA"/>
              </w:rPr>
              <w:t>MEASAT</w:t>
            </w:r>
            <w:r w:rsidR="00456FCB" w:rsidRPr="00B50196">
              <w:rPr>
                <w:position w:val="2"/>
                <w:sz w:val="20"/>
                <w:szCs w:val="20"/>
                <w:lang w:val="en-CA"/>
              </w:rPr>
              <w:noBreakHyphen/>
            </w:r>
            <w:r w:rsidR="00BE4A44" w:rsidRPr="00B50196">
              <w:rPr>
                <w:position w:val="2"/>
                <w:sz w:val="20"/>
                <w:szCs w:val="20"/>
                <w:lang w:val="en-CA"/>
              </w:rPr>
              <w:t>148E</w:t>
            </w:r>
            <w:r w:rsidR="00456FCB" w:rsidRPr="00B50196">
              <w:rPr>
                <w:rFonts w:hint="cs"/>
                <w:position w:val="2"/>
                <w:sz w:val="20"/>
                <w:szCs w:val="20"/>
                <w:rtl/>
                <w:lang w:val="en-CA"/>
              </w:rPr>
              <w:t xml:space="preserve"> </w:t>
            </w:r>
            <w:r w:rsidR="00BE4A44" w:rsidRPr="00B50196">
              <w:rPr>
                <w:rFonts w:hint="cs"/>
                <w:position w:val="2"/>
                <w:sz w:val="20"/>
                <w:szCs w:val="20"/>
                <w:rtl/>
              </w:rPr>
              <w:t>و</w:t>
            </w:r>
            <w:r w:rsidR="00BE4A44" w:rsidRPr="00B50196">
              <w:rPr>
                <w:position w:val="2"/>
                <w:sz w:val="20"/>
                <w:szCs w:val="20"/>
                <w:lang w:val="en-CA"/>
              </w:rPr>
              <w:t>MEASAT</w:t>
            </w:r>
            <w:r w:rsidR="00456FCB" w:rsidRPr="00B50196">
              <w:rPr>
                <w:position w:val="2"/>
                <w:sz w:val="20"/>
                <w:szCs w:val="20"/>
                <w:lang w:val="en-CA"/>
              </w:rPr>
              <w:noBreakHyphen/>
            </w:r>
            <w:r w:rsidR="00BE4A44" w:rsidRPr="00B50196">
              <w:rPr>
                <w:position w:val="2"/>
                <w:sz w:val="20"/>
                <w:szCs w:val="20"/>
                <w:lang w:val="en-CA"/>
              </w:rPr>
              <w:t>2A</w:t>
            </w:r>
            <w:r w:rsidR="00BE4A44" w:rsidRPr="00B50196">
              <w:rPr>
                <w:rFonts w:hint="cs"/>
                <w:position w:val="2"/>
                <w:sz w:val="20"/>
                <w:szCs w:val="20"/>
                <w:rtl/>
                <w:lang w:val="en-CA"/>
              </w:rPr>
              <w:t xml:space="preserve"> </w:t>
            </w:r>
            <w:r w:rsidR="00BE4A44" w:rsidRPr="00B50196">
              <w:rPr>
                <w:rFonts w:hint="cs"/>
                <w:position w:val="2"/>
                <w:sz w:val="20"/>
                <w:szCs w:val="20"/>
                <w:rtl/>
              </w:rPr>
              <w:t>و</w:t>
            </w:r>
            <w:r w:rsidR="00BE4A44" w:rsidRPr="00B50196">
              <w:rPr>
                <w:position w:val="2"/>
                <w:sz w:val="20"/>
                <w:szCs w:val="20"/>
                <w:lang w:val="en-CA"/>
              </w:rPr>
              <w:t>MEASAT-2R</w:t>
            </w:r>
            <w:r w:rsidR="00456FCB" w:rsidRPr="00B50196">
              <w:rPr>
                <w:rFonts w:hint="cs"/>
                <w:position w:val="2"/>
                <w:sz w:val="20"/>
                <w:szCs w:val="20"/>
                <w:rtl/>
                <w:lang w:val="en-CA"/>
              </w:rPr>
              <w:t xml:space="preserve"> </w:t>
            </w:r>
            <w:r w:rsidR="00BE4A44" w:rsidRPr="00B50196">
              <w:rPr>
                <w:rFonts w:hint="cs"/>
                <w:position w:val="2"/>
                <w:sz w:val="20"/>
                <w:szCs w:val="20"/>
                <w:rtl/>
                <w:lang w:bidi="ar-EG"/>
              </w:rPr>
              <w:t xml:space="preserve">في السجل الأساسي الدولي للترددات </w:t>
            </w:r>
            <w:r w:rsidR="00BE4A44" w:rsidRPr="00B50196">
              <w:rPr>
                <w:position w:val="2"/>
                <w:sz w:val="20"/>
                <w:szCs w:val="20"/>
                <w:lang w:bidi="ar-EG"/>
              </w:rPr>
              <w:t>(MIFR)</w:t>
            </w:r>
            <w:r w:rsidR="00BE4A44" w:rsidRPr="00B50196">
              <w:rPr>
                <w:rFonts w:hint="cs"/>
                <w:position w:val="2"/>
                <w:sz w:val="20"/>
                <w:szCs w:val="20"/>
                <w:rtl/>
                <w:lang w:bidi="ar-EG"/>
              </w:rPr>
              <w:t xml:space="preserve"> إلى حين انتهاء اجتماع ال</w:t>
            </w:r>
            <w:r w:rsidR="00DE113A" w:rsidRPr="00B50196">
              <w:rPr>
                <w:rFonts w:hint="cs"/>
                <w:position w:val="2"/>
                <w:sz w:val="20"/>
                <w:szCs w:val="20"/>
                <w:rtl/>
                <w:lang w:bidi="ar-EG"/>
              </w:rPr>
              <w:t>ل</w:t>
            </w:r>
            <w:r w:rsidR="00BE4A44" w:rsidRPr="00B50196">
              <w:rPr>
                <w:rFonts w:hint="cs"/>
                <w:position w:val="2"/>
                <w:sz w:val="20"/>
                <w:szCs w:val="20"/>
                <w:rtl/>
                <w:lang w:bidi="ar-EG"/>
              </w:rPr>
              <w:t>جنة السابع</w:t>
            </w:r>
            <w:r w:rsidR="00456FCB" w:rsidRPr="00B50196">
              <w:rPr>
                <w:rFonts w:hint="eastAsia"/>
                <w:position w:val="2"/>
                <w:sz w:val="20"/>
                <w:szCs w:val="20"/>
                <w:rtl/>
                <w:lang w:bidi="ar-EG"/>
              </w:rPr>
              <w:t> </w:t>
            </w:r>
            <w:r w:rsidR="00BE4A44" w:rsidRPr="00B50196">
              <w:rPr>
                <w:rFonts w:hint="cs"/>
                <w:position w:val="2"/>
                <w:sz w:val="20"/>
                <w:szCs w:val="20"/>
                <w:rtl/>
                <w:lang w:bidi="ar-EG"/>
              </w:rPr>
              <w:t>والثمانين.</w:t>
            </w:r>
          </w:p>
        </w:tc>
      </w:tr>
      <w:tr w:rsidR="002F65DB" w:rsidRPr="00B50196" w14:paraId="4215B7D3"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4C320242" w14:textId="6D08BD4A" w:rsidR="002F65DB" w:rsidRPr="00B50196" w:rsidRDefault="002F65DB" w:rsidP="007E08AF">
            <w:pPr>
              <w:pStyle w:val="Tabletext"/>
              <w:spacing w:line="260" w:lineRule="exact"/>
              <w:jc w:val="left"/>
              <w:rPr>
                <w:position w:val="2"/>
              </w:rPr>
            </w:pPr>
            <w:r w:rsidRPr="00B50196">
              <w:rPr>
                <w:position w:val="2"/>
              </w:rPr>
              <w:lastRenderedPageBreak/>
              <w:t>6.6</w:t>
            </w:r>
          </w:p>
        </w:tc>
        <w:tc>
          <w:tcPr>
            <w:tcW w:w="4402" w:type="dxa"/>
          </w:tcPr>
          <w:p w14:paraId="358D70D9" w14:textId="2833B156" w:rsidR="002F65DB"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rFonts w:hint="cs"/>
                <w:position w:val="2"/>
                <w:sz w:val="20"/>
                <w:szCs w:val="20"/>
                <w:rtl/>
                <w:lang w:val="en-GB"/>
              </w:rPr>
              <w:t>ال</w:t>
            </w:r>
            <w:r w:rsidR="002B7E04" w:rsidRPr="00B50196">
              <w:rPr>
                <w:rFonts w:hint="cs"/>
                <w:position w:val="2"/>
                <w:sz w:val="20"/>
                <w:szCs w:val="20"/>
                <w:rtl/>
                <w:lang w:val="en-GB"/>
              </w:rPr>
              <w:t xml:space="preserve">تبليغ </w:t>
            </w:r>
            <w:r w:rsidRPr="00B50196">
              <w:rPr>
                <w:rFonts w:hint="cs"/>
                <w:position w:val="2"/>
                <w:sz w:val="20"/>
                <w:szCs w:val="20"/>
                <w:rtl/>
                <w:lang w:val="en-GB"/>
              </w:rPr>
              <w:t>ال</w:t>
            </w:r>
            <w:r w:rsidR="002B7E04" w:rsidRPr="00B50196">
              <w:rPr>
                <w:rFonts w:hint="cs"/>
                <w:position w:val="2"/>
                <w:sz w:val="20"/>
                <w:szCs w:val="20"/>
                <w:rtl/>
                <w:lang w:val="en-GB"/>
              </w:rPr>
              <w:t xml:space="preserve">مقدم من إدارة أستراليا </w:t>
            </w:r>
            <w:r w:rsidRPr="00B50196">
              <w:rPr>
                <w:rFonts w:hint="cs"/>
                <w:position w:val="2"/>
                <w:sz w:val="20"/>
                <w:szCs w:val="20"/>
                <w:rtl/>
                <w:lang w:val="en-GB"/>
              </w:rPr>
              <w:t>لطلب</w:t>
            </w:r>
            <w:r w:rsidR="002B7E04" w:rsidRPr="00B50196">
              <w:rPr>
                <w:position w:val="2"/>
                <w:sz w:val="20"/>
                <w:szCs w:val="20"/>
                <w:rtl/>
                <w:lang w:val="en-GB"/>
              </w:rPr>
              <w:t xml:space="preserve"> تمديد</w:t>
            </w:r>
            <w:r w:rsidR="002B7E04" w:rsidRPr="00B50196">
              <w:rPr>
                <w:rFonts w:hint="cs"/>
                <w:position w:val="2"/>
                <w:sz w:val="20"/>
                <w:szCs w:val="20"/>
                <w:rtl/>
                <w:lang w:val="en-GB"/>
              </w:rPr>
              <w:t xml:space="preserve"> ال</w:t>
            </w:r>
            <w:r w:rsidR="002B7E04" w:rsidRPr="00B50196">
              <w:rPr>
                <w:position w:val="2"/>
                <w:sz w:val="20"/>
                <w:szCs w:val="20"/>
                <w:rtl/>
                <w:lang w:val="en-GB"/>
              </w:rPr>
              <w:t>مهلة</w:t>
            </w:r>
            <w:r w:rsidR="002B7E04" w:rsidRPr="00B50196">
              <w:rPr>
                <w:rFonts w:hint="cs"/>
                <w:position w:val="2"/>
                <w:sz w:val="20"/>
                <w:szCs w:val="20"/>
                <w:rtl/>
                <w:lang w:val="en-GB"/>
              </w:rPr>
              <w:t xml:space="preserve"> التنظيمية لوضع </w:t>
            </w:r>
            <w:r w:rsidR="002B7E04" w:rsidRPr="00B50196">
              <w:rPr>
                <w:position w:val="2"/>
                <w:sz w:val="20"/>
                <w:szCs w:val="20"/>
                <w:rtl/>
                <w:lang w:val="en-GB"/>
              </w:rPr>
              <w:t>تخصيصات</w:t>
            </w:r>
            <w:r w:rsidR="002B7E04" w:rsidRPr="00B50196">
              <w:rPr>
                <w:rFonts w:hint="cs"/>
                <w:position w:val="2"/>
                <w:sz w:val="20"/>
                <w:szCs w:val="20"/>
                <w:rtl/>
                <w:lang w:val="en-GB"/>
              </w:rPr>
              <w:t xml:space="preserve"> </w:t>
            </w:r>
            <w:r w:rsidR="002B7E04" w:rsidRPr="00B50196">
              <w:rPr>
                <w:position w:val="2"/>
                <w:sz w:val="20"/>
                <w:szCs w:val="20"/>
                <w:rtl/>
                <w:lang w:val="en-GB"/>
              </w:rPr>
              <w:t>تردد</w:t>
            </w:r>
            <w:r w:rsidR="002B7E04" w:rsidRPr="00B50196">
              <w:rPr>
                <w:rFonts w:hint="cs"/>
                <w:position w:val="2"/>
                <w:sz w:val="20"/>
                <w:szCs w:val="20"/>
                <w:rtl/>
                <w:lang w:val="en-GB"/>
              </w:rPr>
              <w:t>ات الشبكة الساتلية</w:t>
            </w:r>
            <w:r w:rsidR="002B7E04" w:rsidRPr="00B50196">
              <w:rPr>
                <w:rFonts w:hint="eastAsia"/>
                <w:position w:val="2"/>
                <w:sz w:val="20"/>
                <w:szCs w:val="20"/>
                <w:rtl/>
                <w:lang w:val="en-GB"/>
              </w:rPr>
              <w:t> </w:t>
            </w:r>
            <w:r w:rsidR="002B7E04" w:rsidRPr="00B50196">
              <w:rPr>
                <w:position w:val="2"/>
                <w:sz w:val="20"/>
                <w:szCs w:val="20"/>
                <w:lang w:val="en-GB" w:bidi="ar-EG"/>
              </w:rPr>
              <w:t>SIRION-1</w:t>
            </w:r>
            <w:r w:rsidR="002B7E04" w:rsidRPr="00B50196">
              <w:rPr>
                <w:rFonts w:hint="cs"/>
                <w:position w:val="2"/>
                <w:sz w:val="20"/>
                <w:szCs w:val="20"/>
                <w:rtl/>
                <w:lang w:val="en-GB"/>
              </w:rPr>
              <w:t xml:space="preserve"> </w:t>
            </w:r>
            <w:r w:rsidR="002B7E04" w:rsidRPr="00B50196">
              <w:rPr>
                <w:position w:val="2"/>
                <w:sz w:val="20"/>
                <w:szCs w:val="20"/>
                <w:rtl/>
                <w:lang w:val="en-GB"/>
              </w:rPr>
              <w:t>في</w:t>
            </w:r>
            <w:r w:rsidR="002B7E04" w:rsidRPr="00B50196">
              <w:rPr>
                <w:rFonts w:hint="cs"/>
                <w:position w:val="2"/>
                <w:sz w:val="20"/>
                <w:szCs w:val="20"/>
                <w:rtl/>
                <w:lang w:val="en-GB"/>
              </w:rPr>
              <w:t> </w:t>
            </w:r>
            <w:r w:rsidR="002B7E04" w:rsidRPr="00B50196">
              <w:rPr>
                <w:position w:val="2"/>
                <w:sz w:val="20"/>
                <w:szCs w:val="20"/>
                <w:rtl/>
                <w:lang w:val="en-GB"/>
              </w:rPr>
              <w:t>الخدمة</w:t>
            </w:r>
            <w:r w:rsidR="002F65DB" w:rsidRPr="00B50196">
              <w:rPr>
                <w:position w:val="2"/>
                <w:sz w:val="20"/>
                <w:szCs w:val="20"/>
                <w:rtl/>
                <w:lang w:val="en-GB" w:bidi="ar-EG"/>
              </w:rPr>
              <w:br/>
            </w:r>
            <w:hyperlink r:id="rId33" w:history="1">
              <w:r w:rsidR="002F65DB" w:rsidRPr="00B50196">
                <w:rPr>
                  <w:rStyle w:val="Hyperlink"/>
                  <w:position w:val="2"/>
                  <w:sz w:val="20"/>
                  <w:szCs w:val="20"/>
                  <w:lang w:val="en-CA" w:bidi="ar-EG"/>
                </w:rPr>
                <w:t>RRB21-1/10</w:t>
              </w:r>
            </w:hyperlink>
            <w:r w:rsidR="002F65DB" w:rsidRPr="00B50196">
              <w:rPr>
                <w:rFonts w:hint="cs"/>
                <w:position w:val="2"/>
                <w:sz w:val="20"/>
                <w:szCs w:val="20"/>
                <w:rtl/>
              </w:rPr>
              <w:t xml:space="preserve">؛ </w:t>
            </w:r>
            <w:hyperlink r:id="rId34" w:history="1">
              <w:r w:rsidR="002F65DB" w:rsidRPr="00B50196">
                <w:rPr>
                  <w:rStyle w:val="Hyperlink"/>
                  <w:position w:val="2"/>
                  <w:sz w:val="20"/>
                  <w:szCs w:val="20"/>
                  <w:lang w:val="en-CA" w:bidi="ar-EG"/>
                </w:rPr>
                <w:t>RRB21-1/DELAYED/9</w:t>
              </w:r>
            </w:hyperlink>
          </w:p>
        </w:tc>
        <w:tc>
          <w:tcPr>
            <w:tcW w:w="7699" w:type="dxa"/>
          </w:tcPr>
          <w:p w14:paraId="33D5472E" w14:textId="58F3F4EC" w:rsidR="002F65DB" w:rsidRPr="00B50196" w:rsidRDefault="00A03BC9"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 xml:space="preserve">دققت اللجنة النظر في التبليغ المقدم من إدارة أستراليا المعروض في الوثيقة </w:t>
            </w:r>
            <w:r w:rsidRPr="00B50196">
              <w:rPr>
                <w:position w:val="2"/>
                <w:sz w:val="20"/>
                <w:szCs w:val="20"/>
                <w:lang w:val="en-CA"/>
              </w:rPr>
              <w:t>RRB21-1/10</w:t>
            </w:r>
            <w:r w:rsidRPr="00B50196">
              <w:rPr>
                <w:rFonts w:hint="cs"/>
                <w:position w:val="2"/>
                <w:sz w:val="20"/>
                <w:szCs w:val="20"/>
                <w:rtl/>
                <w:lang w:val="en-GB"/>
              </w:rPr>
              <w:t xml:space="preserve">، ونظرت أيضاً للعلم في الوثيقة </w:t>
            </w:r>
            <w:r w:rsidRPr="00B50196">
              <w:rPr>
                <w:position w:val="2"/>
                <w:sz w:val="20"/>
                <w:szCs w:val="20"/>
                <w:lang w:val="en-CA"/>
              </w:rPr>
              <w:t>RRB21-/1/DELAYED/9</w:t>
            </w:r>
            <w:r w:rsidRPr="00B50196">
              <w:rPr>
                <w:rFonts w:hint="cs"/>
                <w:position w:val="2"/>
                <w:sz w:val="20"/>
                <w:szCs w:val="20"/>
                <w:rtl/>
                <w:lang w:val="en-GB"/>
              </w:rPr>
              <w:t xml:space="preserve"> المقدمة من إدارة بابوا غينيا الجديدة. ولاحظت ما يلي:</w:t>
            </w:r>
          </w:p>
          <w:p w14:paraId="0A5488E3" w14:textId="7254F896"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AA7142" w:rsidRPr="00B50196">
              <w:rPr>
                <w:rFonts w:hint="cs"/>
                <w:rtl/>
              </w:rPr>
              <w:t xml:space="preserve">أنه قد بُذلت جهود كبيرة لوضع تخصيصات ترددات الشبكة الساتلية </w:t>
            </w:r>
            <w:r w:rsidR="00AA7142" w:rsidRPr="00B50196">
              <w:rPr>
                <w:lang w:val="en-CA"/>
              </w:rPr>
              <w:t>SIRON-1</w:t>
            </w:r>
            <w:r w:rsidR="00AA7142" w:rsidRPr="00B50196">
              <w:rPr>
                <w:rFonts w:hint="cs"/>
                <w:rtl/>
                <w:lang w:val="en-CA"/>
              </w:rPr>
              <w:t xml:space="preserve"> </w:t>
            </w:r>
            <w:r w:rsidR="00AA7142" w:rsidRPr="00B50196">
              <w:rPr>
                <w:rFonts w:hint="cs"/>
                <w:rtl/>
              </w:rPr>
              <w:t>في الخدمة وأن طلب تمديد المهلة التنظيمية يلتمس مدة زمنية قصيرة نسبياً؛</w:t>
            </w:r>
          </w:p>
          <w:p w14:paraId="68143225" w14:textId="5C6AC146"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AA7142" w:rsidRPr="00B50196">
              <w:rPr>
                <w:rFonts w:hint="cs"/>
                <w:rtl/>
              </w:rPr>
              <w:t xml:space="preserve">أن المهلة التنظيمية لوضع تخصيصات ترددات الشبكة الساتلية </w:t>
            </w:r>
            <w:r w:rsidR="00AA7142" w:rsidRPr="00B50196">
              <w:rPr>
                <w:lang w:val="en-CA"/>
              </w:rPr>
              <w:t>SIRON-1</w:t>
            </w:r>
            <w:r w:rsidR="00AA7142" w:rsidRPr="00B50196">
              <w:rPr>
                <w:rFonts w:hint="cs"/>
                <w:rtl/>
              </w:rPr>
              <w:t xml:space="preserve"> في الخدمة هي</w:t>
            </w:r>
            <w:r w:rsidR="001843F9" w:rsidRPr="00B50196">
              <w:rPr>
                <w:rFonts w:hint="cs"/>
                <w:rtl/>
              </w:rPr>
              <w:t xml:space="preserve"> حتى</w:t>
            </w:r>
            <w:r w:rsidR="00AA7142" w:rsidRPr="00B50196">
              <w:rPr>
                <w:rFonts w:hint="cs"/>
                <w:rtl/>
              </w:rPr>
              <w:t xml:space="preserve"> </w:t>
            </w:r>
            <w:r w:rsidR="00AA7142" w:rsidRPr="00B50196">
              <w:t>10</w:t>
            </w:r>
            <w:r w:rsidR="00456FCB" w:rsidRPr="00B50196">
              <w:rPr>
                <w:rFonts w:hint="eastAsia"/>
                <w:rtl/>
              </w:rPr>
              <w:t> </w:t>
            </w:r>
            <w:r w:rsidR="00AA7142" w:rsidRPr="00B50196">
              <w:rPr>
                <w:rFonts w:hint="cs"/>
                <w:rtl/>
              </w:rPr>
              <w:t xml:space="preserve">أبريل </w:t>
            </w:r>
            <w:r w:rsidR="00AA7142" w:rsidRPr="00B50196">
              <w:t>2021</w:t>
            </w:r>
            <w:r w:rsidR="00AA7142" w:rsidRPr="00B50196">
              <w:rPr>
                <w:rFonts w:hint="cs"/>
                <w:rtl/>
              </w:rPr>
              <w:t xml:space="preserve">؛ </w:t>
            </w:r>
          </w:p>
          <w:p w14:paraId="69D4B2CB" w14:textId="4141732B"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AA7142" w:rsidRPr="00B50196">
              <w:rPr>
                <w:rFonts w:hint="cs"/>
                <w:rtl/>
              </w:rPr>
              <w:t xml:space="preserve">أنه قد أُعيد </w:t>
            </w:r>
            <w:r w:rsidR="001843F9" w:rsidRPr="00B50196">
              <w:rPr>
                <w:rFonts w:hint="cs"/>
                <w:rtl/>
              </w:rPr>
              <w:t xml:space="preserve">تحديد موعد </w:t>
            </w:r>
            <w:r w:rsidR="00AA7142" w:rsidRPr="00B50196">
              <w:rPr>
                <w:rFonts w:hint="cs"/>
                <w:rtl/>
              </w:rPr>
              <w:t xml:space="preserve">إطلاق الساتل ليُطلق في يونيو </w:t>
            </w:r>
            <w:r w:rsidR="00AA7142" w:rsidRPr="00B50196">
              <w:t>2021</w:t>
            </w:r>
            <w:r w:rsidR="00AA7142" w:rsidRPr="00B50196">
              <w:rPr>
                <w:rFonts w:hint="cs"/>
                <w:rtl/>
              </w:rPr>
              <w:t>؛</w:t>
            </w:r>
          </w:p>
          <w:p w14:paraId="28A55C51" w14:textId="00F5DF2B"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AA7142" w:rsidRPr="00B50196">
              <w:rPr>
                <w:rFonts w:hint="cs"/>
                <w:spacing w:val="-4"/>
                <w:rtl/>
              </w:rPr>
              <w:t xml:space="preserve">أنه لم يكن بإمكانها التنبؤ بعواقب الجائحة العالمية وتأثيرها على </w:t>
            </w:r>
            <w:r w:rsidR="008D5A13" w:rsidRPr="00B50196">
              <w:rPr>
                <w:rFonts w:hint="cs"/>
                <w:spacing w:val="-4"/>
                <w:rtl/>
              </w:rPr>
              <w:t xml:space="preserve">تنفيذ </w:t>
            </w:r>
            <w:r w:rsidR="00AA7142" w:rsidRPr="00B50196">
              <w:rPr>
                <w:rFonts w:hint="cs"/>
                <w:spacing w:val="-4"/>
                <w:rtl/>
              </w:rPr>
              <w:t>الأطر الزمنية المستقبلية للمشروع</w:t>
            </w:r>
            <w:r w:rsidRPr="00B50196">
              <w:rPr>
                <w:rFonts w:hint="cs"/>
                <w:spacing w:val="-4"/>
                <w:rtl/>
              </w:rPr>
              <w:t>.</w:t>
            </w:r>
          </w:p>
          <w:p w14:paraId="79A71D06" w14:textId="216CA8B3" w:rsidR="002F65DB" w:rsidRPr="00B50196" w:rsidRDefault="002F65DB"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AA7142" w:rsidRPr="00B50196">
              <w:rPr>
                <w:rFonts w:hint="cs"/>
                <w:rtl/>
              </w:rPr>
              <w:t>أنها غير مختصة بولاية تغيير متطلبات التنسيق أو إجراءات التنسيق الواردة في الأحكام ذات الصلة من لوائح الراديو.</w:t>
            </w:r>
          </w:p>
          <w:p w14:paraId="787A7FA5" w14:textId="4B8AAAB5" w:rsidR="00D742FB" w:rsidRPr="00B50196" w:rsidRDefault="00D742FB"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spacing w:val="-4"/>
                <w:position w:val="2"/>
                <w:sz w:val="20"/>
                <w:szCs w:val="20"/>
              </w:rPr>
            </w:pPr>
            <w:r w:rsidRPr="00B50196">
              <w:rPr>
                <w:rFonts w:hint="cs"/>
                <w:spacing w:val="-4"/>
                <w:position w:val="2"/>
                <w:sz w:val="20"/>
                <w:szCs w:val="20"/>
                <w:rtl/>
              </w:rPr>
              <w:t>ونتيجةً لذلك، قررت اللجنة ألا تأخذ في حسبانها أي هامش</w:t>
            </w:r>
            <w:r w:rsidR="001843F9" w:rsidRPr="00B50196">
              <w:rPr>
                <w:rFonts w:hint="cs"/>
                <w:spacing w:val="-4"/>
                <w:position w:val="2"/>
                <w:sz w:val="20"/>
                <w:szCs w:val="20"/>
                <w:rtl/>
              </w:rPr>
              <w:t xml:space="preserve"> إضافي</w:t>
            </w:r>
            <w:r w:rsidRPr="00B50196">
              <w:rPr>
                <w:rFonts w:hint="cs"/>
                <w:spacing w:val="-4"/>
                <w:position w:val="2"/>
                <w:sz w:val="20"/>
                <w:szCs w:val="20"/>
                <w:rtl/>
              </w:rPr>
              <w:t xml:space="preserve"> </w:t>
            </w:r>
            <w:r w:rsidR="00E9052C" w:rsidRPr="00B50196">
              <w:rPr>
                <w:rFonts w:hint="cs"/>
                <w:spacing w:val="-4"/>
                <w:position w:val="2"/>
                <w:sz w:val="20"/>
                <w:szCs w:val="20"/>
                <w:rtl/>
              </w:rPr>
              <w:t xml:space="preserve">أو </w:t>
            </w:r>
            <w:r w:rsidR="001843F9" w:rsidRPr="00B50196">
              <w:rPr>
                <w:rFonts w:hint="cs"/>
                <w:spacing w:val="-4"/>
                <w:position w:val="2"/>
                <w:sz w:val="20"/>
                <w:szCs w:val="20"/>
                <w:rtl/>
              </w:rPr>
              <w:t>أي حالة طارئة إضافية فيما يتعلق ب</w:t>
            </w:r>
            <w:r w:rsidRPr="00B50196">
              <w:rPr>
                <w:rFonts w:hint="cs"/>
                <w:spacing w:val="-4"/>
                <w:position w:val="2"/>
                <w:sz w:val="20"/>
                <w:szCs w:val="20"/>
                <w:rtl/>
              </w:rPr>
              <w:t>الجائحة.</w:t>
            </w:r>
          </w:p>
          <w:p w14:paraId="0E2F0AA1" w14:textId="3DF1E385" w:rsidR="002F65DB" w:rsidRPr="00B50196" w:rsidRDefault="00D742FB"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rFonts w:hint="cs"/>
                <w:position w:val="2"/>
                <w:sz w:val="20"/>
                <w:szCs w:val="20"/>
                <w:rtl/>
              </w:rPr>
              <w:t xml:space="preserve">وعلى ذلك، قررت اللجنة الموافقة على الطلب المقدم من إدارة أستراليا منحها تمديداً للمهلة التنظيمية لوضع تخصيصات ترددات الشبكة الساتلية </w:t>
            </w:r>
            <w:r w:rsidRPr="00B50196">
              <w:rPr>
                <w:position w:val="2"/>
                <w:sz w:val="20"/>
                <w:szCs w:val="20"/>
                <w:lang w:val="en-CA"/>
              </w:rPr>
              <w:t>SIRON-1</w:t>
            </w:r>
            <w:r w:rsidRPr="00B50196">
              <w:rPr>
                <w:rFonts w:hint="cs"/>
                <w:position w:val="2"/>
                <w:sz w:val="20"/>
                <w:szCs w:val="20"/>
                <w:rtl/>
                <w:lang w:val="en-CA"/>
              </w:rPr>
              <w:t xml:space="preserve"> </w:t>
            </w:r>
            <w:r w:rsidRPr="00B50196">
              <w:rPr>
                <w:rFonts w:hint="cs"/>
                <w:position w:val="2"/>
                <w:sz w:val="20"/>
                <w:szCs w:val="20"/>
                <w:rtl/>
              </w:rPr>
              <w:t xml:space="preserve">في الخدمة </w:t>
            </w:r>
            <w:r w:rsidR="00950FA5" w:rsidRPr="00B50196">
              <w:rPr>
                <w:rFonts w:hint="cs"/>
                <w:position w:val="2"/>
                <w:sz w:val="20"/>
                <w:szCs w:val="20"/>
                <w:rtl/>
              </w:rPr>
              <w:t>حتى</w:t>
            </w:r>
            <w:r w:rsidRPr="00B50196">
              <w:rPr>
                <w:rFonts w:hint="cs"/>
                <w:position w:val="2"/>
                <w:sz w:val="20"/>
                <w:szCs w:val="20"/>
                <w:rtl/>
              </w:rPr>
              <w:t xml:space="preserve"> </w:t>
            </w:r>
            <w:r w:rsidRPr="00B50196">
              <w:rPr>
                <w:position w:val="2"/>
                <w:sz w:val="20"/>
                <w:szCs w:val="20"/>
              </w:rPr>
              <w:t>1</w:t>
            </w:r>
            <w:r w:rsidR="009B7E24" w:rsidRPr="00B50196">
              <w:rPr>
                <w:position w:val="2"/>
                <w:sz w:val="20"/>
                <w:szCs w:val="20"/>
              </w:rPr>
              <w:t>0</w:t>
            </w:r>
            <w:r w:rsidRPr="00B50196">
              <w:rPr>
                <w:rFonts w:hint="cs"/>
                <w:position w:val="2"/>
                <w:sz w:val="20"/>
                <w:szCs w:val="20"/>
                <w:rtl/>
                <w:lang w:bidi="ar-EG"/>
              </w:rPr>
              <w:t xml:space="preserve"> أغسطس </w:t>
            </w:r>
            <w:r w:rsidRPr="00B50196">
              <w:rPr>
                <w:position w:val="2"/>
                <w:sz w:val="20"/>
                <w:szCs w:val="20"/>
                <w:lang w:bidi="ar-EG"/>
              </w:rPr>
              <w:t>2021</w:t>
            </w:r>
            <w:r w:rsidRPr="00B50196">
              <w:rPr>
                <w:rFonts w:hint="cs"/>
                <w:position w:val="2"/>
                <w:sz w:val="20"/>
                <w:szCs w:val="20"/>
                <w:rtl/>
                <w:lang w:bidi="ar-EG"/>
              </w:rPr>
              <w:t>.</w:t>
            </w:r>
          </w:p>
        </w:tc>
        <w:tc>
          <w:tcPr>
            <w:tcW w:w="2786" w:type="dxa"/>
          </w:tcPr>
          <w:p w14:paraId="3DB77524" w14:textId="0492BC09" w:rsidR="002F65DB" w:rsidRPr="00B50196" w:rsidRDefault="00A03BC9" w:rsidP="007E08AF">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eastAsia="zh-CN"/>
              </w:rPr>
            </w:pPr>
            <w:r w:rsidRPr="00B50196">
              <w:rPr>
                <w:rFonts w:hint="cs"/>
                <w:position w:val="2"/>
                <w:sz w:val="20"/>
                <w:szCs w:val="20"/>
                <w:rtl/>
                <w:lang w:val="en-GB" w:eastAsia="zh-CN"/>
              </w:rPr>
              <w:t>على</w:t>
            </w:r>
            <w:r w:rsidR="002F65DB" w:rsidRPr="00B50196">
              <w:rPr>
                <w:position w:val="2"/>
                <w:sz w:val="20"/>
                <w:szCs w:val="20"/>
                <w:rtl/>
                <w:lang w:val="en-GB" w:eastAsia="zh-CN"/>
              </w:rPr>
              <w:t xml:space="preserve"> الأمين التنفيذي</w:t>
            </w:r>
            <w:r w:rsidRPr="00B50196">
              <w:rPr>
                <w:rFonts w:hint="cs"/>
                <w:position w:val="2"/>
                <w:sz w:val="20"/>
                <w:szCs w:val="20"/>
                <w:rtl/>
                <w:lang w:val="en-GB" w:eastAsia="zh-CN"/>
              </w:rPr>
              <w:t xml:space="preserve"> أن يحيط</w:t>
            </w:r>
            <w:r w:rsidR="002F65DB" w:rsidRPr="00B50196">
              <w:rPr>
                <w:position w:val="2"/>
                <w:sz w:val="20"/>
                <w:szCs w:val="20"/>
                <w:rtl/>
                <w:lang w:val="en-GB" w:eastAsia="zh-CN"/>
              </w:rPr>
              <w:t xml:space="preserve"> الإدار</w:t>
            </w:r>
            <w:r w:rsidRPr="00B50196">
              <w:rPr>
                <w:rFonts w:hint="cs"/>
                <w:position w:val="2"/>
                <w:sz w:val="20"/>
                <w:szCs w:val="20"/>
                <w:rtl/>
                <w:lang w:val="en-GB" w:eastAsia="zh-CN"/>
              </w:rPr>
              <w:t>تين</w:t>
            </w:r>
            <w:r w:rsidR="002F65DB" w:rsidRPr="00B50196">
              <w:rPr>
                <w:position w:val="2"/>
                <w:sz w:val="20"/>
                <w:szCs w:val="20"/>
                <w:rtl/>
                <w:lang w:val="en-GB" w:eastAsia="zh-CN"/>
              </w:rPr>
              <w:t xml:space="preserve"> المعني</w:t>
            </w:r>
            <w:r w:rsidRPr="00B50196">
              <w:rPr>
                <w:rFonts w:hint="cs"/>
                <w:position w:val="2"/>
                <w:sz w:val="20"/>
                <w:szCs w:val="20"/>
                <w:rtl/>
                <w:lang w:val="en-GB" w:eastAsia="zh-CN"/>
              </w:rPr>
              <w:t>تين</w:t>
            </w:r>
            <w:r w:rsidR="002F65DB" w:rsidRPr="00B50196">
              <w:rPr>
                <w:position w:val="2"/>
                <w:sz w:val="20"/>
                <w:szCs w:val="20"/>
                <w:rtl/>
                <w:lang w:val="en-GB" w:eastAsia="zh-CN"/>
              </w:rPr>
              <w:t xml:space="preserve"> علماً بهذه</w:t>
            </w:r>
            <w:r w:rsidR="00456FCB" w:rsidRPr="00B50196">
              <w:rPr>
                <w:rFonts w:hint="cs"/>
                <w:position w:val="2"/>
                <w:sz w:val="20"/>
                <w:szCs w:val="20"/>
                <w:rtl/>
                <w:lang w:val="en-GB" w:eastAsia="zh-CN"/>
              </w:rPr>
              <w:t> </w:t>
            </w:r>
            <w:r w:rsidR="002F65DB" w:rsidRPr="00B50196">
              <w:rPr>
                <w:position w:val="2"/>
                <w:sz w:val="20"/>
                <w:szCs w:val="20"/>
                <w:rtl/>
                <w:lang w:val="en-GB" w:eastAsia="zh-CN"/>
              </w:rPr>
              <w:t>القرارات.</w:t>
            </w:r>
          </w:p>
        </w:tc>
      </w:tr>
      <w:tr w:rsidR="002F65DB" w:rsidRPr="00B50196" w14:paraId="05FCC7C0"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46682F66" w14:textId="1A37D482" w:rsidR="002F65DB" w:rsidRPr="00B50196" w:rsidRDefault="002F65DB" w:rsidP="007E08AF">
            <w:pPr>
              <w:pStyle w:val="Tabletext"/>
              <w:spacing w:line="260" w:lineRule="exact"/>
              <w:jc w:val="center"/>
              <w:rPr>
                <w:position w:val="2"/>
                <w:rtl/>
                <w:lang w:bidi="ar-EG"/>
              </w:rPr>
            </w:pPr>
            <w:r w:rsidRPr="00B50196">
              <w:rPr>
                <w:position w:val="2"/>
              </w:rPr>
              <w:t>7.6</w:t>
            </w:r>
          </w:p>
        </w:tc>
        <w:tc>
          <w:tcPr>
            <w:tcW w:w="4402" w:type="dxa"/>
          </w:tcPr>
          <w:p w14:paraId="25EF3273" w14:textId="4A3A3C2F" w:rsidR="002F65DB"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
              </w:rPr>
            </w:pPr>
            <w:r w:rsidRPr="00B50196">
              <w:rPr>
                <w:rFonts w:hint="cs"/>
                <w:position w:val="2"/>
                <w:sz w:val="20"/>
                <w:szCs w:val="20"/>
                <w:rtl/>
                <w:lang w:val="en-GB"/>
              </w:rPr>
              <w:t>ال</w:t>
            </w:r>
            <w:r w:rsidR="002B7E04" w:rsidRPr="00B50196">
              <w:rPr>
                <w:position w:val="2"/>
                <w:sz w:val="20"/>
                <w:szCs w:val="20"/>
                <w:rtl/>
                <w:lang w:val="en-GB"/>
              </w:rPr>
              <w:t xml:space="preserve">تبليغ </w:t>
            </w:r>
            <w:r w:rsidRPr="00B50196">
              <w:rPr>
                <w:rFonts w:hint="cs"/>
                <w:position w:val="2"/>
                <w:sz w:val="20"/>
                <w:szCs w:val="20"/>
                <w:rtl/>
                <w:lang w:val="en-GB"/>
              </w:rPr>
              <w:t>ال</w:t>
            </w:r>
            <w:r w:rsidR="002B7E04" w:rsidRPr="00B50196">
              <w:rPr>
                <w:position w:val="2"/>
                <w:sz w:val="20"/>
                <w:szCs w:val="20"/>
                <w:rtl/>
                <w:lang w:val="en-GB"/>
              </w:rPr>
              <w:t xml:space="preserve">مقدم من إدارة </w:t>
            </w:r>
            <w:r w:rsidR="002B7E04" w:rsidRPr="00B50196">
              <w:rPr>
                <w:rFonts w:hint="cs"/>
                <w:position w:val="2"/>
                <w:sz w:val="20"/>
                <w:szCs w:val="20"/>
                <w:rtl/>
                <w:lang w:val="en-GB"/>
              </w:rPr>
              <w:t>قبرص</w:t>
            </w:r>
            <w:r w:rsidR="002B7E04" w:rsidRPr="00B50196">
              <w:rPr>
                <w:position w:val="2"/>
                <w:sz w:val="20"/>
                <w:szCs w:val="20"/>
                <w:rtl/>
                <w:lang w:val="en-GB"/>
              </w:rPr>
              <w:t xml:space="preserve"> </w:t>
            </w:r>
            <w:r w:rsidRPr="00B50196">
              <w:rPr>
                <w:rFonts w:hint="cs"/>
                <w:position w:val="2"/>
                <w:sz w:val="20"/>
                <w:szCs w:val="20"/>
                <w:rtl/>
                <w:lang w:val="en-GB"/>
              </w:rPr>
              <w:t>لطلب</w:t>
            </w:r>
            <w:r w:rsidR="002B7E04" w:rsidRPr="00B50196">
              <w:rPr>
                <w:position w:val="2"/>
                <w:sz w:val="20"/>
                <w:szCs w:val="20"/>
                <w:rtl/>
                <w:lang w:val="en-GB"/>
              </w:rPr>
              <w:t xml:space="preserve"> تمديد المهلة التنظيمية</w:t>
            </w:r>
            <w:r w:rsidR="002B7E04" w:rsidRPr="00B50196">
              <w:rPr>
                <w:rFonts w:hint="cs"/>
                <w:position w:val="2"/>
                <w:sz w:val="20"/>
                <w:szCs w:val="20"/>
                <w:rtl/>
                <w:lang w:val="en-GB"/>
              </w:rPr>
              <w:t xml:space="preserve"> </w:t>
            </w:r>
            <w:r w:rsidR="002B7E04" w:rsidRPr="00B50196">
              <w:rPr>
                <w:position w:val="2"/>
                <w:sz w:val="20"/>
                <w:szCs w:val="20"/>
                <w:rtl/>
                <w:lang w:val="en-GB"/>
              </w:rPr>
              <w:t>ل</w:t>
            </w:r>
            <w:r w:rsidR="002B7E04" w:rsidRPr="00B50196">
              <w:rPr>
                <w:rFonts w:hint="cs"/>
                <w:position w:val="2"/>
                <w:sz w:val="20"/>
                <w:szCs w:val="20"/>
                <w:rtl/>
                <w:lang w:val="en-GB"/>
              </w:rPr>
              <w:t xml:space="preserve">إعادة </w:t>
            </w:r>
            <w:r w:rsidR="002B7E04" w:rsidRPr="00B50196">
              <w:rPr>
                <w:position w:val="2"/>
                <w:sz w:val="20"/>
                <w:szCs w:val="20"/>
                <w:rtl/>
                <w:lang w:val="en-GB"/>
              </w:rPr>
              <w:t>وضع تخصيصات تردد</w:t>
            </w:r>
            <w:r w:rsidR="00BA1954" w:rsidRPr="00B50196">
              <w:rPr>
                <w:rFonts w:hint="cs"/>
                <w:position w:val="2"/>
                <w:sz w:val="20"/>
                <w:szCs w:val="20"/>
                <w:rtl/>
                <w:lang w:val="en-GB"/>
              </w:rPr>
              <w:t>ات</w:t>
            </w:r>
            <w:r w:rsidR="002B7E04" w:rsidRPr="00B50196">
              <w:rPr>
                <w:position w:val="2"/>
                <w:sz w:val="20"/>
                <w:szCs w:val="20"/>
                <w:rtl/>
                <w:lang w:val="en-GB"/>
              </w:rPr>
              <w:t xml:space="preserve"> </w:t>
            </w:r>
            <w:r w:rsidR="002B7E04" w:rsidRPr="00B50196">
              <w:rPr>
                <w:rFonts w:hint="cs"/>
                <w:position w:val="2"/>
                <w:sz w:val="20"/>
                <w:szCs w:val="20"/>
                <w:rtl/>
                <w:lang w:val="en-GB"/>
              </w:rPr>
              <w:t>الشبكتين الساتليتين</w:t>
            </w:r>
            <w:r w:rsidR="002B7E04" w:rsidRPr="00B50196">
              <w:rPr>
                <w:position w:val="2"/>
                <w:sz w:val="20"/>
                <w:szCs w:val="20"/>
                <w:rtl/>
                <w:lang w:val="en-GB"/>
              </w:rPr>
              <w:t> </w:t>
            </w:r>
            <w:r w:rsidR="002B7E04" w:rsidRPr="00B50196">
              <w:rPr>
                <w:position w:val="2"/>
                <w:sz w:val="20"/>
                <w:szCs w:val="20"/>
                <w:lang w:val="en-GB" w:bidi="ar"/>
              </w:rPr>
              <w:t>KYPROS-APHRODITE-2</w:t>
            </w:r>
            <w:r w:rsidR="002B7E04" w:rsidRPr="00B50196">
              <w:rPr>
                <w:rFonts w:hint="cs"/>
                <w:position w:val="2"/>
                <w:sz w:val="20"/>
                <w:szCs w:val="20"/>
                <w:rtl/>
                <w:lang w:val="en-GB"/>
              </w:rPr>
              <w:t xml:space="preserve"> و</w:t>
            </w:r>
            <w:r w:rsidR="002B7E04" w:rsidRPr="00B50196">
              <w:rPr>
                <w:position w:val="2"/>
                <w:sz w:val="20"/>
                <w:szCs w:val="20"/>
                <w:lang w:val="en-GB" w:bidi="ar"/>
              </w:rPr>
              <w:t>KYPROS</w:t>
            </w:r>
            <w:r w:rsidR="00456FCB" w:rsidRPr="00B50196">
              <w:rPr>
                <w:position w:val="2"/>
                <w:sz w:val="20"/>
                <w:szCs w:val="20"/>
                <w:lang w:val="en-GB" w:bidi="ar"/>
              </w:rPr>
              <w:noBreakHyphen/>
            </w:r>
            <w:r w:rsidR="002B7E04" w:rsidRPr="00B50196">
              <w:rPr>
                <w:position w:val="2"/>
                <w:sz w:val="20"/>
                <w:szCs w:val="20"/>
                <w:lang w:val="en-GB" w:bidi="ar"/>
              </w:rPr>
              <w:t>ORION</w:t>
            </w:r>
            <w:r w:rsidR="002B7E04" w:rsidRPr="00B50196">
              <w:rPr>
                <w:rFonts w:hint="cs"/>
                <w:position w:val="2"/>
                <w:sz w:val="20"/>
                <w:szCs w:val="20"/>
                <w:rtl/>
                <w:lang w:val="en-GB"/>
              </w:rPr>
              <w:t xml:space="preserve"> </w:t>
            </w:r>
            <w:r w:rsidR="002B7E04" w:rsidRPr="00B50196">
              <w:rPr>
                <w:position w:val="2"/>
                <w:sz w:val="20"/>
                <w:szCs w:val="20"/>
                <w:rtl/>
                <w:lang w:val="en-GB"/>
              </w:rPr>
              <w:t>في الخدمة</w:t>
            </w:r>
            <w:r w:rsidR="002F65DB" w:rsidRPr="00B50196">
              <w:rPr>
                <w:position w:val="2"/>
                <w:sz w:val="20"/>
                <w:szCs w:val="20"/>
                <w:rtl/>
                <w:lang w:val="en-GB" w:bidi="ar"/>
              </w:rPr>
              <w:br/>
            </w:r>
            <w:hyperlink r:id="rId35" w:history="1">
              <w:r w:rsidR="002F65DB" w:rsidRPr="00B50196">
                <w:rPr>
                  <w:rStyle w:val="Hyperlink"/>
                  <w:position w:val="2"/>
                  <w:sz w:val="20"/>
                  <w:szCs w:val="20"/>
                  <w:lang w:val="en-CA" w:bidi="ar"/>
                </w:rPr>
                <w:t>RRB21-1/20</w:t>
              </w:r>
            </w:hyperlink>
            <w:r w:rsidR="002F65DB" w:rsidRPr="00B50196">
              <w:rPr>
                <w:rFonts w:hint="cs"/>
                <w:position w:val="2"/>
                <w:sz w:val="20"/>
                <w:szCs w:val="20"/>
                <w:rtl/>
                <w:lang w:val="en-CA" w:bidi="ar"/>
              </w:rPr>
              <w:t xml:space="preserve">؛ </w:t>
            </w:r>
            <w:hyperlink r:id="rId36" w:history="1">
              <w:r w:rsidR="002F65DB" w:rsidRPr="00B50196">
                <w:rPr>
                  <w:rStyle w:val="Hyperlink"/>
                  <w:position w:val="2"/>
                  <w:sz w:val="20"/>
                  <w:szCs w:val="20"/>
                  <w:lang w:val="en-CA" w:bidi="ar"/>
                </w:rPr>
                <w:t>RRB21-1/DELAYED/5</w:t>
              </w:r>
            </w:hyperlink>
          </w:p>
        </w:tc>
        <w:tc>
          <w:tcPr>
            <w:tcW w:w="7699" w:type="dxa"/>
          </w:tcPr>
          <w:p w14:paraId="21613D60" w14:textId="45B45242" w:rsidR="00CC14CC" w:rsidRPr="00B50196" w:rsidRDefault="00AA1399" w:rsidP="00A447BF">
            <w:pPr>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lang w:val="en-GB"/>
              </w:rPr>
              <w:t xml:space="preserve">دققت اللجنة النظر في التبليغ المقدم من إدارة قبرص المعروض في الوثيقة </w:t>
            </w:r>
            <w:r w:rsidRPr="00B50196">
              <w:rPr>
                <w:position w:val="2"/>
                <w:sz w:val="20"/>
                <w:szCs w:val="20"/>
                <w:lang w:val="en-CA"/>
              </w:rPr>
              <w:t>RRB21-1/20</w:t>
            </w:r>
            <w:r w:rsidRPr="00B50196">
              <w:rPr>
                <w:rFonts w:hint="cs"/>
                <w:position w:val="2"/>
                <w:sz w:val="20"/>
                <w:szCs w:val="20"/>
                <w:rtl/>
                <w:lang w:val="en-GB"/>
              </w:rPr>
              <w:t xml:space="preserve">، ونظرت أيضاً للعلم في الوثيقة </w:t>
            </w:r>
            <w:r w:rsidRPr="00B50196">
              <w:rPr>
                <w:position w:val="2"/>
                <w:sz w:val="20"/>
                <w:szCs w:val="20"/>
                <w:lang w:val="en-CA"/>
              </w:rPr>
              <w:t>RRB21-/1/DELAYED/5</w:t>
            </w:r>
            <w:r w:rsidRPr="00B50196">
              <w:rPr>
                <w:rFonts w:hint="cs"/>
                <w:position w:val="2"/>
                <w:sz w:val="20"/>
                <w:szCs w:val="20"/>
                <w:rtl/>
                <w:lang w:val="en-GB"/>
              </w:rPr>
              <w:t>.</w:t>
            </w:r>
            <w:r w:rsidR="00A04D26" w:rsidRPr="00B50196">
              <w:rPr>
                <w:rFonts w:hint="cs"/>
                <w:position w:val="2"/>
                <w:sz w:val="20"/>
                <w:szCs w:val="20"/>
                <w:rtl/>
                <w:lang w:val="en-GB"/>
              </w:rPr>
              <w:t xml:space="preserve"> وأعربت عن تقديرها لما بذلته إدارة قبرص من جهود للامتثال لأحكام لوائح الراديو عند إعادة وضع تخصيصات ترددات الشبكتين الساتليتين </w:t>
            </w:r>
            <w:r w:rsidR="00A04D26" w:rsidRPr="00B50196">
              <w:rPr>
                <w:position w:val="2"/>
                <w:sz w:val="20"/>
                <w:szCs w:val="20"/>
                <w:lang w:val="en-CA"/>
              </w:rPr>
              <w:t>KYPROS</w:t>
            </w:r>
            <w:r w:rsidR="008A7336">
              <w:rPr>
                <w:position w:val="2"/>
                <w:sz w:val="20"/>
                <w:szCs w:val="20"/>
                <w:lang w:val="en-CA"/>
              </w:rPr>
              <w:noBreakHyphen/>
            </w:r>
            <w:r w:rsidR="00A04D26" w:rsidRPr="00B50196">
              <w:rPr>
                <w:position w:val="2"/>
                <w:sz w:val="20"/>
                <w:szCs w:val="20"/>
                <w:lang w:val="en-CA"/>
              </w:rPr>
              <w:t>APHRODITE-2</w:t>
            </w:r>
            <w:r w:rsidR="00A04D26" w:rsidRPr="00B50196">
              <w:rPr>
                <w:rFonts w:hint="cs"/>
                <w:position w:val="2"/>
                <w:sz w:val="20"/>
                <w:szCs w:val="20"/>
                <w:rtl/>
                <w:lang w:val="en-GB"/>
              </w:rPr>
              <w:t xml:space="preserve"> و</w:t>
            </w:r>
            <w:r w:rsidR="00A04D26" w:rsidRPr="00B50196">
              <w:rPr>
                <w:position w:val="2"/>
                <w:sz w:val="20"/>
                <w:szCs w:val="20"/>
                <w:lang w:val="en-CA"/>
              </w:rPr>
              <w:t>KYPROS-ORION</w:t>
            </w:r>
            <w:r w:rsidR="00A04D26" w:rsidRPr="00B50196">
              <w:rPr>
                <w:rFonts w:hint="cs"/>
                <w:position w:val="2"/>
                <w:sz w:val="20"/>
                <w:szCs w:val="20"/>
                <w:rtl/>
                <w:lang w:val="en-CA"/>
              </w:rPr>
              <w:t xml:space="preserve"> </w:t>
            </w:r>
            <w:r w:rsidR="00A04D26" w:rsidRPr="00B50196">
              <w:rPr>
                <w:rFonts w:hint="cs"/>
                <w:position w:val="2"/>
                <w:sz w:val="20"/>
                <w:szCs w:val="20"/>
                <w:rtl/>
                <w:lang w:val="en-GB"/>
              </w:rPr>
              <w:t>في الخدمة.</w:t>
            </w:r>
          </w:p>
          <w:p w14:paraId="05E9AE1C" w14:textId="37A61F7A" w:rsidR="00CC14CC" w:rsidRPr="00B50196" w:rsidRDefault="00AD6E3C" w:rsidP="007E08AF">
            <w:pPr>
              <w:tabs>
                <w:tab w:val="clear" w:pos="1134"/>
                <w:tab w:val="left" w:pos="558"/>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 xml:space="preserve">وفيما يخص الشبكة الساتلية </w:t>
            </w:r>
            <w:r w:rsidRPr="00B50196">
              <w:rPr>
                <w:position w:val="2"/>
                <w:sz w:val="20"/>
                <w:szCs w:val="20"/>
                <w:lang w:val="en-CA"/>
              </w:rPr>
              <w:t>KYPROS-ORION</w:t>
            </w:r>
            <w:r w:rsidR="009F387B" w:rsidRPr="00B50196">
              <w:rPr>
                <w:rFonts w:hint="cs"/>
                <w:position w:val="2"/>
                <w:sz w:val="20"/>
                <w:szCs w:val="20"/>
                <w:rtl/>
                <w:lang w:val="en-CA"/>
              </w:rPr>
              <w:t xml:space="preserve"> </w:t>
            </w:r>
            <w:r w:rsidRPr="00B50196">
              <w:rPr>
                <w:rFonts w:hint="eastAsia"/>
                <w:position w:val="2"/>
                <w:sz w:val="20"/>
                <w:szCs w:val="20"/>
                <w:rtl/>
              </w:rPr>
              <w:t>في</w:t>
            </w:r>
            <w:r w:rsidRPr="00B50196">
              <w:rPr>
                <w:rFonts w:hint="cs"/>
                <w:position w:val="2"/>
                <w:sz w:val="20"/>
                <w:szCs w:val="20"/>
                <w:rtl/>
              </w:rPr>
              <w:t xml:space="preserve"> ال</w:t>
            </w:r>
            <w:r w:rsidR="00FE113E" w:rsidRPr="00B50196">
              <w:rPr>
                <w:rFonts w:hint="cs"/>
                <w:position w:val="2"/>
                <w:sz w:val="20"/>
                <w:szCs w:val="20"/>
                <w:rtl/>
              </w:rPr>
              <w:t>م</w:t>
            </w:r>
            <w:r w:rsidRPr="00B50196">
              <w:rPr>
                <w:rFonts w:hint="cs"/>
                <w:position w:val="2"/>
                <w:sz w:val="20"/>
                <w:szCs w:val="20"/>
                <w:rtl/>
              </w:rPr>
              <w:t xml:space="preserve">وقع المداري </w:t>
            </w:r>
            <w:r w:rsidR="004B1D03" w:rsidRPr="00B50196">
              <w:rPr>
                <w:position w:val="2"/>
                <w:sz w:val="20"/>
                <w:szCs w:val="20"/>
              </w:rPr>
              <w:t>°89</w:t>
            </w:r>
            <w:r w:rsidR="00456FCB" w:rsidRPr="00B50196">
              <w:rPr>
                <w:position w:val="2"/>
                <w:sz w:val="20"/>
                <w:szCs w:val="20"/>
              </w:rPr>
              <w:t>,</w:t>
            </w:r>
            <w:r w:rsidR="004B1D03" w:rsidRPr="00B50196">
              <w:rPr>
                <w:position w:val="2"/>
                <w:sz w:val="20"/>
                <w:szCs w:val="20"/>
              </w:rPr>
              <w:t>5</w:t>
            </w:r>
            <w:r w:rsidR="004B1D03" w:rsidRPr="00B50196">
              <w:rPr>
                <w:rFonts w:hint="cs"/>
                <w:position w:val="2"/>
                <w:sz w:val="20"/>
                <w:szCs w:val="20"/>
                <w:rtl/>
              </w:rPr>
              <w:t xml:space="preserve"> </w:t>
            </w:r>
            <w:r w:rsidRPr="00B50196">
              <w:rPr>
                <w:rFonts w:hint="cs"/>
                <w:position w:val="2"/>
                <w:sz w:val="20"/>
                <w:szCs w:val="20"/>
                <w:rtl/>
                <w:lang w:bidi="ar-EG"/>
              </w:rPr>
              <w:t>شرقاً، لاحظت اللجنة ما يلي</w:t>
            </w:r>
            <w:r w:rsidR="00CC14CC" w:rsidRPr="00B50196">
              <w:rPr>
                <w:rFonts w:hint="cs"/>
                <w:position w:val="2"/>
                <w:sz w:val="20"/>
                <w:szCs w:val="20"/>
                <w:rtl/>
              </w:rPr>
              <w:t>:</w:t>
            </w:r>
          </w:p>
          <w:p w14:paraId="4716AE40" w14:textId="2D2ED63C" w:rsidR="00CC14CC" w:rsidRPr="00B50196" w:rsidRDefault="00CC14CC"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FE113E" w:rsidRPr="00B50196">
              <w:rPr>
                <w:rFonts w:hint="cs"/>
                <w:rtl/>
              </w:rPr>
              <w:t xml:space="preserve">أنه </w:t>
            </w:r>
            <w:r w:rsidR="009F387B" w:rsidRPr="00B50196">
              <w:rPr>
                <w:rFonts w:hint="cs"/>
                <w:rtl/>
              </w:rPr>
              <w:t>بناءً على المعلومات المقدمة، يبدو أن</w:t>
            </w:r>
            <w:r w:rsidR="006A4FA6" w:rsidRPr="00B50196">
              <w:rPr>
                <w:rFonts w:hint="cs"/>
                <w:rtl/>
              </w:rPr>
              <w:t xml:space="preserve"> الضرورة </w:t>
            </w:r>
            <w:r w:rsidR="009F387B" w:rsidRPr="00B50196">
              <w:rPr>
                <w:rFonts w:hint="cs"/>
                <w:rtl/>
              </w:rPr>
              <w:t xml:space="preserve">لا تستدعي في الوقت الحاضر منح تمديد للمهلة التنظيمية المحددة </w:t>
            </w:r>
            <w:r w:rsidR="006A4FA6" w:rsidRPr="00B50196">
              <w:rPr>
                <w:rFonts w:hint="cs"/>
                <w:rtl/>
              </w:rPr>
              <w:t xml:space="preserve">التي تنتهي في </w:t>
            </w:r>
            <w:r w:rsidR="009F387B" w:rsidRPr="00B50196">
              <w:t>4</w:t>
            </w:r>
            <w:r w:rsidR="009F387B" w:rsidRPr="00B50196">
              <w:rPr>
                <w:rFonts w:hint="cs"/>
                <w:rtl/>
              </w:rPr>
              <w:t xml:space="preserve"> مايو </w:t>
            </w:r>
            <w:r w:rsidR="009F387B" w:rsidRPr="00B50196">
              <w:t>2021</w:t>
            </w:r>
            <w:r w:rsidR="009F387B" w:rsidRPr="00B50196">
              <w:rPr>
                <w:rFonts w:hint="cs"/>
                <w:rtl/>
              </w:rPr>
              <w:t xml:space="preserve"> لإعادة وضع تخصيصات ترددات هذه الشبكة الساتلية في الخدمة؛</w:t>
            </w:r>
          </w:p>
          <w:p w14:paraId="7AA0905F" w14:textId="77777777" w:rsidR="000B1530" w:rsidRPr="00B50196" w:rsidRDefault="00CC14CC" w:rsidP="00F72ED4">
            <w:pPr>
              <w:pStyle w:val="enumlev1"/>
              <w:ind w:left="408" w:hanging="408"/>
              <w:cnfStyle w:val="000000000000" w:firstRow="0" w:lastRow="0" w:firstColumn="0" w:lastColumn="0" w:oddVBand="0" w:evenVBand="0" w:oddHBand="0" w:evenHBand="0" w:firstRowFirstColumn="0" w:firstRowLastColumn="0" w:lastRowFirstColumn="0" w:lastRowLastColumn="0"/>
              <w:rPr>
                <w:spacing w:val="-4"/>
                <w:rtl/>
              </w:rPr>
            </w:pPr>
            <w:r w:rsidRPr="00B50196">
              <w:rPr>
                <w:rtl/>
              </w:rPr>
              <w:t>•</w:t>
            </w:r>
            <w:r w:rsidRPr="00B50196">
              <w:rPr>
                <w:rtl/>
              </w:rPr>
              <w:tab/>
            </w:r>
            <w:r w:rsidR="000B1530" w:rsidRPr="00B50196">
              <w:rPr>
                <w:rFonts w:hint="cs"/>
                <w:spacing w:val="-4"/>
                <w:rtl/>
              </w:rPr>
              <w:t>أنه لم يكن بإمكانها التنبؤ بعواقب الجائحة العالمية وتأثيرها على تنفيذ الأطر الزمنية المستقبلية للمشروع.</w:t>
            </w:r>
          </w:p>
          <w:p w14:paraId="4A44FEFF" w14:textId="6B5C732E" w:rsidR="000B1530" w:rsidRPr="00B50196" w:rsidRDefault="000B1530"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spacing w:val="-4"/>
                <w:position w:val="2"/>
                <w:sz w:val="20"/>
                <w:szCs w:val="20"/>
                <w:rtl/>
              </w:rPr>
              <w:t xml:space="preserve">ونتيجةً لذلك، قررت اللجنة ألا تأخذ في حسبانها أي </w:t>
            </w:r>
            <w:r w:rsidR="00E9052C" w:rsidRPr="00B50196">
              <w:rPr>
                <w:rFonts w:hint="cs"/>
                <w:spacing w:val="-4"/>
                <w:position w:val="2"/>
                <w:sz w:val="20"/>
                <w:szCs w:val="20"/>
                <w:rtl/>
              </w:rPr>
              <w:t>هامش</w:t>
            </w:r>
            <w:r w:rsidR="006A4FA6" w:rsidRPr="00B50196">
              <w:rPr>
                <w:rFonts w:hint="cs"/>
                <w:spacing w:val="-4"/>
                <w:position w:val="2"/>
                <w:sz w:val="20"/>
                <w:szCs w:val="20"/>
                <w:rtl/>
              </w:rPr>
              <w:t xml:space="preserve"> إضافي</w:t>
            </w:r>
            <w:r w:rsidR="00E9052C" w:rsidRPr="00B50196">
              <w:rPr>
                <w:rFonts w:hint="cs"/>
                <w:spacing w:val="-4"/>
                <w:position w:val="2"/>
                <w:sz w:val="20"/>
                <w:szCs w:val="20"/>
                <w:rtl/>
              </w:rPr>
              <w:t xml:space="preserve"> أو</w:t>
            </w:r>
            <w:r w:rsidR="006A4FA6" w:rsidRPr="00B50196">
              <w:rPr>
                <w:rFonts w:hint="cs"/>
                <w:spacing w:val="-4"/>
                <w:position w:val="2"/>
                <w:sz w:val="20"/>
                <w:szCs w:val="20"/>
                <w:rtl/>
              </w:rPr>
              <w:t xml:space="preserve"> أي</w:t>
            </w:r>
            <w:r w:rsidR="00A034C2" w:rsidRPr="00B50196">
              <w:rPr>
                <w:rFonts w:hint="cs"/>
                <w:spacing w:val="-4"/>
                <w:position w:val="2"/>
                <w:sz w:val="20"/>
                <w:szCs w:val="20"/>
                <w:rtl/>
              </w:rPr>
              <w:t xml:space="preserve"> حالة طارئة إضافية فيما يتعلق</w:t>
            </w:r>
            <w:r w:rsidR="00E9052C" w:rsidRPr="00B50196">
              <w:rPr>
                <w:rFonts w:hint="cs"/>
                <w:spacing w:val="-4"/>
                <w:position w:val="2"/>
                <w:sz w:val="20"/>
                <w:szCs w:val="20"/>
                <w:rtl/>
              </w:rPr>
              <w:t xml:space="preserve"> </w:t>
            </w:r>
            <w:r w:rsidR="00A034C2" w:rsidRPr="00B50196">
              <w:rPr>
                <w:rFonts w:hint="cs"/>
                <w:spacing w:val="-4"/>
                <w:position w:val="2"/>
                <w:sz w:val="20"/>
                <w:szCs w:val="20"/>
                <w:rtl/>
              </w:rPr>
              <w:t>ب</w:t>
            </w:r>
            <w:r w:rsidRPr="00B50196">
              <w:rPr>
                <w:rFonts w:hint="cs"/>
                <w:spacing w:val="-4"/>
                <w:position w:val="2"/>
                <w:sz w:val="20"/>
                <w:szCs w:val="20"/>
                <w:rtl/>
              </w:rPr>
              <w:t>الجائحة.</w:t>
            </w:r>
          </w:p>
          <w:p w14:paraId="474B441B" w14:textId="7C5C6E11" w:rsidR="00EB41B7" w:rsidRPr="00B50196" w:rsidRDefault="00EB41B7" w:rsidP="007E08AF">
            <w:pPr>
              <w:tabs>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spacing w:val="-4"/>
                <w:position w:val="2"/>
                <w:sz w:val="20"/>
                <w:szCs w:val="20"/>
              </w:rPr>
            </w:pPr>
            <w:r w:rsidRPr="00B50196">
              <w:rPr>
                <w:rFonts w:hint="cs"/>
                <w:spacing w:val="-4"/>
                <w:position w:val="2"/>
                <w:sz w:val="20"/>
                <w:szCs w:val="20"/>
                <w:rtl/>
              </w:rPr>
              <w:t>وفيما يتعلق بالشبكة الساتلية</w:t>
            </w:r>
            <w:r w:rsidRPr="00B50196">
              <w:rPr>
                <w:rFonts w:hint="cs"/>
                <w:spacing w:val="-4"/>
                <w:position w:val="2"/>
                <w:sz w:val="20"/>
                <w:szCs w:val="20"/>
                <w:rtl/>
                <w:lang w:val="en-CA"/>
              </w:rPr>
              <w:t xml:space="preserve"> </w:t>
            </w:r>
            <w:r w:rsidRPr="00B50196">
              <w:rPr>
                <w:spacing w:val="-4"/>
                <w:position w:val="2"/>
                <w:sz w:val="20"/>
                <w:szCs w:val="20"/>
                <w:lang w:val="en-CA"/>
              </w:rPr>
              <w:t>KYPROS-APHRODITE-2</w:t>
            </w:r>
            <w:r w:rsidRPr="00B50196">
              <w:rPr>
                <w:rFonts w:hint="cs"/>
                <w:spacing w:val="-4"/>
                <w:position w:val="2"/>
                <w:sz w:val="20"/>
                <w:szCs w:val="20"/>
                <w:rtl/>
                <w:lang w:bidi="ar-EG"/>
              </w:rPr>
              <w:t xml:space="preserve"> في الموقع المداري </w:t>
            </w:r>
            <w:r w:rsidR="004B1D03" w:rsidRPr="00B50196">
              <w:rPr>
                <w:spacing w:val="-4"/>
                <w:position w:val="2"/>
                <w:sz w:val="20"/>
                <w:szCs w:val="20"/>
              </w:rPr>
              <w:t>°90</w:t>
            </w:r>
            <w:r w:rsidR="004B1D03" w:rsidRPr="00B50196">
              <w:rPr>
                <w:rFonts w:hint="cs"/>
                <w:spacing w:val="-4"/>
                <w:position w:val="2"/>
                <w:sz w:val="20"/>
                <w:szCs w:val="20"/>
                <w:rtl/>
                <w:lang w:bidi="ar-EG"/>
              </w:rPr>
              <w:t xml:space="preserve"> </w:t>
            </w:r>
            <w:r w:rsidRPr="00B50196">
              <w:rPr>
                <w:rFonts w:hint="cs"/>
                <w:spacing w:val="-4"/>
                <w:position w:val="2"/>
                <w:sz w:val="20"/>
                <w:szCs w:val="20"/>
                <w:rtl/>
                <w:lang w:bidi="ar-EG"/>
              </w:rPr>
              <w:t>شرقاً، لاحظت اللجنة ما يلي:</w:t>
            </w:r>
          </w:p>
          <w:p w14:paraId="2C75ED77" w14:textId="2752B8FC" w:rsidR="00CC14CC" w:rsidRPr="00B50196" w:rsidRDefault="00CC14CC"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EB41B7" w:rsidRPr="00B50196">
              <w:rPr>
                <w:rFonts w:hint="cs"/>
                <w:rtl/>
              </w:rPr>
              <w:t>أن المهلة التنظيمية لإعادة وضع تخصيصات ترددات هذه الشبكة في الخدمة قد انقضت بالفعل في</w:t>
            </w:r>
            <w:r w:rsidR="00456FCB" w:rsidRPr="00B50196">
              <w:rPr>
                <w:rFonts w:hint="eastAsia"/>
                <w:rtl/>
              </w:rPr>
              <w:t> </w:t>
            </w:r>
            <w:r w:rsidR="00EB41B7" w:rsidRPr="00B50196">
              <w:t>28</w:t>
            </w:r>
            <w:r w:rsidR="00456FCB" w:rsidRPr="00B50196">
              <w:rPr>
                <w:rFonts w:hint="eastAsia"/>
                <w:rtl/>
              </w:rPr>
              <w:t> </w:t>
            </w:r>
            <w:r w:rsidR="00EB41B7" w:rsidRPr="00B50196">
              <w:rPr>
                <w:rFonts w:hint="cs"/>
                <w:rtl/>
              </w:rPr>
              <w:t xml:space="preserve">ديسمبر </w:t>
            </w:r>
            <w:r w:rsidR="00EB41B7" w:rsidRPr="00B50196">
              <w:t>2020</w:t>
            </w:r>
            <w:r w:rsidR="00EB41B7" w:rsidRPr="00B50196">
              <w:rPr>
                <w:rFonts w:hint="cs"/>
                <w:rtl/>
              </w:rPr>
              <w:t>؛</w:t>
            </w:r>
          </w:p>
          <w:p w14:paraId="15866044" w14:textId="3BCC22EE" w:rsidR="00CC14CC" w:rsidRPr="00B50196" w:rsidRDefault="00CC14CC"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FE113E" w:rsidRPr="00B50196">
              <w:rPr>
                <w:rFonts w:hint="cs"/>
                <w:rtl/>
              </w:rPr>
              <w:t xml:space="preserve">أن إدارة قبرص قد ذكرت حالة </w:t>
            </w:r>
            <w:r w:rsidR="00FE113E" w:rsidRPr="00B50196">
              <w:rPr>
                <w:rFonts w:hint="cs"/>
                <w:i/>
                <w:iCs/>
                <w:rtl/>
              </w:rPr>
              <w:t>الظروف القاهرة</w:t>
            </w:r>
            <w:r w:rsidR="00FE113E" w:rsidRPr="00B50196">
              <w:rPr>
                <w:rFonts w:hint="cs"/>
                <w:rtl/>
              </w:rPr>
              <w:t>، لكنها لم تتذرَع بها تحديداً.</w:t>
            </w:r>
          </w:p>
          <w:p w14:paraId="1B94D3AB" w14:textId="0B5022DC" w:rsidR="00CC14CC" w:rsidRPr="00B50196" w:rsidRDefault="00CC14CC" w:rsidP="00456FCB">
            <w:pPr>
              <w:keepLines/>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position w:val="2"/>
                <w:sz w:val="20"/>
                <w:szCs w:val="20"/>
                <w:rtl/>
              </w:rPr>
              <w:lastRenderedPageBreak/>
              <w:t xml:space="preserve">وخلصت اللجنة إلى أنه على الرغم من </w:t>
            </w:r>
            <w:r w:rsidR="00A900D4" w:rsidRPr="00B50196">
              <w:rPr>
                <w:rFonts w:hint="cs"/>
                <w:position w:val="2"/>
                <w:sz w:val="20"/>
                <w:szCs w:val="20"/>
                <w:rtl/>
              </w:rPr>
              <w:t>توفر</w:t>
            </w:r>
            <w:r w:rsidR="00FE113E" w:rsidRPr="00B50196">
              <w:rPr>
                <w:rFonts w:hint="cs"/>
                <w:position w:val="2"/>
                <w:sz w:val="20"/>
                <w:szCs w:val="20"/>
                <w:rtl/>
              </w:rPr>
              <w:t xml:space="preserve"> </w:t>
            </w:r>
            <w:r w:rsidRPr="00B50196">
              <w:rPr>
                <w:position w:val="2"/>
                <w:sz w:val="20"/>
                <w:szCs w:val="20"/>
                <w:rtl/>
              </w:rPr>
              <w:t xml:space="preserve">عناصر </w:t>
            </w:r>
            <w:r w:rsidRPr="00B50196">
              <w:rPr>
                <w:i/>
                <w:iCs/>
                <w:position w:val="2"/>
                <w:sz w:val="20"/>
                <w:szCs w:val="20"/>
                <w:rtl/>
              </w:rPr>
              <w:t>الظروف القاهرة</w:t>
            </w:r>
            <w:r w:rsidRPr="00B50196">
              <w:rPr>
                <w:position w:val="2"/>
                <w:sz w:val="20"/>
                <w:szCs w:val="20"/>
                <w:rtl/>
              </w:rPr>
              <w:t xml:space="preserve"> في الطلب، </w:t>
            </w:r>
            <w:r w:rsidR="00FE113E" w:rsidRPr="00B50196">
              <w:rPr>
                <w:rFonts w:hint="cs"/>
                <w:position w:val="2"/>
                <w:sz w:val="20"/>
                <w:szCs w:val="20"/>
                <w:rtl/>
              </w:rPr>
              <w:t>فلا تتوفر في الوقت الحاضر معلومات كافية</w:t>
            </w:r>
            <w:r w:rsidRPr="00B50196">
              <w:rPr>
                <w:position w:val="2"/>
                <w:sz w:val="20"/>
                <w:szCs w:val="20"/>
                <w:rtl/>
              </w:rPr>
              <w:t xml:space="preserve"> لتحديد ما إذا كان</w:t>
            </w:r>
            <w:r w:rsidR="00FE113E" w:rsidRPr="00B50196">
              <w:rPr>
                <w:rFonts w:hint="cs"/>
                <w:position w:val="2"/>
                <w:sz w:val="20"/>
                <w:szCs w:val="20"/>
                <w:rtl/>
              </w:rPr>
              <w:t xml:space="preserve"> هذا</w:t>
            </w:r>
            <w:r w:rsidRPr="00B50196">
              <w:rPr>
                <w:position w:val="2"/>
                <w:sz w:val="20"/>
                <w:szCs w:val="20"/>
                <w:rtl/>
              </w:rPr>
              <w:t xml:space="preserve"> الوضع يستوفي جميع الشروط </w:t>
            </w:r>
            <w:r w:rsidR="00605BAD" w:rsidRPr="00B50196">
              <w:rPr>
                <w:rFonts w:hint="cs"/>
                <w:position w:val="2"/>
                <w:sz w:val="20"/>
                <w:szCs w:val="20"/>
                <w:rtl/>
              </w:rPr>
              <w:t xml:space="preserve">اللازمة </w:t>
            </w:r>
            <w:r w:rsidRPr="00B50196">
              <w:rPr>
                <w:position w:val="2"/>
                <w:sz w:val="20"/>
                <w:szCs w:val="20"/>
                <w:rtl/>
              </w:rPr>
              <w:t xml:space="preserve">لاعتباره حالة من حالات </w:t>
            </w:r>
            <w:r w:rsidRPr="00B50196">
              <w:rPr>
                <w:i/>
                <w:iCs/>
                <w:position w:val="2"/>
                <w:sz w:val="20"/>
                <w:szCs w:val="20"/>
                <w:rtl/>
              </w:rPr>
              <w:t>الظروف القاهرة</w:t>
            </w:r>
            <w:r w:rsidRPr="00B50196">
              <w:rPr>
                <w:position w:val="2"/>
                <w:sz w:val="20"/>
                <w:szCs w:val="20"/>
                <w:rtl/>
              </w:rPr>
              <w:t>. ل</w:t>
            </w:r>
            <w:r w:rsidR="00605BAD" w:rsidRPr="00B50196">
              <w:rPr>
                <w:rFonts w:hint="cs"/>
                <w:position w:val="2"/>
                <w:sz w:val="20"/>
                <w:szCs w:val="20"/>
                <w:rtl/>
              </w:rPr>
              <w:t>ذا</w:t>
            </w:r>
            <w:r w:rsidRPr="00B50196">
              <w:rPr>
                <w:position w:val="2"/>
                <w:sz w:val="20"/>
                <w:szCs w:val="20"/>
                <w:rtl/>
              </w:rPr>
              <w:t xml:space="preserve">، كلفت اللجنة المكتب بدعوة إدارة </w:t>
            </w:r>
            <w:r w:rsidR="00605BAD" w:rsidRPr="00B50196">
              <w:rPr>
                <w:rFonts w:hint="cs"/>
                <w:position w:val="2"/>
                <w:sz w:val="20"/>
                <w:szCs w:val="20"/>
                <w:rtl/>
              </w:rPr>
              <w:t>قبرص إ</w:t>
            </w:r>
            <w:r w:rsidRPr="00B50196">
              <w:rPr>
                <w:position w:val="2"/>
                <w:sz w:val="20"/>
                <w:szCs w:val="20"/>
                <w:rtl/>
              </w:rPr>
              <w:t xml:space="preserve">لى تقديم معلومات إضافية بتفاصيل كافية </w:t>
            </w:r>
            <w:r w:rsidR="00520C4B" w:rsidRPr="00B50196">
              <w:rPr>
                <w:rFonts w:hint="cs"/>
                <w:position w:val="2"/>
                <w:sz w:val="20"/>
                <w:szCs w:val="20"/>
                <w:rtl/>
              </w:rPr>
              <w:t>لإثبات</w:t>
            </w:r>
            <w:r w:rsidR="00B05A26" w:rsidRPr="00B50196">
              <w:rPr>
                <w:rFonts w:hint="cs"/>
                <w:position w:val="2"/>
                <w:sz w:val="20"/>
                <w:szCs w:val="20"/>
                <w:rtl/>
              </w:rPr>
              <w:t xml:space="preserve"> </w:t>
            </w:r>
            <w:r w:rsidRPr="00B50196">
              <w:rPr>
                <w:position w:val="2"/>
                <w:sz w:val="20"/>
                <w:szCs w:val="20"/>
                <w:rtl/>
              </w:rPr>
              <w:t xml:space="preserve">كيف أدت القيود المفروضة لمكافحة </w:t>
            </w:r>
            <w:r w:rsidR="00B05A26" w:rsidRPr="00B50196">
              <w:rPr>
                <w:rFonts w:hint="cs"/>
                <w:position w:val="2"/>
                <w:sz w:val="20"/>
                <w:szCs w:val="20"/>
                <w:rtl/>
              </w:rPr>
              <w:t xml:space="preserve">الجائحة </w:t>
            </w:r>
            <w:r w:rsidRPr="00B50196">
              <w:rPr>
                <w:position w:val="2"/>
                <w:sz w:val="20"/>
                <w:szCs w:val="20"/>
                <w:rtl/>
              </w:rPr>
              <w:t>إلى استحالة</w:t>
            </w:r>
            <w:r w:rsidR="00B05A26" w:rsidRPr="00B50196">
              <w:rPr>
                <w:rFonts w:hint="cs"/>
                <w:position w:val="2"/>
                <w:sz w:val="20"/>
                <w:szCs w:val="20"/>
                <w:rtl/>
              </w:rPr>
              <w:t xml:space="preserve">، لا مجرد صعوبة، </w:t>
            </w:r>
            <w:r w:rsidRPr="00B50196">
              <w:rPr>
                <w:position w:val="2"/>
                <w:sz w:val="20"/>
                <w:szCs w:val="20"/>
                <w:rtl/>
              </w:rPr>
              <w:t>الوفاء ب</w:t>
            </w:r>
            <w:r w:rsidR="00B05A26" w:rsidRPr="00B50196">
              <w:rPr>
                <w:rFonts w:hint="cs"/>
                <w:position w:val="2"/>
                <w:sz w:val="20"/>
                <w:szCs w:val="20"/>
                <w:rtl/>
              </w:rPr>
              <w:t>الموعدين النهائيين</w:t>
            </w:r>
            <w:r w:rsidRPr="00B50196">
              <w:rPr>
                <w:position w:val="2"/>
                <w:sz w:val="20"/>
                <w:szCs w:val="20"/>
                <w:rtl/>
              </w:rPr>
              <w:t xml:space="preserve"> التنظيمي</w:t>
            </w:r>
            <w:r w:rsidR="00B05A26" w:rsidRPr="00B50196">
              <w:rPr>
                <w:rFonts w:hint="cs"/>
                <w:position w:val="2"/>
                <w:sz w:val="20"/>
                <w:szCs w:val="20"/>
                <w:rtl/>
              </w:rPr>
              <w:t>ين</w:t>
            </w:r>
            <w:r w:rsidRPr="00B50196">
              <w:rPr>
                <w:position w:val="2"/>
                <w:sz w:val="20"/>
                <w:szCs w:val="20"/>
                <w:rtl/>
              </w:rPr>
              <w:t xml:space="preserve">، بما </w:t>
            </w:r>
            <w:r w:rsidR="00B05A26" w:rsidRPr="00B50196">
              <w:rPr>
                <w:rFonts w:hint="cs"/>
                <w:position w:val="2"/>
                <w:sz w:val="20"/>
                <w:szCs w:val="20"/>
                <w:rtl/>
              </w:rPr>
              <w:t>يشمل</w:t>
            </w:r>
            <w:r w:rsidRPr="00B50196">
              <w:rPr>
                <w:position w:val="2"/>
                <w:sz w:val="20"/>
                <w:szCs w:val="20"/>
                <w:rtl/>
              </w:rPr>
              <w:t xml:space="preserve"> </w:t>
            </w:r>
            <w:r w:rsidR="00B05A26" w:rsidRPr="00B50196">
              <w:rPr>
                <w:rFonts w:hint="cs"/>
                <w:position w:val="2"/>
                <w:sz w:val="20"/>
                <w:szCs w:val="20"/>
                <w:rtl/>
              </w:rPr>
              <w:t>ما بُذل من جهود واتخذ من تدابير</w:t>
            </w:r>
            <w:r w:rsidRPr="00B50196">
              <w:rPr>
                <w:position w:val="2"/>
                <w:sz w:val="20"/>
                <w:szCs w:val="20"/>
                <w:rtl/>
              </w:rPr>
              <w:t xml:space="preserve"> للوفاء</w:t>
            </w:r>
            <w:r w:rsidR="00A900D4" w:rsidRPr="00B50196">
              <w:rPr>
                <w:rFonts w:hint="cs"/>
                <w:position w:val="2"/>
                <w:sz w:val="20"/>
                <w:szCs w:val="20"/>
                <w:rtl/>
              </w:rPr>
              <w:t xml:space="preserve"> بهما</w:t>
            </w:r>
            <w:r w:rsidRPr="00B50196">
              <w:rPr>
                <w:position w:val="2"/>
                <w:sz w:val="20"/>
                <w:szCs w:val="20"/>
                <w:rtl/>
              </w:rPr>
              <w:t xml:space="preserve">. وينبغي أيضاً تقديم الأساس المنطقي التفصيلي </w:t>
            </w:r>
            <w:r w:rsidR="00A900D4" w:rsidRPr="00B50196">
              <w:rPr>
                <w:rFonts w:hint="cs"/>
                <w:position w:val="2"/>
                <w:sz w:val="20"/>
                <w:szCs w:val="20"/>
                <w:rtl/>
              </w:rPr>
              <w:t>لمدة</w:t>
            </w:r>
            <w:r w:rsidRPr="00B50196">
              <w:rPr>
                <w:position w:val="2"/>
                <w:sz w:val="20"/>
                <w:szCs w:val="20"/>
                <w:rtl/>
              </w:rPr>
              <w:t xml:space="preserve"> التمديد المطلوب</w:t>
            </w:r>
            <w:r w:rsidR="00483248" w:rsidRPr="00B50196">
              <w:rPr>
                <w:rFonts w:hint="cs"/>
                <w:position w:val="2"/>
                <w:sz w:val="20"/>
                <w:szCs w:val="20"/>
                <w:rtl/>
              </w:rPr>
              <w:t xml:space="preserve"> </w:t>
            </w:r>
            <w:r w:rsidR="0089544D" w:rsidRPr="00B50196">
              <w:rPr>
                <w:rFonts w:hint="cs"/>
                <w:position w:val="2"/>
                <w:sz w:val="20"/>
                <w:szCs w:val="20"/>
                <w:rtl/>
              </w:rPr>
              <w:t>مشفوعاً</w:t>
            </w:r>
            <w:r w:rsidRPr="00B50196">
              <w:rPr>
                <w:position w:val="2"/>
                <w:sz w:val="20"/>
                <w:szCs w:val="20"/>
                <w:rtl/>
              </w:rPr>
              <w:t xml:space="preserve"> </w:t>
            </w:r>
            <w:r w:rsidR="00483248" w:rsidRPr="00B50196">
              <w:rPr>
                <w:rFonts w:hint="cs"/>
                <w:position w:val="2"/>
                <w:sz w:val="20"/>
                <w:szCs w:val="20"/>
                <w:rtl/>
              </w:rPr>
              <w:t>ب</w:t>
            </w:r>
            <w:r w:rsidR="00A900D4" w:rsidRPr="00B50196">
              <w:rPr>
                <w:rFonts w:hint="cs"/>
                <w:position w:val="2"/>
                <w:sz w:val="20"/>
                <w:szCs w:val="20"/>
                <w:rtl/>
              </w:rPr>
              <w:t xml:space="preserve">المستندات </w:t>
            </w:r>
            <w:r w:rsidRPr="00B50196">
              <w:rPr>
                <w:position w:val="2"/>
                <w:sz w:val="20"/>
                <w:szCs w:val="20"/>
                <w:rtl/>
              </w:rPr>
              <w:t>و/أو المعلومات الداعمة (</w:t>
            </w:r>
            <w:r w:rsidR="0089544D" w:rsidRPr="00B50196">
              <w:rPr>
                <w:rFonts w:hint="cs"/>
                <w:position w:val="2"/>
                <w:sz w:val="20"/>
                <w:szCs w:val="20"/>
                <w:rtl/>
              </w:rPr>
              <w:t>مثل خ</w:t>
            </w:r>
            <w:r w:rsidRPr="00B50196">
              <w:rPr>
                <w:position w:val="2"/>
                <w:sz w:val="20"/>
                <w:szCs w:val="20"/>
                <w:rtl/>
              </w:rPr>
              <w:t xml:space="preserve">طاب من الشركة المصنعة، </w:t>
            </w:r>
            <w:r w:rsidR="0089544D" w:rsidRPr="00B50196">
              <w:rPr>
                <w:rFonts w:hint="cs"/>
                <w:position w:val="2"/>
                <w:sz w:val="20"/>
                <w:szCs w:val="20"/>
                <w:rtl/>
              </w:rPr>
              <w:t>المراحل الرئيسية</w:t>
            </w:r>
            <w:r w:rsidRPr="00B50196">
              <w:rPr>
                <w:position w:val="2"/>
                <w:sz w:val="20"/>
                <w:szCs w:val="20"/>
                <w:rtl/>
              </w:rPr>
              <w:t xml:space="preserve"> الأولية والم</w:t>
            </w:r>
            <w:r w:rsidR="0089544D" w:rsidRPr="00B50196">
              <w:rPr>
                <w:rFonts w:hint="cs"/>
                <w:position w:val="2"/>
                <w:sz w:val="20"/>
                <w:szCs w:val="20"/>
                <w:rtl/>
              </w:rPr>
              <w:t xml:space="preserve">عدلة لتطور المشروع </w:t>
            </w:r>
            <w:r w:rsidRPr="00B50196">
              <w:rPr>
                <w:position w:val="2"/>
                <w:sz w:val="20"/>
                <w:szCs w:val="20"/>
                <w:rtl/>
              </w:rPr>
              <w:t>فيما يتعلق ب</w:t>
            </w:r>
            <w:r w:rsidR="0089544D" w:rsidRPr="00B50196">
              <w:rPr>
                <w:rFonts w:hint="cs"/>
                <w:position w:val="2"/>
                <w:sz w:val="20"/>
                <w:szCs w:val="20"/>
                <w:rtl/>
              </w:rPr>
              <w:t>إنشاء</w:t>
            </w:r>
            <w:r w:rsidRPr="00B50196">
              <w:rPr>
                <w:position w:val="2"/>
                <w:sz w:val="20"/>
                <w:szCs w:val="20"/>
                <w:rtl/>
              </w:rPr>
              <w:t xml:space="preserve"> الساتل وإطلاقه، وحالة </w:t>
            </w:r>
            <w:r w:rsidR="0089544D" w:rsidRPr="00B50196">
              <w:rPr>
                <w:rFonts w:hint="cs"/>
                <w:position w:val="2"/>
                <w:sz w:val="20"/>
                <w:szCs w:val="20"/>
                <w:rtl/>
              </w:rPr>
              <w:t>إ</w:t>
            </w:r>
            <w:r w:rsidR="004779D6" w:rsidRPr="00B50196">
              <w:rPr>
                <w:rFonts w:hint="cs"/>
                <w:position w:val="2"/>
                <w:sz w:val="20"/>
                <w:szCs w:val="20"/>
                <w:rtl/>
              </w:rPr>
              <w:t>نشاء</w:t>
            </w:r>
            <w:r w:rsidR="0089544D" w:rsidRPr="00B50196">
              <w:rPr>
                <w:rFonts w:hint="cs"/>
                <w:position w:val="2"/>
                <w:sz w:val="20"/>
                <w:szCs w:val="20"/>
                <w:rtl/>
              </w:rPr>
              <w:t xml:space="preserve"> </w:t>
            </w:r>
            <w:r w:rsidRPr="00B50196">
              <w:rPr>
                <w:position w:val="2"/>
                <w:sz w:val="20"/>
                <w:szCs w:val="20"/>
                <w:rtl/>
              </w:rPr>
              <w:t>الساتل، وما إلى ذلك).</w:t>
            </w:r>
          </w:p>
          <w:p w14:paraId="646F29CF" w14:textId="404E0AB1" w:rsidR="00CC14CC" w:rsidRPr="00B50196" w:rsidRDefault="002043B8" w:rsidP="00456FCB">
            <w:pPr>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علاوة</w:t>
            </w:r>
            <w:r w:rsidR="008A7336">
              <w:rPr>
                <w:rFonts w:hint="cs"/>
                <w:position w:val="2"/>
                <w:sz w:val="20"/>
                <w:szCs w:val="20"/>
                <w:rtl/>
              </w:rPr>
              <w:t>ً</w:t>
            </w:r>
            <w:r w:rsidRPr="00B50196">
              <w:rPr>
                <w:rFonts w:hint="cs"/>
                <w:position w:val="2"/>
                <w:sz w:val="20"/>
                <w:szCs w:val="20"/>
                <w:rtl/>
              </w:rPr>
              <w:t xml:space="preserve"> على ذلك، كلفت اللجنة المكتب بالإبقاء على </w:t>
            </w:r>
            <w:r w:rsidRPr="00B50196">
              <w:rPr>
                <w:rFonts w:hint="cs"/>
                <w:position w:val="2"/>
                <w:sz w:val="20"/>
                <w:szCs w:val="20"/>
                <w:rtl/>
                <w:lang w:bidi="ar-EG"/>
              </w:rPr>
              <w:t xml:space="preserve">تخصيصات ترددات الشبكة الساتلية </w:t>
            </w:r>
            <w:r w:rsidRPr="00B50196">
              <w:rPr>
                <w:position w:val="2"/>
                <w:sz w:val="20"/>
                <w:szCs w:val="20"/>
                <w:lang w:val="en-CA"/>
              </w:rPr>
              <w:t>KYPROS</w:t>
            </w:r>
            <w:r w:rsidR="00456FCB" w:rsidRPr="00B50196">
              <w:rPr>
                <w:position w:val="2"/>
                <w:sz w:val="20"/>
                <w:szCs w:val="20"/>
                <w:lang w:val="en-CA"/>
              </w:rPr>
              <w:noBreakHyphen/>
            </w:r>
            <w:r w:rsidRPr="00B50196">
              <w:rPr>
                <w:position w:val="2"/>
                <w:sz w:val="20"/>
                <w:szCs w:val="20"/>
                <w:lang w:val="en-CA"/>
              </w:rPr>
              <w:t>APHRODITE-2</w:t>
            </w:r>
            <w:r w:rsidRPr="00B50196">
              <w:rPr>
                <w:rFonts w:hint="cs"/>
                <w:position w:val="2"/>
                <w:sz w:val="20"/>
                <w:szCs w:val="20"/>
                <w:rtl/>
                <w:lang w:bidi="ar-EG"/>
              </w:rPr>
              <w:t xml:space="preserve"> في الموقع المداري </w:t>
            </w:r>
            <w:r w:rsidRPr="00B50196">
              <w:rPr>
                <w:position w:val="2"/>
                <w:sz w:val="20"/>
                <w:szCs w:val="20"/>
              </w:rPr>
              <w:t>°90</w:t>
            </w:r>
            <w:r w:rsidRPr="00B50196">
              <w:rPr>
                <w:rFonts w:hint="cs"/>
                <w:position w:val="2"/>
                <w:sz w:val="20"/>
                <w:szCs w:val="20"/>
                <w:rtl/>
                <w:lang w:bidi="ar-EG"/>
              </w:rPr>
              <w:t xml:space="preserve"> شرقاً في السجل الأساسي الدولي للترددات </w:t>
            </w:r>
            <w:r w:rsidRPr="00B50196">
              <w:rPr>
                <w:position w:val="2"/>
                <w:sz w:val="20"/>
                <w:szCs w:val="20"/>
                <w:lang w:bidi="ar-EG"/>
              </w:rPr>
              <w:t>(MIFR)</w:t>
            </w:r>
            <w:r w:rsidRPr="00B50196">
              <w:rPr>
                <w:rFonts w:hint="cs"/>
                <w:position w:val="2"/>
                <w:sz w:val="20"/>
                <w:szCs w:val="20"/>
                <w:rtl/>
                <w:lang w:bidi="ar-EG"/>
              </w:rPr>
              <w:t xml:space="preserve"> إلى حين انتهاء اجتماعها السابع والثمانين.</w:t>
            </w:r>
          </w:p>
        </w:tc>
        <w:tc>
          <w:tcPr>
            <w:tcW w:w="2786" w:type="dxa"/>
          </w:tcPr>
          <w:p w14:paraId="72311DF4" w14:textId="7C5CB7A2" w:rsidR="002F65DB" w:rsidRPr="00B50196" w:rsidRDefault="00AA1399"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lastRenderedPageBreak/>
              <w:t>على ا</w:t>
            </w:r>
            <w:r w:rsidR="002F65DB" w:rsidRPr="00B50196">
              <w:rPr>
                <w:position w:val="2"/>
                <w:rtl/>
                <w:lang w:val="en-GB"/>
              </w:rPr>
              <w:t>لأمين التنفيذي</w:t>
            </w:r>
            <w:r w:rsidRPr="00B50196">
              <w:rPr>
                <w:rFonts w:hint="cs"/>
                <w:position w:val="2"/>
                <w:rtl/>
                <w:lang w:val="en-GB"/>
              </w:rPr>
              <w:t xml:space="preserve"> أن يحيط</w:t>
            </w:r>
            <w:r w:rsidR="002F65DB" w:rsidRPr="00B50196">
              <w:rPr>
                <w:position w:val="2"/>
                <w:rtl/>
                <w:lang w:val="en-GB"/>
              </w:rPr>
              <w:t xml:space="preserve"> الإدارة المعنية علماً بهذه القرارات.</w:t>
            </w:r>
          </w:p>
          <w:p w14:paraId="17A3E7B5" w14:textId="09FB88D1" w:rsidR="00CC14CC" w:rsidRPr="00B50196" w:rsidRDefault="00395145"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t>و</w:t>
            </w:r>
            <w:r w:rsidR="00C70026" w:rsidRPr="00B50196">
              <w:rPr>
                <w:rFonts w:hint="cs"/>
                <w:position w:val="2"/>
                <w:rtl/>
                <w:lang w:val="en-GB"/>
              </w:rPr>
              <w:t xml:space="preserve">على المكتب أن يُبقي </w:t>
            </w:r>
            <w:r w:rsidR="00C70026" w:rsidRPr="00B50196">
              <w:rPr>
                <w:rFonts w:hint="cs"/>
                <w:position w:val="2"/>
                <w:rtl/>
                <w:lang w:bidi="ar-EG"/>
              </w:rPr>
              <w:t xml:space="preserve">على تخصيصات ترددات الشبكة الساتلية </w:t>
            </w:r>
            <w:r w:rsidR="00C70026" w:rsidRPr="00B50196">
              <w:rPr>
                <w:position w:val="2"/>
                <w:lang w:val="en-CA"/>
              </w:rPr>
              <w:t>KYPROS-APHRODITE-2</w:t>
            </w:r>
            <w:r w:rsidR="00C70026" w:rsidRPr="00B50196">
              <w:rPr>
                <w:rFonts w:hint="cs"/>
                <w:position w:val="2"/>
                <w:rtl/>
                <w:lang w:bidi="ar-EG"/>
              </w:rPr>
              <w:t xml:space="preserve"> في</w:t>
            </w:r>
            <w:r w:rsidR="00456FCB" w:rsidRPr="00B50196">
              <w:rPr>
                <w:rFonts w:hint="eastAsia"/>
                <w:position w:val="2"/>
                <w:rtl/>
                <w:lang w:bidi="ar-EG"/>
              </w:rPr>
              <w:t> </w:t>
            </w:r>
            <w:r w:rsidR="00C70026" w:rsidRPr="00B50196">
              <w:rPr>
                <w:rFonts w:hint="cs"/>
                <w:position w:val="2"/>
                <w:rtl/>
                <w:lang w:bidi="ar-EG"/>
              </w:rPr>
              <w:t xml:space="preserve">الموقع المداري </w:t>
            </w:r>
            <w:r w:rsidR="004B1D03" w:rsidRPr="00B50196">
              <w:rPr>
                <w:position w:val="2"/>
              </w:rPr>
              <w:t>°90</w:t>
            </w:r>
            <w:r w:rsidR="004B1D03" w:rsidRPr="00B50196">
              <w:rPr>
                <w:rFonts w:hint="cs"/>
                <w:position w:val="2"/>
                <w:rtl/>
                <w:lang w:bidi="ar-EG"/>
              </w:rPr>
              <w:t xml:space="preserve"> </w:t>
            </w:r>
            <w:r w:rsidR="00C70026" w:rsidRPr="00B50196">
              <w:rPr>
                <w:rFonts w:hint="cs"/>
                <w:position w:val="2"/>
                <w:rtl/>
                <w:lang w:bidi="ar-EG"/>
              </w:rPr>
              <w:t>شرقاً في</w:t>
            </w:r>
            <w:r w:rsidR="00456FCB" w:rsidRPr="00B50196">
              <w:rPr>
                <w:rFonts w:hint="eastAsia"/>
                <w:position w:val="2"/>
                <w:rtl/>
                <w:lang w:bidi="ar-EG"/>
              </w:rPr>
              <w:t> </w:t>
            </w:r>
            <w:r w:rsidR="00C70026" w:rsidRPr="00B50196">
              <w:rPr>
                <w:rFonts w:hint="cs"/>
                <w:position w:val="2"/>
                <w:rtl/>
                <w:lang w:bidi="ar-EG"/>
              </w:rPr>
              <w:t xml:space="preserve">السجل الأساسي الدولي للترددات </w:t>
            </w:r>
            <w:r w:rsidR="00C70026" w:rsidRPr="00B50196">
              <w:rPr>
                <w:position w:val="2"/>
                <w:lang w:bidi="ar-EG"/>
              </w:rPr>
              <w:t>(MIFR)</w:t>
            </w:r>
            <w:r w:rsidR="00C70026" w:rsidRPr="00B50196">
              <w:rPr>
                <w:rFonts w:hint="cs"/>
                <w:position w:val="2"/>
                <w:rtl/>
                <w:lang w:bidi="ar-EG"/>
              </w:rPr>
              <w:t xml:space="preserve"> إلى حين انتهاء اجتماع ال</w:t>
            </w:r>
            <w:r w:rsidR="00DE113A" w:rsidRPr="00B50196">
              <w:rPr>
                <w:rFonts w:hint="cs"/>
                <w:position w:val="2"/>
                <w:rtl/>
                <w:lang w:bidi="ar-EG"/>
              </w:rPr>
              <w:t>ل</w:t>
            </w:r>
            <w:r w:rsidR="00C70026" w:rsidRPr="00B50196">
              <w:rPr>
                <w:rFonts w:hint="cs"/>
                <w:position w:val="2"/>
                <w:rtl/>
                <w:lang w:bidi="ar-EG"/>
              </w:rPr>
              <w:t>جنة السابع والثمانين.</w:t>
            </w:r>
          </w:p>
        </w:tc>
      </w:tr>
      <w:tr w:rsidR="007F4384" w:rsidRPr="00B50196" w14:paraId="37072B7F"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4067AD02" w14:textId="6114108B" w:rsidR="007F4384" w:rsidRPr="00B50196" w:rsidRDefault="007F4384" w:rsidP="007E08AF">
            <w:pPr>
              <w:pStyle w:val="Tabletext"/>
              <w:spacing w:line="260" w:lineRule="exact"/>
              <w:jc w:val="center"/>
              <w:rPr>
                <w:position w:val="2"/>
              </w:rPr>
            </w:pPr>
            <w:r w:rsidRPr="00B50196">
              <w:rPr>
                <w:rFonts w:hint="cs"/>
                <w:position w:val="2"/>
                <w:rtl/>
              </w:rPr>
              <w:t>7</w:t>
            </w:r>
          </w:p>
        </w:tc>
        <w:tc>
          <w:tcPr>
            <w:tcW w:w="14887" w:type="dxa"/>
            <w:gridSpan w:val="3"/>
          </w:tcPr>
          <w:p w14:paraId="6354BDC7" w14:textId="2B3E4084" w:rsidR="007F4384" w:rsidRPr="00B50196" w:rsidRDefault="00DB4B3E" w:rsidP="007E08AF">
            <w:pPr>
              <w:pStyle w:val="Tabletext"/>
              <w:tabs>
                <w:tab w:val="left" w:pos="2195"/>
              </w:tabs>
              <w:spacing w:line="260" w:lineRule="exact"/>
              <w:ind w:right="28"/>
              <w:jc w:val="left"/>
              <w:cnfStyle w:val="000000000000" w:firstRow="0" w:lastRow="0" w:firstColumn="0" w:lastColumn="0" w:oddVBand="0" w:evenVBand="0" w:oddHBand="0" w:evenHBand="0" w:firstRowFirstColumn="0" w:firstRowLastColumn="0" w:lastRowFirstColumn="0" w:lastRowLastColumn="0"/>
              <w:rPr>
                <w:b/>
                <w:bCs/>
                <w:position w:val="2"/>
                <w:rtl/>
                <w:lang w:val="en-GB"/>
              </w:rPr>
            </w:pPr>
            <w:r w:rsidRPr="00B50196">
              <w:rPr>
                <w:rFonts w:hint="cs"/>
                <w:b/>
                <w:bCs/>
                <w:position w:val="2"/>
                <w:rtl/>
                <w:lang w:val="en-GB"/>
              </w:rPr>
              <w:t>ت</w:t>
            </w:r>
            <w:r w:rsidR="007F4384" w:rsidRPr="00B50196">
              <w:rPr>
                <w:b/>
                <w:bCs/>
                <w:position w:val="2"/>
                <w:rtl/>
                <w:lang w:val="en-GB"/>
              </w:rPr>
              <w:t xml:space="preserve">نسيق الشبكات الساتلية في الموقعين المداريين </w:t>
            </w:r>
            <w:r w:rsidR="007F4384" w:rsidRPr="00B50196">
              <w:rPr>
                <w:b/>
                <w:bCs/>
                <w:position w:val="2"/>
              </w:rPr>
              <w:t>°</w:t>
            </w:r>
            <w:r w:rsidR="007F4384" w:rsidRPr="00B50196">
              <w:rPr>
                <w:b/>
                <w:bCs/>
                <w:position w:val="2"/>
                <w:lang w:val="en-GB"/>
              </w:rPr>
              <w:t>25,5</w:t>
            </w:r>
            <w:r w:rsidR="007F4384" w:rsidRPr="00B50196">
              <w:rPr>
                <w:b/>
                <w:bCs/>
                <w:position w:val="2"/>
                <w:rtl/>
                <w:lang w:val="en-GB"/>
              </w:rPr>
              <w:t> شرقاً/</w:t>
            </w:r>
            <w:r w:rsidR="007F4384" w:rsidRPr="00B50196">
              <w:rPr>
                <w:b/>
                <w:bCs/>
                <w:position w:val="2"/>
              </w:rPr>
              <w:t>°</w:t>
            </w:r>
            <w:r w:rsidR="007F4384" w:rsidRPr="00B50196">
              <w:rPr>
                <w:b/>
                <w:bCs/>
                <w:position w:val="2"/>
                <w:lang w:val="en-GB"/>
              </w:rPr>
              <w:t>26</w:t>
            </w:r>
            <w:r w:rsidR="007F4384" w:rsidRPr="00B50196">
              <w:rPr>
                <w:b/>
                <w:bCs/>
                <w:position w:val="2"/>
                <w:rtl/>
                <w:lang w:val="en-GB"/>
              </w:rPr>
              <w:t xml:space="preserve"> شرقاً في النطاق </w:t>
            </w:r>
            <w:r w:rsidR="007F4384" w:rsidRPr="00B50196">
              <w:rPr>
                <w:b/>
                <w:bCs/>
                <w:position w:val="2"/>
                <w:lang w:val="en-GB"/>
              </w:rPr>
              <w:t>Ku</w:t>
            </w:r>
          </w:p>
          <w:p w14:paraId="26D43BCF" w14:textId="3237E9A4" w:rsidR="007F4384" w:rsidRPr="00B50196" w:rsidRDefault="00ED3171" w:rsidP="007E08AF">
            <w:pPr>
              <w:pStyle w:val="Tabletext"/>
              <w:tabs>
                <w:tab w:val="left" w:pos="2195"/>
              </w:tabs>
              <w:spacing w:line="260" w:lineRule="exact"/>
              <w:ind w:right="28"/>
              <w:jc w:val="left"/>
              <w:cnfStyle w:val="000000000000" w:firstRow="0" w:lastRow="0" w:firstColumn="0" w:lastColumn="0" w:oddVBand="0" w:evenVBand="0" w:oddHBand="0" w:evenHBand="0" w:firstRowFirstColumn="0" w:firstRowLastColumn="0" w:lastRowFirstColumn="0" w:lastRowLastColumn="0"/>
              <w:rPr>
                <w:position w:val="2"/>
                <w:rtl/>
                <w:lang w:val="en-GB"/>
              </w:rPr>
            </w:pPr>
            <w:hyperlink r:id="rId37" w:history="1">
              <w:r w:rsidR="007F4384" w:rsidRPr="00B50196">
                <w:rPr>
                  <w:rStyle w:val="Hyperlink"/>
                  <w:position w:val="2"/>
                  <w:lang w:val="en-CA"/>
                </w:rPr>
                <w:t>RRB21-1/6(Add.5)</w:t>
              </w:r>
            </w:hyperlink>
            <w:r w:rsidR="007F4384" w:rsidRPr="00B50196">
              <w:rPr>
                <w:rFonts w:hint="cs"/>
                <w:position w:val="2"/>
                <w:rtl/>
                <w:lang w:val="en-CA"/>
              </w:rPr>
              <w:t xml:space="preserve">؛ </w:t>
            </w:r>
            <w:hyperlink r:id="rId38" w:history="1">
              <w:r w:rsidR="007F4384" w:rsidRPr="00B50196">
                <w:rPr>
                  <w:rStyle w:val="Hyperlink"/>
                  <w:position w:val="2"/>
                  <w:lang w:val="en-CA"/>
                </w:rPr>
                <w:t>RRB21-1/DELAYED/6</w:t>
              </w:r>
            </w:hyperlink>
          </w:p>
        </w:tc>
      </w:tr>
      <w:tr w:rsidR="007F4384" w:rsidRPr="00B50196" w14:paraId="367F90E9"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240F4D11" w14:textId="0E61ABFE" w:rsidR="007F4384" w:rsidRPr="00B50196" w:rsidRDefault="007F4384" w:rsidP="007E08AF">
            <w:pPr>
              <w:pStyle w:val="Tabletext"/>
              <w:spacing w:line="260" w:lineRule="exact"/>
              <w:jc w:val="center"/>
              <w:rPr>
                <w:position w:val="2"/>
              </w:rPr>
            </w:pPr>
            <w:r w:rsidRPr="00B50196">
              <w:rPr>
                <w:position w:val="2"/>
              </w:rPr>
              <w:t>1.7</w:t>
            </w:r>
          </w:p>
        </w:tc>
        <w:tc>
          <w:tcPr>
            <w:tcW w:w="4402" w:type="dxa"/>
          </w:tcPr>
          <w:p w14:paraId="7A0C5100" w14:textId="3A9CF3A5" w:rsidR="007F4384"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lang w:val="en-GB"/>
              </w:rPr>
              <w:t>ال</w:t>
            </w:r>
            <w:r w:rsidR="007F4384" w:rsidRPr="00B50196">
              <w:rPr>
                <w:position w:val="2"/>
                <w:sz w:val="20"/>
                <w:szCs w:val="20"/>
                <w:rtl/>
                <w:lang w:val="en-GB"/>
              </w:rPr>
              <w:t xml:space="preserve">تبليغ </w:t>
            </w:r>
            <w:r w:rsidRPr="00B50196">
              <w:rPr>
                <w:rFonts w:hint="cs"/>
                <w:position w:val="2"/>
                <w:sz w:val="20"/>
                <w:szCs w:val="20"/>
                <w:rtl/>
                <w:lang w:val="en-GB"/>
              </w:rPr>
              <w:t>ال</w:t>
            </w:r>
            <w:r w:rsidR="007F4384" w:rsidRPr="00B50196">
              <w:rPr>
                <w:position w:val="2"/>
                <w:sz w:val="20"/>
                <w:szCs w:val="20"/>
                <w:rtl/>
                <w:lang w:val="en-GB"/>
              </w:rPr>
              <w:t>مقدم من إدارة المملكة العربية السعودية فيما</w:t>
            </w:r>
            <w:r w:rsidR="00AC7A5A">
              <w:rPr>
                <w:rFonts w:hint="cs"/>
                <w:position w:val="2"/>
                <w:sz w:val="20"/>
                <w:szCs w:val="20"/>
                <w:rtl/>
                <w:lang w:val="en-GB"/>
              </w:rPr>
              <w:t> </w:t>
            </w:r>
            <w:r w:rsidR="007F4384" w:rsidRPr="00B50196">
              <w:rPr>
                <w:position w:val="2"/>
                <w:sz w:val="20"/>
                <w:szCs w:val="20"/>
                <w:rtl/>
                <w:lang w:val="en-GB"/>
              </w:rPr>
              <w:t xml:space="preserve">يتعلق بتنفيذ قرارات لجنة لوائح الراديو بشأن تنسيق الشبكات الساتلية في الموقعين المداريين </w:t>
            </w:r>
            <w:r w:rsidR="007F4384" w:rsidRPr="00B50196">
              <w:rPr>
                <w:position w:val="2"/>
                <w:sz w:val="20"/>
                <w:szCs w:val="20"/>
                <w:lang w:bidi="ar"/>
              </w:rPr>
              <w:t>°</w:t>
            </w:r>
            <w:r w:rsidR="007F4384" w:rsidRPr="00B50196">
              <w:rPr>
                <w:position w:val="2"/>
                <w:sz w:val="20"/>
                <w:szCs w:val="20"/>
                <w:lang w:val="en-GB" w:bidi="ar"/>
              </w:rPr>
              <w:t>25,5</w:t>
            </w:r>
            <w:r w:rsidR="007F4384" w:rsidRPr="00B50196">
              <w:rPr>
                <w:position w:val="2"/>
                <w:sz w:val="20"/>
                <w:szCs w:val="20"/>
                <w:rtl/>
                <w:lang w:val="en-GB"/>
              </w:rPr>
              <w:t> شرقاً/</w:t>
            </w:r>
            <w:r w:rsidR="007F4384" w:rsidRPr="00B50196">
              <w:rPr>
                <w:position w:val="2"/>
                <w:sz w:val="20"/>
                <w:szCs w:val="20"/>
                <w:lang w:bidi="ar"/>
              </w:rPr>
              <w:t>°</w:t>
            </w:r>
            <w:r w:rsidR="007F4384" w:rsidRPr="00B50196">
              <w:rPr>
                <w:position w:val="2"/>
                <w:sz w:val="20"/>
                <w:szCs w:val="20"/>
                <w:lang w:val="en-GB" w:bidi="ar"/>
              </w:rPr>
              <w:t>26</w:t>
            </w:r>
            <w:r w:rsidR="007F4384" w:rsidRPr="00B50196">
              <w:rPr>
                <w:position w:val="2"/>
                <w:sz w:val="20"/>
                <w:szCs w:val="20"/>
                <w:rtl/>
                <w:lang w:val="en-GB"/>
              </w:rPr>
              <w:t xml:space="preserve"> شرقاً في النطاق </w:t>
            </w:r>
            <w:r w:rsidR="007F4384" w:rsidRPr="00B50196">
              <w:rPr>
                <w:position w:val="2"/>
                <w:sz w:val="20"/>
                <w:szCs w:val="20"/>
                <w:lang w:val="en-GB" w:bidi="ar"/>
              </w:rPr>
              <w:t>Ku</w:t>
            </w:r>
            <w:r w:rsidR="007F4384" w:rsidRPr="00B50196">
              <w:rPr>
                <w:position w:val="2"/>
                <w:sz w:val="20"/>
                <w:szCs w:val="20"/>
                <w:rtl/>
                <w:lang w:val="en-GB" w:bidi="ar"/>
              </w:rPr>
              <w:br/>
            </w:r>
            <w:hyperlink r:id="rId39" w:history="1">
              <w:r w:rsidR="007F4384" w:rsidRPr="00B50196">
                <w:rPr>
                  <w:rStyle w:val="Hyperlink"/>
                  <w:position w:val="2"/>
                  <w:sz w:val="20"/>
                  <w:szCs w:val="20"/>
                  <w:lang w:val="en-CA"/>
                </w:rPr>
                <w:t>RRB21-1/11</w:t>
              </w:r>
            </w:hyperlink>
            <w:r w:rsidR="007F4384" w:rsidRPr="00B50196">
              <w:rPr>
                <w:rFonts w:hint="cs"/>
                <w:position w:val="2"/>
                <w:sz w:val="20"/>
                <w:szCs w:val="20"/>
                <w:rtl/>
              </w:rPr>
              <w:t xml:space="preserve">؛ </w:t>
            </w:r>
            <w:hyperlink r:id="rId40" w:history="1">
              <w:r w:rsidR="007F4384" w:rsidRPr="00B50196">
                <w:rPr>
                  <w:rStyle w:val="Hyperlink"/>
                  <w:position w:val="2"/>
                  <w:sz w:val="20"/>
                  <w:szCs w:val="20"/>
                  <w:lang w:val="en-CA"/>
                </w:rPr>
                <w:t>RRB21-1/DELAYED/11</w:t>
              </w:r>
            </w:hyperlink>
          </w:p>
        </w:tc>
        <w:tc>
          <w:tcPr>
            <w:tcW w:w="7699" w:type="dxa"/>
            <w:vMerge w:val="restart"/>
          </w:tcPr>
          <w:p w14:paraId="074FBAAA" w14:textId="5EB2723C" w:rsidR="007F4384" w:rsidRPr="00B50196" w:rsidRDefault="009723C3" w:rsidP="007E08AF">
            <w:pPr>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rPr>
              <w:t xml:space="preserve">نظرت اللجنة بالتفصيل </w:t>
            </w:r>
            <w:r w:rsidR="009E2B73" w:rsidRPr="00B50196">
              <w:rPr>
                <w:rFonts w:hint="cs"/>
                <w:position w:val="2"/>
                <w:sz w:val="20"/>
                <w:szCs w:val="20"/>
                <w:rtl/>
              </w:rPr>
              <w:t>في كل من التبليغ المقدم من إدارة المملكة العربية السعودية الوارد في</w:t>
            </w:r>
            <w:r w:rsidR="00661008">
              <w:rPr>
                <w:rFonts w:hint="eastAsia"/>
                <w:position w:val="2"/>
                <w:sz w:val="20"/>
                <w:szCs w:val="20"/>
                <w:rtl/>
              </w:rPr>
              <w:t> </w:t>
            </w:r>
            <w:r w:rsidR="009E2B73" w:rsidRPr="00B50196">
              <w:rPr>
                <w:rFonts w:hint="cs"/>
                <w:position w:val="2"/>
                <w:sz w:val="20"/>
                <w:szCs w:val="20"/>
                <w:rtl/>
              </w:rPr>
              <w:t>الوثيقة</w:t>
            </w:r>
            <w:r w:rsidR="00661008">
              <w:rPr>
                <w:rFonts w:hint="eastAsia"/>
                <w:position w:val="2"/>
                <w:sz w:val="20"/>
                <w:szCs w:val="20"/>
                <w:rtl/>
              </w:rPr>
              <w:t> </w:t>
            </w:r>
            <w:r w:rsidR="009E2B73" w:rsidRPr="00B50196">
              <w:rPr>
                <w:position w:val="2"/>
                <w:sz w:val="20"/>
                <w:szCs w:val="20"/>
                <w:lang w:val="en-CA"/>
              </w:rPr>
              <w:t>RRB21-1/11</w:t>
            </w:r>
            <w:r w:rsidR="009E2B73" w:rsidRPr="00B50196">
              <w:rPr>
                <w:rFonts w:hint="cs"/>
                <w:position w:val="2"/>
                <w:sz w:val="20"/>
                <w:szCs w:val="20"/>
                <w:rtl/>
              </w:rPr>
              <w:t>، والتبليغ المقدم من إدارة جمهورية إيران الإسلامية الوارد في</w:t>
            </w:r>
            <w:r w:rsidR="00661008">
              <w:rPr>
                <w:rFonts w:hint="eastAsia"/>
                <w:position w:val="2"/>
                <w:sz w:val="20"/>
                <w:szCs w:val="20"/>
                <w:rtl/>
              </w:rPr>
              <w:t> </w:t>
            </w:r>
            <w:r w:rsidR="009E2B73" w:rsidRPr="00B50196">
              <w:rPr>
                <w:rFonts w:hint="cs"/>
                <w:position w:val="2"/>
                <w:sz w:val="20"/>
                <w:szCs w:val="20"/>
                <w:rtl/>
              </w:rPr>
              <w:t>الوثيقة</w:t>
            </w:r>
            <w:r w:rsidR="00661008">
              <w:rPr>
                <w:rFonts w:hint="eastAsia"/>
                <w:position w:val="2"/>
                <w:sz w:val="20"/>
                <w:szCs w:val="20"/>
                <w:rtl/>
              </w:rPr>
              <w:t> </w:t>
            </w:r>
            <w:r w:rsidR="009E2B73" w:rsidRPr="00B50196">
              <w:rPr>
                <w:position w:val="2"/>
                <w:sz w:val="20"/>
                <w:szCs w:val="20"/>
                <w:lang w:val="en-CA"/>
              </w:rPr>
              <w:t>RRB21</w:t>
            </w:r>
            <w:r w:rsidR="00661008">
              <w:rPr>
                <w:position w:val="2"/>
                <w:sz w:val="20"/>
                <w:szCs w:val="20"/>
                <w:lang w:val="en-CA"/>
              </w:rPr>
              <w:noBreakHyphen/>
            </w:r>
            <w:r w:rsidR="009E2B73" w:rsidRPr="00B50196">
              <w:rPr>
                <w:position w:val="2"/>
                <w:sz w:val="20"/>
                <w:szCs w:val="20"/>
                <w:lang w:val="en-CA"/>
              </w:rPr>
              <w:t>1/19</w:t>
            </w:r>
            <w:r w:rsidR="009E2B73" w:rsidRPr="00B50196">
              <w:rPr>
                <w:rFonts w:hint="cs"/>
                <w:position w:val="2"/>
                <w:sz w:val="20"/>
                <w:szCs w:val="20"/>
                <w:rtl/>
              </w:rPr>
              <w:t xml:space="preserve">، والتقرير المقدم من المكتب بشأن جهود التنسيق </w:t>
            </w:r>
            <w:r w:rsidR="005B3FC0" w:rsidRPr="00B50196">
              <w:rPr>
                <w:rFonts w:hint="cs"/>
                <w:position w:val="2"/>
                <w:sz w:val="20"/>
                <w:szCs w:val="20"/>
                <w:rtl/>
              </w:rPr>
              <w:t>فيما ب</w:t>
            </w:r>
            <w:r w:rsidR="009E2B73" w:rsidRPr="00B50196">
              <w:rPr>
                <w:rFonts w:hint="cs"/>
                <w:position w:val="2"/>
                <w:sz w:val="20"/>
                <w:szCs w:val="20"/>
                <w:rtl/>
              </w:rPr>
              <w:t xml:space="preserve">ين إدارات المملكة العربية السعودية وفرنسا وجمهورية إيران الإسلامية الوارد في الإضافة </w:t>
            </w:r>
            <w:r w:rsidR="009E2B73" w:rsidRPr="00B50196">
              <w:rPr>
                <w:position w:val="2"/>
                <w:sz w:val="20"/>
                <w:szCs w:val="20"/>
              </w:rPr>
              <w:t>5</w:t>
            </w:r>
            <w:r w:rsidR="009E2B73" w:rsidRPr="00B50196">
              <w:rPr>
                <w:rFonts w:hint="cs"/>
                <w:position w:val="2"/>
                <w:sz w:val="20"/>
                <w:szCs w:val="20"/>
                <w:rtl/>
                <w:lang w:bidi="ar-EG"/>
              </w:rPr>
              <w:t xml:space="preserve"> إلى</w:t>
            </w:r>
            <w:r w:rsidR="009E2B73" w:rsidRPr="00B50196">
              <w:rPr>
                <w:rFonts w:hint="cs"/>
                <w:position w:val="2"/>
                <w:sz w:val="20"/>
                <w:szCs w:val="20"/>
                <w:rtl/>
              </w:rPr>
              <w:t xml:space="preserve"> الوثيقة </w:t>
            </w:r>
            <w:r w:rsidR="009E2B73" w:rsidRPr="00B50196">
              <w:rPr>
                <w:position w:val="2"/>
                <w:sz w:val="20"/>
                <w:szCs w:val="20"/>
                <w:lang w:val="en-CA"/>
              </w:rPr>
              <w:t>RRB21-1/6</w:t>
            </w:r>
            <w:r w:rsidR="009E2B73" w:rsidRPr="00B50196">
              <w:rPr>
                <w:rFonts w:hint="cs"/>
                <w:position w:val="2"/>
                <w:sz w:val="20"/>
                <w:szCs w:val="20"/>
                <w:rtl/>
              </w:rPr>
              <w:t>. ونظرت أيضاً للعلم في الوثيقة</w:t>
            </w:r>
            <w:r w:rsidR="00456FCB" w:rsidRPr="00B50196">
              <w:rPr>
                <w:rFonts w:hint="cs"/>
                <w:position w:val="2"/>
                <w:sz w:val="20"/>
                <w:szCs w:val="20"/>
                <w:rtl/>
                <w:lang w:val="en-CA"/>
              </w:rPr>
              <w:t xml:space="preserve"> </w:t>
            </w:r>
            <w:r w:rsidR="009E2B73" w:rsidRPr="00B50196">
              <w:rPr>
                <w:position w:val="2"/>
                <w:sz w:val="20"/>
                <w:szCs w:val="20"/>
                <w:lang w:val="en-CA"/>
              </w:rPr>
              <w:t>RRB21</w:t>
            </w:r>
            <w:r w:rsidR="00456FCB" w:rsidRPr="00B50196">
              <w:rPr>
                <w:position w:val="2"/>
                <w:sz w:val="20"/>
                <w:szCs w:val="20"/>
                <w:lang w:val="en-CA"/>
              </w:rPr>
              <w:noBreakHyphen/>
            </w:r>
            <w:r w:rsidR="009E2B73" w:rsidRPr="00B50196">
              <w:rPr>
                <w:position w:val="2"/>
                <w:sz w:val="20"/>
                <w:szCs w:val="20"/>
                <w:lang w:val="en-CA"/>
              </w:rPr>
              <w:t>1/DELAYED/6</w:t>
            </w:r>
            <w:r w:rsidR="00456FCB" w:rsidRPr="00B50196">
              <w:rPr>
                <w:rFonts w:hint="cs"/>
                <w:position w:val="2"/>
                <w:sz w:val="20"/>
                <w:szCs w:val="20"/>
                <w:rtl/>
                <w:lang w:val="en-CA"/>
              </w:rPr>
              <w:t xml:space="preserve"> </w:t>
            </w:r>
            <w:r w:rsidR="009E2B73" w:rsidRPr="00B50196">
              <w:rPr>
                <w:rFonts w:hint="cs"/>
                <w:position w:val="2"/>
                <w:sz w:val="20"/>
                <w:szCs w:val="20"/>
                <w:rtl/>
              </w:rPr>
              <w:t>المقدمة من</w:t>
            </w:r>
            <w:r w:rsidR="00C77227">
              <w:rPr>
                <w:rFonts w:hint="cs"/>
                <w:position w:val="2"/>
                <w:sz w:val="20"/>
                <w:szCs w:val="20"/>
                <w:rtl/>
              </w:rPr>
              <w:t xml:space="preserve"> إدارة</w:t>
            </w:r>
            <w:r w:rsidR="009E2B73" w:rsidRPr="00B50196">
              <w:rPr>
                <w:rFonts w:hint="cs"/>
                <w:position w:val="2"/>
                <w:sz w:val="20"/>
                <w:szCs w:val="20"/>
                <w:rtl/>
              </w:rPr>
              <w:t xml:space="preserve"> فرنسا والوثيقة</w:t>
            </w:r>
            <w:r w:rsidR="00456FCB" w:rsidRPr="00B50196">
              <w:rPr>
                <w:rFonts w:hint="cs"/>
                <w:position w:val="2"/>
                <w:sz w:val="20"/>
                <w:szCs w:val="20"/>
                <w:rtl/>
                <w:lang w:val="en-CA"/>
              </w:rPr>
              <w:t xml:space="preserve"> </w:t>
            </w:r>
            <w:r w:rsidR="009E2B73" w:rsidRPr="00B50196">
              <w:rPr>
                <w:position w:val="2"/>
                <w:sz w:val="20"/>
                <w:szCs w:val="20"/>
                <w:lang w:val="en-CA"/>
              </w:rPr>
              <w:t>RRB21-1/DELAYED/11</w:t>
            </w:r>
            <w:r w:rsidR="009E2B73" w:rsidRPr="00B50196">
              <w:rPr>
                <w:rFonts w:hint="cs"/>
                <w:position w:val="2"/>
                <w:sz w:val="20"/>
                <w:szCs w:val="20"/>
                <w:rtl/>
                <w:lang w:val="en-CA"/>
              </w:rPr>
              <w:t xml:space="preserve"> </w:t>
            </w:r>
            <w:r w:rsidR="009E2B73" w:rsidRPr="00B50196">
              <w:rPr>
                <w:rFonts w:hint="cs"/>
                <w:position w:val="2"/>
                <w:sz w:val="20"/>
                <w:szCs w:val="20"/>
                <w:rtl/>
              </w:rPr>
              <w:t>المقدمة من</w:t>
            </w:r>
            <w:r w:rsidR="00692B6E">
              <w:rPr>
                <w:rFonts w:hint="cs"/>
                <w:position w:val="2"/>
                <w:sz w:val="20"/>
                <w:szCs w:val="20"/>
                <w:rtl/>
              </w:rPr>
              <w:t xml:space="preserve"> إدارة</w:t>
            </w:r>
            <w:r w:rsidR="009E2B73" w:rsidRPr="00B50196">
              <w:rPr>
                <w:rFonts w:hint="cs"/>
                <w:position w:val="2"/>
                <w:sz w:val="20"/>
                <w:szCs w:val="20"/>
                <w:rtl/>
              </w:rPr>
              <w:t xml:space="preserve"> المملكة العربية السعودية.</w:t>
            </w:r>
            <w:r w:rsidR="005B3FC0" w:rsidRPr="00B50196">
              <w:rPr>
                <w:rFonts w:hint="cs"/>
                <w:position w:val="2"/>
                <w:sz w:val="20"/>
                <w:szCs w:val="20"/>
                <w:rtl/>
              </w:rPr>
              <w:t xml:space="preserve"> </w:t>
            </w:r>
            <w:r w:rsidR="006249A1" w:rsidRPr="00B50196">
              <w:rPr>
                <w:rFonts w:hint="cs"/>
                <w:position w:val="2"/>
                <w:sz w:val="20"/>
                <w:szCs w:val="20"/>
                <w:rtl/>
              </w:rPr>
              <w:t>وأشارت اللجنة</w:t>
            </w:r>
            <w:r w:rsidR="005B3FC0" w:rsidRPr="00B50196">
              <w:rPr>
                <w:rFonts w:hint="cs"/>
                <w:position w:val="2"/>
                <w:sz w:val="20"/>
                <w:szCs w:val="20"/>
                <w:rtl/>
              </w:rPr>
              <w:t xml:space="preserve"> مجدداً ب</w:t>
            </w:r>
            <w:r w:rsidR="00042C0E" w:rsidRPr="00B50196">
              <w:rPr>
                <w:rFonts w:hint="cs"/>
                <w:position w:val="2"/>
                <w:sz w:val="20"/>
                <w:szCs w:val="20"/>
                <w:rtl/>
              </w:rPr>
              <w:t>رضا</w:t>
            </w:r>
            <w:r w:rsidR="005B3FC0" w:rsidRPr="00B50196">
              <w:rPr>
                <w:rFonts w:hint="cs"/>
                <w:position w:val="2"/>
                <w:sz w:val="20"/>
                <w:szCs w:val="20"/>
                <w:rtl/>
              </w:rPr>
              <w:t xml:space="preserve"> </w:t>
            </w:r>
            <w:r w:rsidR="006249A1" w:rsidRPr="00B50196">
              <w:rPr>
                <w:rFonts w:hint="cs"/>
                <w:position w:val="2"/>
                <w:sz w:val="20"/>
                <w:szCs w:val="20"/>
                <w:rtl/>
              </w:rPr>
              <w:t xml:space="preserve">إلى </w:t>
            </w:r>
            <w:r w:rsidR="005B3FC0" w:rsidRPr="00B50196">
              <w:rPr>
                <w:rFonts w:hint="cs"/>
                <w:position w:val="2"/>
                <w:sz w:val="20"/>
                <w:szCs w:val="20"/>
                <w:rtl/>
              </w:rPr>
              <w:t xml:space="preserve">استمرار </w:t>
            </w:r>
            <w:r w:rsidR="00B472E1" w:rsidRPr="00B50196">
              <w:rPr>
                <w:rFonts w:hint="cs"/>
                <w:position w:val="2"/>
                <w:sz w:val="20"/>
                <w:szCs w:val="20"/>
                <w:rtl/>
              </w:rPr>
              <w:t xml:space="preserve">نجاح </w:t>
            </w:r>
            <w:r w:rsidR="005B3FC0" w:rsidRPr="00B50196">
              <w:rPr>
                <w:rFonts w:hint="cs"/>
                <w:position w:val="2"/>
                <w:sz w:val="20"/>
                <w:szCs w:val="20"/>
                <w:rtl/>
              </w:rPr>
              <w:t>تشغيل السواتل ذات الصلة</w:t>
            </w:r>
            <w:r w:rsidR="00B472E1" w:rsidRPr="00B50196">
              <w:rPr>
                <w:rFonts w:hint="cs"/>
                <w:position w:val="2"/>
                <w:sz w:val="20"/>
                <w:szCs w:val="20"/>
                <w:rtl/>
              </w:rPr>
              <w:t xml:space="preserve"> ل</w:t>
            </w:r>
            <w:r w:rsidR="005B3FC0" w:rsidRPr="00B50196">
              <w:rPr>
                <w:rFonts w:hint="cs"/>
                <w:position w:val="2"/>
                <w:sz w:val="20"/>
                <w:szCs w:val="20"/>
                <w:rtl/>
              </w:rPr>
              <w:t xml:space="preserve">عدة سنوات دون </w:t>
            </w:r>
            <w:r w:rsidR="006249A1" w:rsidRPr="00B50196">
              <w:rPr>
                <w:rFonts w:hint="cs"/>
                <w:position w:val="2"/>
                <w:sz w:val="20"/>
                <w:szCs w:val="20"/>
                <w:rtl/>
              </w:rPr>
              <w:t>تعرضها</w:t>
            </w:r>
            <w:r w:rsidR="005B3FC0" w:rsidRPr="00B50196">
              <w:rPr>
                <w:rFonts w:hint="cs"/>
                <w:position w:val="2"/>
                <w:sz w:val="20"/>
                <w:szCs w:val="20"/>
                <w:rtl/>
              </w:rPr>
              <w:t xml:space="preserve"> </w:t>
            </w:r>
            <w:r w:rsidR="006249A1" w:rsidRPr="00B50196">
              <w:rPr>
                <w:rFonts w:hint="cs"/>
                <w:position w:val="2"/>
                <w:sz w:val="20"/>
                <w:szCs w:val="20"/>
                <w:rtl/>
              </w:rPr>
              <w:t>ل</w:t>
            </w:r>
            <w:r w:rsidR="005B3FC0" w:rsidRPr="00B50196">
              <w:rPr>
                <w:rFonts w:hint="cs"/>
                <w:position w:val="2"/>
                <w:sz w:val="20"/>
                <w:szCs w:val="20"/>
                <w:rtl/>
              </w:rPr>
              <w:t xml:space="preserve">أي تداخلات ضارة واستعداد الأطراف المعنية لاستئناف المناقشات </w:t>
            </w:r>
            <w:r w:rsidR="006249A1" w:rsidRPr="00B50196">
              <w:rPr>
                <w:rFonts w:hint="cs"/>
                <w:position w:val="2"/>
                <w:sz w:val="20"/>
                <w:szCs w:val="20"/>
                <w:rtl/>
              </w:rPr>
              <w:t xml:space="preserve">من أجل </w:t>
            </w:r>
            <w:r w:rsidR="005B3FC0" w:rsidRPr="00B50196">
              <w:rPr>
                <w:rFonts w:hint="cs"/>
                <w:position w:val="2"/>
                <w:sz w:val="20"/>
                <w:szCs w:val="20"/>
                <w:rtl/>
              </w:rPr>
              <w:t xml:space="preserve">وضع الصيغة النهائية لاتفاق تنسيق. وشجعت اللجنة إدارات المملكة العربية السعودية وجمهورية إيران الإسلامية وفرنسا على </w:t>
            </w:r>
            <w:r w:rsidR="00920983" w:rsidRPr="00B50196">
              <w:rPr>
                <w:rFonts w:hint="cs"/>
                <w:position w:val="2"/>
                <w:sz w:val="20"/>
                <w:szCs w:val="20"/>
                <w:rtl/>
              </w:rPr>
              <w:t>وضع إطار رسمي لج</w:t>
            </w:r>
            <w:r w:rsidR="005B3FC0" w:rsidRPr="00B50196">
              <w:rPr>
                <w:rFonts w:hint="cs"/>
                <w:position w:val="2"/>
                <w:sz w:val="20"/>
                <w:szCs w:val="20"/>
                <w:rtl/>
              </w:rPr>
              <w:t xml:space="preserve">هود تنسيق شبكاتها الساتلية في </w:t>
            </w:r>
            <w:r w:rsidR="005B3FC0" w:rsidRPr="00B50196">
              <w:rPr>
                <w:position w:val="2"/>
                <w:sz w:val="20"/>
                <w:szCs w:val="20"/>
                <w:rtl/>
                <w:lang w:val="en-GB"/>
              </w:rPr>
              <w:t xml:space="preserve">الموقعين المداريين </w:t>
            </w:r>
            <w:r w:rsidR="005B3FC0" w:rsidRPr="00B50196">
              <w:rPr>
                <w:position w:val="2"/>
                <w:sz w:val="20"/>
                <w:szCs w:val="20"/>
                <w:lang w:bidi="ar"/>
              </w:rPr>
              <w:t>°</w:t>
            </w:r>
            <w:r w:rsidR="005B3FC0" w:rsidRPr="00B50196">
              <w:rPr>
                <w:position w:val="2"/>
                <w:sz w:val="20"/>
                <w:szCs w:val="20"/>
                <w:lang w:val="en-GB" w:bidi="ar"/>
              </w:rPr>
              <w:t>25,5</w:t>
            </w:r>
            <w:r w:rsidR="005B3FC0" w:rsidRPr="00B50196">
              <w:rPr>
                <w:position w:val="2"/>
                <w:sz w:val="20"/>
                <w:szCs w:val="20"/>
                <w:rtl/>
                <w:lang w:val="en-GB"/>
              </w:rPr>
              <w:t> شرقاً/</w:t>
            </w:r>
            <w:r w:rsidR="005B3FC0" w:rsidRPr="00B50196">
              <w:rPr>
                <w:position w:val="2"/>
                <w:sz w:val="20"/>
                <w:szCs w:val="20"/>
                <w:lang w:bidi="ar"/>
              </w:rPr>
              <w:t>°</w:t>
            </w:r>
            <w:r w:rsidR="005B3FC0" w:rsidRPr="00B50196">
              <w:rPr>
                <w:position w:val="2"/>
                <w:sz w:val="20"/>
                <w:szCs w:val="20"/>
                <w:lang w:val="en-GB" w:bidi="ar"/>
              </w:rPr>
              <w:t>26</w:t>
            </w:r>
            <w:r w:rsidR="005B3FC0" w:rsidRPr="00B50196">
              <w:rPr>
                <w:position w:val="2"/>
                <w:sz w:val="20"/>
                <w:szCs w:val="20"/>
                <w:rtl/>
                <w:lang w:val="en-GB"/>
              </w:rPr>
              <w:t xml:space="preserve"> شرقاً في النطاق </w:t>
            </w:r>
            <w:r w:rsidR="005B3FC0" w:rsidRPr="00B50196">
              <w:rPr>
                <w:position w:val="2"/>
                <w:sz w:val="20"/>
                <w:szCs w:val="20"/>
                <w:lang w:val="en-GB" w:bidi="ar"/>
              </w:rPr>
              <w:t>Ku</w:t>
            </w:r>
            <w:r w:rsidR="00920983" w:rsidRPr="00B50196">
              <w:rPr>
                <w:rFonts w:hint="cs"/>
                <w:position w:val="2"/>
                <w:sz w:val="20"/>
                <w:szCs w:val="20"/>
                <w:rtl/>
                <w:lang w:val="en-GB" w:bidi="ar"/>
              </w:rPr>
              <w:t xml:space="preserve">، وشجعت إدارتي المملكة العربية السعودية وفرنسا على وضع إطار رسمي في أسرع وقت ممكن لجهود تنسيق </w:t>
            </w:r>
            <w:r w:rsidR="00025B34" w:rsidRPr="00B50196">
              <w:rPr>
                <w:rFonts w:hint="cs"/>
                <w:position w:val="2"/>
                <w:sz w:val="20"/>
                <w:szCs w:val="20"/>
                <w:rtl/>
                <w:lang w:val="en-GB" w:bidi="ar"/>
              </w:rPr>
              <w:t>شبكاتها الساتلية</w:t>
            </w:r>
            <w:r w:rsidR="00920983" w:rsidRPr="00B50196">
              <w:rPr>
                <w:rFonts w:hint="cs"/>
                <w:position w:val="2"/>
                <w:sz w:val="20"/>
                <w:szCs w:val="20"/>
                <w:rtl/>
                <w:lang w:val="en-GB" w:bidi="ar"/>
              </w:rPr>
              <w:t xml:space="preserve"> في </w:t>
            </w:r>
            <w:r w:rsidR="00920983" w:rsidRPr="00B50196">
              <w:rPr>
                <w:position w:val="2"/>
                <w:sz w:val="20"/>
                <w:szCs w:val="20"/>
                <w:rtl/>
                <w:lang w:val="en-GB"/>
              </w:rPr>
              <w:t xml:space="preserve">الموقعين المداريين </w:t>
            </w:r>
            <w:r w:rsidR="00920983" w:rsidRPr="00B50196">
              <w:rPr>
                <w:position w:val="2"/>
                <w:sz w:val="20"/>
                <w:szCs w:val="20"/>
                <w:lang w:bidi="ar"/>
              </w:rPr>
              <w:t>°</w:t>
            </w:r>
            <w:r w:rsidR="00920983" w:rsidRPr="00B50196">
              <w:rPr>
                <w:position w:val="2"/>
                <w:sz w:val="20"/>
                <w:szCs w:val="20"/>
                <w:lang w:val="en-GB" w:bidi="ar"/>
              </w:rPr>
              <w:t>25,5</w:t>
            </w:r>
            <w:r w:rsidR="00920983" w:rsidRPr="00B50196">
              <w:rPr>
                <w:position w:val="2"/>
                <w:sz w:val="20"/>
                <w:szCs w:val="20"/>
                <w:rtl/>
                <w:lang w:val="en-GB"/>
              </w:rPr>
              <w:t> شرقاً/</w:t>
            </w:r>
            <w:r w:rsidR="00920983" w:rsidRPr="00B50196">
              <w:rPr>
                <w:position w:val="2"/>
                <w:sz w:val="20"/>
                <w:szCs w:val="20"/>
                <w:lang w:bidi="ar"/>
              </w:rPr>
              <w:t>°</w:t>
            </w:r>
            <w:r w:rsidR="00920983" w:rsidRPr="00B50196">
              <w:rPr>
                <w:position w:val="2"/>
                <w:sz w:val="20"/>
                <w:szCs w:val="20"/>
                <w:lang w:val="en-GB" w:bidi="ar"/>
              </w:rPr>
              <w:t>26</w:t>
            </w:r>
            <w:r w:rsidR="00920983" w:rsidRPr="00B50196">
              <w:rPr>
                <w:position w:val="2"/>
                <w:sz w:val="20"/>
                <w:szCs w:val="20"/>
                <w:rtl/>
                <w:lang w:val="en-GB"/>
              </w:rPr>
              <w:t xml:space="preserve"> شرقاً في النطاق </w:t>
            </w:r>
            <w:r w:rsidR="00920983" w:rsidRPr="00B50196">
              <w:rPr>
                <w:position w:val="2"/>
                <w:sz w:val="20"/>
                <w:szCs w:val="20"/>
                <w:lang w:val="en-GB" w:bidi="ar"/>
              </w:rPr>
              <w:t>Ka</w:t>
            </w:r>
            <w:r w:rsidR="00920983" w:rsidRPr="00B50196">
              <w:rPr>
                <w:rFonts w:hint="cs"/>
                <w:position w:val="2"/>
                <w:sz w:val="20"/>
                <w:szCs w:val="20"/>
                <w:rtl/>
                <w:lang w:val="en-GB" w:bidi="ar-EG"/>
              </w:rPr>
              <w:t>، وكلفت</w:t>
            </w:r>
            <w:r w:rsidR="00025B34" w:rsidRPr="00B50196">
              <w:rPr>
                <w:rFonts w:hint="cs"/>
                <w:position w:val="2"/>
                <w:sz w:val="20"/>
                <w:szCs w:val="20"/>
                <w:rtl/>
                <w:lang w:val="en-GB" w:bidi="ar-EG"/>
              </w:rPr>
              <w:t xml:space="preserve"> اللجنة</w:t>
            </w:r>
            <w:r w:rsidR="00920983" w:rsidRPr="00B50196">
              <w:rPr>
                <w:rFonts w:hint="cs"/>
                <w:position w:val="2"/>
                <w:sz w:val="20"/>
                <w:szCs w:val="20"/>
                <w:rtl/>
                <w:lang w:val="en-GB" w:bidi="ar-EG"/>
              </w:rPr>
              <w:t xml:space="preserve"> المكتب </w:t>
            </w:r>
            <w:r w:rsidR="00025B34" w:rsidRPr="00B50196">
              <w:rPr>
                <w:rFonts w:hint="cs"/>
                <w:position w:val="2"/>
                <w:sz w:val="20"/>
                <w:szCs w:val="20"/>
                <w:rtl/>
                <w:lang w:val="en-GB" w:bidi="ar-EG"/>
              </w:rPr>
              <w:t xml:space="preserve">بتقديم </w:t>
            </w:r>
            <w:r w:rsidR="00025B34" w:rsidRPr="00B50196">
              <w:rPr>
                <w:rFonts w:hint="cs"/>
                <w:position w:val="2"/>
                <w:sz w:val="20"/>
                <w:szCs w:val="20"/>
                <w:rtl/>
              </w:rPr>
              <w:t>المساعدة اللازمة إلى الإدارات المعنية وتقديم تقرير عن التقدم المحرز في هذه المسألة إلى اجتماعها السابع والثمانين.</w:t>
            </w:r>
          </w:p>
          <w:p w14:paraId="29E84C7C" w14:textId="10FAF736" w:rsidR="007F4384" w:rsidRPr="00B50196" w:rsidRDefault="00CD7CC2" w:rsidP="007E08AF">
            <w:pPr>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rPr>
              <w:t xml:space="preserve">وشُجعت الإدارات المعنية على </w:t>
            </w:r>
            <w:r w:rsidR="006249A1" w:rsidRPr="00B50196">
              <w:rPr>
                <w:rFonts w:hint="cs"/>
                <w:position w:val="2"/>
                <w:sz w:val="20"/>
                <w:szCs w:val="20"/>
                <w:rtl/>
              </w:rPr>
              <w:t>مناقشة جميع المسائل المعلقة بروح التعاون المتبادل بهدف وضع الشكل النهائي للتنسيق اللازم فيما بين شبكاتها الساتلية لضمان تشغيلها دون التعرض لأي تداخلات ضارة.</w:t>
            </w:r>
          </w:p>
        </w:tc>
        <w:tc>
          <w:tcPr>
            <w:tcW w:w="2786" w:type="dxa"/>
            <w:vMerge w:val="restart"/>
          </w:tcPr>
          <w:p w14:paraId="4C078792" w14:textId="03D3D5F8" w:rsidR="007F4384" w:rsidRPr="00B50196" w:rsidRDefault="000676C1"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b/>
                <w:bCs/>
                <w:position w:val="2"/>
                <w:rtl/>
              </w:rPr>
            </w:pPr>
            <w:r w:rsidRPr="00B50196">
              <w:rPr>
                <w:rFonts w:hint="cs"/>
                <w:position w:val="2"/>
                <w:rtl/>
                <w:lang w:val="en-GB"/>
              </w:rPr>
              <w:t xml:space="preserve">على </w:t>
            </w:r>
            <w:r w:rsidR="007F4384" w:rsidRPr="00B50196">
              <w:rPr>
                <w:position w:val="2"/>
                <w:rtl/>
                <w:lang w:val="en-GB"/>
              </w:rPr>
              <w:t xml:space="preserve">الأمين التنفيذي </w:t>
            </w:r>
            <w:r w:rsidRPr="00B50196">
              <w:rPr>
                <w:rFonts w:hint="cs"/>
                <w:position w:val="2"/>
                <w:rtl/>
                <w:lang w:val="en-GB"/>
              </w:rPr>
              <w:t xml:space="preserve">أن يحيط </w:t>
            </w:r>
            <w:r w:rsidR="009723C3" w:rsidRPr="00B50196">
              <w:rPr>
                <w:rFonts w:hint="cs"/>
                <w:position w:val="2"/>
                <w:rtl/>
                <w:lang w:val="en-GB"/>
              </w:rPr>
              <w:t>الإدارات المعنية</w:t>
            </w:r>
            <w:r w:rsidR="007F4384" w:rsidRPr="00B50196">
              <w:rPr>
                <w:position w:val="2"/>
                <w:rtl/>
                <w:lang w:val="en-GB"/>
              </w:rPr>
              <w:t xml:space="preserve"> علماً بهذه القرارات</w:t>
            </w:r>
            <w:r w:rsidR="007F4384" w:rsidRPr="00B50196">
              <w:rPr>
                <w:b/>
                <w:bCs/>
                <w:position w:val="2"/>
                <w:rtl/>
              </w:rPr>
              <w:t>.</w:t>
            </w:r>
          </w:p>
          <w:p w14:paraId="4FCAE9FE" w14:textId="7743B5AF" w:rsidR="007F4384" w:rsidRPr="00B50196" w:rsidRDefault="00395145"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B50196">
              <w:rPr>
                <w:rFonts w:hint="cs"/>
                <w:position w:val="2"/>
                <w:rtl/>
              </w:rPr>
              <w:t>و</w:t>
            </w:r>
            <w:r w:rsidR="000676C1" w:rsidRPr="00B50196">
              <w:rPr>
                <w:rFonts w:hint="cs"/>
                <w:position w:val="2"/>
                <w:rtl/>
              </w:rPr>
              <w:t xml:space="preserve">على المكتب أن يقدم المساعدة اللازمة إلى </w:t>
            </w:r>
            <w:r w:rsidR="009723C3" w:rsidRPr="00B50196">
              <w:rPr>
                <w:rFonts w:hint="cs"/>
                <w:position w:val="2"/>
                <w:rtl/>
              </w:rPr>
              <w:t>الإدارات المعنية</w:t>
            </w:r>
            <w:r w:rsidR="000676C1" w:rsidRPr="00B50196">
              <w:rPr>
                <w:rFonts w:hint="cs"/>
                <w:position w:val="2"/>
                <w:rtl/>
              </w:rPr>
              <w:t xml:space="preserve"> وي</w:t>
            </w:r>
            <w:r w:rsidR="00025B34" w:rsidRPr="00B50196">
              <w:rPr>
                <w:rFonts w:hint="cs"/>
                <w:position w:val="2"/>
                <w:rtl/>
              </w:rPr>
              <w:t>قدم</w:t>
            </w:r>
            <w:r w:rsidR="000676C1" w:rsidRPr="00B50196">
              <w:rPr>
                <w:rFonts w:hint="cs"/>
                <w:position w:val="2"/>
                <w:rtl/>
              </w:rPr>
              <w:t xml:space="preserve"> تقريراً عن التقدم المحرز في هذ</w:t>
            </w:r>
            <w:r w:rsidR="00DE0794" w:rsidRPr="00B50196">
              <w:rPr>
                <w:rFonts w:hint="cs"/>
                <w:position w:val="2"/>
                <w:rtl/>
              </w:rPr>
              <w:t>ه</w:t>
            </w:r>
            <w:r w:rsidR="000676C1" w:rsidRPr="00B50196">
              <w:rPr>
                <w:rFonts w:hint="cs"/>
                <w:position w:val="2"/>
                <w:rtl/>
              </w:rPr>
              <w:t xml:space="preserve"> المسألة إلى اجتماع اللجنة السابع</w:t>
            </w:r>
            <w:r w:rsidR="00456FCB" w:rsidRPr="00B50196">
              <w:rPr>
                <w:rFonts w:hint="eastAsia"/>
                <w:position w:val="2"/>
                <w:rtl/>
              </w:rPr>
              <w:t> </w:t>
            </w:r>
            <w:r w:rsidR="000676C1" w:rsidRPr="00B50196">
              <w:rPr>
                <w:rFonts w:hint="cs"/>
                <w:position w:val="2"/>
                <w:rtl/>
              </w:rPr>
              <w:t>والثمانين.</w:t>
            </w:r>
          </w:p>
        </w:tc>
      </w:tr>
      <w:tr w:rsidR="007F4384" w:rsidRPr="00B50196" w14:paraId="1703FD98"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476D3512" w14:textId="0FF22C21" w:rsidR="007F4384" w:rsidRPr="00B50196" w:rsidRDefault="007F4384" w:rsidP="007E08AF">
            <w:pPr>
              <w:pStyle w:val="Tabletext"/>
              <w:spacing w:line="260" w:lineRule="exact"/>
              <w:jc w:val="center"/>
              <w:rPr>
                <w:position w:val="2"/>
              </w:rPr>
            </w:pPr>
            <w:r w:rsidRPr="00B50196">
              <w:rPr>
                <w:position w:val="2"/>
              </w:rPr>
              <w:t>2.7</w:t>
            </w:r>
          </w:p>
        </w:tc>
        <w:tc>
          <w:tcPr>
            <w:tcW w:w="4402" w:type="dxa"/>
          </w:tcPr>
          <w:p w14:paraId="4399D000" w14:textId="63EB8E2F" w:rsidR="007F4384"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ال</w:t>
            </w:r>
            <w:r w:rsidR="007F4384" w:rsidRPr="00B50196">
              <w:rPr>
                <w:position w:val="2"/>
                <w:sz w:val="20"/>
                <w:szCs w:val="20"/>
                <w:rtl/>
                <w:lang w:val="en-GB"/>
              </w:rPr>
              <w:t xml:space="preserve">تبليغ </w:t>
            </w:r>
            <w:r w:rsidRPr="00B50196">
              <w:rPr>
                <w:rFonts w:hint="cs"/>
                <w:position w:val="2"/>
                <w:sz w:val="20"/>
                <w:szCs w:val="20"/>
                <w:rtl/>
                <w:lang w:val="en-GB"/>
              </w:rPr>
              <w:t>ال</w:t>
            </w:r>
            <w:r w:rsidR="007F4384" w:rsidRPr="00B50196">
              <w:rPr>
                <w:position w:val="2"/>
                <w:sz w:val="20"/>
                <w:szCs w:val="20"/>
                <w:rtl/>
                <w:lang w:val="en-GB"/>
              </w:rPr>
              <w:t xml:space="preserve">مقدم من إدارة </w:t>
            </w:r>
            <w:r w:rsidR="007F4384" w:rsidRPr="00B50196">
              <w:rPr>
                <w:position w:val="2"/>
                <w:sz w:val="20"/>
                <w:szCs w:val="20"/>
                <w:rtl/>
                <w:lang w:val="en-GB" w:bidi="ar-EG"/>
              </w:rPr>
              <w:t>جمهورية إيران الإسلامية</w:t>
            </w:r>
            <w:r w:rsidR="007F4384" w:rsidRPr="00B50196">
              <w:rPr>
                <w:position w:val="2"/>
                <w:sz w:val="20"/>
                <w:szCs w:val="20"/>
                <w:rtl/>
                <w:lang w:val="en-GB"/>
              </w:rPr>
              <w:t xml:space="preserve"> فيما يتعلق بتنفيذ قرارات لجنة لوائح الراديو بشأن تنسيق الشبكات الساتلية في الموقعين المداريين </w:t>
            </w:r>
            <w:r w:rsidR="007F4384" w:rsidRPr="00B50196">
              <w:rPr>
                <w:position w:val="2"/>
                <w:sz w:val="20"/>
                <w:szCs w:val="20"/>
                <w:lang w:bidi="ar"/>
              </w:rPr>
              <w:t>°</w:t>
            </w:r>
            <w:r w:rsidR="007F4384" w:rsidRPr="00B50196">
              <w:rPr>
                <w:position w:val="2"/>
                <w:sz w:val="20"/>
                <w:szCs w:val="20"/>
                <w:lang w:val="en-GB" w:bidi="ar"/>
              </w:rPr>
              <w:t>25,5</w:t>
            </w:r>
            <w:r w:rsidR="007F4384" w:rsidRPr="00B50196">
              <w:rPr>
                <w:position w:val="2"/>
                <w:sz w:val="20"/>
                <w:szCs w:val="20"/>
                <w:rtl/>
                <w:lang w:val="en-GB"/>
              </w:rPr>
              <w:t> شرقاً/</w:t>
            </w:r>
            <w:r w:rsidR="007F4384" w:rsidRPr="00B50196">
              <w:rPr>
                <w:position w:val="2"/>
                <w:sz w:val="20"/>
                <w:szCs w:val="20"/>
                <w:lang w:bidi="ar"/>
              </w:rPr>
              <w:t>°</w:t>
            </w:r>
            <w:r w:rsidR="007F4384" w:rsidRPr="00B50196">
              <w:rPr>
                <w:position w:val="2"/>
                <w:sz w:val="20"/>
                <w:szCs w:val="20"/>
                <w:lang w:val="en-GB" w:bidi="ar"/>
              </w:rPr>
              <w:t>26</w:t>
            </w:r>
            <w:r w:rsidR="007F4384" w:rsidRPr="00B50196">
              <w:rPr>
                <w:position w:val="2"/>
                <w:sz w:val="20"/>
                <w:szCs w:val="20"/>
                <w:rtl/>
                <w:lang w:val="en-GB"/>
              </w:rPr>
              <w:t xml:space="preserve"> شرقاً في النطاق </w:t>
            </w:r>
            <w:r w:rsidR="007F4384" w:rsidRPr="00B50196">
              <w:rPr>
                <w:position w:val="2"/>
                <w:sz w:val="20"/>
                <w:szCs w:val="20"/>
                <w:lang w:val="en-GB" w:bidi="ar"/>
              </w:rPr>
              <w:t>Ku</w:t>
            </w:r>
            <w:r w:rsidR="007F4384" w:rsidRPr="00B50196">
              <w:rPr>
                <w:position w:val="2"/>
                <w:sz w:val="20"/>
                <w:szCs w:val="20"/>
                <w:rtl/>
                <w:lang w:val="en-GB" w:bidi="ar"/>
              </w:rPr>
              <w:br/>
            </w:r>
            <w:hyperlink r:id="rId41" w:history="1">
              <w:r w:rsidR="007F4384" w:rsidRPr="00B50196">
                <w:rPr>
                  <w:rStyle w:val="Hyperlink"/>
                  <w:position w:val="2"/>
                  <w:sz w:val="20"/>
                  <w:szCs w:val="20"/>
                  <w:lang w:val="en-CA"/>
                </w:rPr>
                <w:t>RRB21-1/19</w:t>
              </w:r>
            </w:hyperlink>
          </w:p>
        </w:tc>
        <w:tc>
          <w:tcPr>
            <w:tcW w:w="7699" w:type="dxa"/>
            <w:vMerge/>
          </w:tcPr>
          <w:p w14:paraId="7ECD6F61" w14:textId="77777777" w:rsidR="007F4384" w:rsidRPr="00B50196" w:rsidRDefault="007F4384" w:rsidP="007E08AF">
            <w:pPr>
              <w:tabs>
                <w:tab w:val="clear" w:pos="1134"/>
                <w:tab w:val="left" w:pos="558"/>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rPr>
            </w:pPr>
          </w:p>
        </w:tc>
        <w:tc>
          <w:tcPr>
            <w:tcW w:w="2786" w:type="dxa"/>
            <w:vMerge/>
          </w:tcPr>
          <w:p w14:paraId="2A36E535" w14:textId="77777777" w:rsidR="007F4384" w:rsidRPr="00B50196" w:rsidRDefault="007F4384" w:rsidP="007E08AF">
            <w:pPr>
              <w:pStyle w:val="Tabletext"/>
              <w:tabs>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p>
        </w:tc>
      </w:tr>
      <w:tr w:rsidR="00094D7E" w:rsidRPr="00B50196" w14:paraId="6C891403"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56E71A1A" w14:textId="77777777" w:rsidR="00094D7E" w:rsidRPr="00B50196" w:rsidRDefault="00094D7E" w:rsidP="007E08AF">
            <w:pPr>
              <w:pStyle w:val="Tabletext"/>
              <w:keepNext/>
              <w:spacing w:line="260" w:lineRule="exact"/>
              <w:jc w:val="center"/>
              <w:rPr>
                <w:position w:val="2"/>
              </w:rPr>
            </w:pPr>
            <w:r w:rsidRPr="00B50196">
              <w:rPr>
                <w:position w:val="2"/>
              </w:rPr>
              <w:lastRenderedPageBreak/>
              <w:t>8</w:t>
            </w:r>
          </w:p>
        </w:tc>
        <w:tc>
          <w:tcPr>
            <w:tcW w:w="4402" w:type="dxa"/>
          </w:tcPr>
          <w:p w14:paraId="7AE14104" w14:textId="06688C80" w:rsidR="00094D7E" w:rsidRPr="00B50196" w:rsidRDefault="00DB4B3E" w:rsidP="007E08AF">
            <w:pPr>
              <w:pStyle w:val="Tabletext"/>
              <w:keepNext/>
              <w:tabs>
                <w:tab w:val="clear" w:pos="567"/>
                <w:tab w:val="clear" w:pos="1134"/>
                <w:tab w:val="left" w:pos="558"/>
                <w:tab w:val="left" w:pos="2195"/>
              </w:tabs>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r w:rsidRPr="00B50196">
              <w:rPr>
                <w:rFonts w:hint="cs"/>
                <w:position w:val="2"/>
                <w:rtl/>
              </w:rPr>
              <w:t>ال</w:t>
            </w:r>
            <w:r w:rsidR="002B7E04" w:rsidRPr="00B50196">
              <w:rPr>
                <w:position w:val="2"/>
                <w:rtl/>
              </w:rPr>
              <w:t xml:space="preserve">تبليغ </w:t>
            </w:r>
            <w:r w:rsidRPr="00B50196">
              <w:rPr>
                <w:rFonts w:hint="cs"/>
                <w:position w:val="2"/>
                <w:rtl/>
              </w:rPr>
              <w:t>ال</w:t>
            </w:r>
            <w:r w:rsidR="002B7E04" w:rsidRPr="00B50196">
              <w:rPr>
                <w:position w:val="2"/>
                <w:rtl/>
              </w:rPr>
              <w:t>مقدم من إدارة المملكة العربية السعودية</w:t>
            </w:r>
            <w:r w:rsidR="002B7E04" w:rsidRPr="00B50196">
              <w:rPr>
                <w:rFonts w:hint="cs"/>
                <w:position w:val="2"/>
                <w:rtl/>
              </w:rPr>
              <w:t xml:space="preserve"> بشأن الشبكتين الساتليتين </w:t>
            </w:r>
            <w:r w:rsidR="002B7E04" w:rsidRPr="00B50196">
              <w:rPr>
                <w:position w:val="2"/>
                <w:lang w:val="en-GB" w:bidi="ar-EG"/>
              </w:rPr>
              <w:t>ARABSAT-5A</w:t>
            </w:r>
            <w:r w:rsidR="002B7E04" w:rsidRPr="00B50196">
              <w:rPr>
                <w:rFonts w:hint="cs"/>
                <w:position w:val="2"/>
                <w:rtl/>
              </w:rPr>
              <w:t xml:space="preserve"> و</w:t>
            </w:r>
            <w:r w:rsidR="002B7E04" w:rsidRPr="00B50196">
              <w:rPr>
                <w:position w:val="2"/>
                <w:lang w:val="en-GB" w:bidi="ar-EG"/>
              </w:rPr>
              <w:t>ARABSAT-6A</w:t>
            </w:r>
            <w:r w:rsidR="002B7E04" w:rsidRPr="00B50196">
              <w:rPr>
                <w:rFonts w:hint="cs"/>
                <w:position w:val="2"/>
                <w:rtl/>
              </w:rPr>
              <w:t xml:space="preserve"> في</w:t>
            </w:r>
            <w:r w:rsidR="00456FCB" w:rsidRPr="00B50196">
              <w:rPr>
                <w:rFonts w:hint="eastAsia"/>
                <w:position w:val="2"/>
                <w:rtl/>
              </w:rPr>
              <w:t> </w:t>
            </w:r>
            <w:r w:rsidR="002B7E04" w:rsidRPr="00B50196">
              <w:rPr>
                <w:rFonts w:hint="cs"/>
                <w:position w:val="2"/>
                <w:rtl/>
              </w:rPr>
              <w:t xml:space="preserve">الموقع المداري </w:t>
            </w:r>
            <w:r w:rsidR="004B1D03" w:rsidRPr="00B50196">
              <w:rPr>
                <w:position w:val="2"/>
              </w:rPr>
              <w:t>°30</w:t>
            </w:r>
            <w:r w:rsidR="000E20CD">
              <w:rPr>
                <w:position w:val="2"/>
              </w:rPr>
              <w:t>,</w:t>
            </w:r>
            <w:r w:rsidR="004B1D03" w:rsidRPr="00B50196">
              <w:rPr>
                <w:position w:val="2"/>
              </w:rPr>
              <w:t>5</w:t>
            </w:r>
            <w:r w:rsidR="002B7E04" w:rsidRPr="00B50196">
              <w:rPr>
                <w:rFonts w:hint="cs"/>
                <w:position w:val="2"/>
                <w:rtl/>
              </w:rPr>
              <w:t xml:space="preserve">شرقاً والشبكة الساتلية </w:t>
            </w:r>
            <w:r w:rsidR="002B7E04" w:rsidRPr="00B50196">
              <w:rPr>
                <w:position w:val="2"/>
                <w:lang w:val="en-GB" w:bidi="ar-EG"/>
              </w:rPr>
              <w:t>TURKSAT-5A</w:t>
            </w:r>
            <w:r w:rsidR="002B7E04" w:rsidRPr="00B50196">
              <w:rPr>
                <w:rFonts w:hint="cs"/>
                <w:position w:val="2"/>
                <w:rtl/>
              </w:rPr>
              <w:t xml:space="preserve"> المقبلة في الموقع المداري </w:t>
            </w:r>
            <w:r w:rsidR="004B1D03" w:rsidRPr="00B50196">
              <w:rPr>
                <w:position w:val="2"/>
              </w:rPr>
              <w:t>°31</w:t>
            </w:r>
            <w:r w:rsidR="004B1D03" w:rsidRPr="00B50196">
              <w:rPr>
                <w:rFonts w:hint="cs"/>
                <w:position w:val="2"/>
                <w:rtl/>
                <w:lang w:bidi="ar-EG"/>
              </w:rPr>
              <w:t xml:space="preserve"> </w:t>
            </w:r>
            <w:r w:rsidR="002B7E04" w:rsidRPr="00B50196">
              <w:rPr>
                <w:rFonts w:hint="cs"/>
                <w:position w:val="2"/>
                <w:rtl/>
              </w:rPr>
              <w:t>شرقاً</w:t>
            </w:r>
            <w:r w:rsidR="002B7E04" w:rsidRPr="00B50196">
              <w:rPr>
                <w:position w:val="2"/>
                <w:rtl/>
              </w:rPr>
              <w:br/>
            </w:r>
            <w:r w:rsidR="002B7E04" w:rsidRPr="00B50196">
              <w:rPr>
                <w:rFonts w:hint="cs"/>
                <w:position w:val="2"/>
                <w:rtl/>
              </w:rPr>
              <w:t xml:space="preserve">في النطاق </w:t>
            </w:r>
            <w:r w:rsidR="002B7E04" w:rsidRPr="00B50196">
              <w:rPr>
                <w:position w:val="2"/>
                <w:lang w:val="en-GB" w:bidi="ar-EG"/>
              </w:rPr>
              <w:t>KU</w:t>
            </w:r>
            <w:r w:rsidR="002B7E04" w:rsidRPr="00B50196">
              <w:rPr>
                <w:rFonts w:hint="cs"/>
                <w:position w:val="2"/>
                <w:rtl/>
              </w:rPr>
              <w:t xml:space="preserve"> (</w:t>
            </w:r>
            <w:r w:rsidR="002B7E04" w:rsidRPr="00B50196">
              <w:rPr>
                <w:position w:val="2"/>
                <w:lang w:val="en-GB" w:bidi="ar-EG"/>
              </w:rPr>
              <w:t>GHz 11,2-10,95</w:t>
            </w:r>
            <w:r w:rsidR="002B7E04" w:rsidRPr="00B50196">
              <w:rPr>
                <w:rFonts w:hint="cs"/>
                <w:position w:val="2"/>
                <w:rtl/>
              </w:rPr>
              <w:t xml:space="preserve"> و</w:t>
            </w:r>
            <w:r w:rsidR="002B7E04" w:rsidRPr="00B50196">
              <w:rPr>
                <w:position w:val="2"/>
                <w:lang w:val="en-GB" w:bidi="ar-EG"/>
              </w:rPr>
              <w:t>GHz 11,7-11,45</w:t>
            </w:r>
            <w:r w:rsidR="002B7E04" w:rsidRPr="00B50196">
              <w:rPr>
                <w:rFonts w:hint="cs"/>
                <w:position w:val="2"/>
                <w:rtl/>
              </w:rPr>
              <w:t xml:space="preserve"> و</w:t>
            </w:r>
            <w:r w:rsidR="002B7E04" w:rsidRPr="00B50196">
              <w:rPr>
                <w:position w:val="2"/>
                <w:lang w:val="en-GB" w:bidi="ar-EG"/>
              </w:rPr>
              <w:t>GHz 14,5-14,0</w:t>
            </w:r>
            <w:r w:rsidR="002B7E04" w:rsidRPr="00B50196">
              <w:rPr>
                <w:rFonts w:hint="cs"/>
                <w:position w:val="2"/>
                <w:rtl/>
              </w:rPr>
              <w:t>)</w:t>
            </w:r>
            <w:r w:rsidR="00094D7E" w:rsidRPr="00B50196">
              <w:rPr>
                <w:position w:val="2"/>
                <w:rtl/>
                <w:lang w:val="en-GB"/>
              </w:rPr>
              <w:br/>
            </w:r>
            <w:hyperlink r:id="rId42" w:history="1">
              <w:r w:rsidR="00B23174" w:rsidRPr="00B50196">
                <w:rPr>
                  <w:rStyle w:val="Hyperlink"/>
                  <w:position w:val="2"/>
                  <w:lang w:val="en-CA"/>
                </w:rPr>
                <w:t>RRB21-1/18</w:t>
              </w:r>
            </w:hyperlink>
            <w:r w:rsidR="00B23174" w:rsidRPr="00B50196">
              <w:rPr>
                <w:rFonts w:hint="cs"/>
                <w:position w:val="2"/>
                <w:rtl/>
                <w:lang w:val="en-CA"/>
              </w:rPr>
              <w:t xml:space="preserve">؛ </w:t>
            </w:r>
            <w:hyperlink r:id="rId43" w:history="1">
              <w:r w:rsidR="00B23174" w:rsidRPr="00B50196">
                <w:rPr>
                  <w:rStyle w:val="Hyperlink"/>
                  <w:position w:val="2"/>
                  <w:lang w:val="en-CA"/>
                </w:rPr>
                <w:t>RRB21-1/DELAYED/2</w:t>
              </w:r>
            </w:hyperlink>
            <w:r w:rsidR="00B23174" w:rsidRPr="00B50196">
              <w:rPr>
                <w:rFonts w:hint="cs"/>
                <w:position w:val="2"/>
                <w:rtl/>
                <w:lang w:val="en-CA"/>
              </w:rPr>
              <w:t>؛</w:t>
            </w:r>
            <w:r w:rsidR="00B23174" w:rsidRPr="00B50196">
              <w:rPr>
                <w:position w:val="2"/>
                <w:lang w:val="en-CA"/>
              </w:rPr>
              <w:br/>
            </w:r>
            <w:hyperlink r:id="rId44" w:history="1">
              <w:r w:rsidR="00B23174" w:rsidRPr="00B50196">
                <w:rPr>
                  <w:rStyle w:val="Hyperlink"/>
                  <w:position w:val="2"/>
                  <w:lang w:val="en-CA"/>
                </w:rPr>
                <w:t>RRB21-1/DELAYED/7</w:t>
              </w:r>
            </w:hyperlink>
            <w:r w:rsidR="00B23174" w:rsidRPr="00B50196">
              <w:rPr>
                <w:rFonts w:hint="cs"/>
                <w:position w:val="2"/>
                <w:rtl/>
                <w:lang w:val="en-CA"/>
              </w:rPr>
              <w:t xml:space="preserve">؛ </w:t>
            </w:r>
            <w:hyperlink r:id="rId45" w:history="1">
              <w:r w:rsidR="00B23174" w:rsidRPr="00B50196">
                <w:rPr>
                  <w:rStyle w:val="Hyperlink"/>
                  <w:position w:val="2"/>
                  <w:lang w:val="en-CA"/>
                </w:rPr>
                <w:t>RRB21-1/DELAYED/8</w:t>
              </w:r>
            </w:hyperlink>
          </w:p>
        </w:tc>
        <w:tc>
          <w:tcPr>
            <w:tcW w:w="7699" w:type="dxa"/>
          </w:tcPr>
          <w:p w14:paraId="35AB2EEC" w14:textId="5CD86EE7" w:rsidR="00094D7E" w:rsidRPr="00B50196" w:rsidRDefault="00042C0E" w:rsidP="000E20CD">
            <w:pPr>
              <w:pStyle w:val="Tabletext"/>
              <w:keepNext/>
              <w:tabs>
                <w:tab w:val="clear" w:pos="567"/>
                <w:tab w:val="clear" w:pos="1134"/>
                <w:tab w:val="left" w:pos="558"/>
                <w:tab w:val="left" w:pos="2195"/>
              </w:tabs>
              <w:spacing w:line="260" w:lineRule="exact"/>
              <w:cnfStyle w:val="000000000000" w:firstRow="0" w:lastRow="0" w:firstColumn="0" w:lastColumn="0" w:oddVBand="0" w:evenVBand="0" w:oddHBand="0" w:evenHBand="0" w:firstRowFirstColumn="0" w:firstRowLastColumn="0" w:lastRowFirstColumn="0" w:lastRowLastColumn="0"/>
              <w:rPr>
                <w:position w:val="2"/>
                <w:rtl/>
              </w:rPr>
            </w:pPr>
            <w:r w:rsidRPr="00B50196">
              <w:rPr>
                <w:rFonts w:hint="cs"/>
                <w:position w:val="2"/>
                <w:rtl/>
              </w:rPr>
              <w:t xml:space="preserve">دققت اللجنة النظر في التبليغ المقدم من إدارة المملكة العربية السعودية الوارد في الوثيقة </w:t>
            </w:r>
            <w:r w:rsidRPr="00B50196">
              <w:rPr>
                <w:position w:val="2"/>
                <w:lang w:val="en-CA"/>
              </w:rPr>
              <w:t>RRB21-1/18</w:t>
            </w:r>
            <w:r w:rsidRPr="00B50196">
              <w:rPr>
                <w:rFonts w:hint="cs"/>
                <w:position w:val="2"/>
                <w:rtl/>
              </w:rPr>
              <w:t xml:space="preserve">، ونظرت أيضاً للعلم في الوثيقتين </w:t>
            </w:r>
            <w:r w:rsidRPr="00B50196">
              <w:rPr>
                <w:position w:val="2"/>
                <w:lang w:val="en-CA"/>
              </w:rPr>
              <w:t>RRB21-1/DELAYED/2</w:t>
            </w:r>
            <w:r w:rsidRPr="00B50196">
              <w:rPr>
                <w:rFonts w:hint="cs"/>
                <w:position w:val="2"/>
                <w:rtl/>
                <w:lang w:val="en-CA"/>
              </w:rPr>
              <w:t xml:space="preserve"> </w:t>
            </w:r>
            <w:r w:rsidRPr="00B50196">
              <w:rPr>
                <w:rFonts w:hint="cs"/>
                <w:position w:val="2"/>
                <w:rtl/>
              </w:rPr>
              <w:t>و</w:t>
            </w:r>
            <w:r w:rsidRPr="00B50196">
              <w:rPr>
                <w:position w:val="2"/>
                <w:lang w:val="en-CA"/>
              </w:rPr>
              <w:t>RRB21-1/DELAYED/8</w:t>
            </w:r>
            <w:r w:rsidRPr="00B50196">
              <w:rPr>
                <w:rFonts w:hint="cs"/>
                <w:position w:val="2"/>
                <w:rtl/>
                <w:lang w:val="en-CA"/>
              </w:rPr>
              <w:t xml:space="preserve"> </w:t>
            </w:r>
            <w:r w:rsidRPr="00B50196">
              <w:rPr>
                <w:rFonts w:hint="cs"/>
                <w:position w:val="2"/>
                <w:rtl/>
              </w:rPr>
              <w:t xml:space="preserve">المقدمتين من إدارة تركيا، والوثيقة </w:t>
            </w:r>
            <w:r w:rsidRPr="00B50196">
              <w:rPr>
                <w:position w:val="2"/>
                <w:lang w:val="en-CA"/>
              </w:rPr>
              <w:t>RRB21-1/DELAYED/7</w:t>
            </w:r>
            <w:r w:rsidRPr="00B50196">
              <w:rPr>
                <w:rFonts w:hint="cs"/>
                <w:position w:val="2"/>
                <w:rtl/>
                <w:lang w:val="en-CA"/>
              </w:rPr>
              <w:t xml:space="preserve"> </w:t>
            </w:r>
            <w:r w:rsidRPr="00B50196">
              <w:rPr>
                <w:rFonts w:hint="cs"/>
                <w:position w:val="2"/>
                <w:rtl/>
              </w:rPr>
              <w:t>المقدمة من إدارة المملكة العربية السعودية. وأحاطت اللجنة علماً برضا بعمل الإدارتين معاً حالياً في إطار عملية تنسيق</w:t>
            </w:r>
            <w:r w:rsidR="00A054B2" w:rsidRPr="00B50196">
              <w:rPr>
                <w:rFonts w:hint="cs"/>
                <w:position w:val="2"/>
                <w:rtl/>
              </w:rPr>
              <w:t>، وكلفت المكتب بالاضطلاع بما يلي:</w:t>
            </w:r>
          </w:p>
          <w:p w14:paraId="79C6A3DC" w14:textId="05ACE3C2" w:rsidR="00B23174" w:rsidRPr="00B50196" w:rsidRDefault="00B23174" w:rsidP="00F72ED4">
            <w:pPr>
              <w:pStyle w:val="enumlev1"/>
              <w:ind w:left="408" w:hanging="408"/>
              <w:cnfStyle w:val="000000000000" w:firstRow="0" w:lastRow="0" w:firstColumn="0" w:lastColumn="0" w:oddVBand="0" w:evenVBand="0" w:oddHBand="0" w:evenHBand="0" w:firstRowFirstColumn="0" w:firstRowLastColumn="0" w:lastRowFirstColumn="0" w:lastRowLastColumn="0"/>
              <w:rPr>
                <w:spacing w:val="-4"/>
                <w:rtl/>
              </w:rPr>
            </w:pPr>
            <w:r w:rsidRPr="00B50196">
              <w:rPr>
                <w:spacing w:val="-4"/>
                <w:rtl/>
              </w:rPr>
              <w:t>•</w:t>
            </w:r>
            <w:r w:rsidRPr="00B50196">
              <w:rPr>
                <w:spacing w:val="-4"/>
                <w:rtl/>
              </w:rPr>
              <w:tab/>
            </w:r>
            <w:r w:rsidR="00A054B2" w:rsidRPr="00B50196">
              <w:rPr>
                <w:rFonts w:hint="cs"/>
                <w:spacing w:val="-4"/>
                <w:rtl/>
              </w:rPr>
              <w:t xml:space="preserve">توضيح الوضع التنظيمي لكل من الشبكات الساتلية </w:t>
            </w:r>
            <w:r w:rsidR="00A054B2" w:rsidRPr="00B50196">
              <w:rPr>
                <w:spacing w:val="-4"/>
                <w:lang w:val="en-CA"/>
              </w:rPr>
              <w:t>TURKSAT-5A</w:t>
            </w:r>
            <w:r w:rsidR="00A054B2" w:rsidRPr="00B50196">
              <w:rPr>
                <w:rFonts w:hint="cs"/>
                <w:spacing w:val="-4"/>
                <w:rtl/>
              </w:rPr>
              <w:t>و</w:t>
            </w:r>
            <w:r w:rsidR="00A054B2" w:rsidRPr="00B50196">
              <w:rPr>
                <w:spacing w:val="-4"/>
                <w:lang w:val="en-CA"/>
              </w:rPr>
              <w:t xml:space="preserve"> ARABSAT</w:t>
            </w:r>
            <w:r w:rsidR="00C4255D">
              <w:rPr>
                <w:spacing w:val="-4"/>
                <w:lang w:val="en-CA"/>
              </w:rPr>
              <w:noBreakHyphen/>
            </w:r>
            <w:r w:rsidR="00A054B2" w:rsidRPr="00B50196">
              <w:rPr>
                <w:spacing w:val="-4"/>
                <w:lang w:val="en-CA"/>
              </w:rPr>
              <w:t>5A</w:t>
            </w:r>
            <w:r w:rsidR="00A054B2" w:rsidRPr="00B50196">
              <w:rPr>
                <w:spacing w:val="-4"/>
              </w:rPr>
              <w:t xml:space="preserve"> </w:t>
            </w:r>
            <w:r w:rsidR="00A054B2" w:rsidRPr="00B50196">
              <w:rPr>
                <w:rFonts w:hint="cs"/>
                <w:spacing w:val="-4"/>
                <w:rtl/>
              </w:rPr>
              <w:t>و</w:t>
            </w:r>
            <w:r w:rsidR="00A054B2" w:rsidRPr="00B50196">
              <w:rPr>
                <w:spacing w:val="-4"/>
                <w:lang w:val="en-CA"/>
              </w:rPr>
              <w:t>ARABSAT</w:t>
            </w:r>
            <w:r w:rsidR="00C4255D">
              <w:rPr>
                <w:spacing w:val="-4"/>
                <w:lang w:val="en-CA"/>
              </w:rPr>
              <w:noBreakHyphen/>
            </w:r>
            <w:r w:rsidR="00A054B2" w:rsidRPr="00B50196">
              <w:rPr>
                <w:spacing w:val="-4"/>
                <w:lang w:val="en-CA"/>
              </w:rPr>
              <w:t>6A</w:t>
            </w:r>
            <w:r w:rsidR="00A054B2" w:rsidRPr="00B50196">
              <w:rPr>
                <w:rFonts w:hint="cs"/>
                <w:spacing w:val="-4"/>
                <w:rtl/>
                <w:lang w:val="en-CA"/>
              </w:rPr>
              <w:t>؛</w:t>
            </w:r>
          </w:p>
          <w:p w14:paraId="7892E491" w14:textId="5E154A1E" w:rsidR="00B23174" w:rsidRPr="00B50196" w:rsidRDefault="00B23174"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A054B2" w:rsidRPr="00B50196">
              <w:rPr>
                <w:rFonts w:hint="cs"/>
                <w:rtl/>
              </w:rPr>
              <w:t xml:space="preserve">تقديم الدعم إلى الإدارتين فيما يبذلانه من جهود للتنسيق؛ </w:t>
            </w:r>
          </w:p>
          <w:p w14:paraId="7727369D" w14:textId="52711452" w:rsidR="00B23174" w:rsidRPr="00B50196" w:rsidRDefault="00B23174"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00A054B2" w:rsidRPr="00B50196">
              <w:rPr>
                <w:rFonts w:hint="cs"/>
                <w:rtl/>
              </w:rPr>
              <w:t>تقديم تقرير إلى اجتماع اللجنة السابع والثمانين عن نتيجة التحري عن الوضع التنظيمي لكل من الشبكات الساتلية ذات الصلة، وعن التقدم المحرز في جهود التنسيق.</w:t>
            </w:r>
          </w:p>
          <w:p w14:paraId="3A41013B" w14:textId="1DBF5CDE" w:rsidR="00B23174" w:rsidRPr="00B50196" w:rsidRDefault="00912A9B" w:rsidP="00456FCB">
            <w:pPr>
              <w:pStyle w:val="Tabletext"/>
              <w:keepNext/>
              <w:tabs>
                <w:tab w:val="clear" w:pos="1134"/>
                <w:tab w:val="left" w:pos="2195"/>
              </w:tabs>
              <w:spacing w:line="260" w:lineRule="exact"/>
              <w:cnfStyle w:val="000000000000" w:firstRow="0" w:lastRow="0" w:firstColumn="0" w:lastColumn="0" w:oddVBand="0" w:evenVBand="0" w:oddHBand="0" w:evenHBand="0" w:firstRowFirstColumn="0" w:firstRowLastColumn="0" w:lastRowFirstColumn="0" w:lastRowLastColumn="0"/>
              <w:rPr>
                <w:position w:val="2"/>
              </w:rPr>
            </w:pPr>
            <w:r w:rsidRPr="00B50196">
              <w:rPr>
                <w:rFonts w:hint="cs"/>
                <w:position w:val="2"/>
                <w:rtl/>
              </w:rPr>
              <w:t xml:space="preserve">وشجعت اللجنة إدارتي المملكة العربية السعودية وتركيا على مواصلة جهودهما التنسيقية بروح التعاون من أجل التوصل إلى حل </w:t>
            </w:r>
            <w:r w:rsidR="0001670E" w:rsidRPr="00B50196">
              <w:rPr>
                <w:rFonts w:hint="cs"/>
                <w:position w:val="2"/>
                <w:rtl/>
              </w:rPr>
              <w:t>متفق عليه</w:t>
            </w:r>
            <w:r w:rsidRPr="00B50196">
              <w:rPr>
                <w:rFonts w:hint="cs"/>
                <w:position w:val="2"/>
                <w:rtl/>
              </w:rPr>
              <w:t xml:space="preserve">، مع مراعاة الأحكام ذات الصلة من لوائح الراديو، بما فيها الرقم </w:t>
            </w:r>
            <w:r w:rsidRPr="00B50196">
              <w:rPr>
                <w:b/>
                <w:bCs/>
                <w:position w:val="2"/>
              </w:rPr>
              <w:t>6.9</w:t>
            </w:r>
            <w:r w:rsidRPr="00B50196">
              <w:rPr>
                <w:rFonts w:hint="cs"/>
                <w:position w:val="2"/>
                <w:rtl/>
                <w:lang w:bidi="ar-EG"/>
              </w:rPr>
              <w:t xml:space="preserve"> من اللوائح والقاعدة الإجرائية المتصلة بها. كما شجعت اللجنة الطرفين على اتخاذ جميع التدابير العملية والتشغيلية اللازمة لتجنب حدوث أي تداخل ضار بين شبكة </w:t>
            </w:r>
            <w:r w:rsidRPr="00B50196">
              <w:rPr>
                <w:position w:val="2"/>
                <w:lang w:val="en-CA"/>
              </w:rPr>
              <w:t>ARABSAT</w:t>
            </w:r>
            <w:r w:rsidRPr="00B50196">
              <w:rPr>
                <w:rFonts w:hint="cs"/>
                <w:position w:val="2"/>
                <w:rtl/>
                <w:lang w:bidi="ar-EG"/>
              </w:rPr>
              <w:t xml:space="preserve"> المشغلة حالياً وساتل </w:t>
            </w:r>
            <w:r w:rsidRPr="00B50196">
              <w:rPr>
                <w:position w:val="2"/>
                <w:lang w:val="en-CA"/>
              </w:rPr>
              <w:t>TURKSAT</w:t>
            </w:r>
            <w:r w:rsidR="00456FCB" w:rsidRPr="00B50196">
              <w:rPr>
                <w:position w:val="2"/>
                <w:lang w:val="en-CA"/>
              </w:rPr>
              <w:noBreakHyphen/>
            </w:r>
            <w:r w:rsidRPr="00B50196">
              <w:rPr>
                <w:position w:val="2"/>
                <w:lang w:val="en-CA"/>
              </w:rPr>
              <w:t>5A</w:t>
            </w:r>
            <w:r w:rsidRPr="00B50196">
              <w:rPr>
                <w:rFonts w:hint="cs"/>
                <w:position w:val="2"/>
                <w:rtl/>
                <w:lang w:bidi="ar-EG"/>
              </w:rPr>
              <w:t xml:space="preserve"> المزمع تشغيله قريباً عند وصول هذا الساتل إلى موقعه المداري </w:t>
            </w:r>
            <w:r w:rsidRPr="00B50196">
              <w:rPr>
                <w:position w:val="2"/>
              </w:rPr>
              <w:t>°31</w:t>
            </w:r>
            <w:r w:rsidRPr="00B50196">
              <w:rPr>
                <w:rFonts w:hint="cs"/>
                <w:position w:val="2"/>
                <w:rtl/>
                <w:lang w:bidi="ar-EG"/>
              </w:rPr>
              <w:t xml:space="preserve"> </w:t>
            </w:r>
            <w:r w:rsidRPr="00B50196">
              <w:rPr>
                <w:rFonts w:hint="cs"/>
                <w:position w:val="2"/>
                <w:rtl/>
              </w:rPr>
              <w:t>شرقاً.</w:t>
            </w:r>
          </w:p>
        </w:tc>
        <w:tc>
          <w:tcPr>
            <w:tcW w:w="2786" w:type="dxa"/>
          </w:tcPr>
          <w:p w14:paraId="0DEA1877" w14:textId="31292BA0" w:rsidR="00B23174" w:rsidRPr="00B50196" w:rsidRDefault="00300A9B" w:rsidP="00456FCB">
            <w:pPr>
              <w:pStyle w:val="Tabletext"/>
              <w:tabs>
                <w:tab w:val="clear" w:pos="567"/>
                <w:tab w:val="left" w:pos="558"/>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t xml:space="preserve">على </w:t>
            </w:r>
            <w:r w:rsidR="00B23174" w:rsidRPr="00B50196">
              <w:rPr>
                <w:position w:val="2"/>
                <w:rtl/>
                <w:lang w:val="en-GB"/>
              </w:rPr>
              <w:t>الأمين التنفيذي</w:t>
            </w:r>
            <w:r w:rsidRPr="00B50196">
              <w:rPr>
                <w:rFonts w:hint="cs"/>
                <w:position w:val="2"/>
                <w:rtl/>
                <w:lang w:val="en-GB"/>
              </w:rPr>
              <w:t xml:space="preserve"> أن يحيط</w:t>
            </w:r>
            <w:r w:rsidR="00B23174" w:rsidRPr="00B50196">
              <w:rPr>
                <w:position w:val="2"/>
                <w:rtl/>
                <w:lang w:val="en-GB"/>
              </w:rPr>
              <w:t xml:space="preserve"> الإدار</w:t>
            </w:r>
            <w:r w:rsidRPr="00B50196">
              <w:rPr>
                <w:rFonts w:hint="cs"/>
                <w:position w:val="2"/>
                <w:rtl/>
                <w:lang w:val="en-GB"/>
              </w:rPr>
              <w:t>تين</w:t>
            </w:r>
            <w:r w:rsidR="00B23174" w:rsidRPr="00B50196">
              <w:rPr>
                <w:position w:val="2"/>
                <w:rtl/>
                <w:lang w:val="en-GB"/>
              </w:rPr>
              <w:t xml:space="preserve"> المعني</w:t>
            </w:r>
            <w:r w:rsidRPr="00B50196">
              <w:rPr>
                <w:rFonts w:hint="cs"/>
                <w:position w:val="2"/>
                <w:rtl/>
                <w:lang w:val="en-GB"/>
              </w:rPr>
              <w:t>تين</w:t>
            </w:r>
            <w:r w:rsidR="00B23174" w:rsidRPr="00B50196">
              <w:rPr>
                <w:position w:val="2"/>
                <w:rtl/>
                <w:lang w:val="en-GB"/>
              </w:rPr>
              <w:t xml:space="preserve"> علماً بهذه</w:t>
            </w:r>
            <w:r w:rsidR="00B50196">
              <w:rPr>
                <w:rFonts w:hint="cs"/>
                <w:position w:val="2"/>
                <w:rtl/>
                <w:lang w:val="en-GB"/>
              </w:rPr>
              <w:t> </w:t>
            </w:r>
            <w:r w:rsidR="00B23174" w:rsidRPr="00B50196">
              <w:rPr>
                <w:position w:val="2"/>
                <w:rtl/>
                <w:lang w:val="en-GB"/>
              </w:rPr>
              <w:t>القرارات</w:t>
            </w:r>
            <w:r w:rsidR="00B23174" w:rsidRPr="00B50196">
              <w:rPr>
                <w:b/>
                <w:bCs/>
                <w:position w:val="2"/>
                <w:rtl/>
              </w:rPr>
              <w:t>.</w:t>
            </w:r>
          </w:p>
          <w:p w14:paraId="11496188" w14:textId="6A597F62" w:rsidR="00B23174" w:rsidRPr="00B50196" w:rsidRDefault="00300A9B" w:rsidP="007E08AF">
            <w:pPr>
              <w:pStyle w:val="Tabletext"/>
              <w:tabs>
                <w:tab w:val="clear" w:pos="567"/>
                <w:tab w:val="left" w:pos="558"/>
                <w:tab w:val="left" w:pos="2195"/>
              </w:tabs>
              <w:spacing w:line="260" w:lineRule="exact"/>
              <w:ind w:right="28"/>
              <w:jc w:val="left"/>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t xml:space="preserve">وعلى </w:t>
            </w:r>
            <w:r w:rsidR="00B23174" w:rsidRPr="00B50196">
              <w:rPr>
                <w:position w:val="2"/>
                <w:rtl/>
                <w:lang w:val="en-GB"/>
              </w:rPr>
              <w:t xml:space="preserve">المكتب </w:t>
            </w:r>
            <w:r w:rsidR="00395145" w:rsidRPr="00B50196">
              <w:rPr>
                <w:rFonts w:hint="cs"/>
                <w:position w:val="2"/>
                <w:rtl/>
                <w:lang w:val="en-GB"/>
              </w:rPr>
              <w:t>الاضطلاع</w:t>
            </w:r>
            <w:r w:rsidR="00B23174" w:rsidRPr="00B50196">
              <w:rPr>
                <w:position w:val="2"/>
                <w:rtl/>
                <w:lang w:val="en-GB"/>
              </w:rPr>
              <w:t xml:space="preserve"> بما يلي:</w:t>
            </w:r>
          </w:p>
          <w:p w14:paraId="3E76F4AE" w14:textId="606594FB" w:rsidR="00A054B2" w:rsidRPr="00BF2D5C" w:rsidRDefault="00A054B2" w:rsidP="00BF2D5C">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w:t>
            </w:r>
            <w:r w:rsidRPr="00B50196">
              <w:rPr>
                <w:rtl/>
              </w:rPr>
              <w:tab/>
            </w:r>
            <w:r w:rsidRPr="00BF2D5C">
              <w:rPr>
                <w:rFonts w:hint="cs"/>
                <w:rtl/>
              </w:rPr>
              <w:t xml:space="preserve">توضيح الوضع التنظيمي لكل من الشبكات الساتلية </w:t>
            </w:r>
            <w:r w:rsidRPr="00BF2D5C">
              <w:rPr>
                <w:spacing w:val="-12"/>
                <w:lang w:val="en-CA"/>
              </w:rPr>
              <w:t>TURKSAT</w:t>
            </w:r>
            <w:r w:rsidR="00456FCB" w:rsidRPr="00BF2D5C">
              <w:rPr>
                <w:spacing w:val="-12"/>
                <w:lang w:val="en-CA"/>
              </w:rPr>
              <w:noBreakHyphen/>
            </w:r>
            <w:r w:rsidRPr="00BF2D5C">
              <w:rPr>
                <w:spacing w:val="-12"/>
                <w:lang w:val="en-CA"/>
              </w:rPr>
              <w:t>5A</w:t>
            </w:r>
            <w:r w:rsidR="00456FCB" w:rsidRPr="00BF2D5C">
              <w:rPr>
                <w:rFonts w:hint="cs"/>
                <w:spacing w:val="-12"/>
                <w:rtl/>
                <w:lang w:val="en-CA"/>
              </w:rPr>
              <w:t xml:space="preserve"> </w:t>
            </w:r>
            <w:r w:rsidRPr="00BF2D5C">
              <w:rPr>
                <w:rFonts w:hint="cs"/>
                <w:spacing w:val="-12"/>
                <w:rtl/>
              </w:rPr>
              <w:t>و</w:t>
            </w:r>
            <w:r w:rsidRPr="00BF2D5C">
              <w:rPr>
                <w:spacing w:val="-12"/>
                <w:lang w:val="en-CA"/>
              </w:rPr>
              <w:t>ARABSAT</w:t>
            </w:r>
            <w:r w:rsidR="009C0B4B">
              <w:rPr>
                <w:spacing w:val="-12"/>
                <w:lang w:val="en-CA"/>
              </w:rPr>
              <w:noBreakHyphen/>
            </w:r>
            <w:r w:rsidRPr="00BF2D5C">
              <w:rPr>
                <w:spacing w:val="-12"/>
                <w:lang w:val="en-CA"/>
              </w:rPr>
              <w:t>5A</w:t>
            </w:r>
            <w:r w:rsidR="00456FCB" w:rsidRPr="00BF2D5C">
              <w:rPr>
                <w:rFonts w:hint="cs"/>
                <w:spacing w:val="-12"/>
                <w:rtl/>
                <w:lang w:val="en-CA"/>
              </w:rPr>
              <w:t xml:space="preserve"> </w:t>
            </w:r>
            <w:r w:rsidRPr="00BF2D5C">
              <w:rPr>
                <w:rFonts w:hint="cs"/>
                <w:spacing w:val="-12"/>
                <w:rtl/>
              </w:rPr>
              <w:t>و</w:t>
            </w:r>
            <w:r w:rsidRPr="00BF2D5C">
              <w:rPr>
                <w:spacing w:val="-12"/>
                <w:lang w:val="en-CA"/>
              </w:rPr>
              <w:t>ARABSAT</w:t>
            </w:r>
            <w:r w:rsidR="009C0B4B">
              <w:rPr>
                <w:spacing w:val="-12"/>
                <w:lang w:val="en-CA"/>
              </w:rPr>
              <w:noBreakHyphen/>
            </w:r>
            <w:r w:rsidRPr="00BF2D5C">
              <w:rPr>
                <w:spacing w:val="-12"/>
                <w:lang w:val="en-CA"/>
              </w:rPr>
              <w:t>6A</w:t>
            </w:r>
            <w:r w:rsidRPr="00BF2D5C">
              <w:rPr>
                <w:rFonts w:hint="cs"/>
                <w:spacing w:val="-12"/>
                <w:rtl/>
                <w:lang w:val="en-CA"/>
              </w:rPr>
              <w:t>؛</w:t>
            </w:r>
          </w:p>
          <w:p w14:paraId="74958402" w14:textId="5E29F640" w:rsidR="00A054B2" w:rsidRPr="001E3EED" w:rsidRDefault="00A054B2" w:rsidP="00BF2D5C">
            <w:pPr>
              <w:pStyle w:val="enumlev1"/>
              <w:cnfStyle w:val="000000000000" w:firstRow="0" w:lastRow="0" w:firstColumn="0" w:lastColumn="0" w:oddVBand="0" w:evenVBand="0" w:oddHBand="0" w:evenHBand="0" w:firstRowFirstColumn="0" w:firstRowLastColumn="0" w:lastRowFirstColumn="0" w:lastRowLastColumn="0"/>
              <w:rPr>
                <w:spacing w:val="-4"/>
                <w:rtl/>
              </w:rPr>
            </w:pPr>
            <w:r w:rsidRPr="00B50196">
              <w:rPr>
                <w:rtl/>
              </w:rPr>
              <w:t>•</w:t>
            </w:r>
            <w:r w:rsidRPr="00B50196">
              <w:rPr>
                <w:rtl/>
              </w:rPr>
              <w:tab/>
            </w:r>
            <w:r w:rsidRPr="001E3EED">
              <w:rPr>
                <w:rFonts w:hint="cs"/>
                <w:spacing w:val="-4"/>
                <w:rtl/>
              </w:rPr>
              <w:t xml:space="preserve">تقديم الدعم إلى الإدارتين </w:t>
            </w:r>
            <w:r w:rsidR="00912A9B" w:rsidRPr="001E3EED">
              <w:rPr>
                <w:rFonts w:hint="cs"/>
                <w:spacing w:val="-4"/>
                <w:rtl/>
              </w:rPr>
              <w:t xml:space="preserve">    </w:t>
            </w:r>
            <w:r w:rsidRPr="001E3EED">
              <w:rPr>
                <w:rFonts w:hint="cs"/>
                <w:spacing w:val="-4"/>
                <w:rtl/>
              </w:rPr>
              <w:t>فيما</w:t>
            </w:r>
            <w:r w:rsidR="001E3EED">
              <w:rPr>
                <w:rFonts w:hint="eastAsia"/>
                <w:spacing w:val="-4"/>
                <w:rtl/>
              </w:rPr>
              <w:t> </w:t>
            </w:r>
            <w:r w:rsidRPr="001E3EED">
              <w:rPr>
                <w:rFonts w:hint="cs"/>
                <w:spacing w:val="-4"/>
                <w:rtl/>
              </w:rPr>
              <w:t xml:space="preserve">يبذلانه من جهود للتنسيق؛ </w:t>
            </w:r>
          </w:p>
          <w:p w14:paraId="229295C9" w14:textId="114E7AA7" w:rsidR="00094D7E" w:rsidRPr="00B50196" w:rsidRDefault="00A054B2" w:rsidP="00BF2D5C">
            <w:pPr>
              <w:pStyle w:val="enumlev1"/>
              <w:cnfStyle w:val="000000000000" w:firstRow="0" w:lastRow="0" w:firstColumn="0" w:lastColumn="0" w:oddVBand="0" w:evenVBand="0" w:oddHBand="0" w:evenHBand="0" w:firstRowFirstColumn="0" w:firstRowLastColumn="0" w:lastRowFirstColumn="0" w:lastRowLastColumn="0"/>
            </w:pPr>
            <w:r w:rsidRPr="00B50196">
              <w:rPr>
                <w:rtl/>
              </w:rPr>
              <w:t>•</w:t>
            </w:r>
            <w:r w:rsidRPr="00B50196">
              <w:rPr>
                <w:rtl/>
              </w:rPr>
              <w:tab/>
            </w:r>
            <w:r w:rsidRPr="004D4F80">
              <w:rPr>
                <w:rFonts w:hint="cs"/>
                <w:spacing w:val="-10"/>
                <w:rtl/>
              </w:rPr>
              <w:t>تقديم تقرير إلى اجتماع اللجنة السابع والثمانين عن نتيجة التحري عن الوضع التنظيمي لكل من الشبكات الساتلية ذات الصلة، وعن التقدم المحرز في</w:t>
            </w:r>
            <w:r w:rsidR="00456FCB" w:rsidRPr="004D4F80">
              <w:rPr>
                <w:rFonts w:hint="eastAsia"/>
                <w:spacing w:val="-10"/>
                <w:rtl/>
              </w:rPr>
              <w:t> </w:t>
            </w:r>
            <w:r w:rsidRPr="004D4F80">
              <w:rPr>
                <w:rFonts w:hint="cs"/>
                <w:spacing w:val="-10"/>
                <w:rtl/>
              </w:rPr>
              <w:t>جهود التنسيق.</w:t>
            </w:r>
          </w:p>
        </w:tc>
      </w:tr>
      <w:tr w:rsidR="00094D7E" w:rsidRPr="00B50196" w14:paraId="6B36232F"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61D1A8AE" w14:textId="77777777" w:rsidR="00094D7E" w:rsidRPr="00B50196" w:rsidRDefault="00094D7E" w:rsidP="007E08AF">
            <w:pPr>
              <w:pStyle w:val="Tabletext"/>
              <w:spacing w:line="260" w:lineRule="exact"/>
              <w:jc w:val="center"/>
              <w:rPr>
                <w:position w:val="2"/>
              </w:rPr>
            </w:pPr>
            <w:r w:rsidRPr="00B50196">
              <w:rPr>
                <w:position w:val="2"/>
              </w:rPr>
              <w:t>9</w:t>
            </w:r>
          </w:p>
        </w:tc>
        <w:tc>
          <w:tcPr>
            <w:tcW w:w="4402" w:type="dxa"/>
          </w:tcPr>
          <w:p w14:paraId="43410323" w14:textId="2310819D" w:rsidR="00094D7E"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rFonts w:hint="cs"/>
                <w:position w:val="2"/>
                <w:sz w:val="20"/>
                <w:szCs w:val="20"/>
                <w:rtl/>
              </w:rPr>
              <w:t>ال</w:t>
            </w:r>
            <w:r w:rsidR="00984452" w:rsidRPr="00B50196">
              <w:rPr>
                <w:position w:val="2"/>
                <w:sz w:val="20"/>
                <w:szCs w:val="20"/>
                <w:rtl/>
              </w:rPr>
              <w:t xml:space="preserve">تبليغ </w:t>
            </w:r>
            <w:r w:rsidRPr="00B50196">
              <w:rPr>
                <w:rFonts w:hint="cs"/>
                <w:position w:val="2"/>
                <w:sz w:val="20"/>
                <w:szCs w:val="20"/>
                <w:rtl/>
              </w:rPr>
              <w:t>ال</w:t>
            </w:r>
            <w:r w:rsidR="00984452" w:rsidRPr="00B50196">
              <w:rPr>
                <w:position w:val="2"/>
                <w:sz w:val="20"/>
                <w:szCs w:val="20"/>
                <w:rtl/>
              </w:rPr>
              <w:t>مقدم من إدارة ليتوانيا بشأن تلقّيها نتيجة غير</w:t>
            </w:r>
            <w:r w:rsidR="001E3EED">
              <w:rPr>
                <w:rFonts w:hint="cs"/>
                <w:position w:val="2"/>
                <w:sz w:val="20"/>
                <w:szCs w:val="20"/>
                <w:rtl/>
              </w:rPr>
              <w:t> </w:t>
            </w:r>
            <w:r w:rsidR="00984452" w:rsidRPr="00B50196">
              <w:rPr>
                <w:position w:val="2"/>
                <w:sz w:val="20"/>
                <w:szCs w:val="20"/>
                <w:rtl/>
              </w:rPr>
              <w:t>مؤاتية إثر ورود اعتراض على طلب تنسيق قدمته بموجب الرقم </w:t>
            </w:r>
            <w:r w:rsidR="00984452" w:rsidRPr="00B50196">
              <w:rPr>
                <w:b/>
                <w:bCs/>
                <w:position w:val="2"/>
                <w:sz w:val="20"/>
                <w:szCs w:val="20"/>
              </w:rPr>
              <w:t>21.9</w:t>
            </w:r>
            <w:r w:rsidR="00286BB7" w:rsidRPr="00B50196">
              <w:rPr>
                <w:rFonts w:hint="cs"/>
                <w:position w:val="2"/>
                <w:sz w:val="20"/>
                <w:szCs w:val="20"/>
                <w:rtl/>
              </w:rPr>
              <w:t xml:space="preserve"> </w:t>
            </w:r>
            <w:r w:rsidR="00984452" w:rsidRPr="00B50196">
              <w:rPr>
                <w:position w:val="2"/>
                <w:sz w:val="20"/>
                <w:szCs w:val="20"/>
                <w:rtl/>
              </w:rPr>
              <w:t>من لوائح الراديو </w:t>
            </w:r>
            <w:r w:rsidR="00B23174" w:rsidRPr="00B50196">
              <w:rPr>
                <w:position w:val="2"/>
                <w:sz w:val="20"/>
                <w:szCs w:val="20"/>
                <w:rtl/>
              </w:rPr>
              <w:br/>
            </w:r>
            <w:hyperlink r:id="rId46" w:history="1">
              <w:r w:rsidR="00B23174" w:rsidRPr="00B50196">
                <w:rPr>
                  <w:rStyle w:val="Hyperlink"/>
                  <w:position w:val="2"/>
                  <w:sz w:val="20"/>
                  <w:szCs w:val="20"/>
                  <w:lang w:val="en-CA"/>
                </w:rPr>
                <w:t>RRB21-1/3</w:t>
              </w:r>
            </w:hyperlink>
          </w:p>
        </w:tc>
        <w:tc>
          <w:tcPr>
            <w:tcW w:w="7699" w:type="dxa"/>
          </w:tcPr>
          <w:p w14:paraId="30222D15" w14:textId="17076081" w:rsidR="00094D7E" w:rsidRPr="00B50196" w:rsidRDefault="00B23174" w:rsidP="007E08AF">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position w:val="2"/>
                <w:sz w:val="20"/>
                <w:szCs w:val="20"/>
                <w:rtl/>
                <w:lang w:val="en-GB"/>
              </w:rPr>
              <w:t xml:space="preserve">نظرت اللجنة بالتفصيل في </w:t>
            </w:r>
            <w:r w:rsidR="00DE7A82" w:rsidRPr="00B50196">
              <w:rPr>
                <w:rFonts w:hint="cs"/>
                <w:position w:val="2"/>
                <w:sz w:val="20"/>
                <w:szCs w:val="20"/>
                <w:rtl/>
                <w:lang w:val="en-GB"/>
              </w:rPr>
              <w:t xml:space="preserve">التبليغ </w:t>
            </w:r>
            <w:r w:rsidRPr="00B50196">
              <w:rPr>
                <w:position w:val="2"/>
                <w:sz w:val="20"/>
                <w:szCs w:val="20"/>
                <w:rtl/>
                <w:lang w:val="en-GB"/>
              </w:rPr>
              <w:t>المقدم من إدارة</w:t>
            </w:r>
            <w:r w:rsidR="00DE7A82" w:rsidRPr="00B50196">
              <w:rPr>
                <w:rFonts w:hint="cs"/>
                <w:position w:val="2"/>
                <w:sz w:val="20"/>
                <w:szCs w:val="20"/>
                <w:rtl/>
                <w:lang w:val="en-GB"/>
              </w:rPr>
              <w:t xml:space="preserve"> ليتوانيا الوارد في الوثيقة </w:t>
            </w:r>
            <w:r w:rsidR="00DE7A82" w:rsidRPr="00B50196">
              <w:rPr>
                <w:position w:val="2"/>
                <w:sz w:val="20"/>
                <w:szCs w:val="20"/>
                <w:lang w:val="en-CA"/>
              </w:rPr>
              <w:t>RRB21-1/3</w:t>
            </w:r>
            <w:r w:rsidRPr="00B50196">
              <w:rPr>
                <w:position w:val="2"/>
                <w:sz w:val="20"/>
                <w:szCs w:val="20"/>
                <w:rtl/>
                <w:lang w:val="en-GB"/>
              </w:rPr>
              <w:t xml:space="preserve">. </w:t>
            </w:r>
            <w:r w:rsidR="00C35C7F" w:rsidRPr="00B50196">
              <w:rPr>
                <w:rFonts w:hint="cs"/>
                <w:position w:val="2"/>
                <w:sz w:val="20"/>
                <w:szCs w:val="20"/>
                <w:rtl/>
                <w:lang w:val="en-GB"/>
              </w:rPr>
              <w:t>ولاحظت</w:t>
            </w:r>
            <w:r w:rsidR="00286BB7" w:rsidRPr="00B50196">
              <w:rPr>
                <w:rFonts w:hint="cs"/>
                <w:position w:val="2"/>
                <w:sz w:val="20"/>
                <w:szCs w:val="20"/>
                <w:rtl/>
                <w:lang w:val="en-GB"/>
              </w:rPr>
              <w:t xml:space="preserve"> </w:t>
            </w:r>
            <w:r w:rsidRPr="00B50196">
              <w:rPr>
                <w:position w:val="2"/>
                <w:sz w:val="20"/>
                <w:szCs w:val="20"/>
                <w:rtl/>
                <w:lang w:val="en-GB"/>
              </w:rPr>
              <w:t>ما يلي:</w:t>
            </w:r>
          </w:p>
          <w:p w14:paraId="2A285087" w14:textId="3B916F25" w:rsidR="00094D7E"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094D7E" w:rsidRPr="00B50196">
              <w:rPr>
                <w:rtl/>
              </w:rPr>
              <w:tab/>
            </w:r>
            <w:r w:rsidR="001E38D2" w:rsidRPr="00B50196">
              <w:rPr>
                <w:rFonts w:hint="cs"/>
                <w:rtl/>
              </w:rPr>
              <w:t>أن إدارة الاتحاد الروسي قد اعترضت على</w:t>
            </w:r>
            <w:r w:rsidR="00601916" w:rsidRPr="00B50196">
              <w:rPr>
                <w:rFonts w:hint="cs"/>
                <w:rtl/>
              </w:rPr>
              <w:t xml:space="preserve"> طلب ال</w:t>
            </w:r>
            <w:r w:rsidR="001E38D2" w:rsidRPr="00B50196">
              <w:rPr>
                <w:rFonts w:hint="cs"/>
                <w:rtl/>
              </w:rPr>
              <w:t>تنسيق</w:t>
            </w:r>
            <w:r w:rsidR="00601916" w:rsidRPr="00B50196">
              <w:rPr>
                <w:rFonts w:hint="cs"/>
                <w:rtl/>
              </w:rPr>
              <w:t xml:space="preserve"> المقدم من إدارة ليتوانيا بموجب الرقم </w:t>
            </w:r>
            <w:r w:rsidR="00601916" w:rsidRPr="00B50196">
              <w:rPr>
                <w:b/>
                <w:bCs/>
              </w:rPr>
              <w:t>21.9</w:t>
            </w:r>
            <w:r w:rsidR="00601916" w:rsidRPr="00B50196">
              <w:rPr>
                <w:rFonts w:hint="cs"/>
                <w:rtl/>
              </w:rPr>
              <w:t xml:space="preserve"> من لوائح الراديو لتنسيق</w:t>
            </w:r>
            <w:r w:rsidR="001E38D2" w:rsidRPr="00B50196">
              <w:rPr>
                <w:rFonts w:hint="cs"/>
                <w:rtl/>
              </w:rPr>
              <w:t xml:space="preserve"> </w:t>
            </w:r>
            <w:r w:rsidR="00601916" w:rsidRPr="00B50196">
              <w:rPr>
                <w:rFonts w:hint="cs"/>
                <w:rtl/>
              </w:rPr>
              <w:t>ا</w:t>
            </w:r>
            <w:r w:rsidR="001E38D2" w:rsidRPr="00B50196">
              <w:rPr>
                <w:rFonts w:hint="cs"/>
                <w:rtl/>
              </w:rPr>
              <w:t xml:space="preserve">لتخصيصات الترددية </w:t>
            </w:r>
            <w:r w:rsidR="00345874" w:rsidRPr="00B50196">
              <w:rPr>
                <w:rFonts w:hint="cs"/>
                <w:rtl/>
              </w:rPr>
              <w:t>الإحدى عشرة</w:t>
            </w:r>
            <w:r w:rsidR="001E38D2" w:rsidRPr="00B50196">
              <w:rPr>
                <w:rFonts w:hint="cs"/>
                <w:rtl/>
              </w:rPr>
              <w:t xml:space="preserve"> ل</w:t>
            </w:r>
            <w:r w:rsidR="00601916" w:rsidRPr="00B50196">
              <w:rPr>
                <w:rFonts w:hint="cs"/>
                <w:rtl/>
              </w:rPr>
              <w:t>ل</w:t>
            </w:r>
            <w:r w:rsidR="001E38D2" w:rsidRPr="00B50196">
              <w:rPr>
                <w:rFonts w:hint="cs"/>
                <w:rtl/>
              </w:rPr>
              <w:t>محطات المتنقلة البرية لإدارة ليتوانيا</w:t>
            </w:r>
            <w:r w:rsidR="00601916" w:rsidRPr="00B50196">
              <w:rPr>
                <w:rFonts w:hint="cs"/>
                <w:rtl/>
              </w:rPr>
              <w:t xml:space="preserve">، متذرعةً بالمادة </w:t>
            </w:r>
            <w:r w:rsidR="00601916" w:rsidRPr="00B50196">
              <w:t>48</w:t>
            </w:r>
            <w:r w:rsidR="00601916" w:rsidRPr="00B50196">
              <w:rPr>
                <w:rFonts w:hint="cs"/>
                <w:rtl/>
              </w:rPr>
              <w:t xml:space="preserve"> من </w:t>
            </w:r>
            <w:r w:rsidR="00EE612A" w:rsidRPr="00B50196">
              <w:rPr>
                <w:rFonts w:hint="cs"/>
                <w:rtl/>
              </w:rPr>
              <w:t>ال</w:t>
            </w:r>
            <w:r w:rsidR="00601916" w:rsidRPr="00B50196">
              <w:rPr>
                <w:rFonts w:hint="cs"/>
                <w:rtl/>
              </w:rPr>
              <w:t>دستور فيما يتعلق بتخصيصات ترددات المحطات الأرضية</w:t>
            </w:r>
            <w:r w:rsidR="00907AAC" w:rsidRPr="00B50196">
              <w:rPr>
                <w:rFonts w:hint="cs"/>
                <w:rtl/>
              </w:rPr>
              <w:t xml:space="preserve"> </w:t>
            </w:r>
            <w:r w:rsidR="00601916" w:rsidRPr="00B50196">
              <w:rPr>
                <w:rFonts w:hint="cs"/>
                <w:rtl/>
              </w:rPr>
              <w:t xml:space="preserve">العاملة في الخدمة الثابتة الساتلية </w:t>
            </w:r>
            <w:r w:rsidR="00601916" w:rsidRPr="00B50196">
              <w:t>(FSS)</w:t>
            </w:r>
            <w:r w:rsidR="00094D7E" w:rsidRPr="00B50196">
              <w:rPr>
                <w:rtl/>
              </w:rPr>
              <w:t>؛</w:t>
            </w:r>
          </w:p>
          <w:p w14:paraId="67A612F9" w14:textId="1D35BE61" w:rsidR="00094D7E"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094D7E" w:rsidRPr="00B50196">
              <w:rPr>
                <w:rtl/>
              </w:rPr>
              <w:tab/>
            </w:r>
            <w:r w:rsidR="008C5C7A" w:rsidRPr="00B50196">
              <w:rPr>
                <w:rFonts w:hint="cs"/>
                <w:rtl/>
              </w:rPr>
              <w:t>أن الشبكات الساتلية العاملة في الخدمة الثابتة الساتلية</w:t>
            </w:r>
            <w:r w:rsidR="000A2A5D" w:rsidRPr="00B50196">
              <w:rPr>
                <w:rFonts w:hint="cs"/>
                <w:rtl/>
              </w:rPr>
              <w:t xml:space="preserve">، </w:t>
            </w:r>
            <w:r w:rsidR="008C5C7A" w:rsidRPr="00B50196">
              <w:rPr>
                <w:rFonts w:hint="cs"/>
                <w:rtl/>
              </w:rPr>
              <w:t xml:space="preserve">المسجلة في السجل الأساسي الدولي للترددات </w:t>
            </w:r>
            <w:r w:rsidR="00345874" w:rsidRPr="00B50196">
              <w:rPr>
                <w:rFonts w:hint="cs"/>
                <w:rtl/>
              </w:rPr>
              <w:t xml:space="preserve">(السجل الأساسي </w:t>
            </w:r>
            <w:r w:rsidR="00345874" w:rsidRPr="00B50196">
              <w:t>(MIFR)</w:t>
            </w:r>
            <w:r w:rsidR="00345874" w:rsidRPr="00B50196">
              <w:rPr>
                <w:rFonts w:hint="cs"/>
                <w:rtl/>
              </w:rPr>
              <w:t>)</w:t>
            </w:r>
            <w:r w:rsidR="000A2A5D" w:rsidRPr="00B50196">
              <w:rPr>
                <w:rFonts w:hint="cs"/>
                <w:rtl/>
              </w:rPr>
              <w:t xml:space="preserve">، </w:t>
            </w:r>
            <w:r w:rsidR="008C5C7A" w:rsidRPr="00B50196">
              <w:rPr>
                <w:rFonts w:hint="cs"/>
                <w:rtl/>
              </w:rPr>
              <w:t>التي تشكل أساس الاعتراض</w:t>
            </w:r>
            <w:r w:rsidR="00A37E3A" w:rsidRPr="00B50196">
              <w:rPr>
                <w:rFonts w:hint="cs"/>
                <w:rtl/>
              </w:rPr>
              <w:t xml:space="preserve"> المقدم</w:t>
            </w:r>
            <w:r w:rsidR="008C5C7A" w:rsidRPr="00B50196">
              <w:rPr>
                <w:rFonts w:hint="cs"/>
                <w:rtl/>
              </w:rPr>
              <w:t xml:space="preserve"> بموجب المادة </w:t>
            </w:r>
            <w:r w:rsidR="008C5C7A" w:rsidRPr="00B50196">
              <w:t>48</w:t>
            </w:r>
            <w:r w:rsidR="008C5C7A" w:rsidRPr="00B50196">
              <w:rPr>
                <w:rFonts w:hint="cs"/>
                <w:rtl/>
              </w:rPr>
              <w:t xml:space="preserve"> من </w:t>
            </w:r>
            <w:r w:rsidR="00EE612A" w:rsidRPr="00B50196">
              <w:rPr>
                <w:rFonts w:hint="cs"/>
                <w:rtl/>
              </w:rPr>
              <w:t>ال</w:t>
            </w:r>
            <w:r w:rsidR="008C5C7A" w:rsidRPr="00B50196">
              <w:rPr>
                <w:rFonts w:hint="cs"/>
                <w:rtl/>
              </w:rPr>
              <w:t xml:space="preserve">دستور </w:t>
            </w:r>
            <w:r w:rsidR="00A37E3A" w:rsidRPr="00B50196">
              <w:rPr>
                <w:rFonts w:hint="cs"/>
                <w:rtl/>
              </w:rPr>
              <w:t>لا</w:t>
            </w:r>
            <w:r w:rsidR="00456FCB" w:rsidRPr="00B50196">
              <w:rPr>
                <w:rFonts w:hint="eastAsia"/>
                <w:rtl/>
              </w:rPr>
              <w:t> </w:t>
            </w:r>
            <w:r w:rsidR="00A37E3A" w:rsidRPr="00B50196">
              <w:rPr>
                <w:rFonts w:hint="cs"/>
                <w:rtl/>
              </w:rPr>
              <w:t>تتضمن سوى خصائص المحطات الأرضية النمطية المتصلة بهذه الشبكات</w:t>
            </w:r>
            <w:r w:rsidR="00094D7E" w:rsidRPr="00B50196">
              <w:rPr>
                <w:rtl/>
              </w:rPr>
              <w:t>؛</w:t>
            </w:r>
          </w:p>
          <w:p w14:paraId="5C5CD555" w14:textId="5F53024B" w:rsidR="00B23174" w:rsidRPr="00AE4EA0"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spacing w:val="-2"/>
                <w:rtl/>
              </w:rPr>
            </w:pPr>
            <w:r w:rsidRPr="00B50196">
              <w:rPr>
                <w:spacing w:val="-4"/>
                <w:rtl/>
              </w:rPr>
              <w:t>•</w:t>
            </w:r>
            <w:r w:rsidR="00B23174" w:rsidRPr="00B50196">
              <w:rPr>
                <w:rtl/>
              </w:rPr>
              <w:tab/>
            </w:r>
            <w:r w:rsidR="000A2A5D" w:rsidRPr="00AE4EA0">
              <w:rPr>
                <w:rFonts w:hint="cs"/>
                <w:spacing w:val="-2"/>
                <w:rtl/>
              </w:rPr>
              <w:t xml:space="preserve">أنه </w:t>
            </w:r>
            <w:r w:rsidR="00345874" w:rsidRPr="00AE4EA0">
              <w:rPr>
                <w:rFonts w:hint="cs"/>
                <w:spacing w:val="-2"/>
                <w:rtl/>
              </w:rPr>
              <w:t>وفقاً ل</w:t>
            </w:r>
            <w:r w:rsidR="00066ECE" w:rsidRPr="00AE4EA0">
              <w:rPr>
                <w:rFonts w:hint="cs"/>
                <w:spacing w:val="-2"/>
                <w:rtl/>
              </w:rPr>
              <w:t>أحكام ال</w:t>
            </w:r>
            <w:r w:rsidR="00345874" w:rsidRPr="00AE4EA0">
              <w:rPr>
                <w:rFonts w:hint="cs"/>
                <w:spacing w:val="-2"/>
                <w:rtl/>
              </w:rPr>
              <w:t xml:space="preserve">رقم </w:t>
            </w:r>
            <w:r w:rsidR="00345874" w:rsidRPr="00AE4EA0">
              <w:rPr>
                <w:b/>
                <w:bCs/>
                <w:spacing w:val="-2"/>
              </w:rPr>
              <w:t>203</w:t>
            </w:r>
            <w:r w:rsidR="00345874" w:rsidRPr="00AE4EA0">
              <w:rPr>
                <w:rFonts w:hint="cs"/>
                <w:spacing w:val="-2"/>
                <w:rtl/>
              </w:rPr>
              <w:t xml:space="preserve"> من المادة </w:t>
            </w:r>
            <w:r w:rsidR="00345874" w:rsidRPr="00AE4EA0">
              <w:rPr>
                <w:spacing w:val="-2"/>
              </w:rPr>
              <w:t>48</w:t>
            </w:r>
            <w:r w:rsidR="00345874" w:rsidRPr="00AE4EA0">
              <w:rPr>
                <w:rFonts w:hint="cs"/>
                <w:spacing w:val="-2"/>
                <w:rtl/>
              </w:rPr>
              <w:t xml:space="preserve"> من </w:t>
            </w:r>
            <w:r w:rsidR="00EE612A" w:rsidRPr="00AE4EA0">
              <w:rPr>
                <w:rFonts w:hint="cs"/>
                <w:spacing w:val="-2"/>
                <w:rtl/>
              </w:rPr>
              <w:t>ال</w:t>
            </w:r>
            <w:r w:rsidR="00345874" w:rsidRPr="00AE4EA0">
              <w:rPr>
                <w:rFonts w:hint="cs"/>
                <w:spacing w:val="-2"/>
                <w:rtl/>
              </w:rPr>
              <w:t>دستور، يجب على المنشآت العسكرية للاتصالات الراديوية أن تلتزم، قدر الإمكان، بالأحكام القانونية المتعلقة بالتدابير الواجب اتخاذها لمنع حدوث تداخل</w:t>
            </w:r>
            <w:r w:rsidR="00DE7EA2" w:rsidRPr="00AE4EA0">
              <w:rPr>
                <w:rFonts w:hint="cs"/>
                <w:spacing w:val="-2"/>
                <w:rtl/>
              </w:rPr>
              <w:t>ات</w:t>
            </w:r>
            <w:r w:rsidR="00345874" w:rsidRPr="00AE4EA0">
              <w:rPr>
                <w:rFonts w:hint="cs"/>
                <w:spacing w:val="-2"/>
                <w:rtl/>
              </w:rPr>
              <w:t xml:space="preserve"> ضار</w:t>
            </w:r>
            <w:r w:rsidR="00DE7EA2" w:rsidRPr="00AE4EA0">
              <w:rPr>
                <w:rFonts w:hint="cs"/>
                <w:spacing w:val="-2"/>
                <w:rtl/>
              </w:rPr>
              <w:t>ة</w:t>
            </w:r>
            <w:r w:rsidR="00B23174" w:rsidRPr="00AE4EA0">
              <w:rPr>
                <w:spacing w:val="-2"/>
                <w:rtl/>
              </w:rPr>
              <w:t>؛</w:t>
            </w:r>
          </w:p>
          <w:p w14:paraId="707105F4" w14:textId="29AC7372" w:rsidR="00B23174"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B23174" w:rsidRPr="00B50196">
              <w:rPr>
                <w:rtl/>
              </w:rPr>
              <w:tab/>
              <w:t xml:space="preserve"> </w:t>
            </w:r>
            <w:r w:rsidR="00A37E3A" w:rsidRPr="00B50196">
              <w:rPr>
                <w:rFonts w:hint="cs"/>
                <w:rtl/>
              </w:rPr>
              <w:t xml:space="preserve">أن </w:t>
            </w:r>
            <w:r w:rsidR="00B23174" w:rsidRPr="00B50196">
              <w:rPr>
                <w:rtl/>
              </w:rPr>
              <w:t>الحقوق والواجبات الدولية للإدارات فيما يتعلق بتخصيصات التردد</w:t>
            </w:r>
            <w:r w:rsidR="00A37E3A" w:rsidRPr="00B50196">
              <w:rPr>
                <w:rFonts w:hint="cs"/>
                <w:rtl/>
              </w:rPr>
              <w:t>ات</w:t>
            </w:r>
            <w:r w:rsidR="00F53116" w:rsidRPr="00B50196">
              <w:rPr>
                <w:rFonts w:hint="cs"/>
                <w:rtl/>
              </w:rPr>
              <w:t xml:space="preserve"> التابعة لها</w:t>
            </w:r>
            <w:r w:rsidR="00B23174" w:rsidRPr="00B50196">
              <w:rPr>
                <w:rtl/>
              </w:rPr>
              <w:t xml:space="preserve"> أو </w:t>
            </w:r>
            <w:r w:rsidR="00A37E3A" w:rsidRPr="00B50196">
              <w:rPr>
                <w:rFonts w:hint="cs"/>
                <w:rtl/>
              </w:rPr>
              <w:t>لغيرها من الإ</w:t>
            </w:r>
            <w:r w:rsidR="00B23174" w:rsidRPr="00B50196">
              <w:rPr>
                <w:rtl/>
              </w:rPr>
              <w:t>دارات ت</w:t>
            </w:r>
            <w:r w:rsidR="00A37E3A" w:rsidRPr="00B50196">
              <w:rPr>
                <w:rFonts w:hint="cs"/>
                <w:rtl/>
              </w:rPr>
              <w:t>ُ</w:t>
            </w:r>
            <w:r w:rsidR="00B23174" w:rsidRPr="00B50196">
              <w:rPr>
                <w:rtl/>
              </w:rPr>
              <w:t xml:space="preserve">ستمد </w:t>
            </w:r>
            <w:r w:rsidR="00A37E3A" w:rsidRPr="00B50196">
              <w:rPr>
                <w:rFonts w:hint="cs"/>
                <w:rtl/>
              </w:rPr>
              <w:t>من تسجيل هذه ال</w:t>
            </w:r>
            <w:r w:rsidR="00B23174" w:rsidRPr="00B50196">
              <w:rPr>
                <w:rtl/>
              </w:rPr>
              <w:t xml:space="preserve">تخصيصات في السجل الأساسي </w:t>
            </w:r>
            <w:r w:rsidR="00A37E3A" w:rsidRPr="00B50196">
              <w:rPr>
                <w:rFonts w:hint="cs"/>
                <w:rtl/>
              </w:rPr>
              <w:t xml:space="preserve">(الرقم </w:t>
            </w:r>
            <w:r w:rsidR="00A37E3A" w:rsidRPr="00B50196">
              <w:rPr>
                <w:b/>
                <w:bCs/>
              </w:rPr>
              <w:t>1.8</w:t>
            </w:r>
            <w:r w:rsidR="00A37E3A" w:rsidRPr="00B50196">
              <w:rPr>
                <w:rFonts w:hint="cs"/>
                <w:b/>
                <w:bCs/>
                <w:rtl/>
              </w:rPr>
              <w:t xml:space="preserve"> </w:t>
            </w:r>
            <w:r w:rsidR="00A37E3A" w:rsidRPr="00B50196">
              <w:rPr>
                <w:rFonts w:hint="cs"/>
                <w:rtl/>
              </w:rPr>
              <w:t>من لوائح الراديو)؛</w:t>
            </w:r>
          </w:p>
          <w:p w14:paraId="3AFE46F2" w14:textId="7F605327" w:rsidR="00B23174"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B23174" w:rsidRPr="00B50196">
              <w:rPr>
                <w:rtl/>
              </w:rPr>
              <w:tab/>
            </w:r>
            <w:r w:rsidR="00C35C7F" w:rsidRPr="00B50196">
              <w:rPr>
                <w:rFonts w:hint="cs"/>
                <w:rtl/>
              </w:rPr>
              <w:t>أن</w:t>
            </w:r>
            <w:r w:rsidR="00345874" w:rsidRPr="00B50196">
              <w:rPr>
                <w:rFonts w:hint="cs"/>
                <w:rtl/>
              </w:rPr>
              <w:t xml:space="preserve"> إدارة ليتوانيا قد طلبت إلى المكتب طواعيةً تسجيل </w:t>
            </w:r>
            <w:r w:rsidR="00066ECE" w:rsidRPr="00B50196">
              <w:rPr>
                <w:rFonts w:hint="cs"/>
                <w:rtl/>
              </w:rPr>
              <w:t>تخصيصات الترددات</w:t>
            </w:r>
            <w:r w:rsidR="00345874" w:rsidRPr="00B50196">
              <w:rPr>
                <w:rFonts w:hint="cs"/>
                <w:rtl/>
              </w:rPr>
              <w:t xml:space="preserve"> الإحدى عشرة </w:t>
            </w:r>
            <w:r w:rsidR="00066ECE" w:rsidRPr="00B50196">
              <w:rPr>
                <w:rFonts w:hint="cs"/>
                <w:rtl/>
              </w:rPr>
              <w:t xml:space="preserve">التابعة لها </w:t>
            </w:r>
            <w:r w:rsidR="00345874" w:rsidRPr="00B50196">
              <w:rPr>
                <w:rFonts w:hint="cs"/>
                <w:rtl/>
              </w:rPr>
              <w:t>في</w:t>
            </w:r>
            <w:r w:rsidR="00456FCB" w:rsidRPr="00B50196">
              <w:rPr>
                <w:rFonts w:hint="eastAsia"/>
                <w:rtl/>
              </w:rPr>
              <w:t> </w:t>
            </w:r>
            <w:r w:rsidR="00345874" w:rsidRPr="00B50196">
              <w:rPr>
                <w:rFonts w:hint="cs"/>
                <w:rtl/>
              </w:rPr>
              <w:t xml:space="preserve">السجل الأساسي </w:t>
            </w:r>
            <w:r w:rsidR="00993045" w:rsidRPr="00B50196">
              <w:rPr>
                <w:rFonts w:hint="cs"/>
                <w:rtl/>
              </w:rPr>
              <w:t>وفقاً ل</w:t>
            </w:r>
            <w:r w:rsidR="00345874" w:rsidRPr="00B50196">
              <w:rPr>
                <w:rFonts w:hint="cs"/>
                <w:rtl/>
              </w:rPr>
              <w:t xml:space="preserve">لرقم </w:t>
            </w:r>
            <w:r w:rsidR="00345874" w:rsidRPr="00B50196">
              <w:rPr>
                <w:b/>
                <w:bCs/>
              </w:rPr>
              <w:t>1.31.11</w:t>
            </w:r>
            <w:r w:rsidR="00345874" w:rsidRPr="00B50196">
              <w:rPr>
                <w:rFonts w:hint="cs"/>
                <w:rtl/>
              </w:rPr>
              <w:t xml:space="preserve"> من لوائح الراديو بشرط ألا تتسبب هذه التخصيصات في</w:t>
            </w:r>
            <w:r w:rsidR="004D4F80">
              <w:rPr>
                <w:rFonts w:hint="eastAsia"/>
                <w:rtl/>
              </w:rPr>
              <w:t> </w:t>
            </w:r>
            <w:r w:rsidR="00345874" w:rsidRPr="00B50196">
              <w:rPr>
                <w:rFonts w:hint="cs"/>
                <w:rtl/>
              </w:rPr>
              <w:t>حدوث تداخل</w:t>
            </w:r>
            <w:r w:rsidR="00DE7EA2" w:rsidRPr="00B50196">
              <w:rPr>
                <w:rFonts w:hint="cs"/>
                <w:rtl/>
              </w:rPr>
              <w:t>ات</w:t>
            </w:r>
            <w:r w:rsidR="00345874" w:rsidRPr="00B50196">
              <w:rPr>
                <w:rFonts w:hint="cs"/>
                <w:rtl/>
              </w:rPr>
              <w:t xml:space="preserve"> ضار</w:t>
            </w:r>
            <w:r w:rsidR="00DE7EA2" w:rsidRPr="00B50196">
              <w:rPr>
                <w:rFonts w:hint="cs"/>
                <w:rtl/>
              </w:rPr>
              <w:t>ة</w:t>
            </w:r>
            <w:r w:rsidR="00345874" w:rsidRPr="00B50196">
              <w:rPr>
                <w:rFonts w:hint="cs"/>
                <w:rtl/>
              </w:rPr>
              <w:t xml:space="preserve"> </w:t>
            </w:r>
            <w:r w:rsidR="00E32602" w:rsidRPr="00B50196">
              <w:rPr>
                <w:rFonts w:hint="cs"/>
                <w:rtl/>
              </w:rPr>
              <w:t>بتخصيصات ترددات المحطات الأرضية لإدارة الاتحاد الروسي أو تطلب الحماية من تخصيصات تلك المحطات.</w:t>
            </w:r>
          </w:p>
          <w:p w14:paraId="6932C2AE" w14:textId="77DE476B" w:rsidR="00094D7E"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lastRenderedPageBreak/>
              <w:t>•</w:t>
            </w:r>
            <w:r w:rsidR="00094D7E" w:rsidRPr="00B50196">
              <w:rPr>
                <w:rtl/>
              </w:rPr>
              <w:tab/>
            </w:r>
            <w:r w:rsidR="00526E05" w:rsidRPr="00B50196">
              <w:rPr>
                <w:rFonts w:hint="cs"/>
                <w:rtl/>
              </w:rPr>
              <w:t xml:space="preserve">أن تخصيصات الترددات التابعة لإدارة ليتوانيا تتطابق مع سائر </w:t>
            </w:r>
            <w:r w:rsidR="001952A5" w:rsidRPr="00B50196">
              <w:rPr>
                <w:rFonts w:hint="cs"/>
                <w:rtl/>
              </w:rPr>
              <w:t>ال</w:t>
            </w:r>
            <w:r w:rsidR="00526E05" w:rsidRPr="00B50196">
              <w:rPr>
                <w:rFonts w:hint="cs"/>
                <w:rtl/>
              </w:rPr>
              <w:t>أحكام</w:t>
            </w:r>
            <w:r w:rsidR="001952A5" w:rsidRPr="00B50196">
              <w:rPr>
                <w:rFonts w:hint="cs"/>
                <w:rtl/>
              </w:rPr>
              <w:t xml:space="preserve"> ذات الصلة</w:t>
            </w:r>
            <w:r w:rsidR="00526E05" w:rsidRPr="00B50196">
              <w:rPr>
                <w:rFonts w:hint="cs"/>
                <w:rtl/>
              </w:rPr>
              <w:t xml:space="preserve"> </w:t>
            </w:r>
            <w:r w:rsidR="001952A5" w:rsidRPr="00B50196">
              <w:rPr>
                <w:rFonts w:hint="cs"/>
                <w:rtl/>
              </w:rPr>
              <w:t xml:space="preserve">من </w:t>
            </w:r>
            <w:r w:rsidR="00526E05" w:rsidRPr="00B50196">
              <w:rPr>
                <w:rFonts w:hint="cs"/>
                <w:rtl/>
              </w:rPr>
              <w:t>لوائح الراديو.</w:t>
            </w:r>
          </w:p>
          <w:p w14:paraId="1B23E100" w14:textId="3F468791" w:rsidR="00E81942" w:rsidRPr="00B50196" w:rsidRDefault="001952A5" w:rsidP="007E08AF">
            <w:pPr>
              <w:spacing w:before="60" w:after="60" w:line="260" w:lineRule="exact"/>
              <w:ind w:left="8" w:hanging="8"/>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lang w:val="en-GB"/>
              </w:rPr>
              <w:t xml:space="preserve">ولاحظت اللجنة كذلك أن المؤتمر العالمي للاتصالات الراديوية لعام </w:t>
            </w:r>
            <w:r w:rsidR="00FF1993" w:rsidRPr="00B50196">
              <w:rPr>
                <w:position w:val="2"/>
                <w:sz w:val="20"/>
                <w:szCs w:val="20"/>
                <w:lang w:val="en-GB"/>
              </w:rPr>
              <w:t>2019</w:t>
            </w:r>
            <w:r w:rsidR="00FF1993" w:rsidRPr="00B50196">
              <w:rPr>
                <w:rFonts w:hint="cs"/>
                <w:position w:val="2"/>
                <w:sz w:val="20"/>
                <w:szCs w:val="20"/>
                <w:rtl/>
                <w:lang w:val="en-GB" w:bidi="ar-EG"/>
              </w:rPr>
              <w:t xml:space="preserve"> </w:t>
            </w:r>
            <w:r w:rsidR="00FF1993" w:rsidRPr="00B50196">
              <w:rPr>
                <w:position w:val="2"/>
                <w:sz w:val="20"/>
                <w:szCs w:val="20"/>
                <w:lang w:bidi="ar-EG"/>
              </w:rPr>
              <w:t>(WRC-19)</w:t>
            </w:r>
            <w:r w:rsidR="00FF1993" w:rsidRPr="00B50196">
              <w:rPr>
                <w:rFonts w:hint="cs"/>
                <w:position w:val="2"/>
                <w:sz w:val="20"/>
                <w:szCs w:val="20"/>
                <w:rtl/>
                <w:lang w:bidi="ar-EG"/>
              </w:rPr>
              <w:t xml:space="preserve"> قد دعا مؤتمر المندوبين المفوضين لعام </w:t>
            </w:r>
            <w:r w:rsidR="00FF1993" w:rsidRPr="00B50196">
              <w:rPr>
                <w:position w:val="2"/>
                <w:sz w:val="20"/>
                <w:szCs w:val="20"/>
                <w:lang w:bidi="ar-EG"/>
              </w:rPr>
              <w:t>2022</w:t>
            </w:r>
            <w:r w:rsidR="00FF1993" w:rsidRPr="00B50196">
              <w:rPr>
                <w:rFonts w:hint="cs"/>
                <w:position w:val="2"/>
                <w:sz w:val="20"/>
                <w:szCs w:val="20"/>
                <w:rtl/>
                <w:lang w:bidi="ar-EG"/>
              </w:rPr>
              <w:t xml:space="preserve"> إلى </w:t>
            </w:r>
            <w:r w:rsidR="008B33BE" w:rsidRPr="00B50196">
              <w:rPr>
                <w:rFonts w:hint="cs"/>
                <w:position w:val="2"/>
                <w:sz w:val="20"/>
                <w:szCs w:val="20"/>
                <w:rtl/>
                <w:lang w:bidi="ar-EG"/>
              </w:rPr>
              <w:t xml:space="preserve">تقديم التوجيه بشأن تطبيق المادة </w:t>
            </w:r>
            <w:r w:rsidR="008B33BE" w:rsidRPr="00B50196">
              <w:rPr>
                <w:position w:val="2"/>
                <w:sz w:val="20"/>
                <w:szCs w:val="20"/>
                <w:lang w:bidi="ar-EG"/>
              </w:rPr>
              <w:t>48</w:t>
            </w:r>
            <w:r w:rsidR="008B33BE" w:rsidRPr="00B50196">
              <w:rPr>
                <w:rFonts w:hint="cs"/>
                <w:position w:val="2"/>
                <w:sz w:val="20"/>
                <w:szCs w:val="20"/>
                <w:rtl/>
                <w:lang w:bidi="ar-EG"/>
              </w:rPr>
              <w:t xml:space="preserve"> من </w:t>
            </w:r>
            <w:r w:rsidR="000A75ED" w:rsidRPr="00B50196">
              <w:rPr>
                <w:rFonts w:hint="cs"/>
                <w:position w:val="2"/>
                <w:sz w:val="20"/>
                <w:szCs w:val="20"/>
                <w:rtl/>
                <w:lang w:bidi="ar-EG"/>
              </w:rPr>
              <w:t>ال</w:t>
            </w:r>
            <w:r w:rsidR="008B33BE" w:rsidRPr="00B50196">
              <w:rPr>
                <w:rFonts w:hint="cs"/>
                <w:position w:val="2"/>
                <w:sz w:val="20"/>
                <w:szCs w:val="20"/>
                <w:rtl/>
                <w:lang w:bidi="ar-EG"/>
              </w:rPr>
              <w:t xml:space="preserve">دستور فيما يتعلق بالشبكات الساتلية، وأن هذا التوجيه قد يؤثر على نتائج فحص هذه التخصيصات الترددية الإحدى عشرة التي قد يلزم إعادة فحصها في المستقبل. وعلى ذلك، قررت اللجنة أنه لا يمكنها في الوقت الحاضر الموافقة على الطلب المقدم من إدارة ليتوانيا وضع قاعدة إجرائية تعالج الاعتراضات المتذرِّعة بالمادة </w:t>
            </w:r>
            <w:r w:rsidR="008B33BE" w:rsidRPr="00B50196">
              <w:rPr>
                <w:position w:val="2"/>
                <w:sz w:val="20"/>
                <w:szCs w:val="20"/>
                <w:lang w:bidi="ar-EG"/>
              </w:rPr>
              <w:t>48</w:t>
            </w:r>
            <w:r w:rsidR="008B33BE" w:rsidRPr="00B50196">
              <w:rPr>
                <w:rFonts w:hint="cs"/>
                <w:position w:val="2"/>
                <w:sz w:val="20"/>
                <w:szCs w:val="20"/>
                <w:rtl/>
                <w:lang w:bidi="ar-EG"/>
              </w:rPr>
              <w:t xml:space="preserve"> من </w:t>
            </w:r>
            <w:r w:rsidR="000A75ED" w:rsidRPr="00B50196">
              <w:rPr>
                <w:rFonts w:hint="cs"/>
                <w:position w:val="2"/>
                <w:sz w:val="20"/>
                <w:szCs w:val="20"/>
                <w:rtl/>
                <w:lang w:bidi="ar-EG"/>
              </w:rPr>
              <w:t>ال</w:t>
            </w:r>
            <w:r w:rsidR="008B33BE" w:rsidRPr="00B50196">
              <w:rPr>
                <w:rFonts w:hint="cs"/>
                <w:position w:val="2"/>
                <w:sz w:val="20"/>
                <w:szCs w:val="20"/>
                <w:rtl/>
                <w:lang w:bidi="ar-EG"/>
              </w:rPr>
              <w:t>دستور في</w:t>
            </w:r>
            <w:r w:rsidR="00C0662E">
              <w:rPr>
                <w:rFonts w:hint="eastAsia"/>
                <w:position w:val="2"/>
                <w:sz w:val="20"/>
                <w:szCs w:val="20"/>
                <w:rtl/>
                <w:lang w:bidi="ar-EG"/>
              </w:rPr>
              <w:t> </w:t>
            </w:r>
            <w:r w:rsidR="008B33BE" w:rsidRPr="00B50196">
              <w:rPr>
                <w:rFonts w:hint="cs"/>
                <w:position w:val="2"/>
                <w:sz w:val="20"/>
                <w:szCs w:val="20"/>
                <w:rtl/>
                <w:lang w:bidi="ar-EG"/>
              </w:rPr>
              <w:t xml:space="preserve">إطار تطبيق أحكام الرقم </w:t>
            </w:r>
            <w:r w:rsidR="008B33BE" w:rsidRPr="00B50196">
              <w:rPr>
                <w:b/>
                <w:bCs/>
                <w:position w:val="2"/>
                <w:sz w:val="20"/>
                <w:szCs w:val="20"/>
                <w:lang w:bidi="ar-EG"/>
              </w:rPr>
              <w:t>52.9</w:t>
            </w:r>
            <w:r w:rsidR="008B33BE" w:rsidRPr="00B50196">
              <w:rPr>
                <w:rFonts w:hint="cs"/>
                <w:b/>
                <w:bCs/>
                <w:position w:val="2"/>
                <w:sz w:val="20"/>
                <w:szCs w:val="20"/>
                <w:rtl/>
                <w:lang w:bidi="ar-EG"/>
              </w:rPr>
              <w:t xml:space="preserve"> </w:t>
            </w:r>
            <w:r w:rsidR="008B33BE" w:rsidRPr="00B50196">
              <w:rPr>
                <w:rFonts w:hint="cs"/>
                <w:position w:val="2"/>
                <w:sz w:val="20"/>
                <w:szCs w:val="20"/>
                <w:rtl/>
                <w:lang w:bidi="ar-EG"/>
              </w:rPr>
              <w:t xml:space="preserve">من لوائح الراديو. </w:t>
            </w:r>
          </w:p>
          <w:p w14:paraId="220EDD67" w14:textId="307E4444" w:rsidR="00E81942" w:rsidRPr="002B1BB5" w:rsidRDefault="008B33BE" w:rsidP="002B1BB5">
            <w:pPr>
              <w:cnfStyle w:val="000000000000" w:firstRow="0" w:lastRow="0" w:firstColumn="0" w:lastColumn="0" w:oddVBand="0" w:evenVBand="0" w:oddHBand="0" w:evenHBand="0" w:firstRowFirstColumn="0" w:firstRowLastColumn="0" w:lastRowFirstColumn="0" w:lastRowLastColumn="0"/>
              <w:rPr>
                <w:sz w:val="20"/>
                <w:szCs w:val="20"/>
                <w:rtl/>
                <w:lang w:val="en-GB"/>
              </w:rPr>
            </w:pPr>
            <w:r w:rsidRPr="002B1BB5">
              <w:rPr>
                <w:rFonts w:hint="cs"/>
                <w:sz w:val="20"/>
                <w:szCs w:val="20"/>
                <w:rtl/>
                <w:lang w:val="en-GB"/>
              </w:rPr>
              <w:t xml:space="preserve">وبالنظر إلى </w:t>
            </w:r>
            <w:r w:rsidR="00066ECE" w:rsidRPr="002B1BB5">
              <w:rPr>
                <w:rFonts w:hint="cs"/>
                <w:sz w:val="20"/>
                <w:szCs w:val="20"/>
                <w:rtl/>
                <w:lang w:val="en-GB"/>
              </w:rPr>
              <w:t xml:space="preserve">أحكام </w:t>
            </w:r>
            <w:r w:rsidR="00FA4B63" w:rsidRPr="002B1BB5">
              <w:rPr>
                <w:rFonts w:hint="cs"/>
                <w:sz w:val="20"/>
                <w:szCs w:val="20"/>
                <w:rtl/>
                <w:lang w:val="en-GB"/>
              </w:rPr>
              <w:t>ا</w:t>
            </w:r>
            <w:r w:rsidRPr="002B1BB5">
              <w:rPr>
                <w:rFonts w:hint="cs"/>
                <w:sz w:val="20"/>
                <w:szCs w:val="20"/>
                <w:rtl/>
                <w:lang w:val="en-GB"/>
              </w:rPr>
              <w:t xml:space="preserve">لرقم </w:t>
            </w:r>
            <w:r w:rsidRPr="002B1BB5">
              <w:rPr>
                <w:b/>
                <w:bCs/>
                <w:sz w:val="20"/>
                <w:szCs w:val="20"/>
              </w:rPr>
              <w:t>203</w:t>
            </w:r>
            <w:r w:rsidRPr="002B1BB5">
              <w:rPr>
                <w:rFonts w:hint="cs"/>
                <w:sz w:val="20"/>
                <w:szCs w:val="20"/>
                <w:rtl/>
                <w:lang w:bidi="ar-EG"/>
              </w:rPr>
              <w:t xml:space="preserve"> من المادة </w:t>
            </w:r>
            <w:r w:rsidRPr="002B1BB5">
              <w:rPr>
                <w:sz w:val="20"/>
                <w:szCs w:val="20"/>
                <w:lang w:bidi="ar-EG"/>
              </w:rPr>
              <w:t>48</w:t>
            </w:r>
            <w:r w:rsidRPr="002B1BB5">
              <w:rPr>
                <w:rFonts w:hint="cs"/>
                <w:sz w:val="20"/>
                <w:szCs w:val="20"/>
                <w:rtl/>
                <w:lang w:bidi="ar-EG"/>
              </w:rPr>
              <w:t xml:space="preserve"> من </w:t>
            </w:r>
            <w:r w:rsidR="000A75ED" w:rsidRPr="002B1BB5">
              <w:rPr>
                <w:rFonts w:hint="cs"/>
                <w:sz w:val="20"/>
                <w:szCs w:val="20"/>
                <w:rtl/>
                <w:lang w:bidi="ar-EG"/>
              </w:rPr>
              <w:t>ال</w:t>
            </w:r>
            <w:r w:rsidRPr="002B1BB5">
              <w:rPr>
                <w:rFonts w:hint="cs"/>
                <w:sz w:val="20"/>
                <w:szCs w:val="20"/>
                <w:rtl/>
                <w:lang w:bidi="ar-EG"/>
              </w:rPr>
              <w:t>دستور، و</w:t>
            </w:r>
            <w:r w:rsidR="00A81581" w:rsidRPr="002B1BB5">
              <w:rPr>
                <w:rFonts w:hint="cs"/>
                <w:sz w:val="20"/>
                <w:szCs w:val="20"/>
                <w:rtl/>
                <w:lang w:bidi="ar-EG"/>
              </w:rPr>
              <w:t>إذ ت</w:t>
            </w:r>
            <w:r w:rsidR="00B41502" w:rsidRPr="002B1BB5">
              <w:rPr>
                <w:rFonts w:hint="cs"/>
                <w:sz w:val="20"/>
                <w:szCs w:val="20"/>
                <w:rtl/>
                <w:lang w:bidi="ar-EG"/>
              </w:rPr>
              <w:t>ضع اللجنة في اعتبارها</w:t>
            </w:r>
            <w:r w:rsidR="000A75ED" w:rsidRPr="002B1BB5">
              <w:rPr>
                <w:rFonts w:hint="cs"/>
                <w:sz w:val="20"/>
                <w:szCs w:val="20"/>
                <w:rtl/>
                <w:lang w:bidi="ar-EG"/>
              </w:rPr>
              <w:t xml:space="preserve"> </w:t>
            </w:r>
            <w:r w:rsidR="00B41502" w:rsidRPr="002B1BB5">
              <w:rPr>
                <w:rFonts w:hint="cs"/>
                <w:sz w:val="20"/>
                <w:szCs w:val="20"/>
                <w:rtl/>
                <w:lang w:bidi="ar-EG"/>
              </w:rPr>
              <w:t xml:space="preserve">الهدف الرئيسي من إجراء طلب الموافقة المنصوص عليه </w:t>
            </w:r>
            <w:r w:rsidR="000A75ED" w:rsidRPr="002B1BB5">
              <w:rPr>
                <w:rFonts w:hint="cs"/>
                <w:sz w:val="20"/>
                <w:szCs w:val="20"/>
                <w:rtl/>
                <w:lang w:bidi="ar-EG"/>
              </w:rPr>
              <w:t xml:space="preserve">في </w:t>
            </w:r>
            <w:r w:rsidR="00B41502" w:rsidRPr="002B1BB5">
              <w:rPr>
                <w:rFonts w:hint="cs"/>
                <w:sz w:val="20"/>
                <w:szCs w:val="20"/>
                <w:rtl/>
                <w:lang w:bidi="ar-EG"/>
              </w:rPr>
              <w:t xml:space="preserve">الرقم </w:t>
            </w:r>
            <w:r w:rsidR="00B41502" w:rsidRPr="002B1BB5">
              <w:rPr>
                <w:b/>
                <w:bCs/>
                <w:sz w:val="20"/>
                <w:szCs w:val="20"/>
                <w:lang w:bidi="ar-EG"/>
              </w:rPr>
              <w:t>21.9</w:t>
            </w:r>
            <w:r w:rsidR="00B41502" w:rsidRPr="002B1BB5">
              <w:rPr>
                <w:rFonts w:hint="cs"/>
                <w:sz w:val="20"/>
                <w:szCs w:val="20"/>
                <w:rtl/>
                <w:lang w:bidi="ar-EG"/>
              </w:rPr>
              <w:t xml:space="preserve"> من لوائح الراديو، </w:t>
            </w:r>
            <w:r w:rsidR="00A81581" w:rsidRPr="002B1BB5">
              <w:rPr>
                <w:rFonts w:hint="cs"/>
                <w:sz w:val="20"/>
                <w:szCs w:val="20"/>
                <w:rtl/>
                <w:lang w:bidi="ar-EG"/>
              </w:rPr>
              <w:t xml:space="preserve">شجعت اللجنة أيضاً إدارة الاتحاد الروسي على </w:t>
            </w:r>
            <w:r w:rsidR="00D61773" w:rsidRPr="002B1BB5">
              <w:rPr>
                <w:rFonts w:hint="cs"/>
                <w:sz w:val="20"/>
                <w:szCs w:val="20"/>
                <w:rtl/>
                <w:lang w:bidi="ar-EG"/>
              </w:rPr>
              <w:t>إبلاغ إدارة ليتوانيا، قدر الإمكان، بالمعلومات المتعلقة بتخصيصات</w:t>
            </w:r>
            <w:r w:rsidR="00066ECE" w:rsidRPr="002B1BB5">
              <w:rPr>
                <w:rFonts w:hint="cs"/>
                <w:sz w:val="20"/>
                <w:szCs w:val="20"/>
                <w:rtl/>
                <w:lang w:bidi="ar-EG"/>
              </w:rPr>
              <w:t xml:space="preserve"> الترددات التابعة لها </w:t>
            </w:r>
            <w:r w:rsidR="00D61773" w:rsidRPr="002B1BB5">
              <w:rPr>
                <w:rFonts w:hint="cs"/>
                <w:sz w:val="20"/>
                <w:szCs w:val="20"/>
                <w:rtl/>
                <w:lang w:bidi="ar-EG"/>
              </w:rPr>
              <w:t>التي من شأنها أن تيسر تقدير احتمالات حدوث تداخل</w:t>
            </w:r>
            <w:r w:rsidR="00DE7EA2" w:rsidRPr="002B1BB5">
              <w:rPr>
                <w:rFonts w:hint="cs"/>
                <w:sz w:val="20"/>
                <w:szCs w:val="20"/>
                <w:rtl/>
                <w:lang w:bidi="ar-EG"/>
              </w:rPr>
              <w:t>ات</w:t>
            </w:r>
            <w:r w:rsidR="00767E0D" w:rsidRPr="002B1BB5">
              <w:rPr>
                <w:rFonts w:hint="cs"/>
                <w:sz w:val="20"/>
                <w:szCs w:val="20"/>
                <w:rtl/>
                <w:lang w:bidi="ar-EG"/>
              </w:rPr>
              <w:t xml:space="preserve">. </w:t>
            </w:r>
            <w:r w:rsidR="002B1BB5" w:rsidRPr="002B1BB5">
              <w:rPr>
                <w:rFonts w:hint="cs"/>
                <w:sz w:val="20"/>
                <w:szCs w:val="20"/>
                <w:rtl/>
                <w:lang w:bidi="ar-EG"/>
              </w:rPr>
              <w:t xml:space="preserve"> </w:t>
            </w:r>
            <w:r w:rsidR="00066ECE" w:rsidRPr="002B1BB5">
              <w:rPr>
                <w:rFonts w:hint="cs"/>
                <w:sz w:val="20"/>
                <w:szCs w:val="20"/>
                <w:rtl/>
                <w:lang w:bidi="ar-EG"/>
              </w:rPr>
              <w:t xml:space="preserve">وكلفت اللجنة المكتب </w:t>
            </w:r>
            <w:r w:rsidR="004268CE" w:rsidRPr="002B1BB5">
              <w:rPr>
                <w:rFonts w:hint="cs"/>
                <w:sz w:val="20"/>
                <w:szCs w:val="20"/>
                <w:rtl/>
                <w:lang w:bidi="ar-EG"/>
              </w:rPr>
              <w:t xml:space="preserve">بمعالجة </w:t>
            </w:r>
            <w:r w:rsidR="004268CE" w:rsidRPr="002B1BB5">
              <w:rPr>
                <w:rFonts w:hint="cs"/>
                <w:sz w:val="20"/>
                <w:szCs w:val="20"/>
                <w:rtl/>
                <w:lang w:val="en-GB"/>
              </w:rPr>
              <w:t xml:space="preserve">بطاقات التبليغ المقدمة إليه من إدارة ليتوانيا وفقاً للرقم </w:t>
            </w:r>
            <w:r w:rsidR="004268CE" w:rsidRPr="002B1BB5">
              <w:rPr>
                <w:b/>
                <w:bCs/>
                <w:sz w:val="20"/>
                <w:szCs w:val="20"/>
                <w:lang w:bidi="ar-EG"/>
              </w:rPr>
              <w:t>1.31.11</w:t>
            </w:r>
            <w:r w:rsidR="004268CE" w:rsidRPr="002B1BB5">
              <w:rPr>
                <w:rFonts w:hint="cs"/>
                <w:sz w:val="20"/>
                <w:szCs w:val="20"/>
                <w:rtl/>
                <w:lang w:bidi="ar-EG"/>
              </w:rPr>
              <w:t xml:space="preserve"> من لوائح الراديو </w:t>
            </w:r>
            <w:r w:rsidR="000A75ED" w:rsidRPr="002B1BB5">
              <w:rPr>
                <w:rFonts w:hint="eastAsia"/>
                <w:sz w:val="20"/>
                <w:szCs w:val="20"/>
                <w:rtl/>
                <w:lang w:bidi="ar-EG"/>
              </w:rPr>
              <w:t>مع</w:t>
            </w:r>
            <w:r w:rsidR="000A75ED" w:rsidRPr="002B1BB5">
              <w:rPr>
                <w:rFonts w:hint="cs"/>
                <w:sz w:val="20"/>
                <w:szCs w:val="20"/>
                <w:rtl/>
                <w:lang w:bidi="ar-EG"/>
              </w:rPr>
              <w:t xml:space="preserve"> إحالة </w:t>
            </w:r>
            <w:r w:rsidR="004268CE" w:rsidRPr="002B1BB5">
              <w:rPr>
                <w:rFonts w:hint="cs"/>
                <w:sz w:val="20"/>
                <w:szCs w:val="20"/>
                <w:rtl/>
                <w:lang w:bidi="ar-EG"/>
              </w:rPr>
              <w:t xml:space="preserve">إلى المادة </w:t>
            </w:r>
            <w:r w:rsidR="004268CE" w:rsidRPr="002B1BB5">
              <w:rPr>
                <w:sz w:val="20"/>
                <w:szCs w:val="20"/>
                <w:lang w:bidi="ar-EG"/>
              </w:rPr>
              <w:t>48</w:t>
            </w:r>
            <w:r w:rsidR="004268CE" w:rsidRPr="002B1BB5">
              <w:rPr>
                <w:rFonts w:hint="cs"/>
                <w:sz w:val="20"/>
                <w:szCs w:val="20"/>
                <w:rtl/>
                <w:lang w:bidi="ar-EG"/>
              </w:rPr>
              <w:t xml:space="preserve"> من </w:t>
            </w:r>
            <w:r w:rsidR="00FE6E1A">
              <w:rPr>
                <w:rFonts w:hint="cs"/>
                <w:sz w:val="20"/>
                <w:szCs w:val="20"/>
                <w:rtl/>
                <w:lang w:bidi="ar-EG"/>
              </w:rPr>
              <w:t>الدستور</w:t>
            </w:r>
            <w:r w:rsidR="004268CE" w:rsidRPr="002B1BB5">
              <w:rPr>
                <w:rFonts w:hint="cs"/>
                <w:sz w:val="20"/>
                <w:szCs w:val="20"/>
                <w:rtl/>
                <w:lang w:bidi="ar-EG"/>
              </w:rPr>
              <w:t xml:space="preserve"> في حقل معلومات التنسيق.</w:t>
            </w:r>
            <w:r w:rsidR="00B264DF" w:rsidRPr="002B1BB5">
              <w:rPr>
                <w:rFonts w:hint="cs"/>
                <w:sz w:val="20"/>
                <w:szCs w:val="20"/>
                <w:rtl/>
                <w:lang w:bidi="ar-EG"/>
              </w:rPr>
              <w:t xml:space="preserve"> </w:t>
            </w:r>
            <w:r w:rsidR="000A75ED" w:rsidRPr="002B1BB5">
              <w:rPr>
                <w:rFonts w:hint="cs"/>
                <w:sz w:val="20"/>
                <w:szCs w:val="20"/>
                <w:rtl/>
                <w:lang w:bidi="ar-EG"/>
              </w:rPr>
              <w:t>و</w:t>
            </w:r>
            <w:r w:rsidR="00B264DF" w:rsidRPr="002B1BB5">
              <w:rPr>
                <w:rFonts w:hint="cs"/>
                <w:sz w:val="20"/>
                <w:szCs w:val="20"/>
                <w:rtl/>
                <w:lang w:bidi="ar-EG"/>
              </w:rPr>
              <w:t xml:space="preserve">إضافةً إلى ذلك، </w:t>
            </w:r>
            <w:r w:rsidR="00912DB8" w:rsidRPr="002B1BB5">
              <w:rPr>
                <w:rFonts w:hint="cs"/>
                <w:sz w:val="20"/>
                <w:szCs w:val="20"/>
                <w:rtl/>
                <w:lang w:bidi="ar-EG"/>
              </w:rPr>
              <w:t xml:space="preserve">شجعت اللجنة إدارتي ليتوانيا والاتحاد الروسي على بذل قصارى الجهد </w:t>
            </w:r>
            <w:r w:rsidR="000A75ED" w:rsidRPr="002B1BB5">
              <w:rPr>
                <w:rFonts w:hint="cs"/>
                <w:sz w:val="20"/>
                <w:szCs w:val="20"/>
                <w:rtl/>
                <w:lang w:bidi="ar-EG"/>
              </w:rPr>
              <w:t>والتحلي ب</w:t>
            </w:r>
            <w:r w:rsidR="00912DB8" w:rsidRPr="002B1BB5">
              <w:rPr>
                <w:rFonts w:hint="cs"/>
                <w:sz w:val="20"/>
                <w:szCs w:val="20"/>
                <w:rtl/>
                <w:lang w:bidi="ar-EG"/>
              </w:rPr>
              <w:t xml:space="preserve">حسن النية في سبيل التوصل إلى حل تقبلانه كلتاهما لحسم هذه الحالة، وكلفت المكتب بمساعدة الإدارتين فيما تبذلانه من جهود وتقديم تقرير عن التقدم المحرز </w:t>
            </w:r>
            <w:r w:rsidR="000A75ED" w:rsidRPr="002B1BB5">
              <w:rPr>
                <w:rFonts w:hint="cs"/>
                <w:sz w:val="20"/>
                <w:szCs w:val="20"/>
                <w:rtl/>
                <w:lang w:bidi="ar-EG"/>
              </w:rPr>
              <w:t xml:space="preserve">في </w:t>
            </w:r>
            <w:r w:rsidR="00912DB8" w:rsidRPr="002B1BB5">
              <w:rPr>
                <w:rFonts w:hint="cs"/>
                <w:sz w:val="20"/>
                <w:szCs w:val="20"/>
                <w:rtl/>
                <w:lang w:val="en-GB"/>
              </w:rPr>
              <w:t>هذه المسألة إلى اجتماعها السابع والثمانين.</w:t>
            </w:r>
          </w:p>
        </w:tc>
        <w:tc>
          <w:tcPr>
            <w:tcW w:w="2786" w:type="dxa"/>
          </w:tcPr>
          <w:p w14:paraId="231E2FC6" w14:textId="5C2CED1A" w:rsidR="00705061" w:rsidRPr="00B50196" w:rsidRDefault="00534362" w:rsidP="007E08AF">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lastRenderedPageBreak/>
              <w:t xml:space="preserve">على </w:t>
            </w:r>
            <w:r w:rsidR="00094D7E" w:rsidRPr="00B50196">
              <w:rPr>
                <w:position w:val="2"/>
                <w:sz w:val="20"/>
                <w:szCs w:val="20"/>
                <w:rtl/>
                <w:lang w:val="en-GB"/>
              </w:rPr>
              <w:t>الأمين التنفيذي</w:t>
            </w:r>
            <w:r w:rsidRPr="00B50196">
              <w:rPr>
                <w:rFonts w:hint="cs"/>
                <w:position w:val="2"/>
                <w:sz w:val="20"/>
                <w:szCs w:val="20"/>
                <w:rtl/>
                <w:lang w:val="en-GB"/>
              </w:rPr>
              <w:t xml:space="preserve"> أن يحيط</w:t>
            </w:r>
            <w:r w:rsidR="00094D7E" w:rsidRPr="00B50196">
              <w:rPr>
                <w:position w:val="2"/>
                <w:sz w:val="20"/>
                <w:szCs w:val="20"/>
                <w:rtl/>
                <w:lang w:val="en-GB"/>
              </w:rPr>
              <w:t xml:space="preserve"> الإدارة المعنية علماً بهذه القرارات</w:t>
            </w:r>
            <w:r w:rsidR="00094D7E" w:rsidRPr="00B50196">
              <w:rPr>
                <w:rFonts w:hint="cs"/>
                <w:position w:val="2"/>
                <w:sz w:val="20"/>
                <w:szCs w:val="20"/>
                <w:rtl/>
                <w:lang w:val="en-GB"/>
              </w:rPr>
              <w:t xml:space="preserve">. </w:t>
            </w:r>
          </w:p>
          <w:p w14:paraId="6BDC0080" w14:textId="7678669D" w:rsidR="00E81942" w:rsidRPr="00B50196" w:rsidRDefault="00534362" w:rsidP="00456FCB">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وعلى المكتب أن يساعد الإدار</w:t>
            </w:r>
            <w:r w:rsidR="00526E05" w:rsidRPr="00B50196">
              <w:rPr>
                <w:rFonts w:hint="cs"/>
                <w:position w:val="2"/>
                <w:sz w:val="20"/>
                <w:szCs w:val="20"/>
                <w:rtl/>
                <w:lang w:val="en-GB"/>
              </w:rPr>
              <w:t>تين المعنيتين</w:t>
            </w:r>
            <w:r w:rsidRPr="00B50196">
              <w:rPr>
                <w:rFonts w:hint="cs"/>
                <w:position w:val="2"/>
                <w:sz w:val="20"/>
                <w:szCs w:val="20"/>
                <w:rtl/>
                <w:lang w:val="en-GB"/>
              </w:rPr>
              <w:t xml:space="preserve"> </w:t>
            </w:r>
            <w:r w:rsidR="00705061" w:rsidRPr="00B50196">
              <w:rPr>
                <w:rFonts w:hint="cs"/>
                <w:position w:val="2"/>
                <w:sz w:val="20"/>
                <w:szCs w:val="20"/>
                <w:rtl/>
                <w:lang w:val="en-GB"/>
              </w:rPr>
              <w:t>فيما تبذل</w:t>
            </w:r>
            <w:r w:rsidR="00526E05" w:rsidRPr="00B50196">
              <w:rPr>
                <w:rFonts w:hint="cs"/>
                <w:position w:val="2"/>
                <w:sz w:val="20"/>
                <w:szCs w:val="20"/>
                <w:rtl/>
                <w:lang w:val="en-GB"/>
              </w:rPr>
              <w:t>انه</w:t>
            </w:r>
            <w:r w:rsidR="00705061" w:rsidRPr="00B50196">
              <w:rPr>
                <w:rFonts w:hint="cs"/>
                <w:position w:val="2"/>
                <w:sz w:val="20"/>
                <w:szCs w:val="20"/>
                <w:rtl/>
                <w:lang w:val="en-GB"/>
              </w:rPr>
              <w:t xml:space="preserve"> من جهود ويقدم تقريراً عن التقدم المحرز في</w:t>
            </w:r>
            <w:r w:rsidR="00456FCB" w:rsidRPr="00B50196">
              <w:rPr>
                <w:rFonts w:hint="eastAsia"/>
                <w:position w:val="2"/>
                <w:sz w:val="20"/>
                <w:szCs w:val="20"/>
                <w:rtl/>
                <w:lang w:val="en-GB"/>
              </w:rPr>
              <w:t> </w:t>
            </w:r>
            <w:r w:rsidR="00705061" w:rsidRPr="00B50196">
              <w:rPr>
                <w:rFonts w:hint="cs"/>
                <w:position w:val="2"/>
                <w:sz w:val="20"/>
                <w:szCs w:val="20"/>
                <w:rtl/>
                <w:lang w:val="en-GB"/>
              </w:rPr>
              <w:t>هذه المسألة إلى اجتماع اللجنة السابع والثمانين.</w:t>
            </w:r>
          </w:p>
          <w:p w14:paraId="700AD910" w14:textId="27C77CC5" w:rsidR="00E05078" w:rsidRPr="00B50196" w:rsidRDefault="00E05078" w:rsidP="00456FCB">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 xml:space="preserve">وعلى المكتب أن </w:t>
            </w:r>
            <w:r w:rsidR="00A65EA7" w:rsidRPr="00B50196">
              <w:rPr>
                <w:rFonts w:hint="cs"/>
                <w:position w:val="2"/>
                <w:sz w:val="20"/>
                <w:szCs w:val="20"/>
                <w:rtl/>
                <w:lang w:val="en-GB"/>
              </w:rPr>
              <w:t xml:space="preserve">يعالج بطاقات التبليغ المقدمة إليه من إدارة ليتوانيا </w:t>
            </w:r>
            <w:r w:rsidR="00993045" w:rsidRPr="00B50196">
              <w:rPr>
                <w:rFonts w:hint="cs"/>
                <w:position w:val="2"/>
                <w:sz w:val="20"/>
                <w:szCs w:val="20"/>
                <w:rtl/>
                <w:lang w:val="en-GB"/>
              </w:rPr>
              <w:t>وفقاً</w:t>
            </w:r>
            <w:r w:rsidR="00A65EA7" w:rsidRPr="00B50196">
              <w:rPr>
                <w:rFonts w:hint="cs"/>
                <w:position w:val="2"/>
                <w:sz w:val="20"/>
                <w:szCs w:val="20"/>
                <w:rtl/>
                <w:lang w:val="en-GB"/>
              </w:rPr>
              <w:t xml:space="preserve"> </w:t>
            </w:r>
            <w:r w:rsidR="00993045" w:rsidRPr="00B50196">
              <w:rPr>
                <w:rFonts w:hint="cs"/>
                <w:position w:val="2"/>
                <w:sz w:val="20"/>
                <w:szCs w:val="20"/>
                <w:rtl/>
                <w:lang w:val="en-GB"/>
              </w:rPr>
              <w:t>ل</w:t>
            </w:r>
            <w:r w:rsidR="00A65EA7" w:rsidRPr="00B50196">
              <w:rPr>
                <w:rFonts w:hint="cs"/>
                <w:position w:val="2"/>
                <w:sz w:val="20"/>
                <w:szCs w:val="20"/>
                <w:rtl/>
                <w:lang w:val="en-GB"/>
              </w:rPr>
              <w:t xml:space="preserve">لرقم </w:t>
            </w:r>
            <w:r w:rsidR="00A65EA7" w:rsidRPr="00B50196">
              <w:rPr>
                <w:b/>
                <w:bCs/>
                <w:position w:val="2"/>
                <w:sz w:val="20"/>
                <w:szCs w:val="20"/>
                <w:lang w:bidi="ar-EG"/>
              </w:rPr>
              <w:t>1.31.11</w:t>
            </w:r>
            <w:r w:rsidR="00A65EA7" w:rsidRPr="00B50196">
              <w:rPr>
                <w:rFonts w:hint="cs"/>
                <w:position w:val="2"/>
                <w:sz w:val="20"/>
                <w:szCs w:val="20"/>
                <w:rtl/>
                <w:lang w:bidi="ar-EG"/>
              </w:rPr>
              <w:t xml:space="preserve"> من لوائح الراديو </w:t>
            </w:r>
            <w:r w:rsidR="002C4629" w:rsidRPr="00B50196">
              <w:rPr>
                <w:rFonts w:hint="eastAsia"/>
                <w:position w:val="2"/>
                <w:sz w:val="20"/>
                <w:szCs w:val="20"/>
                <w:rtl/>
                <w:lang w:bidi="ar-EG"/>
              </w:rPr>
              <w:t>مع</w:t>
            </w:r>
            <w:r w:rsidR="002C4629" w:rsidRPr="00B50196">
              <w:rPr>
                <w:position w:val="2"/>
                <w:sz w:val="20"/>
                <w:szCs w:val="20"/>
                <w:rtl/>
                <w:lang w:bidi="ar-EG"/>
              </w:rPr>
              <w:t xml:space="preserve"> </w:t>
            </w:r>
            <w:r w:rsidR="002C4629" w:rsidRPr="00B50196">
              <w:rPr>
                <w:rFonts w:hint="eastAsia"/>
                <w:position w:val="2"/>
                <w:sz w:val="20"/>
                <w:szCs w:val="20"/>
                <w:rtl/>
                <w:lang w:bidi="ar-EG"/>
              </w:rPr>
              <w:t>إحالة</w:t>
            </w:r>
            <w:r w:rsidR="002C4629" w:rsidRPr="00B50196">
              <w:rPr>
                <w:rFonts w:hint="cs"/>
                <w:position w:val="2"/>
                <w:sz w:val="20"/>
                <w:szCs w:val="20"/>
                <w:rtl/>
                <w:lang w:bidi="ar-EG"/>
              </w:rPr>
              <w:t xml:space="preserve"> </w:t>
            </w:r>
            <w:r w:rsidR="00A65EA7" w:rsidRPr="00B50196">
              <w:rPr>
                <w:rFonts w:hint="cs"/>
                <w:position w:val="2"/>
                <w:sz w:val="20"/>
                <w:szCs w:val="20"/>
                <w:rtl/>
                <w:lang w:bidi="ar-EG"/>
              </w:rPr>
              <w:t xml:space="preserve">إلى المادة </w:t>
            </w:r>
            <w:r w:rsidR="00E53C0B" w:rsidRPr="00B50196">
              <w:rPr>
                <w:position w:val="2"/>
                <w:sz w:val="20"/>
                <w:szCs w:val="20"/>
                <w:lang w:bidi="ar-EG"/>
              </w:rPr>
              <w:t>48</w:t>
            </w:r>
            <w:r w:rsidR="00E53C0B" w:rsidRPr="00B50196">
              <w:rPr>
                <w:rFonts w:hint="cs"/>
                <w:position w:val="2"/>
                <w:sz w:val="20"/>
                <w:szCs w:val="20"/>
                <w:rtl/>
                <w:lang w:bidi="ar-EG"/>
              </w:rPr>
              <w:t xml:space="preserve"> </w:t>
            </w:r>
            <w:r w:rsidR="00A65EA7" w:rsidRPr="00B50196">
              <w:rPr>
                <w:rFonts w:hint="cs"/>
                <w:position w:val="2"/>
                <w:sz w:val="20"/>
                <w:szCs w:val="20"/>
                <w:rtl/>
                <w:lang w:bidi="ar-EG"/>
              </w:rPr>
              <w:t xml:space="preserve">من </w:t>
            </w:r>
            <w:r w:rsidR="00692ABF">
              <w:rPr>
                <w:rFonts w:hint="cs"/>
                <w:position w:val="2"/>
                <w:sz w:val="20"/>
                <w:szCs w:val="20"/>
                <w:rtl/>
                <w:lang w:bidi="ar-EG"/>
              </w:rPr>
              <w:t>الدستور</w:t>
            </w:r>
            <w:r w:rsidR="004268CE" w:rsidRPr="00B50196">
              <w:rPr>
                <w:rFonts w:hint="cs"/>
                <w:position w:val="2"/>
                <w:sz w:val="20"/>
                <w:szCs w:val="20"/>
                <w:rtl/>
                <w:lang w:bidi="ar-EG"/>
              </w:rPr>
              <w:t xml:space="preserve"> في حقل معلومات</w:t>
            </w:r>
            <w:r w:rsidR="00456FCB" w:rsidRPr="00B50196">
              <w:rPr>
                <w:rFonts w:hint="eastAsia"/>
                <w:position w:val="2"/>
                <w:sz w:val="20"/>
                <w:szCs w:val="20"/>
                <w:rtl/>
                <w:lang w:bidi="ar-EG"/>
              </w:rPr>
              <w:t> </w:t>
            </w:r>
            <w:r w:rsidR="004268CE" w:rsidRPr="00B50196">
              <w:rPr>
                <w:rFonts w:hint="cs"/>
                <w:position w:val="2"/>
                <w:sz w:val="20"/>
                <w:szCs w:val="20"/>
                <w:rtl/>
                <w:lang w:bidi="ar-EG"/>
              </w:rPr>
              <w:t>التنسيق</w:t>
            </w:r>
            <w:r w:rsidR="00A65EA7" w:rsidRPr="00B50196">
              <w:rPr>
                <w:rFonts w:hint="cs"/>
                <w:position w:val="2"/>
                <w:sz w:val="20"/>
                <w:szCs w:val="20"/>
                <w:rtl/>
                <w:lang w:bidi="ar-EG"/>
              </w:rPr>
              <w:t>.</w:t>
            </w:r>
          </w:p>
        </w:tc>
      </w:tr>
      <w:tr w:rsidR="009C56C2" w:rsidRPr="00B50196" w14:paraId="0260471A"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12529BDF" w14:textId="73DF7DA1" w:rsidR="009C56C2" w:rsidRPr="00B50196" w:rsidRDefault="009C56C2" w:rsidP="007E08AF">
            <w:pPr>
              <w:pStyle w:val="Tabletext"/>
              <w:spacing w:line="260" w:lineRule="exact"/>
              <w:jc w:val="center"/>
              <w:rPr>
                <w:position w:val="2"/>
              </w:rPr>
            </w:pPr>
            <w:r w:rsidRPr="00B50196">
              <w:rPr>
                <w:position w:val="2"/>
              </w:rPr>
              <w:t>10</w:t>
            </w:r>
          </w:p>
        </w:tc>
        <w:tc>
          <w:tcPr>
            <w:tcW w:w="4402" w:type="dxa"/>
          </w:tcPr>
          <w:p w14:paraId="06327F40" w14:textId="06C28C24" w:rsidR="009C56C2"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rFonts w:hint="cs"/>
                <w:position w:val="2"/>
                <w:sz w:val="20"/>
                <w:szCs w:val="20"/>
                <w:rtl/>
                <w:lang w:bidi="ar-EG"/>
              </w:rPr>
              <w:t>ال</w:t>
            </w:r>
            <w:r w:rsidR="00984452" w:rsidRPr="00B50196">
              <w:rPr>
                <w:position w:val="2"/>
                <w:sz w:val="20"/>
                <w:szCs w:val="20"/>
                <w:rtl/>
                <w:lang w:val="en-GB"/>
              </w:rPr>
              <w:t xml:space="preserve">تبليغ </w:t>
            </w:r>
            <w:r w:rsidRPr="00B50196">
              <w:rPr>
                <w:rFonts w:hint="cs"/>
                <w:position w:val="2"/>
                <w:sz w:val="20"/>
                <w:szCs w:val="20"/>
                <w:rtl/>
                <w:lang w:val="en-GB"/>
              </w:rPr>
              <w:t>ال</w:t>
            </w:r>
            <w:r w:rsidR="00984452" w:rsidRPr="00B50196">
              <w:rPr>
                <w:position w:val="2"/>
                <w:sz w:val="20"/>
                <w:szCs w:val="20"/>
                <w:rtl/>
                <w:lang w:val="en-GB"/>
              </w:rPr>
              <w:t>مقدم من إدارة جمهورية كوريا الشعبية الديمقراطية بشأن تعرض محطاتها الإذاعية التلفزيونية التماثلية لتداخل ضار </w:t>
            </w:r>
            <w:r w:rsidR="009C56C2" w:rsidRPr="00B50196">
              <w:rPr>
                <w:position w:val="2"/>
                <w:sz w:val="20"/>
                <w:szCs w:val="20"/>
                <w:lang w:val="en-GB" w:bidi="ar-EG"/>
              </w:rPr>
              <w:br/>
            </w:r>
            <w:hyperlink r:id="rId47" w:history="1">
              <w:r w:rsidR="009C56C2" w:rsidRPr="00B50196">
                <w:rPr>
                  <w:rStyle w:val="Hyperlink"/>
                  <w:position w:val="2"/>
                  <w:sz w:val="20"/>
                  <w:szCs w:val="20"/>
                  <w:lang w:val="en-CA" w:bidi="ar-EG"/>
                </w:rPr>
                <w:t>RRB21-1/2</w:t>
              </w:r>
            </w:hyperlink>
          </w:p>
        </w:tc>
        <w:tc>
          <w:tcPr>
            <w:tcW w:w="7699" w:type="dxa"/>
          </w:tcPr>
          <w:p w14:paraId="0507C7FB" w14:textId="1E512113" w:rsidR="009C56C2" w:rsidRPr="00B50196" w:rsidRDefault="006241E8" w:rsidP="007E08AF">
            <w:pPr>
              <w:tabs>
                <w:tab w:val="left" w:pos="558"/>
                <w:tab w:val="left" w:pos="1984"/>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lang w:val="en-GB" w:bidi="ar-EG"/>
              </w:rPr>
              <w:t xml:space="preserve">نظرت اللجنة بالتفصيل في التبليغ المقدم من </w:t>
            </w:r>
            <w:r w:rsidRPr="00B50196">
              <w:rPr>
                <w:position w:val="2"/>
                <w:sz w:val="20"/>
                <w:szCs w:val="20"/>
                <w:rtl/>
                <w:lang w:val="en-GB"/>
              </w:rPr>
              <w:t>جمهورية كوريا الشعبية الديمقراطية </w:t>
            </w:r>
            <w:r w:rsidRPr="00B50196">
              <w:rPr>
                <w:rFonts w:hint="cs"/>
                <w:position w:val="2"/>
                <w:sz w:val="20"/>
                <w:szCs w:val="20"/>
                <w:rtl/>
                <w:lang w:val="en-GB"/>
              </w:rPr>
              <w:t>الوارد في</w:t>
            </w:r>
            <w:r w:rsidR="004C1A8C">
              <w:rPr>
                <w:rFonts w:hint="eastAsia"/>
                <w:position w:val="2"/>
                <w:sz w:val="20"/>
                <w:szCs w:val="20"/>
                <w:rtl/>
                <w:lang w:val="en-GB"/>
              </w:rPr>
              <w:t> </w:t>
            </w:r>
            <w:r w:rsidRPr="00B50196">
              <w:rPr>
                <w:rFonts w:hint="cs"/>
                <w:position w:val="2"/>
                <w:sz w:val="20"/>
                <w:szCs w:val="20"/>
                <w:rtl/>
                <w:lang w:val="en-GB"/>
              </w:rPr>
              <w:t>الوثيقة</w:t>
            </w:r>
            <w:r w:rsidR="004C1A8C">
              <w:rPr>
                <w:rFonts w:hint="eastAsia"/>
                <w:position w:val="2"/>
                <w:sz w:val="20"/>
                <w:szCs w:val="20"/>
                <w:rtl/>
                <w:lang w:val="en-GB"/>
              </w:rPr>
              <w:t> </w:t>
            </w:r>
            <w:r w:rsidRPr="00B50196">
              <w:rPr>
                <w:position w:val="2"/>
                <w:sz w:val="20"/>
                <w:szCs w:val="20"/>
                <w:lang w:val="en-CA"/>
              </w:rPr>
              <w:t>RRB21</w:t>
            </w:r>
            <w:r w:rsidR="00B50196">
              <w:rPr>
                <w:position w:val="2"/>
                <w:sz w:val="20"/>
                <w:szCs w:val="20"/>
                <w:lang w:val="en-CA"/>
              </w:rPr>
              <w:noBreakHyphen/>
            </w:r>
            <w:r w:rsidRPr="00B50196">
              <w:rPr>
                <w:position w:val="2"/>
                <w:sz w:val="20"/>
                <w:szCs w:val="20"/>
                <w:lang w:val="en-CA"/>
              </w:rPr>
              <w:t>1/3</w:t>
            </w:r>
            <w:r w:rsidRPr="00B50196">
              <w:rPr>
                <w:rFonts w:hint="cs"/>
                <w:position w:val="2"/>
                <w:sz w:val="20"/>
                <w:szCs w:val="20"/>
                <w:rtl/>
                <w:lang w:val="en-GB"/>
              </w:rPr>
              <w:t xml:space="preserve">. ولاحظت أن </w:t>
            </w:r>
            <w:r w:rsidR="007B568C" w:rsidRPr="00B50196">
              <w:rPr>
                <w:rFonts w:hint="cs"/>
                <w:position w:val="2"/>
                <w:sz w:val="20"/>
                <w:szCs w:val="20"/>
                <w:rtl/>
                <w:lang w:val="en-GB"/>
              </w:rPr>
              <w:t xml:space="preserve">إدارة </w:t>
            </w:r>
            <w:r w:rsidR="007B568C" w:rsidRPr="00B50196">
              <w:rPr>
                <w:position w:val="2"/>
                <w:sz w:val="20"/>
                <w:szCs w:val="20"/>
                <w:rtl/>
                <w:lang w:val="en-GB"/>
              </w:rPr>
              <w:t xml:space="preserve">جمهورية كوريا </w:t>
            </w:r>
            <w:r w:rsidR="007B568C" w:rsidRPr="00B50196">
              <w:rPr>
                <w:rFonts w:hint="cs"/>
                <w:position w:val="2"/>
                <w:sz w:val="20"/>
                <w:szCs w:val="20"/>
                <w:rtl/>
                <w:lang w:val="en-GB"/>
              </w:rPr>
              <w:t>قد أقرّت</w:t>
            </w:r>
            <w:r w:rsidR="00FD0DDB" w:rsidRPr="00B50196">
              <w:rPr>
                <w:rFonts w:hint="cs"/>
                <w:position w:val="2"/>
                <w:sz w:val="20"/>
                <w:szCs w:val="20"/>
                <w:rtl/>
                <w:lang w:val="en-GB"/>
              </w:rPr>
              <w:t>،</w:t>
            </w:r>
            <w:r w:rsidR="007B568C" w:rsidRPr="00B50196">
              <w:rPr>
                <w:rFonts w:hint="cs"/>
                <w:position w:val="2"/>
                <w:sz w:val="20"/>
                <w:szCs w:val="20"/>
                <w:rtl/>
                <w:lang w:val="en-GB"/>
              </w:rPr>
              <w:t xml:space="preserve"> للمرة الأولى منذ الإبلاغ عن حالة التداخل الضار هذه في عام </w:t>
            </w:r>
            <w:r w:rsidR="007B568C" w:rsidRPr="00B50196">
              <w:rPr>
                <w:position w:val="2"/>
                <w:sz w:val="20"/>
                <w:szCs w:val="20"/>
              </w:rPr>
              <w:t>2011</w:t>
            </w:r>
            <w:r w:rsidR="007B568C" w:rsidRPr="00B50196">
              <w:rPr>
                <w:rFonts w:hint="cs"/>
                <w:position w:val="2"/>
                <w:sz w:val="20"/>
                <w:szCs w:val="20"/>
                <w:rtl/>
                <w:lang w:bidi="ar-EG"/>
              </w:rPr>
              <w:t>، باستلام المراسلات المتعلقة بهذه المسألة. وأعربت اللجنة مرة أخرى عن قلقها بشأن حالة التداخل الضار هذه التي طال أمدها</w:t>
            </w:r>
            <w:r w:rsidR="00FD0DDB" w:rsidRPr="00B50196">
              <w:rPr>
                <w:rFonts w:hint="cs"/>
                <w:position w:val="2"/>
                <w:sz w:val="20"/>
                <w:szCs w:val="20"/>
                <w:rtl/>
                <w:lang w:bidi="ar-EG"/>
              </w:rPr>
              <w:t xml:space="preserve">، </w:t>
            </w:r>
            <w:r w:rsidR="007B568C" w:rsidRPr="00B50196">
              <w:rPr>
                <w:rFonts w:hint="cs"/>
                <w:position w:val="2"/>
                <w:sz w:val="20"/>
                <w:szCs w:val="20"/>
                <w:rtl/>
                <w:lang w:bidi="ar-EG"/>
              </w:rPr>
              <w:t xml:space="preserve">وشجعت إدارة </w:t>
            </w:r>
            <w:r w:rsidR="007B568C" w:rsidRPr="00B50196">
              <w:rPr>
                <w:position w:val="2"/>
                <w:sz w:val="20"/>
                <w:szCs w:val="20"/>
                <w:rtl/>
                <w:lang w:val="en-GB"/>
              </w:rPr>
              <w:t xml:space="preserve">جمهورية كوريا </w:t>
            </w:r>
            <w:r w:rsidR="007B568C" w:rsidRPr="00B50196">
              <w:rPr>
                <w:rFonts w:hint="cs"/>
                <w:position w:val="2"/>
                <w:sz w:val="20"/>
                <w:szCs w:val="20"/>
                <w:rtl/>
                <w:lang w:val="en-GB"/>
              </w:rPr>
              <w:t>بقوة على تنفيذ تدابير مناسبة لمنع حدوث تداخلات ضارة.</w:t>
            </w:r>
            <w:r w:rsidR="00DE7EA2" w:rsidRPr="00B50196">
              <w:rPr>
                <w:rFonts w:hint="cs"/>
                <w:position w:val="2"/>
                <w:sz w:val="20"/>
                <w:szCs w:val="20"/>
                <w:rtl/>
                <w:lang w:val="en-GB"/>
              </w:rPr>
              <w:t xml:space="preserve"> وكلفت اللجنة المكتب </w:t>
            </w:r>
            <w:r w:rsidR="00C549E0" w:rsidRPr="00B50196">
              <w:rPr>
                <w:rFonts w:hint="cs"/>
                <w:position w:val="2"/>
                <w:sz w:val="20"/>
                <w:szCs w:val="20"/>
                <w:rtl/>
                <w:lang w:val="en-GB"/>
              </w:rPr>
              <w:t xml:space="preserve">بما </w:t>
            </w:r>
            <w:r w:rsidR="00DE7EA2" w:rsidRPr="00B50196">
              <w:rPr>
                <w:rFonts w:hint="cs"/>
                <w:position w:val="2"/>
                <w:sz w:val="20"/>
                <w:szCs w:val="20"/>
                <w:rtl/>
                <w:lang w:val="en-GB"/>
              </w:rPr>
              <w:t>يلي:</w:t>
            </w:r>
          </w:p>
          <w:p w14:paraId="7EE569BE" w14:textId="75138C5F" w:rsidR="009C56C2"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9C56C2" w:rsidRPr="00B50196">
              <w:rPr>
                <w:rtl/>
              </w:rPr>
              <w:tab/>
            </w:r>
            <w:r w:rsidR="0044321C" w:rsidRPr="00B50196">
              <w:rPr>
                <w:rFonts w:hint="cs"/>
                <w:spacing w:val="-4"/>
                <w:rtl/>
              </w:rPr>
              <w:t xml:space="preserve">مواصلة </w:t>
            </w:r>
            <w:r w:rsidR="00FD0DDB" w:rsidRPr="00B50196">
              <w:rPr>
                <w:rFonts w:hint="cs"/>
                <w:spacing w:val="-4"/>
                <w:rtl/>
              </w:rPr>
              <w:t xml:space="preserve">جهوده </w:t>
            </w:r>
            <w:r w:rsidR="00462952" w:rsidRPr="00B50196">
              <w:rPr>
                <w:rFonts w:hint="cs"/>
                <w:spacing w:val="-4"/>
                <w:rtl/>
              </w:rPr>
              <w:t xml:space="preserve">في سبيل </w:t>
            </w:r>
            <w:r w:rsidR="00FD0DDB" w:rsidRPr="00B50196">
              <w:rPr>
                <w:rFonts w:hint="cs"/>
                <w:spacing w:val="-4"/>
                <w:rtl/>
              </w:rPr>
              <w:t xml:space="preserve">تلقي رد عما ستتخذه إدارة </w:t>
            </w:r>
            <w:r w:rsidR="00FD0DDB" w:rsidRPr="00B50196">
              <w:rPr>
                <w:spacing w:val="-4"/>
                <w:rtl/>
              </w:rPr>
              <w:t xml:space="preserve">جمهورية كوريا </w:t>
            </w:r>
            <w:r w:rsidR="00FD0DDB" w:rsidRPr="00B50196">
              <w:rPr>
                <w:rFonts w:hint="cs"/>
                <w:spacing w:val="-4"/>
                <w:rtl/>
              </w:rPr>
              <w:t>من تدابير بشأن حالة التداخل الضار هذه؛</w:t>
            </w:r>
          </w:p>
          <w:p w14:paraId="42169E87" w14:textId="4E988B91" w:rsidR="009C56C2"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9C56C2" w:rsidRPr="00B50196">
              <w:rPr>
                <w:rtl/>
              </w:rPr>
              <w:tab/>
            </w:r>
            <w:r w:rsidR="00FD0DDB" w:rsidRPr="00B50196">
              <w:rPr>
                <w:rFonts w:hint="cs"/>
                <w:rtl/>
              </w:rPr>
              <w:t xml:space="preserve">إبلاغ إدارة </w:t>
            </w:r>
            <w:r w:rsidR="00FD0DDB" w:rsidRPr="00B50196">
              <w:rPr>
                <w:rtl/>
              </w:rPr>
              <w:t>جمهورية كوريا</w:t>
            </w:r>
            <w:r w:rsidR="00FD0DDB" w:rsidRPr="00B50196">
              <w:rPr>
                <w:rFonts w:hint="cs"/>
                <w:rtl/>
              </w:rPr>
              <w:t xml:space="preserve"> بنتائج التحليل التقني المفصل؛</w:t>
            </w:r>
          </w:p>
          <w:p w14:paraId="1D1A222A" w14:textId="449D9A65" w:rsidR="009C56C2"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9C56C2" w:rsidRPr="00B50196">
              <w:rPr>
                <w:rtl/>
              </w:rPr>
              <w:tab/>
            </w:r>
            <w:r w:rsidR="00FD0DDB" w:rsidRPr="00B50196">
              <w:rPr>
                <w:rFonts w:hint="cs"/>
                <w:rtl/>
              </w:rPr>
              <w:t xml:space="preserve">بحث إمكانية استخدام القنوات الدبلوماسية (مثل البعثة الدائمة لجمهورية كوريا) </w:t>
            </w:r>
            <w:r w:rsidR="002C4629" w:rsidRPr="00B50196">
              <w:rPr>
                <w:rFonts w:hint="cs"/>
                <w:rtl/>
              </w:rPr>
              <w:t xml:space="preserve">لرفع </w:t>
            </w:r>
            <w:r w:rsidR="00FD0DDB" w:rsidRPr="00B50196">
              <w:rPr>
                <w:rFonts w:hint="cs"/>
                <w:rtl/>
              </w:rPr>
              <w:t xml:space="preserve">هذه المسألة إلى عناية إدارة جمهورية كوريا. </w:t>
            </w:r>
          </w:p>
          <w:p w14:paraId="5A48676E" w14:textId="24CDCEBE" w:rsidR="009C56C2" w:rsidRPr="00B50196" w:rsidRDefault="00FD0DDB" w:rsidP="007E08AF">
            <w:pPr>
              <w:tabs>
                <w:tab w:val="left" w:pos="558"/>
                <w:tab w:val="left" w:pos="1984"/>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rFonts w:hint="cs"/>
                <w:position w:val="2"/>
                <w:sz w:val="20"/>
                <w:szCs w:val="20"/>
                <w:rtl/>
                <w:lang w:val="en-GB" w:bidi="ar-EG"/>
              </w:rPr>
              <w:t>علاوة</w:t>
            </w:r>
            <w:r w:rsidR="00456FCB" w:rsidRPr="00B50196">
              <w:rPr>
                <w:rFonts w:hint="cs"/>
                <w:position w:val="2"/>
                <w:sz w:val="20"/>
                <w:szCs w:val="20"/>
                <w:rtl/>
                <w:lang w:val="en-GB" w:bidi="ar-EG"/>
              </w:rPr>
              <w:t>ً</w:t>
            </w:r>
            <w:r w:rsidRPr="00B50196">
              <w:rPr>
                <w:rFonts w:hint="cs"/>
                <w:position w:val="2"/>
                <w:sz w:val="20"/>
                <w:szCs w:val="20"/>
                <w:rtl/>
                <w:lang w:val="en-GB" w:bidi="ar-EG"/>
              </w:rPr>
              <w:t xml:space="preserve"> على ذلك، شجعت اللجنة كلت</w:t>
            </w:r>
            <w:r w:rsidR="00462952" w:rsidRPr="00B50196">
              <w:rPr>
                <w:rFonts w:hint="cs"/>
                <w:position w:val="2"/>
                <w:sz w:val="20"/>
                <w:szCs w:val="20"/>
                <w:rtl/>
                <w:lang w:val="en-GB" w:bidi="ar-EG"/>
              </w:rPr>
              <w:t>ا</w:t>
            </w:r>
            <w:r w:rsidRPr="00B50196">
              <w:rPr>
                <w:rFonts w:hint="cs"/>
                <w:position w:val="2"/>
                <w:sz w:val="20"/>
                <w:szCs w:val="20"/>
                <w:rtl/>
                <w:lang w:val="en-GB" w:bidi="ar-EG"/>
              </w:rPr>
              <w:t xml:space="preserve"> الإدارتين على التعاون </w:t>
            </w:r>
            <w:r w:rsidR="00462952" w:rsidRPr="00B50196">
              <w:rPr>
                <w:rFonts w:hint="cs"/>
                <w:position w:val="2"/>
                <w:sz w:val="20"/>
                <w:szCs w:val="20"/>
                <w:rtl/>
                <w:lang w:val="en-GB" w:bidi="ar-EG"/>
              </w:rPr>
              <w:t>من أجل ا</w:t>
            </w:r>
            <w:r w:rsidRPr="00B50196">
              <w:rPr>
                <w:rFonts w:hint="cs"/>
                <w:position w:val="2"/>
                <w:sz w:val="20"/>
                <w:szCs w:val="20"/>
                <w:rtl/>
                <w:lang w:val="en-GB" w:bidi="ar-EG"/>
              </w:rPr>
              <w:t>لتوصل إلى حل لهذا الوضع.</w:t>
            </w:r>
          </w:p>
        </w:tc>
        <w:tc>
          <w:tcPr>
            <w:tcW w:w="2786" w:type="dxa"/>
          </w:tcPr>
          <w:p w14:paraId="38909406" w14:textId="22FE3F38" w:rsidR="009C56C2" w:rsidRPr="00B50196" w:rsidRDefault="00C61588" w:rsidP="007E08AF">
            <w:pPr>
              <w:pStyle w:val="Tabletext"/>
              <w:tabs>
                <w:tab w:val="clear" w:pos="567"/>
                <w:tab w:val="left" w:pos="558"/>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b/>
                <w:bCs/>
                <w:position w:val="2"/>
                <w:rtl/>
              </w:rPr>
            </w:pPr>
            <w:r w:rsidRPr="00B50196">
              <w:rPr>
                <w:rFonts w:hint="cs"/>
                <w:position w:val="2"/>
                <w:rtl/>
                <w:lang w:val="en-GB"/>
              </w:rPr>
              <w:t xml:space="preserve">على </w:t>
            </w:r>
            <w:r w:rsidR="009C56C2" w:rsidRPr="00B50196">
              <w:rPr>
                <w:position w:val="2"/>
                <w:rtl/>
                <w:lang w:val="en-GB"/>
              </w:rPr>
              <w:t xml:space="preserve">الأمين التنفيذي </w:t>
            </w:r>
            <w:r w:rsidRPr="00B50196">
              <w:rPr>
                <w:rFonts w:hint="cs"/>
                <w:position w:val="2"/>
                <w:rtl/>
                <w:lang w:val="en-GB"/>
              </w:rPr>
              <w:t xml:space="preserve">أن يحيط </w:t>
            </w:r>
            <w:r w:rsidR="009C56C2" w:rsidRPr="00B50196">
              <w:rPr>
                <w:position w:val="2"/>
                <w:rtl/>
                <w:lang w:val="en-GB"/>
              </w:rPr>
              <w:t>الإدارة المعنية علماً بهذه القرارات</w:t>
            </w:r>
            <w:r w:rsidR="009C56C2" w:rsidRPr="00B50196">
              <w:rPr>
                <w:b/>
                <w:bCs/>
                <w:position w:val="2"/>
                <w:rtl/>
              </w:rPr>
              <w:t>.</w:t>
            </w:r>
          </w:p>
          <w:p w14:paraId="1D8B6D3E" w14:textId="44E4BCB9" w:rsidR="009C56C2" w:rsidRPr="00B50196" w:rsidRDefault="00C61588" w:rsidP="007E08AF">
            <w:pPr>
              <w:pStyle w:val="Tabletext"/>
              <w:tabs>
                <w:tab w:val="clear" w:pos="567"/>
                <w:tab w:val="left" w:pos="558"/>
                <w:tab w:val="left" w:pos="2195"/>
              </w:tabs>
              <w:spacing w:line="260" w:lineRule="exact"/>
              <w:ind w:right="28"/>
              <w:jc w:val="left"/>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t xml:space="preserve">وعلى </w:t>
            </w:r>
            <w:r w:rsidR="009C56C2" w:rsidRPr="00B50196">
              <w:rPr>
                <w:position w:val="2"/>
                <w:rtl/>
                <w:lang w:val="en-GB"/>
              </w:rPr>
              <w:t xml:space="preserve">المكتب </w:t>
            </w:r>
            <w:r w:rsidRPr="00B50196">
              <w:rPr>
                <w:rFonts w:hint="cs"/>
                <w:position w:val="2"/>
                <w:rtl/>
                <w:lang w:val="en-GB"/>
              </w:rPr>
              <w:t>الاضطلاع</w:t>
            </w:r>
            <w:r w:rsidR="009C56C2" w:rsidRPr="00B50196">
              <w:rPr>
                <w:position w:val="2"/>
                <w:rtl/>
                <w:lang w:val="en-GB"/>
              </w:rPr>
              <w:t xml:space="preserve"> بما يلي:</w:t>
            </w:r>
          </w:p>
          <w:p w14:paraId="291ADEAE" w14:textId="1A5868FE" w:rsidR="0069522A" w:rsidRPr="00B50196" w:rsidRDefault="00BF2D5C" w:rsidP="00BF2D5C">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w:t>
            </w:r>
            <w:r w:rsidR="0069522A" w:rsidRPr="00B50196">
              <w:rPr>
                <w:rtl/>
              </w:rPr>
              <w:tab/>
            </w:r>
            <w:r w:rsidR="0069522A" w:rsidRPr="00B50196">
              <w:rPr>
                <w:rFonts w:hint="cs"/>
                <w:rtl/>
              </w:rPr>
              <w:t xml:space="preserve">مواصلة جهوده </w:t>
            </w:r>
            <w:r w:rsidR="00462952" w:rsidRPr="00B50196">
              <w:rPr>
                <w:rFonts w:hint="cs"/>
                <w:rtl/>
              </w:rPr>
              <w:t>في سبيل</w:t>
            </w:r>
            <w:r w:rsidR="0069522A" w:rsidRPr="00B50196">
              <w:rPr>
                <w:rFonts w:hint="cs"/>
                <w:rtl/>
              </w:rPr>
              <w:t xml:space="preserve"> تلقي رد عما ستتخذه إدارة </w:t>
            </w:r>
            <w:r w:rsidR="0069522A" w:rsidRPr="00B50196">
              <w:rPr>
                <w:rtl/>
              </w:rPr>
              <w:t xml:space="preserve">جمهورية كوريا </w:t>
            </w:r>
            <w:r w:rsidR="0069522A" w:rsidRPr="00B50196">
              <w:rPr>
                <w:rFonts w:hint="cs"/>
                <w:rtl/>
              </w:rPr>
              <w:t>من تدابير بشأن حالة التداخل الضار هذه؛</w:t>
            </w:r>
          </w:p>
          <w:p w14:paraId="06DD9214" w14:textId="145338AE" w:rsidR="0069522A" w:rsidRPr="00B50196" w:rsidRDefault="00BF2D5C" w:rsidP="00BF2D5C">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w:t>
            </w:r>
            <w:r w:rsidR="0069522A" w:rsidRPr="00B50196">
              <w:rPr>
                <w:rtl/>
              </w:rPr>
              <w:tab/>
            </w:r>
            <w:r w:rsidR="0069522A" w:rsidRPr="00B50196">
              <w:rPr>
                <w:rFonts w:hint="cs"/>
                <w:rtl/>
              </w:rPr>
              <w:t xml:space="preserve">إبلاغ إدارة </w:t>
            </w:r>
            <w:r w:rsidR="0069522A" w:rsidRPr="00B50196">
              <w:rPr>
                <w:rtl/>
              </w:rPr>
              <w:t>جمهورية كوريا</w:t>
            </w:r>
            <w:r w:rsidR="0069522A" w:rsidRPr="00B50196">
              <w:rPr>
                <w:rFonts w:hint="cs"/>
                <w:rtl/>
              </w:rPr>
              <w:t xml:space="preserve"> بنتائج التحليل التقني المفصل؛</w:t>
            </w:r>
          </w:p>
          <w:p w14:paraId="26B4D51B" w14:textId="68EE04FC" w:rsidR="009C56C2" w:rsidRPr="00B50196" w:rsidRDefault="00BF2D5C" w:rsidP="00BF2D5C">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w:t>
            </w:r>
            <w:r w:rsidR="0069522A" w:rsidRPr="00B50196">
              <w:rPr>
                <w:spacing w:val="-4"/>
                <w:rtl/>
              </w:rPr>
              <w:tab/>
            </w:r>
            <w:r w:rsidR="0069522A" w:rsidRPr="00BF2D5C">
              <w:rPr>
                <w:rFonts w:hint="cs"/>
                <w:rtl/>
              </w:rPr>
              <w:t xml:space="preserve">بحث إمكانية استخدام القنوات الدبلوماسية (مثل البعثة الدائمة لجمهورية كوريا) </w:t>
            </w:r>
            <w:r w:rsidR="002C4629" w:rsidRPr="00BF2D5C">
              <w:rPr>
                <w:rFonts w:hint="cs"/>
                <w:rtl/>
              </w:rPr>
              <w:t xml:space="preserve">لرفع </w:t>
            </w:r>
            <w:r w:rsidR="0069522A" w:rsidRPr="00BF2D5C">
              <w:rPr>
                <w:rFonts w:hint="cs"/>
                <w:rtl/>
              </w:rPr>
              <w:t>هذه المسألة إلى عناية إدارة جمهورية كوريا.</w:t>
            </w:r>
            <w:r w:rsidR="0069522A" w:rsidRPr="00B50196">
              <w:rPr>
                <w:rFonts w:hint="cs"/>
                <w:rtl/>
              </w:rPr>
              <w:t xml:space="preserve"> </w:t>
            </w:r>
          </w:p>
        </w:tc>
      </w:tr>
      <w:tr w:rsidR="009C56C2" w:rsidRPr="00B50196" w14:paraId="598928CC"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302D9300" w14:textId="3892AB46" w:rsidR="009C56C2" w:rsidRPr="00B50196" w:rsidRDefault="009C56C2" w:rsidP="00B50196">
            <w:pPr>
              <w:pStyle w:val="Tabletext"/>
              <w:keepNext/>
              <w:spacing w:line="260" w:lineRule="exact"/>
              <w:jc w:val="center"/>
              <w:rPr>
                <w:position w:val="2"/>
              </w:rPr>
            </w:pPr>
            <w:r w:rsidRPr="00B50196">
              <w:rPr>
                <w:position w:val="2"/>
              </w:rPr>
              <w:lastRenderedPageBreak/>
              <w:t>11</w:t>
            </w:r>
          </w:p>
        </w:tc>
        <w:tc>
          <w:tcPr>
            <w:tcW w:w="14887" w:type="dxa"/>
            <w:gridSpan w:val="3"/>
          </w:tcPr>
          <w:p w14:paraId="538653C8" w14:textId="11AFF35E" w:rsidR="009C56C2" w:rsidRPr="00B50196" w:rsidRDefault="00984452" w:rsidP="00B50196">
            <w:pPr>
              <w:pStyle w:val="Tabletext"/>
              <w:keepNext/>
              <w:tabs>
                <w:tab w:val="clear" w:pos="567"/>
                <w:tab w:val="clear" w:pos="851"/>
                <w:tab w:val="clear" w:pos="1134"/>
                <w:tab w:val="clear" w:pos="1418"/>
                <w:tab w:val="clear" w:pos="2268"/>
                <w:tab w:val="left" w:pos="2195"/>
              </w:tabs>
              <w:spacing w:line="260" w:lineRule="exact"/>
              <w:jc w:val="left"/>
              <w:cnfStyle w:val="000000000000" w:firstRow="0" w:lastRow="0" w:firstColumn="0" w:lastColumn="0" w:oddVBand="0" w:evenVBand="0" w:oddHBand="0" w:evenHBand="0" w:firstRowFirstColumn="0" w:firstRowLastColumn="0" w:lastRowFirstColumn="0" w:lastRowLastColumn="0"/>
              <w:rPr>
                <w:b/>
                <w:bCs/>
                <w:position w:val="2"/>
              </w:rPr>
            </w:pPr>
            <w:r w:rsidRPr="00B50196">
              <w:rPr>
                <w:b/>
                <w:bCs/>
                <w:position w:val="2"/>
                <w:rtl/>
              </w:rPr>
              <w:t>التداخل الضار الذي تتعرض له إرسالات المحطات الإذاعية على الموجات الديكامترية</w:t>
            </w:r>
            <w:r w:rsidRPr="00B50196">
              <w:rPr>
                <w:rFonts w:ascii="Arial" w:hAnsi="Arial" w:cs="Arial"/>
                <w:b/>
                <w:bCs/>
                <w:position w:val="2"/>
              </w:rPr>
              <w:t> </w:t>
            </w:r>
            <w:r w:rsidRPr="00B50196">
              <w:rPr>
                <w:b/>
                <w:bCs/>
                <w:position w:val="2"/>
              </w:rPr>
              <w:t>(HF) </w:t>
            </w:r>
            <w:r w:rsidRPr="00B50196">
              <w:rPr>
                <w:b/>
                <w:bCs/>
                <w:position w:val="2"/>
                <w:rtl/>
              </w:rPr>
              <w:t>للمملكة</w:t>
            </w:r>
            <w:r w:rsidRPr="00B50196">
              <w:rPr>
                <w:rFonts w:ascii="Arial" w:hAnsi="Arial" w:cs="Arial"/>
                <w:b/>
                <w:bCs/>
                <w:position w:val="2"/>
              </w:rPr>
              <w:t> </w:t>
            </w:r>
            <w:r w:rsidRPr="00B50196">
              <w:rPr>
                <w:b/>
                <w:bCs/>
                <w:position w:val="2"/>
                <w:rtl/>
              </w:rPr>
              <w:t>المتحدة المنشورة طبقاً للمادة </w:t>
            </w:r>
            <w:r w:rsidRPr="00B50196">
              <w:rPr>
                <w:b/>
                <w:bCs/>
                <w:position w:val="2"/>
              </w:rPr>
              <w:t>12</w:t>
            </w:r>
            <w:r w:rsidR="004C1A8C">
              <w:rPr>
                <w:rFonts w:hint="cs"/>
                <w:b/>
                <w:bCs/>
                <w:position w:val="2"/>
                <w:rtl/>
              </w:rPr>
              <w:t xml:space="preserve"> </w:t>
            </w:r>
            <w:r w:rsidRPr="00B50196">
              <w:rPr>
                <w:b/>
                <w:bCs/>
                <w:position w:val="2"/>
                <w:rtl/>
              </w:rPr>
              <w:t>من لوائح</w:t>
            </w:r>
            <w:r w:rsidRPr="00B50196">
              <w:rPr>
                <w:rFonts w:ascii="Arial" w:hAnsi="Arial" w:cs="Arial"/>
                <w:b/>
                <w:bCs/>
                <w:position w:val="2"/>
              </w:rPr>
              <w:t> </w:t>
            </w:r>
            <w:r w:rsidRPr="00B50196">
              <w:rPr>
                <w:b/>
                <w:bCs/>
                <w:position w:val="2"/>
                <w:rtl/>
              </w:rPr>
              <w:t>الراديو </w:t>
            </w:r>
          </w:p>
          <w:p w14:paraId="2C65D42A" w14:textId="634905C8" w:rsidR="009C56C2" w:rsidRPr="00B50196" w:rsidRDefault="00ED3171" w:rsidP="00B50196">
            <w:pPr>
              <w:pStyle w:val="Tabletext"/>
              <w:keepNext/>
              <w:tabs>
                <w:tab w:val="clear" w:pos="567"/>
                <w:tab w:val="clear" w:pos="851"/>
                <w:tab w:val="clear" w:pos="1134"/>
                <w:tab w:val="clear" w:pos="1418"/>
                <w:tab w:val="clear" w:pos="2268"/>
                <w:tab w:val="left" w:pos="2195"/>
              </w:tabs>
              <w:spacing w:line="260" w:lineRule="exact"/>
              <w:jc w:val="left"/>
              <w:cnfStyle w:val="000000000000" w:firstRow="0" w:lastRow="0" w:firstColumn="0" w:lastColumn="0" w:oddVBand="0" w:evenVBand="0" w:oddHBand="0" w:evenHBand="0" w:firstRowFirstColumn="0" w:firstRowLastColumn="0" w:lastRowFirstColumn="0" w:lastRowLastColumn="0"/>
              <w:rPr>
                <w:position w:val="2"/>
                <w:rtl/>
              </w:rPr>
            </w:pPr>
            <w:hyperlink r:id="rId48" w:history="1">
              <w:r w:rsidR="009C56C2" w:rsidRPr="00B50196">
                <w:rPr>
                  <w:rStyle w:val="Hyperlink"/>
                  <w:position w:val="2"/>
                  <w:lang w:val="en-CA"/>
                </w:rPr>
                <w:t>RRB21-1/6(Add.4)</w:t>
              </w:r>
            </w:hyperlink>
          </w:p>
        </w:tc>
      </w:tr>
      <w:tr w:rsidR="00A52841" w:rsidRPr="00B50196" w14:paraId="64381339"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2E695C58" w14:textId="0EC5699D" w:rsidR="00A52841" w:rsidRPr="00B50196" w:rsidRDefault="00A52841" w:rsidP="007E08AF">
            <w:pPr>
              <w:pStyle w:val="Tabletext"/>
              <w:spacing w:line="260" w:lineRule="exact"/>
              <w:jc w:val="center"/>
              <w:rPr>
                <w:position w:val="2"/>
                <w:lang w:bidi="ar-EG"/>
              </w:rPr>
            </w:pPr>
            <w:r w:rsidRPr="00B50196">
              <w:rPr>
                <w:position w:val="2"/>
                <w:lang w:bidi="ar-EG"/>
              </w:rPr>
              <w:t>1.11</w:t>
            </w:r>
          </w:p>
        </w:tc>
        <w:tc>
          <w:tcPr>
            <w:tcW w:w="4402" w:type="dxa"/>
          </w:tcPr>
          <w:p w14:paraId="4730441D" w14:textId="2DA19470" w:rsidR="00A52841" w:rsidRPr="00B50196" w:rsidRDefault="00DB4B3E" w:rsidP="00695541">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rFonts w:hint="cs"/>
                <w:position w:val="2"/>
                <w:sz w:val="20"/>
                <w:szCs w:val="20"/>
                <w:rtl/>
                <w:lang w:val="en-GB"/>
              </w:rPr>
              <w:t>ال</w:t>
            </w:r>
            <w:r w:rsidR="0065028F" w:rsidRPr="00B50196">
              <w:rPr>
                <w:position w:val="2"/>
                <w:sz w:val="20"/>
                <w:szCs w:val="20"/>
                <w:rtl/>
                <w:lang w:val="en-GB"/>
              </w:rPr>
              <w:t xml:space="preserve">تبليغ </w:t>
            </w:r>
            <w:r w:rsidRPr="00B50196">
              <w:rPr>
                <w:rFonts w:hint="cs"/>
                <w:position w:val="2"/>
                <w:sz w:val="20"/>
                <w:szCs w:val="20"/>
                <w:rtl/>
                <w:lang w:val="en-GB"/>
              </w:rPr>
              <w:t>ال</w:t>
            </w:r>
            <w:r w:rsidR="0065028F" w:rsidRPr="00B50196">
              <w:rPr>
                <w:position w:val="2"/>
                <w:sz w:val="20"/>
                <w:szCs w:val="20"/>
                <w:rtl/>
                <w:lang w:val="en-GB"/>
              </w:rPr>
              <w:t>مقدم من إدارة الصين فيما يتعلق بالتداخل الضار الذي تتعرض له إرسالات المحطات الإذاعية على الموجات الديكامترية</w:t>
            </w:r>
            <w:r w:rsidR="0065028F" w:rsidRPr="00B50196">
              <w:rPr>
                <w:rFonts w:ascii="Arial" w:hAnsi="Arial" w:cs="Arial"/>
                <w:position w:val="2"/>
                <w:sz w:val="20"/>
                <w:szCs w:val="20"/>
                <w:lang w:bidi="ar-EG"/>
              </w:rPr>
              <w:t> </w:t>
            </w:r>
            <w:r w:rsidR="0065028F" w:rsidRPr="00B50196">
              <w:rPr>
                <w:position w:val="2"/>
                <w:sz w:val="20"/>
                <w:szCs w:val="20"/>
                <w:lang w:bidi="ar-EG"/>
              </w:rPr>
              <w:t>(HF) </w:t>
            </w:r>
            <w:r w:rsidR="00BD08E6">
              <w:rPr>
                <w:rFonts w:hint="cs"/>
                <w:position w:val="2"/>
                <w:sz w:val="20"/>
                <w:szCs w:val="20"/>
                <w:rtl/>
                <w:lang w:val="en-GB"/>
              </w:rPr>
              <w:t>للمملكة المتحدة</w:t>
            </w:r>
            <w:r w:rsidR="00695541">
              <w:rPr>
                <w:rFonts w:hint="cs"/>
                <w:position w:val="2"/>
                <w:sz w:val="20"/>
                <w:szCs w:val="20"/>
                <w:rtl/>
                <w:lang w:val="en-GB"/>
              </w:rPr>
              <w:t xml:space="preserve"> </w:t>
            </w:r>
            <w:r w:rsidR="0065028F" w:rsidRPr="00B50196">
              <w:rPr>
                <w:position w:val="2"/>
                <w:sz w:val="20"/>
                <w:szCs w:val="20"/>
                <w:rtl/>
                <w:lang w:val="en-GB"/>
              </w:rPr>
              <w:t>المنشورة طبقاً للمادة </w:t>
            </w:r>
            <w:r w:rsidR="0065028F" w:rsidRPr="00B50196">
              <w:rPr>
                <w:b/>
                <w:bCs/>
                <w:position w:val="2"/>
                <w:sz w:val="20"/>
                <w:szCs w:val="20"/>
                <w:lang w:bidi="ar-EG"/>
              </w:rPr>
              <w:t>12</w:t>
            </w:r>
            <w:r w:rsidR="00284ACA">
              <w:rPr>
                <w:rFonts w:hint="cs"/>
                <w:position w:val="2"/>
                <w:sz w:val="20"/>
                <w:szCs w:val="20"/>
                <w:rtl/>
                <w:lang w:val="en-GB"/>
              </w:rPr>
              <w:t xml:space="preserve"> </w:t>
            </w:r>
            <w:r w:rsidR="0065028F" w:rsidRPr="00B50196">
              <w:rPr>
                <w:position w:val="2"/>
                <w:sz w:val="20"/>
                <w:szCs w:val="20"/>
                <w:rtl/>
                <w:lang w:val="en-GB"/>
              </w:rPr>
              <w:t>من لوائح الراديو </w:t>
            </w:r>
          </w:p>
          <w:p w14:paraId="1B086507" w14:textId="428B8CA4" w:rsidR="00A52841" w:rsidRPr="00B50196" w:rsidRDefault="00ED3171"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hyperlink r:id="rId49" w:history="1">
              <w:r w:rsidR="00A52841" w:rsidRPr="00B50196">
                <w:rPr>
                  <w:rStyle w:val="Hyperlink"/>
                  <w:position w:val="2"/>
                  <w:sz w:val="20"/>
                  <w:szCs w:val="20"/>
                  <w:lang w:val="en-CA" w:bidi="ar-EG"/>
                </w:rPr>
                <w:t>RRB21-1/14</w:t>
              </w:r>
            </w:hyperlink>
            <w:r w:rsidR="00A52841" w:rsidRPr="00B50196">
              <w:rPr>
                <w:rFonts w:hint="cs"/>
                <w:position w:val="2"/>
                <w:sz w:val="20"/>
                <w:szCs w:val="20"/>
                <w:rtl/>
                <w:lang w:val="en-CA" w:bidi="ar-EG"/>
              </w:rPr>
              <w:t xml:space="preserve">؛ </w:t>
            </w:r>
            <w:hyperlink r:id="rId50" w:history="1">
              <w:r w:rsidR="00A52841" w:rsidRPr="00B50196">
                <w:rPr>
                  <w:rStyle w:val="Hyperlink"/>
                  <w:position w:val="2"/>
                  <w:sz w:val="20"/>
                  <w:szCs w:val="20"/>
                  <w:lang w:val="en-CA" w:bidi="ar-EG"/>
                </w:rPr>
                <w:t>RRB21-1/DELAYED/3</w:t>
              </w:r>
            </w:hyperlink>
            <w:r w:rsidR="00A52841" w:rsidRPr="00B50196">
              <w:rPr>
                <w:rFonts w:hint="cs"/>
                <w:position w:val="2"/>
                <w:sz w:val="20"/>
                <w:szCs w:val="20"/>
                <w:rtl/>
                <w:lang w:val="en-CA" w:bidi="ar-EG"/>
              </w:rPr>
              <w:t>؛</w:t>
            </w:r>
            <w:r w:rsidR="00A52841" w:rsidRPr="00B50196">
              <w:rPr>
                <w:position w:val="2"/>
                <w:sz w:val="20"/>
                <w:szCs w:val="20"/>
                <w:u w:val="single"/>
                <w:lang w:val="en-CA" w:bidi="ar-EG"/>
              </w:rPr>
              <w:br/>
            </w:r>
            <w:hyperlink r:id="rId51" w:history="1">
              <w:r w:rsidR="00A52841" w:rsidRPr="00B50196">
                <w:rPr>
                  <w:rStyle w:val="Hyperlink"/>
                  <w:position w:val="2"/>
                  <w:sz w:val="20"/>
                  <w:szCs w:val="20"/>
                  <w:lang w:val="en-CA" w:bidi="ar-EG"/>
                </w:rPr>
                <w:t>RRB21-1/DELAYED/4</w:t>
              </w:r>
            </w:hyperlink>
          </w:p>
        </w:tc>
        <w:tc>
          <w:tcPr>
            <w:tcW w:w="7699" w:type="dxa"/>
            <w:vMerge w:val="restart"/>
          </w:tcPr>
          <w:p w14:paraId="2BE4DE0B" w14:textId="5A3938C8" w:rsidR="00A52841" w:rsidRPr="00B50196" w:rsidRDefault="00EC6D72" w:rsidP="007E08AF">
            <w:pPr>
              <w:tabs>
                <w:tab w:val="left" w:pos="558"/>
                <w:tab w:val="left" w:pos="1984"/>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B50196">
              <w:rPr>
                <w:rFonts w:hint="cs"/>
                <w:position w:val="2"/>
                <w:sz w:val="20"/>
                <w:szCs w:val="20"/>
                <w:rtl/>
                <w:lang w:val="en-GB"/>
              </w:rPr>
              <w:t xml:space="preserve">دققت اللجنة النظر في التبليغات المقدمة من إدارتي الصين والمملكة المتحدة لبريطانيا العظمى وأيرلندا الشمالية، الواردة في الوثائق </w:t>
            </w:r>
            <w:r w:rsidRPr="00B50196">
              <w:rPr>
                <w:position w:val="2"/>
                <w:sz w:val="20"/>
                <w:szCs w:val="20"/>
                <w:lang w:val="en-CA"/>
              </w:rPr>
              <w:t>RRB21-1/14</w:t>
            </w:r>
            <w:r w:rsidRPr="00B50196">
              <w:rPr>
                <w:rFonts w:hint="cs"/>
                <w:position w:val="2"/>
                <w:sz w:val="20"/>
                <w:szCs w:val="20"/>
                <w:rtl/>
                <w:lang w:val="en-CA"/>
              </w:rPr>
              <w:t xml:space="preserve"> </w:t>
            </w:r>
            <w:r w:rsidRPr="00B50196">
              <w:rPr>
                <w:rFonts w:hint="cs"/>
                <w:position w:val="2"/>
                <w:sz w:val="20"/>
                <w:szCs w:val="20"/>
                <w:rtl/>
                <w:lang w:val="en-GB"/>
              </w:rPr>
              <w:t>و</w:t>
            </w:r>
            <w:r w:rsidRPr="00B50196">
              <w:rPr>
                <w:position w:val="2"/>
                <w:sz w:val="20"/>
                <w:szCs w:val="20"/>
                <w:lang w:val="en-CA"/>
              </w:rPr>
              <w:t>RRB21-1/16</w:t>
            </w:r>
            <w:r w:rsidR="00B50196" w:rsidRPr="00B50196">
              <w:rPr>
                <w:rFonts w:hint="cs"/>
                <w:position w:val="2"/>
                <w:sz w:val="20"/>
                <w:szCs w:val="20"/>
                <w:rtl/>
                <w:lang w:val="en-CA" w:bidi="ar-EG"/>
              </w:rPr>
              <w:t xml:space="preserve"> </w:t>
            </w:r>
            <w:r w:rsidRPr="00B50196">
              <w:rPr>
                <w:rFonts w:hint="cs"/>
                <w:position w:val="2"/>
                <w:sz w:val="20"/>
                <w:szCs w:val="20"/>
                <w:rtl/>
                <w:lang w:val="en-GB"/>
              </w:rPr>
              <w:t>و</w:t>
            </w:r>
            <w:r w:rsidRPr="00B50196">
              <w:rPr>
                <w:position w:val="2"/>
                <w:sz w:val="20"/>
                <w:szCs w:val="20"/>
                <w:lang w:val="en-CA"/>
              </w:rPr>
              <w:t>RRB21-1/17</w:t>
            </w:r>
            <w:r w:rsidRPr="00B50196">
              <w:rPr>
                <w:position w:val="2"/>
                <w:sz w:val="20"/>
                <w:szCs w:val="20"/>
                <w:rtl/>
                <w:lang w:val="en-CA"/>
              </w:rPr>
              <w:t>، على التوالي</w:t>
            </w:r>
            <w:r w:rsidR="002D0948" w:rsidRPr="00B50196">
              <w:rPr>
                <w:rFonts w:hint="cs"/>
                <w:position w:val="2"/>
                <w:sz w:val="20"/>
                <w:szCs w:val="20"/>
                <w:rtl/>
                <w:lang w:val="en-CA"/>
              </w:rPr>
              <w:t>، ونظرت أيضاً للعلم في الوثيق</w:t>
            </w:r>
            <w:r w:rsidR="00C549E0" w:rsidRPr="00B50196">
              <w:rPr>
                <w:rFonts w:hint="cs"/>
                <w:position w:val="2"/>
                <w:sz w:val="20"/>
                <w:szCs w:val="20"/>
                <w:rtl/>
                <w:lang w:val="en-CA"/>
              </w:rPr>
              <w:t xml:space="preserve">ة </w:t>
            </w:r>
            <w:r w:rsidR="00C549E0" w:rsidRPr="00B50196">
              <w:rPr>
                <w:position w:val="2"/>
                <w:sz w:val="20"/>
                <w:szCs w:val="20"/>
                <w:lang w:val="en-CA"/>
              </w:rPr>
              <w:t>RRB21-1/DELAYED/3</w:t>
            </w:r>
            <w:r w:rsidR="00C549E0" w:rsidRPr="00B50196">
              <w:rPr>
                <w:rFonts w:hint="cs"/>
                <w:position w:val="2"/>
                <w:sz w:val="20"/>
                <w:szCs w:val="20"/>
                <w:rtl/>
                <w:lang w:val="en-CA"/>
              </w:rPr>
              <w:t xml:space="preserve"> المقدمة من إدارة الصين والوثيقة </w:t>
            </w:r>
            <w:r w:rsidR="00C549E0" w:rsidRPr="00B50196">
              <w:rPr>
                <w:position w:val="2"/>
                <w:sz w:val="20"/>
                <w:szCs w:val="20"/>
                <w:lang w:val="en-CA"/>
              </w:rPr>
              <w:t>RRB21-1/DELAYED/4</w:t>
            </w:r>
            <w:r w:rsidR="00C549E0" w:rsidRPr="00B50196">
              <w:rPr>
                <w:rFonts w:hint="cs"/>
                <w:position w:val="2"/>
                <w:sz w:val="20"/>
                <w:szCs w:val="20"/>
                <w:rtl/>
                <w:lang w:val="en-CA"/>
              </w:rPr>
              <w:t xml:space="preserve"> المقدمة من إدارة المملكة المتحدة. وشكرت اللجنة المكتب على التقرير الذي قدمه بشأن هذه المسألة، المعروض في الإضافة </w:t>
            </w:r>
            <w:r w:rsidR="00C549E0" w:rsidRPr="00B50196">
              <w:rPr>
                <w:position w:val="2"/>
                <w:sz w:val="20"/>
                <w:szCs w:val="20"/>
              </w:rPr>
              <w:t>4</w:t>
            </w:r>
            <w:r w:rsidR="00C549E0" w:rsidRPr="00B50196">
              <w:rPr>
                <w:rFonts w:hint="cs"/>
                <w:position w:val="2"/>
                <w:sz w:val="20"/>
                <w:szCs w:val="20"/>
                <w:rtl/>
                <w:lang w:bidi="ar-EG"/>
              </w:rPr>
              <w:t xml:space="preserve"> إلى الوثيقة </w:t>
            </w:r>
            <w:r w:rsidR="00C549E0" w:rsidRPr="00B50196">
              <w:rPr>
                <w:position w:val="2"/>
                <w:sz w:val="20"/>
                <w:szCs w:val="20"/>
                <w:lang w:val="en-CA"/>
              </w:rPr>
              <w:t>RRB21-1/6</w:t>
            </w:r>
            <w:r w:rsidR="00C549E0" w:rsidRPr="00B50196">
              <w:rPr>
                <w:rFonts w:hint="cs"/>
                <w:position w:val="2"/>
                <w:sz w:val="20"/>
                <w:szCs w:val="20"/>
                <w:rtl/>
                <w:lang w:bidi="ar-EG"/>
              </w:rPr>
              <w:t>. وبحثت اللجنة التحليلات المفصلة المقدمة ورأت أن النتائج المتعلقة بمص</w:t>
            </w:r>
            <w:r w:rsidR="00504870" w:rsidRPr="00B50196">
              <w:rPr>
                <w:rFonts w:hint="cs"/>
                <w:position w:val="2"/>
                <w:sz w:val="20"/>
                <w:szCs w:val="20"/>
                <w:rtl/>
                <w:lang w:bidi="ar-EG"/>
              </w:rPr>
              <w:t>ا</w:t>
            </w:r>
            <w:r w:rsidR="00C549E0" w:rsidRPr="00B50196">
              <w:rPr>
                <w:rFonts w:hint="cs"/>
                <w:position w:val="2"/>
                <w:sz w:val="20"/>
                <w:szCs w:val="20"/>
                <w:rtl/>
                <w:lang w:bidi="ar-EG"/>
              </w:rPr>
              <w:t>در التداخل</w:t>
            </w:r>
            <w:r w:rsidR="00E937BE" w:rsidRPr="00B50196">
              <w:rPr>
                <w:rFonts w:hint="cs"/>
                <w:position w:val="2"/>
                <w:sz w:val="20"/>
                <w:szCs w:val="20"/>
                <w:rtl/>
                <w:lang w:bidi="ar-EG"/>
              </w:rPr>
              <w:t>ات</w:t>
            </w:r>
            <w:r w:rsidR="00C549E0" w:rsidRPr="00B50196">
              <w:rPr>
                <w:rFonts w:hint="cs"/>
                <w:position w:val="2"/>
                <w:sz w:val="20"/>
                <w:szCs w:val="20"/>
                <w:rtl/>
                <w:lang w:bidi="ar-EG"/>
              </w:rPr>
              <w:t xml:space="preserve"> الضار</w:t>
            </w:r>
            <w:r w:rsidR="00E937BE" w:rsidRPr="00B50196">
              <w:rPr>
                <w:rFonts w:hint="cs"/>
                <w:position w:val="2"/>
                <w:sz w:val="20"/>
                <w:szCs w:val="20"/>
                <w:rtl/>
                <w:lang w:bidi="ar-EG"/>
              </w:rPr>
              <w:t>ة</w:t>
            </w:r>
            <w:r w:rsidR="00C549E0" w:rsidRPr="00B50196">
              <w:rPr>
                <w:rFonts w:hint="cs"/>
                <w:position w:val="2"/>
                <w:sz w:val="20"/>
                <w:szCs w:val="20"/>
                <w:rtl/>
                <w:lang w:bidi="ar-EG"/>
              </w:rPr>
              <w:t xml:space="preserve"> ما زالت غير حاسمة، ومتناقضة. وإذ أشارت اللجنة كما ينبغي إلى القرار الذي اتخذته في اجتماعها الخامس والثمانين، كلفت المكتب بما يلي:</w:t>
            </w:r>
          </w:p>
          <w:p w14:paraId="59471B94" w14:textId="3D123E58" w:rsidR="00A52841"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A52841" w:rsidRPr="00B50196">
              <w:rPr>
                <w:rtl/>
              </w:rPr>
              <w:tab/>
            </w:r>
            <w:r w:rsidR="00F76735" w:rsidRPr="00B50196">
              <w:rPr>
                <w:rFonts w:hint="cs"/>
                <w:rtl/>
              </w:rPr>
              <w:t>است</w:t>
            </w:r>
            <w:r w:rsidR="00E937BE" w:rsidRPr="00B50196">
              <w:rPr>
                <w:rFonts w:hint="cs"/>
                <w:rtl/>
              </w:rPr>
              <w:t>خدام محطات المراقبة الدولية لتحديد مصادر التداخلات الضارة</w:t>
            </w:r>
            <w:r w:rsidR="005A2C28" w:rsidRPr="00B50196">
              <w:rPr>
                <w:rFonts w:hint="cs"/>
                <w:rtl/>
              </w:rPr>
              <w:t xml:space="preserve"> المؤثرة على الترددات التي أبلغت بها إدارة المملكة المتحدة، المسجلة </w:t>
            </w:r>
            <w:r w:rsidR="00F76735" w:rsidRPr="00B50196">
              <w:rPr>
                <w:rFonts w:hint="cs"/>
                <w:rtl/>
              </w:rPr>
              <w:t>والمنسقة بالكامل في الجدول الزمني ذي الصلة للموسم الحالي</w:t>
            </w:r>
            <w:r w:rsidR="00A52841" w:rsidRPr="00B50196">
              <w:rPr>
                <w:rtl/>
              </w:rPr>
              <w:t>؛</w:t>
            </w:r>
          </w:p>
          <w:p w14:paraId="261CFD57" w14:textId="7E7D04F4" w:rsidR="00A52841"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sidR="00A52841" w:rsidRPr="00B50196">
              <w:rPr>
                <w:rtl/>
              </w:rPr>
              <w:tab/>
            </w:r>
            <w:r w:rsidR="00F76735" w:rsidRPr="00B50196">
              <w:rPr>
                <w:rFonts w:hint="cs"/>
                <w:rtl/>
              </w:rPr>
              <w:t>تقديم تقرير عن نتيجة ممارسة المراقبة إلى اجتماع اللجنة السابع والثمانين.</w:t>
            </w:r>
          </w:p>
          <w:p w14:paraId="2C1874D7" w14:textId="0DCFFF01" w:rsidR="00A52841" w:rsidRPr="00B50196" w:rsidRDefault="00A7306E" w:rsidP="007E08AF">
            <w:pPr>
              <w:tabs>
                <w:tab w:val="left" w:pos="558"/>
                <w:tab w:val="left" w:pos="1984"/>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r w:rsidRPr="00B50196">
              <w:rPr>
                <w:rFonts w:hint="cs"/>
                <w:position w:val="2"/>
                <w:sz w:val="20"/>
                <w:szCs w:val="20"/>
                <w:rtl/>
                <w:lang w:val="en-GB"/>
              </w:rPr>
              <w:t>وشجعت اللجنة إدارتي الصين والمملكة المتحدة على مواصلة جهودهما بحسن نية ل</w:t>
            </w:r>
            <w:r w:rsidR="00065040" w:rsidRPr="00B50196">
              <w:rPr>
                <w:rFonts w:hint="cs"/>
                <w:position w:val="2"/>
                <w:sz w:val="20"/>
                <w:szCs w:val="20"/>
                <w:rtl/>
                <w:lang w:val="en-GB"/>
              </w:rPr>
              <w:t>إزالة</w:t>
            </w:r>
            <w:r w:rsidRPr="00B50196">
              <w:rPr>
                <w:rFonts w:hint="cs"/>
                <w:position w:val="2"/>
                <w:sz w:val="20"/>
                <w:szCs w:val="20"/>
                <w:rtl/>
                <w:lang w:val="en-GB"/>
              </w:rPr>
              <w:t xml:space="preserve"> التداخلات الضارة.</w:t>
            </w:r>
          </w:p>
        </w:tc>
        <w:tc>
          <w:tcPr>
            <w:tcW w:w="2786" w:type="dxa"/>
          </w:tcPr>
          <w:p w14:paraId="27A3F464" w14:textId="7F5B5D67" w:rsidR="00A52841" w:rsidRPr="00B50196" w:rsidRDefault="000A7A8E" w:rsidP="007E08AF">
            <w:pPr>
              <w:pStyle w:val="Tabletext"/>
              <w:tabs>
                <w:tab w:val="clear" w:pos="567"/>
                <w:tab w:val="left" w:pos="558"/>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t xml:space="preserve">على </w:t>
            </w:r>
            <w:r w:rsidR="00A52841" w:rsidRPr="00B50196">
              <w:rPr>
                <w:position w:val="2"/>
                <w:rtl/>
                <w:lang w:val="en-GB"/>
              </w:rPr>
              <w:t>الأمين التنفيذي</w:t>
            </w:r>
            <w:r w:rsidRPr="00B50196">
              <w:rPr>
                <w:rFonts w:hint="cs"/>
                <w:position w:val="2"/>
                <w:rtl/>
                <w:lang w:val="en-GB"/>
              </w:rPr>
              <w:t xml:space="preserve"> أن يحيط</w:t>
            </w:r>
            <w:r w:rsidR="00A52841" w:rsidRPr="00B50196">
              <w:rPr>
                <w:position w:val="2"/>
                <w:rtl/>
                <w:lang w:val="en-GB"/>
              </w:rPr>
              <w:t xml:space="preserve"> الإدار</w:t>
            </w:r>
            <w:r w:rsidRPr="00B50196">
              <w:rPr>
                <w:rFonts w:hint="cs"/>
                <w:position w:val="2"/>
                <w:rtl/>
                <w:lang w:val="en-GB"/>
              </w:rPr>
              <w:t xml:space="preserve">تين </w:t>
            </w:r>
            <w:r w:rsidR="00A52841" w:rsidRPr="00B50196">
              <w:rPr>
                <w:position w:val="2"/>
                <w:rtl/>
                <w:lang w:val="en-GB"/>
              </w:rPr>
              <w:t>المعني</w:t>
            </w:r>
            <w:r w:rsidRPr="00B50196">
              <w:rPr>
                <w:rFonts w:hint="cs"/>
                <w:position w:val="2"/>
                <w:rtl/>
                <w:lang w:val="en-GB"/>
              </w:rPr>
              <w:t>تين</w:t>
            </w:r>
            <w:r w:rsidR="00A52841" w:rsidRPr="00B50196">
              <w:rPr>
                <w:position w:val="2"/>
                <w:rtl/>
                <w:lang w:val="en-GB"/>
              </w:rPr>
              <w:t xml:space="preserve"> علماً بهذه</w:t>
            </w:r>
            <w:r w:rsidR="00B50196">
              <w:rPr>
                <w:rFonts w:hint="cs"/>
                <w:position w:val="2"/>
                <w:rtl/>
                <w:lang w:val="en-GB"/>
              </w:rPr>
              <w:t> </w:t>
            </w:r>
            <w:r w:rsidR="00A52841" w:rsidRPr="00B50196">
              <w:rPr>
                <w:position w:val="2"/>
                <w:rtl/>
                <w:lang w:val="en-GB"/>
              </w:rPr>
              <w:t>القرارات</w:t>
            </w:r>
            <w:r w:rsidR="00A52841" w:rsidRPr="00B50196">
              <w:rPr>
                <w:b/>
                <w:bCs/>
                <w:position w:val="2"/>
                <w:rtl/>
              </w:rPr>
              <w:t>.</w:t>
            </w:r>
          </w:p>
          <w:p w14:paraId="57E37179" w14:textId="3654FBE1" w:rsidR="00A52841" w:rsidRPr="00B50196" w:rsidRDefault="00C549E0" w:rsidP="007E08AF">
            <w:pPr>
              <w:pStyle w:val="Tabletext"/>
              <w:tabs>
                <w:tab w:val="clear" w:pos="567"/>
                <w:tab w:val="left" w:pos="558"/>
                <w:tab w:val="left" w:pos="2195"/>
              </w:tabs>
              <w:spacing w:line="260" w:lineRule="exact"/>
              <w:ind w:right="28"/>
              <w:jc w:val="left"/>
              <w:cnfStyle w:val="000000000000" w:firstRow="0" w:lastRow="0" w:firstColumn="0" w:lastColumn="0" w:oddVBand="0" w:evenVBand="0" w:oddHBand="0" w:evenHBand="0" w:firstRowFirstColumn="0" w:firstRowLastColumn="0" w:lastRowFirstColumn="0" w:lastRowLastColumn="0"/>
              <w:rPr>
                <w:position w:val="2"/>
                <w:rtl/>
                <w:lang w:val="en-GB"/>
              </w:rPr>
            </w:pPr>
            <w:r w:rsidRPr="00B50196">
              <w:rPr>
                <w:rFonts w:hint="cs"/>
                <w:position w:val="2"/>
                <w:rtl/>
                <w:lang w:val="en-GB"/>
              </w:rPr>
              <w:t xml:space="preserve">وعلى </w:t>
            </w:r>
            <w:r w:rsidR="00A52841" w:rsidRPr="00B50196">
              <w:rPr>
                <w:position w:val="2"/>
                <w:rtl/>
                <w:lang w:val="en-GB"/>
              </w:rPr>
              <w:t xml:space="preserve">المكتب </w:t>
            </w:r>
            <w:r w:rsidRPr="00B50196">
              <w:rPr>
                <w:rFonts w:hint="cs"/>
                <w:position w:val="2"/>
                <w:rtl/>
                <w:lang w:val="en-GB"/>
              </w:rPr>
              <w:t>الاضطلاع</w:t>
            </w:r>
            <w:r w:rsidR="00A52841" w:rsidRPr="00B50196">
              <w:rPr>
                <w:position w:val="2"/>
                <w:rtl/>
                <w:lang w:val="en-GB"/>
              </w:rPr>
              <w:t xml:space="preserve"> بما يلي:</w:t>
            </w:r>
          </w:p>
          <w:p w14:paraId="0FFBA5CC" w14:textId="1A9E723D" w:rsidR="00F76735" w:rsidRPr="00BF2D5C" w:rsidRDefault="00BF2D5C" w:rsidP="00BF2D5C">
            <w:pPr>
              <w:pStyle w:val="enumlev1"/>
              <w:cnfStyle w:val="000000000000" w:firstRow="0" w:lastRow="0" w:firstColumn="0" w:lastColumn="0" w:oddVBand="0" w:evenVBand="0" w:oddHBand="0" w:evenHBand="0" w:firstRowFirstColumn="0" w:firstRowLastColumn="0" w:lastRowFirstColumn="0" w:lastRowLastColumn="0"/>
              <w:rPr>
                <w:spacing w:val="-4"/>
                <w:rtl/>
              </w:rPr>
            </w:pPr>
            <w:r w:rsidRPr="00B50196">
              <w:rPr>
                <w:rtl/>
              </w:rPr>
              <w:t>•</w:t>
            </w:r>
            <w:r w:rsidR="00F76735" w:rsidRPr="00B50196">
              <w:rPr>
                <w:rtl/>
              </w:rPr>
              <w:tab/>
            </w:r>
            <w:r w:rsidR="00F76735" w:rsidRPr="00BF2D5C">
              <w:rPr>
                <w:rFonts w:hint="cs"/>
                <w:spacing w:val="-4"/>
                <w:rtl/>
              </w:rPr>
              <w:t>استخدام محطات المراقبة الدولية لتحديد مصادر التداخلات الضارة المؤثرة على الترددات التي أبلغت بها إدارة المملكة المتحدة، المسجلة والمنسقة بالكامل في الجدول الزمني ذي الصلة للموسم الحالي</w:t>
            </w:r>
            <w:r w:rsidR="00F76735" w:rsidRPr="00BF2D5C">
              <w:rPr>
                <w:spacing w:val="-4"/>
                <w:rtl/>
              </w:rPr>
              <w:t>؛</w:t>
            </w:r>
          </w:p>
          <w:p w14:paraId="414737E5" w14:textId="20F14079" w:rsidR="00A52841" w:rsidRPr="00B50196" w:rsidRDefault="00BF2D5C" w:rsidP="00BF2D5C">
            <w:pPr>
              <w:pStyle w:val="enumlev1"/>
              <w:cnfStyle w:val="000000000000" w:firstRow="0" w:lastRow="0" w:firstColumn="0" w:lastColumn="0" w:oddVBand="0" w:evenVBand="0" w:oddHBand="0" w:evenHBand="0" w:firstRowFirstColumn="0" w:firstRowLastColumn="0" w:lastRowFirstColumn="0" w:lastRowLastColumn="0"/>
              <w:rPr>
                <w:rtl/>
              </w:rPr>
            </w:pPr>
            <w:r w:rsidRPr="00B50196">
              <w:rPr>
                <w:rtl/>
              </w:rPr>
              <w:t>•</w:t>
            </w:r>
            <w:r w:rsidR="00F76735" w:rsidRPr="00B50196">
              <w:rPr>
                <w:rtl/>
              </w:rPr>
              <w:tab/>
            </w:r>
            <w:r w:rsidR="00F76735" w:rsidRPr="00B50196">
              <w:rPr>
                <w:rFonts w:hint="cs"/>
                <w:spacing w:val="2"/>
                <w:rtl/>
              </w:rPr>
              <w:t>تقديم تقرير عن نتيجة ممارسة المراقبة إلى اجتماع اللجنة السابع والثمانين.</w:t>
            </w:r>
          </w:p>
        </w:tc>
      </w:tr>
      <w:tr w:rsidR="00A52841" w:rsidRPr="00B50196" w14:paraId="5A25607C"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4AB6558F" w14:textId="7CEE8535" w:rsidR="00A52841" w:rsidRPr="00B50196" w:rsidRDefault="00A52841" w:rsidP="007E08AF">
            <w:pPr>
              <w:pStyle w:val="Tabletext"/>
              <w:spacing w:line="260" w:lineRule="exact"/>
              <w:jc w:val="center"/>
              <w:rPr>
                <w:position w:val="2"/>
                <w:lang w:bidi="ar-EG"/>
              </w:rPr>
            </w:pPr>
            <w:r w:rsidRPr="00B50196">
              <w:rPr>
                <w:position w:val="2"/>
                <w:lang w:bidi="ar-EG"/>
              </w:rPr>
              <w:t>2.11</w:t>
            </w:r>
          </w:p>
        </w:tc>
        <w:tc>
          <w:tcPr>
            <w:tcW w:w="4402" w:type="dxa"/>
          </w:tcPr>
          <w:p w14:paraId="4FFD3201" w14:textId="0FD0D7D4" w:rsidR="00A52841"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rFonts w:hint="cs"/>
                <w:position w:val="2"/>
                <w:sz w:val="20"/>
                <w:szCs w:val="20"/>
                <w:rtl/>
                <w:lang w:val="en-GB"/>
              </w:rPr>
              <w:t>ال</w:t>
            </w:r>
            <w:r w:rsidR="0065028F" w:rsidRPr="00B50196">
              <w:rPr>
                <w:position w:val="2"/>
                <w:sz w:val="20"/>
                <w:szCs w:val="20"/>
                <w:rtl/>
                <w:lang w:val="en-GB"/>
              </w:rPr>
              <w:t xml:space="preserve">تبليـغ </w:t>
            </w:r>
            <w:r w:rsidRPr="00B50196">
              <w:rPr>
                <w:rFonts w:hint="cs"/>
                <w:position w:val="2"/>
                <w:sz w:val="20"/>
                <w:szCs w:val="20"/>
                <w:rtl/>
                <w:lang w:val="en-GB"/>
              </w:rPr>
              <w:t>ال</w:t>
            </w:r>
            <w:r w:rsidR="0065028F" w:rsidRPr="00B50196">
              <w:rPr>
                <w:position w:val="2"/>
                <w:sz w:val="20"/>
                <w:szCs w:val="20"/>
                <w:rtl/>
                <w:lang w:val="en-GB"/>
              </w:rPr>
              <w:t>مقـدم من إدارة المملكة المتحدة لبريطانيا العظمى وأيرلندا الشماليـة بشأن التداخل الضار </w:t>
            </w:r>
            <w:r w:rsidR="00065040" w:rsidRPr="00B50196">
              <w:rPr>
                <w:rFonts w:hint="cs"/>
                <w:position w:val="2"/>
                <w:sz w:val="20"/>
                <w:szCs w:val="20"/>
                <w:rtl/>
                <w:lang w:val="en-GB"/>
              </w:rPr>
              <w:t>المؤثر على</w:t>
            </w:r>
            <w:r w:rsidR="0065028F" w:rsidRPr="00B50196">
              <w:rPr>
                <w:position w:val="2"/>
                <w:sz w:val="20"/>
                <w:szCs w:val="20"/>
                <w:rtl/>
                <w:lang w:val="en-GB"/>
              </w:rPr>
              <w:t> بث المحطات الإذاعية البريطانية على الموجات الديكامترية</w:t>
            </w:r>
            <w:r w:rsidR="0065028F" w:rsidRPr="00B50196">
              <w:rPr>
                <w:rFonts w:ascii="Arial" w:hAnsi="Arial" w:cs="Arial" w:hint="cs"/>
                <w:position w:val="2"/>
                <w:sz w:val="20"/>
                <w:szCs w:val="20"/>
                <w:rtl/>
                <w:lang w:val="en-GB"/>
              </w:rPr>
              <w:t> </w:t>
            </w:r>
            <w:r w:rsidR="0065028F" w:rsidRPr="00B50196">
              <w:rPr>
                <w:rFonts w:hint="cs"/>
                <w:position w:val="2"/>
                <w:sz w:val="20"/>
                <w:szCs w:val="20"/>
                <w:rtl/>
                <w:lang w:val="en-GB"/>
              </w:rPr>
              <w:t>المنشور</w:t>
            </w:r>
            <w:r w:rsidR="0065028F" w:rsidRPr="00B50196">
              <w:rPr>
                <w:position w:val="2"/>
                <w:sz w:val="20"/>
                <w:szCs w:val="20"/>
                <w:rtl/>
                <w:lang w:val="en-GB"/>
              </w:rPr>
              <w:t xml:space="preserve"> </w:t>
            </w:r>
            <w:r w:rsidR="0065028F" w:rsidRPr="00B50196">
              <w:rPr>
                <w:rFonts w:hint="cs"/>
                <w:position w:val="2"/>
                <w:sz w:val="20"/>
                <w:szCs w:val="20"/>
                <w:rtl/>
                <w:lang w:val="en-GB"/>
              </w:rPr>
              <w:t>وفق</w:t>
            </w:r>
            <w:r w:rsidR="00065040" w:rsidRPr="00B50196">
              <w:rPr>
                <w:rFonts w:hint="cs"/>
                <w:position w:val="2"/>
                <w:sz w:val="20"/>
                <w:szCs w:val="20"/>
                <w:rtl/>
                <w:lang w:val="en-GB"/>
              </w:rPr>
              <w:t xml:space="preserve">اً لأحكام </w:t>
            </w:r>
            <w:r w:rsidR="0065028F" w:rsidRPr="00B50196">
              <w:rPr>
                <w:position w:val="2"/>
                <w:sz w:val="20"/>
                <w:szCs w:val="20"/>
                <w:rtl/>
                <w:lang w:val="en-GB"/>
              </w:rPr>
              <w:t>المادة </w:t>
            </w:r>
            <w:r w:rsidR="0065028F" w:rsidRPr="00B50196">
              <w:rPr>
                <w:b/>
                <w:bCs/>
                <w:position w:val="2"/>
                <w:sz w:val="20"/>
                <w:szCs w:val="20"/>
                <w:lang w:bidi="ar-EG"/>
              </w:rPr>
              <w:t>12</w:t>
            </w:r>
            <w:r w:rsidR="00476121" w:rsidRPr="00B50196">
              <w:rPr>
                <w:rFonts w:hint="cs"/>
                <w:position w:val="2"/>
                <w:sz w:val="20"/>
                <w:szCs w:val="20"/>
                <w:rtl/>
                <w:lang w:bidi="ar-EG"/>
              </w:rPr>
              <w:t xml:space="preserve"> </w:t>
            </w:r>
            <w:r w:rsidR="0065028F" w:rsidRPr="00B50196">
              <w:rPr>
                <w:position w:val="2"/>
                <w:sz w:val="20"/>
                <w:szCs w:val="20"/>
                <w:rtl/>
                <w:lang w:val="en-GB"/>
              </w:rPr>
              <w:t>من لوائح</w:t>
            </w:r>
            <w:r w:rsidR="00B50196" w:rsidRPr="00B50196">
              <w:rPr>
                <w:position w:val="2"/>
                <w:sz w:val="20"/>
                <w:szCs w:val="20"/>
                <w:lang w:val="en-GB"/>
              </w:rPr>
              <w:t> </w:t>
            </w:r>
            <w:r w:rsidR="0065028F" w:rsidRPr="00B50196">
              <w:rPr>
                <w:position w:val="2"/>
                <w:sz w:val="20"/>
                <w:szCs w:val="20"/>
                <w:rtl/>
                <w:lang w:val="en-GB"/>
              </w:rPr>
              <w:t>الراديو </w:t>
            </w:r>
            <w:r w:rsidR="00A52841" w:rsidRPr="00B50196">
              <w:rPr>
                <w:position w:val="2"/>
                <w:sz w:val="20"/>
                <w:szCs w:val="20"/>
                <w:rtl/>
                <w:lang w:val="en-GB" w:bidi="ar-EG"/>
              </w:rPr>
              <w:br/>
            </w:r>
            <w:hyperlink r:id="rId52" w:history="1">
              <w:r w:rsidR="00A52841" w:rsidRPr="00B50196">
                <w:rPr>
                  <w:rStyle w:val="Hyperlink"/>
                  <w:position w:val="2"/>
                  <w:sz w:val="20"/>
                  <w:szCs w:val="20"/>
                  <w:lang w:val="en-CA" w:bidi="ar-EG"/>
                </w:rPr>
                <w:t>RRB21-1/16</w:t>
              </w:r>
            </w:hyperlink>
          </w:p>
        </w:tc>
        <w:tc>
          <w:tcPr>
            <w:tcW w:w="7699" w:type="dxa"/>
            <w:vMerge/>
          </w:tcPr>
          <w:p w14:paraId="3F742F26" w14:textId="77777777" w:rsidR="00A52841" w:rsidRPr="00B50196" w:rsidRDefault="00A52841" w:rsidP="007E08AF">
            <w:pPr>
              <w:tabs>
                <w:tab w:val="left" w:pos="558"/>
                <w:tab w:val="left" w:pos="1984"/>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p>
        </w:tc>
        <w:tc>
          <w:tcPr>
            <w:tcW w:w="2786" w:type="dxa"/>
            <w:vMerge w:val="restart"/>
          </w:tcPr>
          <w:p w14:paraId="67419606" w14:textId="77777777" w:rsidR="00A52841" w:rsidRPr="00B50196" w:rsidRDefault="00A52841" w:rsidP="007E08AF">
            <w:pPr>
              <w:pStyle w:val="Tabletext"/>
              <w:tabs>
                <w:tab w:val="clear" w:pos="567"/>
                <w:tab w:val="left" w:pos="558"/>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p>
        </w:tc>
      </w:tr>
      <w:tr w:rsidR="00A52841" w:rsidRPr="00B50196" w14:paraId="0FABD72E"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2F8844AC" w14:textId="2E7EA434" w:rsidR="00A52841" w:rsidRPr="00B50196" w:rsidRDefault="00A52841" w:rsidP="007E08AF">
            <w:pPr>
              <w:pStyle w:val="Tabletext"/>
              <w:spacing w:line="260" w:lineRule="exact"/>
              <w:jc w:val="center"/>
              <w:rPr>
                <w:position w:val="2"/>
                <w:lang w:bidi="ar-EG"/>
              </w:rPr>
            </w:pPr>
            <w:r w:rsidRPr="00B50196">
              <w:rPr>
                <w:position w:val="2"/>
                <w:lang w:bidi="ar-EG"/>
              </w:rPr>
              <w:t>3.11</w:t>
            </w:r>
          </w:p>
        </w:tc>
        <w:tc>
          <w:tcPr>
            <w:tcW w:w="4402" w:type="dxa"/>
          </w:tcPr>
          <w:p w14:paraId="19BF4DA8" w14:textId="0E712FD2" w:rsidR="00A52841" w:rsidRPr="00B50196" w:rsidRDefault="00DB4B3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tl/>
                <w:lang w:val="en-GB" w:bidi="ar-EG"/>
              </w:rPr>
            </w:pPr>
            <w:r w:rsidRPr="00B50196">
              <w:rPr>
                <w:rFonts w:hint="cs"/>
                <w:position w:val="2"/>
                <w:sz w:val="20"/>
                <w:szCs w:val="20"/>
                <w:rtl/>
                <w:lang w:val="en-GB"/>
              </w:rPr>
              <w:t>ال</w:t>
            </w:r>
            <w:r w:rsidR="0065028F" w:rsidRPr="00B50196">
              <w:rPr>
                <w:position w:val="2"/>
                <w:sz w:val="20"/>
                <w:szCs w:val="20"/>
                <w:rtl/>
                <w:lang w:val="en-GB"/>
              </w:rPr>
              <w:t xml:space="preserve">تبليغ </w:t>
            </w:r>
            <w:r w:rsidRPr="00B50196">
              <w:rPr>
                <w:rFonts w:hint="cs"/>
                <w:position w:val="2"/>
                <w:sz w:val="20"/>
                <w:szCs w:val="20"/>
                <w:rtl/>
                <w:lang w:val="en-GB"/>
              </w:rPr>
              <w:t>ال</w:t>
            </w:r>
            <w:r w:rsidR="0065028F" w:rsidRPr="00B50196">
              <w:rPr>
                <w:position w:val="2"/>
                <w:sz w:val="20"/>
                <w:szCs w:val="20"/>
                <w:rtl/>
                <w:lang w:val="en-GB"/>
              </w:rPr>
              <w:t xml:space="preserve">إضافي </w:t>
            </w:r>
            <w:r w:rsidRPr="00B50196">
              <w:rPr>
                <w:rFonts w:hint="cs"/>
                <w:position w:val="2"/>
                <w:sz w:val="20"/>
                <w:szCs w:val="20"/>
                <w:rtl/>
                <w:lang w:val="en-GB"/>
              </w:rPr>
              <w:t>ال</w:t>
            </w:r>
            <w:r w:rsidR="0065028F" w:rsidRPr="00B50196">
              <w:rPr>
                <w:position w:val="2"/>
                <w:sz w:val="20"/>
                <w:szCs w:val="20"/>
                <w:rtl/>
                <w:lang w:val="en-GB"/>
              </w:rPr>
              <w:t>و</w:t>
            </w:r>
            <w:r w:rsidR="00065040" w:rsidRPr="00B50196">
              <w:rPr>
                <w:rFonts w:hint="cs"/>
                <w:position w:val="2"/>
                <w:sz w:val="20"/>
                <w:szCs w:val="20"/>
                <w:rtl/>
                <w:lang w:val="en-GB"/>
              </w:rPr>
              <w:t>ا</w:t>
            </w:r>
            <w:r w:rsidR="0065028F" w:rsidRPr="00B50196">
              <w:rPr>
                <w:position w:val="2"/>
                <w:sz w:val="20"/>
                <w:szCs w:val="20"/>
                <w:rtl/>
                <w:lang w:val="en-GB"/>
              </w:rPr>
              <w:t>رد من إدارة المملكة المتحدة لبريطانيا العظمى وأيرلندا الشمالية بشأن التداخل الضار الذي تتعرض له إرسالات المحطات الإذاعية على الموجات الديكامترية للمملكة المتحدة المنشورة وفقاً لأحكام المادة</w:t>
            </w:r>
            <w:r w:rsidR="0065028F" w:rsidRPr="00B50196">
              <w:rPr>
                <w:rFonts w:ascii="Arial" w:hAnsi="Arial" w:cs="Arial"/>
                <w:position w:val="2"/>
                <w:sz w:val="20"/>
                <w:szCs w:val="20"/>
                <w:lang w:bidi="ar-EG"/>
              </w:rPr>
              <w:t> </w:t>
            </w:r>
            <w:r w:rsidR="0065028F" w:rsidRPr="00B50196">
              <w:rPr>
                <w:b/>
                <w:bCs/>
                <w:position w:val="2"/>
                <w:sz w:val="20"/>
                <w:szCs w:val="20"/>
                <w:lang w:bidi="ar-EG"/>
              </w:rPr>
              <w:t>12</w:t>
            </w:r>
            <w:r w:rsidR="0065028F" w:rsidRPr="00B50196">
              <w:rPr>
                <w:position w:val="2"/>
                <w:sz w:val="20"/>
                <w:szCs w:val="20"/>
                <w:lang w:bidi="ar-EG"/>
              </w:rPr>
              <w:t> </w:t>
            </w:r>
            <w:r w:rsidR="0065028F" w:rsidRPr="00B50196">
              <w:rPr>
                <w:position w:val="2"/>
                <w:sz w:val="20"/>
                <w:szCs w:val="20"/>
                <w:rtl/>
                <w:lang w:val="en-GB"/>
              </w:rPr>
              <w:t>من لوائح الراديو </w:t>
            </w:r>
            <w:r w:rsidR="00A52841" w:rsidRPr="00B50196">
              <w:rPr>
                <w:position w:val="2"/>
                <w:sz w:val="20"/>
                <w:szCs w:val="20"/>
                <w:rtl/>
                <w:lang w:val="en-GB" w:bidi="ar-EG"/>
              </w:rPr>
              <w:br/>
            </w:r>
            <w:hyperlink r:id="rId53" w:history="1">
              <w:r w:rsidR="00A52841" w:rsidRPr="00B50196">
                <w:rPr>
                  <w:rStyle w:val="Hyperlink"/>
                  <w:position w:val="2"/>
                  <w:sz w:val="20"/>
                  <w:szCs w:val="20"/>
                  <w:lang w:val="en-CA" w:bidi="ar-EG"/>
                </w:rPr>
                <w:t>RRB21-1/17</w:t>
              </w:r>
            </w:hyperlink>
          </w:p>
        </w:tc>
        <w:tc>
          <w:tcPr>
            <w:tcW w:w="7699" w:type="dxa"/>
            <w:vMerge/>
          </w:tcPr>
          <w:p w14:paraId="5B12F155" w14:textId="77777777" w:rsidR="00A52841" w:rsidRPr="00B50196" w:rsidRDefault="00A52841" w:rsidP="007E08AF">
            <w:pPr>
              <w:tabs>
                <w:tab w:val="left" w:pos="558"/>
                <w:tab w:val="left" w:pos="1984"/>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lang w:val="en-GB"/>
              </w:rPr>
            </w:pPr>
          </w:p>
        </w:tc>
        <w:tc>
          <w:tcPr>
            <w:tcW w:w="2786" w:type="dxa"/>
            <w:vMerge/>
          </w:tcPr>
          <w:p w14:paraId="00C138C7" w14:textId="77777777" w:rsidR="00A52841" w:rsidRPr="00B50196" w:rsidRDefault="00A52841" w:rsidP="007E08AF">
            <w:pPr>
              <w:pStyle w:val="Tabletext"/>
              <w:tabs>
                <w:tab w:val="clear" w:pos="567"/>
                <w:tab w:val="left" w:pos="558"/>
                <w:tab w:val="left" w:pos="2195"/>
              </w:tabs>
              <w:spacing w:line="260" w:lineRule="exact"/>
              <w:ind w:right="28"/>
              <w:jc w:val="center"/>
              <w:cnfStyle w:val="000000000000" w:firstRow="0" w:lastRow="0" w:firstColumn="0" w:lastColumn="0" w:oddVBand="0" w:evenVBand="0" w:oddHBand="0" w:evenHBand="0" w:firstRowFirstColumn="0" w:firstRowLastColumn="0" w:lastRowFirstColumn="0" w:lastRowLastColumn="0"/>
              <w:rPr>
                <w:position w:val="2"/>
                <w:rtl/>
                <w:lang w:val="en-GB"/>
              </w:rPr>
            </w:pPr>
          </w:p>
        </w:tc>
      </w:tr>
      <w:tr w:rsidR="00094D7E" w:rsidRPr="00B50196" w14:paraId="34AD2818"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7BE4C002" w14:textId="7D0402BD" w:rsidR="00094D7E" w:rsidRPr="00B50196" w:rsidRDefault="00094D7E" w:rsidP="007E08AF">
            <w:pPr>
              <w:pStyle w:val="Tabletext"/>
              <w:spacing w:line="260" w:lineRule="exact"/>
              <w:jc w:val="center"/>
              <w:rPr>
                <w:position w:val="2"/>
              </w:rPr>
            </w:pPr>
            <w:r w:rsidRPr="00B50196">
              <w:rPr>
                <w:position w:val="2"/>
              </w:rPr>
              <w:lastRenderedPageBreak/>
              <w:t>1</w:t>
            </w:r>
            <w:r w:rsidR="00A52841" w:rsidRPr="00B50196">
              <w:rPr>
                <w:position w:val="2"/>
              </w:rPr>
              <w:t>2</w:t>
            </w:r>
          </w:p>
        </w:tc>
        <w:tc>
          <w:tcPr>
            <w:tcW w:w="4402" w:type="dxa"/>
          </w:tcPr>
          <w:p w14:paraId="11A6F58E" w14:textId="29385BB6" w:rsidR="00094D7E" w:rsidRPr="00B50196" w:rsidRDefault="00094D7E" w:rsidP="007E08A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position w:val="2"/>
                <w:sz w:val="20"/>
                <w:szCs w:val="20"/>
                <w:rtl/>
                <w:lang w:val="en-GB"/>
              </w:rPr>
              <w:t>تأكيد موعد</w:t>
            </w:r>
            <w:r w:rsidR="00F114B1" w:rsidRPr="00B50196">
              <w:rPr>
                <w:rFonts w:hint="cs"/>
                <w:position w:val="2"/>
                <w:sz w:val="20"/>
                <w:szCs w:val="20"/>
                <w:rtl/>
                <w:lang w:val="en-GB"/>
              </w:rPr>
              <w:t xml:space="preserve"> انعقاد</w:t>
            </w:r>
            <w:r w:rsidRPr="00B50196">
              <w:rPr>
                <w:position w:val="2"/>
                <w:sz w:val="20"/>
                <w:szCs w:val="20"/>
                <w:rtl/>
                <w:lang w:val="en-GB"/>
              </w:rPr>
              <w:t xml:space="preserve"> الاجتماع ال</w:t>
            </w:r>
            <w:r w:rsidR="00F114B1" w:rsidRPr="00B50196">
              <w:rPr>
                <w:rFonts w:hint="cs"/>
                <w:position w:val="2"/>
                <w:sz w:val="20"/>
                <w:szCs w:val="20"/>
                <w:rtl/>
                <w:lang w:val="en-GB"/>
              </w:rPr>
              <w:t>تالي</w:t>
            </w:r>
            <w:r w:rsidRPr="00B50196">
              <w:rPr>
                <w:position w:val="2"/>
                <w:sz w:val="20"/>
                <w:szCs w:val="20"/>
                <w:rtl/>
                <w:lang w:val="en-GB"/>
              </w:rPr>
              <w:t xml:space="preserve"> </w:t>
            </w:r>
            <w:r w:rsidR="00F114B1" w:rsidRPr="00B50196">
              <w:rPr>
                <w:rFonts w:hint="cs"/>
                <w:position w:val="2"/>
                <w:sz w:val="20"/>
                <w:szCs w:val="20"/>
                <w:rtl/>
                <w:lang w:val="en-GB"/>
              </w:rPr>
              <w:t xml:space="preserve">في </w:t>
            </w:r>
            <w:r w:rsidRPr="00B50196">
              <w:rPr>
                <w:position w:val="2"/>
                <w:sz w:val="20"/>
                <w:szCs w:val="20"/>
                <w:rtl/>
                <w:lang w:val="en-GB"/>
              </w:rPr>
              <w:t xml:space="preserve">عام </w:t>
            </w:r>
            <w:r w:rsidRPr="00B50196">
              <w:rPr>
                <w:position w:val="2"/>
                <w:sz w:val="20"/>
                <w:szCs w:val="20"/>
              </w:rPr>
              <w:t>2021</w:t>
            </w:r>
            <w:r w:rsidRPr="00B50196">
              <w:rPr>
                <w:position w:val="2"/>
                <w:sz w:val="20"/>
                <w:szCs w:val="20"/>
                <w:rtl/>
                <w:lang w:val="en-GB"/>
              </w:rPr>
              <w:t>، وال</w:t>
            </w:r>
            <w:r w:rsidR="009B106B" w:rsidRPr="00B50196">
              <w:rPr>
                <w:rFonts w:hint="cs"/>
                <w:position w:val="2"/>
                <w:sz w:val="20"/>
                <w:szCs w:val="20"/>
                <w:rtl/>
                <w:lang w:val="en-GB"/>
              </w:rPr>
              <w:t xml:space="preserve">مواعيد </w:t>
            </w:r>
            <w:r w:rsidRPr="00B50196">
              <w:rPr>
                <w:position w:val="2"/>
                <w:sz w:val="20"/>
                <w:szCs w:val="20"/>
                <w:rtl/>
                <w:lang w:val="en-GB"/>
              </w:rPr>
              <w:t>التقريبية ل</w:t>
            </w:r>
            <w:r w:rsidR="00F114B1" w:rsidRPr="00B50196">
              <w:rPr>
                <w:rFonts w:hint="cs"/>
                <w:position w:val="2"/>
                <w:sz w:val="20"/>
                <w:szCs w:val="20"/>
                <w:rtl/>
                <w:lang w:val="en-GB"/>
              </w:rPr>
              <w:t>انعقاد ا</w:t>
            </w:r>
            <w:r w:rsidRPr="00B50196">
              <w:rPr>
                <w:position w:val="2"/>
                <w:sz w:val="20"/>
                <w:szCs w:val="20"/>
                <w:rtl/>
                <w:lang w:val="en-GB"/>
              </w:rPr>
              <w:t>لاجتماعات المقبلة</w:t>
            </w:r>
          </w:p>
        </w:tc>
        <w:tc>
          <w:tcPr>
            <w:tcW w:w="7699" w:type="dxa"/>
          </w:tcPr>
          <w:p w14:paraId="4D27008F" w14:textId="50458D1A" w:rsidR="00094D7E" w:rsidRPr="00B50196" w:rsidRDefault="00094D7E" w:rsidP="007E08AF">
            <w:pPr>
              <w:keepNext/>
              <w:keepLines/>
              <w:tabs>
                <w:tab w:val="clear" w:pos="1134"/>
                <w:tab w:val="left" w:pos="374"/>
                <w:tab w:val="left" w:pos="4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noProof/>
                <w:position w:val="2"/>
                <w:sz w:val="20"/>
                <w:szCs w:val="20"/>
                <w:rtl/>
                <w:lang w:bidi="ar-EG"/>
              </w:rPr>
            </w:pPr>
            <w:r w:rsidRPr="00B50196">
              <w:rPr>
                <w:noProof/>
                <w:position w:val="2"/>
                <w:sz w:val="20"/>
                <w:szCs w:val="20"/>
                <w:rtl/>
              </w:rPr>
              <w:t xml:space="preserve">أكدت اللجنة موعد </w:t>
            </w:r>
            <w:r w:rsidR="009B106B" w:rsidRPr="00B50196">
              <w:rPr>
                <w:rFonts w:hint="cs"/>
                <w:noProof/>
                <w:position w:val="2"/>
                <w:sz w:val="20"/>
                <w:szCs w:val="20"/>
                <w:rtl/>
              </w:rPr>
              <w:t xml:space="preserve">انعقاد </w:t>
            </w:r>
            <w:r w:rsidRPr="00B50196">
              <w:rPr>
                <w:noProof/>
                <w:position w:val="2"/>
                <w:sz w:val="20"/>
                <w:szCs w:val="20"/>
                <w:rtl/>
              </w:rPr>
              <w:t>الاجتماع</w:t>
            </w:r>
            <w:r w:rsidRPr="00B50196">
              <w:rPr>
                <w:noProof/>
                <w:position w:val="2"/>
                <w:sz w:val="20"/>
                <w:szCs w:val="20"/>
                <w:rtl/>
                <w:lang w:bidi="ar-SY"/>
              </w:rPr>
              <w:t xml:space="preserve"> ال</w:t>
            </w:r>
            <w:r w:rsidR="00A52841" w:rsidRPr="00B50196">
              <w:rPr>
                <w:rFonts w:hint="cs"/>
                <w:noProof/>
                <w:position w:val="2"/>
                <w:sz w:val="20"/>
                <w:szCs w:val="20"/>
                <w:rtl/>
                <w:lang w:bidi="ar-EG"/>
              </w:rPr>
              <w:t>سابع</w:t>
            </w:r>
            <w:r w:rsidRPr="00B50196">
              <w:rPr>
                <w:noProof/>
                <w:position w:val="2"/>
                <w:sz w:val="20"/>
                <w:szCs w:val="20"/>
                <w:rtl/>
                <w:lang w:bidi="ar-SY"/>
              </w:rPr>
              <w:t xml:space="preserve"> والثمانين ليكون</w:t>
            </w:r>
            <w:r w:rsidRPr="00B50196">
              <w:rPr>
                <w:noProof/>
                <w:position w:val="2"/>
                <w:sz w:val="20"/>
                <w:szCs w:val="20"/>
                <w:rtl/>
              </w:rPr>
              <w:t xml:space="preserve"> في</w:t>
            </w:r>
            <w:r w:rsidRPr="00B50196">
              <w:rPr>
                <w:noProof/>
                <w:position w:val="2"/>
                <w:sz w:val="20"/>
                <w:szCs w:val="20"/>
                <w:rtl/>
                <w:lang w:bidi="ar-SY"/>
              </w:rPr>
              <w:t xml:space="preserve"> الفترة</w:t>
            </w:r>
            <w:r w:rsidRPr="00B50196">
              <w:rPr>
                <w:noProof/>
                <w:position w:val="2"/>
                <w:sz w:val="20"/>
                <w:szCs w:val="20"/>
                <w:rtl/>
              </w:rPr>
              <w:t xml:space="preserve"> </w:t>
            </w:r>
            <w:r w:rsidR="00A52841" w:rsidRPr="00B50196">
              <w:rPr>
                <w:noProof/>
                <w:position w:val="2"/>
                <w:sz w:val="20"/>
                <w:szCs w:val="20"/>
              </w:rPr>
              <w:t>5</w:t>
            </w:r>
            <w:r w:rsidRPr="00B50196">
              <w:rPr>
                <w:noProof/>
                <w:position w:val="2"/>
                <w:sz w:val="20"/>
                <w:szCs w:val="20"/>
                <w:rtl/>
              </w:rPr>
              <w:t>-</w:t>
            </w:r>
            <w:r w:rsidR="00A52841" w:rsidRPr="00B50196">
              <w:rPr>
                <w:noProof/>
                <w:position w:val="2"/>
                <w:sz w:val="20"/>
                <w:szCs w:val="20"/>
              </w:rPr>
              <w:t>13</w:t>
            </w:r>
            <w:r w:rsidRPr="00B50196">
              <w:rPr>
                <w:rFonts w:hint="cs"/>
                <w:noProof/>
                <w:position w:val="2"/>
                <w:sz w:val="20"/>
                <w:szCs w:val="20"/>
                <w:rtl/>
              </w:rPr>
              <w:t xml:space="preserve"> </w:t>
            </w:r>
            <w:r w:rsidR="00A52841" w:rsidRPr="00B50196">
              <w:rPr>
                <w:rFonts w:hint="cs"/>
                <w:noProof/>
                <w:position w:val="2"/>
                <w:sz w:val="20"/>
                <w:szCs w:val="20"/>
                <w:rtl/>
                <w:lang w:bidi="ar-EG"/>
              </w:rPr>
              <w:t>يوليو</w:t>
            </w:r>
            <w:r w:rsidRPr="00B50196">
              <w:rPr>
                <w:noProof/>
                <w:position w:val="2"/>
                <w:sz w:val="20"/>
                <w:szCs w:val="20"/>
                <w:rtl/>
                <w:lang w:bidi="ar-EG"/>
              </w:rPr>
              <w:t xml:space="preserve"> </w:t>
            </w:r>
            <w:r w:rsidRPr="00B50196">
              <w:rPr>
                <w:noProof/>
                <w:position w:val="2"/>
                <w:sz w:val="20"/>
                <w:szCs w:val="20"/>
                <w:lang w:bidi="ar-EG"/>
              </w:rPr>
              <w:t>2021</w:t>
            </w:r>
            <w:r w:rsidRPr="00B50196">
              <w:rPr>
                <w:noProof/>
                <w:position w:val="2"/>
                <w:sz w:val="20"/>
                <w:szCs w:val="20"/>
                <w:rtl/>
                <w:lang w:bidi="ar-EG"/>
              </w:rPr>
              <w:t xml:space="preserve"> في القاعة </w:t>
            </w:r>
            <w:r w:rsidRPr="00B50196">
              <w:rPr>
                <w:noProof/>
                <w:position w:val="2"/>
                <w:sz w:val="20"/>
                <w:szCs w:val="20"/>
                <w:lang w:bidi="ar-EG"/>
              </w:rPr>
              <w:t>L</w:t>
            </w:r>
            <w:r w:rsidRPr="00B50196">
              <w:rPr>
                <w:noProof/>
                <w:position w:val="2"/>
                <w:sz w:val="20"/>
                <w:szCs w:val="20"/>
                <w:rtl/>
                <w:lang w:bidi="ar-EG"/>
              </w:rPr>
              <w:t>.</w:t>
            </w:r>
          </w:p>
          <w:p w14:paraId="6C4D3BB9" w14:textId="559A5C04" w:rsidR="00094D7E" w:rsidRPr="00B50196" w:rsidRDefault="00094D7E" w:rsidP="007E08AF">
            <w:pPr>
              <w:keepNext/>
              <w:tabs>
                <w:tab w:val="clear" w:pos="1134"/>
                <w:tab w:val="left" w:pos="434"/>
                <w:tab w:val="left" w:pos="558"/>
                <w:tab w:val="left" w:pos="2021"/>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B50196">
              <w:rPr>
                <w:noProof/>
                <w:position w:val="2"/>
                <w:sz w:val="20"/>
                <w:szCs w:val="20"/>
                <w:rtl/>
                <w:lang w:bidi="ar-EG"/>
              </w:rPr>
              <w:t xml:space="preserve">وأكدت اللجنة </w:t>
            </w:r>
            <w:r w:rsidR="00AD5DA4" w:rsidRPr="00B50196">
              <w:rPr>
                <w:rFonts w:hint="cs"/>
                <w:noProof/>
                <w:position w:val="2"/>
                <w:sz w:val="20"/>
                <w:szCs w:val="20"/>
                <w:rtl/>
                <w:lang w:bidi="ar-EG"/>
              </w:rPr>
              <w:t xml:space="preserve">كذلك </w:t>
            </w:r>
            <w:r w:rsidRPr="00B50196">
              <w:rPr>
                <w:noProof/>
                <w:position w:val="2"/>
                <w:sz w:val="20"/>
                <w:szCs w:val="20"/>
                <w:rtl/>
                <w:lang w:bidi="ar-EG"/>
              </w:rPr>
              <w:t>بشكل مؤقت مواعيد</w:t>
            </w:r>
            <w:r w:rsidR="009B106B" w:rsidRPr="00B50196">
              <w:rPr>
                <w:rFonts w:hint="cs"/>
                <w:noProof/>
                <w:position w:val="2"/>
                <w:sz w:val="20"/>
                <w:szCs w:val="20"/>
                <w:rtl/>
                <w:lang w:bidi="ar-EG"/>
              </w:rPr>
              <w:t xml:space="preserve"> انعقاد</w:t>
            </w:r>
            <w:r w:rsidRPr="00B50196">
              <w:rPr>
                <w:noProof/>
                <w:position w:val="2"/>
                <w:sz w:val="20"/>
                <w:szCs w:val="20"/>
                <w:rtl/>
                <w:lang w:bidi="ar-EG"/>
              </w:rPr>
              <w:t xml:space="preserve"> الاجتماعات</w:t>
            </w:r>
            <w:r w:rsidR="009B106B" w:rsidRPr="00B50196">
              <w:rPr>
                <w:rFonts w:hint="cs"/>
                <w:noProof/>
                <w:position w:val="2"/>
                <w:sz w:val="20"/>
                <w:szCs w:val="20"/>
                <w:rtl/>
                <w:lang w:bidi="ar-EG"/>
              </w:rPr>
              <w:t xml:space="preserve"> التالية</w:t>
            </w:r>
            <w:r w:rsidRPr="00B50196">
              <w:rPr>
                <w:noProof/>
                <w:position w:val="2"/>
                <w:sz w:val="20"/>
                <w:szCs w:val="20"/>
                <w:rtl/>
                <w:lang w:bidi="ar-EG"/>
              </w:rPr>
              <w:t xml:space="preserve"> في</w:t>
            </w:r>
            <w:r w:rsidR="009B106B" w:rsidRPr="00B50196">
              <w:rPr>
                <w:rFonts w:hint="cs"/>
                <w:noProof/>
                <w:position w:val="2"/>
                <w:sz w:val="20"/>
                <w:szCs w:val="20"/>
                <w:rtl/>
                <w:lang w:bidi="ar-EG"/>
              </w:rPr>
              <w:t xml:space="preserve"> عامي</w:t>
            </w:r>
            <w:r w:rsidRPr="00B50196">
              <w:rPr>
                <w:noProof/>
                <w:position w:val="2"/>
                <w:sz w:val="20"/>
                <w:szCs w:val="20"/>
                <w:rtl/>
                <w:lang w:bidi="ar-EG"/>
              </w:rPr>
              <w:t xml:space="preserve"> </w:t>
            </w:r>
            <w:r w:rsidRPr="00B50196">
              <w:rPr>
                <w:noProof/>
                <w:position w:val="2"/>
                <w:sz w:val="20"/>
                <w:szCs w:val="20"/>
                <w:lang w:bidi="ar-EG"/>
              </w:rPr>
              <w:t>2021</w:t>
            </w:r>
            <w:r w:rsidR="00A52841" w:rsidRPr="00B50196">
              <w:rPr>
                <w:rFonts w:hint="cs"/>
                <w:noProof/>
                <w:position w:val="2"/>
                <w:sz w:val="20"/>
                <w:szCs w:val="20"/>
                <w:rtl/>
                <w:lang w:bidi="ar-EG"/>
              </w:rPr>
              <w:t xml:space="preserve"> و</w:t>
            </w:r>
            <w:r w:rsidR="00A52841" w:rsidRPr="00B50196">
              <w:rPr>
                <w:noProof/>
                <w:position w:val="2"/>
                <w:sz w:val="20"/>
                <w:szCs w:val="20"/>
                <w:lang w:bidi="ar-EG"/>
              </w:rPr>
              <w:t>2022</w:t>
            </w:r>
            <w:r w:rsidRPr="00B50196">
              <w:rPr>
                <w:noProof/>
                <w:position w:val="2"/>
                <w:sz w:val="20"/>
                <w:szCs w:val="20"/>
                <w:rtl/>
                <w:lang w:bidi="ar-EG"/>
              </w:rPr>
              <w:t xml:space="preserve"> على النحو التالي:</w:t>
            </w:r>
          </w:p>
          <w:p w14:paraId="69F916E0" w14:textId="0CE430C5" w:rsidR="00094D7E"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noProof/>
                <w:rtl/>
              </w:rPr>
            </w:pPr>
            <w:r w:rsidRPr="00B50196">
              <w:rPr>
                <w:spacing w:val="-4"/>
                <w:rtl/>
              </w:rPr>
              <w:t>•</w:t>
            </w:r>
            <w:r>
              <w:rPr>
                <w:spacing w:val="-4"/>
                <w:rtl/>
              </w:rPr>
              <w:tab/>
            </w:r>
            <w:r w:rsidR="00094D7E" w:rsidRPr="00B50196">
              <w:rPr>
                <w:noProof/>
                <w:rtl/>
              </w:rPr>
              <w:t>الاجتماع ال</w:t>
            </w:r>
            <w:r w:rsidR="00A52841" w:rsidRPr="00B50196">
              <w:rPr>
                <w:rFonts w:hint="cs"/>
                <w:noProof/>
                <w:rtl/>
              </w:rPr>
              <w:t>ثامن</w:t>
            </w:r>
            <w:r w:rsidR="00094D7E" w:rsidRPr="00B50196">
              <w:rPr>
                <w:noProof/>
                <w:rtl/>
              </w:rPr>
              <w:t xml:space="preserve"> والثمانون: </w:t>
            </w:r>
            <w:r w:rsidR="00094D7E" w:rsidRPr="00B50196">
              <w:rPr>
                <w:noProof/>
                <w:rtl/>
              </w:rPr>
              <w:tab/>
            </w:r>
            <w:r w:rsidR="00A52841" w:rsidRPr="00B50196">
              <w:rPr>
                <w:noProof/>
              </w:rPr>
              <w:t>22</w:t>
            </w:r>
            <w:r w:rsidR="00094D7E" w:rsidRPr="00B50196">
              <w:rPr>
                <w:noProof/>
              </w:rPr>
              <w:t>-</w:t>
            </w:r>
            <w:r w:rsidR="00A52841" w:rsidRPr="00B50196">
              <w:rPr>
                <w:noProof/>
              </w:rPr>
              <w:t>18</w:t>
            </w:r>
            <w:r w:rsidR="00094D7E" w:rsidRPr="00B50196">
              <w:rPr>
                <w:noProof/>
                <w:rtl/>
              </w:rPr>
              <w:t xml:space="preserve"> </w:t>
            </w:r>
            <w:r w:rsidR="00A52841" w:rsidRPr="00B50196">
              <w:rPr>
                <w:rFonts w:hint="cs"/>
                <w:noProof/>
                <w:rtl/>
              </w:rPr>
              <w:t>أكتوبر</w:t>
            </w:r>
            <w:r w:rsidR="00094D7E" w:rsidRPr="00B50196">
              <w:rPr>
                <w:noProof/>
                <w:rtl/>
              </w:rPr>
              <w:t xml:space="preserve"> </w:t>
            </w:r>
            <w:r w:rsidR="00094D7E" w:rsidRPr="00B50196">
              <w:rPr>
                <w:noProof/>
              </w:rPr>
              <w:t>2021</w:t>
            </w:r>
            <w:r w:rsidR="00A52841" w:rsidRPr="00B50196">
              <w:rPr>
                <w:rFonts w:hint="cs"/>
                <w:noProof/>
                <w:rtl/>
              </w:rPr>
              <w:t xml:space="preserve"> (القاعة </w:t>
            </w:r>
            <w:r w:rsidR="00A52841" w:rsidRPr="00B50196">
              <w:rPr>
                <w:noProof/>
              </w:rPr>
              <w:t>L</w:t>
            </w:r>
            <w:r w:rsidR="00A52841" w:rsidRPr="00B50196">
              <w:rPr>
                <w:rFonts w:hint="cs"/>
                <w:noProof/>
                <w:rtl/>
              </w:rPr>
              <w:t>)</w:t>
            </w:r>
          </w:p>
          <w:p w14:paraId="47080C95" w14:textId="71E8D945" w:rsidR="00094D7E"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rtl/>
              </w:rPr>
            </w:pPr>
            <w:r w:rsidRPr="00B50196">
              <w:rPr>
                <w:spacing w:val="-4"/>
                <w:rtl/>
              </w:rPr>
              <w:t>•</w:t>
            </w:r>
            <w:r>
              <w:rPr>
                <w:spacing w:val="-4"/>
                <w:rtl/>
              </w:rPr>
              <w:tab/>
            </w:r>
            <w:r w:rsidR="00094D7E" w:rsidRPr="00B50196">
              <w:rPr>
                <w:noProof/>
                <w:rtl/>
              </w:rPr>
              <w:t>الاجتماع ال</w:t>
            </w:r>
            <w:r w:rsidR="00A52841" w:rsidRPr="00B50196">
              <w:rPr>
                <w:rFonts w:hint="cs"/>
                <w:noProof/>
                <w:rtl/>
              </w:rPr>
              <w:t>تاسع</w:t>
            </w:r>
            <w:r w:rsidR="00094D7E" w:rsidRPr="00B50196">
              <w:rPr>
                <w:noProof/>
                <w:rtl/>
              </w:rPr>
              <w:t xml:space="preserve"> والثمانون:</w:t>
            </w:r>
            <w:r w:rsidR="00094D7E" w:rsidRPr="00B50196">
              <w:rPr>
                <w:noProof/>
                <w:rtl/>
              </w:rPr>
              <w:tab/>
            </w:r>
            <w:r w:rsidR="00A52841" w:rsidRPr="00B50196">
              <w:rPr>
                <w:noProof/>
              </w:rPr>
              <w:t>18</w:t>
            </w:r>
            <w:r w:rsidR="00094D7E" w:rsidRPr="00B50196">
              <w:rPr>
                <w:noProof/>
              </w:rPr>
              <w:t>-1</w:t>
            </w:r>
            <w:r w:rsidR="00A52841" w:rsidRPr="00B50196">
              <w:rPr>
                <w:noProof/>
              </w:rPr>
              <w:t>4</w:t>
            </w:r>
            <w:r w:rsidR="00094D7E" w:rsidRPr="00B50196">
              <w:rPr>
                <w:noProof/>
                <w:rtl/>
              </w:rPr>
              <w:t xml:space="preserve"> </w:t>
            </w:r>
            <w:r w:rsidR="00A52841" w:rsidRPr="00B50196">
              <w:rPr>
                <w:rFonts w:hint="cs"/>
                <w:noProof/>
                <w:rtl/>
              </w:rPr>
              <w:t>مارس</w:t>
            </w:r>
            <w:r w:rsidR="00094D7E" w:rsidRPr="00B50196">
              <w:rPr>
                <w:noProof/>
                <w:rtl/>
              </w:rPr>
              <w:t xml:space="preserve"> </w:t>
            </w:r>
            <w:r w:rsidR="00094D7E" w:rsidRPr="00B50196">
              <w:rPr>
                <w:noProof/>
              </w:rPr>
              <w:t>202</w:t>
            </w:r>
            <w:r w:rsidR="00A52841" w:rsidRPr="00B50196">
              <w:rPr>
                <w:noProof/>
              </w:rPr>
              <w:t>2</w:t>
            </w:r>
            <w:r w:rsidR="00A52841" w:rsidRPr="00B50196">
              <w:rPr>
                <w:rFonts w:hint="cs"/>
                <w:rtl/>
              </w:rPr>
              <w:t xml:space="preserve"> (القاعة </w:t>
            </w:r>
            <w:r w:rsidR="00A52841" w:rsidRPr="00B50196">
              <w:t>L</w:t>
            </w:r>
            <w:r w:rsidR="00A52841" w:rsidRPr="00B50196">
              <w:rPr>
                <w:rFonts w:hint="cs"/>
                <w:rtl/>
              </w:rPr>
              <w:t>)</w:t>
            </w:r>
          </w:p>
          <w:p w14:paraId="1AD7967C" w14:textId="5D42D9E5" w:rsidR="00A52841" w:rsidRPr="00B50196" w:rsidRDefault="00B50196" w:rsidP="00AA77FC">
            <w:pPr>
              <w:pStyle w:val="enumlev1"/>
              <w:tabs>
                <w:tab w:val="clear" w:pos="1871"/>
                <w:tab w:val="left" w:pos="2866"/>
              </w:tabs>
              <w:ind w:left="408" w:hanging="408"/>
              <w:cnfStyle w:val="000000000000" w:firstRow="0" w:lastRow="0" w:firstColumn="0" w:lastColumn="0" w:oddVBand="0" w:evenVBand="0" w:oddHBand="0" w:evenHBand="0" w:firstRowFirstColumn="0" w:firstRowLastColumn="0" w:lastRowFirstColumn="0" w:lastRowLastColumn="0"/>
              <w:rPr>
                <w:noProof/>
                <w:rtl/>
              </w:rPr>
            </w:pPr>
            <w:r w:rsidRPr="00B50196">
              <w:rPr>
                <w:spacing w:val="-4"/>
                <w:rtl/>
              </w:rPr>
              <w:t>•</w:t>
            </w:r>
            <w:r>
              <w:rPr>
                <w:spacing w:val="-4"/>
                <w:rtl/>
              </w:rPr>
              <w:tab/>
            </w:r>
            <w:r w:rsidR="00A52841" w:rsidRPr="00B50196">
              <w:rPr>
                <w:noProof/>
                <w:rtl/>
              </w:rPr>
              <w:t>الاجتماع ال</w:t>
            </w:r>
            <w:r w:rsidR="00A52841" w:rsidRPr="00B50196">
              <w:rPr>
                <w:rFonts w:hint="cs"/>
                <w:noProof/>
                <w:rtl/>
              </w:rPr>
              <w:t>تسعون</w:t>
            </w:r>
            <w:r w:rsidR="00A52841" w:rsidRPr="00B50196">
              <w:rPr>
                <w:noProof/>
                <w:rtl/>
              </w:rPr>
              <w:t>:</w:t>
            </w:r>
            <w:r w:rsidR="00AA77FC">
              <w:rPr>
                <w:noProof/>
                <w:rtl/>
              </w:rPr>
              <w:tab/>
            </w:r>
            <w:r w:rsidR="00A52841" w:rsidRPr="00B50196">
              <w:rPr>
                <w:noProof/>
                <w:rtl/>
              </w:rPr>
              <w:tab/>
            </w:r>
            <w:r w:rsidR="00A52841" w:rsidRPr="00B50196">
              <w:rPr>
                <w:noProof/>
              </w:rPr>
              <w:t>27</w:t>
            </w:r>
            <w:r w:rsidR="00A52841" w:rsidRPr="00B50196">
              <w:rPr>
                <w:rFonts w:hint="cs"/>
                <w:noProof/>
                <w:rtl/>
              </w:rPr>
              <w:t xml:space="preserve"> يونيو</w:t>
            </w:r>
            <w:r>
              <w:rPr>
                <w:rFonts w:hint="cs"/>
                <w:noProof/>
                <w:rtl/>
              </w:rPr>
              <w:t xml:space="preserve"> </w:t>
            </w:r>
            <w:r w:rsidR="00A52841" w:rsidRPr="00B50196">
              <w:rPr>
                <w:rFonts w:hint="cs"/>
                <w:noProof/>
                <w:rtl/>
              </w:rPr>
              <w:t>-</w:t>
            </w:r>
            <w:r>
              <w:rPr>
                <w:rFonts w:hint="cs"/>
                <w:noProof/>
                <w:rtl/>
              </w:rPr>
              <w:t xml:space="preserve"> </w:t>
            </w:r>
            <w:r w:rsidR="00A52841" w:rsidRPr="00B50196">
              <w:rPr>
                <w:noProof/>
              </w:rPr>
              <w:t>1</w:t>
            </w:r>
            <w:r w:rsidR="00A52841" w:rsidRPr="00B50196">
              <w:rPr>
                <w:rFonts w:hint="cs"/>
                <w:noProof/>
                <w:rtl/>
              </w:rPr>
              <w:t xml:space="preserve"> يوليو </w:t>
            </w:r>
            <w:r w:rsidR="00A52841" w:rsidRPr="00B50196">
              <w:rPr>
                <w:noProof/>
              </w:rPr>
              <w:t>2022</w:t>
            </w:r>
            <w:r w:rsidR="00A52841" w:rsidRPr="00B50196">
              <w:rPr>
                <w:rFonts w:hint="cs"/>
                <w:noProof/>
                <w:rtl/>
              </w:rPr>
              <w:t xml:space="preserve"> (</w:t>
            </w:r>
            <w:r w:rsidR="009B106B" w:rsidRPr="00B50196">
              <w:rPr>
                <w:rFonts w:hint="cs"/>
                <w:noProof/>
                <w:rtl/>
              </w:rPr>
              <w:t xml:space="preserve">قاعة مركز فارامبيه للمؤتمرات </w:t>
            </w:r>
            <w:r w:rsidR="009B106B" w:rsidRPr="00B50196">
              <w:rPr>
                <w:noProof/>
              </w:rPr>
              <w:t>(CCV)</w:t>
            </w:r>
            <w:r w:rsidR="009B106B" w:rsidRPr="00B50196">
              <w:rPr>
                <w:rFonts w:hint="cs"/>
                <w:noProof/>
                <w:rtl/>
              </w:rPr>
              <w:t xml:space="preserve"> في</w:t>
            </w:r>
            <w:r w:rsidRPr="00B50196">
              <w:rPr>
                <w:rFonts w:hint="eastAsia"/>
                <w:noProof/>
                <w:rtl/>
              </w:rPr>
              <w:t> </w:t>
            </w:r>
            <w:r w:rsidR="009B106B" w:rsidRPr="00B50196">
              <w:rPr>
                <w:rFonts w:hint="cs"/>
                <w:noProof/>
                <w:rtl/>
              </w:rPr>
              <w:t xml:space="preserve">جنيف، إن لم تكن القاعة </w:t>
            </w:r>
            <w:r w:rsidR="009B106B" w:rsidRPr="00B50196">
              <w:rPr>
                <w:noProof/>
              </w:rPr>
              <w:t>L</w:t>
            </w:r>
            <w:r w:rsidR="009B106B" w:rsidRPr="00B50196">
              <w:rPr>
                <w:rFonts w:hint="cs"/>
                <w:noProof/>
                <w:rtl/>
              </w:rPr>
              <w:t xml:space="preserve"> متاحة</w:t>
            </w:r>
            <w:r w:rsidR="00A52841" w:rsidRPr="00B50196">
              <w:rPr>
                <w:rFonts w:hint="cs"/>
                <w:noProof/>
                <w:rtl/>
              </w:rPr>
              <w:t>)</w:t>
            </w:r>
          </w:p>
          <w:p w14:paraId="13EF7428" w14:textId="6C51420C" w:rsidR="00A52841" w:rsidRPr="00B50196" w:rsidRDefault="00B50196" w:rsidP="00F72ED4">
            <w:pPr>
              <w:pStyle w:val="enumlev1"/>
              <w:ind w:left="408" w:hanging="408"/>
              <w:cnfStyle w:val="000000000000" w:firstRow="0" w:lastRow="0" w:firstColumn="0" w:lastColumn="0" w:oddVBand="0" w:evenVBand="0" w:oddHBand="0" w:evenHBand="0" w:firstRowFirstColumn="0" w:firstRowLastColumn="0" w:lastRowFirstColumn="0" w:lastRowLastColumn="0"/>
              <w:rPr>
                <w:noProof/>
                <w:rtl/>
              </w:rPr>
            </w:pPr>
            <w:r w:rsidRPr="00B50196">
              <w:rPr>
                <w:spacing w:val="-4"/>
                <w:rtl/>
              </w:rPr>
              <w:t>•</w:t>
            </w:r>
            <w:r>
              <w:rPr>
                <w:spacing w:val="-4"/>
                <w:rtl/>
              </w:rPr>
              <w:tab/>
            </w:r>
            <w:r w:rsidR="00A52841" w:rsidRPr="00F72ED4">
              <w:rPr>
                <w:noProof/>
                <w:spacing w:val="-2"/>
                <w:rtl/>
              </w:rPr>
              <w:t>الاجتماع ال</w:t>
            </w:r>
            <w:r w:rsidR="00A52841" w:rsidRPr="00F72ED4">
              <w:rPr>
                <w:rFonts w:hint="cs"/>
                <w:noProof/>
                <w:spacing w:val="-2"/>
                <w:rtl/>
              </w:rPr>
              <w:t>واحد والتسعون</w:t>
            </w:r>
            <w:r w:rsidR="00A52841" w:rsidRPr="00F72ED4">
              <w:rPr>
                <w:noProof/>
                <w:spacing w:val="-2"/>
                <w:rtl/>
              </w:rPr>
              <w:t>:</w:t>
            </w:r>
            <w:r w:rsidR="00A52841" w:rsidRPr="00F72ED4">
              <w:rPr>
                <w:noProof/>
                <w:spacing w:val="-2"/>
                <w:rtl/>
              </w:rPr>
              <w:tab/>
            </w:r>
            <w:r w:rsidR="00A52841" w:rsidRPr="00F72ED4">
              <w:rPr>
                <w:noProof/>
                <w:spacing w:val="-2"/>
              </w:rPr>
              <w:t>31</w:t>
            </w:r>
            <w:r w:rsidR="00A52841" w:rsidRPr="00F72ED4">
              <w:rPr>
                <w:rFonts w:hint="cs"/>
                <w:noProof/>
                <w:spacing w:val="-2"/>
                <w:rtl/>
              </w:rPr>
              <w:t xml:space="preserve"> أكتوبر</w:t>
            </w:r>
            <w:r w:rsidRPr="00F72ED4">
              <w:rPr>
                <w:rFonts w:hint="cs"/>
                <w:noProof/>
                <w:spacing w:val="-2"/>
                <w:rtl/>
              </w:rPr>
              <w:t xml:space="preserve"> </w:t>
            </w:r>
            <w:r w:rsidR="00A52841" w:rsidRPr="00F72ED4">
              <w:rPr>
                <w:rFonts w:hint="cs"/>
                <w:noProof/>
                <w:spacing w:val="-2"/>
                <w:rtl/>
              </w:rPr>
              <w:t>-</w:t>
            </w:r>
            <w:r w:rsidRPr="00F72ED4">
              <w:rPr>
                <w:rFonts w:hint="cs"/>
                <w:noProof/>
                <w:spacing w:val="-2"/>
                <w:rtl/>
              </w:rPr>
              <w:t xml:space="preserve"> </w:t>
            </w:r>
            <w:r w:rsidR="00A52841" w:rsidRPr="00F72ED4">
              <w:rPr>
                <w:noProof/>
                <w:spacing w:val="-2"/>
              </w:rPr>
              <w:t>4</w:t>
            </w:r>
            <w:r w:rsidR="00A52841" w:rsidRPr="00F72ED4">
              <w:rPr>
                <w:rFonts w:hint="cs"/>
                <w:noProof/>
                <w:spacing w:val="-2"/>
                <w:rtl/>
              </w:rPr>
              <w:t xml:space="preserve"> نوفمبر </w:t>
            </w:r>
            <w:r w:rsidR="00A52841" w:rsidRPr="00F72ED4">
              <w:rPr>
                <w:noProof/>
                <w:spacing w:val="-2"/>
              </w:rPr>
              <w:t>2022</w:t>
            </w:r>
            <w:r w:rsidR="00A52841" w:rsidRPr="00F72ED4">
              <w:rPr>
                <w:rFonts w:hint="cs"/>
                <w:noProof/>
                <w:spacing w:val="-2"/>
                <w:rtl/>
              </w:rPr>
              <w:t xml:space="preserve"> </w:t>
            </w:r>
            <w:r w:rsidR="009B106B" w:rsidRPr="00F72ED4">
              <w:rPr>
                <w:rFonts w:hint="cs"/>
                <w:noProof/>
                <w:spacing w:val="-2"/>
                <w:rtl/>
              </w:rPr>
              <w:t>(قاعة مركز فارامبيه للمؤتمرات</w:t>
            </w:r>
            <w:r w:rsidR="00F72ED4" w:rsidRPr="00F72ED4">
              <w:rPr>
                <w:rFonts w:hint="eastAsia"/>
                <w:noProof/>
                <w:spacing w:val="-2"/>
                <w:rtl/>
              </w:rPr>
              <w:t> </w:t>
            </w:r>
            <w:r w:rsidR="009B106B" w:rsidRPr="00F72ED4">
              <w:rPr>
                <w:noProof/>
                <w:spacing w:val="-2"/>
              </w:rPr>
              <w:t>(CCV)</w:t>
            </w:r>
            <w:r w:rsidR="009B106B" w:rsidRPr="00F72ED4">
              <w:rPr>
                <w:rFonts w:hint="cs"/>
                <w:noProof/>
                <w:spacing w:val="-2"/>
                <w:rtl/>
              </w:rPr>
              <w:t xml:space="preserve"> في</w:t>
            </w:r>
            <w:r w:rsidRPr="00F72ED4">
              <w:rPr>
                <w:rFonts w:hint="eastAsia"/>
                <w:noProof/>
                <w:spacing w:val="-2"/>
                <w:rtl/>
              </w:rPr>
              <w:t> </w:t>
            </w:r>
            <w:r w:rsidR="009B106B" w:rsidRPr="00F72ED4">
              <w:rPr>
                <w:rFonts w:hint="cs"/>
                <w:noProof/>
                <w:spacing w:val="-2"/>
                <w:rtl/>
              </w:rPr>
              <w:t xml:space="preserve">جنيف، إن لم تكن القاعة </w:t>
            </w:r>
            <w:r w:rsidR="009B106B" w:rsidRPr="00F72ED4">
              <w:rPr>
                <w:noProof/>
                <w:spacing w:val="-2"/>
              </w:rPr>
              <w:t>L</w:t>
            </w:r>
            <w:r w:rsidR="009B106B" w:rsidRPr="00F72ED4">
              <w:rPr>
                <w:rFonts w:hint="cs"/>
                <w:noProof/>
                <w:spacing w:val="-2"/>
                <w:rtl/>
              </w:rPr>
              <w:t xml:space="preserve"> متاحة)</w:t>
            </w:r>
          </w:p>
        </w:tc>
        <w:tc>
          <w:tcPr>
            <w:tcW w:w="2786" w:type="dxa"/>
          </w:tcPr>
          <w:p w14:paraId="6447E1C5" w14:textId="77777777" w:rsidR="00094D7E" w:rsidRPr="00B50196" w:rsidRDefault="00094D7E" w:rsidP="007E08AF">
            <w:pPr>
              <w:pStyle w:val="Tabletext"/>
              <w:tabs>
                <w:tab w:val="clear" w:pos="567"/>
                <w:tab w:val="clear" w:pos="851"/>
                <w:tab w:val="clear" w:pos="1134"/>
                <w:tab w:val="clear" w:pos="1418"/>
                <w:tab w:val="clear" w:pos="2268"/>
                <w:tab w:val="left" w:pos="2195"/>
              </w:tabs>
              <w:spacing w:line="26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B50196">
              <w:rPr>
                <w:position w:val="2"/>
                <w:rtl/>
              </w:rPr>
              <w:t>-</w:t>
            </w:r>
          </w:p>
        </w:tc>
      </w:tr>
      <w:tr w:rsidR="00A52841" w:rsidRPr="00B50196" w14:paraId="05C5B075"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71E7FF47" w14:textId="5B14D7C7" w:rsidR="00A52841" w:rsidRPr="00B50196" w:rsidRDefault="00A52841" w:rsidP="007E08AF">
            <w:pPr>
              <w:pStyle w:val="Tabletext"/>
              <w:keepNext/>
              <w:spacing w:line="260" w:lineRule="exact"/>
              <w:jc w:val="center"/>
              <w:rPr>
                <w:position w:val="2"/>
              </w:rPr>
            </w:pPr>
            <w:r w:rsidRPr="00B50196">
              <w:rPr>
                <w:position w:val="2"/>
              </w:rPr>
              <w:t>13</w:t>
            </w:r>
          </w:p>
        </w:tc>
        <w:tc>
          <w:tcPr>
            <w:tcW w:w="14887" w:type="dxa"/>
            <w:gridSpan w:val="3"/>
          </w:tcPr>
          <w:p w14:paraId="531C751D" w14:textId="22D6F8E2" w:rsidR="00A52841" w:rsidRPr="00B50196" w:rsidRDefault="00A52841" w:rsidP="007E08AF">
            <w:pPr>
              <w:pStyle w:val="Tabletext"/>
              <w:keepNext/>
              <w:tabs>
                <w:tab w:val="clear" w:pos="567"/>
                <w:tab w:val="clear" w:pos="851"/>
                <w:tab w:val="clear" w:pos="1134"/>
                <w:tab w:val="clear" w:pos="1418"/>
                <w:tab w:val="clear" w:pos="2268"/>
                <w:tab w:val="left" w:pos="558"/>
                <w:tab w:val="left" w:pos="2195"/>
              </w:tabs>
              <w:spacing w:line="260" w:lineRule="exact"/>
              <w:jc w:val="left"/>
              <w:cnfStyle w:val="000000000000" w:firstRow="0" w:lastRow="0" w:firstColumn="0" w:lastColumn="0" w:oddVBand="0" w:evenVBand="0" w:oddHBand="0" w:evenHBand="0" w:firstRowFirstColumn="0" w:firstRowLastColumn="0" w:lastRowFirstColumn="0" w:lastRowLastColumn="0"/>
              <w:rPr>
                <w:b/>
                <w:bCs/>
                <w:position w:val="2"/>
              </w:rPr>
            </w:pPr>
            <w:r w:rsidRPr="00B50196">
              <w:rPr>
                <w:b/>
                <w:bCs/>
                <w:position w:val="2"/>
                <w:rtl/>
              </w:rPr>
              <w:t>ما يستجد من أعمال</w:t>
            </w:r>
          </w:p>
        </w:tc>
      </w:tr>
      <w:tr w:rsidR="00A52841" w:rsidRPr="00B50196" w14:paraId="639EE593"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6FBFFC10" w14:textId="789DD3E1" w:rsidR="00A52841" w:rsidRPr="00B50196" w:rsidRDefault="00A52841" w:rsidP="007E08AF">
            <w:pPr>
              <w:pStyle w:val="Tabletext"/>
              <w:keepNext/>
              <w:spacing w:line="260" w:lineRule="exact"/>
              <w:jc w:val="center"/>
              <w:rPr>
                <w:position w:val="2"/>
                <w:lang w:bidi="ar-EG"/>
              </w:rPr>
            </w:pPr>
            <w:r w:rsidRPr="00B50196">
              <w:rPr>
                <w:position w:val="2"/>
                <w:lang w:bidi="ar-EG"/>
              </w:rPr>
              <w:t>1.13</w:t>
            </w:r>
          </w:p>
        </w:tc>
        <w:tc>
          <w:tcPr>
            <w:tcW w:w="4402" w:type="dxa"/>
          </w:tcPr>
          <w:p w14:paraId="3335DC96" w14:textId="589DDAD5" w:rsidR="00A52841" w:rsidRPr="00AA77FC" w:rsidRDefault="00E37BB2" w:rsidP="007E08AF">
            <w:pPr>
              <w:keepNext/>
              <w:spacing w:before="60" w:after="60" w:line="260" w:lineRule="exact"/>
              <w:jc w:val="left"/>
              <w:cnfStyle w:val="000000000000" w:firstRow="0" w:lastRow="0" w:firstColumn="0" w:lastColumn="0" w:oddVBand="0" w:evenVBand="0" w:oddHBand="0" w:evenHBand="0" w:firstRowFirstColumn="0" w:firstRowLastColumn="0" w:lastRowFirstColumn="0" w:lastRowLastColumn="0"/>
              <w:rPr>
                <w:spacing w:val="-2"/>
                <w:position w:val="2"/>
                <w:sz w:val="20"/>
                <w:szCs w:val="20"/>
                <w:rtl/>
                <w:lang w:bidi="ar-EG"/>
              </w:rPr>
            </w:pPr>
            <w:r w:rsidRPr="00AA77FC">
              <w:rPr>
                <w:spacing w:val="-2"/>
                <w:position w:val="2"/>
                <w:sz w:val="20"/>
                <w:szCs w:val="20"/>
                <w:rtl/>
                <w:lang w:bidi="ar-EG"/>
              </w:rPr>
              <w:t>تحديث أساليب العمل بموجب الجزء</w:t>
            </w:r>
            <w:r w:rsidRPr="00AA77FC">
              <w:rPr>
                <w:spacing w:val="-2"/>
                <w:position w:val="2"/>
                <w:sz w:val="20"/>
                <w:szCs w:val="20"/>
                <w:rtl/>
              </w:rPr>
              <w:t> </w:t>
            </w:r>
            <w:r w:rsidRPr="00AA77FC">
              <w:rPr>
                <w:spacing w:val="-2"/>
                <w:position w:val="2"/>
                <w:sz w:val="20"/>
                <w:szCs w:val="20"/>
                <w:lang w:bidi="ar-EG"/>
              </w:rPr>
              <w:t>C</w:t>
            </w:r>
            <w:r w:rsidR="00504870" w:rsidRPr="00AA77FC">
              <w:rPr>
                <w:rFonts w:hint="cs"/>
                <w:spacing w:val="-2"/>
                <w:position w:val="2"/>
                <w:sz w:val="20"/>
                <w:szCs w:val="20"/>
                <w:rtl/>
                <w:lang w:bidi="ar-EG"/>
              </w:rPr>
              <w:t xml:space="preserve"> </w:t>
            </w:r>
            <w:r w:rsidRPr="00AA77FC">
              <w:rPr>
                <w:spacing w:val="-2"/>
                <w:position w:val="2"/>
                <w:sz w:val="20"/>
                <w:szCs w:val="20"/>
                <w:rtl/>
                <w:lang w:bidi="ar-EG"/>
              </w:rPr>
              <w:t>من القواعد الإجرائية</w:t>
            </w:r>
            <w:r w:rsidRPr="00AA77FC">
              <w:rPr>
                <w:spacing w:val="-2"/>
                <w:position w:val="2"/>
                <w:sz w:val="20"/>
                <w:szCs w:val="20"/>
                <w:rtl/>
              </w:rPr>
              <w:t> </w:t>
            </w:r>
          </w:p>
        </w:tc>
        <w:tc>
          <w:tcPr>
            <w:tcW w:w="7699" w:type="dxa"/>
          </w:tcPr>
          <w:p w14:paraId="345C3A30" w14:textId="5BFD610D" w:rsidR="00A52841" w:rsidRPr="00B50196" w:rsidRDefault="000B2432" w:rsidP="007E08AF">
            <w:pPr>
              <w:keepNext/>
              <w:tabs>
                <w:tab w:val="clear" w:pos="1134"/>
                <w:tab w:val="clear" w:pos="1871"/>
                <w:tab w:val="clear" w:pos="2268"/>
                <w:tab w:val="left" w:pos="558"/>
                <w:tab w:val="left" w:pos="2547"/>
              </w:tabs>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 w:val="20"/>
                <w:szCs w:val="20"/>
                <w:rtl/>
              </w:rPr>
            </w:pPr>
            <w:r w:rsidRPr="00B50196">
              <w:rPr>
                <w:rFonts w:hint="cs"/>
                <w:position w:val="2"/>
                <w:sz w:val="20"/>
                <w:szCs w:val="20"/>
                <w:rtl/>
              </w:rPr>
              <w:t xml:space="preserve">أحاطت اللجنة علماً كما ينبغي بضخامة عدد التبليغات </w:t>
            </w:r>
            <w:r w:rsidR="00605259" w:rsidRPr="00B50196">
              <w:rPr>
                <w:rFonts w:hint="cs"/>
                <w:position w:val="2"/>
                <w:sz w:val="20"/>
                <w:szCs w:val="20"/>
                <w:rtl/>
              </w:rPr>
              <w:t xml:space="preserve">المفرطة في التأخير المقدمة </w:t>
            </w:r>
            <w:r w:rsidRPr="00B50196">
              <w:rPr>
                <w:rFonts w:hint="cs"/>
                <w:position w:val="2"/>
                <w:sz w:val="20"/>
                <w:szCs w:val="20"/>
                <w:rtl/>
              </w:rPr>
              <w:t xml:space="preserve">إلى اجتماعها السادس والثمانين، فقررت ألا تقبل التبليغات </w:t>
            </w:r>
            <w:r w:rsidR="00A96DB5" w:rsidRPr="00B50196">
              <w:rPr>
                <w:rFonts w:hint="cs"/>
                <w:position w:val="2"/>
                <w:sz w:val="20"/>
                <w:szCs w:val="20"/>
                <w:rtl/>
              </w:rPr>
              <w:t xml:space="preserve">الواردة متأخراً </w:t>
            </w:r>
            <w:r w:rsidRPr="00B50196">
              <w:rPr>
                <w:rFonts w:hint="cs"/>
                <w:position w:val="2"/>
                <w:sz w:val="20"/>
                <w:szCs w:val="20"/>
                <w:rtl/>
              </w:rPr>
              <w:t>بعد بدء اجتماعها</w:t>
            </w:r>
            <w:r w:rsidR="007F75B0" w:rsidRPr="00B50196">
              <w:rPr>
                <w:rFonts w:hint="cs"/>
                <w:position w:val="2"/>
                <w:sz w:val="20"/>
                <w:szCs w:val="20"/>
                <w:rtl/>
              </w:rPr>
              <w:t xml:space="preserve">، إلى حين الموافقة على أساليب العمل وإدراجها في الجزء </w:t>
            </w:r>
            <w:r w:rsidR="007F75B0" w:rsidRPr="00B50196">
              <w:rPr>
                <w:position w:val="2"/>
                <w:sz w:val="20"/>
                <w:szCs w:val="20"/>
              </w:rPr>
              <w:t>C</w:t>
            </w:r>
            <w:r w:rsidR="007F75B0" w:rsidRPr="00B50196">
              <w:rPr>
                <w:rFonts w:hint="cs"/>
                <w:position w:val="2"/>
                <w:sz w:val="20"/>
                <w:szCs w:val="20"/>
                <w:rtl/>
              </w:rPr>
              <w:t xml:space="preserve"> من القواعد الإجرائية</w:t>
            </w:r>
            <w:r w:rsidRPr="00B50196">
              <w:rPr>
                <w:rFonts w:hint="cs"/>
                <w:position w:val="2"/>
                <w:sz w:val="20"/>
                <w:szCs w:val="20"/>
                <w:rtl/>
              </w:rPr>
              <w:t>.</w:t>
            </w:r>
            <w:r w:rsidR="00ED0C7B" w:rsidRPr="00B50196">
              <w:rPr>
                <w:rFonts w:hint="cs"/>
                <w:position w:val="2"/>
                <w:sz w:val="20"/>
                <w:szCs w:val="20"/>
                <w:rtl/>
              </w:rPr>
              <w:t xml:space="preserve"> كما قررت اللجنة إعداد مشاريع تعديلات لأساليب عملها</w:t>
            </w:r>
            <w:r w:rsidR="00ED0C7B" w:rsidRPr="00B50196">
              <w:rPr>
                <w:rFonts w:hint="cs"/>
                <w:position w:val="2"/>
                <w:sz w:val="20"/>
                <w:szCs w:val="20"/>
                <w:rtl/>
                <w:lang w:val="en-GB"/>
              </w:rPr>
              <w:t xml:space="preserve"> لتنظر فيها في اجتماعها السابع والثمانين.</w:t>
            </w:r>
          </w:p>
        </w:tc>
        <w:tc>
          <w:tcPr>
            <w:tcW w:w="2786" w:type="dxa"/>
          </w:tcPr>
          <w:p w14:paraId="51311928" w14:textId="532B49A8" w:rsidR="00A52841" w:rsidRPr="00B50196" w:rsidRDefault="0099753A" w:rsidP="007E08AF">
            <w:pPr>
              <w:keepNext/>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rFonts w:hint="cs"/>
                <w:position w:val="2"/>
                <w:sz w:val="20"/>
                <w:szCs w:val="20"/>
                <w:rtl/>
                <w:lang w:val="en-GB"/>
              </w:rPr>
              <w:t xml:space="preserve">على </w:t>
            </w:r>
            <w:r w:rsidR="00ED0C7B" w:rsidRPr="00B50196">
              <w:rPr>
                <w:rFonts w:hint="cs"/>
                <w:position w:val="2"/>
                <w:sz w:val="20"/>
                <w:szCs w:val="20"/>
                <w:rtl/>
                <w:lang w:val="en-GB"/>
              </w:rPr>
              <w:t>اللجنة</w:t>
            </w:r>
            <w:r w:rsidRPr="00B50196">
              <w:rPr>
                <w:rFonts w:hint="cs"/>
                <w:position w:val="2"/>
                <w:sz w:val="20"/>
                <w:szCs w:val="20"/>
                <w:rtl/>
                <w:lang w:val="en-GB"/>
              </w:rPr>
              <w:t xml:space="preserve"> أن </w:t>
            </w:r>
            <w:r w:rsidR="00ED0C7B" w:rsidRPr="00B50196">
              <w:rPr>
                <w:rFonts w:hint="cs"/>
                <w:position w:val="2"/>
                <w:sz w:val="20"/>
                <w:szCs w:val="20"/>
                <w:rtl/>
                <w:lang w:val="en-GB"/>
              </w:rPr>
              <w:t>تُ</w:t>
            </w:r>
            <w:r w:rsidRPr="00B50196">
              <w:rPr>
                <w:rFonts w:hint="cs"/>
                <w:position w:val="2"/>
                <w:sz w:val="20"/>
                <w:szCs w:val="20"/>
                <w:rtl/>
                <w:lang w:val="en-GB"/>
              </w:rPr>
              <w:t>عد مشاريع تعديلات لأساليب عمله</w:t>
            </w:r>
            <w:r w:rsidR="00ED0C7B" w:rsidRPr="00B50196">
              <w:rPr>
                <w:rFonts w:hint="cs"/>
                <w:position w:val="2"/>
                <w:sz w:val="20"/>
                <w:szCs w:val="20"/>
                <w:rtl/>
                <w:lang w:val="en-GB"/>
              </w:rPr>
              <w:t>ا</w:t>
            </w:r>
            <w:r w:rsidRPr="00B50196">
              <w:rPr>
                <w:rFonts w:hint="cs"/>
                <w:position w:val="2"/>
                <w:sz w:val="20"/>
                <w:szCs w:val="20"/>
                <w:rtl/>
                <w:lang w:val="en-GB"/>
              </w:rPr>
              <w:t xml:space="preserve"> لتنظر فيها في</w:t>
            </w:r>
            <w:r w:rsidR="00B50196" w:rsidRPr="00B50196">
              <w:rPr>
                <w:rFonts w:hint="eastAsia"/>
                <w:position w:val="2"/>
                <w:sz w:val="20"/>
                <w:szCs w:val="20"/>
                <w:rtl/>
                <w:lang w:val="en-GB"/>
              </w:rPr>
              <w:t> </w:t>
            </w:r>
            <w:r w:rsidRPr="00B50196">
              <w:rPr>
                <w:rFonts w:hint="cs"/>
                <w:position w:val="2"/>
                <w:sz w:val="20"/>
                <w:szCs w:val="20"/>
                <w:rtl/>
                <w:lang w:val="en-GB"/>
              </w:rPr>
              <w:t>اجتماعها السابع والثمانين.</w:t>
            </w:r>
          </w:p>
        </w:tc>
      </w:tr>
      <w:tr w:rsidR="00094D7E" w:rsidRPr="00B50196" w14:paraId="28C95388"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0C0F2098" w14:textId="137D35BB" w:rsidR="00094D7E" w:rsidRPr="00B50196" w:rsidRDefault="00094D7E" w:rsidP="007E08AF">
            <w:pPr>
              <w:pStyle w:val="Tabletext"/>
              <w:keepNext/>
              <w:spacing w:line="260" w:lineRule="exact"/>
              <w:jc w:val="center"/>
              <w:rPr>
                <w:position w:val="2"/>
              </w:rPr>
            </w:pPr>
            <w:r w:rsidRPr="00B50196">
              <w:rPr>
                <w:position w:val="2"/>
              </w:rPr>
              <w:t>1</w:t>
            </w:r>
            <w:r w:rsidR="0079157E" w:rsidRPr="00B50196">
              <w:rPr>
                <w:position w:val="2"/>
              </w:rPr>
              <w:t>4</w:t>
            </w:r>
          </w:p>
        </w:tc>
        <w:tc>
          <w:tcPr>
            <w:tcW w:w="4402" w:type="dxa"/>
          </w:tcPr>
          <w:p w14:paraId="3B622183" w14:textId="47B4C2E1" w:rsidR="00094D7E" w:rsidRPr="00B50196" w:rsidRDefault="00094D7E" w:rsidP="007E08AF">
            <w:pPr>
              <w:keepNext/>
              <w:spacing w:before="60" w:after="60" w:line="26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B50196">
              <w:rPr>
                <w:position w:val="2"/>
                <w:sz w:val="20"/>
                <w:szCs w:val="20"/>
                <w:rtl/>
              </w:rPr>
              <w:t xml:space="preserve">الموافقة على </w:t>
            </w:r>
            <w:r w:rsidR="00504870" w:rsidRPr="00B50196">
              <w:rPr>
                <w:rFonts w:hint="eastAsia"/>
                <w:position w:val="2"/>
                <w:sz w:val="20"/>
                <w:szCs w:val="20"/>
                <w:rtl/>
              </w:rPr>
              <w:t>خلاصة</w:t>
            </w:r>
            <w:r w:rsidR="00504870" w:rsidRPr="00B50196">
              <w:rPr>
                <w:rFonts w:hint="cs"/>
                <w:position w:val="2"/>
                <w:sz w:val="20"/>
                <w:szCs w:val="20"/>
                <w:rtl/>
              </w:rPr>
              <w:t xml:space="preserve"> </w:t>
            </w:r>
            <w:r w:rsidRPr="00B50196">
              <w:rPr>
                <w:position w:val="2"/>
                <w:sz w:val="20"/>
                <w:szCs w:val="20"/>
                <w:rtl/>
              </w:rPr>
              <w:t>القرارات</w:t>
            </w:r>
          </w:p>
        </w:tc>
        <w:tc>
          <w:tcPr>
            <w:tcW w:w="7699" w:type="dxa"/>
          </w:tcPr>
          <w:p w14:paraId="3EAC8491" w14:textId="650743EC" w:rsidR="00094D7E" w:rsidRPr="00B50196" w:rsidRDefault="00094D7E" w:rsidP="007E08AF">
            <w:pPr>
              <w:keepNext/>
              <w:tabs>
                <w:tab w:val="clear" w:pos="1134"/>
                <w:tab w:val="clear" w:pos="1871"/>
                <w:tab w:val="clear" w:pos="2268"/>
                <w:tab w:val="left" w:pos="558"/>
                <w:tab w:val="left" w:pos="2547"/>
              </w:tabs>
              <w:spacing w:before="60" w:after="60" w:line="260" w:lineRule="exact"/>
              <w:cnfStyle w:val="000000000000" w:firstRow="0" w:lastRow="0" w:firstColumn="0" w:lastColumn="0" w:oddVBand="0" w:evenVBand="0" w:oddHBand="0" w:evenHBand="0" w:firstRowFirstColumn="0" w:firstRowLastColumn="0" w:lastRowFirstColumn="0" w:lastRowLastColumn="0"/>
              <w:rPr>
                <w:b/>
                <w:position w:val="2"/>
                <w:sz w:val="20"/>
                <w:szCs w:val="20"/>
              </w:rPr>
            </w:pPr>
            <w:r w:rsidRPr="00B50196">
              <w:rPr>
                <w:position w:val="2"/>
                <w:sz w:val="20"/>
                <w:szCs w:val="20"/>
                <w:rtl/>
              </w:rPr>
              <w:t xml:space="preserve">وافقت اللجنة على </w:t>
            </w:r>
            <w:r w:rsidR="007F75B0" w:rsidRPr="00B50196">
              <w:rPr>
                <w:rFonts w:hint="eastAsia"/>
                <w:position w:val="2"/>
                <w:sz w:val="20"/>
                <w:szCs w:val="20"/>
                <w:rtl/>
              </w:rPr>
              <w:t>خلاصة</w:t>
            </w:r>
            <w:r w:rsidR="007F75B0" w:rsidRPr="00B50196">
              <w:rPr>
                <w:position w:val="2"/>
                <w:sz w:val="20"/>
                <w:szCs w:val="20"/>
                <w:rtl/>
              </w:rPr>
              <w:t xml:space="preserve"> </w:t>
            </w:r>
            <w:r w:rsidRPr="00B50196">
              <w:rPr>
                <w:position w:val="2"/>
                <w:sz w:val="20"/>
                <w:szCs w:val="20"/>
                <w:rtl/>
              </w:rPr>
              <w:t>القرارات الوارد</w:t>
            </w:r>
            <w:r w:rsidR="007F75B0" w:rsidRPr="00B50196">
              <w:rPr>
                <w:rFonts w:hint="cs"/>
                <w:position w:val="2"/>
                <w:sz w:val="20"/>
                <w:szCs w:val="20"/>
                <w:rtl/>
              </w:rPr>
              <w:t>ة</w:t>
            </w:r>
            <w:r w:rsidRPr="00B50196">
              <w:rPr>
                <w:position w:val="2"/>
                <w:sz w:val="20"/>
                <w:szCs w:val="20"/>
                <w:rtl/>
              </w:rPr>
              <w:t xml:space="preserve"> في الوثيقة </w:t>
            </w:r>
            <w:r w:rsidRPr="00B50196">
              <w:rPr>
                <w:position w:val="2"/>
                <w:sz w:val="20"/>
                <w:szCs w:val="20"/>
                <w:lang w:val="en-GB"/>
              </w:rPr>
              <w:t>RRB2</w:t>
            </w:r>
            <w:r w:rsidR="0079157E" w:rsidRPr="00B50196">
              <w:rPr>
                <w:position w:val="2"/>
                <w:sz w:val="20"/>
                <w:szCs w:val="20"/>
                <w:lang w:val="en-GB"/>
              </w:rPr>
              <w:t>1</w:t>
            </w:r>
            <w:r w:rsidRPr="00B50196">
              <w:rPr>
                <w:position w:val="2"/>
                <w:sz w:val="20"/>
                <w:szCs w:val="20"/>
                <w:lang w:val="en-GB"/>
              </w:rPr>
              <w:t>-</w:t>
            </w:r>
            <w:r w:rsidR="0079157E" w:rsidRPr="00B50196">
              <w:rPr>
                <w:position w:val="2"/>
                <w:sz w:val="20"/>
                <w:szCs w:val="20"/>
                <w:lang w:val="en-GB"/>
              </w:rPr>
              <w:t>1</w:t>
            </w:r>
            <w:r w:rsidRPr="00B50196">
              <w:rPr>
                <w:position w:val="2"/>
                <w:sz w:val="20"/>
                <w:szCs w:val="20"/>
                <w:lang w:val="en-GB"/>
              </w:rPr>
              <w:t>/</w:t>
            </w:r>
            <w:r w:rsidR="0079157E" w:rsidRPr="00B50196">
              <w:rPr>
                <w:position w:val="2"/>
                <w:sz w:val="20"/>
                <w:szCs w:val="20"/>
                <w:lang w:val="en-GB"/>
              </w:rPr>
              <w:t>22</w:t>
            </w:r>
            <w:r w:rsidRPr="00B50196">
              <w:rPr>
                <w:position w:val="2"/>
                <w:sz w:val="20"/>
                <w:szCs w:val="20"/>
                <w:rtl/>
              </w:rPr>
              <w:t>.</w:t>
            </w:r>
          </w:p>
        </w:tc>
        <w:tc>
          <w:tcPr>
            <w:tcW w:w="2786" w:type="dxa"/>
          </w:tcPr>
          <w:p w14:paraId="7B6690AE" w14:textId="77777777" w:rsidR="00094D7E" w:rsidRPr="00B50196" w:rsidRDefault="00094D7E" w:rsidP="007E08AF">
            <w:pPr>
              <w:keepNext/>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B50196">
              <w:rPr>
                <w:position w:val="2"/>
                <w:sz w:val="20"/>
                <w:szCs w:val="20"/>
                <w:lang w:val="en-GB"/>
              </w:rPr>
              <w:t>-</w:t>
            </w:r>
          </w:p>
        </w:tc>
      </w:tr>
      <w:tr w:rsidR="00094D7E" w:rsidRPr="00B50196" w14:paraId="12CF2537" w14:textId="77777777" w:rsidTr="007E08AF">
        <w:trPr>
          <w:jc w:val="center"/>
        </w:trPr>
        <w:tc>
          <w:tcPr>
            <w:cnfStyle w:val="001000000000" w:firstRow="0" w:lastRow="0" w:firstColumn="1" w:lastColumn="0" w:oddVBand="0" w:evenVBand="0" w:oddHBand="0" w:evenHBand="0" w:firstRowFirstColumn="0" w:firstRowLastColumn="0" w:lastRowFirstColumn="0" w:lastRowLastColumn="0"/>
            <w:tcW w:w="803" w:type="dxa"/>
          </w:tcPr>
          <w:p w14:paraId="4E9646AC" w14:textId="6871D93D" w:rsidR="00094D7E" w:rsidRPr="00B50196" w:rsidRDefault="00BB3B6A" w:rsidP="007E08AF">
            <w:pPr>
              <w:pStyle w:val="Tabletext"/>
              <w:spacing w:line="260" w:lineRule="exact"/>
              <w:jc w:val="center"/>
              <w:rPr>
                <w:position w:val="2"/>
              </w:rPr>
            </w:pPr>
            <w:r>
              <w:rPr>
                <w:rFonts w:hint="cs"/>
                <w:position w:val="2"/>
                <w:rtl/>
              </w:rPr>
              <w:t>15</w:t>
            </w:r>
          </w:p>
        </w:tc>
        <w:tc>
          <w:tcPr>
            <w:tcW w:w="4402" w:type="dxa"/>
          </w:tcPr>
          <w:p w14:paraId="76220C26" w14:textId="77777777" w:rsidR="00094D7E" w:rsidRPr="00B50196" w:rsidRDefault="00094D7E" w:rsidP="007E08AF">
            <w:pPr>
              <w:pStyle w:val="Tabletext"/>
              <w:spacing w:line="260" w:lineRule="exact"/>
              <w:jc w:val="left"/>
              <w:cnfStyle w:val="000000000000" w:firstRow="0" w:lastRow="0" w:firstColumn="0" w:lastColumn="0" w:oddVBand="0" w:evenVBand="0" w:oddHBand="0" w:evenHBand="0" w:firstRowFirstColumn="0" w:firstRowLastColumn="0" w:lastRowFirstColumn="0" w:lastRowLastColumn="0"/>
              <w:rPr>
                <w:position w:val="2"/>
              </w:rPr>
            </w:pPr>
            <w:r w:rsidRPr="00B50196">
              <w:rPr>
                <w:position w:val="2"/>
                <w:rtl/>
              </w:rPr>
              <w:t>اختتام الاجتماع</w:t>
            </w:r>
          </w:p>
        </w:tc>
        <w:tc>
          <w:tcPr>
            <w:tcW w:w="7699" w:type="dxa"/>
          </w:tcPr>
          <w:p w14:paraId="1338FB94" w14:textId="3EB59EE7" w:rsidR="00094D7E" w:rsidRPr="00B50196" w:rsidRDefault="00094D7E" w:rsidP="007E08AF">
            <w:pPr>
              <w:tabs>
                <w:tab w:val="clear" w:pos="1134"/>
                <w:tab w:val="left" w:pos="558"/>
              </w:tabs>
              <w:spacing w:before="60" w:after="60" w:line="260" w:lineRule="exact"/>
              <w:cnfStyle w:val="000000000000" w:firstRow="0" w:lastRow="0" w:firstColumn="0" w:lastColumn="0" w:oddVBand="0" w:evenVBand="0" w:oddHBand="0" w:evenHBand="0" w:firstRowFirstColumn="0" w:firstRowLastColumn="0" w:lastRowFirstColumn="0" w:lastRowLastColumn="0"/>
              <w:rPr>
                <w:color w:val="000000"/>
                <w:position w:val="2"/>
                <w:sz w:val="20"/>
                <w:szCs w:val="20"/>
                <w:lang w:bidi="ar-EG"/>
              </w:rPr>
            </w:pPr>
            <w:r w:rsidRPr="00B50196">
              <w:rPr>
                <w:position w:val="2"/>
                <w:sz w:val="20"/>
                <w:szCs w:val="20"/>
                <w:rtl/>
              </w:rPr>
              <w:t>اخت</w:t>
            </w:r>
            <w:r w:rsidR="0099753A" w:rsidRPr="00B50196">
              <w:rPr>
                <w:rFonts w:hint="cs"/>
                <w:position w:val="2"/>
                <w:sz w:val="20"/>
                <w:szCs w:val="20"/>
                <w:rtl/>
              </w:rPr>
              <w:t>ُ</w:t>
            </w:r>
            <w:r w:rsidRPr="00B50196">
              <w:rPr>
                <w:position w:val="2"/>
                <w:sz w:val="20"/>
                <w:szCs w:val="20"/>
                <w:rtl/>
              </w:rPr>
              <w:t>تم الاجتماع في الساعة </w:t>
            </w:r>
            <w:r w:rsidRPr="00B50196">
              <w:rPr>
                <w:position w:val="2"/>
                <w:sz w:val="20"/>
                <w:szCs w:val="20"/>
              </w:rPr>
              <w:t>1</w:t>
            </w:r>
            <w:r w:rsidR="0079157E" w:rsidRPr="00B50196">
              <w:rPr>
                <w:position w:val="2"/>
                <w:sz w:val="20"/>
                <w:szCs w:val="20"/>
              </w:rPr>
              <w:t>7</w:t>
            </w:r>
            <w:r w:rsidR="00B50196" w:rsidRPr="00B50196">
              <w:rPr>
                <w:position w:val="2"/>
                <w:sz w:val="20"/>
                <w:szCs w:val="20"/>
              </w:rPr>
              <w:t>:</w:t>
            </w:r>
            <w:r w:rsidR="0079157E" w:rsidRPr="00B50196">
              <w:rPr>
                <w:position w:val="2"/>
                <w:sz w:val="20"/>
                <w:szCs w:val="20"/>
              </w:rPr>
              <w:t>55</w:t>
            </w:r>
            <w:r w:rsidRPr="00B50196">
              <w:rPr>
                <w:position w:val="2"/>
                <w:sz w:val="20"/>
                <w:szCs w:val="20"/>
                <w:rtl/>
                <w:lang w:bidi="ar-EG"/>
              </w:rPr>
              <w:t xml:space="preserve"> في </w:t>
            </w:r>
            <w:r w:rsidRPr="00B50196">
              <w:rPr>
                <w:position w:val="2"/>
                <w:sz w:val="20"/>
                <w:szCs w:val="20"/>
              </w:rPr>
              <w:t>2</w:t>
            </w:r>
            <w:r w:rsidR="0079157E" w:rsidRPr="00B50196">
              <w:rPr>
                <w:position w:val="2"/>
                <w:sz w:val="20"/>
                <w:szCs w:val="20"/>
              </w:rPr>
              <w:t>6</w:t>
            </w:r>
            <w:r w:rsidRPr="00B50196">
              <w:rPr>
                <w:position w:val="2"/>
                <w:sz w:val="20"/>
                <w:szCs w:val="20"/>
                <w:rtl/>
              </w:rPr>
              <w:t xml:space="preserve"> </w:t>
            </w:r>
            <w:r w:rsidR="0079157E" w:rsidRPr="00B50196">
              <w:rPr>
                <w:rFonts w:hint="cs"/>
                <w:position w:val="2"/>
                <w:sz w:val="20"/>
                <w:szCs w:val="20"/>
                <w:rtl/>
              </w:rPr>
              <w:t xml:space="preserve">مارس </w:t>
            </w:r>
            <w:r w:rsidR="0079157E" w:rsidRPr="00B50196">
              <w:rPr>
                <w:position w:val="2"/>
                <w:sz w:val="20"/>
                <w:szCs w:val="20"/>
              </w:rPr>
              <w:t>2021</w:t>
            </w:r>
            <w:r w:rsidRPr="00B50196">
              <w:rPr>
                <w:position w:val="2"/>
                <w:sz w:val="20"/>
                <w:szCs w:val="20"/>
                <w:rtl/>
              </w:rPr>
              <w:t>.</w:t>
            </w:r>
          </w:p>
        </w:tc>
        <w:tc>
          <w:tcPr>
            <w:tcW w:w="2786" w:type="dxa"/>
          </w:tcPr>
          <w:p w14:paraId="0C18144A" w14:textId="77777777" w:rsidR="00094D7E" w:rsidRPr="00B50196" w:rsidRDefault="00094D7E" w:rsidP="007E08AF">
            <w:pPr>
              <w:pStyle w:val="Tabletext"/>
              <w:tabs>
                <w:tab w:val="left" w:pos="2195"/>
              </w:tabs>
              <w:spacing w:line="260" w:lineRule="exact"/>
              <w:ind w:right="35"/>
              <w:jc w:val="center"/>
              <w:cnfStyle w:val="000000000000" w:firstRow="0" w:lastRow="0" w:firstColumn="0" w:lastColumn="0" w:oddVBand="0" w:evenVBand="0" w:oddHBand="0" w:evenHBand="0" w:firstRowFirstColumn="0" w:firstRowLastColumn="0" w:lastRowFirstColumn="0" w:lastRowLastColumn="0"/>
              <w:rPr>
                <w:position w:val="2"/>
              </w:rPr>
            </w:pPr>
            <w:r w:rsidRPr="00B50196">
              <w:rPr>
                <w:position w:val="2"/>
              </w:rPr>
              <w:t>-</w:t>
            </w:r>
          </w:p>
        </w:tc>
      </w:tr>
    </w:tbl>
    <w:p w14:paraId="5A26C993" w14:textId="77777777" w:rsidR="0039465C" w:rsidRPr="0039465C" w:rsidRDefault="0039465C" w:rsidP="0039465C">
      <w:pPr>
        <w:spacing w:before="600"/>
        <w:jc w:val="center"/>
        <w:rPr>
          <w:rtl/>
          <w:lang w:bidi="ar-EG"/>
        </w:rPr>
      </w:pPr>
      <w:r w:rsidRPr="00B50196">
        <w:rPr>
          <w:rFonts w:hint="cs"/>
          <w:rtl/>
          <w:lang w:bidi="ar-EG"/>
        </w:rPr>
        <w:t>ــــــــــــــــــــــــــــــــــــــــــــــــــــــــــــــــــــــــــــــــــــــــــــــــ</w:t>
      </w:r>
    </w:p>
    <w:sectPr w:rsidR="0039465C" w:rsidRPr="0039465C" w:rsidSect="007E08AF">
      <w:headerReference w:type="first" r:id="rId54"/>
      <w:pgSz w:w="16834" w:h="11907" w:orient="landscape" w:code="9"/>
      <w:pgMar w:top="851" w:right="567" w:bottom="567" w:left="567"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A4439" w14:textId="77777777" w:rsidR="004773AF" w:rsidRDefault="004773AF" w:rsidP="002919E1">
      <w:r>
        <w:separator/>
      </w:r>
    </w:p>
    <w:p w14:paraId="1CD828BC" w14:textId="77777777" w:rsidR="004773AF" w:rsidRDefault="004773AF" w:rsidP="002919E1"/>
    <w:p w14:paraId="2B9F68AC" w14:textId="77777777" w:rsidR="004773AF" w:rsidRDefault="004773AF" w:rsidP="002919E1"/>
    <w:p w14:paraId="1D7F670D" w14:textId="77777777" w:rsidR="004773AF" w:rsidRDefault="004773AF"/>
  </w:endnote>
  <w:endnote w:type="continuationSeparator" w:id="0">
    <w:p w14:paraId="3122B4E7" w14:textId="77777777" w:rsidR="004773AF" w:rsidRDefault="004773AF" w:rsidP="002919E1">
      <w:r>
        <w:continuationSeparator/>
      </w:r>
    </w:p>
    <w:p w14:paraId="1B82C9C7" w14:textId="77777777" w:rsidR="004773AF" w:rsidRDefault="004773AF" w:rsidP="002919E1"/>
    <w:p w14:paraId="03839231" w14:textId="77777777" w:rsidR="004773AF" w:rsidRDefault="004773AF" w:rsidP="002919E1"/>
    <w:p w14:paraId="698C0C6F" w14:textId="77777777" w:rsidR="004773AF" w:rsidRDefault="0047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FCD7" w14:textId="68304AF6" w:rsidR="004773AF" w:rsidRPr="0012545F" w:rsidRDefault="004773AF" w:rsidP="0012545F">
    <w:pPr>
      <w:pStyle w:val="Footer"/>
      <w:tabs>
        <w:tab w:val="clear" w:pos="1134"/>
        <w:tab w:val="clear" w:pos="1871"/>
        <w:tab w:val="clear" w:pos="2268"/>
        <w:tab w:val="clear" w:pos="5812"/>
        <w:tab w:val="center" w:pos="5670"/>
      </w:tabs>
    </w:pPr>
    <w:r w:rsidRPr="00A809E8">
      <w:t xml:space="preserve"> (</w:t>
    </w:r>
    <w:r w:rsidRPr="00094D7E">
      <w:t>485890</w:t>
    </w:r>
    <w:r w:rsidRPr="00A809E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1E79" w14:textId="4B53C819" w:rsidR="004773AF" w:rsidRPr="00A809E8" w:rsidRDefault="004773AF" w:rsidP="00A35E1F">
    <w:pPr>
      <w:pStyle w:val="Footer"/>
      <w:tabs>
        <w:tab w:val="clear" w:pos="1134"/>
        <w:tab w:val="clear" w:pos="1871"/>
        <w:tab w:val="clear" w:pos="2268"/>
        <w:tab w:val="clear" w:pos="5812"/>
        <w:tab w:val="center" w:pos="5670"/>
      </w:tabs>
    </w:pPr>
    <w:r w:rsidRPr="00A809E8">
      <w:t xml:space="preserve"> (</w:t>
    </w:r>
    <w:r w:rsidRPr="00094D7E">
      <w:t>485890</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D02D" w14:textId="77777777" w:rsidR="004773AF" w:rsidRPr="005E7719" w:rsidRDefault="004773AF"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5ACD1E4E" w14:textId="77777777" w:rsidR="004773AF" w:rsidRDefault="004773AF" w:rsidP="002919E1">
      <w:r>
        <w:continuationSeparator/>
      </w:r>
    </w:p>
    <w:p w14:paraId="0A107DBE" w14:textId="77777777" w:rsidR="004773AF" w:rsidRDefault="004773AF" w:rsidP="002919E1"/>
    <w:p w14:paraId="35B4889D" w14:textId="77777777" w:rsidR="004773AF" w:rsidRDefault="004773AF" w:rsidP="002919E1"/>
    <w:p w14:paraId="69E9B76A" w14:textId="77777777" w:rsidR="004773AF" w:rsidRDefault="00477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BA8D" w14:textId="77777777" w:rsidR="004773AF" w:rsidRDefault="004773AF" w:rsidP="002919E1"/>
  <w:p w14:paraId="04066368" w14:textId="77777777" w:rsidR="004773AF" w:rsidRDefault="004773AF" w:rsidP="002919E1"/>
  <w:p w14:paraId="04203865" w14:textId="77777777" w:rsidR="004773AF" w:rsidRDefault="00477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4C2C" w14:textId="00F2D873" w:rsidR="004773AF" w:rsidRPr="0088384B" w:rsidRDefault="004773A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2</w:t>
    </w:r>
    <w:r w:rsidRPr="0088384B">
      <w:rPr>
        <w:rStyle w:val="PageNumber"/>
      </w:rPr>
      <w:fldChar w:fldCharType="end"/>
    </w:r>
    <w:r>
      <w:rPr>
        <w:rStyle w:val="PageNumber"/>
        <w:rtl/>
      </w:rPr>
      <w:br/>
    </w:r>
    <w:r>
      <w:rPr>
        <w:rStyle w:val="PageNumber"/>
      </w:rPr>
      <w:t>RRB21-1/22-A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DEA1" w14:textId="77777777" w:rsidR="004773AF" w:rsidRPr="0088384B" w:rsidRDefault="004773AF" w:rsidP="00094D7E">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3</w:t>
    </w:r>
    <w:r w:rsidRPr="0088384B">
      <w:rPr>
        <w:rStyle w:val="PageNumber"/>
      </w:rPr>
      <w:fldChar w:fldCharType="end"/>
    </w:r>
    <w:r>
      <w:rPr>
        <w:rStyle w:val="PageNumber"/>
        <w:rtl/>
      </w:rPr>
      <w:br/>
    </w:r>
    <w:r>
      <w:rPr>
        <w:rStyle w:val="PageNumber"/>
      </w:rPr>
      <w:t>RRB21-1/22-A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503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A8D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CD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69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789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11A2"/>
    <w:multiLevelType w:val="multilevel"/>
    <w:tmpl w:val="465A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FF3AC2"/>
    <w:multiLevelType w:val="hybridMultilevel"/>
    <w:tmpl w:val="3F8C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2AF54679"/>
    <w:multiLevelType w:val="multilevel"/>
    <w:tmpl w:val="8E54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4"/>
  </w:num>
  <w:num w:numId="3">
    <w:abstractNumId w:val="12"/>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48"/>
    <w:rsid w:val="00000FDB"/>
    <w:rsid w:val="00005143"/>
    <w:rsid w:val="0000564C"/>
    <w:rsid w:val="00011021"/>
    <w:rsid w:val="000114EC"/>
    <w:rsid w:val="00011F8C"/>
    <w:rsid w:val="0001670E"/>
    <w:rsid w:val="000173BA"/>
    <w:rsid w:val="000220DF"/>
    <w:rsid w:val="00022B74"/>
    <w:rsid w:val="0002327C"/>
    <w:rsid w:val="00023FBD"/>
    <w:rsid w:val="00025B34"/>
    <w:rsid w:val="000344B8"/>
    <w:rsid w:val="00034B65"/>
    <w:rsid w:val="00034D3F"/>
    <w:rsid w:val="00040C94"/>
    <w:rsid w:val="000425FC"/>
    <w:rsid w:val="00042C0E"/>
    <w:rsid w:val="00044D43"/>
    <w:rsid w:val="00051907"/>
    <w:rsid w:val="000524A2"/>
    <w:rsid w:val="00056ED4"/>
    <w:rsid w:val="00057F72"/>
    <w:rsid w:val="00065040"/>
    <w:rsid w:val="00066ECE"/>
    <w:rsid w:val="000676C1"/>
    <w:rsid w:val="00071F09"/>
    <w:rsid w:val="00073EF4"/>
    <w:rsid w:val="00075A3F"/>
    <w:rsid w:val="000916F1"/>
    <w:rsid w:val="00094D7E"/>
    <w:rsid w:val="000A1B16"/>
    <w:rsid w:val="000A2A5D"/>
    <w:rsid w:val="000A49B1"/>
    <w:rsid w:val="000A6AAA"/>
    <w:rsid w:val="000A75ED"/>
    <w:rsid w:val="000A7A8E"/>
    <w:rsid w:val="000A7ABC"/>
    <w:rsid w:val="000B1530"/>
    <w:rsid w:val="000B2432"/>
    <w:rsid w:val="000B3896"/>
    <w:rsid w:val="000B5404"/>
    <w:rsid w:val="000B7A3A"/>
    <w:rsid w:val="000C3586"/>
    <w:rsid w:val="000D0472"/>
    <w:rsid w:val="000D1708"/>
    <w:rsid w:val="000D6DCE"/>
    <w:rsid w:val="000E20CD"/>
    <w:rsid w:val="000E2AFC"/>
    <w:rsid w:val="000E6D30"/>
    <w:rsid w:val="000E7DBE"/>
    <w:rsid w:val="000F05F5"/>
    <w:rsid w:val="000F518F"/>
    <w:rsid w:val="000F78CC"/>
    <w:rsid w:val="000F7B6A"/>
    <w:rsid w:val="00100528"/>
    <w:rsid w:val="0010081C"/>
    <w:rsid w:val="001013E3"/>
    <w:rsid w:val="0010363F"/>
    <w:rsid w:val="00112AF3"/>
    <w:rsid w:val="00113E6B"/>
    <w:rsid w:val="001166E7"/>
    <w:rsid w:val="001167C3"/>
    <w:rsid w:val="0012003B"/>
    <w:rsid w:val="00123AA6"/>
    <w:rsid w:val="0012545F"/>
    <w:rsid w:val="001255A8"/>
    <w:rsid w:val="00130CDC"/>
    <w:rsid w:val="001332DD"/>
    <w:rsid w:val="00133326"/>
    <w:rsid w:val="001359E4"/>
    <w:rsid w:val="00136B82"/>
    <w:rsid w:val="00140221"/>
    <w:rsid w:val="00141764"/>
    <w:rsid w:val="00142341"/>
    <w:rsid w:val="001464F2"/>
    <w:rsid w:val="001465F9"/>
    <w:rsid w:val="00154E9A"/>
    <w:rsid w:val="0015610B"/>
    <w:rsid w:val="00162235"/>
    <w:rsid w:val="00162BD5"/>
    <w:rsid w:val="00167364"/>
    <w:rsid w:val="0017432D"/>
    <w:rsid w:val="001778FF"/>
    <w:rsid w:val="001843F9"/>
    <w:rsid w:val="001903B2"/>
    <w:rsid w:val="001952A5"/>
    <w:rsid w:val="001A10C4"/>
    <w:rsid w:val="001B396E"/>
    <w:rsid w:val="001B5326"/>
    <w:rsid w:val="001B5953"/>
    <w:rsid w:val="001C4312"/>
    <w:rsid w:val="001D2322"/>
    <w:rsid w:val="001D746E"/>
    <w:rsid w:val="001D7949"/>
    <w:rsid w:val="001E190C"/>
    <w:rsid w:val="001E38D2"/>
    <w:rsid w:val="001E3EED"/>
    <w:rsid w:val="001E51EE"/>
    <w:rsid w:val="001E54F6"/>
    <w:rsid w:val="001E5A8C"/>
    <w:rsid w:val="001E7954"/>
    <w:rsid w:val="001F14D0"/>
    <w:rsid w:val="001F2F8A"/>
    <w:rsid w:val="001F6250"/>
    <w:rsid w:val="001F7E14"/>
    <w:rsid w:val="00201A0A"/>
    <w:rsid w:val="002032D8"/>
    <w:rsid w:val="002043B8"/>
    <w:rsid w:val="002057B2"/>
    <w:rsid w:val="00205B9F"/>
    <w:rsid w:val="002075D4"/>
    <w:rsid w:val="00210C9A"/>
    <w:rsid w:val="00211B2A"/>
    <w:rsid w:val="0021582B"/>
    <w:rsid w:val="002222A8"/>
    <w:rsid w:val="002229DF"/>
    <w:rsid w:val="00223C6C"/>
    <w:rsid w:val="002312C3"/>
    <w:rsid w:val="002333A0"/>
    <w:rsid w:val="00235696"/>
    <w:rsid w:val="00235A62"/>
    <w:rsid w:val="00247852"/>
    <w:rsid w:val="00247A58"/>
    <w:rsid w:val="002520C2"/>
    <w:rsid w:val="00253CDD"/>
    <w:rsid w:val="002543CF"/>
    <w:rsid w:val="002547F6"/>
    <w:rsid w:val="0026062E"/>
    <w:rsid w:val="00260F50"/>
    <w:rsid w:val="00261EF7"/>
    <w:rsid w:val="00265F40"/>
    <w:rsid w:val="0026706F"/>
    <w:rsid w:val="00270316"/>
    <w:rsid w:val="0027069F"/>
    <w:rsid w:val="00280E04"/>
    <w:rsid w:val="002818E0"/>
    <w:rsid w:val="00281F5F"/>
    <w:rsid w:val="002843E4"/>
    <w:rsid w:val="00284ACA"/>
    <w:rsid w:val="00286BB7"/>
    <w:rsid w:val="002919E1"/>
    <w:rsid w:val="00295917"/>
    <w:rsid w:val="00296071"/>
    <w:rsid w:val="002A1180"/>
    <w:rsid w:val="002A4572"/>
    <w:rsid w:val="002A5451"/>
    <w:rsid w:val="002A7E2E"/>
    <w:rsid w:val="002B12C5"/>
    <w:rsid w:val="002B16D8"/>
    <w:rsid w:val="002B1BB5"/>
    <w:rsid w:val="002B4266"/>
    <w:rsid w:val="002B5C85"/>
    <w:rsid w:val="002B6C88"/>
    <w:rsid w:val="002B7E04"/>
    <w:rsid w:val="002C0C31"/>
    <w:rsid w:val="002C4629"/>
    <w:rsid w:val="002C47D3"/>
    <w:rsid w:val="002C4F4F"/>
    <w:rsid w:val="002D0948"/>
    <w:rsid w:val="002D5F64"/>
    <w:rsid w:val="002D6BB4"/>
    <w:rsid w:val="002D6FBF"/>
    <w:rsid w:val="002E1381"/>
    <w:rsid w:val="002E48BF"/>
    <w:rsid w:val="002E5DB3"/>
    <w:rsid w:val="002E61C2"/>
    <w:rsid w:val="002F0C1C"/>
    <w:rsid w:val="002F3031"/>
    <w:rsid w:val="002F3E46"/>
    <w:rsid w:val="002F65DB"/>
    <w:rsid w:val="002F6F94"/>
    <w:rsid w:val="002F711B"/>
    <w:rsid w:val="00300A9B"/>
    <w:rsid w:val="00303964"/>
    <w:rsid w:val="00305D1A"/>
    <w:rsid w:val="00306ECF"/>
    <w:rsid w:val="00311DE3"/>
    <w:rsid w:val="00311E3F"/>
    <w:rsid w:val="003120C8"/>
    <w:rsid w:val="0031469C"/>
    <w:rsid w:val="00314B1E"/>
    <w:rsid w:val="003217D0"/>
    <w:rsid w:val="003269F8"/>
    <w:rsid w:val="00336F3B"/>
    <w:rsid w:val="0033737F"/>
    <w:rsid w:val="00340853"/>
    <w:rsid w:val="00345874"/>
    <w:rsid w:val="00350094"/>
    <w:rsid w:val="00353652"/>
    <w:rsid w:val="003569E1"/>
    <w:rsid w:val="003621A5"/>
    <w:rsid w:val="003634CC"/>
    <w:rsid w:val="00366A98"/>
    <w:rsid w:val="00370F30"/>
    <w:rsid w:val="003815E2"/>
    <w:rsid w:val="00381FAD"/>
    <w:rsid w:val="00382A66"/>
    <w:rsid w:val="00387837"/>
    <w:rsid w:val="003923B1"/>
    <w:rsid w:val="00392787"/>
    <w:rsid w:val="00392860"/>
    <w:rsid w:val="0039465C"/>
    <w:rsid w:val="00395145"/>
    <w:rsid w:val="003965FE"/>
    <w:rsid w:val="003966EA"/>
    <w:rsid w:val="003A4DBA"/>
    <w:rsid w:val="003A5CC5"/>
    <w:rsid w:val="003B27AD"/>
    <w:rsid w:val="003B4640"/>
    <w:rsid w:val="003B4F23"/>
    <w:rsid w:val="003C12F6"/>
    <w:rsid w:val="003C3A13"/>
    <w:rsid w:val="003C3CC1"/>
    <w:rsid w:val="003D1200"/>
    <w:rsid w:val="003D7C1B"/>
    <w:rsid w:val="003E02EF"/>
    <w:rsid w:val="003E08A2"/>
    <w:rsid w:val="003E1D90"/>
    <w:rsid w:val="00400CD4"/>
    <w:rsid w:val="00403CBA"/>
    <w:rsid w:val="004147B9"/>
    <w:rsid w:val="00416F6C"/>
    <w:rsid w:val="00421F38"/>
    <w:rsid w:val="00422C04"/>
    <w:rsid w:val="00423A40"/>
    <w:rsid w:val="00424091"/>
    <w:rsid w:val="00426144"/>
    <w:rsid w:val="004268CE"/>
    <w:rsid w:val="00436A8F"/>
    <w:rsid w:val="00441068"/>
    <w:rsid w:val="0044230F"/>
    <w:rsid w:val="004423F5"/>
    <w:rsid w:val="0044321C"/>
    <w:rsid w:val="00447405"/>
    <w:rsid w:val="00456FCB"/>
    <w:rsid w:val="0045758F"/>
    <w:rsid w:val="004618E6"/>
    <w:rsid w:val="0046214B"/>
    <w:rsid w:val="00462952"/>
    <w:rsid w:val="004636E2"/>
    <w:rsid w:val="00470CBD"/>
    <w:rsid w:val="00471ED0"/>
    <w:rsid w:val="0047407D"/>
    <w:rsid w:val="00474356"/>
    <w:rsid w:val="0047555E"/>
    <w:rsid w:val="00476121"/>
    <w:rsid w:val="00476E7E"/>
    <w:rsid w:val="004773AF"/>
    <w:rsid w:val="004775EF"/>
    <w:rsid w:val="004779D6"/>
    <w:rsid w:val="00477B50"/>
    <w:rsid w:val="0048098F"/>
    <w:rsid w:val="00483248"/>
    <w:rsid w:val="004909DD"/>
    <w:rsid w:val="004A05E6"/>
    <w:rsid w:val="004A258E"/>
    <w:rsid w:val="004A30AA"/>
    <w:rsid w:val="004A6230"/>
    <w:rsid w:val="004A65B9"/>
    <w:rsid w:val="004A6C66"/>
    <w:rsid w:val="004A7601"/>
    <w:rsid w:val="004A7995"/>
    <w:rsid w:val="004A7AA0"/>
    <w:rsid w:val="004B0875"/>
    <w:rsid w:val="004B1D03"/>
    <w:rsid w:val="004B4D02"/>
    <w:rsid w:val="004B559B"/>
    <w:rsid w:val="004B7700"/>
    <w:rsid w:val="004C11BC"/>
    <w:rsid w:val="004C1A8C"/>
    <w:rsid w:val="004C398C"/>
    <w:rsid w:val="004C4BAC"/>
    <w:rsid w:val="004C5C04"/>
    <w:rsid w:val="004D0448"/>
    <w:rsid w:val="004D315E"/>
    <w:rsid w:val="004D401A"/>
    <w:rsid w:val="004D4AE6"/>
    <w:rsid w:val="004D4F80"/>
    <w:rsid w:val="004E0724"/>
    <w:rsid w:val="004F34AF"/>
    <w:rsid w:val="004F3B81"/>
    <w:rsid w:val="0050166C"/>
    <w:rsid w:val="00504870"/>
    <w:rsid w:val="00505FCA"/>
    <w:rsid w:val="005102A2"/>
    <w:rsid w:val="00510C2D"/>
    <w:rsid w:val="00515D05"/>
    <w:rsid w:val="00516042"/>
    <w:rsid w:val="005166A4"/>
    <w:rsid w:val="005169F4"/>
    <w:rsid w:val="00516F4E"/>
    <w:rsid w:val="00520C4B"/>
    <w:rsid w:val="005210D1"/>
    <w:rsid w:val="0052141C"/>
    <w:rsid w:val="00523146"/>
    <w:rsid w:val="00523275"/>
    <w:rsid w:val="00526E05"/>
    <w:rsid w:val="00530C2F"/>
    <w:rsid w:val="00531DC7"/>
    <w:rsid w:val="00534362"/>
    <w:rsid w:val="00534FB5"/>
    <w:rsid w:val="005350B0"/>
    <w:rsid w:val="005378BA"/>
    <w:rsid w:val="005379B2"/>
    <w:rsid w:val="005431B5"/>
    <w:rsid w:val="00546A99"/>
    <w:rsid w:val="00553411"/>
    <w:rsid w:val="00553F66"/>
    <w:rsid w:val="00554AE7"/>
    <w:rsid w:val="00554D1A"/>
    <w:rsid w:val="00561A3A"/>
    <w:rsid w:val="00564746"/>
    <w:rsid w:val="005649EE"/>
    <w:rsid w:val="0056512C"/>
    <w:rsid w:val="00571C76"/>
    <w:rsid w:val="00572E4E"/>
    <w:rsid w:val="005730DF"/>
    <w:rsid w:val="00575857"/>
    <w:rsid w:val="00576D0A"/>
    <w:rsid w:val="00576FCC"/>
    <w:rsid w:val="00582437"/>
    <w:rsid w:val="00584311"/>
    <w:rsid w:val="00584333"/>
    <w:rsid w:val="0058718B"/>
    <w:rsid w:val="0059209A"/>
    <w:rsid w:val="005953EC"/>
    <w:rsid w:val="0059572E"/>
    <w:rsid w:val="0059618A"/>
    <w:rsid w:val="00596616"/>
    <w:rsid w:val="005A09D7"/>
    <w:rsid w:val="005A1F9A"/>
    <w:rsid w:val="005A2C28"/>
    <w:rsid w:val="005A4572"/>
    <w:rsid w:val="005A5F0A"/>
    <w:rsid w:val="005A6859"/>
    <w:rsid w:val="005B00A1"/>
    <w:rsid w:val="005B3FC0"/>
    <w:rsid w:val="005B5D6D"/>
    <w:rsid w:val="005C0D5D"/>
    <w:rsid w:val="005C29C8"/>
    <w:rsid w:val="005C32CD"/>
    <w:rsid w:val="005C355D"/>
    <w:rsid w:val="005C3C16"/>
    <w:rsid w:val="005C499F"/>
    <w:rsid w:val="005C5062"/>
    <w:rsid w:val="005C5D25"/>
    <w:rsid w:val="005D2606"/>
    <w:rsid w:val="005D6D48"/>
    <w:rsid w:val="005D72A4"/>
    <w:rsid w:val="005E0D8E"/>
    <w:rsid w:val="005E7719"/>
    <w:rsid w:val="005F05CC"/>
    <w:rsid w:val="005F65DE"/>
    <w:rsid w:val="005F70A7"/>
    <w:rsid w:val="00601916"/>
    <w:rsid w:val="00605259"/>
    <w:rsid w:val="00605BAD"/>
    <w:rsid w:val="00613492"/>
    <w:rsid w:val="00613F7E"/>
    <w:rsid w:val="00621A24"/>
    <w:rsid w:val="006241E8"/>
    <w:rsid w:val="006249A1"/>
    <w:rsid w:val="00630905"/>
    <w:rsid w:val="006315B5"/>
    <w:rsid w:val="00631D44"/>
    <w:rsid w:val="00637E54"/>
    <w:rsid w:val="00642C06"/>
    <w:rsid w:val="00642C26"/>
    <w:rsid w:val="0065028F"/>
    <w:rsid w:val="0065562F"/>
    <w:rsid w:val="00661008"/>
    <w:rsid w:val="00673E3A"/>
    <w:rsid w:val="006779A4"/>
    <w:rsid w:val="00680A66"/>
    <w:rsid w:val="00681391"/>
    <w:rsid w:val="00683C79"/>
    <w:rsid w:val="00692ABF"/>
    <w:rsid w:val="00692B6E"/>
    <w:rsid w:val="00692D60"/>
    <w:rsid w:val="00694690"/>
    <w:rsid w:val="0069522A"/>
    <w:rsid w:val="0069526C"/>
    <w:rsid w:val="00695541"/>
    <w:rsid w:val="006A12AC"/>
    <w:rsid w:val="006A2162"/>
    <w:rsid w:val="006A4FA6"/>
    <w:rsid w:val="006A55A7"/>
    <w:rsid w:val="006B4B90"/>
    <w:rsid w:val="006B6476"/>
    <w:rsid w:val="006B658C"/>
    <w:rsid w:val="006C5935"/>
    <w:rsid w:val="006C67AE"/>
    <w:rsid w:val="006C7239"/>
    <w:rsid w:val="006D20F3"/>
    <w:rsid w:val="006D2674"/>
    <w:rsid w:val="006D640B"/>
    <w:rsid w:val="006E1F60"/>
    <w:rsid w:val="006E38D0"/>
    <w:rsid w:val="006E465B"/>
    <w:rsid w:val="006F68E6"/>
    <w:rsid w:val="006F70BF"/>
    <w:rsid w:val="00705061"/>
    <w:rsid w:val="00707798"/>
    <w:rsid w:val="0071203E"/>
    <w:rsid w:val="00714F66"/>
    <w:rsid w:val="00716B1D"/>
    <w:rsid w:val="007248EC"/>
    <w:rsid w:val="00726744"/>
    <w:rsid w:val="00731150"/>
    <w:rsid w:val="007349F2"/>
    <w:rsid w:val="00734E41"/>
    <w:rsid w:val="007351CE"/>
    <w:rsid w:val="00736DCC"/>
    <w:rsid w:val="00741855"/>
    <w:rsid w:val="00742B73"/>
    <w:rsid w:val="0074598C"/>
    <w:rsid w:val="00751251"/>
    <w:rsid w:val="00751574"/>
    <w:rsid w:val="0075451C"/>
    <w:rsid w:val="007610E7"/>
    <w:rsid w:val="00763848"/>
    <w:rsid w:val="00764079"/>
    <w:rsid w:val="00767E0D"/>
    <w:rsid w:val="00770AA0"/>
    <w:rsid w:val="00771F7E"/>
    <w:rsid w:val="00772A6B"/>
    <w:rsid w:val="00773E9C"/>
    <w:rsid w:val="00775E85"/>
    <w:rsid w:val="00776853"/>
    <w:rsid w:val="00776F6B"/>
    <w:rsid w:val="00777694"/>
    <w:rsid w:val="007868C7"/>
    <w:rsid w:val="00786A7E"/>
    <w:rsid w:val="0079157E"/>
    <w:rsid w:val="0079635F"/>
    <w:rsid w:val="007A0802"/>
    <w:rsid w:val="007A4602"/>
    <w:rsid w:val="007A6394"/>
    <w:rsid w:val="007B1FCA"/>
    <w:rsid w:val="007B459F"/>
    <w:rsid w:val="007B568C"/>
    <w:rsid w:val="007B613E"/>
    <w:rsid w:val="007C0739"/>
    <w:rsid w:val="007C0F53"/>
    <w:rsid w:val="007C2C12"/>
    <w:rsid w:val="007C3CFA"/>
    <w:rsid w:val="007C6569"/>
    <w:rsid w:val="007D3459"/>
    <w:rsid w:val="007E08AF"/>
    <w:rsid w:val="007E0E8B"/>
    <w:rsid w:val="007E2E26"/>
    <w:rsid w:val="007E5329"/>
    <w:rsid w:val="007E6847"/>
    <w:rsid w:val="007E6B0A"/>
    <w:rsid w:val="007F08CA"/>
    <w:rsid w:val="007F17E7"/>
    <w:rsid w:val="007F4384"/>
    <w:rsid w:val="007F75B0"/>
    <w:rsid w:val="007F7FC3"/>
    <w:rsid w:val="00801FF8"/>
    <w:rsid w:val="008055DA"/>
    <w:rsid w:val="00810482"/>
    <w:rsid w:val="00815C84"/>
    <w:rsid w:val="008165FC"/>
    <w:rsid w:val="00817568"/>
    <w:rsid w:val="008202DC"/>
    <w:rsid w:val="008204AC"/>
    <w:rsid w:val="00820B58"/>
    <w:rsid w:val="008226BC"/>
    <w:rsid w:val="00825297"/>
    <w:rsid w:val="008261C2"/>
    <w:rsid w:val="00830D96"/>
    <w:rsid w:val="008450B5"/>
    <w:rsid w:val="0085569D"/>
    <w:rsid w:val="00855B59"/>
    <w:rsid w:val="0085774F"/>
    <w:rsid w:val="008614B8"/>
    <w:rsid w:val="0086442A"/>
    <w:rsid w:val="008657CB"/>
    <w:rsid w:val="00872B39"/>
    <w:rsid w:val="00873A6F"/>
    <w:rsid w:val="008747F3"/>
    <w:rsid w:val="0088384B"/>
    <w:rsid w:val="008925C6"/>
    <w:rsid w:val="00893E53"/>
    <w:rsid w:val="0089544D"/>
    <w:rsid w:val="008962D3"/>
    <w:rsid w:val="008A1137"/>
    <w:rsid w:val="008A1788"/>
    <w:rsid w:val="008A3E57"/>
    <w:rsid w:val="008A4185"/>
    <w:rsid w:val="008A6552"/>
    <w:rsid w:val="008A7336"/>
    <w:rsid w:val="008B12B7"/>
    <w:rsid w:val="008B33BE"/>
    <w:rsid w:val="008B4E93"/>
    <w:rsid w:val="008B52B7"/>
    <w:rsid w:val="008C3818"/>
    <w:rsid w:val="008C5C7A"/>
    <w:rsid w:val="008D4F94"/>
    <w:rsid w:val="008D5A13"/>
    <w:rsid w:val="008D6318"/>
    <w:rsid w:val="008D6742"/>
    <w:rsid w:val="008D6ACC"/>
    <w:rsid w:val="008D72ED"/>
    <w:rsid w:val="008D7AF0"/>
    <w:rsid w:val="008E1AB6"/>
    <w:rsid w:val="008E2B3F"/>
    <w:rsid w:val="008E2CBE"/>
    <w:rsid w:val="008E32DD"/>
    <w:rsid w:val="008E5BEA"/>
    <w:rsid w:val="008F430D"/>
    <w:rsid w:val="008F4626"/>
    <w:rsid w:val="008F4E3E"/>
    <w:rsid w:val="008F7AC2"/>
    <w:rsid w:val="009004DF"/>
    <w:rsid w:val="0090392B"/>
    <w:rsid w:val="009042CA"/>
    <w:rsid w:val="00904AA5"/>
    <w:rsid w:val="00907AAC"/>
    <w:rsid w:val="00911AED"/>
    <w:rsid w:val="00912A9B"/>
    <w:rsid w:val="00912DB8"/>
    <w:rsid w:val="00913374"/>
    <w:rsid w:val="00920251"/>
    <w:rsid w:val="00920983"/>
    <w:rsid w:val="00927A81"/>
    <w:rsid w:val="00931422"/>
    <w:rsid w:val="00942914"/>
    <w:rsid w:val="0095042C"/>
    <w:rsid w:val="00950FA5"/>
    <w:rsid w:val="00951718"/>
    <w:rsid w:val="00952409"/>
    <w:rsid w:val="00954E8E"/>
    <w:rsid w:val="0096020F"/>
    <w:rsid w:val="00960962"/>
    <w:rsid w:val="009613D3"/>
    <w:rsid w:val="00962611"/>
    <w:rsid w:val="009723C3"/>
    <w:rsid w:val="00972CE0"/>
    <w:rsid w:val="00974C2F"/>
    <w:rsid w:val="00981267"/>
    <w:rsid w:val="00981A1E"/>
    <w:rsid w:val="00981AE9"/>
    <w:rsid w:val="00982DCD"/>
    <w:rsid w:val="00984452"/>
    <w:rsid w:val="00985FD5"/>
    <w:rsid w:val="00992283"/>
    <w:rsid w:val="00993045"/>
    <w:rsid w:val="0099753A"/>
    <w:rsid w:val="009A3D30"/>
    <w:rsid w:val="009A54DF"/>
    <w:rsid w:val="009B106B"/>
    <w:rsid w:val="009B2991"/>
    <w:rsid w:val="009B7C70"/>
    <w:rsid w:val="009B7E24"/>
    <w:rsid w:val="009C0B4B"/>
    <w:rsid w:val="009C56C2"/>
    <w:rsid w:val="009D4726"/>
    <w:rsid w:val="009D6348"/>
    <w:rsid w:val="009D6415"/>
    <w:rsid w:val="009E2B73"/>
    <w:rsid w:val="009E40C6"/>
    <w:rsid w:val="009E5007"/>
    <w:rsid w:val="009E613F"/>
    <w:rsid w:val="009F042B"/>
    <w:rsid w:val="009F387B"/>
    <w:rsid w:val="00A034C2"/>
    <w:rsid w:val="00A03BC9"/>
    <w:rsid w:val="00A03FD6"/>
    <w:rsid w:val="00A04CF4"/>
    <w:rsid w:val="00A04D26"/>
    <w:rsid w:val="00A054B2"/>
    <w:rsid w:val="00A066EB"/>
    <w:rsid w:val="00A116A8"/>
    <w:rsid w:val="00A16576"/>
    <w:rsid w:val="00A17E61"/>
    <w:rsid w:val="00A22AE9"/>
    <w:rsid w:val="00A24B9E"/>
    <w:rsid w:val="00A26758"/>
    <w:rsid w:val="00A26D0E"/>
    <w:rsid w:val="00A27205"/>
    <w:rsid w:val="00A278E9"/>
    <w:rsid w:val="00A3451F"/>
    <w:rsid w:val="00A3584A"/>
    <w:rsid w:val="00A35E1F"/>
    <w:rsid w:val="00A36268"/>
    <w:rsid w:val="00A375BD"/>
    <w:rsid w:val="00A37E3A"/>
    <w:rsid w:val="00A40B2C"/>
    <w:rsid w:val="00A40FB3"/>
    <w:rsid w:val="00A42ADC"/>
    <w:rsid w:val="00A447BF"/>
    <w:rsid w:val="00A44935"/>
    <w:rsid w:val="00A4559B"/>
    <w:rsid w:val="00A45671"/>
    <w:rsid w:val="00A51D1A"/>
    <w:rsid w:val="00A52841"/>
    <w:rsid w:val="00A65EA7"/>
    <w:rsid w:val="00A66D2B"/>
    <w:rsid w:val="00A7306E"/>
    <w:rsid w:val="00A809E8"/>
    <w:rsid w:val="00A81581"/>
    <w:rsid w:val="00A82C27"/>
    <w:rsid w:val="00A84A39"/>
    <w:rsid w:val="00A867BF"/>
    <w:rsid w:val="00A870AD"/>
    <w:rsid w:val="00A900D4"/>
    <w:rsid w:val="00A90843"/>
    <w:rsid w:val="00A9645C"/>
    <w:rsid w:val="00A96DB5"/>
    <w:rsid w:val="00AA0CE6"/>
    <w:rsid w:val="00AA1399"/>
    <w:rsid w:val="00AA1CCF"/>
    <w:rsid w:val="00AA7142"/>
    <w:rsid w:val="00AA77FC"/>
    <w:rsid w:val="00AB21BE"/>
    <w:rsid w:val="00AB2A33"/>
    <w:rsid w:val="00AB4F55"/>
    <w:rsid w:val="00AB7FA3"/>
    <w:rsid w:val="00AC0BF4"/>
    <w:rsid w:val="00AC118B"/>
    <w:rsid w:val="00AC1275"/>
    <w:rsid w:val="00AC6771"/>
    <w:rsid w:val="00AC7395"/>
    <w:rsid w:val="00AC7A5A"/>
    <w:rsid w:val="00AD0729"/>
    <w:rsid w:val="00AD162B"/>
    <w:rsid w:val="00AD4071"/>
    <w:rsid w:val="00AD5DA4"/>
    <w:rsid w:val="00AD690F"/>
    <w:rsid w:val="00AD69DD"/>
    <w:rsid w:val="00AD6E3C"/>
    <w:rsid w:val="00AE0848"/>
    <w:rsid w:val="00AE1425"/>
    <w:rsid w:val="00AE213A"/>
    <w:rsid w:val="00AE386A"/>
    <w:rsid w:val="00AE4EA0"/>
    <w:rsid w:val="00AE6B26"/>
    <w:rsid w:val="00AE6F8C"/>
    <w:rsid w:val="00AF22C1"/>
    <w:rsid w:val="00AF3EFA"/>
    <w:rsid w:val="00AF3F2B"/>
    <w:rsid w:val="00AF41D1"/>
    <w:rsid w:val="00B01623"/>
    <w:rsid w:val="00B033DF"/>
    <w:rsid w:val="00B039AD"/>
    <w:rsid w:val="00B05A26"/>
    <w:rsid w:val="00B065B6"/>
    <w:rsid w:val="00B07CEE"/>
    <w:rsid w:val="00B12661"/>
    <w:rsid w:val="00B14870"/>
    <w:rsid w:val="00B16045"/>
    <w:rsid w:val="00B1667D"/>
    <w:rsid w:val="00B16C48"/>
    <w:rsid w:val="00B1714C"/>
    <w:rsid w:val="00B23174"/>
    <w:rsid w:val="00B238FE"/>
    <w:rsid w:val="00B2471E"/>
    <w:rsid w:val="00B264DF"/>
    <w:rsid w:val="00B26DE1"/>
    <w:rsid w:val="00B27FF6"/>
    <w:rsid w:val="00B3068D"/>
    <w:rsid w:val="00B32E0C"/>
    <w:rsid w:val="00B357E9"/>
    <w:rsid w:val="00B36C78"/>
    <w:rsid w:val="00B40630"/>
    <w:rsid w:val="00B4102E"/>
    <w:rsid w:val="00B41502"/>
    <w:rsid w:val="00B4164D"/>
    <w:rsid w:val="00B41F49"/>
    <w:rsid w:val="00B425C1"/>
    <w:rsid w:val="00B472E1"/>
    <w:rsid w:val="00B50196"/>
    <w:rsid w:val="00B53C25"/>
    <w:rsid w:val="00B53FD3"/>
    <w:rsid w:val="00B6052C"/>
    <w:rsid w:val="00B606BA"/>
    <w:rsid w:val="00B63B1F"/>
    <w:rsid w:val="00B646D3"/>
    <w:rsid w:val="00B6670B"/>
    <w:rsid w:val="00B66817"/>
    <w:rsid w:val="00B71E3B"/>
    <w:rsid w:val="00B721D5"/>
    <w:rsid w:val="00B732B2"/>
    <w:rsid w:val="00B7376A"/>
    <w:rsid w:val="00B7608D"/>
    <w:rsid w:val="00B7788A"/>
    <w:rsid w:val="00B81CB5"/>
    <w:rsid w:val="00B8351F"/>
    <w:rsid w:val="00B86C44"/>
    <w:rsid w:val="00B873F1"/>
    <w:rsid w:val="00B950C9"/>
    <w:rsid w:val="00B9727C"/>
    <w:rsid w:val="00BA1954"/>
    <w:rsid w:val="00BA7D44"/>
    <w:rsid w:val="00BB3B6A"/>
    <w:rsid w:val="00BC6348"/>
    <w:rsid w:val="00BC6CF9"/>
    <w:rsid w:val="00BD0341"/>
    <w:rsid w:val="00BD08E6"/>
    <w:rsid w:val="00BD2BBD"/>
    <w:rsid w:val="00BD6291"/>
    <w:rsid w:val="00BD6EF3"/>
    <w:rsid w:val="00BE0B47"/>
    <w:rsid w:val="00BE136C"/>
    <w:rsid w:val="00BE1EE7"/>
    <w:rsid w:val="00BE2217"/>
    <w:rsid w:val="00BE3057"/>
    <w:rsid w:val="00BE4A44"/>
    <w:rsid w:val="00BE4C14"/>
    <w:rsid w:val="00BE69C3"/>
    <w:rsid w:val="00BF2D5C"/>
    <w:rsid w:val="00BF751C"/>
    <w:rsid w:val="00BF77F4"/>
    <w:rsid w:val="00C06492"/>
    <w:rsid w:val="00C0662E"/>
    <w:rsid w:val="00C07D3A"/>
    <w:rsid w:val="00C1165E"/>
    <w:rsid w:val="00C1660E"/>
    <w:rsid w:val="00C17882"/>
    <w:rsid w:val="00C20BC3"/>
    <w:rsid w:val="00C22074"/>
    <w:rsid w:val="00C2249D"/>
    <w:rsid w:val="00C2377B"/>
    <w:rsid w:val="00C2479F"/>
    <w:rsid w:val="00C34E09"/>
    <w:rsid w:val="00C35C7F"/>
    <w:rsid w:val="00C3693C"/>
    <w:rsid w:val="00C4255D"/>
    <w:rsid w:val="00C449F7"/>
    <w:rsid w:val="00C536E1"/>
    <w:rsid w:val="00C53EAE"/>
    <w:rsid w:val="00C53F6F"/>
    <w:rsid w:val="00C5489D"/>
    <w:rsid w:val="00C549E0"/>
    <w:rsid w:val="00C5569D"/>
    <w:rsid w:val="00C61588"/>
    <w:rsid w:val="00C70026"/>
    <w:rsid w:val="00C71759"/>
    <w:rsid w:val="00C76773"/>
    <w:rsid w:val="00C77227"/>
    <w:rsid w:val="00C773C5"/>
    <w:rsid w:val="00C80980"/>
    <w:rsid w:val="00C8199C"/>
    <w:rsid w:val="00C84112"/>
    <w:rsid w:val="00C841EB"/>
    <w:rsid w:val="00C85063"/>
    <w:rsid w:val="00C8665F"/>
    <w:rsid w:val="00C917B5"/>
    <w:rsid w:val="00C91F33"/>
    <w:rsid w:val="00C94DFA"/>
    <w:rsid w:val="00CA298C"/>
    <w:rsid w:val="00CB2BF9"/>
    <w:rsid w:val="00CB3184"/>
    <w:rsid w:val="00CB344A"/>
    <w:rsid w:val="00CB4300"/>
    <w:rsid w:val="00CB454E"/>
    <w:rsid w:val="00CC030E"/>
    <w:rsid w:val="00CC0736"/>
    <w:rsid w:val="00CC14CC"/>
    <w:rsid w:val="00CC407B"/>
    <w:rsid w:val="00CC487B"/>
    <w:rsid w:val="00CC68C4"/>
    <w:rsid w:val="00CC79A4"/>
    <w:rsid w:val="00CC7DB7"/>
    <w:rsid w:val="00CD0FDE"/>
    <w:rsid w:val="00CD1574"/>
    <w:rsid w:val="00CD717E"/>
    <w:rsid w:val="00CD7CC2"/>
    <w:rsid w:val="00CD7D34"/>
    <w:rsid w:val="00CE0E68"/>
    <w:rsid w:val="00CE1E72"/>
    <w:rsid w:val="00CE3AA5"/>
    <w:rsid w:val="00CE5BA4"/>
    <w:rsid w:val="00CF5C6D"/>
    <w:rsid w:val="00D05A1F"/>
    <w:rsid w:val="00D157F4"/>
    <w:rsid w:val="00D211F5"/>
    <w:rsid w:val="00D22CBD"/>
    <w:rsid w:val="00D25120"/>
    <w:rsid w:val="00D34F9E"/>
    <w:rsid w:val="00D3753D"/>
    <w:rsid w:val="00D419CB"/>
    <w:rsid w:val="00D44350"/>
    <w:rsid w:val="00D44E3F"/>
    <w:rsid w:val="00D45532"/>
    <w:rsid w:val="00D471BB"/>
    <w:rsid w:val="00D472BE"/>
    <w:rsid w:val="00D51BB8"/>
    <w:rsid w:val="00D525F5"/>
    <w:rsid w:val="00D535D0"/>
    <w:rsid w:val="00D5692A"/>
    <w:rsid w:val="00D577D8"/>
    <w:rsid w:val="00D609CB"/>
    <w:rsid w:val="00D61773"/>
    <w:rsid w:val="00D62C78"/>
    <w:rsid w:val="00D7031C"/>
    <w:rsid w:val="00D742FB"/>
    <w:rsid w:val="00D775FB"/>
    <w:rsid w:val="00D81703"/>
    <w:rsid w:val="00D82929"/>
    <w:rsid w:val="00D84214"/>
    <w:rsid w:val="00D873C4"/>
    <w:rsid w:val="00D92A4F"/>
    <w:rsid w:val="00D943E5"/>
    <w:rsid w:val="00DA1AE0"/>
    <w:rsid w:val="00DA4273"/>
    <w:rsid w:val="00DB03D6"/>
    <w:rsid w:val="00DB35F9"/>
    <w:rsid w:val="00DB4B3E"/>
    <w:rsid w:val="00DC1F94"/>
    <w:rsid w:val="00DC29DD"/>
    <w:rsid w:val="00DC70D9"/>
    <w:rsid w:val="00DC7C0E"/>
    <w:rsid w:val="00DD3426"/>
    <w:rsid w:val="00DE0794"/>
    <w:rsid w:val="00DE113A"/>
    <w:rsid w:val="00DE251A"/>
    <w:rsid w:val="00DE7387"/>
    <w:rsid w:val="00DE7A82"/>
    <w:rsid w:val="00DE7EA2"/>
    <w:rsid w:val="00DF2A6A"/>
    <w:rsid w:val="00DF3B72"/>
    <w:rsid w:val="00DF5260"/>
    <w:rsid w:val="00DF561C"/>
    <w:rsid w:val="00DF7A27"/>
    <w:rsid w:val="00E02A1C"/>
    <w:rsid w:val="00E04980"/>
    <w:rsid w:val="00E05078"/>
    <w:rsid w:val="00E10821"/>
    <w:rsid w:val="00E11D8F"/>
    <w:rsid w:val="00E1282D"/>
    <w:rsid w:val="00E1401F"/>
    <w:rsid w:val="00E2489D"/>
    <w:rsid w:val="00E257C7"/>
    <w:rsid w:val="00E26520"/>
    <w:rsid w:val="00E27E11"/>
    <w:rsid w:val="00E32602"/>
    <w:rsid w:val="00E343A3"/>
    <w:rsid w:val="00E34CA4"/>
    <w:rsid w:val="00E34E0D"/>
    <w:rsid w:val="00E36C99"/>
    <w:rsid w:val="00E36FDC"/>
    <w:rsid w:val="00E37BB2"/>
    <w:rsid w:val="00E42339"/>
    <w:rsid w:val="00E4293B"/>
    <w:rsid w:val="00E46E99"/>
    <w:rsid w:val="00E4744F"/>
    <w:rsid w:val="00E5149C"/>
    <w:rsid w:val="00E51BFA"/>
    <w:rsid w:val="00E53C0B"/>
    <w:rsid w:val="00E563D0"/>
    <w:rsid w:val="00E60100"/>
    <w:rsid w:val="00E61584"/>
    <w:rsid w:val="00E621A3"/>
    <w:rsid w:val="00E632B0"/>
    <w:rsid w:val="00E6604A"/>
    <w:rsid w:val="00E80167"/>
    <w:rsid w:val="00E81942"/>
    <w:rsid w:val="00E8201D"/>
    <w:rsid w:val="00E833BC"/>
    <w:rsid w:val="00E8580E"/>
    <w:rsid w:val="00E90237"/>
    <w:rsid w:val="00E9052C"/>
    <w:rsid w:val="00E937BE"/>
    <w:rsid w:val="00E945E1"/>
    <w:rsid w:val="00E97E21"/>
    <w:rsid w:val="00EA1B76"/>
    <w:rsid w:val="00EA77D7"/>
    <w:rsid w:val="00EB1969"/>
    <w:rsid w:val="00EB3BD7"/>
    <w:rsid w:val="00EB4036"/>
    <w:rsid w:val="00EB41B7"/>
    <w:rsid w:val="00EB54EB"/>
    <w:rsid w:val="00EB56B5"/>
    <w:rsid w:val="00EB5741"/>
    <w:rsid w:val="00EC09B9"/>
    <w:rsid w:val="00EC1035"/>
    <w:rsid w:val="00EC168B"/>
    <w:rsid w:val="00EC6A34"/>
    <w:rsid w:val="00EC6D72"/>
    <w:rsid w:val="00EC78E9"/>
    <w:rsid w:val="00ED048C"/>
    <w:rsid w:val="00ED0C7B"/>
    <w:rsid w:val="00ED3171"/>
    <w:rsid w:val="00ED342B"/>
    <w:rsid w:val="00ED7CDD"/>
    <w:rsid w:val="00EE01D3"/>
    <w:rsid w:val="00EE03F7"/>
    <w:rsid w:val="00EE60E9"/>
    <w:rsid w:val="00EE612A"/>
    <w:rsid w:val="00EF38AF"/>
    <w:rsid w:val="00F00143"/>
    <w:rsid w:val="00F02771"/>
    <w:rsid w:val="00F03381"/>
    <w:rsid w:val="00F039EA"/>
    <w:rsid w:val="00F04E4B"/>
    <w:rsid w:val="00F055F8"/>
    <w:rsid w:val="00F05DEF"/>
    <w:rsid w:val="00F10CB4"/>
    <w:rsid w:val="00F114B1"/>
    <w:rsid w:val="00F11B3D"/>
    <w:rsid w:val="00F1251C"/>
    <w:rsid w:val="00F146AC"/>
    <w:rsid w:val="00F14763"/>
    <w:rsid w:val="00F16212"/>
    <w:rsid w:val="00F16602"/>
    <w:rsid w:val="00F21377"/>
    <w:rsid w:val="00F25B80"/>
    <w:rsid w:val="00F2685F"/>
    <w:rsid w:val="00F33A34"/>
    <w:rsid w:val="00F350C8"/>
    <w:rsid w:val="00F53116"/>
    <w:rsid w:val="00F60F6C"/>
    <w:rsid w:val="00F66EDC"/>
    <w:rsid w:val="00F71002"/>
    <w:rsid w:val="00F71F7B"/>
    <w:rsid w:val="00F72ED4"/>
    <w:rsid w:val="00F758C7"/>
    <w:rsid w:val="00F76735"/>
    <w:rsid w:val="00F84613"/>
    <w:rsid w:val="00F8654D"/>
    <w:rsid w:val="00F878FB"/>
    <w:rsid w:val="00F90025"/>
    <w:rsid w:val="00F900C9"/>
    <w:rsid w:val="00F906B0"/>
    <w:rsid w:val="00F916DE"/>
    <w:rsid w:val="00F91C56"/>
    <w:rsid w:val="00F91C8F"/>
    <w:rsid w:val="00F92C96"/>
    <w:rsid w:val="00F97CB6"/>
    <w:rsid w:val="00F97D1C"/>
    <w:rsid w:val="00FA0D4E"/>
    <w:rsid w:val="00FA4B63"/>
    <w:rsid w:val="00FA791F"/>
    <w:rsid w:val="00FB0753"/>
    <w:rsid w:val="00FB0F59"/>
    <w:rsid w:val="00FB5CC8"/>
    <w:rsid w:val="00FB6A77"/>
    <w:rsid w:val="00FC0A91"/>
    <w:rsid w:val="00FC2282"/>
    <w:rsid w:val="00FC2CD0"/>
    <w:rsid w:val="00FC3467"/>
    <w:rsid w:val="00FC599C"/>
    <w:rsid w:val="00FC71DF"/>
    <w:rsid w:val="00FC77E9"/>
    <w:rsid w:val="00FD0594"/>
    <w:rsid w:val="00FD0DDB"/>
    <w:rsid w:val="00FD0FF6"/>
    <w:rsid w:val="00FD43F1"/>
    <w:rsid w:val="00FE113E"/>
    <w:rsid w:val="00FE6E1A"/>
    <w:rsid w:val="00FF03DD"/>
    <w:rsid w:val="00FF1993"/>
    <w:rsid w:val="00FF2E92"/>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52051"/>
  <w15:docId w15:val="{5E44B130-9AEC-4C5A-BEF7-DF2C5AFD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4773AF"/>
    <w:pPr>
      <w:tabs>
        <w:tab w:val="clear" w:pos="1134"/>
      </w:tabs>
      <w:spacing w:before="60" w:after="60" w:line="260" w:lineRule="exact"/>
      <w:ind w:left="411" w:hanging="411"/>
    </w:pPr>
    <w:rPr>
      <w:rFonts w:eastAsia="SimSun"/>
      <w:position w:val="2"/>
      <w:sz w:val="20"/>
      <w:szCs w:val="20"/>
      <w:lang w:val="en-GB" w:bidi="ar-EG"/>
    </w:rPr>
  </w:style>
  <w:style w:type="character" w:customStyle="1" w:styleId="enumlev1Char">
    <w:name w:val="enumlev1 Char"/>
    <w:basedOn w:val="DefaultParagraphFont"/>
    <w:link w:val="enumlev1"/>
    <w:rsid w:val="004773AF"/>
    <w:rPr>
      <w:rFonts w:ascii="Dubai" w:eastAsia="SimSun" w:hAnsi="Dubai" w:cs="Dubai"/>
      <w:position w:val="2"/>
      <w:lang w:val="en-GB" w:eastAsia="en-US" w:bidi="ar-EG"/>
    </w:rPr>
  </w:style>
  <w:style w:type="paragraph" w:customStyle="1" w:styleId="enumlev2">
    <w:name w:val="enumlev2"/>
    <w:basedOn w:val="Normal"/>
    <w:next w:val="Normal"/>
    <w:link w:val="enumlev2Char"/>
    <w:qFormat/>
    <w:rsid w:val="004773AF"/>
    <w:pPr>
      <w:keepLines/>
      <w:tabs>
        <w:tab w:val="clear" w:pos="1134"/>
        <w:tab w:val="clear" w:pos="1871"/>
        <w:tab w:val="clear" w:pos="2268"/>
      </w:tabs>
      <w:spacing w:before="60" w:after="60" w:line="260" w:lineRule="exact"/>
      <w:ind w:left="836" w:hanging="411"/>
    </w:pPr>
    <w:rPr>
      <w:rFonts w:eastAsia="SimSun"/>
      <w:position w:val="2"/>
      <w:sz w:val="20"/>
      <w:szCs w:val="20"/>
      <w:lang w:val="en-GB" w:bidi="ar-EG"/>
    </w:rPr>
  </w:style>
  <w:style w:type="character" w:customStyle="1" w:styleId="enumlev2Char">
    <w:name w:val="enumlev2 Char"/>
    <w:basedOn w:val="enumlev1Char"/>
    <w:link w:val="enumlev2"/>
    <w:rsid w:val="004773AF"/>
    <w:rPr>
      <w:rFonts w:ascii="Dubai" w:eastAsia="SimSun" w:hAnsi="Dubai" w:cs="Dubai"/>
      <w:position w:val="2"/>
      <w:lang w:val="en-GB" w:eastAsia="en-US" w:bidi="ar-EG"/>
    </w:rPr>
  </w:style>
  <w:style w:type="paragraph" w:customStyle="1" w:styleId="enumlev3">
    <w:name w:val="enumlev3"/>
    <w:basedOn w:val="enumlev2"/>
    <w:next w:val="Normal"/>
    <w:link w:val="enumlev3Char"/>
    <w:qFormat/>
    <w:rsid w:val="005431B5"/>
    <w:pPr>
      <w:ind w:left="2608"/>
    </w:pPr>
  </w:style>
  <w:style w:type="character" w:customStyle="1" w:styleId="enumlev3Char">
    <w:name w:val="enumlev3 Char"/>
    <w:basedOn w:val="enumlev2Char"/>
    <w:link w:val="enumlev3"/>
    <w:rsid w:val="005431B5"/>
    <w:rPr>
      <w:rFonts w:ascii="Dubai" w:eastAsia="SimSun" w:hAnsi="Dubai" w:cs="Dubai"/>
      <w:position w:val="2"/>
      <w:sz w:val="22"/>
      <w:szCs w:val="22"/>
      <w:lang w:val="en-GB" w:eastAsia="en-US" w:bidi="ar-EG"/>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character" w:customStyle="1" w:styleId="TabletextChar">
    <w:name w:val="Table_text Char"/>
    <w:basedOn w:val="DefaultParagraphFont"/>
    <w:link w:val="Tabletext"/>
    <w:locked/>
    <w:rsid w:val="00094D7E"/>
    <w:rPr>
      <w:rFonts w:ascii="Dubai" w:hAnsi="Dubai" w:cs="Dubai"/>
    </w:rPr>
  </w:style>
  <w:style w:type="table" w:customStyle="1" w:styleId="GridTable1Light-Accent12">
    <w:name w:val="Grid Table 1 Light - Accent 12"/>
    <w:basedOn w:val="TableNormal"/>
    <w:uiPriority w:val="46"/>
    <w:rsid w:val="00094D7E"/>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TMLCite">
    <w:name w:val="HTML Cite"/>
    <w:basedOn w:val="DefaultParagraphFont"/>
    <w:uiPriority w:val="99"/>
    <w:semiHidden/>
    <w:unhideWhenUsed/>
    <w:rsid w:val="005A5F0A"/>
    <w:rPr>
      <w:i/>
      <w:iCs/>
    </w:rPr>
  </w:style>
  <w:style w:type="character" w:customStyle="1" w:styleId="dyjrff">
    <w:name w:val="dyjrff"/>
    <w:basedOn w:val="DefaultParagraphFont"/>
    <w:rsid w:val="005A5F0A"/>
  </w:style>
  <w:style w:type="paragraph" w:customStyle="1" w:styleId="action-menu-item">
    <w:name w:val="action-menu-item"/>
    <w:basedOn w:val="Normal"/>
    <w:rsid w:val="005A5F0A"/>
    <w:pPr>
      <w:tabs>
        <w:tab w:val="clear" w:pos="1134"/>
        <w:tab w:val="clear" w:pos="1871"/>
        <w:tab w:val="clear" w:pos="2268"/>
      </w:tabs>
      <w:bidi w:val="0"/>
      <w:spacing w:before="100" w:beforeAutospacing="1" w:after="100" w:afterAutospacing="1" w:line="240" w:lineRule="auto"/>
      <w:jc w:val="left"/>
    </w:pPr>
    <w:rPr>
      <w:rFonts w:ascii="Times New Roman" w:hAnsi="Times New Roman" w:cs="Times New Roman"/>
      <w:sz w:val="24"/>
      <w:szCs w:val="24"/>
      <w:lang w:val="en-GB" w:eastAsia="en-GB"/>
    </w:rPr>
  </w:style>
  <w:style w:type="character" w:customStyle="1" w:styleId="zgwo7">
    <w:name w:val="zgwo7"/>
    <w:basedOn w:val="DefaultParagraphFont"/>
    <w:rsid w:val="005A5F0A"/>
  </w:style>
  <w:style w:type="character" w:customStyle="1" w:styleId="acopre">
    <w:name w:val="acopre"/>
    <w:basedOn w:val="DefaultParagraphFont"/>
    <w:rsid w:val="005A5F0A"/>
  </w:style>
  <w:style w:type="character" w:customStyle="1" w:styleId="f">
    <w:name w:val="f"/>
    <w:basedOn w:val="DefaultParagraphFont"/>
    <w:rsid w:val="005A5F0A"/>
  </w:style>
  <w:style w:type="paragraph" w:styleId="Revision">
    <w:name w:val="Revision"/>
    <w:hidden/>
    <w:uiPriority w:val="99"/>
    <w:semiHidden/>
    <w:rsid w:val="00775E85"/>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768">
      <w:bodyDiv w:val="1"/>
      <w:marLeft w:val="0"/>
      <w:marRight w:val="0"/>
      <w:marTop w:val="0"/>
      <w:marBottom w:val="0"/>
      <w:divBdr>
        <w:top w:val="none" w:sz="0" w:space="0" w:color="auto"/>
        <w:left w:val="none" w:sz="0" w:space="0" w:color="auto"/>
        <w:bottom w:val="none" w:sz="0" w:space="0" w:color="auto"/>
        <w:right w:val="none" w:sz="0" w:space="0" w:color="auto"/>
      </w:divBdr>
      <w:divsChild>
        <w:div w:id="847719645">
          <w:marLeft w:val="0"/>
          <w:marRight w:val="0"/>
          <w:marTop w:val="0"/>
          <w:marBottom w:val="450"/>
          <w:divBdr>
            <w:top w:val="none" w:sz="0" w:space="0" w:color="auto"/>
            <w:left w:val="none" w:sz="0" w:space="0" w:color="auto"/>
            <w:bottom w:val="none" w:sz="0" w:space="0" w:color="auto"/>
            <w:right w:val="none" w:sz="0" w:space="0" w:color="auto"/>
          </w:divBdr>
          <w:divsChild>
            <w:div w:id="67698843">
              <w:marLeft w:val="0"/>
              <w:marRight w:val="0"/>
              <w:marTop w:val="0"/>
              <w:marBottom w:val="0"/>
              <w:divBdr>
                <w:top w:val="none" w:sz="0" w:space="0" w:color="auto"/>
                <w:left w:val="none" w:sz="0" w:space="0" w:color="auto"/>
                <w:bottom w:val="none" w:sz="0" w:space="0" w:color="auto"/>
                <w:right w:val="none" w:sz="0" w:space="0" w:color="auto"/>
              </w:divBdr>
              <w:divsChild>
                <w:div w:id="70858548">
                  <w:marLeft w:val="0"/>
                  <w:marRight w:val="0"/>
                  <w:marTop w:val="0"/>
                  <w:marBottom w:val="0"/>
                  <w:divBdr>
                    <w:top w:val="none" w:sz="0" w:space="0" w:color="auto"/>
                    <w:left w:val="none" w:sz="0" w:space="0" w:color="auto"/>
                    <w:bottom w:val="none" w:sz="0" w:space="0" w:color="auto"/>
                    <w:right w:val="none" w:sz="0" w:space="0" w:color="auto"/>
                  </w:divBdr>
                  <w:divsChild>
                    <w:div w:id="1193769286">
                      <w:marLeft w:val="0"/>
                      <w:marRight w:val="0"/>
                      <w:marTop w:val="0"/>
                      <w:marBottom w:val="0"/>
                      <w:divBdr>
                        <w:top w:val="none" w:sz="0" w:space="0" w:color="auto"/>
                        <w:left w:val="none" w:sz="0" w:space="0" w:color="auto"/>
                        <w:bottom w:val="none" w:sz="0" w:space="0" w:color="auto"/>
                        <w:right w:val="none" w:sz="0" w:space="0" w:color="auto"/>
                      </w:divBdr>
                    </w:div>
                    <w:div w:id="1313871320">
                      <w:marLeft w:val="0"/>
                      <w:marRight w:val="0"/>
                      <w:marTop w:val="0"/>
                      <w:marBottom w:val="0"/>
                      <w:divBdr>
                        <w:top w:val="none" w:sz="0" w:space="0" w:color="auto"/>
                        <w:left w:val="none" w:sz="0" w:space="0" w:color="auto"/>
                        <w:bottom w:val="none" w:sz="0" w:space="0" w:color="auto"/>
                        <w:right w:val="none" w:sz="0" w:space="0" w:color="auto"/>
                      </w:divBdr>
                      <w:divsChild>
                        <w:div w:id="332882920">
                          <w:marLeft w:val="0"/>
                          <w:marRight w:val="0"/>
                          <w:marTop w:val="0"/>
                          <w:marBottom w:val="0"/>
                          <w:divBdr>
                            <w:top w:val="none" w:sz="0" w:space="0" w:color="auto"/>
                            <w:left w:val="none" w:sz="0" w:space="0" w:color="auto"/>
                            <w:bottom w:val="none" w:sz="0" w:space="0" w:color="auto"/>
                            <w:right w:val="none" w:sz="0" w:space="0" w:color="auto"/>
                          </w:divBdr>
                          <w:divsChild>
                            <w:div w:id="4889094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192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609191881">
      <w:bodyDiv w:val="1"/>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
        <w:div w:id="565846654">
          <w:marLeft w:val="0"/>
          <w:marRight w:val="0"/>
          <w:marTop w:val="0"/>
          <w:marBottom w:val="0"/>
          <w:divBdr>
            <w:top w:val="none" w:sz="0" w:space="0" w:color="auto"/>
            <w:left w:val="none" w:sz="0" w:space="0" w:color="auto"/>
            <w:bottom w:val="none" w:sz="0" w:space="0" w:color="auto"/>
            <w:right w:val="none" w:sz="0" w:space="0" w:color="auto"/>
          </w:divBdr>
          <w:divsChild>
            <w:div w:id="1482653546">
              <w:marLeft w:val="0"/>
              <w:marRight w:val="0"/>
              <w:marTop w:val="0"/>
              <w:marBottom w:val="0"/>
              <w:divBdr>
                <w:top w:val="none" w:sz="0" w:space="0" w:color="auto"/>
                <w:left w:val="none" w:sz="0" w:space="0" w:color="auto"/>
                <w:bottom w:val="none" w:sz="0" w:space="0" w:color="auto"/>
                <w:right w:val="none" w:sz="0" w:space="0" w:color="auto"/>
              </w:divBdr>
              <w:divsChild>
                <w:div w:id="7729484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tu.int/md/R21-RRB21.1-C-0006/en" TargetMode="External"/><Relationship Id="rId26" Type="http://schemas.openxmlformats.org/officeDocument/2006/relationships/hyperlink" Target="https://www.itu.int/md/R21-RRB21.1-C-0009/en" TargetMode="External"/><Relationship Id="rId39" Type="http://schemas.openxmlformats.org/officeDocument/2006/relationships/hyperlink" Target="https://www.itu.int/md/R21-RRB21.1-C-0011/en" TargetMode="External"/><Relationship Id="rId21" Type="http://schemas.openxmlformats.org/officeDocument/2006/relationships/hyperlink" Target="https://www.itu.int/md/R21-RRB21.1-C-0006/en" TargetMode="External"/><Relationship Id="rId34" Type="http://schemas.openxmlformats.org/officeDocument/2006/relationships/hyperlink" Target="https://www.itu.int/md/R21-RRB21.1-SP-0009/en" TargetMode="External"/><Relationship Id="rId42" Type="http://schemas.openxmlformats.org/officeDocument/2006/relationships/hyperlink" Target="https://www.itu.int/md/R21-RRB21.1-C-0018/en" TargetMode="External"/><Relationship Id="rId47" Type="http://schemas.openxmlformats.org/officeDocument/2006/relationships/hyperlink" Target="https://www.itu.int/md/R21-RRB21.1-C-0002/en" TargetMode="External"/><Relationship Id="rId50" Type="http://schemas.openxmlformats.org/officeDocument/2006/relationships/hyperlink" Target="https://www.itu.int/md/R21-RRB21.1-SP-0003/en"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md/R21-RRB21.1-OJ-0001/en" TargetMode="External"/><Relationship Id="rId25" Type="http://schemas.openxmlformats.org/officeDocument/2006/relationships/hyperlink" Target="https://www.itu.int/md/R21-RRB21.1-C-0015/en" TargetMode="External"/><Relationship Id="rId33" Type="http://schemas.openxmlformats.org/officeDocument/2006/relationships/hyperlink" Target="https://www.itu.int/md/R21-RRB21.1-C-0010/en" TargetMode="External"/><Relationship Id="rId38" Type="http://schemas.openxmlformats.org/officeDocument/2006/relationships/hyperlink" Target="https://www.itu.int/md/R21-RRB21.1-SP-0006/en" TargetMode="External"/><Relationship Id="rId46" Type="http://schemas.openxmlformats.org/officeDocument/2006/relationships/hyperlink" Target="https://www.itu.int/md/R21-RRB21.1-C-0003/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R21-RRB21.1-C-0006/en" TargetMode="External"/><Relationship Id="rId29" Type="http://schemas.openxmlformats.org/officeDocument/2006/relationships/hyperlink" Target="https://www.itu.int/md/R21-RRB21.1-SP-0010/en" TargetMode="External"/><Relationship Id="rId41" Type="http://schemas.openxmlformats.org/officeDocument/2006/relationships/hyperlink" Target="https://www.itu.int/md/R21-RRB21.1-C-0019/en"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21-RRB21.1-C-0007/en" TargetMode="External"/><Relationship Id="rId32" Type="http://schemas.openxmlformats.org/officeDocument/2006/relationships/hyperlink" Target="https://www.itu.int/md/R21-RRB21.1-C-0008/en" TargetMode="External"/><Relationship Id="rId37" Type="http://schemas.openxmlformats.org/officeDocument/2006/relationships/hyperlink" Target="https://www.itu.int/md/R21-RRB21.1-C-0006/en" TargetMode="External"/><Relationship Id="rId40" Type="http://schemas.openxmlformats.org/officeDocument/2006/relationships/hyperlink" Target="https://www.itu.int/md/R21-RRB21.1-SP-0011/en" TargetMode="External"/><Relationship Id="rId45" Type="http://schemas.openxmlformats.org/officeDocument/2006/relationships/hyperlink" Target="https://www.itu.int/md/R21-RRB21.1-SP-0008/en" TargetMode="External"/><Relationship Id="rId53" Type="http://schemas.openxmlformats.org/officeDocument/2006/relationships/hyperlink" Target="https://www.itu.int/md/R21-RRB21.1-C-0017/e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tu.int/md/R21-RRB21.1-C-0001/en" TargetMode="External"/><Relationship Id="rId28" Type="http://schemas.openxmlformats.org/officeDocument/2006/relationships/hyperlink" Target="https://www.itu.int/md/R21-RRB21.1-C-0013/en" TargetMode="External"/><Relationship Id="rId36" Type="http://schemas.openxmlformats.org/officeDocument/2006/relationships/hyperlink" Target="https://www.itu.int/md/R21-RRB21.1-SP-0005/en" TargetMode="External"/><Relationship Id="rId49" Type="http://schemas.openxmlformats.org/officeDocument/2006/relationships/hyperlink" Target="https://www.itu.int/md/R21-RRB21.1-C-0014/en" TargetMode="External"/><Relationship Id="rId10" Type="http://schemas.openxmlformats.org/officeDocument/2006/relationships/footnotes" Target="footnotes.xml"/><Relationship Id="rId19" Type="http://schemas.openxmlformats.org/officeDocument/2006/relationships/hyperlink" Target="https://www.itu.int/md/R21-RRB21.1-C-0006/en" TargetMode="External"/><Relationship Id="rId31" Type="http://schemas.openxmlformats.org/officeDocument/2006/relationships/hyperlink" Target="https://www.itu.int/md/R21-RRB21.1-SP-0001/en" TargetMode="External"/><Relationship Id="rId44" Type="http://schemas.openxmlformats.org/officeDocument/2006/relationships/hyperlink" Target="https://www.itu.int/md/R21-RRB21.1-SP-0007/en" TargetMode="External"/><Relationship Id="rId52" Type="http://schemas.openxmlformats.org/officeDocument/2006/relationships/hyperlink" Target="https://www.itu.int/md/R21-RRB21.1-C-0016/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tu.int/md/R21-RRB21.1-C-0001/en" TargetMode="External"/><Relationship Id="rId27" Type="http://schemas.openxmlformats.org/officeDocument/2006/relationships/hyperlink" Target="https://www.itu.int/md/R21-RRB21.1-C-0012/en" TargetMode="External"/><Relationship Id="rId30" Type="http://schemas.openxmlformats.org/officeDocument/2006/relationships/hyperlink" Target="https://www.itu.int/md/R21-RRB21.1-C-0021/en" TargetMode="External"/><Relationship Id="rId35" Type="http://schemas.openxmlformats.org/officeDocument/2006/relationships/hyperlink" Target="https://www.itu.int/md/R21-RRB21.1-C-0020/en" TargetMode="External"/><Relationship Id="rId43" Type="http://schemas.openxmlformats.org/officeDocument/2006/relationships/hyperlink" Target="https://www.itu.int/md/R21-RRB21.1-SP-0002/en" TargetMode="External"/><Relationship Id="rId48" Type="http://schemas.openxmlformats.org/officeDocument/2006/relationships/hyperlink" Target="https://www.itu.int/md/R21-RRB21.1-C-0006/en"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itu.int/md/R21-RRB21.1-SP-0004/e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91D729E9-39E1-40C3-BC04-55BF88CCEC82}">
  <ds:schemaRefs>
    <ds:schemaRef ds:uri="http://schemas.openxmlformats.org/officeDocument/2006/bibliography"/>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6335</Words>
  <Characters>37575</Characters>
  <Application>Microsoft Office Word</Application>
  <DocSecurity>4</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Gergis, Mina</dc:creator>
  <cp:keywords>WRC-12</cp:keywords>
  <cp:lastModifiedBy>Gozal, Karine</cp:lastModifiedBy>
  <cp:revision>2</cp:revision>
  <cp:lastPrinted>2019-06-26T10:10:00Z</cp:lastPrinted>
  <dcterms:created xsi:type="dcterms:W3CDTF">2021-04-14T06:38:00Z</dcterms:created>
  <dcterms:modified xsi:type="dcterms:W3CDTF">2021-04-14T06:38:00Z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