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861FB5A" w14:textId="77777777" w:rsidTr="00553F66">
        <w:trPr>
          <w:cantSplit/>
          <w:trHeight w:val="20"/>
        </w:trPr>
        <w:tc>
          <w:tcPr>
            <w:tcW w:w="6619" w:type="dxa"/>
          </w:tcPr>
          <w:p w14:paraId="10D1DF29" w14:textId="77777777" w:rsidR="00A375BD" w:rsidRPr="00136B82" w:rsidRDefault="00553F66" w:rsidP="00136B82">
            <w:pPr>
              <w:pStyle w:val="LOGO"/>
              <w:framePr w:hSpace="0" w:wrap="auto" w:xAlign="left" w:yAlign="inline"/>
              <w:rPr>
                <w:rtl/>
              </w:rPr>
            </w:pPr>
            <w:r>
              <w:rPr>
                <w:rFonts w:hint="cs"/>
                <w:rtl/>
              </w:rPr>
              <w:t>لجنة لوائح الراديو</w:t>
            </w:r>
          </w:p>
          <w:p w14:paraId="5E6AF2BF" w14:textId="77777777" w:rsidR="00280E04" w:rsidRPr="00136B82" w:rsidRDefault="00553F66" w:rsidP="002F3031">
            <w:pPr>
              <w:pStyle w:val="LOGO"/>
              <w:framePr w:hSpace="0" w:wrap="auto" w:xAlign="left" w:yAlign="inline"/>
              <w:spacing w:before="160"/>
              <w:rPr>
                <w:rtl/>
              </w:rPr>
            </w:pPr>
            <w:r w:rsidRPr="00553F66">
              <w:rPr>
                <w:rFonts w:hint="cs"/>
                <w:sz w:val="24"/>
                <w:szCs w:val="24"/>
                <w:rtl/>
              </w:rPr>
              <w:t xml:space="preserve">جنيف، </w:t>
            </w:r>
            <w:r w:rsidRPr="00553F66">
              <w:rPr>
                <w:sz w:val="24"/>
                <w:szCs w:val="24"/>
              </w:rPr>
              <w:t>27-23</w:t>
            </w:r>
            <w:r w:rsidRPr="00553F66">
              <w:rPr>
                <w:rFonts w:hint="cs"/>
                <w:sz w:val="24"/>
                <w:szCs w:val="24"/>
                <w:rtl/>
              </w:rPr>
              <w:t xml:space="preserve"> مارس </w:t>
            </w:r>
            <w:r w:rsidRPr="00553F66">
              <w:rPr>
                <w:sz w:val="24"/>
                <w:szCs w:val="24"/>
              </w:rPr>
              <w:t>2020</w:t>
            </w:r>
          </w:p>
        </w:tc>
        <w:tc>
          <w:tcPr>
            <w:tcW w:w="3053" w:type="dxa"/>
          </w:tcPr>
          <w:p w14:paraId="47EF74D5" w14:textId="77777777" w:rsidR="00280E04" w:rsidRDefault="00553F66" w:rsidP="002F3031">
            <w:pPr>
              <w:spacing w:before="0"/>
              <w:jc w:val="right"/>
              <w:rPr>
                <w:rtl/>
                <w:lang w:bidi="ar-EG"/>
              </w:rPr>
            </w:pPr>
            <w:bookmarkStart w:id="0" w:name="ditulogo"/>
            <w:bookmarkEnd w:id="0"/>
            <w:r w:rsidRPr="00C126C1">
              <w:rPr>
                <w:noProof/>
                <w:lang w:eastAsia="zh-CN"/>
              </w:rPr>
              <w:drawing>
                <wp:inline distT="0" distB="0" distL="0" distR="0" wp14:anchorId="6A172CFC" wp14:editId="1625ADD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35965AD7" w14:textId="77777777" w:rsidTr="00553F66">
        <w:trPr>
          <w:cantSplit/>
          <w:trHeight w:val="20"/>
        </w:trPr>
        <w:tc>
          <w:tcPr>
            <w:tcW w:w="6619" w:type="dxa"/>
            <w:tcBorders>
              <w:bottom w:val="single" w:sz="12" w:space="0" w:color="auto"/>
            </w:tcBorders>
          </w:tcPr>
          <w:p w14:paraId="71F47BB7"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4B3B1B62" w14:textId="77777777" w:rsidR="00280E04" w:rsidRPr="00A9645C" w:rsidRDefault="00280E04" w:rsidP="002F3031">
            <w:pPr>
              <w:spacing w:before="0" w:line="120" w:lineRule="auto"/>
              <w:rPr>
                <w:lang w:bidi="ar-EG"/>
              </w:rPr>
            </w:pPr>
          </w:p>
        </w:tc>
      </w:tr>
      <w:tr w:rsidR="00280E04" w14:paraId="71E2444B" w14:textId="77777777" w:rsidTr="00553F66">
        <w:trPr>
          <w:cantSplit/>
          <w:trHeight w:val="20"/>
        </w:trPr>
        <w:tc>
          <w:tcPr>
            <w:tcW w:w="6619" w:type="dxa"/>
            <w:tcBorders>
              <w:top w:val="single" w:sz="12" w:space="0" w:color="auto"/>
            </w:tcBorders>
          </w:tcPr>
          <w:p w14:paraId="6427B495" w14:textId="77777777" w:rsidR="00280E04" w:rsidRPr="00BD6EF3"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6247A719" w14:textId="77777777" w:rsidR="00280E04" w:rsidRPr="00BD6EF3" w:rsidRDefault="00280E04" w:rsidP="008D6318">
            <w:pPr>
              <w:pStyle w:val="Adress"/>
              <w:framePr w:hSpace="0" w:wrap="auto" w:xAlign="left" w:yAlign="inline"/>
              <w:spacing w:before="0" w:after="0"/>
            </w:pPr>
          </w:p>
        </w:tc>
      </w:tr>
      <w:tr w:rsidR="00A809E8" w14:paraId="70AD6017" w14:textId="77777777" w:rsidTr="00553F66">
        <w:trPr>
          <w:cantSplit/>
        </w:trPr>
        <w:tc>
          <w:tcPr>
            <w:tcW w:w="6619" w:type="dxa"/>
          </w:tcPr>
          <w:p w14:paraId="1062E5C3"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3D152EB3" w14:textId="6C428B78" w:rsidR="00A809E8" w:rsidRPr="0012545F" w:rsidRDefault="00A809E8" w:rsidP="008D6318">
            <w:pPr>
              <w:pStyle w:val="Adress"/>
              <w:framePr w:hSpace="0" w:wrap="auto" w:xAlign="left" w:yAlign="inline"/>
              <w:spacing w:before="0" w:after="0"/>
              <w:rPr>
                <w:rtl/>
              </w:rPr>
            </w:pPr>
            <w:r w:rsidRPr="0012545F">
              <w:rPr>
                <w:rtl/>
              </w:rPr>
              <w:t>ا</w:t>
            </w:r>
            <w:r w:rsidRPr="0012545F">
              <w:rPr>
                <w:rFonts w:hint="cs"/>
                <w:rtl/>
              </w:rPr>
              <w:t>ل</w:t>
            </w:r>
            <w:r w:rsidRPr="0012545F">
              <w:rPr>
                <w:rtl/>
              </w:rPr>
              <w:t>و</w:t>
            </w:r>
            <w:r w:rsidRPr="0012545F">
              <w:rPr>
                <w:rFonts w:hint="cs"/>
                <w:rtl/>
              </w:rPr>
              <w:t xml:space="preserve">ثيقة </w:t>
            </w:r>
            <w:r w:rsidR="00553F66">
              <w:t>RRB20-1/</w:t>
            </w:r>
            <w:r w:rsidR="001D6B24">
              <w:t>16</w:t>
            </w:r>
            <w:r w:rsidRPr="0012545F">
              <w:t>-A</w:t>
            </w:r>
          </w:p>
        </w:tc>
      </w:tr>
      <w:tr w:rsidR="00A809E8" w14:paraId="69C2E24D" w14:textId="77777777" w:rsidTr="00553F66">
        <w:trPr>
          <w:cantSplit/>
        </w:trPr>
        <w:tc>
          <w:tcPr>
            <w:tcW w:w="6619" w:type="dxa"/>
          </w:tcPr>
          <w:p w14:paraId="464C551B"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7969C54C" w14:textId="253FD1D4" w:rsidR="00A809E8" w:rsidRPr="0012545F" w:rsidRDefault="001D6B24" w:rsidP="008D6318">
            <w:pPr>
              <w:pStyle w:val="Adress"/>
              <w:framePr w:hSpace="0" w:wrap="auto" w:xAlign="left" w:yAlign="inline"/>
              <w:spacing w:before="0" w:after="0"/>
              <w:rPr>
                <w:rtl/>
              </w:rPr>
            </w:pPr>
            <w:r>
              <w:t>25</w:t>
            </w:r>
            <w:r w:rsidR="00A809E8" w:rsidRPr="0012545F">
              <w:rPr>
                <w:rFonts w:hint="cs"/>
                <w:rtl/>
              </w:rPr>
              <w:t xml:space="preserve"> </w:t>
            </w:r>
            <w:r>
              <w:rPr>
                <w:rFonts w:hint="cs"/>
                <w:rtl/>
              </w:rPr>
              <w:t>مارس</w:t>
            </w:r>
            <w:r w:rsidR="00A809E8" w:rsidRPr="0012545F">
              <w:rPr>
                <w:rFonts w:hint="cs"/>
                <w:rtl/>
              </w:rPr>
              <w:t xml:space="preserve"> </w:t>
            </w:r>
            <w:r w:rsidR="002F3031">
              <w:t>2020</w:t>
            </w:r>
          </w:p>
        </w:tc>
      </w:tr>
      <w:tr w:rsidR="00A809E8" w14:paraId="0F0D21BC" w14:textId="77777777" w:rsidTr="00553F66">
        <w:trPr>
          <w:cantSplit/>
        </w:trPr>
        <w:tc>
          <w:tcPr>
            <w:tcW w:w="6619" w:type="dxa"/>
          </w:tcPr>
          <w:p w14:paraId="7470A12D"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1FE42932"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الأصل: بالإنكليزية</w:t>
            </w:r>
          </w:p>
        </w:tc>
      </w:tr>
      <w:tr w:rsidR="00764079" w14:paraId="29E39F76" w14:textId="77777777" w:rsidTr="00553F66">
        <w:trPr>
          <w:cantSplit/>
        </w:trPr>
        <w:tc>
          <w:tcPr>
            <w:tcW w:w="9672" w:type="dxa"/>
            <w:gridSpan w:val="2"/>
          </w:tcPr>
          <w:p w14:paraId="05D3D01D" w14:textId="50374D25" w:rsidR="00764079" w:rsidRPr="00E621A3" w:rsidRDefault="001D6B24" w:rsidP="0079077E">
            <w:pPr>
              <w:pStyle w:val="Title1"/>
              <w:spacing w:before="840"/>
              <w:rPr>
                <w:rtl/>
              </w:rPr>
            </w:pPr>
            <w:r w:rsidRPr="00B65F88">
              <w:rPr>
                <w:rFonts w:eastAsiaTheme="minorEastAsia"/>
                <w:rtl/>
              </w:rPr>
              <w:t>خلاصة قرارات</w:t>
            </w:r>
            <w:r w:rsidR="0079077E">
              <w:rPr>
                <w:rFonts w:eastAsiaTheme="minorEastAsia" w:hint="cs"/>
                <w:rtl/>
              </w:rPr>
              <w:t xml:space="preserve"> </w:t>
            </w:r>
            <w:r w:rsidRPr="00B65F88">
              <w:rPr>
                <w:rFonts w:eastAsiaTheme="minorEastAsia"/>
                <w:rtl/>
              </w:rPr>
              <w:br/>
              <w:t xml:space="preserve">الاجتماع </w:t>
            </w:r>
            <w:r>
              <w:rPr>
                <w:rFonts w:eastAsiaTheme="minorEastAsia" w:hint="cs"/>
                <w:rtl/>
              </w:rPr>
              <w:t>الثالث</w:t>
            </w:r>
            <w:r w:rsidRPr="00B65F88">
              <w:rPr>
                <w:rFonts w:eastAsiaTheme="minorEastAsia" w:hint="cs"/>
                <w:rtl/>
              </w:rPr>
              <w:t xml:space="preserve"> والثمانين</w:t>
            </w:r>
            <w:r w:rsidRPr="00B65F88">
              <w:rPr>
                <w:rFonts w:eastAsiaTheme="minorEastAsia"/>
                <w:rtl/>
              </w:rPr>
              <w:t xml:space="preserve"> للجنة لوائح الراديو</w:t>
            </w:r>
          </w:p>
        </w:tc>
      </w:tr>
      <w:tr w:rsidR="00764079" w14:paraId="099C4934" w14:textId="77777777" w:rsidTr="00553F66">
        <w:trPr>
          <w:cantSplit/>
        </w:trPr>
        <w:tc>
          <w:tcPr>
            <w:tcW w:w="9672" w:type="dxa"/>
            <w:gridSpan w:val="2"/>
          </w:tcPr>
          <w:p w14:paraId="1C692AD1" w14:textId="109CDD0B" w:rsidR="00764079" w:rsidRPr="00BD6EF3" w:rsidRDefault="001D6B24" w:rsidP="00D44350">
            <w:pPr>
              <w:pStyle w:val="Title1"/>
              <w:spacing w:before="240"/>
              <w:rPr>
                <w:rtl/>
              </w:rPr>
            </w:pPr>
            <w:r>
              <w:rPr>
                <w:rFonts w:eastAsiaTheme="minorEastAsia" w:hint="cs"/>
                <w:sz w:val="22"/>
                <w:szCs w:val="22"/>
                <w:rtl/>
              </w:rPr>
              <w:t xml:space="preserve">25 مارس 2020 </w:t>
            </w:r>
            <w:r>
              <w:rPr>
                <w:rFonts w:eastAsiaTheme="minorEastAsia"/>
                <w:sz w:val="22"/>
                <w:szCs w:val="22"/>
                <w:rtl/>
              </w:rPr>
              <w:t>–</w:t>
            </w:r>
            <w:r>
              <w:rPr>
                <w:rFonts w:eastAsiaTheme="minorEastAsia" w:hint="cs"/>
                <w:sz w:val="22"/>
                <w:szCs w:val="22"/>
                <w:rtl/>
              </w:rPr>
              <w:t xml:space="preserve"> اجتماع مؤتمري عن بُعد</w:t>
            </w:r>
          </w:p>
        </w:tc>
      </w:tr>
      <w:tr w:rsidR="0012545F" w14:paraId="61B2951E" w14:textId="77777777" w:rsidTr="00553F66">
        <w:trPr>
          <w:cantSplit/>
        </w:trPr>
        <w:tc>
          <w:tcPr>
            <w:tcW w:w="9672" w:type="dxa"/>
            <w:gridSpan w:val="2"/>
          </w:tcPr>
          <w:p w14:paraId="4BB108FC" w14:textId="77777777" w:rsidR="0012545F" w:rsidRDefault="0012545F" w:rsidP="0012545F">
            <w:pPr>
              <w:rPr>
                <w:rtl/>
              </w:rPr>
            </w:pPr>
          </w:p>
        </w:tc>
      </w:tr>
    </w:tbl>
    <w:p w14:paraId="2B18415E" w14:textId="77777777" w:rsidR="001D6B24" w:rsidRDefault="001D6B24" w:rsidP="001D6B24">
      <w:pPr>
        <w:tabs>
          <w:tab w:val="clear" w:pos="1134"/>
          <w:tab w:val="clear" w:pos="1871"/>
          <w:tab w:val="clear" w:pos="2268"/>
          <w:tab w:val="left" w:pos="1984"/>
        </w:tabs>
        <w:jc w:val="left"/>
        <w:rPr>
          <w:rtl/>
          <w:lang w:bidi="ar-EG"/>
        </w:rPr>
      </w:pPr>
      <w:r w:rsidRPr="0011621E">
        <w:rPr>
          <w:u w:val="single"/>
          <w:rtl/>
          <w:lang w:bidi="ar-EG"/>
        </w:rPr>
        <w:t>الحاضرون</w:t>
      </w:r>
      <w:r w:rsidRPr="0011621E">
        <w:rPr>
          <w:rtl/>
          <w:lang w:bidi="ar-EG"/>
        </w:rPr>
        <w:t>:</w:t>
      </w:r>
      <w:r w:rsidRPr="0011621E">
        <w:rPr>
          <w:lang w:bidi="ar-EG"/>
        </w:rPr>
        <w:tab/>
      </w:r>
      <w:r w:rsidRPr="000F1BF6">
        <w:rPr>
          <w:u w:val="single"/>
          <w:rtl/>
          <w:lang w:bidi="ar-EG"/>
        </w:rPr>
        <w:t>أعضاء لجنة لوائح الراديو</w:t>
      </w:r>
    </w:p>
    <w:p w14:paraId="5C9080EC" w14:textId="77777777" w:rsidR="001D6B24" w:rsidRPr="00C06518" w:rsidRDefault="001D6B24" w:rsidP="001D6B24">
      <w:pPr>
        <w:tabs>
          <w:tab w:val="clear" w:pos="1134"/>
          <w:tab w:val="clear" w:pos="1871"/>
          <w:tab w:val="clear" w:pos="2268"/>
          <w:tab w:val="left" w:pos="1984"/>
        </w:tabs>
        <w:ind w:left="1984"/>
        <w:jc w:val="left"/>
        <w:rPr>
          <w:spacing w:val="-4"/>
          <w:rtl/>
          <w:lang w:bidi="ar-EG"/>
        </w:rPr>
      </w:pPr>
      <w:r w:rsidRPr="00631C01">
        <w:rPr>
          <w:rtl/>
          <w:lang w:bidi="ar-EG"/>
        </w:rPr>
        <w:t xml:space="preserve">السيدة </w:t>
      </w:r>
      <w:r>
        <w:rPr>
          <w:rtl/>
        </w:rPr>
        <w:t>ش. ب</w:t>
      </w:r>
      <w:r w:rsidRPr="00631C01">
        <w:rPr>
          <w:rtl/>
        </w:rPr>
        <w:t>ومييه</w:t>
      </w:r>
      <w:r w:rsidRPr="00631C01">
        <w:rPr>
          <w:rtl/>
          <w:lang w:bidi="ar-EG"/>
        </w:rPr>
        <w:t>، الرئيس</w:t>
      </w:r>
      <w:r>
        <w:rPr>
          <w:rFonts w:hint="cs"/>
          <w:rtl/>
          <w:lang w:bidi="ar-EG"/>
        </w:rPr>
        <w:t>ة</w:t>
      </w:r>
      <w:r w:rsidRPr="00631C01">
        <w:rPr>
          <w:rtl/>
          <w:lang w:bidi="ar-EG"/>
        </w:rPr>
        <w:br/>
      </w:r>
      <w:r w:rsidRPr="00C06518">
        <w:rPr>
          <w:spacing w:val="-4"/>
          <w:rtl/>
          <w:lang w:bidi="ar-EG"/>
        </w:rPr>
        <w:t xml:space="preserve">السيد </w:t>
      </w:r>
      <w:r w:rsidRPr="00C06518">
        <w:rPr>
          <w:spacing w:val="-4"/>
          <w:rtl/>
        </w:rPr>
        <w:t xml:space="preserve">ن. </w:t>
      </w:r>
      <w:proofErr w:type="spellStart"/>
      <w:r w:rsidRPr="00C06518">
        <w:rPr>
          <w:spacing w:val="-4"/>
          <w:rtl/>
        </w:rPr>
        <w:t>فارلاموف</w:t>
      </w:r>
      <w:proofErr w:type="spellEnd"/>
      <w:r w:rsidRPr="00631C01">
        <w:rPr>
          <w:rFonts w:hint="cs"/>
          <w:rtl/>
          <w:lang w:bidi="ar-EG"/>
        </w:rPr>
        <w:t>، نائب الرئيس</w:t>
      </w:r>
      <w:r>
        <w:rPr>
          <w:rFonts w:hint="cs"/>
          <w:rtl/>
          <w:lang w:bidi="ar-EG"/>
        </w:rPr>
        <w:t>ة</w:t>
      </w:r>
      <w:r w:rsidRPr="00631C01">
        <w:rPr>
          <w:rtl/>
          <w:lang w:bidi="ar-EG"/>
        </w:rPr>
        <w:br/>
      </w:r>
      <w:r w:rsidRPr="00372CA8">
        <w:rPr>
          <w:rFonts w:hint="cs"/>
          <w:spacing w:val="-6"/>
          <w:rtl/>
          <w:lang w:bidi="ar-EG"/>
        </w:rPr>
        <w:t xml:space="preserve">السيد </w:t>
      </w:r>
      <w:r w:rsidRPr="00372CA8">
        <w:rPr>
          <w:spacing w:val="-6"/>
          <w:rtl/>
        </w:rPr>
        <w:t>ط</w:t>
      </w:r>
      <w:r w:rsidRPr="00372CA8">
        <w:rPr>
          <w:rFonts w:hint="cs"/>
          <w:spacing w:val="-6"/>
          <w:rtl/>
          <w:lang w:bidi="ar-EG"/>
        </w:rPr>
        <w:t>.</w:t>
      </w:r>
      <w:r w:rsidRPr="00372CA8">
        <w:rPr>
          <w:spacing w:val="-6"/>
          <w:rtl/>
        </w:rPr>
        <w:t xml:space="preserve"> العمري</w:t>
      </w:r>
      <w:r w:rsidRPr="00372CA8">
        <w:rPr>
          <w:rFonts w:hint="cs"/>
          <w:spacing w:val="-6"/>
          <w:rtl/>
          <w:lang w:bidi="ar-EG"/>
        </w:rPr>
        <w:t xml:space="preserve">، </w:t>
      </w:r>
      <w:r w:rsidRPr="00372CA8">
        <w:rPr>
          <w:spacing w:val="-6"/>
          <w:rtl/>
          <w:lang w:bidi="ar-EG"/>
        </w:rPr>
        <w:t>السيد</w:t>
      </w:r>
      <w:r w:rsidRPr="00372CA8">
        <w:rPr>
          <w:rFonts w:hint="cs"/>
          <w:spacing w:val="-6"/>
          <w:rtl/>
          <w:lang w:bidi="ar-EG"/>
        </w:rPr>
        <w:t xml:space="preserve"> إ. عزوز،</w:t>
      </w:r>
      <w:r w:rsidRPr="00372CA8">
        <w:rPr>
          <w:spacing w:val="-6"/>
          <w:rtl/>
          <w:lang w:bidi="ar-EG"/>
        </w:rPr>
        <w:t xml:space="preserve"> </w:t>
      </w:r>
      <w:r w:rsidRPr="00372CA8">
        <w:rPr>
          <w:rFonts w:hint="cs"/>
          <w:spacing w:val="-6"/>
          <w:rtl/>
          <w:lang w:bidi="ar-EG"/>
        </w:rPr>
        <w:t xml:space="preserve">السيد </w:t>
      </w:r>
      <w:r w:rsidRPr="00372CA8">
        <w:rPr>
          <w:rFonts w:hint="cs"/>
          <w:spacing w:val="-6"/>
          <w:rtl/>
        </w:rPr>
        <w:t>ل.</w:t>
      </w:r>
      <w:r w:rsidRPr="00372CA8">
        <w:rPr>
          <w:spacing w:val="-6"/>
          <w:rtl/>
        </w:rPr>
        <w:t xml:space="preserve"> ف.</w:t>
      </w:r>
      <w:r w:rsidRPr="00372CA8">
        <w:rPr>
          <w:rFonts w:hint="cs"/>
          <w:spacing w:val="-6"/>
          <w:rtl/>
        </w:rPr>
        <w:t xml:space="preserve"> </w:t>
      </w:r>
      <w:proofErr w:type="spellStart"/>
      <w:r w:rsidRPr="00372CA8">
        <w:rPr>
          <w:spacing w:val="-6"/>
          <w:rtl/>
        </w:rPr>
        <w:t>بورخون</w:t>
      </w:r>
      <w:proofErr w:type="spellEnd"/>
      <w:r w:rsidRPr="00372CA8">
        <w:rPr>
          <w:rFonts w:hint="cs"/>
          <w:spacing w:val="-6"/>
          <w:rtl/>
        </w:rPr>
        <w:t xml:space="preserve"> </w:t>
      </w:r>
      <w:proofErr w:type="spellStart"/>
      <w:r w:rsidRPr="00372CA8">
        <w:rPr>
          <w:rFonts w:hint="cs"/>
          <w:spacing w:val="-6"/>
          <w:rtl/>
        </w:rPr>
        <w:t>فيغويرا</w:t>
      </w:r>
      <w:proofErr w:type="spellEnd"/>
      <w:r w:rsidRPr="00372CA8">
        <w:rPr>
          <w:spacing w:val="-6"/>
          <w:rtl/>
          <w:lang w:bidi="ar-EG"/>
        </w:rPr>
        <w:t xml:space="preserve">، </w:t>
      </w:r>
      <w:r w:rsidRPr="00372CA8">
        <w:rPr>
          <w:spacing w:val="-6"/>
          <w:rtl/>
        </w:rPr>
        <w:t xml:space="preserve">السيدة ص. </w:t>
      </w:r>
      <w:proofErr w:type="spellStart"/>
      <w:r w:rsidRPr="00372CA8">
        <w:rPr>
          <w:spacing w:val="-6"/>
          <w:rtl/>
        </w:rPr>
        <w:t>حسنوفا</w:t>
      </w:r>
      <w:proofErr w:type="spellEnd"/>
      <w:r w:rsidRPr="00372CA8">
        <w:rPr>
          <w:rFonts w:hint="cs"/>
          <w:spacing w:val="-6"/>
          <w:rtl/>
        </w:rPr>
        <w:t xml:space="preserve">، </w:t>
      </w:r>
      <w:r w:rsidRPr="00372CA8">
        <w:rPr>
          <w:spacing w:val="-6"/>
          <w:rtl/>
        </w:rPr>
        <w:t>السيد</w:t>
      </w:r>
      <w:r w:rsidRPr="00372CA8">
        <w:rPr>
          <w:rFonts w:hint="cs"/>
          <w:spacing w:val="-6"/>
          <w:rtl/>
        </w:rPr>
        <w:t> </w:t>
      </w:r>
      <w:r w:rsidRPr="00372CA8">
        <w:rPr>
          <w:spacing w:val="-6"/>
          <w:rtl/>
        </w:rPr>
        <w:t>أ.</w:t>
      </w:r>
      <w:r w:rsidRPr="00372CA8">
        <w:rPr>
          <w:rFonts w:hint="cs"/>
          <w:spacing w:val="-6"/>
          <w:rtl/>
        </w:rPr>
        <w:t> </w:t>
      </w:r>
      <w:proofErr w:type="spellStart"/>
      <w:r w:rsidRPr="00372CA8">
        <w:rPr>
          <w:spacing w:val="-6"/>
          <w:rtl/>
        </w:rPr>
        <w:t>هاشيموتو</w:t>
      </w:r>
      <w:proofErr w:type="spellEnd"/>
      <w:r w:rsidRPr="00372CA8">
        <w:rPr>
          <w:rFonts w:hint="cs"/>
          <w:spacing w:val="-6"/>
          <w:rtl/>
          <w:lang w:bidi="ar-EG"/>
        </w:rPr>
        <w:t xml:space="preserve">، </w:t>
      </w:r>
      <w:r w:rsidRPr="00372CA8">
        <w:rPr>
          <w:spacing w:val="-6"/>
          <w:rtl/>
          <w:lang w:bidi="ar-EG"/>
        </w:rPr>
        <w:t xml:space="preserve">السيد </w:t>
      </w:r>
      <w:r w:rsidRPr="00372CA8">
        <w:rPr>
          <w:spacing w:val="-6"/>
          <w:rtl/>
        </w:rPr>
        <w:t>إ. هنري</w:t>
      </w:r>
      <w:r w:rsidRPr="00372CA8">
        <w:rPr>
          <w:spacing w:val="-6"/>
          <w:rtl/>
          <w:lang w:bidi="ar-EG"/>
        </w:rPr>
        <w:t xml:space="preserve">، السيد </w:t>
      </w:r>
      <w:r w:rsidRPr="00372CA8">
        <w:rPr>
          <w:spacing w:val="-6"/>
          <w:rtl/>
        </w:rPr>
        <w:t>د. ك. هوان</w:t>
      </w:r>
      <w:r w:rsidRPr="00372CA8">
        <w:rPr>
          <w:spacing w:val="-6"/>
          <w:rtl/>
          <w:lang w:bidi="ar-EG"/>
        </w:rPr>
        <w:t>، السيد</w:t>
      </w:r>
      <w:r w:rsidRPr="00372CA8">
        <w:rPr>
          <w:rFonts w:hint="cs"/>
          <w:spacing w:val="-6"/>
          <w:rtl/>
          <w:lang w:bidi="ar-EG"/>
        </w:rPr>
        <w:t>ة</w:t>
      </w:r>
      <w:r w:rsidRPr="00372CA8">
        <w:rPr>
          <w:spacing w:val="-6"/>
          <w:rtl/>
          <w:lang w:bidi="ar-EG"/>
        </w:rPr>
        <w:t xml:space="preserve"> </w:t>
      </w:r>
      <w:r w:rsidRPr="00372CA8">
        <w:rPr>
          <w:spacing w:val="-6"/>
          <w:rtl/>
        </w:rPr>
        <w:t>ل. جينتي</w:t>
      </w:r>
      <w:r w:rsidRPr="00372CA8">
        <w:rPr>
          <w:rFonts w:hint="cs"/>
          <w:spacing w:val="-6"/>
          <w:rtl/>
        </w:rPr>
        <w:t>،</w:t>
      </w:r>
      <w:r w:rsidRPr="00372CA8">
        <w:rPr>
          <w:spacing w:val="-6"/>
          <w:rtl/>
          <w:lang w:bidi="ar-EG"/>
        </w:rPr>
        <w:t xml:space="preserve"> السيد </w:t>
      </w:r>
      <w:r w:rsidRPr="00372CA8">
        <w:rPr>
          <w:spacing w:val="-6"/>
          <w:rtl/>
        </w:rPr>
        <w:t>ص.</w:t>
      </w:r>
      <w:r w:rsidRPr="00372CA8">
        <w:rPr>
          <w:rFonts w:hint="cs"/>
          <w:spacing w:val="-6"/>
          <w:rtl/>
          <w:lang w:bidi="ar-EG"/>
        </w:rPr>
        <w:t xml:space="preserve"> </w:t>
      </w:r>
      <w:r w:rsidRPr="00372CA8">
        <w:rPr>
          <w:spacing w:val="-6"/>
          <w:rtl/>
        </w:rPr>
        <w:t xml:space="preserve">م. </w:t>
      </w:r>
      <w:proofErr w:type="spellStart"/>
      <w:r w:rsidRPr="00372CA8">
        <w:rPr>
          <w:spacing w:val="-6"/>
          <w:rtl/>
        </w:rPr>
        <w:t>ماك</w:t>
      </w:r>
      <w:r w:rsidRPr="00372CA8">
        <w:rPr>
          <w:rFonts w:hint="cs"/>
          <w:spacing w:val="-6"/>
          <w:rtl/>
        </w:rPr>
        <w:t>ه</w:t>
      </w:r>
      <w:r w:rsidRPr="00372CA8">
        <w:rPr>
          <w:spacing w:val="-6"/>
          <w:rtl/>
        </w:rPr>
        <w:t>ونو</w:t>
      </w:r>
      <w:proofErr w:type="spellEnd"/>
      <w:r w:rsidRPr="00372CA8">
        <w:rPr>
          <w:spacing w:val="-6"/>
          <w:rtl/>
          <w:lang w:bidi="ar-EG"/>
        </w:rPr>
        <w:t>،</w:t>
      </w:r>
      <w:r w:rsidRPr="00372CA8">
        <w:rPr>
          <w:rFonts w:hint="cs"/>
          <w:spacing w:val="-6"/>
          <w:rtl/>
          <w:lang w:bidi="ar-EG"/>
        </w:rPr>
        <w:t xml:space="preserve"> </w:t>
      </w:r>
      <w:r w:rsidRPr="00372CA8">
        <w:rPr>
          <w:spacing w:val="-6"/>
          <w:rtl/>
          <w:lang w:bidi="ar-EG"/>
        </w:rPr>
        <w:t>السيد</w:t>
      </w:r>
      <w:r w:rsidRPr="00372CA8">
        <w:rPr>
          <w:rFonts w:hint="cs"/>
          <w:spacing w:val="-6"/>
          <w:rtl/>
          <w:lang w:bidi="ar-EG"/>
        </w:rPr>
        <w:t> </w:t>
      </w:r>
      <w:r w:rsidRPr="00372CA8">
        <w:rPr>
          <w:spacing w:val="-6"/>
          <w:rtl/>
        </w:rPr>
        <w:t>ح. طالب</w:t>
      </w:r>
    </w:p>
    <w:p w14:paraId="2EAECC68" w14:textId="77777777" w:rsidR="001D6B24" w:rsidRPr="000F1BF6" w:rsidRDefault="001D6B24" w:rsidP="001D6B24">
      <w:pPr>
        <w:tabs>
          <w:tab w:val="clear" w:pos="1134"/>
          <w:tab w:val="clear" w:pos="1871"/>
          <w:tab w:val="clear" w:pos="2268"/>
          <w:tab w:val="left" w:pos="1984"/>
        </w:tabs>
        <w:spacing w:before="240"/>
        <w:jc w:val="left"/>
        <w:rPr>
          <w:rtl/>
          <w:lang w:bidi="ar-EG"/>
        </w:rPr>
      </w:pPr>
      <w:r w:rsidRPr="000F1BF6">
        <w:rPr>
          <w:rtl/>
          <w:lang w:bidi="ar-EG"/>
        </w:rPr>
        <w:tab/>
      </w:r>
      <w:r w:rsidRPr="000F1BF6">
        <w:rPr>
          <w:u w:val="single"/>
          <w:rtl/>
          <w:lang w:bidi="ar-EG"/>
        </w:rPr>
        <w:t>الأمين التنفيذي للجنة لوائح الراديو</w:t>
      </w:r>
      <w:r w:rsidRPr="000F1BF6">
        <w:rPr>
          <w:rtl/>
          <w:lang w:bidi="ar-EG"/>
        </w:rPr>
        <w:br/>
      </w:r>
      <w:r w:rsidRPr="000F1BF6">
        <w:rPr>
          <w:rtl/>
          <w:lang w:bidi="ar-EG"/>
        </w:rPr>
        <w:tab/>
        <w:t xml:space="preserve">السيد </w:t>
      </w:r>
      <w:r>
        <w:rPr>
          <w:rFonts w:hint="cs"/>
          <w:rtl/>
          <w:lang w:bidi="ar-EG"/>
        </w:rPr>
        <w:t>م</w:t>
      </w:r>
      <w:r w:rsidRPr="000F1BF6">
        <w:rPr>
          <w:rtl/>
          <w:lang w:bidi="ar-EG"/>
        </w:rPr>
        <w:t xml:space="preserve">. </w:t>
      </w:r>
      <w:proofErr w:type="spellStart"/>
      <w:r>
        <w:rPr>
          <w:rFonts w:hint="cs"/>
          <w:rtl/>
          <w:lang w:bidi="ar-EG"/>
        </w:rPr>
        <w:t>مانيفيتش</w:t>
      </w:r>
      <w:proofErr w:type="spellEnd"/>
      <w:r w:rsidRPr="000F1BF6">
        <w:rPr>
          <w:rtl/>
          <w:lang w:bidi="ar-EG"/>
        </w:rPr>
        <w:t>، مدير مكتب الاتصالات الراديوية</w:t>
      </w:r>
    </w:p>
    <w:p w14:paraId="02E47020" w14:textId="77777777" w:rsidR="001D6B24" w:rsidRPr="006C747B" w:rsidRDefault="001D6B24" w:rsidP="001D6B24">
      <w:pPr>
        <w:tabs>
          <w:tab w:val="clear" w:pos="1134"/>
          <w:tab w:val="clear" w:pos="1871"/>
          <w:tab w:val="clear" w:pos="2268"/>
          <w:tab w:val="left" w:pos="1984"/>
        </w:tabs>
        <w:spacing w:before="240"/>
        <w:jc w:val="left"/>
        <w:rPr>
          <w:rtl/>
        </w:rPr>
      </w:pPr>
      <w:r w:rsidRPr="000F1BF6">
        <w:rPr>
          <w:rtl/>
          <w:lang w:bidi="ar-EG"/>
        </w:rPr>
        <w:tab/>
      </w:r>
      <w:r w:rsidRPr="006C747B">
        <w:rPr>
          <w:u w:val="single"/>
          <w:rtl/>
          <w:lang w:bidi="ar-EG"/>
        </w:rPr>
        <w:t>كاتبا المحاضر</w:t>
      </w:r>
      <w:r w:rsidRPr="006C747B">
        <w:rPr>
          <w:rtl/>
          <w:lang w:bidi="ar-EG"/>
        </w:rPr>
        <w:br/>
      </w:r>
      <w:r w:rsidRPr="006C747B">
        <w:rPr>
          <w:rtl/>
          <w:lang w:bidi="ar-EG"/>
        </w:rPr>
        <w:tab/>
        <w:t xml:space="preserve">السيد ت. </w:t>
      </w:r>
      <w:proofErr w:type="spellStart"/>
      <w:r w:rsidRPr="006C747B">
        <w:rPr>
          <w:rtl/>
          <w:lang w:bidi="ar-EG"/>
        </w:rPr>
        <w:t>إلدريدج</w:t>
      </w:r>
      <w:proofErr w:type="spellEnd"/>
      <w:r w:rsidRPr="006C747B">
        <w:rPr>
          <w:rtl/>
          <w:lang w:bidi="ar-EG"/>
        </w:rPr>
        <w:t xml:space="preserve"> والسيدة س. </w:t>
      </w:r>
      <w:r w:rsidRPr="006C747B">
        <w:rPr>
          <w:rFonts w:hint="cs"/>
          <w:rtl/>
          <w:lang w:bidi="ar-EG"/>
        </w:rPr>
        <w:t>موتي</w:t>
      </w:r>
      <w:r>
        <w:rPr>
          <w:rFonts w:hint="cs"/>
          <w:rtl/>
          <w:lang w:bidi="ar-EG"/>
        </w:rPr>
        <w:t xml:space="preserve">، والسيد ب. </w:t>
      </w:r>
      <w:proofErr w:type="spellStart"/>
      <w:r>
        <w:rPr>
          <w:rFonts w:hint="cs"/>
          <w:rtl/>
          <w:lang w:bidi="ar-EG"/>
        </w:rPr>
        <w:t>ميثفن</w:t>
      </w:r>
      <w:proofErr w:type="spellEnd"/>
    </w:p>
    <w:p w14:paraId="10AE33E6" w14:textId="5736A0FE" w:rsidR="001D6B24" w:rsidRDefault="001D6B24" w:rsidP="001D6B24">
      <w:pPr>
        <w:tabs>
          <w:tab w:val="clear" w:pos="1134"/>
          <w:tab w:val="clear" w:pos="1871"/>
          <w:tab w:val="clear" w:pos="2268"/>
          <w:tab w:val="left" w:pos="1984"/>
        </w:tabs>
        <w:spacing w:before="240"/>
        <w:jc w:val="left"/>
        <w:rPr>
          <w:lang w:bidi="ar-EG"/>
        </w:rPr>
      </w:pPr>
      <w:r w:rsidRPr="006C747B">
        <w:rPr>
          <w:u w:val="single"/>
          <w:rtl/>
          <w:lang w:bidi="ar-EG"/>
        </w:rPr>
        <w:t>حضر الاجتماع أيضاً</w:t>
      </w:r>
      <w:r w:rsidRPr="006C747B">
        <w:rPr>
          <w:rtl/>
          <w:lang w:bidi="ar-EG"/>
        </w:rPr>
        <w:t>:</w:t>
      </w:r>
      <w:r w:rsidRPr="006C747B">
        <w:rPr>
          <w:rtl/>
          <w:lang w:bidi="ar-EG"/>
        </w:rPr>
        <w:tab/>
      </w:r>
      <w:r w:rsidRPr="006C747B">
        <w:rPr>
          <w:rFonts w:hint="cs"/>
          <w:spacing w:val="-4"/>
          <w:rtl/>
          <w:lang w:bidi="ar-EG"/>
        </w:rPr>
        <w:t xml:space="preserve">السيدة ج. ويلسون، نائبة مدير مكتب الاتصالات الراديوية ورئيسة </w:t>
      </w:r>
      <w:r w:rsidRPr="006C747B">
        <w:rPr>
          <w:color w:val="000000"/>
          <w:spacing w:val="-4"/>
          <w:rtl/>
        </w:rPr>
        <w:t>دائرة المعلوماتية والإدارة والمنشورات</w:t>
      </w:r>
      <w:r w:rsidRPr="006C747B">
        <w:rPr>
          <w:lang w:bidi="ar-EG"/>
        </w:rPr>
        <w:br/>
      </w:r>
      <w:r w:rsidRPr="006C747B">
        <w:rPr>
          <w:rtl/>
          <w:lang w:bidi="ar-EG"/>
        </w:rPr>
        <w:tab/>
      </w:r>
      <w:r w:rsidRPr="006C747B">
        <w:rPr>
          <w:rtl/>
        </w:rPr>
        <w:t>السيد أ. فاليه، رئيس دائرة الخدمات الفضائية</w:t>
      </w:r>
      <w:r w:rsidRPr="006C747B">
        <w:rPr>
          <w:rtl/>
        </w:rPr>
        <w:br/>
      </w:r>
      <w:r w:rsidRPr="006C747B">
        <w:rPr>
          <w:lang w:bidi="ar-EG"/>
        </w:rPr>
        <w:tab/>
      </w:r>
      <w:r w:rsidRPr="006C747B">
        <w:rPr>
          <w:color w:val="000000"/>
          <w:rtl/>
        </w:rPr>
        <w:t>السيد س. س. لو، رئيس قسم المنشورات والتسجيلات الفضائية/دائرة الخدمات الفضائية</w:t>
      </w:r>
      <w:r w:rsidRPr="006C747B">
        <w:rPr>
          <w:color w:val="000000"/>
          <w:rtl/>
        </w:rPr>
        <w:br/>
      </w:r>
      <w:r w:rsidRPr="006C747B">
        <w:rPr>
          <w:color w:val="000000"/>
          <w:rtl/>
        </w:rPr>
        <w:tab/>
      </w:r>
      <w:r w:rsidRPr="006C747B">
        <w:rPr>
          <w:rFonts w:hint="cs"/>
          <w:color w:val="000000"/>
          <w:rtl/>
        </w:rPr>
        <w:t xml:space="preserve">السيد م. </w:t>
      </w:r>
      <w:proofErr w:type="spellStart"/>
      <w:r w:rsidRPr="006C747B">
        <w:rPr>
          <w:rFonts w:hint="cs"/>
          <w:color w:val="000000"/>
          <w:rtl/>
        </w:rPr>
        <w:t>ساكاموتو</w:t>
      </w:r>
      <w:proofErr w:type="spellEnd"/>
      <w:r w:rsidRPr="006C747B">
        <w:rPr>
          <w:rFonts w:hint="cs"/>
          <w:color w:val="000000"/>
          <w:rtl/>
        </w:rPr>
        <w:t xml:space="preserve">، </w:t>
      </w:r>
      <w:r w:rsidRPr="006C747B">
        <w:rPr>
          <w:color w:val="000000"/>
          <w:rtl/>
        </w:rPr>
        <w:t>رئيس شعبة تنسيق الأنظمة الفضائية/دائرة الخدمات الفضائية</w:t>
      </w:r>
      <w:r w:rsidRPr="006C747B">
        <w:rPr>
          <w:spacing w:val="-6"/>
          <w:rtl/>
        </w:rPr>
        <w:tab/>
      </w:r>
      <w:r w:rsidRPr="006C747B">
        <w:rPr>
          <w:spacing w:val="-6"/>
          <w:rtl/>
          <w:lang w:bidi="ar-EG"/>
        </w:rPr>
        <w:br/>
      </w:r>
      <w:r w:rsidRPr="006C747B">
        <w:rPr>
          <w:rtl/>
        </w:rPr>
        <w:tab/>
      </w:r>
      <w:r w:rsidRPr="006C747B">
        <w:rPr>
          <w:rFonts w:hint="cs"/>
          <w:rtl/>
        </w:rPr>
        <w:t xml:space="preserve">السيد ج. </w:t>
      </w:r>
      <w:r w:rsidRPr="006C747B">
        <w:rPr>
          <w:rtl/>
        </w:rPr>
        <w:t>وانغ، رئيس شعبة التبليغ والخطط للخدمات الفضائية/دائرة الخدمات الفضائية</w:t>
      </w:r>
      <w:r w:rsidRPr="006C747B">
        <w:rPr>
          <w:rtl/>
        </w:rPr>
        <w:br/>
      </w:r>
      <w:r w:rsidRPr="006C747B">
        <w:rPr>
          <w:spacing w:val="-6"/>
          <w:rtl/>
          <w:lang w:bidi="ar-EG"/>
        </w:rPr>
        <w:tab/>
      </w:r>
      <w:r w:rsidRPr="006C747B">
        <w:rPr>
          <w:color w:val="000000"/>
          <w:rtl/>
        </w:rPr>
        <w:t xml:space="preserve">السيد ن. </w:t>
      </w:r>
      <w:proofErr w:type="spellStart"/>
      <w:r w:rsidRPr="006C747B">
        <w:rPr>
          <w:color w:val="000000"/>
          <w:rtl/>
        </w:rPr>
        <w:t>فاسيلييف</w:t>
      </w:r>
      <w:proofErr w:type="spellEnd"/>
      <w:r w:rsidRPr="006C747B">
        <w:rPr>
          <w:color w:val="000000"/>
          <w:rtl/>
        </w:rPr>
        <w:t>، رئيس دائرة الخدمات الأرضية</w:t>
      </w:r>
      <w:r w:rsidRPr="006C747B">
        <w:rPr>
          <w:color w:val="000000"/>
          <w:rtl/>
        </w:rPr>
        <w:br/>
      </w:r>
      <w:r w:rsidRPr="006C747B">
        <w:rPr>
          <w:rtl/>
          <w:lang w:bidi="ar-EG"/>
        </w:rPr>
        <w:tab/>
      </w:r>
      <w:r w:rsidRPr="006C747B">
        <w:rPr>
          <w:rtl/>
        </w:rPr>
        <w:t xml:space="preserve">السيد ك. </w:t>
      </w:r>
      <w:proofErr w:type="spellStart"/>
      <w:r w:rsidRPr="006C747B">
        <w:rPr>
          <w:rtl/>
        </w:rPr>
        <w:t>بوغينس</w:t>
      </w:r>
      <w:proofErr w:type="spellEnd"/>
      <w:r w:rsidRPr="006C747B">
        <w:rPr>
          <w:rtl/>
        </w:rPr>
        <w:t>، رئيس شعبة الخدمات الثابتة والمتنقلة/دائرة الخدمات الأرضية</w:t>
      </w:r>
      <w:r>
        <w:br/>
      </w:r>
      <w:r w:rsidRPr="006C747B">
        <w:rPr>
          <w:rtl/>
        </w:rPr>
        <w:tab/>
        <w:t xml:space="preserve">السيد ب. </w:t>
      </w:r>
      <w:proofErr w:type="spellStart"/>
      <w:r w:rsidRPr="006C747B">
        <w:rPr>
          <w:rtl/>
        </w:rPr>
        <w:t>با</w:t>
      </w:r>
      <w:proofErr w:type="spellEnd"/>
      <w:r w:rsidRPr="006C747B">
        <w:rPr>
          <w:rtl/>
        </w:rPr>
        <w:t>، رئيس شعبة النشر والتسجيل للخدمات الأرضية/دائرة الخدمات الأرضية</w:t>
      </w:r>
      <w:r w:rsidRPr="006C747B">
        <w:rPr>
          <w:rtl/>
        </w:rPr>
        <w:br/>
      </w:r>
      <w:r w:rsidRPr="006C747B">
        <w:rPr>
          <w:rtl/>
        </w:rPr>
        <w:tab/>
        <w:t>السيدة إ. غازي، رئيسة شعبة الخدمات الإذاعية/دائرة الخدمات الأرضية</w:t>
      </w:r>
      <w:r w:rsidR="001B0980">
        <w:rPr>
          <w:rtl/>
        </w:rPr>
        <w:br/>
      </w:r>
      <w:r w:rsidRPr="00631C01">
        <w:rPr>
          <w:rtl/>
        </w:rPr>
        <w:tab/>
      </w:r>
      <w:r w:rsidRPr="00631C01">
        <w:rPr>
          <w:rtl/>
          <w:lang w:bidi="ar-EG"/>
        </w:rPr>
        <w:t>السيد د. بوثا، دائرة لجان الدراسات</w:t>
      </w:r>
      <w:r w:rsidRPr="00631C01">
        <w:rPr>
          <w:rtl/>
        </w:rPr>
        <w:br/>
      </w:r>
      <w:r w:rsidRPr="00631C01">
        <w:rPr>
          <w:rtl/>
        </w:rPr>
        <w:tab/>
      </w:r>
      <w:r w:rsidRPr="00631C01">
        <w:rPr>
          <w:rtl/>
          <w:lang w:bidi="ar-EG"/>
        </w:rPr>
        <w:t xml:space="preserve">السيدة ك. </w:t>
      </w:r>
      <w:proofErr w:type="spellStart"/>
      <w:r w:rsidRPr="00631C01">
        <w:rPr>
          <w:rtl/>
          <w:lang w:bidi="ar-EG"/>
        </w:rPr>
        <w:t>غوزال</w:t>
      </w:r>
      <w:proofErr w:type="spellEnd"/>
      <w:r w:rsidRPr="00631C01">
        <w:rPr>
          <w:rtl/>
          <w:lang w:bidi="ar-EG"/>
        </w:rPr>
        <w:t>، سكرتيرة إدار</w:t>
      </w:r>
      <w:r>
        <w:rPr>
          <w:rFonts w:hint="cs"/>
          <w:rtl/>
          <w:lang w:bidi="ar-EG"/>
        </w:rPr>
        <w:t>ية</w:t>
      </w:r>
    </w:p>
    <w:p w14:paraId="4D7CE23C" w14:textId="77777777" w:rsidR="00C31C86" w:rsidRDefault="00C31C86" w:rsidP="001D6B24">
      <w:pPr>
        <w:tabs>
          <w:tab w:val="clear" w:pos="1134"/>
          <w:tab w:val="clear" w:pos="1871"/>
          <w:tab w:val="clear" w:pos="2268"/>
          <w:tab w:val="left" w:pos="1984"/>
        </w:tabs>
        <w:spacing w:before="240"/>
        <w:jc w:val="left"/>
        <w:rPr>
          <w:rtl/>
          <w:lang w:bidi="ar-EG"/>
        </w:rPr>
      </w:pPr>
    </w:p>
    <w:p w14:paraId="47437A5D" w14:textId="77777777" w:rsidR="001D6B24" w:rsidRDefault="001D6B24" w:rsidP="008614B8">
      <w:pPr>
        <w:rPr>
          <w:rtl/>
          <w:lang w:bidi="ar-EG"/>
        </w:rPr>
        <w:sectPr w:rsidR="001D6B24"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GridTable1Light-Accent12"/>
        <w:bidiVisual/>
        <w:tblW w:w="5000" w:type="pct"/>
        <w:jc w:val="center"/>
        <w:tblLayout w:type="fixed"/>
        <w:tblLook w:val="04A0" w:firstRow="1" w:lastRow="0" w:firstColumn="1" w:lastColumn="0" w:noHBand="0" w:noVBand="1"/>
      </w:tblPr>
      <w:tblGrid>
        <w:gridCol w:w="731"/>
        <w:gridCol w:w="4037"/>
        <w:gridCol w:w="7042"/>
        <w:gridCol w:w="2462"/>
      </w:tblGrid>
      <w:tr w:rsidR="001D6B24" w:rsidRPr="00495B14" w14:paraId="62EE763A" w14:textId="77777777" w:rsidTr="006161B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DBE5F1" w:themeFill="accent1" w:themeFillTint="33"/>
            <w:vAlign w:val="center"/>
          </w:tcPr>
          <w:p w14:paraId="46E15A4B" w14:textId="77777777" w:rsidR="001D6B24" w:rsidRPr="00495B14" w:rsidRDefault="001D6B24" w:rsidP="00D64C77">
            <w:pPr>
              <w:pStyle w:val="Tablehead"/>
              <w:spacing w:line="280" w:lineRule="exact"/>
              <w:rPr>
                <w:position w:val="2"/>
              </w:rPr>
            </w:pPr>
            <w:r w:rsidRPr="00495B14">
              <w:rPr>
                <w:b/>
                <w:bCs/>
                <w:position w:val="2"/>
                <w:rtl/>
                <w:lang w:bidi="ar-SA"/>
              </w:rPr>
              <w:lastRenderedPageBreak/>
              <w:t>رقم البند</w:t>
            </w:r>
          </w:p>
        </w:tc>
        <w:tc>
          <w:tcPr>
            <w:tcW w:w="4441" w:type="dxa"/>
            <w:shd w:val="clear" w:color="auto" w:fill="DBE5F1" w:themeFill="accent1" w:themeFillTint="33"/>
            <w:vAlign w:val="center"/>
          </w:tcPr>
          <w:p w14:paraId="4E51D3E0" w14:textId="77777777" w:rsidR="001D6B24" w:rsidRPr="00495B14" w:rsidRDefault="001D6B24" w:rsidP="00152D6B">
            <w:pPr>
              <w:pStyle w:val="Tablehead"/>
              <w:spacing w:line="280" w:lineRule="exact"/>
              <w:cnfStyle w:val="100000000000" w:firstRow="1" w:lastRow="0" w:firstColumn="0" w:lastColumn="0" w:oddVBand="0" w:evenVBand="0" w:oddHBand="0" w:evenHBand="0" w:firstRowFirstColumn="0" w:firstRowLastColumn="0" w:lastRowFirstColumn="0" w:lastRowLastColumn="0"/>
              <w:rPr>
                <w:position w:val="2"/>
              </w:rPr>
            </w:pPr>
            <w:r w:rsidRPr="00495B14">
              <w:rPr>
                <w:rFonts w:hint="cs"/>
                <w:bCs/>
                <w:position w:val="2"/>
                <w:rtl/>
              </w:rPr>
              <w:t>الموضوع</w:t>
            </w:r>
          </w:p>
        </w:tc>
        <w:tc>
          <w:tcPr>
            <w:tcW w:w="7766" w:type="dxa"/>
            <w:shd w:val="clear" w:color="auto" w:fill="DBE5F1" w:themeFill="accent1" w:themeFillTint="33"/>
            <w:vAlign w:val="center"/>
          </w:tcPr>
          <w:p w14:paraId="343A100B" w14:textId="77777777" w:rsidR="001D6B24" w:rsidRPr="00495B14" w:rsidRDefault="001D6B24" w:rsidP="00C31C86">
            <w:pPr>
              <w:pStyle w:val="Tablehead"/>
              <w:tabs>
                <w:tab w:val="clear" w:pos="1134"/>
                <w:tab w:val="left" w:pos="434"/>
              </w:tabs>
              <w:spacing w:line="280" w:lineRule="exact"/>
              <w:cnfStyle w:val="100000000000" w:firstRow="1" w:lastRow="0" w:firstColumn="0" w:lastColumn="0" w:oddVBand="0" w:evenVBand="0" w:oddHBand="0" w:evenHBand="0" w:firstRowFirstColumn="0" w:firstRowLastColumn="0" w:lastRowFirstColumn="0" w:lastRowLastColumn="0"/>
              <w:rPr>
                <w:position w:val="2"/>
              </w:rPr>
            </w:pPr>
            <w:r w:rsidRPr="00495B14">
              <w:rPr>
                <w:bCs/>
                <w:position w:val="2"/>
                <w:rtl/>
                <w:lang w:bidi="ar-SA"/>
              </w:rPr>
              <w:t>الإجراء/القرار ومسوغاته</w:t>
            </w:r>
          </w:p>
        </w:tc>
        <w:tc>
          <w:tcPr>
            <w:tcW w:w="2699" w:type="dxa"/>
            <w:shd w:val="clear" w:color="auto" w:fill="DBE5F1" w:themeFill="accent1" w:themeFillTint="33"/>
            <w:vAlign w:val="center"/>
          </w:tcPr>
          <w:p w14:paraId="32863D67" w14:textId="77777777" w:rsidR="001D6B24" w:rsidRPr="00495B14" w:rsidRDefault="001D6B24" w:rsidP="00C31C86">
            <w:pPr>
              <w:pStyle w:val="Tablehead"/>
              <w:tabs>
                <w:tab w:val="clear" w:pos="1134"/>
                <w:tab w:val="clear" w:pos="2268"/>
              </w:tabs>
              <w:spacing w:line="280" w:lineRule="exact"/>
              <w:cnfStyle w:val="100000000000" w:firstRow="1" w:lastRow="0" w:firstColumn="0" w:lastColumn="0" w:oddVBand="0" w:evenVBand="0" w:oddHBand="0" w:evenHBand="0" w:firstRowFirstColumn="0" w:firstRowLastColumn="0" w:lastRowFirstColumn="0" w:lastRowLastColumn="0"/>
              <w:rPr>
                <w:position w:val="2"/>
              </w:rPr>
            </w:pPr>
            <w:r w:rsidRPr="00495B14">
              <w:rPr>
                <w:bCs/>
                <w:position w:val="2"/>
                <w:rtl/>
                <w:lang w:bidi="ar-SA"/>
              </w:rPr>
              <w:t>المتابعة</w:t>
            </w:r>
          </w:p>
        </w:tc>
      </w:tr>
      <w:tr w:rsidR="001D6B24" w:rsidRPr="00495B14" w14:paraId="7666AEA2"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13A78CB" w14:textId="77777777" w:rsidR="001D6B24" w:rsidRPr="00495B14" w:rsidRDefault="001D6B24" w:rsidP="00D64C77">
            <w:pPr>
              <w:pStyle w:val="Tabletext"/>
              <w:spacing w:line="280" w:lineRule="exact"/>
              <w:jc w:val="center"/>
              <w:rPr>
                <w:position w:val="2"/>
              </w:rPr>
            </w:pPr>
            <w:r w:rsidRPr="00495B14">
              <w:rPr>
                <w:position w:val="2"/>
              </w:rPr>
              <w:t>1</w:t>
            </w:r>
          </w:p>
        </w:tc>
        <w:tc>
          <w:tcPr>
            <w:tcW w:w="4441" w:type="dxa"/>
          </w:tcPr>
          <w:p w14:paraId="6B38E8E6"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b/>
                <w:position w:val="2"/>
              </w:rPr>
            </w:pPr>
            <w:r w:rsidRPr="00495B14">
              <w:rPr>
                <w:position w:val="2"/>
                <w:rtl/>
              </w:rPr>
              <w:t>افتتاح الاجتماع</w:t>
            </w:r>
          </w:p>
        </w:tc>
        <w:tc>
          <w:tcPr>
            <w:tcW w:w="7766" w:type="dxa"/>
          </w:tcPr>
          <w:p w14:paraId="014BA1CA" w14:textId="77777777" w:rsidR="001D6B24" w:rsidRPr="00495B14" w:rsidRDefault="001D6B24" w:rsidP="00C31C86">
            <w:pPr>
              <w:pStyle w:val="Tabletext"/>
              <w:tabs>
                <w:tab w:val="clear" w:pos="1134"/>
                <w:tab w:val="left" w:pos="434"/>
              </w:tabs>
              <w:spacing w:line="280" w:lineRule="exact"/>
              <w:cnfStyle w:val="000000000000" w:firstRow="0" w:lastRow="0" w:firstColumn="0" w:lastColumn="0" w:oddVBand="0" w:evenVBand="0" w:oddHBand="0" w:evenHBand="0" w:firstRowFirstColumn="0" w:firstRowLastColumn="0" w:lastRowFirstColumn="0" w:lastRowLastColumn="0"/>
              <w:rPr>
                <w:position w:val="2"/>
                <w:rtl/>
                <w:lang w:bidi="ar-EG"/>
              </w:rPr>
            </w:pPr>
            <w:r w:rsidRPr="00495B14">
              <w:rPr>
                <w:rFonts w:hint="cs"/>
                <w:position w:val="2"/>
                <w:rtl/>
              </w:rPr>
              <w:t xml:space="preserve">رحبت الرئيسة، السيدة </w:t>
            </w:r>
            <w:r w:rsidRPr="00495B14">
              <w:rPr>
                <w:position w:val="2"/>
                <w:rtl/>
              </w:rPr>
              <w:t>ش. بومييه</w:t>
            </w:r>
            <w:r w:rsidRPr="00495B14">
              <w:rPr>
                <w:rFonts w:hint="cs"/>
                <w:position w:val="2"/>
                <w:rtl/>
              </w:rPr>
              <w:t xml:space="preserve">، بأعضاء اللجنة في الاجتماع الثالث والثمانين وأشارت إلى الظروف الاستثنائية غير المسبوقة المتعلقة بأزمة فيروس كورونا المستجد </w:t>
            </w:r>
            <w:r w:rsidRPr="00495B14">
              <w:rPr>
                <w:position w:val="2"/>
              </w:rPr>
              <w:t>COVID-19</w:t>
            </w:r>
            <w:r w:rsidRPr="00495B14">
              <w:rPr>
                <w:rFonts w:hint="cs"/>
                <w:position w:val="2"/>
                <w:rtl/>
                <w:lang w:bidi="ar-EG"/>
              </w:rPr>
              <w:t xml:space="preserve"> وآثارها على العديد من البلدان وأعضاء اللجنة. </w:t>
            </w:r>
          </w:p>
          <w:p w14:paraId="4D8A7AF4" w14:textId="6F2F470D" w:rsidR="001D6B24" w:rsidRPr="00495B14" w:rsidRDefault="001D6B24" w:rsidP="00C31C86">
            <w:pPr>
              <w:pStyle w:val="Tabletext"/>
              <w:tabs>
                <w:tab w:val="clear" w:pos="1134"/>
                <w:tab w:val="left" w:pos="434"/>
              </w:tabs>
              <w:spacing w:line="280" w:lineRule="exact"/>
              <w:cnfStyle w:val="000000000000" w:firstRow="0" w:lastRow="0" w:firstColumn="0" w:lastColumn="0" w:oddVBand="0" w:evenVBand="0" w:oddHBand="0" w:evenHBand="0" w:firstRowFirstColumn="0" w:firstRowLastColumn="0" w:lastRowFirstColumn="0" w:lastRowLastColumn="0"/>
              <w:rPr>
                <w:position w:val="2"/>
              </w:rPr>
            </w:pPr>
            <w:r w:rsidRPr="00495B14">
              <w:rPr>
                <w:rFonts w:hint="cs"/>
                <w:position w:val="2"/>
                <w:rtl/>
              </w:rPr>
              <w:t xml:space="preserve">ونيابةً عن الأمين العام السيد هولين جاو، رحب مدير مكتب الاتصالات الراديوية، السيد م. </w:t>
            </w:r>
            <w:proofErr w:type="spellStart"/>
            <w:r w:rsidRPr="00495B14">
              <w:rPr>
                <w:rFonts w:hint="cs"/>
                <w:position w:val="2"/>
                <w:rtl/>
              </w:rPr>
              <w:t>مانيفيتش</w:t>
            </w:r>
            <w:proofErr w:type="spellEnd"/>
            <w:r w:rsidRPr="00495B14">
              <w:rPr>
                <w:rFonts w:hint="cs"/>
                <w:position w:val="2"/>
                <w:rtl/>
              </w:rPr>
              <w:t xml:space="preserve"> أيضاً بأعضاء اللجنة، وتمنى للجنة اجتماعاً ناجحاً، وأعرب عن تقديره لأعضاء اللجنة لمشاركتهم في</w:t>
            </w:r>
            <w:r w:rsidR="004D4766" w:rsidRPr="00495B14">
              <w:rPr>
                <w:rFonts w:hint="eastAsia"/>
                <w:position w:val="2"/>
                <w:rtl/>
              </w:rPr>
              <w:t> </w:t>
            </w:r>
            <w:r w:rsidRPr="00495B14">
              <w:rPr>
                <w:rFonts w:hint="cs"/>
                <w:position w:val="2"/>
                <w:rtl/>
              </w:rPr>
              <w:t>هذه الظروف.</w:t>
            </w:r>
          </w:p>
        </w:tc>
        <w:tc>
          <w:tcPr>
            <w:tcW w:w="2699" w:type="dxa"/>
          </w:tcPr>
          <w:p w14:paraId="549BC1CD" w14:textId="77777777" w:rsidR="001D6B24" w:rsidRPr="00495B14" w:rsidRDefault="001D6B24" w:rsidP="00C31C86">
            <w:pPr>
              <w:pStyle w:val="Tabletext"/>
              <w:tabs>
                <w:tab w:val="clear" w:pos="567"/>
                <w:tab w:val="clear" w:pos="851"/>
                <w:tab w:val="clear" w:pos="1134"/>
                <w:tab w:val="clear" w:pos="1418"/>
                <w:tab w:val="clear" w:pos="2268"/>
                <w:tab w:val="left" w:pos="2195"/>
              </w:tabs>
              <w:spacing w:line="280" w:lineRule="exact"/>
              <w:ind w:right="460"/>
              <w:jc w:val="center"/>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Pr>
              <w:t>-</w:t>
            </w:r>
          </w:p>
        </w:tc>
      </w:tr>
      <w:tr w:rsidR="001D6B24" w:rsidRPr="00495B14" w14:paraId="533EF81D"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5C4682E6" w14:textId="77777777" w:rsidR="001D6B24" w:rsidRPr="00495B14" w:rsidRDefault="001D6B24" w:rsidP="00D64C77">
            <w:pPr>
              <w:pStyle w:val="Tabletext"/>
              <w:spacing w:line="280" w:lineRule="exact"/>
              <w:jc w:val="center"/>
              <w:rPr>
                <w:position w:val="2"/>
              </w:rPr>
            </w:pPr>
            <w:r w:rsidRPr="00495B14">
              <w:rPr>
                <w:position w:val="2"/>
              </w:rPr>
              <w:t>2</w:t>
            </w:r>
          </w:p>
        </w:tc>
        <w:tc>
          <w:tcPr>
            <w:tcW w:w="4441" w:type="dxa"/>
          </w:tcPr>
          <w:p w14:paraId="181889C0"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tl/>
              </w:rPr>
              <w:t>اعتماد جدول الأعمال</w:t>
            </w:r>
            <w:r w:rsidRPr="00495B14">
              <w:rPr>
                <w:position w:val="2"/>
              </w:rPr>
              <w:br/>
            </w:r>
            <w:hyperlink r:id="rId19" w:history="1">
              <w:bookmarkStart w:id="2" w:name="lt_pId051"/>
              <w:r w:rsidRPr="00495B14">
                <w:rPr>
                  <w:rStyle w:val="Hyperlink"/>
                  <w:position w:val="2"/>
                </w:rPr>
                <w:t>RRB20-1/OJ/1(Rev.2)</w:t>
              </w:r>
              <w:bookmarkEnd w:id="2"/>
            </w:hyperlink>
          </w:p>
        </w:tc>
        <w:tc>
          <w:tcPr>
            <w:tcW w:w="7766" w:type="dxa"/>
          </w:tcPr>
          <w:p w14:paraId="00693636" w14:textId="77777777" w:rsidR="001D6B24" w:rsidRPr="00495B14" w:rsidRDefault="001D6B24" w:rsidP="00C31C86">
            <w:pPr>
              <w:tabs>
                <w:tab w:val="clear" w:pos="1134"/>
                <w:tab w:val="left" w:pos="43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95B14">
              <w:rPr>
                <w:rFonts w:hint="cs"/>
                <w:position w:val="2"/>
                <w:sz w:val="20"/>
                <w:szCs w:val="20"/>
                <w:rtl/>
              </w:rPr>
              <w:t xml:space="preserve">اعتُمد مشروع جدول الأعمال مع التعديلات المبينة في الوثيقة </w:t>
            </w:r>
            <w:r w:rsidRPr="00495B14">
              <w:rPr>
                <w:position w:val="2"/>
                <w:sz w:val="20"/>
                <w:szCs w:val="20"/>
                <w:lang w:eastAsia="zh-CN"/>
              </w:rPr>
              <w:t>RRB20-1/OJ/1(Rev.2)</w:t>
            </w:r>
            <w:r w:rsidRPr="00495B14">
              <w:rPr>
                <w:rFonts w:hint="cs"/>
                <w:position w:val="2"/>
                <w:sz w:val="20"/>
                <w:szCs w:val="20"/>
                <w:rtl/>
                <w:lang w:eastAsia="zh-CN"/>
              </w:rPr>
              <w:t xml:space="preserve">. وقررت اللجنة إدراج الوثيقة </w:t>
            </w:r>
            <w:r w:rsidRPr="00495B14">
              <w:rPr>
                <w:position w:val="2"/>
                <w:sz w:val="20"/>
                <w:szCs w:val="20"/>
                <w:lang w:eastAsia="zh-CN"/>
              </w:rPr>
              <w:t>RRB20</w:t>
            </w:r>
            <w:r w:rsidRPr="00495B14">
              <w:rPr>
                <w:position w:val="2"/>
                <w:sz w:val="20"/>
                <w:szCs w:val="20"/>
                <w:lang w:eastAsia="zh-CN"/>
              </w:rPr>
              <w:noBreakHyphen/>
              <w:t>1/DELAYED/1</w:t>
            </w:r>
            <w:r w:rsidRPr="00495B14">
              <w:rPr>
                <w:rFonts w:hint="cs"/>
                <w:position w:val="2"/>
                <w:sz w:val="20"/>
                <w:szCs w:val="20"/>
                <w:rtl/>
                <w:lang w:eastAsia="zh-CN"/>
              </w:rPr>
              <w:t xml:space="preserve"> تحت البند </w:t>
            </w:r>
            <w:r w:rsidRPr="00495B14">
              <w:rPr>
                <w:position w:val="2"/>
                <w:sz w:val="20"/>
                <w:szCs w:val="20"/>
                <w:lang w:eastAsia="zh-CN"/>
              </w:rPr>
              <w:t>1.4</w:t>
            </w:r>
            <w:r w:rsidRPr="00495B14">
              <w:rPr>
                <w:rFonts w:hint="cs"/>
                <w:position w:val="2"/>
                <w:sz w:val="20"/>
                <w:szCs w:val="20"/>
                <w:rtl/>
                <w:lang w:eastAsia="zh-CN" w:bidi="ar-EG"/>
              </w:rPr>
              <w:t xml:space="preserve"> من جدول الأعمال للعلم.</w:t>
            </w:r>
          </w:p>
        </w:tc>
        <w:tc>
          <w:tcPr>
            <w:tcW w:w="2699" w:type="dxa"/>
          </w:tcPr>
          <w:p w14:paraId="5F517694" w14:textId="77777777" w:rsidR="001D6B24" w:rsidRPr="00495B14" w:rsidRDefault="001D6B24" w:rsidP="00C31C86">
            <w:pPr>
              <w:pStyle w:val="Tabletext"/>
              <w:tabs>
                <w:tab w:val="clear" w:pos="567"/>
                <w:tab w:val="clear" w:pos="851"/>
                <w:tab w:val="clear" w:pos="1134"/>
                <w:tab w:val="clear" w:pos="1418"/>
                <w:tab w:val="clear" w:pos="2268"/>
                <w:tab w:val="left" w:pos="2195"/>
              </w:tabs>
              <w:spacing w:line="280" w:lineRule="exact"/>
              <w:ind w:right="460"/>
              <w:jc w:val="center"/>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Pr>
              <w:t>-</w:t>
            </w:r>
          </w:p>
        </w:tc>
      </w:tr>
      <w:tr w:rsidR="001D6B24" w:rsidRPr="00495B14" w14:paraId="5CDA6E63"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1C14B6D" w14:textId="26285EF6" w:rsidR="001D6B24" w:rsidRPr="00495B14" w:rsidRDefault="00056900" w:rsidP="00D64C77">
            <w:pPr>
              <w:pStyle w:val="Tabletext"/>
              <w:spacing w:line="280" w:lineRule="exact"/>
              <w:jc w:val="center"/>
              <w:rPr>
                <w:position w:val="2"/>
                <w:rtl/>
                <w:lang w:bidi="ar-EG"/>
              </w:rPr>
            </w:pPr>
            <w:r>
              <w:rPr>
                <w:position w:val="2"/>
              </w:rPr>
              <w:t>1.2</w:t>
            </w:r>
          </w:p>
        </w:tc>
        <w:tc>
          <w:tcPr>
            <w:tcW w:w="4441" w:type="dxa"/>
          </w:tcPr>
          <w:p w14:paraId="5F7754BC"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rFonts w:hint="cs"/>
                <w:position w:val="2"/>
                <w:rtl/>
                <w:lang w:bidi="ar-EG"/>
              </w:rPr>
              <w:t>بنود تؤجل إلى الاجتماع الرابع والثمانين للجنة</w:t>
            </w:r>
          </w:p>
        </w:tc>
        <w:tc>
          <w:tcPr>
            <w:tcW w:w="7766" w:type="dxa"/>
          </w:tcPr>
          <w:p w14:paraId="7FFA9CB7" w14:textId="543F1CFB" w:rsidR="001D6B24" w:rsidRPr="00495B14" w:rsidRDefault="001D6B24" w:rsidP="00C31C86">
            <w:pPr>
              <w:tabs>
                <w:tab w:val="clear" w:pos="1134"/>
                <w:tab w:val="left" w:pos="43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95B14">
              <w:rPr>
                <w:rFonts w:hint="cs"/>
                <w:position w:val="2"/>
                <w:sz w:val="20"/>
                <w:szCs w:val="20"/>
                <w:rtl/>
                <w:lang w:bidi="ar-EG"/>
              </w:rPr>
              <w:t xml:space="preserve">نظراً لظروف الاجتماع، قررت اللجنة تأجيل جميع بنود جدول الأعمال التي لا يكون الوقت عاملاً حاسماً فيها إلى الاجتماع الرابع والثمانين للجنة، فيما عدا البنود </w:t>
            </w:r>
            <w:r w:rsidRPr="00495B14">
              <w:rPr>
                <w:position w:val="2"/>
                <w:sz w:val="20"/>
                <w:szCs w:val="20"/>
                <w:lang w:bidi="ar-EG"/>
              </w:rPr>
              <w:t>4</w:t>
            </w:r>
            <w:r w:rsidRPr="00495B14">
              <w:rPr>
                <w:rFonts w:hint="cs"/>
                <w:position w:val="2"/>
                <w:sz w:val="20"/>
                <w:szCs w:val="20"/>
                <w:rtl/>
                <w:lang w:bidi="ar-EG"/>
              </w:rPr>
              <w:t xml:space="preserve"> و</w:t>
            </w:r>
            <w:r w:rsidRPr="00495B14">
              <w:rPr>
                <w:position w:val="2"/>
                <w:sz w:val="20"/>
                <w:szCs w:val="20"/>
                <w:lang w:bidi="ar-EG"/>
              </w:rPr>
              <w:t>5</w:t>
            </w:r>
            <w:r w:rsidRPr="00495B14">
              <w:rPr>
                <w:rFonts w:hint="cs"/>
                <w:position w:val="2"/>
                <w:sz w:val="20"/>
                <w:szCs w:val="20"/>
                <w:rtl/>
                <w:lang w:bidi="ar-EG"/>
              </w:rPr>
              <w:t xml:space="preserve"> و</w:t>
            </w:r>
            <w:r w:rsidRPr="00495B14">
              <w:rPr>
                <w:position w:val="2"/>
                <w:sz w:val="20"/>
                <w:szCs w:val="20"/>
                <w:lang w:bidi="ar-EG"/>
              </w:rPr>
              <w:t>1.6</w:t>
            </w:r>
            <w:r w:rsidRPr="00495B14">
              <w:rPr>
                <w:rFonts w:hint="cs"/>
                <w:position w:val="2"/>
                <w:sz w:val="20"/>
                <w:szCs w:val="20"/>
                <w:rtl/>
                <w:lang w:bidi="ar-EG"/>
              </w:rPr>
              <w:t xml:space="preserve"> من جدول الأعمال التي سيُنظر فيها خلال هذا الاجتماع، وقررت أيضاً أن يُنظر في إطار البند </w:t>
            </w:r>
            <w:r w:rsidRPr="00495B14">
              <w:rPr>
                <w:position w:val="2"/>
                <w:sz w:val="20"/>
                <w:szCs w:val="20"/>
                <w:lang w:bidi="ar-EG"/>
              </w:rPr>
              <w:t>4</w:t>
            </w:r>
            <w:r w:rsidRPr="00495B14">
              <w:rPr>
                <w:rFonts w:hint="cs"/>
                <w:position w:val="2"/>
                <w:sz w:val="20"/>
                <w:szCs w:val="20"/>
                <w:rtl/>
                <w:lang w:bidi="ar-EG"/>
              </w:rPr>
              <w:t xml:space="preserve"> من جدول الأعمال في القسم</w:t>
            </w:r>
            <w:r w:rsidR="004D4766" w:rsidRPr="00495B14">
              <w:rPr>
                <w:rFonts w:hint="eastAsia"/>
                <w:position w:val="2"/>
                <w:sz w:val="20"/>
                <w:szCs w:val="20"/>
                <w:rtl/>
                <w:lang w:bidi="ar-EG"/>
              </w:rPr>
              <w:t> </w:t>
            </w:r>
            <w:r w:rsidRPr="00495B14">
              <w:rPr>
                <w:position w:val="2"/>
                <w:sz w:val="20"/>
                <w:szCs w:val="20"/>
                <w:lang w:bidi="ar-EG"/>
              </w:rPr>
              <w:t>9</w:t>
            </w:r>
            <w:r w:rsidRPr="00495B14">
              <w:rPr>
                <w:rFonts w:hint="cs"/>
                <w:position w:val="2"/>
                <w:sz w:val="20"/>
                <w:szCs w:val="20"/>
                <w:rtl/>
                <w:lang w:bidi="ar-EG"/>
              </w:rPr>
              <w:t xml:space="preserve"> من الوثيقة </w:t>
            </w:r>
            <w:r w:rsidRPr="00495B14">
              <w:rPr>
                <w:position w:val="2"/>
                <w:sz w:val="20"/>
                <w:szCs w:val="20"/>
                <w:lang w:bidi="ar-EG"/>
              </w:rPr>
              <w:t>RRB20-1/6</w:t>
            </w:r>
            <w:r w:rsidRPr="00495B14">
              <w:rPr>
                <w:rFonts w:hint="cs"/>
                <w:position w:val="2"/>
                <w:sz w:val="20"/>
                <w:szCs w:val="20"/>
                <w:rtl/>
                <w:lang w:bidi="ar-EG"/>
              </w:rPr>
              <w:t xml:space="preserve"> المدرج تحت البند </w:t>
            </w:r>
            <w:r w:rsidRPr="00495B14">
              <w:rPr>
                <w:position w:val="2"/>
                <w:sz w:val="20"/>
                <w:szCs w:val="20"/>
                <w:lang w:bidi="ar-EG"/>
              </w:rPr>
              <w:t>3</w:t>
            </w:r>
            <w:r w:rsidRPr="00495B14">
              <w:rPr>
                <w:rFonts w:hint="cs"/>
                <w:position w:val="2"/>
                <w:sz w:val="20"/>
                <w:szCs w:val="20"/>
                <w:rtl/>
                <w:lang w:bidi="ar-EG"/>
              </w:rPr>
              <w:t xml:space="preserve"> من جدول الأعمال. وسيحاط علماً بالتدابير المناسبة اللازم اتخاذها في الفترة الانتقالية في سياق كل بند من البنود المؤجلة.</w:t>
            </w:r>
          </w:p>
        </w:tc>
        <w:tc>
          <w:tcPr>
            <w:tcW w:w="2699" w:type="dxa"/>
          </w:tcPr>
          <w:p w14:paraId="4C5B1250" w14:textId="77777777" w:rsidR="001D6B24" w:rsidRPr="00495B14" w:rsidRDefault="001D6B24" w:rsidP="00C31C86">
            <w:pPr>
              <w:pStyle w:val="Tabletext"/>
              <w:tabs>
                <w:tab w:val="clear" w:pos="567"/>
                <w:tab w:val="clear" w:pos="851"/>
                <w:tab w:val="clear" w:pos="1134"/>
                <w:tab w:val="clear" w:pos="1418"/>
                <w:tab w:val="clear" w:pos="2268"/>
                <w:tab w:val="left" w:pos="2195"/>
              </w:tabs>
              <w:spacing w:line="280" w:lineRule="exact"/>
              <w:ind w:right="460"/>
              <w:jc w:val="center"/>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Pr>
              <w:t>-</w:t>
            </w:r>
          </w:p>
        </w:tc>
      </w:tr>
      <w:tr w:rsidR="001D6B24" w:rsidRPr="00495B14" w14:paraId="1E9A5A06"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vMerge w:val="restart"/>
          </w:tcPr>
          <w:p w14:paraId="42C9B850" w14:textId="77777777" w:rsidR="001D6B24" w:rsidRPr="00495B14" w:rsidRDefault="001D6B24" w:rsidP="00D64C77">
            <w:pPr>
              <w:pStyle w:val="Tabletext"/>
              <w:spacing w:line="280" w:lineRule="exact"/>
              <w:jc w:val="center"/>
              <w:rPr>
                <w:position w:val="2"/>
              </w:rPr>
            </w:pPr>
            <w:r w:rsidRPr="00495B14">
              <w:rPr>
                <w:position w:val="2"/>
              </w:rPr>
              <w:t>3</w:t>
            </w:r>
          </w:p>
        </w:tc>
        <w:tc>
          <w:tcPr>
            <w:tcW w:w="4441" w:type="dxa"/>
            <w:vMerge w:val="restart"/>
          </w:tcPr>
          <w:p w14:paraId="4FB0A190"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tl/>
              </w:rPr>
              <w:t>تقرير مقدم من مدير مكتب الاتصالات الراديوية</w:t>
            </w:r>
            <w:r w:rsidRPr="00495B14">
              <w:rPr>
                <w:position w:val="2"/>
              </w:rPr>
              <w:br/>
            </w:r>
            <w:bookmarkStart w:id="3" w:name="lt_pId062"/>
            <w:r w:rsidRPr="00495B14">
              <w:fldChar w:fldCharType="begin"/>
            </w:r>
            <w:r w:rsidRPr="00495B14">
              <w:rPr>
                <w:position w:val="2"/>
              </w:rPr>
              <w:instrText xml:space="preserve"> HYPERLINK "https://www.itu.int/md/R20-RRB20.1-C-0006/en" </w:instrText>
            </w:r>
            <w:r w:rsidRPr="00495B14">
              <w:fldChar w:fldCharType="separate"/>
            </w:r>
            <w:r w:rsidRPr="00495B14">
              <w:rPr>
                <w:rStyle w:val="Hyperlink"/>
                <w:position w:val="2"/>
              </w:rPr>
              <w:t>RRB20-1/6</w:t>
            </w:r>
            <w:r w:rsidRPr="00495B14">
              <w:rPr>
                <w:rStyle w:val="Hyperlink"/>
                <w:position w:val="2"/>
              </w:rPr>
              <w:fldChar w:fldCharType="end"/>
            </w:r>
            <w:r w:rsidRPr="00495B14">
              <w:rPr>
                <w:rStyle w:val="Hyperlink"/>
                <w:position w:val="2"/>
              </w:rPr>
              <w:t xml:space="preserve"> </w:t>
            </w:r>
            <w:r w:rsidRPr="00495B14">
              <w:rPr>
                <w:position w:val="2"/>
                <w:rtl/>
              </w:rPr>
              <w:t xml:space="preserve">؛ </w:t>
            </w:r>
            <w:hyperlink r:id="rId20" w:history="1">
              <w:r w:rsidRPr="00495B14">
                <w:rPr>
                  <w:rStyle w:val="Hyperlink"/>
                  <w:position w:val="2"/>
                </w:rPr>
                <w:t>RRB20-1/6(Add.1)</w:t>
              </w:r>
            </w:hyperlink>
            <w:bookmarkEnd w:id="3"/>
            <w:r w:rsidRPr="00495B14">
              <w:rPr>
                <w:rStyle w:val="Hyperlink"/>
                <w:position w:val="2"/>
              </w:rPr>
              <w:br/>
            </w:r>
            <w:bookmarkStart w:id="4" w:name="lt_pId063"/>
            <w:r w:rsidRPr="00495B14">
              <w:fldChar w:fldCharType="begin"/>
            </w:r>
            <w:r w:rsidRPr="00495B14">
              <w:rPr>
                <w:position w:val="2"/>
              </w:rPr>
              <w:instrText xml:space="preserve"> HYPERLINK "https://www.itu.int/md/R20-RRB20.1-C-0006/en" </w:instrText>
            </w:r>
            <w:r w:rsidRPr="00495B14">
              <w:fldChar w:fldCharType="separate"/>
            </w:r>
            <w:r w:rsidRPr="00495B14">
              <w:rPr>
                <w:rStyle w:val="Hyperlink"/>
                <w:position w:val="2"/>
              </w:rPr>
              <w:t>RRB20-1/6(Add.2)</w:t>
            </w:r>
            <w:r w:rsidRPr="00495B14">
              <w:rPr>
                <w:rStyle w:val="Hyperlink"/>
                <w:position w:val="2"/>
              </w:rPr>
              <w:fldChar w:fldCharType="end"/>
            </w:r>
            <w:r w:rsidRPr="00495B14">
              <w:rPr>
                <w:position w:val="2"/>
                <w:rtl/>
              </w:rPr>
              <w:t xml:space="preserve">؛ </w:t>
            </w:r>
            <w:hyperlink r:id="rId21" w:history="1">
              <w:r w:rsidRPr="00495B14">
                <w:rPr>
                  <w:rStyle w:val="Hyperlink"/>
                  <w:position w:val="2"/>
                </w:rPr>
                <w:t>RRB20-1/6(Add.3)</w:t>
              </w:r>
            </w:hyperlink>
            <w:bookmarkEnd w:id="4"/>
            <w:r w:rsidRPr="00495B14">
              <w:rPr>
                <w:rStyle w:val="Hyperlink"/>
                <w:position w:val="2"/>
              </w:rPr>
              <w:br/>
            </w:r>
            <w:hyperlink r:id="rId22" w:history="1">
              <w:bookmarkStart w:id="5" w:name="lt_pId064"/>
              <w:r w:rsidRPr="00495B14">
                <w:rPr>
                  <w:rStyle w:val="Hyperlink"/>
                  <w:position w:val="2"/>
                </w:rPr>
                <w:t>RRB20-1/6(Add.4)</w:t>
              </w:r>
              <w:bookmarkEnd w:id="5"/>
            </w:hyperlink>
          </w:p>
        </w:tc>
        <w:tc>
          <w:tcPr>
            <w:tcW w:w="7766" w:type="dxa"/>
          </w:tcPr>
          <w:p w14:paraId="4632FC9C" w14:textId="77777777" w:rsidR="001D6B24" w:rsidRPr="00495B14" w:rsidRDefault="001D6B24" w:rsidP="00C31C86">
            <w:pPr>
              <w:pStyle w:val="ListParagraph"/>
              <w:tabs>
                <w:tab w:val="clear" w:pos="1134"/>
                <w:tab w:val="left" w:pos="434"/>
              </w:tabs>
              <w:spacing w:before="60" w:after="60" w:line="280" w:lineRule="exact"/>
              <w:ind w:left="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95B14">
              <w:rPr>
                <w:rFonts w:hint="cs"/>
                <w:position w:val="2"/>
                <w:sz w:val="20"/>
                <w:szCs w:val="20"/>
                <w:rtl/>
              </w:rPr>
              <w:t xml:space="preserve">أعربت اللجنة عن تقديرها للمكتب لما قدم من معلومات في الوثيقة </w:t>
            </w:r>
            <w:r w:rsidRPr="00495B14">
              <w:rPr>
                <w:position w:val="2"/>
                <w:sz w:val="20"/>
                <w:szCs w:val="20"/>
              </w:rPr>
              <w:t>RRB20-1/6</w:t>
            </w:r>
            <w:r w:rsidRPr="00495B14">
              <w:rPr>
                <w:rFonts w:hint="cs"/>
                <w:position w:val="2"/>
                <w:sz w:val="20"/>
                <w:szCs w:val="20"/>
                <w:rtl/>
              </w:rPr>
              <w:t xml:space="preserve"> وإضافاتها وقررت تأجيل مناقشة الوثيقة باستثناء ما يلي:</w:t>
            </w:r>
          </w:p>
        </w:tc>
        <w:tc>
          <w:tcPr>
            <w:tcW w:w="2699" w:type="dxa"/>
          </w:tcPr>
          <w:p w14:paraId="2D11CAB5" w14:textId="77777777" w:rsidR="001D6B24" w:rsidRPr="00495B14" w:rsidRDefault="001D6B24" w:rsidP="00C31C86">
            <w:pPr>
              <w:pStyle w:val="Tabletext"/>
              <w:tabs>
                <w:tab w:val="clear" w:pos="284"/>
                <w:tab w:val="clear" w:pos="567"/>
                <w:tab w:val="clear" w:pos="851"/>
                <w:tab w:val="clear" w:pos="1134"/>
                <w:tab w:val="clear" w:pos="1418"/>
                <w:tab w:val="clear" w:pos="2268"/>
                <w:tab w:val="left" w:pos="2195"/>
              </w:tabs>
              <w:spacing w:line="280" w:lineRule="exact"/>
              <w:ind w:right="26"/>
              <w:jc w:val="center"/>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Pr>
              <w:t>-</w:t>
            </w:r>
          </w:p>
        </w:tc>
      </w:tr>
      <w:tr w:rsidR="001D6B24" w:rsidRPr="00495B14" w14:paraId="7672E3AF"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27C4A9C" w14:textId="77777777" w:rsidR="001D6B24" w:rsidRPr="00495B14" w:rsidRDefault="001D6B24" w:rsidP="00D64C77">
            <w:pPr>
              <w:pStyle w:val="Tabletext"/>
              <w:spacing w:line="280" w:lineRule="exact"/>
              <w:jc w:val="center"/>
              <w:rPr>
                <w:position w:val="2"/>
              </w:rPr>
            </w:pPr>
          </w:p>
        </w:tc>
        <w:tc>
          <w:tcPr>
            <w:tcW w:w="4441" w:type="dxa"/>
            <w:vMerge/>
          </w:tcPr>
          <w:p w14:paraId="1546FF84"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766" w:type="dxa"/>
          </w:tcPr>
          <w:p w14:paraId="5FC5314F" w14:textId="77777777" w:rsidR="001D6B24" w:rsidRPr="00495B14" w:rsidRDefault="001D6B24" w:rsidP="004D0EC0">
            <w:pPr>
              <w:tabs>
                <w:tab w:val="clear" w:pos="1134"/>
                <w:tab w:val="clear" w:pos="1871"/>
                <w:tab w:val="clear" w:pos="2268"/>
                <w:tab w:val="left" w:pos="437"/>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95B14">
              <w:rPr>
                <w:rFonts w:hint="eastAsia"/>
                <w:position w:val="2"/>
                <w:sz w:val="20"/>
                <w:szCs w:val="20"/>
                <w:rtl/>
              </w:rPr>
              <w:t> </w:t>
            </w:r>
            <w:proofErr w:type="gramStart"/>
            <w:r w:rsidRPr="00495B14">
              <w:rPr>
                <w:rFonts w:hint="cs"/>
                <w:position w:val="2"/>
                <w:sz w:val="20"/>
                <w:szCs w:val="20"/>
                <w:rtl/>
              </w:rPr>
              <w:t>أ )</w:t>
            </w:r>
            <w:proofErr w:type="gramEnd"/>
            <w:r w:rsidRPr="00495B14">
              <w:rPr>
                <w:position w:val="2"/>
                <w:sz w:val="20"/>
                <w:szCs w:val="20"/>
                <w:rtl/>
              </w:rPr>
              <w:tab/>
            </w:r>
            <w:r w:rsidRPr="00495B14">
              <w:rPr>
                <w:rFonts w:hint="cs"/>
                <w:position w:val="2"/>
                <w:sz w:val="20"/>
                <w:szCs w:val="20"/>
                <w:rtl/>
              </w:rPr>
              <w:t xml:space="preserve">قررت اللجنة النظر في القسم </w:t>
            </w:r>
            <w:r w:rsidRPr="00495B14">
              <w:rPr>
                <w:position w:val="2"/>
                <w:sz w:val="20"/>
                <w:szCs w:val="20"/>
              </w:rPr>
              <w:t>9</w:t>
            </w:r>
            <w:r w:rsidRPr="00495B14">
              <w:rPr>
                <w:rFonts w:hint="cs"/>
                <w:position w:val="2"/>
                <w:sz w:val="20"/>
                <w:szCs w:val="20"/>
                <w:rtl/>
                <w:lang w:bidi="ar-EG"/>
              </w:rPr>
              <w:t xml:space="preserve"> من الوثيقة </w:t>
            </w:r>
            <w:r w:rsidRPr="00495B14">
              <w:rPr>
                <w:position w:val="2"/>
                <w:sz w:val="20"/>
                <w:szCs w:val="20"/>
              </w:rPr>
              <w:t>RRB20-1/6</w:t>
            </w:r>
            <w:r w:rsidRPr="00495B14">
              <w:rPr>
                <w:rFonts w:hint="cs"/>
                <w:position w:val="2"/>
                <w:sz w:val="20"/>
                <w:szCs w:val="20"/>
                <w:rtl/>
              </w:rPr>
              <w:t xml:space="preserve"> في إطار البند </w:t>
            </w:r>
            <w:r w:rsidRPr="00495B14">
              <w:rPr>
                <w:position w:val="2"/>
                <w:sz w:val="20"/>
                <w:szCs w:val="20"/>
                <w:lang w:bidi="ar-EG"/>
              </w:rPr>
              <w:t>4</w:t>
            </w:r>
            <w:r w:rsidRPr="00495B14">
              <w:rPr>
                <w:rFonts w:hint="cs"/>
                <w:position w:val="2"/>
                <w:sz w:val="20"/>
                <w:szCs w:val="20"/>
                <w:rtl/>
                <w:lang w:bidi="ar-EG"/>
              </w:rPr>
              <w:t xml:space="preserve"> من جدول الأعمال. وأُجلت جميع الأقسام الأخرى والإضافات لهذه الوثيقة إلى الاجتماع الرابع والثمانين للجنة.</w:t>
            </w:r>
          </w:p>
        </w:tc>
        <w:tc>
          <w:tcPr>
            <w:tcW w:w="2699" w:type="dxa"/>
          </w:tcPr>
          <w:p w14:paraId="2B01930B" w14:textId="77777777" w:rsidR="001D6B24" w:rsidRPr="00495B14" w:rsidRDefault="001D6B24" w:rsidP="00C31C86">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Pr>
              <w:t>-</w:t>
            </w:r>
          </w:p>
        </w:tc>
      </w:tr>
      <w:tr w:rsidR="001D6B24" w:rsidRPr="00495B14" w14:paraId="2A9FC544"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095B6D9" w14:textId="77777777" w:rsidR="001D6B24" w:rsidRPr="00495B14" w:rsidRDefault="001D6B24" w:rsidP="00D64C77">
            <w:pPr>
              <w:pStyle w:val="Tabletext"/>
              <w:spacing w:line="280" w:lineRule="exact"/>
              <w:jc w:val="center"/>
              <w:rPr>
                <w:position w:val="2"/>
              </w:rPr>
            </w:pPr>
            <w:r w:rsidRPr="00495B14">
              <w:rPr>
                <w:position w:val="2"/>
              </w:rPr>
              <w:t>4</w:t>
            </w:r>
          </w:p>
        </w:tc>
        <w:tc>
          <w:tcPr>
            <w:tcW w:w="14906" w:type="dxa"/>
            <w:gridSpan w:val="3"/>
          </w:tcPr>
          <w:p w14:paraId="7A94697C" w14:textId="77777777" w:rsidR="001D6B24" w:rsidRPr="00495B14" w:rsidRDefault="001D6B24" w:rsidP="00C31C86">
            <w:pPr>
              <w:pStyle w:val="Tabletext"/>
              <w:tabs>
                <w:tab w:val="clear" w:pos="1134"/>
                <w:tab w:val="left" w:pos="434"/>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495B14">
              <w:rPr>
                <w:rFonts w:hint="cs"/>
                <w:position w:val="2"/>
                <w:rtl/>
                <w:lang w:bidi="ar-SY"/>
              </w:rPr>
              <w:t xml:space="preserve">المسائل المتعلقة بتنفيذ القرار </w:t>
            </w:r>
            <w:r w:rsidRPr="00495B14">
              <w:rPr>
                <w:b/>
                <w:bCs/>
                <w:position w:val="2"/>
              </w:rPr>
              <w:t>559 [COM5/3] (WRC-19)</w:t>
            </w:r>
          </w:p>
        </w:tc>
      </w:tr>
      <w:tr w:rsidR="001D6B24" w:rsidRPr="00495B14" w14:paraId="49C0C4B3"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E5F880F" w14:textId="0B948D6E" w:rsidR="001D6B24" w:rsidRPr="00495B14" w:rsidRDefault="00056900" w:rsidP="00D64C77">
            <w:pPr>
              <w:pStyle w:val="Tabletext"/>
              <w:spacing w:line="280" w:lineRule="exact"/>
              <w:jc w:val="center"/>
              <w:rPr>
                <w:position w:val="2"/>
              </w:rPr>
            </w:pPr>
            <w:r>
              <w:rPr>
                <w:position w:val="2"/>
              </w:rPr>
              <w:t>1.4</w:t>
            </w:r>
          </w:p>
        </w:tc>
        <w:tc>
          <w:tcPr>
            <w:tcW w:w="4441" w:type="dxa"/>
          </w:tcPr>
          <w:p w14:paraId="41F396CB" w14:textId="0737385B" w:rsidR="001D6B24" w:rsidRPr="00495B14" w:rsidRDefault="001D6B24" w:rsidP="00C31C86">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495B14">
              <w:rPr>
                <w:rFonts w:ascii="Dubai" w:hAnsi="Dubai" w:cs="Dubai" w:hint="cs"/>
                <w:spacing w:val="4"/>
                <w:position w:val="2"/>
                <w:sz w:val="20"/>
                <w:szCs w:val="20"/>
                <w:rtl/>
              </w:rPr>
              <w:t xml:space="preserve">تبليغ مقدم من بعض إدارات الإقليم </w:t>
            </w:r>
            <w:r w:rsidRPr="00495B14">
              <w:rPr>
                <w:rFonts w:ascii="Dubai" w:hAnsi="Dubai" w:cs="Dubai"/>
                <w:spacing w:val="4"/>
                <w:position w:val="2"/>
                <w:sz w:val="20"/>
                <w:szCs w:val="20"/>
              </w:rPr>
              <w:t>1</w:t>
            </w:r>
            <w:r w:rsidRPr="00495B14">
              <w:rPr>
                <w:rFonts w:ascii="Dubai" w:hAnsi="Dubai" w:cs="Dubai" w:hint="cs"/>
                <w:spacing w:val="4"/>
                <w:position w:val="2"/>
                <w:sz w:val="20"/>
                <w:szCs w:val="20"/>
                <w:rtl/>
              </w:rPr>
              <w:t xml:space="preserve"> بشأن الصعوبات التي تواجهها في</w:t>
            </w:r>
            <w:r w:rsidRPr="00495B14">
              <w:rPr>
                <w:rFonts w:ascii="Dubai" w:hAnsi="Dubai" w:cs="Dubai" w:hint="eastAsia"/>
                <w:spacing w:val="4"/>
                <w:position w:val="2"/>
                <w:sz w:val="20"/>
                <w:szCs w:val="20"/>
                <w:rtl/>
              </w:rPr>
              <w:t> </w:t>
            </w:r>
            <w:r w:rsidRPr="00495B14">
              <w:rPr>
                <w:rFonts w:ascii="Dubai" w:hAnsi="Dubai" w:cs="Dubai" w:hint="cs"/>
                <w:spacing w:val="4"/>
                <w:position w:val="2"/>
                <w:sz w:val="20"/>
                <w:szCs w:val="20"/>
                <w:rtl/>
              </w:rPr>
              <w:t xml:space="preserve">تنفيذ القرار </w:t>
            </w:r>
            <w:r w:rsidRPr="00495B14">
              <w:rPr>
                <w:rFonts w:ascii="Dubai" w:hAnsi="Dubai" w:cs="Dubai"/>
                <w:b/>
                <w:bCs/>
                <w:spacing w:val="4"/>
                <w:position w:val="2"/>
                <w:sz w:val="20"/>
                <w:szCs w:val="20"/>
              </w:rPr>
              <w:t>559</w:t>
            </w:r>
            <w:r w:rsidR="004D0EC0" w:rsidRPr="00495B14">
              <w:rPr>
                <w:rFonts w:ascii="Dubai" w:hAnsi="Dubai" w:cs="Dubai"/>
                <w:b/>
                <w:bCs/>
                <w:spacing w:val="4"/>
                <w:position w:val="2"/>
                <w:sz w:val="20"/>
                <w:szCs w:val="20"/>
              </w:rPr>
              <w:t> </w:t>
            </w:r>
            <w:r w:rsidRPr="00495B14">
              <w:rPr>
                <w:rFonts w:ascii="Dubai" w:hAnsi="Dubai" w:cs="Dubai"/>
                <w:b/>
                <w:bCs/>
                <w:spacing w:val="4"/>
                <w:position w:val="2"/>
                <w:sz w:val="20"/>
                <w:szCs w:val="20"/>
              </w:rPr>
              <w:t>[COM 5/3] (WRC-19)</w:t>
            </w:r>
            <w:r w:rsidRPr="00495B14">
              <w:rPr>
                <w:rFonts w:ascii="Dubai" w:hAnsi="Dubai" w:cs="Dubai"/>
                <w:b/>
                <w:bCs/>
                <w:spacing w:val="4"/>
                <w:position w:val="2"/>
                <w:sz w:val="20"/>
                <w:szCs w:val="20"/>
              </w:rPr>
              <w:br/>
            </w:r>
            <w:bookmarkStart w:id="6" w:name="lt_pId074"/>
            <w:r w:rsidRPr="00495B14">
              <w:fldChar w:fldCharType="begin"/>
            </w:r>
            <w:r w:rsidRPr="00495B14">
              <w:rPr>
                <w:rFonts w:ascii="Dubai" w:hAnsi="Dubai" w:cs="Dubai"/>
                <w:position w:val="2"/>
                <w:sz w:val="20"/>
                <w:szCs w:val="20"/>
              </w:rPr>
              <w:instrText xml:space="preserve"> HYPERLINK "https://www.itu.int/md/R20-RRB20.1-C-0011/en" </w:instrText>
            </w:r>
            <w:r w:rsidRPr="00495B14">
              <w:fldChar w:fldCharType="separate"/>
            </w:r>
            <w:r w:rsidRPr="00495B14">
              <w:rPr>
                <w:rStyle w:val="Hyperlink"/>
                <w:position w:val="2"/>
                <w:sz w:val="20"/>
                <w:szCs w:val="20"/>
              </w:rPr>
              <w:t>RRB20-1/11(Rev.1)</w:t>
            </w:r>
            <w:r w:rsidRPr="00495B14">
              <w:rPr>
                <w:rStyle w:val="Hyperlink"/>
                <w:position w:val="2"/>
                <w:sz w:val="20"/>
                <w:szCs w:val="20"/>
              </w:rPr>
              <w:fldChar w:fldCharType="end"/>
            </w:r>
            <w:r w:rsidRPr="00495B14">
              <w:rPr>
                <w:rFonts w:ascii="Dubai" w:hAnsi="Dubai" w:cs="Dubai" w:hint="cs"/>
                <w:position w:val="2"/>
                <w:sz w:val="20"/>
                <w:szCs w:val="20"/>
                <w:rtl/>
              </w:rPr>
              <w:t xml:space="preserve">، </w:t>
            </w:r>
            <w:hyperlink r:id="rId23" w:history="1">
              <w:r w:rsidRPr="00495B14">
                <w:rPr>
                  <w:rStyle w:val="Hyperlink"/>
                  <w:position w:val="2"/>
                  <w:sz w:val="20"/>
                  <w:szCs w:val="20"/>
                </w:rPr>
                <w:t>RRB20-1/DELAYED/1</w:t>
              </w:r>
            </w:hyperlink>
            <w:bookmarkEnd w:id="6"/>
          </w:p>
        </w:tc>
        <w:tc>
          <w:tcPr>
            <w:tcW w:w="7766" w:type="dxa"/>
            <w:vMerge w:val="restart"/>
          </w:tcPr>
          <w:p w14:paraId="38ECC070" w14:textId="5C541D29"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bidi="ar-EG"/>
              </w:rPr>
            </w:pPr>
            <w:r w:rsidRPr="00495B14">
              <w:rPr>
                <w:rFonts w:ascii="Dubai" w:hAnsi="Dubai" w:cs="Dubai" w:hint="cs"/>
                <w:position w:val="2"/>
                <w:sz w:val="20"/>
                <w:szCs w:val="20"/>
                <w:rtl/>
              </w:rPr>
              <w:t xml:space="preserve">نظرت اللجنة بإمعان في القسم </w:t>
            </w:r>
            <w:r w:rsidRPr="00495B14">
              <w:rPr>
                <w:rFonts w:ascii="Dubai" w:hAnsi="Dubai" w:cs="Dubai"/>
                <w:position w:val="2"/>
                <w:sz w:val="20"/>
                <w:szCs w:val="20"/>
              </w:rPr>
              <w:t>9</w:t>
            </w:r>
            <w:r w:rsidRPr="00495B14">
              <w:rPr>
                <w:rFonts w:ascii="Dubai" w:hAnsi="Dubai" w:cs="Dubai" w:hint="cs"/>
                <w:position w:val="2"/>
                <w:sz w:val="20"/>
                <w:szCs w:val="20"/>
                <w:rtl/>
                <w:lang w:bidi="ar-EG"/>
              </w:rPr>
              <w:t xml:space="preserve"> من الوثيقة </w:t>
            </w:r>
            <w:r w:rsidRPr="00495B14">
              <w:rPr>
                <w:rFonts w:ascii="Dubai" w:eastAsia="SimSun" w:hAnsi="Dubai" w:cs="Dubai"/>
                <w:color w:val="auto"/>
                <w:position w:val="2"/>
                <w:sz w:val="20"/>
                <w:szCs w:val="20"/>
                <w:lang w:eastAsia="en-US"/>
              </w:rPr>
              <w:t>RRB20-1/6</w:t>
            </w:r>
            <w:r w:rsidRPr="00495B14">
              <w:rPr>
                <w:rFonts w:cs="Dubai" w:hint="cs"/>
                <w:position w:val="2"/>
                <w:sz w:val="20"/>
                <w:szCs w:val="20"/>
                <w:rtl/>
              </w:rPr>
              <w:t xml:space="preserve"> </w:t>
            </w:r>
            <w:r w:rsidRPr="00495B14">
              <w:rPr>
                <w:rFonts w:ascii="Dubai" w:hAnsi="Dubai" w:cs="Dubai" w:hint="cs"/>
                <w:position w:val="2"/>
                <w:sz w:val="20"/>
                <w:szCs w:val="20"/>
                <w:rtl/>
                <w:lang w:bidi="ar-EG"/>
              </w:rPr>
              <w:t xml:space="preserve">وفي الوثيقتين </w:t>
            </w:r>
            <w:r w:rsidRPr="00495B14">
              <w:rPr>
                <w:rFonts w:ascii="Dubai" w:hAnsi="Dubai" w:cs="Dubai"/>
                <w:position w:val="2"/>
                <w:sz w:val="20"/>
                <w:szCs w:val="20"/>
                <w:lang w:bidi="ar-EG"/>
              </w:rPr>
              <w:t>RRB20-1/11(Rev.1)</w:t>
            </w:r>
            <w:r w:rsidRPr="00495B14">
              <w:rPr>
                <w:rFonts w:ascii="Dubai" w:hAnsi="Dubai" w:cs="Dubai" w:hint="cs"/>
                <w:position w:val="2"/>
                <w:sz w:val="20"/>
                <w:szCs w:val="20"/>
                <w:rtl/>
                <w:lang w:bidi="ar-EG"/>
              </w:rPr>
              <w:t xml:space="preserve"> و</w:t>
            </w:r>
            <w:r w:rsidRPr="00495B14">
              <w:rPr>
                <w:rFonts w:ascii="Dubai" w:hAnsi="Dubai" w:cs="Dubai"/>
                <w:position w:val="2"/>
                <w:sz w:val="20"/>
                <w:szCs w:val="20"/>
                <w:lang w:bidi="ar-EG"/>
              </w:rPr>
              <w:t>RRB20-1/12</w:t>
            </w:r>
            <w:r w:rsidR="004D0EC0" w:rsidRPr="00495B14">
              <w:rPr>
                <w:rFonts w:ascii="Dubai" w:hAnsi="Dubai" w:cs="Dubai" w:hint="cs"/>
                <w:position w:val="2"/>
                <w:sz w:val="20"/>
                <w:szCs w:val="20"/>
                <w:rtl/>
                <w:lang w:bidi="ar-EG"/>
              </w:rPr>
              <w:t xml:space="preserve"> </w:t>
            </w:r>
            <w:r w:rsidRPr="00495B14">
              <w:rPr>
                <w:rFonts w:ascii="Dubai" w:hAnsi="Dubai" w:cs="Dubai" w:hint="cs"/>
                <w:position w:val="2"/>
                <w:sz w:val="20"/>
                <w:szCs w:val="20"/>
                <w:rtl/>
                <w:lang w:bidi="ar-EG"/>
              </w:rPr>
              <w:t xml:space="preserve">وفي الوثيقة </w:t>
            </w:r>
            <w:r w:rsidRPr="00495B14">
              <w:rPr>
                <w:rFonts w:ascii="Dubai" w:hAnsi="Dubai" w:cs="Dubai"/>
                <w:position w:val="2"/>
                <w:sz w:val="20"/>
                <w:szCs w:val="20"/>
                <w:lang w:bidi="ar-EG"/>
              </w:rPr>
              <w:t>1/DELAYED/1</w:t>
            </w:r>
            <w:r w:rsidRPr="00495B14">
              <w:rPr>
                <w:rFonts w:ascii="Dubai" w:hAnsi="Dubai" w:cs="Dubai" w:hint="cs"/>
                <w:position w:val="2"/>
                <w:sz w:val="20"/>
                <w:szCs w:val="20"/>
                <w:rtl/>
                <w:lang w:bidi="ar-EG"/>
              </w:rPr>
              <w:t xml:space="preserve"> للعلم. وأخذت اللجنة علماً مع التقدير بالتوضيحات الإضافية التي قدمها المكتب والمساعدة المقدمة إلى الإدارات في إعداد بطاقات التبليغ الخاصة بها، ولاحظت بوجه خاص ما يلي:</w:t>
            </w:r>
          </w:p>
          <w:p w14:paraId="6D9F6898" w14:textId="77777777" w:rsidR="001D6B24" w:rsidRPr="00495B14" w:rsidRDefault="001D6B24" w:rsidP="004D0EC0">
            <w:pPr>
              <w:pStyle w:val="Default"/>
              <w:tabs>
                <w:tab w:val="left" w:pos="434"/>
              </w:tabs>
              <w:bidi/>
              <w:spacing w:before="60" w:after="60" w:line="280" w:lineRule="exact"/>
              <w:ind w:left="437" w:hanging="437"/>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bidi="ar-EG"/>
              </w:rPr>
            </w:pPr>
            <w:r w:rsidRPr="00495B14">
              <w:rPr>
                <w:rFonts w:ascii="Dubai" w:hAnsi="Dubai" w:cs="Dubai"/>
                <w:position w:val="2"/>
                <w:sz w:val="20"/>
                <w:szCs w:val="20"/>
                <w:lang w:bidi="ar-EG"/>
              </w:rPr>
              <w:sym w:font="Symbol" w:char="F0B7"/>
            </w:r>
            <w:r w:rsidRPr="00495B14">
              <w:rPr>
                <w:rFonts w:ascii="Dubai" w:hAnsi="Dubai" w:cs="Dubai"/>
                <w:position w:val="2"/>
                <w:sz w:val="20"/>
                <w:szCs w:val="20"/>
                <w:lang w:bidi="ar-EG"/>
              </w:rPr>
              <w:tab/>
            </w:r>
            <w:r w:rsidRPr="00495B14">
              <w:rPr>
                <w:rFonts w:ascii="Dubai" w:hAnsi="Dubai" w:cs="Dubai" w:hint="cs"/>
                <w:position w:val="2"/>
                <w:sz w:val="20"/>
                <w:szCs w:val="20"/>
                <w:rtl/>
                <w:lang w:bidi="ar-EG"/>
              </w:rPr>
              <w:t xml:space="preserve">أن هدف المؤتمر </w:t>
            </w:r>
            <w:r w:rsidRPr="00495B14">
              <w:rPr>
                <w:rFonts w:ascii="Dubai" w:hAnsi="Dubai" w:cs="Dubai"/>
                <w:position w:val="2"/>
                <w:sz w:val="20"/>
                <w:szCs w:val="20"/>
                <w:lang w:bidi="ar-EG"/>
              </w:rPr>
              <w:t>WRC-19</w:t>
            </w:r>
            <w:r w:rsidRPr="00495B14">
              <w:rPr>
                <w:rFonts w:ascii="Dubai" w:hAnsi="Dubai" w:cs="Dubai" w:hint="cs"/>
                <w:position w:val="2"/>
                <w:sz w:val="20"/>
                <w:szCs w:val="20"/>
                <w:rtl/>
                <w:lang w:bidi="ar-EG"/>
              </w:rPr>
              <w:t xml:space="preserve"> من تنفيذ القرار </w:t>
            </w:r>
            <w:r w:rsidRPr="00495B14">
              <w:rPr>
                <w:rFonts w:ascii="Dubai" w:eastAsia="SimSun" w:hAnsi="Dubai" w:cs="Dubai"/>
                <w:b/>
                <w:bCs/>
                <w:color w:val="auto"/>
                <w:position w:val="2"/>
                <w:sz w:val="20"/>
                <w:szCs w:val="20"/>
                <w:lang w:eastAsia="en-US"/>
              </w:rPr>
              <w:t>559 (WRC-19)</w:t>
            </w:r>
            <w:r w:rsidRPr="00495B14">
              <w:rPr>
                <w:rFonts w:ascii="Dubai" w:eastAsia="SimSun" w:hAnsi="Dubai" w:cs="Dubai" w:hint="cs"/>
                <w:b/>
                <w:bCs/>
                <w:color w:val="auto"/>
                <w:position w:val="2"/>
                <w:sz w:val="20"/>
                <w:szCs w:val="20"/>
                <w:rtl/>
                <w:lang w:eastAsia="en-US"/>
              </w:rPr>
              <w:t xml:space="preserve"> </w:t>
            </w:r>
            <w:r w:rsidRPr="00495B14">
              <w:rPr>
                <w:rFonts w:ascii="Dubai" w:hAnsi="Dubai" w:cs="Dubai" w:hint="cs"/>
                <w:position w:val="2"/>
                <w:sz w:val="20"/>
                <w:szCs w:val="20"/>
                <w:rtl/>
                <w:lang w:bidi="ar-EG"/>
              </w:rPr>
              <w:t xml:space="preserve">هو السماح للإدارات التي لديها تخصيصات متردية في الخدمة الإذاعية </w:t>
            </w:r>
            <w:proofErr w:type="spellStart"/>
            <w:r w:rsidRPr="00495B14">
              <w:rPr>
                <w:rFonts w:ascii="Dubai" w:hAnsi="Dubai" w:cs="Dubai" w:hint="cs"/>
                <w:position w:val="2"/>
                <w:sz w:val="20"/>
                <w:szCs w:val="20"/>
                <w:rtl/>
                <w:lang w:bidi="ar-EG"/>
              </w:rPr>
              <w:t>الساتلية</w:t>
            </w:r>
            <w:proofErr w:type="spellEnd"/>
            <w:r w:rsidRPr="00495B14">
              <w:rPr>
                <w:rFonts w:ascii="Dubai" w:hAnsi="Dubai" w:cs="Dubai" w:hint="cs"/>
                <w:position w:val="2"/>
                <w:sz w:val="20"/>
                <w:szCs w:val="20"/>
                <w:rtl/>
                <w:lang w:bidi="ar-EG"/>
              </w:rPr>
              <w:t xml:space="preserve"> من الحصول مجدداً على موارد في </w:t>
            </w:r>
            <w:r w:rsidRPr="00495B14">
              <w:rPr>
                <w:rFonts w:ascii="Dubai" w:hAnsi="Dubai" w:cs="Dubai"/>
                <w:position w:val="2"/>
                <w:sz w:val="20"/>
                <w:szCs w:val="20"/>
                <w:rtl/>
                <w:lang w:bidi="ar-EG"/>
              </w:rPr>
              <w:t xml:space="preserve">خطة الخدمة الإذاعية </w:t>
            </w:r>
            <w:proofErr w:type="spellStart"/>
            <w:r w:rsidRPr="00495B14">
              <w:rPr>
                <w:rFonts w:ascii="Dubai" w:hAnsi="Dubai" w:cs="Dubai"/>
                <w:position w:val="2"/>
                <w:sz w:val="20"/>
                <w:szCs w:val="20"/>
                <w:rtl/>
                <w:lang w:bidi="ar-EG"/>
              </w:rPr>
              <w:t>الساتلية</w:t>
            </w:r>
            <w:proofErr w:type="spellEnd"/>
            <w:r w:rsidRPr="00495B14">
              <w:rPr>
                <w:rFonts w:ascii="Dubai" w:hAnsi="Dubai" w:cs="Dubai" w:hint="cs"/>
                <w:position w:val="2"/>
                <w:sz w:val="20"/>
                <w:szCs w:val="20"/>
                <w:rtl/>
                <w:lang w:bidi="ar-EG"/>
              </w:rPr>
              <w:t>؛</w:t>
            </w:r>
          </w:p>
          <w:p w14:paraId="177C7C3E"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lang w:bidi="ar-EG"/>
              </w:rPr>
            </w:pPr>
            <w:r w:rsidRPr="00495B14">
              <w:rPr>
                <w:position w:val="2"/>
                <w:sz w:val="20"/>
                <w:szCs w:val="20"/>
              </w:rPr>
              <w:lastRenderedPageBreak/>
              <w:sym w:font="Symbol" w:char="F0B7"/>
            </w:r>
            <w:r w:rsidRPr="00495B14">
              <w:rPr>
                <w:position w:val="2"/>
                <w:sz w:val="20"/>
                <w:szCs w:val="20"/>
              </w:rPr>
              <w:tab/>
            </w:r>
            <w:r w:rsidRPr="00495B14">
              <w:rPr>
                <w:rFonts w:hint="cs"/>
                <w:position w:val="2"/>
                <w:sz w:val="20"/>
                <w:szCs w:val="20"/>
                <w:rtl/>
              </w:rPr>
              <w:t xml:space="preserve">أن المكتب سيستعرض تبليغات الجزء </w:t>
            </w:r>
            <w:r w:rsidRPr="00495B14">
              <w:rPr>
                <w:position w:val="2"/>
                <w:sz w:val="20"/>
                <w:szCs w:val="20"/>
              </w:rPr>
              <w:t>B</w:t>
            </w:r>
            <w:r w:rsidRPr="00495B14">
              <w:rPr>
                <w:rFonts w:hint="cs"/>
                <w:position w:val="2"/>
                <w:sz w:val="20"/>
                <w:szCs w:val="20"/>
                <w:rtl/>
                <w:lang w:bidi="ar-EG"/>
              </w:rPr>
              <w:t xml:space="preserve"> المستلمة بعد المؤتمر </w:t>
            </w:r>
            <w:r w:rsidRPr="00495B14">
              <w:rPr>
                <w:position w:val="2"/>
                <w:sz w:val="20"/>
                <w:szCs w:val="20"/>
                <w:lang w:bidi="ar-EG"/>
              </w:rPr>
              <w:t>WRC-19</w:t>
            </w:r>
            <w:r w:rsidRPr="00495B14">
              <w:rPr>
                <w:rFonts w:hint="cs"/>
                <w:position w:val="2"/>
                <w:sz w:val="20"/>
                <w:szCs w:val="20"/>
                <w:rtl/>
                <w:lang w:bidi="ar-EG"/>
              </w:rPr>
              <w:t xml:space="preserve"> ولكن قبل </w:t>
            </w:r>
            <w:r w:rsidRPr="00495B14">
              <w:rPr>
                <w:position w:val="2"/>
                <w:sz w:val="20"/>
                <w:szCs w:val="20"/>
                <w:lang w:bidi="ar-EG"/>
              </w:rPr>
              <w:t>22</w:t>
            </w:r>
            <w:r w:rsidRPr="00495B14">
              <w:rPr>
                <w:rFonts w:hint="cs"/>
                <w:position w:val="2"/>
                <w:sz w:val="20"/>
                <w:szCs w:val="20"/>
                <w:rtl/>
                <w:lang w:bidi="ar-EG"/>
              </w:rPr>
              <w:t xml:space="preserve"> مايو </w:t>
            </w:r>
            <w:r w:rsidRPr="00495B14">
              <w:rPr>
                <w:position w:val="2"/>
                <w:sz w:val="20"/>
                <w:szCs w:val="20"/>
                <w:lang w:bidi="ar-EG"/>
              </w:rPr>
              <w:t>2020</w:t>
            </w:r>
            <w:r w:rsidRPr="00495B14">
              <w:rPr>
                <w:rFonts w:hint="cs"/>
                <w:position w:val="2"/>
                <w:sz w:val="20"/>
                <w:szCs w:val="20"/>
                <w:rtl/>
                <w:lang w:bidi="ar-EG"/>
              </w:rPr>
              <w:t xml:space="preserve"> أثناء عملية الاستكمال، وسيحدد التدابير الإضافية التي يمكن أن تنفذها الإدارات المبلِّغة لتجنب تدهور مستويات هامش الحماية المكافئة </w:t>
            </w:r>
            <w:r w:rsidRPr="00495B14">
              <w:rPr>
                <w:position w:val="2"/>
                <w:sz w:val="20"/>
                <w:szCs w:val="20"/>
                <w:lang w:bidi="ar-EG"/>
              </w:rPr>
              <w:t>(EPM)</w:t>
            </w:r>
            <w:r w:rsidRPr="00495B14">
              <w:rPr>
                <w:rFonts w:hint="cs"/>
                <w:position w:val="2"/>
                <w:sz w:val="20"/>
                <w:szCs w:val="20"/>
                <w:rtl/>
                <w:lang w:bidi="ar-EG"/>
              </w:rPr>
              <w:t xml:space="preserve"> للتبليغات المقدمة بموجب القرار </w:t>
            </w:r>
            <w:r w:rsidRPr="00495B14">
              <w:rPr>
                <w:b/>
                <w:bCs/>
                <w:position w:val="2"/>
                <w:sz w:val="20"/>
                <w:szCs w:val="20"/>
              </w:rPr>
              <w:t>559 (WRC-19)</w:t>
            </w:r>
            <w:r w:rsidRPr="00495B14">
              <w:rPr>
                <w:rFonts w:hint="cs"/>
                <w:position w:val="2"/>
                <w:sz w:val="20"/>
                <w:szCs w:val="20"/>
                <w:rtl/>
                <w:lang w:bidi="ar-EG"/>
              </w:rPr>
              <w:t>؛</w:t>
            </w:r>
          </w:p>
          <w:p w14:paraId="1DB71517" w14:textId="1AA9F899"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أن الأثر النهائي لتبليغات الجزء </w:t>
            </w:r>
            <w:r w:rsidRPr="00495B14">
              <w:rPr>
                <w:position w:val="2"/>
                <w:sz w:val="20"/>
                <w:szCs w:val="20"/>
              </w:rPr>
              <w:t>B</w:t>
            </w:r>
            <w:r w:rsidRPr="00495B14">
              <w:rPr>
                <w:rFonts w:hint="cs"/>
                <w:position w:val="2"/>
                <w:sz w:val="20"/>
                <w:szCs w:val="20"/>
                <w:rtl/>
                <w:lang w:bidi="ar-EG"/>
              </w:rPr>
              <w:t xml:space="preserve"> على التبليغات المقدمة بموجب القرار </w:t>
            </w:r>
            <w:r w:rsidRPr="00495B14">
              <w:rPr>
                <w:b/>
                <w:bCs/>
                <w:position w:val="2"/>
                <w:sz w:val="20"/>
                <w:szCs w:val="20"/>
              </w:rPr>
              <w:t>559 (WRC-19)</w:t>
            </w:r>
            <w:r w:rsidRPr="00495B14">
              <w:rPr>
                <w:rFonts w:hint="cs"/>
                <w:position w:val="2"/>
                <w:sz w:val="20"/>
                <w:szCs w:val="20"/>
                <w:rtl/>
                <w:lang w:bidi="ar-EG"/>
              </w:rPr>
              <w:t xml:space="preserve"> لن يُعرف إلا بعد </w:t>
            </w:r>
            <w:r w:rsidRPr="00495B14">
              <w:rPr>
                <w:position w:val="2"/>
                <w:sz w:val="20"/>
                <w:szCs w:val="20"/>
                <w:lang w:bidi="ar-EG"/>
              </w:rPr>
              <w:t>21</w:t>
            </w:r>
            <w:r w:rsidRPr="00495B14">
              <w:rPr>
                <w:rFonts w:hint="cs"/>
                <w:position w:val="2"/>
                <w:sz w:val="20"/>
                <w:szCs w:val="20"/>
                <w:rtl/>
                <w:lang w:bidi="ar-EG"/>
              </w:rPr>
              <w:t xml:space="preserve"> مايو </w:t>
            </w:r>
            <w:r w:rsidRPr="00495B14">
              <w:rPr>
                <w:position w:val="2"/>
                <w:sz w:val="20"/>
                <w:szCs w:val="20"/>
                <w:lang w:bidi="ar-EG"/>
              </w:rPr>
              <w:t>2020</w:t>
            </w:r>
            <w:r w:rsidRPr="00495B14">
              <w:rPr>
                <w:rFonts w:hint="cs"/>
                <w:position w:val="2"/>
                <w:sz w:val="20"/>
                <w:szCs w:val="20"/>
                <w:rtl/>
                <w:lang w:bidi="ar-EG"/>
              </w:rPr>
              <w:t xml:space="preserve">، أي بعد استلام جميع التبليغات المقدمة بموجب القرار </w:t>
            </w:r>
            <w:r w:rsidRPr="00495B14">
              <w:rPr>
                <w:position w:val="2"/>
                <w:sz w:val="20"/>
                <w:szCs w:val="20"/>
              </w:rPr>
              <w:t>559</w:t>
            </w:r>
            <w:r w:rsidR="004D0EC0" w:rsidRPr="00495B14">
              <w:rPr>
                <w:position w:val="2"/>
                <w:sz w:val="20"/>
                <w:szCs w:val="20"/>
              </w:rPr>
              <w:t> </w:t>
            </w:r>
            <w:r w:rsidRPr="00495B14">
              <w:rPr>
                <w:position w:val="2"/>
                <w:sz w:val="20"/>
                <w:szCs w:val="20"/>
              </w:rPr>
              <w:t>(WRC-19)</w:t>
            </w:r>
            <w:r w:rsidRPr="00495B14">
              <w:rPr>
                <w:rFonts w:hint="cs"/>
                <w:position w:val="2"/>
                <w:sz w:val="20"/>
                <w:szCs w:val="20"/>
                <w:rtl/>
                <w:lang w:bidi="ar-EG"/>
              </w:rPr>
              <w:t>؛</w:t>
            </w:r>
          </w:p>
          <w:p w14:paraId="13B0E089"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أنه وفقاً للفقرة </w:t>
            </w:r>
            <w:r w:rsidRPr="00495B14">
              <w:rPr>
                <w:position w:val="2"/>
                <w:sz w:val="20"/>
                <w:szCs w:val="20"/>
              </w:rPr>
              <w:t>10</w:t>
            </w:r>
            <w:r w:rsidRPr="00495B14">
              <w:rPr>
                <w:rFonts w:hint="cs"/>
                <w:position w:val="2"/>
                <w:sz w:val="20"/>
                <w:szCs w:val="20"/>
                <w:rtl/>
                <w:lang w:bidi="ar-EG"/>
              </w:rPr>
              <w:t xml:space="preserve"> من </w:t>
            </w:r>
            <w:r w:rsidRPr="00495B14">
              <w:rPr>
                <w:rFonts w:hint="cs"/>
                <w:i/>
                <w:iCs/>
                <w:position w:val="2"/>
                <w:sz w:val="20"/>
                <w:szCs w:val="20"/>
                <w:rtl/>
                <w:lang w:bidi="ar-EG"/>
              </w:rPr>
              <w:t>"يقرر"</w:t>
            </w:r>
            <w:r w:rsidRPr="00495B14">
              <w:rPr>
                <w:rFonts w:hint="cs"/>
                <w:position w:val="2"/>
                <w:sz w:val="20"/>
                <w:szCs w:val="20"/>
                <w:rtl/>
                <w:lang w:bidi="ar-EG"/>
              </w:rPr>
              <w:t xml:space="preserve"> من المقرر </w:t>
            </w:r>
            <w:r w:rsidRPr="00495B14">
              <w:rPr>
                <w:position w:val="2"/>
                <w:sz w:val="20"/>
                <w:szCs w:val="20"/>
                <w:lang w:bidi="ar-EG"/>
              </w:rPr>
              <w:t>482</w:t>
            </w:r>
            <w:r w:rsidRPr="00495B14">
              <w:rPr>
                <w:rFonts w:hint="cs"/>
                <w:position w:val="2"/>
                <w:sz w:val="20"/>
                <w:szCs w:val="20"/>
                <w:rtl/>
                <w:lang w:bidi="ar-EG"/>
              </w:rPr>
              <w:t xml:space="preserve"> (المعدَّل في </w:t>
            </w:r>
            <w:r w:rsidRPr="00495B14">
              <w:rPr>
                <w:position w:val="2"/>
                <w:sz w:val="20"/>
                <w:szCs w:val="20"/>
                <w:lang w:bidi="ar-EG"/>
              </w:rPr>
              <w:t>2019</w:t>
            </w:r>
            <w:r w:rsidRPr="00495B14">
              <w:rPr>
                <w:rFonts w:hint="cs"/>
                <w:position w:val="2"/>
                <w:sz w:val="20"/>
                <w:szCs w:val="20"/>
                <w:rtl/>
                <w:lang w:bidi="ar-EG"/>
              </w:rPr>
              <w:t xml:space="preserve">) للمجلس، لا تُفرض أي رسوم إضافية لاسترداد التكاليف نتيجة إعادة تقديم التبليغات في غضون </w:t>
            </w:r>
            <w:r w:rsidRPr="00495B14">
              <w:rPr>
                <w:position w:val="2"/>
                <w:sz w:val="20"/>
                <w:szCs w:val="20"/>
                <w:lang w:bidi="ar-EG"/>
              </w:rPr>
              <w:t>15</w:t>
            </w:r>
            <w:r w:rsidRPr="00495B14">
              <w:rPr>
                <w:rFonts w:hint="cs"/>
                <w:position w:val="2"/>
                <w:sz w:val="20"/>
                <w:szCs w:val="20"/>
                <w:rtl/>
                <w:lang w:bidi="ar-EG"/>
              </w:rPr>
              <w:t xml:space="preserve"> يوماً من تاريخ استلام بطاقات التبليغ.</w:t>
            </w:r>
          </w:p>
          <w:p w14:paraId="03A29EB2" w14:textId="77777777"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495B14">
              <w:rPr>
                <w:rFonts w:ascii="Dubai" w:hAnsi="Dubai" w:cs="Dubai" w:hint="cs"/>
                <w:position w:val="2"/>
                <w:sz w:val="20"/>
                <w:szCs w:val="20"/>
                <w:rtl/>
              </w:rPr>
              <w:t>وأكدت اللجنة أيضاً ما يلي:</w:t>
            </w:r>
          </w:p>
          <w:p w14:paraId="10AECB9D" w14:textId="77777777" w:rsidR="001D6B24" w:rsidRPr="00495B14" w:rsidRDefault="001D6B24" w:rsidP="004D0EC0">
            <w:pPr>
              <w:pStyle w:val="Default"/>
              <w:tabs>
                <w:tab w:val="left" w:pos="434"/>
              </w:tabs>
              <w:bidi/>
              <w:spacing w:before="60" w:after="60" w:line="280" w:lineRule="exact"/>
              <w:ind w:left="437" w:hanging="437"/>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bidi="ar-EG"/>
              </w:rPr>
            </w:pPr>
            <w:r w:rsidRPr="00495B14">
              <w:rPr>
                <w:rFonts w:ascii="Dubai" w:hAnsi="Dubai" w:cs="Dubai"/>
                <w:position w:val="2"/>
                <w:sz w:val="20"/>
                <w:szCs w:val="20"/>
              </w:rPr>
              <w:sym w:font="Symbol" w:char="F0B7"/>
            </w:r>
            <w:r w:rsidRPr="00495B14">
              <w:rPr>
                <w:rFonts w:ascii="Dubai" w:hAnsi="Dubai" w:cs="Dubai"/>
                <w:position w:val="2"/>
                <w:sz w:val="20"/>
                <w:szCs w:val="20"/>
              </w:rPr>
              <w:tab/>
            </w:r>
            <w:r w:rsidRPr="00495B14">
              <w:rPr>
                <w:rFonts w:ascii="Dubai" w:hAnsi="Dubai" w:cs="Dubai" w:hint="cs"/>
                <w:position w:val="2"/>
                <w:sz w:val="20"/>
                <w:szCs w:val="20"/>
                <w:rtl/>
              </w:rPr>
              <w:t xml:space="preserve">يجوز للإدارة المبلِّغة سحب أو إعادة تقديم بطاقة تبليغ طالما يوجد تبليغ كامل واحد فقط (بطاقة تبليغ واحدة فيما يتعلق بالوصلة الهابطة وبطاقة تبليغ واحدة فيما يتعلق بوصلة التغذية) لكل إدارة مؤهلة يقدَّم قبل </w:t>
            </w:r>
            <w:r w:rsidRPr="00495B14">
              <w:rPr>
                <w:rFonts w:ascii="Dubai" w:hAnsi="Dubai" w:cs="Dubai"/>
                <w:position w:val="2"/>
                <w:sz w:val="20"/>
                <w:szCs w:val="20"/>
              </w:rPr>
              <w:t>21</w:t>
            </w:r>
            <w:r w:rsidRPr="00495B14">
              <w:rPr>
                <w:rFonts w:ascii="Dubai" w:hAnsi="Dubai" w:cs="Dubai" w:hint="cs"/>
                <w:position w:val="2"/>
                <w:sz w:val="20"/>
                <w:szCs w:val="20"/>
                <w:rtl/>
                <w:lang w:bidi="ar-EG"/>
              </w:rPr>
              <w:t xml:space="preserve"> مايو </w:t>
            </w:r>
            <w:r w:rsidRPr="00495B14">
              <w:rPr>
                <w:rFonts w:ascii="Dubai" w:hAnsi="Dubai" w:cs="Dubai"/>
                <w:position w:val="2"/>
                <w:sz w:val="20"/>
                <w:szCs w:val="20"/>
                <w:lang w:bidi="ar-EG"/>
              </w:rPr>
              <w:t>2020</w:t>
            </w:r>
            <w:r w:rsidRPr="00495B14">
              <w:rPr>
                <w:rFonts w:ascii="Dubai" w:hAnsi="Dubai" w:cs="Dubai" w:hint="cs"/>
                <w:position w:val="2"/>
                <w:sz w:val="20"/>
                <w:szCs w:val="20"/>
                <w:rtl/>
                <w:lang w:bidi="ar-EG"/>
              </w:rPr>
              <w:t>؛</w:t>
            </w:r>
          </w:p>
          <w:p w14:paraId="1CC5FB50" w14:textId="77777777" w:rsidR="001D6B24" w:rsidRPr="00495B14" w:rsidRDefault="001D6B24" w:rsidP="004D0EC0">
            <w:pPr>
              <w:pStyle w:val="Default"/>
              <w:tabs>
                <w:tab w:val="left" w:pos="434"/>
              </w:tabs>
              <w:bidi/>
              <w:spacing w:before="60" w:after="60" w:line="280" w:lineRule="exact"/>
              <w:ind w:left="437" w:hanging="437"/>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position w:val="2"/>
                <w:sz w:val="20"/>
                <w:szCs w:val="20"/>
              </w:rPr>
              <w:sym w:font="Symbol" w:char="F0B7"/>
            </w:r>
            <w:r w:rsidRPr="00495B14">
              <w:rPr>
                <w:rFonts w:ascii="Dubai" w:hAnsi="Dubai" w:cs="Dubai"/>
                <w:position w:val="2"/>
                <w:sz w:val="20"/>
                <w:szCs w:val="20"/>
              </w:rPr>
              <w:tab/>
            </w:r>
            <w:r w:rsidRPr="00495B14">
              <w:rPr>
                <w:rFonts w:ascii="Dubai" w:hAnsi="Dubai" w:cs="Dubai" w:hint="cs"/>
                <w:position w:val="2"/>
                <w:sz w:val="20"/>
                <w:szCs w:val="20"/>
                <w:rtl/>
              </w:rPr>
              <w:t xml:space="preserve">من غير الممكن تغيير خصائص بطاقات التبليغ المدخلة في القائمة مع الاحتفاظ بتاريخ الحماية الأول لأن هذا القرار يتجاوز اختصاصات اللجنة (يتطلب هذا الأمر قراراً من المؤتمر </w:t>
            </w:r>
            <w:r w:rsidRPr="00495B14">
              <w:rPr>
                <w:rFonts w:ascii="Dubai" w:hAnsi="Dubai" w:cs="Dubai"/>
                <w:position w:val="2"/>
                <w:sz w:val="20"/>
                <w:szCs w:val="20"/>
              </w:rPr>
              <w:t>WRC-23</w:t>
            </w:r>
            <w:r w:rsidRPr="00495B14">
              <w:rPr>
                <w:rFonts w:ascii="Dubai" w:hAnsi="Dubai" w:cs="Dubai" w:hint="cs"/>
                <w:position w:val="2"/>
                <w:sz w:val="20"/>
                <w:szCs w:val="20"/>
                <w:rtl/>
              </w:rPr>
              <w:t>).</w:t>
            </w:r>
          </w:p>
          <w:p w14:paraId="7246E528" w14:textId="44455A2F"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bidi="ar-EG"/>
              </w:rPr>
            </w:pPr>
            <w:r w:rsidRPr="00495B14">
              <w:rPr>
                <w:rFonts w:ascii="Dubai" w:hAnsi="Dubai" w:cs="Dubai" w:hint="cs"/>
                <w:position w:val="2"/>
                <w:sz w:val="20"/>
                <w:szCs w:val="20"/>
                <w:rtl/>
              </w:rPr>
              <w:t xml:space="preserve">علاوة على ذلك، حثت اللجنة الإدارات التي قدمت تبليغات الجزء </w:t>
            </w:r>
            <w:r w:rsidRPr="00495B14">
              <w:rPr>
                <w:rFonts w:ascii="Dubai" w:hAnsi="Dubai" w:cs="Dubai"/>
                <w:position w:val="2"/>
                <w:sz w:val="20"/>
                <w:szCs w:val="20"/>
              </w:rPr>
              <w:t>A</w:t>
            </w:r>
            <w:r w:rsidRPr="00495B14">
              <w:rPr>
                <w:rFonts w:ascii="Dubai" w:hAnsi="Dubai" w:cs="Dubai" w:hint="cs"/>
                <w:position w:val="2"/>
                <w:sz w:val="20"/>
                <w:szCs w:val="20"/>
                <w:rtl/>
                <w:lang w:bidi="ar-EG"/>
              </w:rPr>
              <w:t xml:space="preserve"> المستلمة قبل </w:t>
            </w:r>
            <w:r w:rsidRPr="00495B14">
              <w:rPr>
                <w:rFonts w:ascii="Dubai" w:hAnsi="Dubai" w:cs="Dubai"/>
                <w:position w:val="2"/>
                <w:sz w:val="20"/>
                <w:szCs w:val="20"/>
                <w:lang w:bidi="ar-EG"/>
              </w:rPr>
              <w:t>22</w:t>
            </w:r>
            <w:r w:rsidRPr="00495B14">
              <w:rPr>
                <w:rFonts w:ascii="Dubai" w:hAnsi="Dubai" w:cs="Dubai" w:hint="cs"/>
                <w:position w:val="2"/>
                <w:sz w:val="20"/>
                <w:szCs w:val="20"/>
                <w:rtl/>
                <w:lang w:bidi="ar-EG"/>
              </w:rPr>
              <w:t xml:space="preserve"> مايو </w:t>
            </w:r>
            <w:r w:rsidRPr="00495B14">
              <w:rPr>
                <w:rFonts w:ascii="Dubai" w:hAnsi="Dubai" w:cs="Dubai"/>
                <w:position w:val="2"/>
                <w:sz w:val="20"/>
                <w:szCs w:val="20"/>
                <w:lang w:bidi="ar-EG"/>
              </w:rPr>
              <w:t>2020</w:t>
            </w:r>
            <w:r w:rsidRPr="00495B14">
              <w:rPr>
                <w:rFonts w:ascii="Dubai" w:hAnsi="Dubai" w:cs="Dubai" w:hint="cs"/>
                <w:position w:val="2"/>
                <w:sz w:val="20"/>
                <w:szCs w:val="20"/>
                <w:rtl/>
                <w:lang w:bidi="ar-EG"/>
              </w:rPr>
              <w:t xml:space="preserve"> على بذل قصارى جهدها لاستيعاب التبليغات المقدمة بموجب الفقرة </w:t>
            </w:r>
            <w:r w:rsidRPr="00495B14">
              <w:rPr>
                <w:rFonts w:ascii="Dubai" w:hAnsi="Dubai" w:cs="Dubai"/>
                <w:position w:val="2"/>
                <w:sz w:val="20"/>
                <w:szCs w:val="20"/>
                <w:lang w:bidi="ar-EG"/>
              </w:rPr>
              <w:t>1</w:t>
            </w:r>
            <w:r w:rsidRPr="00495B14">
              <w:rPr>
                <w:rFonts w:ascii="Dubai" w:hAnsi="Dubai" w:cs="Dubai" w:hint="cs"/>
                <w:position w:val="2"/>
                <w:sz w:val="20"/>
                <w:szCs w:val="20"/>
                <w:rtl/>
                <w:lang w:bidi="ar-EG"/>
              </w:rPr>
              <w:t xml:space="preserve"> من </w:t>
            </w:r>
            <w:r w:rsidRPr="00495B14">
              <w:rPr>
                <w:rFonts w:ascii="Dubai" w:hAnsi="Dubai" w:cs="Dubai" w:hint="cs"/>
                <w:i/>
                <w:iCs/>
                <w:position w:val="2"/>
                <w:sz w:val="20"/>
                <w:szCs w:val="20"/>
                <w:rtl/>
                <w:lang w:bidi="ar-EG"/>
              </w:rPr>
              <w:t>"يقرر"</w:t>
            </w:r>
            <w:r w:rsidRPr="00495B14">
              <w:rPr>
                <w:rFonts w:ascii="Dubai" w:hAnsi="Dubai" w:cs="Dubai" w:hint="cs"/>
                <w:position w:val="2"/>
                <w:sz w:val="20"/>
                <w:szCs w:val="20"/>
                <w:rtl/>
                <w:lang w:bidi="ar-EG"/>
              </w:rPr>
              <w:t xml:space="preserve"> من القرار </w:t>
            </w:r>
            <w:r w:rsidRPr="00495B14">
              <w:rPr>
                <w:rFonts w:ascii="Dubai" w:eastAsia="SimSun" w:hAnsi="Dubai" w:cs="Dubai"/>
                <w:b/>
                <w:bCs/>
                <w:color w:val="auto"/>
                <w:position w:val="2"/>
                <w:sz w:val="20"/>
                <w:szCs w:val="20"/>
                <w:lang w:eastAsia="en-US"/>
              </w:rPr>
              <w:t>559</w:t>
            </w:r>
            <w:r w:rsidR="004D0EC0" w:rsidRPr="00495B14">
              <w:rPr>
                <w:rFonts w:ascii="Dubai" w:eastAsia="SimSun" w:hAnsi="Dubai" w:cs="Dubai"/>
                <w:b/>
                <w:bCs/>
                <w:color w:val="auto"/>
                <w:position w:val="2"/>
                <w:sz w:val="20"/>
                <w:szCs w:val="20"/>
                <w:lang w:eastAsia="en-US"/>
              </w:rPr>
              <w:t> </w:t>
            </w:r>
            <w:r w:rsidRPr="00495B14">
              <w:rPr>
                <w:rFonts w:ascii="Dubai" w:eastAsia="SimSun" w:hAnsi="Dubai" w:cs="Dubai"/>
                <w:b/>
                <w:bCs/>
                <w:color w:val="auto"/>
                <w:position w:val="2"/>
                <w:sz w:val="20"/>
                <w:szCs w:val="20"/>
                <w:lang w:eastAsia="en-US"/>
              </w:rPr>
              <w:t>(WRC-19)</w:t>
            </w:r>
            <w:r w:rsidR="004D0EC0" w:rsidRPr="00495B14">
              <w:rPr>
                <w:rFonts w:ascii="Dubai" w:eastAsia="SimSun" w:hAnsi="Dubai" w:cs="Dubai" w:hint="cs"/>
                <w:b/>
                <w:bCs/>
                <w:color w:val="auto"/>
                <w:position w:val="2"/>
                <w:sz w:val="20"/>
                <w:szCs w:val="20"/>
                <w:rtl/>
                <w:lang w:eastAsia="en-US" w:bidi="ar-EG"/>
              </w:rPr>
              <w:t xml:space="preserve"> </w:t>
            </w:r>
            <w:r w:rsidRPr="00495B14">
              <w:rPr>
                <w:rFonts w:ascii="Dubai" w:hAnsi="Dubai" w:cs="Dubai" w:hint="cs"/>
                <w:position w:val="2"/>
                <w:sz w:val="20"/>
                <w:szCs w:val="20"/>
                <w:rtl/>
                <w:lang w:bidi="ar-EG"/>
              </w:rPr>
              <w:t xml:space="preserve">وأخذ نتائج استعراض المكتب في الاعتبار عند إعداد تبليغاتها المتعلقة بالجزء </w:t>
            </w:r>
            <w:r w:rsidRPr="00495B14">
              <w:rPr>
                <w:rFonts w:ascii="Dubai" w:hAnsi="Dubai" w:cs="Dubai"/>
                <w:position w:val="2"/>
                <w:sz w:val="20"/>
                <w:szCs w:val="20"/>
                <w:lang w:bidi="ar-EG"/>
              </w:rPr>
              <w:t>B</w:t>
            </w:r>
            <w:r w:rsidRPr="00495B14">
              <w:rPr>
                <w:rFonts w:ascii="Dubai" w:hAnsi="Dubai" w:cs="Dubai" w:hint="cs"/>
                <w:position w:val="2"/>
                <w:sz w:val="20"/>
                <w:szCs w:val="20"/>
                <w:rtl/>
                <w:lang w:bidi="ar-EG"/>
              </w:rPr>
              <w:t>.</w:t>
            </w:r>
          </w:p>
          <w:p w14:paraId="24D2191B" w14:textId="77777777"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495B14">
              <w:rPr>
                <w:rFonts w:ascii="Dubai" w:hAnsi="Dubai" w:cs="Dubai" w:hint="cs"/>
                <w:position w:val="2"/>
                <w:sz w:val="20"/>
                <w:szCs w:val="20"/>
                <w:rtl/>
              </w:rPr>
              <w:t>وفيما يتعلق باستخدام نقاط الاختبار، أحاطت اللجنة علماً بما يلي:</w:t>
            </w:r>
          </w:p>
          <w:p w14:paraId="2B19F81A"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bookmarkStart w:id="7" w:name="lt_pId086"/>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أن إدارة موريشيوس احتجت بالمادة </w:t>
            </w:r>
            <w:r w:rsidRPr="00495B14">
              <w:rPr>
                <w:position w:val="2"/>
                <w:sz w:val="20"/>
                <w:szCs w:val="20"/>
              </w:rPr>
              <w:t>44</w:t>
            </w:r>
            <w:r w:rsidRPr="00495B14">
              <w:rPr>
                <w:rFonts w:hint="cs"/>
                <w:position w:val="2"/>
                <w:sz w:val="20"/>
                <w:szCs w:val="20"/>
                <w:rtl/>
                <w:lang w:bidi="ar-EG"/>
              </w:rPr>
              <w:t xml:space="preserve"> من الدستور في طلبها أن تُقبل نقاط الاختبار الواقعة في البحر في تبليغها المقدم بموجب الفقرة </w:t>
            </w:r>
            <w:r w:rsidRPr="00495B14">
              <w:rPr>
                <w:position w:val="2"/>
                <w:sz w:val="20"/>
                <w:szCs w:val="20"/>
                <w:lang w:bidi="ar-EG"/>
              </w:rPr>
              <w:t>1</w:t>
            </w:r>
            <w:r w:rsidRPr="00495B14">
              <w:rPr>
                <w:rFonts w:hint="cs"/>
                <w:position w:val="2"/>
                <w:sz w:val="20"/>
                <w:szCs w:val="20"/>
                <w:rtl/>
                <w:lang w:bidi="ar-EG"/>
              </w:rPr>
              <w:t xml:space="preserve"> من </w:t>
            </w:r>
            <w:r w:rsidRPr="00495B14">
              <w:rPr>
                <w:rFonts w:hint="cs"/>
                <w:i/>
                <w:iCs/>
                <w:position w:val="2"/>
                <w:sz w:val="20"/>
                <w:szCs w:val="20"/>
                <w:rtl/>
                <w:lang w:bidi="ar-EG"/>
              </w:rPr>
              <w:t>"يقرر"</w:t>
            </w:r>
            <w:r w:rsidRPr="00495B14">
              <w:rPr>
                <w:rFonts w:hint="cs"/>
                <w:position w:val="2"/>
                <w:sz w:val="20"/>
                <w:szCs w:val="20"/>
                <w:rtl/>
                <w:lang w:bidi="ar-EG"/>
              </w:rPr>
              <w:t xml:space="preserve"> من القرار </w:t>
            </w:r>
            <w:r w:rsidRPr="00495B14">
              <w:rPr>
                <w:b/>
                <w:bCs/>
                <w:position w:val="2"/>
                <w:sz w:val="20"/>
                <w:szCs w:val="20"/>
              </w:rPr>
              <w:t>559 (WRC-19)</w:t>
            </w:r>
            <w:r w:rsidRPr="00495B14">
              <w:rPr>
                <w:rFonts w:eastAsiaTheme="minorEastAsia" w:hint="cs"/>
                <w:color w:val="000000"/>
                <w:position w:val="2"/>
                <w:sz w:val="20"/>
                <w:szCs w:val="20"/>
                <w:rtl/>
                <w:lang w:eastAsia="zh-CN" w:bidi="ar-EG"/>
              </w:rPr>
              <w:t>، فيما يتعلق بالوضع الجغرافي لبلدان معينة؛</w:t>
            </w:r>
          </w:p>
          <w:p w14:paraId="1E4FC860"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أن الحكم </w:t>
            </w:r>
            <w:r w:rsidRPr="00495B14">
              <w:rPr>
                <w:rFonts w:hint="cs"/>
                <w:position w:val="2"/>
                <w:sz w:val="20"/>
                <w:szCs w:val="20"/>
                <w:rtl/>
                <w:lang w:bidi="ar-EG"/>
              </w:rPr>
              <w:t>ج)</w:t>
            </w:r>
            <w:r w:rsidRPr="00495B14">
              <w:rPr>
                <w:position w:val="2"/>
                <w:sz w:val="20"/>
                <w:szCs w:val="20"/>
                <w:lang w:val="fr-FR" w:bidi="ar-EG"/>
              </w:rPr>
              <w:t xml:space="preserve"> </w:t>
            </w:r>
            <w:r w:rsidRPr="00495B14">
              <w:rPr>
                <w:rFonts w:hint="cs"/>
                <w:position w:val="2"/>
                <w:sz w:val="20"/>
                <w:szCs w:val="20"/>
                <w:rtl/>
                <w:lang w:bidi="ar-EG"/>
              </w:rPr>
              <w:t xml:space="preserve">من الفقرة </w:t>
            </w:r>
            <w:r w:rsidRPr="00495B14">
              <w:rPr>
                <w:position w:val="2"/>
                <w:sz w:val="20"/>
                <w:szCs w:val="20"/>
                <w:lang w:bidi="ar-EG"/>
              </w:rPr>
              <w:t>2</w:t>
            </w:r>
            <w:r w:rsidRPr="00495B14">
              <w:rPr>
                <w:rFonts w:hint="cs"/>
                <w:position w:val="2"/>
                <w:sz w:val="20"/>
                <w:szCs w:val="20"/>
                <w:rtl/>
                <w:lang w:bidi="ar-EG"/>
              </w:rPr>
              <w:t xml:space="preserve"> من مرفق القرار </w:t>
            </w:r>
            <w:r w:rsidRPr="00495B14">
              <w:rPr>
                <w:b/>
                <w:bCs/>
                <w:position w:val="2"/>
                <w:sz w:val="20"/>
                <w:szCs w:val="20"/>
              </w:rPr>
              <w:t>559 (WRC-19)</w:t>
            </w:r>
            <w:r w:rsidRPr="00495B14">
              <w:rPr>
                <w:rFonts w:eastAsiaTheme="minorEastAsia" w:hint="cs"/>
                <w:color w:val="000000"/>
                <w:position w:val="2"/>
                <w:sz w:val="20"/>
                <w:szCs w:val="20"/>
                <w:rtl/>
                <w:lang w:eastAsia="zh-CN" w:bidi="ar-EG"/>
              </w:rPr>
              <w:t xml:space="preserve"> </w:t>
            </w:r>
            <w:r w:rsidRPr="00495B14">
              <w:rPr>
                <w:rFonts w:hint="cs"/>
                <w:position w:val="2"/>
                <w:sz w:val="20"/>
                <w:szCs w:val="20"/>
                <w:rtl/>
              </w:rPr>
              <w:t xml:space="preserve">يقتضي </w:t>
            </w:r>
            <w:r w:rsidRPr="00495B14">
              <w:rPr>
                <w:rFonts w:eastAsiaTheme="minorEastAsia" w:hint="cs"/>
                <w:color w:val="000000"/>
                <w:position w:val="2"/>
                <w:sz w:val="20"/>
                <w:szCs w:val="20"/>
                <w:rtl/>
                <w:lang w:eastAsia="zh-CN" w:bidi="ar-EG"/>
              </w:rPr>
              <w:t xml:space="preserve">بشكل صريح أن تكون نقاط الاختبار واقعة داخل الأراضي الوطنية، ويقتضي الحكم د) تحديد </w:t>
            </w:r>
            <w:r w:rsidRPr="00495B14">
              <w:rPr>
                <w:rFonts w:eastAsiaTheme="minorEastAsia"/>
                <w:color w:val="000000"/>
                <w:position w:val="2"/>
                <w:sz w:val="20"/>
                <w:szCs w:val="20"/>
                <w:rtl/>
                <w:lang w:eastAsia="zh-CN" w:bidi="ar-EG"/>
              </w:rPr>
              <w:t xml:space="preserve">القطع الناقص الأدنى الذي ترسمه نقاط الاختبار المقدمة </w:t>
            </w:r>
            <w:r w:rsidRPr="00495B14">
              <w:rPr>
                <w:rFonts w:eastAsiaTheme="minorEastAsia" w:hint="cs"/>
                <w:color w:val="000000"/>
                <w:position w:val="2"/>
                <w:sz w:val="20"/>
                <w:szCs w:val="20"/>
                <w:rtl/>
                <w:lang w:eastAsia="zh-CN" w:bidi="ar-EG"/>
              </w:rPr>
              <w:t>بموجب</w:t>
            </w:r>
            <w:r w:rsidRPr="00495B14">
              <w:rPr>
                <w:rFonts w:eastAsiaTheme="minorEastAsia"/>
                <w:color w:val="000000"/>
                <w:position w:val="2"/>
                <w:sz w:val="20"/>
                <w:szCs w:val="20"/>
                <w:rtl/>
                <w:lang w:eastAsia="zh-CN" w:bidi="ar-EG"/>
              </w:rPr>
              <w:t xml:space="preserve"> </w:t>
            </w:r>
            <w:r w:rsidRPr="00495B14">
              <w:rPr>
                <w:rFonts w:eastAsiaTheme="minorEastAsia" w:hint="cs"/>
                <w:color w:val="000000"/>
                <w:position w:val="2"/>
                <w:sz w:val="20"/>
                <w:szCs w:val="20"/>
                <w:rtl/>
                <w:lang w:eastAsia="zh-CN" w:bidi="ar-EG"/>
              </w:rPr>
              <w:t>الحكم</w:t>
            </w:r>
            <w:r w:rsidRPr="00495B14">
              <w:rPr>
                <w:rFonts w:eastAsiaTheme="minorEastAsia"/>
                <w:color w:val="000000"/>
                <w:position w:val="2"/>
                <w:sz w:val="20"/>
                <w:szCs w:val="20"/>
                <w:rtl/>
                <w:lang w:eastAsia="zh-CN" w:bidi="ar-EG"/>
              </w:rPr>
              <w:t xml:space="preserve"> ج)</w:t>
            </w:r>
            <w:r w:rsidRPr="00495B14">
              <w:rPr>
                <w:rFonts w:eastAsiaTheme="minorEastAsia" w:hint="cs"/>
                <w:color w:val="000000"/>
                <w:position w:val="2"/>
                <w:sz w:val="20"/>
                <w:szCs w:val="20"/>
                <w:rtl/>
                <w:lang w:eastAsia="zh-CN" w:bidi="ar-EG"/>
              </w:rPr>
              <w:t>؛</w:t>
            </w:r>
          </w:p>
          <w:p w14:paraId="75C6D6ED" w14:textId="223C6FC0"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95B14">
              <w:rPr>
                <w:position w:val="2"/>
                <w:sz w:val="20"/>
                <w:szCs w:val="20"/>
              </w:rPr>
              <w:lastRenderedPageBreak/>
              <w:sym w:font="Symbol" w:char="F0B7"/>
            </w:r>
            <w:r w:rsidRPr="00495B14">
              <w:rPr>
                <w:position w:val="2"/>
                <w:sz w:val="20"/>
                <w:szCs w:val="20"/>
              </w:rPr>
              <w:tab/>
            </w:r>
            <w:r w:rsidRPr="00495B14">
              <w:rPr>
                <w:rFonts w:hint="cs"/>
                <w:position w:val="2"/>
                <w:sz w:val="20"/>
                <w:szCs w:val="20"/>
                <w:rtl/>
              </w:rPr>
              <w:t xml:space="preserve">أن من المحتمل وجود تناقض في تنفيذ الحكمين </w:t>
            </w:r>
            <w:r w:rsidRPr="00495B14">
              <w:rPr>
                <w:rFonts w:hint="cs"/>
                <w:position w:val="2"/>
                <w:sz w:val="20"/>
                <w:szCs w:val="20"/>
                <w:rtl/>
                <w:lang w:bidi="ar-EG"/>
              </w:rPr>
              <w:t xml:space="preserve">ج) ود) من الفقرة </w:t>
            </w:r>
            <w:r w:rsidRPr="00495B14">
              <w:rPr>
                <w:position w:val="2"/>
                <w:sz w:val="20"/>
                <w:szCs w:val="20"/>
                <w:lang w:bidi="ar-EG"/>
              </w:rPr>
              <w:t>2</w:t>
            </w:r>
            <w:r w:rsidRPr="00495B14">
              <w:rPr>
                <w:rFonts w:hint="cs"/>
                <w:position w:val="2"/>
                <w:sz w:val="20"/>
                <w:szCs w:val="20"/>
                <w:rtl/>
                <w:lang w:bidi="ar-EG"/>
              </w:rPr>
              <w:t xml:space="preserve"> من مرفق القرار </w:t>
            </w:r>
            <w:r w:rsidRPr="00495B14">
              <w:rPr>
                <w:b/>
                <w:bCs/>
                <w:position w:val="2"/>
                <w:sz w:val="20"/>
                <w:szCs w:val="20"/>
              </w:rPr>
              <w:t>559</w:t>
            </w:r>
            <w:r w:rsidR="004D4766" w:rsidRPr="00495B14">
              <w:rPr>
                <w:b/>
                <w:bCs/>
                <w:position w:val="2"/>
                <w:sz w:val="20"/>
                <w:szCs w:val="20"/>
              </w:rPr>
              <w:t> </w:t>
            </w:r>
            <w:r w:rsidRPr="00495B14">
              <w:rPr>
                <w:b/>
                <w:bCs/>
                <w:position w:val="2"/>
                <w:sz w:val="20"/>
                <w:szCs w:val="20"/>
              </w:rPr>
              <w:t>(WRC-19)</w:t>
            </w:r>
            <w:r w:rsidRPr="00495B14">
              <w:rPr>
                <w:rFonts w:eastAsiaTheme="minorEastAsia" w:hint="cs"/>
                <w:color w:val="000000"/>
                <w:position w:val="2"/>
                <w:sz w:val="20"/>
                <w:szCs w:val="20"/>
                <w:rtl/>
                <w:lang w:eastAsia="zh-CN" w:bidi="ar-EG"/>
              </w:rPr>
              <w:t xml:space="preserve"> </w:t>
            </w:r>
            <w:r w:rsidRPr="00495B14">
              <w:rPr>
                <w:rFonts w:hint="cs"/>
                <w:position w:val="2"/>
                <w:sz w:val="20"/>
                <w:szCs w:val="20"/>
                <w:rtl/>
              </w:rPr>
              <w:t>فيما يتعلق بالأراضي التي تحتوي على جزر؛</w:t>
            </w:r>
          </w:p>
          <w:p w14:paraId="683029F2"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فيما يتعلق ببعض البلدان، يجب أن تكون نقاط الاختبار موضوعة في البحر بحيث تشمل الحزمة </w:t>
            </w:r>
            <w:proofErr w:type="spellStart"/>
            <w:r w:rsidRPr="00495B14">
              <w:rPr>
                <w:rFonts w:hint="cs"/>
                <w:position w:val="2"/>
                <w:sz w:val="20"/>
                <w:szCs w:val="20"/>
                <w:rtl/>
              </w:rPr>
              <w:t>الساتلية</w:t>
            </w:r>
            <w:proofErr w:type="spellEnd"/>
            <w:r w:rsidRPr="00495B14">
              <w:rPr>
                <w:rFonts w:hint="cs"/>
                <w:position w:val="2"/>
                <w:sz w:val="20"/>
                <w:szCs w:val="20"/>
                <w:rtl/>
              </w:rPr>
              <w:t xml:space="preserve"> </w:t>
            </w:r>
            <w:proofErr w:type="spellStart"/>
            <w:r w:rsidRPr="00495B14">
              <w:rPr>
                <w:rFonts w:hint="cs"/>
                <w:position w:val="2"/>
                <w:sz w:val="20"/>
                <w:szCs w:val="20"/>
                <w:rtl/>
              </w:rPr>
              <w:t>الإهليلجية</w:t>
            </w:r>
            <w:proofErr w:type="spellEnd"/>
            <w:r w:rsidRPr="00495B14">
              <w:rPr>
                <w:rFonts w:hint="cs"/>
                <w:position w:val="2"/>
                <w:sz w:val="20"/>
                <w:szCs w:val="20"/>
                <w:rtl/>
              </w:rPr>
              <w:t xml:space="preserve"> الناتجة عن هذه النقاط جميع أراضي هذه البلدان.</w:t>
            </w:r>
          </w:p>
          <w:bookmarkEnd w:id="7"/>
          <w:p w14:paraId="1AC61FD4" w14:textId="77777777" w:rsidR="001D6B24" w:rsidRPr="00495B14" w:rsidRDefault="001D6B24" w:rsidP="004D0EC0">
            <w:pPr>
              <w:pStyle w:val="Default"/>
              <w:tabs>
                <w:tab w:val="left" w:pos="434"/>
              </w:tabs>
              <w:bidi/>
              <w:spacing w:before="60" w:after="60" w:line="280" w:lineRule="exact"/>
              <w:ind w:left="437" w:hanging="437"/>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rPr>
            </w:pPr>
            <w:r w:rsidRPr="00495B14">
              <w:rPr>
                <w:rFonts w:ascii="Dubai" w:hAnsi="Dubai" w:cs="Dubai"/>
                <w:position w:val="2"/>
                <w:sz w:val="20"/>
                <w:szCs w:val="20"/>
                <w:rtl/>
              </w:rPr>
              <w:t>وبناءً على ذلك، قررت اللجنة أن تكلف المكتب بما يلي</w:t>
            </w:r>
            <w:r w:rsidRPr="00495B14">
              <w:rPr>
                <w:rFonts w:ascii="Dubai" w:hAnsi="Dubai" w:cs="Dubai"/>
                <w:position w:val="2"/>
                <w:sz w:val="20"/>
                <w:szCs w:val="20"/>
              </w:rPr>
              <w:t>:</w:t>
            </w:r>
          </w:p>
          <w:p w14:paraId="3DBFC59B"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تذكير الإدارات المبلِّغة، عقب استعراض استكمال تبليغات الجزء </w:t>
            </w:r>
            <w:r w:rsidRPr="00495B14">
              <w:rPr>
                <w:position w:val="2"/>
                <w:sz w:val="20"/>
                <w:szCs w:val="20"/>
              </w:rPr>
              <w:t>B</w:t>
            </w:r>
            <w:r w:rsidRPr="00495B14">
              <w:rPr>
                <w:rFonts w:hint="cs"/>
                <w:position w:val="2"/>
                <w:sz w:val="20"/>
                <w:szCs w:val="20"/>
                <w:rtl/>
                <w:lang w:bidi="ar-EG"/>
              </w:rPr>
              <w:t xml:space="preserve">، بضرورة مراعاة التبليغات المقدمة بموجب القرار </w:t>
            </w:r>
            <w:r w:rsidRPr="00495B14">
              <w:rPr>
                <w:b/>
                <w:bCs/>
                <w:position w:val="2"/>
                <w:sz w:val="20"/>
                <w:szCs w:val="20"/>
              </w:rPr>
              <w:t>559 (WRC-19)</w:t>
            </w:r>
            <w:r w:rsidRPr="00495B14">
              <w:rPr>
                <w:rFonts w:eastAsiaTheme="minorEastAsia" w:hint="cs"/>
                <w:color w:val="000000"/>
                <w:position w:val="2"/>
                <w:sz w:val="20"/>
                <w:szCs w:val="20"/>
                <w:rtl/>
                <w:lang w:eastAsia="zh-CN" w:bidi="ar-EG"/>
              </w:rPr>
              <w:t xml:space="preserve"> ونتائج تحليل المكتب مع القياسات لتجنب استمرار تدهور مستويات هامش الحماية المكافئة؛</w:t>
            </w:r>
          </w:p>
          <w:p w14:paraId="010CB0FE"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إجراء تحليل للوضع استناداً إلى جميع التبليغات المستلمة في </w:t>
            </w:r>
            <w:r w:rsidRPr="00495B14">
              <w:rPr>
                <w:position w:val="2"/>
                <w:sz w:val="20"/>
                <w:szCs w:val="20"/>
              </w:rPr>
              <w:t>21</w:t>
            </w:r>
            <w:r w:rsidRPr="00495B14">
              <w:rPr>
                <w:rFonts w:hint="cs"/>
                <w:position w:val="2"/>
                <w:sz w:val="20"/>
                <w:szCs w:val="20"/>
                <w:rtl/>
                <w:lang w:bidi="ar-EG"/>
              </w:rPr>
              <w:t xml:space="preserve"> مايو </w:t>
            </w:r>
            <w:r w:rsidRPr="00495B14">
              <w:rPr>
                <w:position w:val="2"/>
                <w:sz w:val="20"/>
                <w:szCs w:val="20"/>
                <w:lang w:bidi="ar-EG"/>
              </w:rPr>
              <w:t>2020</w:t>
            </w:r>
            <w:r w:rsidRPr="00495B14">
              <w:rPr>
                <w:rFonts w:hint="cs"/>
                <w:position w:val="2"/>
                <w:sz w:val="20"/>
                <w:szCs w:val="20"/>
                <w:rtl/>
                <w:lang w:bidi="ar-EG"/>
              </w:rPr>
              <w:t xml:space="preserve"> وتقديم تقرير بالنتائج إلى الاجتماع الرابع والثمانين للجنة من أجل مواصلة النظر في هذا الموضوع؛</w:t>
            </w:r>
            <w:r w:rsidRPr="00495B14">
              <w:rPr>
                <w:rFonts w:hint="cs"/>
                <w:position w:val="2"/>
                <w:sz w:val="20"/>
                <w:szCs w:val="20"/>
                <w:rtl/>
              </w:rPr>
              <w:t xml:space="preserve"> </w:t>
            </w:r>
          </w:p>
          <w:p w14:paraId="5EEEA00B" w14:textId="7919F071" w:rsidR="001D6B24" w:rsidRPr="00D64C77"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spacing w:val="4"/>
                <w:position w:val="2"/>
                <w:sz w:val="20"/>
                <w:szCs w:val="20"/>
                <w:rtl/>
                <w:lang w:bidi="ar-EG"/>
              </w:rPr>
            </w:pPr>
            <w:r w:rsidRPr="00D64C77">
              <w:rPr>
                <w:spacing w:val="4"/>
                <w:position w:val="2"/>
                <w:sz w:val="20"/>
                <w:szCs w:val="20"/>
              </w:rPr>
              <w:sym w:font="Symbol" w:char="F0B7"/>
            </w:r>
            <w:r w:rsidRPr="00D64C77">
              <w:rPr>
                <w:spacing w:val="4"/>
                <w:position w:val="2"/>
                <w:sz w:val="20"/>
                <w:szCs w:val="20"/>
              </w:rPr>
              <w:tab/>
            </w:r>
            <w:r w:rsidRPr="00D64C77">
              <w:rPr>
                <w:rFonts w:hint="cs"/>
                <w:spacing w:val="4"/>
                <w:position w:val="2"/>
                <w:sz w:val="20"/>
                <w:szCs w:val="20"/>
                <w:rtl/>
              </w:rPr>
              <w:t xml:space="preserve">القبول المؤقت لنقاط الاختبار الخارجة عن الأراضي الوطنية في تبليغات الجزء </w:t>
            </w:r>
            <w:r w:rsidRPr="00D64C77">
              <w:rPr>
                <w:spacing w:val="4"/>
                <w:position w:val="2"/>
                <w:sz w:val="20"/>
                <w:szCs w:val="20"/>
              </w:rPr>
              <w:t>A</w:t>
            </w:r>
            <w:r w:rsidRPr="00D64C77">
              <w:rPr>
                <w:rFonts w:hint="cs"/>
                <w:spacing w:val="4"/>
                <w:position w:val="2"/>
                <w:sz w:val="20"/>
                <w:szCs w:val="20"/>
                <w:rtl/>
                <w:lang w:bidi="ar-EG"/>
              </w:rPr>
              <w:t xml:space="preserve"> المقدمة بموجب القرار </w:t>
            </w:r>
            <w:r w:rsidRPr="00D64C77">
              <w:rPr>
                <w:b/>
                <w:bCs/>
                <w:spacing w:val="4"/>
                <w:position w:val="2"/>
                <w:sz w:val="20"/>
                <w:szCs w:val="20"/>
              </w:rPr>
              <w:t>559 (WRC-19)</w:t>
            </w:r>
            <w:r w:rsidRPr="00D64C77">
              <w:rPr>
                <w:rFonts w:eastAsiaTheme="minorEastAsia" w:hint="cs"/>
                <w:color w:val="000000"/>
                <w:spacing w:val="4"/>
                <w:position w:val="2"/>
                <w:sz w:val="20"/>
                <w:szCs w:val="20"/>
                <w:rtl/>
                <w:lang w:eastAsia="zh-CN" w:bidi="ar-EG"/>
              </w:rPr>
              <w:t xml:space="preserve"> والمستلمة قبل </w:t>
            </w:r>
            <w:r w:rsidRPr="00D64C77">
              <w:rPr>
                <w:spacing w:val="4"/>
                <w:position w:val="2"/>
                <w:sz w:val="20"/>
                <w:szCs w:val="20"/>
              </w:rPr>
              <w:t>21</w:t>
            </w:r>
            <w:r w:rsidRPr="00D64C77">
              <w:rPr>
                <w:rFonts w:hint="cs"/>
                <w:spacing w:val="4"/>
                <w:position w:val="2"/>
                <w:sz w:val="20"/>
                <w:szCs w:val="20"/>
                <w:rtl/>
                <w:lang w:bidi="ar-EG"/>
              </w:rPr>
              <w:t xml:space="preserve"> مايو </w:t>
            </w:r>
            <w:r w:rsidRPr="00D64C77">
              <w:rPr>
                <w:spacing w:val="4"/>
                <w:position w:val="2"/>
                <w:sz w:val="20"/>
                <w:szCs w:val="20"/>
                <w:lang w:bidi="ar-EG"/>
              </w:rPr>
              <w:t>2020</w:t>
            </w:r>
            <w:r w:rsidRPr="00D64C77">
              <w:rPr>
                <w:rFonts w:hint="cs"/>
                <w:spacing w:val="4"/>
                <w:position w:val="2"/>
                <w:sz w:val="20"/>
                <w:szCs w:val="20"/>
                <w:rtl/>
                <w:lang w:bidi="ar-EG"/>
              </w:rPr>
              <w:t xml:space="preserve"> إذا كانت هذه النقاط هي ذاتها الموجودة في تخصيصات الخطة الواردة في التذييلين </w:t>
            </w:r>
            <w:r w:rsidRPr="00D64C77">
              <w:rPr>
                <w:b/>
                <w:bCs/>
                <w:spacing w:val="4"/>
                <w:position w:val="2"/>
                <w:sz w:val="20"/>
                <w:szCs w:val="20"/>
                <w:lang w:bidi="ar-EG"/>
              </w:rPr>
              <w:t>30</w:t>
            </w:r>
            <w:r w:rsidRPr="00D64C77">
              <w:rPr>
                <w:rFonts w:hint="cs"/>
                <w:spacing w:val="4"/>
                <w:position w:val="2"/>
                <w:sz w:val="20"/>
                <w:szCs w:val="20"/>
                <w:rtl/>
                <w:lang w:bidi="ar-EG"/>
              </w:rPr>
              <w:t xml:space="preserve"> و</w:t>
            </w:r>
            <w:r w:rsidRPr="00D64C77">
              <w:rPr>
                <w:b/>
                <w:bCs/>
                <w:spacing w:val="4"/>
                <w:position w:val="2"/>
                <w:sz w:val="20"/>
                <w:szCs w:val="20"/>
                <w:lang w:bidi="ar-EG"/>
              </w:rPr>
              <w:t>30A</w:t>
            </w:r>
            <w:r w:rsidRPr="00D64C77">
              <w:rPr>
                <w:rFonts w:hint="cs"/>
                <w:spacing w:val="4"/>
                <w:position w:val="2"/>
                <w:sz w:val="20"/>
                <w:szCs w:val="20"/>
                <w:rtl/>
                <w:lang w:bidi="ar-EG"/>
              </w:rPr>
              <w:t xml:space="preserve"> وإذا لم يكن من الممكن تحديد قطع ناقص أدنى على سائر أراضي الإدارة المبلِّغة برسمه فقط من نقاط الاختبار الواقعة على أراضيها الوطنية، علماً أن المؤتمر </w:t>
            </w:r>
            <w:r w:rsidRPr="00D64C77">
              <w:rPr>
                <w:spacing w:val="4"/>
                <w:position w:val="2"/>
                <w:sz w:val="20"/>
                <w:szCs w:val="20"/>
              </w:rPr>
              <w:t>WRC-</w:t>
            </w:r>
            <w:r w:rsidR="00D64C77" w:rsidRPr="00D64C77">
              <w:rPr>
                <w:spacing w:val="4"/>
                <w:position w:val="2"/>
                <w:sz w:val="20"/>
                <w:szCs w:val="20"/>
              </w:rPr>
              <w:t>2000</w:t>
            </w:r>
            <w:r w:rsidRPr="00D64C77">
              <w:rPr>
                <w:rFonts w:hint="cs"/>
                <w:spacing w:val="4"/>
                <w:position w:val="2"/>
                <w:sz w:val="20"/>
                <w:szCs w:val="20"/>
                <w:rtl/>
                <w:lang w:bidi="ar-EG"/>
              </w:rPr>
              <w:t xml:space="preserve"> قد وافق بالفعل على استخدام هذه النقاط.</w:t>
            </w:r>
          </w:p>
        </w:tc>
        <w:tc>
          <w:tcPr>
            <w:tcW w:w="2699" w:type="dxa"/>
            <w:vMerge w:val="restart"/>
          </w:tcPr>
          <w:p w14:paraId="037EA071" w14:textId="77777777"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position w:val="2"/>
                <w:sz w:val="20"/>
                <w:szCs w:val="20"/>
                <w:rtl/>
                <w:lang w:val="en-GB"/>
              </w:rPr>
              <w:lastRenderedPageBreak/>
              <w:t>يحيط الأمين التنفيذي الإدار</w:t>
            </w:r>
            <w:r w:rsidRPr="00495B14">
              <w:rPr>
                <w:rFonts w:ascii="Dubai" w:hAnsi="Dubai" w:cs="Dubai" w:hint="cs"/>
                <w:position w:val="2"/>
                <w:sz w:val="20"/>
                <w:szCs w:val="20"/>
                <w:rtl/>
                <w:lang w:val="en-GB"/>
              </w:rPr>
              <w:t>ات</w:t>
            </w:r>
            <w:r w:rsidRPr="00495B14">
              <w:rPr>
                <w:rFonts w:ascii="Dubai" w:hAnsi="Dubai" w:cs="Dubai"/>
                <w:position w:val="2"/>
                <w:sz w:val="20"/>
                <w:szCs w:val="20"/>
                <w:rtl/>
                <w:lang w:val="en-GB"/>
              </w:rPr>
              <w:t xml:space="preserve"> المعنية علماً بهذه القرارات</w:t>
            </w:r>
            <w:r w:rsidRPr="00495B14">
              <w:rPr>
                <w:rFonts w:ascii="Dubai" w:hAnsi="Dubai" w:cs="Dubai" w:hint="cs"/>
                <w:position w:val="2"/>
                <w:sz w:val="20"/>
                <w:szCs w:val="20"/>
                <w:rtl/>
                <w:lang w:val="en-GB"/>
              </w:rPr>
              <w:t>.</w:t>
            </w:r>
          </w:p>
          <w:p w14:paraId="2BDDB0D8" w14:textId="77777777"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rPr>
            </w:pPr>
            <w:r w:rsidRPr="00495B14">
              <w:rPr>
                <w:rFonts w:ascii="Dubai" w:hAnsi="Dubai" w:cs="Dubai" w:hint="cs"/>
                <w:position w:val="2"/>
                <w:sz w:val="20"/>
                <w:szCs w:val="20"/>
                <w:rtl/>
                <w:lang w:val="en-GB"/>
              </w:rPr>
              <w:t>يتعين على المكتب:</w:t>
            </w:r>
          </w:p>
          <w:p w14:paraId="72D6253C" w14:textId="77777777"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rPr>
            </w:pPr>
            <w:r w:rsidRPr="00495B14">
              <w:rPr>
                <w:rFonts w:ascii="Dubai" w:hAnsi="Dubai" w:cs="Dubai" w:hint="cs"/>
                <w:position w:val="2"/>
                <w:sz w:val="20"/>
                <w:szCs w:val="20"/>
                <w:rtl/>
                <w:lang w:val="en-GB"/>
              </w:rPr>
              <w:t xml:space="preserve">أن يذكّر الإدارات المبلِّغة، عقب استعراض استكمال تبليغاتها المتعلقة بالجزء </w:t>
            </w:r>
            <w:r w:rsidRPr="00495B14">
              <w:rPr>
                <w:rFonts w:ascii="Dubai" w:hAnsi="Dubai" w:cs="Dubai"/>
                <w:position w:val="2"/>
                <w:sz w:val="20"/>
                <w:szCs w:val="20"/>
                <w:lang w:val="en-GB"/>
              </w:rPr>
              <w:t>B</w:t>
            </w:r>
            <w:r w:rsidRPr="00495B14">
              <w:rPr>
                <w:rFonts w:ascii="Dubai" w:hAnsi="Dubai" w:cs="Dubai" w:hint="cs"/>
                <w:position w:val="2"/>
                <w:sz w:val="20"/>
                <w:szCs w:val="20"/>
                <w:rtl/>
                <w:lang w:val="en-GB"/>
              </w:rPr>
              <w:t xml:space="preserve">، بضرورة مراعاة التبليغات المقدمة بموجب القرار </w:t>
            </w:r>
            <w:r w:rsidRPr="00495B14">
              <w:rPr>
                <w:rFonts w:ascii="Dubai" w:hAnsi="Dubai" w:cs="Dubai"/>
                <w:b/>
                <w:bCs/>
                <w:position w:val="2"/>
                <w:sz w:val="20"/>
                <w:szCs w:val="20"/>
                <w:lang w:val="en-GB"/>
              </w:rPr>
              <w:t>559 (WRC-19</w:t>
            </w:r>
            <w:r w:rsidRPr="00495B14">
              <w:rPr>
                <w:rFonts w:ascii="Dubai" w:hAnsi="Dubai" w:cs="Dubai"/>
                <w:position w:val="2"/>
                <w:sz w:val="20"/>
                <w:szCs w:val="20"/>
                <w:lang w:val="en-GB"/>
              </w:rPr>
              <w:t>)</w:t>
            </w:r>
            <w:r w:rsidRPr="00495B14">
              <w:rPr>
                <w:rFonts w:ascii="Dubai" w:hAnsi="Dubai" w:cs="Dubai" w:hint="cs"/>
                <w:position w:val="2"/>
                <w:sz w:val="20"/>
                <w:szCs w:val="20"/>
                <w:rtl/>
                <w:lang w:val="en-GB"/>
              </w:rPr>
              <w:t xml:space="preserve"> </w:t>
            </w:r>
            <w:r w:rsidRPr="00495B14">
              <w:rPr>
                <w:rFonts w:ascii="Dubai" w:hAnsi="Dubai" w:cs="Dubai" w:hint="cs"/>
                <w:position w:val="2"/>
                <w:sz w:val="20"/>
                <w:szCs w:val="20"/>
                <w:rtl/>
                <w:lang w:val="en-GB"/>
              </w:rPr>
              <w:lastRenderedPageBreak/>
              <w:t>ونتائج تحليل المكتب مع القياسات لتجنب استمرار تدهور مستويات هامش الحماية المكافئة؛</w:t>
            </w:r>
          </w:p>
          <w:p w14:paraId="1C5F55AD" w14:textId="77777777"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rPr>
            </w:pPr>
            <w:r w:rsidRPr="00495B14">
              <w:rPr>
                <w:rFonts w:ascii="Dubai" w:hAnsi="Dubai" w:cs="Dubai" w:hint="cs"/>
                <w:position w:val="2"/>
                <w:sz w:val="20"/>
                <w:szCs w:val="20"/>
                <w:rtl/>
                <w:lang w:val="en-GB"/>
              </w:rPr>
              <w:t xml:space="preserve">أن يجري تحليلاً للوضع استناداً إلى جميع التبليغات المستلمة في </w:t>
            </w:r>
            <w:r w:rsidRPr="00495B14">
              <w:rPr>
                <w:rFonts w:ascii="Dubai" w:hAnsi="Dubai" w:cs="Dubai"/>
                <w:position w:val="2"/>
                <w:sz w:val="20"/>
                <w:szCs w:val="20"/>
                <w:lang w:val="en-GB"/>
              </w:rPr>
              <w:t>21</w:t>
            </w:r>
            <w:r w:rsidRPr="00495B14">
              <w:rPr>
                <w:rFonts w:ascii="Dubai" w:hAnsi="Dubai" w:cs="Dubai" w:hint="cs"/>
                <w:position w:val="2"/>
                <w:sz w:val="20"/>
                <w:szCs w:val="20"/>
                <w:rtl/>
                <w:lang w:val="en-GB"/>
              </w:rPr>
              <w:t xml:space="preserve"> مايو </w:t>
            </w:r>
            <w:r w:rsidRPr="00495B14">
              <w:rPr>
                <w:rFonts w:ascii="Dubai" w:hAnsi="Dubai" w:cs="Dubai"/>
                <w:position w:val="2"/>
                <w:sz w:val="20"/>
                <w:szCs w:val="20"/>
                <w:lang w:val="en-GB"/>
              </w:rPr>
              <w:t>2020</w:t>
            </w:r>
            <w:r w:rsidRPr="00495B14">
              <w:rPr>
                <w:rFonts w:ascii="Dubai" w:hAnsi="Dubai" w:cs="Dubai" w:hint="cs"/>
                <w:position w:val="2"/>
                <w:sz w:val="20"/>
                <w:szCs w:val="20"/>
                <w:rtl/>
                <w:lang w:val="en-GB"/>
              </w:rPr>
              <w:t xml:space="preserve"> ويقدم تقريراً بالنتائج إلى الاجتماع الرابع والثمانين للجنة من أجل مواصلة النظر في هذا الموضوع؛</w:t>
            </w:r>
          </w:p>
          <w:p w14:paraId="10669076" w14:textId="19C7A00E"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lang w:val="en-GB"/>
              </w:rPr>
              <w:t>أن يقبل مؤقتاً نقاط الاختبار الخارجة عن الأراضي الوطنية في</w:t>
            </w:r>
            <w:r w:rsidR="004D4766" w:rsidRPr="00495B14">
              <w:rPr>
                <w:rFonts w:ascii="Dubai" w:hAnsi="Dubai" w:cs="Dubai" w:hint="eastAsia"/>
                <w:position w:val="2"/>
                <w:sz w:val="20"/>
                <w:szCs w:val="20"/>
                <w:rtl/>
                <w:lang w:val="en-GB"/>
              </w:rPr>
              <w:t> </w:t>
            </w:r>
            <w:r w:rsidRPr="00495B14">
              <w:rPr>
                <w:rFonts w:ascii="Dubai" w:hAnsi="Dubai" w:cs="Dubai" w:hint="cs"/>
                <w:position w:val="2"/>
                <w:sz w:val="20"/>
                <w:szCs w:val="20"/>
                <w:rtl/>
                <w:lang w:val="en-GB"/>
              </w:rPr>
              <w:t xml:space="preserve">تبليغات الجزء </w:t>
            </w:r>
            <w:r w:rsidRPr="00495B14">
              <w:rPr>
                <w:rFonts w:ascii="Dubai" w:hAnsi="Dubai" w:cs="Dubai"/>
                <w:position w:val="2"/>
                <w:sz w:val="20"/>
                <w:szCs w:val="20"/>
                <w:lang w:val="en-GB"/>
              </w:rPr>
              <w:t>A</w:t>
            </w:r>
            <w:r w:rsidRPr="00495B14">
              <w:rPr>
                <w:rFonts w:ascii="Dubai" w:hAnsi="Dubai" w:cs="Dubai" w:hint="cs"/>
                <w:position w:val="2"/>
                <w:sz w:val="20"/>
                <w:szCs w:val="20"/>
                <w:rtl/>
                <w:lang w:val="en-GB"/>
              </w:rPr>
              <w:t xml:space="preserve"> المقدمة بموجب القرار </w:t>
            </w:r>
            <w:r w:rsidRPr="00495B14">
              <w:rPr>
                <w:rFonts w:ascii="Dubai" w:hAnsi="Dubai" w:cs="Dubai"/>
                <w:b/>
                <w:bCs/>
                <w:position w:val="2"/>
                <w:sz w:val="20"/>
                <w:szCs w:val="20"/>
                <w:lang w:val="en-GB"/>
              </w:rPr>
              <w:t>559 (WRC-19)</w:t>
            </w:r>
            <w:r w:rsidRPr="00495B14">
              <w:rPr>
                <w:rFonts w:ascii="Dubai" w:hAnsi="Dubai" w:cs="Dubai" w:hint="cs"/>
                <w:position w:val="2"/>
                <w:sz w:val="20"/>
                <w:szCs w:val="20"/>
                <w:rtl/>
                <w:lang w:val="en-GB"/>
              </w:rPr>
              <w:t xml:space="preserve"> والمستلمة قبل </w:t>
            </w:r>
            <w:r w:rsidRPr="00495B14">
              <w:rPr>
                <w:rFonts w:ascii="Dubai" w:hAnsi="Dubai" w:cs="Dubai"/>
                <w:position w:val="2"/>
                <w:sz w:val="20"/>
                <w:szCs w:val="20"/>
                <w:lang w:val="en-GB"/>
              </w:rPr>
              <w:t>21</w:t>
            </w:r>
            <w:r w:rsidRPr="00495B14">
              <w:rPr>
                <w:rFonts w:ascii="Dubai" w:hAnsi="Dubai" w:cs="Dubai" w:hint="cs"/>
                <w:position w:val="2"/>
                <w:sz w:val="20"/>
                <w:szCs w:val="20"/>
                <w:rtl/>
                <w:lang w:val="en-GB"/>
              </w:rPr>
              <w:t xml:space="preserve"> مايو </w:t>
            </w:r>
            <w:r w:rsidRPr="00495B14">
              <w:rPr>
                <w:rFonts w:ascii="Dubai" w:hAnsi="Dubai" w:cs="Dubai"/>
                <w:position w:val="2"/>
                <w:sz w:val="20"/>
                <w:szCs w:val="20"/>
                <w:lang w:val="en-GB"/>
              </w:rPr>
              <w:t>2020</w:t>
            </w:r>
            <w:r w:rsidRPr="00495B14">
              <w:rPr>
                <w:rFonts w:ascii="Dubai" w:hAnsi="Dubai" w:cs="Dubai" w:hint="cs"/>
                <w:position w:val="2"/>
                <w:sz w:val="20"/>
                <w:szCs w:val="20"/>
                <w:rtl/>
                <w:lang w:val="en-GB"/>
              </w:rPr>
              <w:t xml:space="preserve"> إذا كانت هذه النقاط هي ذاتها الموجودة في تخصيصات الخطة الواردة في التذييلين </w:t>
            </w:r>
            <w:r w:rsidRPr="00495B14">
              <w:rPr>
                <w:rFonts w:ascii="Dubai" w:hAnsi="Dubai" w:cs="Dubai"/>
                <w:b/>
                <w:bCs/>
                <w:position w:val="2"/>
                <w:sz w:val="20"/>
                <w:szCs w:val="20"/>
                <w:lang w:val="en-GB"/>
              </w:rPr>
              <w:t>30</w:t>
            </w:r>
            <w:r w:rsidRPr="00495B14">
              <w:rPr>
                <w:rFonts w:ascii="Dubai" w:hAnsi="Dubai" w:cs="Dubai" w:hint="cs"/>
                <w:position w:val="2"/>
                <w:sz w:val="20"/>
                <w:szCs w:val="20"/>
                <w:rtl/>
                <w:lang w:val="en-GB"/>
              </w:rPr>
              <w:t xml:space="preserve"> و</w:t>
            </w:r>
            <w:r w:rsidRPr="00495B14">
              <w:rPr>
                <w:rFonts w:ascii="Dubai" w:hAnsi="Dubai" w:cs="Dubai"/>
                <w:b/>
                <w:bCs/>
                <w:position w:val="2"/>
                <w:sz w:val="20"/>
                <w:szCs w:val="20"/>
                <w:lang w:val="en-GB"/>
              </w:rPr>
              <w:t>30A</w:t>
            </w:r>
            <w:r w:rsidRPr="00495B14">
              <w:rPr>
                <w:rFonts w:ascii="Dubai" w:hAnsi="Dubai" w:cs="Dubai" w:hint="cs"/>
                <w:position w:val="2"/>
                <w:sz w:val="20"/>
                <w:szCs w:val="20"/>
                <w:rtl/>
                <w:lang w:val="en-GB"/>
              </w:rPr>
              <w:t xml:space="preserve"> وإذا لم يكن من الممكن تحديد قطع ناقص أدنى على سائر أراضي الإدارة المبلِّغة </w:t>
            </w:r>
            <w:r w:rsidRPr="00495B14">
              <w:rPr>
                <w:rFonts w:hint="cs"/>
                <w:position w:val="2"/>
                <w:sz w:val="20"/>
                <w:szCs w:val="20"/>
                <w:rtl/>
                <w:lang w:bidi="ar-EG"/>
              </w:rPr>
              <w:t xml:space="preserve">المبلِّغة </w:t>
            </w:r>
            <w:r w:rsidRPr="00495B14">
              <w:rPr>
                <w:rFonts w:ascii="Dubai" w:hAnsi="Dubai" w:cs="Dubai" w:hint="cs"/>
                <w:position w:val="2"/>
                <w:sz w:val="20"/>
                <w:szCs w:val="20"/>
                <w:rtl/>
                <w:lang w:val="en-GB"/>
              </w:rPr>
              <w:t>برسمه فقط من نقاط الاختبار الواقعة على أراضيها الوطنية.</w:t>
            </w:r>
          </w:p>
        </w:tc>
      </w:tr>
      <w:tr w:rsidR="001D6B24" w:rsidRPr="00495B14" w14:paraId="04DA30DA"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346EBF6" w14:textId="74D72F1D" w:rsidR="001D6B24" w:rsidRPr="00495B14" w:rsidRDefault="00056900" w:rsidP="00D64C77">
            <w:pPr>
              <w:pStyle w:val="Tabletext"/>
              <w:spacing w:line="280" w:lineRule="exact"/>
              <w:jc w:val="center"/>
              <w:rPr>
                <w:position w:val="2"/>
              </w:rPr>
            </w:pPr>
            <w:r>
              <w:rPr>
                <w:position w:val="2"/>
              </w:rPr>
              <w:t>2.4</w:t>
            </w:r>
          </w:p>
        </w:tc>
        <w:tc>
          <w:tcPr>
            <w:tcW w:w="4441" w:type="dxa"/>
          </w:tcPr>
          <w:p w14:paraId="52D6E32E" w14:textId="77777777" w:rsidR="001D6B24" w:rsidRPr="00495B14" w:rsidRDefault="001D6B24" w:rsidP="00C31C86">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495B14">
              <w:rPr>
                <w:rFonts w:ascii="Dubai" w:hAnsi="Dubai" w:cs="Dubai" w:hint="cs"/>
                <w:position w:val="2"/>
                <w:sz w:val="20"/>
                <w:szCs w:val="20"/>
                <w:rtl/>
                <w:lang w:bidi="ar-SY"/>
              </w:rPr>
              <w:t>تبليغ مقدم من إدارة موريشيوس بشأن تنفيذ</w:t>
            </w:r>
            <w:r w:rsidRPr="00495B14">
              <w:rPr>
                <w:rFonts w:ascii="Dubai" w:hAnsi="Dubai" w:cs="Dubai"/>
                <w:position w:val="2"/>
                <w:sz w:val="20"/>
                <w:szCs w:val="20"/>
                <w:rtl/>
                <w:lang w:bidi="ar-SY"/>
              </w:rPr>
              <w:br/>
            </w:r>
            <w:r w:rsidRPr="00495B14">
              <w:rPr>
                <w:rFonts w:ascii="Dubai" w:hAnsi="Dubai" w:cs="Dubai" w:hint="cs"/>
                <w:position w:val="2"/>
                <w:sz w:val="20"/>
                <w:szCs w:val="20"/>
                <w:rtl/>
              </w:rPr>
              <w:t xml:space="preserve">القرار </w:t>
            </w:r>
            <w:r w:rsidRPr="00495B14">
              <w:rPr>
                <w:rFonts w:ascii="Dubai" w:hAnsi="Dubai" w:cs="Dubai"/>
                <w:b/>
                <w:bCs/>
                <w:position w:val="2"/>
                <w:sz w:val="20"/>
                <w:szCs w:val="20"/>
              </w:rPr>
              <w:t>559 [COM 5/3] (WRC-19)</w:t>
            </w:r>
            <w:r w:rsidRPr="00495B14">
              <w:rPr>
                <w:rFonts w:ascii="Dubai" w:hAnsi="Dubai" w:cs="Dubai"/>
                <w:b/>
                <w:bCs/>
                <w:position w:val="2"/>
                <w:sz w:val="20"/>
                <w:szCs w:val="20"/>
              </w:rPr>
              <w:br/>
            </w:r>
            <w:hyperlink r:id="rId24" w:history="1">
              <w:bookmarkStart w:id="8" w:name="lt_pId101"/>
              <w:r w:rsidRPr="00495B14">
                <w:rPr>
                  <w:rStyle w:val="Hyperlink"/>
                  <w:position w:val="2"/>
                  <w:sz w:val="20"/>
                  <w:szCs w:val="20"/>
                </w:rPr>
                <w:t>RRB20-1/12</w:t>
              </w:r>
              <w:bookmarkEnd w:id="8"/>
            </w:hyperlink>
          </w:p>
        </w:tc>
        <w:tc>
          <w:tcPr>
            <w:tcW w:w="7766" w:type="dxa"/>
            <w:vMerge/>
          </w:tcPr>
          <w:p w14:paraId="18D63900" w14:textId="77777777"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p>
        </w:tc>
        <w:tc>
          <w:tcPr>
            <w:tcW w:w="2699" w:type="dxa"/>
            <w:vMerge/>
          </w:tcPr>
          <w:p w14:paraId="6D5584F2" w14:textId="77777777"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p>
        </w:tc>
      </w:tr>
      <w:tr w:rsidR="001D6B24" w:rsidRPr="00495B14" w14:paraId="2FA4344D"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190D544" w14:textId="77777777" w:rsidR="001D6B24" w:rsidRPr="00495B14" w:rsidRDefault="001D6B24" w:rsidP="00D64C77">
            <w:pPr>
              <w:pStyle w:val="Tabletext"/>
              <w:spacing w:line="280" w:lineRule="exact"/>
              <w:jc w:val="center"/>
              <w:rPr>
                <w:position w:val="2"/>
              </w:rPr>
            </w:pPr>
            <w:r w:rsidRPr="00495B14">
              <w:rPr>
                <w:position w:val="2"/>
              </w:rPr>
              <w:lastRenderedPageBreak/>
              <w:t>5</w:t>
            </w:r>
          </w:p>
        </w:tc>
        <w:tc>
          <w:tcPr>
            <w:tcW w:w="14906" w:type="dxa"/>
            <w:gridSpan w:val="3"/>
          </w:tcPr>
          <w:p w14:paraId="6C5262C6" w14:textId="77777777" w:rsidR="001D6B24" w:rsidRPr="00495B14" w:rsidRDefault="001D6B24" w:rsidP="00C31C86">
            <w:pPr>
              <w:tabs>
                <w:tab w:val="clear" w:pos="1134"/>
                <w:tab w:val="left" w:pos="434"/>
              </w:tabs>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rFonts w:hint="cs"/>
                <w:position w:val="2"/>
                <w:sz w:val="20"/>
                <w:szCs w:val="20"/>
                <w:rtl/>
                <w:lang w:bidi="ar-EG"/>
              </w:rPr>
              <w:t>طلبات تتعلق بتمديد المهلة التنظيمية لوضع أو إعادة وضع تخصيصات تردد شبكات</w:t>
            </w:r>
            <w:r w:rsidRPr="00495B14">
              <w:rPr>
                <w:rFonts w:hint="eastAsia"/>
                <w:position w:val="2"/>
                <w:sz w:val="20"/>
                <w:szCs w:val="20"/>
                <w:rtl/>
                <w:lang w:bidi="ar-EG"/>
              </w:rPr>
              <w:t> </w:t>
            </w:r>
            <w:proofErr w:type="spellStart"/>
            <w:r w:rsidRPr="00495B14">
              <w:rPr>
                <w:rFonts w:hint="cs"/>
                <w:position w:val="2"/>
                <w:sz w:val="20"/>
                <w:szCs w:val="20"/>
                <w:rtl/>
                <w:lang w:bidi="ar-EG"/>
              </w:rPr>
              <w:t>ساتلية</w:t>
            </w:r>
            <w:proofErr w:type="spellEnd"/>
            <w:r w:rsidRPr="00495B14">
              <w:rPr>
                <w:rFonts w:hint="cs"/>
                <w:position w:val="2"/>
                <w:sz w:val="20"/>
                <w:szCs w:val="20"/>
                <w:rtl/>
                <w:lang w:bidi="ar-EG"/>
              </w:rPr>
              <w:t xml:space="preserve"> في</w:t>
            </w:r>
            <w:r w:rsidRPr="00495B14">
              <w:rPr>
                <w:rFonts w:hint="eastAsia"/>
                <w:position w:val="2"/>
                <w:sz w:val="20"/>
                <w:szCs w:val="20"/>
                <w:rtl/>
                <w:lang w:bidi="ar-EG"/>
              </w:rPr>
              <w:t> </w:t>
            </w:r>
            <w:r w:rsidRPr="00495B14">
              <w:rPr>
                <w:rFonts w:hint="cs"/>
                <w:position w:val="2"/>
                <w:sz w:val="20"/>
                <w:szCs w:val="20"/>
                <w:rtl/>
                <w:lang w:bidi="ar-EG"/>
              </w:rPr>
              <w:t>الخدمة</w:t>
            </w:r>
          </w:p>
        </w:tc>
      </w:tr>
      <w:tr w:rsidR="001D6B24" w:rsidRPr="00495B14" w14:paraId="651BC0D1"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97736E1" w14:textId="77E4FD18" w:rsidR="001D6B24" w:rsidRPr="00495B14" w:rsidRDefault="00D64C77" w:rsidP="00D64C77">
            <w:pPr>
              <w:pStyle w:val="Tabletext"/>
              <w:spacing w:line="280" w:lineRule="exact"/>
              <w:jc w:val="center"/>
              <w:rPr>
                <w:position w:val="2"/>
                <w:rtl/>
                <w:lang w:bidi="ar-EG"/>
              </w:rPr>
            </w:pPr>
            <w:r>
              <w:rPr>
                <w:position w:val="2"/>
              </w:rPr>
              <w:t>1.5</w:t>
            </w:r>
          </w:p>
        </w:tc>
        <w:tc>
          <w:tcPr>
            <w:tcW w:w="4441" w:type="dxa"/>
          </w:tcPr>
          <w:p w14:paraId="7D812575" w14:textId="2ED4E893" w:rsidR="001D6B24" w:rsidRPr="00495B14" w:rsidRDefault="001D6B24" w:rsidP="00C31C86">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495B14">
              <w:rPr>
                <w:rFonts w:ascii="Dubai" w:hAnsi="Dubai" w:cs="Dubai"/>
                <w:position w:val="2"/>
                <w:sz w:val="20"/>
                <w:szCs w:val="20"/>
                <w:rtl/>
              </w:rPr>
              <w:t>تبليغ من إدارة الصين لطلب تمديد المهلة التنظيمية لوضع تخصيصات التردد</w:t>
            </w:r>
            <w:r w:rsidRPr="00495B14">
              <w:rPr>
                <w:rFonts w:ascii="Dubai" w:hAnsi="Dubai" w:cs="Dubai" w:hint="cs"/>
                <w:position w:val="2"/>
                <w:sz w:val="20"/>
                <w:szCs w:val="20"/>
                <w:rtl/>
              </w:rPr>
              <w:t xml:space="preserve"> </w:t>
            </w:r>
            <w:r w:rsidRPr="00495B14">
              <w:rPr>
                <w:rFonts w:ascii="Dubai" w:hAnsi="Dubai" w:cs="Dubai"/>
                <w:position w:val="2"/>
                <w:sz w:val="20"/>
                <w:szCs w:val="20"/>
                <w:rtl/>
              </w:rPr>
              <w:t xml:space="preserve">في الخدمة فيما يتعلق </w:t>
            </w:r>
            <w:r w:rsidRPr="00495B14">
              <w:rPr>
                <w:rFonts w:ascii="Dubai" w:hAnsi="Dubai" w:cs="Dubai" w:hint="cs"/>
                <w:position w:val="2"/>
                <w:sz w:val="20"/>
                <w:szCs w:val="20"/>
                <w:rtl/>
              </w:rPr>
              <w:t>بالشبكات</w:t>
            </w:r>
            <w:r w:rsidRPr="00495B14">
              <w:rPr>
                <w:rFonts w:ascii="Dubai" w:hAnsi="Dubai" w:cs="Dubai"/>
                <w:position w:val="2"/>
                <w:sz w:val="20"/>
                <w:szCs w:val="20"/>
                <w:rtl/>
              </w:rPr>
              <w:t xml:space="preserve"> </w:t>
            </w:r>
            <w:proofErr w:type="spellStart"/>
            <w:r w:rsidRPr="00495B14">
              <w:rPr>
                <w:rFonts w:ascii="Dubai" w:hAnsi="Dubai" w:cs="Dubai" w:hint="cs"/>
                <w:position w:val="2"/>
                <w:sz w:val="20"/>
                <w:szCs w:val="20"/>
                <w:rtl/>
              </w:rPr>
              <w:t>الساتلية</w:t>
            </w:r>
            <w:proofErr w:type="spellEnd"/>
            <w:r w:rsidRPr="00495B14">
              <w:rPr>
                <w:rFonts w:ascii="Dubai" w:hAnsi="Dubai" w:cs="Dubai"/>
                <w:position w:val="2"/>
                <w:sz w:val="20"/>
                <w:szCs w:val="20"/>
                <w:rtl/>
              </w:rPr>
              <w:t xml:space="preserve"> </w:t>
            </w:r>
            <w:r w:rsidRPr="00495B14">
              <w:rPr>
                <w:rFonts w:ascii="Dubai" w:hAnsi="Dubai" w:cs="Dubai"/>
                <w:position w:val="2"/>
                <w:sz w:val="20"/>
                <w:szCs w:val="20"/>
              </w:rPr>
              <w:t>CHINASAT-D-15.5E</w:t>
            </w:r>
            <w:r w:rsidRPr="00495B14">
              <w:rPr>
                <w:rFonts w:ascii="Dubai" w:hAnsi="Dubai" w:cs="Dubai"/>
                <w:position w:val="2"/>
                <w:sz w:val="20"/>
                <w:szCs w:val="20"/>
                <w:rtl/>
              </w:rPr>
              <w:t xml:space="preserve"> </w:t>
            </w:r>
            <w:r w:rsidRPr="00495B14">
              <w:rPr>
                <w:rFonts w:ascii="Dubai" w:hAnsi="Dubai" w:cs="Dubai" w:hint="cs"/>
                <w:position w:val="2"/>
                <w:sz w:val="20"/>
                <w:szCs w:val="20"/>
                <w:rtl/>
              </w:rPr>
              <w:t>و</w:t>
            </w:r>
            <w:r w:rsidRPr="00495B14">
              <w:rPr>
                <w:rFonts w:ascii="Dubai" w:hAnsi="Dubai" w:cs="Dubai"/>
                <w:position w:val="2"/>
                <w:sz w:val="20"/>
                <w:szCs w:val="20"/>
              </w:rPr>
              <w:t>CHINASAT-D-115.5E_1</w:t>
            </w:r>
            <w:r w:rsidRPr="00495B14">
              <w:rPr>
                <w:rFonts w:ascii="Dubai" w:hAnsi="Dubai" w:cs="Dubai" w:hint="cs"/>
                <w:position w:val="2"/>
                <w:sz w:val="20"/>
                <w:szCs w:val="20"/>
                <w:rtl/>
              </w:rPr>
              <w:t xml:space="preserve"> و</w:t>
            </w:r>
            <w:r w:rsidRPr="00495B14">
              <w:rPr>
                <w:rFonts w:ascii="Dubai" w:hAnsi="Dubai" w:cs="Dubai"/>
                <w:position w:val="2"/>
                <w:sz w:val="20"/>
                <w:szCs w:val="20"/>
              </w:rPr>
              <w:t>CHINASAT</w:t>
            </w:r>
            <w:r w:rsidR="00EB2D2B">
              <w:rPr>
                <w:rFonts w:ascii="Dubai" w:hAnsi="Dubai" w:cs="Dubai"/>
                <w:position w:val="2"/>
                <w:sz w:val="20"/>
                <w:szCs w:val="20"/>
              </w:rPr>
              <w:noBreakHyphen/>
            </w:r>
            <w:r w:rsidRPr="00495B14">
              <w:rPr>
                <w:rFonts w:ascii="Dubai" w:hAnsi="Dubai" w:cs="Dubai"/>
                <w:position w:val="2"/>
                <w:sz w:val="20"/>
                <w:szCs w:val="20"/>
              </w:rPr>
              <w:t>30B-115.5E</w:t>
            </w:r>
            <w:r w:rsidRPr="00495B14">
              <w:rPr>
                <w:rFonts w:ascii="Dubai" w:hAnsi="Dubai" w:cs="Dubai"/>
                <w:position w:val="2"/>
                <w:sz w:val="20"/>
                <w:szCs w:val="20"/>
                <w:rtl/>
              </w:rPr>
              <w:t xml:space="preserve"> في الموقع </w:t>
            </w:r>
            <w:r w:rsidRPr="00EB2D2B">
              <w:rPr>
                <w:position w:val="8"/>
                <w:sz w:val="20"/>
                <w:szCs w:val="20"/>
              </w:rPr>
              <w:t>◦</w:t>
            </w:r>
            <w:r w:rsidRPr="00495B14">
              <w:rPr>
                <w:rFonts w:ascii="Dubai" w:hAnsi="Dubai" w:cs="Dubai"/>
                <w:position w:val="2"/>
                <w:sz w:val="20"/>
                <w:szCs w:val="20"/>
              </w:rPr>
              <w:t>115,5</w:t>
            </w:r>
            <w:r w:rsidRPr="00495B14">
              <w:rPr>
                <w:rFonts w:ascii="Dubai" w:hAnsi="Dubai" w:cs="Dubai" w:hint="cs"/>
                <w:position w:val="2"/>
                <w:sz w:val="20"/>
                <w:szCs w:val="20"/>
                <w:rtl/>
              </w:rPr>
              <w:t xml:space="preserve"> شرقاً</w:t>
            </w:r>
            <w:r w:rsidRPr="00495B14">
              <w:rPr>
                <w:rFonts w:ascii="Dubai" w:hAnsi="Dubai" w:cs="Dubai"/>
                <w:position w:val="2"/>
                <w:sz w:val="20"/>
                <w:szCs w:val="20"/>
              </w:rPr>
              <w:br/>
            </w:r>
            <w:hyperlink r:id="rId25" w:history="1">
              <w:bookmarkStart w:id="9" w:name="lt_pId106"/>
              <w:r w:rsidRPr="00495B14">
                <w:rPr>
                  <w:rStyle w:val="Hyperlink"/>
                  <w:position w:val="2"/>
                  <w:sz w:val="20"/>
                  <w:szCs w:val="20"/>
                </w:rPr>
                <w:t>RRB20-1/14</w:t>
              </w:r>
              <w:bookmarkEnd w:id="9"/>
            </w:hyperlink>
          </w:p>
        </w:tc>
        <w:tc>
          <w:tcPr>
            <w:tcW w:w="7766" w:type="dxa"/>
          </w:tcPr>
          <w:p w14:paraId="5E8703E5" w14:textId="77777777"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rPr>
            </w:pPr>
            <w:r w:rsidRPr="00495B14">
              <w:rPr>
                <w:rFonts w:ascii="Dubai" w:hAnsi="Dubai" w:cs="Dubai" w:hint="cs"/>
                <w:position w:val="2"/>
                <w:sz w:val="20"/>
                <w:szCs w:val="20"/>
                <w:rtl/>
                <w:lang w:val="en-GB"/>
              </w:rPr>
              <w:t xml:space="preserve">نظرت اللجنة في طلب إدارة الصين الوارد في الوثيقة </w:t>
            </w:r>
            <w:r w:rsidRPr="00495B14">
              <w:rPr>
                <w:rFonts w:ascii="Dubai" w:hAnsi="Dubai" w:cs="Dubai"/>
                <w:position w:val="2"/>
                <w:sz w:val="20"/>
                <w:szCs w:val="20"/>
                <w:lang w:val="en-GB"/>
              </w:rPr>
              <w:t>RRB20-1/14</w:t>
            </w:r>
            <w:r w:rsidRPr="00495B14">
              <w:rPr>
                <w:rFonts w:ascii="Dubai" w:hAnsi="Dubai" w:cs="Dubai" w:hint="cs"/>
                <w:position w:val="2"/>
                <w:sz w:val="20"/>
                <w:szCs w:val="20"/>
                <w:rtl/>
                <w:lang w:val="en-GB"/>
              </w:rPr>
              <w:t>. وبالنظر إلى المعلومات المقدمة، اعتبرت اللجنة أيضاً ما يلي:</w:t>
            </w:r>
          </w:p>
          <w:p w14:paraId="7CAD54E9"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أنها سترحب بمزيد من المعلومات التفصيلية بشأن نطاقات التردد المدعومة على متن </w:t>
            </w:r>
            <w:proofErr w:type="spellStart"/>
            <w:r w:rsidRPr="00495B14">
              <w:rPr>
                <w:rFonts w:hint="cs"/>
                <w:position w:val="2"/>
                <w:sz w:val="20"/>
                <w:szCs w:val="20"/>
                <w:rtl/>
              </w:rPr>
              <w:t>الساتل</w:t>
            </w:r>
            <w:proofErr w:type="spellEnd"/>
            <w:r w:rsidRPr="00495B14">
              <w:rPr>
                <w:rFonts w:hint="cs"/>
                <w:position w:val="2"/>
                <w:sz w:val="20"/>
                <w:szCs w:val="20"/>
                <w:rtl/>
              </w:rPr>
              <w:t xml:space="preserve"> </w:t>
            </w:r>
            <w:r w:rsidRPr="00495B14">
              <w:rPr>
                <w:position w:val="2"/>
                <w:sz w:val="20"/>
                <w:szCs w:val="20"/>
              </w:rPr>
              <w:t>CHINASAT-18</w:t>
            </w:r>
            <w:r w:rsidRPr="00495B14">
              <w:rPr>
                <w:rFonts w:hint="cs"/>
                <w:position w:val="2"/>
                <w:sz w:val="20"/>
                <w:szCs w:val="20"/>
                <w:rtl/>
              </w:rPr>
              <w:t>؛</w:t>
            </w:r>
          </w:p>
          <w:p w14:paraId="209F5DFD"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أن الحالة المعروضة في هذا التبليغ تستوفي جميع شروط </w:t>
            </w:r>
            <w:r w:rsidRPr="00495B14">
              <w:rPr>
                <w:rFonts w:hint="cs"/>
                <w:i/>
                <w:iCs/>
                <w:position w:val="2"/>
                <w:sz w:val="20"/>
                <w:szCs w:val="20"/>
                <w:rtl/>
              </w:rPr>
              <w:t>الظروف القاهرة</w:t>
            </w:r>
            <w:r w:rsidRPr="00495B14">
              <w:rPr>
                <w:rFonts w:hint="cs"/>
                <w:position w:val="2"/>
                <w:sz w:val="20"/>
                <w:szCs w:val="20"/>
                <w:rtl/>
              </w:rPr>
              <w:t>؛</w:t>
            </w:r>
          </w:p>
          <w:p w14:paraId="1CE589C1"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أن الإدارة بذلت جهوداً كبيرة للوفاء بالمهلة التنظيمية؛</w:t>
            </w:r>
          </w:p>
          <w:p w14:paraId="2CE27899"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 xml:space="preserve">أن المهلة التنظيمية للشبكة </w:t>
            </w:r>
            <w:proofErr w:type="spellStart"/>
            <w:r w:rsidRPr="00495B14">
              <w:rPr>
                <w:rFonts w:hint="cs"/>
                <w:position w:val="2"/>
                <w:sz w:val="20"/>
                <w:szCs w:val="20"/>
                <w:rtl/>
              </w:rPr>
              <w:t>الساتلية</w:t>
            </w:r>
            <w:proofErr w:type="spellEnd"/>
            <w:r w:rsidRPr="00495B14">
              <w:rPr>
                <w:rFonts w:hint="cs"/>
                <w:position w:val="2"/>
                <w:sz w:val="20"/>
                <w:szCs w:val="20"/>
                <w:rtl/>
              </w:rPr>
              <w:t xml:space="preserve"> </w:t>
            </w:r>
            <w:r w:rsidRPr="00495B14">
              <w:rPr>
                <w:position w:val="2"/>
                <w:sz w:val="20"/>
                <w:szCs w:val="20"/>
              </w:rPr>
              <w:t>CHINASAT-30B-115.5E</w:t>
            </w:r>
            <w:r w:rsidRPr="00495B14">
              <w:rPr>
                <w:rFonts w:hint="cs"/>
                <w:position w:val="2"/>
                <w:sz w:val="20"/>
                <w:szCs w:val="20"/>
                <w:rtl/>
              </w:rPr>
              <w:t xml:space="preserve"> قد انتهت في </w:t>
            </w:r>
            <w:r w:rsidRPr="00495B14">
              <w:rPr>
                <w:position w:val="2"/>
                <w:sz w:val="20"/>
                <w:szCs w:val="20"/>
              </w:rPr>
              <w:t>19</w:t>
            </w:r>
            <w:r w:rsidRPr="00495B14">
              <w:rPr>
                <w:rFonts w:hint="cs"/>
                <w:position w:val="2"/>
                <w:sz w:val="20"/>
                <w:szCs w:val="20"/>
                <w:rtl/>
                <w:lang w:bidi="ar-EG"/>
              </w:rPr>
              <w:t xml:space="preserve"> يناير </w:t>
            </w:r>
            <w:r w:rsidRPr="00495B14">
              <w:rPr>
                <w:position w:val="2"/>
                <w:sz w:val="20"/>
                <w:szCs w:val="20"/>
                <w:lang w:bidi="ar-EG"/>
              </w:rPr>
              <w:t>2020</w:t>
            </w:r>
            <w:r w:rsidRPr="00495B14">
              <w:rPr>
                <w:rFonts w:hint="cs"/>
                <w:position w:val="2"/>
                <w:sz w:val="20"/>
                <w:szCs w:val="20"/>
                <w:rtl/>
                <w:lang w:bidi="ar-EG"/>
              </w:rPr>
              <w:t>؛</w:t>
            </w:r>
          </w:p>
          <w:p w14:paraId="07394400" w14:textId="77777777" w:rsidR="001D6B24" w:rsidRPr="00495B14" w:rsidRDefault="001D6B24" w:rsidP="004D0EC0">
            <w:pPr>
              <w:tabs>
                <w:tab w:val="clear" w:pos="1134"/>
                <w:tab w:val="left" w:pos="434"/>
              </w:tabs>
              <w:spacing w:before="60" w:after="60" w:line="280" w:lineRule="exact"/>
              <w:ind w:left="437" w:hanging="437"/>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95B14">
              <w:rPr>
                <w:position w:val="2"/>
                <w:sz w:val="20"/>
                <w:szCs w:val="20"/>
              </w:rPr>
              <w:sym w:font="Symbol" w:char="F0B7"/>
            </w:r>
            <w:r w:rsidRPr="00495B14">
              <w:rPr>
                <w:position w:val="2"/>
                <w:sz w:val="20"/>
                <w:szCs w:val="20"/>
              </w:rPr>
              <w:tab/>
            </w:r>
            <w:r w:rsidRPr="00495B14">
              <w:rPr>
                <w:rFonts w:hint="cs"/>
                <w:position w:val="2"/>
                <w:sz w:val="20"/>
                <w:szCs w:val="20"/>
                <w:rtl/>
              </w:rPr>
              <w:t>أن</w:t>
            </w:r>
            <w:r w:rsidRPr="00495B14">
              <w:rPr>
                <w:position w:val="2"/>
                <w:sz w:val="20"/>
                <w:szCs w:val="20"/>
                <w:rtl/>
              </w:rPr>
              <w:t xml:space="preserve"> الطلب يتعلق بتمديد معرَّف ومحدود</w:t>
            </w:r>
            <w:r w:rsidRPr="00495B14">
              <w:rPr>
                <w:position w:val="2"/>
                <w:sz w:val="20"/>
                <w:szCs w:val="20"/>
              </w:rPr>
              <w:t>.</w:t>
            </w:r>
          </w:p>
          <w:p w14:paraId="3AF2733D" w14:textId="3D9D10F2" w:rsidR="001D6B24" w:rsidRPr="00F45D73" w:rsidRDefault="001D6B24" w:rsidP="004D0EC0">
            <w:pPr>
              <w:pStyle w:val="Default"/>
              <w:keepNext/>
              <w:keepLines/>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spacing w:val="6"/>
                <w:position w:val="2"/>
                <w:sz w:val="20"/>
                <w:szCs w:val="20"/>
                <w:rtl/>
                <w:lang w:bidi="ar-EG"/>
              </w:rPr>
            </w:pPr>
            <w:r w:rsidRPr="00F45D73">
              <w:rPr>
                <w:rFonts w:ascii="Dubai" w:hAnsi="Dubai" w:cs="Dubai"/>
                <w:spacing w:val="6"/>
                <w:position w:val="2"/>
                <w:sz w:val="20"/>
                <w:szCs w:val="20"/>
                <w:rtl/>
                <w:lang w:val="en-GB"/>
              </w:rPr>
              <w:lastRenderedPageBreak/>
              <w:t>و</w:t>
            </w:r>
            <w:r w:rsidRPr="00F45D73">
              <w:rPr>
                <w:rFonts w:ascii="Dubai" w:hAnsi="Dubai" w:cs="Dubai" w:hint="cs"/>
                <w:spacing w:val="6"/>
                <w:position w:val="2"/>
                <w:sz w:val="20"/>
                <w:szCs w:val="20"/>
                <w:rtl/>
                <w:lang w:val="en-GB"/>
              </w:rPr>
              <w:t xml:space="preserve">بناءً على ذلك، قررت اللجنة الموافقة على الطلب بتمديد المهلة التنظيمية </w:t>
            </w:r>
            <w:r w:rsidRPr="00F45D73">
              <w:rPr>
                <w:rFonts w:ascii="Dubai" w:hAnsi="Dubai" w:cs="Dubai"/>
                <w:spacing w:val="6"/>
                <w:position w:val="2"/>
                <w:sz w:val="20"/>
                <w:szCs w:val="20"/>
                <w:rtl/>
              </w:rPr>
              <w:t>لوضع تخصيصات التردد</w:t>
            </w:r>
            <w:r w:rsidRPr="00F45D73">
              <w:rPr>
                <w:rFonts w:ascii="Dubai" w:hAnsi="Dubai" w:cs="Dubai" w:hint="cs"/>
                <w:spacing w:val="6"/>
                <w:position w:val="2"/>
                <w:sz w:val="20"/>
                <w:szCs w:val="20"/>
                <w:rtl/>
              </w:rPr>
              <w:t xml:space="preserve"> </w:t>
            </w:r>
            <w:r w:rsidRPr="00F45D73">
              <w:rPr>
                <w:rFonts w:ascii="Dubai" w:hAnsi="Dubai" w:cs="Dubai"/>
                <w:spacing w:val="6"/>
                <w:position w:val="2"/>
                <w:sz w:val="20"/>
                <w:szCs w:val="20"/>
                <w:rtl/>
              </w:rPr>
              <w:t xml:space="preserve">في الخدمة فيما يتعلق </w:t>
            </w:r>
            <w:r w:rsidRPr="00F45D73">
              <w:rPr>
                <w:rFonts w:ascii="Dubai" w:hAnsi="Dubai" w:cs="Dubai" w:hint="cs"/>
                <w:spacing w:val="6"/>
                <w:position w:val="2"/>
                <w:sz w:val="20"/>
                <w:szCs w:val="20"/>
                <w:rtl/>
              </w:rPr>
              <w:t>بالشبكة</w:t>
            </w:r>
            <w:r w:rsidRPr="00F45D73">
              <w:rPr>
                <w:rFonts w:ascii="Dubai" w:hAnsi="Dubai" w:cs="Dubai"/>
                <w:spacing w:val="6"/>
                <w:position w:val="2"/>
                <w:sz w:val="20"/>
                <w:szCs w:val="20"/>
                <w:rtl/>
              </w:rPr>
              <w:t xml:space="preserve"> </w:t>
            </w:r>
            <w:proofErr w:type="spellStart"/>
            <w:r w:rsidRPr="00F45D73">
              <w:rPr>
                <w:rFonts w:ascii="Dubai" w:hAnsi="Dubai" w:cs="Dubai" w:hint="cs"/>
                <w:spacing w:val="6"/>
                <w:position w:val="2"/>
                <w:sz w:val="20"/>
                <w:szCs w:val="20"/>
                <w:rtl/>
              </w:rPr>
              <w:t>الساتلية</w:t>
            </w:r>
            <w:proofErr w:type="spellEnd"/>
            <w:r w:rsidRPr="00F45D73">
              <w:rPr>
                <w:rFonts w:ascii="Dubai" w:hAnsi="Dubai" w:cs="Dubai" w:hint="cs"/>
                <w:spacing w:val="6"/>
                <w:position w:val="2"/>
                <w:sz w:val="20"/>
                <w:szCs w:val="20"/>
                <w:rtl/>
                <w:lang w:val="en-GB"/>
              </w:rPr>
              <w:t xml:space="preserve"> </w:t>
            </w:r>
            <w:r w:rsidRPr="00F45D73">
              <w:rPr>
                <w:rFonts w:ascii="Dubai" w:hAnsi="Dubai" w:cs="Dubai"/>
                <w:spacing w:val="6"/>
                <w:position w:val="2"/>
                <w:sz w:val="20"/>
                <w:szCs w:val="20"/>
                <w:lang w:val="en-GB"/>
              </w:rPr>
              <w:t>CHINASAT D-115.5E</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في</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نطاق</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التردد</w:t>
            </w:r>
            <w:r w:rsidRPr="00F45D73">
              <w:rPr>
                <w:rFonts w:ascii="Dubai" w:hAnsi="Dubai" w:cs="Dubai"/>
                <w:spacing w:val="6"/>
                <w:position w:val="2"/>
                <w:sz w:val="20"/>
                <w:szCs w:val="20"/>
                <w:rtl/>
                <w:lang w:val="en-GB"/>
              </w:rPr>
              <w:t xml:space="preserve"> </w:t>
            </w:r>
            <w:r w:rsidRPr="00F45D73">
              <w:rPr>
                <w:rFonts w:ascii="Dubai" w:hAnsi="Dubai" w:cs="Dubai"/>
                <w:spacing w:val="6"/>
                <w:position w:val="2"/>
                <w:sz w:val="20"/>
                <w:szCs w:val="20"/>
                <w:lang w:val="en-GB"/>
              </w:rPr>
              <w:t>GHz</w:t>
            </w:r>
            <w:r w:rsidR="00F45D73" w:rsidRPr="00F45D73">
              <w:rPr>
                <w:rFonts w:ascii="Dubai" w:hAnsi="Dubai" w:cs="Dubai"/>
                <w:spacing w:val="6"/>
                <w:position w:val="2"/>
                <w:sz w:val="20"/>
                <w:szCs w:val="20"/>
                <w:lang w:val="en-GB"/>
              </w:rPr>
              <w:t> </w:t>
            </w:r>
            <w:r w:rsidRPr="00F45D73">
              <w:rPr>
                <w:rFonts w:ascii="Dubai" w:hAnsi="Dubai" w:cs="Dubai"/>
                <w:spacing w:val="6"/>
                <w:position w:val="2"/>
                <w:sz w:val="20"/>
                <w:szCs w:val="20"/>
                <w:lang w:val="en-GB"/>
              </w:rPr>
              <w:t>25,25</w:t>
            </w:r>
            <w:r w:rsidR="00F45D73" w:rsidRPr="00F45D73">
              <w:rPr>
                <w:rFonts w:ascii="Dubai" w:hAnsi="Dubai" w:cs="Dubai"/>
                <w:spacing w:val="6"/>
                <w:position w:val="2"/>
                <w:sz w:val="20"/>
                <w:szCs w:val="20"/>
                <w:lang w:val="en-GB"/>
              </w:rPr>
              <w:noBreakHyphen/>
            </w:r>
            <w:r w:rsidRPr="00F45D73">
              <w:rPr>
                <w:rFonts w:ascii="Dubai" w:hAnsi="Dubai" w:cs="Dubai"/>
                <w:spacing w:val="6"/>
                <w:position w:val="2"/>
                <w:sz w:val="20"/>
                <w:szCs w:val="20"/>
                <w:lang w:val="en-GB"/>
              </w:rPr>
              <w:t>24,65</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وا</w:t>
            </w:r>
            <w:r w:rsidRPr="00F45D73">
              <w:rPr>
                <w:rFonts w:ascii="Dubai" w:hAnsi="Dubai" w:cs="Dubai"/>
                <w:spacing w:val="6"/>
                <w:position w:val="2"/>
                <w:sz w:val="20"/>
                <w:szCs w:val="20"/>
                <w:rtl/>
                <w:lang w:val="en-GB"/>
              </w:rPr>
              <w:t xml:space="preserve">لشبكة </w:t>
            </w:r>
            <w:proofErr w:type="spellStart"/>
            <w:r w:rsidRPr="00F45D73">
              <w:rPr>
                <w:rFonts w:ascii="Dubai" w:hAnsi="Dubai" w:cs="Dubai"/>
                <w:spacing w:val="6"/>
                <w:position w:val="2"/>
                <w:sz w:val="20"/>
                <w:szCs w:val="20"/>
                <w:rtl/>
                <w:lang w:val="en-GB"/>
              </w:rPr>
              <w:t>الساتلية</w:t>
            </w:r>
            <w:proofErr w:type="spellEnd"/>
            <w:r w:rsidRPr="00F45D73">
              <w:rPr>
                <w:rFonts w:ascii="Dubai" w:hAnsi="Dubai" w:cs="Dubai"/>
                <w:spacing w:val="6"/>
                <w:position w:val="2"/>
                <w:sz w:val="20"/>
                <w:szCs w:val="20"/>
                <w:rtl/>
                <w:lang w:val="en-GB"/>
              </w:rPr>
              <w:t xml:space="preserve"> </w:t>
            </w:r>
            <w:r w:rsidRPr="00F45D73">
              <w:rPr>
                <w:rFonts w:ascii="Dubai" w:hAnsi="Dubai" w:cs="Dubai"/>
                <w:spacing w:val="6"/>
                <w:position w:val="2"/>
                <w:sz w:val="20"/>
                <w:szCs w:val="20"/>
                <w:lang w:val="en-GB"/>
              </w:rPr>
              <w:t>CHINASAT D 115.5E_1</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في</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نطاق</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التردد</w:t>
            </w:r>
            <w:r w:rsidRPr="00F45D73">
              <w:rPr>
                <w:rFonts w:ascii="Dubai" w:hAnsi="Dubai" w:cs="Dubai"/>
                <w:spacing w:val="6"/>
                <w:position w:val="2"/>
                <w:sz w:val="20"/>
                <w:szCs w:val="20"/>
                <w:rtl/>
                <w:lang w:val="en-GB"/>
              </w:rPr>
              <w:t xml:space="preserve"> </w:t>
            </w:r>
            <w:r w:rsidRPr="00F45D73">
              <w:rPr>
                <w:rFonts w:ascii="Dubai" w:hAnsi="Dubai" w:cs="Dubai"/>
                <w:spacing w:val="6"/>
                <w:position w:val="2"/>
                <w:sz w:val="20"/>
                <w:szCs w:val="20"/>
                <w:lang w:val="en-GB"/>
              </w:rPr>
              <w:t>GHz 22</w:t>
            </w:r>
            <w:r w:rsidR="00F45D73">
              <w:rPr>
                <w:rFonts w:ascii="Dubai" w:hAnsi="Dubai" w:cs="Dubai"/>
                <w:spacing w:val="6"/>
                <w:position w:val="2"/>
                <w:sz w:val="20"/>
                <w:szCs w:val="20"/>
              </w:rPr>
              <w:t>,0</w:t>
            </w:r>
            <w:r w:rsidR="00F45D73">
              <w:rPr>
                <w:rFonts w:ascii="Dubai" w:hAnsi="Dubai" w:cs="Dubai"/>
                <w:spacing w:val="6"/>
                <w:position w:val="2"/>
                <w:sz w:val="20"/>
                <w:szCs w:val="20"/>
                <w:lang w:val="en-GB"/>
              </w:rPr>
              <w:noBreakHyphen/>
            </w:r>
            <w:r w:rsidRPr="00F45D73">
              <w:rPr>
                <w:rFonts w:ascii="Dubai" w:hAnsi="Dubai" w:cs="Dubai"/>
                <w:spacing w:val="6"/>
                <w:position w:val="2"/>
                <w:sz w:val="20"/>
                <w:szCs w:val="20"/>
                <w:lang w:val="en-GB"/>
              </w:rPr>
              <w:t>21,4</w:t>
            </w:r>
            <w:r w:rsidRPr="00F45D73">
              <w:rPr>
                <w:rFonts w:ascii="Dubai" w:hAnsi="Dubai" w:cs="Dubai" w:hint="cs"/>
                <w:spacing w:val="6"/>
                <w:position w:val="2"/>
                <w:sz w:val="20"/>
                <w:szCs w:val="20"/>
                <w:rtl/>
                <w:lang w:val="en-GB"/>
              </w:rPr>
              <w:t>،</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وا</w:t>
            </w:r>
            <w:r w:rsidRPr="00F45D73">
              <w:rPr>
                <w:rFonts w:ascii="Dubai" w:hAnsi="Dubai" w:cs="Dubai"/>
                <w:spacing w:val="6"/>
                <w:position w:val="2"/>
                <w:sz w:val="20"/>
                <w:szCs w:val="20"/>
                <w:rtl/>
                <w:lang w:val="en-GB"/>
              </w:rPr>
              <w:t xml:space="preserve">لشبكة </w:t>
            </w:r>
            <w:proofErr w:type="spellStart"/>
            <w:r w:rsidRPr="00F45D73">
              <w:rPr>
                <w:rFonts w:ascii="Dubai" w:hAnsi="Dubai" w:cs="Dubai"/>
                <w:spacing w:val="6"/>
                <w:position w:val="2"/>
                <w:sz w:val="20"/>
                <w:szCs w:val="20"/>
                <w:rtl/>
                <w:lang w:val="en-GB"/>
              </w:rPr>
              <w:t>الساتلية</w:t>
            </w:r>
            <w:proofErr w:type="spellEnd"/>
            <w:r w:rsidRPr="00F45D73">
              <w:rPr>
                <w:rFonts w:ascii="Dubai" w:hAnsi="Dubai" w:cs="Dubai"/>
                <w:spacing w:val="6"/>
                <w:position w:val="2"/>
                <w:sz w:val="20"/>
                <w:szCs w:val="20"/>
                <w:rtl/>
                <w:lang w:val="en-GB"/>
              </w:rPr>
              <w:t xml:space="preserve"> </w:t>
            </w:r>
            <w:r w:rsidRPr="00F45D73">
              <w:rPr>
                <w:rFonts w:ascii="Dubai" w:hAnsi="Dubai" w:cs="Dubai"/>
                <w:spacing w:val="6"/>
                <w:position w:val="2"/>
                <w:sz w:val="20"/>
                <w:szCs w:val="20"/>
                <w:lang w:val="en-GB"/>
              </w:rPr>
              <w:t>CHINASAT 30B 115.5E</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في</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نطاقات</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ال</w:t>
            </w:r>
            <w:r w:rsidRPr="00F45D73">
              <w:rPr>
                <w:rFonts w:ascii="Dubai" w:hAnsi="Dubai" w:cs="Dubai"/>
                <w:spacing w:val="6"/>
                <w:position w:val="2"/>
                <w:sz w:val="20"/>
                <w:szCs w:val="20"/>
                <w:rtl/>
                <w:lang w:val="en-GB"/>
              </w:rPr>
              <w:t xml:space="preserve">تردد </w:t>
            </w:r>
            <w:r w:rsidRPr="00F45D73">
              <w:rPr>
                <w:rFonts w:ascii="Dubai" w:hAnsi="Dubai" w:cs="Dubai"/>
                <w:spacing w:val="6"/>
                <w:position w:val="2"/>
                <w:sz w:val="20"/>
                <w:szCs w:val="20"/>
                <w:lang w:val="en-GB"/>
              </w:rPr>
              <w:t>GHz</w:t>
            </w:r>
            <w:r w:rsidR="00F45D73">
              <w:rPr>
                <w:rFonts w:ascii="Dubai" w:hAnsi="Dubai" w:cs="Dubai"/>
                <w:spacing w:val="6"/>
                <w:position w:val="2"/>
                <w:sz w:val="20"/>
                <w:szCs w:val="20"/>
                <w:lang w:val="en-GB"/>
              </w:rPr>
              <w:t> </w:t>
            </w:r>
            <w:r w:rsidRPr="00F45D73">
              <w:rPr>
                <w:rFonts w:ascii="Dubai" w:hAnsi="Dubai" w:cs="Dubai"/>
                <w:spacing w:val="6"/>
                <w:position w:val="2"/>
                <w:sz w:val="20"/>
                <w:szCs w:val="20"/>
                <w:lang w:val="en-GB"/>
              </w:rPr>
              <w:t>13,25-12,75</w:t>
            </w:r>
            <w:r w:rsidRPr="00F45D73">
              <w:rPr>
                <w:rFonts w:ascii="Dubai" w:hAnsi="Dubai" w:cs="Dubai"/>
                <w:spacing w:val="6"/>
                <w:position w:val="2"/>
                <w:sz w:val="20"/>
                <w:szCs w:val="20"/>
                <w:rtl/>
                <w:lang w:val="en-GB"/>
              </w:rPr>
              <w:t xml:space="preserve"> و</w:t>
            </w:r>
            <w:r w:rsidRPr="00F45D73">
              <w:rPr>
                <w:rFonts w:ascii="Dubai" w:hAnsi="Dubai" w:cs="Dubai"/>
                <w:spacing w:val="6"/>
                <w:position w:val="2"/>
                <w:sz w:val="20"/>
                <w:szCs w:val="20"/>
                <w:lang w:val="en-GB"/>
              </w:rPr>
              <w:t>GHz 10,95-10,7</w:t>
            </w:r>
            <w:r w:rsidRPr="00F45D73">
              <w:rPr>
                <w:rFonts w:ascii="Dubai" w:hAnsi="Dubai" w:cs="Dubai"/>
                <w:spacing w:val="6"/>
                <w:position w:val="2"/>
                <w:sz w:val="20"/>
                <w:szCs w:val="20"/>
                <w:rtl/>
                <w:lang w:val="en-GB"/>
              </w:rPr>
              <w:t xml:space="preserve"> و</w:t>
            </w:r>
            <w:r w:rsidRPr="00F45D73">
              <w:rPr>
                <w:rFonts w:ascii="Dubai" w:hAnsi="Dubai" w:cs="Dubai"/>
                <w:spacing w:val="6"/>
                <w:position w:val="2"/>
                <w:sz w:val="20"/>
                <w:szCs w:val="20"/>
                <w:lang w:val="en-GB"/>
              </w:rPr>
              <w:t>GHz 11,45-11,2</w:t>
            </w:r>
            <w:r w:rsidRPr="00F45D73">
              <w:rPr>
                <w:rFonts w:ascii="Dubai" w:hAnsi="Dubai" w:cs="Dubai" w:hint="cs"/>
                <w:spacing w:val="6"/>
                <w:position w:val="2"/>
                <w:sz w:val="20"/>
                <w:szCs w:val="20"/>
                <w:rtl/>
                <w:lang w:val="en-GB"/>
              </w:rPr>
              <w:t xml:space="preserve"> في الموقع المداري </w:t>
            </w:r>
            <w:r w:rsidRPr="00F45D73">
              <w:rPr>
                <w:rFonts w:ascii="Dubai" w:hAnsi="Dubai" w:cs="Dubai"/>
                <w:spacing w:val="6"/>
                <w:position w:val="2"/>
                <w:sz w:val="20"/>
                <w:szCs w:val="20"/>
                <w:rtl/>
                <w:lang w:val="en-GB"/>
              </w:rPr>
              <w:t>115,5</w:t>
            </w:r>
            <w:r w:rsidR="00F45D73" w:rsidRPr="00F45D73">
              <w:rPr>
                <w:rFonts w:hint="cs"/>
                <w:spacing w:val="6"/>
                <w:position w:val="8"/>
                <w:sz w:val="20"/>
                <w:szCs w:val="20"/>
                <w:rtl/>
                <w:lang w:val="en-GB"/>
              </w:rPr>
              <w:t>◦</w:t>
            </w:r>
            <w:r w:rsidRPr="00F45D73">
              <w:rPr>
                <w:rFonts w:ascii="Dubai" w:hAnsi="Dubai" w:cs="Dubai"/>
                <w:spacing w:val="6"/>
                <w:position w:val="2"/>
                <w:sz w:val="20"/>
                <w:szCs w:val="20"/>
                <w:rtl/>
                <w:lang w:val="en-GB"/>
              </w:rPr>
              <w:t xml:space="preserve"> </w:t>
            </w:r>
            <w:r w:rsidRPr="00F45D73">
              <w:rPr>
                <w:rFonts w:ascii="Dubai" w:hAnsi="Dubai" w:cs="Dubai" w:hint="cs"/>
                <w:spacing w:val="6"/>
                <w:position w:val="2"/>
                <w:sz w:val="20"/>
                <w:szCs w:val="20"/>
                <w:rtl/>
                <w:lang w:val="en-GB"/>
              </w:rPr>
              <w:t xml:space="preserve">شرقاً حتى </w:t>
            </w:r>
            <w:r w:rsidRPr="00F45D73">
              <w:rPr>
                <w:rFonts w:ascii="Dubai" w:hAnsi="Dubai" w:cs="Dubai"/>
                <w:spacing w:val="6"/>
                <w:position w:val="2"/>
                <w:sz w:val="20"/>
                <w:szCs w:val="20"/>
              </w:rPr>
              <w:t>31</w:t>
            </w:r>
            <w:r w:rsidRPr="00F45D73">
              <w:rPr>
                <w:rFonts w:ascii="Dubai" w:hAnsi="Dubai" w:cs="Dubai" w:hint="cs"/>
                <w:spacing w:val="6"/>
                <w:position w:val="2"/>
                <w:sz w:val="20"/>
                <w:szCs w:val="20"/>
                <w:rtl/>
                <w:lang w:bidi="ar-EG"/>
              </w:rPr>
              <w:t xml:space="preserve"> ديسمبر </w:t>
            </w:r>
            <w:r w:rsidRPr="00F45D73">
              <w:rPr>
                <w:rFonts w:ascii="Dubai" w:hAnsi="Dubai" w:cs="Dubai"/>
                <w:spacing w:val="6"/>
                <w:position w:val="2"/>
                <w:sz w:val="20"/>
                <w:szCs w:val="20"/>
                <w:lang w:bidi="ar-EG"/>
              </w:rPr>
              <w:t>2023</w:t>
            </w:r>
            <w:r w:rsidRPr="00F45D73">
              <w:rPr>
                <w:rFonts w:ascii="Dubai" w:hAnsi="Dubai" w:cs="Dubai" w:hint="cs"/>
                <w:spacing w:val="6"/>
                <w:position w:val="2"/>
                <w:sz w:val="20"/>
                <w:szCs w:val="20"/>
                <w:rtl/>
                <w:lang w:bidi="ar-EG"/>
              </w:rPr>
              <w:t xml:space="preserve">، وكلفت المكتب بالاستمرار في مراعاة تخصيصات تردد هذه الشبكات </w:t>
            </w:r>
            <w:proofErr w:type="spellStart"/>
            <w:r w:rsidRPr="00F45D73">
              <w:rPr>
                <w:rFonts w:ascii="Dubai" w:hAnsi="Dubai" w:cs="Dubai" w:hint="cs"/>
                <w:spacing w:val="6"/>
                <w:position w:val="2"/>
                <w:sz w:val="20"/>
                <w:szCs w:val="20"/>
                <w:rtl/>
                <w:lang w:bidi="ar-EG"/>
              </w:rPr>
              <w:t>الساتلية</w:t>
            </w:r>
            <w:proofErr w:type="spellEnd"/>
            <w:r w:rsidRPr="00F45D73">
              <w:rPr>
                <w:rFonts w:ascii="Dubai" w:hAnsi="Dubai" w:cs="Dubai" w:hint="cs"/>
                <w:spacing w:val="6"/>
                <w:position w:val="2"/>
                <w:sz w:val="20"/>
                <w:szCs w:val="20"/>
                <w:rtl/>
                <w:lang w:bidi="ar-EG"/>
              </w:rPr>
              <w:t xml:space="preserve"> الثلاث. </w:t>
            </w:r>
          </w:p>
        </w:tc>
        <w:tc>
          <w:tcPr>
            <w:tcW w:w="2699" w:type="dxa"/>
          </w:tcPr>
          <w:p w14:paraId="023BD0B1" w14:textId="77777777"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495B14">
              <w:rPr>
                <w:rFonts w:ascii="Dubai" w:hAnsi="Dubai" w:cs="Dubai"/>
                <w:position w:val="2"/>
                <w:sz w:val="20"/>
                <w:szCs w:val="20"/>
                <w:rtl/>
              </w:rPr>
              <w:lastRenderedPageBreak/>
              <w:t>يحيط الأمين التنفيذي الإدارة المعنية علماً بهذه القرارات</w:t>
            </w:r>
            <w:r w:rsidRPr="00495B14">
              <w:rPr>
                <w:rFonts w:ascii="Dubai" w:hAnsi="Dubai" w:cs="Dubai" w:hint="cs"/>
                <w:position w:val="2"/>
                <w:sz w:val="20"/>
                <w:szCs w:val="20"/>
                <w:rtl/>
              </w:rPr>
              <w:t>.</w:t>
            </w:r>
          </w:p>
          <w:p w14:paraId="4BC1CE7F" w14:textId="77777777"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rPr>
              <w:t xml:space="preserve">يستمر المكتب في مراعاة تخصيصات تردد الشبكات </w:t>
            </w:r>
            <w:proofErr w:type="spellStart"/>
            <w:r w:rsidRPr="00495B14">
              <w:rPr>
                <w:rFonts w:ascii="Dubai" w:hAnsi="Dubai" w:cs="Dubai" w:hint="cs"/>
                <w:position w:val="2"/>
                <w:sz w:val="20"/>
                <w:szCs w:val="20"/>
                <w:rtl/>
              </w:rPr>
              <w:t>الساتلية</w:t>
            </w:r>
            <w:proofErr w:type="spellEnd"/>
            <w:r w:rsidRPr="00495B14">
              <w:rPr>
                <w:rFonts w:ascii="Dubai" w:hAnsi="Dubai" w:cs="Dubai" w:hint="cs"/>
                <w:position w:val="2"/>
                <w:sz w:val="20"/>
                <w:szCs w:val="20"/>
                <w:rtl/>
              </w:rPr>
              <w:t xml:space="preserve"> الثلاث.</w:t>
            </w:r>
          </w:p>
        </w:tc>
      </w:tr>
      <w:tr w:rsidR="001D6B24" w:rsidRPr="00495B14" w14:paraId="161F17FF"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4C10B3B" w14:textId="77777777" w:rsidR="001D6B24" w:rsidRPr="00495B14" w:rsidRDefault="001D6B24" w:rsidP="00D64C77">
            <w:pPr>
              <w:pStyle w:val="Tabletext"/>
              <w:spacing w:line="280" w:lineRule="exact"/>
              <w:jc w:val="center"/>
              <w:rPr>
                <w:position w:val="2"/>
              </w:rPr>
            </w:pPr>
            <w:r w:rsidRPr="00495B14">
              <w:rPr>
                <w:position w:val="2"/>
              </w:rPr>
              <w:t>6</w:t>
            </w:r>
          </w:p>
        </w:tc>
        <w:tc>
          <w:tcPr>
            <w:tcW w:w="14906" w:type="dxa"/>
            <w:gridSpan w:val="3"/>
          </w:tcPr>
          <w:p w14:paraId="2CD8D98F" w14:textId="77777777" w:rsidR="001D6B24" w:rsidRPr="00495B14" w:rsidRDefault="001D6B24" w:rsidP="00C31C86">
            <w:pPr>
              <w:pStyle w:val="Tabletext"/>
              <w:tabs>
                <w:tab w:val="clear" w:pos="1134"/>
                <w:tab w:val="left" w:pos="434"/>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rFonts w:hint="cs"/>
                <w:b/>
                <w:bCs/>
                <w:position w:val="2"/>
                <w:rtl/>
                <w:lang w:bidi="ar-EG"/>
              </w:rPr>
              <w:t>القواعد الإجرائية</w:t>
            </w:r>
          </w:p>
        </w:tc>
      </w:tr>
      <w:tr w:rsidR="001D6B24" w:rsidRPr="00495B14" w14:paraId="2DBDEEBC"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1E84B55" w14:textId="01A33BCD" w:rsidR="001D6B24" w:rsidRPr="00495B14" w:rsidRDefault="00F45D73" w:rsidP="00D64C77">
            <w:pPr>
              <w:pStyle w:val="Tabletext"/>
              <w:spacing w:line="280" w:lineRule="exact"/>
              <w:jc w:val="center"/>
              <w:rPr>
                <w:position w:val="2"/>
              </w:rPr>
            </w:pPr>
            <w:r>
              <w:rPr>
                <w:position w:val="2"/>
              </w:rPr>
              <w:t>1.6</w:t>
            </w:r>
          </w:p>
        </w:tc>
        <w:tc>
          <w:tcPr>
            <w:tcW w:w="4441" w:type="dxa"/>
          </w:tcPr>
          <w:p w14:paraId="079ED07A"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tl/>
                <w:lang w:bidi="ar-SY"/>
              </w:rPr>
              <w:t>قائمة القواعد الإجرائية</w:t>
            </w:r>
            <w:r w:rsidRPr="00495B14">
              <w:rPr>
                <w:rFonts w:hint="cs"/>
                <w:position w:val="2"/>
                <w:rtl/>
                <w:lang w:bidi="ar-SY"/>
              </w:rPr>
              <w:t xml:space="preserve"> المقترحة</w:t>
            </w:r>
            <w:r w:rsidRPr="00495B14">
              <w:rPr>
                <w:position w:val="2"/>
              </w:rPr>
              <w:br/>
            </w:r>
            <w:bookmarkStart w:id="10" w:name="lt_pId126"/>
            <w:r w:rsidRPr="00495B14">
              <w:fldChar w:fldCharType="begin"/>
            </w:r>
            <w:r w:rsidRPr="00495B14">
              <w:rPr>
                <w:position w:val="2"/>
              </w:rPr>
              <w:instrText xml:space="preserve"> HYPERLINK "https://www.itu.int/md/R00-CR-CIR-0456/en" </w:instrText>
            </w:r>
            <w:r w:rsidRPr="00495B14">
              <w:fldChar w:fldCharType="separate"/>
            </w:r>
            <w:r w:rsidRPr="00495B14">
              <w:rPr>
                <w:rStyle w:val="Hyperlink"/>
                <w:position w:val="2"/>
              </w:rPr>
              <w:t>CR/456</w:t>
            </w:r>
            <w:r w:rsidRPr="00495B14">
              <w:rPr>
                <w:rStyle w:val="Hyperlink"/>
                <w:position w:val="2"/>
              </w:rPr>
              <w:fldChar w:fldCharType="end"/>
            </w:r>
            <w:r w:rsidRPr="00495B14">
              <w:rPr>
                <w:rFonts w:hint="cs"/>
                <w:position w:val="2"/>
                <w:rtl/>
              </w:rPr>
              <w:t xml:space="preserve">؛ </w:t>
            </w:r>
            <w:hyperlink r:id="rId26" w:history="1">
              <w:r w:rsidRPr="00495B14">
                <w:rPr>
                  <w:rStyle w:val="Hyperlink"/>
                  <w:position w:val="2"/>
                </w:rPr>
                <w:t>RRB20-1/15</w:t>
              </w:r>
            </w:hyperlink>
            <w:bookmarkEnd w:id="10"/>
          </w:p>
        </w:tc>
        <w:tc>
          <w:tcPr>
            <w:tcW w:w="7766" w:type="dxa"/>
          </w:tcPr>
          <w:p w14:paraId="72B08E91" w14:textId="517D5A84" w:rsidR="001D6B24" w:rsidRPr="00495B14" w:rsidRDefault="001D6B24" w:rsidP="00C31C86">
            <w:pPr>
              <w:tabs>
                <w:tab w:val="clear" w:pos="1134"/>
                <w:tab w:val="left" w:pos="434"/>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rPr>
            </w:pPr>
            <w:r w:rsidRPr="00495B14">
              <w:rPr>
                <w:rFonts w:hint="cs"/>
                <w:spacing w:val="2"/>
                <w:position w:val="2"/>
                <w:sz w:val="20"/>
                <w:szCs w:val="20"/>
                <w:rtl/>
                <w:lang w:val="en-GB"/>
              </w:rPr>
              <w:t xml:space="preserve">نظرت اللجنة في مشروع القائمة التمهيدية بالقواعد الإجرائية المقترحة الوارد في الوثيقة </w:t>
            </w:r>
            <w:r w:rsidRPr="00495B14">
              <w:rPr>
                <w:spacing w:val="2"/>
                <w:position w:val="2"/>
                <w:sz w:val="20"/>
                <w:szCs w:val="20"/>
                <w:lang w:val="en-GB"/>
              </w:rPr>
              <w:t>RRB20</w:t>
            </w:r>
            <w:r w:rsidR="00E12956" w:rsidRPr="00495B14">
              <w:rPr>
                <w:spacing w:val="2"/>
                <w:position w:val="2"/>
                <w:sz w:val="20"/>
                <w:szCs w:val="20"/>
                <w:lang w:val="en-GB"/>
              </w:rPr>
              <w:noBreakHyphen/>
            </w:r>
            <w:r w:rsidRPr="00495B14">
              <w:rPr>
                <w:spacing w:val="2"/>
                <w:position w:val="2"/>
                <w:sz w:val="20"/>
                <w:szCs w:val="20"/>
                <w:lang w:val="en-GB"/>
              </w:rPr>
              <w:t>1/15</w:t>
            </w:r>
            <w:r w:rsidRPr="00495B14">
              <w:rPr>
                <w:rFonts w:hint="cs"/>
                <w:spacing w:val="2"/>
                <w:position w:val="2"/>
                <w:sz w:val="20"/>
                <w:szCs w:val="20"/>
                <w:rtl/>
                <w:lang w:val="en-GB"/>
              </w:rPr>
              <w:t xml:space="preserve"> نتيجة قرارات المؤتمر</w:t>
            </w:r>
            <w:r w:rsidR="004D0EC0" w:rsidRPr="00495B14">
              <w:rPr>
                <w:rFonts w:hint="cs"/>
                <w:spacing w:val="2"/>
                <w:position w:val="2"/>
                <w:sz w:val="20"/>
                <w:szCs w:val="20"/>
                <w:rtl/>
                <w:lang w:val="en-GB" w:bidi="ar-EG"/>
              </w:rPr>
              <w:t xml:space="preserve"> </w:t>
            </w:r>
            <w:r w:rsidRPr="00495B14">
              <w:rPr>
                <w:spacing w:val="2"/>
                <w:position w:val="2"/>
                <w:sz w:val="20"/>
                <w:szCs w:val="20"/>
                <w:lang w:val="en-GB"/>
              </w:rPr>
              <w:t>WRC-19</w:t>
            </w:r>
            <w:r w:rsidRPr="00495B14">
              <w:rPr>
                <w:rFonts w:hint="cs"/>
                <w:spacing w:val="2"/>
                <w:position w:val="2"/>
                <w:sz w:val="20"/>
                <w:szCs w:val="20"/>
                <w:rtl/>
                <w:lang w:val="en-GB"/>
              </w:rPr>
              <w:t xml:space="preserve"> التي قد تتطلب</w:t>
            </w:r>
            <w:r w:rsidRPr="00495B14">
              <w:rPr>
                <w:rFonts w:asciiTheme="minorHAnsi" w:hAnsiTheme="minorHAnsi" w:hint="cs"/>
                <w:spacing w:val="2"/>
                <w:position w:val="2"/>
                <w:rtl/>
              </w:rPr>
              <w:t xml:space="preserve"> </w:t>
            </w:r>
            <w:r w:rsidRPr="00495B14">
              <w:rPr>
                <w:rFonts w:hint="cs"/>
                <w:spacing w:val="2"/>
                <w:position w:val="2"/>
                <w:sz w:val="20"/>
                <w:szCs w:val="20"/>
                <w:rtl/>
                <w:lang w:val="en-GB"/>
              </w:rPr>
              <w:t xml:space="preserve">مراجعة للقواعد الإجرائية وقرارات هذا المؤتمر الواردة في محاضر جلساته العامة والمعروضة في الرسالة المعممة </w:t>
            </w:r>
            <w:r w:rsidRPr="00495B14">
              <w:rPr>
                <w:spacing w:val="2"/>
                <w:position w:val="2"/>
                <w:sz w:val="20"/>
                <w:szCs w:val="20"/>
                <w:lang w:val="en-GB"/>
              </w:rPr>
              <w:t>CR/456</w:t>
            </w:r>
            <w:r w:rsidRPr="00495B14">
              <w:rPr>
                <w:rFonts w:hint="cs"/>
                <w:spacing w:val="2"/>
                <w:position w:val="2"/>
                <w:sz w:val="20"/>
                <w:szCs w:val="20"/>
                <w:rtl/>
                <w:lang w:val="en-GB"/>
              </w:rPr>
              <w:t xml:space="preserve"> والتي قد يكون لها أيضاً أثر على القواعد الإجرائية. ونظراً للتقليص الشديد لمدة هذا الاجتماع، قررت اللجنة أن توافق بالمراسلة على مشروع قائمة القواعد الإجرائية المقترحة، وكلفت المكتب بإعداد مشاريع أي قواعد إجرائية ذات صلة وفقاً للجدول الزمني المبين في القائمة وتعميمها على الإدارات من أجل التعليق عليها والنظر فيها خلال الاجتماعات المناسبة اللجنة في المستقبل. وكلفت اللجنة المكتب أيضاً بنشر القائمة المحدَّثة في الموقع الإلكتروني للجنة. </w:t>
            </w:r>
          </w:p>
        </w:tc>
        <w:tc>
          <w:tcPr>
            <w:tcW w:w="2699" w:type="dxa"/>
          </w:tcPr>
          <w:p w14:paraId="7A5A3DFE" w14:textId="18754361" w:rsidR="001D6B24" w:rsidRPr="00495B14" w:rsidRDefault="001D6B24" w:rsidP="00C31C86">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tl/>
              </w:rPr>
            </w:pPr>
            <w:r w:rsidRPr="00495B14">
              <w:rPr>
                <w:rFonts w:hint="cs"/>
                <w:position w:val="2"/>
                <w:rtl/>
              </w:rPr>
              <w:t xml:space="preserve">توافق اللجنة </w:t>
            </w:r>
            <w:r w:rsidRPr="00495B14">
              <w:rPr>
                <w:rFonts w:hint="cs"/>
                <w:position w:val="2"/>
                <w:rtl/>
                <w:lang w:val="en-GB"/>
              </w:rPr>
              <w:t>بالمراسلة على مشروع قائمة القواعد الإجرائية</w:t>
            </w:r>
            <w:r w:rsidR="004D4766" w:rsidRPr="00495B14">
              <w:rPr>
                <w:rFonts w:hint="eastAsia"/>
                <w:position w:val="2"/>
                <w:rtl/>
                <w:lang w:val="en-GB"/>
              </w:rPr>
              <w:t> </w:t>
            </w:r>
            <w:r w:rsidRPr="00495B14">
              <w:rPr>
                <w:rFonts w:hint="cs"/>
                <w:position w:val="2"/>
                <w:rtl/>
                <w:lang w:val="en-GB"/>
              </w:rPr>
              <w:t>المقترحة.</w:t>
            </w:r>
          </w:p>
          <w:p w14:paraId="73093A13" w14:textId="18FA9021" w:rsidR="001D6B24" w:rsidRPr="00495B14" w:rsidRDefault="001D6B24" w:rsidP="004D4766">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tl/>
              </w:rPr>
            </w:pPr>
            <w:r w:rsidRPr="00495B14">
              <w:rPr>
                <w:rFonts w:hint="cs"/>
                <w:position w:val="2"/>
                <w:rtl/>
              </w:rPr>
              <w:t xml:space="preserve">يعدّ المكتب </w:t>
            </w:r>
            <w:r w:rsidRPr="00495B14">
              <w:rPr>
                <w:rFonts w:hint="cs"/>
                <w:position w:val="2"/>
                <w:rtl/>
                <w:lang w:val="en-GB"/>
              </w:rPr>
              <w:t>مشاريع أي قواعد إجرائية ذات صلة وفقاً للجدول الزمني المبين في القائمة ويعممها على الإدارات من أجل التعليق عليها والنظر فيها خلال الاجتماعات المناسبة اللجنة في</w:t>
            </w:r>
            <w:r w:rsidR="004D4766" w:rsidRPr="00495B14">
              <w:rPr>
                <w:rFonts w:hint="cs"/>
                <w:position w:val="2"/>
                <w:rtl/>
                <w:lang w:val="en-GB"/>
              </w:rPr>
              <w:t> </w:t>
            </w:r>
            <w:r w:rsidRPr="00495B14">
              <w:rPr>
                <w:rFonts w:hint="cs"/>
                <w:position w:val="2"/>
                <w:rtl/>
                <w:lang w:val="en-GB"/>
              </w:rPr>
              <w:t>المستقبل.</w:t>
            </w:r>
          </w:p>
          <w:p w14:paraId="4405CE08" w14:textId="43CDF605" w:rsidR="001D6B24" w:rsidRPr="00495B14" w:rsidRDefault="001D6B24" w:rsidP="00C31C86">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color w:val="000000"/>
                <w:position w:val="2"/>
                <w:shd w:val="clear" w:color="auto" w:fill="FFFFFF"/>
              </w:rPr>
            </w:pPr>
            <w:r w:rsidRPr="00495B14">
              <w:rPr>
                <w:rFonts w:hint="cs"/>
                <w:position w:val="2"/>
                <w:rtl/>
              </w:rPr>
              <w:t xml:space="preserve">ينشر </w:t>
            </w:r>
            <w:r w:rsidRPr="00495B14">
              <w:rPr>
                <w:position w:val="2"/>
                <w:rtl/>
              </w:rPr>
              <w:t>الأمين التنفيذي</w:t>
            </w:r>
            <w:r w:rsidRPr="00495B14">
              <w:rPr>
                <w:rFonts w:hint="cs"/>
                <w:position w:val="2"/>
                <w:rtl/>
              </w:rPr>
              <w:t xml:space="preserve"> </w:t>
            </w:r>
            <w:r w:rsidRPr="00495B14">
              <w:rPr>
                <w:rFonts w:hint="cs"/>
                <w:position w:val="2"/>
                <w:rtl/>
                <w:lang w:val="en-GB"/>
              </w:rPr>
              <w:t>قائمة القواعد الإجرائية المقترحة في</w:t>
            </w:r>
            <w:r w:rsidR="004D4766" w:rsidRPr="00495B14">
              <w:rPr>
                <w:rFonts w:hint="eastAsia"/>
                <w:position w:val="2"/>
                <w:rtl/>
                <w:lang w:val="en-GB"/>
              </w:rPr>
              <w:t> </w:t>
            </w:r>
            <w:r w:rsidRPr="00495B14">
              <w:rPr>
                <w:rFonts w:hint="cs"/>
                <w:position w:val="2"/>
                <w:rtl/>
                <w:lang w:val="en-GB"/>
              </w:rPr>
              <w:t>الموقع الإلكتروني.</w:t>
            </w:r>
          </w:p>
        </w:tc>
      </w:tr>
      <w:tr w:rsidR="001D6B24" w:rsidRPr="00495B14" w14:paraId="0566F4F0"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6A7C765D" w14:textId="2FDC0817" w:rsidR="001D6B24" w:rsidRPr="00495B14" w:rsidRDefault="00F45D73" w:rsidP="00D64C77">
            <w:pPr>
              <w:pStyle w:val="Tabletext"/>
              <w:spacing w:line="280" w:lineRule="exact"/>
              <w:jc w:val="center"/>
              <w:rPr>
                <w:position w:val="2"/>
              </w:rPr>
            </w:pPr>
            <w:r>
              <w:rPr>
                <w:position w:val="2"/>
              </w:rPr>
              <w:t>2.6</w:t>
            </w:r>
          </w:p>
        </w:tc>
        <w:tc>
          <w:tcPr>
            <w:tcW w:w="4441" w:type="dxa"/>
          </w:tcPr>
          <w:p w14:paraId="43D5C658"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rFonts w:hint="cs"/>
                <w:position w:val="2"/>
                <w:rtl/>
                <w:lang w:bidi="ar-SY"/>
              </w:rPr>
              <w:t>مشاريع القواعد الإجرائية</w:t>
            </w:r>
            <w:r w:rsidRPr="00495B14">
              <w:rPr>
                <w:position w:val="2"/>
              </w:rPr>
              <w:t xml:space="preserve"> </w:t>
            </w:r>
            <w:r w:rsidRPr="00495B14">
              <w:rPr>
                <w:position w:val="2"/>
                <w:rtl/>
              </w:rPr>
              <w:br/>
            </w:r>
            <w:hyperlink r:id="rId27" w:history="1">
              <w:bookmarkStart w:id="11" w:name="lt_pId135"/>
              <w:r w:rsidRPr="00495B14">
                <w:rPr>
                  <w:rStyle w:val="Hyperlink"/>
                  <w:position w:val="2"/>
                </w:rPr>
                <w:t>CCRR/64</w:t>
              </w:r>
              <w:bookmarkEnd w:id="11"/>
            </w:hyperlink>
          </w:p>
        </w:tc>
        <w:tc>
          <w:tcPr>
            <w:tcW w:w="7766" w:type="dxa"/>
            <w:vMerge w:val="restart"/>
          </w:tcPr>
          <w:p w14:paraId="7B2701C5" w14:textId="77777777" w:rsidR="001D6B24" w:rsidRPr="00495B14" w:rsidRDefault="001D6B24" w:rsidP="00C31C86">
            <w:pPr>
              <w:tabs>
                <w:tab w:val="clear" w:pos="1134"/>
                <w:tab w:val="left" w:pos="434"/>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rPr>
            </w:pPr>
            <w:r w:rsidRPr="00495B14">
              <w:rPr>
                <w:rFonts w:hint="cs"/>
                <w:spacing w:val="-4"/>
                <w:position w:val="2"/>
                <w:sz w:val="20"/>
                <w:szCs w:val="20"/>
                <w:rtl/>
                <w:lang w:val="en-GB"/>
              </w:rPr>
              <w:t xml:space="preserve">قررت اللجنة </w:t>
            </w:r>
            <w:r w:rsidRPr="00495B14">
              <w:rPr>
                <w:spacing w:val="-4"/>
                <w:position w:val="2"/>
                <w:sz w:val="20"/>
                <w:szCs w:val="20"/>
                <w:rtl/>
                <w:lang w:val="en-GB"/>
              </w:rPr>
              <w:t xml:space="preserve">إرجاء اتخاذ قرار بشأن </w:t>
            </w:r>
            <w:r w:rsidRPr="00495B14">
              <w:rPr>
                <w:rFonts w:hint="cs"/>
                <w:spacing w:val="-4"/>
                <w:position w:val="2"/>
                <w:sz w:val="20"/>
                <w:szCs w:val="20"/>
                <w:rtl/>
                <w:lang w:val="en-GB"/>
              </w:rPr>
              <w:t>هذا البند إلى الاجتماع الرابع والثمانين وأشارت أيضاً إلى أنه لن تُقبل أي تعليقات أخرى على مشاريع القواعد الإجرائية هذه نظراً لانتهاء الموعد النهائي لتقديم هذه التعليقات.</w:t>
            </w:r>
          </w:p>
        </w:tc>
        <w:tc>
          <w:tcPr>
            <w:tcW w:w="2699" w:type="dxa"/>
            <w:vMerge w:val="restart"/>
          </w:tcPr>
          <w:p w14:paraId="227BE0AC" w14:textId="77777777" w:rsidR="001D6B24" w:rsidRPr="00495B14" w:rsidRDefault="001D6B24" w:rsidP="00C31C86">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Pr>
              <w:t>-</w:t>
            </w:r>
          </w:p>
        </w:tc>
      </w:tr>
      <w:tr w:rsidR="001D6B24" w:rsidRPr="00495B14" w14:paraId="50A69311"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59CF557B" w14:textId="5D6E812A" w:rsidR="001D6B24" w:rsidRPr="00495B14" w:rsidRDefault="00F45D73" w:rsidP="00D64C77">
            <w:pPr>
              <w:pStyle w:val="Tabletext"/>
              <w:spacing w:line="280" w:lineRule="exact"/>
              <w:jc w:val="center"/>
              <w:rPr>
                <w:position w:val="2"/>
                <w:rtl/>
                <w:lang w:bidi="ar-EG"/>
              </w:rPr>
            </w:pPr>
            <w:r>
              <w:rPr>
                <w:position w:val="2"/>
              </w:rPr>
              <w:t>3.6</w:t>
            </w:r>
          </w:p>
        </w:tc>
        <w:tc>
          <w:tcPr>
            <w:tcW w:w="4441" w:type="dxa"/>
          </w:tcPr>
          <w:p w14:paraId="020F35AA"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rFonts w:hint="cs"/>
                <w:position w:val="2"/>
                <w:rtl/>
                <w:lang w:bidi="ar-EG"/>
              </w:rPr>
              <w:t>تعليقات من الإدارات</w:t>
            </w:r>
            <w:r w:rsidRPr="00495B14">
              <w:rPr>
                <w:position w:val="2"/>
              </w:rPr>
              <w:br/>
            </w:r>
            <w:hyperlink r:id="rId28" w:history="1">
              <w:bookmarkStart w:id="12" w:name="lt_pId140"/>
              <w:r w:rsidRPr="00495B14">
                <w:rPr>
                  <w:rStyle w:val="Hyperlink"/>
                  <w:position w:val="2"/>
                </w:rPr>
                <w:t>RRB20-1/7</w:t>
              </w:r>
              <w:bookmarkEnd w:id="12"/>
            </w:hyperlink>
          </w:p>
        </w:tc>
        <w:tc>
          <w:tcPr>
            <w:tcW w:w="7766" w:type="dxa"/>
            <w:vMerge/>
          </w:tcPr>
          <w:p w14:paraId="1C8A7667" w14:textId="77777777" w:rsidR="001D6B24" w:rsidRPr="00495B14" w:rsidRDefault="001D6B24" w:rsidP="00C31C86">
            <w:pPr>
              <w:tabs>
                <w:tab w:val="clear" w:pos="1134"/>
                <w:tab w:val="left" w:pos="434"/>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p>
        </w:tc>
        <w:tc>
          <w:tcPr>
            <w:tcW w:w="2699" w:type="dxa"/>
            <w:vMerge/>
          </w:tcPr>
          <w:p w14:paraId="06ED1761" w14:textId="77777777" w:rsidR="001D6B24" w:rsidRPr="00495B14" w:rsidRDefault="001D6B24" w:rsidP="00C31C86">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p>
        </w:tc>
      </w:tr>
      <w:tr w:rsidR="001D6B24" w:rsidRPr="00495B14" w14:paraId="6B9E9939"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2164E12C" w14:textId="77777777" w:rsidR="001D6B24" w:rsidRPr="00495B14" w:rsidRDefault="001D6B24" w:rsidP="00D64C77">
            <w:pPr>
              <w:pStyle w:val="Tabletext"/>
              <w:keepNext/>
              <w:keepLines/>
              <w:spacing w:line="280" w:lineRule="exact"/>
              <w:jc w:val="center"/>
              <w:rPr>
                <w:position w:val="2"/>
              </w:rPr>
            </w:pPr>
            <w:r w:rsidRPr="00495B14">
              <w:rPr>
                <w:position w:val="2"/>
              </w:rPr>
              <w:lastRenderedPageBreak/>
              <w:t>7</w:t>
            </w:r>
          </w:p>
        </w:tc>
        <w:tc>
          <w:tcPr>
            <w:tcW w:w="4441" w:type="dxa"/>
          </w:tcPr>
          <w:p w14:paraId="361F2156" w14:textId="7C4C5841" w:rsidR="001D6B24" w:rsidRPr="00495B14" w:rsidRDefault="001D6B24" w:rsidP="00E12956">
            <w:pPr>
              <w:pStyle w:val="Default"/>
              <w:keepNext/>
              <w:keepLine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495B14">
              <w:rPr>
                <w:rFonts w:ascii="Dubai" w:hAnsi="Dubai" w:cs="Dubai" w:hint="cs"/>
                <w:position w:val="2"/>
                <w:sz w:val="20"/>
                <w:szCs w:val="20"/>
                <w:rtl/>
              </w:rPr>
              <w:t xml:space="preserve">تبليغ مقدم من </w:t>
            </w:r>
            <w:bookmarkStart w:id="13" w:name="_Hlk34038857"/>
            <w:r w:rsidRPr="00495B14">
              <w:rPr>
                <w:rFonts w:ascii="Dubai" w:hAnsi="Dubai" w:cs="Dubai" w:hint="cs"/>
                <w:position w:val="2"/>
                <w:sz w:val="20"/>
                <w:szCs w:val="20"/>
                <w:rtl/>
              </w:rPr>
              <w:t xml:space="preserve">إدارة </w:t>
            </w:r>
            <w:bookmarkStart w:id="14" w:name="_Hlk34205563"/>
            <w:r w:rsidRPr="00495B14">
              <w:rPr>
                <w:rFonts w:ascii="Dubai" w:hAnsi="Dubai" w:cs="Dubai" w:hint="cs"/>
                <w:position w:val="2"/>
                <w:sz w:val="20"/>
                <w:szCs w:val="20"/>
                <w:rtl/>
              </w:rPr>
              <w:t xml:space="preserve">جمهورية كوريا الشعبية الديمقراطية </w:t>
            </w:r>
            <w:bookmarkEnd w:id="13"/>
            <w:r w:rsidRPr="00495B14">
              <w:rPr>
                <w:rFonts w:ascii="Dubai" w:hAnsi="Dubai" w:cs="Dubai" w:hint="cs"/>
                <w:position w:val="2"/>
                <w:sz w:val="20"/>
                <w:szCs w:val="20"/>
                <w:rtl/>
              </w:rPr>
              <w:t>بشأن تعرض محطاتها الإذاعية التلفزيونية</w:t>
            </w:r>
            <w:r w:rsidR="004D4766" w:rsidRPr="00495B14">
              <w:rPr>
                <w:rFonts w:ascii="Dubai" w:hAnsi="Dubai" w:cs="Dubai" w:hint="eastAsia"/>
                <w:position w:val="2"/>
                <w:sz w:val="20"/>
                <w:szCs w:val="20"/>
                <w:rtl/>
              </w:rPr>
              <w:t> </w:t>
            </w:r>
            <w:r w:rsidRPr="00495B14">
              <w:rPr>
                <w:rFonts w:ascii="Dubai" w:hAnsi="Dubai" w:cs="Dubai" w:hint="cs"/>
                <w:position w:val="2"/>
                <w:sz w:val="20"/>
                <w:szCs w:val="20"/>
                <w:rtl/>
              </w:rPr>
              <w:t>التماثلية لتداخل</w:t>
            </w:r>
            <w:r w:rsidRPr="00495B14">
              <w:rPr>
                <w:rFonts w:ascii="Dubai" w:hAnsi="Dubai" w:cs="Dubai" w:hint="eastAsia"/>
                <w:position w:val="2"/>
                <w:sz w:val="20"/>
                <w:szCs w:val="20"/>
                <w:rtl/>
              </w:rPr>
              <w:t> </w:t>
            </w:r>
            <w:r w:rsidRPr="00495B14">
              <w:rPr>
                <w:rFonts w:ascii="Dubai" w:hAnsi="Dubai" w:cs="Dubai" w:hint="cs"/>
                <w:position w:val="2"/>
                <w:sz w:val="20"/>
                <w:szCs w:val="20"/>
                <w:rtl/>
              </w:rPr>
              <w:t>ضار</w:t>
            </w:r>
            <w:bookmarkEnd w:id="14"/>
            <w:r w:rsidRPr="00495B14">
              <w:rPr>
                <w:rFonts w:ascii="Dubai" w:hAnsi="Dubai" w:cs="Dubai"/>
                <w:position w:val="2"/>
                <w:sz w:val="20"/>
                <w:szCs w:val="20"/>
              </w:rPr>
              <w:br/>
            </w:r>
            <w:hyperlink r:id="rId29" w:history="1">
              <w:bookmarkStart w:id="15" w:name="lt_pId143"/>
              <w:r w:rsidRPr="00495B14">
                <w:rPr>
                  <w:rStyle w:val="Hyperlink"/>
                  <w:position w:val="2"/>
                  <w:sz w:val="20"/>
                  <w:szCs w:val="20"/>
                </w:rPr>
                <w:t>RRB20-1/13</w:t>
              </w:r>
              <w:bookmarkEnd w:id="15"/>
            </w:hyperlink>
          </w:p>
        </w:tc>
        <w:tc>
          <w:tcPr>
            <w:tcW w:w="7766" w:type="dxa"/>
          </w:tcPr>
          <w:p w14:paraId="634EBD9A" w14:textId="77777777" w:rsidR="001D6B24" w:rsidRPr="00495B14" w:rsidRDefault="001D6B24" w:rsidP="00E12956">
            <w:pPr>
              <w:pStyle w:val="Default"/>
              <w:keepNext/>
              <w:keepLines/>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position w:val="2"/>
                <w:sz w:val="20"/>
                <w:szCs w:val="20"/>
                <w:rtl/>
                <w:lang w:val="en-GB"/>
              </w:rPr>
              <w:t>قررت اللجنة إرجاء اتخاذ قرار بشأن هذ</w:t>
            </w:r>
            <w:r w:rsidRPr="00495B14">
              <w:rPr>
                <w:rFonts w:ascii="Dubai" w:hAnsi="Dubai" w:cs="Dubai" w:hint="cs"/>
                <w:position w:val="2"/>
                <w:sz w:val="20"/>
                <w:szCs w:val="20"/>
                <w:rtl/>
                <w:lang w:val="en-GB"/>
              </w:rPr>
              <w:t>ا</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 xml:space="preserve">البند </w:t>
            </w:r>
            <w:r w:rsidRPr="00495B14">
              <w:rPr>
                <w:rFonts w:ascii="Dubai" w:hAnsi="Dubai" w:cs="Dubai"/>
                <w:position w:val="2"/>
                <w:sz w:val="20"/>
                <w:szCs w:val="20"/>
                <w:rtl/>
                <w:lang w:val="en-GB"/>
              </w:rPr>
              <w:t xml:space="preserve">إلى اجتماعها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والثمانين</w:t>
            </w:r>
            <w:r w:rsidRPr="00495B14">
              <w:rPr>
                <w:rFonts w:ascii="Dubai" w:hAnsi="Dubai" w:cs="Dubai"/>
                <w:position w:val="2"/>
                <w:sz w:val="20"/>
                <w:szCs w:val="20"/>
              </w:rPr>
              <w:t>.</w:t>
            </w:r>
          </w:p>
        </w:tc>
        <w:tc>
          <w:tcPr>
            <w:tcW w:w="2699" w:type="dxa"/>
          </w:tcPr>
          <w:p w14:paraId="5ECCA339" w14:textId="77777777" w:rsidR="001D6B24" w:rsidRPr="00495B14" w:rsidRDefault="001D6B24" w:rsidP="00E12956">
            <w:pPr>
              <w:pStyle w:val="Default"/>
              <w:keepNext/>
              <w:keepLines/>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highlight w:val="lightGray"/>
                <w:lang w:val="en-GB"/>
              </w:rPr>
            </w:pPr>
            <w:r w:rsidRPr="00495B14">
              <w:rPr>
                <w:rFonts w:ascii="Dubai" w:hAnsi="Dubai" w:cs="Dubai"/>
                <w:position w:val="2"/>
                <w:sz w:val="20"/>
                <w:szCs w:val="20"/>
                <w:rtl/>
              </w:rPr>
              <w:t>يحيط الأمين التنفيذي الإدارة المعنية علماً بهذه القرارات</w:t>
            </w:r>
            <w:r w:rsidRPr="00495B14">
              <w:rPr>
                <w:rFonts w:ascii="Dubai" w:hAnsi="Dubai" w:cs="Dubai" w:hint="cs"/>
                <w:position w:val="2"/>
                <w:sz w:val="20"/>
                <w:szCs w:val="20"/>
                <w:rtl/>
              </w:rPr>
              <w:t>.</w:t>
            </w:r>
          </w:p>
        </w:tc>
      </w:tr>
      <w:tr w:rsidR="001D6B24" w:rsidRPr="00495B14" w14:paraId="37F4CEEC"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E68FF8A" w14:textId="77777777" w:rsidR="001D6B24" w:rsidRPr="00495B14" w:rsidRDefault="001D6B24" w:rsidP="00D64C77">
            <w:pPr>
              <w:pStyle w:val="Tabletext"/>
              <w:spacing w:line="280" w:lineRule="exact"/>
              <w:jc w:val="center"/>
              <w:rPr>
                <w:position w:val="2"/>
              </w:rPr>
            </w:pPr>
            <w:r w:rsidRPr="00495B14">
              <w:rPr>
                <w:position w:val="2"/>
              </w:rPr>
              <w:t>8</w:t>
            </w:r>
          </w:p>
        </w:tc>
        <w:tc>
          <w:tcPr>
            <w:tcW w:w="14906" w:type="dxa"/>
            <w:gridSpan w:val="3"/>
          </w:tcPr>
          <w:p w14:paraId="5D203742" w14:textId="77777777" w:rsidR="001D6B24" w:rsidRPr="00495B14" w:rsidRDefault="001D6B24" w:rsidP="00C31C86">
            <w:pPr>
              <w:pStyle w:val="Tabletext"/>
              <w:tabs>
                <w:tab w:val="clear" w:pos="567"/>
                <w:tab w:val="clear" w:pos="851"/>
                <w:tab w:val="clear" w:pos="1134"/>
                <w:tab w:val="clear" w:pos="1418"/>
                <w:tab w:val="clear" w:pos="2268"/>
                <w:tab w:val="left" w:pos="434"/>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495B14">
              <w:rPr>
                <w:rFonts w:hint="cs"/>
                <w:b/>
                <w:bCs/>
                <w:position w:val="2"/>
                <w:rtl/>
              </w:rPr>
              <w:t>طلبات تتعلق</w:t>
            </w:r>
            <w:r w:rsidRPr="00495B14">
              <w:rPr>
                <w:b/>
                <w:bCs/>
                <w:position w:val="2"/>
                <w:rtl/>
              </w:rPr>
              <w:t xml:space="preserve"> </w:t>
            </w:r>
            <w:r w:rsidRPr="00495B14">
              <w:rPr>
                <w:rFonts w:hint="cs"/>
                <w:b/>
                <w:bCs/>
                <w:position w:val="2"/>
                <w:rtl/>
              </w:rPr>
              <w:t>ب</w:t>
            </w:r>
            <w:r w:rsidRPr="00495B14">
              <w:rPr>
                <w:rFonts w:hint="cs"/>
                <w:b/>
                <w:bCs/>
                <w:position w:val="2"/>
                <w:rtl/>
                <w:lang w:bidi="ar-EG"/>
              </w:rPr>
              <w:t>إلغاء</w:t>
            </w:r>
            <w:r w:rsidRPr="00495B14">
              <w:rPr>
                <w:b/>
                <w:bCs/>
                <w:position w:val="2"/>
                <w:rtl/>
              </w:rPr>
              <w:t xml:space="preserve"> تخصيصات تردد </w:t>
            </w:r>
            <w:r w:rsidRPr="00495B14">
              <w:rPr>
                <w:rFonts w:hint="cs"/>
                <w:b/>
                <w:bCs/>
                <w:position w:val="2"/>
                <w:rtl/>
              </w:rPr>
              <w:t xml:space="preserve">لشبكات </w:t>
            </w:r>
            <w:proofErr w:type="spellStart"/>
            <w:r w:rsidRPr="00495B14">
              <w:rPr>
                <w:rFonts w:hint="cs"/>
                <w:b/>
                <w:bCs/>
                <w:position w:val="2"/>
                <w:rtl/>
              </w:rPr>
              <w:t>ساتلية</w:t>
            </w:r>
            <w:proofErr w:type="spellEnd"/>
          </w:p>
        </w:tc>
      </w:tr>
      <w:tr w:rsidR="001D6B24" w:rsidRPr="00495B14" w14:paraId="7F8C83C3"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5B2F572" w14:textId="4FE1016D" w:rsidR="001D6B24" w:rsidRPr="00495B14" w:rsidRDefault="00A87448" w:rsidP="00D64C77">
            <w:pPr>
              <w:pStyle w:val="Tabletext"/>
              <w:spacing w:line="280" w:lineRule="exact"/>
              <w:jc w:val="center"/>
              <w:rPr>
                <w:position w:val="2"/>
              </w:rPr>
            </w:pPr>
            <w:r>
              <w:rPr>
                <w:position w:val="2"/>
              </w:rPr>
              <w:t>1.8</w:t>
            </w:r>
          </w:p>
        </w:tc>
        <w:tc>
          <w:tcPr>
            <w:tcW w:w="4441" w:type="dxa"/>
          </w:tcPr>
          <w:p w14:paraId="7D7EFBB7" w14:textId="68F4A021" w:rsidR="001D6B24" w:rsidRPr="00495B14" w:rsidRDefault="001D6B24" w:rsidP="00C31C86">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rFonts w:hint="cs"/>
                <w:position w:val="2"/>
                <w:sz w:val="20"/>
                <w:szCs w:val="20"/>
                <w:rtl/>
              </w:rPr>
              <w:t xml:space="preserve">طلب إصدار قرار من لجنة لوائح الراديو لإلغاء تخصيصات التردد للشبكة </w:t>
            </w:r>
            <w:proofErr w:type="spellStart"/>
            <w:r w:rsidRPr="00495B14">
              <w:rPr>
                <w:rFonts w:hint="cs"/>
                <w:position w:val="2"/>
                <w:sz w:val="20"/>
                <w:szCs w:val="20"/>
                <w:rtl/>
              </w:rPr>
              <w:t>الساتلية</w:t>
            </w:r>
            <w:proofErr w:type="spellEnd"/>
            <w:r w:rsidRPr="00495B14">
              <w:rPr>
                <w:rFonts w:hint="cs"/>
                <w:position w:val="2"/>
                <w:sz w:val="20"/>
                <w:szCs w:val="20"/>
                <w:rtl/>
              </w:rPr>
              <w:t xml:space="preserve"> </w:t>
            </w:r>
            <w:r w:rsidRPr="00495B14">
              <w:rPr>
                <w:position w:val="2"/>
                <w:sz w:val="20"/>
                <w:szCs w:val="20"/>
              </w:rPr>
              <w:t>ATS-5</w:t>
            </w:r>
            <w:r w:rsidRPr="00495B14">
              <w:rPr>
                <w:rFonts w:hint="cs"/>
                <w:position w:val="2"/>
                <w:sz w:val="20"/>
                <w:szCs w:val="20"/>
                <w:rtl/>
              </w:rPr>
              <w:t xml:space="preserve"> ب</w:t>
            </w:r>
            <w:r w:rsidRPr="00495B14">
              <w:rPr>
                <w:rFonts w:hint="cs"/>
                <w:position w:val="2"/>
                <w:sz w:val="20"/>
                <w:szCs w:val="20"/>
                <w:rtl/>
                <w:lang w:bidi="ar-SY"/>
              </w:rPr>
              <w:t>موجب</w:t>
            </w:r>
            <w:r w:rsidR="004D4766" w:rsidRPr="00495B14">
              <w:rPr>
                <w:rFonts w:hint="eastAsia"/>
                <w:position w:val="2"/>
                <w:sz w:val="20"/>
                <w:szCs w:val="20"/>
                <w:rtl/>
                <w:lang w:bidi="ar-SY"/>
              </w:rPr>
              <w:t> </w:t>
            </w:r>
            <w:r w:rsidRPr="00495B14">
              <w:rPr>
                <w:rFonts w:hint="cs"/>
                <w:position w:val="2"/>
                <w:sz w:val="20"/>
                <w:szCs w:val="20"/>
                <w:rtl/>
                <w:lang w:bidi="ar-SY"/>
              </w:rPr>
              <w:t xml:space="preserve">الرقم </w:t>
            </w:r>
            <w:r w:rsidRPr="00495B14">
              <w:rPr>
                <w:b/>
                <w:bCs/>
                <w:position w:val="2"/>
                <w:sz w:val="20"/>
                <w:szCs w:val="20"/>
              </w:rPr>
              <w:t>6.13</w:t>
            </w:r>
            <w:r w:rsidRPr="00495B14">
              <w:rPr>
                <w:rFonts w:hint="cs"/>
                <w:position w:val="2"/>
                <w:sz w:val="20"/>
                <w:szCs w:val="20"/>
                <w:rtl/>
              </w:rPr>
              <w:t xml:space="preserve"> م</w:t>
            </w:r>
            <w:r w:rsidRPr="00495B14">
              <w:rPr>
                <w:rFonts w:hint="cs"/>
                <w:position w:val="2"/>
                <w:sz w:val="20"/>
                <w:szCs w:val="20"/>
                <w:rtl/>
                <w:lang w:bidi="ar-SY"/>
              </w:rPr>
              <w:t>ن لوائح الراديو</w:t>
            </w:r>
            <w:r w:rsidRPr="00495B14">
              <w:rPr>
                <w:position w:val="2"/>
                <w:sz w:val="20"/>
                <w:szCs w:val="20"/>
              </w:rPr>
              <w:br/>
            </w:r>
            <w:hyperlink r:id="rId30" w:history="1">
              <w:bookmarkStart w:id="16" w:name="lt_pId150"/>
              <w:r w:rsidRPr="00495B14">
                <w:rPr>
                  <w:rStyle w:val="Hyperlink"/>
                  <w:position w:val="2"/>
                  <w:sz w:val="20"/>
                  <w:szCs w:val="20"/>
                </w:rPr>
                <w:t>RRB20-1/1</w:t>
              </w:r>
              <w:bookmarkEnd w:id="16"/>
            </w:hyperlink>
          </w:p>
        </w:tc>
        <w:tc>
          <w:tcPr>
            <w:tcW w:w="7766" w:type="dxa"/>
          </w:tcPr>
          <w:p w14:paraId="0B8B8B80" w14:textId="77777777" w:rsidR="001D6B24" w:rsidRPr="00495B14" w:rsidRDefault="001D6B24" w:rsidP="00C31C86">
            <w:pPr>
              <w:tabs>
                <w:tab w:val="clear" w:pos="1134"/>
                <w:tab w:val="left" w:pos="434"/>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position w:val="2"/>
                <w:sz w:val="20"/>
                <w:szCs w:val="20"/>
                <w:rtl/>
                <w:lang w:val="en-GB"/>
              </w:rPr>
              <w:t>قررت اللجنة إرجاء اتخاذ قرار بشأن هذ</w:t>
            </w:r>
            <w:r w:rsidRPr="00495B14">
              <w:rPr>
                <w:rFonts w:hint="cs"/>
                <w:position w:val="2"/>
                <w:sz w:val="20"/>
                <w:szCs w:val="20"/>
                <w:rtl/>
                <w:lang w:val="en-GB"/>
              </w:rPr>
              <w:t>ا</w:t>
            </w:r>
            <w:r w:rsidRPr="00495B14">
              <w:rPr>
                <w:position w:val="2"/>
                <w:sz w:val="20"/>
                <w:szCs w:val="20"/>
                <w:rtl/>
                <w:lang w:val="en-GB"/>
              </w:rPr>
              <w:t xml:space="preserve"> </w:t>
            </w:r>
            <w:r w:rsidRPr="00495B14">
              <w:rPr>
                <w:rFonts w:hint="cs"/>
                <w:position w:val="2"/>
                <w:sz w:val="20"/>
                <w:szCs w:val="20"/>
                <w:rtl/>
                <w:lang w:val="en-GB"/>
              </w:rPr>
              <w:t xml:space="preserve">البند </w:t>
            </w:r>
            <w:r w:rsidRPr="00495B14">
              <w:rPr>
                <w:position w:val="2"/>
                <w:sz w:val="20"/>
                <w:szCs w:val="20"/>
                <w:rtl/>
                <w:lang w:val="en-GB"/>
              </w:rPr>
              <w:t xml:space="preserve">إلى اجتماعها </w:t>
            </w:r>
            <w:r w:rsidRPr="00495B14">
              <w:rPr>
                <w:rFonts w:hint="cs"/>
                <w:position w:val="2"/>
                <w:sz w:val="20"/>
                <w:szCs w:val="20"/>
                <w:rtl/>
                <w:lang w:val="en-GB"/>
              </w:rPr>
              <w:t>الرابع</w:t>
            </w:r>
            <w:r w:rsidRPr="00495B14">
              <w:rPr>
                <w:position w:val="2"/>
                <w:sz w:val="20"/>
                <w:szCs w:val="20"/>
                <w:rtl/>
                <w:lang w:val="en-GB"/>
              </w:rPr>
              <w:t xml:space="preserve"> </w:t>
            </w:r>
            <w:r w:rsidRPr="00495B14">
              <w:rPr>
                <w:rFonts w:hint="cs"/>
                <w:position w:val="2"/>
                <w:sz w:val="20"/>
                <w:szCs w:val="20"/>
                <w:rtl/>
                <w:lang w:val="en-GB"/>
              </w:rPr>
              <w:t>والثمانين</w:t>
            </w:r>
            <w:r w:rsidRPr="00495B14">
              <w:rPr>
                <w:position w:val="2"/>
                <w:sz w:val="20"/>
                <w:szCs w:val="20"/>
              </w:rPr>
              <w:t>.</w:t>
            </w:r>
          </w:p>
        </w:tc>
        <w:tc>
          <w:tcPr>
            <w:tcW w:w="2699" w:type="dxa"/>
          </w:tcPr>
          <w:p w14:paraId="03737642" w14:textId="77777777" w:rsidR="001D6B24" w:rsidRPr="00495B14" w:rsidRDefault="001D6B24" w:rsidP="00C31C86">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highlight w:val="lightGray"/>
              </w:rPr>
            </w:pPr>
            <w:r w:rsidRPr="00495B14">
              <w:rPr>
                <w:position w:val="2"/>
                <w:rtl/>
              </w:rPr>
              <w:t>يحيط الأمين التنفيذي الإدارة المعنية علماً بهذه القرارات</w:t>
            </w:r>
            <w:r w:rsidRPr="00495B14">
              <w:rPr>
                <w:rFonts w:hint="cs"/>
                <w:position w:val="2"/>
                <w:rtl/>
              </w:rPr>
              <w:t>.</w:t>
            </w:r>
          </w:p>
        </w:tc>
      </w:tr>
      <w:tr w:rsidR="001D6B24" w:rsidRPr="00495B14" w14:paraId="69161CBA"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CA7BC1C" w14:textId="35C08603" w:rsidR="001D6B24" w:rsidRPr="00495B14" w:rsidRDefault="00A87448" w:rsidP="00D64C77">
            <w:pPr>
              <w:pStyle w:val="Tabletext"/>
              <w:spacing w:line="280" w:lineRule="exact"/>
              <w:jc w:val="center"/>
              <w:rPr>
                <w:position w:val="2"/>
              </w:rPr>
            </w:pPr>
            <w:r>
              <w:rPr>
                <w:position w:val="2"/>
              </w:rPr>
              <w:t>2.8</w:t>
            </w:r>
          </w:p>
        </w:tc>
        <w:tc>
          <w:tcPr>
            <w:tcW w:w="4441" w:type="dxa"/>
          </w:tcPr>
          <w:p w14:paraId="59E86A24" w14:textId="1C8126B2" w:rsidR="001D6B24" w:rsidRPr="00495B14" w:rsidRDefault="001D6B24" w:rsidP="00C31C86">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rPr>
              <w:t xml:space="preserve">طلب إصدار قرار من لجنة لوائح الراديو لإلغاء تخصيصات التردد للشبكة </w:t>
            </w:r>
            <w:proofErr w:type="spellStart"/>
            <w:r w:rsidRPr="00495B14">
              <w:rPr>
                <w:rFonts w:ascii="Dubai" w:hAnsi="Dubai" w:cs="Dubai" w:hint="cs"/>
                <w:position w:val="2"/>
                <w:sz w:val="20"/>
                <w:szCs w:val="20"/>
                <w:rtl/>
              </w:rPr>
              <w:t>الساتلية</w:t>
            </w:r>
            <w:proofErr w:type="spellEnd"/>
            <w:r w:rsidRPr="00495B14">
              <w:rPr>
                <w:rFonts w:ascii="Dubai" w:hAnsi="Dubai" w:cs="Dubai" w:hint="cs"/>
                <w:position w:val="2"/>
                <w:sz w:val="20"/>
                <w:szCs w:val="20"/>
                <w:rtl/>
              </w:rPr>
              <w:t xml:space="preserve"> </w:t>
            </w:r>
            <w:r w:rsidRPr="00495B14">
              <w:rPr>
                <w:rFonts w:ascii="Dubai" w:hAnsi="Dubai" w:cs="Dubai"/>
                <w:position w:val="2"/>
                <w:sz w:val="20"/>
                <w:szCs w:val="20"/>
              </w:rPr>
              <w:t>HA-1</w:t>
            </w:r>
            <w:r w:rsidRPr="00495B14">
              <w:rPr>
                <w:rFonts w:ascii="Dubai" w:hAnsi="Dubai" w:cs="Dubai" w:hint="cs"/>
                <w:position w:val="2"/>
                <w:sz w:val="20"/>
                <w:szCs w:val="20"/>
                <w:rtl/>
              </w:rPr>
              <w:t xml:space="preserve"> ب</w:t>
            </w:r>
            <w:r w:rsidRPr="00495B14">
              <w:rPr>
                <w:rFonts w:ascii="Dubai" w:hAnsi="Dubai" w:cs="Dubai" w:hint="cs"/>
                <w:position w:val="2"/>
                <w:sz w:val="20"/>
                <w:szCs w:val="20"/>
                <w:rtl/>
                <w:lang w:bidi="ar-SY"/>
              </w:rPr>
              <w:t>موجب</w:t>
            </w:r>
            <w:r w:rsidR="004D4766" w:rsidRPr="00495B14">
              <w:rPr>
                <w:rFonts w:ascii="Dubai" w:hAnsi="Dubai" w:cs="Dubai" w:hint="eastAsia"/>
                <w:position w:val="2"/>
                <w:sz w:val="20"/>
                <w:szCs w:val="20"/>
                <w:rtl/>
                <w:lang w:bidi="ar-SY"/>
              </w:rPr>
              <w:t> </w:t>
            </w:r>
            <w:r w:rsidRPr="00495B14">
              <w:rPr>
                <w:rFonts w:ascii="Dubai" w:hAnsi="Dubai" w:cs="Dubai" w:hint="cs"/>
                <w:position w:val="2"/>
                <w:sz w:val="20"/>
                <w:szCs w:val="20"/>
                <w:rtl/>
                <w:lang w:bidi="ar-SY"/>
              </w:rPr>
              <w:t xml:space="preserve">الرقم </w:t>
            </w:r>
            <w:r w:rsidRPr="00495B14">
              <w:rPr>
                <w:rFonts w:ascii="Dubai" w:hAnsi="Dubai" w:cs="Dubai"/>
                <w:b/>
                <w:bCs/>
                <w:position w:val="2"/>
                <w:sz w:val="20"/>
                <w:szCs w:val="20"/>
              </w:rPr>
              <w:t>6.13</w:t>
            </w:r>
            <w:r w:rsidRPr="00495B14">
              <w:rPr>
                <w:rFonts w:ascii="Dubai" w:hAnsi="Dubai" w:cs="Dubai" w:hint="cs"/>
                <w:position w:val="2"/>
                <w:sz w:val="20"/>
                <w:szCs w:val="20"/>
                <w:rtl/>
              </w:rPr>
              <w:t xml:space="preserve"> م</w:t>
            </w:r>
            <w:r w:rsidRPr="00495B14">
              <w:rPr>
                <w:rFonts w:ascii="Dubai" w:hAnsi="Dubai" w:cs="Dubai" w:hint="cs"/>
                <w:position w:val="2"/>
                <w:sz w:val="20"/>
                <w:szCs w:val="20"/>
                <w:rtl/>
                <w:lang w:bidi="ar-SY"/>
              </w:rPr>
              <w:t>ن لوائح الراديو</w:t>
            </w:r>
            <w:r w:rsidRPr="00495B14">
              <w:rPr>
                <w:rFonts w:ascii="Dubai" w:hAnsi="Dubai" w:cs="Dubai"/>
                <w:position w:val="2"/>
                <w:sz w:val="20"/>
                <w:szCs w:val="20"/>
              </w:rPr>
              <w:br/>
            </w:r>
            <w:hyperlink r:id="rId31" w:history="1">
              <w:bookmarkStart w:id="17" w:name="lt_pId155"/>
              <w:r w:rsidRPr="00495B14">
                <w:rPr>
                  <w:rStyle w:val="Hyperlink"/>
                  <w:position w:val="2"/>
                  <w:sz w:val="20"/>
                  <w:szCs w:val="20"/>
                </w:rPr>
                <w:t>RRB20-1/2</w:t>
              </w:r>
              <w:bookmarkEnd w:id="17"/>
            </w:hyperlink>
          </w:p>
        </w:tc>
        <w:tc>
          <w:tcPr>
            <w:tcW w:w="7766" w:type="dxa"/>
          </w:tcPr>
          <w:p w14:paraId="443CDD77" w14:textId="77777777"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position w:val="2"/>
                <w:sz w:val="20"/>
                <w:szCs w:val="20"/>
                <w:rtl/>
                <w:lang w:val="en-GB"/>
              </w:rPr>
              <w:t>قررت اللجنة إرجاء اتخاذ قرار بشأن هذ</w:t>
            </w:r>
            <w:r w:rsidRPr="00495B14">
              <w:rPr>
                <w:rFonts w:ascii="Dubai" w:hAnsi="Dubai" w:cs="Dubai" w:hint="cs"/>
                <w:position w:val="2"/>
                <w:sz w:val="20"/>
                <w:szCs w:val="20"/>
                <w:rtl/>
                <w:lang w:val="en-GB"/>
              </w:rPr>
              <w:t>ا</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 xml:space="preserve">البند </w:t>
            </w:r>
            <w:r w:rsidRPr="00495B14">
              <w:rPr>
                <w:rFonts w:ascii="Dubai" w:hAnsi="Dubai" w:cs="Dubai"/>
                <w:position w:val="2"/>
                <w:sz w:val="20"/>
                <w:szCs w:val="20"/>
                <w:rtl/>
                <w:lang w:val="en-GB"/>
              </w:rPr>
              <w:t xml:space="preserve">إلى اجتماعها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والثمانين</w:t>
            </w:r>
            <w:r w:rsidRPr="00495B14">
              <w:rPr>
                <w:rFonts w:ascii="Dubai" w:hAnsi="Dubai" w:cs="Dubai"/>
                <w:position w:val="2"/>
                <w:sz w:val="20"/>
                <w:szCs w:val="20"/>
              </w:rPr>
              <w:t>.</w:t>
            </w:r>
          </w:p>
        </w:tc>
        <w:tc>
          <w:tcPr>
            <w:tcW w:w="2699" w:type="dxa"/>
          </w:tcPr>
          <w:p w14:paraId="6E08F7C4" w14:textId="77777777" w:rsidR="001D6B24" w:rsidRPr="00495B14" w:rsidRDefault="001D6B24" w:rsidP="00C31C86">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highlight w:val="lightGray"/>
              </w:rPr>
            </w:pPr>
            <w:r w:rsidRPr="00495B14">
              <w:rPr>
                <w:position w:val="2"/>
                <w:rtl/>
              </w:rPr>
              <w:t>يحيط الأمين التنفيذي الإدارة المعنية علماً بهذه القرارات</w:t>
            </w:r>
            <w:r w:rsidRPr="00495B14">
              <w:rPr>
                <w:rFonts w:hint="cs"/>
                <w:position w:val="2"/>
                <w:rtl/>
              </w:rPr>
              <w:t>.</w:t>
            </w:r>
          </w:p>
        </w:tc>
      </w:tr>
      <w:tr w:rsidR="001D6B24" w:rsidRPr="00495B14" w14:paraId="0E8A9020"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1058F599" w14:textId="4081E0C1" w:rsidR="001D6B24" w:rsidRPr="00495B14" w:rsidRDefault="00A87448" w:rsidP="00D64C77">
            <w:pPr>
              <w:pStyle w:val="Tabletext"/>
              <w:spacing w:line="280" w:lineRule="exact"/>
              <w:jc w:val="center"/>
              <w:rPr>
                <w:position w:val="2"/>
              </w:rPr>
            </w:pPr>
            <w:r>
              <w:rPr>
                <w:position w:val="2"/>
              </w:rPr>
              <w:t>3.8</w:t>
            </w:r>
          </w:p>
        </w:tc>
        <w:tc>
          <w:tcPr>
            <w:tcW w:w="4441" w:type="dxa"/>
          </w:tcPr>
          <w:p w14:paraId="3FD2A2E2" w14:textId="77777777" w:rsidR="001D6B24" w:rsidRPr="00495B14" w:rsidRDefault="001D6B24" w:rsidP="00C31C86">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495B14">
              <w:rPr>
                <w:rFonts w:ascii="Dubai" w:hAnsi="Dubai" w:cs="Dubai" w:hint="cs"/>
                <w:position w:val="2"/>
                <w:sz w:val="20"/>
                <w:szCs w:val="20"/>
                <w:rtl/>
              </w:rPr>
              <w:t xml:space="preserve">طلب إصدار قرار من لجنة لوائح الراديو لإلغاء تخصيصات التردد للشبكة </w:t>
            </w:r>
            <w:proofErr w:type="spellStart"/>
            <w:r w:rsidRPr="00495B14">
              <w:rPr>
                <w:rFonts w:ascii="Dubai" w:hAnsi="Dubai" w:cs="Dubai" w:hint="cs"/>
                <w:position w:val="2"/>
                <w:sz w:val="20"/>
                <w:szCs w:val="20"/>
                <w:rtl/>
              </w:rPr>
              <w:t>الساتلية</w:t>
            </w:r>
            <w:proofErr w:type="spellEnd"/>
            <w:r w:rsidRPr="00495B14">
              <w:rPr>
                <w:rFonts w:ascii="Dubai" w:hAnsi="Dubai" w:cs="Dubai" w:hint="cs"/>
                <w:position w:val="2"/>
                <w:sz w:val="20"/>
                <w:szCs w:val="20"/>
                <w:rtl/>
              </w:rPr>
              <w:t xml:space="preserve"> </w:t>
            </w:r>
            <w:r w:rsidRPr="00495B14">
              <w:rPr>
                <w:rFonts w:ascii="Dubai" w:hAnsi="Dubai" w:cs="Dubai"/>
                <w:position w:val="2"/>
                <w:sz w:val="20"/>
                <w:szCs w:val="20"/>
              </w:rPr>
              <w:t>KOMPSAT-1</w:t>
            </w:r>
            <w:r w:rsidRPr="00495B14">
              <w:rPr>
                <w:rFonts w:ascii="Dubai" w:hAnsi="Dubai" w:cs="Dubai" w:hint="cs"/>
                <w:position w:val="2"/>
                <w:sz w:val="20"/>
                <w:szCs w:val="20"/>
                <w:rtl/>
              </w:rPr>
              <w:t xml:space="preserve"> ب</w:t>
            </w:r>
            <w:r w:rsidRPr="00495B14">
              <w:rPr>
                <w:rFonts w:ascii="Dubai" w:hAnsi="Dubai" w:cs="Dubai" w:hint="cs"/>
                <w:position w:val="2"/>
                <w:sz w:val="20"/>
                <w:szCs w:val="20"/>
                <w:rtl/>
                <w:lang w:bidi="ar-SY"/>
              </w:rPr>
              <w:t xml:space="preserve">موجب الرقم </w:t>
            </w:r>
            <w:r w:rsidRPr="00495B14">
              <w:rPr>
                <w:rFonts w:ascii="Dubai" w:hAnsi="Dubai" w:cs="Dubai"/>
                <w:b/>
                <w:bCs/>
                <w:position w:val="2"/>
                <w:sz w:val="20"/>
                <w:szCs w:val="20"/>
              </w:rPr>
              <w:t>6.13</w:t>
            </w:r>
            <w:r w:rsidRPr="00495B14">
              <w:rPr>
                <w:rFonts w:ascii="Dubai" w:hAnsi="Dubai" w:cs="Dubai" w:hint="cs"/>
                <w:position w:val="2"/>
                <w:sz w:val="20"/>
                <w:szCs w:val="20"/>
                <w:rtl/>
              </w:rPr>
              <w:t xml:space="preserve"> م</w:t>
            </w:r>
            <w:r w:rsidRPr="00495B14">
              <w:rPr>
                <w:rFonts w:ascii="Dubai" w:hAnsi="Dubai" w:cs="Dubai" w:hint="cs"/>
                <w:position w:val="2"/>
                <w:sz w:val="20"/>
                <w:szCs w:val="20"/>
                <w:rtl/>
                <w:lang w:bidi="ar-SY"/>
              </w:rPr>
              <w:t>ن لوائح الراديو</w:t>
            </w:r>
            <w:r w:rsidRPr="00495B14">
              <w:rPr>
                <w:rFonts w:ascii="Dubai" w:hAnsi="Dubai" w:cs="Dubai"/>
                <w:position w:val="2"/>
                <w:sz w:val="20"/>
                <w:szCs w:val="20"/>
              </w:rPr>
              <w:br/>
            </w:r>
            <w:hyperlink r:id="rId32" w:history="1">
              <w:bookmarkStart w:id="18" w:name="lt_pId160"/>
              <w:r w:rsidRPr="00495B14">
                <w:rPr>
                  <w:rStyle w:val="Hyperlink"/>
                  <w:position w:val="2"/>
                  <w:sz w:val="20"/>
                  <w:szCs w:val="20"/>
                </w:rPr>
                <w:t>RRB20-1/3</w:t>
              </w:r>
              <w:bookmarkEnd w:id="18"/>
            </w:hyperlink>
          </w:p>
        </w:tc>
        <w:tc>
          <w:tcPr>
            <w:tcW w:w="7766" w:type="dxa"/>
          </w:tcPr>
          <w:p w14:paraId="0EBF89B4" w14:textId="77777777"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position w:val="2"/>
                <w:sz w:val="20"/>
                <w:szCs w:val="20"/>
                <w:rtl/>
                <w:lang w:val="en-GB"/>
              </w:rPr>
              <w:t>قررت اللجنة إرجاء اتخاذ قرار بشأن هذ</w:t>
            </w:r>
            <w:r w:rsidRPr="00495B14">
              <w:rPr>
                <w:rFonts w:ascii="Dubai" w:hAnsi="Dubai" w:cs="Dubai" w:hint="cs"/>
                <w:position w:val="2"/>
                <w:sz w:val="20"/>
                <w:szCs w:val="20"/>
                <w:rtl/>
                <w:lang w:val="en-GB"/>
              </w:rPr>
              <w:t>ا</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 xml:space="preserve">البند </w:t>
            </w:r>
            <w:r w:rsidRPr="00495B14">
              <w:rPr>
                <w:rFonts w:ascii="Dubai" w:hAnsi="Dubai" w:cs="Dubai"/>
                <w:position w:val="2"/>
                <w:sz w:val="20"/>
                <w:szCs w:val="20"/>
                <w:rtl/>
                <w:lang w:val="en-GB"/>
              </w:rPr>
              <w:t xml:space="preserve">إلى اجتماعها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والثمانين</w:t>
            </w:r>
            <w:r w:rsidRPr="00495B14">
              <w:rPr>
                <w:rFonts w:ascii="Dubai" w:hAnsi="Dubai" w:cs="Dubai"/>
                <w:position w:val="2"/>
                <w:sz w:val="20"/>
                <w:szCs w:val="20"/>
              </w:rPr>
              <w:t>.</w:t>
            </w:r>
          </w:p>
        </w:tc>
        <w:tc>
          <w:tcPr>
            <w:tcW w:w="2699" w:type="dxa"/>
          </w:tcPr>
          <w:p w14:paraId="65126A72" w14:textId="77777777" w:rsidR="001D6B24" w:rsidRPr="00495B14" w:rsidRDefault="001D6B24" w:rsidP="00C31C86">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highlight w:val="lightGray"/>
              </w:rPr>
            </w:pPr>
            <w:r w:rsidRPr="00495B14">
              <w:rPr>
                <w:position w:val="2"/>
                <w:rtl/>
              </w:rPr>
              <w:t>يحيط الأمين التنفيذي الإدارة المعنية علماً بهذه القرارات</w:t>
            </w:r>
            <w:r w:rsidRPr="00495B14">
              <w:rPr>
                <w:rFonts w:hint="cs"/>
                <w:position w:val="2"/>
                <w:rtl/>
              </w:rPr>
              <w:t>.</w:t>
            </w:r>
          </w:p>
        </w:tc>
      </w:tr>
      <w:tr w:rsidR="001D6B24" w:rsidRPr="00495B14" w14:paraId="6CBAA186"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4C7E700" w14:textId="622206C4" w:rsidR="001D6B24" w:rsidRPr="00495B14" w:rsidRDefault="00A87448" w:rsidP="00D64C77">
            <w:pPr>
              <w:pStyle w:val="Tabletext"/>
              <w:spacing w:line="280" w:lineRule="exact"/>
              <w:jc w:val="center"/>
              <w:rPr>
                <w:position w:val="2"/>
                <w:rtl/>
                <w:lang w:bidi="ar-EG"/>
              </w:rPr>
            </w:pPr>
            <w:r>
              <w:rPr>
                <w:position w:val="2"/>
              </w:rPr>
              <w:t>4.8</w:t>
            </w:r>
          </w:p>
        </w:tc>
        <w:tc>
          <w:tcPr>
            <w:tcW w:w="4441" w:type="dxa"/>
          </w:tcPr>
          <w:p w14:paraId="33F5E0DD" w14:textId="3E0BAAB7" w:rsidR="001D6B24" w:rsidRPr="00495B14" w:rsidRDefault="001D6B24" w:rsidP="00C31C86">
            <w:pPr>
              <w:pStyle w:val="Default"/>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Pr>
            </w:pPr>
            <w:r w:rsidRPr="00495B14">
              <w:rPr>
                <w:rFonts w:ascii="Dubai" w:hAnsi="Dubai" w:cs="Dubai" w:hint="cs"/>
                <w:position w:val="2"/>
                <w:sz w:val="20"/>
                <w:szCs w:val="20"/>
                <w:rtl/>
              </w:rPr>
              <w:t xml:space="preserve">طلب إصدار قرار من لجنة لوائح الراديو لإلغاء تخصيصات التردد للشبكة </w:t>
            </w:r>
            <w:proofErr w:type="spellStart"/>
            <w:r w:rsidRPr="00495B14">
              <w:rPr>
                <w:rFonts w:ascii="Dubai" w:hAnsi="Dubai" w:cs="Dubai" w:hint="cs"/>
                <w:position w:val="2"/>
                <w:sz w:val="20"/>
                <w:szCs w:val="20"/>
                <w:rtl/>
              </w:rPr>
              <w:t>الساتلية</w:t>
            </w:r>
            <w:proofErr w:type="spellEnd"/>
            <w:r w:rsidRPr="00495B14">
              <w:rPr>
                <w:rFonts w:ascii="Dubai" w:hAnsi="Dubai" w:cs="Dubai" w:hint="cs"/>
                <w:position w:val="2"/>
                <w:sz w:val="20"/>
                <w:szCs w:val="20"/>
                <w:rtl/>
              </w:rPr>
              <w:t xml:space="preserve"> </w:t>
            </w:r>
            <w:r w:rsidRPr="00495B14">
              <w:rPr>
                <w:rFonts w:ascii="Dubai" w:hAnsi="Dubai" w:cs="Dubai"/>
                <w:position w:val="2"/>
                <w:sz w:val="20"/>
                <w:szCs w:val="20"/>
              </w:rPr>
              <w:t>OPTOS</w:t>
            </w:r>
            <w:r w:rsidRPr="00495B14">
              <w:rPr>
                <w:rFonts w:ascii="Dubai" w:hAnsi="Dubai" w:cs="Dubai" w:hint="cs"/>
                <w:position w:val="2"/>
                <w:sz w:val="20"/>
                <w:szCs w:val="20"/>
                <w:rtl/>
              </w:rPr>
              <w:t xml:space="preserve"> ب</w:t>
            </w:r>
            <w:r w:rsidRPr="00495B14">
              <w:rPr>
                <w:rFonts w:ascii="Dubai" w:hAnsi="Dubai" w:cs="Dubai" w:hint="cs"/>
                <w:position w:val="2"/>
                <w:sz w:val="20"/>
                <w:szCs w:val="20"/>
                <w:rtl/>
                <w:lang w:bidi="ar-SY"/>
              </w:rPr>
              <w:t>موجب</w:t>
            </w:r>
            <w:r w:rsidR="004D4766" w:rsidRPr="00495B14">
              <w:rPr>
                <w:rFonts w:ascii="Dubai" w:hAnsi="Dubai" w:cs="Dubai" w:hint="eastAsia"/>
                <w:position w:val="2"/>
                <w:sz w:val="20"/>
                <w:szCs w:val="20"/>
                <w:rtl/>
                <w:lang w:bidi="ar-SY"/>
              </w:rPr>
              <w:t> </w:t>
            </w:r>
            <w:r w:rsidRPr="00495B14">
              <w:rPr>
                <w:rFonts w:ascii="Dubai" w:hAnsi="Dubai" w:cs="Dubai" w:hint="cs"/>
                <w:position w:val="2"/>
                <w:sz w:val="20"/>
                <w:szCs w:val="20"/>
                <w:rtl/>
                <w:lang w:bidi="ar-SY"/>
              </w:rPr>
              <w:t xml:space="preserve">الرقم </w:t>
            </w:r>
            <w:r w:rsidRPr="00495B14">
              <w:rPr>
                <w:rFonts w:ascii="Dubai" w:hAnsi="Dubai" w:cs="Dubai"/>
                <w:b/>
                <w:bCs/>
                <w:position w:val="2"/>
                <w:sz w:val="20"/>
                <w:szCs w:val="20"/>
              </w:rPr>
              <w:t>6.13</w:t>
            </w:r>
            <w:r w:rsidRPr="00495B14">
              <w:rPr>
                <w:rFonts w:ascii="Dubai" w:hAnsi="Dubai" w:cs="Dubai" w:hint="cs"/>
                <w:position w:val="2"/>
                <w:sz w:val="20"/>
                <w:szCs w:val="20"/>
                <w:rtl/>
              </w:rPr>
              <w:t xml:space="preserve"> م</w:t>
            </w:r>
            <w:r w:rsidRPr="00495B14">
              <w:rPr>
                <w:rFonts w:ascii="Dubai" w:hAnsi="Dubai" w:cs="Dubai" w:hint="cs"/>
                <w:position w:val="2"/>
                <w:sz w:val="20"/>
                <w:szCs w:val="20"/>
                <w:rtl/>
                <w:lang w:bidi="ar-SY"/>
              </w:rPr>
              <w:t>ن لوائح الراديو</w:t>
            </w:r>
            <w:r w:rsidRPr="00495B14">
              <w:rPr>
                <w:rFonts w:ascii="Dubai" w:hAnsi="Dubai" w:cs="Dubai"/>
                <w:position w:val="2"/>
                <w:sz w:val="20"/>
                <w:szCs w:val="20"/>
              </w:rPr>
              <w:br/>
            </w:r>
            <w:hyperlink r:id="rId33" w:history="1">
              <w:bookmarkStart w:id="19" w:name="lt_pId165"/>
              <w:r w:rsidRPr="00495B14">
                <w:rPr>
                  <w:rStyle w:val="Hyperlink"/>
                  <w:position w:val="2"/>
                  <w:sz w:val="20"/>
                  <w:szCs w:val="20"/>
                </w:rPr>
                <w:t>RRB20-1/4</w:t>
              </w:r>
              <w:bookmarkEnd w:id="19"/>
            </w:hyperlink>
          </w:p>
        </w:tc>
        <w:tc>
          <w:tcPr>
            <w:tcW w:w="7766" w:type="dxa"/>
          </w:tcPr>
          <w:p w14:paraId="7AC04D7B" w14:textId="77777777"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position w:val="2"/>
                <w:sz w:val="20"/>
                <w:szCs w:val="20"/>
                <w:rtl/>
                <w:lang w:val="en-GB"/>
              </w:rPr>
              <w:t>قررت اللجنة إرجاء اتخاذ قرار بشأن هذ</w:t>
            </w:r>
            <w:r w:rsidRPr="00495B14">
              <w:rPr>
                <w:rFonts w:ascii="Dubai" w:hAnsi="Dubai" w:cs="Dubai" w:hint="cs"/>
                <w:position w:val="2"/>
                <w:sz w:val="20"/>
                <w:szCs w:val="20"/>
                <w:rtl/>
                <w:lang w:val="en-GB"/>
              </w:rPr>
              <w:t>ا</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 xml:space="preserve">البند </w:t>
            </w:r>
            <w:r w:rsidRPr="00495B14">
              <w:rPr>
                <w:rFonts w:ascii="Dubai" w:hAnsi="Dubai" w:cs="Dubai"/>
                <w:position w:val="2"/>
                <w:sz w:val="20"/>
                <w:szCs w:val="20"/>
                <w:rtl/>
                <w:lang w:val="en-GB"/>
              </w:rPr>
              <w:t xml:space="preserve">إلى اجتماعها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والثمانين</w:t>
            </w:r>
            <w:r w:rsidRPr="00495B14">
              <w:rPr>
                <w:rFonts w:ascii="Dubai" w:hAnsi="Dubai" w:cs="Dubai"/>
                <w:position w:val="2"/>
                <w:sz w:val="20"/>
                <w:szCs w:val="20"/>
              </w:rPr>
              <w:t>.</w:t>
            </w:r>
          </w:p>
        </w:tc>
        <w:tc>
          <w:tcPr>
            <w:tcW w:w="2699" w:type="dxa"/>
          </w:tcPr>
          <w:p w14:paraId="3E6967A9" w14:textId="77777777" w:rsidR="001D6B24" w:rsidRPr="00495B14" w:rsidRDefault="001D6B24" w:rsidP="00C31C86">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highlight w:val="lightGray"/>
              </w:rPr>
            </w:pPr>
            <w:r w:rsidRPr="00495B14">
              <w:rPr>
                <w:position w:val="2"/>
                <w:rtl/>
              </w:rPr>
              <w:t>يحيط الأمين التنفيذي الإدارة المعنية علماً بهذه القرارات</w:t>
            </w:r>
            <w:r w:rsidRPr="00495B14">
              <w:rPr>
                <w:rFonts w:hint="cs"/>
                <w:position w:val="2"/>
                <w:rtl/>
              </w:rPr>
              <w:t>.</w:t>
            </w:r>
          </w:p>
        </w:tc>
      </w:tr>
      <w:tr w:rsidR="001D6B24" w:rsidRPr="00495B14" w14:paraId="1F31ADA9"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ED3776F" w14:textId="77777777" w:rsidR="001D6B24" w:rsidRPr="00495B14" w:rsidRDefault="001D6B24" w:rsidP="00D64C77">
            <w:pPr>
              <w:pStyle w:val="Tabletext"/>
              <w:keepNext/>
              <w:keepLines/>
              <w:spacing w:line="280" w:lineRule="exact"/>
              <w:jc w:val="center"/>
              <w:rPr>
                <w:position w:val="2"/>
              </w:rPr>
            </w:pPr>
            <w:r w:rsidRPr="00495B14">
              <w:rPr>
                <w:position w:val="2"/>
              </w:rPr>
              <w:lastRenderedPageBreak/>
              <w:t>9</w:t>
            </w:r>
          </w:p>
        </w:tc>
        <w:tc>
          <w:tcPr>
            <w:tcW w:w="14906" w:type="dxa"/>
            <w:gridSpan w:val="3"/>
          </w:tcPr>
          <w:p w14:paraId="2199AA94" w14:textId="77777777" w:rsidR="001D6B24" w:rsidRPr="00495B14" w:rsidRDefault="001D6B24" w:rsidP="00E12956">
            <w:pPr>
              <w:pStyle w:val="Tabletext"/>
              <w:keepNext/>
              <w:keepLines/>
              <w:tabs>
                <w:tab w:val="clear" w:pos="567"/>
                <w:tab w:val="clear" w:pos="851"/>
                <w:tab w:val="clear" w:pos="1134"/>
                <w:tab w:val="clear" w:pos="1418"/>
                <w:tab w:val="clear" w:pos="2268"/>
                <w:tab w:val="left" w:pos="434"/>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495B14">
              <w:rPr>
                <w:rFonts w:hint="cs"/>
                <w:b/>
                <w:bCs/>
                <w:position w:val="2"/>
                <w:rtl/>
              </w:rPr>
              <w:t xml:space="preserve">حالة الشبكتين </w:t>
            </w:r>
            <w:proofErr w:type="spellStart"/>
            <w:r w:rsidRPr="00495B14">
              <w:rPr>
                <w:rFonts w:hint="cs"/>
                <w:b/>
                <w:bCs/>
                <w:position w:val="2"/>
                <w:rtl/>
              </w:rPr>
              <w:t>الساتليتين</w:t>
            </w:r>
            <w:proofErr w:type="spellEnd"/>
            <w:r w:rsidRPr="00495B14">
              <w:rPr>
                <w:rFonts w:hint="cs"/>
                <w:b/>
                <w:bCs/>
                <w:position w:val="2"/>
                <w:rtl/>
              </w:rPr>
              <w:t xml:space="preserve"> </w:t>
            </w:r>
            <w:r w:rsidRPr="00495B14">
              <w:rPr>
                <w:b/>
                <w:bCs/>
                <w:position w:val="2"/>
              </w:rPr>
              <w:t>USASAT-NGSO-4</w:t>
            </w:r>
            <w:r w:rsidRPr="00495B14">
              <w:rPr>
                <w:rFonts w:hint="cs"/>
                <w:b/>
                <w:bCs/>
                <w:position w:val="2"/>
                <w:rtl/>
              </w:rPr>
              <w:t xml:space="preserve"> و</w:t>
            </w:r>
            <w:r w:rsidRPr="00495B14">
              <w:rPr>
                <w:b/>
                <w:bCs/>
                <w:position w:val="2"/>
              </w:rPr>
              <w:t>USABSS-36</w:t>
            </w:r>
          </w:p>
        </w:tc>
      </w:tr>
      <w:tr w:rsidR="001D6B24" w:rsidRPr="00495B14" w14:paraId="65727716"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FDFE138" w14:textId="48117A9F" w:rsidR="001D6B24" w:rsidRPr="00495B14" w:rsidRDefault="00091102" w:rsidP="00D64C77">
            <w:pPr>
              <w:pStyle w:val="Tabletext"/>
              <w:keepNext/>
              <w:keepLines/>
              <w:spacing w:line="280" w:lineRule="exact"/>
              <w:jc w:val="center"/>
              <w:rPr>
                <w:position w:val="2"/>
              </w:rPr>
            </w:pPr>
            <w:r>
              <w:rPr>
                <w:position w:val="2"/>
              </w:rPr>
              <w:t>1.9</w:t>
            </w:r>
          </w:p>
        </w:tc>
        <w:tc>
          <w:tcPr>
            <w:tcW w:w="4441" w:type="dxa"/>
          </w:tcPr>
          <w:p w14:paraId="5ACFFD5B" w14:textId="2AE2853F" w:rsidR="001D6B24" w:rsidRPr="00495B14" w:rsidRDefault="001D6B24" w:rsidP="00E12956">
            <w:pPr>
              <w:pStyle w:val="Default"/>
              <w:keepNext/>
              <w:keepLine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rtl/>
                <w:lang w:val="en-GB" w:bidi="ar-EG"/>
              </w:rPr>
            </w:pPr>
            <w:r w:rsidRPr="00495B14">
              <w:rPr>
                <w:rFonts w:ascii="Dubai" w:hAnsi="Dubai" w:cs="Dubai" w:hint="cs"/>
                <w:position w:val="2"/>
                <w:sz w:val="20"/>
                <w:szCs w:val="20"/>
                <w:rtl/>
              </w:rPr>
              <w:t>تبليغ</w:t>
            </w:r>
            <w:r w:rsidRPr="00495B14">
              <w:rPr>
                <w:rFonts w:ascii="Dubai" w:hAnsi="Dubai" w:cs="Dubai"/>
                <w:position w:val="2"/>
                <w:sz w:val="20"/>
                <w:szCs w:val="20"/>
                <w:rtl/>
              </w:rPr>
              <w:t xml:space="preserve"> مقدم من إدارة الولايات المتحدة </w:t>
            </w:r>
            <w:r w:rsidRPr="00495B14">
              <w:rPr>
                <w:rFonts w:ascii="Dubai" w:hAnsi="Dubai" w:cs="Dubai" w:hint="cs"/>
                <w:position w:val="2"/>
                <w:sz w:val="20"/>
                <w:szCs w:val="20"/>
                <w:rtl/>
              </w:rPr>
              <w:t xml:space="preserve">بشأن </w:t>
            </w:r>
            <w:r w:rsidRPr="00495B14">
              <w:rPr>
                <w:rFonts w:ascii="Dubai" w:hAnsi="Dubai" w:cs="Dubai"/>
                <w:position w:val="2"/>
                <w:sz w:val="20"/>
                <w:szCs w:val="20"/>
                <w:rtl/>
              </w:rPr>
              <w:t xml:space="preserve">حالة تخصيصات التردد للشبكة </w:t>
            </w:r>
            <w:proofErr w:type="spellStart"/>
            <w:r w:rsidRPr="00495B14">
              <w:rPr>
                <w:rFonts w:ascii="Dubai" w:hAnsi="Dubai" w:cs="Dubai"/>
                <w:position w:val="2"/>
                <w:sz w:val="20"/>
                <w:szCs w:val="20"/>
                <w:rtl/>
              </w:rPr>
              <w:t>الساتلية</w:t>
            </w:r>
            <w:proofErr w:type="spellEnd"/>
            <w:r w:rsidRPr="00495B14">
              <w:rPr>
                <w:rFonts w:ascii="Dubai" w:hAnsi="Dubai" w:cs="Dubai"/>
                <w:position w:val="2"/>
                <w:sz w:val="20"/>
                <w:szCs w:val="20"/>
                <w:rtl/>
              </w:rPr>
              <w:t xml:space="preserve"> </w:t>
            </w:r>
            <w:r w:rsidR="00E12956" w:rsidRPr="00495B14">
              <w:rPr>
                <w:rFonts w:ascii="Dubai" w:hAnsi="Dubai" w:cs="Dubai"/>
                <w:position w:val="2"/>
                <w:sz w:val="20"/>
                <w:szCs w:val="20"/>
              </w:rPr>
              <w:br/>
            </w:r>
            <w:r w:rsidRPr="00495B14">
              <w:rPr>
                <w:rFonts w:ascii="Dubai" w:hAnsi="Dubai" w:cs="Dubai"/>
                <w:position w:val="2"/>
                <w:sz w:val="20"/>
                <w:szCs w:val="20"/>
              </w:rPr>
              <w:t>USASAT-NGSO-4</w:t>
            </w:r>
            <w:r w:rsidRPr="00495B14">
              <w:rPr>
                <w:rFonts w:ascii="Dubai" w:hAnsi="Dubai" w:cs="Dubai"/>
                <w:position w:val="2"/>
                <w:sz w:val="20"/>
                <w:szCs w:val="20"/>
              </w:rPr>
              <w:br/>
            </w:r>
            <w:hyperlink r:id="rId34" w:history="1">
              <w:bookmarkStart w:id="20" w:name="lt_pId172"/>
              <w:r w:rsidRPr="00495B14">
                <w:rPr>
                  <w:rStyle w:val="Hyperlink"/>
                  <w:position w:val="2"/>
                  <w:sz w:val="20"/>
                  <w:szCs w:val="20"/>
                </w:rPr>
                <w:t>RRB20-1/8</w:t>
              </w:r>
              <w:bookmarkEnd w:id="20"/>
            </w:hyperlink>
          </w:p>
        </w:tc>
        <w:tc>
          <w:tcPr>
            <w:tcW w:w="7766" w:type="dxa"/>
          </w:tcPr>
          <w:p w14:paraId="009D769C" w14:textId="4F1E9954" w:rsidR="001D6B24" w:rsidRPr="00495B14" w:rsidRDefault="001D6B24" w:rsidP="00E12956">
            <w:pPr>
              <w:pStyle w:val="Default"/>
              <w:keepNext/>
              <w:keepLines/>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lang w:val="en-GB"/>
              </w:rPr>
              <w:t xml:space="preserve">قررت اللجنة </w:t>
            </w:r>
            <w:r w:rsidRPr="00495B14">
              <w:rPr>
                <w:rFonts w:ascii="Dubai" w:hAnsi="Dubai" w:cs="Dubai"/>
                <w:position w:val="2"/>
                <w:sz w:val="20"/>
                <w:szCs w:val="20"/>
                <w:rtl/>
                <w:lang w:val="en-GB"/>
              </w:rPr>
              <w:t>إرجاء اتخاذ قرار بشأن هذ</w:t>
            </w:r>
            <w:r w:rsidRPr="00495B14">
              <w:rPr>
                <w:rFonts w:ascii="Dubai" w:hAnsi="Dubai" w:cs="Dubai" w:hint="cs"/>
                <w:position w:val="2"/>
                <w:sz w:val="20"/>
                <w:szCs w:val="20"/>
                <w:rtl/>
                <w:lang w:val="en-GB"/>
              </w:rPr>
              <w:t>ا</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 xml:space="preserve">البند </w:t>
            </w:r>
            <w:r w:rsidRPr="00495B14">
              <w:rPr>
                <w:rFonts w:ascii="Dubai" w:hAnsi="Dubai" w:cs="Dubai"/>
                <w:position w:val="2"/>
                <w:sz w:val="20"/>
                <w:szCs w:val="20"/>
                <w:rtl/>
                <w:lang w:val="en-GB"/>
              </w:rPr>
              <w:t xml:space="preserve">إلى اجتماعها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 xml:space="preserve">والثمانين، وكلفت المكتب بالاستمرار في مراعاة </w:t>
            </w:r>
            <w:r w:rsidRPr="00495B14">
              <w:rPr>
                <w:rFonts w:ascii="Dubai" w:hAnsi="Dubai" w:cs="Dubai"/>
                <w:position w:val="2"/>
                <w:sz w:val="20"/>
                <w:szCs w:val="20"/>
                <w:rtl/>
                <w:lang w:val="en-GB"/>
              </w:rPr>
              <w:t xml:space="preserve">تخصيصات التردد للشبكة </w:t>
            </w:r>
            <w:proofErr w:type="spellStart"/>
            <w:r w:rsidRPr="00495B14">
              <w:rPr>
                <w:rFonts w:ascii="Dubai" w:hAnsi="Dubai" w:cs="Dubai"/>
                <w:position w:val="2"/>
                <w:sz w:val="20"/>
                <w:szCs w:val="20"/>
                <w:rtl/>
                <w:lang w:val="en-GB"/>
              </w:rPr>
              <w:t>الساتلية</w:t>
            </w:r>
            <w:proofErr w:type="spellEnd"/>
            <w:r w:rsidRPr="00495B14">
              <w:rPr>
                <w:rFonts w:ascii="Dubai" w:hAnsi="Dubai" w:cs="Dubai"/>
                <w:position w:val="2"/>
                <w:sz w:val="20"/>
                <w:szCs w:val="20"/>
                <w:rtl/>
                <w:lang w:val="en-GB"/>
              </w:rPr>
              <w:t xml:space="preserve"> </w:t>
            </w:r>
            <w:r w:rsidRPr="00495B14">
              <w:rPr>
                <w:rFonts w:ascii="Dubai" w:hAnsi="Dubai" w:cs="Dubai"/>
                <w:position w:val="2"/>
                <w:sz w:val="20"/>
                <w:szCs w:val="20"/>
              </w:rPr>
              <w:t>USASAT-NGSO-4</w:t>
            </w:r>
            <w:r w:rsidRPr="00495B14">
              <w:rPr>
                <w:rFonts w:ascii="Dubai" w:hAnsi="Dubai" w:cs="Dubai" w:hint="cs"/>
                <w:position w:val="2"/>
                <w:sz w:val="20"/>
                <w:szCs w:val="20"/>
                <w:rtl/>
              </w:rPr>
              <w:t xml:space="preserve"> حتى الاجتماع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والثمانين للجنة.</w:t>
            </w:r>
          </w:p>
        </w:tc>
        <w:tc>
          <w:tcPr>
            <w:tcW w:w="2699" w:type="dxa"/>
          </w:tcPr>
          <w:p w14:paraId="33DBF18D" w14:textId="77777777" w:rsidR="001D6B24" w:rsidRPr="00495B14" w:rsidRDefault="001D6B24" w:rsidP="00E12956">
            <w:pPr>
              <w:pStyle w:val="Default"/>
              <w:keepNext/>
              <w:keepLines/>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highlight w:val="lightGray"/>
              </w:rPr>
            </w:pPr>
            <w:r w:rsidRPr="00495B14">
              <w:rPr>
                <w:rFonts w:ascii="Dubai" w:hAnsi="Dubai" w:cs="Dubai"/>
                <w:position w:val="2"/>
                <w:sz w:val="20"/>
                <w:szCs w:val="20"/>
                <w:rtl/>
              </w:rPr>
              <w:t>يحيط الأمين التنفيذي الإدارة المعنية علماً بهذه القرارات</w:t>
            </w:r>
            <w:r w:rsidRPr="00495B14">
              <w:rPr>
                <w:rFonts w:ascii="Dubai" w:hAnsi="Dubai" w:cs="Dubai" w:hint="cs"/>
                <w:position w:val="2"/>
                <w:sz w:val="20"/>
                <w:szCs w:val="20"/>
                <w:rtl/>
              </w:rPr>
              <w:t>.</w:t>
            </w:r>
          </w:p>
          <w:p w14:paraId="17CE6E84" w14:textId="77777777" w:rsidR="001D6B24" w:rsidRPr="00495B14" w:rsidRDefault="001D6B24" w:rsidP="00E12956">
            <w:pPr>
              <w:pStyle w:val="Default"/>
              <w:keepNext/>
              <w:keepLines/>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lang w:val="en-GB"/>
              </w:rPr>
              <w:t>يستمر المكتب في مراعاة</w:t>
            </w:r>
            <w:r w:rsidRPr="00495B14">
              <w:rPr>
                <w:rFonts w:ascii="Dubai" w:hAnsi="Dubai" w:cs="Dubai"/>
                <w:position w:val="2"/>
                <w:sz w:val="20"/>
                <w:szCs w:val="20"/>
                <w:rtl/>
                <w:lang w:val="en-GB"/>
              </w:rPr>
              <w:t xml:space="preserve"> تخصيصات التردد للشبكة </w:t>
            </w:r>
            <w:proofErr w:type="spellStart"/>
            <w:r w:rsidRPr="00495B14">
              <w:rPr>
                <w:rFonts w:ascii="Dubai" w:hAnsi="Dubai" w:cs="Dubai"/>
                <w:position w:val="2"/>
                <w:sz w:val="20"/>
                <w:szCs w:val="20"/>
                <w:rtl/>
                <w:lang w:val="en-GB"/>
              </w:rPr>
              <w:t>الساتلية</w:t>
            </w:r>
            <w:proofErr w:type="spellEnd"/>
            <w:r w:rsidRPr="00495B14">
              <w:rPr>
                <w:rFonts w:ascii="Dubai" w:hAnsi="Dubai" w:cs="Dubai"/>
                <w:position w:val="2"/>
                <w:sz w:val="20"/>
                <w:szCs w:val="20"/>
                <w:rtl/>
                <w:lang w:val="en-GB"/>
              </w:rPr>
              <w:t xml:space="preserve"> </w:t>
            </w:r>
            <w:r w:rsidRPr="00495B14">
              <w:rPr>
                <w:rFonts w:ascii="Dubai" w:hAnsi="Dubai" w:cs="Dubai"/>
                <w:position w:val="2"/>
                <w:sz w:val="20"/>
                <w:szCs w:val="20"/>
              </w:rPr>
              <w:t>USASAT-NGSO-4</w:t>
            </w:r>
            <w:r w:rsidRPr="00495B14">
              <w:rPr>
                <w:rFonts w:ascii="Dubai" w:hAnsi="Dubai" w:cs="Dubai" w:hint="cs"/>
                <w:position w:val="2"/>
                <w:sz w:val="20"/>
                <w:szCs w:val="20"/>
                <w:rtl/>
              </w:rPr>
              <w:t xml:space="preserve"> حتى الاجتماع الرابع والثمانين للجنة.</w:t>
            </w:r>
          </w:p>
        </w:tc>
      </w:tr>
      <w:tr w:rsidR="001D6B24" w:rsidRPr="00495B14" w14:paraId="1143AB9E"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34F60DE" w14:textId="76858249" w:rsidR="001D6B24" w:rsidRPr="00495B14" w:rsidRDefault="00091102" w:rsidP="00D64C77">
            <w:pPr>
              <w:pStyle w:val="Tabletext"/>
              <w:keepNext/>
              <w:keepLines/>
              <w:spacing w:line="280" w:lineRule="exact"/>
              <w:jc w:val="center"/>
              <w:rPr>
                <w:position w:val="2"/>
              </w:rPr>
            </w:pPr>
            <w:r>
              <w:rPr>
                <w:position w:val="2"/>
              </w:rPr>
              <w:t>2.9</w:t>
            </w:r>
          </w:p>
        </w:tc>
        <w:tc>
          <w:tcPr>
            <w:tcW w:w="4441" w:type="dxa"/>
          </w:tcPr>
          <w:p w14:paraId="47440CF3" w14:textId="77777777" w:rsidR="001D6B24" w:rsidRPr="00495B14" w:rsidRDefault="001D6B24" w:rsidP="00E12956">
            <w:pPr>
              <w:pStyle w:val="Default"/>
              <w:keepNext/>
              <w:keepLines/>
              <w:bidi/>
              <w:spacing w:before="60" w:after="60" w:line="280" w:lineRule="exact"/>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rPr>
              <w:t>تبليغ</w:t>
            </w:r>
            <w:r w:rsidRPr="00495B14">
              <w:rPr>
                <w:rFonts w:ascii="Dubai" w:hAnsi="Dubai" w:cs="Dubai"/>
                <w:position w:val="2"/>
                <w:sz w:val="20"/>
                <w:szCs w:val="20"/>
                <w:rtl/>
              </w:rPr>
              <w:t xml:space="preserve"> مقدم من إدارة الولايات المتحدة </w:t>
            </w:r>
            <w:r w:rsidRPr="00495B14">
              <w:rPr>
                <w:rFonts w:ascii="Dubai" w:hAnsi="Dubai" w:cs="Dubai" w:hint="cs"/>
                <w:position w:val="2"/>
                <w:sz w:val="20"/>
                <w:szCs w:val="20"/>
                <w:rtl/>
              </w:rPr>
              <w:t xml:space="preserve">بشأن </w:t>
            </w:r>
            <w:r w:rsidRPr="00495B14">
              <w:rPr>
                <w:rFonts w:ascii="Dubai" w:hAnsi="Dubai" w:cs="Dubai"/>
                <w:position w:val="2"/>
                <w:sz w:val="20"/>
                <w:szCs w:val="20"/>
                <w:rtl/>
              </w:rPr>
              <w:t xml:space="preserve">حالة تخصيصات التردد للشبكة </w:t>
            </w:r>
            <w:proofErr w:type="spellStart"/>
            <w:r w:rsidRPr="00495B14">
              <w:rPr>
                <w:rFonts w:ascii="Dubai" w:hAnsi="Dubai" w:cs="Dubai"/>
                <w:position w:val="2"/>
                <w:sz w:val="20"/>
                <w:szCs w:val="20"/>
                <w:rtl/>
              </w:rPr>
              <w:t>الساتلية</w:t>
            </w:r>
            <w:proofErr w:type="spellEnd"/>
            <w:r w:rsidRPr="00495B14">
              <w:rPr>
                <w:rFonts w:ascii="Dubai" w:hAnsi="Dubai" w:cs="Dubai"/>
                <w:position w:val="2"/>
                <w:sz w:val="20"/>
                <w:szCs w:val="20"/>
                <w:rtl/>
              </w:rPr>
              <w:t xml:space="preserve"> </w:t>
            </w:r>
            <w:r w:rsidRPr="00495B14">
              <w:rPr>
                <w:rFonts w:ascii="Dubai" w:hAnsi="Dubai" w:cs="Dubai"/>
                <w:position w:val="2"/>
                <w:sz w:val="20"/>
                <w:szCs w:val="20"/>
              </w:rPr>
              <w:t>USABSS-36</w:t>
            </w:r>
            <w:r w:rsidRPr="00495B14">
              <w:rPr>
                <w:rFonts w:ascii="Dubai" w:hAnsi="Dubai" w:cs="Dubai"/>
                <w:position w:val="2"/>
                <w:sz w:val="20"/>
                <w:szCs w:val="20"/>
              </w:rPr>
              <w:br/>
            </w:r>
            <w:hyperlink r:id="rId35" w:history="1">
              <w:bookmarkStart w:id="21" w:name="lt_pId178"/>
              <w:r w:rsidRPr="00495B14">
                <w:rPr>
                  <w:rStyle w:val="Hyperlink"/>
                  <w:position w:val="2"/>
                  <w:sz w:val="20"/>
                  <w:szCs w:val="20"/>
                </w:rPr>
                <w:t>RRB20-1/9</w:t>
              </w:r>
              <w:bookmarkEnd w:id="21"/>
            </w:hyperlink>
          </w:p>
        </w:tc>
        <w:tc>
          <w:tcPr>
            <w:tcW w:w="7766" w:type="dxa"/>
          </w:tcPr>
          <w:p w14:paraId="70727AEA" w14:textId="413105A0" w:rsidR="001D6B24" w:rsidRPr="00495B14" w:rsidRDefault="001D6B24" w:rsidP="00E12956">
            <w:pPr>
              <w:pStyle w:val="Default"/>
              <w:keepNext/>
              <w:keepLines/>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lang w:val="en-GB"/>
              </w:rPr>
              <w:t xml:space="preserve">قررت اللجنة </w:t>
            </w:r>
            <w:r w:rsidRPr="00495B14">
              <w:rPr>
                <w:rFonts w:ascii="Dubai" w:hAnsi="Dubai" w:cs="Dubai"/>
                <w:position w:val="2"/>
                <w:sz w:val="20"/>
                <w:szCs w:val="20"/>
                <w:rtl/>
                <w:lang w:val="en-GB"/>
              </w:rPr>
              <w:t>إرجاء اتخاذ قرار بشأن هذ</w:t>
            </w:r>
            <w:r w:rsidRPr="00495B14">
              <w:rPr>
                <w:rFonts w:ascii="Dubai" w:hAnsi="Dubai" w:cs="Dubai" w:hint="cs"/>
                <w:position w:val="2"/>
                <w:sz w:val="20"/>
                <w:szCs w:val="20"/>
                <w:rtl/>
                <w:lang w:val="en-GB"/>
              </w:rPr>
              <w:t>ا</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 xml:space="preserve">البند </w:t>
            </w:r>
            <w:r w:rsidRPr="00495B14">
              <w:rPr>
                <w:rFonts w:ascii="Dubai" w:hAnsi="Dubai" w:cs="Dubai"/>
                <w:position w:val="2"/>
                <w:sz w:val="20"/>
                <w:szCs w:val="20"/>
                <w:rtl/>
                <w:lang w:val="en-GB"/>
              </w:rPr>
              <w:t xml:space="preserve">إلى اجتماعها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 xml:space="preserve">والثمانين، وكلفت المكتب بالاستمرار في مراعاة </w:t>
            </w:r>
            <w:r w:rsidRPr="00495B14">
              <w:rPr>
                <w:rFonts w:ascii="Dubai" w:hAnsi="Dubai" w:cs="Dubai"/>
                <w:position w:val="2"/>
                <w:sz w:val="20"/>
                <w:szCs w:val="20"/>
                <w:rtl/>
                <w:lang w:val="en-GB"/>
              </w:rPr>
              <w:t xml:space="preserve">تخصيصات التردد للشبكة </w:t>
            </w:r>
            <w:proofErr w:type="spellStart"/>
            <w:r w:rsidRPr="00495B14">
              <w:rPr>
                <w:rFonts w:ascii="Dubai" w:hAnsi="Dubai" w:cs="Dubai"/>
                <w:position w:val="2"/>
                <w:sz w:val="20"/>
                <w:szCs w:val="20"/>
                <w:rtl/>
                <w:lang w:val="en-GB"/>
              </w:rPr>
              <w:t>الساتلية</w:t>
            </w:r>
            <w:proofErr w:type="spellEnd"/>
            <w:r w:rsidRPr="00495B14">
              <w:rPr>
                <w:rFonts w:ascii="Dubai" w:hAnsi="Dubai" w:cs="Dubai"/>
                <w:position w:val="2"/>
                <w:sz w:val="20"/>
                <w:szCs w:val="20"/>
                <w:rtl/>
                <w:lang w:val="en-GB"/>
              </w:rPr>
              <w:t xml:space="preserve"> </w:t>
            </w:r>
            <w:r w:rsidRPr="00495B14">
              <w:rPr>
                <w:rFonts w:ascii="Dubai" w:hAnsi="Dubai" w:cs="Dubai"/>
                <w:position w:val="2"/>
                <w:sz w:val="20"/>
                <w:szCs w:val="20"/>
              </w:rPr>
              <w:t>USABSS-36</w:t>
            </w:r>
            <w:r w:rsidRPr="00495B14">
              <w:rPr>
                <w:rFonts w:ascii="Dubai" w:hAnsi="Dubai" w:cs="Dubai" w:hint="cs"/>
                <w:position w:val="2"/>
                <w:sz w:val="20"/>
                <w:szCs w:val="20"/>
                <w:rtl/>
              </w:rPr>
              <w:t xml:space="preserve"> حتى الاجتماع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والثمانين للجنة.</w:t>
            </w:r>
          </w:p>
        </w:tc>
        <w:tc>
          <w:tcPr>
            <w:tcW w:w="2699" w:type="dxa"/>
          </w:tcPr>
          <w:p w14:paraId="72E2532C" w14:textId="77777777" w:rsidR="001D6B24" w:rsidRPr="00495B14" w:rsidRDefault="001D6B24" w:rsidP="00E12956">
            <w:pPr>
              <w:pStyle w:val="Default"/>
              <w:keepNext/>
              <w:keepLines/>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highlight w:val="lightGray"/>
              </w:rPr>
            </w:pPr>
            <w:r w:rsidRPr="00495B14">
              <w:rPr>
                <w:rFonts w:ascii="Dubai" w:hAnsi="Dubai" w:cs="Dubai"/>
                <w:position w:val="2"/>
                <w:sz w:val="20"/>
                <w:szCs w:val="20"/>
                <w:rtl/>
              </w:rPr>
              <w:t>يحيط الأمين التنفيذي الإدارة المعنية علماً بهذه القرارات</w:t>
            </w:r>
            <w:r w:rsidRPr="00495B14">
              <w:rPr>
                <w:rFonts w:ascii="Dubai" w:hAnsi="Dubai" w:cs="Dubai" w:hint="cs"/>
                <w:position w:val="2"/>
                <w:sz w:val="20"/>
                <w:szCs w:val="20"/>
                <w:rtl/>
              </w:rPr>
              <w:t>.</w:t>
            </w:r>
          </w:p>
          <w:p w14:paraId="6F9DBC0A" w14:textId="77777777" w:rsidR="001D6B24" w:rsidRPr="00495B14" w:rsidRDefault="001D6B24" w:rsidP="00E12956">
            <w:pPr>
              <w:pStyle w:val="Default"/>
              <w:keepNext/>
              <w:keepLines/>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lang w:val="en-GB"/>
              </w:rPr>
              <w:t>يستمر المكتب في مراعاة</w:t>
            </w:r>
            <w:r w:rsidRPr="00495B14">
              <w:rPr>
                <w:rFonts w:ascii="Dubai" w:hAnsi="Dubai" w:cs="Dubai"/>
                <w:position w:val="2"/>
                <w:sz w:val="20"/>
                <w:szCs w:val="20"/>
                <w:rtl/>
                <w:lang w:val="en-GB"/>
              </w:rPr>
              <w:t xml:space="preserve"> تخصيصات التردد للشبكة </w:t>
            </w:r>
            <w:proofErr w:type="spellStart"/>
            <w:r w:rsidRPr="00495B14">
              <w:rPr>
                <w:rFonts w:ascii="Dubai" w:hAnsi="Dubai" w:cs="Dubai"/>
                <w:position w:val="2"/>
                <w:sz w:val="20"/>
                <w:szCs w:val="20"/>
                <w:rtl/>
                <w:lang w:val="en-GB"/>
              </w:rPr>
              <w:t>الساتلية</w:t>
            </w:r>
            <w:proofErr w:type="spellEnd"/>
            <w:r w:rsidRPr="00495B14">
              <w:rPr>
                <w:rFonts w:ascii="Dubai" w:hAnsi="Dubai" w:cs="Dubai"/>
                <w:position w:val="2"/>
                <w:sz w:val="20"/>
                <w:szCs w:val="20"/>
                <w:rtl/>
                <w:lang w:val="en-GB"/>
              </w:rPr>
              <w:t xml:space="preserve"> </w:t>
            </w:r>
            <w:r w:rsidRPr="00495B14">
              <w:rPr>
                <w:rFonts w:ascii="Dubai" w:hAnsi="Dubai" w:cs="Dubai"/>
                <w:position w:val="2"/>
                <w:sz w:val="20"/>
                <w:szCs w:val="20"/>
                <w:lang w:val="en-GB"/>
              </w:rPr>
              <w:t>USABSS-36</w:t>
            </w:r>
            <w:r w:rsidRPr="00495B14">
              <w:rPr>
                <w:rFonts w:ascii="Dubai" w:hAnsi="Dubai" w:cs="Dubai" w:hint="cs"/>
                <w:position w:val="2"/>
                <w:sz w:val="20"/>
                <w:szCs w:val="20"/>
                <w:rtl/>
              </w:rPr>
              <w:t xml:space="preserve"> حتى الاجتماع الرابع والثمانين للجنة.</w:t>
            </w:r>
          </w:p>
        </w:tc>
      </w:tr>
      <w:tr w:rsidR="001D6B24" w:rsidRPr="00495B14" w14:paraId="590FBA86"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6C1B9A19" w14:textId="77777777" w:rsidR="001D6B24" w:rsidRPr="00495B14" w:rsidRDefault="001D6B24" w:rsidP="00D64C77">
            <w:pPr>
              <w:pStyle w:val="Tabletext"/>
              <w:spacing w:line="280" w:lineRule="exact"/>
              <w:jc w:val="center"/>
              <w:rPr>
                <w:position w:val="2"/>
              </w:rPr>
            </w:pPr>
            <w:r w:rsidRPr="00495B14">
              <w:rPr>
                <w:position w:val="2"/>
              </w:rPr>
              <w:t>10</w:t>
            </w:r>
          </w:p>
        </w:tc>
        <w:tc>
          <w:tcPr>
            <w:tcW w:w="4441" w:type="dxa"/>
          </w:tcPr>
          <w:p w14:paraId="79F398C8" w14:textId="77777777" w:rsidR="001D6B24" w:rsidRPr="00495B14" w:rsidRDefault="001D6B24" w:rsidP="00C31C86">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rFonts w:hint="cs"/>
                <w:position w:val="2"/>
                <w:sz w:val="20"/>
                <w:szCs w:val="20"/>
                <w:rtl/>
              </w:rPr>
              <w:t>تبليغ</w:t>
            </w:r>
            <w:r w:rsidRPr="00495B14">
              <w:rPr>
                <w:position w:val="2"/>
                <w:sz w:val="20"/>
                <w:szCs w:val="20"/>
                <w:rtl/>
              </w:rPr>
              <w:t xml:space="preserve"> مقدم من إدارة </w:t>
            </w:r>
            <w:r w:rsidRPr="00495B14">
              <w:rPr>
                <w:rFonts w:hint="cs"/>
                <w:position w:val="2"/>
                <w:sz w:val="20"/>
                <w:szCs w:val="20"/>
                <w:rtl/>
              </w:rPr>
              <w:t>بوليفيا</w:t>
            </w:r>
            <w:r w:rsidRPr="00495B14">
              <w:rPr>
                <w:position w:val="2"/>
                <w:sz w:val="20"/>
                <w:szCs w:val="20"/>
                <w:rtl/>
              </w:rPr>
              <w:t xml:space="preserve"> </w:t>
            </w:r>
            <w:r w:rsidRPr="00495B14">
              <w:rPr>
                <w:rFonts w:hint="cs"/>
                <w:position w:val="2"/>
                <w:sz w:val="20"/>
                <w:szCs w:val="20"/>
                <w:rtl/>
              </w:rPr>
              <w:t xml:space="preserve">بشأن </w:t>
            </w:r>
            <w:r w:rsidRPr="00495B14">
              <w:rPr>
                <w:position w:val="2"/>
                <w:sz w:val="20"/>
                <w:szCs w:val="20"/>
                <w:rtl/>
              </w:rPr>
              <w:t xml:space="preserve">تسجيل </w:t>
            </w:r>
            <w:r w:rsidRPr="00495B14">
              <w:rPr>
                <w:rFonts w:hint="cs"/>
                <w:position w:val="2"/>
                <w:sz w:val="20"/>
                <w:szCs w:val="20"/>
                <w:rtl/>
              </w:rPr>
              <w:t>ال</w:t>
            </w:r>
            <w:r w:rsidRPr="00495B14">
              <w:rPr>
                <w:position w:val="2"/>
                <w:sz w:val="20"/>
                <w:szCs w:val="20"/>
                <w:rtl/>
              </w:rPr>
              <w:t xml:space="preserve">شبكة </w:t>
            </w:r>
            <w:proofErr w:type="spellStart"/>
            <w:r w:rsidRPr="00495B14">
              <w:rPr>
                <w:position w:val="2"/>
                <w:sz w:val="20"/>
                <w:szCs w:val="20"/>
                <w:rtl/>
              </w:rPr>
              <w:t>الساتلية</w:t>
            </w:r>
            <w:proofErr w:type="spellEnd"/>
            <w:r w:rsidRPr="00495B14">
              <w:rPr>
                <w:rFonts w:hint="eastAsia"/>
                <w:position w:val="2"/>
                <w:sz w:val="20"/>
                <w:szCs w:val="20"/>
                <w:rtl/>
              </w:rPr>
              <w:t> </w:t>
            </w:r>
            <w:r w:rsidRPr="00495B14">
              <w:rPr>
                <w:position w:val="2"/>
                <w:sz w:val="20"/>
                <w:szCs w:val="20"/>
              </w:rPr>
              <w:t>BOLSAT BSS</w:t>
            </w:r>
            <w:r w:rsidRPr="00495B14">
              <w:rPr>
                <w:position w:val="2"/>
                <w:sz w:val="20"/>
                <w:szCs w:val="20"/>
                <w:rtl/>
              </w:rPr>
              <w:t xml:space="preserve"> في السجل الأساسي الدولي للترددات (</w:t>
            </w:r>
            <w:r w:rsidRPr="00495B14">
              <w:rPr>
                <w:position w:val="2"/>
                <w:sz w:val="20"/>
                <w:szCs w:val="20"/>
              </w:rPr>
              <w:t>MIFR</w:t>
            </w:r>
            <w:r w:rsidRPr="00495B14">
              <w:rPr>
                <w:position w:val="2"/>
                <w:sz w:val="20"/>
                <w:szCs w:val="20"/>
                <w:rtl/>
              </w:rPr>
              <w:t>)</w:t>
            </w:r>
            <w:r w:rsidRPr="00495B14">
              <w:rPr>
                <w:position w:val="2"/>
                <w:sz w:val="20"/>
                <w:szCs w:val="20"/>
              </w:rPr>
              <w:br/>
            </w:r>
            <w:hyperlink r:id="rId36" w:history="1">
              <w:bookmarkStart w:id="22" w:name="lt_pId184"/>
              <w:r w:rsidRPr="00495B14">
                <w:rPr>
                  <w:color w:val="0000FF"/>
                  <w:position w:val="2"/>
                  <w:sz w:val="20"/>
                  <w:szCs w:val="20"/>
                  <w:u w:val="single"/>
                </w:rPr>
                <w:t>RRB20-1/10</w:t>
              </w:r>
              <w:bookmarkEnd w:id="22"/>
            </w:hyperlink>
          </w:p>
        </w:tc>
        <w:tc>
          <w:tcPr>
            <w:tcW w:w="7766" w:type="dxa"/>
          </w:tcPr>
          <w:p w14:paraId="1139197C" w14:textId="1CF324AA" w:rsidR="001D6B24" w:rsidRPr="00495B14" w:rsidRDefault="001D6B24" w:rsidP="00C31C86">
            <w:pPr>
              <w:pStyle w:val="Default"/>
              <w:tabs>
                <w:tab w:val="left" w:pos="434"/>
              </w:tabs>
              <w:bidi/>
              <w:spacing w:before="60" w:after="60" w:line="280" w:lineRule="exact"/>
              <w:jc w:val="both"/>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lang w:val="en-GB"/>
              </w:rPr>
              <w:t xml:space="preserve">قررت اللجنة </w:t>
            </w:r>
            <w:r w:rsidRPr="00495B14">
              <w:rPr>
                <w:rFonts w:ascii="Dubai" w:hAnsi="Dubai" w:cs="Dubai"/>
                <w:position w:val="2"/>
                <w:sz w:val="20"/>
                <w:szCs w:val="20"/>
                <w:rtl/>
                <w:lang w:val="en-GB"/>
              </w:rPr>
              <w:t>إرجاء اتخاذ قرار بشأن هذ</w:t>
            </w:r>
            <w:r w:rsidRPr="00495B14">
              <w:rPr>
                <w:rFonts w:ascii="Dubai" w:hAnsi="Dubai" w:cs="Dubai" w:hint="cs"/>
                <w:position w:val="2"/>
                <w:sz w:val="20"/>
                <w:szCs w:val="20"/>
                <w:rtl/>
                <w:lang w:val="en-GB"/>
              </w:rPr>
              <w:t>ا</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 xml:space="preserve">البند </w:t>
            </w:r>
            <w:r w:rsidRPr="00495B14">
              <w:rPr>
                <w:rFonts w:ascii="Dubai" w:hAnsi="Dubai" w:cs="Dubai"/>
                <w:position w:val="2"/>
                <w:sz w:val="20"/>
                <w:szCs w:val="20"/>
                <w:rtl/>
                <w:lang w:val="en-GB"/>
              </w:rPr>
              <w:t xml:space="preserve">إلى اجتماعها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والثمانين، وكلفت المكتب بالاستمرار في معالجة بطاقة التبليغ عن</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ا</w:t>
            </w:r>
            <w:r w:rsidRPr="00495B14">
              <w:rPr>
                <w:rFonts w:ascii="Dubai" w:hAnsi="Dubai" w:cs="Dubai"/>
                <w:position w:val="2"/>
                <w:sz w:val="20"/>
                <w:szCs w:val="20"/>
                <w:rtl/>
                <w:lang w:val="en-GB"/>
              </w:rPr>
              <w:t xml:space="preserve">لشبكة </w:t>
            </w:r>
            <w:proofErr w:type="spellStart"/>
            <w:r w:rsidRPr="00495B14">
              <w:rPr>
                <w:rFonts w:ascii="Dubai" w:hAnsi="Dubai" w:cs="Dubai"/>
                <w:position w:val="2"/>
                <w:sz w:val="20"/>
                <w:szCs w:val="20"/>
                <w:rtl/>
                <w:lang w:val="en-GB"/>
              </w:rPr>
              <w:t>الساتلية</w:t>
            </w:r>
            <w:proofErr w:type="spellEnd"/>
            <w:r w:rsidR="004D4766" w:rsidRPr="00495B14">
              <w:rPr>
                <w:rFonts w:ascii="Dubai" w:hAnsi="Dubai" w:cs="Dubai" w:hint="cs"/>
                <w:position w:val="2"/>
                <w:sz w:val="20"/>
                <w:szCs w:val="20"/>
                <w:rtl/>
                <w:lang w:val="en-GB"/>
              </w:rPr>
              <w:t xml:space="preserve"> </w:t>
            </w:r>
            <w:r w:rsidRPr="00495B14">
              <w:rPr>
                <w:rFonts w:ascii="Dubai" w:hAnsi="Dubai" w:cs="Dubai"/>
                <w:position w:val="2"/>
                <w:sz w:val="20"/>
                <w:szCs w:val="20"/>
                <w:lang w:val="en-GB"/>
              </w:rPr>
              <w:t>BOLSAT BSS</w:t>
            </w:r>
            <w:r w:rsidRPr="00495B14">
              <w:rPr>
                <w:rFonts w:ascii="Dubai" w:hAnsi="Dubai" w:cs="Dubai" w:hint="cs"/>
                <w:position w:val="2"/>
                <w:sz w:val="20"/>
                <w:szCs w:val="20"/>
                <w:rtl/>
                <w:lang w:val="en-GB"/>
              </w:rPr>
              <w:t xml:space="preserve"> ح</w:t>
            </w:r>
            <w:r w:rsidRPr="00495B14">
              <w:rPr>
                <w:rFonts w:ascii="Dubai" w:hAnsi="Dubai" w:cs="Dubai" w:hint="cs"/>
                <w:position w:val="2"/>
                <w:sz w:val="20"/>
                <w:szCs w:val="20"/>
                <w:rtl/>
              </w:rPr>
              <w:t xml:space="preserve">تى الاجتماع </w:t>
            </w:r>
            <w:r w:rsidRPr="00495B14">
              <w:rPr>
                <w:rFonts w:ascii="Dubai" w:hAnsi="Dubai" w:cs="Dubai" w:hint="cs"/>
                <w:position w:val="2"/>
                <w:sz w:val="20"/>
                <w:szCs w:val="20"/>
                <w:rtl/>
                <w:lang w:val="en-GB"/>
              </w:rPr>
              <w:t>الرابع</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والثمانين للجنة.</w:t>
            </w:r>
          </w:p>
        </w:tc>
        <w:tc>
          <w:tcPr>
            <w:tcW w:w="2699" w:type="dxa"/>
          </w:tcPr>
          <w:p w14:paraId="56936204" w14:textId="77777777"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highlight w:val="lightGray"/>
              </w:rPr>
            </w:pPr>
            <w:r w:rsidRPr="00495B14">
              <w:rPr>
                <w:rFonts w:ascii="Dubai" w:hAnsi="Dubai" w:cs="Dubai"/>
                <w:position w:val="2"/>
                <w:sz w:val="20"/>
                <w:szCs w:val="20"/>
                <w:rtl/>
              </w:rPr>
              <w:t>يحيط الأمين التنفيذي الإدارة المعنية علماً بهذه القرارات</w:t>
            </w:r>
            <w:r w:rsidRPr="00495B14">
              <w:rPr>
                <w:rFonts w:ascii="Dubai" w:hAnsi="Dubai" w:cs="Dubai" w:hint="cs"/>
                <w:position w:val="2"/>
                <w:sz w:val="20"/>
                <w:szCs w:val="20"/>
                <w:rtl/>
              </w:rPr>
              <w:t>.</w:t>
            </w:r>
          </w:p>
          <w:p w14:paraId="6F242797" w14:textId="10B1B11B"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hint="cs"/>
                <w:position w:val="2"/>
                <w:sz w:val="20"/>
                <w:szCs w:val="20"/>
                <w:rtl/>
                <w:lang w:val="en-GB"/>
              </w:rPr>
              <w:t>يستمر المكتب في معالجة</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بطاقة التبليغ عن</w:t>
            </w:r>
            <w:r w:rsidRPr="00495B14">
              <w:rPr>
                <w:rFonts w:ascii="Dubai" w:hAnsi="Dubai" w:cs="Dubai"/>
                <w:position w:val="2"/>
                <w:sz w:val="20"/>
                <w:szCs w:val="20"/>
                <w:rtl/>
                <w:lang w:val="en-GB"/>
              </w:rPr>
              <w:t xml:space="preserve"> </w:t>
            </w:r>
            <w:r w:rsidRPr="00495B14">
              <w:rPr>
                <w:rFonts w:ascii="Dubai" w:hAnsi="Dubai" w:cs="Dubai" w:hint="cs"/>
                <w:position w:val="2"/>
                <w:sz w:val="20"/>
                <w:szCs w:val="20"/>
                <w:rtl/>
                <w:lang w:val="en-GB"/>
              </w:rPr>
              <w:t>ا</w:t>
            </w:r>
            <w:r w:rsidRPr="00495B14">
              <w:rPr>
                <w:rFonts w:ascii="Dubai" w:hAnsi="Dubai" w:cs="Dubai"/>
                <w:position w:val="2"/>
                <w:sz w:val="20"/>
                <w:szCs w:val="20"/>
                <w:rtl/>
                <w:lang w:val="en-GB"/>
              </w:rPr>
              <w:t xml:space="preserve">لشبكة </w:t>
            </w:r>
            <w:proofErr w:type="spellStart"/>
            <w:r w:rsidRPr="00495B14">
              <w:rPr>
                <w:rFonts w:ascii="Dubai" w:hAnsi="Dubai" w:cs="Dubai"/>
                <w:position w:val="2"/>
                <w:sz w:val="20"/>
                <w:szCs w:val="20"/>
                <w:rtl/>
                <w:lang w:val="en-GB"/>
              </w:rPr>
              <w:t>الساتلية</w:t>
            </w:r>
            <w:proofErr w:type="spellEnd"/>
            <w:r w:rsidRPr="00495B14">
              <w:rPr>
                <w:rFonts w:ascii="Dubai" w:hAnsi="Dubai" w:cs="Dubai"/>
                <w:position w:val="2"/>
                <w:sz w:val="20"/>
                <w:szCs w:val="20"/>
                <w:rtl/>
                <w:lang w:val="en-GB"/>
              </w:rPr>
              <w:t xml:space="preserve"> </w:t>
            </w:r>
            <w:r w:rsidRPr="00495B14">
              <w:rPr>
                <w:rFonts w:ascii="Dubai" w:hAnsi="Dubai" w:cs="Dubai"/>
                <w:position w:val="2"/>
                <w:sz w:val="20"/>
                <w:szCs w:val="20"/>
                <w:lang w:val="en-GB"/>
              </w:rPr>
              <w:t>BOLSAT BSS</w:t>
            </w:r>
            <w:r w:rsidRPr="00495B14">
              <w:rPr>
                <w:rFonts w:ascii="Dubai" w:hAnsi="Dubai" w:cs="Dubai" w:hint="cs"/>
                <w:position w:val="2"/>
                <w:sz w:val="20"/>
                <w:szCs w:val="20"/>
                <w:rtl/>
                <w:lang w:val="en-GB"/>
              </w:rPr>
              <w:t xml:space="preserve"> </w:t>
            </w:r>
            <w:r w:rsidRPr="00495B14">
              <w:rPr>
                <w:rFonts w:ascii="Dubai" w:hAnsi="Dubai" w:cs="Dubai" w:hint="cs"/>
                <w:position w:val="2"/>
                <w:sz w:val="20"/>
                <w:szCs w:val="20"/>
                <w:rtl/>
              </w:rPr>
              <w:t>حتى الاجتماع الرابع والثمانين للجنة.</w:t>
            </w:r>
          </w:p>
        </w:tc>
      </w:tr>
      <w:tr w:rsidR="001D6B24" w:rsidRPr="00495B14" w14:paraId="01EB14EC"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B738B75" w14:textId="77777777" w:rsidR="001D6B24" w:rsidRPr="00495B14" w:rsidRDefault="001D6B24" w:rsidP="00D64C77">
            <w:pPr>
              <w:pStyle w:val="Tabletext"/>
              <w:spacing w:line="280" w:lineRule="exact"/>
              <w:jc w:val="center"/>
              <w:rPr>
                <w:position w:val="2"/>
              </w:rPr>
            </w:pPr>
            <w:r w:rsidRPr="00495B14">
              <w:rPr>
                <w:position w:val="2"/>
              </w:rPr>
              <w:t>11</w:t>
            </w:r>
          </w:p>
        </w:tc>
        <w:tc>
          <w:tcPr>
            <w:tcW w:w="4441" w:type="dxa"/>
          </w:tcPr>
          <w:p w14:paraId="2AB9ED1C" w14:textId="77777777" w:rsidR="001D6B24" w:rsidRPr="00495B14" w:rsidRDefault="001D6B24" w:rsidP="00C31C86">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position w:val="2"/>
                <w:sz w:val="20"/>
                <w:szCs w:val="20"/>
                <w:rtl/>
              </w:rPr>
              <w:t xml:space="preserve">تأكيد موعد الاجتماع القادم لعام </w:t>
            </w:r>
            <w:r w:rsidRPr="00495B14">
              <w:rPr>
                <w:position w:val="2"/>
                <w:sz w:val="20"/>
                <w:szCs w:val="20"/>
              </w:rPr>
              <w:t>2020</w:t>
            </w:r>
            <w:r w:rsidRPr="00495B14">
              <w:rPr>
                <w:position w:val="2"/>
                <w:sz w:val="20"/>
                <w:szCs w:val="20"/>
                <w:rtl/>
              </w:rPr>
              <w:t>، والتواريخ التقريبية للاجتماعات المقبلة</w:t>
            </w:r>
          </w:p>
        </w:tc>
        <w:tc>
          <w:tcPr>
            <w:tcW w:w="7766" w:type="dxa"/>
          </w:tcPr>
          <w:p w14:paraId="39CA0A56" w14:textId="77777777" w:rsidR="001D6B24" w:rsidRPr="00495B14" w:rsidRDefault="001D6B24" w:rsidP="00C31C86">
            <w:pPr>
              <w:keepNext/>
              <w:keepLines/>
              <w:tabs>
                <w:tab w:val="clear" w:pos="1134"/>
                <w:tab w:val="left" w:pos="374"/>
                <w:tab w:val="left" w:pos="434"/>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tl/>
                <w:lang w:bidi="ar-EG"/>
              </w:rPr>
            </w:pPr>
            <w:r w:rsidRPr="00495B14">
              <w:rPr>
                <w:noProof/>
                <w:position w:val="2"/>
                <w:sz w:val="20"/>
                <w:szCs w:val="20"/>
                <w:rtl/>
              </w:rPr>
              <w:t xml:space="preserve">أكدت اللجنة موعد </w:t>
            </w:r>
            <w:r w:rsidRPr="00495B14">
              <w:rPr>
                <w:rFonts w:hint="cs"/>
                <w:noProof/>
                <w:position w:val="2"/>
                <w:sz w:val="20"/>
                <w:szCs w:val="20"/>
                <w:rtl/>
              </w:rPr>
              <w:t>الاجتماع</w:t>
            </w:r>
            <w:r w:rsidRPr="00495B14">
              <w:rPr>
                <w:rFonts w:hint="cs"/>
                <w:noProof/>
                <w:position w:val="2"/>
                <w:sz w:val="20"/>
                <w:szCs w:val="20"/>
                <w:rtl/>
                <w:lang w:bidi="ar-SY"/>
              </w:rPr>
              <w:t xml:space="preserve"> الرابع والثمانين ليكون</w:t>
            </w:r>
            <w:r w:rsidRPr="00495B14">
              <w:rPr>
                <w:rFonts w:hint="cs"/>
                <w:noProof/>
                <w:position w:val="2"/>
                <w:sz w:val="20"/>
                <w:szCs w:val="20"/>
                <w:rtl/>
              </w:rPr>
              <w:t xml:space="preserve"> في</w:t>
            </w:r>
            <w:r w:rsidRPr="00495B14">
              <w:rPr>
                <w:rFonts w:hint="cs"/>
                <w:noProof/>
                <w:position w:val="2"/>
                <w:sz w:val="20"/>
                <w:szCs w:val="20"/>
                <w:rtl/>
                <w:lang w:bidi="ar-SY"/>
              </w:rPr>
              <w:t xml:space="preserve"> الفترة</w:t>
            </w:r>
            <w:r w:rsidRPr="00495B14">
              <w:rPr>
                <w:rFonts w:hint="cs"/>
                <w:noProof/>
                <w:position w:val="2"/>
                <w:sz w:val="20"/>
                <w:szCs w:val="20"/>
                <w:rtl/>
              </w:rPr>
              <w:t xml:space="preserve"> </w:t>
            </w:r>
            <w:r w:rsidRPr="00495B14">
              <w:rPr>
                <w:noProof/>
                <w:position w:val="2"/>
                <w:sz w:val="20"/>
                <w:szCs w:val="20"/>
              </w:rPr>
              <w:t>15-6</w:t>
            </w:r>
            <w:r w:rsidRPr="00495B14">
              <w:rPr>
                <w:rFonts w:hint="cs"/>
                <w:noProof/>
                <w:position w:val="2"/>
                <w:sz w:val="20"/>
                <w:szCs w:val="20"/>
                <w:rtl/>
                <w:lang w:bidi="ar-EG"/>
              </w:rPr>
              <w:t xml:space="preserve"> يوليو </w:t>
            </w:r>
            <w:r w:rsidRPr="00495B14">
              <w:rPr>
                <w:noProof/>
                <w:position w:val="2"/>
                <w:sz w:val="20"/>
                <w:szCs w:val="20"/>
                <w:lang w:bidi="ar-EG"/>
              </w:rPr>
              <w:t>2020</w:t>
            </w:r>
            <w:r w:rsidRPr="00495B14">
              <w:rPr>
                <w:rFonts w:hint="cs"/>
                <w:noProof/>
                <w:position w:val="2"/>
                <w:sz w:val="20"/>
                <w:szCs w:val="20"/>
                <w:rtl/>
                <w:lang w:bidi="ar-EG"/>
              </w:rPr>
              <w:t xml:space="preserve"> في</w:t>
            </w:r>
            <w:r w:rsidRPr="00495B14">
              <w:rPr>
                <w:rFonts w:hint="eastAsia"/>
                <w:noProof/>
                <w:position w:val="2"/>
                <w:sz w:val="20"/>
                <w:szCs w:val="20"/>
                <w:rtl/>
                <w:lang w:bidi="ar-EG"/>
              </w:rPr>
              <w:t> </w:t>
            </w:r>
            <w:r w:rsidRPr="00495B14">
              <w:rPr>
                <w:rFonts w:hint="cs"/>
                <w:noProof/>
                <w:position w:val="2"/>
                <w:sz w:val="20"/>
                <w:szCs w:val="20"/>
                <w:rtl/>
                <w:lang w:bidi="ar-EG"/>
              </w:rPr>
              <w:t>القاعة</w:t>
            </w:r>
            <w:r w:rsidRPr="00495B14">
              <w:rPr>
                <w:rFonts w:hint="eastAsia"/>
                <w:noProof/>
                <w:position w:val="2"/>
                <w:sz w:val="20"/>
                <w:szCs w:val="20"/>
                <w:rtl/>
                <w:lang w:bidi="ar-EG"/>
              </w:rPr>
              <w:t> </w:t>
            </w:r>
            <w:r w:rsidRPr="00495B14">
              <w:rPr>
                <w:noProof/>
                <w:position w:val="2"/>
                <w:sz w:val="20"/>
                <w:szCs w:val="20"/>
                <w:lang w:bidi="ar-EG"/>
              </w:rPr>
              <w:t>L</w:t>
            </w:r>
            <w:r w:rsidRPr="00495B14">
              <w:rPr>
                <w:rFonts w:hint="cs"/>
                <w:noProof/>
                <w:position w:val="2"/>
                <w:sz w:val="20"/>
                <w:szCs w:val="20"/>
                <w:rtl/>
                <w:lang w:bidi="ar-EG"/>
              </w:rPr>
              <w:t>.</w:t>
            </w:r>
          </w:p>
          <w:p w14:paraId="16FB63CE" w14:textId="77777777" w:rsidR="001D6B24" w:rsidRPr="00495B14" w:rsidRDefault="001D6B24" w:rsidP="00C31C86">
            <w:pPr>
              <w:tabs>
                <w:tab w:val="clear" w:pos="1134"/>
                <w:tab w:val="left" w:pos="434"/>
                <w:tab w:val="left" w:pos="2021"/>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rFonts w:hint="cs"/>
                <w:noProof/>
                <w:position w:val="2"/>
                <w:sz w:val="20"/>
                <w:szCs w:val="20"/>
                <w:rtl/>
                <w:lang w:bidi="ar-EG"/>
              </w:rPr>
              <w:t xml:space="preserve">وأكدت اللجنة أيضاً بشكل مؤقت مواعيد الاجتماعات في </w:t>
            </w:r>
            <w:r w:rsidRPr="00495B14">
              <w:rPr>
                <w:noProof/>
                <w:position w:val="2"/>
                <w:sz w:val="20"/>
                <w:szCs w:val="20"/>
              </w:rPr>
              <w:t>2020</w:t>
            </w:r>
            <w:r w:rsidRPr="00495B14">
              <w:rPr>
                <w:rFonts w:hint="cs"/>
                <w:noProof/>
                <w:position w:val="2"/>
                <w:sz w:val="20"/>
                <w:szCs w:val="20"/>
                <w:rtl/>
                <w:lang w:bidi="ar-EG"/>
              </w:rPr>
              <w:t xml:space="preserve"> و</w:t>
            </w:r>
            <w:r w:rsidRPr="00495B14">
              <w:rPr>
                <w:noProof/>
                <w:position w:val="2"/>
                <w:sz w:val="20"/>
                <w:szCs w:val="20"/>
                <w:lang w:bidi="ar-EG"/>
              </w:rPr>
              <w:t>2021</w:t>
            </w:r>
            <w:r w:rsidRPr="00495B14">
              <w:rPr>
                <w:rFonts w:hint="cs"/>
                <w:noProof/>
                <w:position w:val="2"/>
                <w:sz w:val="20"/>
                <w:szCs w:val="20"/>
                <w:rtl/>
                <w:lang w:bidi="ar-EG"/>
              </w:rPr>
              <w:t xml:space="preserve"> على النحو التالي:</w:t>
            </w:r>
          </w:p>
          <w:p w14:paraId="45309227" w14:textId="77777777" w:rsidR="001D6B24" w:rsidRPr="00495B14" w:rsidRDefault="001D6B24" w:rsidP="00091102">
            <w:pPr>
              <w:keepNext/>
              <w:keepLines/>
              <w:tabs>
                <w:tab w:val="clear" w:pos="1134"/>
                <w:tab w:val="clear" w:pos="1871"/>
                <w:tab w:val="clear" w:pos="2268"/>
                <w:tab w:val="left" w:pos="2596"/>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495B14">
              <w:rPr>
                <w:rFonts w:hint="cs"/>
                <w:noProof/>
                <w:position w:val="2"/>
                <w:sz w:val="20"/>
                <w:szCs w:val="20"/>
                <w:rtl/>
              </w:rPr>
              <w:t xml:space="preserve">الاجتماع الخامس والثمانون: </w:t>
            </w:r>
            <w:r w:rsidRPr="00495B14">
              <w:rPr>
                <w:noProof/>
                <w:position w:val="2"/>
                <w:sz w:val="20"/>
                <w:szCs w:val="20"/>
                <w:rtl/>
              </w:rPr>
              <w:tab/>
            </w:r>
            <w:r w:rsidRPr="00495B14">
              <w:rPr>
                <w:noProof/>
                <w:position w:val="2"/>
                <w:sz w:val="20"/>
                <w:szCs w:val="20"/>
              </w:rPr>
              <w:t>27-19</w:t>
            </w:r>
            <w:r w:rsidRPr="00495B14">
              <w:rPr>
                <w:rFonts w:hint="cs"/>
                <w:noProof/>
                <w:position w:val="2"/>
                <w:sz w:val="20"/>
                <w:szCs w:val="20"/>
                <w:rtl/>
                <w:lang w:bidi="ar-EG"/>
              </w:rPr>
              <w:t xml:space="preserve"> أكتوبر </w:t>
            </w:r>
            <w:r w:rsidRPr="00495B14">
              <w:rPr>
                <w:noProof/>
                <w:position w:val="2"/>
                <w:sz w:val="20"/>
                <w:szCs w:val="20"/>
              </w:rPr>
              <w:t>2020</w:t>
            </w:r>
          </w:p>
          <w:p w14:paraId="7363C479" w14:textId="77777777" w:rsidR="001D6B24" w:rsidRPr="00495B14" w:rsidRDefault="001D6B24" w:rsidP="00091102">
            <w:pPr>
              <w:keepNext/>
              <w:keepLines/>
              <w:tabs>
                <w:tab w:val="clear" w:pos="1134"/>
                <w:tab w:val="clear" w:pos="1871"/>
                <w:tab w:val="clear" w:pos="2268"/>
                <w:tab w:val="left" w:pos="2596"/>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495B14">
              <w:rPr>
                <w:rFonts w:hint="cs"/>
                <w:noProof/>
                <w:position w:val="2"/>
                <w:sz w:val="20"/>
                <w:szCs w:val="20"/>
                <w:rtl/>
              </w:rPr>
              <w:t xml:space="preserve">الاجتماع السادس والثمانون: </w:t>
            </w:r>
            <w:r w:rsidRPr="00495B14">
              <w:rPr>
                <w:noProof/>
                <w:position w:val="2"/>
                <w:sz w:val="20"/>
                <w:szCs w:val="20"/>
                <w:rtl/>
              </w:rPr>
              <w:tab/>
            </w:r>
            <w:r w:rsidRPr="00495B14">
              <w:rPr>
                <w:noProof/>
                <w:position w:val="2"/>
                <w:sz w:val="20"/>
                <w:szCs w:val="20"/>
              </w:rPr>
              <w:t>26-22</w:t>
            </w:r>
            <w:r w:rsidRPr="00495B14">
              <w:rPr>
                <w:rFonts w:hint="cs"/>
                <w:noProof/>
                <w:position w:val="2"/>
                <w:sz w:val="20"/>
                <w:szCs w:val="20"/>
                <w:rtl/>
                <w:lang w:bidi="ar-EG"/>
              </w:rPr>
              <w:t xml:space="preserve"> مارس </w:t>
            </w:r>
            <w:r w:rsidRPr="00495B14">
              <w:rPr>
                <w:noProof/>
                <w:position w:val="2"/>
                <w:sz w:val="20"/>
                <w:szCs w:val="20"/>
              </w:rPr>
              <w:t>2021</w:t>
            </w:r>
          </w:p>
          <w:p w14:paraId="55753BC9" w14:textId="77777777" w:rsidR="001D6B24" w:rsidRPr="00495B14" w:rsidRDefault="001D6B24" w:rsidP="00091102">
            <w:pPr>
              <w:keepNext/>
              <w:keepLines/>
              <w:tabs>
                <w:tab w:val="clear" w:pos="1134"/>
                <w:tab w:val="clear" w:pos="1871"/>
                <w:tab w:val="clear" w:pos="2268"/>
                <w:tab w:val="left" w:pos="2596"/>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495B14">
              <w:rPr>
                <w:rFonts w:hint="cs"/>
                <w:noProof/>
                <w:position w:val="2"/>
                <w:sz w:val="20"/>
                <w:szCs w:val="20"/>
                <w:rtl/>
              </w:rPr>
              <w:t xml:space="preserve">الاجتماع السابع والثمانون: </w:t>
            </w:r>
            <w:r w:rsidRPr="00495B14">
              <w:rPr>
                <w:noProof/>
                <w:position w:val="2"/>
                <w:sz w:val="20"/>
                <w:szCs w:val="20"/>
                <w:rtl/>
              </w:rPr>
              <w:tab/>
            </w:r>
            <w:r w:rsidRPr="00495B14">
              <w:rPr>
                <w:noProof/>
                <w:position w:val="2"/>
                <w:sz w:val="20"/>
                <w:szCs w:val="20"/>
              </w:rPr>
              <w:t>16-12</w:t>
            </w:r>
            <w:r w:rsidRPr="00495B14">
              <w:rPr>
                <w:rFonts w:hint="cs"/>
                <w:noProof/>
                <w:position w:val="2"/>
                <w:sz w:val="20"/>
                <w:szCs w:val="20"/>
                <w:rtl/>
                <w:lang w:bidi="ar-EG"/>
              </w:rPr>
              <w:t xml:space="preserve"> يوليو </w:t>
            </w:r>
            <w:r w:rsidRPr="00495B14">
              <w:rPr>
                <w:noProof/>
                <w:position w:val="2"/>
                <w:sz w:val="20"/>
                <w:szCs w:val="20"/>
              </w:rPr>
              <w:t>2021</w:t>
            </w:r>
          </w:p>
          <w:p w14:paraId="0D83622B" w14:textId="77777777" w:rsidR="001D6B24" w:rsidRPr="00495B14" w:rsidRDefault="001D6B24" w:rsidP="00091102">
            <w:pPr>
              <w:tabs>
                <w:tab w:val="clear" w:pos="1134"/>
                <w:tab w:val="clear" w:pos="1871"/>
                <w:tab w:val="clear" w:pos="2268"/>
                <w:tab w:val="left" w:pos="2596"/>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rFonts w:hint="cs"/>
                <w:noProof/>
                <w:position w:val="2"/>
                <w:sz w:val="20"/>
                <w:szCs w:val="20"/>
                <w:rtl/>
              </w:rPr>
              <w:t xml:space="preserve">الاجتماع الثامن والثمانون: </w:t>
            </w:r>
            <w:r w:rsidRPr="00495B14">
              <w:rPr>
                <w:noProof/>
                <w:position w:val="2"/>
                <w:sz w:val="20"/>
                <w:szCs w:val="20"/>
                <w:rtl/>
              </w:rPr>
              <w:tab/>
            </w:r>
            <w:r w:rsidRPr="00495B14">
              <w:rPr>
                <w:noProof/>
                <w:position w:val="2"/>
                <w:sz w:val="20"/>
                <w:szCs w:val="20"/>
              </w:rPr>
              <w:t>5-1</w:t>
            </w:r>
            <w:r w:rsidRPr="00495B14">
              <w:rPr>
                <w:rFonts w:hint="cs"/>
                <w:noProof/>
                <w:position w:val="2"/>
                <w:sz w:val="20"/>
                <w:szCs w:val="20"/>
                <w:rtl/>
                <w:lang w:bidi="ar-EG"/>
              </w:rPr>
              <w:t xml:space="preserve"> نوفمبر </w:t>
            </w:r>
            <w:r w:rsidRPr="00495B14">
              <w:rPr>
                <w:noProof/>
                <w:position w:val="2"/>
                <w:sz w:val="20"/>
                <w:szCs w:val="20"/>
              </w:rPr>
              <w:t>2021</w:t>
            </w:r>
          </w:p>
        </w:tc>
        <w:tc>
          <w:tcPr>
            <w:tcW w:w="2699" w:type="dxa"/>
          </w:tcPr>
          <w:p w14:paraId="0459BE6D" w14:textId="77777777" w:rsidR="001D6B24" w:rsidRPr="00495B14" w:rsidRDefault="001D6B24" w:rsidP="00C31C86">
            <w:pPr>
              <w:pStyle w:val="Default"/>
              <w:bidi/>
              <w:spacing w:before="60" w:after="60" w:line="280" w:lineRule="exact"/>
              <w:jc w:val="center"/>
              <w:cnfStyle w:val="000000000000" w:firstRow="0" w:lastRow="0" w:firstColumn="0" w:lastColumn="0" w:oddVBand="0" w:evenVBand="0" w:oddHBand="0" w:evenHBand="0" w:firstRowFirstColumn="0" w:firstRowLastColumn="0" w:lastRowFirstColumn="0" w:lastRowLastColumn="0"/>
              <w:rPr>
                <w:rFonts w:ascii="Dubai" w:hAnsi="Dubai" w:cs="Dubai"/>
                <w:position w:val="2"/>
                <w:sz w:val="20"/>
                <w:szCs w:val="20"/>
                <w:lang w:val="en-GB"/>
              </w:rPr>
            </w:pPr>
            <w:r w:rsidRPr="00495B14">
              <w:rPr>
                <w:rFonts w:ascii="Dubai" w:hAnsi="Dubai" w:cs="Dubai"/>
                <w:position w:val="2"/>
                <w:sz w:val="20"/>
                <w:szCs w:val="20"/>
                <w:lang w:val="en-GB"/>
              </w:rPr>
              <w:t>-</w:t>
            </w:r>
          </w:p>
        </w:tc>
      </w:tr>
      <w:tr w:rsidR="001D6B24" w:rsidRPr="00495B14" w14:paraId="228E3CBC"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28E537D" w14:textId="77777777" w:rsidR="001D6B24" w:rsidRPr="00495B14" w:rsidRDefault="001D6B24" w:rsidP="00D64C77">
            <w:pPr>
              <w:pStyle w:val="Tabletext"/>
              <w:spacing w:line="280" w:lineRule="exact"/>
              <w:jc w:val="center"/>
              <w:rPr>
                <w:position w:val="2"/>
              </w:rPr>
            </w:pPr>
            <w:r w:rsidRPr="00495B14">
              <w:rPr>
                <w:position w:val="2"/>
              </w:rPr>
              <w:lastRenderedPageBreak/>
              <w:t>12</w:t>
            </w:r>
          </w:p>
        </w:tc>
        <w:tc>
          <w:tcPr>
            <w:tcW w:w="4441" w:type="dxa"/>
          </w:tcPr>
          <w:p w14:paraId="1925AD45"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tl/>
              </w:rPr>
              <w:t>ما يستجد من أعمال</w:t>
            </w:r>
          </w:p>
        </w:tc>
        <w:tc>
          <w:tcPr>
            <w:tcW w:w="7766" w:type="dxa"/>
          </w:tcPr>
          <w:p w14:paraId="5574E5CA" w14:textId="77777777" w:rsidR="001D6B24" w:rsidRPr="00495B14" w:rsidRDefault="001D6B24" w:rsidP="00C31C86">
            <w:pPr>
              <w:tabs>
                <w:tab w:val="clear" w:pos="1134"/>
                <w:tab w:val="left" w:pos="43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position w:val="2"/>
                <w:sz w:val="20"/>
                <w:szCs w:val="20"/>
              </w:rPr>
              <w:t>-</w:t>
            </w:r>
          </w:p>
        </w:tc>
        <w:tc>
          <w:tcPr>
            <w:tcW w:w="2699" w:type="dxa"/>
          </w:tcPr>
          <w:p w14:paraId="00A0594B" w14:textId="77777777" w:rsidR="001D6B24" w:rsidRPr="00495B14" w:rsidRDefault="001D6B24" w:rsidP="00C31C86">
            <w:pPr>
              <w:pStyle w:val="Tabletext"/>
              <w:tabs>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Pr>
              <w:t>-</w:t>
            </w:r>
          </w:p>
        </w:tc>
      </w:tr>
      <w:tr w:rsidR="001D6B24" w:rsidRPr="00495B14" w14:paraId="347A4C93"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5BCAB66" w14:textId="77777777" w:rsidR="001D6B24" w:rsidRPr="00495B14" w:rsidRDefault="001D6B24" w:rsidP="00D64C77">
            <w:pPr>
              <w:pStyle w:val="Tabletext"/>
              <w:spacing w:line="280" w:lineRule="exact"/>
              <w:jc w:val="center"/>
              <w:rPr>
                <w:position w:val="2"/>
              </w:rPr>
            </w:pPr>
            <w:r w:rsidRPr="00495B14">
              <w:rPr>
                <w:position w:val="2"/>
              </w:rPr>
              <w:t>13</w:t>
            </w:r>
          </w:p>
        </w:tc>
        <w:tc>
          <w:tcPr>
            <w:tcW w:w="4441" w:type="dxa"/>
          </w:tcPr>
          <w:p w14:paraId="720848BF"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tl/>
              </w:rPr>
              <w:t>الموافقة على خلاصة القرارات</w:t>
            </w:r>
          </w:p>
        </w:tc>
        <w:tc>
          <w:tcPr>
            <w:tcW w:w="7766" w:type="dxa"/>
          </w:tcPr>
          <w:p w14:paraId="42DBC411" w14:textId="77777777" w:rsidR="001D6B24" w:rsidRPr="00495B14" w:rsidRDefault="001D6B24" w:rsidP="00C31C86">
            <w:pPr>
              <w:tabs>
                <w:tab w:val="clear" w:pos="1134"/>
                <w:tab w:val="left" w:pos="43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color w:val="000000"/>
                <w:position w:val="2"/>
                <w:sz w:val="20"/>
                <w:szCs w:val="20"/>
                <w:rtl/>
              </w:rPr>
              <w:t xml:space="preserve">وافقت اللجنة على خلاصة القرارات </w:t>
            </w:r>
            <w:r w:rsidRPr="00495B14">
              <w:rPr>
                <w:rFonts w:hint="cs"/>
                <w:color w:val="000000"/>
                <w:position w:val="2"/>
                <w:sz w:val="20"/>
                <w:szCs w:val="20"/>
                <w:rtl/>
              </w:rPr>
              <w:t>الواردة</w:t>
            </w:r>
            <w:r w:rsidRPr="00495B14">
              <w:rPr>
                <w:color w:val="000000"/>
                <w:position w:val="2"/>
                <w:sz w:val="20"/>
                <w:szCs w:val="20"/>
                <w:rtl/>
              </w:rPr>
              <w:t xml:space="preserve"> في الوثيقة </w:t>
            </w:r>
            <w:r w:rsidRPr="00495B14">
              <w:rPr>
                <w:color w:val="000000"/>
                <w:position w:val="2"/>
                <w:sz w:val="20"/>
                <w:szCs w:val="20"/>
                <w:lang w:val="en-GB"/>
              </w:rPr>
              <w:t>RRB19-1/16</w:t>
            </w:r>
            <w:r w:rsidRPr="00495B14">
              <w:rPr>
                <w:rFonts w:hint="cs"/>
                <w:color w:val="000000"/>
                <w:position w:val="2"/>
                <w:sz w:val="20"/>
                <w:szCs w:val="20"/>
                <w:rtl/>
              </w:rPr>
              <w:t>.</w:t>
            </w:r>
          </w:p>
        </w:tc>
        <w:tc>
          <w:tcPr>
            <w:tcW w:w="2699" w:type="dxa"/>
          </w:tcPr>
          <w:p w14:paraId="03FDA39C" w14:textId="77777777" w:rsidR="001D6B24" w:rsidRPr="00495B14" w:rsidRDefault="001D6B24" w:rsidP="00C31C86">
            <w:pPr>
              <w:pStyle w:val="Tabletext"/>
              <w:tabs>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Pr>
              <w:t>-</w:t>
            </w:r>
          </w:p>
        </w:tc>
      </w:tr>
      <w:tr w:rsidR="001D6B24" w:rsidRPr="00495B14" w14:paraId="5B2E6668" w14:textId="77777777" w:rsidTr="006161B7">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52D86005" w14:textId="77777777" w:rsidR="001D6B24" w:rsidRPr="00495B14" w:rsidRDefault="001D6B24" w:rsidP="00D64C77">
            <w:pPr>
              <w:pStyle w:val="Tabletext"/>
              <w:spacing w:line="280" w:lineRule="exact"/>
              <w:jc w:val="center"/>
              <w:rPr>
                <w:position w:val="2"/>
              </w:rPr>
            </w:pPr>
            <w:r w:rsidRPr="00495B14">
              <w:rPr>
                <w:position w:val="2"/>
              </w:rPr>
              <w:t>14</w:t>
            </w:r>
          </w:p>
        </w:tc>
        <w:tc>
          <w:tcPr>
            <w:tcW w:w="4441" w:type="dxa"/>
          </w:tcPr>
          <w:p w14:paraId="51E877A2" w14:textId="77777777" w:rsidR="001D6B24" w:rsidRPr="00495B14" w:rsidRDefault="001D6B24" w:rsidP="00C31C86">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495B14">
              <w:rPr>
                <w:position w:val="2"/>
                <w:rtl/>
              </w:rPr>
              <w:t>اختتام الاجتماع</w:t>
            </w:r>
          </w:p>
        </w:tc>
        <w:tc>
          <w:tcPr>
            <w:tcW w:w="7766" w:type="dxa"/>
          </w:tcPr>
          <w:p w14:paraId="5E425732" w14:textId="0BF94812" w:rsidR="001D6B24" w:rsidRPr="00495B14" w:rsidRDefault="001D6B24" w:rsidP="00C31C86">
            <w:pPr>
              <w:tabs>
                <w:tab w:val="clear" w:pos="1134"/>
                <w:tab w:val="left" w:pos="159"/>
                <w:tab w:val="left" w:pos="43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495B14">
              <w:rPr>
                <w:position w:val="2"/>
                <w:sz w:val="20"/>
                <w:szCs w:val="20"/>
                <w:rtl/>
              </w:rPr>
              <w:t>اختتم الاجتماع في الساعة </w:t>
            </w:r>
            <w:r w:rsidRPr="00495B14">
              <w:rPr>
                <w:position w:val="2"/>
                <w:sz w:val="20"/>
                <w:szCs w:val="20"/>
              </w:rPr>
              <w:t>1615</w:t>
            </w:r>
            <w:r w:rsidRPr="00495B14">
              <w:rPr>
                <w:rFonts w:hint="cs"/>
                <w:position w:val="2"/>
                <w:sz w:val="20"/>
                <w:szCs w:val="20"/>
                <w:rtl/>
                <w:lang w:bidi="ar-EG"/>
              </w:rPr>
              <w:t xml:space="preserve"> في </w:t>
            </w:r>
            <w:r w:rsidRPr="00495B14">
              <w:rPr>
                <w:rFonts w:hint="cs"/>
                <w:position w:val="2"/>
                <w:sz w:val="20"/>
                <w:szCs w:val="20"/>
                <w:rtl/>
              </w:rPr>
              <w:t>25 مارس 2020</w:t>
            </w:r>
            <w:r w:rsidRPr="00495B14">
              <w:rPr>
                <w:position w:val="2"/>
                <w:sz w:val="20"/>
                <w:szCs w:val="20"/>
                <w:rtl/>
              </w:rPr>
              <w:t>.</w:t>
            </w:r>
          </w:p>
        </w:tc>
        <w:tc>
          <w:tcPr>
            <w:tcW w:w="2699" w:type="dxa"/>
          </w:tcPr>
          <w:p w14:paraId="3217EEBC" w14:textId="77777777" w:rsidR="001D6B24" w:rsidRPr="00495B14" w:rsidRDefault="001D6B24" w:rsidP="00C31C86">
            <w:pPr>
              <w:pStyle w:val="Tabletext"/>
              <w:tabs>
                <w:tab w:val="clear" w:pos="567"/>
                <w:tab w:val="clear" w:pos="851"/>
                <w:tab w:val="clear" w:pos="1134"/>
                <w:tab w:val="clear" w:pos="1418"/>
                <w:tab w:val="clear" w:pos="2268"/>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p>
        </w:tc>
      </w:tr>
    </w:tbl>
    <w:p w14:paraId="2052E710" w14:textId="59B2B1B0" w:rsidR="001D6B24" w:rsidRPr="00091102" w:rsidRDefault="00091102" w:rsidP="001D6B24">
      <w:pPr>
        <w:spacing w:before="600"/>
        <w:jc w:val="center"/>
        <w:rPr>
          <w:rFonts w:ascii="Traditional Arabic" w:hAnsi="Traditional Arabic" w:cs="Traditional Arabic"/>
          <w:sz w:val="30"/>
          <w:szCs w:val="30"/>
        </w:rPr>
      </w:pPr>
      <w:r w:rsidRPr="00091102">
        <w:rPr>
          <w:rFonts w:ascii="Traditional Arabic" w:hAnsi="Traditional Arabic" w:cs="Traditional Arabic"/>
          <w:sz w:val="30"/>
          <w:szCs w:val="30"/>
          <w:rtl/>
        </w:rPr>
        <w:t>___________</w:t>
      </w:r>
    </w:p>
    <w:sectPr w:rsidR="001D6B24" w:rsidRPr="00091102" w:rsidSect="001D6B24">
      <w:headerReference w:type="first" r:id="rId37"/>
      <w:footerReference w:type="first" r:id="rId38"/>
      <w:pgSz w:w="16834" w:h="11907" w:orient="landscape" w:code="9"/>
      <w:pgMar w:top="1134" w:right="1418"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8A9DC" w14:textId="77777777" w:rsidR="001D6B24" w:rsidRDefault="001D6B24" w:rsidP="002919E1">
      <w:r>
        <w:separator/>
      </w:r>
    </w:p>
    <w:p w14:paraId="03D952B7" w14:textId="77777777" w:rsidR="001D6B24" w:rsidRDefault="001D6B24" w:rsidP="002919E1"/>
    <w:p w14:paraId="4346D846" w14:textId="77777777" w:rsidR="001D6B24" w:rsidRDefault="001D6B24" w:rsidP="002919E1"/>
    <w:p w14:paraId="0FE3CC33" w14:textId="77777777" w:rsidR="001D6B24" w:rsidRDefault="001D6B24"/>
  </w:endnote>
  <w:endnote w:type="continuationSeparator" w:id="0">
    <w:p w14:paraId="53EC4588" w14:textId="77777777" w:rsidR="001D6B24" w:rsidRDefault="001D6B24" w:rsidP="002919E1">
      <w:r>
        <w:continuationSeparator/>
      </w:r>
    </w:p>
    <w:p w14:paraId="2A3457A3" w14:textId="77777777" w:rsidR="001D6B24" w:rsidRDefault="001D6B24" w:rsidP="002919E1"/>
    <w:p w14:paraId="3512CAE7" w14:textId="77777777" w:rsidR="001D6B24" w:rsidRDefault="001D6B24" w:rsidP="002919E1"/>
    <w:p w14:paraId="2CFECCB9" w14:textId="77777777" w:rsidR="001D6B24" w:rsidRDefault="001D6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5727A" w14:textId="77777777" w:rsidR="002A24BD" w:rsidRDefault="002A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369C" w14:textId="625A0430" w:rsidR="00281F5F" w:rsidRPr="0012545F" w:rsidRDefault="0012545F" w:rsidP="0012545F">
    <w:pPr>
      <w:pStyle w:val="Footer"/>
      <w:tabs>
        <w:tab w:val="clear" w:pos="1134"/>
        <w:tab w:val="clear" w:pos="1871"/>
        <w:tab w:val="clear" w:pos="2268"/>
        <w:tab w:val="clear" w:pos="5812"/>
        <w:tab w:val="center" w:pos="5670"/>
      </w:tabs>
    </w:pPr>
    <w:r w:rsidRPr="00A809E8">
      <w:t xml:space="preserve"> (</w:t>
    </w:r>
    <w:r w:rsidR="00C31C86" w:rsidRPr="00C31C86">
      <w:t>469952</w:t>
    </w:r>
    <w:r w:rsidRPr="00A809E8">
      <w:t>)</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4257" w14:textId="13C0DF7C" w:rsidR="00281F5F" w:rsidRPr="00A809E8" w:rsidRDefault="00281F5F" w:rsidP="00A35E1F">
    <w:pPr>
      <w:pStyle w:val="Footer"/>
      <w:tabs>
        <w:tab w:val="clear" w:pos="1134"/>
        <w:tab w:val="clear" w:pos="1871"/>
        <w:tab w:val="clear" w:pos="2268"/>
        <w:tab w:val="clear" w:pos="5812"/>
        <w:tab w:val="center" w:pos="5670"/>
      </w:tabs>
    </w:pPr>
    <w:r w:rsidRPr="00A809E8">
      <w:t xml:space="preserve"> (</w:t>
    </w:r>
    <w:r w:rsidR="00C31C86" w:rsidRPr="00C31C86">
      <w:t>469952</w:t>
    </w:r>
    <w:r w:rsidRPr="00A809E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378E" w14:textId="694A4C32" w:rsidR="001D6B24" w:rsidRPr="00A809E8" w:rsidRDefault="001D6B24" w:rsidP="00A35E1F">
    <w:pPr>
      <w:pStyle w:val="Footer"/>
      <w:tabs>
        <w:tab w:val="clear" w:pos="1134"/>
        <w:tab w:val="clear" w:pos="1871"/>
        <w:tab w:val="clear" w:pos="2268"/>
        <w:tab w:val="clear" w:pos="5812"/>
        <w:tab w:val="center" w:pos="5670"/>
      </w:tabs>
    </w:pPr>
    <w:r w:rsidRPr="00A809E8">
      <w:t xml:space="preserve"> (</w:t>
    </w:r>
    <w:r w:rsidR="00C31C86" w:rsidRPr="00C31C86">
      <w:t>469952</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AF955" w14:textId="77777777" w:rsidR="001D6B24" w:rsidRPr="005E7719" w:rsidRDefault="001D6B24"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39B919E4" w14:textId="77777777" w:rsidR="001D6B24" w:rsidRDefault="001D6B24" w:rsidP="002919E1">
      <w:r>
        <w:continuationSeparator/>
      </w:r>
    </w:p>
    <w:p w14:paraId="0D230956" w14:textId="77777777" w:rsidR="001D6B24" w:rsidRDefault="001D6B24" w:rsidP="002919E1"/>
    <w:p w14:paraId="1429E2FD" w14:textId="77777777" w:rsidR="001D6B24" w:rsidRDefault="001D6B24" w:rsidP="002919E1"/>
    <w:p w14:paraId="25F5C6F9" w14:textId="77777777" w:rsidR="001D6B24" w:rsidRDefault="001D6B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C739" w14:textId="77777777" w:rsidR="00281F5F" w:rsidRDefault="00281F5F" w:rsidP="002919E1"/>
  <w:p w14:paraId="264E891C" w14:textId="77777777" w:rsidR="00281F5F" w:rsidRDefault="00281F5F" w:rsidP="002919E1"/>
  <w:p w14:paraId="2DEEC1E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5151" w14:textId="1A797959"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RRB20-1</w:t>
    </w:r>
    <w:r w:rsidR="00A809E8">
      <w:rPr>
        <w:rStyle w:val="PageNumber"/>
      </w:rPr>
      <w:t>/</w:t>
    </w:r>
    <w:r w:rsidR="00E12956">
      <w:rPr>
        <w:rStyle w:val="PageNumber"/>
      </w:rPr>
      <w:t>16</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4F00" w14:textId="77777777" w:rsidR="002A24BD" w:rsidRDefault="002A2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FC04" w14:textId="322D82DC" w:rsidR="001D6B24" w:rsidRPr="0088384B" w:rsidRDefault="001D6B24" w:rsidP="001D6B24">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3</w:t>
    </w:r>
    <w:r w:rsidRPr="0088384B">
      <w:rPr>
        <w:rStyle w:val="PageNumber"/>
      </w:rPr>
      <w:fldChar w:fldCharType="end"/>
    </w:r>
    <w:r>
      <w:rPr>
        <w:rStyle w:val="PageNumber"/>
        <w:rtl/>
      </w:rPr>
      <w:br/>
    </w:r>
    <w:r>
      <w:rPr>
        <w:rStyle w:val="PageNumber"/>
      </w:rPr>
      <w:t>RRB20-1/</w:t>
    </w:r>
    <w:r w:rsidR="00C31C86">
      <w:rPr>
        <w:rStyle w:val="PageNumber"/>
      </w:rPr>
      <w:t>16</w:t>
    </w:r>
    <w:r>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D87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361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E23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58CE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6211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24"/>
    <w:rsid w:val="00011021"/>
    <w:rsid w:val="000114EC"/>
    <w:rsid w:val="00011F8C"/>
    <w:rsid w:val="00022B74"/>
    <w:rsid w:val="0002327C"/>
    <w:rsid w:val="00034B65"/>
    <w:rsid w:val="00040C94"/>
    <w:rsid w:val="000425FC"/>
    <w:rsid w:val="00044D43"/>
    <w:rsid w:val="00051907"/>
    <w:rsid w:val="00056900"/>
    <w:rsid w:val="00075A3F"/>
    <w:rsid w:val="00091102"/>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52D6B"/>
    <w:rsid w:val="00167364"/>
    <w:rsid w:val="001903B2"/>
    <w:rsid w:val="001B0980"/>
    <w:rsid w:val="001B5953"/>
    <w:rsid w:val="001D6B24"/>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24BD"/>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95B14"/>
    <w:rsid w:val="004A05E6"/>
    <w:rsid w:val="004A6230"/>
    <w:rsid w:val="004A6C66"/>
    <w:rsid w:val="004A7AA0"/>
    <w:rsid w:val="004C11BC"/>
    <w:rsid w:val="004C5C04"/>
    <w:rsid w:val="004D0448"/>
    <w:rsid w:val="004D0EC0"/>
    <w:rsid w:val="004D4766"/>
    <w:rsid w:val="004D4AE6"/>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E7719"/>
    <w:rsid w:val="005F05CC"/>
    <w:rsid w:val="005F65DE"/>
    <w:rsid w:val="00613492"/>
    <w:rsid w:val="00630905"/>
    <w:rsid w:val="006315B5"/>
    <w:rsid w:val="0065562F"/>
    <w:rsid w:val="006779A4"/>
    <w:rsid w:val="00680A66"/>
    <w:rsid w:val="00681391"/>
    <w:rsid w:val="00694690"/>
    <w:rsid w:val="0069526C"/>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9077E"/>
    <w:rsid w:val="007A0802"/>
    <w:rsid w:val="007B1FCA"/>
    <w:rsid w:val="007C2C12"/>
    <w:rsid w:val="007C3CFA"/>
    <w:rsid w:val="007E0E8B"/>
    <w:rsid w:val="007E6847"/>
    <w:rsid w:val="007E6B0A"/>
    <w:rsid w:val="007F08CA"/>
    <w:rsid w:val="007F7FC3"/>
    <w:rsid w:val="00810482"/>
    <w:rsid w:val="00817568"/>
    <w:rsid w:val="008204AC"/>
    <w:rsid w:val="008261C2"/>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3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87448"/>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1C86"/>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64C77"/>
    <w:rsid w:val="00D81703"/>
    <w:rsid w:val="00D82929"/>
    <w:rsid w:val="00D84214"/>
    <w:rsid w:val="00D943E5"/>
    <w:rsid w:val="00DA1AE0"/>
    <w:rsid w:val="00DC29DD"/>
    <w:rsid w:val="00DC7C0E"/>
    <w:rsid w:val="00DE7387"/>
    <w:rsid w:val="00DF2A6A"/>
    <w:rsid w:val="00DF3B72"/>
    <w:rsid w:val="00E10821"/>
    <w:rsid w:val="00E12956"/>
    <w:rsid w:val="00E2489D"/>
    <w:rsid w:val="00E26520"/>
    <w:rsid w:val="00E343A3"/>
    <w:rsid w:val="00E51BFA"/>
    <w:rsid w:val="00E621A3"/>
    <w:rsid w:val="00E833BC"/>
    <w:rsid w:val="00E8580E"/>
    <w:rsid w:val="00E97E21"/>
    <w:rsid w:val="00EA1B76"/>
    <w:rsid w:val="00EA77D7"/>
    <w:rsid w:val="00EB2D2B"/>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5D7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043BC0"/>
  <w15:docId w15:val="{4FC5C589-473E-49A0-A693-F38859E7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TabletextChar">
    <w:name w:val="Table_text Char"/>
    <w:basedOn w:val="DefaultParagraphFont"/>
    <w:link w:val="Tabletext"/>
    <w:locked/>
    <w:rsid w:val="001D6B24"/>
    <w:rPr>
      <w:rFonts w:ascii="Dubai" w:hAnsi="Dubai" w:cs="Dubai"/>
    </w:rPr>
  </w:style>
  <w:style w:type="paragraph" w:customStyle="1" w:styleId="Default">
    <w:name w:val="Default"/>
    <w:rsid w:val="001D6B24"/>
    <w:pPr>
      <w:autoSpaceDE w:val="0"/>
      <w:autoSpaceDN w:val="0"/>
      <w:adjustRightInd w:val="0"/>
    </w:pPr>
    <w:rPr>
      <w:rFonts w:ascii="Arial" w:eastAsiaTheme="minorEastAsia" w:hAnsi="Arial" w:cs="Arial"/>
      <w:color w:val="000000"/>
      <w:sz w:val="24"/>
      <w:szCs w:val="24"/>
    </w:rPr>
  </w:style>
  <w:style w:type="table" w:customStyle="1" w:styleId="GridTable1Light-Accent12">
    <w:name w:val="Grid Table 1 Light - Accent 12"/>
    <w:basedOn w:val="TableNormal"/>
    <w:uiPriority w:val="46"/>
    <w:rsid w:val="001D6B24"/>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0-RRB20.1-C-0015/e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R20-RRB20.1-C-0006/en" TargetMode="External"/><Relationship Id="rId34" Type="http://schemas.openxmlformats.org/officeDocument/2006/relationships/hyperlink" Target="https://www.itu.int/md/R20-RRB20.1-C-0008/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0-RRB20.1-C-0014/en" TargetMode="External"/><Relationship Id="rId33" Type="http://schemas.openxmlformats.org/officeDocument/2006/relationships/hyperlink" Target="https://www.itu.int/md/R20-RRB20.1-C-0004/en"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tu.int/md/R20-RRB20.1-C-0006/en" TargetMode="External"/><Relationship Id="rId29" Type="http://schemas.openxmlformats.org/officeDocument/2006/relationships/hyperlink" Target="https://www.itu.int/md/R20-RRB20.1-C-0013/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0-RRB20.1-C-0012/en" TargetMode="External"/><Relationship Id="rId32" Type="http://schemas.openxmlformats.org/officeDocument/2006/relationships/hyperlink" Target="https://www.itu.int/md/R20-RRB20.1-C-0003/en"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0-RRB20.1-SP-0001/en" TargetMode="External"/><Relationship Id="rId28" Type="http://schemas.openxmlformats.org/officeDocument/2006/relationships/hyperlink" Target="https://www.itu.int/md/R20-RRB20.1-C-0007/en" TargetMode="External"/><Relationship Id="rId36" Type="http://schemas.openxmlformats.org/officeDocument/2006/relationships/hyperlink" Target="https://www.itu.int/md/R20-RRB20.1-C-0010/en" TargetMode="External"/><Relationship Id="rId10" Type="http://schemas.openxmlformats.org/officeDocument/2006/relationships/footnotes" Target="footnotes.xml"/><Relationship Id="rId19" Type="http://schemas.openxmlformats.org/officeDocument/2006/relationships/hyperlink" Target="https://www.itu.int/md/R20-RRB20.1-OJ-0001/en" TargetMode="External"/><Relationship Id="rId31" Type="http://schemas.openxmlformats.org/officeDocument/2006/relationships/hyperlink" Target="https://www.itu.int/md/R20-RRB20.1-C-0002/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0-RRB20.1-C-0006/en" TargetMode="External"/><Relationship Id="rId27" Type="http://schemas.openxmlformats.org/officeDocument/2006/relationships/hyperlink" Target="https://www.itu.int/md/R00-CCRR-CIR-0064/en" TargetMode="External"/><Relationship Id="rId30" Type="http://schemas.openxmlformats.org/officeDocument/2006/relationships/hyperlink" Target="https://www.itu.int/md/R20-RRB20.1-C-0001/en" TargetMode="External"/><Relationship Id="rId35" Type="http://schemas.openxmlformats.org/officeDocument/2006/relationships/hyperlink" Target="https://www.itu.int/md/R20-RRB20.1-C-000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R%20(BR)\PA_RRB%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51E2C966-6E1B-4AF2-BA43-E52445BB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PA_RRB 20-1.dotx</Template>
  <TotalTime>1</TotalTime>
  <Pages>8</Pages>
  <Words>2107</Words>
  <Characters>12900</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Tahawi, Hiba</dc:creator>
  <cp:keywords>WRC-12</cp:keywords>
  <cp:lastModifiedBy>Gozal, Karine</cp:lastModifiedBy>
  <cp:revision>2</cp:revision>
  <cp:lastPrinted>2019-06-26T10:10:00Z</cp:lastPrinted>
  <dcterms:created xsi:type="dcterms:W3CDTF">2020-04-01T13:18:00Z</dcterms:created>
  <dcterms:modified xsi:type="dcterms:W3CDTF">2020-04-01T13:18:00Z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