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6AE05DB3" w14:textId="77777777" w:rsidTr="00553F66">
        <w:trPr>
          <w:cantSplit/>
          <w:trHeight w:val="20"/>
        </w:trPr>
        <w:tc>
          <w:tcPr>
            <w:tcW w:w="6619" w:type="dxa"/>
          </w:tcPr>
          <w:p w14:paraId="00C41F65" w14:textId="77777777" w:rsidR="00A375BD" w:rsidRPr="00136B82" w:rsidRDefault="0057610B" w:rsidP="00136B82">
            <w:pPr>
              <w:pStyle w:val="LOGO"/>
              <w:framePr w:hSpace="0" w:wrap="auto" w:xAlign="left" w:yAlign="inline"/>
              <w:rPr>
                <w:rtl/>
              </w:rPr>
            </w:pPr>
            <w:r>
              <w:rPr>
                <w:rFonts w:hint="cs"/>
                <w:rtl/>
              </w:rPr>
              <w:t>الفريق الاستشاري للاتصالات الراديوية</w:t>
            </w:r>
          </w:p>
          <w:p w14:paraId="7EF50E86" w14:textId="77777777" w:rsidR="00280E04" w:rsidRPr="00136B82" w:rsidRDefault="00553F66" w:rsidP="002F3031">
            <w:pPr>
              <w:pStyle w:val="LOGO"/>
              <w:framePr w:hSpace="0" w:wrap="auto" w:xAlign="left" w:yAlign="inline"/>
              <w:spacing w:before="160"/>
              <w:rPr>
                <w:rtl/>
              </w:rPr>
            </w:pPr>
            <w:r w:rsidRPr="00553F66">
              <w:rPr>
                <w:rFonts w:hint="cs"/>
                <w:sz w:val="24"/>
                <w:szCs w:val="24"/>
                <w:rtl/>
              </w:rPr>
              <w:t xml:space="preserve">جنيف، </w:t>
            </w:r>
            <w:r w:rsidR="00E26732">
              <w:rPr>
                <w:sz w:val="24"/>
                <w:szCs w:val="24"/>
              </w:rPr>
              <w:t>27-25</w:t>
            </w:r>
            <w:r w:rsidRPr="00553F6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26732">
              <w:rPr>
                <w:rFonts w:hint="cs"/>
                <w:sz w:val="24"/>
                <w:szCs w:val="24"/>
                <w:rtl/>
              </w:rPr>
              <w:t>مايو</w:t>
            </w:r>
            <w:r w:rsidRPr="00553F66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53F66">
              <w:rPr>
                <w:sz w:val="24"/>
                <w:szCs w:val="24"/>
              </w:rPr>
              <w:t>2020</w:t>
            </w:r>
          </w:p>
        </w:tc>
        <w:tc>
          <w:tcPr>
            <w:tcW w:w="3053" w:type="dxa"/>
          </w:tcPr>
          <w:p w14:paraId="1A3B2AA9" w14:textId="77777777" w:rsidR="00280E04" w:rsidRDefault="00553F66" w:rsidP="002F3031">
            <w:pPr>
              <w:spacing w:before="0"/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C126C1">
              <w:rPr>
                <w:noProof/>
                <w:lang w:eastAsia="zh-CN"/>
              </w:rPr>
              <w:drawing>
                <wp:inline distT="0" distB="0" distL="0" distR="0" wp14:anchorId="203ACAB8" wp14:editId="0A7FC7DE">
                  <wp:extent cx="844492" cy="844492"/>
                  <wp:effectExtent l="0" t="0" r="0" b="0"/>
                  <wp:docPr id="4" name="Picture 4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3E28F853" w14:textId="77777777" w:rsidTr="00553F66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3C7780BB" w14:textId="77777777" w:rsidR="00280E04" w:rsidRPr="00960962" w:rsidRDefault="00280E04" w:rsidP="002F3031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4F926491" w14:textId="77777777" w:rsidR="00280E04" w:rsidRPr="00A9645C" w:rsidRDefault="00280E04" w:rsidP="002F3031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14:paraId="0F5300F7" w14:textId="77777777" w:rsidTr="00553F66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44CB6656" w14:textId="77777777"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4A21D772" w14:textId="77777777"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A809E8" w14:paraId="696B5DCD" w14:textId="77777777" w:rsidTr="00553F66">
        <w:trPr>
          <w:cantSplit/>
        </w:trPr>
        <w:tc>
          <w:tcPr>
            <w:tcW w:w="6619" w:type="dxa"/>
          </w:tcPr>
          <w:p w14:paraId="7E58C151" w14:textId="77777777" w:rsidR="00A809E8" w:rsidRPr="0012545F" w:rsidRDefault="00A809E8" w:rsidP="00C34E09">
            <w:pPr>
              <w:pStyle w:val="Committee"/>
              <w:framePr w:hSpace="0" w:wrap="auto" w:hAnchor="text" w:yAlign="inline"/>
              <w:bidi/>
              <w:spacing w:before="40" w:after="4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2DFD4C78" w14:textId="3305AE4B" w:rsidR="00A809E8" w:rsidRPr="0012545F" w:rsidRDefault="00A809E8" w:rsidP="00C34E09">
            <w:pPr>
              <w:pStyle w:val="Adress"/>
              <w:framePr w:hSpace="0" w:wrap="auto" w:xAlign="left" w:yAlign="inline"/>
              <w:spacing w:before="40" w:after="40"/>
              <w:rPr>
                <w:rtl/>
              </w:rPr>
            </w:pPr>
            <w:r w:rsidRPr="0012545F">
              <w:rPr>
                <w:rtl/>
              </w:rPr>
              <w:t>ا</w:t>
            </w:r>
            <w:r w:rsidRPr="0012545F">
              <w:rPr>
                <w:rFonts w:hint="cs"/>
                <w:rtl/>
              </w:rPr>
              <w:t>ل</w:t>
            </w:r>
            <w:r w:rsidRPr="0012545F">
              <w:rPr>
                <w:rtl/>
              </w:rPr>
              <w:t>و</w:t>
            </w:r>
            <w:r w:rsidRPr="0012545F">
              <w:rPr>
                <w:rFonts w:hint="cs"/>
                <w:rtl/>
              </w:rPr>
              <w:t xml:space="preserve">ثيقة </w:t>
            </w:r>
            <w:r w:rsidR="00553F66">
              <w:t>R</w:t>
            </w:r>
            <w:r w:rsidR="0057610B">
              <w:t>AG</w:t>
            </w:r>
            <w:r w:rsidR="00553F66">
              <w:t>20/</w:t>
            </w:r>
            <w:r w:rsidR="00302545">
              <w:t>21</w:t>
            </w:r>
            <w:r w:rsidRPr="0012545F">
              <w:t>-A</w:t>
            </w:r>
          </w:p>
        </w:tc>
      </w:tr>
      <w:tr w:rsidR="00A809E8" w14:paraId="284815A5" w14:textId="77777777" w:rsidTr="00553F66">
        <w:trPr>
          <w:cantSplit/>
        </w:trPr>
        <w:tc>
          <w:tcPr>
            <w:tcW w:w="6619" w:type="dxa"/>
          </w:tcPr>
          <w:p w14:paraId="56FA62E1" w14:textId="77777777" w:rsidR="00A809E8" w:rsidRPr="0012545F" w:rsidRDefault="00A809E8" w:rsidP="00C34E09">
            <w:pPr>
              <w:pStyle w:val="Adress"/>
              <w:framePr w:hSpace="0" w:wrap="auto" w:xAlign="left" w:yAlign="inline"/>
              <w:spacing w:before="40" w:after="4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5EB030AC" w14:textId="57F4BF88" w:rsidR="00A809E8" w:rsidRPr="0012545F" w:rsidRDefault="00302545" w:rsidP="00C34E09">
            <w:pPr>
              <w:pStyle w:val="Adress"/>
              <w:framePr w:hSpace="0" w:wrap="auto" w:xAlign="left" w:yAlign="inline"/>
              <w:spacing w:before="40" w:after="40"/>
              <w:rPr>
                <w:rtl/>
              </w:rPr>
            </w:pPr>
            <w:r>
              <w:t>11</w:t>
            </w:r>
            <w:r w:rsidR="00A809E8" w:rsidRPr="0012545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مايو</w:t>
            </w:r>
            <w:r w:rsidR="00A809E8" w:rsidRPr="0012545F">
              <w:rPr>
                <w:rFonts w:hint="cs"/>
                <w:rtl/>
              </w:rPr>
              <w:t xml:space="preserve"> </w:t>
            </w:r>
            <w:r w:rsidR="002F3031">
              <w:t>2020</w:t>
            </w:r>
          </w:p>
        </w:tc>
      </w:tr>
      <w:tr w:rsidR="00A809E8" w14:paraId="2EE9A39E" w14:textId="77777777" w:rsidTr="00553F66">
        <w:trPr>
          <w:cantSplit/>
        </w:trPr>
        <w:tc>
          <w:tcPr>
            <w:tcW w:w="6619" w:type="dxa"/>
          </w:tcPr>
          <w:p w14:paraId="707328A4" w14:textId="77777777" w:rsidR="00A809E8" w:rsidRPr="0012545F" w:rsidRDefault="00A809E8" w:rsidP="00C34E09">
            <w:pPr>
              <w:pStyle w:val="Adress"/>
              <w:framePr w:hSpace="0" w:wrap="auto" w:xAlign="left" w:yAlign="inline"/>
              <w:spacing w:before="40" w:after="40"/>
              <w:rPr>
                <w:rFonts w:eastAsia="SimSun"/>
                <w:rtl/>
              </w:rPr>
            </w:pPr>
          </w:p>
        </w:tc>
        <w:tc>
          <w:tcPr>
            <w:tcW w:w="3053" w:type="dxa"/>
            <w:vAlign w:val="center"/>
          </w:tcPr>
          <w:p w14:paraId="0CEB0348" w14:textId="354AA0E0" w:rsidR="00A809E8" w:rsidRPr="0012545F" w:rsidRDefault="00A809E8" w:rsidP="00C34E09">
            <w:pPr>
              <w:pStyle w:val="Adress"/>
              <w:framePr w:hSpace="0" w:wrap="auto" w:xAlign="left" w:yAlign="inline"/>
              <w:spacing w:before="40" w:after="40"/>
              <w:rPr>
                <w:rFonts w:eastAsia="SimSun"/>
              </w:rPr>
            </w:pPr>
            <w:r w:rsidRPr="0012545F">
              <w:rPr>
                <w:rFonts w:hint="cs"/>
                <w:rtl/>
              </w:rPr>
              <w:t xml:space="preserve">الأصل: </w:t>
            </w:r>
            <w:r w:rsidR="00302545">
              <w:rPr>
                <w:rFonts w:hint="cs"/>
                <w:rtl/>
              </w:rPr>
              <w:t>بالصينية</w:t>
            </w:r>
          </w:p>
        </w:tc>
      </w:tr>
      <w:tr w:rsidR="00764079" w14:paraId="53D69433" w14:textId="77777777" w:rsidTr="00553F66">
        <w:trPr>
          <w:cantSplit/>
        </w:trPr>
        <w:tc>
          <w:tcPr>
            <w:tcW w:w="9672" w:type="dxa"/>
            <w:gridSpan w:val="2"/>
          </w:tcPr>
          <w:p w14:paraId="5436C2A8" w14:textId="7A07777E" w:rsidR="00764079" w:rsidRPr="00E621A3" w:rsidRDefault="00302545" w:rsidP="00034B65">
            <w:pPr>
              <w:pStyle w:val="Source"/>
              <w:rPr>
                <w:rtl/>
              </w:rPr>
            </w:pPr>
            <w:r>
              <w:rPr>
                <w:rFonts w:hint="cs"/>
                <w:rtl/>
              </w:rPr>
              <w:t>جمهورية الصين الشعبية</w:t>
            </w:r>
          </w:p>
        </w:tc>
      </w:tr>
      <w:tr w:rsidR="00764079" w14:paraId="2ABC16C2" w14:textId="77777777" w:rsidTr="00553F66">
        <w:trPr>
          <w:cantSplit/>
        </w:trPr>
        <w:tc>
          <w:tcPr>
            <w:tcW w:w="9672" w:type="dxa"/>
            <w:gridSpan w:val="2"/>
          </w:tcPr>
          <w:p w14:paraId="6A005B51" w14:textId="2449BA14" w:rsidR="00764079" w:rsidRPr="00BD6EF3" w:rsidRDefault="002B1459" w:rsidP="002B1459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 xml:space="preserve">مقترح بشأن </w:t>
            </w:r>
            <w:r w:rsidR="003D3F5D">
              <w:rPr>
                <w:rFonts w:hint="cs"/>
                <w:rtl/>
              </w:rPr>
              <w:t xml:space="preserve">إجراء </w:t>
            </w:r>
            <w:r>
              <w:rPr>
                <w:rFonts w:hint="cs"/>
                <w:rtl/>
              </w:rPr>
              <w:t>تدريب شامل ل</w:t>
            </w:r>
            <w:r w:rsidRPr="002B1459">
              <w:rPr>
                <w:rtl/>
                <w:lang w:bidi="ar-SA"/>
              </w:rPr>
              <w:t>نواب رؤساء لجان الدراسات المنتخبين حديثاً</w:t>
            </w:r>
          </w:p>
        </w:tc>
      </w:tr>
      <w:tr w:rsidR="0012545F" w14:paraId="01C64AF6" w14:textId="77777777" w:rsidTr="00553F66">
        <w:trPr>
          <w:cantSplit/>
        </w:trPr>
        <w:tc>
          <w:tcPr>
            <w:tcW w:w="9672" w:type="dxa"/>
            <w:gridSpan w:val="2"/>
          </w:tcPr>
          <w:p w14:paraId="0CC1CC46" w14:textId="77777777" w:rsidR="0012545F" w:rsidRDefault="0012545F" w:rsidP="0012545F">
            <w:pPr>
              <w:rPr>
                <w:rtl/>
              </w:rPr>
            </w:pPr>
          </w:p>
        </w:tc>
      </w:tr>
    </w:tbl>
    <w:p w14:paraId="6C16171A" w14:textId="33F85BEE" w:rsidR="003D3F5D" w:rsidRPr="003D3F5D" w:rsidRDefault="003D3F5D" w:rsidP="003D3F5D">
      <w:pPr>
        <w:rPr>
          <w:rtl/>
          <w:lang w:bidi="ar"/>
        </w:rPr>
      </w:pPr>
      <w:r w:rsidRPr="003D3F5D">
        <w:rPr>
          <w:rFonts w:hint="cs"/>
          <w:rtl/>
          <w:lang w:bidi="ar"/>
        </w:rPr>
        <w:t>في جمعية الاتصالات الراديوية لعام 2019 (</w:t>
      </w:r>
      <w:r w:rsidRPr="003D3F5D">
        <w:rPr>
          <w:rFonts w:hint="cs"/>
          <w:lang w:val="fr-FR"/>
        </w:rPr>
        <w:t>RA-19</w:t>
      </w:r>
      <w:r w:rsidRPr="003D3F5D">
        <w:rPr>
          <w:rFonts w:hint="cs"/>
          <w:rtl/>
          <w:lang w:bidi="ar"/>
        </w:rPr>
        <w:t xml:space="preserve">)، انتُخب رؤساء ونواب رؤساء </w:t>
      </w:r>
      <w:r w:rsidR="00473ADC">
        <w:rPr>
          <w:rFonts w:hint="cs"/>
          <w:rtl/>
          <w:lang w:bidi="ar"/>
        </w:rPr>
        <w:t>جدد ل</w:t>
      </w:r>
      <w:r w:rsidRPr="003D3F5D">
        <w:rPr>
          <w:rFonts w:hint="cs"/>
          <w:rtl/>
          <w:lang w:bidi="ar"/>
        </w:rPr>
        <w:t xml:space="preserve">لجان الدراسات لدورة الدراسة الجديدة </w:t>
      </w:r>
      <w:r w:rsidR="00473ADC">
        <w:rPr>
          <w:rFonts w:hint="cs"/>
          <w:rtl/>
          <w:lang w:bidi="ar"/>
        </w:rPr>
        <w:t>عن طريق</w:t>
      </w:r>
      <w:r w:rsidRPr="003D3F5D">
        <w:rPr>
          <w:rFonts w:hint="cs"/>
          <w:rtl/>
          <w:lang w:bidi="ar"/>
        </w:rPr>
        <w:t xml:space="preserve"> المشاورات، ويمكن الاطلاع على قائمة </w:t>
      </w:r>
      <w:r w:rsidR="006C0745">
        <w:rPr>
          <w:rFonts w:hint="cs"/>
          <w:rtl/>
          <w:lang w:bidi="ar"/>
        </w:rPr>
        <w:t>الأسماء</w:t>
      </w:r>
      <w:r w:rsidR="00845EBF">
        <w:rPr>
          <w:rFonts w:hint="cs"/>
          <w:rtl/>
          <w:lang w:bidi="ar"/>
        </w:rPr>
        <w:t xml:space="preserve"> </w:t>
      </w:r>
      <w:r w:rsidRPr="003D3F5D">
        <w:rPr>
          <w:rFonts w:hint="cs"/>
          <w:rtl/>
          <w:lang w:bidi="ar"/>
        </w:rPr>
        <w:t xml:space="preserve">في الملحق 1 "لجان دراسات الاتصالات الراديوية" </w:t>
      </w:r>
      <w:r w:rsidR="00845EBF">
        <w:rPr>
          <w:rFonts w:hint="cs"/>
          <w:rtl/>
          <w:lang w:bidi="ar"/>
        </w:rPr>
        <w:t>بال</w:t>
      </w:r>
      <w:r w:rsidRPr="003D3F5D">
        <w:rPr>
          <w:rFonts w:hint="cs"/>
          <w:rtl/>
          <w:lang w:bidi="ar"/>
        </w:rPr>
        <w:t xml:space="preserve">قرار </w:t>
      </w:r>
      <w:r w:rsidRPr="003D3F5D">
        <w:rPr>
          <w:rFonts w:hint="cs"/>
          <w:lang w:val="fr-FR"/>
        </w:rPr>
        <w:t>ITU-R 4-8</w:t>
      </w:r>
      <w:r w:rsidRPr="003D3F5D">
        <w:rPr>
          <w:rFonts w:hint="cs"/>
          <w:rtl/>
          <w:lang w:bidi="ar"/>
        </w:rPr>
        <w:t>.</w:t>
      </w:r>
    </w:p>
    <w:p w14:paraId="1E7A72C9" w14:textId="099745DC" w:rsidR="0040639C" w:rsidRPr="0040639C" w:rsidRDefault="0040639C" w:rsidP="00CC16CC">
      <w:pPr>
        <w:rPr>
          <w:rtl/>
          <w:lang w:bidi="ar"/>
        </w:rPr>
      </w:pPr>
      <w:r>
        <w:rPr>
          <w:rFonts w:hint="cs"/>
          <w:rtl/>
          <w:lang w:bidi="ar"/>
        </w:rPr>
        <w:t>و</w:t>
      </w:r>
      <w:r w:rsidRPr="0040639C">
        <w:rPr>
          <w:rFonts w:hint="cs"/>
          <w:rtl/>
          <w:lang w:bidi="ar"/>
        </w:rPr>
        <w:t xml:space="preserve">مع التطور السريع </w:t>
      </w:r>
      <w:r>
        <w:rPr>
          <w:rFonts w:hint="cs"/>
          <w:rtl/>
          <w:lang w:bidi="ar"/>
        </w:rPr>
        <w:t>ل</w:t>
      </w:r>
      <w:r w:rsidRPr="0040639C">
        <w:rPr>
          <w:rFonts w:hint="cs"/>
          <w:rtl/>
          <w:lang w:bidi="ar"/>
        </w:rPr>
        <w:t>خدمات الاتصالات الراديوية واعتماد</w:t>
      </w:r>
      <w:r>
        <w:rPr>
          <w:rFonts w:hint="cs"/>
          <w:rtl/>
          <w:lang w:bidi="ar"/>
        </w:rPr>
        <w:t>ها</w:t>
      </w:r>
      <w:r w:rsidRPr="0040639C">
        <w:rPr>
          <w:rFonts w:hint="cs"/>
          <w:rtl/>
          <w:lang w:bidi="ar"/>
        </w:rPr>
        <w:t xml:space="preserve"> على نطاق واسع، </w:t>
      </w:r>
      <w:r>
        <w:rPr>
          <w:rFonts w:hint="cs"/>
          <w:rtl/>
          <w:lang w:bidi="ar"/>
        </w:rPr>
        <w:t>ارتفع</w:t>
      </w:r>
      <w:r w:rsidRPr="0040639C">
        <w:rPr>
          <w:rFonts w:hint="cs"/>
          <w:rtl/>
          <w:lang w:bidi="ar"/>
        </w:rPr>
        <w:t xml:space="preserve"> عدد الأشخاص المشاركين في دراسات الاتصالات الراديوية </w:t>
      </w:r>
      <w:r>
        <w:rPr>
          <w:rFonts w:hint="cs"/>
          <w:rtl/>
          <w:lang w:bidi="ar"/>
        </w:rPr>
        <w:t>والمنتمين إلى</w:t>
      </w:r>
      <w:r w:rsidRPr="0040639C">
        <w:rPr>
          <w:rFonts w:hint="cs"/>
          <w:rtl/>
          <w:lang w:bidi="ar"/>
        </w:rPr>
        <w:t xml:space="preserve"> الإدارات الوطنية و</w:t>
      </w:r>
      <w:r w:rsidR="00CC16CC">
        <w:rPr>
          <w:rFonts w:hint="cs"/>
          <w:rtl/>
          <w:lang w:bidi="ar"/>
        </w:rPr>
        <w:t>دوائر</w:t>
      </w:r>
      <w:r>
        <w:rPr>
          <w:rFonts w:hint="cs"/>
          <w:rtl/>
          <w:lang w:bidi="ar"/>
        </w:rPr>
        <w:t xml:space="preserve"> </w:t>
      </w:r>
      <w:r w:rsidRPr="0040639C">
        <w:rPr>
          <w:rFonts w:hint="cs"/>
          <w:rtl/>
          <w:lang w:bidi="ar"/>
        </w:rPr>
        <w:t xml:space="preserve">الصناعة. وزاد أيضاً عدد نواب رؤساء لجان الدراسات لقطاع الاتصالات الراديوية </w:t>
      </w:r>
      <w:r w:rsidR="004E0C13">
        <w:rPr>
          <w:rFonts w:hint="cs"/>
          <w:rtl/>
          <w:lang w:bidi="ar"/>
        </w:rPr>
        <w:t xml:space="preserve">الذين تُعيّنهم كل </w:t>
      </w:r>
      <w:r w:rsidR="00CC16CC" w:rsidRPr="00CC16CC">
        <w:rPr>
          <w:rtl/>
        </w:rPr>
        <w:t>جمعية للاتصالات الراديوي</w:t>
      </w:r>
      <w:r w:rsidR="00CC16CC">
        <w:rPr>
          <w:rFonts w:hint="cs"/>
          <w:rtl/>
        </w:rPr>
        <w:t>ة</w:t>
      </w:r>
      <w:r w:rsidRPr="0040639C">
        <w:rPr>
          <w:rFonts w:hint="cs"/>
          <w:rtl/>
          <w:lang w:bidi="ar"/>
        </w:rPr>
        <w:t xml:space="preserve">. </w:t>
      </w:r>
      <w:r w:rsidR="004A197E">
        <w:rPr>
          <w:rFonts w:hint="cs"/>
          <w:rtl/>
          <w:lang w:bidi="ar"/>
        </w:rPr>
        <w:t>و</w:t>
      </w:r>
      <w:r w:rsidRPr="0040639C">
        <w:rPr>
          <w:rFonts w:hint="cs"/>
          <w:rtl/>
          <w:lang w:bidi="ar"/>
        </w:rPr>
        <w:t xml:space="preserve">شهد العدد الإجمالي لنواب رؤساء لجان الدراسات الست للاتصالات الراديوية </w:t>
      </w:r>
      <w:r w:rsidR="00CC16CC">
        <w:rPr>
          <w:rFonts w:hint="cs"/>
          <w:rtl/>
          <w:lang w:bidi="ar"/>
        </w:rPr>
        <w:t>الذين عيّنتهم</w:t>
      </w:r>
      <w:r w:rsidR="004A197E">
        <w:rPr>
          <w:rFonts w:hint="cs"/>
          <w:rtl/>
          <w:lang w:bidi="ar"/>
        </w:rPr>
        <w:t xml:space="preserve"> </w:t>
      </w:r>
      <w:r w:rsidRPr="0040639C">
        <w:rPr>
          <w:rFonts w:hint="cs"/>
          <w:rtl/>
          <w:lang w:bidi="ar"/>
        </w:rPr>
        <w:t xml:space="preserve">جمعية الاتصالات الراديوية لعام </w:t>
      </w:r>
      <w:r w:rsidR="004A197E">
        <w:rPr>
          <w:lang w:bidi="ar"/>
        </w:rPr>
        <w:t>2019</w:t>
      </w:r>
      <w:r w:rsidR="004A197E">
        <w:rPr>
          <w:rFonts w:hint="cs"/>
          <w:rtl/>
          <w:lang w:bidi="ar-EG"/>
        </w:rPr>
        <w:t xml:space="preserve"> </w:t>
      </w:r>
      <w:r w:rsidRPr="0040639C">
        <w:rPr>
          <w:rFonts w:hint="cs"/>
          <w:rtl/>
          <w:lang w:bidi="ar"/>
        </w:rPr>
        <w:t>زيادة</w:t>
      </w:r>
      <w:r w:rsidR="004A197E">
        <w:rPr>
          <w:rFonts w:hint="cs"/>
          <w:rtl/>
          <w:lang w:bidi="ar"/>
        </w:rPr>
        <w:t>ً</w:t>
      </w:r>
      <w:r w:rsidRPr="0040639C">
        <w:rPr>
          <w:rFonts w:hint="cs"/>
          <w:rtl/>
          <w:lang w:bidi="ar"/>
        </w:rPr>
        <w:t xml:space="preserve"> صافية</w:t>
      </w:r>
      <w:r w:rsidR="004A197E">
        <w:rPr>
          <w:rFonts w:hint="cs"/>
          <w:rtl/>
          <w:lang w:bidi="ar"/>
        </w:rPr>
        <w:t>ً</w:t>
      </w:r>
      <w:r w:rsidRPr="0040639C">
        <w:rPr>
          <w:rFonts w:hint="cs"/>
          <w:rtl/>
          <w:lang w:bidi="ar"/>
        </w:rPr>
        <w:t xml:space="preserve"> </w:t>
      </w:r>
      <w:r w:rsidR="00CC16CC">
        <w:rPr>
          <w:rFonts w:hint="cs"/>
          <w:rtl/>
          <w:lang w:bidi="ar"/>
        </w:rPr>
        <w:t>تبلغ</w:t>
      </w:r>
      <w:r w:rsidRPr="0040639C">
        <w:rPr>
          <w:rFonts w:hint="cs"/>
          <w:rtl/>
          <w:lang w:bidi="ar"/>
        </w:rPr>
        <w:t xml:space="preserve"> 11 </w:t>
      </w:r>
      <w:r w:rsidR="00CC16CC">
        <w:rPr>
          <w:rFonts w:hint="cs"/>
          <w:rtl/>
          <w:lang w:bidi="ar"/>
        </w:rPr>
        <w:t xml:space="preserve">نائباً </w:t>
      </w:r>
      <w:r w:rsidRPr="0040639C">
        <w:rPr>
          <w:rFonts w:hint="cs"/>
          <w:rtl/>
          <w:lang w:bidi="ar"/>
        </w:rPr>
        <w:t>مقارنة</w:t>
      </w:r>
      <w:r w:rsidR="004A197E">
        <w:rPr>
          <w:rFonts w:hint="cs"/>
          <w:rtl/>
          <w:lang w:bidi="ar"/>
        </w:rPr>
        <w:t>ً</w:t>
      </w:r>
      <w:r w:rsidRPr="0040639C">
        <w:rPr>
          <w:rFonts w:hint="cs"/>
          <w:rtl/>
          <w:lang w:bidi="ar"/>
        </w:rPr>
        <w:t xml:space="preserve"> بالعدد السابق </w:t>
      </w:r>
      <w:r w:rsidR="004A197E">
        <w:rPr>
          <w:rFonts w:hint="cs"/>
          <w:rtl/>
          <w:lang w:bidi="ar"/>
        </w:rPr>
        <w:t xml:space="preserve">المعيّن من </w:t>
      </w:r>
      <w:r w:rsidR="004A197E" w:rsidRPr="0040639C">
        <w:rPr>
          <w:rFonts w:hint="cs"/>
          <w:rtl/>
          <w:lang w:bidi="ar"/>
        </w:rPr>
        <w:t xml:space="preserve">جمعية الاتصالات الراديوية لعام </w:t>
      </w:r>
      <w:r w:rsidR="004A197E">
        <w:rPr>
          <w:lang w:bidi="ar"/>
        </w:rPr>
        <w:t>2015</w:t>
      </w:r>
      <w:r w:rsidR="004A197E">
        <w:rPr>
          <w:rFonts w:hint="cs"/>
          <w:rtl/>
          <w:lang w:bidi="ar"/>
        </w:rPr>
        <w:t>.</w:t>
      </w:r>
    </w:p>
    <w:p w14:paraId="46E1AB06" w14:textId="5CA1A624" w:rsidR="007F54D9" w:rsidRPr="007F54D9" w:rsidRDefault="004A197E" w:rsidP="00672A2D">
      <w:pPr>
        <w:rPr>
          <w:rtl/>
        </w:rPr>
      </w:pPr>
      <w:r>
        <w:rPr>
          <w:rFonts w:hint="cs"/>
          <w:rtl/>
          <w:lang w:bidi="ar-EG"/>
        </w:rPr>
        <w:t>و</w:t>
      </w:r>
      <w:r w:rsidR="0040639C" w:rsidRPr="0040639C">
        <w:rPr>
          <w:rFonts w:hint="cs"/>
          <w:rtl/>
          <w:lang w:bidi="ar"/>
        </w:rPr>
        <w:t>مساعدة</w:t>
      </w:r>
      <w:r>
        <w:rPr>
          <w:rFonts w:hint="cs"/>
          <w:rtl/>
          <w:lang w:bidi="ar"/>
        </w:rPr>
        <w:t>ً</w:t>
      </w:r>
      <w:r w:rsidR="0040639C" w:rsidRPr="0040639C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ل</w:t>
      </w:r>
      <w:r w:rsidR="0040639C" w:rsidRPr="0040639C">
        <w:rPr>
          <w:rFonts w:hint="cs"/>
          <w:rtl/>
          <w:lang w:bidi="ar"/>
        </w:rPr>
        <w:t>نواب الرئيس المنتخبين حديثا</w:t>
      </w:r>
      <w:r>
        <w:rPr>
          <w:rFonts w:hint="cs"/>
          <w:rtl/>
          <w:lang w:bidi="ar"/>
        </w:rPr>
        <w:t>ً</w:t>
      </w:r>
      <w:r w:rsidR="0040639C" w:rsidRPr="0040639C">
        <w:rPr>
          <w:rFonts w:hint="cs"/>
          <w:rtl/>
          <w:lang w:bidi="ar"/>
        </w:rPr>
        <w:t xml:space="preserve"> على أداء دورهم</w:t>
      </w:r>
      <w:r w:rsidR="00526107">
        <w:rPr>
          <w:rFonts w:hint="cs"/>
          <w:rtl/>
          <w:lang w:bidi="ar"/>
        </w:rPr>
        <w:t xml:space="preserve"> على النحو</w:t>
      </w:r>
      <w:r w:rsidR="0040639C" w:rsidRPr="0040639C">
        <w:rPr>
          <w:rFonts w:hint="cs"/>
          <w:rtl/>
          <w:lang w:bidi="ar"/>
        </w:rPr>
        <w:t xml:space="preserve"> الواجب في أقرب وقت ممكن والعمل بشكل أكثر فعالية في </w:t>
      </w:r>
      <w:r>
        <w:rPr>
          <w:rFonts w:hint="cs"/>
          <w:rtl/>
          <w:lang w:bidi="ar"/>
        </w:rPr>
        <w:t>لجان</w:t>
      </w:r>
      <w:r w:rsidR="0040639C" w:rsidRPr="0040639C">
        <w:rPr>
          <w:rFonts w:hint="cs"/>
          <w:rtl/>
          <w:lang w:bidi="ar"/>
        </w:rPr>
        <w:t xml:space="preserve"> الدراس</w:t>
      </w:r>
      <w:r>
        <w:rPr>
          <w:rFonts w:hint="cs"/>
          <w:rtl/>
          <w:lang w:bidi="ar"/>
        </w:rPr>
        <w:t>ات</w:t>
      </w:r>
      <w:r w:rsidR="0040639C" w:rsidRPr="0040639C">
        <w:rPr>
          <w:rFonts w:hint="cs"/>
          <w:rtl/>
          <w:lang w:bidi="ar"/>
        </w:rPr>
        <w:t xml:space="preserve"> الخاصة بهم، </w:t>
      </w:r>
      <w:r>
        <w:rPr>
          <w:rFonts w:hint="cs"/>
          <w:rtl/>
          <w:lang w:bidi="ar"/>
        </w:rPr>
        <w:t>ترى</w:t>
      </w:r>
      <w:r w:rsidR="0040639C" w:rsidRPr="0040639C">
        <w:rPr>
          <w:rFonts w:hint="cs"/>
          <w:rtl/>
          <w:lang w:bidi="ar"/>
        </w:rPr>
        <w:t xml:space="preserve"> الصين أن من الضروري تزويدهم بمبادئ توجيهية وتدريب مناسب.</w:t>
      </w:r>
      <w:r w:rsidR="00F27841">
        <w:rPr>
          <w:rFonts w:hint="cs"/>
          <w:rtl/>
          <w:lang w:val="fr-FR" w:bidi="ar"/>
        </w:rPr>
        <w:t xml:space="preserve"> </w:t>
      </w:r>
      <w:r w:rsidR="00EF6321">
        <w:rPr>
          <w:rFonts w:hint="cs"/>
          <w:rtl/>
          <w:lang w:val="fr-FR" w:bidi="ar"/>
        </w:rPr>
        <w:t>و</w:t>
      </w:r>
      <w:r w:rsidR="008D126A">
        <w:rPr>
          <w:rFonts w:hint="cs"/>
          <w:rtl/>
          <w:lang w:bidi="ar-EG"/>
        </w:rPr>
        <w:t>كل</w:t>
      </w:r>
      <w:r w:rsidR="00EF6321">
        <w:rPr>
          <w:rFonts w:hint="cs"/>
          <w:rtl/>
          <w:lang w:bidi="ar-EG"/>
        </w:rPr>
        <w:t>ّ</w:t>
      </w:r>
      <w:r w:rsidR="008D126A">
        <w:rPr>
          <w:rFonts w:hint="cs"/>
          <w:rtl/>
          <w:lang w:bidi="ar-EG"/>
        </w:rPr>
        <w:t>فت</w:t>
      </w:r>
      <w:r w:rsidR="00302545" w:rsidRPr="00302545">
        <w:rPr>
          <w:rFonts w:hint="cs"/>
          <w:rtl/>
          <w:lang w:bidi="ar-EG"/>
        </w:rPr>
        <w:t xml:space="preserve"> جمعية الاتصالات الراديوية لعام </w:t>
      </w:r>
      <w:r w:rsidR="00302545" w:rsidRPr="00302545">
        <w:t>2019</w:t>
      </w:r>
      <w:r w:rsidR="00302545" w:rsidRPr="00302545">
        <w:rPr>
          <w:rFonts w:hint="cs"/>
          <w:rtl/>
          <w:lang w:bidi="ar-EG"/>
        </w:rPr>
        <w:t xml:space="preserve"> </w:t>
      </w:r>
      <w:r w:rsidR="00EF6321">
        <w:rPr>
          <w:rFonts w:hint="cs"/>
          <w:rtl/>
          <w:lang w:bidi="ar-EG"/>
        </w:rPr>
        <w:t xml:space="preserve">بشكل خاص </w:t>
      </w:r>
      <w:r w:rsidR="00302545" w:rsidRPr="00302545">
        <w:rPr>
          <w:rFonts w:hint="cs"/>
          <w:rtl/>
          <w:lang w:bidi="ar-EG"/>
        </w:rPr>
        <w:t>الفريق الاستشاري للاتصالات الراديوية</w:t>
      </w:r>
      <w:r w:rsidR="00302545" w:rsidRPr="00302545">
        <w:rPr>
          <w:rFonts w:hint="eastAsia"/>
          <w:rtl/>
          <w:lang w:bidi="ar-EG"/>
        </w:rPr>
        <w:t> </w:t>
      </w:r>
      <w:r w:rsidR="00302545" w:rsidRPr="00302545">
        <w:t>(RAG)</w:t>
      </w:r>
      <w:r w:rsidR="00302545" w:rsidRPr="00302545">
        <w:rPr>
          <w:rFonts w:hint="cs"/>
          <w:rtl/>
          <w:lang w:bidi="ar-EG"/>
        </w:rPr>
        <w:t xml:space="preserve">، بالنظر في مدى الحاجة إلى مراجعة القرار </w:t>
      </w:r>
      <w:r w:rsidR="00302545" w:rsidRPr="00302545">
        <w:t>ITU</w:t>
      </w:r>
      <w:r w:rsidR="00302545" w:rsidRPr="00302545">
        <w:noBreakHyphen/>
        <w:t>R 1</w:t>
      </w:r>
      <w:r w:rsidR="00302545" w:rsidRPr="00302545">
        <w:rPr>
          <w:rFonts w:hint="cs"/>
          <w:rtl/>
          <w:lang w:bidi="ar-EG"/>
        </w:rPr>
        <w:t>، بما في ذلك إضافة أحكام بشأن تدريب رؤساء ونواب رؤساء لجان الدراسات المنتخبين حديثاً</w:t>
      </w:r>
      <w:r w:rsidR="00302545">
        <w:rPr>
          <w:rFonts w:hint="cs"/>
          <w:rtl/>
          <w:lang w:bidi="ar-EG"/>
        </w:rPr>
        <w:t xml:space="preserve">. </w:t>
      </w:r>
      <w:r w:rsidR="00302545">
        <w:rPr>
          <w:rFonts w:hint="cs"/>
          <w:rtl/>
          <w:lang w:val="es-ES" w:bidi="ar-EG"/>
        </w:rPr>
        <w:t>واقترحت الجمعية أيضاً إعداد وثيقة من قبيل مذكرة إحاطة ومبادئ توجيهية لنواب رؤساء لجان الدراسات المنتخبين حديثاً لإحاطتهم بأساليب عمل لجان الدراسات</w:t>
      </w:r>
      <w:r w:rsidR="00271AA8">
        <w:rPr>
          <w:rFonts w:hint="cs"/>
          <w:rtl/>
          <w:lang w:val="es-ES" w:bidi="ar-EG"/>
        </w:rPr>
        <w:t>.</w:t>
      </w:r>
      <w:r w:rsidR="00672A2D">
        <w:rPr>
          <w:rFonts w:hint="cs"/>
          <w:rtl/>
        </w:rPr>
        <w:t xml:space="preserve"> </w:t>
      </w:r>
      <w:r w:rsidR="007F54D9" w:rsidRPr="007F54D9">
        <w:rPr>
          <w:rFonts w:hint="cs"/>
          <w:rtl/>
          <w:lang w:bidi="ar"/>
        </w:rPr>
        <w:t xml:space="preserve">وفي الوقت نفسه، طُلب من مكتب الاتصالات الراديوية تحديث </w:t>
      </w:r>
      <w:r w:rsidR="007F54D9" w:rsidRPr="007F54D9">
        <w:rPr>
          <w:rFonts w:hint="cs"/>
          <w:b/>
          <w:bCs/>
          <w:rtl/>
          <w:lang w:bidi="ar"/>
        </w:rPr>
        <w:t>المبادئ التوجيهية لأساليب العمل</w:t>
      </w:r>
      <w:r w:rsidR="007F54D9" w:rsidRPr="007F54D9">
        <w:rPr>
          <w:rFonts w:hint="cs"/>
          <w:rtl/>
          <w:lang w:bidi="ar"/>
        </w:rPr>
        <w:t xml:space="preserve"> بعد </w:t>
      </w:r>
      <w:r w:rsidR="00961DDF">
        <w:rPr>
          <w:rFonts w:hint="cs"/>
          <w:rtl/>
          <w:lang w:bidi="ar"/>
        </w:rPr>
        <w:t xml:space="preserve">عقد </w:t>
      </w:r>
      <w:r w:rsidR="007F54D9" w:rsidRPr="007F54D9">
        <w:rPr>
          <w:rtl/>
          <w:lang w:val="fr-FR"/>
        </w:rPr>
        <w:t>جمعية الاتصالات الراديوية لعام 2019</w:t>
      </w:r>
      <w:r w:rsidR="007F54D9" w:rsidRPr="007F54D9">
        <w:rPr>
          <w:rFonts w:hint="cs"/>
          <w:rtl/>
          <w:lang w:bidi="ar"/>
        </w:rPr>
        <w:t>.</w:t>
      </w:r>
    </w:p>
    <w:p w14:paraId="5A6AE769" w14:textId="1E6C8C53" w:rsidR="007F54D9" w:rsidRPr="007F54D9" w:rsidRDefault="007F54D9" w:rsidP="007F54D9">
      <w:pPr>
        <w:rPr>
          <w:rtl/>
          <w:lang w:bidi="ar"/>
        </w:rPr>
      </w:pPr>
      <w:r>
        <w:rPr>
          <w:rFonts w:hint="cs"/>
          <w:rtl/>
          <w:lang w:bidi="ar"/>
        </w:rPr>
        <w:t xml:space="preserve">ونظراً </w:t>
      </w:r>
      <w:r w:rsidRPr="007F54D9">
        <w:rPr>
          <w:rFonts w:hint="cs"/>
          <w:rtl/>
          <w:lang w:bidi="ar"/>
        </w:rPr>
        <w:t xml:space="preserve">إلى أن </w:t>
      </w:r>
      <w:r w:rsidRPr="007F54D9">
        <w:rPr>
          <w:rtl/>
        </w:rPr>
        <w:t>الحلقة الدراسية العالمية للاتصالات الراديوية</w:t>
      </w:r>
      <w:r w:rsidRPr="007F54D9">
        <w:rPr>
          <w:rFonts w:hint="cs"/>
          <w:rtl/>
          <w:lang w:bidi="ar"/>
        </w:rPr>
        <w:t xml:space="preserve"> (</w:t>
      </w:r>
      <w:r w:rsidRPr="007F54D9">
        <w:rPr>
          <w:rFonts w:hint="cs"/>
          <w:lang w:val="fr-FR"/>
        </w:rPr>
        <w:t>WRS</w:t>
      </w:r>
      <w:r w:rsidRPr="007F54D9">
        <w:rPr>
          <w:rFonts w:hint="cs"/>
          <w:rtl/>
          <w:lang w:bidi="ar"/>
        </w:rPr>
        <w:t xml:space="preserve">) التي تعقد كل سنتين </w:t>
      </w:r>
      <w:r w:rsidR="00481579">
        <w:rPr>
          <w:rFonts w:hint="cs"/>
          <w:rtl/>
          <w:lang w:bidi="ar"/>
        </w:rPr>
        <w:t>والتي ينظمها</w:t>
      </w:r>
      <w:r w:rsidRPr="007F54D9">
        <w:rPr>
          <w:rFonts w:hint="cs"/>
          <w:rtl/>
          <w:lang w:bidi="ar"/>
        </w:rPr>
        <w:t xml:space="preserve"> مكتب الاتصالات الراديوية</w:t>
      </w:r>
      <w:r w:rsidR="00344425">
        <w:rPr>
          <w:rFonts w:hint="eastAsia"/>
          <w:rtl/>
          <w:lang w:bidi="ar"/>
        </w:rPr>
        <w:t> </w:t>
      </w:r>
      <w:r w:rsidRPr="007F54D9">
        <w:rPr>
          <w:rFonts w:hint="cs"/>
          <w:rtl/>
          <w:lang w:bidi="ar"/>
        </w:rPr>
        <w:t>(</w:t>
      </w:r>
      <w:r w:rsidRPr="007F54D9">
        <w:rPr>
          <w:rFonts w:hint="cs"/>
          <w:lang w:val="fr-FR"/>
        </w:rPr>
        <w:t>BR</w:t>
      </w:r>
      <w:r w:rsidRPr="007F54D9">
        <w:rPr>
          <w:rFonts w:hint="cs"/>
          <w:rtl/>
          <w:lang w:bidi="ar"/>
        </w:rPr>
        <w:t xml:space="preserve">) </w:t>
      </w:r>
      <w:r w:rsidR="00481579">
        <w:rPr>
          <w:rFonts w:hint="cs"/>
          <w:rtl/>
          <w:lang w:bidi="ar"/>
        </w:rPr>
        <w:t>تتسم</w:t>
      </w:r>
      <w:r w:rsidRPr="007F54D9">
        <w:rPr>
          <w:rFonts w:hint="cs"/>
          <w:rtl/>
          <w:lang w:bidi="ar"/>
        </w:rPr>
        <w:t xml:space="preserve"> أيضا</w:t>
      </w:r>
      <w:r w:rsidR="00481579">
        <w:rPr>
          <w:rFonts w:hint="cs"/>
          <w:rtl/>
          <w:lang w:bidi="ar"/>
        </w:rPr>
        <w:t>ً</w:t>
      </w:r>
      <w:r w:rsidRPr="007F54D9">
        <w:rPr>
          <w:rFonts w:hint="cs"/>
          <w:rtl/>
          <w:lang w:bidi="ar"/>
        </w:rPr>
        <w:t xml:space="preserve"> </w:t>
      </w:r>
      <w:r w:rsidR="00481579">
        <w:rPr>
          <w:rFonts w:hint="cs"/>
          <w:rtl/>
          <w:lang w:bidi="ar"/>
        </w:rPr>
        <w:t>بطابع</w:t>
      </w:r>
      <w:r w:rsidRPr="007F54D9">
        <w:rPr>
          <w:rFonts w:hint="cs"/>
          <w:rtl/>
          <w:lang w:bidi="ar"/>
        </w:rPr>
        <w:t xml:space="preserve"> تدريبي، يمكن البدء في تدريب نواب الرئيس المنتخبين </w:t>
      </w:r>
      <w:r w:rsidR="00F46FA4">
        <w:rPr>
          <w:rFonts w:hint="cs"/>
          <w:rtl/>
          <w:lang w:bidi="ar-EG"/>
        </w:rPr>
        <w:t xml:space="preserve">حديثاً </w:t>
      </w:r>
      <w:r w:rsidRPr="007F54D9">
        <w:rPr>
          <w:rFonts w:hint="cs"/>
          <w:rtl/>
          <w:lang w:bidi="ar"/>
        </w:rPr>
        <w:t xml:space="preserve">في أقرب وقت ممكن في </w:t>
      </w:r>
      <w:r w:rsidR="00526107">
        <w:rPr>
          <w:rFonts w:hint="cs"/>
          <w:rtl/>
          <w:lang w:bidi="ar"/>
        </w:rPr>
        <w:t>إطار</w:t>
      </w:r>
      <w:r w:rsidR="00526107" w:rsidRPr="007F54D9">
        <w:rPr>
          <w:rFonts w:hint="cs"/>
          <w:rtl/>
          <w:lang w:bidi="ar"/>
        </w:rPr>
        <w:t xml:space="preserve"> </w:t>
      </w:r>
      <w:r w:rsidRPr="007F54D9">
        <w:rPr>
          <w:rFonts w:hint="cs"/>
          <w:rtl/>
          <w:lang w:bidi="ar"/>
        </w:rPr>
        <w:t>حلقة دراسية قائمة أو ورشة عمل منفصلة.</w:t>
      </w:r>
    </w:p>
    <w:p w14:paraId="523C8601" w14:textId="6C809DBC" w:rsidR="007F54D9" w:rsidRPr="007F54D9" w:rsidRDefault="00526107" w:rsidP="005F4CD5">
      <w:pPr>
        <w:rPr>
          <w:lang w:val="fr-FR"/>
        </w:rPr>
      </w:pPr>
      <w:r>
        <w:rPr>
          <w:rFonts w:hint="cs"/>
          <w:rtl/>
        </w:rPr>
        <w:t>والخلاصة</w:t>
      </w:r>
      <w:r w:rsidR="007F54D9" w:rsidRPr="007F54D9">
        <w:rPr>
          <w:rFonts w:hint="cs"/>
          <w:rtl/>
          <w:lang w:bidi="ar"/>
        </w:rPr>
        <w:t>، نقترح ما يلي:</w:t>
      </w:r>
    </w:p>
    <w:p w14:paraId="782E6611" w14:textId="3CEFC265" w:rsidR="0069709A" w:rsidRPr="0069709A" w:rsidRDefault="00302545" w:rsidP="0069709A">
      <w:pPr>
        <w:pStyle w:val="enumlev1"/>
        <w:rPr>
          <w:lang w:val="fr-FR"/>
        </w:rPr>
      </w:pPr>
      <w:r>
        <w:t>(1</w:t>
      </w:r>
      <w:r>
        <w:tab/>
      </w:r>
      <w:r w:rsidR="0069709A" w:rsidRPr="0069709A">
        <w:rPr>
          <w:rFonts w:hint="cs"/>
          <w:rtl/>
          <w:lang w:bidi="ar"/>
        </w:rPr>
        <w:t xml:space="preserve">ينبغي </w:t>
      </w:r>
      <w:r w:rsidR="00C81728">
        <w:rPr>
          <w:rFonts w:hint="cs"/>
          <w:rtl/>
          <w:lang w:bidi="ar"/>
        </w:rPr>
        <w:t xml:space="preserve">أن يُحدّث </w:t>
      </w:r>
      <w:r w:rsidR="0069709A" w:rsidRPr="0069709A">
        <w:rPr>
          <w:rFonts w:hint="cs"/>
          <w:rtl/>
          <w:lang w:bidi="ar"/>
        </w:rPr>
        <w:t>مكتب الاتصالات الراديوية المبادئ التوجيهية لأساليب العمل في الوقت المناسب وفقاً ل</w:t>
      </w:r>
      <w:r w:rsidR="00C81728">
        <w:rPr>
          <w:rFonts w:hint="cs"/>
          <w:rtl/>
          <w:lang w:bidi="ar"/>
        </w:rPr>
        <w:t>نواتج</w:t>
      </w:r>
      <w:r w:rsidR="0069709A" w:rsidRPr="0069709A">
        <w:rPr>
          <w:rFonts w:hint="cs"/>
          <w:rtl/>
          <w:lang w:bidi="ar"/>
        </w:rPr>
        <w:t xml:space="preserve"> </w:t>
      </w:r>
      <w:r w:rsidR="00C81728" w:rsidRPr="007F54D9">
        <w:rPr>
          <w:rtl/>
          <w:lang w:val="fr-FR"/>
        </w:rPr>
        <w:t>جمعية الاتصالات الراديوية لعام 2019</w:t>
      </w:r>
      <w:r w:rsidR="0069709A" w:rsidRPr="0069709A">
        <w:rPr>
          <w:rFonts w:hint="cs"/>
          <w:rtl/>
          <w:lang w:bidi="ar"/>
        </w:rPr>
        <w:t>.</w:t>
      </w:r>
    </w:p>
    <w:p w14:paraId="5C9D0281" w14:textId="5B7618C8" w:rsidR="0069709A" w:rsidRPr="0069709A" w:rsidRDefault="00302545" w:rsidP="0069709A">
      <w:pPr>
        <w:pStyle w:val="enumlev1"/>
        <w:rPr>
          <w:lang w:val="fr-FR"/>
        </w:rPr>
      </w:pPr>
      <w:r>
        <w:t>(2</w:t>
      </w:r>
      <w:r>
        <w:tab/>
      </w:r>
      <w:r w:rsidR="00B03E5F">
        <w:rPr>
          <w:rFonts w:hint="cs"/>
          <w:rtl/>
          <w:lang w:bidi="ar"/>
        </w:rPr>
        <w:t>ينبغي</w:t>
      </w:r>
      <w:r w:rsidR="0069709A" w:rsidRPr="0069709A">
        <w:rPr>
          <w:rFonts w:hint="cs"/>
          <w:rtl/>
          <w:lang w:bidi="ar"/>
        </w:rPr>
        <w:t xml:space="preserve"> </w:t>
      </w:r>
      <w:r w:rsidR="00112725">
        <w:rPr>
          <w:rFonts w:hint="cs"/>
          <w:rtl/>
          <w:lang w:bidi="ar"/>
        </w:rPr>
        <w:t>وضع الصيغة النهائي</w:t>
      </w:r>
      <w:r w:rsidR="00112725">
        <w:rPr>
          <w:rFonts w:hint="eastAsia"/>
          <w:rtl/>
          <w:lang w:bidi="ar"/>
        </w:rPr>
        <w:t>ة</w:t>
      </w:r>
      <w:r w:rsidR="0069709A" w:rsidRPr="0069709A">
        <w:rPr>
          <w:rFonts w:hint="cs"/>
          <w:rtl/>
          <w:lang w:bidi="ar"/>
        </w:rPr>
        <w:t xml:space="preserve"> </w:t>
      </w:r>
      <w:r w:rsidR="00112725">
        <w:rPr>
          <w:rFonts w:hint="cs"/>
          <w:rtl/>
          <w:lang w:bidi="ar"/>
        </w:rPr>
        <w:t>ل</w:t>
      </w:r>
      <w:r w:rsidR="0069709A" w:rsidRPr="0069709A">
        <w:rPr>
          <w:rFonts w:hint="cs"/>
          <w:rtl/>
          <w:lang w:bidi="ar"/>
        </w:rPr>
        <w:t xml:space="preserve">محتوى التدريب </w:t>
      </w:r>
      <w:r w:rsidR="00B03E5F">
        <w:rPr>
          <w:rFonts w:hint="cs"/>
          <w:rtl/>
          <w:lang w:bidi="ar"/>
        </w:rPr>
        <w:t xml:space="preserve">الموجه إلى </w:t>
      </w:r>
      <w:r w:rsidR="0069709A" w:rsidRPr="0069709A">
        <w:rPr>
          <w:rFonts w:hint="cs"/>
          <w:rtl/>
          <w:lang w:bidi="ar"/>
        </w:rPr>
        <w:t>نواب الرئيس المنتخبين حديثا</w:t>
      </w:r>
      <w:r w:rsidR="00B03E5F">
        <w:rPr>
          <w:rFonts w:hint="cs"/>
          <w:rtl/>
          <w:lang w:bidi="ar"/>
        </w:rPr>
        <w:t>ً</w:t>
      </w:r>
      <w:r w:rsidR="0069709A" w:rsidRPr="0069709A">
        <w:rPr>
          <w:rFonts w:hint="cs"/>
          <w:rtl/>
          <w:lang w:bidi="ar"/>
        </w:rPr>
        <w:t xml:space="preserve"> في أقرب وقت ممكن. </w:t>
      </w:r>
      <w:r w:rsidR="00B03E5F">
        <w:rPr>
          <w:rFonts w:hint="cs"/>
          <w:rtl/>
          <w:lang w:bidi="ar"/>
        </w:rPr>
        <w:t>و</w:t>
      </w:r>
      <w:r w:rsidR="0069709A" w:rsidRPr="0069709A">
        <w:rPr>
          <w:rFonts w:hint="cs"/>
          <w:rtl/>
          <w:lang w:bidi="ar"/>
        </w:rPr>
        <w:t xml:space="preserve">ينبغي النظر في الاستفادة من </w:t>
      </w:r>
      <w:r w:rsidR="00961DDF" w:rsidRPr="007F54D9">
        <w:rPr>
          <w:rtl/>
        </w:rPr>
        <w:t>الحلقة الدراسية العالمية للاتصالات الراديوية</w:t>
      </w:r>
      <w:r w:rsidR="00961DDF" w:rsidRPr="007F54D9">
        <w:rPr>
          <w:rFonts w:hint="cs"/>
          <w:rtl/>
          <w:lang w:bidi="ar"/>
        </w:rPr>
        <w:t xml:space="preserve"> </w:t>
      </w:r>
      <w:r w:rsidR="00112725">
        <w:rPr>
          <w:rFonts w:hint="cs"/>
          <w:rtl/>
          <w:lang w:val="fr-FR"/>
        </w:rPr>
        <w:t xml:space="preserve">لعام </w:t>
      </w:r>
      <w:r w:rsidR="00112725">
        <w:rPr>
          <w:lang w:val="fr-FR"/>
        </w:rPr>
        <w:t>2020</w:t>
      </w:r>
      <w:r w:rsidR="00112725">
        <w:rPr>
          <w:rFonts w:hint="cs"/>
          <w:rtl/>
          <w:lang w:bidi="ar-EG"/>
        </w:rPr>
        <w:t xml:space="preserve"> </w:t>
      </w:r>
      <w:r w:rsidR="0069709A" w:rsidRPr="0069709A">
        <w:rPr>
          <w:rFonts w:hint="cs"/>
          <w:rtl/>
          <w:lang w:bidi="ar"/>
        </w:rPr>
        <w:t xml:space="preserve">أو مناسبات أخرى </w:t>
      </w:r>
      <w:r w:rsidR="00961DDF">
        <w:rPr>
          <w:rFonts w:hint="cs"/>
          <w:rtl/>
          <w:lang w:bidi="ar"/>
        </w:rPr>
        <w:t>ملائمة</w:t>
      </w:r>
      <w:r w:rsidR="0069709A" w:rsidRPr="0069709A">
        <w:rPr>
          <w:rFonts w:hint="cs"/>
          <w:rtl/>
          <w:lang w:bidi="ar"/>
        </w:rPr>
        <w:t xml:space="preserve"> </w:t>
      </w:r>
      <w:r w:rsidR="006F17D1">
        <w:rPr>
          <w:rFonts w:hint="cs"/>
          <w:rtl/>
          <w:lang w:bidi="ar"/>
        </w:rPr>
        <w:t>لتوفير</w:t>
      </w:r>
      <w:r w:rsidR="006F17D1" w:rsidRPr="0069709A">
        <w:rPr>
          <w:rFonts w:hint="cs"/>
          <w:rtl/>
          <w:lang w:bidi="ar"/>
        </w:rPr>
        <w:t xml:space="preserve"> </w:t>
      </w:r>
      <w:r w:rsidR="0069709A" w:rsidRPr="0069709A">
        <w:rPr>
          <w:rFonts w:hint="cs"/>
          <w:rtl/>
          <w:lang w:bidi="ar"/>
        </w:rPr>
        <w:t xml:space="preserve">التدريب المذكور أعلاه والذي </w:t>
      </w:r>
      <w:r w:rsidR="002374D5">
        <w:rPr>
          <w:rFonts w:hint="cs"/>
          <w:rtl/>
          <w:lang w:bidi="ar"/>
        </w:rPr>
        <w:t>ينبغي استكماله</w:t>
      </w:r>
      <w:r w:rsidR="0069709A" w:rsidRPr="0069709A">
        <w:rPr>
          <w:rFonts w:hint="cs"/>
          <w:rtl/>
          <w:lang w:bidi="ar"/>
        </w:rPr>
        <w:t xml:space="preserve"> قبل عام 2022.</w:t>
      </w:r>
    </w:p>
    <w:p w14:paraId="3F9DB523" w14:textId="77777777" w:rsidR="0039465C" w:rsidRPr="0039465C" w:rsidRDefault="0039465C" w:rsidP="0039465C">
      <w:pPr>
        <w:spacing w:before="600"/>
        <w:jc w:val="center"/>
      </w:pPr>
      <w:r w:rsidRPr="0039465C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9465C" w:rsidRPr="0039465C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0B8E1" w14:textId="77777777" w:rsidR="00302545" w:rsidRDefault="00302545" w:rsidP="002919E1">
      <w:r>
        <w:separator/>
      </w:r>
    </w:p>
    <w:p w14:paraId="4DE178DD" w14:textId="77777777" w:rsidR="00302545" w:rsidRDefault="00302545" w:rsidP="002919E1"/>
    <w:p w14:paraId="5DE68A0E" w14:textId="77777777" w:rsidR="00302545" w:rsidRDefault="00302545" w:rsidP="002919E1"/>
    <w:p w14:paraId="704B17C5" w14:textId="77777777" w:rsidR="00302545" w:rsidRDefault="00302545"/>
  </w:endnote>
  <w:endnote w:type="continuationSeparator" w:id="0">
    <w:p w14:paraId="0B81ABCE" w14:textId="77777777" w:rsidR="00302545" w:rsidRDefault="00302545" w:rsidP="002919E1">
      <w:r>
        <w:continuationSeparator/>
      </w:r>
    </w:p>
    <w:p w14:paraId="08A8B3F0" w14:textId="77777777" w:rsidR="00302545" w:rsidRDefault="00302545" w:rsidP="002919E1"/>
    <w:p w14:paraId="4B0BB735" w14:textId="77777777" w:rsidR="00302545" w:rsidRDefault="00302545" w:rsidP="002919E1"/>
    <w:p w14:paraId="1B804EDD" w14:textId="77777777" w:rsidR="00302545" w:rsidRDefault="003025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81FDD" w14:textId="77777777" w:rsidR="00281F5F" w:rsidRPr="0012545F" w:rsidRDefault="0012545F" w:rsidP="0012545F">
    <w:pPr>
      <w:pStyle w:val="Footer"/>
      <w:tabs>
        <w:tab w:val="clear" w:pos="1134"/>
        <w:tab w:val="clear" w:pos="1871"/>
        <w:tab w:val="clear" w:pos="2268"/>
        <w:tab w:val="clear" w:pos="5812"/>
        <w:tab w:val="center" w:pos="5670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302545">
      <w:rPr>
        <w:noProof/>
      </w:rPr>
      <w:t>Document2</w:t>
    </w:r>
    <w:r>
      <w:fldChar w:fldCharType="end"/>
    </w:r>
    <w:r w:rsidRPr="00A809E8">
      <w:t xml:space="preserve">   (</w:t>
    </w:r>
    <w:r>
      <w:t>xxxxxx</w:t>
    </w:r>
    <w:r w:rsidRPr="00A809E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08067" w14:textId="09515D25" w:rsidR="00281F5F" w:rsidRPr="00A809E8" w:rsidRDefault="00281F5F" w:rsidP="00A35E1F">
    <w:pPr>
      <w:pStyle w:val="Footer"/>
      <w:tabs>
        <w:tab w:val="clear" w:pos="1134"/>
        <w:tab w:val="clear" w:pos="1871"/>
        <w:tab w:val="clear" w:pos="2268"/>
        <w:tab w:val="clear" w:pos="5812"/>
        <w:tab w:val="center" w:pos="5670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C12CF6">
      <w:rPr>
        <w:noProof/>
      </w:rPr>
      <w:t>P:\ARA\ITU-R\AG\RAG\RAG20\021A.docx</w:t>
    </w:r>
    <w:r>
      <w:fldChar w:fldCharType="end"/>
    </w:r>
    <w:r w:rsidRPr="00A809E8">
      <w:t xml:space="preserve">   (</w:t>
    </w:r>
    <w:r w:rsidR="00373C34" w:rsidRPr="00373C34">
      <w:t>471078</w:t>
    </w:r>
    <w:r w:rsidRPr="00A809E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34D03" w14:textId="77777777" w:rsidR="00302545" w:rsidRDefault="00302545" w:rsidP="002919E1">
      <w:r>
        <w:t>___________________</w:t>
      </w:r>
    </w:p>
  </w:footnote>
  <w:footnote w:type="continuationSeparator" w:id="0">
    <w:p w14:paraId="46417A91" w14:textId="77777777" w:rsidR="00302545" w:rsidRDefault="00302545" w:rsidP="002919E1">
      <w:r>
        <w:continuationSeparator/>
      </w:r>
    </w:p>
    <w:p w14:paraId="5907E5FD" w14:textId="77777777" w:rsidR="00302545" w:rsidRDefault="00302545" w:rsidP="002919E1"/>
    <w:p w14:paraId="1F0F0888" w14:textId="77777777" w:rsidR="00302545" w:rsidRDefault="00302545" w:rsidP="002919E1"/>
    <w:p w14:paraId="1EC71948" w14:textId="77777777" w:rsidR="00302545" w:rsidRDefault="003025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1B2ED" w14:textId="77777777" w:rsidR="00281F5F" w:rsidRDefault="00281F5F" w:rsidP="002919E1"/>
  <w:p w14:paraId="7E1A01CA" w14:textId="77777777" w:rsidR="00281F5F" w:rsidRDefault="00281F5F" w:rsidP="002919E1"/>
  <w:p w14:paraId="46C39E77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132A9" w14:textId="77777777" w:rsidR="00281F5F" w:rsidRPr="0088384B" w:rsidRDefault="00281F5F" w:rsidP="005730DF">
    <w:pPr>
      <w:bidi w:val="0"/>
      <w:spacing w:after="240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2B12C5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="002F3031">
      <w:rPr>
        <w:rStyle w:val="PageNumber"/>
      </w:rPr>
      <w:t>R</w:t>
    </w:r>
    <w:r w:rsidR="0057610B">
      <w:rPr>
        <w:rStyle w:val="PageNumber"/>
      </w:rPr>
      <w:t>AG</w:t>
    </w:r>
    <w:r w:rsidR="002F3031">
      <w:rPr>
        <w:rStyle w:val="PageNumber"/>
      </w:rPr>
      <w:t>20</w:t>
    </w:r>
    <w:r w:rsidR="00A809E8">
      <w:rPr>
        <w:rStyle w:val="PageNumber"/>
      </w:rPr>
      <w:t>/x-A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00E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6E29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9EE4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CA3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52D6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45"/>
    <w:rsid w:val="00011021"/>
    <w:rsid w:val="000114EC"/>
    <w:rsid w:val="00011F8C"/>
    <w:rsid w:val="00013549"/>
    <w:rsid w:val="00022B74"/>
    <w:rsid w:val="0002327C"/>
    <w:rsid w:val="00034B65"/>
    <w:rsid w:val="00040C94"/>
    <w:rsid w:val="000425FC"/>
    <w:rsid w:val="00044D43"/>
    <w:rsid w:val="00051907"/>
    <w:rsid w:val="00075A3F"/>
    <w:rsid w:val="000A1B16"/>
    <w:rsid w:val="000B31F7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1BD0"/>
    <w:rsid w:val="0010363F"/>
    <w:rsid w:val="00112725"/>
    <w:rsid w:val="00123AA6"/>
    <w:rsid w:val="0012545F"/>
    <w:rsid w:val="00136B82"/>
    <w:rsid w:val="001464F2"/>
    <w:rsid w:val="00167364"/>
    <w:rsid w:val="001903B2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374D5"/>
    <w:rsid w:val="002543CF"/>
    <w:rsid w:val="0026062E"/>
    <w:rsid w:val="00260F50"/>
    <w:rsid w:val="00261EF7"/>
    <w:rsid w:val="0027069F"/>
    <w:rsid w:val="00271AA8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459"/>
    <w:rsid w:val="002B16D8"/>
    <w:rsid w:val="002D5F64"/>
    <w:rsid w:val="002D6BB4"/>
    <w:rsid w:val="002D6FBF"/>
    <w:rsid w:val="002E48BF"/>
    <w:rsid w:val="002E61C2"/>
    <w:rsid w:val="002F3031"/>
    <w:rsid w:val="002F3E46"/>
    <w:rsid w:val="00302545"/>
    <w:rsid w:val="00311E3F"/>
    <w:rsid w:val="00314B1E"/>
    <w:rsid w:val="00317D7A"/>
    <w:rsid w:val="0033737F"/>
    <w:rsid w:val="00344425"/>
    <w:rsid w:val="00353652"/>
    <w:rsid w:val="003569E1"/>
    <w:rsid w:val="00373C34"/>
    <w:rsid w:val="003815E2"/>
    <w:rsid w:val="00381FAD"/>
    <w:rsid w:val="00382A66"/>
    <w:rsid w:val="003923B1"/>
    <w:rsid w:val="0039465C"/>
    <w:rsid w:val="003965FE"/>
    <w:rsid w:val="003B27AD"/>
    <w:rsid w:val="003B4F23"/>
    <w:rsid w:val="003C12F6"/>
    <w:rsid w:val="003C3A13"/>
    <w:rsid w:val="003D3F5D"/>
    <w:rsid w:val="003E02EF"/>
    <w:rsid w:val="003E1D90"/>
    <w:rsid w:val="00400CD4"/>
    <w:rsid w:val="0040639C"/>
    <w:rsid w:val="004147B9"/>
    <w:rsid w:val="00422C04"/>
    <w:rsid w:val="00423A40"/>
    <w:rsid w:val="00426144"/>
    <w:rsid w:val="004636E2"/>
    <w:rsid w:val="00470CBD"/>
    <w:rsid w:val="00473ADC"/>
    <w:rsid w:val="0047407D"/>
    <w:rsid w:val="00481579"/>
    <w:rsid w:val="00484A3A"/>
    <w:rsid w:val="004909DD"/>
    <w:rsid w:val="004A05E6"/>
    <w:rsid w:val="004A197E"/>
    <w:rsid w:val="004A6230"/>
    <w:rsid w:val="004A6C66"/>
    <w:rsid w:val="004A7AA0"/>
    <w:rsid w:val="004C11BC"/>
    <w:rsid w:val="004C3D5F"/>
    <w:rsid w:val="004C5C04"/>
    <w:rsid w:val="004D0448"/>
    <w:rsid w:val="004D4AE6"/>
    <w:rsid w:val="004E0C13"/>
    <w:rsid w:val="004F0BED"/>
    <w:rsid w:val="00505FCA"/>
    <w:rsid w:val="00510C2D"/>
    <w:rsid w:val="00516042"/>
    <w:rsid w:val="005166A4"/>
    <w:rsid w:val="005169F4"/>
    <w:rsid w:val="005210D1"/>
    <w:rsid w:val="00523146"/>
    <w:rsid w:val="00523275"/>
    <w:rsid w:val="00526107"/>
    <w:rsid w:val="00531DC7"/>
    <w:rsid w:val="005350B0"/>
    <w:rsid w:val="005431B5"/>
    <w:rsid w:val="00546A99"/>
    <w:rsid w:val="00553411"/>
    <w:rsid w:val="00553F66"/>
    <w:rsid w:val="00554AE7"/>
    <w:rsid w:val="00564746"/>
    <w:rsid w:val="0056512C"/>
    <w:rsid w:val="00567F38"/>
    <w:rsid w:val="005730DF"/>
    <w:rsid w:val="0057610B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4CD5"/>
    <w:rsid w:val="005F65DE"/>
    <w:rsid w:val="00613492"/>
    <w:rsid w:val="00630905"/>
    <w:rsid w:val="006315B5"/>
    <w:rsid w:val="0065562F"/>
    <w:rsid w:val="006577C0"/>
    <w:rsid w:val="00672A2D"/>
    <w:rsid w:val="006779A4"/>
    <w:rsid w:val="00680A66"/>
    <w:rsid w:val="00681391"/>
    <w:rsid w:val="00694690"/>
    <w:rsid w:val="0069526C"/>
    <w:rsid w:val="0069709A"/>
    <w:rsid w:val="006A12AC"/>
    <w:rsid w:val="006A2162"/>
    <w:rsid w:val="006B4B90"/>
    <w:rsid w:val="006B658C"/>
    <w:rsid w:val="006C0745"/>
    <w:rsid w:val="006D2674"/>
    <w:rsid w:val="006E38D0"/>
    <w:rsid w:val="006E465B"/>
    <w:rsid w:val="006F17D1"/>
    <w:rsid w:val="006F70BF"/>
    <w:rsid w:val="00716B1D"/>
    <w:rsid w:val="007248EC"/>
    <w:rsid w:val="00726744"/>
    <w:rsid w:val="00731150"/>
    <w:rsid w:val="00734E41"/>
    <w:rsid w:val="007351CE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E6847"/>
    <w:rsid w:val="007E6B0A"/>
    <w:rsid w:val="007F08CA"/>
    <w:rsid w:val="007F54D9"/>
    <w:rsid w:val="007F7FC3"/>
    <w:rsid w:val="00810482"/>
    <w:rsid w:val="00817568"/>
    <w:rsid w:val="008204AC"/>
    <w:rsid w:val="008261C2"/>
    <w:rsid w:val="00830D96"/>
    <w:rsid w:val="00845EBF"/>
    <w:rsid w:val="0085569D"/>
    <w:rsid w:val="00855B59"/>
    <w:rsid w:val="0085774F"/>
    <w:rsid w:val="008614B8"/>
    <w:rsid w:val="008657CB"/>
    <w:rsid w:val="00873A6F"/>
    <w:rsid w:val="0088384B"/>
    <w:rsid w:val="00893E53"/>
    <w:rsid w:val="008967D6"/>
    <w:rsid w:val="008A1137"/>
    <w:rsid w:val="008A1788"/>
    <w:rsid w:val="008A3E57"/>
    <w:rsid w:val="008A4185"/>
    <w:rsid w:val="008A6552"/>
    <w:rsid w:val="008B4E93"/>
    <w:rsid w:val="008B52B7"/>
    <w:rsid w:val="008C3818"/>
    <w:rsid w:val="008D126A"/>
    <w:rsid w:val="008D6ACC"/>
    <w:rsid w:val="008D7AF0"/>
    <w:rsid w:val="008E2CBE"/>
    <w:rsid w:val="008E32DD"/>
    <w:rsid w:val="008F4626"/>
    <w:rsid w:val="009004DF"/>
    <w:rsid w:val="00904AA5"/>
    <w:rsid w:val="009119D9"/>
    <w:rsid w:val="00951718"/>
    <w:rsid w:val="00960962"/>
    <w:rsid w:val="00961DDF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84A"/>
    <w:rsid w:val="00A35E1F"/>
    <w:rsid w:val="00A36268"/>
    <w:rsid w:val="00A375BD"/>
    <w:rsid w:val="00A40B2C"/>
    <w:rsid w:val="00A42ADC"/>
    <w:rsid w:val="00A66D2B"/>
    <w:rsid w:val="00A809E8"/>
    <w:rsid w:val="00A870AD"/>
    <w:rsid w:val="00A90843"/>
    <w:rsid w:val="00A9645C"/>
    <w:rsid w:val="00AB2A33"/>
    <w:rsid w:val="00AB6CF6"/>
    <w:rsid w:val="00AC1275"/>
    <w:rsid w:val="00AC7395"/>
    <w:rsid w:val="00AD162B"/>
    <w:rsid w:val="00AD690F"/>
    <w:rsid w:val="00AD69DD"/>
    <w:rsid w:val="00AE6B26"/>
    <w:rsid w:val="00AF22C1"/>
    <w:rsid w:val="00AF3EFA"/>
    <w:rsid w:val="00AF41D1"/>
    <w:rsid w:val="00B01623"/>
    <w:rsid w:val="00B033DF"/>
    <w:rsid w:val="00B039AD"/>
    <w:rsid w:val="00B03E5F"/>
    <w:rsid w:val="00B07CEE"/>
    <w:rsid w:val="00B12661"/>
    <w:rsid w:val="00B16045"/>
    <w:rsid w:val="00B1667D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BF1722"/>
    <w:rsid w:val="00C1165E"/>
    <w:rsid w:val="00C12CF6"/>
    <w:rsid w:val="00C22074"/>
    <w:rsid w:val="00C2377B"/>
    <w:rsid w:val="00C34E09"/>
    <w:rsid w:val="00C3693C"/>
    <w:rsid w:val="00C449F7"/>
    <w:rsid w:val="00C53F6F"/>
    <w:rsid w:val="00C5489D"/>
    <w:rsid w:val="00C71759"/>
    <w:rsid w:val="00C81728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16CC"/>
    <w:rsid w:val="00CC68C4"/>
    <w:rsid w:val="00CC79A4"/>
    <w:rsid w:val="00CD0FDE"/>
    <w:rsid w:val="00CD1574"/>
    <w:rsid w:val="00CE0E68"/>
    <w:rsid w:val="00CE5BA4"/>
    <w:rsid w:val="00D170AB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C29DD"/>
    <w:rsid w:val="00DC7C0E"/>
    <w:rsid w:val="00DE7387"/>
    <w:rsid w:val="00DF2A6A"/>
    <w:rsid w:val="00DF3B72"/>
    <w:rsid w:val="00E10821"/>
    <w:rsid w:val="00E2489D"/>
    <w:rsid w:val="00E26520"/>
    <w:rsid w:val="00E26732"/>
    <w:rsid w:val="00E343A3"/>
    <w:rsid w:val="00E47277"/>
    <w:rsid w:val="00E51BFA"/>
    <w:rsid w:val="00E621A3"/>
    <w:rsid w:val="00E833BC"/>
    <w:rsid w:val="00E8580E"/>
    <w:rsid w:val="00E97E21"/>
    <w:rsid w:val="00EA1B76"/>
    <w:rsid w:val="00EA77D7"/>
    <w:rsid w:val="00EC09B9"/>
    <w:rsid w:val="00ED048C"/>
    <w:rsid w:val="00EE60E9"/>
    <w:rsid w:val="00EF38AF"/>
    <w:rsid w:val="00EF6321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27841"/>
    <w:rsid w:val="00F33A34"/>
    <w:rsid w:val="00F350C8"/>
    <w:rsid w:val="00F46FA4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D3D3D18"/>
  <w15:docId w15:val="{2A42921B-4327-4C67-99EC-0CFA0B67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9AD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6577C0"/>
    <w:pPr>
      <w:keepLines/>
      <w:tabs>
        <w:tab w:val="left" w:pos="372"/>
      </w:tabs>
      <w:spacing w:before="60"/>
    </w:pPr>
    <w:rPr>
      <w:sz w:val="18"/>
      <w:szCs w:val="18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6577C0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2F3E46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E46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D51BB8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tabs>
        <w:tab w:val="clear" w:pos="1134"/>
        <w:tab w:val="clear" w:pos="1871"/>
        <w:tab w:val="clear" w:pos="2268"/>
      </w:tabs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A27205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A27205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5431B5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5431B5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5431B5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F97D1C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8614B8"/>
    <w:pPr>
      <w:spacing w:after="360"/>
    </w:pPr>
  </w:style>
  <w:style w:type="paragraph" w:customStyle="1" w:styleId="Equationlegend">
    <w:name w:val="Equation_legend"/>
    <w:basedOn w:val="NormalIndent"/>
    <w:rsid w:val="002D6BB4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styleId="Mention">
    <w:name w:val="Mention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semiHidden/>
    <w:unhideWhenUsed/>
    <w:rsid w:val="0069709A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9709A"/>
    <w:rPr>
      <w:rFonts w:ascii="Consolas" w:hAnsi="Consolas" w:cs="Duba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EFC4C3-DC4A-4907-A9BB-98121FAC99D6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329C010C-EE6B-40FC-9F73-B217578C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361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Tahawi, Hiba</dc:creator>
  <cp:keywords>WRC-12</cp:keywords>
  <cp:lastModifiedBy>Arabic</cp:lastModifiedBy>
  <cp:revision>8</cp:revision>
  <cp:lastPrinted>2019-06-26T10:10:00Z</cp:lastPrinted>
  <dcterms:created xsi:type="dcterms:W3CDTF">2020-05-20T17:07:00Z</dcterms:created>
  <dcterms:modified xsi:type="dcterms:W3CDTF">2020-05-20T17:17:00Z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