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E53310" w14:paraId="140AAF4C" w14:textId="77777777" w:rsidTr="00443261">
        <w:trPr>
          <w:cantSplit/>
        </w:trPr>
        <w:tc>
          <w:tcPr>
            <w:tcW w:w="6771" w:type="dxa"/>
            <w:vAlign w:val="center"/>
          </w:tcPr>
          <w:p w14:paraId="4758718B" w14:textId="77777777" w:rsidR="00443261" w:rsidRPr="00E53310" w:rsidRDefault="00443261" w:rsidP="00D81E84">
            <w:pPr>
              <w:shd w:val="solid" w:color="FFFFFF" w:fill="FFFFFF"/>
              <w:spacing w:before="360" w:after="240"/>
              <w:rPr>
                <w:rFonts w:ascii="Verdana" w:hAnsi="Verdana"/>
                <w:b/>
                <w:bCs/>
              </w:rPr>
            </w:pPr>
            <w:r w:rsidRPr="00E53310">
              <w:rPr>
                <w:rFonts w:ascii="Verdana" w:hAnsi="Verdana" w:cs="Times New Roman Bold"/>
                <w:b/>
                <w:sz w:val="25"/>
                <w:szCs w:val="25"/>
              </w:rPr>
              <w:t>Groupe Consultatif des Radiocommunications</w:t>
            </w:r>
            <w:r w:rsidRPr="00E53310">
              <w:rPr>
                <w:rFonts w:ascii="Verdana" w:hAnsi="Verdana"/>
                <w:b/>
                <w:sz w:val="25"/>
                <w:szCs w:val="25"/>
              </w:rPr>
              <w:br/>
            </w:r>
            <w:r w:rsidRPr="00E53310">
              <w:rPr>
                <w:rFonts w:ascii="Verdana" w:hAnsi="Verdana" w:cs="Times New Roman Bold"/>
                <w:b/>
                <w:bCs/>
                <w:sz w:val="20"/>
              </w:rPr>
              <w:t>Genève,</w:t>
            </w:r>
            <w:r w:rsidRPr="00E53310">
              <w:rPr>
                <w:rFonts w:ascii="Verdana" w:hAnsi="Verdana"/>
                <w:b/>
                <w:bCs/>
                <w:sz w:val="20"/>
              </w:rPr>
              <w:t xml:space="preserve"> </w:t>
            </w:r>
            <w:r w:rsidR="004E76DF" w:rsidRPr="00E53310">
              <w:rPr>
                <w:rFonts w:ascii="Verdana" w:hAnsi="Verdana"/>
                <w:b/>
                <w:bCs/>
                <w:sz w:val="20"/>
              </w:rPr>
              <w:t>25</w:t>
            </w:r>
            <w:r w:rsidRPr="00E53310">
              <w:rPr>
                <w:rFonts w:ascii="Verdana" w:hAnsi="Verdana"/>
                <w:b/>
                <w:bCs/>
                <w:sz w:val="20"/>
              </w:rPr>
              <w:t>-</w:t>
            </w:r>
            <w:r w:rsidR="004E76DF" w:rsidRPr="00E53310">
              <w:rPr>
                <w:rFonts w:ascii="Verdana" w:hAnsi="Verdana"/>
                <w:b/>
                <w:bCs/>
                <w:sz w:val="20"/>
              </w:rPr>
              <w:t>27</w:t>
            </w:r>
            <w:r w:rsidRPr="00E53310">
              <w:rPr>
                <w:rFonts w:ascii="Verdana" w:hAnsi="Verdana"/>
                <w:b/>
                <w:bCs/>
                <w:sz w:val="20"/>
              </w:rPr>
              <w:t xml:space="preserve"> </w:t>
            </w:r>
            <w:r w:rsidR="004E76DF" w:rsidRPr="00E53310">
              <w:rPr>
                <w:rFonts w:ascii="Verdana" w:hAnsi="Verdana"/>
                <w:b/>
                <w:bCs/>
                <w:sz w:val="20"/>
              </w:rPr>
              <w:t>mai</w:t>
            </w:r>
            <w:r w:rsidRPr="00E53310">
              <w:rPr>
                <w:rFonts w:ascii="Verdana" w:hAnsi="Verdana"/>
                <w:b/>
                <w:bCs/>
                <w:sz w:val="20"/>
              </w:rPr>
              <w:t xml:space="preserve"> 20</w:t>
            </w:r>
            <w:r w:rsidR="007711EA" w:rsidRPr="00E53310">
              <w:rPr>
                <w:rFonts w:ascii="Verdana" w:hAnsi="Verdana"/>
                <w:b/>
                <w:bCs/>
                <w:sz w:val="20"/>
              </w:rPr>
              <w:t>20</w:t>
            </w:r>
          </w:p>
        </w:tc>
        <w:tc>
          <w:tcPr>
            <w:tcW w:w="3118" w:type="dxa"/>
          </w:tcPr>
          <w:p w14:paraId="2708B4BE" w14:textId="77777777" w:rsidR="00443261" w:rsidRPr="00E53310" w:rsidRDefault="007711EA" w:rsidP="00D81E84">
            <w:pPr>
              <w:shd w:val="solid" w:color="FFFFFF" w:fill="FFFFFF"/>
              <w:spacing w:before="0"/>
            </w:pPr>
            <w:r w:rsidRPr="00E53310">
              <w:rPr>
                <w:noProof/>
                <w:lang w:val="en-US"/>
              </w:rPr>
              <w:drawing>
                <wp:inline distT="0" distB="0" distL="0" distR="0" wp14:anchorId="076145ED" wp14:editId="39C44EB8">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E53310" w14:paraId="604AD16F" w14:textId="77777777">
        <w:trPr>
          <w:cantSplit/>
        </w:trPr>
        <w:tc>
          <w:tcPr>
            <w:tcW w:w="6771" w:type="dxa"/>
            <w:tcBorders>
              <w:bottom w:val="single" w:sz="12" w:space="0" w:color="auto"/>
            </w:tcBorders>
          </w:tcPr>
          <w:p w14:paraId="78F3BB04" w14:textId="77777777" w:rsidR="002D238A" w:rsidRPr="00E53310" w:rsidRDefault="002D238A" w:rsidP="00D81E84">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395A8270" w14:textId="77777777" w:rsidR="002D238A" w:rsidRPr="00E53310" w:rsidRDefault="002D238A" w:rsidP="00D81E84">
            <w:pPr>
              <w:shd w:val="solid" w:color="FFFFFF" w:fill="FFFFFF"/>
              <w:spacing w:before="0" w:after="48"/>
              <w:rPr>
                <w:sz w:val="22"/>
                <w:szCs w:val="22"/>
              </w:rPr>
            </w:pPr>
          </w:p>
        </w:tc>
      </w:tr>
      <w:tr w:rsidR="002D238A" w:rsidRPr="00E53310" w14:paraId="6313A43A" w14:textId="77777777">
        <w:trPr>
          <w:cantSplit/>
        </w:trPr>
        <w:tc>
          <w:tcPr>
            <w:tcW w:w="6771" w:type="dxa"/>
            <w:tcBorders>
              <w:top w:val="single" w:sz="12" w:space="0" w:color="auto"/>
            </w:tcBorders>
          </w:tcPr>
          <w:p w14:paraId="31518BDB" w14:textId="77777777" w:rsidR="002D238A" w:rsidRPr="00E53310" w:rsidRDefault="002D238A" w:rsidP="00D81E84">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206F260E" w14:textId="77777777" w:rsidR="002D238A" w:rsidRPr="00E53310" w:rsidRDefault="002D238A" w:rsidP="00D81E84">
            <w:pPr>
              <w:shd w:val="solid" w:color="FFFFFF" w:fill="FFFFFF"/>
              <w:spacing w:before="0" w:after="48"/>
              <w:rPr>
                <w:rFonts w:ascii="Verdana" w:hAnsi="Verdana"/>
                <w:sz w:val="22"/>
                <w:szCs w:val="22"/>
              </w:rPr>
            </w:pPr>
          </w:p>
        </w:tc>
      </w:tr>
      <w:tr w:rsidR="002D238A" w:rsidRPr="00E53310" w14:paraId="64742A91" w14:textId="77777777">
        <w:trPr>
          <w:cantSplit/>
        </w:trPr>
        <w:tc>
          <w:tcPr>
            <w:tcW w:w="6771" w:type="dxa"/>
            <w:vMerge w:val="restart"/>
          </w:tcPr>
          <w:p w14:paraId="0390274E" w14:textId="77777777" w:rsidR="002D238A" w:rsidRPr="00E53310" w:rsidRDefault="002D238A" w:rsidP="00D81E84">
            <w:pPr>
              <w:shd w:val="solid" w:color="FFFFFF" w:fill="FFFFFF"/>
              <w:spacing w:before="0"/>
              <w:rPr>
                <w:rFonts w:ascii="Verdana" w:hAnsi="Verdana"/>
                <w:sz w:val="20"/>
              </w:rPr>
            </w:pPr>
            <w:bookmarkStart w:id="0" w:name="dnum" w:colFirst="1" w:colLast="1"/>
          </w:p>
        </w:tc>
        <w:tc>
          <w:tcPr>
            <w:tcW w:w="3118" w:type="dxa"/>
          </w:tcPr>
          <w:p w14:paraId="4C4093D5" w14:textId="68151925" w:rsidR="002D238A" w:rsidRPr="00E53310" w:rsidRDefault="000239A3" w:rsidP="00D81E84">
            <w:pPr>
              <w:shd w:val="solid" w:color="FFFFFF" w:fill="FFFFFF"/>
              <w:spacing w:before="0"/>
              <w:rPr>
                <w:rFonts w:ascii="Verdana" w:hAnsi="Verdana"/>
                <w:sz w:val="20"/>
              </w:rPr>
            </w:pPr>
            <w:r w:rsidRPr="00E53310">
              <w:rPr>
                <w:rFonts w:ascii="Verdana" w:hAnsi="Verdana"/>
                <w:b/>
                <w:sz w:val="20"/>
              </w:rPr>
              <w:t>Document RAG20/16-F</w:t>
            </w:r>
          </w:p>
        </w:tc>
      </w:tr>
      <w:tr w:rsidR="002D238A" w:rsidRPr="00E53310" w14:paraId="5896F43B" w14:textId="77777777">
        <w:trPr>
          <w:cantSplit/>
        </w:trPr>
        <w:tc>
          <w:tcPr>
            <w:tcW w:w="6771" w:type="dxa"/>
            <w:vMerge/>
          </w:tcPr>
          <w:p w14:paraId="5791F4DC" w14:textId="77777777" w:rsidR="002D238A" w:rsidRPr="00E53310" w:rsidRDefault="002D238A" w:rsidP="00D81E84">
            <w:pPr>
              <w:spacing w:before="60"/>
              <w:jc w:val="center"/>
              <w:rPr>
                <w:b/>
                <w:smallCaps/>
                <w:sz w:val="32"/>
              </w:rPr>
            </w:pPr>
            <w:bookmarkStart w:id="1" w:name="ddate" w:colFirst="1" w:colLast="1"/>
            <w:bookmarkEnd w:id="0"/>
          </w:p>
        </w:tc>
        <w:tc>
          <w:tcPr>
            <w:tcW w:w="3118" w:type="dxa"/>
          </w:tcPr>
          <w:p w14:paraId="156B8340" w14:textId="0C72994E" w:rsidR="002D238A" w:rsidRPr="00E53310" w:rsidRDefault="000239A3" w:rsidP="00D81E84">
            <w:pPr>
              <w:shd w:val="solid" w:color="FFFFFF" w:fill="FFFFFF"/>
              <w:spacing w:before="0"/>
              <w:rPr>
                <w:rFonts w:ascii="Verdana" w:hAnsi="Verdana"/>
                <w:sz w:val="20"/>
              </w:rPr>
            </w:pPr>
            <w:r w:rsidRPr="00E53310">
              <w:rPr>
                <w:rFonts w:ascii="Verdana" w:hAnsi="Verdana"/>
                <w:b/>
                <w:sz w:val="20"/>
              </w:rPr>
              <w:t>11 mai 2020</w:t>
            </w:r>
          </w:p>
        </w:tc>
      </w:tr>
      <w:tr w:rsidR="002D238A" w:rsidRPr="00E53310" w14:paraId="64685650" w14:textId="77777777">
        <w:trPr>
          <w:cantSplit/>
        </w:trPr>
        <w:tc>
          <w:tcPr>
            <w:tcW w:w="6771" w:type="dxa"/>
            <w:vMerge/>
          </w:tcPr>
          <w:p w14:paraId="32246E4D" w14:textId="77777777" w:rsidR="002D238A" w:rsidRPr="00E53310" w:rsidRDefault="002D238A" w:rsidP="00D81E84">
            <w:pPr>
              <w:spacing w:before="60"/>
              <w:jc w:val="center"/>
              <w:rPr>
                <w:b/>
                <w:smallCaps/>
                <w:sz w:val="32"/>
              </w:rPr>
            </w:pPr>
            <w:bookmarkStart w:id="2" w:name="dorlang" w:colFirst="1" w:colLast="1"/>
            <w:bookmarkEnd w:id="1"/>
          </w:p>
        </w:tc>
        <w:tc>
          <w:tcPr>
            <w:tcW w:w="3118" w:type="dxa"/>
          </w:tcPr>
          <w:p w14:paraId="3AA844E8" w14:textId="236FF84A" w:rsidR="002D238A" w:rsidRPr="00E53310" w:rsidRDefault="000239A3" w:rsidP="00D81E84">
            <w:pPr>
              <w:shd w:val="solid" w:color="FFFFFF" w:fill="FFFFFF"/>
              <w:spacing w:before="0" w:after="120"/>
              <w:rPr>
                <w:rFonts w:ascii="Verdana" w:hAnsi="Verdana"/>
                <w:sz w:val="20"/>
              </w:rPr>
            </w:pPr>
            <w:r w:rsidRPr="00E53310">
              <w:rPr>
                <w:rFonts w:ascii="Verdana" w:hAnsi="Verdana"/>
                <w:b/>
                <w:sz w:val="20"/>
              </w:rPr>
              <w:t>Original: anglais</w:t>
            </w:r>
          </w:p>
        </w:tc>
      </w:tr>
      <w:tr w:rsidR="002D238A" w:rsidRPr="00E53310" w14:paraId="2FE61418" w14:textId="77777777">
        <w:trPr>
          <w:cantSplit/>
        </w:trPr>
        <w:tc>
          <w:tcPr>
            <w:tcW w:w="9889" w:type="dxa"/>
            <w:gridSpan w:val="2"/>
          </w:tcPr>
          <w:p w14:paraId="11C439B2" w14:textId="57F09E1D" w:rsidR="002D238A" w:rsidRPr="00E53310" w:rsidRDefault="000239A3" w:rsidP="00D81E84">
            <w:pPr>
              <w:pStyle w:val="Source"/>
            </w:pPr>
            <w:bookmarkStart w:id="3" w:name="dsource" w:colFirst="0" w:colLast="0"/>
            <w:bookmarkEnd w:id="2"/>
            <w:r w:rsidRPr="00E53310">
              <w:t>Corée (République de)</w:t>
            </w:r>
          </w:p>
        </w:tc>
      </w:tr>
      <w:tr w:rsidR="002D238A" w:rsidRPr="00E53310" w14:paraId="4118EFAC" w14:textId="77777777">
        <w:trPr>
          <w:cantSplit/>
        </w:trPr>
        <w:tc>
          <w:tcPr>
            <w:tcW w:w="9889" w:type="dxa"/>
            <w:gridSpan w:val="2"/>
          </w:tcPr>
          <w:p w14:paraId="289D9990" w14:textId="31FC96EC" w:rsidR="002D238A" w:rsidRPr="00E53310" w:rsidRDefault="007F4E1A" w:rsidP="00D81E84">
            <w:pPr>
              <w:pStyle w:val="Title1"/>
            </w:pPr>
            <w:bookmarkStart w:id="4" w:name="dtitle1" w:colFirst="0" w:colLast="0"/>
            <w:bookmarkEnd w:id="3"/>
            <w:r w:rsidRPr="00E53310">
              <w:t xml:space="preserve">Point de vue sur le mandat des Présidents des groupes </w:t>
            </w:r>
            <w:r w:rsidR="00E53310" w:rsidRPr="00E53310">
              <w:br/>
            </w:r>
            <w:r w:rsidRPr="00E53310">
              <w:t>de travail des radiocommunications</w:t>
            </w:r>
          </w:p>
        </w:tc>
      </w:tr>
    </w:tbl>
    <w:bookmarkEnd w:id="4"/>
    <w:p w14:paraId="74AF6276" w14:textId="22C3072F" w:rsidR="008069E9" w:rsidRPr="00E53310" w:rsidRDefault="000239A3" w:rsidP="00D81E84">
      <w:pPr>
        <w:pStyle w:val="Heading1"/>
      </w:pPr>
      <w:r w:rsidRPr="00E53310">
        <w:t>1</w:t>
      </w:r>
      <w:r w:rsidRPr="00E53310">
        <w:tab/>
        <w:t>Introduction</w:t>
      </w:r>
    </w:p>
    <w:p w14:paraId="09216083" w14:textId="4FA89E91" w:rsidR="000239A3" w:rsidRPr="00E53310" w:rsidRDefault="000239A3" w:rsidP="00D81E84">
      <w:r w:rsidRPr="00E53310">
        <w:t xml:space="preserve">L'AR-19 </w:t>
      </w:r>
      <w:r w:rsidR="007F4E1A" w:rsidRPr="00E53310">
        <w:t xml:space="preserve">a </w:t>
      </w:r>
      <w:r w:rsidRPr="00E53310">
        <w:t>charg</w:t>
      </w:r>
      <w:r w:rsidR="007F4E1A" w:rsidRPr="00E53310">
        <w:t>é</w:t>
      </w:r>
      <w:r w:rsidRPr="00E53310">
        <w:t xml:space="preserve"> le Groupe consultatif des radiocommunications (GCR), sur la base des propositions présentées par les Membres de Secteur et après consultation des Présidents des commissions d'études, d'examiner la durée maximale du mandat des Présidents des groupes de travail des radiocommunications et de soumettre un rapport sur les ré</w:t>
      </w:r>
      <w:r w:rsidR="00AB6163">
        <w:t>sultats de cet examen à l'AR</w:t>
      </w:r>
      <w:r w:rsidR="00AB6163">
        <w:noBreakHyphen/>
        <w:t>23</w:t>
      </w:r>
      <w:r w:rsidRPr="00E53310">
        <w:t xml:space="preserve"> (</w:t>
      </w:r>
      <w:hyperlink r:id="rId9" w:history="1">
        <w:r w:rsidRPr="00E53310">
          <w:rPr>
            <w:rStyle w:val="Hyperlink"/>
          </w:rPr>
          <w:t>RA19/PLEN/84</w:t>
        </w:r>
      </w:hyperlink>
      <w:r w:rsidRPr="00E53310">
        <w:t>).</w:t>
      </w:r>
    </w:p>
    <w:p w14:paraId="147FF7DE" w14:textId="2865D16C" w:rsidR="000239A3" w:rsidRPr="00E53310" w:rsidRDefault="007F4E1A" w:rsidP="00D81E84">
      <w:bookmarkStart w:id="5" w:name="lt_pId012"/>
      <w:r w:rsidRPr="00E53310">
        <w:t xml:space="preserve">On trouvera dans le présent document quelques </w:t>
      </w:r>
      <w:r w:rsidR="00FD5F9A" w:rsidRPr="00E53310">
        <w:t>observations sur</w:t>
      </w:r>
      <w:r w:rsidRPr="00E53310">
        <w:t xml:space="preserve"> cette question qui d</w:t>
      </w:r>
      <w:r w:rsidR="00FD5F9A" w:rsidRPr="00E53310">
        <w:t xml:space="preserve">evront </w:t>
      </w:r>
      <w:r w:rsidRPr="00E53310">
        <w:t>être pris</w:t>
      </w:r>
      <w:r w:rsidR="00FD5F9A" w:rsidRPr="00E53310">
        <w:t>es</w:t>
      </w:r>
      <w:r w:rsidRPr="00E53310">
        <w:t xml:space="preserve"> en considération par le</w:t>
      </w:r>
      <w:r w:rsidR="00D81E84" w:rsidRPr="00E53310">
        <w:t xml:space="preserve"> </w:t>
      </w:r>
      <w:r w:rsidRPr="00E53310">
        <w:t>GCR</w:t>
      </w:r>
      <w:bookmarkEnd w:id="5"/>
      <w:r w:rsidR="00AB6163">
        <w:t>.</w:t>
      </w:r>
    </w:p>
    <w:p w14:paraId="0C54C124" w14:textId="0EBC100C" w:rsidR="000239A3" w:rsidRPr="00E53310" w:rsidRDefault="000239A3" w:rsidP="00D81E84">
      <w:pPr>
        <w:pStyle w:val="Heading1"/>
      </w:pPr>
      <w:r w:rsidRPr="00E53310">
        <w:t>2</w:t>
      </w:r>
      <w:r w:rsidRPr="00E53310">
        <w:tab/>
      </w:r>
      <w:r w:rsidR="007F4E1A" w:rsidRPr="00E53310">
        <w:t>Examen</w:t>
      </w:r>
    </w:p>
    <w:p w14:paraId="2A822C1D" w14:textId="4C1D056C" w:rsidR="000239A3" w:rsidRPr="00E53310" w:rsidRDefault="000239A3" w:rsidP="00FF7B4A">
      <w:pPr>
        <w:pStyle w:val="enumlev1"/>
        <w:spacing w:before="120"/>
      </w:pPr>
      <w:bookmarkStart w:id="6" w:name="lt_pId015"/>
      <w:r w:rsidRPr="00E53310">
        <w:t>•</w:t>
      </w:r>
      <w:r w:rsidRPr="00E53310">
        <w:tab/>
      </w:r>
      <w:r w:rsidR="00615C6B" w:rsidRPr="00E53310">
        <w:t xml:space="preserve">Les </w:t>
      </w:r>
      <w:r w:rsidR="00FF7B4A">
        <w:t>g</w:t>
      </w:r>
      <w:r w:rsidR="00615C6B" w:rsidRPr="00E53310">
        <w:t>roupes de travail</w:t>
      </w:r>
      <w:r w:rsidR="00D81E84" w:rsidRPr="00E53310">
        <w:t xml:space="preserve"> </w:t>
      </w:r>
      <w:r w:rsidR="00615C6B" w:rsidRPr="00E53310">
        <w:t>sont des groupes centraux chargés de mener des études au sein de</w:t>
      </w:r>
      <w:r w:rsidR="00D81E84" w:rsidRPr="00E53310">
        <w:t> </w:t>
      </w:r>
      <w:r w:rsidR="00615C6B" w:rsidRPr="00E53310">
        <w:t>l</w:t>
      </w:r>
      <w:r w:rsidR="00D81E84" w:rsidRPr="00E53310">
        <w:t>'</w:t>
      </w:r>
      <w:r w:rsidR="007F4E1A" w:rsidRPr="00E53310">
        <w:t>UIT</w:t>
      </w:r>
      <w:r w:rsidRPr="00E53310">
        <w:t>-R</w:t>
      </w:r>
      <w:bookmarkEnd w:id="6"/>
      <w:r w:rsidR="00D81E84" w:rsidRPr="00E53310">
        <w:t>.</w:t>
      </w:r>
    </w:p>
    <w:p w14:paraId="5EE32A8D" w14:textId="138A9FA8" w:rsidR="000239A3" w:rsidRPr="00E53310" w:rsidRDefault="00615C6B" w:rsidP="00D81E84">
      <w:bookmarkStart w:id="7" w:name="lt_pId016"/>
      <w:r w:rsidRPr="00E53310">
        <w:t>Les groupes de travail (GT)</w:t>
      </w:r>
      <w:r w:rsidR="00D81E84" w:rsidRPr="00E53310">
        <w:t xml:space="preserve"> </w:t>
      </w:r>
      <w:r w:rsidRPr="00E53310">
        <w:t>sont créés par une ou plusieurs commissions d</w:t>
      </w:r>
      <w:r w:rsidR="00D81E84" w:rsidRPr="00E53310">
        <w:t>'</w:t>
      </w:r>
      <w:r w:rsidRPr="00E53310">
        <w:t>études pour</w:t>
      </w:r>
      <w:r w:rsidR="00D81E84" w:rsidRPr="00E53310">
        <w:t xml:space="preserve"> </w:t>
      </w:r>
      <w:r w:rsidRPr="00E53310">
        <w:t>étudier les sujets relevant de leur domaine de compétence et les thèmes</w:t>
      </w:r>
      <w:r w:rsidR="00D81E84" w:rsidRPr="00E53310">
        <w:t xml:space="preserve"> </w:t>
      </w:r>
      <w:r w:rsidRPr="00E53310">
        <w:t>liés aux Questions</w:t>
      </w:r>
      <w:r w:rsidR="00FD5F9A" w:rsidRPr="00E53310">
        <w:t>,</w:t>
      </w:r>
      <w:r w:rsidRPr="00E53310">
        <w:t xml:space="preserve"> ainsi que les sujets se rapportant</w:t>
      </w:r>
      <w:r w:rsidR="00D81E84" w:rsidRPr="00E53310">
        <w:t xml:space="preserve"> </w:t>
      </w:r>
      <w:r w:rsidRPr="00E53310">
        <w:t>aux points de l</w:t>
      </w:r>
      <w:r w:rsidR="00D81E84" w:rsidRPr="00E53310">
        <w:t>'</w:t>
      </w:r>
      <w:r w:rsidRPr="00E53310">
        <w:t>ordre du jour des CMR. En d</w:t>
      </w:r>
      <w:r w:rsidR="00D81E84" w:rsidRPr="00E53310">
        <w:t>'</w:t>
      </w:r>
      <w:r w:rsidRPr="00E53310">
        <w:t>autres termes, les groupes de travail</w:t>
      </w:r>
      <w:r w:rsidR="00D81E84" w:rsidRPr="00E53310">
        <w:t xml:space="preserve"> </w:t>
      </w:r>
      <w:r w:rsidR="00FD5F9A" w:rsidRPr="00E53310">
        <w:t xml:space="preserve">sont </w:t>
      </w:r>
      <w:r w:rsidRPr="00E53310">
        <w:t>des groupes centraux pour l</w:t>
      </w:r>
      <w:r w:rsidR="00D81E84" w:rsidRPr="00E53310">
        <w:t>'</w:t>
      </w:r>
      <w:r w:rsidRPr="00E53310">
        <w:t xml:space="preserve">étude de ces </w:t>
      </w:r>
      <w:r w:rsidR="00FD5F9A" w:rsidRPr="00E53310">
        <w:t>sujets</w:t>
      </w:r>
      <w:r w:rsidR="00D81E84" w:rsidRPr="00E53310">
        <w:t xml:space="preserve"> </w:t>
      </w:r>
      <w:r w:rsidRPr="00E53310">
        <w:t>au sein du Secteur des radiocommunications</w:t>
      </w:r>
      <w:bookmarkEnd w:id="7"/>
      <w:r w:rsidR="00D81E84" w:rsidRPr="00E53310">
        <w:t>.</w:t>
      </w:r>
    </w:p>
    <w:p w14:paraId="4BE45124" w14:textId="0FCA27EE" w:rsidR="000239A3" w:rsidRPr="00E53310" w:rsidRDefault="000239A3" w:rsidP="00D81E84">
      <w:pPr>
        <w:pStyle w:val="enumlev1"/>
      </w:pPr>
      <w:bookmarkStart w:id="8" w:name="lt_pId018"/>
      <w:r w:rsidRPr="00E53310">
        <w:t>•</w:t>
      </w:r>
      <w:r w:rsidRPr="00E53310">
        <w:tab/>
      </w:r>
      <w:r w:rsidR="00D81E84" w:rsidRPr="00E53310">
        <w:t>L</w:t>
      </w:r>
      <w:r w:rsidR="00615C6B" w:rsidRPr="00E53310">
        <w:t>e nombre de GT est limité</w:t>
      </w:r>
      <w:bookmarkEnd w:id="8"/>
      <w:r w:rsidR="00D81E84" w:rsidRPr="00E53310">
        <w:t>.</w:t>
      </w:r>
    </w:p>
    <w:p w14:paraId="1109BDD4" w14:textId="289FF042" w:rsidR="000239A3" w:rsidRPr="00E53310" w:rsidRDefault="00615C6B" w:rsidP="00D81E84">
      <w:bookmarkStart w:id="9" w:name="lt_pId019"/>
      <w:r w:rsidRPr="00E53310">
        <w:t>En vertu de la Résolution 1 de l</w:t>
      </w:r>
      <w:r w:rsidR="00D81E84" w:rsidRPr="00E53310">
        <w:t>'</w:t>
      </w:r>
      <w:r w:rsidRPr="00E53310">
        <w:t>UIT</w:t>
      </w:r>
      <w:r w:rsidR="000239A3" w:rsidRPr="00E53310">
        <w:t>-R</w:t>
      </w:r>
      <w:r w:rsidRPr="00E53310">
        <w:t>,</w:t>
      </w:r>
      <w:r w:rsidRPr="00E53310">
        <w:rPr>
          <w:color w:val="000000"/>
        </w:rPr>
        <w:t xml:space="preserve"> une commission d</w:t>
      </w:r>
      <w:r w:rsidR="00D81E84" w:rsidRPr="00E53310">
        <w:rPr>
          <w:color w:val="000000"/>
        </w:rPr>
        <w:t>'</w:t>
      </w:r>
      <w:r w:rsidRPr="00E53310">
        <w:rPr>
          <w:color w:val="000000"/>
        </w:rPr>
        <w:t>études (CE) ne doit établir par consensus</w:t>
      </w:r>
      <w:r w:rsidR="00D81E84" w:rsidRPr="00E53310">
        <w:rPr>
          <w:color w:val="000000"/>
        </w:rPr>
        <w:t xml:space="preserve"> </w:t>
      </w:r>
      <w:r w:rsidRPr="00E53310">
        <w:rPr>
          <w:color w:val="000000"/>
        </w:rPr>
        <w:t>et maintenir qu'un nombre minimum de GT.</w:t>
      </w:r>
      <w:r w:rsidR="00D81E84" w:rsidRPr="00E53310">
        <w:t xml:space="preserve"> </w:t>
      </w:r>
      <w:r w:rsidRPr="00E53310">
        <w:t>Actuellement, il existe</w:t>
      </w:r>
      <w:r w:rsidR="00D81E84" w:rsidRPr="00E53310">
        <w:t xml:space="preserve"> </w:t>
      </w:r>
      <w:r w:rsidR="000239A3" w:rsidRPr="00E53310">
        <w:t xml:space="preserve">21 </w:t>
      </w:r>
      <w:r w:rsidR="007F4E1A" w:rsidRPr="00E53310">
        <w:t>GT</w:t>
      </w:r>
      <w:r w:rsidR="00D81E84" w:rsidRPr="00E53310">
        <w:t xml:space="preserve"> </w:t>
      </w:r>
      <w:r w:rsidRPr="00E53310">
        <w:t>et 1</w:t>
      </w:r>
      <w:r w:rsidR="00D81E84" w:rsidRPr="00E53310">
        <w:t xml:space="preserve"> </w:t>
      </w:r>
      <w:r w:rsidR="007F4E1A" w:rsidRPr="00E53310">
        <w:t>GA</w:t>
      </w:r>
      <w:r w:rsidR="000239A3" w:rsidRPr="00E53310">
        <w:t>.</w:t>
      </w:r>
      <w:bookmarkEnd w:id="9"/>
      <w:r w:rsidR="00D81E84" w:rsidRPr="00E53310">
        <w:t xml:space="preserve"> </w:t>
      </w:r>
    </w:p>
    <w:p w14:paraId="3DC42922" w14:textId="6B395768" w:rsidR="000239A3" w:rsidRPr="00E53310" w:rsidRDefault="00615C6B" w:rsidP="00FF7B4A">
      <w:pPr>
        <w:pStyle w:val="Headingi"/>
      </w:pPr>
      <w:bookmarkStart w:id="10" w:name="lt_pId020"/>
      <w:r w:rsidRPr="00E53310">
        <w:t xml:space="preserve">Citation de la Résolution </w:t>
      </w:r>
      <w:r w:rsidR="007F4E1A" w:rsidRPr="00E53310">
        <w:t>UIT</w:t>
      </w:r>
      <w:r w:rsidR="000239A3" w:rsidRPr="00E53310">
        <w:t>-R 1-8</w:t>
      </w:r>
      <w:bookmarkEnd w:id="10"/>
      <w:r w:rsidR="00D81E84" w:rsidRPr="00E53310">
        <w:t>:</w:t>
      </w:r>
    </w:p>
    <w:p w14:paraId="2B2C5395" w14:textId="435FD1A7" w:rsidR="000239A3" w:rsidRPr="00E53310" w:rsidRDefault="000239A3" w:rsidP="00D81E84">
      <w:bookmarkStart w:id="11" w:name="lt_pId021"/>
      <w:r w:rsidRPr="00E53310">
        <w:rPr>
          <w:i/>
        </w:rPr>
        <w:t>A1.3.2.2</w:t>
      </w:r>
      <w:bookmarkEnd w:id="11"/>
      <w:r w:rsidRPr="00E53310">
        <w:rPr>
          <w:i/>
        </w:rPr>
        <w:tab/>
        <w:t xml:space="preserve">Les CE créeront normalement des GT pour étudier les </w:t>
      </w:r>
      <w:r w:rsidR="00FF7B4A">
        <w:rPr>
          <w:i/>
        </w:rPr>
        <w:t>sujets relevant de leur domaine </w:t>
      </w:r>
      <w:r w:rsidRPr="00E53310">
        <w:rPr>
          <w:i/>
        </w:rPr>
        <w:t>de compétence, les sujets liés aux Questions qui leur sont attribuées ainsi que les sujets dont l'étude leur a été confiée conformément au § A1.3.1.2 ci-dessus. Il est entendu que les GT sont créés pour une période non définie, afin de traiter les Questions et d</w:t>
      </w:r>
      <w:r w:rsidR="00FF7B4A">
        <w:rPr>
          <w:i/>
        </w:rPr>
        <w:t>'étudier les sujets soumis à la </w:t>
      </w:r>
      <w:r w:rsidRPr="00E53310">
        <w:rPr>
          <w:i/>
        </w:rPr>
        <w:t>CE. Chaque GT examine des Questions et ces sujets et élabore des projets de Recommandation et d'autres textes qui seront soumis à l'examen de la CE. Pour éviter de trop solliciter les ressources du BR, des États Membres, des Membres du Secteur, des Associés et des établissements universitaires, une CE ne doit établir par consensus et maintenir qu'un nombre minimum de GT.</w:t>
      </w:r>
    </w:p>
    <w:p w14:paraId="71F2CA99" w14:textId="2126C2F8" w:rsidR="000239A3" w:rsidRPr="00E53310" w:rsidRDefault="000239A3" w:rsidP="00D81E84">
      <w:pPr>
        <w:pStyle w:val="enumlev1"/>
        <w:keepNext/>
        <w:keepLines/>
      </w:pPr>
      <w:r w:rsidRPr="00E53310">
        <w:lastRenderedPageBreak/>
        <w:t>•</w:t>
      </w:r>
      <w:r w:rsidRPr="00E53310">
        <w:tab/>
      </w:r>
      <w:r w:rsidR="00615C6B" w:rsidRPr="00E53310">
        <w:rPr>
          <w:szCs w:val="24"/>
          <w:lang w:eastAsia="ko-KR"/>
        </w:rPr>
        <w:t>Les travaux menés par les</w:t>
      </w:r>
      <w:r w:rsidR="00D81E84" w:rsidRPr="00E53310">
        <w:rPr>
          <w:szCs w:val="24"/>
          <w:lang w:eastAsia="ko-KR"/>
        </w:rPr>
        <w:t xml:space="preserve"> </w:t>
      </w:r>
      <w:r w:rsidR="00615C6B" w:rsidRPr="00E53310">
        <w:t>GT portent sur d</w:t>
      </w:r>
      <w:r w:rsidR="00D81E84" w:rsidRPr="00E53310">
        <w:t>'</w:t>
      </w:r>
      <w:r w:rsidR="00615C6B" w:rsidRPr="00E53310">
        <w:t>innombrables domaines techniques</w:t>
      </w:r>
      <w:r w:rsidR="00D81E84" w:rsidRPr="00E53310">
        <w:t>.</w:t>
      </w:r>
    </w:p>
    <w:p w14:paraId="28AA3024" w14:textId="0DEA0B20" w:rsidR="000239A3" w:rsidRPr="00E53310" w:rsidRDefault="00FD5F9A" w:rsidP="00D81E84">
      <w:pPr>
        <w:keepNext/>
        <w:keepLines/>
        <w:spacing w:after="240"/>
      </w:pPr>
      <w:r w:rsidRPr="00E53310">
        <w:t>O</w:t>
      </w:r>
      <w:r w:rsidR="000808D8" w:rsidRPr="00E53310">
        <w:t>utre les travaux faisant l</w:t>
      </w:r>
      <w:r w:rsidR="00D81E84" w:rsidRPr="00E53310">
        <w:t>'</w:t>
      </w:r>
      <w:r w:rsidR="000808D8" w:rsidRPr="00E53310">
        <w:t>objet de statistiques</w:t>
      </w:r>
      <w:r w:rsidR="00D81E84" w:rsidRPr="00E53310">
        <w:t xml:space="preserve"> </w:t>
      </w:r>
      <w:r w:rsidR="000239A3" w:rsidRPr="00E53310">
        <w:t>(</w:t>
      </w:r>
      <w:r w:rsidR="000808D8" w:rsidRPr="00E53310">
        <w:t>§</w:t>
      </w:r>
      <w:r w:rsidR="00D81E84" w:rsidRPr="00E53310">
        <w:t xml:space="preserve"> </w:t>
      </w:r>
      <w:r w:rsidR="000239A3" w:rsidRPr="00E53310">
        <w:t xml:space="preserve">4.2 </w:t>
      </w:r>
      <w:r w:rsidR="000808D8" w:rsidRPr="00E53310">
        <w:t xml:space="preserve">du </w:t>
      </w:r>
      <w:hyperlink r:id="rId10" w:history="1">
        <w:r w:rsidR="00FF7B4A">
          <w:rPr>
            <w:rStyle w:val="Hyperlink"/>
          </w:rPr>
          <w:t>R</w:t>
        </w:r>
        <w:r w:rsidR="000808D8" w:rsidRPr="00E53310">
          <w:rPr>
            <w:rStyle w:val="Hyperlink"/>
          </w:rPr>
          <w:t>ap</w:t>
        </w:r>
        <w:r w:rsidR="000808D8" w:rsidRPr="00E53310">
          <w:rPr>
            <w:rStyle w:val="Hyperlink"/>
          </w:rPr>
          <w:t>p</w:t>
        </w:r>
        <w:r w:rsidR="000808D8" w:rsidRPr="00E53310">
          <w:rPr>
            <w:rStyle w:val="Hyperlink"/>
          </w:rPr>
          <w:t>ort du Directeur du BR</w:t>
        </w:r>
      </w:hyperlink>
      <w:r w:rsidR="000808D8" w:rsidRPr="00E53310">
        <w:t xml:space="preserve"> à</w:t>
      </w:r>
      <w:r w:rsidR="00D81E84" w:rsidRPr="00E53310">
        <w:t xml:space="preserve"> </w:t>
      </w:r>
      <w:r w:rsidR="000808D8" w:rsidRPr="00E53310">
        <w:t>l</w:t>
      </w:r>
      <w:r w:rsidR="00D81E84" w:rsidRPr="00E53310">
        <w:t>'</w:t>
      </w:r>
      <w:r w:rsidR="000808D8" w:rsidRPr="00E53310">
        <w:t>AR</w:t>
      </w:r>
      <w:r w:rsidR="000239A3" w:rsidRPr="00E53310">
        <w:t xml:space="preserve">-19), </w:t>
      </w:r>
      <w:r w:rsidR="000808D8" w:rsidRPr="00E53310">
        <w:t>un petit nombre de groupes de travail accompli</w:t>
      </w:r>
      <w:r w:rsidRPr="00E53310">
        <w:t>ssent</w:t>
      </w:r>
      <w:r w:rsidR="000808D8" w:rsidRPr="00E53310">
        <w:t xml:space="preserve"> un travail considérable, comme indiqué dans le tableau ci-dessous.</w:t>
      </w:r>
      <w:r w:rsidR="00D81E84" w:rsidRPr="00E53310">
        <w:t xml:space="preserve"> </w:t>
      </w:r>
    </w:p>
    <w:tbl>
      <w:tblPr>
        <w:tblStyle w:val="TableGrid"/>
        <w:tblW w:w="0" w:type="auto"/>
        <w:jc w:val="center"/>
        <w:tblLook w:val="04A0" w:firstRow="1" w:lastRow="0" w:firstColumn="1" w:lastColumn="0" w:noHBand="0" w:noVBand="1"/>
      </w:tblPr>
      <w:tblGrid>
        <w:gridCol w:w="1135"/>
        <w:gridCol w:w="1984"/>
        <w:gridCol w:w="2127"/>
        <w:gridCol w:w="4059"/>
      </w:tblGrid>
      <w:tr w:rsidR="000239A3" w:rsidRPr="00E53310" w14:paraId="5EA0DE60" w14:textId="77777777" w:rsidTr="00FF7B4A">
        <w:trPr>
          <w:jc w:val="center"/>
        </w:trPr>
        <w:tc>
          <w:tcPr>
            <w:tcW w:w="1135" w:type="dxa"/>
          </w:tcPr>
          <w:p w14:paraId="7BAA246E" w14:textId="5E0FA345" w:rsidR="000239A3" w:rsidRPr="00E53310" w:rsidRDefault="000239A3" w:rsidP="00D81E84">
            <w:pPr>
              <w:pStyle w:val="Tablehead"/>
            </w:pPr>
            <w:r w:rsidRPr="00E53310">
              <w:t>CE</w:t>
            </w:r>
          </w:p>
        </w:tc>
        <w:tc>
          <w:tcPr>
            <w:tcW w:w="1984" w:type="dxa"/>
          </w:tcPr>
          <w:p w14:paraId="49448F7D" w14:textId="253288D6" w:rsidR="000239A3" w:rsidRPr="00E53310" w:rsidRDefault="000808D8" w:rsidP="00D81E84">
            <w:pPr>
              <w:pStyle w:val="Tablehead"/>
            </w:pPr>
            <w:bookmarkStart w:id="12" w:name="lt_pId029"/>
            <w:r w:rsidRPr="00E53310">
              <w:t>Nombre de Questions attribuées</w:t>
            </w:r>
            <w:bookmarkEnd w:id="12"/>
            <w:r w:rsidR="00D81E84" w:rsidRPr="00E53310">
              <w:t xml:space="preserve"> </w:t>
            </w:r>
          </w:p>
        </w:tc>
        <w:tc>
          <w:tcPr>
            <w:tcW w:w="2127" w:type="dxa"/>
          </w:tcPr>
          <w:p w14:paraId="66418E3E" w14:textId="7FCCD6BD" w:rsidR="000239A3" w:rsidRPr="00E53310" w:rsidRDefault="000808D8" w:rsidP="00D81E84">
            <w:pPr>
              <w:pStyle w:val="Tablehead"/>
            </w:pPr>
            <w:bookmarkStart w:id="13" w:name="lt_pId030"/>
            <w:r w:rsidRPr="00E53310">
              <w:t>Nombre de groupes de travail</w:t>
            </w:r>
            <w:r w:rsidR="00D81E84" w:rsidRPr="00E53310">
              <w:t xml:space="preserve"> </w:t>
            </w:r>
            <w:r w:rsidR="000239A3" w:rsidRPr="00E53310">
              <w:t xml:space="preserve">+ </w:t>
            </w:r>
            <w:r w:rsidRPr="00E53310">
              <w:t>groupe d</w:t>
            </w:r>
            <w:r w:rsidR="00D81E84" w:rsidRPr="00E53310">
              <w:t>'</w:t>
            </w:r>
            <w:r w:rsidRPr="00E53310">
              <w:t>action (GA)</w:t>
            </w:r>
            <w:bookmarkEnd w:id="13"/>
            <w:r w:rsidR="00D81E84" w:rsidRPr="00E53310">
              <w:t xml:space="preserve"> </w:t>
            </w:r>
          </w:p>
        </w:tc>
        <w:tc>
          <w:tcPr>
            <w:tcW w:w="4059" w:type="dxa"/>
          </w:tcPr>
          <w:p w14:paraId="7BFAC693" w14:textId="05A268C6" w:rsidR="000239A3" w:rsidRPr="00E53310" w:rsidRDefault="000808D8" w:rsidP="00FF7B4A">
            <w:pPr>
              <w:pStyle w:val="Tablehead"/>
            </w:pPr>
            <w:bookmarkStart w:id="14" w:name="lt_pId031"/>
            <w:r w:rsidRPr="00E53310">
              <w:t>Autres</w:t>
            </w:r>
            <w:r w:rsidR="000239A3" w:rsidRPr="00E53310">
              <w:t xml:space="preserve">: </w:t>
            </w:r>
            <w:r w:rsidRPr="00E53310">
              <w:t>Thèmes d</w:t>
            </w:r>
            <w:r w:rsidR="00D81E84" w:rsidRPr="00E53310">
              <w:t>'</w:t>
            </w:r>
            <w:r w:rsidRPr="00E53310">
              <w:t>étude ne faisant pas l</w:t>
            </w:r>
            <w:r w:rsidR="00D81E84" w:rsidRPr="00E53310">
              <w:t>'</w:t>
            </w:r>
            <w:r w:rsidRPr="00E53310">
              <w:t>objet de</w:t>
            </w:r>
            <w:r w:rsidR="00D81E84" w:rsidRPr="00E53310">
              <w:t xml:space="preserve"> </w:t>
            </w:r>
            <w:r w:rsidR="000239A3" w:rsidRPr="00E53310">
              <w:t>Questions</w:t>
            </w:r>
            <w:r w:rsidRPr="00E53310">
              <w:t xml:space="preserve"> et</w:t>
            </w:r>
            <w:r w:rsidR="00D81E84" w:rsidRPr="00E53310">
              <w:t xml:space="preserve"> </w:t>
            </w:r>
            <w:r w:rsidRPr="00E53310">
              <w:t>préparation</w:t>
            </w:r>
            <w:r w:rsidR="00D81E84" w:rsidRPr="00E53310">
              <w:t xml:space="preserve"> </w:t>
            </w:r>
            <w:r w:rsidR="00FF7B4A">
              <w:t>des </w:t>
            </w:r>
            <w:r w:rsidRPr="00E53310">
              <w:t>CMR en tant que groupe responsable</w:t>
            </w:r>
            <w:r w:rsidR="00FF7B4A">
              <w:t xml:space="preserve"> </w:t>
            </w:r>
            <w:r w:rsidRPr="00E53310">
              <w:t>ou groupe contributeur</w:t>
            </w:r>
            <w:bookmarkEnd w:id="14"/>
            <w:r w:rsidR="00D81E84" w:rsidRPr="00E53310">
              <w:t xml:space="preserve"> </w:t>
            </w:r>
          </w:p>
        </w:tc>
      </w:tr>
      <w:tr w:rsidR="000239A3" w:rsidRPr="00E53310" w14:paraId="51E2FBDF" w14:textId="77777777" w:rsidTr="00FF7B4A">
        <w:trPr>
          <w:jc w:val="center"/>
        </w:trPr>
        <w:tc>
          <w:tcPr>
            <w:tcW w:w="1135" w:type="dxa"/>
            <w:vAlign w:val="center"/>
          </w:tcPr>
          <w:p w14:paraId="5C7FF525" w14:textId="44E28474" w:rsidR="000239A3" w:rsidRPr="00E53310" w:rsidRDefault="000239A3" w:rsidP="00D81E84">
            <w:pPr>
              <w:pStyle w:val="Tabletext"/>
              <w:jc w:val="center"/>
            </w:pPr>
            <w:bookmarkStart w:id="15" w:name="lt_pId032"/>
            <w:r w:rsidRPr="00E53310">
              <w:t>CE 1</w:t>
            </w:r>
            <w:bookmarkEnd w:id="15"/>
          </w:p>
        </w:tc>
        <w:tc>
          <w:tcPr>
            <w:tcW w:w="1984" w:type="dxa"/>
            <w:vAlign w:val="center"/>
          </w:tcPr>
          <w:p w14:paraId="33EC7857" w14:textId="77777777" w:rsidR="000239A3" w:rsidRPr="00E53310" w:rsidRDefault="000239A3" w:rsidP="00D81E84">
            <w:pPr>
              <w:pStyle w:val="Tabletext"/>
              <w:jc w:val="center"/>
            </w:pPr>
            <w:r w:rsidRPr="00E53310">
              <w:t>14</w:t>
            </w:r>
          </w:p>
        </w:tc>
        <w:tc>
          <w:tcPr>
            <w:tcW w:w="2127" w:type="dxa"/>
            <w:vAlign w:val="center"/>
          </w:tcPr>
          <w:p w14:paraId="11D16AAA" w14:textId="77777777" w:rsidR="000239A3" w:rsidRPr="00E53310" w:rsidRDefault="000239A3" w:rsidP="00D81E84">
            <w:pPr>
              <w:pStyle w:val="Tabletext"/>
              <w:jc w:val="center"/>
            </w:pPr>
            <w:r w:rsidRPr="00E53310">
              <w:t>3</w:t>
            </w:r>
          </w:p>
        </w:tc>
        <w:tc>
          <w:tcPr>
            <w:tcW w:w="4059" w:type="dxa"/>
            <w:vAlign w:val="center"/>
          </w:tcPr>
          <w:p w14:paraId="29F5B30E" w14:textId="55151450" w:rsidR="000239A3" w:rsidRPr="00E53310" w:rsidRDefault="000808D8" w:rsidP="00D81E84">
            <w:pPr>
              <w:pStyle w:val="Tabletext"/>
              <w:jc w:val="center"/>
            </w:pPr>
            <w:r w:rsidRPr="00E53310">
              <w:t>Incalculable</w:t>
            </w:r>
          </w:p>
        </w:tc>
      </w:tr>
      <w:tr w:rsidR="000239A3" w:rsidRPr="00E53310" w14:paraId="4285ECB9" w14:textId="77777777" w:rsidTr="00FF7B4A">
        <w:trPr>
          <w:jc w:val="center"/>
        </w:trPr>
        <w:tc>
          <w:tcPr>
            <w:tcW w:w="1135" w:type="dxa"/>
            <w:vAlign w:val="center"/>
          </w:tcPr>
          <w:p w14:paraId="0BE58769" w14:textId="5AFACFB0" w:rsidR="000239A3" w:rsidRPr="00E53310" w:rsidRDefault="000239A3" w:rsidP="00D81E84">
            <w:pPr>
              <w:pStyle w:val="Tabletext"/>
              <w:jc w:val="center"/>
            </w:pPr>
            <w:bookmarkStart w:id="16" w:name="lt_pId036"/>
            <w:r w:rsidRPr="00E53310">
              <w:t>CE 3</w:t>
            </w:r>
            <w:bookmarkEnd w:id="16"/>
          </w:p>
        </w:tc>
        <w:tc>
          <w:tcPr>
            <w:tcW w:w="1984" w:type="dxa"/>
            <w:vAlign w:val="center"/>
          </w:tcPr>
          <w:p w14:paraId="7F88821C" w14:textId="77777777" w:rsidR="000239A3" w:rsidRPr="00E53310" w:rsidRDefault="000239A3" w:rsidP="00D81E84">
            <w:pPr>
              <w:pStyle w:val="Tabletext"/>
              <w:jc w:val="center"/>
            </w:pPr>
            <w:r w:rsidRPr="00E53310">
              <w:t>24</w:t>
            </w:r>
          </w:p>
        </w:tc>
        <w:tc>
          <w:tcPr>
            <w:tcW w:w="2127" w:type="dxa"/>
            <w:vAlign w:val="center"/>
          </w:tcPr>
          <w:p w14:paraId="32F46A81" w14:textId="77777777" w:rsidR="000239A3" w:rsidRPr="00E53310" w:rsidRDefault="000239A3" w:rsidP="00D81E84">
            <w:pPr>
              <w:pStyle w:val="Tabletext"/>
              <w:jc w:val="center"/>
            </w:pPr>
            <w:r w:rsidRPr="00E53310">
              <w:t>4</w:t>
            </w:r>
          </w:p>
        </w:tc>
        <w:tc>
          <w:tcPr>
            <w:tcW w:w="4059" w:type="dxa"/>
            <w:vAlign w:val="center"/>
          </w:tcPr>
          <w:p w14:paraId="65A693EE" w14:textId="4C04238D" w:rsidR="000239A3" w:rsidRPr="00E53310" w:rsidRDefault="000808D8" w:rsidP="00D81E84">
            <w:pPr>
              <w:pStyle w:val="Tabletext"/>
              <w:jc w:val="center"/>
            </w:pPr>
            <w:r w:rsidRPr="00E53310">
              <w:t>Incalculable</w:t>
            </w:r>
          </w:p>
        </w:tc>
      </w:tr>
      <w:tr w:rsidR="000239A3" w:rsidRPr="00E53310" w14:paraId="27104E84" w14:textId="77777777" w:rsidTr="00FF7B4A">
        <w:trPr>
          <w:jc w:val="center"/>
        </w:trPr>
        <w:tc>
          <w:tcPr>
            <w:tcW w:w="1135" w:type="dxa"/>
            <w:vAlign w:val="center"/>
          </w:tcPr>
          <w:p w14:paraId="26D75830" w14:textId="2FC5764F" w:rsidR="000239A3" w:rsidRPr="00E53310" w:rsidRDefault="000239A3" w:rsidP="00D81E84">
            <w:pPr>
              <w:pStyle w:val="Tabletext"/>
              <w:jc w:val="center"/>
            </w:pPr>
            <w:bookmarkStart w:id="17" w:name="lt_pId040"/>
            <w:r w:rsidRPr="00E53310">
              <w:t>CE 4</w:t>
            </w:r>
            <w:bookmarkEnd w:id="17"/>
          </w:p>
        </w:tc>
        <w:tc>
          <w:tcPr>
            <w:tcW w:w="1984" w:type="dxa"/>
            <w:vAlign w:val="center"/>
          </w:tcPr>
          <w:p w14:paraId="2E5F0141" w14:textId="77777777" w:rsidR="000239A3" w:rsidRPr="00E53310" w:rsidRDefault="000239A3" w:rsidP="00D81E84">
            <w:pPr>
              <w:pStyle w:val="Tabletext"/>
              <w:jc w:val="center"/>
            </w:pPr>
            <w:r w:rsidRPr="00E53310">
              <w:t>57</w:t>
            </w:r>
          </w:p>
        </w:tc>
        <w:tc>
          <w:tcPr>
            <w:tcW w:w="2127" w:type="dxa"/>
            <w:vAlign w:val="center"/>
          </w:tcPr>
          <w:p w14:paraId="0DBFEFF6" w14:textId="77777777" w:rsidR="000239A3" w:rsidRPr="00E53310" w:rsidRDefault="000239A3" w:rsidP="00D81E84">
            <w:pPr>
              <w:pStyle w:val="Tabletext"/>
              <w:jc w:val="center"/>
            </w:pPr>
            <w:r w:rsidRPr="00E53310">
              <w:t>3</w:t>
            </w:r>
          </w:p>
        </w:tc>
        <w:tc>
          <w:tcPr>
            <w:tcW w:w="4059" w:type="dxa"/>
            <w:vAlign w:val="center"/>
          </w:tcPr>
          <w:p w14:paraId="17655F93" w14:textId="56E2509B" w:rsidR="000239A3" w:rsidRPr="00E53310" w:rsidRDefault="000808D8" w:rsidP="00D81E84">
            <w:pPr>
              <w:pStyle w:val="Tabletext"/>
              <w:jc w:val="center"/>
            </w:pPr>
            <w:r w:rsidRPr="00E53310">
              <w:t>Incalculable</w:t>
            </w:r>
          </w:p>
        </w:tc>
      </w:tr>
      <w:tr w:rsidR="000239A3" w:rsidRPr="00E53310" w14:paraId="6D727F88" w14:textId="77777777" w:rsidTr="00FF7B4A">
        <w:trPr>
          <w:jc w:val="center"/>
        </w:trPr>
        <w:tc>
          <w:tcPr>
            <w:tcW w:w="1135" w:type="dxa"/>
            <w:vAlign w:val="center"/>
          </w:tcPr>
          <w:p w14:paraId="37A0D5B3" w14:textId="3331EB02" w:rsidR="000239A3" w:rsidRPr="00E53310" w:rsidRDefault="000239A3" w:rsidP="00D81E84">
            <w:pPr>
              <w:pStyle w:val="Tabletext"/>
              <w:jc w:val="center"/>
            </w:pPr>
            <w:bookmarkStart w:id="18" w:name="lt_pId044"/>
            <w:r w:rsidRPr="00E53310">
              <w:t>CE 5</w:t>
            </w:r>
            <w:bookmarkEnd w:id="18"/>
          </w:p>
        </w:tc>
        <w:tc>
          <w:tcPr>
            <w:tcW w:w="1984" w:type="dxa"/>
            <w:vAlign w:val="center"/>
          </w:tcPr>
          <w:p w14:paraId="30331343" w14:textId="77777777" w:rsidR="000239A3" w:rsidRPr="00E53310" w:rsidRDefault="000239A3" w:rsidP="00D81E84">
            <w:pPr>
              <w:pStyle w:val="Tabletext"/>
              <w:jc w:val="center"/>
            </w:pPr>
            <w:r w:rsidRPr="00E53310">
              <w:t>33</w:t>
            </w:r>
          </w:p>
        </w:tc>
        <w:tc>
          <w:tcPr>
            <w:tcW w:w="2127" w:type="dxa"/>
            <w:vAlign w:val="center"/>
          </w:tcPr>
          <w:p w14:paraId="3276C603" w14:textId="77777777" w:rsidR="000239A3" w:rsidRPr="00E53310" w:rsidRDefault="000239A3" w:rsidP="00D81E84">
            <w:pPr>
              <w:pStyle w:val="Tabletext"/>
              <w:jc w:val="center"/>
            </w:pPr>
            <w:r w:rsidRPr="00E53310">
              <w:t>4</w:t>
            </w:r>
          </w:p>
        </w:tc>
        <w:tc>
          <w:tcPr>
            <w:tcW w:w="4059" w:type="dxa"/>
            <w:vAlign w:val="center"/>
          </w:tcPr>
          <w:p w14:paraId="11971E4F" w14:textId="5C413BAA" w:rsidR="000239A3" w:rsidRPr="00E53310" w:rsidRDefault="000808D8" w:rsidP="00D81E84">
            <w:pPr>
              <w:pStyle w:val="Tabletext"/>
              <w:jc w:val="center"/>
            </w:pPr>
            <w:r w:rsidRPr="00E53310">
              <w:t>Incalculable</w:t>
            </w:r>
          </w:p>
        </w:tc>
      </w:tr>
      <w:tr w:rsidR="000239A3" w:rsidRPr="00E53310" w14:paraId="6374BEB0" w14:textId="77777777" w:rsidTr="00FF7B4A">
        <w:trPr>
          <w:jc w:val="center"/>
        </w:trPr>
        <w:tc>
          <w:tcPr>
            <w:tcW w:w="1135" w:type="dxa"/>
            <w:vAlign w:val="center"/>
          </w:tcPr>
          <w:p w14:paraId="5C938582" w14:textId="73537FC7" w:rsidR="000239A3" w:rsidRPr="00E53310" w:rsidRDefault="000239A3" w:rsidP="00D81E84">
            <w:pPr>
              <w:pStyle w:val="Tabletext"/>
              <w:jc w:val="center"/>
            </w:pPr>
            <w:bookmarkStart w:id="19" w:name="lt_pId048"/>
            <w:r w:rsidRPr="00E53310">
              <w:t>CE 6</w:t>
            </w:r>
            <w:bookmarkEnd w:id="19"/>
          </w:p>
        </w:tc>
        <w:tc>
          <w:tcPr>
            <w:tcW w:w="1984" w:type="dxa"/>
            <w:vAlign w:val="center"/>
          </w:tcPr>
          <w:p w14:paraId="2275A4DE" w14:textId="77777777" w:rsidR="000239A3" w:rsidRPr="00E53310" w:rsidRDefault="000239A3" w:rsidP="00D81E84">
            <w:pPr>
              <w:pStyle w:val="Tabletext"/>
              <w:jc w:val="center"/>
            </w:pPr>
            <w:r w:rsidRPr="00E53310">
              <w:t>36</w:t>
            </w:r>
          </w:p>
        </w:tc>
        <w:tc>
          <w:tcPr>
            <w:tcW w:w="2127" w:type="dxa"/>
            <w:vAlign w:val="center"/>
          </w:tcPr>
          <w:p w14:paraId="1642ADEB" w14:textId="4808179D" w:rsidR="000239A3" w:rsidRPr="00E53310" w:rsidRDefault="000239A3" w:rsidP="00D81E84">
            <w:pPr>
              <w:pStyle w:val="Tabletext"/>
              <w:jc w:val="center"/>
            </w:pPr>
            <w:r w:rsidRPr="00E53310">
              <w:t>3</w:t>
            </w:r>
            <w:r w:rsidR="00E53310" w:rsidRPr="00E53310">
              <w:t xml:space="preserve"> </w:t>
            </w:r>
            <w:r w:rsidRPr="00E53310">
              <w:t>+</w:t>
            </w:r>
            <w:r w:rsidR="00E53310" w:rsidRPr="00E53310">
              <w:t xml:space="preserve"> </w:t>
            </w:r>
            <w:r w:rsidRPr="00E53310">
              <w:t>1</w:t>
            </w:r>
          </w:p>
        </w:tc>
        <w:tc>
          <w:tcPr>
            <w:tcW w:w="4059" w:type="dxa"/>
            <w:vAlign w:val="center"/>
          </w:tcPr>
          <w:p w14:paraId="1716DEF9" w14:textId="460B4F09" w:rsidR="000239A3" w:rsidRPr="00E53310" w:rsidRDefault="000808D8" w:rsidP="00D81E84">
            <w:pPr>
              <w:pStyle w:val="Tabletext"/>
              <w:jc w:val="center"/>
            </w:pPr>
            <w:r w:rsidRPr="00E53310">
              <w:t>Incalculable</w:t>
            </w:r>
          </w:p>
        </w:tc>
      </w:tr>
      <w:tr w:rsidR="000239A3" w:rsidRPr="00E53310" w14:paraId="2341305A" w14:textId="77777777" w:rsidTr="00FF7B4A">
        <w:trPr>
          <w:jc w:val="center"/>
        </w:trPr>
        <w:tc>
          <w:tcPr>
            <w:tcW w:w="1135" w:type="dxa"/>
            <w:vAlign w:val="center"/>
          </w:tcPr>
          <w:p w14:paraId="10C443AD" w14:textId="3EB4245F" w:rsidR="000239A3" w:rsidRPr="00E53310" w:rsidRDefault="000239A3" w:rsidP="00D81E84">
            <w:pPr>
              <w:pStyle w:val="Tabletext"/>
              <w:jc w:val="center"/>
            </w:pPr>
            <w:bookmarkStart w:id="20" w:name="lt_pId052"/>
            <w:r w:rsidRPr="00E53310">
              <w:t>CE 7</w:t>
            </w:r>
            <w:bookmarkEnd w:id="20"/>
          </w:p>
        </w:tc>
        <w:tc>
          <w:tcPr>
            <w:tcW w:w="1984" w:type="dxa"/>
            <w:vAlign w:val="center"/>
          </w:tcPr>
          <w:p w14:paraId="5465003D" w14:textId="77777777" w:rsidR="000239A3" w:rsidRPr="00E53310" w:rsidRDefault="000239A3" w:rsidP="00D81E84">
            <w:pPr>
              <w:pStyle w:val="Tabletext"/>
              <w:jc w:val="center"/>
            </w:pPr>
            <w:r w:rsidRPr="00E53310">
              <w:t>34</w:t>
            </w:r>
          </w:p>
        </w:tc>
        <w:tc>
          <w:tcPr>
            <w:tcW w:w="2127" w:type="dxa"/>
            <w:vAlign w:val="center"/>
          </w:tcPr>
          <w:p w14:paraId="41C70D6F" w14:textId="77777777" w:rsidR="000239A3" w:rsidRPr="00E53310" w:rsidRDefault="000239A3" w:rsidP="00D81E84">
            <w:pPr>
              <w:pStyle w:val="Tabletext"/>
              <w:jc w:val="center"/>
            </w:pPr>
            <w:r w:rsidRPr="00E53310">
              <w:t>4</w:t>
            </w:r>
          </w:p>
        </w:tc>
        <w:tc>
          <w:tcPr>
            <w:tcW w:w="4059" w:type="dxa"/>
            <w:vAlign w:val="center"/>
          </w:tcPr>
          <w:p w14:paraId="0C5B3D09" w14:textId="6B8C2479" w:rsidR="000239A3" w:rsidRPr="00E53310" w:rsidRDefault="00D81E84" w:rsidP="00D81E84">
            <w:pPr>
              <w:pStyle w:val="Tabletext"/>
              <w:jc w:val="center"/>
            </w:pPr>
            <w:r w:rsidRPr="00E53310">
              <w:t>Incalculable</w:t>
            </w:r>
          </w:p>
        </w:tc>
      </w:tr>
      <w:tr w:rsidR="000239A3" w:rsidRPr="00E53310" w14:paraId="0E422992" w14:textId="77777777" w:rsidTr="00FF7B4A">
        <w:trPr>
          <w:jc w:val="center"/>
        </w:trPr>
        <w:tc>
          <w:tcPr>
            <w:tcW w:w="1135" w:type="dxa"/>
            <w:vAlign w:val="center"/>
          </w:tcPr>
          <w:p w14:paraId="16E8BB5F" w14:textId="4D016EC0" w:rsidR="000239A3" w:rsidRPr="00E53310" w:rsidRDefault="000239A3" w:rsidP="00D81E84">
            <w:pPr>
              <w:pStyle w:val="Tabletext"/>
              <w:jc w:val="center"/>
              <w:rPr>
                <w:b/>
              </w:rPr>
            </w:pPr>
            <w:bookmarkStart w:id="21" w:name="lt_pId056"/>
            <w:r w:rsidRPr="00E53310">
              <w:rPr>
                <w:b/>
              </w:rPr>
              <w:t>Total</w:t>
            </w:r>
            <w:bookmarkEnd w:id="21"/>
          </w:p>
        </w:tc>
        <w:tc>
          <w:tcPr>
            <w:tcW w:w="1984" w:type="dxa"/>
            <w:vAlign w:val="center"/>
          </w:tcPr>
          <w:p w14:paraId="7968FAB5" w14:textId="77777777" w:rsidR="000239A3" w:rsidRPr="00E53310" w:rsidRDefault="000239A3" w:rsidP="00D81E84">
            <w:pPr>
              <w:pStyle w:val="Tabletext"/>
              <w:jc w:val="center"/>
              <w:rPr>
                <w:b/>
              </w:rPr>
            </w:pPr>
            <w:r w:rsidRPr="00E53310">
              <w:rPr>
                <w:b/>
              </w:rPr>
              <w:t>198</w:t>
            </w:r>
          </w:p>
        </w:tc>
        <w:tc>
          <w:tcPr>
            <w:tcW w:w="2127" w:type="dxa"/>
            <w:vAlign w:val="center"/>
          </w:tcPr>
          <w:p w14:paraId="4B66F1BB" w14:textId="0EDA87F6" w:rsidR="000239A3" w:rsidRPr="00E53310" w:rsidRDefault="000239A3" w:rsidP="00D81E84">
            <w:pPr>
              <w:pStyle w:val="Tabletext"/>
              <w:jc w:val="center"/>
              <w:rPr>
                <w:b/>
              </w:rPr>
            </w:pPr>
            <w:r w:rsidRPr="00E53310">
              <w:rPr>
                <w:b/>
              </w:rPr>
              <w:t>21</w:t>
            </w:r>
            <w:r w:rsidR="00E53310" w:rsidRPr="00E53310">
              <w:rPr>
                <w:b/>
              </w:rPr>
              <w:t xml:space="preserve"> </w:t>
            </w:r>
            <w:r w:rsidRPr="00E53310">
              <w:rPr>
                <w:b/>
              </w:rPr>
              <w:t>+</w:t>
            </w:r>
            <w:r w:rsidR="00E53310" w:rsidRPr="00E53310">
              <w:rPr>
                <w:b/>
              </w:rPr>
              <w:t xml:space="preserve"> </w:t>
            </w:r>
            <w:r w:rsidRPr="00E53310">
              <w:rPr>
                <w:b/>
              </w:rPr>
              <w:t>1</w:t>
            </w:r>
          </w:p>
        </w:tc>
        <w:tc>
          <w:tcPr>
            <w:tcW w:w="4059" w:type="dxa"/>
            <w:vAlign w:val="center"/>
          </w:tcPr>
          <w:p w14:paraId="47547610" w14:textId="77777777" w:rsidR="000239A3" w:rsidRPr="00E53310" w:rsidRDefault="000239A3" w:rsidP="00D81E84">
            <w:pPr>
              <w:pStyle w:val="Tabletext"/>
              <w:jc w:val="center"/>
            </w:pPr>
          </w:p>
        </w:tc>
      </w:tr>
    </w:tbl>
    <w:p w14:paraId="5B2330A8" w14:textId="3F646F81" w:rsidR="000239A3" w:rsidRPr="00E53310" w:rsidRDefault="00EF7104" w:rsidP="00FF7B4A">
      <w:pPr>
        <w:spacing w:before="240"/>
      </w:pPr>
      <w:bookmarkStart w:id="22" w:name="lt_pId059"/>
      <w:r w:rsidRPr="00E53310">
        <w:t>Alors que l</w:t>
      </w:r>
      <w:r w:rsidR="00D81E84" w:rsidRPr="00E53310">
        <w:t>'</w:t>
      </w:r>
      <w:r w:rsidR="007F4E1A" w:rsidRPr="00E53310">
        <w:t>UIT</w:t>
      </w:r>
      <w:r w:rsidR="000239A3" w:rsidRPr="00E53310">
        <w:t xml:space="preserve">-R </w:t>
      </w:r>
      <w:r w:rsidRPr="00E53310">
        <w:t>est la seule instance internationale chargée de proposer aux administrations et aux entreprises différentes solutions techniques pour la gestion du spectre des fréquences radioélectriques,</w:t>
      </w:r>
      <w:r w:rsidR="00D81E84" w:rsidRPr="00E53310">
        <w:t xml:space="preserve"> </w:t>
      </w:r>
      <w:r w:rsidRPr="00E53310">
        <w:t xml:space="preserve">le nombre de domaines techniques traités par les </w:t>
      </w:r>
      <w:r w:rsidR="007F4E1A" w:rsidRPr="00E53310">
        <w:t>GT</w:t>
      </w:r>
      <w:r w:rsidRPr="00E53310">
        <w:t xml:space="preserve"> augmente de façon illimitée en raison de l</w:t>
      </w:r>
      <w:r w:rsidR="00D81E84" w:rsidRPr="00E53310">
        <w:t>'</w:t>
      </w:r>
      <w:r w:rsidRPr="00E53310">
        <w:t>évolution de diverses technologies utilisant le spectre des fréquences radioélectriques</w:t>
      </w:r>
      <w:bookmarkEnd w:id="22"/>
      <w:r w:rsidR="00E53310" w:rsidRPr="00E53310">
        <w:t>.</w:t>
      </w:r>
    </w:p>
    <w:p w14:paraId="700E96F0" w14:textId="7A18C0F2" w:rsidR="000239A3" w:rsidRPr="00E53310" w:rsidRDefault="000239A3" w:rsidP="00D81E84">
      <w:pPr>
        <w:pStyle w:val="enumlev1"/>
      </w:pPr>
      <w:bookmarkStart w:id="23" w:name="lt_pId060"/>
      <w:r w:rsidRPr="00E53310">
        <w:t>•</w:t>
      </w:r>
      <w:r w:rsidRPr="00E53310">
        <w:tab/>
      </w:r>
      <w:r w:rsidR="00EF7104" w:rsidRPr="00E53310">
        <w:t>Les bons résultats obtenus par les</w:t>
      </w:r>
      <w:r w:rsidR="00D81E84" w:rsidRPr="00E53310">
        <w:t xml:space="preserve"> </w:t>
      </w:r>
      <w:r w:rsidR="007F4E1A" w:rsidRPr="00E53310">
        <w:t>GT</w:t>
      </w:r>
      <w:r w:rsidRPr="00E53310">
        <w:t xml:space="preserve"> </w:t>
      </w:r>
      <w:r w:rsidR="00EF7104" w:rsidRPr="00E53310">
        <w:t>sont essentiels au succès des travaux de</w:t>
      </w:r>
      <w:r w:rsidR="00D81E84" w:rsidRPr="00E53310">
        <w:t xml:space="preserve"> </w:t>
      </w:r>
      <w:r w:rsidR="00EF7104" w:rsidRPr="00E53310">
        <w:t>l</w:t>
      </w:r>
      <w:r w:rsidR="00D81E84" w:rsidRPr="00E53310">
        <w:t>'</w:t>
      </w:r>
      <w:r w:rsidR="007F4E1A" w:rsidRPr="00E53310">
        <w:t>UIT</w:t>
      </w:r>
      <w:r w:rsidRPr="00E53310">
        <w:t>-R</w:t>
      </w:r>
      <w:bookmarkEnd w:id="23"/>
      <w:r w:rsidR="00E53310" w:rsidRPr="00E53310">
        <w:rPr>
          <w:color w:val="000000"/>
        </w:rPr>
        <w:t>.</w:t>
      </w:r>
    </w:p>
    <w:p w14:paraId="7AC16354" w14:textId="6C8A5952" w:rsidR="000239A3" w:rsidRPr="00E53310" w:rsidRDefault="00202D04" w:rsidP="00D81E84">
      <w:bookmarkStart w:id="24" w:name="lt_pId061"/>
      <w:r w:rsidRPr="00E53310">
        <w:t>Au sein de l</w:t>
      </w:r>
      <w:r w:rsidR="00D81E84" w:rsidRPr="00E53310">
        <w:t>'</w:t>
      </w:r>
      <w:r w:rsidR="007F4E1A" w:rsidRPr="00E53310">
        <w:t>UIT</w:t>
      </w:r>
      <w:r w:rsidR="000239A3" w:rsidRPr="00E53310">
        <w:t xml:space="preserve">-R, </w:t>
      </w:r>
      <w:r w:rsidRPr="00E53310">
        <w:t>un groupe de travail est un groupe central qui fournit des contributions utiles au titre des Questions, élabore un projet de texte de la RPC pour la préparation de la</w:t>
      </w:r>
      <w:r w:rsidR="00D81E84" w:rsidRPr="00E53310">
        <w:t xml:space="preserve"> </w:t>
      </w:r>
      <w:r w:rsidR="007F4E1A" w:rsidRPr="00E53310">
        <w:t>CMR</w:t>
      </w:r>
      <w:r w:rsidRPr="00E53310">
        <w:t xml:space="preserve"> et examine les résultats de l</w:t>
      </w:r>
      <w:r w:rsidR="00D81E84" w:rsidRPr="00E53310">
        <w:t>'</w:t>
      </w:r>
      <w:r w:rsidRPr="00E53310">
        <w:t>étude d</w:t>
      </w:r>
      <w:r w:rsidR="00D81E84" w:rsidRPr="00E53310">
        <w:t>'</w:t>
      </w:r>
      <w:r w:rsidRPr="00E53310">
        <w:t>un grand nombre d</w:t>
      </w:r>
      <w:r w:rsidR="00D81E84" w:rsidRPr="00E53310">
        <w:t>'</w:t>
      </w:r>
      <w:r w:rsidRPr="00E53310">
        <w:t>autres sujets, qui reposent non seulement sur les Questions, mais aussi sur la demande des Membres. Les présidents des GT, qui sont des personnes compétentes et expérimentées, sont à l</w:t>
      </w:r>
      <w:r w:rsidR="00D81E84" w:rsidRPr="00E53310">
        <w:t>'</w:t>
      </w:r>
      <w:r w:rsidRPr="00E53310">
        <w:t>origine</w:t>
      </w:r>
      <w:bookmarkStart w:id="25" w:name="lt_pId062"/>
      <w:bookmarkEnd w:id="24"/>
      <w:r w:rsidRPr="00E53310">
        <w:t xml:space="preserve"> de</w:t>
      </w:r>
      <w:r w:rsidR="00FD5F9A" w:rsidRPr="00E53310">
        <w:t xml:space="preserve"> ce</w:t>
      </w:r>
      <w:r w:rsidRPr="00E53310">
        <w:t>s bons résultats</w:t>
      </w:r>
      <w:bookmarkEnd w:id="25"/>
      <w:r w:rsidR="00E53310" w:rsidRPr="00E53310">
        <w:t>.</w:t>
      </w:r>
    </w:p>
    <w:p w14:paraId="680C8E51" w14:textId="66707AE2" w:rsidR="000239A3" w:rsidRPr="00E53310" w:rsidRDefault="000239A3" w:rsidP="00D81E84">
      <w:pPr>
        <w:pStyle w:val="enumlev1"/>
      </w:pPr>
      <w:bookmarkStart w:id="26" w:name="lt_pId063"/>
      <w:r w:rsidRPr="00E53310">
        <w:t>•</w:t>
      </w:r>
      <w:r w:rsidRPr="00E53310">
        <w:tab/>
      </w:r>
      <w:r w:rsidR="003B0ED9" w:rsidRPr="00E53310">
        <w:t xml:space="preserve">Conformément à </w:t>
      </w:r>
      <w:r w:rsidR="00202D04" w:rsidRPr="00E53310">
        <w:t>la structure de nombreux</w:t>
      </w:r>
      <w:r w:rsidRPr="00E53310">
        <w:t xml:space="preserve"> </w:t>
      </w:r>
      <w:r w:rsidR="007F4E1A" w:rsidRPr="00E53310">
        <w:t>GT</w:t>
      </w:r>
      <w:r w:rsidR="003B0ED9" w:rsidRPr="00E53310">
        <w:t xml:space="preserve">, </w:t>
      </w:r>
      <w:r w:rsidR="00FD5F9A" w:rsidRPr="00E53310">
        <w:t>l</w:t>
      </w:r>
      <w:r w:rsidR="003B0ED9" w:rsidRPr="00E53310">
        <w:t>es vice-présidents</w:t>
      </w:r>
      <w:r w:rsidRPr="00E53310">
        <w:t xml:space="preserve"> </w:t>
      </w:r>
      <w:r w:rsidR="00FD5F9A" w:rsidRPr="00E53310">
        <w:t xml:space="preserve">fournissent une </w:t>
      </w:r>
      <w:r w:rsidR="003B0ED9" w:rsidRPr="00E53310">
        <w:t>assistance aux Présidents</w:t>
      </w:r>
      <w:r w:rsidR="00D81E84" w:rsidRPr="00E53310">
        <w:t xml:space="preserve"> </w:t>
      </w:r>
      <w:r w:rsidR="003B0ED9" w:rsidRPr="00E53310">
        <w:t>des</w:t>
      </w:r>
      <w:r w:rsidRPr="00E53310">
        <w:t xml:space="preserve"> </w:t>
      </w:r>
      <w:r w:rsidR="007F4E1A" w:rsidRPr="00E53310">
        <w:t>GT</w:t>
      </w:r>
      <w:bookmarkEnd w:id="26"/>
      <w:r w:rsidR="00E53310" w:rsidRPr="00E53310">
        <w:t>.</w:t>
      </w:r>
    </w:p>
    <w:p w14:paraId="44BC9C8E" w14:textId="5D77AEDF" w:rsidR="000239A3" w:rsidRPr="00E53310" w:rsidRDefault="00FD5F9A" w:rsidP="00D81E84">
      <w:bookmarkStart w:id="27" w:name="lt_pId064"/>
      <w:r w:rsidRPr="00E53310">
        <w:t xml:space="preserve">Pendant longtemps, </w:t>
      </w:r>
      <w:r w:rsidR="003B0ED9" w:rsidRPr="00E53310">
        <w:t xml:space="preserve">un grand nombre de présidents de </w:t>
      </w:r>
      <w:r w:rsidR="00615C6B" w:rsidRPr="00E53310">
        <w:t>GT</w:t>
      </w:r>
      <w:r w:rsidR="003B0ED9" w:rsidRPr="00E53310">
        <w:t xml:space="preserve"> ont acquis</w:t>
      </w:r>
      <w:r w:rsidR="00D81E84" w:rsidRPr="00E53310">
        <w:t xml:space="preserve"> </w:t>
      </w:r>
      <w:r w:rsidR="003B0ED9" w:rsidRPr="00E53310">
        <w:t>une expérience</w:t>
      </w:r>
      <w:r w:rsidR="000239A3" w:rsidRPr="00E53310">
        <w:t xml:space="preserve"> </w:t>
      </w:r>
      <w:r w:rsidR="003B0ED9" w:rsidRPr="00E53310">
        <w:t>des</w:t>
      </w:r>
      <w:r w:rsidR="00D81E84" w:rsidRPr="00E53310">
        <w:t xml:space="preserve"> </w:t>
      </w:r>
      <w:r w:rsidR="003B0ED9" w:rsidRPr="00E53310">
        <w:t>fonctions de vice-président avant d</w:t>
      </w:r>
      <w:r w:rsidR="00D81E84" w:rsidRPr="00E53310">
        <w:t>'</w:t>
      </w:r>
      <w:r w:rsidR="003B0ED9" w:rsidRPr="00E53310">
        <w:t>être désignés comme président, ce qui est le cas des</w:t>
      </w:r>
      <w:r w:rsidR="00D81E84" w:rsidRPr="00E53310">
        <w:t xml:space="preserve"> </w:t>
      </w:r>
      <w:r w:rsidR="00615C6B" w:rsidRPr="00E53310">
        <w:t>GT</w:t>
      </w:r>
      <w:r w:rsidR="000239A3" w:rsidRPr="00E53310">
        <w:t xml:space="preserve"> 1A, 1B, 1C, 3L </w:t>
      </w:r>
      <w:r w:rsidR="003B0ED9" w:rsidRPr="00E53310">
        <w:t>et</w:t>
      </w:r>
      <w:r w:rsidR="00FF7B4A">
        <w:t> </w:t>
      </w:r>
      <w:r w:rsidR="000239A3" w:rsidRPr="00E53310">
        <w:t>3M</w:t>
      </w:r>
      <w:r w:rsidR="003B0ED9" w:rsidRPr="00E53310">
        <w:t>, puisque ces</w:t>
      </w:r>
      <w:r w:rsidR="00D81E84" w:rsidRPr="00E53310">
        <w:t xml:space="preserve"> </w:t>
      </w:r>
      <w:r w:rsidR="003B0ED9" w:rsidRPr="00E53310">
        <w:t>GT ont désigné</w:t>
      </w:r>
      <w:r w:rsidR="00D81E84" w:rsidRPr="00E53310">
        <w:t xml:space="preserve"> </w:t>
      </w:r>
      <w:r w:rsidR="003B0ED9" w:rsidRPr="00E53310">
        <w:t>un vice-président</w:t>
      </w:r>
      <w:r w:rsidR="0062012A" w:rsidRPr="00E53310">
        <w:t>.</w:t>
      </w:r>
      <w:bookmarkEnd w:id="27"/>
    </w:p>
    <w:p w14:paraId="12CED957" w14:textId="176E16B6" w:rsidR="000239A3" w:rsidRPr="00E53310" w:rsidRDefault="003B0ED9" w:rsidP="00D81E84">
      <w:bookmarkStart w:id="28" w:name="lt_pId065"/>
      <w:r w:rsidRPr="00E53310">
        <w:t>En principe, ces vice-présidents</w:t>
      </w:r>
      <w:r w:rsidR="00BD7781" w:rsidRPr="00E53310">
        <w:t xml:space="preserve"> apportent également une aide précieuse</w:t>
      </w:r>
      <w:r w:rsidR="00D81E84" w:rsidRPr="00E53310">
        <w:t xml:space="preserve"> </w:t>
      </w:r>
      <w:r w:rsidR="00BD7781" w:rsidRPr="00E53310">
        <w:t>au président</w:t>
      </w:r>
      <w:r w:rsidR="00D81E84" w:rsidRPr="00E53310">
        <w:t xml:space="preserve"> </w:t>
      </w:r>
      <w:r w:rsidR="00BD7781" w:rsidRPr="00E53310">
        <w:t>avant et pendant une réunion, ce qui aide le président à s</w:t>
      </w:r>
      <w:r w:rsidR="00D81E84" w:rsidRPr="00E53310">
        <w:t>'</w:t>
      </w:r>
      <w:r w:rsidR="00BD7781" w:rsidRPr="00E53310">
        <w:t>acquitter avec succès de ses fonctions</w:t>
      </w:r>
      <w:r w:rsidR="00D81E84" w:rsidRPr="00E53310">
        <w:t xml:space="preserve"> </w:t>
      </w:r>
      <w:r w:rsidR="00BD7781" w:rsidRPr="00E53310">
        <w:t>avant de prendre une décision délicate. Les GT s</w:t>
      </w:r>
      <w:r w:rsidR="00D81E84" w:rsidRPr="00E53310">
        <w:t>'</w:t>
      </w:r>
      <w:r w:rsidR="00BD7781" w:rsidRPr="00E53310">
        <w:t>appuyent non seulement sur le concours</w:t>
      </w:r>
      <w:r w:rsidR="00D81E84" w:rsidRPr="00E53310">
        <w:t xml:space="preserve"> </w:t>
      </w:r>
      <w:r w:rsidR="00BD7781" w:rsidRPr="00E53310">
        <w:t>d</w:t>
      </w:r>
      <w:r w:rsidR="00D81E84" w:rsidRPr="00E53310">
        <w:t>'</w:t>
      </w:r>
      <w:r w:rsidR="0062012A" w:rsidRPr="00E53310">
        <w:t>un</w:t>
      </w:r>
      <w:r w:rsidR="00BD7781" w:rsidRPr="00E53310">
        <w:t xml:space="preserve"> vice-président,</w:t>
      </w:r>
      <w:r w:rsidR="00D81E84" w:rsidRPr="00E53310">
        <w:t xml:space="preserve"> </w:t>
      </w:r>
      <w:r w:rsidR="00BD7781" w:rsidRPr="00E53310">
        <w:t>mais instituent aussi, en principe, des groupes subordonnés tels que les groupes de travail,</w:t>
      </w:r>
      <w:r w:rsidR="000239A3" w:rsidRPr="00E53310">
        <w:t xml:space="preserve"> </w:t>
      </w:r>
      <w:bookmarkStart w:id="29" w:name="lt_pId066"/>
      <w:bookmarkEnd w:id="28"/>
      <w:r w:rsidR="00BD7781" w:rsidRPr="00E53310">
        <w:t>les sous</w:t>
      </w:r>
      <w:r w:rsidR="00E53310" w:rsidRPr="00E53310">
        <w:noBreakHyphen/>
      </w:r>
      <w:r w:rsidR="00BD7781" w:rsidRPr="00E53310">
        <w:t xml:space="preserve">groupes de travail et les groupes de rédaction, le cas échéant. Les fonctions exercées par ces groupes contribuent elles aussi grandement aux bons résultats obtenus par </w:t>
      </w:r>
      <w:r w:rsidR="0062012A" w:rsidRPr="00E53310">
        <w:t xml:space="preserve">les </w:t>
      </w:r>
      <w:r w:rsidR="00BD7781" w:rsidRPr="00E53310">
        <w:t>groupe</w:t>
      </w:r>
      <w:r w:rsidR="0062012A" w:rsidRPr="00E53310">
        <w:t>s</w:t>
      </w:r>
      <w:r w:rsidR="00BD7781" w:rsidRPr="00E53310">
        <w:t xml:space="preserve"> de travail et ces experts</w:t>
      </w:r>
      <w:r w:rsidR="00BD7781" w:rsidRPr="00E53310">
        <w:rPr>
          <w:color w:val="000000"/>
        </w:rPr>
        <w:t xml:space="preserve"> constitueront un vivier</w:t>
      </w:r>
      <w:r w:rsidR="00D81E84" w:rsidRPr="00E53310">
        <w:rPr>
          <w:color w:val="000000"/>
        </w:rPr>
        <w:t xml:space="preserve"> </w:t>
      </w:r>
      <w:r w:rsidR="00BD7781" w:rsidRPr="00E53310">
        <w:rPr>
          <w:color w:val="000000"/>
        </w:rPr>
        <w:t>de futurs candidats</w:t>
      </w:r>
      <w:r w:rsidR="008B7693" w:rsidRPr="00E53310">
        <w:rPr>
          <w:color w:val="000000"/>
        </w:rPr>
        <w:t xml:space="preserve"> aux fonctions de président des</w:t>
      </w:r>
      <w:bookmarkEnd w:id="29"/>
      <w:r w:rsidR="00D81E84" w:rsidRPr="00E53310">
        <w:rPr>
          <w:color w:val="000000"/>
        </w:rPr>
        <w:t xml:space="preserve"> </w:t>
      </w:r>
      <w:bookmarkStart w:id="30" w:name="lt_pId067"/>
      <w:r w:rsidR="00615C6B" w:rsidRPr="00E53310">
        <w:t>GT</w:t>
      </w:r>
      <w:bookmarkEnd w:id="30"/>
      <w:r w:rsidR="00E53310" w:rsidRPr="00E53310">
        <w:t>.</w:t>
      </w:r>
    </w:p>
    <w:p w14:paraId="2474ABB5" w14:textId="40E6F36D" w:rsidR="000239A3" w:rsidRPr="00E53310" w:rsidRDefault="000239A3" w:rsidP="00D81E84">
      <w:pPr>
        <w:pStyle w:val="Heading1"/>
      </w:pPr>
      <w:r w:rsidRPr="00E53310">
        <w:t>3</w:t>
      </w:r>
      <w:r w:rsidRPr="00E53310">
        <w:tab/>
      </w:r>
      <w:bookmarkStart w:id="31" w:name="lt_pId069"/>
      <w:r w:rsidR="008B7693" w:rsidRPr="00E53310">
        <w:t>Point de vue</w:t>
      </w:r>
      <w:bookmarkEnd w:id="31"/>
      <w:r w:rsidR="00D81E84" w:rsidRPr="00E53310">
        <w:t xml:space="preserve"> </w:t>
      </w:r>
    </w:p>
    <w:p w14:paraId="2AEC1513" w14:textId="697AB23C" w:rsidR="000239A3" w:rsidRPr="00E53310" w:rsidRDefault="008B7693" w:rsidP="00D81E84">
      <w:bookmarkStart w:id="32" w:name="lt_pId070"/>
      <w:r w:rsidRPr="00E53310">
        <w:t>Étant donné que les groupe</w:t>
      </w:r>
      <w:r w:rsidR="0062012A" w:rsidRPr="00E53310">
        <w:t>s</w:t>
      </w:r>
      <w:r w:rsidRPr="00E53310">
        <w:t xml:space="preserve"> de travail constituent des groupes centraux au sein de l</w:t>
      </w:r>
      <w:r w:rsidR="00D81E84" w:rsidRPr="00E53310">
        <w:t>'</w:t>
      </w:r>
      <w:r w:rsidRPr="00E53310">
        <w:t>UIT-R, pour lesquels une certaine stabilité et une certaine continuité</w:t>
      </w:r>
      <w:r w:rsidR="00D81E84" w:rsidRPr="00E53310">
        <w:t xml:space="preserve"> </w:t>
      </w:r>
      <w:r w:rsidRPr="00E53310">
        <w:t>sont nécessaires,</w:t>
      </w:r>
      <w:r w:rsidR="00D81E84" w:rsidRPr="00E53310">
        <w:t xml:space="preserve"> </w:t>
      </w:r>
      <w:r w:rsidRPr="00E53310">
        <w:t>la limitation du mandat des présidents des</w:t>
      </w:r>
      <w:r w:rsidR="00D81E84" w:rsidRPr="00E53310">
        <w:t xml:space="preserve"> </w:t>
      </w:r>
      <w:r w:rsidR="007F4E1A" w:rsidRPr="00E53310">
        <w:t>GT</w:t>
      </w:r>
      <w:r w:rsidR="000239A3" w:rsidRPr="00E53310">
        <w:t xml:space="preserve"> </w:t>
      </w:r>
      <w:r w:rsidRPr="00E53310">
        <w:t>ne devrait pas comprom</w:t>
      </w:r>
      <w:bookmarkStart w:id="33" w:name="_GoBack"/>
      <w:bookmarkEnd w:id="33"/>
      <w:r w:rsidRPr="00E53310">
        <w:t>ettre les bons résultats obtenus par les groupes de travail</w:t>
      </w:r>
      <w:bookmarkEnd w:id="32"/>
      <w:r w:rsidR="00E53310" w:rsidRPr="00E53310">
        <w:t>.</w:t>
      </w:r>
    </w:p>
    <w:p w14:paraId="3DF136F8" w14:textId="57DBB9EA" w:rsidR="000239A3" w:rsidRPr="00E53310" w:rsidRDefault="008B7693" w:rsidP="00D81E84">
      <w:bookmarkStart w:id="34" w:name="lt_pId071"/>
      <w:r w:rsidRPr="00E53310">
        <w:lastRenderedPageBreak/>
        <w:t xml:space="preserve">À notre sens, il conviendrait également que le </w:t>
      </w:r>
      <w:r w:rsidR="007F4E1A" w:rsidRPr="00E53310">
        <w:t>GCR</w:t>
      </w:r>
      <w:r w:rsidR="000239A3" w:rsidRPr="00E53310">
        <w:t xml:space="preserve"> </w:t>
      </w:r>
      <w:r w:rsidRPr="00E53310">
        <w:t>réfléchisse</w:t>
      </w:r>
      <w:r w:rsidR="00D81E84" w:rsidRPr="00E53310">
        <w:t xml:space="preserve"> </w:t>
      </w:r>
      <w:r w:rsidRPr="00E53310">
        <w:t>à différentes solutions</w:t>
      </w:r>
      <w:r w:rsidR="00FD5F9A" w:rsidRPr="00E53310">
        <w:t>, y compris la</w:t>
      </w:r>
      <w:r w:rsidR="0062012A" w:rsidRPr="00E53310">
        <w:t xml:space="preserve"> possibilité de définir </w:t>
      </w:r>
      <w:r w:rsidR="00FD5F9A" w:rsidRPr="00E53310">
        <w:t>de</w:t>
      </w:r>
      <w:r w:rsidR="0062012A" w:rsidRPr="00E53310">
        <w:t>s</w:t>
      </w:r>
      <w:r w:rsidR="00FD5F9A" w:rsidRPr="00E53310">
        <w:t xml:space="preserve"> mandats de durée déterminée ou de durée variable, et recommande que le président ou le vice-président d</w:t>
      </w:r>
      <w:r w:rsidR="00D81E84" w:rsidRPr="00E53310">
        <w:t>'</w:t>
      </w:r>
      <w:r w:rsidR="0062012A" w:rsidRPr="00E53310">
        <w:t>un</w:t>
      </w:r>
      <w:r w:rsidR="00D81E84" w:rsidRPr="00E53310">
        <w:t xml:space="preserve"> </w:t>
      </w:r>
      <w:r w:rsidR="00FD5F9A" w:rsidRPr="00E53310">
        <w:t>GT soit désigné.</w:t>
      </w:r>
      <w:bookmarkEnd w:id="34"/>
      <w:r w:rsidR="00D81E84" w:rsidRPr="00E53310">
        <w:t xml:space="preserve"> </w:t>
      </w:r>
      <w:bookmarkStart w:id="35" w:name="lt_pId072"/>
      <w:r w:rsidR="00FD5F9A" w:rsidRPr="00E53310">
        <w:t xml:space="preserve">Si le </w:t>
      </w:r>
      <w:r w:rsidR="007F4E1A" w:rsidRPr="00E53310">
        <w:t>GCR</w:t>
      </w:r>
      <w:r w:rsidR="00FD5F9A" w:rsidRPr="00E53310">
        <w:t xml:space="preserve"> envisage d</w:t>
      </w:r>
      <w:r w:rsidR="00D81E84" w:rsidRPr="00E53310">
        <w:t>'</w:t>
      </w:r>
      <w:r w:rsidR="00FD5F9A" w:rsidRPr="00E53310">
        <w:t>engager des discussions à long terme sur cette question, il pourrait être utile de créer un groupe de travail par correspondance du</w:t>
      </w:r>
      <w:r w:rsidR="00D81E84" w:rsidRPr="00E53310">
        <w:t xml:space="preserve"> </w:t>
      </w:r>
      <w:r w:rsidR="007F4E1A" w:rsidRPr="00E53310">
        <w:t>GCR</w:t>
      </w:r>
      <w:r w:rsidR="000239A3" w:rsidRPr="00E53310">
        <w:t>.</w:t>
      </w:r>
      <w:bookmarkEnd w:id="35"/>
    </w:p>
    <w:p w14:paraId="26BD4F0D" w14:textId="77777777" w:rsidR="000239A3" w:rsidRPr="00E53310" w:rsidRDefault="000239A3" w:rsidP="00FF7B4A"/>
    <w:p w14:paraId="36E77760" w14:textId="56915E78" w:rsidR="000239A3" w:rsidRPr="00E53310" w:rsidRDefault="000239A3" w:rsidP="00FF7B4A">
      <w:pPr>
        <w:jc w:val="center"/>
      </w:pPr>
      <w:r w:rsidRPr="00E53310">
        <w:t>______________</w:t>
      </w:r>
    </w:p>
    <w:sectPr w:rsidR="000239A3" w:rsidRPr="00E53310">
      <w:headerReference w:type="even" r:id="rId11"/>
      <w:headerReference w:type="default" r:id="rId12"/>
      <w:footerReference w:type="even"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6EF0C" w14:textId="77777777" w:rsidR="000239A3" w:rsidRDefault="000239A3">
      <w:r>
        <w:separator/>
      </w:r>
    </w:p>
  </w:endnote>
  <w:endnote w:type="continuationSeparator" w:id="0">
    <w:p w14:paraId="42D6BB09" w14:textId="77777777" w:rsidR="000239A3" w:rsidRDefault="0002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0B286" w14:textId="3AB6D70A"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373AB5">
      <w:rPr>
        <w:lang w:val="en-US"/>
      </w:rPr>
      <w:t>P:\FRA\ITU-R\AG\RAG\RAG20\000\016F.docx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373AB5">
      <w:t>12.05.20</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373AB5">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40DC6" w14:textId="102B53C1"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373AB5">
      <w:rPr>
        <w:lang w:val="en-US"/>
      </w:rPr>
      <w:t>P:\FRA\ITU-R\AG\RAG\RAG20\000\016F.docx</w:t>
    </w:r>
    <w:r>
      <w:rPr>
        <w:lang w:val="en-US"/>
      </w:rPr>
      <w:fldChar w:fldCharType="end"/>
    </w:r>
    <w:r w:rsidR="003E6F3F" w:rsidRPr="00E921B5">
      <w:rPr>
        <w:lang w:val="en-US"/>
      </w:rPr>
      <w:t xml:space="preserve"> (471063)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1E602" w14:textId="40CE700C" w:rsidR="003E6F3F" w:rsidRDefault="003E6F3F" w:rsidP="003E6F3F">
    <w:pPr>
      <w:pStyle w:val="Footer"/>
      <w:rPr>
        <w:lang w:val="en-US"/>
      </w:rPr>
    </w:pPr>
    <w:r>
      <w:fldChar w:fldCharType="begin"/>
    </w:r>
    <w:r w:rsidRPr="00A9055C">
      <w:rPr>
        <w:lang w:val="en-US"/>
      </w:rPr>
      <w:instrText xml:space="preserve"> FILENAME \p \* MERGEFORMAT </w:instrText>
    </w:r>
    <w:r>
      <w:fldChar w:fldCharType="separate"/>
    </w:r>
    <w:r w:rsidR="00373AB5">
      <w:rPr>
        <w:lang w:val="en-US"/>
      </w:rPr>
      <w:t>P:\FRA\ITU-R\AG\RAG\RAG20\000\016F.docx</w:t>
    </w:r>
    <w:r>
      <w:rPr>
        <w:lang w:val="en-US"/>
      </w:rPr>
      <w:fldChar w:fldCharType="end"/>
    </w:r>
    <w:r w:rsidRPr="00E921B5">
      <w:rPr>
        <w:lang w:val="en-US"/>
      </w:rPr>
      <w:t xml:space="preserve"> (471063)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0FA53" w14:textId="77777777" w:rsidR="000239A3" w:rsidRDefault="000239A3">
      <w:r>
        <w:t>____________________</w:t>
      </w:r>
    </w:p>
  </w:footnote>
  <w:footnote w:type="continuationSeparator" w:id="0">
    <w:p w14:paraId="062BB01F" w14:textId="77777777" w:rsidR="000239A3" w:rsidRDefault="0002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9AF2"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4886" w14:textId="017FCDB0" w:rsidR="00847AAC" w:rsidRDefault="00A9055C" w:rsidP="00925627">
    <w:pPr>
      <w:pStyle w:val="Header"/>
      <w:rPr>
        <w:lang w:val="es-ES"/>
      </w:rPr>
    </w:pPr>
    <w:r>
      <w:fldChar w:fldCharType="begin"/>
    </w:r>
    <w:r>
      <w:instrText xml:space="preserve"> PAGE </w:instrText>
    </w:r>
    <w:r>
      <w:fldChar w:fldCharType="separate"/>
    </w:r>
    <w:r w:rsidR="00373AB5">
      <w:rPr>
        <w:noProof/>
      </w:rPr>
      <w:t>3</w:t>
    </w:r>
    <w:r>
      <w:rPr>
        <w:noProof/>
      </w:rPr>
      <w:fldChar w:fldCharType="end"/>
    </w:r>
  </w:p>
  <w:p w14:paraId="57BE2189" w14:textId="2F15C1D5" w:rsidR="00847AAC" w:rsidRDefault="0097156E" w:rsidP="007711EA">
    <w:pPr>
      <w:pStyle w:val="Header"/>
      <w:rPr>
        <w:lang w:val="es-ES"/>
      </w:rPr>
    </w:pPr>
    <w:r>
      <w:rPr>
        <w:lang w:val="es-ES"/>
      </w:rPr>
      <w:t>RAG</w:t>
    </w:r>
    <w:r w:rsidR="007711EA">
      <w:rPr>
        <w:lang w:val="es-ES"/>
      </w:rPr>
      <w:t>20</w:t>
    </w:r>
    <w:r w:rsidR="00847AAC">
      <w:rPr>
        <w:lang w:val="es-ES"/>
      </w:rPr>
      <w:t>/</w:t>
    </w:r>
    <w:r w:rsidR="003E6F3F">
      <w:rPr>
        <w:lang w:val="es-ES"/>
      </w:rPr>
      <w:t>16</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1929FD"/>
    <w:multiLevelType w:val="hybridMultilevel"/>
    <w:tmpl w:val="8AC41532"/>
    <w:lvl w:ilvl="0" w:tplc="502E6E00">
      <w:start w:val="1"/>
      <w:numFmt w:val="bullet"/>
      <w:lvlText w:val=""/>
      <w:lvlJc w:val="left"/>
      <w:pPr>
        <w:ind w:left="800" w:hanging="400"/>
      </w:pPr>
      <w:rPr>
        <w:rFonts w:ascii="Wingdings" w:hAnsi="Wingdings" w:cs="Wingdings" w:hint="default"/>
      </w:rPr>
    </w:lvl>
    <w:lvl w:ilvl="1" w:tplc="5854029E" w:tentative="1">
      <w:start w:val="1"/>
      <w:numFmt w:val="bullet"/>
      <w:lvlText w:val=""/>
      <w:lvlJc w:val="left"/>
      <w:pPr>
        <w:ind w:left="1200" w:hanging="400"/>
      </w:pPr>
      <w:rPr>
        <w:rFonts w:ascii="Wingdings" w:hAnsi="Wingdings" w:cs="Wingdings" w:hint="default"/>
      </w:rPr>
    </w:lvl>
    <w:lvl w:ilvl="2" w:tplc="D5C6AA72" w:tentative="1">
      <w:start w:val="1"/>
      <w:numFmt w:val="bullet"/>
      <w:lvlText w:val=""/>
      <w:lvlJc w:val="left"/>
      <w:pPr>
        <w:ind w:left="1600" w:hanging="400"/>
      </w:pPr>
      <w:rPr>
        <w:rFonts w:ascii="Wingdings" w:hAnsi="Wingdings" w:cs="Wingdings" w:hint="default"/>
      </w:rPr>
    </w:lvl>
    <w:lvl w:ilvl="3" w:tplc="5F62BA84" w:tentative="1">
      <w:start w:val="1"/>
      <w:numFmt w:val="bullet"/>
      <w:lvlText w:val=""/>
      <w:lvlJc w:val="left"/>
      <w:pPr>
        <w:ind w:left="2000" w:hanging="400"/>
      </w:pPr>
      <w:rPr>
        <w:rFonts w:ascii="Wingdings" w:hAnsi="Wingdings" w:cs="Wingdings" w:hint="default"/>
      </w:rPr>
    </w:lvl>
    <w:lvl w:ilvl="4" w:tplc="084EEDDE" w:tentative="1">
      <w:start w:val="1"/>
      <w:numFmt w:val="bullet"/>
      <w:lvlText w:val=""/>
      <w:lvlJc w:val="left"/>
      <w:pPr>
        <w:ind w:left="2400" w:hanging="400"/>
      </w:pPr>
      <w:rPr>
        <w:rFonts w:ascii="Wingdings" w:hAnsi="Wingdings" w:cs="Wingdings" w:hint="default"/>
      </w:rPr>
    </w:lvl>
    <w:lvl w:ilvl="5" w:tplc="113EF93C" w:tentative="1">
      <w:start w:val="1"/>
      <w:numFmt w:val="bullet"/>
      <w:lvlText w:val=""/>
      <w:lvlJc w:val="left"/>
      <w:pPr>
        <w:ind w:left="2800" w:hanging="400"/>
      </w:pPr>
      <w:rPr>
        <w:rFonts w:ascii="Wingdings" w:hAnsi="Wingdings" w:cs="Wingdings" w:hint="default"/>
      </w:rPr>
    </w:lvl>
    <w:lvl w:ilvl="6" w:tplc="08C01F3A" w:tentative="1">
      <w:start w:val="1"/>
      <w:numFmt w:val="bullet"/>
      <w:lvlText w:val=""/>
      <w:lvlJc w:val="left"/>
      <w:pPr>
        <w:ind w:left="3200" w:hanging="400"/>
      </w:pPr>
      <w:rPr>
        <w:rFonts w:ascii="Wingdings" w:hAnsi="Wingdings" w:cs="Wingdings" w:hint="default"/>
      </w:rPr>
    </w:lvl>
    <w:lvl w:ilvl="7" w:tplc="36EC6C42" w:tentative="1">
      <w:start w:val="1"/>
      <w:numFmt w:val="bullet"/>
      <w:lvlText w:val=""/>
      <w:lvlJc w:val="left"/>
      <w:pPr>
        <w:ind w:left="3600" w:hanging="400"/>
      </w:pPr>
      <w:rPr>
        <w:rFonts w:ascii="Wingdings" w:hAnsi="Wingdings" w:cs="Wingdings" w:hint="default"/>
      </w:rPr>
    </w:lvl>
    <w:lvl w:ilvl="8" w:tplc="AA66B228" w:tentative="1">
      <w:start w:val="1"/>
      <w:numFmt w:val="bullet"/>
      <w:lvlText w:val=""/>
      <w:lvlJc w:val="left"/>
      <w:pPr>
        <w:ind w:left="4000" w:hanging="40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fr-FR" w:vendorID="64" w:dllVersion="131078" w:nlCheck="1" w:checkStyle="0"/>
  <w:activeWritingStyle w:appName="MSWord" w:lang="es-ES"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ED3A647-8F86-4799-A3C5-917CC63D2367}"/>
    <w:docVar w:name="dgnword-eventsink" w:val="2145656835168"/>
  </w:docVars>
  <w:rsids>
    <w:rsidRoot w:val="000239A3"/>
    <w:rsid w:val="000239A3"/>
    <w:rsid w:val="000808D8"/>
    <w:rsid w:val="000C06D8"/>
    <w:rsid w:val="00140AE6"/>
    <w:rsid w:val="00202D04"/>
    <w:rsid w:val="00222A1C"/>
    <w:rsid w:val="002D238A"/>
    <w:rsid w:val="00373AB5"/>
    <w:rsid w:val="003A6CEE"/>
    <w:rsid w:val="003B0ED9"/>
    <w:rsid w:val="003C2EDE"/>
    <w:rsid w:val="003E6F3F"/>
    <w:rsid w:val="00405FBE"/>
    <w:rsid w:val="00443261"/>
    <w:rsid w:val="004E1CCF"/>
    <w:rsid w:val="004E76DF"/>
    <w:rsid w:val="005031C8"/>
    <w:rsid w:val="005207F5"/>
    <w:rsid w:val="005430E4"/>
    <w:rsid w:val="00615C6B"/>
    <w:rsid w:val="0062012A"/>
    <w:rsid w:val="0067019B"/>
    <w:rsid w:val="00677EE5"/>
    <w:rsid w:val="00694DEF"/>
    <w:rsid w:val="007711EA"/>
    <w:rsid w:val="00773E5E"/>
    <w:rsid w:val="00775116"/>
    <w:rsid w:val="007F4E1A"/>
    <w:rsid w:val="008069E9"/>
    <w:rsid w:val="00847AAC"/>
    <w:rsid w:val="008B7693"/>
    <w:rsid w:val="00902253"/>
    <w:rsid w:val="00925627"/>
    <w:rsid w:val="0093101F"/>
    <w:rsid w:val="0097156E"/>
    <w:rsid w:val="00A9055C"/>
    <w:rsid w:val="00AB6163"/>
    <w:rsid w:val="00AB7F92"/>
    <w:rsid w:val="00AC39EE"/>
    <w:rsid w:val="00B41D84"/>
    <w:rsid w:val="00BA0C7B"/>
    <w:rsid w:val="00BC4591"/>
    <w:rsid w:val="00BD7781"/>
    <w:rsid w:val="00C72A86"/>
    <w:rsid w:val="00CC5B9E"/>
    <w:rsid w:val="00CC7208"/>
    <w:rsid w:val="00CE6184"/>
    <w:rsid w:val="00D228F7"/>
    <w:rsid w:val="00D34E1C"/>
    <w:rsid w:val="00D81E84"/>
    <w:rsid w:val="00D95965"/>
    <w:rsid w:val="00DD55EB"/>
    <w:rsid w:val="00E2659D"/>
    <w:rsid w:val="00E53310"/>
    <w:rsid w:val="00E921B5"/>
    <w:rsid w:val="00EC0F12"/>
    <w:rsid w:val="00ED59FA"/>
    <w:rsid w:val="00EF7104"/>
    <w:rsid w:val="00F775D5"/>
    <w:rsid w:val="00FD5F9A"/>
    <w:rsid w:val="00FF7B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B5B3A"/>
  <w15:docId w15:val="{BD799FD8-BBEE-4B21-A404-8B1A0328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unhideWhenUsed/>
    <w:rsid w:val="000239A3"/>
    <w:rPr>
      <w:color w:val="0000FF" w:themeColor="hyperlink"/>
      <w:u w:val="single"/>
    </w:rPr>
  </w:style>
  <w:style w:type="character" w:customStyle="1" w:styleId="UnresolvedMention">
    <w:name w:val="Unresolved Mention"/>
    <w:basedOn w:val="DefaultParagraphFont"/>
    <w:uiPriority w:val="99"/>
    <w:semiHidden/>
    <w:unhideWhenUsed/>
    <w:rsid w:val="000239A3"/>
    <w:rPr>
      <w:color w:val="605E5C"/>
      <w:shd w:val="clear" w:color="auto" w:fill="E1DFDD"/>
    </w:rPr>
  </w:style>
  <w:style w:type="table" w:styleId="TableGrid">
    <w:name w:val="Table Grid"/>
    <w:basedOn w:val="TableNormal"/>
    <w:rsid w:val="00023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0239A3"/>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E533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2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itu.int/md/meetingdoc.asp?lang=en&amp;parent=R19-RA19-C-0001" TargetMode="External"/><Relationship Id="rId4" Type="http://schemas.openxmlformats.org/officeDocument/2006/relationships/settings" Target="settings.xml"/><Relationship Id="rId9" Type="http://schemas.openxmlformats.org/officeDocument/2006/relationships/hyperlink" Target="https://www.itu.int/md/meetingdoc.asp?lang=en&amp;parent=R19-RA19-C-0084"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1B15A-49DD-404A-BADB-24FDAD78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PF_RAG20.dotm</Template>
  <TotalTime>37</TotalTime>
  <Pages>3</Pages>
  <Words>910</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POINT DE VUE SUR LE MANDAT DES PRÉSIDENTS DES GROUPES DE TRAVAIL DES RADIOCOMMUNICATIONS</vt:lpstr>
    </vt:vector>
  </TitlesOfParts>
  <Manager>General Secretariat - Pool</Manager>
  <Company>International Telecommunication Union (ITU)</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DE VUE SUR LE MANDAT DES PRÉSIDENTS DES GROUPES DE TRAVAIL DES RADIOCOMMUNICATIONS</dc:title>
  <dc:subject>GROUPE CONSULTATIF DES RADIOCOMMUNICATIONS</dc:subject>
  <dc:creator>Corée (République de)</dc:creator>
  <cp:keywords>RAG03-1</cp:keywords>
  <dc:description>Document RAG20/16-F  For: _x000d_Document date: 11 mai 2020_x000d_Saved by ITU51014361 at 16:12:42 on 11.05.2020</dc:description>
  <cp:lastModifiedBy>Royer, Veronique</cp:lastModifiedBy>
  <cp:revision>6</cp:revision>
  <cp:lastPrinted>1999-10-11T14:58:00Z</cp:lastPrinted>
  <dcterms:created xsi:type="dcterms:W3CDTF">2020-05-11T13:51:00Z</dcterms:created>
  <dcterms:modified xsi:type="dcterms:W3CDTF">2020-05-12T05:44:00Z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RAG20/16-F</vt:lpwstr>
  </property>
  <property fmtid="{D5CDD505-2E9C-101B-9397-08002B2CF9AE}" pid="3" name="Docdate">
    <vt:lpwstr>11 mai 2020</vt:lpwstr>
  </property>
  <property fmtid="{D5CDD505-2E9C-101B-9397-08002B2CF9AE}" pid="4" name="Docorlang">
    <vt:lpwstr>Original: anglais</vt:lpwstr>
  </property>
  <property fmtid="{D5CDD505-2E9C-101B-9397-08002B2CF9AE}" pid="5" name="Docauthor">
    <vt:lpwstr>Corée (République de)</vt:lpwstr>
  </property>
</Properties>
</file>