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443261" w14:paraId="7D082E9B" w14:textId="77777777" w:rsidTr="00443261">
        <w:trPr>
          <w:cantSplit/>
        </w:trPr>
        <w:tc>
          <w:tcPr>
            <w:tcW w:w="6771" w:type="dxa"/>
            <w:vAlign w:val="center"/>
          </w:tcPr>
          <w:p w14:paraId="4F358684" w14:textId="77777777" w:rsidR="00443261" w:rsidRPr="002D238A" w:rsidRDefault="00443261" w:rsidP="008E5AF3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  <w:r w:rsidRPr="002D238A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2D238A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4E76DF">
              <w:rPr>
                <w:rFonts w:ascii="Verdana" w:hAnsi="Verdana"/>
                <w:b/>
                <w:bCs/>
                <w:sz w:val="20"/>
              </w:rPr>
              <w:t>25</w:t>
            </w:r>
            <w:r w:rsidRPr="002D238A">
              <w:rPr>
                <w:rFonts w:ascii="Verdana" w:hAnsi="Verdana"/>
                <w:b/>
                <w:bCs/>
                <w:sz w:val="20"/>
              </w:rPr>
              <w:t>-</w:t>
            </w:r>
            <w:r w:rsidR="004E76DF">
              <w:rPr>
                <w:rFonts w:ascii="Verdana" w:hAnsi="Verdana"/>
                <w:b/>
                <w:bCs/>
                <w:sz w:val="20"/>
              </w:rPr>
              <w:t>27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4E76DF">
              <w:rPr>
                <w:rFonts w:ascii="Verdana" w:hAnsi="Verdana"/>
                <w:b/>
                <w:bCs/>
                <w:sz w:val="20"/>
              </w:rPr>
              <w:t>mai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2D238A">
              <w:rPr>
                <w:rFonts w:ascii="Verdana" w:hAnsi="Verdana"/>
                <w:b/>
                <w:bCs/>
                <w:sz w:val="20"/>
              </w:rPr>
              <w:t>20</w:t>
            </w:r>
            <w:r w:rsidR="007711EA">
              <w:rPr>
                <w:rFonts w:ascii="Verdana" w:hAnsi="Verdana"/>
                <w:b/>
                <w:bCs/>
                <w:sz w:val="20"/>
              </w:rPr>
              <w:t>20</w:t>
            </w:r>
          </w:p>
        </w:tc>
        <w:tc>
          <w:tcPr>
            <w:tcW w:w="3118" w:type="dxa"/>
          </w:tcPr>
          <w:p w14:paraId="537650D7" w14:textId="77777777" w:rsidR="00443261" w:rsidRDefault="007711EA" w:rsidP="008E5AF3">
            <w:pPr>
              <w:shd w:val="solid" w:color="FFFFFF" w:fill="FFFFFF"/>
              <w:spacing w:before="0"/>
            </w:pPr>
            <w:r w:rsidRPr="00C126C1">
              <w:rPr>
                <w:noProof/>
                <w:lang w:val="en-US"/>
              </w:rPr>
              <w:drawing>
                <wp:inline distT="0" distB="0" distL="0" distR="0" wp14:anchorId="2B34621D" wp14:editId="13A4C6AF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 w14:paraId="21B4C778" w14:textId="77777777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DF0DCBB" w14:textId="77777777" w:rsidR="002D238A" w:rsidRPr="0051782D" w:rsidRDefault="002D238A" w:rsidP="008E5AF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5C50C57A" w14:textId="77777777" w:rsidR="002D238A" w:rsidRPr="0051782D" w:rsidRDefault="002D238A" w:rsidP="008E5AF3">
            <w:pPr>
              <w:shd w:val="solid" w:color="FFFFFF" w:fill="FFFFFF"/>
              <w:spacing w:before="0" w:after="48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 w14:paraId="3F40AA5A" w14:textId="77777777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F54FA85" w14:textId="77777777" w:rsidR="002D238A" w:rsidRPr="0051782D" w:rsidRDefault="002D238A" w:rsidP="008E5AF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6A1B956F" w14:textId="77777777" w:rsidR="002D238A" w:rsidRPr="002D238A" w:rsidRDefault="002D238A" w:rsidP="008E5AF3">
            <w:pPr>
              <w:shd w:val="solid" w:color="FFFFFF" w:fill="FFFFFF"/>
              <w:spacing w:before="0" w:after="48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 w14:paraId="534E411B" w14:textId="77777777">
        <w:trPr>
          <w:cantSplit/>
        </w:trPr>
        <w:tc>
          <w:tcPr>
            <w:tcW w:w="6771" w:type="dxa"/>
            <w:vMerge w:val="restart"/>
          </w:tcPr>
          <w:p w14:paraId="2ED40F2B" w14:textId="77777777" w:rsidR="002D238A" w:rsidRPr="005031C8" w:rsidRDefault="002D238A" w:rsidP="008E5AF3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1856C19C" w14:textId="2E7A665A" w:rsidR="002D238A" w:rsidRPr="002A127E" w:rsidRDefault="006C3772" w:rsidP="008E5AF3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 w:rsidRPr="006C3772">
              <w:rPr>
                <w:rFonts w:ascii="Verdana" w:hAnsi="Verdana"/>
                <w:b/>
                <w:sz w:val="20"/>
                <w:lang w:val="en-GB"/>
              </w:rPr>
              <w:t>Document RAG20/13-</w:t>
            </w:r>
            <w:r>
              <w:rPr>
                <w:rFonts w:ascii="Verdana" w:hAnsi="Verdana"/>
                <w:b/>
                <w:sz w:val="20"/>
                <w:lang w:val="en-GB"/>
              </w:rPr>
              <w:t>F</w:t>
            </w:r>
          </w:p>
        </w:tc>
      </w:tr>
      <w:tr w:rsidR="002D238A" w:rsidRPr="002A127E" w14:paraId="15EA9CAF" w14:textId="77777777">
        <w:trPr>
          <w:cantSplit/>
        </w:trPr>
        <w:tc>
          <w:tcPr>
            <w:tcW w:w="6771" w:type="dxa"/>
            <w:vMerge/>
          </w:tcPr>
          <w:p w14:paraId="7C2494ED" w14:textId="77777777" w:rsidR="002D238A" w:rsidRDefault="002D238A" w:rsidP="008E5AF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22724C6C" w14:textId="663273DE" w:rsidR="002D238A" w:rsidRPr="006C3772" w:rsidRDefault="006C3772" w:rsidP="008E5AF3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6C3772">
              <w:rPr>
                <w:rFonts w:ascii="Verdana" w:hAnsi="Verdana"/>
                <w:b/>
                <w:bCs/>
                <w:sz w:val="20"/>
              </w:rPr>
              <w:t>6 mai 2020</w:t>
            </w:r>
          </w:p>
        </w:tc>
      </w:tr>
      <w:tr w:rsidR="002D238A" w:rsidRPr="002A127E" w14:paraId="15FF3644" w14:textId="77777777">
        <w:trPr>
          <w:cantSplit/>
        </w:trPr>
        <w:tc>
          <w:tcPr>
            <w:tcW w:w="6771" w:type="dxa"/>
            <w:vMerge/>
          </w:tcPr>
          <w:p w14:paraId="6489AA0F" w14:textId="77777777" w:rsidR="002D238A" w:rsidRDefault="002D238A" w:rsidP="008E5AF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104DDC0A" w14:textId="6A1A0CC5" w:rsidR="002D238A" w:rsidRPr="002A127E" w:rsidRDefault="006C3772" w:rsidP="008E5AF3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</w:rPr>
            </w:pPr>
            <w:r w:rsidRPr="006C3772">
              <w:rPr>
                <w:rFonts w:ascii="Verdana" w:hAnsi="Verdana"/>
                <w:b/>
                <w:sz w:val="20"/>
                <w:lang w:val="en-GB"/>
              </w:rPr>
              <w:t xml:space="preserve">Original: </w:t>
            </w:r>
            <w:r>
              <w:rPr>
                <w:rFonts w:ascii="Verdana" w:hAnsi="Verdana"/>
                <w:b/>
                <w:sz w:val="20"/>
                <w:lang w:val="en-GB"/>
              </w:rPr>
              <w:t>anglais</w:t>
            </w:r>
          </w:p>
        </w:tc>
      </w:tr>
      <w:tr w:rsidR="002D238A" w14:paraId="51FD7613" w14:textId="77777777">
        <w:trPr>
          <w:cantSplit/>
        </w:trPr>
        <w:tc>
          <w:tcPr>
            <w:tcW w:w="9889" w:type="dxa"/>
            <w:gridSpan w:val="2"/>
          </w:tcPr>
          <w:p w14:paraId="7AD17EE1" w14:textId="146C7115" w:rsidR="002D238A" w:rsidRPr="006C3772" w:rsidRDefault="006C3772" w:rsidP="008E5AF3">
            <w:pPr>
              <w:pStyle w:val="Source"/>
            </w:pPr>
            <w:bookmarkStart w:id="3" w:name="dsource" w:colFirst="0" w:colLast="0"/>
            <w:bookmarkEnd w:id="2"/>
            <w:r>
              <w:t>Ét</w:t>
            </w:r>
            <w:r w:rsidRPr="006C3772">
              <w:t>ats-Unis d</w:t>
            </w:r>
            <w:r w:rsidR="004E2D8D">
              <w:t>'</w:t>
            </w:r>
            <w:r w:rsidRPr="006C3772">
              <w:t>Amérique</w:t>
            </w:r>
          </w:p>
        </w:tc>
      </w:tr>
      <w:tr w:rsidR="002D238A" w:rsidRPr="00735550" w14:paraId="4CCAAD51" w14:textId="77777777">
        <w:trPr>
          <w:cantSplit/>
        </w:trPr>
        <w:tc>
          <w:tcPr>
            <w:tcW w:w="9889" w:type="dxa"/>
            <w:gridSpan w:val="2"/>
          </w:tcPr>
          <w:p w14:paraId="03A785F5" w14:textId="02DB5087" w:rsidR="002D238A" w:rsidRPr="00735550" w:rsidRDefault="006C3772" w:rsidP="008E5AF3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735550">
              <w:rPr>
                <w:lang w:val="fr-CH"/>
              </w:rPr>
              <w:t>INSTRUCTIONS</w:t>
            </w:r>
            <w:r w:rsidR="008E5AF3">
              <w:rPr>
                <w:lang w:val="fr-CH"/>
              </w:rPr>
              <w:t xml:space="preserve"> </w:t>
            </w:r>
            <w:r w:rsidR="00735550">
              <w:t>données par l</w:t>
            </w:r>
            <w:r w:rsidR="004E2D8D">
              <w:t>'</w:t>
            </w:r>
            <w:r w:rsidR="00735550" w:rsidRPr="00A0090F">
              <w:t>AR-19</w:t>
            </w:r>
            <w:r w:rsidR="008E5AF3">
              <w:t xml:space="preserve"> </w:t>
            </w:r>
            <w:r w:rsidR="00735550">
              <w:rPr>
                <w:lang w:val="fr-CH"/>
              </w:rPr>
              <w:t xml:space="preserve">concernant la </w:t>
            </w:r>
            <w:r w:rsidR="00735550">
              <w:rPr>
                <w:color w:val="000000"/>
              </w:rPr>
              <w:t>Durée maximale du mandat et la formation</w:t>
            </w:r>
            <w:r w:rsidR="008E5AF3">
              <w:rPr>
                <w:color w:val="000000"/>
              </w:rPr>
              <w:t xml:space="preserve"> </w:t>
            </w:r>
          </w:p>
        </w:tc>
      </w:tr>
    </w:tbl>
    <w:bookmarkEnd w:id="4"/>
    <w:p w14:paraId="1667E7CD" w14:textId="30489607" w:rsidR="008069E9" w:rsidRPr="005E673C" w:rsidRDefault="00735550" w:rsidP="008E5AF3">
      <w:pPr>
        <w:pStyle w:val="Normalaftertitle"/>
        <w:rPr>
          <w:lang w:val="fr-CH"/>
        </w:rPr>
      </w:pPr>
      <w:r w:rsidRPr="00BC1C25">
        <w:rPr>
          <w:b/>
          <w:bCs/>
          <w:lang w:val="fr-CH"/>
        </w:rPr>
        <w:t>Rappel</w:t>
      </w:r>
      <w:r w:rsidR="006C3772" w:rsidRPr="00BC1C25">
        <w:rPr>
          <w:lang w:val="fr-CH"/>
        </w:rPr>
        <w:t>:</w:t>
      </w:r>
      <w:r w:rsidR="00CC224A" w:rsidRPr="00CC224A">
        <w:rPr>
          <w:lang w:val="fr-CH"/>
        </w:rPr>
        <w:t xml:space="preserve"> </w:t>
      </w:r>
      <w:r w:rsidR="00CC224A">
        <w:rPr>
          <w:lang w:val="fr-CH"/>
        </w:rPr>
        <w:t>Dans le cadre de la présente contribution,</w:t>
      </w:r>
      <w:r w:rsidR="008E5AF3">
        <w:rPr>
          <w:lang w:val="fr-CH"/>
        </w:rPr>
        <w:t xml:space="preserve"> </w:t>
      </w:r>
      <w:r w:rsidR="00CC224A">
        <w:rPr>
          <w:lang w:val="fr-CH"/>
        </w:rPr>
        <w:t>l</w:t>
      </w:r>
      <w:r w:rsidR="00BC1C25">
        <w:rPr>
          <w:lang w:val="fr-CH"/>
        </w:rPr>
        <w:t>es États-Unis souhaitent engager</w:t>
      </w:r>
      <w:r w:rsidR="00CC224A">
        <w:rPr>
          <w:lang w:val="fr-CH"/>
        </w:rPr>
        <w:t xml:space="preserve"> </w:t>
      </w:r>
      <w:r w:rsidR="00BC1C25">
        <w:rPr>
          <w:lang w:val="fr-CH"/>
        </w:rPr>
        <w:t>un dialogue visant à appliquer les instructions données par l</w:t>
      </w:r>
      <w:r w:rsidR="004E2D8D">
        <w:rPr>
          <w:lang w:val="fr-CH"/>
        </w:rPr>
        <w:t>'</w:t>
      </w:r>
      <w:r w:rsidR="00BC1C25">
        <w:rPr>
          <w:lang w:val="fr-CH"/>
        </w:rPr>
        <w:t>Assemblée des radiocommunications de</w:t>
      </w:r>
      <w:r w:rsidR="008E5AF3">
        <w:rPr>
          <w:lang w:val="fr-CH"/>
        </w:rPr>
        <w:t xml:space="preserve"> </w:t>
      </w:r>
      <w:r w:rsidR="006C3772" w:rsidRPr="00BC1C25">
        <w:rPr>
          <w:lang w:val="fr-CH"/>
        </w:rPr>
        <w:t>2019 (</w:t>
      </w:r>
      <w:r w:rsidR="00BC1C25">
        <w:rPr>
          <w:lang w:val="fr-CH"/>
        </w:rPr>
        <w:t>AR</w:t>
      </w:r>
      <w:r w:rsidR="008E5AF3">
        <w:rPr>
          <w:lang w:val="fr-CH"/>
        </w:rPr>
        <w:noBreakHyphen/>
      </w:r>
      <w:r w:rsidR="006C3772" w:rsidRPr="00BC1C25">
        <w:rPr>
          <w:lang w:val="fr-CH"/>
        </w:rPr>
        <w:t xml:space="preserve">19) </w:t>
      </w:r>
      <w:r w:rsidR="00BC1C25">
        <w:rPr>
          <w:lang w:val="fr-CH"/>
        </w:rPr>
        <w:t>au Groupe consultatif des radiocommunications.</w:t>
      </w:r>
      <w:r w:rsidR="008E5AF3">
        <w:rPr>
          <w:lang w:val="fr-CH"/>
        </w:rPr>
        <w:t xml:space="preserve"> </w:t>
      </w:r>
      <w:r w:rsidR="00BC1C25">
        <w:rPr>
          <w:lang w:val="fr-CH"/>
        </w:rPr>
        <w:t>On peut considérer que ces instructions, qui figurent dans le</w:t>
      </w:r>
      <w:r w:rsidR="008E5AF3">
        <w:rPr>
          <w:lang w:val="fr-CH"/>
        </w:rPr>
        <w:t xml:space="preserve"> </w:t>
      </w:r>
      <w:r w:rsidR="006C3772" w:rsidRPr="00BC1C25">
        <w:rPr>
          <w:lang w:val="fr-CH"/>
        </w:rPr>
        <w:t xml:space="preserve">Document </w:t>
      </w:r>
      <w:hyperlink r:id="rId8" w:history="1">
        <w:r w:rsidR="006C3772" w:rsidRPr="00BC1C25">
          <w:rPr>
            <w:rStyle w:val="Hyperlink"/>
            <w:lang w:val="fr-CH"/>
          </w:rPr>
          <w:t>RA19/PLEN/84</w:t>
        </w:r>
      </w:hyperlink>
      <w:r w:rsidR="006C3772" w:rsidRPr="00BC1C25">
        <w:rPr>
          <w:lang w:val="fr-CH"/>
        </w:rPr>
        <w:t xml:space="preserve"> (page 2)</w:t>
      </w:r>
      <w:r w:rsidR="008E5AF3">
        <w:rPr>
          <w:lang w:val="fr-CH"/>
        </w:rPr>
        <w:t>,</w:t>
      </w:r>
      <w:r w:rsidR="00BC1C25">
        <w:rPr>
          <w:lang w:val="fr-CH"/>
        </w:rPr>
        <w:t xml:space="preserve"> se rapporte</w:t>
      </w:r>
      <w:r w:rsidR="00CC224A">
        <w:rPr>
          <w:lang w:val="fr-CH"/>
        </w:rPr>
        <w:t>nt</w:t>
      </w:r>
      <w:r w:rsidR="00BC1C25">
        <w:rPr>
          <w:lang w:val="fr-CH"/>
        </w:rPr>
        <w:t xml:space="preserve"> à deux questions connexes. Ces instructions sont les suivantes</w:t>
      </w:r>
      <w:r w:rsidR="008E5AF3">
        <w:rPr>
          <w:lang w:val="fr-CH"/>
        </w:rPr>
        <w:t xml:space="preserve">: </w:t>
      </w:r>
    </w:p>
    <w:p w14:paraId="0332B0D3" w14:textId="4A35DFFB" w:rsidR="006C3772" w:rsidRPr="00A0090F" w:rsidRDefault="00A83E19" w:rsidP="00A83E19">
      <w:pPr>
        <w:pStyle w:val="enumlev1"/>
      </w:pPr>
      <w:r>
        <w:tab/>
      </w:r>
      <w:r w:rsidR="006C3772" w:rsidRPr="00A0090F">
        <w:t>L</w:t>
      </w:r>
      <w:r w:rsidR="004E2D8D">
        <w:t>'</w:t>
      </w:r>
      <w:r w:rsidR="006C3772" w:rsidRPr="00A0090F">
        <w:t xml:space="preserve">AR-19 charge le Groupe consultatif des radiocommunications (GCR), sur la base des propositions présentées par les États Membres et les Membres de Secteur et après consultation des Présidents des </w:t>
      </w:r>
      <w:r w:rsidR="00F40C09">
        <w:t>c</w:t>
      </w:r>
      <w:r w:rsidR="006C3772" w:rsidRPr="00A0090F">
        <w:t>ommissions d</w:t>
      </w:r>
      <w:r w:rsidR="004E2D8D">
        <w:t>'</w:t>
      </w:r>
      <w:r w:rsidR="006C3772" w:rsidRPr="00A0090F">
        <w:t>études, d</w:t>
      </w:r>
      <w:r w:rsidR="004E2D8D">
        <w:t>'</w:t>
      </w:r>
      <w:r w:rsidR="006C3772" w:rsidRPr="00A0090F">
        <w:t>examiner la durée maximale du mandat des Présidents des groupes de travail des radiocommunications et de soumettre un rapport sur les résultats de cet examen à l</w:t>
      </w:r>
      <w:r w:rsidR="004E2D8D">
        <w:t>'</w:t>
      </w:r>
      <w:r w:rsidR="006C3772" w:rsidRPr="00A0090F">
        <w:t>AR</w:t>
      </w:r>
      <w:r w:rsidR="006C3772">
        <w:noBreakHyphen/>
      </w:r>
      <w:r w:rsidR="006C3772" w:rsidRPr="00A0090F">
        <w:t>23.</w:t>
      </w:r>
    </w:p>
    <w:p w14:paraId="2D92DEAE" w14:textId="648ECEC4" w:rsidR="006C3772" w:rsidRDefault="00A83E19" w:rsidP="00A83E19">
      <w:pPr>
        <w:pStyle w:val="enumlev1"/>
      </w:pPr>
      <w:r>
        <w:tab/>
      </w:r>
      <w:r w:rsidR="006C3772" w:rsidRPr="00A0090F">
        <w:t>En outre, l</w:t>
      </w:r>
      <w:r w:rsidR="004E2D8D">
        <w:t>'</w:t>
      </w:r>
      <w:r w:rsidR="006C3772" w:rsidRPr="00A0090F">
        <w:t>AR-19 charge le GCR, compte tenu des propositions présentées par les États Membres et les Membres de Secteur et après consultation des Présidents des commissions d</w:t>
      </w:r>
      <w:r w:rsidR="004E2D8D">
        <w:t>'</w:t>
      </w:r>
      <w:r w:rsidR="006C3772" w:rsidRPr="00A0090F">
        <w:t>études, d</w:t>
      </w:r>
      <w:r w:rsidR="004E2D8D">
        <w:t>'</w:t>
      </w:r>
      <w:r w:rsidR="006C3772" w:rsidRPr="00A0090F">
        <w:t>examiner s</w:t>
      </w:r>
      <w:r w:rsidR="004E2D8D">
        <w:t>'</w:t>
      </w:r>
      <w:r w:rsidR="006C3772" w:rsidRPr="00A0090F">
        <w:t>il y a lieu de réviser la Résolution UIT-R 1, y compris d</w:t>
      </w:r>
      <w:r w:rsidR="004E2D8D">
        <w:t>'</w:t>
      </w:r>
      <w:r w:rsidR="006C3772" w:rsidRPr="00A0090F">
        <w:t>ajouter des dispositions relatives à la formation des nouveaux Pré</w:t>
      </w:r>
      <w:r>
        <w:t xml:space="preserve">sidents et Vice-Présidents des </w:t>
      </w:r>
      <w:r w:rsidR="00F40C09">
        <w:t>c</w:t>
      </w:r>
      <w:r w:rsidR="006C3772" w:rsidRPr="00A0090F">
        <w:t>ommissions d</w:t>
      </w:r>
      <w:r w:rsidR="004E2D8D">
        <w:t>'</w:t>
      </w:r>
      <w:r w:rsidR="006C3772" w:rsidRPr="00A0090F">
        <w:t>études.</w:t>
      </w:r>
    </w:p>
    <w:p w14:paraId="378D91B4" w14:textId="52786603" w:rsidR="006C3772" w:rsidRDefault="00CC224A" w:rsidP="008E5AF3">
      <w:pPr>
        <w:rPr>
          <w:lang w:val="fr-CH"/>
        </w:rPr>
      </w:pPr>
      <w:r>
        <w:rPr>
          <w:lang w:val="fr-CH"/>
        </w:rPr>
        <w:t>Dans le cadre de ce dialogue, il est rappelé au</w:t>
      </w:r>
      <w:r w:rsidR="008E5AF3">
        <w:rPr>
          <w:lang w:val="fr-CH"/>
        </w:rPr>
        <w:t xml:space="preserve"> </w:t>
      </w:r>
      <w:r w:rsidR="00BC1C25">
        <w:rPr>
          <w:lang w:val="fr-CH"/>
        </w:rPr>
        <w:t>GCR</w:t>
      </w:r>
      <w:r>
        <w:rPr>
          <w:lang w:val="fr-CH"/>
        </w:rPr>
        <w:t xml:space="preserve"> que les États-Unis ont soumis à l</w:t>
      </w:r>
      <w:r w:rsidR="004E2D8D">
        <w:rPr>
          <w:lang w:val="fr-CH"/>
        </w:rPr>
        <w:t>'</w:t>
      </w:r>
      <w:r>
        <w:rPr>
          <w:lang w:val="fr-CH"/>
        </w:rPr>
        <w:t>AR</w:t>
      </w:r>
      <w:r w:rsidRPr="006C3772">
        <w:rPr>
          <w:lang w:val="fr-CH"/>
        </w:rPr>
        <w:t xml:space="preserve">-19 </w:t>
      </w:r>
      <w:r>
        <w:rPr>
          <w:lang w:val="fr-CH"/>
        </w:rPr>
        <w:t>une contribution</w:t>
      </w:r>
      <w:r w:rsidR="008E5AF3">
        <w:rPr>
          <w:lang w:val="fr-CH"/>
        </w:rPr>
        <w:t xml:space="preserve"> </w:t>
      </w:r>
      <w:r>
        <w:rPr>
          <w:lang w:val="fr-CH"/>
        </w:rPr>
        <w:t>(</w:t>
      </w:r>
      <w:r w:rsidR="006C3772" w:rsidRPr="006C3772">
        <w:rPr>
          <w:lang w:val="fr-CH"/>
        </w:rPr>
        <w:t xml:space="preserve">Document </w:t>
      </w:r>
      <w:hyperlink r:id="rId9" w:history="1">
        <w:r w:rsidR="006C3772" w:rsidRPr="006C3772">
          <w:rPr>
            <w:rStyle w:val="Hyperlink"/>
            <w:lang w:val="fr-CH"/>
          </w:rPr>
          <w:t>RA19/PLEN/14</w:t>
        </w:r>
      </w:hyperlink>
      <w:r w:rsidR="006C3772" w:rsidRPr="006C3772">
        <w:rPr>
          <w:lang w:val="fr-CH"/>
        </w:rPr>
        <w:t xml:space="preserve"> </w:t>
      </w:r>
      <w:r>
        <w:rPr>
          <w:lang w:val="fr-CH"/>
        </w:rPr>
        <w:t>) qui expose les</w:t>
      </w:r>
      <w:r w:rsidR="008E5AF3">
        <w:rPr>
          <w:lang w:val="fr-CH"/>
        </w:rPr>
        <w:t xml:space="preserve"> </w:t>
      </w:r>
      <w:r w:rsidR="006C3772" w:rsidRPr="006C3772">
        <w:rPr>
          <w:lang w:val="fr-CH"/>
        </w:rPr>
        <w:t xml:space="preserve">«Motifs et justification» </w:t>
      </w:r>
      <w:r>
        <w:rPr>
          <w:lang w:val="fr-CH"/>
        </w:rPr>
        <w:t>à l</w:t>
      </w:r>
      <w:r w:rsidR="004E2D8D">
        <w:rPr>
          <w:lang w:val="fr-CH"/>
        </w:rPr>
        <w:t>'</w:t>
      </w:r>
      <w:r>
        <w:rPr>
          <w:lang w:val="fr-CH"/>
        </w:rPr>
        <w:t>appui d</w:t>
      </w:r>
      <w:r w:rsidR="004E2D8D">
        <w:rPr>
          <w:lang w:val="fr-CH"/>
        </w:rPr>
        <w:t>'</w:t>
      </w:r>
      <w:r>
        <w:rPr>
          <w:lang w:val="fr-CH"/>
        </w:rPr>
        <w:t>une révision de la</w:t>
      </w:r>
      <w:r w:rsidR="008E5AF3">
        <w:rPr>
          <w:lang w:val="fr-CH"/>
        </w:rPr>
        <w:t xml:space="preserve"> </w:t>
      </w:r>
      <w:r w:rsidR="00BC1C25">
        <w:rPr>
          <w:lang w:val="fr-CH"/>
        </w:rPr>
        <w:t>Résolution</w:t>
      </w:r>
      <w:r w:rsidR="006C3772" w:rsidRPr="006C3772">
        <w:rPr>
          <w:lang w:val="fr-CH"/>
        </w:rPr>
        <w:t xml:space="preserve"> </w:t>
      </w:r>
      <w:r w:rsidR="00BC1C25">
        <w:rPr>
          <w:lang w:val="fr-CH"/>
        </w:rPr>
        <w:t>UIT</w:t>
      </w:r>
      <w:r w:rsidR="006C3772" w:rsidRPr="006C3772">
        <w:rPr>
          <w:lang w:val="fr-CH"/>
        </w:rPr>
        <w:t>-R 15-6 – «</w:t>
      </w:r>
      <w:r w:rsidR="006C3772" w:rsidRPr="006C3772">
        <w:t xml:space="preserve">Désignation et durée maximale du mandat des Présidents </w:t>
      </w:r>
      <w:r w:rsidR="006C3772" w:rsidRPr="006C3772">
        <w:lastRenderedPageBreak/>
        <w:t xml:space="preserve">et des Vice-Présidents des </w:t>
      </w:r>
      <w:r w:rsidR="00F40C09">
        <w:t>c</w:t>
      </w:r>
      <w:r w:rsidR="006C3772" w:rsidRPr="006C3772">
        <w:t>ommissions d</w:t>
      </w:r>
      <w:r w:rsidR="004E2D8D">
        <w:t>'</w:t>
      </w:r>
      <w:r w:rsidR="006C3772" w:rsidRPr="006C3772">
        <w:t>études des radiocommunications, du Comité de coordination pour le vocabulaire et du Groupe consultatif des radiocommunications</w:t>
      </w:r>
      <w:r w:rsidR="006C3772" w:rsidRPr="006C3772">
        <w:rPr>
          <w:lang w:val="fr-CH"/>
        </w:rPr>
        <w:t>»</w:t>
      </w:r>
      <w:r w:rsidR="006C3772">
        <w:rPr>
          <w:lang w:val="fr-CH"/>
        </w:rPr>
        <w:t>.</w:t>
      </w:r>
    </w:p>
    <w:p w14:paraId="6D19E6F5" w14:textId="6C473910" w:rsidR="006C3772" w:rsidRPr="00CC224A" w:rsidRDefault="00CC224A" w:rsidP="008E5AF3">
      <w:pPr>
        <w:ind w:right="720"/>
        <w:rPr>
          <w:szCs w:val="24"/>
          <w:lang w:val="fr-CH"/>
        </w:rPr>
      </w:pPr>
      <w:r w:rsidRPr="00CC224A">
        <w:rPr>
          <w:szCs w:val="24"/>
          <w:lang w:val="fr-CH"/>
        </w:rPr>
        <w:t xml:space="preserve">Le </w:t>
      </w:r>
      <w:r w:rsidR="006C3772" w:rsidRPr="00CC224A">
        <w:rPr>
          <w:szCs w:val="24"/>
          <w:lang w:val="fr-CH"/>
        </w:rPr>
        <w:t xml:space="preserve">Document </w:t>
      </w:r>
      <w:hyperlink r:id="rId10" w:history="1">
        <w:r w:rsidR="006C3772" w:rsidRPr="00CC224A">
          <w:rPr>
            <w:rStyle w:val="Hyperlink"/>
            <w:szCs w:val="24"/>
            <w:lang w:val="fr-CH"/>
          </w:rPr>
          <w:t>RA19/PLEN/14</w:t>
        </w:r>
      </w:hyperlink>
      <w:r w:rsidR="008E5AF3">
        <w:rPr>
          <w:szCs w:val="24"/>
          <w:lang w:val="fr-CH"/>
        </w:rPr>
        <w:t xml:space="preserve"> </w:t>
      </w:r>
      <w:r w:rsidRPr="00CC224A">
        <w:rPr>
          <w:szCs w:val="24"/>
          <w:lang w:val="fr-CH"/>
        </w:rPr>
        <w:t xml:space="preserve">devrait également être pris en considération dans le cadre de la présente </w:t>
      </w:r>
      <w:r>
        <w:rPr>
          <w:szCs w:val="24"/>
          <w:lang w:val="fr-CH"/>
        </w:rPr>
        <w:t>c</w:t>
      </w:r>
      <w:r w:rsidR="006C3772" w:rsidRPr="00CC224A">
        <w:rPr>
          <w:szCs w:val="24"/>
          <w:lang w:val="fr-CH"/>
        </w:rPr>
        <w:t xml:space="preserve">ontribution, </w:t>
      </w:r>
      <w:r>
        <w:rPr>
          <w:szCs w:val="24"/>
          <w:lang w:val="fr-CH"/>
        </w:rPr>
        <w:t>et des justifications supplémentaires, notamment la nécessité de prévoir</w:t>
      </w:r>
      <w:r w:rsidR="008E5AF3">
        <w:rPr>
          <w:szCs w:val="24"/>
          <w:lang w:val="fr-CH"/>
        </w:rPr>
        <w:t xml:space="preserve"> </w:t>
      </w:r>
      <w:r>
        <w:rPr>
          <w:szCs w:val="24"/>
          <w:lang w:val="fr-CH"/>
        </w:rPr>
        <w:t>une formation, sont présentées ci-dessous</w:t>
      </w:r>
      <w:r w:rsidR="008E5AF3">
        <w:rPr>
          <w:szCs w:val="24"/>
          <w:lang w:val="fr-CH"/>
        </w:rPr>
        <w:t>.</w:t>
      </w:r>
    </w:p>
    <w:p w14:paraId="15BE3686" w14:textId="7A0E4C17" w:rsidR="006C3772" w:rsidRPr="00CC224A" w:rsidRDefault="00CC224A" w:rsidP="008E5AF3">
      <w:pPr>
        <w:rPr>
          <w:lang w:val="fr-CH"/>
        </w:rPr>
      </w:pPr>
      <w:r w:rsidRPr="00A83E19">
        <w:rPr>
          <w:b/>
          <w:bCs/>
          <w:lang w:val="fr-CH"/>
        </w:rPr>
        <w:t xml:space="preserve">Examen et </w:t>
      </w:r>
      <w:r w:rsidRPr="00A83E19">
        <w:rPr>
          <w:b/>
          <w:szCs w:val="24"/>
          <w:lang w:val="fr-CH"/>
        </w:rPr>
        <w:t>justifications supplémentaires</w:t>
      </w:r>
      <w:r w:rsidRPr="00A83E19">
        <w:rPr>
          <w:bCs/>
          <w:lang w:val="fr-CH"/>
        </w:rPr>
        <w:t>:</w:t>
      </w:r>
      <w:r w:rsidR="008E5AF3">
        <w:rPr>
          <w:b/>
          <w:bCs/>
          <w:lang w:val="fr-CH"/>
        </w:rPr>
        <w:t xml:space="preserve"> </w:t>
      </w:r>
      <w:r w:rsidR="006D20C6">
        <w:rPr>
          <w:lang w:val="fr-CH"/>
        </w:rPr>
        <w:t>e</w:t>
      </w:r>
      <w:r w:rsidRPr="00CC224A">
        <w:rPr>
          <w:lang w:val="fr-CH"/>
        </w:rPr>
        <w:t xml:space="preserve">n tout premier lieu, les États-Unis ne proposent pas de mettre en place un mécanisme qui </w:t>
      </w:r>
      <w:r w:rsidR="00147C4D">
        <w:rPr>
          <w:lang w:val="fr-CH"/>
        </w:rPr>
        <w:t>aurait des incidences sur le droit d</w:t>
      </w:r>
      <w:r w:rsidR="004E2D8D">
        <w:rPr>
          <w:lang w:val="fr-CH"/>
        </w:rPr>
        <w:t>'</w:t>
      </w:r>
      <w:r w:rsidR="00147C4D">
        <w:rPr>
          <w:lang w:val="fr-CH"/>
        </w:rPr>
        <w:t>une commission d</w:t>
      </w:r>
      <w:r w:rsidR="004E2D8D">
        <w:rPr>
          <w:lang w:val="fr-CH"/>
        </w:rPr>
        <w:t>'</w:t>
      </w:r>
      <w:r w:rsidR="00147C4D">
        <w:rPr>
          <w:lang w:val="fr-CH"/>
        </w:rPr>
        <w:t>études de mener ses propres travaux et de s</w:t>
      </w:r>
      <w:r w:rsidR="004E2D8D">
        <w:rPr>
          <w:lang w:val="fr-CH"/>
        </w:rPr>
        <w:t>'</w:t>
      </w:r>
      <w:r w:rsidR="00147C4D">
        <w:rPr>
          <w:lang w:val="fr-CH"/>
        </w:rPr>
        <w:t>acquitter des</w:t>
      </w:r>
      <w:r w:rsidR="008E5AF3">
        <w:rPr>
          <w:lang w:val="fr-CH"/>
        </w:rPr>
        <w:t xml:space="preserve"> </w:t>
      </w:r>
      <w:r w:rsidR="00147C4D">
        <w:rPr>
          <w:lang w:val="fr-CH"/>
        </w:rPr>
        <w:t>fonctions qui lui sont propres</w:t>
      </w:r>
      <w:r w:rsidR="008E5AF3">
        <w:rPr>
          <w:lang w:val="fr-CH"/>
        </w:rPr>
        <w:t>.</w:t>
      </w:r>
    </w:p>
    <w:p w14:paraId="3D3E6D59" w14:textId="35812815" w:rsidR="006C3772" w:rsidRPr="00147C4D" w:rsidRDefault="00147C4D" w:rsidP="008E5AF3">
      <w:pPr>
        <w:rPr>
          <w:lang w:val="fr-CH"/>
        </w:rPr>
      </w:pPr>
      <w:r w:rsidRPr="00147C4D">
        <w:rPr>
          <w:lang w:val="fr-CH"/>
        </w:rPr>
        <w:t>A l</w:t>
      </w:r>
      <w:r w:rsidR="004E2D8D">
        <w:rPr>
          <w:lang w:val="fr-CH"/>
        </w:rPr>
        <w:t>'</w:t>
      </w:r>
      <w:r w:rsidRPr="00147C4D">
        <w:rPr>
          <w:lang w:val="fr-CH"/>
        </w:rPr>
        <w:t>heure actuelle, la durée maximale du mandat des présidents et des vice-présidents</w:t>
      </w:r>
      <w:r w:rsidR="008E5AF3">
        <w:rPr>
          <w:lang w:val="fr-CH"/>
        </w:rPr>
        <w:t xml:space="preserve"> </w:t>
      </w:r>
      <w:r w:rsidRPr="00147C4D">
        <w:rPr>
          <w:lang w:val="fr-CH"/>
        </w:rPr>
        <w:t>des groupes de travail</w:t>
      </w:r>
      <w:r w:rsidR="008E5AF3">
        <w:rPr>
          <w:lang w:val="fr-CH"/>
        </w:rPr>
        <w:t xml:space="preserve"> </w:t>
      </w:r>
      <w:r w:rsidRPr="00147C4D">
        <w:rPr>
          <w:lang w:val="fr-CH"/>
        </w:rPr>
        <w:t>de</w:t>
      </w:r>
      <w:r w:rsidR="008E5AF3">
        <w:rPr>
          <w:lang w:val="fr-CH"/>
        </w:rPr>
        <w:t xml:space="preserve"> </w:t>
      </w:r>
      <w:r w:rsidRPr="00147C4D">
        <w:rPr>
          <w:lang w:val="fr-CH"/>
        </w:rPr>
        <w:t>l</w:t>
      </w:r>
      <w:r w:rsidR="004E2D8D">
        <w:rPr>
          <w:lang w:val="fr-CH"/>
        </w:rPr>
        <w:t>'</w:t>
      </w:r>
      <w:r w:rsidR="00BC1C25" w:rsidRPr="00147C4D">
        <w:rPr>
          <w:lang w:val="fr-CH"/>
        </w:rPr>
        <w:t>UIT</w:t>
      </w:r>
      <w:r w:rsidR="006C3772" w:rsidRPr="00147C4D">
        <w:rPr>
          <w:lang w:val="fr-CH"/>
        </w:rPr>
        <w:t>-R</w:t>
      </w:r>
      <w:r w:rsidRPr="00147C4D">
        <w:rPr>
          <w:lang w:val="fr-CH"/>
        </w:rPr>
        <w:t xml:space="preserve"> n</w:t>
      </w:r>
      <w:r w:rsidR="004E2D8D">
        <w:rPr>
          <w:lang w:val="fr-CH"/>
        </w:rPr>
        <w:t>'</w:t>
      </w:r>
      <w:r w:rsidRPr="00147C4D">
        <w:rPr>
          <w:lang w:val="fr-CH"/>
        </w:rPr>
        <w:t xml:space="preserve">est pas définie, de sorte </w:t>
      </w:r>
      <w:r>
        <w:rPr>
          <w:lang w:val="fr-CH"/>
        </w:rPr>
        <w:t>que</w:t>
      </w:r>
      <w:r w:rsidRPr="00147C4D">
        <w:rPr>
          <w:lang w:val="fr-CH"/>
        </w:rPr>
        <w:t xml:space="preserve"> ce</w:t>
      </w:r>
      <w:r>
        <w:rPr>
          <w:lang w:val="fr-CH"/>
        </w:rPr>
        <w:t>ux</w:t>
      </w:r>
      <w:r w:rsidRPr="00147C4D">
        <w:rPr>
          <w:lang w:val="fr-CH"/>
        </w:rPr>
        <w:t xml:space="preserve"> qui </w:t>
      </w:r>
      <w:r>
        <w:rPr>
          <w:lang w:val="fr-CH"/>
        </w:rPr>
        <w:t>occupent</w:t>
      </w:r>
      <w:r w:rsidRPr="00147C4D">
        <w:rPr>
          <w:lang w:val="fr-CH"/>
        </w:rPr>
        <w:t xml:space="preserve"> </w:t>
      </w:r>
      <w:r>
        <w:rPr>
          <w:lang w:val="fr-CH"/>
        </w:rPr>
        <w:t>c</w:t>
      </w:r>
      <w:r w:rsidRPr="00147C4D">
        <w:rPr>
          <w:lang w:val="fr-CH"/>
        </w:rPr>
        <w:t>es fonctions</w:t>
      </w:r>
      <w:r>
        <w:rPr>
          <w:lang w:val="fr-CH"/>
        </w:rPr>
        <w:t xml:space="preserve"> peuvent continuer de</w:t>
      </w:r>
      <w:r w:rsidR="008E5AF3">
        <w:rPr>
          <w:lang w:val="fr-CH"/>
        </w:rPr>
        <w:t xml:space="preserve"> </w:t>
      </w:r>
      <w:r>
        <w:rPr>
          <w:lang w:val="fr-CH"/>
        </w:rPr>
        <w:t>les exercer indéfiniment, pour autant qu</w:t>
      </w:r>
      <w:r w:rsidR="004E2D8D">
        <w:rPr>
          <w:lang w:val="fr-CH"/>
        </w:rPr>
        <w:t>'</w:t>
      </w:r>
      <w:r>
        <w:rPr>
          <w:lang w:val="fr-CH"/>
        </w:rPr>
        <w:t>ils bénéficient de l</w:t>
      </w:r>
      <w:r w:rsidR="004E2D8D">
        <w:rPr>
          <w:lang w:val="fr-CH"/>
        </w:rPr>
        <w:t>'</w:t>
      </w:r>
      <w:r>
        <w:rPr>
          <w:lang w:val="fr-CH"/>
        </w:rPr>
        <w:t>appui</w:t>
      </w:r>
      <w:r w:rsidR="006C3772" w:rsidRPr="00147C4D">
        <w:rPr>
          <w:lang w:val="fr-CH"/>
        </w:rPr>
        <w:t xml:space="preserve"> </w:t>
      </w:r>
      <w:r w:rsidR="000754AD">
        <w:rPr>
          <w:lang w:val="fr-CH"/>
        </w:rPr>
        <w:t>constant de</w:t>
      </w:r>
      <w:r w:rsidR="006B3F3A">
        <w:rPr>
          <w:lang w:val="fr-CH"/>
        </w:rPr>
        <w:t xml:space="preserve"> l</w:t>
      </w:r>
      <w:r w:rsidR="004E2D8D">
        <w:rPr>
          <w:lang w:val="fr-CH"/>
        </w:rPr>
        <w:t>'</w:t>
      </w:r>
      <w:r w:rsidR="006B3F3A">
        <w:rPr>
          <w:lang w:val="fr-CH"/>
        </w:rPr>
        <w:t>organisme dont ils relèvent et de leur administration.</w:t>
      </w:r>
      <w:r w:rsidR="008E5AF3">
        <w:rPr>
          <w:lang w:val="fr-CH"/>
        </w:rPr>
        <w:t xml:space="preserve"> </w:t>
      </w:r>
    </w:p>
    <w:p w14:paraId="1EF5D1CA" w14:textId="589B7EAE" w:rsidR="006C3772" w:rsidRPr="000C19C3" w:rsidRDefault="000C19C3" w:rsidP="008E5AF3">
      <w:pPr>
        <w:ind w:right="720"/>
        <w:rPr>
          <w:szCs w:val="24"/>
          <w:lang w:val="fr-CH"/>
        </w:rPr>
      </w:pPr>
      <w:r>
        <w:rPr>
          <w:szCs w:val="24"/>
          <w:lang w:val="fr-CH"/>
        </w:rPr>
        <w:t>Du fait du</w:t>
      </w:r>
      <w:r w:rsidRPr="000C19C3">
        <w:rPr>
          <w:szCs w:val="24"/>
          <w:lang w:val="fr-CH"/>
        </w:rPr>
        <w:t xml:space="preserve"> caractère collégial des travaux au sein du </w:t>
      </w:r>
      <w:r>
        <w:rPr>
          <w:szCs w:val="24"/>
          <w:lang w:val="fr-CH"/>
        </w:rPr>
        <w:t>S</w:t>
      </w:r>
      <w:r w:rsidRPr="000C19C3">
        <w:rPr>
          <w:szCs w:val="24"/>
          <w:lang w:val="fr-CH"/>
        </w:rPr>
        <w:t>ecteur des radiocommunications de l</w:t>
      </w:r>
      <w:r w:rsidR="004E2D8D">
        <w:rPr>
          <w:szCs w:val="24"/>
          <w:lang w:val="fr-CH"/>
        </w:rPr>
        <w:t>'</w:t>
      </w:r>
      <w:r w:rsidRPr="000C19C3">
        <w:rPr>
          <w:szCs w:val="24"/>
          <w:lang w:val="fr-CH"/>
        </w:rPr>
        <w:t>UIT</w:t>
      </w:r>
      <w:r>
        <w:rPr>
          <w:szCs w:val="24"/>
          <w:lang w:val="fr-CH"/>
        </w:rPr>
        <w:t>, il est impossible de</w:t>
      </w:r>
      <w:r w:rsidRPr="000C19C3">
        <w:rPr>
          <w:color w:val="000000"/>
          <w:lang w:val="fr-CH"/>
        </w:rPr>
        <w:t xml:space="preserve"> remettre en question le mandat du Président </w:t>
      </w:r>
      <w:r>
        <w:rPr>
          <w:color w:val="000000"/>
          <w:lang w:val="fr-CH"/>
        </w:rPr>
        <w:t xml:space="preserve">en titre </w:t>
      </w:r>
      <w:r w:rsidRPr="000C19C3">
        <w:rPr>
          <w:color w:val="000000"/>
          <w:lang w:val="fr-CH"/>
        </w:rPr>
        <w:t>d</w:t>
      </w:r>
      <w:r w:rsidR="004E2D8D">
        <w:rPr>
          <w:color w:val="000000"/>
          <w:lang w:val="fr-CH"/>
        </w:rPr>
        <w:t>'</w:t>
      </w:r>
      <w:r w:rsidRPr="000C19C3">
        <w:rPr>
          <w:color w:val="000000"/>
          <w:lang w:val="fr-CH"/>
        </w:rPr>
        <w:t>un groupe de travail</w:t>
      </w:r>
      <w:r w:rsidR="008E5AF3">
        <w:rPr>
          <w:color w:val="000000"/>
          <w:lang w:val="fr-CH"/>
        </w:rPr>
        <w:t xml:space="preserve">; </w:t>
      </w:r>
      <w:r>
        <w:rPr>
          <w:color w:val="000000"/>
          <w:lang w:val="fr-CH"/>
        </w:rPr>
        <w:t>certains</w:t>
      </w:r>
      <w:r w:rsidRPr="000C19C3">
        <w:rPr>
          <w:color w:val="000000"/>
          <w:lang w:val="fr-CH"/>
        </w:rPr>
        <w:t xml:space="preserve"> Président</w:t>
      </w:r>
      <w:r>
        <w:rPr>
          <w:color w:val="000000"/>
          <w:lang w:val="fr-CH"/>
        </w:rPr>
        <w:t>s</w:t>
      </w:r>
      <w:r w:rsidRPr="000C19C3">
        <w:rPr>
          <w:color w:val="000000"/>
          <w:lang w:val="fr-CH"/>
        </w:rPr>
        <w:t xml:space="preserve"> </w:t>
      </w:r>
      <w:r>
        <w:rPr>
          <w:color w:val="000000"/>
          <w:lang w:val="fr-CH"/>
        </w:rPr>
        <w:t>de</w:t>
      </w:r>
      <w:r w:rsidRPr="000C19C3">
        <w:rPr>
          <w:color w:val="000000"/>
          <w:lang w:val="fr-CH"/>
        </w:rPr>
        <w:t xml:space="preserve"> groupe</w:t>
      </w:r>
      <w:r>
        <w:rPr>
          <w:color w:val="000000"/>
          <w:lang w:val="fr-CH"/>
        </w:rPr>
        <w:t>s</w:t>
      </w:r>
      <w:r w:rsidRPr="000C19C3">
        <w:rPr>
          <w:color w:val="000000"/>
          <w:lang w:val="fr-CH"/>
        </w:rPr>
        <w:t xml:space="preserve"> de travail</w:t>
      </w:r>
      <w:r w:rsidR="008E5AF3">
        <w:rPr>
          <w:color w:val="000000"/>
          <w:lang w:val="fr-CH"/>
        </w:rPr>
        <w:t xml:space="preserve"> </w:t>
      </w:r>
      <w:r>
        <w:rPr>
          <w:color w:val="000000"/>
          <w:lang w:val="fr-CH"/>
        </w:rPr>
        <w:t>exercent</w:t>
      </w:r>
      <w:r w:rsidR="00E173CB">
        <w:rPr>
          <w:color w:val="000000"/>
          <w:lang w:val="fr-CH"/>
        </w:rPr>
        <w:t xml:space="preserve"> même</w:t>
      </w:r>
      <w:r w:rsidR="008E5AF3">
        <w:rPr>
          <w:color w:val="000000"/>
          <w:lang w:val="fr-CH"/>
        </w:rPr>
        <w:t xml:space="preserve"> ce mandat depuis plus de </w:t>
      </w:r>
      <w:r>
        <w:rPr>
          <w:color w:val="000000"/>
          <w:lang w:val="fr-CH"/>
        </w:rPr>
        <w:t>20 ans.</w:t>
      </w:r>
      <w:r w:rsidR="008E5AF3">
        <w:rPr>
          <w:color w:val="000000"/>
          <w:lang w:val="fr-CH"/>
        </w:rPr>
        <w:t xml:space="preserve"> </w:t>
      </w:r>
    </w:p>
    <w:p w14:paraId="7E8916F0" w14:textId="23845ED2" w:rsidR="00CE347A" w:rsidRDefault="000C19C3" w:rsidP="008E5AF3">
      <w:pPr>
        <w:rPr>
          <w:lang w:val="fr-CH"/>
        </w:rPr>
      </w:pPr>
      <w:r w:rsidRPr="00CE347A">
        <w:rPr>
          <w:lang w:val="fr-CH"/>
        </w:rPr>
        <w:t xml:space="preserve">Les </w:t>
      </w:r>
      <w:r w:rsidR="00F40C09">
        <w:rPr>
          <w:lang w:val="fr-CH"/>
        </w:rPr>
        <w:t>c</w:t>
      </w:r>
      <w:r w:rsidRPr="00CE347A">
        <w:rPr>
          <w:lang w:val="fr-CH"/>
        </w:rPr>
        <w:t>ommissions d</w:t>
      </w:r>
      <w:r w:rsidR="004E2D8D">
        <w:rPr>
          <w:lang w:val="fr-CH"/>
        </w:rPr>
        <w:t>'</w:t>
      </w:r>
      <w:r w:rsidRPr="00CE347A">
        <w:rPr>
          <w:lang w:val="fr-CH"/>
        </w:rPr>
        <w:t>études de</w:t>
      </w:r>
      <w:r w:rsidR="008E5AF3">
        <w:rPr>
          <w:lang w:val="fr-CH"/>
        </w:rPr>
        <w:t xml:space="preserve"> </w:t>
      </w:r>
      <w:r w:rsidRPr="00CE347A">
        <w:rPr>
          <w:lang w:val="fr-CH"/>
        </w:rPr>
        <w:t>l</w:t>
      </w:r>
      <w:r w:rsidR="004E2D8D">
        <w:rPr>
          <w:lang w:val="fr-CH"/>
        </w:rPr>
        <w:t>'</w:t>
      </w:r>
      <w:r w:rsidR="00BC1C25" w:rsidRPr="00CE347A">
        <w:rPr>
          <w:lang w:val="fr-CH"/>
        </w:rPr>
        <w:t>UIT</w:t>
      </w:r>
      <w:r w:rsidR="006C3772" w:rsidRPr="00CE347A">
        <w:rPr>
          <w:lang w:val="fr-CH"/>
        </w:rPr>
        <w:t>-R</w:t>
      </w:r>
      <w:r w:rsidR="00CE347A" w:rsidRPr="00CE347A">
        <w:rPr>
          <w:lang w:val="fr-CH"/>
        </w:rPr>
        <w:t xml:space="preserve"> agissent en toute indépendance</w:t>
      </w:r>
      <w:r w:rsidR="00CE347A">
        <w:rPr>
          <w:lang w:val="fr-CH"/>
        </w:rPr>
        <w:t xml:space="preserve"> pour ce qui est de la création de</w:t>
      </w:r>
      <w:r w:rsidR="008E5AF3">
        <w:rPr>
          <w:lang w:val="fr-CH"/>
        </w:rPr>
        <w:t xml:space="preserve"> </w:t>
      </w:r>
      <w:r w:rsidR="00CE347A" w:rsidRPr="00CE347A">
        <w:rPr>
          <w:lang w:val="fr-CH"/>
        </w:rPr>
        <w:t>leur propre structure interne</w:t>
      </w:r>
      <w:r w:rsidR="008E5AF3">
        <w:rPr>
          <w:lang w:val="fr-CH"/>
        </w:rPr>
        <w:t xml:space="preserve"> </w:t>
      </w:r>
      <w:r w:rsidR="006C3772" w:rsidRPr="00CE347A">
        <w:rPr>
          <w:lang w:val="fr-CH"/>
        </w:rPr>
        <w:t>(</w:t>
      </w:r>
      <w:r w:rsidR="00CE347A">
        <w:rPr>
          <w:lang w:val="fr-CH"/>
        </w:rPr>
        <w:t>y compris en ce qui concerne les groupes de travail) et de la désignation de leurs dirigeants.</w:t>
      </w:r>
      <w:r w:rsidR="008E5AF3">
        <w:rPr>
          <w:lang w:val="fr-CH"/>
        </w:rPr>
        <w:t xml:space="preserve"> Cette structure est rarement – </w:t>
      </w:r>
      <w:r w:rsidR="00CE347A">
        <w:rPr>
          <w:lang w:val="fr-CH"/>
        </w:rPr>
        <w:t>voire jamais – modifiée.</w:t>
      </w:r>
    </w:p>
    <w:p w14:paraId="0479D0E7" w14:textId="78C24220" w:rsidR="006C3772" w:rsidRDefault="006C3772" w:rsidP="008E5AF3">
      <w:pPr>
        <w:pStyle w:val="enumlev1"/>
      </w:pPr>
      <w:r w:rsidRPr="00256FD3">
        <w:rPr>
          <w:b/>
          <w:bCs/>
          <w:lang w:val="fr-CH"/>
        </w:rPr>
        <w:t>•</w:t>
      </w:r>
      <w:r w:rsidRPr="00256FD3">
        <w:rPr>
          <w:b/>
          <w:bCs/>
          <w:lang w:val="fr-CH"/>
        </w:rPr>
        <w:tab/>
      </w:r>
      <w:r w:rsidR="00256FD3" w:rsidRPr="00A83E19">
        <w:rPr>
          <w:b/>
          <w:bCs/>
          <w:lang w:val="fr-CH"/>
        </w:rPr>
        <w:t xml:space="preserve">Absence de </w:t>
      </w:r>
      <w:r w:rsidR="00256FD3" w:rsidRPr="00A83E19">
        <w:rPr>
          <w:b/>
          <w:lang w:val="fr-CH"/>
        </w:rPr>
        <w:t>p</w:t>
      </w:r>
      <w:r w:rsidR="00BF4081" w:rsidRPr="00A83E19">
        <w:rPr>
          <w:b/>
          <w:lang w:val="fr-CH"/>
        </w:rPr>
        <w:t xml:space="preserve">ossibilités </w:t>
      </w:r>
      <w:r w:rsidR="00CE347A" w:rsidRPr="00A83E19">
        <w:rPr>
          <w:b/>
          <w:lang w:val="fr-CH"/>
        </w:rPr>
        <w:t>de pro</w:t>
      </w:r>
      <w:r w:rsidR="00256FD3" w:rsidRPr="00A83E19">
        <w:rPr>
          <w:b/>
          <w:lang w:val="fr-CH"/>
        </w:rPr>
        <w:t>gression</w:t>
      </w:r>
      <w:r w:rsidR="008E5AF3" w:rsidRPr="00A83E19">
        <w:rPr>
          <w:bCs/>
          <w:lang w:val="fr-CH"/>
        </w:rPr>
        <w:t>:</w:t>
      </w:r>
      <w:r w:rsidR="00256FD3" w:rsidRPr="00256FD3">
        <w:rPr>
          <w:b/>
          <w:bCs/>
          <w:lang w:val="fr-CH"/>
        </w:rPr>
        <w:t xml:space="preserve"> </w:t>
      </w:r>
      <w:r w:rsidR="006D20C6">
        <w:rPr>
          <w:lang w:val="fr-CH"/>
        </w:rPr>
        <w:t>l</w:t>
      </w:r>
      <w:r w:rsidR="00256FD3" w:rsidRPr="00256FD3">
        <w:rPr>
          <w:lang w:val="fr-CH"/>
        </w:rPr>
        <w:t>e maintien du statu quo</w:t>
      </w:r>
      <w:r w:rsidR="00256FD3" w:rsidRPr="00256FD3">
        <w:rPr>
          <w:color w:val="000000"/>
        </w:rPr>
        <w:t xml:space="preserve"> </w:t>
      </w:r>
      <w:r w:rsidR="00256FD3">
        <w:rPr>
          <w:color w:val="000000"/>
        </w:rPr>
        <w:t>limite les possibilités,</w:t>
      </w:r>
      <w:r w:rsidR="008E5AF3">
        <w:rPr>
          <w:color w:val="000000"/>
        </w:rPr>
        <w:t xml:space="preserve"> </w:t>
      </w:r>
      <w:r w:rsidR="00256FD3">
        <w:rPr>
          <w:color w:val="000000"/>
        </w:rPr>
        <w:t>pour les nouveaux dirigeants dans le secteur des TIC, d</w:t>
      </w:r>
      <w:r w:rsidR="004E2D8D">
        <w:rPr>
          <w:color w:val="000000"/>
        </w:rPr>
        <w:t>'</w:t>
      </w:r>
      <w:r w:rsidR="00256FD3">
        <w:rPr>
          <w:color w:val="000000"/>
        </w:rPr>
        <w:t>accéder à des postes de d</w:t>
      </w:r>
      <w:r w:rsidR="00A83E19">
        <w:rPr>
          <w:color w:val="000000"/>
        </w:rPr>
        <w:t xml:space="preserve">irection dans la structure des </w:t>
      </w:r>
      <w:r w:rsidR="00F40C09">
        <w:rPr>
          <w:color w:val="000000"/>
        </w:rPr>
        <w:t>c</w:t>
      </w:r>
      <w:r w:rsidR="00256FD3">
        <w:rPr>
          <w:color w:val="000000"/>
        </w:rPr>
        <w:t>ommission</w:t>
      </w:r>
      <w:bookmarkStart w:id="5" w:name="_GoBack"/>
      <w:bookmarkEnd w:id="5"/>
      <w:r w:rsidR="00256FD3">
        <w:rPr>
          <w:color w:val="000000"/>
        </w:rPr>
        <w:t>s d</w:t>
      </w:r>
      <w:r w:rsidR="004E2D8D">
        <w:rPr>
          <w:color w:val="000000"/>
        </w:rPr>
        <w:t>'</w:t>
      </w:r>
      <w:r w:rsidR="00256FD3">
        <w:rPr>
          <w:color w:val="000000"/>
        </w:rPr>
        <w:t>études de</w:t>
      </w:r>
      <w:r w:rsidR="008E5AF3">
        <w:rPr>
          <w:color w:val="000000"/>
        </w:rPr>
        <w:t xml:space="preserve"> </w:t>
      </w:r>
      <w:r w:rsidR="00E173CB">
        <w:rPr>
          <w:lang w:val="fr-CH"/>
        </w:rPr>
        <w:t>l</w:t>
      </w:r>
      <w:r w:rsidR="004E2D8D">
        <w:rPr>
          <w:lang w:val="fr-CH"/>
        </w:rPr>
        <w:t>'</w:t>
      </w:r>
      <w:r w:rsidR="00BC1C25" w:rsidRPr="00256FD3">
        <w:rPr>
          <w:lang w:val="fr-CH"/>
        </w:rPr>
        <w:t>UIT</w:t>
      </w:r>
      <w:r w:rsidR="008E5AF3">
        <w:rPr>
          <w:lang w:val="fr-CH"/>
        </w:rPr>
        <w:t>-R.</w:t>
      </w:r>
      <w:r w:rsidRPr="00256FD3">
        <w:rPr>
          <w:lang w:val="fr-CH"/>
        </w:rPr>
        <w:t xml:space="preserve"> </w:t>
      </w:r>
      <w:r w:rsidRPr="006C3772">
        <w:t xml:space="preserve">Il existe actuellement 9 mandats de Président limités dans le temps au sein des </w:t>
      </w:r>
      <w:r w:rsidR="00F40C09">
        <w:t>c</w:t>
      </w:r>
      <w:r w:rsidRPr="006C3772">
        <w:t>ommissions d</w:t>
      </w:r>
      <w:r w:rsidR="004E2D8D">
        <w:t>'</w:t>
      </w:r>
      <w:r w:rsidRPr="006C3772">
        <w:t>études, du Comité de coordination pour le vocabulaire</w:t>
      </w:r>
      <w:r w:rsidR="00256FD3">
        <w:t xml:space="preserve"> (CCV)</w:t>
      </w:r>
      <w:r w:rsidRPr="006C3772">
        <w:t>, du GCR et de la RPC.</w:t>
      </w:r>
      <w:r w:rsidR="008E5AF3">
        <w:t xml:space="preserve"> </w:t>
      </w:r>
      <w:r w:rsidR="00FD3449">
        <w:t>Vingt et un</w:t>
      </w:r>
      <w:r w:rsidR="008E5AF3">
        <w:t xml:space="preserve"> </w:t>
      </w:r>
      <w:r w:rsidRPr="006C3772">
        <w:t>postes de direction supplémentaires</w:t>
      </w:r>
      <w:r w:rsidR="00FD3449">
        <w:t xml:space="preserve"> deviendraient disponibles si certaines limites étaient imposées au</w:t>
      </w:r>
      <w:r w:rsidR="008E5AF3">
        <w:t xml:space="preserve"> </w:t>
      </w:r>
      <w:r w:rsidR="00FD3449">
        <w:t>mandat des présidents des groupes de travail</w:t>
      </w:r>
      <w:r w:rsidRPr="006C3772">
        <w:t>.</w:t>
      </w:r>
    </w:p>
    <w:p w14:paraId="5FA808EA" w14:textId="49B99059" w:rsidR="00C72939" w:rsidRPr="00D4107D" w:rsidRDefault="00FD3449" w:rsidP="008E5AF3">
      <w:pPr>
        <w:rPr>
          <w:lang w:val="fr-CH"/>
        </w:rPr>
      </w:pPr>
      <w:r w:rsidRPr="00FD3449">
        <w:rPr>
          <w:lang w:val="fr-CH"/>
        </w:rPr>
        <w:t>En conséquence, on peut formuler deux observations</w:t>
      </w:r>
      <w:r w:rsidR="008E5AF3">
        <w:rPr>
          <w:lang w:val="fr-CH"/>
        </w:rPr>
        <w:t>:</w:t>
      </w:r>
      <w:r w:rsidRPr="00FD3449">
        <w:rPr>
          <w:lang w:val="fr-CH"/>
        </w:rPr>
        <w:t xml:space="preserve"> en premier lieu, le nombre de présidents qualifiés et expérimentés, par exemple lors d</w:t>
      </w:r>
      <w:r w:rsidR="004E2D8D">
        <w:rPr>
          <w:lang w:val="fr-CH"/>
        </w:rPr>
        <w:t>'</w:t>
      </w:r>
      <w:r w:rsidRPr="00FD3449">
        <w:rPr>
          <w:lang w:val="fr-CH"/>
        </w:rPr>
        <w:t xml:space="preserve">une conférence mondiale des radiocommunications, est limité. </w:t>
      </w:r>
      <w:r w:rsidR="00D4107D" w:rsidRPr="00D4107D">
        <w:rPr>
          <w:lang w:val="fr-CH"/>
        </w:rPr>
        <w:t>Il se peut que les</w:t>
      </w:r>
      <w:r w:rsidRPr="00D4107D">
        <w:rPr>
          <w:lang w:val="fr-CH"/>
        </w:rPr>
        <w:t xml:space="preserve"> délégués</w:t>
      </w:r>
      <w:r w:rsidR="008E5AF3">
        <w:rPr>
          <w:lang w:val="fr-CH"/>
        </w:rPr>
        <w:t xml:space="preserve"> </w:t>
      </w:r>
      <w:r w:rsidRPr="00D4107D">
        <w:rPr>
          <w:lang w:val="fr-CH"/>
        </w:rPr>
        <w:t xml:space="preserve">chargés </w:t>
      </w:r>
      <w:r w:rsidR="00D4107D" w:rsidRPr="00D4107D">
        <w:rPr>
          <w:lang w:val="fr-CH"/>
        </w:rPr>
        <w:t>d</w:t>
      </w:r>
      <w:r w:rsidR="004E2D8D">
        <w:rPr>
          <w:lang w:val="fr-CH"/>
        </w:rPr>
        <w:t>'</w:t>
      </w:r>
      <w:r w:rsidR="00D4107D" w:rsidRPr="00D4107D">
        <w:rPr>
          <w:lang w:val="fr-CH"/>
        </w:rPr>
        <w:t>assumer les fonctions de président de commissions</w:t>
      </w:r>
      <w:r w:rsidR="008E5AF3">
        <w:rPr>
          <w:lang w:val="fr-CH"/>
        </w:rPr>
        <w:t xml:space="preserve"> </w:t>
      </w:r>
      <w:r w:rsidR="00C72939" w:rsidRPr="00D4107D">
        <w:rPr>
          <w:lang w:val="fr-CH"/>
        </w:rPr>
        <w:t xml:space="preserve">(COM), </w:t>
      </w:r>
      <w:r w:rsidR="00D4107D" w:rsidRPr="00D4107D">
        <w:rPr>
          <w:lang w:val="fr-CH"/>
        </w:rPr>
        <w:t xml:space="preserve">de groupes de travail et de </w:t>
      </w:r>
      <w:r w:rsidR="00D4107D">
        <w:rPr>
          <w:lang w:val="fr-CH"/>
        </w:rPr>
        <w:t>sous-</w:t>
      </w:r>
      <w:r w:rsidR="00D4107D" w:rsidRPr="00D4107D">
        <w:rPr>
          <w:lang w:val="fr-CH"/>
        </w:rPr>
        <w:t xml:space="preserve">groupes de travail </w:t>
      </w:r>
      <w:r w:rsidR="00BF4081">
        <w:rPr>
          <w:lang w:val="fr-CH"/>
        </w:rPr>
        <w:t>ne possèdent qu</w:t>
      </w:r>
      <w:r w:rsidR="004E2D8D">
        <w:rPr>
          <w:lang w:val="fr-CH"/>
        </w:rPr>
        <w:t>'</w:t>
      </w:r>
      <w:r w:rsidR="00BF4081">
        <w:rPr>
          <w:lang w:val="fr-CH"/>
        </w:rPr>
        <w:t xml:space="preserve">une expérience limitée </w:t>
      </w:r>
      <w:r w:rsidR="00BF4081">
        <w:rPr>
          <w:lang w:val="fr-CH"/>
        </w:rPr>
        <w:lastRenderedPageBreak/>
        <w:t>de l</w:t>
      </w:r>
      <w:r w:rsidR="004E2D8D">
        <w:rPr>
          <w:lang w:val="fr-CH"/>
        </w:rPr>
        <w:t>'</w:t>
      </w:r>
      <w:r w:rsidR="00BF4081">
        <w:rPr>
          <w:lang w:val="fr-CH"/>
        </w:rPr>
        <w:t>exercice de ces fonctions</w:t>
      </w:r>
      <w:r w:rsidR="008E5AF3">
        <w:rPr>
          <w:lang w:val="fr-CH"/>
        </w:rPr>
        <w:t xml:space="preserve"> </w:t>
      </w:r>
      <w:r w:rsidR="00BF4081">
        <w:rPr>
          <w:lang w:val="fr-CH"/>
        </w:rPr>
        <w:t>au sein de</w:t>
      </w:r>
      <w:r w:rsidR="008E5AF3">
        <w:rPr>
          <w:lang w:val="fr-CH"/>
        </w:rPr>
        <w:t xml:space="preserve"> </w:t>
      </w:r>
      <w:r w:rsidR="00BF4081">
        <w:rPr>
          <w:lang w:val="fr-CH"/>
        </w:rPr>
        <w:t>l</w:t>
      </w:r>
      <w:r w:rsidR="004E2D8D">
        <w:rPr>
          <w:lang w:val="fr-CH"/>
        </w:rPr>
        <w:t>'</w:t>
      </w:r>
      <w:r w:rsidR="00BC1C25" w:rsidRPr="00D4107D">
        <w:rPr>
          <w:lang w:val="fr-CH"/>
        </w:rPr>
        <w:t>UIT</w:t>
      </w:r>
      <w:r w:rsidR="00C72939" w:rsidRPr="00D4107D">
        <w:rPr>
          <w:lang w:val="fr-CH"/>
        </w:rPr>
        <w:t xml:space="preserve">-R </w:t>
      </w:r>
      <w:r w:rsidR="00BF4081">
        <w:rPr>
          <w:lang w:val="fr-CH"/>
        </w:rPr>
        <w:t>et n</w:t>
      </w:r>
      <w:r w:rsidR="004E2D8D">
        <w:rPr>
          <w:lang w:val="fr-CH"/>
        </w:rPr>
        <w:t>'</w:t>
      </w:r>
      <w:r w:rsidR="00BF4081">
        <w:rPr>
          <w:lang w:val="fr-CH"/>
        </w:rPr>
        <w:t>aient pas reçu la formation nécessaire pour s</w:t>
      </w:r>
      <w:r w:rsidR="004E2D8D">
        <w:rPr>
          <w:lang w:val="fr-CH"/>
        </w:rPr>
        <w:t>'</w:t>
      </w:r>
      <w:r w:rsidR="00BF4081">
        <w:rPr>
          <w:lang w:val="fr-CH"/>
        </w:rPr>
        <w:t>acquitter de ces fonctions, en particulier lors d</w:t>
      </w:r>
      <w:r w:rsidR="004E2D8D">
        <w:rPr>
          <w:lang w:val="fr-CH"/>
        </w:rPr>
        <w:t>'</w:t>
      </w:r>
      <w:r w:rsidR="00BF4081">
        <w:rPr>
          <w:lang w:val="fr-CH"/>
        </w:rPr>
        <w:t>une CMR</w:t>
      </w:r>
      <w:r w:rsidR="008E5AF3">
        <w:rPr>
          <w:lang w:val="fr-CH"/>
        </w:rPr>
        <w:t>.</w:t>
      </w:r>
    </w:p>
    <w:p w14:paraId="1780E62C" w14:textId="4CCFDDC7" w:rsidR="00C72939" w:rsidRPr="00760E21" w:rsidRDefault="00BF4081" w:rsidP="008E5AF3">
      <w:pPr>
        <w:rPr>
          <w:lang w:val="fr-CH"/>
        </w:rPr>
      </w:pPr>
      <w:r w:rsidRPr="00BF4081">
        <w:rPr>
          <w:lang w:val="fr-CH"/>
        </w:rPr>
        <w:t>Il convient également de faire observer qu</w:t>
      </w:r>
      <w:r w:rsidR="004E2D8D">
        <w:rPr>
          <w:lang w:val="fr-CH"/>
        </w:rPr>
        <w:t>'</w:t>
      </w:r>
      <w:r w:rsidRPr="00BF4081">
        <w:rPr>
          <w:lang w:val="fr-CH"/>
        </w:rPr>
        <w:t>il existe une corrélation entre le nombre de vice</w:t>
      </w:r>
      <w:r w:rsidR="008E5AF3">
        <w:rPr>
          <w:lang w:val="fr-CH"/>
        </w:rPr>
        <w:noBreakHyphen/>
      </w:r>
      <w:r w:rsidRPr="00BF4081">
        <w:rPr>
          <w:lang w:val="fr-CH"/>
        </w:rPr>
        <w:t>préside</w:t>
      </w:r>
      <w:r>
        <w:rPr>
          <w:lang w:val="fr-CH"/>
        </w:rPr>
        <w:t>nts</w:t>
      </w:r>
      <w:r w:rsidRPr="00BF4081">
        <w:rPr>
          <w:lang w:val="fr-CH"/>
        </w:rPr>
        <w:t xml:space="preserve"> d</w:t>
      </w:r>
      <w:r w:rsidR="004E2D8D">
        <w:rPr>
          <w:lang w:val="fr-CH"/>
        </w:rPr>
        <w:t>'</w:t>
      </w:r>
      <w:r w:rsidRPr="00BF4081">
        <w:rPr>
          <w:lang w:val="fr-CH"/>
        </w:rPr>
        <w:t>une commission d</w:t>
      </w:r>
      <w:r w:rsidR="004E2D8D">
        <w:rPr>
          <w:lang w:val="fr-CH"/>
        </w:rPr>
        <w:t>'</w:t>
      </w:r>
      <w:r w:rsidRPr="00BF4081">
        <w:rPr>
          <w:lang w:val="fr-CH"/>
        </w:rPr>
        <w:t>études</w:t>
      </w:r>
      <w:r>
        <w:rPr>
          <w:lang w:val="fr-CH"/>
        </w:rPr>
        <w:t>, qui est extrêmement élevé,</w:t>
      </w:r>
      <w:r w:rsidRPr="00BF4081">
        <w:rPr>
          <w:lang w:val="fr-CH"/>
        </w:rPr>
        <w:t xml:space="preserve"> </w:t>
      </w:r>
      <w:r>
        <w:rPr>
          <w:lang w:val="fr-CH"/>
        </w:rPr>
        <w:t>et</w:t>
      </w:r>
      <w:r w:rsidR="008E5AF3">
        <w:rPr>
          <w:lang w:val="fr-CH"/>
        </w:rPr>
        <w:t xml:space="preserve"> </w:t>
      </w:r>
      <w:r w:rsidRPr="00BF4081">
        <w:rPr>
          <w:color w:val="000000"/>
          <w:lang w:val="fr-CH"/>
        </w:rPr>
        <w:t>l</w:t>
      </w:r>
      <w:r w:rsidR="004E2D8D">
        <w:rPr>
          <w:color w:val="000000"/>
          <w:lang w:val="fr-CH"/>
        </w:rPr>
        <w:t>'</w:t>
      </w:r>
      <w:r w:rsidRPr="00BF4081">
        <w:rPr>
          <w:color w:val="000000"/>
          <w:lang w:val="fr-CH"/>
        </w:rPr>
        <w:t>absence de renouvellement</w:t>
      </w:r>
      <w:r w:rsidR="008E5AF3">
        <w:rPr>
          <w:color w:val="000000"/>
          <w:lang w:val="fr-CH"/>
        </w:rPr>
        <w:t xml:space="preserve"> </w:t>
      </w:r>
      <w:r>
        <w:rPr>
          <w:color w:val="000000"/>
          <w:lang w:val="fr-CH"/>
        </w:rPr>
        <w:t>des</w:t>
      </w:r>
      <w:r w:rsidR="008E5AF3">
        <w:rPr>
          <w:color w:val="000000"/>
          <w:lang w:val="fr-CH"/>
        </w:rPr>
        <w:t xml:space="preserve"> </w:t>
      </w:r>
      <w:r w:rsidRPr="00BF4081">
        <w:rPr>
          <w:color w:val="000000"/>
          <w:lang w:val="fr-CH"/>
        </w:rPr>
        <w:t>21 Présidents des groupes de travail</w:t>
      </w:r>
      <w:r w:rsidR="00760E21">
        <w:rPr>
          <w:lang w:val="fr-CH"/>
        </w:rPr>
        <w:t xml:space="preserve">. </w:t>
      </w:r>
      <w:r w:rsidR="00760E21" w:rsidRPr="00760E21">
        <w:rPr>
          <w:lang w:val="fr-CH"/>
        </w:rPr>
        <w:t>Étant donné qu</w:t>
      </w:r>
      <w:r w:rsidR="004E2D8D">
        <w:rPr>
          <w:lang w:val="fr-CH"/>
        </w:rPr>
        <w:t>'</w:t>
      </w:r>
      <w:r w:rsidR="00760E21" w:rsidRPr="00760E21">
        <w:rPr>
          <w:lang w:val="fr-CH"/>
        </w:rPr>
        <w:t>il n</w:t>
      </w:r>
      <w:r w:rsidR="004E2D8D">
        <w:rPr>
          <w:lang w:val="fr-CH"/>
        </w:rPr>
        <w:t>'</w:t>
      </w:r>
      <w:r w:rsidR="00760E21" w:rsidRPr="00760E21">
        <w:rPr>
          <w:lang w:val="fr-CH"/>
        </w:rPr>
        <w:t>existe pas de possibilités</w:t>
      </w:r>
      <w:r w:rsidR="00C72939" w:rsidRPr="00760E21">
        <w:rPr>
          <w:lang w:val="fr-CH"/>
        </w:rPr>
        <w:t xml:space="preserve"> </w:t>
      </w:r>
      <w:r w:rsidR="00760E21" w:rsidRPr="00760E21">
        <w:rPr>
          <w:lang w:val="fr-CH"/>
        </w:rPr>
        <w:t>préétablies de promotion ou de renouvellement au</w:t>
      </w:r>
      <w:r w:rsidR="00760E21">
        <w:rPr>
          <w:lang w:val="fr-CH"/>
        </w:rPr>
        <w:t>x</w:t>
      </w:r>
      <w:r w:rsidR="00760E21" w:rsidRPr="00760E21">
        <w:rPr>
          <w:lang w:val="fr-CH"/>
        </w:rPr>
        <w:t xml:space="preserve"> poste</w:t>
      </w:r>
      <w:r w:rsidR="00760E21">
        <w:rPr>
          <w:lang w:val="fr-CH"/>
        </w:rPr>
        <w:t>s</w:t>
      </w:r>
      <w:r w:rsidR="00760E21" w:rsidRPr="00760E21">
        <w:rPr>
          <w:lang w:val="fr-CH"/>
        </w:rPr>
        <w:t xml:space="preserve"> de président et </w:t>
      </w:r>
      <w:r w:rsidR="00760E21">
        <w:rPr>
          <w:lang w:val="fr-CH"/>
        </w:rPr>
        <w:t xml:space="preserve">de </w:t>
      </w:r>
      <w:r w:rsidR="00760E21" w:rsidRPr="00BF4081">
        <w:rPr>
          <w:lang w:val="fr-CH"/>
        </w:rPr>
        <w:t>vice</w:t>
      </w:r>
      <w:r w:rsidR="008E5AF3">
        <w:rPr>
          <w:lang w:val="fr-CH"/>
        </w:rPr>
        <w:noBreakHyphen/>
      </w:r>
      <w:r w:rsidR="00760E21" w:rsidRPr="00BF4081">
        <w:rPr>
          <w:lang w:val="fr-CH"/>
        </w:rPr>
        <w:t>préside</w:t>
      </w:r>
      <w:r w:rsidR="00760E21">
        <w:rPr>
          <w:lang w:val="fr-CH"/>
        </w:rPr>
        <w:t>nts</w:t>
      </w:r>
      <w:r w:rsidR="00760E21" w:rsidRPr="00BF4081">
        <w:rPr>
          <w:lang w:val="fr-CH"/>
        </w:rPr>
        <w:t xml:space="preserve"> </w:t>
      </w:r>
      <w:r w:rsidR="00760E21">
        <w:rPr>
          <w:lang w:val="fr-CH"/>
        </w:rPr>
        <w:t>des</w:t>
      </w:r>
      <w:r w:rsidR="00760E21" w:rsidRPr="00760E21">
        <w:rPr>
          <w:lang w:val="fr-CH"/>
        </w:rPr>
        <w:t xml:space="preserve"> groupe</w:t>
      </w:r>
      <w:r w:rsidR="00760E21">
        <w:rPr>
          <w:lang w:val="fr-CH"/>
        </w:rPr>
        <w:t>s</w:t>
      </w:r>
      <w:r w:rsidR="00760E21" w:rsidRPr="00760E21">
        <w:rPr>
          <w:lang w:val="fr-CH"/>
        </w:rPr>
        <w:t xml:space="preserve"> de travail</w:t>
      </w:r>
      <w:r w:rsidR="008E5AF3">
        <w:rPr>
          <w:lang w:val="fr-CH"/>
        </w:rPr>
        <w:t>,</w:t>
      </w:r>
      <w:r w:rsidR="00760E21">
        <w:rPr>
          <w:lang w:val="fr-CH"/>
        </w:rPr>
        <w:t xml:space="preserve"> l</w:t>
      </w:r>
      <w:r w:rsidR="004E2D8D">
        <w:rPr>
          <w:lang w:val="fr-CH"/>
        </w:rPr>
        <w:t>'</w:t>
      </w:r>
      <w:r w:rsidR="00760E21">
        <w:rPr>
          <w:lang w:val="fr-CH"/>
        </w:rPr>
        <w:t>une des rares solutions possibles consiste à soumettre une candidature au poste de vice- président d</w:t>
      </w:r>
      <w:r w:rsidR="004E2D8D">
        <w:rPr>
          <w:lang w:val="fr-CH"/>
        </w:rPr>
        <w:t>'</w:t>
      </w:r>
      <w:r w:rsidR="00760E21">
        <w:rPr>
          <w:lang w:val="fr-CH"/>
        </w:rPr>
        <w:t>une commission d</w:t>
      </w:r>
      <w:r w:rsidR="004E2D8D">
        <w:rPr>
          <w:lang w:val="fr-CH"/>
        </w:rPr>
        <w:t>'</w:t>
      </w:r>
      <w:r w:rsidR="00760E21">
        <w:rPr>
          <w:lang w:val="fr-CH"/>
        </w:rPr>
        <w:t xml:space="preserve">études. </w:t>
      </w:r>
      <w:r w:rsidR="00760E21" w:rsidRPr="00760E21">
        <w:rPr>
          <w:lang w:val="fr-CH"/>
        </w:rPr>
        <w:t xml:space="preserve">Cela explique sans doute la multiplication relativement récente du nombre de </w:t>
      </w:r>
      <w:r w:rsidR="00760E21" w:rsidRPr="00BF4081">
        <w:rPr>
          <w:lang w:val="fr-CH"/>
        </w:rPr>
        <w:t>vice</w:t>
      </w:r>
      <w:r w:rsidR="00760E21">
        <w:rPr>
          <w:lang w:val="fr-CH"/>
        </w:rPr>
        <w:t>-</w:t>
      </w:r>
      <w:r w:rsidR="00760E21" w:rsidRPr="00BF4081">
        <w:rPr>
          <w:lang w:val="fr-CH"/>
        </w:rPr>
        <w:t>préside</w:t>
      </w:r>
      <w:r w:rsidR="00760E21">
        <w:rPr>
          <w:lang w:val="fr-CH"/>
        </w:rPr>
        <w:t>nts</w:t>
      </w:r>
      <w:r w:rsidR="00760E21" w:rsidRPr="00BF4081">
        <w:rPr>
          <w:lang w:val="fr-CH"/>
        </w:rPr>
        <w:t xml:space="preserve"> </w:t>
      </w:r>
      <w:r w:rsidR="00760E21" w:rsidRPr="00760E21">
        <w:rPr>
          <w:lang w:val="fr-CH"/>
        </w:rPr>
        <w:t>des commissions d</w:t>
      </w:r>
      <w:r w:rsidR="004E2D8D">
        <w:rPr>
          <w:lang w:val="fr-CH"/>
        </w:rPr>
        <w:t>'</w:t>
      </w:r>
      <w:r w:rsidR="00760E21" w:rsidRPr="00760E21">
        <w:rPr>
          <w:lang w:val="fr-CH"/>
        </w:rPr>
        <w:t>études</w:t>
      </w:r>
      <w:r w:rsidR="008E5AF3">
        <w:rPr>
          <w:lang w:val="fr-CH"/>
        </w:rPr>
        <w:t>.</w:t>
      </w:r>
    </w:p>
    <w:p w14:paraId="18398E85" w14:textId="2F3280D7" w:rsidR="00C72939" w:rsidRPr="00F87D62" w:rsidRDefault="00C72939" w:rsidP="008E5AF3">
      <w:pPr>
        <w:pStyle w:val="enumlev1"/>
        <w:rPr>
          <w:lang w:val="fr-CH"/>
        </w:rPr>
      </w:pPr>
      <w:r w:rsidRPr="00031F9C">
        <w:rPr>
          <w:lang w:val="fr-CH"/>
        </w:rPr>
        <w:t>•</w:t>
      </w:r>
      <w:r w:rsidRPr="00031F9C">
        <w:rPr>
          <w:lang w:val="fr-CH"/>
        </w:rPr>
        <w:tab/>
      </w:r>
      <w:r w:rsidRPr="00031F9C">
        <w:rPr>
          <w:b/>
          <w:lang w:val="fr-CH"/>
        </w:rPr>
        <w:t>Possibilité de dérogation</w:t>
      </w:r>
      <w:r w:rsidRPr="00031F9C">
        <w:rPr>
          <w:lang w:val="fr-CH"/>
        </w:rPr>
        <w:t xml:space="preserve">: </w:t>
      </w:r>
      <w:r w:rsidR="006D20C6">
        <w:rPr>
          <w:lang w:val="fr-CH"/>
        </w:rPr>
        <w:t>t</w:t>
      </w:r>
      <w:r w:rsidR="00031F9C" w:rsidRPr="00031F9C">
        <w:rPr>
          <w:lang w:val="fr-CH"/>
        </w:rPr>
        <w:t xml:space="preserve">oute décision ou marche à suivre concernant la </w:t>
      </w:r>
      <w:r w:rsidR="00031F9C">
        <w:rPr>
          <w:lang w:val="fr-CH"/>
        </w:rPr>
        <w:t>limitation</w:t>
      </w:r>
      <w:r w:rsidR="008E5AF3">
        <w:rPr>
          <w:lang w:val="fr-CH"/>
        </w:rPr>
        <w:t xml:space="preserve"> </w:t>
      </w:r>
      <w:r w:rsidR="00031F9C" w:rsidRPr="00031F9C">
        <w:rPr>
          <w:lang w:val="fr-CH"/>
        </w:rPr>
        <w:t>du mandat des présidents et des vice-présidents des groupes de travail devrait</w:t>
      </w:r>
      <w:r w:rsidR="00031F9C">
        <w:rPr>
          <w:lang w:val="fr-CH"/>
        </w:rPr>
        <w:t xml:space="preserve"> être assortie de la possibilité pour une commission d</w:t>
      </w:r>
      <w:r w:rsidR="004E2D8D">
        <w:rPr>
          <w:lang w:val="fr-CH"/>
        </w:rPr>
        <w:t>'</w:t>
      </w:r>
      <w:r w:rsidR="00031F9C">
        <w:rPr>
          <w:lang w:val="fr-CH"/>
        </w:rPr>
        <w:t>études de déroger</w:t>
      </w:r>
      <w:r w:rsidR="008E5AF3">
        <w:rPr>
          <w:lang w:val="fr-CH"/>
        </w:rPr>
        <w:t xml:space="preserve"> </w:t>
      </w:r>
      <w:r w:rsidR="00031F9C">
        <w:rPr>
          <w:lang w:val="fr-CH"/>
        </w:rPr>
        <w:t>à la limite de temps, ou d</w:t>
      </w:r>
      <w:r w:rsidR="004E2D8D">
        <w:rPr>
          <w:lang w:val="fr-CH"/>
        </w:rPr>
        <w:t>'</w:t>
      </w:r>
      <w:r w:rsidR="00031F9C">
        <w:rPr>
          <w:lang w:val="fr-CH"/>
        </w:rPr>
        <w:t>être exemptée de cette limite,</w:t>
      </w:r>
      <w:r w:rsidR="00F87D62">
        <w:rPr>
          <w:lang w:val="fr-CH"/>
        </w:rPr>
        <w:t xml:space="preserve"> en raison de compétences particulières ou des qualifications requises pour le poste de président du groupe de travail</w:t>
      </w:r>
      <w:r w:rsidR="00E173CB">
        <w:rPr>
          <w:lang w:val="fr-CH"/>
        </w:rPr>
        <w:t xml:space="preserve">, </w:t>
      </w:r>
      <w:r w:rsidR="00F87D62">
        <w:rPr>
          <w:lang w:val="fr-CH"/>
        </w:rPr>
        <w:t>ou parce qu</w:t>
      </w:r>
      <w:r w:rsidR="004E2D8D">
        <w:rPr>
          <w:lang w:val="fr-CH"/>
        </w:rPr>
        <w:t>'</w:t>
      </w:r>
      <w:r w:rsidR="00F87D62">
        <w:rPr>
          <w:lang w:val="fr-CH"/>
        </w:rPr>
        <w:t>aucun président suppléant n</w:t>
      </w:r>
      <w:r w:rsidR="004E2D8D">
        <w:rPr>
          <w:lang w:val="fr-CH"/>
        </w:rPr>
        <w:t>'</w:t>
      </w:r>
      <w:r w:rsidR="00F87D62">
        <w:rPr>
          <w:lang w:val="fr-CH"/>
        </w:rPr>
        <w:t>est disponible. Toutefois, cette possibilité</w:t>
      </w:r>
      <w:r w:rsidR="008E5AF3">
        <w:rPr>
          <w:color w:val="000000"/>
        </w:rPr>
        <w:t xml:space="preserve"> </w:t>
      </w:r>
      <w:r w:rsidR="00F87D62">
        <w:rPr>
          <w:color w:val="000000"/>
        </w:rPr>
        <w:t>de dérogation</w:t>
      </w:r>
      <w:r w:rsidR="008E5AF3">
        <w:rPr>
          <w:lang w:val="fr-CH"/>
        </w:rPr>
        <w:t xml:space="preserve"> doit également être justifiée.</w:t>
      </w:r>
    </w:p>
    <w:p w14:paraId="412CC9A7" w14:textId="68AEFE3C" w:rsidR="00C72939" w:rsidRDefault="00C72939" w:rsidP="008E5AF3">
      <w:pPr>
        <w:pStyle w:val="enumlev1"/>
      </w:pPr>
      <w:r w:rsidRPr="00F87D62">
        <w:rPr>
          <w:lang w:val="fr-CH"/>
        </w:rPr>
        <w:t>•</w:t>
      </w:r>
      <w:r w:rsidRPr="00F87D62">
        <w:rPr>
          <w:lang w:val="fr-CH"/>
        </w:rPr>
        <w:tab/>
      </w:r>
      <w:r w:rsidR="00F87D62" w:rsidRPr="00F87D62">
        <w:rPr>
          <w:lang w:val="fr-CH"/>
        </w:rPr>
        <w:t>Comme indiqué précédemment, les États-Unis reconnaissent pleinement</w:t>
      </w:r>
      <w:r w:rsidR="008E5AF3">
        <w:rPr>
          <w:lang w:val="fr-CH"/>
        </w:rPr>
        <w:t xml:space="preserve"> </w:t>
      </w:r>
      <w:r w:rsidR="00E173CB">
        <w:rPr>
          <w:lang w:val="fr-CH"/>
        </w:rPr>
        <w:t>à une</w:t>
      </w:r>
      <w:r w:rsidR="008E5AF3">
        <w:rPr>
          <w:lang w:val="fr-CH"/>
        </w:rPr>
        <w:t xml:space="preserve"> </w:t>
      </w:r>
      <w:r w:rsidR="00F87D62" w:rsidRPr="00F87D62">
        <w:rPr>
          <w:lang w:val="fr-CH"/>
        </w:rPr>
        <w:t>commission</w:t>
      </w:r>
      <w:r w:rsidR="008E5AF3">
        <w:rPr>
          <w:lang w:val="fr-CH"/>
        </w:rPr>
        <w:t xml:space="preserve"> </w:t>
      </w:r>
      <w:r w:rsidR="00F87D62" w:rsidRPr="00F87D62">
        <w:rPr>
          <w:lang w:val="fr-CH"/>
        </w:rPr>
        <w:t>d</w:t>
      </w:r>
      <w:r w:rsidR="004E2D8D">
        <w:rPr>
          <w:lang w:val="fr-CH"/>
        </w:rPr>
        <w:t>'</w:t>
      </w:r>
      <w:r w:rsidR="00F87D62" w:rsidRPr="00F87D62">
        <w:rPr>
          <w:lang w:val="fr-CH"/>
        </w:rPr>
        <w:t>études le droit de gérer</w:t>
      </w:r>
      <w:r w:rsidR="008E5AF3">
        <w:rPr>
          <w:lang w:val="fr-CH"/>
        </w:rPr>
        <w:t xml:space="preserve"> </w:t>
      </w:r>
      <w:r w:rsidR="00E173CB">
        <w:rPr>
          <w:lang w:val="fr-CH"/>
        </w:rPr>
        <w:t xml:space="preserve">sa </w:t>
      </w:r>
      <w:r w:rsidR="00F87D62">
        <w:rPr>
          <w:lang w:val="fr-CH"/>
        </w:rPr>
        <w:t>structure interne et</w:t>
      </w:r>
      <w:r w:rsidR="008E5AF3">
        <w:rPr>
          <w:lang w:val="fr-CH"/>
        </w:rPr>
        <w:t xml:space="preserve"> </w:t>
      </w:r>
      <w:r w:rsidR="00E173CB">
        <w:rPr>
          <w:lang w:val="fr-CH"/>
        </w:rPr>
        <w:t>ses</w:t>
      </w:r>
      <w:r w:rsidR="00F87D62">
        <w:rPr>
          <w:lang w:val="fr-CH"/>
        </w:rPr>
        <w:t xml:space="preserve"> décisions.</w:t>
      </w:r>
      <w:r w:rsidR="00F87D62">
        <w:t xml:space="preserve"> Il est évident </w:t>
      </w:r>
      <w:r w:rsidR="00CB4CFC">
        <w:t>que certaines compétences particulières sont parfois nécessaires pour assurer avec efficacité la présidence</w:t>
      </w:r>
      <w:r w:rsidR="008E5AF3">
        <w:t xml:space="preserve"> </w:t>
      </w:r>
      <w:r w:rsidR="00CB4CFC">
        <w:t>de</w:t>
      </w:r>
      <w:r w:rsidR="008E5AF3">
        <w:t xml:space="preserve"> </w:t>
      </w:r>
      <w:r w:rsidRPr="00C72939">
        <w:t>certains groupes de travail. Dans certains cas, il peut arriver que le nombre d</w:t>
      </w:r>
      <w:r w:rsidR="004E2D8D">
        <w:t>'</w:t>
      </w:r>
      <w:r w:rsidRPr="00C72939">
        <w:t>experts qualifiés soit limité, ou</w:t>
      </w:r>
      <w:r w:rsidR="00CB4CFC">
        <w:t xml:space="preserve"> que des compétences particulières </w:t>
      </w:r>
      <w:r w:rsidRPr="00C72939">
        <w:t>difficilement disponible</w:t>
      </w:r>
      <w:r w:rsidR="00CB4CFC">
        <w:t>s</w:t>
      </w:r>
      <w:r w:rsidRPr="00C72939">
        <w:t xml:space="preserve"> soi</w:t>
      </w:r>
      <w:r w:rsidR="00CB4CFC">
        <w:t>en</w:t>
      </w:r>
      <w:r w:rsidRPr="00C72939">
        <w:t>t nécessaire</w:t>
      </w:r>
      <w:r w:rsidR="00CB4CFC">
        <w:t>s</w:t>
      </w:r>
      <w:r w:rsidRPr="00C72939">
        <w:t>.</w:t>
      </w:r>
    </w:p>
    <w:p w14:paraId="03BE9813" w14:textId="5E69CDFE" w:rsidR="00C72939" w:rsidRDefault="00C72939" w:rsidP="008E5AF3">
      <w:pPr>
        <w:pStyle w:val="enumlev1"/>
      </w:pPr>
      <w:r>
        <w:t>•</w:t>
      </w:r>
      <w:r>
        <w:tab/>
      </w:r>
      <w:r w:rsidRPr="00C72939">
        <w:t>Les États-Unis proposent qu</w:t>
      </w:r>
      <w:r w:rsidR="004E2D8D">
        <w:t>'</w:t>
      </w:r>
      <w:r w:rsidRPr="00C72939">
        <w:t>une discussion soit tenue</w:t>
      </w:r>
      <w:r w:rsidR="008E5AF3">
        <w:t xml:space="preserve"> </w:t>
      </w:r>
      <w:r w:rsidRPr="00C72939">
        <w:t>au sujet de la possibilité d</w:t>
      </w:r>
      <w:r w:rsidR="004E2D8D">
        <w:t>'</w:t>
      </w:r>
      <w:r w:rsidRPr="00C72939">
        <w:t xml:space="preserve">instaurer un processus de </w:t>
      </w:r>
      <w:r w:rsidR="008E5AF3">
        <w:t>«</w:t>
      </w:r>
      <w:r w:rsidRPr="00C72939">
        <w:t>dérogation</w:t>
      </w:r>
      <w:r w:rsidR="00CB4CFC">
        <w:t>»</w:t>
      </w:r>
      <w:r w:rsidRPr="00C72939">
        <w:t>, qui permettrait à une commission d</w:t>
      </w:r>
      <w:r w:rsidR="004E2D8D">
        <w:t>'</w:t>
      </w:r>
      <w:r w:rsidRPr="00C72939">
        <w:t>études de faire en sorte qu</w:t>
      </w:r>
      <w:r w:rsidR="004E2D8D">
        <w:t>'</w:t>
      </w:r>
      <w:r w:rsidRPr="00C72939">
        <w:t>un (ou plusieurs) de ses groupes de travail ne soient pas soumis à la</w:t>
      </w:r>
      <w:r w:rsidR="00CB4CFC">
        <w:t xml:space="preserve"> limitation de mandat</w:t>
      </w:r>
      <w:r w:rsidR="008E5AF3">
        <w:t xml:space="preserve"> </w:t>
      </w:r>
      <w:r w:rsidRPr="00C72939">
        <w:t>proposée, en motivant dûment cette dérogation. Les États-Unis</w:t>
      </w:r>
      <w:r w:rsidR="00CB4CFC">
        <w:t xml:space="preserve"> considèrent </w:t>
      </w:r>
      <w:r w:rsidRPr="00C72939">
        <w:t>qu</w:t>
      </w:r>
      <w:r w:rsidR="004E2D8D">
        <w:t>'</w:t>
      </w:r>
      <w:r w:rsidR="00CB4CFC">
        <w:t xml:space="preserve">une </w:t>
      </w:r>
      <w:r w:rsidRPr="00C72939">
        <w:t>procédure de dérogation permettrait aux commissions d</w:t>
      </w:r>
      <w:r w:rsidR="004E2D8D">
        <w:t>'</w:t>
      </w:r>
      <w:r w:rsidRPr="00C72939">
        <w:t xml:space="preserve">études de continuer de gérer </w:t>
      </w:r>
      <w:r w:rsidR="00CB4CFC">
        <w:t xml:space="preserve">comme il se doit </w:t>
      </w:r>
      <w:r w:rsidRPr="00C72939">
        <w:t>leur structure interne</w:t>
      </w:r>
      <w:r w:rsidR="008E5AF3">
        <w:t>.</w:t>
      </w:r>
    </w:p>
    <w:p w14:paraId="6F1F460C" w14:textId="0D03ACAC" w:rsidR="00C72939" w:rsidRPr="00CB4CFC" w:rsidRDefault="00C72939" w:rsidP="008E5AF3">
      <w:pPr>
        <w:pStyle w:val="enumlev1"/>
      </w:pPr>
      <w:r w:rsidRPr="00CB4CFC">
        <w:t>•</w:t>
      </w:r>
      <w:r w:rsidRPr="00CB4CFC">
        <w:tab/>
      </w:r>
      <w:r w:rsidR="00CB4CFC" w:rsidRPr="00CB4CFC">
        <w:t>À titre d</w:t>
      </w:r>
      <w:r w:rsidR="004E2D8D">
        <w:t>'</w:t>
      </w:r>
      <w:r w:rsidR="00CB4CFC" w:rsidRPr="00CB4CFC">
        <w:t>exemple, une commission d</w:t>
      </w:r>
      <w:r w:rsidR="004E2D8D">
        <w:t>'</w:t>
      </w:r>
      <w:r w:rsidR="00CB4CFC" w:rsidRPr="00CB4CFC">
        <w:t>études p</w:t>
      </w:r>
      <w:r w:rsidR="00E173CB">
        <w:t>ourrait</w:t>
      </w:r>
      <w:r w:rsidR="008E5AF3">
        <w:t xml:space="preserve"> </w:t>
      </w:r>
      <w:r w:rsidR="00CB4CFC" w:rsidRPr="00CB4CFC">
        <w:t xml:space="preserve">informer le </w:t>
      </w:r>
      <w:r w:rsidR="00CB4CFC">
        <w:t>D</w:t>
      </w:r>
      <w:r w:rsidR="00CB4CFC" w:rsidRPr="00CB4CFC">
        <w:t>irecteur du</w:t>
      </w:r>
      <w:r w:rsidR="008E5AF3">
        <w:t xml:space="preserve"> </w:t>
      </w:r>
      <w:r w:rsidRPr="00CB4CFC">
        <w:t xml:space="preserve">BR </w:t>
      </w:r>
      <w:r w:rsidR="00CB4CFC" w:rsidRPr="00CB4CFC">
        <w:t>de son intention de maintenir le</w:t>
      </w:r>
      <w:r w:rsidR="00CB4CFC">
        <w:t xml:space="preserve"> ou les présidents d</w:t>
      </w:r>
      <w:r w:rsidR="00E173CB">
        <w:t>e l</w:t>
      </w:r>
      <w:r w:rsidR="004E2D8D">
        <w:t>'</w:t>
      </w:r>
      <w:r w:rsidR="00CB4CFC">
        <w:t xml:space="preserve">un </w:t>
      </w:r>
      <w:r w:rsidR="00E173CB">
        <w:t xml:space="preserve">de ses </w:t>
      </w:r>
      <w:r w:rsidR="00CB4CFC">
        <w:t>groupe</w:t>
      </w:r>
      <w:r w:rsidR="00E173CB">
        <w:t>s</w:t>
      </w:r>
      <w:r w:rsidR="00CB4CFC">
        <w:t xml:space="preserve"> de travail pendant la prochaine période d</w:t>
      </w:r>
      <w:r w:rsidR="004E2D8D">
        <w:t>'</w:t>
      </w:r>
      <w:r w:rsidR="00CB4CFC">
        <w:t xml:space="preserve">études. </w:t>
      </w:r>
      <w:r w:rsidR="00CB4CFC" w:rsidRPr="00CB4CFC">
        <w:t>Ces renseignements pourraient figurer dans la Circulaire administrative</w:t>
      </w:r>
      <w:r w:rsidR="008E5AF3">
        <w:t xml:space="preserve"> </w:t>
      </w:r>
      <w:r w:rsidRPr="00CB4CFC">
        <w:t xml:space="preserve">(CACE) </w:t>
      </w:r>
      <w:r w:rsidR="00CB4CFC" w:rsidRPr="00CB4CFC">
        <w:t>relative à la</w:t>
      </w:r>
      <w:r w:rsidR="008E5AF3">
        <w:t xml:space="preserve"> </w:t>
      </w:r>
      <w:r w:rsidR="00E173CB">
        <w:t>désignation</w:t>
      </w:r>
      <w:r w:rsidR="00CB4CFC" w:rsidRPr="00CB4CFC">
        <w:t xml:space="preserve"> des présidents et des </w:t>
      </w:r>
      <w:r w:rsidR="00CB4CFC">
        <w:t xml:space="preserve">vice-présidents des </w:t>
      </w:r>
      <w:r w:rsidR="00CB4CFC">
        <w:lastRenderedPageBreak/>
        <w:t>commissions d</w:t>
      </w:r>
      <w:r w:rsidR="004E2D8D">
        <w:t>'</w:t>
      </w:r>
      <w:r w:rsidR="00CB4CFC">
        <w:t>études de</w:t>
      </w:r>
      <w:r w:rsidR="008E5AF3">
        <w:t xml:space="preserve"> </w:t>
      </w:r>
      <w:r w:rsidR="00CB4CFC">
        <w:t>l</w:t>
      </w:r>
      <w:r w:rsidR="004E2D8D">
        <w:t>'</w:t>
      </w:r>
      <w:r w:rsidR="00BC1C25" w:rsidRPr="00CB4CFC">
        <w:t>UIT</w:t>
      </w:r>
      <w:r w:rsidRPr="00CB4CFC">
        <w:t>-R</w:t>
      </w:r>
      <w:r w:rsidR="00CB4CFC">
        <w:t>, qui est en principe publiée 9 mois avant la tenue de</w:t>
      </w:r>
      <w:r w:rsidR="008E5AF3">
        <w:t xml:space="preserve"> </w:t>
      </w:r>
      <w:r w:rsidR="00CB4CFC">
        <w:t>l</w:t>
      </w:r>
      <w:r w:rsidR="004E2D8D">
        <w:t>'</w:t>
      </w:r>
      <w:r w:rsidR="00BC1C25" w:rsidRPr="00CB4CFC">
        <w:t>AR</w:t>
      </w:r>
      <w:r w:rsidRPr="00CB4CFC">
        <w:t>.</w:t>
      </w:r>
    </w:p>
    <w:p w14:paraId="41702CFB" w14:textId="04FED96E" w:rsidR="00C72939" w:rsidRDefault="00C72939" w:rsidP="008E5AF3">
      <w:pPr>
        <w:pStyle w:val="enumlev1"/>
      </w:pPr>
      <w:r w:rsidRPr="00C72939">
        <w:rPr>
          <w:lang w:val="fr-CH"/>
        </w:rPr>
        <w:t>•</w:t>
      </w:r>
      <w:r w:rsidRPr="00C72939">
        <w:rPr>
          <w:lang w:val="fr-CH"/>
        </w:rPr>
        <w:tab/>
      </w:r>
      <w:r w:rsidRPr="00C72939">
        <w:rPr>
          <w:b/>
          <w:bCs/>
          <w:lang w:val="fr-CH"/>
        </w:rPr>
        <w:t>Mentor</w:t>
      </w:r>
      <w:r w:rsidR="00CB4CFC">
        <w:rPr>
          <w:b/>
          <w:bCs/>
          <w:lang w:val="fr-CH"/>
        </w:rPr>
        <w:t>at</w:t>
      </w:r>
      <w:r w:rsidRPr="00C72939">
        <w:rPr>
          <w:lang w:val="fr-CH"/>
        </w:rPr>
        <w:t xml:space="preserve">: </w:t>
      </w:r>
      <w:r w:rsidR="006D20C6">
        <w:t>u</w:t>
      </w:r>
      <w:r w:rsidRPr="00C72939">
        <w:t>ne</w:t>
      </w:r>
      <w:r w:rsidR="00CB4CFC">
        <w:t xml:space="preserve"> limitation du mandat</w:t>
      </w:r>
      <w:r w:rsidR="008E5AF3">
        <w:t xml:space="preserve"> </w:t>
      </w:r>
      <w:r w:rsidRPr="00C72939">
        <w:t>permettrait aux dirigeants actuels d</w:t>
      </w:r>
      <w:r w:rsidR="004E2D8D">
        <w:t>'</w:t>
      </w:r>
      <w:r w:rsidRPr="00C72939">
        <w:t>exercer des fonctions d</w:t>
      </w:r>
      <w:r w:rsidR="004E2D8D">
        <w:t>'</w:t>
      </w:r>
      <w:r w:rsidRPr="00C72939">
        <w:t>anciens présidents «actifs»</w:t>
      </w:r>
      <w:r w:rsidR="008E5AF3">
        <w:t xml:space="preserve"> </w:t>
      </w:r>
      <w:r w:rsidRPr="00C72939">
        <w:t>et d</w:t>
      </w:r>
      <w:r w:rsidR="004E2D8D">
        <w:t>'</w:t>
      </w:r>
      <w:r w:rsidRPr="00C72939">
        <w:t>avoir un rôle de mentorat et d</w:t>
      </w:r>
      <w:r w:rsidR="004E2D8D">
        <w:t>'</w:t>
      </w:r>
      <w:r w:rsidRPr="00C72939">
        <w:t>autres responsabilités.</w:t>
      </w:r>
    </w:p>
    <w:p w14:paraId="469EE2D2" w14:textId="108DE1ED" w:rsidR="000C0314" w:rsidRPr="00830454" w:rsidRDefault="00CB4CFC" w:rsidP="008E5AF3">
      <w:r w:rsidRPr="00830454">
        <w:t>La charge de travail d</w:t>
      </w:r>
      <w:r w:rsidR="004E2D8D">
        <w:t>'</w:t>
      </w:r>
      <w:r w:rsidRPr="00830454">
        <w:t xml:space="preserve">un groupe de travail </w:t>
      </w:r>
      <w:r w:rsidR="00830454" w:rsidRPr="00830454">
        <w:t>et les documents qu</w:t>
      </w:r>
      <w:r w:rsidR="004E2D8D">
        <w:t>'</w:t>
      </w:r>
      <w:r w:rsidR="00830454" w:rsidRPr="00830454">
        <w:t xml:space="preserve">il doit produire ne laissent pas au président </w:t>
      </w:r>
      <w:r w:rsidR="00830454">
        <w:t>actuel (</w:t>
      </w:r>
      <w:r w:rsidR="00830454">
        <w:rPr>
          <w:color w:val="000000"/>
        </w:rPr>
        <w:t>en exercice</w:t>
      </w:r>
      <w:r w:rsidR="00830454">
        <w:t xml:space="preserve">) de ce groupe </w:t>
      </w:r>
      <w:r w:rsidR="00830454" w:rsidRPr="00830454">
        <w:t>le temps</w:t>
      </w:r>
      <w:r w:rsidR="008E5AF3">
        <w:t xml:space="preserve"> </w:t>
      </w:r>
      <w:r w:rsidR="00830454">
        <w:t>d</w:t>
      </w:r>
      <w:r w:rsidR="004E2D8D">
        <w:t>'</w:t>
      </w:r>
      <w:r w:rsidR="00830454">
        <w:t xml:space="preserve">exercer des fonctions de mentorat. </w:t>
      </w:r>
      <w:r w:rsidR="00830454" w:rsidRPr="00830454">
        <w:t>Il conviendrait d</w:t>
      </w:r>
      <w:r w:rsidR="004E2D8D">
        <w:t>'</w:t>
      </w:r>
      <w:r w:rsidR="00830454" w:rsidRPr="00830454">
        <w:t>inviter un ancien président immédiatement disponible (et actif)</w:t>
      </w:r>
      <w:r w:rsidR="008E5AF3">
        <w:t xml:space="preserve"> </w:t>
      </w:r>
      <w:r w:rsidR="008566A8">
        <w:t>à</w:t>
      </w:r>
      <w:r w:rsidR="008E5AF3">
        <w:t xml:space="preserve"> </w:t>
      </w:r>
      <w:r w:rsidR="00830454" w:rsidRPr="00830454">
        <w:t>fa</w:t>
      </w:r>
      <w:r w:rsidR="008566A8">
        <w:t>ire</w:t>
      </w:r>
      <w:r w:rsidR="00830454" w:rsidRPr="00830454">
        <w:t xml:space="preserve"> bénéficier </w:t>
      </w:r>
      <w:r w:rsidR="0015607D">
        <w:t>de </w:t>
      </w:r>
      <w:r w:rsidR="00E173CB">
        <w:t>ses</w:t>
      </w:r>
      <w:r w:rsidR="00830454">
        <w:t xml:space="preserve"> compétences en matière de mentorat </w:t>
      </w:r>
      <w:r w:rsidR="00830454" w:rsidRPr="006D20C6">
        <w:t xml:space="preserve">et de formation </w:t>
      </w:r>
      <w:r w:rsidR="00830454" w:rsidRPr="006D20C6">
        <w:rPr>
          <w:color w:val="000000"/>
        </w:rPr>
        <w:t>les</w:t>
      </w:r>
      <w:r w:rsidR="00830454">
        <w:rPr>
          <w:color w:val="000000"/>
        </w:rPr>
        <w:t xml:space="preserve"> nouveaux dirigeants dans le secteur des TIC</w:t>
      </w:r>
      <w:r w:rsidR="00E173CB">
        <w:t>.</w:t>
      </w:r>
    </w:p>
    <w:p w14:paraId="58707771" w14:textId="12393560" w:rsidR="000C0314" w:rsidRPr="008566A8" w:rsidRDefault="000C0314" w:rsidP="008E5AF3">
      <w:pPr>
        <w:pStyle w:val="enumlev1"/>
      </w:pPr>
      <w:r w:rsidRPr="008566A8">
        <w:rPr>
          <w:b/>
          <w:bCs/>
        </w:rPr>
        <w:t>•</w:t>
      </w:r>
      <w:r w:rsidRPr="008566A8">
        <w:rPr>
          <w:b/>
          <w:bCs/>
        </w:rPr>
        <w:tab/>
      </w:r>
      <w:r w:rsidR="008566A8" w:rsidRPr="008566A8">
        <w:rPr>
          <w:b/>
          <w:bCs/>
        </w:rPr>
        <w:t>Formation</w:t>
      </w:r>
      <w:r w:rsidR="008E5AF3" w:rsidRPr="006D20C6">
        <w:rPr>
          <w:bCs/>
        </w:rPr>
        <w:t>:</w:t>
      </w:r>
      <w:r w:rsidR="008566A8" w:rsidRPr="008566A8">
        <w:rPr>
          <w:b/>
          <w:bCs/>
        </w:rPr>
        <w:t xml:space="preserve"> </w:t>
      </w:r>
      <w:r w:rsidR="008566A8" w:rsidRPr="008566A8">
        <w:t>conformément aux instructions de</w:t>
      </w:r>
      <w:r w:rsidR="008E5AF3">
        <w:t xml:space="preserve"> </w:t>
      </w:r>
      <w:r w:rsidR="008566A8" w:rsidRPr="008566A8">
        <w:t>l</w:t>
      </w:r>
      <w:r w:rsidR="004E2D8D">
        <w:t>'</w:t>
      </w:r>
      <w:r w:rsidR="00BC1C25" w:rsidRPr="008566A8">
        <w:t>AR</w:t>
      </w:r>
      <w:r w:rsidRPr="008566A8">
        <w:t>-19,</w:t>
      </w:r>
      <w:r w:rsidR="008566A8" w:rsidRPr="008566A8">
        <w:t xml:space="preserve"> les dispositions relatives à la formation devraient</w:t>
      </w:r>
      <w:r w:rsidR="00E173CB">
        <w:t xml:space="preserve"> être intégrées dans le cadre </w:t>
      </w:r>
      <w:r w:rsidR="008566A8">
        <w:t>de l</w:t>
      </w:r>
      <w:r w:rsidR="004E2D8D">
        <w:t>'</w:t>
      </w:r>
      <w:r w:rsidR="008566A8">
        <w:t>examen de la</w:t>
      </w:r>
      <w:r w:rsidRPr="008566A8">
        <w:t xml:space="preserve"> </w:t>
      </w:r>
      <w:r w:rsidR="00BC1C25" w:rsidRPr="008566A8">
        <w:t>Résolution</w:t>
      </w:r>
      <w:r w:rsidRPr="008566A8">
        <w:t xml:space="preserve"> </w:t>
      </w:r>
      <w:r w:rsidR="00BC1C25" w:rsidRPr="008566A8">
        <w:t>UIT</w:t>
      </w:r>
      <w:r w:rsidRPr="008566A8">
        <w:t>-R 1.</w:t>
      </w:r>
    </w:p>
    <w:p w14:paraId="6DA30C21" w14:textId="6AE75C54" w:rsidR="000C0314" w:rsidRPr="008566A8" w:rsidRDefault="008566A8" w:rsidP="008E5AF3">
      <w:r w:rsidRPr="008566A8">
        <w:t xml:space="preserve">Les dispositions relatives à la formation des présidents et </w:t>
      </w:r>
      <w:r>
        <w:t>vice-</w:t>
      </w:r>
      <w:r w:rsidRPr="008566A8">
        <w:t>président</w:t>
      </w:r>
      <w:r>
        <w:t>s</w:t>
      </w:r>
      <w:r w:rsidRPr="008566A8">
        <w:t xml:space="preserve"> nouvellement élu</w:t>
      </w:r>
      <w:r>
        <w:t>s</w:t>
      </w:r>
      <w:r w:rsidRPr="008566A8">
        <w:t xml:space="preserve"> </w:t>
      </w:r>
      <w:r>
        <w:t>pourraient figurer dans la</w:t>
      </w:r>
      <w:r w:rsidR="008E5AF3">
        <w:t xml:space="preserve"> </w:t>
      </w:r>
      <w:r w:rsidR="00BC1C25" w:rsidRPr="008566A8">
        <w:t>Résolution</w:t>
      </w:r>
      <w:r w:rsidR="000C0314" w:rsidRPr="008566A8">
        <w:t xml:space="preserve"> </w:t>
      </w:r>
      <w:r w:rsidR="00BC1C25" w:rsidRPr="008566A8">
        <w:t>UIT</w:t>
      </w:r>
      <w:r w:rsidR="000C0314" w:rsidRPr="008566A8">
        <w:t xml:space="preserve">-R 1 </w:t>
      </w:r>
      <w:r>
        <w:t>ou être insérées dans une autre Résolution, selon le cas</w:t>
      </w:r>
      <w:r w:rsidR="008E5AF3">
        <w:t>.</w:t>
      </w:r>
    </w:p>
    <w:p w14:paraId="68DA4887" w14:textId="5E034016" w:rsidR="00A072A7" w:rsidRPr="008566A8" w:rsidRDefault="008566A8" w:rsidP="008E5AF3">
      <w:pPr>
        <w:rPr>
          <w:lang w:val="fr-CH"/>
        </w:rPr>
      </w:pPr>
      <w:r>
        <w:rPr>
          <w:lang w:val="fr-CH"/>
        </w:rPr>
        <w:t>Les États-Unis notent que cette possibilité existe déjà dans la Résolution</w:t>
      </w:r>
      <w:r w:rsidR="008E5AF3">
        <w:rPr>
          <w:lang w:val="fr-CH"/>
        </w:rPr>
        <w:t xml:space="preserve"> </w:t>
      </w:r>
      <w:r w:rsidR="000C0314" w:rsidRPr="00A072A7">
        <w:rPr>
          <w:lang w:val="fr-CH"/>
        </w:rPr>
        <w:t>1,</w:t>
      </w:r>
      <w:r w:rsidR="008E5AF3">
        <w:rPr>
          <w:lang w:val="fr-CH"/>
        </w:rPr>
        <w:t xml:space="preserve"> en particulier au § </w:t>
      </w:r>
      <w:r w:rsidR="000C0314" w:rsidRPr="00A072A7">
        <w:rPr>
          <w:lang w:val="fr-CH"/>
        </w:rPr>
        <w:t xml:space="preserve">A1.6.1.1 – </w:t>
      </w:r>
      <w:r>
        <w:rPr>
          <w:color w:val="000000"/>
        </w:rPr>
        <w:t>Réunions des Présidents et Vice-Présidents des commissions d</w:t>
      </w:r>
      <w:r w:rsidR="004E2D8D">
        <w:rPr>
          <w:color w:val="000000"/>
        </w:rPr>
        <w:t>'</w:t>
      </w:r>
      <w:r>
        <w:rPr>
          <w:color w:val="000000"/>
        </w:rPr>
        <w:t>études</w:t>
      </w:r>
      <w:r w:rsidR="000C0314" w:rsidRPr="00A072A7">
        <w:rPr>
          <w:lang w:val="fr-CH"/>
        </w:rPr>
        <w:t xml:space="preserve">, </w:t>
      </w:r>
      <w:r>
        <w:rPr>
          <w:lang w:val="fr-CH"/>
        </w:rPr>
        <w:t>qui dispose ce qui suit</w:t>
      </w:r>
      <w:r w:rsidR="008E5AF3">
        <w:rPr>
          <w:lang w:val="fr-CH"/>
        </w:rPr>
        <w:t xml:space="preserve">: </w:t>
      </w:r>
      <w:r w:rsidR="000C0314" w:rsidRPr="00A072A7">
        <w:rPr>
          <w:lang w:val="fr-CH"/>
        </w:rPr>
        <w:t>«</w:t>
      </w:r>
      <w:r w:rsidR="00A072A7" w:rsidRPr="00A072A7">
        <w:rPr>
          <w:lang w:val="fr-CH"/>
        </w:rPr>
        <w:t>Dès que possible après chaque AR et lorsque cela est nécessaire, le Directeur convoque une réunion des Présidents et Vice</w:t>
      </w:r>
      <w:r w:rsidR="00A072A7" w:rsidRPr="00A072A7">
        <w:rPr>
          <w:lang w:val="fr-CH"/>
        </w:rPr>
        <w:noBreakHyphen/>
        <w:t>Présidents de la CE et peut inviter les Présidents et Vice</w:t>
      </w:r>
      <w:r w:rsidR="00A072A7" w:rsidRPr="00A072A7">
        <w:rPr>
          <w:lang w:val="fr-CH"/>
        </w:rPr>
        <w:noBreakHyphen/>
        <w:t>Présidents des GT et d</w:t>
      </w:r>
      <w:r w:rsidR="004E2D8D">
        <w:rPr>
          <w:lang w:val="fr-CH"/>
        </w:rPr>
        <w:t>'</w:t>
      </w:r>
      <w:r w:rsidR="008E5AF3">
        <w:rPr>
          <w:lang w:val="fr-CH"/>
        </w:rPr>
        <w:t>autres groupes subordonnés</w:t>
      </w:r>
      <w:r>
        <w:rPr>
          <w:lang w:val="fr-CH"/>
        </w:rPr>
        <w:t>»</w:t>
      </w:r>
      <w:r w:rsidRPr="004E2D8D">
        <w:t xml:space="preserve">. </w:t>
      </w:r>
      <w:r w:rsidRPr="008566A8">
        <w:rPr>
          <w:lang w:val="fr-CH"/>
        </w:rPr>
        <w:t xml:space="preserve">Bien que cette réunion (proposée après chaque </w:t>
      </w:r>
      <w:r w:rsidR="00BC1C25" w:rsidRPr="008566A8">
        <w:rPr>
          <w:lang w:val="fr-CH"/>
        </w:rPr>
        <w:t>AR</w:t>
      </w:r>
      <w:r w:rsidR="00A072A7" w:rsidRPr="008566A8">
        <w:rPr>
          <w:lang w:val="fr-CH"/>
        </w:rPr>
        <w:t xml:space="preserve">) </w:t>
      </w:r>
      <w:r w:rsidRPr="008566A8">
        <w:rPr>
          <w:lang w:val="fr-CH"/>
        </w:rPr>
        <w:t>ait pour but d</w:t>
      </w:r>
      <w:r w:rsidR="004E2D8D">
        <w:rPr>
          <w:lang w:val="fr-CH"/>
        </w:rPr>
        <w:t>'</w:t>
      </w:r>
      <w:r w:rsidRPr="008566A8">
        <w:rPr>
          <w:lang w:val="fr-CH"/>
        </w:rPr>
        <w:t>assurer une coordination entre les commissions d</w:t>
      </w:r>
      <w:r w:rsidR="004E2D8D">
        <w:rPr>
          <w:lang w:val="fr-CH"/>
        </w:rPr>
        <w:t>'</w:t>
      </w:r>
      <w:r w:rsidRPr="008566A8">
        <w:rPr>
          <w:lang w:val="fr-CH"/>
        </w:rPr>
        <w:t>études pendant la</w:t>
      </w:r>
      <w:r w:rsidR="008E5AF3">
        <w:rPr>
          <w:lang w:val="fr-CH"/>
        </w:rPr>
        <w:t xml:space="preserve"> </w:t>
      </w:r>
      <w:r w:rsidRPr="008566A8">
        <w:rPr>
          <w:lang w:val="fr-CH"/>
        </w:rPr>
        <w:t>période d</w:t>
      </w:r>
      <w:r w:rsidR="004E2D8D">
        <w:rPr>
          <w:lang w:val="fr-CH"/>
        </w:rPr>
        <w:t>'</w:t>
      </w:r>
      <w:r w:rsidRPr="008566A8">
        <w:rPr>
          <w:lang w:val="fr-CH"/>
        </w:rPr>
        <w:t>études</w:t>
      </w:r>
      <w:r w:rsidR="00D22ADD">
        <w:rPr>
          <w:lang w:val="fr-CH"/>
        </w:rPr>
        <w:t xml:space="preserve"> suivante</w:t>
      </w:r>
      <w:r w:rsidR="008E5AF3">
        <w:rPr>
          <w:lang w:val="fr-CH"/>
        </w:rPr>
        <w:t>,</w:t>
      </w:r>
      <w:r w:rsidRPr="008566A8">
        <w:rPr>
          <w:lang w:val="fr-CH"/>
        </w:rPr>
        <w:t xml:space="preserve"> </w:t>
      </w:r>
      <w:r>
        <w:rPr>
          <w:lang w:val="fr-CH"/>
        </w:rPr>
        <w:t>un module de formation pourrait être intégré dans le cadre de cette réunion convoquée par le Directeur</w:t>
      </w:r>
      <w:r w:rsidR="008E5AF3">
        <w:rPr>
          <w:lang w:val="fr-CH"/>
        </w:rPr>
        <w:t>.</w:t>
      </w:r>
    </w:p>
    <w:p w14:paraId="191D53F6" w14:textId="2D84835A" w:rsidR="00A072A7" w:rsidRPr="008566A8" w:rsidRDefault="008566A8" w:rsidP="008E5AF3">
      <w:pPr>
        <w:rPr>
          <w:lang w:val="fr-CH"/>
        </w:rPr>
      </w:pPr>
      <w:r w:rsidRPr="008566A8">
        <w:rPr>
          <w:lang w:val="fr-CH"/>
        </w:rPr>
        <w:t xml:space="preserve">Les États-Unis demandent au GCR de fournir des précisions quant à la mise en œuvre de </w:t>
      </w:r>
      <w:r>
        <w:rPr>
          <w:lang w:val="fr-CH"/>
        </w:rPr>
        <w:t>cette disposition</w:t>
      </w:r>
      <w:r w:rsidR="008E5AF3">
        <w:rPr>
          <w:lang w:val="fr-CH"/>
        </w:rPr>
        <w:t xml:space="preserve"> </w:t>
      </w:r>
      <w:r w:rsidR="00A072A7" w:rsidRPr="008566A8">
        <w:rPr>
          <w:lang w:val="fr-CH"/>
        </w:rPr>
        <w:t>(</w:t>
      </w:r>
      <w:r>
        <w:rPr>
          <w:lang w:val="fr-CH"/>
        </w:rPr>
        <w:t>c</w:t>
      </w:r>
      <w:r w:rsidR="004E2D8D">
        <w:rPr>
          <w:lang w:val="fr-CH"/>
        </w:rPr>
        <w:t>'</w:t>
      </w:r>
      <w:r>
        <w:rPr>
          <w:lang w:val="fr-CH"/>
        </w:rPr>
        <w:t xml:space="preserve">est-à-dire le </w:t>
      </w:r>
      <w:r w:rsidR="00A072A7" w:rsidRPr="008566A8">
        <w:rPr>
          <w:lang w:val="fr-CH"/>
        </w:rPr>
        <w:t>§ A1.6.1.1).</w:t>
      </w:r>
    </w:p>
    <w:p w14:paraId="152AD3F2" w14:textId="099B6EBE" w:rsidR="00A072A7" w:rsidRPr="004E2D8D" w:rsidRDefault="00A072A7" w:rsidP="008E5AF3">
      <w:pPr>
        <w:pStyle w:val="Headingb"/>
      </w:pPr>
      <w:r w:rsidRPr="004E2D8D">
        <w:t>Propos</w:t>
      </w:r>
      <w:r w:rsidR="008566A8" w:rsidRPr="004E2D8D">
        <w:t>ition</w:t>
      </w:r>
      <w:r w:rsidRPr="004E2D8D">
        <w:t>:</w:t>
      </w:r>
    </w:p>
    <w:p w14:paraId="27119AA5" w14:textId="3E107ED2" w:rsidR="00A072A7" w:rsidRPr="008566A8" w:rsidRDefault="00A072A7" w:rsidP="008E5AF3">
      <w:pPr>
        <w:pStyle w:val="enumlev1"/>
        <w:rPr>
          <w:szCs w:val="24"/>
          <w:lang w:val="fr-CH"/>
        </w:rPr>
      </w:pPr>
      <w:r w:rsidRPr="008566A8">
        <w:rPr>
          <w:lang w:val="fr-CH"/>
        </w:rPr>
        <w:t>1</w:t>
      </w:r>
      <w:r w:rsidR="008E5AF3">
        <w:rPr>
          <w:lang w:val="fr-CH"/>
        </w:rPr>
        <w:t>)</w:t>
      </w:r>
      <w:r w:rsidRPr="008566A8">
        <w:rPr>
          <w:lang w:val="fr-CH"/>
        </w:rPr>
        <w:tab/>
      </w:r>
      <w:r w:rsidR="008566A8" w:rsidRPr="008566A8">
        <w:rPr>
          <w:lang w:val="fr-CH"/>
        </w:rPr>
        <w:t>S</w:t>
      </w:r>
      <w:r w:rsidR="004E2D8D">
        <w:rPr>
          <w:lang w:val="fr-CH"/>
        </w:rPr>
        <w:t>'</w:t>
      </w:r>
      <w:r w:rsidR="008566A8" w:rsidRPr="008566A8">
        <w:rPr>
          <w:lang w:val="fr-CH"/>
        </w:rPr>
        <w:t xml:space="preserve">agissant de la limitation du mandat des présidents et vice-présidents des groupes de travail et de </w:t>
      </w:r>
      <w:r w:rsidR="00D22ADD">
        <w:rPr>
          <w:lang w:val="fr-CH"/>
        </w:rPr>
        <w:t xml:space="preserve">sa </w:t>
      </w:r>
      <w:r w:rsidR="008566A8" w:rsidRPr="008566A8">
        <w:rPr>
          <w:lang w:val="fr-CH"/>
        </w:rPr>
        <w:t>corrélation avec la</w:t>
      </w:r>
      <w:r w:rsidR="008E5AF3">
        <w:rPr>
          <w:lang w:val="fr-CH"/>
        </w:rPr>
        <w:t xml:space="preserve"> </w:t>
      </w:r>
      <w:r w:rsidR="00BC1C25" w:rsidRPr="008566A8">
        <w:rPr>
          <w:lang w:val="fr-CH"/>
        </w:rPr>
        <w:t>Résolution</w:t>
      </w:r>
      <w:r w:rsidRPr="008566A8">
        <w:rPr>
          <w:lang w:val="fr-CH"/>
        </w:rPr>
        <w:t xml:space="preserve"> </w:t>
      </w:r>
      <w:r w:rsidR="00BC1C25" w:rsidRPr="008566A8">
        <w:rPr>
          <w:lang w:val="fr-CH"/>
        </w:rPr>
        <w:t>UIT</w:t>
      </w:r>
      <w:r w:rsidRPr="008566A8">
        <w:rPr>
          <w:lang w:val="fr-CH"/>
        </w:rPr>
        <w:t xml:space="preserve">-R 15-6, </w:t>
      </w:r>
      <w:r w:rsidR="008566A8">
        <w:rPr>
          <w:lang w:val="fr-CH"/>
        </w:rPr>
        <w:t>les États-Unis ne formulent aucune proposition particulière dans la présente contribution, mais souhaiteraient connaître le point de vue collectif du</w:t>
      </w:r>
      <w:r w:rsidR="008E5AF3">
        <w:rPr>
          <w:lang w:val="fr-CH"/>
        </w:rPr>
        <w:t xml:space="preserve"> </w:t>
      </w:r>
      <w:r w:rsidR="00BC1C25" w:rsidRPr="008566A8">
        <w:rPr>
          <w:lang w:val="fr-CH"/>
        </w:rPr>
        <w:t>GCR</w:t>
      </w:r>
      <w:r w:rsidR="008566A8">
        <w:rPr>
          <w:lang w:val="fr-CH"/>
        </w:rPr>
        <w:t xml:space="preserve"> quant à la meilleure manière de procéder</w:t>
      </w:r>
      <w:r w:rsidR="008E5AF3">
        <w:rPr>
          <w:lang w:val="fr-CH"/>
        </w:rPr>
        <w:t>:</w:t>
      </w:r>
      <w:r w:rsidR="008566A8">
        <w:rPr>
          <w:lang w:val="fr-CH"/>
        </w:rPr>
        <w:t xml:space="preserve"> </w:t>
      </w:r>
    </w:p>
    <w:p w14:paraId="11422E33" w14:textId="45683D4E" w:rsidR="0015607D" w:rsidRDefault="00A072A7" w:rsidP="008E5AF3">
      <w:pPr>
        <w:pStyle w:val="enumlev2"/>
        <w:rPr>
          <w:lang w:val="fr-CH"/>
        </w:rPr>
      </w:pPr>
      <w:r w:rsidRPr="008566A8">
        <w:rPr>
          <w:lang w:val="fr-CH"/>
        </w:rPr>
        <w:lastRenderedPageBreak/>
        <w:t>a)</w:t>
      </w:r>
      <w:r w:rsidRPr="008566A8">
        <w:rPr>
          <w:lang w:val="fr-CH"/>
        </w:rPr>
        <w:tab/>
      </w:r>
      <w:r w:rsidR="008566A8" w:rsidRPr="008566A8">
        <w:rPr>
          <w:lang w:val="fr-CH"/>
        </w:rPr>
        <w:t xml:space="preserve">La </w:t>
      </w:r>
      <w:r w:rsidR="00BC1C25" w:rsidRPr="008566A8">
        <w:rPr>
          <w:lang w:val="fr-CH"/>
        </w:rPr>
        <w:t>Résolution</w:t>
      </w:r>
      <w:r w:rsidRPr="008566A8">
        <w:rPr>
          <w:lang w:val="fr-CH"/>
        </w:rPr>
        <w:t xml:space="preserve"> </w:t>
      </w:r>
      <w:r w:rsidR="00BC1C25" w:rsidRPr="008566A8">
        <w:rPr>
          <w:lang w:val="fr-CH"/>
        </w:rPr>
        <w:t>UIT</w:t>
      </w:r>
      <w:r w:rsidRPr="008566A8">
        <w:rPr>
          <w:lang w:val="fr-CH"/>
        </w:rPr>
        <w:t>-R 15-6</w:t>
      </w:r>
      <w:r w:rsidR="008566A8" w:rsidRPr="008566A8">
        <w:rPr>
          <w:lang w:val="fr-CH"/>
        </w:rPr>
        <w:t xml:space="preserve"> devrait-elle être supprimé</w:t>
      </w:r>
      <w:r w:rsidR="008566A8">
        <w:rPr>
          <w:lang w:val="fr-CH"/>
        </w:rPr>
        <w:t>e</w:t>
      </w:r>
      <w:r w:rsidR="008566A8" w:rsidRPr="008566A8">
        <w:rPr>
          <w:lang w:val="fr-CH"/>
        </w:rPr>
        <w:t xml:space="preserve"> lors de </w:t>
      </w:r>
      <w:r w:rsidR="008566A8">
        <w:rPr>
          <w:lang w:val="fr-CH"/>
        </w:rPr>
        <w:t>l</w:t>
      </w:r>
      <w:r w:rsidR="004E2D8D">
        <w:rPr>
          <w:lang w:val="fr-CH"/>
        </w:rPr>
        <w:t>'</w:t>
      </w:r>
      <w:r w:rsidR="00BC1C25" w:rsidRPr="008566A8">
        <w:rPr>
          <w:lang w:val="fr-CH"/>
        </w:rPr>
        <w:t>AR</w:t>
      </w:r>
      <w:r w:rsidRPr="008566A8">
        <w:rPr>
          <w:lang w:val="fr-CH"/>
        </w:rPr>
        <w:t>-23</w:t>
      </w:r>
      <w:r w:rsidR="008E5AF3">
        <w:rPr>
          <w:lang w:val="fr-CH"/>
        </w:rPr>
        <w:t xml:space="preserve"> et remplacée par </w:t>
      </w:r>
      <w:r w:rsidR="008566A8">
        <w:rPr>
          <w:lang w:val="fr-CH"/>
        </w:rPr>
        <w:t>une nouvelle</w:t>
      </w:r>
      <w:r w:rsidR="00117CD9">
        <w:rPr>
          <w:lang w:val="fr-CH"/>
        </w:rPr>
        <w:t xml:space="preserve"> </w:t>
      </w:r>
      <w:r w:rsidR="00BC1C25" w:rsidRPr="008566A8">
        <w:rPr>
          <w:lang w:val="fr-CH"/>
        </w:rPr>
        <w:t>Résolution</w:t>
      </w:r>
      <w:r w:rsidRPr="008566A8">
        <w:rPr>
          <w:lang w:val="fr-CH"/>
        </w:rPr>
        <w:t xml:space="preserve">? </w:t>
      </w:r>
      <w:r w:rsidRPr="00117CD9">
        <w:rPr>
          <w:lang w:val="fr-CH"/>
        </w:rPr>
        <w:t>(</w:t>
      </w:r>
      <w:r w:rsidR="00117CD9" w:rsidRPr="00117CD9">
        <w:rPr>
          <w:lang w:val="fr-CH"/>
        </w:rPr>
        <w:t xml:space="preserve">Une proposition visant à supprimer la Résolution </w:t>
      </w:r>
      <w:r w:rsidR="00BC1C25" w:rsidRPr="00117CD9">
        <w:rPr>
          <w:lang w:val="fr-CH"/>
        </w:rPr>
        <w:t>UIT</w:t>
      </w:r>
      <w:r w:rsidR="008E5AF3">
        <w:rPr>
          <w:lang w:val="fr-CH"/>
        </w:rPr>
        <w:sym w:font="Symbol" w:char="F02D"/>
      </w:r>
      <w:r w:rsidR="008E5AF3">
        <w:rPr>
          <w:lang w:val="fr-CH"/>
        </w:rPr>
        <w:t>R </w:t>
      </w:r>
      <w:r w:rsidRPr="00117CD9">
        <w:rPr>
          <w:lang w:val="fr-CH"/>
        </w:rPr>
        <w:t>15-6</w:t>
      </w:r>
      <w:r w:rsidR="00117CD9" w:rsidRPr="00117CD9">
        <w:rPr>
          <w:lang w:val="fr-CH"/>
        </w:rPr>
        <w:t xml:space="preserve"> a été soumise lors de l</w:t>
      </w:r>
      <w:r w:rsidR="004E2D8D">
        <w:rPr>
          <w:lang w:val="fr-CH"/>
        </w:rPr>
        <w:t>'</w:t>
      </w:r>
      <w:r w:rsidR="00BC1C25" w:rsidRPr="00117CD9">
        <w:rPr>
          <w:lang w:val="fr-CH"/>
        </w:rPr>
        <w:t>AR</w:t>
      </w:r>
      <w:r w:rsidRPr="00117CD9">
        <w:rPr>
          <w:lang w:val="fr-CH"/>
        </w:rPr>
        <w:t xml:space="preserve">-19, </w:t>
      </w:r>
      <w:r w:rsidR="00117CD9">
        <w:rPr>
          <w:lang w:val="fr-CH"/>
        </w:rPr>
        <w:t>et a été ajourné</w:t>
      </w:r>
      <w:r w:rsidR="00D22ADD">
        <w:rPr>
          <w:lang w:val="fr-CH"/>
        </w:rPr>
        <w:t>e</w:t>
      </w:r>
      <w:r w:rsidR="00117CD9">
        <w:rPr>
          <w:lang w:val="fr-CH"/>
        </w:rPr>
        <w:t xml:space="preserve"> dans l</w:t>
      </w:r>
      <w:r w:rsidR="004E2D8D">
        <w:rPr>
          <w:lang w:val="fr-CH"/>
        </w:rPr>
        <w:t>'</w:t>
      </w:r>
      <w:r w:rsidR="00117CD9">
        <w:rPr>
          <w:lang w:val="fr-CH"/>
        </w:rPr>
        <w:t>attente de l</w:t>
      </w:r>
      <w:r w:rsidR="004E2D8D">
        <w:rPr>
          <w:lang w:val="fr-CH"/>
        </w:rPr>
        <w:t>'</w:t>
      </w:r>
      <w:r w:rsidR="00117CD9">
        <w:rPr>
          <w:lang w:val="fr-CH"/>
        </w:rPr>
        <w:t>évaluation par le GCR</w:t>
      </w:r>
      <w:r w:rsidR="008E5AF3">
        <w:rPr>
          <w:lang w:val="fr-CH"/>
        </w:rPr>
        <w:t xml:space="preserve"> </w:t>
      </w:r>
      <w:r w:rsidR="00117CD9">
        <w:rPr>
          <w:lang w:val="fr-CH"/>
        </w:rPr>
        <w:t>de la limitation du mandat pendant l</w:t>
      </w:r>
      <w:r w:rsidR="004E2D8D">
        <w:rPr>
          <w:lang w:val="fr-CH"/>
        </w:rPr>
        <w:t>'</w:t>
      </w:r>
      <w:r w:rsidR="00117CD9">
        <w:rPr>
          <w:lang w:val="fr-CH"/>
        </w:rPr>
        <w:t>actuelle période d</w:t>
      </w:r>
      <w:r w:rsidR="004E2D8D">
        <w:rPr>
          <w:lang w:val="fr-CH"/>
        </w:rPr>
        <w:t>'</w:t>
      </w:r>
      <w:r w:rsidR="00117CD9">
        <w:rPr>
          <w:lang w:val="fr-CH"/>
        </w:rPr>
        <w:t>études</w:t>
      </w:r>
      <w:r w:rsidR="0015607D">
        <w:rPr>
          <w:lang w:val="fr-CH"/>
        </w:rPr>
        <w:t>.)</w:t>
      </w:r>
    </w:p>
    <w:p w14:paraId="1B750EDC" w14:textId="7C959355" w:rsidR="00A072A7" w:rsidRPr="00117CD9" w:rsidRDefault="00A072A7" w:rsidP="008E5AF3">
      <w:pPr>
        <w:pStyle w:val="enumlev2"/>
        <w:rPr>
          <w:lang w:val="fr-CH"/>
        </w:rPr>
      </w:pPr>
      <w:r w:rsidRPr="00117CD9">
        <w:rPr>
          <w:lang w:val="fr-CH"/>
        </w:rPr>
        <w:t>b)</w:t>
      </w:r>
      <w:r w:rsidRPr="00117CD9">
        <w:rPr>
          <w:lang w:val="fr-CH"/>
        </w:rPr>
        <w:tab/>
      </w:r>
      <w:r w:rsidR="00117CD9" w:rsidRPr="00117CD9">
        <w:rPr>
          <w:lang w:val="fr-CH"/>
        </w:rPr>
        <w:t>La</w:t>
      </w:r>
      <w:r w:rsidR="008E5AF3">
        <w:rPr>
          <w:lang w:val="fr-CH"/>
        </w:rPr>
        <w:t xml:space="preserve"> </w:t>
      </w:r>
      <w:r w:rsidR="00BC1C25" w:rsidRPr="00117CD9">
        <w:rPr>
          <w:lang w:val="fr-CH"/>
        </w:rPr>
        <w:t>Résolution</w:t>
      </w:r>
      <w:r w:rsidRPr="00117CD9">
        <w:rPr>
          <w:lang w:val="fr-CH"/>
        </w:rPr>
        <w:t xml:space="preserve"> </w:t>
      </w:r>
      <w:r w:rsidR="00BC1C25" w:rsidRPr="00117CD9">
        <w:rPr>
          <w:lang w:val="fr-CH"/>
        </w:rPr>
        <w:t>UIT</w:t>
      </w:r>
      <w:r w:rsidRPr="00117CD9">
        <w:rPr>
          <w:lang w:val="fr-CH"/>
        </w:rPr>
        <w:t>-R 15-6</w:t>
      </w:r>
      <w:r w:rsidR="00117CD9" w:rsidRPr="00117CD9">
        <w:rPr>
          <w:lang w:val="fr-CH"/>
        </w:rPr>
        <w:t xml:space="preserve"> devrait-elle être ré</w:t>
      </w:r>
      <w:r w:rsidR="00117CD9">
        <w:rPr>
          <w:lang w:val="fr-CH"/>
        </w:rPr>
        <w:t>visée</w:t>
      </w:r>
      <w:r w:rsidR="008E5AF3">
        <w:rPr>
          <w:lang w:val="fr-CH"/>
        </w:rPr>
        <w:t>?</w:t>
      </w:r>
      <w:r w:rsidR="00117CD9" w:rsidRPr="00117CD9">
        <w:rPr>
          <w:lang w:val="fr-CH"/>
        </w:rPr>
        <w:t xml:space="preserve"> </w:t>
      </w:r>
      <w:r w:rsidR="00117CD9">
        <w:rPr>
          <w:lang w:val="fr-CH"/>
        </w:rPr>
        <w:t xml:space="preserve">Quelles autres Résolutions </w:t>
      </w:r>
      <w:r w:rsidRPr="00117CD9">
        <w:rPr>
          <w:lang w:val="fr-CH"/>
        </w:rPr>
        <w:t>(</w:t>
      </w:r>
      <w:r w:rsidR="00117CD9">
        <w:rPr>
          <w:lang w:val="fr-CH"/>
        </w:rPr>
        <w:t>c</w:t>
      </w:r>
      <w:r w:rsidR="004E2D8D">
        <w:rPr>
          <w:lang w:val="fr-CH"/>
        </w:rPr>
        <w:t>'</w:t>
      </w:r>
      <w:r w:rsidR="008E5AF3">
        <w:rPr>
          <w:lang w:val="fr-CH"/>
        </w:rPr>
        <w:t>est</w:t>
      </w:r>
      <w:r w:rsidR="008E5AF3">
        <w:rPr>
          <w:lang w:val="fr-CH"/>
        </w:rPr>
        <w:noBreakHyphen/>
        <w:t>à</w:t>
      </w:r>
      <w:r w:rsidR="008E5AF3">
        <w:rPr>
          <w:lang w:val="fr-CH"/>
        </w:rPr>
        <w:noBreakHyphen/>
      </w:r>
      <w:r w:rsidR="00117CD9">
        <w:rPr>
          <w:lang w:val="fr-CH"/>
        </w:rPr>
        <w:t xml:space="preserve">dire la Résolution </w:t>
      </w:r>
      <w:r w:rsidR="00BC1C25" w:rsidRPr="00117CD9">
        <w:rPr>
          <w:lang w:val="fr-CH"/>
        </w:rPr>
        <w:t>UIT</w:t>
      </w:r>
      <w:r w:rsidRPr="00117CD9">
        <w:rPr>
          <w:lang w:val="fr-CH"/>
        </w:rPr>
        <w:t xml:space="preserve">-R 1, etc.) </w:t>
      </w:r>
      <w:r w:rsidR="00117CD9">
        <w:rPr>
          <w:lang w:val="fr-CH"/>
        </w:rPr>
        <w:t>faudrait-il également réviser le cas échéant</w:t>
      </w:r>
      <w:r w:rsidRPr="00117CD9">
        <w:rPr>
          <w:lang w:val="fr-CH"/>
        </w:rPr>
        <w:t>?</w:t>
      </w:r>
    </w:p>
    <w:p w14:paraId="74C7C969" w14:textId="2693CEAB" w:rsidR="00A072A7" w:rsidRPr="00117CD9" w:rsidRDefault="00A072A7" w:rsidP="008E5AF3">
      <w:pPr>
        <w:pStyle w:val="enumlev2"/>
        <w:rPr>
          <w:lang w:val="fr-CH"/>
        </w:rPr>
      </w:pPr>
      <w:r w:rsidRPr="00117CD9">
        <w:rPr>
          <w:lang w:val="fr-CH"/>
        </w:rPr>
        <w:t>c)</w:t>
      </w:r>
      <w:r w:rsidRPr="00117CD9">
        <w:rPr>
          <w:lang w:val="fr-CH"/>
        </w:rPr>
        <w:tab/>
      </w:r>
      <w:r w:rsidR="00117CD9" w:rsidRPr="00117CD9">
        <w:rPr>
          <w:lang w:val="fr-CH"/>
        </w:rPr>
        <w:t>Existe-t-il une solution de remplacement différente</w:t>
      </w:r>
      <w:r w:rsidR="00117CD9">
        <w:rPr>
          <w:lang w:val="fr-CH"/>
        </w:rPr>
        <w:t xml:space="preserve"> sans qu</w:t>
      </w:r>
      <w:r w:rsidR="004E2D8D">
        <w:rPr>
          <w:lang w:val="fr-CH"/>
        </w:rPr>
        <w:t>'</w:t>
      </w:r>
      <w:r w:rsidR="00117CD9">
        <w:rPr>
          <w:lang w:val="fr-CH"/>
        </w:rPr>
        <w:t>il soit nécessaire de disposer expressément d</w:t>
      </w:r>
      <w:r w:rsidR="004E2D8D">
        <w:rPr>
          <w:lang w:val="fr-CH"/>
        </w:rPr>
        <w:t>'</w:t>
      </w:r>
      <w:r w:rsidR="00117CD9">
        <w:rPr>
          <w:lang w:val="fr-CH"/>
        </w:rPr>
        <w:t>une</w:t>
      </w:r>
      <w:r w:rsidR="008E5AF3">
        <w:rPr>
          <w:lang w:val="fr-CH"/>
        </w:rPr>
        <w:t xml:space="preserve"> </w:t>
      </w:r>
      <w:r w:rsidR="00BC1C25" w:rsidRPr="00117CD9">
        <w:rPr>
          <w:lang w:val="fr-CH"/>
        </w:rPr>
        <w:t>Résolution</w:t>
      </w:r>
      <w:r w:rsidRPr="00117CD9">
        <w:rPr>
          <w:lang w:val="fr-CH"/>
        </w:rPr>
        <w:t>?</w:t>
      </w:r>
    </w:p>
    <w:p w14:paraId="2F86C9E4" w14:textId="3EDE8EF2" w:rsidR="00A072A7" w:rsidRPr="00117CD9" w:rsidRDefault="00A072A7" w:rsidP="008E5AF3">
      <w:pPr>
        <w:pStyle w:val="enumlev2"/>
        <w:rPr>
          <w:lang w:val="fr-CH"/>
        </w:rPr>
      </w:pPr>
      <w:r w:rsidRPr="00117CD9">
        <w:rPr>
          <w:lang w:val="fr-CH"/>
        </w:rPr>
        <w:t>d)</w:t>
      </w:r>
      <w:r w:rsidRPr="00117CD9">
        <w:rPr>
          <w:lang w:val="fr-CH"/>
        </w:rPr>
        <w:tab/>
      </w:r>
      <w:r w:rsidR="00117CD9">
        <w:rPr>
          <w:lang w:val="fr-CH"/>
        </w:rPr>
        <w:t>C</w:t>
      </w:r>
      <w:r w:rsidR="00117CD9" w:rsidRPr="00117CD9">
        <w:rPr>
          <w:lang w:val="fr-CH"/>
        </w:rPr>
        <w:t>onvient-il de maintenir le statu quo en fonction des résultats de l</w:t>
      </w:r>
      <w:r w:rsidR="004E2D8D">
        <w:rPr>
          <w:lang w:val="fr-CH"/>
        </w:rPr>
        <w:t>'</w:t>
      </w:r>
      <w:r w:rsidR="00117CD9" w:rsidRPr="00117CD9">
        <w:rPr>
          <w:lang w:val="fr-CH"/>
        </w:rPr>
        <w:t>évaluation effectuée pendant l</w:t>
      </w:r>
      <w:r w:rsidR="004E2D8D">
        <w:rPr>
          <w:lang w:val="fr-CH"/>
        </w:rPr>
        <w:t>'</w:t>
      </w:r>
      <w:r w:rsidR="00117CD9" w:rsidRPr="00117CD9">
        <w:rPr>
          <w:lang w:val="fr-CH"/>
        </w:rPr>
        <w:t>actuelle période d</w:t>
      </w:r>
      <w:r w:rsidR="004E2D8D">
        <w:rPr>
          <w:lang w:val="fr-CH"/>
        </w:rPr>
        <w:t>'</w:t>
      </w:r>
      <w:r w:rsidR="00117CD9" w:rsidRPr="00117CD9">
        <w:rPr>
          <w:lang w:val="fr-CH"/>
        </w:rPr>
        <w:t>études</w:t>
      </w:r>
      <w:r w:rsidR="008E5AF3">
        <w:rPr>
          <w:lang w:val="fr-CH"/>
        </w:rPr>
        <w:t>?</w:t>
      </w:r>
    </w:p>
    <w:p w14:paraId="33B73B32" w14:textId="77777777" w:rsidR="00A83E19" w:rsidRDefault="00A83E19" w:rsidP="008E5AF3">
      <w:pPr>
        <w:pStyle w:val="enumlev2"/>
        <w:rPr>
          <w:lang w:val="fr-CH"/>
        </w:rPr>
      </w:pPr>
      <w:r>
        <w:rPr>
          <w:lang w:val="fr-CH"/>
        </w:rPr>
        <w:br w:type="page"/>
      </w:r>
    </w:p>
    <w:p w14:paraId="60FBF655" w14:textId="7301EAC6" w:rsidR="00A072A7" w:rsidRPr="00AE3958" w:rsidRDefault="00A072A7" w:rsidP="008E5AF3">
      <w:pPr>
        <w:pStyle w:val="enumlev2"/>
        <w:rPr>
          <w:lang w:val="fr-CH"/>
        </w:rPr>
      </w:pPr>
      <w:r w:rsidRPr="00117CD9">
        <w:rPr>
          <w:lang w:val="fr-CH"/>
        </w:rPr>
        <w:t>e)</w:t>
      </w:r>
      <w:r w:rsidRPr="00117CD9">
        <w:rPr>
          <w:lang w:val="fr-CH"/>
        </w:rPr>
        <w:tab/>
      </w:r>
      <w:r w:rsidR="00117CD9" w:rsidRPr="00117CD9">
        <w:rPr>
          <w:lang w:val="fr-CH"/>
        </w:rPr>
        <w:t>Étant donné qu</w:t>
      </w:r>
      <w:r w:rsidR="004E2D8D">
        <w:rPr>
          <w:lang w:val="fr-CH"/>
        </w:rPr>
        <w:t>'</w:t>
      </w:r>
      <w:r w:rsidR="00117CD9" w:rsidRPr="00117CD9">
        <w:rPr>
          <w:lang w:val="fr-CH"/>
        </w:rPr>
        <w:t>il existe aucune limitation définie du mandat pour les présidents et vice</w:t>
      </w:r>
      <w:r w:rsidR="00A83E19">
        <w:rPr>
          <w:lang w:val="fr-CH"/>
        </w:rPr>
        <w:noBreakHyphen/>
      </w:r>
      <w:r w:rsidR="00117CD9" w:rsidRPr="00117CD9">
        <w:rPr>
          <w:lang w:val="fr-CH"/>
        </w:rPr>
        <w:t>présidents des groupes de travail</w:t>
      </w:r>
      <w:r w:rsidR="00117CD9">
        <w:rPr>
          <w:lang w:val="fr-CH"/>
        </w:rPr>
        <w:t xml:space="preserve"> de</w:t>
      </w:r>
      <w:r w:rsidR="008E5AF3">
        <w:rPr>
          <w:lang w:val="fr-CH"/>
        </w:rPr>
        <w:t xml:space="preserve"> </w:t>
      </w:r>
      <w:r w:rsidR="00117CD9">
        <w:rPr>
          <w:lang w:val="fr-CH"/>
        </w:rPr>
        <w:t>l</w:t>
      </w:r>
      <w:r w:rsidR="004E2D8D">
        <w:rPr>
          <w:lang w:val="fr-CH"/>
        </w:rPr>
        <w:t>'</w:t>
      </w:r>
      <w:r w:rsidR="00BC1C25" w:rsidRPr="00117CD9">
        <w:rPr>
          <w:lang w:val="fr-CH"/>
        </w:rPr>
        <w:t>UIT</w:t>
      </w:r>
      <w:r w:rsidRPr="00117CD9">
        <w:rPr>
          <w:lang w:val="fr-CH"/>
        </w:rPr>
        <w:t>-R</w:t>
      </w:r>
      <w:r w:rsidR="008E5AF3">
        <w:rPr>
          <w:lang w:val="fr-CH"/>
        </w:rPr>
        <w:t>,</w:t>
      </w:r>
      <w:r w:rsidR="00A83E19">
        <w:rPr>
          <w:lang w:val="fr-CH"/>
        </w:rPr>
        <w:t xml:space="preserve"> conviendrait-il de fixer une «limite</w:t>
      </w:r>
      <w:r w:rsidR="00AE3958">
        <w:rPr>
          <w:lang w:val="fr-CH"/>
        </w:rPr>
        <w:t>» sans qu</w:t>
      </w:r>
      <w:r w:rsidR="004E2D8D">
        <w:rPr>
          <w:lang w:val="fr-CH"/>
        </w:rPr>
        <w:t>'</w:t>
      </w:r>
      <w:r w:rsidR="00AE3958">
        <w:rPr>
          <w:lang w:val="fr-CH"/>
        </w:rPr>
        <w:t>il soit</w:t>
      </w:r>
      <w:r w:rsidR="008E5AF3">
        <w:rPr>
          <w:lang w:val="fr-CH"/>
        </w:rPr>
        <w:t xml:space="preserve"> </w:t>
      </w:r>
      <w:r w:rsidR="00AE3958">
        <w:rPr>
          <w:lang w:val="fr-CH"/>
        </w:rPr>
        <w:t>expressément nécessaire de disposer d</w:t>
      </w:r>
      <w:r w:rsidR="004E2D8D">
        <w:rPr>
          <w:lang w:val="fr-CH"/>
        </w:rPr>
        <w:t>'</w:t>
      </w:r>
      <w:r w:rsidR="00AE3958">
        <w:rPr>
          <w:lang w:val="fr-CH"/>
        </w:rPr>
        <w:t xml:space="preserve">une </w:t>
      </w:r>
      <w:r w:rsidR="00BC1C25" w:rsidRPr="00117CD9">
        <w:rPr>
          <w:lang w:val="fr-CH"/>
        </w:rPr>
        <w:t>Résolution</w:t>
      </w:r>
      <w:r w:rsidRPr="00117CD9">
        <w:rPr>
          <w:lang w:val="fr-CH"/>
        </w:rPr>
        <w:t xml:space="preserve">? </w:t>
      </w:r>
      <w:r w:rsidR="00AE3958" w:rsidRPr="00AE3958">
        <w:rPr>
          <w:color w:val="000000"/>
          <w:lang w:val="fr-CH"/>
        </w:rPr>
        <w:t>Par exemple une</w:t>
      </w:r>
      <w:r w:rsidR="008E5AF3">
        <w:rPr>
          <w:color w:val="000000"/>
          <w:lang w:val="fr-CH"/>
        </w:rPr>
        <w:t xml:space="preserve"> </w:t>
      </w:r>
      <w:r w:rsidR="00AE3958" w:rsidRPr="00AE3958">
        <w:rPr>
          <w:color w:val="000000"/>
          <w:lang w:val="fr-CH"/>
        </w:rPr>
        <w:t>durée maximale de quatre</w:t>
      </w:r>
      <w:r w:rsidR="008E5AF3">
        <w:rPr>
          <w:color w:val="000000"/>
          <w:lang w:val="fr-CH"/>
        </w:rPr>
        <w:t xml:space="preserve"> </w:t>
      </w:r>
      <w:r w:rsidR="00AE3958" w:rsidRPr="00AE3958">
        <w:rPr>
          <w:color w:val="000000"/>
          <w:lang w:val="fr-CH"/>
        </w:rPr>
        <w:t xml:space="preserve">mandats, qui couvrirait un cycle de </w:t>
      </w:r>
      <w:r w:rsidR="00AE3958">
        <w:rPr>
          <w:color w:val="000000"/>
          <w:lang w:val="fr-CH"/>
        </w:rPr>
        <w:t>4 CMR</w:t>
      </w:r>
      <w:r w:rsidR="0015607D">
        <w:rPr>
          <w:lang w:val="fr-CH"/>
        </w:rPr>
        <w:t>.</w:t>
      </w:r>
    </w:p>
    <w:p w14:paraId="7979AB57" w14:textId="752F6EB2" w:rsidR="00A072A7" w:rsidRPr="00AE3958" w:rsidRDefault="00A072A7" w:rsidP="008E5AF3">
      <w:pPr>
        <w:pStyle w:val="enumlev1"/>
        <w:rPr>
          <w:szCs w:val="24"/>
          <w:lang w:val="fr-CH"/>
        </w:rPr>
      </w:pPr>
      <w:r w:rsidRPr="00AE3958">
        <w:rPr>
          <w:lang w:val="fr-CH"/>
        </w:rPr>
        <w:t>2</w:t>
      </w:r>
      <w:r w:rsidR="00A83E19">
        <w:rPr>
          <w:lang w:val="fr-CH"/>
        </w:rPr>
        <w:t>)</w:t>
      </w:r>
      <w:r w:rsidRPr="00AE3958">
        <w:rPr>
          <w:lang w:val="fr-CH"/>
        </w:rPr>
        <w:tab/>
      </w:r>
      <w:r w:rsidR="00AE3958" w:rsidRPr="00AE3958">
        <w:rPr>
          <w:lang w:val="fr-CH"/>
        </w:rPr>
        <w:t>Pour ce qui est de la formation, les États-Unis proposent que le BR,</w:t>
      </w:r>
      <w:r w:rsidR="008E5AF3">
        <w:rPr>
          <w:lang w:val="fr-CH"/>
        </w:rPr>
        <w:t xml:space="preserve"> </w:t>
      </w:r>
      <w:r w:rsidR="00AE3958" w:rsidRPr="00AE3958">
        <w:rPr>
          <w:lang w:val="fr-CH"/>
        </w:rPr>
        <w:t>par l</w:t>
      </w:r>
      <w:r w:rsidR="004E2D8D">
        <w:rPr>
          <w:lang w:val="fr-CH"/>
        </w:rPr>
        <w:t>'</w:t>
      </w:r>
      <w:r w:rsidR="00AE3958" w:rsidRPr="00AE3958">
        <w:rPr>
          <w:lang w:val="fr-CH"/>
        </w:rPr>
        <w:t>in</w:t>
      </w:r>
      <w:r w:rsidR="0015607D">
        <w:rPr>
          <w:lang w:val="fr-CH"/>
        </w:rPr>
        <w:t xml:space="preserve">termédiaire du Département des </w:t>
      </w:r>
      <w:r w:rsidR="00F40C09">
        <w:rPr>
          <w:lang w:val="fr-CH"/>
        </w:rPr>
        <w:t>c</w:t>
      </w:r>
      <w:r w:rsidR="00AE3958" w:rsidRPr="00AE3958">
        <w:rPr>
          <w:lang w:val="fr-CH"/>
        </w:rPr>
        <w:t>ommissions d</w:t>
      </w:r>
      <w:r w:rsidR="004E2D8D">
        <w:rPr>
          <w:lang w:val="fr-CH"/>
        </w:rPr>
        <w:t>'</w:t>
      </w:r>
      <w:r w:rsidR="00AE3958" w:rsidRPr="00AE3958">
        <w:rPr>
          <w:lang w:val="fr-CH"/>
        </w:rPr>
        <w:t>études</w:t>
      </w:r>
      <w:r w:rsidR="008E5AF3">
        <w:rPr>
          <w:lang w:val="fr-CH"/>
        </w:rPr>
        <w:t xml:space="preserve"> </w:t>
      </w:r>
      <w:r w:rsidRPr="00AE3958">
        <w:rPr>
          <w:lang w:val="fr-CH"/>
        </w:rPr>
        <w:t xml:space="preserve">(SGD), </w:t>
      </w:r>
      <w:r w:rsidR="00AE3958">
        <w:rPr>
          <w:lang w:val="fr-CH"/>
        </w:rPr>
        <w:t>élabore à l</w:t>
      </w:r>
      <w:r w:rsidR="004E2D8D">
        <w:rPr>
          <w:lang w:val="fr-CH"/>
        </w:rPr>
        <w:t>'</w:t>
      </w:r>
      <w:r w:rsidR="00AE3958">
        <w:rPr>
          <w:lang w:val="fr-CH"/>
        </w:rPr>
        <w:t>intention de tous les nouveaux présidents et vice-présidents</w:t>
      </w:r>
      <w:r w:rsidR="00AE3958" w:rsidRPr="00AE3958">
        <w:rPr>
          <w:lang w:val="fr-CH"/>
        </w:rPr>
        <w:t xml:space="preserve"> </w:t>
      </w:r>
      <w:r w:rsidR="00AE3958">
        <w:rPr>
          <w:lang w:val="fr-CH"/>
        </w:rPr>
        <w:t>un module de formation</w:t>
      </w:r>
      <w:r w:rsidR="00D22ADD">
        <w:rPr>
          <w:lang w:val="fr-CH"/>
        </w:rPr>
        <w:t>,</w:t>
      </w:r>
      <w:r w:rsidR="00AE3958">
        <w:rPr>
          <w:lang w:val="fr-CH"/>
        </w:rPr>
        <w:t xml:space="preserve"> qui serait plus particulièrement axé sur les méthodes de travail, les dispositions propres à faciliter l</w:t>
      </w:r>
      <w:r w:rsidR="004E2D8D">
        <w:rPr>
          <w:lang w:val="fr-CH"/>
        </w:rPr>
        <w:t>'</w:t>
      </w:r>
      <w:r w:rsidR="00AE3958">
        <w:rPr>
          <w:lang w:val="fr-CH"/>
        </w:rPr>
        <w:t>obtention d</w:t>
      </w:r>
      <w:r w:rsidR="004E2D8D">
        <w:rPr>
          <w:lang w:val="fr-CH"/>
        </w:rPr>
        <w:t>'</w:t>
      </w:r>
      <w:r w:rsidR="00AE3958">
        <w:rPr>
          <w:lang w:val="fr-CH"/>
        </w:rPr>
        <w:t>un</w:t>
      </w:r>
      <w:r w:rsidR="008E5AF3">
        <w:rPr>
          <w:lang w:val="fr-CH"/>
        </w:rPr>
        <w:t xml:space="preserve"> </w:t>
      </w:r>
      <w:r w:rsidRPr="00AE3958">
        <w:rPr>
          <w:lang w:val="fr-CH"/>
        </w:rPr>
        <w:t xml:space="preserve">consensus, </w:t>
      </w:r>
      <w:r w:rsidR="00AE3958">
        <w:rPr>
          <w:lang w:val="fr-CH"/>
        </w:rPr>
        <w:t>la gestion des groupe</w:t>
      </w:r>
      <w:r w:rsidR="00A83E19">
        <w:rPr>
          <w:lang w:val="fr-CH"/>
        </w:rPr>
        <w:t>s</w:t>
      </w:r>
      <w:r w:rsidR="00AE3958">
        <w:rPr>
          <w:lang w:val="fr-CH"/>
        </w:rPr>
        <w:t xml:space="preserve"> de travail</w:t>
      </w:r>
      <w:r w:rsidR="008E5AF3">
        <w:rPr>
          <w:lang w:val="fr-CH"/>
        </w:rPr>
        <w:t>,</w:t>
      </w:r>
      <w:r w:rsidRPr="00AE3958">
        <w:rPr>
          <w:lang w:val="fr-CH"/>
        </w:rPr>
        <w:t xml:space="preserve"> etc</w:t>
      </w:r>
      <w:r w:rsidRPr="00AE3958">
        <w:rPr>
          <w:szCs w:val="24"/>
          <w:lang w:val="fr-CH"/>
        </w:rPr>
        <w:t>.</w:t>
      </w:r>
    </w:p>
    <w:p w14:paraId="4BAF2FA0" w14:textId="21449170" w:rsidR="00A072A7" w:rsidRDefault="00AE3958" w:rsidP="008E5AF3">
      <w:pPr>
        <w:rPr>
          <w:lang w:val="fr-CH"/>
        </w:rPr>
      </w:pPr>
      <w:r w:rsidRPr="00AE3958">
        <w:rPr>
          <w:lang w:val="fr-CH"/>
        </w:rPr>
        <w:t>Suite aux instructions données par</w:t>
      </w:r>
      <w:r w:rsidR="008E5AF3">
        <w:rPr>
          <w:lang w:val="fr-CH"/>
        </w:rPr>
        <w:t xml:space="preserve"> </w:t>
      </w:r>
      <w:r w:rsidRPr="00AE3958">
        <w:rPr>
          <w:lang w:val="fr-CH"/>
        </w:rPr>
        <w:t>l</w:t>
      </w:r>
      <w:r w:rsidR="004E2D8D">
        <w:rPr>
          <w:lang w:val="fr-CH"/>
        </w:rPr>
        <w:t>'</w:t>
      </w:r>
      <w:r w:rsidR="00BC1C25" w:rsidRPr="00AE3958">
        <w:rPr>
          <w:lang w:val="fr-CH"/>
        </w:rPr>
        <w:t>AR</w:t>
      </w:r>
      <w:r w:rsidR="00A072A7" w:rsidRPr="00AE3958">
        <w:rPr>
          <w:lang w:val="fr-CH"/>
        </w:rPr>
        <w:t xml:space="preserve">-19 </w:t>
      </w:r>
      <w:r w:rsidRPr="00AE3958">
        <w:rPr>
          <w:lang w:val="fr-CH"/>
        </w:rPr>
        <w:t>au</w:t>
      </w:r>
      <w:r w:rsidR="008E5AF3">
        <w:rPr>
          <w:lang w:val="fr-CH"/>
        </w:rPr>
        <w:t xml:space="preserve"> </w:t>
      </w:r>
      <w:r w:rsidR="00BC1C25" w:rsidRPr="00AE3958">
        <w:rPr>
          <w:lang w:val="fr-CH"/>
        </w:rPr>
        <w:t>GCR</w:t>
      </w:r>
      <w:r w:rsidRPr="00AE3958">
        <w:rPr>
          <w:lang w:val="fr-CH"/>
        </w:rPr>
        <w:t xml:space="preserve"> concernant l</w:t>
      </w:r>
      <w:r w:rsidR="004E2D8D">
        <w:rPr>
          <w:lang w:val="fr-CH"/>
        </w:rPr>
        <w:t>'</w:t>
      </w:r>
      <w:r w:rsidRPr="00AE3958">
        <w:rPr>
          <w:lang w:val="fr-CH"/>
        </w:rPr>
        <w:t>examen de la</w:t>
      </w:r>
      <w:r w:rsidR="008E5AF3">
        <w:rPr>
          <w:lang w:val="fr-CH"/>
        </w:rPr>
        <w:t xml:space="preserve"> </w:t>
      </w:r>
      <w:r w:rsidR="00BC1C25" w:rsidRPr="00AE3958">
        <w:rPr>
          <w:lang w:val="fr-CH"/>
        </w:rPr>
        <w:t>Résolution</w:t>
      </w:r>
      <w:r w:rsidR="00A072A7" w:rsidRPr="00AE3958">
        <w:rPr>
          <w:lang w:val="fr-CH"/>
        </w:rPr>
        <w:t xml:space="preserve"> </w:t>
      </w:r>
      <w:r w:rsidR="00BC1C25" w:rsidRPr="00AE3958">
        <w:rPr>
          <w:lang w:val="fr-CH"/>
        </w:rPr>
        <w:t>UIT</w:t>
      </w:r>
      <w:r w:rsidR="00A072A7" w:rsidRPr="00AE3958">
        <w:rPr>
          <w:lang w:val="fr-CH"/>
        </w:rPr>
        <w:t xml:space="preserve">-R 1, </w:t>
      </w:r>
      <w:r w:rsidRPr="00AE3958">
        <w:rPr>
          <w:lang w:val="fr-CH"/>
        </w:rPr>
        <w:t>les États-Unis proposent d</w:t>
      </w:r>
      <w:r w:rsidR="004E2D8D">
        <w:rPr>
          <w:lang w:val="fr-CH"/>
        </w:rPr>
        <w:t>'</w:t>
      </w:r>
      <w:r w:rsidRPr="00AE3958">
        <w:rPr>
          <w:lang w:val="fr-CH"/>
        </w:rPr>
        <w:t xml:space="preserve">intégrer un module de formation dans </w:t>
      </w:r>
      <w:r>
        <w:rPr>
          <w:lang w:val="fr-CH"/>
        </w:rPr>
        <w:t xml:space="preserve">le </w:t>
      </w:r>
      <w:r w:rsidR="00A072A7" w:rsidRPr="00AE3958">
        <w:rPr>
          <w:lang w:val="fr-CH"/>
        </w:rPr>
        <w:t xml:space="preserve">§ A1.6.1.1, </w:t>
      </w:r>
      <w:r>
        <w:rPr>
          <w:lang w:val="fr-CH"/>
        </w:rPr>
        <w:t>qui comporte déjà une disposition relative à la convocation par le Directeur du BR d</w:t>
      </w:r>
      <w:r w:rsidR="004E2D8D">
        <w:rPr>
          <w:lang w:val="fr-CH"/>
        </w:rPr>
        <w:t>'</w:t>
      </w:r>
      <w:r>
        <w:rPr>
          <w:lang w:val="fr-CH"/>
        </w:rPr>
        <w:t>une réunion de tous les présidents et vice-présidents</w:t>
      </w:r>
      <w:r w:rsidR="00A83E19">
        <w:rPr>
          <w:lang w:val="fr-CH"/>
        </w:rPr>
        <w:t>.</w:t>
      </w:r>
    </w:p>
    <w:p w14:paraId="5E8C44BC" w14:textId="77777777" w:rsidR="00A83E19" w:rsidRPr="00AE3958" w:rsidRDefault="00A83E19" w:rsidP="008E5AF3">
      <w:pPr>
        <w:rPr>
          <w:szCs w:val="24"/>
          <w:lang w:val="fr-CH"/>
        </w:rPr>
      </w:pPr>
    </w:p>
    <w:p w14:paraId="1AC2F341" w14:textId="77777777" w:rsidR="00A072A7" w:rsidRDefault="00A072A7" w:rsidP="008E5AF3">
      <w:pPr>
        <w:spacing w:before="360"/>
        <w:jc w:val="center"/>
      </w:pPr>
      <w:r>
        <w:t>______________</w:t>
      </w:r>
    </w:p>
    <w:sectPr w:rsidR="00A072A7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2D1C1" w14:textId="77777777" w:rsidR="00117CD9" w:rsidRDefault="00117CD9">
      <w:r>
        <w:separator/>
      </w:r>
    </w:p>
  </w:endnote>
  <w:endnote w:type="continuationSeparator" w:id="0">
    <w:p w14:paraId="4A38645E" w14:textId="77777777" w:rsidR="00117CD9" w:rsidRDefault="0011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1386C" w14:textId="3463CB76" w:rsidR="00117CD9" w:rsidRDefault="00117CD9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F40C09">
      <w:rPr>
        <w:lang w:val="en-US"/>
      </w:rPr>
      <w:t>P:\FRA\ITU-R\AG\RAG\RAG20\000\013F.docx</w:t>
    </w:r>
    <w:r>
      <w:rPr>
        <w:lang w:val="en-US"/>
      </w:rP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40C09">
      <w:t>11.05.20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40C09">
      <w:t>11.10.99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864FE" w14:textId="3F0AFA8F" w:rsidR="00117CD9" w:rsidRPr="00A56134" w:rsidRDefault="004E2D8D" w:rsidP="004E2D8D">
    <w:pPr>
      <w:pStyle w:val="Footer"/>
      <w:rPr>
        <w:lang w:val="en-GB"/>
      </w:rPr>
    </w:pPr>
    <w:r>
      <w:fldChar w:fldCharType="begin"/>
    </w:r>
    <w:r w:rsidRPr="004E2D8D">
      <w:rPr>
        <w:lang w:val="en-US"/>
      </w:rPr>
      <w:instrText xml:space="preserve"> FILENAME \p  \* MERGEFORMAT </w:instrText>
    </w:r>
    <w:r>
      <w:fldChar w:fldCharType="separate"/>
    </w:r>
    <w:r w:rsidR="00F40C09">
      <w:rPr>
        <w:lang w:val="en-US"/>
      </w:rPr>
      <w:t>P:\FRA\ITU-R\AG\RAG\RAG20\000\013F.docx</w:t>
    </w:r>
    <w:r>
      <w:fldChar w:fldCharType="end"/>
    </w:r>
    <w:r>
      <w:rPr>
        <w:lang w:val="en-GB"/>
      </w:rPr>
      <w:t xml:space="preserve"> (</w:t>
    </w:r>
    <w:r w:rsidR="00117CD9">
      <w:rPr>
        <w:lang w:val="en-GB"/>
      </w:rPr>
      <w:t>470970)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B3D06" w14:textId="2D75EAC3" w:rsidR="00117CD9" w:rsidRPr="008E5AF3" w:rsidRDefault="008E5AF3" w:rsidP="008E5AF3">
    <w:pPr>
      <w:pStyle w:val="Footer"/>
      <w:rPr>
        <w:lang w:val="en-GB"/>
      </w:rPr>
    </w:pPr>
    <w:r>
      <w:fldChar w:fldCharType="begin"/>
    </w:r>
    <w:r w:rsidRPr="004E2D8D">
      <w:rPr>
        <w:lang w:val="en-US"/>
      </w:rPr>
      <w:instrText xml:space="preserve"> FILENAME \p  \* MERGEFORMAT </w:instrText>
    </w:r>
    <w:r>
      <w:fldChar w:fldCharType="separate"/>
    </w:r>
    <w:r w:rsidR="00F40C09">
      <w:rPr>
        <w:lang w:val="en-US"/>
      </w:rPr>
      <w:t>P:\FRA\ITU-R\AG\RAG\RAG20\000\013F.docx</w:t>
    </w:r>
    <w:r>
      <w:fldChar w:fldCharType="end"/>
    </w:r>
    <w:r>
      <w:rPr>
        <w:lang w:val="en-GB"/>
      </w:rPr>
      <w:t xml:space="preserve"> (470970)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47490" w14:textId="77777777" w:rsidR="00117CD9" w:rsidRDefault="00117CD9">
      <w:r>
        <w:t>____________________</w:t>
      </w:r>
    </w:p>
  </w:footnote>
  <w:footnote w:type="continuationSeparator" w:id="0">
    <w:p w14:paraId="3C59D908" w14:textId="77777777" w:rsidR="00117CD9" w:rsidRDefault="00117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214A6" w14:textId="77777777" w:rsidR="00117CD9" w:rsidRDefault="00117CD9">
    <w:pPr>
      <w:pStyle w:val="Header"/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EF41E" w14:textId="542781E5" w:rsidR="00117CD9" w:rsidRDefault="00117CD9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F40C09">
      <w:rPr>
        <w:noProof/>
      </w:rPr>
      <w:t>4</w:t>
    </w:r>
    <w:r>
      <w:rPr>
        <w:noProof/>
      </w:rPr>
      <w:fldChar w:fldCharType="end"/>
    </w:r>
  </w:p>
  <w:p w14:paraId="5827D8FF" w14:textId="6F75FC44" w:rsidR="00117CD9" w:rsidRDefault="00117CD9" w:rsidP="007711EA">
    <w:pPr>
      <w:pStyle w:val="Header"/>
      <w:rPr>
        <w:lang w:val="es-ES"/>
      </w:rPr>
    </w:pPr>
    <w:r>
      <w:rPr>
        <w:lang w:val="es-ES"/>
      </w:rPr>
      <w:t>RAG20/13-F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4195A"/>
    <w:multiLevelType w:val="hybridMultilevel"/>
    <w:tmpl w:val="981A9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20161"/>
    <w:multiLevelType w:val="hybridMultilevel"/>
    <w:tmpl w:val="9F3A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A4CEB"/>
    <w:multiLevelType w:val="hybridMultilevel"/>
    <w:tmpl w:val="28CEF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fr-CH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9EEE339-907B-42AC-AFF2-1F3B6B40A274}"/>
    <w:docVar w:name="dgnword-eventsink" w:val="2147465034000"/>
  </w:docVars>
  <w:rsids>
    <w:rsidRoot w:val="006C3772"/>
    <w:rsid w:val="00031F9C"/>
    <w:rsid w:val="000754AD"/>
    <w:rsid w:val="000C0314"/>
    <w:rsid w:val="000C06D8"/>
    <w:rsid w:val="000C19C3"/>
    <w:rsid w:val="00117CD9"/>
    <w:rsid w:val="00140AE6"/>
    <w:rsid w:val="00147C4D"/>
    <w:rsid w:val="0015607D"/>
    <w:rsid w:val="00222A1C"/>
    <w:rsid w:val="00256FD3"/>
    <w:rsid w:val="002D238A"/>
    <w:rsid w:val="003427E2"/>
    <w:rsid w:val="003A6CEE"/>
    <w:rsid w:val="00405FBE"/>
    <w:rsid w:val="00443261"/>
    <w:rsid w:val="004E1CCF"/>
    <w:rsid w:val="004E2D8D"/>
    <w:rsid w:val="004E76DF"/>
    <w:rsid w:val="005031C8"/>
    <w:rsid w:val="005207F5"/>
    <w:rsid w:val="005430E4"/>
    <w:rsid w:val="005C258F"/>
    <w:rsid w:val="005E673C"/>
    <w:rsid w:val="0067019B"/>
    <w:rsid w:val="00677EE5"/>
    <w:rsid w:val="00694DEF"/>
    <w:rsid w:val="006B3F3A"/>
    <w:rsid w:val="006C3772"/>
    <w:rsid w:val="006D20C6"/>
    <w:rsid w:val="00735550"/>
    <w:rsid w:val="00760E21"/>
    <w:rsid w:val="007711EA"/>
    <w:rsid w:val="00773E5E"/>
    <w:rsid w:val="008069E9"/>
    <w:rsid w:val="00830454"/>
    <w:rsid w:val="00847AAC"/>
    <w:rsid w:val="008566A8"/>
    <w:rsid w:val="008E5AF3"/>
    <w:rsid w:val="00902253"/>
    <w:rsid w:val="00925627"/>
    <w:rsid w:val="0093101F"/>
    <w:rsid w:val="0097156E"/>
    <w:rsid w:val="00A072A7"/>
    <w:rsid w:val="00A56134"/>
    <w:rsid w:val="00A83E19"/>
    <w:rsid w:val="00A9055C"/>
    <w:rsid w:val="00AB7F92"/>
    <w:rsid w:val="00AC39EE"/>
    <w:rsid w:val="00AE3958"/>
    <w:rsid w:val="00AE5470"/>
    <w:rsid w:val="00B41D84"/>
    <w:rsid w:val="00BA0C7B"/>
    <w:rsid w:val="00BC1C25"/>
    <w:rsid w:val="00BC4591"/>
    <w:rsid w:val="00BF4081"/>
    <w:rsid w:val="00C72939"/>
    <w:rsid w:val="00C72A86"/>
    <w:rsid w:val="00CB4CFC"/>
    <w:rsid w:val="00CC224A"/>
    <w:rsid w:val="00CC5B9E"/>
    <w:rsid w:val="00CC7208"/>
    <w:rsid w:val="00CE347A"/>
    <w:rsid w:val="00CE6184"/>
    <w:rsid w:val="00D228F7"/>
    <w:rsid w:val="00D22ADD"/>
    <w:rsid w:val="00D34E1C"/>
    <w:rsid w:val="00D4107D"/>
    <w:rsid w:val="00D95965"/>
    <w:rsid w:val="00DD55EB"/>
    <w:rsid w:val="00E173CB"/>
    <w:rsid w:val="00E2659D"/>
    <w:rsid w:val="00E60D64"/>
    <w:rsid w:val="00EC0F12"/>
    <w:rsid w:val="00ED59FA"/>
    <w:rsid w:val="00F31A75"/>
    <w:rsid w:val="00F40C09"/>
    <w:rsid w:val="00F775D5"/>
    <w:rsid w:val="00F87D62"/>
    <w:rsid w:val="00F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7C8381"/>
  <w15:docId w15:val="{10448765-78F7-46CB-AA21-04F15DDC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unhideWhenUsed/>
    <w:rsid w:val="006C377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377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6C377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C3772"/>
    <w:rPr>
      <w:rFonts w:ascii="Segoe UI" w:hAnsi="Segoe UI" w:cs="Segoe UI"/>
      <w:sz w:val="18"/>
      <w:szCs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C72939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RA19-C-0084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www.itu.int/md/R19-RA19-C-0014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9-RA19-C-0014/e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RAG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PF_RAG20.dotm</Template>
  <TotalTime>100</TotalTime>
  <Pages>4</Pages>
  <Words>1621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RA-19 INSTRUCTIONS ON TERM LIMITS AND TRAINING</vt:lpstr>
    </vt:vector>
  </TitlesOfParts>
  <Manager>General Secretariat - Pool</Manager>
  <Company>International Telecommunication Union (ITU)</Company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RA-19 INSTRUCTIONS ON TERM LIMITS AND TRAINING</dc:title>
  <dc:subject>GROUPE CONSULTATIF DES RADIOCOMMUNICATIONS</dc:subject>
  <dc:creator>États-Unis d'Amérique</dc:creator>
  <cp:keywords>RAG03-1</cp:keywords>
  <dc:description>Document RAG20/13-F  For: _x000d_Document date: 6 mai 2020_x000d_Saved by ITU51014352 at 13:29:14 on 07.05.2020</dc:description>
  <cp:lastModifiedBy>Royer, Veronique</cp:lastModifiedBy>
  <cp:revision>3</cp:revision>
  <cp:lastPrinted>1999-10-11T14:58:00Z</cp:lastPrinted>
  <dcterms:created xsi:type="dcterms:W3CDTF">2020-05-11T11:13:00Z</dcterms:created>
  <dcterms:modified xsi:type="dcterms:W3CDTF">2020-05-11T12:55:00Z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RAG20/13-F</vt:lpwstr>
  </property>
  <property fmtid="{D5CDD505-2E9C-101B-9397-08002B2CF9AE}" pid="3" name="Docdate">
    <vt:lpwstr>6 mai 2020</vt:lpwstr>
  </property>
  <property fmtid="{D5CDD505-2E9C-101B-9397-08002B2CF9AE}" pid="4" name="Docorlang">
    <vt:lpwstr>Original: anglais</vt:lpwstr>
  </property>
  <property fmtid="{D5CDD505-2E9C-101B-9397-08002B2CF9AE}" pid="5" name="Docauthor">
    <vt:lpwstr>États-Unis d'Amérique</vt:lpwstr>
  </property>
</Properties>
</file>