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4E0AED" w14:paraId="38038811" w14:textId="77777777" w:rsidTr="00553F66">
        <w:trPr>
          <w:cantSplit/>
          <w:trHeight w:val="20"/>
        </w:trPr>
        <w:tc>
          <w:tcPr>
            <w:tcW w:w="6619" w:type="dxa"/>
          </w:tcPr>
          <w:p w14:paraId="6B245421" w14:textId="0F544EE0" w:rsidR="00280E04" w:rsidRPr="004E0AED" w:rsidRDefault="0057610B" w:rsidP="00282448">
            <w:pPr>
              <w:pStyle w:val="LOGO"/>
              <w:framePr w:hSpace="0" w:wrap="auto" w:xAlign="left" w:yAlign="inline"/>
              <w:spacing w:before="480"/>
              <w:rPr>
                <w:rtl/>
              </w:rPr>
            </w:pPr>
            <w:r w:rsidRPr="004E0AED">
              <w:rPr>
                <w:rFonts w:hint="cs"/>
                <w:rtl/>
              </w:rPr>
              <w:t>الفريق الاستشاري للاتصالات الراديوية</w:t>
            </w:r>
          </w:p>
        </w:tc>
        <w:tc>
          <w:tcPr>
            <w:tcW w:w="3053" w:type="dxa"/>
          </w:tcPr>
          <w:p w14:paraId="6BBC75E3" w14:textId="77777777" w:rsidR="00280E04" w:rsidRPr="004E0AED" w:rsidRDefault="00553F66" w:rsidP="00910730">
            <w:pPr>
              <w:spacing w:before="0"/>
              <w:jc w:val="right"/>
              <w:rPr>
                <w:rtl/>
                <w:lang w:bidi="ar-EG"/>
              </w:rPr>
            </w:pPr>
            <w:bookmarkStart w:id="0" w:name="ditulogo"/>
            <w:bookmarkEnd w:id="0"/>
            <w:r w:rsidRPr="004E0AED">
              <w:rPr>
                <w:noProof/>
              </w:rPr>
              <w:drawing>
                <wp:inline distT="0" distB="0" distL="0" distR="0" wp14:anchorId="3290F817" wp14:editId="7E8A5F2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4E0AED" w14:paraId="366DE078" w14:textId="77777777" w:rsidTr="00553F66">
        <w:trPr>
          <w:cantSplit/>
          <w:trHeight w:val="20"/>
        </w:trPr>
        <w:tc>
          <w:tcPr>
            <w:tcW w:w="6619" w:type="dxa"/>
            <w:tcBorders>
              <w:bottom w:val="single" w:sz="12" w:space="0" w:color="auto"/>
            </w:tcBorders>
          </w:tcPr>
          <w:p w14:paraId="7A87BEBA" w14:textId="77777777" w:rsidR="00280E04" w:rsidRPr="004E0AED" w:rsidRDefault="00280E04" w:rsidP="002F3031">
            <w:pPr>
              <w:spacing w:before="0" w:line="120" w:lineRule="auto"/>
              <w:rPr>
                <w:rtl/>
                <w:lang w:bidi="ar-EG"/>
              </w:rPr>
            </w:pPr>
          </w:p>
        </w:tc>
        <w:tc>
          <w:tcPr>
            <w:tcW w:w="3053" w:type="dxa"/>
            <w:tcBorders>
              <w:bottom w:val="single" w:sz="12" w:space="0" w:color="auto"/>
            </w:tcBorders>
          </w:tcPr>
          <w:p w14:paraId="44ACDB82" w14:textId="77777777" w:rsidR="00280E04" w:rsidRPr="004E0AED" w:rsidRDefault="00280E04" w:rsidP="002F3031">
            <w:pPr>
              <w:spacing w:before="0" w:line="120" w:lineRule="auto"/>
              <w:rPr>
                <w:lang w:bidi="ar-EG"/>
              </w:rPr>
            </w:pPr>
          </w:p>
        </w:tc>
      </w:tr>
      <w:tr w:rsidR="00280E04" w:rsidRPr="004E0AED" w14:paraId="6833EE32" w14:textId="77777777" w:rsidTr="00553F66">
        <w:trPr>
          <w:cantSplit/>
          <w:trHeight w:val="20"/>
        </w:trPr>
        <w:tc>
          <w:tcPr>
            <w:tcW w:w="6619" w:type="dxa"/>
            <w:tcBorders>
              <w:top w:val="single" w:sz="12" w:space="0" w:color="auto"/>
            </w:tcBorders>
          </w:tcPr>
          <w:p w14:paraId="3049380E" w14:textId="77777777" w:rsidR="00280E04" w:rsidRPr="004E0AED" w:rsidRDefault="00280E04" w:rsidP="00D44350">
            <w:pPr>
              <w:pStyle w:val="Adress"/>
              <w:framePr w:hSpace="0" w:wrap="auto" w:xAlign="left" w:yAlign="inline"/>
              <w:rPr>
                <w:rtl/>
              </w:rPr>
            </w:pPr>
          </w:p>
        </w:tc>
        <w:tc>
          <w:tcPr>
            <w:tcW w:w="3053" w:type="dxa"/>
            <w:tcBorders>
              <w:top w:val="single" w:sz="12" w:space="0" w:color="auto"/>
            </w:tcBorders>
          </w:tcPr>
          <w:p w14:paraId="03F85079" w14:textId="77777777" w:rsidR="00280E04" w:rsidRPr="004E0AED" w:rsidRDefault="00280E04" w:rsidP="00D44350">
            <w:pPr>
              <w:pStyle w:val="Adress"/>
              <w:framePr w:hSpace="0" w:wrap="auto" w:xAlign="left" w:yAlign="inline"/>
            </w:pPr>
          </w:p>
        </w:tc>
      </w:tr>
      <w:tr w:rsidR="003567FA" w:rsidRPr="004E0AED" w14:paraId="3ACD167E" w14:textId="77777777" w:rsidTr="00553F66">
        <w:trPr>
          <w:cantSplit/>
        </w:trPr>
        <w:tc>
          <w:tcPr>
            <w:tcW w:w="6619" w:type="dxa"/>
            <w:vMerge w:val="restart"/>
          </w:tcPr>
          <w:p w14:paraId="2B45F5DE" w14:textId="77777777" w:rsidR="003567FA" w:rsidRPr="00CB4E0F" w:rsidRDefault="003567FA" w:rsidP="003567FA">
            <w:pPr>
              <w:pStyle w:val="Committee"/>
              <w:framePr w:hSpace="0" w:wrap="auto" w:hAnchor="text" w:yAlign="inline"/>
              <w:bidi/>
              <w:spacing w:before="20" w:after="20"/>
              <w:rPr>
                <w:lang w:val="en-US"/>
              </w:rPr>
            </w:pPr>
          </w:p>
        </w:tc>
        <w:tc>
          <w:tcPr>
            <w:tcW w:w="3053" w:type="dxa"/>
            <w:vAlign w:val="center"/>
          </w:tcPr>
          <w:p w14:paraId="35F6093C" w14:textId="75EAAB5A" w:rsidR="003567FA" w:rsidRPr="004E0AED" w:rsidRDefault="003567FA" w:rsidP="003567FA">
            <w:pPr>
              <w:pStyle w:val="Adress"/>
              <w:framePr w:hSpace="0" w:wrap="auto" w:xAlign="left" w:yAlign="inline"/>
              <w:spacing w:before="20" w:after="20"/>
              <w:rPr>
                <w:rtl/>
              </w:rPr>
            </w:pPr>
            <w:r w:rsidRPr="004E0AED">
              <w:rPr>
                <w:rtl/>
              </w:rPr>
              <w:t>ا</w:t>
            </w:r>
            <w:r w:rsidRPr="004E0AED">
              <w:rPr>
                <w:rFonts w:hint="cs"/>
                <w:rtl/>
              </w:rPr>
              <w:t>ل</w:t>
            </w:r>
            <w:r w:rsidRPr="004E0AED">
              <w:rPr>
                <w:rtl/>
              </w:rPr>
              <w:t>و</w:t>
            </w:r>
            <w:r w:rsidRPr="004E0AED">
              <w:rPr>
                <w:rFonts w:hint="cs"/>
                <w:rtl/>
              </w:rPr>
              <w:t xml:space="preserve">ثيقة </w:t>
            </w:r>
            <w:r w:rsidRPr="004E0AED">
              <w:t>RAG/</w:t>
            </w:r>
            <w:r w:rsidR="004918A9">
              <w:t>60</w:t>
            </w:r>
            <w:r w:rsidRPr="004E0AED">
              <w:t>-A</w:t>
            </w:r>
          </w:p>
        </w:tc>
      </w:tr>
      <w:tr w:rsidR="003567FA" w:rsidRPr="004E0AED" w14:paraId="6A757228" w14:textId="77777777" w:rsidTr="00553F66">
        <w:trPr>
          <w:cantSplit/>
        </w:trPr>
        <w:tc>
          <w:tcPr>
            <w:tcW w:w="6619" w:type="dxa"/>
            <w:vMerge/>
          </w:tcPr>
          <w:p w14:paraId="68E4B57D" w14:textId="77777777" w:rsidR="003567FA" w:rsidRPr="004E0AED" w:rsidRDefault="003567FA" w:rsidP="003567FA">
            <w:pPr>
              <w:pStyle w:val="Adress"/>
              <w:framePr w:hSpace="0" w:wrap="auto" w:xAlign="left" w:yAlign="inline"/>
              <w:spacing w:before="20" w:after="20"/>
              <w:rPr>
                <w:rtl/>
              </w:rPr>
            </w:pPr>
          </w:p>
        </w:tc>
        <w:tc>
          <w:tcPr>
            <w:tcW w:w="3053" w:type="dxa"/>
            <w:vAlign w:val="center"/>
          </w:tcPr>
          <w:p w14:paraId="291374D2" w14:textId="7D2E3B51" w:rsidR="003567FA" w:rsidRPr="004E0AED" w:rsidRDefault="007B2F4A" w:rsidP="003567FA">
            <w:pPr>
              <w:pStyle w:val="Adress"/>
              <w:framePr w:hSpace="0" w:wrap="auto" w:xAlign="left" w:yAlign="inline"/>
              <w:spacing w:before="20" w:after="20"/>
              <w:rPr>
                <w:rtl/>
              </w:rPr>
            </w:pPr>
            <w:r>
              <w:t>27</w:t>
            </w:r>
            <w:r w:rsidR="003567FA" w:rsidRPr="004E0AED">
              <w:rPr>
                <w:rFonts w:hint="cs"/>
                <w:rtl/>
              </w:rPr>
              <w:t xml:space="preserve"> مارس </w:t>
            </w:r>
            <w:r w:rsidR="003656DE">
              <w:t>2023</w:t>
            </w:r>
          </w:p>
        </w:tc>
      </w:tr>
      <w:tr w:rsidR="003567FA" w:rsidRPr="004E0AED" w14:paraId="6928B77F" w14:textId="77777777" w:rsidTr="00553F66">
        <w:trPr>
          <w:cantSplit/>
        </w:trPr>
        <w:tc>
          <w:tcPr>
            <w:tcW w:w="6619" w:type="dxa"/>
            <w:vMerge/>
          </w:tcPr>
          <w:p w14:paraId="36A94884" w14:textId="77777777" w:rsidR="003567FA" w:rsidRPr="004E0AED" w:rsidRDefault="003567FA" w:rsidP="003567FA">
            <w:pPr>
              <w:pStyle w:val="Adress"/>
              <w:framePr w:hSpace="0" w:wrap="auto" w:xAlign="left" w:yAlign="inline"/>
              <w:spacing w:before="20" w:after="20"/>
              <w:rPr>
                <w:rFonts w:eastAsia="SimSun"/>
                <w:rtl/>
              </w:rPr>
            </w:pPr>
          </w:p>
        </w:tc>
        <w:tc>
          <w:tcPr>
            <w:tcW w:w="3053" w:type="dxa"/>
            <w:vAlign w:val="center"/>
          </w:tcPr>
          <w:p w14:paraId="174FBD95" w14:textId="77777777" w:rsidR="003567FA" w:rsidRPr="004E0AED" w:rsidRDefault="003567FA" w:rsidP="003567FA">
            <w:pPr>
              <w:pStyle w:val="Adress"/>
              <w:framePr w:hSpace="0" w:wrap="auto" w:xAlign="left" w:yAlign="inline"/>
              <w:spacing w:before="20" w:after="20"/>
              <w:rPr>
                <w:rFonts w:eastAsia="SimSun"/>
              </w:rPr>
            </w:pPr>
            <w:r w:rsidRPr="004E0AED">
              <w:rPr>
                <w:rFonts w:hint="cs"/>
                <w:rtl/>
              </w:rPr>
              <w:t>الأصل: بالإنكليزية</w:t>
            </w:r>
          </w:p>
        </w:tc>
      </w:tr>
      <w:tr w:rsidR="00764079" w:rsidRPr="004E0AED" w14:paraId="5D1CB383" w14:textId="77777777" w:rsidTr="00553F66">
        <w:trPr>
          <w:cantSplit/>
        </w:trPr>
        <w:tc>
          <w:tcPr>
            <w:tcW w:w="9672" w:type="dxa"/>
            <w:gridSpan w:val="2"/>
          </w:tcPr>
          <w:p w14:paraId="5A147015" w14:textId="30F26EBB" w:rsidR="00764079" w:rsidRPr="004E0AED" w:rsidRDefault="002F72D7" w:rsidP="00034B65">
            <w:pPr>
              <w:pStyle w:val="Source"/>
              <w:rPr>
                <w:rtl/>
              </w:rPr>
            </w:pPr>
            <w:r w:rsidRPr="004E0AED">
              <w:rPr>
                <w:color w:val="000000"/>
                <w:rtl/>
              </w:rPr>
              <w:t>فريق العمل بالمراسلة المعني بتنفيذ إعلان المساواة بين الجنسين</w:t>
            </w:r>
            <w:r w:rsidRPr="004E0AED">
              <w:rPr>
                <w:color w:val="000000"/>
                <w:rtl/>
              </w:rPr>
              <w:br/>
              <w:t xml:space="preserve">للمؤتمر العالمي للاتصالات الراديوية لعام </w:t>
            </w:r>
            <w:r w:rsidR="000421EA" w:rsidRPr="004E0AED">
              <w:rPr>
                <w:color w:val="000000"/>
              </w:rPr>
              <w:t>2019</w:t>
            </w:r>
            <w:r w:rsidR="004918A9">
              <w:rPr>
                <w:rFonts w:hint="cs"/>
                <w:color w:val="000000"/>
                <w:rtl/>
              </w:rPr>
              <w:t xml:space="preserve"> </w:t>
            </w:r>
            <w:r w:rsidR="004918A9" w:rsidRPr="005C2A15">
              <w:rPr>
                <w:lang w:eastAsia="zh-CN"/>
              </w:rPr>
              <w:t>(RAG CG-1)</w:t>
            </w:r>
          </w:p>
        </w:tc>
      </w:tr>
      <w:tr w:rsidR="00764079" w:rsidRPr="004E0AED" w14:paraId="24484031" w14:textId="77777777" w:rsidTr="00553F66">
        <w:trPr>
          <w:cantSplit/>
        </w:trPr>
        <w:tc>
          <w:tcPr>
            <w:tcW w:w="9672" w:type="dxa"/>
            <w:gridSpan w:val="2"/>
          </w:tcPr>
          <w:p w14:paraId="311F9949" w14:textId="0F742062" w:rsidR="00764079" w:rsidRPr="004E0AED" w:rsidRDefault="002F72D7" w:rsidP="00D44350">
            <w:pPr>
              <w:pStyle w:val="Title1"/>
              <w:spacing w:before="240"/>
              <w:rPr>
                <w:rtl/>
              </w:rPr>
            </w:pPr>
            <w:r w:rsidRPr="004E0AED">
              <w:rPr>
                <w:rFonts w:hint="cs"/>
                <w:rtl/>
              </w:rPr>
              <w:t>تقرير عن أنشطة فريق العمل بالمراسلة</w:t>
            </w:r>
            <w:r w:rsidR="004918A9">
              <w:rPr>
                <w:rtl/>
              </w:rPr>
              <w:br/>
            </w:r>
            <w:r w:rsidR="005E1E46">
              <w:rPr>
                <w:rtl/>
              </w:rPr>
              <w:t xml:space="preserve"> </w:t>
            </w:r>
            <w:r w:rsidR="00492AED">
              <w:rPr>
                <w:rFonts w:hint="cs"/>
                <w:rtl/>
              </w:rPr>
              <w:t>و</w:t>
            </w:r>
            <w:r w:rsidR="005E1E46" w:rsidRPr="005E1E46">
              <w:rPr>
                <w:rtl/>
              </w:rPr>
              <w:t>مشروع تمهيدي لقرار جديد</w:t>
            </w:r>
          </w:p>
        </w:tc>
      </w:tr>
    </w:tbl>
    <w:p w14:paraId="51EA4A4D" w14:textId="079533B1" w:rsidR="002F3E46" w:rsidRPr="004E0AED" w:rsidRDefault="002F72D7" w:rsidP="002F72D7">
      <w:pPr>
        <w:pStyle w:val="Headingb"/>
      </w:pPr>
      <w:r w:rsidRPr="004E0AED">
        <w:rPr>
          <w:rFonts w:hint="cs"/>
          <w:rtl/>
        </w:rPr>
        <w:t>مقدمة</w:t>
      </w:r>
    </w:p>
    <w:p w14:paraId="13B452B1" w14:textId="7955EFD1" w:rsidR="0012545F" w:rsidRPr="004E0AED" w:rsidRDefault="002F72D7" w:rsidP="008614B8">
      <w:pPr>
        <w:rPr>
          <w:rtl/>
          <w:lang w:bidi="ar-EG"/>
        </w:rPr>
      </w:pPr>
      <w:r w:rsidRPr="004E0AED">
        <w:rPr>
          <w:rFonts w:hint="cs"/>
          <w:rtl/>
          <w:lang w:bidi="ar-EG"/>
        </w:rPr>
        <w:t xml:space="preserve">قرر الفريق الاستشاري للاتصالات الراديوية </w:t>
      </w:r>
      <w:r w:rsidRPr="004E0AED">
        <w:rPr>
          <w:lang w:bidi="ar-EG"/>
        </w:rPr>
        <w:t>(RAG)</w:t>
      </w:r>
      <w:r w:rsidRPr="004E0AED">
        <w:rPr>
          <w:rFonts w:hint="cs"/>
          <w:rtl/>
          <w:lang w:bidi="ar-EG"/>
        </w:rPr>
        <w:t xml:space="preserve"> في اجتماعه السابع والعشرين </w:t>
      </w:r>
      <w:r w:rsidR="007D7E02" w:rsidRPr="004E0AED">
        <w:rPr>
          <w:rFonts w:hint="cs"/>
          <w:rtl/>
          <w:lang w:bidi="ar-EG"/>
        </w:rPr>
        <w:t>إنشاء</w:t>
      </w:r>
      <w:r w:rsidRPr="004E0AED">
        <w:rPr>
          <w:rFonts w:hint="cs"/>
          <w:rtl/>
          <w:lang w:bidi="ar-EG"/>
        </w:rPr>
        <w:t xml:space="preserve"> فريق العمل بالمراسلة رقم</w:t>
      </w:r>
      <w:r w:rsidR="00695036">
        <w:rPr>
          <w:rFonts w:hint="eastAsia"/>
          <w:rtl/>
          <w:lang w:bidi="ar-EG"/>
        </w:rPr>
        <w:t> </w:t>
      </w:r>
      <w:r w:rsidRPr="004E0AED">
        <w:rPr>
          <w:lang w:bidi="ar-EG"/>
        </w:rPr>
        <w:t>1</w:t>
      </w:r>
      <w:r w:rsidRPr="004E0AED">
        <w:rPr>
          <w:rFonts w:hint="cs"/>
          <w:rtl/>
          <w:lang w:bidi="ar-EG"/>
        </w:rPr>
        <w:t xml:space="preserve"> </w:t>
      </w:r>
      <w:r w:rsidR="00D273D0" w:rsidRPr="004E0AED">
        <w:rPr>
          <w:rFonts w:hint="cs"/>
          <w:rtl/>
          <w:lang w:bidi="ar-EG"/>
        </w:rPr>
        <w:t>التابع للفريق الاستشاري</w:t>
      </w:r>
      <w:r w:rsidR="00861C06" w:rsidRPr="004E0AED">
        <w:rPr>
          <w:rFonts w:hint="cs"/>
          <w:rtl/>
          <w:lang w:bidi="ar-EG"/>
        </w:rPr>
        <w:t xml:space="preserve"> </w:t>
      </w:r>
      <w:r w:rsidR="00861C06" w:rsidRPr="004E0AED">
        <w:rPr>
          <w:lang w:bidi="ar-EG"/>
        </w:rPr>
        <w:t>(RAG CG</w:t>
      </w:r>
      <w:r w:rsidR="00861C06" w:rsidRPr="004E0AED">
        <w:rPr>
          <w:lang w:bidi="ar-EG"/>
        </w:rPr>
        <w:noBreakHyphen/>
        <w:t>1)</w:t>
      </w:r>
      <w:r w:rsidR="00D273D0" w:rsidRPr="004E0AED">
        <w:rPr>
          <w:rFonts w:hint="cs"/>
          <w:rtl/>
          <w:lang w:bidi="ar-EG"/>
        </w:rPr>
        <w:t xml:space="preserve"> </w:t>
      </w:r>
      <w:r w:rsidR="00ED2C52" w:rsidRPr="004E0AED">
        <w:rPr>
          <w:rFonts w:hint="cs"/>
          <w:rtl/>
          <w:lang w:bidi="ar-EG"/>
        </w:rPr>
        <w:t>والمعني بالمساواة بين الجنسين</w:t>
      </w:r>
      <w:r w:rsidR="004E1775">
        <w:rPr>
          <w:rFonts w:hint="cs"/>
          <w:rtl/>
          <w:lang w:val="en-CA" w:bidi="ar-EG"/>
        </w:rPr>
        <w:t xml:space="preserve">، </w:t>
      </w:r>
      <w:r w:rsidRPr="004E0AED">
        <w:rPr>
          <w:rFonts w:hint="cs"/>
          <w:rtl/>
          <w:lang w:bidi="ar-EG"/>
        </w:rPr>
        <w:t xml:space="preserve">استناداً إلى </w:t>
      </w:r>
      <w:r w:rsidR="005B4DBD" w:rsidRPr="004E0AED">
        <w:rPr>
          <w:rFonts w:hint="cs"/>
          <w:rtl/>
          <w:lang w:bidi="ar-EG"/>
        </w:rPr>
        <w:t xml:space="preserve">تكليفات جمعية الاتصالات الراديوية لعام </w:t>
      </w:r>
      <w:r w:rsidR="005B4DBD" w:rsidRPr="004E0AED">
        <w:rPr>
          <w:lang w:bidi="ar-EG"/>
        </w:rPr>
        <w:t>2019</w:t>
      </w:r>
      <w:r w:rsidR="005B4DBD" w:rsidRPr="004E0AED">
        <w:rPr>
          <w:rFonts w:hint="cs"/>
          <w:rtl/>
          <w:lang w:bidi="ar-EG"/>
        </w:rPr>
        <w:t xml:space="preserve"> والمؤتمر العالمي للاتصالات الراديوية لعام </w:t>
      </w:r>
      <w:r w:rsidR="005B4DBD" w:rsidRPr="004E0AED">
        <w:rPr>
          <w:lang w:bidi="ar-EG"/>
        </w:rPr>
        <w:t>2019</w:t>
      </w:r>
      <w:r w:rsidR="005B4DBD" w:rsidRPr="004E0AED">
        <w:rPr>
          <w:rFonts w:hint="cs"/>
          <w:rtl/>
          <w:lang w:bidi="ar-EG"/>
        </w:rPr>
        <w:t xml:space="preserve"> إلى الفريق الاستشاري</w:t>
      </w:r>
      <w:r w:rsidR="004E1775">
        <w:rPr>
          <w:rFonts w:hint="cs"/>
          <w:rtl/>
          <w:lang w:bidi="ar-EG"/>
        </w:rPr>
        <w:t>،</w:t>
      </w:r>
      <w:r w:rsidR="005B4DBD" w:rsidRPr="004E0AED">
        <w:rPr>
          <w:rFonts w:hint="cs"/>
          <w:rtl/>
          <w:lang w:bidi="ar-EG"/>
        </w:rPr>
        <w:t xml:space="preserve"> بالاختصاصات التالية:</w:t>
      </w:r>
    </w:p>
    <w:p w14:paraId="2D8FE14D" w14:textId="70DE2294" w:rsidR="005B4DBD" w:rsidRPr="004E0AED" w:rsidRDefault="00007919" w:rsidP="005B4DBD">
      <w:pPr>
        <w:pStyle w:val="enumlev10"/>
        <w:rPr>
          <w:rtl/>
          <w:lang w:bidi="ar-EG"/>
        </w:rPr>
      </w:pPr>
      <w:r>
        <w:sym w:font="Symbol" w:char="F0B7"/>
      </w:r>
      <w:r w:rsidR="005B4DBD" w:rsidRPr="004E0AED">
        <w:rPr>
          <w:rFonts w:hint="cs"/>
          <w:rtl/>
        </w:rPr>
        <w:tab/>
        <w:t xml:space="preserve">التوجيه نحو توخي </w:t>
      </w:r>
      <w:r w:rsidR="00F03672">
        <w:rPr>
          <w:rFonts w:hint="cs"/>
          <w:rtl/>
        </w:rPr>
        <w:t>التكافؤ بين الجنسين</w:t>
      </w:r>
      <w:r w:rsidR="00F03672" w:rsidRPr="004E0AED">
        <w:rPr>
          <w:rFonts w:hint="cs"/>
          <w:rtl/>
        </w:rPr>
        <w:t xml:space="preserve"> </w:t>
      </w:r>
      <w:r w:rsidR="005B4DBD" w:rsidRPr="004E0AED">
        <w:rPr>
          <w:rFonts w:hint="cs"/>
          <w:rtl/>
        </w:rPr>
        <w:t>في اختيار الرؤساء ونوابهم والمقررين فيما يخص أعمال لجان الدراسات لقطاع الاتصالات الراديوية والاجتماع التحضيري للمؤتمر وأعمال الفريق الاستشاري ذاته، والتشجيع على ذلك؛</w:t>
      </w:r>
    </w:p>
    <w:p w14:paraId="03C319C6" w14:textId="78695B0A" w:rsidR="005B4DBD" w:rsidRPr="004E0AED" w:rsidRDefault="00007919" w:rsidP="005B4DBD">
      <w:pPr>
        <w:pStyle w:val="enumlev10"/>
        <w:rPr>
          <w:lang w:bidi="ar-EG"/>
        </w:rPr>
      </w:pPr>
      <w:r>
        <w:sym w:font="Symbol" w:char="F0B7"/>
      </w:r>
      <w:r w:rsidR="005B4DBD" w:rsidRPr="004E0AED">
        <w:rPr>
          <w:rtl/>
        </w:rPr>
        <w:tab/>
      </w:r>
      <w:r w:rsidR="005B4DBD" w:rsidRPr="004E0AED">
        <w:rPr>
          <w:rFonts w:hint="cs"/>
          <w:rtl/>
        </w:rPr>
        <w:t xml:space="preserve">دعم الأعمال الجارية في إطار </w:t>
      </w:r>
      <w:r w:rsidR="005B4DBD" w:rsidRPr="004E0AED">
        <w:rPr>
          <w:rtl/>
        </w:rPr>
        <w:t>"شبكة ال</w:t>
      </w:r>
      <w:r w:rsidR="005B4DBD" w:rsidRPr="004E0AED">
        <w:rPr>
          <w:rFonts w:hint="eastAsia"/>
          <w:rtl/>
        </w:rPr>
        <w:t>مرأة</w:t>
      </w:r>
      <w:r w:rsidR="005B4DBD" w:rsidRPr="004E0AED">
        <w:rPr>
          <w:rtl/>
        </w:rPr>
        <w:t>"</w:t>
      </w:r>
      <w:r w:rsidR="005B4DBD" w:rsidRPr="004E0AED">
        <w:rPr>
          <w:rFonts w:hint="cs"/>
          <w:rtl/>
        </w:rPr>
        <w:t xml:space="preserve"> </w:t>
      </w:r>
      <w:r w:rsidR="00F03672">
        <w:rPr>
          <w:rFonts w:hint="cs"/>
          <w:rtl/>
        </w:rPr>
        <w:t xml:space="preserve">وتقديم مدخلات </w:t>
      </w:r>
      <w:r w:rsidR="008E0E02">
        <w:rPr>
          <w:rFonts w:hint="cs"/>
          <w:rtl/>
          <w:lang w:bidi="ar-EG"/>
        </w:rPr>
        <w:t>ل</w:t>
      </w:r>
      <w:r w:rsidR="00F03672">
        <w:rPr>
          <w:rFonts w:hint="cs"/>
          <w:rtl/>
        </w:rPr>
        <w:t xml:space="preserve">هذه الأعمال </w:t>
      </w:r>
      <w:r w:rsidR="005B4DBD" w:rsidRPr="004E0AED">
        <w:rPr>
          <w:rFonts w:hint="cs"/>
          <w:rtl/>
        </w:rPr>
        <w:t>بهدف تعزيز فعالية هذه المبادرة وزيادتها إلى أقصى حد ممكن؛</w:t>
      </w:r>
    </w:p>
    <w:p w14:paraId="6EC06963" w14:textId="03770531" w:rsidR="005B4DBD" w:rsidRPr="004E0AED" w:rsidRDefault="00007919" w:rsidP="005B4DBD">
      <w:pPr>
        <w:pStyle w:val="enumlev10"/>
        <w:rPr>
          <w:lang w:val="es-ES"/>
        </w:rPr>
      </w:pPr>
      <w:r>
        <w:sym w:font="Symbol" w:char="F0B7"/>
      </w:r>
      <w:r w:rsidR="005B4DBD" w:rsidRPr="004E0AED">
        <w:rPr>
          <w:rtl/>
        </w:rPr>
        <w:tab/>
      </w:r>
      <w:r w:rsidR="005B4DBD" w:rsidRPr="004E0AED">
        <w:rPr>
          <w:rFonts w:hint="cs"/>
          <w:rtl/>
        </w:rPr>
        <w:t xml:space="preserve">إسداء المشورة، كلما أمكن، </w:t>
      </w:r>
      <w:r w:rsidR="0008241C">
        <w:rPr>
          <w:rFonts w:hint="cs"/>
          <w:rtl/>
        </w:rPr>
        <w:t>بشأن</w:t>
      </w:r>
      <w:r w:rsidR="0008241C" w:rsidRPr="004E0AED">
        <w:rPr>
          <w:rFonts w:hint="cs"/>
          <w:rtl/>
        </w:rPr>
        <w:t xml:space="preserve"> </w:t>
      </w:r>
      <w:r w:rsidR="005B4DBD" w:rsidRPr="004E0AED">
        <w:rPr>
          <w:rFonts w:hint="cs"/>
          <w:rtl/>
        </w:rPr>
        <w:t>شؤون قطاع</w:t>
      </w:r>
      <w:r w:rsidR="0008241C">
        <w:rPr>
          <w:rFonts w:hint="cs"/>
          <w:rtl/>
        </w:rPr>
        <w:t xml:space="preserve"> الاتصالات الراديوية</w:t>
      </w:r>
      <w:r w:rsidR="005B4DBD" w:rsidRPr="004E0AED">
        <w:rPr>
          <w:rFonts w:hint="cs"/>
          <w:rtl/>
        </w:rPr>
        <w:t xml:space="preserve"> الداعمة لهدف تحقيق المساواة والتكافؤ والتعادلية بين الجنسين في</w:t>
      </w:r>
      <w:r w:rsidR="005B4DBD" w:rsidRPr="004E0AED">
        <w:rPr>
          <w:rFonts w:hint="eastAsia"/>
          <w:rtl/>
        </w:rPr>
        <w:t> </w:t>
      </w:r>
      <w:r w:rsidR="005B4DBD" w:rsidRPr="004E0AED">
        <w:rPr>
          <w:rFonts w:hint="cs"/>
          <w:rtl/>
        </w:rPr>
        <w:t xml:space="preserve">أعمال القطاع. </w:t>
      </w:r>
    </w:p>
    <w:p w14:paraId="4A83FFE2" w14:textId="0AEDFED5" w:rsidR="00881A6E" w:rsidRPr="004E0AED" w:rsidRDefault="00881A6E" w:rsidP="00881A6E">
      <w:pPr>
        <w:rPr>
          <w:rtl/>
          <w:lang w:bidi="ar-EG"/>
        </w:rPr>
      </w:pPr>
      <w:r w:rsidRPr="004E0AED">
        <w:rPr>
          <w:rFonts w:hint="cs"/>
          <w:rtl/>
          <w:lang w:val="es-ES" w:bidi="ar-EG"/>
        </w:rPr>
        <w:t xml:space="preserve">وإضافةً إلى ذلك، ينبغي للفريق </w:t>
      </w:r>
      <w:r w:rsidRPr="004E0AED">
        <w:rPr>
          <w:lang w:val="es-ES" w:bidi="ar-EG"/>
        </w:rPr>
        <w:t>RAG CG-1</w:t>
      </w:r>
      <w:r w:rsidRPr="004E0AED">
        <w:rPr>
          <w:rFonts w:hint="cs"/>
          <w:rtl/>
          <w:lang w:val="es-ES" w:bidi="ar-EG"/>
        </w:rPr>
        <w:t xml:space="preserve"> أن يعد قراراً </w:t>
      </w:r>
      <w:r w:rsidRPr="004E0AED">
        <w:rPr>
          <w:rFonts w:hint="cs"/>
          <w:rtl/>
          <w:lang w:bidi="ar-EG"/>
        </w:rPr>
        <w:t xml:space="preserve">جديداً محتملاً </w:t>
      </w:r>
      <w:r w:rsidR="004E1775">
        <w:rPr>
          <w:rFonts w:hint="cs"/>
          <w:rtl/>
        </w:rPr>
        <w:t xml:space="preserve">للقطاع </w:t>
      </w:r>
      <w:r w:rsidR="004E1775" w:rsidRPr="00E14E9F">
        <w:rPr>
          <w:lang w:val="es-ES"/>
        </w:rPr>
        <w:t>ITU-R</w:t>
      </w:r>
      <w:r w:rsidR="004E1775">
        <w:rPr>
          <w:rFonts w:hint="cs"/>
          <w:rtl/>
        </w:rPr>
        <w:t xml:space="preserve"> </w:t>
      </w:r>
      <w:r w:rsidRPr="004E0AED">
        <w:rPr>
          <w:rFonts w:hint="cs"/>
          <w:rtl/>
          <w:lang w:bidi="ar-EG"/>
        </w:rPr>
        <w:t xml:space="preserve">بشأن </w:t>
      </w:r>
      <w:r w:rsidRPr="004E0AED">
        <w:rPr>
          <w:rFonts w:hint="cs"/>
          <w:rtl/>
          <w:lang w:val="es-ES" w:bidi="ar-EG"/>
        </w:rPr>
        <w:t>"</w:t>
      </w:r>
      <w:r w:rsidRPr="004E0AED">
        <w:rPr>
          <w:rtl/>
          <w:lang w:val="es-ES"/>
        </w:rPr>
        <w:t>تشجيع المساواة والتكافؤ والتعادلية بين الجنسين في قطاع الاتصالات الراديوية بالاتحاد الدولي للاتصالات</w:t>
      </w:r>
      <w:r w:rsidRPr="004E0AED">
        <w:rPr>
          <w:rFonts w:hint="cs"/>
          <w:rtl/>
          <w:lang w:val="es-ES"/>
        </w:rPr>
        <w:t>" كي ينظر فيه رئيس ا</w:t>
      </w:r>
      <w:r w:rsidRPr="004E0AED">
        <w:rPr>
          <w:rtl/>
          <w:lang w:val="es-ES"/>
        </w:rPr>
        <w:t>لفريق الاستشاري للاتصالات الراديوية</w:t>
      </w:r>
      <w:r w:rsidRPr="004E0AED">
        <w:rPr>
          <w:rFonts w:hint="cs"/>
          <w:rtl/>
          <w:lang w:val="es-ES"/>
        </w:rPr>
        <w:t xml:space="preserve"> ثم يحيله إلى </w:t>
      </w:r>
      <w:r w:rsidRPr="004E0AED">
        <w:rPr>
          <w:rtl/>
          <w:lang w:val="es-ES"/>
        </w:rPr>
        <w:t xml:space="preserve">جمعية الاتصالات الراديوية لعام </w:t>
      </w:r>
      <w:r w:rsidR="001620DC" w:rsidRPr="004E0AED">
        <w:rPr>
          <w:lang w:val="es-ES"/>
        </w:rPr>
        <w:t>2023</w:t>
      </w:r>
      <w:r w:rsidRPr="004E0AED">
        <w:rPr>
          <w:rFonts w:hint="cs"/>
          <w:rtl/>
          <w:lang w:val="es-ES"/>
        </w:rPr>
        <w:t xml:space="preserve">، مع مراعاة أحكام </w:t>
      </w:r>
      <w:r w:rsidRPr="004E0AED">
        <w:rPr>
          <w:rFonts w:hint="cs"/>
          <w:rtl/>
          <w:lang w:val="es-ES" w:bidi="ar-EG"/>
        </w:rPr>
        <w:t xml:space="preserve">إعلان المؤتمر </w:t>
      </w:r>
      <w:r w:rsidRPr="00E14E9F">
        <w:rPr>
          <w:lang w:val="es-ES" w:bidi="ar-EG"/>
        </w:rPr>
        <w:t>WRC-19</w:t>
      </w:r>
      <w:r w:rsidRPr="004E0AED">
        <w:rPr>
          <w:rtl/>
          <w:lang w:val="es-ES" w:bidi="ar-EG"/>
        </w:rPr>
        <w:t xml:space="preserve"> </w:t>
      </w:r>
      <w:r w:rsidRPr="004E0AED">
        <w:rPr>
          <w:rFonts w:hint="cs"/>
          <w:rtl/>
          <w:lang w:val="es-ES" w:bidi="ar-EG"/>
        </w:rPr>
        <w:t>بشأن</w:t>
      </w:r>
      <w:r w:rsidRPr="004E0AED">
        <w:rPr>
          <w:rtl/>
          <w:lang w:val="es-ES" w:bidi="ar-EG"/>
        </w:rPr>
        <w:t xml:space="preserve"> </w:t>
      </w:r>
      <w:r w:rsidRPr="004E0AED">
        <w:rPr>
          <w:rFonts w:hint="cs"/>
          <w:rtl/>
          <w:lang w:val="es-ES" w:bidi="ar-EG"/>
        </w:rPr>
        <w:t>تشجيع</w:t>
      </w:r>
      <w:r w:rsidRPr="004E0AED">
        <w:rPr>
          <w:rtl/>
          <w:lang w:val="es-ES" w:bidi="ar-EG"/>
        </w:rPr>
        <w:t xml:space="preserve"> </w:t>
      </w:r>
      <w:r w:rsidRPr="004E0AED">
        <w:rPr>
          <w:rFonts w:hint="cs"/>
          <w:rtl/>
          <w:lang w:val="es-ES" w:bidi="ar-EG"/>
        </w:rPr>
        <w:t>المساواة</w:t>
      </w:r>
      <w:r w:rsidRPr="004E0AED">
        <w:rPr>
          <w:rtl/>
          <w:lang w:val="es-ES" w:bidi="ar-EG"/>
        </w:rPr>
        <w:t xml:space="preserve"> </w:t>
      </w:r>
      <w:r w:rsidRPr="004E0AED">
        <w:rPr>
          <w:rFonts w:hint="cs"/>
          <w:rtl/>
          <w:lang w:val="es-ES" w:bidi="ar-EG"/>
        </w:rPr>
        <w:t>والتكافؤ</w:t>
      </w:r>
      <w:r w:rsidRPr="004E0AED">
        <w:rPr>
          <w:rtl/>
          <w:lang w:val="es-ES" w:bidi="ar-EG"/>
        </w:rPr>
        <w:t xml:space="preserve"> </w:t>
      </w:r>
      <w:r w:rsidRPr="004E0AED">
        <w:rPr>
          <w:rFonts w:hint="cs"/>
          <w:rtl/>
          <w:lang w:val="es-ES" w:bidi="ar-EG"/>
        </w:rPr>
        <w:t>والتعادلية</w:t>
      </w:r>
      <w:r w:rsidRPr="004E0AED">
        <w:rPr>
          <w:rtl/>
          <w:lang w:val="es-ES" w:bidi="ar-EG"/>
        </w:rPr>
        <w:t xml:space="preserve"> </w:t>
      </w:r>
      <w:r w:rsidRPr="004E0AED">
        <w:rPr>
          <w:rFonts w:hint="cs"/>
          <w:rtl/>
          <w:lang w:val="es-ES" w:bidi="ar-EG"/>
        </w:rPr>
        <w:t>بين</w:t>
      </w:r>
      <w:r w:rsidRPr="004E0AED">
        <w:rPr>
          <w:rtl/>
          <w:lang w:val="es-ES" w:bidi="ar-EG"/>
        </w:rPr>
        <w:t xml:space="preserve"> </w:t>
      </w:r>
      <w:r w:rsidRPr="004E0AED">
        <w:rPr>
          <w:rFonts w:hint="cs"/>
          <w:rtl/>
          <w:lang w:val="es-ES" w:bidi="ar-EG"/>
        </w:rPr>
        <w:t>الجنسين</w:t>
      </w:r>
      <w:r w:rsidRPr="004E0AED">
        <w:rPr>
          <w:rtl/>
          <w:lang w:val="es-ES" w:bidi="ar-EG"/>
        </w:rPr>
        <w:t xml:space="preserve"> </w:t>
      </w:r>
      <w:r w:rsidRPr="004E0AED">
        <w:rPr>
          <w:rFonts w:hint="cs"/>
          <w:rtl/>
          <w:lang w:val="es-ES" w:bidi="ar-EG"/>
        </w:rPr>
        <w:t>في</w:t>
      </w:r>
      <w:r w:rsidRPr="004E0AED">
        <w:rPr>
          <w:rtl/>
          <w:lang w:val="es-ES" w:bidi="ar-EG"/>
        </w:rPr>
        <w:t xml:space="preserve"> </w:t>
      </w:r>
      <w:r w:rsidRPr="004E0AED">
        <w:rPr>
          <w:rFonts w:hint="cs"/>
          <w:rtl/>
          <w:lang w:val="es-ES" w:bidi="ar-EG"/>
        </w:rPr>
        <w:t>قطاع</w:t>
      </w:r>
      <w:r w:rsidRPr="004E0AED">
        <w:rPr>
          <w:rtl/>
          <w:lang w:val="es-ES" w:bidi="ar-EG"/>
        </w:rPr>
        <w:t xml:space="preserve"> </w:t>
      </w:r>
      <w:r w:rsidRPr="004E0AED">
        <w:rPr>
          <w:rFonts w:hint="cs"/>
          <w:rtl/>
          <w:lang w:val="es-ES" w:bidi="ar-EG"/>
        </w:rPr>
        <w:t>الاتصالات</w:t>
      </w:r>
      <w:r w:rsidRPr="004E0AED">
        <w:rPr>
          <w:rtl/>
          <w:lang w:val="es-ES" w:bidi="ar-EG"/>
        </w:rPr>
        <w:t xml:space="preserve"> </w:t>
      </w:r>
      <w:r w:rsidRPr="004E0AED">
        <w:rPr>
          <w:rFonts w:hint="cs"/>
          <w:rtl/>
          <w:lang w:val="es-ES" w:bidi="ar-EG"/>
        </w:rPr>
        <w:t xml:space="preserve">الراديوية بالاتحاد الدولي للاتصالات، </w:t>
      </w:r>
      <w:r w:rsidRPr="004E0AED">
        <w:rPr>
          <w:rFonts w:hint="cs"/>
          <w:rtl/>
          <w:lang w:bidi="ar-EG"/>
        </w:rPr>
        <w:t xml:space="preserve">وأي مقترحات أخرى تقدم للفريق </w:t>
      </w:r>
      <w:r w:rsidRPr="00E14E9F">
        <w:rPr>
          <w:lang w:val="es-ES" w:bidi="ar-EG"/>
        </w:rPr>
        <w:t>RAG CG-1</w:t>
      </w:r>
      <w:r w:rsidR="001410A0">
        <w:rPr>
          <w:rFonts w:hint="cs"/>
          <w:rtl/>
          <w:lang w:val="es-ES" w:bidi="ar-EG"/>
        </w:rPr>
        <w:t>.</w:t>
      </w:r>
    </w:p>
    <w:p w14:paraId="07D507E7" w14:textId="45EB5DEE" w:rsidR="00A03F63" w:rsidRPr="004E0AED" w:rsidRDefault="00C24A83" w:rsidP="00C24A83">
      <w:pPr>
        <w:pStyle w:val="Headingb"/>
      </w:pPr>
      <w:r w:rsidRPr="004E0AED">
        <w:rPr>
          <w:rFonts w:hint="cs"/>
          <w:rtl/>
        </w:rPr>
        <w:t>تقرير عن الأنشطة</w:t>
      </w:r>
    </w:p>
    <w:p w14:paraId="5377DB95" w14:textId="1BCFC0BE" w:rsidR="005A19AE" w:rsidRDefault="005A19AE" w:rsidP="00B0098C">
      <w:pPr>
        <w:rPr>
          <w:rtl/>
          <w:lang w:bidi="ar-EG"/>
        </w:rPr>
      </w:pPr>
      <w:r w:rsidRPr="005A19AE">
        <w:rPr>
          <w:rtl/>
        </w:rPr>
        <w:t>في الفترة منذ الاجتماع الأخير للفريق الاستشاري لل</w:t>
      </w:r>
      <w:r>
        <w:rPr>
          <w:rtl/>
        </w:rPr>
        <w:t xml:space="preserve">اتصالات الراديوية في أبريل </w:t>
      </w:r>
      <w:r w:rsidR="004918A9">
        <w:t>2022</w:t>
      </w:r>
      <w:r w:rsidRPr="005A19AE">
        <w:rPr>
          <w:rtl/>
        </w:rPr>
        <w:t xml:space="preserve">، واصل </w:t>
      </w:r>
      <w:r w:rsidR="00113597" w:rsidRPr="00113597">
        <w:rPr>
          <w:rtl/>
        </w:rPr>
        <w:t xml:space="preserve">الفريق </w:t>
      </w:r>
      <w:r w:rsidR="00113597" w:rsidRPr="00113597">
        <w:t>RAG CG-Gender</w:t>
      </w:r>
      <w:r w:rsidR="00113597" w:rsidRPr="00113597">
        <w:rPr>
          <w:rtl/>
        </w:rPr>
        <w:t xml:space="preserve"> </w:t>
      </w:r>
      <w:r w:rsidRPr="005A19AE">
        <w:rPr>
          <w:rtl/>
        </w:rPr>
        <w:t xml:space="preserve">عمله عن طريق </w:t>
      </w:r>
      <w:r w:rsidR="00B0098C">
        <w:rPr>
          <w:rFonts w:hint="cs"/>
          <w:rtl/>
        </w:rPr>
        <w:t>قائمة</w:t>
      </w:r>
      <w:r w:rsidR="005D71BC">
        <w:rPr>
          <w:rFonts w:hint="cs"/>
          <w:rtl/>
        </w:rPr>
        <w:t xml:space="preserve"> </w:t>
      </w:r>
      <w:r w:rsidR="00B0098C">
        <w:rPr>
          <w:rFonts w:hint="cs"/>
          <w:rtl/>
        </w:rPr>
        <w:t>البريد</w:t>
      </w:r>
      <w:r w:rsidRPr="005A19AE">
        <w:rPr>
          <w:rtl/>
        </w:rPr>
        <w:t xml:space="preserve"> الإلكتروني</w:t>
      </w:r>
      <w:r w:rsidR="00595F8F">
        <w:rPr>
          <w:rFonts w:hint="cs"/>
          <w:rtl/>
        </w:rPr>
        <w:t>، ويبلغ عدد المشتركين في الفريق في الوقت الحالي 99 مشتركاً.</w:t>
      </w:r>
    </w:p>
    <w:p w14:paraId="55A9FD81" w14:textId="79B06A6A" w:rsidR="0040385F" w:rsidRDefault="0040385F" w:rsidP="00595F8F">
      <w:r>
        <w:rPr>
          <w:rFonts w:hint="cs"/>
          <w:rtl/>
        </w:rPr>
        <w:t>و</w:t>
      </w:r>
      <w:r>
        <w:rPr>
          <w:rtl/>
        </w:rPr>
        <w:t xml:space="preserve">في نهاية </w:t>
      </w:r>
      <w:r w:rsidR="004918A9">
        <w:rPr>
          <w:rFonts w:hint="cs"/>
          <w:rtl/>
        </w:rPr>
        <w:t>نوفمبر</w:t>
      </w:r>
      <w:r>
        <w:rPr>
          <w:rtl/>
        </w:rPr>
        <w:t xml:space="preserve"> </w:t>
      </w:r>
      <w:r w:rsidR="004918A9">
        <w:t>2022</w:t>
      </w:r>
      <w:r>
        <w:rPr>
          <w:rtl/>
        </w:rPr>
        <w:t xml:space="preserve">، </w:t>
      </w:r>
      <w:r w:rsidR="00595F8F">
        <w:rPr>
          <w:rFonts w:hint="cs"/>
          <w:rtl/>
        </w:rPr>
        <w:t>و</w:t>
      </w:r>
      <w:r w:rsidR="00595F8F" w:rsidRPr="00595F8F">
        <w:rPr>
          <w:rtl/>
        </w:rPr>
        <w:t xml:space="preserve">بعد </w:t>
      </w:r>
      <w:r w:rsidR="008323E3">
        <w:rPr>
          <w:rFonts w:hint="cs"/>
          <w:rtl/>
        </w:rPr>
        <w:t>اختتام</w:t>
      </w:r>
      <w:r w:rsidR="008323E3" w:rsidRPr="00595F8F">
        <w:rPr>
          <w:rtl/>
        </w:rPr>
        <w:t xml:space="preserve"> </w:t>
      </w:r>
      <w:r w:rsidR="00595F8F" w:rsidRPr="00595F8F">
        <w:rPr>
          <w:rtl/>
        </w:rPr>
        <w:t xml:space="preserve">مؤتمر المندوبين </w:t>
      </w:r>
      <w:r w:rsidR="00595F8F" w:rsidRPr="00595F8F">
        <w:rPr>
          <w:rFonts w:hint="cs"/>
          <w:rtl/>
        </w:rPr>
        <w:t>المفوضين،</w:t>
      </w:r>
      <w:r w:rsidR="00595F8F" w:rsidRPr="00595F8F">
        <w:rPr>
          <w:rtl/>
        </w:rPr>
        <w:t xml:space="preserve"> استأنف الفريق </w:t>
      </w:r>
      <w:r w:rsidR="00595F8F" w:rsidRPr="00113597">
        <w:t>RAG CG-Gender</w:t>
      </w:r>
      <w:r w:rsidR="00595F8F">
        <w:rPr>
          <w:rFonts w:hint="cs"/>
          <w:rtl/>
        </w:rPr>
        <w:t xml:space="preserve"> العمل بشأن </w:t>
      </w:r>
      <w:r>
        <w:rPr>
          <w:rFonts w:hint="cs"/>
          <w:rtl/>
        </w:rPr>
        <w:t>إعداد</w:t>
      </w:r>
      <w:r>
        <w:rPr>
          <w:rtl/>
        </w:rPr>
        <w:t xml:space="preserve"> </w:t>
      </w:r>
      <w:r w:rsidR="008323E3">
        <w:rPr>
          <w:rFonts w:hint="cs"/>
          <w:rtl/>
        </w:rPr>
        <w:t>ال</w:t>
      </w:r>
      <w:r>
        <w:rPr>
          <w:rFonts w:hint="cs"/>
          <w:rtl/>
        </w:rPr>
        <w:t>ق</w:t>
      </w:r>
      <w:r>
        <w:rPr>
          <w:rtl/>
        </w:rPr>
        <w:t>رار</w:t>
      </w:r>
      <w:r w:rsidR="0014036D">
        <w:rPr>
          <w:rFonts w:hint="cs"/>
          <w:rtl/>
        </w:rPr>
        <w:t> </w:t>
      </w:r>
      <w:r w:rsidR="00BD5219">
        <w:t>ITU-R</w:t>
      </w:r>
      <w:r>
        <w:rPr>
          <w:rtl/>
        </w:rPr>
        <w:t xml:space="preserve"> "</w:t>
      </w:r>
      <w:r w:rsidR="00BD5219" w:rsidRPr="00BD5219">
        <w:rPr>
          <w:rtl/>
        </w:rPr>
        <w:t xml:space="preserve"> تشجيع المساواة والإنصاف والتكافؤ بين الجنسين في</w:t>
      </w:r>
      <w:r w:rsidR="00EB6DB5">
        <w:rPr>
          <w:rFonts w:hint="cs"/>
          <w:rtl/>
        </w:rPr>
        <w:t> </w:t>
      </w:r>
      <w:r w:rsidR="00BD5219" w:rsidRPr="00BD5219">
        <w:rPr>
          <w:rtl/>
        </w:rPr>
        <w:t>قطاع الاتصالات الراديوية بالاتحاد</w:t>
      </w:r>
      <w:r w:rsidR="008323E3">
        <w:rPr>
          <w:rFonts w:hint="cs"/>
          <w:rtl/>
        </w:rPr>
        <w:t xml:space="preserve"> الدولي للاتصالات</w:t>
      </w:r>
      <w:r w:rsidR="00595F8F">
        <w:rPr>
          <w:rFonts w:hint="cs"/>
          <w:rtl/>
        </w:rPr>
        <w:t>"</w:t>
      </w:r>
      <w:r>
        <w:rPr>
          <w:rtl/>
        </w:rPr>
        <w:t xml:space="preserve">. </w:t>
      </w:r>
      <w:r w:rsidR="00595F8F">
        <w:rPr>
          <w:rFonts w:hint="cs"/>
          <w:rtl/>
        </w:rPr>
        <w:t>و</w:t>
      </w:r>
      <w:r w:rsidR="00595F8F" w:rsidRPr="00595F8F">
        <w:rPr>
          <w:rtl/>
        </w:rPr>
        <w:t>في</w:t>
      </w:r>
      <w:r w:rsidR="00EA0E9A">
        <w:rPr>
          <w:rFonts w:hint="cs"/>
          <w:rtl/>
        </w:rPr>
        <w:t> </w:t>
      </w:r>
      <w:r w:rsidR="00595F8F" w:rsidRPr="00595F8F">
        <w:rPr>
          <w:rFonts w:hint="cs"/>
          <w:rtl/>
        </w:rPr>
        <w:t>الواقع،</w:t>
      </w:r>
      <w:r w:rsidR="00595F8F" w:rsidRPr="00595F8F">
        <w:rPr>
          <w:rtl/>
        </w:rPr>
        <w:t xml:space="preserve"> كان أحد المؤشرات التي تم تلقيها خلال اجتماع الفريق الاستشاري للاتصالات الراديوية لعام 2022 هو النظر في</w:t>
      </w:r>
      <w:r w:rsidR="00F15136">
        <w:rPr>
          <w:rFonts w:hint="cs"/>
          <w:rtl/>
        </w:rPr>
        <w:t> </w:t>
      </w:r>
      <w:r w:rsidR="00595F8F" w:rsidRPr="00595F8F">
        <w:rPr>
          <w:rtl/>
        </w:rPr>
        <w:t>جميع القرارات الحالية بشأن هذه المسألة وبشكل أساسي</w:t>
      </w:r>
      <w:r w:rsidR="0047227C">
        <w:rPr>
          <w:rFonts w:hint="cs"/>
          <w:rtl/>
        </w:rPr>
        <w:t xml:space="preserve"> </w:t>
      </w:r>
      <w:r w:rsidR="004918A9">
        <w:rPr>
          <w:rFonts w:hint="cs"/>
          <w:rtl/>
          <w:lang w:bidi="ar-EG"/>
        </w:rPr>
        <w:t>القرار 70 (</w:t>
      </w:r>
      <w:r w:rsidR="00CE0BD8" w:rsidRPr="00187643">
        <w:rPr>
          <w:rFonts w:hint="cs"/>
          <w:rtl/>
          <w:lang w:val="en-GB"/>
        </w:rPr>
        <w:t>المراجَع</w:t>
      </w:r>
      <w:r w:rsidR="004918A9">
        <w:rPr>
          <w:rFonts w:hint="cs"/>
          <w:rtl/>
          <w:lang w:bidi="ar-EG"/>
        </w:rPr>
        <w:t xml:space="preserve"> في</w:t>
      </w:r>
      <w:r w:rsidR="00CE0BD8">
        <w:rPr>
          <w:rFonts w:hint="eastAsia"/>
          <w:rtl/>
          <w:lang w:bidi="ar-EG"/>
        </w:rPr>
        <w:t> </w:t>
      </w:r>
      <w:r w:rsidR="004918A9">
        <w:rPr>
          <w:rFonts w:hint="cs"/>
          <w:rtl/>
          <w:lang w:bidi="ar-EG"/>
        </w:rPr>
        <w:t xml:space="preserve">بوخارست، </w:t>
      </w:r>
      <w:r w:rsidR="004918A9">
        <w:rPr>
          <w:lang w:bidi="ar-EG"/>
        </w:rPr>
        <w:t>2022</w:t>
      </w:r>
      <w:r w:rsidR="004918A9">
        <w:rPr>
          <w:rFonts w:hint="cs"/>
          <w:rtl/>
          <w:lang w:bidi="ar-EG"/>
        </w:rPr>
        <w:t>)</w:t>
      </w:r>
      <w:r w:rsidR="005542EA">
        <w:rPr>
          <w:rFonts w:hint="cs"/>
          <w:rtl/>
          <w:lang w:bidi="ar-EG"/>
        </w:rPr>
        <w:t>.</w:t>
      </w:r>
    </w:p>
    <w:p w14:paraId="77A287DF" w14:textId="51EB7934" w:rsidR="004918A9" w:rsidRPr="00A83B63" w:rsidRDefault="008323E3" w:rsidP="001A31FE">
      <w:pPr>
        <w:rPr>
          <w:rtl/>
          <w:lang w:bidi="ar-EG"/>
        </w:rPr>
      </w:pPr>
      <w:r w:rsidRPr="00A83B63">
        <w:rPr>
          <w:rFonts w:hint="cs"/>
          <w:spacing w:val="-4"/>
          <w:rtl/>
          <w:lang w:bidi="ar-EG"/>
        </w:rPr>
        <w:t>وأنجز</w:t>
      </w:r>
      <w:r w:rsidRPr="00A83B63">
        <w:rPr>
          <w:spacing w:val="-4"/>
          <w:rtl/>
          <w:lang w:bidi="ar-EG"/>
        </w:rPr>
        <w:t xml:space="preserve"> </w:t>
      </w:r>
      <w:r w:rsidR="001A31FE" w:rsidRPr="00A83B63">
        <w:rPr>
          <w:spacing w:val="-4"/>
          <w:rtl/>
          <w:lang w:bidi="ar-EG"/>
        </w:rPr>
        <w:t xml:space="preserve">فريق العمل بالمراسلة </w:t>
      </w:r>
      <w:r w:rsidRPr="00A83B63">
        <w:rPr>
          <w:rFonts w:hint="cs"/>
          <w:spacing w:val="-4"/>
          <w:rtl/>
          <w:lang w:bidi="ar-EG"/>
        </w:rPr>
        <w:t xml:space="preserve">أعماله </w:t>
      </w:r>
      <w:r w:rsidR="001A31FE" w:rsidRPr="00A83B63">
        <w:rPr>
          <w:spacing w:val="-4"/>
          <w:rtl/>
          <w:lang w:bidi="ar-EG"/>
        </w:rPr>
        <w:t xml:space="preserve">بطريقة </w:t>
      </w:r>
      <w:r w:rsidR="00D95753" w:rsidRPr="00A83B63">
        <w:rPr>
          <w:rFonts w:hint="cs"/>
          <w:spacing w:val="-4"/>
          <w:rtl/>
          <w:lang w:bidi="ar-EG"/>
        </w:rPr>
        <w:t>فعّالة</w:t>
      </w:r>
      <w:r w:rsidR="001A31FE" w:rsidRPr="00A83B63">
        <w:rPr>
          <w:spacing w:val="-4"/>
          <w:rtl/>
          <w:lang w:bidi="ar-EG"/>
        </w:rPr>
        <w:t xml:space="preserve"> للغاية. </w:t>
      </w:r>
      <w:r w:rsidR="001A31FE" w:rsidRPr="00A83B63">
        <w:rPr>
          <w:rFonts w:hint="cs"/>
          <w:spacing w:val="-4"/>
          <w:rtl/>
          <w:lang w:bidi="ar-EG"/>
        </w:rPr>
        <w:t>ف</w:t>
      </w:r>
      <w:r w:rsidR="001A31FE" w:rsidRPr="00A83B63">
        <w:rPr>
          <w:spacing w:val="-4"/>
          <w:rtl/>
          <w:lang w:bidi="ar-EG"/>
        </w:rPr>
        <w:t xml:space="preserve">في </w:t>
      </w:r>
      <w:r w:rsidR="001A31FE" w:rsidRPr="00A83B63">
        <w:rPr>
          <w:rFonts w:hint="cs"/>
          <w:spacing w:val="-4"/>
          <w:rtl/>
          <w:lang w:bidi="ar-EG"/>
        </w:rPr>
        <w:t>البداية،</w:t>
      </w:r>
      <w:r w:rsidR="001A31FE" w:rsidRPr="00A83B63">
        <w:rPr>
          <w:spacing w:val="-4"/>
          <w:rtl/>
          <w:lang w:bidi="ar-EG"/>
        </w:rPr>
        <w:t xml:space="preserve"> تم النظر في محتوى القرار 70 (المراج</w:t>
      </w:r>
      <w:r w:rsidR="007B2F4A" w:rsidRPr="00A83B63">
        <w:rPr>
          <w:rFonts w:hint="cs"/>
          <w:spacing w:val="-4"/>
          <w:rtl/>
          <w:lang w:bidi="ar-EG"/>
        </w:rPr>
        <w:t>َ</w:t>
      </w:r>
      <w:r w:rsidR="001A31FE" w:rsidRPr="00A83B63">
        <w:rPr>
          <w:spacing w:val="-4"/>
          <w:rtl/>
          <w:lang w:bidi="ar-EG"/>
        </w:rPr>
        <w:t>ع في بوخارست، 2022)،</w:t>
      </w:r>
      <w:r w:rsidR="001A31FE" w:rsidRPr="00A83B63">
        <w:rPr>
          <w:rtl/>
          <w:lang w:bidi="ar-EG"/>
        </w:rPr>
        <w:t xml:space="preserve"> إعلان المساواة بين الجنسين</w:t>
      </w:r>
      <w:r w:rsidR="001A31FE" w:rsidRPr="00A83B63">
        <w:rPr>
          <w:rFonts w:hint="cs"/>
          <w:rtl/>
          <w:lang w:bidi="ar-EG"/>
        </w:rPr>
        <w:t xml:space="preserve"> </w:t>
      </w:r>
      <w:r w:rsidR="001A31FE" w:rsidRPr="00A83B63">
        <w:rPr>
          <w:rtl/>
          <w:lang w:bidi="ar-EG"/>
        </w:rPr>
        <w:t>للمؤتمر العالمي للاتصالات الراديوية (شرم الشيخ، 2019)</w:t>
      </w:r>
      <w:r w:rsidR="001A31FE" w:rsidRPr="00A83B63">
        <w:rPr>
          <w:rFonts w:hint="cs"/>
          <w:rtl/>
          <w:lang w:bidi="ar-EG"/>
        </w:rPr>
        <w:t xml:space="preserve">، </w:t>
      </w:r>
      <w:r w:rsidR="001A31FE" w:rsidRPr="00A83B63">
        <w:rPr>
          <w:rtl/>
          <w:lang w:bidi="ar-EG"/>
        </w:rPr>
        <w:t xml:space="preserve">وجميع القرارات الحالية بشأن هذه المسألة. </w:t>
      </w:r>
      <w:r w:rsidR="001A31FE" w:rsidRPr="00A83B63">
        <w:rPr>
          <w:rFonts w:hint="cs"/>
          <w:rtl/>
          <w:lang w:bidi="ar-EG"/>
        </w:rPr>
        <w:t>وتمّ، بعد ذلك،</w:t>
      </w:r>
      <w:r w:rsidR="001A31FE" w:rsidRPr="00A83B63">
        <w:rPr>
          <w:rtl/>
          <w:lang w:bidi="ar-EG"/>
        </w:rPr>
        <w:t xml:space="preserve"> إعداد مشروع قرار يتوافق مع أهداف قطاع الاتصالات الراديوية</w:t>
      </w:r>
      <w:r w:rsidR="001A31FE" w:rsidRPr="00A83B63">
        <w:rPr>
          <w:rFonts w:hint="cs"/>
          <w:rtl/>
          <w:lang w:bidi="ar-EG"/>
        </w:rPr>
        <w:t xml:space="preserve"> </w:t>
      </w:r>
      <w:r w:rsidR="001A31FE" w:rsidRPr="00A83B63">
        <w:rPr>
          <w:rtl/>
          <w:lang w:bidi="ar-EG"/>
        </w:rPr>
        <w:t>واحتياجات</w:t>
      </w:r>
      <w:r w:rsidR="001A31FE" w:rsidRPr="00A83B63">
        <w:rPr>
          <w:rFonts w:hint="cs"/>
          <w:rtl/>
          <w:lang w:bidi="ar-EG"/>
        </w:rPr>
        <w:t>ه.</w:t>
      </w:r>
    </w:p>
    <w:p w14:paraId="163D6ECE" w14:textId="4A5ADE21" w:rsidR="004918A9" w:rsidRDefault="00170CE0" w:rsidP="00BB5494">
      <w:pPr>
        <w:rPr>
          <w:rtl/>
          <w:lang w:bidi="ar-EG"/>
        </w:rPr>
      </w:pPr>
      <w:r>
        <w:rPr>
          <w:rFonts w:hint="cs"/>
          <w:rtl/>
        </w:rPr>
        <w:t>ويُقدَم</w:t>
      </w:r>
      <w:r w:rsidR="004918A9" w:rsidRPr="00BB5494">
        <w:rPr>
          <w:rtl/>
        </w:rPr>
        <w:t xml:space="preserve"> المشروع التمهيدي للقرار الجديد </w:t>
      </w:r>
      <w:r w:rsidR="004918A9" w:rsidRPr="006E2E69">
        <w:rPr>
          <w:rtl/>
        </w:rPr>
        <w:t xml:space="preserve">في المرفق بهذه الوثيقة </w:t>
      </w:r>
      <w:r w:rsidR="004918A9">
        <w:rPr>
          <w:rFonts w:hint="cs"/>
          <w:rtl/>
        </w:rPr>
        <w:t>لينظر فيه</w:t>
      </w:r>
      <w:r w:rsidR="00E420EC">
        <w:rPr>
          <w:rFonts w:hint="cs"/>
          <w:rtl/>
        </w:rPr>
        <w:t xml:space="preserve"> </w:t>
      </w:r>
      <w:r w:rsidR="004918A9">
        <w:rPr>
          <w:rFonts w:hint="cs"/>
          <w:rtl/>
        </w:rPr>
        <w:t>ا</w:t>
      </w:r>
      <w:r w:rsidR="004918A9" w:rsidRPr="006E2E69">
        <w:rPr>
          <w:rtl/>
        </w:rPr>
        <w:t>لفريق الاستشاري للاتصالات الراديوية</w:t>
      </w:r>
      <w:r w:rsidR="004918A9">
        <w:rPr>
          <w:rFonts w:hint="cs"/>
          <w:rtl/>
        </w:rPr>
        <w:t>.</w:t>
      </w:r>
    </w:p>
    <w:p w14:paraId="756F287C" w14:textId="1D2A4510" w:rsidR="0040385F" w:rsidRDefault="00170CE0" w:rsidP="00EB6DB5">
      <w:pPr>
        <w:keepNext/>
        <w:keepLines/>
        <w:rPr>
          <w:rtl/>
        </w:rPr>
      </w:pPr>
      <w:r>
        <w:rPr>
          <w:rFonts w:hint="cs"/>
          <w:rtl/>
        </w:rPr>
        <w:lastRenderedPageBreak/>
        <w:t>وتعاون</w:t>
      </w:r>
      <w:r w:rsidR="0040385F">
        <w:rPr>
          <w:rtl/>
        </w:rPr>
        <w:t xml:space="preserve"> رئيس </w:t>
      </w:r>
      <w:r w:rsidR="00341B82">
        <w:rPr>
          <w:rFonts w:hint="cs"/>
          <w:rtl/>
        </w:rPr>
        <w:t>فريق العمل</w:t>
      </w:r>
      <w:r w:rsidR="0040385F">
        <w:rPr>
          <w:rtl/>
        </w:rPr>
        <w:t xml:space="preserve"> </w:t>
      </w:r>
      <w:r w:rsidR="00341B82">
        <w:rPr>
          <w:rFonts w:hint="cs"/>
          <w:rtl/>
        </w:rPr>
        <w:t>ب</w:t>
      </w:r>
      <w:r w:rsidR="0040385F">
        <w:rPr>
          <w:rtl/>
        </w:rPr>
        <w:t xml:space="preserve">المراسلة </w:t>
      </w:r>
      <w:r>
        <w:rPr>
          <w:rFonts w:hint="cs"/>
          <w:rtl/>
        </w:rPr>
        <w:t>أيضاً</w:t>
      </w:r>
      <w:r w:rsidR="00341B82">
        <w:rPr>
          <w:rFonts w:hint="cs"/>
          <w:rtl/>
        </w:rPr>
        <w:t xml:space="preserve"> مع</w:t>
      </w:r>
      <w:r w:rsidR="0040385F">
        <w:rPr>
          <w:rtl/>
        </w:rPr>
        <w:t xml:space="preserve"> مبادرات فريق إدارة </w:t>
      </w:r>
      <w:r w:rsidR="00504E95" w:rsidRPr="00504E95">
        <w:rPr>
          <w:rtl/>
        </w:rPr>
        <w:t>شبكة المرأة من أجل المؤتمر العالمي للاتصالات الراديوية لعام 2023 (</w:t>
      </w:r>
      <w:r w:rsidR="00504E95" w:rsidRPr="00504E95">
        <w:t>NOW4WRC23</w:t>
      </w:r>
      <w:r w:rsidR="00504E95" w:rsidRPr="00504E95">
        <w:rPr>
          <w:rtl/>
        </w:rPr>
        <w:t>)</w:t>
      </w:r>
      <w:r>
        <w:rPr>
          <w:rFonts w:hint="cs"/>
          <w:rtl/>
        </w:rPr>
        <w:t xml:space="preserve">، من خلال </w:t>
      </w:r>
      <w:r w:rsidRPr="00170CE0">
        <w:rPr>
          <w:rtl/>
        </w:rPr>
        <w:t xml:space="preserve">نشر </w:t>
      </w:r>
      <w:r w:rsidR="00E420EC">
        <w:rPr>
          <w:rFonts w:hint="cs"/>
          <w:rtl/>
        </w:rPr>
        <w:t xml:space="preserve">نتائج </w:t>
      </w:r>
      <w:r w:rsidRPr="00170CE0">
        <w:rPr>
          <w:rtl/>
        </w:rPr>
        <w:t>العمل المتعلق بالقرار الجديد</w:t>
      </w:r>
      <w:r>
        <w:rPr>
          <w:rFonts w:hint="cs"/>
          <w:rtl/>
        </w:rPr>
        <w:t xml:space="preserve"> وتعزيزه</w:t>
      </w:r>
      <w:r w:rsidRPr="00170CE0">
        <w:rPr>
          <w:rtl/>
        </w:rPr>
        <w:t xml:space="preserve"> قدر الإمكان.</w:t>
      </w:r>
    </w:p>
    <w:p w14:paraId="0EB401A4" w14:textId="75E5A3E1" w:rsidR="00A17E61" w:rsidRPr="004E0AED" w:rsidRDefault="00171A79" w:rsidP="00ED2C52">
      <w:pPr>
        <w:rPr>
          <w:rtl/>
        </w:rPr>
      </w:pPr>
      <w:r w:rsidRPr="004E0AED">
        <w:rPr>
          <w:rFonts w:hint="cs"/>
          <w:rtl/>
        </w:rPr>
        <w:t>وي</w:t>
      </w:r>
      <w:r w:rsidR="00ED2C52" w:rsidRPr="004E0AED">
        <w:rPr>
          <w:rtl/>
        </w:rPr>
        <w:t>وجه الشكر إلى مكتب الاتصالات الراديوية على المساعدة والدعم.</w:t>
      </w:r>
    </w:p>
    <w:p w14:paraId="4A90563A" w14:textId="448B3A27" w:rsidR="00177628" w:rsidRPr="004E0AED" w:rsidRDefault="00177628" w:rsidP="001749BB">
      <w:pPr>
        <w:spacing w:before="10320"/>
        <w:rPr>
          <w:rtl/>
          <w:lang w:bidi="ar-EG"/>
        </w:rPr>
      </w:pPr>
      <w:r w:rsidRPr="004E0AED">
        <w:rPr>
          <w:rFonts w:hint="cs"/>
          <w:b/>
          <w:bCs/>
          <w:rtl/>
          <w:lang w:bidi="ar-EG"/>
        </w:rPr>
        <w:t>المرفق</w:t>
      </w:r>
      <w:r w:rsidRPr="004E0AED">
        <w:rPr>
          <w:rFonts w:hint="cs"/>
          <w:rtl/>
          <w:lang w:bidi="ar-EG"/>
        </w:rPr>
        <w:t>:</w:t>
      </w:r>
      <w:r w:rsidRPr="004E0AED">
        <w:rPr>
          <w:rtl/>
          <w:lang w:bidi="ar-EG"/>
        </w:rPr>
        <w:tab/>
      </w:r>
      <w:r w:rsidR="00BB5494" w:rsidRPr="00BB5494">
        <w:rPr>
          <w:rtl/>
          <w:lang w:bidi="ar-EG"/>
        </w:rPr>
        <w:t xml:space="preserve">المشروع التمهيدي للقرار الجديد </w:t>
      </w:r>
      <w:r w:rsidR="00CA34AA">
        <w:rPr>
          <w:rFonts w:hint="cs"/>
          <w:rtl/>
          <w:lang w:bidi="ar-EG"/>
        </w:rPr>
        <w:t>"</w:t>
      </w:r>
      <w:r w:rsidR="00F47436" w:rsidRPr="00F47436">
        <w:rPr>
          <w:rtl/>
          <w:lang w:bidi="ar-EG"/>
        </w:rPr>
        <w:t>تشجيع المساواة والإنصاف والتكافؤ بين الجنسين في</w:t>
      </w:r>
      <w:r w:rsidR="00EB6DB5">
        <w:rPr>
          <w:rFonts w:hint="cs"/>
          <w:rtl/>
          <w:lang w:bidi="ar-EG"/>
        </w:rPr>
        <w:t> </w:t>
      </w:r>
      <w:r w:rsidR="00F47436" w:rsidRPr="00F47436">
        <w:rPr>
          <w:rtl/>
          <w:lang w:bidi="ar-EG"/>
        </w:rPr>
        <w:t>قطاع الاتصالات الراديوية بالاتحاد</w:t>
      </w:r>
      <w:r w:rsidR="00E420EC">
        <w:rPr>
          <w:rFonts w:hint="cs"/>
          <w:rtl/>
          <w:lang w:bidi="ar-EG"/>
        </w:rPr>
        <w:t xml:space="preserve"> الدولي للاتصالات</w:t>
      </w:r>
      <w:r w:rsidR="00CA34AA">
        <w:rPr>
          <w:rFonts w:hint="cs"/>
          <w:rtl/>
          <w:lang w:bidi="ar-EG"/>
        </w:rPr>
        <w:t>"</w:t>
      </w:r>
    </w:p>
    <w:p w14:paraId="66FE01DD" w14:textId="77777777" w:rsidR="00395EAB" w:rsidRPr="004E0AED" w:rsidRDefault="00395EAB" w:rsidP="00395EAB">
      <w:pPr>
        <w:rPr>
          <w:rtl/>
          <w:lang w:bidi="ar-EG"/>
        </w:rPr>
        <w:sectPr w:rsidR="00395EAB" w:rsidRPr="004E0AED" w:rsidSect="006C4840">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p w14:paraId="33210403" w14:textId="35E44F78" w:rsidR="00D273D0" w:rsidRDefault="00D273D0" w:rsidP="00D273D0">
      <w:pPr>
        <w:pStyle w:val="AnnexNo"/>
        <w:rPr>
          <w:rtl/>
        </w:rPr>
      </w:pPr>
      <w:r w:rsidRPr="004E0AED">
        <w:rPr>
          <w:rFonts w:hint="cs"/>
          <w:rtl/>
        </w:rPr>
        <w:lastRenderedPageBreak/>
        <w:t>المرفق</w:t>
      </w:r>
    </w:p>
    <w:p w14:paraId="7B93F301" w14:textId="1505F604" w:rsidR="009A304C" w:rsidRPr="00661B6A" w:rsidRDefault="007B52AF" w:rsidP="007B52AF">
      <w:pPr>
        <w:pStyle w:val="ResNo"/>
        <w:rPr>
          <w:b/>
          <w:bCs/>
          <w:rtl/>
        </w:rPr>
      </w:pPr>
      <w:r w:rsidRPr="00661B6A">
        <w:rPr>
          <w:b/>
          <w:bCs/>
          <w:rtl/>
        </w:rPr>
        <w:t>المشروع التمهيدي للقرار الجديد</w:t>
      </w:r>
      <w:r w:rsidR="00E420EC">
        <w:rPr>
          <w:rFonts w:hint="cs"/>
          <w:b/>
          <w:bCs/>
          <w:rtl/>
        </w:rPr>
        <w:t xml:space="preserve"> بشأن المساواة بين الجنسين</w:t>
      </w:r>
    </w:p>
    <w:p w14:paraId="0DCCE41C" w14:textId="20BBBC9D" w:rsidR="009A304C" w:rsidRPr="001B03DB" w:rsidRDefault="000B4A78" w:rsidP="009A304C">
      <w:pPr>
        <w:pStyle w:val="Restitle"/>
        <w:spacing w:before="240"/>
      </w:pPr>
      <w:r w:rsidRPr="000B4A78">
        <w:rPr>
          <w:rtl/>
        </w:rPr>
        <w:t xml:space="preserve">تشجيع المساواة والإنصاف والتكافؤ بين الجنسين </w:t>
      </w:r>
      <w:r w:rsidR="00661B6A">
        <w:br/>
      </w:r>
      <w:r w:rsidRPr="000B4A78">
        <w:rPr>
          <w:rtl/>
        </w:rPr>
        <w:t>في قطاع الاتصالات الراديوية بالاتحاد</w:t>
      </w:r>
    </w:p>
    <w:p w14:paraId="0857D05B" w14:textId="10FF3D7A" w:rsidR="009A304C" w:rsidRPr="003F63C8" w:rsidRDefault="004B3FC5" w:rsidP="009A304C">
      <w:pPr>
        <w:pStyle w:val="Normalaftertitle"/>
        <w:rPr>
          <w:spacing w:val="-2"/>
          <w:rtl/>
        </w:rPr>
      </w:pPr>
      <w:r w:rsidRPr="004B3FC5">
        <w:rPr>
          <w:spacing w:val="-2"/>
          <w:rtl/>
          <w:lang w:bidi="ar-EG"/>
        </w:rPr>
        <w:t>إن الجمعية العالمية للاتصالات الراديوية</w:t>
      </w:r>
      <w:r w:rsidR="007D2A28">
        <w:rPr>
          <w:rFonts w:hint="cs"/>
          <w:spacing w:val="-2"/>
          <w:rtl/>
          <w:lang w:bidi="ar-EG"/>
        </w:rPr>
        <w:t xml:space="preserve"> للاتحاد الدولي للاتصالات</w:t>
      </w:r>
      <w:r w:rsidR="009A304C">
        <w:rPr>
          <w:rFonts w:hint="cs"/>
          <w:spacing w:val="-2"/>
          <w:rtl/>
          <w:lang w:bidi="ar-EG"/>
        </w:rPr>
        <w:t>،</w:t>
      </w:r>
    </w:p>
    <w:p w14:paraId="558CFE23" w14:textId="13A9CAFD" w:rsidR="00CE0BD8" w:rsidRDefault="00381DD2" w:rsidP="009A304C">
      <w:pPr>
        <w:pStyle w:val="Call"/>
        <w:rPr>
          <w:rtl/>
          <w:lang w:bidi="ar-SY"/>
        </w:rPr>
      </w:pPr>
      <w:r>
        <w:rPr>
          <w:rFonts w:hint="cs"/>
          <w:rtl/>
          <w:lang w:bidi="ar-SY"/>
        </w:rPr>
        <w:t>إذ تذكّر</w:t>
      </w:r>
    </w:p>
    <w:p w14:paraId="09B1569D" w14:textId="2223D67B" w:rsidR="00CE0BD8" w:rsidRPr="008810C8" w:rsidRDefault="00CE0BD8" w:rsidP="00CE0BD8">
      <w:pPr>
        <w:rPr>
          <w:rtl/>
        </w:rPr>
      </w:pPr>
      <w:r w:rsidRPr="008810C8">
        <w:rPr>
          <w:rFonts w:hint="eastAsia"/>
          <w:i/>
          <w:iCs/>
          <w:rtl/>
          <w:lang w:bidi="ar-SY"/>
        </w:rPr>
        <w:t> </w:t>
      </w:r>
      <w:proofErr w:type="gramStart"/>
      <w:r w:rsidRPr="00B04620">
        <w:rPr>
          <w:rFonts w:hint="eastAsia"/>
          <w:i/>
          <w:iCs/>
          <w:rtl/>
          <w:lang w:bidi="ar-SY"/>
        </w:rPr>
        <w:t>أ </w:t>
      </w:r>
      <w:r w:rsidRPr="00B04620">
        <w:rPr>
          <w:i/>
          <w:iCs/>
          <w:rtl/>
          <w:lang w:bidi="ar-SY"/>
        </w:rPr>
        <w:t>)</w:t>
      </w:r>
      <w:proofErr w:type="gramEnd"/>
      <w:r w:rsidRPr="00B04620">
        <w:rPr>
          <w:rFonts w:hint="cs"/>
          <w:rtl/>
          <w:lang w:bidi="ar-SY"/>
        </w:rPr>
        <w:tab/>
      </w:r>
      <w:r w:rsidR="00381DD2">
        <w:rPr>
          <w:rFonts w:hint="cs"/>
          <w:rtl/>
          <w:lang w:bidi="ar-SY"/>
        </w:rPr>
        <w:t>ب</w:t>
      </w:r>
      <w:r w:rsidRPr="00187643">
        <w:rPr>
          <w:rFonts w:hint="cs"/>
          <w:rtl/>
          <w:lang w:val="en-GB"/>
        </w:rPr>
        <w:t>القرار</w:t>
      </w:r>
      <w:r w:rsidR="007B2F4A">
        <w:rPr>
          <w:rFonts w:hint="eastAsia"/>
          <w:lang w:val="en-GB"/>
        </w:rPr>
        <w:t> </w:t>
      </w:r>
      <w:r w:rsidRPr="00837911">
        <w:t>70</w:t>
      </w:r>
      <w:r w:rsidRPr="00187643">
        <w:rPr>
          <w:rFonts w:hint="cs"/>
          <w:rtl/>
          <w:lang w:val="en-GB"/>
        </w:rPr>
        <w:t>(المراجَع في </w:t>
      </w:r>
      <w:r>
        <w:rPr>
          <w:rFonts w:hint="cs"/>
          <w:rtl/>
          <w:lang w:val="en-GB"/>
        </w:rPr>
        <w:t>بوخارست</w:t>
      </w:r>
      <w:r w:rsidRPr="00187643">
        <w:rPr>
          <w:rFonts w:hint="cs"/>
          <w:rtl/>
          <w:lang w:val="en-GB"/>
        </w:rPr>
        <w:t xml:space="preserve">، </w:t>
      </w:r>
      <w:r w:rsidR="00091F85">
        <w:rPr>
          <w:rFonts w:hint="cs"/>
          <w:rtl/>
        </w:rPr>
        <w:t>2022</w:t>
      </w:r>
      <w:r w:rsidRPr="00187643">
        <w:rPr>
          <w:rFonts w:hint="cs"/>
          <w:rtl/>
          <w:lang w:val="en-GB"/>
        </w:rPr>
        <w:t xml:space="preserve">) لمؤتمر المندوبين المفوضين، بشأن </w:t>
      </w:r>
      <w:r w:rsidRPr="00187643">
        <w:rPr>
          <w:rtl/>
          <w:lang w:val="en-GB"/>
        </w:rPr>
        <w:t>تعميم مبدأ المساواة بين الجنسين في الاتحاد</w:t>
      </w:r>
      <w:r w:rsidRPr="00187643">
        <w:rPr>
          <w:rFonts w:hint="cs"/>
          <w:rtl/>
          <w:lang w:val="en-GB"/>
        </w:rPr>
        <w:t xml:space="preserve"> و</w:t>
      </w:r>
      <w:r w:rsidRPr="00187643">
        <w:rPr>
          <w:rtl/>
          <w:lang w:val="en-GB"/>
        </w:rPr>
        <w:t>ترويج المساواة بين الجنسين وتمكين المرأة</w:t>
      </w:r>
      <w:r w:rsidRPr="00187643">
        <w:rPr>
          <w:rFonts w:hint="cs"/>
          <w:rtl/>
          <w:lang w:val="en-GB"/>
        </w:rPr>
        <w:t xml:space="preserve"> </w:t>
      </w:r>
      <w:r w:rsidRPr="00187643">
        <w:rPr>
          <w:rtl/>
          <w:lang w:val="en-GB"/>
        </w:rPr>
        <w:t>من خلال تكنولوجيا المعلومات والاتصالات</w:t>
      </w:r>
      <w:r w:rsidRPr="00187643">
        <w:rPr>
          <w:rFonts w:hint="cs"/>
          <w:rtl/>
          <w:lang w:val="en-GB"/>
        </w:rPr>
        <w:t> </w:t>
      </w:r>
      <w:r w:rsidRPr="00187643">
        <w:rPr>
          <w:lang w:val="en-GB"/>
        </w:rPr>
        <w:t>(ICT)</w:t>
      </w:r>
      <w:r w:rsidRPr="00B04620">
        <w:rPr>
          <w:rFonts w:hint="cs"/>
          <w:rtl/>
        </w:rPr>
        <w:t>؛</w:t>
      </w:r>
    </w:p>
    <w:p w14:paraId="735475A9" w14:textId="796B8ABB" w:rsidR="00CE0BD8" w:rsidRPr="008810C8" w:rsidRDefault="00CE0BD8" w:rsidP="00CE0BD8">
      <w:pPr>
        <w:rPr>
          <w:rtl/>
          <w:lang w:bidi="ar-EG"/>
        </w:rPr>
      </w:pPr>
      <w:r w:rsidRPr="00B04620">
        <w:rPr>
          <w:rFonts w:hint="eastAsia"/>
          <w:i/>
          <w:iCs/>
          <w:rtl/>
        </w:rPr>
        <w:t>ب</w:t>
      </w:r>
      <w:r w:rsidRPr="00B04620">
        <w:rPr>
          <w:i/>
          <w:iCs/>
          <w:rtl/>
        </w:rPr>
        <w:t>)</w:t>
      </w:r>
      <w:r w:rsidRPr="00B04620">
        <w:rPr>
          <w:i/>
          <w:iCs/>
          <w:rtl/>
        </w:rPr>
        <w:tab/>
      </w:r>
      <w:bookmarkStart w:id="1" w:name="_Toc280260248"/>
      <w:bookmarkStart w:id="2" w:name="_Toc414526672"/>
      <w:bookmarkStart w:id="3" w:name="_Toc415560092"/>
      <w:r w:rsidR="00091F85" w:rsidRPr="00091F85">
        <w:rPr>
          <w:rFonts w:hint="cs"/>
          <w:rtl/>
        </w:rPr>
        <w:t>ب</w:t>
      </w:r>
      <w:r w:rsidRPr="00091F85">
        <w:rPr>
          <w:rFonts w:hint="eastAsia"/>
          <w:rtl/>
        </w:rPr>
        <w:t>القـرار</w:t>
      </w:r>
      <w:r w:rsidRPr="00091F85">
        <w:rPr>
          <w:rtl/>
        </w:rPr>
        <w:t xml:space="preserve"> </w:t>
      </w:r>
      <w:r w:rsidRPr="00091F85">
        <w:rPr>
          <w:rStyle w:val="href"/>
        </w:rPr>
        <w:t>48</w:t>
      </w:r>
      <w:bookmarkEnd w:id="1"/>
      <w:r w:rsidR="007B2F4A">
        <w:rPr>
          <w:rStyle w:val="href"/>
          <w:rFonts w:hint="cs"/>
          <w:rtl/>
        </w:rPr>
        <w:t> </w:t>
      </w:r>
      <w:r w:rsidRPr="00091F85">
        <w:rPr>
          <w:rFonts w:hint="cs"/>
          <w:rtl/>
        </w:rPr>
        <w:t>(المراجَع في</w:t>
      </w:r>
      <w:r>
        <w:rPr>
          <w:rFonts w:hint="cs"/>
          <w:rtl/>
        </w:rPr>
        <w:t xml:space="preserve"> بوخارست، </w:t>
      </w:r>
      <w:r>
        <w:t>2022</w:t>
      </w:r>
      <w:r>
        <w:rPr>
          <w:rFonts w:hint="cs"/>
          <w:rtl/>
        </w:rPr>
        <w:t>)</w:t>
      </w:r>
      <w:bookmarkEnd w:id="2"/>
      <w:bookmarkEnd w:id="3"/>
      <w:r w:rsidR="00E420EC">
        <w:rPr>
          <w:rFonts w:hint="cs"/>
          <w:rtl/>
        </w:rPr>
        <w:t xml:space="preserve"> بشأن</w:t>
      </w:r>
      <w:r>
        <w:rPr>
          <w:rFonts w:hint="cs"/>
          <w:rtl/>
        </w:rPr>
        <w:t xml:space="preserve"> </w:t>
      </w:r>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00091F85" w:rsidRPr="00AE5944">
        <w:rPr>
          <w:rFonts w:hint="cs"/>
          <w:rtl/>
        </w:rPr>
        <w:t>وتنميتها</w:t>
      </w:r>
      <w:r w:rsidR="00091F85">
        <w:rPr>
          <w:rFonts w:hint="cs"/>
          <w:rtl/>
        </w:rPr>
        <w:t>، ولا سيما الفقرة 10 من "</w:t>
      </w:r>
      <w:r w:rsidR="00091F85" w:rsidRPr="00091F85">
        <w:rPr>
          <w:rFonts w:hint="cs"/>
          <w:i/>
          <w:iCs/>
          <w:rtl/>
        </w:rPr>
        <w:t>يقرر</w:t>
      </w:r>
      <w:r w:rsidR="00091F85">
        <w:rPr>
          <w:rFonts w:hint="cs"/>
          <w:rtl/>
        </w:rPr>
        <w:t>"</w:t>
      </w:r>
      <w:r w:rsidRPr="00CE0BD8">
        <w:rPr>
          <w:rFonts w:hint="cs"/>
          <w:spacing w:val="2"/>
          <w:rtl/>
        </w:rPr>
        <w:t xml:space="preserve"> </w:t>
      </w:r>
      <w:r w:rsidR="00091F85">
        <w:rPr>
          <w:rFonts w:hint="cs"/>
          <w:spacing w:val="2"/>
          <w:rtl/>
        </w:rPr>
        <w:t xml:space="preserve">التي تنص على </w:t>
      </w:r>
      <w:r w:rsidRPr="00CE7471">
        <w:rPr>
          <w:rFonts w:hint="cs"/>
          <w:spacing w:val="2"/>
          <w:rtl/>
        </w:rPr>
        <w:t>أن</w:t>
      </w:r>
      <w:r w:rsidRPr="00CE7471">
        <w:rPr>
          <w:spacing w:val="2"/>
          <w:rtl/>
        </w:rPr>
        <w:t xml:space="preserve"> الاتحاد يجب أن يهدف إلى أن يصبح منظمة يُقتدى بها في مجال المساواة بين </w:t>
      </w:r>
      <w:r w:rsidR="00091F85" w:rsidRPr="00CE7471">
        <w:rPr>
          <w:rFonts w:hint="cs"/>
          <w:spacing w:val="2"/>
          <w:rtl/>
        </w:rPr>
        <w:t>الجنسين؛</w:t>
      </w:r>
    </w:p>
    <w:p w14:paraId="0A32D02E" w14:textId="4133C23F" w:rsidR="00CE0BD8" w:rsidRPr="008810C8" w:rsidRDefault="00CE0BD8" w:rsidP="00CE0BD8">
      <w:pPr>
        <w:rPr>
          <w:rtl/>
          <w:lang w:bidi="ar-EG"/>
        </w:rPr>
      </w:pPr>
      <w:r w:rsidRPr="00187643">
        <w:rPr>
          <w:rFonts w:hint="eastAsia"/>
          <w:i/>
          <w:iCs/>
          <w:rtl/>
        </w:rPr>
        <w:t>ج</w:t>
      </w:r>
      <w:r w:rsidRPr="00187643">
        <w:rPr>
          <w:i/>
          <w:iCs/>
          <w:rtl/>
        </w:rPr>
        <w:t>)</w:t>
      </w:r>
      <w:r w:rsidRPr="00187643">
        <w:rPr>
          <w:i/>
          <w:iCs/>
          <w:rtl/>
        </w:rPr>
        <w:tab/>
      </w:r>
      <w:r w:rsidR="00091F85" w:rsidRPr="00091F85">
        <w:rPr>
          <w:rFonts w:hint="cs"/>
          <w:rtl/>
          <w:lang w:bidi="ar-EG"/>
        </w:rPr>
        <w:t>ب</w:t>
      </w:r>
      <w:r w:rsidR="00091F85">
        <w:rPr>
          <w:rtl/>
          <w:lang w:bidi="ar-EG"/>
        </w:rPr>
        <w:t>إعلان المساواة بين الجنسين</w:t>
      </w:r>
      <w:r w:rsidR="00091F85">
        <w:rPr>
          <w:rFonts w:hint="cs"/>
          <w:rtl/>
          <w:lang w:bidi="ar-EG"/>
        </w:rPr>
        <w:t xml:space="preserve"> </w:t>
      </w:r>
      <w:r w:rsidR="00091F85">
        <w:rPr>
          <w:rtl/>
          <w:lang w:bidi="ar-EG"/>
        </w:rPr>
        <w:t>للمؤتمر العالمي للاتصالات الراديوية</w:t>
      </w:r>
      <w:r w:rsidR="00091F85" w:rsidRPr="001A31FE">
        <w:rPr>
          <w:rtl/>
          <w:lang w:bidi="ar-EG"/>
        </w:rPr>
        <w:t xml:space="preserve"> (شرم الشيخ، 2019)</w:t>
      </w:r>
      <w:r w:rsidR="00091F85">
        <w:rPr>
          <w:rFonts w:hint="cs"/>
          <w:rtl/>
          <w:lang w:bidi="ar-EG"/>
        </w:rPr>
        <w:t>،</w:t>
      </w:r>
    </w:p>
    <w:p w14:paraId="2BE0DFCB" w14:textId="71178FF4" w:rsidR="009A304C" w:rsidRPr="008810C8" w:rsidRDefault="0008028A" w:rsidP="009A304C">
      <w:pPr>
        <w:pStyle w:val="Call"/>
        <w:rPr>
          <w:rtl/>
          <w:lang w:bidi="ar-SY"/>
        </w:rPr>
      </w:pPr>
      <w:r>
        <w:rPr>
          <w:rFonts w:hint="cs"/>
          <w:rtl/>
          <w:lang w:bidi="ar-SY"/>
        </w:rPr>
        <w:t>و</w:t>
      </w:r>
      <w:r w:rsidR="003E48C8">
        <w:rPr>
          <w:rFonts w:hint="cs"/>
          <w:rtl/>
          <w:lang w:bidi="ar-SY"/>
        </w:rPr>
        <w:t>إذ ت</w:t>
      </w:r>
      <w:r w:rsidR="009A304C">
        <w:rPr>
          <w:rFonts w:hint="cs"/>
          <w:rtl/>
          <w:lang w:bidi="ar-SY"/>
        </w:rPr>
        <w:t>درك</w:t>
      </w:r>
    </w:p>
    <w:p w14:paraId="6CF63314" w14:textId="58FED6DB" w:rsidR="009A304C" w:rsidRPr="008810C8" w:rsidRDefault="009A304C" w:rsidP="003E48C8">
      <w:pPr>
        <w:rPr>
          <w:rtl/>
        </w:rPr>
      </w:pPr>
      <w:r w:rsidRPr="008810C8">
        <w:rPr>
          <w:rFonts w:hint="eastAsia"/>
          <w:i/>
          <w:iCs/>
          <w:rtl/>
          <w:lang w:bidi="ar-SY"/>
        </w:rPr>
        <w:t> </w:t>
      </w:r>
      <w:proofErr w:type="gramStart"/>
      <w:r w:rsidRPr="00B04620">
        <w:rPr>
          <w:rFonts w:hint="eastAsia"/>
          <w:i/>
          <w:iCs/>
          <w:rtl/>
          <w:lang w:bidi="ar-SY"/>
        </w:rPr>
        <w:t>أ </w:t>
      </w:r>
      <w:r w:rsidRPr="00B04620">
        <w:rPr>
          <w:i/>
          <w:iCs/>
          <w:rtl/>
          <w:lang w:bidi="ar-SY"/>
        </w:rPr>
        <w:t>)</w:t>
      </w:r>
      <w:proofErr w:type="gramEnd"/>
      <w:r w:rsidRPr="00B04620">
        <w:rPr>
          <w:rFonts w:hint="cs"/>
          <w:rtl/>
          <w:lang w:bidi="ar-SY"/>
        </w:rPr>
        <w:tab/>
      </w:r>
      <w:r w:rsidRPr="00B04620">
        <w:rPr>
          <w:rFonts w:hint="cs"/>
          <w:rtl/>
        </w:rPr>
        <w:t>أنه على الرغم من الدور المهم الذي تقوم به ا</w:t>
      </w:r>
      <w:r w:rsidRPr="00B04620">
        <w:rPr>
          <w:rtl/>
          <w:lang w:bidi="ar-EG"/>
        </w:rPr>
        <w:t>لاتصالات الراديوية</w:t>
      </w:r>
      <w:r w:rsidRPr="00B04620">
        <w:rPr>
          <w:rFonts w:hint="cs"/>
          <w:rtl/>
        </w:rPr>
        <w:t xml:space="preserve"> في العولمة والتطوير الفعّال لتكنولوجيا المعلومات والاتصالات </w:t>
      </w:r>
      <w:r w:rsidRPr="00B04620">
        <w:t>(ICT)</w:t>
      </w:r>
      <w:r w:rsidRPr="00B04620">
        <w:rPr>
          <w:rFonts w:hint="cs"/>
          <w:rtl/>
        </w:rPr>
        <w:t xml:space="preserve">، تبين الإحصاءات أن النساء </w:t>
      </w:r>
      <w:r w:rsidR="00E420EC">
        <w:rPr>
          <w:rFonts w:hint="cs"/>
          <w:rtl/>
        </w:rPr>
        <w:t xml:space="preserve">لا </w:t>
      </w:r>
      <w:r w:rsidR="00523195" w:rsidRPr="00523195">
        <w:rPr>
          <w:rtl/>
        </w:rPr>
        <w:t xml:space="preserve">يمثلنَ </w:t>
      </w:r>
      <w:r w:rsidR="00E420EC">
        <w:rPr>
          <w:rFonts w:hint="cs"/>
          <w:rtl/>
        </w:rPr>
        <w:t>التمثيل المناسب</w:t>
      </w:r>
      <w:r w:rsidR="00523195" w:rsidRPr="00523195">
        <w:rPr>
          <w:rtl/>
        </w:rPr>
        <w:t xml:space="preserve"> </w:t>
      </w:r>
      <w:r w:rsidR="003E48C8">
        <w:rPr>
          <w:rFonts w:hint="cs"/>
          <w:rtl/>
        </w:rPr>
        <w:t>في</w:t>
      </w:r>
      <w:r w:rsidRPr="00B04620">
        <w:rPr>
          <w:rFonts w:hint="cs"/>
          <w:rtl/>
        </w:rPr>
        <w:t> عمليات ا</w:t>
      </w:r>
      <w:r w:rsidRPr="00B04620">
        <w:rPr>
          <w:rtl/>
          <w:lang w:bidi="ar-EG"/>
        </w:rPr>
        <w:t>لاتصالات الراديوية</w:t>
      </w:r>
      <w:r w:rsidR="003E48C8">
        <w:rPr>
          <w:rFonts w:hint="cs"/>
          <w:rtl/>
        </w:rPr>
        <w:t xml:space="preserve"> الدولية</w:t>
      </w:r>
      <w:r w:rsidR="00523195">
        <w:rPr>
          <w:rFonts w:hint="cs"/>
          <w:rtl/>
          <w:lang w:bidi="ar-EG"/>
        </w:rPr>
        <w:t xml:space="preserve"> </w:t>
      </w:r>
      <w:r w:rsidR="00523195" w:rsidRPr="00523195">
        <w:rPr>
          <w:rtl/>
          <w:lang w:bidi="ar-EG"/>
        </w:rPr>
        <w:t>بما</w:t>
      </w:r>
      <w:r w:rsidR="006453D7">
        <w:rPr>
          <w:rFonts w:hint="cs"/>
          <w:rtl/>
          <w:lang w:bidi="ar-EG"/>
        </w:rPr>
        <w:t> </w:t>
      </w:r>
      <w:r w:rsidR="00523195" w:rsidRPr="00523195">
        <w:rPr>
          <w:rtl/>
          <w:lang w:bidi="ar-EG"/>
        </w:rPr>
        <w:t>في ذلك على جميع المستويات في عمل قطاع الاتصالات الراديوية</w:t>
      </w:r>
      <w:r w:rsidR="00E420EC">
        <w:rPr>
          <w:rFonts w:hint="cs"/>
          <w:rtl/>
          <w:lang w:bidi="ar-EG"/>
        </w:rPr>
        <w:t xml:space="preserve"> بالاتحاد </w:t>
      </w:r>
      <w:r w:rsidR="00E420EC">
        <w:rPr>
          <w:lang w:bidi="ar-EG"/>
        </w:rPr>
        <w:t>(ITU-R)</w:t>
      </w:r>
      <w:r w:rsidRPr="00B04620">
        <w:rPr>
          <w:rFonts w:hint="cs"/>
          <w:rtl/>
        </w:rPr>
        <w:t>؛</w:t>
      </w:r>
    </w:p>
    <w:p w14:paraId="3C127948" w14:textId="2BE5721A" w:rsidR="009A304C" w:rsidRPr="00A02468" w:rsidRDefault="009A304C" w:rsidP="002A19E7">
      <w:pPr>
        <w:rPr>
          <w:rtl/>
          <w:lang w:bidi="ar-EG"/>
        </w:rPr>
      </w:pPr>
      <w:r w:rsidRPr="00A02468">
        <w:rPr>
          <w:rFonts w:hint="eastAsia"/>
          <w:i/>
          <w:iCs/>
          <w:rtl/>
        </w:rPr>
        <w:t>ب</w:t>
      </w:r>
      <w:r w:rsidRPr="00A02468">
        <w:rPr>
          <w:i/>
          <w:iCs/>
          <w:rtl/>
        </w:rPr>
        <w:t>)</w:t>
      </w:r>
      <w:r w:rsidRPr="00A02468">
        <w:rPr>
          <w:i/>
          <w:iCs/>
          <w:rtl/>
        </w:rPr>
        <w:tab/>
      </w:r>
      <w:r w:rsidRPr="00A02468">
        <w:rPr>
          <w:rFonts w:hint="cs"/>
          <w:rtl/>
        </w:rPr>
        <w:t>أنه يمكن دفع عجلة أعمال قطاع الاتصالات</w:t>
      </w:r>
      <w:r w:rsidRPr="00A02468">
        <w:rPr>
          <w:rtl/>
          <w:lang w:bidi="ar-EG"/>
        </w:rPr>
        <w:t xml:space="preserve"> الراديوية</w:t>
      </w:r>
      <w:r w:rsidRPr="00A02468">
        <w:rPr>
          <w:rFonts w:hint="cs"/>
          <w:rtl/>
          <w:lang w:bidi="ar-EG"/>
        </w:rPr>
        <w:t xml:space="preserve"> في الاتحاد</w:t>
      </w:r>
      <w:r w:rsidRPr="00A02468">
        <w:rPr>
          <w:rFonts w:hint="cs"/>
          <w:rtl/>
        </w:rPr>
        <w:t xml:space="preserve"> </w:t>
      </w:r>
      <w:r w:rsidRPr="00A02468">
        <w:t>(ITU-R)</w:t>
      </w:r>
      <w:r w:rsidRPr="00A02468">
        <w:rPr>
          <w:rFonts w:hint="cs"/>
          <w:rtl/>
        </w:rPr>
        <w:t xml:space="preserve"> بأقصى فعالية من خلال إدماج </w:t>
      </w:r>
      <w:r w:rsidR="00670AA8" w:rsidRPr="00A02468">
        <w:rPr>
          <w:rtl/>
        </w:rPr>
        <w:t xml:space="preserve">المزيد من النساء من جميع </w:t>
      </w:r>
      <w:r w:rsidR="00E420EC" w:rsidRPr="00A02468">
        <w:rPr>
          <w:rFonts w:hint="cs"/>
          <w:rtl/>
        </w:rPr>
        <w:t>أقاليم</w:t>
      </w:r>
      <w:r w:rsidR="00E420EC" w:rsidRPr="00A02468">
        <w:rPr>
          <w:rtl/>
        </w:rPr>
        <w:t xml:space="preserve"> </w:t>
      </w:r>
      <w:r w:rsidR="00670AA8" w:rsidRPr="00A02468">
        <w:rPr>
          <w:rtl/>
        </w:rPr>
        <w:t>قطاع الاتصالات الراديوية في المشاركة ب</w:t>
      </w:r>
      <w:r w:rsidR="0008028A" w:rsidRPr="00A02468">
        <w:rPr>
          <w:rFonts w:hint="cs"/>
          <w:rtl/>
        </w:rPr>
        <w:t xml:space="preserve">شكل </w:t>
      </w:r>
      <w:r w:rsidR="00670AA8" w:rsidRPr="00A02468">
        <w:rPr>
          <w:rtl/>
        </w:rPr>
        <w:t>نش</w:t>
      </w:r>
      <w:r w:rsidR="0008028A" w:rsidRPr="00A02468">
        <w:rPr>
          <w:rFonts w:hint="cs"/>
          <w:rtl/>
        </w:rPr>
        <w:t>ي</w:t>
      </w:r>
      <w:r w:rsidR="00670AA8" w:rsidRPr="00A02468">
        <w:rPr>
          <w:rtl/>
        </w:rPr>
        <w:t xml:space="preserve">ط </w:t>
      </w:r>
      <w:r w:rsidR="0008028A" w:rsidRPr="00A02468">
        <w:rPr>
          <w:rFonts w:hint="cs"/>
          <w:rtl/>
        </w:rPr>
        <w:t>و</w:t>
      </w:r>
      <w:r w:rsidR="00670AA8" w:rsidRPr="00A02468">
        <w:rPr>
          <w:rtl/>
        </w:rPr>
        <w:t>هادف</w:t>
      </w:r>
      <w:r w:rsidRPr="00A02468">
        <w:rPr>
          <w:rFonts w:hint="cs"/>
          <w:rtl/>
        </w:rPr>
        <w:t>؛</w:t>
      </w:r>
    </w:p>
    <w:p w14:paraId="2BC3921A" w14:textId="45CF3DF1" w:rsidR="009A304C" w:rsidRPr="00A02468" w:rsidRDefault="009A304C" w:rsidP="00075494">
      <w:pPr>
        <w:rPr>
          <w:rtl/>
        </w:rPr>
      </w:pPr>
      <w:r w:rsidRPr="00A02468">
        <w:rPr>
          <w:rFonts w:hint="eastAsia"/>
          <w:i/>
          <w:iCs/>
          <w:rtl/>
        </w:rPr>
        <w:t>ج</w:t>
      </w:r>
      <w:r w:rsidRPr="00A02468">
        <w:rPr>
          <w:i/>
          <w:iCs/>
          <w:rtl/>
        </w:rPr>
        <w:t>)</w:t>
      </w:r>
      <w:r w:rsidRPr="00A02468">
        <w:rPr>
          <w:i/>
          <w:iCs/>
          <w:rtl/>
        </w:rPr>
        <w:tab/>
      </w:r>
      <w:r w:rsidRPr="00A02468">
        <w:rPr>
          <w:rFonts w:hint="eastAsia"/>
          <w:rtl/>
        </w:rPr>
        <w:t>الحاجة</w:t>
      </w:r>
      <w:r w:rsidRPr="00A02468">
        <w:rPr>
          <w:rtl/>
        </w:rPr>
        <w:t xml:space="preserve"> إلى ضمان </w:t>
      </w:r>
      <w:r w:rsidR="000B4A78" w:rsidRPr="00A02468">
        <w:rPr>
          <w:rtl/>
        </w:rPr>
        <w:t>الت</w:t>
      </w:r>
      <w:r w:rsidR="000B4A78" w:rsidRPr="00A02468">
        <w:rPr>
          <w:rFonts w:hint="cs"/>
          <w:rtl/>
        </w:rPr>
        <w:t>كافؤ</w:t>
      </w:r>
      <w:r w:rsidR="000B4A78" w:rsidRPr="00A02468">
        <w:rPr>
          <w:rtl/>
        </w:rPr>
        <w:t xml:space="preserve"> </w:t>
      </w:r>
      <w:r w:rsidR="00075494" w:rsidRPr="00A02468">
        <w:rPr>
          <w:rtl/>
        </w:rPr>
        <w:t xml:space="preserve">بين الجنسين </w:t>
      </w:r>
      <w:r w:rsidRPr="00A02468">
        <w:rPr>
          <w:rFonts w:hint="cs"/>
          <w:rtl/>
        </w:rPr>
        <w:t>في </w:t>
      </w:r>
      <w:r w:rsidRPr="00A02468">
        <w:rPr>
          <w:rFonts w:hint="eastAsia"/>
          <w:rtl/>
        </w:rPr>
        <w:t>أنشطة</w:t>
      </w:r>
      <w:r w:rsidRPr="00A02468">
        <w:rPr>
          <w:rtl/>
        </w:rPr>
        <w:t xml:space="preserve"> </w:t>
      </w:r>
      <w:r w:rsidRPr="00A02468">
        <w:rPr>
          <w:rFonts w:hint="eastAsia"/>
          <w:rtl/>
        </w:rPr>
        <w:t>قطاع</w:t>
      </w:r>
      <w:r w:rsidRPr="00A02468">
        <w:rPr>
          <w:rtl/>
        </w:rPr>
        <w:t xml:space="preserve"> </w:t>
      </w:r>
      <w:r w:rsidRPr="00A02468">
        <w:rPr>
          <w:rFonts w:hint="cs"/>
          <w:rtl/>
        </w:rPr>
        <w:t>الاتصالات</w:t>
      </w:r>
      <w:r w:rsidRPr="00A02468">
        <w:rPr>
          <w:rtl/>
          <w:lang w:bidi="ar-EG"/>
        </w:rPr>
        <w:t xml:space="preserve"> الراديوية</w:t>
      </w:r>
      <w:r w:rsidRPr="00A02468">
        <w:rPr>
          <w:rFonts w:hint="cs"/>
          <w:rtl/>
          <w:lang w:bidi="ar-EG"/>
        </w:rPr>
        <w:t xml:space="preserve"> </w:t>
      </w:r>
      <w:r w:rsidRPr="00A02468">
        <w:rPr>
          <w:rtl/>
        </w:rPr>
        <w:t>في </w:t>
      </w:r>
      <w:r w:rsidRPr="00A02468">
        <w:rPr>
          <w:rFonts w:hint="eastAsia"/>
          <w:rtl/>
        </w:rPr>
        <w:t>الاتحاد</w:t>
      </w:r>
      <w:r w:rsidR="00201054" w:rsidRPr="00A02468">
        <w:rPr>
          <w:rFonts w:hint="cs"/>
          <w:rtl/>
        </w:rPr>
        <w:t>،</w:t>
      </w:r>
      <w:r w:rsidR="00201054" w:rsidRPr="00A02468">
        <w:rPr>
          <w:rtl/>
        </w:rPr>
        <w:t xml:space="preserve"> بما في ذلك داخل جميع </w:t>
      </w:r>
      <w:r w:rsidR="00E420EC" w:rsidRPr="00A02468">
        <w:rPr>
          <w:rFonts w:hint="cs"/>
          <w:rtl/>
        </w:rPr>
        <w:t>أقاليم</w:t>
      </w:r>
      <w:r w:rsidR="00E420EC" w:rsidRPr="00A02468">
        <w:rPr>
          <w:rtl/>
        </w:rPr>
        <w:t xml:space="preserve"> </w:t>
      </w:r>
      <w:r w:rsidR="00201054" w:rsidRPr="00A02468">
        <w:rPr>
          <w:rtl/>
        </w:rPr>
        <w:t xml:space="preserve">قطاع الاتصالات الراديوية </w:t>
      </w:r>
      <w:r w:rsidR="00E420EC" w:rsidRPr="00A02468">
        <w:rPr>
          <w:rtl/>
        </w:rPr>
        <w:t>و</w:t>
      </w:r>
      <w:r w:rsidR="00E420EC" w:rsidRPr="00A02468">
        <w:rPr>
          <w:rFonts w:hint="cs"/>
          <w:rtl/>
        </w:rPr>
        <w:t>فيما بينها</w:t>
      </w:r>
      <w:r w:rsidR="00201054" w:rsidRPr="00A02468">
        <w:rPr>
          <w:rtl/>
        </w:rPr>
        <w:t>؛</w:t>
      </w:r>
    </w:p>
    <w:p w14:paraId="08C8CC36" w14:textId="7B169824" w:rsidR="009A304C" w:rsidRPr="00A02468" w:rsidRDefault="009A304C" w:rsidP="009A304C">
      <w:pPr>
        <w:rPr>
          <w:rtl/>
          <w:lang w:bidi="ar-EG"/>
        </w:rPr>
      </w:pPr>
      <w:proofErr w:type="gramStart"/>
      <w:r w:rsidRPr="00A02468">
        <w:rPr>
          <w:rFonts w:hint="eastAsia"/>
          <w:i/>
          <w:iCs/>
          <w:rtl/>
        </w:rPr>
        <w:t>د </w:t>
      </w:r>
      <w:r w:rsidRPr="00A02468">
        <w:rPr>
          <w:i/>
          <w:iCs/>
          <w:rtl/>
        </w:rPr>
        <w:t>)</w:t>
      </w:r>
      <w:proofErr w:type="gramEnd"/>
      <w:r w:rsidRPr="00A02468">
        <w:rPr>
          <w:rtl/>
        </w:rPr>
        <w:tab/>
      </w:r>
      <w:r w:rsidRPr="00A02468">
        <w:rPr>
          <w:rtl/>
          <w:lang w:bidi="ar-EG"/>
        </w:rPr>
        <w:t xml:space="preserve">أن مكتب الاتصالات الراديوية </w:t>
      </w:r>
      <w:r w:rsidRPr="00A02468">
        <w:rPr>
          <w:lang w:bidi="ar-EG"/>
        </w:rPr>
        <w:t>(BR)</w:t>
      </w:r>
      <w:r w:rsidRPr="00A02468">
        <w:rPr>
          <w:rtl/>
          <w:lang w:bidi="ar-EG"/>
        </w:rPr>
        <w:t xml:space="preserve"> أنشأ شبكة </w:t>
      </w:r>
      <w:r w:rsidR="00775196" w:rsidRPr="00A02468">
        <w:rPr>
          <w:rFonts w:hint="cs"/>
          <w:rtl/>
          <w:lang w:bidi="ar-EG"/>
        </w:rPr>
        <w:t>المرأة</w:t>
      </w:r>
      <w:r w:rsidRPr="00A02468">
        <w:rPr>
          <w:rtl/>
          <w:lang w:bidi="ar-EG"/>
        </w:rPr>
        <w:t xml:space="preserve"> </w:t>
      </w:r>
      <w:r w:rsidRPr="00A02468">
        <w:rPr>
          <w:rFonts w:hint="cs"/>
          <w:rtl/>
          <w:lang w:bidi="ar-EG"/>
        </w:rPr>
        <w:t>با</w:t>
      </w:r>
      <w:r w:rsidRPr="00A02468">
        <w:rPr>
          <w:rtl/>
          <w:lang w:bidi="ar-EG"/>
        </w:rPr>
        <w:t xml:space="preserve">لاتحاد التي انطلقت في </w:t>
      </w:r>
      <w:r w:rsidRPr="00A02468">
        <w:rPr>
          <w:rtl/>
        </w:rPr>
        <w:t>الحلقة الدراسية العالمية للاتصالات</w:t>
      </w:r>
      <w:r w:rsidRPr="00A02468">
        <w:rPr>
          <w:rtl/>
          <w:lang w:bidi="ar-EG"/>
        </w:rPr>
        <w:t xml:space="preserve"> الراديوية لعام </w:t>
      </w:r>
      <w:r w:rsidRPr="00A02468">
        <w:rPr>
          <w:lang w:bidi="ar-EG"/>
        </w:rPr>
        <w:t>2016</w:t>
      </w:r>
      <w:r w:rsidRPr="00A02468">
        <w:rPr>
          <w:rtl/>
          <w:lang w:bidi="ar-EG"/>
        </w:rPr>
        <w:t>، وهي مكرسة لتعزيز</w:t>
      </w:r>
      <w:r w:rsidRPr="00A02468">
        <w:rPr>
          <w:rFonts w:hint="cs"/>
          <w:rtl/>
          <w:lang w:bidi="ar-EG"/>
        </w:rPr>
        <w:t xml:space="preserve"> حضور</w:t>
      </w:r>
      <w:r w:rsidRPr="00A02468">
        <w:rPr>
          <w:rtl/>
          <w:lang w:bidi="ar-EG"/>
        </w:rPr>
        <w:t xml:space="preserve"> المرأة في </w:t>
      </w:r>
      <w:r w:rsidR="00E420EC" w:rsidRPr="00A02468">
        <w:rPr>
          <w:rFonts w:hint="cs"/>
          <w:rtl/>
          <w:lang w:bidi="ar-EG"/>
        </w:rPr>
        <w:t xml:space="preserve">مجال </w:t>
      </w:r>
      <w:r w:rsidRPr="00A02468">
        <w:rPr>
          <w:rtl/>
          <w:lang w:bidi="ar-EG"/>
        </w:rPr>
        <w:t>الاتصالات الراديوية والاتصالات/تكنولوجيا المعلومات والاتصالات والمجالات ذات الصلة</w:t>
      </w:r>
      <w:r w:rsidRPr="00A02468">
        <w:rPr>
          <w:rFonts w:hint="cs"/>
          <w:rtl/>
          <w:lang w:bidi="ar-EG"/>
        </w:rPr>
        <w:t>؛</w:t>
      </w:r>
    </w:p>
    <w:p w14:paraId="1A4EE226" w14:textId="3A880EC8" w:rsidR="009A304C" w:rsidRPr="00A02468" w:rsidRDefault="009A304C" w:rsidP="00572ED3">
      <w:pPr>
        <w:rPr>
          <w:spacing w:val="-2"/>
          <w:rtl/>
          <w:lang w:bidi="ar-EG"/>
        </w:rPr>
      </w:pPr>
      <w:proofErr w:type="gramStart"/>
      <w:r w:rsidRPr="00A02468">
        <w:rPr>
          <w:rFonts w:hint="cs"/>
          <w:i/>
          <w:iCs/>
          <w:spacing w:val="-2"/>
          <w:rtl/>
          <w:lang w:bidi="ar-EG"/>
        </w:rPr>
        <w:t>ه‍ )</w:t>
      </w:r>
      <w:proofErr w:type="gramEnd"/>
      <w:r w:rsidRPr="00A02468">
        <w:rPr>
          <w:spacing w:val="-2"/>
          <w:rtl/>
          <w:lang w:bidi="ar-EG"/>
        </w:rPr>
        <w:tab/>
      </w:r>
      <w:r w:rsidRPr="00A02468">
        <w:rPr>
          <w:rFonts w:hint="cs"/>
          <w:spacing w:val="-2"/>
          <w:rtl/>
        </w:rPr>
        <w:t xml:space="preserve">أن الاتحاد اعتمد سياسة لتعميم المساواة بين الجنسين </w:t>
      </w:r>
      <w:r w:rsidRPr="00A02468">
        <w:rPr>
          <w:spacing w:val="-2"/>
        </w:rPr>
        <w:t>(GEM)</w:t>
      </w:r>
      <w:r w:rsidRPr="00A02468">
        <w:rPr>
          <w:rFonts w:hint="cs"/>
          <w:spacing w:val="-2"/>
          <w:rtl/>
        </w:rPr>
        <w:t xml:space="preserve"> بغية أن يصبح منظمة </w:t>
      </w:r>
      <w:r w:rsidR="00E420EC" w:rsidRPr="00A02468">
        <w:rPr>
          <w:rFonts w:hint="cs"/>
          <w:spacing w:val="-2"/>
          <w:rtl/>
        </w:rPr>
        <w:t>يُحتذى بها</w:t>
      </w:r>
      <w:r w:rsidRPr="00A02468">
        <w:rPr>
          <w:rFonts w:hint="cs"/>
          <w:spacing w:val="-2"/>
          <w:rtl/>
        </w:rPr>
        <w:t xml:space="preserve"> في مجال المساواة</w:t>
      </w:r>
      <w:r w:rsidR="00E420EC" w:rsidRPr="00A02468">
        <w:rPr>
          <w:rFonts w:hint="cs"/>
          <w:spacing w:val="-2"/>
          <w:rtl/>
        </w:rPr>
        <w:t xml:space="preserve"> بين الجنسين</w:t>
      </w:r>
      <w:r w:rsidRPr="00A02468">
        <w:rPr>
          <w:rFonts w:hint="cs"/>
          <w:spacing w:val="-2"/>
          <w:rtl/>
          <w:lang w:bidi="ar-EG"/>
        </w:rPr>
        <w:t>؛</w:t>
      </w:r>
    </w:p>
    <w:p w14:paraId="5F469DED" w14:textId="29BC9099" w:rsidR="009A304C" w:rsidRPr="00A02468" w:rsidRDefault="009A304C" w:rsidP="009A304C">
      <w:pPr>
        <w:rPr>
          <w:rtl/>
          <w:lang w:bidi="ar-EG"/>
        </w:rPr>
      </w:pPr>
      <w:proofErr w:type="gramStart"/>
      <w:r w:rsidRPr="00A02468">
        <w:rPr>
          <w:rFonts w:hint="cs"/>
          <w:i/>
          <w:iCs/>
          <w:rtl/>
        </w:rPr>
        <w:t>و )</w:t>
      </w:r>
      <w:proofErr w:type="gramEnd"/>
      <w:r w:rsidRPr="00A02468">
        <w:rPr>
          <w:rFonts w:hint="cs"/>
          <w:rtl/>
        </w:rPr>
        <w:tab/>
        <w:t>التقدم الذي أحرزه الاتحاد في إذكاء الوعي بشأن قضايا المساواة بين الجنسين وخاصة</w:t>
      </w:r>
      <w:r w:rsidR="00E1101C" w:rsidRPr="00A02468">
        <w:rPr>
          <w:rFonts w:hint="cs"/>
          <w:rtl/>
        </w:rPr>
        <w:t>ً</w:t>
      </w:r>
      <w:r w:rsidRPr="00A02468">
        <w:rPr>
          <w:rFonts w:hint="cs"/>
          <w:rtl/>
        </w:rPr>
        <w:t xml:space="preserve">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A02468">
        <w:rPr>
          <w:rFonts w:hint="eastAsia"/>
          <w:rtl/>
        </w:rPr>
        <w:t> </w:t>
      </w:r>
      <w:r w:rsidRPr="00A02468">
        <w:rPr>
          <w:rFonts w:hint="cs"/>
          <w:rtl/>
        </w:rPr>
        <w:t>الجنسين،</w:t>
      </w:r>
      <w:r w:rsidRPr="00A02468">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65AEF573" w14:textId="10ABEC65" w:rsidR="009A304C" w:rsidRPr="00A02468" w:rsidRDefault="00CE0BD8" w:rsidP="009A304C">
      <w:pPr>
        <w:rPr>
          <w:color w:val="000000"/>
          <w:rtl/>
          <w:lang w:val="en-GB" w:bidi="ar-EG"/>
        </w:rPr>
      </w:pPr>
      <w:proofErr w:type="gramStart"/>
      <w:r w:rsidRPr="00A02468">
        <w:rPr>
          <w:rFonts w:hint="cs"/>
          <w:i/>
          <w:iCs/>
          <w:rtl/>
          <w:lang w:bidi="ar-EG"/>
        </w:rPr>
        <w:t>ز )</w:t>
      </w:r>
      <w:proofErr w:type="gramEnd"/>
      <w:r w:rsidR="009A304C" w:rsidRPr="00A02468">
        <w:rPr>
          <w:rtl/>
          <w:lang w:bidi="ar-EG"/>
        </w:rPr>
        <w:tab/>
      </w:r>
      <w:r w:rsidR="009A304C" w:rsidRPr="00A02468">
        <w:rPr>
          <w:color w:val="000000"/>
          <w:rtl/>
          <w:lang w:val="en-GB"/>
        </w:rPr>
        <w:t xml:space="preserve">أن </w:t>
      </w:r>
      <w:r w:rsidR="009A304C" w:rsidRPr="00A02468">
        <w:rPr>
          <w:rFonts w:hint="cs"/>
          <w:color w:val="000000"/>
          <w:rtl/>
          <w:lang w:val="en-GB"/>
        </w:rPr>
        <w:t>الخطة الاستراتيجية ل</w:t>
      </w:r>
      <w:r w:rsidR="009A304C" w:rsidRPr="00A02468">
        <w:rPr>
          <w:color w:val="000000"/>
          <w:rtl/>
          <w:lang w:val="en-GB"/>
        </w:rPr>
        <w:t>لاتحاد</w:t>
      </w:r>
      <w:r w:rsidR="009A304C" w:rsidRPr="00A02468">
        <w:rPr>
          <w:rFonts w:hint="cs"/>
          <w:color w:val="000000"/>
          <w:rtl/>
          <w:lang w:val="en-GB"/>
        </w:rPr>
        <w:t xml:space="preserve"> تشير إلى</w:t>
      </w:r>
      <w:r w:rsidR="009A304C" w:rsidRPr="00A02468">
        <w:rPr>
          <w:color w:val="000000"/>
          <w:rtl/>
          <w:lang w:val="en-GB"/>
        </w:rPr>
        <w:t xml:space="preserve"> قضايا المساواة بين الجنسين</w:t>
      </w:r>
      <w:r w:rsidR="00201054" w:rsidRPr="00A02468">
        <w:rPr>
          <w:rFonts w:hint="cs"/>
          <w:color w:val="000000"/>
          <w:rtl/>
          <w:lang w:val="en-GB"/>
        </w:rPr>
        <w:t xml:space="preserve"> بهدف الحصول على</w:t>
      </w:r>
      <w:r w:rsidR="00201054" w:rsidRPr="00A02468">
        <w:rPr>
          <w:color w:val="000000"/>
          <w:rtl/>
          <w:lang w:val="en-GB"/>
        </w:rPr>
        <w:t xml:space="preserve"> قوة عاملة متوازنة بين الجنسين، وتعميم التنوع وممارسات </w:t>
      </w:r>
      <w:r w:rsidR="00821D9A" w:rsidRPr="00A02468">
        <w:rPr>
          <w:rFonts w:hint="cs"/>
          <w:color w:val="000000"/>
          <w:rtl/>
          <w:lang w:val="en-GB"/>
        </w:rPr>
        <w:t>الشمول</w:t>
      </w:r>
      <w:r w:rsidR="00821D9A" w:rsidRPr="00A02468">
        <w:rPr>
          <w:color w:val="000000"/>
          <w:rtl/>
          <w:lang w:val="en-GB"/>
        </w:rPr>
        <w:t xml:space="preserve"> </w:t>
      </w:r>
      <w:r w:rsidR="00201054" w:rsidRPr="00A02468">
        <w:rPr>
          <w:color w:val="000000"/>
          <w:rtl/>
          <w:lang w:val="en-GB"/>
        </w:rPr>
        <w:t>في جميع أعماله، وسد الفجوة الرقمية بين الجنسين</w:t>
      </w:r>
      <w:r w:rsidRPr="00A02468">
        <w:rPr>
          <w:rFonts w:hint="cs"/>
          <w:color w:val="000000"/>
          <w:rtl/>
          <w:lang w:val="en-GB"/>
        </w:rPr>
        <w:t>،</w:t>
      </w:r>
    </w:p>
    <w:p w14:paraId="4F5EE946" w14:textId="39B9D990" w:rsidR="009A304C" w:rsidRPr="00A02468" w:rsidRDefault="00572ED3" w:rsidP="009A304C">
      <w:pPr>
        <w:pStyle w:val="Call"/>
        <w:rPr>
          <w:rtl/>
          <w:lang w:val="en-GB" w:bidi="ar-EG"/>
        </w:rPr>
      </w:pPr>
      <w:r w:rsidRPr="00A02468">
        <w:rPr>
          <w:rFonts w:hint="cs"/>
          <w:rtl/>
          <w:lang w:val="en-GB" w:bidi="ar-EG"/>
        </w:rPr>
        <w:t>وإذ ت</w:t>
      </w:r>
      <w:r w:rsidR="009A304C" w:rsidRPr="00A02468">
        <w:rPr>
          <w:rFonts w:hint="cs"/>
          <w:rtl/>
          <w:lang w:val="en-GB" w:bidi="ar-EG"/>
        </w:rPr>
        <w:t>ضع في اعتباره</w:t>
      </w:r>
      <w:r w:rsidRPr="00A02468">
        <w:rPr>
          <w:rFonts w:hint="cs"/>
          <w:rtl/>
          <w:lang w:val="en-GB" w:bidi="ar-EG"/>
        </w:rPr>
        <w:t>ا</w:t>
      </w:r>
    </w:p>
    <w:p w14:paraId="07280AE2" w14:textId="2F825DE8" w:rsidR="009A304C" w:rsidRPr="00A02468" w:rsidRDefault="009A304C" w:rsidP="009A304C">
      <w:pPr>
        <w:tabs>
          <w:tab w:val="clear" w:pos="1871"/>
          <w:tab w:val="clear" w:pos="2268"/>
        </w:tabs>
        <w:overflowPunct w:val="0"/>
        <w:autoSpaceDE w:val="0"/>
        <w:autoSpaceDN w:val="0"/>
        <w:adjustRightInd w:val="0"/>
        <w:textAlignment w:val="baseline"/>
        <w:rPr>
          <w:rtl/>
          <w:lang w:val="en-GB"/>
        </w:rPr>
      </w:pPr>
      <w:r w:rsidRPr="00A02468">
        <w:rPr>
          <w:rFonts w:hint="cs"/>
          <w:i/>
          <w:iCs/>
          <w:rtl/>
          <w:lang w:val="en-GB"/>
        </w:rPr>
        <w:t xml:space="preserve"> </w:t>
      </w:r>
      <w:proofErr w:type="gramStart"/>
      <w:r w:rsidRPr="00A02468">
        <w:rPr>
          <w:rFonts w:hint="eastAsia"/>
          <w:i/>
          <w:iCs/>
          <w:rtl/>
          <w:lang w:val="en-GB"/>
        </w:rPr>
        <w:t>أ</w:t>
      </w:r>
      <w:r w:rsidRPr="00A02468">
        <w:rPr>
          <w:i/>
          <w:iCs/>
          <w:rtl/>
          <w:lang w:val="en-GB"/>
        </w:rPr>
        <w:t xml:space="preserve"> )</w:t>
      </w:r>
      <w:proofErr w:type="gramEnd"/>
      <w:r w:rsidRPr="00A02468">
        <w:rPr>
          <w:rtl/>
          <w:lang w:val="en-GB"/>
        </w:rPr>
        <w:tab/>
      </w:r>
      <w:r w:rsidR="0088160C" w:rsidRPr="00A02468">
        <w:rPr>
          <w:rtl/>
        </w:rPr>
        <w:t xml:space="preserve">أن المجتمع ككل، خاصة في سياق مجتمع المعلومات والمعرفة، سيستفيد من </w:t>
      </w:r>
      <w:r w:rsidR="000A3C41" w:rsidRPr="00A02468">
        <w:rPr>
          <w:rtl/>
        </w:rPr>
        <w:t>المساواة في</w:t>
      </w:r>
      <w:r w:rsidR="000A3C41" w:rsidRPr="00A02468">
        <w:rPr>
          <w:rFonts w:hint="cs"/>
          <w:rtl/>
        </w:rPr>
        <w:t xml:space="preserve"> مجال</w:t>
      </w:r>
      <w:r w:rsidR="000A3C41" w:rsidRPr="00A02468">
        <w:rPr>
          <w:rtl/>
        </w:rPr>
        <w:t xml:space="preserve"> </w:t>
      </w:r>
      <w:r w:rsidR="00821D9A" w:rsidRPr="00A02468">
        <w:rPr>
          <w:rtl/>
        </w:rPr>
        <w:t>ال</w:t>
      </w:r>
      <w:r w:rsidR="00821D9A" w:rsidRPr="00A02468">
        <w:rPr>
          <w:rFonts w:hint="cs"/>
          <w:rtl/>
        </w:rPr>
        <w:t>نفاذ</w:t>
      </w:r>
      <w:r w:rsidR="00821D9A" w:rsidRPr="00A02468">
        <w:rPr>
          <w:rtl/>
        </w:rPr>
        <w:t xml:space="preserve"> </w:t>
      </w:r>
      <w:r w:rsidR="000A3C41" w:rsidRPr="00A02468">
        <w:rPr>
          <w:rtl/>
        </w:rPr>
        <w:t xml:space="preserve">إلى خدمات الاتصالات ومن المشاركة المتساوية لجميع </w:t>
      </w:r>
      <w:r w:rsidR="000A3C41" w:rsidRPr="00A02468">
        <w:rPr>
          <w:rFonts w:hint="cs"/>
          <w:rtl/>
        </w:rPr>
        <w:t xml:space="preserve">الأشخاص، </w:t>
      </w:r>
      <w:r w:rsidR="000A3C41" w:rsidRPr="00A02468">
        <w:rPr>
          <w:rtl/>
        </w:rPr>
        <w:t xml:space="preserve">بغض النظر عن </w:t>
      </w:r>
      <w:r w:rsidR="00821D9A" w:rsidRPr="00A02468">
        <w:rPr>
          <w:rFonts w:hint="cs"/>
          <w:rtl/>
        </w:rPr>
        <w:t>نوع الجنس</w:t>
      </w:r>
      <w:r w:rsidR="000A3C41" w:rsidRPr="00A02468">
        <w:rPr>
          <w:rtl/>
        </w:rPr>
        <w:t xml:space="preserve"> ومن جميع </w:t>
      </w:r>
      <w:r w:rsidR="000A3C41" w:rsidRPr="00A02468">
        <w:rPr>
          <w:rFonts w:hint="cs"/>
          <w:rtl/>
        </w:rPr>
        <w:t>مناطق</w:t>
      </w:r>
      <w:r w:rsidR="000A3C41" w:rsidRPr="00A02468">
        <w:rPr>
          <w:rtl/>
        </w:rPr>
        <w:t xml:space="preserve"> الاتحاد</w:t>
      </w:r>
      <w:r w:rsidR="000A3C41" w:rsidRPr="00A02468">
        <w:rPr>
          <w:rFonts w:hint="cs"/>
          <w:rtl/>
        </w:rPr>
        <w:t xml:space="preserve">، </w:t>
      </w:r>
      <w:r w:rsidR="000A3C41" w:rsidRPr="00A02468">
        <w:rPr>
          <w:rtl/>
        </w:rPr>
        <w:t xml:space="preserve">في </w:t>
      </w:r>
      <w:r w:rsidR="000A3C41" w:rsidRPr="00A02468">
        <w:rPr>
          <w:rFonts w:hint="cs"/>
          <w:rtl/>
        </w:rPr>
        <w:t>وضع</w:t>
      </w:r>
      <w:r w:rsidR="000A3C41" w:rsidRPr="00A02468">
        <w:rPr>
          <w:rtl/>
        </w:rPr>
        <w:t xml:space="preserve"> السياسات و</w:t>
      </w:r>
      <w:r w:rsidR="000A3C41" w:rsidRPr="00A02468">
        <w:rPr>
          <w:rFonts w:hint="cs"/>
          <w:rtl/>
        </w:rPr>
        <w:t>صنع</w:t>
      </w:r>
      <w:r w:rsidR="000A3C41" w:rsidRPr="00A02468">
        <w:rPr>
          <w:rtl/>
        </w:rPr>
        <w:t xml:space="preserve"> القرار</w:t>
      </w:r>
      <w:r w:rsidR="000A3C41" w:rsidRPr="00A02468">
        <w:rPr>
          <w:rFonts w:hint="cs"/>
          <w:rtl/>
        </w:rPr>
        <w:t>ات</w:t>
      </w:r>
      <w:r w:rsidRPr="00A02468">
        <w:rPr>
          <w:rFonts w:hint="cs"/>
          <w:rtl/>
          <w:lang w:val="en-GB"/>
        </w:rPr>
        <w:t>؛</w:t>
      </w:r>
    </w:p>
    <w:p w14:paraId="065B447D" w14:textId="7743F691" w:rsidR="0088160C" w:rsidRPr="00A02468" w:rsidRDefault="009A304C" w:rsidP="002277DF">
      <w:pPr>
        <w:tabs>
          <w:tab w:val="clear" w:pos="1871"/>
          <w:tab w:val="clear" w:pos="2268"/>
        </w:tabs>
        <w:overflowPunct w:val="0"/>
        <w:autoSpaceDE w:val="0"/>
        <w:autoSpaceDN w:val="0"/>
        <w:adjustRightInd w:val="0"/>
        <w:textAlignment w:val="baseline"/>
        <w:rPr>
          <w:rtl/>
          <w:lang w:val="en-GB"/>
        </w:rPr>
      </w:pPr>
      <w:r w:rsidRPr="00A02468">
        <w:rPr>
          <w:rFonts w:hint="cs"/>
          <w:i/>
          <w:iCs/>
          <w:rtl/>
          <w:lang w:val="en-GB"/>
        </w:rPr>
        <w:lastRenderedPageBreak/>
        <w:t>ب</w:t>
      </w:r>
      <w:r w:rsidRPr="00A02468">
        <w:rPr>
          <w:i/>
          <w:iCs/>
          <w:rtl/>
          <w:lang w:val="en-GB"/>
        </w:rPr>
        <w:t>)</w:t>
      </w:r>
      <w:r w:rsidRPr="00A02468">
        <w:rPr>
          <w:rtl/>
          <w:lang w:val="en-GB"/>
        </w:rPr>
        <w:tab/>
      </w:r>
      <w:r w:rsidR="000A3C41" w:rsidRPr="00A02468">
        <w:rPr>
          <w:rFonts w:hint="cs"/>
          <w:rtl/>
          <w:lang w:val="en-GB"/>
        </w:rPr>
        <w:t>أن</w:t>
      </w:r>
      <w:r w:rsidR="0088160C" w:rsidRPr="00A02468">
        <w:rPr>
          <w:rtl/>
          <w:lang w:val="en-GB"/>
        </w:rPr>
        <w:t xml:space="preserve"> </w:t>
      </w:r>
      <w:r w:rsidR="000A3C41" w:rsidRPr="00A02468">
        <w:rPr>
          <w:rFonts w:hint="cs"/>
          <w:rtl/>
          <w:lang w:val="en-GB"/>
        </w:rPr>
        <w:t xml:space="preserve">مجال الاتصالات الراديوية </w:t>
      </w:r>
      <w:r w:rsidR="000A3C41" w:rsidRPr="00A02468">
        <w:rPr>
          <w:rtl/>
        </w:rPr>
        <w:t xml:space="preserve">سيستفيد من المشاركة المتساوية لجميع </w:t>
      </w:r>
      <w:r w:rsidR="000A3C41" w:rsidRPr="00A02468">
        <w:rPr>
          <w:rFonts w:hint="cs"/>
          <w:rtl/>
        </w:rPr>
        <w:t xml:space="preserve">الأشخاص، </w:t>
      </w:r>
      <w:r w:rsidR="000A3C41" w:rsidRPr="00A02468">
        <w:rPr>
          <w:rtl/>
        </w:rPr>
        <w:t xml:space="preserve">بغض النظر عن </w:t>
      </w:r>
      <w:r w:rsidR="00821D9A" w:rsidRPr="00A02468">
        <w:rPr>
          <w:rFonts w:hint="cs"/>
          <w:rtl/>
        </w:rPr>
        <w:t xml:space="preserve">نوع الجنس </w:t>
      </w:r>
      <w:r w:rsidR="000A3C41" w:rsidRPr="00A02468">
        <w:rPr>
          <w:rtl/>
        </w:rPr>
        <w:t xml:space="preserve">ومن جميع </w:t>
      </w:r>
      <w:r w:rsidR="000A3C41" w:rsidRPr="00A02468">
        <w:rPr>
          <w:rFonts w:hint="cs"/>
          <w:rtl/>
        </w:rPr>
        <w:t>مناطق</w:t>
      </w:r>
      <w:r w:rsidR="000A3C41" w:rsidRPr="00A02468">
        <w:rPr>
          <w:rtl/>
        </w:rPr>
        <w:t xml:space="preserve"> الاتحاد</w:t>
      </w:r>
      <w:r w:rsidR="000A3C41" w:rsidRPr="00A02468">
        <w:rPr>
          <w:rFonts w:hint="cs"/>
          <w:rtl/>
        </w:rPr>
        <w:t xml:space="preserve">، </w:t>
      </w:r>
      <w:r w:rsidR="000A3C41" w:rsidRPr="00A02468">
        <w:rPr>
          <w:rtl/>
        </w:rPr>
        <w:t xml:space="preserve">في </w:t>
      </w:r>
      <w:r w:rsidR="000A3C41" w:rsidRPr="00A02468">
        <w:rPr>
          <w:rFonts w:hint="cs"/>
          <w:rtl/>
        </w:rPr>
        <w:t>وضع</w:t>
      </w:r>
      <w:r w:rsidR="000A3C41" w:rsidRPr="00A02468">
        <w:rPr>
          <w:rtl/>
        </w:rPr>
        <w:t xml:space="preserve"> السياسات و</w:t>
      </w:r>
      <w:r w:rsidR="000A3C41" w:rsidRPr="00A02468">
        <w:rPr>
          <w:rFonts w:hint="cs"/>
          <w:rtl/>
        </w:rPr>
        <w:t>صنع</w:t>
      </w:r>
      <w:r w:rsidR="000A3C41" w:rsidRPr="00A02468">
        <w:rPr>
          <w:rtl/>
        </w:rPr>
        <w:t xml:space="preserve"> القرار</w:t>
      </w:r>
      <w:r w:rsidR="000A3C41" w:rsidRPr="00A02468">
        <w:rPr>
          <w:rFonts w:hint="cs"/>
          <w:rtl/>
        </w:rPr>
        <w:t>ات</w:t>
      </w:r>
      <w:r w:rsidR="000A3C41" w:rsidRPr="00A02468">
        <w:rPr>
          <w:rFonts w:hint="cs"/>
          <w:rtl/>
          <w:lang w:val="en-GB"/>
        </w:rPr>
        <w:t>؛</w:t>
      </w:r>
    </w:p>
    <w:p w14:paraId="099638BC" w14:textId="77777777" w:rsidR="009A304C" w:rsidRPr="00A02468" w:rsidRDefault="009A304C" w:rsidP="009A304C">
      <w:pPr>
        <w:rPr>
          <w:rtl/>
          <w:lang w:val="en-GB" w:bidi="ar-EG"/>
        </w:rPr>
      </w:pPr>
      <w:r w:rsidRPr="00A02468">
        <w:rPr>
          <w:rFonts w:hint="cs"/>
          <w:i/>
          <w:iCs/>
          <w:rtl/>
          <w:lang w:val="en-GB"/>
        </w:rPr>
        <w:t>ج)</w:t>
      </w:r>
      <w:r w:rsidRPr="00A02468">
        <w:rPr>
          <w:rFonts w:hint="cs"/>
          <w:rtl/>
          <w:lang w:val="en-GB"/>
        </w:rPr>
        <w:tab/>
      </w:r>
      <w:r w:rsidRPr="00A02468">
        <w:rPr>
          <w:rtl/>
          <w:lang w:val="en-GB" w:bidi="ar-EG"/>
        </w:rPr>
        <w:t xml:space="preserve">مبادرة الأمم المتحدة </w:t>
      </w:r>
      <w:r w:rsidRPr="00A02468">
        <w:rPr>
          <w:lang w:val="en-GB"/>
        </w:rPr>
        <w:t>HeForShe</w:t>
      </w:r>
      <w:r w:rsidRPr="00A02468">
        <w:rPr>
          <w:rtl/>
          <w:lang w:val="en-GB" w:bidi="ar-EG"/>
        </w:rPr>
        <w:t xml:space="preserve"> </w:t>
      </w:r>
      <w:r w:rsidRPr="00A02468">
        <w:rPr>
          <w:lang w:val="en-GB" w:bidi="ar-EG"/>
        </w:rPr>
        <w:t>(</w:t>
      </w:r>
      <w:r w:rsidRPr="00A02468">
        <w:rPr>
          <w:lang w:bidi="ar-EG"/>
        </w:rPr>
        <w:t>2014</w:t>
      </w:r>
      <w:r w:rsidRPr="00A02468">
        <w:rPr>
          <w:lang w:val="en-GB" w:bidi="ar-EG"/>
        </w:rPr>
        <w:t>)</w:t>
      </w:r>
      <w:r w:rsidRPr="00A02468">
        <w:rPr>
          <w:rtl/>
          <w:lang w:val="en-GB" w:bidi="ar-EG"/>
        </w:rPr>
        <w:t xml:space="preserve"> لإشراك الرجال والفتيان في الترويج للمساواة بين الجنسين</w:t>
      </w:r>
      <w:r w:rsidRPr="00A02468">
        <w:rPr>
          <w:rFonts w:hint="cs"/>
          <w:rtl/>
          <w:lang w:val="en-GB" w:bidi="ar-EG"/>
        </w:rPr>
        <w:t>؛</w:t>
      </w:r>
    </w:p>
    <w:p w14:paraId="7C6E23A3" w14:textId="22C7552A" w:rsidR="009A304C" w:rsidRPr="00A02468" w:rsidRDefault="0088160C" w:rsidP="009A304C">
      <w:pPr>
        <w:rPr>
          <w:rtl/>
          <w:lang w:val="en-GB" w:bidi="ar-EG"/>
        </w:rPr>
      </w:pPr>
      <w:proofErr w:type="gramStart"/>
      <w:r w:rsidRPr="00A02468">
        <w:rPr>
          <w:rFonts w:hint="cs"/>
          <w:i/>
          <w:iCs/>
          <w:rtl/>
          <w:lang w:val="en-GB" w:bidi="ar-EG"/>
        </w:rPr>
        <w:t>د</w:t>
      </w:r>
      <w:r w:rsidR="009A304C" w:rsidRPr="00A02468">
        <w:rPr>
          <w:rFonts w:hint="cs"/>
          <w:i/>
          <w:iCs/>
          <w:rtl/>
          <w:lang w:val="en-GB" w:bidi="ar-EG"/>
        </w:rPr>
        <w:t xml:space="preserve"> )</w:t>
      </w:r>
      <w:proofErr w:type="gramEnd"/>
      <w:r w:rsidR="009A304C" w:rsidRPr="00A02468">
        <w:rPr>
          <w:i/>
          <w:iCs/>
          <w:rtl/>
          <w:lang w:val="en-GB" w:bidi="ar-EG"/>
        </w:rPr>
        <w:tab/>
      </w:r>
      <w:r w:rsidR="009A304C" w:rsidRPr="00A02468">
        <w:rPr>
          <w:rFonts w:eastAsia="Calibri"/>
          <w:rtl/>
          <w:lang w:bidi="ar-EG"/>
        </w:rPr>
        <w:t xml:space="preserve">أن المرأة لا تزال </w:t>
      </w:r>
      <w:r w:rsidR="00821D9A" w:rsidRPr="00A02468">
        <w:rPr>
          <w:rFonts w:eastAsia="Calibri" w:hint="cs"/>
          <w:rtl/>
          <w:lang w:bidi="ar-EG"/>
        </w:rPr>
        <w:t>غير ممثلة التمثيل المناسب</w:t>
      </w:r>
      <w:r w:rsidR="009A304C" w:rsidRPr="00A02468">
        <w:rPr>
          <w:rFonts w:eastAsia="Calibri"/>
          <w:rtl/>
          <w:lang w:bidi="ar-EG"/>
        </w:rPr>
        <w:t xml:space="preserve"> في مجالات</w:t>
      </w:r>
      <w:r w:rsidR="009A304C" w:rsidRPr="00A02468">
        <w:rPr>
          <w:rFonts w:eastAsia="Calibri" w:hint="cs"/>
          <w:rtl/>
          <w:lang w:bidi="ar-EG"/>
        </w:rPr>
        <w:t xml:space="preserve"> العلوم والتكنولوجيا</w:t>
      </w:r>
      <w:r w:rsidR="009A304C" w:rsidRPr="00A02468">
        <w:rPr>
          <w:rFonts w:eastAsia="Calibri"/>
          <w:rtl/>
          <w:lang w:bidi="ar-EG"/>
        </w:rPr>
        <w:t xml:space="preserve"> </w:t>
      </w:r>
      <w:r w:rsidR="009A304C" w:rsidRPr="00A02468">
        <w:rPr>
          <w:rFonts w:eastAsia="Calibri" w:hint="cs"/>
          <w:rtl/>
          <w:lang w:bidi="ar-EG"/>
        </w:rPr>
        <w:t>و</w:t>
      </w:r>
      <w:r w:rsidR="009A304C" w:rsidRPr="00A02468">
        <w:rPr>
          <w:rFonts w:eastAsia="Calibri"/>
          <w:rtl/>
          <w:lang w:bidi="ar-EG"/>
        </w:rPr>
        <w:t>الهندسة</w:t>
      </w:r>
      <w:r w:rsidR="009A304C" w:rsidRPr="00A02468">
        <w:rPr>
          <w:rFonts w:eastAsia="Calibri" w:hint="cs"/>
          <w:rtl/>
          <w:lang w:bidi="ar-EG"/>
        </w:rPr>
        <w:t xml:space="preserve"> والرياضيات</w:t>
      </w:r>
      <w:r w:rsidR="009A304C" w:rsidRPr="00A02468">
        <w:rPr>
          <w:rFonts w:eastAsia="Calibri" w:hint="eastAsia"/>
          <w:rtl/>
          <w:lang w:bidi="ar-EG"/>
        </w:rPr>
        <w:t> </w:t>
      </w:r>
      <w:r w:rsidR="009A304C" w:rsidRPr="00A02468">
        <w:rPr>
          <w:rFonts w:eastAsia="Calibri"/>
          <w:lang w:bidi="ar-EG"/>
        </w:rPr>
        <w:t>(STEM)</w:t>
      </w:r>
      <w:r w:rsidR="009A304C" w:rsidRPr="00A02468">
        <w:rPr>
          <w:rFonts w:eastAsia="Calibri"/>
          <w:rtl/>
          <w:lang w:bidi="ar-EG"/>
        </w:rPr>
        <w:t>، وخاصة</w:t>
      </w:r>
      <w:r w:rsidR="009A304C" w:rsidRPr="00A02468">
        <w:rPr>
          <w:rFonts w:eastAsia="Calibri" w:hint="cs"/>
          <w:rtl/>
          <w:lang w:bidi="ar-EG"/>
        </w:rPr>
        <w:t>ً</w:t>
      </w:r>
      <w:r w:rsidR="009A304C" w:rsidRPr="00A02468">
        <w:rPr>
          <w:rFonts w:eastAsia="Calibri"/>
          <w:rtl/>
          <w:lang w:bidi="ar-EG"/>
        </w:rPr>
        <w:t xml:space="preserve"> تلك المتعلقة </w:t>
      </w:r>
      <w:r w:rsidR="002277DF" w:rsidRPr="00A02468">
        <w:rPr>
          <w:rFonts w:eastAsia="Calibri" w:hint="cs"/>
          <w:rtl/>
          <w:lang w:bidi="ar-EG"/>
        </w:rPr>
        <w:t>بالاتصالات الراديوية</w:t>
      </w:r>
      <w:r w:rsidR="009A304C" w:rsidRPr="00A02468">
        <w:rPr>
          <w:rFonts w:eastAsia="Calibri"/>
          <w:rtl/>
          <w:lang w:bidi="ar-EG"/>
        </w:rPr>
        <w:t xml:space="preserve">، سواء في </w:t>
      </w:r>
      <w:r w:rsidR="009A304C" w:rsidRPr="00A02468">
        <w:rPr>
          <w:rFonts w:eastAsia="Calibri" w:hint="cs"/>
          <w:rtl/>
          <w:lang w:bidi="ar-EG"/>
        </w:rPr>
        <w:t>الهيئات</w:t>
      </w:r>
      <w:r w:rsidR="009A304C" w:rsidRPr="00A02468">
        <w:rPr>
          <w:rFonts w:eastAsia="Calibri"/>
          <w:rtl/>
          <w:lang w:bidi="ar-EG"/>
        </w:rPr>
        <w:t xml:space="preserve"> الأكاديمية أو في </w:t>
      </w:r>
      <w:r w:rsidR="00821D9A" w:rsidRPr="00A02468">
        <w:rPr>
          <w:rFonts w:eastAsia="Calibri" w:hint="cs"/>
          <w:rtl/>
          <w:lang w:bidi="ar-EG"/>
        </w:rPr>
        <w:t>الدرجات الوظيفية</w:t>
      </w:r>
      <w:r w:rsidR="00821D9A" w:rsidRPr="00A02468">
        <w:rPr>
          <w:rFonts w:eastAsia="Calibri"/>
          <w:rtl/>
          <w:lang w:bidi="ar-EG"/>
        </w:rPr>
        <w:t xml:space="preserve"> </w:t>
      </w:r>
      <w:r w:rsidR="009A304C" w:rsidRPr="00A02468">
        <w:rPr>
          <w:rFonts w:eastAsia="Calibri"/>
          <w:rtl/>
          <w:lang w:bidi="ar-EG"/>
        </w:rPr>
        <w:t>المهنية؛</w:t>
      </w:r>
    </w:p>
    <w:p w14:paraId="285A191B" w14:textId="28090177" w:rsidR="009A304C" w:rsidRPr="00A02468" w:rsidRDefault="0088160C" w:rsidP="009A304C">
      <w:pPr>
        <w:rPr>
          <w:rtl/>
          <w:lang w:val="en-GB"/>
        </w:rPr>
      </w:pPr>
      <w:proofErr w:type="gramStart"/>
      <w:r w:rsidRPr="00A02468">
        <w:rPr>
          <w:rFonts w:hint="cs"/>
          <w:i/>
          <w:iCs/>
          <w:rtl/>
          <w:lang w:val="en-GB" w:bidi="ar-EG"/>
        </w:rPr>
        <w:t>هـ</w:t>
      </w:r>
      <w:r w:rsidR="009A304C" w:rsidRPr="00A02468">
        <w:rPr>
          <w:rFonts w:hint="cs"/>
          <w:i/>
          <w:iCs/>
          <w:rtl/>
          <w:lang w:val="en-GB" w:bidi="ar-EG"/>
        </w:rPr>
        <w:t xml:space="preserve"> )</w:t>
      </w:r>
      <w:proofErr w:type="gramEnd"/>
      <w:r w:rsidR="009A304C" w:rsidRPr="00A02468">
        <w:rPr>
          <w:rtl/>
          <w:lang w:val="en-GB" w:bidi="ar-EG"/>
        </w:rPr>
        <w:tab/>
      </w:r>
      <w:r w:rsidR="009A304C" w:rsidRPr="00A02468">
        <w:rPr>
          <w:rFonts w:hint="eastAsia"/>
          <w:rtl/>
          <w:lang w:val="en-GB"/>
        </w:rPr>
        <w:t>أن</w:t>
      </w:r>
      <w:r w:rsidR="009A304C" w:rsidRPr="00A02468">
        <w:rPr>
          <w:rtl/>
          <w:lang w:val="en-GB"/>
        </w:rPr>
        <w:t xml:space="preserve"> </w:t>
      </w:r>
      <w:r w:rsidR="009A304C" w:rsidRPr="00A02468">
        <w:rPr>
          <w:rFonts w:hint="eastAsia"/>
          <w:rtl/>
          <w:lang w:val="en-GB"/>
        </w:rPr>
        <w:t>تعزيز</w:t>
      </w:r>
      <w:r w:rsidR="009A304C" w:rsidRPr="00A02468">
        <w:rPr>
          <w:rtl/>
          <w:lang w:val="en-GB"/>
        </w:rPr>
        <w:t xml:space="preserve"> </w:t>
      </w:r>
      <w:r w:rsidR="009A304C" w:rsidRPr="00A02468">
        <w:rPr>
          <w:rFonts w:hint="eastAsia"/>
          <w:rtl/>
          <w:lang w:val="en-GB"/>
        </w:rPr>
        <w:t>تعليم</w:t>
      </w:r>
      <w:r w:rsidR="009A304C" w:rsidRPr="00A02468">
        <w:rPr>
          <w:rtl/>
          <w:lang w:val="en-GB"/>
        </w:rPr>
        <w:t xml:space="preserve"> </w:t>
      </w:r>
      <w:r w:rsidR="009A304C" w:rsidRPr="00A02468">
        <w:rPr>
          <w:rFonts w:hint="eastAsia"/>
          <w:rtl/>
          <w:lang w:val="en-GB"/>
        </w:rPr>
        <w:t>النساء</w:t>
      </w:r>
      <w:r w:rsidR="009A304C" w:rsidRPr="00A02468">
        <w:rPr>
          <w:rtl/>
          <w:lang w:val="en-GB"/>
        </w:rPr>
        <w:t xml:space="preserve"> </w:t>
      </w:r>
      <w:r w:rsidR="009A304C" w:rsidRPr="00A02468">
        <w:rPr>
          <w:rFonts w:hint="eastAsia"/>
          <w:rtl/>
          <w:lang w:val="en-GB"/>
        </w:rPr>
        <w:t>والفتيات</w:t>
      </w:r>
      <w:r w:rsidR="009A304C" w:rsidRPr="00A02468">
        <w:rPr>
          <w:rtl/>
          <w:lang w:val="en-GB"/>
        </w:rPr>
        <w:t xml:space="preserve"> </w:t>
      </w:r>
      <w:r w:rsidR="009A304C" w:rsidRPr="00A02468">
        <w:rPr>
          <w:rFonts w:hint="eastAsia"/>
          <w:rtl/>
          <w:lang w:val="en-GB"/>
        </w:rPr>
        <w:t>وتعزيز</w:t>
      </w:r>
      <w:r w:rsidR="009A304C" w:rsidRPr="00A02468">
        <w:rPr>
          <w:rtl/>
          <w:lang w:val="en-GB"/>
        </w:rPr>
        <w:t xml:space="preserve"> </w:t>
      </w:r>
      <w:r w:rsidR="009A304C" w:rsidRPr="00A02468">
        <w:rPr>
          <w:rFonts w:hint="eastAsia"/>
          <w:rtl/>
          <w:lang w:val="en-GB"/>
        </w:rPr>
        <w:t>مشاركتهن</w:t>
      </w:r>
      <w:r w:rsidR="009A304C" w:rsidRPr="00A02468">
        <w:rPr>
          <w:rtl/>
          <w:lang w:val="en-GB"/>
        </w:rPr>
        <w:t xml:space="preserve"> في </w:t>
      </w:r>
      <w:r w:rsidR="00821D9A" w:rsidRPr="00A02468">
        <w:rPr>
          <w:rFonts w:hint="cs"/>
          <w:rtl/>
          <w:lang w:val="en-GB"/>
        </w:rPr>
        <w:t>ال</w:t>
      </w:r>
      <w:r w:rsidR="002277DF" w:rsidRPr="00A02468">
        <w:rPr>
          <w:rFonts w:hint="cs"/>
          <w:rtl/>
          <w:lang w:val="en-GB"/>
        </w:rPr>
        <w:t xml:space="preserve">مسائل </w:t>
      </w:r>
      <w:r w:rsidR="00821D9A" w:rsidRPr="00A02468">
        <w:rPr>
          <w:rFonts w:hint="cs"/>
          <w:rtl/>
          <w:lang w:val="en-GB"/>
        </w:rPr>
        <w:t>ال</w:t>
      </w:r>
      <w:r w:rsidR="002277DF" w:rsidRPr="00A02468">
        <w:rPr>
          <w:rFonts w:hint="cs"/>
          <w:rtl/>
          <w:lang w:val="en-GB"/>
        </w:rPr>
        <w:t>متعلقة بالاتصالا</w:t>
      </w:r>
      <w:r w:rsidR="002277DF" w:rsidRPr="00A02468">
        <w:rPr>
          <w:rFonts w:hint="eastAsia"/>
          <w:rtl/>
          <w:lang w:val="en-GB"/>
        </w:rPr>
        <w:t>ت</w:t>
      </w:r>
      <w:r w:rsidR="002277DF" w:rsidRPr="00A02468">
        <w:rPr>
          <w:rFonts w:hint="cs"/>
          <w:rtl/>
          <w:lang w:val="en-GB"/>
        </w:rPr>
        <w:t xml:space="preserve"> الراديوية و</w:t>
      </w:r>
      <w:r w:rsidR="009A304C" w:rsidRPr="00A02468">
        <w:rPr>
          <w:rtl/>
          <w:lang w:val="en-GB"/>
        </w:rPr>
        <w:t xml:space="preserve">تكنولوجيا المعلومات والاتصالات </w:t>
      </w:r>
      <w:r w:rsidR="009A304C" w:rsidRPr="00A02468">
        <w:rPr>
          <w:rFonts w:hint="eastAsia"/>
          <w:rtl/>
          <w:lang w:val="en-GB"/>
        </w:rPr>
        <w:t>ي</w:t>
      </w:r>
      <w:r w:rsidR="009A304C" w:rsidRPr="00A02468">
        <w:rPr>
          <w:rtl/>
          <w:lang w:val="en-GB"/>
        </w:rPr>
        <w:t xml:space="preserve">ساهم </w:t>
      </w:r>
      <w:r w:rsidR="009A304C" w:rsidRPr="00A02468">
        <w:rPr>
          <w:rFonts w:hint="eastAsia"/>
          <w:rtl/>
          <w:lang w:val="en-GB"/>
        </w:rPr>
        <w:t>أيضاً</w:t>
      </w:r>
      <w:r w:rsidR="009A304C" w:rsidRPr="00A02468">
        <w:rPr>
          <w:rtl/>
          <w:lang w:val="en-GB"/>
        </w:rPr>
        <w:t xml:space="preserve"> في تحقيق الهدف</w:t>
      </w:r>
      <w:r w:rsidR="009A304C" w:rsidRPr="00A02468">
        <w:rPr>
          <w:rFonts w:hint="eastAsia"/>
          <w:rtl/>
          <w:lang w:val="en-GB" w:bidi="ar-EG"/>
        </w:rPr>
        <w:t> </w:t>
      </w:r>
      <w:r w:rsidR="009A304C" w:rsidRPr="00A02468">
        <w:t>5</w:t>
      </w:r>
      <w:r w:rsidR="009A304C" w:rsidRPr="00A02468">
        <w:rPr>
          <w:rtl/>
          <w:lang w:val="en-GB"/>
        </w:rPr>
        <w:t xml:space="preserve"> من أهداف التنمية المستدامة</w:t>
      </w:r>
      <w:r w:rsidR="009A304C" w:rsidRPr="00A02468">
        <w:rPr>
          <w:rFonts w:hint="cs"/>
          <w:rtl/>
          <w:lang w:val="en-GB"/>
        </w:rPr>
        <w:t>:</w:t>
      </w:r>
      <w:r w:rsidR="009A304C" w:rsidRPr="00A02468">
        <w:rPr>
          <w:rtl/>
          <w:lang w:val="en-GB"/>
        </w:rPr>
        <w:t xml:space="preserve"> "تحقيق المساواة بين الجنسين وتمكين كل النساء والفتيات"</w:t>
      </w:r>
      <w:r w:rsidRPr="00A02468">
        <w:rPr>
          <w:rFonts w:hint="cs"/>
          <w:rtl/>
          <w:lang w:val="en-GB"/>
        </w:rPr>
        <w:t>،</w:t>
      </w:r>
    </w:p>
    <w:p w14:paraId="5718B2F2" w14:textId="5F29F2B7" w:rsidR="00B55CF5" w:rsidRPr="00A02468" w:rsidRDefault="00F429C0" w:rsidP="00B55CF5">
      <w:pPr>
        <w:pStyle w:val="Call"/>
        <w:rPr>
          <w:lang w:val="en-GB" w:bidi="ar-EG"/>
        </w:rPr>
      </w:pPr>
      <w:r w:rsidRPr="00A02468">
        <w:rPr>
          <w:rFonts w:hint="cs"/>
          <w:rtl/>
          <w:lang w:val="en-GB" w:bidi="ar-EG"/>
        </w:rPr>
        <w:t>تشجع الدول الأعضاء وأعضاء القطاع</w:t>
      </w:r>
      <w:r w:rsidR="00F74948" w:rsidRPr="00A02468">
        <w:rPr>
          <w:rFonts w:hint="cs"/>
          <w:rtl/>
          <w:lang w:val="en-GB" w:bidi="ar-EG"/>
        </w:rPr>
        <w:t xml:space="preserve"> </w:t>
      </w:r>
    </w:p>
    <w:p w14:paraId="66B23938" w14:textId="2B7B021E" w:rsidR="0088160C" w:rsidRPr="00A02468" w:rsidRDefault="00B55CF5" w:rsidP="00F74948">
      <w:pPr>
        <w:rPr>
          <w:rtl/>
          <w:lang w:val="en-GB"/>
        </w:rPr>
      </w:pPr>
      <w:r w:rsidRPr="00A02468">
        <w:rPr>
          <w:rFonts w:hint="cs"/>
          <w:i/>
          <w:iCs/>
          <w:rtl/>
          <w:lang w:val="en-GB" w:bidi="ar-EG"/>
        </w:rPr>
        <w:t xml:space="preserve"> </w:t>
      </w:r>
      <w:proofErr w:type="gramStart"/>
      <w:r w:rsidRPr="00A02468">
        <w:rPr>
          <w:rFonts w:hint="eastAsia"/>
          <w:i/>
          <w:iCs/>
          <w:rtl/>
          <w:lang w:val="en-GB"/>
        </w:rPr>
        <w:t>أ</w:t>
      </w:r>
      <w:r w:rsidRPr="00A02468">
        <w:rPr>
          <w:i/>
          <w:iCs/>
          <w:rtl/>
          <w:lang w:val="en-GB"/>
        </w:rPr>
        <w:t xml:space="preserve"> )</w:t>
      </w:r>
      <w:proofErr w:type="gramEnd"/>
      <w:r w:rsidRPr="00A02468">
        <w:rPr>
          <w:rtl/>
          <w:lang w:val="en-GB"/>
        </w:rPr>
        <w:tab/>
      </w:r>
      <w:r w:rsidR="0088160C" w:rsidRPr="00A02468">
        <w:rPr>
          <w:rFonts w:hint="cs"/>
          <w:rtl/>
          <w:lang w:val="en-GB"/>
        </w:rPr>
        <w:t xml:space="preserve">على </w:t>
      </w:r>
      <w:r w:rsidR="0088160C" w:rsidRPr="00A02468">
        <w:rPr>
          <w:rtl/>
          <w:lang w:val="en-GB"/>
        </w:rPr>
        <w:t xml:space="preserve">دعم </w:t>
      </w:r>
      <w:r w:rsidR="00821D9A" w:rsidRPr="00A02468">
        <w:rPr>
          <w:rtl/>
          <w:lang w:val="en-GB"/>
        </w:rPr>
        <w:t>إ</w:t>
      </w:r>
      <w:r w:rsidR="00821D9A" w:rsidRPr="00A02468">
        <w:rPr>
          <w:rFonts w:hint="cs"/>
          <w:rtl/>
          <w:lang w:val="en-GB"/>
        </w:rPr>
        <w:t>دماج</w:t>
      </w:r>
      <w:r w:rsidR="00821D9A" w:rsidRPr="00A02468">
        <w:rPr>
          <w:rtl/>
          <w:lang w:val="en-GB"/>
        </w:rPr>
        <w:t xml:space="preserve"> </w:t>
      </w:r>
      <w:r w:rsidR="0088160C" w:rsidRPr="00A02468">
        <w:rPr>
          <w:rtl/>
          <w:lang w:val="en-GB"/>
        </w:rPr>
        <w:t>المرأة في جميع جوانب ومستويات أنشطة قطاع الاتصالات الراديوية، بما في ذلك في</w:t>
      </w:r>
      <w:r w:rsidR="0088160C" w:rsidRPr="00A02468">
        <w:rPr>
          <w:rFonts w:hint="cs"/>
          <w:rtl/>
          <w:lang w:val="en-GB"/>
        </w:rPr>
        <w:t> </w:t>
      </w:r>
      <w:r w:rsidR="0088160C" w:rsidRPr="00A02468">
        <w:rPr>
          <w:rtl/>
          <w:lang w:val="en-GB"/>
        </w:rPr>
        <w:t>العمليات المحلية والإقليمية والدولية</w:t>
      </w:r>
      <w:r w:rsidR="00821D9A" w:rsidRPr="00A02468">
        <w:rPr>
          <w:rFonts w:hint="cs"/>
          <w:rtl/>
          <w:lang w:val="en-GB"/>
        </w:rPr>
        <w:t>؛</w:t>
      </w:r>
    </w:p>
    <w:p w14:paraId="56DD99EB" w14:textId="290D0A59" w:rsidR="0088160C" w:rsidRPr="00A02468" w:rsidRDefault="0088160C" w:rsidP="00F74948">
      <w:pPr>
        <w:rPr>
          <w:rtl/>
          <w:lang w:val="en-GB"/>
        </w:rPr>
      </w:pPr>
      <w:r w:rsidRPr="00A02468">
        <w:rPr>
          <w:rFonts w:hint="cs"/>
          <w:i/>
          <w:iCs/>
          <w:rtl/>
          <w:lang w:val="en-GB"/>
        </w:rPr>
        <w:t>ب)</w:t>
      </w:r>
      <w:r w:rsidRPr="00A02468">
        <w:rPr>
          <w:rtl/>
          <w:lang w:val="en-GB"/>
        </w:rPr>
        <w:tab/>
      </w:r>
      <w:r w:rsidR="00F52AC2" w:rsidRPr="00A02468">
        <w:rPr>
          <w:rFonts w:hint="cs"/>
          <w:rtl/>
          <w:lang w:val="en-GB"/>
        </w:rPr>
        <w:t xml:space="preserve">على </w:t>
      </w:r>
      <w:r w:rsidR="00F52AC2" w:rsidRPr="00A02468">
        <w:rPr>
          <w:rtl/>
          <w:lang w:val="en-GB"/>
        </w:rPr>
        <w:t xml:space="preserve">دعم تدريب </w:t>
      </w:r>
      <w:r w:rsidR="00F52AC2" w:rsidRPr="00A02468">
        <w:rPr>
          <w:rFonts w:hint="cs"/>
          <w:rtl/>
          <w:lang w:val="en-GB"/>
        </w:rPr>
        <w:t>المرأة</w:t>
      </w:r>
      <w:r w:rsidR="00F52AC2" w:rsidRPr="00A02468">
        <w:rPr>
          <w:rtl/>
          <w:lang w:val="en-GB"/>
        </w:rPr>
        <w:t xml:space="preserve"> </w:t>
      </w:r>
      <w:r w:rsidR="00F52AC2" w:rsidRPr="00A02468">
        <w:rPr>
          <w:rFonts w:hint="cs"/>
          <w:rtl/>
          <w:lang w:val="en-GB"/>
        </w:rPr>
        <w:t>على</w:t>
      </w:r>
      <w:r w:rsidR="00F52AC2" w:rsidRPr="00A02468">
        <w:rPr>
          <w:rtl/>
          <w:lang w:val="en-GB"/>
        </w:rPr>
        <w:t xml:space="preserve"> عمليات قطاع الاتصالات الراديوية واجتماعات </w:t>
      </w:r>
      <w:r w:rsidR="00F52AC2" w:rsidRPr="00A02468">
        <w:rPr>
          <w:rFonts w:hint="cs"/>
          <w:rtl/>
          <w:lang w:val="en-GB"/>
        </w:rPr>
        <w:t>الأفرقة</w:t>
      </w:r>
      <w:r w:rsidR="00F52AC2" w:rsidRPr="00A02468">
        <w:rPr>
          <w:rtl/>
          <w:lang w:val="en-GB"/>
        </w:rPr>
        <w:t xml:space="preserve"> الإقليمية </w:t>
      </w:r>
      <w:r w:rsidR="00821D9A" w:rsidRPr="00A02468">
        <w:rPr>
          <w:rFonts w:hint="cs"/>
          <w:rtl/>
          <w:lang w:val="en-GB"/>
        </w:rPr>
        <w:t>التابعة له</w:t>
      </w:r>
      <w:r w:rsidR="00F52AC2" w:rsidRPr="00A02468">
        <w:rPr>
          <w:rtl/>
          <w:lang w:val="en-GB"/>
        </w:rPr>
        <w:t>، وعلى أدوات قطاع الاتصالات الراديوية ذات الصلة</w:t>
      </w:r>
      <w:r w:rsidR="00D20897" w:rsidRPr="00A02468">
        <w:rPr>
          <w:rFonts w:hint="cs"/>
          <w:rtl/>
          <w:lang w:val="en-GB"/>
        </w:rPr>
        <w:t>؛</w:t>
      </w:r>
    </w:p>
    <w:p w14:paraId="0B7643A4" w14:textId="3E20C4A8" w:rsidR="003E2D24" w:rsidRPr="00A02468" w:rsidRDefault="0088160C" w:rsidP="00F74948">
      <w:pPr>
        <w:rPr>
          <w:rtl/>
          <w:lang w:val="en-GB"/>
        </w:rPr>
      </w:pPr>
      <w:r w:rsidRPr="00A02468">
        <w:rPr>
          <w:rFonts w:hint="cs"/>
          <w:i/>
          <w:iCs/>
          <w:rtl/>
          <w:lang w:val="en-GB"/>
        </w:rPr>
        <w:t>ج)</w:t>
      </w:r>
      <w:r w:rsidRPr="00A02468">
        <w:rPr>
          <w:rtl/>
          <w:lang w:val="en-GB"/>
        </w:rPr>
        <w:tab/>
      </w:r>
      <w:r w:rsidR="00F74948" w:rsidRPr="00A02468">
        <w:rPr>
          <w:rFonts w:hint="cs"/>
          <w:rtl/>
          <w:lang w:val="en-GB"/>
        </w:rPr>
        <w:t xml:space="preserve">على </w:t>
      </w:r>
      <w:r w:rsidR="003E2D24" w:rsidRPr="00A02468">
        <w:rPr>
          <w:rtl/>
          <w:lang w:val="en-GB"/>
        </w:rPr>
        <w:t xml:space="preserve">اعتماد تدابير مثبتة </w:t>
      </w:r>
      <w:r w:rsidR="004C0E67" w:rsidRPr="00A02468">
        <w:rPr>
          <w:rFonts w:hint="cs"/>
          <w:rtl/>
          <w:lang w:val="en-GB"/>
        </w:rPr>
        <w:t>لزيادة</w:t>
      </w:r>
      <w:r w:rsidR="003E2D24" w:rsidRPr="00A02468">
        <w:rPr>
          <w:rtl/>
          <w:lang w:val="en-GB"/>
        </w:rPr>
        <w:t xml:space="preserve"> المساواة بين الجنسين على الصعيد العالمي</w:t>
      </w:r>
      <w:r w:rsidR="00F74948" w:rsidRPr="00A02468">
        <w:rPr>
          <w:rtl/>
          <w:lang w:val="en-GB"/>
        </w:rPr>
        <w:t>،</w:t>
      </w:r>
      <w:r w:rsidR="003E2D24" w:rsidRPr="00A02468">
        <w:rPr>
          <w:rtl/>
          <w:lang w:val="en-GB"/>
        </w:rPr>
        <w:t xml:space="preserve"> من خلال تشجيع المزيد من النساء على متابعة</w:t>
      </w:r>
      <w:r w:rsidR="0096236C" w:rsidRPr="00A02468">
        <w:rPr>
          <w:rFonts w:hint="cs"/>
          <w:rtl/>
          <w:lang w:val="en-GB"/>
        </w:rPr>
        <w:t xml:space="preserve"> دراستهن</w:t>
      </w:r>
      <w:r w:rsidR="001009E5" w:rsidRPr="00A02468">
        <w:rPr>
          <w:rFonts w:hint="cs"/>
          <w:rtl/>
          <w:lang w:val="en-GB"/>
        </w:rPr>
        <w:t xml:space="preserve"> للحصول على</w:t>
      </w:r>
      <w:r w:rsidR="003E2D24" w:rsidRPr="00A02468">
        <w:rPr>
          <w:rtl/>
          <w:lang w:val="en-GB"/>
        </w:rPr>
        <w:t xml:space="preserve"> الدرجات الأكاديمية على جميع المستويات في مجالات العلوم والتكنولوجيا والهندسة والرياضيات</w:t>
      </w:r>
      <w:r w:rsidR="00F74948" w:rsidRPr="00A02468">
        <w:rPr>
          <w:rtl/>
          <w:lang w:val="en-GB"/>
        </w:rPr>
        <w:t>،</w:t>
      </w:r>
      <w:r w:rsidR="003E2D24" w:rsidRPr="00A02468">
        <w:rPr>
          <w:rtl/>
          <w:lang w:val="en-GB"/>
        </w:rPr>
        <w:t xml:space="preserve"> ولا سيما تلك المتعلقة </w:t>
      </w:r>
      <w:r w:rsidR="001009E5" w:rsidRPr="00A02468">
        <w:rPr>
          <w:rtl/>
          <w:lang w:val="en-GB"/>
        </w:rPr>
        <w:t>بتكنولوجيا المعلومات والاتصالات</w:t>
      </w:r>
      <w:r w:rsidR="00D20897" w:rsidRPr="00A02468">
        <w:rPr>
          <w:rFonts w:hint="cs"/>
          <w:rtl/>
          <w:lang w:val="en-GB"/>
        </w:rPr>
        <w:t xml:space="preserve"> </w:t>
      </w:r>
      <w:proofErr w:type="spellStart"/>
      <w:r w:rsidR="00D20897" w:rsidRPr="00A02468">
        <w:rPr>
          <w:rFonts w:hint="cs"/>
          <w:rtl/>
          <w:lang w:val="en-GB"/>
        </w:rPr>
        <w:t>والاتصالات</w:t>
      </w:r>
      <w:proofErr w:type="spellEnd"/>
      <w:r w:rsidR="00D20897" w:rsidRPr="00A02468">
        <w:rPr>
          <w:rFonts w:hint="cs"/>
          <w:rtl/>
          <w:lang w:val="en-GB"/>
        </w:rPr>
        <w:t xml:space="preserve"> الراديوية</w:t>
      </w:r>
      <w:r w:rsidR="003E2D24" w:rsidRPr="00A02468">
        <w:rPr>
          <w:rtl/>
          <w:lang w:val="en-GB"/>
        </w:rPr>
        <w:t>؛</w:t>
      </w:r>
    </w:p>
    <w:p w14:paraId="2FEA7D23" w14:textId="7452BCD0" w:rsidR="003E2D24" w:rsidRPr="00A02468" w:rsidRDefault="0088160C" w:rsidP="006E2FD9">
      <w:pPr>
        <w:rPr>
          <w:spacing w:val="2"/>
          <w:rtl/>
          <w:lang w:val="en-GB"/>
        </w:rPr>
      </w:pPr>
      <w:proofErr w:type="gramStart"/>
      <w:r w:rsidRPr="00A02468">
        <w:rPr>
          <w:rFonts w:hint="cs"/>
          <w:i/>
          <w:iCs/>
          <w:spacing w:val="2"/>
          <w:rtl/>
          <w:lang w:val="en-GB"/>
        </w:rPr>
        <w:t xml:space="preserve">د </w:t>
      </w:r>
      <w:r w:rsidR="00B55CF5" w:rsidRPr="00A02468">
        <w:rPr>
          <w:i/>
          <w:iCs/>
          <w:spacing w:val="2"/>
          <w:rtl/>
          <w:lang w:val="en-GB"/>
        </w:rPr>
        <w:t>)</w:t>
      </w:r>
      <w:proofErr w:type="gramEnd"/>
      <w:r w:rsidR="00B55CF5" w:rsidRPr="00A02468">
        <w:rPr>
          <w:spacing w:val="2"/>
          <w:rtl/>
          <w:lang w:val="en-GB"/>
        </w:rPr>
        <w:tab/>
      </w:r>
      <w:r w:rsidR="003031A8" w:rsidRPr="00A02468">
        <w:rPr>
          <w:rFonts w:hint="cs"/>
          <w:spacing w:val="2"/>
          <w:rtl/>
          <w:lang w:val="en-GB"/>
        </w:rPr>
        <w:t xml:space="preserve">على </w:t>
      </w:r>
      <w:r w:rsidR="003E2D24" w:rsidRPr="00A02468">
        <w:rPr>
          <w:spacing w:val="2"/>
          <w:rtl/>
          <w:lang w:val="en-GB"/>
        </w:rPr>
        <w:t>اتخاذ تدابير فع</w:t>
      </w:r>
      <w:r w:rsidR="002D732E" w:rsidRPr="00A02468">
        <w:rPr>
          <w:rFonts w:hint="cs"/>
          <w:spacing w:val="2"/>
          <w:rtl/>
          <w:lang w:val="en-GB"/>
        </w:rPr>
        <w:t>ّ</w:t>
      </w:r>
      <w:r w:rsidR="003E2D24" w:rsidRPr="00A02468">
        <w:rPr>
          <w:spacing w:val="2"/>
          <w:rtl/>
          <w:lang w:val="en-GB"/>
        </w:rPr>
        <w:t>الة على وجه السرعة لزيادة المساواة بين الجنسين في التعليم الابتدائي والثانوي</w:t>
      </w:r>
      <w:r w:rsidR="00F74948" w:rsidRPr="00A02468">
        <w:rPr>
          <w:spacing w:val="2"/>
          <w:rtl/>
          <w:lang w:val="en-GB"/>
        </w:rPr>
        <w:t>،</w:t>
      </w:r>
      <w:r w:rsidR="003E2D24" w:rsidRPr="00A02468">
        <w:rPr>
          <w:spacing w:val="2"/>
          <w:rtl/>
          <w:lang w:val="en-GB"/>
        </w:rPr>
        <w:t xml:space="preserve"> في</w:t>
      </w:r>
      <w:r w:rsidR="005151A6" w:rsidRPr="00A02468">
        <w:rPr>
          <w:rFonts w:hint="cs"/>
          <w:spacing w:val="2"/>
          <w:rtl/>
          <w:lang w:val="en-GB"/>
        </w:rPr>
        <w:t> </w:t>
      </w:r>
      <w:r w:rsidR="003E2D24" w:rsidRPr="00A02468">
        <w:rPr>
          <w:spacing w:val="2"/>
          <w:rtl/>
          <w:lang w:val="en-GB"/>
        </w:rPr>
        <w:t>الرياضيات والعلوم</w:t>
      </w:r>
      <w:r w:rsidR="00F74948" w:rsidRPr="00A02468">
        <w:rPr>
          <w:spacing w:val="2"/>
          <w:rtl/>
          <w:lang w:val="en-GB"/>
        </w:rPr>
        <w:t>،</w:t>
      </w:r>
      <w:r w:rsidR="003E2D24" w:rsidRPr="00A02468">
        <w:rPr>
          <w:spacing w:val="2"/>
          <w:rtl/>
          <w:lang w:val="en-GB"/>
        </w:rPr>
        <w:t xml:space="preserve"> لإعداد جميع </w:t>
      </w:r>
      <w:r w:rsidR="00C06945" w:rsidRPr="00A02468">
        <w:rPr>
          <w:rFonts w:hint="cs"/>
          <w:spacing w:val="2"/>
          <w:rtl/>
          <w:lang w:val="en-GB"/>
        </w:rPr>
        <w:t>الطلاب</w:t>
      </w:r>
      <w:r w:rsidR="003E2D24" w:rsidRPr="00A02468">
        <w:rPr>
          <w:spacing w:val="2"/>
          <w:rtl/>
          <w:lang w:val="en-GB"/>
        </w:rPr>
        <w:t xml:space="preserve"> </w:t>
      </w:r>
      <w:r w:rsidR="00C06945" w:rsidRPr="00A02468">
        <w:rPr>
          <w:spacing w:val="2"/>
          <w:rtl/>
          <w:lang w:val="en-GB"/>
        </w:rPr>
        <w:t xml:space="preserve">وتشجيع الفتيات على </w:t>
      </w:r>
      <w:r w:rsidR="00C06945" w:rsidRPr="00A02468">
        <w:rPr>
          <w:rFonts w:hint="cs"/>
          <w:spacing w:val="2"/>
          <w:rtl/>
          <w:lang w:val="en-GB"/>
        </w:rPr>
        <w:t>الحصول على</w:t>
      </w:r>
      <w:r w:rsidR="00C06945" w:rsidRPr="00A02468">
        <w:rPr>
          <w:spacing w:val="2"/>
          <w:rtl/>
          <w:lang w:val="en-GB"/>
        </w:rPr>
        <w:t xml:space="preserve"> </w:t>
      </w:r>
      <w:r w:rsidR="003E2D24" w:rsidRPr="00A02468">
        <w:rPr>
          <w:spacing w:val="2"/>
          <w:rtl/>
          <w:lang w:val="en-GB"/>
        </w:rPr>
        <w:t>درجات البكالوريوس</w:t>
      </w:r>
      <w:r w:rsidR="004C0E67" w:rsidRPr="00A02468">
        <w:rPr>
          <w:rFonts w:hint="cs"/>
          <w:spacing w:val="2"/>
          <w:rtl/>
          <w:lang w:val="en-GB"/>
        </w:rPr>
        <w:t xml:space="preserve"> </w:t>
      </w:r>
      <w:r w:rsidR="003E2D24" w:rsidRPr="00A02468">
        <w:rPr>
          <w:spacing w:val="2"/>
          <w:rtl/>
          <w:lang w:val="en-GB"/>
        </w:rPr>
        <w:t>في مجالات العلوم والتكنولوجيا والهندسة والرياضيات</w:t>
      </w:r>
      <w:r w:rsidR="00F74948" w:rsidRPr="00A02468">
        <w:rPr>
          <w:spacing w:val="2"/>
          <w:rtl/>
          <w:lang w:val="en-GB"/>
        </w:rPr>
        <w:t>،</w:t>
      </w:r>
      <w:r w:rsidR="003E2D24" w:rsidRPr="00A02468">
        <w:rPr>
          <w:spacing w:val="2"/>
          <w:rtl/>
          <w:lang w:val="en-GB"/>
        </w:rPr>
        <w:t xml:space="preserve"> لا سيما في </w:t>
      </w:r>
      <w:r w:rsidR="004C0E67" w:rsidRPr="00A02468">
        <w:rPr>
          <w:rFonts w:hint="cs"/>
          <w:spacing w:val="2"/>
          <w:rtl/>
          <w:lang w:val="en-GB"/>
        </w:rPr>
        <w:t xml:space="preserve">مجالات </w:t>
      </w:r>
      <w:r w:rsidR="003E2D24" w:rsidRPr="00A02468">
        <w:rPr>
          <w:spacing w:val="2"/>
          <w:rtl/>
          <w:lang w:val="en-GB"/>
        </w:rPr>
        <w:t xml:space="preserve">الهندسة الكهربائية وعلوم </w:t>
      </w:r>
      <w:r w:rsidR="001455DA" w:rsidRPr="00A02468">
        <w:rPr>
          <w:rFonts w:hint="cs"/>
          <w:spacing w:val="2"/>
          <w:rtl/>
          <w:lang w:val="en-GB"/>
        </w:rPr>
        <w:t>الحاسوب</w:t>
      </w:r>
      <w:r w:rsidR="00F74948" w:rsidRPr="00A02468">
        <w:rPr>
          <w:spacing w:val="2"/>
          <w:rtl/>
          <w:lang w:val="en-GB"/>
        </w:rPr>
        <w:t>،</w:t>
      </w:r>
      <w:r w:rsidR="003E2D24" w:rsidRPr="00A02468">
        <w:rPr>
          <w:spacing w:val="2"/>
          <w:rtl/>
          <w:lang w:val="en-GB"/>
        </w:rPr>
        <w:t xml:space="preserve"> والتي تعتبر </w:t>
      </w:r>
      <w:r w:rsidR="001455DA" w:rsidRPr="00A02468">
        <w:rPr>
          <w:rFonts w:hint="cs"/>
          <w:spacing w:val="2"/>
          <w:rtl/>
          <w:lang w:val="en-GB"/>
        </w:rPr>
        <w:t>ذات أهمية بالغة لتطوير</w:t>
      </w:r>
      <w:r w:rsidR="001009E5" w:rsidRPr="00A02468">
        <w:rPr>
          <w:spacing w:val="2"/>
          <w:rtl/>
          <w:lang w:val="en-GB"/>
        </w:rPr>
        <w:t xml:space="preserve"> تكنولوجيا المعلومات</w:t>
      </w:r>
      <w:r w:rsidR="005151A6" w:rsidRPr="00A02468">
        <w:rPr>
          <w:rFonts w:hint="cs"/>
          <w:spacing w:val="2"/>
          <w:rtl/>
          <w:lang w:val="en-GB"/>
        </w:rPr>
        <w:t> </w:t>
      </w:r>
      <w:r w:rsidR="001009E5" w:rsidRPr="00A02468">
        <w:rPr>
          <w:spacing w:val="2"/>
          <w:rtl/>
          <w:lang w:val="en-GB"/>
        </w:rPr>
        <w:t>والاتصالات</w:t>
      </w:r>
      <w:r w:rsidR="008E7CF3" w:rsidRPr="00A02468">
        <w:rPr>
          <w:rFonts w:hint="cs"/>
          <w:spacing w:val="2"/>
          <w:rtl/>
          <w:lang w:val="en-GB"/>
        </w:rPr>
        <w:t>،</w:t>
      </w:r>
      <w:r w:rsidR="00C06945" w:rsidRPr="00A02468">
        <w:rPr>
          <w:rFonts w:hint="cs"/>
          <w:spacing w:val="2"/>
          <w:rtl/>
          <w:lang w:val="en-GB"/>
        </w:rPr>
        <w:t xml:space="preserve"> </w:t>
      </w:r>
      <w:r w:rsidR="00C06945" w:rsidRPr="00A02468">
        <w:rPr>
          <w:spacing w:val="2"/>
          <w:rtl/>
          <w:lang w:val="en-GB"/>
        </w:rPr>
        <w:t>ولا سيما الاتصالات الراديوية</w:t>
      </w:r>
      <w:r w:rsidR="003E2D24" w:rsidRPr="00A02468">
        <w:rPr>
          <w:spacing w:val="2"/>
          <w:rtl/>
          <w:lang w:val="en-GB"/>
        </w:rPr>
        <w:t>؛</w:t>
      </w:r>
    </w:p>
    <w:p w14:paraId="594B176B" w14:textId="25227884" w:rsidR="003E2D24" w:rsidRPr="00A02468" w:rsidRDefault="0088160C" w:rsidP="00624450">
      <w:pPr>
        <w:rPr>
          <w:rtl/>
          <w:lang w:val="en-GB"/>
        </w:rPr>
      </w:pPr>
      <w:proofErr w:type="gramStart"/>
      <w:r w:rsidRPr="00A02468">
        <w:rPr>
          <w:rFonts w:hint="cs"/>
          <w:i/>
          <w:iCs/>
          <w:rtl/>
          <w:lang w:val="en-GB"/>
        </w:rPr>
        <w:t xml:space="preserve">هـ </w:t>
      </w:r>
      <w:r w:rsidR="00B55CF5" w:rsidRPr="00A02468">
        <w:rPr>
          <w:rFonts w:hint="cs"/>
          <w:i/>
          <w:iCs/>
          <w:rtl/>
          <w:lang w:val="en-GB"/>
        </w:rPr>
        <w:t>)</w:t>
      </w:r>
      <w:proofErr w:type="gramEnd"/>
      <w:r w:rsidR="00B55CF5" w:rsidRPr="00A02468">
        <w:rPr>
          <w:rtl/>
          <w:lang w:val="en-GB"/>
        </w:rPr>
        <w:tab/>
      </w:r>
      <w:r w:rsidR="003031A8" w:rsidRPr="00A02468">
        <w:rPr>
          <w:rFonts w:hint="cs"/>
          <w:rtl/>
          <w:lang w:val="en-GB"/>
        </w:rPr>
        <w:t xml:space="preserve">على </w:t>
      </w:r>
      <w:r w:rsidR="003E2D24" w:rsidRPr="00A02468">
        <w:rPr>
          <w:rtl/>
          <w:lang w:val="en-GB"/>
        </w:rPr>
        <w:t xml:space="preserve">تحسين المساواة بين الجنسين من خلال </w:t>
      </w:r>
      <w:r w:rsidR="009D5DAB" w:rsidRPr="00A02468">
        <w:rPr>
          <w:rFonts w:hint="cs"/>
          <w:rtl/>
          <w:lang w:val="en-GB"/>
        </w:rPr>
        <w:t>زيادة</w:t>
      </w:r>
      <w:r w:rsidR="009D5DAB" w:rsidRPr="00A02468">
        <w:rPr>
          <w:rtl/>
          <w:lang w:val="en-GB"/>
        </w:rPr>
        <w:t xml:space="preserve"> </w:t>
      </w:r>
      <w:r w:rsidR="003E2D24" w:rsidRPr="00A02468">
        <w:rPr>
          <w:rtl/>
          <w:lang w:val="en-GB"/>
        </w:rPr>
        <w:t>عدد الم</w:t>
      </w:r>
      <w:r w:rsidR="003F0BEA" w:rsidRPr="00A02468">
        <w:rPr>
          <w:rFonts w:hint="cs"/>
          <w:rtl/>
          <w:lang w:val="en-GB"/>
        </w:rPr>
        <w:t>ِ</w:t>
      </w:r>
      <w:r w:rsidR="003E2D24" w:rsidRPr="00A02468">
        <w:rPr>
          <w:rtl/>
          <w:lang w:val="en-GB"/>
        </w:rPr>
        <w:t xml:space="preserve">نح الدراسية والزمالات </w:t>
      </w:r>
      <w:r w:rsidR="009D5DAB" w:rsidRPr="00A02468">
        <w:rPr>
          <w:rFonts w:hint="cs"/>
          <w:rtl/>
          <w:lang w:val="en-GB"/>
        </w:rPr>
        <w:t xml:space="preserve">المقدمة </w:t>
      </w:r>
      <w:r w:rsidR="003E2D24" w:rsidRPr="00A02468">
        <w:rPr>
          <w:rtl/>
          <w:lang w:val="en-GB"/>
        </w:rPr>
        <w:t xml:space="preserve">للنساء </w:t>
      </w:r>
      <w:r w:rsidR="000237A0" w:rsidRPr="00A02468">
        <w:rPr>
          <w:rFonts w:hint="cs"/>
          <w:rtl/>
          <w:lang w:val="en-GB"/>
        </w:rPr>
        <w:t>اللائي ينشدن الحصول</w:t>
      </w:r>
      <w:r w:rsidR="000237A0" w:rsidRPr="00A02468">
        <w:rPr>
          <w:rtl/>
          <w:lang w:val="en-GB"/>
        </w:rPr>
        <w:t xml:space="preserve"> </w:t>
      </w:r>
      <w:r w:rsidR="003E2D24" w:rsidRPr="00A02468">
        <w:rPr>
          <w:rtl/>
          <w:lang w:val="en-GB"/>
        </w:rPr>
        <w:t>على درجات أكاديمية على جميع المستويات في مجالات العلوم والتكنولوجيا والهندسة والرياضيات</w:t>
      </w:r>
      <w:r w:rsidR="00F74948" w:rsidRPr="00A02468">
        <w:rPr>
          <w:rtl/>
          <w:lang w:val="en-GB"/>
        </w:rPr>
        <w:t>،</w:t>
      </w:r>
      <w:r w:rsidR="003E2D24" w:rsidRPr="00A02468">
        <w:rPr>
          <w:rtl/>
          <w:lang w:val="en-GB"/>
        </w:rPr>
        <w:t xml:space="preserve"> ولا سيما في</w:t>
      </w:r>
      <w:r w:rsidR="005151A6" w:rsidRPr="00A02468">
        <w:rPr>
          <w:rFonts w:hint="cs"/>
          <w:rtl/>
          <w:lang w:val="en-GB"/>
        </w:rPr>
        <w:t> </w:t>
      </w:r>
      <w:r w:rsidR="003E2D24" w:rsidRPr="00A02468">
        <w:rPr>
          <w:rtl/>
          <w:lang w:val="en-GB"/>
        </w:rPr>
        <w:t xml:space="preserve">الهندسة الكهربائية وعلوم </w:t>
      </w:r>
      <w:r w:rsidR="00624450" w:rsidRPr="00A02468">
        <w:rPr>
          <w:rFonts w:hint="cs"/>
          <w:rtl/>
          <w:lang w:val="en-GB"/>
        </w:rPr>
        <w:t>الحاسوب</w:t>
      </w:r>
      <w:r w:rsidR="003E2D24" w:rsidRPr="00A02468">
        <w:rPr>
          <w:rtl/>
          <w:lang w:val="en-GB"/>
        </w:rPr>
        <w:t>؛</w:t>
      </w:r>
    </w:p>
    <w:p w14:paraId="68D8D257" w14:textId="6E4F4C8A" w:rsidR="003E2D24" w:rsidRPr="00A02468" w:rsidRDefault="0088160C" w:rsidP="00953194">
      <w:pPr>
        <w:rPr>
          <w:rtl/>
          <w:lang w:val="en-GB"/>
        </w:rPr>
      </w:pPr>
      <w:proofErr w:type="gramStart"/>
      <w:r w:rsidRPr="00A02468">
        <w:rPr>
          <w:rFonts w:hint="cs"/>
          <w:i/>
          <w:iCs/>
          <w:rtl/>
          <w:lang w:val="en-GB" w:bidi="ar-EG"/>
        </w:rPr>
        <w:t xml:space="preserve">و </w:t>
      </w:r>
      <w:r w:rsidR="00B55CF5" w:rsidRPr="00A02468">
        <w:rPr>
          <w:rFonts w:hint="cs"/>
          <w:i/>
          <w:iCs/>
          <w:rtl/>
          <w:lang w:val="en-GB" w:bidi="ar-EG"/>
        </w:rPr>
        <w:t>)</w:t>
      </w:r>
      <w:proofErr w:type="gramEnd"/>
      <w:r w:rsidR="00B55CF5" w:rsidRPr="00A02468">
        <w:rPr>
          <w:rtl/>
          <w:lang w:val="en-GB"/>
        </w:rPr>
        <w:tab/>
      </w:r>
      <w:r w:rsidR="003031A8" w:rsidRPr="00A02468">
        <w:rPr>
          <w:rFonts w:hint="cs"/>
          <w:rtl/>
          <w:lang w:val="en-GB"/>
        </w:rPr>
        <w:t xml:space="preserve">على </w:t>
      </w:r>
      <w:r w:rsidR="003E2D24" w:rsidRPr="00A02468">
        <w:rPr>
          <w:rtl/>
          <w:lang w:val="en-GB"/>
        </w:rPr>
        <w:t xml:space="preserve">تحسين المساواة بين الجنسين من خلال </w:t>
      </w:r>
      <w:r w:rsidR="009D5DAB" w:rsidRPr="00A02468">
        <w:rPr>
          <w:rFonts w:hint="cs"/>
          <w:rtl/>
          <w:lang w:val="en-GB"/>
        </w:rPr>
        <w:t>زيادة</w:t>
      </w:r>
      <w:r w:rsidR="009D5DAB" w:rsidRPr="00A02468">
        <w:rPr>
          <w:rtl/>
          <w:lang w:val="en-GB"/>
        </w:rPr>
        <w:t xml:space="preserve"> </w:t>
      </w:r>
      <w:r w:rsidR="003E2D24" w:rsidRPr="00A02468">
        <w:rPr>
          <w:rtl/>
          <w:lang w:val="en-GB"/>
        </w:rPr>
        <w:t>عدد</w:t>
      </w:r>
      <w:r w:rsidR="009D5DAB" w:rsidRPr="00A02468">
        <w:rPr>
          <w:rFonts w:hint="cs"/>
          <w:rtl/>
          <w:lang w:val="en-GB"/>
        </w:rPr>
        <w:t xml:space="preserve"> م</w:t>
      </w:r>
      <w:r w:rsidR="000F208A" w:rsidRPr="00A02468">
        <w:rPr>
          <w:rFonts w:hint="cs"/>
          <w:rtl/>
          <w:lang w:val="en-GB"/>
        </w:rPr>
        <w:t>ِ</w:t>
      </w:r>
      <w:r w:rsidR="009D5DAB" w:rsidRPr="00A02468">
        <w:rPr>
          <w:rFonts w:hint="cs"/>
          <w:rtl/>
          <w:lang w:val="en-GB"/>
        </w:rPr>
        <w:t>نح التدريب الداخلي</w:t>
      </w:r>
      <w:r w:rsidR="00F74948" w:rsidRPr="00A02468">
        <w:rPr>
          <w:rtl/>
          <w:lang w:val="en-GB"/>
        </w:rPr>
        <w:t>،</w:t>
      </w:r>
      <w:r w:rsidR="003E2D24" w:rsidRPr="00A02468">
        <w:rPr>
          <w:rtl/>
          <w:lang w:val="en-GB"/>
        </w:rPr>
        <w:t xml:space="preserve"> وفرص التدريب</w:t>
      </w:r>
      <w:r w:rsidR="00F74948" w:rsidRPr="00A02468">
        <w:rPr>
          <w:rtl/>
          <w:lang w:val="en-GB"/>
        </w:rPr>
        <w:t>،</w:t>
      </w:r>
      <w:r w:rsidR="003E2D24" w:rsidRPr="00A02468">
        <w:rPr>
          <w:rtl/>
          <w:lang w:val="en-GB"/>
        </w:rPr>
        <w:t xml:space="preserve"> والوظائف الصيفية المقدمة </w:t>
      </w:r>
      <w:r w:rsidR="000237A0" w:rsidRPr="00A02468">
        <w:rPr>
          <w:rtl/>
          <w:lang w:val="en-GB"/>
        </w:rPr>
        <w:t>لل</w:t>
      </w:r>
      <w:r w:rsidR="000237A0" w:rsidRPr="00A02468">
        <w:rPr>
          <w:rFonts w:hint="cs"/>
          <w:rtl/>
          <w:lang w:val="en-GB"/>
        </w:rPr>
        <w:t>نساء اللائي ينشدن الحصول</w:t>
      </w:r>
      <w:r w:rsidR="000237A0" w:rsidRPr="00A02468">
        <w:rPr>
          <w:rtl/>
          <w:lang w:val="en-GB"/>
        </w:rPr>
        <w:t xml:space="preserve"> </w:t>
      </w:r>
      <w:r w:rsidR="003E2D24" w:rsidRPr="00A02468">
        <w:rPr>
          <w:rtl/>
          <w:lang w:val="en-GB"/>
        </w:rPr>
        <w:t>على درجات أكاديمية في المجالات المتعلقة بتطوير تكنولوجيا المعلومات وا</w:t>
      </w:r>
      <w:r w:rsidR="00496E50" w:rsidRPr="00A02468">
        <w:rPr>
          <w:rtl/>
          <w:lang w:val="en-GB"/>
        </w:rPr>
        <w:t>لاتصالات</w:t>
      </w:r>
      <w:r w:rsidR="008E7CF3" w:rsidRPr="00A02468">
        <w:rPr>
          <w:rFonts w:hint="cs"/>
          <w:rtl/>
          <w:lang w:val="en-GB"/>
        </w:rPr>
        <w:t>،</w:t>
      </w:r>
      <w:r w:rsidR="008E7CF3" w:rsidRPr="00A02468">
        <w:rPr>
          <w:spacing w:val="2"/>
          <w:rtl/>
          <w:lang w:val="en-GB"/>
        </w:rPr>
        <w:t xml:space="preserve"> ولا سيما الاتصالات الراديوية؛</w:t>
      </w:r>
    </w:p>
    <w:p w14:paraId="4B13857E" w14:textId="73383E58" w:rsidR="003E2D24" w:rsidRPr="00A02468" w:rsidRDefault="0088160C" w:rsidP="007933E6">
      <w:pPr>
        <w:rPr>
          <w:rtl/>
          <w:lang w:val="en-GB"/>
        </w:rPr>
      </w:pPr>
      <w:proofErr w:type="gramStart"/>
      <w:r w:rsidRPr="00A02468">
        <w:rPr>
          <w:rFonts w:hint="cs"/>
          <w:i/>
          <w:iCs/>
          <w:rtl/>
          <w:lang w:val="en-GB"/>
        </w:rPr>
        <w:t>ز</w:t>
      </w:r>
      <w:r w:rsidR="00B55CF5" w:rsidRPr="00A02468">
        <w:rPr>
          <w:rFonts w:hint="cs"/>
          <w:i/>
          <w:iCs/>
          <w:rtl/>
          <w:lang w:val="en-GB"/>
        </w:rPr>
        <w:t>‍ )</w:t>
      </w:r>
      <w:proofErr w:type="gramEnd"/>
      <w:r w:rsidR="00B55CF5" w:rsidRPr="00A02468">
        <w:rPr>
          <w:rtl/>
          <w:lang w:val="en-GB"/>
        </w:rPr>
        <w:tab/>
      </w:r>
      <w:r w:rsidR="003031A8" w:rsidRPr="00A02468">
        <w:rPr>
          <w:rFonts w:hint="cs"/>
          <w:rtl/>
          <w:lang w:val="en-GB"/>
        </w:rPr>
        <w:t xml:space="preserve">على </w:t>
      </w:r>
      <w:r w:rsidR="003E2D24" w:rsidRPr="00A02468">
        <w:rPr>
          <w:rtl/>
          <w:lang w:val="en-GB"/>
        </w:rPr>
        <w:t>تقديم الدعم الفع</w:t>
      </w:r>
      <w:r w:rsidR="007C75B1" w:rsidRPr="00A02468">
        <w:rPr>
          <w:rFonts w:hint="cs"/>
          <w:rtl/>
          <w:lang w:val="en-GB"/>
        </w:rPr>
        <w:t>ّ</w:t>
      </w:r>
      <w:r w:rsidR="003E2D24" w:rsidRPr="00A02468">
        <w:rPr>
          <w:rtl/>
          <w:lang w:val="en-GB"/>
        </w:rPr>
        <w:t>ال ل</w:t>
      </w:r>
      <w:r w:rsidR="00953194" w:rsidRPr="00A02468">
        <w:rPr>
          <w:rFonts w:hint="cs"/>
          <w:rtl/>
          <w:lang w:val="en-GB"/>
        </w:rPr>
        <w:t>استفادة</w:t>
      </w:r>
      <w:r w:rsidR="00953194" w:rsidRPr="00A02468">
        <w:rPr>
          <w:rtl/>
        </w:rPr>
        <w:t xml:space="preserve"> </w:t>
      </w:r>
      <w:r w:rsidR="008E7CF3" w:rsidRPr="00A02468">
        <w:rPr>
          <w:rFonts w:hint="cs"/>
          <w:rtl/>
          <w:lang w:val="en-GB"/>
        </w:rPr>
        <w:t>الفتيات والنساء</w:t>
      </w:r>
      <w:r w:rsidR="00953194" w:rsidRPr="00A02468">
        <w:rPr>
          <w:rFonts w:hint="cs"/>
          <w:rtl/>
          <w:lang w:val="en-GB"/>
        </w:rPr>
        <w:t xml:space="preserve"> من</w:t>
      </w:r>
      <w:r w:rsidR="00953194" w:rsidRPr="00A02468">
        <w:rPr>
          <w:rtl/>
          <w:lang w:val="en-GB"/>
        </w:rPr>
        <w:t xml:space="preserve"> </w:t>
      </w:r>
      <w:r w:rsidR="003E2D24" w:rsidRPr="00A02468">
        <w:rPr>
          <w:rtl/>
          <w:lang w:val="en-GB"/>
        </w:rPr>
        <w:t>تعليم</w:t>
      </w:r>
      <w:r w:rsidR="00953194" w:rsidRPr="00A02468">
        <w:rPr>
          <w:rtl/>
          <w:lang w:val="en-GB"/>
        </w:rPr>
        <w:t xml:space="preserve"> تكنولوجيا المعلومات والاتصالات</w:t>
      </w:r>
      <w:r w:rsidR="00CC1A83" w:rsidRPr="00A02468">
        <w:rPr>
          <w:rFonts w:hint="cs"/>
          <w:rtl/>
          <w:lang w:val="en-GB"/>
        </w:rPr>
        <w:t xml:space="preserve">، </w:t>
      </w:r>
      <w:r w:rsidR="00CC1A83" w:rsidRPr="00A02468">
        <w:rPr>
          <w:rtl/>
          <w:lang w:val="en-GB"/>
        </w:rPr>
        <w:t>مع التركيز على الاتصالات الراديوية</w:t>
      </w:r>
      <w:r w:rsidR="00F74948" w:rsidRPr="00A02468">
        <w:rPr>
          <w:rtl/>
          <w:lang w:val="en-GB"/>
        </w:rPr>
        <w:t>،</w:t>
      </w:r>
      <w:r w:rsidR="003E2D24" w:rsidRPr="00A02468">
        <w:rPr>
          <w:rtl/>
          <w:lang w:val="en-GB"/>
        </w:rPr>
        <w:t xml:space="preserve"> ودعم جميع التدابير التي من شأنها أن تساعد في </w:t>
      </w:r>
      <w:r w:rsidR="000237A0" w:rsidRPr="00A02468">
        <w:rPr>
          <w:rtl/>
          <w:lang w:val="en-GB"/>
        </w:rPr>
        <w:t>إعداده</w:t>
      </w:r>
      <w:r w:rsidR="000237A0" w:rsidRPr="00A02468">
        <w:rPr>
          <w:rFonts w:hint="cs"/>
          <w:rtl/>
          <w:lang w:val="en-GB"/>
        </w:rPr>
        <w:t>ن</w:t>
      </w:r>
      <w:r w:rsidR="000237A0" w:rsidRPr="00A02468">
        <w:rPr>
          <w:rtl/>
          <w:lang w:val="en-GB"/>
        </w:rPr>
        <w:t xml:space="preserve"> </w:t>
      </w:r>
      <w:r w:rsidR="007933E6" w:rsidRPr="00A02468">
        <w:rPr>
          <w:rFonts w:hint="cs"/>
          <w:rtl/>
          <w:lang w:val="en-GB"/>
        </w:rPr>
        <w:t>لشغل منصب</w:t>
      </w:r>
      <w:r w:rsidR="007933E6" w:rsidRPr="00A02468">
        <w:rPr>
          <w:rtl/>
          <w:lang w:val="en-GB"/>
        </w:rPr>
        <w:t xml:space="preserve"> مهني</w:t>
      </w:r>
      <w:r w:rsidR="003E2D24" w:rsidRPr="00A02468">
        <w:rPr>
          <w:rtl/>
          <w:lang w:val="en-GB"/>
        </w:rPr>
        <w:t xml:space="preserve"> في مجال</w:t>
      </w:r>
      <w:r w:rsidR="007933E6" w:rsidRPr="00A02468">
        <w:rPr>
          <w:rtl/>
          <w:lang w:val="en-GB"/>
        </w:rPr>
        <w:t xml:space="preserve"> تكنولوجيا المعلومات والاتصالات</w:t>
      </w:r>
      <w:r w:rsidRPr="00A02468">
        <w:rPr>
          <w:rtl/>
          <w:lang w:val="en-GB"/>
        </w:rPr>
        <w:t>،</w:t>
      </w:r>
    </w:p>
    <w:p w14:paraId="48CAAE65" w14:textId="630A261B" w:rsidR="009A304C" w:rsidRPr="00A02468" w:rsidRDefault="003E2D24" w:rsidP="009A304C">
      <w:pPr>
        <w:pStyle w:val="Call"/>
        <w:rPr>
          <w:rtl/>
          <w:lang w:val="en-GB" w:bidi="ar-EG"/>
        </w:rPr>
      </w:pPr>
      <w:r w:rsidRPr="00A02468">
        <w:rPr>
          <w:rFonts w:hint="cs"/>
          <w:rtl/>
          <w:lang w:val="en-GB" w:bidi="ar-EG"/>
        </w:rPr>
        <w:t>تقرر</w:t>
      </w:r>
    </w:p>
    <w:p w14:paraId="22913B13" w14:textId="260A304A" w:rsidR="009A304C" w:rsidRPr="00A02468" w:rsidRDefault="009A304C" w:rsidP="009A304C">
      <w:pPr>
        <w:tabs>
          <w:tab w:val="clear" w:pos="1134"/>
          <w:tab w:val="clear" w:pos="1871"/>
          <w:tab w:val="clear" w:pos="2268"/>
        </w:tabs>
        <w:overflowPunct w:val="0"/>
        <w:autoSpaceDE w:val="0"/>
        <w:autoSpaceDN w:val="0"/>
        <w:adjustRightInd w:val="0"/>
        <w:textAlignment w:val="baseline"/>
        <w:rPr>
          <w:rtl/>
          <w:lang w:val="en-GB" w:bidi="ar-EG"/>
        </w:rPr>
      </w:pPr>
      <w:r w:rsidRPr="00A02468">
        <w:rPr>
          <w:rFonts w:hint="cs"/>
          <w:rtl/>
          <w:lang w:val="en-GB"/>
        </w:rPr>
        <w:t>أن يسرّع قطاع الاتصالات الراديوية جهوده لضمان أن تعبّر سياساته وبرامج عمله وأنشطته لنشر المعلومات ومنشوراته ولجان الدراسات التابعة</w:t>
      </w:r>
      <w:r w:rsidR="00260B35" w:rsidRPr="00A02468">
        <w:rPr>
          <w:rFonts w:hint="cs"/>
          <w:rtl/>
          <w:lang w:val="en-GB" w:bidi="ar-EG"/>
        </w:rPr>
        <w:t xml:space="preserve"> له</w:t>
      </w:r>
      <w:r w:rsidRPr="00A02468">
        <w:rPr>
          <w:rFonts w:hint="cs"/>
          <w:rtl/>
          <w:lang w:val="en-GB"/>
        </w:rPr>
        <w:t xml:space="preserve"> والحلقات الدراسية والدورات والجمعيات والمؤتمرات الخاصة بالقطاع، عن </w:t>
      </w:r>
      <w:r w:rsidR="00CC1A83" w:rsidRPr="00A02468">
        <w:rPr>
          <w:rFonts w:hint="cs"/>
          <w:rtl/>
          <w:lang w:val="en-GB"/>
        </w:rPr>
        <w:t>التزام قطاع الاتصالات الراديوية</w:t>
      </w:r>
      <w:r w:rsidRPr="00A02468">
        <w:rPr>
          <w:rFonts w:hint="cs"/>
          <w:rtl/>
          <w:lang w:val="en-GB"/>
        </w:rPr>
        <w:t xml:space="preserve"> بالمساواة بين الجنسين</w:t>
      </w:r>
      <w:r w:rsidR="00CC1A83" w:rsidRPr="00A02468">
        <w:rPr>
          <w:rFonts w:hint="cs"/>
          <w:rtl/>
          <w:lang w:val="en-GB"/>
        </w:rPr>
        <w:t xml:space="preserve"> و</w:t>
      </w:r>
      <w:r w:rsidRPr="00A02468">
        <w:rPr>
          <w:rFonts w:hint="cs"/>
          <w:rtl/>
          <w:lang w:val="en-GB"/>
        </w:rPr>
        <w:t xml:space="preserve">التوازن </w:t>
      </w:r>
      <w:r w:rsidR="00CC1A83" w:rsidRPr="00A02468">
        <w:rPr>
          <w:rFonts w:hint="cs"/>
          <w:rtl/>
          <w:lang w:val="en-GB"/>
        </w:rPr>
        <w:t>بينهما</w:t>
      </w:r>
      <w:r w:rsidR="007B2F5A" w:rsidRPr="00A02468">
        <w:rPr>
          <w:rtl/>
        </w:rPr>
        <w:t xml:space="preserve"> </w:t>
      </w:r>
      <w:r w:rsidRPr="00A02468">
        <w:rPr>
          <w:rFonts w:hint="cs"/>
          <w:rtl/>
          <w:lang w:val="en-GB"/>
        </w:rPr>
        <w:t>من خلال:</w:t>
      </w:r>
    </w:p>
    <w:p w14:paraId="38940E56" w14:textId="77777777" w:rsidR="009A304C" w:rsidRPr="00A02468" w:rsidRDefault="009A304C" w:rsidP="009A304C">
      <w:pPr>
        <w:pStyle w:val="enumlev1"/>
        <w:rPr>
          <w:rtl/>
          <w:lang w:val="en-GB"/>
        </w:rPr>
      </w:pPr>
      <w:r w:rsidRPr="00A02468">
        <w:rPr>
          <w:rFonts w:hint="cs"/>
          <w:rtl/>
        </w:rPr>
        <w:t>’</w:t>
      </w:r>
      <w:r w:rsidRPr="00A02468">
        <w:t>1</w:t>
      </w:r>
      <w:r w:rsidRPr="00A02468">
        <w:rPr>
          <w:rFonts w:hint="cs"/>
          <w:rtl/>
        </w:rPr>
        <w:t>‘</w:t>
      </w:r>
      <w:r w:rsidRPr="00A02468">
        <w:rPr>
          <w:rtl/>
        </w:rPr>
        <w:tab/>
      </w:r>
      <w:r w:rsidRPr="00A02468">
        <w:rPr>
          <w:rFonts w:hint="cs"/>
          <w:rtl/>
        </w:rPr>
        <w:t>منح</w:t>
      </w:r>
      <w:r w:rsidRPr="00A02468">
        <w:rPr>
          <w:rFonts w:hint="cs"/>
          <w:spacing w:val="-2"/>
          <w:rtl/>
          <w:lang w:val="en-GB"/>
        </w:rPr>
        <w:t xml:space="preserve"> أولوية عالية لتعميم منظور المساواة بين الجنسين في إدارة قطاع الاتصالات</w:t>
      </w:r>
      <w:r w:rsidRPr="00A02468">
        <w:rPr>
          <w:rFonts w:hint="cs"/>
          <w:rtl/>
          <w:lang w:val="en-GB"/>
        </w:rPr>
        <w:t xml:space="preserve"> </w:t>
      </w:r>
      <w:r w:rsidRPr="00A02468">
        <w:rPr>
          <w:rFonts w:hint="cs"/>
          <w:spacing w:val="-2"/>
          <w:rtl/>
          <w:lang w:val="en-GB"/>
        </w:rPr>
        <w:t>الراديوية وملاك موظفيه</w:t>
      </w:r>
      <w:r w:rsidRPr="00A02468">
        <w:rPr>
          <w:rFonts w:hint="eastAsia"/>
          <w:spacing w:val="-2"/>
          <w:rtl/>
          <w:lang w:val="en-GB"/>
        </w:rPr>
        <w:t> </w:t>
      </w:r>
      <w:r w:rsidRPr="00A02468">
        <w:rPr>
          <w:rFonts w:hint="cs"/>
          <w:spacing w:val="-2"/>
          <w:rtl/>
          <w:lang w:val="en-GB"/>
        </w:rPr>
        <w:t>وعمله</w:t>
      </w:r>
      <w:r w:rsidRPr="00A02468">
        <w:rPr>
          <w:rFonts w:hint="cs"/>
          <w:spacing w:val="-2"/>
          <w:rtl/>
          <w:lang w:val="en-GB" w:bidi="ar-EG"/>
        </w:rPr>
        <w:t>؛</w:t>
      </w:r>
    </w:p>
    <w:p w14:paraId="22F6C931" w14:textId="29FDB7F7" w:rsidR="009A304C" w:rsidRPr="00A02468" w:rsidRDefault="009A304C" w:rsidP="009A304C">
      <w:pPr>
        <w:pStyle w:val="enumlev1"/>
        <w:rPr>
          <w:rtl/>
          <w:lang w:val="fr-CH"/>
        </w:rPr>
      </w:pPr>
      <w:r w:rsidRPr="00A02468">
        <w:rPr>
          <w:rFonts w:hint="cs"/>
          <w:rtl/>
        </w:rPr>
        <w:t>’</w:t>
      </w:r>
      <w:r w:rsidRPr="00A02468">
        <w:t>2</w:t>
      </w:r>
      <w:r w:rsidRPr="00A02468">
        <w:rPr>
          <w:rFonts w:hint="cs"/>
          <w:rtl/>
        </w:rPr>
        <w:t>‘</w:t>
      </w:r>
      <w:r w:rsidRPr="00A02468">
        <w:rPr>
          <w:rtl/>
        </w:rPr>
        <w:tab/>
      </w:r>
      <w:r w:rsidRPr="00A02468">
        <w:rPr>
          <w:rFonts w:hint="cs"/>
          <w:rtl/>
          <w:lang w:val="fr-CH"/>
        </w:rPr>
        <w:t xml:space="preserve">الاختيار </w:t>
      </w:r>
      <w:r w:rsidR="000237A0" w:rsidRPr="00A02468">
        <w:rPr>
          <w:rFonts w:hint="cs"/>
          <w:rtl/>
          <w:lang w:val="fr-CH"/>
        </w:rPr>
        <w:t xml:space="preserve">المتكافئ </w:t>
      </w:r>
      <w:r w:rsidRPr="00A02468">
        <w:rPr>
          <w:rFonts w:hint="cs"/>
          <w:rtl/>
          <w:lang w:val="fr-CH"/>
        </w:rPr>
        <w:t xml:space="preserve">للمرأة </w:t>
      </w:r>
      <w:r w:rsidR="00CC1A83" w:rsidRPr="00A02468">
        <w:rPr>
          <w:rtl/>
          <w:lang w:val="fr-CH"/>
        </w:rPr>
        <w:t xml:space="preserve">من جميع </w:t>
      </w:r>
      <w:r w:rsidR="000237A0" w:rsidRPr="00A02468">
        <w:rPr>
          <w:rtl/>
          <w:lang w:val="fr-CH"/>
        </w:rPr>
        <w:t>ال</w:t>
      </w:r>
      <w:r w:rsidR="000237A0" w:rsidRPr="00A02468">
        <w:rPr>
          <w:rFonts w:hint="cs"/>
          <w:rtl/>
          <w:lang w:val="fr-CH"/>
        </w:rPr>
        <w:t>أقاليم</w:t>
      </w:r>
      <w:r w:rsidR="000237A0" w:rsidRPr="00A02468">
        <w:rPr>
          <w:rtl/>
          <w:lang w:val="fr-CH"/>
        </w:rPr>
        <w:t xml:space="preserve"> </w:t>
      </w:r>
      <w:r w:rsidR="00CC1A83" w:rsidRPr="00A02468">
        <w:rPr>
          <w:rtl/>
          <w:lang w:val="fr-CH"/>
        </w:rPr>
        <w:t>الجغرافية لقطاع الاتصالات الراديوية</w:t>
      </w:r>
      <w:r w:rsidR="00CC1A83" w:rsidRPr="00A02468">
        <w:rPr>
          <w:rFonts w:hint="cs"/>
          <w:rtl/>
          <w:lang w:val="fr-CH"/>
        </w:rPr>
        <w:t xml:space="preserve"> </w:t>
      </w:r>
      <w:r w:rsidRPr="00A02468">
        <w:rPr>
          <w:rFonts w:hint="cs"/>
          <w:rtl/>
          <w:lang w:val="fr-CH"/>
        </w:rPr>
        <w:t>فيما يتعلق بما يلي:</w:t>
      </w:r>
    </w:p>
    <w:p w14:paraId="70912F5E" w14:textId="3EEF1F3A" w:rsidR="009A304C" w:rsidRPr="00A02468" w:rsidRDefault="00B716E8" w:rsidP="00CC1A83">
      <w:pPr>
        <w:pStyle w:val="enumlev2"/>
        <w:rPr>
          <w:rtl/>
        </w:rPr>
      </w:pPr>
      <w:r w:rsidRPr="00A02468">
        <w:rPr>
          <w:rFonts w:hint="cs"/>
          <w:rtl/>
        </w:rPr>
        <w:t xml:space="preserve"> </w:t>
      </w:r>
      <w:proofErr w:type="gramStart"/>
      <w:r w:rsidR="009A304C" w:rsidRPr="00A02468">
        <w:rPr>
          <w:rFonts w:hint="cs"/>
          <w:rtl/>
        </w:rPr>
        <w:t>أ )</w:t>
      </w:r>
      <w:proofErr w:type="gramEnd"/>
      <w:r w:rsidR="009A304C" w:rsidRPr="00A02468">
        <w:rPr>
          <w:rtl/>
        </w:rPr>
        <w:tab/>
      </w:r>
      <w:r w:rsidR="009A304C" w:rsidRPr="00A02468">
        <w:rPr>
          <w:rFonts w:hint="cs"/>
          <w:rtl/>
        </w:rPr>
        <w:t>شغل الوظائف، بما فيها وظائف الفئة الفنية والفئات العليا في مكتب الاتصالات الراديوية؛</w:t>
      </w:r>
    </w:p>
    <w:p w14:paraId="0CD32FCC" w14:textId="73B6E1BB" w:rsidR="009A304C" w:rsidRPr="00A02468" w:rsidRDefault="009A304C" w:rsidP="00F84583">
      <w:pPr>
        <w:pStyle w:val="enumlev2"/>
        <w:rPr>
          <w:rtl/>
        </w:rPr>
      </w:pPr>
      <w:r w:rsidRPr="00A02468">
        <w:rPr>
          <w:rFonts w:hint="cs"/>
          <w:rtl/>
        </w:rPr>
        <w:t>ب)</w:t>
      </w:r>
      <w:r w:rsidRPr="00A02468">
        <w:rPr>
          <w:rtl/>
        </w:rPr>
        <w:tab/>
      </w:r>
      <w:r w:rsidRPr="00A02468">
        <w:rPr>
          <w:rFonts w:hint="cs"/>
          <w:rtl/>
        </w:rPr>
        <w:t xml:space="preserve"> تولي ا</w:t>
      </w:r>
      <w:r w:rsidRPr="00A02468">
        <w:rPr>
          <w:rtl/>
        </w:rPr>
        <w:t xml:space="preserve">لأدوار التي تبني الخبرة وتوسع </w:t>
      </w:r>
      <w:r w:rsidRPr="00A02468">
        <w:rPr>
          <w:rFonts w:hint="cs"/>
          <w:rtl/>
        </w:rPr>
        <w:t xml:space="preserve">نطاق </w:t>
      </w:r>
      <w:r w:rsidRPr="00A02468">
        <w:rPr>
          <w:rtl/>
        </w:rPr>
        <w:t>الفرص</w:t>
      </w:r>
      <w:r w:rsidRPr="00A02468">
        <w:rPr>
          <w:rFonts w:hint="cs"/>
          <w:rtl/>
        </w:rPr>
        <w:t xml:space="preserve"> المتاحة</w:t>
      </w:r>
      <w:r w:rsidRPr="00A02468">
        <w:rPr>
          <w:rtl/>
        </w:rPr>
        <w:t>، مثل المندوبين، بمن فيهم رؤساء الوفود ونواب</w:t>
      </w:r>
      <w:r w:rsidRPr="00A02468">
        <w:rPr>
          <w:rFonts w:hint="cs"/>
          <w:rtl/>
        </w:rPr>
        <w:t>هم</w:t>
      </w:r>
      <w:r w:rsidRPr="00A02468">
        <w:rPr>
          <w:rtl/>
        </w:rPr>
        <w:t xml:space="preserve"> في </w:t>
      </w:r>
      <w:r w:rsidRPr="00A02468">
        <w:rPr>
          <w:rFonts w:hint="cs"/>
          <w:rtl/>
        </w:rPr>
        <w:t xml:space="preserve">الأعمال </w:t>
      </w:r>
      <w:r w:rsidRPr="00A02468">
        <w:rPr>
          <w:rtl/>
        </w:rPr>
        <w:t>التحضير</w:t>
      </w:r>
      <w:r w:rsidRPr="00A02468">
        <w:rPr>
          <w:rFonts w:hint="cs"/>
          <w:rtl/>
        </w:rPr>
        <w:t>ية</w:t>
      </w:r>
      <w:r w:rsidRPr="00A02468">
        <w:rPr>
          <w:rtl/>
        </w:rPr>
        <w:t xml:space="preserve"> للمؤتمرات العالمية للاتصالات الراديوية </w:t>
      </w:r>
      <w:r w:rsidRPr="00A02468">
        <w:rPr>
          <w:rFonts w:hint="cs"/>
          <w:rtl/>
        </w:rPr>
        <w:t>وخلال انعقادها؛</w:t>
      </w:r>
    </w:p>
    <w:p w14:paraId="1CDD6853" w14:textId="4D3995D9" w:rsidR="009A304C" w:rsidRPr="00A02468" w:rsidRDefault="009A304C" w:rsidP="00F84583">
      <w:pPr>
        <w:pStyle w:val="enumlev2"/>
        <w:rPr>
          <w:spacing w:val="-2"/>
          <w:rtl/>
          <w:lang w:val="en-GB" w:bidi="ar-EG"/>
        </w:rPr>
      </w:pPr>
      <w:r w:rsidRPr="00A02468">
        <w:rPr>
          <w:rFonts w:hint="cs"/>
          <w:spacing w:val="-2"/>
          <w:rtl/>
          <w:lang w:val="en-GB"/>
        </w:rPr>
        <w:lastRenderedPageBreak/>
        <w:t>ج)</w:t>
      </w:r>
      <w:r w:rsidRPr="00A02468">
        <w:rPr>
          <w:spacing w:val="-2"/>
          <w:rtl/>
          <w:lang w:val="en-GB"/>
        </w:rPr>
        <w:tab/>
      </w:r>
      <w:r w:rsidRPr="00A02468">
        <w:rPr>
          <w:rFonts w:hint="cs"/>
          <w:spacing w:val="-6"/>
          <w:rtl/>
          <w:lang w:val="en-GB"/>
        </w:rPr>
        <w:t xml:space="preserve">اختيار </w:t>
      </w:r>
      <w:r w:rsidR="00CC1A83" w:rsidRPr="00A02468">
        <w:rPr>
          <w:rFonts w:hint="cs"/>
          <w:spacing w:val="-6"/>
          <w:rtl/>
          <w:lang w:val="en-GB"/>
        </w:rPr>
        <w:t xml:space="preserve">مناصب </w:t>
      </w:r>
      <w:r w:rsidRPr="00A02468">
        <w:rPr>
          <w:rFonts w:hint="cs"/>
          <w:spacing w:val="-6"/>
          <w:rtl/>
          <w:lang w:val="en-GB"/>
        </w:rPr>
        <w:t>الرؤساء ونواب الرؤساء والمقررين للجان دراسات قطاع الاتصالات</w:t>
      </w:r>
      <w:r w:rsidRPr="00A02468">
        <w:rPr>
          <w:rFonts w:hint="cs"/>
          <w:spacing w:val="-6"/>
          <w:rtl/>
        </w:rPr>
        <w:t xml:space="preserve"> </w:t>
      </w:r>
      <w:r w:rsidR="00F84583" w:rsidRPr="00A02468">
        <w:rPr>
          <w:rFonts w:hint="cs"/>
          <w:spacing w:val="-6"/>
          <w:rtl/>
          <w:lang w:val="en-GB"/>
        </w:rPr>
        <w:t>الراديوية وفرق العمل والاجتماع التحضيري للمؤتمر وا</w:t>
      </w:r>
      <w:r w:rsidRPr="00A02468">
        <w:rPr>
          <w:rFonts w:hint="cs"/>
          <w:spacing w:val="-6"/>
          <w:rtl/>
          <w:lang w:val="en-GB"/>
        </w:rPr>
        <w:t>لفريق الاستشاري للاتصالات الراديوية</w:t>
      </w:r>
      <w:r w:rsidR="00F84583" w:rsidRPr="00A02468">
        <w:rPr>
          <w:spacing w:val="-6"/>
          <w:rtl/>
        </w:rPr>
        <w:t xml:space="preserve"> </w:t>
      </w:r>
      <w:r w:rsidR="00F84583" w:rsidRPr="00A02468">
        <w:rPr>
          <w:rFonts w:hint="cs"/>
          <w:spacing w:val="-6"/>
          <w:rtl/>
        </w:rPr>
        <w:t>و</w:t>
      </w:r>
      <w:r w:rsidR="00F84583" w:rsidRPr="00A02468">
        <w:rPr>
          <w:spacing w:val="-6"/>
          <w:rtl/>
          <w:lang w:val="en-GB"/>
        </w:rPr>
        <w:t>المؤتمر العالمي للاتصالات الراديوية</w:t>
      </w:r>
      <w:r w:rsidRPr="00A02468">
        <w:rPr>
          <w:rFonts w:hint="cs"/>
          <w:spacing w:val="-6"/>
          <w:rtl/>
          <w:lang w:val="en-GB"/>
        </w:rPr>
        <w:t>؛</w:t>
      </w:r>
    </w:p>
    <w:p w14:paraId="74F7E901" w14:textId="341387EB" w:rsidR="009A304C" w:rsidRPr="00A02468" w:rsidRDefault="009A304C" w:rsidP="00FE4CE9">
      <w:pPr>
        <w:pStyle w:val="enumlev1"/>
        <w:rPr>
          <w:spacing w:val="-2"/>
          <w:rtl/>
          <w:lang w:bidi="ar-EG"/>
        </w:rPr>
      </w:pPr>
      <w:r w:rsidRPr="00A02468">
        <w:rPr>
          <w:rFonts w:hint="cs"/>
          <w:spacing w:val="-2"/>
          <w:rtl/>
        </w:rPr>
        <w:t>’</w:t>
      </w:r>
      <w:r w:rsidRPr="00A02468">
        <w:rPr>
          <w:spacing w:val="-2"/>
        </w:rPr>
        <w:t>3</w:t>
      </w:r>
      <w:r w:rsidRPr="00A02468">
        <w:rPr>
          <w:rFonts w:hint="cs"/>
          <w:spacing w:val="-2"/>
          <w:rtl/>
        </w:rPr>
        <w:t>‘</w:t>
      </w:r>
      <w:r w:rsidRPr="00A02468">
        <w:rPr>
          <w:spacing w:val="-2"/>
          <w:rtl/>
        </w:rPr>
        <w:tab/>
      </w:r>
      <w:r w:rsidRPr="00A02468">
        <w:rPr>
          <w:rFonts w:hint="cs"/>
          <w:spacing w:val="2"/>
          <w:rtl/>
          <w:lang w:bidi="ar-EG"/>
        </w:rPr>
        <w:t xml:space="preserve">تشجيع الدول الأعضاء والمنظمات الإقليمية وأعضاء القطاع على </w:t>
      </w:r>
      <w:r w:rsidR="00FE4CE9" w:rsidRPr="00A02468">
        <w:rPr>
          <w:spacing w:val="2"/>
          <w:rtl/>
          <w:lang w:bidi="ar-EG"/>
        </w:rPr>
        <w:t xml:space="preserve">دعم </w:t>
      </w:r>
      <w:r w:rsidR="000237A0" w:rsidRPr="00A02468">
        <w:rPr>
          <w:rFonts w:hint="cs"/>
          <w:spacing w:val="2"/>
          <w:rtl/>
          <w:lang w:bidi="ar-EG"/>
        </w:rPr>
        <w:t>التوازن</w:t>
      </w:r>
      <w:r w:rsidR="000237A0" w:rsidRPr="00A02468">
        <w:rPr>
          <w:spacing w:val="2"/>
          <w:rtl/>
          <w:lang w:bidi="ar-EG"/>
        </w:rPr>
        <w:t xml:space="preserve"> </w:t>
      </w:r>
      <w:r w:rsidR="00FE4CE9" w:rsidRPr="00A02468">
        <w:rPr>
          <w:spacing w:val="2"/>
          <w:rtl/>
          <w:lang w:bidi="ar-EG"/>
        </w:rPr>
        <w:t xml:space="preserve">بين الجنسين من خلال تعزيز </w:t>
      </w:r>
      <w:r w:rsidRPr="00A02468">
        <w:rPr>
          <w:rFonts w:hint="cs"/>
          <w:spacing w:val="2"/>
          <w:rtl/>
          <w:lang w:bidi="ar-EG"/>
        </w:rPr>
        <w:t>إدماج المرأة</w:t>
      </w:r>
      <w:r w:rsidR="00FE4CE9" w:rsidRPr="00A02468">
        <w:rPr>
          <w:rFonts w:hint="cs"/>
          <w:spacing w:val="2"/>
          <w:rtl/>
          <w:lang w:bidi="ar-EG"/>
        </w:rPr>
        <w:t xml:space="preserve"> بشكل فع</w:t>
      </w:r>
      <w:r w:rsidR="00B63B3D" w:rsidRPr="00A02468">
        <w:rPr>
          <w:rFonts w:hint="cs"/>
          <w:spacing w:val="2"/>
          <w:rtl/>
          <w:lang w:bidi="ar-EG"/>
        </w:rPr>
        <w:t>ّ</w:t>
      </w:r>
      <w:r w:rsidR="00FE4CE9" w:rsidRPr="00A02468">
        <w:rPr>
          <w:rFonts w:hint="cs"/>
          <w:spacing w:val="2"/>
          <w:rtl/>
          <w:lang w:bidi="ar-EG"/>
        </w:rPr>
        <w:t>ال</w:t>
      </w:r>
      <w:r w:rsidRPr="00A02468">
        <w:rPr>
          <w:rFonts w:hint="cs"/>
          <w:spacing w:val="2"/>
          <w:rtl/>
          <w:lang w:bidi="ar-EG"/>
        </w:rPr>
        <w:t xml:space="preserve"> في جميع جوانب أنشطة قطاع الاتصالات الراديوية، بما فيها العمليات المحلية </w:t>
      </w:r>
      <w:r w:rsidR="00E0208C" w:rsidRPr="00A02468">
        <w:rPr>
          <w:rFonts w:hint="cs"/>
          <w:spacing w:val="2"/>
          <w:rtl/>
          <w:lang w:bidi="ar-EG"/>
        </w:rPr>
        <w:t xml:space="preserve">والإقليمية </w:t>
      </w:r>
      <w:r w:rsidRPr="00A02468">
        <w:rPr>
          <w:rFonts w:hint="cs"/>
          <w:spacing w:val="2"/>
          <w:rtl/>
          <w:lang w:bidi="ar-EG"/>
        </w:rPr>
        <w:t>والدولية</w:t>
      </w:r>
      <w:r w:rsidR="00CC1A83" w:rsidRPr="00A02468">
        <w:rPr>
          <w:rFonts w:hint="cs"/>
          <w:spacing w:val="2"/>
          <w:rtl/>
          <w:lang w:bidi="ar-EG"/>
        </w:rPr>
        <w:t xml:space="preserve">، </w:t>
      </w:r>
      <w:r w:rsidR="007977AB" w:rsidRPr="00A02468">
        <w:rPr>
          <w:rFonts w:hint="cs"/>
          <w:spacing w:val="2"/>
          <w:rtl/>
          <w:lang w:bidi="ar-EG"/>
        </w:rPr>
        <w:t>م</w:t>
      </w:r>
      <w:r w:rsidR="00CC1A83" w:rsidRPr="00A02468">
        <w:rPr>
          <w:rFonts w:hint="cs"/>
          <w:spacing w:val="2"/>
          <w:rtl/>
          <w:lang w:bidi="ar-EG"/>
        </w:rPr>
        <w:t>ع التركيز على ما يلي:</w:t>
      </w:r>
    </w:p>
    <w:p w14:paraId="7CD8F685" w14:textId="6BA46123" w:rsidR="00AB5797" w:rsidRPr="00A02468" w:rsidRDefault="00F0107E" w:rsidP="00AB5797">
      <w:pPr>
        <w:pStyle w:val="enumlev2"/>
        <w:rPr>
          <w:rtl/>
          <w:lang w:val="en-GB"/>
        </w:rPr>
      </w:pPr>
      <w:r w:rsidRPr="00A02468">
        <w:rPr>
          <w:rFonts w:hint="cs"/>
          <w:rtl/>
          <w:lang w:bidi="ar-EG"/>
        </w:rPr>
        <w:t xml:space="preserve"> </w:t>
      </w:r>
      <w:proofErr w:type="gramStart"/>
      <w:r w:rsidR="00AB5797" w:rsidRPr="00A02468">
        <w:rPr>
          <w:rFonts w:hint="cs"/>
          <w:rtl/>
          <w:lang w:bidi="ar-EG"/>
        </w:rPr>
        <w:t>أ )</w:t>
      </w:r>
      <w:proofErr w:type="gramEnd"/>
      <w:r w:rsidR="00AB5797" w:rsidRPr="00A02468">
        <w:rPr>
          <w:rtl/>
          <w:lang w:bidi="ar-EG"/>
        </w:rPr>
        <w:tab/>
      </w:r>
      <w:r w:rsidR="00AB5797" w:rsidRPr="00A02468">
        <w:rPr>
          <w:rFonts w:hint="cs"/>
          <w:rtl/>
        </w:rPr>
        <w:t>ا</w:t>
      </w:r>
      <w:r w:rsidR="00AB5797" w:rsidRPr="00A02468">
        <w:rPr>
          <w:rtl/>
        </w:rPr>
        <w:t xml:space="preserve">لأدوار التي تبني الخبرة وتوسع </w:t>
      </w:r>
      <w:r w:rsidR="00AB5797" w:rsidRPr="00A02468">
        <w:rPr>
          <w:rFonts w:hint="cs"/>
          <w:rtl/>
        </w:rPr>
        <w:t xml:space="preserve">نطاق </w:t>
      </w:r>
      <w:r w:rsidR="00AB5797" w:rsidRPr="00A02468">
        <w:rPr>
          <w:rtl/>
        </w:rPr>
        <w:t>الفرص</w:t>
      </w:r>
      <w:r w:rsidR="00AB5797" w:rsidRPr="00A02468">
        <w:rPr>
          <w:rFonts w:hint="cs"/>
          <w:rtl/>
        </w:rPr>
        <w:t xml:space="preserve"> المتاحة</w:t>
      </w:r>
      <w:r w:rsidR="00AB5797" w:rsidRPr="00A02468">
        <w:rPr>
          <w:rtl/>
        </w:rPr>
        <w:t>، مثل المندوبين، بمن فيهم رؤساء الوفود ونواب</w:t>
      </w:r>
      <w:r w:rsidR="00AB5797" w:rsidRPr="00A02468">
        <w:rPr>
          <w:rFonts w:hint="cs"/>
          <w:rtl/>
        </w:rPr>
        <w:t>هم، والمتحدثون الرسميون</w:t>
      </w:r>
      <w:r w:rsidR="00AB5797" w:rsidRPr="00A02468">
        <w:rPr>
          <w:rtl/>
        </w:rPr>
        <w:t xml:space="preserve"> في </w:t>
      </w:r>
      <w:r w:rsidR="00AB5797" w:rsidRPr="00A02468">
        <w:rPr>
          <w:rFonts w:hint="cs"/>
          <w:rtl/>
        </w:rPr>
        <w:t xml:space="preserve">الأعمال </w:t>
      </w:r>
      <w:r w:rsidR="00AB5797" w:rsidRPr="00A02468">
        <w:rPr>
          <w:rtl/>
        </w:rPr>
        <w:t>التحضير</w:t>
      </w:r>
      <w:r w:rsidR="00AB5797" w:rsidRPr="00A02468">
        <w:rPr>
          <w:rFonts w:hint="cs"/>
          <w:rtl/>
        </w:rPr>
        <w:t>ية</w:t>
      </w:r>
      <w:r w:rsidR="00AB5797" w:rsidRPr="00A02468">
        <w:rPr>
          <w:rtl/>
        </w:rPr>
        <w:t xml:space="preserve"> للمؤتمرات العالمية للاتصالات الراديوية </w:t>
      </w:r>
      <w:r w:rsidR="00AB5797" w:rsidRPr="00A02468">
        <w:rPr>
          <w:rFonts w:hint="cs"/>
          <w:rtl/>
        </w:rPr>
        <w:t>وخلال انعقادها</w:t>
      </w:r>
      <w:r w:rsidR="00AB5797" w:rsidRPr="00A02468">
        <w:rPr>
          <w:rFonts w:hint="cs"/>
          <w:rtl/>
          <w:lang w:val="en-GB"/>
        </w:rPr>
        <w:t>؛</w:t>
      </w:r>
    </w:p>
    <w:p w14:paraId="55C96AE9" w14:textId="403165D9" w:rsidR="0088160C" w:rsidRPr="00A02468" w:rsidRDefault="00AB5797" w:rsidP="00AB5797">
      <w:pPr>
        <w:pStyle w:val="enumlev2"/>
        <w:rPr>
          <w:rtl/>
          <w:lang w:bidi="ar-EG"/>
        </w:rPr>
      </w:pPr>
      <w:bookmarkStart w:id="4" w:name="_Hlk100061809"/>
      <w:r w:rsidRPr="00A02468">
        <w:rPr>
          <w:rFonts w:hint="cs"/>
          <w:rtl/>
          <w:lang w:val="en-GB"/>
        </w:rPr>
        <w:t>ب)</w:t>
      </w:r>
      <w:r w:rsidRPr="00A02468">
        <w:rPr>
          <w:rtl/>
          <w:lang w:val="en-GB"/>
        </w:rPr>
        <w:tab/>
      </w:r>
      <w:r w:rsidRPr="00A02468">
        <w:rPr>
          <w:rFonts w:hint="cs"/>
          <w:rtl/>
          <w:lang w:val="en-GB"/>
        </w:rPr>
        <w:t xml:space="preserve"> الأدوار القيادية مثل مناصب الرؤساء ونواب الرؤساء في أفرقة وأنشطة الاتصالات الراديوية؛</w:t>
      </w:r>
      <w:bookmarkEnd w:id="4"/>
    </w:p>
    <w:p w14:paraId="682FA8F2" w14:textId="35AE597A" w:rsidR="004C1A18" w:rsidRPr="00A02468" w:rsidRDefault="009A304C" w:rsidP="007E7A4E">
      <w:pPr>
        <w:pStyle w:val="enumlev1"/>
        <w:rPr>
          <w:rtl/>
        </w:rPr>
      </w:pPr>
      <w:r w:rsidRPr="00A02468">
        <w:rPr>
          <w:rFonts w:hint="cs"/>
          <w:rtl/>
        </w:rPr>
        <w:t>’</w:t>
      </w:r>
      <w:r w:rsidRPr="00A02468">
        <w:t>4</w:t>
      </w:r>
      <w:r w:rsidRPr="00A02468">
        <w:rPr>
          <w:rFonts w:hint="cs"/>
          <w:rtl/>
        </w:rPr>
        <w:t>‘</w:t>
      </w:r>
      <w:r w:rsidRPr="00A02468">
        <w:rPr>
          <w:rtl/>
        </w:rPr>
        <w:tab/>
      </w:r>
      <w:r w:rsidR="00617C37" w:rsidRPr="00A02468">
        <w:rPr>
          <w:rFonts w:hint="eastAsia"/>
          <w:rtl/>
          <w:lang w:val="en-GB"/>
        </w:rPr>
        <w:t>دعم</w:t>
      </w:r>
      <w:r w:rsidR="00617C37" w:rsidRPr="00A02468">
        <w:rPr>
          <w:rtl/>
          <w:lang w:val="en-GB"/>
        </w:rPr>
        <w:t xml:space="preserve"> العمل الجاري </w:t>
      </w:r>
      <w:r w:rsidR="00617C37" w:rsidRPr="00A02468">
        <w:rPr>
          <w:rFonts w:hint="cs"/>
          <w:rtl/>
          <w:lang w:val="en-GB"/>
        </w:rPr>
        <w:t xml:space="preserve">لشبكة </w:t>
      </w:r>
      <w:r w:rsidR="00F80E94" w:rsidRPr="00A02468">
        <w:rPr>
          <w:rFonts w:hint="cs"/>
          <w:rtl/>
          <w:lang w:val="en-GB"/>
        </w:rPr>
        <w:t>المرأة</w:t>
      </w:r>
      <w:r w:rsidR="00617C37" w:rsidRPr="00A02468">
        <w:rPr>
          <w:rFonts w:hint="cs"/>
          <w:spacing w:val="-2"/>
          <w:rtl/>
          <w:lang w:val="en-GB"/>
        </w:rPr>
        <w:t xml:space="preserve"> </w:t>
      </w:r>
      <w:r w:rsidR="00617C37" w:rsidRPr="00A02468">
        <w:rPr>
          <w:rtl/>
          <w:lang w:val="en-GB" w:bidi="ar-EG"/>
        </w:rPr>
        <w:t xml:space="preserve">لضمان </w:t>
      </w:r>
      <w:r w:rsidR="00617C37" w:rsidRPr="00A02468">
        <w:rPr>
          <w:rFonts w:hint="cs"/>
          <w:rtl/>
          <w:lang w:val="en-GB" w:bidi="ar-EG"/>
        </w:rPr>
        <w:t>إتاحة</w:t>
      </w:r>
      <w:r w:rsidR="00617C37" w:rsidRPr="00A02468">
        <w:rPr>
          <w:rtl/>
          <w:lang w:val="en-GB" w:bidi="ar-EG"/>
        </w:rPr>
        <w:t xml:space="preserve"> الفرصة لجميع </w:t>
      </w:r>
      <w:r w:rsidR="00617C37" w:rsidRPr="00A02468">
        <w:rPr>
          <w:rFonts w:hint="eastAsia"/>
          <w:rtl/>
          <w:lang w:val="en-GB" w:bidi="ar-EG"/>
        </w:rPr>
        <w:t>النساء</w:t>
      </w:r>
      <w:r w:rsidR="00617C37" w:rsidRPr="00A02468">
        <w:rPr>
          <w:rtl/>
          <w:lang w:val="en-GB" w:bidi="ar-EG"/>
        </w:rPr>
        <w:t xml:space="preserve"> </w:t>
      </w:r>
      <w:r w:rsidR="006A046D" w:rsidRPr="00A02468">
        <w:rPr>
          <w:rFonts w:hint="cs"/>
          <w:rtl/>
          <w:lang w:val="en-GB" w:bidi="ar-EG"/>
        </w:rPr>
        <w:t>ليصبحن</w:t>
      </w:r>
      <w:r w:rsidR="006A046D" w:rsidRPr="00A02468">
        <w:rPr>
          <w:rtl/>
          <w:lang w:val="en-GB" w:bidi="ar-EG"/>
        </w:rPr>
        <w:t xml:space="preserve"> قائدات </w:t>
      </w:r>
      <w:r w:rsidR="0057553B" w:rsidRPr="00A02468">
        <w:rPr>
          <w:rFonts w:hint="cs"/>
          <w:rtl/>
          <w:lang w:val="en-GB" w:bidi="ar-EG"/>
        </w:rPr>
        <w:t xml:space="preserve">في </w:t>
      </w:r>
      <w:r w:rsidR="00617C37" w:rsidRPr="00A02468">
        <w:rPr>
          <w:rtl/>
          <w:lang w:val="en-GB" w:bidi="ar-EG"/>
        </w:rPr>
        <w:t>قطاع الاتصالات</w:t>
      </w:r>
      <w:r w:rsidR="00617C37" w:rsidRPr="00A02468">
        <w:rPr>
          <w:rFonts w:hint="cs"/>
          <w:rtl/>
        </w:rPr>
        <w:t xml:space="preserve"> </w:t>
      </w:r>
      <w:r w:rsidR="00617C37" w:rsidRPr="00A02468">
        <w:rPr>
          <w:rFonts w:hint="cs"/>
          <w:rtl/>
          <w:lang w:val="en-GB"/>
        </w:rPr>
        <w:t>الراديوية</w:t>
      </w:r>
      <w:r w:rsidR="006A046D" w:rsidRPr="00A02468">
        <w:rPr>
          <w:rFonts w:hint="cs"/>
          <w:rtl/>
          <w:lang w:val="en-GB"/>
        </w:rPr>
        <w:t xml:space="preserve"> في مسارهن المهني</w:t>
      </w:r>
      <w:r w:rsidR="00617C37" w:rsidRPr="00A02468">
        <w:rPr>
          <w:rtl/>
          <w:lang w:val="en-GB" w:bidi="ar-EG"/>
        </w:rPr>
        <w:t>؛</w:t>
      </w:r>
    </w:p>
    <w:p w14:paraId="1BA50E20" w14:textId="6EC426DE" w:rsidR="00617C37" w:rsidRPr="00A02468" w:rsidRDefault="00617C37" w:rsidP="00391829">
      <w:pPr>
        <w:pStyle w:val="enumlev1"/>
        <w:rPr>
          <w:spacing w:val="-3"/>
          <w:rtl/>
        </w:rPr>
      </w:pPr>
      <w:r w:rsidRPr="00A02468">
        <w:rPr>
          <w:rFonts w:hint="cs"/>
          <w:spacing w:val="-3"/>
          <w:rtl/>
        </w:rPr>
        <w:t>’</w:t>
      </w:r>
      <w:r w:rsidRPr="00A02468">
        <w:rPr>
          <w:spacing w:val="-3"/>
        </w:rPr>
        <w:t>5</w:t>
      </w:r>
      <w:r w:rsidRPr="00A02468">
        <w:rPr>
          <w:rFonts w:hint="cs"/>
          <w:spacing w:val="-3"/>
          <w:rtl/>
        </w:rPr>
        <w:t>‘</w:t>
      </w:r>
      <w:r w:rsidRPr="00A02468">
        <w:rPr>
          <w:spacing w:val="-3"/>
          <w:rtl/>
        </w:rPr>
        <w:tab/>
      </w:r>
      <w:r w:rsidRPr="00A02468">
        <w:rPr>
          <w:rFonts w:hint="cs"/>
          <w:spacing w:val="-3"/>
          <w:rtl/>
        </w:rPr>
        <w:t xml:space="preserve">دعم </w:t>
      </w:r>
      <w:r w:rsidRPr="00A02468">
        <w:rPr>
          <w:spacing w:val="-3"/>
          <w:rtl/>
        </w:rPr>
        <w:t>الأمين</w:t>
      </w:r>
      <w:r w:rsidR="000237A0" w:rsidRPr="00A02468">
        <w:rPr>
          <w:rFonts w:hint="cs"/>
          <w:spacing w:val="-3"/>
          <w:rtl/>
        </w:rPr>
        <w:t>ة</w:t>
      </w:r>
      <w:r w:rsidRPr="00A02468">
        <w:rPr>
          <w:spacing w:val="-3"/>
          <w:rtl/>
        </w:rPr>
        <w:t xml:space="preserve"> العام</w:t>
      </w:r>
      <w:r w:rsidR="000237A0" w:rsidRPr="00A02468">
        <w:rPr>
          <w:rFonts w:hint="cs"/>
          <w:spacing w:val="-3"/>
          <w:rtl/>
        </w:rPr>
        <w:t>ة</w:t>
      </w:r>
      <w:r w:rsidRPr="00A02468">
        <w:rPr>
          <w:spacing w:val="-3"/>
          <w:rtl/>
        </w:rPr>
        <w:t xml:space="preserve"> للاتحاد</w:t>
      </w:r>
      <w:r w:rsidRPr="00A02468">
        <w:rPr>
          <w:rFonts w:hint="cs"/>
          <w:spacing w:val="-3"/>
          <w:rtl/>
        </w:rPr>
        <w:t xml:space="preserve"> في </w:t>
      </w:r>
      <w:r w:rsidRPr="00A02468">
        <w:rPr>
          <w:spacing w:val="-3"/>
          <w:rtl/>
        </w:rPr>
        <w:t>المشاركة</w:t>
      </w:r>
      <w:r w:rsidRPr="00A02468">
        <w:rPr>
          <w:rFonts w:hint="cs"/>
          <w:spacing w:val="-3"/>
          <w:rtl/>
        </w:rPr>
        <w:t>، نيابة</w:t>
      </w:r>
      <w:r w:rsidR="00D76364" w:rsidRPr="00A02468">
        <w:rPr>
          <w:rFonts w:hint="cs"/>
          <w:spacing w:val="-3"/>
          <w:rtl/>
        </w:rPr>
        <w:t>ً</w:t>
      </w:r>
      <w:r w:rsidRPr="00A02468">
        <w:rPr>
          <w:rFonts w:hint="cs"/>
          <w:spacing w:val="-3"/>
          <w:rtl/>
        </w:rPr>
        <w:t xml:space="preserve"> عن قطاع الاتصالات الراديوية،</w:t>
      </w:r>
      <w:r w:rsidRPr="00A02468">
        <w:rPr>
          <w:spacing w:val="-3"/>
          <w:rtl/>
        </w:rPr>
        <w:t xml:space="preserve"> في المبادرة التي ترعاها</w:t>
      </w:r>
      <w:r w:rsidRPr="00A02468">
        <w:rPr>
          <w:rFonts w:hint="cs"/>
          <w:spacing w:val="-3"/>
          <w:rtl/>
        </w:rPr>
        <w:t xml:space="preserve"> هيئة الأمم المتحدة للمرأة</w:t>
      </w:r>
      <w:r w:rsidRPr="00A02468">
        <w:rPr>
          <w:spacing w:val="-3"/>
          <w:rtl/>
        </w:rPr>
        <w:t xml:space="preserve"> بشأن كوكب يتسم بالمساواة المطلقة</w:t>
      </w:r>
      <w:r w:rsidRPr="00A02468">
        <w:rPr>
          <w:rFonts w:hint="cs"/>
          <w:spacing w:val="-3"/>
          <w:rtl/>
        </w:rPr>
        <w:t xml:space="preserve"> </w:t>
      </w:r>
      <w:r w:rsidRPr="00A02468">
        <w:rPr>
          <w:spacing w:val="-3"/>
        </w:rPr>
        <w:t>(50/50)</w:t>
      </w:r>
      <w:r w:rsidRPr="00A02468">
        <w:rPr>
          <w:spacing w:val="-3"/>
          <w:rtl/>
        </w:rPr>
        <w:t xml:space="preserve"> بين النساء والرجال لمكافحة الانحياز </w:t>
      </w:r>
      <w:r w:rsidRPr="00A02468">
        <w:rPr>
          <w:rFonts w:hint="cs"/>
          <w:spacing w:val="-3"/>
          <w:rtl/>
        </w:rPr>
        <w:t>لأحد الجنسين؛</w:t>
      </w:r>
    </w:p>
    <w:p w14:paraId="37A9242E" w14:textId="3124E1F0" w:rsidR="00617C37" w:rsidRPr="00A02468" w:rsidRDefault="00617C37" w:rsidP="00617C37">
      <w:pPr>
        <w:pStyle w:val="enumlev1"/>
        <w:rPr>
          <w:rtl/>
        </w:rPr>
      </w:pPr>
      <w:r w:rsidRPr="00A02468">
        <w:rPr>
          <w:rFonts w:hint="cs"/>
          <w:rtl/>
        </w:rPr>
        <w:t>’</w:t>
      </w:r>
      <w:r w:rsidRPr="00A02468">
        <w:t>6</w:t>
      </w:r>
      <w:r w:rsidRPr="00A02468">
        <w:rPr>
          <w:rFonts w:hint="cs"/>
          <w:rtl/>
        </w:rPr>
        <w:t>‘</w:t>
      </w:r>
      <w:r w:rsidRPr="00A02468">
        <w:rPr>
          <w:rtl/>
        </w:rPr>
        <w:tab/>
      </w:r>
      <w:r w:rsidRPr="00A02468">
        <w:rPr>
          <w:rFonts w:hint="cs"/>
          <w:rtl/>
          <w:lang w:val="fr-CH" w:bidi="ar-SY"/>
        </w:rPr>
        <w:t xml:space="preserve">تحسين التوازن بين الجنسين في </w:t>
      </w:r>
      <w:r w:rsidR="00685C53" w:rsidRPr="00A02468">
        <w:rPr>
          <w:rFonts w:hint="cs"/>
          <w:rtl/>
          <w:lang w:val="fr-CH" w:bidi="ar-SY"/>
        </w:rPr>
        <w:t>الترشيحات</w:t>
      </w:r>
      <w:r w:rsidRPr="00A02468">
        <w:rPr>
          <w:rtl/>
          <w:lang w:val="en-GB"/>
        </w:rPr>
        <w:t xml:space="preserve"> </w:t>
      </w:r>
      <w:r w:rsidR="000237A0" w:rsidRPr="00A02468">
        <w:rPr>
          <w:rFonts w:hint="cs"/>
          <w:rtl/>
          <w:lang w:val="en-GB"/>
        </w:rPr>
        <w:t>لأدوار</w:t>
      </w:r>
      <w:r w:rsidR="000237A0" w:rsidRPr="00A02468">
        <w:rPr>
          <w:rtl/>
          <w:lang w:val="en-GB"/>
        </w:rPr>
        <w:t xml:space="preserve"> </w:t>
      </w:r>
      <w:r w:rsidRPr="00A02468">
        <w:rPr>
          <w:rFonts w:hint="eastAsia"/>
          <w:rtl/>
          <w:lang w:val="en-GB"/>
        </w:rPr>
        <w:t>الرؤساء</w:t>
      </w:r>
      <w:r w:rsidRPr="00A02468">
        <w:rPr>
          <w:rtl/>
          <w:lang w:val="en-GB"/>
        </w:rPr>
        <w:t xml:space="preserve"> </w:t>
      </w:r>
      <w:r w:rsidRPr="00A02468">
        <w:rPr>
          <w:rFonts w:hint="eastAsia"/>
          <w:rtl/>
          <w:lang w:val="en-GB"/>
        </w:rPr>
        <w:t>ونواب</w:t>
      </w:r>
      <w:r w:rsidRPr="00A02468">
        <w:rPr>
          <w:rtl/>
          <w:lang w:val="en-GB"/>
        </w:rPr>
        <w:t xml:space="preserve"> </w:t>
      </w:r>
      <w:r w:rsidRPr="00A02468">
        <w:rPr>
          <w:rFonts w:hint="eastAsia"/>
          <w:rtl/>
          <w:lang w:val="en-GB"/>
        </w:rPr>
        <w:t>الرؤساء</w:t>
      </w:r>
      <w:r w:rsidRPr="00A02468">
        <w:rPr>
          <w:rtl/>
          <w:lang w:val="en-GB"/>
        </w:rPr>
        <w:t xml:space="preserve"> </w:t>
      </w:r>
      <w:r w:rsidRPr="00A02468">
        <w:rPr>
          <w:rFonts w:hint="eastAsia"/>
          <w:rtl/>
          <w:lang w:val="en-GB"/>
        </w:rPr>
        <w:t>من</w:t>
      </w:r>
      <w:r w:rsidRPr="00A02468">
        <w:rPr>
          <w:rtl/>
          <w:lang w:val="en-GB"/>
        </w:rPr>
        <w:t xml:space="preserve"> </w:t>
      </w:r>
      <w:r w:rsidRPr="00A02468">
        <w:rPr>
          <w:rFonts w:hint="cs"/>
          <w:rtl/>
          <w:lang w:val="en-GB"/>
        </w:rPr>
        <w:t>أجل</w:t>
      </w:r>
      <w:r w:rsidRPr="00A02468">
        <w:rPr>
          <w:rtl/>
          <w:lang w:val="en-GB"/>
        </w:rPr>
        <w:t xml:space="preserve"> </w:t>
      </w:r>
      <w:r w:rsidRPr="00A02468">
        <w:rPr>
          <w:rFonts w:hint="eastAsia"/>
          <w:rtl/>
          <w:lang w:val="en-GB"/>
        </w:rPr>
        <w:t>دعم</w:t>
      </w:r>
      <w:r w:rsidRPr="00A02468">
        <w:rPr>
          <w:rtl/>
          <w:lang w:val="en-GB"/>
        </w:rPr>
        <w:t xml:space="preserve"> </w:t>
      </w:r>
      <w:r w:rsidRPr="00A02468">
        <w:rPr>
          <w:rFonts w:hint="eastAsia"/>
          <w:rtl/>
          <w:lang w:val="en-GB"/>
        </w:rPr>
        <w:t>المشاركة</w:t>
      </w:r>
      <w:r w:rsidRPr="00A02468">
        <w:rPr>
          <w:rtl/>
          <w:lang w:val="en-GB"/>
        </w:rPr>
        <w:t xml:space="preserve"> </w:t>
      </w:r>
      <w:r w:rsidRPr="00A02468">
        <w:rPr>
          <w:rFonts w:hint="eastAsia"/>
          <w:rtl/>
          <w:lang w:val="en-GB"/>
        </w:rPr>
        <w:t>النشطة</w:t>
      </w:r>
      <w:r w:rsidRPr="00A02468">
        <w:rPr>
          <w:rtl/>
          <w:lang w:val="en-GB"/>
        </w:rPr>
        <w:t xml:space="preserve"> </w:t>
      </w:r>
      <w:r w:rsidRPr="00A02468">
        <w:rPr>
          <w:rFonts w:hint="cs"/>
          <w:rtl/>
          <w:lang w:val="en-GB"/>
        </w:rPr>
        <w:t>ل</w:t>
      </w:r>
      <w:r w:rsidRPr="00A02468">
        <w:rPr>
          <w:rFonts w:hint="eastAsia"/>
          <w:rtl/>
          <w:lang w:val="en-GB"/>
        </w:rPr>
        <w:t>لنساء</w:t>
      </w:r>
      <w:r w:rsidRPr="00A02468">
        <w:rPr>
          <w:rtl/>
          <w:lang w:val="en-GB"/>
        </w:rPr>
        <w:t xml:space="preserve"> في </w:t>
      </w:r>
      <w:r w:rsidRPr="00A02468">
        <w:rPr>
          <w:rFonts w:hint="eastAsia"/>
          <w:rtl/>
          <w:lang w:val="en-GB"/>
        </w:rPr>
        <w:t>أفرقة</w:t>
      </w:r>
      <w:r w:rsidRPr="00A02468">
        <w:rPr>
          <w:rtl/>
          <w:lang w:val="en-GB"/>
        </w:rPr>
        <w:t xml:space="preserve"> </w:t>
      </w:r>
      <w:r w:rsidRPr="00A02468">
        <w:rPr>
          <w:rFonts w:hint="eastAsia"/>
          <w:rtl/>
          <w:lang w:val="en-GB"/>
        </w:rPr>
        <w:t>وأنشطة</w:t>
      </w:r>
      <w:r w:rsidRPr="00A02468">
        <w:rPr>
          <w:rtl/>
          <w:lang w:val="en-GB"/>
        </w:rPr>
        <w:t xml:space="preserve"> </w:t>
      </w:r>
      <w:r w:rsidRPr="00A02468">
        <w:rPr>
          <w:rtl/>
          <w:lang w:val="en-GB" w:bidi="ar-EG"/>
        </w:rPr>
        <w:t>الاتصالات</w:t>
      </w:r>
      <w:r w:rsidRPr="00A02468">
        <w:rPr>
          <w:rFonts w:hint="cs"/>
          <w:rtl/>
          <w:lang w:val="en-GB"/>
        </w:rPr>
        <w:t xml:space="preserve"> الراديوية</w:t>
      </w:r>
      <w:r w:rsidRPr="00A02468">
        <w:rPr>
          <w:rFonts w:hint="eastAsia"/>
          <w:rtl/>
          <w:lang w:val="en-GB" w:bidi="ar-SY"/>
        </w:rPr>
        <w:t>؛</w:t>
      </w:r>
    </w:p>
    <w:p w14:paraId="69042296" w14:textId="77624E9D" w:rsidR="00AB5797" w:rsidRPr="00A02468" w:rsidRDefault="00617C37" w:rsidP="00617C37">
      <w:pPr>
        <w:rPr>
          <w:spacing w:val="2"/>
          <w:lang w:val="en-GB" w:bidi="ar-SY"/>
        </w:rPr>
      </w:pPr>
      <w:r w:rsidRPr="00A02468">
        <w:rPr>
          <w:rFonts w:hint="cs"/>
          <w:rtl/>
        </w:rPr>
        <w:t>’</w:t>
      </w:r>
      <w:r w:rsidRPr="00A02468">
        <w:t>7</w:t>
      </w:r>
      <w:r w:rsidRPr="00A02468">
        <w:rPr>
          <w:rFonts w:hint="cs"/>
          <w:rtl/>
        </w:rPr>
        <w:t>‘</w:t>
      </w:r>
      <w:r w:rsidRPr="00A02468">
        <w:rPr>
          <w:rtl/>
        </w:rPr>
        <w:tab/>
      </w:r>
      <w:r w:rsidRPr="00A02468">
        <w:rPr>
          <w:rFonts w:hint="cs"/>
          <w:spacing w:val="2"/>
          <w:rtl/>
          <w:lang w:val="en-GB" w:bidi="ar-SY"/>
        </w:rPr>
        <w:t>ترويج استخدام تكنولوجيا المعلومات والاتصالات لتمكين النساء والفتيات اقتصادياً واجتماعياً</w:t>
      </w:r>
      <w:r w:rsidR="00AB5797" w:rsidRPr="00A02468">
        <w:rPr>
          <w:rFonts w:hint="eastAsia"/>
          <w:rtl/>
          <w:lang w:val="en-GB" w:bidi="ar-SY"/>
        </w:rPr>
        <w:t>؛</w:t>
      </w:r>
    </w:p>
    <w:p w14:paraId="0F588866" w14:textId="49E2B94E" w:rsidR="00617C37" w:rsidRPr="00A02468" w:rsidRDefault="00AB5797" w:rsidP="00CC1A83">
      <w:pPr>
        <w:pStyle w:val="enumlev1"/>
        <w:rPr>
          <w:spacing w:val="2"/>
          <w:lang w:val="en-GB" w:bidi="ar-EG"/>
        </w:rPr>
      </w:pPr>
      <w:r w:rsidRPr="00A02468">
        <w:rPr>
          <w:rFonts w:hint="cs"/>
          <w:rtl/>
        </w:rPr>
        <w:t>’</w:t>
      </w:r>
      <w:r w:rsidRPr="00A02468">
        <w:t>8</w:t>
      </w:r>
      <w:r w:rsidRPr="00A02468">
        <w:rPr>
          <w:rFonts w:hint="cs"/>
          <w:rtl/>
        </w:rPr>
        <w:t>‘</w:t>
      </w:r>
      <w:r w:rsidRPr="00A02468">
        <w:tab/>
      </w:r>
      <w:r w:rsidR="00CC1A83" w:rsidRPr="00A02468">
        <w:rPr>
          <w:rtl/>
        </w:rPr>
        <w:t xml:space="preserve">تشجيع الدول الأعضاء والمنظمات الإقليمية وأعضاء </w:t>
      </w:r>
      <w:r w:rsidR="00F0107E" w:rsidRPr="00A02468">
        <w:rPr>
          <w:rFonts w:hint="cs"/>
          <w:rtl/>
        </w:rPr>
        <w:t>القطاع على</w:t>
      </w:r>
      <w:r w:rsidR="00CC1A83" w:rsidRPr="00A02468">
        <w:rPr>
          <w:rtl/>
        </w:rPr>
        <w:t xml:space="preserve"> اقتراح النساء عند تحديد المشاركة في المشاريع أو الدورات التدريبية المتعلقة بعمل الاتحاد والمنظمات الدولية الأخرى</w:t>
      </w:r>
      <w:r w:rsidR="00CC1A83" w:rsidRPr="00A02468">
        <w:rPr>
          <w:rFonts w:hint="cs"/>
          <w:rtl/>
        </w:rPr>
        <w:t>،</w:t>
      </w:r>
    </w:p>
    <w:p w14:paraId="0577FDB8" w14:textId="7D3604DA" w:rsidR="00391829" w:rsidRPr="00A02468" w:rsidRDefault="007E7A4E" w:rsidP="007E7A4E">
      <w:pPr>
        <w:pStyle w:val="Call"/>
        <w:rPr>
          <w:rtl/>
          <w:lang w:bidi="ar-EG"/>
        </w:rPr>
      </w:pPr>
      <w:r w:rsidRPr="00A02468">
        <w:rPr>
          <w:rFonts w:hint="cs"/>
          <w:rtl/>
          <w:lang w:bidi="ar-EG"/>
        </w:rPr>
        <w:t>تكلف</w:t>
      </w:r>
      <w:r w:rsidR="0057553B" w:rsidRPr="00A02468">
        <w:rPr>
          <w:rFonts w:hint="cs"/>
          <w:rtl/>
          <w:lang w:bidi="ar-EG"/>
        </w:rPr>
        <w:t xml:space="preserve"> المدير</w:t>
      </w:r>
    </w:p>
    <w:p w14:paraId="13F0F130" w14:textId="3C2DD6C8" w:rsidR="009A304C" w:rsidRPr="00A02468" w:rsidRDefault="00391829" w:rsidP="00391829">
      <w:pPr>
        <w:rPr>
          <w:rtl/>
          <w:lang w:val="en-GB" w:bidi="ar-EG"/>
        </w:rPr>
      </w:pPr>
      <w:r w:rsidRPr="00A02468">
        <w:rPr>
          <w:lang w:val="en-GB" w:bidi="ar-EG"/>
        </w:rPr>
        <w:t>1</w:t>
      </w:r>
      <w:r w:rsidR="009A304C" w:rsidRPr="00A02468">
        <w:rPr>
          <w:rFonts w:hint="cs"/>
          <w:rtl/>
          <w:lang w:val="en-GB" w:bidi="ar-EG"/>
        </w:rPr>
        <w:tab/>
      </w:r>
      <w:r w:rsidR="0057553B" w:rsidRPr="00A02468">
        <w:rPr>
          <w:rFonts w:hint="cs"/>
          <w:rtl/>
          <w:lang w:val="en-GB" w:bidi="ar-EG"/>
        </w:rPr>
        <w:t>ب</w:t>
      </w:r>
      <w:r w:rsidR="009A304C" w:rsidRPr="00A02468">
        <w:rPr>
          <w:rFonts w:hint="cs"/>
          <w:rtl/>
        </w:rPr>
        <w:t>مواصلة</w:t>
      </w:r>
      <w:r w:rsidR="009A304C" w:rsidRPr="00A02468">
        <w:rPr>
          <w:rFonts w:hint="cs"/>
          <w:rtl/>
          <w:lang w:val="en-GB" w:bidi="ar-EG"/>
        </w:rPr>
        <w:t xml:space="preserve">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لدى قطاع الاتصالات</w:t>
      </w:r>
      <w:r w:rsidR="009A304C" w:rsidRPr="00A02468">
        <w:rPr>
          <w:rFonts w:hint="cs"/>
          <w:rtl/>
          <w:lang w:val="en-GB"/>
        </w:rPr>
        <w:t xml:space="preserve"> </w:t>
      </w:r>
      <w:proofErr w:type="gramStart"/>
      <w:r w:rsidR="009A304C" w:rsidRPr="00A02468">
        <w:rPr>
          <w:rFonts w:hint="cs"/>
          <w:rtl/>
          <w:lang w:val="en-GB"/>
        </w:rPr>
        <w:t>الراديوية</w:t>
      </w:r>
      <w:r w:rsidR="009A304C" w:rsidRPr="00A02468">
        <w:rPr>
          <w:rFonts w:hint="cs"/>
          <w:rtl/>
          <w:lang w:val="en-GB" w:bidi="ar-EG"/>
        </w:rPr>
        <w:t>؛</w:t>
      </w:r>
      <w:proofErr w:type="gramEnd"/>
      <w:r w:rsidR="009A304C" w:rsidRPr="00A02468">
        <w:rPr>
          <w:rFonts w:hint="cs"/>
          <w:rtl/>
          <w:lang w:val="en-GB" w:bidi="ar-EG"/>
        </w:rPr>
        <w:t xml:space="preserve"> </w:t>
      </w:r>
    </w:p>
    <w:p w14:paraId="1D618685" w14:textId="3E45505E" w:rsidR="009A304C" w:rsidRPr="00A02468" w:rsidRDefault="00391829" w:rsidP="00C1699A">
      <w:pPr>
        <w:rPr>
          <w:spacing w:val="-6"/>
          <w:lang w:val="en-GB" w:bidi="ar-EG"/>
        </w:rPr>
      </w:pPr>
      <w:r w:rsidRPr="00A02468">
        <w:rPr>
          <w:spacing w:val="-6"/>
          <w:lang w:val="en-GB" w:bidi="ar-EG"/>
        </w:rPr>
        <w:t>2</w:t>
      </w:r>
      <w:r w:rsidR="009A304C" w:rsidRPr="00A02468">
        <w:rPr>
          <w:spacing w:val="-6"/>
          <w:rtl/>
          <w:lang w:val="en-GB" w:bidi="ar-EG"/>
        </w:rPr>
        <w:tab/>
      </w:r>
      <w:r w:rsidR="00AA2F3F" w:rsidRPr="00A02468">
        <w:rPr>
          <w:rFonts w:hint="cs"/>
          <w:spacing w:val="-6"/>
          <w:rtl/>
          <w:lang w:val="en-GB" w:bidi="ar-EG"/>
        </w:rPr>
        <w:t xml:space="preserve">بالاستمرار </w:t>
      </w:r>
      <w:r w:rsidR="009A304C" w:rsidRPr="00A02468">
        <w:rPr>
          <w:rFonts w:hint="cs"/>
          <w:spacing w:val="-6"/>
          <w:rtl/>
          <w:lang w:val="en-GB"/>
        </w:rPr>
        <w:t xml:space="preserve">في دمج </w:t>
      </w:r>
      <w:r w:rsidR="009A304C" w:rsidRPr="00A02468">
        <w:rPr>
          <w:rFonts w:hint="eastAsia"/>
          <w:spacing w:val="-6"/>
          <w:rtl/>
          <w:lang w:val="en-GB"/>
        </w:rPr>
        <w:t>منظور</w:t>
      </w:r>
      <w:r w:rsidR="009A304C" w:rsidRPr="00A02468">
        <w:rPr>
          <w:spacing w:val="-6"/>
          <w:rtl/>
          <w:lang w:val="en-GB"/>
        </w:rPr>
        <w:t xml:space="preserve"> </w:t>
      </w:r>
      <w:r w:rsidR="009A304C" w:rsidRPr="00A02468">
        <w:rPr>
          <w:rFonts w:hint="eastAsia"/>
          <w:spacing w:val="-6"/>
          <w:rtl/>
          <w:lang w:val="en-GB"/>
        </w:rPr>
        <w:t>المساواة</w:t>
      </w:r>
      <w:r w:rsidR="009A304C" w:rsidRPr="00A02468">
        <w:rPr>
          <w:spacing w:val="-6"/>
          <w:rtl/>
          <w:lang w:val="en-GB"/>
        </w:rPr>
        <w:t xml:space="preserve"> </w:t>
      </w:r>
      <w:r w:rsidR="009A304C" w:rsidRPr="00A02468">
        <w:rPr>
          <w:rFonts w:hint="eastAsia"/>
          <w:spacing w:val="-6"/>
          <w:rtl/>
          <w:lang w:val="en-GB"/>
        </w:rPr>
        <w:t>بين</w:t>
      </w:r>
      <w:r w:rsidR="009A304C" w:rsidRPr="00A02468">
        <w:rPr>
          <w:spacing w:val="-6"/>
          <w:rtl/>
          <w:lang w:val="en-GB"/>
        </w:rPr>
        <w:t xml:space="preserve"> </w:t>
      </w:r>
      <w:r w:rsidR="009A304C" w:rsidRPr="00A02468">
        <w:rPr>
          <w:rFonts w:hint="eastAsia"/>
          <w:spacing w:val="-6"/>
          <w:rtl/>
          <w:lang w:val="en-GB"/>
        </w:rPr>
        <w:t>الجنسين</w:t>
      </w:r>
      <w:r w:rsidR="009A304C" w:rsidRPr="00A02468">
        <w:rPr>
          <w:spacing w:val="-6"/>
          <w:rtl/>
          <w:lang w:val="en-GB"/>
        </w:rPr>
        <w:t xml:space="preserve"> في </w:t>
      </w:r>
      <w:r w:rsidR="009A304C" w:rsidRPr="00A02468">
        <w:rPr>
          <w:rFonts w:hint="eastAsia"/>
          <w:spacing w:val="-6"/>
          <w:rtl/>
          <w:lang w:val="en-GB"/>
        </w:rPr>
        <w:t>أعمال</w:t>
      </w:r>
      <w:r w:rsidR="009A304C" w:rsidRPr="00A02468">
        <w:rPr>
          <w:spacing w:val="-6"/>
          <w:rtl/>
          <w:lang w:val="en-GB"/>
        </w:rPr>
        <w:t xml:space="preserve"> </w:t>
      </w:r>
      <w:r w:rsidR="009A304C" w:rsidRPr="00A02468">
        <w:rPr>
          <w:rFonts w:hint="eastAsia"/>
          <w:spacing w:val="-6"/>
          <w:rtl/>
          <w:lang w:val="en-GB"/>
        </w:rPr>
        <w:t>مكتب</w:t>
      </w:r>
      <w:r w:rsidR="009A304C" w:rsidRPr="00A02468">
        <w:rPr>
          <w:spacing w:val="-6"/>
          <w:rtl/>
          <w:lang w:val="en-GB"/>
        </w:rPr>
        <w:t xml:space="preserve"> </w:t>
      </w:r>
      <w:r w:rsidR="009A304C" w:rsidRPr="00A02468">
        <w:rPr>
          <w:rFonts w:hint="cs"/>
          <w:spacing w:val="-6"/>
          <w:rtl/>
          <w:lang w:val="en-GB"/>
        </w:rPr>
        <w:t>الاتصالات الراديوية</w:t>
      </w:r>
      <w:r w:rsidR="009A304C" w:rsidRPr="00A02468">
        <w:rPr>
          <w:rFonts w:hint="cs"/>
          <w:spacing w:val="-6"/>
          <w:rtl/>
          <w:lang w:val="en-GB" w:bidi="ar-EG"/>
        </w:rPr>
        <w:t xml:space="preserve"> </w:t>
      </w:r>
      <w:r w:rsidR="009A304C" w:rsidRPr="00A02468">
        <w:rPr>
          <w:rFonts w:hint="eastAsia"/>
          <w:spacing w:val="-6"/>
          <w:rtl/>
          <w:lang w:val="en-GB"/>
        </w:rPr>
        <w:t>وفقاً</w:t>
      </w:r>
      <w:r w:rsidR="009A304C" w:rsidRPr="00A02468">
        <w:rPr>
          <w:spacing w:val="-6"/>
          <w:rtl/>
          <w:lang w:val="en-GB"/>
        </w:rPr>
        <w:t xml:space="preserve"> </w:t>
      </w:r>
      <w:r w:rsidR="009A304C" w:rsidRPr="00A02468">
        <w:rPr>
          <w:rFonts w:hint="eastAsia"/>
          <w:spacing w:val="-6"/>
          <w:rtl/>
          <w:lang w:val="en-GB"/>
        </w:rPr>
        <w:t>للمبادئ</w:t>
      </w:r>
      <w:r w:rsidR="009A304C" w:rsidRPr="00A02468">
        <w:rPr>
          <w:spacing w:val="-6"/>
          <w:rtl/>
          <w:lang w:val="en-GB"/>
        </w:rPr>
        <w:t xml:space="preserve"> </w:t>
      </w:r>
      <w:r w:rsidR="009A304C" w:rsidRPr="00A02468">
        <w:rPr>
          <w:rFonts w:hint="eastAsia"/>
          <w:spacing w:val="-6"/>
          <w:rtl/>
          <w:lang w:val="en-GB"/>
        </w:rPr>
        <w:t>المطبقة</w:t>
      </w:r>
      <w:r w:rsidR="009A304C" w:rsidRPr="00A02468">
        <w:rPr>
          <w:spacing w:val="-6"/>
          <w:rtl/>
          <w:lang w:val="en-GB"/>
        </w:rPr>
        <w:t xml:space="preserve"> </w:t>
      </w:r>
      <w:r w:rsidR="009A304C" w:rsidRPr="00A02468">
        <w:rPr>
          <w:spacing w:val="-6"/>
          <w:rtl/>
          <w:lang w:val="en-GB" w:bidi="ar-EG"/>
        </w:rPr>
        <w:t>في</w:t>
      </w:r>
      <w:r w:rsidR="009A304C" w:rsidRPr="00A02468">
        <w:rPr>
          <w:spacing w:val="-6"/>
          <w:rtl/>
          <w:lang w:val="en-GB"/>
        </w:rPr>
        <w:t> </w:t>
      </w:r>
      <w:proofErr w:type="gramStart"/>
      <w:r w:rsidR="009A304C" w:rsidRPr="00A02468">
        <w:rPr>
          <w:rFonts w:hint="eastAsia"/>
          <w:spacing w:val="-6"/>
          <w:rtl/>
          <w:lang w:val="en-GB"/>
        </w:rPr>
        <w:t>الاتحاد؛</w:t>
      </w:r>
      <w:proofErr w:type="gramEnd"/>
    </w:p>
    <w:p w14:paraId="41726C1E" w14:textId="37955D0B" w:rsidR="009A304C" w:rsidRPr="00A02468" w:rsidRDefault="00391829" w:rsidP="004D2D09">
      <w:pPr>
        <w:rPr>
          <w:rtl/>
        </w:rPr>
      </w:pPr>
      <w:r w:rsidRPr="00A02468">
        <w:rPr>
          <w:lang w:bidi="ar-EG"/>
        </w:rPr>
        <w:t>3</w:t>
      </w:r>
      <w:r w:rsidR="009A304C" w:rsidRPr="00A02468">
        <w:rPr>
          <w:rtl/>
        </w:rPr>
        <w:tab/>
      </w:r>
      <w:r w:rsidR="00AA2F3F" w:rsidRPr="00A02468">
        <w:rPr>
          <w:rFonts w:hint="cs"/>
          <w:rtl/>
        </w:rPr>
        <w:t>بإضافة</w:t>
      </w:r>
      <w:r w:rsidR="009A304C" w:rsidRPr="00A02468">
        <w:rPr>
          <w:rtl/>
        </w:rPr>
        <w:t xml:space="preserve"> </w:t>
      </w:r>
      <w:r w:rsidR="009A304C" w:rsidRPr="00A02468">
        <w:rPr>
          <w:rFonts w:hint="eastAsia"/>
          <w:rtl/>
        </w:rPr>
        <w:t>عبارة</w:t>
      </w:r>
      <w:r w:rsidR="009A304C" w:rsidRPr="00A02468">
        <w:rPr>
          <w:rtl/>
        </w:rPr>
        <w:t xml:space="preserve"> "</w:t>
      </w:r>
      <w:r w:rsidR="009A304C" w:rsidRPr="00A02468">
        <w:rPr>
          <w:rFonts w:hint="cs"/>
          <w:rtl/>
        </w:rPr>
        <w:t>ي</w:t>
      </w:r>
      <w:r w:rsidR="009A304C" w:rsidRPr="00A02468">
        <w:rPr>
          <w:rtl/>
        </w:rPr>
        <w:t xml:space="preserve">دعى </w:t>
      </w:r>
      <w:r w:rsidR="009A304C" w:rsidRPr="00A02468">
        <w:rPr>
          <w:rFonts w:hint="eastAsia"/>
          <w:rtl/>
        </w:rPr>
        <w:t>الأعضاء</w:t>
      </w:r>
      <w:r w:rsidR="009A304C" w:rsidRPr="00A02468">
        <w:rPr>
          <w:rtl/>
        </w:rPr>
        <w:t xml:space="preserve"> </w:t>
      </w:r>
      <w:r w:rsidR="009A304C" w:rsidRPr="00A02468">
        <w:rPr>
          <w:rFonts w:hint="eastAsia"/>
          <w:rtl/>
        </w:rPr>
        <w:t>إلى</w:t>
      </w:r>
      <w:r w:rsidR="009A304C" w:rsidRPr="00A02468">
        <w:rPr>
          <w:rtl/>
        </w:rPr>
        <w:t xml:space="preserve"> </w:t>
      </w:r>
      <w:r w:rsidR="004D2D09" w:rsidRPr="00A02468">
        <w:rPr>
          <w:rFonts w:hint="cs"/>
          <w:rtl/>
        </w:rPr>
        <w:t xml:space="preserve">تحقيق هدف </w:t>
      </w:r>
      <w:r w:rsidR="00AA2F3F" w:rsidRPr="00A02468">
        <w:rPr>
          <w:rFonts w:hint="cs"/>
          <w:rtl/>
        </w:rPr>
        <w:t xml:space="preserve">التكافؤ </w:t>
      </w:r>
      <w:r w:rsidR="004D2D09" w:rsidRPr="00A02468">
        <w:rPr>
          <w:rFonts w:hint="cs"/>
          <w:rtl/>
        </w:rPr>
        <w:t>بين الجنسين</w:t>
      </w:r>
      <w:r w:rsidR="009A304C" w:rsidRPr="00A02468">
        <w:rPr>
          <w:rtl/>
        </w:rPr>
        <w:t xml:space="preserve"> في </w:t>
      </w:r>
      <w:r w:rsidR="009A304C" w:rsidRPr="00A02468">
        <w:rPr>
          <w:rFonts w:hint="eastAsia"/>
          <w:rtl/>
        </w:rPr>
        <w:t>وفودهم</w:t>
      </w:r>
      <w:r w:rsidR="009A304C" w:rsidRPr="00A02468">
        <w:rPr>
          <w:rtl/>
        </w:rPr>
        <w:t>" في </w:t>
      </w:r>
      <w:r w:rsidR="009A304C" w:rsidRPr="00A02468">
        <w:rPr>
          <w:rFonts w:hint="eastAsia"/>
          <w:rtl/>
        </w:rPr>
        <w:t>جميع</w:t>
      </w:r>
      <w:r w:rsidR="009A304C" w:rsidRPr="00A02468">
        <w:rPr>
          <w:rtl/>
        </w:rPr>
        <w:t xml:space="preserve"> </w:t>
      </w:r>
      <w:r w:rsidR="009A304C" w:rsidRPr="00A02468">
        <w:rPr>
          <w:rFonts w:hint="eastAsia"/>
          <w:rtl/>
        </w:rPr>
        <w:t>الرسائل</w:t>
      </w:r>
      <w:r w:rsidR="009A304C" w:rsidRPr="00A02468">
        <w:rPr>
          <w:rtl/>
        </w:rPr>
        <w:t xml:space="preserve"> </w:t>
      </w:r>
      <w:proofErr w:type="gramStart"/>
      <w:r w:rsidR="009A304C" w:rsidRPr="00A02468">
        <w:rPr>
          <w:rFonts w:hint="eastAsia"/>
          <w:rtl/>
        </w:rPr>
        <w:t>المعممة</w:t>
      </w:r>
      <w:r w:rsidR="009A304C" w:rsidRPr="00A02468">
        <w:rPr>
          <w:rtl/>
        </w:rPr>
        <w:t>؛</w:t>
      </w:r>
      <w:proofErr w:type="gramEnd"/>
    </w:p>
    <w:p w14:paraId="14C77251" w14:textId="630E1582" w:rsidR="009A304C" w:rsidRPr="00941FD3" w:rsidRDefault="00C1699A" w:rsidP="00237295">
      <w:pPr>
        <w:rPr>
          <w:spacing w:val="2"/>
          <w:rtl/>
          <w:lang w:val="fr-CH" w:bidi="ar-EG"/>
        </w:rPr>
      </w:pPr>
      <w:r w:rsidRPr="00A02468">
        <w:rPr>
          <w:spacing w:val="2"/>
        </w:rPr>
        <w:t>4</w:t>
      </w:r>
      <w:r w:rsidR="009A304C" w:rsidRPr="00A02468">
        <w:rPr>
          <w:spacing w:val="2"/>
          <w:rtl/>
        </w:rPr>
        <w:tab/>
      </w:r>
      <w:r w:rsidR="00AA2F3F" w:rsidRPr="00A02468">
        <w:rPr>
          <w:rFonts w:hint="cs"/>
          <w:spacing w:val="2"/>
          <w:rtl/>
          <w:lang w:val="fr-CH" w:bidi="ar-SY"/>
        </w:rPr>
        <w:t>بإجراء ونشر استعراض سنوي</w:t>
      </w:r>
      <w:r w:rsidR="009A304C" w:rsidRPr="00A02468">
        <w:rPr>
          <w:rFonts w:hint="cs"/>
          <w:spacing w:val="2"/>
          <w:rtl/>
          <w:lang w:val="fr-CH" w:bidi="ar-SY"/>
        </w:rPr>
        <w:t xml:space="preserve"> للتقدم المحرز في </w:t>
      </w:r>
      <w:r w:rsidR="00CC1A83" w:rsidRPr="00A02468">
        <w:rPr>
          <w:rFonts w:hint="cs"/>
          <w:spacing w:val="2"/>
          <w:rtl/>
          <w:lang w:val="fr-CH" w:bidi="ar-SY"/>
        </w:rPr>
        <w:t xml:space="preserve">قطاع </w:t>
      </w:r>
      <w:r w:rsidR="00CC1A83" w:rsidRPr="00A02468">
        <w:rPr>
          <w:rFonts w:hint="cs"/>
          <w:spacing w:val="2"/>
          <w:rtl/>
          <w:lang w:val="en-GB"/>
        </w:rPr>
        <w:t>الاتصالات الراديوية</w:t>
      </w:r>
      <w:r w:rsidR="009A304C" w:rsidRPr="00A02468">
        <w:rPr>
          <w:rFonts w:hint="cs"/>
          <w:spacing w:val="2"/>
          <w:rtl/>
          <w:lang w:val="fr-CH" w:bidi="ar-SY"/>
        </w:rPr>
        <w:t xml:space="preserve"> بشأن المضي قدماً في</w:t>
      </w:r>
      <w:r w:rsidR="009A304C" w:rsidRPr="00A02468">
        <w:rPr>
          <w:rFonts w:hint="eastAsia"/>
          <w:spacing w:val="2"/>
          <w:rtl/>
          <w:lang w:val="fr-CH" w:bidi="ar-SY"/>
        </w:rPr>
        <w:t> </w:t>
      </w:r>
      <w:r w:rsidR="009A304C" w:rsidRPr="00A02468">
        <w:rPr>
          <w:rFonts w:hint="cs"/>
          <w:spacing w:val="2"/>
          <w:rtl/>
          <w:lang w:val="fr-CH" w:bidi="ar-SY"/>
        </w:rPr>
        <w:t>تعميم مبدأ المساواة بين الجنسين، من خلال تجميع واستعراض البيانات الإحصائية المتعلقة بأنشطة قطاع الاتصالات الراديوية حسب</w:t>
      </w:r>
      <w:r w:rsidR="00941FD3" w:rsidRPr="00A02468">
        <w:rPr>
          <w:rFonts w:hint="eastAsia"/>
          <w:spacing w:val="2"/>
          <w:rtl/>
          <w:lang w:val="fr-CH" w:bidi="ar-SY"/>
        </w:rPr>
        <w:t> </w:t>
      </w:r>
      <w:r w:rsidR="009A304C" w:rsidRPr="00A02468">
        <w:rPr>
          <w:rFonts w:hint="cs"/>
          <w:spacing w:val="2"/>
          <w:rtl/>
          <w:lang w:val="fr-CH" w:bidi="ar-SY"/>
        </w:rPr>
        <w:t xml:space="preserve">الجنس، </w:t>
      </w:r>
      <w:r w:rsidR="00237295" w:rsidRPr="00A02468">
        <w:rPr>
          <w:spacing w:val="2"/>
          <w:rtl/>
          <w:lang w:val="fr-CH" w:bidi="ar-SY"/>
        </w:rPr>
        <w:t>بما</w:t>
      </w:r>
      <w:r w:rsidR="001F0ACE" w:rsidRPr="00A02468">
        <w:rPr>
          <w:rFonts w:hint="cs"/>
          <w:spacing w:val="2"/>
          <w:rtl/>
          <w:lang w:val="fr-CH" w:bidi="ar-SY"/>
        </w:rPr>
        <w:t> </w:t>
      </w:r>
      <w:r w:rsidR="00237295" w:rsidRPr="00A02468">
        <w:rPr>
          <w:spacing w:val="2"/>
          <w:rtl/>
          <w:lang w:val="fr-CH" w:bidi="ar-SY"/>
        </w:rPr>
        <w:t>في</w:t>
      </w:r>
      <w:r w:rsidR="001F0ACE" w:rsidRPr="00A02468">
        <w:rPr>
          <w:rFonts w:hint="cs"/>
          <w:spacing w:val="2"/>
          <w:rtl/>
          <w:lang w:val="fr-CH" w:bidi="ar-SY"/>
        </w:rPr>
        <w:t> </w:t>
      </w:r>
      <w:r w:rsidR="00237295" w:rsidRPr="00A02468">
        <w:rPr>
          <w:spacing w:val="2"/>
          <w:rtl/>
          <w:lang w:val="fr-CH" w:bidi="ar-SY"/>
        </w:rPr>
        <w:t xml:space="preserve">ذلك معلومات عن </w:t>
      </w:r>
      <w:r w:rsidR="00237295" w:rsidRPr="00A02468">
        <w:rPr>
          <w:rFonts w:hint="cs"/>
          <w:spacing w:val="2"/>
          <w:rtl/>
          <w:lang w:val="fr-CH" w:bidi="ar-SY"/>
        </w:rPr>
        <w:t>رؤساء</w:t>
      </w:r>
      <w:r w:rsidR="00237295" w:rsidRPr="00A02468">
        <w:rPr>
          <w:spacing w:val="2"/>
          <w:rtl/>
          <w:lang w:val="fr-CH" w:bidi="ar-SY"/>
        </w:rPr>
        <w:t xml:space="preserve"> لجان الدراسات وفرق العمل </w:t>
      </w:r>
      <w:r w:rsidR="00237295" w:rsidRPr="00A02468">
        <w:rPr>
          <w:rFonts w:hint="cs"/>
          <w:spacing w:val="2"/>
          <w:rtl/>
          <w:lang w:val="fr-CH" w:bidi="ar-SY"/>
        </w:rPr>
        <w:t xml:space="preserve">والوفود </w:t>
      </w:r>
      <w:r w:rsidR="00AA2F3F" w:rsidRPr="00A02468">
        <w:rPr>
          <w:spacing w:val="2"/>
          <w:rtl/>
          <w:lang w:val="fr-CH" w:bidi="ar-SY"/>
        </w:rPr>
        <w:t xml:space="preserve">ونوابهم </w:t>
      </w:r>
      <w:r w:rsidR="00237295" w:rsidRPr="00A02468">
        <w:rPr>
          <w:rFonts w:hint="cs"/>
          <w:spacing w:val="2"/>
          <w:rtl/>
          <w:lang w:val="fr-CH" w:bidi="ar-SY"/>
        </w:rPr>
        <w:t>و</w:t>
      </w:r>
      <w:r w:rsidR="009A304C" w:rsidRPr="00A02468">
        <w:rPr>
          <w:rFonts w:hint="cs"/>
          <w:spacing w:val="2"/>
          <w:rtl/>
          <w:lang w:val="fr-CH" w:bidi="ar-SY"/>
        </w:rPr>
        <w:t xml:space="preserve">التوزيع الجغرافي ونشر المعلومات الحالية على بوابة إلكترونية موجهة لعامة الناس، </w:t>
      </w:r>
      <w:r w:rsidR="001511EA" w:rsidRPr="00A02468">
        <w:rPr>
          <w:rFonts w:hint="cs"/>
          <w:spacing w:val="2"/>
          <w:rtl/>
          <w:lang w:val="fr-CH" w:bidi="ar-SY"/>
        </w:rPr>
        <w:t xml:space="preserve">وعرض </w:t>
      </w:r>
      <w:r w:rsidR="009A304C" w:rsidRPr="00A02468">
        <w:rPr>
          <w:rFonts w:hint="cs"/>
          <w:spacing w:val="2"/>
          <w:rtl/>
          <w:lang w:val="fr-CH" w:bidi="ar-SY"/>
        </w:rPr>
        <w:t xml:space="preserve">النتائج </w:t>
      </w:r>
      <w:r w:rsidR="001511EA" w:rsidRPr="00A02468">
        <w:rPr>
          <w:rFonts w:hint="cs"/>
          <w:spacing w:val="2"/>
          <w:rtl/>
          <w:lang w:val="fr-CH" w:bidi="ar-SY"/>
        </w:rPr>
        <w:t xml:space="preserve">على </w:t>
      </w:r>
      <w:r w:rsidR="009A304C" w:rsidRPr="00A02468">
        <w:rPr>
          <w:rFonts w:hint="cs"/>
          <w:spacing w:val="2"/>
          <w:rtl/>
          <w:lang w:val="fr-CH" w:bidi="ar-SY"/>
        </w:rPr>
        <w:t>جمعية الاتصالات الراديوية والمؤتمر العالمي للاتصالات</w:t>
      </w:r>
      <w:r w:rsidR="00BA2526" w:rsidRPr="00A02468">
        <w:rPr>
          <w:rFonts w:hint="eastAsia"/>
          <w:spacing w:val="2"/>
          <w:rtl/>
          <w:lang w:val="fr-CH" w:bidi="ar-SY"/>
        </w:rPr>
        <w:t> </w:t>
      </w:r>
      <w:r w:rsidR="009A304C" w:rsidRPr="00A02468">
        <w:rPr>
          <w:rFonts w:hint="cs"/>
          <w:spacing w:val="2"/>
          <w:rtl/>
          <w:lang w:val="fr-CH" w:bidi="ar-SY"/>
        </w:rPr>
        <w:t>الراديوية</w:t>
      </w:r>
      <w:r w:rsidRPr="00A02468">
        <w:rPr>
          <w:rFonts w:hint="cs"/>
          <w:spacing w:val="2"/>
          <w:rtl/>
          <w:lang w:val="fr-CH" w:bidi="ar-EG"/>
        </w:rPr>
        <w:t>.</w:t>
      </w:r>
    </w:p>
    <w:p w14:paraId="2AAFBA76" w14:textId="3D2AEF09" w:rsidR="0039465C" w:rsidRPr="0039465C" w:rsidRDefault="0039465C" w:rsidP="00A77238">
      <w:pPr>
        <w:spacing w:before="600"/>
        <w:jc w:val="center"/>
      </w:pPr>
      <w:r w:rsidRPr="004E0AED">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E110E1">
      <w:headerReference w:type="first" r:id="rId19"/>
      <w:pgSz w:w="11907" w:h="16834" w:code="9"/>
      <w:pgMar w:top="1134" w:right="1134" w:bottom="1418"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D753" w14:textId="77777777" w:rsidR="003111FF" w:rsidRDefault="003111FF" w:rsidP="002919E1">
      <w:r>
        <w:separator/>
      </w:r>
    </w:p>
    <w:p w14:paraId="680F69B6" w14:textId="77777777" w:rsidR="003111FF" w:rsidRDefault="003111FF" w:rsidP="002919E1"/>
    <w:p w14:paraId="32574DCD" w14:textId="77777777" w:rsidR="003111FF" w:rsidRDefault="003111FF" w:rsidP="002919E1"/>
    <w:p w14:paraId="5A506D6A" w14:textId="77777777" w:rsidR="003111FF" w:rsidRDefault="003111FF"/>
  </w:endnote>
  <w:endnote w:type="continuationSeparator" w:id="0">
    <w:p w14:paraId="56DCF450" w14:textId="77777777" w:rsidR="003111FF" w:rsidRDefault="003111FF" w:rsidP="002919E1">
      <w:r>
        <w:continuationSeparator/>
      </w:r>
    </w:p>
    <w:p w14:paraId="75957342" w14:textId="77777777" w:rsidR="003111FF" w:rsidRDefault="003111FF" w:rsidP="002919E1"/>
    <w:p w14:paraId="01738EC9" w14:textId="77777777" w:rsidR="003111FF" w:rsidRDefault="003111FF" w:rsidP="002919E1"/>
    <w:p w14:paraId="49396666" w14:textId="77777777" w:rsidR="003111FF" w:rsidRDefault="00311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2A1D" w14:textId="77777777" w:rsidR="00E2719F" w:rsidRDefault="00E2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191E" w14:textId="7FE87253" w:rsidR="00281F5F" w:rsidRPr="00E2719F" w:rsidRDefault="00E2719F" w:rsidP="00E2719F">
    <w:pPr>
      <w:pStyle w:val="Footer"/>
      <w:tabs>
        <w:tab w:val="clear" w:pos="1134"/>
        <w:tab w:val="clear" w:pos="1871"/>
        <w:tab w:val="clear" w:pos="2268"/>
        <w:tab w:val="clear" w:pos="5812"/>
        <w:tab w:val="center" w:pos="5670"/>
      </w:tabs>
      <w:rPr>
        <w:lang w:val="pt-PT"/>
      </w:rPr>
    </w:pPr>
    <w:r>
      <w:fldChar w:fldCharType="begin"/>
    </w:r>
    <w:r w:rsidRPr="00910730">
      <w:rPr>
        <w:lang w:val="pt-PT"/>
      </w:rPr>
      <w:instrText xml:space="preserve"> FILENAME \p \* MERGEFORMAT </w:instrText>
    </w:r>
    <w:r>
      <w:fldChar w:fldCharType="separate"/>
    </w:r>
    <w:r>
      <w:rPr>
        <w:noProof/>
        <w:lang w:val="pt-PT"/>
      </w:rPr>
      <w:t>P:\ARA\ITU-R\AG\RAG\RAG23\000\060A.docx</w:t>
    </w:r>
    <w:r>
      <w:fldChar w:fldCharType="end"/>
    </w:r>
    <w:r w:rsidRPr="00910730">
      <w:rPr>
        <w:lang w:val="pt-PT"/>
      </w:rPr>
      <w:t xml:space="preserve">   </w:t>
    </w:r>
    <w:r w:rsidRPr="00910730">
      <w:rPr>
        <w:lang w:val="pt-PT"/>
      </w:rPr>
      <w:t>(</w:t>
    </w:r>
    <w:r w:rsidRPr="004918A9">
      <w:rPr>
        <w:rtl/>
      </w:rPr>
      <w:t>520009</w:t>
    </w:r>
    <w:r w:rsidRPr="00910730">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F007" w14:textId="35C5670F" w:rsidR="00281F5F" w:rsidRPr="00910730" w:rsidRDefault="00281F5F" w:rsidP="00A35E1F">
    <w:pPr>
      <w:pStyle w:val="Footer"/>
      <w:tabs>
        <w:tab w:val="clear" w:pos="1134"/>
        <w:tab w:val="clear" w:pos="1871"/>
        <w:tab w:val="clear" w:pos="2268"/>
        <w:tab w:val="clear" w:pos="5812"/>
        <w:tab w:val="center" w:pos="5670"/>
      </w:tabs>
      <w:rPr>
        <w:lang w:val="pt-PT"/>
      </w:rPr>
    </w:pPr>
    <w:r>
      <w:fldChar w:fldCharType="begin"/>
    </w:r>
    <w:r w:rsidRPr="00910730">
      <w:rPr>
        <w:lang w:val="pt-PT"/>
      </w:rPr>
      <w:instrText xml:space="preserve"> FILENAME \p \* MERGEFORMAT </w:instrText>
    </w:r>
    <w:r>
      <w:fldChar w:fldCharType="separate"/>
    </w:r>
    <w:r w:rsidR="00E2719F">
      <w:rPr>
        <w:noProof/>
        <w:lang w:val="pt-PT"/>
      </w:rPr>
      <w:t>P:\ARA\ITU-R\AG\RAG\RAG23\000\060A.docx</w:t>
    </w:r>
    <w:r>
      <w:fldChar w:fldCharType="end"/>
    </w:r>
    <w:r w:rsidRPr="00910730">
      <w:rPr>
        <w:lang w:val="pt-PT"/>
      </w:rPr>
      <w:t xml:space="preserve">   (</w:t>
    </w:r>
    <w:r w:rsidR="004918A9" w:rsidRPr="004918A9">
      <w:rPr>
        <w:rtl/>
      </w:rPr>
      <w:t>520009</w:t>
    </w:r>
    <w:r w:rsidRPr="00910730">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4BAA" w14:textId="77777777" w:rsidR="003111FF" w:rsidRDefault="003111FF" w:rsidP="002919E1">
      <w:r>
        <w:t>___________________</w:t>
      </w:r>
    </w:p>
  </w:footnote>
  <w:footnote w:type="continuationSeparator" w:id="0">
    <w:p w14:paraId="246B4DCC" w14:textId="77777777" w:rsidR="003111FF" w:rsidRDefault="003111FF" w:rsidP="002919E1">
      <w:r>
        <w:continuationSeparator/>
      </w:r>
    </w:p>
    <w:p w14:paraId="439461F4" w14:textId="77777777" w:rsidR="003111FF" w:rsidRDefault="003111FF" w:rsidP="002919E1"/>
    <w:p w14:paraId="2E7E9520" w14:textId="77777777" w:rsidR="003111FF" w:rsidRDefault="003111FF" w:rsidP="002919E1"/>
    <w:p w14:paraId="492BAB0A" w14:textId="77777777" w:rsidR="003111FF" w:rsidRDefault="00311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3AE5" w14:textId="77777777" w:rsidR="00281F5F" w:rsidRDefault="00281F5F" w:rsidP="002919E1"/>
  <w:p w14:paraId="7ED25827" w14:textId="77777777" w:rsidR="00281F5F" w:rsidRDefault="00281F5F" w:rsidP="002919E1"/>
  <w:p w14:paraId="668CBED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5FEB" w14:textId="17045F63"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974E8">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360923">
      <w:rPr>
        <w:rStyle w:val="PageNumber"/>
      </w:rPr>
      <w:t>46</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6716" w14:textId="77777777" w:rsidR="00E2719F" w:rsidRDefault="00E27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680A" w14:textId="0D99D734" w:rsidR="00395EAB" w:rsidRPr="00395EAB" w:rsidRDefault="00395EAB" w:rsidP="00395EAB">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D2D09">
      <w:rPr>
        <w:rStyle w:val="PageNumber"/>
        <w:noProof/>
      </w:rPr>
      <w:t>6</w:t>
    </w:r>
    <w:r w:rsidRPr="0088384B">
      <w:rPr>
        <w:rStyle w:val="PageNumber"/>
      </w:rPr>
      <w:fldChar w:fldCharType="end"/>
    </w:r>
    <w:r>
      <w:rPr>
        <w:rStyle w:val="PageNumber"/>
        <w:rtl/>
      </w:rPr>
      <w:br/>
    </w:r>
    <w:r>
      <w:rPr>
        <w:rStyle w:val="PageNumber"/>
      </w:rPr>
      <w:t>RAG/</w:t>
    </w:r>
    <w:r w:rsidR="00F11C44">
      <w:rPr>
        <w:rStyle w:val="PageNumber"/>
        <w:rFonts w:hint="cs"/>
        <w:rtl/>
      </w:rPr>
      <w:t>46</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4CD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21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8A6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7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24A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24681086">
    <w:abstractNumId w:val="9"/>
  </w:num>
  <w:num w:numId="2" w16cid:durableId="158157110">
    <w:abstractNumId w:val="11"/>
  </w:num>
  <w:num w:numId="3" w16cid:durableId="1878738883">
    <w:abstractNumId w:val="10"/>
  </w:num>
  <w:num w:numId="4" w16cid:durableId="2113890271">
    <w:abstractNumId w:val="12"/>
  </w:num>
  <w:num w:numId="5" w16cid:durableId="1571651488">
    <w:abstractNumId w:val="7"/>
  </w:num>
  <w:num w:numId="6" w16cid:durableId="1440560539">
    <w:abstractNumId w:val="6"/>
  </w:num>
  <w:num w:numId="7" w16cid:durableId="419331553">
    <w:abstractNumId w:val="5"/>
  </w:num>
  <w:num w:numId="8" w16cid:durableId="1202863441">
    <w:abstractNumId w:val="4"/>
  </w:num>
  <w:num w:numId="9" w16cid:durableId="650712589">
    <w:abstractNumId w:val="8"/>
  </w:num>
  <w:num w:numId="10" w16cid:durableId="501970457">
    <w:abstractNumId w:val="3"/>
  </w:num>
  <w:num w:numId="11" w16cid:durableId="101999088">
    <w:abstractNumId w:val="2"/>
  </w:num>
  <w:num w:numId="12" w16cid:durableId="570820778">
    <w:abstractNumId w:val="1"/>
  </w:num>
  <w:num w:numId="13" w16cid:durableId="65503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Y" w:vendorID="64" w:dllVersion="6" w:nlCheck="1" w:checkStyle="0"/>
  <w:activeWritingStyle w:appName="MSWord" w:lang="ar-SA" w:vendorID="64" w:dllVersion="6" w:nlCheck="1" w:checkStyle="0"/>
  <w:activeWritingStyle w:appName="MSWord" w:lang="ar-EG" w:vendorID="64" w:dllVersion="6" w:nlCheck="1" w:checkStyle="0"/>
  <w:activeWritingStyle w:appName="MSWord" w:lang="en-GB" w:vendorID="64" w:dllVersion="6" w:nlCheck="1" w:checkStyle="1"/>
  <w:activeWritingStyle w:appName="MSWord" w:lang="en-US" w:vendorID="64" w:dllVersion="6" w:nlCheck="1" w:checkStyle="1"/>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ar-SA" w:vendorID="64" w:dllVersion="0" w:nlCheck="1" w:checkStyle="0"/>
  <w:activeWritingStyle w:appName="MSWord" w:lang="en-G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5F"/>
    <w:rsid w:val="00007919"/>
    <w:rsid w:val="00011021"/>
    <w:rsid w:val="000114EC"/>
    <w:rsid w:val="00011F8C"/>
    <w:rsid w:val="00017A71"/>
    <w:rsid w:val="00022B74"/>
    <w:rsid w:val="0002327C"/>
    <w:rsid w:val="000237A0"/>
    <w:rsid w:val="00034B65"/>
    <w:rsid w:val="00040C94"/>
    <w:rsid w:val="000421EA"/>
    <w:rsid w:val="000425FC"/>
    <w:rsid w:val="00044D43"/>
    <w:rsid w:val="00051907"/>
    <w:rsid w:val="00056D24"/>
    <w:rsid w:val="00075494"/>
    <w:rsid w:val="00075A3F"/>
    <w:rsid w:val="0008028A"/>
    <w:rsid w:val="0008241C"/>
    <w:rsid w:val="00091F85"/>
    <w:rsid w:val="000920E3"/>
    <w:rsid w:val="000A1B16"/>
    <w:rsid w:val="000A3C41"/>
    <w:rsid w:val="000B3896"/>
    <w:rsid w:val="000B4A78"/>
    <w:rsid w:val="000B5404"/>
    <w:rsid w:val="000C035A"/>
    <w:rsid w:val="000D1708"/>
    <w:rsid w:val="000E2A51"/>
    <w:rsid w:val="000E2AFC"/>
    <w:rsid w:val="000E6D30"/>
    <w:rsid w:val="000F05F5"/>
    <w:rsid w:val="000F208A"/>
    <w:rsid w:val="000F518F"/>
    <w:rsid w:val="0010081C"/>
    <w:rsid w:val="001009E5"/>
    <w:rsid w:val="001013E3"/>
    <w:rsid w:val="0010363F"/>
    <w:rsid w:val="00110588"/>
    <w:rsid w:val="00113597"/>
    <w:rsid w:val="00113D95"/>
    <w:rsid w:val="00123AA6"/>
    <w:rsid w:val="0012545F"/>
    <w:rsid w:val="00134DBF"/>
    <w:rsid w:val="00136B82"/>
    <w:rsid w:val="0014036D"/>
    <w:rsid w:val="001410A0"/>
    <w:rsid w:val="001455DA"/>
    <w:rsid w:val="001464F2"/>
    <w:rsid w:val="001511EA"/>
    <w:rsid w:val="001620DC"/>
    <w:rsid w:val="00167364"/>
    <w:rsid w:val="00170CE0"/>
    <w:rsid w:val="00171A79"/>
    <w:rsid w:val="001749BB"/>
    <w:rsid w:val="00177628"/>
    <w:rsid w:val="0018000F"/>
    <w:rsid w:val="001903B2"/>
    <w:rsid w:val="0019561C"/>
    <w:rsid w:val="001A2AFF"/>
    <w:rsid w:val="001A31FE"/>
    <w:rsid w:val="001A3D1A"/>
    <w:rsid w:val="001B5953"/>
    <w:rsid w:val="001C4D6D"/>
    <w:rsid w:val="001D3C0A"/>
    <w:rsid w:val="001D746E"/>
    <w:rsid w:val="001E190C"/>
    <w:rsid w:val="001E4FFE"/>
    <w:rsid w:val="001E51EE"/>
    <w:rsid w:val="001E54F6"/>
    <w:rsid w:val="001E5A8C"/>
    <w:rsid w:val="001E7982"/>
    <w:rsid w:val="001F00B4"/>
    <w:rsid w:val="001F0ACE"/>
    <w:rsid w:val="00201054"/>
    <w:rsid w:val="00201A0A"/>
    <w:rsid w:val="002075D4"/>
    <w:rsid w:val="00211B2A"/>
    <w:rsid w:val="0022278A"/>
    <w:rsid w:val="00223C6C"/>
    <w:rsid w:val="002245B1"/>
    <w:rsid w:val="002277DF"/>
    <w:rsid w:val="002333A0"/>
    <w:rsid w:val="00237295"/>
    <w:rsid w:val="002543CF"/>
    <w:rsid w:val="0026062E"/>
    <w:rsid w:val="00260B35"/>
    <w:rsid w:val="00260F50"/>
    <w:rsid w:val="00261EF7"/>
    <w:rsid w:val="0027069F"/>
    <w:rsid w:val="00280E04"/>
    <w:rsid w:val="00281F5F"/>
    <w:rsid w:val="00282448"/>
    <w:rsid w:val="002843E4"/>
    <w:rsid w:val="002919E1"/>
    <w:rsid w:val="00295917"/>
    <w:rsid w:val="00296071"/>
    <w:rsid w:val="002A19E7"/>
    <w:rsid w:val="002A4572"/>
    <w:rsid w:val="002A7E2E"/>
    <w:rsid w:val="002B12C5"/>
    <w:rsid w:val="002B16D8"/>
    <w:rsid w:val="002C5C00"/>
    <w:rsid w:val="002D3B0A"/>
    <w:rsid w:val="002D5F64"/>
    <w:rsid w:val="002D6BB4"/>
    <w:rsid w:val="002D6FBF"/>
    <w:rsid w:val="002D732E"/>
    <w:rsid w:val="002E1DE6"/>
    <w:rsid w:val="002E48BF"/>
    <w:rsid w:val="002E61C2"/>
    <w:rsid w:val="002F298E"/>
    <w:rsid w:val="002F3031"/>
    <w:rsid w:val="002F3E46"/>
    <w:rsid w:val="002F72D7"/>
    <w:rsid w:val="003031A8"/>
    <w:rsid w:val="003111FF"/>
    <w:rsid w:val="00311E3F"/>
    <w:rsid w:val="00314B1E"/>
    <w:rsid w:val="00327A3D"/>
    <w:rsid w:val="0033737F"/>
    <w:rsid w:val="00341B82"/>
    <w:rsid w:val="00353652"/>
    <w:rsid w:val="003567FA"/>
    <w:rsid w:val="003569E1"/>
    <w:rsid w:val="00360923"/>
    <w:rsid w:val="003656DE"/>
    <w:rsid w:val="003815E2"/>
    <w:rsid w:val="00381DD2"/>
    <w:rsid w:val="00381FAD"/>
    <w:rsid w:val="00382A66"/>
    <w:rsid w:val="00391829"/>
    <w:rsid w:val="003923B1"/>
    <w:rsid w:val="0039465C"/>
    <w:rsid w:val="00395EAB"/>
    <w:rsid w:val="003965FE"/>
    <w:rsid w:val="003A1D15"/>
    <w:rsid w:val="003A2CB0"/>
    <w:rsid w:val="003B27AD"/>
    <w:rsid w:val="003B4F23"/>
    <w:rsid w:val="003C12F6"/>
    <w:rsid w:val="003C3A13"/>
    <w:rsid w:val="003C6733"/>
    <w:rsid w:val="003D1839"/>
    <w:rsid w:val="003E02EF"/>
    <w:rsid w:val="003E1D90"/>
    <w:rsid w:val="003E2A2C"/>
    <w:rsid w:val="003E2D24"/>
    <w:rsid w:val="003E48C8"/>
    <w:rsid w:val="003F0BEA"/>
    <w:rsid w:val="003F18D3"/>
    <w:rsid w:val="003F24D1"/>
    <w:rsid w:val="00400CD4"/>
    <w:rsid w:val="0040385F"/>
    <w:rsid w:val="004077D5"/>
    <w:rsid w:val="004147B9"/>
    <w:rsid w:val="00422C04"/>
    <w:rsid w:val="00423A40"/>
    <w:rsid w:val="00426144"/>
    <w:rsid w:val="00440482"/>
    <w:rsid w:val="00451DFE"/>
    <w:rsid w:val="00455F49"/>
    <w:rsid w:val="004636E2"/>
    <w:rsid w:val="0046676D"/>
    <w:rsid w:val="00470CBD"/>
    <w:rsid w:val="0047227C"/>
    <w:rsid w:val="00472D3A"/>
    <w:rsid w:val="0047407D"/>
    <w:rsid w:val="004909DD"/>
    <w:rsid w:val="004918A9"/>
    <w:rsid w:val="00492AED"/>
    <w:rsid w:val="004946D5"/>
    <w:rsid w:val="00496E50"/>
    <w:rsid w:val="004972F3"/>
    <w:rsid w:val="004974E8"/>
    <w:rsid w:val="004A05E6"/>
    <w:rsid w:val="004A6230"/>
    <w:rsid w:val="004A6C66"/>
    <w:rsid w:val="004A7AA0"/>
    <w:rsid w:val="004B3FC5"/>
    <w:rsid w:val="004C0E67"/>
    <w:rsid w:val="004C11BC"/>
    <w:rsid w:val="004C198B"/>
    <w:rsid w:val="004C1A18"/>
    <w:rsid w:val="004C5ADE"/>
    <w:rsid w:val="004C5C04"/>
    <w:rsid w:val="004D0448"/>
    <w:rsid w:val="004D082A"/>
    <w:rsid w:val="004D2D09"/>
    <w:rsid w:val="004D4AE6"/>
    <w:rsid w:val="004E0AED"/>
    <w:rsid w:val="004E1775"/>
    <w:rsid w:val="004F0BED"/>
    <w:rsid w:val="00501FED"/>
    <w:rsid w:val="00504E95"/>
    <w:rsid w:val="00505FCA"/>
    <w:rsid w:val="00510C2D"/>
    <w:rsid w:val="005151A6"/>
    <w:rsid w:val="00516042"/>
    <w:rsid w:val="005166A4"/>
    <w:rsid w:val="005169F4"/>
    <w:rsid w:val="005210D1"/>
    <w:rsid w:val="00523146"/>
    <w:rsid w:val="00523195"/>
    <w:rsid w:val="00523275"/>
    <w:rsid w:val="00530E35"/>
    <w:rsid w:val="00531DC7"/>
    <w:rsid w:val="005350B0"/>
    <w:rsid w:val="005431B5"/>
    <w:rsid w:val="00546A99"/>
    <w:rsid w:val="00553411"/>
    <w:rsid w:val="00553F66"/>
    <w:rsid w:val="005542EA"/>
    <w:rsid w:val="00554AE7"/>
    <w:rsid w:val="00564746"/>
    <w:rsid w:val="0056512C"/>
    <w:rsid w:val="00567F38"/>
    <w:rsid w:val="00572ED3"/>
    <w:rsid w:val="005730DF"/>
    <w:rsid w:val="0057553B"/>
    <w:rsid w:val="0057610B"/>
    <w:rsid w:val="00576D0A"/>
    <w:rsid w:val="00576FCC"/>
    <w:rsid w:val="00584333"/>
    <w:rsid w:val="005953EC"/>
    <w:rsid w:val="00595F8F"/>
    <w:rsid w:val="005A19AE"/>
    <w:rsid w:val="005B00A1"/>
    <w:rsid w:val="005B4DBD"/>
    <w:rsid w:val="005C29C8"/>
    <w:rsid w:val="005C49A3"/>
    <w:rsid w:val="005C5D25"/>
    <w:rsid w:val="005D2606"/>
    <w:rsid w:val="005D6D48"/>
    <w:rsid w:val="005D71BC"/>
    <w:rsid w:val="005D72A4"/>
    <w:rsid w:val="005E1E46"/>
    <w:rsid w:val="005F05CC"/>
    <w:rsid w:val="005F65DE"/>
    <w:rsid w:val="00613492"/>
    <w:rsid w:val="00616292"/>
    <w:rsid w:val="00617C37"/>
    <w:rsid w:val="00624450"/>
    <w:rsid w:val="00630905"/>
    <w:rsid w:val="006315B5"/>
    <w:rsid w:val="0063287D"/>
    <w:rsid w:val="006453D7"/>
    <w:rsid w:val="0065562F"/>
    <w:rsid w:val="006577C0"/>
    <w:rsid w:val="00661B6A"/>
    <w:rsid w:val="00662CAE"/>
    <w:rsid w:val="00670AA8"/>
    <w:rsid w:val="006779A4"/>
    <w:rsid w:val="00680A66"/>
    <w:rsid w:val="00681391"/>
    <w:rsid w:val="00681FD9"/>
    <w:rsid w:val="00685C53"/>
    <w:rsid w:val="00694690"/>
    <w:rsid w:val="00695036"/>
    <w:rsid w:val="0069526C"/>
    <w:rsid w:val="006A046D"/>
    <w:rsid w:val="006A12AC"/>
    <w:rsid w:val="006A2162"/>
    <w:rsid w:val="006B4B90"/>
    <w:rsid w:val="006B4E83"/>
    <w:rsid w:val="006B658C"/>
    <w:rsid w:val="006C4840"/>
    <w:rsid w:val="006D2674"/>
    <w:rsid w:val="006E0278"/>
    <w:rsid w:val="006E2E69"/>
    <w:rsid w:val="006E2FD9"/>
    <w:rsid w:val="006E38D0"/>
    <w:rsid w:val="006E465B"/>
    <w:rsid w:val="006E7E7F"/>
    <w:rsid w:val="006F70BF"/>
    <w:rsid w:val="00711D20"/>
    <w:rsid w:val="00716B1D"/>
    <w:rsid w:val="007248EC"/>
    <w:rsid w:val="00725212"/>
    <w:rsid w:val="00726744"/>
    <w:rsid w:val="00731150"/>
    <w:rsid w:val="00731F3E"/>
    <w:rsid w:val="00734E41"/>
    <w:rsid w:val="007351CE"/>
    <w:rsid w:val="00736DCC"/>
    <w:rsid w:val="00741855"/>
    <w:rsid w:val="00742B73"/>
    <w:rsid w:val="00751251"/>
    <w:rsid w:val="007610E7"/>
    <w:rsid w:val="00764079"/>
    <w:rsid w:val="007709A6"/>
    <w:rsid w:val="00770AA0"/>
    <w:rsid w:val="00771F7E"/>
    <w:rsid w:val="00773E9C"/>
    <w:rsid w:val="00775196"/>
    <w:rsid w:val="00776F6B"/>
    <w:rsid w:val="00777694"/>
    <w:rsid w:val="00786A7E"/>
    <w:rsid w:val="007933E6"/>
    <w:rsid w:val="00794EB5"/>
    <w:rsid w:val="007977AB"/>
    <w:rsid w:val="007A0802"/>
    <w:rsid w:val="007B1FCA"/>
    <w:rsid w:val="007B2F4A"/>
    <w:rsid w:val="007B2F5A"/>
    <w:rsid w:val="007B52AF"/>
    <w:rsid w:val="007B59AA"/>
    <w:rsid w:val="007C265E"/>
    <w:rsid w:val="007C2C12"/>
    <w:rsid w:val="007C3CFA"/>
    <w:rsid w:val="007C75B1"/>
    <w:rsid w:val="007D2A28"/>
    <w:rsid w:val="007D7E02"/>
    <w:rsid w:val="007E0E8B"/>
    <w:rsid w:val="007E46EA"/>
    <w:rsid w:val="007E6847"/>
    <w:rsid w:val="007E6B0A"/>
    <w:rsid w:val="007E7A4E"/>
    <w:rsid w:val="007E7E3A"/>
    <w:rsid w:val="007F08CA"/>
    <w:rsid w:val="007F7FC3"/>
    <w:rsid w:val="008027A5"/>
    <w:rsid w:val="00810482"/>
    <w:rsid w:val="00817568"/>
    <w:rsid w:val="008204AC"/>
    <w:rsid w:val="00821D9A"/>
    <w:rsid w:val="008261C2"/>
    <w:rsid w:val="00830D55"/>
    <w:rsid w:val="00830D96"/>
    <w:rsid w:val="008323E3"/>
    <w:rsid w:val="00844781"/>
    <w:rsid w:val="00846DCF"/>
    <w:rsid w:val="0085569D"/>
    <w:rsid w:val="00855B59"/>
    <w:rsid w:val="0085774F"/>
    <w:rsid w:val="008614B8"/>
    <w:rsid w:val="00861C06"/>
    <w:rsid w:val="008657CB"/>
    <w:rsid w:val="00873A6F"/>
    <w:rsid w:val="00874A03"/>
    <w:rsid w:val="00880010"/>
    <w:rsid w:val="0088160C"/>
    <w:rsid w:val="0088193F"/>
    <w:rsid w:val="00881A6E"/>
    <w:rsid w:val="0088384B"/>
    <w:rsid w:val="00886487"/>
    <w:rsid w:val="00893E53"/>
    <w:rsid w:val="008A1137"/>
    <w:rsid w:val="008A1788"/>
    <w:rsid w:val="008A3E57"/>
    <w:rsid w:val="008A4185"/>
    <w:rsid w:val="008A6552"/>
    <w:rsid w:val="008B4E93"/>
    <w:rsid w:val="008B52B7"/>
    <w:rsid w:val="008C3818"/>
    <w:rsid w:val="008D6ACC"/>
    <w:rsid w:val="008D7AF0"/>
    <w:rsid w:val="008E0E02"/>
    <w:rsid w:val="008E1576"/>
    <w:rsid w:val="008E2CBE"/>
    <w:rsid w:val="008E300C"/>
    <w:rsid w:val="008E32DD"/>
    <w:rsid w:val="008E5570"/>
    <w:rsid w:val="008E7CF3"/>
    <w:rsid w:val="008F4626"/>
    <w:rsid w:val="008F6C7B"/>
    <w:rsid w:val="009004DF"/>
    <w:rsid w:val="00904AA5"/>
    <w:rsid w:val="00906DA7"/>
    <w:rsid w:val="0090723A"/>
    <w:rsid w:val="00910730"/>
    <w:rsid w:val="00941FD3"/>
    <w:rsid w:val="00945AD6"/>
    <w:rsid w:val="00951718"/>
    <w:rsid w:val="00953194"/>
    <w:rsid w:val="00960962"/>
    <w:rsid w:val="0096236C"/>
    <w:rsid w:val="00962DCA"/>
    <w:rsid w:val="00972CE0"/>
    <w:rsid w:val="00987A6B"/>
    <w:rsid w:val="009A304C"/>
    <w:rsid w:val="009A3D30"/>
    <w:rsid w:val="009C20C8"/>
    <w:rsid w:val="009D5DAB"/>
    <w:rsid w:val="009D6348"/>
    <w:rsid w:val="009E5007"/>
    <w:rsid w:val="009E613F"/>
    <w:rsid w:val="009F042B"/>
    <w:rsid w:val="00A02468"/>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334"/>
    <w:rsid w:val="00A42ADC"/>
    <w:rsid w:val="00A43519"/>
    <w:rsid w:val="00A45BC6"/>
    <w:rsid w:val="00A66D2B"/>
    <w:rsid w:val="00A77238"/>
    <w:rsid w:val="00A809E8"/>
    <w:rsid w:val="00A831C9"/>
    <w:rsid w:val="00A83B63"/>
    <w:rsid w:val="00A870AD"/>
    <w:rsid w:val="00A8732E"/>
    <w:rsid w:val="00A90843"/>
    <w:rsid w:val="00A9645C"/>
    <w:rsid w:val="00AA2F3F"/>
    <w:rsid w:val="00AB2A33"/>
    <w:rsid w:val="00AB5797"/>
    <w:rsid w:val="00AC1275"/>
    <w:rsid w:val="00AC7395"/>
    <w:rsid w:val="00AD162B"/>
    <w:rsid w:val="00AD690F"/>
    <w:rsid w:val="00AD69DD"/>
    <w:rsid w:val="00AE6410"/>
    <w:rsid w:val="00AE6B26"/>
    <w:rsid w:val="00AF22C1"/>
    <w:rsid w:val="00AF3EFA"/>
    <w:rsid w:val="00AF41D1"/>
    <w:rsid w:val="00B0098C"/>
    <w:rsid w:val="00B01623"/>
    <w:rsid w:val="00B033DF"/>
    <w:rsid w:val="00B039AD"/>
    <w:rsid w:val="00B04C65"/>
    <w:rsid w:val="00B06541"/>
    <w:rsid w:val="00B07CEE"/>
    <w:rsid w:val="00B12661"/>
    <w:rsid w:val="00B16045"/>
    <w:rsid w:val="00B1667D"/>
    <w:rsid w:val="00B1714C"/>
    <w:rsid w:val="00B22BFA"/>
    <w:rsid w:val="00B32E59"/>
    <w:rsid w:val="00B357E9"/>
    <w:rsid w:val="00B4164D"/>
    <w:rsid w:val="00B425C1"/>
    <w:rsid w:val="00B55CF5"/>
    <w:rsid w:val="00B606BA"/>
    <w:rsid w:val="00B63B3D"/>
    <w:rsid w:val="00B665DC"/>
    <w:rsid w:val="00B66817"/>
    <w:rsid w:val="00B716E8"/>
    <w:rsid w:val="00B71E3B"/>
    <w:rsid w:val="00B721D5"/>
    <w:rsid w:val="00B7311F"/>
    <w:rsid w:val="00B74319"/>
    <w:rsid w:val="00B806C2"/>
    <w:rsid w:val="00B81CB5"/>
    <w:rsid w:val="00B8351F"/>
    <w:rsid w:val="00B86C44"/>
    <w:rsid w:val="00B9727C"/>
    <w:rsid w:val="00BA2526"/>
    <w:rsid w:val="00BA7D44"/>
    <w:rsid w:val="00BB5494"/>
    <w:rsid w:val="00BB79F2"/>
    <w:rsid w:val="00BC1741"/>
    <w:rsid w:val="00BC2078"/>
    <w:rsid w:val="00BC38A6"/>
    <w:rsid w:val="00BD5219"/>
    <w:rsid w:val="00BD6291"/>
    <w:rsid w:val="00BD6EF3"/>
    <w:rsid w:val="00BE69C3"/>
    <w:rsid w:val="00BF4EF9"/>
    <w:rsid w:val="00C06945"/>
    <w:rsid w:val="00C1165E"/>
    <w:rsid w:val="00C1699A"/>
    <w:rsid w:val="00C22074"/>
    <w:rsid w:val="00C2377B"/>
    <w:rsid w:val="00C24A83"/>
    <w:rsid w:val="00C34E09"/>
    <w:rsid w:val="00C3693C"/>
    <w:rsid w:val="00C449F7"/>
    <w:rsid w:val="00C44DE3"/>
    <w:rsid w:val="00C53F6F"/>
    <w:rsid w:val="00C5489D"/>
    <w:rsid w:val="00C71759"/>
    <w:rsid w:val="00C75B70"/>
    <w:rsid w:val="00C75F14"/>
    <w:rsid w:val="00C8199C"/>
    <w:rsid w:val="00C84112"/>
    <w:rsid w:val="00C841EB"/>
    <w:rsid w:val="00C8665F"/>
    <w:rsid w:val="00C917B5"/>
    <w:rsid w:val="00C94DFA"/>
    <w:rsid w:val="00CA298C"/>
    <w:rsid w:val="00CA34AA"/>
    <w:rsid w:val="00CB2BF9"/>
    <w:rsid w:val="00CB4300"/>
    <w:rsid w:val="00CB454E"/>
    <w:rsid w:val="00CB4E0F"/>
    <w:rsid w:val="00CB5A76"/>
    <w:rsid w:val="00CC030E"/>
    <w:rsid w:val="00CC1A83"/>
    <w:rsid w:val="00CC68C4"/>
    <w:rsid w:val="00CC79A4"/>
    <w:rsid w:val="00CD0FDE"/>
    <w:rsid w:val="00CD1574"/>
    <w:rsid w:val="00CD4EA5"/>
    <w:rsid w:val="00CD5640"/>
    <w:rsid w:val="00CE0759"/>
    <w:rsid w:val="00CE09A0"/>
    <w:rsid w:val="00CE0BD8"/>
    <w:rsid w:val="00CE0E68"/>
    <w:rsid w:val="00CE5BA4"/>
    <w:rsid w:val="00CF202F"/>
    <w:rsid w:val="00D20897"/>
    <w:rsid w:val="00D25120"/>
    <w:rsid w:val="00D273D0"/>
    <w:rsid w:val="00D4040F"/>
    <w:rsid w:val="00D419CB"/>
    <w:rsid w:val="00D44350"/>
    <w:rsid w:val="00D44E3F"/>
    <w:rsid w:val="00D51BB8"/>
    <w:rsid w:val="00D525F5"/>
    <w:rsid w:val="00D535D0"/>
    <w:rsid w:val="00D577D8"/>
    <w:rsid w:val="00D62C78"/>
    <w:rsid w:val="00D64CAC"/>
    <w:rsid w:val="00D76364"/>
    <w:rsid w:val="00D810F7"/>
    <w:rsid w:val="00D81703"/>
    <w:rsid w:val="00D82929"/>
    <w:rsid w:val="00D84214"/>
    <w:rsid w:val="00D943E5"/>
    <w:rsid w:val="00D95753"/>
    <w:rsid w:val="00DA1AE0"/>
    <w:rsid w:val="00DB67A3"/>
    <w:rsid w:val="00DC29DD"/>
    <w:rsid w:val="00DC7C0E"/>
    <w:rsid w:val="00DE3492"/>
    <w:rsid w:val="00DE7011"/>
    <w:rsid w:val="00DE7387"/>
    <w:rsid w:val="00DF2A6A"/>
    <w:rsid w:val="00DF2E56"/>
    <w:rsid w:val="00DF3B72"/>
    <w:rsid w:val="00DF66E8"/>
    <w:rsid w:val="00E0208C"/>
    <w:rsid w:val="00E047D9"/>
    <w:rsid w:val="00E049CD"/>
    <w:rsid w:val="00E10821"/>
    <w:rsid w:val="00E1101C"/>
    <w:rsid w:val="00E110E1"/>
    <w:rsid w:val="00E14E9F"/>
    <w:rsid w:val="00E22809"/>
    <w:rsid w:val="00E2489D"/>
    <w:rsid w:val="00E25FEA"/>
    <w:rsid w:val="00E26520"/>
    <w:rsid w:val="00E26732"/>
    <w:rsid w:val="00E2719F"/>
    <w:rsid w:val="00E343A3"/>
    <w:rsid w:val="00E420EC"/>
    <w:rsid w:val="00E42EAD"/>
    <w:rsid w:val="00E433B9"/>
    <w:rsid w:val="00E46C9B"/>
    <w:rsid w:val="00E47277"/>
    <w:rsid w:val="00E51BFA"/>
    <w:rsid w:val="00E60532"/>
    <w:rsid w:val="00E60DF8"/>
    <w:rsid w:val="00E621A3"/>
    <w:rsid w:val="00E833BC"/>
    <w:rsid w:val="00E83580"/>
    <w:rsid w:val="00E83D1E"/>
    <w:rsid w:val="00E8580E"/>
    <w:rsid w:val="00E97E21"/>
    <w:rsid w:val="00EA05E9"/>
    <w:rsid w:val="00EA0E9A"/>
    <w:rsid w:val="00EA1B76"/>
    <w:rsid w:val="00EA77D7"/>
    <w:rsid w:val="00EB685F"/>
    <w:rsid w:val="00EB6DB5"/>
    <w:rsid w:val="00EC09B9"/>
    <w:rsid w:val="00ED048C"/>
    <w:rsid w:val="00ED2C52"/>
    <w:rsid w:val="00EE396A"/>
    <w:rsid w:val="00EE60E9"/>
    <w:rsid w:val="00EE6E67"/>
    <w:rsid w:val="00EF38AF"/>
    <w:rsid w:val="00F00143"/>
    <w:rsid w:val="00F0107E"/>
    <w:rsid w:val="00F03672"/>
    <w:rsid w:val="00F048C3"/>
    <w:rsid w:val="00F055F8"/>
    <w:rsid w:val="00F10CB4"/>
    <w:rsid w:val="00F11B3D"/>
    <w:rsid w:val="00F11C44"/>
    <w:rsid w:val="00F146AC"/>
    <w:rsid w:val="00F14763"/>
    <w:rsid w:val="00F15136"/>
    <w:rsid w:val="00F16212"/>
    <w:rsid w:val="00F16602"/>
    <w:rsid w:val="00F25B80"/>
    <w:rsid w:val="00F2685F"/>
    <w:rsid w:val="00F33A34"/>
    <w:rsid w:val="00F350C8"/>
    <w:rsid w:val="00F429C0"/>
    <w:rsid w:val="00F47436"/>
    <w:rsid w:val="00F52AC2"/>
    <w:rsid w:val="00F576D2"/>
    <w:rsid w:val="00F74948"/>
    <w:rsid w:val="00F80E94"/>
    <w:rsid w:val="00F82C56"/>
    <w:rsid w:val="00F84583"/>
    <w:rsid w:val="00F84613"/>
    <w:rsid w:val="00F8654D"/>
    <w:rsid w:val="00F900C9"/>
    <w:rsid w:val="00F92C96"/>
    <w:rsid w:val="00F97D1C"/>
    <w:rsid w:val="00FA0D4E"/>
    <w:rsid w:val="00FB0753"/>
    <w:rsid w:val="00FB5CC8"/>
    <w:rsid w:val="00FC2CD0"/>
    <w:rsid w:val="00FD0594"/>
    <w:rsid w:val="00FD52C8"/>
    <w:rsid w:val="00FE358A"/>
    <w:rsid w:val="00FE4CE9"/>
    <w:rsid w:val="00FF398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74FE5A8"/>
  <w15:docId w15:val="{D3BF4B3E-8BAF-4A06-8C7C-E61E77A9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enumlev10">
    <w:name w:val="enumlev 1"/>
    <w:basedOn w:val="Normal"/>
    <w:qFormat/>
    <w:rsid w:val="005B4DBD"/>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Tableref">
    <w:name w:val="Table_ref"/>
    <w:basedOn w:val="Normal"/>
    <w:next w:val="Normal"/>
    <w:rsid w:val="00395EAB"/>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paragraph" w:styleId="Revision">
    <w:name w:val="Revision"/>
    <w:hidden/>
    <w:uiPriority w:val="99"/>
    <w:semiHidden/>
    <w:rsid w:val="00472D3A"/>
    <w:rPr>
      <w:rFonts w:ascii="Dubai" w:hAnsi="Dubai" w:cs="Dubai"/>
      <w:sz w:val="22"/>
      <w:szCs w:val="22"/>
      <w:lang w:eastAsia="en-US"/>
    </w:rPr>
  </w:style>
  <w:style w:type="character" w:customStyle="1" w:styleId="href">
    <w:name w:val="href"/>
    <w:basedOn w:val="DefaultParagraphFont"/>
    <w:qFormat/>
    <w:rsid w:val="00CE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0559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purl.org/dc/dcmitype/"/>
    <ds:schemaRef ds:uri="http://schemas.microsoft.com/office/infopath/2007/PartnerControls"/>
    <ds:schemaRef ds:uri="http://www.w3.org/XML/1998/namespace"/>
    <ds:schemaRef ds:uri="http://schemas.microsoft.com/office/2006/documentManagement/types"/>
    <ds:schemaRef ds:uri="996b2e75-67fd-4955-a3b0-5ab9934cb50b"/>
    <ds:schemaRef ds:uri="http://schemas.microsoft.com/office/2006/metadata/properties"/>
    <ds:schemaRef ds:uri="http://purl.org/dc/terms/"/>
    <ds:schemaRef ds:uri="http://schemas.openxmlformats.org/package/2006/metadata/core-properties"/>
    <ds:schemaRef ds:uri="32a1a8c5-2265-4ebc-b7a0-2071e2c5c9bb"/>
    <ds:schemaRef ds:uri="http://purl.org/dc/elements/1.1/"/>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B3114-656F-4C3B-A0E6-25B077A1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1691</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dc:creator>
  <cp:keywords>WRC-12</cp:keywords>
  <cp:lastModifiedBy>Arabic-SA</cp:lastModifiedBy>
  <cp:revision>42</cp:revision>
  <cp:lastPrinted>2019-06-26T10:10:00Z</cp:lastPrinted>
  <dcterms:created xsi:type="dcterms:W3CDTF">2023-03-30T17:01:00Z</dcterms:created>
  <dcterms:modified xsi:type="dcterms:W3CDTF">2023-03-31T09:04:00Z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