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15"/>
        <w:tblW w:w="9889" w:type="dxa"/>
        <w:tblLayout w:type="fixed"/>
        <w:tblLook w:val="0000" w:firstRow="0" w:lastRow="0" w:firstColumn="0" w:lastColumn="0" w:noHBand="0" w:noVBand="0"/>
      </w:tblPr>
      <w:tblGrid>
        <w:gridCol w:w="6750"/>
        <w:gridCol w:w="3139"/>
      </w:tblGrid>
      <w:tr w:rsidR="00EF32A3" w:rsidRPr="00712E47" w14:paraId="3B46DF28" w14:textId="77777777" w:rsidTr="00A44132">
        <w:trPr>
          <w:cantSplit/>
        </w:trPr>
        <w:tc>
          <w:tcPr>
            <w:tcW w:w="6750" w:type="dxa"/>
            <w:vAlign w:val="center"/>
          </w:tcPr>
          <w:p w14:paraId="505D55DD" w14:textId="3034F3CF" w:rsidR="00EF32A3" w:rsidRPr="00712E47" w:rsidRDefault="00A44132" w:rsidP="00D935F9">
            <w:pPr>
              <w:shd w:val="solid" w:color="FFFFFF" w:fill="FFFFFF"/>
              <w:tabs>
                <w:tab w:val="left" w:pos="601"/>
              </w:tabs>
              <w:spacing w:before="360" w:after="240"/>
              <w:rPr>
                <w:rFonts w:ascii="Verdana" w:hAnsi="Verdana" w:cs="Times New Roman Bold"/>
                <w:b/>
                <w:bCs/>
                <w:lang w:val="fr-FR"/>
              </w:rPr>
            </w:pPr>
            <w:r w:rsidRPr="00712E47">
              <w:rPr>
                <w:rFonts w:ascii="Verdana" w:hAnsi="Verdana" w:cs="Times New Roman Bold"/>
                <w:b/>
                <w:sz w:val="26"/>
                <w:szCs w:val="26"/>
                <w:lang w:val="fr-FR"/>
              </w:rPr>
              <w:t xml:space="preserve">Groupe consultatif des radiocommunications </w:t>
            </w:r>
            <w:r w:rsidR="00EF32A3" w:rsidRPr="00712E47">
              <w:rPr>
                <w:rFonts w:ascii="Verdana" w:hAnsi="Verdana" w:cs="Times New Roman Bold"/>
                <w:b/>
                <w:sz w:val="26"/>
                <w:szCs w:val="26"/>
                <w:lang w:val="fr-FR"/>
              </w:rPr>
              <w:br/>
            </w:r>
          </w:p>
        </w:tc>
        <w:tc>
          <w:tcPr>
            <w:tcW w:w="3139" w:type="dxa"/>
            <w:vAlign w:val="center"/>
          </w:tcPr>
          <w:p w14:paraId="27B3E437" w14:textId="77777777" w:rsidR="00EF32A3" w:rsidRPr="00712E47" w:rsidRDefault="00EF32A3" w:rsidP="00D935F9">
            <w:pPr>
              <w:shd w:val="solid" w:color="FFFFFF" w:fill="FFFFFF"/>
              <w:spacing w:before="0" w:line="240" w:lineRule="atLeast"/>
              <w:rPr>
                <w:lang w:val="fr-FR"/>
              </w:rPr>
            </w:pPr>
            <w:r w:rsidRPr="00712E47">
              <w:rPr>
                <w:noProof/>
                <w:lang w:val="en-US"/>
              </w:rPr>
              <w:drawing>
                <wp:inline distT="0" distB="0" distL="0" distR="0" wp14:anchorId="5A5650D4" wp14:editId="3C67C7A8">
                  <wp:extent cx="844492" cy="844492"/>
                  <wp:effectExtent l="0" t="0" r="0" b="0"/>
                  <wp:docPr id="2" name="Picture 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EF32A3" w:rsidRPr="00712E47" w14:paraId="6F80F46E" w14:textId="77777777" w:rsidTr="00A44132">
        <w:trPr>
          <w:cantSplit/>
        </w:trPr>
        <w:tc>
          <w:tcPr>
            <w:tcW w:w="6750" w:type="dxa"/>
            <w:tcBorders>
              <w:bottom w:val="single" w:sz="12" w:space="0" w:color="auto"/>
            </w:tcBorders>
          </w:tcPr>
          <w:p w14:paraId="28EBDED2" w14:textId="77777777" w:rsidR="00EF32A3" w:rsidRPr="00712E47" w:rsidRDefault="00EF32A3" w:rsidP="00D935F9">
            <w:pPr>
              <w:shd w:val="solid" w:color="FFFFFF" w:fill="FFFFFF"/>
              <w:spacing w:before="0" w:after="48"/>
              <w:rPr>
                <w:rFonts w:ascii="Verdana" w:hAnsi="Verdana" w:cs="Times New Roman Bold"/>
                <w:b/>
                <w:sz w:val="22"/>
                <w:szCs w:val="22"/>
                <w:lang w:val="fr-FR"/>
              </w:rPr>
            </w:pPr>
          </w:p>
        </w:tc>
        <w:tc>
          <w:tcPr>
            <w:tcW w:w="3139" w:type="dxa"/>
            <w:tcBorders>
              <w:bottom w:val="single" w:sz="12" w:space="0" w:color="auto"/>
            </w:tcBorders>
          </w:tcPr>
          <w:p w14:paraId="7BCFD73B" w14:textId="77777777" w:rsidR="00EF32A3" w:rsidRPr="00712E47" w:rsidRDefault="00EF32A3" w:rsidP="00D935F9">
            <w:pPr>
              <w:shd w:val="solid" w:color="FFFFFF" w:fill="FFFFFF"/>
              <w:spacing w:before="0" w:after="48" w:line="240" w:lineRule="atLeast"/>
              <w:rPr>
                <w:sz w:val="22"/>
                <w:szCs w:val="22"/>
                <w:lang w:val="fr-FR"/>
              </w:rPr>
            </w:pPr>
          </w:p>
        </w:tc>
      </w:tr>
      <w:tr w:rsidR="00EF32A3" w:rsidRPr="00712E47" w14:paraId="1F0B1F6A" w14:textId="77777777" w:rsidTr="00A44132">
        <w:trPr>
          <w:cantSplit/>
        </w:trPr>
        <w:tc>
          <w:tcPr>
            <w:tcW w:w="6750" w:type="dxa"/>
            <w:tcBorders>
              <w:top w:val="single" w:sz="12" w:space="0" w:color="auto"/>
            </w:tcBorders>
          </w:tcPr>
          <w:p w14:paraId="412E25DC" w14:textId="77777777" w:rsidR="00EF32A3" w:rsidRPr="00712E47" w:rsidRDefault="00EF32A3" w:rsidP="00D935F9">
            <w:pPr>
              <w:shd w:val="solid" w:color="FFFFFF" w:fill="FFFFFF"/>
              <w:spacing w:before="0" w:after="48"/>
              <w:rPr>
                <w:rFonts w:ascii="Verdana" w:hAnsi="Verdana" w:cs="Times New Roman Bold"/>
                <w:bCs/>
                <w:sz w:val="22"/>
                <w:szCs w:val="22"/>
                <w:lang w:val="fr-FR"/>
              </w:rPr>
            </w:pPr>
          </w:p>
        </w:tc>
        <w:tc>
          <w:tcPr>
            <w:tcW w:w="3139" w:type="dxa"/>
            <w:tcBorders>
              <w:top w:val="single" w:sz="12" w:space="0" w:color="auto"/>
            </w:tcBorders>
          </w:tcPr>
          <w:p w14:paraId="226F332E" w14:textId="77777777" w:rsidR="00EF32A3" w:rsidRPr="00712E47" w:rsidRDefault="00EF32A3" w:rsidP="00D935F9">
            <w:pPr>
              <w:shd w:val="solid" w:color="FFFFFF" w:fill="FFFFFF"/>
              <w:spacing w:before="0" w:after="48" w:line="240" w:lineRule="atLeast"/>
              <w:rPr>
                <w:lang w:val="fr-FR"/>
              </w:rPr>
            </w:pPr>
          </w:p>
        </w:tc>
      </w:tr>
      <w:tr w:rsidR="00EF32A3" w:rsidRPr="00712E47" w14:paraId="20374826" w14:textId="77777777" w:rsidTr="00A44132">
        <w:trPr>
          <w:cantSplit/>
        </w:trPr>
        <w:tc>
          <w:tcPr>
            <w:tcW w:w="6750" w:type="dxa"/>
            <w:vMerge w:val="restart"/>
          </w:tcPr>
          <w:p w14:paraId="08C0E5BA" w14:textId="77777777" w:rsidR="00EF32A3" w:rsidRPr="00712E47" w:rsidRDefault="00EF32A3" w:rsidP="00D935F9">
            <w:pPr>
              <w:shd w:val="solid" w:color="FFFFFF" w:fill="FFFFFF"/>
              <w:spacing w:after="240"/>
              <w:rPr>
                <w:sz w:val="20"/>
                <w:lang w:val="fr-FR"/>
              </w:rPr>
            </w:pPr>
            <w:bookmarkStart w:id="0" w:name="dnum" w:colFirst="1" w:colLast="1"/>
          </w:p>
        </w:tc>
        <w:tc>
          <w:tcPr>
            <w:tcW w:w="3139" w:type="dxa"/>
          </w:tcPr>
          <w:p w14:paraId="6B39B73B" w14:textId="2B7DD5B5" w:rsidR="00EF32A3" w:rsidRPr="00712E47" w:rsidRDefault="00EF32A3" w:rsidP="00D935F9">
            <w:pPr>
              <w:shd w:val="solid" w:color="FFFFFF" w:fill="FFFFFF"/>
              <w:spacing w:before="0" w:line="240" w:lineRule="atLeast"/>
              <w:rPr>
                <w:rFonts w:ascii="Verdana" w:hAnsi="Verdana"/>
                <w:sz w:val="20"/>
                <w:lang w:val="fr-FR"/>
              </w:rPr>
            </w:pPr>
            <w:r w:rsidRPr="00712E47">
              <w:rPr>
                <w:rFonts w:ascii="Verdana" w:hAnsi="Verdana"/>
                <w:b/>
                <w:sz w:val="20"/>
                <w:lang w:val="fr-FR"/>
              </w:rPr>
              <w:t>Document RAG/3</w:t>
            </w:r>
            <w:r w:rsidR="00DB27D4" w:rsidRPr="00712E47">
              <w:rPr>
                <w:rFonts w:ascii="Verdana" w:hAnsi="Verdana"/>
                <w:b/>
                <w:sz w:val="20"/>
                <w:lang w:val="fr-FR"/>
              </w:rPr>
              <w:t>9</w:t>
            </w:r>
            <w:r w:rsidR="00A44132" w:rsidRPr="00712E47">
              <w:rPr>
                <w:rFonts w:ascii="Verdana" w:hAnsi="Verdana"/>
                <w:b/>
                <w:sz w:val="20"/>
                <w:lang w:val="fr-FR"/>
              </w:rPr>
              <w:t>-F</w:t>
            </w:r>
          </w:p>
        </w:tc>
      </w:tr>
      <w:tr w:rsidR="00EF32A3" w:rsidRPr="00712E47" w14:paraId="10B4BE4A" w14:textId="77777777" w:rsidTr="00A44132">
        <w:trPr>
          <w:cantSplit/>
        </w:trPr>
        <w:tc>
          <w:tcPr>
            <w:tcW w:w="6750" w:type="dxa"/>
            <w:vMerge/>
          </w:tcPr>
          <w:p w14:paraId="03D79B12" w14:textId="77777777" w:rsidR="00EF32A3" w:rsidRPr="00712E47" w:rsidRDefault="00EF32A3" w:rsidP="00D935F9">
            <w:pPr>
              <w:spacing w:before="60"/>
              <w:jc w:val="center"/>
              <w:rPr>
                <w:b/>
                <w:smallCaps/>
                <w:sz w:val="32"/>
                <w:lang w:val="fr-FR"/>
              </w:rPr>
            </w:pPr>
            <w:bookmarkStart w:id="1" w:name="ddate" w:colFirst="1" w:colLast="1"/>
            <w:bookmarkEnd w:id="0"/>
          </w:p>
        </w:tc>
        <w:tc>
          <w:tcPr>
            <w:tcW w:w="3139" w:type="dxa"/>
          </w:tcPr>
          <w:p w14:paraId="0164BD09" w14:textId="2B95082C" w:rsidR="00EF32A3" w:rsidRPr="00712E47" w:rsidRDefault="00F7039A" w:rsidP="00A44132">
            <w:pPr>
              <w:shd w:val="solid" w:color="FFFFFF" w:fill="FFFFFF"/>
              <w:spacing w:before="0" w:line="240" w:lineRule="atLeast"/>
              <w:rPr>
                <w:rFonts w:ascii="Verdana" w:hAnsi="Verdana"/>
                <w:sz w:val="20"/>
                <w:lang w:val="fr-FR"/>
              </w:rPr>
            </w:pPr>
            <w:r w:rsidRPr="00712E47">
              <w:rPr>
                <w:rFonts w:ascii="Verdana" w:hAnsi="Verdana"/>
                <w:b/>
                <w:sz w:val="20"/>
                <w:lang w:val="fr-FR"/>
              </w:rPr>
              <w:t>2</w:t>
            </w:r>
            <w:r w:rsidR="008A2BCC" w:rsidRPr="00712E47">
              <w:rPr>
                <w:rFonts w:ascii="Verdana" w:hAnsi="Verdana"/>
                <w:b/>
                <w:sz w:val="20"/>
                <w:lang w:val="fr-FR"/>
              </w:rPr>
              <w:t>7</w:t>
            </w:r>
            <w:r w:rsidR="00EF32A3" w:rsidRPr="00712E47">
              <w:rPr>
                <w:rFonts w:ascii="Verdana" w:hAnsi="Verdana"/>
                <w:b/>
                <w:sz w:val="20"/>
                <w:lang w:val="fr-FR"/>
              </w:rPr>
              <w:t xml:space="preserve"> </w:t>
            </w:r>
            <w:r w:rsidR="00A44132" w:rsidRPr="00712E47">
              <w:rPr>
                <w:rFonts w:ascii="Verdana" w:hAnsi="Verdana"/>
                <w:b/>
                <w:sz w:val="20"/>
                <w:lang w:val="fr-FR"/>
              </w:rPr>
              <w:t>janvier</w:t>
            </w:r>
            <w:r w:rsidR="00EF32A3" w:rsidRPr="00712E47">
              <w:rPr>
                <w:rFonts w:ascii="Verdana" w:hAnsi="Verdana"/>
                <w:b/>
                <w:sz w:val="20"/>
                <w:lang w:val="fr-FR"/>
              </w:rPr>
              <w:t xml:space="preserve"> 202</w:t>
            </w:r>
            <w:r w:rsidRPr="00712E47">
              <w:rPr>
                <w:rFonts w:ascii="Verdana" w:hAnsi="Verdana"/>
                <w:b/>
                <w:sz w:val="20"/>
                <w:lang w:val="fr-FR"/>
              </w:rPr>
              <w:t>2</w:t>
            </w:r>
          </w:p>
        </w:tc>
      </w:tr>
      <w:tr w:rsidR="00EF32A3" w:rsidRPr="00712E47" w14:paraId="11D3F399" w14:textId="77777777" w:rsidTr="00A44132">
        <w:trPr>
          <w:cantSplit/>
        </w:trPr>
        <w:tc>
          <w:tcPr>
            <w:tcW w:w="6750" w:type="dxa"/>
            <w:vMerge/>
          </w:tcPr>
          <w:p w14:paraId="00F4E352" w14:textId="77777777" w:rsidR="00EF32A3" w:rsidRPr="00712E47" w:rsidRDefault="00EF32A3" w:rsidP="00D935F9">
            <w:pPr>
              <w:spacing w:before="60"/>
              <w:jc w:val="center"/>
              <w:rPr>
                <w:b/>
                <w:smallCaps/>
                <w:sz w:val="32"/>
                <w:lang w:val="fr-FR"/>
              </w:rPr>
            </w:pPr>
            <w:bookmarkStart w:id="2" w:name="dorlang" w:colFirst="1" w:colLast="1"/>
            <w:bookmarkEnd w:id="1"/>
          </w:p>
        </w:tc>
        <w:tc>
          <w:tcPr>
            <w:tcW w:w="3139" w:type="dxa"/>
          </w:tcPr>
          <w:p w14:paraId="4DC175E0" w14:textId="0B3F1E41" w:rsidR="00EF32A3" w:rsidRPr="00712E47" w:rsidRDefault="00F7039A" w:rsidP="00A44132">
            <w:pPr>
              <w:shd w:val="solid" w:color="FFFFFF" w:fill="FFFFFF"/>
              <w:spacing w:before="0" w:after="120" w:line="240" w:lineRule="atLeast"/>
              <w:rPr>
                <w:rFonts w:ascii="Verdana" w:hAnsi="Verdana"/>
                <w:sz w:val="20"/>
                <w:lang w:val="fr-FR"/>
              </w:rPr>
            </w:pPr>
            <w:proofErr w:type="gramStart"/>
            <w:r w:rsidRPr="00712E47">
              <w:rPr>
                <w:rFonts w:ascii="Verdana" w:hAnsi="Verdana"/>
                <w:b/>
                <w:sz w:val="20"/>
                <w:lang w:val="fr-FR"/>
              </w:rPr>
              <w:t>Original:</w:t>
            </w:r>
            <w:proofErr w:type="gramEnd"/>
            <w:r w:rsidRPr="00712E47">
              <w:rPr>
                <w:rFonts w:ascii="Verdana" w:hAnsi="Verdana"/>
                <w:b/>
                <w:sz w:val="20"/>
                <w:lang w:val="fr-FR"/>
              </w:rPr>
              <w:t xml:space="preserve"> </w:t>
            </w:r>
            <w:r w:rsidR="00A44132" w:rsidRPr="00712E47">
              <w:rPr>
                <w:rFonts w:ascii="Verdana" w:hAnsi="Verdana"/>
                <w:b/>
                <w:sz w:val="20"/>
                <w:lang w:val="fr-FR"/>
              </w:rPr>
              <w:t>anglais</w:t>
            </w:r>
          </w:p>
        </w:tc>
      </w:tr>
      <w:tr w:rsidR="00EF32A3" w:rsidRPr="00712E47" w14:paraId="0A779971" w14:textId="77777777" w:rsidTr="00D935F9">
        <w:trPr>
          <w:cantSplit/>
        </w:trPr>
        <w:tc>
          <w:tcPr>
            <w:tcW w:w="9889" w:type="dxa"/>
            <w:gridSpan w:val="2"/>
          </w:tcPr>
          <w:p w14:paraId="0B34FA6B" w14:textId="46EF098A" w:rsidR="00EF32A3" w:rsidRPr="00712E47" w:rsidRDefault="00662DB1" w:rsidP="00254FAC">
            <w:pPr>
              <w:pStyle w:val="Source"/>
              <w:rPr>
                <w:rFonts w:ascii="Times New Roman" w:hAnsi="Times New Roman"/>
                <w:lang w:val="fr-FR"/>
              </w:rPr>
            </w:pPr>
            <w:bookmarkStart w:id="3" w:name="dsource" w:colFirst="0" w:colLast="0"/>
            <w:bookmarkEnd w:id="2"/>
            <w:r w:rsidRPr="00712E47">
              <w:rPr>
                <w:rFonts w:ascii="Times New Roman" w:hAnsi="Times New Roman"/>
                <w:lang w:val="fr-FR"/>
              </w:rPr>
              <w:t>Secrétariat général</w:t>
            </w:r>
          </w:p>
        </w:tc>
      </w:tr>
      <w:tr w:rsidR="00EF32A3" w:rsidRPr="004826FC" w14:paraId="03E73D93" w14:textId="77777777" w:rsidTr="00D935F9">
        <w:trPr>
          <w:cantSplit/>
        </w:trPr>
        <w:tc>
          <w:tcPr>
            <w:tcW w:w="9889" w:type="dxa"/>
            <w:gridSpan w:val="2"/>
          </w:tcPr>
          <w:p w14:paraId="29462ADE" w14:textId="35D41FD0" w:rsidR="00EF32A3" w:rsidRPr="00712E47" w:rsidRDefault="00662DB1" w:rsidP="00662DB1">
            <w:pPr>
              <w:pStyle w:val="Title1"/>
              <w:rPr>
                <w:rFonts w:ascii="Times New Roman" w:hAnsi="Times New Roman"/>
                <w:lang w:val="fr-FR"/>
              </w:rPr>
            </w:pPr>
            <w:bookmarkStart w:id="4" w:name="dtitle1" w:colFirst="0" w:colLast="0"/>
            <w:bookmarkEnd w:id="3"/>
            <w:r w:rsidRPr="00712E47">
              <w:rPr>
                <w:rFonts w:ascii="Times New Roman" w:hAnsi="Times New Roman"/>
                <w:lang w:val="fr-FR"/>
              </w:rPr>
              <w:t>documents du Groupe de travail du Conseil chargÉ d'Élaborer le Plan stratÉgiq</w:t>
            </w:r>
            <w:r w:rsidR="00E41750">
              <w:rPr>
                <w:rFonts w:ascii="Times New Roman" w:hAnsi="Times New Roman"/>
                <w:lang w:val="fr-FR"/>
              </w:rPr>
              <w:t>ue et le Plan financier pour la </w:t>
            </w:r>
            <w:r w:rsidRPr="00712E47">
              <w:rPr>
                <w:rFonts w:ascii="Times New Roman" w:hAnsi="Times New Roman"/>
                <w:lang w:val="fr-FR"/>
              </w:rPr>
              <w:t xml:space="preserve">pÉriode 2024-2027 </w:t>
            </w:r>
            <w:r w:rsidR="00B5283C" w:rsidRPr="00712E47">
              <w:rPr>
                <w:rFonts w:ascii="Times New Roman" w:hAnsi="Times New Roman"/>
                <w:lang w:val="fr-FR"/>
              </w:rPr>
              <w:t>SOUMIS AU G</w:t>
            </w:r>
            <w:r w:rsidRPr="00712E47">
              <w:rPr>
                <w:rFonts w:ascii="Times New Roman" w:hAnsi="Times New Roman"/>
                <w:lang w:val="fr-FR"/>
              </w:rPr>
              <w:t>C</w:t>
            </w:r>
            <w:r w:rsidR="00B5283C" w:rsidRPr="00712E47">
              <w:rPr>
                <w:rFonts w:ascii="Times New Roman" w:hAnsi="Times New Roman"/>
                <w:lang w:val="fr-FR"/>
              </w:rPr>
              <w:t>R</w:t>
            </w:r>
            <w:r w:rsidRPr="00712E47">
              <w:rPr>
                <w:rFonts w:ascii="Times New Roman" w:hAnsi="Times New Roman"/>
                <w:lang w:val="fr-FR"/>
              </w:rPr>
              <w:t xml:space="preserve"> pour EXAMEN</w:t>
            </w:r>
          </w:p>
        </w:tc>
      </w:tr>
      <w:bookmarkEnd w:id="4"/>
    </w:tbl>
    <w:p w14:paraId="5931E959" w14:textId="77777777" w:rsidR="00EF32A3" w:rsidRPr="00712E47" w:rsidRDefault="00EF32A3" w:rsidP="00D935F9">
      <w:pPr>
        <w:rPr>
          <w:lang w:val="fr-FR"/>
        </w:rPr>
      </w:pPr>
    </w:p>
    <w:tbl>
      <w:tblPr>
        <w:tblStyle w:val="TableGrid"/>
        <w:tblW w:w="0" w:type="auto"/>
        <w:tblLook w:val="04A0" w:firstRow="1" w:lastRow="0" w:firstColumn="1" w:lastColumn="0" w:noHBand="0" w:noVBand="1"/>
      </w:tblPr>
      <w:tblGrid>
        <w:gridCol w:w="9609"/>
      </w:tblGrid>
      <w:tr w:rsidR="00EF32A3" w:rsidRPr="004826FC" w14:paraId="19891042" w14:textId="77777777" w:rsidTr="00D935F9">
        <w:tc>
          <w:tcPr>
            <w:tcW w:w="9629" w:type="dxa"/>
            <w:tcBorders>
              <w:top w:val="single" w:sz="12" w:space="0" w:color="auto"/>
              <w:left w:val="single" w:sz="12" w:space="0" w:color="auto"/>
              <w:bottom w:val="single" w:sz="12" w:space="0" w:color="auto"/>
              <w:right w:val="single" w:sz="12" w:space="0" w:color="auto"/>
            </w:tcBorders>
          </w:tcPr>
          <w:p w14:paraId="6AD1D6F8" w14:textId="0F47A9FE" w:rsidR="00EF32A3" w:rsidRPr="00E41750" w:rsidRDefault="00B21406" w:rsidP="00D935F9">
            <w:pPr>
              <w:pStyle w:val="Heading2"/>
              <w:outlineLvl w:val="1"/>
              <w:rPr>
                <w:rFonts w:ascii="Times New Roman" w:hAnsi="Times New Roman"/>
                <w:lang w:val="fr-FR"/>
              </w:rPr>
            </w:pPr>
            <w:r w:rsidRPr="00E41750">
              <w:rPr>
                <w:rFonts w:ascii="Times New Roman" w:hAnsi="Times New Roman"/>
                <w:lang w:val="fr-FR"/>
              </w:rPr>
              <w:t>Résumé</w:t>
            </w:r>
          </w:p>
          <w:p w14:paraId="5A3DE72D" w14:textId="71ED30CC" w:rsidR="004C7B02" w:rsidRPr="00E41750" w:rsidRDefault="001F3744" w:rsidP="007307A6">
            <w:pPr>
              <w:pStyle w:val="Heading2"/>
              <w:ind w:left="0" w:firstLine="0"/>
              <w:outlineLvl w:val="1"/>
              <w:rPr>
                <w:rFonts w:ascii="Times New Roman" w:hAnsi="Times New Roman"/>
                <w:b w:val="0"/>
                <w:lang w:val="fr-FR"/>
              </w:rPr>
            </w:pPr>
            <w:r w:rsidRPr="00E41750">
              <w:rPr>
                <w:rFonts w:ascii="Times New Roman" w:hAnsi="Times New Roman"/>
                <w:b w:val="0"/>
                <w:lang w:val="fr-FR"/>
              </w:rPr>
              <w:t>On trouvera</w:t>
            </w:r>
            <w:r w:rsidR="00746BF2" w:rsidRPr="00E41750">
              <w:rPr>
                <w:rFonts w:ascii="Times New Roman" w:hAnsi="Times New Roman"/>
                <w:b w:val="0"/>
                <w:lang w:val="fr-FR"/>
              </w:rPr>
              <w:t xml:space="preserve"> </w:t>
            </w:r>
            <w:r w:rsidRPr="00E41750">
              <w:rPr>
                <w:rFonts w:ascii="Times New Roman" w:hAnsi="Times New Roman"/>
                <w:b w:val="0"/>
                <w:lang w:val="fr-FR"/>
              </w:rPr>
              <w:t>ci-</w:t>
            </w:r>
            <w:r w:rsidR="006F3670" w:rsidRPr="00E41750">
              <w:rPr>
                <w:rFonts w:ascii="Times New Roman" w:hAnsi="Times New Roman"/>
                <w:b w:val="0"/>
                <w:lang w:val="fr-FR"/>
              </w:rPr>
              <w:t xml:space="preserve">joint </w:t>
            </w:r>
            <w:r w:rsidRPr="00E41750">
              <w:rPr>
                <w:rFonts w:ascii="Times New Roman" w:hAnsi="Times New Roman"/>
                <w:b w:val="0"/>
                <w:lang w:val="fr-FR"/>
              </w:rPr>
              <w:t>les documents suivants du</w:t>
            </w:r>
            <w:r w:rsidR="00F7039A" w:rsidRPr="00E41750">
              <w:rPr>
                <w:rFonts w:ascii="Times New Roman" w:hAnsi="Times New Roman"/>
                <w:b w:val="0"/>
                <w:lang w:val="fr-FR"/>
              </w:rPr>
              <w:t xml:space="preserve"> </w:t>
            </w:r>
            <w:hyperlink r:id="rId12" w:history="1">
              <w:r w:rsidR="00746BF2" w:rsidRPr="00E41750">
                <w:rPr>
                  <w:rStyle w:val="Hyperlink"/>
                  <w:rFonts w:ascii="Times New Roman" w:hAnsi="Times New Roman"/>
                  <w:b w:val="0"/>
                  <w:lang w:val="fr-FR"/>
                </w:rPr>
                <w:t>Groupe de travail du Conseil chargé d'élaborer le Plan stratégique et le Plan financier pour la période 2024-2027</w:t>
              </w:r>
            </w:hyperlink>
            <w:r w:rsidR="004C7B02" w:rsidRPr="00E41750">
              <w:rPr>
                <w:rFonts w:ascii="Times New Roman" w:hAnsi="Times New Roman"/>
                <w:b w:val="0"/>
                <w:lang w:val="fr-FR"/>
              </w:rPr>
              <w:t>:</w:t>
            </w:r>
          </w:p>
          <w:p w14:paraId="6646C519" w14:textId="54436886" w:rsidR="004C7B02" w:rsidRPr="00E41750" w:rsidRDefault="00E41750" w:rsidP="00E41750">
            <w:pPr>
              <w:pStyle w:val="enumlev1"/>
              <w:tabs>
                <w:tab w:val="clear" w:pos="1134"/>
                <w:tab w:val="left" w:pos="591"/>
              </w:tabs>
              <w:ind w:left="591" w:hanging="591"/>
              <w:rPr>
                <w:rFonts w:ascii="Times New Roman" w:hAnsi="Times New Roman"/>
                <w:b/>
                <w:lang w:val="fr-FR"/>
              </w:rPr>
            </w:pPr>
            <w:r w:rsidRPr="00E41750">
              <w:rPr>
                <w:rFonts w:ascii="Times New Roman" w:hAnsi="Times New Roman"/>
                <w:lang w:val="fr-FR"/>
              </w:rPr>
              <w:t>–</w:t>
            </w:r>
            <w:r w:rsidRPr="00E41750">
              <w:rPr>
                <w:rFonts w:ascii="Times New Roman" w:hAnsi="Times New Roman"/>
                <w:lang w:val="fr-FR"/>
              </w:rPr>
              <w:tab/>
            </w:r>
            <w:r w:rsidR="009F41B6" w:rsidRPr="00E41750">
              <w:rPr>
                <w:rFonts w:ascii="Times New Roman" w:hAnsi="Times New Roman"/>
                <w:lang w:val="fr-FR"/>
              </w:rPr>
              <w:t>CWG-SFP-3/</w:t>
            </w:r>
            <w:proofErr w:type="gramStart"/>
            <w:r w:rsidR="009F41B6" w:rsidRPr="00E41750">
              <w:rPr>
                <w:rFonts w:ascii="Times New Roman" w:hAnsi="Times New Roman"/>
                <w:lang w:val="fr-FR"/>
              </w:rPr>
              <w:t>4:</w:t>
            </w:r>
            <w:proofErr w:type="gramEnd"/>
            <w:r w:rsidR="009F41B6" w:rsidRPr="00E41750">
              <w:rPr>
                <w:rFonts w:ascii="Times New Roman" w:hAnsi="Times New Roman"/>
                <w:spacing w:val="-4"/>
                <w:szCs w:val="24"/>
                <w:lang w:val="fr-FR"/>
              </w:rPr>
              <w:t xml:space="preserve"> </w:t>
            </w:r>
            <w:r w:rsidR="00746BF2" w:rsidRPr="00E41750">
              <w:rPr>
                <w:rFonts w:ascii="Times New Roman" w:hAnsi="Times New Roman"/>
                <w:lang w:val="fr-FR"/>
              </w:rPr>
              <w:t>Projet d'Annexe 1 de la Ré</w:t>
            </w:r>
            <w:r w:rsidR="00712E47" w:rsidRPr="00E41750">
              <w:rPr>
                <w:rFonts w:ascii="Times New Roman" w:hAnsi="Times New Roman"/>
                <w:lang w:val="fr-FR"/>
              </w:rPr>
              <w:t>solution </w:t>
            </w:r>
            <w:r w:rsidR="0060672C" w:rsidRPr="00E41750">
              <w:rPr>
                <w:rFonts w:ascii="Times New Roman" w:hAnsi="Times New Roman"/>
                <w:lang w:val="fr-FR"/>
              </w:rPr>
              <w:t>71 (</w:t>
            </w:r>
            <w:r w:rsidR="00746BF2" w:rsidRPr="00E41750">
              <w:rPr>
                <w:rFonts w:ascii="Times New Roman" w:hAnsi="Times New Roman"/>
                <w:lang w:val="fr-FR"/>
              </w:rPr>
              <w:t>Projet de Plan stratégique de l'UIT pour la période 2024-2027</w:t>
            </w:r>
            <w:r w:rsidR="0060672C" w:rsidRPr="00E41750">
              <w:rPr>
                <w:rFonts w:ascii="Times New Roman" w:hAnsi="Times New Roman"/>
                <w:lang w:val="fr-FR"/>
              </w:rPr>
              <w:t>)</w:t>
            </w:r>
            <w:r w:rsidR="007307A6" w:rsidRPr="00E41750">
              <w:rPr>
                <w:rFonts w:ascii="Times New Roman" w:hAnsi="Times New Roman"/>
                <w:lang w:val="fr-FR"/>
              </w:rPr>
              <w:t xml:space="preserve">, </w:t>
            </w:r>
          </w:p>
          <w:p w14:paraId="712D58DB" w14:textId="5F8A0DB1" w:rsidR="004C7B02" w:rsidRPr="00E41750" w:rsidRDefault="00E41750" w:rsidP="00E41750">
            <w:pPr>
              <w:pStyle w:val="enumlev1"/>
              <w:tabs>
                <w:tab w:val="clear" w:pos="1134"/>
                <w:tab w:val="left" w:pos="591"/>
              </w:tabs>
              <w:rPr>
                <w:rFonts w:ascii="Times New Roman" w:hAnsi="Times New Roman"/>
                <w:b/>
                <w:lang w:val="fr-FR"/>
              </w:rPr>
            </w:pPr>
            <w:r w:rsidRPr="00E41750">
              <w:rPr>
                <w:rFonts w:ascii="Times New Roman" w:hAnsi="Times New Roman"/>
                <w:lang w:val="fr-FR"/>
              </w:rPr>
              <w:t>–</w:t>
            </w:r>
            <w:r w:rsidRPr="00E41750">
              <w:rPr>
                <w:rFonts w:ascii="Times New Roman" w:hAnsi="Times New Roman"/>
                <w:lang w:val="fr-FR"/>
              </w:rPr>
              <w:tab/>
            </w:r>
            <w:r w:rsidR="00110F8F" w:rsidRPr="00E41750">
              <w:rPr>
                <w:rFonts w:ascii="Times New Roman" w:hAnsi="Times New Roman"/>
                <w:lang w:val="fr-FR"/>
              </w:rPr>
              <w:t>CWG-SFP-3/</w:t>
            </w:r>
            <w:proofErr w:type="gramStart"/>
            <w:r w:rsidR="00110F8F" w:rsidRPr="00E41750">
              <w:rPr>
                <w:rFonts w:ascii="Times New Roman" w:hAnsi="Times New Roman"/>
                <w:lang w:val="fr-FR"/>
              </w:rPr>
              <w:t>5:</w:t>
            </w:r>
            <w:proofErr w:type="gramEnd"/>
            <w:r w:rsidR="00110F8F" w:rsidRPr="00E41750">
              <w:rPr>
                <w:rFonts w:ascii="Times New Roman" w:hAnsi="Times New Roman"/>
                <w:spacing w:val="-4"/>
                <w:szCs w:val="24"/>
                <w:lang w:val="fr-FR"/>
              </w:rPr>
              <w:t xml:space="preserve"> </w:t>
            </w:r>
            <w:r w:rsidR="00746BF2" w:rsidRPr="00E41750">
              <w:rPr>
                <w:rFonts w:ascii="Times New Roman" w:hAnsi="Times New Roman"/>
                <w:lang w:val="fr-FR"/>
              </w:rPr>
              <w:t>Projet d'Annexe 2 de la Ré</w:t>
            </w:r>
            <w:r w:rsidR="00712E47" w:rsidRPr="00E41750">
              <w:rPr>
                <w:rFonts w:ascii="Times New Roman" w:hAnsi="Times New Roman"/>
                <w:lang w:val="fr-FR"/>
              </w:rPr>
              <w:t>solution </w:t>
            </w:r>
            <w:r w:rsidR="00746BF2" w:rsidRPr="00E41750">
              <w:rPr>
                <w:rFonts w:ascii="Times New Roman" w:hAnsi="Times New Roman"/>
                <w:lang w:val="fr-FR"/>
              </w:rPr>
              <w:t xml:space="preserve">71 </w:t>
            </w:r>
            <w:r w:rsidR="0060672C" w:rsidRPr="00E41750">
              <w:rPr>
                <w:rFonts w:ascii="Times New Roman" w:hAnsi="Times New Roman"/>
                <w:lang w:val="fr-FR"/>
              </w:rPr>
              <w:t>(</w:t>
            </w:r>
            <w:r w:rsidR="00746BF2" w:rsidRPr="00E41750">
              <w:rPr>
                <w:rFonts w:ascii="Times New Roman" w:hAnsi="Times New Roman"/>
                <w:lang w:val="fr-FR"/>
              </w:rPr>
              <w:t>Analyse de la situation</w:t>
            </w:r>
            <w:r w:rsidR="0060672C" w:rsidRPr="00E41750">
              <w:rPr>
                <w:rFonts w:ascii="Times New Roman" w:hAnsi="Times New Roman"/>
                <w:lang w:val="fr-FR"/>
              </w:rPr>
              <w:t>)</w:t>
            </w:r>
            <w:r w:rsidR="007307A6" w:rsidRPr="00E41750">
              <w:rPr>
                <w:rFonts w:ascii="Times New Roman" w:hAnsi="Times New Roman"/>
                <w:lang w:val="fr-FR"/>
              </w:rPr>
              <w:t xml:space="preserve">, </w:t>
            </w:r>
          </w:p>
          <w:p w14:paraId="2BF16DC9" w14:textId="75382DBE" w:rsidR="004C7B02" w:rsidRPr="00E41750" w:rsidRDefault="00E41750" w:rsidP="00E41750">
            <w:pPr>
              <w:pStyle w:val="enumlev1"/>
              <w:tabs>
                <w:tab w:val="clear" w:pos="1134"/>
                <w:tab w:val="left" w:pos="591"/>
              </w:tabs>
              <w:rPr>
                <w:rFonts w:ascii="Times New Roman" w:hAnsi="Times New Roman"/>
                <w:b/>
                <w:lang w:val="fr-FR"/>
              </w:rPr>
            </w:pPr>
            <w:r w:rsidRPr="00E41750">
              <w:rPr>
                <w:rFonts w:ascii="Times New Roman" w:hAnsi="Times New Roman"/>
                <w:lang w:val="fr-FR"/>
              </w:rPr>
              <w:t>–</w:t>
            </w:r>
            <w:r w:rsidRPr="00E41750">
              <w:rPr>
                <w:rFonts w:ascii="Times New Roman" w:hAnsi="Times New Roman"/>
                <w:lang w:val="fr-FR"/>
              </w:rPr>
              <w:tab/>
            </w:r>
            <w:r w:rsidR="00110F8F" w:rsidRPr="00E41750">
              <w:rPr>
                <w:rFonts w:ascii="Times New Roman" w:hAnsi="Times New Roman"/>
                <w:lang w:val="fr-FR"/>
              </w:rPr>
              <w:t>CWG-SFP-3/</w:t>
            </w:r>
            <w:proofErr w:type="gramStart"/>
            <w:r w:rsidR="00110F8F" w:rsidRPr="00E41750">
              <w:rPr>
                <w:rFonts w:ascii="Times New Roman" w:hAnsi="Times New Roman"/>
                <w:lang w:val="fr-FR"/>
              </w:rPr>
              <w:t>6:</w:t>
            </w:r>
            <w:proofErr w:type="gramEnd"/>
            <w:r w:rsidR="00110F8F" w:rsidRPr="00E41750">
              <w:rPr>
                <w:rFonts w:ascii="Times New Roman" w:hAnsi="Times New Roman"/>
                <w:spacing w:val="-4"/>
                <w:szCs w:val="24"/>
                <w:lang w:val="fr-FR"/>
              </w:rPr>
              <w:t xml:space="preserve"> </w:t>
            </w:r>
            <w:r w:rsidR="00746BF2" w:rsidRPr="00E41750">
              <w:rPr>
                <w:rFonts w:ascii="Times New Roman" w:hAnsi="Times New Roman"/>
                <w:lang w:val="fr-FR"/>
              </w:rPr>
              <w:t>Projet d'Annexe 3 de la Ré</w:t>
            </w:r>
            <w:r w:rsidR="00712E47" w:rsidRPr="00E41750">
              <w:rPr>
                <w:rFonts w:ascii="Times New Roman" w:hAnsi="Times New Roman"/>
                <w:lang w:val="fr-FR"/>
              </w:rPr>
              <w:t>solution </w:t>
            </w:r>
            <w:r w:rsidR="0060672C" w:rsidRPr="00E41750">
              <w:rPr>
                <w:rFonts w:ascii="Times New Roman" w:hAnsi="Times New Roman"/>
                <w:lang w:val="fr-FR"/>
              </w:rPr>
              <w:t>71 (G</w:t>
            </w:r>
            <w:r w:rsidR="00746BF2" w:rsidRPr="00E41750">
              <w:rPr>
                <w:rFonts w:ascii="Times New Roman" w:hAnsi="Times New Roman"/>
                <w:lang w:val="fr-FR"/>
              </w:rPr>
              <w:t>lossaire de termes</w:t>
            </w:r>
            <w:r w:rsidR="0060672C" w:rsidRPr="00E41750">
              <w:rPr>
                <w:rFonts w:ascii="Times New Roman" w:hAnsi="Times New Roman"/>
                <w:lang w:val="fr-FR"/>
              </w:rPr>
              <w:t>)</w:t>
            </w:r>
            <w:r w:rsidR="004C7B02" w:rsidRPr="00E41750">
              <w:rPr>
                <w:rFonts w:ascii="Times New Roman" w:hAnsi="Times New Roman"/>
                <w:lang w:val="fr-FR"/>
              </w:rPr>
              <w:t>,</w:t>
            </w:r>
            <w:r w:rsidR="007307A6" w:rsidRPr="00E41750">
              <w:rPr>
                <w:rFonts w:ascii="Times New Roman" w:hAnsi="Times New Roman"/>
                <w:lang w:val="fr-FR"/>
              </w:rPr>
              <w:t xml:space="preserve"> </w:t>
            </w:r>
            <w:r w:rsidR="00746BF2" w:rsidRPr="00E41750">
              <w:rPr>
                <w:rFonts w:ascii="Times New Roman" w:hAnsi="Times New Roman"/>
                <w:lang w:val="fr-FR"/>
              </w:rPr>
              <w:t>et</w:t>
            </w:r>
            <w:r w:rsidR="007307A6" w:rsidRPr="00E41750">
              <w:rPr>
                <w:rFonts w:ascii="Times New Roman" w:hAnsi="Times New Roman"/>
                <w:lang w:val="fr-FR"/>
              </w:rPr>
              <w:t xml:space="preserve"> </w:t>
            </w:r>
          </w:p>
          <w:p w14:paraId="5BBD5221" w14:textId="75ED4CE8" w:rsidR="00F7039A" w:rsidRPr="00E41750" w:rsidRDefault="00E41750" w:rsidP="00E41750">
            <w:pPr>
              <w:pStyle w:val="enumlev1"/>
              <w:tabs>
                <w:tab w:val="clear" w:pos="1134"/>
                <w:tab w:val="left" w:pos="591"/>
              </w:tabs>
              <w:ind w:left="591" w:hanging="591"/>
              <w:rPr>
                <w:rFonts w:ascii="Times New Roman" w:hAnsi="Times New Roman"/>
                <w:lang w:val="fr-FR"/>
              </w:rPr>
            </w:pPr>
            <w:r w:rsidRPr="00E41750">
              <w:rPr>
                <w:rFonts w:ascii="Times New Roman" w:hAnsi="Times New Roman"/>
                <w:lang w:val="fr-FR"/>
              </w:rPr>
              <w:t>–</w:t>
            </w:r>
            <w:r w:rsidRPr="00E41750">
              <w:rPr>
                <w:rFonts w:ascii="Times New Roman" w:hAnsi="Times New Roman"/>
                <w:lang w:val="fr-FR"/>
              </w:rPr>
              <w:tab/>
            </w:r>
            <w:r w:rsidR="00110F8F" w:rsidRPr="00E41750">
              <w:rPr>
                <w:rFonts w:ascii="Times New Roman" w:hAnsi="Times New Roman"/>
                <w:lang w:val="fr-FR"/>
              </w:rPr>
              <w:t>CWG-SFP-3/</w:t>
            </w:r>
            <w:proofErr w:type="gramStart"/>
            <w:r w:rsidR="00110F8F" w:rsidRPr="00E41750">
              <w:rPr>
                <w:rFonts w:ascii="Times New Roman" w:hAnsi="Times New Roman"/>
                <w:lang w:val="fr-FR"/>
              </w:rPr>
              <w:t>7:</w:t>
            </w:r>
            <w:proofErr w:type="gramEnd"/>
            <w:r w:rsidR="00110F8F" w:rsidRPr="00E41750">
              <w:rPr>
                <w:rFonts w:ascii="Times New Roman" w:hAnsi="Times New Roman"/>
                <w:spacing w:val="-4"/>
                <w:szCs w:val="24"/>
                <w:lang w:val="fr-FR"/>
              </w:rPr>
              <w:t xml:space="preserve"> </w:t>
            </w:r>
            <w:r w:rsidR="0060672C" w:rsidRPr="00E41750">
              <w:rPr>
                <w:rFonts w:ascii="Times New Roman" w:hAnsi="Times New Roman"/>
                <w:lang w:val="fr-FR"/>
              </w:rPr>
              <w:t>P</w:t>
            </w:r>
            <w:r w:rsidR="00746BF2" w:rsidRPr="00E41750">
              <w:rPr>
                <w:rFonts w:ascii="Times New Roman" w:hAnsi="Times New Roman"/>
                <w:lang w:val="fr-FR"/>
              </w:rPr>
              <w:t xml:space="preserve">ropositions </w:t>
            </w:r>
            <w:r w:rsidR="006F3670" w:rsidRPr="00E41750">
              <w:rPr>
                <w:rFonts w:ascii="Times New Roman" w:hAnsi="Times New Roman"/>
                <w:lang w:val="fr-FR"/>
              </w:rPr>
              <w:t>de</w:t>
            </w:r>
            <w:r w:rsidR="00746BF2" w:rsidRPr="00E41750">
              <w:rPr>
                <w:rFonts w:ascii="Times New Roman" w:hAnsi="Times New Roman"/>
                <w:lang w:val="fr-FR"/>
              </w:rPr>
              <w:t xml:space="preserve"> révision du corps de la Résolution</w:t>
            </w:r>
            <w:r w:rsidR="00712E47" w:rsidRPr="00E41750">
              <w:rPr>
                <w:rFonts w:ascii="Times New Roman" w:hAnsi="Times New Roman"/>
                <w:lang w:val="fr-FR"/>
              </w:rPr>
              <w:t> </w:t>
            </w:r>
            <w:r w:rsidR="00746BF2" w:rsidRPr="00E41750">
              <w:rPr>
                <w:rFonts w:ascii="Times New Roman" w:hAnsi="Times New Roman"/>
                <w:lang w:val="fr-FR"/>
              </w:rPr>
              <w:t>71 (Ré</w:t>
            </w:r>
            <w:r w:rsidR="007307A6" w:rsidRPr="00E41750">
              <w:rPr>
                <w:rFonts w:ascii="Times New Roman" w:hAnsi="Times New Roman"/>
                <w:lang w:val="fr-FR"/>
              </w:rPr>
              <w:t xml:space="preserve">v. </w:t>
            </w:r>
            <w:r w:rsidR="00746BF2" w:rsidRPr="00E41750">
              <w:rPr>
                <w:rFonts w:ascii="Times New Roman" w:hAnsi="Times New Roman"/>
                <w:lang w:val="fr-FR"/>
              </w:rPr>
              <w:t>Dubaï</w:t>
            </w:r>
            <w:r w:rsidR="007307A6" w:rsidRPr="00E41750">
              <w:rPr>
                <w:rFonts w:ascii="Times New Roman" w:hAnsi="Times New Roman"/>
                <w:lang w:val="fr-FR"/>
              </w:rPr>
              <w:t>, 2018)</w:t>
            </w:r>
            <w:r w:rsidR="006F3670" w:rsidRPr="00E41750">
              <w:rPr>
                <w:rFonts w:ascii="Times New Roman" w:hAnsi="Times New Roman"/>
                <w:lang w:val="fr-CH"/>
              </w:rPr>
              <w:t xml:space="preserve"> </w:t>
            </w:r>
            <w:r w:rsidR="006F3670" w:rsidRPr="00E41750">
              <w:rPr>
                <w:rFonts w:ascii="Times New Roman" w:hAnsi="Times New Roman"/>
                <w:lang w:val="fr-FR"/>
              </w:rPr>
              <w:t>de la Conférence de plénipotentiaires</w:t>
            </w:r>
            <w:proofErr w:type="gramStart"/>
            <w:r w:rsidR="007307A6" w:rsidRPr="00E41750">
              <w:rPr>
                <w:rFonts w:ascii="Times New Roman" w:hAnsi="Times New Roman"/>
                <w:lang w:val="fr-FR"/>
              </w:rPr>
              <w:t xml:space="preserve"> </w:t>
            </w:r>
            <w:r>
              <w:rPr>
                <w:rFonts w:ascii="Times New Roman" w:hAnsi="Times New Roman"/>
                <w:lang w:val="fr-FR"/>
              </w:rPr>
              <w:t>«</w:t>
            </w:r>
            <w:r w:rsidR="00746BF2" w:rsidRPr="00E41750">
              <w:rPr>
                <w:rFonts w:ascii="Times New Roman" w:hAnsi="Times New Roman"/>
                <w:lang w:val="fr-FR"/>
              </w:rPr>
              <w:t>Plan</w:t>
            </w:r>
            <w:proofErr w:type="gramEnd"/>
            <w:r w:rsidR="00746BF2" w:rsidRPr="00E41750">
              <w:rPr>
                <w:rFonts w:ascii="Times New Roman" w:hAnsi="Times New Roman"/>
                <w:lang w:val="fr-FR"/>
              </w:rPr>
              <w:t xml:space="preserve"> stratégique </w:t>
            </w:r>
            <w:r w:rsidRPr="00E41750">
              <w:rPr>
                <w:rFonts w:ascii="Times New Roman" w:hAnsi="Times New Roman"/>
                <w:lang w:val="fr-FR"/>
              </w:rPr>
              <w:t>de l'Union pour la période 2020</w:t>
            </w:r>
            <w:r w:rsidRPr="00E41750">
              <w:rPr>
                <w:rFonts w:ascii="Times New Roman" w:hAnsi="Times New Roman"/>
                <w:lang w:val="fr-FR"/>
              </w:rPr>
              <w:noBreakHyphen/>
            </w:r>
            <w:r w:rsidR="00746BF2" w:rsidRPr="00E41750">
              <w:rPr>
                <w:rFonts w:ascii="Times New Roman" w:hAnsi="Times New Roman"/>
                <w:lang w:val="fr-FR"/>
              </w:rPr>
              <w:t>2023</w:t>
            </w:r>
            <w:r>
              <w:rPr>
                <w:rFonts w:ascii="Times New Roman" w:hAnsi="Times New Roman"/>
                <w:lang w:val="fr-FR"/>
              </w:rPr>
              <w:t>»</w:t>
            </w:r>
            <w:r w:rsidR="007307A6" w:rsidRPr="00E41750">
              <w:rPr>
                <w:rFonts w:ascii="Times New Roman" w:hAnsi="Times New Roman"/>
                <w:lang w:val="fr-FR"/>
              </w:rPr>
              <w:t>.</w:t>
            </w:r>
          </w:p>
          <w:p w14:paraId="5D6455F2" w14:textId="7C03571E" w:rsidR="00EF32A3" w:rsidRPr="00E41750" w:rsidRDefault="00746BF2" w:rsidP="00D935F9">
            <w:pPr>
              <w:pStyle w:val="Heading2"/>
              <w:outlineLvl w:val="1"/>
              <w:rPr>
                <w:rFonts w:ascii="Times New Roman" w:hAnsi="Times New Roman"/>
                <w:lang w:val="fr-FR"/>
              </w:rPr>
            </w:pPr>
            <w:proofErr w:type="gramStart"/>
            <w:r w:rsidRPr="00E41750">
              <w:rPr>
                <w:rFonts w:ascii="Times New Roman" w:hAnsi="Times New Roman"/>
                <w:lang w:val="fr-FR"/>
              </w:rPr>
              <w:t>Suite à</w:t>
            </w:r>
            <w:proofErr w:type="gramEnd"/>
            <w:r w:rsidRPr="00E41750">
              <w:rPr>
                <w:rFonts w:ascii="Times New Roman" w:hAnsi="Times New Roman"/>
                <w:lang w:val="fr-FR"/>
              </w:rPr>
              <w:t xml:space="preserve"> donner</w:t>
            </w:r>
          </w:p>
          <w:p w14:paraId="6D420A11" w14:textId="45C85E91" w:rsidR="00F7039A" w:rsidRPr="00E41750" w:rsidRDefault="00746BF2" w:rsidP="00E41750">
            <w:pPr>
              <w:tabs>
                <w:tab w:val="left" w:pos="794"/>
                <w:tab w:val="left" w:pos="1191"/>
                <w:tab w:val="left" w:pos="1588"/>
                <w:tab w:val="left" w:pos="1985"/>
              </w:tabs>
              <w:spacing w:after="120"/>
              <w:rPr>
                <w:rFonts w:ascii="Times New Roman" w:hAnsi="Times New Roman"/>
                <w:lang w:val="fr-FR"/>
              </w:rPr>
            </w:pPr>
            <w:r w:rsidRPr="00E41750">
              <w:rPr>
                <w:rFonts w:ascii="Times New Roman" w:hAnsi="Times New Roman"/>
                <w:lang w:val="fr-FR"/>
              </w:rPr>
              <w:t xml:space="preserve">Le GCR est invité à examiner ces documents et à </w:t>
            </w:r>
            <w:r w:rsidR="00680473" w:rsidRPr="00E41750">
              <w:rPr>
                <w:rFonts w:ascii="Times New Roman" w:hAnsi="Times New Roman"/>
                <w:lang w:val="fr-FR"/>
              </w:rPr>
              <w:t>donner</w:t>
            </w:r>
            <w:r w:rsidRPr="00E41750">
              <w:rPr>
                <w:rFonts w:ascii="Times New Roman" w:hAnsi="Times New Roman"/>
                <w:lang w:val="fr-FR"/>
              </w:rPr>
              <w:t xml:space="preserve"> les</w:t>
            </w:r>
            <w:r w:rsidR="00F7039A" w:rsidRPr="00E41750">
              <w:rPr>
                <w:rFonts w:ascii="Times New Roman" w:hAnsi="Times New Roman"/>
                <w:lang w:val="fr-FR"/>
              </w:rPr>
              <w:t xml:space="preserve"> </w:t>
            </w:r>
            <w:r w:rsidRPr="00E41750">
              <w:rPr>
                <w:rFonts w:ascii="Times New Roman" w:hAnsi="Times New Roman"/>
                <w:lang w:val="fr-FR"/>
              </w:rPr>
              <w:t xml:space="preserve">indications qu'il jugera </w:t>
            </w:r>
            <w:r w:rsidR="00680473" w:rsidRPr="00E41750">
              <w:rPr>
                <w:rFonts w:ascii="Times New Roman" w:hAnsi="Times New Roman"/>
                <w:lang w:val="fr-FR"/>
              </w:rPr>
              <w:t>nécessaires</w:t>
            </w:r>
            <w:r w:rsidR="00F7039A" w:rsidRPr="00E41750">
              <w:rPr>
                <w:rFonts w:ascii="Times New Roman" w:hAnsi="Times New Roman"/>
                <w:lang w:val="fr-FR"/>
              </w:rPr>
              <w:t>.</w:t>
            </w:r>
          </w:p>
        </w:tc>
      </w:tr>
    </w:tbl>
    <w:p w14:paraId="29C91A32" w14:textId="00CC2938" w:rsidR="004C7B02" w:rsidRPr="00712E47" w:rsidRDefault="004C7B02">
      <w:pPr>
        <w:tabs>
          <w:tab w:val="clear" w:pos="1134"/>
          <w:tab w:val="clear" w:pos="1871"/>
          <w:tab w:val="clear" w:pos="2268"/>
        </w:tabs>
        <w:overflowPunct/>
        <w:autoSpaceDE/>
        <w:autoSpaceDN/>
        <w:adjustRightInd/>
        <w:spacing w:before="0"/>
        <w:textAlignment w:val="auto"/>
        <w:rPr>
          <w:lang w:val="fr-FR"/>
        </w:rPr>
      </w:pPr>
      <w:r w:rsidRPr="00712E47">
        <w:rPr>
          <w:lang w:val="fr-FR"/>
        </w:rPr>
        <w:br w:type="page"/>
      </w:r>
    </w:p>
    <w:p w14:paraId="462DFC63" w14:textId="15F0F2B8" w:rsidR="001D5D14" w:rsidRPr="00712E47" w:rsidRDefault="00CD7219" w:rsidP="00D82751">
      <w:pPr>
        <w:jc w:val="center"/>
        <w:rPr>
          <w:lang w:val="fr-FR"/>
        </w:rPr>
      </w:pPr>
      <w:r w:rsidRPr="00712E47">
        <w:rPr>
          <w:lang w:val="fr-FR"/>
        </w:rPr>
        <w:object w:dxaOrig="1504" w:dyaOrig="982" w14:anchorId="5C15F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3" o:title=""/>
          </v:shape>
          <o:OLEObject Type="Embed" ProgID="AcroExch.Document.DC" ShapeID="_x0000_i1025" DrawAspect="Icon" ObjectID="_1705729683" r:id="rId14"/>
        </w:object>
      </w:r>
    </w:p>
    <w:p w14:paraId="37AB368E" w14:textId="73554562" w:rsidR="00D82751" w:rsidRPr="00712E47" w:rsidRDefault="00110F8F" w:rsidP="00AE7CBF">
      <w:pPr>
        <w:spacing w:before="240"/>
        <w:rPr>
          <w:rFonts w:ascii="Times New Roman" w:hAnsi="Times New Roman"/>
          <w:lang w:val="fr-FR"/>
        </w:rPr>
      </w:pPr>
      <w:r w:rsidRPr="00712E47">
        <w:rPr>
          <w:rFonts w:ascii="Times New Roman" w:hAnsi="Times New Roman"/>
          <w:lang w:val="fr-FR"/>
        </w:rPr>
        <w:t>CWG-SFP-3/</w:t>
      </w:r>
      <w:proofErr w:type="gramStart"/>
      <w:r w:rsidRPr="00712E47">
        <w:rPr>
          <w:rFonts w:ascii="Times New Roman" w:hAnsi="Times New Roman"/>
          <w:lang w:val="fr-FR"/>
        </w:rPr>
        <w:t>4:</w:t>
      </w:r>
      <w:proofErr w:type="gramEnd"/>
      <w:r w:rsidRPr="00712E47">
        <w:rPr>
          <w:rFonts w:ascii="Times New Roman" w:hAnsi="Times New Roman"/>
          <w:lang w:val="fr-FR"/>
        </w:rPr>
        <w:t xml:space="preserve"> </w:t>
      </w:r>
      <w:r w:rsidR="00173AA8" w:rsidRPr="00712E47">
        <w:rPr>
          <w:rFonts w:ascii="Times New Roman" w:hAnsi="Times New Roman"/>
          <w:lang w:val="fr-FR"/>
        </w:rPr>
        <w:t>Projet d'Annexe 1 de la Résolution</w:t>
      </w:r>
      <w:r w:rsidRPr="00712E47">
        <w:rPr>
          <w:rFonts w:ascii="Times New Roman" w:hAnsi="Times New Roman"/>
          <w:lang w:val="fr-FR"/>
        </w:rPr>
        <w:t xml:space="preserve"> 71 (</w:t>
      </w:r>
      <w:r w:rsidR="00173AA8" w:rsidRPr="00712E47">
        <w:rPr>
          <w:rFonts w:ascii="Times New Roman" w:hAnsi="Times New Roman"/>
          <w:lang w:val="fr-FR"/>
        </w:rPr>
        <w:t>Projet de Plan stratégique de l'UIT pour la période 2024-2027</w:t>
      </w:r>
      <w:r w:rsidRPr="00712E47">
        <w:rPr>
          <w:rFonts w:ascii="Times New Roman" w:hAnsi="Times New Roman"/>
          <w:lang w:val="fr-FR"/>
        </w:rPr>
        <w:t>)</w:t>
      </w:r>
      <w:r w:rsidRPr="00712E47">
        <w:rPr>
          <w:rFonts w:ascii="Times New Roman" w:hAnsi="Times New Roman"/>
          <w:lang w:val="fr-FR"/>
        </w:rPr>
        <w:br/>
      </w:r>
      <w:r w:rsidR="00B40889" w:rsidRPr="00712E47">
        <w:rPr>
          <w:rFonts w:ascii="Times New Roman" w:hAnsi="Times New Roman"/>
          <w:lang w:val="fr-FR"/>
        </w:rPr>
        <w:t>Ce document est également disponible à l'adresse</w:t>
      </w:r>
      <w:r w:rsidR="00D82751" w:rsidRPr="00712E47">
        <w:rPr>
          <w:rFonts w:ascii="Times New Roman" w:hAnsi="Times New Roman"/>
          <w:lang w:val="fr-FR"/>
        </w:rPr>
        <w:t xml:space="preserve">: </w:t>
      </w:r>
      <w:hyperlink r:id="rId15" w:history="1">
        <w:r w:rsidR="00D82751" w:rsidRPr="00712E47">
          <w:rPr>
            <w:rStyle w:val="Hyperlink"/>
            <w:rFonts w:ascii="Times New Roman" w:hAnsi="Times New Roman"/>
            <w:lang w:val="fr-FR"/>
          </w:rPr>
          <w:t>https://www.itu.int/md/S22-CWGSFP3-C-0004/en</w:t>
        </w:r>
      </w:hyperlink>
    </w:p>
    <w:p w14:paraId="62692F50" w14:textId="1AFC8590" w:rsidR="00D82751" w:rsidRPr="00712E47" w:rsidRDefault="00CD7219" w:rsidP="00AE7CBF">
      <w:pPr>
        <w:spacing w:before="600"/>
        <w:jc w:val="center"/>
        <w:rPr>
          <w:rFonts w:ascii="Times New Roman" w:hAnsi="Times New Roman"/>
          <w:lang w:val="fr-FR"/>
        </w:rPr>
      </w:pPr>
      <w:r w:rsidRPr="00712E47">
        <w:rPr>
          <w:rFonts w:ascii="Times New Roman" w:hAnsi="Times New Roman"/>
          <w:lang w:val="fr-FR"/>
        </w:rPr>
        <w:object w:dxaOrig="1504" w:dyaOrig="982" w14:anchorId="649CB4BC">
          <v:shape id="_x0000_i1026" type="#_x0000_t75" style="width:75pt;height:48.75pt" o:ole="">
            <v:imagedata r:id="rId16" o:title=""/>
          </v:shape>
          <o:OLEObject Type="Embed" ProgID="AcroExch.Document.DC" ShapeID="_x0000_i1026" DrawAspect="Icon" ObjectID="_1705729684" r:id="rId17"/>
        </w:object>
      </w:r>
    </w:p>
    <w:p w14:paraId="03987DCD" w14:textId="4CE8D887" w:rsidR="00D82751" w:rsidRPr="00712E47" w:rsidRDefault="00110F8F" w:rsidP="00AE7CBF">
      <w:pPr>
        <w:spacing w:before="240"/>
        <w:rPr>
          <w:rFonts w:ascii="Times New Roman" w:hAnsi="Times New Roman"/>
          <w:lang w:val="fr-FR"/>
        </w:rPr>
      </w:pPr>
      <w:r w:rsidRPr="00712E47">
        <w:rPr>
          <w:rFonts w:ascii="Times New Roman" w:hAnsi="Times New Roman"/>
          <w:lang w:val="fr-FR"/>
        </w:rPr>
        <w:t>CWG-SFP-3/</w:t>
      </w:r>
      <w:proofErr w:type="gramStart"/>
      <w:r w:rsidRPr="00712E47">
        <w:rPr>
          <w:rFonts w:ascii="Times New Roman" w:hAnsi="Times New Roman"/>
          <w:lang w:val="fr-FR"/>
        </w:rPr>
        <w:t>5:</w:t>
      </w:r>
      <w:proofErr w:type="gramEnd"/>
      <w:r w:rsidRPr="00712E47">
        <w:rPr>
          <w:rFonts w:ascii="Times New Roman" w:hAnsi="Times New Roman"/>
          <w:lang w:val="fr-FR"/>
        </w:rPr>
        <w:t xml:space="preserve"> </w:t>
      </w:r>
      <w:r w:rsidR="00B40889" w:rsidRPr="00712E47">
        <w:rPr>
          <w:rFonts w:ascii="Times New Roman" w:hAnsi="Times New Roman"/>
          <w:lang w:val="fr-FR"/>
        </w:rPr>
        <w:t>Projet d'Annexe 2 de la Résolution 71 (Analyse de la situation)</w:t>
      </w:r>
      <w:r w:rsidRPr="00712E47">
        <w:rPr>
          <w:rFonts w:ascii="Times New Roman" w:hAnsi="Times New Roman"/>
          <w:lang w:val="fr-FR"/>
        </w:rPr>
        <w:br/>
      </w:r>
      <w:r w:rsidR="00B40889" w:rsidRPr="00712E47">
        <w:rPr>
          <w:rFonts w:ascii="Times New Roman" w:hAnsi="Times New Roman"/>
          <w:lang w:val="fr-FR"/>
        </w:rPr>
        <w:t>Ce document est également disponible à l'adresse</w:t>
      </w:r>
      <w:r w:rsidR="00D82751" w:rsidRPr="00712E47">
        <w:rPr>
          <w:rFonts w:ascii="Times New Roman" w:hAnsi="Times New Roman"/>
          <w:lang w:val="fr-FR"/>
        </w:rPr>
        <w:t xml:space="preserve">: </w:t>
      </w:r>
      <w:hyperlink r:id="rId18" w:history="1">
        <w:r w:rsidR="00D82751" w:rsidRPr="00712E47">
          <w:rPr>
            <w:rStyle w:val="Hyperlink"/>
            <w:rFonts w:ascii="Times New Roman" w:hAnsi="Times New Roman"/>
            <w:lang w:val="fr-FR"/>
          </w:rPr>
          <w:t>https://www.itu.int/md/S22-CWGSFP3-C-0005/en</w:t>
        </w:r>
      </w:hyperlink>
    </w:p>
    <w:p w14:paraId="11A38D3E" w14:textId="20E82CD2" w:rsidR="000603FC" w:rsidRPr="00712E47" w:rsidRDefault="00CD7219" w:rsidP="00AE7CBF">
      <w:pPr>
        <w:spacing w:before="600"/>
        <w:jc w:val="center"/>
        <w:rPr>
          <w:szCs w:val="24"/>
          <w:lang w:val="fr-FR"/>
        </w:rPr>
      </w:pPr>
      <w:r w:rsidRPr="00712E47">
        <w:rPr>
          <w:szCs w:val="24"/>
          <w:lang w:val="fr-FR"/>
        </w:rPr>
        <w:object w:dxaOrig="1504" w:dyaOrig="982" w14:anchorId="060C26DF">
          <v:shape id="_x0000_i1027" type="#_x0000_t75" style="width:75pt;height:48.75pt" o:ole="">
            <v:imagedata r:id="rId19" o:title=""/>
          </v:shape>
          <o:OLEObject Type="Embed" ProgID="AcroExch.Document.DC" ShapeID="_x0000_i1027" DrawAspect="Icon" ObjectID="_1705729685" r:id="rId20"/>
        </w:object>
      </w:r>
    </w:p>
    <w:p w14:paraId="1EEF4C04" w14:textId="175D3411" w:rsidR="00D82751" w:rsidRPr="00712E47" w:rsidRDefault="00110F8F" w:rsidP="00AE7CBF">
      <w:pPr>
        <w:spacing w:before="240"/>
        <w:rPr>
          <w:rFonts w:ascii="Times New Roman" w:hAnsi="Times New Roman"/>
          <w:lang w:val="fr-FR"/>
        </w:rPr>
      </w:pPr>
      <w:r w:rsidRPr="00712E47">
        <w:rPr>
          <w:rFonts w:ascii="Times New Roman" w:hAnsi="Times New Roman"/>
          <w:lang w:val="fr-FR"/>
        </w:rPr>
        <w:t>CWG-SFP-3/</w:t>
      </w:r>
      <w:proofErr w:type="gramStart"/>
      <w:r w:rsidRPr="00712E47">
        <w:rPr>
          <w:rFonts w:ascii="Times New Roman" w:hAnsi="Times New Roman"/>
          <w:lang w:val="fr-FR"/>
        </w:rPr>
        <w:t>6:</w:t>
      </w:r>
      <w:proofErr w:type="gramEnd"/>
      <w:r w:rsidRPr="00712E47">
        <w:rPr>
          <w:rFonts w:ascii="Times New Roman" w:hAnsi="Times New Roman"/>
          <w:lang w:val="fr-FR"/>
        </w:rPr>
        <w:t xml:space="preserve"> </w:t>
      </w:r>
      <w:r w:rsidR="00B40889" w:rsidRPr="00712E47">
        <w:rPr>
          <w:rFonts w:ascii="Times New Roman" w:hAnsi="Times New Roman"/>
          <w:lang w:val="fr-FR"/>
        </w:rPr>
        <w:t>Projet d'Annexe 3 de la Résolution 71 (Glossaire de termes)</w:t>
      </w:r>
      <w:r w:rsidRPr="00712E47">
        <w:rPr>
          <w:rFonts w:ascii="Times New Roman" w:hAnsi="Times New Roman"/>
          <w:lang w:val="fr-FR"/>
        </w:rPr>
        <w:br/>
      </w:r>
      <w:r w:rsidR="00B40889" w:rsidRPr="00712E47">
        <w:rPr>
          <w:rFonts w:ascii="Times New Roman" w:hAnsi="Times New Roman"/>
          <w:lang w:val="fr-FR"/>
        </w:rPr>
        <w:t>Ce document est également disponible à l'adresse</w:t>
      </w:r>
      <w:r w:rsidR="00D82751" w:rsidRPr="00712E47">
        <w:rPr>
          <w:rFonts w:ascii="Times New Roman" w:hAnsi="Times New Roman"/>
          <w:lang w:val="fr-FR"/>
        </w:rPr>
        <w:t xml:space="preserve">: </w:t>
      </w:r>
      <w:hyperlink r:id="rId21" w:history="1">
        <w:r w:rsidR="00D82751" w:rsidRPr="00712E47">
          <w:rPr>
            <w:rStyle w:val="Hyperlink"/>
            <w:rFonts w:ascii="Times New Roman" w:hAnsi="Times New Roman"/>
            <w:lang w:val="fr-FR"/>
          </w:rPr>
          <w:t>https://www.itu.int/md/S22-CWGSFP3-C-0006/en</w:t>
        </w:r>
      </w:hyperlink>
    </w:p>
    <w:p w14:paraId="19336F0C" w14:textId="373D1E94" w:rsidR="00D82751" w:rsidRPr="00712E47" w:rsidRDefault="00CD7219" w:rsidP="00AE7CBF">
      <w:pPr>
        <w:spacing w:before="600"/>
        <w:jc w:val="center"/>
        <w:rPr>
          <w:lang w:val="fr-FR"/>
        </w:rPr>
      </w:pPr>
      <w:r w:rsidRPr="00712E47">
        <w:rPr>
          <w:lang w:val="fr-FR"/>
        </w:rPr>
        <w:object w:dxaOrig="1504" w:dyaOrig="982" w14:anchorId="43567A27">
          <v:shape id="_x0000_i1028" type="#_x0000_t75" style="width:75pt;height:48.75pt" o:ole="">
            <v:imagedata r:id="rId22" o:title=""/>
          </v:shape>
          <o:OLEObject Type="Embed" ProgID="AcroExch.Document.DC" ShapeID="_x0000_i1028" DrawAspect="Icon" ObjectID="_1705729686" r:id="rId23"/>
        </w:object>
      </w:r>
    </w:p>
    <w:p w14:paraId="02D69B34" w14:textId="0E3E257E" w:rsidR="00D82751" w:rsidRPr="00712E47" w:rsidRDefault="00110F8F" w:rsidP="00AE7CBF">
      <w:pPr>
        <w:spacing w:before="240"/>
        <w:rPr>
          <w:rFonts w:ascii="Times New Roman" w:hAnsi="Times New Roman"/>
          <w:lang w:val="fr-FR"/>
        </w:rPr>
      </w:pPr>
      <w:r w:rsidRPr="00712E47">
        <w:rPr>
          <w:rFonts w:ascii="Times New Roman" w:hAnsi="Times New Roman"/>
          <w:lang w:val="fr-FR"/>
        </w:rPr>
        <w:t>CWG-SFP-3/</w:t>
      </w:r>
      <w:proofErr w:type="gramStart"/>
      <w:r w:rsidRPr="00712E47">
        <w:rPr>
          <w:rFonts w:ascii="Times New Roman" w:hAnsi="Times New Roman"/>
          <w:lang w:val="fr-FR"/>
        </w:rPr>
        <w:t>7:</w:t>
      </w:r>
      <w:proofErr w:type="gramEnd"/>
      <w:r w:rsidRPr="00712E47">
        <w:rPr>
          <w:rFonts w:ascii="Times New Roman" w:hAnsi="Times New Roman"/>
          <w:lang w:val="fr-FR"/>
        </w:rPr>
        <w:t xml:space="preserve"> </w:t>
      </w:r>
      <w:r w:rsidR="00B40889" w:rsidRPr="00712E47">
        <w:rPr>
          <w:rFonts w:ascii="Times New Roman" w:hAnsi="Times New Roman"/>
          <w:lang w:val="fr-FR"/>
        </w:rPr>
        <w:t>Propositions concernant la révision du corps d</w:t>
      </w:r>
      <w:r w:rsidR="00AE7CBF">
        <w:rPr>
          <w:rFonts w:ascii="Times New Roman" w:hAnsi="Times New Roman"/>
          <w:lang w:val="fr-FR"/>
        </w:rPr>
        <w:t>e la Résolution 71 (Rév. Dubaï, </w:t>
      </w:r>
      <w:r w:rsidR="00B40889" w:rsidRPr="00712E47">
        <w:rPr>
          <w:rFonts w:ascii="Times New Roman" w:hAnsi="Times New Roman"/>
          <w:lang w:val="fr-FR"/>
        </w:rPr>
        <w:t>2018)</w:t>
      </w:r>
      <w:r w:rsidR="006F3670" w:rsidRPr="00E41750">
        <w:rPr>
          <w:lang w:val="fr-CH"/>
        </w:rPr>
        <w:t xml:space="preserve"> </w:t>
      </w:r>
      <w:r w:rsidR="006F3670" w:rsidRPr="006F3670">
        <w:rPr>
          <w:rFonts w:ascii="Times New Roman" w:hAnsi="Times New Roman"/>
          <w:lang w:val="fr-FR"/>
        </w:rPr>
        <w:t>de la Conférence de plénipotentiaires</w:t>
      </w:r>
      <w:proofErr w:type="gramStart"/>
      <w:r w:rsidR="00AE7CBF">
        <w:rPr>
          <w:rFonts w:ascii="Times New Roman" w:hAnsi="Times New Roman"/>
          <w:lang w:val="fr-FR"/>
        </w:rPr>
        <w:t xml:space="preserve"> «</w:t>
      </w:r>
      <w:r w:rsidR="00B40889" w:rsidRPr="00712E47">
        <w:rPr>
          <w:rFonts w:ascii="Times New Roman" w:hAnsi="Times New Roman"/>
          <w:lang w:val="fr-FR"/>
        </w:rPr>
        <w:t>Plan</w:t>
      </w:r>
      <w:proofErr w:type="gramEnd"/>
      <w:r w:rsidR="00B40889" w:rsidRPr="00712E47">
        <w:rPr>
          <w:rFonts w:ascii="Times New Roman" w:hAnsi="Times New Roman"/>
          <w:lang w:val="fr-FR"/>
        </w:rPr>
        <w:t xml:space="preserve"> stratégique de l'Union pour la période 2020-2023</w:t>
      </w:r>
      <w:r w:rsidR="00AE7CBF">
        <w:rPr>
          <w:rFonts w:ascii="Times New Roman" w:hAnsi="Times New Roman"/>
          <w:lang w:val="fr-FR"/>
        </w:rPr>
        <w:t>»</w:t>
      </w:r>
      <w:r w:rsidRPr="00712E47">
        <w:rPr>
          <w:rFonts w:ascii="Times New Roman" w:hAnsi="Times New Roman"/>
          <w:lang w:val="fr-FR"/>
        </w:rPr>
        <w:br/>
      </w:r>
      <w:r w:rsidR="00B40889" w:rsidRPr="00712E47">
        <w:rPr>
          <w:rFonts w:ascii="Times New Roman" w:hAnsi="Times New Roman"/>
          <w:lang w:val="fr-FR"/>
        </w:rPr>
        <w:t>Ce document est également disponible à l'adresse</w:t>
      </w:r>
      <w:r w:rsidR="00D82751" w:rsidRPr="00712E47">
        <w:rPr>
          <w:rFonts w:ascii="Times New Roman" w:hAnsi="Times New Roman"/>
          <w:lang w:val="fr-FR"/>
        </w:rPr>
        <w:t xml:space="preserve">: </w:t>
      </w:r>
      <w:hyperlink r:id="rId24" w:history="1">
        <w:r w:rsidR="00D82751" w:rsidRPr="00712E47">
          <w:rPr>
            <w:rStyle w:val="Hyperlink"/>
            <w:rFonts w:ascii="Times New Roman" w:hAnsi="Times New Roman"/>
            <w:lang w:val="fr-FR"/>
          </w:rPr>
          <w:t>https://www.itu.int/md/S22-CWGSFP3-C-0007/en</w:t>
        </w:r>
      </w:hyperlink>
    </w:p>
    <w:p w14:paraId="5E11778F" w14:textId="77777777" w:rsidR="00D82751" w:rsidRPr="00712E47" w:rsidRDefault="00D82751" w:rsidP="00D935F9">
      <w:pPr>
        <w:pStyle w:val="Reasons"/>
        <w:rPr>
          <w:lang w:val="fr-FR"/>
        </w:rPr>
      </w:pPr>
    </w:p>
    <w:p w14:paraId="0BB5F1FF" w14:textId="00CC3AEF" w:rsidR="00D82751" w:rsidRPr="00712E47" w:rsidRDefault="00D82751" w:rsidP="00E41750">
      <w:pPr>
        <w:jc w:val="center"/>
        <w:rPr>
          <w:lang w:val="fr-FR"/>
        </w:rPr>
      </w:pPr>
      <w:r w:rsidRPr="00712E47">
        <w:rPr>
          <w:lang w:val="fr-FR"/>
        </w:rPr>
        <w:t>______________</w:t>
      </w:r>
    </w:p>
    <w:sectPr w:rsidR="00D82751" w:rsidRPr="00712E47" w:rsidSect="009B08AC">
      <w:headerReference w:type="default" r:id="rId25"/>
      <w:pgSz w:w="11907" w:h="16840" w:code="9"/>
      <w:pgMar w:top="1134" w:right="1134" w:bottom="1134"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7F51" w14:textId="77777777" w:rsidR="00FE1B36" w:rsidRDefault="00FE1B36">
      <w:r>
        <w:separator/>
      </w:r>
    </w:p>
  </w:endnote>
  <w:endnote w:type="continuationSeparator" w:id="0">
    <w:p w14:paraId="0CF0101A" w14:textId="77777777" w:rsidR="00FE1B36" w:rsidRDefault="00FE1B36">
      <w:r>
        <w:continuationSeparator/>
      </w:r>
    </w:p>
  </w:endnote>
  <w:endnote w:type="continuationNotice" w:id="1">
    <w:p w14:paraId="18E98FFC" w14:textId="77777777" w:rsidR="0000095F" w:rsidRDefault="0000095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9A47" w14:textId="77777777" w:rsidR="00FE1B36" w:rsidRDefault="00FE1B36">
      <w:r>
        <w:rPr>
          <w:b/>
        </w:rPr>
        <w:t>_______________</w:t>
      </w:r>
    </w:p>
  </w:footnote>
  <w:footnote w:type="continuationSeparator" w:id="0">
    <w:p w14:paraId="3E1F4F6C" w14:textId="77777777" w:rsidR="00FE1B36" w:rsidRDefault="00FE1B36">
      <w:r>
        <w:continuationSeparator/>
      </w:r>
    </w:p>
  </w:footnote>
  <w:footnote w:type="continuationNotice" w:id="1">
    <w:p w14:paraId="7609C7EF" w14:textId="77777777" w:rsidR="0000095F" w:rsidRDefault="0000095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C561" w14:textId="13515691" w:rsidR="009B08AC" w:rsidRPr="00FB291D" w:rsidRDefault="009B08AC" w:rsidP="009B08AC">
    <w:pPr>
      <w:pStyle w:val="Header"/>
      <w:rPr>
        <w:rFonts w:ascii="Times New Roman" w:hAnsi="Times New Roman"/>
      </w:rPr>
    </w:pPr>
    <w:r w:rsidRPr="00FB291D">
      <w:rPr>
        <w:rFonts w:ascii="Times New Roman" w:hAnsi="Times New Roman"/>
      </w:rPr>
      <w:fldChar w:fldCharType="begin"/>
    </w:r>
    <w:r w:rsidRPr="00FB291D">
      <w:rPr>
        <w:rFonts w:ascii="Times New Roman" w:hAnsi="Times New Roman"/>
      </w:rPr>
      <w:instrText xml:space="preserve"> PAGE  \* MERGEFORMAT </w:instrText>
    </w:r>
    <w:r w:rsidRPr="00FB291D">
      <w:rPr>
        <w:rFonts w:ascii="Times New Roman" w:hAnsi="Times New Roman"/>
      </w:rPr>
      <w:fldChar w:fldCharType="separate"/>
    </w:r>
    <w:r w:rsidR="00F95A88">
      <w:rPr>
        <w:rFonts w:ascii="Times New Roman" w:hAnsi="Times New Roman"/>
        <w:noProof/>
      </w:rPr>
      <w:t>2</w:t>
    </w:r>
    <w:r w:rsidRPr="00FB291D">
      <w:rPr>
        <w:rFonts w:ascii="Times New Roman" w:hAnsi="Times New Roman"/>
      </w:rPr>
      <w:fldChar w:fldCharType="end"/>
    </w:r>
  </w:p>
  <w:p w14:paraId="13522869" w14:textId="2637340C" w:rsidR="00D935F9" w:rsidRPr="00331811" w:rsidRDefault="009B08AC" w:rsidP="009B08AC">
    <w:pPr>
      <w:pStyle w:val="Header"/>
      <w:spacing w:after="240"/>
    </w:pPr>
    <w:r w:rsidRPr="00FB291D">
      <w:rPr>
        <w:rFonts w:ascii="Times New Roman" w:hAnsi="Times New Roman"/>
      </w:rPr>
      <w:t>RAG/3</w:t>
    </w:r>
    <w:r>
      <w:rPr>
        <w:rFonts w:ascii="Times New Roman" w:hAnsi="Times New Roman"/>
      </w:rPr>
      <w:t>9</w:t>
    </w:r>
    <w:r w:rsidRPr="00FB291D">
      <w:rPr>
        <w:rFonts w:ascii="Times New Roman" w:hAnsi="Times New Roman"/>
      </w:rPr>
      <w:t>-</w:t>
    </w:r>
    <w:r w:rsidR="00680473">
      <w:rPr>
        <w:rFonts w:ascii="Times New Roman" w:hAnsi="Times New Roman"/>
      </w:rPr>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FC0"/>
    <w:multiLevelType w:val="multilevel"/>
    <w:tmpl w:val="9F8433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B62691"/>
    <w:multiLevelType w:val="hybridMultilevel"/>
    <w:tmpl w:val="7EFACBDE"/>
    <w:lvl w:ilvl="0" w:tplc="C432280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37687"/>
    <w:multiLevelType w:val="hybridMultilevel"/>
    <w:tmpl w:val="3ECCA1AE"/>
    <w:lvl w:ilvl="0" w:tplc="32E8597C">
      <w:start w:val="1"/>
      <w:numFmt w:val="decimal"/>
      <w:lvlText w:val="%1."/>
      <w:lvlJc w:val="left"/>
      <w:pPr>
        <w:ind w:left="360" w:hanging="360"/>
      </w:pPr>
      <w:rPr>
        <w:rFonts w:hint="default"/>
        <w:b/>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056429"/>
    <w:multiLevelType w:val="hybridMultilevel"/>
    <w:tmpl w:val="81EE1220"/>
    <w:lvl w:ilvl="0" w:tplc="8EFE454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E8B707C"/>
    <w:multiLevelType w:val="hybridMultilevel"/>
    <w:tmpl w:val="5FF8124E"/>
    <w:lvl w:ilvl="0" w:tplc="B1940A32">
      <w:numFmt w:val="bullet"/>
      <w:lvlText w:val="-"/>
      <w:lvlJc w:val="left"/>
      <w:pPr>
        <w:ind w:left="1510" w:hanging="360"/>
      </w:pPr>
      <w:rPr>
        <w:rFonts w:ascii="Calibri" w:eastAsia="Times New Roman" w:hAnsi="Calibri" w:cs="Calibri"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5" w15:restartNumberingAfterBreak="0">
    <w:nsid w:val="229E383C"/>
    <w:multiLevelType w:val="hybridMultilevel"/>
    <w:tmpl w:val="162A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06F70"/>
    <w:multiLevelType w:val="multilevel"/>
    <w:tmpl w:val="D92E33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C8D461B"/>
    <w:multiLevelType w:val="hybridMultilevel"/>
    <w:tmpl w:val="73BA1BDA"/>
    <w:lvl w:ilvl="0" w:tplc="DD64094C">
      <w:start w:val="1"/>
      <w:numFmt w:val="bullet"/>
      <w:lvlText w:val=""/>
      <w:lvlJc w:val="left"/>
      <w:pPr>
        <w:tabs>
          <w:tab w:val="num" w:pos="720"/>
        </w:tabs>
        <w:ind w:left="720" w:hanging="360"/>
      </w:pPr>
      <w:rPr>
        <w:rFonts w:ascii="Wingdings" w:hAnsi="Wingdings" w:hint="default"/>
      </w:rPr>
    </w:lvl>
    <w:lvl w:ilvl="1" w:tplc="0344A950" w:tentative="1">
      <w:start w:val="1"/>
      <w:numFmt w:val="bullet"/>
      <w:lvlText w:val=""/>
      <w:lvlJc w:val="left"/>
      <w:pPr>
        <w:tabs>
          <w:tab w:val="num" w:pos="1440"/>
        </w:tabs>
        <w:ind w:left="1440" w:hanging="360"/>
      </w:pPr>
      <w:rPr>
        <w:rFonts w:ascii="Wingdings" w:hAnsi="Wingdings" w:hint="default"/>
      </w:rPr>
    </w:lvl>
    <w:lvl w:ilvl="2" w:tplc="CE04EF14">
      <w:start w:val="1"/>
      <w:numFmt w:val="bullet"/>
      <w:lvlText w:val=""/>
      <w:lvlJc w:val="left"/>
      <w:pPr>
        <w:tabs>
          <w:tab w:val="num" w:pos="2160"/>
        </w:tabs>
        <w:ind w:left="2160" w:hanging="360"/>
      </w:pPr>
      <w:rPr>
        <w:rFonts w:ascii="Wingdings" w:hAnsi="Wingdings" w:hint="default"/>
      </w:rPr>
    </w:lvl>
    <w:lvl w:ilvl="3" w:tplc="78FA90B0" w:tentative="1">
      <w:start w:val="1"/>
      <w:numFmt w:val="bullet"/>
      <w:lvlText w:val=""/>
      <w:lvlJc w:val="left"/>
      <w:pPr>
        <w:tabs>
          <w:tab w:val="num" w:pos="2880"/>
        </w:tabs>
        <w:ind w:left="2880" w:hanging="360"/>
      </w:pPr>
      <w:rPr>
        <w:rFonts w:ascii="Wingdings" w:hAnsi="Wingdings" w:hint="default"/>
      </w:rPr>
    </w:lvl>
    <w:lvl w:ilvl="4" w:tplc="48C4F22E" w:tentative="1">
      <w:start w:val="1"/>
      <w:numFmt w:val="bullet"/>
      <w:lvlText w:val=""/>
      <w:lvlJc w:val="left"/>
      <w:pPr>
        <w:tabs>
          <w:tab w:val="num" w:pos="3600"/>
        </w:tabs>
        <w:ind w:left="3600" w:hanging="360"/>
      </w:pPr>
      <w:rPr>
        <w:rFonts w:ascii="Wingdings" w:hAnsi="Wingdings" w:hint="default"/>
      </w:rPr>
    </w:lvl>
    <w:lvl w:ilvl="5" w:tplc="830CE528" w:tentative="1">
      <w:start w:val="1"/>
      <w:numFmt w:val="bullet"/>
      <w:lvlText w:val=""/>
      <w:lvlJc w:val="left"/>
      <w:pPr>
        <w:tabs>
          <w:tab w:val="num" w:pos="4320"/>
        </w:tabs>
        <w:ind w:left="4320" w:hanging="360"/>
      </w:pPr>
      <w:rPr>
        <w:rFonts w:ascii="Wingdings" w:hAnsi="Wingdings" w:hint="default"/>
      </w:rPr>
    </w:lvl>
    <w:lvl w:ilvl="6" w:tplc="E46A4066" w:tentative="1">
      <w:start w:val="1"/>
      <w:numFmt w:val="bullet"/>
      <w:lvlText w:val=""/>
      <w:lvlJc w:val="left"/>
      <w:pPr>
        <w:tabs>
          <w:tab w:val="num" w:pos="5040"/>
        </w:tabs>
        <w:ind w:left="5040" w:hanging="360"/>
      </w:pPr>
      <w:rPr>
        <w:rFonts w:ascii="Wingdings" w:hAnsi="Wingdings" w:hint="default"/>
      </w:rPr>
    </w:lvl>
    <w:lvl w:ilvl="7" w:tplc="DDF48C0E" w:tentative="1">
      <w:start w:val="1"/>
      <w:numFmt w:val="bullet"/>
      <w:lvlText w:val=""/>
      <w:lvlJc w:val="left"/>
      <w:pPr>
        <w:tabs>
          <w:tab w:val="num" w:pos="5760"/>
        </w:tabs>
        <w:ind w:left="5760" w:hanging="360"/>
      </w:pPr>
      <w:rPr>
        <w:rFonts w:ascii="Wingdings" w:hAnsi="Wingdings" w:hint="default"/>
      </w:rPr>
    </w:lvl>
    <w:lvl w:ilvl="8" w:tplc="99DE6C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D66F97"/>
    <w:multiLevelType w:val="multilevel"/>
    <w:tmpl w:val="70EEFA0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E1C03E7"/>
    <w:multiLevelType w:val="multilevel"/>
    <w:tmpl w:val="BC84C60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7A17636"/>
    <w:multiLevelType w:val="multilevel"/>
    <w:tmpl w:val="BC84C60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FB60E33"/>
    <w:multiLevelType w:val="hybridMultilevel"/>
    <w:tmpl w:val="F08481E6"/>
    <w:lvl w:ilvl="0" w:tplc="A926A0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E04E99"/>
    <w:multiLevelType w:val="hybridMultilevel"/>
    <w:tmpl w:val="3DAC77EC"/>
    <w:lvl w:ilvl="0" w:tplc="C432280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47DF3"/>
    <w:multiLevelType w:val="multilevel"/>
    <w:tmpl w:val="0809001D"/>
    <w:styleLink w:val="Style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8029F8"/>
    <w:multiLevelType w:val="multilevel"/>
    <w:tmpl w:val="AD74BD5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A365832"/>
    <w:multiLevelType w:val="hybridMultilevel"/>
    <w:tmpl w:val="5D2E3942"/>
    <w:lvl w:ilvl="0" w:tplc="CA40729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6BE756ED"/>
    <w:multiLevelType w:val="multilevel"/>
    <w:tmpl w:val="10864F1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F013ABE"/>
    <w:multiLevelType w:val="multilevel"/>
    <w:tmpl w:val="2E909B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741B7EF9"/>
    <w:multiLevelType w:val="multilevel"/>
    <w:tmpl w:val="C55AC22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A4B546A"/>
    <w:multiLevelType w:val="hybridMultilevel"/>
    <w:tmpl w:val="E71A7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2"/>
  </w:num>
  <w:num w:numId="3">
    <w:abstractNumId w:val="13"/>
  </w:num>
  <w:num w:numId="4">
    <w:abstractNumId w:val="9"/>
  </w:num>
  <w:num w:numId="5">
    <w:abstractNumId w:val="8"/>
  </w:num>
  <w:num w:numId="6">
    <w:abstractNumId w:val="0"/>
  </w:num>
  <w:num w:numId="7">
    <w:abstractNumId w:val="10"/>
  </w:num>
  <w:num w:numId="8">
    <w:abstractNumId w:val="4"/>
  </w:num>
  <w:num w:numId="9">
    <w:abstractNumId w:val="14"/>
  </w:num>
  <w:num w:numId="10">
    <w:abstractNumId w:val="18"/>
  </w:num>
  <w:num w:numId="11">
    <w:abstractNumId w:val="16"/>
  </w:num>
  <w:num w:numId="12">
    <w:abstractNumId w:val="6"/>
  </w:num>
  <w:num w:numId="13">
    <w:abstractNumId w:val="7"/>
  </w:num>
  <w:num w:numId="14">
    <w:abstractNumId w:val="19"/>
  </w:num>
  <w:num w:numId="15">
    <w:abstractNumId w:val="12"/>
  </w:num>
  <w:num w:numId="16">
    <w:abstractNumId w:val="1"/>
  </w:num>
  <w:num w:numId="17">
    <w:abstractNumId w:val="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 w:name="dgnword-docGUID" w:val="{CD7F29F1-CB69-420B-B79A-A79A435ED098}"/>
    <w:docVar w:name="dgnword-eventsink" w:val="2471898699040"/>
  </w:docVars>
  <w:rsids>
    <w:rsidRoot w:val="00A066F1"/>
    <w:rsid w:val="0000095F"/>
    <w:rsid w:val="000041EA"/>
    <w:rsid w:val="000101BA"/>
    <w:rsid w:val="00011968"/>
    <w:rsid w:val="00022A29"/>
    <w:rsid w:val="00024276"/>
    <w:rsid w:val="00031642"/>
    <w:rsid w:val="00033B6A"/>
    <w:rsid w:val="000355FD"/>
    <w:rsid w:val="000374C9"/>
    <w:rsid w:val="0004156E"/>
    <w:rsid w:val="00042B6A"/>
    <w:rsid w:val="0004623D"/>
    <w:rsid w:val="00051E39"/>
    <w:rsid w:val="000525CA"/>
    <w:rsid w:val="00055F2E"/>
    <w:rsid w:val="000603FC"/>
    <w:rsid w:val="00075C63"/>
    <w:rsid w:val="00077239"/>
    <w:rsid w:val="00077A75"/>
    <w:rsid w:val="00080905"/>
    <w:rsid w:val="000822BE"/>
    <w:rsid w:val="00086491"/>
    <w:rsid w:val="00086714"/>
    <w:rsid w:val="00091346"/>
    <w:rsid w:val="00096C00"/>
    <w:rsid w:val="000A084B"/>
    <w:rsid w:val="000A7B7C"/>
    <w:rsid w:val="000B03E2"/>
    <w:rsid w:val="000B3834"/>
    <w:rsid w:val="000C1C4A"/>
    <w:rsid w:val="000C662C"/>
    <w:rsid w:val="000C7DC1"/>
    <w:rsid w:val="000D3C56"/>
    <w:rsid w:val="000D4875"/>
    <w:rsid w:val="000D5B9B"/>
    <w:rsid w:val="000D6236"/>
    <w:rsid w:val="000E10AE"/>
    <w:rsid w:val="000E2F5C"/>
    <w:rsid w:val="000E46DA"/>
    <w:rsid w:val="000E491F"/>
    <w:rsid w:val="000F1864"/>
    <w:rsid w:val="000F35F4"/>
    <w:rsid w:val="000F511C"/>
    <w:rsid w:val="000F73FF"/>
    <w:rsid w:val="00103335"/>
    <w:rsid w:val="001069DA"/>
    <w:rsid w:val="00110F8F"/>
    <w:rsid w:val="00114CF7"/>
    <w:rsid w:val="00121B7E"/>
    <w:rsid w:val="00123B68"/>
    <w:rsid w:val="00126F2E"/>
    <w:rsid w:val="001370D2"/>
    <w:rsid w:val="00146F6F"/>
    <w:rsid w:val="00147DA1"/>
    <w:rsid w:val="0015249B"/>
    <w:rsid w:val="00152957"/>
    <w:rsid w:val="00157FB5"/>
    <w:rsid w:val="001656ED"/>
    <w:rsid w:val="00173AA8"/>
    <w:rsid w:val="00174070"/>
    <w:rsid w:val="00182703"/>
    <w:rsid w:val="0018673E"/>
    <w:rsid w:val="00187BD9"/>
    <w:rsid w:val="00190B55"/>
    <w:rsid w:val="00194CFB"/>
    <w:rsid w:val="001963F6"/>
    <w:rsid w:val="001A19FC"/>
    <w:rsid w:val="001B2ED3"/>
    <w:rsid w:val="001B69CD"/>
    <w:rsid w:val="001B7EA3"/>
    <w:rsid w:val="001C3B5F"/>
    <w:rsid w:val="001C6553"/>
    <w:rsid w:val="001D058F"/>
    <w:rsid w:val="001D16F0"/>
    <w:rsid w:val="001D34EC"/>
    <w:rsid w:val="001D385E"/>
    <w:rsid w:val="001D5D14"/>
    <w:rsid w:val="001E252D"/>
    <w:rsid w:val="001E3331"/>
    <w:rsid w:val="001E3B3D"/>
    <w:rsid w:val="001F3744"/>
    <w:rsid w:val="001F3A7D"/>
    <w:rsid w:val="001F6050"/>
    <w:rsid w:val="002009EA"/>
    <w:rsid w:val="00202CA0"/>
    <w:rsid w:val="00207AC8"/>
    <w:rsid w:val="002154A6"/>
    <w:rsid w:val="002162CD"/>
    <w:rsid w:val="00221E04"/>
    <w:rsid w:val="00223C85"/>
    <w:rsid w:val="002255B3"/>
    <w:rsid w:val="002255E3"/>
    <w:rsid w:val="00227BC7"/>
    <w:rsid w:val="00231BCF"/>
    <w:rsid w:val="00236E8A"/>
    <w:rsid w:val="00244746"/>
    <w:rsid w:val="00254FAC"/>
    <w:rsid w:val="0026343C"/>
    <w:rsid w:val="00271316"/>
    <w:rsid w:val="00285866"/>
    <w:rsid w:val="002928BD"/>
    <w:rsid w:val="00296313"/>
    <w:rsid w:val="002B0040"/>
    <w:rsid w:val="002B00B4"/>
    <w:rsid w:val="002B3C84"/>
    <w:rsid w:val="002D0297"/>
    <w:rsid w:val="002D58BE"/>
    <w:rsid w:val="002E17BF"/>
    <w:rsid w:val="002E5F36"/>
    <w:rsid w:val="003013EE"/>
    <w:rsid w:val="003051B6"/>
    <w:rsid w:val="0030789D"/>
    <w:rsid w:val="00317161"/>
    <w:rsid w:val="003229A1"/>
    <w:rsid w:val="00330DCC"/>
    <w:rsid w:val="00331E48"/>
    <w:rsid w:val="00334E04"/>
    <w:rsid w:val="00335BE6"/>
    <w:rsid w:val="0034233E"/>
    <w:rsid w:val="00343751"/>
    <w:rsid w:val="00351729"/>
    <w:rsid w:val="00364535"/>
    <w:rsid w:val="00365ACD"/>
    <w:rsid w:val="00372719"/>
    <w:rsid w:val="0037620E"/>
    <w:rsid w:val="00377BD3"/>
    <w:rsid w:val="00381098"/>
    <w:rsid w:val="00382E92"/>
    <w:rsid w:val="00384088"/>
    <w:rsid w:val="0038489B"/>
    <w:rsid w:val="00384E7B"/>
    <w:rsid w:val="0039169B"/>
    <w:rsid w:val="003917AE"/>
    <w:rsid w:val="00396D67"/>
    <w:rsid w:val="003A0DBF"/>
    <w:rsid w:val="003A1598"/>
    <w:rsid w:val="003A4926"/>
    <w:rsid w:val="003A7F8C"/>
    <w:rsid w:val="003B08BF"/>
    <w:rsid w:val="003B3981"/>
    <w:rsid w:val="003B532E"/>
    <w:rsid w:val="003B6484"/>
    <w:rsid w:val="003B6F14"/>
    <w:rsid w:val="003C510D"/>
    <w:rsid w:val="003D0CCD"/>
    <w:rsid w:val="003D0F8B"/>
    <w:rsid w:val="003D7525"/>
    <w:rsid w:val="003E6D23"/>
    <w:rsid w:val="003F4BE7"/>
    <w:rsid w:val="00403E2D"/>
    <w:rsid w:val="004131D4"/>
    <w:rsid w:val="0041348E"/>
    <w:rsid w:val="00414968"/>
    <w:rsid w:val="00414CE3"/>
    <w:rsid w:val="00417C1E"/>
    <w:rsid w:val="00420805"/>
    <w:rsid w:val="004216C5"/>
    <w:rsid w:val="0042534C"/>
    <w:rsid w:val="00426444"/>
    <w:rsid w:val="00430AFB"/>
    <w:rsid w:val="00430FDB"/>
    <w:rsid w:val="004349CC"/>
    <w:rsid w:val="00437041"/>
    <w:rsid w:val="00443F1D"/>
    <w:rsid w:val="00447308"/>
    <w:rsid w:val="00451F1B"/>
    <w:rsid w:val="00467248"/>
    <w:rsid w:val="00471D24"/>
    <w:rsid w:val="004730A6"/>
    <w:rsid w:val="00474608"/>
    <w:rsid w:val="00475D0C"/>
    <w:rsid w:val="004765FF"/>
    <w:rsid w:val="004826FC"/>
    <w:rsid w:val="00492075"/>
    <w:rsid w:val="0049278E"/>
    <w:rsid w:val="0049691E"/>
    <w:rsid w:val="004969AD"/>
    <w:rsid w:val="004A0283"/>
    <w:rsid w:val="004A02E1"/>
    <w:rsid w:val="004A7BD8"/>
    <w:rsid w:val="004B1272"/>
    <w:rsid w:val="004B13CB"/>
    <w:rsid w:val="004B4FDF"/>
    <w:rsid w:val="004B7B43"/>
    <w:rsid w:val="004C7B02"/>
    <w:rsid w:val="004D26CE"/>
    <w:rsid w:val="004D5D5C"/>
    <w:rsid w:val="004F1254"/>
    <w:rsid w:val="004F1687"/>
    <w:rsid w:val="004F69C5"/>
    <w:rsid w:val="00500FA6"/>
    <w:rsid w:val="0050139F"/>
    <w:rsid w:val="005034F3"/>
    <w:rsid w:val="00510E87"/>
    <w:rsid w:val="00521223"/>
    <w:rsid w:val="00522EB1"/>
    <w:rsid w:val="00524DF1"/>
    <w:rsid w:val="005253AB"/>
    <w:rsid w:val="00527013"/>
    <w:rsid w:val="005324BB"/>
    <w:rsid w:val="00546225"/>
    <w:rsid w:val="0055140B"/>
    <w:rsid w:val="005522B1"/>
    <w:rsid w:val="00554C4F"/>
    <w:rsid w:val="005561D9"/>
    <w:rsid w:val="00561D72"/>
    <w:rsid w:val="0056706B"/>
    <w:rsid w:val="0058320E"/>
    <w:rsid w:val="005926A4"/>
    <w:rsid w:val="005946BF"/>
    <w:rsid w:val="005964AB"/>
    <w:rsid w:val="005B44F5"/>
    <w:rsid w:val="005C099A"/>
    <w:rsid w:val="005C2D02"/>
    <w:rsid w:val="005C31A5"/>
    <w:rsid w:val="005C32E6"/>
    <w:rsid w:val="005D0CA0"/>
    <w:rsid w:val="005D54FC"/>
    <w:rsid w:val="005E10C9"/>
    <w:rsid w:val="005E61DD"/>
    <w:rsid w:val="005E6321"/>
    <w:rsid w:val="005E7CC1"/>
    <w:rsid w:val="005F012D"/>
    <w:rsid w:val="005F29BF"/>
    <w:rsid w:val="005F3332"/>
    <w:rsid w:val="006023DF"/>
    <w:rsid w:val="00604467"/>
    <w:rsid w:val="0060576E"/>
    <w:rsid w:val="0060672C"/>
    <w:rsid w:val="00614E5C"/>
    <w:rsid w:val="006270E7"/>
    <w:rsid w:val="00640D3B"/>
    <w:rsid w:val="0064322F"/>
    <w:rsid w:val="006451F3"/>
    <w:rsid w:val="00657DE0"/>
    <w:rsid w:val="00662DB1"/>
    <w:rsid w:val="0066371D"/>
    <w:rsid w:val="0066500D"/>
    <w:rsid w:val="0067199F"/>
    <w:rsid w:val="00676943"/>
    <w:rsid w:val="00677048"/>
    <w:rsid w:val="00680473"/>
    <w:rsid w:val="00685313"/>
    <w:rsid w:val="00687852"/>
    <w:rsid w:val="006907AB"/>
    <w:rsid w:val="006A6E9B"/>
    <w:rsid w:val="006B49FE"/>
    <w:rsid w:val="006B4C2E"/>
    <w:rsid w:val="006B7C2A"/>
    <w:rsid w:val="006C23DA"/>
    <w:rsid w:val="006C327C"/>
    <w:rsid w:val="006C3A78"/>
    <w:rsid w:val="006D049C"/>
    <w:rsid w:val="006E1BD0"/>
    <w:rsid w:val="006E3D45"/>
    <w:rsid w:val="006F3670"/>
    <w:rsid w:val="006F6D0F"/>
    <w:rsid w:val="00701BB3"/>
    <w:rsid w:val="00701D8B"/>
    <w:rsid w:val="00712E47"/>
    <w:rsid w:val="007149F9"/>
    <w:rsid w:val="00722402"/>
    <w:rsid w:val="007268D0"/>
    <w:rsid w:val="0072716C"/>
    <w:rsid w:val="00727B93"/>
    <w:rsid w:val="0073025C"/>
    <w:rsid w:val="007307A6"/>
    <w:rsid w:val="00731457"/>
    <w:rsid w:val="0073150B"/>
    <w:rsid w:val="00733A30"/>
    <w:rsid w:val="00745AEE"/>
    <w:rsid w:val="00746BF2"/>
    <w:rsid w:val="007479EA"/>
    <w:rsid w:val="00750F10"/>
    <w:rsid w:val="007512EF"/>
    <w:rsid w:val="007633A7"/>
    <w:rsid w:val="00772487"/>
    <w:rsid w:val="007742CA"/>
    <w:rsid w:val="00777C0E"/>
    <w:rsid w:val="00783101"/>
    <w:rsid w:val="007845C7"/>
    <w:rsid w:val="007A5171"/>
    <w:rsid w:val="007B0355"/>
    <w:rsid w:val="007B77C7"/>
    <w:rsid w:val="007C0A27"/>
    <w:rsid w:val="007C17CF"/>
    <w:rsid w:val="007C7F02"/>
    <w:rsid w:val="007D06F0"/>
    <w:rsid w:val="007D45E3"/>
    <w:rsid w:val="007D5320"/>
    <w:rsid w:val="007F0B08"/>
    <w:rsid w:val="007F4B47"/>
    <w:rsid w:val="007F6C60"/>
    <w:rsid w:val="007F735C"/>
    <w:rsid w:val="00800972"/>
    <w:rsid w:val="00804475"/>
    <w:rsid w:val="00804501"/>
    <w:rsid w:val="00811633"/>
    <w:rsid w:val="00817793"/>
    <w:rsid w:val="008206ED"/>
    <w:rsid w:val="00820EBE"/>
    <w:rsid w:val="00821CEF"/>
    <w:rsid w:val="00827836"/>
    <w:rsid w:val="00832828"/>
    <w:rsid w:val="0083645A"/>
    <w:rsid w:val="008378FD"/>
    <w:rsid w:val="00840B0F"/>
    <w:rsid w:val="0084780F"/>
    <w:rsid w:val="00862D0C"/>
    <w:rsid w:val="00866D88"/>
    <w:rsid w:val="00867DB9"/>
    <w:rsid w:val="008711AE"/>
    <w:rsid w:val="00872840"/>
    <w:rsid w:val="00872FC8"/>
    <w:rsid w:val="00873E87"/>
    <w:rsid w:val="0087404B"/>
    <w:rsid w:val="008801D3"/>
    <w:rsid w:val="00882B99"/>
    <w:rsid w:val="00884552"/>
    <w:rsid w:val="008845D0"/>
    <w:rsid w:val="00893078"/>
    <w:rsid w:val="00894466"/>
    <w:rsid w:val="008A2BCC"/>
    <w:rsid w:val="008A51DA"/>
    <w:rsid w:val="008B2C27"/>
    <w:rsid w:val="008B43F2"/>
    <w:rsid w:val="008B61EA"/>
    <w:rsid w:val="008B6CFF"/>
    <w:rsid w:val="008C0FBE"/>
    <w:rsid w:val="008C2D57"/>
    <w:rsid w:val="008E7341"/>
    <w:rsid w:val="008F70AA"/>
    <w:rsid w:val="00910B26"/>
    <w:rsid w:val="00912030"/>
    <w:rsid w:val="009129E3"/>
    <w:rsid w:val="009149CA"/>
    <w:rsid w:val="009274B4"/>
    <w:rsid w:val="00933ACC"/>
    <w:rsid w:val="00934EA2"/>
    <w:rsid w:val="009366F5"/>
    <w:rsid w:val="00944A5C"/>
    <w:rsid w:val="00950573"/>
    <w:rsid w:val="00951E03"/>
    <w:rsid w:val="0095243D"/>
    <w:rsid w:val="00952A66"/>
    <w:rsid w:val="00962340"/>
    <w:rsid w:val="00966E74"/>
    <w:rsid w:val="00984160"/>
    <w:rsid w:val="0098572B"/>
    <w:rsid w:val="00985D22"/>
    <w:rsid w:val="009902A6"/>
    <w:rsid w:val="009970DE"/>
    <w:rsid w:val="009A3E39"/>
    <w:rsid w:val="009B08AC"/>
    <w:rsid w:val="009B3092"/>
    <w:rsid w:val="009B427B"/>
    <w:rsid w:val="009C2757"/>
    <w:rsid w:val="009C2984"/>
    <w:rsid w:val="009C56E5"/>
    <w:rsid w:val="009D6365"/>
    <w:rsid w:val="009D6F93"/>
    <w:rsid w:val="009E0104"/>
    <w:rsid w:val="009E38F1"/>
    <w:rsid w:val="009E5FC8"/>
    <w:rsid w:val="009E687A"/>
    <w:rsid w:val="009E73E5"/>
    <w:rsid w:val="009E7FD7"/>
    <w:rsid w:val="009F41B6"/>
    <w:rsid w:val="00A03C5C"/>
    <w:rsid w:val="00A066F1"/>
    <w:rsid w:val="00A141AF"/>
    <w:rsid w:val="00A16D29"/>
    <w:rsid w:val="00A20E5E"/>
    <w:rsid w:val="00A30305"/>
    <w:rsid w:val="00A31D2D"/>
    <w:rsid w:val="00A33633"/>
    <w:rsid w:val="00A3429E"/>
    <w:rsid w:val="00A44132"/>
    <w:rsid w:val="00A44D08"/>
    <w:rsid w:val="00A4600A"/>
    <w:rsid w:val="00A538A6"/>
    <w:rsid w:val="00A53E40"/>
    <w:rsid w:val="00A54C25"/>
    <w:rsid w:val="00A62C60"/>
    <w:rsid w:val="00A710E7"/>
    <w:rsid w:val="00A7372E"/>
    <w:rsid w:val="00A77ABB"/>
    <w:rsid w:val="00A80DE1"/>
    <w:rsid w:val="00A81BC5"/>
    <w:rsid w:val="00A9131E"/>
    <w:rsid w:val="00A9133C"/>
    <w:rsid w:val="00A93B85"/>
    <w:rsid w:val="00AA0B18"/>
    <w:rsid w:val="00AA0DB5"/>
    <w:rsid w:val="00AA666F"/>
    <w:rsid w:val="00AB38A3"/>
    <w:rsid w:val="00AB4927"/>
    <w:rsid w:val="00AB5EDB"/>
    <w:rsid w:val="00AC034F"/>
    <w:rsid w:val="00AC790B"/>
    <w:rsid w:val="00AE0A51"/>
    <w:rsid w:val="00AE7CBF"/>
    <w:rsid w:val="00B004E5"/>
    <w:rsid w:val="00B14C7C"/>
    <w:rsid w:val="00B15F9D"/>
    <w:rsid w:val="00B21406"/>
    <w:rsid w:val="00B243AF"/>
    <w:rsid w:val="00B34427"/>
    <w:rsid w:val="00B35AA3"/>
    <w:rsid w:val="00B40889"/>
    <w:rsid w:val="00B4275F"/>
    <w:rsid w:val="00B43485"/>
    <w:rsid w:val="00B5283C"/>
    <w:rsid w:val="00B55AB0"/>
    <w:rsid w:val="00B62876"/>
    <w:rsid w:val="00B639E9"/>
    <w:rsid w:val="00B6538A"/>
    <w:rsid w:val="00B66658"/>
    <w:rsid w:val="00B7112E"/>
    <w:rsid w:val="00B74AA2"/>
    <w:rsid w:val="00B75CA5"/>
    <w:rsid w:val="00B75EA4"/>
    <w:rsid w:val="00B817CD"/>
    <w:rsid w:val="00B81F94"/>
    <w:rsid w:val="00B911B2"/>
    <w:rsid w:val="00B947B4"/>
    <w:rsid w:val="00B951D0"/>
    <w:rsid w:val="00B95362"/>
    <w:rsid w:val="00B95DA2"/>
    <w:rsid w:val="00BA1DB6"/>
    <w:rsid w:val="00BA596E"/>
    <w:rsid w:val="00BA6067"/>
    <w:rsid w:val="00BB29C8"/>
    <w:rsid w:val="00BB3A95"/>
    <w:rsid w:val="00BB55EE"/>
    <w:rsid w:val="00BC0382"/>
    <w:rsid w:val="00BC0E18"/>
    <w:rsid w:val="00BC6FA8"/>
    <w:rsid w:val="00BD0476"/>
    <w:rsid w:val="00BD21FA"/>
    <w:rsid w:val="00BD62C6"/>
    <w:rsid w:val="00BE4513"/>
    <w:rsid w:val="00BF05F3"/>
    <w:rsid w:val="00BF1905"/>
    <w:rsid w:val="00BF55B6"/>
    <w:rsid w:val="00C0018F"/>
    <w:rsid w:val="00C20466"/>
    <w:rsid w:val="00C214B3"/>
    <w:rsid w:val="00C214ED"/>
    <w:rsid w:val="00C21EC0"/>
    <w:rsid w:val="00C234E6"/>
    <w:rsid w:val="00C26A5C"/>
    <w:rsid w:val="00C324A8"/>
    <w:rsid w:val="00C40903"/>
    <w:rsid w:val="00C4520A"/>
    <w:rsid w:val="00C54517"/>
    <w:rsid w:val="00C555BB"/>
    <w:rsid w:val="00C64CD8"/>
    <w:rsid w:val="00C64EBD"/>
    <w:rsid w:val="00C66C05"/>
    <w:rsid w:val="00C71ED5"/>
    <w:rsid w:val="00C76FD3"/>
    <w:rsid w:val="00C8010A"/>
    <w:rsid w:val="00C8043E"/>
    <w:rsid w:val="00C851AF"/>
    <w:rsid w:val="00C9280F"/>
    <w:rsid w:val="00C93CE2"/>
    <w:rsid w:val="00C97C68"/>
    <w:rsid w:val="00CA1A47"/>
    <w:rsid w:val="00CB1214"/>
    <w:rsid w:val="00CB164A"/>
    <w:rsid w:val="00CB684D"/>
    <w:rsid w:val="00CB7795"/>
    <w:rsid w:val="00CC247A"/>
    <w:rsid w:val="00CD7219"/>
    <w:rsid w:val="00CE5E47"/>
    <w:rsid w:val="00CE6A95"/>
    <w:rsid w:val="00CF020F"/>
    <w:rsid w:val="00CF2B5B"/>
    <w:rsid w:val="00CF351D"/>
    <w:rsid w:val="00CF76EA"/>
    <w:rsid w:val="00D1123E"/>
    <w:rsid w:val="00D13BB2"/>
    <w:rsid w:val="00D14CE0"/>
    <w:rsid w:val="00D17469"/>
    <w:rsid w:val="00D2206A"/>
    <w:rsid w:val="00D232BC"/>
    <w:rsid w:val="00D308F9"/>
    <w:rsid w:val="00D36333"/>
    <w:rsid w:val="00D40D92"/>
    <w:rsid w:val="00D40E79"/>
    <w:rsid w:val="00D44A6A"/>
    <w:rsid w:val="00D5651D"/>
    <w:rsid w:val="00D71D1B"/>
    <w:rsid w:val="00D72E90"/>
    <w:rsid w:val="00D74898"/>
    <w:rsid w:val="00D7787A"/>
    <w:rsid w:val="00D801ED"/>
    <w:rsid w:val="00D82751"/>
    <w:rsid w:val="00D83BF5"/>
    <w:rsid w:val="00D925C2"/>
    <w:rsid w:val="00D935F9"/>
    <w:rsid w:val="00D936BC"/>
    <w:rsid w:val="00D95FD2"/>
    <w:rsid w:val="00D9621A"/>
    <w:rsid w:val="00D96530"/>
    <w:rsid w:val="00D96B4B"/>
    <w:rsid w:val="00D975DE"/>
    <w:rsid w:val="00DA2345"/>
    <w:rsid w:val="00DA453A"/>
    <w:rsid w:val="00DA58B9"/>
    <w:rsid w:val="00DA7078"/>
    <w:rsid w:val="00DB27D4"/>
    <w:rsid w:val="00DB5EA5"/>
    <w:rsid w:val="00DC764A"/>
    <w:rsid w:val="00DD08B4"/>
    <w:rsid w:val="00DD44AF"/>
    <w:rsid w:val="00DD56BA"/>
    <w:rsid w:val="00DE2AC3"/>
    <w:rsid w:val="00DE434C"/>
    <w:rsid w:val="00DE5692"/>
    <w:rsid w:val="00DE57E4"/>
    <w:rsid w:val="00DF11B3"/>
    <w:rsid w:val="00DF6F8E"/>
    <w:rsid w:val="00E03C94"/>
    <w:rsid w:val="00E0468E"/>
    <w:rsid w:val="00E07105"/>
    <w:rsid w:val="00E1760F"/>
    <w:rsid w:val="00E20BE2"/>
    <w:rsid w:val="00E2220D"/>
    <w:rsid w:val="00E23564"/>
    <w:rsid w:val="00E26226"/>
    <w:rsid w:val="00E36662"/>
    <w:rsid w:val="00E37EB9"/>
    <w:rsid w:val="00E4165C"/>
    <w:rsid w:val="00E41750"/>
    <w:rsid w:val="00E45D05"/>
    <w:rsid w:val="00E47A07"/>
    <w:rsid w:val="00E53328"/>
    <w:rsid w:val="00E55816"/>
    <w:rsid w:val="00E55AEF"/>
    <w:rsid w:val="00E64A2C"/>
    <w:rsid w:val="00E933CF"/>
    <w:rsid w:val="00E940EA"/>
    <w:rsid w:val="00E976C1"/>
    <w:rsid w:val="00EA12E5"/>
    <w:rsid w:val="00EA3187"/>
    <w:rsid w:val="00EB2E92"/>
    <w:rsid w:val="00EB50E2"/>
    <w:rsid w:val="00EC1C29"/>
    <w:rsid w:val="00ED1A78"/>
    <w:rsid w:val="00ED3B27"/>
    <w:rsid w:val="00EE18A3"/>
    <w:rsid w:val="00EE21B3"/>
    <w:rsid w:val="00EE6541"/>
    <w:rsid w:val="00EF2C99"/>
    <w:rsid w:val="00EF32A3"/>
    <w:rsid w:val="00F0082E"/>
    <w:rsid w:val="00F0134F"/>
    <w:rsid w:val="00F02766"/>
    <w:rsid w:val="00F04067"/>
    <w:rsid w:val="00F05BD4"/>
    <w:rsid w:val="00F10226"/>
    <w:rsid w:val="00F104EF"/>
    <w:rsid w:val="00F11733"/>
    <w:rsid w:val="00F11A98"/>
    <w:rsid w:val="00F13C67"/>
    <w:rsid w:val="00F21A1D"/>
    <w:rsid w:val="00F21F2B"/>
    <w:rsid w:val="00F26D51"/>
    <w:rsid w:val="00F27CF5"/>
    <w:rsid w:val="00F33C34"/>
    <w:rsid w:val="00F3516D"/>
    <w:rsid w:val="00F47E15"/>
    <w:rsid w:val="00F51F9B"/>
    <w:rsid w:val="00F5501A"/>
    <w:rsid w:val="00F64F19"/>
    <w:rsid w:val="00F65C19"/>
    <w:rsid w:val="00F6623F"/>
    <w:rsid w:val="00F7039A"/>
    <w:rsid w:val="00F70B46"/>
    <w:rsid w:val="00F73C65"/>
    <w:rsid w:val="00F849C2"/>
    <w:rsid w:val="00F91AC5"/>
    <w:rsid w:val="00F91E4B"/>
    <w:rsid w:val="00F95A88"/>
    <w:rsid w:val="00F96BD9"/>
    <w:rsid w:val="00F97AA3"/>
    <w:rsid w:val="00FA3A56"/>
    <w:rsid w:val="00FA43BA"/>
    <w:rsid w:val="00FA57F0"/>
    <w:rsid w:val="00FB0187"/>
    <w:rsid w:val="00FB0F80"/>
    <w:rsid w:val="00FB291D"/>
    <w:rsid w:val="00FB625D"/>
    <w:rsid w:val="00FC4AE9"/>
    <w:rsid w:val="00FD2546"/>
    <w:rsid w:val="00FD772E"/>
    <w:rsid w:val="00FE0BFA"/>
    <w:rsid w:val="00FE1B36"/>
    <w:rsid w:val="00FE3926"/>
    <w:rsid w:val="00FE3B87"/>
    <w:rsid w:val="00FE78C7"/>
    <w:rsid w:val="00FF141D"/>
    <w:rsid w:val="00FF43AC"/>
    <w:rsid w:val="00FF4AD0"/>
    <w:rsid w:val="00FF71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CE91FB6"/>
  <w15:docId w15:val="{2C4FC3AA-B5B9-4463-8506-B6DCE5F8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745AEE"/>
    <w:pPr>
      <w:keepLines/>
      <w:tabs>
        <w:tab w:val="left" w:pos="255"/>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745AEE"/>
    <w:rPr>
      <w:rFonts w:ascii="Times New Roman" w:hAnsi="Times New Roman"/>
      <w:sz w:val="24"/>
      <w:lang w:val="en-GB" w:eastAsia="en-US"/>
    </w:rPr>
  </w:style>
  <w:style w:type="paragraph" w:styleId="Header">
    <w:name w:val="header"/>
    <w:aliases w:val="h,Header/Footer,header odd,header entry,HE,页眉"/>
    <w:basedOn w:val="Normal"/>
    <w:link w:val="HeaderChar"/>
    <w:uiPriority w:val="99"/>
    <w:rsid w:val="00745AEE"/>
    <w:pPr>
      <w:spacing w:before="0"/>
      <w:jc w:val="center"/>
    </w:pPr>
    <w:rPr>
      <w:sz w:val="18"/>
    </w:rPr>
  </w:style>
  <w:style w:type="character" w:customStyle="1" w:styleId="HeaderChar">
    <w:name w:val="Header Char"/>
    <w:aliases w:val="h Char,Header/Footer Char,header odd Char,header entry Char,HE Char,页眉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uiPriority w:val="39"/>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Recommendation,List Paragraph11,O5,Para_sk,Resume Title,- Bullets"/>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table" w:styleId="TableGrid">
    <w:name w:val="Table Grid"/>
    <w:basedOn w:val="TableNormal"/>
    <w:uiPriority w:val="59"/>
    <w:rsid w:val="001E252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rsid w:val="006907AB"/>
    <w:rPr>
      <w:rFonts w:asciiTheme="minorHAnsi" w:hAnsiTheme="minorHAnsi"/>
      <w:sz w:val="24"/>
      <w:lang w:val="en-GB" w:eastAsia="en-US"/>
    </w:rPr>
  </w:style>
  <w:style w:type="character" w:styleId="Strong">
    <w:name w:val="Strong"/>
    <w:basedOn w:val="DefaultParagraphFont"/>
    <w:uiPriority w:val="22"/>
    <w:qFormat/>
    <w:rsid w:val="006907AB"/>
    <w:rPr>
      <w:b/>
      <w:bCs/>
    </w:rPr>
  </w:style>
  <w:style w:type="paragraph" w:styleId="NormalWeb">
    <w:name w:val="Normal (Web)"/>
    <w:basedOn w:val="Normal"/>
    <w:uiPriority w:val="99"/>
    <w:unhideWhenUsed/>
    <w:rsid w:val="006907AB"/>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6907AB"/>
  </w:style>
  <w:style w:type="character" w:customStyle="1" w:styleId="SourceChar">
    <w:name w:val="Source Char"/>
    <w:link w:val="Source"/>
    <w:locked/>
    <w:rsid w:val="006907AB"/>
    <w:rPr>
      <w:rFonts w:asciiTheme="minorHAnsi" w:hAnsiTheme="minorHAnsi"/>
      <w:b/>
      <w:sz w:val="28"/>
      <w:lang w:val="en-GB" w:eastAsia="en-US"/>
    </w:rPr>
  </w:style>
  <w:style w:type="character" w:customStyle="1" w:styleId="Title1Char">
    <w:name w:val="Title 1 Char"/>
    <w:link w:val="Title1"/>
    <w:qFormat/>
    <w:locked/>
    <w:rsid w:val="006907AB"/>
    <w:rPr>
      <w:rFonts w:asciiTheme="minorHAnsi" w:hAnsiTheme="minorHAnsi"/>
      <w:caps/>
      <w:sz w:val="28"/>
      <w:lang w:val="en-GB" w:eastAsia="en-US"/>
    </w:rPr>
  </w:style>
  <w:style w:type="character" w:styleId="FollowedHyperlink">
    <w:name w:val="FollowedHyperlink"/>
    <w:basedOn w:val="DefaultParagraphFont"/>
    <w:uiPriority w:val="99"/>
    <w:semiHidden/>
    <w:unhideWhenUsed/>
    <w:rsid w:val="008E7341"/>
    <w:rPr>
      <w:color w:val="800080" w:themeColor="followedHyperlink"/>
      <w:u w:val="single"/>
    </w:rPr>
  </w:style>
  <w:style w:type="paragraph" w:customStyle="1" w:styleId="Docnumber">
    <w:name w:val="Docnumber"/>
    <w:basedOn w:val="Normal"/>
    <w:link w:val="DocnumberChar"/>
    <w:qFormat/>
    <w:rsid w:val="00403E2D"/>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rsid w:val="00403E2D"/>
    <w:rPr>
      <w:rFonts w:ascii="Times New Roman" w:eastAsia="SimSun" w:hAnsi="Times New Roman"/>
      <w:b/>
      <w:sz w:val="40"/>
      <w:lang w:val="en-GB" w:eastAsia="en-US"/>
    </w:rPr>
  </w:style>
  <w:style w:type="character" w:customStyle="1" w:styleId="Heading1Char">
    <w:name w:val="Heading 1 Char"/>
    <w:link w:val="Heading1"/>
    <w:uiPriority w:val="9"/>
    <w:rsid w:val="00AE0A51"/>
    <w:rPr>
      <w:rFonts w:asciiTheme="minorHAnsi" w:hAnsiTheme="minorHAnsi"/>
      <w:b/>
      <w:sz w:val="28"/>
      <w:lang w:val="en-GB" w:eastAsia="en-US"/>
    </w:rPr>
  </w:style>
  <w:style w:type="character" w:customStyle="1" w:styleId="Heading2Char">
    <w:name w:val="Heading 2 Char"/>
    <w:link w:val="Heading2"/>
    <w:uiPriority w:val="9"/>
    <w:rsid w:val="00AE0A51"/>
    <w:rPr>
      <w:rFonts w:asciiTheme="minorHAnsi" w:hAnsiTheme="minorHAnsi"/>
      <w:b/>
      <w:sz w:val="24"/>
      <w:lang w:val="en-GB" w:eastAsia="en-US"/>
    </w:rPr>
  </w:style>
  <w:style w:type="character" w:customStyle="1" w:styleId="Heading3Char">
    <w:name w:val="Heading 3 Char"/>
    <w:link w:val="Heading3"/>
    <w:uiPriority w:val="9"/>
    <w:rsid w:val="00AE0A51"/>
    <w:rPr>
      <w:rFonts w:asciiTheme="minorHAnsi" w:hAnsiTheme="minorHAnsi"/>
      <w:b/>
      <w:sz w:val="24"/>
      <w:lang w:val="en-GB" w:eastAsia="en-US"/>
    </w:rPr>
  </w:style>
  <w:style w:type="paragraph" w:styleId="Index7">
    <w:name w:val="index 7"/>
    <w:basedOn w:val="Normal"/>
    <w:next w:val="Normal"/>
    <w:semiHidden/>
    <w:rsid w:val="00AE0A51"/>
    <w:pPr>
      <w:tabs>
        <w:tab w:val="clear" w:pos="1134"/>
        <w:tab w:val="clear" w:pos="1871"/>
        <w:tab w:val="clear" w:pos="2268"/>
        <w:tab w:val="left" w:pos="794"/>
        <w:tab w:val="left" w:pos="1191"/>
        <w:tab w:val="left" w:pos="1588"/>
        <w:tab w:val="left" w:pos="1985"/>
      </w:tabs>
      <w:ind w:left="1698"/>
    </w:pPr>
    <w:rPr>
      <w:rFonts w:ascii="Calibri" w:eastAsia="SimSun" w:hAnsi="Calibri"/>
    </w:rPr>
  </w:style>
  <w:style w:type="paragraph" w:styleId="Index6">
    <w:name w:val="index 6"/>
    <w:basedOn w:val="Normal"/>
    <w:next w:val="Normal"/>
    <w:semiHidden/>
    <w:rsid w:val="00AE0A51"/>
    <w:pPr>
      <w:tabs>
        <w:tab w:val="clear" w:pos="1134"/>
        <w:tab w:val="clear" w:pos="1871"/>
        <w:tab w:val="clear" w:pos="2268"/>
        <w:tab w:val="left" w:pos="794"/>
        <w:tab w:val="left" w:pos="1191"/>
        <w:tab w:val="left" w:pos="1588"/>
        <w:tab w:val="left" w:pos="1985"/>
      </w:tabs>
      <w:ind w:left="1415"/>
    </w:pPr>
    <w:rPr>
      <w:rFonts w:ascii="Calibri" w:eastAsia="SimSun" w:hAnsi="Calibri"/>
    </w:rPr>
  </w:style>
  <w:style w:type="paragraph" w:styleId="Index5">
    <w:name w:val="index 5"/>
    <w:basedOn w:val="Normal"/>
    <w:next w:val="Normal"/>
    <w:semiHidden/>
    <w:rsid w:val="00AE0A51"/>
    <w:pPr>
      <w:tabs>
        <w:tab w:val="clear" w:pos="1134"/>
        <w:tab w:val="clear" w:pos="1871"/>
        <w:tab w:val="clear" w:pos="2268"/>
        <w:tab w:val="left" w:pos="794"/>
        <w:tab w:val="left" w:pos="1191"/>
        <w:tab w:val="left" w:pos="1588"/>
        <w:tab w:val="left" w:pos="1985"/>
      </w:tabs>
      <w:ind w:left="1132"/>
    </w:pPr>
    <w:rPr>
      <w:rFonts w:ascii="Calibri" w:eastAsia="SimSun" w:hAnsi="Calibri"/>
    </w:rPr>
  </w:style>
  <w:style w:type="paragraph" w:styleId="Index4">
    <w:name w:val="index 4"/>
    <w:basedOn w:val="Normal"/>
    <w:next w:val="Normal"/>
    <w:semiHidden/>
    <w:rsid w:val="00AE0A51"/>
    <w:pPr>
      <w:tabs>
        <w:tab w:val="clear" w:pos="1134"/>
        <w:tab w:val="clear" w:pos="1871"/>
        <w:tab w:val="clear" w:pos="2268"/>
        <w:tab w:val="left" w:pos="794"/>
        <w:tab w:val="left" w:pos="1191"/>
        <w:tab w:val="left" w:pos="1588"/>
        <w:tab w:val="left" w:pos="1985"/>
      </w:tabs>
      <w:ind w:left="849"/>
    </w:pPr>
    <w:rPr>
      <w:rFonts w:ascii="Calibri" w:eastAsia="SimSun" w:hAnsi="Calibri"/>
    </w:rPr>
  </w:style>
  <w:style w:type="paragraph" w:styleId="Index3">
    <w:name w:val="index 3"/>
    <w:basedOn w:val="Normal"/>
    <w:next w:val="Normal"/>
    <w:semiHidden/>
    <w:rsid w:val="00AE0A51"/>
    <w:pPr>
      <w:tabs>
        <w:tab w:val="clear" w:pos="1134"/>
        <w:tab w:val="clear" w:pos="1871"/>
        <w:tab w:val="clear" w:pos="2268"/>
        <w:tab w:val="left" w:pos="794"/>
        <w:tab w:val="left" w:pos="1191"/>
        <w:tab w:val="left" w:pos="1588"/>
        <w:tab w:val="left" w:pos="1985"/>
      </w:tabs>
      <w:ind w:left="566"/>
    </w:pPr>
    <w:rPr>
      <w:rFonts w:ascii="Calibri" w:eastAsia="SimSun" w:hAnsi="Calibri"/>
    </w:rPr>
  </w:style>
  <w:style w:type="paragraph" w:styleId="Index2">
    <w:name w:val="index 2"/>
    <w:basedOn w:val="Normal"/>
    <w:next w:val="Normal"/>
    <w:semiHidden/>
    <w:rsid w:val="00AE0A51"/>
    <w:pPr>
      <w:tabs>
        <w:tab w:val="clear" w:pos="1134"/>
        <w:tab w:val="clear" w:pos="1871"/>
        <w:tab w:val="clear" w:pos="2268"/>
        <w:tab w:val="left" w:pos="794"/>
        <w:tab w:val="left" w:pos="1191"/>
        <w:tab w:val="left" w:pos="1588"/>
        <w:tab w:val="left" w:pos="1985"/>
      </w:tabs>
      <w:ind w:left="283"/>
    </w:pPr>
    <w:rPr>
      <w:rFonts w:ascii="Calibri" w:eastAsia="SimSun" w:hAnsi="Calibri"/>
    </w:rPr>
  </w:style>
  <w:style w:type="paragraph" w:styleId="Index1">
    <w:name w:val="index 1"/>
    <w:basedOn w:val="Normal"/>
    <w:next w:val="Normal"/>
    <w:semiHidden/>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styleId="LineNumber">
    <w:name w:val="line number"/>
    <w:basedOn w:val="DefaultParagraphFont"/>
    <w:rsid w:val="00AE0A51"/>
  </w:style>
  <w:style w:type="paragraph" w:styleId="IndexHeading">
    <w:name w:val="index heading"/>
    <w:basedOn w:val="Normal"/>
    <w:next w:val="Index1"/>
    <w:semiHidden/>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enumlev1Char">
    <w:name w:val="enumlev1 Char"/>
    <w:link w:val="enumlev1"/>
    <w:rsid w:val="00AE0A51"/>
    <w:rPr>
      <w:rFonts w:asciiTheme="minorHAnsi" w:hAnsiTheme="minorHAnsi"/>
      <w:sz w:val="24"/>
      <w:lang w:val="en-GB" w:eastAsia="en-US"/>
    </w:rPr>
  </w:style>
  <w:style w:type="paragraph" w:customStyle="1" w:styleId="toc0">
    <w:name w:val="toc 0"/>
    <w:basedOn w:val="Normal"/>
    <w:next w:val="TOC1"/>
    <w:rsid w:val="00AE0A51"/>
    <w:pPr>
      <w:tabs>
        <w:tab w:val="clear" w:pos="1134"/>
        <w:tab w:val="clear" w:pos="1871"/>
        <w:tab w:val="clear" w:pos="2268"/>
        <w:tab w:val="right" w:pos="9781"/>
      </w:tabs>
    </w:pPr>
    <w:rPr>
      <w:rFonts w:ascii="Calibri" w:eastAsia="SimSun" w:hAnsi="Calibri"/>
      <w:b/>
    </w:rPr>
  </w:style>
  <w:style w:type="paragraph" w:customStyle="1" w:styleId="ASN1">
    <w:name w:val="ASN.1"/>
    <w:basedOn w:val="Normal"/>
    <w:rsid w:val="00AE0A51"/>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semiHidden/>
    <w:rsid w:val="00AE0A51"/>
    <w:pPr>
      <w:tabs>
        <w:tab w:val="clear" w:pos="1871"/>
        <w:tab w:val="clear" w:pos="7938"/>
        <w:tab w:val="left" w:pos="964"/>
        <w:tab w:val="left" w:leader="dot" w:pos="8647"/>
      </w:tabs>
      <w:ind w:left="964" w:hanging="964"/>
    </w:pPr>
    <w:rPr>
      <w:rFonts w:ascii="Calibri" w:eastAsia="SimSun" w:hAnsi="Calibri"/>
    </w:rPr>
  </w:style>
  <w:style w:type="paragraph" w:customStyle="1" w:styleId="ddate">
    <w:name w:val="ddate"/>
    <w:basedOn w:val="Normal"/>
    <w:rsid w:val="00AE0A51"/>
    <w:pPr>
      <w:framePr w:hSpace="181" w:wrap="around" w:vAnchor="page" w:hAnchor="margin" w:y="852"/>
      <w:shd w:val="solid" w:color="FFFFFF" w:fill="FFFFFF"/>
      <w:spacing w:before="0"/>
    </w:pPr>
    <w:rPr>
      <w:rFonts w:ascii="Calibri" w:eastAsia="SimSun" w:hAnsi="Calibri"/>
      <w:b/>
      <w:bCs/>
    </w:rPr>
  </w:style>
  <w:style w:type="paragraph" w:customStyle="1" w:styleId="dnum">
    <w:name w:val="dnum"/>
    <w:basedOn w:val="Normal"/>
    <w:rsid w:val="00AE0A51"/>
    <w:pPr>
      <w:framePr w:hSpace="181" w:wrap="around" w:vAnchor="page" w:hAnchor="margin" w:y="852"/>
      <w:shd w:val="solid" w:color="FFFFFF" w:fill="FFFFFF"/>
    </w:pPr>
    <w:rPr>
      <w:rFonts w:ascii="Calibri" w:eastAsia="SimSun" w:hAnsi="Calibri"/>
      <w:b/>
      <w:bCs/>
    </w:rPr>
  </w:style>
  <w:style w:type="paragraph" w:customStyle="1" w:styleId="dorlang">
    <w:name w:val="dorlang"/>
    <w:basedOn w:val="Normal"/>
    <w:rsid w:val="00AE0A51"/>
    <w:pPr>
      <w:framePr w:hSpace="181" w:wrap="around" w:vAnchor="page" w:hAnchor="margin" w:y="852"/>
      <w:shd w:val="solid" w:color="FFFFFF" w:fill="FFFFFF"/>
      <w:spacing w:before="0"/>
    </w:pPr>
    <w:rPr>
      <w:rFonts w:ascii="Calibri" w:eastAsia="SimSun" w:hAnsi="Calibri"/>
      <w:b/>
      <w:bCs/>
    </w:rPr>
  </w:style>
  <w:style w:type="character" w:styleId="EndnoteReference">
    <w:name w:val="endnote reference"/>
    <w:semiHidden/>
    <w:rsid w:val="00AE0A51"/>
    <w:rPr>
      <w:vertAlign w:val="superscript"/>
    </w:rPr>
  </w:style>
  <w:style w:type="character" w:customStyle="1" w:styleId="TabletextChar">
    <w:name w:val="Table_text Char"/>
    <w:link w:val="Tabletext"/>
    <w:locked/>
    <w:rsid w:val="00AE0A51"/>
    <w:rPr>
      <w:rFonts w:asciiTheme="minorHAnsi" w:hAnsiTheme="minorHAnsi"/>
      <w:lang w:val="en-GB" w:eastAsia="en-US"/>
    </w:rPr>
  </w:style>
  <w:style w:type="paragraph" w:customStyle="1" w:styleId="Recref">
    <w:name w:val="Rec_ref"/>
    <w:basedOn w:val="Rectitle"/>
    <w:next w:val="Recdate"/>
    <w:rsid w:val="00AE0A51"/>
    <w:pPr>
      <w:tabs>
        <w:tab w:val="clear" w:pos="1134"/>
        <w:tab w:val="clear" w:pos="1871"/>
        <w:tab w:val="clear" w:pos="2268"/>
      </w:tabs>
      <w:spacing w:before="120"/>
    </w:pPr>
    <w:rPr>
      <w:rFonts w:ascii="Calibri" w:eastAsia="SimSun" w:hAnsi="Calibri"/>
      <w:b w:val="0"/>
      <w:i/>
      <w:sz w:val="24"/>
    </w:rPr>
  </w:style>
  <w:style w:type="paragraph" w:customStyle="1" w:styleId="Questionref">
    <w:name w:val="Question_ref"/>
    <w:basedOn w:val="Recref"/>
    <w:next w:val="Questiondate"/>
    <w:rsid w:val="00AE0A51"/>
  </w:style>
  <w:style w:type="character" w:customStyle="1" w:styleId="Recdef">
    <w:name w:val="Rec_def"/>
    <w:rsid w:val="00AE0A51"/>
    <w:rPr>
      <w:rFonts w:ascii="Calibri" w:hAnsi="Calibri"/>
      <w:b/>
    </w:rPr>
  </w:style>
  <w:style w:type="paragraph" w:customStyle="1" w:styleId="Reftext">
    <w:name w:val="Ref_text"/>
    <w:basedOn w:val="Normal"/>
    <w:rsid w:val="00AE0A51"/>
    <w:pPr>
      <w:tabs>
        <w:tab w:val="clear" w:pos="1134"/>
        <w:tab w:val="clear" w:pos="1871"/>
        <w:tab w:val="clear" w:pos="2268"/>
        <w:tab w:val="left" w:pos="794"/>
        <w:tab w:val="left" w:pos="1191"/>
        <w:tab w:val="left" w:pos="1588"/>
        <w:tab w:val="left" w:pos="1985"/>
      </w:tabs>
      <w:ind w:left="794" w:hanging="794"/>
    </w:pPr>
    <w:rPr>
      <w:rFonts w:ascii="Calibri" w:eastAsia="SimSun" w:hAnsi="Calibri"/>
    </w:rPr>
  </w:style>
  <w:style w:type="paragraph" w:customStyle="1" w:styleId="Reftitle">
    <w:name w:val="Ref_title"/>
    <w:basedOn w:val="Normal"/>
    <w:next w:val="Reftext"/>
    <w:rsid w:val="00AE0A51"/>
    <w:pPr>
      <w:tabs>
        <w:tab w:val="clear" w:pos="1134"/>
        <w:tab w:val="clear" w:pos="1871"/>
        <w:tab w:val="clear" w:pos="2268"/>
        <w:tab w:val="left" w:pos="794"/>
        <w:tab w:val="left" w:pos="1191"/>
        <w:tab w:val="left" w:pos="1588"/>
        <w:tab w:val="left" w:pos="1985"/>
      </w:tabs>
      <w:spacing w:before="480"/>
      <w:jc w:val="center"/>
    </w:pPr>
    <w:rPr>
      <w:rFonts w:ascii="Calibri" w:eastAsia="SimSun" w:hAnsi="Calibri"/>
      <w:caps/>
    </w:rPr>
  </w:style>
  <w:style w:type="paragraph" w:customStyle="1" w:styleId="Repdate">
    <w:name w:val="Rep_date"/>
    <w:basedOn w:val="Recdate"/>
    <w:next w:val="Normalaftertitle"/>
    <w:rsid w:val="00AE0A51"/>
    <w:pPr>
      <w:tabs>
        <w:tab w:val="clear" w:pos="1134"/>
        <w:tab w:val="clear" w:pos="1871"/>
        <w:tab w:val="clear" w:pos="2268"/>
      </w:tabs>
    </w:pPr>
    <w:rPr>
      <w:rFonts w:ascii="Calibri" w:eastAsia="SimSun" w:hAnsi="Calibri"/>
      <w:i/>
    </w:rPr>
  </w:style>
  <w:style w:type="paragraph" w:customStyle="1" w:styleId="RepNo">
    <w:name w:val="Rep_No"/>
    <w:basedOn w:val="RecNo"/>
    <w:next w:val="Reptitle"/>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title">
    <w:name w:val="Rep_title"/>
    <w:basedOn w:val="Rectitle"/>
    <w:next w:val="Repref"/>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ref">
    <w:name w:val="Rep_ref"/>
    <w:basedOn w:val="Recref"/>
    <w:next w:val="Repdate"/>
    <w:rsid w:val="00AE0A51"/>
  </w:style>
  <w:style w:type="paragraph" w:customStyle="1" w:styleId="Resdate">
    <w:name w:val="Res_date"/>
    <w:basedOn w:val="Recdate"/>
    <w:next w:val="Normalaftertitle"/>
    <w:rsid w:val="00AE0A51"/>
    <w:pPr>
      <w:tabs>
        <w:tab w:val="clear" w:pos="1134"/>
        <w:tab w:val="clear" w:pos="1871"/>
        <w:tab w:val="clear" w:pos="2268"/>
      </w:tabs>
    </w:pPr>
    <w:rPr>
      <w:rFonts w:ascii="Calibri" w:eastAsia="SimSun" w:hAnsi="Calibri"/>
      <w:i/>
    </w:rPr>
  </w:style>
  <w:style w:type="character" w:customStyle="1" w:styleId="Resdef">
    <w:name w:val="Res_def"/>
    <w:rsid w:val="00AE0A51"/>
    <w:rPr>
      <w:rFonts w:ascii="Calibri" w:hAnsi="Calibri"/>
      <w:b/>
    </w:rPr>
  </w:style>
  <w:style w:type="paragraph" w:customStyle="1" w:styleId="Resref">
    <w:name w:val="Res_ref"/>
    <w:basedOn w:val="Recref"/>
    <w:next w:val="Resdate"/>
    <w:rsid w:val="00AE0A51"/>
  </w:style>
  <w:style w:type="character" w:styleId="PageNumber">
    <w:name w:val="page number"/>
    <w:rsid w:val="00AE0A51"/>
    <w:rPr>
      <w:rFonts w:ascii="Calibri" w:hAnsi="Calibri"/>
    </w:rPr>
  </w:style>
  <w:style w:type="paragraph" w:customStyle="1" w:styleId="CEOcontributionStart">
    <w:name w:val="CEO_contributionStart"/>
    <w:basedOn w:val="Normal"/>
    <w:rsid w:val="00AE0A51"/>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character" w:customStyle="1" w:styleId="-">
    <w:name w:val="Интернет-ссылка"/>
    <w:rsid w:val="00AE0A51"/>
    <w:rPr>
      <w:color w:val="0000FF"/>
      <w:u w:val="single"/>
    </w:rPr>
  </w:style>
  <w:style w:type="table" w:customStyle="1" w:styleId="TableGrid1">
    <w:name w:val="Table Grid1"/>
    <w:basedOn w:val="TableNormal"/>
    <w:next w:val="TableGrid"/>
    <w:uiPriority w:val="59"/>
    <w:rsid w:val="00AE0A51"/>
    <w:rPr>
      <w:rFonts w:ascii="CG Times" w:eastAsia="SimSun" w:hAnsi="CG Time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OChairNameChar">
    <w:name w:val="CEO_ChairName Char"/>
    <w:link w:val="CEOChairName"/>
    <w:locked/>
    <w:rsid w:val="00AE0A51"/>
    <w:rPr>
      <w:rFonts w:ascii="Verdana" w:hAnsi="Verdana"/>
      <w:sz w:val="18"/>
      <w:szCs w:val="19"/>
      <w:lang w:val="en-GB" w:eastAsia="en-US"/>
    </w:rPr>
  </w:style>
  <w:style w:type="paragraph" w:customStyle="1" w:styleId="CEOChairName">
    <w:name w:val="CEO_ChairName"/>
    <w:basedOn w:val="Normal"/>
    <w:link w:val="CEOChairNameChar"/>
    <w:rsid w:val="00AE0A51"/>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rsid w:val="00AE0A51"/>
    <w:pPr>
      <w:tabs>
        <w:tab w:val="clear" w:pos="1134"/>
        <w:tab w:val="clear" w:pos="1871"/>
        <w:tab w:val="clear" w:pos="2268"/>
        <w:tab w:val="left" w:pos="993"/>
      </w:tabs>
      <w:spacing w:before="240"/>
      <w:ind w:left="993" w:hanging="993"/>
      <w:textAlignment w:val="auto"/>
    </w:pPr>
    <w:rPr>
      <w:rFonts w:ascii="Arial" w:eastAsia="SimSun" w:hAnsi="Arial"/>
      <w:sz w:val="22"/>
      <w:szCs w:val="22"/>
    </w:rPr>
  </w:style>
  <w:style w:type="paragraph" w:customStyle="1" w:styleId="CEOAgendaItemN">
    <w:name w:val="CEO_AgendaItemN°"/>
    <w:basedOn w:val="Normal"/>
    <w:rsid w:val="00AE0A51"/>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rsid w:val="00AE0A51"/>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rsid w:val="00AE0A51"/>
    <w:rPr>
      <w:rFonts w:ascii="Calibri" w:eastAsia="SimSun" w:hAnsi="Calibri"/>
      <w:sz w:val="24"/>
      <w:lang w:val="en-GB" w:eastAsia="en-US"/>
    </w:rPr>
  </w:style>
  <w:style w:type="character" w:customStyle="1" w:styleId="InternetLink">
    <w:name w:val="Internet Link"/>
    <w:rsid w:val="00AE0A51"/>
    <w:rPr>
      <w:color w:val="0000FF"/>
      <w:u w:val="single"/>
    </w:rPr>
  </w:style>
  <w:style w:type="character" w:styleId="CommentReference">
    <w:name w:val="annotation reference"/>
    <w:uiPriority w:val="99"/>
    <w:unhideWhenUsed/>
    <w:rsid w:val="00AE0A51"/>
    <w:rPr>
      <w:sz w:val="16"/>
      <w:szCs w:val="16"/>
    </w:rPr>
  </w:style>
  <w:style w:type="paragraph" w:styleId="CommentText">
    <w:name w:val="annotation text"/>
    <w:basedOn w:val="Normal"/>
    <w:link w:val="CommentTextChar"/>
    <w:uiPriority w:val="99"/>
    <w:unhideWhenUsed/>
    <w:qFormat/>
    <w:rsid w:val="00AE0A51"/>
    <w:pPr>
      <w:tabs>
        <w:tab w:val="clear" w:pos="1134"/>
        <w:tab w:val="clear" w:pos="1871"/>
        <w:tab w:val="clear" w:pos="2268"/>
        <w:tab w:val="left" w:pos="794"/>
        <w:tab w:val="left" w:pos="1191"/>
        <w:tab w:val="left" w:pos="1588"/>
        <w:tab w:val="left" w:pos="1985"/>
      </w:tabs>
    </w:pPr>
    <w:rPr>
      <w:rFonts w:ascii="Calibri" w:eastAsia="SimSun" w:hAnsi="Calibri"/>
      <w:sz w:val="20"/>
    </w:rPr>
  </w:style>
  <w:style w:type="character" w:customStyle="1" w:styleId="CommentTextChar">
    <w:name w:val="Comment Text Char"/>
    <w:basedOn w:val="DefaultParagraphFont"/>
    <w:link w:val="CommentText"/>
    <w:uiPriority w:val="99"/>
    <w:rsid w:val="00AE0A51"/>
    <w:rPr>
      <w:rFonts w:ascii="Calibri" w:eastAsia="SimSun" w:hAnsi="Calibri"/>
      <w:lang w:val="en-GB" w:eastAsia="en-US"/>
    </w:rPr>
  </w:style>
  <w:style w:type="paragraph" w:styleId="CommentSubject">
    <w:name w:val="annotation subject"/>
    <w:basedOn w:val="CommentText"/>
    <w:next w:val="CommentText"/>
    <w:link w:val="CommentSubjectChar"/>
    <w:uiPriority w:val="99"/>
    <w:semiHidden/>
    <w:unhideWhenUsed/>
    <w:rsid w:val="00AE0A51"/>
    <w:rPr>
      <w:b/>
      <w:bCs/>
    </w:rPr>
  </w:style>
  <w:style w:type="character" w:customStyle="1" w:styleId="CommentSubjectChar">
    <w:name w:val="Comment Subject Char"/>
    <w:basedOn w:val="CommentTextChar"/>
    <w:link w:val="CommentSubject"/>
    <w:uiPriority w:val="99"/>
    <w:semiHidden/>
    <w:rsid w:val="00AE0A51"/>
    <w:rPr>
      <w:rFonts w:ascii="Calibri" w:eastAsia="SimSun" w:hAnsi="Calibri"/>
      <w:b/>
      <w:bCs/>
      <w:lang w:val="en-GB" w:eastAsia="en-US"/>
    </w:rPr>
  </w:style>
  <w:style w:type="paragraph" w:customStyle="1" w:styleId="CEOindent-abc">
    <w:name w:val="CEO_indent-abc"/>
    <w:basedOn w:val="Normal"/>
    <w:rsid w:val="00AE0A51"/>
    <w:pPr>
      <w:numPr>
        <w:ilvl w:val="1"/>
        <w:numId w:val="1"/>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rsid w:val="00AE0A51"/>
    <w:pPr>
      <w:numPr>
        <w:ilvl w:val="2"/>
        <w:numId w:val="1"/>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AE0A51"/>
    <w:pPr>
      <w:tabs>
        <w:tab w:val="clear" w:pos="1134"/>
        <w:tab w:val="clear" w:pos="1871"/>
        <w:tab w:val="clear" w:pos="2268"/>
      </w:tabs>
      <w:overflowPunct/>
      <w:autoSpaceDE/>
      <w:autoSpaceDN/>
      <w:adjustRightInd/>
      <w:spacing w:before="0"/>
      <w:textAlignment w:val="auto"/>
    </w:pPr>
    <w:rPr>
      <w:rFonts w:ascii="Calibri" w:eastAsia="SimSun" w:hAnsi="Calibri"/>
      <w:sz w:val="22"/>
      <w:szCs w:val="21"/>
      <w:lang w:val="x-none" w:eastAsia="x-none"/>
    </w:rPr>
  </w:style>
  <w:style w:type="character" w:customStyle="1" w:styleId="PlainTextChar">
    <w:name w:val="Plain Text Char"/>
    <w:basedOn w:val="DefaultParagraphFont"/>
    <w:link w:val="PlainText"/>
    <w:uiPriority w:val="99"/>
    <w:rsid w:val="00AE0A51"/>
    <w:rPr>
      <w:rFonts w:ascii="Calibri" w:eastAsia="SimSun" w:hAnsi="Calibri"/>
      <w:sz w:val="22"/>
      <w:szCs w:val="21"/>
      <w:lang w:val="x-none" w:eastAsia="x-none"/>
    </w:rPr>
  </w:style>
  <w:style w:type="paragraph" w:styleId="TOCHeading">
    <w:name w:val="TOC Heading"/>
    <w:basedOn w:val="Heading1"/>
    <w:next w:val="Normal"/>
    <w:uiPriority w:val="39"/>
    <w:unhideWhenUsed/>
    <w:qFormat/>
    <w:rsid w:val="00AE0A51"/>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Cambria" w:eastAsia="SimSun" w:hAnsi="Cambria"/>
      <w:b w:val="0"/>
      <w:color w:val="365F91"/>
      <w:sz w:val="32"/>
      <w:szCs w:val="32"/>
      <w:lang w:val="ru-RU" w:eastAsia="ru-RU"/>
    </w:rPr>
  </w:style>
  <w:style w:type="paragraph" w:styleId="Revision">
    <w:name w:val="Revision"/>
    <w:hidden/>
    <w:uiPriority w:val="99"/>
    <w:semiHidden/>
    <w:rsid w:val="00AE0A51"/>
    <w:rPr>
      <w:rFonts w:ascii="Times New Roman" w:eastAsia="SimSun" w:hAnsi="Times New Roman"/>
      <w:sz w:val="24"/>
      <w:szCs w:val="24"/>
      <w:lang w:val="en-GB" w:eastAsia="ja-JP"/>
    </w:rPr>
  </w:style>
  <w:style w:type="character" w:customStyle="1" w:styleId="UnresolvedMention1">
    <w:name w:val="Unresolved Mention1"/>
    <w:uiPriority w:val="99"/>
    <w:semiHidden/>
    <w:unhideWhenUsed/>
    <w:rsid w:val="00AE0A51"/>
    <w:rPr>
      <w:color w:val="808080"/>
      <w:shd w:val="clear" w:color="auto" w:fill="E6E6E6"/>
    </w:rPr>
  </w:style>
  <w:style w:type="paragraph" w:styleId="DocumentMap">
    <w:name w:val="Document Map"/>
    <w:basedOn w:val="Normal"/>
    <w:link w:val="DocumentMapChar"/>
    <w:semiHidden/>
    <w:unhideWhenUsed/>
    <w:rsid w:val="00AE0A51"/>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
    <w:name w:val="Document Map Char"/>
    <w:basedOn w:val="DefaultParagraphFont"/>
    <w:link w:val="DocumentMap"/>
    <w:semiHidden/>
    <w:rsid w:val="00AE0A51"/>
    <w:rPr>
      <w:rFonts w:ascii="SimSun" w:eastAsia="SimSun" w:hAnsi="Calibri"/>
      <w:sz w:val="18"/>
      <w:szCs w:val="18"/>
      <w:lang w:val="en-GB" w:eastAsia="en-US"/>
    </w:rPr>
  </w:style>
  <w:style w:type="character" w:customStyle="1" w:styleId="apple-converted-space">
    <w:name w:val="apple-converted-space"/>
    <w:rsid w:val="00AE0A51"/>
  </w:style>
  <w:style w:type="character" w:customStyle="1" w:styleId="a">
    <w:name w:val="未处理的提及"/>
    <w:uiPriority w:val="99"/>
    <w:semiHidden/>
    <w:unhideWhenUsed/>
    <w:rsid w:val="00AE0A51"/>
    <w:rPr>
      <w:color w:val="605E5C"/>
      <w:shd w:val="clear" w:color="auto" w:fill="E1DFDD"/>
    </w:rPr>
  </w:style>
  <w:style w:type="character" w:styleId="Emphasis">
    <w:name w:val="Emphasis"/>
    <w:basedOn w:val="DefaultParagraphFont"/>
    <w:uiPriority w:val="20"/>
    <w:qFormat/>
    <w:rsid w:val="00546225"/>
    <w:rPr>
      <w:i/>
      <w:iCs/>
    </w:rPr>
  </w:style>
  <w:style w:type="paragraph" w:customStyle="1" w:styleId="Default">
    <w:name w:val="Default"/>
    <w:rsid w:val="00546225"/>
    <w:pPr>
      <w:widowControl w:val="0"/>
      <w:autoSpaceDE w:val="0"/>
      <w:autoSpaceDN w:val="0"/>
      <w:adjustRightInd w:val="0"/>
    </w:pPr>
    <w:rPr>
      <w:rFonts w:ascii="Calibri" w:eastAsiaTheme="minorEastAsia" w:hAnsi="Calibri" w:cs="Calibri"/>
      <w:color w:val="000000"/>
      <w:sz w:val="24"/>
      <w:szCs w:val="24"/>
      <w:lang w:eastAsia="ja-JP"/>
    </w:rPr>
  </w:style>
  <w:style w:type="character" w:customStyle="1" w:styleId="CallChar">
    <w:name w:val="Call Char"/>
    <w:link w:val="Call"/>
    <w:rsid w:val="00546225"/>
    <w:rPr>
      <w:rFonts w:asciiTheme="minorHAnsi" w:hAnsiTheme="minorHAnsi"/>
      <w:i/>
      <w:sz w:val="24"/>
      <w:lang w:val="en-GB" w:eastAsia="en-US"/>
    </w:rPr>
  </w:style>
  <w:style w:type="character" w:customStyle="1" w:styleId="href">
    <w:name w:val="href"/>
    <w:basedOn w:val="DefaultParagraphFont"/>
    <w:uiPriority w:val="99"/>
    <w:rsid w:val="00546225"/>
    <w:rPr>
      <w:color w:val="auto"/>
    </w:rPr>
  </w:style>
  <w:style w:type="character" w:customStyle="1" w:styleId="RestitleChar">
    <w:name w:val="Res_title Char"/>
    <w:link w:val="Restitle"/>
    <w:rsid w:val="00546225"/>
    <w:rPr>
      <w:rFonts w:asciiTheme="minorHAnsi" w:hAnsiTheme="minorHAnsi"/>
      <w:b/>
      <w:sz w:val="28"/>
      <w:lang w:val="en-GB" w:eastAsia="en-US"/>
    </w:rPr>
  </w:style>
  <w:style w:type="character" w:customStyle="1" w:styleId="ResNoChar">
    <w:name w:val="Res_No Char"/>
    <w:basedOn w:val="DefaultParagraphFont"/>
    <w:link w:val="ResNo"/>
    <w:rsid w:val="00B62876"/>
    <w:rPr>
      <w:rFonts w:asciiTheme="minorHAnsi" w:hAnsiTheme="minorHAnsi"/>
      <w:caps/>
      <w:sz w:val="28"/>
      <w:lang w:val="en-GB" w:eastAsia="en-US"/>
    </w:rPr>
  </w:style>
  <w:style w:type="paragraph" w:customStyle="1" w:styleId="Res">
    <w:name w:val="Res_#"/>
    <w:basedOn w:val="Normal"/>
    <w:next w:val="Restitle"/>
    <w:rsid w:val="00B62876"/>
    <w:pPr>
      <w:keepNext/>
      <w:keepLines/>
      <w:tabs>
        <w:tab w:val="left" w:pos="567"/>
        <w:tab w:val="left" w:pos="1701"/>
        <w:tab w:val="left" w:pos="2835"/>
      </w:tabs>
      <w:spacing w:before="720"/>
      <w:jc w:val="center"/>
      <w:textAlignment w:val="auto"/>
    </w:pPr>
    <w:rPr>
      <w:rFonts w:ascii="Times New Roman" w:hAnsi="Times New Roman"/>
      <w:sz w:val="28"/>
    </w:rPr>
  </w:style>
  <w:style w:type="paragraph" w:customStyle="1" w:styleId="Dectitle">
    <w:name w:val="Dec_title"/>
    <w:basedOn w:val="Normal"/>
    <w:next w:val="Normal"/>
    <w:qFormat/>
    <w:rsid w:val="00B62876"/>
    <w:pPr>
      <w:tabs>
        <w:tab w:val="clear" w:pos="1871"/>
        <w:tab w:val="left" w:pos="567"/>
        <w:tab w:val="left" w:pos="1701"/>
        <w:tab w:val="left" w:pos="2835"/>
      </w:tabs>
      <w:spacing w:before="240" w:after="240"/>
      <w:jc w:val="center"/>
      <w:textAlignment w:val="auto"/>
    </w:pPr>
    <w:rPr>
      <w:rFonts w:ascii="Calibri" w:hAnsi="Calibri"/>
      <w:b/>
      <w:sz w:val="28"/>
    </w:rPr>
  </w:style>
  <w:style w:type="paragraph" w:customStyle="1" w:styleId="DecNo">
    <w:name w:val="Dec_No"/>
    <w:basedOn w:val="Normal"/>
    <w:next w:val="Dectitle"/>
    <w:qFormat/>
    <w:rsid w:val="00B62876"/>
    <w:pPr>
      <w:tabs>
        <w:tab w:val="clear" w:pos="1871"/>
        <w:tab w:val="left" w:pos="567"/>
        <w:tab w:val="left" w:pos="1701"/>
        <w:tab w:val="left" w:pos="2835"/>
      </w:tabs>
      <w:spacing w:before="720"/>
      <w:jc w:val="center"/>
      <w:textAlignment w:val="auto"/>
    </w:pPr>
    <w:rPr>
      <w:rFonts w:ascii="Calibri" w:hAnsi="Calibri"/>
      <w:caps/>
      <w:sz w:val="28"/>
    </w:rPr>
  </w:style>
  <w:style w:type="character" w:customStyle="1" w:styleId="7">
    <w:name w:val="Сноска7"/>
    <w:basedOn w:val="DefaultParagraphFont"/>
    <w:uiPriority w:val="99"/>
    <w:rsid w:val="00B62876"/>
    <w:rPr>
      <w:rFonts w:ascii="Calibri" w:hAnsi="Calibri" w:cs="Calibri" w:hint="default"/>
      <w:sz w:val="16"/>
      <w:szCs w:val="16"/>
      <w:shd w:val="clear" w:color="auto" w:fill="FFFFFF"/>
    </w:rPr>
  </w:style>
  <w:style w:type="table" w:styleId="PlainTable1">
    <w:name w:val="Plain Table 1"/>
    <w:basedOn w:val="TableNormal"/>
    <w:uiPriority w:val="41"/>
    <w:rsid w:val="00E046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4B1272"/>
    <w:rPr>
      <w:color w:val="605E5C"/>
      <w:shd w:val="clear" w:color="auto" w:fill="E1DFDD"/>
    </w:rPr>
  </w:style>
  <w:style w:type="numbering" w:customStyle="1" w:styleId="Style1">
    <w:name w:val="Style1"/>
    <w:uiPriority w:val="99"/>
    <w:rsid w:val="00D71D1B"/>
    <w:pPr>
      <w:numPr>
        <w:numId w:val="3"/>
      </w:numPr>
    </w:pPr>
  </w:style>
  <w:style w:type="character" w:styleId="PlaceholderText">
    <w:name w:val="Placeholder Text"/>
    <w:basedOn w:val="DefaultParagraphFont"/>
    <w:uiPriority w:val="99"/>
    <w:semiHidden/>
    <w:rsid w:val="000603FC"/>
    <w:rPr>
      <w:rFonts w:ascii="Times New Roman" w:hAnsi="Times New Roman"/>
      <w:color w:val="808080"/>
    </w:rPr>
  </w:style>
  <w:style w:type="paragraph" w:customStyle="1" w:styleId="AnnexNotitle">
    <w:name w:val="Annex_No &amp; title"/>
    <w:basedOn w:val="Normal"/>
    <w:next w:val="Normal"/>
    <w:rsid w:val="00254FAC"/>
    <w:pPr>
      <w:keepNext/>
      <w:keepLines/>
      <w:tabs>
        <w:tab w:val="clear" w:pos="1134"/>
        <w:tab w:val="clear" w:pos="1871"/>
        <w:tab w:val="clear" w:pos="2268"/>
        <w:tab w:val="left" w:pos="794"/>
        <w:tab w:val="left" w:pos="1191"/>
        <w:tab w:val="left" w:pos="1588"/>
        <w:tab w:val="left" w:pos="1985"/>
      </w:tabs>
      <w:spacing w:before="480"/>
      <w:jc w:val="center"/>
    </w:pPr>
    <w:rPr>
      <w:rFonts w:ascii="Times New Roman" w:hAnsi="Times New Roman"/>
      <w:b/>
      <w:sz w:val="28"/>
    </w:rPr>
  </w:style>
  <w:style w:type="paragraph" w:customStyle="1" w:styleId="LSDeadline">
    <w:name w:val="LSDeadline"/>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szCs w:val="24"/>
      <w:lang w:eastAsia="ja-JP"/>
    </w:rPr>
  </w:style>
  <w:style w:type="paragraph" w:customStyle="1" w:styleId="LSForAction">
    <w:name w:val="LSForAction"/>
    <w:basedOn w:val="Normal"/>
    <w:next w:val="Normal"/>
    <w:rsid w:val="00254FAC"/>
    <w:pPr>
      <w:tabs>
        <w:tab w:val="clear" w:pos="1134"/>
        <w:tab w:val="clear" w:pos="1871"/>
        <w:tab w:val="clear" w:pos="2268"/>
        <w:tab w:val="left" w:pos="794"/>
        <w:tab w:val="left" w:pos="1191"/>
        <w:tab w:val="left" w:pos="1588"/>
        <w:tab w:val="left" w:pos="1985"/>
      </w:tabs>
    </w:pPr>
    <w:rPr>
      <w:rFonts w:ascii="Times New Roman" w:hAnsi="Times New Roman"/>
    </w:rPr>
  </w:style>
  <w:style w:type="paragraph" w:customStyle="1" w:styleId="LSForInfo">
    <w:name w:val="LSForInfo"/>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bCs/>
      <w:szCs w:val="24"/>
      <w:lang w:eastAsia="ja-JP"/>
    </w:rPr>
  </w:style>
  <w:style w:type="paragraph" w:customStyle="1" w:styleId="LSForComment">
    <w:name w:val="LSForComment"/>
    <w:basedOn w:val="Normal"/>
    <w:next w:val="Normal"/>
    <w:rsid w:val="00254FAC"/>
    <w:pPr>
      <w:tabs>
        <w:tab w:val="clear" w:pos="1134"/>
        <w:tab w:val="clear" w:pos="1871"/>
        <w:tab w:val="clear" w:pos="2268"/>
      </w:tabs>
      <w:overflowPunct/>
      <w:autoSpaceDE/>
      <w:autoSpaceDN/>
      <w:adjustRightInd/>
      <w:textAlignment w:val="auto"/>
    </w:pPr>
    <w:rPr>
      <w:rFonts w:ascii="Times New Roman" w:eastAsiaTheme="minorHAnsi" w:hAnsi="Times New Roman"/>
      <w:bCs/>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792208450">
      <w:bodyDiv w:val="1"/>
      <w:marLeft w:val="0"/>
      <w:marRight w:val="0"/>
      <w:marTop w:val="0"/>
      <w:marBottom w:val="0"/>
      <w:divBdr>
        <w:top w:val="none" w:sz="0" w:space="0" w:color="auto"/>
        <w:left w:val="none" w:sz="0" w:space="0" w:color="auto"/>
        <w:bottom w:val="none" w:sz="0" w:space="0" w:color="auto"/>
        <w:right w:val="none" w:sz="0" w:space="0" w:color="auto"/>
      </w:divBdr>
      <w:divsChild>
        <w:div w:id="1184827320">
          <w:marLeft w:val="1800"/>
          <w:marRight w:val="0"/>
          <w:marTop w:val="100"/>
          <w:marBottom w:val="0"/>
          <w:divBdr>
            <w:top w:val="none" w:sz="0" w:space="0" w:color="auto"/>
            <w:left w:val="none" w:sz="0" w:space="0" w:color="auto"/>
            <w:bottom w:val="none" w:sz="0" w:space="0" w:color="auto"/>
            <w:right w:val="none" w:sz="0" w:space="0" w:color="auto"/>
          </w:divBdr>
        </w:div>
      </w:divsChild>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687056148">
      <w:bodyDiv w:val="1"/>
      <w:marLeft w:val="0"/>
      <w:marRight w:val="0"/>
      <w:marTop w:val="0"/>
      <w:marBottom w:val="0"/>
      <w:divBdr>
        <w:top w:val="none" w:sz="0" w:space="0" w:color="auto"/>
        <w:left w:val="none" w:sz="0" w:space="0" w:color="auto"/>
        <w:bottom w:val="none" w:sz="0" w:space="0" w:color="auto"/>
        <w:right w:val="none" w:sz="0" w:space="0" w:color="auto"/>
      </w:divBdr>
      <w:divsChild>
        <w:div w:id="736517059">
          <w:marLeft w:val="1800"/>
          <w:marRight w:val="0"/>
          <w:marTop w:val="100"/>
          <w:marBottom w:val="0"/>
          <w:divBdr>
            <w:top w:val="none" w:sz="0" w:space="0" w:color="auto"/>
            <w:left w:val="none" w:sz="0" w:space="0" w:color="auto"/>
            <w:bottom w:val="none" w:sz="0" w:space="0" w:color="auto"/>
            <w:right w:val="none" w:sz="0" w:space="0" w:color="auto"/>
          </w:divBdr>
        </w:div>
        <w:div w:id="1424574379">
          <w:marLeft w:val="1800"/>
          <w:marRight w:val="0"/>
          <w:marTop w:val="100"/>
          <w:marBottom w:val="0"/>
          <w:divBdr>
            <w:top w:val="none" w:sz="0" w:space="0" w:color="auto"/>
            <w:left w:val="none" w:sz="0" w:space="0" w:color="auto"/>
            <w:bottom w:val="none" w:sz="0" w:space="0" w:color="auto"/>
            <w:right w:val="none" w:sz="0" w:space="0" w:color="auto"/>
          </w:divBdr>
        </w:div>
      </w:divsChild>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itu.int/md/S22-CWGSFP3-C-0005/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tu.int/md/S22-CWGSFP3-C-0006/en" TargetMode="External"/><Relationship Id="rId7" Type="http://schemas.openxmlformats.org/officeDocument/2006/relationships/settings" Target="settings.xml"/><Relationship Id="rId12" Type="http://schemas.openxmlformats.org/officeDocument/2006/relationships/hyperlink" Target="https://www.itu.int/fr/council/CWG-SFP-2024-2027/Pages/default.aspx" TargetMode="Externa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tu.int/md/S22-CWGSFP3-C-0007/en" TargetMode="External"/><Relationship Id="rId5" Type="http://schemas.openxmlformats.org/officeDocument/2006/relationships/numbering" Target="numbering.xml"/><Relationship Id="rId15" Type="http://schemas.openxmlformats.org/officeDocument/2006/relationships/hyperlink" Target="https://www.itu.int/md/S22-CWGSFP3-C-0004/en" TargetMode="External"/><Relationship Id="rId23"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4F6660A0379C4F9667852F9D86F5EE" ma:contentTypeVersion="6" ma:contentTypeDescription="Create a new document." ma:contentTypeScope="" ma:versionID="9d4b91b4549e7ffd493ced7f8b7b2c8f">
  <xsd:schema xmlns:xsd="http://www.w3.org/2001/XMLSchema" xmlns:xs="http://www.w3.org/2001/XMLSchema" xmlns:p="http://schemas.microsoft.com/office/2006/metadata/properties" xmlns:ns2="ad0d4407-0c86-4168-aef5-7e5ed32f9eb2" xmlns:ns3="b793da9a-8d8a-4824-945d-2346bcf27de4" targetNamespace="http://schemas.microsoft.com/office/2006/metadata/properties" ma:root="true" ma:fieldsID="0df403ef7a731aad2fc751efc5c1cbac" ns2:_="" ns3:_="">
    <xsd:import namespace="ad0d4407-0c86-4168-aef5-7e5ed32f9eb2"/>
    <xsd:import namespace="b793da9a-8d8a-4824-945d-2346bcf27d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d4407-0c86-4168-aef5-7e5ed32f9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3da9a-8d8a-4824-945d-2346bcf27d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7C67D6-CEFE-4AFE-8EC3-4585BFEF5BAE}">
  <ds:schemaRef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b793da9a-8d8a-4824-945d-2346bcf27de4"/>
    <ds:schemaRef ds:uri="ad0d4407-0c86-4168-aef5-7e5ed32f9eb2"/>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A0C1526E-FD04-4AAC-85C1-1F119A75D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d4407-0c86-4168-aef5-7e5ed32f9eb2"/>
    <ds:schemaRef ds:uri="b793da9a-8d8a-4824-945d-2346bcf27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606440-A717-41DD-BB60-F0625CE6AD0B}">
  <ds:schemaRefs>
    <ds:schemaRef ds:uri="http://schemas.openxmlformats.org/officeDocument/2006/bibliography"/>
  </ds:schemaRefs>
</ds:datastoreItem>
</file>

<file path=customXml/itemProps4.xml><?xml version="1.0" encoding="utf-8"?>
<ds:datastoreItem xmlns:ds="http://schemas.openxmlformats.org/officeDocument/2006/customXml" ds:itemID="{91D358B6-82FD-4ED4-B974-7341365ED9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252</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Report on the Implementation of Resolution 191 (Rev. Dubai, 2018)</vt:lpstr>
    </vt:vector>
  </TitlesOfParts>
  <Manager>General Secretariat - Pool</Manager>
  <Company/>
  <LinksUpToDate>false</LinksUpToDate>
  <CharactersWithSpaces>2343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Resolution 191 (Rev. Dubai, 2018)</dc:title>
  <dc:subject/>
  <dc:creator>Manias, Michel</dc:creator>
  <cp:keywords>E-meetings; virtual meetings; governance; management;</cp:keywords>
  <dc:description/>
  <cp:lastModifiedBy>BR</cp:lastModifiedBy>
  <cp:revision>5</cp:revision>
  <cp:lastPrinted>2020-06-03T20:39:00Z</cp:lastPrinted>
  <dcterms:created xsi:type="dcterms:W3CDTF">2022-01-28T09:46:00Z</dcterms:created>
  <dcterms:modified xsi:type="dcterms:W3CDTF">2022-02-07T08:00:00Z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0x010100FD4F6660A0379C4F9667852F9D86F5EE</vt:lpwstr>
  </property>
  <property fmtid="{D5CDD505-2E9C-101B-9397-08002B2CF9AE}" pid="10" name="_dlc_DocIdItemGuid">
    <vt:lpwstr>1277586e-23f4-4a9c-8b22-c68c4fc349db</vt:lpwstr>
  </property>
</Properties>
</file>