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F32A3" w14:paraId="3B46DF28" w14:textId="77777777" w:rsidTr="00EC0BE3">
        <w:trPr>
          <w:cantSplit/>
        </w:trPr>
        <w:tc>
          <w:tcPr>
            <w:tcW w:w="6477" w:type="dxa"/>
            <w:vAlign w:val="center"/>
          </w:tcPr>
          <w:p w14:paraId="505D55DD" w14:textId="77777777" w:rsidR="00EF32A3" w:rsidRPr="0051782D" w:rsidRDefault="00EF32A3" w:rsidP="00C126C1">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27B3E437" w14:textId="77777777" w:rsidR="00EF32A3" w:rsidRDefault="00EF32A3" w:rsidP="00AF7CE7">
            <w:pPr>
              <w:shd w:val="solid" w:color="FFFFFF" w:fill="FFFFFF"/>
              <w:spacing w:before="0" w:line="240" w:lineRule="atLeast"/>
            </w:pPr>
            <w:r w:rsidRPr="00C126C1">
              <w:rPr>
                <w:noProof/>
                <w:lang w:val="en-US" w:eastAsia="zh-CN"/>
              </w:rPr>
              <w:drawing>
                <wp:inline distT="0" distB="0" distL="0" distR="0" wp14:anchorId="5A5650D4" wp14:editId="3C67C7A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F32A3" w:rsidRPr="0051782D" w14:paraId="6F80F46E" w14:textId="77777777" w:rsidTr="00B35BE4">
        <w:trPr>
          <w:cantSplit/>
        </w:trPr>
        <w:tc>
          <w:tcPr>
            <w:tcW w:w="6487" w:type="dxa"/>
            <w:gridSpan w:val="2"/>
            <w:tcBorders>
              <w:bottom w:val="single" w:sz="12" w:space="0" w:color="auto"/>
            </w:tcBorders>
          </w:tcPr>
          <w:p w14:paraId="28EBDED2" w14:textId="77777777" w:rsidR="00EF32A3" w:rsidRPr="0051782D" w:rsidRDefault="00EF32A3"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BCFD73B" w14:textId="77777777" w:rsidR="00EF32A3" w:rsidRPr="0051782D" w:rsidRDefault="00EF32A3" w:rsidP="00B35BE4">
            <w:pPr>
              <w:shd w:val="solid" w:color="FFFFFF" w:fill="FFFFFF"/>
              <w:spacing w:before="0" w:after="48" w:line="240" w:lineRule="atLeast"/>
              <w:rPr>
                <w:sz w:val="22"/>
                <w:szCs w:val="22"/>
                <w:lang w:val="en-US"/>
              </w:rPr>
            </w:pPr>
          </w:p>
        </w:tc>
      </w:tr>
      <w:tr w:rsidR="00EF32A3" w14:paraId="1F0B1F6A" w14:textId="77777777" w:rsidTr="00B35BE4">
        <w:trPr>
          <w:cantSplit/>
        </w:trPr>
        <w:tc>
          <w:tcPr>
            <w:tcW w:w="6487" w:type="dxa"/>
            <w:gridSpan w:val="2"/>
            <w:tcBorders>
              <w:top w:val="single" w:sz="12" w:space="0" w:color="auto"/>
            </w:tcBorders>
          </w:tcPr>
          <w:p w14:paraId="412E25DC" w14:textId="77777777" w:rsidR="00EF32A3" w:rsidRPr="0051782D" w:rsidRDefault="00EF32A3"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26F332E" w14:textId="77777777" w:rsidR="00EF32A3" w:rsidRPr="00710D66" w:rsidRDefault="00EF32A3" w:rsidP="00B35BE4">
            <w:pPr>
              <w:shd w:val="solid" w:color="FFFFFF" w:fill="FFFFFF"/>
              <w:spacing w:before="0" w:after="48" w:line="240" w:lineRule="atLeast"/>
              <w:rPr>
                <w:lang w:val="en-US"/>
              </w:rPr>
            </w:pPr>
          </w:p>
        </w:tc>
      </w:tr>
      <w:tr w:rsidR="00EF32A3" w14:paraId="20374826" w14:textId="77777777" w:rsidTr="00B35BE4">
        <w:trPr>
          <w:cantSplit/>
        </w:trPr>
        <w:tc>
          <w:tcPr>
            <w:tcW w:w="6487" w:type="dxa"/>
            <w:gridSpan w:val="2"/>
            <w:vMerge w:val="restart"/>
          </w:tcPr>
          <w:p w14:paraId="08C0E5BA" w14:textId="77777777" w:rsidR="00EF32A3" w:rsidRDefault="00EF32A3" w:rsidP="00B35BE4">
            <w:pPr>
              <w:shd w:val="solid" w:color="FFFFFF" w:fill="FFFFFF"/>
              <w:spacing w:after="240"/>
              <w:rPr>
                <w:sz w:val="20"/>
              </w:rPr>
            </w:pPr>
            <w:bookmarkStart w:id="0" w:name="dnum" w:colFirst="1" w:colLast="1"/>
          </w:p>
        </w:tc>
        <w:tc>
          <w:tcPr>
            <w:tcW w:w="3402" w:type="dxa"/>
          </w:tcPr>
          <w:p w14:paraId="6B39B73B" w14:textId="6CA6B0AA" w:rsidR="00EF32A3" w:rsidRPr="00174B87" w:rsidRDefault="00EF32A3" w:rsidP="00174B87">
            <w:pPr>
              <w:shd w:val="solid" w:color="FFFFFF" w:fill="FFFFFF"/>
              <w:spacing w:before="0" w:line="240" w:lineRule="atLeast"/>
              <w:rPr>
                <w:rFonts w:ascii="Verdana" w:hAnsi="Verdana"/>
                <w:sz w:val="20"/>
              </w:rPr>
            </w:pPr>
            <w:r>
              <w:rPr>
                <w:rFonts w:ascii="Verdana" w:hAnsi="Verdana"/>
                <w:b/>
                <w:sz w:val="20"/>
              </w:rPr>
              <w:t>Document RAG/3</w:t>
            </w:r>
            <w:r w:rsidR="00E30829">
              <w:rPr>
                <w:rFonts w:ascii="Verdana" w:hAnsi="Verdana"/>
                <w:b/>
                <w:sz w:val="20"/>
              </w:rPr>
              <w:t>8</w:t>
            </w:r>
            <w:r>
              <w:rPr>
                <w:rFonts w:ascii="Verdana" w:hAnsi="Verdana"/>
                <w:b/>
                <w:sz w:val="20"/>
              </w:rPr>
              <w:t>-E</w:t>
            </w:r>
          </w:p>
        </w:tc>
      </w:tr>
      <w:tr w:rsidR="00EF32A3" w14:paraId="10B4BE4A" w14:textId="77777777" w:rsidTr="00B35BE4">
        <w:trPr>
          <w:cantSplit/>
        </w:trPr>
        <w:tc>
          <w:tcPr>
            <w:tcW w:w="6487" w:type="dxa"/>
            <w:gridSpan w:val="2"/>
            <w:vMerge/>
          </w:tcPr>
          <w:p w14:paraId="03D79B12" w14:textId="77777777" w:rsidR="00EF32A3" w:rsidRDefault="00EF32A3" w:rsidP="00B35BE4">
            <w:pPr>
              <w:spacing w:before="60"/>
              <w:jc w:val="center"/>
              <w:rPr>
                <w:b/>
                <w:smallCaps/>
                <w:sz w:val="32"/>
              </w:rPr>
            </w:pPr>
            <w:bookmarkStart w:id="1" w:name="ddate" w:colFirst="1" w:colLast="1"/>
            <w:bookmarkEnd w:id="0"/>
          </w:p>
        </w:tc>
        <w:tc>
          <w:tcPr>
            <w:tcW w:w="3402" w:type="dxa"/>
          </w:tcPr>
          <w:p w14:paraId="0164BD09" w14:textId="685EC8DF" w:rsidR="00EF32A3" w:rsidRPr="00174B87" w:rsidRDefault="00E30829" w:rsidP="00174B87">
            <w:pPr>
              <w:shd w:val="solid" w:color="FFFFFF" w:fill="FFFFFF"/>
              <w:spacing w:before="0" w:line="240" w:lineRule="atLeast"/>
              <w:rPr>
                <w:rFonts w:ascii="Verdana" w:hAnsi="Verdana"/>
                <w:sz w:val="20"/>
              </w:rPr>
            </w:pPr>
            <w:r>
              <w:rPr>
                <w:rFonts w:ascii="Verdana" w:hAnsi="Verdana"/>
                <w:b/>
                <w:sz w:val="20"/>
              </w:rPr>
              <w:t>20</w:t>
            </w:r>
            <w:r w:rsidR="00EF32A3">
              <w:rPr>
                <w:rFonts w:ascii="Verdana" w:hAnsi="Verdana"/>
                <w:b/>
                <w:sz w:val="20"/>
              </w:rPr>
              <w:t xml:space="preserve"> </w:t>
            </w:r>
            <w:r>
              <w:rPr>
                <w:rFonts w:ascii="Verdana" w:hAnsi="Verdana"/>
                <w:b/>
                <w:sz w:val="20"/>
              </w:rPr>
              <w:t>January</w:t>
            </w:r>
            <w:r w:rsidR="00EF32A3">
              <w:rPr>
                <w:rFonts w:ascii="Verdana" w:hAnsi="Verdana"/>
                <w:b/>
                <w:sz w:val="20"/>
              </w:rPr>
              <w:t xml:space="preserve"> 202</w:t>
            </w:r>
            <w:r>
              <w:rPr>
                <w:rFonts w:ascii="Verdana" w:hAnsi="Verdana"/>
                <w:b/>
                <w:sz w:val="20"/>
              </w:rPr>
              <w:t>2</w:t>
            </w:r>
          </w:p>
        </w:tc>
      </w:tr>
      <w:tr w:rsidR="00EF32A3" w14:paraId="11D3F399" w14:textId="77777777" w:rsidTr="00B35BE4">
        <w:trPr>
          <w:cantSplit/>
        </w:trPr>
        <w:tc>
          <w:tcPr>
            <w:tcW w:w="6487" w:type="dxa"/>
            <w:gridSpan w:val="2"/>
            <w:vMerge/>
          </w:tcPr>
          <w:p w14:paraId="00F4E352" w14:textId="77777777" w:rsidR="00EF32A3" w:rsidRDefault="00EF32A3" w:rsidP="00B35BE4">
            <w:pPr>
              <w:spacing w:before="60"/>
              <w:jc w:val="center"/>
              <w:rPr>
                <w:b/>
                <w:smallCaps/>
                <w:sz w:val="32"/>
              </w:rPr>
            </w:pPr>
            <w:bookmarkStart w:id="2" w:name="dorlang" w:colFirst="1" w:colLast="1"/>
            <w:bookmarkEnd w:id="1"/>
          </w:p>
        </w:tc>
        <w:tc>
          <w:tcPr>
            <w:tcW w:w="3402" w:type="dxa"/>
          </w:tcPr>
          <w:p w14:paraId="4DC175E0" w14:textId="77777777" w:rsidR="00EF32A3" w:rsidRPr="00174B87" w:rsidRDefault="00EF32A3" w:rsidP="00174B87">
            <w:pPr>
              <w:shd w:val="solid" w:color="FFFFFF" w:fill="FFFFFF"/>
              <w:spacing w:before="0" w:after="120" w:line="240" w:lineRule="atLeast"/>
              <w:rPr>
                <w:rFonts w:ascii="Verdana" w:hAnsi="Verdana"/>
                <w:sz w:val="20"/>
              </w:rPr>
            </w:pPr>
            <w:r>
              <w:rPr>
                <w:rFonts w:ascii="Verdana" w:hAnsi="Verdana"/>
                <w:b/>
                <w:sz w:val="20"/>
              </w:rPr>
              <w:t>English only</w:t>
            </w:r>
          </w:p>
        </w:tc>
      </w:tr>
      <w:tr w:rsidR="00EF32A3" w14:paraId="0A779971" w14:textId="77777777" w:rsidTr="00B35BE4">
        <w:trPr>
          <w:cantSplit/>
        </w:trPr>
        <w:tc>
          <w:tcPr>
            <w:tcW w:w="9889" w:type="dxa"/>
            <w:gridSpan w:val="3"/>
          </w:tcPr>
          <w:p w14:paraId="0B34FA6B" w14:textId="5375CFC0" w:rsidR="00EF32A3" w:rsidRPr="00254FAC" w:rsidRDefault="00254FAC" w:rsidP="00254FAC">
            <w:pPr>
              <w:pStyle w:val="Source"/>
              <w:rPr>
                <w:rFonts w:ascii="Times New Roman" w:hAnsi="Times New Roman"/>
              </w:rPr>
            </w:pPr>
            <w:bookmarkStart w:id="3" w:name="dsource" w:colFirst="0" w:colLast="0"/>
            <w:bookmarkEnd w:id="2"/>
            <w:r w:rsidRPr="00254FAC">
              <w:rPr>
                <w:rFonts w:ascii="Times New Roman" w:hAnsi="Times New Roman"/>
              </w:rPr>
              <w:t>TSAG</w:t>
            </w:r>
          </w:p>
        </w:tc>
      </w:tr>
      <w:tr w:rsidR="00EF32A3" w14:paraId="03E73D93" w14:textId="77777777" w:rsidTr="00B35BE4">
        <w:trPr>
          <w:cantSplit/>
        </w:trPr>
        <w:tc>
          <w:tcPr>
            <w:tcW w:w="9889" w:type="dxa"/>
            <w:gridSpan w:val="3"/>
          </w:tcPr>
          <w:p w14:paraId="3E7B3EC0" w14:textId="77777777" w:rsidR="00EF32A3" w:rsidRDefault="00254FAC" w:rsidP="00254FAC">
            <w:pPr>
              <w:pStyle w:val="Title1"/>
              <w:rPr>
                <w:rFonts w:ascii="Times New Roman" w:hAnsi="Times New Roman"/>
              </w:rPr>
            </w:pPr>
            <w:bookmarkStart w:id="4" w:name="dtitle1" w:colFirst="0" w:colLast="0"/>
            <w:bookmarkEnd w:id="3"/>
            <w:r w:rsidRPr="00254FAC">
              <w:rPr>
                <w:rFonts w:ascii="Times New Roman" w:hAnsi="Times New Roman"/>
              </w:rPr>
              <w:t xml:space="preserve">LiaiSon statement on </w:t>
            </w:r>
            <w:r w:rsidR="00E30829">
              <w:rPr>
                <w:rFonts w:ascii="Times New Roman" w:hAnsi="Times New Roman"/>
              </w:rPr>
              <w:t>consideration for accessible meetings</w:t>
            </w:r>
          </w:p>
          <w:p w14:paraId="29462ADE" w14:textId="79DD6BBE" w:rsidR="00E30829" w:rsidRPr="00E30829" w:rsidRDefault="00E30829" w:rsidP="00E30829"/>
        </w:tc>
      </w:tr>
      <w:bookmarkEnd w:id="4"/>
    </w:tbl>
    <w:p w14:paraId="5931E959" w14:textId="77777777" w:rsidR="00EF32A3" w:rsidRDefault="00EF32A3" w:rsidP="00906598"/>
    <w:tbl>
      <w:tblPr>
        <w:tblStyle w:val="TableGrid"/>
        <w:tblW w:w="0" w:type="auto"/>
        <w:tblLook w:val="04A0" w:firstRow="1" w:lastRow="0" w:firstColumn="1" w:lastColumn="0" w:noHBand="0" w:noVBand="1"/>
      </w:tblPr>
      <w:tblGrid>
        <w:gridCol w:w="9609"/>
      </w:tblGrid>
      <w:tr w:rsidR="00EF32A3" w14:paraId="19891042" w14:textId="77777777" w:rsidTr="005A2978">
        <w:tc>
          <w:tcPr>
            <w:tcW w:w="9629" w:type="dxa"/>
            <w:tcBorders>
              <w:top w:val="single" w:sz="12" w:space="0" w:color="auto"/>
              <w:left w:val="single" w:sz="12" w:space="0" w:color="auto"/>
              <w:bottom w:val="single" w:sz="12" w:space="0" w:color="auto"/>
              <w:right w:val="single" w:sz="12" w:space="0" w:color="auto"/>
            </w:tcBorders>
          </w:tcPr>
          <w:p w14:paraId="6AD1D6F8" w14:textId="77777777" w:rsidR="00EF32A3" w:rsidRPr="00EF32A3" w:rsidRDefault="00EF32A3" w:rsidP="005A2978">
            <w:pPr>
              <w:pStyle w:val="Heading2"/>
              <w:outlineLvl w:val="1"/>
              <w:rPr>
                <w:rFonts w:ascii="Times New Roman" w:hAnsi="Times New Roman"/>
              </w:rPr>
            </w:pPr>
            <w:r w:rsidRPr="00EF32A3">
              <w:rPr>
                <w:rFonts w:ascii="Times New Roman" w:hAnsi="Times New Roman"/>
              </w:rPr>
              <w:t>Summary</w:t>
            </w:r>
          </w:p>
          <w:p w14:paraId="0F30C78E" w14:textId="1EECFA3C" w:rsidR="00EF32A3" w:rsidRPr="00EF32A3" w:rsidRDefault="00EF32A3" w:rsidP="000A04E8">
            <w:pPr>
              <w:rPr>
                <w:rFonts w:ascii="Times New Roman" w:hAnsi="Times New Roman"/>
              </w:rPr>
            </w:pPr>
            <w:r w:rsidRPr="00EF32A3">
              <w:rPr>
                <w:rFonts w:ascii="Times New Roman" w:hAnsi="Times New Roman"/>
              </w:rPr>
              <w:t xml:space="preserve">The attached document presents a liaison statement from </w:t>
            </w:r>
            <w:r w:rsidR="00254FAC">
              <w:rPr>
                <w:rFonts w:ascii="Times New Roman" w:hAnsi="Times New Roman"/>
              </w:rPr>
              <w:t>TSAG</w:t>
            </w:r>
            <w:r w:rsidRPr="00EF32A3">
              <w:rPr>
                <w:rFonts w:ascii="Times New Roman" w:hAnsi="Times New Roman"/>
              </w:rPr>
              <w:t xml:space="preserve"> on</w:t>
            </w:r>
            <w:r w:rsidR="00254FAC">
              <w:rPr>
                <w:rFonts w:ascii="Times New Roman" w:hAnsi="Times New Roman"/>
              </w:rPr>
              <w:t xml:space="preserve"> </w:t>
            </w:r>
            <w:r w:rsidR="00E30829">
              <w:rPr>
                <w:rFonts w:ascii="Times New Roman" w:hAnsi="Times New Roman"/>
              </w:rPr>
              <w:t>Consideration for accessible meetings</w:t>
            </w:r>
            <w:r w:rsidRPr="00EF32A3">
              <w:rPr>
                <w:rFonts w:ascii="Times New Roman" w:hAnsi="Times New Roman"/>
              </w:rPr>
              <w:t>.</w:t>
            </w:r>
          </w:p>
          <w:p w14:paraId="5D6455F2" w14:textId="77777777" w:rsidR="00EF32A3" w:rsidRPr="00EF32A3" w:rsidRDefault="00EF32A3" w:rsidP="005A2978">
            <w:pPr>
              <w:pStyle w:val="Heading2"/>
              <w:outlineLvl w:val="1"/>
              <w:rPr>
                <w:rFonts w:ascii="Times New Roman" w:hAnsi="Times New Roman"/>
              </w:rPr>
            </w:pPr>
            <w:r w:rsidRPr="00EF32A3">
              <w:rPr>
                <w:rFonts w:ascii="Times New Roman" w:hAnsi="Times New Roman"/>
              </w:rPr>
              <w:t>Action required</w:t>
            </w:r>
          </w:p>
          <w:p w14:paraId="6D420A11" w14:textId="1AEF4B01" w:rsidR="00EF32A3" w:rsidRPr="00EF32A3" w:rsidRDefault="00EF32A3" w:rsidP="000E2F5C">
            <w:pPr>
              <w:spacing w:after="200"/>
              <w:rPr>
                <w:rFonts w:ascii="Times New Roman" w:hAnsi="Times New Roman"/>
              </w:rPr>
            </w:pPr>
            <w:r w:rsidRPr="00055F2E">
              <w:rPr>
                <w:rFonts w:ascii="Times New Roman" w:hAnsi="Times New Roman"/>
              </w:rPr>
              <w:t>RAG is invited to consider and comment the attached liaison statement.</w:t>
            </w:r>
          </w:p>
        </w:tc>
      </w:tr>
    </w:tbl>
    <w:p w14:paraId="3A4184FA" w14:textId="77777777" w:rsidR="00EF32A3" w:rsidRDefault="00EF32A3">
      <w:pPr>
        <w:overflowPunct/>
        <w:autoSpaceDE/>
        <w:autoSpaceDN/>
        <w:adjustRightInd/>
        <w:spacing w:before="0"/>
        <w:textAlignment w:val="auto"/>
      </w:pPr>
    </w:p>
    <w:p w14:paraId="3C12BDDB" w14:textId="77777777" w:rsidR="000E2F5C" w:rsidRDefault="000E2F5C">
      <w:pPr>
        <w:sectPr w:rsidR="000E2F5C" w:rsidSect="00FF4AD0">
          <w:headerReference w:type="default" r:id="rId12"/>
          <w:footerReference w:type="even" r:id="rId13"/>
          <w:headerReference w:type="first" r:id="rId14"/>
          <w:pgSz w:w="11907" w:h="16840" w:code="9"/>
          <w:pgMar w:top="1418" w:right="1134" w:bottom="1418" w:left="1134" w:header="720" w:footer="720" w:gutter="0"/>
          <w:paperSrc w:first="15" w:other="15"/>
          <w:cols w:space="720"/>
          <w:titlePg/>
          <w:docGrid w:linePitch="326"/>
        </w:sectPr>
      </w:pP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8E670F" w:rsidRPr="007C4728" w14:paraId="21310421" w14:textId="77777777" w:rsidTr="004D2D31">
        <w:trPr>
          <w:cantSplit/>
        </w:trPr>
        <w:tc>
          <w:tcPr>
            <w:tcW w:w="1191" w:type="dxa"/>
            <w:vMerge w:val="restart"/>
          </w:tcPr>
          <w:p w14:paraId="77C205EE" w14:textId="77777777" w:rsidR="008E670F" w:rsidRPr="007C4728" w:rsidRDefault="008E670F" w:rsidP="004D2D31">
            <w:pPr>
              <w:rPr>
                <w:sz w:val="20"/>
              </w:rPr>
            </w:pPr>
            <w:bookmarkStart w:id="5" w:name="dtableau"/>
            <w:r w:rsidRPr="007C4728">
              <w:rPr>
                <w:noProof/>
                <w:sz w:val="20"/>
              </w:rPr>
              <w:lastRenderedPageBreak/>
              <w:drawing>
                <wp:inline distT="0" distB="0" distL="0" distR="0" wp14:anchorId="2A7ECBF2" wp14:editId="5D62D21D">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696A7598" w14:textId="77777777" w:rsidR="008E670F" w:rsidRPr="008E670F" w:rsidRDefault="008E670F" w:rsidP="004D2D31">
            <w:pPr>
              <w:rPr>
                <w:rFonts w:ascii="Times New Roman" w:hAnsi="Times New Roman"/>
                <w:sz w:val="16"/>
                <w:szCs w:val="16"/>
              </w:rPr>
            </w:pPr>
            <w:r w:rsidRPr="008E670F">
              <w:rPr>
                <w:rFonts w:ascii="Times New Roman" w:hAnsi="Times New Roman"/>
                <w:sz w:val="16"/>
                <w:szCs w:val="16"/>
              </w:rPr>
              <w:t>INTERNATIONAL TELECOMMUNICATION UNION</w:t>
            </w:r>
          </w:p>
          <w:p w14:paraId="342E3BFC" w14:textId="77777777" w:rsidR="008E670F" w:rsidRPr="008E670F" w:rsidRDefault="008E670F" w:rsidP="004D2D31">
            <w:pPr>
              <w:rPr>
                <w:rFonts w:ascii="Times New Roman" w:hAnsi="Times New Roman"/>
                <w:b/>
                <w:bCs/>
                <w:sz w:val="26"/>
                <w:szCs w:val="26"/>
              </w:rPr>
            </w:pPr>
            <w:r w:rsidRPr="008E670F">
              <w:rPr>
                <w:rFonts w:ascii="Times New Roman" w:hAnsi="Times New Roman"/>
                <w:b/>
                <w:bCs/>
                <w:sz w:val="26"/>
                <w:szCs w:val="26"/>
              </w:rPr>
              <w:t>TELECOMMUNICATION</w:t>
            </w:r>
            <w:r w:rsidRPr="008E670F">
              <w:rPr>
                <w:rFonts w:ascii="Times New Roman" w:hAnsi="Times New Roman"/>
                <w:b/>
                <w:bCs/>
                <w:sz w:val="26"/>
                <w:szCs w:val="26"/>
              </w:rPr>
              <w:br/>
              <w:t>STANDARDIZATION SECTOR</w:t>
            </w:r>
          </w:p>
          <w:p w14:paraId="6CBFFE5F" w14:textId="77777777" w:rsidR="008E670F" w:rsidRPr="008E670F" w:rsidRDefault="008E670F" w:rsidP="004D2D31">
            <w:pPr>
              <w:rPr>
                <w:rFonts w:ascii="Times New Roman" w:hAnsi="Times New Roman"/>
                <w:sz w:val="20"/>
              </w:rPr>
            </w:pPr>
            <w:r w:rsidRPr="008E670F">
              <w:rPr>
                <w:rFonts w:ascii="Times New Roman" w:hAnsi="Times New Roman"/>
                <w:sz w:val="20"/>
              </w:rPr>
              <w:t xml:space="preserve">STUDY PERIOD </w:t>
            </w:r>
            <w:bookmarkStart w:id="6" w:name="dstudyperiod"/>
            <w:r w:rsidRPr="008E670F">
              <w:rPr>
                <w:rFonts w:ascii="Times New Roman" w:hAnsi="Times New Roman"/>
                <w:sz w:val="20"/>
              </w:rPr>
              <w:t>2017-2020</w:t>
            </w:r>
            <w:bookmarkEnd w:id="6"/>
          </w:p>
        </w:tc>
        <w:tc>
          <w:tcPr>
            <w:tcW w:w="4681" w:type="dxa"/>
            <w:gridSpan w:val="2"/>
            <w:vAlign w:val="center"/>
          </w:tcPr>
          <w:p w14:paraId="1C8E7BD3" w14:textId="77777777" w:rsidR="008E670F" w:rsidRPr="007C4728" w:rsidRDefault="008E670F" w:rsidP="004D2D31">
            <w:pPr>
              <w:pStyle w:val="Docnumber"/>
              <w:rPr>
                <w:sz w:val="32"/>
              </w:rPr>
            </w:pPr>
            <w:r>
              <w:rPr>
                <w:sz w:val="32"/>
              </w:rPr>
              <w:t>TSAG-LS50</w:t>
            </w:r>
          </w:p>
        </w:tc>
      </w:tr>
      <w:tr w:rsidR="008E670F" w:rsidRPr="007C4728" w14:paraId="468F0845" w14:textId="77777777" w:rsidTr="004D2D31">
        <w:trPr>
          <w:cantSplit/>
        </w:trPr>
        <w:tc>
          <w:tcPr>
            <w:tcW w:w="1191" w:type="dxa"/>
            <w:vMerge/>
          </w:tcPr>
          <w:p w14:paraId="70781B7C" w14:textId="77777777" w:rsidR="008E670F" w:rsidRPr="007C4728" w:rsidRDefault="008E670F" w:rsidP="004D2D31">
            <w:pPr>
              <w:rPr>
                <w:smallCaps/>
                <w:sz w:val="20"/>
              </w:rPr>
            </w:pPr>
            <w:bookmarkStart w:id="7" w:name="dsg" w:colFirst="2" w:colLast="2"/>
          </w:p>
        </w:tc>
        <w:tc>
          <w:tcPr>
            <w:tcW w:w="4051" w:type="dxa"/>
            <w:gridSpan w:val="4"/>
            <w:vMerge/>
          </w:tcPr>
          <w:p w14:paraId="4AC35869" w14:textId="77777777" w:rsidR="008E670F" w:rsidRPr="007C4728" w:rsidRDefault="008E670F" w:rsidP="004D2D31">
            <w:pPr>
              <w:rPr>
                <w:smallCaps/>
                <w:sz w:val="20"/>
              </w:rPr>
            </w:pPr>
          </w:p>
        </w:tc>
        <w:tc>
          <w:tcPr>
            <w:tcW w:w="4681" w:type="dxa"/>
            <w:gridSpan w:val="2"/>
          </w:tcPr>
          <w:p w14:paraId="4323916E" w14:textId="77777777" w:rsidR="008E670F" w:rsidRPr="008E670F" w:rsidRDefault="008E670F" w:rsidP="004D2D31">
            <w:pPr>
              <w:jc w:val="right"/>
              <w:rPr>
                <w:rFonts w:ascii="Times New Roman" w:hAnsi="Times New Roman"/>
                <w:b/>
                <w:bCs/>
                <w:smallCaps/>
                <w:sz w:val="28"/>
                <w:szCs w:val="28"/>
              </w:rPr>
            </w:pPr>
            <w:r w:rsidRPr="008E670F">
              <w:rPr>
                <w:rFonts w:ascii="Times New Roman" w:hAnsi="Times New Roman"/>
                <w:b/>
                <w:bCs/>
                <w:smallCaps/>
                <w:sz w:val="28"/>
                <w:szCs w:val="28"/>
              </w:rPr>
              <w:t>TSAG</w:t>
            </w:r>
          </w:p>
        </w:tc>
      </w:tr>
      <w:bookmarkEnd w:id="7"/>
      <w:tr w:rsidR="008E670F" w:rsidRPr="007C4728" w14:paraId="21393CBE" w14:textId="77777777" w:rsidTr="004D2D31">
        <w:trPr>
          <w:cantSplit/>
        </w:trPr>
        <w:tc>
          <w:tcPr>
            <w:tcW w:w="1191" w:type="dxa"/>
            <w:vMerge/>
            <w:tcBorders>
              <w:bottom w:val="single" w:sz="12" w:space="0" w:color="auto"/>
            </w:tcBorders>
          </w:tcPr>
          <w:p w14:paraId="783D1AB3" w14:textId="77777777" w:rsidR="008E670F" w:rsidRPr="007C4728" w:rsidRDefault="008E670F" w:rsidP="004D2D31">
            <w:pPr>
              <w:rPr>
                <w:b/>
                <w:bCs/>
                <w:sz w:val="26"/>
              </w:rPr>
            </w:pPr>
          </w:p>
        </w:tc>
        <w:tc>
          <w:tcPr>
            <w:tcW w:w="4051" w:type="dxa"/>
            <w:gridSpan w:val="4"/>
            <w:vMerge/>
            <w:tcBorders>
              <w:bottom w:val="single" w:sz="12" w:space="0" w:color="auto"/>
            </w:tcBorders>
          </w:tcPr>
          <w:p w14:paraId="5B364AD9" w14:textId="77777777" w:rsidR="008E670F" w:rsidRPr="007C4728" w:rsidRDefault="008E670F" w:rsidP="004D2D31">
            <w:pPr>
              <w:rPr>
                <w:b/>
                <w:bCs/>
                <w:sz w:val="26"/>
              </w:rPr>
            </w:pPr>
          </w:p>
        </w:tc>
        <w:tc>
          <w:tcPr>
            <w:tcW w:w="4681" w:type="dxa"/>
            <w:gridSpan w:val="2"/>
            <w:tcBorders>
              <w:bottom w:val="single" w:sz="12" w:space="0" w:color="auto"/>
            </w:tcBorders>
            <w:vAlign w:val="center"/>
          </w:tcPr>
          <w:p w14:paraId="4CE2508E" w14:textId="77777777" w:rsidR="008E670F" w:rsidRPr="008E670F" w:rsidRDefault="008E670F" w:rsidP="004D2D31">
            <w:pPr>
              <w:jc w:val="right"/>
              <w:rPr>
                <w:rFonts w:ascii="Times New Roman" w:hAnsi="Times New Roman"/>
                <w:b/>
                <w:bCs/>
                <w:sz w:val="28"/>
                <w:szCs w:val="28"/>
              </w:rPr>
            </w:pPr>
            <w:r w:rsidRPr="008E670F">
              <w:rPr>
                <w:rFonts w:ascii="Times New Roman" w:hAnsi="Times New Roman"/>
                <w:b/>
                <w:bCs/>
                <w:sz w:val="28"/>
                <w:szCs w:val="28"/>
              </w:rPr>
              <w:t>Original: English</w:t>
            </w:r>
          </w:p>
        </w:tc>
      </w:tr>
      <w:tr w:rsidR="008E670F" w:rsidRPr="007C4728" w14:paraId="47E78C68" w14:textId="77777777" w:rsidTr="004D2D31">
        <w:trPr>
          <w:cantSplit/>
        </w:trPr>
        <w:tc>
          <w:tcPr>
            <w:tcW w:w="1617" w:type="dxa"/>
            <w:gridSpan w:val="3"/>
          </w:tcPr>
          <w:p w14:paraId="2BDC00BE" w14:textId="77777777" w:rsidR="008E670F" w:rsidRPr="007C4728" w:rsidRDefault="008E670F" w:rsidP="004D2D31">
            <w:pPr>
              <w:rPr>
                <w:b/>
                <w:bCs/>
              </w:rPr>
            </w:pPr>
            <w:bookmarkStart w:id="8" w:name="dbluepink" w:colFirst="1" w:colLast="1"/>
            <w:bookmarkStart w:id="9" w:name="dmeeting" w:colFirst="2" w:colLast="2"/>
          </w:p>
        </w:tc>
        <w:tc>
          <w:tcPr>
            <w:tcW w:w="3625" w:type="dxa"/>
            <w:gridSpan w:val="2"/>
          </w:tcPr>
          <w:p w14:paraId="321549F2" w14:textId="77777777" w:rsidR="008E670F" w:rsidRPr="007C4728" w:rsidRDefault="008E670F" w:rsidP="004D2D31"/>
        </w:tc>
        <w:tc>
          <w:tcPr>
            <w:tcW w:w="4681" w:type="dxa"/>
            <w:gridSpan w:val="2"/>
          </w:tcPr>
          <w:p w14:paraId="75C2A958" w14:textId="77777777" w:rsidR="008E670F" w:rsidRPr="007C4728" w:rsidRDefault="008E670F" w:rsidP="004D2D31">
            <w:pPr>
              <w:jc w:val="right"/>
            </w:pPr>
          </w:p>
        </w:tc>
      </w:tr>
      <w:tr w:rsidR="008E670F" w:rsidRPr="007C4728" w14:paraId="057582F5" w14:textId="77777777" w:rsidTr="004D2D31">
        <w:trPr>
          <w:cantSplit/>
        </w:trPr>
        <w:tc>
          <w:tcPr>
            <w:tcW w:w="9923" w:type="dxa"/>
            <w:gridSpan w:val="7"/>
          </w:tcPr>
          <w:p w14:paraId="190239F1" w14:textId="77777777" w:rsidR="008E670F" w:rsidRPr="008E670F" w:rsidRDefault="008E670F" w:rsidP="004D2D31">
            <w:pPr>
              <w:jc w:val="center"/>
              <w:rPr>
                <w:rFonts w:ascii="Times New Roman" w:hAnsi="Times New Roman"/>
                <w:b/>
                <w:bCs/>
              </w:rPr>
            </w:pPr>
            <w:bookmarkStart w:id="10" w:name="ddoctype" w:colFirst="0" w:colLast="0"/>
            <w:bookmarkEnd w:id="8"/>
            <w:bookmarkEnd w:id="9"/>
            <w:r w:rsidRPr="008E670F">
              <w:rPr>
                <w:rFonts w:ascii="Times New Roman" w:hAnsi="Times New Roman"/>
                <w:b/>
              </w:rPr>
              <w:t>LIAISON STATEMENT</w:t>
            </w:r>
          </w:p>
        </w:tc>
      </w:tr>
      <w:bookmarkEnd w:id="10"/>
      <w:tr w:rsidR="008E670F" w:rsidRPr="007C4728" w14:paraId="06BA796D" w14:textId="77777777" w:rsidTr="004D2D31">
        <w:trPr>
          <w:cantSplit/>
        </w:trPr>
        <w:tc>
          <w:tcPr>
            <w:tcW w:w="1617" w:type="dxa"/>
            <w:gridSpan w:val="3"/>
          </w:tcPr>
          <w:p w14:paraId="082DB185" w14:textId="77777777" w:rsidR="008E670F" w:rsidRPr="008E670F" w:rsidRDefault="008E670F" w:rsidP="004D2D31">
            <w:pPr>
              <w:rPr>
                <w:rFonts w:ascii="Times New Roman" w:hAnsi="Times New Roman"/>
                <w:b/>
                <w:bCs/>
              </w:rPr>
            </w:pPr>
            <w:r w:rsidRPr="008E670F">
              <w:rPr>
                <w:rFonts w:ascii="Times New Roman" w:hAnsi="Times New Roman"/>
                <w:b/>
                <w:bCs/>
              </w:rPr>
              <w:t>Source:</w:t>
            </w:r>
          </w:p>
        </w:tc>
        <w:tc>
          <w:tcPr>
            <w:tcW w:w="8306" w:type="dxa"/>
            <w:gridSpan w:val="4"/>
          </w:tcPr>
          <w:p w14:paraId="5BFFFDDA" w14:textId="77777777" w:rsidR="008E670F" w:rsidRPr="008E670F" w:rsidRDefault="008E670F" w:rsidP="004D2D31">
            <w:pPr>
              <w:rPr>
                <w:rFonts w:ascii="Times New Roman" w:hAnsi="Times New Roman"/>
              </w:rPr>
            </w:pPr>
            <w:r w:rsidRPr="008E670F">
              <w:rPr>
                <w:rFonts w:ascii="Times New Roman" w:hAnsi="Times New Roman"/>
              </w:rPr>
              <w:t>Telecommunication Standardization Advisory Group</w:t>
            </w:r>
          </w:p>
        </w:tc>
      </w:tr>
      <w:tr w:rsidR="008E670F" w:rsidRPr="007C4728" w14:paraId="30830899" w14:textId="77777777" w:rsidTr="004D2D31">
        <w:trPr>
          <w:cantSplit/>
        </w:trPr>
        <w:tc>
          <w:tcPr>
            <w:tcW w:w="1617" w:type="dxa"/>
            <w:gridSpan w:val="3"/>
          </w:tcPr>
          <w:p w14:paraId="3AD10D49" w14:textId="77777777" w:rsidR="008E670F" w:rsidRPr="008E670F" w:rsidRDefault="008E670F" w:rsidP="004D2D31">
            <w:pPr>
              <w:rPr>
                <w:rFonts w:ascii="Times New Roman" w:hAnsi="Times New Roman"/>
              </w:rPr>
            </w:pPr>
            <w:r w:rsidRPr="008E670F">
              <w:rPr>
                <w:rFonts w:ascii="Times New Roman" w:hAnsi="Times New Roman"/>
                <w:b/>
                <w:bCs/>
              </w:rPr>
              <w:t>Title:</w:t>
            </w:r>
          </w:p>
        </w:tc>
        <w:tc>
          <w:tcPr>
            <w:tcW w:w="8306" w:type="dxa"/>
            <w:gridSpan w:val="4"/>
          </w:tcPr>
          <w:p w14:paraId="00F77653" w14:textId="77777777" w:rsidR="008E670F" w:rsidRPr="008E670F" w:rsidRDefault="008E670F" w:rsidP="004D2D31">
            <w:pPr>
              <w:rPr>
                <w:rFonts w:ascii="Times New Roman" w:hAnsi="Times New Roman"/>
              </w:rPr>
            </w:pPr>
            <w:r w:rsidRPr="008E670F">
              <w:rPr>
                <w:rFonts w:ascii="Times New Roman" w:hAnsi="Times New Roman"/>
              </w:rPr>
              <w:t>LS on Consideration for accessible meetings</w:t>
            </w:r>
          </w:p>
        </w:tc>
      </w:tr>
      <w:bookmarkEnd w:id="5"/>
      <w:tr w:rsidR="008E670F" w:rsidRPr="008E670F" w14:paraId="1098349F" w14:textId="77777777" w:rsidTr="004D2D31">
        <w:trPr>
          <w:cantSplit/>
          <w:trHeight w:val="357"/>
        </w:trPr>
        <w:tc>
          <w:tcPr>
            <w:tcW w:w="9923" w:type="dxa"/>
            <w:gridSpan w:val="7"/>
            <w:tcBorders>
              <w:top w:val="single" w:sz="12" w:space="0" w:color="auto"/>
            </w:tcBorders>
          </w:tcPr>
          <w:p w14:paraId="2DEDA323" w14:textId="77777777" w:rsidR="008E670F" w:rsidRPr="008E670F" w:rsidRDefault="008E670F" w:rsidP="004D2D31">
            <w:pPr>
              <w:jc w:val="center"/>
              <w:rPr>
                <w:rFonts w:ascii="Times New Roman" w:hAnsi="Times New Roman"/>
                <w:b/>
              </w:rPr>
            </w:pPr>
            <w:r w:rsidRPr="008E670F">
              <w:rPr>
                <w:rFonts w:ascii="Times New Roman" w:hAnsi="Times New Roman"/>
                <w:b/>
              </w:rPr>
              <w:t>LIAISON STATEMENT</w:t>
            </w:r>
          </w:p>
        </w:tc>
      </w:tr>
      <w:tr w:rsidR="008E670F" w:rsidRPr="008E670F" w14:paraId="7FAD1870" w14:textId="77777777" w:rsidTr="004D2D31">
        <w:trPr>
          <w:cantSplit/>
          <w:trHeight w:val="357"/>
        </w:trPr>
        <w:tc>
          <w:tcPr>
            <w:tcW w:w="2127" w:type="dxa"/>
            <w:gridSpan w:val="4"/>
          </w:tcPr>
          <w:p w14:paraId="3A276AC0" w14:textId="77777777" w:rsidR="008E670F" w:rsidRPr="008E670F" w:rsidRDefault="008E670F" w:rsidP="004D2D31">
            <w:pPr>
              <w:rPr>
                <w:rFonts w:ascii="Times New Roman" w:hAnsi="Times New Roman"/>
                <w:b/>
                <w:bCs/>
              </w:rPr>
            </w:pPr>
            <w:r w:rsidRPr="008E670F">
              <w:rPr>
                <w:rFonts w:ascii="Times New Roman" w:hAnsi="Times New Roman"/>
                <w:b/>
                <w:bCs/>
              </w:rPr>
              <w:t>For action to:</w:t>
            </w:r>
          </w:p>
        </w:tc>
        <w:tc>
          <w:tcPr>
            <w:tcW w:w="7796" w:type="dxa"/>
            <w:gridSpan w:val="3"/>
          </w:tcPr>
          <w:p w14:paraId="153725AD" w14:textId="77777777" w:rsidR="008E670F" w:rsidRPr="008E670F" w:rsidRDefault="008E670F" w:rsidP="004D2D31">
            <w:pPr>
              <w:pStyle w:val="LSForAction"/>
            </w:pPr>
            <w:r w:rsidRPr="008E670F">
              <w:t>All ITU-T Study Groups; All ITU-R Study Groups; All ITU-D Study Groups</w:t>
            </w:r>
          </w:p>
        </w:tc>
      </w:tr>
      <w:tr w:rsidR="008E670F" w:rsidRPr="008E670F" w14:paraId="6ED50D5A" w14:textId="77777777" w:rsidTr="004D2D31">
        <w:trPr>
          <w:cantSplit/>
          <w:trHeight w:val="357"/>
        </w:trPr>
        <w:tc>
          <w:tcPr>
            <w:tcW w:w="2127" w:type="dxa"/>
            <w:gridSpan w:val="4"/>
            <w:shd w:val="clear" w:color="auto" w:fill="auto"/>
          </w:tcPr>
          <w:p w14:paraId="2E8F828A" w14:textId="77777777" w:rsidR="008E670F" w:rsidRPr="008E670F" w:rsidRDefault="008E670F" w:rsidP="004D2D31">
            <w:pPr>
              <w:rPr>
                <w:rFonts w:ascii="Times New Roman" w:hAnsi="Times New Roman"/>
                <w:b/>
                <w:bCs/>
              </w:rPr>
            </w:pPr>
            <w:r w:rsidRPr="008E670F">
              <w:rPr>
                <w:rFonts w:ascii="Times New Roman" w:hAnsi="Times New Roman"/>
                <w:b/>
                <w:bCs/>
              </w:rPr>
              <w:t>For comment to:</w:t>
            </w:r>
          </w:p>
        </w:tc>
        <w:tc>
          <w:tcPr>
            <w:tcW w:w="7796" w:type="dxa"/>
            <w:gridSpan w:val="3"/>
            <w:shd w:val="thinDiagCross" w:color="auto" w:fill="auto"/>
          </w:tcPr>
          <w:p w14:paraId="528FB9BB" w14:textId="77777777" w:rsidR="008E670F" w:rsidRPr="008E670F" w:rsidRDefault="008E670F" w:rsidP="004D2D31">
            <w:pPr>
              <w:pStyle w:val="LSForComment"/>
            </w:pPr>
          </w:p>
        </w:tc>
      </w:tr>
      <w:tr w:rsidR="008E670F" w:rsidRPr="008E670F" w14:paraId="19432F57" w14:textId="77777777" w:rsidTr="004D2D31">
        <w:trPr>
          <w:cantSplit/>
          <w:trHeight w:val="357"/>
        </w:trPr>
        <w:tc>
          <w:tcPr>
            <w:tcW w:w="2127" w:type="dxa"/>
            <w:gridSpan w:val="4"/>
          </w:tcPr>
          <w:p w14:paraId="7E6E2E67" w14:textId="77777777" w:rsidR="008E670F" w:rsidRPr="008E670F" w:rsidRDefault="008E670F" w:rsidP="004D2D31">
            <w:pPr>
              <w:rPr>
                <w:rFonts w:ascii="Times New Roman" w:hAnsi="Times New Roman"/>
                <w:b/>
                <w:bCs/>
              </w:rPr>
            </w:pPr>
            <w:r w:rsidRPr="008E670F">
              <w:rPr>
                <w:rFonts w:ascii="Times New Roman" w:hAnsi="Times New Roman"/>
                <w:b/>
                <w:bCs/>
              </w:rPr>
              <w:t>For information to:</w:t>
            </w:r>
          </w:p>
        </w:tc>
        <w:tc>
          <w:tcPr>
            <w:tcW w:w="7796" w:type="dxa"/>
            <w:gridSpan w:val="3"/>
          </w:tcPr>
          <w:p w14:paraId="63F7173B" w14:textId="77777777" w:rsidR="008E670F" w:rsidRPr="008E670F" w:rsidRDefault="008E670F" w:rsidP="004D2D31">
            <w:pPr>
              <w:pStyle w:val="LSForInfo"/>
            </w:pPr>
            <w:r w:rsidRPr="008E670F">
              <w:rPr>
                <w:lang w:val="en-US"/>
              </w:rPr>
              <w:t>Inter-Sector Coordination Group (ISCG) on accessibility issues</w:t>
            </w:r>
          </w:p>
        </w:tc>
      </w:tr>
      <w:tr w:rsidR="008E670F" w:rsidRPr="008E670F" w14:paraId="2347C7DD" w14:textId="77777777" w:rsidTr="004D2D31">
        <w:trPr>
          <w:cantSplit/>
          <w:trHeight w:val="357"/>
        </w:trPr>
        <w:tc>
          <w:tcPr>
            <w:tcW w:w="2127" w:type="dxa"/>
            <w:gridSpan w:val="4"/>
          </w:tcPr>
          <w:p w14:paraId="417BEE94" w14:textId="77777777" w:rsidR="008E670F" w:rsidRPr="008E670F" w:rsidRDefault="008E670F" w:rsidP="004D2D31">
            <w:pPr>
              <w:rPr>
                <w:rFonts w:ascii="Times New Roman" w:hAnsi="Times New Roman"/>
                <w:b/>
                <w:bCs/>
              </w:rPr>
            </w:pPr>
            <w:r w:rsidRPr="008E670F">
              <w:rPr>
                <w:rFonts w:ascii="Times New Roman" w:hAnsi="Times New Roman"/>
                <w:b/>
                <w:bCs/>
              </w:rPr>
              <w:t>Approval:</w:t>
            </w:r>
          </w:p>
        </w:tc>
        <w:tc>
          <w:tcPr>
            <w:tcW w:w="7796" w:type="dxa"/>
            <w:gridSpan w:val="3"/>
          </w:tcPr>
          <w:p w14:paraId="4A7C72AA" w14:textId="77777777" w:rsidR="008E670F" w:rsidRPr="008E670F" w:rsidRDefault="008E670F" w:rsidP="004D2D31">
            <w:pPr>
              <w:rPr>
                <w:rFonts w:ascii="Times New Roman" w:hAnsi="Times New Roman"/>
                <w:b/>
                <w:bCs/>
              </w:rPr>
            </w:pPr>
            <w:r w:rsidRPr="008E670F">
              <w:rPr>
                <w:rFonts w:ascii="Times New Roman" w:hAnsi="Times New Roman"/>
              </w:rPr>
              <w:t>TSAG (E-meeting, 17 January 2022)</w:t>
            </w:r>
          </w:p>
        </w:tc>
      </w:tr>
      <w:tr w:rsidR="008E670F" w:rsidRPr="008E670F" w14:paraId="47A5635E" w14:textId="77777777" w:rsidTr="004D2D31">
        <w:trPr>
          <w:cantSplit/>
          <w:trHeight w:val="357"/>
        </w:trPr>
        <w:tc>
          <w:tcPr>
            <w:tcW w:w="2127" w:type="dxa"/>
            <w:gridSpan w:val="4"/>
            <w:tcBorders>
              <w:bottom w:val="single" w:sz="12" w:space="0" w:color="auto"/>
            </w:tcBorders>
          </w:tcPr>
          <w:p w14:paraId="13CB368A" w14:textId="77777777" w:rsidR="008E670F" w:rsidRPr="008E670F" w:rsidRDefault="008E670F" w:rsidP="004D2D31">
            <w:pPr>
              <w:rPr>
                <w:rFonts w:ascii="Times New Roman" w:hAnsi="Times New Roman"/>
                <w:b/>
                <w:bCs/>
              </w:rPr>
            </w:pPr>
            <w:r w:rsidRPr="008E670F">
              <w:rPr>
                <w:rFonts w:ascii="Times New Roman" w:hAnsi="Times New Roman"/>
                <w:b/>
                <w:bCs/>
              </w:rPr>
              <w:t>Deadline:</w:t>
            </w:r>
          </w:p>
        </w:tc>
        <w:tc>
          <w:tcPr>
            <w:tcW w:w="7796" w:type="dxa"/>
            <w:gridSpan w:val="3"/>
            <w:tcBorders>
              <w:bottom w:val="single" w:sz="12" w:space="0" w:color="auto"/>
            </w:tcBorders>
          </w:tcPr>
          <w:p w14:paraId="75F80A05" w14:textId="77777777" w:rsidR="008E670F" w:rsidRPr="008E670F" w:rsidRDefault="008E670F" w:rsidP="004D2D31">
            <w:pPr>
              <w:pStyle w:val="LSDeadline"/>
            </w:pPr>
            <w:r w:rsidRPr="008E670F">
              <w:t>N/A</w:t>
            </w:r>
          </w:p>
        </w:tc>
      </w:tr>
      <w:tr w:rsidR="008E670F" w:rsidRPr="00B24F6A" w14:paraId="5E84CC9F" w14:textId="77777777" w:rsidTr="004D2D31">
        <w:trPr>
          <w:cantSplit/>
        </w:trPr>
        <w:tc>
          <w:tcPr>
            <w:tcW w:w="1607" w:type="dxa"/>
            <w:gridSpan w:val="2"/>
            <w:tcBorders>
              <w:top w:val="single" w:sz="8" w:space="0" w:color="auto"/>
              <w:bottom w:val="single" w:sz="8" w:space="0" w:color="auto"/>
            </w:tcBorders>
          </w:tcPr>
          <w:p w14:paraId="2EE1E93D" w14:textId="77777777" w:rsidR="008E670F" w:rsidRPr="008E670F" w:rsidRDefault="008E670F" w:rsidP="004D2D31">
            <w:pPr>
              <w:rPr>
                <w:rFonts w:ascii="Times New Roman" w:hAnsi="Times New Roman"/>
                <w:b/>
                <w:bCs/>
              </w:rPr>
            </w:pPr>
            <w:r w:rsidRPr="008E670F">
              <w:rPr>
                <w:rFonts w:ascii="Times New Roman" w:hAnsi="Times New Roman"/>
                <w:b/>
                <w:bCs/>
              </w:rPr>
              <w:t>Contact:</w:t>
            </w:r>
          </w:p>
        </w:tc>
        <w:tc>
          <w:tcPr>
            <w:tcW w:w="3780" w:type="dxa"/>
            <w:gridSpan w:val="4"/>
            <w:tcBorders>
              <w:top w:val="single" w:sz="8" w:space="0" w:color="auto"/>
              <w:bottom w:val="single" w:sz="8" w:space="0" w:color="auto"/>
            </w:tcBorders>
          </w:tcPr>
          <w:p w14:paraId="2BBD85B4" w14:textId="77777777" w:rsidR="008E670F" w:rsidRPr="008E670F" w:rsidRDefault="008E670F" w:rsidP="004D2D31">
            <w:pPr>
              <w:rPr>
                <w:rFonts w:ascii="Times New Roman" w:hAnsi="Times New Roman"/>
              </w:rPr>
            </w:pPr>
            <w:r w:rsidRPr="008E670F">
              <w:rPr>
                <w:rFonts w:ascii="Times New Roman" w:hAnsi="Times New Roman"/>
              </w:rPr>
              <w:t>Mr Bruce Gracie</w:t>
            </w:r>
            <w:r w:rsidRPr="008E670F">
              <w:rPr>
                <w:rFonts w:ascii="Times New Roman" w:hAnsi="Times New Roman"/>
              </w:rPr>
              <w:br/>
              <w:t>TSAG Chairman</w:t>
            </w:r>
          </w:p>
        </w:tc>
        <w:tc>
          <w:tcPr>
            <w:tcW w:w="4536" w:type="dxa"/>
            <w:tcBorders>
              <w:top w:val="single" w:sz="8" w:space="0" w:color="auto"/>
              <w:bottom w:val="single" w:sz="8" w:space="0" w:color="auto"/>
            </w:tcBorders>
          </w:tcPr>
          <w:p w14:paraId="20BF1B3E" w14:textId="77777777" w:rsidR="008E670F" w:rsidRPr="008E670F" w:rsidRDefault="008E670F" w:rsidP="004D2D31">
            <w:pPr>
              <w:rPr>
                <w:rFonts w:ascii="Times New Roman" w:hAnsi="Times New Roman"/>
                <w:lang w:val="pt-BR"/>
              </w:rPr>
            </w:pPr>
            <w:proofErr w:type="gramStart"/>
            <w:r w:rsidRPr="008E670F">
              <w:rPr>
                <w:rFonts w:ascii="Times New Roman" w:hAnsi="Times New Roman"/>
                <w:lang w:val="fr-CH"/>
              </w:rPr>
              <w:t>Tel:</w:t>
            </w:r>
            <w:proofErr w:type="gramEnd"/>
            <w:r w:rsidRPr="008E670F">
              <w:rPr>
                <w:rFonts w:ascii="Times New Roman" w:hAnsi="Times New Roman"/>
                <w:lang w:val="fr-FR"/>
              </w:rPr>
              <w:t xml:space="preserve"> </w:t>
            </w:r>
            <w:r w:rsidRPr="008E670F">
              <w:rPr>
                <w:rFonts w:ascii="Times New Roman" w:hAnsi="Times New Roman"/>
                <w:lang w:val="fr-FR"/>
              </w:rPr>
              <w:tab/>
            </w:r>
            <w:r w:rsidRPr="008E670F">
              <w:rPr>
                <w:rFonts w:ascii="Times New Roman" w:hAnsi="Times New Roman"/>
                <w:lang w:val="fr-FR"/>
              </w:rPr>
              <w:tab/>
            </w:r>
            <w:r w:rsidRPr="008E670F">
              <w:rPr>
                <w:rFonts w:ascii="Times New Roman" w:hAnsi="Times New Roman"/>
                <w:lang w:val="fr-CH"/>
              </w:rPr>
              <w:t>+1 613 592-3180</w:t>
            </w:r>
            <w:r w:rsidRPr="008E670F">
              <w:rPr>
                <w:rFonts w:ascii="Times New Roman" w:hAnsi="Times New Roman"/>
                <w:lang w:val="fr-CH"/>
              </w:rPr>
              <w:br/>
              <w:t>E-mail:</w:t>
            </w:r>
            <w:r w:rsidRPr="008E670F">
              <w:rPr>
                <w:rFonts w:ascii="Times New Roman" w:hAnsi="Times New Roman"/>
                <w:lang w:val="fr-FR"/>
              </w:rPr>
              <w:t xml:space="preserve"> </w:t>
            </w:r>
            <w:r w:rsidRPr="008E670F">
              <w:rPr>
                <w:rFonts w:ascii="Times New Roman" w:hAnsi="Times New Roman"/>
                <w:lang w:val="fr-FR"/>
              </w:rPr>
              <w:tab/>
            </w:r>
            <w:r w:rsidR="00B24F6A">
              <w:fldChar w:fldCharType="begin"/>
            </w:r>
            <w:r w:rsidR="00B24F6A" w:rsidRPr="00B24F6A">
              <w:rPr>
                <w:lang w:val="fr-CH"/>
              </w:rPr>
              <w:instrText xml:space="preserve"> HYPERLINK "mailto:bruce.gracie@ericsson.com" </w:instrText>
            </w:r>
            <w:r w:rsidR="00B24F6A">
              <w:fldChar w:fldCharType="separate"/>
            </w:r>
            <w:r w:rsidRPr="008E670F">
              <w:rPr>
                <w:rStyle w:val="Hyperlink"/>
                <w:rFonts w:ascii="Times New Roman" w:hAnsi="Times New Roman"/>
                <w:lang w:val="fr-CH"/>
              </w:rPr>
              <w:t>bruce.gracie@ericsson.com</w:t>
            </w:r>
            <w:r w:rsidR="00B24F6A">
              <w:rPr>
                <w:rStyle w:val="Hyperlink"/>
                <w:rFonts w:ascii="Times New Roman" w:hAnsi="Times New Roman"/>
                <w:lang w:val="fr-CH"/>
              </w:rPr>
              <w:fldChar w:fldCharType="end"/>
            </w:r>
            <w:r w:rsidRPr="008E670F">
              <w:rPr>
                <w:rFonts w:ascii="Times New Roman" w:hAnsi="Times New Roman"/>
                <w:lang w:val="fr-CH"/>
              </w:rPr>
              <w:t xml:space="preserve"> </w:t>
            </w:r>
          </w:p>
        </w:tc>
      </w:tr>
      <w:tr w:rsidR="008E670F" w:rsidRPr="008E670F" w14:paraId="381676DB" w14:textId="77777777" w:rsidTr="004D2D31">
        <w:trPr>
          <w:cantSplit/>
        </w:trPr>
        <w:tc>
          <w:tcPr>
            <w:tcW w:w="1607" w:type="dxa"/>
            <w:gridSpan w:val="2"/>
            <w:tcBorders>
              <w:top w:val="single" w:sz="8" w:space="0" w:color="auto"/>
              <w:bottom w:val="single" w:sz="8" w:space="0" w:color="auto"/>
            </w:tcBorders>
          </w:tcPr>
          <w:p w14:paraId="27AAEB52" w14:textId="77777777" w:rsidR="008E670F" w:rsidRPr="008E670F" w:rsidRDefault="008E670F" w:rsidP="004D2D31">
            <w:pPr>
              <w:rPr>
                <w:rFonts w:ascii="Times New Roman" w:hAnsi="Times New Roman"/>
                <w:b/>
                <w:bCs/>
              </w:rPr>
            </w:pPr>
            <w:r w:rsidRPr="008E670F">
              <w:rPr>
                <w:rFonts w:ascii="Times New Roman" w:hAnsi="Times New Roman"/>
                <w:b/>
                <w:bCs/>
              </w:rPr>
              <w:t>Contact:</w:t>
            </w:r>
          </w:p>
        </w:tc>
        <w:tc>
          <w:tcPr>
            <w:tcW w:w="3780" w:type="dxa"/>
            <w:gridSpan w:val="4"/>
            <w:tcBorders>
              <w:top w:val="single" w:sz="8" w:space="0" w:color="auto"/>
              <w:bottom w:val="single" w:sz="8" w:space="0" w:color="auto"/>
            </w:tcBorders>
          </w:tcPr>
          <w:p w14:paraId="6312706B" w14:textId="77777777" w:rsidR="008E670F" w:rsidRPr="008E670F" w:rsidRDefault="00B24F6A" w:rsidP="004D2D31">
            <w:pPr>
              <w:rPr>
                <w:rFonts w:ascii="Times New Roman" w:hAnsi="Times New Roman"/>
              </w:rPr>
            </w:pPr>
            <w:sdt>
              <w:sdtPr>
                <w:rPr>
                  <w:rFonts w:ascii="Times New Roman" w:hAnsi="Times New Roman"/>
                  <w:lang w:val="en-US"/>
                </w:rPr>
                <w:alias w:val="ContactNameOrgCountry"/>
                <w:tag w:val="ContactNameOrgCountry"/>
                <w:id w:val="709535285"/>
                <w:placeholder>
                  <w:docPart w:val="809E1F5D26E74651BA49E0C36717E99B"/>
                </w:placeholder>
                <w:text w:multiLine="1"/>
              </w:sdtPr>
              <w:sdtEndPr/>
              <w:sdtContent>
                <w:r w:rsidR="008E670F" w:rsidRPr="008E670F">
                  <w:rPr>
                    <w:rFonts w:ascii="Times New Roman" w:hAnsi="Times New Roman"/>
                    <w:lang w:val="en-US"/>
                  </w:rPr>
                  <w:t>Andrea Saks</w:t>
                </w:r>
                <w:r w:rsidR="008E670F" w:rsidRPr="008E670F">
                  <w:rPr>
                    <w:rFonts w:ascii="Times New Roman" w:hAnsi="Times New Roman"/>
                    <w:lang w:val="en-US"/>
                  </w:rPr>
                  <w:br/>
                  <w:t>Chairman of JCA-AHF</w:t>
                </w:r>
              </w:sdtContent>
            </w:sdt>
          </w:p>
        </w:tc>
        <w:sdt>
          <w:sdtPr>
            <w:rPr>
              <w:rFonts w:ascii="Times New Roman" w:hAnsi="Times New Roman"/>
            </w:rPr>
            <w:alias w:val="ContactTelFaxEmail"/>
            <w:tag w:val="ContactTelFaxEmail"/>
            <w:id w:val="1999386077"/>
            <w:placeholder>
              <w:docPart w:val="EFEFBF8428294FB5B0575D42D6364744"/>
            </w:placeholder>
          </w:sdtPr>
          <w:sdtEndPr/>
          <w:sdtContent>
            <w:tc>
              <w:tcPr>
                <w:tcW w:w="4536" w:type="dxa"/>
                <w:tcBorders>
                  <w:top w:val="single" w:sz="8" w:space="0" w:color="auto"/>
                  <w:bottom w:val="single" w:sz="8" w:space="0" w:color="auto"/>
                </w:tcBorders>
              </w:tcPr>
              <w:p w14:paraId="556FAB96" w14:textId="77777777" w:rsidR="008E670F" w:rsidRPr="008E670F" w:rsidRDefault="008E670F" w:rsidP="004D2D31">
                <w:pPr>
                  <w:rPr>
                    <w:rFonts w:ascii="Times New Roman" w:hAnsi="Times New Roman"/>
                    <w:lang w:val="pt-BR"/>
                  </w:rPr>
                </w:pPr>
                <w:r w:rsidRPr="008E670F">
                  <w:rPr>
                    <w:rFonts w:ascii="Times New Roman" w:hAnsi="Times New Roman"/>
                  </w:rPr>
                  <w:t xml:space="preserve">Tel: </w:t>
                </w:r>
                <w:r w:rsidRPr="008E670F">
                  <w:rPr>
                    <w:rFonts w:ascii="Times New Roman" w:hAnsi="Times New Roman"/>
                    <w:lang w:val="en-US" w:eastAsia="zh-CN"/>
                  </w:rPr>
                  <w:t>+44 1242 820 800</w:t>
                </w:r>
                <w:r w:rsidRPr="008E670F">
                  <w:rPr>
                    <w:rFonts w:ascii="Times New Roman" w:hAnsi="Times New Roman"/>
                  </w:rPr>
                  <w:br/>
                  <w:t xml:space="preserve">Fax: </w:t>
                </w:r>
                <w:r w:rsidRPr="008E670F">
                  <w:rPr>
                    <w:rFonts w:ascii="Times New Roman" w:hAnsi="Times New Roman"/>
                    <w:lang w:val="en-US" w:eastAsia="zh-CN"/>
                  </w:rPr>
                  <w:t>+44 1242 821 171</w:t>
                </w:r>
                <w:r w:rsidRPr="008E670F">
                  <w:rPr>
                    <w:rFonts w:ascii="Times New Roman" w:hAnsi="Times New Roman"/>
                  </w:rPr>
                  <w:br/>
                  <w:t xml:space="preserve">E-mail: </w:t>
                </w:r>
                <w:hyperlink r:id="rId16" w:history="1">
                  <w:r w:rsidRPr="008E670F">
                    <w:rPr>
                      <w:rStyle w:val="Hyperlink"/>
                      <w:rFonts w:ascii="Times New Roman" w:hAnsi="Times New Roman"/>
                      <w:lang w:val="fr-CH"/>
                    </w:rPr>
                    <w:t>andrea@andreasaks.onmicrosoft.com</w:t>
                  </w:r>
                </w:hyperlink>
              </w:p>
            </w:tc>
          </w:sdtContent>
        </w:sdt>
      </w:tr>
    </w:tbl>
    <w:p w14:paraId="50DA6F79" w14:textId="77777777" w:rsidR="008E670F" w:rsidRPr="00061268" w:rsidRDefault="008E670F" w:rsidP="008E670F">
      <w:pPr>
        <w:rPr>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8E670F" w:rsidRPr="008E670F" w14:paraId="37B73470" w14:textId="77777777" w:rsidTr="004D2D31">
        <w:trPr>
          <w:cantSplit/>
        </w:trPr>
        <w:tc>
          <w:tcPr>
            <w:tcW w:w="1641" w:type="dxa"/>
          </w:tcPr>
          <w:p w14:paraId="66F34C79" w14:textId="77777777" w:rsidR="008E670F" w:rsidRPr="008E670F" w:rsidRDefault="008E670F" w:rsidP="004D2D31">
            <w:pPr>
              <w:rPr>
                <w:rFonts w:ascii="Times New Roman" w:hAnsi="Times New Roman"/>
                <w:b/>
                <w:bCs/>
              </w:rPr>
            </w:pPr>
            <w:r w:rsidRPr="008E670F">
              <w:rPr>
                <w:rFonts w:ascii="Times New Roman" w:hAnsi="Times New Roman"/>
                <w:b/>
                <w:bCs/>
              </w:rPr>
              <w:t>Keywords:</w:t>
            </w:r>
          </w:p>
        </w:tc>
        <w:tc>
          <w:tcPr>
            <w:tcW w:w="8282" w:type="dxa"/>
          </w:tcPr>
          <w:p w14:paraId="1EC99DCB" w14:textId="24EAC1EB" w:rsidR="008E670F" w:rsidRPr="008E670F" w:rsidRDefault="00B24F6A" w:rsidP="004D2D31">
            <w:pPr>
              <w:rPr>
                <w:rFonts w:ascii="Times New Roman" w:hAnsi="Times New Roman"/>
              </w:rPr>
            </w:pPr>
            <w:sdt>
              <w:sdtPr>
                <w:rPr>
                  <w:rFonts w:ascii="Times New Roman" w:hAnsi="Times New Roman"/>
                </w:rPr>
                <w:alias w:val="Keywords"/>
                <w:tag w:val="Keywords"/>
                <w:id w:val="-1329598096"/>
                <w:placeholder>
                  <w:docPart w:val="BF33C6838B674F05B0BC1C301D174CFE"/>
                </w:placeholder>
                <w:dataBinding w:prefixMappings="xmlns:ns0='http://purl.org/dc/elements/1.1/' xmlns:ns1='http://schemas.openxmlformats.org/package/2006/metadata/core-properties' " w:xpath="/ns1:coreProperties[1]/ns1:keywords[1]" w:storeItemID="{6C3C8BC8-F283-45AE-878A-BAB7291924A1}"/>
                <w:text/>
              </w:sdtPr>
              <w:sdtEndPr/>
              <w:sdtContent>
                <w:r w:rsidR="008E670F" w:rsidRPr="008E670F">
                  <w:rPr>
                    <w:rFonts w:ascii="Times New Roman" w:hAnsi="Times New Roman"/>
                  </w:rPr>
                  <w:t>E-meetings; virtual meetings; governance; management;</w:t>
                </w:r>
              </w:sdtContent>
            </w:sdt>
          </w:p>
        </w:tc>
      </w:tr>
      <w:tr w:rsidR="008E670F" w:rsidRPr="008E670F" w14:paraId="70BF9DC3" w14:textId="77777777" w:rsidTr="004D2D31">
        <w:trPr>
          <w:cantSplit/>
        </w:trPr>
        <w:tc>
          <w:tcPr>
            <w:tcW w:w="1641" w:type="dxa"/>
          </w:tcPr>
          <w:p w14:paraId="0A636F4D" w14:textId="77777777" w:rsidR="008E670F" w:rsidRPr="008E670F" w:rsidRDefault="008E670F" w:rsidP="004D2D31">
            <w:pPr>
              <w:rPr>
                <w:rFonts w:ascii="Times New Roman" w:hAnsi="Times New Roman"/>
                <w:b/>
                <w:bCs/>
              </w:rPr>
            </w:pPr>
            <w:r w:rsidRPr="008E670F">
              <w:rPr>
                <w:rFonts w:ascii="Times New Roman" w:hAnsi="Times New Roman"/>
                <w:b/>
                <w:bCs/>
              </w:rPr>
              <w:t>Abstract:</w:t>
            </w:r>
          </w:p>
        </w:tc>
        <w:sdt>
          <w:sdtPr>
            <w:rPr>
              <w:rFonts w:ascii="Times New Roman" w:hAnsi="Times New Roman"/>
            </w:rPr>
            <w:alias w:val="Abstract"/>
            <w:tag w:val="Abstract"/>
            <w:id w:val="-939903723"/>
            <w:placeholder>
              <w:docPart w:val="7607E099EFF74C35A35049A5AD14CFA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23B1A2CF" w14:textId="77777777" w:rsidR="008E670F" w:rsidRPr="008E670F" w:rsidRDefault="008E670F" w:rsidP="004D2D31">
                <w:pPr>
                  <w:rPr>
                    <w:rFonts w:ascii="Times New Roman" w:hAnsi="Times New Roman"/>
                  </w:rPr>
                </w:pPr>
                <w:r w:rsidRPr="008E670F">
                  <w:rPr>
                    <w:rFonts w:ascii="Times New Roman" w:hAnsi="Times New Roman"/>
                  </w:rPr>
                  <w:t>This Liaison Statement encourages all Study Groups of ITU to consider using ITU-T documents on accessibility when they organize events related to accessibility, as well as to appoint liaison representatives to ITU-T JCA-AHF.</w:t>
                </w:r>
              </w:p>
            </w:tc>
          </w:sdtContent>
        </w:sdt>
      </w:tr>
    </w:tbl>
    <w:p w14:paraId="02143562" w14:textId="77777777" w:rsidR="008E670F" w:rsidRPr="008E670F" w:rsidRDefault="008E670F" w:rsidP="008E670F">
      <w:pPr>
        <w:spacing w:before="240"/>
        <w:rPr>
          <w:rFonts w:ascii="Times New Roman" w:hAnsi="Times New Roman"/>
        </w:rPr>
      </w:pPr>
      <w:r w:rsidRPr="008E670F">
        <w:rPr>
          <w:rFonts w:ascii="Times New Roman" w:hAnsi="Times New Roman"/>
        </w:rPr>
        <w:t>TSAG is the parent group of the ITU-T Joint Coordination Activity for Accessibility and Human Factors (</w:t>
      </w:r>
      <w:hyperlink r:id="rId17" w:history="1">
        <w:r w:rsidRPr="008E670F">
          <w:rPr>
            <w:rStyle w:val="Hyperlink"/>
            <w:rFonts w:ascii="Times New Roman" w:hAnsi="Times New Roman"/>
          </w:rPr>
          <w:t>JCA-AHF</w:t>
        </w:r>
      </w:hyperlink>
      <w:r w:rsidRPr="008E670F">
        <w:rPr>
          <w:rFonts w:ascii="Times New Roman" w:hAnsi="Times New Roman"/>
        </w:rPr>
        <w:t>). TSAG agreed at its meeting in January 2022 the request from JCA-AHF to send this Liaison Statement to help ensure accessibility of ITU meetings. The following suggestions were made by the JCA-AHF Chairman to the Chairmen of all ITU Study Groups, as described in the JCA-AHF Terms of Reference which is available in the Annex of this document:</w:t>
      </w:r>
    </w:p>
    <w:p w14:paraId="5C50A7AC" w14:textId="77777777" w:rsidR="008E670F" w:rsidRPr="008E670F" w:rsidRDefault="008E670F" w:rsidP="008E670F">
      <w:pPr>
        <w:pStyle w:val="ListParagraph"/>
        <w:numPr>
          <w:ilvl w:val="0"/>
          <w:numId w:val="25"/>
        </w:numPr>
        <w:tabs>
          <w:tab w:val="clear" w:pos="1134"/>
          <w:tab w:val="clear" w:pos="1871"/>
          <w:tab w:val="clear" w:pos="2268"/>
        </w:tabs>
        <w:overflowPunct/>
        <w:autoSpaceDE/>
        <w:autoSpaceDN/>
        <w:adjustRightInd/>
        <w:ind w:left="357" w:hanging="357"/>
        <w:contextualSpacing w:val="0"/>
        <w:textAlignment w:val="auto"/>
        <w:rPr>
          <w:rFonts w:ascii="Times New Roman" w:hAnsi="Times New Roman"/>
          <w:szCs w:val="24"/>
        </w:rPr>
      </w:pPr>
      <w:r w:rsidRPr="008E670F">
        <w:rPr>
          <w:rFonts w:ascii="Times New Roman" w:hAnsi="Times New Roman"/>
          <w:szCs w:val="24"/>
        </w:rPr>
        <w:t>To encourage the use of the following ITU-T Technical Papers when organizing meetings related to accessibility:</w:t>
      </w:r>
    </w:p>
    <w:p w14:paraId="1D3D5EBC" w14:textId="77777777" w:rsidR="008E670F" w:rsidRPr="008E670F" w:rsidRDefault="00B24F6A" w:rsidP="008E670F">
      <w:pPr>
        <w:pStyle w:val="ListParagraph"/>
        <w:numPr>
          <w:ilvl w:val="0"/>
          <w:numId w:val="23"/>
        </w:numPr>
        <w:tabs>
          <w:tab w:val="clear" w:pos="1134"/>
          <w:tab w:val="clear" w:pos="1871"/>
          <w:tab w:val="clear" w:pos="2268"/>
        </w:tabs>
        <w:overflowPunct/>
        <w:autoSpaceDE/>
        <w:autoSpaceDN/>
        <w:adjustRightInd/>
        <w:contextualSpacing w:val="0"/>
        <w:textAlignment w:val="auto"/>
        <w:rPr>
          <w:rFonts w:ascii="Times New Roman" w:hAnsi="Times New Roman"/>
          <w:szCs w:val="24"/>
        </w:rPr>
      </w:pPr>
      <w:hyperlink r:id="rId18" w:history="1">
        <w:r w:rsidR="008E670F" w:rsidRPr="008E670F">
          <w:rPr>
            <w:rStyle w:val="Hyperlink"/>
            <w:rFonts w:ascii="Times New Roman" w:hAnsi="Times New Roman"/>
            <w:szCs w:val="24"/>
          </w:rPr>
          <w:t>FSTP-ACC-</w:t>
        </w:r>
        <w:proofErr w:type="spellStart"/>
        <w:r w:rsidR="008E670F" w:rsidRPr="008E670F">
          <w:rPr>
            <w:rStyle w:val="Hyperlink"/>
            <w:rFonts w:ascii="Times New Roman" w:hAnsi="Times New Roman"/>
            <w:szCs w:val="24"/>
          </w:rPr>
          <w:t>RemPart</w:t>
        </w:r>
        <w:proofErr w:type="spellEnd"/>
      </w:hyperlink>
      <w:r w:rsidR="008E670F" w:rsidRPr="008E670F">
        <w:rPr>
          <w:rFonts w:ascii="Times New Roman" w:hAnsi="Times New Roman"/>
          <w:szCs w:val="24"/>
        </w:rPr>
        <w:t xml:space="preserve"> "Guidelines for supporting remote participation in meetings for all</w:t>
      </w:r>
      <w:proofErr w:type="gramStart"/>
      <w:r w:rsidR="008E670F" w:rsidRPr="008E670F">
        <w:rPr>
          <w:rFonts w:ascii="Times New Roman" w:hAnsi="Times New Roman"/>
          <w:szCs w:val="24"/>
        </w:rPr>
        <w:t>";</w:t>
      </w:r>
      <w:proofErr w:type="gramEnd"/>
    </w:p>
    <w:p w14:paraId="56681655" w14:textId="77777777" w:rsidR="008E670F" w:rsidRPr="008E670F" w:rsidRDefault="00B24F6A" w:rsidP="008E670F">
      <w:pPr>
        <w:pStyle w:val="ListParagraph"/>
        <w:numPr>
          <w:ilvl w:val="0"/>
          <w:numId w:val="23"/>
        </w:numPr>
        <w:tabs>
          <w:tab w:val="clear" w:pos="1134"/>
          <w:tab w:val="clear" w:pos="1871"/>
          <w:tab w:val="clear" w:pos="2268"/>
        </w:tabs>
        <w:overflowPunct/>
        <w:autoSpaceDE/>
        <w:autoSpaceDN/>
        <w:adjustRightInd/>
        <w:contextualSpacing w:val="0"/>
        <w:textAlignment w:val="auto"/>
        <w:rPr>
          <w:rFonts w:ascii="Times New Roman" w:hAnsi="Times New Roman"/>
          <w:szCs w:val="24"/>
        </w:rPr>
      </w:pPr>
      <w:hyperlink r:id="rId19" w:history="1">
        <w:r w:rsidR="008E670F" w:rsidRPr="008E670F">
          <w:rPr>
            <w:rStyle w:val="Hyperlink"/>
            <w:rFonts w:ascii="Times New Roman" w:hAnsi="Times New Roman"/>
            <w:szCs w:val="24"/>
          </w:rPr>
          <w:t>FSTP-AM</w:t>
        </w:r>
      </w:hyperlink>
      <w:r w:rsidR="008E670F" w:rsidRPr="008E670F">
        <w:rPr>
          <w:rFonts w:ascii="Times New Roman" w:hAnsi="Times New Roman"/>
          <w:szCs w:val="24"/>
        </w:rPr>
        <w:t xml:space="preserve"> "Guidelines for accessible meetings".</w:t>
      </w:r>
    </w:p>
    <w:p w14:paraId="722D9205" w14:textId="77777777" w:rsidR="008E670F" w:rsidRPr="008E670F" w:rsidRDefault="008E670F" w:rsidP="008E670F">
      <w:pPr>
        <w:spacing w:before="240"/>
        <w:rPr>
          <w:rFonts w:ascii="Times New Roman" w:hAnsi="Times New Roman"/>
        </w:rPr>
      </w:pPr>
      <w:r w:rsidRPr="008E670F">
        <w:rPr>
          <w:rFonts w:ascii="Times New Roman" w:hAnsi="Times New Roman"/>
        </w:rPr>
        <w:t>It is reminded that one of the first steps for accessible meetings is the awareness of meeting participants’ needs and requirements, such as captioning and remote sign language interpretation. Section 6.2 of FSTP-AM "Guidelines for accessible meetings" describes:</w:t>
      </w:r>
    </w:p>
    <w:p w14:paraId="5947AD2C" w14:textId="77777777" w:rsidR="008E670F" w:rsidRPr="008E670F" w:rsidRDefault="008E670F" w:rsidP="008E670F">
      <w:pPr>
        <w:pStyle w:val="ListParagraph"/>
        <w:numPr>
          <w:ilvl w:val="0"/>
          <w:numId w:val="21"/>
        </w:numPr>
        <w:tabs>
          <w:tab w:val="clear" w:pos="1134"/>
          <w:tab w:val="clear" w:pos="1871"/>
          <w:tab w:val="clear" w:pos="2268"/>
        </w:tabs>
        <w:overflowPunct/>
        <w:autoSpaceDE/>
        <w:autoSpaceDN/>
        <w:adjustRightInd/>
        <w:contextualSpacing w:val="0"/>
        <w:textAlignment w:val="auto"/>
        <w:rPr>
          <w:rFonts w:ascii="Times New Roman" w:hAnsi="Times New Roman"/>
          <w:i/>
          <w:iCs/>
          <w:szCs w:val="24"/>
        </w:rPr>
      </w:pPr>
      <w:r w:rsidRPr="008E670F">
        <w:rPr>
          <w:rFonts w:ascii="Times New Roman" w:hAnsi="Times New Roman"/>
          <w:i/>
          <w:iCs/>
          <w:szCs w:val="24"/>
        </w:rPr>
        <w:t>There should be a sufficient space on all registration forms to record access requirements or specific needs. Annex A contains an example of questions that can be included in the registration form.</w:t>
      </w:r>
    </w:p>
    <w:p w14:paraId="37D22418" w14:textId="77777777" w:rsidR="008E670F" w:rsidRDefault="008E670F">
      <w:pPr>
        <w:tabs>
          <w:tab w:val="clear" w:pos="1134"/>
          <w:tab w:val="clear" w:pos="1871"/>
          <w:tab w:val="clear" w:pos="2268"/>
        </w:tabs>
        <w:overflowPunct/>
        <w:autoSpaceDE/>
        <w:autoSpaceDN/>
        <w:adjustRightInd/>
        <w:spacing w:before="0"/>
        <w:textAlignment w:val="auto"/>
        <w:rPr>
          <w:rFonts w:ascii="Times New Roman" w:hAnsi="Times New Roman"/>
          <w:i/>
          <w:iCs/>
          <w:szCs w:val="24"/>
        </w:rPr>
      </w:pPr>
      <w:r>
        <w:rPr>
          <w:rFonts w:ascii="Times New Roman" w:hAnsi="Times New Roman"/>
          <w:i/>
          <w:iCs/>
          <w:szCs w:val="24"/>
        </w:rPr>
        <w:br w:type="page"/>
      </w:r>
    </w:p>
    <w:p w14:paraId="2DCB456E" w14:textId="3B409648" w:rsidR="008E670F" w:rsidRPr="008E670F" w:rsidRDefault="008E670F" w:rsidP="008E670F">
      <w:pPr>
        <w:pStyle w:val="ListParagraph"/>
        <w:numPr>
          <w:ilvl w:val="0"/>
          <w:numId w:val="21"/>
        </w:numPr>
        <w:tabs>
          <w:tab w:val="clear" w:pos="1134"/>
          <w:tab w:val="clear" w:pos="1871"/>
          <w:tab w:val="clear" w:pos="2268"/>
        </w:tabs>
        <w:overflowPunct/>
        <w:autoSpaceDE/>
        <w:autoSpaceDN/>
        <w:adjustRightInd/>
        <w:contextualSpacing w:val="0"/>
        <w:textAlignment w:val="auto"/>
        <w:rPr>
          <w:rFonts w:ascii="Times New Roman" w:hAnsi="Times New Roman"/>
          <w:i/>
          <w:iCs/>
          <w:szCs w:val="24"/>
        </w:rPr>
      </w:pPr>
      <w:r w:rsidRPr="008E670F">
        <w:rPr>
          <w:rFonts w:ascii="Times New Roman" w:hAnsi="Times New Roman"/>
          <w:i/>
          <w:iCs/>
          <w:szCs w:val="24"/>
        </w:rPr>
        <w:lastRenderedPageBreak/>
        <w:t>The registration form should be provided in an accessible format.</w:t>
      </w:r>
    </w:p>
    <w:p w14:paraId="6A335BA2" w14:textId="77777777" w:rsidR="008E670F" w:rsidRPr="008E670F" w:rsidRDefault="008E670F" w:rsidP="008E670F">
      <w:pPr>
        <w:pStyle w:val="ListParagraph"/>
        <w:contextualSpacing w:val="0"/>
        <w:rPr>
          <w:rFonts w:ascii="Times New Roman" w:hAnsi="Times New Roman"/>
          <w:i/>
          <w:iCs/>
          <w:szCs w:val="24"/>
        </w:rPr>
      </w:pPr>
      <w:r w:rsidRPr="008E670F">
        <w:rPr>
          <w:rFonts w:ascii="Times New Roman" w:hAnsi="Times New Roman"/>
          <w:i/>
          <w:iCs/>
          <w:szCs w:val="24"/>
        </w:rPr>
        <w:t>[…]</w:t>
      </w:r>
    </w:p>
    <w:p w14:paraId="4F4F4B6A" w14:textId="77777777" w:rsidR="008E670F" w:rsidRPr="008E670F" w:rsidRDefault="008E670F" w:rsidP="008E670F">
      <w:pPr>
        <w:pStyle w:val="ListParagraph"/>
        <w:keepNext/>
        <w:keepLines/>
        <w:numPr>
          <w:ilvl w:val="0"/>
          <w:numId w:val="25"/>
        </w:numPr>
        <w:tabs>
          <w:tab w:val="clear" w:pos="1134"/>
          <w:tab w:val="clear" w:pos="1871"/>
          <w:tab w:val="clear" w:pos="2268"/>
        </w:tabs>
        <w:overflowPunct/>
        <w:autoSpaceDE/>
        <w:autoSpaceDN/>
        <w:adjustRightInd/>
        <w:ind w:left="357" w:hanging="357"/>
        <w:contextualSpacing w:val="0"/>
        <w:textAlignment w:val="auto"/>
        <w:rPr>
          <w:rFonts w:ascii="Times New Roman" w:hAnsi="Times New Roman"/>
          <w:szCs w:val="24"/>
        </w:rPr>
      </w:pPr>
      <w:r w:rsidRPr="008E670F">
        <w:rPr>
          <w:rFonts w:ascii="Times New Roman" w:hAnsi="Times New Roman"/>
          <w:szCs w:val="24"/>
        </w:rPr>
        <w:t xml:space="preserve">In addition to the </w:t>
      </w:r>
      <w:proofErr w:type="gramStart"/>
      <w:r w:rsidRPr="008E670F">
        <w:rPr>
          <w:rFonts w:ascii="Times New Roman" w:hAnsi="Times New Roman"/>
          <w:szCs w:val="24"/>
        </w:rPr>
        <w:t>aforementioned ITU-T</w:t>
      </w:r>
      <w:proofErr w:type="gramEnd"/>
      <w:r w:rsidRPr="008E670F">
        <w:rPr>
          <w:rFonts w:ascii="Times New Roman" w:hAnsi="Times New Roman"/>
          <w:szCs w:val="24"/>
        </w:rPr>
        <w:t xml:space="preserve"> Technical Papers, to encourage the use of the following documents when developing standards:</w:t>
      </w:r>
    </w:p>
    <w:p w14:paraId="300CFB20" w14:textId="77777777" w:rsidR="008E670F" w:rsidRPr="008E670F" w:rsidRDefault="00B24F6A" w:rsidP="008E670F">
      <w:pPr>
        <w:pStyle w:val="ListParagraph"/>
        <w:keepNext/>
        <w:keepLines/>
        <w:numPr>
          <w:ilvl w:val="0"/>
          <w:numId w:val="24"/>
        </w:numPr>
        <w:tabs>
          <w:tab w:val="clear" w:pos="1134"/>
          <w:tab w:val="clear" w:pos="1871"/>
          <w:tab w:val="clear" w:pos="2268"/>
        </w:tabs>
        <w:overflowPunct/>
        <w:autoSpaceDE/>
        <w:autoSpaceDN/>
        <w:adjustRightInd/>
        <w:contextualSpacing w:val="0"/>
        <w:textAlignment w:val="auto"/>
        <w:rPr>
          <w:rFonts w:ascii="Times New Roman" w:hAnsi="Times New Roman"/>
          <w:szCs w:val="24"/>
        </w:rPr>
      </w:pPr>
      <w:hyperlink r:id="rId20" w:history="1">
        <w:r w:rsidR="008E670F" w:rsidRPr="008E670F">
          <w:rPr>
            <w:rStyle w:val="Hyperlink"/>
            <w:rFonts w:ascii="Times New Roman" w:hAnsi="Times New Roman"/>
            <w:szCs w:val="24"/>
          </w:rPr>
          <w:t>FSTP-TACL</w:t>
        </w:r>
      </w:hyperlink>
      <w:r w:rsidR="008E670F" w:rsidRPr="008E670F">
        <w:rPr>
          <w:rFonts w:ascii="Times New Roman" w:hAnsi="Times New Roman"/>
          <w:szCs w:val="24"/>
        </w:rPr>
        <w:t xml:space="preserve"> "Telecommunications accessibility checklist" for standards writers</w:t>
      </w:r>
      <w:proofErr w:type="gramStart"/>
      <w:r w:rsidR="008E670F" w:rsidRPr="008E670F">
        <w:rPr>
          <w:rFonts w:ascii="Times New Roman" w:hAnsi="Times New Roman"/>
          <w:szCs w:val="24"/>
        </w:rPr>
        <w:t>";</w:t>
      </w:r>
      <w:proofErr w:type="gramEnd"/>
    </w:p>
    <w:p w14:paraId="7D0AB763" w14:textId="77777777" w:rsidR="008E670F" w:rsidRPr="008E670F" w:rsidRDefault="00B24F6A" w:rsidP="008E670F">
      <w:pPr>
        <w:pStyle w:val="ListParagraph"/>
        <w:numPr>
          <w:ilvl w:val="0"/>
          <w:numId w:val="24"/>
        </w:numPr>
        <w:tabs>
          <w:tab w:val="clear" w:pos="1134"/>
          <w:tab w:val="clear" w:pos="1871"/>
          <w:tab w:val="clear" w:pos="2268"/>
        </w:tabs>
        <w:overflowPunct/>
        <w:autoSpaceDE/>
        <w:autoSpaceDN/>
        <w:adjustRightInd/>
        <w:contextualSpacing w:val="0"/>
        <w:textAlignment w:val="auto"/>
        <w:rPr>
          <w:rFonts w:ascii="Times New Roman" w:hAnsi="Times New Roman"/>
          <w:szCs w:val="24"/>
        </w:rPr>
      </w:pPr>
      <w:hyperlink r:id="rId21" w:history="1">
        <w:r w:rsidR="008E670F" w:rsidRPr="008E670F">
          <w:rPr>
            <w:rStyle w:val="Hyperlink"/>
            <w:rFonts w:ascii="Times New Roman" w:hAnsi="Times New Roman"/>
            <w:szCs w:val="24"/>
          </w:rPr>
          <w:t>ITU-T F.790</w:t>
        </w:r>
      </w:hyperlink>
      <w:r w:rsidR="008E670F" w:rsidRPr="008E670F">
        <w:rPr>
          <w:rFonts w:ascii="Times New Roman" w:hAnsi="Times New Roman"/>
          <w:szCs w:val="24"/>
        </w:rPr>
        <w:t xml:space="preserve"> "Telecommunication accessibility guidelines for older persons and persons with disabilities"</w:t>
      </w:r>
    </w:p>
    <w:p w14:paraId="1F2A5D15" w14:textId="77777777" w:rsidR="008E670F" w:rsidRPr="008E670F" w:rsidRDefault="00B24F6A" w:rsidP="008E670F">
      <w:pPr>
        <w:pStyle w:val="ListParagraph"/>
        <w:numPr>
          <w:ilvl w:val="0"/>
          <w:numId w:val="24"/>
        </w:numPr>
        <w:tabs>
          <w:tab w:val="clear" w:pos="1134"/>
          <w:tab w:val="clear" w:pos="1871"/>
          <w:tab w:val="clear" w:pos="2268"/>
        </w:tabs>
        <w:overflowPunct/>
        <w:autoSpaceDE/>
        <w:autoSpaceDN/>
        <w:adjustRightInd/>
        <w:ind w:left="714" w:hanging="357"/>
        <w:contextualSpacing w:val="0"/>
        <w:textAlignment w:val="auto"/>
        <w:rPr>
          <w:rFonts w:ascii="Times New Roman" w:hAnsi="Times New Roman"/>
          <w:szCs w:val="24"/>
        </w:rPr>
      </w:pPr>
      <w:hyperlink r:id="rId22" w:history="1">
        <w:r w:rsidR="008E670F" w:rsidRPr="008E670F">
          <w:rPr>
            <w:rStyle w:val="Hyperlink"/>
            <w:rFonts w:ascii="Times New Roman" w:hAnsi="Times New Roman"/>
            <w:szCs w:val="24"/>
          </w:rPr>
          <w:t>ITU-T F.791</w:t>
        </w:r>
      </w:hyperlink>
      <w:r w:rsidR="008E670F" w:rsidRPr="008E670F">
        <w:rPr>
          <w:rFonts w:ascii="Times New Roman" w:hAnsi="Times New Roman"/>
          <w:szCs w:val="24"/>
        </w:rPr>
        <w:t xml:space="preserve"> "Accessibility terms and definitions"</w:t>
      </w:r>
    </w:p>
    <w:p w14:paraId="3741BBE1" w14:textId="77777777" w:rsidR="008E670F" w:rsidRPr="008E670F" w:rsidRDefault="008E670F" w:rsidP="008E670F">
      <w:pPr>
        <w:pStyle w:val="ListParagraph"/>
        <w:numPr>
          <w:ilvl w:val="0"/>
          <w:numId w:val="25"/>
        </w:numPr>
        <w:tabs>
          <w:tab w:val="clear" w:pos="1134"/>
          <w:tab w:val="clear" w:pos="1871"/>
          <w:tab w:val="clear" w:pos="2268"/>
        </w:tabs>
        <w:overflowPunct/>
        <w:autoSpaceDE/>
        <w:autoSpaceDN/>
        <w:adjustRightInd/>
        <w:spacing w:before="240"/>
        <w:ind w:left="357" w:hanging="357"/>
        <w:contextualSpacing w:val="0"/>
        <w:textAlignment w:val="auto"/>
        <w:rPr>
          <w:rFonts w:ascii="Times New Roman" w:hAnsi="Times New Roman"/>
          <w:szCs w:val="24"/>
        </w:rPr>
      </w:pPr>
      <w:r w:rsidRPr="008E670F">
        <w:rPr>
          <w:rFonts w:ascii="Times New Roman" w:hAnsi="Times New Roman"/>
          <w:szCs w:val="24"/>
        </w:rPr>
        <w:t>To invite the Chairmen of all Study Groups of ITU-T, ITU-</w:t>
      </w:r>
      <w:proofErr w:type="gramStart"/>
      <w:r w:rsidRPr="008E670F">
        <w:rPr>
          <w:rFonts w:ascii="Times New Roman" w:hAnsi="Times New Roman"/>
          <w:szCs w:val="24"/>
        </w:rPr>
        <w:t>R</w:t>
      </w:r>
      <w:proofErr w:type="gramEnd"/>
      <w:r w:rsidRPr="008E670F">
        <w:rPr>
          <w:rFonts w:ascii="Times New Roman" w:hAnsi="Times New Roman"/>
          <w:szCs w:val="24"/>
        </w:rPr>
        <w:t xml:space="preserve"> and ITU-D to appoint liaison representatives to JCA-AHF.</w:t>
      </w:r>
    </w:p>
    <w:p w14:paraId="6FD18AFD" w14:textId="77777777" w:rsidR="008E670F" w:rsidRPr="008E670F" w:rsidRDefault="008E670F" w:rsidP="008E670F">
      <w:pPr>
        <w:spacing w:before="240"/>
        <w:rPr>
          <w:rFonts w:ascii="Times New Roman" w:hAnsi="Times New Roman"/>
        </w:rPr>
      </w:pPr>
      <w:r w:rsidRPr="008E670F">
        <w:rPr>
          <w:rFonts w:ascii="Times New Roman" w:hAnsi="Times New Roman"/>
        </w:rPr>
        <w:t>We look forward to continuing collaboration with all groups of ITU to make ITU meetings accessible for persons with disabilities and those with specific needs.</w:t>
      </w:r>
    </w:p>
    <w:p w14:paraId="54CE0D76" w14:textId="77777777" w:rsidR="008E670F" w:rsidRPr="008E670F" w:rsidRDefault="008E670F" w:rsidP="008E670F">
      <w:pPr>
        <w:spacing w:before="240"/>
        <w:rPr>
          <w:rFonts w:ascii="Times New Roman" w:hAnsi="Times New Roman"/>
          <w:b/>
          <w:bCs/>
        </w:rPr>
      </w:pPr>
      <w:r w:rsidRPr="008E670F">
        <w:rPr>
          <w:rFonts w:ascii="Times New Roman" w:hAnsi="Times New Roman"/>
          <w:b/>
          <w:bCs/>
        </w:rPr>
        <w:t>Annex: 1</w:t>
      </w:r>
    </w:p>
    <w:p w14:paraId="7FE743F3" w14:textId="77777777" w:rsidR="008E670F" w:rsidRPr="008E670F" w:rsidRDefault="008E670F" w:rsidP="008E670F">
      <w:pPr>
        <w:pStyle w:val="ListParagraph"/>
        <w:numPr>
          <w:ilvl w:val="0"/>
          <w:numId w:val="22"/>
        </w:numPr>
        <w:tabs>
          <w:tab w:val="clear" w:pos="1134"/>
          <w:tab w:val="clear" w:pos="1871"/>
          <w:tab w:val="clear" w:pos="2268"/>
        </w:tabs>
        <w:overflowPunct/>
        <w:autoSpaceDE/>
        <w:autoSpaceDN/>
        <w:adjustRightInd/>
        <w:spacing w:before="0" w:after="160" w:line="259" w:lineRule="auto"/>
        <w:textAlignment w:val="auto"/>
        <w:rPr>
          <w:rFonts w:ascii="Times New Roman" w:hAnsi="Times New Roman"/>
        </w:rPr>
      </w:pPr>
      <w:r w:rsidRPr="008E670F">
        <w:rPr>
          <w:rFonts w:ascii="Times New Roman" w:hAnsi="Times New Roman"/>
        </w:rPr>
        <w:t>JCA-AHF Terms of Reference</w:t>
      </w:r>
      <w:r w:rsidRPr="008E670F">
        <w:rPr>
          <w:rFonts w:ascii="Times New Roman" w:hAnsi="Times New Roman"/>
        </w:rPr>
        <w:br w:type="page"/>
      </w:r>
    </w:p>
    <w:p w14:paraId="6626CA8B" w14:textId="77777777" w:rsidR="008E670F" w:rsidRPr="008E670F" w:rsidRDefault="008E670F" w:rsidP="008E670F">
      <w:pPr>
        <w:jc w:val="center"/>
        <w:rPr>
          <w:rFonts w:ascii="Times New Roman" w:hAnsi="Times New Roman"/>
          <w:b/>
          <w:bCs/>
        </w:rPr>
      </w:pPr>
      <w:r w:rsidRPr="008E670F">
        <w:rPr>
          <w:rFonts w:ascii="Times New Roman" w:hAnsi="Times New Roman"/>
          <w:b/>
          <w:bCs/>
        </w:rPr>
        <w:lastRenderedPageBreak/>
        <w:t>Annex</w:t>
      </w:r>
      <w:r w:rsidRPr="008E670F">
        <w:rPr>
          <w:rFonts w:ascii="Times New Roman" w:hAnsi="Times New Roman"/>
        </w:rPr>
        <w:br/>
      </w:r>
      <w:r w:rsidRPr="008E670F">
        <w:rPr>
          <w:rFonts w:ascii="Times New Roman" w:eastAsia="MS Mincho" w:hAnsi="Times New Roman"/>
          <w:b/>
          <w:bCs/>
        </w:rPr>
        <w:t>Revised</w:t>
      </w:r>
      <w:r w:rsidRPr="008E670F">
        <w:rPr>
          <w:rFonts w:ascii="Times New Roman" w:hAnsi="Times New Roman"/>
          <w:b/>
          <w:bCs/>
        </w:rPr>
        <w:t xml:space="preserve"> Terms of Reference for the JCA-AHF </w:t>
      </w:r>
      <w:r w:rsidRPr="008E670F">
        <w:rPr>
          <w:rFonts w:ascii="Times New Roman" w:hAnsi="Times New Roman"/>
          <w:b/>
          <w:bCs/>
        </w:rPr>
        <w:br/>
        <w:t xml:space="preserve">(Approved by TSAG </w:t>
      </w:r>
      <w:r w:rsidRPr="008E670F">
        <w:rPr>
          <w:rFonts w:ascii="Times New Roman" w:eastAsia="MS Mincho" w:hAnsi="Times New Roman"/>
          <w:b/>
          <w:bCs/>
        </w:rPr>
        <w:t>May 2017)</w:t>
      </w:r>
      <w:r w:rsidRPr="008E670F">
        <w:rPr>
          <w:rFonts w:ascii="Times New Roman" w:hAnsi="Times New Roman"/>
          <w:b/>
          <w:bCs/>
        </w:rPr>
        <w:br/>
        <w:t>(Study period 2017 – 2020)</w:t>
      </w:r>
    </w:p>
    <w:p w14:paraId="79352DB4" w14:textId="77777777" w:rsidR="008E670F" w:rsidRPr="008E670F" w:rsidRDefault="008E670F" w:rsidP="008E670F">
      <w:pPr>
        <w:pStyle w:val="Heading2"/>
        <w:rPr>
          <w:rFonts w:ascii="Times New Roman" w:hAnsi="Times New Roman"/>
        </w:rPr>
      </w:pPr>
      <w:r w:rsidRPr="008E670F">
        <w:rPr>
          <w:rFonts w:ascii="Times New Roman" w:hAnsi="Times New Roman"/>
        </w:rPr>
        <w:t>Scope</w:t>
      </w:r>
    </w:p>
    <w:p w14:paraId="08275239" w14:textId="77777777" w:rsidR="008E670F" w:rsidRPr="008E670F" w:rsidRDefault="008E670F" w:rsidP="008E670F">
      <w:pPr>
        <w:rPr>
          <w:rFonts w:ascii="Times New Roman" w:hAnsi="Times New Roman"/>
        </w:rPr>
      </w:pPr>
      <w:r w:rsidRPr="008E670F">
        <w:rPr>
          <w:rFonts w:ascii="Times New Roman" w:hAnsi="Times New Roman"/>
        </w:rPr>
        <w:t xml:space="preserve">The Joint Coordination Activity on Accessibility and Human Factors (JCA-AHF) coordinates activities related to accessibility and human factors in order to avoid duplication of work, and to ensure that the needs of persons with disabilities and persons with specific needs are taken into account, in accordance with </w:t>
      </w:r>
      <w:hyperlink r:id="rId23" w:history="1">
        <w:r w:rsidRPr="008E670F">
          <w:rPr>
            <w:rStyle w:val="Hyperlink"/>
            <w:rFonts w:ascii="Times New Roman" w:hAnsi="Times New Roman"/>
          </w:rPr>
          <w:t>PP Resolution 175 (Rev. Dubai, 2018)</w:t>
        </w:r>
      </w:hyperlink>
      <w:r w:rsidRPr="008E670F">
        <w:rPr>
          <w:rFonts w:ascii="Times New Roman" w:hAnsi="Times New Roman"/>
        </w:rPr>
        <w:t xml:space="preserve"> of ITU Plenipotentiary Conference and .</w:t>
      </w:r>
      <w:hyperlink r:id="rId24" w:history="1">
        <w:r w:rsidRPr="008E670F">
          <w:rPr>
            <w:rStyle w:val="Hyperlink"/>
            <w:rFonts w:ascii="Times New Roman" w:hAnsi="Times New Roman"/>
          </w:rPr>
          <w:t xml:space="preserve">Resolution 70 (Rev. </w:t>
        </w:r>
        <w:proofErr w:type="spellStart"/>
        <w:r w:rsidRPr="008E670F">
          <w:rPr>
            <w:rStyle w:val="Hyperlink"/>
            <w:rFonts w:ascii="Times New Roman" w:hAnsi="Times New Roman"/>
          </w:rPr>
          <w:t>Hammamet</w:t>
        </w:r>
        <w:proofErr w:type="spellEnd"/>
        <w:r w:rsidRPr="008E670F">
          <w:rPr>
            <w:rStyle w:val="Hyperlink"/>
            <w:rFonts w:ascii="Times New Roman" w:hAnsi="Times New Roman"/>
          </w:rPr>
          <w:t>, 2016)</w:t>
        </w:r>
      </w:hyperlink>
      <w:r w:rsidRPr="008E670F">
        <w:rPr>
          <w:rFonts w:ascii="Times New Roman" w:hAnsi="Times New Roman"/>
        </w:rPr>
        <w:t xml:space="preserve"> of World Telecommunication Standardization Assembly (WTSA). </w:t>
      </w:r>
    </w:p>
    <w:p w14:paraId="678A03AF" w14:textId="77777777" w:rsidR="008E670F" w:rsidRPr="008E670F" w:rsidRDefault="008E670F" w:rsidP="008E670F">
      <w:pPr>
        <w:rPr>
          <w:rFonts w:ascii="Times New Roman" w:hAnsi="Times New Roman"/>
        </w:rPr>
      </w:pPr>
      <w:r w:rsidRPr="008E670F">
        <w:rPr>
          <w:rFonts w:ascii="Times New Roman" w:hAnsi="Times New Roman"/>
        </w:rPr>
        <w:t>The JCA-AHF work includes:</w:t>
      </w:r>
    </w:p>
    <w:p w14:paraId="34BC4C82" w14:textId="77777777" w:rsidR="008E670F" w:rsidRPr="008E670F" w:rsidRDefault="008E670F" w:rsidP="008E670F">
      <w:pPr>
        <w:rPr>
          <w:rFonts w:ascii="Times New Roman" w:hAnsi="Times New Roman"/>
        </w:rPr>
      </w:pPr>
      <w:r w:rsidRPr="008E670F">
        <w:rPr>
          <w:rFonts w:ascii="Times New Roman" w:hAnsi="Times New Roman"/>
        </w:rPr>
        <w:t>a)</w:t>
      </w:r>
      <w:r w:rsidRPr="008E670F">
        <w:rPr>
          <w:rFonts w:ascii="Times New Roman" w:hAnsi="Times New Roman"/>
        </w:rPr>
        <w:tab/>
        <w:t xml:space="preserve">increase awareness and help standard writers to mainstream accessibility features in telecommunication/ICT accessibility standards for the inclusion of persons with disabilities and persons with specific needs, including age-related disabilities, those with illiteracy, women, children, and indigenous </w:t>
      </w:r>
      <w:proofErr w:type="gramStart"/>
      <w:r w:rsidRPr="008E670F">
        <w:rPr>
          <w:rFonts w:ascii="Times New Roman" w:hAnsi="Times New Roman"/>
        </w:rPr>
        <w:t>people;</w:t>
      </w:r>
      <w:proofErr w:type="gramEnd"/>
    </w:p>
    <w:p w14:paraId="36CFDB56" w14:textId="77777777" w:rsidR="008E670F" w:rsidRPr="008E670F" w:rsidRDefault="008E670F" w:rsidP="008E670F">
      <w:pPr>
        <w:rPr>
          <w:rFonts w:ascii="Times New Roman" w:hAnsi="Times New Roman"/>
        </w:rPr>
      </w:pPr>
      <w:r w:rsidRPr="008E670F">
        <w:rPr>
          <w:rFonts w:ascii="Times New Roman" w:hAnsi="Times New Roman"/>
        </w:rPr>
        <w:t>b)</w:t>
      </w:r>
      <w:r w:rsidRPr="008E670F">
        <w:rPr>
          <w:rFonts w:ascii="Times New Roman" w:hAnsi="Times New Roman"/>
        </w:rPr>
        <w:tab/>
        <w:t xml:space="preserve">assist study groups in the identification of standardization opportunities and solutions that improve the accessibility and human factors aspects of their </w:t>
      </w:r>
      <w:proofErr w:type="gramStart"/>
      <w:r w:rsidRPr="008E670F">
        <w:rPr>
          <w:rFonts w:ascii="Times New Roman" w:hAnsi="Times New Roman"/>
        </w:rPr>
        <w:t>work;</w:t>
      </w:r>
      <w:proofErr w:type="gramEnd"/>
    </w:p>
    <w:p w14:paraId="5F1E505A" w14:textId="77777777" w:rsidR="008E670F" w:rsidRPr="008E670F" w:rsidRDefault="008E670F" w:rsidP="008E670F">
      <w:pPr>
        <w:rPr>
          <w:rFonts w:ascii="Times New Roman" w:hAnsi="Times New Roman"/>
        </w:rPr>
      </w:pPr>
      <w:r w:rsidRPr="008E670F">
        <w:rPr>
          <w:rFonts w:ascii="Times New Roman" w:hAnsi="Times New Roman"/>
        </w:rPr>
        <w:t>c)</w:t>
      </w:r>
      <w:r w:rsidRPr="008E670F">
        <w:rPr>
          <w:rFonts w:ascii="Times New Roman" w:hAnsi="Times New Roman"/>
        </w:rPr>
        <w:tab/>
        <w:t xml:space="preserve">communicate, cooperate and collaborate on accessibility-related activities </w:t>
      </w:r>
      <w:proofErr w:type="gramStart"/>
      <w:r w:rsidRPr="008E670F">
        <w:rPr>
          <w:rFonts w:ascii="Times New Roman" w:hAnsi="Times New Roman"/>
        </w:rPr>
        <w:t>with;</w:t>
      </w:r>
      <w:proofErr w:type="gramEnd"/>
    </w:p>
    <w:p w14:paraId="28FD6BEE" w14:textId="77777777" w:rsidR="008E670F" w:rsidRPr="008E670F" w:rsidRDefault="008E670F" w:rsidP="008E670F">
      <w:pPr>
        <w:rPr>
          <w:rFonts w:ascii="Times New Roman" w:hAnsi="Times New Roman"/>
        </w:rPr>
      </w:pPr>
      <w:proofErr w:type="spellStart"/>
      <w:r w:rsidRPr="008E670F">
        <w:rPr>
          <w:rFonts w:ascii="Times New Roman" w:hAnsi="Times New Roman"/>
        </w:rPr>
        <w:t>i</w:t>
      </w:r>
      <w:proofErr w:type="spellEnd"/>
      <w:r w:rsidRPr="008E670F">
        <w:rPr>
          <w:rFonts w:ascii="Times New Roman" w:hAnsi="Times New Roman"/>
        </w:rPr>
        <w:t>.</w:t>
      </w:r>
      <w:r w:rsidRPr="008E670F">
        <w:rPr>
          <w:rFonts w:ascii="Times New Roman" w:hAnsi="Times New Roman"/>
        </w:rPr>
        <w:tab/>
        <w:t xml:space="preserve">all study groups of ITU-T, ITU-D and ITU-R as well as all relevant ITU </w:t>
      </w:r>
      <w:proofErr w:type="gramStart"/>
      <w:r w:rsidRPr="008E670F">
        <w:rPr>
          <w:rFonts w:ascii="Times New Roman" w:hAnsi="Times New Roman"/>
        </w:rPr>
        <w:t>groups;</w:t>
      </w:r>
      <w:proofErr w:type="gramEnd"/>
    </w:p>
    <w:p w14:paraId="1D225E22" w14:textId="77777777" w:rsidR="008E670F" w:rsidRPr="008E670F" w:rsidRDefault="008E670F" w:rsidP="008E670F">
      <w:pPr>
        <w:rPr>
          <w:rFonts w:ascii="Times New Roman" w:hAnsi="Times New Roman"/>
        </w:rPr>
      </w:pPr>
      <w:r w:rsidRPr="008E670F">
        <w:rPr>
          <w:rFonts w:ascii="Times New Roman" w:hAnsi="Times New Roman"/>
        </w:rPr>
        <w:t>ii.</w:t>
      </w:r>
      <w:r w:rsidRPr="008E670F">
        <w:rPr>
          <w:rFonts w:ascii="Times New Roman" w:hAnsi="Times New Roman"/>
        </w:rPr>
        <w:tab/>
        <w:t xml:space="preserve">external organizations including other United Nations organizations, ISO, IEC, SDOs, industry groups, academia, and disability </w:t>
      </w:r>
      <w:proofErr w:type="gramStart"/>
      <w:r w:rsidRPr="008E670F">
        <w:rPr>
          <w:rFonts w:ascii="Times New Roman" w:hAnsi="Times New Roman"/>
        </w:rPr>
        <w:t>organizations;</w:t>
      </w:r>
      <w:proofErr w:type="gramEnd"/>
      <w:r w:rsidRPr="008E670F">
        <w:rPr>
          <w:rFonts w:ascii="Times New Roman" w:hAnsi="Times New Roman"/>
        </w:rPr>
        <w:t xml:space="preserve">  </w:t>
      </w:r>
    </w:p>
    <w:p w14:paraId="4A81FB91" w14:textId="77777777" w:rsidR="008E670F" w:rsidRPr="008E670F" w:rsidRDefault="008E670F" w:rsidP="008E670F">
      <w:pPr>
        <w:rPr>
          <w:rFonts w:ascii="Times New Roman" w:hAnsi="Times New Roman"/>
        </w:rPr>
      </w:pPr>
      <w:r w:rsidRPr="008E670F">
        <w:rPr>
          <w:rFonts w:ascii="Times New Roman" w:hAnsi="Times New Roman"/>
        </w:rPr>
        <w:t>d)</w:t>
      </w:r>
      <w:r w:rsidRPr="008E670F">
        <w:rPr>
          <w:rFonts w:ascii="Times New Roman" w:hAnsi="Times New Roman"/>
        </w:rPr>
        <w:tab/>
        <w:t xml:space="preserve">encourage and promote the self-representation by persons with disabilities in the standardization process so as to ensure their experiences, views and opinions are taken into account in all the work of all ITU study </w:t>
      </w:r>
      <w:proofErr w:type="gramStart"/>
      <w:r w:rsidRPr="008E670F">
        <w:rPr>
          <w:rFonts w:ascii="Times New Roman" w:hAnsi="Times New Roman"/>
        </w:rPr>
        <w:t>groups;</w:t>
      </w:r>
      <w:proofErr w:type="gramEnd"/>
    </w:p>
    <w:p w14:paraId="779CD2DF" w14:textId="77777777" w:rsidR="008E670F" w:rsidRPr="008E670F" w:rsidRDefault="008E670F" w:rsidP="008E670F">
      <w:pPr>
        <w:rPr>
          <w:rFonts w:ascii="Times New Roman" w:hAnsi="Times New Roman"/>
        </w:rPr>
      </w:pPr>
      <w:r w:rsidRPr="008E670F">
        <w:rPr>
          <w:rFonts w:ascii="Times New Roman" w:hAnsi="Times New Roman"/>
        </w:rPr>
        <w:t>e)</w:t>
      </w:r>
      <w:r w:rsidRPr="008E670F">
        <w:rPr>
          <w:rFonts w:ascii="Times New Roman" w:hAnsi="Times New Roman"/>
        </w:rPr>
        <w:tab/>
        <w:t xml:space="preserve">provide advice to improve, and ensure the accessibility of ITU facilities and services, including, but not limited to, electronic means and ITU </w:t>
      </w:r>
      <w:proofErr w:type="gramStart"/>
      <w:r w:rsidRPr="008E670F">
        <w:rPr>
          <w:rFonts w:ascii="Times New Roman" w:hAnsi="Times New Roman"/>
        </w:rPr>
        <w:t>buildings as a whole, to</w:t>
      </w:r>
      <w:proofErr w:type="gramEnd"/>
      <w:r w:rsidRPr="008E670F">
        <w:rPr>
          <w:rFonts w:ascii="Times New Roman" w:hAnsi="Times New Roman"/>
        </w:rPr>
        <w:t xml:space="preserve"> facilitate full participation of persons with disabilities in ITU events.</w:t>
      </w:r>
    </w:p>
    <w:p w14:paraId="5652B61D" w14:textId="77777777" w:rsidR="008E670F" w:rsidRPr="008E670F" w:rsidRDefault="008E670F" w:rsidP="008E670F">
      <w:pPr>
        <w:rPr>
          <w:rFonts w:ascii="Times New Roman" w:hAnsi="Times New Roman"/>
        </w:rPr>
      </w:pPr>
      <w:r w:rsidRPr="008E670F">
        <w:rPr>
          <w:rFonts w:ascii="Times New Roman" w:hAnsi="Times New Roman"/>
        </w:rPr>
        <w:t xml:space="preserve">The JCA-AHF shall encourage the use of ITU-T Technical Papers, </w:t>
      </w:r>
      <w:hyperlink r:id="rId25" w:history="1">
        <w:r w:rsidRPr="008E670F">
          <w:rPr>
            <w:rStyle w:val="Hyperlink"/>
            <w:rFonts w:ascii="Times New Roman" w:hAnsi="Times New Roman"/>
          </w:rPr>
          <w:t>FSTP-TACL</w:t>
        </w:r>
      </w:hyperlink>
      <w:r w:rsidRPr="008E670F">
        <w:rPr>
          <w:rFonts w:ascii="Times New Roman" w:hAnsi="Times New Roman"/>
        </w:rPr>
        <w:t xml:space="preserve"> </w:t>
      </w:r>
      <w:r w:rsidRPr="008E670F">
        <w:rPr>
          <w:rFonts w:ascii="Times New Roman" w:hAnsi="Times New Roman"/>
          <w:i/>
          <w:iCs/>
        </w:rPr>
        <w:t>"Telecommunications accessibility checklist" for standards writers"</w:t>
      </w:r>
      <w:r w:rsidRPr="008E670F">
        <w:rPr>
          <w:rFonts w:ascii="Times New Roman" w:hAnsi="Times New Roman"/>
        </w:rPr>
        <w:t xml:space="preserve">, </w:t>
      </w:r>
      <w:hyperlink r:id="rId26" w:history="1">
        <w:r w:rsidRPr="008E670F">
          <w:rPr>
            <w:rStyle w:val="Hyperlink"/>
            <w:rFonts w:ascii="Times New Roman" w:hAnsi="Times New Roman"/>
          </w:rPr>
          <w:t>FSTP-ACC-</w:t>
        </w:r>
        <w:proofErr w:type="spellStart"/>
        <w:r w:rsidRPr="008E670F">
          <w:rPr>
            <w:rStyle w:val="Hyperlink"/>
            <w:rFonts w:ascii="Times New Roman" w:hAnsi="Times New Roman"/>
          </w:rPr>
          <w:t>RemPart</w:t>
        </w:r>
        <w:proofErr w:type="spellEnd"/>
      </w:hyperlink>
      <w:r w:rsidRPr="008E670F">
        <w:rPr>
          <w:rFonts w:ascii="Times New Roman" w:hAnsi="Times New Roman"/>
        </w:rPr>
        <w:t xml:space="preserve"> </w:t>
      </w:r>
      <w:r w:rsidRPr="008E670F">
        <w:rPr>
          <w:rFonts w:ascii="Times New Roman" w:hAnsi="Times New Roman"/>
          <w:i/>
          <w:iCs/>
        </w:rPr>
        <w:t>"Guidelines for supporting remote participation in meetings for all"</w:t>
      </w:r>
      <w:r w:rsidRPr="008E670F">
        <w:rPr>
          <w:rFonts w:ascii="Times New Roman" w:hAnsi="Times New Roman"/>
        </w:rPr>
        <w:t xml:space="preserve">, and </w:t>
      </w:r>
      <w:hyperlink r:id="rId27" w:history="1">
        <w:r w:rsidRPr="008E670F">
          <w:rPr>
            <w:rStyle w:val="Hyperlink"/>
            <w:rFonts w:ascii="Times New Roman" w:hAnsi="Times New Roman"/>
          </w:rPr>
          <w:t>FSTP-AM</w:t>
        </w:r>
      </w:hyperlink>
      <w:r w:rsidRPr="008E670F">
        <w:rPr>
          <w:rFonts w:ascii="Times New Roman" w:hAnsi="Times New Roman"/>
        </w:rPr>
        <w:t xml:space="preserve"> </w:t>
      </w:r>
      <w:r w:rsidRPr="008E670F">
        <w:rPr>
          <w:rFonts w:ascii="Times New Roman" w:hAnsi="Times New Roman"/>
          <w:i/>
          <w:iCs/>
        </w:rPr>
        <w:t>"Guidelines for accessible meetings"</w:t>
      </w:r>
      <w:r w:rsidRPr="008E670F">
        <w:rPr>
          <w:rFonts w:ascii="Times New Roman" w:hAnsi="Times New Roman"/>
        </w:rPr>
        <w:t xml:space="preserve">, as well as Recommendations </w:t>
      </w:r>
      <w:hyperlink r:id="rId28" w:history="1">
        <w:r w:rsidRPr="008E670F">
          <w:rPr>
            <w:rStyle w:val="Hyperlink"/>
            <w:rFonts w:ascii="Times New Roman" w:hAnsi="Times New Roman"/>
          </w:rPr>
          <w:t>ITU-T F.790</w:t>
        </w:r>
      </w:hyperlink>
      <w:r w:rsidRPr="008E670F">
        <w:rPr>
          <w:rFonts w:ascii="Times New Roman" w:hAnsi="Times New Roman"/>
        </w:rPr>
        <w:t xml:space="preserve"> </w:t>
      </w:r>
      <w:r w:rsidRPr="008E670F">
        <w:rPr>
          <w:rFonts w:ascii="Times New Roman" w:hAnsi="Times New Roman"/>
          <w:i/>
          <w:iCs/>
        </w:rPr>
        <w:t>"Telecommunication accessibility guidelines for older persons and persons with disabilities"</w:t>
      </w:r>
      <w:r w:rsidRPr="008E670F">
        <w:rPr>
          <w:rFonts w:ascii="Times New Roman" w:hAnsi="Times New Roman"/>
        </w:rPr>
        <w:t xml:space="preserve"> and </w:t>
      </w:r>
      <w:hyperlink r:id="rId29" w:history="1">
        <w:r w:rsidRPr="008E670F">
          <w:rPr>
            <w:rStyle w:val="Hyperlink"/>
            <w:rFonts w:ascii="Times New Roman" w:hAnsi="Times New Roman"/>
          </w:rPr>
          <w:t>ITU-T F.791</w:t>
        </w:r>
      </w:hyperlink>
      <w:r w:rsidRPr="008E670F">
        <w:rPr>
          <w:rFonts w:ascii="Times New Roman" w:hAnsi="Times New Roman"/>
        </w:rPr>
        <w:t xml:space="preserve"> </w:t>
      </w:r>
      <w:r w:rsidRPr="008E670F">
        <w:rPr>
          <w:rFonts w:ascii="Times New Roman" w:hAnsi="Times New Roman"/>
          <w:i/>
          <w:iCs/>
        </w:rPr>
        <w:t>"Accessibility terms and definitions"</w:t>
      </w:r>
      <w:r w:rsidRPr="008E670F">
        <w:rPr>
          <w:rFonts w:ascii="Times New Roman" w:hAnsi="Times New Roman"/>
        </w:rPr>
        <w:t>. The JCA-AHF shall stress the importance of implementing universal design from the beginning in the creation of accessible telecommunication/ICT services, products and terminals and creation of accessibility guidelines, in accordance with the UNCRPD.</w:t>
      </w:r>
    </w:p>
    <w:p w14:paraId="3E214F2D" w14:textId="77777777" w:rsidR="008E670F" w:rsidRPr="008E670F" w:rsidRDefault="008E670F" w:rsidP="008E670F">
      <w:pPr>
        <w:rPr>
          <w:rFonts w:ascii="Times New Roman" w:hAnsi="Times New Roman"/>
        </w:rPr>
      </w:pPr>
      <w:r w:rsidRPr="008E670F">
        <w:rPr>
          <w:rFonts w:ascii="Times New Roman" w:hAnsi="Times New Roman"/>
        </w:rPr>
        <w:t>The JCA-AHF encourages active participation of all ITU Study Groups in the JCA-AHF; to invite the Study Group Chairmen to give a reminder to meeting participants to take appropriate account of the above-mentioned Resolutions, Technical Papers and Accessibility Recommendations; to assign a liaison representative to each ITU Study Group/Sector, and/or appropriate Working Parties. These liaisons should be made responsible to communicate accessibility queries and any current work applicable to accessibility for Persons with Disabilities to the JCA-AHF.</w:t>
      </w:r>
    </w:p>
    <w:p w14:paraId="1EE7469E" w14:textId="77777777" w:rsidR="008E670F" w:rsidRPr="008E670F" w:rsidRDefault="008E670F" w:rsidP="008E670F">
      <w:pPr>
        <w:rPr>
          <w:rFonts w:ascii="Times New Roman" w:hAnsi="Times New Roman"/>
        </w:rPr>
      </w:pPr>
      <w:r w:rsidRPr="008E670F">
        <w:rPr>
          <w:rFonts w:ascii="Times New Roman" w:hAnsi="Times New Roman"/>
        </w:rPr>
        <w:t>The JCA operates under the terms of Recommendation ITU-T A.1, clause 2.2.</w:t>
      </w:r>
    </w:p>
    <w:p w14:paraId="298CEA00" w14:textId="77777777" w:rsidR="008E670F" w:rsidRPr="008E670F" w:rsidRDefault="008E670F" w:rsidP="008E670F">
      <w:pPr>
        <w:pStyle w:val="Heading2"/>
        <w:rPr>
          <w:rFonts w:ascii="Times New Roman" w:hAnsi="Times New Roman"/>
        </w:rPr>
      </w:pPr>
      <w:r w:rsidRPr="008E670F">
        <w:rPr>
          <w:rFonts w:ascii="Times New Roman" w:hAnsi="Times New Roman"/>
        </w:rPr>
        <w:lastRenderedPageBreak/>
        <w:t>Administrative support</w:t>
      </w:r>
    </w:p>
    <w:p w14:paraId="1DF9CA3C" w14:textId="77777777" w:rsidR="008E670F" w:rsidRPr="008E670F" w:rsidRDefault="008E670F" w:rsidP="008E670F">
      <w:pPr>
        <w:rPr>
          <w:rFonts w:ascii="Times New Roman" w:hAnsi="Times New Roman"/>
        </w:rPr>
      </w:pPr>
      <w:r w:rsidRPr="008E670F">
        <w:rPr>
          <w:rFonts w:ascii="Times New Roman" w:hAnsi="Times New Roman"/>
        </w:rPr>
        <w:t>ITU-T Telecommunications Standardization Bureau (TSB) will provide secretariat and facilities required by JCA-AHF.</w:t>
      </w:r>
    </w:p>
    <w:p w14:paraId="12D0172C" w14:textId="77777777" w:rsidR="008E670F" w:rsidRPr="008E670F" w:rsidRDefault="008E670F" w:rsidP="008E670F">
      <w:pPr>
        <w:pStyle w:val="Heading2"/>
        <w:rPr>
          <w:rFonts w:ascii="Times New Roman" w:hAnsi="Times New Roman"/>
        </w:rPr>
      </w:pPr>
      <w:r w:rsidRPr="008E670F">
        <w:rPr>
          <w:rFonts w:ascii="Times New Roman" w:hAnsi="Times New Roman"/>
        </w:rPr>
        <w:t>Meetings</w:t>
      </w:r>
    </w:p>
    <w:p w14:paraId="5415AF60" w14:textId="77777777" w:rsidR="008E670F" w:rsidRPr="008E670F" w:rsidRDefault="008E670F" w:rsidP="008E670F">
      <w:pPr>
        <w:rPr>
          <w:rFonts w:ascii="Times New Roman" w:hAnsi="Times New Roman"/>
        </w:rPr>
      </w:pPr>
      <w:r w:rsidRPr="008E670F">
        <w:rPr>
          <w:rFonts w:ascii="Times New Roman" w:hAnsi="Times New Roman"/>
        </w:rPr>
        <w:t xml:space="preserve">The JCA will hold at least two meetings a year and produce liaisons as appropriate to relevant groups on the work. The JCA-AHF will work electronically using teleconferences that are captioned, and by face-to-face meetings with sign language interpretation on request. The meetings will invite all relevant ITU wide groups, and should be coordinated with such groups when applicable, to facilitate the participation of persons with disabilities. </w:t>
      </w:r>
    </w:p>
    <w:p w14:paraId="5EF5DF26" w14:textId="77777777" w:rsidR="008E670F" w:rsidRPr="008E670F" w:rsidRDefault="008E670F" w:rsidP="008E670F">
      <w:pPr>
        <w:pStyle w:val="Heading2"/>
        <w:rPr>
          <w:rFonts w:ascii="Times New Roman" w:hAnsi="Times New Roman"/>
        </w:rPr>
      </w:pPr>
      <w:r w:rsidRPr="008E670F">
        <w:rPr>
          <w:rFonts w:ascii="Times New Roman" w:hAnsi="Times New Roman"/>
        </w:rPr>
        <w:t>Parent group and progress reports</w:t>
      </w:r>
    </w:p>
    <w:p w14:paraId="197E9684" w14:textId="77777777" w:rsidR="008E670F" w:rsidRPr="008E670F" w:rsidRDefault="008E670F" w:rsidP="008E670F">
      <w:pPr>
        <w:rPr>
          <w:rFonts w:ascii="Times New Roman" w:hAnsi="Times New Roman"/>
        </w:rPr>
      </w:pPr>
      <w:r w:rsidRPr="008E670F">
        <w:rPr>
          <w:rFonts w:ascii="Times New Roman" w:hAnsi="Times New Roman"/>
        </w:rPr>
        <w:t>The JCA-AHF will report its activities to TSAG as its parent group and relevant study groups at their meetings. The JCA-AHF will copy all JCA-AHF reports to the Director of the TSB to facilitate the writing of the report to the ITU Council on the implementation of all accessibility-related resolutions.</w:t>
      </w:r>
    </w:p>
    <w:p w14:paraId="2860F409" w14:textId="77777777" w:rsidR="008E670F" w:rsidRPr="008E670F" w:rsidRDefault="008E670F" w:rsidP="008E670F">
      <w:pPr>
        <w:jc w:val="center"/>
        <w:rPr>
          <w:rFonts w:ascii="Times New Roman" w:hAnsi="Times New Roman"/>
        </w:rPr>
      </w:pPr>
      <w:r w:rsidRPr="008E670F">
        <w:rPr>
          <w:rFonts w:ascii="Times New Roman" w:hAnsi="Times New Roman"/>
        </w:rPr>
        <w:t>_______________________</w:t>
      </w:r>
    </w:p>
    <w:p w14:paraId="11A38D3E" w14:textId="0222451C" w:rsidR="000603FC" w:rsidRPr="008E670F" w:rsidRDefault="000603FC" w:rsidP="00E30829">
      <w:pPr>
        <w:spacing w:before="240"/>
        <w:rPr>
          <w:rFonts w:ascii="Times New Roman" w:hAnsi="Times New Roman"/>
          <w:szCs w:val="24"/>
        </w:rPr>
      </w:pPr>
    </w:p>
    <w:p w14:paraId="2465042F" w14:textId="77777777" w:rsidR="008E670F" w:rsidRPr="008E670F" w:rsidRDefault="008E670F" w:rsidP="00E30829">
      <w:pPr>
        <w:spacing w:before="240"/>
        <w:rPr>
          <w:rFonts w:ascii="Times New Roman" w:hAnsi="Times New Roman"/>
          <w:szCs w:val="24"/>
        </w:rPr>
      </w:pPr>
    </w:p>
    <w:sectPr w:rsidR="008E670F" w:rsidRPr="008E670F" w:rsidSect="00331811">
      <w:headerReference w:type="default" r:id="rId30"/>
      <w:headerReference w:type="first" r:id="rId3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7F51" w14:textId="77777777" w:rsidR="00FE1B36" w:rsidRDefault="00FE1B36">
      <w:r>
        <w:separator/>
      </w:r>
    </w:p>
  </w:endnote>
  <w:endnote w:type="continuationSeparator" w:id="0">
    <w:p w14:paraId="0CF0101A" w14:textId="77777777" w:rsidR="00FE1B36" w:rsidRDefault="00FE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43CB" w14:textId="77777777" w:rsidR="00F104EF" w:rsidRDefault="00F104EF">
    <w:pPr>
      <w:framePr w:wrap="around" w:vAnchor="text" w:hAnchor="margin" w:xAlign="right" w:y="1"/>
    </w:pPr>
    <w:r>
      <w:fldChar w:fldCharType="begin"/>
    </w:r>
    <w:r>
      <w:instrText xml:space="preserve">PAGE  </w:instrText>
    </w:r>
    <w:r>
      <w:fldChar w:fldCharType="end"/>
    </w:r>
  </w:p>
  <w:p w14:paraId="2E807686" w14:textId="71C7977D"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B24F6A">
      <w:rPr>
        <w:noProof/>
      </w:rPr>
      <w:t>20.01.22</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9A47" w14:textId="77777777" w:rsidR="00FE1B36" w:rsidRDefault="00FE1B36">
      <w:r>
        <w:rPr>
          <w:b/>
        </w:rPr>
        <w:t>_______________</w:t>
      </w:r>
    </w:p>
  </w:footnote>
  <w:footnote w:type="continuationSeparator" w:id="0">
    <w:p w14:paraId="3E1F4F6C" w14:textId="77777777" w:rsidR="00FE1B36" w:rsidRDefault="00FE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2F84" w14:textId="77777777" w:rsidR="00EF32A3" w:rsidRPr="00EF32A3" w:rsidRDefault="00EF32A3" w:rsidP="00EF32A3">
    <w:pPr>
      <w:pStyle w:val="Header"/>
      <w:rPr>
        <w:rFonts w:ascii="Times New Roman" w:hAnsi="Times New Roman"/>
        <w:lang w:val="es-ES"/>
      </w:rPr>
    </w:pPr>
    <w:r w:rsidRPr="00EF32A3">
      <w:rPr>
        <w:rFonts w:ascii="Times New Roman" w:hAnsi="Times New Roman"/>
      </w:rPr>
      <w:fldChar w:fldCharType="begin"/>
    </w:r>
    <w:r w:rsidRPr="00EF32A3">
      <w:rPr>
        <w:rFonts w:ascii="Times New Roman" w:hAnsi="Times New Roman"/>
      </w:rPr>
      <w:instrText xml:space="preserve"> PAGE </w:instrText>
    </w:r>
    <w:r w:rsidRPr="00EF32A3">
      <w:rPr>
        <w:rFonts w:ascii="Times New Roman" w:hAnsi="Times New Roman"/>
      </w:rPr>
      <w:fldChar w:fldCharType="separate"/>
    </w:r>
    <w:r w:rsidRPr="00EF32A3">
      <w:rPr>
        <w:rFonts w:ascii="Times New Roman" w:hAnsi="Times New Roman"/>
      </w:rPr>
      <w:t>2</w:t>
    </w:r>
    <w:r w:rsidRPr="00EF32A3">
      <w:rPr>
        <w:rFonts w:ascii="Times New Roman" w:hAnsi="Times New Roman"/>
        <w:noProof/>
      </w:rPr>
      <w:fldChar w:fldCharType="end"/>
    </w:r>
  </w:p>
  <w:p w14:paraId="168DB388" w14:textId="3E339DB1" w:rsidR="000E2F5C" w:rsidRPr="000E2F5C" w:rsidRDefault="00EF32A3" w:rsidP="00EF32A3">
    <w:pPr>
      <w:pStyle w:val="Header"/>
      <w:rPr>
        <w:rFonts w:ascii="Times New Roman" w:hAnsi="Times New Roman"/>
        <w:lang w:val="es-ES"/>
      </w:rPr>
    </w:pPr>
    <w:r w:rsidRPr="00EF32A3">
      <w:rPr>
        <w:rFonts w:ascii="Times New Roman" w:hAnsi="Times New Roman"/>
        <w:lang w:val="es-ES"/>
      </w:rPr>
      <w:t>RAG/34-E</w:t>
    </w:r>
  </w:p>
  <w:p w14:paraId="3E2643B0" w14:textId="77777777" w:rsidR="000E2F5C" w:rsidRPr="00EF32A3" w:rsidRDefault="000E2F5C" w:rsidP="00EF3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960915"/>
      <w:docPartObj>
        <w:docPartGallery w:val="Page Numbers (Top of Page)"/>
        <w:docPartUnique/>
      </w:docPartObj>
    </w:sdtPr>
    <w:sdtEndPr>
      <w:rPr>
        <w:noProof/>
      </w:rPr>
    </w:sdtEndPr>
    <w:sdtContent>
      <w:p w14:paraId="75E91AA1" w14:textId="60D7E0FA" w:rsidR="00604467" w:rsidRDefault="00604467" w:rsidP="00604467">
        <w:pPr>
          <w:pStyle w:val="Header"/>
        </w:pPr>
      </w:p>
      <w:p w14:paraId="20BC5F13" w14:textId="6667CCEB" w:rsidR="0060576E" w:rsidRDefault="00B24F6A">
        <w:pPr>
          <w:pStyle w:val="Header"/>
        </w:pPr>
      </w:p>
    </w:sdtContent>
  </w:sdt>
  <w:p w14:paraId="70B0DEA2" w14:textId="77777777" w:rsidR="0060576E" w:rsidRDefault="00605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2D93" w14:textId="5AB3EC82" w:rsidR="005976A1" w:rsidRPr="00FB291D" w:rsidRDefault="0060576E" w:rsidP="00331811">
    <w:pPr>
      <w:pStyle w:val="Header"/>
      <w:rPr>
        <w:rFonts w:ascii="Times New Roman" w:hAnsi="Times New Roman"/>
      </w:rPr>
    </w:pPr>
    <w:r w:rsidRPr="00FB291D">
      <w:rPr>
        <w:rFonts w:ascii="Times New Roman" w:hAnsi="Times New Roman"/>
      </w:rPr>
      <w:fldChar w:fldCharType="begin"/>
    </w:r>
    <w:r w:rsidRPr="00FB291D">
      <w:rPr>
        <w:rFonts w:ascii="Times New Roman" w:hAnsi="Times New Roman"/>
      </w:rPr>
      <w:instrText xml:space="preserve"> PAGE  \* MERGEFORMAT </w:instrText>
    </w:r>
    <w:r w:rsidRPr="00FB291D">
      <w:rPr>
        <w:rFonts w:ascii="Times New Roman" w:hAnsi="Times New Roman"/>
      </w:rPr>
      <w:fldChar w:fldCharType="separate"/>
    </w:r>
    <w:r w:rsidRPr="00FB291D">
      <w:rPr>
        <w:rFonts w:ascii="Times New Roman" w:hAnsi="Times New Roman"/>
        <w:noProof/>
      </w:rPr>
      <w:t>2</w:t>
    </w:r>
    <w:r w:rsidRPr="00FB291D">
      <w:rPr>
        <w:rFonts w:ascii="Times New Roman" w:hAnsi="Times New Roman"/>
      </w:rPr>
      <w:fldChar w:fldCharType="end"/>
    </w:r>
  </w:p>
  <w:p w14:paraId="13522869" w14:textId="7FD2AA0D" w:rsidR="00331811" w:rsidRPr="00331811" w:rsidRDefault="0060576E" w:rsidP="00331811">
    <w:pPr>
      <w:pStyle w:val="Header"/>
      <w:spacing w:after="240"/>
    </w:pPr>
    <w:r w:rsidRPr="00FB291D">
      <w:rPr>
        <w:rFonts w:ascii="Times New Roman" w:hAnsi="Times New Roman"/>
      </w:rPr>
      <w:t>RAG/3</w:t>
    </w:r>
    <w:r w:rsidR="008E670F">
      <w:rPr>
        <w:rFonts w:ascii="Times New Roman" w:hAnsi="Times New Roman"/>
      </w:rPr>
      <w:t>8</w:t>
    </w:r>
    <w:r w:rsidRPr="00FB291D">
      <w:rPr>
        <w:rFonts w:ascii="Times New Roman" w:hAnsi="Times New Roman"/>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457238"/>
      <w:docPartObj>
        <w:docPartGallery w:val="Page Numbers (Top of Page)"/>
        <w:docPartUnique/>
      </w:docPartObj>
    </w:sdtPr>
    <w:sdtEndPr>
      <w:rPr>
        <w:noProof/>
      </w:rPr>
    </w:sdtEndPr>
    <w:sdtContent>
      <w:p w14:paraId="3A177208" w14:textId="77777777" w:rsidR="00604467" w:rsidRPr="00FB291D" w:rsidRDefault="00604467">
        <w:pPr>
          <w:pStyle w:val="Header"/>
          <w:rPr>
            <w:rFonts w:ascii="Times New Roman" w:hAnsi="Times New Roman"/>
            <w:noProof/>
          </w:rPr>
        </w:pPr>
        <w:r w:rsidRPr="00FB291D">
          <w:rPr>
            <w:rFonts w:ascii="Times New Roman" w:hAnsi="Times New Roman"/>
          </w:rPr>
          <w:fldChar w:fldCharType="begin"/>
        </w:r>
        <w:r w:rsidRPr="00FB291D">
          <w:rPr>
            <w:rFonts w:ascii="Times New Roman" w:hAnsi="Times New Roman"/>
          </w:rPr>
          <w:instrText xml:space="preserve"> PAGE   \* MERGEFORMAT </w:instrText>
        </w:r>
        <w:r w:rsidRPr="00FB291D">
          <w:rPr>
            <w:rFonts w:ascii="Times New Roman" w:hAnsi="Times New Roman"/>
          </w:rPr>
          <w:fldChar w:fldCharType="separate"/>
        </w:r>
        <w:r w:rsidRPr="00FB291D">
          <w:rPr>
            <w:rFonts w:ascii="Times New Roman" w:hAnsi="Times New Roman"/>
            <w:noProof/>
          </w:rPr>
          <w:t>2</w:t>
        </w:r>
        <w:r w:rsidRPr="00FB291D">
          <w:rPr>
            <w:rFonts w:ascii="Times New Roman" w:hAnsi="Times New Roman"/>
            <w:noProof/>
          </w:rPr>
          <w:fldChar w:fldCharType="end"/>
        </w:r>
      </w:p>
      <w:p w14:paraId="055BE619" w14:textId="428CCFDD" w:rsidR="00604467" w:rsidRDefault="00604467">
        <w:pPr>
          <w:pStyle w:val="Header"/>
        </w:pPr>
        <w:r w:rsidRPr="00FB291D">
          <w:rPr>
            <w:rFonts w:ascii="Times New Roman" w:hAnsi="Times New Roman"/>
            <w:noProof/>
          </w:rPr>
          <w:t>RAG/3</w:t>
        </w:r>
        <w:r w:rsidR="00E30829">
          <w:rPr>
            <w:rFonts w:ascii="Times New Roman" w:hAnsi="Times New Roman"/>
            <w:noProof/>
          </w:rPr>
          <w:t>8</w:t>
        </w:r>
        <w:r w:rsidRPr="00FB291D">
          <w:rPr>
            <w:rFonts w:ascii="Times New Roman" w:hAnsi="Times New Roman"/>
            <w:noProof/>
          </w:rPr>
          <w:t>-E</w:t>
        </w:r>
      </w:p>
    </w:sdtContent>
  </w:sdt>
  <w:p w14:paraId="10B399E2" w14:textId="77777777" w:rsidR="00604467" w:rsidRDefault="00604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853AB"/>
    <w:multiLevelType w:val="hybridMultilevel"/>
    <w:tmpl w:val="31B2C06E"/>
    <w:lvl w:ilvl="0" w:tplc="77601D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6" w15:restartNumberingAfterBreak="0">
    <w:nsid w:val="229E383C"/>
    <w:multiLevelType w:val="hybridMultilevel"/>
    <w:tmpl w:val="162A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A26788"/>
    <w:multiLevelType w:val="hybridMultilevel"/>
    <w:tmpl w:val="B8E25AB4"/>
    <w:lvl w:ilvl="0" w:tplc="77601D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A7002"/>
    <w:multiLevelType w:val="hybridMultilevel"/>
    <w:tmpl w:val="E6889B8C"/>
    <w:lvl w:ilvl="0" w:tplc="77601DE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D4B0D43"/>
    <w:multiLevelType w:val="hybridMultilevel"/>
    <w:tmpl w:val="0E2869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55B6C3B"/>
    <w:multiLevelType w:val="hybridMultilevel"/>
    <w:tmpl w:val="489AA006"/>
    <w:lvl w:ilvl="0" w:tplc="77601D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3"/>
  </w:num>
  <w:num w:numId="3">
    <w:abstractNumId w:val="16"/>
  </w:num>
  <w:num w:numId="4">
    <w:abstractNumId w:val="12"/>
  </w:num>
  <w:num w:numId="5">
    <w:abstractNumId w:val="11"/>
  </w:num>
  <w:num w:numId="6">
    <w:abstractNumId w:val="0"/>
  </w:num>
  <w:num w:numId="7">
    <w:abstractNumId w:val="14"/>
  </w:num>
  <w:num w:numId="8">
    <w:abstractNumId w:val="5"/>
  </w:num>
  <w:num w:numId="9">
    <w:abstractNumId w:val="17"/>
  </w:num>
  <w:num w:numId="10">
    <w:abstractNumId w:val="21"/>
  </w:num>
  <w:num w:numId="11">
    <w:abstractNumId w:val="19"/>
  </w:num>
  <w:num w:numId="12">
    <w:abstractNumId w:val="7"/>
  </w:num>
  <w:num w:numId="13">
    <w:abstractNumId w:val="9"/>
  </w:num>
  <w:num w:numId="14">
    <w:abstractNumId w:val="23"/>
  </w:num>
  <w:num w:numId="15">
    <w:abstractNumId w:val="15"/>
  </w:num>
  <w:num w:numId="16">
    <w:abstractNumId w:val="1"/>
  </w:num>
  <w:num w:numId="17">
    <w:abstractNumId w:val="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8"/>
  </w:num>
  <w:num w:numId="21">
    <w:abstractNumId w:val="10"/>
  </w:num>
  <w:num w:numId="22">
    <w:abstractNumId w:val="2"/>
  </w:num>
  <w:num w:numId="23">
    <w:abstractNumId w:val="22"/>
  </w:num>
  <w:num w:numId="24">
    <w:abstractNumId w:val="8"/>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11968"/>
    <w:rsid w:val="00022A29"/>
    <w:rsid w:val="00024276"/>
    <w:rsid w:val="00031642"/>
    <w:rsid w:val="00033B6A"/>
    <w:rsid w:val="000355FD"/>
    <w:rsid w:val="000374C9"/>
    <w:rsid w:val="0004156E"/>
    <w:rsid w:val="00042B6A"/>
    <w:rsid w:val="0004623D"/>
    <w:rsid w:val="00051E39"/>
    <w:rsid w:val="000525CA"/>
    <w:rsid w:val="00055F2E"/>
    <w:rsid w:val="000603FC"/>
    <w:rsid w:val="00075C63"/>
    <w:rsid w:val="00077239"/>
    <w:rsid w:val="00077A75"/>
    <w:rsid w:val="00080905"/>
    <w:rsid w:val="000822BE"/>
    <w:rsid w:val="00086491"/>
    <w:rsid w:val="00086714"/>
    <w:rsid w:val="00091346"/>
    <w:rsid w:val="00096C00"/>
    <w:rsid w:val="000A084B"/>
    <w:rsid w:val="000B03E2"/>
    <w:rsid w:val="000B3834"/>
    <w:rsid w:val="000C1C4A"/>
    <w:rsid w:val="000C662C"/>
    <w:rsid w:val="000C7DC1"/>
    <w:rsid w:val="000D3C56"/>
    <w:rsid w:val="000D4875"/>
    <w:rsid w:val="000D5B9B"/>
    <w:rsid w:val="000D6236"/>
    <w:rsid w:val="000E2F5C"/>
    <w:rsid w:val="000E46DA"/>
    <w:rsid w:val="000E491F"/>
    <w:rsid w:val="000F1864"/>
    <w:rsid w:val="000F35F4"/>
    <w:rsid w:val="000F511C"/>
    <w:rsid w:val="000F73FF"/>
    <w:rsid w:val="00103335"/>
    <w:rsid w:val="00114CF7"/>
    <w:rsid w:val="00121B7E"/>
    <w:rsid w:val="00123B68"/>
    <w:rsid w:val="00126F2E"/>
    <w:rsid w:val="001370D2"/>
    <w:rsid w:val="00146F6F"/>
    <w:rsid w:val="00147DA1"/>
    <w:rsid w:val="0015249B"/>
    <w:rsid w:val="00152957"/>
    <w:rsid w:val="00157FB5"/>
    <w:rsid w:val="001656ED"/>
    <w:rsid w:val="00174070"/>
    <w:rsid w:val="00182703"/>
    <w:rsid w:val="0018673E"/>
    <w:rsid w:val="00187BD9"/>
    <w:rsid w:val="00190B55"/>
    <w:rsid w:val="00194CFB"/>
    <w:rsid w:val="001963F6"/>
    <w:rsid w:val="001A19FC"/>
    <w:rsid w:val="001B2ED3"/>
    <w:rsid w:val="001B69CD"/>
    <w:rsid w:val="001B7EA3"/>
    <w:rsid w:val="001C3B5F"/>
    <w:rsid w:val="001C6553"/>
    <w:rsid w:val="001D058F"/>
    <w:rsid w:val="001D16F0"/>
    <w:rsid w:val="001D34EC"/>
    <w:rsid w:val="001D385E"/>
    <w:rsid w:val="001E252D"/>
    <w:rsid w:val="001E3331"/>
    <w:rsid w:val="001E3B3D"/>
    <w:rsid w:val="001F3A7D"/>
    <w:rsid w:val="001F6050"/>
    <w:rsid w:val="002009EA"/>
    <w:rsid w:val="00202CA0"/>
    <w:rsid w:val="00207AC8"/>
    <w:rsid w:val="002154A6"/>
    <w:rsid w:val="002162CD"/>
    <w:rsid w:val="00221E04"/>
    <w:rsid w:val="00223C85"/>
    <w:rsid w:val="002255B3"/>
    <w:rsid w:val="002255E3"/>
    <w:rsid w:val="00227BC7"/>
    <w:rsid w:val="00231BCF"/>
    <w:rsid w:val="00236E8A"/>
    <w:rsid w:val="00244746"/>
    <w:rsid w:val="00254FAC"/>
    <w:rsid w:val="0026343C"/>
    <w:rsid w:val="00271316"/>
    <w:rsid w:val="00285866"/>
    <w:rsid w:val="002928BD"/>
    <w:rsid w:val="00296313"/>
    <w:rsid w:val="002B0040"/>
    <w:rsid w:val="002B00B4"/>
    <w:rsid w:val="002B3C84"/>
    <w:rsid w:val="002D0297"/>
    <w:rsid w:val="002D58BE"/>
    <w:rsid w:val="002E5F36"/>
    <w:rsid w:val="003013EE"/>
    <w:rsid w:val="003051B6"/>
    <w:rsid w:val="0030789D"/>
    <w:rsid w:val="00317161"/>
    <w:rsid w:val="003229A1"/>
    <w:rsid w:val="00330DCC"/>
    <w:rsid w:val="00331E48"/>
    <w:rsid w:val="00335BE6"/>
    <w:rsid w:val="0034233E"/>
    <w:rsid w:val="00343751"/>
    <w:rsid w:val="00351729"/>
    <w:rsid w:val="00364535"/>
    <w:rsid w:val="00365ACD"/>
    <w:rsid w:val="00372719"/>
    <w:rsid w:val="0037620E"/>
    <w:rsid w:val="00377BD3"/>
    <w:rsid w:val="00381098"/>
    <w:rsid w:val="00382E92"/>
    <w:rsid w:val="00384088"/>
    <w:rsid w:val="0038489B"/>
    <w:rsid w:val="00384E7B"/>
    <w:rsid w:val="0039169B"/>
    <w:rsid w:val="003917AE"/>
    <w:rsid w:val="00396D67"/>
    <w:rsid w:val="003A0DBF"/>
    <w:rsid w:val="003A1598"/>
    <w:rsid w:val="003A4926"/>
    <w:rsid w:val="003A7F8C"/>
    <w:rsid w:val="003B08BF"/>
    <w:rsid w:val="003B3981"/>
    <w:rsid w:val="003B532E"/>
    <w:rsid w:val="003B6484"/>
    <w:rsid w:val="003B6F14"/>
    <w:rsid w:val="003D0CCD"/>
    <w:rsid w:val="003D0F8B"/>
    <w:rsid w:val="003D7525"/>
    <w:rsid w:val="003E6D23"/>
    <w:rsid w:val="003F4BE7"/>
    <w:rsid w:val="00403E2D"/>
    <w:rsid w:val="004131D4"/>
    <w:rsid w:val="0041348E"/>
    <w:rsid w:val="00417C1E"/>
    <w:rsid w:val="00420805"/>
    <w:rsid w:val="004216C5"/>
    <w:rsid w:val="0042534C"/>
    <w:rsid w:val="00426444"/>
    <w:rsid w:val="00430AFB"/>
    <w:rsid w:val="00430FDB"/>
    <w:rsid w:val="004349CC"/>
    <w:rsid w:val="00437041"/>
    <w:rsid w:val="00443F1D"/>
    <w:rsid w:val="00447308"/>
    <w:rsid w:val="00451F1B"/>
    <w:rsid w:val="00467248"/>
    <w:rsid w:val="00471D24"/>
    <w:rsid w:val="004730A6"/>
    <w:rsid w:val="00474608"/>
    <w:rsid w:val="00475D0C"/>
    <w:rsid w:val="004765FF"/>
    <w:rsid w:val="00492075"/>
    <w:rsid w:val="0049278E"/>
    <w:rsid w:val="0049691E"/>
    <w:rsid w:val="004969AD"/>
    <w:rsid w:val="004A0283"/>
    <w:rsid w:val="004A02E1"/>
    <w:rsid w:val="004A7BD8"/>
    <w:rsid w:val="004B1272"/>
    <w:rsid w:val="004B13CB"/>
    <w:rsid w:val="004B4FDF"/>
    <w:rsid w:val="004B7B43"/>
    <w:rsid w:val="004D26CE"/>
    <w:rsid w:val="004D5D5C"/>
    <w:rsid w:val="004F1254"/>
    <w:rsid w:val="004F1687"/>
    <w:rsid w:val="004F69C5"/>
    <w:rsid w:val="004F7CBF"/>
    <w:rsid w:val="00500FA6"/>
    <w:rsid w:val="0050139F"/>
    <w:rsid w:val="005034F3"/>
    <w:rsid w:val="00510E87"/>
    <w:rsid w:val="00521223"/>
    <w:rsid w:val="00522EB1"/>
    <w:rsid w:val="00524DF1"/>
    <w:rsid w:val="005253AB"/>
    <w:rsid w:val="00527013"/>
    <w:rsid w:val="005324BB"/>
    <w:rsid w:val="00546225"/>
    <w:rsid w:val="0055140B"/>
    <w:rsid w:val="005522B1"/>
    <w:rsid w:val="00554C4F"/>
    <w:rsid w:val="005561D9"/>
    <w:rsid w:val="00561D72"/>
    <w:rsid w:val="0056706B"/>
    <w:rsid w:val="0058320E"/>
    <w:rsid w:val="005926A4"/>
    <w:rsid w:val="005946BF"/>
    <w:rsid w:val="005964AB"/>
    <w:rsid w:val="005B44F5"/>
    <w:rsid w:val="005C099A"/>
    <w:rsid w:val="005C2D02"/>
    <w:rsid w:val="005C31A5"/>
    <w:rsid w:val="005C32E6"/>
    <w:rsid w:val="005D0CA0"/>
    <w:rsid w:val="005D54FC"/>
    <w:rsid w:val="005E10C9"/>
    <w:rsid w:val="005E61DD"/>
    <w:rsid w:val="005E6321"/>
    <w:rsid w:val="005E7CC1"/>
    <w:rsid w:val="005F012D"/>
    <w:rsid w:val="005F29BF"/>
    <w:rsid w:val="006023DF"/>
    <w:rsid w:val="00604467"/>
    <w:rsid w:val="0060576E"/>
    <w:rsid w:val="00614E5C"/>
    <w:rsid w:val="006270E7"/>
    <w:rsid w:val="00640D3B"/>
    <w:rsid w:val="0064322F"/>
    <w:rsid w:val="006451F3"/>
    <w:rsid w:val="00657DE0"/>
    <w:rsid w:val="0066371D"/>
    <w:rsid w:val="0066500D"/>
    <w:rsid w:val="0067199F"/>
    <w:rsid w:val="00676943"/>
    <w:rsid w:val="00677048"/>
    <w:rsid w:val="00685313"/>
    <w:rsid w:val="00687852"/>
    <w:rsid w:val="006907AB"/>
    <w:rsid w:val="006A6E9B"/>
    <w:rsid w:val="006B49FE"/>
    <w:rsid w:val="006B4C2E"/>
    <w:rsid w:val="006B7C2A"/>
    <w:rsid w:val="006C23DA"/>
    <w:rsid w:val="006C327C"/>
    <w:rsid w:val="006C3A78"/>
    <w:rsid w:val="006D049C"/>
    <w:rsid w:val="006E1BD0"/>
    <w:rsid w:val="006E3D45"/>
    <w:rsid w:val="006F6D0F"/>
    <w:rsid w:val="00701BB3"/>
    <w:rsid w:val="00701D8B"/>
    <w:rsid w:val="007149F9"/>
    <w:rsid w:val="00722402"/>
    <w:rsid w:val="007268D0"/>
    <w:rsid w:val="0072716C"/>
    <w:rsid w:val="00727B93"/>
    <w:rsid w:val="0073025C"/>
    <w:rsid w:val="00731457"/>
    <w:rsid w:val="0073150B"/>
    <w:rsid w:val="00733A30"/>
    <w:rsid w:val="00745AEE"/>
    <w:rsid w:val="007479EA"/>
    <w:rsid w:val="00750F10"/>
    <w:rsid w:val="007512EF"/>
    <w:rsid w:val="007633A7"/>
    <w:rsid w:val="00772487"/>
    <w:rsid w:val="007742CA"/>
    <w:rsid w:val="00777C0E"/>
    <w:rsid w:val="00783101"/>
    <w:rsid w:val="007845C7"/>
    <w:rsid w:val="007B0355"/>
    <w:rsid w:val="007B77C7"/>
    <w:rsid w:val="007C0A27"/>
    <w:rsid w:val="007C17CF"/>
    <w:rsid w:val="007C7F02"/>
    <w:rsid w:val="007D06F0"/>
    <w:rsid w:val="007D45E3"/>
    <w:rsid w:val="007D5320"/>
    <w:rsid w:val="007F4B47"/>
    <w:rsid w:val="007F6C60"/>
    <w:rsid w:val="007F735C"/>
    <w:rsid w:val="00800972"/>
    <w:rsid w:val="00804475"/>
    <w:rsid w:val="00804501"/>
    <w:rsid w:val="00811633"/>
    <w:rsid w:val="00817793"/>
    <w:rsid w:val="008206ED"/>
    <w:rsid w:val="00820EBE"/>
    <w:rsid w:val="00821CEF"/>
    <w:rsid w:val="00827836"/>
    <w:rsid w:val="00832828"/>
    <w:rsid w:val="0083645A"/>
    <w:rsid w:val="008378FD"/>
    <w:rsid w:val="00840B0F"/>
    <w:rsid w:val="0084780F"/>
    <w:rsid w:val="00862D0C"/>
    <w:rsid w:val="00866D88"/>
    <w:rsid w:val="00867DB9"/>
    <w:rsid w:val="008711AE"/>
    <w:rsid w:val="00872840"/>
    <w:rsid w:val="00872FC8"/>
    <w:rsid w:val="0087404B"/>
    <w:rsid w:val="008801D3"/>
    <w:rsid w:val="00882B99"/>
    <w:rsid w:val="00884552"/>
    <w:rsid w:val="008845D0"/>
    <w:rsid w:val="00893078"/>
    <w:rsid w:val="00894466"/>
    <w:rsid w:val="008A51DA"/>
    <w:rsid w:val="008B2C27"/>
    <w:rsid w:val="008B43F2"/>
    <w:rsid w:val="008B61EA"/>
    <w:rsid w:val="008B6CFF"/>
    <w:rsid w:val="008C0FBE"/>
    <w:rsid w:val="008C2D57"/>
    <w:rsid w:val="008E670F"/>
    <w:rsid w:val="008E7341"/>
    <w:rsid w:val="00910B26"/>
    <w:rsid w:val="00912030"/>
    <w:rsid w:val="009129E3"/>
    <w:rsid w:val="009149CA"/>
    <w:rsid w:val="009274B4"/>
    <w:rsid w:val="00933ACC"/>
    <w:rsid w:val="00934EA2"/>
    <w:rsid w:val="009366F5"/>
    <w:rsid w:val="00944A5C"/>
    <w:rsid w:val="00950573"/>
    <w:rsid w:val="00951E03"/>
    <w:rsid w:val="0095243D"/>
    <w:rsid w:val="00952A66"/>
    <w:rsid w:val="00962340"/>
    <w:rsid w:val="00966E74"/>
    <w:rsid w:val="00984160"/>
    <w:rsid w:val="0098572B"/>
    <w:rsid w:val="00985D22"/>
    <w:rsid w:val="009902A6"/>
    <w:rsid w:val="009970DE"/>
    <w:rsid w:val="009A3E39"/>
    <w:rsid w:val="009B3092"/>
    <w:rsid w:val="009B427B"/>
    <w:rsid w:val="009C2757"/>
    <w:rsid w:val="009C2984"/>
    <w:rsid w:val="009C56E5"/>
    <w:rsid w:val="009D6365"/>
    <w:rsid w:val="009D6F93"/>
    <w:rsid w:val="009E0104"/>
    <w:rsid w:val="009E38F1"/>
    <w:rsid w:val="009E5FC8"/>
    <w:rsid w:val="009E687A"/>
    <w:rsid w:val="009E7FD7"/>
    <w:rsid w:val="00A03C5C"/>
    <w:rsid w:val="00A066F1"/>
    <w:rsid w:val="00A141AF"/>
    <w:rsid w:val="00A16D29"/>
    <w:rsid w:val="00A20E5E"/>
    <w:rsid w:val="00A30305"/>
    <w:rsid w:val="00A31D2D"/>
    <w:rsid w:val="00A33633"/>
    <w:rsid w:val="00A3429E"/>
    <w:rsid w:val="00A44D08"/>
    <w:rsid w:val="00A4600A"/>
    <w:rsid w:val="00A538A6"/>
    <w:rsid w:val="00A53E40"/>
    <w:rsid w:val="00A54C25"/>
    <w:rsid w:val="00A62C60"/>
    <w:rsid w:val="00A710E7"/>
    <w:rsid w:val="00A7372E"/>
    <w:rsid w:val="00A77ABB"/>
    <w:rsid w:val="00A80DE1"/>
    <w:rsid w:val="00A81BC5"/>
    <w:rsid w:val="00A9131E"/>
    <w:rsid w:val="00A9133C"/>
    <w:rsid w:val="00A93B85"/>
    <w:rsid w:val="00AA0B18"/>
    <w:rsid w:val="00AA0DB5"/>
    <w:rsid w:val="00AA666F"/>
    <w:rsid w:val="00AB38A3"/>
    <w:rsid w:val="00AB4927"/>
    <w:rsid w:val="00AB5EDB"/>
    <w:rsid w:val="00AC034F"/>
    <w:rsid w:val="00AC790B"/>
    <w:rsid w:val="00AE0A51"/>
    <w:rsid w:val="00B004E5"/>
    <w:rsid w:val="00B14C7C"/>
    <w:rsid w:val="00B15F9D"/>
    <w:rsid w:val="00B243AF"/>
    <w:rsid w:val="00B24F6A"/>
    <w:rsid w:val="00B34427"/>
    <w:rsid w:val="00B35AA3"/>
    <w:rsid w:val="00B4275F"/>
    <w:rsid w:val="00B43485"/>
    <w:rsid w:val="00B55AB0"/>
    <w:rsid w:val="00B62876"/>
    <w:rsid w:val="00B639E9"/>
    <w:rsid w:val="00B66658"/>
    <w:rsid w:val="00B7112E"/>
    <w:rsid w:val="00B74AA2"/>
    <w:rsid w:val="00B75CA5"/>
    <w:rsid w:val="00B75EA4"/>
    <w:rsid w:val="00B817CD"/>
    <w:rsid w:val="00B81F94"/>
    <w:rsid w:val="00B911B2"/>
    <w:rsid w:val="00B947B4"/>
    <w:rsid w:val="00B951D0"/>
    <w:rsid w:val="00B95362"/>
    <w:rsid w:val="00B95DA2"/>
    <w:rsid w:val="00BA1DB6"/>
    <w:rsid w:val="00BA596E"/>
    <w:rsid w:val="00BA6067"/>
    <w:rsid w:val="00BB29C8"/>
    <w:rsid w:val="00BB3A95"/>
    <w:rsid w:val="00BC0382"/>
    <w:rsid w:val="00BC0E18"/>
    <w:rsid w:val="00BC6FA8"/>
    <w:rsid w:val="00BD0476"/>
    <w:rsid w:val="00BD21FA"/>
    <w:rsid w:val="00BD62C6"/>
    <w:rsid w:val="00BE4513"/>
    <w:rsid w:val="00BF05F3"/>
    <w:rsid w:val="00BF1905"/>
    <w:rsid w:val="00C0018F"/>
    <w:rsid w:val="00C20466"/>
    <w:rsid w:val="00C214ED"/>
    <w:rsid w:val="00C21EC0"/>
    <w:rsid w:val="00C234E6"/>
    <w:rsid w:val="00C26A5C"/>
    <w:rsid w:val="00C324A8"/>
    <w:rsid w:val="00C40903"/>
    <w:rsid w:val="00C4520A"/>
    <w:rsid w:val="00C54517"/>
    <w:rsid w:val="00C555BB"/>
    <w:rsid w:val="00C64CD8"/>
    <w:rsid w:val="00C66C05"/>
    <w:rsid w:val="00C71ED5"/>
    <w:rsid w:val="00C76FD3"/>
    <w:rsid w:val="00C8010A"/>
    <w:rsid w:val="00C8043E"/>
    <w:rsid w:val="00C851AF"/>
    <w:rsid w:val="00C9280F"/>
    <w:rsid w:val="00C93CE2"/>
    <w:rsid w:val="00C97C68"/>
    <w:rsid w:val="00CA1A47"/>
    <w:rsid w:val="00CB1214"/>
    <w:rsid w:val="00CB164A"/>
    <w:rsid w:val="00CB684D"/>
    <w:rsid w:val="00CB7795"/>
    <w:rsid w:val="00CC247A"/>
    <w:rsid w:val="00CE5E47"/>
    <w:rsid w:val="00CE6A95"/>
    <w:rsid w:val="00CF020F"/>
    <w:rsid w:val="00CF2B5B"/>
    <w:rsid w:val="00CF351D"/>
    <w:rsid w:val="00CF76EA"/>
    <w:rsid w:val="00D1123E"/>
    <w:rsid w:val="00D13BB2"/>
    <w:rsid w:val="00D14CE0"/>
    <w:rsid w:val="00D17469"/>
    <w:rsid w:val="00D2206A"/>
    <w:rsid w:val="00D232BC"/>
    <w:rsid w:val="00D308F9"/>
    <w:rsid w:val="00D36333"/>
    <w:rsid w:val="00D40D92"/>
    <w:rsid w:val="00D40E79"/>
    <w:rsid w:val="00D44A6A"/>
    <w:rsid w:val="00D5651D"/>
    <w:rsid w:val="00D71D1B"/>
    <w:rsid w:val="00D72E90"/>
    <w:rsid w:val="00D74898"/>
    <w:rsid w:val="00D7787A"/>
    <w:rsid w:val="00D801ED"/>
    <w:rsid w:val="00D83BF5"/>
    <w:rsid w:val="00D925C2"/>
    <w:rsid w:val="00D936BC"/>
    <w:rsid w:val="00D95FD2"/>
    <w:rsid w:val="00D9621A"/>
    <w:rsid w:val="00D96530"/>
    <w:rsid w:val="00D96B4B"/>
    <w:rsid w:val="00D975DE"/>
    <w:rsid w:val="00DA2345"/>
    <w:rsid w:val="00DA453A"/>
    <w:rsid w:val="00DA7078"/>
    <w:rsid w:val="00DB5EA5"/>
    <w:rsid w:val="00DC764A"/>
    <w:rsid w:val="00DD08B4"/>
    <w:rsid w:val="00DD44AF"/>
    <w:rsid w:val="00DD56BA"/>
    <w:rsid w:val="00DE2AC3"/>
    <w:rsid w:val="00DE434C"/>
    <w:rsid w:val="00DE5692"/>
    <w:rsid w:val="00DE57E4"/>
    <w:rsid w:val="00DF11B3"/>
    <w:rsid w:val="00DF6F8E"/>
    <w:rsid w:val="00E03C94"/>
    <w:rsid w:val="00E0468E"/>
    <w:rsid w:val="00E07105"/>
    <w:rsid w:val="00E1760F"/>
    <w:rsid w:val="00E20BE2"/>
    <w:rsid w:val="00E2220D"/>
    <w:rsid w:val="00E23564"/>
    <w:rsid w:val="00E26226"/>
    <w:rsid w:val="00E30829"/>
    <w:rsid w:val="00E36662"/>
    <w:rsid w:val="00E37EB9"/>
    <w:rsid w:val="00E4165C"/>
    <w:rsid w:val="00E45D05"/>
    <w:rsid w:val="00E47A07"/>
    <w:rsid w:val="00E53328"/>
    <w:rsid w:val="00E55816"/>
    <w:rsid w:val="00E55AEF"/>
    <w:rsid w:val="00E64A2C"/>
    <w:rsid w:val="00E940EA"/>
    <w:rsid w:val="00E976C1"/>
    <w:rsid w:val="00EA12E5"/>
    <w:rsid w:val="00EA3187"/>
    <w:rsid w:val="00EB2E92"/>
    <w:rsid w:val="00EB50E2"/>
    <w:rsid w:val="00EC1C29"/>
    <w:rsid w:val="00ED1A78"/>
    <w:rsid w:val="00ED3B27"/>
    <w:rsid w:val="00EE18A3"/>
    <w:rsid w:val="00EE21B3"/>
    <w:rsid w:val="00EE6541"/>
    <w:rsid w:val="00EF2C99"/>
    <w:rsid w:val="00EF32A3"/>
    <w:rsid w:val="00F0082E"/>
    <w:rsid w:val="00F0134F"/>
    <w:rsid w:val="00F02766"/>
    <w:rsid w:val="00F04067"/>
    <w:rsid w:val="00F05BD4"/>
    <w:rsid w:val="00F10226"/>
    <w:rsid w:val="00F104EF"/>
    <w:rsid w:val="00F11733"/>
    <w:rsid w:val="00F11A98"/>
    <w:rsid w:val="00F13C67"/>
    <w:rsid w:val="00F21A1D"/>
    <w:rsid w:val="00F21F2B"/>
    <w:rsid w:val="00F26D51"/>
    <w:rsid w:val="00F27CF5"/>
    <w:rsid w:val="00F3516D"/>
    <w:rsid w:val="00F47E15"/>
    <w:rsid w:val="00F51F9B"/>
    <w:rsid w:val="00F5501A"/>
    <w:rsid w:val="00F64F19"/>
    <w:rsid w:val="00F65C19"/>
    <w:rsid w:val="00F6623F"/>
    <w:rsid w:val="00F70B46"/>
    <w:rsid w:val="00F73C65"/>
    <w:rsid w:val="00F91AC5"/>
    <w:rsid w:val="00F91E4B"/>
    <w:rsid w:val="00F96BD9"/>
    <w:rsid w:val="00F97AA3"/>
    <w:rsid w:val="00FA3A56"/>
    <w:rsid w:val="00FA43BA"/>
    <w:rsid w:val="00FA57F0"/>
    <w:rsid w:val="00FB0187"/>
    <w:rsid w:val="00FB0F80"/>
    <w:rsid w:val="00FB291D"/>
    <w:rsid w:val="00FB625D"/>
    <w:rsid w:val="00FC4AE9"/>
    <w:rsid w:val="00FD2546"/>
    <w:rsid w:val="00FD772E"/>
    <w:rsid w:val="00FE0BFA"/>
    <w:rsid w:val="00FE1B36"/>
    <w:rsid w:val="00FE3926"/>
    <w:rsid w:val="00FE3B87"/>
    <w:rsid w:val="00FE78C7"/>
    <w:rsid w:val="00FF141D"/>
    <w:rsid w:val="00FF43AC"/>
    <w:rsid w:val="00FF4AD0"/>
    <w:rsid w:val="00FF7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E91FB6"/>
  <w15:docId w15:val="{37A02887-78F0-4AF6-A656-559A1E5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paragraph" w:customStyle="1" w:styleId="AnnexNotitle">
    <w:name w:val="Annex_No &amp; title"/>
    <w:basedOn w:val="Normal"/>
    <w:next w:val="Normal"/>
    <w:rsid w:val="00254FA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LSDeadline">
    <w:name w:val="LSDeadline"/>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szCs w:val="24"/>
      <w:lang w:eastAsia="ja-JP"/>
    </w:rPr>
  </w:style>
  <w:style w:type="paragraph" w:customStyle="1" w:styleId="LSForAction">
    <w:name w:val="LSForAction"/>
    <w:basedOn w:val="Normal"/>
    <w:next w:val="Normal"/>
    <w:rsid w:val="00254FAC"/>
    <w:pPr>
      <w:tabs>
        <w:tab w:val="clear" w:pos="1134"/>
        <w:tab w:val="clear" w:pos="1871"/>
        <w:tab w:val="clear" w:pos="2268"/>
        <w:tab w:val="left" w:pos="794"/>
        <w:tab w:val="left" w:pos="1191"/>
        <w:tab w:val="left" w:pos="1588"/>
        <w:tab w:val="left" w:pos="1985"/>
      </w:tabs>
    </w:pPr>
    <w:rPr>
      <w:rFonts w:ascii="Times New Roman" w:hAnsi="Times New Roman"/>
    </w:rPr>
  </w:style>
  <w:style w:type="paragraph" w:customStyle="1" w:styleId="LSForInfo">
    <w:name w:val="LSForInfo"/>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LSForComment">
    <w:name w:val="LSForComment"/>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9">
          <w:marLeft w:val="1800"/>
          <w:marRight w:val="0"/>
          <w:marTop w:val="100"/>
          <w:marBottom w:val="0"/>
          <w:divBdr>
            <w:top w:val="none" w:sz="0" w:space="0" w:color="auto"/>
            <w:left w:val="none" w:sz="0" w:space="0" w:color="auto"/>
            <w:bottom w:val="none" w:sz="0" w:space="0" w:color="auto"/>
            <w:right w:val="none" w:sz="0" w:space="0" w:color="auto"/>
          </w:divBdr>
        </w:div>
        <w:div w:id="73651705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tu.int/pub/publications.aspx?lang=en&amp;parent=T-TUT-FSTP-2015-ACC" TargetMode="External"/><Relationship Id="rId26" Type="http://schemas.openxmlformats.org/officeDocument/2006/relationships/hyperlink" Target="https://www.itu.int/pub/publications.aspx?lang=en&amp;parent=T-TUT-FSTP-2015-ACC" TargetMode="External"/><Relationship Id="rId3" Type="http://schemas.openxmlformats.org/officeDocument/2006/relationships/customXml" Target="../customXml/item3.xml"/><Relationship Id="rId21" Type="http://schemas.openxmlformats.org/officeDocument/2006/relationships/hyperlink" Target="https://www.itu.int/rec/T-REC-F.790-200701-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en/ITU-T/jca/ahf/Pages/default.aspx" TargetMode="External"/><Relationship Id="rId25" Type="http://schemas.openxmlformats.org/officeDocument/2006/relationships/hyperlink" Target="https://www.itu.int/pub/publications.aspx?lang=en&amp;parent=T-TUT-FSTP-2006-TAC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ndrea@andreasaks.onmicrosoft.com" TargetMode="External"/><Relationship Id="rId20" Type="http://schemas.openxmlformats.org/officeDocument/2006/relationships/hyperlink" Target="http://www.itu.int/pub/publications.aspx?lang=en&amp;parent=T-TUT-FSTP-2006-TACL" TargetMode="External"/><Relationship Id="rId29" Type="http://schemas.openxmlformats.org/officeDocument/2006/relationships/hyperlink" Target="https://www.itu.int/rec/T-REC-F.791-201808-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tu.int/pub/T-RES-T.70-201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gif"/><Relationship Id="rId23" Type="http://schemas.openxmlformats.org/officeDocument/2006/relationships/hyperlink" Target="https://www.itu.int/en/council/Documents/basic-texts/RES-175-E.pdf" TargetMode="External"/><Relationship Id="rId28" Type="http://schemas.openxmlformats.org/officeDocument/2006/relationships/hyperlink" Target="https://www.itu.int/rec/T-REC-F.790-200701-I" TargetMode="External"/><Relationship Id="rId10" Type="http://schemas.openxmlformats.org/officeDocument/2006/relationships/endnotes" Target="endnotes.xml"/><Relationship Id="rId19" Type="http://schemas.openxmlformats.org/officeDocument/2006/relationships/hyperlink" Target="https://www.itu.int/pub/publications.aspx?lang=en&amp;parent=T-TUT-FSTP-2015-A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rec/T-REC-F.791-201808-I" TargetMode="External"/><Relationship Id="rId27" Type="http://schemas.openxmlformats.org/officeDocument/2006/relationships/hyperlink" Target="https://www.itu.int/pub/publications.aspx?lang=en&amp;parent=T-TUT-FSTP-2015-AM" TargetMode="External"/><Relationship Id="rId3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E1F5D26E74651BA49E0C36717E99B"/>
        <w:category>
          <w:name w:val="General"/>
          <w:gallery w:val="placeholder"/>
        </w:category>
        <w:types>
          <w:type w:val="bbPlcHdr"/>
        </w:types>
        <w:behaviors>
          <w:behavior w:val="content"/>
        </w:behaviors>
        <w:guid w:val="{C2FBD7C8-4AA2-481B-9AE5-555601C4D225}"/>
      </w:docPartPr>
      <w:docPartBody>
        <w:p w:rsidR="00461B8F" w:rsidRDefault="00E44625" w:rsidP="00E44625">
          <w:pPr>
            <w:pStyle w:val="809E1F5D26E74651BA49E0C36717E99B"/>
          </w:pPr>
          <w:r w:rsidRPr="001229A4">
            <w:rPr>
              <w:rStyle w:val="PlaceholderText"/>
            </w:rPr>
            <w:t>Click here to enter text.</w:t>
          </w:r>
        </w:p>
      </w:docPartBody>
    </w:docPart>
    <w:docPart>
      <w:docPartPr>
        <w:name w:val="EFEFBF8428294FB5B0575D42D6364744"/>
        <w:category>
          <w:name w:val="General"/>
          <w:gallery w:val="placeholder"/>
        </w:category>
        <w:types>
          <w:type w:val="bbPlcHdr"/>
        </w:types>
        <w:behaviors>
          <w:behavior w:val="content"/>
        </w:behaviors>
        <w:guid w:val="{8DEEE24A-FF5C-4D42-BBEC-613F740B502E}"/>
      </w:docPartPr>
      <w:docPartBody>
        <w:p w:rsidR="00461B8F" w:rsidRDefault="00E44625" w:rsidP="00E44625">
          <w:pPr>
            <w:pStyle w:val="EFEFBF8428294FB5B0575D42D6364744"/>
          </w:pPr>
          <w:r w:rsidRPr="001229A4">
            <w:rPr>
              <w:rStyle w:val="PlaceholderText"/>
            </w:rPr>
            <w:t>Click here to enter text.</w:t>
          </w:r>
        </w:p>
      </w:docPartBody>
    </w:docPart>
    <w:docPart>
      <w:docPartPr>
        <w:name w:val="BF33C6838B674F05B0BC1C301D174CFE"/>
        <w:category>
          <w:name w:val="General"/>
          <w:gallery w:val="placeholder"/>
        </w:category>
        <w:types>
          <w:type w:val="bbPlcHdr"/>
        </w:types>
        <w:behaviors>
          <w:behavior w:val="content"/>
        </w:behaviors>
        <w:guid w:val="{2E8C337D-A330-4E13-9A36-5C88BCFAE5E0}"/>
      </w:docPartPr>
      <w:docPartBody>
        <w:p w:rsidR="00461B8F" w:rsidRDefault="00E44625" w:rsidP="00E44625">
          <w:pPr>
            <w:pStyle w:val="BF33C6838B674F05B0BC1C301D174CFE"/>
          </w:pPr>
          <w:r w:rsidRPr="00136DDD">
            <w:rPr>
              <w:rStyle w:val="PlaceholderText"/>
            </w:rPr>
            <w:t>Insert keywords separated by semicolon (;)</w:t>
          </w:r>
        </w:p>
      </w:docPartBody>
    </w:docPart>
    <w:docPart>
      <w:docPartPr>
        <w:name w:val="7607E099EFF74C35A35049A5AD14CFA2"/>
        <w:category>
          <w:name w:val="General"/>
          <w:gallery w:val="placeholder"/>
        </w:category>
        <w:types>
          <w:type w:val="bbPlcHdr"/>
        </w:types>
        <w:behaviors>
          <w:behavior w:val="content"/>
        </w:behaviors>
        <w:guid w:val="{DFE50733-E590-49EA-80A3-F22096AADBB8}"/>
      </w:docPartPr>
      <w:docPartBody>
        <w:p w:rsidR="00461B8F" w:rsidRDefault="00E44625" w:rsidP="00E44625">
          <w:pPr>
            <w:pStyle w:val="7607E099EFF74C35A35049A5AD14CFA2"/>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3"/>
    <w:rsid w:val="000768BC"/>
    <w:rsid w:val="00151115"/>
    <w:rsid w:val="00256508"/>
    <w:rsid w:val="00461B8F"/>
    <w:rsid w:val="004A12E3"/>
    <w:rsid w:val="0064723E"/>
    <w:rsid w:val="00A53E3B"/>
    <w:rsid w:val="00A7057E"/>
    <w:rsid w:val="00DB11EB"/>
    <w:rsid w:val="00E4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625"/>
    <w:rPr>
      <w:rFonts w:ascii="Times New Roman" w:hAnsi="Times New Roman"/>
      <w:color w:val="808080"/>
    </w:rPr>
  </w:style>
  <w:style w:type="paragraph" w:customStyle="1" w:styleId="809E1F5D26E74651BA49E0C36717E99B">
    <w:name w:val="809E1F5D26E74651BA49E0C36717E99B"/>
    <w:rsid w:val="00E44625"/>
  </w:style>
  <w:style w:type="paragraph" w:customStyle="1" w:styleId="EFEFBF8428294FB5B0575D42D6364744">
    <w:name w:val="EFEFBF8428294FB5B0575D42D6364744"/>
    <w:rsid w:val="00E44625"/>
  </w:style>
  <w:style w:type="paragraph" w:customStyle="1" w:styleId="BF33C6838B674F05B0BC1C301D174CFE">
    <w:name w:val="BF33C6838B674F05B0BC1C301D174CFE"/>
    <w:rsid w:val="00E44625"/>
  </w:style>
  <w:style w:type="paragraph" w:customStyle="1" w:styleId="7607E099EFF74C35A35049A5AD14CFA2">
    <w:name w:val="7607E099EFF74C35A35049A5AD14CFA2"/>
    <w:rsid w:val="00E44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6E1B65E8A2FE40A8EE5C8F148B631A" ma:contentTypeVersion="1" ma:contentTypeDescription="Create a new document." ma:contentTypeScope="" ma:versionID="d05a9d58651a5308aa72b81ef2859664">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8780C-61B3-4172-8835-75C543398B59}">
  <ds:schemaRefs>
    <ds:schemaRef ds:uri="http://schemas.openxmlformats.org/officeDocument/2006/bibliography"/>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D2407B6-BA83-41F6-A937-C55B5ADC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1058</Words>
  <Characters>7615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vt:lpstr>
    </vt:vector>
  </TitlesOfParts>
  <Manager>General Secretariat - Pool</Manager>
  <Company/>
  <LinksUpToDate>false</LinksUpToDate>
  <CharactersWithSpaces>8656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dc:title>
  <dc:subject/>
  <dc:creator>Manias, Michel</dc:creator>
  <cp:keywords>E-meetings; virtual meetings; governance; management;</cp:keywords>
  <dc:description/>
  <cp:lastModifiedBy>BR</cp:lastModifiedBy>
  <cp:revision>2</cp:revision>
  <cp:lastPrinted>2020-06-03T11:39:00Z</cp:lastPrinted>
  <dcterms:created xsi:type="dcterms:W3CDTF">2022-01-25T07:43:00Z</dcterms:created>
  <dcterms:modified xsi:type="dcterms:W3CDTF">2022-01-25T07:43:00Z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0x010100CA6E1B65E8A2FE40A8EE5C8F148B631A</vt:lpwstr>
  </property>
  <property fmtid="{D5CDD505-2E9C-101B-9397-08002B2CF9AE}" pid="10" name="_dlc_DocIdItemGuid">
    <vt:lpwstr>1277586e-23f4-4a9c-8b22-c68c4fc349db</vt:lpwstr>
  </property>
</Properties>
</file>