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224665F7" w14:textId="77777777" w:rsidTr="00443261">
        <w:trPr>
          <w:cantSplit/>
        </w:trPr>
        <w:tc>
          <w:tcPr>
            <w:tcW w:w="6771" w:type="dxa"/>
            <w:vAlign w:val="center"/>
          </w:tcPr>
          <w:p w14:paraId="4C46DD8E" w14:textId="77777777" w:rsidR="00443261" w:rsidRPr="002D238A" w:rsidRDefault="00443261" w:rsidP="007F286D">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55AE7EE1" w14:textId="77777777" w:rsidR="00443261" w:rsidRDefault="007711EA" w:rsidP="007F286D">
            <w:pPr>
              <w:shd w:val="solid" w:color="FFFFFF" w:fill="FFFFFF"/>
              <w:spacing w:before="0"/>
            </w:pPr>
            <w:r w:rsidRPr="00C126C1">
              <w:rPr>
                <w:noProof/>
                <w:lang w:val="en-US"/>
              </w:rPr>
              <w:drawing>
                <wp:inline distT="0" distB="0" distL="0" distR="0" wp14:anchorId="416FCDD8" wp14:editId="7938B50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0E30B86D" w14:textId="77777777">
        <w:trPr>
          <w:cantSplit/>
        </w:trPr>
        <w:tc>
          <w:tcPr>
            <w:tcW w:w="6771" w:type="dxa"/>
            <w:tcBorders>
              <w:bottom w:val="single" w:sz="12" w:space="0" w:color="auto"/>
            </w:tcBorders>
          </w:tcPr>
          <w:p w14:paraId="01C2819C" w14:textId="77777777" w:rsidR="002D238A" w:rsidRPr="0051782D" w:rsidRDefault="002D238A" w:rsidP="007F286D">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1DF2FF16" w14:textId="77777777" w:rsidR="002D238A" w:rsidRPr="0051782D" w:rsidRDefault="002D238A" w:rsidP="007F286D">
            <w:pPr>
              <w:shd w:val="solid" w:color="FFFFFF" w:fill="FFFFFF"/>
              <w:spacing w:before="0" w:after="48"/>
              <w:rPr>
                <w:sz w:val="22"/>
                <w:szCs w:val="22"/>
                <w:lang w:val="en-US"/>
              </w:rPr>
            </w:pPr>
          </w:p>
        </w:tc>
      </w:tr>
      <w:tr w:rsidR="002D238A" w:rsidRPr="00710D66" w14:paraId="29BEEFDD" w14:textId="77777777">
        <w:trPr>
          <w:cantSplit/>
        </w:trPr>
        <w:tc>
          <w:tcPr>
            <w:tcW w:w="6771" w:type="dxa"/>
            <w:tcBorders>
              <w:top w:val="single" w:sz="12" w:space="0" w:color="auto"/>
            </w:tcBorders>
          </w:tcPr>
          <w:p w14:paraId="7E1FF85F" w14:textId="77777777" w:rsidR="002D238A" w:rsidRPr="0051782D" w:rsidRDefault="002D238A" w:rsidP="007F286D">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B885F5B" w14:textId="77777777" w:rsidR="002D238A" w:rsidRPr="002D238A" w:rsidRDefault="002D238A" w:rsidP="007F286D">
            <w:pPr>
              <w:shd w:val="solid" w:color="FFFFFF" w:fill="FFFFFF"/>
              <w:spacing w:before="0" w:after="48"/>
              <w:rPr>
                <w:rFonts w:ascii="Verdana" w:hAnsi="Verdana"/>
                <w:sz w:val="22"/>
                <w:szCs w:val="22"/>
                <w:lang w:val="en-US"/>
              </w:rPr>
            </w:pPr>
          </w:p>
        </w:tc>
      </w:tr>
      <w:tr w:rsidR="002D238A" w:rsidRPr="002A127E" w14:paraId="4F9ADFB3" w14:textId="77777777">
        <w:trPr>
          <w:cantSplit/>
        </w:trPr>
        <w:tc>
          <w:tcPr>
            <w:tcW w:w="6771" w:type="dxa"/>
            <w:vMerge w:val="restart"/>
          </w:tcPr>
          <w:p w14:paraId="1D04C7E8" w14:textId="77777777" w:rsidR="002D238A" w:rsidRPr="005031C8" w:rsidRDefault="002D238A" w:rsidP="007F286D">
            <w:pPr>
              <w:shd w:val="solid" w:color="FFFFFF" w:fill="FFFFFF"/>
              <w:spacing w:before="0"/>
              <w:rPr>
                <w:rFonts w:ascii="Verdana" w:hAnsi="Verdana"/>
                <w:sz w:val="20"/>
              </w:rPr>
            </w:pPr>
            <w:bookmarkStart w:id="0" w:name="dnum" w:colFirst="1" w:colLast="1"/>
          </w:p>
        </w:tc>
        <w:tc>
          <w:tcPr>
            <w:tcW w:w="3118" w:type="dxa"/>
          </w:tcPr>
          <w:p w14:paraId="5B75C1DB" w14:textId="77777777" w:rsidR="002D238A" w:rsidRPr="00B408BF" w:rsidRDefault="00B408BF" w:rsidP="007F286D">
            <w:pPr>
              <w:shd w:val="solid" w:color="FFFFFF" w:fill="FFFFFF"/>
              <w:spacing w:before="0"/>
              <w:rPr>
                <w:rFonts w:ascii="Verdana" w:hAnsi="Verdana"/>
                <w:sz w:val="20"/>
              </w:rPr>
            </w:pPr>
            <w:r>
              <w:rPr>
                <w:rFonts w:ascii="Verdana" w:hAnsi="Verdana"/>
                <w:b/>
                <w:sz w:val="20"/>
              </w:rPr>
              <w:t>Document RAG/31-F</w:t>
            </w:r>
          </w:p>
        </w:tc>
      </w:tr>
      <w:tr w:rsidR="002D238A" w:rsidRPr="002A127E" w14:paraId="468A44A7" w14:textId="77777777">
        <w:trPr>
          <w:cantSplit/>
        </w:trPr>
        <w:tc>
          <w:tcPr>
            <w:tcW w:w="6771" w:type="dxa"/>
            <w:vMerge/>
          </w:tcPr>
          <w:p w14:paraId="0384BA83" w14:textId="77777777" w:rsidR="002D238A" w:rsidRDefault="002D238A" w:rsidP="007F286D">
            <w:pPr>
              <w:spacing w:before="60"/>
              <w:jc w:val="center"/>
              <w:rPr>
                <w:b/>
                <w:smallCaps/>
                <w:sz w:val="32"/>
              </w:rPr>
            </w:pPr>
            <w:bookmarkStart w:id="1" w:name="ddate" w:colFirst="1" w:colLast="1"/>
            <w:bookmarkEnd w:id="0"/>
          </w:p>
        </w:tc>
        <w:tc>
          <w:tcPr>
            <w:tcW w:w="3118" w:type="dxa"/>
          </w:tcPr>
          <w:p w14:paraId="15F3D6F5" w14:textId="77777777" w:rsidR="002D238A" w:rsidRPr="00B408BF" w:rsidRDefault="00B408BF" w:rsidP="007F286D">
            <w:pPr>
              <w:shd w:val="solid" w:color="FFFFFF" w:fill="FFFFFF"/>
              <w:spacing w:before="0"/>
              <w:rPr>
                <w:rFonts w:ascii="Verdana" w:hAnsi="Verdana"/>
                <w:sz w:val="20"/>
              </w:rPr>
            </w:pPr>
            <w:r>
              <w:rPr>
                <w:rFonts w:ascii="Verdana" w:hAnsi="Verdana"/>
                <w:b/>
                <w:sz w:val="20"/>
              </w:rPr>
              <w:t>1</w:t>
            </w:r>
            <w:r w:rsidR="00B84DE9">
              <w:rPr>
                <w:rFonts w:ascii="Verdana" w:hAnsi="Verdana"/>
                <w:b/>
                <w:sz w:val="20"/>
              </w:rPr>
              <w:t>2</w:t>
            </w:r>
            <w:r>
              <w:rPr>
                <w:rFonts w:ascii="Verdana" w:hAnsi="Verdana"/>
                <w:b/>
                <w:sz w:val="20"/>
              </w:rPr>
              <w:t xml:space="preserve"> mars 2021</w:t>
            </w:r>
          </w:p>
        </w:tc>
      </w:tr>
      <w:tr w:rsidR="002D238A" w:rsidRPr="002A127E" w14:paraId="1FF6EA3F" w14:textId="77777777">
        <w:trPr>
          <w:cantSplit/>
        </w:trPr>
        <w:tc>
          <w:tcPr>
            <w:tcW w:w="6771" w:type="dxa"/>
            <w:vMerge/>
          </w:tcPr>
          <w:p w14:paraId="417897BB" w14:textId="77777777" w:rsidR="002D238A" w:rsidRDefault="002D238A" w:rsidP="007F286D">
            <w:pPr>
              <w:spacing w:before="60"/>
              <w:jc w:val="center"/>
              <w:rPr>
                <w:b/>
                <w:smallCaps/>
                <w:sz w:val="32"/>
              </w:rPr>
            </w:pPr>
            <w:bookmarkStart w:id="2" w:name="dorlang" w:colFirst="1" w:colLast="1"/>
            <w:bookmarkEnd w:id="1"/>
          </w:p>
        </w:tc>
        <w:tc>
          <w:tcPr>
            <w:tcW w:w="3118" w:type="dxa"/>
          </w:tcPr>
          <w:p w14:paraId="4A61AB56" w14:textId="77777777" w:rsidR="002D238A" w:rsidRPr="00B408BF" w:rsidRDefault="00B408BF" w:rsidP="007F286D">
            <w:pPr>
              <w:shd w:val="solid" w:color="FFFFFF" w:fill="FFFFFF"/>
              <w:spacing w:before="0" w:after="120"/>
              <w:rPr>
                <w:rFonts w:ascii="Verdana" w:hAnsi="Verdana"/>
                <w:sz w:val="20"/>
              </w:rPr>
            </w:pPr>
            <w:r>
              <w:rPr>
                <w:rFonts w:ascii="Verdana" w:hAnsi="Verdana"/>
                <w:b/>
                <w:sz w:val="20"/>
              </w:rPr>
              <w:t>Original: anglais</w:t>
            </w:r>
          </w:p>
        </w:tc>
      </w:tr>
      <w:tr w:rsidR="002D238A" w14:paraId="35CA07B3" w14:textId="77777777">
        <w:trPr>
          <w:cantSplit/>
        </w:trPr>
        <w:tc>
          <w:tcPr>
            <w:tcW w:w="9889" w:type="dxa"/>
            <w:gridSpan w:val="2"/>
          </w:tcPr>
          <w:p w14:paraId="5E852ADB" w14:textId="5DC8597E" w:rsidR="002D238A" w:rsidRDefault="00B84DE9" w:rsidP="007F286D">
            <w:pPr>
              <w:pStyle w:val="Source"/>
            </w:pPr>
            <w:bookmarkStart w:id="3" w:name="dsource" w:colFirst="0" w:colLast="0"/>
            <w:bookmarkEnd w:id="2"/>
            <w:r>
              <w:t>Brésil (République fédérative du)</w:t>
            </w:r>
          </w:p>
        </w:tc>
      </w:tr>
      <w:tr w:rsidR="002D238A" w14:paraId="75496F94" w14:textId="77777777">
        <w:trPr>
          <w:cantSplit/>
        </w:trPr>
        <w:tc>
          <w:tcPr>
            <w:tcW w:w="9889" w:type="dxa"/>
            <w:gridSpan w:val="2"/>
          </w:tcPr>
          <w:p w14:paraId="22962656" w14:textId="44EC4BEB" w:rsidR="002D238A" w:rsidRDefault="00DC4F77" w:rsidP="007F286D">
            <w:pPr>
              <w:pStyle w:val="Title1"/>
            </w:pPr>
            <w:bookmarkStart w:id="4" w:name="dtitle1" w:colFirst="0" w:colLast="0"/>
            <w:bookmarkEnd w:id="3"/>
            <w:r>
              <w:t xml:space="preserve">proposition concernant le </w:t>
            </w:r>
            <w:r w:rsidR="00B84DE9" w:rsidRPr="00B84DE9">
              <w:t>Projet de mandat du Groupe de travail par correspondance 2 du GCR chargé de la</w:t>
            </w:r>
            <w:r w:rsidR="00673692">
              <w:br/>
            </w:r>
            <w:r w:rsidR="00B84DE9" w:rsidRPr="00B84DE9">
              <w:t xml:space="preserve">révision éventuelle des résolutions </w:t>
            </w:r>
            <w:r w:rsidR="00673692">
              <w:br/>
            </w:r>
            <w:r w:rsidR="00B84DE9" w:rsidRPr="00B84DE9">
              <w:t>UIT-R 1-8 et 15-6</w:t>
            </w:r>
          </w:p>
        </w:tc>
      </w:tr>
    </w:tbl>
    <w:bookmarkEnd w:id="4"/>
    <w:p w14:paraId="1D4A85C4" w14:textId="77777777" w:rsidR="00AF2EDC" w:rsidRDefault="00B84DE9" w:rsidP="007F286D">
      <w:pPr>
        <w:pStyle w:val="Heading1"/>
      </w:pPr>
      <w:r>
        <w:t>1</w:t>
      </w:r>
      <w:r>
        <w:tab/>
        <w:t>Introduction</w:t>
      </w:r>
    </w:p>
    <w:p w14:paraId="4EFA7390" w14:textId="3496B5D9" w:rsidR="00B84DE9" w:rsidRDefault="00B84DE9" w:rsidP="007F286D">
      <w:r w:rsidRPr="00B84DE9">
        <w:t>Conformément aux § A1.4.1 à A1.4.4 de la Résolution UIT-R 1-8, l'Assemblée des radiocommunications de 2019</w:t>
      </w:r>
      <w:r w:rsidRPr="00B84DE9">
        <w:rPr>
          <w:szCs w:val="24"/>
        </w:rPr>
        <w:t xml:space="preserve"> (Document </w:t>
      </w:r>
      <w:hyperlink r:id="rId7" w:history="1">
        <w:r w:rsidRPr="00673692">
          <w:rPr>
            <w:rStyle w:val="Hyperlink"/>
          </w:rPr>
          <w:t>RA19/84</w:t>
        </w:r>
      </w:hyperlink>
      <w:r w:rsidRPr="00673692">
        <w:rPr>
          <w:rStyle w:val="Hyperlink"/>
        </w:rPr>
        <w:t xml:space="preserve"> – </w:t>
      </w:r>
      <w:hyperlink r:id="rId8" w:history="1">
        <w:r w:rsidRPr="00673692">
          <w:rPr>
            <w:rStyle w:val="Hyperlink"/>
          </w:rPr>
          <w:t>Compte rendu de la sixième séance plénière de l'Assemblée des radiocommunications</w:t>
        </w:r>
      </w:hyperlink>
      <w:r w:rsidRPr="00B84DE9">
        <w:rPr>
          <w:szCs w:val="24"/>
        </w:rPr>
        <w:t xml:space="preserve">) </w:t>
      </w:r>
      <w:r w:rsidRPr="00B84DE9">
        <w:t>a invité le GCR «à déterminer les modifications qui pourraient être apportées à la Résolution UIT-R 1 concernant les procédures d'approbation à suivre lorsqu'un texte se rapporte à des thèmes intéressant</w:t>
      </w:r>
      <w:r w:rsidR="00673692">
        <w:t xml:space="preserve"> </w:t>
      </w:r>
      <w:r w:rsidRPr="00B84DE9">
        <w:t>plusieurs CE» et «à examiner la durée maximale du mandat des Présidents des Groupes de travail des radiocommunications».</w:t>
      </w:r>
    </w:p>
    <w:p w14:paraId="79304076" w14:textId="224FDF95" w:rsidR="00B84DE9" w:rsidRPr="00B84DE9" w:rsidRDefault="00DC4F77" w:rsidP="007F286D">
      <w:r>
        <w:t>À la réunion de 2020 du GCR, c</w:t>
      </w:r>
      <w:r w:rsidR="00B84DE9" w:rsidRPr="00B84DE9">
        <w:t xml:space="preserve">ompte tenu des propositions soumises par les États Membres et les Membres de Secteur, et après consultation des Présidents des Commissions d'études, </w:t>
      </w:r>
      <w:r w:rsidR="00686461">
        <w:t>un projet de </w:t>
      </w:r>
      <w:r>
        <w:t xml:space="preserve">mandat a été élaboré en vue de la création d'un </w:t>
      </w:r>
      <w:r w:rsidR="00B84DE9" w:rsidRPr="00B84DE9">
        <w:rPr>
          <w:szCs w:val="24"/>
        </w:rPr>
        <w:t xml:space="preserve">Groupe de </w:t>
      </w:r>
      <w:r w:rsidR="00B84DE9">
        <w:rPr>
          <w:szCs w:val="24"/>
        </w:rPr>
        <w:t xml:space="preserve">travail par correspondance </w:t>
      </w:r>
      <w:r w:rsidR="00B84DE9" w:rsidRPr="00B84DE9">
        <w:t>(</w:t>
      </w:r>
      <w:r w:rsidR="00686461">
        <w:t>GC-2 du </w:t>
      </w:r>
      <w:r w:rsidR="00FC7CE6">
        <w:t>GCR</w:t>
      </w:r>
      <w:r w:rsidR="00B84DE9" w:rsidRPr="00B84DE9">
        <w:t xml:space="preserve">) </w:t>
      </w:r>
      <w:r>
        <w:t xml:space="preserve">chargé de </w:t>
      </w:r>
      <w:r w:rsidR="00B84DE9" w:rsidRPr="00B84DE9">
        <w:t>procéder à une révision éventuelle de la Résolution UIT-R 1-8 et de la Résolution</w:t>
      </w:r>
      <w:r w:rsidR="00673692">
        <w:t> </w:t>
      </w:r>
      <w:r w:rsidR="00B84DE9" w:rsidRPr="00B84DE9">
        <w:t>UIT-R 15-6</w:t>
      </w:r>
      <w:r w:rsidR="00B84DE9">
        <w:t>.</w:t>
      </w:r>
    </w:p>
    <w:p w14:paraId="45A86A87" w14:textId="239C3D0C" w:rsidR="00DC4F77" w:rsidRDefault="00DC4F77" w:rsidP="007F286D">
      <w:bookmarkStart w:id="5" w:name="lt_pId012"/>
      <w:r w:rsidRPr="00DC4F77">
        <w:t xml:space="preserve">Par conséquent, conformément aux discussions </w:t>
      </w:r>
      <w:r>
        <w:t xml:space="preserve">qui ont lieu à la réunion de </w:t>
      </w:r>
      <w:r w:rsidRPr="00DC4F77">
        <w:t>2020</w:t>
      </w:r>
      <w:r>
        <w:t xml:space="preserve"> </w:t>
      </w:r>
      <w:r w:rsidRPr="00DC4F77">
        <w:t xml:space="preserve">du GCR, le Brésil propose d'approuver le projet tel que présenté </w:t>
      </w:r>
      <w:r>
        <w:t>dans l'A</w:t>
      </w:r>
      <w:r w:rsidRPr="00DC4F77">
        <w:t>nnexe.</w:t>
      </w:r>
    </w:p>
    <w:bookmarkEnd w:id="5"/>
    <w:p w14:paraId="0A8D8910" w14:textId="77777777" w:rsidR="00B84DE9" w:rsidRPr="00673692" w:rsidRDefault="00B84DE9" w:rsidP="007F286D">
      <w:pPr>
        <w:tabs>
          <w:tab w:val="clear" w:pos="794"/>
          <w:tab w:val="clear" w:pos="1191"/>
          <w:tab w:val="clear" w:pos="1588"/>
          <w:tab w:val="clear" w:pos="1985"/>
        </w:tabs>
        <w:overflowPunct/>
        <w:autoSpaceDE/>
        <w:autoSpaceDN/>
        <w:adjustRightInd/>
        <w:spacing w:before="0"/>
        <w:textAlignment w:val="auto"/>
      </w:pPr>
    </w:p>
    <w:p w14:paraId="72CFEBD9" w14:textId="77777777" w:rsidR="00AF2EDC" w:rsidRPr="00673692" w:rsidRDefault="00AF2EDC" w:rsidP="007F286D">
      <w:pPr>
        <w:tabs>
          <w:tab w:val="clear" w:pos="794"/>
          <w:tab w:val="clear" w:pos="1191"/>
          <w:tab w:val="clear" w:pos="1588"/>
          <w:tab w:val="clear" w:pos="1985"/>
        </w:tabs>
        <w:overflowPunct/>
        <w:autoSpaceDE/>
        <w:autoSpaceDN/>
        <w:adjustRightInd/>
        <w:spacing w:before="0"/>
        <w:textAlignment w:val="auto"/>
      </w:pPr>
      <w:r>
        <w:rPr>
          <w:rtl/>
        </w:rPr>
        <w:br w:type="page"/>
      </w:r>
    </w:p>
    <w:p w14:paraId="2D97D726" w14:textId="77777777" w:rsidR="00B84DE9" w:rsidRPr="00FD71AA" w:rsidRDefault="00FD71AA" w:rsidP="007F286D">
      <w:pPr>
        <w:pStyle w:val="AnnexNoTitle0"/>
        <w:spacing w:line="240" w:lineRule="auto"/>
        <w:rPr>
          <w:rFonts w:ascii="Times New Roman" w:hAnsi="Times New Roman" w:cs="Times New Roman"/>
          <w:lang w:val="fr-FR"/>
        </w:rPr>
      </w:pPr>
      <w:r>
        <w:rPr>
          <w:rFonts w:ascii="Times New Roman" w:hAnsi="Times New Roman" w:cs="Times New Roman"/>
          <w:lang w:val="fr-FR"/>
        </w:rPr>
        <w:lastRenderedPageBreak/>
        <w:t>ANNEXE</w:t>
      </w:r>
    </w:p>
    <w:p w14:paraId="35259543" w14:textId="4913FE1B" w:rsidR="00B84DE9" w:rsidRPr="00FD71AA" w:rsidRDefault="00B84DE9" w:rsidP="007F286D">
      <w:pPr>
        <w:pStyle w:val="AnnexNoTitle0"/>
        <w:spacing w:before="360" w:line="240" w:lineRule="auto"/>
        <w:rPr>
          <w:rFonts w:ascii="Times New Roman" w:hAnsi="Times New Roman" w:cs="Times New Roman"/>
          <w:bCs/>
          <w:lang w:val="fr-FR"/>
        </w:rPr>
      </w:pPr>
      <w:r w:rsidRPr="00FD71AA">
        <w:rPr>
          <w:rFonts w:ascii="Times New Roman" w:hAnsi="Times New Roman" w:cs="Times New Roman"/>
          <w:bCs/>
          <w:lang w:val="fr-FR"/>
        </w:rPr>
        <w:t xml:space="preserve">Projet de mandat du Groupe de travail par correspondance 2 du GCR chargé de </w:t>
      </w:r>
      <w:r w:rsidR="00FD71AA" w:rsidRPr="00FD71AA">
        <w:rPr>
          <w:rFonts w:ascii="Times New Roman" w:hAnsi="Times New Roman" w:cs="Times New Roman"/>
          <w:bCs/>
          <w:lang w:val="fr-FR"/>
        </w:rPr>
        <w:br/>
      </w:r>
      <w:r w:rsidRPr="00FD71AA">
        <w:rPr>
          <w:rFonts w:ascii="Times New Roman" w:hAnsi="Times New Roman" w:cs="Times New Roman"/>
          <w:bCs/>
          <w:lang w:val="fr-FR"/>
        </w:rPr>
        <w:t xml:space="preserve">la révision éventuelle des </w:t>
      </w:r>
      <w:r w:rsidR="00FD71AA" w:rsidRPr="00FD71AA">
        <w:rPr>
          <w:rFonts w:ascii="Times New Roman" w:hAnsi="Times New Roman" w:cs="Times New Roman"/>
          <w:bCs/>
          <w:lang w:val="fr-FR"/>
        </w:rPr>
        <w:t>R</w:t>
      </w:r>
      <w:r w:rsidRPr="00FD71AA">
        <w:rPr>
          <w:rFonts w:ascii="Times New Roman" w:hAnsi="Times New Roman" w:cs="Times New Roman"/>
          <w:bCs/>
          <w:lang w:val="fr-FR"/>
        </w:rPr>
        <w:t>ésolutions UIT-R 1-8 et 15-6</w:t>
      </w:r>
      <w:r w:rsidR="00FD71AA">
        <w:rPr>
          <w:rFonts w:ascii="Times New Roman" w:hAnsi="Times New Roman" w:cs="Times New Roman"/>
          <w:bCs/>
          <w:lang w:val="fr-FR"/>
        </w:rPr>
        <w:t xml:space="preserve"> (</w:t>
      </w:r>
      <w:r w:rsidR="00DC4F77">
        <w:rPr>
          <w:rFonts w:ascii="Times New Roman" w:hAnsi="Times New Roman" w:cs="Times New Roman"/>
          <w:bCs/>
          <w:lang w:val="fr-FR"/>
        </w:rPr>
        <w:t>GC-2 du GCR</w:t>
      </w:r>
      <w:r w:rsidR="00FD71AA" w:rsidRPr="00FD71AA">
        <w:rPr>
          <w:rFonts w:ascii="Times New Roman" w:hAnsi="Times New Roman" w:cs="Times New Roman"/>
          <w:bCs/>
          <w:lang w:val="fr-FR"/>
        </w:rPr>
        <w:t>)</w:t>
      </w:r>
    </w:p>
    <w:p w14:paraId="7DDBF79D" w14:textId="77777777" w:rsidR="00B84DE9" w:rsidRPr="00FD71AA" w:rsidRDefault="00B84DE9" w:rsidP="007F286D">
      <w:pPr>
        <w:pStyle w:val="Headingb"/>
      </w:pPr>
      <w:r w:rsidRPr="00FD71AA">
        <w:t>Introduction</w:t>
      </w:r>
    </w:p>
    <w:p w14:paraId="7AB73ECA" w14:textId="36464B62" w:rsidR="00B84DE9" w:rsidRPr="00FD71AA" w:rsidRDefault="00B84DE9" w:rsidP="007F286D">
      <w:r w:rsidRPr="00FD71AA">
        <w:t>Conformément aux § A1.4.1 à A1.4.4 de la Résolution UIT-R 1-8, l'Assemblée des radiocommunications de 2019</w:t>
      </w:r>
      <w:r w:rsidRPr="00FD71AA">
        <w:rPr>
          <w:szCs w:val="24"/>
        </w:rPr>
        <w:t xml:space="preserve"> (Document </w:t>
      </w:r>
      <w:hyperlink r:id="rId9" w:history="1">
        <w:r w:rsidRPr="00FD71AA">
          <w:rPr>
            <w:rStyle w:val="Hyperlink"/>
            <w:szCs w:val="24"/>
          </w:rPr>
          <w:t>RA19/84</w:t>
        </w:r>
      </w:hyperlink>
      <w:r w:rsidRPr="00FD71AA">
        <w:rPr>
          <w:szCs w:val="24"/>
        </w:rPr>
        <w:t xml:space="preserve">) </w:t>
      </w:r>
      <w:r w:rsidRPr="00FD71AA">
        <w:t xml:space="preserve">a invité le GCR «à déterminer les modifications qui pourraient être apportées à la Résolution UIT-R 1 concernant les procédures d'approbation à suivre lorsqu'un texte se rapporte à des thèmes intéressant plusieurs CE» et «à examiner la durée maximale du mandat des Présidents des Groupes de travail des radiocommunications». Compte tenu des propositions soumises par les États Membres et les Membres de Secteur, et après consultation des Présidents des Commissions d'études, le </w:t>
      </w:r>
      <w:r w:rsidRPr="00FD71AA">
        <w:rPr>
          <w:szCs w:val="24"/>
        </w:rPr>
        <w:t xml:space="preserve">Groupe de travail par correspondance 2 du GCR </w:t>
      </w:r>
      <w:r w:rsidRPr="00FD71AA">
        <w:t>(</w:t>
      </w:r>
      <w:r w:rsidR="001E4AD6">
        <w:t>GC-2 du GCR</w:t>
      </w:r>
      <w:r w:rsidRPr="00FD71AA">
        <w:t>) est invité à procéder à une révision éventuelle de la Résolution UIT-R 1-8 et de la Résolution UIT-R 15-6, conformément au mandat suivant:</w:t>
      </w:r>
    </w:p>
    <w:p w14:paraId="62F0B5DB" w14:textId="77777777" w:rsidR="00B84DE9" w:rsidRPr="00FD71AA" w:rsidRDefault="00B84DE9" w:rsidP="007F286D">
      <w:pPr>
        <w:pStyle w:val="Heading1"/>
      </w:pPr>
      <w:r w:rsidRPr="00FD71AA">
        <w:t>1</w:t>
      </w:r>
      <w:r w:rsidRPr="00FD71AA">
        <w:tab/>
        <w:t>Révision éventuelle de la Résolution UIT-R 1-8 pour ce qui est du § A2.6.2.1.3:</w:t>
      </w:r>
    </w:p>
    <w:p w14:paraId="477D70BE" w14:textId="77777777" w:rsidR="00B84DE9" w:rsidRPr="00FD71AA" w:rsidRDefault="00B84DE9" w:rsidP="007F286D">
      <w:pPr>
        <w:pStyle w:val="enumlev1"/>
      </w:pPr>
      <w:r w:rsidRPr="00FD71AA">
        <w:t>1)</w:t>
      </w:r>
      <w:r w:rsidRPr="00FD71AA">
        <w:tab/>
        <w:t>Définir les procédures d'adoption et d'approbation à suivre lorsqu'un texte se rapporte à des thèmes intéressant plusieurs Commissions d'études et diffusion des objections soulevées pendant la procédure d'approbation.</w:t>
      </w:r>
    </w:p>
    <w:p w14:paraId="325B0F3A" w14:textId="77777777" w:rsidR="00B84DE9" w:rsidRPr="00FD71AA" w:rsidRDefault="00B84DE9" w:rsidP="007F286D">
      <w:pPr>
        <w:pStyle w:val="enumlev1"/>
      </w:pPr>
      <w:r w:rsidRPr="00FD71AA">
        <w:t>2)</w:t>
      </w:r>
      <w:r w:rsidRPr="00FD71AA">
        <w:tab/>
        <w:t>Déterminer s'il est nécessaire, le cas échéant, de revoir les méthodes de travail de l'UIT-R en ce qui concerne l'adoption et l'approbation des recommandations intéressant plusieurs Commissions d'études de l'UIT-R.</w:t>
      </w:r>
    </w:p>
    <w:p w14:paraId="6A63F49E" w14:textId="77777777" w:rsidR="00B84DE9" w:rsidRPr="00FD71AA" w:rsidRDefault="00B84DE9" w:rsidP="007F286D">
      <w:pPr>
        <w:pStyle w:val="enumlev1"/>
      </w:pPr>
      <w:r w:rsidRPr="00FD71AA">
        <w:t>3)</w:t>
      </w:r>
      <w:r w:rsidRPr="00FD71AA">
        <w:tab/>
        <w:t xml:space="preserve">Déterminer s'il est nécessaire de remédier à </w:t>
      </w:r>
      <w:r w:rsidRPr="00FD71AA">
        <w:rPr>
          <w:color w:val="000000"/>
        </w:rPr>
        <w:t>toute omission et/ou contradiction qui pourrait être relevée dans les textes existants</w:t>
      </w:r>
      <w:r w:rsidRPr="00FD71AA">
        <w:t>.</w:t>
      </w:r>
    </w:p>
    <w:p w14:paraId="17AC355B" w14:textId="77777777" w:rsidR="00B84DE9" w:rsidRPr="00FD71AA" w:rsidRDefault="00B84DE9" w:rsidP="007F286D">
      <w:pPr>
        <w:pStyle w:val="Heading1"/>
      </w:pPr>
      <w:r w:rsidRPr="00FD71AA">
        <w:t>2</w:t>
      </w:r>
      <w:r w:rsidRPr="00FD71AA">
        <w:tab/>
        <w:t>Révision éventuelle de la Résolution UIT-R 15-6 pour ce qui est de:</w:t>
      </w:r>
    </w:p>
    <w:p w14:paraId="4487A360" w14:textId="77777777" w:rsidR="00B84DE9" w:rsidRPr="00FD71AA" w:rsidRDefault="00B84DE9" w:rsidP="007F286D">
      <w:r w:rsidRPr="00FD71AA">
        <w:t>2.1</w:t>
      </w:r>
      <w:r w:rsidRPr="00FD71AA">
        <w:tab/>
        <w:t xml:space="preserve">la possibilité de fixer </w:t>
      </w:r>
      <w:r w:rsidRPr="00FD71AA">
        <w:rPr>
          <w:color w:val="000000"/>
        </w:rPr>
        <w:t>la durée maximale du mandat des Présidents des Groupes de travail de</w:t>
      </w:r>
      <w:r w:rsidRPr="00FD71AA">
        <w:t xml:space="preserve"> l'UIT-R.</w:t>
      </w:r>
    </w:p>
    <w:p w14:paraId="22936003" w14:textId="3D433165" w:rsidR="00B84DE9" w:rsidRPr="00FD71AA" w:rsidRDefault="00FD71AA" w:rsidP="007F286D">
      <w:r>
        <w:t xml:space="preserve">Le </w:t>
      </w:r>
      <w:r w:rsidR="001E4AD6">
        <w:t xml:space="preserve">GC-2 du GCR </w:t>
      </w:r>
      <w:r w:rsidR="00B84DE9" w:rsidRPr="00FD71AA">
        <w:t>commencera ses travaux lors de la réunion de 2021 du GCR et soumettra le résultat de ses travaux au GCR à sa réunion de 2022, compte tenu</w:t>
      </w:r>
      <w:r w:rsidR="00686461">
        <w:t xml:space="preserve"> des renseignements figurant au </w:t>
      </w:r>
      <w:r w:rsidR="00B84DE9" w:rsidRPr="00FD71AA">
        <w:t>§</w:t>
      </w:r>
      <w:r w:rsidR="001610E4">
        <w:t> </w:t>
      </w:r>
      <w:r w:rsidR="00B84DE9" w:rsidRPr="00FD71AA">
        <w:t xml:space="preserve">3.1.1 du Document </w:t>
      </w:r>
      <w:hyperlink r:id="rId10" w:history="1">
        <w:r w:rsidR="00B84DE9" w:rsidRPr="00126F68">
          <w:rPr>
            <w:rStyle w:val="Hyperlink"/>
          </w:rPr>
          <w:t>RAG20/1(Rév.1)</w:t>
        </w:r>
        <w:r w:rsidRPr="00126F68">
          <w:rPr>
            <w:rStyle w:val="Hyperlink"/>
          </w:rPr>
          <w:t xml:space="preserve"> (Rapport à la vingt-septième réunion du Groupe consultatif des radiocommunications – Révision 1 </w:t>
        </w:r>
        <w:r w:rsidR="001610E4" w:rsidRPr="00126F68">
          <w:rPr>
            <w:rStyle w:val="Hyperlink"/>
          </w:rPr>
          <w:t>–</w:t>
        </w:r>
        <w:r w:rsidRPr="00126F68">
          <w:rPr>
            <w:rStyle w:val="Hyperlink"/>
          </w:rPr>
          <w:t xml:space="preserve"> Directeur du Bureau des radiocommunications)</w:t>
        </w:r>
      </w:hyperlink>
      <w:r w:rsidR="00B84DE9" w:rsidRPr="00FC7CE6">
        <w:t>, et de tout</w:t>
      </w:r>
      <w:r w:rsidR="001E4AD6" w:rsidRPr="00FC7CE6">
        <w:t>e</w:t>
      </w:r>
      <w:r w:rsidR="00B84DE9" w:rsidRPr="00FC7CE6">
        <w:t xml:space="preserve"> autre proposition soumise au </w:t>
      </w:r>
      <w:r w:rsidR="00B84DE9" w:rsidRPr="00FC7CE6">
        <w:rPr>
          <w:szCs w:val="24"/>
        </w:rPr>
        <w:t xml:space="preserve">Groupe de travail par correspondance 2 du GCR </w:t>
      </w:r>
      <w:r w:rsidR="00B84DE9" w:rsidRPr="00FC7CE6">
        <w:t>conformément</w:t>
      </w:r>
      <w:r w:rsidR="00B84DE9" w:rsidRPr="00FD71AA">
        <w:t xml:space="preserve"> au mandat décrit ci-dessus.</w:t>
      </w:r>
    </w:p>
    <w:p w14:paraId="0AD7072B" w14:textId="64683901" w:rsidR="00B84DE9" w:rsidRPr="00FD71AA" w:rsidRDefault="00B84DE9" w:rsidP="007F286D">
      <w:r w:rsidRPr="00FD71AA">
        <w:rPr>
          <w:color w:val="000000"/>
        </w:rPr>
        <w:t xml:space="preserve">Les travaux du </w:t>
      </w:r>
      <w:r w:rsidR="001E4AD6">
        <w:t xml:space="preserve">GC-2 du GCR </w:t>
      </w:r>
      <w:r w:rsidRPr="00FD71AA">
        <w:rPr>
          <w:color w:val="000000"/>
        </w:rPr>
        <w:t xml:space="preserve">devraient être menés autant que possible par correspondance, conformément au </w:t>
      </w:r>
      <w:r w:rsidRPr="00FD71AA">
        <w:t>§ A1.3.2.7 de la Résolution UIT-R 1-8.</w:t>
      </w:r>
    </w:p>
    <w:p w14:paraId="763AB94F" w14:textId="2D582AD0" w:rsidR="00595D88" w:rsidRDefault="00FD71AA" w:rsidP="007F286D">
      <w:r>
        <w:t xml:space="preserve">Le </w:t>
      </w:r>
      <w:r w:rsidRPr="00580339">
        <w:t xml:space="preserve">Président du </w:t>
      </w:r>
      <w:r w:rsidRPr="00580339">
        <w:rPr>
          <w:bCs/>
        </w:rPr>
        <w:t>Groupe de travail par correspondance 2 du GCR chargé de la révision éventuelle des Résolutions UIT-R 1-8 et 15-6 (</w:t>
      </w:r>
      <w:r w:rsidR="001E4AD6" w:rsidRPr="00580339">
        <w:t>GC</w:t>
      </w:r>
      <w:r w:rsidR="001E4AD6">
        <w:t>-2 du GCR</w:t>
      </w:r>
      <w:r w:rsidRPr="00FD71AA">
        <w:rPr>
          <w:bCs/>
        </w:rPr>
        <w:t>)</w:t>
      </w:r>
      <w:r w:rsidR="00B84DE9" w:rsidRPr="00FD71AA">
        <w:t xml:space="preserve"> est </w:t>
      </w:r>
      <w:r w:rsidR="00B84DE9" w:rsidRPr="00595D88">
        <w:rPr>
          <w:highlight w:val="yellow"/>
        </w:rPr>
        <w:t>&lt;nom&gt;</w:t>
      </w:r>
      <w:r w:rsidR="00B84DE9" w:rsidRPr="00FD71AA">
        <w:t xml:space="preserve"> (Courriel: </w:t>
      </w:r>
      <w:hyperlink r:id="rId11">
        <w:r w:rsidR="00B84DE9" w:rsidRPr="00595D88">
          <w:rPr>
            <w:color w:val="0000FF"/>
            <w:highlight w:val="yellow"/>
            <w:u w:val="single"/>
          </w:rPr>
          <w:t>&lt;email@address&gt;</w:t>
        </w:r>
      </w:hyperlink>
      <w:r w:rsidR="00B84DE9" w:rsidRPr="00FD71AA">
        <w:t xml:space="preserve">). </w:t>
      </w:r>
    </w:p>
    <w:p w14:paraId="45E410D9" w14:textId="0D4F7160" w:rsidR="00B84DE9" w:rsidRPr="00FD71AA" w:rsidRDefault="001E4AD6" w:rsidP="007F286D">
      <w:r>
        <w:t xml:space="preserve">Le Groupe doit présenter son rapport </w:t>
      </w:r>
      <w:r w:rsidR="00B84DE9" w:rsidRPr="00FD71AA">
        <w:rPr>
          <w:color w:val="000000"/>
        </w:rPr>
        <w:t>45 jours avant la réunion suivante du GCR en 2022.</w:t>
      </w:r>
    </w:p>
    <w:p w14:paraId="59672621" w14:textId="7F17E630" w:rsidR="00B84DE9" w:rsidRDefault="00B84DE9" w:rsidP="007F286D">
      <w:r w:rsidRPr="00FD71AA">
        <w:t>D'autres renseignements utiles sur les travaux de ce Groupe de travail par correspondance seront fournis sur la page web du GCR.</w:t>
      </w:r>
    </w:p>
    <w:p w14:paraId="52E6B47A" w14:textId="77777777" w:rsidR="00BA52C8" w:rsidRPr="00FD71AA" w:rsidRDefault="00BA52C8" w:rsidP="007F286D"/>
    <w:p w14:paraId="48460663" w14:textId="77777777" w:rsidR="008069E9" w:rsidRPr="00FD71AA" w:rsidRDefault="00B84DE9" w:rsidP="00126F68">
      <w:pPr>
        <w:spacing w:before="360"/>
        <w:jc w:val="center"/>
      </w:pPr>
      <w:r w:rsidRPr="00FD71AA">
        <w:t>______________</w:t>
      </w:r>
      <w:bookmarkStart w:id="6" w:name="_GoBack"/>
      <w:bookmarkEnd w:id="6"/>
    </w:p>
    <w:sectPr w:rsidR="008069E9" w:rsidRPr="00FD71AA">
      <w:headerReference w:type="even" r:id="rId12"/>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F0A1" w14:textId="77777777" w:rsidR="00B408BF" w:rsidRDefault="00B408BF">
      <w:r>
        <w:separator/>
      </w:r>
    </w:p>
  </w:endnote>
  <w:endnote w:type="continuationSeparator" w:id="0">
    <w:p w14:paraId="697E6AF6" w14:textId="77777777" w:rsidR="00B408BF" w:rsidRDefault="00B4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9E078" w14:textId="1916AF4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B408BF">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686461">
      <w:t>15.03.21</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B408BF">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4D42" w14:textId="0C8D0D4E" w:rsidR="00847AAC" w:rsidRPr="00B84DE9" w:rsidRDefault="00B84DE9" w:rsidP="00B84DE9">
    <w:pPr>
      <w:pStyle w:val="Footer"/>
      <w:rPr>
        <w:lang w:val="en-US"/>
      </w:rPr>
    </w:pPr>
    <w:r>
      <w:fldChar w:fldCharType="begin"/>
    </w:r>
    <w:r w:rsidRPr="00B84DE9">
      <w:rPr>
        <w:lang w:val="en-US"/>
      </w:rPr>
      <w:instrText xml:space="preserve"> FILENAME \p  \* MERGEFORMAT </w:instrText>
    </w:r>
    <w:r>
      <w:fldChar w:fldCharType="separate"/>
    </w:r>
    <w:r w:rsidR="00126F68">
      <w:rPr>
        <w:lang w:val="en-US"/>
      </w:rPr>
      <w:t>P:\FRA\ITU-R\AG\RAG\RAG21\000\031F.docx</w:t>
    </w:r>
    <w:r>
      <w:fldChar w:fldCharType="end"/>
    </w:r>
    <w:r w:rsidRPr="00B84DE9">
      <w:rPr>
        <w:lang w:val="en-US"/>
      </w:rPr>
      <w:t xml:space="preserve"> (484856)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B690" w14:textId="1E24B6DC" w:rsidR="00847AAC" w:rsidRDefault="00126F68" w:rsidP="00B84DE9">
    <w:pPr>
      <w:pStyle w:val="Footer"/>
      <w:rPr>
        <w:lang w:val="en-US"/>
      </w:rPr>
    </w:pPr>
    <w:r>
      <w:fldChar w:fldCharType="begin"/>
    </w:r>
    <w:r w:rsidRPr="00B84DE9">
      <w:rPr>
        <w:lang w:val="en-US"/>
      </w:rPr>
      <w:instrText xml:space="preserve"> FILENAME \p  \* MERGEFORMAT </w:instrText>
    </w:r>
    <w:r>
      <w:fldChar w:fldCharType="separate"/>
    </w:r>
    <w:r>
      <w:rPr>
        <w:lang w:val="en-US"/>
      </w:rPr>
      <w:t>P:\FRA\ITU-R\AG\RAG\RAG21\000\031F.docx</w:t>
    </w:r>
    <w:r>
      <w:fldChar w:fldCharType="end"/>
    </w:r>
    <w:r w:rsidRPr="00B84DE9">
      <w:rPr>
        <w:lang w:val="en-US"/>
      </w:rPr>
      <w:t xml:space="preserve"> (484856)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C56F" w14:textId="77777777" w:rsidR="00B408BF" w:rsidRDefault="00B408BF">
      <w:r>
        <w:t>____________________</w:t>
      </w:r>
    </w:p>
  </w:footnote>
  <w:footnote w:type="continuationSeparator" w:id="0">
    <w:p w14:paraId="6BBDE9A4" w14:textId="77777777" w:rsidR="00B408BF" w:rsidRDefault="00B4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CE07"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4356" w14:textId="7752C5C0" w:rsidR="00847AAC" w:rsidRDefault="00A9055C" w:rsidP="00925627">
    <w:pPr>
      <w:pStyle w:val="Header"/>
      <w:rPr>
        <w:lang w:val="es-ES"/>
      </w:rPr>
    </w:pPr>
    <w:r>
      <w:fldChar w:fldCharType="begin"/>
    </w:r>
    <w:r>
      <w:instrText xml:space="preserve"> PAGE </w:instrText>
    </w:r>
    <w:r>
      <w:fldChar w:fldCharType="separate"/>
    </w:r>
    <w:r w:rsidR="00BA52C8">
      <w:rPr>
        <w:noProof/>
      </w:rPr>
      <w:t>2</w:t>
    </w:r>
    <w:r>
      <w:rPr>
        <w:noProof/>
      </w:rPr>
      <w:fldChar w:fldCharType="end"/>
    </w:r>
  </w:p>
  <w:p w14:paraId="3D31E986" w14:textId="77777777" w:rsidR="00847AAC" w:rsidRDefault="0097156E" w:rsidP="007711EA">
    <w:pPr>
      <w:pStyle w:val="Header"/>
      <w:rPr>
        <w:lang w:val="es-ES"/>
      </w:rPr>
    </w:pPr>
    <w:r>
      <w:rPr>
        <w:lang w:val="es-ES"/>
      </w:rPr>
      <w:t>RAG</w:t>
    </w:r>
    <w:r w:rsidR="00847AAC">
      <w:rPr>
        <w:lang w:val="es-ES"/>
      </w:rPr>
      <w:t>/</w:t>
    </w:r>
    <w:r w:rsidR="00B84DE9">
      <w:rPr>
        <w:lang w:val="es-ES"/>
      </w:rPr>
      <w:t>31</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BF"/>
    <w:rsid w:val="000935EC"/>
    <w:rsid w:val="000C06D8"/>
    <w:rsid w:val="00126F68"/>
    <w:rsid w:val="00140AE6"/>
    <w:rsid w:val="001610E4"/>
    <w:rsid w:val="001E4AD6"/>
    <w:rsid w:val="00222A1C"/>
    <w:rsid w:val="002D238A"/>
    <w:rsid w:val="003A6CEE"/>
    <w:rsid w:val="00405FBE"/>
    <w:rsid w:val="00443261"/>
    <w:rsid w:val="004E1CCF"/>
    <w:rsid w:val="004E76DF"/>
    <w:rsid w:val="005031C8"/>
    <w:rsid w:val="005207F5"/>
    <w:rsid w:val="005430E4"/>
    <w:rsid w:val="00580339"/>
    <w:rsid w:val="00595D88"/>
    <w:rsid w:val="0067019B"/>
    <w:rsid w:val="00673692"/>
    <w:rsid w:val="00677EE5"/>
    <w:rsid w:val="00686461"/>
    <w:rsid w:val="00694DEF"/>
    <w:rsid w:val="007711EA"/>
    <w:rsid w:val="00773E5E"/>
    <w:rsid w:val="007F286D"/>
    <w:rsid w:val="008069E9"/>
    <w:rsid w:val="00847AAC"/>
    <w:rsid w:val="00902253"/>
    <w:rsid w:val="00925627"/>
    <w:rsid w:val="0093101F"/>
    <w:rsid w:val="0097156E"/>
    <w:rsid w:val="00A9055C"/>
    <w:rsid w:val="00AB7F92"/>
    <w:rsid w:val="00AC39EE"/>
    <w:rsid w:val="00AF2EDC"/>
    <w:rsid w:val="00B408BF"/>
    <w:rsid w:val="00B41D84"/>
    <w:rsid w:val="00B84DE9"/>
    <w:rsid w:val="00B877E7"/>
    <w:rsid w:val="00BA0C7B"/>
    <w:rsid w:val="00BA52C8"/>
    <w:rsid w:val="00BC4591"/>
    <w:rsid w:val="00C72A86"/>
    <w:rsid w:val="00CC5B9E"/>
    <w:rsid w:val="00CC7208"/>
    <w:rsid w:val="00CE6184"/>
    <w:rsid w:val="00D223E8"/>
    <w:rsid w:val="00D228F7"/>
    <w:rsid w:val="00D34E1C"/>
    <w:rsid w:val="00D95965"/>
    <w:rsid w:val="00DC4F77"/>
    <w:rsid w:val="00DD55EB"/>
    <w:rsid w:val="00E2659D"/>
    <w:rsid w:val="00EC0F12"/>
    <w:rsid w:val="00ED59FA"/>
    <w:rsid w:val="00F775D5"/>
    <w:rsid w:val="00FC7CE6"/>
    <w:rsid w:val="00FD71AA"/>
    <w:rsid w:val="00FE7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7FAF5"/>
  <w15:docId w15:val="{4E8AC0BF-F1F6-4924-833D-32207AC8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B84DE9"/>
    <w:rPr>
      <w:color w:val="0000FF" w:themeColor="hyperlink"/>
      <w:u w:val="single"/>
    </w:rPr>
  </w:style>
  <w:style w:type="paragraph" w:customStyle="1" w:styleId="AnnexNoTitle0">
    <w:name w:val="Annex_NoTitle"/>
    <w:basedOn w:val="Normal"/>
    <w:next w:val="Normalaftertitle"/>
    <w:rsid w:val="00B84DE9"/>
    <w:pPr>
      <w:keepNext/>
      <w:keepLines/>
      <w:spacing w:before="720" w:after="120" w:line="280" w:lineRule="exact"/>
      <w:jc w:val="center"/>
    </w:pPr>
    <w:rPr>
      <w:rFonts w:ascii="Calibri" w:hAnsi="Calibri" w:cs="Calibri"/>
      <w:b/>
      <w:szCs w:val="22"/>
      <w:lang w:val="en-US"/>
    </w:rPr>
  </w:style>
  <w:style w:type="paragraph" w:customStyle="1" w:styleId="Reasons">
    <w:name w:val="Reasons"/>
    <w:basedOn w:val="Normal"/>
    <w:qFormat/>
    <w:rsid w:val="00B84DE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673692"/>
    <w:rPr>
      <w:color w:val="800080" w:themeColor="followedHyperlink"/>
      <w:u w:val="single"/>
    </w:rPr>
  </w:style>
  <w:style w:type="character" w:customStyle="1" w:styleId="UnresolvedMention">
    <w:name w:val="Unresolved Mention"/>
    <w:basedOn w:val="DefaultParagraphFont"/>
    <w:uiPriority w:val="99"/>
    <w:semiHidden/>
    <w:unhideWhenUsed/>
    <w:rsid w:val="0012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84/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19-RA19-C-0084/e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lexandre.vassiliev@mail.r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R20-RAG-C-0001/en" TargetMode="External"/><Relationship Id="rId4" Type="http://schemas.openxmlformats.org/officeDocument/2006/relationships/footnotes" Target="footnotes.xml"/><Relationship Id="rId9" Type="http://schemas.openxmlformats.org/officeDocument/2006/relationships/hyperlink" Target="https://www.itu.int/md/R19-RA19-C-0084/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12</TotalTime>
  <Pages>2</Pages>
  <Words>660</Words>
  <Characters>3577</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PROPOSITION CONCERNANT LE PROJET DE MANDAT DU GROUPE DE TRAVAIL PAR CORRESPONDANCE 2 DU GCR CHARGÉ DE LA RÉVISION ÉVENTUELLE DES RÉSOLUTIONS UIT-R 1-8 ET 15-6</vt:lpstr>
    </vt:vector>
  </TitlesOfParts>
  <Manager>General Secretariat - Pool</Manager>
  <Company>International Telecommunication Union (ITU)</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CONCERNANT LE PROJET DE MANDAT DU GROUPE DE TRAVAIL PAR CORRESPONDANCE 2 DU GCR CHARGÉ DE LA RÉVISION ÉVENTUELLE DES RÉSOLUTIONS UIT-R 1-8 ET 15-6</dc:title>
  <dc:subject>GROUPE CONSULTATIF DES RADIOCOMMUNICATIONS</dc:subject>
  <dc:creator>Brésil (République fédérative du)</dc:creator>
  <cp:keywords>RAG03-1</cp:keywords>
  <dc:description>Document RAG/31-F  For: _x000d_Document date: 12 mars 2021_x000d_Saved by R03 at 15:08:05 on 15.03.21</dc:description>
  <cp:lastModifiedBy>Royer, Veronique</cp:lastModifiedBy>
  <cp:revision>5</cp:revision>
  <cp:lastPrinted>1999-10-11T14:58:00Z</cp:lastPrinted>
  <dcterms:created xsi:type="dcterms:W3CDTF">2021-03-15T13:51:00Z</dcterms:created>
  <dcterms:modified xsi:type="dcterms:W3CDTF">2021-03-15T14:08:00Z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RAG/31-F</vt:lpwstr>
  </property>
  <property fmtid="{D5CDD505-2E9C-101B-9397-08002B2CF9AE}" pid="3" name="Docdate">
    <vt:lpwstr>12 mars 2021</vt:lpwstr>
  </property>
  <property fmtid="{D5CDD505-2E9C-101B-9397-08002B2CF9AE}" pid="4" name="Docorlang">
    <vt:lpwstr>Original: anglais</vt:lpwstr>
  </property>
  <property fmtid="{D5CDD505-2E9C-101B-9397-08002B2CF9AE}" pid="5" name="Docauthor">
    <vt:lpwstr>Brésil (République fédérative du)</vt:lpwstr>
  </property>
</Properties>
</file>