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F42111" w14:paraId="20D60CB1" w14:textId="77777777" w:rsidTr="00443261">
        <w:trPr>
          <w:cantSplit/>
        </w:trPr>
        <w:tc>
          <w:tcPr>
            <w:tcW w:w="6771" w:type="dxa"/>
            <w:vAlign w:val="center"/>
          </w:tcPr>
          <w:p w14:paraId="00295938" w14:textId="77777777" w:rsidR="00443261" w:rsidRPr="00F42111" w:rsidRDefault="00443261" w:rsidP="007711EA">
            <w:pPr>
              <w:shd w:val="solid" w:color="FFFFFF" w:fill="FFFFFF"/>
              <w:spacing w:before="360" w:after="240"/>
              <w:rPr>
                <w:rFonts w:ascii="Verdana" w:hAnsi="Verdana"/>
                <w:b/>
                <w:bCs/>
              </w:rPr>
            </w:pPr>
            <w:r w:rsidRPr="00F42111">
              <w:rPr>
                <w:rFonts w:ascii="Verdana" w:hAnsi="Verdana" w:cs="Times New Roman Bold"/>
                <w:b/>
                <w:sz w:val="25"/>
                <w:szCs w:val="25"/>
              </w:rPr>
              <w:t>Groupe Consultatif des Radiocommunications</w:t>
            </w:r>
            <w:r w:rsidRPr="00F42111">
              <w:rPr>
                <w:rFonts w:ascii="Verdana" w:hAnsi="Verdana"/>
                <w:b/>
                <w:sz w:val="25"/>
                <w:szCs w:val="25"/>
              </w:rPr>
              <w:br/>
            </w:r>
          </w:p>
        </w:tc>
        <w:tc>
          <w:tcPr>
            <w:tcW w:w="3118" w:type="dxa"/>
          </w:tcPr>
          <w:p w14:paraId="4D5068EC" w14:textId="77777777" w:rsidR="00443261" w:rsidRPr="00F42111" w:rsidRDefault="007711EA" w:rsidP="004E76DF">
            <w:pPr>
              <w:shd w:val="solid" w:color="FFFFFF" w:fill="FFFFFF"/>
              <w:spacing w:before="0" w:line="240" w:lineRule="atLeast"/>
            </w:pPr>
            <w:r w:rsidRPr="00F42111">
              <w:rPr>
                <w:noProof/>
                <w:lang w:val="en-US"/>
              </w:rPr>
              <w:drawing>
                <wp:inline distT="0" distB="0" distL="0" distR="0" wp14:anchorId="5F135C54" wp14:editId="04C9E98C">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F42111" w14:paraId="2A294FF7" w14:textId="77777777">
        <w:trPr>
          <w:cantSplit/>
        </w:trPr>
        <w:tc>
          <w:tcPr>
            <w:tcW w:w="6771" w:type="dxa"/>
            <w:tcBorders>
              <w:bottom w:val="single" w:sz="12" w:space="0" w:color="auto"/>
            </w:tcBorders>
          </w:tcPr>
          <w:p w14:paraId="4EB193D4" w14:textId="77777777" w:rsidR="002D238A" w:rsidRPr="00F42111"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0D810855" w14:textId="77777777" w:rsidR="002D238A" w:rsidRPr="00F42111" w:rsidRDefault="002D238A" w:rsidP="00773E5E">
            <w:pPr>
              <w:shd w:val="solid" w:color="FFFFFF" w:fill="FFFFFF"/>
              <w:spacing w:before="0" w:after="48" w:line="240" w:lineRule="atLeast"/>
              <w:rPr>
                <w:sz w:val="22"/>
                <w:szCs w:val="22"/>
              </w:rPr>
            </w:pPr>
          </w:p>
        </w:tc>
      </w:tr>
      <w:tr w:rsidR="002D238A" w:rsidRPr="00F42111" w14:paraId="1BA0F6AC" w14:textId="77777777">
        <w:trPr>
          <w:cantSplit/>
        </w:trPr>
        <w:tc>
          <w:tcPr>
            <w:tcW w:w="6771" w:type="dxa"/>
            <w:tcBorders>
              <w:top w:val="single" w:sz="12" w:space="0" w:color="auto"/>
            </w:tcBorders>
          </w:tcPr>
          <w:p w14:paraId="0DED7B38" w14:textId="77777777" w:rsidR="002D238A" w:rsidRPr="00F42111"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6A9CC791" w14:textId="77777777" w:rsidR="002D238A" w:rsidRPr="00F42111" w:rsidRDefault="002D238A" w:rsidP="00773E5E">
            <w:pPr>
              <w:shd w:val="solid" w:color="FFFFFF" w:fill="FFFFFF"/>
              <w:spacing w:before="0" w:after="48" w:line="240" w:lineRule="atLeast"/>
              <w:rPr>
                <w:rFonts w:ascii="Verdana" w:hAnsi="Verdana"/>
                <w:sz w:val="22"/>
                <w:szCs w:val="22"/>
              </w:rPr>
            </w:pPr>
          </w:p>
        </w:tc>
      </w:tr>
      <w:tr w:rsidR="002D238A" w:rsidRPr="00F42111" w14:paraId="73D987D5" w14:textId="77777777">
        <w:trPr>
          <w:cantSplit/>
        </w:trPr>
        <w:tc>
          <w:tcPr>
            <w:tcW w:w="6771" w:type="dxa"/>
            <w:vMerge w:val="restart"/>
          </w:tcPr>
          <w:p w14:paraId="0923D4AB" w14:textId="77777777" w:rsidR="002D238A" w:rsidRPr="00F42111" w:rsidRDefault="002D238A" w:rsidP="005031C8">
            <w:pPr>
              <w:shd w:val="solid" w:color="FFFFFF" w:fill="FFFFFF"/>
              <w:spacing w:before="0" w:line="240" w:lineRule="atLeast"/>
              <w:rPr>
                <w:rFonts w:ascii="Verdana" w:hAnsi="Verdana"/>
                <w:sz w:val="20"/>
              </w:rPr>
            </w:pPr>
            <w:bookmarkStart w:id="0" w:name="dnum" w:colFirst="1" w:colLast="1"/>
          </w:p>
        </w:tc>
        <w:tc>
          <w:tcPr>
            <w:tcW w:w="3118" w:type="dxa"/>
          </w:tcPr>
          <w:p w14:paraId="3EA24FBB" w14:textId="69E82A51" w:rsidR="002D238A" w:rsidRPr="00F42111" w:rsidRDefault="000C75F4" w:rsidP="00773E5E">
            <w:pPr>
              <w:shd w:val="solid" w:color="FFFFFF" w:fill="FFFFFF"/>
              <w:spacing w:before="0" w:line="240" w:lineRule="atLeast"/>
              <w:rPr>
                <w:rFonts w:ascii="Verdana" w:hAnsi="Verdana"/>
                <w:sz w:val="20"/>
              </w:rPr>
            </w:pPr>
            <w:proofErr w:type="spellStart"/>
            <w:r>
              <w:rPr>
                <w:rFonts w:ascii="Verdana" w:hAnsi="Verdana"/>
                <w:b/>
                <w:sz w:val="20"/>
              </w:rPr>
              <w:t>Corrigendum</w:t>
            </w:r>
            <w:proofErr w:type="spellEnd"/>
            <w:r>
              <w:rPr>
                <w:rFonts w:ascii="Verdana" w:hAnsi="Verdana"/>
                <w:b/>
                <w:sz w:val="20"/>
              </w:rPr>
              <w:t xml:space="preserve"> 2 au </w:t>
            </w:r>
            <w:r>
              <w:rPr>
                <w:rFonts w:ascii="Verdana" w:hAnsi="Verdana"/>
                <w:b/>
                <w:sz w:val="20"/>
              </w:rPr>
              <w:br/>
            </w:r>
            <w:r w:rsidR="00210435" w:rsidRPr="00F42111">
              <w:rPr>
                <w:rFonts w:ascii="Verdana" w:hAnsi="Verdana"/>
                <w:b/>
                <w:sz w:val="20"/>
              </w:rPr>
              <w:t>Document RAG/26-F</w:t>
            </w:r>
          </w:p>
        </w:tc>
      </w:tr>
      <w:tr w:rsidR="002D238A" w:rsidRPr="00F42111" w14:paraId="73C40BEF" w14:textId="77777777">
        <w:trPr>
          <w:cantSplit/>
        </w:trPr>
        <w:tc>
          <w:tcPr>
            <w:tcW w:w="6771" w:type="dxa"/>
            <w:vMerge/>
          </w:tcPr>
          <w:p w14:paraId="7B3CDA7B" w14:textId="77777777" w:rsidR="002D238A" w:rsidRPr="00F42111" w:rsidRDefault="002D238A" w:rsidP="00773E5E">
            <w:pPr>
              <w:spacing w:before="60"/>
              <w:jc w:val="center"/>
              <w:rPr>
                <w:b/>
                <w:smallCaps/>
                <w:sz w:val="32"/>
              </w:rPr>
            </w:pPr>
            <w:bookmarkStart w:id="1" w:name="ddate" w:colFirst="1" w:colLast="1"/>
            <w:bookmarkEnd w:id="0"/>
          </w:p>
        </w:tc>
        <w:tc>
          <w:tcPr>
            <w:tcW w:w="3118" w:type="dxa"/>
          </w:tcPr>
          <w:p w14:paraId="6896944C" w14:textId="2C32D186" w:rsidR="002D238A" w:rsidRPr="00F42111" w:rsidRDefault="000C75F4" w:rsidP="00773E5E">
            <w:pPr>
              <w:shd w:val="solid" w:color="FFFFFF" w:fill="FFFFFF"/>
              <w:spacing w:before="0" w:line="240" w:lineRule="atLeast"/>
              <w:rPr>
                <w:rFonts w:ascii="Verdana" w:hAnsi="Verdana"/>
                <w:sz w:val="20"/>
              </w:rPr>
            </w:pPr>
            <w:r>
              <w:rPr>
                <w:rFonts w:ascii="Verdana" w:hAnsi="Verdana"/>
                <w:b/>
                <w:sz w:val="20"/>
              </w:rPr>
              <w:t xml:space="preserve">29 mars </w:t>
            </w:r>
            <w:r w:rsidR="00210435" w:rsidRPr="00F42111">
              <w:rPr>
                <w:rFonts w:ascii="Verdana" w:hAnsi="Verdana"/>
                <w:b/>
                <w:sz w:val="20"/>
              </w:rPr>
              <w:t>2021</w:t>
            </w:r>
          </w:p>
        </w:tc>
      </w:tr>
      <w:tr w:rsidR="002D238A" w:rsidRPr="00F42111" w14:paraId="1DADB6FA" w14:textId="77777777">
        <w:trPr>
          <w:cantSplit/>
        </w:trPr>
        <w:tc>
          <w:tcPr>
            <w:tcW w:w="6771" w:type="dxa"/>
            <w:vMerge/>
          </w:tcPr>
          <w:p w14:paraId="430AD858" w14:textId="77777777" w:rsidR="002D238A" w:rsidRPr="00F42111" w:rsidRDefault="002D238A" w:rsidP="00773E5E">
            <w:pPr>
              <w:spacing w:before="60"/>
              <w:jc w:val="center"/>
              <w:rPr>
                <w:b/>
                <w:smallCaps/>
                <w:sz w:val="32"/>
              </w:rPr>
            </w:pPr>
            <w:bookmarkStart w:id="2" w:name="dorlang" w:colFirst="1" w:colLast="1"/>
            <w:bookmarkEnd w:id="1"/>
          </w:p>
        </w:tc>
        <w:tc>
          <w:tcPr>
            <w:tcW w:w="3118" w:type="dxa"/>
          </w:tcPr>
          <w:p w14:paraId="121A8003" w14:textId="405AF868" w:rsidR="002D238A" w:rsidRPr="00F42111" w:rsidRDefault="00210435" w:rsidP="00773E5E">
            <w:pPr>
              <w:shd w:val="solid" w:color="FFFFFF" w:fill="FFFFFF"/>
              <w:spacing w:before="0" w:after="120" w:line="240" w:lineRule="atLeast"/>
              <w:rPr>
                <w:rFonts w:ascii="Verdana" w:hAnsi="Verdana"/>
                <w:sz w:val="20"/>
              </w:rPr>
            </w:pPr>
            <w:r w:rsidRPr="00F42111">
              <w:rPr>
                <w:rFonts w:ascii="Verdana" w:hAnsi="Verdana"/>
                <w:b/>
                <w:sz w:val="20"/>
              </w:rPr>
              <w:t>Original: anglais</w:t>
            </w:r>
          </w:p>
        </w:tc>
      </w:tr>
      <w:tr w:rsidR="002D238A" w:rsidRPr="00F42111" w14:paraId="4890F7C7" w14:textId="77777777">
        <w:trPr>
          <w:cantSplit/>
        </w:trPr>
        <w:tc>
          <w:tcPr>
            <w:tcW w:w="9889" w:type="dxa"/>
            <w:gridSpan w:val="2"/>
          </w:tcPr>
          <w:p w14:paraId="2C515E07" w14:textId="2B6CB702" w:rsidR="002D238A" w:rsidRPr="00F42111" w:rsidRDefault="00210435" w:rsidP="00773E5E">
            <w:pPr>
              <w:pStyle w:val="Source"/>
            </w:pPr>
            <w:bookmarkStart w:id="3" w:name="dsource" w:colFirst="0" w:colLast="0"/>
            <w:bookmarkEnd w:id="2"/>
            <w:r w:rsidRPr="00F42111">
              <w:t>Directeur du Bureau des radiocommunications</w:t>
            </w:r>
          </w:p>
        </w:tc>
      </w:tr>
      <w:tr w:rsidR="002D238A" w:rsidRPr="00F42111" w14:paraId="1755DFE4" w14:textId="77777777">
        <w:trPr>
          <w:cantSplit/>
        </w:trPr>
        <w:tc>
          <w:tcPr>
            <w:tcW w:w="9889" w:type="dxa"/>
            <w:gridSpan w:val="2"/>
          </w:tcPr>
          <w:p w14:paraId="7C7E60D6" w14:textId="4703D2F3" w:rsidR="002D238A" w:rsidRPr="00F42111" w:rsidRDefault="00210435" w:rsidP="00773E5E">
            <w:pPr>
              <w:pStyle w:val="Title1"/>
            </w:pPr>
            <w:bookmarkStart w:id="4" w:name="dtitle1" w:colFirst="0" w:colLast="0"/>
            <w:bookmarkEnd w:id="3"/>
            <w:r w:rsidRPr="00F42111">
              <w:t>rapport À la vingt</w:t>
            </w:r>
            <w:r w:rsidRPr="00F42111">
              <w:noBreakHyphen/>
              <w:t xml:space="preserve">HUITIÈME rÉunion du groupe </w:t>
            </w:r>
            <w:r w:rsidRPr="00F42111">
              <w:br/>
              <w:t>consultatif des radiocommunications</w:t>
            </w:r>
          </w:p>
        </w:tc>
      </w:tr>
    </w:tbl>
    <w:p w14:paraId="2E4F3135" w14:textId="6D8BDDD8" w:rsidR="000C75F4" w:rsidRPr="000C75F4" w:rsidRDefault="000C75F4" w:rsidP="00566442">
      <w:pPr>
        <w:tabs>
          <w:tab w:val="clear" w:pos="794"/>
          <w:tab w:val="clear" w:pos="1191"/>
          <w:tab w:val="clear" w:pos="1588"/>
          <w:tab w:val="clear" w:pos="1985"/>
        </w:tabs>
        <w:overflowPunct/>
        <w:autoSpaceDE/>
        <w:autoSpaceDN/>
        <w:adjustRightInd/>
        <w:spacing w:before="360"/>
        <w:textAlignment w:val="auto"/>
      </w:pPr>
      <w:bookmarkStart w:id="5" w:name="_Toc446060751"/>
      <w:bookmarkEnd w:id="4"/>
      <w:r w:rsidRPr="000C75F4">
        <w:t>Veuillez remplacer le 3ème alinéa du paragraphe 5 du</w:t>
      </w:r>
      <w:r>
        <w:t xml:space="preserve"> D</w:t>
      </w:r>
      <w:r w:rsidRPr="000C75F4">
        <w:t xml:space="preserve">ocument </w:t>
      </w:r>
      <w:hyperlink r:id="rId8" w:history="1">
        <w:r w:rsidRPr="000C75F4">
          <w:rPr>
            <w:rStyle w:val="Hyperlink"/>
          </w:rPr>
          <w:t>RAG/26</w:t>
        </w:r>
      </w:hyperlink>
      <w:r w:rsidRPr="000C75F4">
        <w:t xml:space="preserve"> </w:t>
      </w:r>
      <w:r>
        <w:t>par l'alinéa suivant</w:t>
      </w:r>
      <w:r w:rsidRPr="000C75F4">
        <w:t>:</w:t>
      </w:r>
    </w:p>
    <w:p w14:paraId="1C534EC4" w14:textId="77777777" w:rsidR="00210435" w:rsidRPr="00F42111" w:rsidRDefault="00210435" w:rsidP="00210435">
      <w:pPr>
        <w:pStyle w:val="Heading1"/>
      </w:pPr>
      <w:bookmarkStart w:id="6" w:name="_Toc446060767"/>
      <w:bookmarkEnd w:id="5"/>
      <w:r w:rsidRPr="00F42111">
        <w:t>5</w:t>
      </w:r>
      <w:r w:rsidRPr="00F42111">
        <w:tab/>
        <w:t>Ordre du jour, dates et lieu de la CMR-23, et travaux préparatoires connexes</w:t>
      </w:r>
      <w:bookmarkEnd w:id="6"/>
    </w:p>
    <w:p w14:paraId="6C77289D" w14:textId="77777777" w:rsidR="000C75F4" w:rsidRDefault="000C75F4" w:rsidP="000C75F4">
      <w:r>
        <w:t>…</w:t>
      </w:r>
    </w:p>
    <w:p w14:paraId="232C0ABC" w14:textId="451BA205" w:rsidR="00210435" w:rsidRPr="00F42111" w:rsidRDefault="00210435" w:rsidP="00210435">
      <w:r w:rsidRPr="00F42111">
        <w:rPr>
          <w:lang w:eastAsia="zh-CN"/>
        </w:rPr>
        <w:t xml:space="preserve">Suite à l'adoption de la </w:t>
      </w:r>
      <w:r w:rsidRPr="00F42111">
        <w:rPr>
          <w:rFonts w:eastAsiaTheme="minorEastAsia"/>
        </w:rPr>
        <w:t xml:space="preserve">Résolution </w:t>
      </w:r>
      <w:r w:rsidRPr="00F42111">
        <w:rPr>
          <w:lang w:eastAsia="zh-CN"/>
        </w:rPr>
        <w:t>1399 du Conseil, la Commission de direction de la RPC-23 s'est réunie de manière virtuelle (réunion électronique) le 3 septembre 2020, afin d'examiner l'élaboration du projet de Rapport de la RPC à la CMR-23. Les autres membr</w:t>
      </w:r>
      <w:r w:rsidR="00EE6230">
        <w:rPr>
          <w:lang w:eastAsia="zh-CN"/>
        </w:rPr>
        <w:t>es de l'Équipe de gestion de la </w:t>
      </w:r>
      <w:r w:rsidRPr="00F42111">
        <w:rPr>
          <w:lang w:eastAsia="zh-CN"/>
        </w:rPr>
        <w:t xml:space="preserve">RPC-23 (à savoir les Présidents des Commissions d'études de l'UIT-R et des groupes responsables de l'UIT-R) </w:t>
      </w:r>
      <w:r w:rsidRPr="00F42111">
        <w:rPr>
          <w:szCs w:val="24"/>
        </w:rPr>
        <w:t>ont également été invités à participer à cette réunion électroniqu</w:t>
      </w:r>
      <w:r w:rsidR="00566442">
        <w:rPr>
          <w:szCs w:val="24"/>
        </w:rPr>
        <w:t>e. Compte </w:t>
      </w:r>
      <w:r w:rsidRPr="00F42111">
        <w:rPr>
          <w:szCs w:val="24"/>
        </w:rPr>
        <w:t>tenu de la possibilité d'organiser l'AR-23 et la CMR-23 au dernier trimestre de 2023, des échéances énoncées dans la Résolution UIT-R 2-8 et de la disponibilité du CICG, il a été décidé de planifier la seconde session de la RPC-23 (RPC23-2) au deuxième trimestre de 2023</w:t>
      </w:r>
      <w:r w:rsidRPr="00F42111">
        <w:rPr>
          <w:rStyle w:val="FootnoteReference"/>
          <w:szCs w:val="24"/>
        </w:rPr>
        <w:footnoteReference w:customMarkFollows="1" w:id="1"/>
        <w:t>*</w:t>
      </w:r>
      <w:r w:rsidRPr="00F42111">
        <w:rPr>
          <w:szCs w:val="24"/>
        </w:rPr>
        <w:t xml:space="preserve">. </w:t>
      </w:r>
      <w:r w:rsidRPr="00F42111">
        <w:rPr>
          <w:lang w:eastAsia="zh-CN"/>
        </w:rPr>
        <w:t xml:space="preserve">Il a en outre été décidé que la version finale des projets de texte de la RPC établis par les groupes responsables devra être envoyée aux Rapporteurs pour les différents Chapitres du Rapport de la RPC-23, avec copie au Président de la RPC-23 et au Bureau, avant le 21 </w:t>
      </w:r>
      <w:r w:rsidR="000C75F4">
        <w:rPr>
          <w:lang w:eastAsia="zh-CN"/>
        </w:rPr>
        <w:t xml:space="preserve">octobre </w:t>
      </w:r>
      <w:r w:rsidRPr="00F42111">
        <w:rPr>
          <w:lang w:eastAsia="zh-CN"/>
        </w:rPr>
        <w:t>2022</w:t>
      </w:r>
      <w:r w:rsidRPr="00F42111">
        <w:rPr>
          <w:rStyle w:val="FootnoteReference"/>
          <w:szCs w:val="24"/>
        </w:rPr>
        <w:footnoteReference w:customMarkFollows="1" w:id="2"/>
        <w:t>**</w:t>
      </w:r>
      <w:r w:rsidRPr="00F42111">
        <w:rPr>
          <w:lang w:eastAsia="zh-CN"/>
        </w:rPr>
        <w:t>, en tenant compte des dates prévues pour les réunions des groupes responsables.</w:t>
      </w:r>
      <w:r w:rsidRPr="00F42111">
        <w:rPr>
          <w:szCs w:val="24"/>
        </w:rPr>
        <w:t xml:space="preserve"> </w:t>
      </w:r>
      <w:r w:rsidRPr="00F42111">
        <w:rPr>
          <w:lang w:eastAsia="zh-CN"/>
        </w:rPr>
        <w:t>Il est prévu qu</w:t>
      </w:r>
      <w:r w:rsidR="00566442">
        <w:rPr>
          <w:lang w:eastAsia="zh-CN"/>
        </w:rPr>
        <w:t>e l'Équipe de gestion de la RPC-</w:t>
      </w:r>
      <w:r w:rsidRPr="00F42111">
        <w:rPr>
          <w:lang w:eastAsia="zh-CN"/>
        </w:rPr>
        <w:t xml:space="preserve">23 se réunisse </w:t>
      </w:r>
      <w:r w:rsidR="00EE6230">
        <w:t>les </w:t>
      </w:r>
      <w:r w:rsidRPr="00F42111">
        <w:t>2 et 3 novembre 2022</w:t>
      </w:r>
      <w:r w:rsidR="002712A5" w:rsidRPr="00F42111">
        <w:rPr>
          <w:rStyle w:val="FootnoteReference"/>
        </w:rPr>
        <w:t>**</w:t>
      </w:r>
      <w:r w:rsidRPr="00F42111">
        <w:t xml:space="preserve">, </w:t>
      </w:r>
      <w:r w:rsidRPr="00F42111">
        <w:rPr>
          <w:lang w:eastAsia="zh-CN"/>
        </w:rPr>
        <w:t xml:space="preserve">pour regrouper les projets de texte de la RPC établis par les groupes responsables et en faire le projet de Rapport de la RPC. </w:t>
      </w:r>
      <w:bookmarkStart w:id="7" w:name="lt_pId311"/>
      <w:r w:rsidR="00566442">
        <w:t xml:space="preserve">Les informations </w:t>
      </w:r>
      <w:r w:rsidR="00E019F7">
        <w:t>ci</w:t>
      </w:r>
      <w:r w:rsidR="00E019F7">
        <w:noBreakHyphen/>
        <w:t>dessus</w:t>
      </w:r>
      <w:r w:rsidRPr="00F42111">
        <w:t xml:space="preserve"> ainsi que des références et des lignes directrices utiles pour l'élaboration du projet de Rapport de la RPC ont été publiées le 17 septembre 2020 dans l'Addendum 1 à la </w:t>
      </w:r>
      <w:hyperlink r:id="rId9" w:history="1">
        <w:r w:rsidRPr="00F42111">
          <w:rPr>
            <w:rStyle w:val="Hyperlink"/>
          </w:rPr>
          <w:t>Circulaire administrative CA/251</w:t>
        </w:r>
      </w:hyperlink>
      <w:r w:rsidRPr="00F42111">
        <w:t>.</w:t>
      </w:r>
      <w:bookmarkEnd w:id="7"/>
      <w:r w:rsidR="002712A5" w:rsidRPr="00F42111">
        <w:t xml:space="preserve"> </w:t>
      </w:r>
    </w:p>
    <w:p w14:paraId="2D2E7BB6" w14:textId="77777777" w:rsidR="000C75F4" w:rsidRDefault="000C75F4" w:rsidP="000C75F4">
      <w:pPr>
        <w:snapToGrid w:val="0"/>
        <w:rPr>
          <w:rFonts w:eastAsia="Calibri"/>
          <w:szCs w:val="24"/>
          <w:lang w:val="en-US"/>
        </w:rPr>
      </w:pPr>
      <w:r>
        <w:t>…</w:t>
      </w:r>
    </w:p>
    <w:p w14:paraId="5E3BC3F4" w14:textId="77777777" w:rsidR="00D5034D" w:rsidRPr="00F42111" w:rsidRDefault="00D5034D" w:rsidP="00D5034D">
      <w:pPr>
        <w:spacing w:before="360"/>
        <w:jc w:val="center"/>
      </w:pPr>
      <w:r w:rsidRPr="00F42111">
        <w:t>______________</w:t>
      </w:r>
      <w:bookmarkStart w:id="8" w:name="_GoBack"/>
      <w:bookmarkEnd w:id="8"/>
    </w:p>
    <w:sectPr w:rsidR="00D5034D" w:rsidRPr="00F42111" w:rsidSect="004708CA">
      <w:headerReference w:type="even" r:id="rId10"/>
      <w:headerReference w:type="default" r:id="rId11"/>
      <w:footerReference w:type="even"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E9851" w14:textId="77777777" w:rsidR="00E51122" w:rsidRDefault="00E51122">
      <w:r>
        <w:separator/>
      </w:r>
    </w:p>
  </w:endnote>
  <w:endnote w:type="continuationSeparator" w:id="0">
    <w:p w14:paraId="236C1E13" w14:textId="77777777" w:rsidR="00E51122" w:rsidRDefault="00E5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71E7" w14:textId="2D5DDE48" w:rsidR="00E51122" w:rsidRDefault="00E51122">
    <w:pPr>
      <w:pStyle w:val="Footer"/>
      <w:rPr>
        <w:lang w:val="en-US"/>
      </w:rPr>
    </w:pPr>
    <w:r>
      <w:fldChar w:fldCharType="begin"/>
    </w:r>
    <w:r w:rsidRPr="00A9055C">
      <w:rPr>
        <w:lang w:val="en-US"/>
      </w:rPr>
      <w:instrText xml:space="preserve"> FILENAME \p \* MERGEFORMAT </w:instrText>
    </w:r>
    <w:r>
      <w:fldChar w:fldCharType="separate"/>
    </w:r>
    <w:r w:rsidR="00DF4054">
      <w:rPr>
        <w:lang w:val="en-US"/>
      </w:rPr>
      <w:t>P:\FRA\ITU-R\AG\RAG\RAG21\000\026F.docx</w:t>
    </w:r>
    <w:r>
      <w:rPr>
        <w:lang w:val="en-US"/>
      </w:rPr>
      <w:fldChar w:fldCharType="end"/>
    </w:r>
    <w:r>
      <w:rPr>
        <w:lang w:val="en-US"/>
      </w:rPr>
      <w:tab/>
    </w:r>
    <w:r>
      <w:fldChar w:fldCharType="begin"/>
    </w:r>
    <w:r>
      <w:instrText xml:space="preserve"> savedate \@ dd.MM.yy </w:instrText>
    </w:r>
    <w:r>
      <w:fldChar w:fldCharType="separate"/>
    </w:r>
    <w:r w:rsidR="00131362">
      <w:t>30.03.21</w:t>
    </w:r>
    <w:r>
      <w:fldChar w:fldCharType="end"/>
    </w:r>
    <w:r>
      <w:rPr>
        <w:lang w:val="en-US"/>
      </w:rPr>
      <w:tab/>
    </w:r>
    <w:r>
      <w:fldChar w:fldCharType="begin"/>
    </w:r>
    <w:r>
      <w:instrText xml:space="preserve"> printdate \@ dd.MM.yy </w:instrText>
    </w:r>
    <w:r>
      <w:fldChar w:fldCharType="separate"/>
    </w:r>
    <w:r w:rsidR="00DF4054">
      <w:t>11.10.99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7F0FA" w14:textId="48A866F6" w:rsidR="00E51122" w:rsidRDefault="00E51122">
    <w:pPr>
      <w:pStyle w:val="Footer"/>
      <w:rPr>
        <w:lang w:val="en-US"/>
      </w:rPr>
    </w:pPr>
    <w:r>
      <w:fldChar w:fldCharType="begin"/>
    </w:r>
    <w:r w:rsidRPr="00E61647">
      <w:rPr>
        <w:lang w:val="en-US"/>
      </w:rPr>
      <w:instrText xml:space="preserve"> FILENAME \p  \* MERGEFORMAT </w:instrText>
    </w:r>
    <w:r>
      <w:fldChar w:fldCharType="separate"/>
    </w:r>
    <w:r w:rsidR="00DF4054">
      <w:rPr>
        <w:lang w:val="en-US"/>
      </w:rPr>
      <w:t>P:\FRA\ITU-R\AG\RAG\RAG21\000\026F.docx</w:t>
    </w:r>
    <w:r>
      <w:fldChar w:fldCharType="end"/>
    </w:r>
    <w:r w:rsidRPr="00E61647">
      <w:rPr>
        <w:lang w:val="en-US"/>
      </w:rPr>
      <w:t xml:space="preserve"> (</w:t>
    </w:r>
    <w:r>
      <w:rPr>
        <w:lang w:val="en-US"/>
      </w:rPr>
      <w:t>481783)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3C75" w14:textId="2ACC7ABB" w:rsidR="00E51122" w:rsidRDefault="00566442" w:rsidP="00566442">
    <w:pPr>
      <w:pStyle w:val="Footer"/>
      <w:rPr>
        <w:lang w:val="en-US"/>
      </w:rPr>
    </w:pPr>
    <w:r>
      <w:fldChar w:fldCharType="begin"/>
    </w:r>
    <w:r w:rsidRPr="00566442">
      <w:rPr>
        <w:lang w:val="en-US"/>
      </w:rPr>
      <w:instrText xml:space="preserve"> FILENAME \p  \* MERGEFORMAT </w:instrText>
    </w:r>
    <w:r>
      <w:fldChar w:fldCharType="separate"/>
    </w:r>
    <w:r w:rsidRPr="00566442">
      <w:rPr>
        <w:lang w:val="en-US"/>
      </w:rPr>
      <w:t>P:\FRA\ITU-R\AG\RAG\RAG21\000\026COR2F.docx</w:t>
    </w:r>
    <w:r>
      <w:fldChar w:fldCharType="end"/>
    </w:r>
    <w:r w:rsidRPr="00566442">
      <w:rPr>
        <w:lang w:val="en-US"/>
      </w:rPr>
      <w:t xml:space="preserve"> </w:t>
    </w:r>
    <w:r w:rsidR="00E51122" w:rsidRPr="00E61647">
      <w:rPr>
        <w:lang w:val="en-US"/>
      </w:rPr>
      <w:t>(</w:t>
    </w:r>
    <w:r>
      <w:rPr>
        <w:lang w:val="en-US"/>
      </w:rPr>
      <w:t>485776</w:t>
    </w:r>
    <w:r w:rsidR="00E51122">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F8C15" w14:textId="77777777" w:rsidR="00E51122" w:rsidRDefault="00E51122">
      <w:r>
        <w:t>____________________</w:t>
      </w:r>
    </w:p>
  </w:footnote>
  <w:footnote w:type="continuationSeparator" w:id="0">
    <w:p w14:paraId="103DE2F0" w14:textId="77777777" w:rsidR="00E51122" w:rsidRDefault="00E51122">
      <w:r>
        <w:continuationSeparator/>
      </w:r>
    </w:p>
  </w:footnote>
  <w:footnote w:id="1">
    <w:p w14:paraId="1988E36D" w14:textId="19265AFA" w:rsidR="00E51122" w:rsidRPr="0036073F" w:rsidRDefault="00E51122" w:rsidP="00B96BB6">
      <w:pPr>
        <w:pStyle w:val="FootnoteText"/>
        <w:tabs>
          <w:tab w:val="clear" w:pos="255"/>
        </w:tabs>
        <w:ind w:left="284" w:hanging="284"/>
      </w:pPr>
      <w:r w:rsidRPr="0036073F">
        <w:rPr>
          <w:rStyle w:val="FootnoteReference"/>
        </w:rPr>
        <w:t>*</w:t>
      </w:r>
      <w:r w:rsidRPr="0036073F">
        <w:tab/>
        <w:t xml:space="preserve">Les dates </w:t>
      </w:r>
      <w:r>
        <w:t>exactes</w:t>
      </w:r>
      <w:r w:rsidRPr="0036073F">
        <w:t xml:space="preserve"> prévues pour la RPC23-2 seront fixées en fonction des dates de la CM</w:t>
      </w:r>
      <w:r>
        <w:t>R-23, une fois qu'elles auront été arrêtées</w:t>
      </w:r>
      <w:r w:rsidRPr="0036073F">
        <w:rPr>
          <w:color w:val="000000" w:themeColor="text1"/>
          <w:szCs w:val="24"/>
        </w:rPr>
        <w:t>.</w:t>
      </w:r>
    </w:p>
  </w:footnote>
  <w:footnote w:id="2">
    <w:p w14:paraId="33899893" w14:textId="77777777" w:rsidR="00E51122" w:rsidRPr="00D770F0" w:rsidRDefault="00E51122" w:rsidP="00B96BB6">
      <w:pPr>
        <w:pStyle w:val="FootnoteText"/>
        <w:tabs>
          <w:tab w:val="clear" w:pos="255"/>
        </w:tabs>
        <w:ind w:left="284" w:hanging="284"/>
      </w:pPr>
      <w:r w:rsidRPr="00D770F0">
        <w:rPr>
          <w:rStyle w:val="FootnoteReference"/>
        </w:rPr>
        <w:t>**</w:t>
      </w:r>
      <w:r w:rsidRPr="00D770F0">
        <w:tab/>
      </w:r>
      <w:r w:rsidRPr="00D770F0">
        <w:rPr>
          <w:szCs w:val="24"/>
        </w:rPr>
        <w:t xml:space="preserve">Ces dates </w:t>
      </w:r>
      <w:r>
        <w:rPr>
          <w:szCs w:val="24"/>
        </w:rPr>
        <w:t xml:space="preserve">pourront </w:t>
      </w:r>
      <w:r w:rsidRPr="00D770F0">
        <w:rPr>
          <w:szCs w:val="24"/>
        </w:rPr>
        <w:t>être reportées après que le</w:t>
      </w:r>
      <w:r>
        <w:rPr>
          <w:szCs w:val="24"/>
        </w:rPr>
        <w:t xml:space="preserve">s dates prévues pour la RPC23-2 auront été </w:t>
      </w:r>
      <w:r>
        <w:t>arrêtées</w:t>
      </w:r>
      <w:r>
        <w:rPr>
          <w:szCs w:val="24"/>
        </w:rPr>
        <w:t>.</w:t>
      </w:r>
      <w:r w:rsidRPr="00D770F0">
        <w:rPr>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E3E3E" w14:textId="77777777" w:rsidR="00E51122" w:rsidRDefault="00E51122">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C038" w14:textId="746A6359" w:rsidR="00E51122" w:rsidRDefault="00E51122" w:rsidP="003873D4">
    <w:pPr>
      <w:pStyle w:val="Header"/>
      <w:rPr>
        <w:lang w:val="es-ES"/>
      </w:rPr>
    </w:pPr>
    <w:r>
      <w:fldChar w:fldCharType="begin"/>
    </w:r>
    <w:r>
      <w:instrText xml:space="preserve"> PAGE </w:instrText>
    </w:r>
    <w:r>
      <w:fldChar w:fldCharType="separate"/>
    </w:r>
    <w:r w:rsidR="004229D4">
      <w:rPr>
        <w:noProof/>
      </w:rPr>
      <w:t>41</w:t>
    </w:r>
    <w:r>
      <w:rPr>
        <w:noProof/>
      </w:rPr>
      <w:fldChar w:fldCharType="end"/>
    </w:r>
  </w:p>
  <w:p w14:paraId="211C4239" w14:textId="2AFFEEAD" w:rsidR="00E51122" w:rsidRDefault="00E51122" w:rsidP="003873D4">
    <w:pPr>
      <w:pStyle w:val="Header"/>
      <w:rPr>
        <w:lang w:val="es-ES"/>
      </w:rPr>
    </w:pPr>
    <w:r>
      <w:rPr>
        <w:lang w:val="es-ES"/>
      </w:rPr>
      <w:t>RAG/26-F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2A6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88F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A2DA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C40B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0CE8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76C4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FAE2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629F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5A8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5CF5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02ED9"/>
    <w:multiLevelType w:val="hybridMultilevel"/>
    <w:tmpl w:val="0B16CB7A"/>
    <w:lvl w:ilvl="0" w:tplc="BF80265C">
      <w:start w:val="1"/>
      <w:numFmt w:val="bullet"/>
      <w:lvlText w:val=""/>
      <w:lvlJc w:val="left"/>
      <w:pPr>
        <w:ind w:left="720" w:hanging="360"/>
      </w:pPr>
      <w:rPr>
        <w:rFonts w:ascii="Symbol" w:hAnsi="Symbol" w:hint="default"/>
      </w:rPr>
    </w:lvl>
    <w:lvl w:ilvl="1" w:tplc="1CDC9218">
      <w:start w:val="1"/>
      <w:numFmt w:val="bullet"/>
      <w:lvlText w:val="o"/>
      <w:lvlJc w:val="left"/>
      <w:pPr>
        <w:ind w:left="1440" w:hanging="360"/>
      </w:pPr>
      <w:rPr>
        <w:rFonts w:ascii="Courier New" w:hAnsi="Courier New" w:hint="default"/>
      </w:rPr>
    </w:lvl>
    <w:lvl w:ilvl="2" w:tplc="2514DA74">
      <w:start w:val="1"/>
      <w:numFmt w:val="bullet"/>
      <w:lvlText w:val=""/>
      <w:lvlJc w:val="left"/>
      <w:pPr>
        <w:ind w:left="2160" w:hanging="360"/>
      </w:pPr>
      <w:rPr>
        <w:rFonts w:ascii="Wingdings" w:hAnsi="Wingdings" w:hint="default"/>
      </w:rPr>
    </w:lvl>
    <w:lvl w:ilvl="3" w:tplc="0D6EAF62">
      <w:start w:val="1"/>
      <w:numFmt w:val="bullet"/>
      <w:lvlText w:val=""/>
      <w:lvlJc w:val="left"/>
      <w:pPr>
        <w:ind w:left="2880" w:hanging="360"/>
      </w:pPr>
      <w:rPr>
        <w:rFonts w:ascii="Symbol" w:hAnsi="Symbol" w:hint="default"/>
      </w:rPr>
    </w:lvl>
    <w:lvl w:ilvl="4" w:tplc="D04A41C0">
      <w:start w:val="1"/>
      <w:numFmt w:val="bullet"/>
      <w:lvlText w:val="o"/>
      <w:lvlJc w:val="left"/>
      <w:pPr>
        <w:ind w:left="3600" w:hanging="360"/>
      </w:pPr>
      <w:rPr>
        <w:rFonts w:ascii="Courier New" w:hAnsi="Courier New" w:hint="default"/>
      </w:rPr>
    </w:lvl>
    <w:lvl w:ilvl="5" w:tplc="B2BEC3F8">
      <w:start w:val="1"/>
      <w:numFmt w:val="bullet"/>
      <w:lvlText w:val=""/>
      <w:lvlJc w:val="left"/>
      <w:pPr>
        <w:ind w:left="4320" w:hanging="360"/>
      </w:pPr>
      <w:rPr>
        <w:rFonts w:ascii="Wingdings" w:hAnsi="Wingdings" w:hint="default"/>
      </w:rPr>
    </w:lvl>
    <w:lvl w:ilvl="6" w:tplc="8E54AAC8">
      <w:start w:val="1"/>
      <w:numFmt w:val="bullet"/>
      <w:lvlText w:val=""/>
      <w:lvlJc w:val="left"/>
      <w:pPr>
        <w:ind w:left="5040" w:hanging="360"/>
      </w:pPr>
      <w:rPr>
        <w:rFonts w:ascii="Symbol" w:hAnsi="Symbol" w:hint="default"/>
      </w:rPr>
    </w:lvl>
    <w:lvl w:ilvl="7" w:tplc="6AA22D2C">
      <w:start w:val="1"/>
      <w:numFmt w:val="bullet"/>
      <w:lvlText w:val="o"/>
      <w:lvlJc w:val="left"/>
      <w:pPr>
        <w:ind w:left="5760" w:hanging="360"/>
      </w:pPr>
      <w:rPr>
        <w:rFonts w:ascii="Courier New" w:hAnsi="Courier New" w:hint="default"/>
      </w:rPr>
    </w:lvl>
    <w:lvl w:ilvl="8" w:tplc="476668A8">
      <w:start w:val="1"/>
      <w:numFmt w:val="bullet"/>
      <w:lvlText w:val=""/>
      <w:lvlJc w:val="left"/>
      <w:pPr>
        <w:ind w:left="6480" w:hanging="360"/>
      </w:pPr>
      <w:rPr>
        <w:rFonts w:ascii="Wingdings" w:hAnsi="Wingdings" w:hint="default"/>
      </w:rPr>
    </w:lvl>
  </w:abstractNum>
  <w:abstractNum w:abstractNumId="11" w15:restartNumberingAfterBreak="0">
    <w:nsid w:val="0BBB31A5"/>
    <w:multiLevelType w:val="hybridMultilevel"/>
    <w:tmpl w:val="97869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437D59"/>
    <w:multiLevelType w:val="hybridMultilevel"/>
    <w:tmpl w:val="A8FC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90494"/>
    <w:multiLevelType w:val="hybridMultilevel"/>
    <w:tmpl w:val="BC746404"/>
    <w:lvl w:ilvl="0" w:tplc="FFFFFFFF">
      <w:start w:val="1"/>
      <w:numFmt w:val="bullet"/>
      <w:lvlText w:val="–"/>
      <w:lvlJc w:val="left"/>
      <w:pPr>
        <w:ind w:left="720" w:hanging="360"/>
      </w:pPr>
      <w:rPr>
        <w:rFonts w:ascii="Times New Roman" w:hAnsi="Times New Roman" w:hint="default"/>
      </w:rPr>
    </w:lvl>
    <w:lvl w:ilvl="1" w:tplc="2E4A2518">
      <w:start w:val="1"/>
      <w:numFmt w:val="bullet"/>
      <w:lvlText w:val="o"/>
      <w:lvlJc w:val="left"/>
      <w:pPr>
        <w:ind w:left="1440" w:hanging="360"/>
      </w:pPr>
      <w:rPr>
        <w:rFonts w:ascii="&quot;Courier New&quot;" w:hAnsi="&quot;Courier New&quot;"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15" w15:restartNumberingAfterBreak="0">
    <w:nsid w:val="29A5498E"/>
    <w:multiLevelType w:val="hybridMultilevel"/>
    <w:tmpl w:val="C3AACC16"/>
    <w:lvl w:ilvl="0" w:tplc="FFFFFFFF">
      <w:start w:val="1"/>
      <w:numFmt w:val="bullet"/>
      <w:lvlText w:val=""/>
      <w:lvlJc w:val="left"/>
      <w:pPr>
        <w:ind w:left="720" w:hanging="360"/>
      </w:pPr>
      <w:rPr>
        <w:rFonts w:ascii="Symbol" w:hAnsi="Symbol" w:hint="default"/>
      </w:rPr>
    </w:lvl>
    <w:lvl w:ilvl="1" w:tplc="2160A864">
      <w:start w:val="5"/>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484CF1"/>
    <w:multiLevelType w:val="hybridMultilevel"/>
    <w:tmpl w:val="FD347B46"/>
    <w:lvl w:ilvl="0" w:tplc="31F288A8">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17" w15:restartNumberingAfterBreak="0">
    <w:nsid w:val="2E151349"/>
    <w:multiLevelType w:val="hybridMultilevel"/>
    <w:tmpl w:val="C1320DCE"/>
    <w:lvl w:ilvl="0" w:tplc="310AB726">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3F0118"/>
    <w:multiLevelType w:val="hybridMultilevel"/>
    <w:tmpl w:val="35906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E078A"/>
    <w:multiLevelType w:val="hybridMultilevel"/>
    <w:tmpl w:val="EDD0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A1213"/>
    <w:multiLevelType w:val="hybridMultilevel"/>
    <w:tmpl w:val="4B78D292"/>
    <w:lvl w:ilvl="0" w:tplc="A926A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DC2DBB"/>
    <w:multiLevelType w:val="hybridMultilevel"/>
    <w:tmpl w:val="26B41578"/>
    <w:lvl w:ilvl="0" w:tplc="08090001">
      <w:start w:val="1"/>
      <w:numFmt w:val="bullet"/>
      <w:lvlText w:val=""/>
      <w:lvlJc w:val="left"/>
      <w:pPr>
        <w:ind w:left="720" w:hanging="360"/>
      </w:pPr>
      <w:rPr>
        <w:rFonts w:ascii="Symbol" w:hAnsi="Symbol" w:hint="default"/>
      </w:rPr>
    </w:lvl>
    <w:lvl w:ilvl="1" w:tplc="4C0CC49C">
      <w:start w:val="1"/>
      <w:numFmt w:val="lowerLetter"/>
      <w:lvlText w:val="%2."/>
      <w:lvlJc w:val="left"/>
      <w:pPr>
        <w:ind w:left="1440" w:hanging="360"/>
      </w:pPr>
    </w:lvl>
    <w:lvl w:ilvl="2" w:tplc="19204214">
      <w:start w:val="1"/>
      <w:numFmt w:val="lowerRoman"/>
      <w:lvlText w:val="%3."/>
      <w:lvlJc w:val="right"/>
      <w:pPr>
        <w:ind w:left="2160" w:hanging="180"/>
      </w:pPr>
    </w:lvl>
    <w:lvl w:ilvl="3" w:tplc="7C82FCF4">
      <w:start w:val="1"/>
      <w:numFmt w:val="decimal"/>
      <w:lvlText w:val="%4."/>
      <w:lvlJc w:val="left"/>
      <w:pPr>
        <w:ind w:left="2880" w:hanging="360"/>
      </w:pPr>
    </w:lvl>
    <w:lvl w:ilvl="4" w:tplc="DF08C824">
      <w:start w:val="1"/>
      <w:numFmt w:val="lowerLetter"/>
      <w:lvlText w:val="%5."/>
      <w:lvlJc w:val="left"/>
      <w:pPr>
        <w:ind w:left="3600" w:hanging="360"/>
      </w:pPr>
    </w:lvl>
    <w:lvl w:ilvl="5" w:tplc="C6ECCD88">
      <w:start w:val="1"/>
      <w:numFmt w:val="lowerRoman"/>
      <w:lvlText w:val="%6."/>
      <w:lvlJc w:val="right"/>
      <w:pPr>
        <w:ind w:left="4320" w:hanging="180"/>
      </w:pPr>
    </w:lvl>
    <w:lvl w:ilvl="6" w:tplc="5976812A">
      <w:start w:val="1"/>
      <w:numFmt w:val="decimal"/>
      <w:lvlText w:val="%7."/>
      <w:lvlJc w:val="left"/>
      <w:pPr>
        <w:ind w:left="5040" w:hanging="360"/>
      </w:pPr>
    </w:lvl>
    <w:lvl w:ilvl="7" w:tplc="A4B40950">
      <w:start w:val="1"/>
      <w:numFmt w:val="lowerLetter"/>
      <w:lvlText w:val="%8."/>
      <w:lvlJc w:val="left"/>
      <w:pPr>
        <w:ind w:left="5760" w:hanging="360"/>
      </w:pPr>
    </w:lvl>
    <w:lvl w:ilvl="8" w:tplc="86001A4C">
      <w:start w:val="1"/>
      <w:numFmt w:val="lowerRoman"/>
      <w:lvlText w:val="%9."/>
      <w:lvlJc w:val="right"/>
      <w:pPr>
        <w:ind w:left="6480" w:hanging="180"/>
      </w:pPr>
    </w:lvl>
  </w:abstractNum>
  <w:abstractNum w:abstractNumId="22" w15:restartNumberingAfterBreak="0">
    <w:nsid w:val="72F8649D"/>
    <w:multiLevelType w:val="hybridMultilevel"/>
    <w:tmpl w:val="3FC6163E"/>
    <w:lvl w:ilvl="0" w:tplc="8AE641FE">
      <w:start w:val="1"/>
      <w:numFmt w:val="bullet"/>
      <w:lvlText w:val=""/>
      <w:lvlJc w:val="left"/>
      <w:pPr>
        <w:ind w:left="720" w:hanging="360"/>
      </w:pPr>
      <w:rPr>
        <w:rFonts w:ascii="Symbol" w:hAnsi="Symbol" w:hint="default"/>
      </w:rPr>
    </w:lvl>
    <w:lvl w:ilvl="1" w:tplc="09E613A0">
      <w:start w:val="1"/>
      <w:numFmt w:val="bullet"/>
      <w:lvlText w:val="o"/>
      <w:lvlJc w:val="left"/>
      <w:pPr>
        <w:ind w:left="1440" w:hanging="360"/>
      </w:pPr>
      <w:rPr>
        <w:rFonts w:ascii="Courier New" w:hAnsi="Courier New" w:hint="default"/>
      </w:rPr>
    </w:lvl>
    <w:lvl w:ilvl="2" w:tplc="4FDC2EC8">
      <w:start w:val="1"/>
      <w:numFmt w:val="bullet"/>
      <w:lvlText w:val=""/>
      <w:lvlJc w:val="left"/>
      <w:pPr>
        <w:ind w:left="2160" w:hanging="360"/>
      </w:pPr>
      <w:rPr>
        <w:rFonts w:ascii="Wingdings" w:hAnsi="Wingdings" w:hint="default"/>
      </w:rPr>
    </w:lvl>
    <w:lvl w:ilvl="3" w:tplc="14988104">
      <w:start w:val="1"/>
      <w:numFmt w:val="bullet"/>
      <w:lvlText w:val=""/>
      <w:lvlJc w:val="left"/>
      <w:pPr>
        <w:ind w:left="2880" w:hanging="360"/>
      </w:pPr>
      <w:rPr>
        <w:rFonts w:ascii="Symbol" w:hAnsi="Symbol" w:hint="default"/>
      </w:rPr>
    </w:lvl>
    <w:lvl w:ilvl="4" w:tplc="0598F074">
      <w:start w:val="1"/>
      <w:numFmt w:val="bullet"/>
      <w:lvlText w:val="o"/>
      <w:lvlJc w:val="left"/>
      <w:pPr>
        <w:ind w:left="3600" w:hanging="360"/>
      </w:pPr>
      <w:rPr>
        <w:rFonts w:ascii="Courier New" w:hAnsi="Courier New" w:hint="default"/>
      </w:rPr>
    </w:lvl>
    <w:lvl w:ilvl="5" w:tplc="48D8E0BA">
      <w:start w:val="1"/>
      <w:numFmt w:val="bullet"/>
      <w:lvlText w:val=""/>
      <w:lvlJc w:val="left"/>
      <w:pPr>
        <w:ind w:left="4320" w:hanging="360"/>
      </w:pPr>
      <w:rPr>
        <w:rFonts w:ascii="Wingdings" w:hAnsi="Wingdings" w:hint="default"/>
      </w:rPr>
    </w:lvl>
    <w:lvl w:ilvl="6" w:tplc="C4B84428">
      <w:start w:val="1"/>
      <w:numFmt w:val="bullet"/>
      <w:lvlText w:val=""/>
      <w:lvlJc w:val="left"/>
      <w:pPr>
        <w:ind w:left="5040" w:hanging="360"/>
      </w:pPr>
      <w:rPr>
        <w:rFonts w:ascii="Symbol" w:hAnsi="Symbol" w:hint="default"/>
      </w:rPr>
    </w:lvl>
    <w:lvl w:ilvl="7" w:tplc="3690AE68">
      <w:start w:val="1"/>
      <w:numFmt w:val="bullet"/>
      <w:lvlText w:val="o"/>
      <w:lvlJc w:val="left"/>
      <w:pPr>
        <w:ind w:left="5760" w:hanging="360"/>
      </w:pPr>
      <w:rPr>
        <w:rFonts w:ascii="Courier New" w:hAnsi="Courier New" w:hint="default"/>
      </w:rPr>
    </w:lvl>
    <w:lvl w:ilvl="8" w:tplc="6A36354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2"/>
  </w:num>
  <w:num w:numId="13">
    <w:abstractNumId w:val="18"/>
  </w:num>
  <w:num w:numId="14">
    <w:abstractNumId w:val="15"/>
  </w:num>
  <w:num w:numId="15">
    <w:abstractNumId w:val="14"/>
  </w:num>
  <w:num w:numId="16">
    <w:abstractNumId w:val="16"/>
  </w:num>
  <w:num w:numId="17">
    <w:abstractNumId w:val="13"/>
  </w:num>
  <w:num w:numId="18">
    <w:abstractNumId w:val="20"/>
  </w:num>
  <w:num w:numId="19">
    <w:abstractNumId w:val="11"/>
  </w:num>
  <w:num w:numId="20">
    <w:abstractNumId w:val="10"/>
  </w:num>
  <w:num w:numId="21">
    <w:abstractNumId w:val="21"/>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35"/>
    <w:rsid w:val="000B0A09"/>
    <w:rsid w:val="000C06D8"/>
    <w:rsid w:val="000C4010"/>
    <w:rsid w:val="000C75F4"/>
    <w:rsid w:val="000F2665"/>
    <w:rsid w:val="00104FB8"/>
    <w:rsid w:val="00131362"/>
    <w:rsid w:val="00140AE6"/>
    <w:rsid w:val="00167B58"/>
    <w:rsid w:val="001A1441"/>
    <w:rsid w:val="001C2285"/>
    <w:rsid w:val="001F3084"/>
    <w:rsid w:val="00210435"/>
    <w:rsid w:val="00222A1C"/>
    <w:rsid w:val="002712A5"/>
    <w:rsid w:val="002D238A"/>
    <w:rsid w:val="00385F3A"/>
    <w:rsid w:val="003873D4"/>
    <w:rsid w:val="003A6CEE"/>
    <w:rsid w:val="00403D1D"/>
    <w:rsid w:val="00405FBE"/>
    <w:rsid w:val="004229D4"/>
    <w:rsid w:val="00443261"/>
    <w:rsid w:val="004708CA"/>
    <w:rsid w:val="00470BCD"/>
    <w:rsid w:val="004E1CCF"/>
    <w:rsid w:val="004E76DF"/>
    <w:rsid w:val="005031C8"/>
    <w:rsid w:val="005207F5"/>
    <w:rsid w:val="005430E4"/>
    <w:rsid w:val="00552A2D"/>
    <w:rsid w:val="005648E3"/>
    <w:rsid w:val="00565495"/>
    <w:rsid w:val="00566442"/>
    <w:rsid w:val="005E5F4A"/>
    <w:rsid w:val="00642B7D"/>
    <w:rsid w:val="0067019B"/>
    <w:rsid w:val="00677EE5"/>
    <w:rsid w:val="00684D72"/>
    <w:rsid w:val="00694DEF"/>
    <w:rsid w:val="007711EA"/>
    <w:rsid w:val="00773E5E"/>
    <w:rsid w:val="00797FB9"/>
    <w:rsid w:val="007C267E"/>
    <w:rsid w:val="008069E9"/>
    <w:rsid w:val="00842287"/>
    <w:rsid w:val="00847AAC"/>
    <w:rsid w:val="008C3706"/>
    <w:rsid w:val="00902253"/>
    <w:rsid w:val="00925627"/>
    <w:rsid w:val="0093101F"/>
    <w:rsid w:val="00932B5C"/>
    <w:rsid w:val="0097156E"/>
    <w:rsid w:val="0099197E"/>
    <w:rsid w:val="009F2A29"/>
    <w:rsid w:val="00A2338E"/>
    <w:rsid w:val="00A701A9"/>
    <w:rsid w:val="00A73D1F"/>
    <w:rsid w:val="00A9055C"/>
    <w:rsid w:val="00A930E9"/>
    <w:rsid w:val="00AB7F92"/>
    <w:rsid w:val="00AC39EE"/>
    <w:rsid w:val="00AD482B"/>
    <w:rsid w:val="00AF2EDC"/>
    <w:rsid w:val="00B1045C"/>
    <w:rsid w:val="00B41D84"/>
    <w:rsid w:val="00B67C2E"/>
    <w:rsid w:val="00B834F7"/>
    <w:rsid w:val="00B96BB6"/>
    <w:rsid w:val="00B96E3F"/>
    <w:rsid w:val="00BA0C7B"/>
    <w:rsid w:val="00BC4591"/>
    <w:rsid w:val="00C37D82"/>
    <w:rsid w:val="00C72A86"/>
    <w:rsid w:val="00C96EE7"/>
    <w:rsid w:val="00CC5B9E"/>
    <w:rsid w:val="00CC7208"/>
    <w:rsid w:val="00CE6184"/>
    <w:rsid w:val="00D228F7"/>
    <w:rsid w:val="00D34E1C"/>
    <w:rsid w:val="00D5034D"/>
    <w:rsid w:val="00D7422C"/>
    <w:rsid w:val="00D95965"/>
    <w:rsid w:val="00DD55EB"/>
    <w:rsid w:val="00DF4054"/>
    <w:rsid w:val="00E019F7"/>
    <w:rsid w:val="00E2659D"/>
    <w:rsid w:val="00E42F9C"/>
    <w:rsid w:val="00E51122"/>
    <w:rsid w:val="00EC0F12"/>
    <w:rsid w:val="00ED59FA"/>
    <w:rsid w:val="00EE6230"/>
    <w:rsid w:val="00F07CE0"/>
    <w:rsid w:val="00F42111"/>
    <w:rsid w:val="00F775D5"/>
    <w:rsid w:val="00FE0B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15A7F9"/>
  <w15:docId w15:val="{36C802A9-4AE9-416E-ACFD-3FDA4A9E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435"/>
    <w:rPr>
      <w:rFonts w:ascii="Times New Roman" w:hAnsi="Times New Roman"/>
      <w:b/>
      <w:sz w:val="24"/>
      <w:lang w:val="fr-FR" w:eastAsia="en-US"/>
    </w:rPr>
  </w:style>
  <w:style w:type="character" w:customStyle="1" w:styleId="Heading2Char">
    <w:name w:val="Heading 2 Char"/>
    <w:basedOn w:val="DefaultParagraphFont"/>
    <w:link w:val="Heading2"/>
    <w:rsid w:val="00210435"/>
    <w:rPr>
      <w:rFonts w:ascii="Times New Roman" w:hAnsi="Times New Roman"/>
      <w:b/>
      <w:sz w:val="24"/>
      <w:lang w:val="fr-FR" w:eastAsia="en-US"/>
    </w:rPr>
  </w:style>
  <w:style w:type="character" w:customStyle="1" w:styleId="Heading3Char">
    <w:name w:val="Heading 3 Char"/>
    <w:basedOn w:val="DefaultParagraphFont"/>
    <w:link w:val="Heading3"/>
    <w:rsid w:val="00210435"/>
    <w:rPr>
      <w:rFonts w:ascii="Times New Roman" w:hAnsi="Times New Roman"/>
      <w:b/>
      <w:sz w:val="24"/>
      <w:lang w:val="fr-FR" w:eastAsia="en-US"/>
    </w:rPr>
  </w:style>
  <w:style w:type="character" w:customStyle="1" w:styleId="Heading4Char">
    <w:name w:val="Heading 4 Char"/>
    <w:basedOn w:val="DefaultParagraphFont"/>
    <w:link w:val="Heading4"/>
    <w:rsid w:val="00210435"/>
    <w:rPr>
      <w:rFonts w:ascii="Times New Roman" w:hAnsi="Times New Roman"/>
      <w:b/>
      <w:sz w:val="24"/>
      <w:lang w:val="fr-FR" w:eastAsia="en-US"/>
    </w:rPr>
  </w:style>
  <w:style w:type="character" w:customStyle="1" w:styleId="Heading5Char">
    <w:name w:val="Heading 5 Char"/>
    <w:basedOn w:val="DefaultParagraphFont"/>
    <w:link w:val="Heading5"/>
    <w:rsid w:val="00210435"/>
    <w:rPr>
      <w:rFonts w:ascii="Times New Roman" w:hAnsi="Times New Roman"/>
      <w:b/>
      <w:sz w:val="24"/>
      <w:lang w:val="fr-FR" w:eastAsia="en-US"/>
    </w:rPr>
  </w:style>
  <w:style w:type="character" w:customStyle="1" w:styleId="Heading6Char">
    <w:name w:val="Heading 6 Char"/>
    <w:basedOn w:val="DefaultParagraphFont"/>
    <w:link w:val="Heading6"/>
    <w:rsid w:val="00210435"/>
    <w:rPr>
      <w:rFonts w:ascii="Times New Roman" w:hAnsi="Times New Roman"/>
      <w:b/>
      <w:sz w:val="24"/>
      <w:lang w:val="fr-FR" w:eastAsia="en-US"/>
    </w:rPr>
  </w:style>
  <w:style w:type="character" w:customStyle="1" w:styleId="Heading7Char">
    <w:name w:val="Heading 7 Char"/>
    <w:basedOn w:val="DefaultParagraphFont"/>
    <w:link w:val="Heading7"/>
    <w:rsid w:val="00210435"/>
    <w:rPr>
      <w:rFonts w:ascii="Times New Roman" w:hAnsi="Times New Roman"/>
      <w:b/>
      <w:sz w:val="24"/>
      <w:lang w:val="fr-FR" w:eastAsia="en-US"/>
    </w:rPr>
  </w:style>
  <w:style w:type="character" w:customStyle="1" w:styleId="Heading8Char">
    <w:name w:val="Heading 8 Char"/>
    <w:basedOn w:val="DefaultParagraphFont"/>
    <w:link w:val="Heading8"/>
    <w:rsid w:val="00210435"/>
    <w:rPr>
      <w:rFonts w:ascii="Times New Roman" w:hAnsi="Times New Roman"/>
      <w:b/>
      <w:sz w:val="24"/>
      <w:lang w:val="fr-FR" w:eastAsia="en-US"/>
    </w:rPr>
  </w:style>
  <w:style w:type="character" w:customStyle="1" w:styleId="Heading9Char">
    <w:name w:val="Heading 9 Char"/>
    <w:basedOn w:val="DefaultParagraphFont"/>
    <w:link w:val="Heading9"/>
    <w:rsid w:val="00210435"/>
    <w:rPr>
      <w:rFonts w:ascii="Times New Roman" w:hAnsi="Times New Roman"/>
      <w:b/>
      <w:sz w:val="24"/>
      <w:lang w:val="fr-FR"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210435"/>
    <w:rPr>
      <w:rFonts w:ascii="Times New Roman" w:hAnsi="Times New Roman"/>
      <w:sz w:val="22"/>
      <w:lang w:val="fr-FR" w:eastAsia="en-US"/>
    </w:rPr>
  </w:style>
  <w:style w:type="character" w:customStyle="1" w:styleId="TableheadChar">
    <w:name w:val="Table_head Char"/>
    <w:basedOn w:val="DefaultParagraphFont"/>
    <w:link w:val="Tablehead"/>
    <w:rsid w:val="00210435"/>
    <w:rPr>
      <w:rFonts w:ascii="Times New Roman" w:hAnsi="Times New Roman"/>
      <w:b/>
      <w:sz w:val="22"/>
      <w:lang w:val="fr-FR" w:eastAsia="en-US"/>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qFormat/>
    <w:pPr>
      <w:spacing w:before="80"/>
      <w:ind w:left="794" w:hanging="794"/>
    </w:pPr>
  </w:style>
  <w:style w:type="character" w:customStyle="1" w:styleId="enumlev1Char">
    <w:name w:val="enumlev1 Char"/>
    <w:basedOn w:val="DefaultParagraphFont"/>
    <w:link w:val="enumlev1"/>
    <w:uiPriority w:val="99"/>
    <w:locked/>
    <w:rsid w:val="00210435"/>
    <w:rPr>
      <w:rFonts w:ascii="Times New Roman" w:hAnsi="Times New Roman"/>
      <w:sz w:val="24"/>
      <w:lang w:val="fr-FR" w:eastAsia="en-US"/>
    </w:rPr>
  </w:style>
  <w:style w:type="paragraph" w:customStyle="1" w:styleId="enumlev2">
    <w:name w:val="enumlev2"/>
    <w:basedOn w:val="enumlev1"/>
    <w:uiPriority w:val="99"/>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21043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21043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210435"/>
    <w:rPr>
      <w:rFonts w:ascii="Times New Roman" w:hAnsi="Times New Roman"/>
      <w:sz w:val="18"/>
      <w:lang w:val="fr-FR" w:eastAsia="en-US"/>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iPriority w:val="99"/>
    <w:unhideWhenUsed/>
    <w:rsid w:val="00210435"/>
    <w:rPr>
      <w:color w:val="0000FF"/>
      <w:u w:val="single"/>
    </w:rPr>
  </w:style>
  <w:style w:type="paragraph" w:customStyle="1" w:styleId="TableNo">
    <w:name w:val="Table_No"/>
    <w:basedOn w:val="Normal"/>
    <w:rsid w:val="00210435"/>
    <w:pPr>
      <w:spacing w:line="480" w:lineRule="auto"/>
      <w:jc w:val="both"/>
    </w:pPr>
  </w:style>
  <w:style w:type="paragraph" w:customStyle="1" w:styleId="Tabletitle">
    <w:name w:val="Table_title"/>
    <w:basedOn w:val="Normal"/>
    <w:next w:val="Tabletext"/>
    <w:rsid w:val="00210435"/>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heme="minorEastAsia" w:hAnsi="Times New Roman Bold"/>
      <w:b/>
      <w:sz w:val="20"/>
      <w:lang w:val="en-GB"/>
    </w:rPr>
  </w:style>
  <w:style w:type="character" w:styleId="CommentReference">
    <w:name w:val="annotation reference"/>
    <w:basedOn w:val="DefaultParagraphFont"/>
    <w:semiHidden/>
    <w:unhideWhenUsed/>
    <w:rsid w:val="00210435"/>
    <w:rPr>
      <w:sz w:val="16"/>
      <w:szCs w:val="16"/>
    </w:rPr>
  </w:style>
  <w:style w:type="paragraph" w:styleId="CommentText">
    <w:name w:val="annotation text"/>
    <w:basedOn w:val="Normal"/>
    <w:link w:val="CommentTextChar"/>
    <w:semiHidden/>
    <w:unhideWhenUsed/>
    <w:rsid w:val="00210435"/>
    <w:rPr>
      <w:sz w:val="20"/>
    </w:rPr>
  </w:style>
  <w:style w:type="character" w:customStyle="1" w:styleId="CommentTextChar">
    <w:name w:val="Comment Text Char"/>
    <w:basedOn w:val="DefaultParagraphFont"/>
    <w:link w:val="CommentText"/>
    <w:semiHidden/>
    <w:rsid w:val="00210435"/>
    <w:rPr>
      <w:rFonts w:ascii="Times New Roman" w:hAnsi="Times New Roman"/>
      <w:lang w:val="fr-FR" w:eastAsia="en-US"/>
    </w:rPr>
  </w:style>
  <w:style w:type="character" w:customStyle="1" w:styleId="normaltextrun">
    <w:name w:val="normaltextrun"/>
    <w:basedOn w:val="DefaultParagraphFont"/>
    <w:rsid w:val="00210435"/>
  </w:style>
  <w:style w:type="character" w:customStyle="1" w:styleId="eop">
    <w:name w:val="eop"/>
    <w:basedOn w:val="DefaultParagraphFont"/>
    <w:rsid w:val="00210435"/>
  </w:style>
  <w:style w:type="character" w:customStyle="1" w:styleId="CommentSubjectChar">
    <w:name w:val="Comment Subject Char"/>
    <w:basedOn w:val="CommentTextChar"/>
    <w:link w:val="CommentSubject"/>
    <w:semiHidden/>
    <w:rsid w:val="00210435"/>
    <w:rPr>
      <w:rFonts w:ascii="Times New Roman" w:hAnsi="Times New Roman"/>
      <w:b/>
      <w:bCs/>
      <w:lang w:val="fr-FR" w:eastAsia="en-US"/>
    </w:rPr>
  </w:style>
  <w:style w:type="paragraph" w:styleId="CommentSubject">
    <w:name w:val="annotation subject"/>
    <w:basedOn w:val="CommentText"/>
    <w:next w:val="CommentText"/>
    <w:link w:val="CommentSubjectChar"/>
    <w:semiHidden/>
    <w:unhideWhenUsed/>
    <w:rsid w:val="00210435"/>
    <w:rPr>
      <w:b/>
      <w:bCs/>
    </w:rPr>
  </w:style>
  <w:style w:type="character" w:styleId="FollowedHyperlink">
    <w:name w:val="FollowedHyperlink"/>
    <w:basedOn w:val="DefaultParagraphFont"/>
    <w:uiPriority w:val="99"/>
    <w:semiHidden/>
    <w:unhideWhenUsed/>
    <w:rsid w:val="00210435"/>
    <w:rPr>
      <w:color w:val="800080" w:themeColor="followedHyperlink"/>
      <w:u w:val="single"/>
    </w:rPr>
  </w:style>
  <w:style w:type="paragraph" w:styleId="ListParagraph">
    <w:name w:val="List Paragraph"/>
    <w:basedOn w:val="Normal"/>
    <w:uiPriority w:val="34"/>
    <w:qFormat/>
    <w:rsid w:val="00210435"/>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paragraph" w:styleId="NormalWeb">
    <w:name w:val="Normal (Web)"/>
    <w:basedOn w:val="Normal"/>
    <w:uiPriority w:val="99"/>
    <w:unhideWhenUsed/>
    <w:rsid w:val="0021043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GridTable5Dark-Accent1">
    <w:name w:val="Grid Table 5 Dark Accent 1"/>
    <w:basedOn w:val="TableNormal"/>
    <w:uiPriority w:val="50"/>
    <w:rsid w:val="00210435"/>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
    <w:name w:val="Grid Table 5 Dark - Accent 11"/>
    <w:basedOn w:val="TableNormal"/>
    <w:next w:val="GridTable5Dark-Accent1"/>
    <w:uiPriority w:val="50"/>
    <w:rsid w:val="002104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Grid">
    <w:name w:val="Table Grid"/>
    <w:basedOn w:val="TableNormal"/>
    <w:uiPriority w:val="59"/>
    <w:rsid w:val="00210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2">
    <w:name w:val="Grid Table 4 - Accent 122"/>
    <w:basedOn w:val="TableNormal"/>
    <w:uiPriority w:val="49"/>
    <w:rsid w:val="0021043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nnexNo">
    <w:name w:val="Annex_No"/>
    <w:basedOn w:val="Normal"/>
    <w:next w:val="Normal"/>
    <w:rsid w:val="00210435"/>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Reasons">
    <w:name w:val="Reasons"/>
    <w:basedOn w:val="Normal"/>
    <w:qFormat/>
    <w:rsid w:val="00210435"/>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
    <w:name w:val="Table"/>
    <w:basedOn w:val="Normal"/>
    <w:rsid w:val="00210435"/>
    <w:pPr>
      <w:keepNext/>
      <w:tabs>
        <w:tab w:val="clear" w:pos="794"/>
        <w:tab w:val="clear" w:pos="1191"/>
        <w:tab w:val="clear" w:pos="1588"/>
        <w:tab w:val="clear" w:pos="1985"/>
        <w:tab w:val="left" w:pos="1134"/>
        <w:tab w:val="left" w:pos="1871"/>
        <w:tab w:val="left" w:pos="2268"/>
      </w:tabs>
      <w:spacing w:before="480" w:after="120"/>
      <w:jc w:val="center"/>
    </w:pPr>
    <w:rPr>
      <w:rFonts w:eastAsiaTheme="minorEastAsia"/>
      <w:caps/>
    </w:rPr>
  </w:style>
  <w:style w:type="paragraph" w:customStyle="1" w:styleId="TableNo0">
    <w:name w:val="Table No"/>
    <w:basedOn w:val="Table"/>
    <w:rsid w:val="00210435"/>
  </w:style>
  <w:style w:type="paragraph" w:customStyle="1" w:styleId="Annex">
    <w:name w:val="Annex"/>
    <w:basedOn w:val="Normal"/>
    <w:rsid w:val="00210435"/>
    <w:pPr>
      <w:spacing w:before="320" w:line="480" w:lineRule="auto"/>
      <w:jc w:val="center"/>
      <w:outlineLvl w:val="0"/>
    </w:pPr>
    <w:rPr>
      <w:b/>
      <w:szCs w:val="24"/>
    </w:rPr>
  </w:style>
  <w:style w:type="character" w:customStyle="1" w:styleId="UnresolvedMention1">
    <w:name w:val="Unresolved Mention1"/>
    <w:basedOn w:val="DefaultParagraphFont"/>
    <w:uiPriority w:val="99"/>
    <w:semiHidden/>
    <w:unhideWhenUsed/>
    <w:rsid w:val="00565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9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0-RAG-C-0026/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R00-CA-CIR-0251/fr"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PF_RAG21.dotm</Template>
  <TotalTime>22</TotalTime>
  <Pages>1</Pages>
  <Words>323</Words>
  <Characters>1661</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RAPPORT À LA VINGT-HUITIÈME RÉUNION DU GROUPE CONSULTATIF DES RADIOCOMMUNICATIONS</vt:lpstr>
    </vt:vector>
  </TitlesOfParts>
  <Manager>General Secretariat - Pool</Manager>
  <Company>International Telecommunication Union (ITU)</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VINGT-HUITIÈME RÉUNION DU GROUPE CONSULTATIF DES RADIOCOMMUNICATIONS</dc:title>
  <dc:subject>GROUPE CONSULTATIF DES RADIOCOMMUNICATIONS</dc:subject>
  <dc:creator>Directeur du Bureau des radiocommunications</dc:creator>
  <cp:keywords>RAG03-1</cp:keywords>
  <dc:description>Corrigendum 2 au Document RAG/26-F  For: _x000d_Document date: 29 mars 2021_x000d_Saved by R03 at 11:45:13 on 30.03.21</dc:description>
  <cp:lastModifiedBy>Royer, Veronique</cp:lastModifiedBy>
  <cp:revision>6</cp:revision>
  <cp:lastPrinted>1999-10-11T14:58:00Z</cp:lastPrinted>
  <dcterms:created xsi:type="dcterms:W3CDTF">2021-03-30T09:20:00Z</dcterms:created>
  <dcterms:modified xsi:type="dcterms:W3CDTF">2021-03-30T09:45:00Z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Corrigendum 2 au Document RAG/26-F</vt:lpwstr>
  </property>
  <property fmtid="{D5CDD505-2E9C-101B-9397-08002B2CF9AE}" pid="3" name="Docdate">
    <vt:lpwstr>29 mars 2021</vt:lpwstr>
  </property>
  <property fmtid="{D5CDD505-2E9C-101B-9397-08002B2CF9AE}" pid="4" name="Docorlang">
    <vt:lpwstr>Original: anglais</vt:lpwstr>
  </property>
  <property fmtid="{D5CDD505-2E9C-101B-9397-08002B2CF9AE}" pid="5" name="Docauthor">
    <vt:lpwstr>Directeur du Bureau des radiocommunications</vt:lpwstr>
  </property>
</Properties>
</file>