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C210E8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50E3F531" w:rsidR="0020275A" w:rsidRPr="00C210E8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C210E8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C210E8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C210E8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CB5C71" w:rsidRPr="00C210E8">
              <w:rPr>
                <w:rFonts w:ascii="Verdana" w:hAnsi="Verdana"/>
                <w:b/>
                <w:bCs/>
                <w:sz w:val="18"/>
                <w:szCs w:val="16"/>
              </w:rPr>
              <w:t>25−27 мая</w:t>
            </w:r>
            <w:r w:rsidR="00921B3C" w:rsidRPr="00C210E8">
              <w:rPr>
                <w:b/>
                <w:bCs/>
              </w:rPr>
              <w:t xml:space="preserve"> </w:t>
            </w:r>
            <w:r w:rsidRPr="00C210E8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C210E8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C210E8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C210E8" w:rsidRDefault="00B239A0" w:rsidP="00083244">
            <w:pPr>
              <w:shd w:val="solid" w:color="FFFFFF" w:fill="FFFFFF"/>
              <w:spacing w:before="0"/>
              <w:jc w:val="right"/>
            </w:pPr>
            <w:r w:rsidRPr="00C210E8"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C210E8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C210E8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C210E8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C210E8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C210E8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C210E8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C210E8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7C542BA5" w:rsidR="0051782D" w:rsidRPr="00C210E8" w:rsidRDefault="0051782D" w:rsidP="008A256B">
            <w:pPr>
              <w:shd w:val="solid" w:color="FFFFFF" w:fill="FFFFFF"/>
              <w:spacing w:after="240"/>
              <w:ind w:left="1134" w:hanging="1134"/>
              <w:rPr>
                <w:rFonts w:asciiTheme="minorHAnsi" w:hAnsiTheme="minorHAnsi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52F6CB72" w:rsidR="0051782D" w:rsidRPr="00C210E8" w:rsidRDefault="00713831" w:rsidP="00A93CF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210E8">
              <w:rPr>
                <w:rFonts w:ascii="Verdana" w:hAnsi="Verdana"/>
                <w:b/>
                <w:sz w:val="18"/>
                <w:szCs w:val="18"/>
              </w:rPr>
              <w:t>Пересмотр 1</w:t>
            </w:r>
            <w:r w:rsidRPr="00C210E8">
              <w:rPr>
                <w:rFonts w:ascii="Verdana" w:hAnsi="Verdana"/>
                <w:b/>
                <w:sz w:val="18"/>
                <w:szCs w:val="18"/>
              </w:rPr>
              <w:br/>
            </w:r>
            <w:r w:rsidR="006262A3" w:rsidRPr="00C210E8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Pr="00C210E8">
              <w:rPr>
                <w:rFonts w:ascii="Verdana" w:hAnsi="Verdana"/>
                <w:b/>
                <w:sz w:val="18"/>
                <w:szCs w:val="18"/>
              </w:rPr>
              <w:t>а</w:t>
            </w:r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032498" w:rsidRPr="00C210E8">
              <w:rPr>
                <w:rFonts w:ascii="Verdana" w:hAnsi="Verdana"/>
                <w:b/>
                <w:sz w:val="18"/>
                <w:szCs w:val="18"/>
              </w:rPr>
              <w:t>20</w:t>
            </w:r>
            <w:proofErr w:type="spellEnd"/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93CF0" w:rsidRPr="00C210E8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BD7223" w:rsidRPr="00C210E8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C210E8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C210E8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51782D" w:rsidRPr="00C210E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2485BA1D" w:rsidR="0051782D" w:rsidRPr="00C210E8" w:rsidRDefault="00713831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210E8">
              <w:rPr>
                <w:rFonts w:ascii="Verdana" w:hAnsi="Verdana"/>
                <w:b/>
                <w:sz w:val="18"/>
                <w:szCs w:val="18"/>
              </w:rPr>
              <w:t>4 мая</w:t>
            </w:r>
            <w:r w:rsidR="00D71BBA" w:rsidRPr="00C210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C210E8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C210E8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C210E8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C210E8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51782D" w:rsidRPr="00C210E8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44E18A12" w:rsidR="0051782D" w:rsidRPr="00C210E8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210E8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A93CF0" w:rsidRPr="00C210E8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C210E8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00D93733" w:rsidR="00093C73" w:rsidRPr="00C210E8" w:rsidRDefault="00BB554D" w:rsidP="00BB554D">
            <w:pPr>
              <w:pStyle w:val="Source"/>
            </w:pPr>
            <w:bookmarkStart w:id="3" w:name="dsource" w:colFirst="0" w:colLast="0"/>
            <w:bookmarkEnd w:id="2"/>
            <w:r w:rsidRPr="00C210E8">
              <w:rPr>
                <w:lang w:eastAsia="zh-CN"/>
              </w:rPr>
              <w:t>Иран (Исламская Республика)</w:t>
            </w:r>
          </w:p>
        </w:tc>
      </w:tr>
      <w:tr w:rsidR="00093C73" w:rsidRPr="00C210E8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2935FFBA" w:rsidR="00093C73" w:rsidRPr="00C210E8" w:rsidRDefault="00BB554D" w:rsidP="005D264B">
            <w:pPr>
              <w:pStyle w:val="Title1"/>
            </w:pPr>
            <w:bookmarkStart w:id="4" w:name="dtitle1" w:colFirst="0" w:colLast="0"/>
            <w:bookmarkEnd w:id="3"/>
            <w:r w:rsidRPr="00C210E8">
              <w:rPr>
                <w:szCs w:val="28"/>
                <w:lang w:eastAsia="zh-CN"/>
              </w:rPr>
              <w:t>вклад</w:t>
            </w:r>
            <w:r w:rsidR="00C418C1" w:rsidRPr="00C210E8">
              <w:rPr>
                <w:szCs w:val="28"/>
                <w:lang w:eastAsia="zh-CN"/>
              </w:rPr>
              <w:t xml:space="preserve"> О</w:t>
            </w:r>
            <w:r w:rsidRPr="00C210E8">
              <w:rPr>
                <w:szCs w:val="28"/>
                <w:lang w:eastAsia="zh-CN"/>
              </w:rPr>
              <w:t xml:space="preserve"> </w:t>
            </w:r>
            <w:r w:rsidR="007511D4" w:rsidRPr="00C210E8">
              <w:rPr>
                <w:szCs w:val="28"/>
                <w:lang w:eastAsia="zh-CN"/>
              </w:rPr>
              <w:t>РУКОВОДЯЩИХ</w:t>
            </w:r>
            <w:r w:rsidRPr="00C210E8">
              <w:rPr>
                <w:szCs w:val="28"/>
                <w:lang w:eastAsia="zh-CN"/>
              </w:rPr>
              <w:t xml:space="preserve"> </w:t>
            </w:r>
            <w:r w:rsidR="007B5A2A" w:rsidRPr="00C210E8">
              <w:rPr>
                <w:szCs w:val="28"/>
                <w:lang w:eastAsia="zh-CN"/>
              </w:rPr>
              <w:t>Принципах</w:t>
            </w:r>
            <w:r w:rsidRPr="00C210E8">
              <w:rPr>
                <w:szCs w:val="28"/>
                <w:lang w:eastAsia="zh-CN"/>
              </w:rPr>
              <w:t>/</w:t>
            </w:r>
            <w:r w:rsidR="00086595" w:rsidRPr="00C210E8">
              <w:rPr>
                <w:szCs w:val="28"/>
                <w:lang w:eastAsia="zh-CN"/>
              </w:rPr>
              <w:t>РАМКАХ</w:t>
            </w:r>
            <w:r w:rsidR="005D264B" w:rsidRPr="00C210E8">
              <w:rPr>
                <w:szCs w:val="28"/>
                <w:lang w:eastAsia="zh-CN"/>
              </w:rPr>
              <w:t xml:space="preserve"> работы</w:t>
            </w:r>
            <w:r w:rsidRPr="00C210E8">
              <w:rPr>
                <w:szCs w:val="28"/>
                <w:lang w:eastAsia="zh-CN"/>
              </w:rPr>
              <w:t xml:space="preserve"> </w:t>
            </w:r>
            <w:r w:rsidR="00C418C1" w:rsidRPr="00C210E8">
              <w:rPr>
                <w:szCs w:val="28"/>
                <w:lang w:eastAsia="zh-CN"/>
              </w:rPr>
              <w:br/>
            </w:r>
            <w:r w:rsidRPr="00C210E8">
              <w:rPr>
                <w:szCs w:val="28"/>
                <w:lang w:eastAsia="zh-CN"/>
              </w:rPr>
              <w:t>по пунктам повестки дня вкр-23</w:t>
            </w:r>
          </w:p>
        </w:tc>
      </w:tr>
    </w:tbl>
    <w:bookmarkEnd w:id="4"/>
    <w:p w14:paraId="4AC0F417" w14:textId="110BA6F8" w:rsidR="00BB554D" w:rsidRPr="00C210E8" w:rsidRDefault="00DC2626" w:rsidP="008A256B">
      <w:pPr>
        <w:pStyle w:val="Normalaftertitle"/>
      </w:pPr>
      <w:r w:rsidRPr="00C210E8">
        <w:t>В настоящем вкладе</w:t>
      </w:r>
      <w:r w:rsidR="0014356D" w:rsidRPr="00C210E8">
        <w:t xml:space="preserve"> </w:t>
      </w:r>
      <w:r w:rsidR="007511D4" w:rsidRPr="00C210E8">
        <w:t xml:space="preserve">администрация Исламской Республики Иран представила </w:t>
      </w:r>
      <w:r w:rsidRPr="00C210E8">
        <w:t xml:space="preserve">руководящие </w:t>
      </w:r>
      <w:r w:rsidR="007511D4" w:rsidRPr="00C210E8">
        <w:t>принципы</w:t>
      </w:r>
      <w:r w:rsidR="00DC5A32" w:rsidRPr="00C210E8">
        <w:t xml:space="preserve">/рамки </w:t>
      </w:r>
      <w:r w:rsidR="005D264B" w:rsidRPr="00C210E8">
        <w:t>работы</w:t>
      </w:r>
      <w:r w:rsidR="007511D4" w:rsidRPr="00C210E8">
        <w:t xml:space="preserve"> </w:t>
      </w:r>
      <w:r w:rsidRPr="00C210E8">
        <w:t>по пунктам повестки дня ВКР</w:t>
      </w:r>
      <w:r w:rsidRPr="00C210E8">
        <w:noBreakHyphen/>
        <w:t xml:space="preserve">23 в </w:t>
      </w:r>
      <w:r w:rsidR="00DC5A32" w:rsidRPr="00C210E8">
        <w:t>соответствии с</w:t>
      </w:r>
      <w:r w:rsidRPr="00C210E8">
        <w:t xml:space="preserve"> мандат</w:t>
      </w:r>
      <w:r w:rsidR="00DC5A32" w:rsidRPr="00C210E8">
        <w:t>ами</w:t>
      </w:r>
      <w:r w:rsidRPr="00C210E8">
        <w:t xml:space="preserve"> </w:t>
      </w:r>
      <w:r w:rsidR="00713831" w:rsidRPr="00C210E8">
        <w:t xml:space="preserve">различных </w:t>
      </w:r>
      <w:r w:rsidR="007C41F2" w:rsidRPr="00C210E8">
        <w:t>исследовательских комиссий/</w:t>
      </w:r>
      <w:r w:rsidR="00713831" w:rsidRPr="00C210E8">
        <w:t>р</w:t>
      </w:r>
      <w:r w:rsidRPr="00C210E8">
        <w:t>абочих групп</w:t>
      </w:r>
      <w:r w:rsidR="00BB554D" w:rsidRPr="00C210E8">
        <w:t xml:space="preserve"> </w:t>
      </w:r>
      <w:r w:rsidRPr="00C210E8">
        <w:t xml:space="preserve">для рассмотрения и </w:t>
      </w:r>
      <w:r w:rsidR="007511D4" w:rsidRPr="00C210E8">
        <w:t xml:space="preserve">принятия </w:t>
      </w:r>
      <w:r w:rsidRPr="00C210E8">
        <w:t xml:space="preserve">необходимых </w:t>
      </w:r>
      <w:r w:rsidR="007511D4" w:rsidRPr="00C210E8">
        <w:t xml:space="preserve">мер </w:t>
      </w:r>
      <w:r w:rsidRPr="00C210E8">
        <w:t xml:space="preserve">на </w:t>
      </w:r>
      <w:r w:rsidR="00DC5A32" w:rsidRPr="00C210E8">
        <w:t xml:space="preserve">их </w:t>
      </w:r>
      <w:r w:rsidRPr="00C210E8">
        <w:t>предстоящих собраниях</w:t>
      </w:r>
      <w:r w:rsidR="00713831" w:rsidRPr="00C210E8">
        <w:t>, касающихся</w:t>
      </w:r>
      <w:r w:rsidRPr="00C210E8">
        <w:t xml:space="preserve"> исследований, которые </w:t>
      </w:r>
      <w:r w:rsidR="007511D4" w:rsidRPr="00C210E8">
        <w:t xml:space="preserve">должны быть </w:t>
      </w:r>
      <w:r w:rsidRPr="00C210E8">
        <w:t>прове</w:t>
      </w:r>
      <w:r w:rsidR="007511D4" w:rsidRPr="00C210E8">
        <w:t xml:space="preserve">дены </w:t>
      </w:r>
      <w:r w:rsidR="00713831" w:rsidRPr="00C210E8">
        <w:t xml:space="preserve">ими </w:t>
      </w:r>
      <w:r w:rsidR="00D75B8D" w:rsidRPr="00C210E8">
        <w:t>по соответствующим пунктам повестки дня</w:t>
      </w:r>
      <w:r w:rsidR="00BB554D" w:rsidRPr="00C210E8">
        <w:t>.</w:t>
      </w:r>
    </w:p>
    <w:p w14:paraId="064AD23B" w14:textId="4659D264" w:rsidR="00165A02" w:rsidRPr="00C210E8" w:rsidRDefault="00086595" w:rsidP="00165A02">
      <w:r w:rsidRPr="00C210E8">
        <w:t>Принципы</w:t>
      </w:r>
      <w:r w:rsidR="00165A02" w:rsidRPr="00C210E8">
        <w:t>/</w:t>
      </w:r>
      <w:r w:rsidR="00DC5A32" w:rsidRPr="00C210E8">
        <w:t>рамки работы</w:t>
      </w:r>
      <w:r w:rsidR="00AD4DD7" w:rsidRPr="00C210E8">
        <w:t>,</w:t>
      </w:r>
      <w:r w:rsidR="00165A02" w:rsidRPr="00C210E8">
        <w:t xml:space="preserve"> </w:t>
      </w:r>
      <w:r w:rsidR="00AD4DD7" w:rsidRPr="00C210E8">
        <w:t>которые изложены</w:t>
      </w:r>
      <w:r w:rsidRPr="00C210E8">
        <w:t xml:space="preserve"> в Приложени</w:t>
      </w:r>
      <w:r w:rsidR="00AD4DD7" w:rsidRPr="00C210E8">
        <w:t>и</w:t>
      </w:r>
      <w:r w:rsidRPr="00C210E8">
        <w:t xml:space="preserve"> к настоящему документу/вкладу</w:t>
      </w:r>
      <w:r w:rsidR="00AD4DD7" w:rsidRPr="00C210E8">
        <w:t>,</w:t>
      </w:r>
      <w:r w:rsidRPr="00C210E8">
        <w:t xml:space="preserve"> </w:t>
      </w:r>
      <w:r w:rsidR="00AD4DD7" w:rsidRPr="00C210E8">
        <w:t>уже были представлены рабочим группам </w:t>
      </w:r>
      <w:proofErr w:type="spellStart"/>
      <w:r w:rsidR="00165A02" w:rsidRPr="00C210E8">
        <w:t>5D</w:t>
      </w:r>
      <w:proofErr w:type="spellEnd"/>
      <w:r w:rsidR="00165A02" w:rsidRPr="00C210E8">
        <w:t xml:space="preserve">, </w:t>
      </w:r>
      <w:proofErr w:type="spellStart"/>
      <w:r w:rsidR="00165A02" w:rsidRPr="00C210E8">
        <w:t>7A</w:t>
      </w:r>
      <w:proofErr w:type="spellEnd"/>
      <w:r w:rsidR="00165A02" w:rsidRPr="00C210E8">
        <w:t xml:space="preserve">, </w:t>
      </w:r>
      <w:proofErr w:type="spellStart"/>
      <w:r w:rsidR="00165A02" w:rsidRPr="00C210E8">
        <w:t>7B</w:t>
      </w:r>
      <w:proofErr w:type="spellEnd"/>
      <w:r w:rsidR="00165A02" w:rsidRPr="00C210E8">
        <w:t xml:space="preserve">, </w:t>
      </w:r>
      <w:proofErr w:type="spellStart"/>
      <w:r w:rsidR="00165A02" w:rsidRPr="00C210E8">
        <w:t>7C</w:t>
      </w:r>
      <w:proofErr w:type="spellEnd"/>
      <w:r w:rsidR="00165A02" w:rsidRPr="00C210E8">
        <w:t xml:space="preserve"> </w:t>
      </w:r>
      <w:r w:rsidR="00AD4DD7" w:rsidRPr="00C210E8">
        <w:t>и</w:t>
      </w:r>
      <w:r w:rsidR="00165A02" w:rsidRPr="00C210E8">
        <w:t xml:space="preserve"> </w:t>
      </w:r>
      <w:proofErr w:type="spellStart"/>
      <w:r w:rsidR="00165A02" w:rsidRPr="00C210E8">
        <w:t>7D</w:t>
      </w:r>
      <w:proofErr w:type="spellEnd"/>
      <w:r w:rsidR="00165A02" w:rsidRPr="00C210E8">
        <w:t xml:space="preserve">. </w:t>
      </w:r>
      <w:r w:rsidR="00AD4DD7" w:rsidRPr="00C210E8">
        <w:t>Рабочие группы </w:t>
      </w:r>
      <w:proofErr w:type="spellStart"/>
      <w:r w:rsidR="00165A02" w:rsidRPr="00C210E8">
        <w:t>5D</w:t>
      </w:r>
      <w:proofErr w:type="spellEnd"/>
      <w:r w:rsidR="00165A02" w:rsidRPr="00C210E8">
        <w:t xml:space="preserve">, </w:t>
      </w:r>
      <w:proofErr w:type="spellStart"/>
      <w:r w:rsidR="00165A02" w:rsidRPr="00C210E8">
        <w:t>7B</w:t>
      </w:r>
      <w:proofErr w:type="spellEnd"/>
      <w:r w:rsidR="00165A02" w:rsidRPr="00C210E8">
        <w:t xml:space="preserve"> </w:t>
      </w:r>
      <w:r w:rsidR="00AD4DD7" w:rsidRPr="00C210E8">
        <w:t>и</w:t>
      </w:r>
      <w:r w:rsidR="00165A02" w:rsidRPr="00C210E8">
        <w:t xml:space="preserve"> </w:t>
      </w:r>
      <w:proofErr w:type="spellStart"/>
      <w:r w:rsidR="00165A02" w:rsidRPr="00C210E8">
        <w:t>7C</w:t>
      </w:r>
      <w:proofErr w:type="spellEnd"/>
      <w:r w:rsidR="00AD4DD7" w:rsidRPr="00C210E8">
        <w:t xml:space="preserve">, которые провели свои собрания после ВКР-19/АР-19, рассмотрели и </w:t>
      </w:r>
      <w:r w:rsidR="00EF63CC" w:rsidRPr="00C210E8">
        <w:t>приобщили</w:t>
      </w:r>
      <w:r w:rsidR="00AD4DD7" w:rsidRPr="00C210E8">
        <w:t xml:space="preserve"> их для </w:t>
      </w:r>
      <w:r w:rsidR="007B5A2A" w:rsidRPr="00C210E8">
        <w:t>учета</w:t>
      </w:r>
      <w:r w:rsidR="00AD4DD7" w:rsidRPr="00C210E8">
        <w:t xml:space="preserve"> и </w:t>
      </w:r>
      <w:r w:rsidR="00920E7B" w:rsidRPr="00C210E8">
        <w:t>реализации</w:t>
      </w:r>
      <w:r w:rsidR="00AD4DD7" w:rsidRPr="00C210E8">
        <w:t>, в зависимости от случая</w:t>
      </w:r>
      <w:r w:rsidR="00165A02" w:rsidRPr="00C210E8">
        <w:t>.</w:t>
      </w:r>
    </w:p>
    <w:p w14:paraId="7F6FD7E7" w14:textId="29F4265D" w:rsidR="00165A02" w:rsidRPr="00C210E8" w:rsidRDefault="00AD4DD7" w:rsidP="00165A02">
      <w:r w:rsidRPr="00C210E8">
        <w:t xml:space="preserve">Ввиду того, что </w:t>
      </w:r>
      <w:r w:rsidR="00DA223F" w:rsidRPr="00C210E8">
        <w:t>одинаковые</w:t>
      </w:r>
      <w:r w:rsidRPr="00C210E8">
        <w:t xml:space="preserve"> принципы в равной степени применимы ко всем </w:t>
      </w:r>
      <w:r w:rsidR="007C41F2" w:rsidRPr="00C210E8">
        <w:t>исследовательским комиссиям/</w:t>
      </w:r>
      <w:r w:rsidRPr="00C210E8">
        <w:t>рабочим группам, которые участвуют в исследованиях, проводимых по пунктам повестки дня ВКР-23</w:t>
      </w:r>
      <w:r w:rsidR="00165A02" w:rsidRPr="00C210E8">
        <w:t xml:space="preserve">, </w:t>
      </w:r>
      <w:r w:rsidR="007C41F2" w:rsidRPr="00C210E8">
        <w:t xml:space="preserve">всем им также направляется </w:t>
      </w:r>
      <w:r w:rsidRPr="00C210E8">
        <w:t xml:space="preserve">настоящий вклад. Наряду с этим </w:t>
      </w:r>
      <w:r w:rsidR="007C41F2" w:rsidRPr="00C210E8">
        <w:t>данный</w:t>
      </w:r>
      <w:r w:rsidRPr="00C210E8">
        <w:t xml:space="preserve"> вклад представляется </w:t>
      </w:r>
      <w:proofErr w:type="spellStart"/>
      <w:r w:rsidRPr="00C210E8">
        <w:t>КГР</w:t>
      </w:r>
      <w:proofErr w:type="spellEnd"/>
      <w:r w:rsidRPr="00C210E8">
        <w:t xml:space="preserve"> для рассмотрения</w:t>
      </w:r>
      <w:r w:rsidR="008429BA" w:rsidRPr="00C210E8">
        <w:t xml:space="preserve">, с тем чтобы </w:t>
      </w:r>
      <w:proofErr w:type="spellStart"/>
      <w:r w:rsidR="008429BA" w:rsidRPr="00C210E8">
        <w:t>КГР</w:t>
      </w:r>
      <w:proofErr w:type="spellEnd"/>
      <w:r w:rsidRPr="00C210E8">
        <w:t xml:space="preserve"> рекоменд</w:t>
      </w:r>
      <w:r w:rsidR="008429BA" w:rsidRPr="00C210E8">
        <w:t>овала</w:t>
      </w:r>
      <w:r w:rsidRPr="00C210E8">
        <w:t xml:space="preserve"> упомянутым выше </w:t>
      </w:r>
      <w:r w:rsidR="008429BA" w:rsidRPr="00C210E8">
        <w:t xml:space="preserve">участвующим </w:t>
      </w:r>
      <w:r w:rsidR="007C41F2" w:rsidRPr="00C210E8">
        <w:t xml:space="preserve">исследовательским комиссиям/рабочим группам </w:t>
      </w:r>
      <w:r w:rsidR="008429BA" w:rsidRPr="00C210E8">
        <w:t>также рассмотреть эти принципы и принять их во внимание, в зависимости от случая</w:t>
      </w:r>
      <w:r w:rsidR="00165A02" w:rsidRPr="00C210E8">
        <w:t>.</w:t>
      </w:r>
    </w:p>
    <w:p w14:paraId="00BAC6A5" w14:textId="54D604ED" w:rsidR="00165A02" w:rsidRPr="00C210E8" w:rsidRDefault="00B82F81" w:rsidP="00165A02">
      <w:r w:rsidRPr="00C210E8">
        <w:t>Обсуждения, прошедшие в рабочих группах </w:t>
      </w:r>
      <w:proofErr w:type="spellStart"/>
      <w:r w:rsidR="00165A02" w:rsidRPr="00C210E8">
        <w:t>7B</w:t>
      </w:r>
      <w:proofErr w:type="spellEnd"/>
      <w:r w:rsidR="00165A02" w:rsidRPr="00C210E8">
        <w:t xml:space="preserve"> </w:t>
      </w:r>
      <w:r w:rsidRPr="00C210E8">
        <w:t>и</w:t>
      </w:r>
      <w:r w:rsidR="00165A02" w:rsidRPr="00C210E8">
        <w:t xml:space="preserve"> </w:t>
      </w:r>
      <w:proofErr w:type="spellStart"/>
      <w:r w:rsidR="00165A02" w:rsidRPr="00C210E8">
        <w:t>7C</w:t>
      </w:r>
      <w:proofErr w:type="spellEnd"/>
      <w:r w:rsidRPr="00C210E8">
        <w:t>, а также неофициальные консультации с рядом советников Бюро</w:t>
      </w:r>
      <w:r w:rsidR="00165A02" w:rsidRPr="00C210E8">
        <w:t xml:space="preserve"> </w:t>
      </w:r>
      <w:r w:rsidRPr="00C210E8">
        <w:t>показывают, что, возможно, требуются определенные разъяснения, которые сделают более понятными назначение и смысл каждого принципа</w:t>
      </w:r>
      <w:r w:rsidR="00165A02" w:rsidRPr="00C210E8">
        <w:t>.</w:t>
      </w:r>
    </w:p>
    <w:p w14:paraId="6819772C" w14:textId="3F5D47D8" w:rsidR="00165A02" w:rsidRPr="00C210E8" w:rsidRDefault="00B82F81" w:rsidP="00165A02">
      <w:r w:rsidRPr="00C210E8">
        <w:t>Эти разъяснения включены в принципы, которые изложены в Приложении к настоящему вкладу</w:t>
      </w:r>
      <w:r w:rsidR="00165A02" w:rsidRPr="00C210E8">
        <w:t>.</w:t>
      </w:r>
    </w:p>
    <w:p w14:paraId="6761010D" w14:textId="2348542D" w:rsidR="00BB554D" w:rsidRPr="00C210E8" w:rsidRDefault="00D75B8D" w:rsidP="008A256B">
      <w:pPr>
        <w:pStyle w:val="Headingb"/>
        <w:rPr>
          <w:rFonts w:eastAsia="MS Mincho"/>
          <w:lang w:val="ru-RU"/>
        </w:rPr>
      </w:pPr>
      <w:r w:rsidRPr="00C210E8">
        <w:rPr>
          <w:lang w:val="ru-RU"/>
        </w:rPr>
        <w:t>Введение</w:t>
      </w:r>
    </w:p>
    <w:p w14:paraId="0F7242BE" w14:textId="2599B591" w:rsidR="00BB554D" w:rsidRPr="00C210E8" w:rsidRDefault="00D75B8D" w:rsidP="00BB554D">
      <w:pPr>
        <w:pStyle w:val="enumlev1"/>
        <w:tabs>
          <w:tab w:val="clear" w:pos="1134"/>
          <w:tab w:val="left" w:pos="0"/>
        </w:tabs>
        <w:ind w:left="0" w:firstLine="0"/>
        <w:rPr>
          <w:szCs w:val="24"/>
        </w:rPr>
      </w:pPr>
      <w:r w:rsidRPr="00C210E8">
        <w:rPr>
          <w:rFonts w:eastAsia="Calibri"/>
          <w:bCs/>
        </w:rPr>
        <w:t xml:space="preserve">Для упорядочения исследований, которые </w:t>
      </w:r>
      <w:r w:rsidR="007511D4" w:rsidRPr="00C210E8">
        <w:rPr>
          <w:rFonts w:eastAsia="Calibri"/>
          <w:bCs/>
        </w:rPr>
        <w:t xml:space="preserve">должны быть проведены </w:t>
      </w:r>
      <w:r w:rsidR="007C41F2" w:rsidRPr="00C210E8">
        <w:rPr>
          <w:szCs w:val="28"/>
          <w:lang w:eastAsia="zh-CN"/>
        </w:rPr>
        <w:t>исследовательскими комиссиями/</w:t>
      </w:r>
      <w:r w:rsidR="007C41F2" w:rsidRPr="00C210E8">
        <w:rPr>
          <w:rFonts w:eastAsia="Calibri"/>
          <w:bCs/>
        </w:rPr>
        <w:t xml:space="preserve"> </w:t>
      </w:r>
      <w:r w:rsidR="007B5A2A" w:rsidRPr="00C210E8">
        <w:rPr>
          <w:rFonts w:eastAsia="Calibri"/>
          <w:bCs/>
        </w:rPr>
        <w:t>р</w:t>
      </w:r>
      <w:r w:rsidRPr="00C210E8">
        <w:rPr>
          <w:rFonts w:eastAsia="Calibri"/>
          <w:bCs/>
        </w:rPr>
        <w:t>абочи</w:t>
      </w:r>
      <w:r w:rsidR="007511D4" w:rsidRPr="00C210E8">
        <w:rPr>
          <w:rFonts w:eastAsia="Calibri"/>
          <w:bCs/>
        </w:rPr>
        <w:t>ми</w:t>
      </w:r>
      <w:r w:rsidRPr="00C210E8">
        <w:rPr>
          <w:rFonts w:eastAsia="Calibri"/>
          <w:bCs/>
        </w:rPr>
        <w:t xml:space="preserve"> групп</w:t>
      </w:r>
      <w:r w:rsidR="007511D4" w:rsidRPr="00C210E8">
        <w:rPr>
          <w:rFonts w:eastAsia="Calibri"/>
          <w:bCs/>
        </w:rPr>
        <w:t>ами</w:t>
      </w:r>
      <w:r w:rsidRPr="00C210E8">
        <w:rPr>
          <w:rFonts w:eastAsia="Calibri"/>
          <w:bCs/>
        </w:rPr>
        <w:t xml:space="preserve"> </w:t>
      </w:r>
      <w:r w:rsidR="007B5A2A" w:rsidRPr="00C210E8">
        <w:rPr>
          <w:rFonts w:eastAsia="Calibri"/>
          <w:bCs/>
        </w:rPr>
        <w:t>по</w:t>
      </w:r>
      <w:r w:rsidRPr="00C210E8">
        <w:rPr>
          <w:rFonts w:eastAsia="Calibri"/>
          <w:bCs/>
        </w:rPr>
        <w:t xml:space="preserve"> соответствующи</w:t>
      </w:r>
      <w:r w:rsidR="007B5A2A" w:rsidRPr="00C210E8">
        <w:rPr>
          <w:rFonts w:eastAsia="Calibri"/>
          <w:bCs/>
        </w:rPr>
        <w:t>м</w:t>
      </w:r>
      <w:r w:rsidRPr="00C210E8">
        <w:rPr>
          <w:rFonts w:eastAsia="Calibri"/>
          <w:bCs/>
        </w:rPr>
        <w:t xml:space="preserve"> пункт</w:t>
      </w:r>
      <w:r w:rsidR="007B5A2A" w:rsidRPr="00C210E8">
        <w:rPr>
          <w:rFonts w:eastAsia="Calibri"/>
          <w:bCs/>
        </w:rPr>
        <w:t>ам</w:t>
      </w:r>
      <w:r w:rsidRPr="00C210E8">
        <w:rPr>
          <w:rFonts w:eastAsia="Calibri"/>
          <w:bCs/>
        </w:rPr>
        <w:t xml:space="preserve"> повестки дня ВКР</w:t>
      </w:r>
      <w:r w:rsidRPr="00C210E8">
        <w:rPr>
          <w:rFonts w:eastAsia="Calibri"/>
          <w:bCs/>
        </w:rPr>
        <w:noBreakHyphen/>
        <w:t>23</w:t>
      </w:r>
      <w:r w:rsidR="00826FA6" w:rsidRPr="00C210E8">
        <w:rPr>
          <w:rFonts w:eastAsia="Calibri"/>
          <w:bCs/>
        </w:rPr>
        <w:t xml:space="preserve"> </w:t>
      </w:r>
      <w:r w:rsidR="00826FA6" w:rsidRPr="00C210E8">
        <w:rPr>
          <w:szCs w:val="24"/>
        </w:rPr>
        <w:t xml:space="preserve">в </w:t>
      </w:r>
      <w:r w:rsidR="00EF63CC" w:rsidRPr="00C210E8">
        <w:rPr>
          <w:szCs w:val="24"/>
        </w:rPr>
        <w:t>соответствии с</w:t>
      </w:r>
      <w:r w:rsidR="00826FA6" w:rsidRPr="00C210E8">
        <w:rPr>
          <w:szCs w:val="24"/>
        </w:rPr>
        <w:t xml:space="preserve"> мандат</w:t>
      </w:r>
      <w:r w:rsidR="00EF63CC" w:rsidRPr="00C210E8">
        <w:rPr>
          <w:szCs w:val="24"/>
        </w:rPr>
        <w:t>ами</w:t>
      </w:r>
      <w:r w:rsidR="00826FA6" w:rsidRPr="00C210E8">
        <w:rPr>
          <w:szCs w:val="24"/>
        </w:rPr>
        <w:t xml:space="preserve"> вышеупомянутых групп</w:t>
      </w:r>
      <w:r w:rsidR="00D656F7" w:rsidRPr="00C210E8">
        <w:rPr>
          <w:szCs w:val="24"/>
        </w:rPr>
        <w:t xml:space="preserve">, </w:t>
      </w:r>
      <w:r w:rsidR="007B5A2A" w:rsidRPr="00C210E8">
        <w:rPr>
          <w:szCs w:val="24"/>
        </w:rPr>
        <w:t xml:space="preserve">существенно важно и </w:t>
      </w:r>
      <w:r w:rsidR="00D656F7" w:rsidRPr="00C210E8">
        <w:rPr>
          <w:szCs w:val="24"/>
        </w:rPr>
        <w:t xml:space="preserve">необходимо учитывать следующие общие руководящие </w:t>
      </w:r>
      <w:r w:rsidR="007C41F2" w:rsidRPr="00C210E8">
        <w:rPr>
          <w:szCs w:val="24"/>
        </w:rPr>
        <w:t>принципы</w:t>
      </w:r>
      <w:r w:rsidR="00D656F7" w:rsidRPr="00C210E8">
        <w:rPr>
          <w:szCs w:val="24"/>
        </w:rPr>
        <w:t xml:space="preserve"> в </w:t>
      </w:r>
      <w:r w:rsidR="00DA223F" w:rsidRPr="00C210E8">
        <w:rPr>
          <w:szCs w:val="24"/>
        </w:rPr>
        <w:t>сво</w:t>
      </w:r>
      <w:r w:rsidR="00D656F7" w:rsidRPr="00C210E8">
        <w:rPr>
          <w:szCs w:val="24"/>
        </w:rPr>
        <w:t xml:space="preserve">их исследованиях, проводимых по соответствующим пунктам повестки дня, </w:t>
      </w:r>
      <w:r w:rsidR="007C41F2" w:rsidRPr="00C210E8">
        <w:rPr>
          <w:szCs w:val="24"/>
        </w:rPr>
        <w:t xml:space="preserve">которые </w:t>
      </w:r>
      <w:proofErr w:type="spellStart"/>
      <w:r w:rsidR="007C41F2" w:rsidRPr="00C210E8">
        <w:rPr>
          <w:szCs w:val="24"/>
        </w:rPr>
        <w:t>ПСК23</w:t>
      </w:r>
      <w:proofErr w:type="spellEnd"/>
      <w:r w:rsidR="007C41F2" w:rsidRPr="00C210E8">
        <w:rPr>
          <w:szCs w:val="24"/>
        </w:rPr>
        <w:t xml:space="preserve">-1 </w:t>
      </w:r>
      <w:r w:rsidR="00D656F7" w:rsidRPr="00C210E8">
        <w:rPr>
          <w:szCs w:val="24"/>
        </w:rPr>
        <w:t>поруч</w:t>
      </w:r>
      <w:r w:rsidR="007C41F2" w:rsidRPr="00C210E8">
        <w:rPr>
          <w:szCs w:val="24"/>
        </w:rPr>
        <w:t>ило</w:t>
      </w:r>
      <w:r w:rsidR="00D656F7" w:rsidRPr="00C210E8">
        <w:rPr>
          <w:szCs w:val="24"/>
        </w:rPr>
        <w:t xml:space="preserve"> этим рабочим группам</w:t>
      </w:r>
      <w:r w:rsidR="00BB554D" w:rsidRPr="00C210E8">
        <w:rPr>
          <w:szCs w:val="24"/>
        </w:rPr>
        <w:t>.</w:t>
      </w:r>
    </w:p>
    <w:p w14:paraId="5A8E44A1" w14:textId="77465C52" w:rsidR="00165A02" w:rsidRPr="00C210E8" w:rsidRDefault="00C57249" w:rsidP="00165A02">
      <w:pPr>
        <w:pStyle w:val="enumlev1"/>
        <w:tabs>
          <w:tab w:val="clear" w:pos="1134"/>
          <w:tab w:val="left" w:pos="0"/>
        </w:tabs>
        <w:ind w:left="0" w:firstLine="0"/>
        <w:rPr>
          <w:szCs w:val="24"/>
        </w:rPr>
      </w:pPr>
      <w:r w:rsidRPr="00C210E8">
        <w:rPr>
          <w:szCs w:val="24"/>
        </w:rPr>
        <w:t>Цель настоящего документа и Приложения к нему – упорядочить и упростить задачи соответствующих исследовательских комиссий/рабочих групп при проведении требуемых исследований по соответствующим пунктам повестки дня ВКР-23</w:t>
      </w:r>
      <w:r w:rsidR="00165A02" w:rsidRPr="00C210E8">
        <w:rPr>
          <w:szCs w:val="24"/>
        </w:rPr>
        <w:t xml:space="preserve"> </w:t>
      </w:r>
      <w:r w:rsidR="00EF63CC" w:rsidRPr="00C210E8">
        <w:rPr>
          <w:szCs w:val="24"/>
        </w:rPr>
        <w:t xml:space="preserve">в соответствии с </w:t>
      </w:r>
      <w:r w:rsidRPr="00C210E8">
        <w:rPr>
          <w:szCs w:val="24"/>
        </w:rPr>
        <w:t>мандат</w:t>
      </w:r>
      <w:r w:rsidR="00EF63CC" w:rsidRPr="00C210E8">
        <w:rPr>
          <w:szCs w:val="24"/>
        </w:rPr>
        <w:t>ом</w:t>
      </w:r>
      <w:r w:rsidRPr="00C210E8">
        <w:rPr>
          <w:szCs w:val="24"/>
        </w:rPr>
        <w:t xml:space="preserve"> каждой рабочей группы</w:t>
      </w:r>
      <w:r w:rsidR="00165A02" w:rsidRPr="00C210E8">
        <w:rPr>
          <w:szCs w:val="24"/>
        </w:rPr>
        <w:t xml:space="preserve">. </w:t>
      </w:r>
    </w:p>
    <w:p w14:paraId="251E1497" w14:textId="1F33E7C4" w:rsidR="00165A02" w:rsidRPr="00C210E8" w:rsidRDefault="00534E15" w:rsidP="00165A02">
      <w:pPr>
        <w:pStyle w:val="enumlev1"/>
        <w:tabs>
          <w:tab w:val="clear" w:pos="1134"/>
          <w:tab w:val="left" w:pos="0"/>
        </w:tabs>
        <w:ind w:left="0" w:firstLine="0"/>
        <w:rPr>
          <w:szCs w:val="24"/>
        </w:rPr>
      </w:pPr>
      <w:r w:rsidRPr="00C210E8">
        <w:rPr>
          <w:szCs w:val="24"/>
        </w:rPr>
        <w:t xml:space="preserve">В связи с этим </w:t>
      </w:r>
      <w:r w:rsidR="00BA7110" w:rsidRPr="00C210E8">
        <w:rPr>
          <w:szCs w:val="24"/>
        </w:rPr>
        <w:t xml:space="preserve">всем </w:t>
      </w:r>
      <w:r w:rsidRPr="00C210E8">
        <w:rPr>
          <w:szCs w:val="24"/>
        </w:rPr>
        <w:t>заинтересованн</w:t>
      </w:r>
      <w:r w:rsidR="00BA7110" w:rsidRPr="00C210E8">
        <w:rPr>
          <w:szCs w:val="24"/>
        </w:rPr>
        <w:t>ым</w:t>
      </w:r>
      <w:r w:rsidRPr="00C210E8">
        <w:rPr>
          <w:szCs w:val="24"/>
        </w:rPr>
        <w:t xml:space="preserve"> </w:t>
      </w:r>
      <w:r w:rsidR="00EF63CC" w:rsidRPr="00C210E8">
        <w:t>исследовательским комиссиям/рабочим группам</w:t>
      </w:r>
      <w:r w:rsidR="00EF63CC" w:rsidRPr="00C210E8">
        <w:rPr>
          <w:szCs w:val="24"/>
        </w:rPr>
        <w:t xml:space="preserve"> </w:t>
      </w:r>
      <w:r w:rsidRPr="00C210E8">
        <w:rPr>
          <w:szCs w:val="24"/>
        </w:rPr>
        <w:t>предлагается рассмотреть и принять во внимание</w:t>
      </w:r>
      <w:r w:rsidR="00165A02" w:rsidRPr="00C210E8">
        <w:rPr>
          <w:szCs w:val="24"/>
        </w:rPr>
        <w:t xml:space="preserve">, </w:t>
      </w:r>
      <w:r w:rsidRPr="00C210E8">
        <w:t>в зависимости от случая</w:t>
      </w:r>
      <w:r w:rsidR="00165A02" w:rsidRPr="00C210E8">
        <w:rPr>
          <w:szCs w:val="24"/>
        </w:rPr>
        <w:t xml:space="preserve">, </w:t>
      </w:r>
      <w:r w:rsidRPr="00C210E8">
        <w:rPr>
          <w:szCs w:val="24"/>
        </w:rPr>
        <w:t>следующие принципы/пункты, представленные в Приложении, на начальном этапе выполняемых/проводимых исследований по пунктам повестки дня ВКР</w:t>
      </w:r>
      <w:r w:rsidR="00165A02" w:rsidRPr="00C210E8">
        <w:rPr>
          <w:szCs w:val="24"/>
        </w:rPr>
        <w:t>-23.</w:t>
      </w:r>
    </w:p>
    <w:p w14:paraId="709232D2" w14:textId="7D7641C5" w:rsidR="00165A02" w:rsidRPr="00C210E8" w:rsidRDefault="00086595" w:rsidP="00C210E8">
      <w:pPr>
        <w:pStyle w:val="AnnexNo"/>
      </w:pPr>
      <w:r w:rsidRPr="00C210E8">
        <w:lastRenderedPageBreak/>
        <w:t>Приложение</w:t>
      </w:r>
    </w:p>
    <w:p w14:paraId="33B48C2A" w14:textId="71B952B0" w:rsidR="00165A02" w:rsidRPr="00C210E8" w:rsidRDefault="00086595" w:rsidP="00C418C1">
      <w:pPr>
        <w:pStyle w:val="Heading1"/>
        <w:spacing w:before="240" w:after="360"/>
        <w:ind w:left="0" w:firstLine="0"/>
        <w:jc w:val="center"/>
      </w:pPr>
      <w:r w:rsidRPr="00C210E8">
        <w:t>Принципы</w:t>
      </w:r>
      <w:r w:rsidR="00F62000" w:rsidRPr="00C210E8">
        <w:t>, которые следует рассмотреть и принять во внимание при</w:t>
      </w:r>
      <w:r w:rsidR="00C210E8" w:rsidRPr="00C210E8">
        <w:t> </w:t>
      </w:r>
      <w:r w:rsidR="00F62000" w:rsidRPr="00C210E8">
        <w:t>проведении исследований по пунктам повестки дня ВКР</w:t>
      </w:r>
      <w:r w:rsidR="00165A02" w:rsidRPr="00C210E8">
        <w:noBreakHyphen/>
        <w:t>23</w:t>
      </w:r>
    </w:p>
    <w:p w14:paraId="2D771F88" w14:textId="3F154D73" w:rsidR="00BB554D" w:rsidRPr="00C210E8" w:rsidRDefault="00BB554D" w:rsidP="00C418C1">
      <w:pPr>
        <w:pStyle w:val="Heading1"/>
        <w:tabs>
          <w:tab w:val="left" w:pos="851"/>
        </w:tabs>
        <w:spacing w:before="240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1</w:t>
      </w:r>
      <w:r w:rsidRPr="00C210E8">
        <w:rPr>
          <w:rFonts w:eastAsia="Calibri"/>
          <w:sz w:val="22"/>
          <w:szCs w:val="22"/>
        </w:rPr>
        <w:tab/>
      </w:r>
      <w:r w:rsidR="00D656F7" w:rsidRPr="00C210E8">
        <w:rPr>
          <w:rFonts w:eastAsia="Calibri"/>
          <w:sz w:val="22"/>
          <w:szCs w:val="22"/>
        </w:rPr>
        <w:t xml:space="preserve">Полосы, </w:t>
      </w:r>
      <w:r w:rsidR="00A162BF" w:rsidRPr="00C210E8">
        <w:rPr>
          <w:rFonts w:eastAsia="Calibri"/>
          <w:sz w:val="22"/>
          <w:szCs w:val="22"/>
        </w:rPr>
        <w:t>еще</w:t>
      </w:r>
      <w:r w:rsidR="00D656F7" w:rsidRPr="00C210E8">
        <w:rPr>
          <w:rFonts w:eastAsia="Calibri"/>
          <w:sz w:val="22"/>
          <w:szCs w:val="22"/>
        </w:rPr>
        <w:t xml:space="preserve"> не распределенные исследуемым службам/службе радиосвязи</w:t>
      </w:r>
    </w:p>
    <w:p w14:paraId="4E017A33" w14:textId="19E241E1" w:rsidR="00BB554D" w:rsidRPr="00C210E8" w:rsidRDefault="00D656F7" w:rsidP="00165A02">
      <w:pPr>
        <w:tabs>
          <w:tab w:val="right" w:pos="0"/>
          <w:tab w:val="left" w:pos="142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Принципы, применяемые при исследовании полосы частот или полос частот в каком-либо Районе или Районах/странах, если соответствующие полоса или полосы не были распределены этой службе в</w:t>
      </w:r>
      <w:r w:rsidR="00C210E8" w:rsidRPr="00C210E8">
        <w:rPr>
          <w:rFonts w:eastAsia="Calibri"/>
          <w:szCs w:val="22"/>
        </w:rPr>
        <w:t> </w:t>
      </w:r>
      <w:r w:rsidRPr="00C210E8">
        <w:rPr>
          <w:rFonts w:eastAsia="Calibri"/>
          <w:szCs w:val="22"/>
        </w:rPr>
        <w:t>этом Районе или Районах/странах</w:t>
      </w:r>
      <w:r w:rsidR="00BB554D" w:rsidRPr="00C210E8">
        <w:rPr>
          <w:rFonts w:eastAsia="Calibri"/>
          <w:szCs w:val="22"/>
        </w:rPr>
        <w:t>.</w:t>
      </w:r>
    </w:p>
    <w:p w14:paraId="4A9BD78D" w14:textId="0E067A91" w:rsidR="00165A02" w:rsidRPr="00C210E8" w:rsidRDefault="009557F2" w:rsidP="00165A02">
      <w:pPr>
        <w:tabs>
          <w:tab w:val="right" w:pos="0"/>
          <w:tab w:val="left" w:pos="142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Этот принцип применяется в основном к тем пунктам повестки дня, которые касаются IMT и </w:t>
      </w:r>
      <w:r w:rsidR="00165A02" w:rsidRPr="00C210E8">
        <w:rPr>
          <w:rFonts w:eastAsia="Calibri"/>
          <w:szCs w:val="22"/>
        </w:rPr>
        <w:t xml:space="preserve">HAPS </w:t>
      </w:r>
      <w:r w:rsidRPr="00C210E8">
        <w:rPr>
          <w:rFonts w:eastAsia="Calibri"/>
          <w:szCs w:val="22"/>
        </w:rPr>
        <w:t>всех типов</w:t>
      </w:r>
      <w:r w:rsidR="00165A02" w:rsidRPr="00C210E8">
        <w:rPr>
          <w:rFonts w:eastAsia="Calibri"/>
          <w:szCs w:val="22"/>
        </w:rPr>
        <w:t>.</w:t>
      </w:r>
    </w:p>
    <w:p w14:paraId="29B9CF8B" w14:textId="34A3231A" w:rsidR="00BB554D" w:rsidRPr="00C210E8" w:rsidRDefault="00BB554D" w:rsidP="00C418C1">
      <w:pPr>
        <w:pStyle w:val="Heading1"/>
        <w:tabs>
          <w:tab w:val="left" w:pos="851"/>
        </w:tabs>
        <w:spacing w:before="240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2</w:t>
      </w:r>
      <w:r w:rsidRPr="00C210E8">
        <w:rPr>
          <w:rFonts w:eastAsia="Calibri"/>
          <w:sz w:val="22"/>
          <w:szCs w:val="22"/>
        </w:rPr>
        <w:tab/>
      </w:r>
      <w:r w:rsidR="00D656F7" w:rsidRPr="00C210E8">
        <w:rPr>
          <w:rFonts w:eastAsia="Calibri"/>
          <w:sz w:val="22"/>
          <w:szCs w:val="22"/>
        </w:rPr>
        <w:t>Полосы, уже распределенные исследуемым службам/службе радиосвязи</w:t>
      </w:r>
    </w:p>
    <w:p w14:paraId="1FF39E62" w14:textId="27E31EDD" w:rsidR="00A162BF" w:rsidRPr="00C210E8" w:rsidRDefault="00A162BF" w:rsidP="00165A02">
      <w:pPr>
        <w:pStyle w:val="enumlev1"/>
        <w:tabs>
          <w:tab w:val="clear" w:pos="1134"/>
        </w:tabs>
        <w:spacing w:before="120"/>
        <w:ind w:left="0" w:right="11" w:firstLine="0"/>
        <w:rPr>
          <w:rFonts w:eastAsia="Calibri"/>
          <w:szCs w:val="22"/>
        </w:rPr>
      </w:pPr>
      <w:r w:rsidRPr="00C210E8">
        <w:rPr>
          <w:rFonts w:eastAsia="Calibri"/>
          <w:szCs w:val="22"/>
        </w:rPr>
        <w:t>Принципы, применяемые при исследовании полосы частот или полос частот</w:t>
      </w:r>
      <w:r w:rsidR="00DA223F" w:rsidRPr="00C210E8">
        <w:rPr>
          <w:rFonts w:eastAsia="Calibri"/>
          <w:szCs w:val="22"/>
        </w:rPr>
        <w:t xml:space="preserve"> для</w:t>
      </w:r>
      <w:r w:rsidRPr="00C210E8">
        <w:rPr>
          <w:rFonts w:eastAsia="Calibri"/>
          <w:szCs w:val="22"/>
        </w:rPr>
        <w:t xml:space="preserve"> </w:t>
      </w:r>
      <w:r w:rsidR="00243528" w:rsidRPr="00C210E8">
        <w:rPr>
          <w:rFonts w:eastAsia="Calibri"/>
          <w:szCs w:val="22"/>
        </w:rPr>
        <w:t>исследуемы</w:t>
      </w:r>
      <w:r w:rsidR="00DA223F" w:rsidRPr="00C210E8">
        <w:rPr>
          <w:rFonts w:eastAsia="Calibri"/>
          <w:szCs w:val="22"/>
        </w:rPr>
        <w:t>х</w:t>
      </w:r>
      <w:r w:rsidR="00243528" w:rsidRPr="00C210E8">
        <w:rPr>
          <w:rFonts w:eastAsia="Calibri"/>
          <w:szCs w:val="22"/>
        </w:rPr>
        <w:t xml:space="preserve"> служб/служб</w:t>
      </w:r>
      <w:r w:rsidR="00DA223F" w:rsidRPr="00C210E8">
        <w:rPr>
          <w:rFonts w:eastAsia="Calibri"/>
          <w:szCs w:val="22"/>
        </w:rPr>
        <w:t>ы</w:t>
      </w:r>
      <w:r w:rsidR="00243528" w:rsidRPr="00C210E8">
        <w:rPr>
          <w:rFonts w:eastAsia="Calibri"/>
          <w:szCs w:val="22"/>
        </w:rPr>
        <w:t xml:space="preserve"> радиосвязи</w:t>
      </w:r>
      <w:r w:rsidRPr="00C210E8">
        <w:rPr>
          <w:rFonts w:eastAsia="Calibri"/>
          <w:szCs w:val="22"/>
        </w:rPr>
        <w:t xml:space="preserve"> в каком-либо Районе или Районах/странах, если соответствующие полоса или полосы </w:t>
      </w:r>
      <w:r w:rsidR="00243528" w:rsidRPr="00C210E8">
        <w:rPr>
          <w:rFonts w:eastAsia="Calibri"/>
          <w:szCs w:val="22"/>
        </w:rPr>
        <w:t>уже</w:t>
      </w:r>
      <w:r w:rsidRPr="00C210E8">
        <w:rPr>
          <w:rFonts w:eastAsia="Calibri"/>
          <w:szCs w:val="22"/>
        </w:rPr>
        <w:t xml:space="preserve"> распределены этой службе в этом Районе или Районах/странах</w:t>
      </w:r>
      <w:r w:rsidR="00243528" w:rsidRPr="00C210E8">
        <w:rPr>
          <w:rFonts w:eastAsia="Calibri"/>
          <w:szCs w:val="22"/>
        </w:rPr>
        <w:t>.</w:t>
      </w:r>
    </w:p>
    <w:p w14:paraId="40A90955" w14:textId="0DF21F31" w:rsidR="00165A02" w:rsidRPr="00C210E8" w:rsidRDefault="00F96FC2" w:rsidP="00165A02">
      <w:pPr>
        <w:tabs>
          <w:tab w:val="right" w:pos="0"/>
          <w:tab w:val="left" w:pos="142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Этот принцип применяется в основном к тем пунктам повестки дня, которые касаются IMT и HAPS всех типов</w:t>
      </w:r>
      <w:r w:rsidR="00165A02" w:rsidRPr="00C210E8">
        <w:rPr>
          <w:rFonts w:eastAsia="Calibri"/>
          <w:szCs w:val="22"/>
        </w:rPr>
        <w:t>.</w:t>
      </w:r>
    </w:p>
    <w:p w14:paraId="56A9FFE1" w14:textId="12BAE028" w:rsidR="00BB554D" w:rsidRPr="00C210E8" w:rsidRDefault="00BB554D" w:rsidP="00C418C1">
      <w:pPr>
        <w:pStyle w:val="Heading1"/>
        <w:tabs>
          <w:tab w:val="left" w:pos="851"/>
        </w:tabs>
        <w:spacing w:before="240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3</w:t>
      </w:r>
      <w:r w:rsidRPr="00C210E8">
        <w:rPr>
          <w:rFonts w:eastAsia="Calibri"/>
          <w:sz w:val="22"/>
          <w:szCs w:val="22"/>
        </w:rPr>
        <w:tab/>
      </w:r>
      <w:r w:rsidR="00243528" w:rsidRPr="00C210E8">
        <w:rPr>
          <w:rFonts w:eastAsia="Calibri"/>
          <w:sz w:val="22"/>
          <w:szCs w:val="22"/>
        </w:rPr>
        <w:t>Определение служб</w:t>
      </w:r>
      <w:r w:rsidR="00055F8B" w:rsidRPr="00C210E8">
        <w:rPr>
          <w:rFonts w:eastAsia="Calibri"/>
          <w:sz w:val="22"/>
          <w:szCs w:val="22"/>
        </w:rPr>
        <w:t xml:space="preserve">, работающих в одной полосе и в </w:t>
      </w:r>
      <w:r w:rsidR="00243528" w:rsidRPr="00C210E8">
        <w:rPr>
          <w:rFonts w:eastAsia="Calibri"/>
          <w:sz w:val="22"/>
          <w:szCs w:val="22"/>
        </w:rPr>
        <w:t xml:space="preserve">соседних полосах </w:t>
      </w:r>
    </w:p>
    <w:p w14:paraId="52CA4B34" w14:textId="14AE3E0D" w:rsidR="00BB554D" w:rsidRPr="00C210E8" w:rsidRDefault="00057EBF" w:rsidP="00165A02">
      <w:pPr>
        <w:tabs>
          <w:tab w:val="left" w:pos="142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Определение всех служб, кроме </w:t>
      </w:r>
      <w:r w:rsidR="005D264B" w:rsidRPr="00C210E8">
        <w:rPr>
          <w:rFonts w:eastAsia="Calibri"/>
          <w:szCs w:val="22"/>
        </w:rPr>
        <w:t xml:space="preserve">подлежащей исследованию </w:t>
      </w:r>
      <w:r w:rsidRPr="00C210E8">
        <w:rPr>
          <w:rFonts w:eastAsia="Calibri"/>
          <w:szCs w:val="22"/>
        </w:rPr>
        <w:t>службы</w:t>
      </w:r>
      <w:r w:rsidR="005D264B" w:rsidRPr="00C210E8">
        <w:rPr>
          <w:rFonts w:eastAsia="Calibri"/>
          <w:szCs w:val="22"/>
        </w:rPr>
        <w:t>,</w:t>
      </w:r>
      <w:r w:rsidRPr="00C210E8">
        <w:rPr>
          <w:rFonts w:eastAsia="Calibri"/>
          <w:szCs w:val="22"/>
        </w:rPr>
        <w:t xml:space="preserve"> в этих полосах и всех служб в соседних полосах, в зависимости от случая</w:t>
      </w:r>
      <w:r w:rsidR="00BB554D" w:rsidRPr="00C210E8">
        <w:rPr>
          <w:rFonts w:eastAsia="Calibri"/>
          <w:szCs w:val="22"/>
        </w:rPr>
        <w:t>.</w:t>
      </w:r>
    </w:p>
    <w:p w14:paraId="7B8F2501" w14:textId="26F862A6" w:rsidR="00165A02" w:rsidRPr="00C210E8" w:rsidRDefault="00F96FC2" w:rsidP="00165A02">
      <w:pPr>
        <w:tabs>
          <w:tab w:val="left" w:pos="142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Этот принцип важен для определения всех служб в исследуемой полосе частот</w:t>
      </w:r>
      <w:r w:rsidR="00165A02" w:rsidRPr="00C210E8">
        <w:rPr>
          <w:rFonts w:eastAsia="Calibri"/>
          <w:szCs w:val="22"/>
        </w:rPr>
        <w:t>.</w:t>
      </w:r>
    </w:p>
    <w:p w14:paraId="35B3FC62" w14:textId="195A2FCD" w:rsidR="00BB554D" w:rsidRPr="00C210E8" w:rsidRDefault="00BB554D" w:rsidP="00C418C1">
      <w:pPr>
        <w:pStyle w:val="Heading1"/>
        <w:tabs>
          <w:tab w:val="left" w:pos="851"/>
        </w:tabs>
        <w:spacing w:before="240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4</w:t>
      </w:r>
      <w:r w:rsidRPr="00C210E8">
        <w:rPr>
          <w:rFonts w:eastAsia="Calibri"/>
          <w:sz w:val="22"/>
          <w:szCs w:val="22"/>
        </w:rPr>
        <w:tab/>
      </w:r>
      <w:r w:rsidR="00D45701" w:rsidRPr="00C210E8">
        <w:rPr>
          <w:rFonts w:eastAsia="Calibri"/>
          <w:sz w:val="22"/>
          <w:szCs w:val="22"/>
        </w:rPr>
        <w:t>Ранее проведенные</w:t>
      </w:r>
      <w:r w:rsidR="0031707B" w:rsidRPr="00C210E8">
        <w:rPr>
          <w:rFonts w:eastAsia="Calibri"/>
          <w:sz w:val="22"/>
          <w:szCs w:val="22"/>
        </w:rPr>
        <w:t xml:space="preserve"> исследования </w:t>
      </w:r>
      <w:r w:rsidR="00FE5D10" w:rsidRPr="00C210E8">
        <w:rPr>
          <w:rFonts w:eastAsia="Calibri"/>
          <w:sz w:val="22"/>
          <w:szCs w:val="22"/>
        </w:rPr>
        <w:t xml:space="preserve">совместного использования </w:t>
      </w:r>
      <w:r w:rsidR="00153293" w:rsidRPr="00C210E8">
        <w:rPr>
          <w:rFonts w:eastAsia="Calibri"/>
          <w:sz w:val="22"/>
          <w:szCs w:val="22"/>
        </w:rPr>
        <w:t xml:space="preserve">частот </w:t>
      </w:r>
      <w:r w:rsidR="00FE5D10" w:rsidRPr="00C210E8">
        <w:rPr>
          <w:rFonts w:eastAsia="Calibri"/>
          <w:sz w:val="22"/>
          <w:szCs w:val="22"/>
        </w:rPr>
        <w:t>и</w:t>
      </w:r>
      <w:r w:rsidR="008A256B" w:rsidRPr="00C210E8">
        <w:rPr>
          <w:rFonts w:eastAsia="Calibri"/>
          <w:sz w:val="22"/>
          <w:szCs w:val="22"/>
        </w:rPr>
        <w:t> </w:t>
      </w:r>
      <w:r w:rsidR="00FE5D10" w:rsidRPr="00C210E8">
        <w:rPr>
          <w:rFonts w:eastAsia="Calibri"/>
          <w:sz w:val="22"/>
          <w:szCs w:val="22"/>
        </w:rPr>
        <w:t>совместимости</w:t>
      </w:r>
    </w:p>
    <w:p w14:paraId="54E6040E" w14:textId="595C63EE" w:rsidR="00BB554D" w:rsidRPr="00C210E8" w:rsidRDefault="00FE5D10" w:rsidP="00165A02">
      <w:pPr>
        <w:tabs>
          <w:tab w:val="left" w:pos="142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Использование, </w:t>
      </w:r>
      <w:r w:rsidR="00F96FC2" w:rsidRPr="00C210E8">
        <w:rPr>
          <w:rFonts w:eastAsia="Calibri"/>
          <w:szCs w:val="22"/>
        </w:rPr>
        <w:t>по мере</w:t>
      </w:r>
      <w:r w:rsidRPr="00C210E8">
        <w:rPr>
          <w:rFonts w:eastAsia="Calibri"/>
          <w:szCs w:val="22"/>
        </w:rPr>
        <w:t xml:space="preserve"> возможно</w:t>
      </w:r>
      <w:r w:rsidR="00F96FC2" w:rsidRPr="00C210E8">
        <w:rPr>
          <w:rFonts w:eastAsia="Calibri"/>
          <w:szCs w:val="22"/>
        </w:rPr>
        <w:t>сти и доступности</w:t>
      </w:r>
      <w:r w:rsidRPr="00C210E8">
        <w:rPr>
          <w:rFonts w:eastAsia="Calibri"/>
          <w:szCs w:val="22"/>
        </w:rPr>
        <w:t>,</w:t>
      </w:r>
      <w:r w:rsidR="00F96FC2" w:rsidRPr="00C210E8">
        <w:rPr>
          <w:rFonts w:eastAsia="Calibri"/>
          <w:szCs w:val="22"/>
        </w:rPr>
        <w:t xml:space="preserve"> </w:t>
      </w:r>
      <w:r w:rsidRPr="00C210E8">
        <w:rPr>
          <w:rFonts w:eastAsia="Calibri"/>
          <w:szCs w:val="22"/>
        </w:rPr>
        <w:t xml:space="preserve">исследований совместного использования </w:t>
      </w:r>
      <w:r w:rsidR="00153293" w:rsidRPr="00C210E8">
        <w:rPr>
          <w:rFonts w:eastAsia="Calibri"/>
          <w:szCs w:val="22"/>
        </w:rPr>
        <w:t xml:space="preserve">частот </w:t>
      </w:r>
      <w:r w:rsidRPr="00C210E8">
        <w:rPr>
          <w:rFonts w:eastAsia="Calibri"/>
          <w:szCs w:val="22"/>
        </w:rPr>
        <w:t>и совместимости, проведенных в предыдущих циклах</w:t>
      </w:r>
      <w:r w:rsidR="00BB554D" w:rsidRPr="00C210E8">
        <w:rPr>
          <w:rFonts w:eastAsia="Calibri"/>
          <w:szCs w:val="22"/>
        </w:rPr>
        <w:t>.</w:t>
      </w:r>
    </w:p>
    <w:p w14:paraId="06485679" w14:textId="06D14809" w:rsidR="00165A02" w:rsidRPr="00C210E8" w:rsidRDefault="00F96FC2" w:rsidP="00165A02">
      <w:pPr>
        <w:tabs>
          <w:tab w:val="left" w:pos="142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Этот принцип необходим, для того чтобы избежать </w:t>
      </w:r>
      <w:r w:rsidR="0028277F" w:rsidRPr="00C210E8">
        <w:rPr>
          <w:rFonts w:eastAsia="Calibri"/>
          <w:szCs w:val="22"/>
        </w:rPr>
        <w:t>повторного проведения ранее выполненных исследований</w:t>
      </w:r>
      <w:r w:rsidR="00165A02" w:rsidRPr="00C210E8">
        <w:rPr>
          <w:rFonts w:eastAsia="Calibri"/>
          <w:szCs w:val="22"/>
        </w:rPr>
        <w:t xml:space="preserve">. </w:t>
      </w:r>
      <w:r w:rsidR="0028277F" w:rsidRPr="00C210E8">
        <w:rPr>
          <w:rFonts w:eastAsia="Calibri"/>
          <w:szCs w:val="22"/>
        </w:rPr>
        <w:t xml:space="preserve">Вместе с тем, в свете достигнутых результатов, возможно, потребуется проанализировать эти исследования, с </w:t>
      </w:r>
      <w:r w:rsidR="000D34ED" w:rsidRPr="00C210E8">
        <w:rPr>
          <w:rFonts w:eastAsia="Calibri"/>
          <w:szCs w:val="22"/>
        </w:rPr>
        <w:t>тем чтобы</w:t>
      </w:r>
      <w:r w:rsidR="0028277F" w:rsidRPr="00C210E8">
        <w:rPr>
          <w:rFonts w:eastAsia="Calibri"/>
          <w:szCs w:val="22"/>
        </w:rPr>
        <w:t xml:space="preserve"> определить, необходим ли пересмотр содержащихся в них материалов или внесение в них дальнейших изменений</w:t>
      </w:r>
      <w:r w:rsidR="00165A02" w:rsidRPr="00C210E8">
        <w:rPr>
          <w:rFonts w:eastAsia="Calibri"/>
          <w:szCs w:val="22"/>
        </w:rPr>
        <w:t>.</w:t>
      </w:r>
    </w:p>
    <w:p w14:paraId="17367FBB" w14:textId="180622BE" w:rsidR="00BB554D" w:rsidRPr="00C210E8" w:rsidRDefault="00BB554D" w:rsidP="00C418C1">
      <w:pPr>
        <w:pStyle w:val="Heading1"/>
        <w:tabs>
          <w:tab w:val="left" w:pos="851"/>
        </w:tabs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5</w:t>
      </w:r>
      <w:r w:rsidRPr="00C210E8">
        <w:rPr>
          <w:rFonts w:eastAsia="Calibri"/>
          <w:sz w:val="22"/>
          <w:szCs w:val="22"/>
        </w:rPr>
        <w:tab/>
      </w:r>
      <w:r w:rsidR="00BA7110" w:rsidRPr="00C210E8">
        <w:rPr>
          <w:rFonts w:eastAsia="Calibri"/>
          <w:sz w:val="22"/>
          <w:szCs w:val="22"/>
        </w:rPr>
        <w:t>Максимальный у</w:t>
      </w:r>
      <w:r w:rsidR="00D45701" w:rsidRPr="00C210E8">
        <w:rPr>
          <w:rFonts w:eastAsia="Calibri"/>
          <w:sz w:val="22"/>
          <w:szCs w:val="22"/>
        </w:rPr>
        <w:t>ч</w:t>
      </w:r>
      <w:r w:rsidR="00BA7110" w:rsidRPr="00C210E8">
        <w:rPr>
          <w:rFonts w:eastAsia="Calibri"/>
          <w:sz w:val="22"/>
          <w:szCs w:val="22"/>
        </w:rPr>
        <w:t>ет</w:t>
      </w:r>
      <w:r w:rsidR="0021307B" w:rsidRPr="00C210E8">
        <w:rPr>
          <w:rFonts w:eastAsia="Calibri"/>
          <w:sz w:val="22"/>
          <w:szCs w:val="22"/>
        </w:rPr>
        <w:t xml:space="preserve"> решени</w:t>
      </w:r>
      <w:r w:rsidR="00BA7110" w:rsidRPr="00C210E8">
        <w:rPr>
          <w:rFonts w:eastAsia="Calibri"/>
          <w:sz w:val="22"/>
          <w:szCs w:val="22"/>
        </w:rPr>
        <w:t>й</w:t>
      </w:r>
      <w:r w:rsidR="0021307B" w:rsidRPr="00C210E8">
        <w:rPr>
          <w:rFonts w:eastAsia="Calibri"/>
          <w:sz w:val="22"/>
          <w:szCs w:val="22"/>
        </w:rPr>
        <w:t xml:space="preserve"> предыдущих ВКР по данному вопросу</w:t>
      </w:r>
    </w:p>
    <w:p w14:paraId="20CED8F7" w14:textId="41FAE6F1" w:rsidR="00BB554D" w:rsidRPr="00C210E8" w:rsidRDefault="000C66B8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bCs/>
          <w:szCs w:val="22"/>
        </w:rPr>
        <w:t xml:space="preserve">Исследования, </w:t>
      </w:r>
      <w:r w:rsidR="002814B4" w:rsidRPr="00C210E8">
        <w:rPr>
          <w:rFonts w:eastAsia="Calibri"/>
          <w:bCs/>
          <w:szCs w:val="22"/>
        </w:rPr>
        <w:t xml:space="preserve">ранее </w:t>
      </w:r>
      <w:r w:rsidRPr="00C210E8">
        <w:rPr>
          <w:rFonts w:eastAsia="Calibri"/>
          <w:bCs/>
          <w:szCs w:val="22"/>
        </w:rPr>
        <w:t>проведенные в определенных полосах частот</w:t>
      </w:r>
      <w:r w:rsidR="002E783F" w:rsidRPr="00C210E8">
        <w:rPr>
          <w:rFonts w:eastAsia="Calibri"/>
          <w:bCs/>
          <w:szCs w:val="22"/>
        </w:rPr>
        <w:t xml:space="preserve">, </w:t>
      </w:r>
      <w:r w:rsidR="002814B4" w:rsidRPr="00C210E8">
        <w:rPr>
          <w:rFonts w:eastAsia="Calibri"/>
          <w:bCs/>
          <w:szCs w:val="22"/>
        </w:rPr>
        <w:t>всесторонне изучались</w:t>
      </w:r>
      <w:r w:rsidR="002E783F" w:rsidRPr="00C210E8">
        <w:rPr>
          <w:rFonts w:eastAsia="Calibri"/>
          <w:bCs/>
          <w:szCs w:val="22"/>
        </w:rPr>
        <w:t xml:space="preserve"> </w:t>
      </w:r>
      <w:r w:rsidR="009E01B5" w:rsidRPr="00C210E8">
        <w:rPr>
          <w:rFonts w:eastAsia="Calibri"/>
          <w:bCs/>
          <w:szCs w:val="22"/>
        </w:rPr>
        <w:t>на</w:t>
      </w:r>
      <w:r w:rsidR="002E783F" w:rsidRPr="00C210E8">
        <w:rPr>
          <w:rFonts w:eastAsia="Calibri"/>
          <w:bCs/>
          <w:szCs w:val="22"/>
        </w:rPr>
        <w:t xml:space="preserve"> </w:t>
      </w:r>
      <w:r w:rsidR="009E01B5" w:rsidRPr="00C210E8">
        <w:rPr>
          <w:rFonts w:eastAsia="Calibri"/>
          <w:bCs/>
          <w:szCs w:val="22"/>
        </w:rPr>
        <w:t>предыдущих</w:t>
      </w:r>
      <w:r w:rsidR="002E783F" w:rsidRPr="00C210E8">
        <w:rPr>
          <w:rFonts w:eastAsia="Calibri"/>
          <w:bCs/>
          <w:szCs w:val="22"/>
        </w:rPr>
        <w:t xml:space="preserve"> ВКР</w:t>
      </w:r>
      <w:r w:rsidR="00BB554D" w:rsidRPr="00C210E8">
        <w:rPr>
          <w:rFonts w:eastAsia="Calibri"/>
          <w:szCs w:val="22"/>
        </w:rPr>
        <w:t xml:space="preserve">. </w:t>
      </w:r>
      <w:r w:rsidR="002E783F" w:rsidRPr="00C210E8">
        <w:rPr>
          <w:rFonts w:eastAsia="Calibri"/>
          <w:szCs w:val="22"/>
        </w:rPr>
        <w:t xml:space="preserve">Использование </w:t>
      </w:r>
      <w:r w:rsidR="002814B4" w:rsidRPr="00C210E8">
        <w:rPr>
          <w:rFonts w:eastAsia="Calibri"/>
          <w:szCs w:val="22"/>
        </w:rPr>
        <w:t>рассматриваемых</w:t>
      </w:r>
      <w:r w:rsidR="002E783F" w:rsidRPr="00C210E8">
        <w:rPr>
          <w:rFonts w:eastAsia="Calibri"/>
          <w:szCs w:val="22"/>
        </w:rPr>
        <w:t xml:space="preserve"> полос </w:t>
      </w:r>
      <w:r w:rsidR="002814B4" w:rsidRPr="00C210E8">
        <w:rPr>
          <w:rFonts w:eastAsia="Calibri"/>
          <w:szCs w:val="22"/>
        </w:rPr>
        <w:t xml:space="preserve">частот </w:t>
      </w:r>
      <w:r w:rsidR="002E783F" w:rsidRPr="00C210E8">
        <w:rPr>
          <w:rFonts w:eastAsia="Calibri"/>
          <w:szCs w:val="22"/>
        </w:rPr>
        <w:t>другой службой</w:t>
      </w:r>
      <w:r w:rsidR="002814B4" w:rsidRPr="00C210E8">
        <w:rPr>
          <w:rFonts w:eastAsia="Calibri"/>
          <w:szCs w:val="22"/>
        </w:rPr>
        <w:t xml:space="preserve"> могло </w:t>
      </w:r>
      <w:r w:rsidR="002E783F" w:rsidRPr="00C210E8">
        <w:rPr>
          <w:rFonts w:eastAsia="Calibri"/>
          <w:szCs w:val="22"/>
        </w:rPr>
        <w:t xml:space="preserve">не </w:t>
      </w:r>
      <w:r w:rsidR="002814B4" w:rsidRPr="00C210E8">
        <w:rPr>
          <w:rFonts w:eastAsia="Calibri"/>
          <w:szCs w:val="22"/>
        </w:rPr>
        <w:t>претерпеть</w:t>
      </w:r>
      <w:r w:rsidR="002E783F" w:rsidRPr="00C210E8">
        <w:rPr>
          <w:rFonts w:eastAsia="Calibri"/>
          <w:szCs w:val="22"/>
        </w:rPr>
        <w:t xml:space="preserve"> </w:t>
      </w:r>
      <w:r w:rsidR="009E01B5" w:rsidRPr="00C210E8">
        <w:rPr>
          <w:rFonts w:eastAsia="Calibri"/>
          <w:szCs w:val="22"/>
        </w:rPr>
        <w:t>существенных</w:t>
      </w:r>
      <w:r w:rsidR="002E783F" w:rsidRPr="00C210E8">
        <w:rPr>
          <w:rFonts w:eastAsia="Calibri"/>
          <w:szCs w:val="22"/>
        </w:rPr>
        <w:t xml:space="preserve"> изменени</w:t>
      </w:r>
      <w:r w:rsidR="002814B4" w:rsidRPr="00C210E8">
        <w:rPr>
          <w:rFonts w:eastAsia="Calibri"/>
          <w:szCs w:val="22"/>
        </w:rPr>
        <w:t>й</w:t>
      </w:r>
      <w:r w:rsidR="002E783F" w:rsidRPr="00C210E8">
        <w:rPr>
          <w:rFonts w:eastAsia="Calibri"/>
          <w:szCs w:val="22"/>
        </w:rPr>
        <w:t>, ввиду чего подавляющее большинство выводов</w:t>
      </w:r>
      <w:r w:rsidR="002814B4" w:rsidRPr="00C210E8">
        <w:rPr>
          <w:rFonts w:eastAsia="Calibri"/>
          <w:szCs w:val="22"/>
        </w:rPr>
        <w:t>, сделанных по результатам</w:t>
      </w:r>
      <w:r w:rsidR="002E783F" w:rsidRPr="00C210E8">
        <w:rPr>
          <w:rFonts w:eastAsia="Calibri"/>
          <w:szCs w:val="22"/>
        </w:rPr>
        <w:t xml:space="preserve"> предыдущих исследований</w:t>
      </w:r>
      <w:r w:rsidR="002814B4" w:rsidRPr="00C210E8">
        <w:rPr>
          <w:rFonts w:eastAsia="Calibri"/>
          <w:szCs w:val="22"/>
        </w:rPr>
        <w:t>,</w:t>
      </w:r>
      <w:r w:rsidR="002E783F" w:rsidRPr="00C210E8">
        <w:rPr>
          <w:rFonts w:eastAsia="Calibri"/>
          <w:szCs w:val="22"/>
        </w:rPr>
        <w:t xml:space="preserve"> </w:t>
      </w:r>
      <w:r w:rsidR="002814B4" w:rsidRPr="00C210E8">
        <w:rPr>
          <w:rFonts w:eastAsia="Calibri"/>
          <w:szCs w:val="22"/>
        </w:rPr>
        <w:t>возможно,</w:t>
      </w:r>
      <w:r w:rsidR="002E783F" w:rsidRPr="00C210E8">
        <w:rPr>
          <w:rFonts w:eastAsia="Calibri"/>
          <w:szCs w:val="22"/>
        </w:rPr>
        <w:t xml:space="preserve"> </w:t>
      </w:r>
      <w:r w:rsidR="009E01B5" w:rsidRPr="00C210E8">
        <w:rPr>
          <w:rFonts w:eastAsia="Calibri"/>
          <w:szCs w:val="22"/>
        </w:rPr>
        <w:t>остаются действительными</w:t>
      </w:r>
      <w:r w:rsidR="00BA7110" w:rsidRPr="00C210E8">
        <w:rPr>
          <w:rFonts w:eastAsia="Calibri"/>
          <w:szCs w:val="22"/>
        </w:rPr>
        <w:t xml:space="preserve"> </w:t>
      </w:r>
      <w:r w:rsidR="002E783F" w:rsidRPr="00C210E8">
        <w:rPr>
          <w:rFonts w:eastAsia="Calibri"/>
          <w:szCs w:val="22"/>
        </w:rPr>
        <w:t xml:space="preserve">и </w:t>
      </w:r>
      <w:r w:rsidR="00BA7110" w:rsidRPr="00C210E8">
        <w:rPr>
          <w:rFonts w:eastAsia="Calibri"/>
          <w:szCs w:val="22"/>
        </w:rPr>
        <w:t>превалирующими</w:t>
      </w:r>
      <w:r w:rsidR="00BB554D" w:rsidRPr="00C210E8">
        <w:rPr>
          <w:rFonts w:eastAsia="Calibri"/>
          <w:szCs w:val="22"/>
        </w:rPr>
        <w:t>.</w:t>
      </w:r>
    </w:p>
    <w:p w14:paraId="3A663FC4" w14:textId="05EA2CD3" w:rsidR="00BB554D" w:rsidRPr="00C210E8" w:rsidRDefault="00BB554D" w:rsidP="00C418C1">
      <w:pPr>
        <w:pStyle w:val="Heading1"/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6</w:t>
      </w:r>
      <w:r w:rsidRPr="00C210E8">
        <w:rPr>
          <w:rFonts w:eastAsia="Calibri"/>
          <w:sz w:val="22"/>
          <w:szCs w:val="22"/>
        </w:rPr>
        <w:tab/>
      </w:r>
      <w:r w:rsidR="00F30313" w:rsidRPr="00C210E8">
        <w:rPr>
          <w:rFonts w:eastAsia="Calibri"/>
          <w:sz w:val="22"/>
          <w:szCs w:val="22"/>
        </w:rPr>
        <w:t xml:space="preserve">Подлежащие проведению исследования совместного использования </w:t>
      </w:r>
      <w:r w:rsidR="003439BD" w:rsidRPr="00C210E8">
        <w:rPr>
          <w:rFonts w:eastAsia="Calibri"/>
          <w:sz w:val="22"/>
          <w:szCs w:val="22"/>
        </w:rPr>
        <w:t xml:space="preserve">частот </w:t>
      </w:r>
      <w:r w:rsidR="00F30313" w:rsidRPr="00C210E8">
        <w:rPr>
          <w:rFonts w:eastAsia="Calibri"/>
          <w:sz w:val="22"/>
          <w:szCs w:val="22"/>
        </w:rPr>
        <w:t>и совместимости</w:t>
      </w:r>
      <w:r w:rsidR="00055F8B" w:rsidRPr="00C210E8">
        <w:rPr>
          <w:rFonts w:eastAsia="Calibri"/>
          <w:sz w:val="22"/>
          <w:szCs w:val="22"/>
        </w:rPr>
        <w:t xml:space="preserve"> при работе в одной полосе</w:t>
      </w:r>
    </w:p>
    <w:p w14:paraId="7FA91957" w14:textId="6DEDD1FE" w:rsidR="00BB554D" w:rsidRPr="00C210E8" w:rsidRDefault="00BA7110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Важно</w:t>
      </w:r>
      <w:r w:rsidR="00D10093" w:rsidRPr="00C210E8">
        <w:rPr>
          <w:rFonts w:eastAsia="Calibri"/>
          <w:szCs w:val="22"/>
        </w:rPr>
        <w:t xml:space="preserve"> </w:t>
      </w:r>
      <w:r w:rsidR="00D66005" w:rsidRPr="00C210E8">
        <w:rPr>
          <w:rFonts w:eastAsia="Calibri"/>
          <w:szCs w:val="22"/>
        </w:rPr>
        <w:t>проанализировать</w:t>
      </w:r>
      <w:r w:rsidR="00D10093" w:rsidRPr="00C210E8">
        <w:rPr>
          <w:rFonts w:eastAsia="Calibri"/>
          <w:szCs w:val="22"/>
        </w:rPr>
        <w:t xml:space="preserve">, в каком </w:t>
      </w:r>
      <w:r w:rsidRPr="00C210E8">
        <w:rPr>
          <w:rFonts w:eastAsia="Calibri"/>
          <w:szCs w:val="22"/>
        </w:rPr>
        <w:t>объеме</w:t>
      </w:r>
      <w:r w:rsidR="00D10093" w:rsidRPr="00C210E8">
        <w:rPr>
          <w:rFonts w:eastAsia="Calibri"/>
          <w:szCs w:val="22"/>
        </w:rPr>
        <w:t xml:space="preserve"> необходимо провести эти исследования</w:t>
      </w:r>
      <w:r w:rsidR="00BB0B16" w:rsidRPr="00C210E8">
        <w:rPr>
          <w:rFonts w:eastAsia="Calibri"/>
          <w:szCs w:val="22"/>
        </w:rPr>
        <w:t>, то есть следует ли ограничить их службами, имеющими первичны</w:t>
      </w:r>
      <w:r w:rsidRPr="00C210E8">
        <w:rPr>
          <w:rFonts w:eastAsia="Calibri"/>
          <w:szCs w:val="22"/>
        </w:rPr>
        <w:t>й статус</w:t>
      </w:r>
      <w:r w:rsidR="00BB0B16" w:rsidRPr="00C210E8">
        <w:rPr>
          <w:rFonts w:eastAsia="Calibri"/>
          <w:szCs w:val="22"/>
        </w:rPr>
        <w:t xml:space="preserve">, или следует включить </w:t>
      </w:r>
      <w:r w:rsidR="00AA1C6A" w:rsidRPr="00C210E8">
        <w:rPr>
          <w:rFonts w:eastAsia="Calibri"/>
          <w:szCs w:val="22"/>
        </w:rPr>
        <w:t xml:space="preserve">также </w:t>
      </w:r>
      <w:r w:rsidR="00BB0B16" w:rsidRPr="00C210E8">
        <w:rPr>
          <w:rFonts w:eastAsia="Calibri"/>
          <w:szCs w:val="22"/>
        </w:rPr>
        <w:t>другие службы, имеющие вторичный статус</w:t>
      </w:r>
      <w:r w:rsidR="00BB554D" w:rsidRPr="00C210E8">
        <w:rPr>
          <w:rFonts w:eastAsia="Calibri"/>
          <w:szCs w:val="22"/>
        </w:rPr>
        <w:t>.</w:t>
      </w:r>
    </w:p>
    <w:p w14:paraId="3D1FFADE" w14:textId="25C52CF4" w:rsidR="00165A02" w:rsidRPr="00C210E8" w:rsidRDefault="008B6EE6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Это также важный элемент, который следует проанализировать в свете формулировки, </w:t>
      </w:r>
      <w:r w:rsidR="00D66005" w:rsidRPr="00C210E8">
        <w:rPr>
          <w:rFonts w:eastAsia="Calibri"/>
          <w:szCs w:val="22"/>
        </w:rPr>
        <w:t xml:space="preserve">которая </w:t>
      </w:r>
      <w:r w:rsidRPr="00C210E8">
        <w:rPr>
          <w:rFonts w:eastAsia="Calibri"/>
          <w:szCs w:val="22"/>
        </w:rPr>
        <w:t>использ</w:t>
      </w:r>
      <w:r w:rsidR="00D66005" w:rsidRPr="00C210E8">
        <w:rPr>
          <w:rFonts w:eastAsia="Calibri"/>
          <w:szCs w:val="22"/>
        </w:rPr>
        <w:t>ована</w:t>
      </w:r>
      <w:r w:rsidRPr="00C210E8">
        <w:rPr>
          <w:rFonts w:eastAsia="Calibri"/>
          <w:szCs w:val="22"/>
        </w:rPr>
        <w:t xml:space="preserve"> в Резолюциях, касающихся пунктов повестки дня</w:t>
      </w:r>
      <w:r w:rsidR="00165A02" w:rsidRPr="00C210E8">
        <w:rPr>
          <w:rFonts w:eastAsia="Calibri"/>
          <w:szCs w:val="22"/>
        </w:rPr>
        <w:t xml:space="preserve">, </w:t>
      </w:r>
      <w:r w:rsidRPr="00C210E8">
        <w:rPr>
          <w:rFonts w:eastAsia="Calibri"/>
          <w:szCs w:val="22"/>
        </w:rPr>
        <w:t xml:space="preserve">а именно, упоминается ли в </w:t>
      </w:r>
      <w:r w:rsidR="00AA1C6A" w:rsidRPr="00C210E8">
        <w:rPr>
          <w:rFonts w:eastAsia="Calibri"/>
          <w:szCs w:val="22"/>
        </w:rPr>
        <w:t>разделе "решает"</w:t>
      </w:r>
      <w:r w:rsidRPr="00C210E8">
        <w:rPr>
          <w:rFonts w:eastAsia="Calibri"/>
          <w:szCs w:val="22"/>
        </w:rPr>
        <w:t xml:space="preserve"> Резолюции "защита служб, которым распределена данная полоса" или только защита служб, имеющих первичный статус, которым </w:t>
      </w:r>
      <w:r w:rsidR="00D66005" w:rsidRPr="00C210E8">
        <w:rPr>
          <w:rFonts w:eastAsia="Calibri"/>
          <w:szCs w:val="22"/>
        </w:rPr>
        <w:t xml:space="preserve">распределена </w:t>
      </w:r>
      <w:r w:rsidRPr="00C210E8">
        <w:rPr>
          <w:rFonts w:eastAsia="Calibri"/>
          <w:szCs w:val="22"/>
        </w:rPr>
        <w:t xml:space="preserve">данная полоса, </w:t>
      </w:r>
      <w:r w:rsidR="00D66005" w:rsidRPr="00C210E8">
        <w:rPr>
          <w:rFonts w:eastAsia="Calibri"/>
          <w:szCs w:val="22"/>
        </w:rPr>
        <w:t>или же</w:t>
      </w:r>
      <w:r w:rsidRPr="00C210E8">
        <w:rPr>
          <w:rFonts w:eastAsia="Calibri"/>
          <w:szCs w:val="22"/>
        </w:rPr>
        <w:t xml:space="preserve"> в </w:t>
      </w:r>
      <w:r w:rsidR="00AA1C6A" w:rsidRPr="00C210E8">
        <w:rPr>
          <w:rFonts w:eastAsia="Calibri"/>
          <w:szCs w:val="22"/>
        </w:rPr>
        <w:t>этом разделе</w:t>
      </w:r>
      <w:r w:rsidRPr="00C210E8">
        <w:rPr>
          <w:rFonts w:eastAsia="Calibri"/>
          <w:szCs w:val="22"/>
        </w:rPr>
        <w:t xml:space="preserve"> подобные указания</w:t>
      </w:r>
      <w:r w:rsidR="00D66005" w:rsidRPr="00C210E8">
        <w:rPr>
          <w:rFonts w:eastAsia="Calibri"/>
          <w:szCs w:val="22"/>
        </w:rPr>
        <w:t xml:space="preserve"> отсутствуют</w:t>
      </w:r>
      <w:r w:rsidR="00165A02" w:rsidRPr="00C210E8">
        <w:rPr>
          <w:rFonts w:eastAsia="Calibri"/>
          <w:szCs w:val="22"/>
        </w:rPr>
        <w:t>.</w:t>
      </w:r>
    </w:p>
    <w:p w14:paraId="153E2854" w14:textId="43A6EEC6" w:rsidR="00BB554D" w:rsidRPr="00C210E8" w:rsidRDefault="00BB554D" w:rsidP="00C418C1">
      <w:pPr>
        <w:pStyle w:val="Heading1"/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lastRenderedPageBreak/>
        <w:t>7</w:t>
      </w:r>
      <w:r w:rsidRPr="00C210E8">
        <w:rPr>
          <w:rFonts w:eastAsia="Calibri"/>
          <w:sz w:val="22"/>
          <w:szCs w:val="22"/>
        </w:rPr>
        <w:tab/>
      </w:r>
      <w:r w:rsidR="0096637F" w:rsidRPr="00C210E8">
        <w:rPr>
          <w:rFonts w:eastAsia="Calibri"/>
          <w:sz w:val="22"/>
          <w:szCs w:val="22"/>
        </w:rPr>
        <w:t xml:space="preserve">Подлежащие проведению исследования совместного использования </w:t>
      </w:r>
      <w:r w:rsidR="004D4030" w:rsidRPr="00C210E8">
        <w:rPr>
          <w:rFonts w:eastAsia="Calibri"/>
          <w:sz w:val="22"/>
          <w:szCs w:val="22"/>
        </w:rPr>
        <w:t xml:space="preserve">частот </w:t>
      </w:r>
      <w:r w:rsidR="0096637F" w:rsidRPr="00C210E8">
        <w:rPr>
          <w:rFonts w:eastAsia="Calibri"/>
          <w:sz w:val="22"/>
          <w:szCs w:val="22"/>
        </w:rPr>
        <w:t xml:space="preserve">и совместимости </w:t>
      </w:r>
      <w:r w:rsidR="00055F8B" w:rsidRPr="00C210E8">
        <w:rPr>
          <w:rFonts w:eastAsia="Calibri"/>
          <w:sz w:val="22"/>
          <w:szCs w:val="22"/>
        </w:rPr>
        <w:t xml:space="preserve">при работе </w:t>
      </w:r>
      <w:r w:rsidR="0096637F" w:rsidRPr="00C210E8">
        <w:rPr>
          <w:rFonts w:eastAsia="Calibri"/>
          <w:sz w:val="22"/>
          <w:szCs w:val="22"/>
        </w:rPr>
        <w:t>в соседних полосах</w:t>
      </w:r>
    </w:p>
    <w:p w14:paraId="0C9DCC9A" w14:textId="16E5A2CE" w:rsidR="00BB554D" w:rsidRPr="00C210E8" w:rsidRDefault="00AA1C6A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Важно проанализировать, в каком объеме необходимо провести эти исследования, то есть следует ли ограничить их </w:t>
      </w:r>
      <w:r w:rsidR="0096637F" w:rsidRPr="00C210E8">
        <w:rPr>
          <w:rFonts w:eastAsia="Calibri"/>
          <w:szCs w:val="22"/>
        </w:rPr>
        <w:t xml:space="preserve">какими-либо чувствительными службами, имеющими первичный статус, или следует включить </w:t>
      </w:r>
      <w:r w:rsidRPr="00C210E8">
        <w:rPr>
          <w:rFonts w:eastAsia="Calibri"/>
          <w:szCs w:val="22"/>
        </w:rPr>
        <w:t xml:space="preserve">также </w:t>
      </w:r>
      <w:r w:rsidR="0096637F" w:rsidRPr="00C210E8">
        <w:rPr>
          <w:rFonts w:eastAsia="Calibri"/>
          <w:szCs w:val="22"/>
        </w:rPr>
        <w:t xml:space="preserve">другие службы, </w:t>
      </w:r>
      <w:r w:rsidRPr="00C210E8">
        <w:rPr>
          <w:rFonts w:eastAsia="Calibri"/>
          <w:szCs w:val="22"/>
        </w:rPr>
        <w:t>независимо</w:t>
      </w:r>
      <w:r w:rsidR="0096637F" w:rsidRPr="00C210E8">
        <w:rPr>
          <w:rFonts w:eastAsia="Calibri"/>
          <w:szCs w:val="22"/>
        </w:rPr>
        <w:t xml:space="preserve"> от их чувствительности</w:t>
      </w:r>
      <w:r w:rsidR="00BB554D" w:rsidRPr="00C210E8">
        <w:rPr>
          <w:rFonts w:eastAsia="Calibri"/>
          <w:szCs w:val="22"/>
        </w:rPr>
        <w:t>.</w:t>
      </w:r>
    </w:p>
    <w:p w14:paraId="0460F020" w14:textId="48842A6C" w:rsidR="00165A02" w:rsidRPr="00C210E8" w:rsidRDefault="00AA1C6A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Этот принцип важен также, потому что</w:t>
      </w:r>
      <w:r w:rsidR="00165A02" w:rsidRPr="00C210E8">
        <w:rPr>
          <w:rFonts w:eastAsia="Calibri"/>
          <w:szCs w:val="22"/>
        </w:rPr>
        <w:t xml:space="preserve"> </w:t>
      </w:r>
      <w:r w:rsidRPr="00C210E8">
        <w:rPr>
          <w:rFonts w:eastAsia="Calibri"/>
          <w:szCs w:val="22"/>
        </w:rPr>
        <w:t>формулировка, использованная в разделе "решает" Резолюции</w:t>
      </w:r>
      <w:r w:rsidR="00491B1E" w:rsidRPr="00C210E8">
        <w:rPr>
          <w:rFonts w:eastAsia="Calibri"/>
          <w:szCs w:val="22"/>
        </w:rPr>
        <w:t>, которая касается соответствующих исследований</w:t>
      </w:r>
      <w:r w:rsidRPr="00C210E8">
        <w:rPr>
          <w:rFonts w:eastAsia="Calibri"/>
          <w:szCs w:val="22"/>
        </w:rPr>
        <w:t>, может содержать четкое упоминание защиты соседней полосы, либо в разделе "решает" подобные указания могут отсутствовать</w:t>
      </w:r>
      <w:r w:rsidR="00165A02" w:rsidRPr="00C210E8">
        <w:rPr>
          <w:rFonts w:eastAsia="Calibri"/>
          <w:szCs w:val="22"/>
        </w:rPr>
        <w:t>.</w:t>
      </w:r>
    </w:p>
    <w:p w14:paraId="1CBED842" w14:textId="3515FE35" w:rsidR="00BB554D" w:rsidRPr="00C210E8" w:rsidRDefault="00BB554D" w:rsidP="00C418C1">
      <w:pPr>
        <w:pStyle w:val="Heading1"/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8</w:t>
      </w:r>
      <w:r w:rsidRPr="00C210E8">
        <w:rPr>
          <w:rFonts w:eastAsia="Calibri"/>
          <w:sz w:val="22"/>
          <w:szCs w:val="22"/>
        </w:rPr>
        <w:tab/>
      </w:r>
      <w:r w:rsidR="00E95F12" w:rsidRPr="00C210E8">
        <w:rPr>
          <w:rFonts w:eastAsia="Calibri"/>
          <w:sz w:val="22"/>
          <w:szCs w:val="22"/>
        </w:rPr>
        <w:t xml:space="preserve">Исследования </w:t>
      </w:r>
      <w:r w:rsidR="00BB431D" w:rsidRPr="00C210E8">
        <w:rPr>
          <w:rFonts w:eastAsia="Calibri"/>
          <w:sz w:val="22"/>
          <w:szCs w:val="22"/>
        </w:rPr>
        <w:t>совместного использования</w:t>
      </w:r>
      <w:r w:rsidR="004D4030" w:rsidRPr="00C210E8">
        <w:rPr>
          <w:sz w:val="22"/>
          <w:szCs w:val="22"/>
        </w:rPr>
        <w:t xml:space="preserve"> </w:t>
      </w:r>
      <w:r w:rsidR="004D4030" w:rsidRPr="00C210E8">
        <w:rPr>
          <w:rFonts w:eastAsia="Calibri"/>
          <w:sz w:val="22"/>
          <w:szCs w:val="22"/>
        </w:rPr>
        <w:t>частот</w:t>
      </w:r>
      <w:r w:rsidR="00BB431D" w:rsidRPr="00C210E8">
        <w:rPr>
          <w:rFonts w:eastAsia="Calibri"/>
          <w:sz w:val="22"/>
          <w:szCs w:val="22"/>
        </w:rPr>
        <w:t xml:space="preserve"> и совместимости </w:t>
      </w:r>
      <w:r w:rsidR="00055F8B" w:rsidRPr="00C210E8">
        <w:rPr>
          <w:rFonts w:eastAsia="Calibri"/>
          <w:sz w:val="22"/>
          <w:szCs w:val="22"/>
        </w:rPr>
        <w:t xml:space="preserve">при работе в одной полосе и соседних полосах </w:t>
      </w:r>
      <w:r w:rsidR="00BB431D" w:rsidRPr="00C210E8">
        <w:rPr>
          <w:rFonts w:eastAsia="Calibri"/>
          <w:sz w:val="22"/>
          <w:szCs w:val="22"/>
        </w:rPr>
        <w:t>в соседнем Районе</w:t>
      </w:r>
    </w:p>
    <w:p w14:paraId="607B2B2D" w14:textId="4771190B" w:rsidR="00BB554D" w:rsidRPr="00C210E8" w:rsidRDefault="00BB431D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Важно иметь в виду, что при исследовании совместного использования </w:t>
      </w:r>
      <w:r w:rsidR="004D4030" w:rsidRPr="00C210E8">
        <w:rPr>
          <w:rFonts w:eastAsia="Calibri"/>
          <w:szCs w:val="22"/>
        </w:rPr>
        <w:t xml:space="preserve">частот </w:t>
      </w:r>
      <w:r w:rsidRPr="00C210E8">
        <w:rPr>
          <w:rFonts w:eastAsia="Calibri"/>
          <w:szCs w:val="22"/>
        </w:rPr>
        <w:t xml:space="preserve">и совместимости </w:t>
      </w:r>
      <w:r w:rsidR="00055F8B" w:rsidRPr="00C210E8">
        <w:rPr>
          <w:rFonts w:eastAsia="Calibri"/>
          <w:szCs w:val="22"/>
        </w:rPr>
        <w:t xml:space="preserve">при работе в одной полосе и соседних полосах </w:t>
      </w:r>
      <w:r w:rsidRPr="00C210E8">
        <w:rPr>
          <w:rFonts w:eastAsia="Calibri"/>
          <w:szCs w:val="22"/>
        </w:rPr>
        <w:t xml:space="preserve">в каком-либо Районе следует также </w:t>
      </w:r>
      <w:r w:rsidR="00491B1E" w:rsidRPr="00C210E8">
        <w:rPr>
          <w:rFonts w:eastAsia="Calibri"/>
          <w:szCs w:val="22"/>
        </w:rPr>
        <w:t>должным образом учитывать последствия</w:t>
      </w:r>
      <w:r w:rsidR="004D4030" w:rsidRPr="00C210E8">
        <w:rPr>
          <w:rFonts w:eastAsia="Calibri"/>
          <w:szCs w:val="22"/>
        </w:rPr>
        <w:t xml:space="preserve"> </w:t>
      </w:r>
      <w:r w:rsidRPr="00C210E8">
        <w:rPr>
          <w:rFonts w:eastAsia="Calibri"/>
          <w:szCs w:val="22"/>
        </w:rPr>
        <w:t xml:space="preserve">этих исследований </w:t>
      </w:r>
      <w:r w:rsidR="00491B1E" w:rsidRPr="00C210E8">
        <w:rPr>
          <w:rFonts w:eastAsia="Calibri"/>
          <w:szCs w:val="22"/>
        </w:rPr>
        <w:t>для</w:t>
      </w:r>
      <w:r w:rsidRPr="00C210E8">
        <w:rPr>
          <w:rFonts w:eastAsia="Calibri"/>
          <w:szCs w:val="22"/>
        </w:rPr>
        <w:t xml:space="preserve"> други</w:t>
      </w:r>
      <w:r w:rsidR="00491B1E" w:rsidRPr="00C210E8">
        <w:rPr>
          <w:rFonts w:eastAsia="Calibri"/>
          <w:szCs w:val="22"/>
        </w:rPr>
        <w:t>х</w:t>
      </w:r>
      <w:r w:rsidRPr="00C210E8">
        <w:rPr>
          <w:rFonts w:eastAsia="Calibri"/>
          <w:szCs w:val="22"/>
        </w:rPr>
        <w:t xml:space="preserve"> Район</w:t>
      </w:r>
      <w:r w:rsidR="00491B1E" w:rsidRPr="00C210E8">
        <w:rPr>
          <w:rFonts w:eastAsia="Calibri"/>
          <w:szCs w:val="22"/>
        </w:rPr>
        <w:t>ов</w:t>
      </w:r>
      <w:r w:rsidRPr="00C210E8">
        <w:rPr>
          <w:rFonts w:eastAsia="Calibri"/>
          <w:szCs w:val="22"/>
        </w:rPr>
        <w:t xml:space="preserve">, </w:t>
      </w:r>
      <w:r w:rsidR="00CD103B" w:rsidRPr="00C210E8">
        <w:rPr>
          <w:rFonts w:eastAsia="Calibri"/>
          <w:szCs w:val="22"/>
        </w:rPr>
        <w:t>смежных с</w:t>
      </w:r>
      <w:r w:rsidRPr="00C210E8">
        <w:rPr>
          <w:rFonts w:eastAsia="Calibri"/>
          <w:szCs w:val="22"/>
        </w:rPr>
        <w:t xml:space="preserve"> Район</w:t>
      </w:r>
      <w:r w:rsidR="00CD103B" w:rsidRPr="00C210E8">
        <w:rPr>
          <w:rFonts w:eastAsia="Calibri"/>
          <w:szCs w:val="22"/>
        </w:rPr>
        <w:t>ом</w:t>
      </w:r>
      <w:r w:rsidR="00491B1E" w:rsidRPr="00C210E8">
        <w:rPr>
          <w:rFonts w:eastAsia="Calibri"/>
          <w:szCs w:val="22"/>
        </w:rPr>
        <w:t>, в котором проводятся исследования</w:t>
      </w:r>
      <w:r w:rsidR="00BB554D" w:rsidRPr="00C210E8">
        <w:rPr>
          <w:rFonts w:eastAsia="Calibri"/>
          <w:szCs w:val="22"/>
        </w:rPr>
        <w:t>.</w:t>
      </w:r>
    </w:p>
    <w:p w14:paraId="12BD0438" w14:textId="0FEE760F" w:rsidR="00165A02" w:rsidRPr="00C210E8" w:rsidRDefault="00491B1E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Это важный вопрос ввиду того, что в некоторых пунктах повестки дня требуемые действия ограничены каким-либо определенным Районом или частью Района</w:t>
      </w:r>
      <w:r w:rsidR="00165A02" w:rsidRPr="00C210E8">
        <w:rPr>
          <w:rFonts w:eastAsia="Calibri"/>
          <w:szCs w:val="22"/>
        </w:rPr>
        <w:t>.</w:t>
      </w:r>
      <w:r w:rsidRPr="00C210E8">
        <w:rPr>
          <w:rFonts w:eastAsia="Calibri"/>
          <w:szCs w:val="22"/>
        </w:rPr>
        <w:t xml:space="preserve"> Однако </w:t>
      </w:r>
      <w:r w:rsidR="00D454B5" w:rsidRPr="00C210E8">
        <w:rPr>
          <w:rFonts w:eastAsia="Calibri"/>
          <w:szCs w:val="22"/>
        </w:rPr>
        <w:t>влияние</w:t>
      </w:r>
      <w:r w:rsidR="0063302D" w:rsidRPr="00C210E8">
        <w:rPr>
          <w:rFonts w:eastAsia="Calibri"/>
          <w:szCs w:val="22"/>
        </w:rPr>
        <w:t xml:space="preserve"> исследований и необходимость защиты служб, имеющих распределения в другом Районе, имеют </w:t>
      </w:r>
      <w:r w:rsidR="00CD103B" w:rsidRPr="00C210E8">
        <w:rPr>
          <w:rFonts w:eastAsia="Calibri"/>
          <w:szCs w:val="22"/>
        </w:rPr>
        <w:t>первостепенное значение, в особенности</w:t>
      </w:r>
      <w:r w:rsidR="0063302D" w:rsidRPr="00C210E8">
        <w:rPr>
          <w:rFonts w:eastAsia="Calibri"/>
          <w:szCs w:val="22"/>
        </w:rPr>
        <w:t>,</w:t>
      </w:r>
      <w:r w:rsidR="00CD103B" w:rsidRPr="00C210E8">
        <w:rPr>
          <w:rFonts w:eastAsia="Calibri"/>
          <w:szCs w:val="22"/>
        </w:rPr>
        <w:t xml:space="preserve"> когда два Района являются географически смежными</w:t>
      </w:r>
      <w:r w:rsidR="00165A02" w:rsidRPr="00C210E8">
        <w:rPr>
          <w:rFonts w:eastAsia="Calibri"/>
          <w:szCs w:val="22"/>
        </w:rPr>
        <w:t>.</w:t>
      </w:r>
    </w:p>
    <w:p w14:paraId="703436F6" w14:textId="034F45EB" w:rsidR="00BB554D" w:rsidRPr="00C210E8" w:rsidRDefault="00BB554D" w:rsidP="00C418C1">
      <w:pPr>
        <w:pStyle w:val="Heading1"/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9</w:t>
      </w:r>
      <w:r w:rsidRPr="00C210E8">
        <w:rPr>
          <w:rFonts w:eastAsia="Calibri"/>
          <w:sz w:val="22"/>
          <w:szCs w:val="22"/>
        </w:rPr>
        <w:tab/>
      </w:r>
      <w:r w:rsidR="00870141" w:rsidRPr="00C210E8">
        <w:rPr>
          <w:rFonts w:eastAsia="Calibri"/>
          <w:sz w:val="22"/>
          <w:szCs w:val="22"/>
        </w:rPr>
        <w:t xml:space="preserve">Совместное использование </w:t>
      </w:r>
      <w:r w:rsidR="004D4030" w:rsidRPr="00C210E8">
        <w:rPr>
          <w:rFonts w:eastAsia="Calibri"/>
          <w:sz w:val="22"/>
          <w:szCs w:val="22"/>
        </w:rPr>
        <w:t xml:space="preserve">частот </w:t>
      </w:r>
      <w:r w:rsidR="00870141" w:rsidRPr="00C210E8">
        <w:rPr>
          <w:rFonts w:eastAsia="Calibri"/>
          <w:sz w:val="22"/>
          <w:szCs w:val="22"/>
        </w:rPr>
        <w:t>и совместимость</w:t>
      </w:r>
    </w:p>
    <w:p w14:paraId="1E2D5E80" w14:textId="468BF1D0" w:rsidR="00BB554D" w:rsidRPr="00C210E8" w:rsidRDefault="00870141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Критерии совместного использования</w:t>
      </w:r>
      <w:r w:rsidR="004D4030" w:rsidRPr="00C210E8">
        <w:rPr>
          <w:szCs w:val="22"/>
        </w:rPr>
        <w:t xml:space="preserve"> </w:t>
      </w:r>
      <w:r w:rsidR="004D4030" w:rsidRPr="00C210E8">
        <w:rPr>
          <w:rFonts w:eastAsia="Calibri"/>
          <w:szCs w:val="22"/>
        </w:rPr>
        <w:t>частот</w:t>
      </w:r>
      <w:r w:rsidRPr="00C210E8">
        <w:rPr>
          <w:rFonts w:eastAsia="Calibri"/>
          <w:szCs w:val="22"/>
        </w:rPr>
        <w:t xml:space="preserve">, предположения, процесс </w:t>
      </w:r>
      <w:r w:rsidR="004D4030" w:rsidRPr="00C210E8">
        <w:rPr>
          <w:rFonts w:eastAsia="Calibri"/>
          <w:szCs w:val="22"/>
        </w:rPr>
        <w:t>моделирования</w:t>
      </w:r>
      <w:r w:rsidRPr="00C210E8">
        <w:rPr>
          <w:rFonts w:eastAsia="Calibri"/>
          <w:szCs w:val="22"/>
        </w:rPr>
        <w:t xml:space="preserve"> и </w:t>
      </w:r>
      <w:r w:rsidR="00D454B5" w:rsidRPr="00C210E8">
        <w:rPr>
          <w:rFonts w:eastAsia="Calibri"/>
          <w:szCs w:val="22"/>
        </w:rPr>
        <w:t xml:space="preserve">методы </w:t>
      </w:r>
      <w:r w:rsidR="004D4030" w:rsidRPr="00C210E8">
        <w:rPr>
          <w:rFonts w:eastAsia="Calibri"/>
          <w:szCs w:val="22"/>
        </w:rPr>
        <w:t>ослаблени</w:t>
      </w:r>
      <w:r w:rsidR="00D454B5" w:rsidRPr="00C210E8">
        <w:rPr>
          <w:rFonts w:eastAsia="Calibri"/>
          <w:szCs w:val="22"/>
        </w:rPr>
        <w:t>я</w:t>
      </w:r>
      <w:r w:rsidR="004D4030" w:rsidRPr="00C210E8">
        <w:rPr>
          <w:rFonts w:eastAsia="Calibri"/>
          <w:szCs w:val="22"/>
        </w:rPr>
        <w:t xml:space="preserve"> влияния помех</w:t>
      </w:r>
      <w:r w:rsidR="00D454B5" w:rsidRPr="00C210E8">
        <w:rPr>
          <w:rFonts w:eastAsia="Calibri"/>
          <w:szCs w:val="22"/>
        </w:rPr>
        <w:t>, которые</w:t>
      </w:r>
      <w:r w:rsidR="004D4030" w:rsidRPr="00C210E8">
        <w:rPr>
          <w:rFonts w:eastAsia="Calibri"/>
          <w:szCs w:val="22"/>
        </w:rPr>
        <w:t xml:space="preserve"> </w:t>
      </w:r>
      <w:r w:rsidR="00D454B5" w:rsidRPr="00C210E8">
        <w:rPr>
          <w:rFonts w:eastAsia="Calibri"/>
          <w:szCs w:val="22"/>
        </w:rPr>
        <w:t>будут</w:t>
      </w:r>
      <w:r w:rsidRPr="00C210E8">
        <w:rPr>
          <w:rFonts w:eastAsia="Calibri"/>
          <w:szCs w:val="22"/>
        </w:rPr>
        <w:t xml:space="preserve"> использова</w:t>
      </w:r>
      <w:r w:rsidR="00D454B5" w:rsidRPr="00C210E8">
        <w:rPr>
          <w:rFonts w:eastAsia="Calibri"/>
          <w:szCs w:val="22"/>
        </w:rPr>
        <w:t>тьс</w:t>
      </w:r>
      <w:r w:rsidRPr="00C210E8">
        <w:rPr>
          <w:rFonts w:eastAsia="Calibri"/>
          <w:szCs w:val="22"/>
        </w:rPr>
        <w:t xml:space="preserve">я </w:t>
      </w:r>
      <w:r w:rsidR="00D454B5" w:rsidRPr="00C210E8">
        <w:rPr>
          <w:rFonts w:eastAsia="Calibri"/>
          <w:szCs w:val="22"/>
        </w:rPr>
        <w:t xml:space="preserve">при проведении </w:t>
      </w:r>
      <w:r w:rsidRPr="00C210E8">
        <w:rPr>
          <w:rFonts w:eastAsia="Calibri"/>
          <w:szCs w:val="22"/>
        </w:rPr>
        <w:t>требуемых исследованиях</w:t>
      </w:r>
      <w:r w:rsidR="000D34ED" w:rsidRPr="00C210E8">
        <w:rPr>
          <w:rFonts w:eastAsia="Calibri"/>
          <w:szCs w:val="22"/>
        </w:rPr>
        <w:t>.</w:t>
      </w:r>
    </w:p>
    <w:p w14:paraId="4D8F13F7" w14:textId="11E0B843" w:rsidR="00BB554D" w:rsidRPr="00C210E8" w:rsidRDefault="00BB554D" w:rsidP="00C644C3">
      <w:pPr>
        <w:pStyle w:val="enumlev1"/>
        <w:tabs>
          <w:tab w:val="clear" w:pos="1134"/>
          <w:tab w:val="left" w:pos="851"/>
        </w:tabs>
        <w:ind w:left="0" w:firstLine="0"/>
        <w:rPr>
          <w:rFonts w:eastAsia="Calibri"/>
          <w:szCs w:val="22"/>
        </w:rPr>
      </w:pPr>
      <w:r w:rsidRPr="00C210E8">
        <w:rPr>
          <w:rFonts w:eastAsia="Calibri"/>
          <w:szCs w:val="22"/>
        </w:rPr>
        <w:t>9.1</w:t>
      </w:r>
      <w:r w:rsidRPr="00C210E8">
        <w:rPr>
          <w:rFonts w:eastAsia="Calibri"/>
          <w:szCs w:val="22"/>
        </w:rPr>
        <w:tab/>
      </w:r>
      <w:r w:rsidR="00D454B5" w:rsidRPr="00C210E8">
        <w:rPr>
          <w:rFonts w:eastAsia="Calibri"/>
          <w:szCs w:val="22"/>
        </w:rPr>
        <w:t>На начальном этапе исследований, п</w:t>
      </w:r>
      <w:r w:rsidR="004D4030" w:rsidRPr="00C210E8">
        <w:rPr>
          <w:rFonts w:eastAsia="Calibri"/>
          <w:szCs w:val="22"/>
        </w:rPr>
        <w:t xml:space="preserve">режде чем заинтересованные члены </w:t>
      </w:r>
      <w:r w:rsidR="00D454B5" w:rsidRPr="00C210E8">
        <w:rPr>
          <w:rFonts w:eastAsia="Calibri"/>
          <w:szCs w:val="22"/>
        </w:rPr>
        <w:t>приступят к их проведению</w:t>
      </w:r>
      <w:r w:rsidR="004D4030" w:rsidRPr="00C210E8">
        <w:rPr>
          <w:rFonts w:eastAsia="Calibri"/>
          <w:szCs w:val="22"/>
        </w:rPr>
        <w:t xml:space="preserve">, </w:t>
      </w:r>
      <w:r w:rsidR="00D454B5" w:rsidRPr="00C210E8">
        <w:rPr>
          <w:rFonts w:eastAsia="Calibri"/>
          <w:szCs w:val="22"/>
        </w:rPr>
        <w:t>абсолютно</w:t>
      </w:r>
      <w:r w:rsidR="00870141" w:rsidRPr="00C210E8">
        <w:rPr>
          <w:rFonts w:eastAsia="Calibri"/>
          <w:szCs w:val="22"/>
        </w:rPr>
        <w:t xml:space="preserve"> необходимо согласовать </w:t>
      </w:r>
      <w:r w:rsidR="00B10996" w:rsidRPr="00C210E8">
        <w:rPr>
          <w:rFonts w:eastAsia="Calibri"/>
          <w:szCs w:val="22"/>
        </w:rPr>
        <w:t>критерии совместного использования</w:t>
      </w:r>
      <w:r w:rsidR="004D4030" w:rsidRPr="00C210E8">
        <w:rPr>
          <w:szCs w:val="22"/>
        </w:rPr>
        <w:t xml:space="preserve"> </w:t>
      </w:r>
      <w:r w:rsidR="004D4030" w:rsidRPr="00C210E8">
        <w:rPr>
          <w:rFonts w:eastAsia="Calibri"/>
          <w:szCs w:val="22"/>
        </w:rPr>
        <w:t xml:space="preserve">частот </w:t>
      </w:r>
      <w:r w:rsidR="00B10996" w:rsidRPr="00C210E8">
        <w:rPr>
          <w:rFonts w:eastAsia="Calibri"/>
          <w:szCs w:val="22"/>
        </w:rPr>
        <w:t xml:space="preserve">и совместимости, предположения, </w:t>
      </w:r>
      <w:r w:rsidR="004D4030" w:rsidRPr="00C210E8">
        <w:rPr>
          <w:rFonts w:eastAsia="Calibri"/>
          <w:szCs w:val="22"/>
        </w:rPr>
        <w:t>процесс моделирования и методы ослабления влияния помех</w:t>
      </w:r>
      <w:r w:rsidR="00B10996" w:rsidRPr="00C210E8">
        <w:rPr>
          <w:rFonts w:eastAsia="Calibri"/>
          <w:szCs w:val="22"/>
        </w:rPr>
        <w:t>.</w:t>
      </w:r>
    </w:p>
    <w:p w14:paraId="59FC9CA0" w14:textId="6DC73EF4" w:rsidR="00165A02" w:rsidRPr="00C210E8" w:rsidRDefault="00D454B5" w:rsidP="00C644C3">
      <w:pPr>
        <w:pStyle w:val="enumlev1"/>
        <w:tabs>
          <w:tab w:val="clear" w:pos="1134"/>
          <w:tab w:val="left" w:pos="851"/>
        </w:tabs>
        <w:ind w:left="0" w:firstLine="0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Этот принцип важен, для того чтобы впоследствии не проводить эти исследования повторно, так как некоторые члены </w:t>
      </w:r>
      <w:r w:rsidR="005161DD" w:rsidRPr="00C210E8">
        <w:rPr>
          <w:rFonts w:eastAsia="Calibri"/>
          <w:szCs w:val="22"/>
        </w:rPr>
        <w:t>не захотят/могут не захотеть повторно проводить определенные исследования, считая это напрасной тратой времени и ресурсов</w:t>
      </w:r>
      <w:r w:rsidR="00165A02" w:rsidRPr="00C210E8">
        <w:rPr>
          <w:rFonts w:eastAsia="Calibri"/>
          <w:szCs w:val="22"/>
        </w:rPr>
        <w:t>.</w:t>
      </w:r>
    </w:p>
    <w:p w14:paraId="04FDBECE" w14:textId="76746956" w:rsidR="00BB554D" w:rsidRPr="00C210E8" w:rsidRDefault="00BB554D" w:rsidP="00C644C3">
      <w:pPr>
        <w:pStyle w:val="enumlev1"/>
        <w:tabs>
          <w:tab w:val="clear" w:pos="1134"/>
          <w:tab w:val="left" w:pos="851"/>
        </w:tabs>
        <w:ind w:left="0" w:firstLine="0"/>
        <w:rPr>
          <w:rFonts w:eastAsia="Calibri"/>
          <w:szCs w:val="22"/>
        </w:rPr>
      </w:pPr>
      <w:r w:rsidRPr="00C210E8">
        <w:rPr>
          <w:rFonts w:eastAsia="Calibri"/>
          <w:szCs w:val="22"/>
        </w:rPr>
        <w:t>9.2</w:t>
      </w:r>
      <w:r w:rsidRPr="00C210E8">
        <w:rPr>
          <w:rFonts w:eastAsia="Calibri"/>
          <w:szCs w:val="22"/>
        </w:rPr>
        <w:tab/>
      </w:r>
      <w:r w:rsidR="00B10996" w:rsidRPr="00C210E8">
        <w:rPr>
          <w:rFonts w:eastAsia="Calibri"/>
          <w:szCs w:val="22"/>
        </w:rPr>
        <w:t xml:space="preserve">Любой подход, </w:t>
      </w:r>
      <w:r w:rsidR="005161DD" w:rsidRPr="00C210E8">
        <w:rPr>
          <w:rFonts w:eastAsia="Calibri"/>
          <w:szCs w:val="22"/>
        </w:rPr>
        <w:t>который не</w:t>
      </w:r>
      <w:r w:rsidR="00B10996" w:rsidRPr="00C210E8">
        <w:rPr>
          <w:rFonts w:eastAsia="Calibri"/>
          <w:szCs w:val="22"/>
        </w:rPr>
        <w:t xml:space="preserve"> скоординирован и</w:t>
      </w:r>
      <w:r w:rsidR="005161DD" w:rsidRPr="00C210E8">
        <w:rPr>
          <w:rFonts w:eastAsia="Calibri"/>
          <w:szCs w:val="22"/>
        </w:rPr>
        <w:t xml:space="preserve"> не</w:t>
      </w:r>
      <w:r w:rsidR="00B10996" w:rsidRPr="00C210E8">
        <w:rPr>
          <w:rFonts w:eastAsia="Calibri"/>
          <w:szCs w:val="22"/>
        </w:rPr>
        <w:t xml:space="preserve"> согласован, </w:t>
      </w:r>
      <w:r w:rsidR="005161DD" w:rsidRPr="00C210E8">
        <w:rPr>
          <w:rFonts w:eastAsia="Calibri"/>
          <w:szCs w:val="22"/>
        </w:rPr>
        <w:t>может привести</w:t>
      </w:r>
      <w:r w:rsidR="00B10996" w:rsidRPr="00C210E8">
        <w:rPr>
          <w:rFonts w:eastAsia="Calibri"/>
          <w:szCs w:val="22"/>
        </w:rPr>
        <w:t xml:space="preserve"> к </w:t>
      </w:r>
      <w:r w:rsidR="005161DD" w:rsidRPr="00C210E8">
        <w:rPr>
          <w:rFonts w:eastAsia="Calibri"/>
          <w:szCs w:val="22"/>
        </w:rPr>
        <w:t>получению различных результатов каждого</w:t>
      </w:r>
      <w:r w:rsidR="00B10996" w:rsidRPr="00C210E8">
        <w:rPr>
          <w:rFonts w:eastAsia="Calibri"/>
          <w:szCs w:val="22"/>
        </w:rPr>
        <w:t xml:space="preserve"> исследования</w:t>
      </w:r>
      <w:r w:rsidR="005161DD" w:rsidRPr="00C210E8">
        <w:rPr>
          <w:rFonts w:eastAsia="Calibri"/>
          <w:szCs w:val="22"/>
        </w:rPr>
        <w:t xml:space="preserve">, </w:t>
      </w:r>
      <w:r w:rsidR="00C644C3" w:rsidRPr="00C210E8">
        <w:rPr>
          <w:rFonts w:eastAsia="Calibri"/>
          <w:szCs w:val="22"/>
        </w:rPr>
        <w:t>а это</w:t>
      </w:r>
      <w:r w:rsidR="005161DD" w:rsidRPr="00C210E8">
        <w:rPr>
          <w:rFonts w:eastAsia="Calibri"/>
          <w:szCs w:val="22"/>
        </w:rPr>
        <w:t xml:space="preserve"> сделает чрезвычайно</w:t>
      </w:r>
      <w:r w:rsidR="00B10996" w:rsidRPr="00C210E8">
        <w:rPr>
          <w:rFonts w:eastAsia="Calibri"/>
          <w:szCs w:val="22"/>
        </w:rPr>
        <w:t xml:space="preserve"> сложн</w:t>
      </w:r>
      <w:r w:rsidR="005161DD" w:rsidRPr="00C210E8">
        <w:rPr>
          <w:rFonts w:eastAsia="Calibri"/>
          <w:szCs w:val="22"/>
        </w:rPr>
        <w:t>ым</w:t>
      </w:r>
      <w:r w:rsidR="00B10996" w:rsidRPr="00C210E8">
        <w:rPr>
          <w:rFonts w:eastAsia="Calibri"/>
          <w:szCs w:val="22"/>
        </w:rPr>
        <w:t xml:space="preserve"> </w:t>
      </w:r>
      <w:r w:rsidR="004D4030" w:rsidRPr="00C210E8">
        <w:rPr>
          <w:rFonts w:eastAsia="Calibri"/>
          <w:szCs w:val="22"/>
        </w:rPr>
        <w:t xml:space="preserve">или даже </w:t>
      </w:r>
      <w:r w:rsidR="00B10996" w:rsidRPr="00C210E8">
        <w:rPr>
          <w:rFonts w:eastAsia="Calibri"/>
          <w:szCs w:val="22"/>
        </w:rPr>
        <w:t>невозможн</w:t>
      </w:r>
      <w:r w:rsidR="005161DD" w:rsidRPr="00C210E8">
        <w:rPr>
          <w:rFonts w:eastAsia="Calibri"/>
          <w:szCs w:val="22"/>
        </w:rPr>
        <w:t>ым</w:t>
      </w:r>
      <w:r w:rsidR="00B10996" w:rsidRPr="00C210E8">
        <w:rPr>
          <w:rFonts w:eastAsia="Calibri"/>
          <w:szCs w:val="22"/>
        </w:rPr>
        <w:t xml:space="preserve"> </w:t>
      </w:r>
      <w:r w:rsidR="005161DD" w:rsidRPr="00C210E8">
        <w:rPr>
          <w:rFonts w:eastAsia="Calibri"/>
          <w:szCs w:val="22"/>
        </w:rPr>
        <w:t>достижение</w:t>
      </w:r>
      <w:r w:rsidR="00B10996" w:rsidRPr="00C210E8">
        <w:rPr>
          <w:rFonts w:eastAsia="Calibri"/>
          <w:szCs w:val="22"/>
        </w:rPr>
        <w:t xml:space="preserve"> общ</w:t>
      </w:r>
      <w:r w:rsidR="005161DD" w:rsidRPr="00C210E8">
        <w:rPr>
          <w:rFonts w:eastAsia="Calibri"/>
          <w:szCs w:val="22"/>
        </w:rPr>
        <w:t>его</w:t>
      </w:r>
      <w:r w:rsidR="00B10996" w:rsidRPr="00C210E8">
        <w:rPr>
          <w:rFonts w:eastAsia="Calibri"/>
          <w:szCs w:val="22"/>
        </w:rPr>
        <w:t xml:space="preserve"> вывод</w:t>
      </w:r>
      <w:r w:rsidR="005161DD" w:rsidRPr="00C210E8">
        <w:rPr>
          <w:rFonts w:eastAsia="Calibri"/>
          <w:szCs w:val="22"/>
        </w:rPr>
        <w:t>а, что является важным элементом выработки заключения по результатам исследований совместного использования частот и совместимости</w:t>
      </w:r>
      <w:r w:rsidRPr="00C210E8">
        <w:rPr>
          <w:rFonts w:eastAsia="Calibri"/>
          <w:szCs w:val="22"/>
        </w:rPr>
        <w:t xml:space="preserve">. </w:t>
      </w:r>
      <w:r w:rsidR="00C644C3" w:rsidRPr="00C210E8">
        <w:rPr>
          <w:rFonts w:eastAsia="Calibri"/>
          <w:szCs w:val="22"/>
        </w:rPr>
        <w:t>Такая</w:t>
      </w:r>
      <w:r w:rsidR="00B10996" w:rsidRPr="00C210E8">
        <w:rPr>
          <w:rFonts w:eastAsia="Calibri"/>
          <w:szCs w:val="22"/>
        </w:rPr>
        <w:t xml:space="preserve"> проблема </w:t>
      </w:r>
      <w:r w:rsidR="005161DD" w:rsidRPr="00C210E8">
        <w:rPr>
          <w:rFonts w:eastAsia="Calibri"/>
          <w:szCs w:val="22"/>
        </w:rPr>
        <w:t>уже возникала</w:t>
      </w:r>
      <w:r w:rsidR="00B10996" w:rsidRPr="00C210E8">
        <w:rPr>
          <w:rFonts w:eastAsia="Calibri"/>
          <w:szCs w:val="22"/>
        </w:rPr>
        <w:t xml:space="preserve"> при проведении исследований в предыдущих исследовательских циклах</w:t>
      </w:r>
      <w:r w:rsidRPr="00C210E8">
        <w:rPr>
          <w:rFonts w:eastAsia="Calibri"/>
          <w:szCs w:val="22"/>
        </w:rPr>
        <w:t>.</w:t>
      </w:r>
    </w:p>
    <w:p w14:paraId="158D90AC" w14:textId="7B58D432" w:rsidR="00BB554D" w:rsidRPr="00C210E8" w:rsidRDefault="00BB554D" w:rsidP="00C418C1">
      <w:pPr>
        <w:pStyle w:val="Heading1"/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10</w:t>
      </w:r>
      <w:r w:rsidRPr="00C210E8">
        <w:rPr>
          <w:rFonts w:eastAsia="Calibri"/>
          <w:sz w:val="22"/>
          <w:szCs w:val="22"/>
        </w:rPr>
        <w:tab/>
      </w:r>
      <w:r w:rsidR="000A7DBF" w:rsidRPr="00C210E8">
        <w:rPr>
          <w:rFonts w:eastAsia="Calibri"/>
          <w:sz w:val="22"/>
          <w:szCs w:val="22"/>
        </w:rPr>
        <w:t>Необходимость подготовки нового Отчета МСЭ</w:t>
      </w:r>
      <w:r w:rsidR="000A7DBF" w:rsidRPr="00C210E8">
        <w:rPr>
          <w:rFonts w:eastAsia="Calibri"/>
          <w:sz w:val="22"/>
          <w:szCs w:val="22"/>
        </w:rPr>
        <w:noBreakHyphen/>
      </w:r>
      <w:r w:rsidRPr="00C210E8">
        <w:rPr>
          <w:rFonts w:eastAsia="Calibri"/>
          <w:sz w:val="22"/>
          <w:szCs w:val="22"/>
        </w:rPr>
        <w:t xml:space="preserve">R </w:t>
      </w:r>
      <w:r w:rsidR="000A7DBF" w:rsidRPr="00C210E8">
        <w:rPr>
          <w:rFonts w:eastAsia="Calibri"/>
          <w:sz w:val="22"/>
          <w:szCs w:val="22"/>
        </w:rPr>
        <w:t>или новой Рекомендации МСЭ</w:t>
      </w:r>
      <w:r w:rsidR="000A7DBF" w:rsidRPr="00C210E8">
        <w:rPr>
          <w:rFonts w:eastAsia="Calibri"/>
          <w:sz w:val="22"/>
          <w:szCs w:val="22"/>
        </w:rPr>
        <w:noBreakHyphen/>
      </w:r>
      <w:r w:rsidRPr="00C210E8">
        <w:rPr>
          <w:rFonts w:eastAsia="Calibri"/>
          <w:sz w:val="22"/>
          <w:szCs w:val="22"/>
        </w:rPr>
        <w:t>R</w:t>
      </w:r>
      <w:r w:rsidRPr="00C210E8">
        <w:rPr>
          <w:rFonts w:eastAsia="Calibri"/>
          <w:bCs/>
          <w:sz w:val="22"/>
          <w:szCs w:val="22"/>
        </w:rPr>
        <w:t xml:space="preserve"> </w:t>
      </w:r>
      <w:r w:rsidR="000A7DBF" w:rsidRPr="00C210E8">
        <w:rPr>
          <w:rFonts w:eastAsia="Calibri"/>
          <w:bCs/>
          <w:sz w:val="22"/>
          <w:szCs w:val="22"/>
        </w:rPr>
        <w:t>или отсутствие такой необходимости</w:t>
      </w:r>
    </w:p>
    <w:p w14:paraId="72F3D3EC" w14:textId="6D924474" w:rsidR="00BB554D" w:rsidRPr="00C210E8" w:rsidRDefault="00BB554D" w:rsidP="00C644C3">
      <w:pPr>
        <w:tabs>
          <w:tab w:val="clear" w:pos="1134"/>
          <w:tab w:val="left" w:pos="851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10.1</w:t>
      </w:r>
      <w:r w:rsidRPr="00C210E8">
        <w:rPr>
          <w:rFonts w:eastAsia="Calibri"/>
          <w:szCs w:val="22"/>
        </w:rPr>
        <w:tab/>
      </w:r>
      <w:r w:rsidR="00C644C3" w:rsidRPr="00C210E8">
        <w:rPr>
          <w:rFonts w:eastAsia="Calibri"/>
          <w:szCs w:val="22"/>
        </w:rPr>
        <w:t>Важно</w:t>
      </w:r>
      <w:r w:rsidR="000A7DBF" w:rsidRPr="00C210E8">
        <w:rPr>
          <w:rFonts w:eastAsia="Calibri"/>
          <w:szCs w:val="22"/>
        </w:rPr>
        <w:t xml:space="preserve"> обсудить</w:t>
      </w:r>
      <w:r w:rsidR="00C644C3" w:rsidRPr="00C210E8">
        <w:rPr>
          <w:rFonts w:eastAsia="Calibri"/>
          <w:szCs w:val="22"/>
        </w:rPr>
        <w:t>,</w:t>
      </w:r>
      <w:r w:rsidR="000A7DBF" w:rsidRPr="00C210E8">
        <w:rPr>
          <w:rFonts w:eastAsia="Calibri"/>
          <w:szCs w:val="22"/>
        </w:rPr>
        <w:t xml:space="preserve"> </w:t>
      </w:r>
      <w:r w:rsidR="00C644C3" w:rsidRPr="00C210E8">
        <w:rPr>
          <w:rFonts w:eastAsia="Calibri"/>
          <w:szCs w:val="22"/>
        </w:rPr>
        <w:t xml:space="preserve">существует ли </w:t>
      </w:r>
      <w:r w:rsidR="000A7DBF" w:rsidRPr="00C210E8">
        <w:rPr>
          <w:rFonts w:eastAsia="Calibri"/>
          <w:szCs w:val="22"/>
        </w:rPr>
        <w:t>необходим</w:t>
      </w:r>
      <w:r w:rsidR="00C644C3" w:rsidRPr="00C210E8">
        <w:rPr>
          <w:rFonts w:eastAsia="Calibri"/>
          <w:szCs w:val="22"/>
        </w:rPr>
        <w:t>ость в</w:t>
      </w:r>
      <w:r w:rsidR="000A7DBF" w:rsidRPr="00C210E8">
        <w:rPr>
          <w:rFonts w:eastAsia="Calibri"/>
          <w:szCs w:val="22"/>
        </w:rPr>
        <w:t xml:space="preserve"> подготов</w:t>
      </w:r>
      <w:r w:rsidR="00C644C3" w:rsidRPr="00C210E8">
        <w:rPr>
          <w:rFonts w:eastAsia="Calibri"/>
          <w:szCs w:val="22"/>
        </w:rPr>
        <w:t>ке</w:t>
      </w:r>
      <w:r w:rsidR="000A7DBF" w:rsidRPr="00C210E8">
        <w:rPr>
          <w:rFonts w:eastAsia="Calibri"/>
          <w:szCs w:val="22"/>
        </w:rPr>
        <w:t xml:space="preserve"> нов</w:t>
      </w:r>
      <w:r w:rsidR="00C644C3" w:rsidRPr="00C210E8">
        <w:rPr>
          <w:rFonts w:eastAsia="Calibri"/>
          <w:szCs w:val="22"/>
        </w:rPr>
        <w:t>ого</w:t>
      </w:r>
      <w:r w:rsidR="000A7DBF" w:rsidRPr="00C210E8">
        <w:rPr>
          <w:rFonts w:eastAsia="Calibri"/>
          <w:szCs w:val="22"/>
        </w:rPr>
        <w:t xml:space="preserve"> Отчет</w:t>
      </w:r>
      <w:r w:rsidR="00C644C3" w:rsidRPr="00C210E8">
        <w:rPr>
          <w:rFonts w:eastAsia="Calibri"/>
          <w:szCs w:val="22"/>
        </w:rPr>
        <w:t>а</w:t>
      </w:r>
      <w:r w:rsidR="000A7DBF" w:rsidRPr="00C210E8">
        <w:rPr>
          <w:rFonts w:eastAsia="Calibri"/>
          <w:szCs w:val="22"/>
        </w:rPr>
        <w:t xml:space="preserve"> МСЭ</w:t>
      </w:r>
      <w:r w:rsidR="000A7DBF" w:rsidRPr="00C210E8">
        <w:rPr>
          <w:rFonts w:eastAsia="Calibri"/>
          <w:spacing w:val="-2"/>
          <w:szCs w:val="22"/>
        </w:rPr>
        <w:noBreakHyphen/>
        <w:t>R или нов</w:t>
      </w:r>
      <w:r w:rsidR="00C644C3" w:rsidRPr="00C210E8">
        <w:rPr>
          <w:rFonts w:eastAsia="Calibri"/>
          <w:spacing w:val="-2"/>
          <w:szCs w:val="22"/>
        </w:rPr>
        <w:t>ой</w:t>
      </w:r>
      <w:r w:rsidR="000A7DBF" w:rsidRPr="00C210E8">
        <w:rPr>
          <w:rFonts w:eastAsia="Calibri"/>
          <w:spacing w:val="-2"/>
          <w:szCs w:val="22"/>
        </w:rPr>
        <w:t xml:space="preserve"> Рекомендаци</w:t>
      </w:r>
      <w:r w:rsidR="00C644C3" w:rsidRPr="00C210E8">
        <w:rPr>
          <w:rFonts w:eastAsia="Calibri"/>
          <w:spacing w:val="-2"/>
          <w:szCs w:val="22"/>
        </w:rPr>
        <w:t>и</w:t>
      </w:r>
      <w:r w:rsidR="000A7DBF" w:rsidRPr="00C210E8">
        <w:rPr>
          <w:rFonts w:eastAsia="Calibri"/>
          <w:spacing w:val="-2"/>
          <w:szCs w:val="22"/>
        </w:rPr>
        <w:t xml:space="preserve"> МСЭ</w:t>
      </w:r>
      <w:r w:rsidR="000A7DBF" w:rsidRPr="00C210E8">
        <w:rPr>
          <w:rFonts w:eastAsia="Calibri"/>
          <w:spacing w:val="-2"/>
          <w:szCs w:val="22"/>
        </w:rPr>
        <w:noBreakHyphen/>
        <w:t>R</w:t>
      </w:r>
      <w:r w:rsidR="000A7DBF" w:rsidRPr="00C210E8">
        <w:rPr>
          <w:rFonts w:eastAsia="Calibri"/>
          <w:bCs/>
          <w:spacing w:val="-2"/>
          <w:szCs w:val="22"/>
        </w:rPr>
        <w:t xml:space="preserve">, </w:t>
      </w:r>
      <w:r w:rsidR="00C644C3" w:rsidRPr="00C210E8">
        <w:rPr>
          <w:rFonts w:eastAsia="Calibri"/>
          <w:bCs/>
          <w:spacing w:val="-2"/>
          <w:szCs w:val="22"/>
        </w:rPr>
        <w:t>учитывая,</w:t>
      </w:r>
      <w:r w:rsidR="000A7DBF" w:rsidRPr="00C210E8">
        <w:rPr>
          <w:rFonts w:eastAsia="Calibri"/>
          <w:bCs/>
          <w:spacing w:val="-2"/>
          <w:szCs w:val="22"/>
        </w:rPr>
        <w:t xml:space="preserve"> что уже </w:t>
      </w:r>
      <w:r w:rsidR="00C210E8" w:rsidRPr="00C210E8">
        <w:rPr>
          <w:rFonts w:eastAsia="Calibri"/>
          <w:bCs/>
          <w:spacing w:val="-2"/>
          <w:szCs w:val="22"/>
        </w:rPr>
        <w:t>имеется</w:t>
      </w:r>
      <w:r w:rsidR="000A7DBF" w:rsidRPr="00C210E8">
        <w:rPr>
          <w:rFonts w:eastAsia="Calibri"/>
          <w:bCs/>
          <w:spacing w:val="-2"/>
          <w:szCs w:val="22"/>
        </w:rPr>
        <w:t xml:space="preserve"> ряд Отчетов и Рекомендаций по данному вопросу</w:t>
      </w:r>
      <w:r w:rsidRPr="00C210E8">
        <w:rPr>
          <w:rFonts w:eastAsia="Calibri"/>
          <w:spacing w:val="-2"/>
          <w:szCs w:val="22"/>
        </w:rPr>
        <w:t>.</w:t>
      </w:r>
      <w:r w:rsidRPr="00C210E8">
        <w:rPr>
          <w:rFonts w:eastAsia="Calibri"/>
          <w:szCs w:val="22"/>
        </w:rPr>
        <w:t xml:space="preserve"> </w:t>
      </w:r>
      <w:r w:rsidR="00C644C3" w:rsidRPr="00C210E8">
        <w:rPr>
          <w:rFonts w:eastAsia="Calibri"/>
          <w:szCs w:val="22"/>
        </w:rPr>
        <w:t>Достаточно п</w:t>
      </w:r>
      <w:r w:rsidR="000A7DBF" w:rsidRPr="00C210E8">
        <w:rPr>
          <w:rFonts w:eastAsia="Calibri"/>
          <w:szCs w:val="22"/>
        </w:rPr>
        <w:t xml:space="preserve">роверить, </w:t>
      </w:r>
      <w:r w:rsidR="00C644C3" w:rsidRPr="00C210E8">
        <w:rPr>
          <w:rFonts w:eastAsia="Calibri"/>
          <w:szCs w:val="22"/>
        </w:rPr>
        <w:t>требуются</w:t>
      </w:r>
      <w:r w:rsidR="000A7DBF" w:rsidRPr="00C210E8">
        <w:rPr>
          <w:rFonts w:eastAsia="Calibri"/>
          <w:szCs w:val="22"/>
        </w:rPr>
        <w:t xml:space="preserve"> ли</w:t>
      </w:r>
      <w:r w:rsidR="00C644C3" w:rsidRPr="00C210E8">
        <w:rPr>
          <w:rFonts w:eastAsia="Calibri"/>
          <w:szCs w:val="22"/>
        </w:rPr>
        <w:t xml:space="preserve"> для</w:t>
      </w:r>
      <w:r w:rsidR="000A7DBF" w:rsidRPr="00C210E8">
        <w:rPr>
          <w:rFonts w:eastAsia="Calibri"/>
          <w:szCs w:val="22"/>
        </w:rPr>
        <w:t xml:space="preserve"> </w:t>
      </w:r>
      <w:r w:rsidR="00C644C3" w:rsidRPr="00C210E8">
        <w:rPr>
          <w:rFonts w:eastAsia="Calibri"/>
          <w:szCs w:val="22"/>
        </w:rPr>
        <w:t>этих</w:t>
      </w:r>
      <w:r w:rsidR="000A7DBF" w:rsidRPr="00C210E8">
        <w:rPr>
          <w:rFonts w:eastAsia="Calibri"/>
          <w:szCs w:val="22"/>
        </w:rPr>
        <w:t xml:space="preserve"> Отчет</w:t>
      </w:r>
      <w:r w:rsidR="00C644C3" w:rsidRPr="00C210E8">
        <w:rPr>
          <w:rFonts w:eastAsia="Calibri"/>
          <w:szCs w:val="22"/>
        </w:rPr>
        <w:t>ов</w:t>
      </w:r>
      <w:r w:rsidR="000A7DBF" w:rsidRPr="00C210E8">
        <w:rPr>
          <w:rFonts w:eastAsia="Calibri"/>
          <w:szCs w:val="22"/>
        </w:rPr>
        <w:t xml:space="preserve"> и Рекомендаци</w:t>
      </w:r>
      <w:r w:rsidR="00C644C3" w:rsidRPr="00C210E8">
        <w:rPr>
          <w:rFonts w:eastAsia="Calibri"/>
          <w:szCs w:val="22"/>
        </w:rPr>
        <w:t>й какие-либо</w:t>
      </w:r>
      <w:r w:rsidR="000A7DBF" w:rsidRPr="00C210E8">
        <w:rPr>
          <w:rFonts w:eastAsia="Calibri"/>
          <w:szCs w:val="22"/>
        </w:rPr>
        <w:t xml:space="preserve"> поправк</w:t>
      </w:r>
      <w:r w:rsidR="00C644C3" w:rsidRPr="00C210E8">
        <w:rPr>
          <w:rFonts w:eastAsia="Calibri"/>
          <w:szCs w:val="22"/>
        </w:rPr>
        <w:t>и</w:t>
      </w:r>
      <w:r w:rsidR="000A7DBF" w:rsidRPr="00C210E8">
        <w:rPr>
          <w:rFonts w:eastAsia="Calibri"/>
          <w:szCs w:val="22"/>
        </w:rPr>
        <w:t>/пересмотр</w:t>
      </w:r>
      <w:r w:rsidR="00C644C3" w:rsidRPr="00C210E8">
        <w:rPr>
          <w:rFonts w:eastAsia="Calibri"/>
          <w:szCs w:val="22"/>
        </w:rPr>
        <w:t>ы</w:t>
      </w:r>
      <w:r w:rsidRPr="00C210E8">
        <w:rPr>
          <w:rFonts w:eastAsia="Calibri"/>
          <w:szCs w:val="22"/>
        </w:rPr>
        <w:t xml:space="preserve">. </w:t>
      </w:r>
      <w:r w:rsidR="000A7DBF" w:rsidRPr="00C210E8">
        <w:rPr>
          <w:rFonts w:eastAsia="Calibri"/>
          <w:szCs w:val="22"/>
        </w:rPr>
        <w:t xml:space="preserve">См. </w:t>
      </w:r>
      <w:r w:rsidR="00C644C3" w:rsidRPr="00C210E8">
        <w:rPr>
          <w:rFonts w:eastAsia="Calibri"/>
          <w:szCs w:val="22"/>
        </w:rPr>
        <w:t>п. </w:t>
      </w:r>
      <w:proofErr w:type="spellStart"/>
      <w:r w:rsidR="00165A02" w:rsidRPr="00C210E8">
        <w:rPr>
          <w:rFonts w:eastAsia="Calibri"/>
          <w:szCs w:val="22"/>
        </w:rPr>
        <w:t>A1.3.1.5</w:t>
      </w:r>
      <w:r w:rsidR="00165A02" w:rsidRPr="00C210E8">
        <w:rPr>
          <w:rFonts w:eastAsia="Calibri"/>
          <w:i/>
          <w:iCs/>
          <w:szCs w:val="22"/>
        </w:rPr>
        <w:t>bis</w:t>
      </w:r>
      <w:proofErr w:type="spellEnd"/>
      <w:r w:rsidR="00165A02" w:rsidRPr="00C210E8">
        <w:rPr>
          <w:rFonts w:eastAsia="Calibri"/>
          <w:szCs w:val="22"/>
        </w:rPr>
        <w:t xml:space="preserve"> </w:t>
      </w:r>
      <w:r w:rsidR="000A7DBF" w:rsidRPr="00C210E8">
        <w:rPr>
          <w:rFonts w:eastAsia="Calibri"/>
          <w:szCs w:val="22"/>
        </w:rPr>
        <w:t>Резолюци</w:t>
      </w:r>
      <w:r w:rsidR="00C644C3" w:rsidRPr="00C210E8">
        <w:rPr>
          <w:rFonts w:eastAsia="Calibri"/>
          <w:szCs w:val="22"/>
        </w:rPr>
        <w:t>и</w:t>
      </w:r>
      <w:r w:rsidR="000A7DBF" w:rsidRPr="00C210E8">
        <w:rPr>
          <w:rFonts w:eastAsia="Calibri"/>
          <w:szCs w:val="22"/>
        </w:rPr>
        <w:t xml:space="preserve"> МСЭ</w:t>
      </w:r>
      <w:r w:rsidR="000A7DBF" w:rsidRPr="00C210E8">
        <w:rPr>
          <w:rFonts w:eastAsia="Calibri"/>
          <w:szCs w:val="22"/>
        </w:rPr>
        <w:noBreakHyphen/>
      </w:r>
      <w:r w:rsidRPr="00C210E8">
        <w:rPr>
          <w:rFonts w:eastAsia="Calibri"/>
          <w:szCs w:val="22"/>
        </w:rPr>
        <w:t>R 1-8</w:t>
      </w:r>
      <w:r w:rsidR="000A7DBF" w:rsidRPr="00C210E8">
        <w:rPr>
          <w:rFonts w:eastAsia="Calibri"/>
          <w:szCs w:val="22"/>
        </w:rPr>
        <w:t>.</w:t>
      </w:r>
    </w:p>
    <w:p w14:paraId="0F1602D8" w14:textId="1F2DBB90" w:rsidR="00BB554D" w:rsidRPr="00C210E8" w:rsidRDefault="00BB554D" w:rsidP="00C644C3">
      <w:pPr>
        <w:tabs>
          <w:tab w:val="clear" w:pos="1134"/>
          <w:tab w:val="left" w:pos="851"/>
        </w:tabs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10.2</w:t>
      </w:r>
      <w:r w:rsidRPr="00C210E8">
        <w:rPr>
          <w:rFonts w:eastAsia="Calibri"/>
          <w:szCs w:val="22"/>
        </w:rPr>
        <w:tab/>
      </w:r>
      <w:r w:rsidR="000A7DBF" w:rsidRPr="00C210E8">
        <w:rPr>
          <w:rFonts w:eastAsia="Calibri"/>
          <w:szCs w:val="22"/>
        </w:rPr>
        <w:t>Наряду с этим важно иметь в виду различи</w:t>
      </w:r>
      <w:r w:rsidR="004D4030" w:rsidRPr="00C210E8">
        <w:rPr>
          <w:rFonts w:eastAsia="Calibri"/>
          <w:szCs w:val="22"/>
        </w:rPr>
        <w:t>е</w:t>
      </w:r>
      <w:r w:rsidR="000A7DBF" w:rsidRPr="00C210E8">
        <w:rPr>
          <w:rFonts w:eastAsia="Calibri"/>
          <w:szCs w:val="22"/>
        </w:rPr>
        <w:t xml:space="preserve"> между вспомогательным техническим и эксплуатационным и/или регламентарным документом и официальным Отчетом МСЭ</w:t>
      </w:r>
      <w:r w:rsidR="000A7DBF" w:rsidRPr="00C210E8">
        <w:rPr>
          <w:rFonts w:eastAsia="Calibri"/>
          <w:szCs w:val="22"/>
        </w:rPr>
        <w:noBreakHyphen/>
        <w:t>R или Рекомендацией МСЭ</w:t>
      </w:r>
      <w:r w:rsidR="000A7DBF" w:rsidRPr="00C210E8">
        <w:rPr>
          <w:rFonts w:eastAsia="Calibri"/>
          <w:szCs w:val="22"/>
        </w:rPr>
        <w:noBreakHyphen/>
        <w:t xml:space="preserve">R, </w:t>
      </w:r>
      <w:r w:rsidR="000D34ED" w:rsidRPr="00C210E8">
        <w:rPr>
          <w:rFonts w:eastAsia="Calibri"/>
          <w:szCs w:val="22"/>
        </w:rPr>
        <w:t>так как по завершении</w:t>
      </w:r>
      <w:r w:rsidR="000A7DBF" w:rsidRPr="00C210E8">
        <w:rPr>
          <w:rFonts w:eastAsia="Calibri"/>
          <w:szCs w:val="22"/>
        </w:rPr>
        <w:t xml:space="preserve"> ВКР</w:t>
      </w:r>
      <w:r w:rsidR="000A7DBF" w:rsidRPr="00C210E8">
        <w:rPr>
          <w:rFonts w:eastAsia="Calibri"/>
          <w:szCs w:val="22"/>
        </w:rPr>
        <w:noBreakHyphen/>
        <w:t xml:space="preserve">23, после принятия мер по повестке дня, эти Отчеты будут иметь </w:t>
      </w:r>
      <w:r w:rsidR="00EF5097" w:rsidRPr="00C210E8">
        <w:rPr>
          <w:rFonts w:eastAsia="Calibri"/>
          <w:szCs w:val="22"/>
        </w:rPr>
        <w:t>незначительную дополнительную ценность</w:t>
      </w:r>
      <w:r w:rsidR="00400071" w:rsidRPr="00C210E8">
        <w:rPr>
          <w:rFonts w:eastAsia="Calibri"/>
          <w:szCs w:val="22"/>
        </w:rPr>
        <w:t xml:space="preserve"> по сравнению с</w:t>
      </w:r>
      <w:r w:rsidR="000A7DBF" w:rsidRPr="00C210E8">
        <w:rPr>
          <w:rFonts w:eastAsia="Calibri"/>
          <w:szCs w:val="22"/>
        </w:rPr>
        <w:t xml:space="preserve"> элемент</w:t>
      </w:r>
      <w:r w:rsidR="00400071" w:rsidRPr="00C210E8">
        <w:rPr>
          <w:rFonts w:eastAsia="Calibri"/>
          <w:szCs w:val="22"/>
        </w:rPr>
        <w:t>ами</w:t>
      </w:r>
      <w:r w:rsidR="000A7DBF" w:rsidRPr="00C210E8">
        <w:rPr>
          <w:rFonts w:eastAsia="Calibri"/>
          <w:szCs w:val="22"/>
        </w:rPr>
        <w:t xml:space="preserve">, включаемые в </w:t>
      </w:r>
      <w:r w:rsidR="00400071" w:rsidRPr="00C210E8">
        <w:rPr>
          <w:rFonts w:eastAsia="Calibri"/>
          <w:szCs w:val="22"/>
        </w:rPr>
        <w:t>итоговые документы/решения</w:t>
      </w:r>
      <w:r w:rsidR="000A7DBF" w:rsidRPr="00C210E8">
        <w:rPr>
          <w:rFonts w:eastAsia="Calibri"/>
          <w:szCs w:val="22"/>
        </w:rPr>
        <w:t xml:space="preserve"> конференции по данному пункту повестки дня.</w:t>
      </w:r>
    </w:p>
    <w:p w14:paraId="7C38C069" w14:textId="74FD2298" w:rsidR="00165A02" w:rsidRPr="00C210E8" w:rsidRDefault="00EF5097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>Иными словами, прежде чем решать вопрос о необходимости или отсутствии необходимости подготовки новой Рекомендации, нового Отчета или и того и другого, требуется проверить, по каким причинам существующая(</w:t>
      </w:r>
      <w:proofErr w:type="spellStart"/>
      <w:r w:rsidRPr="00C210E8">
        <w:rPr>
          <w:rFonts w:eastAsia="Calibri"/>
          <w:szCs w:val="22"/>
        </w:rPr>
        <w:t>ие</w:t>
      </w:r>
      <w:proofErr w:type="spellEnd"/>
      <w:r w:rsidRPr="00C210E8">
        <w:rPr>
          <w:rFonts w:eastAsia="Calibri"/>
          <w:szCs w:val="22"/>
        </w:rPr>
        <w:t>) Рекомендация(и) или существующий(</w:t>
      </w:r>
      <w:proofErr w:type="spellStart"/>
      <w:r w:rsidRPr="00C210E8">
        <w:rPr>
          <w:rFonts w:eastAsia="Calibri"/>
          <w:szCs w:val="22"/>
        </w:rPr>
        <w:t>ие</w:t>
      </w:r>
      <w:proofErr w:type="spellEnd"/>
      <w:r w:rsidRPr="00C210E8">
        <w:rPr>
          <w:rFonts w:eastAsia="Calibri"/>
          <w:szCs w:val="22"/>
        </w:rPr>
        <w:t>) Отчет(ы) не являются достаточными</w:t>
      </w:r>
      <w:r w:rsidR="00165A02" w:rsidRPr="00C210E8">
        <w:rPr>
          <w:rFonts w:eastAsia="Calibri"/>
          <w:szCs w:val="22"/>
        </w:rPr>
        <w:t xml:space="preserve">. </w:t>
      </w:r>
      <w:r w:rsidRPr="00C210E8">
        <w:rPr>
          <w:rFonts w:eastAsia="Calibri"/>
          <w:szCs w:val="22"/>
        </w:rPr>
        <w:t xml:space="preserve">Вместо того чтобы начинать разработку новой Рекомендации или нового Отчета либо </w:t>
      </w:r>
      <w:r w:rsidRPr="00C210E8">
        <w:rPr>
          <w:rFonts w:eastAsia="Calibri"/>
          <w:szCs w:val="22"/>
        </w:rPr>
        <w:lastRenderedPageBreak/>
        <w:t>и того и другого, возможно достаточно пересмотреть одну или несколько существующих Рекомендаций/Отчетов</w:t>
      </w:r>
      <w:r w:rsidR="00165A02" w:rsidRPr="00C210E8">
        <w:rPr>
          <w:rFonts w:eastAsia="Calibri"/>
          <w:szCs w:val="22"/>
        </w:rPr>
        <w:t>.</w:t>
      </w:r>
    </w:p>
    <w:p w14:paraId="5A77C08E" w14:textId="7C4FF352" w:rsidR="00BB554D" w:rsidRPr="00C210E8" w:rsidRDefault="00BB554D" w:rsidP="00C418C1">
      <w:pPr>
        <w:pStyle w:val="Heading1"/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11</w:t>
      </w:r>
      <w:r w:rsidRPr="00C210E8">
        <w:rPr>
          <w:rFonts w:eastAsia="Calibri"/>
          <w:sz w:val="22"/>
          <w:szCs w:val="22"/>
        </w:rPr>
        <w:tab/>
      </w:r>
      <w:r w:rsidR="00652AC6" w:rsidRPr="00C210E8">
        <w:rPr>
          <w:rFonts w:eastAsia="Calibri"/>
          <w:sz w:val="22"/>
          <w:szCs w:val="22"/>
        </w:rPr>
        <w:t xml:space="preserve">Программа исследований или руководящие </w:t>
      </w:r>
      <w:r w:rsidR="00EF63CC" w:rsidRPr="00C210E8">
        <w:rPr>
          <w:rFonts w:eastAsia="Calibri"/>
          <w:sz w:val="22"/>
          <w:szCs w:val="22"/>
        </w:rPr>
        <w:t xml:space="preserve">принципы проведения </w:t>
      </w:r>
      <w:r w:rsidR="00652AC6" w:rsidRPr="00C210E8">
        <w:rPr>
          <w:rFonts w:eastAsia="Calibri"/>
          <w:sz w:val="22"/>
          <w:szCs w:val="22"/>
        </w:rPr>
        <w:t>исследовани</w:t>
      </w:r>
      <w:r w:rsidR="00EF63CC" w:rsidRPr="00C210E8">
        <w:rPr>
          <w:rFonts w:eastAsia="Calibri"/>
          <w:sz w:val="22"/>
          <w:szCs w:val="22"/>
        </w:rPr>
        <w:t>й</w:t>
      </w:r>
    </w:p>
    <w:p w14:paraId="3F22E83E" w14:textId="57C058F8" w:rsidR="00BB554D" w:rsidRPr="00C210E8" w:rsidRDefault="00652AC6" w:rsidP="00165A02">
      <w:pPr>
        <w:ind w:right="11"/>
        <w:rPr>
          <w:rFonts w:eastAsia="Calibri"/>
          <w:szCs w:val="22"/>
        </w:rPr>
      </w:pPr>
      <w:r w:rsidRPr="00C210E8">
        <w:rPr>
          <w:rFonts w:eastAsia="Calibri"/>
          <w:szCs w:val="22"/>
        </w:rPr>
        <w:t xml:space="preserve">Ввиду вышеизложенного необходимо подготовить/разработать </w:t>
      </w:r>
      <w:r w:rsidR="00EF63CC" w:rsidRPr="00C210E8">
        <w:rPr>
          <w:rFonts w:eastAsia="Calibri"/>
          <w:szCs w:val="22"/>
        </w:rPr>
        <w:t xml:space="preserve">для проведения исследований </w:t>
      </w:r>
      <w:r w:rsidRPr="00C210E8">
        <w:rPr>
          <w:rFonts w:eastAsia="Calibri"/>
          <w:szCs w:val="22"/>
        </w:rPr>
        <w:t xml:space="preserve">требуемые программы или руководящие </w:t>
      </w:r>
      <w:r w:rsidR="00EF63CC" w:rsidRPr="00C210E8">
        <w:rPr>
          <w:rFonts w:eastAsia="Calibri"/>
          <w:szCs w:val="22"/>
        </w:rPr>
        <w:t>принципы</w:t>
      </w:r>
      <w:r w:rsidR="00165A02" w:rsidRPr="00C210E8">
        <w:rPr>
          <w:rFonts w:eastAsia="Calibri"/>
          <w:szCs w:val="22"/>
        </w:rPr>
        <w:t>/</w:t>
      </w:r>
      <w:r w:rsidR="00EF63CC" w:rsidRPr="00C210E8">
        <w:rPr>
          <w:rFonts w:eastAsia="Calibri"/>
          <w:szCs w:val="22"/>
        </w:rPr>
        <w:t>рамки работы</w:t>
      </w:r>
      <w:r w:rsidRPr="00C210E8">
        <w:rPr>
          <w:rFonts w:eastAsia="Calibri"/>
          <w:szCs w:val="22"/>
        </w:rPr>
        <w:t xml:space="preserve">, которым должны следовать </w:t>
      </w:r>
      <w:r w:rsidR="00EF5097" w:rsidRPr="00C210E8">
        <w:rPr>
          <w:rFonts w:eastAsia="Calibri"/>
          <w:szCs w:val="22"/>
        </w:rPr>
        <w:t>стороны</w:t>
      </w:r>
      <w:r w:rsidRPr="00C210E8">
        <w:rPr>
          <w:rFonts w:eastAsia="Calibri"/>
          <w:szCs w:val="22"/>
        </w:rPr>
        <w:t xml:space="preserve">, </w:t>
      </w:r>
      <w:r w:rsidR="00EF5097" w:rsidRPr="00C210E8">
        <w:rPr>
          <w:rFonts w:eastAsia="Calibri"/>
          <w:szCs w:val="22"/>
        </w:rPr>
        <w:t>планирую</w:t>
      </w:r>
      <w:r w:rsidR="00EF63CC" w:rsidRPr="00C210E8">
        <w:rPr>
          <w:rFonts w:eastAsia="Calibri"/>
          <w:szCs w:val="22"/>
        </w:rPr>
        <w:t>щие</w:t>
      </w:r>
      <w:r w:rsidRPr="00C210E8">
        <w:rPr>
          <w:rFonts w:eastAsia="Calibri"/>
          <w:szCs w:val="22"/>
        </w:rPr>
        <w:t xml:space="preserve"> представлять вклады по исследованиям, проводимым по пункт</w:t>
      </w:r>
      <w:r w:rsidR="00EF5097" w:rsidRPr="00C210E8">
        <w:rPr>
          <w:rFonts w:eastAsia="Calibri"/>
          <w:szCs w:val="22"/>
        </w:rPr>
        <w:t>ам</w:t>
      </w:r>
      <w:r w:rsidRPr="00C210E8">
        <w:rPr>
          <w:rFonts w:eastAsia="Calibri"/>
          <w:szCs w:val="22"/>
        </w:rPr>
        <w:t xml:space="preserve"> повестки дня</w:t>
      </w:r>
      <w:r w:rsidR="00BB554D" w:rsidRPr="00C210E8">
        <w:rPr>
          <w:rFonts w:eastAsia="Calibri"/>
          <w:szCs w:val="22"/>
        </w:rPr>
        <w:t>.</w:t>
      </w:r>
    </w:p>
    <w:p w14:paraId="39347880" w14:textId="65CD2AE7" w:rsidR="00BB554D" w:rsidRPr="00C210E8" w:rsidRDefault="00BB554D" w:rsidP="00C418C1">
      <w:pPr>
        <w:pStyle w:val="Heading1"/>
        <w:spacing w:before="240"/>
        <w:ind w:left="851" w:hanging="851"/>
        <w:rPr>
          <w:rFonts w:eastAsia="Calibri"/>
          <w:sz w:val="22"/>
          <w:szCs w:val="22"/>
        </w:rPr>
      </w:pPr>
      <w:r w:rsidRPr="00C210E8">
        <w:rPr>
          <w:rFonts w:eastAsia="Calibri"/>
          <w:sz w:val="22"/>
          <w:szCs w:val="22"/>
        </w:rPr>
        <w:t>12</w:t>
      </w:r>
      <w:r w:rsidRPr="00C210E8">
        <w:rPr>
          <w:rFonts w:eastAsia="Calibri"/>
          <w:sz w:val="22"/>
          <w:szCs w:val="22"/>
        </w:rPr>
        <w:tab/>
      </w:r>
      <w:r w:rsidR="00652AC6" w:rsidRPr="00C210E8">
        <w:rPr>
          <w:rFonts w:eastAsia="Calibri"/>
          <w:sz w:val="22"/>
          <w:szCs w:val="22"/>
        </w:rPr>
        <w:t xml:space="preserve">Координация с другими рабочими группами, определенными как вносящие вклад </w:t>
      </w:r>
      <w:r w:rsidR="00055F8B" w:rsidRPr="00C210E8">
        <w:rPr>
          <w:rFonts w:eastAsia="Calibri"/>
          <w:sz w:val="22"/>
          <w:szCs w:val="22"/>
        </w:rPr>
        <w:t>группы</w:t>
      </w:r>
    </w:p>
    <w:p w14:paraId="2CFFA882" w14:textId="2A757CB3" w:rsidR="00BB554D" w:rsidRPr="00C210E8" w:rsidRDefault="00652AC6" w:rsidP="00165A02">
      <w:pPr>
        <w:ind w:right="11"/>
        <w:rPr>
          <w:szCs w:val="22"/>
          <w:lang w:eastAsia="zh-CN"/>
        </w:rPr>
      </w:pPr>
      <w:r w:rsidRPr="00C210E8">
        <w:rPr>
          <w:rFonts w:eastAsia="Calibri"/>
          <w:szCs w:val="22"/>
        </w:rPr>
        <w:t xml:space="preserve">Это важный элемент, который необходимо </w:t>
      </w:r>
      <w:r w:rsidR="00207666" w:rsidRPr="00C210E8">
        <w:rPr>
          <w:rFonts w:eastAsia="Calibri"/>
          <w:szCs w:val="22"/>
        </w:rPr>
        <w:t>должным образом</w:t>
      </w:r>
      <w:r w:rsidRPr="00C210E8">
        <w:rPr>
          <w:rFonts w:eastAsia="Calibri"/>
          <w:szCs w:val="22"/>
        </w:rPr>
        <w:t xml:space="preserve"> рассмотреть и принять во внимание</w:t>
      </w:r>
      <w:r w:rsidR="00BB554D" w:rsidRPr="00C210E8">
        <w:rPr>
          <w:rFonts w:eastAsia="Calibri"/>
          <w:szCs w:val="22"/>
        </w:rPr>
        <w:t>.</w:t>
      </w:r>
      <w:r w:rsidR="000E7248" w:rsidRPr="00C210E8">
        <w:rPr>
          <w:rFonts w:eastAsia="Calibri"/>
          <w:szCs w:val="22"/>
        </w:rPr>
        <w:t xml:space="preserve"> </w:t>
      </w:r>
      <w:r w:rsidR="00207666" w:rsidRPr="00C210E8">
        <w:rPr>
          <w:rFonts w:eastAsia="Calibri"/>
          <w:szCs w:val="22"/>
        </w:rPr>
        <w:t>Иными</w:t>
      </w:r>
      <w:r w:rsidR="00586AFC" w:rsidRPr="00C210E8">
        <w:rPr>
          <w:rFonts w:eastAsia="Calibri"/>
          <w:szCs w:val="22"/>
        </w:rPr>
        <w:t xml:space="preserve"> словами, наряду с заявлениями о взаимодействии, направляемыми этим вносящим вклады рабочим группам, следует принять договоренности, согласно которым </w:t>
      </w:r>
      <w:r w:rsidR="000E7248" w:rsidRPr="00C210E8">
        <w:rPr>
          <w:rFonts w:eastAsia="Calibri"/>
          <w:szCs w:val="22"/>
        </w:rPr>
        <w:t xml:space="preserve">все документы должны </w:t>
      </w:r>
      <w:r w:rsidR="00207666" w:rsidRPr="00C210E8">
        <w:rPr>
          <w:rFonts w:eastAsia="Calibri"/>
          <w:szCs w:val="22"/>
        </w:rPr>
        <w:t xml:space="preserve">быть </w:t>
      </w:r>
      <w:r w:rsidR="00055F8B" w:rsidRPr="00C210E8">
        <w:rPr>
          <w:rFonts w:eastAsia="Calibri"/>
          <w:szCs w:val="22"/>
        </w:rPr>
        <w:t>предоставл</w:t>
      </w:r>
      <w:r w:rsidR="00207666" w:rsidRPr="00C210E8">
        <w:rPr>
          <w:rFonts w:eastAsia="Calibri"/>
          <w:szCs w:val="22"/>
        </w:rPr>
        <w:t>ены</w:t>
      </w:r>
      <w:r w:rsidR="00055F8B" w:rsidRPr="00C210E8">
        <w:rPr>
          <w:rFonts w:eastAsia="Calibri"/>
          <w:szCs w:val="22"/>
        </w:rPr>
        <w:t xml:space="preserve"> </w:t>
      </w:r>
      <w:r w:rsidR="000E7248" w:rsidRPr="00C210E8">
        <w:rPr>
          <w:rFonts w:eastAsia="Calibri"/>
          <w:szCs w:val="22"/>
        </w:rPr>
        <w:t xml:space="preserve">этим вносящим вклады рабочим группам, в особенности перед принятием </w:t>
      </w:r>
      <w:r w:rsidR="00207666" w:rsidRPr="00C210E8">
        <w:rPr>
          <w:rFonts w:eastAsia="Calibri"/>
          <w:szCs w:val="22"/>
        </w:rPr>
        <w:t xml:space="preserve">этих документов </w:t>
      </w:r>
      <w:r w:rsidR="000E7248" w:rsidRPr="00C210E8">
        <w:rPr>
          <w:rFonts w:eastAsia="Calibri"/>
          <w:szCs w:val="22"/>
        </w:rPr>
        <w:t>в качестве проектов в ответственных рабочих группах</w:t>
      </w:r>
      <w:r w:rsidR="00BB554D" w:rsidRPr="00C210E8">
        <w:rPr>
          <w:rFonts w:eastAsia="Calibri"/>
          <w:szCs w:val="22"/>
        </w:rPr>
        <w:t xml:space="preserve">. </w:t>
      </w:r>
      <w:r w:rsidR="000E7248" w:rsidRPr="00C210E8">
        <w:rPr>
          <w:rFonts w:eastAsia="Calibri"/>
          <w:szCs w:val="22"/>
        </w:rPr>
        <w:t xml:space="preserve">Кроме того, </w:t>
      </w:r>
      <w:r w:rsidR="00207666" w:rsidRPr="00C210E8">
        <w:rPr>
          <w:rFonts w:eastAsia="Calibri"/>
          <w:szCs w:val="22"/>
        </w:rPr>
        <w:t>на этапе</w:t>
      </w:r>
      <w:r w:rsidR="000E7248" w:rsidRPr="00C210E8">
        <w:rPr>
          <w:rFonts w:eastAsia="Calibri"/>
          <w:szCs w:val="22"/>
        </w:rPr>
        <w:t xml:space="preserve"> завершени</w:t>
      </w:r>
      <w:r w:rsidR="00207666" w:rsidRPr="00C210E8">
        <w:rPr>
          <w:rFonts w:eastAsia="Calibri"/>
          <w:szCs w:val="22"/>
        </w:rPr>
        <w:t>я</w:t>
      </w:r>
      <w:r w:rsidR="000E7248" w:rsidRPr="00C210E8">
        <w:rPr>
          <w:rFonts w:eastAsia="Calibri"/>
          <w:szCs w:val="22"/>
        </w:rPr>
        <w:t xml:space="preserve"> исследований </w:t>
      </w:r>
      <w:r w:rsidR="00207666" w:rsidRPr="00C210E8">
        <w:rPr>
          <w:rFonts w:eastAsia="Calibri"/>
          <w:szCs w:val="22"/>
        </w:rPr>
        <w:t xml:space="preserve">Департаменту исследовательских комиссий, </w:t>
      </w:r>
      <w:r w:rsidR="000E7248" w:rsidRPr="00C210E8">
        <w:rPr>
          <w:rFonts w:eastAsia="Calibri"/>
          <w:szCs w:val="22"/>
        </w:rPr>
        <w:t xml:space="preserve">для повышения </w:t>
      </w:r>
      <w:r w:rsidR="00207666" w:rsidRPr="00C210E8">
        <w:rPr>
          <w:rFonts w:eastAsia="Calibri"/>
          <w:szCs w:val="22"/>
        </w:rPr>
        <w:t>надежности</w:t>
      </w:r>
      <w:r w:rsidR="000E7248" w:rsidRPr="00C210E8">
        <w:rPr>
          <w:rFonts w:eastAsia="Calibri"/>
          <w:szCs w:val="22"/>
        </w:rPr>
        <w:t>, эффективности и действенности</w:t>
      </w:r>
      <w:r w:rsidR="00207666" w:rsidRPr="00C210E8">
        <w:rPr>
          <w:rFonts w:eastAsia="Calibri"/>
          <w:szCs w:val="22"/>
        </w:rPr>
        <w:t>,</w:t>
      </w:r>
      <w:r w:rsidR="000E7248" w:rsidRPr="00C210E8">
        <w:rPr>
          <w:rFonts w:eastAsia="Calibri"/>
          <w:szCs w:val="22"/>
        </w:rPr>
        <w:t xml:space="preserve"> следует принять меры</w:t>
      </w:r>
      <w:r w:rsidR="00207666" w:rsidRPr="00C210E8">
        <w:rPr>
          <w:rFonts w:eastAsia="Calibri"/>
          <w:szCs w:val="22"/>
        </w:rPr>
        <w:t xml:space="preserve"> к тому</w:t>
      </w:r>
      <w:r w:rsidR="00EF63CC" w:rsidRPr="00C210E8">
        <w:rPr>
          <w:rFonts w:eastAsia="Calibri"/>
          <w:szCs w:val="22"/>
        </w:rPr>
        <w:t>,</w:t>
      </w:r>
      <w:r w:rsidR="00207666" w:rsidRPr="00C210E8">
        <w:rPr>
          <w:rFonts w:eastAsia="Calibri"/>
          <w:szCs w:val="22"/>
        </w:rPr>
        <w:t xml:space="preserve"> чтобы</w:t>
      </w:r>
      <w:r w:rsidR="000E7248" w:rsidRPr="00C210E8">
        <w:rPr>
          <w:rFonts w:eastAsia="Calibri"/>
          <w:szCs w:val="22"/>
        </w:rPr>
        <w:t xml:space="preserve"> </w:t>
      </w:r>
      <w:r w:rsidR="00207666" w:rsidRPr="00C210E8">
        <w:rPr>
          <w:rFonts w:eastAsia="Calibri"/>
          <w:szCs w:val="22"/>
        </w:rPr>
        <w:t>за</w:t>
      </w:r>
      <w:r w:rsidR="000E7248" w:rsidRPr="00C210E8">
        <w:rPr>
          <w:rFonts w:eastAsia="Calibri"/>
          <w:szCs w:val="22"/>
        </w:rPr>
        <w:t>планирова</w:t>
      </w:r>
      <w:r w:rsidR="00207666" w:rsidRPr="00C210E8">
        <w:rPr>
          <w:rFonts w:eastAsia="Calibri"/>
          <w:szCs w:val="22"/>
        </w:rPr>
        <w:t>ть</w:t>
      </w:r>
      <w:r w:rsidR="000E7248" w:rsidRPr="00C210E8">
        <w:rPr>
          <w:rFonts w:eastAsia="Calibri"/>
          <w:szCs w:val="22"/>
        </w:rPr>
        <w:t xml:space="preserve"> совместны</w:t>
      </w:r>
      <w:r w:rsidR="00207666" w:rsidRPr="00C210E8">
        <w:rPr>
          <w:rFonts w:eastAsia="Calibri"/>
          <w:szCs w:val="22"/>
        </w:rPr>
        <w:t>е</w:t>
      </w:r>
      <w:r w:rsidR="000E7248" w:rsidRPr="00C210E8">
        <w:rPr>
          <w:rFonts w:eastAsia="Calibri"/>
          <w:szCs w:val="22"/>
        </w:rPr>
        <w:t xml:space="preserve"> собрани</w:t>
      </w:r>
      <w:r w:rsidR="00207666" w:rsidRPr="00C210E8">
        <w:rPr>
          <w:rFonts w:eastAsia="Calibri"/>
          <w:szCs w:val="22"/>
        </w:rPr>
        <w:t>я</w:t>
      </w:r>
      <w:r w:rsidR="000E7248" w:rsidRPr="00C210E8">
        <w:rPr>
          <w:rFonts w:eastAsia="Calibri"/>
          <w:szCs w:val="22"/>
        </w:rPr>
        <w:t xml:space="preserve"> </w:t>
      </w:r>
      <w:r w:rsidR="00207666" w:rsidRPr="00C210E8">
        <w:rPr>
          <w:rFonts w:eastAsia="Calibri"/>
          <w:szCs w:val="22"/>
        </w:rPr>
        <w:t xml:space="preserve">с </w:t>
      </w:r>
      <w:r w:rsidR="000E7248" w:rsidRPr="00C210E8">
        <w:rPr>
          <w:rFonts w:eastAsia="Calibri"/>
          <w:szCs w:val="22"/>
        </w:rPr>
        <w:t>принимающи</w:t>
      </w:r>
      <w:r w:rsidR="00207666" w:rsidRPr="00C210E8">
        <w:rPr>
          <w:rFonts w:eastAsia="Calibri"/>
          <w:szCs w:val="22"/>
        </w:rPr>
        <w:t>ми</w:t>
      </w:r>
      <w:r w:rsidR="000E7248" w:rsidRPr="00C210E8">
        <w:rPr>
          <w:rFonts w:eastAsia="Calibri"/>
          <w:szCs w:val="22"/>
        </w:rPr>
        <w:t xml:space="preserve"> активное участие рабочи</w:t>
      </w:r>
      <w:r w:rsidR="00207666" w:rsidRPr="00C210E8">
        <w:rPr>
          <w:rFonts w:eastAsia="Calibri"/>
          <w:szCs w:val="22"/>
        </w:rPr>
        <w:t>ми</w:t>
      </w:r>
      <w:r w:rsidR="000E7248" w:rsidRPr="00C210E8">
        <w:rPr>
          <w:rFonts w:eastAsia="Calibri"/>
          <w:szCs w:val="22"/>
        </w:rPr>
        <w:t xml:space="preserve"> групп</w:t>
      </w:r>
      <w:r w:rsidR="00207666" w:rsidRPr="00C210E8">
        <w:rPr>
          <w:rFonts w:eastAsia="Calibri"/>
          <w:szCs w:val="22"/>
        </w:rPr>
        <w:t>ами</w:t>
      </w:r>
      <w:r w:rsidR="00555DF5" w:rsidRPr="00C210E8">
        <w:rPr>
          <w:rFonts w:eastAsia="Calibri"/>
          <w:szCs w:val="22"/>
        </w:rPr>
        <w:t xml:space="preserve"> или, </w:t>
      </w:r>
      <w:r w:rsidR="000B655A" w:rsidRPr="00C210E8">
        <w:rPr>
          <w:rFonts w:eastAsia="Calibri"/>
          <w:szCs w:val="22"/>
        </w:rPr>
        <w:t>если</w:t>
      </w:r>
      <w:r w:rsidR="00555DF5" w:rsidRPr="00C210E8">
        <w:rPr>
          <w:rFonts w:eastAsia="Calibri"/>
          <w:szCs w:val="22"/>
        </w:rPr>
        <w:t xml:space="preserve"> возможно, </w:t>
      </w:r>
      <w:r w:rsidR="00207666" w:rsidRPr="00C210E8">
        <w:rPr>
          <w:rFonts w:eastAsia="Calibri"/>
          <w:szCs w:val="22"/>
        </w:rPr>
        <w:t>по крайней мере</w:t>
      </w:r>
      <w:r w:rsidR="00555DF5" w:rsidRPr="00C210E8">
        <w:rPr>
          <w:rFonts w:eastAsia="Calibri"/>
          <w:szCs w:val="22"/>
        </w:rPr>
        <w:t xml:space="preserve"> </w:t>
      </w:r>
      <w:r w:rsidR="000B655A" w:rsidRPr="00C210E8">
        <w:rPr>
          <w:rFonts w:eastAsia="Calibri"/>
          <w:szCs w:val="22"/>
        </w:rPr>
        <w:t>проводить собрания</w:t>
      </w:r>
      <w:r w:rsidR="00555DF5" w:rsidRPr="00C210E8">
        <w:rPr>
          <w:rFonts w:eastAsia="Calibri"/>
          <w:szCs w:val="22"/>
        </w:rPr>
        <w:t xml:space="preserve"> </w:t>
      </w:r>
      <w:r w:rsidR="000D34ED" w:rsidRPr="00C210E8">
        <w:rPr>
          <w:rFonts w:eastAsia="Calibri"/>
          <w:szCs w:val="22"/>
        </w:rPr>
        <w:t xml:space="preserve">этих групп </w:t>
      </w:r>
      <w:r w:rsidR="00207666" w:rsidRPr="00C210E8">
        <w:rPr>
          <w:rFonts w:eastAsia="Calibri"/>
          <w:szCs w:val="22"/>
        </w:rPr>
        <w:t>вплотную</w:t>
      </w:r>
      <w:r w:rsidR="00BB554D" w:rsidRPr="00C210E8">
        <w:rPr>
          <w:rFonts w:eastAsia="Calibri"/>
          <w:szCs w:val="22"/>
        </w:rPr>
        <w:t>.</w:t>
      </w:r>
    </w:p>
    <w:p w14:paraId="0836269A" w14:textId="77777777" w:rsidR="008A256B" w:rsidRPr="00C210E8" w:rsidRDefault="008A256B" w:rsidP="008A256B">
      <w:pPr>
        <w:spacing w:before="720"/>
        <w:jc w:val="center"/>
        <w:rPr>
          <w:szCs w:val="22"/>
        </w:rPr>
      </w:pPr>
      <w:r w:rsidRPr="00C210E8">
        <w:rPr>
          <w:szCs w:val="22"/>
        </w:rPr>
        <w:t>______________</w:t>
      </w:r>
    </w:p>
    <w:sectPr w:rsidR="008A256B" w:rsidRPr="00C210E8" w:rsidSect="00C210E8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AFD6D" w14:textId="77777777" w:rsidR="000A7DBF" w:rsidRDefault="000A7DBF">
      <w:r>
        <w:separator/>
      </w:r>
    </w:p>
  </w:endnote>
  <w:endnote w:type="continuationSeparator" w:id="0">
    <w:p w14:paraId="6318CDC2" w14:textId="77777777" w:rsidR="000A7DBF" w:rsidRDefault="000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6B590" w14:textId="3AAA3373" w:rsidR="000A7DBF" w:rsidRPr="00675D35" w:rsidRDefault="000A7DBF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A256B">
      <w:rPr>
        <w:lang w:val="sv-SE"/>
      </w:rPr>
      <w:t>P:\RUS\ITU-R\AG\RAG\RAG20\000\012R.docx</w:t>
    </w:r>
    <w:r>
      <w:fldChar w:fldCharType="end"/>
    </w:r>
    <w:r w:rsidRPr="00254F06">
      <w:rPr>
        <w:lang w:val="en-US"/>
      </w:rPr>
      <w:t xml:space="preserve"> (</w:t>
    </w:r>
    <w:r w:rsidR="00086595" w:rsidRPr="00086595">
      <w:t>470944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AD28" w14:textId="1CFFB52F" w:rsidR="00B91003" w:rsidRPr="00675D35" w:rsidRDefault="00B91003" w:rsidP="00B9100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P:\RUS\ITU-R\AG\RAG\RAG20\000\012R.docx</w:t>
    </w:r>
    <w:r>
      <w:fldChar w:fldCharType="end"/>
    </w:r>
    <w:r w:rsidRPr="00254F06">
      <w:rPr>
        <w:lang w:val="en-US"/>
      </w:rPr>
      <w:t xml:space="preserve"> (</w:t>
    </w:r>
    <w:r w:rsidR="00086595" w:rsidRPr="00086595">
      <w:t>470944</w:t>
    </w:r>
    <w:r w:rsidRPr="00254F06">
      <w:rPr>
        <w:lang w:val="en-US"/>
      </w:rPr>
      <w:t>)</w:t>
    </w:r>
    <w:r w:rsidRPr="00675D35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6A094" w14:textId="77777777" w:rsidR="000A7DBF" w:rsidRDefault="000A7DBF">
      <w:r>
        <w:t>____________________</w:t>
      </w:r>
    </w:p>
  </w:footnote>
  <w:footnote w:type="continuationSeparator" w:id="0">
    <w:p w14:paraId="7BF336EF" w14:textId="77777777" w:rsidR="000A7DBF" w:rsidRDefault="000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505C" w14:textId="46984B76" w:rsidR="000A7DBF" w:rsidRDefault="000A7DBF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F61DD">
      <w:rPr>
        <w:noProof/>
      </w:rPr>
      <w:t>3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20</w:t>
    </w:r>
    <w:r>
      <w:rPr>
        <w:lang w:val="es-ES"/>
      </w:rPr>
      <w:t>/</w:t>
    </w:r>
    <w:r>
      <w:rPr>
        <w:lang w:val="ru-RU"/>
      </w:rPr>
      <w:t>12</w:t>
    </w:r>
    <w:r w:rsidR="00086595">
      <w:rPr>
        <w:lang w:val="ru-RU"/>
      </w:rPr>
      <w:t>(</w:t>
    </w:r>
    <w:proofErr w:type="spellStart"/>
    <w:r w:rsidR="00086595">
      <w:rPr>
        <w:lang w:val="en-US"/>
      </w:rPr>
      <w:t>Rev.1</w:t>
    </w:r>
    <w:proofErr w:type="spellEnd"/>
    <w:r w:rsidR="00086595">
      <w:rPr>
        <w:lang w:val="en-US"/>
      </w:rPr>
      <w:t>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8B"/>
    <w:rsid w:val="00055FEE"/>
    <w:rsid w:val="00057EBF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595"/>
    <w:rsid w:val="00086DD7"/>
    <w:rsid w:val="00093C73"/>
    <w:rsid w:val="00096A5C"/>
    <w:rsid w:val="00097E01"/>
    <w:rsid w:val="000A7DBF"/>
    <w:rsid w:val="000B15E2"/>
    <w:rsid w:val="000B3C3A"/>
    <w:rsid w:val="000B4D42"/>
    <w:rsid w:val="000B5DA3"/>
    <w:rsid w:val="000B6377"/>
    <w:rsid w:val="000B655A"/>
    <w:rsid w:val="000B769B"/>
    <w:rsid w:val="000C064A"/>
    <w:rsid w:val="000C0FEC"/>
    <w:rsid w:val="000C33C1"/>
    <w:rsid w:val="000C3407"/>
    <w:rsid w:val="000C40C0"/>
    <w:rsid w:val="000C66B8"/>
    <w:rsid w:val="000D34ED"/>
    <w:rsid w:val="000D738C"/>
    <w:rsid w:val="000E036E"/>
    <w:rsid w:val="000E2292"/>
    <w:rsid w:val="000E2C05"/>
    <w:rsid w:val="000E7248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356D"/>
    <w:rsid w:val="00147382"/>
    <w:rsid w:val="00147B5C"/>
    <w:rsid w:val="00150712"/>
    <w:rsid w:val="00152B3F"/>
    <w:rsid w:val="00152C2B"/>
    <w:rsid w:val="00153293"/>
    <w:rsid w:val="001539C7"/>
    <w:rsid w:val="001575F8"/>
    <w:rsid w:val="00163B42"/>
    <w:rsid w:val="00164043"/>
    <w:rsid w:val="00165A02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07666"/>
    <w:rsid w:val="0021307B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3528"/>
    <w:rsid w:val="0024623E"/>
    <w:rsid w:val="002511AD"/>
    <w:rsid w:val="00252B08"/>
    <w:rsid w:val="00254F06"/>
    <w:rsid w:val="00255BE1"/>
    <w:rsid w:val="002605E6"/>
    <w:rsid w:val="002644F7"/>
    <w:rsid w:val="002644FF"/>
    <w:rsid w:val="00265AF2"/>
    <w:rsid w:val="002679FD"/>
    <w:rsid w:val="00272B41"/>
    <w:rsid w:val="00274F95"/>
    <w:rsid w:val="00276ED4"/>
    <w:rsid w:val="002814B4"/>
    <w:rsid w:val="0028191B"/>
    <w:rsid w:val="0028277F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E783F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1707B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39BD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3F61DD"/>
    <w:rsid w:val="00400071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64A3D"/>
    <w:rsid w:val="00472847"/>
    <w:rsid w:val="004733D4"/>
    <w:rsid w:val="00473479"/>
    <w:rsid w:val="00474CCC"/>
    <w:rsid w:val="00475F29"/>
    <w:rsid w:val="00480CFC"/>
    <w:rsid w:val="0048197F"/>
    <w:rsid w:val="00483763"/>
    <w:rsid w:val="0048584C"/>
    <w:rsid w:val="00491B1E"/>
    <w:rsid w:val="004B358C"/>
    <w:rsid w:val="004B468C"/>
    <w:rsid w:val="004B5692"/>
    <w:rsid w:val="004C01AA"/>
    <w:rsid w:val="004C1CE6"/>
    <w:rsid w:val="004C6851"/>
    <w:rsid w:val="004C6B2A"/>
    <w:rsid w:val="004D4030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61DD"/>
    <w:rsid w:val="0051782D"/>
    <w:rsid w:val="00521064"/>
    <w:rsid w:val="00526B4A"/>
    <w:rsid w:val="0053462E"/>
    <w:rsid w:val="00534E15"/>
    <w:rsid w:val="00536070"/>
    <w:rsid w:val="005407A6"/>
    <w:rsid w:val="005409F7"/>
    <w:rsid w:val="00552474"/>
    <w:rsid w:val="00552F81"/>
    <w:rsid w:val="0055408A"/>
    <w:rsid w:val="0055452F"/>
    <w:rsid w:val="00555376"/>
    <w:rsid w:val="00555DF5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6AFC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264B"/>
    <w:rsid w:val="005D3374"/>
    <w:rsid w:val="005D4564"/>
    <w:rsid w:val="005D6AB1"/>
    <w:rsid w:val="005D6EC1"/>
    <w:rsid w:val="005D7FF8"/>
    <w:rsid w:val="005E1C6A"/>
    <w:rsid w:val="005E3A4B"/>
    <w:rsid w:val="005E58C0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02D"/>
    <w:rsid w:val="00633D6D"/>
    <w:rsid w:val="006427A8"/>
    <w:rsid w:val="00645289"/>
    <w:rsid w:val="006476FF"/>
    <w:rsid w:val="00652AC6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3831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11D4"/>
    <w:rsid w:val="00754938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B5A2A"/>
    <w:rsid w:val="007C1EBA"/>
    <w:rsid w:val="007C3994"/>
    <w:rsid w:val="007C41F2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2BCB"/>
    <w:rsid w:val="00823553"/>
    <w:rsid w:val="00824811"/>
    <w:rsid w:val="00824ADB"/>
    <w:rsid w:val="00825B2A"/>
    <w:rsid w:val="008261D5"/>
    <w:rsid w:val="008262F2"/>
    <w:rsid w:val="00826449"/>
    <w:rsid w:val="00826FA6"/>
    <w:rsid w:val="008272E9"/>
    <w:rsid w:val="00840055"/>
    <w:rsid w:val="008429BA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0141"/>
    <w:rsid w:val="0087115D"/>
    <w:rsid w:val="00875C5A"/>
    <w:rsid w:val="0088755C"/>
    <w:rsid w:val="00891006"/>
    <w:rsid w:val="0089511D"/>
    <w:rsid w:val="008954AA"/>
    <w:rsid w:val="008960A0"/>
    <w:rsid w:val="008A0906"/>
    <w:rsid w:val="008A256B"/>
    <w:rsid w:val="008A29F6"/>
    <w:rsid w:val="008A56A5"/>
    <w:rsid w:val="008B06FC"/>
    <w:rsid w:val="008B6EE6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0E7B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57F2"/>
    <w:rsid w:val="0095722A"/>
    <w:rsid w:val="009650D7"/>
    <w:rsid w:val="0096637F"/>
    <w:rsid w:val="009670B0"/>
    <w:rsid w:val="0098015B"/>
    <w:rsid w:val="00981E62"/>
    <w:rsid w:val="00982915"/>
    <w:rsid w:val="0098698E"/>
    <w:rsid w:val="00990B31"/>
    <w:rsid w:val="009B0131"/>
    <w:rsid w:val="009B113A"/>
    <w:rsid w:val="009B18B5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01B5"/>
    <w:rsid w:val="009E3FB0"/>
    <w:rsid w:val="009E763E"/>
    <w:rsid w:val="009F2C16"/>
    <w:rsid w:val="009F3A6F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2BF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CF0"/>
    <w:rsid w:val="00A93DC8"/>
    <w:rsid w:val="00A941E2"/>
    <w:rsid w:val="00A9776C"/>
    <w:rsid w:val="00AA0C11"/>
    <w:rsid w:val="00AA1C6A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466A"/>
    <w:rsid w:val="00AD4DD7"/>
    <w:rsid w:val="00AD5D1A"/>
    <w:rsid w:val="00AD6EBC"/>
    <w:rsid w:val="00AE40E0"/>
    <w:rsid w:val="00AF0307"/>
    <w:rsid w:val="00AF35CB"/>
    <w:rsid w:val="00AF575D"/>
    <w:rsid w:val="00AF6B02"/>
    <w:rsid w:val="00AF7953"/>
    <w:rsid w:val="00B10996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2F81"/>
    <w:rsid w:val="00B8548B"/>
    <w:rsid w:val="00B87B3E"/>
    <w:rsid w:val="00B91003"/>
    <w:rsid w:val="00B912A0"/>
    <w:rsid w:val="00B958A7"/>
    <w:rsid w:val="00BA7110"/>
    <w:rsid w:val="00BB0B16"/>
    <w:rsid w:val="00BB431D"/>
    <w:rsid w:val="00BB4ADA"/>
    <w:rsid w:val="00BB554D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10E8"/>
    <w:rsid w:val="00C226F4"/>
    <w:rsid w:val="00C23957"/>
    <w:rsid w:val="00C25047"/>
    <w:rsid w:val="00C251DA"/>
    <w:rsid w:val="00C30A3C"/>
    <w:rsid w:val="00C3184E"/>
    <w:rsid w:val="00C418C1"/>
    <w:rsid w:val="00C53997"/>
    <w:rsid w:val="00C57249"/>
    <w:rsid w:val="00C60F9F"/>
    <w:rsid w:val="00C6189E"/>
    <w:rsid w:val="00C630C3"/>
    <w:rsid w:val="00C644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5C71"/>
    <w:rsid w:val="00CB7F4E"/>
    <w:rsid w:val="00CC0991"/>
    <w:rsid w:val="00CC0F47"/>
    <w:rsid w:val="00CC3661"/>
    <w:rsid w:val="00CD103B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093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4B5"/>
    <w:rsid w:val="00D45618"/>
    <w:rsid w:val="00D45701"/>
    <w:rsid w:val="00D476FB"/>
    <w:rsid w:val="00D510CA"/>
    <w:rsid w:val="00D57D8C"/>
    <w:rsid w:val="00D63CD7"/>
    <w:rsid w:val="00D656F7"/>
    <w:rsid w:val="00D66005"/>
    <w:rsid w:val="00D71BBA"/>
    <w:rsid w:val="00D75B8D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223F"/>
    <w:rsid w:val="00DA593F"/>
    <w:rsid w:val="00DA6EFE"/>
    <w:rsid w:val="00DB489B"/>
    <w:rsid w:val="00DC2626"/>
    <w:rsid w:val="00DC5051"/>
    <w:rsid w:val="00DC5A32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5F12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097"/>
    <w:rsid w:val="00EF5D90"/>
    <w:rsid w:val="00EF63CC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31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2000"/>
    <w:rsid w:val="00F6788A"/>
    <w:rsid w:val="00F818E8"/>
    <w:rsid w:val="00F84FB7"/>
    <w:rsid w:val="00F85331"/>
    <w:rsid w:val="00F90561"/>
    <w:rsid w:val="00F9582A"/>
    <w:rsid w:val="00F95A2A"/>
    <w:rsid w:val="00F96FC2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5D10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CF77E77"/>
  <w15:docId w15:val="{16CBAD6C-36E2-409E-A371-AFE110AB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33</TotalTime>
  <Pages>4</Pages>
  <Words>1345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10721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/>
  <cp:lastModifiedBy>Russian</cp:lastModifiedBy>
  <cp:revision>5</cp:revision>
  <cp:lastPrinted>2011-05-23T08:58:00Z</cp:lastPrinted>
  <dcterms:created xsi:type="dcterms:W3CDTF">2020-05-06T12:04:00Z</dcterms:created>
  <dcterms:modified xsi:type="dcterms:W3CDTF">2020-05-06T15:11:00Z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