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46C4A507" w14:textId="77777777" w:rsidTr="001B4810">
        <w:trPr>
          <w:cantSplit/>
        </w:trPr>
        <w:tc>
          <w:tcPr>
            <w:tcW w:w="6771" w:type="dxa"/>
            <w:vAlign w:val="center"/>
          </w:tcPr>
          <w:p w14:paraId="6651115C" w14:textId="77777777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="0076754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5C78A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4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76754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6</w:t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76754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51" w:type="dxa"/>
            <w:gridSpan w:val="2"/>
            <w:vAlign w:val="center"/>
          </w:tcPr>
          <w:p w14:paraId="4F13D44E" w14:textId="77777777" w:rsidR="001B4810" w:rsidRPr="00432D7F" w:rsidRDefault="00767544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764561B8" wp14:editId="5EC2D12B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0019B854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0FBDE94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59968FDB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0DB8C0D0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5C11F71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0CE02359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1D5718" w:rsidRPr="00D872CB" w14:paraId="1007B7A5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03C996E0" w14:textId="77777777" w:rsidR="001D5718" w:rsidRPr="00D872CB" w:rsidRDefault="001D5718" w:rsidP="001D571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67ADC266" w14:textId="082F4711" w:rsidR="001D5718" w:rsidRPr="000A4F34" w:rsidRDefault="001D5718" w:rsidP="001D5718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bookmarkStart w:id="1" w:name="lt_pId003"/>
            <w:r>
              <w:rPr>
                <w:rFonts w:eastAsiaTheme="minorEastAsia" w:hint="eastAsia"/>
                <w:lang w:eastAsia="zh-CN"/>
              </w:rPr>
              <w:t>文件</w:t>
            </w:r>
            <w:r w:rsidRPr="003A09CA">
              <w:rPr>
                <w:rFonts w:ascii="Verdana" w:hAnsi="Verdana"/>
                <w:b/>
                <w:sz w:val="20"/>
              </w:rPr>
              <w:t>RAG20/7-</w:t>
            </w:r>
            <w:bookmarkEnd w:id="1"/>
            <w:r>
              <w:rPr>
                <w:rFonts w:ascii="Verdana" w:hAnsi="Verdana" w:hint="eastAsia"/>
                <w:b/>
                <w:sz w:val="20"/>
                <w:lang w:eastAsia="zh-CN"/>
              </w:rPr>
              <w:t>C</w:t>
            </w:r>
          </w:p>
        </w:tc>
      </w:tr>
      <w:tr w:rsidR="001D5718" w:rsidRPr="00D872CB" w14:paraId="3F110C76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31D00B2" w14:textId="77777777" w:rsidR="001D5718" w:rsidRPr="00D872CB" w:rsidRDefault="001D5718" w:rsidP="001D57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date" w:colFirst="1" w:colLast="1"/>
            <w:bookmarkEnd w:id="0"/>
          </w:p>
        </w:tc>
        <w:tc>
          <w:tcPr>
            <w:tcW w:w="3123" w:type="dxa"/>
          </w:tcPr>
          <w:p w14:paraId="5AB078A4" w14:textId="7EE16DDD" w:rsidR="001D5718" w:rsidRPr="000A4F34" w:rsidRDefault="001D5718" w:rsidP="001D5718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bookmarkStart w:id="3" w:name="lt_pId005"/>
            <w:r w:rsidRPr="003A09CA">
              <w:rPr>
                <w:rFonts w:ascii="Verdana" w:hAnsi="Verdana"/>
                <w:b/>
                <w:sz w:val="20"/>
              </w:rPr>
              <w:t>2020</w:t>
            </w:r>
            <w:bookmarkEnd w:id="3"/>
            <w:r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2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10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1D5718" w:rsidRPr="00D872CB" w14:paraId="0EF461C1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0C17DF64" w14:textId="77777777" w:rsidR="001D5718" w:rsidRPr="00D872CB" w:rsidRDefault="001D5718" w:rsidP="001D57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2"/>
          </w:p>
        </w:tc>
        <w:tc>
          <w:tcPr>
            <w:tcW w:w="3123" w:type="dxa"/>
          </w:tcPr>
          <w:p w14:paraId="0AE1AE9D" w14:textId="33FF9A65" w:rsidR="001D5718" w:rsidRPr="000A4F34" w:rsidRDefault="001D5718" w:rsidP="001D5718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bookmarkStart w:id="5" w:name="lt_pId006"/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 w:rsidRPr="003A09CA">
              <w:rPr>
                <w:rFonts w:ascii="Verdana" w:hAnsi="Verdana"/>
                <w:b/>
                <w:sz w:val="20"/>
              </w:rPr>
              <w:t xml:space="preserve">: </w:t>
            </w:r>
            <w:bookmarkEnd w:id="5"/>
            <w:r>
              <w:rPr>
                <w:rFonts w:ascii="Verdana" w:hAnsi="Verdana" w:hint="eastAsia"/>
                <w:b/>
                <w:sz w:val="20"/>
                <w:lang w:eastAsia="zh-CN"/>
              </w:rPr>
              <w:t>英文</w:t>
            </w:r>
          </w:p>
        </w:tc>
      </w:tr>
      <w:tr w:rsidR="001D5718" w:rsidRPr="00D872CB" w14:paraId="2F5F1E4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5056DCBD" w14:textId="360ABCF8" w:rsidR="001D5718" w:rsidRPr="00D872CB" w:rsidRDefault="001D5718" w:rsidP="001D5718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Start w:id="7" w:name="lt_pId007"/>
            <w:bookmarkEnd w:id="4"/>
            <w:r>
              <w:rPr>
                <w:rFonts w:hint="eastAsia"/>
                <w:lang w:val="en-US" w:eastAsia="zh-CN"/>
              </w:rPr>
              <w:t>伊朗</w:t>
            </w:r>
            <w:r w:rsidRPr="003A09CA">
              <w:rPr>
                <w:lang w:val="en-US"/>
              </w:rPr>
              <w:t xml:space="preserve"> (</w:t>
            </w:r>
            <w:r>
              <w:rPr>
                <w:rFonts w:hint="eastAsia"/>
                <w:lang w:val="en-US" w:eastAsia="zh-CN"/>
              </w:rPr>
              <w:t>伊斯兰共和国</w:t>
            </w:r>
            <w:r w:rsidRPr="003A09CA">
              <w:rPr>
                <w:lang w:val="en-US"/>
              </w:rPr>
              <w:t>)</w:t>
            </w:r>
            <w:bookmarkEnd w:id="7"/>
          </w:p>
        </w:tc>
      </w:tr>
      <w:tr w:rsidR="001D5718" w:rsidRPr="00D872CB" w14:paraId="2F4322F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6F190E36" w14:textId="55004152" w:rsidR="001D5718" w:rsidRPr="00726BD1" w:rsidRDefault="001D5718" w:rsidP="001D5718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val="fr-CH" w:eastAsia="zh-CN"/>
              </w:rPr>
            </w:pPr>
            <w:bookmarkStart w:id="8" w:name="dtitle1" w:colFirst="0" w:colLast="0"/>
            <w:bookmarkStart w:id="9" w:name="lt_pId008"/>
            <w:bookmarkEnd w:id="6"/>
            <w:r>
              <w:rPr>
                <w:rFonts w:hint="eastAsia"/>
                <w:lang w:eastAsia="zh-CN"/>
              </w:rPr>
              <w:t>全体会议记录的往届世界无线电通信大会（</w:t>
            </w:r>
            <w:r>
              <w:rPr>
                <w:rFonts w:hint="eastAsia"/>
                <w:lang w:eastAsia="zh-CN"/>
              </w:rPr>
              <w:t>WRC</w:t>
            </w:r>
            <w:r>
              <w:rPr>
                <w:rFonts w:hint="eastAsia"/>
                <w:lang w:eastAsia="zh-CN"/>
              </w:rPr>
              <w:t>）所决定的行动集锦</w:t>
            </w:r>
            <w:r>
              <w:rPr>
                <w:rFonts w:hint="eastAsia"/>
                <w:lang w:eastAsia="zh-CN"/>
              </w:rPr>
              <w:t xml:space="preserve"> </w:t>
            </w:r>
            <w:bookmarkEnd w:id="9"/>
            <w:r>
              <w:rPr>
                <w:lang w:eastAsia="zh-CN"/>
              </w:rPr>
              <w:t xml:space="preserve"> </w:t>
            </w:r>
          </w:p>
        </w:tc>
      </w:tr>
      <w:bookmarkEnd w:id="8"/>
    </w:tbl>
    <w:p w14:paraId="3DA0D5DD" w14:textId="77777777" w:rsidR="00777351" w:rsidRDefault="00777351" w:rsidP="000A4F34">
      <w:pPr>
        <w:rPr>
          <w:lang w:val="en-US" w:eastAsia="zh-CN"/>
        </w:rPr>
      </w:pPr>
    </w:p>
    <w:p w14:paraId="33879E63" w14:textId="5676C579" w:rsidR="001D5718" w:rsidRDefault="001D5718" w:rsidP="00B42C8D">
      <w:pPr>
        <w:pStyle w:val="Normalaftertitle0"/>
        <w:ind w:firstLineChars="200" w:firstLine="480"/>
        <w:rPr>
          <w:lang w:val="en-US" w:eastAsia="zh-CN"/>
        </w:rPr>
      </w:pPr>
      <w:bookmarkStart w:id="10" w:name="lt_pId009"/>
      <w:r w:rsidRPr="003A09CA">
        <w:rPr>
          <w:lang w:val="en-US" w:eastAsia="zh-CN"/>
        </w:rPr>
        <w:t>WRC-12</w:t>
      </w:r>
      <w:r>
        <w:rPr>
          <w:rFonts w:hint="eastAsia"/>
          <w:lang w:val="en-US" w:eastAsia="zh-CN"/>
        </w:rPr>
        <w:t>和</w:t>
      </w:r>
      <w:r w:rsidRPr="003A09CA">
        <w:rPr>
          <w:lang w:val="en-US" w:eastAsia="zh-CN"/>
        </w:rPr>
        <w:t>WRC-15</w:t>
      </w:r>
      <w:r>
        <w:rPr>
          <w:rFonts w:hint="eastAsia"/>
          <w:lang w:val="en-US" w:eastAsia="zh-CN"/>
        </w:rPr>
        <w:t>期间</w:t>
      </w:r>
      <w:r w:rsidR="00B42C8D">
        <w:rPr>
          <w:rFonts w:hint="eastAsia"/>
          <w:lang w:val="en-US" w:eastAsia="zh-CN"/>
        </w:rPr>
        <w:t>，</w:t>
      </w:r>
      <w:r w:rsidRPr="00DE20DC">
        <w:rPr>
          <w:lang w:val="en-US" w:eastAsia="zh-CN"/>
        </w:rPr>
        <w:t>根据各委员会提出的请求</w:t>
      </w:r>
      <w:r w:rsidRPr="00DE20DC">
        <w:rPr>
          <w:lang w:val="en-US" w:eastAsia="zh-CN"/>
        </w:rPr>
        <w:t>/</w:t>
      </w:r>
      <w:r w:rsidRPr="00DE20DC">
        <w:rPr>
          <w:lang w:val="en-US" w:eastAsia="zh-CN"/>
        </w:rPr>
        <w:t>邀请，会议商定，</w:t>
      </w:r>
      <w:r>
        <w:rPr>
          <w:rFonts w:hint="eastAsia"/>
          <w:lang w:val="en-US" w:eastAsia="zh-CN"/>
        </w:rPr>
        <w:t>各主管</w:t>
      </w:r>
      <w:r w:rsidRPr="00DE20DC">
        <w:rPr>
          <w:lang w:val="en-US" w:eastAsia="zh-CN"/>
        </w:rPr>
        <w:t>部门和</w:t>
      </w:r>
      <w:r w:rsidRPr="00DE20DC">
        <w:rPr>
          <w:lang w:val="en-US" w:eastAsia="zh-CN"/>
        </w:rPr>
        <w:t>/</w:t>
      </w:r>
      <w:r w:rsidRPr="00DE20DC">
        <w:rPr>
          <w:lang w:val="en-US" w:eastAsia="zh-CN"/>
        </w:rPr>
        <w:t>或无线电通信局应根据这些</w:t>
      </w:r>
      <w:r>
        <w:rPr>
          <w:rFonts w:hint="eastAsia"/>
          <w:lang w:val="en-US" w:eastAsia="zh-CN"/>
        </w:rPr>
        <w:t>WRC</w:t>
      </w:r>
      <w:r>
        <w:rPr>
          <w:rFonts w:hint="eastAsia"/>
          <w:lang w:val="en-US" w:eastAsia="zh-CN"/>
        </w:rPr>
        <w:t>做出</w:t>
      </w:r>
      <w:r w:rsidRPr="00DE20DC">
        <w:rPr>
          <w:lang w:val="en-US" w:eastAsia="zh-CN"/>
        </w:rPr>
        <w:t>的决定采取某些后续行动，这些决定已记录</w:t>
      </w:r>
      <w:r w:rsidRPr="00DE20DC">
        <w:rPr>
          <w:lang w:val="en-US" w:eastAsia="zh-CN"/>
        </w:rPr>
        <w:t>/</w:t>
      </w:r>
      <w:r>
        <w:rPr>
          <w:rFonts w:hint="eastAsia"/>
          <w:lang w:val="en-US" w:eastAsia="zh-CN"/>
        </w:rPr>
        <w:t>包含在</w:t>
      </w:r>
      <w:r w:rsidRPr="00DE20DC">
        <w:rPr>
          <w:lang w:val="en-US" w:eastAsia="zh-CN"/>
        </w:rPr>
        <w:t>这些</w:t>
      </w:r>
      <w:r>
        <w:rPr>
          <w:rFonts w:hint="eastAsia"/>
          <w:lang w:val="en-US" w:eastAsia="zh-CN"/>
        </w:rPr>
        <w:t>WRC</w:t>
      </w:r>
      <w:r w:rsidRPr="00DE20DC">
        <w:rPr>
          <w:lang w:val="en-US" w:eastAsia="zh-CN"/>
        </w:rPr>
        <w:t>的全体会议记录</w:t>
      </w:r>
      <w:r>
        <w:rPr>
          <w:rFonts w:hint="eastAsia"/>
          <w:lang w:val="en-US" w:eastAsia="zh-CN"/>
        </w:rPr>
        <w:t>中</w:t>
      </w:r>
      <w:r w:rsidRPr="00DE20DC">
        <w:rPr>
          <w:lang w:val="en-US" w:eastAsia="zh-CN"/>
        </w:rPr>
        <w:t>。</w:t>
      </w:r>
      <w:r w:rsidRPr="00DE20DC">
        <w:rPr>
          <w:lang w:val="en-US" w:eastAsia="zh-CN"/>
        </w:rPr>
        <w:t xml:space="preserve"> </w:t>
      </w:r>
    </w:p>
    <w:p w14:paraId="74D400D2" w14:textId="77777777" w:rsidR="001D5718" w:rsidRDefault="001D5718" w:rsidP="00071F24">
      <w:pPr>
        <w:pStyle w:val="Normalaftertitle0"/>
        <w:spacing w:before="120"/>
        <w:ind w:firstLineChars="200" w:firstLine="480"/>
        <w:rPr>
          <w:lang w:val="en-US" w:eastAsia="zh-CN"/>
        </w:rPr>
      </w:pPr>
      <w:r w:rsidRPr="00DE20DC">
        <w:rPr>
          <w:lang w:val="en-US" w:eastAsia="zh-CN"/>
        </w:rPr>
        <w:t>这些行动属于两个不同的类别</w:t>
      </w:r>
      <w:r w:rsidRPr="00DE20DC">
        <w:rPr>
          <w:lang w:val="en-US" w:eastAsia="zh-CN"/>
        </w:rPr>
        <w:t xml:space="preserve">: </w:t>
      </w:r>
    </w:p>
    <w:p w14:paraId="043075B9" w14:textId="791FE0C5" w:rsidR="001D5718" w:rsidRPr="00071F24" w:rsidRDefault="00071F24" w:rsidP="00071F24"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tab/>
      </w:r>
      <w:r w:rsidR="001D5718" w:rsidRPr="00071F24">
        <w:t>第</w:t>
      </w:r>
      <w:r w:rsidR="001D5718" w:rsidRPr="00071F24">
        <w:t>1</w:t>
      </w:r>
      <w:r w:rsidR="001D5718" w:rsidRPr="00071F24">
        <w:t>类</w:t>
      </w:r>
      <w:r w:rsidR="001D5718" w:rsidRPr="00071F24">
        <w:t xml:space="preserve"> </w:t>
      </w:r>
    </w:p>
    <w:p w14:paraId="5220F061" w14:textId="0EB1789D" w:rsidR="001D5718" w:rsidRPr="00071F24" w:rsidRDefault="00071F24" w:rsidP="00071F24">
      <w:pPr>
        <w:pStyle w:val="enumlev1"/>
        <w:rPr>
          <w:lang w:eastAsia="zh-CN"/>
        </w:rPr>
      </w:pPr>
      <w:r>
        <w:tab/>
      </w:r>
      <w:r w:rsidR="001D5718" w:rsidRPr="00071F24">
        <w:rPr>
          <w:rFonts w:hint="eastAsia"/>
          <w:lang w:eastAsia="zh-CN"/>
        </w:rPr>
        <w:t>无线电通信局</w:t>
      </w:r>
      <w:r w:rsidR="001D5718" w:rsidRPr="00071F24">
        <w:rPr>
          <w:lang w:eastAsia="zh-CN"/>
        </w:rPr>
        <w:t>将采取的某些行动严格来说不具有</w:t>
      </w:r>
      <w:r w:rsidR="001D5718" w:rsidRPr="00071F24">
        <w:rPr>
          <w:rFonts w:hint="eastAsia"/>
          <w:lang w:eastAsia="zh-CN"/>
        </w:rPr>
        <w:t>规则</w:t>
      </w:r>
      <w:r w:rsidR="001D5718" w:rsidRPr="00071F24">
        <w:rPr>
          <w:lang w:eastAsia="zh-CN"/>
        </w:rPr>
        <w:t>性质，但具有一些行政性质，为</w:t>
      </w:r>
      <w:r w:rsidR="001D5718" w:rsidRPr="00071F24">
        <w:rPr>
          <w:rFonts w:hint="eastAsia"/>
          <w:lang w:eastAsia="zh-CN"/>
        </w:rPr>
        <w:t>主管</w:t>
      </w:r>
      <w:r w:rsidR="001D5718" w:rsidRPr="00071F24">
        <w:rPr>
          <w:lang w:eastAsia="zh-CN"/>
        </w:rPr>
        <w:t>部门适用《无线电</w:t>
      </w:r>
      <w:r w:rsidR="001D5718" w:rsidRPr="00071F24">
        <w:rPr>
          <w:rFonts w:hint="eastAsia"/>
          <w:lang w:eastAsia="zh-CN"/>
        </w:rPr>
        <w:t>规则</w:t>
      </w:r>
      <w:r w:rsidR="001D5718" w:rsidRPr="00071F24">
        <w:rPr>
          <w:lang w:eastAsia="zh-CN"/>
        </w:rPr>
        <w:t>》提供具体便利，例如编写提交</w:t>
      </w:r>
      <w:r w:rsidR="001D5718" w:rsidRPr="00071F24">
        <w:rPr>
          <w:lang w:eastAsia="zh-CN"/>
        </w:rPr>
        <w:t>RRB</w:t>
      </w:r>
      <w:r w:rsidR="001D5718" w:rsidRPr="00071F24">
        <w:rPr>
          <w:lang w:eastAsia="zh-CN"/>
        </w:rPr>
        <w:t>的</w:t>
      </w:r>
      <w:r w:rsidR="001D5718" w:rsidRPr="00071F24">
        <w:rPr>
          <w:rFonts w:hint="eastAsia"/>
          <w:lang w:eastAsia="zh-CN"/>
        </w:rPr>
        <w:t>程序</w:t>
      </w:r>
      <w:r w:rsidR="001D5718" w:rsidRPr="00071F24">
        <w:rPr>
          <w:lang w:eastAsia="zh-CN"/>
        </w:rPr>
        <w:t>规则草案</w:t>
      </w:r>
      <w:r>
        <w:rPr>
          <w:rFonts w:hint="eastAsia"/>
          <w:lang w:eastAsia="zh-CN"/>
        </w:rPr>
        <w:t>,</w:t>
      </w:r>
      <w:r w:rsidR="001D5718" w:rsidRPr="00071F24">
        <w:rPr>
          <w:lang w:eastAsia="zh-CN"/>
        </w:rPr>
        <w:t>或</w:t>
      </w:r>
      <w:r w:rsidR="001D5718" w:rsidRPr="00071F24">
        <w:rPr>
          <w:rFonts w:hint="eastAsia"/>
          <w:lang w:eastAsia="zh-CN"/>
        </w:rPr>
        <w:t>为</w:t>
      </w:r>
      <w:r w:rsidR="001D5718" w:rsidRPr="00071F24">
        <w:rPr>
          <w:lang w:eastAsia="zh-CN"/>
        </w:rPr>
        <w:t>减少具体案件编写一个新软件或修改现有软件。</w:t>
      </w:r>
      <w:r w:rsidR="001D5718" w:rsidRPr="00071F24">
        <w:rPr>
          <w:lang w:eastAsia="zh-CN"/>
        </w:rPr>
        <w:t xml:space="preserve"> </w:t>
      </w:r>
    </w:p>
    <w:p w14:paraId="54B29F97" w14:textId="412DAFA3" w:rsidR="001D5718" w:rsidRPr="00071F24" w:rsidRDefault="00071F24" w:rsidP="00071F24"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lang w:eastAsia="zh-CN"/>
        </w:rPr>
        <w:tab/>
      </w:r>
      <w:r w:rsidR="001D5718" w:rsidRPr="00071F24">
        <w:rPr>
          <w:rFonts w:hint="eastAsia"/>
        </w:rPr>
        <w:t>第</w:t>
      </w:r>
      <w:r w:rsidR="001D5718" w:rsidRPr="00071F24">
        <w:t>2</w:t>
      </w:r>
      <w:r w:rsidR="001D5718" w:rsidRPr="00071F24">
        <w:rPr>
          <w:rFonts w:hint="eastAsia"/>
        </w:rPr>
        <w:t>类</w:t>
      </w:r>
    </w:p>
    <w:p w14:paraId="63A14257" w14:textId="770A2A34" w:rsidR="001D5718" w:rsidRPr="00071F24" w:rsidRDefault="00071F24" w:rsidP="00071F24">
      <w:pPr>
        <w:pStyle w:val="enumlev1"/>
        <w:rPr>
          <w:lang w:eastAsia="zh-CN"/>
        </w:rPr>
      </w:pPr>
      <w:r>
        <w:tab/>
      </w:r>
      <w:r w:rsidR="001D5718" w:rsidRPr="00071F24">
        <w:rPr>
          <w:rFonts w:hint="eastAsia"/>
          <w:lang w:eastAsia="zh-CN"/>
        </w:rPr>
        <w:t>无线电通信局</w:t>
      </w:r>
      <w:r w:rsidR="001D5718" w:rsidRPr="00071F24">
        <w:rPr>
          <w:lang w:eastAsia="zh-CN"/>
        </w:rPr>
        <w:t>局将采取的某些纯粹属于</w:t>
      </w:r>
      <w:r w:rsidR="001D5718" w:rsidRPr="00071F24">
        <w:rPr>
          <w:rFonts w:hint="eastAsia"/>
          <w:lang w:eastAsia="zh-CN"/>
        </w:rPr>
        <w:t>规则</w:t>
      </w:r>
      <w:r w:rsidR="001D5718" w:rsidRPr="00071F24">
        <w:rPr>
          <w:lang w:eastAsia="zh-CN"/>
        </w:rPr>
        <w:t>性质的行动，向</w:t>
      </w:r>
      <w:r w:rsidR="001D5718" w:rsidRPr="00071F24">
        <w:rPr>
          <w:rFonts w:hint="eastAsia"/>
          <w:lang w:eastAsia="zh-CN"/>
        </w:rPr>
        <w:t>主管</w:t>
      </w:r>
      <w:r w:rsidR="001D5718" w:rsidRPr="00071F24">
        <w:rPr>
          <w:lang w:eastAsia="zh-CN"/>
        </w:rPr>
        <w:t>部门具体</w:t>
      </w:r>
      <w:r w:rsidR="001D5718" w:rsidRPr="00071F24">
        <w:rPr>
          <w:rFonts w:hint="eastAsia"/>
          <w:lang w:eastAsia="zh-CN"/>
        </w:rPr>
        <w:t>澄清</w:t>
      </w:r>
      <w:r w:rsidR="001D5718" w:rsidRPr="00071F24">
        <w:rPr>
          <w:lang w:eastAsia="zh-CN"/>
        </w:rPr>
        <w:t>/</w:t>
      </w:r>
      <w:r w:rsidR="001D5718" w:rsidRPr="00071F24">
        <w:rPr>
          <w:lang w:eastAsia="zh-CN"/>
        </w:rPr>
        <w:t>说明</w:t>
      </w:r>
      <w:r w:rsidR="001D5718" w:rsidRPr="00071F24">
        <w:rPr>
          <w:rFonts w:hint="eastAsia"/>
          <w:lang w:eastAsia="zh-CN"/>
        </w:rPr>
        <w:t>各主管</w:t>
      </w:r>
      <w:r w:rsidR="001D5718" w:rsidRPr="00071F24">
        <w:rPr>
          <w:lang w:eastAsia="zh-CN"/>
        </w:rPr>
        <w:t>部门和</w:t>
      </w:r>
      <w:r w:rsidR="001D5718" w:rsidRPr="00071F24">
        <w:rPr>
          <w:lang w:eastAsia="zh-CN"/>
        </w:rPr>
        <w:t>/</w:t>
      </w:r>
      <w:r w:rsidR="001D5718" w:rsidRPr="00071F24">
        <w:rPr>
          <w:lang w:eastAsia="zh-CN"/>
        </w:rPr>
        <w:t>或</w:t>
      </w:r>
      <w:r w:rsidR="001D5718" w:rsidRPr="00071F24">
        <w:rPr>
          <w:rFonts w:hint="eastAsia"/>
          <w:lang w:eastAsia="zh-CN"/>
        </w:rPr>
        <w:t>无线电通信</w:t>
      </w:r>
      <w:r w:rsidR="001D5718" w:rsidRPr="00071F24">
        <w:rPr>
          <w:lang w:eastAsia="zh-CN"/>
        </w:rPr>
        <w:t>局在适用《无线电</w:t>
      </w:r>
      <w:r w:rsidR="001D5718" w:rsidRPr="00071F24">
        <w:rPr>
          <w:rFonts w:hint="eastAsia"/>
          <w:lang w:eastAsia="zh-CN"/>
        </w:rPr>
        <w:t>规则</w:t>
      </w:r>
      <w:r w:rsidR="001D5718" w:rsidRPr="00071F24">
        <w:rPr>
          <w:lang w:eastAsia="zh-CN"/>
        </w:rPr>
        <w:t>》时应如何适用某些</w:t>
      </w:r>
      <w:r w:rsidR="001D5718" w:rsidRPr="00071F24">
        <w:rPr>
          <w:rFonts w:hint="eastAsia"/>
          <w:lang w:eastAsia="zh-CN"/>
        </w:rPr>
        <w:t>规则条款</w:t>
      </w:r>
      <w:r w:rsidR="001D5718" w:rsidRPr="00071F24">
        <w:rPr>
          <w:lang w:eastAsia="zh-CN"/>
        </w:rPr>
        <w:t>，例如在执行《无线电</w:t>
      </w:r>
      <w:r w:rsidR="001D5718" w:rsidRPr="00071F24">
        <w:rPr>
          <w:rFonts w:hint="eastAsia"/>
          <w:lang w:eastAsia="zh-CN"/>
        </w:rPr>
        <w:t>规则</w:t>
      </w:r>
      <w:r w:rsidR="001D5718" w:rsidRPr="00071F24">
        <w:rPr>
          <w:lang w:eastAsia="zh-CN"/>
        </w:rPr>
        <w:t>》某些</w:t>
      </w:r>
      <w:r w:rsidR="001D5718" w:rsidRPr="00071F24">
        <w:rPr>
          <w:rFonts w:hint="eastAsia"/>
          <w:lang w:eastAsia="zh-CN"/>
        </w:rPr>
        <w:t>条款</w:t>
      </w:r>
      <w:r w:rsidR="001D5718" w:rsidRPr="00071F24">
        <w:rPr>
          <w:lang w:eastAsia="zh-CN"/>
        </w:rPr>
        <w:t>时应遵循的那些</w:t>
      </w:r>
      <w:r w:rsidR="001D5718" w:rsidRPr="00071F24">
        <w:rPr>
          <w:rFonts w:hint="eastAsia"/>
          <w:lang w:eastAsia="zh-CN"/>
        </w:rPr>
        <w:t>条款</w:t>
      </w:r>
      <w:r w:rsidR="001D5718" w:rsidRPr="00071F24">
        <w:rPr>
          <w:lang w:eastAsia="zh-CN"/>
        </w:rPr>
        <w:t>。</w:t>
      </w:r>
      <w:r w:rsidR="001D5718" w:rsidRPr="00071F24">
        <w:rPr>
          <w:lang w:eastAsia="zh-CN"/>
        </w:rPr>
        <w:t xml:space="preserve"> </w:t>
      </w:r>
    </w:p>
    <w:p w14:paraId="3C7ADF51" w14:textId="0A6BFF17" w:rsidR="001D5718" w:rsidRPr="00071F24" w:rsidRDefault="001D5718" w:rsidP="00071F24">
      <w:pPr>
        <w:ind w:firstLineChars="200" w:firstLine="480"/>
        <w:rPr>
          <w:lang w:eastAsia="zh-CN"/>
        </w:rPr>
      </w:pPr>
      <w:r w:rsidRPr="00071F24">
        <w:rPr>
          <w:lang w:eastAsia="zh-CN"/>
        </w:rPr>
        <w:t>上述</w:t>
      </w:r>
      <w:r w:rsidRPr="00071F24">
        <w:rPr>
          <w:rFonts w:hint="eastAsia"/>
          <w:lang w:eastAsia="zh-CN"/>
        </w:rPr>
        <w:t>资料</w:t>
      </w:r>
      <w:r w:rsidRPr="00071F24">
        <w:rPr>
          <w:lang w:eastAsia="zh-CN"/>
        </w:rPr>
        <w:t>被列入</w:t>
      </w:r>
      <w:r w:rsidR="00071F24" w:rsidRPr="00071F24">
        <w:rPr>
          <w:rFonts w:ascii="SimSun" w:hAnsi="SimSun"/>
          <w:lang w:eastAsia="zh-CN"/>
        </w:rPr>
        <w:t>“</w:t>
      </w:r>
      <w:r w:rsidRPr="00071F24">
        <w:rPr>
          <w:rFonts w:hint="eastAsia"/>
          <w:lang w:eastAsia="zh-CN"/>
        </w:rPr>
        <w:t>通函</w:t>
      </w:r>
      <w:r w:rsidR="00071F24" w:rsidRPr="00071F24">
        <w:rPr>
          <w:rFonts w:ascii="SimSun" w:hAnsi="SimSun"/>
          <w:lang w:eastAsia="zh-CN"/>
        </w:rPr>
        <w:t>”</w:t>
      </w:r>
      <w:r w:rsidRPr="00071F24">
        <w:rPr>
          <w:rFonts w:hint="eastAsia"/>
          <w:lang w:eastAsia="zh-CN"/>
        </w:rPr>
        <w:t>（</w:t>
      </w:r>
      <w:r w:rsidRPr="00071F24">
        <w:rPr>
          <w:rFonts w:hint="eastAsia"/>
          <w:lang w:eastAsia="zh-CN"/>
        </w:rPr>
        <w:t>CR</w:t>
      </w:r>
      <w:r w:rsidRPr="00071F24">
        <w:rPr>
          <w:lang w:eastAsia="zh-CN"/>
        </w:rPr>
        <w:t>类别</w:t>
      </w:r>
      <w:r w:rsidRPr="00071F24">
        <w:rPr>
          <w:rFonts w:hint="eastAsia"/>
          <w:lang w:eastAsia="zh-CN"/>
        </w:rPr>
        <w:t>）并已由无线电通信局</w:t>
      </w:r>
      <w:r w:rsidRPr="00071F24">
        <w:rPr>
          <w:lang w:eastAsia="zh-CN"/>
        </w:rPr>
        <w:t>在</w:t>
      </w:r>
      <w:r w:rsidRPr="00071F24">
        <w:rPr>
          <w:lang w:eastAsia="zh-CN"/>
        </w:rPr>
        <w:t>WRC-12</w:t>
      </w:r>
      <w:r w:rsidRPr="00071F24">
        <w:rPr>
          <w:lang w:eastAsia="zh-CN"/>
        </w:rPr>
        <w:t>和</w:t>
      </w:r>
      <w:r w:rsidRPr="00071F24">
        <w:rPr>
          <w:lang w:eastAsia="zh-CN"/>
        </w:rPr>
        <w:t>WRC-15</w:t>
      </w:r>
      <w:r w:rsidRPr="00071F24">
        <w:rPr>
          <w:lang w:eastAsia="zh-CN"/>
        </w:rPr>
        <w:t>结束后几个月公布。</w:t>
      </w:r>
      <w:r w:rsidRPr="00071F24">
        <w:rPr>
          <w:lang w:eastAsia="zh-CN"/>
        </w:rPr>
        <w:t xml:space="preserve"> </w:t>
      </w:r>
    </w:p>
    <w:p w14:paraId="50D60CDA" w14:textId="3681E381" w:rsidR="001D5718" w:rsidRPr="00071F24" w:rsidRDefault="001D5718" w:rsidP="00071F24">
      <w:pPr>
        <w:ind w:firstLineChars="200" w:firstLine="480"/>
        <w:rPr>
          <w:lang w:eastAsia="zh-CN"/>
        </w:rPr>
      </w:pPr>
      <w:r w:rsidRPr="00071F24">
        <w:rPr>
          <w:lang w:eastAsia="zh-CN"/>
        </w:rPr>
        <w:t>本</w:t>
      </w:r>
      <w:r w:rsidRPr="00071F24">
        <w:rPr>
          <w:rFonts w:hint="eastAsia"/>
          <w:lang w:eastAsia="zh-CN"/>
        </w:rPr>
        <w:t>主管</w:t>
      </w:r>
      <w:r w:rsidRPr="00071F24">
        <w:rPr>
          <w:lang w:eastAsia="zh-CN"/>
        </w:rPr>
        <w:t>部门进行的初步调查显示，</w:t>
      </w:r>
      <w:r w:rsidRPr="00071F24">
        <w:rPr>
          <w:rFonts w:hint="eastAsia"/>
          <w:lang w:eastAsia="zh-CN"/>
        </w:rPr>
        <w:t>无线电通信局</w:t>
      </w:r>
      <w:r w:rsidRPr="00071F24">
        <w:rPr>
          <w:lang w:eastAsia="zh-CN"/>
        </w:rPr>
        <w:t>没有</w:t>
      </w:r>
      <w:r w:rsidRPr="00071F24">
        <w:rPr>
          <w:rFonts w:hint="eastAsia"/>
          <w:lang w:eastAsia="zh-CN"/>
        </w:rPr>
        <w:t>公布</w:t>
      </w:r>
      <w:r w:rsidRPr="00071F24">
        <w:rPr>
          <w:lang w:eastAsia="zh-CN"/>
        </w:rPr>
        <w:t>过包含</w:t>
      </w:r>
      <w:r w:rsidRPr="00071F24">
        <w:rPr>
          <w:rFonts w:hint="eastAsia"/>
          <w:lang w:eastAsia="zh-CN"/>
        </w:rPr>
        <w:t>WRC</w:t>
      </w:r>
      <w:r w:rsidRPr="00071F24">
        <w:rPr>
          <w:rFonts w:hint="eastAsia"/>
          <w:lang w:eastAsia="zh-CN"/>
        </w:rPr>
        <w:t>在</w:t>
      </w:r>
      <w:r w:rsidRPr="00071F24">
        <w:rPr>
          <w:lang w:eastAsia="zh-CN"/>
        </w:rPr>
        <w:t>2012</w:t>
      </w:r>
      <w:r w:rsidRPr="00071F24">
        <w:rPr>
          <w:lang w:eastAsia="zh-CN"/>
        </w:rPr>
        <w:t>年之前</w:t>
      </w:r>
      <w:r w:rsidRPr="00071F24">
        <w:rPr>
          <w:rFonts w:hint="eastAsia"/>
          <w:lang w:eastAsia="zh-CN"/>
        </w:rPr>
        <w:t>做出的</w:t>
      </w:r>
      <w:r w:rsidRPr="00071F24">
        <w:rPr>
          <w:lang w:eastAsia="zh-CN"/>
        </w:rPr>
        <w:t>类似或相同决定的此类通函</w:t>
      </w:r>
      <w:r w:rsidR="00071F24">
        <w:rPr>
          <w:lang w:eastAsia="zh-CN"/>
        </w:rPr>
        <w:t>（</w:t>
      </w:r>
      <w:r w:rsidRPr="00071F24">
        <w:rPr>
          <w:lang w:eastAsia="zh-CN"/>
        </w:rPr>
        <w:t>CR</w:t>
      </w:r>
      <w:r w:rsidRPr="00071F24">
        <w:rPr>
          <w:lang w:eastAsia="zh-CN"/>
        </w:rPr>
        <w:t>类</w:t>
      </w:r>
      <w:r w:rsidRPr="00071F24">
        <w:rPr>
          <w:rFonts w:hint="eastAsia"/>
          <w:lang w:eastAsia="zh-CN"/>
        </w:rPr>
        <w:t>别</w:t>
      </w:r>
      <w:r w:rsidR="00071F24">
        <w:rPr>
          <w:lang w:eastAsia="zh-CN"/>
        </w:rPr>
        <w:t>）</w:t>
      </w:r>
      <w:r w:rsidRPr="00071F24">
        <w:rPr>
          <w:lang w:eastAsia="zh-CN"/>
        </w:rPr>
        <w:t>。</w:t>
      </w:r>
      <w:r w:rsidRPr="00071F24">
        <w:rPr>
          <w:lang w:eastAsia="zh-CN"/>
        </w:rPr>
        <w:t xml:space="preserve"> </w:t>
      </w:r>
    </w:p>
    <w:p w14:paraId="3EB7ECA6" w14:textId="21B43E20" w:rsidR="001D5718" w:rsidRPr="00071F24" w:rsidRDefault="001D5718" w:rsidP="00071F24">
      <w:pPr>
        <w:ind w:firstLineChars="200" w:firstLine="480"/>
        <w:rPr>
          <w:lang w:eastAsia="zh-CN"/>
        </w:rPr>
      </w:pPr>
      <w:r w:rsidRPr="00071F24">
        <w:rPr>
          <w:lang w:eastAsia="zh-CN"/>
        </w:rPr>
        <w:t>不幸的是，上述做法的使用程度大大增加，</w:t>
      </w:r>
      <w:r w:rsidRPr="00071F24">
        <w:rPr>
          <w:lang w:eastAsia="zh-CN"/>
        </w:rPr>
        <w:t>WRC-12</w:t>
      </w:r>
      <w:r w:rsidRPr="00071F24">
        <w:rPr>
          <w:rFonts w:hint="eastAsia"/>
          <w:lang w:eastAsia="zh-CN"/>
        </w:rPr>
        <w:t>的</w:t>
      </w:r>
      <w:r w:rsidRPr="00071F24">
        <w:rPr>
          <w:rFonts w:hint="eastAsia"/>
          <w:lang w:eastAsia="zh-CN"/>
        </w:rPr>
        <w:t>CR</w:t>
      </w:r>
      <w:r w:rsidRPr="00071F24">
        <w:rPr>
          <w:rFonts w:hint="eastAsia"/>
          <w:lang w:eastAsia="zh-CN"/>
        </w:rPr>
        <w:t>通函</w:t>
      </w:r>
      <w:r w:rsidR="00071F24">
        <w:rPr>
          <w:lang w:eastAsia="zh-CN"/>
        </w:rPr>
        <w:t>（</w:t>
      </w:r>
      <w:r w:rsidRPr="00071F24">
        <w:rPr>
          <w:lang w:eastAsia="zh-CN"/>
        </w:rPr>
        <w:t>2012</w:t>
      </w:r>
      <w:r w:rsidRPr="00071F24">
        <w:rPr>
          <w:lang w:eastAsia="zh-CN"/>
        </w:rPr>
        <w:t>年</w:t>
      </w:r>
      <w:r w:rsidRPr="00071F24">
        <w:rPr>
          <w:lang w:eastAsia="zh-CN"/>
        </w:rPr>
        <w:t>5</w:t>
      </w:r>
      <w:r w:rsidRPr="00071F24">
        <w:rPr>
          <w:lang w:eastAsia="zh-CN"/>
        </w:rPr>
        <w:t>月</w:t>
      </w:r>
      <w:r w:rsidRPr="00071F24">
        <w:rPr>
          <w:lang w:eastAsia="zh-CN"/>
        </w:rPr>
        <w:t>2</w:t>
      </w:r>
      <w:r w:rsidRPr="00071F24">
        <w:rPr>
          <w:lang w:eastAsia="zh-CN"/>
        </w:rPr>
        <w:t>日</w:t>
      </w:r>
      <w:r w:rsidRPr="00071F24">
        <w:rPr>
          <w:rFonts w:hint="eastAsia"/>
          <w:lang w:eastAsia="zh-CN"/>
        </w:rPr>
        <w:t>的第</w:t>
      </w:r>
      <w:r w:rsidRPr="00071F24">
        <w:rPr>
          <w:lang w:eastAsia="zh-CN"/>
        </w:rPr>
        <w:t>CR/333</w:t>
      </w:r>
      <w:r w:rsidRPr="00071F24">
        <w:rPr>
          <w:rFonts w:hint="eastAsia"/>
          <w:lang w:eastAsia="zh-CN"/>
        </w:rPr>
        <w:t>号通函</w:t>
      </w:r>
      <w:r w:rsidR="00071F24">
        <w:rPr>
          <w:lang w:eastAsia="zh-CN"/>
        </w:rPr>
        <w:t>）</w:t>
      </w:r>
      <w:r w:rsidRPr="00071F24">
        <w:rPr>
          <w:lang w:eastAsia="zh-CN"/>
        </w:rPr>
        <w:t>仅</w:t>
      </w:r>
      <w:r w:rsidRPr="00071F24">
        <w:rPr>
          <w:lang w:eastAsia="zh-CN"/>
        </w:rPr>
        <w:t>3</w:t>
      </w:r>
      <w:r w:rsidRPr="00071F24">
        <w:rPr>
          <w:lang w:eastAsia="zh-CN"/>
        </w:rPr>
        <w:t>页，</w:t>
      </w:r>
      <w:r w:rsidRPr="00071F24">
        <w:rPr>
          <w:rFonts w:hint="eastAsia"/>
          <w:lang w:eastAsia="zh-CN"/>
        </w:rPr>
        <w:t>而</w:t>
      </w:r>
      <w:r w:rsidRPr="00071F24">
        <w:rPr>
          <w:lang w:eastAsia="zh-CN"/>
        </w:rPr>
        <w:t>WRC-15</w:t>
      </w:r>
      <w:r w:rsidRPr="00071F24">
        <w:rPr>
          <w:rFonts w:hint="eastAsia"/>
          <w:lang w:eastAsia="zh-CN"/>
        </w:rPr>
        <w:t>的通函</w:t>
      </w:r>
      <w:r w:rsidR="00071F24">
        <w:rPr>
          <w:lang w:eastAsia="zh-CN"/>
        </w:rPr>
        <w:t>（</w:t>
      </w:r>
      <w:r w:rsidRPr="00071F24">
        <w:rPr>
          <w:lang w:eastAsia="zh-CN"/>
        </w:rPr>
        <w:t>2016</w:t>
      </w:r>
      <w:r w:rsidRPr="00071F24">
        <w:rPr>
          <w:lang w:eastAsia="zh-CN"/>
        </w:rPr>
        <w:t>年</w:t>
      </w:r>
      <w:r w:rsidRPr="00071F24">
        <w:rPr>
          <w:lang w:eastAsia="zh-CN"/>
        </w:rPr>
        <w:t>1</w:t>
      </w:r>
      <w:r w:rsidRPr="00071F24">
        <w:rPr>
          <w:lang w:eastAsia="zh-CN"/>
        </w:rPr>
        <w:t>月</w:t>
      </w:r>
      <w:r w:rsidRPr="00071F24">
        <w:rPr>
          <w:lang w:eastAsia="zh-CN"/>
        </w:rPr>
        <w:t>29</w:t>
      </w:r>
      <w:r w:rsidRPr="00071F24">
        <w:rPr>
          <w:lang w:eastAsia="zh-CN"/>
        </w:rPr>
        <w:t>日</w:t>
      </w:r>
      <w:r w:rsidRPr="00071F24">
        <w:rPr>
          <w:rFonts w:hint="eastAsia"/>
          <w:lang w:eastAsia="zh-CN"/>
        </w:rPr>
        <w:t>的第</w:t>
      </w:r>
      <w:r w:rsidRPr="00071F24">
        <w:rPr>
          <w:lang w:eastAsia="zh-CN"/>
        </w:rPr>
        <w:t>CR/389</w:t>
      </w:r>
      <w:r w:rsidRPr="00071F24">
        <w:rPr>
          <w:rFonts w:hint="eastAsia"/>
          <w:lang w:eastAsia="zh-CN"/>
        </w:rPr>
        <w:t>号通函</w:t>
      </w:r>
      <w:r w:rsidR="00071F24">
        <w:rPr>
          <w:lang w:eastAsia="zh-CN"/>
        </w:rPr>
        <w:t>）</w:t>
      </w:r>
      <w:r w:rsidRPr="00071F24">
        <w:rPr>
          <w:rFonts w:hint="eastAsia"/>
          <w:lang w:eastAsia="zh-CN"/>
        </w:rPr>
        <w:t>则达</w:t>
      </w:r>
      <w:r w:rsidRPr="00071F24">
        <w:rPr>
          <w:lang w:eastAsia="zh-CN"/>
        </w:rPr>
        <w:t>12</w:t>
      </w:r>
      <w:r w:rsidRPr="00071F24">
        <w:rPr>
          <w:lang w:eastAsia="zh-CN"/>
        </w:rPr>
        <w:t>页。</w:t>
      </w:r>
      <w:r w:rsidRPr="00071F24">
        <w:rPr>
          <w:lang w:eastAsia="zh-CN"/>
        </w:rPr>
        <w:t xml:space="preserve"> </w:t>
      </w:r>
    </w:p>
    <w:p w14:paraId="30FE73E6" w14:textId="41E8F74A" w:rsidR="001D5718" w:rsidRPr="00071F24" w:rsidRDefault="001D5718" w:rsidP="00071F24">
      <w:pPr>
        <w:ind w:firstLineChars="200" w:firstLine="480"/>
        <w:rPr>
          <w:lang w:eastAsia="zh-CN"/>
        </w:rPr>
      </w:pPr>
      <w:r w:rsidRPr="00071F24">
        <w:rPr>
          <w:lang w:eastAsia="zh-CN"/>
        </w:rPr>
        <w:t>WRC-19</w:t>
      </w:r>
      <w:r w:rsidRPr="00071F24">
        <w:rPr>
          <w:lang w:eastAsia="zh-CN"/>
        </w:rPr>
        <w:t>上通过了类似的行动，页数和内容尚未公布</w:t>
      </w:r>
      <w:r w:rsidR="00071F24">
        <w:rPr>
          <w:lang w:eastAsia="zh-CN"/>
        </w:rPr>
        <w:t>（</w:t>
      </w:r>
      <w:r w:rsidRPr="00071F24">
        <w:rPr>
          <w:lang w:eastAsia="zh-CN"/>
        </w:rPr>
        <w:t>在本</w:t>
      </w:r>
      <w:r w:rsidRPr="00071F24">
        <w:rPr>
          <w:rFonts w:hint="eastAsia"/>
          <w:lang w:eastAsia="zh-CN"/>
        </w:rPr>
        <w:t>文稿拟定</w:t>
      </w:r>
      <w:r w:rsidRPr="00071F24">
        <w:rPr>
          <w:lang w:eastAsia="zh-CN"/>
        </w:rPr>
        <w:t>之日</w:t>
      </w:r>
      <w:r w:rsidR="00071F24">
        <w:rPr>
          <w:lang w:eastAsia="zh-CN"/>
        </w:rPr>
        <w:t>）</w:t>
      </w:r>
      <w:r w:rsidRPr="00071F24">
        <w:rPr>
          <w:rFonts w:hint="eastAsia"/>
          <w:lang w:eastAsia="zh-CN"/>
        </w:rPr>
        <w:t>，</w:t>
      </w:r>
      <w:r w:rsidRPr="00071F24">
        <w:rPr>
          <w:lang w:eastAsia="zh-CN"/>
        </w:rPr>
        <w:t>也许不止</w:t>
      </w:r>
      <w:r w:rsidRPr="00071F24">
        <w:rPr>
          <w:lang w:eastAsia="zh-CN"/>
        </w:rPr>
        <w:t>12</w:t>
      </w:r>
      <w:r w:rsidRPr="00071F24">
        <w:rPr>
          <w:lang w:eastAsia="zh-CN"/>
        </w:rPr>
        <w:t>页。</w:t>
      </w:r>
    </w:p>
    <w:p w14:paraId="2CB0FEFF" w14:textId="2163B338" w:rsidR="001D5718" w:rsidRPr="00071F24" w:rsidRDefault="001D5718" w:rsidP="00071F24">
      <w:pPr>
        <w:ind w:firstLineChars="200" w:firstLine="480"/>
      </w:pPr>
      <w:r w:rsidRPr="00071F24">
        <w:rPr>
          <w:lang w:eastAsia="zh-CN"/>
        </w:rPr>
        <w:t>从法律角度来看，第二类纯粹是</w:t>
      </w:r>
      <w:r w:rsidRPr="00071F24">
        <w:rPr>
          <w:rFonts w:hint="eastAsia"/>
          <w:lang w:eastAsia="zh-CN"/>
        </w:rPr>
        <w:t>规则</w:t>
      </w:r>
      <w:r w:rsidRPr="00071F24">
        <w:rPr>
          <w:lang w:eastAsia="zh-CN"/>
        </w:rPr>
        <w:t>性质的，具有条约价值，应列入《无线电</w:t>
      </w:r>
      <w:r w:rsidRPr="00071F24">
        <w:rPr>
          <w:rFonts w:hint="eastAsia"/>
          <w:lang w:eastAsia="zh-CN"/>
        </w:rPr>
        <w:t>规则</w:t>
      </w:r>
      <w:r w:rsidRPr="00071F24">
        <w:rPr>
          <w:lang w:eastAsia="zh-CN"/>
        </w:rPr>
        <w:t>》相关条款的主体或这些相关条款的脚注中。</w:t>
      </w:r>
      <w:r w:rsidRPr="00071F24">
        <w:t>一些</w:t>
      </w:r>
      <w:r w:rsidRPr="00071F24">
        <w:rPr>
          <w:rFonts w:hint="eastAsia"/>
        </w:rPr>
        <w:t>主管</w:t>
      </w:r>
      <w:r w:rsidRPr="00071F24">
        <w:t>部门努力尽量减少将第</w:t>
      </w:r>
      <w:r w:rsidRPr="00071F24">
        <w:t>2</w:t>
      </w:r>
      <w:r w:rsidRPr="00071F24">
        <w:t>类列入</w:t>
      </w:r>
      <w:r w:rsidRPr="00071F24">
        <w:t>WRC-19</w:t>
      </w:r>
      <w:r w:rsidRPr="00071F24">
        <w:rPr>
          <w:rFonts w:hint="eastAsia"/>
        </w:rPr>
        <w:t>的</w:t>
      </w:r>
      <w:r w:rsidRPr="00071F24">
        <w:t>全体会议记录</w:t>
      </w:r>
      <w:r w:rsidRPr="00071F24">
        <w:rPr>
          <w:rFonts w:hint="eastAsia"/>
        </w:rPr>
        <w:t>中</w:t>
      </w:r>
      <w:r w:rsidRPr="00071F24">
        <w:t>。</w:t>
      </w:r>
      <w:r w:rsidRPr="00071F24">
        <w:t xml:space="preserve"> </w:t>
      </w:r>
    </w:p>
    <w:p w14:paraId="1D333835" w14:textId="77777777" w:rsidR="001D5718" w:rsidRPr="00071F24" w:rsidRDefault="001D5718" w:rsidP="00071F24">
      <w:pPr>
        <w:ind w:firstLineChars="200" w:firstLine="480"/>
      </w:pPr>
      <w:r w:rsidRPr="00071F24">
        <w:t>由于</w:t>
      </w:r>
      <w:r w:rsidRPr="00071F24">
        <w:rPr>
          <w:rFonts w:hint="eastAsia"/>
        </w:rPr>
        <w:t>贯穿</w:t>
      </w:r>
      <w:r w:rsidRPr="00071F24">
        <w:t>WRC-19</w:t>
      </w:r>
      <w:r w:rsidRPr="00071F24">
        <w:t>的</w:t>
      </w:r>
      <w:r w:rsidRPr="00071F24">
        <w:rPr>
          <w:rFonts w:hint="eastAsia"/>
        </w:rPr>
        <w:t>氛围</w:t>
      </w:r>
      <w:r w:rsidRPr="00071F24">
        <w:t>和环境状况，不可能完全取消在全体会议记录中列入第</w:t>
      </w:r>
      <w:r w:rsidRPr="00071F24">
        <w:t>2</w:t>
      </w:r>
      <w:r w:rsidRPr="00071F24">
        <w:t>类。</w:t>
      </w:r>
      <w:r w:rsidRPr="00071F24">
        <w:t xml:space="preserve"> </w:t>
      </w:r>
    </w:p>
    <w:p w14:paraId="51000C3D" w14:textId="77777777" w:rsidR="001D5718" w:rsidRPr="00071F24" w:rsidRDefault="001D5718" w:rsidP="00071F24">
      <w:pPr>
        <w:ind w:firstLineChars="200" w:firstLine="480"/>
      </w:pPr>
      <w:r w:rsidRPr="00071F24">
        <w:lastRenderedPageBreak/>
        <w:t>过去，一些</w:t>
      </w:r>
      <w:r w:rsidRPr="00071F24">
        <w:rPr>
          <w:rFonts w:hint="eastAsia"/>
        </w:rPr>
        <w:t>主管</w:t>
      </w:r>
      <w:r w:rsidRPr="00071F24">
        <w:t>部门</w:t>
      </w:r>
      <w:r w:rsidRPr="00071F24">
        <w:rPr>
          <w:rFonts w:hint="eastAsia"/>
        </w:rPr>
        <w:t>对</w:t>
      </w:r>
      <w:r w:rsidRPr="00071F24">
        <w:t>与《无线电</w:t>
      </w:r>
      <w:r w:rsidRPr="00071F24">
        <w:rPr>
          <w:rFonts w:hint="eastAsia"/>
        </w:rPr>
        <w:t>规则</w:t>
      </w:r>
      <w:r w:rsidRPr="00071F24">
        <w:t>》实际条款具有相同条约价值</w:t>
      </w:r>
      <w:r w:rsidRPr="00071F24">
        <w:rPr>
          <w:rFonts w:hint="eastAsia"/>
        </w:rPr>
        <w:t>的</w:t>
      </w:r>
      <w:r w:rsidRPr="00071F24">
        <w:t>第</w:t>
      </w:r>
      <w:r w:rsidRPr="00071F24">
        <w:rPr>
          <w:rFonts w:hint="eastAsia"/>
        </w:rPr>
        <w:t>2</w:t>
      </w:r>
      <w:r w:rsidRPr="00071F24">
        <w:t>类</w:t>
      </w:r>
      <w:r w:rsidRPr="00071F24">
        <w:rPr>
          <w:rFonts w:hint="eastAsia"/>
        </w:rPr>
        <w:t>的地位表示质疑</w:t>
      </w:r>
      <w:r w:rsidRPr="00071F24">
        <w:t>。然而，总秘书处法律</w:t>
      </w:r>
      <w:r w:rsidRPr="00071F24">
        <w:rPr>
          <w:rFonts w:hint="eastAsia"/>
        </w:rPr>
        <w:t>处</w:t>
      </w:r>
      <w:r w:rsidRPr="00071F24">
        <w:t>的一项法律意见表明，这类全体会议记录与《无线电</w:t>
      </w:r>
      <w:r w:rsidRPr="00071F24">
        <w:rPr>
          <w:rFonts w:hint="eastAsia"/>
        </w:rPr>
        <w:t>规则</w:t>
      </w:r>
      <w:r w:rsidRPr="00071F24">
        <w:t>》的实际</w:t>
      </w:r>
      <w:r w:rsidRPr="00071F24">
        <w:rPr>
          <w:rFonts w:hint="eastAsia"/>
        </w:rPr>
        <w:t>条款</w:t>
      </w:r>
      <w:r w:rsidRPr="00071F24">
        <w:t>具有相同的价值</w:t>
      </w:r>
      <w:r w:rsidRPr="00071F24">
        <w:t>/</w:t>
      </w:r>
      <w:r w:rsidRPr="00071F24">
        <w:t>地位，但这种主张</w:t>
      </w:r>
      <w:r w:rsidRPr="00071F24">
        <w:t>/</w:t>
      </w:r>
      <w:r w:rsidRPr="00071F24">
        <w:t>声明从未提交任何</w:t>
      </w:r>
      <w:r w:rsidRPr="00071F24">
        <w:t>WRC</w:t>
      </w:r>
      <w:r w:rsidRPr="00071F24">
        <w:t>审议和决定，以确认或以其他方式</w:t>
      </w:r>
      <w:r w:rsidRPr="00071F24">
        <w:rPr>
          <w:rFonts w:hint="eastAsia"/>
        </w:rPr>
        <w:t>处理所</w:t>
      </w:r>
      <w:r w:rsidRPr="00071F24">
        <w:t>表达</w:t>
      </w:r>
      <w:r w:rsidRPr="00071F24">
        <w:rPr>
          <w:rFonts w:hint="eastAsia"/>
        </w:rPr>
        <w:t>的</w:t>
      </w:r>
      <w:r w:rsidRPr="00071F24">
        <w:t>法律意见。</w:t>
      </w:r>
      <w:r w:rsidRPr="00071F24">
        <w:t xml:space="preserve"> </w:t>
      </w:r>
    </w:p>
    <w:p w14:paraId="09E268D7" w14:textId="77777777" w:rsidR="001D5718" w:rsidRPr="00071F24" w:rsidRDefault="001D5718" w:rsidP="00071F24">
      <w:pPr>
        <w:ind w:firstLineChars="200" w:firstLine="480"/>
      </w:pPr>
      <w:r w:rsidRPr="00071F24">
        <w:rPr>
          <w:rFonts w:hint="eastAsia"/>
        </w:rPr>
        <w:t>将</w:t>
      </w:r>
      <w:r w:rsidRPr="00071F24">
        <w:t>类别</w:t>
      </w:r>
      <w:r w:rsidRPr="00071F24">
        <w:t>2</w:t>
      </w:r>
      <w:r w:rsidRPr="00071F24">
        <w:rPr>
          <w:rFonts w:hint="eastAsia"/>
        </w:rPr>
        <w:t>纳入</w:t>
      </w:r>
      <w:r w:rsidRPr="00071F24">
        <w:t>某些</w:t>
      </w:r>
      <w:r w:rsidRPr="00071F24">
        <w:rPr>
          <w:rFonts w:hint="eastAsia"/>
        </w:rPr>
        <w:t>WRC</w:t>
      </w:r>
      <w:r w:rsidRPr="00071F24">
        <w:t>全体会议记录</w:t>
      </w:r>
      <w:r w:rsidRPr="00071F24">
        <w:rPr>
          <w:rFonts w:hint="eastAsia"/>
        </w:rPr>
        <w:t>基于一定的初衷</w:t>
      </w:r>
      <w:r w:rsidRPr="00071F24">
        <w:rPr>
          <w:rFonts w:hint="eastAsia"/>
        </w:rPr>
        <w:t>/</w:t>
      </w:r>
      <w:r w:rsidRPr="00071F24">
        <w:rPr>
          <w:rFonts w:hint="eastAsia"/>
        </w:rPr>
        <w:t>理念</w:t>
      </w:r>
    </w:p>
    <w:p w14:paraId="4DDCAA11" w14:textId="28BAE6F8" w:rsidR="001D5718" w:rsidRPr="00071F24" w:rsidRDefault="001D5718" w:rsidP="00071F24">
      <w:pPr>
        <w:ind w:firstLineChars="200" w:firstLine="480"/>
        <w:rPr>
          <w:lang w:eastAsia="zh-CN"/>
        </w:rPr>
      </w:pPr>
      <w:r w:rsidRPr="00071F24">
        <w:rPr>
          <w:rFonts w:hint="eastAsia"/>
        </w:rPr>
        <w:t>具有</w:t>
      </w:r>
      <w:r w:rsidRPr="00071F24">
        <w:t>不同论点</w:t>
      </w:r>
      <w:r w:rsidRPr="00071F24">
        <w:t>/</w:t>
      </w:r>
      <w:r w:rsidRPr="00071F24">
        <w:t>目标和不同理由</w:t>
      </w:r>
      <w:r w:rsidRPr="00071F24">
        <w:rPr>
          <w:rFonts w:hint="eastAsia"/>
        </w:rPr>
        <w:t>的</w:t>
      </w:r>
      <w:r w:rsidRPr="00071F24">
        <w:t>全权代表</w:t>
      </w:r>
      <w:r w:rsidRPr="00071F24">
        <w:rPr>
          <w:rFonts w:hint="eastAsia"/>
        </w:rPr>
        <w:t>大会</w:t>
      </w:r>
      <w:r w:rsidRPr="00071F24">
        <w:t>首次使用这种做法。</w:t>
      </w:r>
      <w:r w:rsidRPr="00071F24">
        <w:rPr>
          <w:lang w:eastAsia="zh-CN"/>
        </w:rPr>
        <w:t>在这些全权代表</w:t>
      </w:r>
      <w:r w:rsidRPr="00071F24">
        <w:rPr>
          <w:rFonts w:hint="eastAsia"/>
          <w:lang w:eastAsia="zh-CN"/>
        </w:rPr>
        <w:t>大会</w:t>
      </w:r>
      <w:r w:rsidRPr="00071F24">
        <w:rPr>
          <w:lang w:eastAsia="zh-CN"/>
        </w:rPr>
        <w:t>上，每当有人提议修改国际电联</w:t>
      </w:r>
      <w:r w:rsidRPr="00071F24">
        <w:rPr>
          <w:rFonts w:hint="eastAsia"/>
          <w:lang w:eastAsia="zh-CN"/>
        </w:rPr>
        <w:t>《组织法》</w:t>
      </w:r>
      <w:r w:rsidRPr="00071F24">
        <w:rPr>
          <w:lang w:eastAsia="zh-CN"/>
        </w:rPr>
        <w:t>和</w:t>
      </w:r>
      <w:r w:rsidRPr="00071F24">
        <w:rPr>
          <w:lang w:eastAsia="zh-CN"/>
        </w:rPr>
        <w:t>/</w:t>
      </w:r>
      <w:r w:rsidRPr="00071F24">
        <w:rPr>
          <w:lang w:eastAsia="zh-CN"/>
        </w:rPr>
        <w:t>或国际电联</w:t>
      </w:r>
      <w:r w:rsidRPr="00071F24">
        <w:rPr>
          <w:rFonts w:hint="eastAsia"/>
          <w:lang w:eastAsia="zh-CN"/>
        </w:rPr>
        <w:t>《</w:t>
      </w:r>
      <w:r w:rsidRPr="00071F24">
        <w:rPr>
          <w:lang w:eastAsia="zh-CN"/>
        </w:rPr>
        <w:t>公约</w:t>
      </w:r>
      <w:r w:rsidRPr="00071F24">
        <w:rPr>
          <w:rFonts w:hint="eastAsia"/>
          <w:lang w:eastAsia="zh-CN"/>
        </w:rPr>
        <w:t>》</w:t>
      </w:r>
      <w:r w:rsidRPr="00071F24">
        <w:rPr>
          <w:lang w:eastAsia="zh-CN"/>
        </w:rPr>
        <w:t>的某些条款时，考虑到国际电联</w:t>
      </w:r>
      <w:r w:rsidRPr="00071F24">
        <w:rPr>
          <w:rFonts w:hint="eastAsia"/>
          <w:lang w:eastAsia="zh-CN"/>
        </w:rPr>
        <w:t>《组织法》</w:t>
      </w:r>
      <w:r w:rsidRPr="00071F24">
        <w:rPr>
          <w:lang w:eastAsia="zh-CN"/>
        </w:rPr>
        <w:t>和国际电联</w:t>
      </w:r>
      <w:r w:rsidRPr="00071F24">
        <w:rPr>
          <w:rFonts w:hint="eastAsia"/>
          <w:lang w:eastAsia="zh-CN"/>
        </w:rPr>
        <w:t>《</w:t>
      </w:r>
      <w:r w:rsidRPr="00071F24">
        <w:rPr>
          <w:lang w:eastAsia="zh-CN"/>
        </w:rPr>
        <w:t>公约</w:t>
      </w:r>
      <w:r w:rsidRPr="00071F24">
        <w:rPr>
          <w:rFonts w:hint="eastAsia"/>
          <w:lang w:eastAsia="zh-CN"/>
        </w:rPr>
        <w:t>》</w:t>
      </w:r>
      <w:r w:rsidRPr="00071F24">
        <w:rPr>
          <w:lang w:eastAsia="zh-CN"/>
        </w:rPr>
        <w:t>的条款是国际电联的基本</w:t>
      </w:r>
      <w:r w:rsidRPr="00071F24">
        <w:rPr>
          <w:rFonts w:hint="eastAsia"/>
          <w:lang w:eastAsia="zh-CN"/>
        </w:rPr>
        <w:t>文件</w:t>
      </w:r>
      <w:r w:rsidRPr="00071F24">
        <w:rPr>
          <w:lang w:eastAsia="zh-CN"/>
        </w:rPr>
        <w:t>，通常应具有相对稳定的性质，这些全权代表会议决定不修改</w:t>
      </w:r>
      <w:r w:rsidRPr="00071F24">
        <w:rPr>
          <w:rFonts w:hint="eastAsia"/>
          <w:lang w:eastAsia="zh-CN"/>
        </w:rPr>
        <w:t>《组织法》</w:t>
      </w:r>
      <w:r w:rsidRPr="00071F24">
        <w:rPr>
          <w:lang w:eastAsia="zh-CN"/>
        </w:rPr>
        <w:t>和国际电联</w:t>
      </w:r>
      <w:r w:rsidRPr="00071F24">
        <w:rPr>
          <w:rFonts w:hint="eastAsia"/>
          <w:lang w:eastAsia="zh-CN"/>
        </w:rPr>
        <w:t>《</w:t>
      </w:r>
      <w:r w:rsidRPr="00071F24">
        <w:rPr>
          <w:lang w:eastAsia="zh-CN"/>
        </w:rPr>
        <w:t>公约</w:t>
      </w:r>
      <w:r w:rsidRPr="00071F24">
        <w:rPr>
          <w:rFonts w:hint="eastAsia"/>
          <w:lang w:eastAsia="zh-CN"/>
        </w:rPr>
        <w:t>》</w:t>
      </w:r>
      <w:r w:rsidRPr="00071F24">
        <w:rPr>
          <w:lang w:eastAsia="zh-CN"/>
        </w:rPr>
        <w:t>的相关条款，而是将对</w:t>
      </w:r>
      <w:r w:rsidRPr="00071F24">
        <w:rPr>
          <w:rFonts w:hint="eastAsia"/>
          <w:lang w:eastAsia="zh-CN"/>
        </w:rPr>
        <w:t>《组织法》</w:t>
      </w:r>
      <w:r w:rsidRPr="00071F24">
        <w:rPr>
          <w:lang w:eastAsia="zh-CN"/>
        </w:rPr>
        <w:t>和国际电联</w:t>
      </w:r>
      <w:r w:rsidRPr="00071F24">
        <w:rPr>
          <w:rFonts w:hint="eastAsia"/>
          <w:lang w:eastAsia="zh-CN"/>
        </w:rPr>
        <w:t>《</w:t>
      </w:r>
      <w:r w:rsidRPr="00071F24">
        <w:rPr>
          <w:lang w:eastAsia="zh-CN"/>
        </w:rPr>
        <w:t>公约</w:t>
      </w:r>
      <w:r w:rsidRPr="00071F24">
        <w:rPr>
          <w:rFonts w:hint="eastAsia"/>
          <w:lang w:eastAsia="zh-CN"/>
        </w:rPr>
        <w:t>》</w:t>
      </w:r>
      <w:r w:rsidRPr="00071F24">
        <w:rPr>
          <w:lang w:eastAsia="zh-CN"/>
        </w:rPr>
        <w:t>条款的理解纳入这些全权代表</w:t>
      </w:r>
      <w:r w:rsidRPr="00071F24">
        <w:rPr>
          <w:rFonts w:hint="eastAsia"/>
          <w:lang w:eastAsia="zh-CN"/>
        </w:rPr>
        <w:t>大会</w:t>
      </w:r>
      <w:r w:rsidRPr="00071F24">
        <w:rPr>
          <w:lang w:eastAsia="zh-CN"/>
        </w:rPr>
        <w:t>的全体会议记录中</w:t>
      </w:r>
      <w:r w:rsidR="00071F24">
        <w:rPr>
          <w:rFonts w:hint="eastAsia"/>
          <w:lang w:eastAsia="zh-CN"/>
        </w:rPr>
        <w:t>，</w:t>
      </w:r>
      <w:r w:rsidRPr="00071F24">
        <w:rPr>
          <w:lang w:eastAsia="zh-CN"/>
        </w:rPr>
        <w:t>以维护和</w:t>
      </w:r>
      <w:r w:rsidRPr="00071F24">
        <w:rPr>
          <w:rFonts w:hint="eastAsia"/>
          <w:lang w:eastAsia="zh-CN"/>
        </w:rPr>
        <w:t>保持</w:t>
      </w:r>
      <w:r w:rsidRPr="00071F24">
        <w:rPr>
          <w:lang w:eastAsia="zh-CN"/>
        </w:rPr>
        <w:t>这些基本</w:t>
      </w:r>
      <w:r w:rsidRPr="00071F24">
        <w:rPr>
          <w:rFonts w:hint="eastAsia"/>
          <w:lang w:eastAsia="zh-CN"/>
        </w:rPr>
        <w:t>文件</w:t>
      </w:r>
      <w:r w:rsidRPr="00071F24">
        <w:rPr>
          <w:lang w:eastAsia="zh-CN"/>
        </w:rPr>
        <w:t>的相对稳定性，因为这种相对稳定性的维护得到了出席这些</w:t>
      </w:r>
      <w:r w:rsidRPr="00071F24">
        <w:rPr>
          <w:rFonts w:hint="eastAsia"/>
          <w:lang w:eastAsia="zh-CN"/>
        </w:rPr>
        <w:t>大会</w:t>
      </w:r>
      <w:r w:rsidRPr="00071F24">
        <w:rPr>
          <w:lang w:eastAsia="zh-CN"/>
        </w:rPr>
        <w:t>的全权代表的同意和确认，而世界无线电通信</w:t>
      </w:r>
      <w:r w:rsidRPr="00071F24">
        <w:rPr>
          <w:rFonts w:hint="eastAsia"/>
          <w:lang w:eastAsia="zh-CN"/>
        </w:rPr>
        <w:t>大会</w:t>
      </w:r>
      <w:r w:rsidRPr="00071F24">
        <w:rPr>
          <w:lang w:eastAsia="zh-CN"/>
        </w:rPr>
        <w:t>的情况并非如此，其结果是《无线电</w:t>
      </w:r>
      <w:r w:rsidRPr="00071F24">
        <w:rPr>
          <w:rFonts w:hint="eastAsia"/>
          <w:lang w:eastAsia="zh-CN"/>
        </w:rPr>
        <w:t>规则</w:t>
      </w:r>
      <w:r w:rsidRPr="00071F24">
        <w:rPr>
          <w:lang w:eastAsia="zh-CN"/>
        </w:rPr>
        <w:t>》。</w:t>
      </w:r>
      <w:r w:rsidRPr="00071F24">
        <w:rPr>
          <w:lang w:eastAsia="zh-CN"/>
        </w:rPr>
        <w:t xml:space="preserve"> </w:t>
      </w:r>
    </w:p>
    <w:p w14:paraId="25751D3A" w14:textId="76944F70" w:rsidR="001D5718" w:rsidRPr="00071F24" w:rsidRDefault="001D5718" w:rsidP="00071F24">
      <w:pPr>
        <w:ind w:firstLineChars="200" w:firstLine="480"/>
      </w:pPr>
      <w:r w:rsidRPr="00071F24">
        <w:rPr>
          <w:rFonts w:hint="eastAsia"/>
        </w:rPr>
        <w:t>纳入</w:t>
      </w:r>
      <w:r w:rsidRPr="00071F24">
        <w:t>全体会议记录</w:t>
      </w:r>
      <w:r w:rsidRPr="00071F24">
        <w:rPr>
          <w:rFonts w:hint="eastAsia"/>
        </w:rPr>
        <w:t>的</w:t>
      </w:r>
      <w:r w:rsidRPr="00071F24">
        <w:t>WRC-19</w:t>
      </w:r>
      <w:r w:rsidRPr="00071F24">
        <w:t>决定</w:t>
      </w:r>
      <w:r w:rsidRPr="00071F24">
        <w:rPr>
          <w:rFonts w:hint="eastAsia"/>
        </w:rPr>
        <w:t>的公布</w:t>
      </w:r>
      <w:r w:rsidR="00071F24">
        <w:rPr>
          <w:rFonts w:hint="eastAsia"/>
          <w:lang w:eastAsia="zh-CN"/>
        </w:rPr>
        <w:t>：</w:t>
      </w:r>
    </w:p>
    <w:p w14:paraId="18EF05C0" w14:textId="319D9EB9" w:rsidR="001D5718" w:rsidRPr="00071F24" w:rsidRDefault="00071F24" w:rsidP="00071F2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D5718" w:rsidRPr="00071F24">
        <w:rPr>
          <w:lang w:eastAsia="zh-CN"/>
        </w:rPr>
        <w:t>预计一旦</w:t>
      </w:r>
      <w:r w:rsidR="001D5718" w:rsidRPr="00071F24">
        <w:rPr>
          <w:rFonts w:hint="eastAsia"/>
          <w:lang w:eastAsia="zh-CN"/>
        </w:rPr>
        <w:t>能够正式提供</w:t>
      </w:r>
      <w:r w:rsidR="001D5718" w:rsidRPr="00071F24">
        <w:rPr>
          <w:lang w:eastAsia="zh-CN"/>
        </w:rPr>
        <w:t>所有相应</w:t>
      </w:r>
      <w:r w:rsidR="001D5718" w:rsidRPr="00071F24">
        <w:rPr>
          <w:rFonts w:hint="eastAsia"/>
          <w:lang w:eastAsia="zh-CN"/>
        </w:rPr>
        <w:t>的全体</w:t>
      </w:r>
      <w:r w:rsidR="001D5718" w:rsidRPr="00071F24">
        <w:rPr>
          <w:lang w:eastAsia="zh-CN"/>
        </w:rPr>
        <w:t>会议记录，</w:t>
      </w:r>
      <w:r w:rsidR="001D5718" w:rsidRPr="00071F24">
        <w:rPr>
          <w:rFonts w:hint="eastAsia"/>
          <w:lang w:eastAsia="zh-CN"/>
        </w:rPr>
        <w:t>无线电通信局</w:t>
      </w:r>
      <w:r w:rsidR="001D5718" w:rsidRPr="00071F24">
        <w:rPr>
          <w:lang w:eastAsia="zh-CN"/>
        </w:rPr>
        <w:t>将在一份</w:t>
      </w:r>
      <w:r w:rsidR="001E69D8" w:rsidRPr="001E69D8">
        <w:rPr>
          <w:rFonts w:ascii="SimSun" w:hAnsi="SimSun"/>
          <w:lang w:eastAsia="zh-CN"/>
        </w:rPr>
        <w:t>“</w:t>
      </w:r>
      <w:r w:rsidR="001D5718" w:rsidRPr="00071F24">
        <w:rPr>
          <w:lang w:eastAsia="zh-CN"/>
        </w:rPr>
        <w:t>CR</w:t>
      </w:r>
      <w:r w:rsidR="001E69D8" w:rsidRPr="001E69D8">
        <w:rPr>
          <w:rFonts w:ascii="SimSun" w:hAnsi="SimSun"/>
          <w:lang w:eastAsia="zh-CN"/>
        </w:rPr>
        <w:t>”</w:t>
      </w:r>
      <w:r w:rsidR="001D5718" w:rsidRPr="00071F24">
        <w:rPr>
          <w:lang w:eastAsia="zh-CN"/>
        </w:rPr>
        <w:t>类</w:t>
      </w:r>
      <w:r w:rsidR="001D5718" w:rsidRPr="00071F24">
        <w:rPr>
          <w:rFonts w:hint="eastAsia"/>
          <w:lang w:eastAsia="zh-CN"/>
        </w:rPr>
        <w:t>通函中</w:t>
      </w:r>
      <w:r w:rsidR="001D5718" w:rsidRPr="00071F24">
        <w:rPr>
          <w:lang w:eastAsia="zh-CN"/>
        </w:rPr>
        <w:t>予以公布。</w:t>
      </w:r>
      <w:r w:rsidR="001D5718" w:rsidRPr="00071F24">
        <w:rPr>
          <w:lang w:eastAsia="zh-CN"/>
        </w:rPr>
        <w:t xml:space="preserve"> </w:t>
      </w:r>
    </w:p>
    <w:p w14:paraId="24BC5BC3" w14:textId="2C7DA1BE" w:rsidR="001D5718" w:rsidRPr="00071F24" w:rsidRDefault="001D5718" w:rsidP="00071F24">
      <w:pPr>
        <w:ind w:firstLineChars="200" w:firstLine="480"/>
      </w:pPr>
      <w:r w:rsidRPr="00071F24">
        <w:t>2012</w:t>
      </w:r>
      <w:r w:rsidRPr="00071F24">
        <w:t>年之前举行的</w:t>
      </w:r>
      <w:r w:rsidRPr="00071F24">
        <w:rPr>
          <w:rFonts w:hint="eastAsia"/>
        </w:rPr>
        <w:t>WRC</w:t>
      </w:r>
      <w:r w:rsidRPr="00071F24">
        <w:t>的其他决定以及</w:t>
      </w:r>
      <w:r w:rsidRPr="00071F24">
        <w:rPr>
          <w:rFonts w:hint="eastAsia"/>
        </w:rPr>
        <w:t>无线电通信局</w:t>
      </w:r>
      <w:r w:rsidRPr="00071F24">
        <w:t>的声明</w:t>
      </w:r>
      <w:r w:rsidR="00EE17B3">
        <w:rPr>
          <w:rFonts w:hint="eastAsia"/>
          <w:lang w:eastAsia="zh-CN"/>
        </w:rPr>
        <w:t>：</w:t>
      </w:r>
    </w:p>
    <w:p w14:paraId="6919067A" w14:textId="66B81BA8" w:rsidR="001D5718" w:rsidRPr="00071F24" w:rsidRDefault="00EE17B3" w:rsidP="00071F2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D5718" w:rsidRPr="00071F24">
        <w:rPr>
          <w:rFonts w:hint="eastAsia"/>
          <w:lang w:eastAsia="zh-CN"/>
        </w:rPr>
        <w:t>对</w:t>
      </w:r>
      <w:r w:rsidR="001D5718" w:rsidRPr="00071F24">
        <w:rPr>
          <w:lang w:eastAsia="zh-CN"/>
        </w:rPr>
        <w:t>2012</w:t>
      </w:r>
      <w:r w:rsidR="001D5718" w:rsidRPr="00071F24">
        <w:rPr>
          <w:lang w:eastAsia="zh-CN"/>
        </w:rPr>
        <w:t>年之前举行的</w:t>
      </w:r>
      <w:r w:rsidR="001D5718" w:rsidRPr="00071F24">
        <w:rPr>
          <w:rFonts w:hint="eastAsia"/>
          <w:lang w:eastAsia="zh-CN"/>
        </w:rPr>
        <w:t>WRC</w:t>
      </w:r>
      <w:r w:rsidR="001D5718" w:rsidRPr="00071F24">
        <w:rPr>
          <w:rFonts w:hint="eastAsia"/>
          <w:lang w:eastAsia="zh-CN"/>
        </w:rPr>
        <w:t>的</w:t>
      </w:r>
      <w:r w:rsidR="001D5718" w:rsidRPr="00071F24">
        <w:rPr>
          <w:lang w:eastAsia="zh-CN"/>
        </w:rPr>
        <w:t>会议记录审查</w:t>
      </w:r>
      <w:r w:rsidR="001D5718" w:rsidRPr="00071F24">
        <w:rPr>
          <w:rFonts w:hint="eastAsia"/>
          <w:lang w:eastAsia="zh-CN"/>
        </w:rPr>
        <w:t>显示，</w:t>
      </w:r>
      <w:r w:rsidR="001D5718" w:rsidRPr="00071F24">
        <w:rPr>
          <w:lang w:eastAsia="zh-CN"/>
        </w:rPr>
        <w:t>那些</w:t>
      </w:r>
      <w:r w:rsidR="001D5718" w:rsidRPr="00071F24">
        <w:rPr>
          <w:rFonts w:hint="eastAsia"/>
          <w:lang w:eastAsia="zh-CN"/>
        </w:rPr>
        <w:t>WRC</w:t>
      </w:r>
      <w:r w:rsidR="001D5718" w:rsidRPr="00071F24">
        <w:rPr>
          <w:lang w:eastAsia="zh-CN"/>
        </w:rPr>
        <w:t>采取了类似的行动，但数量较少，</w:t>
      </w:r>
      <w:r w:rsidR="001D5718" w:rsidRPr="00071F24">
        <w:rPr>
          <w:rFonts w:hint="eastAsia"/>
          <w:lang w:eastAsia="zh-CN"/>
        </w:rPr>
        <w:t>无线电通信局</w:t>
      </w:r>
      <w:r w:rsidR="001D5718" w:rsidRPr="00071F24">
        <w:rPr>
          <w:lang w:eastAsia="zh-CN"/>
        </w:rPr>
        <w:t>也就其对这些决定的预期执行方式的理解发表了声明。</w:t>
      </w:r>
    </w:p>
    <w:p w14:paraId="001A70D5" w14:textId="5E113DA5" w:rsidR="001D5718" w:rsidRDefault="00EE17B3" w:rsidP="00071F24">
      <w:pPr>
        <w:pStyle w:val="enumlev1"/>
        <w:rPr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D5718" w:rsidRPr="00071F24">
        <w:rPr>
          <w:lang w:eastAsia="zh-CN"/>
        </w:rPr>
        <w:t>因此，以正式方式</w:t>
      </w:r>
      <w:r w:rsidR="001D5718" w:rsidRPr="00071F24">
        <w:rPr>
          <w:rFonts w:hint="eastAsia"/>
          <w:lang w:eastAsia="zh-CN"/>
        </w:rPr>
        <w:t>亦</w:t>
      </w:r>
      <w:r w:rsidR="001D5718" w:rsidRPr="00071F24">
        <w:rPr>
          <w:lang w:eastAsia="zh-CN"/>
        </w:rPr>
        <w:t>向</w:t>
      </w:r>
      <w:r w:rsidR="001D5718" w:rsidRPr="00071F24">
        <w:rPr>
          <w:rFonts w:hint="eastAsia"/>
          <w:lang w:eastAsia="zh-CN"/>
        </w:rPr>
        <w:t>各主管</w:t>
      </w:r>
      <w:r w:rsidR="001D5718" w:rsidRPr="00071F24">
        <w:rPr>
          <w:lang w:eastAsia="zh-CN"/>
        </w:rPr>
        <w:t>部门提供这些决定和相关的</w:t>
      </w:r>
      <w:r w:rsidR="001D5718" w:rsidRPr="00071F24">
        <w:rPr>
          <w:rFonts w:hint="eastAsia"/>
          <w:lang w:eastAsia="zh-CN"/>
        </w:rPr>
        <w:t>无线电通信</w:t>
      </w:r>
      <w:r w:rsidR="001D5718">
        <w:rPr>
          <w:rFonts w:hint="eastAsia"/>
          <w:lang w:val="en-US" w:eastAsia="zh-CN"/>
        </w:rPr>
        <w:t>局的</w:t>
      </w:r>
      <w:r w:rsidR="001D5718" w:rsidRPr="00DE20DC">
        <w:rPr>
          <w:lang w:val="en-US" w:eastAsia="zh-CN"/>
        </w:rPr>
        <w:t>声明是有益的。</w:t>
      </w:r>
    </w:p>
    <w:p w14:paraId="11674E2F" w14:textId="77777777" w:rsidR="001D5718" w:rsidRDefault="001D5718" w:rsidP="00EE17B3">
      <w:pPr>
        <w:pStyle w:val="Headingb"/>
        <w:rPr>
          <w:lang w:val="en-US" w:eastAsia="zh-CN"/>
        </w:rPr>
      </w:pPr>
      <w:r w:rsidRPr="00B212C7">
        <w:rPr>
          <w:rFonts w:hint="eastAsia"/>
          <w:lang w:val="en-US" w:eastAsia="zh-CN"/>
        </w:rPr>
        <w:t>无线电通信</w:t>
      </w:r>
      <w:r w:rsidRPr="00B212C7">
        <w:rPr>
          <w:lang w:val="en-US" w:eastAsia="zh-CN"/>
        </w:rPr>
        <w:t>局的做法</w:t>
      </w:r>
      <w:r w:rsidRPr="00DE20DC">
        <w:rPr>
          <w:lang w:val="en-US" w:eastAsia="zh-CN"/>
        </w:rPr>
        <w:t xml:space="preserve"> </w:t>
      </w:r>
    </w:p>
    <w:p w14:paraId="432F1A65" w14:textId="1B8E6939" w:rsidR="001D5718" w:rsidRPr="003A09CA" w:rsidRDefault="001D5718" w:rsidP="00EE17B3">
      <w:pPr>
        <w:pStyle w:val="Normalaftertitle0"/>
        <w:spacing w:before="120"/>
        <w:ind w:firstLineChars="200" w:firstLine="480"/>
        <w:rPr>
          <w:lang w:val="en-US" w:eastAsia="zh-CN"/>
        </w:rPr>
      </w:pPr>
      <w:r w:rsidRPr="00DE20DC">
        <w:rPr>
          <w:lang w:val="en-US" w:eastAsia="zh-CN"/>
        </w:rPr>
        <w:t>根据《无线电</w:t>
      </w:r>
      <w:r>
        <w:rPr>
          <w:rFonts w:hint="eastAsia"/>
          <w:lang w:val="en-US" w:eastAsia="zh-CN"/>
        </w:rPr>
        <w:t>规则</w:t>
      </w:r>
      <w:r w:rsidRPr="00DE20DC">
        <w:rPr>
          <w:lang w:val="en-US" w:eastAsia="zh-CN"/>
        </w:rPr>
        <w:t>》第</w:t>
      </w:r>
      <w:r w:rsidRPr="00DE20DC">
        <w:rPr>
          <w:lang w:val="en-US" w:eastAsia="zh-CN"/>
        </w:rPr>
        <w:t>13</w:t>
      </w:r>
      <w:r w:rsidRPr="00DE20DC">
        <w:rPr>
          <w:lang w:val="en-US" w:eastAsia="zh-CN"/>
        </w:rPr>
        <w:t>条第</w:t>
      </w:r>
      <w:r w:rsidRPr="00DE20DC">
        <w:rPr>
          <w:lang w:val="en-US" w:eastAsia="zh-CN"/>
        </w:rPr>
        <w:t>13.12A b)</w:t>
      </w:r>
      <w:r w:rsidRPr="00DE20DC">
        <w:rPr>
          <w:lang w:val="en-US" w:eastAsia="zh-CN"/>
        </w:rPr>
        <w:t>款的规定</w:t>
      </w:r>
      <w:bookmarkEnd w:id="10"/>
      <w:r w:rsidR="00EE17B3">
        <w:rPr>
          <w:rFonts w:hint="eastAsia"/>
          <w:lang w:val="en-US" w:eastAsia="zh-CN"/>
        </w:rPr>
        <w:t>：</w:t>
      </w:r>
    </w:p>
    <w:p w14:paraId="01147B2E" w14:textId="77777777" w:rsidR="001D5718" w:rsidRPr="00326701" w:rsidRDefault="001D5718" w:rsidP="00EE17B3">
      <w:pPr>
        <w:rPr>
          <w:rFonts w:ascii="STKaiti" w:eastAsia="STKaiti" w:hAnsi="STKaiti"/>
          <w:b/>
          <w:bCs/>
          <w:u w:val="single"/>
          <w:lang w:val="en-US"/>
        </w:rPr>
      </w:pPr>
      <w:r w:rsidRPr="00326701">
        <w:rPr>
          <w:rFonts w:ascii="STKaiti" w:eastAsia="STKaiti" w:hAnsi="STKaiti" w:hint="eastAsia"/>
          <w:b/>
          <w:bCs/>
          <w:u w:val="single"/>
          <w:lang w:val="en-US" w:eastAsia="zh-CN"/>
        </w:rPr>
        <w:t>引语</w:t>
      </w:r>
    </w:p>
    <w:p w14:paraId="09C63B47" w14:textId="3101EA30" w:rsidR="001D5718" w:rsidRPr="00EE17B3" w:rsidRDefault="00EE17B3" w:rsidP="00EE17B3">
      <w:pPr>
        <w:ind w:firstLineChars="200" w:firstLine="480"/>
        <w:rPr>
          <w:rFonts w:ascii="STKaiti" w:eastAsia="STKaiti" w:hAnsi="STKaiti"/>
          <w:iCs/>
          <w:lang w:val="en-US" w:eastAsia="zh-CN"/>
        </w:rPr>
      </w:pPr>
      <w:r w:rsidRPr="00EE17B3">
        <w:rPr>
          <w:rFonts w:ascii="STKaiti" w:eastAsia="STKaiti" w:hAnsi="STKaiti"/>
          <w:iCs/>
          <w:lang w:val="en-US" w:eastAsia="zh-CN"/>
        </w:rPr>
        <w:t>“</w:t>
      </w:r>
      <w:bookmarkStart w:id="11" w:name="lt_pId042"/>
      <w:bookmarkStart w:id="12" w:name="_Hlk33539929"/>
      <w:r w:rsidRPr="00EE17B3">
        <w:rPr>
          <w:rFonts w:ascii="STKaiti" w:eastAsia="STKaiti" w:hAnsi="STKaiti" w:hint="eastAsia"/>
          <w:iCs/>
          <w:lang w:eastAsia="zh-CN"/>
        </w:rPr>
        <w:t>b)</w:t>
      </w:r>
      <w:r w:rsidRPr="00EE17B3">
        <w:rPr>
          <w:rFonts w:ascii="STKaiti" w:eastAsia="STKaiti" w:hAnsi="STKaiti" w:hint="eastAsia"/>
          <w:iCs/>
          <w:lang w:eastAsia="zh-CN"/>
        </w:rPr>
        <w:tab/>
        <w:t>无线电通信局应用《无线电规则》条款的任何做法应加以确认，并建议根据本节的程序纳入《程序规则》中；</w:t>
      </w:r>
      <w:r w:rsidRPr="00EE17B3">
        <w:rPr>
          <w:rFonts w:ascii="STKaiti" w:eastAsia="STKaiti" w:hAnsi="STKaiti"/>
          <w:iCs/>
          <w:lang w:val="en-US" w:eastAsia="zh-CN"/>
        </w:rPr>
        <w:t>”</w:t>
      </w:r>
      <w:bookmarkEnd w:id="11"/>
      <w:bookmarkEnd w:id="12"/>
    </w:p>
    <w:p w14:paraId="14DCC2AD" w14:textId="77777777" w:rsidR="001D5718" w:rsidRPr="00326701" w:rsidRDefault="001D5718" w:rsidP="00EE17B3">
      <w:pPr>
        <w:rPr>
          <w:rFonts w:ascii="STKaiti" w:eastAsia="STKaiti" w:hAnsi="STKaiti"/>
          <w:b/>
          <w:bCs/>
          <w:u w:val="single"/>
          <w:lang w:val="en-US" w:eastAsia="zh-CN"/>
        </w:rPr>
      </w:pPr>
      <w:r w:rsidRPr="00326701">
        <w:rPr>
          <w:rFonts w:ascii="STKaiti" w:eastAsia="STKaiti" w:hAnsi="STKaiti" w:hint="eastAsia"/>
          <w:b/>
          <w:bCs/>
          <w:u w:val="single"/>
          <w:lang w:val="en-US" w:eastAsia="zh-CN"/>
        </w:rPr>
        <w:t>引语终</w:t>
      </w:r>
    </w:p>
    <w:p w14:paraId="74252872" w14:textId="77777777" w:rsidR="001D5718" w:rsidRDefault="001D5718" w:rsidP="00EE17B3">
      <w:pPr>
        <w:ind w:firstLineChars="200" w:firstLine="480"/>
        <w:rPr>
          <w:lang w:val="en-US" w:eastAsia="zh-CN"/>
        </w:rPr>
      </w:pPr>
      <w:bookmarkStart w:id="13" w:name="lt_pId044"/>
      <w:r>
        <w:rPr>
          <w:rFonts w:hint="eastAsia"/>
          <w:lang w:val="en-US" w:eastAsia="zh-CN"/>
        </w:rPr>
        <w:t>无线电通信局</w:t>
      </w:r>
      <w:r w:rsidRPr="00B212C7">
        <w:rPr>
          <w:lang w:val="en-US" w:eastAsia="zh-CN"/>
        </w:rPr>
        <w:t>有必要正式通知</w:t>
      </w:r>
      <w:r>
        <w:rPr>
          <w:rFonts w:hint="eastAsia"/>
          <w:lang w:val="en-US" w:eastAsia="zh-CN"/>
        </w:rPr>
        <w:t>各主管</w:t>
      </w:r>
      <w:r w:rsidRPr="00B212C7">
        <w:rPr>
          <w:lang w:val="en-US" w:eastAsia="zh-CN"/>
        </w:rPr>
        <w:t>部门在这方面正在采取的行动。</w:t>
      </w:r>
      <w:r w:rsidRPr="00B212C7">
        <w:rPr>
          <w:lang w:val="en-US" w:eastAsia="zh-CN"/>
        </w:rPr>
        <w:t xml:space="preserve"> </w:t>
      </w:r>
    </w:p>
    <w:p w14:paraId="508D8B72" w14:textId="41678307" w:rsidR="001D5718" w:rsidRPr="00326701" w:rsidRDefault="001D5718" w:rsidP="00EE17B3">
      <w:pPr>
        <w:pStyle w:val="Headingb"/>
        <w:rPr>
          <w:b w:val="0"/>
          <w:bCs/>
          <w:lang w:val="en-US" w:eastAsia="zh-CN"/>
        </w:rPr>
      </w:pPr>
      <w:r w:rsidRPr="00326701">
        <w:rPr>
          <w:bCs/>
          <w:lang w:val="en-US" w:eastAsia="zh-CN"/>
        </w:rPr>
        <w:t>在某种出版物中公布自</w:t>
      </w:r>
      <w:r w:rsidRPr="00326701">
        <w:rPr>
          <w:bCs/>
          <w:lang w:val="en-US" w:eastAsia="zh-CN"/>
        </w:rPr>
        <w:t>WRC-95</w:t>
      </w:r>
      <w:r w:rsidRPr="00326701">
        <w:rPr>
          <w:bCs/>
          <w:lang w:val="en-US" w:eastAsia="zh-CN"/>
        </w:rPr>
        <w:t>以来全体会议记录中</w:t>
      </w:r>
      <w:r w:rsidRPr="00326701">
        <w:rPr>
          <w:rFonts w:hint="eastAsia"/>
          <w:bCs/>
          <w:lang w:val="en-US" w:eastAsia="zh-CN"/>
        </w:rPr>
        <w:t>所含所有</w:t>
      </w:r>
      <w:r w:rsidRPr="00326701">
        <w:rPr>
          <w:bCs/>
          <w:lang w:val="en-US" w:eastAsia="zh-CN"/>
        </w:rPr>
        <w:t>这些决定的</w:t>
      </w:r>
      <w:r w:rsidRPr="00326701">
        <w:rPr>
          <w:rFonts w:hint="eastAsia"/>
          <w:bCs/>
          <w:lang w:val="en-US" w:eastAsia="zh-CN"/>
        </w:rPr>
        <w:t>汇编</w:t>
      </w:r>
      <w:r w:rsidRPr="00326701">
        <w:rPr>
          <w:bCs/>
          <w:lang w:val="en-US" w:eastAsia="zh-CN"/>
        </w:rPr>
        <w:t xml:space="preserve"> </w:t>
      </w:r>
    </w:p>
    <w:p w14:paraId="612B778B" w14:textId="3AA52356" w:rsidR="001D5718" w:rsidRDefault="001D5718" w:rsidP="00EE17B3">
      <w:pPr>
        <w:ind w:firstLineChars="200" w:firstLine="480"/>
        <w:rPr>
          <w:lang w:val="en-US" w:eastAsia="zh-CN"/>
        </w:rPr>
      </w:pPr>
      <w:r w:rsidRPr="00B212C7">
        <w:rPr>
          <w:lang w:val="en-US" w:eastAsia="zh-CN"/>
        </w:rPr>
        <w:t>为了全面了解自</w:t>
      </w:r>
      <w:r w:rsidRPr="00B212C7">
        <w:rPr>
          <w:lang w:val="en-US" w:eastAsia="zh-CN"/>
        </w:rPr>
        <w:t>1995</w:t>
      </w:r>
      <w:r w:rsidRPr="00B212C7">
        <w:rPr>
          <w:lang w:val="en-US" w:eastAsia="zh-CN"/>
        </w:rPr>
        <w:t>年以来历届</w:t>
      </w:r>
      <w:r>
        <w:rPr>
          <w:rFonts w:hint="eastAsia"/>
          <w:lang w:val="en-US" w:eastAsia="zh-CN"/>
        </w:rPr>
        <w:t>WRC</w:t>
      </w:r>
      <w:r w:rsidRPr="00B212C7">
        <w:rPr>
          <w:lang w:val="en-US" w:eastAsia="zh-CN"/>
        </w:rPr>
        <w:t>全体会议记录中所包含的所有这些决定，有必要将自</w:t>
      </w:r>
      <w:r w:rsidRPr="00B95FFD">
        <w:rPr>
          <w:lang w:val="en-US" w:eastAsia="zh-CN"/>
        </w:rPr>
        <w:t>WRC-95</w:t>
      </w:r>
      <w:r w:rsidRPr="00B212C7">
        <w:rPr>
          <w:lang w:val="en-US" w:eastAsia="zh-CN"/>
        </w:rPr>
        <w:t>以来全体会议记录中所包含的所有这些决定综合起来，以某种适当的方式加以公布，例如</w:t>
      </w:r>
      <w:r w:rsidR="00EE17B3" w:rsidRPr="00EE17B3">
        <w:rPr>
          <w:rFonts w:ascii="SimSun" w:hAnsi="SimSun"/>
          <w:lang w:val="en-US" w:eastAsia="zh-CN"/>
        </w:rPr>
        <w:t>“</w:t>
      </w:r>
      <w:r w:rsidRPr="00B212C7">
        <w:rPr>
          <w:lang w:val="en-US" w:eastAsia="zh-CN"/>
        </w:rPr>
        <w:t>1995</w:t>
      </w:r>
      <w:r w:rsidRPr="00B212C7">
        <w:rPr>
          <w:lang w:val="en-US" w:eastAsia="zh-CN"/>
        </w:rPr>
        <w:t>年以来</w:t>
      </w:r>
      <w:r>
        <w:rPr>
          <w:rFonts w:hint="eastAsia"/>
          <w:lang w:val="en-US" w:eastAsia="zh-CN"/>
        </w:rPr>
        <w:t>举办的</w:t>
      </w:r>
      <w:r>
        <w:rPr>
          <w:rFonts w:hint="eastAsia"/>
          <w:lang w:val="en-US" w:eastAsia="zh-CN"/>
        </w:rPr>
        <w:t>WRC</w:t>
      </w:r>
      <w:r w:rsidRPr="00B212C7">
        <w:rPr>
          <w:lang w:val="en-US" w:eastAsia="zh-CN"/>
        </w:rPr>
        <w:t>全体会议记录所包含的历届</w:t>
      </w:r>
      <w:r>
        <w:rPr>
          <w:rFonts w:hint="eastAsia"/>
          <w:lang w:val="en-US" w:eastAsia="zh-CN"/>
        </w:rPr>
        <w:t>WRC</w:t>
      </w:r>
      <w:r w:rsidRPr="00B212C7">
        <w:rPr>
          <w:lang w:val="en-US" w:eastAsia="zh-CN"/>
        </w:rPr>
        <w:t>决定</w:t>
      </w:r>
      <w:r>
        <w:rPr>
          <w:rFonts w:hint="eastAsia"/>
          <w:lang w:val="en-US" w:eastAsia="zh-CN"/>
        </w:rPr>
        <w:t>汇编</w:t>
      </w:r>
      <w:r w:rsidR="00EE17B3" w:rsidRPr="00EE17B3">
        <w:rPr>
          <w:rFonts w:ascii="SimSun" w:hAnsi="SimSun"/>
          <w:lang w:val="en-US" w:eastAsia="zh-CN"/>
        </w:rPr>
        <w:t>”</w:t>
      </w:r>
      <w:r w:rsidRPr="00B212C7">
        <w:rPr>
          <w:lang w:val="en-US" w:eastAsia="zh-CN"/>
        </w:rPr>
        <w:t>或其他</w:t>
      </w:r>
      <w:r>
        <w:rPr>
          <w:rFonts w:hint="eastAsia"/>
          <w:lang w:val="en-US" w:eastAsia="zh-CN"/>
        </w:rPr>
        <w:t>名称</w:t>
      </w:r>
      <w:r w:rsidRPr="00B212C7">
        <w:rPr>
          <w:lang w:val="en-US" w:eastAsia="zh-CN"/>
        </w:rPr>
        <w:t>。</w:t>
      </w:r>
    </w:p>
    <w:p w14:paraId="5B95F53F" w14:textId="77777777" w:rsidR="001D5718" w:rsidRPr="00326701" w:rsidRDefault="001D5718" w:rsidP="00EE17B3">
      <w:pPr>
        <w:pStyle w:val="Headingb"/>
        <w:rPr>
          <w:b w:val="0"/>
          <w:bCs/>
          <w:lang w:val="en-US" w:eastAsia="zh-CN"/>
        </w:rPr>
      </w:pPr>
      <w:r w:rsidRPr="00326701">
        <w:rPr>
          <w:rFonts w:hint="eastAsia"/>
          <w:bCs/>
          <w:lang w:val="en-US" w:eastAsia="zh-CN"/>
        </w:rPr>
        <w:t>无线电通信局</w:t>
      </w:r>
      <w:r w:rsidRPr="00326701">
        <w:rPr>
          <w:bCs/>
          <w:lang w:val="en-US" w:eastAsia="zh-CN"/>
        </w:rPr>
        <w:t>关于上述决定</w:t>
      </w:r>
      <w:r w:rsidRPr="00326701">
        <w:rPr>
          <w:rFonts w:hint="eastAsia"/>
          <w:bCs/>
          <w:lang w:val="en-US" w:eastAsia="zh-CN"/>
        </w:rPr>
        <w:t>的</w:t>
      </w:r>
      <w:r w:rsidRPr="00326701">
        <w:rPr>
          <w:bCs/>
          <w:lang w:val="en-US" w:eastAsia="zh-CN"/>
        </w:rPr>
        <w:t>执行情况和</w:t>
      </w:r>
      <w:r w:rsidRPr="00326701">
        <w:rPr>
          <w:rFonts w:hint="eastAsia"/>
          <w:bCs/>
          <w:lang w:val="en-US" w:eastAsia="zh-CN"/>
        </w:rPr>
        <w:t>无线电通信局</w:t>
      </w:r>
      <w:r w:rsidRPr="00326701">
        <w:rPr>
          <w:bCs/>
          <w:lang w:val="en-US" w:eastAsia="zh-CN"/>
        </w:rPr>
        <w:t>做法的报告</w:t>
      </w:r>
      <w:r w:rsidRPr="00326701">
        <w:rPr>
          <w:bCs/>
          <w:lang w:val="en-US" w:eastAsia="zh-CN"/>
        </w:rPr>
        <w:t xml:space="preserve"> </w:t>
      </w:r>
    </w:p>
    <w:p w14:paraId="22EE655A" w14:textId="77777777" w:rsidR="001D5718" w:rsidRPr="00B95FFD" w:rsidRDefault="001D5718" w:rsidP="00EE17B3">
      <w:pPr>
        <w:ind w:firstLineChars="200" w:firstLine="480"/>
        <w:rPr>
          <w:lang w:val="en-US" w:eastAsia="zh-CN"/>
        </w:rPr>
      </w:pPr>
      <w:r w:rsidRPr="00B212C7">
        <w:rPr>
          <w:lang w:val="en-US" w:eastAsia="zh-CN"/>
        </w:rPr>
        <w:t>为了透明和清晰起见，</w:t>
      </w:r>
      <w:r>
        <w:rPr>
          <w:rFonts w:hint="eastAsia"/>
          <w:lang w:val="en-US" w:eastAsia="zh-CN"/>
        </w:rPr>
        <w:t>无线电通信局有必要</w:t>
      </w:r>
      <w:r w:rsidRPr="00B212C7">
        <w:rPr>
          <w:lang w:val="en-US" w:eastAsia="zh-CN"/>
        </w:rPr>
        <w:t>正式向</w:t>
      </w:r>
      <w:r>
        <w:rPr>
          <w:rFonts w:hint="eastAsia"/>
          <w:lang w:val="en-US" w:eastAsia="zh-CN"/>
        </w:rPr>
        <w:t>各主管</w:t>
      </w:r>
      <w:r w:rsidRPr="00B212C7">
        <w:rPr>
          <w:lang w:val="en-US" w:eastAsia="zh-CN"/>
        </w:rPr>
        <w:t>部门通报这些决定的执行情况和该局的做法</w:t>
      </w:r>
      <w:r w:rsidRPr="00B212C7">
        <w:rPr>
          <w:rFonts w:hint="eastAsia"/>
          <w:lang w:val="en-US" w:eastAsia="zh-CN"/>
        </w:rPr>
        <w:t>。</w:t>
      </w:r>
      <w:bookmarkEnd w:id="13"/>
      <w:r>
        <w:rPr>
          <w:lang w:val="en-US" w:eastAsia="zh-CN"/>
        </w:rPr>
        <w:t xml:space="preserve"> </w:t>
      </w:r>
    </w:p>
    <w:p w14:paraId="24ADCA86" w14:textId="77777777" w:rsidR="001D5718" w:rsidRDefault="001D5718" w:rsidP="001D5718">
      <w:pPr>
        <w:jc w:val="center"/>
      </w:pPr>
      <w:r>
        <w:t>______________</w:t>
      </w:r>
    </w:p>
    <w:sectPr w:rsidR="001D5718" w:rsidSect="00A51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4CBCB" w14:textId="77777777" w:rsidR="001D5718" w:rsidRDefault="001D5718">
      <w:r>
        <w:separator/>
      </w:r>
    </w:p>
  </w:endnote>
  <w:endnote w:type="continuationSeparator" w:id="0">
    <w:p w14:paraId="3AD6A410" w14:textId="77777777" w:rsidR="001D5718" w:rsidRDefault="001D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22FA" w14:textId="77777777" w:rsidR="001E69D8" w:rsidRDefault="001E6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49CE" w14:textId="7C9D8D3B" w:rsidR="005E6891" w:rsidRPr="006F31AB" w:rsidRDefault="001E69D8" w:rsidP="006F31AB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173E0">
      <w:t>P:\CHI\ITU-R\AG\RAG\RAG20\000\007C.docx</w:t>
    </w:r>
    <w:r>
      <w:fldChar w:fldCharType="end"/>
    </w:r>
    <w:r w:rsidR="005E6891">
      <w:rPr>
        <w:rFonts w:hint="eastAsia"/>
        <w:lang w:eastAsia="zh-CN"/>
      </w:rPr>
      <w:t xml:space="preserve"> (</w:t>
    </w:r>
    <w:r w:rsidR="009173E0">
      <w:rPr>
        <w:rFonts w:hint="eastAsia"/>
        <w:lang w:eastAsia="zh-CN"/>
      </w:rPr>
      <w:t>467650</w:t>
    </w:r>
    <w:r w:rsidR="005E6891">
      <w:rPr>
        <w:rFonts w:hint="eastAsia"/>
        <w:lang w:eastAsia="zh-CN"/>
      </w:rPr>
      <w:t>)</w:t>
    </w:r>
    <w:r w:rsidR="005E689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F2E6" w14:textId="638F243B" w:rsidR="005E6891" w:rsidRDefault="001E69D8" w:rsidP="0076754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P:\CHI\ITU-R\AG\RAG\RAG20\000\007C.docx</w:t>
    </w:r>
    <w:r>
      <w:fldChar w:fldCharType="end"/>
    </w:r>
    <w:r>
      <w:rPr>
        <w:rFonts w:hint="eastAsia"/>
        <w:lang w:eastAsia="zh-CN"/>
      </w:rPr>
      <w:t xml:space="preserve"> (467650)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CB665" w14:textId="77777777" w:rsidR="001D5718" w:rsidRDefault="001D5718">
      <w:r>
        <w:t>____________________</w:t>
      </w:r>
    </w:p>
  </w:footnote>
  <w:footnote w:type="continuationSeparator" w:id="0">
    <w:p w14:paraId="709FFB40" w14:textId="77777777" w:rsidR="001D5718" w:rsidRDefault="001D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4CC91" w14:textId="77777777" w:rsidR="001E69D8" w:rsidRDefault="001E6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B0814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67544">
      <w:rPr>
        <w:noProof/>
      </w:rPr>
      <w:t>2</w:t>
    </w:r>
    <w:r>
      <w:fldChar w:fldCharType="end"/>
    </w:r>
  </w:p>
  <w:p w14:paraId="6911BA6F" w14:textId="5ABDB606" w:rsidR="005E6891" w:rsidRPr="00AF0B82" w:rsidRDefault="005E6891" w:rsidP="00767544">
    <w:pPr>
      <w:pStyle w:val="Header"/>
      <w:rPr>
        <w:lang w:eastAsia="zh-CN"/>
      </w:rPr>
    </w:pPr>
    <w:r w:rsidRPr="00AF0B82">
      <w:t>RAG</w:t>
    </w:r>
    <w:r w:rsidR="00767544">
      <w:rPr>
        <w:lang w:eastAsia="zh-CN"/>
      </w:rPr>
      <w:t>20</w:t>
    </w:r>
    <w:r w:rsidRPr="00AF0B82">
      <w:t>/</w:t>
    </w:r>
    <w:r w:rsidR="001E69D8">
      <w:rPr>
        <w:lang w:eastAsia="zh-CN"/>
      </w:rPr>
      <w:t>7</w:t>
    </w:r>
    <w:r w:rsidRPr="00AF0B82">
      <w:t>-</w:t>
    </w:r>
    <w:r w:rsidRPr="00AF0B82">
      <w:rPr>
        <w:rFonts w:hint="eastAsia"/>
        <w:lang w:eastAsia="zh-CN"/>
      </w:rPr>
      <w:t>C</w:t>
    </w:r>
    <w:bookmarkStart w:id="14" w:name="_GoBack"/>
    <w:bookmarkEnd w:id="1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4262D" w14:textId="77777777" w:rsidR="001E69D8" w:rsidRDefault="001E6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3BD0D6C"/>
    <w:multiLevelType w:val="hybridMultilevel"/>
    <w:tmpl w:val="18C6DB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91640"/>
    <w:multiLevelType w:val="hybridMultilevel"/>
    <w:tmpl w:val="B6788C42"/>
    <w:lvl w:ilvl="0" w:tplc="02E20A2C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5"/>
  </w:num>
  <w:num w:numId="13">
    <w:abstractNumId w:val="27"/>
  </w:num>
  <w:num w:numId="14">
    <w:abstractNumId w:val="24"/>
  </w:num>
  <w:num w:numId="15">
    <w:abstractNumId w:val="21"/>
  </w:num>
  <w:num w:numId="16">
    <w:abstractNumId w:val="26"/>
  </w:num>
  <w:num w:numId="17">
    <w:abstractNumId w:val="20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9"/>
  </w:num>
  <w:num w:numId="23">
    <w:abstractNumId w:val="22"/>
  </w:num>
  <w:num w:numId="24">
    <w:abstractNumId w:val="23"/>
  </w:num>
  <w:num w:numId="25">
    <w:abstractNumId w:val="11"/>
  </w:num>
  <w:num w:numId="26">
    <w:abstractNumId w:val="19"/>
  </w:num>
  <w:num w:numId="27">
    <w:abstractNumId w:val="12"/>
  </w:num>
  <w:num w:numId="28">
    <w:abstractNumId w:val="16"/>
  </w:num>
  <w:num w:numId="29">
    <w:abstractNumId w:val="1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18"/>
    <w:rsid w:val="00020106"/>
    <w:rsid w:val="00021007"/>
    <w:rsid w:val="00034C59"/>
    <w:rsid w:val="00062FA4"/>
    <w:rsid w:val="0006614B"/>
    <w:rsid w:val="00071F24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5718"/>
    <w:rsid w:val="001D6E77"/>
    <w:rsid w:val="001E5A76"/>
    <w:rsid w:val="001E692F"/>
    <w:rsid w:val="001E69D8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C78A9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67544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1120B"/>
    <w:rsid w:val="00912356"/>
    <w:rsid w:val="00915949"/>
    <w:rsid w:val="009173E0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DCB"/>
    <w:rsid w:val="00B42C8D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17B3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1844A"/>
  <w15:docId w15:val="{C79B9819-AFA3-40E5-AB62-01CFD1E0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D5718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PC_RAG20.dotx</Template>
  <TotalTime>23</TotalTime>
  <Pages>2</Pages>
  <Words>1646</Words>
  <Characters>258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1901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Yuan, Tianxiang</dc:creator>
  <cp:keywords>RAG03-1</cp:keywords>
  <dc:description>Document RAG08-1/1-E  For: _x000d_Document date: 12 December 2007_x000d_Saved by JJF44233 at 15:38:46 on 18/12/2007</dc:description>
  <cp:lastModifiedBy>Yuan, Tianxiang</cp:lastModifiedBy>
  <cp:revision>4</cp:revision>
  <cp:lastPrinted>2011-05-04T08:20:00Z</cp:lastPrinted>
  <dcterms:created xsi:type="dcterms:W3CDTF">2020-02-25T15:04:00Z</dcterms:created>
  <dcterms:modified xsi:type="dcterms:W3CDTF">2020-02-25T15:28:00Z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