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71CCC" w:rsidP="00471CCC">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471CCC" w:rsidP="00471CCC">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Pr>
                <w:rFonts w:ascii="Verdana" w:hAnsi="Verdana"/>
                <w:sz w:val="20"/>
                <w:lang w:eastAsia="zh-CN"/>
              </w:rPr>
              <w:t>12</w:t>
            </w:r>
            <w:r>
              <w:rPr>
                <w:rFonts w:ascii="Verdana" w:hAnsi="Verdana"/>
                <w:sz w:val="20"/>
              </w:rPr>
              <w:t xml:space="preserve"> </w:t>
            </w:r>
            <w:r>
              <w:rPr>
                <w:rFonts w:ascii="Verdana" w:eastAsiaTheme="minorEastAsia" w:hAnsi="Verdana" w:hint="eastAsia"/>
                <w:sz w:val="20"/>
                <w:lang w:eastAsia="zh-CN"/>
              </w:rPr>
              <w:t>February</w:t>
            </w:r>
            <w:r>
              <w:rPr>
                <w:rFonts w:ascii="Verdana" w:hAnsi="Verdana"/>
                <w:sz w:val="20"/>
              </w:rPr>
              <w:t xml:space="preserve"> 20</w:t>
            </w:r>
            <w:r>
              <w:rPr>
                <w:rFonts w:ascii="Verdana" w:eastAsiaTheme="minorEastAsia" w:hAnsi="Verdana" w:hint="eastAsia"/>
                <w:sz w:val="20"/>
                <w:lang w:eastAsia="zh-CN"/>
              </w:rPr>
              <w:t>20</w:t>
            </w:r>
          </w:p>
          <w:p w:rsidR="00471CCC" w:rsidRPr="00982084" w:rsidRDefault="00471CCC" w:rsidP="00471CCC">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471CCC" w:rsidRDefault="00471CCC"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5D</w:t>
            </w:r>
            <w:proofErr w:type="spellEnd"/>
            <w:r>
              <w:rPr>
                <w:rFonts w:ascii="Verdana" w:hAnsi="Verdana"/>
                <w:b/>
                <w:sz w:val="20"/>
                <w:lang w:eastAsia="zh-CN"/>
              </w:rPr>
              <w:t>/129-E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71CCC" w:rsidRDefault="00471CCC" w:rsidP="00A5173C">
            <w:pPr>
              <w:shd w:val="solid" w:color="FFFFFF" w:fill="FFFFFF"/>
              <w:spacing w:before="0" w:line="240" w:lineRule="atLeast"/>
              <w:rPr>
                <w:rFonts w:ascii="Verdana" w:hAnsi="Verdana"/>
                <w:sz w:val="20"/>
                <w:lang w:eastAsia="zh-CN"/>
              </w:rPr>
            </w:pPr>
            <w:r>
              <w:rPr>
                <w:rFonts w:ascii="Verdana" w:hAnsi="Verdana"/>
                <w:b/>
                <w:sz w:val="20"/>
                <w:lang w:eastAsia="zh-CN"/>
              </w:rPr>
              <w:t>13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471CCC" w:rsidRDefault="00471CCC"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sidR="00BD599E">
              <w:rPr>
                <w:rFonts w:ascii="Verdana" w:eastAsia="SimSun" w:hAnsi="Verdana"/>
                <w:b/>
                <w:sz w:val="20"/>
                <w:lang w:eastAsia="zh-CN"/>
              </w:rPr>
              <w:br/>
            </w:r>
            <w:r w:rsidR="00BD599E">
              <w:rPr>
                <w:rFonts w:ascii="Verdana" w:eastAsia="SimSun" w:hAnsi="Verdana"/>
                <w:b/>
                <w:sz w:val="20"/>
                <w:lang w:eastAsia="zh-CN"/>
              </w:rPr>
              <w:br/>
            </w:r>
            <w:r w:rsidR="00BD599E">
              <w:rPr>
                <w:rFonts w:ascii="Verdana" w:eastAsia="SimSun" w:hAnsi="Verdana"/>
                <w:b/>
                <w:sz w:val="20"/>
                <w:lang w:eastAsia="zh-CN"/>
              </w:rPr>
              <w:t>TECHNOLOGY ASPECTS</w:t>
            </w:r>
          </w:p>
        </w:tc>
      </w:tr>
      <w:tr w:rsidR="00471CCC" w:rsidTr="00D046A7">
        <w:trPr>
          <w:cantSplit/>
        </w:trPr>
        <w:tc>
          <w:tcPr>
            <w:tcW w:w="9889" w:type="dxa"/>
            <w:gridSpan w:val="2"/>
          </w:tcPr>
          <w:p w:rsidR="00471CCC" w:rsidRDefault="00471CCC" w:rsidP="00471CCC">
            <w:pPr>
              <w:pStyle w:val="Source"/>
              <w:rPr>
                <w:lang w:eastAsia="zh-CN"/>
              </w:rPr>
            </w:pPr>
            <w:bookmarkStart w:id="5" w:name="dsource" w:colFirst="0" w:colLast="0"/>
            <w:bookmarkEnd w:id="4"/>
            <w:r w:rsidRPr="00594F7D">
              <w:rPr>
                <w:rFonts w:asciiTheme="majorBidi" w:hAnsiTheme="majorBidi" w:cstheme="majorBidi"/>
                <w:lang w:val="en-US"/>
              </w:rPr>
              <w:t xml:space="preserve">Director, </w:t>
            </w:r>
            <w:proofErr w:type="spellStart"/>
            <w:r w:rsidRPr="00594F7D">
              <w:rPr>
                <w:rFonts w:asciiTheme="majorBidi" w:hAnsiTheme="majorBidi" w:cstheme="majorBidi"/>
                <w:lang w:val="en-US"/>
              </w:rPr>
              <w:t>Radiocommunication</w:t>
            </w:r>
            <w:proofErr w:type="spellEnd"/>
            <w:r w:rsidRPr="00594F7D">
              <w:rPr>
                <w:rFonts w:asciiTheme="majorBidi" w:hAnsiTheme="majorBidi" w:cstheme="majorBidi"/>
                <w:lang w:val="en-US"/>
              </w:rPr>
              <w:t xml:space="preserve"> Bureau</w:t>
            </w:r>
            <w:r w:rsidRPr="00594F7D">
              <w:rPr>
                <w:rStyle w:val="FootnoteReference"/>
                <w:rFonts w:asciiTheme="majorBidi" w:eastAsia="Calibri" w:hAnsiTheme="majorBidi" w:cstheme="majorBidi"/>
                <w:lang w:val="en-US"/>
              </w:rPr>
              <w:footnoteReference w:id="1"/>
            </w:r>
          </w:p>
        </w:tc>
      </w:tr>
      <w:tr w:rsidR="00471CCC" w:rsidTr="00D046A7">
        <w:trPr>
          <w:cantSplit/>
        </w:trPr>
        <w:tc>
          <w:tcPr>
            <w:tcW w:w="9889" w:type="dxa"/>
            <w:gridSpan w:val="2"/>
          </w:tcPr>
          <w:p w:rsidR="00471CCC" w:rsidRDefault="00471CCC" w:rsidP="00471CCC">
            <w:pPr>
              <w:pStyle w:val="Title1"/>
              <w:rPr>
                <w:lang w:eastAsia="zh-CN"/>
              </w:rPr>
            </w:pPr>
            <w:bookmarkStart w:id="6" w:name="drec" w:colFirst="0" w:colLast="0"/>
            <w:bookmarkEnd w:id="5"/>
            <w:proofErr w:type="spellStart"/>
            <w:r w:rsidRPr="00FD1C58">
              <w:rPr>
                <w:rFonts w:eastAsia="SimSun"/>
                <w:lang w:eastAsia="zh-CN"/>
              </w:rPr>
              <w:t>CIRAT</w:t>
            </w:r>
            <w:r>
              <w:rPr>
                <w:rFonts w:eastAsia="SimSun" w:hint="eastAsia"/>
                <w:lang w:eastAsia="zh-CN"/>
              </w:rPr>
              <w:t>EG</w:t>
            </w:r>
            <w:proofErr w:type="spellEnd"/>
            <w:r>
              <w:rPr>
                <w:rFonts w:eastAsia="SimSun" w:hint="eastAsia"/>
                <w:lang w:eastAsia="zh-CN"/>
              </w:rPr>
              <w:t xml:space="preserve"> final evaluation report on </w:t>
            </w:r>
            <w:r>
              <w:rPr>
                <w:rFonts w:eastAsia="SimSun"/>
                <w:lang w:eastAsia="zh-CN"/>
              </w:rPr>
              <w:br/>
            </w:r>
            <w:proofErr w:type="spellStart"/>
            <w:r>
              <w:rPr>
                <w:rFonts w:eastAsia="SimSun" w:hint="eastAsia"/>
                <w:lang w:eastAsia="zh-CN"/>
              </w:rPr>
              <w:t>nufront</w:t>
            </w:r>
            <w:proofErr w:type="spellEnd"/>
            <w:r>
              <w:rPr>
                <w:rFonts w:eastAsia="SimSun"/>
                <w:lang w:eastAsia="zh-CN"/>
              </w:rPr>
              <w:t xml:space="preserve"> </w:t>
            </w:r>
            <w:r>
              <w:rPr>
                <w:rFonts w:eastAsia="SimSun" w:hint="eastAsia"/>
                <w:lang w:eastAsia="zh-CN"/>
              </w:rPr>
              <w:t>submission (</w:t>
            </w:r>
            <w:proofErr w:type="spellStart"/>
            <w:r>
              <w:rPr>
                <w:rFonts w:eastAsia="SimSun" w:hint="eastAsia"/>
                <w:lang w:eastAsia="zh-CN"/>
              </w:rPr>
              <w:t>IMT</w:t>
            </w:r>
            <w:proofErr w:type="spellEnd"/>
            <w:r>
              <w:rPr>
                <w:rFonts w:eastAsia="SimSun" w:hint="eastAsia"/>
                <w:lang w:eastAsia="zh-CN"/>
              </w:rPr>
              <w:t>-2020/18)</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471CCC" w:rsidRDefault="00471CCC" w:rsidP="008C211E">
      <w:pPr>
        <w:pStyle w:val="Heading1"/>
      </w:pPr>
      <w:bookmarkStart w:id="8" w:name="dbreak"/>
      <w:bookmarkEnd w:id="7"/>
      <w:bookmarkEnd w:id="8"/>
      <w:r>
        <w:t>1</w:t>
      </w:r>
      <w:r>
        <w:tab/>
      </w:r>
      <w:r w:rsidRPr="008C211E">
        <w:rPr>
          <w:rStyle w:val="Heading1CharChar"/>
          <w:b/>
          <w:sz w:val="28"/>
        </w:rPr>
        <w:t>Introduction</w:t>
      </w:r>
    </w:p>
    <w:p w:rsidR="00471CCC" w:rsidRPr="00023B3F" w:rsidRDefault="00471CCC" w:rsidP="00471CCC">
      <w:pPr>
        <w:jc w:val="both"/>
        <w:rPr>
          <w:lang w:eastAsia="zh-CN"/>
        </w:rPr>
      </w:pPr>
      <w:r w:rsidRPr="00991711">
        <w:t xml:space="preserve">This </w:t>
      </w:r>
      <w:r>
        <w:rPr>
          <w:rFonts w:eastAsiaTheme="minorEastAsia" w:hint="eastAsia"/>
          <w:lang w:eastAsia="zh-CN"/>
        </w:rPr>
        <w:t>final evaluation report</w:t>
      </w:r>
      <w:r w:rsidRPr="00991711">
        <w:t xml:space="preserve"> describes the </w:t>
      </w:r>
      <w:r w:rsidRPr="00991711">
        <w:rPr>
          <w:lang w:eastAsia="zh-CN"/>
        </w:rPr>
        <w:t xml:space="preserve">evaluation results and </w:t>
      </w:r>
      <w:r w:rsidRPr="00991711">
        <w:t xml:space="preserve">activities </w:t>
      </w:r>
      <w:r w:rsidRPr="00023B3F">
        <w:rPr>
          <w:lang w:eastAsia="zh-CN"/>
        </w:rPr>
        <w:t xml:space="preserve">from </w:t>
      </w:r>
      <w:r w:rsidRPr="00FD1C58">
        <w:rPr>
          <w:rFonts w:eastAsiaTheme="minorEastAsia"/>
          <w:lang w:eastAsia="zh-CN"/>
        </w:rPr>
        <w:t>Chinese Industry and Research Alliance of Telecommunications</w:t>
      </w:r>
      <w:r w:rsidRPr="00023B3F">
        <w:rPr>
          <w:lang w:val="en-US" w:eastAsia="zh-CN"/>
        </w:rPr>
        <w:t xml:space="preserve"> Evaluation Group</w:t>
      </w:r>
      <w:r w:rsidRPr="00991711" w:rsidDel="005E4823">
        <w:t xml:space="preserve"> </w:t>
      </w:r>
      <w:r w:rsidRPr="00991711">
        <w:t xml:space="preserve">for </w:t>
      </w:r>
      <w:proofErr w:type="spellStart"/>
      <w:r w:rsidRPr="00991711">
        <w:rPr>
          <w:lang w:eastAsia="zh-CN"/>
        </w:rPr>
        <w:t>IMT</w:t>
      </w:r>
      <w:proofErr w:type="spellEnd"/>
      <w:r w:rsidRPr="00991711">
        <w:rPr>
          <w:lang w:eastAsia="zh-CN"/>
        </w:rPr>
        <w:t>-2020 candidate tec</w:t>
      </w:r>
      <w:r>
        <w:rPr>
          <w:lang w:eastAsia="zh-CN"/>
        </w:rPr>
        <w:t>hnology submissions in Document</w:t>
      </w:r>
      <w:r>
        <w:rPr>
          <w:rFonts w:eastAsiaTheme="minorEastAsia" w:hint="eastAsia"/>
          <w:lang w:eastAsia="zh-CN"/>
        </w:rPr>
        <w:t xml:space="preserve"> </w:t>
      </w:r>
      <w:proofErr w:type="spellStart"/>
      <w:r w:rsidRPr="00991711">
        <w:rPr>
          <w:lang w:eastAsia="zh-CN"/>
        </w:rPr>
        <w:t>IMT</w:t>
      </w:r>
      <w:proofErr w:type="spellEnd"/>
      <w:r w:rsidRPr="00991711">
        <w:rPr>
          <w:lang w:eastAsia="zh-CN"/>
        </w:rPr>
        <w:t>-2020/</w:t>
      </w:r>
      <w:r>
        <w:rPr>
          <w:lang w:eastAsia="zh-CN"/>
        </w:rPr>
        <w:t>18</w:t>
      </w:r>
      <w:r w:rsidRPr="00023B3F">
        <w:rPr>
          <w:lang w:eastAsia="zh-CN"/>
        </w:rPr>
        <w:t>.</w:t>
      </w:r>
    </w:p>
    <w:p w:rsidR="00471CCC" w:rsidRDefault="00471CCC" w:rsidP="008C211E">
      <w:pPr>
        <w:pStyle w:val="Heading1"/>
      </w:pPr>
      <w:r>
        <w:rPr>
          <w:rFonts w:eastAsia="SimSun" w:hint="eastAsia"/>
          <w:lang w:eastAsia="zh-CN"/>
        </w:rPr>
        <w:t>2</w:t>
      </w:r>
      <w:r>
        <w:rPr>
          <w:rFonts w:eastAsia="SimSun"/>
          <w:lang w:eastAsia="zh-CN"/>
        </w:rPr>
        <w:tab/>
      </w:r>
      <w:r>
        <w:t>Administrative aspects of the Independent Evaluation Group:</w:t>
      </w:r>
    </w:p>
    <w:p w:rsidR="00471CCC" w:rsidRDefault="00471CCC" w:rsidP="00471CCC">
      <w:pPr>
        <w:pStyle w:val="Heading2"/>
        <w:rPr>
          <w:rFonts w:eastAsia="SimSun"/>
          <w:lang w:eastAsia="zh-CN"/>
        </w:rPr>
      </w:pPr>
      <w:r>
        <w:rPr>
          <w:rFonts w:eastAsia="SimSun" w:hint="eastAsia"/>
          <w:lang w:eastAsia="zh-CN"/>
        </w:rPr>
        <w:t>2.1</w:t>
      </w:r>
      <w:r>
        <w:rPr>
          <w:rFonts w:eastAsia="SimSun"/>
          <w:lang w:eastAsia="zh-CN"/>
        </w:rPr>
        <w:tab/>
        <w:t>Name of the Independent Evaluation Group;</w:t>
      </w:r>
    </w:p>
    <w:p w:rsidR="00471CCC" w:rsidRDefault="00471CCC" w:rsidP="00471CCC">
      <w:pPr>
        <w:pStyle w:val="enumlev2"/>
        <w:tabs>
          <w:tab w:val="left" w:pos="0"/>
        </w:tabs>
        <w:ind w:left="0" w:firstLine="0"/>
        <w:rPr>
          <w:lang w:eastAsia="zh-CN"/>
        </w:rPr>
      </w:pPr>
      <w:r w:rsidRPr="00FD1C58">
        <w:rPr>
          <w:rFonts w:eastAsiaTheme="minorEastAsia"/>
          <w:lang w:eastAsia="zh-CN"/>
        </w:rPr>
        <w:t>Chinese Industry and Research Alliance of Telecommunications</w:t>
      </w:r>
      <w:r>
        <w:rPr>
          <w:rFonts w:eastAsiaTheme="minorEastAsia"/>
          <w:lang w:eastAsia="zh-CN"/>
        </w:rPr>
        <w:t xml:space="preserve"> </w:t>
      </w:r>
      <w:r>
        <w:rPr>
          <w:lang w:eastAsia="zh-CN"/>
        </w:rPr>
        <w:t>Evaluation Group (</w:t>
      </w:r>
      <w:proofErr w:type="spellStart"/>
      <w:r w:rsidRPr="00FD1C58">
        <w:rPr>
          <w:rFonts w:eastAsiaTheme="minorEastAsia"/>
          <w:lang w:eastAsia="zh-CN"/>
        </w:rPr>
        <w:t>CIRAT</w:t>
      </w:r>
      <w:r>
        <w:rPr>
          <w:rFonts w:eastAsiaTheme="minorEastAsia" w:hint="eastAsia"/>
          <w:lang w:eastAsia="zh-CN"/>
        </w:rPr>
        <w:t>EG</w:t>
      </w:r>
      <w:proofErr w:type="spellEnd"/>
      <w:r>
        <w:rPr>
          <w:lang w:eastAsia="zh-CN"/>
        </w:rPr>
        <w:t>).</w:t>
      </w:r>
    </w:p>
    <w:p w:rsidR="00471CCC" w:rsidRDefault="00471CCC" w:rsidP="00471CCC">
      <w:pPr>
        <w:pStyle w:val="Heading2"/>
        <w:rPr>
          <w:rFonts w:eastAsia="SimSun"/>
          <w:lang w:eastAsia="zh-CN"/>
        </w:rPr>
      </w:pPr>
      <w:r>
        <w:rPr>
          <w:rFonts w:eastAsia="SimSun" w:hint="eastAsia"/>
          <w:lang w:eastAsia="zh-CN"/>
        </w:rPr>
        <w:t>2.2</w:t>
      </w:r>
      <w:r>
        <w:rPr>
          <w:rFonts w:eastAsia="SimSun"/>
          <w:lang w:eastAsia="zh-CN"/>
        </w:rPr>
        <w:tab/>
      </w:r>
      <w:r>
        <w:rPr>
          <w:rFonts w:eastAsia="SimSun" w:hint="eastAsia"/>
          <w:lang w:eastAsia="zh-CN"/>
        </w:rPr>
        <w:t>B</w:t>
      </w:r>
      <w:r>
        <w:rPr>
          <w:rFonts w:eastAsia="SimSun"/>
          <w:lang w:eastAsia="zh-CN"/>
        </w:rPr>
        <w:t>ackground of the Independent Evaluation Group;</w:t>
      </w:r>
    </w:p>
    <w:p w:rsidR="00471CCC" w:rsidRDefault="00471CCC" w:rsidP="00471CCC">
      <w:pPr>
        <w:pStyle w:val="enumlev2"/>
        <w:tabs>
          <w:tab w:val="left" w:pos="0"/>
        </w:tabs>
        <w:ind w:left="0" w:firstLine="0"/>
        <w:rPr>
          <w:lang w:eastAsia="zh-CN"/>
        </w:rPr>
      </w:pPr>
      <w:r>
        <w:rPr>
          <w:lang w:eastAsia="zh-CN"/>
        </w:rPr>
        <w:t>The</w:t>
      </w:r>
      <w:r>
        <w:rPr>
          <w:rFonts w:hint="eastAsia"/>
          <w:lang w:eastAsia="zh-CN"/>
        </w:rPr>
        <w:t xml:space="preserve"> </w:t>
      </w:r>
      <w:r w:rsidRPr="00401DF9">
        <w:rPr>
          <w:rFonts w:eastAsiaTheme="minorEastAsia"/>
          <w:lang w:eastAsia="zh-CN"/>
        </w:rPr>
        <w:t>Chinese Industry and Research Alliance of Telecommunications</w:t>
      </w:r>
      <w:r w:rsidRPr="00F06949">
        <w:rPr>
          <w:rFonts w:eastAsiaTheme="minorEastAsia"/>
          <w:lang w:eastAsia="zh-CN"/>
        </w:rPr>
        <w:t xml:space="preserve"> </w:t>
      </w:r>
      <w:r>
        <w:rPr>
          <w:lang w:eastAsia="zh-CN"/>
        </w:rPr>
        <w:t>Evaluation Group (</w:t>
      </w:r>
      <w:proofErr w:type="spellStart"/>
      <w:r w:rsidRPr="00FD1C58">
        <w:rPr>
          <w:rFonts w:eastAsiaTheme="minorEastAsia"/>
          <w:lang w:eastAsia="zh-CN"/>
        </w:rPr>
        <w:t>CIRAT</w:t>
      </w:r>
      <w:proofErr w:type="spellEnd"/>
      <w:r>
        <w:rPr>
          <w:rFonts w:eastAsiaTheme="minorEastAsia"/>
          <w:lang w:eastAsia="zh-CN"/>
        </w:rPr>
        <w:t xml:space="preserve"> </w:t>
      </w:r>
      <w:proofErr w:type="spellStart"/>
      <w:r>
        <w:rPr>
          <w:lang w:eastAsia="zh-CN"/>
        </w:rPr>
        <w:t>EG</w:t>
      </w:r>
      <w:proofErr w:type="spellEnd"/>
      <w:r>
        <w:rPr>
          <w:lang w:eastAsia="zh-CN"/>
        </w:rPr>
        <w:t xml:space="preserve">) </w:t>
      </w:r>
      <w:r>
        <w:rPr>
          <w:rFonts w:eastAsiaTheme="minorEastAsia"/>
          <w:lang w:eastAsia="zh-CN"/>
        </w:rPr>
        <w:t>cooperates</w:t>
      </w:r>
      <w:r>
        <w:rPr>
          <w:rFonts w:eastAsiaTheme="minorEastAsia" w:hint="eastAsia"/>
          <w:lang w:eastAsia="zh-CN"/>
        </w:rPr>
        <w:t xml:space="preserve"> with each other in all members</w:t>
      </w:r>
      <w:r>
        <w:rPr>
          <w:rFonts w:eastAsiaTheme="minorEastAsia"/>
          <w:lang w:eastAsia="zh-CN"/>
        </w:rPr>
        <w:t>.</w:t>
      </w:r>
    </w:p>
    <w:p w:rsidR="00471CCC" w:rsidRDefault="00471CCC" w:rsidP="00471CCC">
      <w:pPr>
        <w:pStyle w:val="enumlev2"/>
        <w:tabs>
          <w:tab w:val="left" w:pos="0"/>
        </w:tabs>
        <w:ind w:left="0" w:firstLine="0"/>
        <w:rPr>
          <w:lang w:eastAsia="zh-CN"/>
        </w:rPr>
      </w:pPr>
      <w:r>
        <w:rPr>
          <w:lang w:eastAsia="zh-CN"/>
        </w:rPr>
        <w:t xml:space="preserve">The major task of </w:t>
      </w:r>
      <w:proofErr w:type="spellStart"/>
      <w:r w:rsidRPr="00FD1C58">
        <w:rPr>
          <w:rFonts w:eastAsiaTheme="minorEastAsia"/>
          <w:lang w:eastAsia="zh-CN"/>
        </w:rPr>
        <w:t>CIRAT</w:t>
      </w:r>
      <w:proofErr w:type="spellEnd"/>
      <w:r>
        <w:rPr>
          <w:rFonts w:eastAsiaTheme="minorEastAsia"/>
          <w:lang w:eastAsia="zh-CN"/>
        </w:rPr>
        <w:t xml:space="preserve"> </w:t>
      </w:r>
      <w:proofErr w:type="spellStart"/>
      <w:r>
        <w:rPr>
          <w:lang w:eastAsia="zh-CN"/>
        </w:rPr>
        <w:t>EG</w:t>
      </w:r>
      <w:proofErr w:type="spellEnd"/>
      <w:r>
        <w:rPr>
          <w:lang w:eastAsia="zh-CN"/>
        </w:rPr>
        <w:t xml:space="preserve"> includes: participate in ITU independent evaluation activity for formal results</w:t>
      </w:r>
      <w:r>
        <w:rPr>
          <w:rFonts w:hint="eastAsia"/>
          <w:lang w:eastAsia="zh-CN"/>
        </w:rPr>
        <w:t xml:space="preserve"> </w:t>
      </w:r>
      <w:r>
        <w:rPr>
          <w:lang w:eastAsia="zh-CN"/>
        </w:rPr>
        <w:t>submission.</w:t>
      </w:r>
    </w:p>
    <w:p w:rsidR="00471CCC" w:rsidRDefault="00471CCC" w:rsidP="00471CCC">
      <w:pPr>
        <w:pStyle w:val="enumlev2"/>
        <w:tabs>
          <w:tab w:val="left" w:pos="0"/>
        </w:tabs>
        <w:ind w:left="0" w:firstLine="0"/>
        <w:rPr>
          <w:lang w:eastAsia="zh-CN"/>
        </w:rPr>
      </w:pPr>
      <w:proofErr w:type="spellStart"/>
      <w:r w:rsidRPr="00FD1C58">
        <w:rPr>
          <w:rFonts w:eastAsiaTheme="minorEastAsia"/>
          <w:lang w:eastAsia="zh-CN"/>
        </w:rPr>
        <w:t>CIRAT</w:t>
      </w:r>
      <w:proofErr w:type="spellEnd"/>
      <w:r>
        <w:rPr>
          <w:rFonts w:eastAsiaTheme="minorEastAsia"/>
          <w:lang w:eastAsia="zh-CN"/>
        </w:rPr>
        <w:t xml:space="preserve"> </w:t>
      </w:r>
      <w:proofErr w:type="spellStart"/>
      <w:r>
        <w:rPr>
          <w:rFonts w:eastAsiaTheme="minorEastAsia" w:hint="eastAsia"/>
          <w:lang w:eastAsia="zh-CN"/>
        </w:rPr>
        <w:t>EG</w:t>
      </w:r>
      <w:proofErr w:type="spellEnd"/>
      <w:r>
        <w:rPr>
          <w:rFonts w:hint="eastAsia"/>
          <w:lang w:eastAsia="zh-CN"/>
        </w:rPr>
        <w:t xml:space="preserve"> </w:t>
      </w:r>
      <w:r>
        <w:rPr>
          <w:lang w:eastAsia="zh-CN"/>
        </w:rPr>
        <w:t>members participating in the Group's</w:t>
      </w:r>
      <w:r>
        <w:rPr>
          <w:rFonts w:hint="eastAsia"/>
          <w:lang w:eastAsia="zh-CN"/>
        </w:rPr>
        <w:t xml:space="preserve"> </w:t>
      </w:r>
      <w:r>
        <w:rPr>
          <w:lang w:eastAsia="zh-CN"/>
        </w:rPr>
        <w:t>evaluation activities are as follows:</w:t>
      </w:r>
    </w:p>
    <w:p w:rsidR="00471CCC" w:rsidRDefault="004D5ABE" w:rsidP="004D5ABE">
      <w:pPr>
        <w:pStyle w:val="enumlev1"/>
      </w:pPr>
      <w:r>
        <w:t>–</w:t>
      </w:r>
      <w:r>
        <w:tab/>
      </w:r>
      <w:r w:rsidR="00471CCC">
        <w:t>Huawei Technologies Co. Ltd.</w:t>
      </w:r>
    </w:p>
    <w:p w:rsidR="00471CCC" w:rsidRDefault="004D5ABE" w:rsidP="004D5ABE">
      <w:pPr>
        <w:pStyle w:val="enumlev1"/>
      </w:pPr>
      <w:r>
        <w:t>–</w:t>
      </w:r>
      <w:r>
        <w:tab/>
      </w:r>
      <w:proofErr w:type="spellStart"/>
      <w:r w:rsidR="00471CCC">
        <w:t>ZTE</w:t>
      </w:r>
      <w:proofErr w:type="spellEnd"/>
      <w:r w:rsidR="00471CCC">
        <w:t xml:space="preserve"> Corporation</w:t>
      </w:r>
    </w:p>
    <w:p w:rsidR="00471CCC" w:rsidRDefault="004D5ABE" w:rsidP="004D5ABE">
      <w:pPr>
        <w:pStyle w:val="enumlev1"/>
      </w:pPr>
      <w:r>
        <w:t>–</w:t>
      </w:r>
      <w:r>
        <w:tab/>
      </w:r>
      <w:r w:rsidR="00471CCC">
        <w:t>China Unicom Network Technology Research Institute</w:t>
      </w:r>
    </w:p>
    <w:p w:rsidR="00471CCC" w:rsidRDefault="004D5ABE" w:rsidP="004D5ABE">
      <w:pPr>
        <w:pStyle w:val="enumlev1"/>
      </w:pPr>
      <w:r>
        <w:t>–</w:t>
      </w:r>
      <w:r>
        <w:tab/>
      </w:r>
      <w:proofErr w:type="gramStart"/>
      <w:r w:rsidR="00471CCC">
        <w:t>vivo</w:t>
      </w:r>
      <w:proofErr w:type="gramEnd"/>
      <w:r w:rsidR="00471CCC">
        <w:t xml:space="preserve"> Mobile Communication Co. Ltd.</w:t>
      </w:r>
    </w:p>
    <w:p w:rsidR="00471CCC" w:rsidRDefault="004D5ABE" w:rsidP="004D5ABE">
      <w:pPr>
        <w:pStyle w:val="enumlev1"/>
      </w:pPr>
      <w:r>
        <w:t>–</w:t>
      </w:r>
      <w:r>
        <w:tab/>
      </w:r>
      <w:r w:rsidR="00471CCC">
        <w:t xml:space="preserve">Beijing </w:t>
      </w:r>
      <w:proofErr w:type="spellStart"/>
      <w:r w:rsidR="00471CCC">
        <w:t>OPPO</w:t>
      </w:r>
      <w:proofErr w:type="spellEnd"/>
      <w:r w:rsidR="00471CCC">
        <w:t xml:space="preserve"> Telecommunications Co. Ltd.</w:t>
      </w:r>
    </w:p>
    <w:p w:rsidR="00471CCC" w:rsidRDefault="004D5ABE" w:rsidP="004D5ABE">
      <w:pPr>
        <w:pStyle w:val="enumlev1"/>
      </w:pPr>
      <w:r>
        <w:t>–</w:t>
      </w:r>
      <w:r>
        <w:tab/>
      </w:r>
      <w:r w:rsidR="00471CCC">
        <w:t xml:space="preserve">Beijing </w:t>
      </w:r>
      <w:proofErr w:type="spellStart"/>
      <w:r w:rsidR="00471CCC">
        <w:t>Jiaotong</w:t>
      </w:r>
      <w:proofErr w:type="spellEnd"/>
      <w:r w:rsidR="00471CCC">
        <w:t xml:space="preserve"> University</w:t>
      </w:r>
    </w:p>
    <w:p w:rsidR="00471CCC" w:rsidRDefault="004D5ABE" w:rsidP="004D5ABE">
      <w:pPr>
        <w:pStyle w:val="enumlev1"/>
      </w:pPr>
      <w:r>
        <w:t>–</w:t>
      </w:r>
      <w:r>
        <w:tab/>
      </w:r>
      <w:r w:rsidR="00471CCC" w:rsidRPr="00E72313">
        <w:t xml:space="preserve">Beijing </w:t>
      </w:r>
      <w:proofErr w:type="spellStart"/>
      <w:r w:rsidR="00471CCC" w:rsidRPr="00E72313">
        <w:t>Unisoc</w:t>
      </w:r>
      <w:proofErr w:type="spellEnd"/>
      <w:r w:rsidR="00471CCC" w:rsidRPr="00E72313">
        <w:t xml:space="preserve"> Communication Technology Co. Ltd.</w:t>
      </w:r>
    </w:p>
    <w:p w:rsidR="00471CCC" w:rsidRDefault="00471CCC" w:rsidP="00471CCC">
      <w:pPr>
        <w:tabs>
          <w:tab w:val="left" w:pos="709"/>
          <w:tab w:val="left" w:pos="756"/>
        </w:tabs>
        <w:overflowPunct/>
        <w:autoSpaceDE/>
        <w:autoSpaceDN/>
        <w:adjustRightInd/>
        <w:spacing w:before="0"/>
        <w:ind w:left="1560"/>
        <w:textAlignment w:val="auto"/>
      </w:pPr>
    </w:p>
    <w:p w:rsidR="00471CCC" w:rsidRDefault="00471CCC" w:rsidP="00471CCC">
      <w:pPr>
        <w:pStyle w:val="enumlev2"/>
        <w:tabs>
          <w:tab w:val="left" w:pos="0"/>
        </w:tabs>
        <w:ind w:left="0" w:firstLine="0"/>
        <w:rPr>
          <w:lang w:eastAsia="zh-CN"/>
        </w:rPr>
      </w:pPr>
      <w:proofErr w:type="spellStart"/>
      <w:r w:rsidRPr="00FD1C58">
        <w:rPr>
          <w:rFonts w:eastAsiaTheme="minorEastAsia"/>
          <w:lang w:eastAsia="zh-CN"/>
        </w:rPr>
        <w:lastRenderedPageBreak/>
        <w:t>CIRAT</w:t>
      </w:r>
      <w:proofErr w:type="spellEnd"/>
      <w:r>
        <w:rPr>
          <w:rFonts w:eastAsiaTheme="minorEastAsia"/>
          <w:lang w:eastAsia="zh-CN"/>
        </w:rPr>
        <w:t xml:space="preserve"> </w:t>
      </w:r>
      <w:proofErr w:type="spellStart"/>
      <w:r>
        <w:rPr>
          <w:lang w:eastAsia="zh-CN"/>
        </w:rPr>
        <w:t>EG</w:t>
      </w:r>
      <w:proofErr w:type="spellEnd"/>
      <w:r>
        <w:rPr>
          <w:lang w:eastAsia="zh-CN"/>
        </w:rPr>
        <w:t xml:space="preserve"> follows the guidelines of the </w:t>
      </w:r>
      <w:proofErr w:type="spellStart"/>
      <w:r>
        <w:rPr>
          <w:lang w:eastAsia="zh-CN"/>
        </w:rPr>
        <w:t>IMT</w:t>
      </w:r>
      <w:proofErr w:type="spellEnd"/>
      <w:r>
        <w:rPr>
          <w:lang w:eastAsia="zh-CN"/>
        </w:rPr>
        <w:t>-</w:t>
      </w:r>
      <w:r>
        <w:rPr>
          <w:rFonts w:hint="eastAsia"/>
          <w:lang w:eastAsia="zh-CN"/>
        </w:rPr>
        <w:t>2020</w:t>
      </w:r>
      <w:r>
        <w:rPr>
          <w:lang w:eastAsia="zh-CN"/>
        </w:rPr>
        <w:t xml:space="preserve"> process, to work on evaluation of the </w:t>
      </w:r>
      <w:r>
        <w:rPr>
          <w:rFonts w:eastAsia="SimSun"/>
          <w:lang w:eastAsia="zh-CN"/>
        </w:rPr>
        <w:t>candidate technology, such as</w:t>
      </w:r>
      <w:r>
        <w:rPr>
          <w:lang w:eastAsia="zh-CN"/>
        </w:rPr>
        <w:t xml:space="preserve"> in Docs. </w:t>
      </w:r>
      <w:proofErr w:type="spellStart"/>
      <w:r>
        <w:rPr>
          <w:rFonts w:hint="eastAsia"/>
          <w:lang w:eastAsia="zh-CN"/>
        </w:rPr>
        <w:t>IMT</w:t>
      </w:r>
      <w:proofErr w:type="spellEnd"/>
      <w:r>
        <w:rPr>
          <w:rFonts w:hint="eastAsia"/>
          <w:lang w:eastAsia="zh-CN"/>
        </w:rPr>
        <w:t>-20</w:t>
      </w:r>
      <w:r>
        <w:rPr>
          <w:rFonts w:eastAsia="SimSun" w:hint="eastAsia"/>
          <w:lang w:eastAsia="zh-CN"/>
        </w:rPr>
        <w:t>20/18.</w:t>
      </w:r>
    </w:p>
    <w:p w:rsidR="00471CCC" w:rsidRDefault="00471CCC" w:rsidP="00471CCC">
      <w:pPr>
        <w:pStyle w:val="Heading2"/>
        <w:rPr>
          <w:rFonts w:eastAsia="SimSun"/>
          <w:lang w:eastAsia="zh-CN"/>
        </w:rPr>
      </w:pPr>
      <w:r>
        <w:rPr>
          <w:rFonts w:eastAsia="SimSun" w:hint="eastAsia"/>
          <w:lang w:eastAsia="zh-CN"/>
        </w:rPr>
        <w:t>2.3</w:t>
      </w:r>
      <w:r>
        <w:rPr>
          <w:rFonts w:eastAsia="SimSun"/>
          <w:lang w:eastAsia="zh-CN"/>
        </w:rPr>
        <w:tab/>
      </w:r>
      <w:r>
        <w:rPr>
          <w:rFonts w:eastAsia="SimSun" w:hint="eastAsia"/>
          <w:lang w:eastAsia="zh-CN"/>
        </w:rPr>
        <w:t>Method of Work</w:t>
      </w:r>
    </w:p>
    <w:p w:rsidR="00471CCC" w:rsidRDefault="00471CCC" w:rsidP="00471CCC">
      <w:pPr>
        <w:pStyle w:val="enumlev2"/>
        <w:tabs>
          <w:tab w:val="left" w:pos="0"/>
        </w:tabs>
        <w:ind w:left="0" w:firstLine="0"/>
        <w:rPr>
          <w:lang w:eastAsia="zh-CN"/>
        </w:rPr>
      </w:pPr>
      <w:r>
        <w:rPr>
          <w:rFonts w:hint="eastAsia"/>
          <w:lang w:eastAsia="zh-CN"/>
        </w:rPr>
        <w:t>The assessments reported are performed</w:t>
      </w:r>
      <w:r>
        <w:rPr>
          <w:lang w:eastAsia="zh-CN"/>
        </w:rPr>
        <w:t xml:space="preserve"> </w:t>
      </w:r>
      <w:r>
        <w:rPr>
          <w:rFonts w:hint="eastAsia"/>
          <w:lang w:eastAsia="zh-CN"/>
        </w:rPr>
        <w:t xml:space="preserve">using all the </w:t>
      </w:r>
      <w:r>
        <w:rPr>
          <w:lang w:eastAsia="zh-CN"/>
        </w:rPr>
        <w:t>three</w:t>
      </w:r>
      <w:r>
        <w:rPr>
          <w:rFonts w:hint="eastAsia"/>
          <w:lang w:eastAsia="zh-CN"/>
        </w:rPr>
        <w:t xml:space="preserve"> methods, i.e., inspection, analysis and simulation</w:t>
      </w:r>
      <w:r>
        <w:rPr>
          <w:lang w:eastAsia="zh-CN"/>
        </w:rPr>
        <w:t xml:space="preserve"> </w:t>
      </w:r>
      <w:r>
        <w:rPr>
          <w:rFonts w:hint="eastAsia"/>
          <w:lang w:eastAsia="zh-CN"/>
        </w:rPr>
        <w:t xml:space="preserve">which are </w:t>
      </w:r>
      <w:r>
        <w:rPr>
          <w:lang w:eastAsia="zh-CN"/>
        </w:rPr>
        <w:t xml:space="preserve">suggested in </w:t>
      </w:r>
      <w:r w:rsidR="004D5ABE">
        <w:rPr>
          <w:lang w:eastAsia="zh-CN"/>
        </w:rPr>
        <w:t xml:space="preserve">Report ITU-R </w:t>
      </w:r>
      <w:hyperlink r:id="rId8" w:history="1">
        <w:proofErr w:type="spellStart"/>
        <w:r w:rsidRPr="004D5ABE">
          <w:rPr>
            <w:rStyle w:val="Hyperlink"/>
            <w:rFonts w:ascii="Times New Roman" w:hAnsi="Times New Roman" w:hint="eastAsia"/>
            <w:lang w:eastAsia="zh-CN"/>
          </w:rPr>
          <w:t>M.2412</w:t>
        </w:r>
        <w:proofErr w:type="spellEnd"/>
      </w:hyperlink>
      <w:r>
        <w:rPr>
          <w:rFonts w:hint="eastAsia"/>
          <w:lang w:eastAsia="zh-CN"/>
        </w:rPr>
        <w:t xml:space="preserve">. For each evaluation, one of the </w:t>
      </w:r>
      <w:r>
        <w:rPr>
          <w:lang w:eastAsia="zh-CN"/>
        </w:rPr>
        <w:t>three</w:t>
      </w:r>
      <w:r>
        <w:rPr>
          <w:rFonts w:hint="eastAsia"/>
          <w:lang w:eastAsia="zh-CN"/>
        </w:rPr>
        <w:t xml:space="preserve"> methods will be chosen in accord</w:t>
      </w:r>
      <w:r>
        <w:rPr>
          <w:lang w:eastAsia="zh-CN"/>
        </w:rPr>
        <w:t>ance</w:t>
      </w:r>
      <w:r>
        <w:rPr>
          <w:rFonts w:hint="eastAsia"/>
          <w:lang w:eastAsia="zh-CN"/>
        </w:rPr>
        <w:t xml:space="preserve"> with methods </w:t>
      </w:r>
      <w:r>
        <w:rPr>
          <w:lang w:eastAsia="zh-CN"/>
        </w:rPr>
        <w:t xml:space="preserve">summarised </w:t>
      </w:r>
      <w:r>
        <w:rPr>
          <w:rFonts w:hint="eastAsia"/>
          <w:lang w:eastAsia="zh-CN"/>
        </w:rPr>
        <w:t xml:space="preserve">of </w:t>
      </w:r>
      <w:proofErr w:type="spellStart"/>
      <w:r>
        <w:rPr>
          <w:rFonts w:hint="eastAsia"/>
          <w:lang w:eastAsia="zh-CN"/>
        </w:rPr>
        <w:t>M.2412</w:t>
      </w:r>
      <w:proofErr w:type="spellEnd"/>
      <w:r>
        <w:rPr>
          <w:rFonts w:hint="eastAsia"/>
          <w:lang w:eastAsia="zh-CN"/>
        </w:rPr>
        <w:t xml:space="preserve">. Some additions, which are provided by </w:t>
      </w:r>
      <w:r>
        <w:rPr>
          <w:lang w:eastAsia="zh-CN"/>
        </w:rPr>
        <w:t xml:space="preserve">the </w:t>
      </w:r>
      <w:r>
        <w:rPr>
          <w:rFonts w:hint="eastAsia"/>
          <w:lang w:eastAsia="zh-CN"/>
        </w:rPr>
        <w:t>proponent</w:t>
      </w:r>
      <w:r>
        <w:rPr>
          <w:lang w:eastAsia="zh-CN"/>
        </w:rPr>
        <w:t xml:space="preserve"> of the evaluated technology</w:t>
      </w:r>
      <w:r>
        <w:rPr>
          <w:rFonts w:hint="eastAsia"/>
          <w:lang w:eastAsia="zh-CN"/>
        </w:rPr>
        <w:t xml:space="preserve">, are also applied. </w:t>
      </w:r>
    </w:p>
    <w:p w:rsidR="00471CCC" w:rsidRDefault="00471CCC" w:rsidP="00471CCC">
      <w:pPr>
        <w:pStyle w:val="Heading2"/>
        <w:rPr>
          <w:rFonts w:eastAsia="SimSun"/>
          <w:lang w:eastAsia="zh-CN"/>
        </w:rPr>
      </w:pPr>
      <w:r>
        <w:rPr>
          <w:rFonts w:eastAsia="SimSun" w:hint="eastAsia"/>
          <w:lang w:eastAsia="zh-CN"/>
        </w:rPr>
        <w:t>2.4</w:t>
      </w:r>
      <w:r>
        <w:rPr>
          <w:rFonts w:eastAsia="SimSun"/>
          <w:lang w:eastAsia="zh-CN"/>
        </w:rPr>
        <w:tab/>
        <w:t>Main contact details;</w:t>
      </w:r>
    </w:p>
    <w:p w:rsidR="00471CCC" w:rsidRDefault="00471CCC" w:rsidP="00471CCC">
      <w:pPr>
        <w:pStyle w:val="enumlev2"/>
        <w:tabs>
          <w:tab w:val="left" w:pos="0"/>
        </w:tabs>
        <w:ind w:left="0" w:firstLine="0"/>
        <w:rPr>
          <w:lang w:eastAsia="zh-CN"/>
        </w:rPr>
      </w:pPr>
      <w:r>
        <w:rPr>
          <w:lang w:eastAsia="zh-CN"/>
        </w:rPr>
        <w:t xml:space="preserve">Name: SHAO </w:t>
      </w:r>
      <w:proofErr w:type="spellStart"/>
      <w:r>
        <w:rPr>
          <w:lang w:eastAsia="zh-CN"/>
        </w:rPr>
        <w:t>Jiafeng</w:t>
      </w:r>
      <w:proofErr w:type="spellEnd"/>
    </w:p>
    <w:p w:rsidR="00471CCC" w:rsidRDefault="00471CCC" w:rsidP="00471CCC">
      <w:pPr>
        <w:pStyle w:val="enumlev2"/>
        <w:tabs>
          <w:tab w:val="left" w:pos="0"/>
        </w:tabs>
        <w:ind w:left="0" w:firstLine="0"/>
        <w:rPr>
          <w:lang w:eastAsia="zh-CN"/>
        </w:rPr>
      </w:pPr>
      <w:r>
        <w:t>T</w:t>
      </w:r>
      <w:r w:rsidRPr="0004710C">
        <w:t>elephone</w:t>
      </w:r>
      <w:r>
        <w:rPr>
          <w:lang w:eastAsia="zh-CN"/>
        </w:rPr>
        <w:t>:</w:t>
      </w:r>
      <w:r w:rsidRPr="00401DF9">
        <w:rPr>
          <w:rFonts w:hint="eastAsia"/>
        </w:rPr>
        <w:t xml:space="preserve"> </w:t>
      </w:r>
      <w:r>
        <w:rPr>
          <w:rFonts w:hint="eastAsia"/>
        </w:rPr>
        <w:t>+</w:t>
      </w:r>
      <w:r>
        <w:t xml:space="preserve">86 </w:t>
      </w:r>
      <w:r w:rsidRPr="005D19CB">
        <w:t>18710195655</w:t>
      </w:r>
    </w:p>
    <w:p w:rsidR="00471CCC" w:rsidRDefault="00471CCC" w:rsidP="00471CCC">
      <w:pPr>
        <w:pStyle w:val="enumlev2"/>
        <w:tabs>
          <w:tab w:val="left" w:pos="0"/>
        </w:tabs>
        <w:ind w:left="0" w:firstLine="0"/>
        <w:rPr>
          <w:lang w:eastAsia="zh-CN"/>
        </w:rPr>
      </w:pPr>
      <w:r>
        <w:rPr>
          <w:lang w:eastAsia="zh-CN"/>
        </w:rPr>
        <w:t xml:space="preserve">Email: </w:t>
      </w:r>
      <w:proofErr w:type="spellStart"/>
      <w:r>
        <w:rPr>
          <w:lang w:eastAsia="zh-CN"/>
        </w:rPr>
        <w:t>shaojiafeng@huawei.com</w:t>
      </w:r>
      <w:proofErr w:type="spellEnd"/>
    </w:p>
    <w:p w:rsidR="00471CCC" w:rsidRDefault="00471CCC" w:rsidP="00471CCC">
      <w:pPr>
        <w:pStyle w:val="Heading2"/>
        <w:rPr>
          <w:rFonts w:eastAsia="SimSun"/>
          <w:lang w:eastAsia="zh-CN"/>
        </w:rPr>
      </w:pPr>
      <w:r>
        <w:rPr>
          <w:rFonts w:eastAsia="SimSun" w:hint="eastAsia"/>
          <w:lang w:eastAsia="zh-CN"/>
        </w:rPr>
        <w:t>2.5</w:t>
      </w:r>
      <w:r>
        <w:rPr>
          <w:rFonts w:eastAsia="SimSun"/>
          <w:lang w:eastAsia="zh-CN"/>
        </w:rPr>
        <w:tab/>
        <w:t>Technical contact details;</w:t>
      </w:r>
    </w:p>
    <w:p w:rsidR="00471CCC" w:rsidRDefault="00471CCC" w:rsidP="00471CCC">
      <w:pPr>
        <w:pStyle w:val="enumlev2"/>
        <w:tabs>
          <w:tab w:val="left" w:pos="0"/>
        </w:tabs>
        <w:ind w:left="0" w:firstLine="0"/>
        <w:rPr>
          <w:lang w:eastAsia="zh-CN"/>
        </w:rPr>
      </w:pPr>
      <w:r>
        <w:rPr>
          <w:lang w:eastAsia="zh-CN"/>
        </w:rPr>
        <w:t xml:space="preserve">Name: SHAO </w:t>
      </w:r>
      <w:proofErr w:type="spellStart"/>
      <w:r>
        <w:rPr>
          <w:lang w:eastAsia="zh-CN"/>
        </w:rPr>
        <w:t>Jiafeng</w:t>
      </w:r>
      <w:proofErr w:type="spellEnd"/>
    </w:p>
    <w:p w:rsidR="00471CCC" w:rsidRDefault="00471CCC" w:rsidP="00471CCC">
      <w:pPr>
        <w:pStyle w:val="enumlev2"/>
        <w:tabs>
          <w:tab w:val="left" w:pos="0"/>
        </w:tabs>
        <w:ind w:left="0" w:firstLine="0"/>
        <w:rPr>
          <w:lang w:eastAsia="zh-CN"/>
        </w:rPr>
      </w:pPr>
      <w:r>
        <w:t>T</w:t>
      </w:r>
      <w:r w:rsidRPr="0004710C">
        <w:t>elephone</w:t>
      </w:r>
      <w:r>
        <w:rPr>
          <w:lang w:eastAsia="zh-CN"/>
        </w:rPr>
        <w:t>:</w:t>
      </w:r>
      <w:r w:rsidRPr="00401DF9">
        <w:rPr>
          <w:rFonts w:hint="eastAsia"/>
        </w:rPr>
        <w:t xml:space="preserve"> </w:t>
      </w:r>
      <w:r>
        <w:rPr>
          <w:rFonts w:hint="eastAsia"/>
        </w:rPr>
        <w:t>+</w:t>
      </w:r>
      <w:r>
        <w:t xml:space="preserve">86 </w:t>
      </w:r>
      <w:r w:rsidRPr="005D19CB">
        <w:t>18710195655</w:t>
      </w:r>
    </w:p>
    <w:p w:rsidR="00471CCC" w:rsidRDefault="00471CCC" w:rsidP="00471CCC">
      <w:pPr>
        <w:pStyle w:val="enumlev2"/>
        <w:tabs>
          <w:tab w:val="left" w:pos="0"/>
        </w:tabs>
        <w:ind w:left="0" w:firstLine="0"/>
        <w:rPr>
          <w:lang w:eastAsia="zh-CN"/>
        </w:rPr>
      </w:pPr>
      <w:r>
        <w:rPr>
          <w:lang w:eastAsia="zh-CN"/>
        </w:rPr>
        <w:t xml:space="preserve">Email: </w:t>
      </w:r>
      <w:proofErr w:type="spellStart"/>
      <w:r>
        <w:rPr>
          <w:lang w:eastAsia="zh-CN"/>
        </w:rPr>
        <w:t>shaojiafeng@huawei.com</w:t>
      </w:r>
      <w:proofErr w:type="spellEnd"/>
    </w:p>
    <w:p w:rsidR="00471CCC" w:rsidRDefault="00471CCC" w:rsidP="00471CCC">
      <w:pPr>
        <w:pStyle w:val="enumlev2"/>
        <w:tabs>
          <w:tab w:val="left" w:pos="0"/>
        </w:tabs>
        <w:ind w:left="0" w:firstLine="0"/>
        <w:rPr>
          <w:lang w:eastAsia="zh-CN"/>
        </w:rPr>
      </w:pPr>
    </w:p>
    <w:p w:rsidR="00471CCC" w:rsidRDefault="00471CCC" w:rsidP="00471CCC">
      <w:pPr>
        <w:pStyle w:val="enumlev2"/>
        <w:tabs>
          <w:tab w:val="left" w:pos="0"/>
        </w:tabs>
        <w:ind w:left="0" w:firstLine="0"/>
        <w:rPr>
          <w:lang w:eastAsia="zh-CN"/>
        </w:rPr>
      </w:pPr>
      <w:r>
        <w:rPr>
          <w:lang w:eastAsia="zh-CN"/>
        </w:rPr>
        <w:t xml:space="preserve">Name: </w:t>
      </w:r>
      <w:r>
        <w:t>MENG Xi</w:t>
      </w:r>
    </w:p>
    <w:p w:rsidR="00471CCC" w:rsidRDefault="00471CCC" w:rsidP="00471CCC">
      <w:pPr>
        <w:pStyle w:val="enumlev2"/>
        <w:tabs>
          <w:tab w:val="left" w:pos="0"/>
        </w:tabs>
        <w:ind w:left="0" w:firstLine="0"/>
        <w:rPr>
          <w:lang w:eastAsia="zh-CN"/>
        </w:rPr>
      </w:pPr>
      <w:r>
        <w:t>T</w:t>
      </w:r>
      <w:r w:rsidRPr="0004710C">
        <w:t>elephone</w:t>
      </w:r>
      <w:r>
        <w:rPr>
          <w:lang w:eastAsia="zh-CN"/>
        </w:rPr>
        <w:t>:</w:t>
      </w:r>
      <w:r w:rsidRPr="00401DF9">
        <w:rPr>
          <w:rFonts w:hint="eastAsia"/>
        </w:rPr>
        <w:t xml:space="preserve"> </w:t>
      </w:r>
      <w:r>
        <w:t>+86 13717529959</w:t>
      </w:r>
    </w:p>
    <w:p w:rsidR="00471CCC" w:rsidRDefault="00471CCC" w:rsidP="00471CCC">
      <w:pPr>
        <w:pStyle w:val="enumlev2"/>
        <w:tabs>
          <w:tab w:val="left" w:pos="0"/>
        </w:tabs>
        <w:ind w:left="0" w:firstLine="0"/>
        <w:rPr>
          <w:lang w:eastAsia="zh-CN"/>
        </w:rPr>
      </w:pPr>
      <w:r>
        <w:rPr>
          <w:lang w:eastAsia="zh-CN"/>
        </w:rPr>
        <w:t xml:space="preserve">Email: </w:t>
      </w:r>
      <w:proofErr w:type="spellStart"/>
      <w:r>
        <w:t>meng.xi3@zte.com.cn</w:t>
      </w:r>
      <w:proofErr w:type="spellEnd"/>
    </w:p>
    <w:p w:rsidR="00471CCC" w:rsidRDefault="00471CCC" w:rsidP="00471CCC"/>
    <w:p w:rsidR="00471CCC" w:rsidRPr="0004710C" w:rsidRDefault="00471CCC" w:rsidP="00471CCC">
      <w:pPr>
        <w:tabs>
          <w:tab w:val="left" w:pos="756"/>
        </w:tabs>
        <w:overflowPunct/>
        <w:autoSpaceDE/>
        <w:autoSpaceDN/>
        <w:adjustRightInd/>
        <w:spacing w:before="0"/>
        <w:textAlignment w:val="auto"/>
      </w:pPr>
      <w:r>
        <w:t>N</w:t>
      </w:r>
      <w:r w:rsidRPr="0004710C">
        <w:t>ame:</w:t>
      </w:r>
      <w:r>
        <w:t xml:space="preserve"> </w:t>
      </w:r>
      <w:r>
        <w:rPr>
          <w:rFonts w:hint="eastAsia"/>
        </w:rPr>
        <w:t xml:space="preserve"> </w:t>
      </w:r>
      <w:r>
        <w:t>CAO Gen</w:t>
      </w:r>
    </w:p>
    <w:p w:rsidR="00471CCC" w:rsidRPr="0004710C" w:rsidRDefault="00471CCC" w:rsidP="00471CCC">
      <w:pPr>
        <w:tabs>
          <w:tab w:val="left" w:pos="756"/>
        </w:tabs>
        <w:overflowPunct/>
        <w:autoSpaceDE/>
        <w:autoSpaceDN/>
        <w:adjustRightInd/>
        <w:spacing w:before="0"/>
        <w:textAlignment w:val="auto"/>
      </w:pPr>
      <w:r>
        <w:t>T</w:t>
      </w:r>
      <w:r w:rsidRPr="0004710C">
        <w:t>elephone:</w:t>
      </w:r>
      <w:r>
        <w:rPr>
          <w:rFonts w:hint="eastAsia"/>
        </w:rPr>
        <w:t xml:space="preserve"> +86 1</w:t>
      </w:r>
      <w:r>
        <w:t>8601102361</w:t>
      </w:r>
    </w:p>
    <w:p w:rsidR="00471CCC" w:rsidRDefault="00471CCC" w:rsidP="00471CCC">
      <w:pPr>
        <w:tabs>
          <w:tab w:val="left" w:pos="756"/>
        </w:tabs>
        <w:overflowPunct/>
        <w:autoSpaceDE/>
        <w:autoSpaceDN/>
        <w:adjustRightInd/>
        <w:spacing w:before="0"/>
        <w:textAlignment w:val="auto"/>
      </w:pPr>
      <w:r>
        <w:t>E</w:t>
      </w:r>
      <w:r w:rsidRPr="0004710C">
        <w:t>mail:</w:t>
      </w:r>
      <w:r>
        <w:rPr>
          <w:rFonts w:hint="eastAsia"/>
        </w:rPr>
        <w:t xml:space="preserve"> </w:t>
      </w:r>
      <w:proofErr w:type="spellStart"/>
      <w:r w:rsidRPr="00C24631">
        <w:t>caogen@chinaunicom.cn</w:t>
      </w:r>
      <w:proofErr w:type="spellEnd"/>
    </w:p>
    <w:p w:rsidR="00471CCC" w:rsidRDefault="00471CCC" w:rsidP="00471CCC"/>
    <w:p w:rsidR="00471CCC" w:rsidRPr="0004710C" w:rsidRDefault="00471CCC" w:rsidP="00471CCC">
      <w:pPr>
        <w:tabs>
          <w:tab w:val="left" w:pos="756"/>
        </w:tabs>
        <w:overflowPunct/>
        <w:autoSpaceDE/>
        <w:autoSpaceDN/>
        <w:adjustRightInd/>
        <w:spacing w:before="0"/>
        <w:textAlignment w:val="auto"/>
      </w:pPr>
      <w:r>
        <w:t>N</w:t>
      </w:r>
      <w:r w:rsidRPr="0004710C">
        <w:t>ame:</w:t>
      </w:r>
      <w:r>
        <w:t xml:space="preserve"> </w:t>
      </w:r>
      <w:r>
        <w:rPr>
          <w:rFonts w:hint="eastAsia"/>
        </w:rPr>
        <w:t xml:space="preserve"> SUN</w:t>
      </w:r>
      <w:r>
        <w:t xml:space="preserve"> </w:t>
      </w:r>
      <w:proofErr w:type="spellStart"/>
      <w:r>
        <w:rPr>
          <w:rFonts w:hint="eastAsia"/>
        </w:rPr>
        <w:t>Xiaodong</w:t>
      </w:r>
      <w:proofErr w:type="spellEnd"/>
    </w:p>
    <w:p w:rsidR="00471CCC" w:rsidRPr="0004710C" w:rsidRDefault="00471CCC" w:rsidP="00471CCC">
      <w:pPr>
        <w:tabs>
          <w:tab w:val="left" w:pos="756"/>
        </w:tabs>
        <w:overflowPunct/>
        <w:autoSpaceDE/>
        <w:autoSpaceDN/>
        <w:adjustRightInd/>
        <w:spacing w:before="0"/>
        <w:textAlignment w:val="auto"/>
      </w:pPr>
      <w:r>
        <w:t>T</w:t>
      </w:r>
      <w:r w:rsidRPr="0004710C">
        <w:t>elephone:</w:t>
      </w:r>
      <w:r>
        <w:rPr>
          <w:rFonts w:hint="eastAsia"/>
        </w:rPr>
        <w:t xml:space="preserve"> +86 1</w:t>
      </w:r>
      <w:r>
        <w:t>8911130138</w:t>
      </w:r>
    </w:p>
    <w:p w:rsidR="00471CCC" w:rsidRDefault="00471CCC" w:rsidP="00471CCC">
      <w:pPr>
        <w:tabs>
          <w:tab w:val="left" w:pos="756"/>
        </w:tabs>
        <w:overflowPunct/>
        <w:autoSpaceDE/>
        <w:autoSpaceDN/>
        <w:adjustRightInd/>
        <w:spacing w:before="0"/>
        <w:textAlignment w:val="auto"/>
      </w:pPr>
      <w:r>
        <w:t>E</w:t>
      </w:r>
      <w:r w:rsidRPr="0004710C">
        <w:t>mail:</w:t>
      </w:r>
      <w:r>
        <w:rPr>
          <w:rFonts w:hint="eastAsia"/>
        </w:rPr>
        <w:t xml:space="preserve"> </w:t>
      </w:r>
      <w:proofErr w:type="spellStart"/>
      <w:r>
        <w:rPr>
          <w:rFonts w:hint="eastAsia"/>
        </w:rPr>
        <w:t>sunxiaodong@vivo.com</w:t>
      </w:r>
      <w:proofErr w:type="spellEnd"/>
    </w:p>
    <w:p w:rsidR="00471CCC" w:rsidRDefault="00471CCC" w:rsidP="00471CCC"/>
    <w:p w:rsidR="00471CCC" w:rsidRPr="0004710C" w:rsidRDefault="00471CCC" w:rsidP="00471CCC">
      <w:pPr>
        <w:tabs>
          <w:tab w:val="left" w:pos="756"/>
        </w:tabs>
        <w:overflowPunct/>
        <w:autoSpaceDE/>
        <w:autoSpaceDN/>
        <w:adjustRightInd/>
        <w:spacing w:before="0"/>
        <w:textAlignment w:val="auto"/>
      </w:pPr>
      <w:r>
        <w:t>N</w:t>
      </w:r>
      <w:r w:rsidRPr="0004710C">
        <w:t>ame:</w:t>
      </w:r>
      <w:r>
        <w:t xml:space="preserve"> YANG Ning</w:t>
      </w:r>
    </w:p>
    <w:p w:rsidR="00471CCC" w:rsidRPr="0004710C" w:rsidRDefault="00471CCC" w:rsidP="00471CCC">
      <w:pPr>
        <w:tabs>
          <w:tab w:val="left" w:pos="756"/>
        </w:tabs>
        <w:overflowPunct/>
        <w:autoSpaceDE/>
        <w:autoSpaceDN/>
        <w:adjustRightInd/>
        <w:spacing w:before="0"/>
        <w:textAlignment w:val="auto"/>
      </w:pPr>
      <w:r>
        <w:t>T</w:t>
      </w:r>
      <w:r w:rsidRPr="0004710C">
        <w:t>elephone:</w:t>
      </w:r>
      <w:r>
        <w:t xml:space="preserve"> </w:t>
      </w:r>
      <w:r>
        <w:rPr>
          <w:rFonts w:hint="eastAsia"/>
        </w:rPr>
        <w:t xml:space="preserve">+86 </w:t>
      </w:r>
      <w:r>
        <w:t>13911292254</w:t>
      </w:r>
    </w:p>
    <w:p w:rsidR="00471CCC" w:rsidRDefault="00471CCC" w:rsidP="00471CCC">
      <w:pPr>
        <w:tabs>
          <w:tab w:val="left" w:pos="756"/>
        </w:tabs>
        <w:overflowPunct/>
        <w:autoSpaceDE/>
        <w:autoSpaceDN/>
        <w:adjustRightInd/>
        <w:spacing w:before="0"/>
        <w:textAlignment w:val="auto"/>
      </w:pPr>
      <w:proofErr w:type="spellStart"/>
      <w:r>
        <w:t>E</w:t>
      </w:r>
      <w:r w:rsidRPr="0004710C">
        <w:t>mail:</w:t>
      </w:r>
      <w:r>
        <w:t>yangning@oppo.com</w:t>
      </w:r>
      <w:proofErr w:type="spellEnd"/>
    </w:p>
    <w:p w:rsidR="00471CCC" w:rsidRDefault="00471CCC" w:rsidP="00471CCC"/>
    <w:p w:rsidR="00471CCC" w:rsidRPr="0004710C" w:rsidRDefault="00471CCC" w:rsidP="00471CCC">
      <w:pPr>
        <w:tabs>
          <w:tab w:val="left" w:pos="756"/>
        </w:tabs>
        <w:overflowPunct/>
        <w:autoSpaceDE/>
        <w:autoSpaceDN/>
        <w:adjustRightInd/>
        <w:spacing w:before="0"/>
        <w:textAlignment w:val="auto"/>
      </w:pPr>
      <w:r>
        <w:t>N</w:t>
      </w:r>
      <w:r w:rsidRPr="0004710C">
        <w:t>ame:</w:t>
      </w:r>
      <w:r>
        <w:t xml:space="preserve"> GUAN </w:t>
      </w:r>
      <w:proofErr w:type="spellStart"/>
      <w:r>
        <w:t>Ke</w:t>
      </w:r>
      <w:proofErr w:type="spellEnd"/>
    </w:p>
    <w:p w:rsidR="00471CCC" w:rsidRPr="0004710C" w:rsidRDefault="00471CCC" w:rsidP="00471CCC">
      <w:pPr>
        <w:tabs>
          <w:tab w:val="left" w:pos="756"/>
        </w:tabs>
        <w:overflowPunct/>
        <w:autoSpaceDE/>
        <w:autoSpaceDN/>
        <w:adjustRightInd/>
        <w:spacing w:before="0"/>
        <w:textAlignment w:val="auto"/>
      </w:pPr>
      <w:r>
        <w:t>T</w:t>
      </w:r>
      <w:r w:rsidRPr="0004710C">
        <w:t>elephone:</w:t>
      </w:r>
      <w:r w:rsidRPr="00BC0C75">
        <w:t xml:space="preserve"> </w:t>
      </w:r>
      <w:r>
        <w:t>+86 13810331547</w:t>
      </w:r>
    </w:p>
    <w:p w:rsidR="00471CCC" w:rsidRDefault="00471CCC" w:rsidP="00471CCC">
      <w:pPr>
        <w:tabs>
          <w:tab w:val="left" w:pos="756"/>
        </w:tabs>
        <w:overflowPunct/>
        <w:autoSpaceDE/>
        <w:autoSpaceDN/>
        <w:adjustRightInd/>
        <w:spacing w:before="0"/>
        <w:textAlignment w:val="auto"/>
      </w:pPr>
      <w:r>
        <w:t>E</w:t>
      </w:r>
      <w:r w:rsidRPr="0004710C">
        <w:t>mail:</w:t>
      </w:r>
      <w:r>
        <w:t xml:space="preserve"> </w:t>
      </w:r>
      <w:proofErr w:type="spellStart"/>
      <w:r>
        <w:t>kguan@bjtu.edu.cn</w:t>
      </w:r>
      <w:proofErr w:type="spellEnd"/>
    </w:p>
    <w:p w:rsidR="00471CCC" w:rsidRDefault="00471CCC" w:rsidP="00471CCC">
      <w:pPr>
        <w:tabs>
          <w:tab w:val="left" w:pos="756"/>
        </w:tabs>
        <w:overflowPunct/>
        <w:autoSpaceDE/>
        <w:autoSpaceDN/>
        <w:adjustRightInd/>
        <w:spacing w:before="0"/>
        <w:textAlignment w:val="auto"/>
      </w:pPr>
    </w:p>
    <w:p w:rsidR="00471CCC" w:rsidRPr="0004710C" w:rsidRDefault="00471CCC" w:rsidP="00471CCC">
      <w:pPr>
        <w:tabs>
          <w:tab w:val="left" w:pos="756"/>
        </w:tabs>
        <w:overflowPunct/>
        <w:autoSpaceDE/>
        <w:autoSpaceDN/>
        <w:adjustRightInd/>
        <w:spacing w:before="0"/>
        <w:textAlignment w:val="auto"/>
      </w:pPr>
      <w:r>
        <w:t>N</w:t>
      </w:r>
      <w:r w:rsidRPr="0004710C">
        <w:t>ame:</w:t>
      </w:r>
      <w:r>
        <w:t xml:space="preserve"> PAN </w:t>
      </w:r>
      <w:proofErr w:type="spellStart"/>
      <w:r>
        <w:t>Zhengang</w:t>
      </w:r>
      <w:proofErr w:type="spellEnd"/>
    </w:p>
    <w:p w:rsidR="00471CCC" w:rsidRPr="0004710C" w:rsidRDefault="00471CCC" w:rsidP="00471CCC">
      <w:pPr>
        <w:tabs>
          <w:tab w:val="left" w:pos="756"/>
        </w:tabs>
        <w:overflowPunct/>
        <w:autoSpaceDE/>
        <w:autoSpaceDN/>
        <w:adjustRightInd/>
        <w:spacing w:before="0"/>
        <w:textAlignment w:val="auto"/>
      </w:pPr>
      <w:r>
        <w:t>T</w:t>
      </w:r>
      <w:r w:rsidRPr="0004710C">
        <w:t>elephone:</w:t>
      </w:r>
      <w:r w:rsidRPr="00BC0C75">
        <w:t xml:space="preserve"> </w:t>
      </w:r>
      <w:r>
        <w:t>+86 13552595089</w:t>
      </w:r>
    </w:p>
    <w:p w:rsidR="00471CCC" w:rsidRDefault="00471CCC" w:rsidP="00471CCC">
      <w:pPr>
        <w:tabs>
          <w:tab w:val="left" w:pos="756"/>
        </w:tabs>
        <w:overflowPunct/>
        <w:autoSpaceDE/>
        <w:autoSpaceDN/>
        <w:adjustRightInd/>
        <w:spacing w:before="0"/>
        <w:textAlignment w:val="auto"/>
      </w:pPr>
      <w:r>
        <w:t>E</w:t>
      </w:r>
      <w:r w:rsidRPr="0004710C">
        <w:t>mail:</w:t>
      </w:r>
      <w:r>
        <w:t xml:space="preserve"> </w:t>
      </w:r>
      <w:proofErr w:type="spellStart"/>
      <w:r>
        <w:t>zhengang.pan@unisoc.com</w:t>
      </w:r>
      <w:proofErr w:type="spellEnd"/>
    </w:p>
    <w:p w:rsidR="00471CCC" w:rsidRPr="004940AD" w:rsidRDefault="00471CCC" w:rsidP="00471CCC">
      <w:pPr>
        <w:pStyle w:val="enumlev2"/>
        <w:ind w:left="794" w:firstLine="0"/>
        <w:rPr>
          <w:rFonts w:eastAsiaTheme="minorEastAsia"/>
          <w:lang w:eastAsia="zh-CN"/>
        </w:rPr>
      </w:pPr>
    </w:p>
    <w:p w:rsidR="00471CCC" w:rsidRDefault="00471CCC" w:rsidP="00471CCC">
      <w:pPr>
        <w:pStyle w:val="Heading1"/>
        <w:rPr>
          <w:rFonts w:eastAsia="SimSun"/>
          <w:lang w:eastAsia="zh-CN"/>
        </w:rPr>
      </w:pPr>
      <w:r>
        <w:rPr>
          <w:rFonts w:eastAsia="SimSun" w:hint="eastAsia"/>
          <w:lang w:eastAsia="zh-CN"/>
        </w:rPr>
        <w:lastRenderedPageBreak/>
        <w:t>3</w:t>
      </w:r>
      <w:r>
        <w:rPr>
          <w:rFonts w:eastAsia="SimSun"/>
          <w:lang w:eastAsia="zh-CN"/>
        </w:rPr>
        <w:tab/>
        <w:t>Technical aspects of the work of the Independent Evaluation Group</w:t>
      </w:r>
    </w:p>
    <w:p w:rsidR="00471CCC" w:rsidRDefault="00471CCC" w:rsidP="00471CCC">
      <w:pPr>
        <w:pStyle w:val="Heading2"/>
        <w:numPr>
          <w:ilvl w:val="0"/>
          <w:numId w:val="2"/>
        </w:numPr>
        <w:tabs>
          <w:tab w:val="clear" w:pos="1134"/>
          <w:tab w:val="clear" w:pos="1871"/>
          <w:tab w:val="clear" w:pos="2268"/>
          <w:tab w:val="left" w:pos="794"/>
          <w:tab w:val="left" w:pos="1191"/>
          <w:tab w:val="left" w:pos="1588"/>
          <w:tab w:val="left" w:pos="1985"/>
        </w:tabs>
        <w:spacing w:before="240"/>
        <w:rPr>
          <w:rFonts w:eastAsia="SimSun"/>
          <w:lang w:eastAsia="zh-CN"/>
        </w:rPr>
      </w:pPr>
      <w:r>
        <w:rPr>
          <w:rFonts w:eastAsia="SimSun"/>
          <w:lang w:eastAsia="zh-CN"/>
        </w:rPr>
        <w:t xml:space="preserve">What candidate technologies or portions of the candidate technologies </w:t>
      </w:r>
      <w:r>
        <w:rPr>
          <w:rFonts w:eastAsia="SimSun" w:hint="eastAsia"/>
          <w:lang w:eastAsia="zh-CN"/>
        </w:rPr>
        <w:t xml:space="preserve">this </w:t>
      </w:r>
      <w:proofErr w:type="spellStart"/>
      <w:r>
        <w:rPr>
          <w:rFonts w:eastAsia="SimSun" w:hint="eastAsia"/>
          <w:lang w:eastAsia="zh-CN"/>
        </w:rPr>
        <w:t>IEG</w:t>
      </w:r>
      <w:proofErr w:type="spellEnd"/>
      <w:r>
        <w:rPr>
          <w:rFonts w:eastAsia="SimSun" w:hint="eastAsia"/>
          <w:lang w:eastAsia="zh-CN"/>
        </w:rPr>
        <w:t xml:space="preserve"> is</w:t>
      </w:r>
      <w:r>
        <w:rPr>
          <w:rFonts w:eastAsia="SimSun"/>
          <w:lang w:eastAsia="zh-CN"/>
        </w:rPr>
        <w:t xml:space="preserve"> or might anticipate evaluating?</w:t>
      </w:r>
    </w:p>
    <w:p w:rsidR="00471CCC" w:rsidRDefault="00471CCC" w:rsidP="00471CCC">
      <w:pPr>
        <w:pStyle w:val="enumlev2"/>
        <w:tabs>
          <w:tab w:val="left" w:pos="0"/>
        </w:tabs>
        <w:ind w:left="0" w:firstLine="0"/>
        <w:rPr>
          <w:lang w:eastAsia="zh-CN"/>
        </w:rPr>
      </w:pPr>
      <w:r>
        <w:rPr>
          <w:lang w:eastAsia="zh-CN"/>
        </w:rPr>
        <w:t xml:space="preserve">This contribution is </w:t>
      </w:r>
      <w:r>
        <w:rPr>
          <w:rFonts w:eastAsiaTheme="minorEastAsia" w:hint="eastAsia"/>
          <w:lang w:eastAsia="zh-CN"/>
        </w:rPr>
        <w:t>the</w:t>
      </w:r>
      <w:r>
        <w:rPr>
          <w:lang w:eastAsia="zh-CN"/>
        </w:rPr>
        <w:t xml:space="preserve"> </w:t>
      </w:r>
      <w:r>
        <w:rPr>
          <w:rFonts w:eastAsiaTheme="minorEastAsia" w:hint="eastAsia"/>
          <w:lang w:eastAsia="zh-CN"/>
        </w:rPr>
        <w:t>final</w:t>
      </w:r>
      <w:r>
        <w:rPr>
          <w:lang w:eastAsia="zh-CN"/>
        </w:rPr>
        <w:t xml:space="preserve"> evaluation report on </w:t>
      </w:r>
      <w:r>
        <w:rPr>
          <w:rFonts w:eastAsia="SimSun"/>
          <w:lang w:eastAsia="zh-CN"/>
        </w:rPr>
        <w:t xml:space="preserve">portions of the </w:t>
      </w:r>
      <w:proofErr w:type="spellStart"/>
      <w:r>
        <w:rPr>
          <w:lang w:eastAsia="zh-CN"/>
        </w:rPr>
        <w:t>EUHT</w:t>
      </w:r>
      <w:proofErr w:type="spellEnd"/>
      <w:r>
        <w:rPr>
          <w:lang w:eastAsia="zh-CN"/>
        </w:rPr>
        <w:t xml:space="preserve"> technology in</w:t>
      </w:r>
      <w:r w:rsidR="004D5ABE">
        <w:rPr>
          <w:lang w:eastAsia="zh-CN"/>
        </w:rPr>
        <w:br/>
      </w:r>
      <w:r>
        <w:rPr>
          <w:lang w:eastAsia="zh-CN"/>
        </w:rPr>
        <w:t xml:space="preserve"> Docs. </w:t>
      </w:r>
      <w:proofErr w:type="spellStart"/>
      <w:r>
        <w:rPr>
          <w:rFonts w:hint="eastAsia"/>
          <w:lang w:eastAsia="zh-CN"/>
        </w:rPr>
        <w:t>IMT</w:t>
      </w:r>
      <w:proofErr w:type="spellEnd"/>
      <w:r>
        <w:rPr>
          <w:rFonts w:hint="eastAsia"/>
          <w:lang w:eastAsia="zh-CN"/>
        </w:rPr>
        <w:t>-2020/1</w:t>
      </w:r>
      <w:r>
        <w:rPr>
          <w:rFonts w:eastAsiaTheme="minorEastAsia" w:hint="eastAsia"/>
          <w:lang w:eastAsia="zh-CN"/>
        </w:rPr>
        <w:t>8</w:t>
      </w:r>
    </w:p>
    <w:p w:rsidR="00471CCC" w:rsidRDefault="00471CCC" w:rsidP="00471CCC">
      <w:pPr>
        <w:pStyle w:val="Heading2"/>
        <w:numPr>
          <w:ilvl w:val="0"/>
          <w:numId w:val="2"/>
        </w:numPr>
        <w:tabs>
          <w:tab w:val="clear" w:pos="1134"/>
          <w:tab w:val="clear" w:pos="1871"/>
          <w:tab w:val="clear" w:pos="2268"/>
          <w:tab w:val="left" w:pos="794"/>
          <w:tab w:val="left" w:pos="1191"/>
          <w:tab w:val="left" w:pos="1588"/>
          <w:tab w:val="left" w:pos="1985"/>
        </w:tabs>
        <w:spacing w:before="240"/>
        <w:rPr>
          <w:rFonts w:eastAsia="SimSun"/>
          <w:lang w:eastAsia="zh-CN"/>
        </w:rPr>
      </w:pPr>
      <w:r>
        <w:rPr>
          <w:rFonts w:eastAsia="SimSun"/>
          <w:lang w:eastAsia="zh-CN"/>
        </w:rPr>
        <w:t>Confirmation of utilization of the ITU-R evaluation guidelines in Report ITU</w:t>
      </w:r>
      <w:r>
        <w:rPr>
          <w:rFonts w:eastAsia="SimSun"/>
          <w:lang w:eastAsia="zh-CN"/>
        </w:rPr>
        <w:noBreakHyphen/>
        <w:t xml:space="preserve">R </w:t>
      </w:r>
      <w:proofErr w:type="spellStart"/>
      <w:r>
        <w:rPr>
          <w:rFonts w:eastAsia="SimSun"/>
          <w:lang w:eastAsia="zh-CN"/>
        </w:rPr>
        <w:t>M.2</w:t>
      </w:r>
      <w:r>
        <w:rPr>
          <w:rFonts w:eastAsia="SimSun" w:hint="eastAsia"/>
          <w:lang w:eastAsia="zh-CN"/>
        </w:rPr>
        <w:t>412</w:t>
      </w:r>
      <w:proofErr w:type="spellEnd"/>
      <w:r>
        <w:rPr>
          <w:rFonts w:eastAsia="SimSun"/>
          <w:lang w:eastAsia="zh-CN"/>
        </w:rPr>
        <w:t xml:space="preserve">; </w:t>
      </w:r>
    </w:p>
    <w:p w:rsidR="00471CCC" w:rsidRDefault="00471CCC" w:rsidP="00471CCC">
      <w:pPr>
        <w:pStyle w:val="enumlev2"/>
        <w:tabs>
          <w:tab w:val="left" w:pos="0"/>
        </w:tabs>
        <w:ind w:left="0" w:firstLine="0"/>
        <w:rPr>
          <w:lang w:eastAsia="zh-CN"/>
        </w:rPr>
      </w:pPr>
      <w:proofErr w:type="spellStart"/>
      <w:r w:rsidRPr="00FD1C58">
        <w:rPr>
          <w:rFonts w:eastAsiaTheme="minorEastAsia"/>
          <w:lang w:eastAsia="zh-CN"/>
        </w:rPr>
        <w:t>CIRAT</w:t>
      </w:r>
      <w:proofErr w:type="spellEnd"/>
      <w:r>
        <w:rPr>
          <w:rFonts w:eastAsiaTheme="minorEastAsia"/>
          <w:lang w:eastAsia="zh-CN"/>
        </w:rPr>
        <w:t xml:space="preserve"> </w:t>
      </w:r>
      <w:proofErr w:type="spellStart"/>
      <w:r>
        <w:rPr>
          <w:lang w:eastAsia="zh-CN"/>
        </w:rPr>
        <w:t>EG</w:t>
      </w:r>
      <w:proofErr w:type="spellEnd"/>
      <w:r>
        <w:rPr>
          <w:lang w:eastAsia="zh-CN"/>
        </w:rPr>
        <w:t xml:space="preserve"> confirms that the evaluation reported in this contribution is performed in accordance with Report ITU</w:t>
      </w:r>
      <w:r>
        <w:rPr>
          <w:lang w:eastAsia="zh-CN"/>
        </w:rPr>
        <w:noBreakHyphen/>
        <w:t xml:space="preserve">R </w:t>
      </w:r>
      <w:proofErr w:type="spellStart"/>
      <w:r>
        <w:rPr>
          <w:lang w:eastAsia="zh-CN"/>
        </w:rPr>
        <w:t>M.2</w:t>
      </w:r>
      <w:r>
        <w:rPr>
          <w:rFonts w:hint="eastAsia"/>
          <w:lang w:eastAsia="zh-CN"/>
        </w:rPr>
        <w:t>412</w:t>
      </w:r>
      <w:proofErr w:type="spellEnd"/>
      <w:r>
        <w:rPr>
          <w:lang w:eastAsia="zh-CN"/>
        </w:rPr>
        <w:t xml:space="preserve">. The evaluation methodologies and configurations used for each minimum requirement are chosen according to Table </w:t>
      </w:r>
      <w:r>
        <w:rPr>
          <w:rFonts w:hint="eastAsia"/>
          <w:lang w:eastAsia="zh-CN"/>
        </w:rPr>
        <w:t>8</w:t>
      </w:r>
      <w:r>
        <w:rPr>
          <w:lang w:eastAsia="zh-CN"/>
        </w:rPr>
        <w:t>-</w:t>
      </w:r>
      <w:r>
        <w:rPr>
          <w:rFonts w:hint="eastAsia"/>
          <w:lang w:eastAsia="zh-CN"/>
        </w:rPr>
        <w:t>2</w:t>
      </w:r>
      <w:r>
        <w:rPr>
          <w:lang w:eastAsia="zh-CN"/>
        </w:rPr>
        <w:t xml:space="preserve"> </w:t>
      </w:r>
      <w:r>
        <w:rPr>
          <w:rFonts w:hint="eastAsia"/>
          <w:lang w:eastAsia="zh-CN"/>
        </w:rPr>
        <w:t>in</w:t>
      </w:r>
      <w:r>
        <w:rPr>
          <w:lang w:eastAsia="zh-CN"/>
        </w:rPr>
        <w:t xml:space="preserve"> Report ITU-R </w:t>
      </w:r>
      <w:proofErr w:type="spellStart"/>
      <w:r>
        <w:rPr>
          <w:lang w:eastAsia="zh-CN"/>
        </w:rPr>
        <w:t>M.2</w:t>
      </w:r>
      <w:r>
        <w:rPr>
          <w:rFonts w:hint="eastAsia"/>
          <w:lang w:eastAsia="zh-CN"/>
        </w:rPr>
        <w:t>412</w:t>
      </w:r>
      <w:proofErr w:type="spellEnd"/>
      <w:r>
        <w:rPr>
          <w:lang w:eastAsia="zh-CN"/>
        </w:rPr>
        <w:t>.</w:t>
      </w:r>
    </w:p>
    <w:p w:rsidR="00471CCC" w:rsidRDefault="00471CCC" w:rsidP="00471CCC">
      <w:pPr>
        <w:pStyle w:val="enumlev2"/>
        <w:tabs>
          <w:tab w:val="left" w:pos="0"/>
        </w:tabs>
        <w:ind w:left="0" w:firstLine="0"/>
        <w:rPr>
          <w:lang w:eastAsia="zh-CN"/>
        </w:rPr>
      </w:pPr>
      <w:r>
        <w:rPr>
          <w:lang w:eastAsia="zh-CN"/>
        </w:rPr>
        <w:t xml:space="preserve">Other parameter details used in this contribution are in accordance with Docs. </w:t>
      </w:r>
      <w:proofErr w:type="spellStart"/>
      <w:r>
        <w:rPr>
          <w:rFonts w:hint="eastAsia"/>
          <w:lang w:eastAsia="zh-CN"/>
        </w:rPr>
        <w:t>IMT</w:t>
      </w:r>
      <w:proofErr w:type="spellEnd"/>
      <w:r>
        <w:rPr>
          <w:rFonts w:hint="eastAsia"/>
          <w:lang w:eastAsia="zh-CN"/>
        </w:rPr>
        <w:t>-2020/1</w:t>
      </w:r>
      <w:r>
        <w:rPr>
          <w:rFonts w:eastAsiaTheme="minorEastAsia" w:hint="eastAsia"/>
          <w:lang w:eastAsia="zh-CN"/>
        </w:rPr>
        <w:t>8</w:t>
      </w:r>
      <w:r>
        <w:rPr>
          <w:lang w:eastAsia="zh-CN"/>
        </w:rPr>
        <w:t>.</w:t>
      </w:r>
    </w:p>
    <w:p w:rsidR="00471CCC" w:rsidRDefault="00471CCC" w:rsidP="00471CCC">
      <w:pPr>
        <w:pStyle w:val="Heading2"/>
        <w:numPr>
          <w:ilvl w:val="0"/>
          <w:numId w:val="2"/>
        </w:numPr>
        <w:tabs>
          <w:tab w:val="clear" w:pos="1134"/>
          <w:tab w:val="clear" w:pos="1871"/>
          <w:tab w:val="clear" w:pos="2268"/>
          <w:tab w:val="left" w:pos="794"/>
          <w:tab w:val="left" w:pos="1191"/>
          <w:tab w:val="left" w:pos="1588"/>
          <w:tab w:val="left" w:pos="1985"/>
        </w:tabs>
        <w:spacing w:before="240"/>
        <w:rPr>
          <w:rFonts w:eastAsia="SimSun"/>
          <w:lang w:eastAsia="zh-CN"/>
        </w:rPr>
      </w:pPr>
      <w:r>
        <w:rPr>
          <w:rFonts w:eastAsia="SimSun"/>
          <w:lang w:eastAsia="zh-CN"/>
        </w:rPr>
        <w:t xml:space="preserve">Verification as per Report ITU-R </w:t>
      </w:r>
      <w:proofErr w:type="spellStart"/>
      <w:r>
        <w:rPr>
          <w:rFonts w:eastAsia="SimSun"/>
          <w:lang w:eastAsia="zh-CN"/>
        </w:rPr>
        <w:t>M.</w:t>
      </w:r>
      <w:r>
        <w:rPr>
          <w:rFonts w:eastAsia="SimSun" w:hint="eastAsia"/>
          <w:lang w:eastAsia="zh-CN"/>
        </w:rPr>
        <w:t>2411</w:t>
      </w:r>
      <w:proofErr w:type="spellEnd"/>
      <w:r>
        <w:rPr>
          <w:rFonts w:eastAsia="SimSun"/>
          <w:lang w:eastAsia="zh-CN"/>
        </w:rPr>
        <w:t xml:space="preserve"> of the compliance templates and the self-evaluation for each candidate technology as indicated in A).</w:t>
      </w:r>
    </w:p>
    <w:p w:rsidR="00471CCC" w:rsidRDefault="00471CCC" w:rsidP="00471CCC">
      <w:pPr>
        <w:rPr>
          <w:lang w:eastAsia="zh-CN"/>
        </w:rPr>
      </w:pPr>
      <w:proofErr w:type="spellStart"/>
      <w:r w:rsidRPr="00FD1C58">
        <w:rPr>
          <w:rFonts w:eastAsiaTheme="minorEastAsia"/>
          <w:lang w:eastAsia="zh-CN"/>
        </w:rPr>
        <w:t>CIRAT</w:t>
      </w:r>
      <w:r>
        <w:rPr>
          <w:lang w:eastAsia="zh-CN"/>
        </w:rPr>
        <w:t>EG</w:t>
      </w:r>
      <w:proofErr w:type="spellEnd"/>
      <w:r>
        <w:rPr>
          <w:lang w:eastAsia="zh-CN"/>
        </w:rPr>
        <w:t xml:space="preserve"> identifies that the </w:t>
      </w:r>
      <w:r>
        <w:t>technology submission</w:t>
      </w:r>
      <w:r>
        <w:rPr>
          <w:lang w:eastAsia="zh-CN"/>
        </w:rPr>
        <w:t xml:space="preserve"> in Docs. </w:t>
      </w:r>
      <w:proofErr w:type="spellStart"/>
      <w:r>
        <w:rPr>
          <w:rFonts w:eastAsia="SimSun" w:hint="eastAsia"/>
          <w:lang w:eastAsia="zh-CN"/>
        </w:rPr>
        <w:t>IMT</w:t>
      </w:r>
      <w:proofErr w:type="spellEnd"/>
      <w:r>
        <w:rPr>
          <w:rFonts w:eastAsia="SimSun" w:hint="eastAsia"/>
          <w:lang w:eastAsia="zh-CN"/>
        </w:rPr>
        <w:t>-2020/18,</w:t>
      </w:r>
      <w:r>
        <w:rPr>
          <w:lang w:eastAsia="zh-CN"/>
        </w:rPr>
        <w:t xml:space="preserve"> includ</w:t>
      </w:r>
      <w:r>
        <w:rPr>
          <w:rFonts w:eastAsiaTheme="minorEastAsia" w:hint="eastAsia"/>
          <w:lang w:eastAsia="zh-CN"/>
        </w:rPr>
        <w:t>ing</w:t>
      </w:r>
      <w:r>
        <w:rPr>
          <w:lang w:eastAsia="zh-CN"/>
        </w:rPr>
        <w:t xml:space="preserve"> complete compliance templates for service and technical performance as specified in Chapter 4.2.4 of Report ITU-R </w:t>
      </w:r>
      <w:proofErr w:type="spellStart"/>
      <w:r>
        <w:rPr>
          <w:lang w:eastAsia="zh-CN"/>
        </w:rPr>
        <w:t>M.2</w:t>
      </w:r>
      <w:r>
        <w:rPr>
          <w:rFonts w:hint="eastAsia"/>
          <w:lang w:eastAsia="zh-CN"/>
        </w:rPr>
        <w:t>411</w:t>
      </w:r>
      <w:proofErr w:type="spellEnd"/>
      <w:r>
        <w:rPr>
          <w:lang w:eastAsia="zh-CN"/>
        </w:rPr>
        <w:t xml:space="preserve"> </w:t>
      </w:r>
    </w:p>
    <w:p w:rsidR="00471CCC" w:rsidRDefault="00471CCC" w:rsidP="00471CCC">
      <w:pPr>
        <w:pStyle w:val="Heading2"/>
        <w:numPr>
          <w:ilvl w:val="0"/>
          <w:numId w:val="2"/>
        </w:numPr>
        <w:tabs>
          <w:tab w:val="clear" w:pos="1134"/>
          <w:tab w:val="clear" w:pos="1871"/>
          <w:tab w:val="clear" w:pos="2268"/>
          <w:tab w:val="left" w:pos="1191"/>
          <w:tab w:val="left" w:pos="1588"/>
          <w:tab w:val="left" w:pos="1985"/>
        </w:tabs>
        <w:spacing w:before="240"/>
        <w:rPr>
          <w:rFonts w:eastAsia="SimSun"/>
          <w:lang w:eastAsia="zh-CN"/>
        </w:rPr>
      </w:pPr>
      <w:r>
        <w:rPr>
          <w:rFonts w:eastAsia="SimSun"/>
          <w:lang w:eastAsia="zh-CN"/>
        </w:rPr>
        <w:t xml:space="preserve">Assessment as per Reports ITU-R </w:t>
      </w:r>
      <w:hyperlink r:id="rId9" w:history="1">
        <w:proofErr w:type="spellStart"/>
        <w:r w:rsidRPr="004D5ABE">
          <w:rPr>
            <w:rStyle w:val="Hyperlink"/>
            <w:rFonts w:ascii="Times New Roman" w:eastAsia="SimSun" w:hAnsi="Times New Roman"/>
            <w:lang w:eastAsia="zh-CN"/>
          </w:rPr>
          <w:t>M.</w:t>
        </w:r>
        <w:r w:rsidRPr="004D5ABE">
          <w:rPr>
            <w:rStyle w:val="Hyperlink"/>
            <w:rFonts w:ascii="Times New Roman" w:eastAsia="SimSun" w:hAnsi="Times New Roman" w:hint="eastAsia"/>
            <w:lang w:eastAsia="zh-CN"/>
          </w:rPr>
          <w:t>2410</w:t>
        </w:r>
        <w:proofErr w:type="spellEnd"/>
      </w:hyperlink>
      <w:r>
        <w:rPr>
          <w:rFonts w:eastAsia="SimSun"/>
          <w:lang w:eastAsia="zh-CN"/>
        </w:rPr>
        <w:t xml:space="preserve">, ITU-R </w:t>
      </w:r>
      <w:hyperlink r:id="rId10" w:history="1">
        <w:proofErr w:type="spellStart"/>
        <w:r w:rsidRPr="004D5ABE">
          <w:rPr>
            <w:rStyle w:val="Hyperlink"/>
            <w:rFonts w:ascii="Times New Roman" w:eastAsia="SimSun" w:hAnsi="Times New Roman"/>
            <w:lang w:eastAsia="zh-CN"/>
          </w:rPr>
          <w:t>M.</w:t>
        </w:r>
        <w:r w:rsidRPr="004D5ABE">
          <w:rPr>
            <w:rStyle w:val="Hyperlink"/>
            <w:rFonts w:ascii="Times New Roman" w:eastAsia="SimSun" w:hAnsi="Times New Roman" w:hint="eastAsia"/>
            <w:lang w:eastAsia="zh-CN"/>
          </w:rPr>
          <w:t>2411</w:t>
        </w:r>
        <w:proofErr w:type="spellEnd"/>
      </w:hyperlink>
      <w:r>
        <w:rPr>
          <w:rFonts w:eastAsia="SimSun"/>
          <w:lang w:eastAsia="zh-CN"/>
        </w:rPr>
        <w:t xml:space="preserve"> and ITU-R </w:t>
      </w:r>
      <w:hyperlink r:id="rId11" w:history="1">
        <w:proofErr w:type="spellStart"/>
        <w:r w:rsidRPr="004D5ABE">
          <w:rPr>
            <w:rStyle w:val="Hyperlink"/>
            <w:rFonts w:ascii="Times New Roman" w:eastAsia="SimSun" w:hAnsi="Times New Roman"/>
            <w:lang w:eastAsia="zh-CN"/>
          </w:rPr>
          <w:t>M.</w:t>
        </w:r>
        <w:r w:rsidRPr="004D5ABE">
          <w:rPr>
            <w:rStyle w:val="Hyperlink"/>
            <w:rFonts w:ascii="Times New Roman" w:eastAsia="SimSun" w:hAnsi="Times New Roman" w:hint="eastAsia"/>
            <w:lang w:eastAsia="zh-CN"/>
          </w:rPr>
          <w:t>2412</w:t>
        </w:r>
        <w:proofErr w:type="spellEnd"/>
      </w:hyperlink>
      <w:r>
        <w:rPr>
          <w:rFonts w:eastAsia="SimSun"/>
          <w:lang w:eastAsia="zh-CN"/>
        </w:rPr>
        <w:t xml:space="preserve"> for each candidate technology as indicated in A).</w:t>
      </w:r>
    </w:p>
    <w:p w:rsidR="00471CCC" w:rsidRDefault="00471CCC" w:rsidP="00471CCC">
      <w:pPr>
        <w:pStyle w:val="Heading2"/>
        <w:rPr>
          <w:b w:val="0"/>
          <w:lang w:eastAsia="zh-CN"/>
        </w:rPr>
      </w:pPr>
      <w:proofErr w:type="spellStart"/>
      <w:r>
        <w:rPr>
          <w:rFonts w:eastAsiaTheme="minorEastAsia" w:hint="eastAsia"/>
          <w:b w:val="0"/>
          <w:lang w:eastAsia="zh-CN"/>
        </w:rPr>
        <w:t>D</w:t>
      </w:r>
      <w:r>
        <w:rPr>
          <w:b w:val="0"/>
          <w:lang w:eastAsia="zh-CN"/>
        </w:rPr>
        <w:t>.1</w:t>
      </w:r>
      <w:proofErr w:type="spellEnd"/>
      <w:r>
        <w:rPr>
          <w:b w:val="0"/>
          <w:lang w:eastAsia="zh-CN"/>
        </w:rPr>
        <w:tab/>
      </w:r>
      <w:r>
        <w:rPr>
          <w:rFonts w:eastAsiaTheme="minorEastAsia" w:hint="eastAsia"/>
          <w:b w:val="0"/>
          <w:lang w:eastAsia="zh-CN"/>
        </w:rPr>
        <w:t>Final</w:t>
      </w:r>
      <w:r>
        <w:rPr>
          <w:b w:val="0"/>
          <w:lang w:eastAsia="zh-CN"/>
        </w:rPr>
        <w:t xml:space="preserve"> assessment and evaluation results on </w:t>
      </w:r>
      <w:proofErr w:type="spellStart"/>
      <w:r>
        <w:rPr>
          <w:rFonts w:eastAsiaTheme="minorEastAsia" w:hint="eastAsia"/>
          <w:b w:val="0"/>
          <w:lang w:eastAsia="zh-CN"/>
        </w:rPr>
        <w:t>EUHT</w:t>
      </w:r>
      <w:proofErr w:type="spellEnd"/>
      <w:r>
        <w:rPr>
          <w:rFonts w:eastAsiaTheme="minorEastAsia" w:hint="eastAsia"/>
          <w:b w:val="0"/>
          <w:lang w:eastAsia="zh-CN"/>
        </w:rPr>
        <w:t xml:space="preserve"> </w:t>
      </w:r>
      <w:proofErr w:type="spellStart"/>
      <w:r>
        <w:rPr>
          <w:rFonts w:eastAsiaTheme="minorEastAsia" w:hint="eastAsia"/>
          <w:b w:val="0"/>
          <w:lang w:eastAsia="zh-CN"/>
        </w:rPr>
        <w:t>RIT</w:t>
      </w:r>
      <w:proofErr w:type="spellEnd"/>
      <w:r>
        <w:rPr>
          <w:rFonts w:eastAsiaTheme="minorEastAsia" w:hint="eastAsia"/>
          <w:b w:val="0"/>
          <w:lang w:eastAsia="zh-CN"/>
        </w:rPr>
        <w:t xml:space="preserve"> </w:t>
      </w:r>
    </w:p>
    <w:p w:rsidR="00471CCC" w:rsidRDefault="00471CCC" w:rsidP="00DC54EA">
      <w:pPr>
        <w:pStyle w:val="Heading4"/>
        <w:spacing w:after="100" w:afterAutospacing="1"/>
        <w:rPr>
          <w:rFonts w:eastAsiaTheme="minorEastAsia"/>
          <w:b w:val="0"/>
          <w:lang w:eastAsia="zh-CN"/>
        </w:rPr>
      </w:pPr>
      <w:proofErr w:type="spellStart"/>
      <w:r>
        <w:rPr>
          <w:rFonts w:eastAsiaTheme="minorEastAsia" w:hint="eastAsia"/>
          <w:b w:val="0"/>
          <w:lang w:eastAsia="zh-CN"/>
        </w:rPr>
        <w:t>D</w:t>
      </w:r>
      <w:r>
        <w:rPr>
          <w:b w:val="0"/>
        </w:rPr>
        <w:t>.</w:t>
      </w:r>
      <w:r>
        <w:rPr>
          <w:rFonts w:eastAsiaTheme="minorEastAsia" w:hint="eastAsia"/>
          <w:b w:val="0"/>
          <w:lang w:eastAsia="zh-CN"/>
        </w:rPr>
        <w:t>1</w:t>
      </w:r>
      <w:r>
        <w:rPr>
          <w:b w:val="0"/>
        </w:rPr>
        <w:t>.1</w:t>
      </w:r>
      <w:proofErr w:type="spellEnd"/>
      <w:r>
        <w:rPr>
          <w:b w:val="0"/>
        </w:rPr>
        <w:tab/>
        <w:t>Compliance template for services</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4918"/>
        <w:gridCol w:w="4066"/>
      </w:tblGrid>
      <w:tr w:rsidR="00471CCC" w:rsidTr="008510F7">
        <w:tc>
          <w:tcPr>
            <w:tcW w:w="1173" w:type="dxa"/>
            <w:tcBorders>
              <w:top w:val="single" w:sz="4" w:space="0" w:color="auto"/>
              <w:left w:val="single" w:sz="4" w:space="0" w:color="auto"/>
              <w:bottom w:val="single" w:sz="4" w:space="0" w:color="auto"/>
              <w:right w:val="single" w:sz="4" w:space="0" w:color="auto"/>
            </w:tcBorders>
          </w:tcPr>
          <w:p w:rsidR="00471CCC" w:rsidRDefault="00471CCC" w:rsidP="008510F7">
            <w:pPr>
              <w:pStyle w:val="Tablehead"/>
              <w:rPr>
                <w:rFonts w:eastAsia="SimSun"/>
              </w:rPr>
            </w:pPr>
          </w:p>
        </w:tc>
        <w:tc>
          <w:tcPr>
            <w:tcW w:w="4918" w:type="dxa"/>
            <w:tcBorders>
              <w:top w:val="single" w:sz="4" w:space="0" w:color="auto"/>
              <w:left w:val="single" w:sz="4" w:space="0" w:color="auto"/>
              <w:bottom w:val="single" w:sz="4" w:space="0" w:color="auto"/>
              <w:right w:val="single" w:sz="4" w:space="0" w:color="auto"/>
            </w:tcBorders>
          </w:tcPr>
          <w:p w:rsidR="00471CCC" w:rsidRDefault="00471CCC" w:rsidP="008510F7">
            <w:pPr>
              <w:pStyle w:val="Tablehead"/>
              <w:rPr>
                <w:sz w:val="19"/>
                <w:szCs w:val="19"/>
                <w:lang w:val="en-US" w:eastAsia="zh-CN"/>
              </w:rPr>
            </w:pPr>
            <w:r>
              <w:rPr>
                <w:sz w:val="19"/>
                <w:szCs w:val="19"/>
                <w:lang w:val="en-US" w:eastAsia="zh-CN"/>
              </w:rPr>
              <w:t>Service capability requirements</w:t>
            </w:r>
          </w:p>
        </w:tc>
        <w:tc>
          <w:tcPr>
            <w:tcW w:w="4066" w:type="dxa"/>
            <w:tcBorders>
              <w:top w:val="single" w:sz="4" w:space="0" w:color="auto"/>
              <w:left w:val="single" w:sz="4" w:space="0" w:color="auto"/>
              <w:bottom w:val="single" w:sz="4" w:space="0" w:color="auto"/>
              <w:right w:val="single" w:sz="4" w:space="0" w:color="auto"/>
            </w:tcBorders>
          </w:tcPr>
          <w:p w:rsidR="00471CCC" w:rsidRDefault="00471CCC" w:rsidP="008510F7">
            <w:pPr>
              <w:pStyle w:val="Tablehead"/>
              <w:rPr>
                <w:sz w:val="19"/>
                <w:szCs w:val="19"/>
                <w:lang w:val="en-US" w:eastAsia="zh-CN"/>
              </w:rPr>
            </w:pPr>
            <w:proofErr w:type="spellStart"/>
            <w:r w:rsidRPr="0099701B">
              <w:rPr>
                <w:sz w:val="19"/>
                <w:szCs w:val="19"/>
                <w:lang w:val="en-US" w:eastAsia="zh-CN"/>
              </w:rPr>
              <w:t>CIR</w:t>
            </w:r>
            <w:r>
              <w:rPr>
                <w:sz w:val="19"/>
                <w:szCs w:val="19"/>
                <w:lang w:val="en-US" w:eastAsia="zh-CN"/>
              </w:rPr>
              <w:t>AT</w:t>
            </w:r>
            <w:r>
              <w:rPr>
                <w:rFonts w:hint="eastAsia"/>
                <w:sz w:val="19"/>
                <w:szCs w:val="19"/>
                <w:lang w:val="en-US" w:eastAsia="zh-CN"/>
              </w:rPr>
              <w:t>EG</w:t>
            </w:r>
            <w:r>
              <w:rPr>
                <w:sz w:val="19"/>
                <w:szCs w:val="19"/>
                <w:lang w:val="en-US" w:eastAsia="zh-CN"/>
              </w:rPr>
              <w:t>’s</w:t>
            </w:r>
            <w:proofErr w:type="spellEnd"/>
            <w:r>
              <w:rPr>
                <w:sz w:val="19"/>
                <w:szCs w:val="19"/>
                <w:lang w:val="en-US" w:eastAsia="zh-CN"/>
              </w:rPr>
              <w:t xml:space="preserve"> comments</w:t>
            </w:r>
          </w:p>
        </w:tc>
      </w:tr>
      <w:tr w:rsidR="00471CCC" w:rsidTr="008510F7">
        <w:tc>
          <w:tcPr>
            <w:tcW w:w="1173" w:type="dxa"/>
            <w:tcBorders>
              <w:top w:val="single" w:sz="4" w:space="0" w:color="auto"/>
              <w:left w:val="single" w:sz="4" w:space="0" w:color="auto"/>
              <w:bottom w:val="single" w:sz="4" w:space="0" w:color="auto"/>
              <w:right w:val="single" w:sz="4" w:space="0" w:color="auto"/>
            </w:tcBorders>
          </w:tcPr>
          <w:p w:rsidR="00471CCC" w:rsidRDefault="00471CCC" w:rsidP="008510F7">
            <w:pPr>
              <w:pStyle w:val="Tabletext"/>
              <w:rPr>
                <w:b/>
                <w:bCs/>
              </w:rPr>
            </w:pPr>
            <w:r>
              <w:rPr>
                <w:b/>
                <w:bCs/>
              </w:rPr>
              <w:t>5</w:t>
            </w:r>
            <w:r>
              <w:rPr>
                <w:rFonts w:eastAsia="SimSun"/>
                <w:b/>
                <w:bCs/>
              </w:rPr>
              <w:t>.2.4.1</w:t>
            </w:r>
            <w:r>
              <w:rPr>
                <w:b/>
                <w:bCs/>
              </w:rPr>
              <w:t>.1</w:t>
            </w:r>
          </w:p>
        </w:tc>
        <w:tc>
          <w:tcPr>
            <w:tcW w:w="4918" w:type="dxa"/>
            <w:tcBorders>
              <w:top w:val="single" w:sz="4" w:space="0" w:color="auto"/>
              <w:left w:val="single" w:sz="4" w:space="0" w:color="auto"/>
              <w:bottom w:val="single" w:sz="4" w:space="0" w:color="auto"/>
              <w:right w:val="single" w:sz="4" w:space="0" w:color="auto"/>
            </w:tcBorders>
          </w:tcPr>
          <w:p w:rsidR="00471CCC" w:rsidRDefault="00471CCC" w:rsidP="008510F7">
            <w:pPr>
              <w:pStyle w:val="Tabletext"/>
              <w:rPr>
                <w:b/>
              </w:rPr>
            </w:pPr>
            <w:r>
              <w:rPr>
                <w:b/>
              </w:rPr>
              <w:t>Support for wide range of services</w:t>
            </w:r>
          </w:p>
          <w:p w:rsidR="00471CCC" w:rsidRDefault="00471CCC" w:rsidP="008510F7">
            <w:pPr>
              <w:pStyle w:val="Tabletext"/>
              <w:rPr>
                <w:b/>
              </w:rPr>
            </w:pPr>
            <w:r>
              <w:t>Is the proposal able to support a range of services across different usage scenarios (</w:t>
            </w:r>
            <w:proofErr w:type="spellStart"/>
            <w:r>
              <w:t>eMBB</w:t>
            </w:r>
            <w:proofErr w:type="spellEnd"/>
            <w:r>
              <w:t xml:space="preserve">, </w:t>
            </w:r>
            <w:proofErr w:type="spellStart"/>
            <w:r>
              <w:t>URLLC</w:t>
            </w:r>
            <w:proofErr w:type="spellEnd"/>
            <w:r>
              <w:t xml:space="preserve">, and </w:t>
            </w:r>
            <w:proofErr w:type="spellStart"/>
            <w:r>
              <w:t>mMTC</w:t>
            </w:r>
            <w:proofErr w:type="spellEnd"/>
            <w:r>
              <w:t xml:space="preserve">)?: </w:t>
            </w:r>
            <w:r>
              <w:rPr>
                <w:b/>
              </w:rPr>
              <w:tab/>
            </w:r>
            <w:r>
              <w:rPr>
                <w:b/>
              </w:rPr>
              <w:sym w:font="Times New Roman" w:char="F072"/>
            </w:r>
            <w:r>
              <w:rPr>
                <w:color w:val="FF0000"/>
              </w:rPr>
              <w:t xml:space="preserve">YES / </w:t>
            </w:r>
            <w:r>
              <w:rPr>
                <w:color w:val="FF0000"/>
              </w:rPr>
              <w:t></w:t>
            </w:r>
            <w:r>
              <w:rPr>
                <w:color w:val="FF0000"/>
              </w:rPr>
              <w:sym w:font="Wingdings" w:char="F0FE"/>
            </w:r>
            <w:r>
              <w:rPr>
                <w:color w:val="FF0000"/>
              </w:rPr>
              <w:t>NO</w:t>
            </w:r>
          </w:p>
          <w:p w:rsidR="00471CCC" w:rsidRDefault="00471CCC" w:rsidP="008510F7">
            <w:pPr>
              <w:pStyle w:val="Tabletext"/>
              <w:rPr>
                <w:rFonts w:eastAsiaTheme="minorEastAsia"/>
                <w:b/>
                <w:lang w:eastAsia="zh-CN"/>
              </w:rPr>
            </w:pPr>
            <w:r>
              <w:t>Specify which usage scenarios (</w:t>
            </w:r>
            <w:proofErr w:type="spellStart"/>
            <w:r>
              <w:t>eMBB</w:t>
            </w:r>
            <w:proofErr w:type="spellEnd"/>
            <w:r>
              <w:t xml:space="preserve">, </w:t>
            </w:r>
            <w:proofErr w:type="spellStart"/>
            <w:r>
              <w:t>URLLC</w:t>
            </w:r>
            <w:proofErr w:type="spellEnd"/>
            <w:r>
              <w:t xml:space="preserve">, and </w:t>
            </w:r>
            <w:proofErr w:type="spellStart"/>
            <w:r>
              <w:t>mMTC</w:t>
            </w:r>
            <w:proofErr w:type="spellEnd"/>
            <w:r>
              <w:t xml:space="preserve">) the candidate </w:t>
            </w:r>
            <w:proofErr w:type="spellStart"/>
            <w:r>
              <w:t>RIT</w:t>
            </w:r>
            <w:proofErr w:type="spellEnd"/>
            <w:r>
              <w:t xml:space="preserve"> or candidate </w:t>
            </w:r>
            <w:proofErr w:type="spellStart"/>
            <w:r>
              <w:t>SRIT</w:t>
            </w:r>
            <w:proofErr w:type="spellEnd"/>
            <w:r>
              <w:t xml:space="preserve"> can support.</w:t>
            </w:r>
            <w:r>
              <w:rPr>
                <w:vertAlign w:val="superscript"/>
              </w:rPr>
              <w:t>(1)</w:t>
            </w:r>
          </w:p>
        </w:tc>
        <w:tc>
          <w:tcPr>
            <w:tcW w:w="4066" w:type="dxa"/>
            <w:tcBorders>
              <w:top w:val="single" w:sz="4" w:space="0" w:color="auto"/>
              <w:left w:val="single" w:sz="4" w:space="0" w:color="auto"/>
              <w:bottom w:val="single" w:sz="4" w:space="0" w:color="auto"/>
              <w:right w:val="single" w:sz="4" w:space="0" w:color="auto"/>
            </w:tcBorders>
          </w:tcPr>
          <w:p w:rsidR="00471CCC" w:rsidRDefault="00471CCC" w:rsidP="008510F7">
            <w:pPr>
              <w:pStyle w:val="Tabletext"/>
              <w:rPr>
                <w:rFonts w:eastAsiaTheme="minorEastAsia"/>
                <w:color w:val="FF0000"/>
                <w:lang w:eastAsia="zh-CN"/>
              </w:rPr>
            </w:pPr>
            <w:r>
              <w:rPr>
                <w:rFonts w:hint="eastAsia"/>
                <w:color w:val="FF0000"/>
              </w:rPr>
              <w:t xml:space="preserve">The assessment of service requirement follows the evaluation method as defined in Section 7.3.3 in Report ITU-R </w:t>
            </w:r>
            <w:proofErr w:type="spellStart"/>
            <w:r>
              <w:rPr>
                <w:rFonts w:hint="eastAsia"/>
                <w:color w:val="FF0000"/>
              </w:rPr>
              <w:t>M.2412</w:t>
            </w:r>
            <w:proofErr w:type="spellEnd"/>
            <w:r>
              <w:rPr>
                <w:rFonts w:hint="eastAsia"/>
                <w:color w:val="FF0000"/>
              </w:rPr>
              <w:t>.</w:t>
            </w:r>
          </w:p>
          <w:p w:rsidR="00471CCC" w:rsidRPr="00BF37F4" w:rsidRDefault="00471CCC" w:rsidP="008510F7">
            <w:pPr>
              <w:pStyle w:val="Tabletext"/>
              <w:rPr>
                <w:rFonts w:eastAsiaTheme="minorEastAsia"/>
                <w:i/>
                <w:color w:val="0000FF"/>
                <w:lang w:eastAsia="zh-CN"/>
              </w:rPr>
            </w:pPr>
            <w:r w:rsidRPr="00BF37F4">
              <w:rPr>
                <w:color w:val="FF0000"/>
              </w:rPr>
              <w:t xml:space="preserve">As provided in </w:t>
            </w:r>
            <w:r>
              <w:rPr>
                <w:rFonts w:eastAsiaTheme="minorEastAsia" w:hint="eastAsia"/>
                <w:color w:val="FF0000"/>
                <w:lang w:eastAsia="zh-CN"/>
              </w:rPr>
              <w:t>Annex</w:t>
            </w:r>
            <w:r>
              <w:rPr>
                <w:rFonts w:eastAsiaTheme="minorEastAsia"/>
                <w:color w:val="FF0000"/>
                <w:lang w:eastAsia="zh-CN"/>
              </w:rPr>
              <w:t xml:space="preserve"> 1</w:t>
            </w:r>
            <w:r w:rsidRPr="00BF37F4">
              <w:rPr>
                <w:color w:val="FF0000"/>
              </w:rPr>
              <w:t xml:space="preserve">, </w:t>
            </w:r>
            <w:r>
              <w:rPr>
                <w:rFonts w:eastAsiaTheme="minorEastAsia" w:hint="eastAsia"/>
                <w:color w:val="FF0000"/>
                <w:lang w:eastAsia="zh-CN"/>
              </w:rPr>
              <w:t xml:space="preserve">the candidate </w:t>
            </w:r>
            <w:proofErr w:type="spellStart"/>
            <w:r>
              <w:rPr>
                <w:rFonts w:eastAsiaTheme="minorEastAsia" w:hint="eastAsia"/>
                <w:color w:val="FF0000"/>
                <w:lang w:eastAsia="zh-CN"/>
              </w:rPr>
              <w:t>EUHT</w:t>
            </w:r>
            <w:proofErr w:type="spellEnd"/>
            <w:r w:rsidRPr="00BF37F4">
              <w:rPr>
                <w:color w:val="FF0000"/>
              </w:rPr>
              <w:t xml:space="preserve"> </w:t>
            </w:r>
            <w:r>
              <w:rPr>
                <w:rFonts w:hint="eastAsia"/>
                <w:color w:val="FF0000"/>
              </w:rPr>
              <w:t>can</w:t>
            </w:r>
            <w:r>
              <w:rPr>
                <w:rFonts w:eastAsiaTheme="minorEastAsia" w:hint="eastAsia"/>
                <w:color w:val="FF0000"/>
                <w:lang w:eastAsia="zh-CN"/>
              </w:rPr>
              <w:t>not</w:t>
            </w:r>
            <w:r>
              <w:rPr>
                <w:rFonts w:hint="eastAsia"/>
                <w:color w:val="FF0000"/>
              </w:rPr>
              <w:t xml:space="preserve"> support</w:t>
            </w:r>
            <w:r w:rsidRPr="00BF37F4">
              <w:rPr>
                <w:color w:val="FF0000"/>
              </w:rPr>
              <w:t xml:space="preserve"> usage scenarios of </w:t>
            </w:r>
            <w:proofErr w:type="spellStart"/>
            <w:r w:rsidRPr="00BF37F4">
              <w:rPr>
                <w:color w:val="FF0000"/>
              </w:rPr>
              <w:t>eMBB</w:t>
            </w:r>
            <w:proofErr w:type="spellEnd"/>
            <w:r w:rsidRPr="00BF37F4">
              <w:rPr>
                <w:color w:val="FF0000"/>
              </w:rPr>
              <w:t xml:space="preserve"> and </w:t>
            </w:r>
            <w:proofErr w:type="spellStart"/>
            <w:r w:rsidRPr="00BF37F4">
              <w:rPr>
                <w:color w:val="FF0000"/>
              </w:rPr>
              <w:t>URLLC</w:t>
            </w:r>
            <w:proofErr w:type="spellEnd"/>
            <w:r w:rsidRPr="00BF37F4">
              <w:rPr>
                <w:color w:val="FF0000"/>
              </w:rPr>
              <w:t>.</w:t>
            </w:r>
          </w:p>
        </w:tc>
      </w:tr>
      <w:tr w:rsidR="00471CCC" w:rsidTr="008510F7">
        <w:tc>
          <w:tcPr>
            <w:tcW w:w="10157" w:type="dxa"/>
            <w:gridSpan w:val="3"/>
            <w:tcBorders>
              <w:top w:val="single" w:sz="4" w:space="0" w:color="auto"/>
              <w:left w:val="nil"/>
              <w:bottom w:val="nil"/>
              <w:right w:val="nil"/>
            </w:tcBorders>
          </w:tcPr>
          <w:p w:rsidR="00471CCC" w:rsidRDefault="00471CCC" w:rsidP="00DC54EA">
            <w:pPr>
              <w:pStyle w:val="Tablelegend"/>
              <w:rPr>
                <w:iCs/>
              </w:rPr>
            </w:pPr>
            <w:r>
              <w:rPr>
                <w:vertAlign w:val="superscript"/>
                <w:lang w:eastAsia="ko-KR"/>
              </w:rPr>
              <w:t>(1)</w:t>
            </w:r>
            <w:r>
              <w:rPr>
                <w:vertAlign w:val="superscript"/>
                <w:lang w:eastAsia="ko-KR"/>
              </w:rPr>
              <w:tab/>
            </w:r>
            <w:r>
              <w:t xml:space="preserve">Refer to the process requirements in </w:t>
            </w:r>
            <w:proofErr w:type="spellStart"/>
            <w:r>
              <w:t>IMT</w:t>
            </w:r>
            <w:proofErr w:type="spellEnd"/>
            <w:r>
              <w:t>-2020/2.</w:t>
            </w:r>
          </w:p>
        </w:tc>
      </w:tr>
    </w:tbl>
    <w:p w:rsidR="00471CCC" w:rsidRDefault="00471CCC" w:rsidP="00DC54EA">
      <w:pPr>
        <w:pStyle w:val="Heading4"/>
        <w:spacing w:before="240"/>
        <w:rPr>
          <w:b w:val="0"/>
        </w:rPr>
      </w:pPr>
      <w:proofErr w:type="spellStart"/>
      <w:r>
        <w:rPr>
          <w:rFonts w:eastAsiaTheme="minorEastAsia" w:hint="eastAsia"/>
          <w:b w:val="0"/>
          <w:lang w:eastAsia="zh-CN"/>
        </w:rPr>
        <w:t>D</w:t>
      </w:r>
      <w:r>
        <w:rPr>
          <w:b w:val="0"/>
        </w:rPr>
        <w:t>.</w:t>
      </w:r>
      <w:r>
        <w:rPr>
          <w:rFonts w:eastAsiaTheme="minorEastAsia" w:hint="eastAsia"/>
          <w:b w:val="0"/>
          <w:lang w:eastAsia="zh-CN"/>
        </w:rPr>
        <w:t>1</w:t>
      </w:r>
      <w:r>
        <w:rPr>
          <w:b w:val="0"/>
        </w:rPr>
        <w:t>.</w:t>
      </w:r>
      <w:r>
        <w:rPr>
          <w:rFonts w:eastAsiaTheme="minorEastAsia"/>
          <w:b w:val="0"/>
          <w:lang w:eastAsia="zh-CN"/>
        </w:rPr>
        <w:t>2</w:t>
      </w:r>
      <w:proofErr w:type="spellEnd"/>
      <w:r>
        <w:rPr>
          <w:b w:val="0"/>
        </w:rPr>
        <w:tab/>
        <w:t>Compliance template for technical performance</w:t>
      </w:r>
    </w:p>
    <w:p w:rsidR="004D5ABE" w:rsidRDefault="00471CCC" w:rsidP="00471CCC">
      <w:r w:rsidRPr="00171E72">
        <w:t xml:space="preserve">Detailed results, configurations and specific assumptions can be found in the Annex </w:t>
      </w:r>
      <w:r>
        <w:t>1</w:t>
      </w:r>
      <w:r w:rsidRPr="00171E72">
        <w:t>.</w:t>
      </w:r>
    </w:p>
    <w:p w:rsidR="004D5ABE" w:rsidRDefault="004D5ABE">
      <w:pPr>
        <w:tabs>
          <w:tab w:val="clear" w:pos="1134"/>
          <w:tab w:val="clear" w:pos="1871"/>
          <w:tab w:val="clear" w:pos="2268"/>
        </w:tabs>
        <w:overflowPunct/>
        <w:autoSpaceDE/>
        <w:autoSpaceDN/>
        <w:adjustRightInd/>
        <w:spacing w:before="0"/>
        <w:textAlignment w:val="auto"/>
      </w:pPr>
    </w:p>
    <w:p w:rsidR="00471CCC" w:rsidRPr="00171E72" w:rsidRDefault="00471CCC" w:rsidP="00471CCC"/>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937"/>
        <w:gridCol w:w="1554"/>
        <w:gridCol w:w="1053"/>
        <w:gridCol w:w="1021"/>
        <w:gridCol w:w="1201"/>
        <w:gridCol w:w="1351"/>
        <w:gridCol w:w="2097"/>
      </w:tblGrid>
      <w:tr w:rsidR="00471CCC" w:rsidTr="004D5ABE">
        <w:trPr>
          <w:cantSplit/>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head"/>
            </w:pPr>
            <w:r>
              <w:lastRenderedPageBreak/>
              <w:t>Minimum technical performance requirements item (</w:t>
            </w:r>
            <w:proofErr w:type="spellStart"/>
            <w:r>
              <w:t>5.2.4.3.x</w:t>
            </w:r>
            <w:proofErr w:type="spellEnd"/>
            <w:r>
              <w:t>), units, and Report</w:t>
            </w:r>
            <w:r>
              <w:br/>
              <w:t xml:space="preserve">ITU-R </w:t>
            </w:r>
            <w:proofErr w:type="spellStart"/>
            <w:r>
              <w:t>M.2410</w:t>
            </w:r>
            <w:proofErr w:type="spellEnd"/>
            <w:r>
              <w:t>-0 section reference</w:t>
            </w:r>
            <w:r>
              <w:rPr>
                <w:vertAlign w:val="superscript"/>
              </w:rPr>
              <w:t>(1)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head"/>
            </w:pPr>
            <w:r>
              <w:t>Category</w:t>
            </w:r>
          </w:p>
        </w:tc>
        <w:tc>
          <w:tcPr>
            <w:tcW w:w="1021" w:type="dxa"/>
            <w:vMerge w:val="restart"/>
            <w:tcBorders>
              <w:top w:val="single" w:sz="4" w:space="0" w:color="auto"/>
              <w:left w:val="single" w:sz="4" w:space="0" w:color="auto"/>
              <w:right w:val="single" w:sz="4" w:space="0" w:color="auto"/>
            </w:tcBorders>
            <w:shd w:val="clear" w:color="auto" w:fill="FFFFFF"/>
            <w:vAlign w:val="center"/>
          </w:tcPr>
          <w:p w:rsidR="00471CCC" w:rsidRDefault="00471CCC" w:rsidP="008510F7">
            <w:pPr>
              <w:pStyle w:val="Tablehead"/>
            </w:pPr>
            <w:r>
              <w:t>Required value</w:t>
            </w:r>
          </w:p>
        </w:tc>
        <w:tc>
          <w:tcPr>
            <w:tcW w:w="1201" w:type="dxa"/>
            <w:vMerge w:val="restart"/>
            <w:tcBorders>
              <w:top w:val="single" w:sz="4" w:space="0" w:color="auto"/>
              <w:left w:val="single" w:sz="4" w:space="0" w:color="auto"/>
              <w:right w:val="single" w:sz="4" w:space="0" w:color="auto"/>
            </w:tcBorders>
            <w:shd w:val="clear" w:color="auto" w:fill="FFFFFF"/>
            <w:vAlign w:val="center"/>
          </w:tcPr>
          <w:p w:rsidR="00471CCC" w:rsidRDefault="00471CCC" w:rsidP="008510F7">
            <w:pPr>
              <w:pStyle w:val="Tablehead"/>
            </w:pPr>
            <w:r>
              <w:t>Value</w:t>
            </w:r>
            <w:r>
              <w:rPr>
                <w:vertAlign w:val="superscript"/>
              </w:rPr>
              <w:t>(2)</w:t>
            </w:r>
          </w:p>
        </w:tc>
        <w:tc>
          <w:tcPr>
            <w:tcW w:w="1351" w:type="dxa"/>
            <w:vMerge w:val="restart"/>
            <w:tcBorders>
              <w:top w:val="single" w:sz="4" w:space="0" w:color="auto"/>
              <w:left w:val="single" w:sz="4" w:space="0" w:color="auto"/>
              <w:right w:val="single" w:sz="4" w:space="0" w:color="auto"/>
            </w:tcBorders>
            <w:shd w:val="clear" w:color="auto" w:fill="FFFFFF"/>
            <w:vAlign w:val="center"/>
          </w:tcPr>
          <w:p w:rsidR="00471CCC" w:rsidRDefault="00471CCC" w:rsidP="008510F7">
            <w:pPr>
              <w:pStyle w:val="Tablehead"/>
            </w:pPr>
            <w:r>
              <w:t>Requirement met?</w:t>
            </w:r>
          </w:p>
        </w:tc>
        <w:tc>
          <w:tcPr>
            <w:tcW w:w="2097" w:type="dxa"/>
            <w:vMerge w:val="restart"/>
            <w:tcBorders>
              <w:top w:val="single" w:sz="4" w:space="0" w:color="auto"/>
              <w:left w:val="single" w:sz="4" w:space="0" w:color="auto"/>
              <w:right w:val="single" w:sz="4" w:space="0" w:color="auto"/>
            </w:tcBorders>
            <w:shd w:val="clear" w:color="auto" w:fill="FFFFFF"/>
            <w:vAlign w:val="center"/>
          </w:tcPr>
          <w:p w:rsidR="00471CCC" w:rsidRDefault="00471CCC" w:rsidP="008510F7">
            <w:pPr>
              <w:pStyle w:val="Tablehead"/>
              <w:rPr>
                <w:rFonts w:eastAsiaTheme="minorEastAsia"/>
                <w:lang w:eastAsia="zh-CN"/>
              </w:rPr>
            </w:pPr>
            <w:proofErr w:type="spellStart"/>
            <w:r w:rsidRPr="0092508F">
              <w:rPr>
                <w:rFonts w:eastAsia="SimSun"/>
                <w:lang w:val="en-US" w:eastAsia="zh-CN"/>
              </w:rPr>
              <w:t>CIRATEG’s</w:t>
            </w:r>
            <w:proofErr w:type="spellEnd"/>
            <w:r w:rsidRPr="0092508F">
              <w:rPr>
                <w:rFonts w:eastAsia="SimSun"/>
                <w:lang w:val="en-US" w:eastAsia="zh-CN"/>
              </w:rPr>
              <w:t xml:space="preserve"> </w:t>
            </w:r>
            <w:r>
              <w:rPr>
                <w:lang w:val="en-US" w:eastAsia="zh-CN"/>
              </w:rPr>
              <w:t>Comments</w:t>
            </w:r>
          </w:p>
        </w:tc>
      </w:tr>
      <w:tr w:rsidR="00471CCC" w:rsidTr="00DC5DB4">
        <w:trPr>
          <w:cantSplit/>
          <w:tblHeader/>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rFonts w:ascii="Times New Roman Bold" w:hAnsi="Times New Roman Bold" w:cs="Times New Roman Bold"/>
                <w:b/>
                <w:sz w:val="20"/>
              </w:rPr>
            </w:pP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head"/>
            </w:pPr>
            <w:r>
              <w:t>Usage scenario</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head"/>
            </w:pPr>
            <w:r>
              <w:t>Test environment</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DC5DB4">
            <w:pPr>
              <w:pStyle w:val="Tablehead"/>
            </w:pPr>
            <w:r>
              <w:t xml:space="preserve">Downlink or </w:t>
            </w:r>
            <w:r w:rsidR="00DC5DB4">
              <w:rPr>
                <w:rFonts w:eastAsiaTheme="minorEastAsia"/>
                <w:lang w:eastAsia="zh-CN"/>
              </w:rPr>
              <w:br/>
            </w:r>
            <w:r>
              <w:t>uplink</w:t>
            </w:r>
          </w:p>
        </w:tc>
        <w:tc>
          <w:tcPr>
            <w:tcW w:w="1021"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pStyle w:val="Tablehead"/>
            </w:pPr>
          </w:p>
        </w:tc>
        <w:tc>
          <w:tcPr>
            <w:tcW w:w="1201"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pStyle w:val="Tablehead"/>
            </w:pPr>
          </w:p>
        </w:tc>
        <w:tc>
          <w:tcPr>
            <w:tcW w:w="1351"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pStyle w:val="Tablehead"/>
            </w:pPr>
          </w:p>
        </w:tc>
        <w:tc>
          <w:tcPr>
            <w:tcW w:w="2097"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pStyle w:val="Tablehead"/>
            </w:pPr>
          </w:p>
        </w:tc>
      </w:tr>
      <w:tr w:rsidR="00471CCC" w:rsidTr="00DC5DB4">
        <w:trPr>
          <w:cantSplit/>
          <w:trHeight w:val="541"/>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Pr>
                <w:b/>
              </w:rPr>
              <w:t>5.2.4.3.1</w:t>
            </w:r>
            <w:r>
              <w:br/>
              <w:t>Peak data rate (</w:t>
            </w:r>
            <w:proofErr w:type="spellStart"/>
            <w:r>
              <w:t>Gbit</w:t>
            </w:r>
            <w:proofErr w:type="spellEnd"/>
            <w:r>
              <w:t>/s)</w:t>
            </w:r>
            <w:r>
              <w:br/>
            </w:r>
            <w:r>
              <w:rPr>
                <w:i/>
                <w:iCs/>
              </w:rPr>
              <w:t>(4.1)</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rFonts w:eastAsia="Malgun Gothic"/>
              </w:rPr>
            </w:pPr>
            <w:proofErr w:type="spellStart"/>
            <w:r>
              <w:rPr>
                <w:rFonts w:eastAsia="Malgun Gothic"/>
              </w:rPr>
              <w:t>eMBB</w:t>
            </w:r>
            <w:proofErr w:type="spellEnd"/>
          </w:p>
        </w:tc>
        <w:tc>
          <w:tcPr>
            <w:tcW w:w="1554"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20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1.83~15.20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 w:val="clear" w:pos="567"/>
                <w:tab w:val="left" w:pos="34"/>
              </w:tabs>
              <w:rPr>
                <w:color w:val="FF0000"/>
              </w:rPr>
            </w:pPr>
            <w:r>
              <w:rPr>
                <w:color w:val="FF0000"/>
              </w:rPr>
              <w:t>No</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rPr>
            </w:pPr>
            <w:r>
              <w:t xml:space="preserve">Carrier aggregation is not supported by the </w:t>
            </w:r>
            <w:proofErr w:type="spellStart"/>
            <w:r>
              <w:t>EUHT</w:t>
            </w:r>
            <w:proofErr w:type="spellEnd"/>
            <w:r>
              <w:t xml:space="preserve"> specification, </w:t>
            </w:r>
            <w:r w:rsidRPr="00F15D47">
              <w:t xml:space="preserve">based on the analysis in </w:t>
            </w:r>
            <w:proofErr w:type="spellStart"/>
            <w:r w:rsidRPr="00F15D47">
              <w:rPr>
                <w:i/>
              </w:rPr>
              <w:t>CIRATEG</w:t>
            </w:r>
            <w:proofErr w:type="spellEnd"/>
            <w:r w:rsidRPr="00F15D47">
              <w:rPr>
                <w:i/>
              </w:rPr>
              <w:t xml:space="preserve"> Final evaluation results on </w:t>
            </w:r>
            <w:proofErr w:type="spellStart"/>
            <w:r w:rsidRPr="00F15D47">
              <w:rPr>
                <w:i/>
              </w:rPr>
              <w:t>EUHT.docx</w:t>
            </w:r>
            <w:proofErr w:type="spellEnd"/>
          </w:p>
        </w:tc>
      </w:tr>
      <w:tr w:rsidR="00471CCC" w:rsidTr="00DC5DB4">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rFonts w:eastAsia="Malgun Gothic"/>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Pr>
                <w:rFonts w:eastAsia="Malgun Gothic"/>
              </w:rPr>
              <w:t>1</w:t>
            </w:r>
            <w:r>
              <w:t>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0.72~9.33</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r>
              <w:rPr>
                <w:color w:val="FF0000"/>
              </w:rPr>
              <w:t>No</w:t>
            </w:r>
          </w:p>
        </w:tc>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color w:val="FF0000"/>
                <w:sz w:val="20"/>
              </w:rPr>
            </w:pPr>
          </w:p>
        </w:tc>
      </w:tr>
      <w:tr w:rsidR="00471CCC" w:rsidTr="00DC5DB4">
        <w:trPr>
          <w:cantSplit/>
          <w:trHeight w:val="54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pPr>
            <w:r>
              <w:rPr>
                <w:b/>
              </w:rPr>
              <w:t>5.2.4.3.2</w:t>
            </w:r>
            <w:r>
              <w:br/>
              <w:t>Peak spectral efficiency (bit/s/Hz)</w:t>
            </w:r>
            <w:r>
              <w:br/>
            </w:r>
            <w:r>
              <w:rPr>
                <w:i/>
                <w:iCs/>
              </w:rPr>
              <w:t>(4.2)</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rPr>
                <w:rFonts w:eastAsia="Malgun Gothic"/>
              </w:rPr>
            </w:pPr>
            <w:proofErr w:type="spellStart"/>
            <w:r>
              <w:rPr>
                <w:rFonts w:eastAsia="Malgun Gothic"/>
              </w:rPr>
              <w:t>eMBB</w:t>
            </w:r>
            <w:proofErr w:type="spellEnd"/>
          </w:p>
        </w:tc>
        <w:tc>
          <w:tcPr>
            <w:tcW w:w="1554"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pPr>
            <w:r>
              <w:t>Not applicable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pPr>
            <w:r>
              <w:t>30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keepNext/>
              <w:keepLines/>
              <w:rPr>
                <w:szCs w:val="22"/>
              </w:rPr>
            </w:pPr>
            <w:r w:rsidRPr="008155ED">
              <w:rPr>
                <w:szCs w:val="22"/>
              </w:rPr>
              <w:t xml:space="preserve">32.02 </w:t>
            </w:r>
            <w:r w:rsidRPr="00F15D47">
              <w:rPr>
                <w:szCs w:val="22"/>
              </w:rPr>
              <w:t>~</w:t>
            </w:r>
            <w:r w:rsidRPr="008155ED">
              <w:rPr>
                <w:szCs w:val="22"/>
              </w:rPr>
              <w:t>47.50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keepNext/>
              <w:keepLines/>
              <w:tabs>
                <w:tab w:val="clear" w:pos="284"/>
              </w:tabs>
            </w:pPr>
            <w:r w:rsidRPr="00D036C0">
              <w:t>Yes</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rPr>
                <w:color w:val="FF0000"/>
              </w:rPr>
            </w:pPr>
          </w:p>
        </w:tc>
      </w:tr>
      <w:tr w:rsidR="00471CCC" w:rsidTr="00DC5DB4">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keepNext/>
              <w:keepLines/>
              <w:overflowPunct/>
              <w:autoSpaceDE/>
              <w:autoSpaceDN/>
              <w:adjustRightInd/>
              <w:spacing w:before="0"/>
              <w:rPr>
                <w:sz w:val="20"/>
              </w:rPr>
            </w:pPr>
          </w:p>
        </w:tc>
        <w:tc>
          <w:tcPr>
            <w:tcW w:w="93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keepNext/>
              <w:keepLines/>
              <w:overflowPunct/>
              <w:autoSpaceDE/>
              <w:autoSpaceDN/>
              <w:adjustRightInd/>
              <w:spacing w:before="0"/>
              <w:rPr>
                <w:rFonts w:eastAsia="Malgun Gothic"/>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keepNext/>
              <w:keepLines/>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pPr>
            <w:r>
              <w:rPr>
                <w:rFonts w:eastAsia="Malgun Gothic"/>
              </w:rPr>
              <w:t>15</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keepNext/>
              <w:keepLines/>
              <w:rPr>
                <w:szCs w:val="22"/>
              </w:rPr>
            </w:pPr>
            <w:r w:rsidRPr="008155ED">
              <w:rPr>
                <w:szCs w:val="22"/>
              </w:rPr>
              <w:t xml:space="preserve">32.62 </w:t>
            </w:r>
            <w:r w:rsidRPr="00F15D47">
              <w:rPr>
                <w:szCs w:val="22"/>
              </w:rPr>
              <w:t>~</w:t>
            </w:r>
            <w:r w:rsidRPr="008155ED">
              <w:rPr>
                <w:szCs w:val="22"/>
              </w:rPr>
              <w:t>47.52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keepNext/>
              <w:keepLines/>
              <w:tabs>
                <w:tab w:val="clear" w:pos="284"/>
              </w:tabs>
            </w:pPr>
            <w:r w:rsidRPr="00F15D47">
              <w:t>Yes</w:t>
            </w:r>
          </w:p>
        </w:tc>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keepNext/>
              <w:keepLines/>
              <w:overflowPunct/>
              <w:autoSpaceDE/>
              <w:autoSpaceDN/>
              <w:adjustRightInd/>
              <w:spacing w:before="0"/>
              <w:rPr>
                <w:color w:val="FF0000"/>
                <w:sz w:val="20"/>
              </w:rPr>
            </w:pPr>
          </w:p>
        </w:tc>
      </w:tr>
      <w:tr w:rsidR="00471CCC" w:rsidTr="00DC5DB4">
        <w:trPr>
          <w:cantSplit/>
          <w:trHeight w:val="753"/>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Pr>
                <w:b/>
              </w:rPr>
              <w:t>5.2.4.3.3</w:t>
            </w:r>
            <w:r>
              <w:br/>
              <w:t>User experienced data rate (Mbit/s)</w:t>
            </w:r>
            <w:r>
              <w:br/>
            </w:r>
            <w:r>
              <w:rPr>
                <w:i/>
                <w:iCs/>
              </w:rPr>
              <w:t>(4.3)</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rPr>
                <w:rFonts w:eastAsia="Malgun Gothic"/>
              </w:rPr>
            </w:pPr>
            <w:proofErr w:type="spellStart"/>
            <w:r>
              <w:rPr>
                <w:rFonts w:eastAsia="Malgun Gothic"/>
              </w:rP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Dense Urban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100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14.67~</w:t>
            </w:r>
            <w:r w:rsidRPr="008155ED">
              <w:rPr>
                <w:color w:val="FF0000"/>
                <w:szCs w:val="22"/>
              </w:rPr>
              <w:t>17.9</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r>
              <w:rPr>
                <w:color w:val="FF0000"/>
              </w:rPr>
              <w:t>No</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sidRPr="00D036C0">
              <w:rPr>
                <w:rFonts w:hint="eastAsia"/>
              </w:rPr>
              <w:t xml:space="preserve">For evaluation configuration </w:t>
            </w:r>
            <w:r w:rsidRPr="00D036C0">
              <w:rPr>
                <w:rFonts w:eastAsiaTheme="minorEastAsia"/>
                <w:lang w:eastAsia="zh-CN"/>
              </w:rPr>
              <w:t>A</w:t>
            </w:r>
            <w:r w:rsidRPr="00D036C0">
              <w:rPr>
                <w:rFonts w:hint="eastAsia"/>
              </w:rPr>
              <w:t xml:space="preserve"> (</w:t>
            </w:r>
            <w:r w:rsidRPr="00D036C0">
              <w:rPr>
                <w:rFonts w:eastAsiaTheme="minorEastAsia" w:hint="eastAsia"/>
                <w:lang w:eastAsia="zh-CN"/>
              </w:rPr>
              <w:t>4</w:t>
            </w:r>
            <w:r w:rsidRPr="00D036C0">
              <w:rPr>
                <w:rFonts w:hint="eastAsia"/>
              </w:rPr>
              <w:t xml:space="preserve"> GHz), Channel model A.</w:t>
            </w:r>
          </w:p>
          <w:p w:rsidR="00471CCC" w:rsidRDefault="00471CCC" w:rsidP="008510F7">
            <w:pPr>
              <w:pStyle w:val="Tabletext"/>
              <w:rPr>
                <w:color w:val="FF0000"/>
              </w:rPr>
            </w:pPr>
            <w:r>
              <w:t xml:space="preserve">Carrier aggregation is not supported by the </w:t>
            </w:r>
            <w:proofErr w:type="spellStart"/>
            <w:r>
              <w:t>EUHT</w:t>
            </w:r>
            <w:proofErr w:type="spellEnd"/>
            <w:r>
              <w:t xml:space="preserve"> specification, </w:t>
            </w:r>
            <w:r w:rsidRPr="00B46B7B">
              <w:t xml:space="preserve">based on the analysis in </w:t>
            </w:r>
            <w:proofErr w:type="spellStart"/>
            <w:r w:rsidRPr="00B46B7B">
              <w:rPr>
                <w:i/>
              </w:rPr>
              <w:t>CIRATEG</w:t>
            </w:r>
            <w:proofErr w:type="spellEnd"/>
            <w:r w:rsidRPr="00B46B7B">
              <w:rPr>
                <w:i/>
              </w:rPr>
              <w:t xml:space="preserve"> Final evaluation results on </w:t>
            </w:r>
            <w:proofErr w:type="spellStart"/>
            <w:r w:rsidRPr="00B46B7B">
              <w:rPr>
                <w:i/>
              </w:rPr>
              <w:t>EUHT.docx</w:t>
            </w:r>
            <w:proofErr w:type="spellEnd"/>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rFonts w:eastAsia="Malgun Gothic"/>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50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2.67~</w:t>
            </w:r>
            <w:r w:rsidRPr="008155ED">
              <w:rPr>
                <w:color w:val="FF0000"/>
                <w:szCs w:val="22"/>
              </w:rPr>
              <w:t>3.08</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r>
              <w:rPr>
                <w:color w:val="FF0000"/>
              </w:rPr>
              <w:t>No</w:t>
            </w:r>
          </w:p>
        </w:tc>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color w:val="FF0000"/>
                <w:sz w:val="20"/>
              </w:rPr>
            </w:pPr>
          </w:p>
        </w:tc>
      </w:tr>
      <w:tr w:rsidR="00471CCC" w:rsidTr="00DC5DB4">
        <w:trPr>
          <w:cantSplit/>
          <w:trHeight w:val="591"/>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sidRPr="00F06949">
              <w:rPr>
                <w:b/>
              </w:rPr>
              <w:t>5.2.4.3.4</w:t>
            </w:r>
            <w:r w:rsidRPr="00F06949">
              <w:br/>
              <w:t>5</w:t>
            </w:r>
            <w:r w:rsidRPr="00F06949">
              <w:rPr>
                <w:vertAlign w:val="superscript"/>
              </w:rPr>
              <w:t>th</w:t>
            </w:r>
            <w:r w:rsidRPr="00F06949">
              <w:t xml:space="preserve"> percentile user spectral efficiency (bit/s/Hz)</w:t>
            </w:r>
            <w:r w:rsidRPr="00F06949">
              <w:br/>
            </w:r>
            <w:r w:rsidRPr="00F06949">
              <w:rPr>
                <w:i/>
                <w:iCs/>
              </w:rPr>
              <w:t>(4.4)</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Indoor Hotspot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0.3</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0.03~0.236</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Pr="0001693A" w:rsidRDefault="00471CCC" w:rsidP="008510F7">
            <w:pPr>
              <w:pStyle w:val="Tabletext"/>
              <w:rPr>
                <w:rFonts w:eastAsiaTheme="minorEastAsia"/>
                <w:color w:val="FF0000"/>
                <w:lang w:eastAsia="zh-CN"/>
              </w:rPr>
            </w:pPr>
            <w:r>
              <w:rPr>
                <w:rFonts w:eastAsiaTheme="minorEastAsia" w:hint="eastAsia"/>
                <w:color w:val="FF0000"/>
                <w:lang w:eastAsia="zh-CN"/>
              </w:rPr>
              <w:t>No</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rsidRPr="00F15D47">
              <w:t xml:space="preserve">For evaluation configuration A (4 GHz), Channel model A/B, with 12 </w:t>
            </w:r>
            <w:proofErr w:type="spellStart"/>
            <w:r w:rsidRPr="00F15D47">
              <w:t>TRxP</w:t>
            </w:r>
            <w:proofErr w:type="spellEnd"/>
            <w:r w:rsidRPr="00F15D47">
              <w:t xml:space="preserve"> and 36 </w:t>
            </w:r>
            <w:proofErr w:type="spellStart"/>
            <w:r w:rsidRPr="00F15D47">
              <w:t>TRxP</w:t>
            </w:r>
            <w:proofErr w:type="spellEnd"/>
            <w:r w:rsidRPr="00F15D47">
              <w:t>.</w:t>
            </w:r>
          </w:p>
          <w:p w:rsidR="00471CCC" w:rsidRPr="00F15D47" w:rsidRDefault="00471CCC" w:rsidP="008510F7">
            <w:pPr>
              <w:pStyle w:val="Tabletext"/>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0.21</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0.08~0.18</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Height w:val="522"/>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0.3</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0.01~0.06</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val="restart"/>
            <w:tcBorders>
              <w:top w:val="single" w:sz="4" w:space="0" w:color="auto"/>
              <w:left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r w:rsidRPr="00F15D47">
              <w:rPr>
                <w:sz w:val="20"/>
              </w:rPr>
              <w:t xml:space="preserve">For evaluation configuration B (30 GHz), Channel model A/B, with 12 </w:t>
            </w:r>
            <w:proofErr w:type="spellStart"/>
            <w:r w:rsidRPr="00F15D47">
              <w:rPr>
                <w:sz w:val="20"/>
              </w:rPr>
              <w:t>TRxP</w:t>
            </w:r>
            <w:proofErr w:type="spellEnd"/>
            <w:r w:rsidRPr="00F15D47">
              <w:rPr>
                <w:sz w:val="20"/>
              </w:rPr>
              <w:t xml:space="preserve"> and 36 </w:t>
            </w:r>
            <w:proofErr w:type="spellStart"/>
            <w:r w:rsidRPr="00F15D47">
              <w:rPr>
                <w:sz w:val="20"/>
              </w:rPr>
              <w:t>TRxP</w:t>
            </w:r>
            <w:proofErr w:type="spellEnd"/>
            <w:r w:rsidRPr="00F15D47">
              <w:rPr>
                <w:sz w:val="20"/>
              </w:rPr>
              <w:t>.</w:t>
            </w:r>
          </w:p>
          <w:p w:rsidR="00471CCC" w:rsidRPr="00F15D47" w:rsidRDefault="00471CCC" w:rsidP="008510F7">
            <w:pPr>
              <w:overflowPunct/>
              <w:autoSpaceDE/>
              <w:autoSpaceDN/>
              <w:adjustRightInd/>
              <w:spacing w:before="0"/>
              <w:rPr>
                <w:sz w:val="20"/>
              </w:rPr>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0.21</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0.05~0.10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Height w:val="449"/>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Dense Urban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0.225</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0.22~0.269</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rPr>
                <w:rFonts w:eastAsiaTheme="minorEastAsia"/>
                <w:lang w:eastAsia="zh-CN"/>
              </w:rPr>
            </w:pPr>
            <w:r w:rsidRPr="00F15D47">
              <w:t>For evaluation configuration A (4 GHz), Channel model A/B.</w:t>
            </w: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0.15</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0.08~0.093</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0.225</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0.001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val="restart"/>
            <w:tcBorders>
              <w:top w:val="single" w:sz="4" w:space="0" w:color="auto"/>
              <w:left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r w:rsidRPr="00F15D47">
              <w:rPr>
                <w:sz w:val="20"/>
              </w:rPr>
              <w:t xml:space="preserve">For evaluation configuration </w:t>
            </w:r>
            <w:r w:rsidRPr="00F15D47">
              <w:rPr>
                <w:rFonts w:eastAsiaTheme="minorEastAsia"/>
                <w:sz w:val="20"/>
                <w:lang w:eastAsia="zh-CN"/>
              </w:rPr>
              <w:t>B</w:t>
            </w:r>
            <w:r w:rsidRPr="00F15D47">
              <w:rPr>
                <w:sz w:val="20"/>
              </w:rPr>
              <w:t xml:space="preserve"> (</w:t>
            </w:r>
            <w:r w:rsidRPr="00F15D47">
              <w:rPr>
                <w:rFonts w:eastAsiaTheme="minorEastAsia"/>
                <w:sz w:val="20"/>
                <w:lang w:eastAsia="zh-CN"/>
              </w:rPr>
              <w:t>30</w:t>
            </w:r>
            <w:r w:rsidRPr="00F15D47">
              <w:rPr>
                <w:sz w:val="20"/>
              </w:rPr>
              <w:t xml:space="preserve"> GHz), Channel model A/B.</w:t>
            </w: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0.15</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Height w:val="535"/>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Rural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0.12</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r w:rsidRPr="00074C8C" w:rsidDel="00B815D1">
              <w:t xml:space="preserve"> </w:t>
            </w: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0.045</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tc>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Height w:val="500"/>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sidRPr="00F06949">
              <w:rPr>
                <w:b/>
              </w:rPr>
              <w:lastRenderedPageBreak/>
              <w:t>5.2.4.3.5</w:t>
            </w:r>
            <w:r w:rsidRPr="00F06949">
              <w:br/>
              <w:t xml:space="preserve">Average spectral efficiency (bit/s/Hz/ </w:t>
            </w:r>
            <w:proofErr w:type="spellStart"/>
            <w:r w:rsidRPr="00F06949">
              <w:t>TRxP</w:t>
            </w:r>
            <w:proofErr w:type="spellEnd"/>
            <w:r w:rsidRPr="00F06949">
              <w:t>)</w:t>
            </w:r>
            <w:r w:rsidRPr="00F06949">
              <w:br/>
            </w:r>
            <w:r w:rsidRPr="00F06949">
              <w:rPr>
                <w:i/>
                <w:iCs/>
              </w:rPr>
              <w:t>(4.5)</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Indoor Hotspot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9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4.93~7.35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F25150">
            <w:pPr>
              <w:pStyle w:val="Tabletext"/>
            </w:pPr>
            <w:r w:rsidRPr="00F15D47">
              <w:t>For evaluation configuration A (4</w:t>
            </w:r>
            <w:r w:rsidR="00F25150">
              <w:t> </w:t>
            </w:r>
            <w:r w:rsidRPr="00F15D47">
              <w:t xml:space="preserve">GHz), Channel model A/B, with 12 </w:t>
            </w:r>
            <w:proofErr w:type="spellStart"/>
            <w:r w:rsidRPr="00F15D47">
              <w:t>TRxP</w:t>
            </w:r>
            <w:proofErr w:type="spellEnd"/>
            <w:r w:rsidRPr="00F15D47">
              <w:t xml:space="preserve"> and 36 </w:t>
            </w:r>
            <w:proofErr w:type="spellStart"/>
            <w:r w:rsidRPr="00F15D47">
              <w:t>TRxP</w:t>
            </w:r>
            <w:proofErr w:type="spellEnd"/>
            <w:r w:rsidRPr="00F15D47">
              <w:t>.</w:t>
            </w:r>
          </w:p>
          <w:p w:rsidR="00471CCC" w:rsidRPr="00F15D47" w:rsidRDefault="00471CCC" w:rsidP="008510F7">
            <w:pPr>
              <w:pStyle w:val="Tabletext"/>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6.75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2.71~4.02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Height w:val="425"/>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9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4.77~5.42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val="restart"/>
            <w:tcBorders>
              <w:top w:val="single" w:sz="4" w:space="0" w:color="auto"/>
              <w:left w:val="single" w:sz="4" w:space="0" w:color="auto"/>
              <w:right w:val="single" w:sz="4" w:space="0" w:color="auto"/>
            </w:tcBorders>
            <w:shd w:val="clear" w:color="auto" w:fill="FFFFFF"/>
            <w:vAlign w:val="center"/>
          </w:tcPr>
          <w:p w:rsidR="00471CCC" w:rsidRPr="00F15D47" w:rsidRDefault="00471CCC" w:rsidP="00633F45">
            <w:pPr>
              <w:overflowPunct/>
              <w:autoSpaceDE/>
              <w:autoSpaceDN/>
              <w:adjustRightInd/>
              <w:spacing w:before="0"/>
              <w:rPr>
                <w:sz w:val="20"/>
              </w:rPr>
            </w:pPr>
            <w:r w:rsidRPr="00F15D47">
              <w:rPr>
                <w:sz w:val="20"/>
              </w:rPr>
              <w:t>For evaluation configuration B (30</w:t>
            </w:r>
            <w:r w:rsidR="00633F45">
              <w:rPr>
                <w:sz w:val="20"/>
              </w:rPr>
              <w:t> </w:t>
            </w:r>
            <w:r w:rsidRPr="00F15D47">
              <w:rPr>
                <w:sz w:val="20"/>
              </w:rPr>
              <w:t xml:space="preserve">GHz), Channel model A/B, with 12 </w:t>
            </w:r>
            <w:proofErr w:type="spellStart"/>
            <w:r w:rsidRPr="00F15D47">
              <w:rPr>
                <w:sz w:val="20"/>
              </w:rPr>
              <w:t>TRxP</w:t>
            </w:r>
            <w:proofErr w:type="spellEnd"/>
            <w:r w:rsidRPr="00F15D47">
              <w:rPr>
                <w:sz w:val="20"/>
              </w:rPr>
              <w:t xml:space="preserve"> and 36 </w:t>
            </w:r>
            <w:proofErr w:type="spellStart"/>
            <w:r w:rsidRPr="00F15D47">
              <w:rPr>
                <w:sz w:val="20"/>
              </w:rPr>
              <w:t>TRxP</w:t>
            </w:r>
            <w:proofErr w:type="spellEnd"/>
            <w:r w:rsidRPr="00F15D47">
              <w:rPr>
                <w:sz w:val="20"/>
              </w:rPr>
              <w:t>.</w:t>
            </w:r>
          </w:p>
          <w:p w:rsidR="00471CCC" w:rsidRPr="00F15D47" w:rsidRDefault="00471CCC" w:rsidP="008510F7">
            <w:pPr>
              <w:overflowPunct/>
              <w:autoSpaceDE/>
              <w:autoSpaceDN/>
              <w:adjustRightInd/>
              <w:spacing w:before="0"/>
              <w:rPr>
                <w:sz w:val="20"/>
              </w:rPr>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6.75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2.48~3.61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Height w:val="481"/>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Dense Urban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7.8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7.505~7.74</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val="restart"/>
            <w:tcBorders>
              <w:top w:val="single" w:sz="4" w:space="0" w:color="auto"/>
              <w:left w:val="single" w:sz="4" w:space="0" w:color="auto"/>
              <w:right w:val="single" w:sz="4" w:space="0" w:color="auto"/>
            </w:tcBorders>
            <w:shd w:val="clear" w:color="auto" w:fill="FFFFFF"/>
            <w:vAlign w:val="center"/>
          </w:tcPr>
          <w:p w:rsidR="00471CCC" w:rsidRPr="00F15D47" w:rsidRDefault="00471CCC" w:rsidP="00F25150">
            <w:pPr>
              <w:overflowPunct/>
              <w:autoSpaceDE/>
              <w:autoSpaceDN/>
              <w:adjustRightInd/>
              <w:spacing w:before="0"/>
              <w:rPr>
                <w:sz w:val="20"/>
              </w:rPr>
            </w:pPr>
            <w:r w:rsidRPr="00F15D47">
              <w:rPr>
                <w:sz w:val="20"/>
              </w:rPr>
              <w:t xml:space="preserve">For evaluation configuration </w:t>
            </w:r>
            <w:r w:rsidRPr="00F15D47">
              <w:rPr>
                <w:rFonts w:eastAsiaTheme="minorEastAsia"/>
                <w:sz w:val="20"/>
                <w:lang w:eastAsia="zh-CN"/>
              </w:rPr>
              <w:t>B</w:t>
            </w:r>
            <w:r w:rsidRPr="00F15D47">
              <w:rPr>
                <w:sz w:val="20"/>
              </w:rPr>
              <w:t xml:space="preserve"> (</w:t>
            </w:r>
            <w:r w:rsidRPr="00F15D47">
              <w:rPr>
                <w:rFonts w:eastAsiaTheme="minorEastAsia"/>
                <w:sz w:val="20"/>
                <w:lang w:eastAsia="zh-CN"/>
              </w:rPr>
              <w:t>4</w:t>
            </w:r>
            <w:r w:rsidR="00F25150">
              <w:rPr>
                <w:sz w:val="20"/>
              </w:rPr>
              <w:t> </w:t>
            </w:r>
            <w:r w:rsidRPr="00F15D47">
              <w:rPr>
                <w:sz w:val="20"/>
              </w:rPr>
              <w:t>GHz), Channel model A/B.</w:t>
            </w:r>
          </w:p>
          <w:p w:rsidR="00471CCC" w:rsidRPr="00F15D47" w:rsidRDefault="00471CCC" w:rsidP="008510F7">
            <w:pPr>
              <w:overflowPunct/>
              <w:autoSpaceDE/>
              <w:autoSpaceDN/>
              <w:adjustRightInd/>
              <w:spacing w:before="0"/>
              <w:rPr>
                <w:sz w:val="20"/>
              </w:rPr>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5.4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3.607~3.71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left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7.8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5.53</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val="restart"/>
            <w:tcBorders>
              <w:left w:val="single" w:sz="4" w:space="0" w:color="auto"/>
              <w:right w:val="single" w:sz="4" w:space="0" w:color="auto"/>
            </w:tcBorders>
            <w:shd w:val="clear" w:color="auto" w:fill="FFFFFF"/>
          </w:tcPr>
          <w:p w:rsidR="00471CCC" w:rsidRPr="00F15D47" w:rsidRDefault="00471CCC" w:rsidP="00F25150">
            <w:pPr>
              <w:overflowPunct/>
              <w:autoSpaceDE/>
              <w:autoSpaceDN/>
              <w:adjustRightInd/>
              <w:spacing w:before="0"/>
              <w:rPr>
                <w:sz w:val="20"/>
              </w:rPr>
            </w:pPr>
            <w:r w:rsidRPr="00F15D47">
              <w:rPr>
                <w:sz w:val="20"/>
              </w:rPr>
              <w:t xml:space="preserve">For evaluation configuration </w:t>
            </w:r>
            <w:r w:rsidRPr="00F15D47">
              <w:rPr>
                <w:rFonts w:eastAsiaTheme="minorEastAsia"/>
                <w:sz w:val="20"/>
                <w:lang w:eastAsia="zh-CN"/>
              </w:rPr>
              <w:t>B</w:t>
            </w:r>
            <w:r w:rsidRPr="00F15D47">
              <w:rPr>
                <w:sz w:val="20"/>
              </w:rPr>
              <w:t xml:space="preserve"> (</w:t>
            </w:r>
            <w:r w:rsidRPr="00F15D47">
              <w:rPr>
                <w:rFonts w:eastAsiaTheme="minorEastAsia"/>
                <w:sz w:val="20"/>
                <w:lang w:eastAsia="zh-CN"/>
              </w:rPr>
              <w:t>30</w:t>
            </w:r>
            <w:r w:rsidR="00F25150">
              <w:rPr>
                <w:sz w:val="20"/>
              </w:rPr>
              <w:t> </w:t>
            </w:r>
            <w:r w:rsidRPr="00F15D47">
              <w:rPr>
                <w:sz w:val="20"/>
              </w:rPr>
              <w:t>GHz), Channel model A/B.</w:t>
            </w:r>
          </w:p>
          <w:p w:rsidR="00471CCC" w:rsidRPr="00F15D47" w:rsidRDefault="00471CCC" w:rsidP="008510F7">
            <w:pPr>
              <w:overflowPunct/>
              <w:autoSpaceDE/>
              <w:autoSpaceDN/>
              <w:adjustRightInd/>
              <w:spacing w:before="0"/>
              <w:rPr>
                <w:sz w:val="20"/>
              </w:rPr>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5.4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color w:val="FF0000"/>
                <w:szCs w:val="22"/>
              </w:rPr>
              <w:t>1.7</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740A5F">
              <w:rPr>
                <w:rFonts w:eastAsiaTheme="minorEastAsia" w:hint="eastAsia"/>
                <w:color w:val="FF0000"/>
                <w:sz w:val="20"/>
                <w:lang w:eastAsia="zh-CN"/>
              </w:rPr>
              <w:t>No</w:t>
            </w:r>
          </w:p>
        </w:tc>
        <w:tc>
          <w:tcPr>
            <w:tcW w:w="2097" w:type="dxa"/>
            <w:vMerge/>
            <w:tcBorders>
              <w:left w:val="single" w:sz="4" w:space="0" w:color="auto"/>
              <w:bottom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p>
        </w:tc>
      </w:tr>
      <w:tr w:rsidR="00471CCC" w:rsidTr="00DC5DB4">
        <w:trPr>
          <w:cantSplit/>
          <w:trHeight w:val="567"/>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Rural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3.3 </w:t>
            </w:r>
          </w:p>
        </w:tc>
        <w:tc>
          <w:tcPr>
            <w:tcW w:w="1201"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right w:val="single" w:sz="4" w:space="0" w:color="auto"/>
            </w:tcBorders>
            <w:shd w:val="clear" w:color="auto" w:fill="FFFFFF"/>
          </w:tcPr>
          <w:p w:rsidR="00471CCC" w:rsidRDefault="00471CCC" w:rsidP="008510F7"/>
        </w:tc>
        <w:tc>
          <w:tcPr>
            <w:tcW w:w="2097" w:type="dxa"/>
            <w:vMerge w:val="restart"/>
            <w:tcBorders>
              <w:top w:val="single" w:sz="4" w:space="0" w:color="auto"/>
              <w:left w:val="single" w:sz="4" w:space="0" w:color="auto"/>
              <w:right w:val="single" w:sz="4" w:space="0" w:color="auto"/>
            </w:tcBorders>
            <w:shd w:val="clear" w:color="auto" w:fill="FFFFFF"/>
            <w:vAlign w:val="center"/>
          </w:tcPr>
          <w:p w:rsidR="00471CCC" w:rsidRPr="00F15D47" w:rsidRDefault="00471CCC" w:rsidP="008510F7">
            <w:pPr>
              <w:overflowPunct/>
              <w:autoSpaceDE/>
              <w:autoSpaceDN/>
              <w:adjustRightInd/>
              <w:spacing w:before="0"/>
              <w:rPr>
                <w:sz w:val="20"/>
              </w:rPr>
            </w:pPr>
            <w:r>
              <w:rPr>
                <w:sz w:val="20"/>
              </w:rPr>
              <w:t>No assessment</w:t>
            </w:r>
            <w:r w:rsidRPr="00074C8C" w:rsidDel="00B815D1">
              <w:rPr>
                <w:sz w:val="20"/>
              </w:rPr>
              <w:t xml:space="preserve"> </w:t>
            </w:r>
          </w:p>
        </w:tc>
      </w:tr>
      <w:tr w:rsidR="00471CCC" w:rsidTr="00DC5DB4">
        <w:trPr>
          <w:cantSplit/>
          <w:trHeight w:val="630"/>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1.6  </w:t>
            </w:r>
          </w:p>
        </w:tc>
        <w:tc>
          <w:tcPr>
            <w:tcW w:w="1201"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right w:val="single" w:sz="4" w:space="0" w:color="auto"/>
            </w:tcBorders>
            <w:shd w:val="clear" w:color="auto" w:fill="FFFFFF"/>
          </w:tcPr>
          <w:p w:rsidR="00471CCC" w:rsidRDefault="00471CCC" w:rsidP="008510F7"/>
        </w:tc>
        <w:tc>
          <w:tcPr>
            <w:tcW w:w="2097" w:type="dxa"/>
            <w:vMerge/>
            <w:tcBorders>
              <w:left w:val="single" w:sz="4" w:space="0" w:color="auto"/>
              <w:right w:val="single" w:sz="4" w:space="0" w:color="auto"/>
            </w:tcBorders>
            <w:shd w:val="clear" w:color="auto" w:fill="FFFFFF"/>
            <w:vAlign w:val="center"/>
          </w:tcPr>
          <w:p w:rsidR="00471CCC" w:rsidRPr="00F15D47" w:rsidRDefault="00471CCC" w:rsidP="008510F7">
            <w:pPr>
              <w:pStyle w:val="Tabletext"/>
            </w:pPr>
          </w:p>
        </w:tc>
      </w:tr>
      <w:tr w:rsidR="00471CCC" w:rsidTr="00DC5DB4">
        <w:trPr>
          <w:cantSplit/>
          <w:trHeight w:val="451"/>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Pr>
                <w:b/>
              </w:rPr>
              <w:t>5.2.4.3.6</w:t>
            </w:r>
            <w:r>
              <w:br/>
              <w:t>Area traffic capacity (Mbit/s/</w:t>
            </w:r>
            <w:proofErr w:type="spellStart"/>
            <w:r>
              <w:t>m</w:t>
            </w:r>
            <w:r>
              <w:rPr>
                <w:vertAlign w:val="superscript"/>
              </w:rPr>
              <w:t>2</w:t>
            </w:r>
            <w:proofErr w:type="spellEnd"/>
            <w:r>
              <w:t>)</w:t>
            </w:r>
            <w:r>
              <w:br/>
            </w:r>
            <w:r>
              <w:rPr>
                <w:i/>
                <w:iCs/>
              </w:rPr>
              <w:t>(4.6)</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Indoor-Hotspot – </w:t>
            </w:r>
            <w:proofErr w:type="spellStart"/>
            <w:r>
              <w:t>eMBB</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10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sidRPr="006001C1">
              <w:rPr>
                <w:color w:val="FF0000"/>
                <w:szCs w:val="22"/>
              </w:rPr>
              <w:t>0.98</w:t>
            </w:r>
            <w:r>
              <w:rPr>
                <w:color w:val="FF0000"/>
                <w:szCs w:val="22"/>
              </w:rPr>
              <w:t>~2.0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r w:rsidRPr="00740A5F">
              <w:rPr>
                <w:rFonts w:eastAsiaTheme="minorEastAsia" w:hint="eastAsia"/>
                <w:color w:val="FF0000"/>
                <w:lang w:eastAsia="zh-CN"/>
              </w:rPr>
              <w:t>No</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D036C0" w:rsidRDefault="00471CCC" w:rsidP="00633F45">
            <w:pPr>
              <w:overflowPunct/>
              <w:autoSpaceDE/>
              <w:autoSpaceDN/>
              <w:adjustRightInd/>
              <w:spacing w:before="0"/>
              <w:rPr>
                <w:sz w:val="20"/>
              </w:rPr>
            </w:pPr>
            <w:r w:rsidRPr="00D036C0">
              <w:rPr>
                <w:rFonts w:hint="eastAsia"/>
                <w:sz w:val="20"/>
              </w:rPr>
              <w:t>For evaluation configuration B (30</w:t>
            </w:r>
            <w:r w:rsidR="00633F45">
              <w:rPr>
                <w:sz w:val="20"/>
              </w:rPr>
              <w:t> </w:t>
            </w:r>
            <w:r w:rsidRPr="00D036C0">
              <w:rPr>
                <w:rFonts w:hint="eastAsia"/>
                <w:sz w:val="20"/>
              </w:rPr>
              <w:t xml:space="preserve">GHz), Channel model A/B, with 12 </w:t>
            </w:r>
            <w:proofErr w:type="spellStart"/>
            <w:r w:rsidRPr="00D036C0">
              <w:rPr>
                <w:rFonts w:hint="eastAsia"/>
                <w:sz w:val="20"/>
              </w:rPr>
              <w:t>TRxP</w:t>
            </w:r>
            <w:proofErr w:type="spellEnd"/>
            <w:r w:rsidRPr="00D036C0">
              <w:rPr>
                <w:rFonts w:hint="eastAsia"/>
                <w:sz w:val="20"/>
              </w:rPr>
              <w:t xml:space="preserve"> and 36 </w:t>
            </w:r>
            <w:proofErr w:type="spellStart"/>
            <w:r w:rsidRPr="00D036C0">
              <w:rPr>
                <w:rFonts w:hint="eastAsia"/>
                <w:sz w:val="20"/>
              </w:rPr>
              <w:t>TRxP</w:t>
            </w:r>
            <w:proofErr w:type="spellEnd"/>
            <w:r w:rsidRPr="00D036C0">
              <w:rPr>
                <w:rFonts w:hint="eastAsia"/>
                <w:sz w:val="20"/>
              </w:rPr>
              <w:t>.</w:t>
            </w:r>
          </w:p>
          <w:p w:rsidR="00471CCC" w:rsidRPr="00F15D47" w:rsidRDefault="00471CCC" w:rsidP="008510F7">
            <w:pPr>
              <w:pStyle w:val="Tabletext"/>
            </w:pPr>
          </w:p>
        </w:tc>
      </w:tr>
      <w:tr w:rsidR="00471CCC" w:rsidTr="00DC5DB4">
        <w:trPr>
          <w:cantSplit/>
        </w:trPr>
        <w:tc>
          <w:tcPr>
            <w:tcW w:w="1560"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rPr>
                <w:b/>
              </w:rPr>
            </w:pPr>
          </w:p>
        </w:tc>
        <w:tc>
          <w:tcPr>
            <w:tcW w:w="937"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554"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10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sidRPr="006001C1">
              <w:rPr>
                <w:color w:val="FF0000"/>
                <w:szCs w:val="22"/>
              </w:rPr>
              <w:t>2.89</w:t>
            </w:r>
            <w:r>
              <w:rPr>
                <w:color w:val="FF0000"/>
                <w:szCs w:val="22"/>
              </w:rPr>
              <w:t>~</w:t>
            </w:r>
            <w:r w:rsidRPr="006001C1">
              <w:rPr>
                <w:color w:val="FF0000"/>
                <w:szCs w:val="22"/>
              </w:rPr>
              <w:t>7.63</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r w:rsidRPr="00740A5F">
              <w:rPr>
                <w:rFonts w:eastAsiaTheme="minorEastAsia" w:hint="eastAsia"/>
                <w:color w:val="FF0000"/>
                <w:lang w:eastAsia="zh-CN"/>
              </w:rPr>
              <w:t>No</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D036C0" w:rsidRDefault="00471CCC" w:rsidP="00633F45">
            <w:pPr>
              <w:overflowPunct/>
              <w:autoSpaceDE/>
              <w:autoSpaceDN/>
              <w:adjustRightInd/>
              <w:spacing w:before="0"/>
              <w:rPr>
                <w:sz w:val="20"/>
              </w:rPr>
            </w:pPr>
            <w:r w:rsidRPr="00D036C0">
              <w:rPr>
                <w:rFonts w:hint="eastAsia"/>
                <w:sz w:val="20"/>
              </w:rPr>
              <w:t>For evaluation configuration B (30</w:t>
            </w:r>
            <w:r w:rsidR="00633F45">
              <w:rPr>
                <w:sz w:val="20"/>
              </w:rPr>
              <w:t> </w:t>
            </w:r>
            <w:r w:rsidRPr="00D036C0">
              <w:rPr>
                <w:rFonts w:hint="eastAsia"/>
                <w:sz w:val="20"/>
              </w:rPr>
              <w:t xml:space="preserve">GHz), Channel model A/B, with 12 </w:t>
            </w:r>
            <w:proofErr w:type="spellStart"/>
            <w:r w:rsidRPr="00D036C0">
              <w:rPr>
                <w:rFonts w:hint="eastAsia"/>
                <w:sz w:val="20"/>
              </w:rPr>
              <w:t>TRxP</w:t>
            </w:r>
            <w:proofErr w:type="spellEnd"/>
            <w:r w:rsidRPr="00D036C0">
              <w:rPr>
                <w:rFonts w:hint="eastAsia"/>
                <w:sz w:val="20"/>
              </w:rPr>
              <w:t xml:space="preserve"> and 36 </w:t>
            </w:r>
            <w:proofErr w:type="spellStart"/>
            <w:r w:rsidRPr="00D036C0">
              <w:rPr>
                <w:rFonts w:hint="eastAsia"/>
                <w:sz w:val="20"/>
              </w:rPr>
              <w:t>TRxP</w:t>
            </w:r>
            <w:proofErr w:type="spellEnd"/>
            <w:r w:rsidRPr="00D036C0">
              <w:rPr>
                <w:rFonts w:hint="eastAsia"/>
                <w:sz w:val="20"/>
              </w:rPr>
              <w:t>.</w:t>
            </w:r>
          </w:p>
          <w:p w:rsidR="00471CCC" w:rsidRPr="00F15D47" w:rsidRDefault="00471CCC" w:rsidP="008510F7">
            <w:pPr>
              <w:pStyle w:val="Tabletext"/>
              <w:rPr>
                <w:rFonts w:eastAsiaTheme="minorEastAsia"/>
                <w:lang w:eastAsia="zh-CN"/>
              </w:rPr>
            </w:pPr>
          </w:p>
        </w:tc>
      </w:tr>
      <w:tr w:rsidR="00471CCC" w:rsidTr="00DC5DB4">
        <w:trPr>
          <w:cantSplit/>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Pr>
                <w:b/>
              </w:rPr>
              <w:t>5.2.4.3.7</w:t>
            </w:r>
            <w:r>
              <w:br/>
              <w:t>User plane latency</w:t>
            </w:r>
            <w:r>
              <w:br/>
              <w:t>(</w:t>
            </w:r>
            <w:proofErr w:type="spellStart"/>
            <w:r>
              <w:t>ms</w:t>
            </w:r>
            <w:proofErr w:type="spellEnd"/>
            <w:r>
              <w:t>)</w:t>
            </w:r>
            <w:r>
              <w:br/>
            </w:r>
            <w:r>
              <w:rPr>
                <w:i/>
                <w:iCs/>
              </w:rPr>
              <w:t>(4.7.1)</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Pr>
                <w:lang w:eastAsia="ko-KR"/>
              </w:rP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4</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val="restart"/>
            <w:tcBorders>
              <w:top w:val="single" w:sz="4" w:space="0" w:color="auto"/>
              <w:left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left w:val="single" w:sz="4" w:space="0" w:color="auto"/>
              <w:right w:val="single" w:sz="4" w:space="0" w:color="auto"/>
            </w:tcBorders>
            <w:shd w:val="clear" w:color="auto" w:fill="FFFFFF"/>
          </w:tcPr>
          <w:p w:rsidR="00471CCC" w:rsidRDefault="00471CCC" w:rsidP="008510F7">
            <w:pPr>
              <w:pStyle w:val="Tabletext"/>
              <w:rPr>
                <w:b/>
              </w:rPr>
            </w:pPr>
          </w:p>
        </w:tc>
        <w:tc>
          <w:tcPr>
            <w:tcW w:w="937"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554"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lang w:eastAsia="ko-KR"/>
              </w:rPr>
            </w:pPr>
            <w:r>
              <w:rPr>
                <w:rFonts w:hint="eastAsia"/>
                <w:lang w:eastAsia="zh-CN"/>
              </w:rP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lang w:eastAsia="zh-CN"/>
              </w:rPr>
            </w:pPr>
            <w:r>
              <w:rPr>
                <w:rFonts w:hint="eastAsia"/>
                <w:lang w:eastAsia="zh-CN"/>
              </w:rPr>
              <w:t>4</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tcBorders>
              <w:left w:val="single" w:sz="4" w:space="0" w:color="auto"/>
              <w:right w:val="single" w:sz="4" w:space="0" w:color="auto"/>
            </w:tcBorders>
            <w:shd w:val="clear" w:color="auto" w:fill="FFFFFF"/>
          </w:tcPr>
          <w:p w:rsidR="00471CCC" w:rsidRPr="00F15D47" w:rsidRDefault="00471CCC" w:rsidP="008510F7">
            <w:pPr>
              <w:pStyle w:val="Tabletext"/>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URLLC</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Pr>
                <w:lang w:eastAsia="ko-KR"/>
              </w:rPr>
              <w:t>Downlink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1</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tcBorders>
              <w:left w:val="single" w:sz="4" w:space="0" w:color="auto"/>
              <w:right w:val="single" w:sz="4" w:space="0" w:color="auto"/>
            </w:tcBorders>
            <w:shd w:val="clear" w:color="auto" w:fill="FFFFFF"/>
          </w:tcPr>
          <w:p w:rsidR="00471CCC" w:rsidRPr="00F15D47" w:rsidRDefault="00471CCC" w:rsidP="008510F7">
            <w:pPr>
              <w:pStyle w:val="Tabletext"/>
            </w:pPr>
          </w:p>
        </w:tc>
      </w:tr>
      <w:tr w:rsidR="00471CCC" w:rsidTr="00DC5DB4">
        <w:trPr>
          <w:cantSplit/>
        </w:trPr>
        <w:tc>
          <w:tcPr>
            <w:tcW w:w="1560"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554"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lang w:eastAsia="zh-CN"/>
              </w:rPr>
            </w:pPr>
            <w:r>
              <w:rPr>
                <w:rFonts w:hint="eastAsia"/>
                <w:lang w:eastAsia="zh-CN"/>
              </w:rP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lang w:eastAsia="zh-CN"/>
              </w:rPr>
            </w:pPr>
            <w:r>
              <w:rPr>
                <w:rFonts w:hint="eastAsia"/>
                <w:lang w:eastAsia="zh-CN"/>
              </w:rPr>
              <w:t>1</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tcBorders>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p>
        </w:tc>
      </w:tr>
      <w:tr w:rsidR="00471CCC" w:rsidTr="00DC5DB4">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Pr>
                <w:b/>
              </w:rPr>
              <w:t>5.2.4.3.8</w:t>
            </w:r>
            <w:r>
              <w:br/>
              <w:t xml:space="preserve">Control plane </w:t>
            </w:r>
            <w:r>
              <w:lastRenderedPageBreak/>
              <w:t>latency (</w:t>
            </w:r>
            <w:proofErr w:type="spellStart"/>
            <w:r>
              <w:t>ms</w:t>
            </w:r>
            <w:proofErr w:type="spellEnd"/>
            <w:r>
              <w:t>)</w:t>
            </w:r>
            <w:r>
              <w:br/>
            </w:r>
            <w:r>
              <w:rPr>
                <w:i/>
                <w:iCs/>
              </w:rPr>
              <w:t>(4.7.2)</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proofErr w:type="spellStart"/>
            <w:r>
              <w:lastRenderedPageBreak/>
              <w:t>eMBB</w:t>
            </w:r>
            <w:proofErr w:type="spellEnd"/>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r>
              <w:rPr>
                <w:lang w:eastAsia="ko-KR"/>
              </w:rPr>
              <w:t xml:space="preserve"> </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20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rPr>
            </w:pPr>
          </w:p>
        </w:tc>
        <w:tc>
          <w:tcPr>
            <w:tcW w:w="2097" w:type="dxa"/>
            <w:vMerge w:val="restart"/>
            <w:tcBorders>
              <w:top w:val="single" w:sz="4" w:space="0" w:color="auto"/>
              <w:left w:val="single" w:sz="4" w:space="0" w:color="auto"/>
              <w:right w:val="single" w:sz="4" w:space="0" w:color="auto"/>
            </w:tcBorders>
            <w:shd w:val="clear" w:color="auto" w:fill="FFFFFF"/>
          </w:tcPr>
          <w:p w:rsidR="00471CCC" w:rsidRPr="00074C8C" w:rsidRDefault="00471CCC" w:rsidP="008510F7">
            <w:r>
              <w:rPr>
                <w:sz w:val="20"/>
              </w:rPr>
              <w:t>No assessment</w:t>
            </w:r>
          </w:p>
        </w:tc>
      </w:tr>
      <w:tr w:rsidR="00471CCC" w:rsidTr="00DC5DB4">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proofErr w:type="spellStart"/>
            <w:r>
              <w:t>URLLC</w:t>
            </w:r>
            <w:proofErr w:type="spellEnd"/>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20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tcBorders>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p>
        </w:tc>
      </w:tr>
      <w:tr w:rsidR="00471CCC" w:rsidTr="00DC5DB4">
        <w:trPr>
          <w:cantSplit/>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Pr>
                <w:b/>
              </w:rPr>
              <w:t>5.2.4.3.9</w:t>
            </w:r>
            <w:r>
              <w:br/>
              <w:t>Connection density (devices/</w:t>
            </w:r>
            <w:proofErr w:type="spellStart"/>
            <w:r>
              <w:t>km</w:t>
            </w:r>
            <w:r>
              <w:rPr>
                <w:vertAlign w:val="superscript"/>
              </w:rPr>
              <w:t>2</w:t>
            </w:r>
            <w:proofErr w:type="spellEnd"/>
            <w:r>
              <w:t>)</w:t>
            </w:r>
            <w:r>
              <w:br/>
            </w:r>
            <w:r>
              <w:rPr>
                <w:i/>
                <w:iCs/>
              </w:rPr>
              <w:t>(4.8)</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mMTC</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Urban Macro – </w:t>
            </w:r>
            <w:proofErr w:type="spellStart"/>
            <w:r>
              <w:t>mMTC</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1 000 000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left w:val="single" w:sz="4" w:space="0" w:color="auto"/>
              <w:right w:val="single" w:sz="4" w:space="0" w:color="auto"/>
            </w:tcBorders>
            <w:shd w:val="clear" w:color="auto" w:fill="FFFFFF"/>
          </w:tcPr>
          <w:p w:rsidR="00471CCC" w:rsidRDefault="00471CCC" w:rsidP="008510F7">
            <w:pPr>
              <w:pStyle w:val="Tabletext"/>
              <w:rPr>
                <w:b/>
              </w:rPr>
            </w:pPr>
          </w:p>
        </w:tc>
        <w:tc>
          <w:tcPr>
            <w:tcW w:w="937" w:type="dxa"/>
            <w:vMerge/>
            <w:tcBorders>
              <w:left w:val="single" w:sz="4" w:space="0" w:color="auto"/>
              <w:right w:val="single" w:sz="4" w:space="0" w:color="auto"/>
            </w:tcBorders>
            <w:shd w:val="clear" w:color="auto" w:fill="FFFFFF"/>
          </w:tcPr>
          <w:p w:rsidR="00471CCC" w:rsidRDefault="00471CCC" w:rsidP="008510F7">
            <w:pPr>
              <w:pStyle w:val="Tabletext"/>
            </w:pPr>
          </w:p>
        </w:tc>
        <w:tc>
          <w:tcPr>
            <w:tcW w:w="1554" w:type="dxa"/>
            <w:vMerge/>
            <w:tcBorders>
              <w:left w:val="single" w:sz="4" w:space="0" w:color="auto"/>
              <w:right w:val="single" w:sz="4" w:space="0" w:color="auto"/>
            </w:tcBorders>
            <w:shd w:val="clear" w:color="auto" w:fill="FFFFFF"/>
          </w:tcPr>
          <w:p w:rsidR="00471CCC" w:rsidRDefault="00471CCC" w:rsidP="008510F7">
            <w:pPr>
              <w:pStyle w:val="Tabletext"/>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 xml:space="preserve">1 000 000 </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Height w:val="707"/>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Pr>
                <w:b/>
              </w:rPr>
              <w:t>5.2.4.3.10</w:t>
            </w:r>
            <w:r>
              <w:br/>
              <w:t>Energy efficiency</w:t>
            </w:r>
            <w:r>
              <w:br/>
            </w:r>
            <w:r>
              <w:rPr>
                <w:i/>
                <w:iCs/>
              </w:rPr>
              <w:t>(4.9)</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Not applicable</w:t>
            </w:r>
          </w:p>
        </w:tc>
        <w:tc>
          <w:tcPr>
            <w:tcW w:w="1021"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rPr>
                <w:lang w:eastAsia="ja-JP"/>
              </w:rPr>
            </w:pPr>
            <w:r>
              <w:rPr>
                <w:lang w:eastAsia="ko-KR"/>
              </w:rPr>
              <w:t>Capability to support a high sleep ratio and long sleep duration</w:t>
            </w:r>
          </w:p>
        </w:tc>
        <w:tc>
          <w:tcPr>
            <w:tcW w:w="1201"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Pr>
                <w:color w:val="FF0000"/>
                <w:szCs w:val="22"/>
              </w:rPr>
              <w:t xml:space="preserve">Lack of </w:t>
            </w:r>
            <w:r w:rsidRPr="00DB20D7">
              <w:rPr>
                <w:color w:val="FF0000"/>
                <w:szCs w:val="22"/>
              </w:rPr>
              <w:t>essential</w:t>
            </w:r>
            <w:r>
              <w:rPr>
                <w:color w:val="FF0000"/>
                <w:szCs w:val="22"/>
              </w:rPr>
              <w:t xml:space="preserve"> function for sleep.</w:t>
            </w:r>
            <w:r>
              <w:t xml:space="preserve"> </w:t>
            </w:r>
          </w:p>
          <w:p w:rsidR="00471CCC" w:rsidRDefault="00471CCC" w:rsidP="008510F7">
            <w:pPr>
              <w:pStyle w:val="Tabletext"/>
              <w:rPr>
                <w:color w:val="FF0000"/>
                <w:szCs w:val="22"/>
              </w:rPr>
            </w:pPr>
            <w:r w:rsidRPr="00DB20D7">
              <w:rPr>
                <w:color w:val="FF0000"/>
                <w:szCs w:val="22"/>
              </w:rPr>
              <w:t>Data transmission in a loaded case</w:t>
            </w:r>
            <w:r>
              <w:rPr>
                <w:color w:val="FF0000"/>
                <w:szCs w:val="22"/>
              </w:rPr>
              <w:t xml:space="preserve"> is not e</w:t>
            </w:r>
            <w:r w:rsidRPr="00DB20D7">
              <w:rPr>
                <w:color w:val="FF0000"/>
                <w:szCs w:val="22"/>
              </w:rPr>
              <w:t>fficient</w:t>
            </w:r>
            <w:r>
              <w:rPr>
                <w:color w:val="FF0000"/>
                <w:szCs w:val="22"/>
              </w:rPr>
              <w:t>.</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r>
              <w:rPr>
                <w:color w:val="FF0000"/>
              </w:rPr>
              <w:t>No</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sidRPr="00F15D47">
              <w:t>Network side</w:t>
            </w:r>
            <w:r>
              <w:t>.</w:t>
            </w:r>
          </w:p>
          <w:p w:rsidR="00471CCC" w:rsidRPr="00F15D47" w:rsidRDefault="00471CCC" w:rsidP="008510F7">
            <w:pPr>
              <w:pStyle w:val="Tabletext"/>
            </w:pPr>
            <w:r>
              <w:t xml:space="preserve">Detailed </w:t>
            </w:r>
            <w:r w:rsidRPr="00D036C0">
              <w:t xml:space="preserve">analysis </w:t>
            </w:r>
            <w:r>
              <w:t xml:space="preserve">is </w:t>
            </w:r>
            <w:r w:rsidRPr="00D036C0">
              <w:t xml:space="preserve">in </w:t>
            </w:r>
            <w:proofErr w:type="spellStart"/>
            <w:r w:rsidRPr="00D036C0">
              <w:rPr>
                <w:i/>
              </w:rPr>
              <w:t>CIRATEG</w:t>
            </w:r>
            <w:proofErr w:type="spellEnd"/>
            <w:r w:rsidRPr="00D036C0">
              <w:rPr>
                <w:i/>
              </w:rPr>
              <w:t xml:space="preserve"> Final evaluation results on </w:t>
            </w:r>
            <w:proofErr w:type="spellStart"/>
            <w:r w:rsidRPr="00D036C0">
              <w:rPr>
                <w:i/>
              </w:rPr>
              <w:t>EUHT.docx</w:t>
            </w:r>
            <w:proofErr w:type="spellEnd"/>
            <w:r>
              <w:t>.</w:t>
            </w:r>
          </w:p>
          <w:p w:rsidR="00471CCC" w:rsidRPr="00F15D47" w:rsidRDefault="00471CCC" w:rsidP="008510F7">
            <w:pPr>
              <w:pStyle w:val="Tabletext"/>
            </w:pPr>
          </w:p>
        </w:tc>
      </w:tr>
      <w:tr w:rsidR="00471CCC" w:rsidTr="00DC5DB4">
        <w:trPr>
          <w:cantSplit/>
        </w:trPr>
        <w:tc>
          <w:tcPr>
            <w:tcW w:w="1560"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rPr>
                <w:b/>
              </w:rPr>
            </w:pPr>
          </w:p>
        </w:tc>
        <w:tc>
          <w:tcPr>
            <w:tcW w:w="937"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554"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053"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pPr>
          </w:p>
        </w:tc>
        <w:tc>
          <w:tcPr>
            <w:tcW w:w="1021"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rPr>
                <w:lang w:eastAsia="ko-KR"/>
              </w:rPr>
            </w:pPr>
          </w:p>
        </w:tc>
        <w:tc>
          <w:tcPr>
            <w:tcW w:w="1201"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r>
              <w:rPr>
                <w:color w:val="FF0000"/>
              </w:rPr>
              <w:t>No</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sidRPr="00F15D47">
              <w:t>Device side</w:t>
            </w:r>
            <w:r>
              <w:t>.</w:t>
            </w:r>
          </w:p>
          <w:p w:rsidR="00471CCC" w:rsidRPr="00D036C0" w:rsidRDefault="00471CCC" w:rsidP="008510F7">
            <w:pPr>
              <w:pStyle w:val="Tabletext"/>
            </w:pPr>
            <w:r>
              <w:t xml:space="preserve">Detailed </w:t>
            </w:r>
            <w:r w:rsidRPr="00D036C0">
              <w:t xml:space="preserve">analysis </w:t>
            </w:r>
            <w:r>
              <w:t xml:space="preserve">is </w:t>
            </w:r>
            <w:r w:rsidRPr="00D036C0">
              <w:t xml:space="preserve">in </w:t>
            </w:r>
            <w:proofErr w:type="spellStart"/>
            <w:r w:rsidRPr="00D036C0">
              <w:rPr>
                <w:i/>
              </w:rPr>
              <w:t>CIRATEG</w:t>
            </w:r>
            <w:proofErr w:type="spellEnd"/>
            <w:r w:rsidRPr="00D036C0">
              <w:rPr>
                <w:i/>
              </w:rPr>
              <w:t xml:space="preserve"> Final evaluation results on </w:t>
            </w:r>
            <w:proofErr w:type="spellStart"/>
            <w:r w:rsidRPr="00D036C0">
              <w:rPr>
                <w:i/>
              </w:rPr>
              <w:t>EUHT.docx</w:t>
            </w:r>
            <w:proofErr w:type="spellEnd"/>
            <w:r>
              <w:t>.</w:t>
            </w:r>
          </w:p>
          <w:p w:rsidR="00471CCC" w:rsidRPr="00F15D47" w:rsidRDefault="00471CCC" w:rsidP="008510F7">
            <w:pPr>
              <w:pStyle w:val="Tabletext"/>
            </w:pPr>
          </w:p>
        </w:tc>
      </w:tr>
      <w:tr w:rsidR="00471CCC" w:rsidTr="00DC5DB4">
        <w:trPr>
          <w:cantSplit/>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rsidRPr="00F06949">
              <w:rPr>
                <w:b/>
              </w:rPr>
              <w:t>5.2.4.3.11</w:t>
            </w:r>
            <w:r w:rsidRPr="00F06949">
              <w:br/>
              <w:t>Reliability</w:t>
            </w:r>
            <w:r w:rsidRPr="00F06949">
              <w:br/>
            </w:r>
            <w:r w:rsidRPr="00F06949">
              <w:rPr>
                <w:i/>
                <w:iCs/>
              </w:rPr>
              <w:t>(4.10)</w:t>
            </w: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URLLC</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Urban Macro –</w:t>
            </w:r>
            <w:proofErr w:type="spellStart"/>
            <w:r>
              <w:t>URLLC</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lang w:eastAsia="zh-CN"/>
              </w:rPr>
            </w:pPr>
            <w:r>
              <w:rPr>
                <w:rFonts w:hint="eastAsia"/>
                <w:lang w:eastAsia="zh-CN"/>
              </w:rPr>
              <w:t>Downlink</w:t>
            </w:r>
          </w:p>
        </w:tc>
        <w:tc>
          <w:tcPr>
            <w:tcW w:w="1021" w:type="dxa"/>
            <w:vMerge w:val="restart"/>
            <w:tcBorders>
              <w:top w:val="single" w:sz="4" w:space="0" w:color="auto"/>
              <w:left w:val="single" w:sz="4" w:space="0" w:color="auto"/>
              <w:right w:val="single" w:sz="4" w:space="0" w:color="auto"/>
            </w:tcBorders>
            <w:shd w:val="clear" w:color="auto" w:fill="FFFFFF"/>
          </w:tcPr>
          <w:p w:rsidR="00471CCC" w:rsidRDefault="00471CCC" w:rsidP="00DC5DB4">
            <w:pPr>
              <w:pStyle w:val="Tabletext"/>
            </w:pPr>
            <w:r>
              <w:t>1-10</w:t>
            </w:r>
            <w:r>
              <w:rPr>
                <w:vertAlign w:val="superscript"/>
              </w:rPr>
              <w:t>−5</w:t>
            </w:r>
            <w:r>
              <w:t xml:space="preserve"> success probability of transmitting a layer</w:t>
            </w:r>
            <w:r>
              <w:rPr>
                <w:lang w:eastAsia="ko-KR"/>
              </w:rPr>
              <w:t xml:space="preserve"> 2 </w:t>
            </w:r>
            <w:proofErr w:type="spellStart"/>
            <w:r>
              <w:rPr>
                <w:lang w:eastAsia="ko-KR"/>
              </w:rPr>
              <w:t>PDU</w:t>
            </w:r>
            <w:proofErr w:type="spellEnd"/>
            <w:r>
              <w:rPr>
                <w:lang w:eastAsia="ko-KR"/>
              </w:rPr>
              <w:t xml:space="preserve"> </w:t>
            </w:r>
            <w:r>
              <w:rPr>
                <w:rFonts w:eastAsia="Malgun Gothic"/>
                <w:lang w:eastAsia="ko-KR"/>
              </w:rPr>
              <w:t>(protocol data unit)</w:t>
            </w:r>
            <w:r>
              <w:t xml:space="preserve"> of size 32 bytes within 1</w:t>
            </w:r>
            <w:r w:rsidR="00DC5DB4">
              <w:t> </w:t>
            </w:r>
            <w:proofErr w:type="spellStart"/>
            <w:r>
              <w:t>ms</w:t>
            </w:r>
            <w:proofErr w:type="spellEnd"/>
            <w:r>
              <w:t xml:space="preserve"> in channel quality of coverage edge</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rPr>
                <w:color w:val="FF0000"/>
                <w:szCs w:val="22"/>
              </w:rPr>
            </w:pPr>
            <w:r>
              <w:rPr>
                <w:color w:val="FF0000"/>
                <w:szCs w:val="22"/>
              </w:rPr>
              <w:t>99.54%</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362343">
              <w:rPr>
                <w:rFonts w:eastAsiaTheme="minorEastAsia" w:hint="eastAsia"/>
                <w:color w:val="FF0000"/>
                <w:sz w:val="20"/>
                <w:lang w:eastAsia="zh-CN"/>
              </w:rPr>
              <w:t>No</w:t>
            </w:r>
          </w:p>
        </w:tc>
        <w:tc>
          <w:tcPr>
            <w:tcW w:w="2097" w:type="dxa"/>
            <w:vMerge w:val="restart"/>
            <w:tcBorders>
              <w:top w:val="single" w:sz="4" w:space="0" w:color="auto"/>
              <w:left w:val="single" w:sz="4" w:space="0" w:color="auto"/>
              <w:right w:val="single" w:sz="4" w:space="0" w:color="auto"/>
            </w:tcBorders>
            <w:shd w:val="clear" w:color="auto" w:fill="FFFFFF"/>
          </w:tcPr>
          <w:p w:rsidR="00471CCC" w:rsidRPr="00F15D47" w:rsidRDefault="00471CCC" w:rsidP="00633F45">
            <w:pPr>
              <w:pStyle w:val="Tabletext"/>
            </w:pPr>
            <w:r w:rsidRPr="00F15D47">
              <w:t xml:space="preserve">For evaluation configuration </w:t>
            </w:r>
            <w:r w:rsidRPr="00F15D47">
              <w:rPr>
                <w:rFonts w:eastAsiaTheme="minorEastAsia"/>
                <w:lang w:eastAsia="zh-CN"/>
              </w:rPr>
              <w:t>A</w:t>
            </w:r>
            <w:r w:rsidRPr="00F15D47">
              <w:t xml:space="preserve"> (</w:t>
            </w:r>
            <w:r w:rsidRPr="00F15D47">
              <w:rPr>
                <w:rFonts w:eastAsiaTheme="minorEastAsia"/>
                <w:lang w:eastAsia="zh-CN"/>
              </w:rPr>
              <w:t>4</w:t>
            </w:r>
            <w:r w:rsidR="00633F45">
              <w:t> </w:t>
            </w:r>
            <w:r w:rsidRPr="00F15D47">
              <w:t>GHz), Channel model A.</w:t>
            </w:r>
          </w:p>
        </w:tc>
      </w:tr>
      <w:tr w:rsidR="00471CCC" w:rsidTr="00DC5DB4">
        <w:trPr>
          <w:cantSplit/>
        </w:trPr>
        <w:tc>
          <w:tcPr>
            <w:tcW w:w="1560" w:type="dxa"/>
            <w:vMerge/>
            <w:tcBorders>
              <w:left w:val="single" w:sz="4" w:space="0" w:color="auto"/>
              <w:right w:val="single" w:sz="4" w:space="0" w:color="auto"/>
            </w:tcBorders>
            <w:shd w:val="clear" w:color="auto" w:fill="FFFFFF"/>
          </w:tcPr>
          <w:p w:rsidR="00471CCC" w:rsidRDefault="00471CCC" w:rsidP="008510F7">
            <w:pPr>
              <w:pStyle w:val="Tabletext"/>
              <w:rPr>
                <w:b/>
              </w:rPr>
            </w:pPr>
          </w:p>
        </w:tc>
        <w:tc>
          <w:tcPr>
            <w:tcW w:w="937" w:type="dxa"/>
            <w:vMerge/>
            <w:tcBorders>
              <w:left w:val="single" w:sz="4" w:space="0" w:color="auto"/>
              <w:right w:val="single" w:sz="4" w:space="0" w:color="auto"/>
            </w:tcBorders>
            <w:shd w:val="clear" w:color="auto" w:fill="FFFFFF"/>
          </w:tcPr>
          <w:p w:rsidR="00471CCC" w:rsidRDefault="00471CCC" w:rsidP="008510F7">
            <w:pPr>
              <w:pStyle w:val="Tabletext"/>
            </w:pPr>
          </w:p>
        </w:tc>
        <w:tc>
          <w:tcPr>
            <w:tcW w:w="1554" w:type="dxa"/>
            <w:vMerge/>
            <w:tcBorders>
              <w:left w:val="single" w:sz="4" w:space="0" w:color="auto"/>
              <w:right w:val="single" w:sz="4" w:space="0" w:color="auto"/>
            </w:tcBorders>
            <w:shd w:val="clear" w:color="auto" w:fill="FFFFFF"/>
          </w:tcPr>
          <w:p w:rsidR="00471CCC" w:rsidRDefault="00471CCC" w:rsidP="008510F7">
            <w:pPr>
              <w:pStyle w:val="Tabletext"/>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lang w:eastAsia="zh-CN"/>
              </w:rPr>
            </w:pPr>
            <w:r>
              <w:rPr>
                <w:rFonts w:hint="eastAsia"/>
                <w:lang w:eastAsia="zh-CN"/>
              </w:rPr>
              <w:t>Uplink</w:t>
            </w:r>
          </w:p>
        </w:tc>
        <w:tc>
          <w:tcPr>
            <w:tcW w:w="1021" w:type="dxa"/>
            <w:vMerge/>
            <w:tcBorders>
              <w:left w:val="single" w:sz="4" w:space="0" w:color="auto"/>
              <w:right w:val="single" w:sz="4" w:space="0" w:color="auto"/>
            </w:tcBorders>
            <w:shd w:val="clear" w:color="auto" w:fill="FFFFFF"/>
          </w:tcPr>
          <w:p w:rsidR="00471CCC" w:rsidRDefault="00471CCC" w:rsidP="008510F7">
            <w:pPr>
              <w:pStyle w:val="Tabletext"/>
            </w:pP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keepNext/>
              <w:keepLines/>
              <w:rPr>
                <w:color w:val="FF0000"/>
                <w:szCs w:val="22"/>
              </w:rPr>
            </w:pPr>
            <w:r>
              <w:rPr>
                <w:color w:val="FF0000"/>
                <w:szCs w:val="22"/>
              </w:rPr>
              <w:t>92.37%</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r w:rsidRPr="00362343">
              <w:rPr>
                <w:rFonts w:eastAsiaTheme="minorEastAsia" w:hint="eastAsia"/>
                <w:color w:val="FF0000"/>
                <w:sz w:val="20"/>
                <w:lang w:eastAsia="zh-CN"/>
              </w:rPr>
              <w:t>No</w:t>
            </w:r>
          </w:p>
        </w:tc>
        <w:tc>
          <w:tcPr>
            <w:tcW w:w="2097" w:type="dxa"/>
            <w:vMerge/>
            <w:tcBorders>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p>
        </w:tc>
      </w:tr>
      <w:tr w:rsidR="00471CCC" w:rsidTr="00DC5DB4">
        <w:trPr>
          <w:cantSplit/>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rPr>
                <w:bCs/>
              </w:rPr>
            </w:pPr>
            <w:r>
              <w:rPr>
                <w:b/>
              </w:rPr>
              <w:t>5.2.4.3.12</w:t>
            </w:r>
            <w:r>
              <w:br/>
              <w:t>Mobility classes</w:t>
            </w:r>
            <w:r>
              <w:br/>
            </w:r>
            <w:r>
              <w:rPr>
                <w:i/>
                <w:iCs/>
              </w:rPr>
              <w:t>(4.11)</w:t>
            </w:r>
          </w:p>
        </w:tc>
        <w:tc>
          <w:tcPr>
            <w:tcW w:w="937"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Indoor Hotspot – </w:t>
            </w:r>
            <w:proofErr w:type="spellStart"/>
            <w:r>
              <w:t>eMBB</w:t>
            </w:r>
            <w:proofErr w:type="spellEnd"/>
          </w:p>
        </w:tc>
        <w:tc>
          <w:tcPr>
            <w:tcW w:w="1053"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rPr>
                <w:lang w:eastAsia="zh-CN"/>
              </w:rPr>
            </w:pPr>
            <w:r>
              <w:t>Uplink</w:t>
            </w:r>
          </w:p>
        </w:tc>
        <w:tc>
          <w:tcPr>
            <w:tcW w:w="1021" w:type="dxa"/>
            <w:tcBorders>
              <w:top w:val="single" w:sz="4" w:space="0" w:color="auto"/>
              <w:left w:val="single" w:sz="4" w:space="0" w:color="auto"/>
              <w:right w:val="single" w:sz="4" w:space="0" w:color="auto"/>
            </w:tcBorders>
            <w:shd w:val="clear" w:color="auto" w:fill="FFFFFF"/>
          </w:tcPr>
          <w:p w:rsidR="00471CCC" w:rsidRDefault="00471CCC" w:rsidP="00DC5DB4">
            <w:pPr>
              <w:pStyle w:val="Tabletext"/>
              <w:tabs>
                <w:tab w:val="clear" w:pos="284"/>
                <w:tab w:val="clear" w:pos="567"/>
                <w:tab w:val="clear" w:pos="851"/>
              </w:tabs>
              <w:ind w:left="-41" w:right="-49"/>
            </w:pPr>
            <w:r>
              <w:t>Stationary, Pedestrian</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bCs/>
                <w:sz w:val="20"/>
              </w:rPr>
            </w:pPr>
          </w:p>
        </w:tc>
        <w:tc>
          <w:tcPr>
            <w:tcW w:w="937"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Dense Urban – </w:t>
            </w:r>
            <w:proofErr w:type="spellStart"/>
            <w:r>
              <w:t>eMBB</w:t>
            </w:r>
            <w:proofErr w:type="spellEnd"/>
          </w:p>
        </w:tc>
        <w:tc>
          <w:tcPr>
            <w:tcW w:w="1053"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rPr>
                <w:lang w:eastAsia="zh-CN"/>
              </w:rPr>
            </w:pPr>
            <w:r>
              <w:t>Uplink</w:t>
            </w:r>
          </w:p>
        </w:tc>
        <w:tc>
          <w:tcPr>
            <w:tcW w:w="1021" w:type="dxa"/>
            <w:tcBorders>
              <w:top w:val="single" w:sz="4" w:space="0" w:color="auto"/>
              <w:left w:val="single" w:sz="4" w:space="0" w:color="auto"/>
              <w:right w:val="single" w:sz="4" w:space="0" w:color="auto"/>
            </w:tcBorders>
            <w:shd w:val="clear" w:color="auto" w:fill="FFFFFF"/>
          </w:tcPr>
          <w:p w:rsidR="00471CCC" w:rsidRDefault="00471CCC" w:rsidP="00DC5DB4">
            <w:pPr>
              <w:pStyle w:val="Tabletext"/>
              <w:tabs>
                <w:tab w:val="clear" w:pos="284"/>
                <w:tab w:val="clear" w:pos="567"/>
                <w:tab w:val="clear" w:pos="851"/>
              </w:tabs>
              <w:ind w:left="-41" w:right="-108"/>
            </w:pPr>
            <w:r>
              <w:t>Stationary, Pedestrian,</w:t>
            </w:r>
          </w:p>
          <w:p w:rsidR="00471CCC" w:rsidRDefault="00471CCC" w:rsidP="00F25150">
            <w:pPr>
              <w:pStyle w:val="Tabletext"/>
              <w:tabs>
                <w:tab w:val="clear" w:pos="284"/>
                <w:tab w:val="clear" w:pos="567"/>
                <w:tab w:val="clear" w:pos="851"/>
              </w:tabs>
              <w:ind w:left="-41" w:right="-108"/>
            </w:pPr>
            <w:r>
              <w:t>Vehicular (up to 30</w:t>
            </w:r>
            <w:r w:rsidR="00F25150">
              <w:t> </w:t>
            </w:r>
            <w:r>
              <w:t>km/h)</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bCs/>
                <w:sz w:val="20"/>
              </w:rPr>
            </w:pPr>
          </w:p>
        </w:tc>
        <w:tc>
          <w:tcPr>
            <w:tcW w:w="937"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Rural – </w:t>
            </w:r>
            <w:proofErr w:type="spellStart"/>
            <w:r>
              <w:t>eMBB</w:t>
            </w:r>
            <w:proofErr w:type="spellEnd"/>
          </w:p>
        </w:tc>
        <w:tc>
          <w:tcPr>
            <w:tcW w:w="1053"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right w:val="single" w:sz="4" w:space="0" w:color="auto"/>
            </w:tcBorders>
            <w:shd w:val="clear" w:color="auto" w:fill="FFFFFF"/>
          </w:tcPr>
          <w:p w:rsidR="00471CCC" w:rsidRDefault="00471CCC" w:rsidP="00DC5DB4">
            <w:pPr>
              <w:pStyle w:val="Tabletext"/>
              <w:tabs>
                <w:tab w:val="clear" w:pos="851"/>
              </w:tabs>
              <w:ind w:left="-41" w:right="-119"/>
            </w:pPr>
            <w:r>
              <w:t>Pedestrian,</w:t>
            </w:r>
            <w:r>
              <w:rPr>
                <w:lang w:eastAsia="zh-CN"/>
              </w:rPr>
              <w:t xml:space="preserve"> </w:t>
            </w:r>
            <w:r>
              <w:t>Vehicular, High speed vehicular</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Height w:val="1215"/>
        </w:trPr>
        <w:tc>
          <w:tcPr>
            <w:tcW w:w="1560"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rPr>
                <w:b/>
                <w:lang w:eastAsia="zh-CN"/>
              </w:rPr>
            </w:pPr>
            <w:r>
              <w:rPr>
                <w:b/>
              </w:rPr>
              <w:t>5.2.4.3.1</w:t>
            </w:r>
            <w:r>
              <w:rPr>
                <w:b/>
                <w:lang w:eastAsia="zh-CN"/>
              </w:rPr>
              <w:t>3</w:t>
            </w:r>
          </w:p>
          <w:p w:rsidR="00471CCC" w:rsidRDefault="00471CCC" w:rsidP="008510F7">
            <w:pPr>
              <w:pStyle w:val="Tabletext"/>
            </w:pPr>
            <w:r>
              <w:rPr>
                <w:lang w:eastAsia="zh-CN"/>
              </w:rPr>
              <w:t>Mobility</w:t>
            </w:r>
            <w:r>
              <w:rPr>
                <w:lang w:eastAsia="zh-CN"/>
              </w:rPr>
              <w:br/>
              <w:t>Traffic channel link data rates (bit/s/Hz)</w:t>
            </w:r>
            <w:r>
              <w:rPr>
                <w:lang w:eastAsia="zh-CN"/>
              </w:rPr>
              <w:br/>
            </w:r>
            <w:r>
              <w:rPr>
                <w:i/>
                <w:iCs/>
                <w:lang w:eastAsia="zh-CN"/>
              </w:rPr>
              <w:t>(4.11)</w:t>
            </w:r>
          </w:p>
        </w:tc>
        <w:tc>
          <w:tcPr>
            <w:tcW w:w="937"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Indoor Hotspot – </w:t>
            </w:r>
            <w:proofErr w:type="spellStart"/>
            <w:r>
              <w:t>eMBB</w:t>
            </w:r>
            <w:proofErr w:type="spellEnd"/>
          </w:p>
        </w:tc>
        <w:tc>
          <w:tcPr>
            <w:tcW w:w="1053"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1.5 (10 km/h)</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rPr>
            </w:pP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Height w:val="1209"/>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Dense Urban – </w:t>
            </w:r>
            <w:proofErr w:type="spellStart"/>
            <w:r>
              <w:t>eMBB</w:t>
            </w:r>
            <w:proofErr w:type="spellEnd"/>
          </w:p>
        </w:tc>
        <w:tc>
          <w:tcPr>
            <w:tcW w:w="1053" w:type="dxa"/>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1.12 (30 km/h)</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p>
        </w:tc>
        <w:tc>
          <w:tcPr>
            <w:tcW w:w="1554"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 xml:space="preserve">Rural – </w:t>
            </w:r>
            <w:proofErr w:type="spellStart"/>
            <w:r>
              <w:t>eMBB</w:t>
            </w:r>
            <w:proofErr w:type="spellEnd"/>
          </w:p>
        </w:tc>
        <w:tc>
          <w:tcPr>
            <w:tcW w:w="1053"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pPr>
            <w:r>
              <w:t>Uplink</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DC5DB4">
            <w:pPr>
              <w:pStyle w:val="Tabletext"/>
              <w:tabs>
                <w:tab w:val="clear" w:pos="284"/>
                <w:tab w:val="clear" w:pos="567"/>
                <w:tab w:val="clear" w:pos="851"/>
              </w:tabs>
              <w:ind w:left="-83" w:right="-108"/>
            </w:pPr>
            <w:r>
              <w:t>0.8 (120 km/h)</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val="restart"/>
            <w:tcBorders>
              <w:top w:val="single" w:sz="4" w:space="0" w:color="auto"/>
              <w:left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tcPr>
          <w:p w:rsidR="00471CCC" w:rsidRDefault="00471CCC" w:rsidP="008510F7">
            <w:pPr>
              <w:pStyle w:val="Tabletext"/>
            </w:pPr>
          </w:p>
        </w:tc>
        <w:tc>
          <w:tcPr>
            <w:tcW w:w="1554" w:type="dxa"/>
            <w:vMerge/>
            <w:tcBorders>
              <w:left w:val="single" w:sz="4" w:space="0" w:color="auto"/>
              <w:right w:val="single" w:sz="4" w:space="0" w:color="auto"/>
            </w:tcBorders>
            <w:shd w:val="clear" w:color="auto" w:fill="FFFFFF"/>
          </w:tcPr>
          <w:p w:rsidR="00471CCC" w:rsidRDefault="00471CCC" w:rsidP="008510F7">
            <w:pPr>
              <w:pStyle w:val="Tabletext"/>
            </w:pPr>
          </w:p>
        </w:tc>
        <w:tc>
          <w:tcPr>
            <w:tcW w:w="1053" w:type="dxa"/>
            <w:vMerge/>
            <w:tcBorders>
              <w:left w:val="single" w:sz="4" w:space="0" w:color="auto"/>
              <w:right w:val="single" w:sz="4" w:space="0" w:color="auto"/>
            </w:tcBorders>
            <w:shd w:val="clear" w:color="auto" w:fill="FFFFFF"/>
          </w:tcPr>
          <w:p w:rsidR="00471CCC" w:rsidRDefault="00471CCC" w:rsidP="008510F7">
            <w:pPr>
              <w:pStyle w:val="Tabletext"/>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DC5DB4">
            <w:pPr>
              <w:pStyle w:val="Tabletext"/>
              <w:tabs>
                <w:tab w:val="clear" w:pos="284"/>
                <w:tab w:val="clear" w:pos="567"/>
                <w:tab w:val="clear" w:pos="851"/>
              </w:tabs>
              <w:ind w:left="-41" w:right="-49"/>
            </w:pPr>
            <w:r>
              <w:t>0.45 (500 km/h)</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tcBorders>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p>
        </w:tc>
      </w:tr>
      <w:tr w:rsidR="00471CCC" w:rsidTr="00DC5DB4">
        <w:trPr>
          <w:cantSplit/>
        </w:trPr>
        <w:tc>
          <w:tcPr>
            <w:tcW w:w="1560"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vMerge/>
            <w:tcBorders>
              <w:left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DC5DB4">
            <w:pPr>
              <w:pStyle w:val="Tabletext"/>
              <w:ind w:left="-41" w:right="-49"/>
            </w:pPr>
            <w:r>
              <w:t>0.8 (120 km/h)</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val="restart"/>
            <w:tcBorders>
              <w:top w:val="single" w:sz="4" w:space="0" w:color="auto"/>
              <w:left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937"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vMerge/>
            <w:tcBorders>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DC5DB4">
            <w:pPr>
              <w:pStyle w:val="Tabletext"/>
              <w:ind w:left="-41" w:right="-49"/>
            </w:pPr>
            <w:r>
              <w:t>0.45 (500 km/h)</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tcBorders>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p>
        </w:tc>
      </w:tr>
      <w:tr w:rsidR="00471CCC" w:rsidTr="00DC5DB4">
        <w:trPr>
          <w:cantSplit/>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rPr>
                <w:b/>
              </w:rPr>
              <w:t>5.2.4.3.14</w:t>
            </w:r>
            <w:r>
              <w:rPr>
                <w:bCs/>
              </w:rPr>
              <w:br/>
            </w:r>
            <w:r>
              <w:t>Mobility interruption time (</w:t>
            </w:r>
            <w:proofErr w:type="spellStart"/>
            <w:r>
              <w:t>ms</w:t>
            </w:r>
            <w:proofErr w:type="spellEnd"/>
            <w:r>
              <w:t xml:space="preserve">) </w:t>
            </w:r>
            <w:r>
              <w:br/>
            </w:r>
            <w:r>
              <w:rPr>
                <w:i/>
                <w:iCs/>
              </w:rPr>
              <w:t>(4.12)</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proofErr w:type="spellStart"/>
            <w:r>
              <w:t>eMBB</w:t>
            </w:r>
            <w:proofErr w:type="spellEnd"/>
            <w:r>
              <w:t xml:space="preserve"> and </w:t>
            </w:r>
            <w:proofErr w:type="spellStart"/>
            <w:r>
              <w:t>URLLC</w:t>
            </w:r>
            <w:proofErr w:type="spellEnd"/>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0</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r>
              <w:rPr>
                <w:rFonts w:asciiTheme="minorEastAsia" w:eastAsiaTheme="minorEastAsia" w:hAnsiTheme="minorEastAsia" w:hint="eastAsia"/>
                <w:color w:val="FF0000"/>
                <w:szCs w:val="22"/>
                <w:lang w:eastAsia="zh-CN"/>
              </w:rPr>
              <w:t>&gt;</w:t>
            </w:r>
            <w:r>
              <w:rPr>
                <w:rFonts w:asciiTheme="minorEastAsia" w:eastAsiaTheme="minorEastAsia" w:hAnsiTheme="minorEastAsia"/>
                <w:color w:val="FF0000"/>
                <w:szCs w:val="22"/>
                <w:lang w:eastAsia="zh-CN"/>
              </w:rPr>
              <w:t>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rPr>
            </w:pPr>
            <w:r w:rsidRPr="00362343">
              <w:rPr>
                <w:rFonts w:eastAsiaTheme="minorEastAsia" w:hint="eastAsia"/>
                <w:color w:val="FF0000"/>
                <w:lang w:eastAsia="zh-CN"/>
              </w:rPr>
              <w:t>No</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rsidR="00471CCC" w:rsidRPr="00F15D47" w:rsidRDefault="00471CCC" w:rsidP="008510F7">
            <w:pPr>
              <w:pStyle w:val="Tabletext"/>
            </w:pPr>
            <w:r>
              <w:t xml:space="preserve">See </w:t>
            </w:r>
            <w:r w:rsidRPr="00D036C0">
              <w:t xml:space="preserve">analysis in </w:t>
            </w:r>
            <w:proofErr w:type="spellStart"/>
            <w:r w:rsidRPr="00D036C0">
              <w:rPr>
                <w:i/>
              </w:rPr>
              <w:t>CIRATEG</w:t>
            </w:r>
            <w:proofErr w:type="spellEnd"/>
            <w:r w:rsidRPr="00D036C0">
              <w:rPr>
                <w:i/>
              </w:rPr>
              <w:t xml:space="preserve"> Final evaluation results on </w:t>
            </w:r>
            <w:proofErr w:type="spellStart"/>
            <w:r w:rsidRPr="00D036C0">
              <w:rPr>
                <w:i/>
              </w:rPr>
              <w:t>EUHT.docx</w:t>
            </w:r>
            <w:proofErr w:type="spellEnd"/>
            <w:r>
              <w:t>.</w:t>
            </w:r>
          </w:p>
        </w:tc>
      </w:tr>
      <w:tr w:rsidR="00471CCC" w:rsidTr="00DC5DB4">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i/>
                <w:iCs/>
              </w:rPr>
            </w:pPr>
            <w:r>
              <w:rPr>
                <w:b/>
              </w:rPr>
              <w:t>5.2.4.3.15</w:t>
            </w:r>
            <w:r>
              <w:br/>
              <w:t xml:space="preserve">Bandwidth </w:t>
            </w:r>
            <w:r>
              <w:rPr>
                <w:lang w:eastAsia="ja-JP"/>
              </w:rPr>
              <w:t>and Scalability</w:t>
            </w:r>
            <w:r>
              <w:br/>
            </w:r>
            <w:r>
              <w:rPr>
                <w:i/>
                <w:iCs/>
              </w:rPr>
              <w:t>(4.13)</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F25150">
            <w:pPr>
              <w:pStyle w:val="Tabletext"/>
              <w:tabs>
                <w:tab w:val="clear" w:pos="284"/>
                <w:tab w:val="clear" w:pos="567"/>
                <w:tab w:val="clear" w:pos="851"/>
              </w:tabs>
              <w:ind w:left="-53" w:right="-51"/>
            </w:pPr>
            <w:r>
              <w:t>Not applicable</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Not applicable</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pPr>
            <w:r>
              <w:t>At least 100 MHz</w:t>
            </w:r>
          </w:p>
        </w:tc>
        <w:tc>
          <w:tcPr>
            <w:tcW w:w="1201" w:type="dxa"/>
            <w:vMerge w:val="restart"/>
            <w:tcBorders>
              <w:top w:val="single" w:sz="4" w:space="0" w:color="auto"/>
              <w:left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val="restart"/>
            <w:tcBorders>
              <w:top w:val="single" w:sz="4" w:space="0" w:color="auto"/>
              <w:left w:val="single" w:sz="4" w:space="0" w:color="auto"/>
              <w:right w:val="single" w:sz="4" w:space="0" w:color="auto"/>
            </w:tcBorders>
            <w:shd w:val="clear" w:color="auto" w:fill="FFFFFF"/>
          </w:tcPr>
          <w:p w:rsidR="00471CCC" w:rsidRPr="00F15D47" w:rsidRDefault="00471CCC" w:rsidP="008510F7">
            <w:pPr>
              <w:pStyle w:val="Tabletext"/>
            </w:pPr>
            <w:r>
              <w:t>No assessment</w:t>
            </w:r>
          </w:p>
        </w:tc>
      </w:tr>
      <w:tr w:rsidR="00471CCC" w:rsidTr="00DC5DB4">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i/>
                <w:iCs/>
                <w:sz w:val="20"/>
              </w:rPr>
            </w:pPr>
          </w:p>
        </w:tc>
        <w:tc>
          <w:tcPr>
            <w:tcW w:w="93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DC5DB4">
            <w:pPr>
              <w:pStyle w:val="Tabletext"/>
              <w:tabs>
                <w:tab w:val="clear" w:pos="284"/>
                <w:tab w:val="clear" w:pos="567"/>
                <w:tab w:val="clear" w:pos="851"/>
              </w:tabs>
              <w:ind w:left="-55" w:right="-77"/>
              <w:rPr>
                <w:lang w:eastAsia="ja-JP"/>
              </w:rPr>
            </w:pPr>
            <w:r>
              <w:rPr>
                <w:lang w:eastAsia="ja-JP"/>
              </w:rPr>
              <w:t>Up to 1</w:t>
            </w:r>
            <w:r w:rsidR="00DC5DB4">
              <w:rPr>
                <w:lang w:eastAsia="ja-JP"/>
              </w:rPr>
              <w:t> </w:t>
            </w:r>
            <w:r>
              <w:rPr>
                <w:lang w:eastAsia="ja-JP"/>
              </w:rPr>
              <w:t>GHz</w:t>
            </w:r>
          </w:p>
        </w:tc>
        <w:tc>
          <w:tcPr>
            <w:tcW w:w="1201"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tabs>
                <w:tab w:val="clear" w:pos="284"/>
              </w:tabs>
              <w:rPr>
                <w:color w:val="FF0000"/>
              </w:rPr>
            </w:pPr>
          </w:p>
        </w:tc>
        <w:tc>
          <w:tcPr>
            <w:tcW w:w="2097" w:type="dxa"/>
            <w:vMerge/>
            <w:tcBorders>
              <w:left w:val="single" w:sz="4" w:space="0" w:color="auto"/>
              <w:right w:val="single" w:sz="4" w:space="0" w:color="auto"/>
            </w:tcBorders>
            <w:shd w:val="clear" w:color="auto" w:fill="FFFFFF"/>
          </w:tcPr>
          <w:p w:rsidR="00471CCC" w:rsidRDefault="00471CCC" w:rsidP="008510F7">
            <w:pPr>
              <w:pStyle w:val="Tabletext"/>
              <w:rPr>
                <w:color w:val="FF0000"/>
              </w:rPr>
            </w:pPr>
          </w:p>
        </w:tc>
      </w:tr>
      <w:tr w:rsidR="00471CCC" w:rsidTr="00DC5DB4">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i/>
                <w:iCs/>
                <w:sz w:val="20"/>
              </w:rPr>
            </w:pPr>
          </w:p>
        </w:tc>
        <w:tc>
          <w:tcPr>
            <w:tcW w:w="93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5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71CCC" w:rsidRDefault="00471CCC" w:rsidP="008510F7">
            <w:pPr>
              <w:overflowPunct/>
              <w:autoSpaceDE/>
              <w:autoSpaceDN/>
              <w:adjustRightInd/>
              <w:spacing w:before="0"/>
              <w:rPr>
                <w:sz w:val="20"/>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F25150">
            <w:pPr>
              <w:pStyle w:val="Tabletext"/>
              <w:ind w:left="-27"/>
            </w:pPr>
            <w:r>
              <w:rPr>
                <w:rFonts w:ascii="TimesNewRoman" w:hAnsi="TimesNewRoman" w:cs="TimesNewRoman"/>
                <w:lang w:eastAsia="zh-CN"/>
              </w:rPr>
              <w:t>Support of multiple different bandwidth values</w:t>
            </w:r>
            <w:r>
              <w:rPr>
                <w:rFonts w:ascii="TimesNewRoman" w:hAnsi="TimesNewRoman" w:cs="TimesNewRoman"/>
                <w:vertAlign w:val="superscript"/>
                <w:lang w:eastAsia="zh-CN"/>
              </w:rPr>
              <w:t>(4)</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szCs w:val="22"/>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rPr>
            </w:pPr>
          </w:p>
        </w:tc>
        <w:tc>
          <w:tcPr>
            <w:tcW w:w="2097" w:type="dxa"/>
            <w:vMerge/>
            <w:tcBorders>
              <w:left w:val="single" w:sz="4" w:space="0" w:color="auto"/>
              <w:bottom w:val="single" w:sz="4" w:space="0" w:color="auto"/>
              <w:right w:val="single" w:sz="4" w:space="0" w:color="auto"/>
            </w:tcBorders>
            <w:shd w:val="clear" w:color="auto" w:fill="FFFFFF"/>
          </w:tcPr>
          <w:p w:rsidR="00471CCC" w:rsidRDefault="00471CCC" w:rsidP="008510F7">
            <w:pPr>
              <w:pStyle w:val="Tabletext"/>
              <w:rPr>
                <w:color w:val="FF0000"/>
              </w:rPr>
            </w:pPr>
          </w:p>
        </w:tc>
      </w:tr>
      <w:tr w:rsidR="00471CCC" w:rsidTr="008510F7">
        <w:trPr>
          <w:cantSplit/>
        </w:trPr>
        <w:tc>
          <w:tcPr>
            <w:tcW w:w="10774" w:type="dxa"/>
            <w:gridSpan w:val="8"/>
            <w:tcBorders>
              <w:top w:val="single" w:sz="4" w:space="0" w:color="auto"/>
              <w:left w:val="nil"/>
              <w:bottom w:val="nil"/>
              <w:right w:val="nil"/>
            </w:tcBorders>
            <w:shd w:val="clear" w:color="auto" w:fill="FFFFFF"/>
          </w:tcPr>
          <w:p w:rsidR="00471CCC" w:rsidRDefault="00471CCC" w:rsidP="004D5ABE">
            <w:pPr>
              <w:pStyle w:val="Tablelegend"/>
              <w:tabs>
                <w:tab w:val="clear" w:pos="1134"/>
                <w:tab w:val="left" w:pos="489"/>
              </w:tabs>
            </w:pPr>
            <w:r>
              <w:rPr>
                <w:vertAlign w:val="superscript"/>
              </w:rPr>
              <w:lastRenderedPageBreak/>
              <w:t>(1)</w:t>
            </w:r>
            <w:r>
              <w:t xml:space="preserve"> </w:t>
            </w:r>
            <w:r>
              <w:tab/>
              <w:t xml:space="preserve">As defined in Report ITU-R </w:t>
            </w:r>
            <w:proofErr w:type="spellStart"/>
            <w:r>
              <w:t>M.2410</w:t>
            </w:r>
            <w:proofErr w:type="spellEnd"/>
            <w:r>
              <w:t>-0.</w:t>
            </w:r>
          </w:p>
          <w:p w:rsidR="00471CCC" w:rsidRDefault="00471CCC" w:rsidP="004D5ABE">
            <w:pPr>
              <w:pStyle w:val="Tablelegend"/>
              <w:tabs>
                <w:tab w:val="clear" w:pos="1134"/>
                <w:tab w:val="left" w:pos="489"/>
              </w:tabs>
            </w:pPr>
            <w:r>
              <w:rPr>
                <w:vertAlign w:val="superscript"/>
              </w:rPr>
              <w:t>(2)</w:t>
            </w:r>
            <w:r>
              <w:t xml:space="preserve"> </w:t>
            </w:r>
            <w:r>
              <w:tab/>
              <w:t xml:space="preserve">According to the evaluation methodology specified in Report ITU-R </w:t>
            </w:r>
            <w:proofErr w:type="spellStart"/>
            <w:r>
              <w:t>M.2412</w:t>
            </w:r>
            <w:proofErr w:type="spellEnd"/>
            <w:r>
              <w:t>-0.</w:t>
            </w:r>
          </w:p>
          <w:p w:rsidR="00471CCC" w:rsidRDefault="00471CCC" w:rsidP="004D5ABE">
            <w:pPr>
              <w:pStyle w:val="Tablelegend"/>
              <w:tabs>
                <w:tab w:val="clear" w:pos="1134"/>
                <w:tab w:val="left" w:pos="489"/>
              </w:tabs>
            </w:pPr>
            <w:r>
              <w:rPr>
                <w:vertAlign w:val="superscript"/>
              </w:rPr>
              <w:t>(3)</w:t>
            </w:r>
            <w:r>
              <w:tab/>
            </w:r>
            <w:r>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Pr>
                <w:lang w:eastAsia="ja-JP"/>
              </w:rPr>
              <w:t>, and could provide other relevant information as well</w:t>
            </w:r>
            <w:r>
              <w:rPr>
                <w:rFonts w:eastAsia="Malgun Gothic"/>
              </w:rPr>
              <w:t xml:space="preserve">. For details, refer to Report ITU-R </w:t>
            </w:r>
            <w:proofErr w:type="spellStart"/>
            <w:r>
              <w:rPr>
                <w:rFonts w:eastAsia="Malgun Gothic"/>
              </w:rPr>
              <w:t>M.2412</w:t>
            </w:r>
            <w:proofErr w:type="spellEnd"/>
            <w:r>
              <w:rPr>
                <w:rFonts w:eastAsia="Malgun Gothic"/>
              </w:rPr>
              <w:t>-0, in particular, § 7.1.3 for the evaluation methodologies, § 8.4 for the evaluation configurations per each test environment, and Annex 1 on the channel model variants.</w:t>
            </w:r>
          </w:p>
          <w:p w:rsidR="00471CCC" w:rsidRDefault="00471CCC" w:rsidP="004D5ABE">
            <w:pPr>
              <w:pStyle w:val="Tablelegend"/>
              <w:tabs>
                <w:tab w:val="clear" w:pos="1134"/>
                <w:tab w:val="left" w:pos="489"/>
              </w:tabs>
              <w:rPr>
                <w:rFonts w:eastAsia="Malgun Gothic"/>
              </w:rPr>
            </w:pPr>
            <w:r>
              <w:rPr>
                <w:rFonts w:eastAsia="Malgun Gothic"/>
                <w:vertAlign w:val="superscript"/>
              </w:rPr>
              <w:t>(4)</w:t>
            </w:r>
            <w:r>
              <w:rPr>
                <w:rFonts w:eastAsia="Malgun Gothic"/>
              </w:rPr>
              <w:tab/>
              <w:t xml:space="preserve">Refer to § 7.3.1 of Report ITU-R </w:t>
            </w:r>
            <w:proofErr w:type="spellStart"/>
            <w:r>
              <w:rPr>
                <w:rFonts w:eastAsia="Malgun Gothic"/>
              </w:rPr>
              <w:t>M.2412</w:t>
            </w:r>
            <w:proofErr w:type="spellEnd"/>
            <w:r>
              <w:rPr>
                <w:rFonts w:eastAsia="Malgun Gothic"/>
              </w:rPr>
              <w:t>-0.</w:t>
            </w:r>
          </w:p>
        </w:tc>
      </w:tr>
    </w:tbl>
    <w:p w:rsidR="00471CCC" w:rsidRDefault="00471CCC" w:rsidP="00471CCC">
      <w:pPr>
        <w:pStyle w:val="Heading2"/>
        <w:numPr>
          <w:ilvl w:val="0"/>
          <w:numId w:val="2"/>
        </w:numPr>
        <w:tabs>
          <w:tab w:val="clear" w:pos="1134"/>
          <w:tab w:val="clear" w:pos="1871"/>
          <w:tab w:val="clear" w:pos="2268"/>
          <w:tab w:val="left" w:pos="1191"/>
          <w:tab w:val="left" w:pos="1588"/>
          <w:tab w:val="left" w:pos="1985"/>
        </w:tabs>
        <w:spacing w:before="240"/>
        <w:rPr>
          <w:rFonts w:eastAsia="SimSun"/>
          <w:lang w:eastAsia="zh-CN"/>
        </w:rPr>
      </w:pPr>
      <w:r>
        <w:t xml:space="preserve">Questions and feedback to WP </w:t>
      </w:r>
      <w:proofErr w:type="spellStart"/>
      <w:r>
        <w:t>5D</w:t>
      </w:r>
      <w:proofErr w:type="spellEnd"/>
      <w:r>
        <w:t xml:space="preserve"> and/or the proponents or other </w:t>
      </w:r>
      <w:proofErr w:type="spellStart"/>
      <w:r>
        <w:t>IEGs</w:t>
      </w:r>
      <w:proofErr w:type="spellEnd"/>
    </w:p>
    <w:p w:rsidR="00471CCC" w:rsidRDefault="00471CCC" w:rsidP="00471CCC">
      <w:pPr>
        <w:rPr>
          <w:rFonts w:eastAsia="SimSun"/>
          <w:lang w:eastAsia="zh-CN"/>
        </w:rPr>
      </w:pPr>
      <w:proofErr w:type="spellStart"/>
      <w:r w:rsidRPr="00FD1C58">
        <w:rPr>
          <w:rFonts w:eastAsiaTheme="minorEastAsia"/>
          <w:lang w:eastAsia="zh-CN"/>
        </w:rPr>
        <w:t>CIRAT</w:t>
      </w:r>
      <w:proofErr w:type="spellEnd"/>
      <w:r>
        <w:rPr>
          <w:rFonts w:eastAsiaTheme="minorEastAsia"/>
          <w:lang w:eastAsia="zh-CN"/>
        </w:rPr>
        <w:t xml:space="preserve"> </w:t>
      </w:r>
      <w:proofErr w:type="spellStart"/>
      <w:r>
        <w:rPr>
          <w:lang w:eastAsia="zh-CN"/>
        </w:rPr>
        <w:t>EG</w:t>
      </w:r>
      <w:proofErr w:type="spellEnd"/>
      <w:r>
        <w:rPr>
          <w:lang w:eastAsia="zh-CN"/>
        </w:rPr>
        <w:t xml:space="preserve"> </w:t>
      </w:r>
      <w:r>
        <w:rPr>
          <w:rFonts w:eastAsia="SimSun"/>
          <w:lang w:eastAsia="zh-CN"/>
        </w:rPr>
        <w:t xml:space="preserve">will </w:t>
      </w:r>
      <w:r>
        <w:rPr>
          <w:rFonts w:eastAsia="SimSun" w:hint="eastAsia"/>
          <w:lang w:eastAsia="zh-CN"/>
        </w:rPr>
        <w:t>d</w:t>
      </w:r>
      <w:r>
        <w:rPr>
          <w:rFonts w:eastAsia="SimSun"/>
          <w:lang w:eastAsia="zh-CN"/>
        </w:rPr>
        <w:t>iscuss with</w:t>
      </w:r>
      <w:r>
        <w:rPr>
          <w:rFonts w:eastAsia="SimSun" w:hint="eastAsia"/>
          <w:lang w:eastAsia="zh-CN"/>
        </w:rPr>
        <w:t xml:space="preserve"> </w:t>
      </w:r>
      <w:r>
        <w:rPr>
          <w:rFonts w:eastAsia="SimSun"/>
          <w:lang w:eastAsia="zh-CN"/>
        </w:rPr>
        <w:t xml:space="preserve">the proponent and other </w:t>
      </w:r>
      <w:proofErr w:type="spellStart"/>
      <w:r>
        <w:rPr>
          <w:rFonts w:eastAsia="SimSun"/>
          <w:lang w:eastAsia="zh-CN"/>
        </w:rPr>
        <w:t>IEGs</w:t>
      </w:r>
      <w:proofErr w:type="spellEnd"/>
      <w:r>
        <w:rPr>
          <w:rFonts w:eastAsia="SimSun" w:hint="eastAsia"/>
          <w:lang w:eastAsia="zh-CN"/>
        </w:rPr>
        <w:t xml:space="preserve"> in </w:t>
      </w:r>
      <w:r>
        <w:rPr>
          <w:rFonts w:eastAsiaTheme="minorEastAsia" w:hint="eastAsia"/>
          <w:szCs w:val="24"/>
          <w:lang w:eastAsia="zh-CN"/>
        </w:rPr>
        <w:t xml:space="preserve">ITU-R WP </w:t>
      </w:r>
      <w:proofErr w:type="spellStart"/>
      <w:r>
        <w:rPr>
          <w:rFonts w:eastAsiaTheme="minorEastAsia" w:hint="eastAsia"/>
          <w:szCs w:val="24"/>
          <w:lang w:eastAsia="zh-CN"/>
        </w:rPr>
        <w:t>5D#34</w:t>
      </w:r>
      <w:proofErr w:type="spellEnd"/>
      <w:r>
        <w:rPr>
          <w:rFonts w:eastAsia="SimSun"/>
          <w:lang w:eastAsia="zh-CN"/>
        </w:rPr>
        <w:t xml:space="preserve">. </w:t>
      </w:r>
    </w:p>
    <w:p w:rsidR="00471CCC" w:rsidRDefault="00471CCC" w:rsidP="00471CCC">
      <w:pPr>
        <w:pStyle w:val="Heading2"/>
        <w:numPr>
          <w:ilvl w:val="0"/>
          <w:numId w:val="2"/>
        </w:numPr>
        <w:tabs>
          <w:tab w:val="clear" w:pos="1134"/>
          <w:tab w:val="clear" w:pos="1871"/>
          <w:tab w:val="clear" w:pos="2268"/>
          <w:tab w:val="left" w:pos="1191"/>
          <w:tab w:val="left" w:pos="1588"/>
          <w:tab w:val="left" w:pos="1985"/>
        </w:tabs>
        <w:spacing w:before="240"/>
        <w:rPr>
          <w:rFonts w:eastAsia="SimSun"/>
          <w:lang w:eastAsia="zh-CN"/>
        </w:rPr>
      </w:pPr>
      <w:r>
        <w:rPr>
          <w:rFonts w:eastAsia="SimSun" w:hint="eastAsia"/>
          <w:lang w:eastAsia="zh-CN"/>
        </w:rPr>
        <w:t>Ne</w:t>
      </w:r>
      <w:r>
        <w:rPr>
          <w:rFonts w:eastAsia="SimSun"/>
          <w:lang w:eastAsia="zh-CN"/>
        </w:rPr>
        <w:t>xt steps towards to WP </w:t>
      </w:r>
      <w:proofErr w:type="spellStart"/>
      <w:r>
        <w:rPr>
          <w:rFonts w:eastAsia="SimSun"/>
          <w:lang w:eastAsia="zh-CN"/>
        </w:rPr>
        <w:t>5D</w:t>
      </w:r>
      <w:proofErr w:type="spellEnd"/>
      <w:r>
        <w:rPr>
          <w:rFonts w:eastAsia="SimSun"/>
          <w:lang w:eastAsia="zh-CN"/>
        </w:rPr>
        <w:t xml:space="preserve"> for the February</w:t>
      </w:r>
      <w:r>
        <w:rPr>
          <w:rFonts w:eastAsia="SimSun" w:hint="eastAsia"/>
          <w:lang w:eastAsia="zh-CN"/>
        </w:rPr>
        <w:t xml:space="preserve"> 2020</w:t>
      </w:r>
      <w:r>
        <w:rPr>
          <w:rFonts w:eastAsia="SimSun"/>
          <w:lang w:eastAsia="zh-CN"/>
        </w:rPr>
        <w:t xml:space="preserve"> meeting.</w:t>
      </w:r>
    </w:p>
    <w:p w:rsidR="00471CCC" w:rsidRDefault="00471CCC" w:rsidP="00471CCC">
      <w:pPr>
        <w:rPr>
          <w:szCs w:val="24"/>
          <w:lang w:eastAsia="zh-CN"/>
        </w:rPr>
      </w:pPr>
      <w:proofErr w:type="spellStart"/>
      <w:r w:rsidRPr="00FD1C58">
        <w:rPr>
          <w:rFonts w:eastAsiaTheme="minorEastAsia"/>
          <w:lang w:eastAsia="zh-CN"/>
        </w:rPr>
        <w:t>CIRAT</w:t>
      </w:r>
      <w:proofErr w:type="spellEnd"/>
      <w:r>
        <w:rPr>
          <w:rFonts w:eastAsiaTheme="minorEastAsia"/>
          <w:lang w:eastAsia="zh-CN"/>
        </w:rPr>
        <w:t xml:space="preserve"> </w:t>
      </w:r>
      <w:proofErr w:type="spellStart"/>
      <w:r>
        <w:rPr>
          <w:lang w:eastAsia="zh-CN"/>
        </w:rPr>
        <w:t>EG</w:t>
      </w:r>
      <w:proofErr w:type="spellEnd"/>
      <w:r>
        <w:rPr>
          <w:lang w:eastAsia="zh-CN"/>
        </w:rPr>
        <w:t xml:space="preserve"> will </w:t>
      </w:r>
      <w:r>
        <w:rPr>
          <w:rFonts w:eastAsiaTheme="minorEastAsia" w:hint="eastAsia"/>
          <w:szCs w:val="24"/>
          <w:lang w:eastAsia="zh-CN"/>
        </w:rPr>
        <w:t xml:space="preserve">sent final Evaluation report in ITU-R WP </w:t>
      </w:r>
      <w:proofErr w:type="spellStart"/>
      <w:r>
        <w:rPr>
          <w:rFonts w:eastAsiaTheme="minorEastAsia" w:hint="eastAsia"/>
          <w:szCs w:val="24"/>
          <w:lang w:eastAsia="zh-CN"/>
        </w:rPr>
        <w:t>5D#34</w:t>
      </w:r>
      <w:proofErr w:type="spellEnd"/>
      <w:r>
        <w:rPr>
          <w:rFonts w:hint="eastAsia"/>
          <w:szCs w:val="24"/>
          <w:lang w:eastAsia="zh-CN"/>
        </w:rPr>
        <w:t xml:space="preserve">. </w:t>
      </w:r>
      <w:r>
        <w:rPr>
          <w:rFonts w:eastAsiaTheme="minorEastAsia" w:hint="eastAsia"/>
          <w:szCs w:val="24"/>
          <w:lang w:eastAsia="zh-CN"/>
        </w:rPr>
        <w:t>Moreover,</w:t>
      </w:r>
      <w:r>
        <w:rPr>
          <w:rFonts w:hint="eastAsia"/>
          <w:szCs w:val="24"/>
          <w:lang w:eastAsia="zh-CN"/>
        </w:rPr>
        <w:t xml:space="preserve"> </w:t>
      </w:r>
      <w:proofErr w:type="spellStart"/>
      <w:r w:rsidRPr="00FD1C58">
        <w:rPr>
          <w:rFonts w:eastAsiaTheme="minorEastAsia"/>
          <w:lang w:eastAsia="zh-CN"/>
        </w:rPr>
        <w:t>CIRAT</w:t>
      </w:r>
      <w:r>
        <w:rPr>
          <w:lang w:eastAsia="zh-CN"/>
        </w:rPr>
        <w:t>EG</w:t>
      </w:r>
      <w:proofErr w:type="spellEnd"/>
      <w:r>
        <w:rPr>
          <w:lang w:eastAsia="zh-CN"/>
        </w:rPr>
        <w:t xml:space="preserve"> </w:t>
      </w:r>
      <w:r>
        <w:rPr>
          <w:rFonts w:hint="eastAsia"/>
          <w:szCs w:val="24"/>
          <w:lang w:eastAsia="zh-CN"/>
        </w:rPr>
        <w:t xml:space="preserve">will exchange evaluation related information with </w:t>
      </w:r>
      <w:r>
        <w:rPr>
          <w:szCs w:val="24"/>
          <w:lang w:eastAsia="zh-CN"/>
        </w:rPr>
        <w:t xml:space="preserve">the </w:t>
      </w:r>
      <w:r>
        <w:rPr>
          <w:rFonts w:hint="eastAsia"/>
          <w:szCs w:val="24"/>
          <w:lang w:eastAsia="zh-CN"/>
        </w:rPr>
        <w:t xml:space="preserve">proponent and other </w:t>
      </w:r>
      <w:proofErr w:type="spellStart"/>
      <w:r>
        <w:rPr>
          <w:rFonts w:hint="eastAsia"/>
          <w:szCs w:val="24"/>
          <w:lang w:eastAsia="zh-CN"/>
        </w:rPr>
        <w:t>IEGs</w:t>
      </w:r>
      <w:proofErr w:type="spellEnd"/>
      <w:r>
        <w:rPr>
          <w:rFonts w:hint="eastAsia"/>
          <w:szCs w:val="24"/>
          <w:lang w:eastAsia="zh-CN"/>
        </w:rPr>
        <w:t xml:space="preserve"> during this period.</w:t>
      </w:r>
    </w:p>
    <w:p w:rsidR="00471CCC" w:rsidRDefault="00471CCC" w:rsidP="00471CCC">
      <w:pPr>
        <w:pStyle w:val="Heading1"/>
        <w:rPr>
          <w:rFonts w:eastAsia="SimSun"/>
          <w:lang w:eastAsia="zh-CN"/>
        </w:rPr>
      </w:pPr>
      <w:r>
        <w:rPr>
          <w:rFonts w:eastAsia="SimSun" w:hint="eastAsia"/>
          <w:lang w:eastAsia="zh-CN"/>
        </w:rPr>
        <w:t>4</w:t>
      </w:r>
      <w:r>
        <w:rPr>
          <w:rFonts w:eastAsia="SimSun"/>
          <w:lang w:eastAsia="zh-CN"/>
        </w:rPr>
        <w:tab/>
      </w:r>
      <w:r>
        <w:rPr>
          <w:rFonts w:eastAsia="SimSun" w:hint="eastAsia"/>
          <w:lang w:eastAsia="zh-CN"/>
        </w:rPr>
        <w:t>Conclusion</w:t>
      </w:r>
    </w:p>
    <w:p w:rsidR="00471CCC" w:rsidRPr="00023B3F" w:rsidRDefault="00471CCC" w:rsidP="00471CCC">
      <w:pPr>
        <w:pStyle w:val="Heading2"/>
        <w:rPr>
          <w:lang w:val="en-US" w:eastAsia="zh-CN"/>
        </w:rPr>
      </w:pPr>
      <w:r>
        <w:rPr>
          <w:rFonts w:eastAsiaTheme="minorEastAsia" w:hint="eastAsia"/>
          <w:lang w:val="en-US" w:eastAsia="zh-CN"/>
        </w:rPr>
        <w:t>4</w:t>
      </w:r>
      <w:r w:rsidRPr="00023B3F">
        <w:rPr>
          <w:lang w:val="en-US" w:eastAsia="zh-CN"/>
        </w:rPr>
        <w:t>.1</w:t>
      </w:r>
      <w:r w:rsidRPr="00023B3F">
        <w:rPr>
          <w:lang w:val="en-US" w:eastAsia="zh-CN"/>
        </w:rPr>
        <w:tab/>
      </w:r>
      <w:r w:rsidRPr="00023B3F">
        <w:rPr>
          <w:lang w:val="en-US"/>
        </w:rPr>
        <w:t xml:space="preserve">Use of information in Report ITU-R </w:t>
      </w:r>
      <w:proofErr w:type="spellStart"/>
      <w:r w:rsidRPr="00023B3F">
        <w:rPr>
          <w:lang w:val="en-US"/>
        </w:rPr>
        <w:t>M.</w:t>
      </w:r>
      <w:r w:rsidRPr="00023B3F">
        <w:rPr>
          <w:lang w:val="en-US" w:eastAsia="zh-CN"/>
        </w:rPr>
        <w:t>2412</w:t>
      </w:r>
      <w:proofErr w:type="spellEnd"/>
    </w:p>
    <w:p w:rsidR="00471CCC" w:rsidRPr="00023B3F" w:rsidRDefault="00471CCC" w:rsidP="00471CCC">
      <w:pPr>
        <w:rPr>
          <w:lang w:val="en-US" w:eastAsia="zh-CN"/>
        </w:rPr>
      </w:pPr>
      <w:r w:rsidRPr="00023B3F">
        <w:rPr>
          <w:lang w:val="en-US" w:eastAsia="ja-JP"/>
        </w:rPr>
        <w:t>Does</w:t>
      </w:r>
      <w:r w:rsidRPr="00023B3F">
        <w:rPr>
          <w:lang w:val="en-US" w:eastAsia="zh-CN"/>
        </w:rPr>
        <w:t xml:space="preserve"> </w:t>
      </w:r>
      <w:r w:rsidRPr="00023B3F">
        <w:rPr>
          <w:lang w:val="en-US" w:eastAsia="ja-JP"/>
        </w:rPr>
        <w:t xml:space="preserve">Independent </w:t>
      </w:r>
      <w:r w:rsidRPr="00023B3F">
        <w:rPr>
          <w:lang w:val="en-US" w:eastAsia="zh-CN"/>
        </w:rPr>
        <w:t xml:space="preserve">Evaluation </w:t>
      </w:r>
      <w:r w:rsidRPr="00023B3F">
        <w:rPr>
          <w:lang w:val="en-US" w:eastAsia="ja-JP"/>
        </w:rPr>
        <w:t>G</w:t>
      </w:r>
      <w:r w:rsidRPr="00023B3F">
        <w:rPr>
          <w:lang w:val="en-US" w:eastAsia="zh-CN"/>
        </w:rPr>
        <w:t>roup</w:t>
      </w:r>
      <w:r w:rsidRPr="00023B3F">
        <w:rPr>
          <w:lang w:val="en-US"/>
        </w:rPr>
        <w:t xml:space="preserve"> confirm </w:t>
      </w:r>
      <w:r w:rsidRPr="00023B3F">
        <w:rPr>
          <w:lang w:val="en-US" w:eastAsia="zh-CN"/>
        </w:rPr>
        <w:t>u</w:t>
      </w:r>
      <w:r w:rsidRPr="00023B3F">
        <w:rPr>
          <w:lang w:val="en-US"/>
        </w:rPr>
        <w:t>se</w:t>
      </w:r>
      <w:r w:rsidRPr="00023B3F">
        <w:rPr>
          <w:lang w:val="en-US" w:eastAsia="zh-CN"/>
        </w:rPr>
        <w:t xml:space="preserve"> of</w:t>
      </w:r>
      <w:r w:rsidRPr="00023B3F">
        <w:rPr>
          <w:lang w:val="en-US"/>
        </w:rPr>
        <w:t xml:space="preserve"> Report ITU-R </w:t>
      </w:r>
      <w:proofErr w:type="spellStart"/>
      <w:r w:rsidRPr="00023B3F">
        <w:rPr>
          <w:lang w:val="en-US"/>
        </w:rPr>
        <w:t>M.</w:t>
      </w:r>
      <w:r w:rsidRPr="00023B3F">
        <w:rPr>
          <w:lang w:val="en-US" w:eastAsia="zh-CN"/>
        </w:rPr>
        <w:t>2412</w:t>
      </w:r>
      <w:proofErr w:type="spellEnd"/>
      <w:r w:rsidRPr="00023B3F">
        <w:rPr>
          <w:lang w:val="en-US"/>
        </w:rPr>
        <w:t xml:space="preserve"> in their work?</w:t>
      </w:r>
    </w:p>
    <w:p w:rsidR="00471CCC" w:rsidRPr="00023B3F" w:rsidRDefault="00471CCC" w:rsidP="00471CCC">
      <w:pPr>
        <w:keepNext/>
        <w:keepLines/>
        <w:tabs>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471CCC" w:rsidRPr="00023B3F" w:rsidRDefault="00471CCC" w:rsidP="00471CCC">
      <w:pPr>
        <w:pStyle w:val="Heading2"/>
        <w:rPr>
          <w:lang w:val="en-US" w:eastAsia="zh-CN"/>
        </w:rPr>
      </w:pPr>
      <w:r>
        <w:rPr>
          <w:rFonts w:eastAsiaTheme="minorEastAsia" w:hint="eastAsia"/>
          <w:lang w:val="en-US" w:eastAsia="zh-CN"/>
        </w:rPr>
        <w:t>4</w:t>
      </w:r>
      <w:r w:rsidRPr="00023B3F">
        <w:rPr>
          <w:lang w:val="en-US" w:eastAsia="zh-CN"/>
        </w:rPr>
        <w:t>.2</w:t>
      </w:r>
      <w:r w:rsidRPr="00023B3F">
        <w:rPr>
          <w:lang w:val="en-US" w:eastAsia="zh-CN"/>
        </w:rPr>
        <w:tab/>
        <w:t>Provision of compliance templates</w:t>
      </w:r>
    </w:p>
    <w:p w:rsidR="00471CCC" w:rsidRPr="00023B3F" w:rsidRDefault="00471CCC" w:rsidP="00471CCC">
      <w:pPr>
        <w:rPr>
          <w:lang w:val="en-US"/>
        </w:rPr>
      </w:pPr>
      <w:r w:rsidRPr="00023B3F">
        <w:rPr>
          <w:lang w:val="en-US" w:eastAsia="zh-CN"/>
        </w:rPr>
        <w:t>Provision of c</w:t>
      </w:r>
      <w:r w:rsidRPr="00023B3F">
        <w:rPr>
          <w:lang w:val="en-US"/>
        </w:rPr>
        <w:t xml:space="preserve">ompliance template for services (section </w:t>
      </w:r>
      <w:r w:rsidRPr="00023B3F">
        <w:rPr>
          <w:lang w:val="en-US" w:eastAsia="zh-CN"/>
        </w:rPr>
        <w:t>5</w:t>
      </w:r>
      <w:r w:rsidRPr="00023B3F">
        <w:rPr>
          <w:lang w:val="en-US"/>
        </w:rPr>
        <w:t>.2.4.1</w:t>
      </w:r>
      <w:r w:rsidRPr="00023B3F">
        <w:rPr>
          <w:lang w:val="en-US" w:eastAsia="ja-JP"/>
        </w:rPr>
        <w:t xml:space="preserve"> of </w:t>
      </w:r>
      <w:r w:rsidRPr="00023B3F">
        <w:rPr>
          <w:lang w:val="en-US"/>
        </w:rPr>
        <w:t>Report ITU-R</w:t>
      </w:r>
      <w:r w:rsidRPr="00023B3F">
        <w:rPr>
          <w:lang w:val="en-US" w:eastAsia="ja-JP"/>
        </w:rPr>
        <w:t xml:space="preserve"> </w:t>
      </w:r>
      <w:proofErr w:type="spellStart"/>
      <w:r w:rsidRPr="00023B3F">
        <w:rPr>
          <w:lang w:val="en-US"/>
        </w:rPr>
        <w:t>M.</w:t>
      </w:r>
      <w:r w:rsidRPr="00023B3F">
        <w:rPr>
          <w:lang w:val="en-US" w:eastAsia="zh-CN"/>
        </w:rPr>
        <w:t>2411</w:t>
      </w:r>
      <w:proofErr w:type="spellEnd"/>
      <w:r w:rsidRPr="00023B3F">
        <w:rPr>
          <w:lang w:val="en-US"/>
        </w:rPr>
        <w:t>)</w:t>
      </w:r>
    </w:p>
    <w:p w:rsidR="00471CCC" w:rsidRPr="00023B3F" w:rsidRDefault="00471CCC" w:rsidP="00471CCC">
      <w:pPr>
        <w:tabs>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471CCC" w:rsidRPr="00023B3F" w:rsidRDefault="00471CCC" w:rsidP="00471CCC">
      <w:pPr>
        <w:rPr>
          <w:lang w:val="en-US" w:eastAsia="zh-CN"/>
        </w:rPr>
      </w:pPr>
      <w:r w:rsidRPr="00023B3F">
        <w:rPr>
          <w:lang w:val="en-US" w:eastAsia="zh-CN"/>
        </w:rPr>
        <w:t xml:space="preserve">Provision of compliance template for technical performance (section 5.2.4.3 of Report ITU-R </w:t>
      </w:r>
      <w:proofErr w:type="spellStart"/>
      <w:r w:rsidRPr="00023B3F">
        <w:rPr>
          <w:lang w:val="en-US" w:eastAsia="zh-CN"/>
        </w:rPr>
        <w:t>M.2411</w:t>
      </w:r>
      <w:proofErr w:type="spellEnd"/>
      <w:r w:rsidRPr="00023B3F">
        <w:rPr>
          <w:lang w:val="en-US" w:eastAsia="zh-CN"/>
        </w:rPr>
        <w:t>)</w:t>
      </w:r>
    </w:p>
    <w:p w:rsidR="00471CCC" w:rsidRPr="00023B3F" w:rsidRDefault="00471CCC" w:rsidP="00471CCC">
      <w:pPr>
        <w:tabs>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471CCC" w:rsidRPr="00023B3F" w:rsidRDefault="00471CCC" w:rsidP="00471CCC">
      <w:pPr>
        <w:pStyle w:val="Heading2"/>
        <w:rPr>
          <w:lang w:val="en-US" w:eastAsia="zh-CN"/>
        </w:rPr>
      </w:pPr>
      <w:r>
        <w:rPr>
          <w:rFonts w:eastAsiaTheme="minorEastAsia" w:hint="eastAsia"/>
          <w:lang w:val="en-US" w:eastAsia="zh-CN"/>
        </w:rPr>
        <w:t>4</w:t>
      </w:r>
      <w:r w:rsidRPr="00023B3F">
        <w:rPr>
          <w:lang w:val="en-US" w:eastAsia="zh-CN"/>
        </w:rPr>
        <w:t>.3</w:t>
      </w:r>
      <w:r w:rsidRPr="00023B3F">
        <w:rPr>
          <w:lang w:val="en-US" w:eastAsia="zh-CN"/>
        </w:rPr>
        <w:tab/>
        <w:t>Summary of conclusions of the evaluation report</w:t>
      </w:r>
    </w:p>
    <w:p w:rsidR="00471CCC" w:rsidRPr="00023B3F" w:rsidRDefault="00471CCC" w:rsidP="00471CCC">
      <w:pPr>
        <w:rPr>
          <w:lang w:val="en-US" w:eastAsia="zh-CN"/>
        </w:rPr>
      </w:pPr>
      <w:r w:rsidRPr="00023B3F">
        <w:rPr>
          <w:lang w:val="en-US" w:eastAsia="zh-CN"/>
        </w:rPr>
        <w:t>Does the Evaluation Report indicate that the candidate technology meet minimum service and spectrum requirements?</w:t>
      </w:r>
    </w:p>
    <w:p w:rsidR="00471CCC" w:rsidRPr="00023B3F" w:rsidRDefault="00471CCC" w:rsidP="00471CCC">
      <w:pPr>
        <w:tabs>
          <w:tab w:val="left" w:pos="2977"/>
          <w:tab w:val="left" w:pos="4111"/>
        </w:tabs>
        <w:ind w:left="567"/>
        <w:rPr>
          <w:lang w:val="en-US"/>
        </w:rPr>
      </w:pPr>
      <w:r w:rsidRPr="00023B3F">
        <w:rPr>
          <w:lang w:val="en-US"/>
        </w:rPr>
        <w:t>Service requirements:</w:t>
      </w:r>
      <w:r w:rsidRPr="00023B3F">
        <w:rPr>
          <w:lang w:val="en-US"/>
        </w:rPr>
        <w:tab/>
      </w:r>
      <w:r w:rsidRPr="00023B3F">
        <w:rPr>
          <w:lang w:val="en-US"/>
        </w:rPr>
        <w:sym w:font="Wingdings" w:char="F0A8"/>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FE"/>
      </w:r>
      <w:r w:rsidRPr="00023B3F">
        <w:rPr>
          <w:lang w:val="en-US"/>
        </w:rPr>
        <w:t>No</w:t>
      </w:r>
    </w:p>
    <w:p w:rsidR="00471CCC" w:rsidRPr="00023B3F" w:rsidRDefault="00471CCC" w:rsidP="00471CCC">
      <w:pPr>
        <w:rPr>
          <w:lang w:val="en-US" w:eastAsia="zh-CN"/>
        </w:rPr>
      </w:pPr>
      <w:r w:rsidRPr="00023B3F">
        <w:rPr>
          <w:lang w:val="en-US" w:eastAsia="zh-CN"/>
        </w:rPr>
        <w:t>Which test environments have been considered in the evaluation report? What is outcome of the evaluation?</w:t>
      </w:r>
    </w:p>
    <w:tbl>
      <w:tblPr>
        <w:tblStyle w:val="TableGrid"/>
        <w:tblW w:w="10070" w:type="dxa"/>
        <w:jc w:val="center"/>
        <w:tblLook w:val="01E0" w:firstRow="1" w:lastRow="1" w:firstColumn="1" w:lastColumn="1" w:noHBand="0" w:noVBand="0"/>
      </w:tblPr>
      <w:tblGrid>
        <w:gridCol w:w="3686"/>
        <w:gridCol w:w="6384"/>
      </w:tblGrid>
      <w:tr w:rsidR="00471CCC" w:rsidRPr="00023B3F" w:rsidTr="008510F7">
        <w:trPr>
          <w:jc w:val="center"/>
        </w:trPr>
        <w:tc>
          <w:tcPr>
            <w:tcW w:w="3686" w:type="dxa"/>
          </w:tcPr>
          <w:p w:rsidR="00471CCC" w:rsidRPr="00023B3F" w:rsidRDefault="00471CCC" w:rsidP="008510F7">
            <w:pPr>
              <w:pStyle w:val="Tablehead"/>
              <w:rPr>
                <w:lang w:val="en-US" w:eastAsia="zh-CN"/>
              </w:rPr>
            </w:pPr>
            <w:r w:rsidRPr="00023B3F">
              <w:rPr>
                <w:lang w:val="en-US" w:eastAsia="zh-CN"/>
              </w:rPr>
              <w:lastRenderedPageBreak/>
              <w:t>Test environment</w:t>
            </w:r>
          </w:p>
        </w:tc>
        <w:tc>
          <w:tcPr>
            <w:tcW w:w="6384" w:type="dxa"/>
          </w:tcPr>
          <w:p w:rsidR="00471CCC" w:rsidRPr="00023B3F" w:rsidRDefault="00471CCC" w:rsidP="008510F7">
            <w:pPr>
              <w:pStyle w:val="Tablehead"/>
              <w:rPr>
                <w:lang w:val="en-US" w:eastAsia="zh-CN"/>
              </w:rPr>
            </w:pPr>
            <w:r w:rsidRPr="00023B3F">
              <w:rPr>
                <w:lang w:val="en-US" w:eastAsia="zh-CN"/>
              </w:rPr>
              <w:t>Does the evaluation report indicate that the minimum technical performance requirements are met in the test environment?</w:t>
            </w:r>
          </w:p>
        </w:tc>
      </w:tr>
      <w:tr w:rsidR="00471CCC" w:rsidRPr="00023B3F" w:rsidTr="008510F7">
        <w:trPr>
          <w:jc w:val="center"/>
        </w:trPr>
        <w:tc>
          <w:tcPr>
            <w:tcW w:w="3686" w:type="dxa"/>
          </w:tcPr>
          <w:p w:rsidR="00471CCC" w:rsidRPr="00023B3F" w:rsidRDefault="00471CCC" w:rsidP="008510F7">
            <w:pPr>
              <w:pStyle w:val="Tabletext"/>
              <w:rPr>
                <w:lang w:val="en-US" w:eastAsia="zh-CN"/>
              </w:rPr>
            </w:pPr>
            <w:r w:rsidRPr="00023B3F">
              <w:rPr>
                <w:lang w:val="en-US"/>
              </w:rPr>
              <w:sym w:font="Wingdings" w:char="F0FE"/>
            </w:r>
            <w:r w:rsidRPr="00023B3F">
              <w:rPr>
                <w:lang w:val="en-US"/>
              </w:rPr>
              <w:t xml:space="preserve"> Indoor</w:t>
            </w:r>
            <w:r w:rsidRPr="00023B3F">
              <w:rPr>
                <w:lang w:val="en-US" w:eastAsia="zh-CN"/>
              </w:rPr>
              <w:t xml:space="preserve"> Hotspot – </w:t>
            </w:r>
            <w:proofErr w:type="spellStart"/>
            <w:r w:rsidRPr="00023B3F">
              <w:rPr>
                <w:lang w:val="en-US" w:eastAsia="zh-CN"/>
              </w:rPr>
              <w:t>eMBB</w:t>
            </w:r>
            <w:proofErr w:type="spellEnd"/>
          </w:p>
        </w:tc>
        <w:tc>
          <w:tcPr>
            <w:tcW w:w="6384" w:type="dxa"/>
          </w:tcPr>
          <w:p w:rsidR="00471CCC" w:rsidRPr="00023B3F" w:rsidRDefault="00471CCC" w:rsidP="008510F7">
            <w:pPr>
              <w:pStyle w:val="Tabletext"/>
              <w:tabs>
                <w:tab w:val="left" w:leader="dot" w:pos="7938"/>
                <w:tab w:val="center" w:pos="9526"/>
              </w:tabs>
              <w:ind w:left="567" w:hanging="567"/>
              <w:rPr>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Pr>
                <w:lang w:val="en-US"/>
              </w:rPr>
              <w:t xml:space="preserve"> </w:t>
            </w:r>
            <w:r w:rsidRPr="00023B3F">
              <w:rPr>
                <w:lang w:val="en-US"/>
              </w:rPr>
              <w:t>No</w:t>
            </w:r>
          </w:p>
        </w:tc>
      </w:tr>
      <w:tr w:rsidR="00471CCC" w:rsidRPr="00023B3F" w:rsidTr="008510F7">
        <w:trPr>
          <w:jc w:val="center"/>
        </w:trPr>
        <w:tc>
          <w:tcPr>
            <w:tcW w:w="3686" w:type="dxa"/>
          </w:tcPr>
          <w:p w:rsidR="00471CCC" w:rsidRPr="00023B3F" w:rsidRDefault="00471CCC" w:rsidP="008510F7">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 xml:space="preserve">Dense Urban – </w:t>
            </w:r>
            <w:proofErr w:type="spellStart"/>
            <w:r w:rsidRPr="00023B3F">
              <w:rPr>
                <w:lang w:val="en-US" w:eastAsia="zh-CN"/>
              </w:rPr>
              <w:t>eMBB</w:t>
            </w:r>
            <w:proofErr w:type="spellEnd"/>
          </w:p>
        </w:tc>
        <w:tc>
          <w:tcPr>
            <w:tcW w:w="6384" w:type="dxa"/>
          </w:tcPr>
          <w:p w:rsidR="00471CCC" w:rsidRPr="00023B3F" w:rsidRDefault="00471CCC" w:rsidP="008510F7">
            <w:pPr>
              <w:pStyle w:val="Tabletext"/>
              <w:tabs>
                <w:tab w:val="left" w:leader="dot" w:pos="7938"/>
                <w:tab w:val="center" w:pos="9526"/>
              </w:tabs>
              <w:ind w:left="567" w:hanging="567"/>
              <w:rPr>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471CCC" w:rsidRPr="00023B3F" w:rsidTr="008510F7">
        <w:trPr>
          <w:jc w:val="center"/>
        </w:trPr>
        <w:tc>
          <w:tcPr>
            <w:tcW w:w="3686" w:type="dxa"/>
          </w:tcPr>
          <w:p w:rsidR="00471CCC" w:rsidRPr="00023B3F" w:rsidRDefault="00471CCC" w:rsidP="008510F7">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 xml:space="preserve">Rural – </w:t>
            </w:r>
            <w:proofErr w:type="spellStart"/>
            <w:r w:rsidRPr="00023B3F">
              <w:rPr>
                <w:lang w:val="en-US" w:eastAsia="zh-CN"/>
              </w:rPr>
              <w:t>eMBB</w:t>
            </w:r>
            <w:proofErr w:type="spellEnd"/>
          </w:p>
        </w:tc>
        <w:tc>
          <w:tcPr>
            <w:tcW w:w="6384" w:type="dxa"/>
          </w:tcPr>
          <w:p w:rsidR="00471CCC" w:rsidRPr="00023B3F" w:rsidRDefault="00471CCC" w:rsidP="008510F7">
            <w:pPr>
              <w:pStyle w:val="Tabletext"/>
              <w:tabs>
                <w:tab w:val="left" w:leader="dot" w:pos="7938"/>
                <w:tab w:val="center" w:pos="9526"/>
              </w:tabs>
              <w:ind w:left="567" w:hanging="567"/>
              <w:rPr>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r>
              <w:rPr>
                <w:rFonts w:eastAsiaTheme="minorEastAsia" w:hint="eastAsia"/>
                <w:lang w:val="en-US" w:eastAsia="zh-CN"/>
              </w:rPr>
              <w:t xml:space="preserve"> (</w:t>
            </w:r>
            <w:proofErr w:type="spellStart"/>
            <w:r>
              <w:rPr>
                <w:rFonts w:eastAsiaTheme="minorEastAsia"/>
                <w:lang w:eastAsia="zh-CN"/>
              </w:rPr>
              <w:t>CIRAT</w:t>
            </w:r>
            <w:proofErr w:type="spellEnd"/>
            <w:r>
              <w:rPr>
                <w:rFonts w:eastAsiaTheme="minorEastAsia"/>
                <w:lang w:eastAsia="zh-CN"/>
              </w:rPr>
              <w:t xml:space="preserve"> </w:t>
            </w:r>
            <w:proofErr w:type="spellStart"/>
            <w:r>
              <w:rPr>
                <w:rFonts w:eastAsiaTheme="minorEastAsia"/>
                <w:lang w:eastAsia="zh-CN"/>
              </w:rPr>
              <w:t>EG</w:t>
            </w:r>
            <w:proofErr w:type="spellEnd"/>
            <w:r>
              <w:rPr>
                <w:rFonts w:eastAsiaTheme="minorEastAsia" w:hint="eastAsia"/>
                <w:lang w:val="en-US" w:eastAsia="zh-CN"/>
              </w:rPr>
              <w:t xml:space="preserve"> does not evaluate the test environment)</w:t>
            </w:r>
          </w:p>
        </w:tc>
      </w:tr>
      <w:tr w:rsidR="00471CCC" w:rsidRPr="00023B3F" w:rsidTr="008510F7">
        <w:trPr>
          <w:jc w:val="center"/>
        </w:trPr>
        <w:tc>
          <w:tcPr>
            <w:tcW w:w="3686"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FE"/>
            </w:r>
            <w:r>
              <w:rPr>
                <w:lang w:val="en-US"/>
              </w:rPr>
              <w:t xml:space="preserve"> </w:t>
            </w:r>
            <w:r>
              <w:rPr>
                <w:lang w:eastAsia="zh-CN"/>
              </w:rPr>
              <w:t>User experienced data rate</w:t>
            </w:r>
            <w:r w:rsidRPr="00023B3F">
              <w:rPr>
                <w:lang w:val="en-US" w:eastAsia="zh-CN"/>
              </w:rPr>
              <w:t xml:space="preserve">– </w:t>
            </w:r>
            <w:proofErr w:type="spellStart"/>
            <w:r w:rsidRPr="00023B3F">
              <w:rPr>
                <w:lang w:val="en-US" w:eastAsia="zh-CN"/>
              </w:rPr>
              <w:t>eMBB</w:t>
            </w:r>
            <w:proofErr w:type="spellEnd"/>
          </w:p>
        </w:tc>
        <w:tc>
          <w:tcPr>
            <w:tcW w:w="6384"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471CCC" w:rsidRPr="00023B3F" w:rsidTr="008510F7">
        <w:trPr>
          <w:jc w:val="center"/>
        </w:trPr>
        <w:tc>
          <w:tcPr>
            <w:tcW w:w="3686"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FE"/>
            </w:r>
            <w:r>
              <w:rPr>
                <w:lang w:val="en-US"/>
              </w:rPr>
              <w:t xml:space="preserve"> </w:t>
            </w:r>
            <w:r>
              <w:rPr>
                <w:lang w:eastAsia="zh-CN"/>
              </w:rPr>
              <w:t>Area traffic capacity</w:t>
            </w:r>
            <w:r w:rsidRPr="00023B3F">
              <w:rPr>
                <w:lang w:val="en-US" w:eastAsia="zh-CN"/>
              </w:rPr>
              <w:t xml:space="preserve">– </w:t>
            </w:r>
            <w:proofErr w:type="spellStart"/>
            <w:r w:rsidRPr="00023B3F">
              <w:rPr>
                <w:lang w:val="en-US" w:eastAsia="zh-CN"/>
              </w:rPr>
              <w:t>eMBB</w:t>
            </w:r>
            <w:proofErr w:type="spellEnd"/>
          </w:p>
        </w:tc>
        <w:tc>
          <w:tcPr>
            <w:tcW w:w="6384"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471CCC" w:rsidRPr="00023B3F" w:rsidTr="008510F7">
        <w:trPr>
          <w:jc w:val="center"/>
        </w:trPr>
        <w:tc>
          <w:tcPr>
            <w:tcW w:w="3686" w:type="dxa"/>
          </w:tcPr>
          <w:p w:rsidR="00471CCC" w:rsidRDefault="00471CCC" w:rsidP="008510F7">
            <w:pPr>
              <w:pStyle w:val="Tabletext"/>
              <w:tabs>
                <w:tab w:val="left" w:leader="dot" w:pos="7938"/>
                <w:tab w:val="center" w:pos="9526"/>
              </w:tabs>
              <w:ind w:left="567" w:hanging="567"/>
              <w:rPr>
                <w:lang w:eastAsia="zh-CN"/>
              </w:rPr>
            </w:pPr>
            <w:r w:rsidRPr="00023B3F">
              <w:rPr>
                <w:lang w:val="en-US"/>
              </w:rPr>
              <w:sym w:font="Wingdings" w:char="F0FE"/>
            </w:r>
            <w:r>
              <w:rPr>
                <w:lang w:val="en-US"/>
              </w:rPr>
              <w:t xml:space="preserve"> </w:t>
            </w:r>
            <w:r>
              <w:rPr>
                <w:lang w:eastAsia="zh-CN"/>
              </w:rPr>
              <w:t>Mobility interruption time</w:t>
            </w:r>
            <w:r w:rsidRPr="00023B3F">
              <w:rPr>
                <w:lang w:val="en-US" w:eastAsia="zh-CN"/>
              </w:rPr>
              <w:t xml:space="preserve">– </w:t>
            </w:r>
            <w:proofErr w:type="spellStart"/>
            <w:r w:rsidRPr="00023B3F">
              <w:rPr>
                <w:lang w:val="en-US" w:eastAsia="zh-CN"/>
              </w:rPr>
              <w:t>eMBB</w:t>
            </w:r>
            <w:proofErr w:type="spellEnd"/>
          </w:p>
        </w:tc>
        <w:tc>
          <w:tcPr>
            <w:tcW w:w="6384"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471CCC" w:rsidRPr="00023B3F" w:rsidTr="008510F7">
        <w:trPr>
          <w:jc w:val="center"/>
        </w:trPr>
        <w:tc>
          <w:tcPr>
            <w:tcW w:w="3686" w:type="dxa"/>
          </w:tcPr>
          <w:p w:rsidR="00471CCC" w:rsidRDefault="00471CCC" w:rsidP="008510F7">
            <w:pPr>
              <w:pStyle w:val="Tabletext"/>
              <w:tabs>
                <w:tab w:val="left" w:leader="dot" w:pos="7938"/>
                <w:tab w:val="center" w:pos="9526"/>
              </w:tabs>
              <w:ind w:left="567" w:hanging="567"/>
              <w:rPr>
                <w:lang w:eastAsia="zh-CN"/>
              </w:rPr>
            </w:pPr>
            <w:r w:rsidRPr="00023B3F">
              <w:rPr>
                <w:lang w:val="en-US"/>
              </w:rPr>
              <w:sym w:font="Wingdings" w:char="F0FE"/>
            </w:r>
            <w:r>
              <w:rPr>
                <w:lang w:val="en-US"/>
              </w:rPr>
              <w:t xml:space="preserve"> </w:t>
            </w:r>
            <w:r>
              <w:rPr>
                <w:lang w:eastAsia="zh-CN"/>
              </w:rPr>
              <w:t>Energy efficiency</w:t>
            </w:r>
            <w:r w:rsidRPr="00023B3F">
              <w:rPr>
                <w:lang w:val="en-US" w:eastAsia="zh-CN"/>
              </w:rPr>
              <w:t xml:space="preserve">– </w:t>
            </w:r>
            <w:proofErr w:type="spellStart"/>
            <w:r w:rsidRPr="00023B3F">
              <w:rPr>
                <w:lang w:val="en-US" w:eastAsia="zh-CN"/>
              </w:rPr>
              <w:t>eMBB</w:t>
            </w:r>
            <w:proofErr w:type="spellEnd"/>
          </w:p>
        </w:tc>
        <w:tc>
          <w:tcPr>
            <w:tcW w:w="6384"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471CCC" w:rsidRPr="00023B3F" w:rsidTr="008510F7">
        <w:trPr>
          <w:jc w:val="center"/>
        </w:trPr>
        <w:tc>
          <w:tcPr>
            <w:tcW w:w="3686" w:type="dxa"/>
          </w:tcPr>
          <w:p w:rsidR="00471CCC" w:rsidRPr="00023B3F" w:rsidRDefault="00471CCC" w:rsidP="008510F7">
            <w:pPr>
              <w:pStyle w:val="Tabletext"/>
              <w:tabs>
                <w:tab w:val="left" w:leader="dot" w:pos="7938"/>
                <w:tab w:val="center" w:pos="9526"/>
              </w:tabs>
              <w:ind w:left="567" w:hanging="567"/>
              <w:rPr>
                <w:lang w:val="en-US" w:eastAsia="zh-CN"/>
              </w:rPr>
            </w:pPr>
            <w:r w:rsidRPr="00023B3F">
              <w:rPr>
                <w:lang w:val="en-US"/>
              </w:rPr>
              <w:sym w:font="Wingdings" w:char="F0A8"/>
            </w:r>
            <w:r>
              <w:rPr>
                <w:lang w:val="en-US"/>
              </w:rPr>
              <w:t xml:space="preserve"> </w:t>
            </w:r>
            <w:r w:rsidRPr="00023B3F">
              <w:rPr>
                <w:lang w:val="en-US" w:eastAsia="zh-CN"/>
              </w:rPr>
              <w:t xml:space="preserve">Urban Macro – </w:t>
            </w:r>
            <w:proofErr w:type="spellStart"/>
            <w:r w:rsidRPr="00023B3F">
              <w:rPr>
                <w:lang w:val="en-US" w:eastAsia="zh-CN"/>
              </w:rPr>
              <w:t>mMTC</w:t>
            </w:r>
            <w:proofErr w:type="spellEnd"/>
          </w:p>
        </w:tc>
        <w:tc>
          <w:tcPr>
            <w:tcW w:w="6384" w:type="dxa"/>
          </w:tcPr>
          <w:p w:rsidR="00471CCC" w:rsidRPr="00285047" w:rsidRDefault="00471CCC" w:rsidP="008510F7">
            <w:pPr>
              <w:pStyle w:val="Tabletext"/>
              <w:tabs>
                <w:tab w:val="left" w:leader="dot" w:pos="7938"/>
                <w:tab w:val="center" w:pos="9526"/>
              </w:tabs>
              <w:ind w:left="567" w:hanging="567"/>
              <w:rPr>
                <w:rFonts w:eastAsiaTheme="minorEastAsia"/>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r>
              <w:rPr>
                <w:rFonts w:eastAsiaTheme="minorEastAsia" w:hint="eastAsia"/>
                <w:lang w:val="en-US" w:eastAsia="zh-CN"/>
              </w:rPr>
              <w:t xml:space="preserve"> (</w:t>
            </w:r>
            <w:proofErr w:type="spellStart"/>
            <w:r>
              <w:rPr>
                <w:rFonts w:eastAsiaTheme="minorEastAsia"/>
                <w:lang w:eastAsia="zh-CN"/>
              </w:rPr>
              <w:t>CIRAT</w:t>
            </w:r>
            <w:proofErr w:type="spellEnd"/>
            <w:r>
              <w:rPr>
                <w:rFonts w:eastAsiaTheme="minorEastAsia"/>
                <w:lang w:eastAsia="zh-CN"/>
              </w:rPr>
              <w:t xml:space="preserve"> </w:t>
            </w:r>
            <w:proofErr w:type="spellStart"/>
            <w:r>
              <w:rPr>
                <w:rFonts w:eastAsiaTheme="minorEastAsia"/>
                <w:lang w:eastAsia="zh-CN"/>
              </w:rPr>
              <w:t>EG</w:t>
            </w:r>
            <w:proofErr w:type="spellEnd"/>
            <w:r>
              <w:rPr>
                <w:rFonts w:eastAsiaTheme="minorEastAsia" w:hint="eastAsia"/>
                <w:lang w:val="en-US" w:eastAsia="zh-CN"/>
              </w:rPr>
              <w:t xml:space="preserve"> does not evaluate the test environment)</w:t>
            </w:r>
          </w:p>
        </w:tc>
      </w:tr>
      <w:tr w:rsidR="00471CCC" w:rsidRPr="00023B3F" w:rsidTr="008510F7">
        <w:trPr>
          <w:jc w:val="center"/>
        </w:trPr>
        <w:tc>
          <w:tcPr>
            <w:tcW w:w="3686"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FE"/>
            </w:r>
            <w:r w:rsidRPr="00023B3F">
              <w:rPr>
                <w:lang w:val="en-US"/>
              </w:rPr>
              <w:t xml:space="preserve"> </w:t>
            </w:r>
            <w:r w:rsidRPr="00023B3F">
              <w:rPr>
                <w:lang w:val="en-US" w:eastAsia="zh-CN"/>
              </w:rPr>
              <w:t xml:space="preserve">Urban Macro – </w:t>
            </w:r>
            <w:proofErr w:type="spellStart"/>
            <w:r w:rsidRPr="00023B3F">
              <w:rPr>
                <w:lang w:val="en-US" w:eastAsia="zh-CN"/>
              </w:rPr>
              <w:t>URLLC</w:t>
            </w:r>
            <w:proofErr w:type="spellEnd"/>
          </w:p>
        </w:tc>
        <w:tc>
          <w:tcPr>
            <w:tcW w:w="6384" w:type="dxa"/>
          </w:tcPr>
          <w:p w:rsidR="00471CCC" w:rsidRPr="00023B3F" w:rsidRDefault="00471CCC" w:rsidP="008510F7">
            <w:pPr>
              <w:pStyle w:val="Tabletext"/>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471CCC" w:rsidRPr="00023B3F" w:rsidTr="008510F7">
        <w:trPr>
          <w:jc w:val="center"/>
        </w:trPr>
        <w:tc>
          <w:tcPr>
            <w:tcW w:w="3686" w:type="dxa"/>
          </w:tcPr>
          <w:p w:rsidR="00471CCC" w:rsidRPr="00023B3F" w:rsidRDefault="00471CCC" w:rsidP="008510F7">
            <w:pPr>
              <w:pStyle w:val="Tabletext"/>
              <w:tabs>
                <w:tab w:val="left" w:leader="dot" w:pos="7938"/>
                <w:tab w:val="center" w:pos="9526"/>
              </w:tabs>
              <w:ind w:left="567" w:hanging="567"/>
              <w:rPr>
                <w:lang w:val="en-US"/>
              </w:rPr>
            </w:pPr>
            <w:r w:rsidRPr="00023B3F">
              <w:rPr>
                <w:lang w:val="en-US"/>
              </w:rPr>
              <w:sym w:font="Wingdings" w:char="F0FE"/>
            </w:r>
            <w:r w:rsidRPr="00023B3F">
              <w:rPr>
                <w:lang w:val="en-US"/>
              </w:rPr>
              <w:t xml:space="preserve"> </w:t>
            </w:r>
            <w:r>
              <w:rPr>
                <w:lang w:eastAsia="zh-CN"/>
              </w:rPr>
              <w:t>Mobility interruption time</w:t>
            </w:r>
            <w:r>
              <w:rPr>
                <w:lang w:val="en-US" w:eastAsia="zh-CN"/>
              </w:rPr>
              <w:t xml:space="preserve">– </w:t>
            </w:r>
            <w:proofErr w:type="spellStart"/>
            <w:r w:rsidRPr="00023B3F">
              <w:rPr>
                <w:lang w:val="en-US" w:eastAsia="zh-CN"/>
              </w:rPr>
              <w:t>URLLC</w:t>
            </w:r>
            <w:proofErr w:type="spellEnd"/>
          </w:p>
        </w:tc>
        <w:tc>
          <w:tcPr>
            <w:tcW w:w="6384" w:type="dxa"/>
          </w:tcPr>
          <w:p w:rsidR="00471CCC" w:rsidRPr="00023B3F" w:rsidRDefault="00471CCC" w:rsidP="008510F7">
            <w:pPr>
              <w:pStyle w:val="Tabletext"/>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bl>
    <w:p w:rsidR="00471CCC" w:rsidRPr="00023B3F" w:rsidRDefault="00471CCC" w:rsidP="008C211E">
      <w:pPr>
        <w:pStyle w:val="Tablefin"/>
        <w:rPr>
          <w:lang w:val="en-US" w:eastAsia="zh-CN"/>
        </w:rPr>
      </w:pPr>
    </w:p>
    <w:p w:rsidR="00471CCC" w:rsidRPr="00023B3F" w:rsidRDefault="00471CCC" w:rsidP="00471CCC">
      <w:pPr>
        <w:pStyle w:val="Heading2"/>
        <w:rPr>
          <w:lang w:val="en-US" w:eastAsia="zh-CN"/>
        </w:rPr>
      </w:pPr>
      <w:r>
        <w:rPr>
          <w:rFonts w:eastAsiaTheme="minorEastAsia" w:hint="eastAsia"/>
          <w:lang w:val="en-US" w:eastAsia="zh-CN"/>
        </w:rPr>
        <w:t>4</w:t>
      </w:r>
      <w:r w:rsidRPr="00023B3F">
        <w:rPr>
          <w:lang w:val="en-US" w:eastAsia="zh-CN"/>
        </w:rPr>
        <w:t>.4</w:t>
      </w:r>
      <w:r w:rsidRPr="00023B3F">
        <w:rPr>
          <w:lang w:val="en-US" w:eastAsia="zh-CN"/>
        </w:rPr>
        <w:tab/>
        <w:t>Additional evaluation methodologies and assumptions</w:t>
      </w:r>
    </w:p>
    <w:p w:rsidR="00471CCC" w:rsidRPr="00023B3F" w:rsidRDefault="00471CCC" w:rsidP="00471CCC">
      <w:pPr>
        <w:rPr>
          <w:lang w:val="en-US" w:eastAsia="ja-JP"/>
        </w:rPr>
      </w:pPr>
      <w:r w:rsidRPr="00023B3F">
        <w:rPr>
          <w:lang w:val="en-US" w:eastAsia="ja-JP"/>
        </w:rPr>
        <w:t>Have</w:t>
      </w:r>
      <w:r w:rsidRPr="00023B3F">
        <w:rPr>
          <w:lang w:val="en-US" w:eastAsia="zh-CN"/>
        </w:rPr>
        <w:t xml:space="preserve"> any additional evaluation methodologies or assumptions that </w:t>
      </w:r>
      <w:r w:rsidRPr="00023B3F">
        <w:rPr>
          <w:lang w:val="en-US" w:eastAsia="ja-JP"/>
        </w:rPr>
        <w:t xml:space="preserve">had </w:t>
      </w:r>
      <w:r w:rsidRPr="00023B3F">
        <w:rPr>
          <w:lang w:val="en-US" w:eastAsia="zh-CN"/>
        </w:rPr>
        <w:t xml:space="preserve">not </w:t>
      </w:r>
      <w:r w:rsidRPr="00023B3F">
        <w:rPr>
          <w:lang w:val="en-US" w:eastAsia="ja-JP"/>
        </w:rPr>
        <w:t xml:space="preserve">been </w:t>
      </w:r>
      <w:r w:rsidRPr="00023B3F">
        <w:rPr>
          <w:lang w:val="en-US" w:eastAsia="zh-CN"/>
        </w:rPr>
        <w:t xml:space="preserve">included in the Report </w:t>
      </w:r>
      <w:r w:rsidRPr="00023B3F">
        <w:rPr>
          <w:lang w:val="en-US" w:eastAsia="ja-JP"/>
        </w:rPr>
        <w:t xml:space="preserve">ITU-R </w:t>
      </w:r>
      <w:proofErr w:type="spellStart"/>
      <w:r w:rsidRPr="00023B3F">
        <w:rPr>
          <w:lang w:val="en-US" w:eastAsia="zh-CN"/>
        </w:rPr>
        <w:t>M.2412</w:t>
      </w:r>
      <w:proofErr w:type="spellEnd"/>
      <w:r w:rsidRPr="00023B3F">
        <w:rPr>
          <w:lang w:val="en-US" w:eastAsia="zh-CN"/>
        </w:rPr>
        <w:t xml:space="preserve"> been used in evaluation</w:t>
      </w:r>
      <w:r w:rsidRPr="00023B3F">
        <w:rPr>
          <w:lang w:val="en-US" w:eastAsia="ja-JP"/>
        </w:rPr>
        <w:t>?</w:t>
      </w:r>
    </w:p>
    <w:p w:rsidR="00471CCC" w:rsidRPr="00023B3F" w:rsidRDefault="00471CCC" w:rsidP="00471CCC">
      <w:pPr>
        <w:tabs>
          <w:tab w:val="left" w:pos="1560"/>
        </w:tabs>
        <w:ind w:left="567"/>
        <w:rPr>
          <w:lang w:val="en-US" w:eastAsia="zh-CN"/>
        </w:rPr>
      </w:pPr>
      <w:r w:rsidRPr="00023B3F">
        <w:rPr>
          <w:rFonts w:eastAsia="Malgun Gothic"/>
          <w:lang w:val="en-US" w:eastAsia="ko-KR"/>
        </w:rPr>
        <w:sym w:font="Wingdings" w:char="F0A8"/>
      </w:r>
      <w:r w:rsidRPr="00023B3F">
        <w:rPr>
          <w:rFonts w:eastAsia="Malgun Gothic"/>
          <w:lang w:val="en-US" w:eastAsia="ko-KR"/>
        </w:rPr>
        <w:t xml:space="preserve"> Yes</w:t>
      </w:r>
      <w:r w:rsidRPr="00023B3F">
        <w:rPr>
          <w:rFonts w:eastAsia="Malgun Gothic"/>
          <w:lang w:val="en-US" w:eastAsia="ko-KR"/>
        </w:rPr>
        <w:tab/>
      </w:r>
      <w:r w:rsidRPr="00023B3F">
        <w:rPr>
          <w:lang w:val="en-US"/>
        </w:rPr>
        <w:sym w:font="Wingdings" w:char="F0FE"/>
      </w:r>
      <w:r w:rsidRPr="00023B3F">
        <w:rPr>
          <w:rFonts w:eastAsia="Malgun Gothic"/>
          <w:lang w:val="en-US" w:eastAsia="ko-KR"/>
        </w:rPr>
        <w:t xml:space="preserve"> </w:t>
      </w:r>
      <w:r w:rsidRPr="00023B3F">
        <w:rPr>
          <w:lang w:val="en-US"/>
        </w:rPr>
        <w:t>No</w:t>
      </w:r>
    </w:p>
    <w:p w:rsidR="00471CCC" w:rsidRDefault="00471CCC" w:rsidP="008C211E">
      <w:pPr>
        <w:pStyle w:val="Heading1"/>
        <w:rPr>
          <w:b w:val="0"/>
        </w:rPr>
      </w:pPr>
      <w:bookmarkStart w:id="9" w:name="_Toc31821529"/>
      <w:r>
        <w:rPr>
          <w:rFonts w:eastAsiaTheme="minorEastAsia" w:hint="eastAsia"/>
          <w:lang w:eastAsia="zh-CN"/>
        </w:rPr>
        <w:t>5</w:t>
      </w:r>
      <w:r w:rsidR="008C211E">
        <w:rPr>
          <w:rFonts w:eastAsiaTheme="minorEastAsia"/>
          <w:lang w:eastAsia="zh-CN"/>
        </w:rPr>
        <w:tab/>
      </w:r>
      <w:r w:rsidRPr="008C211E">
        <w:t>References</w:t>
      </w:r>
      <w:bookmarkEnd w:id="9"/>
    </w:p>
    <w:p w:rsidR="00471CCC" w:rsidRPr="001C4D24" w:rsidRDefault="00471CCC" w:rsidP="00C812C2">
      <w:pPr>
        <w:pStyle w:val="ListParagraph"/>
        <w:numPr>
          <w:ilvl w:val="0"/>
          <w:numId w:val="4"/>
        </w:numPr>
        <w:tabs>
          <w:tab w:val="clear" w:pos="794"/>
          <w:tab w:val="clear" w:pos="1191"/>
          <w:tab w:val="clear" w:pos="1588"/>
          <w:tab w:val="clear" w:pos="1985"/>
        </w:tabs>
        <w:spacing w:after="120"/>
        <w:ind w:left="992" w:hanging="992"/>
        <w:contextualSpacing w:val="0"/>
        <w:textAlignment w:val="baseline"/>
        <w:rPr>
          <w:color w:val="000000" w:themeColor="text1"/>
          <w:szCs w:val="24"/>
        </w:rPr>
      </w:pPr>
      <w:bookmarkStart w:id="10" w:name="_Ref536805370"/>
      <w:r w:rsidRPr="001C4D24">
        <w:rPr>
          <w:color w:val="000000" w:themeColor="text1"/>
          <w:szCs w:val="24"/>
        </w:rPr>
        <w:t xml:space="preserve">ITU-R: </w:t>
      </w:r>
      <w:r w:rsidRPr="001C4D24">
        <w:rPr>
          <w:bCs/>
          <w:iCs/>
          <w:color w:val="000000" w:themeColor="text1"/>
          <w:szCs w:val="24"/>
        </w:rPr>
        <w:t xml:space="preserve">Minimum requirements related to technical performance for </w:t>
      </w:r>
      <w:proofErr w:type="spellStart"/>
      <w:r w:rsidRPr="001C4D24">
        <w:rPr>
          <w:bCs/>
          <w:iCs/>
          <w:color w:val="000000" w:themeColor="text1"/>
          <w:szCs w:val="24"/>
        </w:rPr>
        <w:t>IMT</w:t>
      </w:r>
      <w:proofErr w:type="spellEnd"/>
      <w:r w:rsidRPr="001C4D24">
        <w:rPr>
          <w:bCs/>
          <w:iCs/>
          <w:color w:val="000000" w:themeColor="text1"/>
          <w:szCs w:val="24"/>
        </w:rPr>
        <w:t xml:space="preserve">-2020 radio interface(s). Report ITU-R </w:t>
      </w:r>
      <w:proofErr w:type="spellStart"/>
      <w:r w:rsidRPr="001C4D24">
        <w:rPr>
          <w:bCs/>
          <w:iCs/>
          <w:color w:val="000000" w:themeColor="text1"/>
          <w:szCs w:val="24"/>
        </w:rPr>
        <w:t>M.2410</w:t>
      </w:r>
      <w:proofErr w:type="spellEnd"/>
      <w:r w:rsidRPr="001C4D24">
        <w:rPr>
          <w:bCs/>
          <w:iCs/>
          <w:color w:val="000000" w:themeColor="text1"/>
          <w:szCs w:val="24"/>
        </w:rPr>
        <w:t>-0, (11/2017).</w:t>
      </w:r>
      <w:bookmarkEnd w:id="10"/>
    </w:p>
    <w:p w:rsidR="00471CCC" w:rsidRPr="001C4D24" w:rsidRDefault="00471CCC" w:rsidP="00C812C2">
      <w:pPr>
        <w:pStyle w:val="ListParagraph"/>
        <w:numPr>
          <w:ilvl w:val="0"/>
          <w:numId w:val="4"/>
        </w:numPr>
        <w:tabs>
          <w:tab w:val="clear" w:pos="794"/>
          <w:tab w:val="clear" w:pos="1191"/>
          <w:tab w:val="clear" w:pos="1588"/>
          <w:tab w:val="clear" w:pos="1985"/>
        </w:tabs>
        <w:spacing w:before="0" w:after="120"/>
        <w:ind w:left="993" w:hanging="992"/>
        <w:contextualSpacing w:val="0"/>
        <w:textAlignment w:val="baseline"/>
        <w:rPr>
          <w:bCs/>
          <w:iCs/>
          <w:color w:val="000000" w:themeColor="text1"/>
          <w:szCs w:val="24"/>
        </w:rPr>
      </w:pPr>
      <w:bookmarkStart w:id="11" w:name="_Ref536805376"/>
      <w:r w:rsidRPr="001C4D24">
        <w:rPr>
          <w:color w:val="000000" w:themeColor="text1"/>
          <w:szCs w:val="24"/>
        </w:rPr>
        <w:t xml:space="preserve">ITU-R: </w:t>
      </w:r>
      <w:r w:rsidRPr="001C4D24">
        <w:rPr>
          <w:bCs/>
          <w:iCs/>
          <w:color w:val="000000" w:themeColor="text1"/>
          <w:szCs w:val="24"/>
        </w:rPr>
        <w:t xml:space="preserve">Requirements, evaluation criteria and submission templates for the development of </w:t>
      </w:r>
      <w:proofErr w:type="spellStart"/>
      <w:r w:rsidRPr="001C4D24">
        <w:rPr>
          <w:bCs/>
          <w:iCs/>
          <w:color w:val="000000" w:themeColor="text1"/>
          <w:szCs w:val="24"/>
        </w:rPr>
        <w:t>IMT</w:t>
      </w:r>
      <w:proofErr w:type="spellEnd"/>
      <w:r w:rsidRPr="001C4D24">
        <w:rPr>
          <w:bCs/>
          <w:iCs/>
          <w:color w:val="000000" w:themeColor="text1"/>
          <w:szCs w:val="24"/>
        </w:rPr>
        <w:t xml:space="preserve">-2020. Report ITU-R </w:t>
      </w:r>
      <w:proofErr w:type="spellStart"/>
      <w:r w:rsidRPr="001C4D24">
        <w:rPr>
          <w:bCs/>
          <w:iCs/>
          <w:color w:val="000000" w:themeColor="text1"/>
          <w:szCs w:val="24"/>
        </w:rPr>
        <w:t>M.2411</w:t>
      </w:r>
      <w:proofErr w:type="spellEnd"/>
      <w:r w:rsidRPr="001C4D24">
        <w:rPr>
          <w:bCs/>
          <w:iCs/>
          <w:color w:val="000000" w:themeColor="text1"/>
          <w:szCs w:val="24"/>
        </w:rPr>
        <w:t>-0, (11/2017).</w:t>
      </w:r>
      <w:bookmarkEnd w:id="11"/>
    </w:p>
    <w:p w:rsidR="00471CCC" w:rsidRPr="001C4D24" w:rsidRDefault="00471CCC" w:rsidP="00C812C2">
      <w:pPr>
        <w:pStyle w:val="ListParagraph"/>
        <w:numPr>
          <w:ilvl w:val="0"/>
          <w:numId w:val="4"/>
        </w:numPr>
        <w:tabs>
          <w:tab w:val="clear" w:pos="794"/>
          <w:tab w:val="clear" w:pos="1191"/>
          <w:tab w:val="clear" w:pos="1588"/>
          <w:tab w:val="clear" w:pos="1985"/>
        </w:tabs>
        <w:spacing w:before="0" w:after="120"/>
        <w:ind w:left="993" w:hanging="992"/>
        <w:contextualSpacing w:val="0"/>
        <w:textAlignment w:val="baseline"/>
        <w:rPr>
          <w:bCs/>
          <w:iCs/>
          <w:color w:val="000000" w:themeColor="text1"/>
          <w:szCs w:val="24"/>
        </w:rPr>
      </w:pPr>
      <w:bookmarkStart w:id="12" w:name="_Ref536805371"/>
      <w:r w:rsidRPr="001C4D24">
        <w:rPr>
          <w:bCs/>
          <w:iCs/>
          <w:color w:val="000000" w:themeColor="text1"/>
          <w:szCs w:val="24"/>
        </w:rPr>
        <w:t xml:space="preserve">ITU-R: Guidelines for evaluation of radio interface technologies for </w:t>
      </w:r>
      <w:proofErr w:type="spellStart"/>
      <w:r w:rsidRPr="001C4D24">
        <w:rPr>
          <w:bCs/>
          <w:iCs/>
          <w:color w:val="000000" w:themeColor="text1"/>
          <w:szCs w:val="24"/>
        </w:rPr>
        <w:t>IMT</w:t>
      </w:r>
      <w:proofErr w:type="spellEnd"/>
      <w:r w:rsidRPr="001C4D24">
        <w:rPr>
          <w:bCs/>
          <w:iCs/>
          <w:color w:val="000000" w:themeColor="text1"/>
          <w:szCs w:val="24"/>
        </w:rPr>
        <w:t xml:space="preserve">-2020. Report ITU-R </w:t>
      </w:r>
      <w:proofErr w:type="spellStart"/>
      <w:r w:rsidRPr="001C4D24">
        <w:rPr>
          <w:bCs/>
          <w:iCs/>
          <w:color w:val="000000" w:themeColor="text1"/>
          <w:szCs w:val="24"/>
        </w:rPr>
        <w:t>M.2412</w:t>
      </w:r>
      <w:proofErr w:type="spellEnd"/>
      <w:r w:rsidRPr="001C4D24">
        <w:rPr>
          <w:bCs/>
          <w:iCs/>
          <w:color w:val="000000" w:themeColor="text1"/>
          <w:szCs w:val="24"/>
        </w:rPr>
        <w:t>-0, (10/2017).</w:t>
      </w:r>
      <w:bookmarkEnd w:id="12"/>
    </w:p>
    <w:p w:rsidR="00471CCC" w:rsidRPr="001C4D24" w:rsidRDefault="00471CCC" w:rsidP="00C812C2">
      <w:pPr>
        <w:pStyle w:val="ListParagraph"/>
        <w:numPr>
          <w:ilvl w:val="0"/>
          <w:numId w:val="4"/>
        </w:numPr>
        <w:tabs>
          <w:tab w:val="clear" w:pos="794"/>
          <w:tab w:val="clear" w:pos="1191"/>
          <w:tab w:val="clear" w:pos="1588"/>
          <w:tab w:val="clear" w:pos="1985"/>
        </w:tabs>
        <w:spacing w:before="0" w:after="120"/>
        <w:ind w:left="993" w:hanging="992"/>
        <w:contextualSpacing w:val="0"/>
        <w:textAlignment w:val="baseline"/>
        <w:rPr>
          <w:bCs/>
          <w:iCs/>
          <w:color w:val="000000" w:themeColor="text1"/>
          <w:szCs w:val="24"/>
        </w:rPr>
      </w:pPr>
      <w:bookmarkStart w:id="13" w:name="_Ref31813510"/>
      <w:r w:rsidRPr="001C4D24">
        <w:rPr>
          <w:bCs/>
          <w:iCs/>
          <w:color w:val="000000" w:themeColor="text1"/>
          <w:szCs w:val="24"/>
        </w:rPr>
        <w:t xml:space="preserve">ITU-R </w:t>
      </w:r>
      <w:proofErr w:type="spellStart"/>
      <w:r w:rsidRPr="001C4D24">
        <w:rPr>
          <w:bCs/>
          <w:iCs/>
          <w:color w:val="000000" w:themeColor="text1"/>
          <w:szCs w:val="24"/>
        </w:rPr>
        <w:t>WP5D</w:t>
      </w:r>
      <w:proofErr w:type="spellEnd"/>
      <w:r w:rsidRPr="001C4D24">
        <w:rPr>
          <w:bCs/>
          <w:iCs/>
          <w:color w:val="000000" w:themeColor="text1"/>
          <w:szCs w:val="24"/>
        </w:rPr>
        <w:t xml:space="preserve">: </w:t>
      </w:r>
      <w:bookmarkStart w:id="14" w:name="_Ref536805372"/>
      <w:r w:rsidRPr="001C4D24">
        <w:rPr>
          <w:szCs w:val="24"/>
          <w:lang w:eastAsia="zh-CN"/>
        </w:rPr>
        <w:t>Acknowledgement</w:t>
      </w:r>
      <w:bookmarkStart w:id="15" w:name="_GoBack"/>
      <w:bookmarkEnd w:id="15"/>
      <w:r w:rsidRPr="001C4D24">
        <w:rPr>
          <w:szCs w:val="24"/>
          <w:lang w:eastAsia="zh-CN"/>
        </w:rPr>
        <w:t xml:space="preserve"> of Candidate </w:t>
      </w:r>
      <w:proofErr w:type="spellStart"/>
      <w:r w:rsidRPr="001C4D24">
        <w:rPr>
          <w:szCs w:val="24"/>
          <w:lang w:eastAsia="zh-CN"/>
        </w:rPr>
        <w:t>RIT</w:t>
      </w:r>
      <w:proofErr w:type="spellEnd"/>
      <w:r w:rsidRPr="001C4D24">
        <w:rPr>
          <w:szCs w:val="24"/>
          <w:lang w:eastAsia="zh-CN"/>
        </w:rPr>
        <w:t xml:space="preserve"> Submission from </w:t>
      </w:r>
      <w:proofErr w:type="spellStart"/>
      <w:r w:rsidRPr="001C4D24">
        <w:rPr>
          <w:szCs w:val="24"/>
          <w:lang w:eastAsia="zh-CN"/>
        </w:rPr>
        <w:t>Nufront</w:t>
      </w:r>
      <w:proofErr w:type="spellEnd"/>
      <w:r w:rsidRPr="001C4D24">
        <w:rPr>
          <w:szCs w:val="24"/>
          <w:lang w:eastAsia="zh-CN"/>
        </w:rPr>
        <w:t xml:space="preserve"> Proponent under Step 3 of the </w:t>
      </w:r>
      <w:proofErr w:type="spellStart"/>
      <w:r w:rsidRPr="001C4D24">
        <w:rPr>
          <w:szCs w:val="24"/>
          <w:lang w:eastAsia="zh-CN"/>
        </w:rPr>
        <w:t>IMT</w:t>
      </w:r>
      <w:proofErr w:type="spellEnd"/>
      <w:r w:rsidRPr="001C4D24">
        <w:rPr>
          <w:szCs w:val="24"/>
          <w:lang w:eastAsia="zh-CN"/>
        </w:rPr>
        <w:t xml:space="preserve">-2020 Process. Document </w:t>
      </w:r>
      <w:proofErr w:type="spellStart"/>
      <w:r w:rsidRPr="001C4D24">
        <w:rPr>
          <w:szCs w:val="24"/>
          <w:lang w:eastAsia="zh-CN"/>
        </w:rPr>
        <w:t>IMT</w:t>
      </w:r>
      <w:proofErr w:type="spellEnd"/>
      <w:r w:rsidRPr="001C4D24">
        <w:rPr>
          <w:szCs w:val="24"/>
          <w:lang w:eastAsia="zh-CN"/>
        </w:rPr>
        <w:t>-2020/1</w:t>
      </w:r>
      <w:r w:rsidRPr="001C4D24">
        <w:rPr>
          <w:rFonts w:eastAsiaTheme="minorEastAsia"/>
          <w:szCs w:val="24"/>
          <w:lang w:eastAsia="zh-CN"/>
        </w:rPr>
        <w:t>8</w:t>
      </w:r>
      <w:r w:rsidRPr="001C4D24">
        <w:rPr>
          <w:szCs w:val="24"/>
          <w:lang w:eastAsia="zh-CN"/>
        </w:rPr>
        <w:t>-</w:t>
      </w:r>
      <w:r w:rsidRPr="001C4D24">
        <w:rPr>
          <w:rFonts w:eastAsiaTheme="minorEastAsia"/>
          <w:szCs w:val="24"/>
          <w:lang w:eastAsia="zh-CN"/>
        </w:rPr>
        <w:t>(</w:t>
      </w:r>
      <w:proofErr w:type="spellStart"/>
      <w:r w:rsidRPr="001C4D24">
        <w:rPr>
          <w:rFonts w:eastAsiaTheme="minorEastAsia"/>
          <w:szCs w:val="24"/>
          <w:lang w:eastAsia="zh-CN"/>
        </w:rPr>
        <w:t>Rev.1</w:t>
      </w:r>
      <w:proofErr w:type="spellEnd"/>
      <w:proofErr w:type="gramStart"/>
      <w:r w:rsidRPr="001C4D24">
        <w:rPr>
          <w:rFonts w:eastAsiaTheme="minorEastAsia"/>
          <w:szCs w:val="24"/>
          <w:lang w:eastAsia="zh-CN"/>
        </w:rPr>
        <w:t>)</w:t>
      </w:r>
      <w:r w:rsidRPr="001C4D24">
        <w:rPr>
          <w:szCs w:val="24"/>
          <w:lang w:eastAsia="zh-CN"/>
        </w:rPr>
        <w:t>E</w:t>
      </w:r>
      <w:proofErr w:type="gramEnd"/>
      <w:r w:rsidRPr="001C4D24">
        <w:rPr>
          <w:szCs w:val="24"/>
          <w:lang w:eastAsia="zh-CN"/>
        </w:rPr>
        <w:t xml:space="preserve">, 23 </w:t>
      </w:r>
      <w:r w:rsidRPr="001C4D24">
        <w:rPr>
          <w:rFonts w:eastAsiaTheme="minorEastAsia"/>
          <w:szCs w:val="24"/>
          <w:lang w:eastAsia="zh-CN"/>
        </w:rPr>
        <w:t>December</w:t>
      </w:r>
      <w:r w:rsidRPr="001C4D24">
        <w:rPr>
          <w:szCs w:val="24"/>
          <w:lang w:eastAsia="zh-CN"/>
        </w:rPr>
        <w:t xml:space="preserve"> 2019.</w:t>
      </w:r>
      <w:bookmarkEnd w:id="13"/>
    </w:p>
    <w:p w:rsidR="00471CCC" w:rsidRPr="00AE12B8" w:rsidRDefault="00471CCC" w:rsidP="00C812C2">
      <w:pPr>
        <w:pStyle w:val="ListParagraph"/>
        <w:numPr>
          <w:ilvl w:val="0"/>
          <w:numId w:val="4"/>
        </w:numPr>
        <w:tabs>
          <w:tab w:val="clear" w:pos="794"/>
          <w:tab w:val="clear" w:pos="1191"/>
          <w:tab w:val="clear" w:pos="1588"/>
          <w:tab w:val="clear" w:pos="1985"/>
        </w:tabs>
        <w:spacing w:before="0" w:after="120"/>
        <w:ind w:left="993" w:hanging="992"/>
        <w:contextualSpacing w:val="0"/>
        <w:textAlignment w:val="baseline"/>
        <w:rPr>
          <w:szCs w:val="24"/>
          <w:lang w:eastAsia="zh-CN"/>
        </w:rPr>
      </w:pPr>
      <w:bookmarkStart w:id="16" w:name="_Ref16509998"/>
      <w:bookmarkEnd w:id="14"/>
      <w:r w:rsidRPr="001C4D24">
        <w:rPr>
          <w:szCs w:val="24"/>
          <w:lang w:eastAsia="zh-CN"/>
        </w:rPr>
        <w:t xml:space="preserve">ITU-R WP </w:t>
      </w:r>
      <w:proofErr w:type="spellStart"/>
      <w:r w:rsidRPr="001C4D24">
        <w:rPr>
          <w:szCs w:val="24"/>
          <w:lang w:eastAsia="zh-CN"/>
        </w:rPr>
        <w:t>5D</w:t>
      </w:r>
      <w:proofErr w:type="spellEnd"/>
      <w:r w:rsidRPr="001C4D24">
        <w:rPr>
          <w:szCs w:val="24"/>
          <w:lang w:eastAsia="zh-CN"/>
        </w:rPr>
        <w:t xml:space="preserve">: Information of the evaluation for the terrestrial components of the radio interface(s) for </w:t>
      </w:r>
      <w:proofErr w:type="spellStart"/>
      <w:r w:rsidRPr="001C4D24">
        <w:rPr>
          <w:szCs w:val="24"/>
          <w:lang w:eastAsia="zh-CN"/>
        </w:rPr>
        <w:t>IMT</w:t>
      </w:r>
      <w:proofErr w:type="spellEnd"/>
      <w:r w:rsidRPr="001C4D24">
        <w:rPr>
          <w:szCs w:val="24"/>
          <w:lang w:eastAsia="zh-CN"/>
        </w:rPr>
        <w:t xml:space="preserve">-2020. Liaison statement to registered Independent Evaluation Groups. Document </w:t>
      </w:r>
      <w:proofErr w:type="spellStart"/>
      <w:r w:rsidRPr="001C4D24">
        <w:rPr>
          <w:szCs w:val="24"/>
          <w:lang w:eastAsia="zh-CN"/>
        </w:rPr>
        <w:t>5D</w:t>
      </w:r>
      <w:proofErr w:type="spellEnd"/>
      <w:r w:rsidRPr="001C4D24">
        <w:rPr>
          <w:szCs w:val="24"/>
          <w:lang w:eastAsia="zh-CN"/>
        </w:rPr>
        <w:t>/TEMP/769(Rev 1), 16 July 2019.</w:t>
      </w:r>
      <w:bookmarkEnd w:id="16"/>
    </w:p>
    <w:p w:rsidR="00471CCC" w:rsidRPr="001C4D24" w:rsidRDefault="00471CCC" w:rsidP="00C812C2">
      <w:pPr>
        <w:pStyle w:val="ListParagraph"/>
        <w:numPr>
          <w:ilvl w:val="0"/>
          <w:numId w:val="4"/>
        </w:numPr>
        <w:tabs>
          <w:tab w:val="clear" w:pos="794"/>
          <w:tab w:val="clear" w:pos="1191"/>
          <w:tab w:val="clear" w:pos="1588"/>
          <w:tab w:val="clear" w:pos="1985"/>
        </w:tabs>
        <w:spacing w:before="0" w:after="120"/>
        <w:ind w:left="993" w:hanging="992"/>
        <w:contextualSpacing w:val="0"/>
        <w:textAlignment w:val="baseline"/>
        <w:rPr>
          <w:szCs w:val="24"/>
          <w:lang w:eastAsia="zh-CN"/>
        </w:rPr>
      </w:pPr>
      <w:proofErr w:type="spellStart"/>
      <w:r>
        <w:rPr>
          <w:rFonts w:eastAsiaTheme="minorEastAsia" w:hint="eastAsia"/>
          <w:szCs w:val="24"/>
          <w:lang w:eastAsia="zh-CN"/>
        </w:rPr>
        <w:t>Nufront</w:t>
      </w:r>
      <w:proofErr w:type="spellEnd"/>
      <w:r>
        <w:rPr>
          <w:rFonts w:eastAsiaTheme="minorEastAsia" w:hint="eastAsia"/>
          <w:szCs w:val="24"/>
          <w:lang w:eastAsia="zh-CN"/>
        </w:rPr>
        <w:t xml:space="preserve">: Updated submission of candidate </w:t>
      </w:r>
      <w:proofErr w:type="spellStart"/>
      <w:r>
        <w:rPr>
          <w:rFonts w:eastAsiaTheme="minorEastAsia" w:hint="eastAsia"/>
          <w:szCs w:val="24"/>
          <w:lang w:eastAsia="zh-CN"/>
        </w:rPr>
        <w:t>IMT</w:t>
      </w:r>
      <w:proofErr w:type="spellEnd"/>
      <w:r>
        <w:rPr>
          <w:rFonts w:eastAsiaTheme="minorEastAsia" w:hint="eastAsia"/>
          <w:szCs w:val="24"/>
          <w:lang w:eastAsia="zh-CN"/>
        </w:rPr>
        <w:t>-2020 Radio Interface Technology (</w:t>
      </w:r>
      <w:proofErr w:type="spellStart"/>
      <w:r>
        <w:rPr>
          <w:rFonts w:eastAsiaTheme="minorEastAsia" w:hint="eastAsia"/>
          <w:szCs w:val="24"/>
          <w:lang w:eastAsia="zh-CN"/>
        </w:rPr>
        <w:t>EUHT</w:t>
      </w:r>
      <w:proofErr w:type="spellEnd"/>
      <w:r>
        <w:rPr>
          <w:rFonts w:eastAsiaTheme="minorEastAsia" w:hint="eastAsia"/>
          <w:szCs w:val="24"/>
          <w:lang w:eastAsia="zh-CN"/>
        </w:rPr>
        <w:t xml:space="preserve">), Contribution </w:t>
      </w:r>
      <w:proofErr w:type="spellStart"/>
      <w:r>
        <w:rPr>
          <w:rFonts w:eastAsiaTheme="minorEastAsia" w:hint="eastAsia"/>
          <w:szCs w:val="24"/>
          <w:lang w:eastAsia="zh-CN"/>
        </w:rPr>
        <w:t>5D</w:t>
      </w:r>
      <w:proofErr w:type="spellEnd"/>
      <w:r>
        <w:rPr>
          <w:rFonts w:eastAsiaTheme="minorEastAsia" w:hint="eastAsia"/>
          <w:szCs w:val="24"/>
          <w:lang w:eastAsia="zh-CN"/>
        </w:rPr>
        <w:t xml:space="preserve">/1300, Geneva, </w:t>
      </w:r>
      <w:proofErr w:type="gramStart"/>
      <w:r>
        <w:rPr>
          <w:rFonts w:eastAsiaTheme="minorEastAsia" w:hint="eastAsia"/>
          <w:szCs w:val="24"/>
          <w:lang w:eastAsia="zh-CN"/>
        </w:rPr>
        <w:t>December</w:t>
      </w:r>
      <w:proofErr w:type="gramEnd"/>
      <w:r>
        <w:rPr>
          <w:rFonts w:eastAsiaTheme="minorEastAsia" w:hint="eastAsia"/>
          <w:szCs w:val="24"/>
          <w:lang w:eastAsia="zh-CN"/>
        </w:rPr>
        <w:t xml:space="preserve"> 2019.</w:t>
      </w:r>
    </w:p>
    <w:p w:rsidR="00471CCC" w:rsidRDefault="00471CCC" w:rsidP="00471CCC">
      <w:pPr>
        <w:pStyle w:val="Heading1"/>
        <w:spacing w:before="480"/>
        <w:rPr>
          <w:rFonts w:eastAsiaTheme="minorEastAsia"/>
          <w:lang w:eastAsia="zh-CN"/>
        </w:rPr>
      </w:pPr>
      <w:r>
        <w:rPr>
          <w:rFonts w:hint="eastAsia"/>
          <w:lang w:eastAsia="zh-CN"/>
        </w:rPr>
        <w:t>Annex</w:t>
      </w:r>
      <w:r>
        <w:rPr>
          <w:lang w:eastAsia="zh-CN"/>
        </w:rPr>
        <w:t xml:space="preserve"> 1:</w:t>
      </w:r>
      <w:r>
        <w:rPr>
          <w:rFonts w:hint="eastAsia"/>
          <w:lang w:eastAsia="zh-CN"/>
        </w:rPr>
        <w:t xml:space="preserve"> </w:t>
      </w:r>
      <w:r>
        <w:rPr>
          <w:rFonts w:eastAsia="SimSun" w:hint="eastAsia"/>
          <w:lang w:eastAsia="zh-CN"/>
        </w:rPr>
        <w:t>Final</w:t>
      </w:r>
      <w:r>
        <w:rPr>
          <w:rFonts w:hint="eastAsia"/>
          <w:lang w:eastAsia="zh-CN"/>
        </w:rPr>
        <w:t xml:space="preserve"> E</w:t>
      </w:r>
      <w:r>
        <w:t>valuation report</w:t>
      </w:r>
      <w:r>
        <w:rPr>
          <w:rFonts w:hint="eastAsia"/>
          <w:lang w:eastAsia="zh-CN"/>
        </w:rPr>
        <w:t xml:space="preserve"> from </w:t>
      </w:r>
      <w:proofErr w:type="spellStart"/>
      <w:r w:rsidRPr="00FD1C58">
        <w:rPr>
          <w:rFonts w:eastAsiaTheme="minorEastAsia"/>
          <w:lang w:eastAsia="zh-CN"/>
        </w:rPr>
        <w:t>CIRAT</w:t>
      </w:r>
      <w:r>
        <w:rPr>
          <w:rFonts w:hint="eastAsia"/>
          <w:lang w:eastAsia="zh-CN"/>
        </w:rPr>
        <w:t>EG</w:t>
      </w:r>
      <w:proofErr w:type="spellEnd"/>
    </w:p>
    <w:p w:rsidR="00471CCC" w:rsidRDefault="00471CCC" w:rsidP="00471CCC">
      <w:proofErr w:type="spellStart"/>
      <w:r>
        <w:rPr>
          <w:rFonts w:eastAsiaTheme="minorEastAsia"/>
          <w:i/>
          <w:color w:val="0070C0"/>
          <w:szCs w:val="24"/>
          <w:u w:val="single"/>
          <w:lang w:eastAsia="zh-CN"/>
        </w:rPr>
        <w:t>CIRAT</w:t>
      </w:r>
      <w:r>
        <w:rPr>
          <w:rFonts w:eastAsiaTheme="minorEastAsia" w:hint="eastAsia"/>
          <w:i/>
          <w:color w:val="0070C0"/>
          <w:szCs w:val="24"/>
          <w:u w:val="single"/>
          <w:lang w:eastAsia="zh-CN"/>
        </w:rPr>
        <w:t>EG</w:t>
      </w:r>
      <w:proofErr w:type="spellEnd"/>
      <w:r>
        <w:rPr>
          <w:rFonts w:eastAsiaTheme="minorEastAsia" w:hint="eastAsia"/>
          <w:i/>
          <w:color w:val="0070C0"/>
          <w:szCs w:val="24"/>
          <w:u w:val="single"/>
          <w:lang w:eastAsia="zh-CN"/>
        </w:rPr>
        <w:t xml:space="preserve"> </w:t>
      </w:r>
      <w:r>
        <w:rPr>
          <w:rFonts w:eastAsiaTheme="minorEastAsia"/>
          <w:i/>
          <w:color w:val="0070C0"/>
          <w:szCs w:val="24"/>
          <w:u w:val="single"/>
          <w:lang w:eastAsia="zh-CN"/>
        </w:rPr>
        <w:t xml:space="preserve">evaluation results on </w:t>
      </w:r>
      <w:proofErr w:type="spellStart"/>
      <w:r>
        <w:rPr>
          <w:rFonts w:eastAsiaTheme="minorEastAsia" w:hint="eastAsia"/>
          <w:i/>
          <w:color w:val="0070C0"/>
          <w:szCs w:val="24"/>
          <w:u w:val="single"/>
          <w:lang w:eastAsia="zh-CN"/>
        </w:rPr>
        <w:t>EUHT.docx</w:t>
      </w:r>
      <w:proofErr w:type="spellEnd"/>
    </w:p>
    <w:bookmarkStart w:id="17" w:name="_MON_1643055890"/>
    <w:bookmarkEnd w:id="17"/>
    <w:p w:rsidR="00471CCC" w:rsidRDefault="00471CCC" w:rsidP="00471CCC">
      <w:pPr>
        <w:pStyle w:val="Heading1"/>
      </w:pPr>
      <w:r>
        <w:object w:dxaOrig="1508"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51.7pt" o:ole="">
            <v:imagedata r:id="rId12" o:title=""/>
          </v:shape>
          <o:OLEObject Type="Embed" ProgID="Word.Document.12" ShapeID="_x0000_i1025" DrawAspect="Icon" ObjectID="_1643101126" r:id="rId13">
            <o:FieldCodes>\s</o:FieldCodes>
          </o:OLEObject>
        </w:object>
      </w:r>
    </w:p>
    <w:p w:rsidR="000069D4" w:rsidRDefault="00471CCC" w:rsidP="008C211E">
      <w:pPr>
        <w:jc w:val="center"/>
        <w:rPr>
          <w:lang w:val="fr-FR" w:eastAsia="zh-CN"/>
        </w:rPr>
      </w:pPr>
      <w:r>
        <w:t>_____________</w:t>
      </w:r>
    </w:p>
    <w:sectPr w:rsidR="000069D4" w:rsidSect="00D02712">
      <w:headerReference w:type="default" r:id="rId14"/>
      <w:footerReference w:type="defaul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CCC" w:rsidRDefault="00471CCC">
      <w:r>
        <w:separator/>
      </w:r>
    </w:p>
  </w:endnote>
  <w:endnote w:type="continuationSeparator" w:id="0">
    <w:p w:rsidR="00471CCC" w:rsidRDefault="00471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C812C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8C211E">
      <w:rPr>
        <w:lang w:val="en-US"/>
      </w:rPr>
      <w:t>M:\BRSGD\TEXT2019\SG05\WP5D\100\129e.docx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8C211E">
      <w:t>13.02.20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8C211E">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C812C2"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8C211E">
      <w:rPr>
        <w:lang w:val="en-US"/>
      </w:rPr>
      <w:t>M:\BRSGD\TEXT2019\SG05\WP5D\100\129e.docx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8C211E">
      <w:t>13.02.20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8C211E">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CCC" w:rsidRDefault="00471CCC">
      <w:r>
        <w:t>____________________</w:t>
      </w:r>
    </w:p>
  </w:footnote>
  <w:footnote w:type="continuationSeparator" w:id="0">
    <w:p w:rsidR="00471CCC" w:rsidRDefault="00471CCC">
      <w:r>
        <w:continuationSeparator/>
      </w:r>
    </w:p>
  </w:footnote>
  <w:footnote w:id="1">
    <w:p w:rsidR="00471CCC" w:rsidRPr="00420CE1" w:rsidRDefault="00471CCC" w:rsidP="00146650">
      <w:pPr>
        <w:pStyle w:val="FootnoteText"/>
        <w:rPr>
          <w:lang w:val="en-US"/>
        </w:rPr>
      </w:pPr>
      <w:r>
        <w:rPr>
          <w:rStyle w:val="FootnoteReference"/>
        </w:rPr>
        <w:footnoteRef/>
      </w:r>
      <w:r>
        <w:t xml:space="preserve"> </w:t>
      </w:r>
      <w:r>
        <w:rPr>
          <w:lang w:val="en-US"/>
        </w:rPr>
        <w:tab/>
        <w:t>Submitted on behalf of</w:t>
      </w:r>
      <w:r w:rsidRPr="00146650">
        <w:rPr>
          <w:rFonts w:eastAsiaTheme="minorEastAsia"/>
          <w:lang w:eastAsia="zh-CN"/>
        </w:rPr>
        <w:t xml:space="preserve"> </w:t>
      </w:r>
      <w:r>
        <w:rPr>
          <w:rFonts w:eastAsiaTheme="minorEastAsia"/>
          <w:lang w:eastAsia="zh-CN"/>
        </w:rPr>
        <w:t xml:space="preserve">the </w:t>
      </w:r>
      <w:r w:rsidRPr="00FD1C58">
        <w:rPr>
          <w:rFonts w:eastAsiaTheme="minorEastAsia"/>
          <w:lang w:eastAsia="zh-CN"/>
        </w:rPr>
        <w:t>Chinese Industry and Research Alliance of Telecommunications</w:t>
      </w:r>
      <w:r>
        <w:rPr>
          <w:rFonts w:eastAsiaTheme="minorEastAsia"/>
          <w:lang w:eastAsia="zh-CN"/>
        </w:rPr>
        <w:t xml:space="preserve"> </w:t>
      </w:r>
      <w:r>
        <w:rPr>
          <w:rFonts w:eastAsiaTheme="minorEastAsia" w:hint="eastAsia"/>
          <w:lang w:eastAsia="zh-CN"/>
        </w:rPr>
        <w:t>Evaluation Group (</w:t>
      </w:r>
      <w:proofErr w:type="spellStart"/>
      <w:r w:rsidRPr="00FD1C58">
        <w:rPr>
          <w:rFonts w:eastAsiaTheme="minorEastAsia"/>
          <w:lang w:eastAsia="zh-CN"/>
        </w:rPr>
        <w:t>CIRAT</w:t>
      </w:r>
      <w:r>
        <w:rPr>
          <w:rFonts w:eastAsiaTheme="minorEastAsia" w:hint="eastAsia"/>
          <w:lang w:eastAsia="zh-CN"/>
        </w:rPr>
        <w:t>EG</w:t>
      </w:r>
      <w:proofErr w:type="spellEnd"/>
      <w:r>
        <w:rPr>
          <w:rFonts w:eastAsiaTheme="minorEastAsia" w:hint="eastAsia"/>
          <w:lang w:eastAsia="zh-CN"/>
        </w:rPr>
        <w:t>)</w:t>
      </w:r>
      <w:r>
        <w:rPr>
          <w:rFonts w:eastAsia="Calibr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C812C2">
      <w:rPr>
        <w:rStyle w:val="PageNumber"/>
        <w:noProof/>
      </w:rPr>
      <w:t>9</w:t>
    </w:r>
    <w:r w:rsidR="00D02712">
      <w:rPr>
        <w:rStyle w:val="PageNumber"/>
      </w:rPr>
      <w:fldChar w:fldCharType="end"/>
    </w:r>
    <w:r>
      <w:rPr>
        <w:rStyle w:val="PageNumber"/>
      </w:rPr>
      <w:t xml:space="preserve"> -</w:t>
    </w:r>
  </w:p>
  <w:p w:rsidR="00FA124A" w:rsidRDefault="00471CCC">
    <w:pPr>
      <w:pStyle w:val="Header"/>
      <w:rPr>
        <w:lang w:val="en-US"/>
      </w:rPr>
    </w:pPr>
    <w:proofErr w:type="spellStart"/>
    <w:r>
      <w:rPr>
        <w:lang w:val="en-US"/>
      </w:rPr>
      <w:t>5D</w:t>
    </w:r>
    <w:proofErr w:type="spellEnd"/>
    <w:r>
      <w:rPr>
        <w:lang w:val="en-US"/>
      </w:rPr>
      <w:t>/</w:t>
    </w:r>
    <w:r w:rsidR="008C211E">
      <w:rPr>
        <w:lang w:val="en-US"/>
      </w:rPr>
      <w:t>129</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1CC6"/>
    <w:multiLevelType w:val="hybridMultilevel"/>
    <w:tmpl w:val="FBACBA8C"/>
    <w:lvl w:ilvl="0" w:tplc="0A327E2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BBA0EAB"/>
    <w:multiLevelType w:val="multilevel"/>
    <w:tmpl w:val="0BBA0EAB"/>
    <w:lvl w:ilvl="0">
      <w:start w:val="1"/>
      <w:numFmt w:val="upperLetter"/>
      <w:lvlText w:val="%1)"/>
      <w:lvlJc w:val="left"/>
      <w:pPr>
        <w:ind w:left="420" w:hanging="42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9B4963"/>
    <w:multiLevelType w:val="hybridMultilevel"/>
    <w:tmpl w:val="575E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4EF0EA4"/>
    <w:multiLevelType w:val="multilevel"/>
    <w:tmpl w:val="24EF0EA4"/>
    <w:lvl w:ilvl="0">
      <w:numFmt w:val="bullet"/>
      <w:lvlText w:val="-"/>
      <w:lvlJc w:val="left"/>
      <w:pPr>
        <w:tabs>
          <w:tab w:val="left" w:pos="756"/>
        </w:tabs>
        <w:ind w:left="756" w:hanging="360"/>
      </w:pPr>
      <w:rPr>
        <w:rFonts w:ascii="Arial" w:eastAsia="SimSun" w:hAnsi="Arial" w:cs="Arial" w:hint="default"/>
      </w:rPr>
    </w:lvl>
    <w:lvl w:ilvl="1">
      <w:start w:val="1"/>
      <w:numFmt w:val="bullet"/>
      <w:lvlText w:val="o"/>
      <w:lvlJc w:val="left"/>
      <w:pPr>
        <w:tabs>
          <w:tab w:val="left" w:pos="1476"/>
        </w:tabs>
        <w:ind w:left="1476" w:hanging="360"/>
      </w:pPr>
      <w:rPr>
        <w:rFonts w:ascii="Courier New" w:hAnsi="Courier New" w:cs="Courier New" w:hint="default"/>
      </w:rPr>
    </w:lvl>
    <w:lvl w:ilvl="2">
      <w:start w:val="1"/>
      <w:numFmt w:val="bullet"/>
      <w:lvlText w:val=""/>
      <w:lvlJc w:val="left"/>
      <w:pPr>
        <w:tabs>
          <w:tab w:val="left" w:pos="2196"/>
        </w:tabs>
        <w:ind w:left="2196" w:hanging="360"/>
      </w:pPr>
      <w:rPr>
        <w:rFonts w:ascii="Wingdings" w:hAnsi="Wingdings" w:hint="default"/>
      </w:rPr>
    </w:lvl>
    <w:lvl w:ilvl="3">
      <w:start w:val="1"/>
      <w:numFmt w:val="bullet"/>
      <w:lvlText w:val=""/>
      <w:lvlJc w:val="left"/>
      <w:pPr>
        <w:tabs>
          <w:tab w:val="left" w:pos="2916"/>
        </w:tabs>
        <w:ind w:left="2916" w:hanging="360"/>
      </w:pPr>
      <w:rPr>
        <w:rFonts w:ascii="Symbol" w:hAnsi="Symbol" w:hint="default"/>
      </w:rPr>
    </w:lvl>
    <w:lvl w:ilvl="4">
      <w:start w:val="1"/>
      <w:numFmt w:val="bullet"/>
      <w:lvlText w:val="o"/>
      <w:lvlJc w:val="left"/>
      <w:pPr>
        <w:tabs>
          <w:tab w:val="left" w:pos="3636"/>
        </w:tabs>
        <w:ind w:left="3636" w:hanging="360"/>
      </w:pPr>
      <w:rPr>
        <w:rFonts w:ascii="Courier New" w:hAnsi="Courier New" w:cs="Courier New" w:hint="default"/>
      </w:rPr>
    </w:lvl>
    <w:lvl w:ilvl="5">
      <w:start w:val="1"/>
      <w:numFmt w:val="bullet"/>
      <w:lvlText w:val=""/>
      <w:lvlJc w:val="left"/>
      <w:pPr>
        <w:tabs>
          <w:tab w:val="left" w:pos="4356"/>
        </w:tabs>
        <w:ind w:left="4356" w:hanging="360"/>
      </w:pPr>
      <w:rPr>
        <w:rFonts w:ascii="Wingdings" w:hAnsi="Wingdings" w:hint="default"/>
      </w:rPr>
    </w:lvl>
    <w:lvl w:ilvl="6">
      <w:start w:val="1"/>
      <w:numFmt w:val="bullet"/>
      <w:lvlText w:val=""/>
      <w:lvlJc w:val="left"/>
      <w:pPr>
        <w:tabs>
          <w:tab w:val="left" w:pos="5076"/>
        </w:tabs>
        <w:ind w:left="5076" w:hanging="360"/>
      </w:pPr>
      <w:rPr>
        <w:rFonts w:ascii="Symbol" w:hAnsi="Symbol" w:hint="default"/>
      </w:rPr>
    </w:lvl>
    <w:lvl w:ilvl="7">
      <w:start w:val="1"/>
      <w:numFmt w:val="bullet"/>
      <w:lvlText w:val="o"/>
      <w:lvlJc w:val="left"/>
      <w:pPr>
        <w:tabs>
          <w:tab w:val="left" w:pos="5796"/>
        </w:tabs>
        <w:ind w:left="5796" w:hanging="360"/>
      </w:pPr>
      <w:rPr>
        <w:rFonts w:ascii="Courier New" w:hAnsi="Courier New" w:cs="Courier New" w:hint="default"/>
      </w:rPr>
    </w:lvl>
    <w:lvl w:ilvl="8">
      <w:start w:val="1"/>
      <w:numFmt w:val="bullet"/>
      <w:lvlText w:val=""/>
      <w:lvlJc w:val="left"/>
      <w:pPr>
        <w:tabs>
          <w:tab w:val="left" w:pos="6516"/>
        </w:tabs>
        <w:ind w:left="6516" w:hanging="360"/>
      </w:pPr>
      <w:rPr>
        <w:rFonts w:ascii="Wingdings" w:hAnsi="Wingdings" w:hint="default"/>
      </w:rPr>
    </w:lvl>
  </w:abstractNum>
  <w:abstractNum w:abstractNumId="5"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CCC"/>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060D2"/>
    <w:rsid w:val="00315546"/>
    <w:rsid w:val="00330567"/>
    <w:rsid w:val="00386A9D"/>
    <w:rsid w:val="00391081"/>
    <w:rsid w:val="003B2789"/>
    <w:rsid w:val="003C13CE"/>
    <w:rsid w:val="003C697E"/>
    <w:rsid w:val="003E2518"/>
    <w:rsid w:val="003E7CEF"/>
    <w:rsid w:val="00471CCC"/>
    <w:rsid w:val="004B1EF7"/>
    <w:rsid w:val="004B3FAD"/>
    <w:rsid w:val="004C5749"/>
    <w:rsid w:val="004D5ABE"/>
    <w:rsid w:val="00501DCA"/>
    <w:rsid w:val="00513A47"/>
    <w:rsid w:val="005408DF"/>
    <w:rsid w:val="00573344"/>
    <w:rsid w:val="00583F9B"/>
    <w:rsid w:val="005B0D29"/>
    <w:rsid w:val="005E5C10"/>
    <w:rsid w:val="005F2C78"/>
    <w:rsid w:val="006144E4"/>
    <w:rsid w:val="00633F45"/>
    <w:rsid w:val="00650299"/>
    <w:rsid w:val="00655FC5"/>
    <w:rsid w:val="0080538C"/>
    <w:rsid w:val="00814E0A"/>
    <w:rsid w:val="00822581"/>
    <w:rsid w:val="008309DD"/>
    <w:rsid w:val="0083227A"/>
    <w:rsid w:val="00866900"/>
    <w:rsid w:val="00876A8A"/>
    <w:rsid w:val="00881BA1"/>
    <w:rsid w:val="008C211E"/>
    <w:rsid w:val="008C2302"/>
    <w:rsid w:val="008C26B8"/>
    <w:rsid w:val="008F208F"/>
    <w:rsid w:val="00982084"/>
    <w:rsid w:val="00995963"/>
    <w:rsid w:val="009B61EB"/>
    <w:rsid w:val="009C2064"/>
    <w:rsid w:val="009D1697"/>
    <w:rsid w:val="009F3A46"/>
    <w:rsid w:val="009F6520"/>
    <w:rsid w:val="00A014F8"/>
    <w:rsid w:val="00A5173C"/>
    <w:rsid w:val="00A61AEF"/>
    <w:rsid w:val="00AC71C2"/>
    <w:rsid w:val="00AD2345"/>
    <w:rsid w:val="00AF173A"/>
    <w:rsid w:val="00B066A4"/>
    <w:rsid w:val="00B07A13"/>
    <w:rsid w:val="00B4279B"/>
    <w:rsid w:val="00B45FC9"/>
    <w:rsid w:val="00B76F35"/>
    <w:rsid w:val="00B81138"/>
    <w:rsid w:val="00BC7CCF"/>
    <w:rsid w:val="00BD599E"/>
    <w:rsid w:val="00BE470B"/>
    <w:rsid w:val="00C57A91"/>
    <w:rsid w:val="00C812C2"/>
    <w:rsid w:val="00CC01C2"/>
    <w:rsid w:val="00CF21F2"/>
    <w:rsid w:val="00D02712"/>
    <w:rsid w:val="00D046A7"/>
    <w:rsid w:val="00D214D0"/>
    <w:rsid w:val="00D6546B"/>
    <w:rsid w:val="00DB178B"/>
    <w:rsid w:val="00DC17D3"/>
    <w:rsid w:val="00DC54EA"/>
    <w:rsid w:val="00DC5DB4"/>
    <w:rsid w:val="00DD4BED"/>
    <w:rsid w:val="00DE39F0"/>
    <w:rsid w:val="00DF0AF3"/>
    <w:rsid w:val="00DF7E9F"/>
    <w:rsid w:val="00E27D7E"/>
    <w:rsid w:val="00E42E13"/>
    <w:rsid w:val="00E56D5C"/>
    <w:rsid w:val="00E6257C"/>
    <w:rsid w:val="00E63C59"/>
    <w:rsid w:val="00F25150"/>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58FCFA32-CB94-4C62-976A-7C43B350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qFormat/>
    <w:rsid w:val="008F208F"/>
    <w:pPr>
      <w:spacing w:before="480"/>
      <w:jc w:val="center"/>
    </w:pPr>
    <w:rPr>
      <w:rFonts w:ascii="Times New Roman Bold" w:hAnsi="Times New Roman Bold"/>
      <w:b/>
      <w:sz w:val="28"/>
    </w:rPr>
  </w:style>
  <w:style w:type="paragraph" w:customStyle="1" w:styleId="ArtNo">
    <w:name w:val="Art_No"/>
    <w:basedOn w:val="Normal"/>
    <w:next w:val="Normal"/>
    <w:qFormat/>
    <w:rsid w:val="008F208F"/>
    <w:pPr>
      <w:keepNext/>
      <w:keepLines/>
      <w:spacing w:before="480"/>
      <w:jc w:val="center"/>
    </w:pPr>
    <w:rPr>
      <w:caps/>
      <w:sz w:val="28"/>
    </w:rPr>
  </w:style>
  <w:style w:type="paragraph" w:customStyle="1" w:styleId="Arttitle">
    <w:name w:val="Art_title"/>
    <w:basedOn w:val="Normal"/>
    <w:next w:val="Normal"/>
    <w:qFormat/>
    <w:rsid w:val="008F208F"/>
    <w:pPr>
      <w:keepNext/>
      <w:keepLines/>
      <w:spacing w:before="240"/>
      <w:jc w:val="center"/>
    </w:pPr>
    <w:rPr>
      <w:b/>
      <w:sz w:val="28"/>
    </w:rPr>
  </w:style>
  <w:style w:type="paragraph" w:customStyle="1" w:styleId="ASN1">
    <w:name w:val="ASN.1"/>
    <w:basedOn w:val="Normal"/>
    <w:qFormat/>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8F208F"/>
    <w:pPr>
      <w:keepNext/>
      <w:keepLines/>
      <w:spacing w:before="160"/>
      <w:ind w:left="1134"/>
    </w:pPr>
    <w:rPr>
      <w:i/>
    </w:rPr>
  </w:style>
  <w:style w:type="paragraph" w:customStyle="1" w:styleId="ChapNo">
    <w:name w:val="Chap_No"/>
    <w:basedOn w:val="ArtNo"/>
    <w:next w:val="Normal"/>
    <w:qFormat/>
    <w:rsid w:val="008F208F"/>
    <w:rPr>
      <w:rFonts w:ascii="Times New Roman Bold" w:hAnsi="Times New Roman Bold"/>
      <w:b/>
    </w:rPr>
  </w:style>
  <w:style w:type="paragraph" w:customStyle="1" w:styleId="Chaptitle">
    <w:name w:val="Chap_title"/>
    <w:basedOn w:val="Arttitle"/>
    <w:next w:val="Normal"/>
    <w:qFormat/>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qFormat/>
    <w:rsid w:val="008F208F"/>
    <w:pPr>
      <w:ind w:left="1871" w:hanging="737"/>
    </w:pPr>
  </w:style>
  <w:style w:type="paragraph" w:customStyle="1" w:styleId="enumlev3">
    <w:name w:val="enumlev3"/>
    <w:basedOn w:val="enumlev2"/>
    <w:qFormat/>
    <w:rsid w:val="008F208F"/>
    <w:pPr>
      <w:ind w:left="2268" w:hanging="397"/>
    </w:pPr>
  </w:style>
  <w:style w:type="paragraph" w:customStyle="1" w:styleId="Equation">
    <w:name w:val="Equation"/>
    <w:basedOn w:val="Normal"/>
    <w:qFormat/>
    <w:rsid w:val="008F208F"/>
    <w:pPr>
      <w:tabs>
        <w:tab w:val="clear" w:pos="1871"/>
        <w:tab w:val="clear" w:pos="2268"/>
        <w:tab w:val="center" w:pos="4820"/>
        <w:tab w:val="right" w:pos="9639"/>
      </w:tabs>
    </w:pPr>
  </w:style>
  <w:style w:type="paragraph" w:customStyle="1" w:styleId="Equationlegend">
    <w:name w:val="Equation_legend"/>
    <w:basedOn w:val="NormalIndent"/>
    <w:qForma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8F208F"/>
    <w:pPr>
      <w:keepNext w:val="0"/>
    </w:pPr>
  </w:style>
  <w:style w:type="paragraph" w:styleId="Footer">
    <w:name w:val="footer"/>
    <w:basedOn w:val="Normal"/>
    <w:link w:val="FooterChar"/>
    <w:qFormat/>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8F208F"/>
    <w:rPr>
      <w:position w:val="6"/>
      <w:sz w:val="18"/>
    </w:rPr>
  </w:style>
  <w:style w:type="paragraph" w:styleId="FootnoteText">
    <w:name w:val="footnote text"/>
    <w:basedOn w:val="Normal"/>
    <w:link w:val="FootnoteTextChar"/>
    <w:qFormat/>
    <w:rsid w:val="008F208F"/>
    <w:pPr>
      <w:keepLines/>
      <w:tabs>
        <w:tab w:val="left" w:pos="255"/>
      </w:tabs>
    </w:pPr>
  </w:style>
  <w:style w:type="paragraph" w:customStyle="1" w:styleId="Note">
    <w:name w:val="Note"/>
    <w:basedOn w:val="Normal"/>
    <w:next w:val="Normal"/>
    <w:qFormat/>
    <w:rsid w:val="008F208F"/>
    <w:pPr>
      <w:tabs>
        <w:tab w:val="left" w:pos="284"/>
      </w:tabs>
      <w:spacing w:before="80"/>
    </w:pPr>
  </w:style>
  <w:style w:type="paragraph" w:styleId="Header">
    <w:name w:val="header"/>
    <w:basedOn w:val="Normal"/>
    <w:link w:val="HeaderChar"/>
    <w:qFormat/>
    <w:rsid w:val="008F208F"/>
    <w:pPr>
      <w:spacing w:before="0"/>
      <w:jc w:val="center"/>
    </w:pPr>
    <w:rPr>
      <w:sz w:val="18"/>
    </w:rPr>
  </w:style>
  <w:style w:type="paragraph" w:styleId="Index1">
    <w:name w:val="index 1"/>
    <w:basedOn w:val="Normal"/>
    <w:next w:val="Normal"/>
    <w:qFormat/>
    <w:rsid w:val="00E63C59"/>
  </w:style>
  <w:style w:type="paragraph" w:styleId="Index2">
    <w:name w:val="index 2"/>
    <w:basedOn w:val="Normal"/>
    <w:next w:val="Normal"/>
    <w:qFormat/>
    <w:rsid w:val="00E63C59"/>
    <w:pPr>
      <w:ind w:left="283"/>
    </w:pPr>
  </w:style>
  <w:style w:type="paragraph" w:styleId="Index3">
    <w:name w:val="index 3"/>
    <w:basedOn w:val="Normal"/>
    <w:next w:val="Normal"/>
    <w:qFormat/>
    <w:rsid w:val="00E63C59"/>
    <w:pPr>
      <w:ind w:left="566"/>
    </w:pPr>
  </w:style>
  <w:style w:type="paragraph" w:customStyle="1" w:styleId="PartNo">
    <w:name w:val="Part_No"/>
    <w:basedOn w:val="AnnexNo"/>
    <w:next w:val="Normal"/>
    <w:qFormat/>
    <w:rsid w:val="008F208F"/>
  </w:style>
  <w:style w:type="paragraph" w:customStyle="1" w:styleId="Partref">
    <w:name w:val="Part_ref"/>
    <w:basedOn w:val="Annexref"/>
    <w:next w:val="Normal"/>
    <w:qFormat/>
    <w:rsid w:val="008F208F"/>
  </w:style>
  <w:style w:type="paragraph" w:customStyle="1" w:styleId="Parttitle">
    <w:name w:val="Part_title"/>
    <w:basedOn w:val="Annextitle"/>
    <w:next w:val="Normalaftertitle0"/>
    <w:qFormat/>
    <w:rsid w:val="008F208F"/>
  </w:style>
  <w:style w:type="paragraph" w:customStyle="1" w:styleId="RecNo">
    <w:name w:val="Rec_No"/>
    <w:basedOn w:val="Normal"/>
    <w:next w:val="Normal"/>
    <w:qFormat/>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qFormat/>
    <w:rsid w:val="00E63C59"/>
    <w:pPr>
      <w:spacing w:before="120"/>
    </w:pPr>
    <w:rPr>
      <w:rFonts w:ascii="Times New Roman" w:hAnsi="Times New Roman"/>
      <w:b w:val="0"/>
      <w:sz w:val="24"/>
    </w:rPr>
  </w:style>
  <w:style w:type="paragraph" w:customStyle="1" w:styleId="Recdate">
    <w:name w:val="Rec_date"/>
    <w:basedOn w:val="Normal"/>
    <w:next w:val="Normalaftertitle0"/>
    <w:qFormat/>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qFormat/>
    <w:rsid w:val="00E63C59"/>
    <w:pPr>
      <w:spacing w:before="480"/>
      <w:jc w:val="center"/>
    </w:pPr>
    <w:rPr>
      <w:caps/>
    </w:rPr>
  </w:style>
  <w:style w:type="paragraph" w:customStyle="1" w:styleId="Repdate">
    <w:name w:val="Rep_date"/>
    <w:basedOn w:val="Recdate"/>
    <w:next w:val="Normalaftertitle0"/>
    <w:qFormat/>
    <w:rsid w:val="00E63C59"/>
  </w:style>
  <w:style w:type="paragraph" w:customStyle="1" w:styleId="RepNo">
    <w:name w:val="Rep_No"/>
    <w:basedOn w:val="RecNo"/>
    <w:next w:val="Reptitle"/>
    <w:qFormat/>
    <w:rsid w:val="00E63C59"/>
  </w:style>
  <w:style w:type="paragraph" w:customStyle="1" w:styleId="Reptitle">
    <w:name w:val="Rep_title"/>
    <w:basedOn w:val="Rectitle"/>
    <w:next w:val="Repref"/>
    <w:rsid w:val="00E63C59"/>
  </w:style>
  <w:style w:type="paragraph" w:customStyle="1" w:styleId="Repref">
    <w:name w:val="Rep_ref"/>
    <w:basedOn w:val="Recref"/>
    <w:next w:val="Repdate"/>
    <w:qFormat/>
    <w:rsid w:val="00E63C59"/>
  </w:style>
  <w:style w:type="paragraph" w:customStyle="1" w:styleId="Resdate">
    <w:name w:val="Res_date"/>
    <w:basedOn w:val="Recdate"/>
    <w:next w:val="Normalaftertitle0"/>
    <w:qFormat/>
    <w:rsid w:val="00E63C59"/>
  </w:style>
  <w:style w:type="paragraph" w:customStyle="1" w:styleId="ResNo">
    <w:name w:val="Res_No"/>
    <w:basedOn w:val="RecNo"/>
    <w:next w:val="Normal"/>
    <w:qFormat/>
    <w:rsid w:val="008F208F"/>
  </w:style>
  <w:style w:type="paragraph" w:customStyle="1" w:styleId="Restitle">
    <w:name w:val="Res_title"/>
    <w:basedOn w:val="Rectitle"/>
    <w:next w:val="Normal"/>
    <w:qFormat/>
    <w:rsid w:val="008F208F"/>
  </w:style>
  <w:style w:type="paragraph" w:customStyle="1" w:styleId="Resref">
    <w:name w:val="Res_ref"/>
    <w:basedOn w:val="Recref"/>
    <w:next w:val="Resdate"/>
    <w:qFormat/>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qFormat/>
    <w:rsid w:val="008F208F"/>
  </w:style>
  <w:style w:type="paragraph" w:customStyle="1" w:styleId="Source">
    <w:name w:val="Source"/>
    <w:basedOn w:val="Normal"/>
    <w:next w:val="Normal"/>
    <w:link w:val="SourceChar"/>
    <w:qFormat/>
    <w:rsid w:val="008F208F"/>
    <w:pPr>
      <w:spacing w:before="840"/>
      <w:jc w:val="center"/>
    </w:pPr>
    <w:rPr>
      <w:b/>
      <w:sz w:val="28"/>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qFormat/>
    <w:rsid w:val="008F208F"/>
    <w:pPr>
      <w:keepNext/>
      <w:spacing w:before="560" w:after="120"/>
      <w:jc w:val="center"/>
    </w:pPr>
    <w:rPr>
      <w:caps/>
      <w:sz w:val="20"/>
    </w:rPr>
  </w:style>
  <w:style w:type="paragraph" w:customStyle="1" w:styleId="Tabletitle">
    <w:name w:val="Table_title"/>
    <w:basedOn w:val="Normal"/>
    <w:next w:val="Tabletext"/>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8F208F"/>
    <w:pPr>
      <w:keepNext/>
      <w:spacing w:before="560"/>
      <w:jc w:val="center"/>
    </w:pPr>
    <w:rPr>
      <w:sz w:val="20"/>
    </w:rPr>
  </w:style>
  <w:style w:type="paragraph" w:customStyle="1" w:styleId="Title1">
    <w:name w:val="Title 1"/>
    <w:basedOn w:val="Source"/>
    <w:next w:val="Normal"/>
    <w:link w:val="Title1Char"/>
    <w:qFormat/>
    <w:rsid w:val="008F208F"/>
    <w:pPr>
      <w:tabs>
        <w:tab w:val="left" w:pos="567"/>
        <w:tab w:val="left" w:pos="1701"/>
        <w:tab w:val="left" w:pos="2835"/>
      </w:tabs>
      <w:spacing w:before="240"/>
    </w:pPr>
    <w:rPr>
      <w:b w:val="0"/>
      <w:caps/>
    </w:rPr>
  </w:style>
  <w:style w:type="paragraph" w:customStyle="1" w:styleId="Title2">
    <w:name w:val="Title 2"/>
    <w:basedOn w:val="Source"/>
    <w:next w:val="Normal"/>
    <w:qFormat/>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qFormat/>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qFormat/>
    <w:rsid w:val="008F208F"/>
  </w:style>
  <w:style w:type="paragraph" w:styleId="TOC4">
    <w:name w:val="toc 4"/>
    <w:basedOn w:val="TOC3"/>
    <w:rsid w:val="008F208F"/>
  </w:style>
  <w:style w:type="paragraph" w:styleId="TOC5">
    <w:name w:val="toc 5"/>
    <w:basedOn w:val="TOC4"/>
    <w:qFormat/>
    <w:rsid w:val="008F208F"/>
  </w:style>
  <w:style w:type="paragraph" w:styleId="TOC6">
    <w:name w:val="toc 6"/>
    <w:basedOn w:val="TOC4"/>
    <w:qFormat/>
    <w:rsid w:val="008F208F"/>
  </w:style>
  <w:style w:type="paragraph" w:styleId="TOC7">
    <w:name w:val="toc 7"/>
    <w:basedOn w:val="TOC4"/>
    <w:qFormat/>
    <w:rsid w:val="008F208F"/>
  </w:style>
  <w:style w:type="paragraph" w:styleId="TOC8">
    <w:name w:val="toc 8"/>
    <w:basedOn w:val="TOC4"/>
    <w:qFormat/>
    <w:rsid w:val="008F208F"/>
  </w:style>
  <w:style w:type="character" w:customStyle="1" w:styleId="Appdef">
    <w:name w:val="App_def"/>
    <w:basedOn w:val="DefaultParagraphFont"/>
    <w:qFormat/>
    <w:rsid w:val="008F208F"/>
    <w:rPr>
      <w:rFonts w:ascii="Times New Roman" w:hAnsi="Times New Roman"/>
      <w:b/>
    </w:rPr>
  </w:style>
  <w:style w:type="character" w:customStyle="1" w:styleId="Appref">
    <w:name w:val="App_ref"/>
    <w:basedOn w:val="DefaultParagraphFont"/>
    <w:qFormat/>
    <w:rsid w:val="008F208F"/>
  </w:style>
  <w:style w:type="character" w:customStyle="1" w:styleId="Artdef">
    <w:name w:val="Art_def"/>
    <w:basedOn w:val="DefaultParagraphFont"/>
    <w:qFormat/>
    <w:rsid w:val="008F208F"/>
    <w:rPr>
      <w:rFonts w:ascii="Times New Roman" w:hAnsi="Times New Roman"/>
      <w:b/>
    </w:rPr>
  </w:style>
  <w:style w:type="character" w:customStyle="1" w:styleId="Artref">
    <w:name w:val="Art_ref"/>
    <w:basedOn w:val="DefaultParagraphFont"/>
    <w:qFormat/>
    <w:rsid w:val="008F208F"/>
  </w:style>
  <w:style w:type="character" w:customStyle="1" w:styleId="Recdef">
    <w:name w:val="Rec_def"/>
    <w:basedOn w:val="DefaultParagraphFont"/>
    <w:qFormat/>
    <w:rsid w:val="00E63C59"/>
    <w:rPr>
      <w:b/>
    </w:rPr>
  </w:style>
  <w:style w:type="character" w:customStyle="1" w:styleId="Resdef">
    <w:name w:val="Res_def"/>
    <w:basedOn w:val="DefaultParagraphFont"/>
    <w:qForma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qForma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qFormat/>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qForma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SourceChar">
    <w:name w:val="Source Char"/>
    <w:basedOn w:val="DefaultParagraphFont"/>
    <w:link w:val="Source"/>
    <w:locked/>
    <w:rsid w:val="00471CCC"/>
    <w:rPr>
      <w:rFonts w:ascii="Times New Roman" w:hAnsi="Times New Roman"/>
      <w:b/>
      <w:sz w:val="28"/>
      <w:lang w:val="en-GB" w:eastAsia="en-US"/>
    </w:rPr>
  </w:style>
  <w:style w:type="character" w:customStyle="1" w:styleId="Title1Char">
    <w:name w:val="Title 1 Char"/>
    <w:link w:val="Title1"/>
    <w:locked/>
    <w:rsid w:val="00471CCC"/>
    <w:rPr>
      <w:rFonts w:ascii="Times New Roman" w:hAnsi="Times New Roman"/>
      <w:caps/>
      <w:sz w:val="28"/>
      <w:lang w:val="en-GB" w:eastAsia="en-US"/>
    </w:rPr>
  </w:style>
  <w:style w:type="paragraph" w:styleId="CommentText">
    <w:name w:val="annotation text"/>
    <w:basedOn w:val="Normal"/>
    <w:link w:val="CommentTextChar"/>
    <w:unhideWhenUsed/>
    <w:rsid w:val="00471CCC"/>
    <w:rPr>
      <w:sz w:val="20"/>
    </w:rPr>
  </w:style>
  <w:style w:type="character" w:customStyle="1" w:styleId="CommentTextChar">
    <w:name w:val="Comment Text Char"/>
    <w:basedOn w:val="DefaultParagraphFont"/>
    <w:link w:val="CommentText"/>
    <w:qFormat/>
    <w:rsid w:val="00471CCC"/>
    <w:rPr>
      <w:rFonts w:ascii="Times New Roman" w:hAnsi="Times New Roman"/>
      <w:lang w:val="en-GB" w:eastAsia="en-US"/>
    </w:rPr>
  </w:style>
  <w:style w:type="paragraph" w:styleId="CommentSubject">
    <w:name w:val="annotation subject"/>
    <w:basedOn w:val="CommentText"/>
    <w:next w:val="CommentText"/>
    <w:link w:val="CommentSubjectChar"/>
    <w:semiHidden/>
    <w:unhideWhenUsed/>
    <w:qFormat/>
    <w:rsid w:val="00471CCC"/>
    <w:pPr>
      <w:tabs>
        <w:tab w:val="clear" w:pos="1134"/>
        <w:tab w:val="clear" w:pos="1871"/>
        <w:tab w:val="clear" w:pos="2268"/>
        <w:tab w:val="left" w:pos="794"/>
        <w:tab w:val="left" w:pos="1191"/>
        <w:tab w:val="left" w:pos="1588"/>
        <w:tab w:val="left" w:pos="1985"/>
      </w:tabs>
    </w:pPr>
    <w:rPr>
      <w:rFonts w:eastAsia="MS Mincho"/>
      <w:b/>
      <w:bCs/>
    </w:rPr>
  </w:style>
  <w:style w:type="character" w:customStyle="1" w:styleId="CommentSubjectChar">
    <w:name w:val="Comment Subject Char"/>
    <w:basedOn w:val="CommentTextChar"/>
    <w:link w:val="CommentSubject"/>
    <w:semiHidden/>
    <w:qFormat/>
    <w:rsid w:val="00471CCC"/>
    <w:rPr>
      <w:rFonts w:ascii="Times New Roman" w:eastAsia="MS Mincho" w:hAnsi="Times New Roman"/>
      <w:b/>
      <w:bCs/>
      <w:lang w:val="en-GB" w:eastAsia="en-US"/>
    </w:rPr>
  </w:style>
  <w:style w:type="paragraph" w:styleId="DocumentMap">
    <w:name w:val="Document Map"/>
    <w:basedOn w:val="Normal"/>
    <w:link w:val="DocumentMapChar"/>
    <w:semiHidden/>
    <w:unhideWhenUsed/>
    <w:qFormat/>
    <w:rsid w:val="00471CCC"/>
    <w:pPr>
      <w:tabs>
        <w:tab w:val="clear" w:pos="1134"/>
        <w:tab w:val="clear" w:pos="1871"/>
        <w:tab w:val="clear" w:pos="2268"/>
        <w:tab w:val="left" w:pos="794"/>
        <w:tab w:val="left" w:pos="1191"/>
        <w:tab w:val="left" w:pos="1588"/>
        <w:tab w:val="left" w:pos="1985"/>
      </w:tabs>
    </w:pPr>
    <w:rPr>
      <w:rFonts w:ascii="SimSun" w:eastAsia="SimSun"/>
      <w:sz w:val="18"/>
      <w:szCs w:val="18"/>
    </w:rPr>
  </w:style>
  <w:style w:type="character" w:customStyle="1" w:styleId="DocumentMapChar">
    <w:name w:val="Document Map Char"/>
    <w:basedOn w:val="DefaultParagraphFont"/>
    <w:link w:val="DocumentMap"/>
    <w:semiHidden/>
    <w:rsid w:val="00471CCC"/>
    <w:rPr>
      <w:rFonts w:ascii="SimSun" w:eastAsia="SimSun" w:hAnsi="Times New Roman"/>
      <w:sz w:val="18"/>
      <w:szCs w:val="18"/>
      <w:lang w:val="en-GB" w:eastAsia="en-US"/>
    </w:rPr>
  </w:style>
  <w:style w:type="paragraph" w:styleId="BalloonText">
    <w:name w:val="Balloon Text"/>
    <w:basedOn w:val="Normal"/>
    <w:link w:val="BalloonTextChar"/>
    <w:semiHidden/>
    <w:unhideWhenUsed/>
    <w:qFormat/>
    <w:rsid w:val="00471CCC"/>
    <w:pPr>
      <w:tabs>
        <w:tab w:val="clear" w:pos="1134"/>
        <w:tab w:val="clear" w:pos="1871"/>
        <w:tab w:val="clear" w:pos="2268"/>
        <w:tab w:val="left" w:pos="794"/>
        <w:tab w:val="left" w:pos="1191"/>
        <w:tab w:val="left" w:pos="1588"/>
        <w:tab w:val="left" w:pos="1985"/>
      </w:tabs>
      <w:spacing w:before="0"/>
    </w:pPr>
    <w:rPr>
      <w:rFonts w:ascii="Segoe UI" w:eastAsia="MS Mincho" w:hAnsi="Segoe UI" w:cs="Segoe UI"/>
      <w:sz w:val="18"/>
      <w:szCs w:val="18"/>
    </w:rPr>
  </w:style>
  <w:style w:type="character" w:customStyle="1" w:styleId="BalloonTextChar">
    <w:name w:val="Balloon Text Char"/>
    <w:basedOn w:val="DefaultParagraphFont"/>
    <w:link w:val="BalloonText"/>
    <w:semiHidden/>
    <w:qFormat/>
    <w:rsid w:val="00471CCC"/>
    <w:rPr>
      <w:rFonts w:ascii="Segoe UI" w:eastAsia="MS Mincho" w:hAnsi="Segoe UI" w:cs="Segoe UI"/>
      <w:sz w:val="18"/>
      <w:szCs w:val="18"/>
      <w:lang w:val="en-GB" w:eastAsia="en-US"/>
    </w:rPr>
  </w:style>
  <w:style w:type="character" w:styleId="Strong">
    <w:name w:val="Strong"/>
    <w:basedOn w:val="DefaultParagraphFont"/>
    <w:uiPriority w:val="22"/>
    <w:qFormat/>
    <w:rsid w:val="00471CCC"/>
    <w:rPr>
      <w:b/>
      <w:bCs/>
    </w:rPr>
  </w:style>
  <w:style w:type="character" w:styleId="FollowedHyperlink">
    <w:name w:val="FollowedHyperlink"/>
    <w:basedOn w:val="DefaultParagraphFont"/>
    <w:semiHidden/>
    <w:unhideWhenUsed/>
    <w:qFormat/>
    <w:rsid w:val="00471CCC"/>
    <w:rPr>
      <w:color w:val="800080" w:themeColor="followedHyperlink"/>
      <w:u w:val="single"/>
    </w:rPr>
  </w:style>
  <w:style w:type="character" w:styleId="Hyperlink">
    <w:name w:val="Hyperlink"/>
    <w:basedOn w:val="DefaultParagraphFont"/>
    <w:uiPriority w:val="99"/>
    <w:unhideWhenUsed/>
    <w:qFormat/>
    <w:rsid w:val="00471CCC"/>
    <w:rPr>
      <w:rFonts w:ascii="Trebuchet MS" w:hAnsi="Trebuchet MS" w:hint="default"/>
      <w:color w:val="000066"/>
      <w:u w:val="single"/>
    </w:rPr>
  </w:style>
  <w:style w:type="character" w:styleId="CommentReference">
    <w:name w:val="annotation reference"/>
    <w:basedOn w:val="DefaultParagraphFont"/>
    <w:semiHidden/>
    <w:unhideWhenUsed/>
    <w:rsid w:val="00471CCC"/>
    <w:rPr>
      <w:sz w:val="16"/>
      <w:szCs w:val="16"/>
    </w:rPr>
  </w:style>
  <w:style w:type="table" w:styleId="TableGrid">
    <w:name w:val="Table Grid"/>
    <w:basedOn w:val="TableNormal"/>
    <w:qFormat/>
    <w:rsid w:val="00471CCC"/>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Notitle">
    <w:name w:val="Appendix_No &amp; title"/>
    <w:basedOn w:val="AnnexNotitle"/>
    <w:next w:val="Normalaftertitle"/>
    <w:qFormat/>
    <w:rsid w:val="00471CCC"/>
  </w:style>
  <w:style w:type="paragraph" w:customStyle="1" w:styleId="AnnexNotitle">
    <w:name w:val="Annex_No &amp; title"/>
    <w:basedOn w:val="Normal"/>
    <w:next w:val="Normalaftertitle"/>
    <w:qFormat/>
    <w:rsid w:val="00471CCC"/>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FigureNotitle">
    <w:name w:val="Figure_No &amp; title"/>
    <w:basedOn w:val="Normal"/>
    <w:next w:val="Normalaftertitle"/>
    <w:qFormat/>
    <w:rsid w:val="00471CCC"/>
    <w:pPr>
      <w:keepLines/>
      <w:tabs>
        <w:tab w:val="clear" w:pos="1134"/>
        <w:tab w:val="clear" w:pos="1871"/>
        <w:tab w:val="clear" w:pos="2268"/>
        <w:tab w:val="left" w:pos="794"/>
        <w:tab w:val="left" w:pos="1191"/>
        <w:tab w:val="left" w:pos="1588"/>
        <w:tab w:val="left" w:pos="1985"/>
      </w:tabs>
      <w:spacing w:before="240" w:after="120"/>
      <w:jc w:val="center"/>
    </w:pPr>
    <w:rPr>
      <w:rFonts w:eastAsia="MS Mincho"/>
      <w:b/>
    </w:rPr>
  </w:style>
  <w:style w:type="paragraph" w:customStyle="1" w:styleId="TableNotitle">
    <w:name w:val="Table_No &amp; title"/>
    <w:basedOn w:val="Normal"/>
    <w:next w:val="Tablehead"/>
    <w:qFormat/>
    <w:rsid w:val="00471CCC"/>
    <w:pPr>
      <w:keepNext/>
      <w:keepLines/>
      <w:tabs>
        <w:tab w:val="clear" w:pos="1134"/>
        <w:tab w:val="clear" w:pos="1871"/>
        <w:tab w:val="clear" w:pos="2268"/>
        <w:tab w:val="left" w:pos="794"/>
        <w:tab w:val="left" w:pos="1191"/>
        <w:tab w:val="left" w:pos="1588"/>
        <w:tab w:val="left" w:pos="1985"/>
      </w:tabs>
      <w:spacing w:before="360" w:after="120"/>
      <w:jc w:val="center"/>
    </w:pPr>
    <w:rPr>
      <w:rFonts w:eastAsia="MS Mincho"/>
      <w:b/>
    </w:rPr>
  </w:style>
  <w:style w:type="paragraph" w:customStyle="1" w:styleId="FooterQP">
    <w:name w:val="Footer_QP"/>
    <w:basedOn w:val="Normal"/>
    <w:rsid w:val="00471CCC"/>
    <w:pPr>
      <w:tabs>
        <w:tab w:val="clear" w:pos="1134"/>
        <w:tab w:val="clear" w:pos="1871"/>
        <w:tab w:val="clear" w:pos="2268"/>
        <w:tab w:val="left" w:pos="907"/>
        <w:tab w:val="right" w:pos="8789"/>
        <w:tab w:val="right" w:pos="9639"/>
      </w:tabs>
      <w:spacing w:before="0"/>
    </w:pPr>
    <w:rPr>
      <w:rFonts w:eastAsia="MS Mincho"/>
      <w:b/>
      <w:sz w:val="22"/>
    </w:rPr>
  </w:style>
  <w:style w:type="paragraph" w:customStyle="1" w:styleId="RecNoBR">
    <w:name w:val="Rec_No_BR"/>
    <w:basedOn w:val="Normal"/>
    <w:next w:val="Rectitle"/>
    <w:rsid w:val="00471CCC"/>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QuestionNoBR">
    <w:name w:val="Question_No_BR"/>
    <w:basedOn w:val="RecNoBR"/>
    <w:next w:val="Questiontitle"/>
    <w:rsid w:val="00471CCC"/>
  </w:style>
  <w:style w:type="paragraph" w:customStyle="1" w:styleId="RepNoBR">
    <w:name w:val="Rep_No_BR"/>
    <w:basedOn w:val="RecNoBR"/>
    <w:next w:val="Reptitle"/>
    <w:qFormat/>
    <w:rsid w:val="00471CCC"/>
  </w:style>
  <w:style w:type="paragraph" w:customStyle="1" w:styleId="ResNoBR">
    <w:name w:val="Res_No_BR"/>
    <w:basedOn w:val="RecNoBR"/>
    <w:next w:val="Restitle"/>
    <w:rsid w:val="00471CCC"/>
  </w:style>
  <w:style w:type="paragraph" w:customStyle="1" w:styleId="TabletitleBR">
    <w:name w:val="Table_title_BR"/>
    <w:basedOn w:val="Normal"/>
    <w:next w:val="Tablehead"/>
    <w:qFormat/>
    <w:rsid w:val="00471CCC"/>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TableNoBR">
    <w:name w:val="Table_No_BR"/>
    <w:basedOn w:val="Normal"/>
    <w:next w:val="TabletitleBR"/>
    <w:rsid w:val="00471CCC"/>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paragraph" w:customStyle="1" w:styleId="FiguretitleBR">
    <w:name w:val="Figure_title_BR"/>
    <w:basedOn w:val="TabletitleBR"/>
    <w:next w:val="Figurewithouttitle"/>
    <w:qFormat/>
    <w:rsid w:val="00471CCC"/>
    <w:pPr>
      <w:keepNext w:val="0"/>
      <w:spacing w:after="480"/>
    </w:pPr>
  </w:style>
  <w:style w:type="paragraph" w:customStyle="1" w:styleId="FigureNoBR">
    <w:name w:val="Figure_No_BR"/>
    <w:basedOn w:val="Normal"/>
    <w:next w:val="FiguretitleBR"/>
    <w:qFormat/>
    <w:rsid w:val="00471CCC"/>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rPr>
  </w:style>
  <w:style w:type="paragraph" w:styleId="ListParagraph">
    <w:name w:val="List Paragraph"/>
    <w:aliases w:val="- Bullets,목록 단락,リスト段落,?? ??,?????,????"/>
    <w:basedOn w:val="Normal"/>
    <w:link w:val="ListParagraphChar"/>
    <w:uiPriority w:val="34"/>
    <w:qFormat/>
    <w:rsid w:val="00471CCC"/>
    <w:pPr>
      <w:tabs>
        <w:tab w:val="clear" w:pos="1134"/>
        <w:tab w:val="clear" w:pos="1871"/>
        <w:tab w:val="clear" w:pos="2268"/>
        <w:tab w:val="left" w:pos="794"/>
        <w:tab w:val="left" w:pos="1191"/>
        <w:tab w:val="left" w:pos="1588"/>
        <w:tab w:val="left" w:pos="1985"/>
      </w:tabs>
      <w:ind w:left="720"/>
      <w:contextualSpacing/>
      <w:jc w:val="both"/>
      <w:textAlignment w:val="auto"/>
    </w:pPr>
    <w:rPr>
      <w:rFonts w:eastAsia="Batang"/>
    </w:rPr>
  </w:style>
  <w:style w:type="paragraph" w:customStyle="1" w:styleId="TableText0">
    <w:name w:val="Table_Text"/>
    <w:basedOn w:val="Normal"/>
    <w:rsid w:val="00471CCC"/>
    <w:pPr>
      <w:keepNext/>
      <w:tabs>
        <w:tab w:val="clear" w:pos="1134"/>
        <w:tab w:val="clear" w:pos="1871"/>
        <w:tab w:val="clear" w:pos="2268"/>
        <w:tab w:val="left" w:pos="794"/>
        <w:tab w:val="left" w:pos="1191"/>
        <w:tab w:val="left" w:pos="1588"/>
        <w:tab w:val="left" w:pos="1985"/>
      </w:tabs>
      <w:overflowPunct/>
      <w:autoSpaceDE/>
      <w:autoSpaceDN/>
      <w:adjustRightInd/>
      <w:spacing w:before="142" w:after="142" w:line="199" w:lineRule="exact"/>
      <w:jc w:val="both"/>
      <w:textAlignment w:val="auto"/>
    </w:pPr>
    <w:rPr>
      <w:rFonts w:ascii="Helv" w:eastAsia="MS Mincho" w:hAnsi="Helv" w:cs="Helv"/>
      <w:sz w:val="18"/>
      <w:lang w:eastAsia="ru-RU"/>
    </w:rPr>
  </w:style>
  <w:style w:type="paragraph" w:customStyle="1" w:styleId="TableTitle0">
    <w:name w:val="Table_Title"/>
    <w:basedOn w:val="Normal"/>
    <w:next w:val="TableText0"/>
    <w:qFormat/>
    <w:rsid w:val="00471CCC"/>
    <w:pPr>
      <w:keepNext/>
      <w:tabs>
        <w:tab w:val="clear" w:pos="1134"/>
        <w:tab w:val="clear" w:pos="1871"/>
        <w:tab w:val="clear" w:pos="2268"/>
        <w:tab w:val="left" w:pos="794"/>
        <w:tab w:val="left" w:pos="1191"/>
        <w:tab w:val="left" w:pos="1588"/>
        <w:tab w:val="left" w:pos="1985"/>
      </w:tabs>
      <w:overflowPunct/>
      <w:autoSpaceDE/>
      <w:autoSpaceDN/>
      <w:adjustRightInd/>
      <w:spacing w:before="0" w:after="240"/>
      <w:jc w:val="center"/>
      <w:textAlignment w:val="auto"/>
    </w:pPr>
    <w:rPr>
      <w:rFonts w:eastAsia="MS Mincho"/>
      <w:b/>
      <w:sz w:val="22"/>
      <w:lang w:eastAsia="ru-RU"/>
    </w:rPr>
  </w:style>
  <w:style w:type="character" w:customStyle="1" w:styleId="NormalaftertitleChar">
    <w:name w:val="Normal_after_title Char"/>
    <w:basedOn w:val="DefaultParagraphFont"/>
    <w:link w:val="Normalaftertitle"/>
    <w:qFormat/>
    <w:locked/>
    <w:rsid w:val="00471CCC"/>
    <w:rPr>
      <w:rFonts w:ascii="Times New Roman" w:hAnsi="Times New Roman"/>
      <w:sz w:val="24"/>
      <w:lang w:val="en-GB" w:eastAsia="en-US"/>
    </w:rPr>
  </w:style>
  <w:style w:type="character" w:customStyle="1" w:styleId="href">
    <w:name w:val="href"/>
    <w:basedOn w:val="DefaultParagraphFont"/>
    <w:qFormat/>
    <w:rsid w:val="00471CCC"/>
  </w:style>
  <w:style w:type="paragraph" w:customStyle="1" w:styleId="HeadingSum">
    <w:name w:val="Heading_Sum"/>
    <w:basedOn w:val="Headingb"/>
    <w:next w:val="Normal"/>
    <w:qFormat/>
    <w:rsid w:val="00471CCC"/>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cs="Times New Roman"/>
      <w:sz w:val="22"/>
      <w:lang w:val="en-GB"/>
    </w:rPr>
  </w:style>
  <w:style w:type="paragraph" w:customStyle="1" w:styleId="Summary">
    <w:name w:val="Summary"/>
    <w:basedOn w:val="Normal"/>
    <w:next w:val="Normalaftertitle"/>
    <w:rsid w:val="00471CCC"/>
    <w:pPr>
      <w:tabs>
        <w:tab w:val="clear" w:pos="1134"/>
        <w:tab w:val="clear" w:pos="1871"/>
        <w:tab w:val="clear" w:pos="2268"/>
        <w:tab w:val="left" w:pos="794"/>
        <w:tab w:val="left" w:pos="1191"/>
        <w:tab w:val="left" w:pos="1588"/>
        <w:tab w:val="left" w:pos="1985"/>
      </w:tabs>
      <w:jc w:val="both"/>
    </w:pPr>
    <w:rPr>
      <w:rFonts w:eastAsia="MS Mincho"/>
      <w:sz w:val="22"/>
    </w:rPr>
  </w:style>
  <w:style w:type="character" w:customStyle="1" w:styleId="HeadingbChar">
    <w:name w:val="Heading_b Char"/>
    <w:basedOn w:val="DefaultParagraphFont"/>
    <w:link w:val="Headingb"/>
    <w:locked/>
    <w:rsid w:val="00471CCC"/>
    <w:rPr>
      <w:rFonts w:ascii="Times New Roman Bold" w:hAnsi="Times New Roman Bold" w:cs="Times New Roman Bold"/>
      <w:b/>
      <w:sz w:val="24"/>
      <w:lang w:val="fr-CH" w:eastAsia="en-US"/>
    </w:rPr>
  </w:style>
  <w:style w:type="character" w:customStyle="1" w:styleId="enumlev1Char">
    <w:name w:val="enumlev1 Char"/>
    <w:basedOn w:val="DefaultParagraphFont"/>
    <w:link w:val="enumlev1"/>
    <w:qFormat/>
    <w:locked/>
    <w:rsid w:val="00471CCC"/>
    <w:rPr>
      <w:rFonts w:ascii="Times New Roman" w:hAnsi="Times New Roman"/>
      <w:sz w:val="24"/>
      <w:lang w:val="en-GB" w:eastAsia="en-US"/>
    </w:rPr>
  </w:style>
  <w:style w:type="paragraph" w:customStyle="1" w:styleId="Line">
    <w:name w:val="Line"/>
    <w:basedOn w:val="Normal"/>
    <w:next w:val="Normal"/>
    <w:qFormat/>
    <w:rsid w:val="00471CCC"/>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AnnexNoTitle0">
    <w:name w:val="Annex_NoTitle"/>
    <w:basedOn w:val="Normal"/>
    <w:next w:val="Normalaftertitle"/>
    <w:rsid w:val="00471CCC"/>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Tablefin">
    <w:name w:val="Table_fin"/>
    <w:basedOn w:val="Normal"/>
    <w:next w:val="Normal"/>
    <w:qFormat/>
    <w:rsid w:val="00471CCC"/>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character" w:customStyle="1" w:styleId="TableheadChar">
    <w:name w:val="Table_head Char"/>
    <w:basedOn w:val="DefaultParagraphFont"/>
    <w:link w:val="Tablehead"/>
    <w:qFormat/>
    <w:locked/>
    <w:rsid w:val="00471CCC"/>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471CCC"/>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471CCC"/>
    <w:rPr>
      <w:color w:val="605E5C"/>
      <w:shd w:val="clear" w:color="auto" w:fill="E1DFDD"/>
    </w:rPr>
  </w:style>
  <w:style w:type="character" w:customStyle="1" w:styleId="Heading1CharChar">
    <w:name w:val="Heading 1 Char Char"/>
    <w:basedOn w:val="DefaultParagraphFont"/>
    <w:qFormat/>
    <w:rsid w:val="00471CCC"/>
    <w:rPr>
      <w:b/>
      <w:sz w:val="24"/>
      <w:lang w:val="en-GB" w:eastAsia="en-US" w:bidi="ar-SA"/>
    </w:rPr>
  </w:style>
  <w:style w:type="character" w:customStyle="1" w:styleId="ListParagraphChar">
    <w:name w:val="List Paragraph Char"/>
    <w:aliases w:val="- Bullets Char,목록 단락 Char,リスト段落 Char,?? ?? Char,????? Char,???? Char"/>
    <w:link w:val="ListParagraph"/>
    <w:uiPriority w:val="34"/>
    <w:qFormat/>
    <w:locked/>
    <w:rsid w:val="00471CCC"/>
    <w:rPr>
      <w:rFonts w:ascii="Times New Roman" w:eastAsia="Batang" w:hAnsi="Times New Roman"/>
      <w:sz w:val="24"/>
      <w:lang w:val="en-GB" w:eastAsia="en-US"/>
    </w:rPr>
  </w:style>
  <w:style w:type="paragraph" w:customStyle="1" w:styleId="1">
    <w:name w:val="修订1"/>
    <w:hidden/>
    <w:uiPriority w:val="99"/>
    <w:semiHidden/>
    <w:rsid w:val="00471CCC"/>
    <w:rPr>
      <w:rFonts w:ascii="Times New Roman" w:eastAsia="MS Mincho" w:hAnsi="Times New Roman"/>
      <w:sz w:val="24"/>
      <w:lang w:val="en-GB" w:eastAsia="en-US"/>
    </w:rPr>
  </w:style>
  <w:style w:type="table" w:customStyle="1" w:styleId="TableGrid42">
    <w:name w:val="Table Grid42"/>
    <w:basedOn w:val="TableNormal"/>
    <w:uiPriority w:val="59"/>
    <w:qFormat/>
    <w:rsid w:val="00471CC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71CCC"/>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471CCC"/>
    <w:rPr>
      <w:rFonts w:ascii="Times New Roman" w:eastAsiaTheme="minorEastAsia" w:hAnsi="Times New Roman"/>
      <w:lang w:val="en-GB" w:eastAsia="en-US"/>
    </w:rPr>
  </w:style>
  <w:style w:type="paragraph" w:styleId="Revision">
    <w:name w:val="Revision"/>
    <w:hidden/>
    <w:uiPriority w:val="99"/>
    <w:unhideWhenUsed/>
    <w:rsid w:val="00471CCC"/>
    <w:rPr>
      <w:rFonts w:ascii="Times New Roman" w:eastAsia="MS Mincho"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P-M.2412" TargetMode="External"/><Relationship Id="rId13" Type="http://schemas.openxmlformats.org/officeDocument/2006/relationships/package" Target="embeddings/Microsoft_Word_Document1.doc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R-REP-M.241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itu.int/pub/R-REP-M.2411" TargetMode="External"/><Relationship Id="rId4" Type="http://schemas.openxmlformats.org/officeDocument/2006/relationships/webSettings" Target="webSettings.xml"/><Relationship Id="rId9" Type="http://schemas.openxmlformats.org/officeDocument/2006/relationships/hyperlink" Target="https://www.itu.int/pub/R-REP-M.2410"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25</TotalTime>
  <Pages>9</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11</cp:revision>
  <cp:lastPrinted>2008-02-21T14:04:00Z</cp:lastPrinted>
  <dcterms:created xsi:type="dcterms:W3CDTF">2020-02-13T10:45:00Z</dcterms:created>
  <dcterms:modified xsi:type="dcterms:W3CDTF">2020-02-13T11:10:00Z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