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BA80B56" w14:textId="77777777" w:rsidTr="00876A8A">
        <w:trPr>
          <w:cantSplit/>
        </w:trPr>
        <w:tc>
          <w:tcPr>
            <w:tcW w:w="6487" w:type="dxa"/>
            <w:vAlign w:val="center"/>
          </w:tcPr>
          <w:p w14:paraId="1AB36344"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6EF3D7BB" w14:textId="77777777" w:rsidR="009F6520" w:rsidRDefault="001C7E42" w:rsidP="001C7E42">
            <w:pPr>
              <w:shd w:val="solid" w:color="FFFFFF" w:fill="FFFFFF"/>
              <w:spacing w:before="0" w:line="240" w:lineRule="atLeast"/>
            </w:pPr>
            <w:bookmarkStart w:id="0" w:name="ditulogo"/>
            <w:bookmarkEnd w:id="0"/>
            <w:r>
              <w:rPr>
                <w:noProof/>
                <w:lang w:eastAsia="en-GB"/>
              </w:rPr>
              <w:drawing>
                <wp:inline distT="0" distB="0" distL="0" distR="0" wp14:anchorId="6BAA47D8" wp14:editId="7E93204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E730E47" w14:textId="77777777" w:rsidTr="00876A8A">
        <w:trPr>
          <w:cantSplit/>
        </w:trPr>
        <w:tc>
          <w:tcPr>
            <w:tcW w:w="6487" w:type="dxa"/>
            <w:tcBorders>
              <w:bottom w:val="single" w:sz="12" w:space="0" w:color="auto"/>
            </w:tcBorders>
          </w:tcPr>
          <w:p w14:paraId="18C79306"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B600A2C"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CC347B8" w14:textId="77777777" w:rsidTr="00876A8A">
        <w:trPr>
          <w:cantSplit/>
        </w:trPr>
        <w:tc>
          <w:tcPr>
            <w:tcW w:w="6487" w:type="dxa"/>
            <w:tcBorders>
              <w:top w:val="single" w:sz="12" w:space="0" w:color="auto"/>
            </w:tcBorders>
          </w:tcPr>
          <w:p w14:paraId="4EF7A0E5"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CE448A3" w14:textId="77777777" w:rsidR="000069D4" w:rsidRPr="00710D66" w:rsidRDefault="000069D4" w:rsidP="00A5173C">
            <w:pPr>
              <w:shd w:val="solid" w:color="FFFFFF" w:fill="FFFFFF"/>
              <w:spacing w:before="0" w:after="48" w:line="240" w:lineRule="atLeast"/>
              <w:rPr>
                <w:lang w:val="en-US"/>
              </w:rPr>
            </w:pPr>
          </w:p>
        </w:tc>
      </w:tr>
      <w:tr w:rsidR="000069D4" w14:paraId="6E76EE67" w14:textId="77777777" w:rsidTr="00876A8A">
        <w:trPr>
          <w:cantSplit/>
        </w:trPr>
        <w:tc>
          <w:tcPr>
            <w:tcW w:w="6487" w:type="dxa"/>
            <w:vMerge w:val="restart"/>
          </w:tcPr>
          <w:p w14:paraId="3F4EEC45" w14:textId="283825A0" w:rsidR="001C7E42" w:rsidRPr="00982084" w:rsidRDefault="001C7E42" w:rsidP="001C7E42">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51CADC6C" w14:textId="77777777" w:rsidR="000069D4" w:rsidRPr="001C7E42" w:rsidRDefault="001C7E42"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5C/59-E</w:t>
            </w:r>
          </w:p>
        </w:tc>
      </w:tr>
      <w:tr w:rsidR="000069D4" w14:paraId="2B1ADACC" w14:textId="77777777" w:rsidTr="00876A8A">
        <w:trPr>
          <w:cantSplit/>
        </w:trPr>
        <w:tc>
          <w:tcPr>
            <w:tcW w:w="6487" w:type="dxa"/>
            <w:vMerge/>
          </w:tcPr>
          <w:p w14:paraId="63A4D715"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45DC2F99" w14:textId="6BEE1A37" w:rsidR="000069D4" w:rsidRPr="001C7E42" w:rsidRDefault="001C7E42" w:rsidP="00A5173C">
            <w:pPr>
              <w:shd w:val="solid" w:color="FFFFFF" w:fill="FFFFFF"/>
              <w:spacing w:before="0" w:line="240" w:lineRule="atLeast"/>
              <w:rPr>
                <w:rFonts w:ascii="Verdana" w:hAnsi="Verdana"/>
                <w:sz w:val="20"/>
                <w:lang w:eastAsia="zh-CN"/>
              </w:rPr>
            </w:pPr>
            <w:r>
              <w:rPr>
                <w:rFonts w:ascii="Verdana" w:hAnsi="Verdana"/>
                <w:b/>
                <w:sz w:val="20"/>
                <w:lang w:eastAsia="zh-CN"/>
              </w:rPr>
              <w:t>1</w:t>
            </w:r>
            <w:r w:rsidR="00C158B1">
              <w:rPr>
                <w:rFonts w:ascii="Verdana" w:hAnsi="Verdana"/>
                <w:b/>
                <w:sz w:val="20"/>
                <w:lang w:eastAsia="zh-CN"/>
              </w:rPr>
              <w:t>7</w:t>
            </w:r>
            <w:r>
              <w:rPr>
                <w:rFonts w:ascii="Verdana" w:hAnsi="Verdana"/>
                <w:b/>
                <w:sz w:val="20"/>
                <w:lang w:eastAsia="zh-CN"/>
              </w:rPr>
              <w:t xml:space="preserve"> August 2020</w:t>
            </w:r>
          </w:p>
        </w:tc>
      </w:tr>
      <w:tr w:rsidR="000069D4" w14:paraId="4FD970B9" w14:textId="77777777" w:rsidTr="00876A8A">
        <w:trPr>
          <w:cantSplit/>
        </w:trPr>
        <w:tc>
          <w:tcPr>
            <w:tcW w:w="6487" w:type="dxa"/>
            <w:vMerge/>
          </w:tcPr>
          <w:p w14:paraId="40489243"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3B1FD920" w14:textId="77777777" w:rsidR="000069D4" w:rsidRPr="001C7E42" w:rsidRDefault="001C7E42"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4906C985" w14:textId="77777777" w:rsidTr="00D046A7">
        <w:trPr>
          <w:cantSplit/>
        </w:trPr>
        <w:tc>
          <w:tcPr>
            <w:tcW w:w="9889" w:type="dxa"/>
            <w:gridSpan w:val="2"/>
          </w:tcPr>
          <w:p w14:paraId="63C649B6" w14:textId="75D6AD8C" w:rsidR="000069D4" w:rsidRDefault="001C7E42" w:rsidP="001C7E42">
            <w:pPr>
              <w:pStyle w:val="Source"/>
              <w:rPr>
                <w:lang w:eastAsia="zh-CN"/>
              </w:rPr>
            </w:pPr>
            <w:bookmarkStart w:id="5" w:name="dsource" w:colFirst="0" w:colLast="0"/>
            <w:bookmarkEnd w:id="4"/>
            <w:r w:rsidRPr="00EE550F">
              <w:rPr>
                <w:lang w:val="en-US" w:eastAsia="zh-CN"/>
              </w:rPr>
              <w:t>Chairman, Working Party 5C</w:t>
            </w:r>
          </w:p>
        </w:tc>
      </w:tr>
      <w:tr w:rsidR="000069D4" w14:paraId="25D9CCE2" w14:textId="77777777" w:rsidTr="00D046A7">
        <w:trPr>
          <w:cantSplit/>
        </w:trPr>
        <w:tc>
          <w:tcPr>
            <w:tcW w:w="9889" w:type="dxa"/>
            <w:gridSpan w:val="2"/>
          </w:tcPr>
          <w:p w14:paraId="246DDD91" w14:textId="7EBCFCD0" w:rsidR="000069D4" w:rsidRDefault="001C7E42" w:rsidP="00A5173C">
            <w:pPr>
              <w:pStyle w:val="Title1"/>
              <w:rPr>
                <w:lang w:eastAsia="zh-CN"/>
              </w:rPr>
            </w:pPr>
            <w:bookmarkStart w:id="6" w:name="drec" w:colFirst="0" w:colLast="0"/>
            <w:bookmarkEnd w:id="5"/>
            <w:r w:rsidRPr="00EE550F">
              <w:rPr>
                <w:lang w:val="en-US" w:eastAsia="zh-CN"/>
              </w:rPr>
              <w:t>REPORT ON THE twenty third MEETING OF WORKING PARTY 5C</w:t>
            </w:r>
          </w:p>
        </w:tc>
      </w:tr>
      <w:tr w:rsidR="000069D4" w14:paraId="1EDA19CA" w14:textId="77777777" w:rsidTr="00D046A7">
        <w:trPr>
          <w:cantSplit/>
        </w:trPr>
        <w:tc>
          <w:tcPr>
            <w:tcW w:w="9889" w:type="dxa"/>
            <w:gridSpan w:val="2"/>
          </w:tcPr>
          <w:p w14:paraId="2F95BF56" w14:textId="7C209DFD" w:rsidR="000069D4" w:rsidRDefault="004A7131" w:rsidP="00A5173C">
            <w:pPr>
              <w:pStyle w:val="Title1"/>
              <w:rPr>
                <w:lang w:eastAsia="zh-CN"/>
              </w:rPr>
            </w:pPr>
            <w:bookmarkStart w:id="7" w:name="dtitle1" w:colFirst="0" w:colLast="0"/>
            <w:bookmarkEnd w:id="6"/>
            <w:r>
              <w:rPr>
                <w:caps w:val="0"/>
                <w:lang w:eastAsia="zh-CN"/>
              </w:rPr>
              <w:t>(Geneva, e-M</w:t>
            </w:r>
            <w:r w:rsidR="001C7E42" w:rsidRPr="00734E41">
              <w:rPr>
                <w:caps w:val="0"/>
                <w:lang w:eastAsia="zh-CN"/>
              </w:rPr>
              <w:t>eeting</w:t>
            </w:r>
            <w:r w:rsidR="001C7E42" w:rsidRPr="00734E41">
              <w:rPr>
                <w:lang w:eastAsia="zh-CN"/>
              </w:rPr>
              <w:t>, 20</w:t>
            </w:r>
            <w:r>
              <w:rPr>
                <w:lang w:eastAsia="zh-CN"/>
              </w:rPr>
              <w:t>-</w:t>
            </w:r>
            <w:r w:rsidR="001C7E42" w:rsidRPr="00734E41">
              <w:rPr>
                <w:caps w:val="0"/>
                <w:lang w:eastAsia="zh-CN"/>
              </w:rPr>
              <w:t>29 July 2020</w:t>
            </w:r>
            <w:r>
              <w:rPr>
                <w:caps w:val="0"/>
                <w:lang w:eastAsia="zh-CN"/>
              </w:rPr>
              <w:t>)</w:t>
            </w:r>
          </w:p>
        </w:tc>
      </w:tr>
    </w:tbl>
    <w:p w14:paraId="16B6F6E7" w14:textId="127F97C3" w:rsidR="001C7E42" w:rsidRDefault="001C7E42" w:rsidP="001C7E42">
      <w:pPr>
        <w:pStyle w:val="Normalaftertitle"/>
        <w:jc w:val="center"/>
        <w:rPr>
          <w:szCs w:val="28"/>
          <w:lang w:val="en-US"/>
        </w:rPr>
      </w:pPr>
      <w:bookmarkStart w:id="8" w:name="dbreak"/>
      <w:bookmarkEnd w:id="7"/>
      <w:bookmarkEnd w:id="8"/>
      <w:r w:rsidRPr="00734E41">
        <w:rPr>
          <w:szCs w:val="28"/>
          <w:lang w:val="en-US"/>
        </w:rPr>
        <w:t>TABLE OF CONTENTS</w:t>
      </w:r>
    </w:p>
    <w:p w14:paraId="043FDDE9" w14:textId="0499CB17" w:rsidR="006931F5" w:rsidRDefault="006931F5" w:rsidP="002E3100">
      <w:pPr>
        <w:pStyle w:val="TOC1"/>
        <w:tabs>
          <w:tab w:val="clear" w:pos="7938"/>
          <w:tab w:val="left" w:leader="dot" w:pos="9214"/>
        </w:tabs>
        <w:rPr>
          <w:rFonts w:asciiTheme="minorHAnsi" w:eastAsiaTheme="minorEastAsia" w:hAnsiTheme="minorHAnsi" w:cstheme="minorBidi"/>
          <w:noProof/>
          <w:sz w:val="22"/>
          <w:szCs w:val="22"/>
          <w:lang w:val="fr-FR" w:eastAsia="fr-FR"/>
        </w:rPr>
      </w:pPr>
      <w:r>
        <w:rPr>
          <w:lang w:val="en-US" w:eastAsia="zh-CN"/>
        </w:rPr>
        <w:fldChar w:fldCharType="begin"/>
      </w:r>
      <w:r>
        <w:rPr>
          <w:lang w:val="en-US" w:eastAsia="zh-CN"/>
        </w:rPr>
        <w:instrText xml:space="preserve"> TOC \h \z \t "Heading 1;1;Heading 2;2;Annex_title;1" </w:instrText>
      </w:r>
      <w:r>
        <w:rPr>
          <w:lang w:val="en-US" w:eastAsia="zh-CN"/>
        </w:rPr>
        <w:fldChar w:fldCharType="separate"/>
      </w:r>
      <w:hyperlink w:anchor="_Toc48299065" w:history="1">
        <w:r w:rsidRPr="00337BD3">
          <w:rPr>
            <w:rStyle w:val="Hyperlink"/>
            <w:noProof/>
          </w:rPr>
          <w:t>1</w:t>
        </w:r>
        <w:r>
          <w:rPr>
            <w:rFonts w:asciiTheme="minorHAnsi" w:eastAsiaTheme="minorEastAsia" w:hAnsiTheme="minorHAnsi" w:cstheme="minorBidi"/>
            <w:noProof/>
            <w:sz w:val="22"/>
            <w:szCs w:val="22"/>
            <w:lang w:val="fr-FR" w:eastAsia="fr-FR"/>
          </w:rPr>
          <w:tab/>
        </w:r>
        <w:r w:rsidRPr="00337BD3">
          <w:rPr>
            <w:rStyle w:val="Hyperlink"/>
            <w:noProof/>
          </w:rPr>
          <w:t>Introduction</w:t>
        </w:r>
        <w:r>
          <w:rPr>
            <w:noProof/>
            <w:webHidden/>
          </w:rPr>
          <w:tab/>
        </w:r>
        <w:r w:rsidR="002E3100">
          <w:rPr>
            <w:noProof/>
            <w:webHidden/>
          </w:rPr>
          <w:tab/>
        </w:r>
        <w:r>
          <w:rPr>
            <w:noProof/>
            <w:webHidden/>
          </w:rPr>
          <w:fldChar w:fldCharType="begin"/>
        </w:r>
        <w:r>
          <w:rPr>
            <w:noProof/>
            <w:webHidden/>
          </w:rPr>
          <w:instrText xml:space="preserve"> PAGEREF _Toc48299065 \h </w:instrText>
        </w:r>
        <w:r>
          <w:rPr>
            <w:noProof/>
            <w:webHidden/>
          </w:rPr>
        </w:r>
        <w:r>
          <w:rPr>
            <w:noProof/>
            <w:webHidden/>
          </w:rPr>
          <w:fldChar w:fldCharType="separate"/>
        </w:r>
        <w:r w:rsidR="004029B0">
          <w:rPr>
            <w:noProof/>
            <w:webHidden/>
          </w:rPr>
          <w:t>3</w:t>
        </w:r>
        <w:r>
          <w:rPr>
            <w:noProof/>
            <w:webHidden/>
          </w:rPr>
          <w:fldChar w:fldCharType="end"/>
        </w:r>
      </w:hyperlink>
    </w:p>
    <w:p w14:paraId="2130D4FD" w14:textId="613AE300" w:rsidR="006931F5" w:rsidRDefault="000542F2" w:rsidP="002E3100">
      <w:pPr>
        <w:pStyle w:val="TOC1"/>
        <w:tabs>
          <w:tab w:val="clear" w:pos="7938"/>
          <w:tab w:val="left" w:leader="dot" w:pos="9214"/>
        </w:tabs>
        <w:rPr>
          <w:rFonts w:asciiTheme="minorHAnsi" w:eastAsiaTheme="minorEastAsia" w:hAnsiTheme="minorHAnsi" w:cstheme="minorBidi"/>
          <w:noProof/>
          <w:sz w:val="22"/>
          <w:szCs w:val="22"/>
          <w:lang w:val="fr-FR" w:eastAsia="fr-FR"/>
        </w:rPr>
      </w:pPr>
      <w:hyperlink w:anchor="_Toc48299066" w:history="1">
        <w:r w:rsidR="006931F5" w:rsidRPr="00337BD3">
          <w:rPr>
            <w:rStyle w:val="Hyperlink"/>
            <w:noProof/>
          </w:rPr>
          <w:t>2</w:t>
        </w:r>
        <w:r w:rsidR="006931F5">
          <w:rPr>
            <w:rFonts w:asciiTheme="minorHAnsi" w:eastAsiaTheme="minorEastAsia" w:hAnsiTheme="minorHAnsi" w:cstheme="minorBidi"/>
            <w:noProof/>
            <w:sz w:val="22"/>
            <w:szCs w:val="22"/>
            <w:lang w:val="fr-FR" w:eastAsia="fr-FR"/>
          </w:rPr>
          <w:tab/>
        </w:r>
        <w:r w:rsidR="006931F5" w:rsidRPr="00337BD3">
          <w:rPr>
            <w:rStyle w:val="Hyperlink"/>
            <w:noProof/>
          </w:rPr>
          <w:t>Executive Summary</w:t>
        </w:r>
        <w:r w:rsidR="006931F5">
          <w:rPr>
            <w:noProof/>
            <w:webHidden/>
          </w:rPr>
          <w:tab/>
        </w:r>
        <w:r w:rsidR="002E3100">
          <w:rPr>
            <w:noProof/>
            <w:webHidden/>
          </w:rPr>
          <w:tab/>
        </w:r>
        <w:r w:rsidR="006931F5">
          <w:rPr>
            <w:noProof/>
            <w:webHidden/>
          </w:rPr>
          <w:fldChar w:fldCharType="begin"/>
        </w:r>
        <w:r w:rsidR="006931F5">
          <w:rPr>
            <w:noProof/>
            <w:webHidden/>
          </w:rPr>
          <w:instrText xml:space="preserve"> PAGEREF _Toc48299066 \h </w:instrText>
        </w:r>
        <w:r w:rsidR="006931F5">
          <w:rPr>
            <w:noProof/>
            <w:webHidden/>
          </w:rPr>
        </w:r>
        <w:r w:rsidR="006931F5">
          <w:rPr>
            <w:noProof/>
            <w:webHidden/>
          </w:rPr>
          <w:fldChar w:fldCharType="separate"/>
        </w:r>
        <w:r w:rsidR="004029B0">
          <w:rPr>
            <w:noProof/>
            <w:webHidden/>
          </w:rPr>
          <w:t>4</w:t>
        </w:r>
        <w:r w:rsidR="006931F5">
          <w:rPr>
            <w:noProof/>
            <w:webHidden/>
          </w:rPr>
          <w:fldChar w:fldCharType="end"/>
        </w:r>
      </w:hyperlink>
    </w:p>
    <w:p w14:paraId="6967C13A" w14:textId="16C550E3" w:rsidR="006931F5" w:rsidRDefault="000542F2" w:rsidP="002E3100">
      <w:pPr>
        <w:pStyle w:val="TOC1"/>
        <w:tabs>
          <w:tab w:val="clear" w:pos="7938"/>
          <w:tab w:val="left" w:leader="dot" w:pos="9214"/>
        </w:tabs>
        <w:rPr>
          <w:rFonts w:asciiTheme="minorHAnsi" w:eastAsiaTheme="minorEastAsia" w:hAnsiTheme="minorHAnsi" w:cstheme="minorBidi"/>
          <w:noProof/>
          <w:sz w:val="22"/>
          <w:szCs w:val="22"/>
          <w:lang w:val="fr-FR" w:eastAsia="fr-FR"/>
        </w:rPr>
      </w:pPr>
      <w:hyperlink w:anchor="_Toc48299067" w:history="1">
        <w:r w:rsidR="006931F5" w:rsidRPr="00337BD3">
          <w:rPr>
            <w:rStyle w:val="Hyperlink"/>
            <w:noProof/>
          </w:rPr>
          <w:t>3</w:t>
        </w:r>
        <w:r w:rsidR="006931F5">
          <w:rPr>
            <w:rFonts w:asciiTheme="minorHAnsi" w:eastAsiaTheme="minorEastAsia" w:hAnsiTheme="minorHAnsi" w:cstheme="minorBidi"/>
            <w:noProof/>
            <w:sz w:val="22"/>
            <w:szCs w:val="22"/>
            <w:lang w:val="fr-FR" w:eastAsia="fr-FR"/>
          </w:rPr>
          <w:tab/>
        </w:r>
        <w:r w:rsidR="006931F5" w:rsidRPr="00337BD3">
          <w:rPr>
            <w:rStyle w:val="Hyperlink"/>
            <w:noProof/>
          </w:rPr>
          <w:t>Activities addressed by WP 5C Plenary</w:t>
        </w:r>
        <w:r w:rsidR="006931F5">
          <w:rPr>
            <w:noProof/>
            <w:webHidden/>
          </w:rPr>
          <w:tab/>
        </w:r>
        <w:r w:rsidR="002E3100">
          <w:rPr>
            <w:noProof/>
            <w:webHidden/>
          </w:rPr>
          <w:tab/>
        </w:r>
        <w:r w:rsidR="006931F5">
          <w:rPr>
            <w:noProof/>
            <w:webHidden/>
          </w:rPr>
          <w:fldChar w:fldCharType="begin"/>
        </w:r>
        <w:r w:rsidR="006931F5">
          <w:rPr>
            <w:noProof/>
            <w:webHidden/>
          </w:rPr>
          <w:instrText xml:space="preserve"> PAGEREF _Toc48299067 \h </w:instrText>
        </w:r>
        <w:r w:rsidR="006931F5">
          <w:rPr>
            <w:noProof/>
            <w:webHidden/>
          </w:rPr>
        </w:r>
        <w:r w:rsidR="006931F5">
          <w:rPr>
            <w:noProof/>
            <w:webHidden/>
          </w:rPr>
          <w:fldChar w:fldCharType="separate"/>
        </w:r>
        <w:r w:rsidR="004029B0">
          <w:rPr>
            <w:noProof/>
            <w:webHidden/>
          </w:rPr>
          <w:t>5</w:t>
        </w:r>
        <w:r w:rsidR="006931F5">
          <w:rPr>
            <w:noProof/>
            <w:webHidden/>
          </w:rPr>
          <w:fldChar w:fldCharType="end"/>
        </w:r>
      </w:hyperlink>
    </w:p>
    <w:p w14:paraId="4C6CCDAC" w14:textId="36F4D1FE" w:rsidR="006931F5" w:rsidRDefault="000542F2" w:rsidP="002E3100">
      <w:pPr>
        <w:pStyle w:val="TOC2"/>
        <w:tabs>
          <w:tab w:val="clear" w:pos="7938"/>
          <w:tab w:val="left" w:leader="dot" w:pos="9214"/>
        </w:tabs>
        <w:rPr>
          <w:rFonts w:asciiTheme="minorHAnsi" w:eastAsiaTheme="minorEastAsia" w:hAnsiTheme="minorHAnsi" w:cstheme="minorBidi"/>
          <w:noProof/>
          <w:sz w:val="22"/>
          <w:szCs w:val="22"/>
          <w:lang w:val="fr-FR" w:eastAsia="fr-FR"/>
        </w:rPr>
      </w:pPr>
      <w:hyperlink w:anchor="_Toc48299068" w:history="1">
        <w:r w:rsidR="006931F5" w:rsidRPr="00337BD3">
          <w:rPr>
            <w:rStyle w:val="Hyperlink"/>
            <w:noProof/>
          </w:rPr>
          <w:t>3.1</w:t>
        </w:r>
        <w:r w:rsidR="006931F5">
          <w:rPr>
            <w:rFonts w:asciiTheme="minorHAnsi" w:eastAsiaTheme="minorEastAsia" w:hAnsiTheme="minorHAnsi" w:cstheme="minorBidi"/>
            <w:noProof/>
            <w:sz w:val="22"/>
            <w:szCs w:val="22"/>
            <w:lang w:val="fr-FR" w:eastAsia="fr-FR"/>
          </w:rPr>
          <w:tab/>
        </w:r>
        <w:r w:rsidR="006931F5" w:rsidRPr="00337BD3">
          <w:rPr>
            <w:rStyle w:val="Hyperlink"/>
            <w:noProof/>
          </w:rPr>
          <w:t>Chairman’s Report approval</w:t>
        </w:r>
        <w:r w:rsidR="006931F5">
          <w:rPr>
            <w:noProof/>
            <w:webHidden/>
          </w:rPr>
          <w:tab/>
        </w:r>
        <w:r w:rsidR="002E3100">
          <w:rPr>
            <w:noProof/>
            <w:webHidden/>
          </w:rPr>
          <w:tab/>
        </w:r>
        <w:r w:rsidR="006931F5">
          <w:rPr>
            <w:noProof/>
            <w:webHidden/>
          </w:rPr>
          <w:fldChar w:fldCharType="begin"/>
        </w:r>
        <w:r w:rsidR="006931F5">
          <w:rPr>
            <w:noProof/>
            <w:webHidden/>
          </w:rPr>
          <w:instrText xml:space="preserve"> PAGEREF _Toc48299068 \h </w:instrText>
        </w:r>
        <w:r w:rsidR="006931F5">
          <w:rPr>
            <w:noProof/>
            <w:webHidden/>
          </w:rPr>
        </w:r>
        <w:r w:rsidR="006931F5">
          <w:rPr>
            <w:noProof/>
            <w:webHidden/>
          </w:rPr>
          <w:fldChar w:fldCharType="separate"/>
        </w:r>
        <w:r w:rsidR="004029B0">
          <w:rPr>
            <w:noProof/>
            <w:webHidden/>
          </w:rPr>
          <w:t>5</w:t>
        </w:r>
        <w:r w:rsidR="006931F5">
          <w:rPr>
            <w:noProof/>
            <w:webHidden/>
          </w:rPr>
          <w:fldChar w:fldCharType="end"/>
        </w:r>
      </w:hyperlink>
    </w:p>
    <w:p w14:paraId="051B2624" w14:textId="234BC20D" w:rsidR="006931F5" w:rsidRDefault="000542F2" w:rsidP="002E3100">
      <w:pPr>
        <w:pStyle w:val="TOC2"/>
        <w:tabs>
          <w:tab w:val="clear" w:pos="7938"/>
          <w:tab w:val="left" w:leader="dot" w:pos="9214"/>
        </w:tabs>
        <w:rPr>
          <w:rFonts w:asciiTheme="minorHAnsi" w:eastAsiaTheme="minorEastAsia" w:hAnsiTheme="minorHAnsi" w:cstheme="minorBidi"/>
          <w:noProof/>
          <w:sz w:val="22"/>
          <w:szCs w:val="22"/>
          <w:lang w:val="fr-FR" w:eastAsia="fr-FR"/>
        </w:rPr>
      </w:pPr>
      <w:hyperlink w:anchor="_Toc48299069" w:history="1">
        <w:r w:rsidR="006931F5" w:rsidRPr="00337BD3">
          <w:rPr>
            <w:rStyle w:val="Hyperlink"/>
            <w:noProof/>
          </w:rPr>
          <w:t>3.2</w:t>
        </w:r>
        <w:r w:rsidR="006931F5">
          <w:rPr>
            <w:rFonts w:asciiTheme="minorHAnsi" w:eastAsiaTheme="minorEastAsia" w:hAnsiTheme="minorHAnsi" w:cstheme="minorBidi"/>
            <w:noProof/>
            <w:sz w:val="22"/>
            <w:szCs w:val="22"/>
            <w:lang w:val="fr-FR" w:eastAsia="fr-FR"/>
          </w:rPr>
          <w:tab/>
        </w:r>
        <w:r w:rsidR="006931F5" w:rsidRPr="00337BD3">
          <w:rPr>
            <w:rStyle w:val="Hyperlink"/>
            <w:noProof/>
          </w:rPr>
          <w:t>Input documents presentation and discussions</w:t>
        </w:r>
        <w:r w:rsidR="006931F5">
          <w:rPr>
            <w:noProof/>
            <w:webHidden/>
          </w:rPr>
          <w:tab/>
        </w:r>
        <w:r w:rsidR="002E3100">
          <w:rPr>
            <w:noProof/>
            <w:webHidden/>
          </w:rPr>
          <w:tab/>
        </w:r>
        <w:r w:rsidR="006931F5">
          <w:rPr>
            <w:noProof/>
            <w:webHidden/>
          </w:rPr>
          <w:fldChar w:fldCharType="begin"/>
        </w:r>
        <w:r w:rsidR="006931F5">
          <w:rPr>
            <w:noProof/>
            <w:webHidden/>
          </w:rPr>
          <w:instrText xml:space="preserve"> PAGEREF _Toc48299069 \h </w:instrText>
        </w:r>
        <w:r w:rsidR="006931F5">
          <w:rPr>
            <w:noProof/>
            <w:webHidden/>
          </w:rPr>
        </w:r>
        <w:r w:rsidR="006931F5">
          <w:rPr>
            <w:noProof/>
            <w:webHidden/>
          </w:rPr>
          <w:fldChar w:fldCharType="separate"/>
        </w:r>
        <w:r w:rsidR="004029B0">
          <w:rPr>
            <w:noProof/>
            <w:webHidden/>
          </w:rPr>
          <w:t>5</w:t>
        </w:r>
        <w:r w:rsidR="006931F5">
          <w:rPr>
            <w:noProof/>
            <w:webHidden/>
          </w:rPr>
          <w:fldChar w:fldCharType="end"/>
        </w:r>
      </w:hyperlink>
    </w:p>
    <w:p w14:paraId="7D92E0B5" w14:textId="1010A6EA" w:rsidR="006931F5" w:rsidRDefault="000542F2" w:rsidP="002E3100">
      <w:pPr>
        <w:pStyle w:val="TOC2"/>
        <w:tabs>
          <w:tab w:val="clear" w:pos="7938"/>
          <w:tab w:val="left" w:leader="dot" w:pos="9214"/>
        </w:tabs>
        <w:rPr>
          <w:rFonts w:asciiTheme="minorHAnsi" w:eastAsiaTheme="minorEastAsia" w:hAnsiTheme="minorHAnsi" w:cstheme="minorBidi"/>
          <w:noProof/>
          <w:sz w:val="22"/>
          <w:szCs w:val="22"/>
          <w:lang w:val="fr-FR" w:eastAsia="fr-FR"/>
        </w:rPr>
      </w:pPr>
      <w:hyperlink w:anchor="_Toc48299070" w:history="1">
        <w:r w:rsidR="006931F5" w:rsidRPr="00337BD3">
          <w:rPr>
            <w:rStyle w:val="Hyperlink"/>
            <w:noProof/>
          </w:rPr>
          <w:t>3.3</w:t>
        </w:r>
        <w:r w:rsidR="006931F5">
          <w:rPr>
            <w:rFonts w:asciiTheme="minorHAnsi" w:eastAsiaTheme="minorEastAsia" w:hAnsiTheme="minorHAnsi" w:cstheme="minorBidi"/>
            <w:noProof/>
            <w:sz w:val="22"/>
            <w:szCs w:val="22"/>
            <w:lang w:val="fr-FR" w:eastAsia="fr-FR"/>
          </w:rPr>
          <w:tab/>
        </w:r>
        <w:r w:rsidR="006931F5" w:rsidRPr="00337BD3">
          <w:rPr>
            <w:rStyle w:val="Hyperlink"/>
            <w:noProof/>
          </w:rPr>
          <w:t>Output documents and other annexes</w:t>
        </w:r>
        <w:r w:rsidR="006931F5">
          <w:rPr>
            <w:noProof/>
            <w:webHidden/>
          </w:rPr>
          <w:tab/>
        </w:r>
        <w:r w:rsidR="002E3100">
          <w:rPr>
            <w:noProof/>
            <w:webHidden/>
          </w:rPr>
          <w:tab/>
        </w:r>
        <w:r w:rsidR="006931F5">
          <w:rPr>
            <w:noProof/>
            <w:webHidden/>
          </w:rPr>
          <w:fldChar w:fldCharType="begin"/>
        </w:r>
        <w:r w:rsidR="006931F5">
          <w:rPr>
            <w:noProof/>
            <w:webHidden/>
          </w:rPr>
          <w:instrText xml:space="preserve"> PAGEREF _Toc48299070 \h </w:instrText>
        </w:r>
        <w:r w:rsidR="006931F5">
          <w:rPr>
            <w:noProof/>
            <w:webHidden/>
          </w:rPr>
        </w:r>
        <w:r w:rsidR="006931F5">
          <w:rPr>
            <w:noProof/>
            <w:webHidden/>
          </w:rPr>
          <w:fldChar w:fldCharType="separate"/>
        </w:r>
        <w:r w:rsidR="004029B0">
          <w:rPr>
            <w:noProof/>
            <w:webHidden/>
          </w:rPr>
          <w:t>6</w:t>
        </w:r>
        <w:r w:rsidR="006931F5">
          <w:rPr>
            <w:noProof/>
            <w:webHidden/>
          </w:rPr>
          <w:fldChar w:fldCharType="end"/>
        </w:r>
      </w:hyperlink>
    </w:p>
    <w:p w14:paraId="06C37159" w14:textId="3C0D0239" w:rsidR="006931F5" w:rsidRDefault="000542F2" w:rsidP="002E3100">
      <w:pPr>
        <w:pStyle w:val="TOC1"/>
        <w:tabs>
          <w:tab w:val="clear" w:pos="7938"/>
          <w:tab w:val="left" w:leader="dot" w:pos="9214"/>
        </w:tabs>
        <w:rPr>
          <w:rFonts w:asciiTheme="minorHAnsi" w:eastAsiaTheme="minorEastAsia" w:hAnsiTheme="minorHAnsi" w:cstheme="minorBidi"/>
          <w:noProof/>
          <w:sz w:val="22"/>
          <w:szCs w:val="22"/>
          <w:lang w:val="fr-FR" w:eastAsia="fr-FR"/>
        </w:rPr>
      </w:pPr>
      <w:hyperlink w:anchor="_Toc48299071" w:history="1">
        <w:r w:rsidR="006931F5" w:rsidRPr="00337BD3">
          <w:rPr>
            <w:rStyle w:val="Hyperlink"/>
            <w:noProof/>
            <w:lang w:eastAsia="ko-KR"/>
          </w:rPr>
          <w:t>4</w:t>
        </w:r>
        <w:r w:rsidR="006931F5">
          <w:rPr>
            <w:rFonts w:asciiTheme="minorHAnsi" w:eastAsiaTheme="minorEastAsia" w:hAnsiTheme="minorHAnsi" w:cstheme="minorBidi"/>
            <w:noProof/>
            <w:sz w:val="22"/>
            <w:szCs w:val="22"/>
            <w:lang w:val="fr-FR" w:eastAsia="fr-FR"/>
          </w:rPr>
          <w:tab/>
        </w:r>
        <w:r w:rsidR="006931F5" w:rsidRPr="00337BD3">
          <w:rPr>
            <w:rStyle w:val="Hyperlink"/>
            <w:noProof/>
            <w:lang w:eastAsia="ko-KR"/>
          </w:rPr>
          <w:t>Additional items</w:t>
        </w:r>
        <w:r w:rsidR="006931F5">
          <w:rPr>
            <w:noProof/>
            <w:webHidden/>
          </w:rPr>
          <w:tab/>
        </w:r>
        <w:r w:rsidR="002E3100">
          <w:rPr>
            <w:noProof/>
            <w:webHidden/>
          </w:rPr>
          <w:tab/>
        </w:r>
        <w:r w:rsidR="006931F5">
          <w:rPr>
            <w:noProof/>
            <w:webHidden/>
          </w:rPr>
          <w:fldChar w:fldCharType="begin"/>
        </w:r>
        <w:r w:rsidR="006931F5">
          <w:rPr>
            <w:noProof/>
            <w:webHidden/>
          </w:rPr>
          <w:instrText xml:space="preserve"> PAGEREF _Toc48299071 \h </w:instrText>
        </w:r>
        <w:r w:rsidR="006931F5">
          <w:rPr>
            <w:noProof/>
            <w:webHidden/>
          </w:rPr>
        </w:r>
        <w:r w:rsidR="006931F5">
          <w:rPr>
            <w:noProof/>
            <w:webHidden/>
          </w:rPr>
          <w:fldChar w:fldCharType="separate"/>
        </w:r>
        <w:r w:rsidR="004029B0">
          <w:rPr>
            <w:noProof/>
            <w:webHidden/>
          </w:rPr>
          <w:t>6</w:t>
        </w:r>
        <w:r w:rsidR="006931F5">
          <w:rPr>
            <w:noProof/>
            <w:webHidden/>
          </w:rPr>
          <w:fldChar w:fldCharType="end"/>
        </w:r>
      </w:hyperlink>
    </w:p>
    <w:p w14:paraId="12E024E6" w14:textId="09D1BF9B" w:rsidR="006931F5" w:rsidRDefault="000542F2" w:rsidP="002E3100">
      <w:pPr>
        <w:pStyle w:val="TOC1"/>
        <w:tabs>
          <w:tab w:val="clear" w:pos="7938"/>
          <w:tab w:val="left" w:leader="dot" w:pos="9214"/>
        </w:tabs>
        <w:rPr>
          <w:rFonts w:asciiTheme="minorHAnsi" w:eastAsiaTheme="minorEastAsia" w:hAnsiTheme="minorHAnsi" w:cstheme="minorBidi"/>
          <w:noProof/>
          <w:sz w:val="22"/>
          <w:szCs w:val="22"/>
          <w:lang w:val="fr-FR" w:eastAsia="fr-FR"/>
        </w:rPr>
      </w:pPr>
      <w:hyperlink w:anchor="_Toc48299072" w:history="1">
        <w:r w:rsidR="006931F5" w:rsidRPr="00337BD3">
          <w:rPr>
            <w:rStyle w:val="Hyperlink"/>
            <w:noProof/>
          </w:rPr>
          <w:t>5</w:t>
        </w:r>
        <w:r w:rsidR="006931F5">
          <w:rPr>
            <w:rFonts w:asciiTheme="minorHAnsi" w:eastAsiaTheme="minorEastAsia" w:hAnsiTheme="minorHAnsi" w:cstheme="minorBidi"/>
            <w:noProof/>
            <w:sz w:val="22"/>
            <w:szCs w:val="22"/>
            <w:lang w:val="fr-FR" w:eastAsia="fr-FR"/>
          </w:rPr>
          <w:tab/>
        </w:r>
        <w:r w:rsidR="006931F5" w:rsidRPr="00337BD3">
          <w:rPr>
            <w:rStyle w:val="Hyperlink"/>
            <w:noProof/>
          </w:rPr>
          <w:t>Future meetings</w:t>
        </w:r>
        <w:r w:rsidR="006931F5">
          <w:rPr>
            <w:noProof/>
            <w:webHidden/>
          </w:rPr>
          <w:tab/>
        </w:r>
        <w:r w:rsidR="002E3100">
          <w:rPr>
            <w:noProof/>
            <w:webHidden/>
          </w:rPr>
          <w:tab/>
        </w:r>
        <w:r w:rsidR="006931F5">
          <w:rPr>
            <w:noProof/>
            <w:webHidden/>
          </w:rPr>
          <w:fldChar w:fldCharType="begin"/>
        </w:r>
        <w:r w:rsidR="006931F5">
          <w:rPr>
            <w:noProof/>
            <w:webHidden/>
          </w:rPr>
          <w:instrText xml:space="preserve"> PAGEREF _Toc48299072 \h </w:instrText>
        </w:r>
        <w:r w:rsidR="006931F5">
          <w:rPr>
            <w:noProof/>
            <w:webHidden/>
          </w:rPr>
        </w:r>
        <w:r w:rsidR="006931F5">
          <w:rPr>
            <w:noProof/>
            <w:webHidden/>
          </w:rPr>
          <w:fldChar w:fldCharType="separate"/>
        </w:r>
        <w:r w:rsidR="004029B0">
          <w:rPr>
            <w:noProof/>
            <w:webHidden/>
          </w:rPr>
          <w:t>7</w:t>
        </w:r>
        <w:r w:rsidR="006931F5">
          <w:rPr>
            <w:noProof/>
            <w:webHidden/>
          </w:rPr>
          <w:fldChar w:fldCharType="end"/>
        </w:r>
      </w:hyperlink>
    </w:p>
    <w:p w14:paraId="3BF43C8F" w14:textId="5D5918B4" w:rsidR="006931F5" w:rsidRDefault="000542F2" w:rsidP="002E3100">
      <w:pPr>
        <w:pStyle w:val="TOC1"/>
        <w:tabs>
          <w:tab w:val="clear" w:pos="7938"/>
          <w:tab w:val="left" w:leader="dot" w:pos="9214"/>
        </w:tabs>
        <w:rPr>
          <w:rFonts w:asciiTheme="minorHAnsi" w:eastAsiaTheme="minorEastAsia" w:hAnsiTheme="minorHAnsi" w:cstheme="minorBidi"/>
          <w:noProof/>
          <w:sz w:val="22"/>
          <w:szCs w:val="22"/>
          <w:lang w:val="fr-FR" w:eastAsia="fr-FR"/>
        </w:rPr>
      </w:pPr>
      <w:hyperlink w:anchor="_Toc48299073" w:history="1">
        <w:r w:rsidR="006931F5" w:rsidRPr="00337BD3">
          <w:rPr>
            <w:rStyle w:val="Hyperlink"/>
            <w:noProof/>
          </w:rPr>
          <w:t>6</w:t>
        </w:r>
        <w:r w:rsidR="006931F5">
          <w:rPr>
            <w:rFonts w:asciiTheme="minorHAnsi" w:eastAsiaTheme="minorEastAsia" w:hAnsiTheme="minorHAnsi" w:cstheme="minorBidi"/>
            <w:noProof/>
            <w:sz w:val="22"/>
            <w:szCs w:val="22"/>
            <w:lang w:val="fr-FR" w:eastAsia="fr-FR"/>
          </w:rPr>
          <w:tab/>
        </w:r>
        <w:r w:rsidR="006931F5" w:rsidRPr="00337BD3">
          <w:rPr>
            <w:rStyle w:val="Hyperlink"/>
            <w:noProof/>
          </w:rPr>
          <w:t>Closing</w:t>
        </w:r>
        <w:r w:rsidR="006931F5">
          <w:rPr>
            <w:noProof/>
            <w:webHidden/>
          </w:rPr>
          <w:tab/>
        </w:r>
        <w:r w:rsidR="002E3100">
          <w:rPr>
            <w:noProof/>
            <w:webHidden/>
          </w:rPr>
          <w:tab/>
        </w:r>
        <w:r w:rsidR="006931F5">
          <w:rPr>
            <w:noProof/>
            <w:webHidden/>
          </w:rPr>
          <w:fldChar w:fldCharType="begin"/>
        </w:r>
        <w:r w:rsidR="006931F5">
          <w:rPr>
            <w:noProof/>
            <w:webHidden/>
          </w:rPr>
          <w:instrText xml:space="preserve"> PAGEREF _Toc48299073 \h </w:instrText>
        </w:r>
        <w:r w:rsidR="006931F5">
          <w:rPr>
            <w:noProof/>
            <w:webHidden/>
          </w:rPr>
        </w:r>
        <w:r w:rsidR="006931F5">
          <w:rPr>
            <w:noProof/>
            <w:webHidden/>
          </w:rPr>
          <w:fldChar w:fldCharType="separate"/>
        </w:r>
        <w:r w:rsidR="004029B0">
          <w:rPr>
            <w:noProof/>
            <w:webHidden/>
          </w:rPr>
          <w:t>7</w:t>
        </w:r>
        <w:r w:rsidR="006931F5">
          <w:rPr>
            <w:noProof/>
            <w:webHidden/>
          </w:rPr>
          <w:fldChar w:fldCharType="end"/>
        </w:r>
      </w:hyperlink>
    </w:p>
    <w:p w14:paraId="23C40BD9" w14:textId="2F20B53F" w:rsidR="006931F5" w:rsidRDefault="000542F2" w:rsidP="002E3100">
      <w:pPr>
        <w:pStyle w:val="TOC1"/>
        <w:tabs>
          <w:tab w:val="clear" w:pos="7938"/>
          <w:tab w:val="left" w:leader="dot" w:pos="9214"/>
        </w:tabs>
        <w:rPr>
          <w:rFonts w:asciiTheme="minorHAnsi" w:eastAsiaTheme="minorEastAsia" w:hAnsiTheme="minorHAnsi" w:cstheme="minorBidi"/>
          <w:noProof/>
          <w:sz w:val="22"/>
          <w:szCs w:val="22"/>
          <w:lang w:val="fr-FR" w:eastAsia="fr-FR"/>
        </w:rPr>
      </w:pPr>
      <w:hyperlink w:anchor="_Toc48299074" w:history="1">
        <w:r w:rsidR="006931F5" w:rsidRPr="00337BD3">
          <w:rPr>
            <w:rStyle w:val="Hyperlink"/>
            <w:noProof/>
          </w:rPr>
          <w:t>7</w:t>
        </w:r>
        <w:r w:rsidR="006931F5">
          <w:rPr>
            <w:rFonts w:asciiTheme="minorHAnsi" w:eastAsiaTheme="minorEastAsia" w:hAnsiTheme="minorHAnsi" w:cstheme="minorBidi"/>
            <w:noProof/>
            <w:sz w:val="22"/>
            <w:szCs w:val="22"/>
            <w:lang w:val="fr-FR" w:eastAsia="fr-FR"/>
          </w:rPr>
          <w:tab/>
        </w:r>
        <w:r w:rsidR="006931F5" w:rsidRPr="00337BD3">
          <w:rPr>
            <w:rStyle w:val="Hyperlink"/>
            <w:noProof/>
          </w:rPr>
          <w:t>Working Group 5C-1 – Spectrum at or below 3 GHz</w:t>
        </w:r>
        <w:r w:rsidR="006931F5">
          <w:rPr>
            <w:noProof/>
            <w:webHidden/>
          </w:rPr>
          <w:tab/>
        </w:r>
        <w:r w:rsidR="002E3100">
          <w:rPr>
            <w:noProof/>
            <w:webHidden/>
          </w:rPr>
          <w:tab/>
        </w:r>
        <w:r w:rsidR="006931F5">
          <w:rPr>
            <w:noProof/>
            <w:webHidden/>
          </w:rPr>
          <w:fldChar w:fldCharType="begin"/>
        </w:r>
        <w:r w:rsidR="006931F5">
          <w:rPr>
            <w:noProof/>
            <w:webHidden/>
          </w:rPr>
          <w:instrText xml:space="preserve"> PAGEREF _Toc48299074 \h </w:instrText>
        </w:r>
        <w:r w:rsidR="006931F5">
          <w:rPr>
            <w:noProof/>
            <w:webHidden/>
          </w:rPr>
        </w:r>
        <w:r w:rsidR="006931F5">
          <w:rPr>
            <w:noProof/>
            <w:webHidden/>
          </w:rPr>
          <w:fldChar w:fldCharType="separate"/>
        </w:r>
        <w:r w:rsidR="004029B0">
          <w:rPr>
            <w:noProof/>
            <w:webHidden/>
          </w:rPr>
          <w:t>7</w:t>
        </w:r>
        <w:r w:rsidR="006931F5">
          <w:rPr>
            <w:noProof/>
            <w:webHidden/>
          </w:rPr>
          <w:fldChar w:fldCharType="end"/>
        </w:r>
      </w:hyperlink>
    </w:p>
    <w:p w14:paraId="33074BC4" w14:textId="773C3F03" w:rsidR="006931F5" w:rsidRDefault="000542F2" w:rsidP="002E3100">
      <w:pPr>
        <w:pStyle w:val="TOC2"/>
        <w:tabs>
          <w:tab w:val="clear" w:pos="7938"/>
          <w:tab w:val="left" w:leader="dot" w:pos="9214"/>
        </w:tabs>
        <w:rPr>
          <w:rFonts w:asciiTheme="minorHAnsi" w:eastAsiaTheme="minorEastAsia" w:hAnsiTheme="minorHAnsi" w:cstheme="minorBidi"/>
          <w:noProof/>
          <w:sz w:val="22"/>
          <w:szCs w:val="22"/>
          <w:lang w:val="fr-FR" w:eastAsia="fr-FR"/>
        </w:rPr>
      </w:pPr>
      <w:hyperlink w:anchor="_Toc48299075" w:history="1">
        <w:r w:rsidR="006931F5" w:rsidRPr="00337BD3">
          <w:rPr>
            <w:rStyle w:val="Hyperlink"/>
            <w:noProof/>
          </w:rPr>
          <w:t>7.1</w:t>
        </w:r>
        <w:r w:rsidR="006931F5">
          <w:rPr>
            <w:rFonts w:asciiTheme="minorHAnsi" w:eastAsiaTheme="minorEastAsia" w:hAnsiTheme="minorHAnsi" w:cstheme="minorBidi"/>
            <w:noProof/>
            <w:sz w:val="22"/>
            <w:szCs w:val="22"/>
            <w:lang w:val="fr-FR" w:eastAsia="fr-FR"/>
          </w:rPr>
          <w:tab/>
        </w:r>
        <w:r w:rsidR="006931F5" w:rsidRPr="00337BD3">
          <w:rPr>
            <w:rStyle w:val="Hyperlink"/>
            <w:noProof/>
          </w:rPr>
          <w:t>Input documents presentation and discussions</w:t>
        </w:r>
        <w:r w:rsidR="006931F5">
          <w:rPr>
            <w:noProof/>
            <w:webHidden/>
          </w:rPr>
          <w:tab/>
        </w:r>
        <w:r w:rsidR="002E3100">
          <w:rPr>
            <w:noProof/>
            <w:webHidden/>
          </w:rPr>
          <w:tab/>
        </w:r>
        <w:r w:rsidR="006931F5">
          <w:rPr>
            <w:noProof/>
            <w:webHidden/>
          </w:rPr>
          <w:fldChar w:fldCharType="begin"/>
        </w:r>
        <w:r w:rsidR="006931F5">
          <w:rPr>
            <w:noProof/>
            <w:webHidden/>
          </w:rPr>
          <w:instrText xml:space="preserve"> PAGEREF _Toc48299075 \h </w:instrText>
        </w:r>
        <w:r w:rsidR="006931F5">
          <w:rPr>
            <w:noProof/>
            <w:webHidden/>
          </w:rPr>
        </w:r>
        <w:r w:rsidR="006931F5">
          <w:rPr>
            <w:noProof/>
            <w:webHidden/>
          </w:rPr>
          <w:fldChar w:fldCharType="separate"/>
        </w:r>
        <w:r w:rsidR="004029B0">
          <w:rPr>
            <w:noProof/>
            <w:webHidden/>
          </w:rPr>
          <w:t>7</w:t>
        </w:r>
        <w:r w:rsidR="006931F5">
          <w:rPr>
            <w:noProof/>
            <w:webHidden/>
          </w:rPr>
          <w:fldChar w:fldCharType="end"/>
        </w:r>
      </w:hyperlink>
    </w:p>
    <w:p w14:paraId="39F26011" w14:textId="7577D720" w:rsidR="006931F5" w:rsidRDefault="000542F2" w:rsidP="002E3100">
      <w:pPr>
        <w:pStyle w:val="TOC2"/>
        <w:tabs>
          <w:tab w:val="clear" w:pos="7938"/>
          <w:tab w:val="left" w:leader="dot" w:pos="9214"/>
        </w:tabs>
        <w:rPr>
          <w:rFonts w:asciiTheme="minorHAnsi" w:eastAsiaTheme="minorEastAsia" w:hAnsiTheme="minorHAnsi" w:cstheme="minorBidi"/>
          <w:noProof/>
          <w:sz w:val="22"/>
          <w:szCs w:val="22"/>
          <w:lang w:val="fr-FR" w:eastAsia="fr-FR"/>
        </w:rPr>
      </w:pPr>
      <w:hyperlink w:anchor="_Toc48299076" w:history="1">
        <w:r w:rsidR="006931F5" w:rsidRPr="00337BD3">
          <w:rPr>
            <w:rStyle w:val="Hyperlink"/>
            <w:noProof/>
          </w:rPr>
          <w:t>7.2</w:t>
        </w:r>
        <w:r w:rsidR="006931F5">
          <w:rPr>
            <w:rFonts w:asciiTheme="minorHAnsi" w:eastAsiaTheme="minorEastAsia" w:hAnsiTheme="minorHAnsi" w:cstheme="minorBidi"/>
            <w:noProof/>
            <w:sz w:val="22"/>
            <w:szCs w:val="22"/>
            <w:lang w:val="fr-FR" w:eastAsia="fr-FR"/>
          </w:rPr>
          <w:tab/>
        </w:r>
        <w:r w:rsidR="006931F5" w:rsidRPr="00337BD3">
          <w:rPr>
            <w:rStyle w:val="Hyperlink"/>
            <w:noProof/>
          </w:rPr>
          <w:t>WG 5C-1 Output documents</w:t>
        </w:r>
        <w:r w:rsidR="006931F5">
          <w:rPr>
            <w:noProof/>
            <w:webHidden/>
          </w:rPr>
          <w:tab/>
        </w:r>
        <w:r w:rsidR="002E3100">
          <w:rPr>
            <w:noProof/>
            <w:webHidden/>
          </w:rPr>
          <w:tab/>
        </w:r>
        <w:r w:rsidR="006931F5">
          <w:rPr>
            <w:noProof/>
            <w:webHidden/>
          </w:rPr>
          <w:fldChar w:fldCharType="begin"/>
        </w:r>
        <w:r w:rsidR="006931F5">
          <w:rPr>
            <w:noProof/>
            <w:webHidden/>
          </w:rPr>
          <w:instrText xml:space="preserve"> PAGEREF _Toc48299076 \h </w:instrText>
        </w:r>
        <w:r w:rsidR="006931F5">
          <w:rPr>
            <w:noProof/>
            <w:webHidden/>
          </w:rPr>
        </w:r>
        <w:r w:rsidR="006931F5">
          <w:rPr>
            <w:noProof/>
            <w:webHidden/>
          </w:rPr>
          <w:fldChar w:fldCharType="separate"/>
        </w:r>
        <w:r w:rsidR="004029B0">
          <w:rPr>
            <w:noProof/>
            <w:webHidden/>
          </w:rPr>
          <w:t>11</w:t>
        </w:r>
        <w:r w:rsidR="006931F5">
          <w:rPr>
            <w:noProof/>
            <w:webHidden/>
          </w:rPr>
          <w:fldChar w:fldCharType="end"/>
        </w:r>
      </w:hyperlink>
    </w:p>
    <w:p w14:paraId="225C390E" w14:textId="64D18CA8" w:rsidR="006931F5" w:rsidRDefault="000542F2" w:rsidP="002E3100">
      <w:pPr>
        <w:pStyle w:val="TOC1"/>
        <w:tabs>
          <w:tab w:val="clear" w:pos="7938"/>
          <w:tab w:val="left" w:leader="dot" w:pos="9214"/>
        </w:tabs>
        <w:rPr>
          <w:rFonts w:asciiTheme="minorHAnsi" w:eastAsiaTheme="minorEastAsia" w:hAnsiTheme="minorHAnsi" w:cstheme="minorBidi"/>
          <w:noProof/>
          <w:sz w:val="22"/>
          <w:szCs w:val="22"/>
          <w:lang w:val="fr-FR" w:eastAsia="fr-FR"/>
        </w:rPr>
      </w:pPr>
      <w:hyperlink w:anchor="_Toc48299077" w:history="1">
        <w:r w:rsidR="006931F5" w:rsidRPr="00337BD3">
          <w:rPr>
            <w:rStyle w:val="Hyperlink"/>
            <w:noProof/>
          </w:rPr>
          <w:t>8</w:t>
        </w:r>
        <w:r w:rsidR="006931F5">
          <w:rPr>
            <w:rFonts w:asciiTheme="minorHAnsi" w:eastAsiaTheme="minorEastAsia" w:hAnsiTheme="minorHAnsi" w:cstheme="minorBidi"/>
            <w:noProof/>
            <w:sz w:val="22"/>
            <w:szCs w:val="22"/>
            <w:lang w:val="fr-FR" w:eastAsia="fr-FR"/>
          </w:rPr>
          <w:tab/>
        </w:r>
        <w:r w:rsidR="006931F5" w:rsidRPr="00337BD3">
          <w:rPr>
            <w:rStyle w:val="Hyperlink"/>
            <w:noProof/>
          </w:rPr>
          <w:t>Working Group 5C-2 – Spectrum frequencies higher than 3 GHz up to 86 GHz</w:t>
        </w:r>
        <w:r w:rsidR="006931F5">
          <w:rPr>
            <w:noProof/>
            <w:webHidden/>
          </w:rPr>
          <w:tab/>
        </w:r>
        <w:r w:rsidR="002E3100">
          <w:rPr>
            <w:noProof/>
            <w:webHidden/>
          </w:rPr>
          <w:tab/>
        </w:r>
        <w:r w:rsidR="006931F5">
          <w:rPr>
            <w:noProof/>
            <w:webHidden/>
          </w:rPr>
          <w:fldChar w:fldCharType="begin"/>
        </w:r>
        <w:r w:rsidR="006931F5">
          <w:rPr>
            <w:noProof/>
            <w:webHidden/>
          </w:rPr>
          <w:instrText xml:space="preserve"> PAGEREF _Toc48299077 \h </w:instrText>
        </w:r>
        <w:r w:rsidR="006931F5">
          <w:rPr>
            <w:noProof/>
            <w:webHidden/>
          </w:rPr>
        </w:r>
        <w:r w:rsidR="006931F5">
          <w:rPr>
            <w:noProof/>
            <w:webHidden/>
          </w:rPr>
          <w:fldChar w:fldCharType="separate"/>
        </w:r>
        <w:r w:rsidR="004029B0">
          <w:rPr>
            <w:noProof/>
            <w:webHidden/>
          </w:rPr>
          <w:t>11</w:t>
        </w:r>
        <w:r w:rsidR="006931F5">
          <w:rPr>
            <w:noProof/>
            <w:webHidden/>
          </w:rPr>
          <w:fldChar w:fldCharType="end"/>
        </w:r>
      </w:hyperlink>
    </w:p>
    <w:p w14:paraId="47058F80" w14:textId="1687A94C" w:rsidR="006931F5" w:rsidRDefault="000542F2" w:rsidP="002E3100">
      <w:pPr>
        <w:pStyle w:val="TOC2"/>
        <w:tabs>
          <w:tab w:val="clear" w:pos="7938"/>
          <w:tab w:val="left" w:leader="dot" w:pos="9214"/>
        </w:tabs>
        <w:rPr>
          <w:rFonts w:asciiTheme="minorHAnsi" w:eastAsiaTheme="minorEastAsia" w:hAnsiTheme="minorHAnsi" w:cstheme="minorBidi"/>
          <w:noProof/>
          <w:sz w:val="22"/>
          <w:szCs w:val="22"/>
          <w:lang w:val="fr-FR" w:eastAsia="fr-FR"/>
        </w:rPr>
      </w:pPr>
      <w:hyperlink w:anchor="_Toc48299078" w:history="1">
        <w:r w:rsidR="006931F5" w:rsidRPr="00337BD3">
          <w:rPr>
            <w:rStyle w:val="Hyperlink"/>
            <w:noProof/>
          </w:rPr>
          <w:t>8.1</w:t>
        </w:r>
        <w:r w:rsidR="006931F5">
          <w:rPr>
            <w:rFonts w:asciiTheme="minorHAnsi" w:eastAsiaTheme="minorEastAsia" w:hAnsiTheme="minorHAnsi" w:cstheme="minorBidi"/>
            <w:noProof/>
            <w:sz w:val="22"/>
            <w:szCs w:val="22"/>
            <w:lang w:val="fr-FR" w:eastAsia="fr-FR"/>
          </w:rPr>
          <w:tab/>
        </w:r>
        <w:r w:rsidR="006931F5" w:rsidRPr="00337BD3">
          <w:rPr>
            <w:rStyle w:val="Hyperlink"/>
            <w:noProof/>
          </w:rPr>
          <w:t>Input documents presentations and discussions</w:t>
        </w:r>
        <w:r w:rsidR="006931F5">
          <w:rPr>
            <w:noProof/>
            <w:webHidden/>
          </w:rPr>
          <w:tab/>
        </w:r>
        <w:r w:rsidR="002E3100">
          <w:rPr>
            <w:noProof/>
            <w:webHidden/>
          </w:rPr>
          <w:tab/>
        </w:r>
        <w:r w:rsidR="006931F5">
          <w:rPr>
            <w:noProof/>
            <w:webHidden/>
          </w:rPr>
          <w:fldChar w:fldCharType="begin"/>
        </w:r>
        <w:r w:rsidR="006931F5">
          <w:rPr>
            <w:noProof/>
            <w:webHidden/>
          </w:rPr>
          <w:instrText xml:space="preserve"> PAGEREF _Toc48299078 \h </w:instrText>
        </w:r>
        <w:r w:rsidR="006931F5">
          <w:rPr>
            <w:noProof/>
            <w:webHidden/>
          </w:rPr>
        </w:r>
        <w:r w:rsidR="006931F5">
          <w:rPr>
            <w:noProof/>
            <w:webHidden/>
          </w:rPr>
          <w:fldChar w:fldCharType="separate"/>
        </w:r>
        <w:r w:rsidR="004029B0">
          <w:rPr>
            <w:noProof/>
            <w:webHidden/>
          </w:rPr>
          <w:t>12</w:t>
        </w:r>
        <w:r w:rsidR="006931F5">
          <w:rPr>
            <w:noProof/>
            <w:webHidden/>
          </w:rPr>
          <w:fldChar w:fldCharType="end"/>
        </w:r>
      </w:hyperlink>
    </w:p>
    <w:p w14:paraId="3B5EEAEE" w14:textId="49D51E8D" w:rsidR="006931F5" w:rsidRDefault="000542F2" w:rsidP="002E3100">
      <w:pPr>
        <w:pStyle w:val="TOC2"/>
        <w:tabs>
          <w:tab w:val="clear" w:pos="7938"/>
          <w:tab w:val="left" w:leader="dot" w:pos="9214"/>
        </w:tabs>
        <w:rPr>
          <w:rFonts w:asciiTheme="minorHAnsi" w:eastAsiaTheme="minorEastAsia" w:hAnsiTheme="minorHAnsi" w:cstheme="minorBidi"/>
          <w:noProof/>
          <w:sz w:val="22"/>
          <w:szCs w:val="22"/>
          <w:lang w:val="fr-FR" w:eastAsia="fr-FR"/>
        </w:rPr>
      </w:pPr>
      <w:hyperlink w:anchor="_Toc48299079" w:history="1">
        <w:r w:rsidR="006931F5" w:rsidRPr="00337BD3">
          <w:rPr>
            <w:rStyle w:val="Hyperlink"/>
            <w:noProof/>
          </w:rPr>
          <w:t>8.2</w:t>
        </w:r>
        <w:r w:rsidR="006931F5">
          <w:rPr>
            <w:rFonts w:asciiTheme="minorHAnsi" w:eastAsiaTheme="minorEastAsia" w:hAnsiTheme="minorHAnsi" w:cstheme="minorBidi"/>
            <w:noProof/>
            <w:sz w:val="22"/>
            <w:szCs w:val="22"/>
            <w:lang w:val="fr-FR" w:eastAsia="fr-FR"/>
          </w:rPr>
          <w:tab/>
        </w:r>
        <w:r w:rsidR="006931F5" w:rsidRPr="00337BD3">
          <w:rPr>
            <w:rStyle w:val="Hyperlink"/>
            <w:noProof/>
          </w:rPr>
          <w:t>WG 5C-2 Output documents</w:t>
        </w:r>
        <w:r w:rsidR="006931F5">
          <w:rPr>
            <w:noProof/>
            <w:webHidden/>
          </w:rPr>
          <w:tab/>
        </w:r>
        <w:r w:rsidR="002E3100">
          <w:rPr>
            <w:noProof/>
            <w:webHidden/>
          </w:rPr>
          <w:tab/>
        </w:r>
        <w:r w:rsidR="006931F5">
          <w:rPr>
            <w:noProof/>
            <w:webHidden/>
          </w:rPr>
          <w:fldChar w:fldCharType="begin"/>
        </w:r>
        <w:r w:rsidR="006931F5">
          <w:rPr>
            <w:noProof/>
            <w:webHidden/>
          </w:rPr>
          <w:instrText xml:space="preserve"> PAGEREF _Toc48299079 \h </w:instrText>
        </w:r>
        <w:r w:rsidR="006931F5">
          <w:rPr>
            <w:noProof/>
            <w:webHidden/>
          </w:rPr>
        </w:r>
        <w:r w:rsidR="006931F5">
          <w:rPr>
            <w:noProof/>
            <w:webHidden/>
          </w:rPr>
          <w:fldChar w:fldCharType="separate"/>
        </w:r>
        <w:r w:rsidR="004029B0">
          <w:rPr>
            <w:noProof/>
            <w:webHidden/>
          </w:rPr>
          <w:t>17</w:t>
        </w:r>
        <w:r w:rsidR="006931F5">
          <w:rPr>
            <w:noProof/>
            <w:webHidden/>
          </w:rPr>
          <w:fldChar w:fldCharType="end"/>
        </w:r>
      </w:hyperlink>
    </w:p>
    <w:p w14:paraId="4367869A" w14:textId="599DA752" w:rsidR="006931F5" w:rsidRDefault="000542F2" w:rsidP="002E3100">
      <w:pPr>
        <w:pStyle w:val="TOC1"/>
        <w:tabs>
          <w:tab w:val="clear" w:pos="7938"/>
          <w:tab w:val="left" w:leader="dot" w:pos="9214"/>
        </w:tabs>
        <w:rPr>
          <w:rFonts w:asciiTheme="minorHAnsi" w:eastAsiaTheme="minorEastAsia" w:hAnsiTheme="minorHAnsi" w:cstheme="minorBidi"/>
          <w:noProof/>
          <w:sz w:val="22"/>
          <w:szCs w:val="22"/>
          <w:lang w:val="fr-FR" w:eastAsia="fr-FR"/>
        </w:rPr>
      </w:pPr>
      <w:hyperlink w:anchor="_Toc48299080" w:history="1">
        <w:r w:rsidR="006931F5" w:rsidRPr="00337BD3">
          <w:rPr>
            <w:rStyle w:val="Hyperlink"/>
            <w:noProof/>
          </w:rPr>
          <w:t>9</w:t>
        </w:r>
        <w:r w:rsidR="006931F5">
          <w:rPr>
            <w:rFonts w:asciiTheme="minorHAnsi" w:eastAsiaTheme="minorEastAsia" w:hAnsiTheme="minorHAnsi" w:cstheme="minorBidi"/>
            <w:noProof/>
            <w:sz w:val="22"/>
            <w:szCs w:val="22"/>
            <w:lang w:val="fr-FR" w:eastAsia="fr-FR"/>
          </w:rPr>
          <w:tab/>
        </w:r>
        <w:r w:rsidR="006931F5" w:rsidRPr="00337BD3">
          <w:rPr>
            <w:rStyle w:val="Hyperlink"/>
            <w:noProof/>
          </w:rPr>
          <w:t xml:space="preserve">Working Group 5C-3 – Systems in spectrum higher than 86 GHz </w:t>
        </w:r>
        <w:r w:rsidR="002E3100">
          <w:rPr>
            <w:rStyle w:val="Hyperlink"/>
            <w:noProof/>
          </w:rPr>
          <w:br/>
        </w:r>
        <w:r w:rsidR="006931F5" w:rsidRPr="00337BD3">
          <w:rPr>
            <w:rStyle w:val="Hyperlink"/>
            <w:noProof/>
          </w:rPr>
          <w:t>and interdisciplinary topics</w:t>
        </w:r>
        <w:r w:rsidR="006931F5">
          <w:rPr>
            <w:noProof/>
            <w:webHidden/>
          </w:rPr>
          <w:tab/>
        </w:r>
        <w:r w:rsidR="002E3100">
          <w:rPr>
            <w:noProof/>
            <w:webHidden/>
          </w:rPr>
          <w:tab/>
        </w:r>
        <w:r w:rsidR="006931F5">
          <w:rPr>
            <w:noProof/>
            <w:webHidden/>
          </w:rPr>
          <w:fldChar w:fldCharType="begin"/>
        </w:r>
        <w:r w:rsidR="006931F5">
          <w:rPr>
            <w:noProof/>
            <w:webHidden/>
          </w:rPr>
          <w:instrText xml:space="preserve"> PAGEREF _Toc48299080 \h </w:instrText>
        </w:r>
        <w:r w:rsidR="006931F5">
          <w:rPr>
            <w:noProof/>
            <w:webHidden/>
          </w:rPr>
        </w:r>
        <w:r w:rsidR="006931F5">
          <w:rPr>
            <w:noProof/>
            <w:webHidden/>
          </w:rPr>
          <w:fldChar w:fldCharType="separate"/>
        </w:r>
        <w:r w:rsidR="004029B0">
          <w:rPr>
            <w:noProof/>
            <w:webHidden/>
          </w:rPr>
          <w:t>19</w:t>
        </w:r>
        <w:r w:rsidR="006931F5">
          <w:rPr>
            <w:noProof/>
            <w:webHidden/>
          </w:rPr>
          <w:fldChar w:fldCharType="end"/>
        </w:r>
      </w:hyperlink>
    </w:p>
    <w:p w14:paraId="75A38920" w14:textId="3C51E19D" w:rsidR="006931F5" w:rsidRDefault="000542F2" w:rsidP="002E3100">
      <w:pPr>
        <w:pStyle w:val="TOC2"/>
        <w:tabs>
          <w:tab w:val="clear" w:pos="7938"/>
          <w:tab w:val="left" w:leader="dot" w:pos="9214"/>
        </w:tabs>
        <w:rPr>
          <w:rFonts w:asciiTheme="minorHAnsi" w:eastAsiaTheme="minorEastAsia" w:hAnsiTheme="minorHAnsi" w:cstheme="minorBidi"/>
          <w:noProof/>
          <w:sz w:val="22"/>
          <w:szCs w:val="22"/>
          <w:lang w:val="fr-FR" w:eastAsia="fr-FR"/>
        </w:rPr>
      </w:pPr>
      <w:hyperlink w:anchor="_Toc48299081" w:history="1">
        <w:r w:rsidR="006931F5" w:rsidRPr="00337BD3">
          <w:rPr>
            <w:rStyle w:val="Hyperlink"/>
            <w:noProof/>
          </w:rPr>
          <w:t>9.1</w:t>
        </w:r>
        <w:r w:rsidR="006931F5">
          <w:rPr>
            <w:rFonts w:asciiTheme="minorHAnsi" w:eastAsiaTheme="minorEastAsia" w:hAnsiTheme="minorHAnsi" w:cstheme="minorBidi"/>
            <w:noProof/>
            <w:sz w:val="22"/>
            <w:szCs w:val="22"/>
            <w:lang w:val="fr-FR" w:eastAsia="fr-FR"/>
          </w:rPr>
          <w:tab/>
        </w:r>
        <w:r w:rsidR="006931F5" w:rsidRPr="00337BD3">
          <w:rPr>
            <w:rStyle w:val="Hyperlink"/>
            <w:noProof/>
          </w:rPr>
          <w:t>Input documents presentation and discussions</w:t>
        </w:r>
        <w:r w:rsidR="006931F5">
          <w:rPr>
            <w:noProof/>
            <w:webHidden/>
          </w:rPr>
          <w:tab/>
        </w:r>
        <w:r w:rsidR="002E3100">
          <w:rPr>
            <w:noProof/>
            <w:webHidden/>
          </w:rPr>
          <w:tab/>
        </w:r>
        <w:r w:rsidR="006931F5">
          <w:rPr>
            <w:noProof/>
            <w:webHidden/>
          </w:rPr>
          <w:fldChar w:fldCharType="begin"/>
        </w:r>
        <w:r w:rsidR="006931F5">
          <w:rPr>
            <w:noProof/>
            <w:webHidden/>
          </w:rPr>
          <w:instrText xml:space="preserve"> PAGEREF _Toc48299081 \h </w:instrText>
        </w:r>
        <w:r w:rsidR="006931F5">
          <w:rPr>
            <w:noProof/>
            <w:webHidden/>
          </w:rPr>
        </w:r>
        <w:r w:rsidR="006931F5">
          <w:rPr>
            <w:noProof/>
            <w:webHidden/>
          </w:rPr>
          <w:fldChar w:fldCharType="separate"/>
        </w:r>
        <w:r w:rsidR="004029B0">
          <w:rPr>
            <w:noProof/>
            <w:webHidden/>
          </w:rPr>
          <w:t>19</w:t>
        </w:r>
        <w:r w:rsidR="006931F5">
          <w:rPr>
            <w:noProof/>
            <w:webHidden/>
          </w:rPr>
          <w:fldChar w:fldCharType="end"/>
        </w:r>
      </w:hyperlink>
    </w:p>
    <w:p w14:paraId="1DD07FE5" w14:textId="5DAD6D59" w:rsidR="006931F5" w:rsidRDefault="000542F2" w:rsidP="002E3100">
      <w:pPr>
        <w:pStyle w:val="TOC2"/>
        <w:tabs>
          <w:tab w:val="clear" w:pos="7938"/>
          <w:tab w:val="left" w:leader="dot" w:pos="9214"/>
        </w:tabs>
        <w:rPr>
          <w:rFonts w:asciiTheme="minorHAnsi" w:eastAsiaTheme="minorEastAsia" w:hAnsiTheme="minorHAnsi" w:cstheme="minorBidi"/>
          <w:noProof/>
          <w:sz w:val="22"/>
          <w:szCs w:val="22"/>
          <w:lang w:val="fr-FR" w:eastAsia="fr-FR"/>
        </w:rPr>
      </w:pPr>
      <w:hyperlink w:anchor="_Toc48299082" w:history="1">
        <w:r w:rsidR="006931F5" w:rsidRPr="00337BD3">
          <w:rPr>
            <w:rStyle w:val="Hyperlink"/>
            <w:noProof/>
          </w:rPr>
          <w:t>9.2</w:t>
        </w:r>
        <w:r w:rsidR="006931F5">
          <w:rPr>
            <w:rFonts w:asciiTheme="minorHAnsi" w:eastAsiaTheme="minorEastAsia" w:hAnsiTheme="minorHAnsi" w:cstheme="minorBidi"/>
            <w:noProof/>
            <w:sz w:val="22"/>
            <w:szCs w:val="22"/>
            <w:lang w:val="fr-FR" w:eastAsia="fr-FR"/>
          </w:rPr>
          <w:tab/>
        </w:r>
        <w:r w:rsidR="006931F5" w:rsidRPr="00337BD3">
          <w:rPr>
            <w:rStyle w:val="Hyperlink"/>
            <w:noProof/>
          </w:rPr>
          <w:t>WG 5C-3 Output deliverables</w:t>
        </w:r>
        <w:r w:rsidR="006931F5">
          <w:rPr>
            <w:noProof/>
            <w:webHidden/>
          </w:rPr>
          <w:tab/>
        </w:r>
        <w:r w:rsidR="002E3100">
          <w:rPr>
            <w:noProof/>
            <w:webHidden/>
          </w:rPr>
          <w:tab/>
        </w:r>
        <w:r w:rsidR="006931F5">
          <w:rPr>
            <w:noProof/>
            <w:webHidden/>
          </w:rPr>
          <w:fldChar w:fldCharType="begin"/>
        </w:r>
        <w:r w:rsidR="006931F5">
          <w:rPr>
            <w:noProof/>
            <w:webHidden/>
          </w:rPr>
          <w:instrText xml:space="preserve"> PAGEREF _Toc48299082 \h </w:instrText>
        </w:r>
        <w:r w:rsidR="006931F5">
          <w:rPr>
            <w:noProof/>
            <w:webHidden/>
          </w:rPr>
        </w:r>
        <w:r w:rsidR="006931F5">
          <w:rPr>
            <w:noProof/>
            <w:webHidden/>
          </w:rPr>
          <w:fldChar w:fldCharType="separate"/>
        </w:r>
        <w:r w:rsidR="004029B0">
          <w:rPr>
            <w:noProof/>
            <w:webHidden/>
          </w:rPr>
          <w:t>23</w:t>
        </w:r>
        <w:r w:rsidR="006931F5">
          <w:rPr>
            <w:noProof/>
            <w:webHidden/>
          </w:rPr>
          <w:fldChar w:fldCharType="end"/>
        </w:r>
      </w:hyperlink>
    </w:p>
    <w:p w14:paraId="62C743FD" w14:textId="29285159" w:rsidR="006931F5" w:rsidRDefault="000542F2" w:rsidP="002E3100">
      <w:pPr>
        <w:pStyle w:val="TOC1"/>
        <w:tabs>
          <w:tab w:val="clear" w:pos="7938"/>
          <w:tab w:val="left" w:leader="dot" w:pos="9214"/>
        </w:tabs>
        <w:rPr>
          <w:rFonts w:asciiTheme="minorHAnsi" w:eastAsiaTheme="minorEastAsia" w:hAnsiTheme="minorHAnsi" w:cstheme="minorBidi"/>
          <w:noProof/>
          <w:sz w:val="22"/>
          <w:szCs w:val="22"/>
          <w:lang w:val="fr-FR" w:eastAsia="fr-FR"/>
        </w:rPr>
      </w:pPr>
      <w:hyperlink w:anchor="_Toc48299083" w:history="1">
        <w:r w:rsidR="006931F5" w:rsidRPr="00337BD3">
          <w:rPr>
            <w:rStyle w:val="Hyperlink"/>
            <w:noProof/>
          </w:rPr>
          <w:t>10</w:t>
        </w:r>
        <w:r w:rsidR="006931F5">
          <w:rPr>
            <w:rFonts w:asciiTheme="minorHAnsi" w:eastAsiaTheme="minorEastAsia" w:hAnsiTheme="minorHAnsi" w:cstheme="minorBidi"/>
            <w:noProof/>
            <w:sz w:val="22"/>
            <w:szCs w:val="22"/>
            <w:lang w:val="fr-FR" w:eastAsia="fr-FR"/>
          </w:rPr>
          <w:tab/>
        </w:r>
        <w:r w:rsidR="006931F5" w:rsidRPr="00337BD3">
          <w:rPr>
            <w:rStyle w:val="Hyperlink"/>
            <w:noProof/>
          </w:rPr>
          <w:t>Working Group 5C-4 –</w:t>
        </w:r>
        <w:r w:rsidR="006931F5" w:rsidRPr="00337BD3">
          <w:rPr>
            <w:rStyle w:val="Hyperlink"/>
            <w:noProof/>
            <w:lang w:val="en-US"/>
          </w:rPr>
          <w:t xml:space="preserve"> Wide range</w:t>
        </w:r>
        <w:r w:rsidR="006931F5" w:rsidRPr="00337BD3">
          <w:rPr>
            <w:rStyle w:val="Hyperlink"/>
            <w:noProof/>
          </w:rPr>
          <w:t xml:space="preserve"> and n</w:t>
        </w:r>
        <w:r w:rsidR="006931F5" w:rsidRPr="00337BD3">
          <w:rPr>
            <w:rStyle w:val="Hyperlink"/>
            <w:noProof/>
            <w:lang w:val="en-US"/>
          </w:rPr>
          <w:t>o specific frequency range –</w:t>
        </w:r>
        <w:r w:rsidR="006931F5">
          <w:rPr>
            <w:noProof/>
            <w:webHidden/>
          </w:rPr>
          <w:tab/>
        </w:r>
        <w:r w:rsidR="002E3100">
          <w:rPr>
            <w:noProof/>
            <w:webHidden/>
          </w:rPr>
          <w:tab/>
        </w:r>
        <w:r w:rsidR="006931F5">
          <w:rPr>
            <w:noProof/>
            <w:webHidden/>
          </w:rPr>
          <w:fldChar w:fldCharType="begin"/>
        </w:r>
        <w:r w:rsidR="006931F5">
          <w:rPr>
            <w:noProof/>
            <w:webHidden/>
          </w:rPr>
          <w:instrText xml:space="preserve"> PAGEREF _Toc48299083 \h </w:instrText>
        </w:r>
        <w:r w:rsidR="006931F5">
          <w:rPr>
            <w:noProof/>
            <w:webHidden/>
          </w:rPr>
        </w:r>
        <w:r w:rsidR="006931F5">
          <w:rPr>
            <w:noProof/>
            <w:webHidden/>
          </w:rPr>
          <w:fldChar w:fldCharType="separate"/>
        </w:r>
        <w:r w:rsidR="004029B0">
          <w:rPr>
            <w:noProof/>
            <w:webHidden/>
          </w:rPr>
          <w:t>24</w:t>
        </w:r>
        <w:r w:rsidR="006931F5">
          <w:rPr>
            <w:noProof/>
            <w:webHidden/>
          </w:rPr>
          <w:fldChar w:fldCharType="end"/>
        </w:r>
      </w:hyperlink>
    </w:p>
    <w:p w14:paraId="11882BE9" w14:textId="428A33F9" w:rsidR="006931F5" w:rsidRDefault="000542F2" w:rsidP="002E3100">
      <w:pPr>
        <w:pStyle w:val="TOC2"/>
        <w:tabs>
          <w:tab w:val="clear" w:pos="7938"/>
          <w:tab w:val="left" w:leader="dot" w:pos="9214"/>
        </w:tabs>
        <w:rPr>
          <w:rFonts w:asciiTheme="minorHAnsi" w:eastAsiaTheme="minorEastAsia" w:hAnsiTheme="minorHAnsi" w:cstheme="minorBidi"/>
          <w:noProof/>
          <w:sz w:val="22"/>
          <w:szCs w:val="22"/>
          <w:lang w:val="fr-FR" w:eastAsia="fr-FR"/>
        </w:rPr>
      </w:pPr>
      <w:hyperlink w:anchor="_Toc48299084" w:history="1">
        <w:r w:rsidR="006931F5" w:rsidRPr="00337BD3">
          <w:rPr>
            <w:rStyle w:val="Hyperlink"/>
            <w:noProof/>
          </w:rPr>
          <w:t>10.1</w:t>
        </w:r>
        <w:r w:rsidR="006931F5">
          <w:rPr>
            <w:rFonts w:asciiTheme="minorHAnsi" w:eastAsiaTheme="minorEastAsia" w:hAnsiTheme="minorHAnsi" w:cstheme="minorBidi"/>
            <w:noProof/>
            <w:sz w:val="22"/>
            <w:szCs w:val="22"/>
            <w:lang w:val="fr-FR" w:eastAsia="fr-FR"/>
          </w:rPr>
          <w:tab/>
        </w:r>
        <w:r w:rsidR="006931F5" w:rsidRPr="00337BD3">
          <w:rPr>
            <w:rStyle w:val="Hyperlink"/>
            <w:noProof/>
          </w:rPr>
          <w:t>Input documents presentation and discussions</w:t>
        </w:r>
        <w:r w:rsidR="006931F5">
          <w:rPr>
            <w:noProof/>
            <w:webHidden/>
          </w:rPr>
          <w:tab/>
        </w:r>
        <w:r w:rsidR="002E3100">
          <w:rPr>
            <w:noProof/>
            <w:webHidden/>
          </w:rPr>
          <w:tab/>
        </w:r>
        <w:r w:rsidR="006931F5">
          <w:rPr>
            <w:noProof/>
            <w:webHidden/>
          </w:rPr>
          <w:fldChar w:fldCharType="begin"/>
        </w:r>
        <w:r w:rsidR="006931F5">
          <w:rPr>
            <w:noProof/>
            <w:webHidden/>
          </w:rPr>
          <w:instrText xml:space="preserve"> PAGEREF _Toc48299084 \h </w:instrText>
        </w:r>
        <w:r w:rsidR="006931F5">
          <w:rPr>
            <w:noProof/>
            <w:webHidden/>
          </w:rPr>
        </w:r>
        <w:r w:rsidR="006931F5">
          <w:rPr>
            <w:noProof/>
            <w:webHidden/>
          </w:rPr>
          <w:fldChar w:fldCharType="separate"/>
        </w:r>
        <w:r w:rsidR="004029B0">
          <w:rPr>
            <w:noProof/>
            <w:webHidden/>
          </w:rPr>
          <w:t>24</w:t>
        </w:r>
        <w:r w:rsidR="006931F5">
          <w:rPr>
            <w:noProof/>
            <w:webHidden/>
          </w:rPr>
          <w:fldChar w:fldCharType="end"/>
        </w:r>
      </w:hyperlink>
    </w:p>
    <w:p w14:paraId="30094BCF" w14:textId="30F8EA51" w:rsidR="006931F5" w:rsidRDefault="000542F2" w:rsidP="002E3100">
      <w:pPr>
        <w:pStyle w:val="TOC2"/>
        <w:tabs>
          <w:tab w:val="clear" w:pos="7938"/>
          <w:tab w:val="left" w:leader="dot" w:pos="9214"/>
        </w:tabs>
        <w:rPr>
          <w:rFonts w:asciiTheme="minorHAnsi" w:eastAsiaTheme="minorEastAsia" w:hAnsiTheme="minorHAnsi" w:cstheme="minorBidi"/>
          <w:noProof/>
          <w:sz w:val="22"/>
          <w:szCs w:val="22"/>
          <w:lang w:val="fr-FR" w:eastAsia="fr-FR"/>
        </w:rPr>
      </w:pPr>
      <w:hyperlink w:anchor="_Toc48299085" w:history="1">
        <w:r w:rsidR="006931F5" w:rsidRPr="00337BD3">
          <w:rPr>
            <w:rStyle w:val="Hyperlink"/>
            <w:noProof/>
          </w:rPr>
          <w:t>10.2</w:t>
        </w:r>
        <w:r w:rsidR="006931F5">
          <w:rPr>
            <w:rFonts w:asciiTheme="minorHAnsi" w:eastAsiaTheme="minorEastAsia" w:hAnsiTheme="minorHAnsi" w:cstheme="minorBidi"/>
            <w:noProof/>
            <w:sz w:val="22"/>
            <w:szCs w:val="22"/>
            <w:lang w:val="fr-FR" w:eastAsia="fr-FR"/>
          </w:rPr>
          <w:tab/>
        </w:r>
        <w:r w:rsidR="006931F5" w:rsidRPr="00337BD3">
          <w:rPr>
            <w:rStyle w:val="Hyperlink"/>
            <w:noProof/>
          </w:rPr>
          <w:t>WG 5C-4 Output deliverables</w:t>
        </w:r>
        <w:r w:rsidR="006931F5">
          <w:rPr>
            <w:noProof/>
            <w:webHidden/>
          </w:rPr>
          <w:tab/>
        </w:r>
        <w:r w:rsidR="002E3100">
          <w:rPr>
            <w:noProof/>
            <w:webHidden/>
          </w:rPr>
          <w:tab/>
        </w:r>
        <w:r w:rsidR="006931F5">
          <w:rPr>
            <w:noProof/>
            <w:webHidden/>
          </w:rPr>
          <w:fldChar w:fldCharType="begin"/>
        </w:r>
        <w:r w:rsidR="006931F5">
          <w:rPr>
            <w:noProof/>
            <w:webHidden/>
          </w:rPr>
          <w:instrText xml:space="preserve"> PAGEREF _Toc48299085 \h </w:instrText>
        </w:r>
        <w:r w:rsidR="006931F5">
          <w:rPr>
            <w:noProof/>
            <w:webHidden/>
          </w:rPr>
        </w:r>
        <w:r w:rsidR="006931F5">
          <w:rPr>
            <w:noProof/>
            <w:webHidden/>
          </w:rPr>
          <w:fldChar w:fldCharType="separate"/>
        </w:r>
        <w:r w:rsidR="004029B0">
          <w:rPr>
            <w:noProof/>
            <w:webHidden/>
          </w:rPr>
          <w:t>26</w:t>
        </w:r>
        <w:r w:rsidR="006931F5">
          <w:rPr>
            <w:noProof/>
            <w:webHidden/>
          </w:rPr>
          <w:fldChar w:fldCharType="end"/>
        </w:r>
      </w:hyperlink>
    </w:p>
    <w:p w14:paraId="6FAE0695" w14:textId="6DC9880A" w:rsidR="006931F5" w:rsidRDefault="000542F2" w:rsidP="002E3100">
      <w:pPr>
        <w:pStyle w:val="TOC1"/>
        <w:tabs>
          <w:tab w:val="clear" w:pos="7938"/>
          <w:tab w:val="left" w:leader="dot" w:pos="9214"/>
        </w:tabs>
        <w:rPr>
          <w:rFonts w:asciiTheme="minorHAnsi" w:eastAsiaTheme="minorEastAsia" w:hAnsiTheme="minorHAnsi" w:cstheme="minorBidi"/>
          <w:noProof/>
          <w:sz w:val="22"/>
          <w:szCs w:val="22"/>
          <w:lang w:val="fr-FR" w:eastAsia="fr-FR"/>
        </w:rPr>
      </w:pPr>
      <w:hyperlink w:anchor="_Toc48299086" w:history="1">
        <w:r w:rsidR="006931F5" w:rsidRPr="00337BD3">
          <w:rPr>
            <w:rStyle w:val="Hyperlink"/>
            <w:noProof/>
          </w:rPr>
          <w:t>11</w:t>
        </w:r>
        <w:r w:rsidR="006931F5">
          <w:rPr>
            <w:rFonts w:asciiTheme="minorHAnsi" w:eastAsiaTheme="minorEastAsia" w:hAnsiTheme="minorHAnsi" w:cstheme="minorBidi"/>
            <w:noProof/>
            <w:sz w:val="22"/>
            <w:szCs w:val="22"/>
            <w:lang w:val="fr-FR" w:eastAsia="fr-FR"/>
          </w:rPr>
          <w:tab/>
        </w:r>
        <w:r w:rsidR="006931F5" w:rsidRPr="00337BD3">
          <w:rPr>
            <w:rStyle w:val="Hyperlink"/>
            <w:noProof/>
          </w:rPr>
          <w:t>Joint meeting WP 5A-5C</w:t>
        </w:r>
        <w:r w:rsidR="006931F5">
          <w:rPr>
            <w:noProof/>
            <w:webHidden/>
          </w:rPr>
          <w:tab/>
        </w:r>
        <w:r w:rsidR="002E3100">
          <w:rPr>
            <w:noProof/>
            <w:webHidden/>
          </w:rPr>
          <w:tab/>
        </w:r>
        <w:r w:rsidR="006931F5">
          <w:rPr>
            <w:noProof/>
            <w:webHidden/>
          </w:rPr>
          <w:fldChar w:fldCharType="begin"/>
        </w:r>
        <w:r w:rsidR="006931F5">
          <w:rPr>
            <w:noProof/>
            <w:webHidden/>
          </w:rPr>
          <w:instrText xml:space="preserve"> PAGEREF _Toc48299086 \h </w:instrText>
        </w:r>
        <w:r w:rsidR="006931F5">
          <w:rPr>
            <w:noProof/>
            <w:webHidden/>
          </w:rPr>
        </w:r>
        <w:r w:rsidR="006931F5">
          <w:rPr>
            <w:noProof/>
            <w:webHidden/>
          </w:rPr>
          <w:fldChar w:fldCharType="separate"/>
        </w:r>
        <w:r w:rsidR="004029B0">
          <w:rPr>
            <w:noProof/>
            <w:webHidden/>
          </w:rPr>
          <w:t>26</w:t>
        </w:r>
        <w:r w:rsidR="006931F5">
          <w:rPr>
            <w:noProof/>
            <w:webHidden/>
          </w:rPr>
          <w:fldChar w:fldCharType="end"/>
        </w:r>
      </w:hyperlink>
    </w:p>
    <w:p w14:paraId="023F7FCA" w14:textId="33A84C85" w:rsidR="006931F5" w:rsidRDefault="000542F2" w:rsidP="002E3100">
      <w:pPr>
        <w:pStyle w:val="TOC1"/>
        <w:tabs>
          <w:tab w:val="clear" w:pos="7938"/>
          <w:tab w:val="left" w:leader="dot" w:pos="9214"/>
        </w:tabs>
        <w:rPr>
          <w:rFonts w:asciiTheme="minorHAnsi" w:eastAsiaTheme="minorEastAsia" w:hAnsiTheme="minorHAnsi" w:cstheme="minorBidi"/>
          <w:noProof/>
          <w:sz w:val="22"/>
          <w:szCs w:val="22"/>
          <w:lang w:val="fr-FR" w:eastAsia="fr-FR"/>
        </w:rPr>
      </w:pPr>
      <w:hyperlink w:anchor="_Toc48299087" w:history="1">
        <w:r w:rsidR="006931F5" w:rsidRPr="00337BD3">
          <w:rPr>
            <w:rStyle w:val="Hyperlink"/>
            <w:noProof/>
            <w:lang w:val="en-US"/>
          </w:rPr>
          <w:t xml:space="preserve">APPENDIX 1 </w:t>
        </w:r>
        <w:r w:rsidR="002E3100">
          <w:rPr>
            <w:rStyle w:val="Hyperlink"/>
            <w:noProof/>
            <w:lang w:val="en-US"/>
          </w:rPr>
          <w:t>–</w:t>
        </w:r>
        <w:r w:rsidR="006931F5" w:rsidRPr="00337BD3">
          <w:rPr>
            <w:rStyle w:val="Hyperlink"/>
            <w:noProof/>
            <w:lang w:val="en-US"/>
          </w:rPr>
          <w:t xml:space="preserve"> ITU-R Questions </w:t>
        </w:r>
        <w:r w:rsidR="006931F5" w:rsidRPr="00337BD3">
          <w:rPr>
            <w:rStyle w:val="Hyperlink"/>
            <w:noProof/>
            <w:lang w:val="en-US" w:eastAsia="ja-JP"/>
          </w:rPr>
          <w:t>assigned to Working Party 5C</w:t>
        </w:r>
        <w:r w:rsidR="006931F5">
          <w:rPr>
            <w:noProof/>
            <w:webHidden/>
          </w:rPr>
          <w:tab/>
        </w:r>
        <w:r w:rsidR="002E3100">
          <w:rPr>
            <w:noProof/>
            <w:webHidden/>
          </w:rPr>
          <w:tab/>
        </w:r>
        <w:r w:rsidR="006931F5">
          <w:rPr>
            <w:noProof/>
            <w:webHidden/>
          </w:rPr>
          <w:fldChar w:fldCharType="begin"/>
        </w:r>
        <w:r w:rsidR="006931F5">
          <w:rPr>
            <w:noProof/>
            <w:webHidden/>
          </w:rPr>
          <w:instrText xml:space="preserve"> PAGEREF _Toc48299087 \h </w:instrText>
        </w:r>
        <w:r w:rsidR="006931F5">
          <w:rPr>
            <w:noProof/>
            <w:webHidden/>
          </w:rPr>
        </w:r>
        <w:r w:rsidR="006931F5">
          <w:rPr>
            <w:noProof/>
            <w:webHidden/>
          </w:rPr>
          <w:fldChar w:fldCharType="separate"/>
        </w:r>
        <w:r w:rsidR="004029B0">
          <w:rPr>
            <w:noProof/>
            <w:webHidden/>
          </w:rPr>
          <w:t>29</w:t>
        </w:r>
        <w:r w:rsidR="006931F5">
          <w:rPr>
            <w:noProof/>
            <w:webHidden/>
          </w:rPr>
          <w:fldChar w:fldCharType="end"/>
        </w:r>
      </w:hyperlink>
    </w:p>
    <w:p w14:paraId="59160D06" w14:textId="02192101" w:rsidR="006931F5" w:rsidRDefault="000542F2" w:rsidP="002E3100">
      <w:pPr>
        <w:pStyle w:val="TOC1"/>
        <w:tabs>
          <w:tab w:val="clear" w:pos="7938"/>
          <w:tab w:val="left" w:leader="dot" w:pos="9214"/>
        </w:tabs>
        <w:rPr>
          <w:rFonts w:asciiTheme="minorHAnsi" w:eastAsiaTheme="minorEastAsia" w:hAnsiTheme="minorHAnsi" w:cstheme="minorBidi"/>
          <w:noProof/>
          <w:sz w:val="22"/>
          <w:szCs w:val="22"/>
          <w:lang w:val="fr-FR" w:eastAsia="fr-FR"/>
        </w:rPr>
      </w:pPr>
      <w:hyperlink w:anchor="_Toc48299088" w:history="1">
        <w:r w:rsidR="006931F5" w:rsidRPr="00337BD3">
          <w:rPr>
            <w:rStyle w:val="Hyperlink"/>
            <w:noProof/>
            <w:lang w:val="en-US"/>
          </w:rPr>
          <w:t xml:space="preserve">APPENDIX 2 </w:t>
        </w:r>
        <w:r w:rsidR="002E3100">
          <w:rPr>
            <w:rStyle w:val="Hyperlink"/>
            <w:noProof/>
            <w:lang w:val="en-US"/>
          </w:rPr>
          <w:t>–</w:t>
        </w:r>
        <w:r w:rsidR="006931F5" w:rsidRPr="00337BD3">
          <w:rPr>
            <w:rStyle w:val="Hyperlink"/>
            <w:noProof/>
            <w:lang w:val="en-US"/>
          </w:rPr>
          <w:t xml:space="preserve"> </w:t>
        </w:r>
        <w:r w:rsidR="006931F5" w:rsidRPr="00337BD3">
          <w:rPr>
            <w:rStyle w:val="Hyperlink"/>
            <w:bCs/>
            <w:noProof/>
            <w:lang w:val="en-US"/>
          </w:rPr>
          <w:t>Chairman’s Report structure – Annexes</w:t>
        </w:r>
        <w:r w:rsidR="006931F5">
          <w:rPr>
            <w:noProof/>
            <w:webHidden/>
          </w:rPr>
          <w:tab/>
        </w:r>
        <w:r w:rsidR="002E3100">
          <w:rPr>
            <w:noProof/>
            <w:webHidden/>
          </w:rPr>
          <w:tab/>
        </w:r>
        <w:r w:rsidR="006931F5">
          <w:rPr>
            <w:noProof/>
            <w:webHidden/>
          </w:rPr>
          <w:fldChar w:fldCharType="begin"/>
        </w:r>
        <w:r w:rsidR="006931F5">
          <w:rPr>
            <w:noProof/>
            <w:webHidden/>
          </w:rPr>
          <w:instrText xml:space="preserve"> PAGEREF _Toc48299088 \h </w:instrText>
        </w:r>
        <w:r w:rsidR="006931F5">
          <w:rPr>
            <w:noProof/>
            <w:webHidden/>
          </w:rPr>
        </w:r>
        <w:r w:rsidR="006931F5">
          <w:rPr>
            <w:noProof/>
            <w:webHidden/>
          </w:rPr>
          <w:fldChar w:fldCharType="separate"/>
        </w:r>
        <w:r w:rsidR="004029B0">
          <w:rPr>
            <w:noProof/>
            <w:webHidden/>
          </w:rPr>
          <w:t>30</w:t>
        </w:r>
        <w:r w:rsidR="006931F5">
          <w:rPr>
            <w:noProof/>
            <w:webHidden/>
          </w:rPr>
          <w:fldChar w:fldCharType="end"/>
        </w:r>
      </w:hyperlink>
    </w:p>
    <w:p w14:paraId="0C5C088A" w14:textId="097C651E" w:rsidR="001C7E42" w:rsidRDefault="006931F5" w:rsidP="002E3100">
      <w:pPr>
        <w:tabs>
          <w:tab w:val="clear" w:pos="1134"/>
          <w:tab w:val="clear" w:pos="1871"/>
          <w:tab w:val="clear" w:pos="2268"/>
          <w:tab w:val="left" w:leader="dot" w:pos="9214"/>
        </w:tabs>
        <w:overflowPunct/>
        <w:autoSpaceDE/>
        <w:autoSpaceDN/>
        <w:adjustRightInd/>
        <w:spacing w:before="0"/>
        <w:textAlignment w:val="auto"/>
        <w:rPr>
          <w:lang w:val="en-US" w:eastAsia="zh-CN"/>
        </w:rPr>
      </w:pPr>
      <w:r>
        <w:rPr>
          <w:lang w:val="en-US" w:eastAsia="zh-CN"/>
        </w:rPr>
        <w:fldChar w:fldCharType="end"/>
      </w:r>
    </w:p>
    <w:p w14:paraId="0BA07725" w14:textId="26078323" w:rsidR="001C7E42" w:rsidRDefault="001C7E42">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14:paraId="745C11C3" w14:textId="77777777" w:rsidR="001C7E42" w:rsidRPr="00A42050" w:rsidRDefault="001C7E42" w:rsidP="004A7131">
      <w:pPr>
        <w:pStyle w:val="Heading1"/>
      </w:pPr>
      <w:bookmarkStart w:id="9" w:name="_Toc48299065"/>
      <w:r w:rsidRPr="00A42050">
        <w:lastRenderedPageBreak/>
        <w:t>1</w:t>
      </w:r>
      <w:r w:rsidRPr="00A42050">
        <w:tab/>
        <w:t>Introduction</w:t>
      </w:r>
      <w:bookmarkEnd w:id="9"/>
    </w:p>
    <w:p w14:paraId="0B226512" w14:textId="6BF6A120" w:rsidR="001C7E42" w:rsidRPr="008C2C97" w:rsidRDefault="001C7E42" w:rsidP="00EF0146">
      <w:pPr>
        <w:rPr>
          <w:lang w:val="en-US"/>
        </w:rPr>
      </w:pPr>
      <w:r w:rsidRPr="00345125">
        <w:rPr>
          <w:lang w:val="en-US"/>
        </w:rPr>
        <w:t>This document presents the main results of the twenty-third meeting of ITU-R Working Party (WP)</w:t>
      </w:r>
      <w:r w:rsidR="004A7131" w:rsidRPr="00345125">
        <w:rPr>
          <w:lang w:val="en-US"/>
        </w:rPr>
        <w:t> </w:t>
      </w:r>
      <w:r w:rsidRPr="00345125">
        <w:rPr>
          <w:lang w:val="en-US"/>
        </w:rPr>
        <w:t>5C, which, due to the emergency situation due to the Covid</w:t>
      </w:r>
      <w:r w:rsidR="006048AA">
        <w:rPr>
          <w:lang w:val="en-US"/>
        </w:rPr>
        <w:t>-</w:t>
      </w:r>
      <w:r w:rsidRPr="00345125">
        <w:rPr>
          <w:lang w:val="en-US"/>
        </w:rPr>
        <w:t>19 virus, was held online from 20 to 29 July 2020. The meeting was kindly assisted by Mr. Uwe Loewenstein, as new Counsellor for WP 5C</w:t>
      </w:r>
      <w:r w:rsidRPr="008C2C97">
        <w:rPr>
          <w:lang w:val="en-US"/>
        </w:rPr>
        <w:t>.</w:t>
      </w:r>
    </w:p>
    <w:p w14:paraId="418C2780" w14:textId="77777777" w:rsidR="001C7E42" w:rsidRPr="00C4575D" w:rsidRDefault="001C7E42" w:rsidP="00EF0146">
      <w:pPr>
        <w:rPr>
          <w:lang w:val="en-US"/>
        </w:rPr>
      </w:pPr>
      <w:r w:rsidRPr="00C4575D">
        <w:rPr>
          <w:lang w:val="en-US"/>
        </w:rPr>
        <w:t>In the Appendices to this document the active ITU-R Questions are reported, together with the structure of the Chairman’s Report.</w:t>
      </w:r>
    </w:p>
    <w:p w14:paraId="38D429AD" w14:textId="487A81CE" w:rsidR="001C7E42" w:rsidRPr="00562DEB" w:rsidRDefault="001C7E42" w:rsidP="001C7E42">
      <w:pPr>
        <w:pStyle w:val="Headingb"/>
        <w:rPr>
          <w:lang w:val="en-GB"/>
        </w:rPr>
      </w:pPr>
      <w:r w:rsidRPr="00562DEB">
        <w:rPr>
          <w:lang w:val="en-GB"/>
        </w:rPr>
        <w:t>Abbreviations that may be found in this Report</w:t>
      </w:r>
    </w:p>
    <w:p w14:paraId="3E4F92F6" w14:textId="2413B221" w:rsidR="001C7E42" w:rsidRPr="00562DEB" w:rsidRDefault="001C7E42" w:rsidP="00EF0146">
      <w:pPr>
        <w:rPr>
          <w:lang w:val="en-US"/>
        </w:rPr>
      </w:pPr>
      <w:r w:rsidRPr="00562DEB">
        <w:rPr>
          <w:lang w:val="en-US"/>
        </w:rPr>
        <w:t>AI</w:t>
      </w:r>
      <w:r w:rsidRPr="00562DEB">
        <w:rPr>
          <w:lang w:val="en-US"/>
        </w:rPr>
        <w:tab/>
        <w:t>Agenda item</w:t>
      </w:r>
    </w:p>
    <w:p w14:paraId="0DC5BB4A" w14:textId="22A574B5" w:rsidR="001C7E42" w:rsidRPr="00562DEB" w:rsidRDefault="001C7E42" w:rsidP="00EF0146">
      <w:r w:rsidRPr="00562DEB">
        <w:t>BR</w:t>
      </w:r>
      <w:r w:rsidRPr="00562DEB">
        <w:tab/>
        <w:t>Radiocommunication Bureau</w:t>
      </w:r>
    </w:p>
    <w:p w14:paraId="75AECA24" w14:textId="407AF9A1" w:rsidR="001C7E42" w:rsidRPr="00562DEB" w:rsidRDefault="001C7E42" w:rsidP="00EF0146">
      <w:pPr>
        <w:rPr>
          <w:lang w:val="en-US"/>
        </w:rPr>
      </w:pPr>
      <w:r w:rsidRPr="00562DEB">
        <w:rPr>
          <w:lang w:val="en-US"/>
        </w:rPr>
        <w:t>DG</w:t>
      </w:r>
      <w:r w:rsidRPr="00562DEB">
        <w:rPr>
          <w:lang w:val="en-US"/>
        </w:rPr>
        <w:tab/>
        <w:t>Draft Group</w:t>
      </w:r>
    </w:p>
    <w:p w14:paraId="4D8DB320" w14:textId="48C75FF7" w:rsidR="001C7E42" w:rsidRPr="00562DEB" w:rsidRDefault="001C7E42" w:rsidP="00EF0146">
      <w:pPr>
        <w:rPr>
          <w:rFonts w:asciiTheme="majorBidi" w:hAnsiTheme="majorBidi" w:cstheme="majorBidi"/>
          <w:szCs w:val="24"/>
          <w:lang w:val="en-US"/>
        </w:rPr>
      </w:pPr>
      <w:r w:rsidRPr="00562DEB">
        <w:rPr>
          <w:rFonts w:asciiTheme="majorBidi" w:hAnsiTheme="majorBidi" w:cstheme="majorBidi"/>
          <w:szCs w:val="24"/>
          <w:lang w:val="en-US"/>
        </w:rPr>
        <w:t>FS</w:t>
      </w:r>
      <w:r w:rsidRPr="00562DEB">
        <w:rPr>
          <w:rFonts w:asciiTheme="majorBidi" w:hAnsiTheme="majorBidi" w:cstheme="majorBidi"/>
          <w:szCs w:val="24"/>
          <w:lang w:val="en-US"/>
        </w:rPr>
        <w:tab/>
        <w:t>Fixed System</w:t>
      </w:r>
    </w:p>
    <w:p w14:paraId="501DA9C4" w14:textId="23B975B4" w:rsidR="001C7E42" w:rsidRPr="00562DEB" w:rsidRDefault="001C7E42" w:rsidP="00EF0146">
      <w:pPr>
        <w:rPr>
          <w:lang w:val="en-US"/>
        </w:rPr>
      </w:pPr>
      <w:r w:rsidRPr="00562DEB">
        <w:rPr>
          <w:rFonts w:asciiTheme="majorBidi" w:hAnsiTheme="majorBidi" w:cstheme="majorBidi"/>
          <w:szCs w:val="24"/>
          <w:lang w:val="en-US"/>
        </w:rPr>
        <w:t>HAPS</w:t>
      </w:r>
      <w:r w:rsidRPr="00562DEB">
        <w:rPr>
          <w:rFonts w:asciiTheme="majorBidi" w:hAnsiTheme="majorBidi" w:cstheme="majorBidi"/>
          <w:szCs w:val="24"/>
          <w:lang w:val="en-US"/>
        </w:rPr>
        <w:tab/>
        <w:t xml:space="preserve">High-Altitude Platform Station </w:t>
      </w:r>
    </w:p>
    <w:p w14:paraId="1D06A78F" w14:textId="1CE52E3E" w:rsidR="001C7E42" w:rsidRDefault="001C7E42" w:rsidP="00EF0146">
      <w:pPr>
        <w:rPr>
          <w:lang w:val="en-US"/>
        </w:rPr>
      </w:pPr>
      <w:r w:rsidRPr="00562DEB">
        <w:rPr>
          <w:lang w:val="en-US"/>
        </w:rPr>
        <w:t>PDN</w:t>
      </w:r>
      <w:r w:rsidRPr="00562DEB">
        <w:rPr>
          <w:lang w:val="en-US"/>
        </w:rPr>
        <w:tab/>
        <w:t xml:space="preserve">Preliminary </w:t>
      </w:r>
      <w:r>
        <w:rPr>
          <w:lang w:val="en-US"/>
        </w:rPr>
        <w:t>D</w:t>
      </w:r>
      <w:r w:rsidRPr="00562DEB">
        <w:rPr>
          <w:lang w:val="en-US"/>
        </w:rPr>
        <w:t xml:space="preserve">raft </w:t>
      </w:r>
      <w:r>
        <w:rPr>
          <w:lang w:val="en-US"/>
        </w:rPr>
        <w:t>N</w:t>
      </w:r>
      <w:r w:rsidRPr="00562DEB">
        <w:rPr>
          <w:lang w:val="en-US"/>
        </w:rPr>
        <w:t>ew</w:t>
      </w:r>
    </w:p>
    <w:p w14:paraId="2356ED3F" w14:textId="1F2BCEAD" w:rsidR="001C7E42" w:rsidRPr="0000015E" w:rsidRDefault="001C7E42" w:rsidP="00EF0146">
      <w:pPr>
        <w:rPr>
          <w:lang w:val="fr-FR"/>
        </w:rPr>
      </w:pPr>
      <w:r w:rsidRPr="0000015E">
        <w:rPr>
          <w:lang w:val="fr-FR"/>
        </w:rPr>
        <w:t>LS</w:t>
      </w:r>
      <w:r w:rsidRPr="0000015E">
        <w:rPr>
          <w:lang w:val="fr-FR"/>
        </w:rPr>
        <w:tab/>
        <w:t xml:space="preserve">Liaison </w:t>
      </w:r>
      <w:proofErr w:type="spellStart"/>
      <w:r w:rsidRPr="0000015E">
        <w:rPr>
          <w:lang w:val="fr-FR"/>
        </w:rPr>
        <w:t>Statement</w:t>
      </w:r>
      <w:proofErr w:type="spellEnd"/>
    </w:p>
    <w:p w14:paraId="58D84AA0" w14:textId="6EA487A1" w:rsidR="001C7E42" w:rsidRPr="0000015E" w:rsidRDefault="001C7E42" w:rsidP="00EF0146">
      <w:pPr>
        <w:rPr>
          <w:lang w:val="fr-FR"/>
        </w:rPr>
      </w:pPr>
      <w:proofErr w:type="spellStart"/>
      <w:r w:rsidRPr="0000015E">
        <w:rPr>
          <w:lang w:val="fr-FR"/>
        </w:rPr>
        <w:t>NGSO</w:t>
      </w:r>
      <w:proofErr w:type="spellEnd"/>
      <w:r w:rsidRPr="0000015E">
        <w:rPr>
          <w:lang w:val="fr-FR"/>
        </w:rPr>
        <w:tab/>
        <w:t xml:space="preserve">Non </w:t>
      </w:r>
      <w:proofErr w:type="spellStart"/>
      <w:r w:rsidRPr="0000015E">
        <w:rPr>
          <w:lang w:val="fr-FR"/>
        </w:rPr>
        <w:t>Geostationary</w:t>
      </w:r>
      <w:proofErr w:type="spellEnd"/>
      <w:r w:rsidRPr="0000015E">
        <w:rPr>
          <w:lang w:val="fr-FR"/>
        </w:rPr>
        <w:t xml:space="preserve"> Satellite </w:t>
      </w:r>
      <w:proofErr w:type="spellStart"/>
      <w:r w:rsidRPr="0000015E">
        <w:rPr>
          <w:lang w:val="fr-FR"/>
        </w:rPr>
        <w:t>Orbit</w:t>
      </w:r>
      <w:proofErr w:type="spellEnd"/>
    </w:p>
    <w:p w14:paraId="7CB3B390" w14:textId="38F421F3" w:rsidR="001C7E42" w:rsidRPr="00562DEB" w:rsidRDefault="001C7E42" w:rsidP="00EF0146">
      <w:r w:rsidRPr="00562DEB">
        <w:t>RLS</w:t>
      </w:r>
      <w:r w:rsidRPr="00562DEB">
        <w:tab/>
        <w:t>Radio Location Service</w:t>
      </w:r>
    </w:p>
    <w:p w14:paraId="14FC9A8B" w14:textId="77777777" w:rsidR="001C7E42" w:rsidRPr="00562DEB" w:rsidRDefault="001C7E42" w:rsidP="00EF0146">
      <w:pPr>
        <w:rPr>
          <w:lang w:val="en-US"/>
        </w:rPr>
      </w:pPr>
      <w:r w:rsidRPr="00562DEB">
        <w:rPr>
          <w:szCs w:val="24"/>
        </w:rPr>
        <w:t>SDO</w:t>
      </w:r>
      <w:r w:rsidRPr="00562DEB">
        <w:rPr>
          <w:szCs w:val="24"/>
        </w:rPr>
        <w:tab/>
        <w:t>Standards Developing Organizations</w:t>
      </w:r>
    </w:p>
    <w:p w14:paraId="39C18A75" w14:textId="0446A24B" w:rsidR="001C7E42" w:rsidRPr="00562DEB" w:rsidRDefault="001C7E42" w:rsidP="00EF0146">
      <w:pPr>
        <w:rPr>
          <w:lang w:val="en-US"/>
        </w:rPr>
      </w:pPr>
      <w:r w:rsidRPr="00562DEB">
        <w:rPr>
          <w:lang w:val="en-US"/>
        </w:rPr>
        <w:t>SG</w:t>
      </w:r>
      <w:r w:rsidRPr="00562DEB">
        <w:rPr>
          <w:lang w:val="en-US"/>
        </w:rPr>
        <w:tab/>
        <w:t xml:space="preserve">Study </w:t>
      </w:r>
      <w:r w:rsidR="00C158B1" w:rsidRPr="00562DEB">
        <w:rPr>
          <w:lang w:val="en-US"/>
        </w:rPr>
        <w:t>G</w:t>
      </w:r>
      <w:r w:rsidRPr="00562DEB">
        <w:rPr>
          <w:lang w:val="en-US"/>
        </w:rPr>
        <w:t>roup</w:t>
      </w:r>
    </w:p>
    <w:p w14:paraId="50E97AAD" w14:textId="601CA1EE" w:rsidR="001C7E42" w:rsidRPr="00562DEB" w:rsidRDefault="001C7E42" w:rsidP="00EF0146">
      <w:pPr>
        <w:rPr>
          <w:lang w:val="en-US"/>
        </w:rPr>
      </w:pPr>
      <w:r w:rsidRPr="00562DEB">
        <w:rPr>
          <w:lang w:val="en-US"/>
        </w:rPr>
        <w:t>WD</w:t>
      </w:r>
      <w:r w:rsidRPr="00562DEB">
        <w:rPr>
          <w:lang w:val="en-US"/>
        </w:rPr>
        <w:tab/>
        <w:t>Working document</w:t>
      </w:r>
    </w:p>
    <w:p w14:paraId="28142653" w14:textId="457D0D97" w:rsidR="001C7E42" w:rsidRPr="00562DEB" w:rsidRDefault="001C7E42" w:rsidP="00EF0146">
      <w:pPr>
        <w:rPr>
          <w:lang w:val="en-US"/>
        </w:rPr>
      </w:pPr>
      <w:r w:rsidRPr="00562DEB">
        <w:rPr>
          <w:lang w:val="en-US"/>
        </w:rPr>
        <w:t>WG</w:t>
      </w:r>
      <w:r w:rsidRPr="00562DEB">
        <w:rPr>
          <w:lang w:val="en-US"/>
        </w:rPr>
        <w:tab/>
        <w:t>Working Group</w:t>
      </w:r>
    </w:p>
    <w:p w14:paraId="280F1213" w14:textId="6E125213" w:rsidR="001C7E42" w:rsidRPr="00562DEB" w:rsidRDefault="001C7E42" w:rsidP="00EF0146">
      <w:pPr>
        <w:rPr>
          <w:lang w:val="en-US"/>
        </w:rPr>
      </w:pPr>
      <w:r w:rsidRPr="00562DEB">
        <w:rPr>
          <w:lang w:val="en-US"/>
        </w:rPr>
        <w:t>WP</w:t>
      </w:r>
      <w:r w:rsidRPr="00562DEB">
        <w:rPr>
          <w:lang w:val="en-US"/>
        </w:rPr>
        <w:tab/>
        <w:t>Working Party</w:t>
      </w:r>
    </w:p>
    <w:p w14:paraId="65352729" w14:textId="25FCCB5C" w:rsidR="001C7E42" w:rsidRPr="00562DEB" w:rsidRDefault="001C7E42" w:rsidP="00EF0146">
      <w:pPr>
        <w:rPr>
          <w:lang w:val="en-US"/>
        </w:rPr>
      </w:pPr>
      <w:r w:rsidRPr="00562DEB">
        <w:rPr>
          <w:lang w:val="en-US"/>
        </w:rPr>
        <w:t>WPT</w:t>
      </w:r>
      <w:r w:rsidRPr="00562DEB">
        <w:rPr>
          <w:lang w:val="en-US"/>
        </w:rPr>
        <w:tab/>
        <w:t xml:space="preserve">Wireless </w:t>
      </w:r>
      <w:r>
        <w:rPr>
          <w:lang w:val="en-US"/>
        </w:rPr>
        <w:t>P</w:t>
      </w:r>
      <w:r w:rsidRPr="00562DEB">
        <w:rPr>
          <w:lang w:val="en-US"/>
        </w:rPr>
        <w:t xml:space="preserve">ower </w:t>
      </w:r>
      <w:r>
        <w:rPr>
          <w:lang w:val="en-US"/>
        </w:rPr>
        <w:t>T</w:t>
      </w:r>
      <w:r w:rsidRPr="00562DEB">
        <w:rPr>
          <w:lang w:val="en-US"/>
        </w:rPr>
        <w:t>ransmission</w:t>
      </w:r>
    </w:p>
    <w:p w14:paraId="432C3BF1" w14:textId="77777777" w:rsidR="001C7E42" w:rsidRDefault="001C7E42" w:rsidP="00EF0146">
      <w:pPr>
        <w:rPr>
          <w:lang w:val="en-US"/>
        </w:rPr>
      </w:pPr>
      <w:r w:rsidRPr="00562DEB">
        <w:rPr>
          <w:lang w:val="en-US"/>
        </w:rPr>
        <w:t>WRC</w:t>
      </w:r>
      <w:r w:rsidRPr="00562DEB">
        <w:rPr>
          <w:lang w:val="en-US"/>
        </w:rPr>
        <w:tab/>
        <w:t>World Radio Conference</w:t>
      </w:r>
    </w:p>
    <w:p w14:paraId="7E090D8A" w14:textId="77777777" w:rsidR="001C7E42" w:rsidRPr="00562DEB" w:rsidRDefault="001C7E42" w:rsidP="001C7E42">
      <w:pPr>
        <w:pStyle w:val="Headingb"/>
        <w:rPr>
          <w:lang w:val="en-US"/>
        </w:rPr>
      </w:pPr>
      <w:bookmarkStart w:id="10" w:name="_Toc469324359"/>
      <w:r w:rsidRPr="00562DEB">
        <w:rPr>
          <w:lang w:val="en-US"/>
        </w:rPr>
        <w:t xml:space="preserve">Working Party </w:t>
      </w:r>
      <w:proofErr w:type="spellStart"/>
      <w:r w:rsidRPr="00562DEB">
        <w:rPr>
          <w:lang w:val="en-US"/>
        </w:rPr>
        <w:t>5C</w:t>
      </w:r>
      <w:proofErr w:type="spellEnd"/>
      <w:r w:rsidRPr="00562DEB">
        <w:rPr>
          <w:lang w:val="en-US"/>
        </w:rPr>
        <w:t xml:space="preserve"> (WP 5C): Fixed wireless systems; HF and other systems below 30 MHz in the fixed and land mobile services</w:t>
      </w:r>
      <w:bookmarkEnd w:id="10"/>
    </w:p>
    <w:p w14:paraId="3C5973D9" w14:textId="77777777" w:rsidR="001C7E42" w:rsidRPr="00562DEB" w:rsidRDefault="001C7E42" w:rsidP="001C7E42">
      <w:pPr>
        <w:spacing w:before="60" w:afterLines="50" w:after="120"/>
        <w:rPr>
          <w:lang w:val="en-US"/>
        </w:rPr>
      </w:pPr>
      <w:r w:rsidRPr="00562DEB">
        <w:rPr>
          <w:lang w:val="en-US"/>
        </w:rPr>
        <w:t>The work has been carried out by means of four Working Groups:</w:t>
      </w:r>
    </w:p>
    <w:tbl>
      <w:tblPr>
        <w:tblW w:w="9464" w:type="dxa"/>
        <w:tblLook w:val="01E0" w:firstRow="1" w:lastRow="1" w:firstColumn="1" w:lastColumn="1" w:noHBand="0" w:noVBand="0"/>
      </w:tblPr>
      <w:tblGrid>
        <w:gridCol w:w="1384"/>
        <w:gridCol w:w="8080"/>
      </w:tblGrid>
      <w:tr w:rsidR="001C7E42" w:rsidRPr="008C2C97" w14:paraId="13DE95ED" w14:textId="77777777" w:rsidTr="006F6283">
        <w:tc>
          <w:tcPr>
            <w:tcW w:w="1384" w:type="dxa"/>
          </w:tcPr>
          <w:p w14:paraId="4EBE2A77" w14:textId="77777777" w:rsidR="001C7E42" w:rsidRPr="008C2C97" w:rsidRDefault="001C7E42" w:rsidP="006F6283">
            <w:pPr>
              <w:spacing w:before="60"/>
              <w:rPr>
                <w:lang w:val="en-US"/>
              </w:rPr>
            </w:pPr>
            <w:r w:rsidRPr="008C2C97">
              <w:rPr>
                <w:lang w:val="en-US"/>
              </w:rPr>
              <w:t>WG 5C-1:</w:t>
            </w:r>
          </w:p>
        </w:tc>
        <w:tc>
          <w:tcPr>
            <w:tcW w:w="8080" w:type="dxa"/>
          </w:tcPr>
          <w:p w14:paraId="707000E0" w14:textId="77777777" w:rsidR="001C7E42" w:rsidRPr="008C2C97" w:rsidRDefault="001C7E42" w:rsidP="006F6283">
            <w:pPr>
              <w:spacing w:before="60"/>
              <w:rPr>
                <w:lang w:val="en-US"/>
              </w:rPr>
            </w:pPr>
            <w:r w:rsidRPr="008C2C97">
              <w:rPr>
                <w:lang w:val="en-US"/>
              </w:rPr>
              <w:t>This Working Group (WG) is responsible for addressing any issues concern spectrum at or below 3 GHz.</w:t>
            </w:r>
          </w:p>
        </w:tc>
      </w:tr>
      <w:tr w:rsidR="001C7E42" w:rsidRPr="008C2C97" w14:paraId="35CE4925" w14:textId="77777777" w:rsidTr="006F6283">
        <w:tc>
          <w:tcPr>
            <w:tcW w:w="1384" w:type="dxa"/>
          </w:tcPr>
          <w:p w14:paraId="5D2A6503" w14:textId="77777777" w:rsidR="001C7E42" w:rsidRPr="008C2C97" w:rsidRDefault="001C7E42" w:rsidP="006F6283">
            <w:pPr>
              <w:spacing w:before="60"/>
              <w:rPr>
                <w:lang w:val="en-US"/>
              </w:rPr>
            </w:pPr>
            <w:r w:rsidRPr="008C2C97">
              <w:rPr>
                <w:lang w:val="en-US"/>
              </w:rPr>
              <w:t>WG 5C-2:</w:t>
            </w:r>
          </w:p>
        </w:tc>
        <w:tc>
          <w:tcPr>
            <w:tcW w:w="8080" w:type="dxa"/>
          </w:tcPr>
          <w:p w14:paraId="3E71FB9B" w14:textId="77777777" w:rsidR="001C7E42" w:rsidRPr="008C2C97" w:rsidRDefault="001C7E42" w:rsidP="006F6283">
            <w:pPr>
              <w:spacing w:before="60"/>
              <w:rPr>
                <w:lang w:val="en-US"/>
              </w:rPr>
            </w:pPr>
            <w:r w:rsidRPr="008C2C97">
              <w:rPr>
                <w:lang w:val="en-US"/>
              </w:rPr>
              <w:t>This WG deals with any issues addressing spectrum frequencies higher than 3 GHz up to 86 GHz.</w:t>
            </w:r>
          </w:p>
        </w:tc>
      </w:tr>
      <w:tr w:rsidR="001C7E42" w:rsidRPr="008C2C97" w14:paraId="2FD54B91" w14:textId="77777777" w:rsidTr="006F6283">
        <w:tc>
          <w:tcPr>
            <w:tcW w:w="1384" w:type="dxa"/>
          </w:tcPr>
          <w:p w14:paraId="45D8D021" w14:textId="77777777" w:rsidR="001C7E42" w:rsidRPr="008C2C97" w:rsidRDefault="001C7E42" w:rsidP="006F6283">
            <w:pPr>
              <w:spacing w:before="60"/>
              <w:rPr>
                <w:lang w:val="en-US"/>
              </w:rPr>
            </w:pPr>
            <w:r w:rsidRPr="008C2C97">
              <w:rPr>
                <w:lang w:val="en-US"/>
              </w:rPr>
              <w:t>WG 5C-3:</w:t>
            </w:r>
          </w:p>
        </w:tc>
        <w:tc>
          <w:tcPr>
            <w:tcW w:w="8080" w:type="dxa"/>
          </w:tcPr>
          <w:p w14:paraId="29B56AF7" w14:textId="77777777" w:rsidR="001C7E42" w:rsidRPr="008C2C97" w:rsidRDefault="001C7E42" w:rsidP="006F6283">
            <w:pPr>
              <w:spacing w:before="60"/>
              <w:rPr>
                <w:lang w:val="en-US"/>
              </w:rPr>
            </w:pPr>
            <w:r w:rsidRPr="008C2C97">
              <w:rPr>
                <w:lang w:val="en-US"/>
              </w:rPr>
              <w:t>This WG deals with any issues addressing spectrum frequencies higher than 86 GHz, as well as interdisciplinary topics, within and outside ITU-R, having not been assigned to any particular WG.</w:t>
            </w:r>
          </w:p>
        </w:tc>
      </w:tr>
      <w:tr w:rsidR="001C7E42" w:rsidRPr="00B91CA5" w14:paraId="24C08351" w14:textId="77777777" w:rsidTr="006F6283">
        <w:tc>
          <w:tcPr>
            <w:tcW w:w="1384" w:type="dxa"/>
          </w:tcPr>
          <w:p w14:paraId="24C0B83E" w14:textId="77777777" w:rsidR="001C7E42" w:rsidRPr="00B91CA5" w:rsidRDefault="001C7E42" w:rsidP="006F6283">
            <w:pPr>
              <w:spacing w:before="60"/>
              <w:rPr>
                <w:lang w:val="en-US"/>
              </w:rPr>
            </w:pPr>
            <w:r w:rsidRPr="00B91CA5">
              <w:rPr>
                <w:lang w:val="en-US"/>
              </w:rPr>
              <w:t>WG 5C-4:</w:t>
            </w:r>
          </w:p>
        </w:tc>
        <w:tc>
          <w:tcPr>
            <w:tcW w:w="8080" w:type="dxa"/>
          </w:tcPr>
          <w:p w14:paraId="1068EFB4" w14:textId="77777777" w:rsidR="001C7E42" w:rsidRPr="00B91CA5" w:rsidRDefault="001C7E42" w:rsidP="006F6283">
            <w:pPr>
              <w:spacing w:before="60"/>
              <w:rPr>
                <w:lang w:val="en-US"/>
              </w:rPr>
            </w:pPr>
            <w:r w:rsidRPr="00B91CA5">
              <w:rPr>
                <w:lang w:val="en-US"/>
              </w:rPr>
              <w:t>This WG addresses the Review and proposed revisions of Recommendations and Reports not specifically assigned to other WGs, the activities related to WRC-23 A.I. 9.1.c, the maintenance of FS deliverables and revision of Questions, the Vocabulary related topics.</w:t>
            </w:r>
          </w:p>
        </w:tc>
      </w:tr>
    </w:tbl>
    <w:p w14:paraId="087A7360" w14:textId="77777777" w:rsidR="001C7E42" w:rsidRPr="00B91CA5" w:rsidRDefault="001C7E42" w:rsidP="001C7E42">
      <w:pPr>
        <w:pStyle w:val="Heading1"/>
      </w:pPr>
      <w:bookmarkStart w:id="11" w:name="_Toc531081794"/>
      <w:bookmarkStart w:id="12" w:name="_Toc48286018"/>
      <w:bookmarkStart w:id="13" w:name="_Toc48299066"/>
      <w:r w:rsidRPr="00B91CA5">
        <w:lastRenderedPageBreak/>
        <w:t>2</w:t>
      </w:r>
      <w:r w:rsidRPr="00B91CA5">
        <w:tab/>
        <w:t>Executive Summary</w:t>
      </w:r>
      <w:bookmarkEnd w:id="11"/>
      <w:bookmarkEnd w:id="12"/>
      <w:bookmarkEnd w:id="13"/>
    </w:p>
    <w:p w14:paraId="5CA8DF26" w14:textId="1CE36785" w:rsidR="001C7E42" w:rsidRPr="0042637A" w:rsidRDefault="001C7E42" w:rsidP="001C7E42">
      <w:pPr>
        <w:rPr>
          <w:rFonts w:asciiTheme="majorBidi" w:hAnsiTheme="majorBidi" w:cstheme="majorBidi"/>
          <w:bCs/>
          <w:szCs w:val="24"/>
          <w:lang w:val="en-US"/>
        </w:rPr>
      </w:pPr>
      <w:r w:rsidRPr="0042637A">
        <w:rPr>
          <w:rFonts w:asciiTheme="majorBidi" w:hAnsiTheme="majorBidi" w:cstheme="majorBidi"/>
          <w:bCs/>
          <w:szCs w:val="24"/>
          <w:lang w:val="en-US"/>
        </w:rPr>
        <w:t>The opening plenary meeting was held on 20</w:t>
      </w:r>
      <w:r w:rsidRPr="0042637A">
        <w:rPr>
          <w:rFonts w:asciiTheme="majorBidi" w:hAnsiTheme="majorBidi" w:cstheme="majorBidi"/>
          <w:bCs/>
          <w:szCs w:val="24"/>
          <w:vertAlign w:val="superscript"/>
          <w:lang w:val="en-US"/>
        </w:rPr>
        <w:t>th</w:t>
      </w:r>
      <w:r w:rsidRPr="0042637A">
        <w:rPr>
          <w:rFonts w:asciiTheme="majorBidi" w:hAnsiTheme="majorBidi" w:cstheme="majorBidi"/>
          <w:bCs/>
          <w:szCs w:val="24"/>
          <w:lang w:val="en-US"/>
        </w:rPr>
        <w:t xml:space="preserve"> July 2020, closing plenary was held on 29</w:t>
      </w:r>
      <w:r w:rsidRPr="0042637A">
        <w:rPr>
          <w:rFonts w:asciiTheme="majorBidi" w:hAnsiTheme="majorBidi" w:cstheme="majorBidi"/>
          <w:bCs/>
          <w:szCs w:val="24"/>
          <w:vertAlign w:val="superscript"/>
          <w:lang w:val="en-US"/>
        </w:rPr>
        <w:t>th</w:t>
      </w:r>
      <w:r w:rsidRPr="0042637A">
        <w:rPr>
          <w:rFonts w:asciiTheme="majorBidi" w:hAnsiTheme="majorBidi" w:cstheme="majorBidi"/>
          <w:bCs/>
          <w:szCs w:val="24"/>
          <w:lang w:val="en-US"/>
        </w:rPr>
        <w:t xml:space="preserve"> July 2020 to approve the deliverables agreed by </w:t>
      </w:r>
      <w:proofErr w:type="spellStart"/>
      <w:r w:rsidRPr="0042637A">
        <w:rPr>
          <w:rFonts w:asciiTheme="majorBidi" w:hAnsiTheme="majorBidi" w:cstheme="majorBidi"/>
          <w:bCs/>
          <w:szCs w:val="24"/>
          <w:lang w:val="en-US"/>
        </w:rPr>
        <w:t>WGs</w:t>
      </w:r>
      <w:proofErr w:type="spellEnd"/>
      <w:r w:rsidRPr="0042637A">
        <w:rPr>
          <w:rFonts w:asciiTheme="majorBidi" w:hAnsiTheme="majorBidi" w:cstheme="majorBidi"/>
          <w:bCs/>
          <w:szCs w:val="24"/>
          <w:lang w:val="en-US"/>
        </w:rPr>
        <w:t xml:space="preserve"> 1,</w:t>
      </w:r>
      <w:r w:rsidR="006048AA">
        <w:rPr>
          <w:rFonts w:asciiTheme="majorBidi" w:hAnsiTheme="majorBidi" w:cstheme="majorBidi"/>
          <w:bCs/>
          <w:szCs w:val="24"/>
          <w:lang w:val="en-US"/>
        </w:rPr>
        <w:t xml:space="preserve"> </w:t>
      </w:r>
      <w:r w:rsidRPr="0042637A">
        <w:rPr>
          <w:rFonts w:asciiTheme="majorBidi" w:hAnsiTheme="majorBidi" w:cstheme="majorBidi"/>
          <w:bCs/>
          <w:szCs w:val="24"/>
          <w:lang w:val="en-US"/>
        </w:rPr>
        <w:t>2,</w:t>
      </w:r>
      <w:r w:rsidR="006048AA">
        <w:rPr>
          <w:rFonts w:asciiTheme="majorBidi" w:hAnsiTheme="majorBidi" w:cstheme="majorBidi"/>
          <w:bCs/>
          <w:szCs w:val="24"/>
          <w:lang w:val="en-US"/>
        </w:rPr>
        <w:t xml:space="preserve"> </w:t>
      </w:r>
      <w:r w:rsidRPr="0042637A">
        <w:rPr>
          <w:rFonts w:asciiTheme="majorBidi" w:hAnsiTheme="majorBidi" w:cstheme="majorBidi"/>
          <w:bCs/>
          <w:szCs w:val="24"/>
          <w:lang w:val="en-US"/>
        </w:rPr>
        <w:t>3,</w:t>
      </w:r>
      <w:r w:rsidR="006048AA">
        <w:rPr>
          <w:rFonts w:asciiTheme="majorBidi" w:hAnsiTheme="majorBidi" w:cstheme="majorBidi"/>
          <w:bCs/>
          <w:szCs w:val="24"/>
          <w:lang w:val="en-US"/>
        </w:rPr>
        <w:t xml:space="preserve"> </w:t>
      </w:r>
      <w:r w:rsidRPr="0042637A">
        <w:rPr>
          <w:rFonts w:asciiTheme="majorBidi" w:hAnsiTheme="majorBidi" w:cstheme="majorBidi"/>
          <w:bCs/>
          <w:szCs w:val="24"/>
          <w:lang w:val="en-US"/>
        </w:rPr>
        <w:t>4.</w:t>
      </w:r>
    </w:p>
    <w:p w14:paraId="55859443" w14:textId="378A6D1B" w:rsidR="001C7E42" w:rsidRPr="0042637A" w:rsidRDefault="001C7E42" w:rsidP="001C7E42">
      <w:pPr>
        <w:rPr>
          <w:rFonts w:asciiTheme="majorBidi" w:hAnsiTheme="majorBidi" w:cstheme="majorBidi"/>
          <w:bCs/>
          <w:szCs w:val="24"/>
          <w:lang w:val="en-US"/>
        </w:rPr>
      </w:pPr>
      <w:r w:rsidRPr="0042637A">
        <w:rPr>
          <w:rFonts w:asciiTheme="majorBidi" w:hAnsiTheme="majorBidi" w:cstheme="majorBidi"/>
          <w:bCs/>
          <w:szCs w:val="24"/>
          <w:lang w:val="en-US"/>
        </w:rPr>
        <w:t xml:space="preserve">Two joint sessions were held with WP 5A to discuss joint activities between two groups, in particular the documents submitted in relation with WRC-23 AI 1.9 topic c and Resolution </w:t>
      </w:r>
      <w:r>
        <w:rPr>
          <w:rFonts w:asciiTheme="majorBidi" w:hAnsiTheme="majorBidi" w:cstheme="majorBidi"/>
          <w:bCs/>
          <w:szCs w:val="24"/>
          <w:lang w:val="en-US"/>
        </w:rPr>
        <w:t>ITU</w:t>
      </w:r>
      <w:r w:rsidR="002E3100">
        <w:rPr>
          <w:rFonts w:asciiTheme="majorBidi" w:hAnsiTheme="majorBidi" w:cstheme="majorBidi"/>
          <w:bCs/>
          <w:szCs w:val="24"/>
          <w:lang w:val="en-US"/>
        </w:rPr>
        <w:noBreakHyphen/>
      </w:r>
      <w:r>
        <w:rPr>
          <w:rFonts w:asciiTheme="majorBidi" w:hAnsiTheme="majorBidi" w:cstheme="majorBidi"/>
          <w:bCs/>
          <w:szCs w:val="24"/>
          <w:lang w:val="en-US"/>
        </w:rPr>
        <w:t>R</w:t>
      </w:r>
      <w:r w:rsidR="002E3100">
        <w:rPr>
          <w:rFonts w:asciiTheme="majorBidi" w:hAnsiTheme="majorBidi" w:cstheme="majorBidi"/>
          <w:bCs/>
          <w:szCs w:val="24"/>
          <w:lang w:val="en-US"/>
        </w:rPr>
        <w:t> </w:t>
      </w:r>
      <w:r w:rsidRPr="0042637A">
        <w:rPr>
          <w:rFonts w:asciiTheme="majorBidi" w:hAnsiTheme="majorBidi" w:cstheme="majorBidi"/>
          <w:bCs/>
          <w:szCs w:val="24"/>
          <w:lang w:val="en-US"/>
        </w:rPr>
        <w:t>59</w:t>
      </w:r>
      <w:r>
        <w:rPr>
          <w:rFonts w:asciiTheme="majorBidi" w:hAnsiTheme="majorBidi" w:cstheme="majorBidi"/>
          <w:bCs/>
          <w:szCs w:val="24"/>
          <w:lang w:val="en-US"/>
        </w:rPr>
        <w:t>-2</w:t>
      </w:r>
      <w:r w:rsidRPr="0042637A">
        <w:rPr>
          <w:rFonts w:asciiTheme="majorBidi" w:hAnsiTheme="majorBidi" w:cstheme="majorBidi"/>
          <w:bCs/>
          <w:szCs w:val="24"/>
          <w:lang w:val="en-US"/>
        </w:rPr>
        <w:t xml:space="preserve"> (ENG/PMSE).</w:t>
      </w:r>
    </w:p>
    <w:p w14:paraId="0095B7EB" w14:textId="77777777" w:rsidR="001C7E42" w:rsidRPr="00AF45F9" w:rsidRDefault="001C7E42" w:rsidP="001C7E42">
      <w:pPr>
        <w:rPr>
          <w:lang w:val="en-US"/>
        </w:rPr>
      </w:pPr>
      <w:r w:rsidRPr="00AF45F9">
        <w:rPr>
          <w:lang w:val="en-US"/>
        </w:rPr>
        <w:t xml:space="preserve">No activities </w:t>
      </w:r>
      <w:r>
        <w:rPr>
          <w:lang w:val="en-US"/>
        </w:rPr>
        <w:t>were</w:t>
      </w:r>
      <w:r w:rsidRPr="00AF45F9">
        <w:rPr>
          <w:lang w:val="en-US"/>
        </w:rPr>
        <w:t xml:space="preserve"> finalized at this meeting</w:t>
      </w:r>
      <w:r>
        <w:rPr>
          <w:lang w:val="en-US"/>
        </w:rPr>
        <w:t>.</w:t>
      </w:r>
    </w:p>
    <w:p w14:paraId="0ABD633A" w14:textId="77777777" w:rsidR="001C7E42" w:rsidRPr="00B91CA5" w:rsidRDefault="001C7E42" w:rsidP="001C7E42">
      <w:pPr>
        <w:rPr>
          <w:lang w:val="en-US"/>
        </w:rPr>
      </w:pPr>
      <w:r w:rsidRPr="00B91CA5">
        <w:rPr>
          <w:lang w:val="en-US"/>
        </w:rPr>
        <w:t>Activities were progressed for:</w:t>
      </w:r>
    </w:p>
    <w:p w14:paraId="1E946C09" w14:textId="36AD9FC4" w:rsidR="001C7E42" w:rsidRPr="00F37973" w:rsidRDefault="001C7E42" w:rsidP="001C7E42">
      <w:pPr>
        <w:pStyle w:val="enumlev1"/>
        <w:rPr>
          <w:i/>
        </w:rPr>
      </w:pPr>
      <w:r w:rsidRPr="00F37973">
        <w:rPr>
          <w:szCs w:val="24"/>
          <w:lang w:val="en-US"/>
        </w:rPr>
        <w:t>–</w:t>
      </w:r>
      <w:r w:rsidRPr="00F37973">
        <w:rPr>
          <w:szCs w:val="24"/>
          <w:lang w:val="en-US"/>
        </w:rPr>
        <w:tab/>
        <w:t xml:space="preserve">Revision of Recommendation ITU-R F.383-9 </w:t>
      </w:r>
      <w:r w:rsidR="004A7131">
        <w:rPr>
          <w:szCs w:val="24"/>
          <w:lang w:val="en-US"/>
        </w:rPr>
        <w:t>–</w:t>
      </w:r>
      <w:r w:rsidRPr="00F37973">
        <w:rPr>
          <w:szCs w:val="24"/>
          <w:lang w:val="en-US"/>
        </w:rPr>
        <w:t xml:space="preserve"> </w:t>
      </w:r>
      <w:r w:rsidRPr="00F37973">
        <w:rPr>
          <w:i/>
        </w:rPr>
        <w:t>Radio-frequency channel arrangements for high-capacity fixed wireless systems operating in the lower 6 GHz (5 925 to 6</w:t>
      </w:r>
      <w:r w:rsidR="006048AA">
        <w:rPr>
          <w:i/>
        </w:rPr>
        <w:t> </w:t>
      </w:r>
      <w:r w:rsidRPr="00F37973">
        <w:rPr>
          <w:i/>
        </w:rPr>
        <w:t>425</w:t>
      </w:r>
      <w:r w:rsidR="006048AA">
        <w:rPr>
          <w:i/>
        </w:rPr>
        <w:t> </w:t>
      </w:r>
      <w:r w:rsidRPr="00F37973">
        <w:rPr>
          <w:i/>
        </w:rPr>
        <w:t>MHz) band.</w:t>
      </w:r>
    </w:p>
    <w:p w14:paraId="3F014A95" w14:textId="5FCA5B07" w:rsidR="001C7E42" w:rsidRPr="00FE28E4" w:rsidRDefault="001C7E42" w:rsidP="001C7E42">
      <w:pPr>
        <w:pStyle w:val="enumlev1"/>
        <w:rPr>
          <w:i/>
          <w:lang w:val="en-US"/>
        </w:rPr>
      </w:pPr>
      <w:r w:rsidRPr="00FE28E4">
        <w:rPr>
          <w:szCs w:val="24"/>
          <w:lang w:val="en-US"/>
        </w:rPr>
        <w:t>–</w:t>
      </w:r>
      <w:r w:rsidRPr="00FE28E4">
        <w:rPr>
          <w:szCs w:val="24"/>
          <w:lang w:val="en-US"/>
        </w:rPr>
        <w:tab/>
      </w:r>
      <w:r w:rsidRPr="00FE28E4">
        <w:rPr>
          <w:rFonts w:hint="eastAsia"/>
          <w:szCs w:val="24"/>
          <w:lang w:val="en-US"/>
        </w:rPr>
        <w:t>Report</w:t>
      </w:r>
      <w:r w:rsidRPr="00FE28E4">
        <w:rPr>
          <w:szCs w:val="24"/>
          <w:lang w:val="en-US"/>
        </w:rPr>
        <w:t xml:space="preserve"> ITU-R F.[HF ENVIRONMENT]</w:t>
      </w:r>
      <w:r w:rsidR="004A7131">
        <w:rPr>
          <w:szCs w:val="24"/>
          <w:lang w:val="en-US"/>
        </w:rPr>
        <w:t xml:space="preserve"> –</w:t>
      </w:r>
      <w:r w:rsidRPr="00FE28E4">
        <w:rPr>
          <w:szCs w:val="24"/>
          <w:lang w:val="en-US"/>
        </w:rPr>
        <w:t xml:space="preserve"> </w:t>
      </w:r>
      <w:r w:rsidRPr="00FE28E4">
        <w:rPr>
          <w:i/>
          <w:lang w:val="en-US"/>
        </w:rPr>
        <w:t>Technical and operational characteristics for fixed wireless systems operating within the 40-50 MHz frequency range</w:t>
      </w:r>
    </w:p>
    <w:p w14:paraId="2F9705E4" w14:textId="7BADBA3F" w:rsidR="001C7E42" w:rsidRDefault="001C7E42" w:rsidP="001C7E42">
      <w:pPr>
        <w:pStyle w:val="enumlev1"/>
        <w:tabs>
          <w:tab w:val="clear" w:pos="1871"/>
        </w:tabs>
        <w:spacing w:before="60"/>
        <w:rPr>
          <w:i/>
          <w:lang w:val="en-US"/>
        </w:rPr>
      </w:pPr>
      <w:r w:rsidRPr="0042637A">
        <w:rPr>
          <w:szCs w:val="24"/>
          <w:lang w:val="en-US"/>
        </w:rPr>
        <w:t>–</w:t>
      </w:r>
      <w:r w:rsidRPr="0042637A">
        <w:rPr>
          <w:szCs w:val="24"/>
          <w:lang w:val="en-US"/>
        </w:rPr>
        <w:tab/>
      </w:r>
      <w:r w:rsidRPr="0042637A">
        <w:rPr>
          <w:rFonts w:hint="eastAsia"/>
          <w:szCs w:val="24"/>
          <w:lang w:val="en-US"/>
        </w:rPr>
        <w:t>Report</w:t>
      </w:r>
      <w:r w:rsidRPr="0042637A">
        <w:rPr>
          <w:szCs w:val="24"/>
          <w:lang w:val="en-US"/>
        </w:rPr>
        <w:t xml:space="preserve"> ITU-R </w:t>
      </w:r>
      <w:r w:rsidRPr="0042637A">
        <w:rPr>
          <w:lang w:val="en-US" w:eastAsia="ja-JP"/>
        </w:rPr>
        <w:t>F.[CSA]</w:t>
      </w:r>
      <w:r w:rsidR="004A7131">
        <w:rPr>
          <w:szCs w:val="24"/>
          <w:lang w:val="en-US"/>
        </w:rPr>
        <w:t xml:space="preserve"> –</w:t>
      </w:r>
      <w:r w:rsidRPr="0042637A">
        <w:rPr>
          <w:szCs w:val="24"/>
          <w:lang w:val="en-US"/>
        </w:rPr>
        <w:t xml:space="preserve"> </w:t>
      </w:r>
      <w:r w:rsidRPr="0042637A">
        <w:rPr>
          <w:i/>
          <w:lang w:val="en-US"/>
        </w:rPr>
        <w:t xml:space="preserve">Technical and operational characteristics of radio frequency </w:t>
      </w:r>
      <w:r w:rsidRPr="00AE1C29">
        <w:rPr>
          <w:i/>
          <w:iCs/>
          <w:szCs w:val="24"/>
          <w:lang w:val="en-US"/>
        </w:rPr>
        <w:t>central alarm systems operating in the fixed service in the frequency range 450-</w:t>
      </w:r>
      <w:r w:rsidRPr="0042637A">
        <w:rPr>
          <w:i/>
          <w:lang w:val="en-US"/>
        </w:rPr>
        <w:t>470 MHz</w:t>
      </w:r>
    </w:p>
    <w:p w14:paraId="4FC9D032" w14:textId="6B0117BD" w:rsidR="001C7E42" w:rsidRPr="00CA7CDF" w:rsidRDefault="001C7E42" w:rsidP="001C7E42">
      <w:pPr>
        <w:pStyle w:val="enumlev1"/>
        <w:tabs>
          <w:tab w:val="clear" w:pos="1871"/>
        </w:tabs>
        <w:spacing w:before="60"/>
        <w:rPr>
          <w:i/>
          <w:szCs w:val="24"/>
          <w:lang w:val="en-US"/>
        </w:rPr>
      </w:pPr>
      <w:r w:rsidRPr="0042637A">
        <w:rPr>
          <w:szCs w:val="24"/>
          <w:lang w:val="en-US"/>
        </w:rPr>
        <w:t>–</w:t>
      </w:r>
      <w:r w:rsidRPr="0042637A">
        <w:rPr>
          <w:szCs w:val="24"/>
          <w:lang w:val="en-US"/>
        </w:rPr>
        <w:tab/>
      </w:r>
      <w:r w:rsidRPr="00CA7CDF">
        <w:rPr>
          <w:szCs w:val="24"/>
          <w:lang w:val="en-US"/>
        </w:rPr>
        <w:t xml:space="preserve">Handbook ITU-R [HF ADAPTIVE HANDBOOK] </w:t>
      </w:r>
      <w:r w:rsidR="004A7131">
        <w:rPr>
          <w:szCs w:val="24"/>
          <w:lang w:val="en-US"/>
        </w:rPr>
        <w:t>–</w:t>
      </w:r>
      <w:r>
        <w:rPr>
          <w:szCs w:val="24"/>
          <w:lang w:val="en-US"/>
        </w:rPr>
        <w:t xml:space="preserve"> </w:t>
      </w:r>
      <w:r w:rsidRPr="00CA7CDF">
        <w:rPr>
          <w:i/>
          <w:lang w:val="en-US"/>
        </w:rPr>
        <w:t xml:space="preserve">A tutorial on </w:t>
      </w:r>
      <w:r w:rsidRPr="00CA7CDF">
        <w:rPr>
          <w:i/>
          <w:lang w:val="en-US" w:eastAsia="zh-CN"/>
        </w:rPr>
        <w:t>frequency adaptive communication systems in the HF bands</w:t>
      </w:r>
      <w:r>
        <w:rPr>
          <w:i/>
          <w:lang w:val="en-US" w:eastAsia="zh-CN"/>
        </w:rPr>
        <w:t>.</w:t>
      </w:r>
    </w:p>
    <w:p w14:paraId="0C44FC3D" w14:textId="129DD237" w:rsidR="001C7E42" w:rsidRPr="00F37973" w:rsidRDefault="001C7E42" w:rsidP="001C7E42">
      <w:pPr>
        <w:pStyle w:val="enumlev1"/>
        <w:rPr>
          <w:szCs w:val="24"/>
          <w:lang w:val="en-US"/>
        </w:rPr>
      </w:pPr>
      <w:r w:rsidRPr="00F37973">
        <w:rPr>
          <w:szCs w:val="24"/>
          <w:lang w:val="en-US"/>
        </w:rPr>
        <w:t>–</w:t>
      </w:r>
      <w:r w:rsidRPr="00F37973">
        <w:rPr>
          <w:szCs w:val="24"/>
          <w:lang w:val="en-US"/>
        </w:rPr>
        <w:tab/>
        <w:t>Revision of Recommendation ITU-R F.637-4</w:t>
      </w:r>
      <w:r w:rsidRPr="00F37973">
        <w:rPr>
          <w:i/>
          <w:szCs w:val="24"/>
          <w:lang w:val="en-US"/>
        </w:rPr>
        <w:t xml:space="preserve"> </w:t>
      </w:r>
      <w:r w:rsidR="004A7131">
        <w:rPr>
          <w:i/>
          <w:szCs w:val="24"/>
          <w:lang w:val="en-US"/>
        </w:rPr>
        <w:t>–</w:t>
      </w:r>
      <w:r w:rsidRPr="00F37973">
        <w:rPr>
          <w:i/>
          <w:szCs w:val="24"/>
          <w:lang w:val="en-US"/>
        </w:rPr>
        <w:t xml:space="preserve"> Radio-frequency channel arrangements for fixed wireless systems operating in the 21.2-23.6 GHz band</w:t>
      </w:r>
      <w:r>
        <w:rPr>
          <w:i/>
          <w:szCs w:val="24"/>
          <w:lang w:val="en-US"/>
        </w:rPr>
        <w:t>.</w:t>
      </w:r>
    </w:p>
    <w:p w14:paraId="433A2123" w14:textId="2A7CDA6E" w:rsidR="001C7E42" w:rsidRPr="00B91CA5" w:rsidRDefault="001C7E42" w:rsidP="001C7E42">
      <w:pPr>
        <w:pStyle w:val="enumlev1"/>
        <w:tabs>
          <w:tab w:val="clear" w:pos="1134"/>
          <w:tab w:val="clear" w:pos="1871"/>
          <w:tab w:val="clear" w:pos="2608"/>
          <w:tab w:val="clear" w:pos="3345"/>
        </w:tabs>
        <w:ind w:left="0" w:firstLine="0"/>
        <w:rPr>
          <w:szCs w:val="24"/>
          <w:lang w:val="en-US"/>
        </w:rPr>
      </w:pPr>
      <w:r w:rsidRPr="00B91CA5">
        <w:rPr>
          <w:szCs w:val="24"/>
          <w:lang w:val="en-US"/>
        </w:rPr>
        <w:t xml:space="preserve">New activities were </w:t>
      </w:r>
      <w:proofErr w:type="gramStart"/>
      <w:r w:rsidRPr="00B91CA5">
        <w:rPr>
          <w:szCs w:val="24"/>
          <w:lang w:val="en-US"/>
        </w:rPr>
        <w:t>proposed</w:t>
      </w:r>
      <w:proofErr w:type="gramEnd"/>
      <w:r w:rsidRPr="00B91CA5">
        <w:rPr>
          <w:szCs w:val="24"/>
          <w:lang w:val="en-US"/>
        </w:rPr>
        <w:t xml:space="preserve"> and initial discussions were held for:</w:t>
      </w:r>
    </w:p>
    <w:p w14:paraId="2816225E" w14:textId="3FAAA5B1" w:rsidR="001C7E42" w:rsidRPr="00A42050" w:rsidRDefault="001C7E42" w:rsidP="001C7E42">
      <w:pPr>
        <w:pStyle w:val="enumlev1"/>
        <w:rPr>
          <w:i/>
          <w:szCs w:val="24"/>
          <w:lang w:val="en-US"/>
        </w:rPr>
      </w:pPr>
      <w:r w:rsidRPr="00F37973">
        <w:rPr>
          <w:szCs w:val="24"/>
          <w:lang w:val="en-US"/>
        </w:rPr>
        <w:t>–</w:t>
      </w:r>
      <w:r w:rsidRPr="00F37973">
        <w:rPr>
          <w:szCs w:val="24"/>
          <w:lang w:val="en-US"/>
        </w:rPr>
        <w:tab/>
      </w:r>
      <w:r w:rsidR="004A7131" w:rsidRPr="004A7131">
        <w:rPr>
          <w:szCs w:val="24"/>
          <w:lang w:val="en-US"/>
        </w:rPr>
        <w:t>Recommendation</w:t>
      </w:r>
      <w:r w:rsidR="004A7131">
        <w:rPr>
          <w:szCs w:val="24"/>
          <w:lang w:val="en-US"/>
        </w:rPr>
        <w:t xml:space="preserve"> </w:t>
      </w:r>
      <w:r w:rsidRPr="00EB1845">
        <w:rPr>
          <w:szCs w:val="24"/>
          <w:lang w:val="en-US"/>
        </w:rPr>
        <w:t>ITU</w:t>
      </w:r>
      <w:r>
        <w:rPr>
          <w:szCs w:val="24"/>
          <w:lang w:val="en-US"/>
        </w:rPr>
        <w:t>-</w:t>
      </w:r>
      <w:r w:rsidRPr="00EB1845">
        <w:rPr>
          <w:szCs w:val="24"/>
          <w:lang w:val="en-US"/>
        </w:rPr>
        <w:t xml:space="preserve">R F.595-10 </w:t>
      </w:r>
      <w:r w:rsidR="004A7131">
        <w:rPr>
          <w:szCs w:val="24"/>
          <w:lang w:val="en-US"/>
        </w:rPr>
        <w:t>–</w:t>
      </w:r>
      <w:r>
        <w:rPr>
          <w:szCs w:val="24"/>
          <w:lang w:val="en-US"/>
        </w:rPr>
        <w:t xml:space="preserve"> </w:t>
      </w:r>
      <w:r w:rsidRPr="00A42050">
        <w:rPr>
          <w:i/>
          <w:szCs w:val="24"/>
          <w:lang w:val="en-US"/>
        </w:rPr>
        <w:t>Radio-frequency channel arrangements for fixed wireless systems operating in the 17.7-19.7 GHz frequency band</w:t>
      </w:r>
      <w:r>
        <w:rPr>
          <w:i/>
          <w:szCs w:val="24"/>
          <w:lang w:val="en-US"/>
        </w:rPr>
        <w:t>.</w:t>
      </w:r>
    </w:p>
    <w:p w14:paraId="74314424" w14:textId="3A3FE115" w:rsidR="001C7E42" w:rsidRPr="00A42050" w:rsidRDefault="001C7E42" w:rsidP="001C7E42">
      <w:pPr>
        <w:pStyle w:val="enumlev1"/>
        <w:rPr>
          <w:i/>
          <w:szCs w:val="24"/>
          <w:lang w:val="en-US"/>
        </w:rPr>
      </w:pPr>
      <w:r w:rsidRPr="00F37973">
        <w:rPr>
          <w:szCs w:val="24"/>
          <w:lang w:val="en-US"/>
        </w:rPr>
        <w:t>–</w:t>
      </w:r>
      <w:r w:rsidRPr="00F37973">
        <w:rPr>
          <w:szCs w:val="24"/>
          <w:lang w:val="en-US"/>
        </w:rPr>
        <w:tab/>
      </w:r>
      <w:r w:rsidR="004A7131" w:rsidRPr="004A7131">
        <w:rPr>
          <w:szCs w:val="24"/>
          <w:lang w:val="en-US"/>
        </w:rPr>
        <w:t>Recommendation</w:t>
      </w:r>
      <w:r w:rsidRPr="00EB1845">
        <w:rPr>
          <w:szCs w:val="24"/>
          <w:lang w:val="en-US"/>
        </w:rPr>
        <w:t xml:space="preserve"> ITU</w:t>
      </w:r>
      <w:r>
        <w:rPr>
          <w:szCs w:val="24"/>
          <w:lang w:val="en-US"/>
        </w:rPr>
        <w:t>-</w:t>
      </w:r>
      <w:r w:rsidRPr="00EB1845">
        <w:rPr>
          <w:szCs w:val="24"/>
          <w:lang w:val="en-US"/>
        </w:rPr>
        <w:t>R F.749-3</w:t>
      </w:r>
      <w:r>
        <w:rPr>
          <w:szCs w:val="24"/>
          <w:lang w:val="en-US"/>
        </w:rPr>
        <w:t xml:space="preserve"> </w:t>
      </w:r>
      <w:r w:rsidR="004A7131">
        <w:rPr>
          <w:szCs w:val="24"/>
          <w:lang w:val="en-US"/>
        </w:rPr>
        <w:t>–</w:t>
      </w:r>
      <w:r w:rsidRPr="00EB1845">
        <w:rPr>
          <w:szCs w:val="24"/>
          <w:lang w:val="en-US"/>
        </w:rPr>
        <w:t xml:space="preserve"> </w:t>
      </w:r>
      <w:r w:rsidRPr="00A42050">
        <w:rPr>
          <w:i/>
          <w:szCs w:val="24"/>
          <w:lang w:val="en-US"/>
        </w:rPr>
        <w:t>Radio-frequency arrangements for systems of the fixed service operating in sub-bands in the 36-40.5 GHz band</w:t>
      </w:r>
      <w:r>
        <w:rPr>
          <w:i/>
          <w:szCs w:val="24"/>
          <w:lang w:val="en-US"/>
        </w:rPr>
        <w:t>.</w:t>
      </w:r>
    </w:p>
    <w:p w14:paraId="21100AAC" w14:textId="39353AE8" w:rsidR="001C7E42" w:rsidRPr="00A42050" w:rsidRDefault="001C7E42" w:rsidP="001C7E42">
      <w:pPr>
        <w:pStyle w:val="enumlev1"/>
        <w:rPr>
          <w:i/>
          <w:szCs w:val="24"/>
          <w:lang w:val="en-US"/>
        </w:rPr>
      </w:pPr>
      <w:r w:rsidRPr="00F37973">
        <w:rPr>
          <w:szCs w:val="24"/>
          <w:lang w:val="en-US"/>
        </w:rPr>
        <w:t>–</w:t>
      </w:r>
      <w:r w:rsidRPr="00F37973">
        <w:rPr>
          <w:szCs w:val="24"/>
          <w:lang w:val="en-US"/>
        </w:rPr>
        <w:tab/>
      </w:r>
      <w:r>
        <w:rPr>
          <w:szCs w:val="24"/>
          <w:lang w:val="en-US"/>
        </w:rPr>
        <w:t xml:space="preserve">Revision of Rec. ITU-R F.758-7 </w:t>
      </w:r>
      <w:r w:rsidR="004A7131">
        <w:rPr>
          <w:szCs w:val="24"/>
          <w:lang w:val="en-US"/>
        </w:rPr>
        <w:t>–</w:t>
      </w:r>
      <w:r>
        <w:rPr>
          <w:szCs w:val="24"/>
          <w:lang w:val="en-US"/>
        </w:rPr>
        <w:t xml:space="preserve"> </w:t>
      </w:r>
      <w:r w:rsidRPr="00A42050">
        <w:rPr>
          <w:i/>
          <w:szCs w:val="24"/>
          <w:lang w:val="en-US"/>
        </w:rPr>
        <w:t>System parameters and considerations in the development of criteria for sharing or compatibility between digital fixed wireless systems in the fixed service and systems in other services and other sources of interference</w:t>
      </w:r>
      <w:r>
        <w:rPr>
          <w:i/>
          <w:szCs w:val="24"/>
          <w:lang w:val="en-US"/>
        </w:rPr>
        <w:t>.</w:t>
      </w:r>
    </w:p>
    <w:p w14:paraId="7F762A0B" w14:textId="16A550B6" w:rsidR="001C7E42" w:rsidRPr="00A42050" w:rsidRDefault="001C7E42" w:rsidP="001C7E42">
      <w:pPr>
        <w:pStyle w:val="enumlev1"/>
        <w:rPr>
          <w:i/>
          <w:szCs w:val="24"/>
          <w:lang w:val="en-US"/>
        </w:rPr>
      </w:pPr>
      <w:r w:rsidRPr="00F37973">
        <w:rPr>
          <w:szCs w:val="24"/>
          <w:lang w:val="en-US"/>
        </w:rPr>
        <w:t>–</w:t>
      </w:r>
      <w:r w:rsidRPr="00F37973">
        <w:rPr>
          <w:szCs w:val="24"/>
          <w:lang w:val="en-US"/>
        </w:rPr>
        <w:tab/>
      </w:r>
      <w:r>
        <w:rPr>
          <w:szCs w:val="24"/>
          <w:lang w:val="en-US"/>
        </w:rPr>
        <w:t xml:space="preserve">Revision of </w:t>
      </w:r>
      <w:r w:rsidR="004A7131" w:rsidRPr="004A7131">
        <w:rPr>
          <w:szCs w:val="24"/>
          <w:lang w:val="en-US"/>
        </w:rPr>
        <w:t>Recommendation</w:t>
      </w:r>
      <w:r>
        <w:rPr>
          <w:szCs w:val="24"/>
          <w:lang w:val="en-US"/>
        </w:rPr>
        <w:t xml:space="preserve"> ITU-R F.1777-2 </w:t>
      </w:r>
      <w:r w:rsidR="004A7131">
        <w:rPr>
          <w:szCs w:val="24"/>
          <w:lang w:val="en-US"/>
        </w:rPr>
        <w:t>–</w:t>
      </w:r>
      <w:r>
        <w:rPr>
          <w:szCs w:val="24"/>
          <w:lang w:val="en-US"/>
        </w:rPr>
        <w:t xml:space="preserve"> </w:t>
      </w:r>
      <w:r w:rsidRPr="00A42050">
        <w:rPr>
          <w:i/>
          <w:szCs w:val="24"/>
          <w:lang w:val="en-US"/>
        </w:rPr>
        <w:t>System characteristic of television outside broadcast, electronic news gathering and electronic field production in the fixed service for use in sharing studies</w:t>
      </w:r>
      <w:r>
        <w:rPr>
          <w:i/>
          <w:szCs w:val="24"/>
          <w:lang w:val="en-US"/>
        </w:rPr>
        <w:t>.</w:t>
      </w:r>
    </w:p>
    <w:p w14:paraId="7337E5B9" w14:textId="6C35B57B" w:rsidR="001C7E42" w:rsidRPr="00B91CA5" w:rsidRDefault="001C7E42" w:rsidP="001C7E42">
      <w:pPr>
        <w:pStyle w:val="enumlev1"/>
        <w:rPr>
          <w:i/>
          <w:szCs w:val="24"/>
          <w:lang w:val="en-US"/>
        </w:rPr>
      </w:pPr>
      <w:r w:rsidRPr="00B91CA5">
        <w:rPr>
          <w:szCs w:val="24"/>
          <w:lang w:val="en-US"/>
        </w:rPr>
        <w:t>–</w:t>
      </w:r>
      <w:r w:rsidRPr="00B91CA5">
        <w:rPr>
          <w:szCs w:val="24"/>
          <w:lang w:val="en-US"/>
        </w:rPr>
        <w:tab/>
        <w:t xml:space="preserve">Revision of Recommendation ITU-R F.2416-0 </w:t>
      </w:r>
      <w:r w:rsidR="004A7131">
        <w:rPr>
          <w:szCs w:val="24"/>
          <w:lang w:val="en-US"/>
        </w:rPr>
        <w:t>–</w:t>
      </w:r>
      <w:r w:rsidRPr="00B91CA5">
        <w:rPr>
          <w:szCs w:val="24"/>
          <w:lang w:val="en-US"/>
        </w:rPr>
        <w:t xml:space="preserve"> </w:t>
      </w:r>
      <w:r w:rsidRPr="00B91CA5">
        <w:rPr>
          <w:i/>
          <w:szCs w:val="24"/>
          <w:lang w:val="en-US"/>
        </w:rPr>
        <w:t>Technical and operational characteristics and applications of the point-to-point fixed service applications operating in the frequency band 275-450 GHz.</w:t>
      </w:r>
    </w:p>
    <w:p w14:paraId="19269D58" w14:textId="77777777" w:rsidR="001C7E42" w:rsidRPr="00B91CA5" w:rsidRDefault="001C7E42" w:rsidP="004A7131">
      <w:pPr>
        <w:rPr>
          <w:i/>
          <w:iCs/>
          <w:lang w:val="en-US" w:eastAsia="ja-JP"/>
        </w:rPr>
      </w:pPr>
      <w:r w:rsidRPr="00B91CA5">
        <w:rPr>
          <w:lang w:val="en-US"/>
        </w:rPr>
        <w:t>Following activities will be carried forward to next meeting:</w:t>
      </w:r>
    </w:p>
    <w:p w14:paraId="796EF98E" w14:textId="2BD1FA24" w:rsidR="001C7E42" w:rsidRPr="008441A2" w:rsidRDefault="001C7E42" w:rsidP="001C7E42">
      <w:pPr>
        <w:pStyle w:val="enumlev1"/>
        <w:rPr>
          <w:szCs w:val="24"/>
          <w:lang w:val="en-US"/>
        </w:rPr>
      </w:pPr>
      <w:r w:rsidRPr="008441A2">
        <w:rPr>
          <w:szCs w:val="24"/>
          <w:lang w:val="en-US"/>
        </w:rPr>
        <w:t>–</w:t>
      </w:r>
      <w:r w:rsidRPr="008441A2">
        <w:rPr>
          <w:szCs w:val="24"/>
          <w:lang w:val="en-US"/>
        </w:rPr>
        <w:tab/>
        <w:t>Revision of Recommendation ITU-R F.1520-3</w:t>
      </w:r>
      <w:r w:rsidRPr="008441A2">
        <w:rPr>
          <w:i/>
          <w:szCs w:val="24"/>
          <w:lang w:val="en-US"/>
        </w:rPr>
        <w:t xml:space="preserve"> </w:t>
      </w:r>
      <w:r w:rsidR="00191BE0">
        <w:rPr>
          <w:i/>
          <w:szCs w:val="24"/>
          <w:lang w:val="en-US"/>
        </w:rPr>
        <w:t xml:space="preserve">– </w:t>
      </w:r>
      <w:r w:rsidRPr="008441A2">
        <w:rPr>
          <w:i/>
          <w:szCs w:val="24"/>
          <w:lang w:val="en-US"/>
        </w:rPr>
        <w:t>Radio-frequency arrangements for systems in the fixed service operating in the band 31.8-33.4 GHz</w:t>
      </w:r>
    </w:p>
    <w:p w14:paraId="3168AC75" w14:textId="14AB5024" w:rsidR="001C7E42" w:rsidRPr="004A7131" w:rsidRDefault="001C7E42" w:rsidP="001C7E42">
      <w:pPr>
        <w:pStyle w:val="enumlev1"/>
        <w:rPr>
          <w:spacing w:val="-2"/>
          <w:szCs w:val="24"/>
          <w:lang w:val="en-US"/>
        </w:rPr>
      </w:pPr>
      <w:r w:rsidRPr="008441A2">
        <w:rPr>
          <w:szCs w:val="24"/>
          <w:lang w:val="en-US"/>
        </w:rPr>
        <w:t>–</w:t>
      </w:r>
      <w:r w:rsidRPr="008441A2">
        <w:rPr>
          <w:szCs w:val="24"/>
          <w:lang w:val="en-US"/>
        </w:rPr>
        <w:tab/>
        <w:t>Revision of Recommendation ITU-R F.2005</w:t>
      </w:r>
      <w:r w:rsidRPr="008441A2">
        <w:rPr>
          <w:i/>
          <w:szCs w:val="24"/>
          <w:lang w:val="en-US"/>
        </w:rPr>
        <w:t xml:space="preserve"> </w:t>
      </w:r>
      <w:r w:rsidR="00191BE0">
        <w:rPr>
          <w:i/>
          <w:szCs w:val="24"/>
          <w:lang w:val="en-US"/>
        </w:rPr>
        <w:t>–</w:t>
      </w:r>
      <w:r w:rsidRPr="008441A2">
        <w:rPr>
          <w:i/>
          <w:szCs w:val="24"/>
          <w:lang w:val="en-US"/>
        </w:rPr>
        <w:t xml:space="preserve"> Radio-frequency channel and block </w:t>
      </w:r>
      <w:r w:rsidRPr="004A7131">
        <w:rPr>
          <w:i/>
          <w:spacing w:val="-2"/>
          <w:szCs w:val="24"/>
          <w:lang w:val="en-US"/>
        </w:rPr>
        <w:t>arrangements for fixed wireless systems operating in the 42 GHz (40.5 to 43.5 GHz) band</w:t>
      </w:r>
    </w:p>
    <w:p w14:paraId="17ACBF53" w14:textId="77777777" w:rsidR="001C7E42" w:rsidRPr="008441A2" w:rsidRDefault="001C7E42" w:rsidP="001C7E42">
      <w:pPr>
        <w:pStyle w:val="enumlev1"/>
        <w:tabs>
          <w:tab w:val="clear" w:pos="1134"/>
          <w:tab w:val="clear" w:pos="1871"/>
          <w:tab w:val="clear" w:pos="2608"/>
          <w:tab w:val="clear" w:pos="3345"/>
        </w:tabs>
        <w:ind w:left="0" w:firstLine="0"/>
        <w:rPr>
          <w:szCs w:val="24"/>
          <w:lang w:val="en-US"/>
        </w:rPr>
      </w:pPr>
      <w:r w:rsidRPr="008441A2">
        <w:rPr>
          <w:szCs w:val="24"/>
          <w:lang w:val="en-US"/>
        </w:rPr>
        <w:t>Liaisons activity was undertaken in relation with:</w:t>
      </w:r>
    </w:p>
    <w:p w14:paraId="3F9AE289" w14:textId="77777777" w:rsidR="004A7131" w:rsidRDefault="001C7E42" w:rsidP="004A7131">
      <w:pPr>
        <w:pStyle w:val="enumlev1"/>
        <w:rPr>
          <w:lang w:val="en-US"/>
        </w:rPr>
      </w:pPr>
      <w:r w:rsidRPr="004A7131">
        <w:rPr>
          <w:lang w:val="en-US"/>
        </w:rPr>
        <w:t>–</w:t>
      </w:r>
      <w:r w:rsidRPr="00EE550F">
        <w:rPr>
          <w:color w:val="FF0000"/>
          <w:lang w:val="en-US"/>
        </w:rPr>
        <w:tab/>
      </w:r>
      <w:r w:rsidRPr="00867968">
        <w:rPr>
          <w:lang w:val="en-US"/>
        </w:rPr>
        <w:t>HF unwanted emissions</w:t>
      </w:r>
      <w:r w:rsidRPr="008441A2">
        <w:rPr>
          <w:lang w:val="en-US"/>
        </w:rPr>
        <w:t>, frequencies above 86 GHz, EES protection criteria for frequencies above 92 GHz.</w:t>
      </w:r>
    </w:p>
    <w:p w14:paraId="527ED93B" w14:textId="5A95214A" w:rsidR="001C7E42" w:rsidRPr="008441A2" w:rsidRDefault="001C7E42" w:rsidP="004A7131">
      <w:pPr>
        <w:pStyle w:val="enumlev1"/>
        <w:rPr>
          <w:rFonts w:asciiTheme="majorBidi" w:hAnsiTheme="majorBidi" w:cstheme="majorBidi"/>
          <w:szCs w:val="24"/>
          <w:lang w:val="en-US" w:eastAsia="it-IT"/>
        </w:rPr>
      </w:pPr>
      <w:r w:rsidRPr="008441A2">
        <w:rPr>
          <w:rFonts w:asciiTheme="majorBidi" w:hAnsiTheme="majorBidi" w:cstheme="majorBidi"/>
          <w:szCs w:val="24"/>
          <w:lang w:val="en-US" w:eastAsia="it-IT"/>
        </w:rPr>
        <w:lastRenderedPageBreak/>
        <w:t>–</w:t>
      </w:r>
      <w:r w:rsidR="004A7131">
        <w:rPr>
          <w:rFonts w:asciiTheme="majorBidi" w:hAnsiTheme="majorBidi" w:cstheme="majorBidi"/>
          <w:szCs w:val="24"/>
          <w:lang w:val="en-US" w:eastAsia="it-IT"/>
        </w:rPr>
        <w:tab/>
      </w:r>
      <w:r w:rsidRPr="008441A2">
        <w:rPr>
          <w:rFonts w:asciiTheme="majorBidi" w:hAnsiTheme="majorBidi" w:cstheme="majorBidi"/>
          <w:szCs w:val="24"/>
          <w:lang w:val="en-US" w:eastAsia="it-IT"/>
        </w:rPr>
        <w:t>Reply liaisons were sent to responsible and contributing WPs n relation with</w:t>
      </w:r>
      <w:r w:rsidR="00061EB7">
        <w:rPr>
          <w:rFonts w:asciiTheme="majorBidi" w:hAnsiTheme="majorBidi" w:cstheme="majorBidi"/>
          <w:szCs w:val="24"/>
          <w:lang w:val="en-US" w:eastAsia="it-IT"/>
        </w:rPr>
        <w:t xml:space="preserve"> </w:t>
      </w:r>
      <w:r w:rsidRPr="008441A2">
        <w:rPr>
          <w:rFonts w:asciiTheme="majorBidi" w:hAnsiTheme="majorBidi" w:cstheme="majorBidi"/>
          <w:szCs w:val="24"/>
          <w:lang w:val="en-US" w:eastAsia="it-IT"/>
        </w:rPr>
        <w:t xml:space="preserve">WRC-23 AIs </w:t>
      </w:r>
      <w:r>
        <w:rPr>
          <w:rFonts w:asciiTheme="majorBidi" w:hAnsiTheme="majorBidi" w:cstheme="majorBidi"/>
          <w:szCs w:val="24"/>
          <w:lang w:val="en-US" w:eastAsia="it-IT"/>
        </w:rPr>
        <w:t>1</w:t>
      </w:r>
      <w:r w:rsidRPr="008441A2">
        <w:rPr>
          <w:rFonts w:asciiTheme="majorBidi" w:hAnsiTheme="majorBidi" w:cstheme="majorBidi"/>
          <w:szCs w:val="24"/>
          <w:lang w:val="en-US" w:eastAsia="it-IT"/>
        </w:rPr>
        <w:t xml:space="preserve">.2, 1.12, 1.13, 1.14, 1. 15, 1.16, 1.17, 1.18, </w:t>
      </w:r>
      <w:r>
        <w:rPr>
          <w:rFonts w:asciiTheme="majorBidi" w:hAnsiTheme="majorBidi" w:cstheme="majorBidi"/>
          <w:szCs w:val="24"/>
          <w:lang w:val="en-US" w:eastAsia="it-IT"/>
        </w:rPr>
        <w:t>1</w:t>
      </w:r>
      <w:r w:rsidRPr="008441A2">
        <w:rPr>
          <w:rFonts w:asciiTheme="majorBidi" w:hAnsiTheme="majorBidi" w:cstheme="majorBidi"/>
          <w:szCs w:val="24"/>
          <w:lang w:val="en-US" w:eastAsia="it-IT"/>
        </w:rPr>
        <w:t xml:space="preserve">.19, addressing technical characteristics and protection criteria to be used for studies involving </w:t>
      </w:r>
      <w:r>
        <w:rPr>
          <w:rFonts w:asciiTheme="majorBidi" w:hAnsiTheme="majorBidi" w:cstheme="majorBidi"/>
          <w:szCs w:val="24"/>
          <w:lang w:val="en-US" w:eastAsia="it-IT"/>
        </w:rPr>
        <w:t xml:space="preserve">the </w:t>
      </w:r>
      <w:r w:rsidRPr="008441A2">
        <w:rPr>
          <w:rFonts w:asciiTheme="majorBidi" w:hAnsiTheme="majorBidi" w:cstheme="majorBidi"/>
          <w:szCs w:val="24"/>
          <w:lang w:val="en-US" w:eastAsia="it-IT"/>
        </w:rPr>
        <w:t>FS.</w:t>
      </w:r>
    </w:p>
    <w:p w14:paraId="67609F5F" w14:textId="77777777" w:rsidR="001C7E42" w:rsidRDefault="001C7E42" w:rsidP="001C7E42">
      <w:pPr>
        <w:rPr>
          <w:rFonts w:asciiTheme="majorBidi" w:hAnsiTheme="majorBidi" w:cstheme="majorBidi"/>
          <w:szCs w:val="24"/>
          <w:lang w:val="en-US" w:eastAsia="it-IT"/>
        </w:rPr>
      </w:pPr>
      <w:r w:rsidRPr="008C2C97">
        <w:rPr>
          <w:rFonts w:asciiTheme="majorBidi" w:hAnsiTheme="majorBidi" w:cstheme="majorBidi"/>
          <w:szCs w:val="24"/>
          <w:lang w:val="en-US" w:eastAsia="it-IT"/>
        </w:rPr>
        <w:t xml:space="preserve">All documents under progress are available as Annexes to </w:t>
      </w:r>
      <w:r>
        <w:rPr>
          <w:rFonts w:asciiTheme="majorBidi" w:hAnsiTheme="majorBidi" w:cstheme="majorBidi"/>
          <w:szCs w:val="24"/>
          <w:lang w:val="en-US" w:eastAsia="it-IT"/>
        </w:rPr>
        <w:t xml:space="preserve">the </w:t>
      </w:r>
      <w:r w:rsidRPr="008C2C97">
        <w:rPr>
          <w:rFonts w:asciiTheme="majorBidi" w:hAnsiTheme="majorBidi" w:cstheme="majorBidi"/>
          <w:szCs w:val="24"/>
          <w:lang w:val="en-US" w:eastAsia="it-IT"/>
        </w:rPr>
        <w:t xml:space="preserve">Chairman’s Report, whose structure, including the development of Annexes in current </w:t>
      </w:r>
      <w:r>
        <w:rPr>
          <w:rFonts w:asciiTheme="majorBidi" w:hAnsiTheme="majorBidi" w:cstheme="majorBidi"/>
          <w:szCs w:val="24"/>
          <w:lang w:val="en-US" w:eastAsia="it-IT"/>
        </w:rPr>
        <w:t>the s</w:t>
      </w:r>
      <w:r w:rsidRPr="008C2C97">
        <w:rPr>
          <w:rFonts w:asciiTheme="majorBidi" w:hAnsiTheme="majorBidi" w:cstheme="majorBidi"/>
          <w:szCs w:val="24"/>
          <w:lang w:val="en-US" w:eastAsia="it-IT"/>
        </w:rPr>
        <w:t>tudy period, can be found in Appendix 2 of this document.</w:t>
      </w:r>
    </w:p>
    <w:p w14:paraId="1E1E3936" w14:textId="77777777" w:rsidR="001C7E42" w:rsidRPr="00A42050" w:rsidRDefault="001C7E42" w:rsidP="004A7131">
      <w:pPr>
        <w:rPr>
          <w:lang w:val="en-US" w:eastAsia="it-IT"/>
        </w:rPr>
      </w:pPr>
      <w:r w:rsidRPr="00A42050">
        <w:rPr>
          <w:lang w:val="en-US" w:eastAsia="it-IT"/>
        </w:rPr>
        <w:t>In total, 74 input documents were considered.</w:t>
      </w:r>
    </w:p>
    <w:p w14:paraId="08857EE6" w14:textId="77777777" w:rsidR="001C7E42" w:rsidRPr="00EA42FE" w:rsidRDefault="001C7E42" w:rsidP="004A7131">
      <w:pPr>
        <w:pStyle w:val="Heading1"/>
      </w:pPr>
      <w:bookmarkStart w:id="14" w:name="_Toc531081795"/>
      <w:bookmarkStart w:id="15" w:name="_Toc48286019"/>
      <w:bookmarkStart w:id="16" w:name="_Toc48299067"/>
      <w:r w:rsidRPr="00EA42FE">
        <w:t>3</w:t>
      </w:r>
      <w:r w:rsidRPr="00EA42FE">
        <w:tab/>
        <w:t>Activities addressed by WP 5C Plenary</w:t>
      </w:r>
      <w:bookmarkEnd w:id="14"/>
      <w:bookmarkEnd w:id="15"/>
      <w:bookmarkEnd w:id="16"/>
    </w:p>
    <w:p w14:paraId="0461F7F7" w14:textId="77777777" w:rsidR="001C7E42" w:rsidRPr="002F1C39" w:rsidRDefault="001C7E42" w:rsidP="001C7E42">
      <w:pPr>
        <w:rPr>
          <w:rFonts w:asciiTheme="majorBidi" w:hAnsiTheme="majorBidi" w:cstheme="majorBidi"/>
          <w:szCs w:val="24"/>
          <w:lang w:val="en-US"/>
        </w:rPr>
      </w:pPr>
      <w:r w:rsidRPr="00C4575D">
        <w:rPr>
          <w:rFonts w:asciiTheme="majorBidi" w:hAnsiTheme="majorBidi" w:cstheme="majorBidi"/>
          <w:bCs/>
          <w:szCs w:val="24"/>
          <w:lang w:val="en-US"/>
        </w:rPr>
        <w:t xml:space="preserve">Documents </w:t>
      </w:r>
      <w:hyperlink r:id="rId9" w:history="1">
        <w:r w:rsidRPr="00C4575D">
          <w:rPr>
            <w:rStyle w:val="Hyperlink"/>
            <w:rFonts w:asciiTheme="majorBidi" w:eastAsiaTheme="minorEastAsia" w:hAnsiTheme="majorBidi" w:cstheme="majorBidi"/>
            <w:bCs/>
            <w:szCs w:val="24"/>
            <w:lang w:val="en-US"/>
          </w:rPr>
          <w:t>5C/ADM/1</w:t>
        </w:r>
      </w:hyperlink>
      <w:r w:rsidRPr="00C4575D">
        <w:rPr>
          <w:rFonts w:asciiTheme="majorBidi" w:hAnsiTheme="majorBidi" w:cstheme="majorBidi"/>
          <w:bCs/>
          <w:szCs w:val="24"/>
          <w:lang w:val="en-US"/>
        </w:rPr>
        <w:t xml:space="preserve"> and </w:t>
      </w:r>
      <w:hyperlink r:id="rId10" w:history="1">
        <w:r w:rsidRPr="00C4575D">
          <w:rPr>
            <w:rStyle w:val="Hyperlink"/>
            <w:rFonts w:asciiTheme="majorBidi" w:eastAsiaTheme="minorEastAsia" w:hAnsiTheme="majorBidi" w:cstheme="majorBidi"/>
            <w:bCs/>
            <w:szCs w:val="24"/>
            <w:lang w:val="en-US"/>
          </w:rPr>
          <w:t>5C/ADM/2</w:t>
        </w:r>
      </w:hyperlink>
      <w:r w:rsidRPr="00C4575D">
        <w:rPr>
          <w:rFonts w:asciiTheme="majorBidi" w:hAnsiTheme="majorBidi" w:cstheme="majorBidi"/>
          <w:bCs/>
          <w:szCs w:val="24"/>
          <w:lang w:val="en-US"/>
        </w:rPr>
        <w:t xml:space="preserve"> (</w:t>
      </w:r>
      <w:r w:rsidRPr="00755B72">
        <w:rPr>
          <w:rFonts w:asciiTheme="majorBidi" w:hAnsiTheme="majorBidi" w:cstheme="majorBidi"/>
          <w:bCs/>
          <w:szCs w:val="24"/>
          <w:lang w:val="en-US"/>
        </w:rPr>
        <w:t xml:space="preserve">meeting agenda and documents allocation) were available </w:t>
      </w:r>
      <w:r w:rsidRPr="002F1C39">
        <w:rPr>
          <w:rFonts w:asciiTheme="majorBidi" w:hAnsiTheme="majorBidi" w:cstheme="majorBidi"/>
          <w:bCs/>
          <w:szCs w:val="24"/>
          <w:lang w:val="en-US"/>
        </w:rPr>
        <w:t xml:space="preserve">for opening plenary, </w:t>
      </w:r>
      <w:hyperlink r:id="rId11" w:history="1">
        <w:r w:rsidRPr="002F1C39">
          <w:rPr>
            <w:rStyle w:val="Hyperlink"/>
            <w:rFonts w:asciiTheme="majorBidi" w:eastAsiaTheme="minorEastAsia" w:hAnsiTheme="majorBidi" w:cstheme="majorBidi"/>
            <w:bCs/>
            <w:szCs w:val="24"/>
            <w:lang w:val="en-US"/>
          </w:rPr>
          <w:t>5C/ADM/6</w:t>
        </w:r>
      </w:hyperlink>
      <w:r w:rsidRPr="002F1C39">
        <w:rPr>
          <w:rFonts w:asciiTheme="majorBidi" w:hAnsiTheme="majorBidi" w:cstheme="majorBidi"/>
          <w:bCs/>
          <w:szCs w:val="24"/>
          <w:lang w:val="en-US"/>
        </w:rPr>
        <w:t xml:space="preserve"> for the final plenary sessions</w:t>
      </w:r>
      <w:r w:rsidRPr="002F1C39">
        <w:rPr>
          <w:rFonts w:asciiTheme="majorBidi" w:hAnsiTheme="majorBidi" w:cstheme="majorBidi"/>
          <w:szCs w:val="24"/>
          <w:lang w:val="en-US"/>
        </w:rPr>
        <w:t>.</w:t>
      </w:r>
    </w:p>
    <w:p w14:paraId="6B16F70A" w14:textId="6BA11DE8" w:rsidR="001C7E42" w:rsidRPr="004A7131" w:rsidRDefault="001C7E42" w:rsidP="004A7131">
      <w:pPr>
        <w:pStyle w:val="Heading2"/>
      </w:pPr>
      <w:bookmarkStart w:id="17" w:name="_Toc48286020"/>
      <w:bookmarkStart w:id="18" w:name="_Toc48299068"/>
      <w:r w:rsidRPr="004A7131">
        <w:t>3.1</w:t>
      </w:r>
      <w:r w:rsidRPr="004A7131">
        <w:tab/>
        <w:t>Chairman’s Report approval</w:t>
      </w:r>
      <w:bookmarkEnd w:id="17"/>
      <w:bookmarkEnd w:id="18"/>
    </w:p>
    <w:p w14:paraId="6B102B79" w14:textId="77777777" w:rsidR="001C7E42" w:rsidRPr="00755B72" w:rsidRDefault="001C7E42" w:rsidP="001C7E42">
      <w:pPr>
        <w:rPr>
          <w:rFonts w:asciiTheme="majorBidi" w:hAnsiTheme="majorBidi" w:cstheme="majorBidi"/>
          <w:szCs w:val="24"/>
          <w:lang w:val="en-US" w:eastAsia="it-IT"/>
        </w:rPr>
      </w:pPr>
      <w:r w:rsidRPr="00755B72">
        <w:rPr>
          <w:rFonts w:asciiTheme="majorBidi" w:hAnsiTheme="majorBidi" w:cstheme="majorBidi"/>
          <w:szCs w:val="24"/>
          <w:lang w:val="en-US" w:eastAsia="it-IT"/>
        </w:rPr>
        <w:t xml:space="preserve">Document </w:t>
      </w:r>
      <w:hyperlink r:id="rId12" w:history="1">
        <w:r w:rsidRPr="00755B72">
          <w:rPr>
            <w:rFonts w:asciiTheme="majorBidi" w:hAnsiTheme="majorBidi" w:cstheme="majorBidi"/>
            <w:lang w:val="en-US" w:eastAsia="it-IT"/>
          </w:rPr>
          <w:t>5C/</w:t>
        </w:r>
        <w:r w:rsidRPr="00755B72">
          <w:rPr>
            <w:rFonts w:asciiTheme="majorBidi" w:hAnsiTheme="majorBidi" w:cstheme="majorBidi"/>
            <w:szCs w:val="24"/>
            <w:lang w:val="en-US" w:eastAsia="it-IT"/>
          </w:rPr>
          <w:t>648</w:t>
        </w:r>
      </w:hyperlink>
      <w:r w:rsidRPr="00755B72">
        <w:rPr>
          <w:rFonts w:asciiTheme="majorBidi" w:hAnsiTheme="majorBidi" w:cstheme="majorBidi"/>
          <w:szCs w:val="24"/>
          <w:lang w:val="en-US" w:eastAsia="it-IT"/>
        </w:rPr>
        <w:t xml:space="preserve"> (Chairman’s Report of the twenty-second WP 5C meeting in Geneva, April/May 2019), including 12 annexes, was approved at the opening plenary.</w:t>
      </w:r>
    </w:p>
    <w:p w14:paraId="264FB121" w14:textId="77777777" w:rsidR="001C7E42" w:rsidRPr="00755B72" w:rsidRDefault="001C7E42" w:rsidP="004A7131">
      <w:pPr>
        <w:pStyle w:val="Heading2"/>
        <w:rPr>
          <w:highlight w:val="lightGray"/>
        </w:rPr>
      </w:pPr>
      <w:bookmarkStart w:id="19" w:name="_Toc531081797"/>
      <w:bookmarkStart w:id="20" w:name="_Toc48286021"/>
      <w:bookmarkStart w:id="21" w:name="_Toc48299069"/>
      <w:r w:rsidRPr="00755B72">
        <w:t>3.2</w:t>
      </w:r>
      <w:r w:rsidRPr="00755B72">
        <w:tab/>
        <w:t xml:space="preserve">Input documents presentation and </w:t>
      </w:r>
      <w:r w:rsidRPr="00755B72">
        <w:rPr>
          <w:szCs w:val="24"/>
        </w:rPr>
        <w:t>discussions</w:t>
      </w:r>
      <w:bookmarkEnd w:id="19"/>
      <w:bookmarkEnd w:id="20"/>
      <w:bookmarkEnd w:id="21"/>
    </w:p>
    <w:p w14:paraId="5A4B0BDD" w14:textId="35707D4B" w:rsidR="001C7E42" w:rsidRPr="00191BE0" w:rsidRDefault="001C7E42" w:rsidP="00191BE0">
      <w:pPr>
        <w:rPr>
          <w:rFonts w:eastAsiaTheme="minorEastAsia"/>
        </w:rPr>
      </w:pPr>
      <w:r>
        <w:t xml:space="preserve">Document </w:t>
      </w:r>
      <w:hyperlink r:id="rId13" w:history="1">
        <w:r>
          <w:rPr>
            <w:rStyle w:val="Hyperlink"/>
            <w:rFonts w:asciiTheme="majorBidi" w:eastAsiaTheme="minorEastAsia" w:hAnsiTheme="majorBidi" w:cstheme="majorBidi"/>
            <w:szCs w:val="24"/>
            <w:lang w:val="en-US" w:eastAsia="it-IT"/>
          </w:rPr>
          <w:t>5C/1</w:t>
        </w:r>
      </w:hyperlink>
      <w:r w:rsidRPr="00AD193E">
        <w:rPr>
          <w:rStyle w:val="Hyperlink"/>
          <w:rFonts w:asciiTheme="majorBidi" w:eastAsiaTheme="minorEastAsia" w:hAnsiTheme="majorBidi" w:cstheme="majorBidi"/>
          <w:szCs w:val="24"/>
          <w:lang w:val="en-US" w:eastAsia="it-IT"/>
        </w:rPr>
        <w:t xml:space="preserve"> </w:t>
      </w:r>
      <w:r w:rsidRPr="00191BE0">
        <w:rPr>
          <w:rFonts w:eastAsiaTheme="minorEastAsia"/>
        </w:rPr>
        <w:t xml:space="preserve">(BR) contains the list of documents addressed to WP 5C, received by the Bureau between the last WP 5C meeting (May-June 2019, </w:t>
      </w:r>
      <w:r w:rsidR="00345125">
        <w:rPr>
          <w:rFonts w:eastAsiaTheme="minorEastAsia"/>
        </w:rPr>
        <w:t>No</w:t>
      </w:r>
      <w:r w:rsidRPr="00191BE0">
        <w:rPr>
          <w:rFonts w:eastAsiaTheme="minorEastAsia"/>
        </w:rPr>
        <w:t>. 22) of the end of previous Study Period, to be carried on in the present Study period.</w:t>
      </w:r>
    </w:p>
    <w:p w14:paraId="0C130510" w14:textId="77777777" w:rsidR="001C7E42" w:rsidRPr="00191BE0" w:rsidRDefault="001C7E42" w:rsidP="00191BE0">
      <w:pPr>
        <w:rPr>
          <w:rFonts w:eastAsiaTheme="minorEastAsia"/>
        </w:rPr>
      </w:pPr>
      <w:r w:rsidRPr="00191BE0">
        <w:rPr>
          <w:rFonts w:eastAsiaTheme="minorEastAsia"/>
        </w:rPr>
        <w:t>Each document has been allocated to proper Working Group.</w:t>
      </w:r>
    </w:p>
    <w:p w14:paraId="713424A9" w14:textId="77777777" w:rsidR="001C7E42" w:rsidRPr="00EF0146" w:rsidRDefault="001C7E42" w:rsidP="004A7131">
      <w:pPr>
        <w:pStyle w:val="Headingb"/>
        <w:rPr>
          <w:lang w:val="en-US"/>
        </w:rPr>
      </w:pPr>
      <w:bookmarkStart w:id="22" w:name="_Toc531081796"/>
      <w:r w:rsidRPr="00EF0146">
        <w:rPr>
          <w:lang w:val="en-US"/>
        </w:rPr>
        <w:t xml:space="preserve">ITU-R SG 5 May 2019 meeting and WP 5C documents </w:t>
      </w:r>
      <w:bookmarkEnd w:id="22"/>
      <w:r w:rsidRPr="00EF0146">
        <w:rPr>
          <w:lang w:val="en-US"/>
        </w:rPr>
        <w:t>updating</w:t>
      </w:r>
    </w:p>
    <w:p w14:paraId="786F54F0" w14:textId="0BD36B63" w:rsidR="001C7E42" w:rsidRDefault="001C7E42" w:rsidP="001C7E42">
      <w:pPr>
        <w:pStyle w:val="enumlev1"/>
        <w:tabs>
          <w:tab w:val="clear" w:pos="1134"/>
          <w:tab w:val="left" w:pos="0"/>
        </w:tabs>
        <w:spacing w:before="60"/>
        <w:ind w:left="0" w:firstLine="0"/>
        <w:rPr>
          <w:szCs w:val="24"/>
          <w:lang w:val="en-US"/>
        </w:rPr>
      </w:pPr>
      <w:r w:rsidRPr="00191BE0">
        <w:rPr>
          <w:rFonts w:eastAsiaTheme="minorEastAsia"/>
        </w:rPr>
        <w:t>Doc</w:t>
      </w:r>
      <w:r w:rsidR="00191BE0">
        <w:rPr>
          <w:rFonts w:eastAsiaTheme="minorEastAsia"/>
        </w:rPr>
        <w:t xml:space="preserve">ument </w:t>
      </w:r>
      <w:hyperlink r:id="rId14" w:history="1">
        <w:r w:rsidRPr="00755B72">
          <w:rPr>
            <w:rStyle w:val="Hyperlink"/>
            <w:rFonts w:asciiTheme="majorBidi" w:eastAsiaTheme="minorEastAsia" w:hAnsiTheme="majorBidi" w:cstheme="majorBidi"/>
            <w:szCs w:val="24"/>
            <w:lang w:val="en-US" w:eastAsia="it-IT"/>
          </w:rPr>
          <w:t>5C/31</w:t>
        </w:r>
      </w:hyperlink>
      <w:r w:rsidRPr="00CF3DDE">
        <w:rPr>
          <w:rStyle w:val="Hyperlink"/>
          <w:rFonts w:asciiTheme="majorBidi" w:eastAsiaTheme="minorEastAsia" w:hAnsiTheme="majorBidi" w:cstheme="majorBidi"/>
          <w:szCs w:val="24"/>
          <w:lang w:val="en-US" w:eastAsia="it-IT"/>
        </w:rPr>
        <w:t xml:space="preserve"> </w:t>
      </w:r>
      <w:r w:rsidRPr="00191BE0">
        <w:rPr>
          <w:rFonts w:eastAsiaTheme="minorEastAsia"/>
        </w:rPr>
        <w:t>(Chairman) provides a short</w:t>
      </w:r>
      <w:r w:rsidRPr="00CF3DDE">
        <w:rPr>
          <w:szCs w:val="24"/>
        </w:rPr>
        <w:t xml:space="preserve"> summary </w:t>
      </w:r>
      <w:r>
        <w:rPr>
          <w:szCs w:val="24"/>
        </w:rPr>
        <w:t>of</w:t>
      </w:r>
      <w:r w:rsidRPr="00CF3DDE">
        <w:rPr>
          <w:szCs w:val="24"/>
        </w:rPr>
        <w:t xml:space="preserve"> the agreement of ITU-R SG 5 related to the documents submitted by ITU-R WP 5C during 2019, together with an update of the status of same deliverables after the approval process</w:t>
      </w:r>
      <w:r w:rsidRPr="00CF3DDE">
        <w:rPr>
          <w:szCs w:val="24"/>
          <w:lang w:val="en-US"/>
        </w:rPr>
        <w:t>.</w:t>
      </w:r>
    </w:p>
    <w:p w14:paraId="2A789A0C" w14:textId="330BED73" w:rsidR="001C7E42" w:rsidRPr="00191BE0" w:rsidRDefault="001C7E42" w:rsidP="001C7E42">
      <w:pPr>
        <w:pStyle w:val="enumlev1"/>
        <w:tabs>
          <w:tab w:val="clear" w:pos="1134"/>
          <w:tab w:val="left" w:pos="0"/>
        </w:tabs>
        <w:spacing w:before="60"/>
        <w:ind w:left="0" w:firstLine="0"/>
      </w:pPr>
      <w:r w:rsidRPr="00191BE0">
        <w:rPr>
          <w:rFonts w:eastAsiaTheme="minorEastAsia"/>
        </w:rPr>
        <w:t>Doc</w:t>
      </w:r>
      <w:r w:rsidR="00191BE0">
        <w:rPr>
          <w:rFonts w:eastAsiaTheme="minorEastAsia"/>
        </w:rPr>
        <w:t>ument</w:t>
      </w:r>
      <w:r w:rsidRPr="00191BE0">
        <w:rPr>
          <w:rFonts w:eastAsiaTheme="minorEastAsia"/>
        </w:rPr>
        <w:t xml:space="preserve"> </w:t>
      </w:r>
      <w:hyperlink r:id="rId15" w:history="1">
        <w:r>
          <w:rPr>
            <w:rStyle w:val="Hyperlink"/>
            <w:rFonts w:asciiTheme="majorBidi" w:eastAsiaTheme="minorEastAsia" w:hAnsiTheme="majorBidi" w:cstheme="majorBidi"/>
            <w:szCs w:val="24"/>
            <w:lang w:val="en-US" w:eastAsia="it-IT"/>
          </w:rPr>
          <w:t>5C/32</w:t>
        </w:r>
      </w:hyperlink>
      <w:r w:rsidRPr="00CF3DDE">
        <w:rPr>
          <w:rStyle w:val="Hyperlink"/>
          <w:rFonts w:asciiTheme="majorBidi" w:eastAsiaTheme="minorEastAsia" w:hAnsiTheme="majorBidi" w:cstheme="majorBidi"/>
          <w:szCs w:val="24"/>
          <w:lang w:val="en-US" w:eastAsia="it-IT"/>
        </w:rPr>
        <w:t xml:space="preserve"> </w:t>
      </w:r>
      <w:r w:rsidRPr="00191BE0">
        <w:rPr>
          <w:rFonts w:eastAsiaTheme="minorEastAsia"/>
        </w:rPr>
        <w:t>(Chairman) provides tables containing the Questions, Recommendations, Reports, Handbooks under responsibility of WP 5C, together with the list of WRC-23 agenda items where WP 5C is involved; reference to related Resolutions is also included.</w:t>
      </w:r>
    </w:p>
    <w:p w14:paraId="60040106" w14:textId="77777777" w:rsidR="001C7E42" w:rsidRPr="004A7131" w:rsidRDefault="001C7E42" w:rsidP="004A7131">
      <w:pPr>
        <w:pStyle w:val="Headingb"/>
        <w:keepNext/>
        <w:keepLines/>
        <w:rPr>
          <w:lang w:val="en-US"/>
        </w:rPr>
      </w:pPr>
      <w:r w:rsidRPr="004A7131">
        <w:rPr>
          <w:lang w:val="en-US"/>
        </w:rPr>
        <w:t>Highlights on some ITU-R high level meetings</w:t>
      </w:r>
    </w:p>
    <w:p w14:paraId="14A824F7" w14:textId="46DC0B72" w:rsidR="001C7E42" w:rsidRPr="004A7131" w:rsidRDefault="004A7131" w:rsidP="003926C9">
      <w:pPr>
        <w:rPr>
          <w:rFonts w:eastAsiaTheme="minorEastAsia"/>
        </w:rPr>
      </w:pPr>
      <w:r>
        <w:rPr>
          <w:rFonts w:eastAsiaTheme="minorEastAsia"/>
        </w:rPr>
        <w:t>Document</w:t>
      </w:r>
      <w:r w:rsidR="001C7E42">
        <w:rPr>
          <w:rStyle w:val="Hyperlink"/>
          <w:rFonts w:asciiTheme="majorBidi" w:eastAsiaTheme="minorEastAsia" w:hAnsiTheme="majorBidi" w:cstheme="majorBidi"/>
          <w:szCs w:val="24"/>
          <w:lang w:val="en-US" w:eastAsia="it-IT"/>
        </w:rPr>
        <w:t xml:space="preserve"> </w:t>
      </w:r>
      <w:hyperlink r:id="rId16" w:history="1">
        <w:r w:rsidR="001C7E42" w:rsidRPr="00755B72">
          <w:rPr>
            <w:rStyle w:val="Hyperlink"/>
            <w:rFonts w:asciiTheme="majorBidi" w:eastAsiaTheme="minorEastAsia" w:hAnsiTheme="majorBidi" w:cstheme="majorBidi"/>
            <w:szCs w:val="24"/>
            <w:lang w:val="en-US" w:eastAsia="it-IT"/>
          </w:rPr>
          <w:t>5C/31</w:t>
        </w:r>
      </w:hyperlink>
      <w:r w:rsidRPr="004A7131">
        <w:rPr>
          <w:rFonts w:eastAsiaTheme="minorEastAsia"/>
        </w:rPr>
        <w:t xml:space="preserve"> </w:t>
      </w:r>
      <w:r w:rsidR="001C7E42" w:rsidRPr="004A7131">
        <w:rPr>
          <w:rFonts w:eastAsiaTheme="minorEastAsia"/>
        </w:rPr>
        <w:t xml:space="preserve">(Chairman) provides a few highlights of the results of meetings of RA, WRC, CPM, RAG, CVC, which were held after the last WP 5C meeting (May-June 2019, </w:t>
      </w:r>
      <w:r w:rsidR="00345125">
        <w:rPr>
          <w:rFonts w:eastAsiaTheme="minorEastAsia"/>
        </w:rPr>
        <w:t>No.</w:t>
      </w:r>
      <w:r w:rsidR="001C7E42" w:rsidRPr="004A7131">
        <w:rPr>
          <w:rFonts w:eastAsiaTheme="minorEastAsia"/>
        </w:rPr>
        <w:t xml:space="preserve"> 22), together with the reference to main documents where more information is available. Among other topics, the newly agreed corresponding group on Gender, the discussions for training of Chairs and Vice-chairs, the discussion of software tools for remote meetings, the calendar and working methods were shortly presented.</w:t>
      </w:r>
    </w:p>
    <w:p w14:paraId="1422DF37" w14:textId="77777777" w:rsidR="001C7E42" w:rsidRPr="004A7131" w:rsidRDefault="001C7E42" w:rsidP="004A7131">
      <w:pPr>
        <w:pStyle w:val="Headingb"/>
        <w:rPr>
          <w:lang w:val="en-US"/>
        </w:rPr>
      </w:pPr>
      <w:r w:rsidRPr="004A7131">
        <w:rPr>
          <w:lang w:val="en-US"/>
        </w:rPr>
        <w:t>WRC- 23 related matters</w:t>
      </w:r>
    </w:p>
    <w:p w14:paraId="18D9EA32" w14:textId="44B9944A" w:rsidR="001C7E42" w:rsidRPr="00C961C6" w:rsidRDefault="001C7E42" w:rsidP="001C7E42">
      <w:r>
        <w:rPr>
          <w:szCs w:val="24"/>
        </w:rPr>
        <w:t xml:space="preserve">Document </w:t>
      </w:r>
      <w:hyperlink r:id="rId17" w:history="1">
        <w:r>
          <w:rPr>
            <w:rStyle w:val="Hyperlink"/>
            <w:rFonts w:asciiTheme="majorBidi" w:eastAsiaTheme="minorEastAsia" w:hAnsiTheme="majorBidi" w:cstheme="majorBidi"/>
            <w:szCs w:val="24"/>
            <w:lang w:val="en-US" w:eastAsia="it-IT"/>
          </w:rPr>
          <w:t>5C/25</w:t>
        </w:r>
      </w:hyperlink>
      <w:r w:rsidRPr="004A7131">
        <w:rPr>
          <w:rFonts w:eastAsiaTheme="minorEastAsia"/>
        </w:rPr>
        <w:t xml:space="preserve"> (IRAN) – </w:t>
      </w:r>
      <w:r w:rsidR="004A7131" w:rsidRPr="004A7131">
        <w:rPr>
          <w:rFonts w:eastAsiaTheme="minorEastAsia"/>
        </w:rPr>
        <w:t xml:space="preserve">See </w:t>
      </w:r>
      <w:r w:rsidRPr="004A7131">
        <w:rPr>
          <w:rFonts w:eastAsiaTheme="minorEastAsia"/>
        </w:rPr>
        <w:t>discussion for Doc</w:t>
      </w:r>
      <w:r w:rsidR="004A7131">
        <w:rPr>
          <w:rFonts w:eastAsiaTheme="minorEastAsia"/>
        </w:rPr>
        <w:t>ument</w:t>
      </w:r>
      <w:r w:rsidRPr="00191BE0">
        <w:rPr>
          <w:rFonts w:eastAsiaTheme="minorEastAsia"/>
        </w:rPr>
        <w:t xml:space="preserve"> </w:t>
      </w:r>
      <w:hyperlink r:id="rId18" w:history="1">
        <w:r w:rsidRPr="00C961C6">
          <w:rPr>
            <w:rStyle w:val="Hyperlink"/>
            <w:rFonts w:asciiTheme="majorBidi" w:eastAsiaTheme="minorEastAsia" w:hAnsiTheme="majorBidi" w:cstheme="majorBidi"/>
            <w:szCs w:val="24"/>
            <w:lang w:val="en-US" w:eastAsia="it-IT"/>
          </w:rPr>
          <w:t>5C/26</w:t>
        </w:r>
      </w:hyperlink>
      <w:r w:rsidRPr="00C961C6">
        <w:t>.</w:t>
      </w:r>
    </w:p>
    <w:p w14:paraId="7AFA2FE4" w14:textId="77777777" w:rsidR="001C7E42" w:rsidRPr="004A7131" w:rsidRDefault="001C7E42" w:rsidP="001C7E42">
      <w:r w:rsidRPr="00C961C6">
        <w:rPr>
          <w:szCs w:val="24"/>
        </w:rPr>
        <w:t xml:space="preserve">Document </w:t>
      </w:r>
      <w:hyperlink r:id="rId19" w:history="1">
        <w:r w:rsidRPr="00C961C6">
          <w:rPr>
            <w:rStyle w:val="Hyperlink"/>
            <w:rFonts w:asciiTheme="majorBidi" w:eastAsiaTheme="minorEastAsia" w:hAnsiTheme="majorBidi" w:cstheme="majorBidi"/>
            <w:szCs w:val="24"/>
            <w:lang w:val="en-US" w:eastAsia="it-IT"/>
          </w:rPr>
          <w:t>5C/26</w:t>
        </w:r>
      </w:hyperlink>
      <w:r w:rsidRPr="004A7131">
        <w:rPr>
          <w:rFonts w:eastAsiaTheme="minorEastAsia"/>
        </w:rPr>
        <w:t xml:space="preserve"> (Director) is the approved output of CVC, triggered by the framework document presented by Iran at the last CVC). The document is intended to </w:t>
      </w:r>
      <w:r w:rsidRPr="004A7131">
        <w:t>reflect a common agreement and understanding applicable across all Working Parties, to be used as guidance to all the activities related to WRC-23 in ITU-R groups, with the aim of harmonizing as much as possible the work of each group.</w:t>
      </w:r>
    </w:p>
    <w:p w14:paraId="6B0C32B7" w14:textId="77777777" w:rsidR="001C7E42" w:rsidRDefault="001C7E42" w:rsidP="001C7E42">
      <w:pPr>
        <w:rPr>
          <w:lang w:eastAsia="zh-CN"/>
        </w:rPr>
      </w:pPr>
      <w:r>
        <w:t>G</w:t>
      </w:r>
      <w:r w:rsidRPr="00985102">
        <w:t xml:space="preserve">uidelines/framework </w:t>
      </w:r>
      <w:r>
        <w:t xml:space="preserve">considers various aspects, such as new bands and bands already allocated, identification of services, consideration of existing Recommendations/Reports when discussing </w:t>
      </w:r>
      <w:r>
        <w:lastRenderedPageBreak/>
        <w:t>proposals for new deliverables</w:t>
      </w:r>
      <w:r w:rsidRPr="00C961C6">
        <w:t>, decisions of previous WRC, coor</w:t>
      </w:r>
      <w:r>
        <w:t xml:space="preserve">dination with other WPs. It is specified that </w:t>
      </w:r>
      <w:r>
        <w:rPr>
          <w:lang w:val="en-US" w:eastAsia="zh-CN"/>
        </w:rPr>
        <w:t>t</w:t>
      </w:r>
      <w:r w:rsidRPr="00983485">
        <w:rPr>
          <w:lang w:val="en-US" w:eastAsia="zh-CN"/>
        </w:rPr>
        <w:t>he</w:t>
      </w:r>
      <w:r>
        <w:rPr>
          <w:lang w:val="en-US" w:eastAsia="zh-CN"/>
        </w:rPr>
        <w:t xml:space="preserve"> </w:t>
      </w:r>
      <w:r w:rsidRPr="00983485">
        <w:rPr>
          <w:lang w:val="en-US" w:eastAsia="zh-CN"/>
        </w:rPr>
        <w:t>principles do</w:t>
      </w:r>
      <w:r>
        <w:rPr>
          <w:lang w:val="en-US" w:eastAsia="zh-CN"/>
        </w:rPr>
        <w:t xml:space="preserve"> not</w:t>
      </w:r>
      <w:r w:rsidRPr="00983485">
        <w:rPr>
          <w:lang w:val="en-US" w:eastAsia="zh-CN"/>
        </w:rPr>
        <w:t xml:space="preserve"> supersede in any way </w:t>
      </w:r>
      <w:r>
        <w:rPr>
          <w:lang w:eastAsia="zh-CN"/>
        </w:rPr>
        <w:t>Resolutions ITU-R 1-8 and ITU-R 2-8, which remain the reference for preparation of studies and deliverables. Document was duly considered.</w:t>
      </w:r>
    </w:p>
    <w:p w14:paraId="4E027E1B" w14:textId="77777777" w:rsidR="001C7E42" w:rsidRPr="003E3DA0" w:rsidRDefault="001C7E42" w:rsidP="001C7E42">
      <w:pPr>
        <w:rPr>
          <w:lang w:eastAsia="ja-JP"/>
        </w:rPr>
      </w:pPr>
      <w:r w:rsidRPr="00296E91">
        <w:rPr>
          <w:iCs/>
        </w:rPr>
        <w:t xml:space="preserve">In order to facilitate studies, membership </w:t>
      </w:r>
      <w:proofErr w:type="gramStart"/>
      <w:r w:rsidRPr="00296E91">
        <w:rPr>
          <w:iCs/>
        </w:rPr>
        <w:t>are</w:t>
      </w:r>
      <w:proofErr w:type="gramEnd"/>
      <w:r w:rsidRPr="00296E91">
        <w:rPr>
          <w:iCs/>
        </w:rPr>
        <w:t xml:space="preserve"> invited to provide characteristics and protection criteria where applicable for radiocommunication systems operating and intended to operate in the future in the frequency band subject to WRC-23 agenda items.</w:t>
      </w:r>
      <w:r>
        <w:rPr>
          <w:iCs/>
        </w:rPr>
        <w:t xml:space="preserve"> </w:t>
      </w:r>
      <w:r>
        <w:t>A specific note has been inserted in the related liaisons addressed to responsible groups.</w:t>
      </w:r>
    </w:p>
    <w:p w14:paraId="50ACB3BD" w14:textId="599746C9" w:rsidR="001C7E42" w:rsidRPr="002F1C39" w:rsidRDefault="001C7E42" w:rsidP="001C7E42">
      <w:pPr>
        <w:pStyle w:val="Headingi"/>
        <w:rPr>
          <w:i w:val="0"/>
          <w:szCs w:val="24"/>
          <w:lang w:val="en-US"/>
        </w:rPr>
      </w:pPr>
      <w:r w:rsidRPr="0010255B">
        <w:rPr>
          <w:szCs w:val="24"/>
          <w:lang w:val="en-US"/>
        </w:rPr>
        <w:t xml:space="preserve">Liaison activity: </w:t>
      </w:r>
      <w:r w:rsidR="00061EB7" w:rsidRPr="002F1C39">
        <w:rPr>
          <w:i w:val="0"/>
          <w:szCs w:val="24"/>
          <w:lang w:val="en-US"/>
        </w:rPr>
        <w:t xml:space="preserve">No </w:t>
      </w:r>
      <w:r w:rsidRPr="002F1C39">
        <w:rPr>
          <w:i w:val="0"/>
          <w:szCs w:val="24"/>
          <w:lang w:val="en-US"/>
        </w:rPr>
        <w:t>activity at this meeting at plenary level</w:t>
      </w:r>
    </w:p>
    <w:p w14:paraId="0C784303" w14:textId="77777777" w:rsidR="001C7E42" w:rsidRDefault="001C7E42" w:rsidP="001C7E42">
      <w:pPr>
        <w:pStyle w:val="Headingi"/>
        <w:rPr>
          <w:szCs w:val="24"/>
          <w:lang w:val="en-US"/>
        </w:rPr>
      </w:pPr>
      <w:r w:rsidRPr="00FD332E">
        <w:rPr>
          <w:szCs w:val="24"/>
          <w:lang w:val="en-US"/>
        </w:rPr>
        <w:t>Work organization</w:t>
      </w:r>
    </w:p>
    <w:p w14:paraId="7CAF8C66" w14:textId="3DD6F154" w:rsidR="001C7E42" w:rsidRPr="00C75621" w:rsidRDefault="001C7E42" w:rsidP="001C7E42">
      <w:pPr>
        <w:rPr>
          <w:szCs w:val="24"/>
        </w:rPr>
      </w:pPr>
      <w:r w:rsidRPr="00A61F79">
        <w:rPr>
          <w:i/>
          <w:iCs/>
          <w:lang w:val="en-US"/>
        </w:rPr>
        <w:t>Input documents</w:t>
      </w:r>
      <w:r w:rsidRPr="00C75621">
        <w:rPr>
          <w:lang w:val="en-US"/>
        </w:rPr>
        <w:t>:</w:t>
      </w:r>
      <w:r w:rsidRPr="00C75621">
        <w:t xml:space="preserve"> </w:t>
      </w:r>
      <w:r w:rsidRPr="00C75621">
        <w:rPr>
          <w:szCs w:val="24"/>
        </w:rPr>
        <w:t xml:space="preserve">Document </w:t>
      </w:r>
      <w:hyperlink r:id="rId20" w:history="1">
        <w:proofErr w:type="spellStart"/>
        <w:r w:rsidRPr="00A61F79">
          <w:rPr>
            <w:rStyle w:val="Hyperlink"/>
            <w:rFonts w:asciiTheme="majorBidi" w:eastAsiaTheme="minorEastAsia" w:hAnsiTheme="majorBidi" w:cstheme="majorBidi"/>
            <w:lang w:val="en-US"/>
          </w:rPr>
          <w:t>5C</w:t>
        </w:r>
        <w:proofErr w:type="spellEnd"/>
        <w:r w:rsidRPr="00A61F79">
          <w:rPr>
            <w:rStyle w:val="Hyperlink"/>
            <w:rFonts w:asciiTheme="majorBidi" w:eastAsiaTheme="minorEastAsia" w:hAnsiTheme="majorBidi" w:cstheme="majorBidi"/>
            <w:lang w:val="en-US"/>
          </w:rPr>
          <w:t>/3</w:t>
        </w:r>
      </w:hyperlink>
      <w:r w:rsidRPr="00A61F79">
        <w:rPr>
          <w:rFonts w:ascii="Trebuchet MS" w:hAnsi="Trebuchet MS"/>
          <w:sz w:val="15"/>
          <w:szCs w:val="15"/>
        </w:rPr>
        <w:t xml:space="preserve"> </w:t>
      </w:r>
      <w:r w:rsidR="00061EB7">
        <w:t>(W</w:t>
      </w:r>
      <w:r w:rsidRPr="00C75621">
        <w:t xml:space="preserve">P </w:t>
      </w:r>
      <w:proofErr w:type="spellStart"/>
      <w:r w:rsidRPr="00C75621">
        <w:t>5A</w:t>
      </w:r>
      <w:proofErr w:type="spellEnd"/>
      <w:r w:rsidRPr="00C75621">
        <w:t xml:space="preserve"> Chair) – WP 5C in copy </w:t>
      </w:r>
      <w:r w:rsidR="005A1BE9">
        <w:t>–</w:t>
      </w:r>
      <w:r w:rsidRPr="00C75621">
        <w:t xml:space="preserve"> contains information about workplan for WRC-23 related activities involving WP 5A, with particular focus on items where </w:t>
      </w:r>
      <w:r w:rsidR="00061EB7">
        <w:t>WP</w:t>
      </w:r>
      <w:r w:rsidR="00A61F79">
        <w:t> </w:t>
      </w:r>
      <w:r w:rsidRPr="00C75621">
        <w:t>5A is responsible. Complete list of WRC-23 AIs is included</w:t>
      </w:r>
      <w:r w:rsidRPr="00C75621">
        <w:rPr>
          <w:rFonts w:asciiTheme="majorBidi" w:eastAsiaTheme="minorEastAsia" w:hAnsiTheme="majorBidi" w:cstheme="majorBidi"/>
          <w:szCs w:val="24"/>
          <w:lang w:val="en-US"/>
        </w:rPr>
        <w:t xml:space="preserve">. </w:t>
      </w:r>
      <w:r w:rsidRPr="00C75621">
        <w:rPr>
          <w:szCs w:val="24"/>
        </w:rPr>
        <w:t>The document was noted.</w:t>
      </w:r>
    </w:p>
    <w:p w14:paraId="75AA1BBD" w14:textId="77777777" w:rsidR="001C7E42" w:rsidRPr="003D3BFE" w:rsidRDefault="001C7E42" w:rsidP="001C7E42">
      <w:pPr>
        <w:pStyle w:val="Headingi"/>
        <w:rPr>
          <w:szCs w:val="24"/>
          <w:lang w:val="en-US"/>
        </w:rPr>
      </w:pPr>
      <w:r w:rsidRPr="003D3BFE">
        <w:rPr>
          <w:szCs w:val="24"/>
          <w:lang w:val="en-US"/>
        </w:rPr>
        <w:t>Joint WP 5A-5C activities</w:t>
      </w:r>
    </w:p>
    <w:p w14:paraId="19F71713" w14:textId="45283963" w:rsidR="001C7E42" w:rsidRPr="00E24F5A" w:rsidRDefault="001C7E42" w:rsidP="001C7E42">
      <w:pPr>
        <w:tabs>
          <w:tab w:val="left" w:pos="2178"/>
        </w:tabs>
        <w:spacing w:beforeLines="50"/>
        <w:jc w:val="both"/>
        <w:rPr>
          <w:rFonts w:asciiTheme="majorBidi" w:hAnsiTheme="majorBidi" w:cstheme="majorBidi"/>
          <w:szCs w:val="24"/>
          <w:lang w:val="en-US"/>
        </w:rPr>
      </w:pPr>
      <w:r w:rsidRPr="003D3BFE">
        <w:rPr>
          <w:rFonts w:asciiTheme="majorBidi" w:hAnsiTheme="majorBidi" w:cstheme="majorBidi"/>
          <w:szCs w:val="24"/>
          <w:lang w:val="en-US"/>
        </w:rPr>
        <w:t>After analyzing the available inputs on possible activities involving items under joint responsibility, WPs 5A and 5C Chairmen agreed to have a joint session at this meeting, in order to address WRC</w:t>
      </w:r>
      <w:r w:rsidR="00191BE0">
        <w:rPr>
          <w:rFonts w:asciiTheme="majorBidi" w:hAnsiTheme="majorBidi" w:cstheme="majorBidi"/>
          <w:szCs w:val="24"/>
          <w:lang w:val="en-US"/>
        </w:rPr>
        <w:noBreakHyphen/>
      </w:r>
      <w:r w:rsidRPr="00E24F5A">
        <w:rPr>
          <w:rFonts w:asciiTheme="majorBidi" w:hAnsiTheme="majorBidi" w:cstheme="majorBidi"/>
          <w:szCs w:val="24"/>
          <w:lang w:val="en-US"/>
        </w:rPr>
        <w:t xml:space="preserve">23 </w:t>
      </w:r>
      <w:r w:rsidR="00191BE0" w:rsidRPr="00191BE0">
        <w:rPr>
          <w:rFonts w:asciiTheme="majorBidi" w:hAnsiTheme="majorBidi" w:cstheme="majorBidi"/>
          <w:szCs w:val="24"/>
          <w:lang w:val="en-US"/>
        </w:rPr>
        <w:t xml:space="preserve">agenda item </w:t>
      </w:r>
      <w:r w:rsidRPr="00E24F5A">
        <w:rPr>
          <w:rFonts w:asciiTheme="majorBidi" w:hAnsiTheme="majorBidi" w:cstheme="majorBidi"/>
          <w:szCs w:val="24"/>
          <w:lang w:val="en-US"/>
        </w:rPr>
        <w:t xml:space="preserve">9.1 topic c and Resolution </w:t>
      </w:r>
      <w:r>
        <w:rPr>
          <w:rFonts w:asciiTheme="majorBidi" w:hAnsiTheme="majorBidi" w:cstheme="majorBidi"/>
          <w:szCs w:val="24"/>
          <w:lang w:val="en-US"/>
        </w:rPr>
        <w:t xml:space="preserve">ITU-R </w:t>
      </w:r>
      <w:r w:rsidRPr="00E24F5A">
        <w:rPr>
          <w:rFonts w:asciiTheme="majorBidi" w:hAnsiTheme="majorBidi" w:cstheme="majorBidi"/>
          <w:szCs w:val="24"/>
          <w:lang w:val="en-US"/>
        </w:rPr>
        <w:t>59</w:t>
      </w:r>
      <w:r>
        <w:rPr>
          <w:rFonts w:asciiTheme="majorBidi" w:hAnsiTheme="majorBidi" w:cstheme="majorBidi"/>
          <w:szCs w:val="24"/>
          <w:lang w:val="en-US"/>
        </w:rPr>
        <w:t>-2</w:t>
      </w:r>
      <w:r w:rsidRPr="00E24F5A">
        <w:rPr>
          <w:rFonts w:asciiTheme="majorBidi" w:hAnsiTheme="majorBidi" w:cstheme="majorBidi"/>
          <w:szCs w:val="24"/>
          <w:lang w:val="en-US"/>
        </w:rPr>
        <w:t>.</w:t>
      </w:r>
    </w:p>
    <w:p w14:paraId="373CFFA8" w14:textId="34717614" w:rsidR="001C7E42" w:rsidRPr="00E24F5A" w:rsidRDefault="001C7E42" w:rsidP="001C7E42">
      <w:pPr>
        <w:tabs>
          <w:tab w:val="left" w:pos="2178"/>
        </w:tabs>
        <w:spacing w:beforeLines="50"/>
        <w:jc w:val="both"/>
        <w:rPr>
          <w:rFonts w:asciiTheme="majorBidi" w:hAnsiTheme="majorBidi" w:cstheme="majorBidi"/>
          <w:szCs w:val="24"/>
          <w:lang w:val="en-US"/>
        </w:rPr>
      </w:pPr>
      <w:r w:rsidRPr="00E24F5A">
        <w:rPr>
          <w:rFonts w:asciiTheme="majorBidi" w:hAnsiTheme="majorBidi" w:cstheme="majorBidi"/>
          <w:szCs w:val="24"/>
          <w:lang w:val="en-US"/>
        </w:rPr>
        <w:t xml:space="preserve">Section 11 of this document provides an overview of </w:t>
      </w:r>
      <w:r>
        <w:rPr>
          <w:rFonts w:asciiTheme="majorBidi" w:hAnsiTheme="majorBidi" w:cstheme="majorBidi"/>
          <w:szCs w:val="24"/>
          <w:lang w:val="en-US"/>
        </w:rPr>
        <w:t xml:space="preserve">the </w:t>
      </w:r>
      <w:r w:rsidRPr="00E24F5A">
        <w:rPr>
          <w:rFonts w:asciiTheme="majorBidi" w:hAnsiTheme="majorBidi" w:cstheme="majorBidi"/>
          <w:szCs w:val="24"/>
          <w:lang w:val="en-US"/>
        </w:rPr>
        <w:t>Joint activity. Further info</w:t>
      </w:r>
      <w:r>
        <w:rPr>
          <w:rFonts w:asciiTheme="majorBidi" w:hAnsiTheme="majorBidi" w:cstheme="majorBidi"/>
          <w:szCs w:val="24"/>
          <w:lang w:val="en-US"/>
        </w:rPr>
        <w:t>rmation</w:t>
      </w:r>
      <w:r w:rsidRPr="00E24F5A">
        <w:rPr>
          <w:rFonts w:asciiTheme="majorBidi" w:hAnsiTheme="majorBidi" w:cstheme="majorBidi"/>
          <w:szCs w:val="24"/>
          <w:lang w:val="en-US"/>
        </w:rPr>
        <w:t xml:space="preserve"> can be found in </w:t>
      </w:r>
      <w:r>
        <w:rPr>
          <w:rFonts w:asciiTheme="majorBidi" w:hAnsiTheme="majorBidi" w:cstheme="majorBidi"/>
          <w:szCs w:val="24"/>
          <w:lang w:val="en-US"/>
        </w:rPr>
        <w:t xml:space="preserve">the </w:t>
      </w:r>
      <w:r w:rsidRPr="00E24F5A">
        <w:rPr>
          <w:rFonts w:asciiTheme="majorBidi" w:hAnsiTheme="majorBidi" w:cstheme="majorBidi"/>
          <w:szCs w:val="24"/>
          <w:lang w:val="en-US"/>
        </w:rPr>
        <w:t>WP 5A Chairman’s Report (</w:t>
      </w:r>
      <w:r w:rsidR="00191BE0" w:rsidRPr="00191BE0">
        <w:rPr>
          <w:rFonts w:asciiTheme="majorBidi" w:hAnsiTheme="majorBidi" w:cstheme="majorBidi"/>
          <w:szCs w:val="24"/>
          <w:lang w:val="en-US"/>
        </w:rPr>
        <w:t>Document</w:t>
      </w:r>
      <w:r w:rsidRPr="00E24F5A">
        <w:rPr>
          <w:rFonts w:asciiTheme="majorBidi" w:hAnsiTheme="majorBidi" w:cstheme="majorBidi"/>
          <w:szCs w:val="24"/>
          <w:lang w:val="en-US"/>
        </w:rPr>
        <w:t xml:space="preserve"> </w:t>
      </w:r>
      <w:hyperlink r:id="rId21" w:history="1">
        <w:r w:rsidRPr="00E24F5A">
          <w:rPr>
            <w:rStyle w:val="Hyperlink"/>
            <w:rFonts w:asciiTheme="majorBidi" w:eastAsiaTheme="minorEastAsia" w:hAnsiTheme="majorBidi" w:cstheme="majorBidi"/>
            <w:szCs w:val="24"/>
            <w:lang w:val="en-US"/>
          </w:rPr>
          <w:t>5A/85</w:t>
        </w:r>
      </w:hyperlink>
      <w:r w:rsidRPr="00E24F5A">
        <w:rPr>
          <w:rFonts w:asciiTheme="majorBidi" w:hAnsiTheme="majorBidi" w:cstheme="majorBidi"/>
          <w:szCs w:val="24"/>
          <w:lang w:val="en-US"/>
        </w:rPr>
        <w:t>).</w:t>
      </w:r>
    </w:p>
    <w:p w14:paraId="3A289C02" w14:textId="77777777" w:rsidR="001C7E42" w:rsidRPr="00C10811" w:rsidRDefault="001C7E42" w:rsidP="006F6283">
      <w:pPr>
        <w:pStyle w:val="Heading2"/>
        <w:rPr>
          <w:highlight w:val="lightGray"/>
        </w:rPr>
      </w:pPr>
      <w:bookmarkStart w:id="23" w:name="_Toc531081798"/>
      <w:bookmarkStart w:id="24" w:name="_Toc48286022"/>
      <w:bookmarkStart w:id="25" w:name="_Toc48299070"/>
      <w:r w:rsidRPr="00C10811">
        <w:t>3.3</w:t>
      </w:r>
      <w:r w:rsidRPr="00C10811">
        <w:tab/>
        <w:t>Output documents and other annexes</w:t>
      </w:r>
      <w:bookmarkEnd w:id="23"/>
      <w:bookmarkEnd w:id="24"/>
      <w:bookmarkEnd w:id="25"/>
    </w:p>
    <w:p w14:paraId="42F5D99C" w14:textId="77777777" w:rsidR="001C7E42" w:rsidRDefault="001C7E42" w:rsidP="001C7E42">
      <w:pPr>
        <w:rPr>
          <w:rFonts w:asciiTheme="majorBidi" w:eastAsia="Batang" w:hAnsiTheme="majorBidi" w:cstheme="majorBidi"/>
          <w:szCs w:val="24"/>
          <w:lang w:val="en-US" w:eastAsia="ko-KR"/>
        </w:rPr>
      </w:pPr>
      <w:r w:rsidRPr="00C10811">
        <w:rPr>
          <w:rFonts w:asciiTheme="majorBidi" w:eastAsia="Batang" w:hAnsiTheme="majorBidi" w:cstheme="majorBidi"/>
          <w:szCs w:val="24"/>
          <w:lang w:val="en-US" w:eastAsia="ko-KR"/>
        </w:rPr>
        <w:t>No deliverable has been produced in relation with the topics addressed in the opening plenary.</w:t>
      </w:r>
    </w:p>
    <w:p w14:paraId="6CAA0A30" w14:textId="77777777" w:rsidR="001C7E42" w:rsidRDefault="001C7E42" w:rsidP="001C7E42">
      <w:pPr>
        <w:pStyle w:val="Heading1"/>
        <w:rPr>
          <w:lang w:eastAsia="ko-KR"/>
        </w:rPr>
      </w:pPr>
      <w:bookmarkStart w:id="26" w:name="_Toc531081799"/>
      <w:bookmarkStart w:id="27" w:name="_Toc48286023"/>
      <w:bookmarkStart w:id="28" w:name="_Toc48299071"/>
      <w:r w:rsidRPr="00184EE3">
        <w:rPr>
          <w:lang w:eastAsia="ko-KR"/>
        </w:rPr>
        <w:t>4</w:t>
      </w:r>
      <w:r w:rsidRPr="00184EE3">
        <w:rPr>
          <w:lang w:eastAsia="ko-KR"/>
        </w:rPr>
        <w:tab/>
        <w:t>Additional items</w:t>
      </w:r>
      <w:bookmarkEnd w:id="26"/>
      <w:bookmarkEnd w:id="27"/>
      <w:bookmarkEnd w:id="28"/>
    </w:p>
    <w:p w14:paraId="5255CF71" w14:textId="77777777" w:rsidR="001C7E42" w:rsidRDefault="001C7E42" w:rsidP="001C7E42">
      <w:bookmarkStart w:id="29" w:name="_Toc531081800"/>
      <w:r>
        <w:t>Attention was given to possibility to possibly improve the efficiency of electronic meetings.</w:t>
      </w:r>
    </w:p>
    <w:p w14:paraId="41041391" w14:textId="55236898" w:rsidR="001C7E42" w:rsidRDefault="001C7E42" w:rsidP="003926C9">
      <w:pPr>
        <w:keepNext/>
        <w:keepLines/>
      </w:pPr>
      <w:r>
        <w:t>Opinion was expressed by one Administration that the option of possibly avoiding parallel meetings of WPs 5A, 5B, 5C should be considered and, in case parallel meetings cannot be avoided, proper joint activity to be held between WPs, in order to optimize the avoid duplication of some activity, such as introduction of docs.</w:t>
      </w:r>
    </w:p>
    <w:p w14:paraId="546F82A2" w14:textId="77777777" w:rsidR="001C7E42" w:rsidRPr="00FB1391" w:rsidRDefault="001C7E42" w:rsidP="001C7E42">
      <w:pPr>
        <w:pStyle w:val="Heading1"/>
        <w:rPr>
          <w:highlight w:val="lightGray"/>
        </w:rPr>
      </w:pPr>
      <w:bookmarkStart w:id="30" w:name="_Toc48286024"/>
      <w:bookmarkStart w:id="31" w:name="_Toc48299072"/>
      <w:r w:rsidRPr="00FB1391">
        <w:t>5</w:t>
      </w:r>
      <w:r w:rsidRPr="00FB1391">
        <w:tab/>
        <w:t>Future meetings</w:t>
      </w:r>
      <w:bookmarkEnd w:id="29"/>
      <w:bookmarkEnd w:id="30"/>
      <w:bookmarkEnd w:id="31"/>
    </w:p>
    <w:p w14:paraId="54F35C57" w14:textId="360D473C" w:rsidR="001C7E42" w:rsidRPr="00FB1391" w:rsidRDefault="001C7E42" w:rsidP="001C7E42">
      <w:pPr>
        <w:rPr>
          <w:rFonts w:asciiTheme="majorBidi" w:hAnsiTheme="majorBidi" w:cstheme="majorBidi"/>
          <w:szCs w:val="24"/>
          <w:lang w:val="en-US"/>
        </w:rPr>
      </w:pPr>
      <w:r w:rsidRPr="00FB1391">
        <w:rPr>
          <w:rFonts w:asciiTheme="majorBidi" w:hAnsiTheme="majorBidi" w:cstheme="majorBidi"/>
          <w:szCs w:val="24"/>
          <w:lang w:val="en-US"/>
        </w:rPr>
        <w:t>ITU-R WP 5C Meeting #24 will be held in from 4 to 13 November 2020 and is currently foreseen in Geneva. More details of meeting time allocation, as well as the information related to the possibility that the meeting could again be held remotely, due to the evolution of the pandemic, will be given by proper circular letters. Concerning ITU-R SG 5, it was reminded that 2020 SG 5 meeting would be held in July 31,</w:t>
      </w:r>
      <w:r>
        <w:rPr>
          <w:rFonts w:asciiTheme="majorBidi" w:hAnsiTheme="majorBidi" w:cstheme="majorBidi"/>
          <w:szCs w:val="24"/>
          <w:lang w:val="en-US"/>
        </w:rPr>
        <w:t xml:space="preserve"> </w:t>
      </w:r>
      <w:r w:rsidRPr="00FB1391">
        <w:rPr>
          <w:rFonts w:asciiTheme="majorBidi" w:hAnsiTheme="majorBidi" w:cstheme="majorBidi"/>
          <w:szCs w:val="24"/>
          <w:lang w:val="en-US"/>
        </w:rPr>
        <w:t>immediately after the WP</w:t>
      </w:r>
      <w:r w:rsidR="005A1BE9">
        <w:rPr>
          <w:rFonts w:asciiTheme="majorBidi" w:hAnsiTheme="majorBidi" w:cstheme="majorBidi"/>
          <w:szCs w:val="24"/>
          <w:lang w:val="en-US"/>
        </w:rPr>
        <w:t xml:space="preserve"> </w:t>
      </w:r>
      <w:r w:rsidRPr="00FB1391">
        <w:rPr>
          <w:rFonts w:asciiTheme="majorBidi" w:hAnsiTheme="majorBidi" w:cstheme="majorBidi"/>
          <w:szCs w:val="24"/>
          <w:lang w:val="en-US"/>
        </w:rPr>
        <w:t>5A-5B-5C meetings.</w:t>
      </w:r>
    </w:p>
    <w:p w14:paraId="172A4721" w14:textId="77777777" w:rsidR="001C7E42" w:rsidRPr="004E43EE" w:rsidRDefault="001C7E42" w:rsidP="001C7E42">
      <w:pPr>
        <w:pStyle w:val="Heading1"/>
        <w:rPr>
          <w:highlight w:val="lightGray"/>
        </w:rPr>
      </w:pPr>
      <w:bookmarkStart w:id="32" w:name="_Toc531081801"/>
      <w:bookmarkStart w:id="33" w:name="_Toc48286025"/>
      <w:bookmarkStart w:id="34" w:name="_Toc48299073"/>
      <w:r w:rsidRPr="004E43EE">
        <w:t>6</w:t>
      </w:r>
      <w:r w:rsidRPr="004E43EE">
        <w:tab/>
        <w:t>Closing</w:t>
      </w:r>
      <w:bookmarkEnd w:id="32"/>
      <w:bookmarkEnd w:id="33"/>
      <w:bookmarkEnd w:id="34"/>
    </w:p>
    <w:p w14:paraId="4BF78871" w14:textId="77777777" w:rsidR="001C7E42" w:rsidRPr="00184EE3" w:rsidRDefault="001C7E42" w:rsidP="001C7E42">
      <w:pPr>
        <w:rPr>
          <w:rFonts w:asciiTheme="majorBidi" w:hAnsiTheme="majorBidi" w:cstheme="majorBidi"/>
          <w:szCs w:val="24"/>
          <w:lang w:val="en-US"/>
        </w:rPr>
      </w:pPr>
      <w:r w:rsidRPr="00184EE3">
        <w:rPr>
          <w:rFonts w:asciiTheme="majorBidi" w:hAnsiTheme="majorBidi" w:cstheme="majorBidi"/>
          <w:szCs w:val="24"/>
          <w:lang w:val="en-US"/>
        </w:rPr>
        <w:t>The Chairman thanked the participants for their contributions and the spirit of cooperation during the meeting, and for their understanding for facing the difficulties due to a remote meeting.</w:t>
      </w:r>
    </w:p>
    <w:p w14:paraId="723A2D84" w14:textId="77777777" w:rsidR="001C7E42" w:rsidRPr="00184EE3" w:rsidRDefault="001C7E42" w:rsidP="001C7E42">
      <w:pPr>
        <w:rPr>
          <w:rFonts w:asciiTheme="majorBidi" w:hAnsiTheme="majorBidi" w:cstheme="majorBidi"/>
          <w:szCs w:val="24"/>
          <w:lang w:val="en-US"/>
        </w:rPr>
      </w:pPr>
      <w:r w:rsidRPr="00184EE3">
        <w:rPr>
          <w:rFonts w:asciiTheme="majorBidi" w:hAnsiTheme="majorBidi" w:cstheme="majorBidi"/>
          <w:szCs w:val="24"/>
          <w:lang w:val="en-US"/>
        </w:rPr>
        <w:t xml:space="preserve">Particular thanks were expressed </w:t>
      </w:r>
      <w:r>
        <w:rPr>
          <w:rFonts w:asciiTheme="majorBidi" w:hAnsiTheme="majorBidi" w:cstheme="majorBidi"/>
          <w:szCs w:val="24"/>
          <w:lang w:val="en-US"/>
        </w:rPr>
        <w:t>to</w:t>
      </w:r>
      <w:r w:rsidRPr="00184EE3">
        <w:rPr>
          <w:rFonts w:asciiTheme="majorBidi" w:hAnsiTheme="majorBidi" w:cstheme="majorBidi"/>
          <w:szCs w:val="24"/>
          <w:lang w:val="en-US"/>
        </w:rPr>
        <w:t xml:space="preserve"> delegates accepting the burden to work </w:t>
      </w:r>
      <w:r>
        <w:rPr>
          <w:rFonts w:asciiTheme="majorBidi" w:hAnsiTheme="majorBidi" w:cstheme="majorBidi"/>
          <w:szCs w:val="24"/>
          <w:lang w:val="en-US"/>
        </w:rPr>
        <w:t>during</w:t>
      </w:r>
      <w:r w:rsidRPr="00184EE3">
        <w:rPr>
          <w:rFonts w:asciiTheme="majorBidi" w:hAnsiTheme="majorBidi" w:cstheme="majorBidi"/>
          <w:szCs w:val="24"/>
          <w:lang w:val="en-US"/>
        </w:rPr>
        <w:t xml:space="preserve"> uncomfortable hours due </w:t>
      </w:r>
      <w:r>
        <w:rPr>
          <w:rFonts w:asciiTheme="majorBidi" w:hAnsiTheme="majorBidi" w:cstheme="majorBidi"/>
          <w:szCs w:val="24"/>
          <w:lang w:val="en-US"/>
        </w:rPr>
        <w:t xml:space="preserve">to </w:t>
      </w:r>
      <w:r w:rsidRPr="00184EE3">
        <w:rPr>
          <w:rFonts w:asciiTheme="majorBidi" w:hAnsiTheme="majorBidi" w:cstheme="majorBidi"/>
          <w:szCs w:val="24"/>
          <w:lang w:val="en-US"/>
        </w:rPr>
        <w:t>the</w:t>
      </w:r>
      <w:r>
        <w:rPr>
          <w:rFonts w:asciiTheme="majorBidi" w:hAnsiTheme="majorBidi" w:cstheme="majorBidi"/>
          <w:szCs w:val="24"/>
          <w:lang w:val="en-US"/>
        </w:rPr>
        <w:t>ir</w:t>
      </w:r>
      <w:r w:rsidRPr="00184EE3">
        <w:rPr>
          <w:rFonts w:asciiTheme="majorBidi" w:hAnsiTheme="majorBidi" w:cstheme="majorBidi"/>
          <w:szCs w:val="24"/>
          <w:lang w:val="en-US"/>
        </w:rPr>
        <w:t xml:space="preserve"> geographical location.</w:t>
      </w:r>
    </w:p>
    <w:p w14:paraId="3CF11252" w14:textId="1F46C8DC" w:rsidR="001C7E42" w:rsidRPr="00C75621" w:rsidRDefault="001C7E42" w:rsidP="001C7E42">
      <w:pPr>
        <w:rPr>
          <w:rFonts w:asciiTheme="majorBidi" w:hAnsiTheme="majorBidi" w:cstheme="majorBidi"/>
          <w:szCs w:val="24"/>
          <w:lang w:val="en-US"/>
        </w:rPr>
      </w:pPr>
      <w:r w:rsidRPr="00483E59">
        <w:rPr>
          <w:rFonts w:asciiTheme="majorBidi" w:hAnsiTheme="majorBidi" w:cstheme="majorBidi"/>
          <w:szCs w:val="24"/>
          <w:lang w:val="en-US"/>
        </w:rPr>
        <w:lastRenderedPageBreak/>
        <w:t>Special t</w:t>
      </w:r>
      <w:r>
        <w:rPr>
          <w:rFonts w:asciiTheme="majorBidi" w:hAnsiTheme="majorBidi" w:cstheme="majorBidi"/>
          <w:szCs w:val="24"/>
          <w:lang w:val="en-US"/>
        </w:rPr>
        <w:t>h</w:t>
      </w:r>
      <w:r w:rsidRPr="00483E59">
        <w:rPr>
          <w:rFonts w:asciiTheme="majorBidi" w:hAnsiTheme="majorBidi" w:cstheme="majorBidi"/>
          <w:szCs w:val="24"/>
          <w:lang w:val="en-US"/>
        </w:rPr>
        <w:t xml:space="preserve">anks were given to </w:t>
      </w:r>
      <w:r>
        <w:rPr>
          <w:rFonts w:asciiTheme="majorBidi" w:hAnsiTheme="majorBidi" w:cstheme="majorBidi"/>
          <w:szCs w:val="24"/>
          <w:lang w:val="en-US"/>
        </w:rPr>
        <w:t xml:space="preserve">the </w:t>
      </w:r>
      <w:r w:rsidRPr="00483E59">
        <w:rPr>
          <w:rFonts w:asciiTheme="majorBidi" w:hAnsiTheme="majorBidi" w:cstheme="majorBidi"/>
          <w:szCs w:val="24"/>
          <w:lang w:val="en-US"/>
        </w:rPr>
        <w:t xml:space="preserve">Chairmen of </w:t>
      </w:r>
      <w:r w:rsidRPr="00B55C69">
        <w:rPr>
          <w:rFonts w:asciiTheme="majorBidi" w:hAnsiTheme="majorBidi" w:cstheme="majorBidi"/>
          <w:szCs w:val="24"/>
          <w:lang w:val="en-US" w:eastAsia="it-IT"/>
        </w:rPr>
        <w:t>WG</w:t>
      </w:r>
      <w:r w:rsidRPr="00B55C69">
        <w:rPr>
          <w:rFonts w:asciiTheme="majorBidi" w:hAnsiTheme="majorBidi" w:cstheme="majorBidi"/>
          <w:szCs w:val="24"/>
          <w:lang w:val="en-US"/>
        </w:rPr>
        <w:t xml:space="preserve">s for their continuous and valuable support during the meeting, especially for the preparation work before the meeting, such as preparing drafting liaisons </w:t>
      </w:r>
      <w:r w:rsidRPr="00C75621">
        <w:rPr>
          <w:rFonts w:asciiTheme="majorBidi" w:hAnsiTheme="majorBidi" w:cstheme="majorBidi"/>
          <w:szCs w:val="24"/>
          <w:lang w:val="en-US"/>
        </w:rPr>
        <w:t>and to leaders of drafting activities for the hard work and passion</w:t>
      </w:r>
      <w:r w:rsidRPr="00C75621">
        <w:t>. Sincere</w:t>
      </w:r>
      <w:r w:rsidRPr="00C75621">
        <w:rPr>
          <w:rFonts w:asciiTheme="majorBidi" w:hAnsiTheme="majorBidi" w:cstheme="majorBidi"/>
          <w:szCs w:val="24"/>
          <w:lang w:val="en-US"/>
        </w:rPr>
        <w:t xml:space="preserve"> thanks were expressed to BR staff, </w:t>
      </w:r>
      <w:proofErr w:type="spellStart"/>
      <w:r w:rsidRPr="00C75621">
        <w:rPr>
          <w:rFonts w:asciiTheme="majorBidi" w:hAnsiTheme="majorBidi" w:cstheme="majorBidi"/>
          <w:szCs w:val="24"/>
          <w:lang w:val="en-US"/>
        </w:rPr>
        <w:t>Mr</w:t>
      </w:r>
      <w:proofErr w:type="spellEnd"/>
      <w:r w:rsidRPr="00C75621">
        <w:rPr>
          <w:rFonts w:asciiTheme="majorBidi" w:hAnsiTheme="majorBidi" w:cstheme="majorBidi"/>
          <w:szCs w:val="24"/>
          <w:lang w:val="en-US"/>
        </w:rPr>
        <w:t xml:space="preserve"> Sergio Buonomo, </w:t>
      </w:r>
      <w:proofErr w:type="spellStart"/>
      <w:r w:rsidRPr="00C75621">
        <w:rPr>
          <w:rFonts w:asciiTheme="majorBidi" w:hAnsiTheme="majorBidi" w:cstheme="majorBidi"/>
          <w:szCs w:val="24"/>
          <w:lang w:val="en-US"/>
        </w:rPr>
        <w:t>Mr</w:t>
      </w:r>
      <w:proofErr w:type="spellEnd"/>
      <w:r w:rsidRPr="00C75621">
        <w:rPr>
          <w:rFonts w:asciiTheme="majorBidi" w:hAnsiTheme="majorBidi" w:cstheme="majorBidi"/>
          <w:szCs w:val="24"/>
          <w:lang w:val="en-US"/>
        </w:rPr>
        <w:t xml:space="preserve"> Botha, </w:t>
      </w:r>
      <w:proofErr w:type="spellStart"/>
      <w:r w:rsidRPr="00C75621">
        <w:rPr>
          <w:rFonts w:asciiTheme="majorBidi" w:hAnsiTheme="majorBidi" w:cstheme="majorBidi"/>
          <w:szCs w:val="24"/>
          <w:lang w:val="en-US"/>
        </w:rPr>
        <w:t>Mr</w:t>
      </w:r>
      <w:proofErr w:type="spellEnd"/>
      <w:r w:rsidRPr="00C75621">
        <w:rPr>
          <w:rFonts w:asciiTheme="majorBidi" w:hAnsiTheme="majorBidi" w:cstheme="majorBidi"/>
          <w:szCs w:val="24"/>
          <w:lang w:val="en-US"/>
        </w:rPr>
        <w:t xml:space="preserve"> L</w:t>
      </w:r>
      <w:r>
        <w:rPr>
          <w:rFonts w:asciiTheme="majorBidi" w:hAnsiTheme="majorBidi" w:cstheme="majorBidi"/>
          <w:szCs w:val="24"/>
          <w:lang w:val="en-US"/>
        </w:rPr>
        <w:t>ö</w:t>
      </w:r>
      <w:r w:rsidRPr="00C75621">
        <w:rPr>
          <w:rFonts w:asciiTheme="majorBidi" w:hAnsiTheme="majorBidi" w:cstheme="majorBidi"/>
          <w:szCs w:val="24"/>
          <w:lang w:val="en-US"/>
        </w:rPr>
        <w:t>wenstein and the assistants, for the support during the meeting.</w:t>
      </w:r>
    </w:p>
    <w:p w14:paraId="0758A6E3" w14:textId="7994702B" w:rsidR="001C7E42" w:rsidRDefault="001C7E42" w:rsidP="001C7E42">
      <w:pPr>
        <w:rPr>
          <w:rFonts w:asciiTheme="majorBidi" w:hAnsiTheme="majorBidi" w:cstheme="majorBidi"/>
          <w:szCs w:val="24"/>
          <w:lang w:val="en-US"/>
        </w:rPr>
      </w:pPr>
      <w:r>
        <w:rPr>
          <w:rFonts w:asciiTheme="majorBidi" w:hAnsiTheme="majorBidi" w:cstheme="majorBidi"/>
          <w:szCs w:val="24"/>
          <w:lang w:val="en-US"/>
        </w:rPr>
        <w:t>Finally, the Chairman</w:t>
      </w:r>
      <w:r w:rsidRPr="00184EE3">
        <w:rPr>
          <w:rFonts w:asciiTheme="majorBidi" w:hAnsiTheme="majorBidi" w:cstheme="majorBidi"/>
          <w:szCs w:val="24"/>
          <w:lang w:val="en-US"/>
        </w:rPr>
        <w:t xml:space="preserve"> invited all delegates to attend </w:t>
      </w:r>
      <w:r>
        <w:rPr>
          <w:rFonts w:asciiTheme="majorBidi" w:hAnsiTheme="majorBidi" w:cstheme="majorBidi"/>
          <w:szCs w:val="24"/>
          <w:lang w:val="en-US"/>
        </w:rPr>
        <w:t xml:space="preserve">the </w:t>
      </w:r>
      <w:r w:rsidRPr="00184EE3">
        <w:rPr>
          <w:rFonts w:asciiTheme="majorBidi" w:hAnsiTheme="majorBidi" w:cstheme="majorBidi"/>
          <w:szCs w:val="24"/>
          <w:lang w:val="en-US"/>
        </w:rPr>
        <w:t xml:space="preserve">WP 5C </w:t>
      </w:r>
      <w:r>
        <w:rPr>
          <w:rFonts w:asciiTheme="majorBidi" w:hAnsiTheme="majorBidi" w:cstheme="majorBidi"/>
          <w:szCs w:val="24"/>
          <w:lang w:val="en-US"/>
        </w:rPr>
        <w:t xml:space="preserve">November </w:t>
      </w:r>
      <w:r w:rsidRPr="00184EE3">
        <w:rPr>
          <w:rFonts w:asciiTheme="majorBidi" w:hAnsiTheme="majorBidi" w:cstheme="majorBidi"/>
          <w:szCs w:val="24"/>
          <w:lang w:val="en-US"/>
        </w:rPr>
        <w:t>2020 meetings in Geneva and closed the meeting.</w:t>
      </w:r>
    </w:p>
    <w:p w14:paraId="7E02831F" w14:textId="77777777" w:rsidR="001C7E42" w:rsidRPr="004E43EE" w:rsidRDefault="001C7E42" w:rsidP="00BE1B4B">
      <w:pPr>
        <w:spacing w:before="480"/>
        <w:jc w:val="center"/>
        <w:rPr>
          <w:rFonts w:asciiTheme="majorBidi" w:hAnsiTheme="majorBidi" w:cstheme="majorBidi"/>
          <w:b/>
          <w:sz w:val="28"/>
          <w:szCs w:val="28"/>
          <w:lang w:val="en-US"/>
        </w:rPr>
      </w:pPr>
      <w:r w:rsidRPr="004E43EE">
        <w:rPr>
          <w:rFonts w:asciiTheme="majorBidi" w:hAnsiTheme="majorBidi" w:cstheme="majorBidi"/>
          <w:b/>
          <w:sz w:val="28"/>
          <w:szCs w:val="28"/>
          <w:lang w:val="en-US"/>
        </w:rPr>
        <w:t>Working groups activities</w:t>
      </w:r>
    </w:p>
    <w:p w14:paraId="416D3592" w14:textId="77777777" w:rsidR="001C7E42" w:rsidRPr="00BD7C3E" w:rsidRDefault="001C7E42" w:rsidP="001C7E42">
      <w:pPr>
        <w:pStyle w:val="Heading1"/>
      </w:pPr>
      <w:bookmarkStart w:id="35" w:name="_Toc531081802"/>
      <w:bookmarkStart w:id="36" w:name="_Toc48286026"/>
      <w:bookmarkStart w:id="37" w:name="_Toc48299074"/>
      <w:r w:rsidRPr="00BD7C3E">
        <w:t>7</w:t>
      </w:r>
      <w:r w:rsidRPr="00BD7C3E">
        <w:tab/>
        <w:t>Working Group 5C-1 – Spectrum at or below 3 GHz</w:t>
      </w:r>
      <w:bookmarkEnd w:id="35"/>
      <w:bookmarkEnd w:id="36"/>
      <w:bookmarkEnd w:id="37"/>
      <w:r w:rsidRPr="00BD7C3E">
        <w:t xml:space="preserve"> </w:t>
      </w:r>
    </w:p>
    <w:p w14:paraId="15ACFEE1" w14:textId="77777777" w:rsidR="001C7E42" w:rsidRPr="00227040" w:rsidRDefault="001C7E42" w:rsidP="001C7E42">
      <w:pPr>
        <w:rPr>
          <w:bCs/>
          <w:szCs w:val="24"/>
          <w:lang w:val="de-CH"/>
        </w:rPr>
      </w:pPr>
      <w:r w:rsidRPr="00227040">
        <w:rPr>
          <w:szCs w:val="24"/>
          <w:lang w:val="de-CH" w:eastAsia="it-IT"/>
        </w:rPr>
        <w:t xml:space="preserve">Chairman: Dr. </w:t>
      </w:r>
      <w:r w:rsidRPr="00227040">
        <w:rPr>
          <w:bCs/>
          <w:szCs w:val="24"/>
          <w:lang w:val="de-CH"/>
        </w:rPr>
        <w:t xml:space="preserve">Brian Patten, (USA) </w:t>
      </w:r>
    </w:p>
    <w:p w14:paraId="28BAB33D" w14:textId="1AB90304" w:rsidR="001C7E42" w:rsidRPr="008A11A2" w:rsidRDefault="001C7E42" w:rsidP="001C7E42">
      <w:pPr>
        <w:spacing w:before="60"/>
        <w:rPr>
          <w:rFonts w:asciiTheme="majorBidi" w:eastAsia="Batang" w:hAnsiTheme="majorBidi" w:cstheme="majorBidi"/>
          <w:szCs w:val="24"/>
          <w:lang w:val="fr-CH" w:eastAsia="ko-KR"/>
        </w:rPr>
      </w:pPr>
      <w:r w:rsidRPr="005A1BE9">
        <w:rPr>
          <w:rFonts w:asciiTheme="majorBidi" w:eastAsia="Batang" w:hAnsiTheme="majorBidi" w:cstheme="majorBidi"/>
          <w:i/>
          <w:iCs/>
          <w:szCs w:val="24"/>
          <w:lang w:val="fr-CH" w:eastAsia="ko-KR"/>
        </w:rPr>
        <w:t xml:space="preserve">Input </w:t>
      </w:r>
      <w:r w:rsidR="006F6283" w:rsidRPr="005A1BE9">
        <w:rPr>
          <w:rFonts w:asciiTheme="majorBidi" w:eastAsia="Batang" w:hAnsiTheme="majorBidi" w:cstheme="majorBidi"/>
          <w:i/>
          <w:iCs/>
          <w:szCs w:val="24"/>
          <w:lang w:val="fr-CH" w:eastAsia="ko-KR"/>
        </w:rPr>
        <w:t>documents</w:t>
      </w:r>
      <w:r w:rsidRPr="008A11A2">
        <w:rPr>
          <w:rFonts w:asciiTheme="majorBidi" w:eastAsia="Batang" w:hAnsiTheme="majorBidi" w:cstheme="majorBidi"/>
          <w:szCs w:val="24"/>
          <w:lang w:val="fr-CH" w:eastAsia="ko-KR"/>
        </w:rPr>
        <w:t>: 18 (+ 4 Annexes); output documents: 8 (</w:t>
      </w:r>
      <w:r>
        <w:rPr>
          <w:rFonts w:asciiTheme="majorBidi" w:eastAsia="Batang" w:hAnsiTheme="majorBidi" w:cstheme="majorBidi"/>
          <w:szCs w:val="24"/>
          <w:lang w:val="fr-CH" w:eastAsia="ko-KR"/>
        </w:rPr>
        <w:t xml:space="preserve"> </w:t>
      </w:r>
      <w:r w:rsidRPr="008A11A2">
        <w:rPr>
          <w:rFonts w:asciiTheme="majorBidi" w:eastAsia="Batang" w:hAnsiTheme="majorBidi" w:cstheme="majorBidi"/>
          <w:szCs w:val="24"/>
          <w:lang w:val="fr-CH" w:eastAsia="ko-KR"/>
        </w:rPr>
        <w:t>4 Annexes).</w:t>
      </w:r>
    </w:p>
    <w:p w14:paraId="1D7AF92A" w14:textId="3C568D03" w:rsidR="001C7E42" w:rsidRPr="008A11A2" w:rsidRDefault="001C7E42" w:rsidP="001C7E42">
      <w:pPr>
        <w:rPr>
          <w:lang w:eastAsia="zh-CN"/>
        </w:rPr>
      </w:pPr>
      <w:r w:rsidRPr="008A11A2">
        <w:rPr>
          <w:i/>
          <w:lang w:val="en-US"/>
        </w:rPr>
        <w:t>Meeting results:</w:t>
      </w:r>
      <w:r w:rsidRPr="008A11A2">
        <w:rPr>
          <w:rFonts w:hint="eastAsia"/>
        </w:rPr>
        <w:t xml:space="preserve"> </w:t>
      </w:r>
      <w:r w:rsidRPr="008A11A2">
        <w:t xml:space="preserve">progress was made on activities aimed to development new Reports ITU-R F.[CSA] and </w:t>
      </w:r>
      <w:r w:rsidRPr="008A11A2">
        <w:rPr>
          <w:lang w:eastAsia="ko-KR"/>
        </w:rPr>
        <w:t>ITU-R F.[HF ENVIRONMENT</w:t>
      </w:r>
      <w:r w:rsidRPr="008A11A2">
        <w:rPr>
          <w:lang w:eastAsia="zh-CN"/>
        </w:rPr>
        <w:t xml:space="preserve">], </w:t>
      </w:r>
      <w:r w:rsidRPr="008A11A2">
        <w:t xml:space="preserve">which were elevated to PDN, </w:t>
      </w:r>
      <w:r w:rsidRPr="008A11A2">
        <w:rPr>
          <w:lang w:val="en-US" w:eastAsia="zh-CN"/>
        </w:rPr>
        <w:t>Handbook ITU-R [HF</w:t>
      </w:r>
      <w:r w:rsidR="006F6283">
        <w:rPr>
          <w:lang w:val="en-US" w:eastAsia="zh-CN"/>
        </w:rPr>
        <w:t> </w:t>
      </w:r>
      <w:r w:rsidRPr="008A11A2">
        <w:rPr>
          <w:lang w:val="en-US" w:eastAsia="zh-CN"/>
        </w:rPr>
        <w:t>Adaptive Handbook] was also progressed</w:t>
      </w:r>
      <w:r w:rsidRPr="008A11A2">
        <w:rPr>
          <w:lang w:eastAsia="zh-CN"/>
        </w:rPr>
        <w:t>.</w:t>
      </w:r>
    </w:p>
    <w:p w14:paraId="11B5771C" w14:textId="77777777" w:rsidR="001C7E42" w:rsidRPr="008A11A2" w:rsidRDefault="001C7E42" w:rsidP="001C7E42">
      <w:pPr>
        <w:rPr>
          <w:lang w:eastAsia="zh-CN"/>
        </w:rPr>
      </w:pPr>
      <w:r>
        <w:rPr>
          <w:lang w:eastAsia="zh-CN"/>
        </w:rPr>
        <w:t xml:space="preserve">A </w:t>
      </w:r>
      <w:r w:rsidRPr="008A11A2">
        <w:rPr>
          <w:lang w:eastAsia="zh-CN"/>
        </w:rPr>
        <w:t>Reply lia</w:t>
      </w:r>
      <w:r>
        <w:rPr>
          <w:lang w:eastAsia="zh-CN"/>
        </w:rPr>
        <w:t>i</w:t>
      </w:r>
      <w:r w:rsidRPr="008A11A2">
        <w:rPr>
          <w:lang w:eastAsia="zh-CN"/>
        </w:rPr>
        <w:t xml:space="preserve">son was agreed to be sent to WP 1A on </w:t>
      </w:r>
      <w:r w:rsidRPr="008A11A2">
        <w:rPr>
          <w:bCs/>
        </w:rPr>
        <w:t>HF Electromagnetic Environment</w:t>
      </w:r>
      <w:r>
        <w:rPr>
          <w:bCs/>
        </w:rPr>
        <w:t>.</w:t>
      </w:r>
    </w:p>
    <w:p w14:paraId="79A71F25" w14:textId="242785F9" w:rsidR="001C7E42" w:rsidRPr="00825B1D" w:rsidRDefault="001C7E42" w:rsidP="001C7E42">
      <w:r>
        <w:rPr>
          <w:lang w:eastAsia="zh-CN"/>
        </w:rPr>
        <w:t xml:space="preserve">A </w:t>
      </w:r>
      <w:r w:rsidR="006F6283" w:rsidRPr="00B846FD">
        <w:rPr>
          <w:lang w:eastAsia="zh-CN"/>
        </w:rPr>
        <w:t>Reply liaison</w:t>
      </w:r>
      <w:r w:rsidRPr="00B846FD">
        <w:rPr>
          <w:lang w:eastAsia="zh-CN"/>
        </w:rPr>
        <w:t xml:space="preserve">, providing characteristics and protection criteria for Fixed Wireless Systems, were </w:t>
      </w:r>
      <w:r w:rsidRPr="00825B1D">
        <w:rPr>
          <w:lang w:eastAsia="zh-CN"/>
        </w:rPr>
        <w:t>sent to WP 5D (AI 1.4), WP7C (AI 1.12) and WP 4C</w:t>
      </w:r>
      <w:r w:rsidR="006F6283">
        <w:rPr>
          <w:lang w:eastAsia="zh-CN"/>
        </w:rPr>
        <w:t xml:space="preserve"> </w:t>
      </w:r>
      <w:r w:rsidRPr="00825B1D">
        <w:rPr>
          <w:lang w:eastAsia="zh-CN"/>
        </w:rPr>
        <w:t>(AI 1.18).</w:t>
      </w:r>
    </w:p>
    <w:p w14:paraId="1B62D491" w14:textId="77777777" w:rsidR="001C7E42" w:rsidRPr="00B846FD" w:rsidRDefault="001C7E42" w:rsidP="001C7E42">
      <w:pPr>
        <w:rPr>
          <w:lang w:val="en-US"/>
        </w:rPr>
      </w:pPr>
      <w:r w:rsidRPr="00B846FD">
        <w:t xml:space="preserve">In addition, </w:t>
      </w:r>
      <w:r>
        <w:t>W</w:t>
      </w:r>
      <w:r w:rsidRPr="00B846FD">
        <w:t>G 5C-1 considered inputs from other groups.</w:t>
      </w:r>
    </w:p>
    <w:p w14:paraId="3981778C" w14:textId="77777777" w:rsidR="001C7E42" w:rsidRPr="00111397" w:rsidRDefault="001C7E42" w:rsidP="001C7E42">
      <w:pPr>
        <w:pStyle w:val="Heading2"/>
      </w:pPr>
      <w:bookmarkStart w:id="38" w:name="_Toc531081803"/>
      <w:bookmarkStart w:id="39" w:name="_Toc48286027"/>
      <w:bookmarkStart w:id="40" w:name="_Toc48299075"/>
      <w:r w:rsidRPr="00111397">
        <w:t>7.1</w:t>
      </w:r>
      <w:r w:rsidRPr="00111397">
        <w:tab/>
        <w:t>Input documents presentation and discussions</w:t>
      </w:r>
      <w:bookmarkEnd w:id="38"/>
      <w:bookmarkEnd w:id="39"/>
      <w:bookmarkEnd w:id="40"/>
    </w:p>
    <w:p w14:paraId="36D40A87" w14:textId="77777777" w:rsidR="001C7E42" w:rsidRPr="00950403" w:rsidRDefault="001C7E42" w:rsidP="001C7E42">
      <w:pPr>
        <w:pStyle w:val="Headingi"/>
        <w:rPr>
          <w:rFonts w:asciiTheme="majorBidi" w:hAnsiTheme="majorBidi" w:cstheme="majorBidi"/>
          <w:b/>
          <w:bCs/>
          <w:szCs w:val="24"/>
          <w:lang w:val="en-US"/>
        </w:rPr>
      </w:pPr>
      <w:r w:rsidRPr="00950403">
        <w:rPr>
          <w:rFonts w:asciiTheme="majorBidi" w:hAnsiTheme="majorBidi" w:cstheme="majorBidi"/>
          <w:b/>
          <w:bCs/>
          <w:szCs w:val="24"/>
          <w:lang w:val="en-US"/>
        </w:rPr>
        <w:t>HF Adaptive Handbook</w:t>
      </w:r>
    </w:p>
    <w:p w14:paraId="7FA4C09E" w14:textId="342B5601" w:rsidR="001C7E42" w:rsidRPr="00E82E60" w:rsidRDefault="001C7E42" w:rsidP="001C7E42">
      <w:pPr>
        <w:spacing w:before="60"/>
        <w:rPr>
          <w:szCs w:val="24"/>
          <w:lang w:val="en-US"/>
        </w:rPr>
      </w:pPr>
      <w:r w:rsidRPr="00E82E60">
        <w:rPr>
          <w:rFonts w:asciiTheme="majorBidi" w:hAnsiTheme="majorBidi" w:cstheme="majorBidi"/>
          <w:i/>
          <w:szCs w:val="24"/>
          <w:lang w:val="en-US"/>
        </w:rPr>
        <w:t>Highlights</w:t>
      </w:r>
      <w:r w:rsidRPr="00E82E60">
        <w:rPr>
          <w:rFonts w:asciiTheme="majorBidi" w:hAnsiTheme="majorBidi" w:cstheme="majorBidi"/>
          <w:bCs/>
          <w:szCs w:val="24"/>
          <w:lang w:val="en-US"/>
        </w:rPr>
        <w:t>:</w:t>
      </w:r>
      <w:r w:rsidRPr="00EE550F">
        <w:rPr>
          <w:rFonts w:asciiTheme="majorBidi" w:hAnsiTheme="majorBidi" w:cstheme="majorBidi"/>
          <w:bCs/>
          <w:color w:val="FF0000"/>
          <w:szCs w:val="24"/>
          <w:lang w:val="en-US"/>
        </w:rPr>
        <w:t xml:space="preserve"> </w:t>
      </w:r>
      <w:r w:rsidRPr="00477D37">
        <w:rPr>
          <w:rFonts w:asciiTheme="majorBidi" w:hAnsiTheme="majorBidi" w:cstheme="majorBidi"/>
          <w:bCs/>
          <w:szCs w:val="24"/>
          <w:lang w:val="en-US"/>
        </w:rPr>
        <w:t>An amended w</w:t>
      </w:r>
      <w:r w:rsidRPr="00477D37">
        <w:rPr>
          <w:lang w:val="en-US" w:eastAsia="zh-CN"/>
        </w:rPr>
        <w:t xml:space="preserve">orking </w:t>
      </w:r>
      <w:r w:rsidRPr="00477D37">
        <w:rPr>
          <w:lang w:val="en-US"/>
        </w:rPr>
        <w:t>document</w:t>
      </w:r>
      <w:r w:rsidRPr="00477D37">
        <w:rPr>
          <w:lang w:val="en-US" w:eastAsia="zh-CN"/>
        </w:rPr>
        <w:t xml:space="preserve"> </w:t>
      </w:r>
      <w:r w:rsidRPr="00477D37">
        <w:rPr>
          <w:lang w:val="en-US"/>
        </w:rPr>
        <w:t>towards</w:t>
      </w:r>
      <w:r w:rsidRPr="00477D37">
        <w:rPr>
          <w:lang w:val="en-US" w:eastAsia="zh-CN"/>
        </w:rPr>
        <w:t xml:space="preserve"> a preliminary draft new Handbook ITU-R [HF</w:t>
      </w:r>
      <w:r w:rsidR="003926C9">
        <w:rPr>
          <w:lang w:val="en-US" w:eastAsia="zh-CN"/>
        </w:rPr>
        <w:t> </w:t>
      </w:r>
      <w:r w:rsidRPr="00477D37">
        <w:rPr>
          <w:lang w:val="en-US" w:eastAsia="zh-CN"/>
        </w:rPr>
        <w:t xml:space="preserve">Adaptive </w:t>
      </w:r>
      <w:r w:rsidRPr="00477D37">
        <w:rPr>
          <w:szCs w:val="24"/>
          <w:lang w:val="en-US" w:eastAsia="zh-CN"/>
        </w:rPr>
        <w:t>Handbook]</w:t>
      </w:r>
      <w:r w:rsidRPr="00477D37">
        <w:rPr>
          <w:rFonts w:asciiTheme="majorBidi" w:hAnsiTheme="majorBidi" w:cstheme="majorBidi"/>
          <w:bCs/>
          <w:szCs w:val="24"/>
          <w:lang w:val="en-US"/>
        </w:rPr>
        <w:t xml:space="preserve"> was agreed to be retained in </w:t>
      </w:r>
      <w:r>
        <w:rPr>
          <w:rFonts w:asciiTheme="majorBidi" w:hAnsiTheme="majorBidi" w:cstheme="majorBidi"/>
          <w:bCs/>
          <w:szCs w:val="24"/>
          <w:lang w:val="en-US"/>
        </w:rPr>
        <w:t xml:space="preserve">the </w:t>
      </w:r>
      <w:r w:rsidRPr="00477D37">
        <w:rPr>
          <w:rFonts w:asciiTheme="majorBidi" w:hAnsiTheme="majorBidi" w:cstheme="majorBidi"/>
          <w:bCs/>
          <w:szCs w:val="24"/>
          <w:lang w:val="en-US"/>
        </w:rPr>
        <w:t xml:space="preserve">Chairman’s </w:t>
      </w:r>
      <w:r w:rsidRPr="00E82E60">
        <w:rPr>
          <w:rFonts w:asciiTheme="majorBidi" w:hAnsiTheme="majorBidi" w:cstheme="majorBidi"/>
          <w:bCs/>
          <w:szCs w:val="24"/>
          <w:lang w:val="en-US"/>
        </w:rPr>
        <w:t xml:space="preserve">Report of </w:t>
      </w:r>
      <w:r>
        <w:rPr>
          <w:rFonts w:asciiTheme="majorBidi" w:hAnsiTheme="majorBidi" w:cstheme="majorBidi"/>
          <w:bCs/>
          <w:szCs w:val="24"/>
          <w:lang w:val="en-US"/>
        </w:rPr>
        <w:t>July</w:t>
      </w:r>
      <w:r w:rsidRPr="00E82E60">
        <w:rPr>
          <w:rFonts w:asciiTheme="majorBidi" w:hAnsiTheme="majorBidi" w:cstheme="majorBidi"/>
          <w:bCs/>
          <w:szCs w:val="24"/>
          <w:lang w:val="en-US"/>
        </w:rPr>
        <w:t xml:space="preserve"> 20</w:t>
      </w:r>
      <w:r>
        <w:rPr>
          <w:rFonts w:asciiTheme="majorBidi" w:hAnsiTheme="majorBidi" w:cstheme="majorBidi"/>
          <w:bCs/>
          <w:szCs w:val="24"/>
          <w:lang w:val="en-US"/>
        </w:rPr>
        <w:t>20</w:t>
      </w:r>
      <w:r w:rsidRPr="00E82E60">
        <w:rPr>
          <w:rFonts w:asciiTheme="majorBidi" w:hAnsiTheme="majorBidi" w:cstheme="majorBidi"/>
          <w:bCs/>
          <w:szCs w:val="24"/>
          <w:lang w:val="en-US"/>
        </w:rPr>
        <w:t xml:space="preserve"> meeting as Annex 1</w:t>
      </w:r>
      <w:r w:rsidRPr="00E82E60">
        <w:rPr>
          <w:szCs w:val="24"/>
          <w:lang w:val="en-US"/>
        </w:rPr>
        <w:t>.</w:t>
      </w:r>
    </w:p>
    <w:p w14:paraId="6E7E7CF5" w14:textId="0EF75D41" w:rsidR="001C7E42" w:rsidRPr="00ED24AB" w:rsidRDefault="001C7E42" w:rsidP="006F6283">
      <w:r w:rsidRPr="00ED24AB">
        <w:rPr>
          <w:rFonts w:asciiTheme="majorBidi" w:hAnsiTheme="majorBidi" w:cstheme="majorBidi"/>
          <w:i/>
          <w:lang w:val="en-US"/>
        </w:rPr>
        <w:t>Reference:</w:t>
      </w:r>
      <w:r>
        <w:rPr>
          <w:rFonts w:asciiTheme="majorBidi" w:hAnsiTheme="majorBidi" w:cstheme="majorBidi"/>
          <w:i/>
          <w:lang w:val="en-US"/>
        </w:rPr>
        <w:t xml:space="preserve"> </w:t>
      </w:r>
      <w:r w:rsidRPr="00ED24AB">
        <w:rPr>
          <w:rFonts w:asciiTheme="majorBidi" w:hAnsiTheme="majorBidi" w:cstheme="majorBidi"/>
          <w:bCs/>
          <w:lang w:val="en-US"/>
        </w:rPr>
        <w:t xml:space="preserve">Document </w:t>
      </w:r>
      <w:hyperlink r:id="rId22" w:history="1">
        <w:r w:rsidRPr="00ED24AB">
          <w:rPr>
            <w:rStyle w:val="Hyperlink"/>
            <w:rFonts w:asciiTheme="majorBidi" w:eastAsiaTheme="minorEastAsia" w:hAnsiTheme="majorBidi" w:cstheme="majorBidi"/>
            <w:bCs/>
            <w:szCs w:val="24"/>
            <w:lang w:val="en-US"/>
          </w:rPr>
          <w:t xml:space="preserve">5C/648 </w:t>
        </w:r>
        <w:r w:rsidR="006F6283">
          <w:rPr>
            <w:rStyle w:val="Hyperlink"/>
            <w:rFonts w:asciiTheme="majorBidi" w:eastAsiaTheme="minorEastAsia" w:hAnsiTheme="majorBidi" w:cstheme="majorBidi"/>
            <w:bCs/>
            <w:szCs w:val="24"/>
            <w:lang w:val="en-US"/>
          </w:rPr>
          <w:t>(</w:t>
        </w:r>
        <w:r w:rsidRPr="00ED24AB">
          <w:rPr>
            <w:rStyle w:val="Hyperlink"/>
            <w:rFonts w:asciiTheme="majorBidi" w:eastAsiaTheme="minorEastAsia" w:hAnsiTheme="majorBidi" w:cstheme="majorBidi"/>
            <w:bCs/>
            <w:szCs w:val="24"/>
            <w:lang w:val="en-US"/>
          </w:rPr>
          <w:t>Annex 1</w:t>
        </w:r>
      </w:hyperlink>
      <w:r w:rsidR="006F6283">
        <w:rPr>
          <w:rStyle w:val="Hyperlink"/>
          <w:rFonts w:asciiTheme="majorBidi" w:eastAsiaTheme="minorEastAsia" w:hAnsiTheme="majorBidi" w:cstheme="majorBidi"/>
          <w:bCs/>
          <w:color w:val="auto"/>
          <w:szCs w:val="24"/>
          <w:lang w:val="en-US" w:eastAsia="en-US"/>
        </w:rPr>
        <w:t>)</w:t>
      </w:r>
      <w:r w:rsidRPr="00ED24AB">
        <w:rPr>
          <w:rFonts w:asciiTheme="majorBidi" w:hAnsiTheme="majorBidi" w:cstheme="majorBidi"/>
          <w:bCs/>
          <w:lang w:val="en-US"/>
        </w:rPr>
        <w:t xml:space="preserve"> </w:t>
      </w:r>
      <w:r w:rsidRPr="00ED24AB">
        <w:rPr>
          <w:bCs/>
        </w:rPr>
        <w:t xml:space="preserve">contains reference text of </w:t>
      </w:r>
      <w:r>
        <w:rPr>
          <w:bCs/>
        </w:rPr>
        <w:t xml:space="preserve">a </w:t>
      </w:r>
      <w:r w:rsidRPr="00ED24AB">
        <w:rPr>
          <w:bCs/>
        </w:rPr>
        <w:t>WD towards a PDN Handbook ITU-R [HF ADAPTIVE HANDBOOK],</w:t>
      </w:r>
      <w:r w:rsidRPr="00ED24AB">
        <w:t xml:space="preserve"> as output from WP 5C meeting </w:t>
      </w:r>
      <w:r w:rsidR="005A1BE9" w:rsidRPr="00ED24AB">
        <w:t>N</w:t>
      </w:r>
      <w:r w:rsidR="005A1BE9">
        <w:t>o</w:t>
      </w:r>
      <w:r w:rsidRPr="00ED24AB">
        <w:t>. 22</w:t>
      </w:r>
      <w:r>
        <w:t xml:space="preserve"> (April-May 2019)</w:t>
      </w:r>
      <w:r w:rsidRPr="00ED24AB">
        <w:t>.</w:t>
      </w:r>
    </w:p>
    <w:p w14:paraId="058CC41C" w14:textId="068B4081" w:rsidR="001C7E42" w:rsidRPr="008B1905" w:rsidRDefault="001C7E42" w:rsidP="006F6283">
      <w:pPr>
        <w:rPr>
          <w:lang w:val="en-US"/>
        </w:rPr>
      </w:pPr>
      <w:r w:rsidRPr="00E82E60">
        <w:rPr>
          <w:i/>
          <w:lang w:val="en-US"/>
        </w:rPr>
        <w:t xml:space="preserve">Input documents: </w:t>
      </w:r>
      <w:r w:rsidRPr="00E82E60">
        <w:rPr>
          <w:lang w:val="en-US"/>
        </w:rPr>
        <w:t>Document</w:t>
      </w:r>
      <w:r w:rsidRPr="00E82E60">
        <w:t xml:space="preserve"> </w:t>
      </w:r>
      <w:hyperlink r:id="rId23" w:history="1">
        <w:r w:rsidRPr="004029B0">
          <w:rPr>
            <w:rStyle w:val="Hyperlink"/>
            <w:rFonts w:asciiTheme="majorBidi" w:eastAsiaTheme="minorEastAsia" w:hAnsiTheme="majorBidi" w:cstheme="majorBidi"/>
            <w:bCs/>
            <w:szCs w:val="24"/>
            <w:lang w:val="en-US"/>
          </w:rPr>
          <w:t>5C/43</w:t>
        </w:r>
      </w:hyperlink>
      <w:r w:rsidRPr="00E82E60">
        <w:t xml:space="preserve"> (China) proposes </w:t>
      </w:r>
      <w:r w:rsidRPr="00E82E60">
        <w:rPr>
          <w:lang w:val="en-US"/>
        </w:rPr>
        <w:t>additional text</w:t>
      </w:r>
      <w:r w:rsidRPr="00E82E60">
        <w:t xml:space="preserve"> to </w:t>
      </w:r>
      <w:r w:rsidRPr="00E82E60">
        <w:rPr>
          <w:lang w:val="en-US"/>
        </w:rPr>
        <w:t>Chapter 2 (frequency management, DFS) and Chapter 4 (monitoring) of reference document.</w:t>
      </w:r>
    </w:p>
    <w:p w14:paraId="044C1874" w14:textId="77777777" w:rsidR="001C7E42" w:rsidRPr="008B1905" w:rsidRDefault="001C7E42" w:rsidP="006F6283">
      <w:pPr>
        <w:rPr>
          <w:lang w:val="en-US"/>
        </w:rPr>
      </w:pPr>
      <w:r w:rsidRPr="008B1905">
        <w:rPr>
          <w:rFonts w:asciiTheme="majorBidi" w:hAnsiTheme="majorBidi" w:cstheme="majorBidi"/>
          <w:lang w:val="en-US"/>
        </w:rPr>
        <w:t xml:space="preserve">Proposals were agreed and a new draft </w:t>
      </w:r>
      <w:r w:rsidRPr="008B1905">
        <w:rPr>
          <w:lang w:val="en-US" w:eastAsia="zh-CN"/>
        </w:rPr>
        <w:t>will be attached to the Chairman’s Report of the 23</w:t>
      </w:r>
      <w:r w:rsidRPr="008B1905">
        <w:rPr>
          <w:vertAlign w:val="superscript"/>
          <w:lang w:val="en-US" w:eastAsia="zh-CN"/>
        </w:rPr>
        <w:t>rd</w:t>
      </w:r>
      <w:r w:rsidRPr="008B1905">
        <w:rPr>
          <w:lang w:val="en-US" w:eastAsia="zh-CN"/>
        </w:rPr>
        <w:t xml:space="preserve"> meeting</w:t>
      </w:r>
      <w:r w:rsidRPr="008B1905">
        <w:rPr>
          <w:lang w:val="en-US"/>
        </w:rPr>
        <w:t xml:space="preserve"> of WP 5C as Annex 1, maintaining </w:t>
      </w:r>
      <w:r>
        <w:rPr>
          <w:lang w:val="en-US"/>
        </w:rPr>
        <w:t>the</w:t>
      </w:r>
      <w:r w:rsidRPr="008B1905">
        <w:rPr>
          <w:lang w:val="en-US"/>
        </w:rPr>
        <w:t xml:space="preserve"> status </w:t>
      </w:r>
      <w:r>
        <w:rPr>
          <w:lang w:val="en-US"/>
        </w:rPr>
        <w:t>of</w:t>
      </w:r>
      <w:r w:rsidRPr="008B1905">
        <w:rPr>
          <w:lang w:val="en-US"/>
        </w:rPr>
        <w:t xml:space="preserve"> a WD</w:t>
      </w:r>
      <w:r>
        <w:rPr>
          <w:lang w:val="en-US"/>
        </w:rPr>
        <w:t>,</w:t>
      </w:r>
      <w:r w:rsidRPr="008B1905">
        <w:rPr>
          <w:lang w:val="en-US"/>
        </w:rPr>
        <w:t xml:space="preserve"> as several sections of the document still need input contributions.</w:t>
      </w:r>
    </w:p>
    <w:p w14:paraId="7652C90B" w14:textId="127CB53B" w:rsidR="001C7E42" w:rsidRPr="006F6283" w:rsidRDefault="001C7E42" w:rsidP="00BE1B4B">
      <w:pPr>
        <w:rPr>
          <w:rStyle w:val="Hyperlink"/>
          <w:rFonts w:asciiTheme="majorBidi" w:eastAsiaTheme="minorEastAsia" w:hAnsiTheme="majorBidi" w:cstheme="majorBidi"/>
          <w:szCs w:val="24"/>
          <w:lang w:val="en-US"/>
        </w:rPr>
      </w:pPr>
      <w:r w:rsidRPr="00111397">
        <w:rPr>
          <w:rFonts w:asciiTheme="majorBidi" w:hAnsiTheme="majorBidi" w:cstheme="majorBidi"/>
          <w:i/>
          <w:iCs/>
          <w:szCs w:val="24"/>
          <w:lang w:val="en-US"/>
        </w:rPr>
        <w:t xml:space="preserve">Previous meetings </w:t>
      </w:r>
      <w:r w:rsidRPr="000A3899">
        <w:rPr>
          <w:rFonts w:asciiTheme="majorBidi" w:hAnsiTheme="majorBidi" w:cstheme="majorBidi"/>
          <w:i/>
          <w:iCs/>
          <w:szCs w:val="24"/>
          <w:lang w:val="en-US"/>
        </w:rPr>
        <w:t xml:space="preserve">inputs: </w:t>
      </w:r>
      <w:r w:rsidRPr="006F6283">
        <w:rPr>
          <w:rFonts w:eastAsiaTheme="minorEastAsia"/>
        </w:rPr>
        <w:t>see</w:t>
      </w:r>
      <w:r w:rsidR="006F6283">
        <w:rPr>
          <w:rFonts w:eastAsiaTheme="minorEastAsia"/>
        </w:rPr>
        <w:t xml:space="preserve"> </w:t>
      </w:r>
      <w:r w:rsidR="006F6283" w:rsidRPr="006F6283">
        <w:rPr>
          <w:rFonts w:eastAsiaTheme="minorEastAsia"/>
        </w:rPr>
        <w:t>Document</w:t>
      </w:r>
      <w:r w:rsidR="006F6283">
        <w:rPr>
          <w:rFonts w:eastAsiaTheme="minorEastAsia"/>
        </w:rPr>
        <w:t xml:space="preserve"> </w:t>
      </w:r>
      <w:hyperlink r:id="rId24" w:history="1">
        <w:r w:rsidRPr="006F6283">
          <w:rPr>
            <w:rStyle w:val="Hyperlink"/>
            <w:rFonts w:asciiTheme="majorBidi" w:eastAsiaTheme="minorEastAsia" w:hAnsiTheme="majorBidi" w:cstheme="majorBidi"/>
            <w:szCs w:val="24"/>
            <w:lang w:val="en-US"/>
          </w:rPr>
          <w:t>5C/648</w:t>
        </w:r>
      </w:hyperlink>
    </w:p>
    <w:p w14:paraId="60F79FF5" w14:textId="77777777" w:rsidR="001C7E42" w:rsidRPr="00950403" w:rsidRDefault="000542F2" w:rsidP="001C7E42">
      <w:pPr>
        <w:pStyle w:val="Headingi"/>
        <w:widowControl w:val="0"/>
        <w:rPr>
          <w:b/>
          <w:bCs/>
          <w:iCs/>
          <w:szCs w:val="24"/>
          <w:lang w:val="en-US" w:eastAsia="it-IT"/>
        </w:rPr>
      </w:pPr>
      <w:hyperlink r:id="rId25" w:history="1">
        <w:r w:rsidR="001C7E42" w:rsidRPr="006F6283">
          <w:rPr>
            <w:rFonts w:eastAsiaTheme="minorEastAsia"/>
          </w:rPr>
          <w:t>Question</w:t>
        </w:r>
        <w:r w:rsidR="001C7E42" w:rsidRPr="006F6283">
          <w:rPr>
            <w:rStyle w:val="Hyperlink"/>
            <w:rFonts w:eastAsiaTheme="minorEastAsia"/>
            <w:iCs/>
            <w:szCs w:val="24"/>
            <w:lang w:val="en-US" w:eastAsia="it-IT"/>
          </w:rPr>
          <w:t xml:space="preserve"> 258/5</w:t>
        </w:r>
      </w:hyperlink>
      <w:r w:rsidR="001C7E42" w:rsidRPr="006F6283">
        <w:rPr>
          <w:szCs w:val="24"/>
          <w:lang w:val="en-US" w:eastAsia="it-IT"/>
        </w:rPr>
        <w:t xml:space="preserve"> (</w:t>
      </w:r>
      <w:r w:rsidR="001C7E42" w:rsidRPr="00950403">
        <w:rPr>
          <w:b/>
          <w:szCs w:val="24"/>
          <w:lang w:val="en-US" w:eastAsia="it-IT"/>
        </w:rPr>
        <w:t>HF ENV)</w:t>
      </w:r>
    </w:p>
    <w:p w14:paraId="16C068AD" w14:textId="77777777" w:rsidR="001C7E42" w:rsidRPr="00171D1E" w:rsidRDefault="001C7E42" w:rsidP="001C7E42">
      <w:pPr>
        <w:spacing w:before="60"/>
        <w:rPr>
          <w:szCs w:val="24"/>
          <w:lang w:val="en-US"/>
        </w:rPr>
      </w:pPr>
      <w:r w:rsidRPr="00B9798C">
        <w:rPr>
          <w:rFonts w:asciiTheme="majorBidi" w:hAnsiTheme="majorBidi" w:cstheme="majorBidi"/>
          <w:i/>
          <w:szCs w:val="24"/>
          <w:lang w:val="en-US"/>
        </w:rPr>
        <w:t>Highlights</w:t>
      </w:r>
      <w:r w:rsidRPr="00B9798C">
        <w:rPr>
          <w:rFonts w:asciiTheme="majorBidi" w:hAnsiTheme="majorBidi" w:cstheme="majorBidi"/>
          <w:bCs/>
          <w:szCs w:val="24"/>
          <w:lang w:val="en-US"/>
        </w:rPr>
        <w:t xml:space="preserve">: </w:t>
      </w:r>
      <w:r w:rsidRPr="003D3C69">
        <w:rPr>
          <w:rFonts w:asciiTheme="majorBidi" w:hAnsiTheme="majorBidi" w:cstheme="majorBidi"/>
          <w:bCs/>
          <w:szCs w:val="24"/>
          <w:lang w:val="en-US"/>
        </w:rPr>
        <w:t xml:space="preserve">An improved version of the </w:t>
      </w:r>
      <w:r>
        <w:rPr>
          <w:rFonts w:asciiTheme="majorBidi" w:hAnsiTheme="majorBidi" w:cstheme="majorBidi"/>
          <w:bCs/>
          <w:szCs w:val="24"/>
          <w:lang w:val="en-US"/>
        </w:rPr>
        <w:t>document was agreed,</w:t>
      </w:r>
      <w:r w:rsidRPr="003D3C69">
        <w:rPr>
          <w:rFonts w:asciiTheme="majorBidi" w:hAnsiTheme="majorBidi" w:cstheme="majorBidi"/>
          <w:bCs/>
          <w:szCs w:val="24"/>
          <w:lang w:val="en-US"/>
        </w:rPr>
        <w:t xml:space="preserve"> and the status of the document was elevated to </w:t>
      </w:r>
      <w:r w:rsidRPr="003D3C69">
        <w:rPr>
          <w:lang w:val="en-US"/>
        </w:rPr>
        <w:t xml:space="preserve">PDN Report ITU-R </w:t>
      </w:r>
      <w:r w:rsidRPr="003D3C69">
        <w:rPr>
          <w:szCs w:val="24"/>
          <w:lang w:eastAsia="ko-KR"/>
        </w:rPr>
        <w:t>F.[HF ENVIRONMENT</w:t>
      </w:r>
      <w:r w:rsidRPr="003D3C69">
        <w:rPr>
          <w:szCs w:val="24"/>
          <w:lang w:eastAsia="zh-CN"/>
        </w:rPr>
        <w:t>]</w:t>
      </w:r>
      <w:r w:rsidRPr="00171D1E">
        <w:rPr>
          <w:szCs w:val="24"/>
          <w:lang w:val="en-US"/>
        </w:rPr>
        <w:t>.</w:t>
      </w:r>
    </w:p>
    <w:p w14:paraId="6E7C732F" w14:textId="3611142E" w:rsidR="001C7E42" w:rsidRPr="00B666ED" w:rsidRDefault="001C7E42" w:rsidP="006F6283">
      <w:pPr>
        <w:rPr>
          <w:rFonts w:asciiTheme="majorBidi" w:hAnsiTheme="majorBidi" w:cstheme="majorBidi"/>
          <w:szCs w:val="24"/>
          <w:lang w:val="en-US"/>
        </w:rPr>
      </w:pPr>
      <w:r w:rsidRPr="00ED24AB">
        <w:rPr>
          <w:rFonts w:asciiTheme="majorBidi" w:hAnsiTheme="majorBidi" w:cstheme="majorBidi"/>
          <w:i/>
          <w:szCs w:val="24"/>
          <w:lang w:val="en-US"/>
        </w:rPr>
        <w:t>References:</w:t>
      </w:r>
      <w:r w:rsidRPr="00B666ED">
        <w:rPr>
          <w:rFonts w:asciiTheme="majorBidi" w:hAnsiTheme="majorBidi" w:cstheme="majorBidi"/>
          <w:i/>
          <w:szCs w:val="24"/>
          <w:lang w:val="en-US"/>
        </w:rPr>
        <w:t xml:space="preserve"> </w:t>
      </w:r>
      <w:r w:rsidRPr="00B666ED">
        <w:rPr>
          <w:rFonts w:asciiTheme="majorBidi" w:hAnsiTheme="majorBidi" w:cstheme="majorBidi"/>
          <w:szCs w:val="24"/>
          <w:lang w:val="en-US"/>
        </w:rPr>
        <w:t xml:space="preserve">Document </w:t>
      </w:r>
      <w:hyperlink r:id="rId26" w:history="1">
        <w:hyperlink r:id="rId27" w:history="1">
          <w:r w:rsidRPr="00B666ED">
            <w:rPr>
              <w:rFonts w:asciiTheme="majorBidi" w:hAnsiTheme="majorBidi" w:cstheme="majorBidi"/>
              <w:lang w:val="en-US"/>
            </w:rPr>
            <w:t>5C/648 Ann</w:t>
          </w:r>
          <w:r w:rsidR="005A1BE9">
            <w:rPr>
              <w:rFonts w:asciiTheme="majorBidi" w:hAnsiTheme="majorBidi" w:cstheme="majorBidi"/>
              <w:lang w:val="en-US"/>
            </w:rPr>
            <w:t xml:space="preserve">ex </w:t>
          </w:r>
          <w:r w:rsidRPr="00B666ED">
            <w:rPr>
              <w:rFonts w:asciiTheme="majorBidi" w:hAnsiTheme="majorBidi" w:cstheme="majorBidi"/>
              <w:lang w:val="en-US"/>
            </w:rPr>
            <w:t>4</w:t>
          </w:r>
        </w:hyperlink>
      </w:hyperlink>
      <w:r w:rsidRPr="00B666ED">
        <w:rPr>
          <w:rFonts w:asciiTheme="majorBidi" w:hAnsiTheme="majorBidi" w:cstheme="majorBidi"/>
          <w:szCs w:val="24"/>
          <w:lang w:val="en-US"/>
        </w:rPr>
        <w:t xml:space="preserve"> contains the working document of PDN Report ITU-R F.[HF ENVIRONMENT], as output from WP 5C meeting </w:t>
      </w:r>
      <w:r w:rsidR="005A1BE9">
        <w:rPr>
          <w:rFonts w:asciiTheme="majorBidi" w:hAnsiTheme="majorBidi" w:cstheme="majorBidi"/>
          <w:szCs w:val="24"/>
          <w:lang w:val="en-US"/>
        </w:rPr>
        <w:t>No</w:t>
      </w:r>
      <w:r w:rsidRPr="00B666ED">
        <w:rPr>
          <w:rFonts w:asciiTheme="majorBidi" w:hAnsiTheme="majorBidi" w:cstheme="majorBidi"/>
          <w:szCs w:val="24"/>
          <w:lang w:val="en-US"/>
        </w:rPr>
        <w:t>. 22 (April-May 2019).</w:t>
      </w:r>
    </w:p>
    <w:p w14:paraId="375BD713" w14:textId="77777777" w:rsidR="001C7E42" w:rsidRPr="006F6283" w:rsidRDefault="001C7E42" w:rsidP="006F6283">
      <w:r w:rsidRPr="006F6283">
        <w:rPr>
          <w:i/>
          <w:iCs/>
          <w:lang w:val="en-US"/>
        </w:rPr>
        <w:t>Input documents</w:t>
      </w:r>
      <w:r w:rsidRPr="003D3C69">
        <w:rPr>
          <w:lang w:val="en-US"/>
        </w:rPr>
        <w:t xml:space="preserve">: </w:t>
      </w:r>
      <w:r w:rsidRPr="006F6283">
        <w:rPr>
          <w:rFonts w:asciiTheme="majorBidi" w:hAnsiTheme="majorBidi" w:cstheme="majorBidi"/>
          <w:bCs/>
          <w:lang w:val="en-US"/>
        </w:rPr>
        <w:t>Document</w:t>
      </w:r>
      <w:r w:rsidRPr="006F6283">
        <w:rPr>
          <w:rStyle w:val="Hyperlink"/>
          <w:rFonts w:eastAsiaTheme="minorEastAsia"/>
          <w:bCs/>
          <w:szCs w:val="24"/>
          <w:lang w:val="en-US" w:eastAsia="it-IT"/>
        </w:rPr>
        <w:t xml:space="preserve"> </w:t>
      </w:r>
      <w:hyperlink r:id="rId28" w:history="1">
        <w:r w:rsidRPr="006F6283">
          <w:rPr>
            <w:rStyle w:val="Hyperlink"/>
            <w:rFonts w:eastAsiaTheme="minorEastAsia"/>
            <w:bCs/>
            <w:szCs w:val="24"/>
            <w:lang w:val="en-US" w:eastAsia="it-IT"/>
          </w:rPr>
          <w:t>5C/45</w:t>
        </w:r>
      </w:hyperlink>
      <w:r w:rsidRPr="00E24F5A">
        <w:rPr>
          <w:rStyle w:val="Hyperlink"/>
          <w:rFonts w:eastAsiaTheme="minorEastAsia"/>
          <w:b/>
          <w:szCs w:val="24"/>
          <w:lang w:val="en-US" w:eastAsia="it-IT"/>
        </w:rPr>
        <w:t xml:space="preserve"> </w:t>
      </w:r>
      <w:r w:rsidRPr="006F6283">
        <w:rPr>
          <w:rFonts w:eastAsiaTheme="minorEastAsia"/>
        </w:rPr>
        <w:t xml:space="preserve">(China) proposes amendments to the reference document, based on discussion of May 2019 meeting. Proposals were agreed and the document as amended, and </w:t>
      </w:r>
      <w:r w:rsidRPr="006F6283">
        <w:rPr>
          <w:rFonts w:eastAsiaTheme="minorEastAsia"/>
        </w:rPr>
        <w:lastRenderedPageBreak/>
        <w:t xml:space="preserve">WG-1 proposed that its status be elevated to “PDN Report”, given the document’s maturity. A new version will </w:t>
      </w:r>
      <w:r w:rsidRPr="006F6283">
        <w:t>be attached to the Chairman’s Report</w:t>
      </w:r>
      <w:r w:rsidRPr="006F6283">
        <w:rPr>
          <w:rFonts w:eastAsiaTheme="minorEastAsia"/>
        </w:rPr>
        <w:t xml:space="preserve"> </w:t>
      </w:r>
      <w:r w:rsidRPr="006F6283">
        <w:t>of the 23rd meeting of WP 5C as Annex 1.</w:t>
      </w:r>
    </w:p>
    <w:p w14:paraId="5956B743" w14:textId="77777777" w:rsidR="001C7E42" w:rsidRPr="00B10BD7" w:rsidRDefault="001C7E42" w:rsidP="001C7E42">
      <w:pPr>
        <w:pStyle w:val="Headingi"/>
        <w:spacing w:before="0"/>
        <w:rPr>
          <w:rFonts w:eastAsiaTheme="minorEastAsia"/>
          <w:i w:val="0"/>
        </w:rPr>
      </w:pPr>
      <w:r>
        <w:rPr>
          <w:rFonts w:asciiTheme="majorBidi" w:eastAsiaTheme="minorEastAsia" w:hAnsiTheme="majorBidi" w:cstheme="majorBidi"/>
          <w:i w:val="0"/>
        </w:rPr>
        <w:t>WP 5C</w:t>
      </w:r>
      <w:r w:rsidRPr="00B10BD7">
        <w:rPr>
          <w:rFonts w:asciiTheme="majorBidi" w:eastAsiaTheme="minorEastAsia" w:hAnsiTheme="majorBidi" w:cstheme="majorBidi"/>
          <w:i w:val="0"/>
        </w:rPr>
        <w:t xml:space="preserve"> agreed</w:t>
      </w:r>
      <w:r>
        <w:rPr>
          <w:rFonts w:asciiTheme="majorBidi" w:eastAsiaTheme="minorEastAsia" w:hAnsiTheme="majorBidi" w:cstheme="majorBidi"/>
          <w:i w:val="0"/>
        </w:rPr>
        <w:t xml:space="preserve"> on proposed elevation of status</w:t>
      </w:r>
      <w:r w:rsidRPr="00B10BD7">
        <w:rPr>
          <w:rFonts w:asciiTheme="majorBidi" w:eastAsiaTheme="minorEastAsia" w:hAnsiTheme="majorBidi" w:cstheme="majorBidi"/>
          <w:i w:val="0"/>
        </w:rPr>
        <w:t>.</w:t>
      </w:r>
    </w:p>
    <w:p w14:paraId="6EC16A7E" w14:textId="59663FE3" w:rsidR="001C7E42" w:rsidRDefault="001C7E42" w:rsidP="001C7E42">
      <w:pPr>
        <w:spacing w:before="60"/>
        <w:rPr>
          <w:rStyle w:val="Hyperlink"/>
          <w:rFonts w:asciiTheme="majorBidi" w:eastAsiaTheme="minorEastAsia" w:hAnsiTheme="majorBidi" w:cstheme="majorBidi"/>
          <w:i/>
          <w:iCs/>
          <w:szCs w:val="24"/>
          <w:lang w:val="en-US"/>
        </w:rPr>
      </w:pPr>
      <w:r w:rsidRPr="00111397">
        <w:rPr>
          <w:rFonts w:asciiTheme="majorBidi" w:hAnsiTheme="majorBidi" w:cstheme="majorBidi"/>
          <w:i/>
          <w:iCs/>
          <w:szCs w:val="24"/>
          <w:lang w:val="en-US"/>
        </w:rPr>
        <w:t xml:space="preserve">Previous meetings </w:t>
      </w:r>
      <w:r w:rsidRPr="000A3899">
        <w:rPr>
          <w:rFonts w:asciiTheme="majorBidi" w:hAnsiTheme="majorBidi" w:cstheme="majorBidi"/>
          <w:i/>
          <w:iCs/>
          <w:szCs w:val="24"/>
          <w:lang w:val="en-US"/>
        </w:rPr>
        <w:t xml:space="preserve">inputs: </w:t>
      </w:r>
      <w:r w:rsidRPr="006F6283">
        <w:rPr>
          <w:rFonts w:eastAsiaTheme="minorEastAsia"/>
        </w:rPr>
        <w:t>see Doc</w:t>
      </w:r>
      <w:r w:rsidR="006F6283">
        <w:rPr>
          <w:rFonts w:eastAsiaTheme="minorEastAsia"/>
        </w:rPr>
        <w:t>ument</w:t>
      </w:r>
      <w:r w:rsidRPr="006F6283">
        <w:rPr>
          <w:rFonts w:eastAsiaTheme="minorEastAsia"/>
        </w:rPr>
        <w:t xml:space="preserve"> </w:t>
      </w:r>
      <w:hyperlink r:id="rId29" w:history="1">
        <w:r w:rsidRPr="006F6283">
          <w:rPr>
            <w:rStyle w:val="Hyperlink"/>
            <w:rFonts w:asciiTheme="majorBidi" w:eastAsiaTheme="minorEastAsia" w:hAnsiTheme="majorBidi" w:cstheme="majorBidi"/>
            <w:szCs w:val="24"/>
            <w:lang w:val="en-US"/>
          </w:rPr>
          <w:t>5C/648</w:t>
        </w:r>
      </w:hyperlink>
    </w:p>
    <w:p w14:paraId="03C7B38F" w14:textId="77777777" w:rsidR="001C7E42" w:rsidRPr="00EF0146" w:rsidRDefault="001C7E42" w:rsidP="006F6283">
      <w:pPr>
        <w:pStyle w:val="Headingb"/>
        <w:rPr>
          <w:rFonts w:eastAsiaTheme="minorEastAsia"/>
          <w:lang w:val="en-US"/>
        </w:rPr>
      </w:pPr>
      <w:r w:rsidRPr="00EF0146">
        <w:rPr>
          <w:rFonts w:eastAsiaTheme="minorEastAsia"/>
          <w:lang w:val="en-US"/>
        </w:rPr>
        <w:t>Unwanted emissions</w:t>
      </w:r>
    </w:p>
    <w:p w14:paraId="1F4035FD" w14:textId="77777777" w:rsidR="001C7E42" w:rsidRPr="008E7F69" w:rsidRDefault="001C7E42" w:rsidP="006F6283">
      <w:pPr>
        <w:rPr>
          <w:lang w:val="en-US"/>
        </w:rPr>
      </w:pPr>
      <w:r w:rsidRPr="00B9798C">
        <w:rPr>
          <w:rFonts w:asciiTheme="majorBidi" w:hAnsiTheme="majorBidi" w:cstheme="majorBidi"/>
          <w:i/>
          <w:lang w:val="en-US"/>
        </w:rPr>
        <w:t>Highlights</w:t>
      </w:r>
      <w:r w:rsidRPr="00B9798C">
        <w:rPr>
          <w:rFonts w:asciiTheme="majorBidi" w:hAnsiTheme="majorBidi" w:cstheme="majorBidi"/>
          <w:bCs/>
          <w:lang w:val="en-US"/>
        </w:rPr>
        <w:t xml:space="preserve">: </w:t>
      </w:r>
      <w:r w:rsidRPr="008E7F69">
        <w:rPr>
          <w:lang w:val="en-US"/>
        </w:rPr>
        <w:t>A Liaison</w:t>
      </w:r>
      <w:r>
        <w:rPr>
          <w:lang w:val="en-US"/>
        </w:rPr>
        <w:t xml:space="preserve"> statement</w:t>
      </w:r>
      <w:r w:rsidRPr="008E7F69">
        <w:rPr>
          <w:lang w:val="en-US"/>
        </w:rPr>
        <w:t xml:space="preserve"> was sent to WP 1A to </w:t>
      </w:r>
      <w:r>
        <w:rPr>
          <w:lang w:val="en-US"/>
        </w:rPr>
        <w:t xml:space="preserve">inform on </w:t>
      </w:r>
      <w:r w:rsidRPr="008E7F69">
        <w:rPr>
          <w:lang w:val="en-US"/>
        </w:rPr>
        <w:t xml:space="preserve">the </w:t>
      </w:r>
      <w:r>
        <w:rPr>
          <w:lang w:val="en-US"/>
        </w:rPr>
        <w:t>results</w:t>
      </w:r>
      <w:r w:rsidRPr="008E7F69">
        <w:rPr>
          <w:lang w:val="en-US"/>
        </w:rPr>
        <w:t xml:space="preserve"> of discussion, </w:t>
      </w:r>
      <w:r>
        <w:rPr>
          <w:lang w:val="en-US"/>
        </w:rPr>
        <w:t>confirming the willingness to cooperate and asking for any update. No recommendation will be developed by WP 5C.</w:t>
      </w:r>
    </w:p>
    <w:p w14:paraId="7D63F7DC" w14:textId="290CB6AE" w:rsidR="001C7E42" w:rsidRPr="00B666ED" w:rsidRDefault="001C7E42" w:rsidP="006F6283">
      <w:pPr>
        <w:rPr>
          <w:rFonts w:asciiTheme="majorBidi" w:hAnsiTheme="majorBidi" w:cstheme="majorBidi"/>
          <w:szCs w:val="24"/>
          <w:lang w:val="en-US"/>
        </w:rPr>
      </w:pPr>
      <w:r w:rsidRPr="00ED24AB">
        <w:rPr>
          <w:rFonts w:asciiTheme="majorBidi" w:hAnsiTheme="majorBidi" w:cstheme="majorBidi"/>
          <w:i/>
          <w:szCs w:val="24"/>
          <w:lang w:val="en-US"/>
        </w:rPr>
        <w:t>References:</w:t>
      </w:r>
      <w:r w:rsidRPr="00B666ED">
        <w:rPr>
          <w:rFonts w:asciiTheme="majorBidi" w:hAnsiTheme="majorBidi" w:cstheme="majorBidi"/>
          <w:i/>
          <w:szCs w:val="24"/>
          <w:lang w:val="en-US"/>
        </w:rPr>
        <w:t xml:space="preserve"> </w:t>
      </w:r>
      <w:r w:rsidRPr="00B666ED">
        <w:rPr>
          <w:rFonts w:asciiTheme="majorBidi" w:hAnsiTheme="majorBidi" w:cstheme="majorBidi"/>
          <w:szCs w:val="24"/>
          <w:lang w:val="en-US"/>
        </w:rPr>
        <w:t xml:space="preserve">Document </w:t>
      </w:r>
      <w:hyperlink r:id="rId30" w:history="1">
        <w:hyperlink r:id="rId31" w:history="1">
          <w:r w:rsidRPr="004029B0">
            <w:rPr>
              <w:rStyle w:val="Hyperlink"/>
              <w:rFonts w:eastAsiaTheme="minorEastAsia"/>
              <w:szCs w:val="24"/>
              <w:lang w:val="en-US"/>
            </w:rPr>
            <w:t>5C/648</w:t>
          </w:r>
          <w:r w:rsidRPr="00B666ED">
            <w:rPr>
              <w:rFonts w:asciiTheme="majorBidi" w:hAnsiTheme="majorBidi" w:cstheme="majorBidi"/>
              <w:lang w:val="en-US"/>
            </w:rPr>
            <w:t xml:space="preserve"> An</w:t>
          </w:r>
          <w:r w:rsidR="005A1BE9">
            <w:rPr>
              <w:rFonts w:asciiTheme="majorBidi" w:hAnsiTheme="majorBidi" w:cstheme="majorBidi"/>
              <w:lang w:val="en-US"/>
            </w:rPr>
            <w:t xml:space="preserve">nex </w:t>
          </w:r>
          <w:r w:rsidRPr="00B666ED">
            <w:rPr>
              <w:rFonts w:asciiTheme="majorBidi" w:hAnsiTheme="majorBidi" w:cstheme="majorBidi"/>
              <w:lang w:val="en-US"/>
            </w:rPr>
            <w:t>3</w:t>
          </w:r>
        </w:hyperlink>
      </w:hyperlink>
      <w:r w:rsidRPr="00B666ED">
        <w:rPr>
          <w:rFonts w:asciiTheme="majorBidi" w:hAnsiTheme="majorBidi" w:cstheme="majorBidi"/>
          <w:szCs w:val="24"/>
          <w:lang w:val="en-US"/>
        </w:rPr>
        <w:t xml:space="preserve"> contains possible elements towards a proposed Recommendation on principles and approaches of constraining unwanted emissions for improving HF electromagnetic environment, as output from WP</w:t>
      </w:r>
      <w:r>
        <w:rPr>
          <w:rFonts w:asciiTheme="majorBidi" w:hAnsiTheme="majorBidi" w:cstheme="majorBidi"/>
          <w:szCs w:val="24"/>
          <w:lang w:val="en-US"/>
        </w:rPr>
        <w:t xml:space="preserve"> </w:t>
      </w:r>
      <w:r w:rsidRPr="00B666ED">
        <w:rPr>
          <w:rFonts w:asciiTheme="majorBidi" w:hAnsiTheme="majorBidi" w:cstheme="majorBidi"/>
          <w:szCs w:val="24"/>
          <w:lang w:val="en-US"/>
        </w:rPr>
        <w:t xml:space="preserve">5C meeting </w:t>
      </w:r>
      <w:r w:rsidR="005A1BE9">
        <w:rPr>
          <w:rFonts w:asciiTheme="majorBidi" w:hAnsiTheme="majorBidi" w:cstheme="majorBidi"/>
          <w:szCs w:val="24"/>
          <w:lang w:val="en-US"/>
        </w:rPr>
        <w:t>No</w:t>
      </w:r>
      <w:r w:rsidRPr="00B666ED">
        <w:rPr>
          <w:rFonts w:asciiTheme="majorBidi" w:hAnsiTheme="majorBidi" w:cstheme="majorBidi"/>
          <w:szCs w:val="24"/>
          <w:lang w:val="en-US"/>
        </w:rPr>
        <w:t>. 22 (April-May 2019).</w:t>
      </w:r>
      <w:r w:rsidRPr="008D787A">
        <w:rPr>
          <w:color w:val="FF0000"/>
          <w:szCs w:val="24"/>
          <w:lang w:val="en-US"/>
        </w:rPr>
        <w:t xml:space="preserve"> </w:t>
      </w:r>
    </w:p>
    <w:p w14:paraId="7F28A1AA" w14:textId="77777777" w:rsidR="001C7E42" w:rsidRPr="00ED24AB" w:rsidRDefault="001C7E42" w:rsidP="001C7E42">
      <w:pPr>
        <w:pStyle w:val="Headingi"/>
        <w:rPr>
          <w:lang w:val="en-US"/>
        </w:rPr>
      </w:pPr>
      <w:r>
        <w:rPr>
          <w:lang w:val="en-US"/>
        </w:rPr>
        <w:t>Input d</w:t>
      </w:r>
      <w:r w:rsidRPr="00ED24AB">
        <w:rPr>
          <w:lang w:val="en-US"/>
        </w:rPr>
        <w:t>ocuments:</w:t>
      </w:r>
    </w:p>
    <w:p w14:paraId="54CEE294" w14:textId="42ADDB61" w:rsidR="001C7E42" w:rsidRDefault="001C7E42" w:rsidP="001C7E42">
      <w:pPr>
        <w:pStyle w:val="enumlev1"/>
        <w:tabs>
          <w:tab w:val="clear" w:pos="1134"/>
          <w:tab w:val="left" w:pos="0"/>
        </w:tabs>
        <w:ind w:left="0" w:firstLine="0"/>
        <w:rPr>
          <w:lang w:val="en-US"/>
        </w:rPr>
      </w:pPr>
      <w:r w:rsidRPr="006F6283">
        <w:rPr>
          <w:szCs w:val="24"/>
        </w:rPr>
        <w:t xml:space="preserve">Document </w:t>
      </w:r>
      <w:hyperlink r:id="rId32" w:history="1">
        <w:r w:rsidRPr="005A1BE9">
          <w:rPr>
            <w:rStyle w:val="Strong"/>
            <w:rFonts w:eastAsiaTheme="minorEastAsia"/>
            <w:b w:val="0"/>
            <w:bCs w:val="0"/>
            <w:color w:val="0000FF"/>
            <w:szCs w:val="24"/>
            <w:u w:val="single"/>
          </w:rPr>
          <w:t>5C/657</w:t>
        </w:r>
      </w:hyperlink>
      <w:r w:rsidRPr="006F6283">
        <w:rPr>
          <w:rStyle w:val="Strong"/>
          <w:rFonts w:eastAsiaTheme="minorEastAsia"/>
          <w:szCs w:val="24"/>
        </w:rPr>
        <w:t xml:space="preserve"> (</w:t>
      </w:r>
      <w:r w:rsidRPr="006F6283">
        <w:t>WP</w:t>
      </w:r>
      <w:r w:rsidRPr="00B3101C">
        <w:t xml:space="preserve"> 1A) is a reply to WP 5C liaison </w:t>
      </w:r>
      <w:r>
        <w:t xml:space="preserve">from May 2019 meeting </w:t>
      </w:r>
      <w:r w:rsidRPr="00B3101C">
        <w:t>on p</w:t>
      </w:r>
      <w:r w:rsidRPr="00B3101C">
        <w:rPr>
          <w:bCs/>
        </w:rPr>
        <w:t>rinciples and approaches</w:t>
      </w:r>
      <w:r w:rsidRPr="00B3101C">
        <w:t xml:space="preserve"> of</w:t>
      </w:r>
      <w:r w:rsidRPr="00B3101C">
        <w:rPr>
          <w:bCs/>
        </w:rPr>
        <w:t xml:space="preserve"> limiting Unwanted Emissions</w:t>
      </w:r>
      <w:r w:rsidRPr="00B3101C">
        <w:t xml:space="preserve"> for Improving </w:t>
      </w:r>
      <w:r w:rsidRPr="00B3101C">
        <w:rPr>
          <w:bCs/>
        </w:rPr>
        <w:t xml:space="preserve">HF Electromagnetic Environment, sent by </w:t>
      </w:r>
      <w:r>
        <w:rPr>
          <w:bCs/>
        </w:rPr>
        <w:t xml:space="preserve">the </w:t>
      </w:r>
      <w:r w:rsidRPr="00B3101C">
        <w:rPr>
          <w:bCs/>
        </w:rPr>
        <w:t>2019</w:t>
      </w:r>
      <w:r w:rsidRPr="00B3101C">
        <w:rPr>
          <w:lang w:val="en-US" w:eastAsia="zh-CN"/>
        </w:rPr>
        <w:t xml:space="preserve"> meeting.</w:t>
      </w:r>
      <w:r w:rsidRPr="00B3101C">
        <w:rPr>
          <w:rFonts w:asciiTheme="majorBidi" w:eastAsiaTheme="minorEastAsia" w:hAnsiTheme="majorBidi" w:cstheme="majorBidi"/>
          <w:szCs w:val="24"/>
          <w:lang w:val="en-US"/>
        </w:rPr>
        <w:t xml:space="preserve"> </w:t>
      </w:r>
      <w:r w:rsidRPr="00B3101C">
        <w:rPr>
          <w:szCs w:val="24"/>
        </w:rPr>
        <w:t>The document confirms that in</w:t>
      </w:r>
      <w:r w:rsidRPr="00B3101C">
        <w:rPr>
          <w:lang w:val="en-US"/>
        </w:rPr>
        <w:t xml:space="preserve"> the case of HF, this topic falls within WP 1A’s purview, and asks to </w:t>
      </w:r>
      <w:r>
        <w:rPr>
          <w:lang w:val="en-US"/>
        </w:rPr>
        <w:t>continuing cooperation. The document also encourages contributions on the matter.</w:t>
      </w:r>
    </w:p>
    <w:p w14:paraId="1FD7304B" w14:textId="77777777" w:rsidR="001C7E42" w:rsidRDefault="001C7E42" w:rsidP="001C7E42">
      <w:pPr>
        <w:pStyle w:val="enumlev1"/>
        <w:tabs>
          <w:tab w:val="clear" w:pos="1134"/>
          <w:tab w:val="left" w:pos="0"/>
        </w:tabs>
        <w:ind w:left="0" w:firstLine="0"/>
        <w:rPr>
          <w:szCs w:val="24"/>
        </w:rPr>
      </w:pPr>
      <w:r w:rsidRPr="008D787A">
        <w:rPr>
          <w:i/>
          <w:lang w:val="en-US"/>
        </w:rPr>
        <w:t>Discussion</w:t>
      </w:r>
      <w:r>
        <w:rPr>
          <w:lang w:val="en-US"/>
        </w:rPr>
        <w:t xml:space="preserve">.  The document </w:t>
      </w:r>
      <w:r w:rsidRPr="00D403AB">
        <w:rPr>
          <w:szCs w:val="24"/>
        </w:rPr>
        <w:t xml:space="preserve">was </w:t>
      </w:r>
      <w:proofErr w:type="gramStart"/>
      <w:r>
        <w:rPr>
          <w:szCs w:val="24"/>
        </w:rPr>
        <w:t>considered</w:t>
      </w:r>
      <w:proofErr w:type="gramEnd"/>
      <w:r>
        <w:rPr>
          <w:szCs w:val="24"/>
        </w:rPr>
        <w:t xml:space="preserve"> and meeting agreed that WP 5C will not develop any specific Recommendation, but intends to support WP 5A, should any information be available.</w:t>
      </w:r>
    </w:p>
    <w:p w14:paraId="1D646FA3" w14:textId="7D8F2F1F" w:rsidR="001C7E42" w:rsidRPr="00171D1E" w:rsidRDefault="001C7E42" w:rsidP="001C7E42">
      <w:pPr>
        <w:pStyle w:val="enumlev1"/>
        <w:tabs>
          <w:tab w:val="clear" w:pos="1134"/>
          <w:tab w:val="left" w:pos="0"/>
        </w:tabs>
        <w:ind w:left="0" w:firstLine="0"/>
        <w:rPr>
          <w:szCs w:val="24"/>
        </w:rPr>
      </w:pPr>
      <w:r w:rsidRPr="00B46D02">
        <w:rPr>
          <w:lang w:val="en-US" w:eastAsia="zh-CN"/>
        </w:rPr>
        <w:t xml:space="preserve">WG 5C-1 </w:t>
      </w:r>
      <w:r>
        <w:rPr>
          <w:szCs w:val="24"/>
        </w:rPr>
        <w:t>also</w:t>
      </w:r>
      <w:r w:rsidRPr="00B46D02">
        <w:rPr>
          <w:lang w:val="en-US" w:eastAsia="zh-CN"/>
        </w:rPr>
        <w:t xml:space="preserve"> expressed </w:t>
      </w:r>
      <w:r>
        <w:rPr>
          <w:lang w:val="en-US" w:eastAsia="zh-CN"/>
        </w:rPr>
        <w:t>i</w:t>
      </w:r>
      <w:r w:rsidRPr="00B46D02">
        <w:rPr>
          <w:lang w:val="en-US" w:eastAsia="zh-CN"/>
        </w:rPr>
        <w:t xml:space="preserve">nterest in in possibly developing this material into a report on HF </w:t>
      </w:r>
      <w:r w:rsidRPr="00171D1E">
        <w:rPr>
          <w:lang w:val="en-US" w:eastAsia="zh-CN"/>
        </w:rPr>
        <w:t xml:space="preserve">unwanted emissions the fixed service. Reference material was not revised and will be </w:t>
      </w:r>
      <w:r>
        <w:rPr>
          <w:lang w:val="en-US" w:eastAsia="zh-CN"/>
        </w:rPr>
        <w:t xml:space="preserve">carrier forward to be retained </w:t>
      </w:r>
      <w:r w:rsidRPr="00171D1E">
        <w:rPr>
          <w:lang w:val="en-US" w:eastAsia="zh-CN"/>
        </w:rPr>
        <w:t xml:space="preserve">in the Chairman’s Report of </w:t>
      </w:r>
      <w:r>
        <w:rPr>
          <w:lang w:val="en-US" w:eastAsia="zh-CN"/>
        </w:rPr>
        <w:t>WP 5C</w:t>
      </w:r>
      <w:r w:rsidRPr="00171D1E">
        <w:rPr>
          <w:lang w:val="en-US" w:eastAsia="zh-CN"/>
        </w:rPr>
        <w:t xml:space="preserve"> </w:t>
      </w:r>
      <w:proofErr w:type="gramStart"/>
      <w:r w:rsidRPr="00171D1E">
        <w:rPr>
          <w:lang w:val="en-US" w:eastAsia="zh-CN"/>
        </w:rPr>
        <w:t>23</w:t>
      </w:r>
      <w:r w:rsidRPr="005A1BE9">
        <w:rPr>
          <w:vertAlign w:val="superscript"/>
          <w:lang w:val="en-US" w:eastAsia="zh-CN"/>
        </w:rPr>
        <w:t>th</w:t>
      </w:r>
      <w:proofErr w:type="gramEnd"/>
      <w:r w:rsidRPr="00171D1E">
        <w:rPr>
          <w:lang w:val="en-US" w:eastAsia="zh-CN"/>
        </w:rPr>
        <w:t xml:space="preserve"> meeting as Annex 3</w:t>
      </w:r>
      <w:r w:rsidRPr="00171D1E">
        <w:rPr>
          <w:szCs w:val="24"/>
        </w:rPr>
        <w:t>.</w:t>
      </w:r>
    </w:p>
    <w:p w14:paraId="04D06360" w14:textId="77777777" w:rsidR="001C7E42" w:rsidRPr="00EF0146" w:rsidRDefault="001C7E42" w:rsidP="009D1C5A">
      <w:pPr>
        <w:pStyle w:val="Headingb"/>
        <w:rPr>
          <w:rFonts w:eastAsiaTheme="minorEastAsia"/>
          <w:lang w:val="en-US"/>
        </w:rPr>
      </w:pPr>
      <w:r w:rsidRPr="00EF0146">
        <w:rPr>
          <w:rFonts w:eastAsiaTheme="minorEastAsia"/>
          <w:lang w:val="en-US"/>
        </w:rPr>
        <w:t>ITU-R F.[CSA]-central alarm system</w:t>
      </w:r>
    </w:p>
    <w:p w14:paraId="4980FF90" w14:textId="1266E882" w:rsidR="001C7E42" w:rsidRPr="003D37F6" w:rsidRDefault="001C7E42" w:rsidP="009D1C5A">
      <w:pPr>
        <w:rPr>
          <w:bCs/>
          <w:lang w:val="en-US"/>
        </w:rPr>
      </w:pPr>
      <w:r w:rsidRPr="00BB6D4C">
        <w:rPr>
          <w:i/>
          <w:lang w:val="en-US"/>
        </w:rPr>
        <w:t xml:space="preserve">Highlights: </w:t>
      </w:r>
      <w:r w:rsidRPr="008E7F69">
        <w:rPr>
          <w:lang w:val="en-US"/>
        </w:rPr>
        <w:t xml:space="preserve">An amendment of </w:t>
      </w:r>
      <w:r>
        <w:rPr>
          <w:lang w:val="en-US"/>
        </w:rPr>
        <w:t xml:space="preserve">the </w:t>
      </w:r>
      <w:r w:rsidRPr="008E7F69">
        <w:rPr>
          <w:lang w:val="en-US"/>
        </w:rPr>
        <w:t xml:space="preserve">document was agreed, based on </w:t>
      </w:r>
      <w:r>
        <w:rPr>
          <w:lang w:val="en-US"/>
        </w:rPr>
        <w:t xml:space="preserve">a </w:t>
      </w:r>
      <w:r w:rsidRPr="008E7F69">
        <w:rPr>
          <w:lang w:val="en-US"/>
        </w:rPr>
        <w:t xml:space="preserve">US proposal, </w:t>
      </w:r>
      <w:r w:rsidRPr="008E7F69">
        <w:rPr>
          <w:bCs/>
          <w:lang w:val="en-US"/>
        </w:rPr>
        <w:t xml:space="preserve">and the </w:t>
      </w:r>
      <w:r w:rsidRPr="008E7F69">
        <w:rPr>
          <w:lang w:val="en-US"/>
        </w:rPr>
        <w:t xml:space="preserve">status of </w:t>
      </w:r>
      <w:r w:rsidRPr="00B10BD7">
        <w:rPr>
          <w:lang w:val="en-US"/>
        </w:rPr>
        <w:t>document was elevated from WD to PD with the intention to send it to SG</w:t>
      </w:r>
      <w:r w:rsidR="007F3F96">
        <w:rPr>
          <w:lang w:val="en-US"/>
        </w:rPr>
        <w:t> </w:t>
      </w:r>
      <w:r w:rsidRPr="00B10BD7">
        <w:rPr>
          <w:lang w:val="en-US"/>
        </w:rPr>
        <w:t xml:space="preserve">5 at </w:t>
      </w:r>
      <w:r>
        <w:rPr>
          <w:lang w:val="en-US"/>
        </w:rPr>
        <w:t xml:space="preserve">the </w:t>
      </w:r>
      <w:r w:rsidRPr="00B10BD7">
        <w:rPr>
          <w:lang w:val="en-US"/>
        </w:rPr>
        <w:t>next WP</w:t>
      </w:r>
      <w:r>
        <w:rPr>
          <w:lang w:val="en-US"/>
        </w:rPr>
        <w:t> </w:t>
      </w:r>
      <w:r w:rsidRPr="00B10BD7">
        <w:rPr>
          <w:lang w:val="en-US"/>
        </w:rPr>
        <w:t xml:space="preserve">5C meeting. </w:t>
      </w:r>
      <w:r w:rsidRPr="003D37F6">
        <w:rPr>
          <w:lang w:val="en-US"/>
        </w:rPr>
        <w:t>New document was</w:t>
      </w:r>
      <w:r w:rsidRPr="003D37F6">
        <w:rPr>
          <w:bCs/>
          <w:lang w:val="en-US"/>
        </w:rPr>
        <w:t xml:space="preserve"> annexed to </w:t>
      </w:r>
      <w:r>
        <w:rPr>
          <w:bCs/>
          <w:lang w:val="en-US"/>
        </w:rPr>
        <w:t>the Chairman’s Report.</w:t>
      </w:r>
    </w:p>
    <w:p w14:paraId="488D5EA8" w14:textId="5A63D6C3" w:rsidR="001C7E42" w:rsidRPr="009D1C5A" w:rsidRDefault="001C7E42" w:rsidP="009D1C5A">
      <w:r w:rsidRPr="009D1C5A">
        <w:t xml:space="preserve">References: Document </w:t>
      </w:r>
      <w:hyperlink r:id="rId33" w:history="1">
        <w:hyperlink r:id="rId34" w:history="1">
          <w:hyperlink r:id="rId35" w:history="1">
            <w:r w:rsidRPr="009D1C5A">
              <w:rPr>
                <w:rStyle w:val="Hyperlink"/>
                <w:rFonts w:eastAsiaTheme="minorEastAsia"/>
                <w:lang w:val="en-US"/>
              </w:rPr>
              <w:t>5C/648</w:t>
            </w:r>
            <w:r w:rsidR="009D1C5A" w:rsidRPr="009D1C5A">
              <w:rPr>
                <w:rStyle w:val="Hyperlink"/>
                <w:rFonts w:eastAsiaTheme="minorEastAsia"/>
                <w:lang w:val="en-US"/>
              </w:rPr>
              <w:t xml:space="preserve"> </w:t>
            </w:r>
            <w:r w:rsidR="009D1C5A">
              <w:rPr>
                <w:rStyle w:val="Hyperlink"/>
                <w:rFonts w:eastAsiaTheme="minorEastAsia"/>
                <w:lang w:val="en-US"/>
              </w:rPr>
              <w:t>(</w:t>
            </w:r>
            <w:r w:rsidRPr="009D1C5A">
              <w:rPr>
                <w:rStyle w:val="Hyperlink"/>
                <w:rFonts w:eastAsiaTheme="minorEastAsia"/>
                <w:lang w:val="en-US"/>
              </w:rPr>
              <w:t>Ann</w:t>
            </w:r>
            <w:r w:rsidR="009D1C5A">
              <w:rPr>
                <w:rStyle w:val="Hyperlink"/>
                <w:rFonts w:eastAsiaTheme="minorEastAsia"/>
                <w:lang w:val="en-US"/>
              </w:rPr>
              <w:t>ex</w:t>
            </w:r>
            <w:r w:rsidR="005A1BE9">
              <w:rPr>
                <w:rStyle w:val="Hyperlink"/>
                <w:rFonts w:eastAsiaTheme="minorEastAsia"/>
                <w:lang w:val="en-US"/>
              </w:rPr>
              <w:t xml:space="preserve"> </w:t>
            </w:r>
            <w:r w:rsidRPr="009D1C5A">
              <w:rPr>
                <w:rStyle w:val="Hyperlink"/>
                <w:rFonts w:eastAsiaTheme="minorEastAsia"/>
                <w:lang w:val="en-US"/>
              </w:rPr>
              <w:t>5</w:t>
            </w:r>
          </w:hyperlink>
        </w:hyperlink>
        <w:r w:rsidR="009D1C5A" w:rsidRPr="009D1C5A">
          <w:rPr>
            <w:rStyle w:val="Hyperlink"/>
            <w:rFonts w:eastAsiaTheme="minorEastAsia"/>
            <w:lang w:val="en-US"/>
          </w:rPr>
          <w:t>)</w:t>
        </w:r>
        <w:r w:rsidRPr="009D1C5A">
          <w:rPr>
            <w:rFonts w:eastAsiaTheme="minorEastAsia"/>
            <w:lang w:val="en-US"/>
          </w:rPr>
          <w:t xml:space="preserve"> </w:t>
        </w:r>
      </w:hyperlink>
      <w:r w:rsidRPr="009D1C5A">
        <w:t xml:space="preserve">contains the reference text of WD towards PDN </w:t>
      </w:r>
      <w:r w:rsidRPr="009D1C5A">
        <w:rPr>
          <w:rFonts w:hint="eastAsia"/>
        </w:rPr>
        <w:t>Report</w:t>
      </w:r>
      <w:r w:rsidRPr="009D1C5A">
        <w:t xml:space="preserve"> ITU-R F.[CSA], as output from WP 5C meeting </w:t>
      </w:r>
      <w:r w:rsidR="005A1BE9">
        <w:t>No</w:t>
      </w:r>
      <w:r w:rsidRPr="009D1C5A">
        <w:t>. 22 (April-May 2019).</w:t>
      </w:r>
    </w:p>
    <w:p w14:paraId="7275291F" w14:textId="3461189D" w:rsidR="001C7E42" w:rsidRPr="009D1C5A" w:rsidRDefault="001C7E42" w:rsidP="009D1C5A">
      <w:r w:rsidRPr="009D1C5A">
        <w:rPr>
          <w:i/>
          <w:iCs/>
        </w:rPr>
        <w:t>Input document</w:t>
      </w:r>
      <w:r w:rsidRPr="009D1C5A">
        <w:t>:</w:t>
      </w:r>
      <w:r w:rsidR="005A1BE9">
        <w:t xml:space="preserve"> </w:t>
      </w:r>
      <w:r w:rsidRPr="009D1C5A">
        <w:t xml:space="preserve">Document </w:t>
      </w:r>
      <w:hyperlink r:id="rId36" w:history="1">
        <w:r w:rsidRPr="00EF0146">
          <w:rPr>
            <w:rStyle w:val="Hyperlink"/>
            <w:rFonts w:eastAsiaTheme="minorEastAsia"/>
            <w:lang w:val="en-US"/>
          </w:rPr>
          <w:t>5C/33</w:t>
        </w:r>
      </w:hyperlink>
      <w:r w:rsidRPr="009D1C5A">
        <w:t xml:space="preserve"> (United States) provides amendments to the reference text, proposing to elevate the status of this deliverable to PD, given the maturity of document, with the aim to send it, at the next meeting of WP 5C, as a DN Report to SG 5 for approval. New version will be attached to the Chairman’s Report of the 23</w:t>
      </w:r>
      <w:r w:rsidRPr="005A1BE9">
        <w:rPr>
          <w:vertAlign w:val="superscript"/>
        </w:rPr>
        <w:t>rd</w:t>
      </w:r>
      <w:r w:rsidRPr="009D1C5A">
        <w:t xml:space="preserve"> meeting of WP 5C as Annex 7.</w:t>
      </w:r>
    </w:p>
    <w:p w14:paraId="13B77F27" w14:textId="77777777" w:rsidR="001C7E42" w:rsidRPr="009D1C5A" w:rsidRDefault="001C7E42" w:rsidP="009D1C5A">
      <w:r w:rsidRPr="009D1C5A">
        <w:t>WP 5C agreed on the proposed elevation of status.</w:t>
      </w:r>
    </w:p>
    <w:p w14:paraId="0195BC6F" w14:textId="1AF25ED1" w:rsidR="001C7E42" w:rsidRPr="009D1C5A" w:rsidRDefault="001C7E42" w:rsidP="001C7E42">
      <w:pPr>
        <w:rPr>
          <w:rFonts w:asciiTheme="majorBidi" w:hAnsiTheme="majorBidi" w:cstheme="majorBidi"/>
          <w:szCs w:val="24"/>
          <w:lang w:val="en-US"/>
        </w:rPr>
      </w:pPr>
      <w:r w:rsidRPr="00111397">
        <w:rPr>
          <w:rFonts w:asciiTheme="majorBidi" w:hAnsiTheme="majorBidi" w:cstheme="majorBidi"/>
          <w:i/>
          <w:iCs/>
          <w:szCs w:val="24"/>
          <w:lang w:val="en-US"/>
        </w:rPr>
        <w:t xml:space="preserve">Previous meetings </w:t>
      </w:r>
      <w:r w:rsidRPr="000A3899">
        <w:rPr>
          <w:rFonts w:asciiTheme="majorBidi" w:hAnsiTheme="majorBidi" w:cstheme="majorBidi"/>
          <w:i/>
          <w:iCs/>
          <w:szCs w:val="24"/>
          <w:lang w:val="en-US"/>
        </w:rPr>
        <w:t xml:space="preserve">inputs: </w:t>
      </w:r>
      <w:r w:rsidRPr="009D1C5A">
        <w:rPr>
          <w:rFonts w:eastAsiaTheme="minorEastAsia"/>
        </w:rPr>
        <w:t>see Doc</w:t>
      </w:r>
      <w:r w:rsidR="009D1C5A" w:rsidRPr="009D1C5A">
        <w:rPr>
          <w:rFonts w:eastAsiaTheme="minorEastAsia"/>
        </w:rPr>
        <w:t>ument</w:t>
      </w:r>
      <w:r w:rsidRPr="005A4045">
        <w:rPr>
          <w:rFonts w:eastAsiaTheme="minorEastAsia"/>
        </w:rPr>
        <w:t xml:space="preserve"> </w:t>
      </w:r>
      <w:hyperlink r:id="rId37" w:history="1">
        <w:r w:rsidRPr="009D1C5A">
          <w:rPr>
            <w:rStyle w:val="Hyperlink"/>
            <w:rFonts w:asciiTheme="majorBidi" w:eastAsiaTheme="minorEastAsia" w:hAnsiTheme="majorBidi" w:cstheme="majorBidi"/>
            <w:szCs w:val="24"/>
            <w:lang w:val="en-US"/>
          </w:rPr>
          <w:t>5C/648</w:t>
        </w:r>
      </w:hyperlink>
    </w:p>
    <w:p w14:paraId="5F01994E" w14:textId="77777777" w:rsidR="001C7E42" w:rsidRPr="00EF0146" w:rsidRDefault="001C7E42" w:rsidP="009D1C5A">
      <w:pPr>
        <w:pStyle w:val="Headingb"/>
        <w:rPr>
          <w:rFonts w:eastAsiaTheme="minorEastAsia"/>
          <w:lang w:val="en-US"/>
        </w:rPr>
      </w:pPr>
      <w:r w:rsidRPr="00EF0146">
        <w:rPr>
          <w:rFonts w:eastAsiaTheme="minorEastAsia"/>
          <w:lang w:val="en-US"/>
        </w:rPr>
        <w:t>WRC-23 related activities</w:t>
      </w:r>
    </w:p>
    <w:p w14:paraId="5B633D98" w14:textId="0E5C9381" w:rsidR="001C7E42" w:rsidRPr="009D1C5A" w:rsidRDefault="001C7E42" w:rsidP="009D1C5A">
      <w:pPr>
        <w:rPr>
          <w:rFonts w:asciiTheme="majorBidi" w:hAnsiTheme="majorBidi" w:cstheme="majorBidi"/>
          <w:iCs/>
          <w:szCs w:val="24"/>
          <w:lang w:val="en-US"/>
        </w:rPr>
      </w:pPr>
      <w:r w:rsidRPr="005A4045">
        <w:rPr>
          <w:b/>
          <w:bCs/>
          <w:i/>
          <w:szCs w:val="24"/>
          <w:lang w:val="en-US"/>
        </w:rPr>
        <w:t>A</w:t>
      </w:r>
      <w:r w:rsidR="009D1C5A" w:rsidRPr="005A4045">
        <w:rPr>
          <w:b/>
          <w:bCs/>
          <w:i/>
          <w:szCs w:val="24"/>
          <w:lang w:val="en-US"/>
        </w:rPr>
        <w:t>genda item</w:t>
      </w:r>
      <w:r w:rsidRPr="005A4045">
        <w:rPr>
          <w:b/>
          <w:bCs/>
          <w:i/>
          <w:szCs w:val="24"/>
          <w:lang w:val="en-US"/>
        </w:rPr>
        <w:t xml:space="preserve"> 1.4</w:t>
      </w:r>
      <w:r w:rsidRPr="009D1C5A">
        <w:rPr>
          <w:b/>
          <w:bCs/>
          <w:iCs/>
          <w:szCs w:val="24"/>
          <w:lang w:val="en-US"/>
        </w:rPr>
        <w:t xml:space="preserve"> </w:t>
      </w:r>
      <w:r w:rsidRPr="009D1C5A">
        <w:rPr>
          <w:iCs/>
          <w:szCs w:val="24"/>
          <w:lang w:val="en-US"/>
        </w:rPr>
        <w:t>(</w:t>
      </w:r>
      <w:r w:rsidRPr="009D1C5A">
        <w:t>high-altitude platform stations as IMT base stations (HIBS) in the mobile service in frequency bands below 2.7 GHz already identified for IMT-Resolution 247</w:t>
      </w:r>
      <w:r w:rsidRPr="009D1C5A">
        <w:rPr>
          <w:iCs/>
          <w:szCs w:val="24"/>
          <w:lang w:val="en-US"/>
        </w:rPr>
        <w:t>)</w:t>
      </w:r>
    </w:p>
    <w:p w14:paraId="093EDE84" w14:textId="10938585" w:rsidR="001C7E42" w:rsidRPr="009D1C5A" w:rsidRDefault="001C7E42" w:rsidP="001C7E42">
      <w:pPr>
        <w:spacing w:before="60"/>
        <w:rPr>
          <w:rFonts w:asciiTheme="majorBidi" w:hAnsiTheme="majorBidi" w:cstheme="majorBidi"/>
          <w:i/>
          <w:szCs w:val="24"/>
          <w:lang w:val="en-US"/>
        </w:rPr>
      </w:pPr>
      <w:r w:rsidRPr="009D1C5A">
        <w:rPr>
          <w:rFonts w:asciiTheme="majorBidi" w:hAnsiTheme="majorBidi" w:cstheme="majorBidi"/>
          <w:i/>
          <w:szCs w:val="24"/>
          <w:lang w:val="en-US"/>
        </w:rPr>
        <w:t xml:space="preserve">Highlights: </w:t>
      </w:r>
      <w:r w:rsidRPr="009D1C5A">
        <w:rPr>
          <w:rFonts w:asciiTheme="majorBidi" w:hAnsiTheme="majorBidi" w:cstheme="majorBidi"/>
          <w:szCs w:val="24"/>
          <w:lang w:val="en-US"/>
        </w:rPr>
        <w:t>a reply LS was prepared to WP 5D</w:t>
      </w:r>
    </w:p>
    <w:p w14:paraId="4BEB2FD1" w14:textId="51C52BB3" w:rsidR="001C7E42" w:rsidRPr="009D1C5A" w:rsidRDefault="001C7E42" w:rsidP="001C7E42">
      <w:pPr>
        <w:spacing w:before="60"/>
        <w:rPr>
          <w:lang w:eastAsia="zh-CN"/>
        </w:rPr>
      </w:pPr>
      <w:r w:rsidRPr="009D1C5A">
        <w:rPr>
          <w:rFonts w:asciiTheme="majorBidi" w:hAnsiTheme="majorBidi" w:cstheme="majorBidi"/>
          <w:i/>
          <w:szCs w:val="24"/>
          <w:lang w:val="en-US"/>
        </w:rPr>
        <w:t>Input documents:</w:t>
      </w:r>
      <w:r w:rsidR="009D1C5A" w:rsidRPr="009D1C5A">
        <w:rPr>
          <w:rFonts w:asciiTheme="majorBidi" w:hAnsiTheme="majorBidi" w:cstheme="majorBidi"/>
          <w:i/>
          <w:szCs w:val="24"/>
          <w:lang w:val="en-US"/>
        </w:rPr>
        <w:t xml:space="preserve"> </w:t>
      </w:r>
      <w:r w:rsidRPr="009D1C5A">
        <w:rPr>
          <w:szCs w:val="24"/>
        </w:rPr>
        <w:t>Document</w:t>
      </w:r>
      <w:r w:rsidRPr="005A4045">
        <w:rPr>
          <w:rFonts w:eastAsiaTheme="minorEastAsia"/>
        </w:rPr>
        <w:t xml:space="preserve"> </w:t>
      </w:r>
      <w:hyperlink r:id="rId38" w:history="1">
        <w:r w:rsidRPr="009D1C5A">
          <w:rPr>
            <w:rStyle w:val="Hyperlink"/>
            <w:rFonts w:eastAsiaTheme="minorEastAsia"/>
            <w:szCs w:val="24"/>
            <w:lang w:val="en-US"/>
          </w:rPr>
          <w:t>5C/9</w:t>
        </w:r>
      </w:hyperlink>
      <w:r w:rsidRPr="009D1C5A">
        <w:rPr>
          <w:rFonts w:eastAsiaTheme="minorEastAsia"/>
        </w:rPr>
        <w:t xml:space="preserve"> (</w:t>
      </w:r>
      <w:r w:rsidRPr="009D1C5A">
        <w:t xml:space="preserve">WP 5D) is a liaison statement, as responsible group for WRC-23 </w:t>
      </w:r>
      <w:r w:rsidR="005A1BE9" w:rsidRPr="009D1C5A">
        <w:t xml:space="preserve">agenda </w:t>
      </w:r>
      <w:r w:rsidR="009D1C5A" w:rsidRPr="009D1C5A">
        <w:t>item</w:t>
      </w:r>
      <w:r w:rsidRPr="009D1C5A">
        <w:t xml:space="preserve"> 1.4, to WP 5C and all contributing groups, requesting </w:t>
      </w:r>
      <w:r w:rsidRPr="009D1C5A">
        <w:rPr>
          <w:lang w:eastAsia="zh-CN"/>
        </w:rPr>
        <w:t xml:space="preserve">information on technical and operational characteristics, protection criteria, include any methodology on how to apply it, or performance objectives, as appropriate, for applications of relevance to each WP. WRC AI 1.4 considers the use of high-altitude platform stations as IMT base stations (HIBS) in the mobile </w:t>
      </w:r>
      <w:r w:rsidRPr="009D1C5A">
        <w:rPr>
          <w:lang w:eastAsia="zh-CN"/>
        </w:rPr>
        <w:lastRenderedPageBreak/>
        <w:t>service in certain frequency bands below 2.7 GHz already identified for IMT (frequency bands 694</w:t>
      </w:r>
      <w:r w:rsidR="009D1C5A">
        <w:rPr>
          <w:lang w:eastAsia="zh-CN"/>
        </w:rPr>
        <w:noBreakHyphen/>
      </w:r>
      <w:r w:rsidRPr="009D1C5A">
        <w:rPr>
          <w:lang w:eastAsia="zh-CN"/>
        </w:rPr>
        <w:t>960 MHz, 1 710-1 885 MHz and 2 500-2 690 MHz).</w:t>
      </w:r>
    </w:p>
    <w:p w14:paraId="189631CE" w14:textId="77777777" w:rsidR="001C7E42" w:rsidRPr="009D1C5A" w:rsidRDefault="001C7E42" w:rsidP="001C7E42">
      <w:pPr>
        <w:spacing w:before="60"/>
      </w:pPr>
      <w:r w:rsidRPr="009D1C5A">
        <w:t>A text for a draft reply liaison, prepared before meeting by the WG C1 Chairman, was discussed and agreed.</w:t>
      </w:r>
    </w:p>
    <w:p w14:paraId="32C8F9AE" w14:textId="2CA2D4E8" w:rsidR="001C7E42" w:rsidRPr="009D1C5A" w:rsidRDefault="001C7E42" w:rsidP="009D1C5A">
      <w:pPr>
        <w:rPr>
          <w:rFonts w:asciiTheme="majorBidi" w:hAnsiTheme="majorBidi" w:cstheme="majorBidi"/>
          <w:iCs/>
          <w:szCs w:val="24"/>
          <w:lang w:val="en-US"/>
        </w:rPr>
      </w:pPr>
      <w:r w:rsidRPr="005A4045">
        <w:rPr>
          <w:b/>
          <w:bCs/>
          <w:i/>
        </w:rPr>
        <w:t>A</w:t>
      </w:r>
      <w:r w:rsidR="009D1C5A" w:rsidRPr="005A4045">
        <w:rPr>
          <w:b/>
          <w:bCs/>
          <w:i/>
        </w:rPr>
        <w:t xml:space="preserve">genda item </w:t>
      </w:r>
      <w:r w:rsidRPr="005A4045">
        <w:rPr>
          <w:b/>
          <w:bCs/>
          <w:i/>
        </w:rPr>
        <w:t>1.5</w:t>
      </w:r>
      <w:r w:rsidRPr="005A4045">
        <w:t xml:space="preserve"> </w:t>
      </w:r>
      <w:r w:rsidRPr="009D1C5A">
        <w:t>(</w:t>
      </w:r>
      <w:r w:rsidRPr="00AC36C9">
        <w:t>review the spectrum use and spectrum needs of existing services in 470-960 MHz in possible regulatory actions in the frequency band 470</w:t>
      </w:r>
      <w:r w:rsidRPr="00AC36C9">
        <w:noBreakHyphen/>
        <w:t xml:space="preserve">694 MHz in Region 1 </w:t>
      </w:r>
      <w:r w:rsidR="009D1C5A">
        <w:t>(</w:t>
      </w:r>
      <w:r w:rsidRPr="00AC36C9">
        <w:t xml:space="preserve">Resolution </w:t>
      </w:r>
      <w:r w:rsidRPr="00AC36C9">
        <w:rPr>
          <w:b/>
          <w:bCs/>
        </w:rPr>
        <w:t>235</w:t>
      </w:r>
      <w:r w:rsidRPr="009D1C5A">
        <w:rPr>
          <w:bCs/>
          <w:iCs/>
          <w:szCs w:val="24"/>
          <w:lang w:val="en-US"/>
        </w:rPr>
        <w:t>)</w:t>
      </w:r>
    </w:p>
    <w:p w14:paraId="631F6259" w14:textId="72605721" w:rsidR="001C7E42" w:rsidRPr="00171D1E" w:rsidRDefault="001C7E42" w:rsidP="009D1C5A">
      <w:pPr>
        <w:rPr>
          <w:rFonts w:asciiTheme="majorBidi" w:hAnsiTheme="majorBidi" w:cstheme="majorBidi"/>
          <w:i/>
          <w:szCs w:val="24"/>
          <w:lang w:val="en-US"/>
        </w:rPr>
      </w:pPr>
      <w:r w:rsidRPr="00171D1E">
        <w:rPr>
          <w:rFonts w:asciiTheme="majorBidi" w:hAnsiTheme="majorBidi" w:cstheme="majorBidi"/>
          <w:i/>
          <w:szCs w:val="24"/>
          <w:lang w:val="en-US"/>
        </w:rPr>
        <w:t xml:space="preserve">Highlights: </w:t>
      </w:r>
      <w:r w:rsidR="009D1C5A" w:rsidRPr="00480F9F">
        <w:rPr>
          <w:rFonts w:asciiTheme="majorBidi" w:hAnsiTheme="majorBidi" w:cstheme="majorBidi"/>
          <w:szCs w:val="24"/>
          <w:lang w:val="en-US"/>
        </w:rPr>
        <w:t xml:space="preserve">No </w:t>
      </w:r>
      <w:r w:rsidRPr="00480F9F">
        <w:rPr>
          <w:rFonts w:asciiTheme="majorBidi" w:hAnsiTheme="majorBidi" w:cstheme="majorBidi"/>
          <w:szCs w:val="24"/>
          <w:lang w:val="en-US"/>
        </w:rPr>
        <w:t>action was deemed necessary at this meeting</w:t>
      </w:r>
    </w:p>
    <w:p w14:paraId="6F285C35" w14:textId="77777777" w:rsidR="009D1C5A" w:rsidRDefault="001C7E42" w:rsidP="009D1C5A">
      <w:pPr>
        <w:rPr>
          <w:rFonts w:asciiTheme="majorBidi" w:hAnsiTheme="majorBidi" w:cstheme="majorBidi"/>
          <w:i/>
          <w:szCs w:val="24"/>
          <w:lang w:val="en-US"/>
        </w:rPr>
      </w:pPr>
      <w:r>
        <w:rPr>
          <w:rFonts w:asciiTheme="majorBidi" w:hAnsiTheme="majorBidi" w:cstheme="majorBidi"/>
          <w:i/>
          <w:szCs w:val="24"/>
          <w:lang w:val="en-US"/>
        </w:rPr>
        <w:t>Input d</w:t>
      </w:r>
      <w:r w:rsidRPr="005E2B9B">
        <w:rPr>
          <w:rFonts w:asciiTheme="majorBidi" w:hAnsiTheme="majorBidi" w:cstheme="majorBidi"/>
          <w:i/>
          <w:szCs w:val="24"/>
          <w:lang w:val="en-US"/>
        </w:rPr>
        <w:t>ocuments:</w:t>
      </w:r>
    </w:p>
    <w:p w14:paraId="76A8C9A4" w14:textId="585C7610" w:rsidR="001C7E42" w:rsidRPr="009D1C5A" w:rsidRDefault="001C7E42" w:rsidP="005A1BE9">
      <w:pPr>
        <w:rPr>
          <w:rFonts w:asciiTheme="majorBidi" w:hAnsiTheme="majorBidi" w:cstheme="majorBidi"/>
          <w:i/>
          <w:szCs w:val="24"/>
          <w:lang w:val="en-US"/>
        </w:rPr>
      </w:pPr>
      <w:r w:rsidRPr="009D1C5A">
        <w:rPr>
          <w:szCs w:val="24"/>
        </w:rPr>
        <w:t>Document</w:t>
      </w:r>
      <w:r w:rsidRPr="005A4045">
        <w:rPr>
          <w:rFonts w:eastAsiaTheme="minorEastAsia"/>
        </w:rPr>
        <w:t xml:space="preserve"> </w:t>
      </w:r>
      <w:hyperlink r:id="rId39" w:history="1">
        <w:r w:rsidRPr="009D1C5A">
          <w:rPr>
            <w:rStyle w:val="Hyperlink"/>
            <w:rFonts w:eastAsiaTheme="minorEastAsia"/>
            <w:szCs w:val="24"/>
            <w:lang w:val="en-US"/>
          </w:rPr>
          <w:t>5C/6</w:t>
        </w:r>
      </w:hyperlink>
      <w:r w:rsidRPr="009D1C5A">
        <w:rPr>
          <w:rFonts w:eastAsiaTheme="minorEastAsia"/>
        </w:rPr>
        <w:t xml:space="preserve"> (</w:t>
      </w:r>
      <w:r w:rsidRPr="00275A85">
        <w:t xml:space="preserve">WP 6A) is a liaison </w:t>
      </w:r>
      <w:r>
        <w:t xml:space="preserve">statement </w:t>
      </w:r>
      <w:r w:rsidRPr="00275A85">
        <w:t>to WP 5A</w:t>
      </w:r>
      <w:r>
        <w:t xml:space="preserve"> (WP 5C in copy), providing information about deliverables </w:t>
      </w:r>
      <w:r w:rsidRPr="00C263E9">
        <w:rPr>
          <w:u w:val="single"/>
        </w:rPr>
        <w:t xml:space="preserve">addressing </w:t>
      </w:r>
      <w:r w:rsidRPr="00C263E9">
        <w:rPr>
          <w:u w:val="single"/>
          <w:lang w:eastAsia="zh-CN"/>
        </w:rPr>
        <w:t>applications ancillary to broadcasting and programme-making</w:t>
      </w:r>
      <w:r w:rsidRPr="003036F4">
        <w:rPr>
          <w:u w:val="single"/>
          <w:lang w:eastAsia="zh-CN"/>
        </w:rPr>
        <w:t xml:space="preserve"> </w:t>
      </w:r>
      <w:r w:rsidRPr="005A1BE9">
        <w:rPr>
          <w:lang w:eastAsia="zh-CN"/>
        </w:rPr>
        <w:t>(</w:t>
      </w:r>
      <w:r>
        <w:t xml:space="preserve">SAB/SAP) , intended to assist WP 5A in relation with activities addressing applications in </w:t>
      </w:r>
      <w:r>
        <w:rPr>
          <w:lang w:eastAsia="zh-CN"/>
        </w:rPr>
        <w:t>470</w:t>
      </w:r>
      <w:r w:rsidR="005A1BE9">
        <w:rPr>
          <w:lang w:eastAsia="zh-CN"/>
        </w:rPr>
        <w:noBreakHyphen/>
      </w:r>
      <w:r>
        <w:rPr>
          <w:lang w:eastAsia="zh-CN"/>
        </w:rPr>
        <w:t xml:space="preserve">694 MHz range, as requested by AI 1.5, since an allocation as secondary service exists for the land mobile </w:t>
      </w:r>
      <w:r w:rsidRPr="00B855B7">
        <w:rPr>
          <w:lang w:eastAsia="zh-CN"/>
        </w:rPr>
        <w:t>service, intended for (SAB/SAP)</w:t>
      </w:r>
      <w:r>
        <w:rPr>
          <w:lang w:eastAsia="zh-CN"/>
        </w:rPr>
        <w:t>.</w:t>
      </w:r>
    </w:p>
    <w:p w14:paraId="444C8EAA" w14:textId="75632A1B" w:rsidR="001C7E42" w:rsidRDefault="001C7E42" w:rsidP="009D1C5A">
      <w:pPr>
        <w:rPr>
          <w:lang w:eastAsia="zh-CN"/>
        </w:rPr>
      </w:pPr>
      <w:r w:rsidRPr="009D1C5A">
        <w:rPr>
          <w:szCs w:val="24"/>
        </w:rPr>
        <w:t>Document</w:t>
      </w:r>
      <w:r w:rsidRPr="005A4045">
        <w:rPr>
          <w:rFonts w:eastAsiaTheme="minorEastAsia"/>
        </w:rPr>
        <w:t xml:space="preserve"> </w:t>
      </w:r>
      <w:hyperlink r:id="rId40" w:history="1">
        <w:r w:rsidRPr="009D1C5A">
          <w:rPr>
            <w:rStyle w:val="Hyperlink"/>
            <w:rFonts w:eastAsiaTheme="minorEastAsia"/>
            <w:szCs w:val="24"/>
            <w:lang w:val="en-US"/>
          </w:rPr>
          <w:t>5C/7</w:t>
        </w:r>
      </w:hyperlink>
      <w:r w:rsidRPr="009D1C5A">
        <w:rPr>
          <w:rFonts w:eastAsiaTheme="minorEastAsia"/>
        </w:rPr>
        <w:t xml:space="preserve"> (</w:t>
      </w:r>
      <w:r w:rsidRPr="009D1C5A">
        <w:t>WP</w:t>
      </w:r>
      <w:r w:rsidRPr="00275A85">
        <w:t xml:space="preserve"> 6A) is a liaison </w:t>
      </w:r>
      <w:r>
        <w:t xml:space="preserve">statement </w:t>
      </w:r>
      <w:r w:rsidRPr="00275A85">
        <w:t xml:space="preserve">to </w:t>
      </w:r>
      <w:r>
        <w:t xml:space="preserve">TG 6/1 (WP 5C in copy), informing that </w:t>
      </w:r>
      <w:r w:rsidRPr="00E969FB">
        <w:rPr>
          <w:lang w:eastAsia="zh-CN"/>
        </w:rPr>
        <w:t xml:space="preserve">WP 6A is undertaking a review of </w:t>
      </w:r>
      <w:r>
        <w:rPr>
          <w:lang w:eastAsia="zh-CN"/>
        </w:rPr>
        <w:t xml:space="preserve">BT-series </w:t>
      </w:r>
      <w:r w:rsidRPr="00E969FB">
        <w:rPr>
          <w:lang w:eastAsia="zh-CN"/>
        </w:rPr>
        <w:t>ITU-R Reports and Recommendations within its remit to ensure they contain the most up-to-date information for use by TG 6/1</w:t>
      </w:r>
      <w:r>
        <w:rPr>
          <w:lang w:eastAsia="zh-CN"/>
        </w:rPr>
        <w:t>, and that related information will be provided not later than the due date of 15 May 2021.</w:t>
      </w:r>
    </w:p>
    <w:p w14:paraId="4809F3C9" w14:textId="77777777" w:rsidR="001C7E42" w:rsidRPr="00B846FD" w:rsidRDefault="001C7E42" w:rsidP="009D1C5A">
      <w:pPr>
        <w:rPr>
          <w:rFonts w:asciiTheme="majorBidi" w:hAnsiTheme="majorBidi" w:cstheme="majorBidi"/>
          <w:iCs/>
          <w:szCs w:val="24"/>
        </w:rPr>
      </w:pPr>
      <w:r w:rsidRPr="00B846FD">
        <w:rPr>
          <w:rFonts w:asciiTheme="majorBidi" w:hAnsiTheme="majorBidi" w:cstheme="majorBidi"/>
          <w:iCs/>
          <w:szCs w:val="24"/>
        </w:rPr>
        <w:t>The two documents were noted.</w:t>
      </w:r>
    </w:p>
    <w:p w14:paraId="12A22C23" w14:textId="48A778B6" w:rsidR="001C7E42" w:rsidRPr="005A1BE9" w:rsidRDefault="001C7E42" w:rsidP="009D1C5A">
      <w:pPr>
        <w:rPr>
          <w:u w:val="single"/>
        </w:rPr>
      </w:pPr>
      <w:r w:rsidRPr="005A1BE9">
        <w:rPr>
          <w:u w:val="single"/>
        </w:rPr>
        <w:t>Res</w:t>
      </w:r>
      <w:r w:rsidR="009D1C5A" w:rsidRPr="005A1BE9">
        <w:rPr>
          <w:u w:val="single"/>
        </w:rPr>
        <w:t>olution</w:t>
      </w:r>
      <w:r w:rsidRPr="005A1BE9">
        <w:rPr>
          <w:u w:val="single"/>
        </w:rPr>
        <w:t xml:space="preserve"> ITU-R 59-2 - PMSE</w:t>
      </w:r>
    </w:p>
    <w:p w14:paraId="7283EF29" w14:textId="77777777" w:rsidR="001C7E42" w:rsidRPr="00C75621" w:rsidRDefault="001C7E42" w:rsidP="009D1C5A">
      <w:pPr>
        <w:rPr>
          <w:lang w:val="en-US"/>
        </w:rPr>
      </w:pPr>
      <w:r w:rsidRPr="00C75621">
        <w:rPr>
          <w:i/>
          <w:lang w:val="en-US"/>
        </w:rPr>
        <w:t>Highlights:</w:t>
      </w:r>
      <w:r w:rsidRPr="00C75621">
        <w:rPr>
          <w:lang w:val="en-US"/>
        </w:rPr>
        <w:t xml:space="preserve"> discussion was held on a joint session with WP</w:t>
      </w:r>
      <w:r>
        <w:rPr>
          <w:lang w:val="en-US"/>
        </w:rPr>
        <w:t> </w:t>
      </w:r>
      <w:r w:rsidRPr="00C75621">
        <w:rPr>
          <w:lang w:val="en-US"/>
        </w:rPr>
        <w:t xml:space="preserve">5A; no action was deemed necessary at </w:t>
      </w:r>
      <w:r w:rsidRPr="002F1C39">
        <w:rPr>
          <w:lang w:val="en-US"/>
        </w:rPr>
        <w:t>this meeting from WG 5C-1. More information is available in section 11 of this document.</w:t>
      </w:r>
    </w:p>
    <w:p w14:paraId="6B671EFF" w14:textId="274D0421" w:rsidR="001C7E42" w:rsidRPr="005A4045" w:rsidRDefault="001C7E42" w:rsidP="009D1C5A">
      <w:r w:rsidRPr="005A1BE9">
        <w:rPr>
          <w:b/>
          <w:bCs/>
          <w:i/>
          <w:szCs w:val="24"/>
          <w:lang w:val="en-US"/>
        </w:rPr>
        <w:t>A</w:t>
      </w:r>
      <w:r w:rsidR="009D1C5A" w:rsidRPr="005A1BE9">
        <w:rPr>
          <w:b/>
          <w:bCs/>
          <w:i/>
          <w:szCs w:val="24"/>
          <w:lang w:val="en-US"/>
        </w:rPr>
        <w:t>genda item</w:t>
      </w:r>
      <w:r w:rsidRPr="005A1BE9">
        <w:rPr>
          <w:b/>
          <w:bCs/>
          <w:i/>
          <w:szCs w:val="24"/>
          <w:lang w:val="en-US"/>
        </w:rPr>
        <w:t xml:space="preserve"> 1.12</w:t>
      </w:r>
      <w:r w:rsidRPr="009D1C5A">
        <w:rPr>
          <w:iCs/>
          <w:szCs w:val="24"/>
          <w:lang w:val="en-US"/>
        </w:rPr>
        <w:t xml:space="preserve"> (</w:t>
      </w:r>
      <w:r w:rsidRPr="009D1C5A">
        <w:t>New</w:t>
      </w:r>
      <w:r w:rsidRPr="00622AF7">
        <w:t xml:space="preserve"> secondary allocation to the EESS (active) for spaceborne radar sounders within frequencies around 45 MHz</w:t>
      </w:r>
      <w:r w:rsidRPr="00AC36C9">
        <w:rPr>
          <w:i/>
        </w:rPr>
        <w:t>-</w:t>
      </w:r>
      <w:r w:rsidRPr="005A4045">
        <w:t xml:space="preserve">Resolution </w:t>
      </w:r>
      <w:r w:rsidRPr="005A4045">
        <w:rPr>
          <w:b/>
          <w:bCs/>
        </w:rPr>
        <w:t>656</w:t>
      </w:r>
      <w:r w:rsidRPr="005A4045">
        <w:t>)</w:t>
      </w:r>
    </w:p>
    <w:p w14:paraId="6E1D1D10" w14:textId="50A42EBE" w:rsidR="001C7E42" w:rsidRPr="00480F9F" w:rsidRDefault="001C7E42" w:rsidP="001C7E42">
      <w:pPr>
        <w:spacing w:before="60"/>
        <w:rPr>
          <w:rFonts w:asciiTheme="majorBidi" w:hAnsiTheme="majorBidi" w:cstheme="majorBidi"/>
          <w:szCs w:val="24"/>
          <w:lang w:val="en-US"/>
        </w:rPr>
      </w:pPr>
      <w:r w:rsidRPr="00880F80">
        <w:rPr>
          <w:rFonts w:asciiTheme="majorBidi" w:hAnsiTheme="majorBidi" w:cstheme="majorBidi"/>
          <w:i/>
          <w:szCs w:val="24"/>
          <w:lang w:val="en-US"/>
        </w:rPr>
        <w:t xml:space="preserve">Highlights: </w:t>
      </w:r>
      <w:r w:rsidRPr="00480F9F">
        <w:rPr>
          <w:rFonts w:asciiTheme="majorBidi" w:hAnsiTheme="majorBidi" w:cstheme="majorBidi"/>
          <w:szCs w:val="24"/>
          <w:lang w:val="en-US"/>
        </w:rPr>
        <w:t>a LS was prepared to WP 7C</w:t>
      </w:r>
    </w:p>
    <w:p w14:paraId="6DF0D589" w14:textId="3476D0A4" w:rsidR="001C7E42" w:rsidRDefault="001C7E42" w:rsidP="005A4045">
      <w:r>
        <w:rPr>
          <w:rFonts w:asciiTheme="majorBidi" w:hAnsiTheme="majorBidi" w:cstheme="majorBidi"/>
          <w:i/>
          <w:szCs w:val="24"/>
          <w:lang w:val="en-US"/>
        </w:rPr>
        <w:t>Input d</w:t>
      </w:r>
      <w:r w:rsidRPr="005E2B9B">
        <w:rPr>
          <w:rFonts w:asciiTheme="majorBidi" w:hAnsiTheme="majorBidi" w:cstheme="majorBidi"/>
          <w:i/>
          <w:szCs w:val="24"/>
          <w:lang w:val="en-US"/>
        </w:rPr>
        <w:t>ocuments:</w:t>
      </w:r>
      <w:r w:rsidRPr="002E1B7E">
        <w:rPr>
          <w:szCs w:val="24"/>
        </w:rPr>
        <w:t xml:space="preserve"> </w:t>
      </w:r>
      <w:r w:rsidRPr="005A4045">
        <w:rPr>
          <w:szCs w:val="24"/>
        </w:rPr>
        <w:t>Document</w:t>
      </w:r>
      <w:r w:rsidRPr="005A4045">
        <w:rPr>
          <w:rFonts w:eastAsiaTheme="minorEastAsia"/>
        </w:rPr>
        <w:t xml:space="preserve"> </w:t>
      </w:r>
      <w:hyperlink r:id="rId41" w:history="1">
        <w:r w:rsidRPr="005A4045">
          <w:rPr>
            <w:rStyle w:val="Hyperlink"/>
            <w:rFonts w:eastAsiaTheme="minorEastAsia"/>
            <w:szCs w:val="24"/>
            <w:lang w:val="en-US" w:eastAsia="it-IT"/>
          </w:rPr>
          <w:t>5C/15</w:t>
        </w:r>
      </w:hyperlink>
      <w:r w:rsidRPr="005A4045">
        <w:rPr>
          <w:rFonts w:eastAsiaTheme="minorEastAsia"/>
        </w:rPr>
        <w:t xml:space="preserve"> (</w:t>
      </w:r>
      <w:r w:rsidRPr="002E1B7E">
        <w:t xml:space="preserve">WP </w:t>
      </w:r>
      <w:r>
        <w:t>7C</w:t>
      </w:r>
      <w:r w:rsidRPr="002E1B7E">
        <w:t xml:space="preserve">) is a liaison, </w:t>
      </w:r>
      <w:r>
        <w:t>from the</w:t>
      </w:r>
      <w:r w:rsidRPr="002E1B7E">
        <w:t xml:space="preserve"> responsible group for WRC-23 </w:t>
      </w:r>
      <w:r w:rsidR="005A4045">
        <w:t xml:space="preserve">agenda item </w:t>
      </w:r>
      <w:r w:rsidRPr="002E1B7E">
        <w:t>1.</w:t>
      </w:r>
      <w:r>
        <w:t>1</w:t>
      </w:r>
      <w:r w:rsidRPr="002E1B7E">
        <w:t xml:space="preserve">2, to </w:t>
      </w:r>
      <w:r w:rsidRPr="00D42867">
        <w:rPr>
          <w:lang w:eastAsia="zh-CN"/>
        </w:rPr>
        <w:t>WP</w:t>
      </w:r>
      <w:r>
        <w:rPr>
          <w:lang w:eastAsia="zh-CN"/>
        </w:rPr>
        <w:t>s</w:t>
      </w:r>
      <w:r w:rsidRPr="00D42867">
        <w:rPr>
          <w:lang w:eastAsia="zh-CN"/>
        </w:rPr>
        <w:t xml:space="preserve"> 5A, 5C and 6A</w:t>
      </w:r>
      <w:r>
        <w:t xml:space="preserve">, asking for </w:t>
      </w:r>
      <w:r w:rsidRPr="00E01B2D">
        <w:t xml:space="preserve">information on technical and operational characteristics, protection criteria </w:t>
      </w:r>
      <w:r>
        <w:t xml:space="preserve">in relation with this </w:t>
      </w:r>
      <w:r w:rsidR="005A4045">
        <w:t>agenda item</w:t>
      </w:r>
      <w:r>
        <w:t>.</w:t>
      </w:r>
    </w:p>
    <w:p w14:paraId="4B3CEA2C" w14:textId="77777777" w:rsidR="001C7E42" w:rsidRDefault="001C7E42" w:rsidP="005A4045">
      <w:r>
        <w:t>A text for a draft reply liaison statement, prepared before the meeting by the WG C1 Chairman, was discussed and agreed.</w:t>
      </w:r>
    </w:p>
    <w:p w14:paraId="73D7CB7F" w14:textId="39C7B340" w:rsidR="001C7E42" w:rsidRPr="000C5B0A" w:rsidRDefault="001C7E42" w:rsidP="001C7E42">
      <w:pPr>
        <w:rPr>
          <w:rFonts w:asciiTheme="majorBidi" w:hAnsiTheme="majorBidi" w:cstheme="majorBidi"/>
          <w:bCs/>
          <w:iCs/>
          <w:szCs w:val="24"/>
          <w:lang w:val="en-US"/>
        </w:rPr>
      </w:pPr>
      <w:r w:rsidRPr="005A4045">
        <w:rPr>
          <w:rFonts w:asciiTheme="majorBidi" w:hAnsiTheme="majorBidi" w:cstheme="majorBidi"/>
          <w:b/>
          <w:bCs/>
          <w:i/>
          <w:iCs/>
          <w:szCs w:val="24"/>
          <w:lang w:val="en-US"/>
        </w:rPr>
        <w:t>A</w:t>
      </w:r>
      <w:r w:rsidR="009D1C5A" w:rsidRPr="005A4045">
        <w:rPr>
          <w:rFonts w:asciiTheme="majorBidi" w:hAnsiTheme="majorBidi" w:cstheme="majorBidi"/>
          <w:b/>
          <w:bCs/>
          <w:i/>
          <w:iCs/>
          <w:szCs w:val="24"/>
          <w:lang w:val="en-US"/>
        </w:rPr>
        <w:t>genda item</w:t>
      </w:r>
      <w:r w:rsidRPr="005A4045">
        <w:rPr>
          <w:rFonts w:asciiTheme="majorBidi" w:hAnsiTheme="majorBidi" w:cstheme="majorBidi"/>
          <w:b/>
          <w:bCs/>
          <w:i/>
          <w:iCs/>
          <w:szCs w:val="24"/>
          <w:lang w:val="en-US"/>
        </w:rPr>
        <w:t xml:space="preserve"> 1.18</w:t>
      </w:r>
      <w:r w:rsidRPr="009D1C5A">
        <w:rPr>
          <w:rFonts w:asciiTheme="majorBidi" w:hAnsiTheme="majorBidi" w:cstheme="majorBidi"/>
          <w:bCs/>
          <w:szCs w:val="24"/>
          <w:lang w:val="en-US"/>
        </w:rPr>
        <w:t xml:space="preserve"> (</w:t>
      </w:r>
      <w:r w:rsidR="005A1BE9" w:rsidRPr="00F220D4">
        <w:t xml:space="preserve">Spectrum </w:t>
      </w:r>
      <w:r w:rsidRPr="00F220D4">
        <w:t xml:space="preserve">needs and potential new allocations to </w:t>
      </w:r>
      <w:r>
        <w:t xml:space="preserve">(MSS) </w:t>
      </w:r>
      <w:r w:rsidRPr="00F220D4">
        <w:t>for future development of narrowband mobile-satellite systems</w:t>
      </w:r>
      <w:r w:rsidRPr="00AC36C9">
        <w:rPr>
          <w:i/>
        </w:rPr>
        <w:t xml:space="preserve">-Resolution </w:t>
      </w:r>
      <w:r>
        <w:rPr>
          <w:b/>
          <w:bCs/>
          <w:i/>
        </w:rPr>
        <w:t>248</w:t>
      </w:r>
      <w:r w:rsidRPr="000C5B0A">
        <w:rPr>
          <w:rFonts w:asciiTheme="majorBidi" w:hAnsiTheme="majorBidi" w:cstheme="majorBidi"/>
          <w:bCs/>
          <w:iCs/>
          <w:szCs w:val="24"/>
          <w:lang w:val="en-US"/>
        </w:rPr>
        <w:t>)</w:t>
      </w:r>
    </w:p>
    <w:p w14:paraId="38A6BDC0" w14:textId="3D347C36" w:rsidR="001C7E42" w:rsidRPr="005A4045" w:rsidRDefault="001C7E42" w:rsidP="001C7E42">
      <w:pPr>
        <w:spacing w:beforeLines="30" w:before="72"/>
        <w:rPr>
          <w:bCs/>
          <w:szCs w:val="24"/>
          <w:lang w:val="en-US"/>
        </w:rPr>
      </w:pPr>
      <w:r w:rsidRPr="005A4045">
        <w:rPr>
          <w:bCs/>
          <w:i/>
          <w:szCs w:val="24"/>
          <w:lang w:val="en-US"/>
        </w:rPr>
        <w:t>Highlights:</w:t>
      </w:r>
      <w:r w:rsidRPr="005A4045">
        <w:rPr>
          <w:bCs/>
          <w:szCs w:val="24"/>
        </w:rPr>
        <w:t xml:space="preserve"> a LS was prepared to WP</w:t>
      </w:r>
      <w:r w:rsidR="003F5506">
        <w:rPr>
          <w:bCs/>
          <w:szCs w:val="24"/>
        </w:rPr>
        <w:t xml:space="preserve"> </w:t>
      </w:r>
      <w:r w:rsidRPr="005A4045">
        <w:rPr>
          <w:bCs/>
          <w:szCs w:val="24"/>
        </w:rPr>
        <w:t>4C</w:t>
      </w:r>
      <w:r w:rsidRPr="005A4045">
        <w:rPr>
          <w:bCs/>
          <w:szCs w:val="24"/>
          <w:lang w:val="en-US"/>
        </w:rPr>
        <w:t>.</w:t>
      </w:r>
    </w:p>
    <w:p w14:paraId="6FCA36E7" w14:textId="4860A5FA" w:rsidR="001C7E42" w:rsidRPr="005A4045" w:rsidRDefault="001C7E42" w:rsidP="001C7E42">
      <w:pPr>
        <w:spacing w:before="60"/>
      </w:pPr>
      <w:r w:rsidRPr="005A4045">
        <w:rPr>
          <w:i/>
          <w:szCs w:val="24"/>
          <w:lang w:val="en-US"/>
        </w:rPr>
        <w:t xml:space="preserve">Input documents: </w:t>
      </w:r>
      <w:r w:rsidRPr="005A4045">
        <w:rPr>
          <w:szCs w:val="24"/>
        </w:rPr>
        <w:t>Document</w:t>
      </w:r>
      <w:r w:rsidRPr="005A4045">
        <w:rPr>
          <w:rFonts w:eastAsiaTheme="minorEastAsia"/>
        </w:rPr>
        <w:t xml:space="preserve"> </w:t>
      </w:r>
      <w:hyperlink r:id="rId42" w:history="1">
        <w:r w:rsidRPr="005A4045">
          <w:rPr>
            <w:rStyle w:val="Hyperlink"/>
            <w:rFonts w:eastAsiaTheme="minorEastAsia"/>
            <w:color w:val="0000FF"/>
            <w:szCs w:val="24"/>
            <w:lang w:val="en-US"/>
          </w:rPr>
          <w:t>5C/21</w:t>
        </w:r>
      </w:hyperlink>
      <w:r w:rsidRPr="005A4045">
        <w:rPr>
          <w:rFonts w:eastAsiaTheme="minorEastAsia"/>
        </w:rPr>
        <w:t xml:space="preserve"> (</w:t>
      </w:r>
      <w:r w:rsidRPr="005A4045">
        <w:t xml:space="preserve">WP 4C) is a liaison statement, from the responsible group for WRC-23 1.18, requesting relevant information, including technical and operational characteristics and protection criteria for their respective services allocated in, or adjacent to, the frequency bands </w:t>
      </w:r>
      <w:r w:rsidRPr="005A4045">
        <w:rPr>
          <w:rFonts w:eastAsiaTheme="minorHAnsi"/>
        </w:rPr>
        <w:t>1 695-1 710 MHz, 2 010-2 025 MHz, 3 300-3 315 MHz and 3</w:t>
      </w:r>
      <w:r w:rsidRPr="005A4045">
        <w:rPr>
          <w:rFonts w:eastAsiaTheme="minorHAnsi"/>
          <w:i/>
        </w:rPr>
        <w:t> </w:t>
      </w:r>
      <w:r w:rsidRPr="005A4045">
        <w:rPr>
          <w:rFonts w:eastAsiaTheme="minorHAnsi"/>
        </w:rPr>
        <w:t>385-3 400 MHz, t</w:t>
      </w:r>
      <w:r w:rsidRPr="005A4045">
        <w:t>o support the required sharing and compatibility studies to be carried out within WP 4C.</w:t>
      </w:r>
    </w:p>
    <w:p w14:paraId="3BA9390C" w14:textId="77777777" w:rsidR="001C7E42" w:rsidRPr="005A4045" w:rsidRDefault="001C7E42" w:rsidP="001C7E42">
      <w:pPr>
        <w:spacing w:before="60"/>
      </w:pPr>
      <w:r w:rsidRPr="005A4045">
        <w:t>A text for a draft reply liaison, prepared before meeting by the WG C1 Chairman, was discussed and agreed.</w:t>
      </w:r>
    </w:p>
    <w:p w14:paraId="6BF76E6F" w14:textId="0258BB18" w:rsidR="001C7E42" w:rsidRPr="00307A32" w:rsidRDefault="001C7E42" w:rsidP="001C7E42">
      <w:pPr>
        <w:pStyle w:val="Headingi"/>
        <w:widowControl w:val="0"/>
        <w:rPr>
          <w:rFonts w:asciiTheme="majorBidi" w:hAnsiTheme="majorBidi" w:cstheme="majorBidi"/>
          <w:bCs/>
          <w:szCs w:val="24"/>
          <w:lang w:val="en-US"/>
        </w:rPr>
      </w:pPr>
      <w:r w:rsidRPr="003F5506">
        <w:rPr>
          <w:rFonts w:eastAsiaTheme="minorEastAsia"/>
          <w:b/>
          <w:bCs/>
        </w:rPr>
        <w:t>Ionospheric sounders (&lt;50 MHz)</w:t>
      </w:r>
      <w:r w:rsidRPr="005A4045">
        <w:t xml:space="preserve">: </w:t>
      </w:r>
      <w:r w:rsidR="005A4045" w:rsidRPr="005A4045">
        <w:t>No</w:t>
      </w:r>
      <w:r w:rsidR="005A4045" w:rsidRPr="00307A32">
        <w:rPr>
          <w:szCs w:val="24"/>
        </w:rPr>
        <w:t xml:space="preserve"> </w:t>
      </w:r>
      <w:r w:rsidRPr="00307A32">
        <w:rPr>
          <w:szCs w:val="24"/>
        </w:rPr>
        <w:t>action was deemed necessary at this meeting</w:t>
      </w:r>
      <w:r w:rsidRPr="00307A32">
        <w:rPr>
          <w:rFonts w:asciiTheme="majorBidi" w:hAnsiTheme="majorBidi" w:cstheme="majorBidi"/>
          <w:bCs/>
          <w:szCs w:val="24"/>
          <w:lang w:val="en-US"/>
        </w:rPr>
        <w:t>.</w:t>
      </w:r>
    </w:p>
    <w:p w14:paraId="0E549BAD" w14:textId="77777777" w:rsidR="001C7E42" w:rsidRPr="00307A32" w:rsidRDefault="001C7E42" w:rsidP="001C7E42">
      <w:pPr>
        <w:rPr>
          <w:szCs w:val="24"/>
        </w:rPr>
      </w:pPr>
      <w:r w:rsidRPr="006825EF">
        <w:rPr>
          <w:i/>
          <w:lang w:val="en-US"/>
        </w:rPr>
        <w:t>Input documents:</w:t>
      </w:r>
      <w:r w:rsidRPr="006825EF">
        <w:t xml:space="preserve"> </w:t>
      </w:r>
      <w:r w:rsidRPr="00F904C2">
        <w:rPr>
          <w:szCs w:val="24"/>
        </w:rPr>
        <w:t xml:space="preserve">Document </w:t>
      </w:r>
      <w:hyperlink r:id="rId43" w:history="1">
        <w:r w:rsidRPr="005A4045">
          <w:rPr>
            <w:rStyle w:val="Strong"/>
            <w:rFonts w:eastAsiaTheme="minorEastAsia"/>
            <w:b w:val="0"/>
            <w:bCs w:val="0"/>
            <w:color w:val="0000FF"/>
            <w:szCs w:val="24"/>
            <w:u w:val="single"/>
          </w:rPr>
          <w:t>5C/651</w:t>
        </w:r>
      </w:hyperlink>
      <w:r w:rsidRPr="005A4045">
        <w:rPr>
          <w:rStyle w:val="Strong"/>
          <w:rFonts w:eastAsiaTheme="minorEastAsia"/>
          <w:b w:val="0"/>
          <w:bCs w:val="0"/>
          <w:szCs w:val="24"/>
        </w:rPr>
        <w:t xml:space="preserve"> (</w:t>
      </w:r>
      <w:r w:rsidRPr="00F904C2">
        <w:t xml:space="preserve">WP </w:t>
      </w:r>
      <w:r>
        <w:t>3L</w:t>
      </w:r>
      <w:r w:rsidRPr="00F904C2">
        <w:t>) is a liaison to WP 7C</w:t>
      </w:r>
      <w:r w:rsidRPr="00F904C2">
        <w:rPr>
          <w:rStyle w:val="normaltextrun"/>
          <w:lang w:val="en-US" w:eastAsia="zh-CN"/>
        </w:rPr>
        <w:t>, 5C</w:t>
      </w:r>
      <w:r>
        <w:rPr>
          <w:rStyle w:val="normaltextrun"/>
          <w:lang w:val="en-US" w:eastAsia="zh-CN"/>
        </w:rPr>
        <w:t>,</w:t>
      </w:r>
      <w:r w:rsidRPr="00F904C2">
        <w:rPr>
          <w:rStyle w:val="normaltextrun"/>
          <w:lang w:val="en-US" w:eastAsia="zh-CN"/>
        </w:rPr>
        <w:t xml:space="preserve"> </w:t>
      </w:r>
      <w:r w:rsidRPr="00F904C2">
        <w:t>answer</w:t>
      </w:r>
      <w:r>
        <w:t>ing</w:t>
      </w:r>
      <w:r w:rsidRPr="00F904C2">
        <w:t xml:space="preserve"> </w:t>
      </w:r>
      <w:r w:rsidRPr="00F904C2">
        <w:rPr>
          <w:rStyle w:val="normaltextrun"/>
          <w:lang w:val="en-US" w:eastAsia="zh-CN"/>
        </w:rPr>
        <w:t xml:space="preserve">some questions raised by </w:t>
      </w:r>
      <w:r>
        <w:rPr>
          <w:rStyle w:val="normaltextrun"/>
          <w:lang w:val="en-US" w:eastAsia="zh-CN"/>
        </w:rPr>
        <w:t xml:space="preserve">WP 7C about technical characteristics and related deliverables from WP </w:t>
      </w:r>
      <w:proofErr w:type="spellStart"/>
      <w:r>
        <w:rPr>
          <w:rStyle w:val="normaltextrun"/>
          <w:lang w:val="en-US" w:eastAsia="zh-CN"/>
        </w:rPr>
        <w:t>3L</w:t>
      </w:r>
      <w:proofErr w:type="spellEnd"/>
      <w:r>
        <w:rPr>
          <w:rStyle w:val="normaltextrun"/>
          <w:lang w:val="en-US" w:eastAsia="zh-CN"/>
        </w:rPr>
        <w:t xml:space="preserve">, concerning </w:t>
      </w:r>
      <w:proofErr w:type="spellStart"/>
      <w:r w:rsidRPr="00307A32">
        <w:rPr>
          <w:rStyle w:val="normaltextrun"/>
          <w:lang w:val="en-US" w:eastAsia="zh-CN"/>
        </w:rPr>
        <w:t>i</w:t>
      </w:r>
      <w:r w:rsidRPr="00307A32">
        <w:t>onospheric</w:t>
      </w:r>
      <w:proofErr w:type="spellEnd"/>
      <w:r w:rsidRPr="00307A32">
        <w:t xml:space="preserve"> sounders used for space weather remote sensing</w:t>
      </w:r>
      <w:r w:rsidRPr="00307A32">
        <w:rPr>
          <w:rFonts w:asciiTheme="majorBidi" w:eastAsiaTheme="minorEastAsia" w:hAnsiTheme="majorBidi" w:cstheme="majorBidi"/>
          <w:szCs w:val="24"/>
          <w:lang w:val="en-US"/>
        </w:rPr>
        <w:t xml:space="preserve">. </w:t>
      </w:r>
      <w:r w:rsidRPr="00307A32">
        <w:rPr>
          <w:szCs w:val="24"/>
        </w:rPr>
        <w:t>The document was noted.</w:t>
      </w:r>
    </w:p>
    <w:p w14:paraId="12253927" w14:textId="5DF991EB" w:rsidR="001C7E42" w:rsidRPr="005A4045" w:rsidRDefault="001C7E42" w:rsidP="005A4045">
      <w:proofErr w:type="spellStart"/>
      <w:r w:rsidRPr="005A4045">
        <w:rPr>
          <w:rFonts w:eastAsiaTheme="minorEastAsia"/>
          <w:b/>
          <w:bCs/>
          <w:i/>
          <w:iCs/>
        </w:rPr>
        <w:lastRenderedPageBreak/>
        <w:t>Gfast</w:t>
      </w:r>
      <w:proofErr w:type="spellEnd"/>
      <w:r w:rsidRPr="005A4045">
        <w:rPr>
          <w:rFonts w:eastAsiaTheme="minorEastAsia"/>
          <w:b/>
          <w:bCs/>
          <w:i/>
          <w:iCs/>
        </w:rPr>
        <w:t xml:space="preserve"> /</w:t>
      </w:r>
      <w:proofErr w:type="spellStart"/>
      <w:r w:rsidRPr="005A4045">
        <w:rPr>
          <w:rFonts w:eastAsiaTheme="minorEastAsia"/>
          <w:b/>
          <w:bCs/>
          <w:i/>
          <w:iCs/>
        </w:rPr>
        <w:t>Mgfast</w:t>
      </w:r>
      <w:proofErr w:type="spellEnd"/>
      <w:r w:rsidRPr="005A4045">
        <w:t xml:space="preserve">: </w:t>
      </w:r>
      <w:r w:rsidR="003F5506" w:rsidRPr="005A4045">
        <w:t xml:space="preserve">No </w:t>
      </w:r>
      <w:r w:rsidRPr="005A4045">
        <w:t>action was deemed necessary at this meeting.</w:t>
      </w:r>
    </w:p>
    <w:p w14:paraId="390E40A5" w14:textId="705DEC7C" w:rsidR="001C7E42" w:rsidRPr="00307A32" w:rsidRDefault="001C7E42" w:rsidP="001C7E42">
      <w:r w:rsidRPr="00307A32">
        <w:rPr>
          <w:rFonts w:asciiTheme="majorBidi" w:hAnsiTheme="majorBidi" w:cstheme="majorBidi"/>
          <w:i/>
          <w:szCs w:val="24"/>
          <w:lang w:val="en-US"/>
        </w:rPr>
        <w:t>Input documents:</w:t>
      </w:r>
      <w:r w:rsidR="005A4045">
        <w:rPr>
          <w:rFonts w:asciiTheme="majorBidi" w:hAnsiTheme="majorBidi" w:cstheme="majorBidi"/>
          <w:i/>
          <w:szCs w:val="24"/>
          <w:lang w:val="en-US"/>
        </w:rPr>
        <w:t xml:space="preserve"> </w:t>
      </w:r>
      <w:r w:rsidRPr="00307A32">
        <w:rPr>
          <w:szCs w:val="24"/>
        </w:rPr>
        <w:t xml:space="preserve">Document </w:t>
      </w:r>
      <w:hyperlink r:id="rId44" w:history="1">
        <w:r w:rsidRPr="005A4045">
          <w:rPr>
            <w:rStyle w:val="Strong"/>
            <w:rFonts w:eastAsiaTheme="minorEastAsia"/>
            <w:b w:val="0"/>
            <w:bCs w:val="0"/>
            <w:color w:val="0000FF"/>
            <w:szCs w:val="24"/>
            <w:u w:val="single"/>
          </w:rPr>
          <w:t>5C/659</w:t>
        </w:r>
      </w:hyperlink>
      <w:r w:rsidRPr="005A4045">
        <w:rPr>
          <w:rStyle w:val="Strong"/>
          <w:rFonts w:eastAsiaTheme="minorEastAsia"/>
          <w:b w:val="0"/>
          <w:bCs w:val="0"/>
          <w:szCs w:val="24"/>
        </w:rPr>
        <w:t xml:space="preserve"> (</w:t>
      </w:r>
      <w:r w:rsidRPr="00307A32">
        <w:t>WP 1A</w:t>
      </w:r>
      <w:r>
        <w:t>)</w:t>
      </w:r>
      <w:r w:rsidRPr="00307A32">
        <w:t xml:space="preserve"> is a reply liaison </w:t>
      </w:r>
      <w:r>
        <w:t xml:space="preserve">statement </w:t>
      </w:r>
      <w:r w:rsidRPr="00307A32">
        <w:t xml:space="preserve">to ITU-T SG15, sent for information to several groups including WP 5C, addressing, in addition to progress of the ANT and HNT, the technical discussions that took place on the measures available in </w:t>
      </w:r>
      <w:proofErr w:type="spellStart"/>
      <w:r w:rsidRPr="00307A32">
        <w:rPr>
          <w:rFonts w:asciiTheme="majorBidi" w:hAnsiTheme="majorBidi" w:cstheme="majorBidi"/>
          <w:i/>
          <w:szCs w:val="24"/>
        </w:rPr>
        <w:t>G.fast</w:t>
      </w:r>
      <w:proofErr w:type="spellEnd"/>
      <w:r w:rsidRPr="00307A32">
        <w:rPr>
          <w:rFonts w:asciiTheme="majorBidi" w:hAnsiTheme="majorBidi" w:cstheme="majorBidi"/>
          <w:szCs w:val="24"/>
        </w:rPr>
        <w:t xml:space="preserve"> and </w:t>
      </w:r>
      <w:proofErr w:type="spellStart"/>
      <w:r w:rsidRPr="00307A32">
        <w:rPr>
          <w:rFonts w:asciiTheme="majorBidi" w:hAnsiTheme="majorBidi" w:cstheme="majorBidi"/>
          <w:i/>
          <w:szCs w:val="24"/>
        </w:rPr>
        <w:t>G.mgfast</w:t>
      </w:r>
      <w:proofErr w:type="spellEnd"/>
      <w:r w:rsidRPr="00307A32">
        <w:rPr>
          <w:rFonts w:asciiTheme="majorBidi" w:hAnsiTheme="majorBidi" w:cstheme="majorBidi"/>
          <w:szCs w:val="24"/>
        </w:rPr>
        <w:t xml:space="preserve"> specifications for guarding against interference to radiocommunication services. Desire for continuation of cooperation is expressed. </w:t>
      </w:r>
      <w:r>
        <w:rPr>
          <w:rFonts w:asciiTheme="majorBidi" w:hAnsiTheme="majorBidi" w:cstheme="majorBidi"/>
          <w:szCs w:val="24"/>
        </w:rPr>
        <w:t>The d</w:t>
      </w:r>
      <w:r w:rsidRPr="00307A32">
        <w:rPr>
          <w:rFonts w:asciiTheme="majorBidi" w:hAnsiTheme="majorBidi" w:cstheme="majorBidi"/>
          <w:szCs w:val="24"/>
        </w:rPr>
        <w:t>ocument was noted.</w:t>
      </w:r>
    </w:p>
    <w:p w14:paraId="1BDA1F6D" w14:textId="5769DFC5" w:rsidR="001C7E42" w:rsidRPr="00307A32" w:rsidRDefault="001C7E42" w:rsidP="001C7E42">
      <w:pPr>
        <w:pStyle w:val="Headingi"/>
        <w:widowControl w:val="0"/>
        <w:rPr>
          <w:rFonts w:asciiTheme="majorBidi" w:hAnsiTheme="majorBidi" w:cstheme="majorBidi"/>
          <w:bCs/>
          <w:szCs w:val="24"/>
          <w:lang w:val="en-US"/>
        </w:rPr>
      </w:pPr>
      <w:r w:rsidRPr="005A4045">
        <w:rPr>
          <w:rFonts w:eastAsiaTheme="minorEastAsia"/>
          <w:b/>
          <w:bCs/>
        </w:rPr>
        <w:t xml:space="preserve">Sharing MSS 2.6 GHz: </w:t>
      </w:r>
      <w:r w:rsidR="003F5506" w:rsidRPr="003F5506">
        <w:rPr>
          <w:i w:val="0"/>
          <w:iCs/>
          <w:szCs w:val="24"/>
        </w:rPr>
        <w:t xml:space="preserve">No </w:t>
      </w:r>
      <w:r w:rsidRPr="003F5506">
        <w:rPr>
          <w:i w:val="0"/>
          <w:iCs/>
          <w:szCs w:val="24"/>
        </w:rPr>
        <w:t>action was deemed necessary at this meeting</w:t>
      </w:r>
      <w:r w:rsidRPr="00307A32">
        <w:rPr>
          <w:rFonts w:asciiTheme="majorBidi" w:hAnsiTheme="majorBidi" w:cstheme="majorBidi"/>
          <w:bCs/>
          <w:szCs w:val="24"/>
          <w:lang w:val="en-US"/>
        </w:rPr>
        <w:t>.</w:t>
      </w:r>
    </w:p>
    <w:p w14:paraId="19F466E6" w14:textId="3563F0FF" w:rsidR="001C7E42" w:rsidRPr="00307A32" w:rsidRDefault="001C7E42" w:rsidP="001C7E42">
      <w:pPr>
        <w:pStyle w:val="enumlev1"/>
        <w:tabs>
          <w:tab w:val="clear" w:pos="1134"/>
          <w:tab w:val="left" w:pos="0"/>
        </w:tabs>
        <w:ind w:left="0" w:firstLine="0"/>
        <w:rPr>
          <w:szCs w:val="24"/>
        </w:rPr>
      </w:pPr>
      <w:r w:rsidRPr="00307A32">
        <w:rPr>
          <w:rFonts w:asciiTheme="majorBidi" w:hAnsiTheme="majorBidi" w:cstheme="majorBidi"/>
          <w:i/>
          <w:szCs w:val="24"/>
          <w:lang w:val="en-US"/>
        </w:rPr>
        <w:t>Input documents:</w:t>
      </w:r>
      <w:r w:rsidR="005A4045">
        <w:rPr>
          <w:rFonts w:asciiTheme="majorBidi" w:hAnsiTheme="majorBidi" w:cstheme="majorBidi"/>
          <w:i/>
          <w:szCs w:val="24"/>
          <w:lang w:val="en-US"/>
        </w:rPr>
        <w:t xml:space="preserve"> </w:t>
      </w:r>
      <w:r w:rsidRPr="005A4045">
        <w:t>Document</w:t>
      </w:r>
      <w:r w:rsidRPr="005A4045">
        <w:rPr>
          <w:b/>
          <w:bCs/>
          <w:szCs w:val="24"/>
        </w:rPr>
        <w:t xml:space="preserve"> </w:t>
      </w:r>
      <w:hyperlink r:id="rId45" w:history="1">
        <w:r w:rsidRPr="005A4045">
          <w:rPr>
            <w:rStyle w:val="Strong"/>
            <w:rFonts w:eastAsiaTheme="minorEastAsia"/>
            <w:b w:val="0"/>
            <w:bCs w:val="0"/>
            <w:color w:val="0000FF"/>
            <w:szCs w:val="24"/>
            <w:u w:val="single"/>
          </w:rPr>
          <w:t>5C/661</w:t>
        </w:r>
      </w:hyperlink>
      <w:r w:rsidRPr="00307A32">
        <w:rPr>
          <w:rStyle w:val="Strong"/>
          <w:rFonts w:eastAsiaTheme="minorEastAsia"/>
          <w:szCs w:val="24"/>
        </w:rPr>
        <w:t xml:space="preserve"> </w:t>
      </w:r>
      <w:r w:rsidRPr="00EE228E">
        <w:rPr>
          <w:rStyle w:val="Strong"/>
          <w:rFonts w:eastAsiaTheme="minorEastAsia"/>
          <w:b w:val="0"/>
          <w:bCs w:val="0"/>
          <w:szCs w:val="24"/>
        </w:rPr>
        <w:t>(</w:t>
      </w:r>
      <w:r w:rsidRPr="00307A32">
        <w:t xml:space="preserve">WP 4C) is a liaison </w:t>
      </w:r>
      <w:r>
        <w:t xml:space="preserve">statement </w:t>
      </w:r>
      <w:r w:rsidRPr="00307A32">
        <w:rPr>
          <w:lang w:eastAsia="zh-CN"/>
        </w:rPr>
        <w:t xml:space="preserve">to inform WP 5D that work on a report on sharing and coexistence </w:t>
      </w:r>
      <w:r w:rsidRPr="00307A32">
        <w:rPr>
          <w:rFonts w:eastAsia="SimSun"/>
          <w:lang w:val="en-US" w:eastAsia="ja-JP"/>
        </w:rPr>
        <w:t xml:space="preserve">studies between the mobile-satellite service and terrestrial IMT systems in the </w:t>
      </w:r>
      <w:r w:rsidRPr="00307A32">
        <w:rPr>
          <w:lang w:eastAsia="zh-CN"/>
        </w:rPr>
        <w:t xml:space="preserve">band 2 655-2 690 MHz has been initiated. </w:t>
      </w:r>
      <w:r>
        <w:rPr>
          <w:lang w:eastAsia="zh-CN"/>
        </w:rPr>
        <w:t>The d</w:t>
      </w:r>
      <w:r w:rsidRPr="00307A32">
        <w:rPr>
          <w:lang w:eastAsia="zh-CN"/>
        </w:rPr>
        <w:t>ocument reminds that, w</w:t>
      </w:r>
      <w:r w:rsidRPr="00307A32">
        <w:t>ith the increasing deployment of terrestrial IMT systems in many countries in the last couple of years, harmful interference to the MSS in this band has been reported</w:t>
      </w:r>
      <w:r w:rsidRPr="00307A32">
        <w:rPr>
          <w:rFonts w:asciiTheme="majorBidi" w:eastAsiaTheme="minorEastAsia" w:hAnsiTheme="majorBidi" w:cstheme="majorBidi"/>
          <w:szCs w:val="24"/>
          <w:lang w:val="en-US"/>
        </w:rPr>
        <w:t xml:space="preserve">. </w:t>
      </w:r>
      <w:r w:rsidRPr="00307A32">
        <w:rPr>
          <w:szCs w:val="24"/>
        </w:rPr>
        <w:t>The document was noted.</w:t>
      </w:r>
    </w:p>
    <w:p w14:paraId="6A7363A6" w14:textId="77777777" w:rsidR="001C7E42" w:rsidRPr="005A4045" w:rsidRDefault="001C7E42" w:rsidP="005A4045">
      <w:pPr>
        <w:rPr>
          <w:rFonts w:eastAsiaTheme="minorEastAsia"/>
          <w:b/>
          <w:bCs/>
          <w:i/>
          <w:iCs/>
        </w:rPr>
      </w:pPr>
      <w:r w:rsidRPr="005A4045">
        <w:rPr>
          <w:rFonts w:eastAsiaTheme="minorEastAsia"/>
          <w:b/>
          <w:bCs/>
          <w:i/>
          <w:iCs/>
        </w:rPr>
        <w:t xml:space="preserve">Non-GSO 1-3 GHz range </w:t>
      </w:r>
    </w:p>
    <w:p w14:paraId="67C2B88F" w14:textId="70EDBAFC" w:rsidR="001C7E42" w:rsidRPr="00307A32" w:rsidRDefault="001C7E42" w:rsidP="001C7E42">
      <w:pPr>
        <w:pStyle w:val="Headingi"/>
        <w:widowControl w:val="0"/>
        <w:rPr>
          <w:rFonts w:asciiTheme="majorBidi" w:hAnsiTheme="majorBidi" w:cstheme="majorBidi"/>
          <w:bCs/>
          <w:szCs w:val="24"/>
          <w:lang w:val="en-US"/>
        </w:rPr>
      </w:pPr>
      <w:r w:rsidRPr="005A4045">
        <w:rPr>
          <w:rFonts w:asciiTheme="majorBidi" w:hAnsiTheme="majorBidi" w:cstheme="majorBidi"/>
          <w:iCs/>
          <w:szCs w:val="24"/>
          <w:lang w:val="en-US"/>
        </w:rPr>
        <w:t>Highlights</w:t>
      </w:r>
      <w:r w:rsidRPr="00307A32">
        <w:rPr>
          <w:rFonts w:asciiTheme="majorBidi" w:hAnsiTheme="majorBidi" w:cstheme="majorBidi"/>
          <w:i w:val="0"/>
          <w:szCs w:val="24"/>
          <w:lang w:val="en-US"/>
        </w:rPr>
        <w:t>:</w:t>
      </w:r>
      <w:r w:rsidRPr="00307A32">
        <w:rPr>
          <w:rFonts w:asciiTheme="majorBidi" w:hAnsiTheme="majorBidi" w:cstheme="majorBidi"/>
          <w:bCs/>
          <w:szCs w:val="24"/>
          <w:lang w:val="en-US"/>
        </w:rPr>
        <w:t xml:space="preserve"> </w:t>
      </w:r>
      <w:r w:rsidR="003F5506" w:rsidRPr="003F5506">
        <w:rPr>
          <w:i w:val="0"/>
          <w:iCs/>
          <w:szCs w:val="24"/>
        </w:rPr>
        <w:t xml:space="preserve">No </w:t>
      </w:r>
      <w:r w:rsidRPr="003F5506">
        <w:rPr>
          <w:i w:val="0"/>
          <w:iCs/>
          <w:szCs w:val="24"/>
        </w:rPr>
        <w:t>action was deemed necessary at this meeting</w:t>
      </w:r>
      <w:r w:rsidRPr="00307A32">
        <w:rPr>
          <w:rFonts w:asciiTheme="majorBidi" w:hAnsiTheme="majorBidi" w:cstheme="majorBidi"/>
          <w:bCs/>
          <w:szCs w:val="24"/>
          <w:lang w:val="en-US"/>
        </w:rPr>
        <w:t>.</w:t>
      </w:r>
    </w:p>
    <w:p w14:paraId="342F3D50" w14:textId="79DBAF8D" w:rsidR="001C7E42" w:rsidRPr="00307A32" w:rsidRDefault="005A4045" w:rsidP="001C7E42">
      <w:pPr>
        <w:spacing w:before="60"/>
        <w:rPr>
          <w:szCs w:val="24"/>
        </w:rPr>
      </w:pPr>
      <w:r w:rsidRPr="005A4045">
        <w:rPr>
          <w:i/>
          <w:iCs/>
        </w:rPr>
        <w:t>Input d</w:t>
      </w:r>
      <w:r w:rsidR="001C7E42" w:rsidRPr="005A4045">
        <w:rPr>
          <w:i/>
          <w:iCs/>
        </w:rPr>
        <w:t>ocument</w:t>
      </w:r>
      <w:r>
        <w:rPr>
          <w:i/>
          <w:iCs/>
        </w:rPr>
        <w:t xml:space="preserve">: </w:t>
      </w:r>
      <w:r w:rsidR="001C7E42" w:rsidRPr="00307A32">
        <w:rPr>
          <w:szCs w:val="24"/>
        </w:rPr>
        <w:t>Doc</w:t>
      </w:r>
      <w:r>
        <w:rPr>
          <w:szCs w:val="24"/>
        </w:rPr>
        <w:t>ument</w:t>
      </w:r>
      <w:r w:rsidR="001C7E42" w:rsidRPr="00307A32">
        <w:rPr>
          <w:szCs w:val="24"/>
        </w:rPr>
        <w:t xml:space="preserve"> </w:t>
      </w:r>
      <w:hyperlink r:id="rId46" w:history="1">
        <w:r w:rsidR="001C7E42" w:rsidRPr="005A4045">
          <w:rPr>
            <w:rStyle w:val="Strong"/>
            <w:rFonts w:eastAsiaTheme="minorEastAsia"/>
            <w:b w:val="0"/>
            <w:bCs w:val="0"/>
            <w:color w:val="0000FF"/>
            <w:szCs w:val="24"/>
            <w:u w:val="single"/>
          </w:rPr>
          <w:t>5C/662</w:t>
        </w:r>
      </w:hyperlink>
      <w:r w:rsidR="001C7E42" w:rsidRPr="00307A32">
        <w:rPr>
          <w:rStyle w:val="Strong"/>
          <w:rFonts w:eastAsiaTheme="minorEastAsia"/>
          <w:szCs w:val="24"/>
        </w:rPr>
        <w:t xml:space="preserve"> (</w:t>
      </w:r>
      <w:r w:rsidR="001C7E42" w:rsidRPr="00307A32">
        <w:t xml:space="preserve">WP 4C) is a liaison </w:t>
      </w:r>
      <w:r w:rsidR="001C7E42">
        <w:t xml:space="preserve">statement </w:t>
      </w:r>
      <w:r w:rsidR="001C7E42" w:rsidRPr="00307A32">
        <w:rPr>
          <w:lang w:eastAsia="zh-CN"/>
        </w:rPr>
        <w:t xml:space="preserve">informing </w:t>
      </w:r>
      <w:r w:rsidR="001C7E42">
        <w:rPr>
          <w:lang w:eastAsia="zh-CN"/>
        </w:rPr>
        <w:t xml:space="preserve">WPs </w:t>
      </w:r>
      <w:r w:rsidR="001C7E42" w:rsidRPr="00307A32">
        <w:rPr>
          <w:lang w:val="en-US"/>
        </w:rPr>
        <w:t>5A, 5C, 7B, 7C and 7D</w:t>
      </w:r>
      <w:r w:rsidR="001C7E42" w:rsidRPr="00307A32">
        <w:rPr>
          <w:lang w:eastAsia="zh-CN"/>
        </w:rPr>
        <w:t xml:space="preserve"> on the</w:t>
      </w:r>
      <w:r w:rsidR="001C7E42" w:rsidRPr="00307A32">
        <w:rPr>
          <w:lang w:val="en-US"/>
        </w:rPr>
        <w:t xml:space="preserve"> development of a WD</w:t>
      </w:r>
      <w:r w:rsidR="001C7E42" w:rsidRPr="00307A32">
        <w:t xml:space="preserve"> towards a PDN</w:t>
      </w:r>
      <w:r>
        <w:t xml:space="preserve"> </w:t>
      </w:r>
      <w:r w:rsidR="001C7E42" w:rsidRPr="00307A32">
        <w:t>Rep</w:t>
      </w:r>
      <w:r w:rsidR="003F5506">
        <w:t>ort</w:t>
      </w:r>
      <w:r w:rsidR="001C7E42" w:rsidRPr="00307A32">
        <w:t xml:space="preserve"> ITU-R M.[NGSO_SPACE-TO-SPACE_MSS], addressing n</w:t>
      </w:r>
      <w:r w:rsidR="001C7E42" w:rsidRPr="00307A32">
        <w:rPr>
          <w:lang w:val="en-US"/>
        </w:rPr>
        <w:t>on-geostationary satellites operating space-to-space links in</w:t>
      </w:r>
      <w:r w:rsidR="001C7E42">
        <w:rPr>
          <w:lang w:val="en-US"/>
        </w:rPr>
        <w:t xml:space="preserve"> the </w:t>
      </w:r>
      <w:r w:rsidR="001C7E42" w:rsidRPr="00307A32">
        <w:rPr>
          <w:lang w:val="en-US"/>
        </w:rPr>
        <w:t>mobile</w:t>
      </w:r>
      <w:r>
        <w:rPr>
          <w:lang w:val="en-US"/>
        </w:rPr>
        <w:noBreakHyphen/>
      </w:r>
      <w:r w:rsidR="001C7E42" w:rsidRPr="00307A32">
        <w:rPr>
          <w:lang w:val="en-US"/>
        </w:rPr>
        <w:t>satellite service (MSS) allocations in the 1-3 GHz range</w:t>
      </w:r>
      <w:r w:rsidR="001C7E42" w:rsidRPr="00307A32">
        <w:rPr>
          <w:rFonts w:asciiTheme="majorBidi" w:eastAsiaTheme="minorEastAsia" w:hAnsiTheme="majorBidi" w:cstheme="majorBidi"/>
          <w:szCs w:val="24"/>
          <w:lang w:val="en-US"/>
        </w:rPr>
        <w:t>.</w:t>
      </w:r>
      <w:r w:rsidR="001C7E42">
        <w:rPr>
          <w:rFonts w:asciiTheme="majorBidi" w:eastAsiaTheme="minorEastAsia" w:hAnsiTheme="majorBidi" w:cstheme="majorBidi"/>
          <w:szCs w:val="24"/>
          <w:lang w:val="en-US"/>
        </w:rPr>
        <w:t xml:space="preserve"> </w:t>
      </w:r>
      <w:r w:rsidR="001C7E42" w:rsidRPr="00307A32">
        <w:rPr>
          <w:szCs w:val="24"/>
        </w:rPr>
        <w:t>The document was noted.</w:t>
      </w:r>
    </w:p>
    <w:p w14:paraId="7B619D65" w14:textId="77777777" w:rsidR="001C7E42" w:rsidRPr="00EE228E" w:rsidRDefault="001C7E42" w:rsidP="003F5506">
      <w:pPr>
        <w:pStyle w:val="Headingb"/>
        <w:rPr>
          <w:i/>
          <w:iCs/>
          <w:lang w:val="en-GB"/>
        </w:rPr>
      </w:pPr>
      <w:r w:rsidRPr="00EE228E">
        <w:rPr>
          <w:rFonts w:eastAsiaTheme="minorEastAsia"/>
          <w:i/>
          <w:iCs/>
          <w:lang w:val="en-GB"/>
        </w:rPr>
        <w:t>Mobile Satellites and IMT in 2 655-2 690 MHz rang</w:t>
      </w:r>
      <w:r w:rsidRPr="00EE228E">
        <w:rPr>
          <w:rFonts w:eastAsia="SimSun"/>
          <w:i/>
          <w:iCs/>
          <w:lang w:val="en-GB"/>
        </w:rPr>
        <w:t>e</w:t>
      </w:r>
    </w:p>
    <w:p w14:paraId="6AE01A6F" w14:textId="765211D7" w:rsidR="001C7E42" w:rsidRPr="00307A32" w:rsidRDefault="001C7E42" w:rsidP="003F5506">
      <w:pPr>
        <w:rPr>
          <w:rFonts w:asciiTheme="majorBidi" w:hAnsiTheme="majorBidi" w:cstheme="majorBidi"/>
          <w:bCs/>
          <w:lang w:val="en-US"/>
        </w:rPr>
      </w:pPr>
      <w:r w:rsidRPr="003F5506">
        <w:rPr>
          <w:rFonts w:asciiTheme="majorBidi" w:hAnsiTheme="majorBidi" w:cstheme="majorBidi"/>
          <w:i/>
          <w:iCs/>
          <w:lang w:val="en-US"/>
        </w:rPr>
        <w:t>Highlights</w:t>
      </w:r>
      <w:r w:rsidRPr="00307A32">
        <w:rPr>
          <w:rFonts w:asciiTheme="majorBidi" w:hAnsiTheme="majorBidi" w:cstheme="majorBidi"/>
          <w:lang w:val="en-US"/>
        </w:rPr>
        <w:t xml:space="preserve">: </w:t>
      </w:r>
      <w:r w:rsidR="003F5506" w:rsidRPr="003F5506">
        <w:t xml:space="preserve">No </w:t>
      </w:r>
      <w:r w:rsidRPr="003F5506">
        <w:t>action was deemed necessary at this meeting</w:t>
      </w:r>
      <w:r w:rsidRPr="00307A32">
        <w:rPr>
          <w:rFonts w:asciiTheme="majorBidi" w:hAnsiTheme="majorBidi" w:cstheme="majorBidi"/>
          <w:bCs/>
          <w:lang w:val="en-US"/>
        </w:rPr>
        <w:t>.</w:t>
      </w:r>
    </w:p>
    <w:p w14:paraId="32630026" w14:textId="33E17369" w:rsidR="001C7E42" w:rsidRPr="00307A32" w:rsidRDefault="005A4045" w:rsidP="001C7E42">
      <w:pPr>
        <w:spacing w:before="60"/>
        <w:rPr>
          <w:rFonts w:asciiTheme="majorBidi" w:hAnsiTheme="majorBidi" w:cstheme="majorBidi"/>
          <w:iCs/>
          <w:szCs w:val="24"/>
        </w:rPr>
      </w:pPr>
      <w:r>
        <w:rPr>
          <w:rFonts w:asciiTheme="majorBidi" w:hAnsiTheme="majorBidi" w:cstheme="majorBidi"/>
          <w:i/>
          <w:szCs w:val="24"/>
          <w:lang w:val="en-US"/>
        </w:rPr>
        <w:t>Input d</w:t>
      </w:r>
      <w:r w:rsidR="001C7E42" w:rsidRPr="00307A32">
        <w:rPr>
          <w:rFonts w:asciiTheme="majorBidi" w:hAnsiTheme="majorBidi" w:cstheme="majorBidi"/>
          <w:i/>
          <w:szCs w:val="24"/>
          <w:lang w:val="en-US"/>
        </w:rPr>
        <w:t>ocument:</w:t>
      </w:r>
      <w:r>
        <w:rPr>
          <w:rFonts w:asciiTheme="majorBidi" w:hAnsiTheme="majorBidi" w:cstheme="majorBidi"/>
          <w:i/>
          <w:szCs w:val="24"/>
          <w:lang w:val="en-US"/>
        </w:rPr>
        <w:t xml:space="preserve"> </w:t>
      </w:r>
      <w:r w:rsidR="001C7E42" w:rsidRPr="005A4045">
        <w:rPr>
          <w:szCs w:val="24"/>
        </w:rPr>
        <w:t>Document</w:t>
      </w:r>
      <w:r w:rsidR="001C7E42" w:rsidRPr="005A4045">
        <w:rPr>
          <w:rFonts w:eastAsiaTheme="minorEastAsia"/>
        </w:rPr>
        <w:t xml:space="preserve"> </w:t>
      </w:r>
      <w:hyperlink r:id="rId47" w:history="1">
        <w:r w:rsidR="001C7E42" w:rsidRPr="005A4045">
          <w:rPr>
            <w:rStyle w:val="Hyperlink"/>
            <w:rFonts w:eastAsiaTheme="minorEastAsia"/>
            <w:color w:val="0000FF"/>
            <w:szCs w:val="24"/>
            <w:lang w:val="en-US"/>
          </w:rPr>
          <w:t>5C/8</w:t>
        </w:r>
      </w:hyperlink>
      <w:r w:rsidR="001C7E42" w:rsidRPr="005A4045">
        <w:rPr>
          <w:rFonts w:eastAsiaTheme="minorEastAsia"/>
        </w:rPr>
        <w:t xml:space="preserve"> (</w:t>
      </w:r>
      <w:r w:rsidR="001C7E42" w:rsidRPr="00307A32">
        <w:t xml:space="preserve">WP 5D) is a liaison </w:t>
      </w:r>
      <w:r w:rsidR="001C7E42">
        <w:t xml:space="preserve">statement </w:t>
      </w:r>
      <w:r w:rsidR="001C7E42" w:rsidRPr="00307A32">
        <w:t xml:space="preserve">to WP 4C, providing information about </w:t>
      </w:r>
      <w:r w:rsidR="001C7E42">
        <w:rPr>
          <w:rFonts w:eastAsia="SimSun"/>
          <w:lang w:val="en-US" w:eastAsia="ja-JP"/>
        </w:rPr>
        <w:t>s</w:t>
      </w:r>
      <w:r w:rsidR="001C7E42" w:rsidRPr="00307A32">
        <w:rPr>
          <w:rFonts w:eastAsia="SimSun"/>
          <w:lang w:val="en-US" w:eastAsia="ja-JP"/>
        </w:rPr>
        <w:t>haring and coexistence studies between the mobile-satellite service and terrestrial IMT systems in the 2 655-2 690 MHz frequency band</w:t>
      </w:r>
      <w:r w:rsidR="001C7E42" w:rsidRPr="00307A32">
        <w:rPr>
          <w:lang w:eastAsia="zh-CN"/>
        </w:rPr>
        <w:t xml:space="preserve">. </w:t>
      </w:r>
      <w:r w:rsidR="001C7E42">
        <w:rPr>
          <w:lang w:eastAsia="zh-CN"/>
        </w:rPr>
        <w:t>The d</w:t>
      </w:r>
      <w:r w:rsidR="001C7E42" w:rsidRPr="00307A32">
        <w:rPr>
          <w:lang w:eastAsia="zh-CN"/>
        </w:rPr>
        <w:t xml:space="preserve">ocuments </w:t>
      </w:r>
      <w:r w:rsidRPr="00307A32">
        <w:rPr>
          <w:lang w:eastAsia="zh-CN"/>
        </w:rPr>
        <w:t>remind</w:t>
      </w:r>
      <w:r w:rsidR="001C7E42" w:rsidRPr="00307A32">
        <w:rPr>
          <w:lang w:eastAsia="zh-CN"/>
        </w:rPr>
        <w:t xml:space="preserve"> </w:t>
      </w:r>
      <w:r w:rsidR="001C7E42">
        <w:rPr>
          <w:lang w:eastAsia="zh-CN"/>
        </w:rPr>
        <w:t xml:space="preserve">about </w:t>
      </w:r>
      <w:r w:rsidR="001C7E42" w:rsidRPr="00307A32">
        <w:rPr>
          <w:lang w:eastAsia="zh-CN"/>
        </w:rPr>
        <w:t xml:space="preserve">recent decisions in WRC-19 to undertake activities to address this topic and suggests a joint coordination to develop activities. </w:t>
      </w:r>
      <w:r w:rsidR="001C7E42">
        <w:rPr>
          <w:lang w:eastAsia="zh-CN"/>
        </w:rPr>
        <w:t xml:space="preserve">The </w:t>
      </w:r>
      <w:r w:rsidR="001C7E42">
        <w:rPr>
          <w:rFonts w:asciiTheme="majorBidi" w:hAnsiTheme="majorBidi" w:cstheme="majorBidi"/>
          <w:iCs/>
          <w:szCs w:val="24"/>
        </w:rPr>
        <w:t>d</w:t>
      </w:r>
      <w:r w:rsidR="001C7E42" w:rsidRPr="00307A32">
        <w:rPr>
          <w:rFonts w:asciiTheme="majorBidi" w:hAnsiTheme="majorBidi" w:cstheme="majorBidi"/>
          <w:iCs/>
          <w:szCs w:val="24"/>
        </w:rPr>
        <w:t>ocument was noted.</w:t>
      </w:r>
    </w:p>
    <w:p w14:paraId="54B2B37B" w14:textId="77777777" w:rsidR="001C7E42" w:rsidRPr="009B1EA3" w:rsidRDefault="001C7E42" w:rsidP="005A4045">
      <w:pPr>
        <w:pStyle w:val="Heading2"/>
      </w:pPr>
      <w:bookmarkStart w:id="41" w:name="_Toc531081804"/>
      <w:bookmarkStart w:id="42" w:name="_Toc48286028"/>
      <w:bookmarkStart w:id="43" w:name="_Toc48299076"/>
      <w:r w:rsidRPr="009B1EA3">
        <w:t>7.2</w:t>
      </w:r>
      <w:r w:rsidRPr="009B1EA3">
        <w:tab/>
      </w:r>
      <w:proofErr w:type="spellStart"/>
      <w:r w:rsidRPr="009B1EA3">
        <w:t>WG</w:t>
      </w:r>
      <w:proofErr w:type="spellEnd"/>
      <w:r w:rsidRPr="009B1EA3">
        <w:t xml:space="preserve"> </w:t>
      </w:r>
      <w:proofErr w:type="spellStart"/>
      <w:r w:rsidRPr="009B1EA3">
        <w:t>5C</w:t>
      </w:r>
      <w:proofErr w:type="spellEnd"/>
      <w:r w:rsidRPr="009B1EA3">
        <w:t>-1 Output documents</w:t>
      </w:r>
      <w:bookmarkEnd w:id="41"/>
      <w:bookmarkEnd w:id="42"/>
      <w:bookmarkEnd w:id="43"/>
    </w:p>
    <w:p w14:paraId="669C4CF9" w14:textId="77777777" w:rsidR="001C7E42" w:rsidRPr="00307A32" w:rsidRDefault="001C7E42" w:rsidP="005A4045">
      <w:r w:rsidRPr="005A4045">
        <w:rPr>
          <w:rFonts w:eastAsia="Batang"/>
          <w:i/>
          <w:iCs/>
          <w:lang w:val="en-US" w:eastAsia="ko-KR"/>
        </w:rPr>
        <w:t>Deliverables presented to September 2019 SG 5 for approval</w:t>
      </w:r>
      <w:r w:rsidRPr="00307A32">
        <w:rPr>
          <w:rFonts w:eastAsia="Batang"/>
          <w:lang w:val="en-US" w:eastAsia="ko-KR"/>
        </w:rPr>
        <w:t xml:space="preserve">: </w:t>
      </w:r>
      <w:r w:rsidRPr="00307A32">
        <w:t>None</w:t>
      </w:r>
    </w:p>
    <w:p w14:paraId="1AE4DACE" w14:textId="77777777" w:rsidR="001C7E42" w:rsidRPr="00307A32" w:rsidRDefault="001C7E42" w:rsidP="001C7E42">
      <w:pPr>
        <w:rPr>
          <w:rFonts w:eastAsia="Batang"/>
          <w:lang w:val="en-US" w:eastAsia="ko-KR"/>
        </w:rPr>
      </w:pPr>
      <w:r w:rsidRPr="00307A32">
        <w:rPr>
          <w:rFonts w:eastAsia="Batang"/>
          <w:i/>
          <w:lang w:val="en-US" w:eastAsia="ko-KR"/>
        </w:rPr>
        <w:t>Deliverables approved by WP 5C Plenary</w:t>
      </w:r>
      <w:r w:rsidRPr="00307A32">
        <w:rPr>
          <w:rFonts w:eastAsia="Batang"/>
          <w:lang w:val="en-US" w:eastAsia="ko-KR"/>
        </w:rPr>
        <w:t xml:space="preserve">: </w:t>
      </w:r>
    </w:p>
    <w:p w14:paraId="129BDC98" w14:textId="0B460564" w:rsidR="005A4045" w:rsidRDefault="005A4045" w:rsidP="005A4045">
      <w:pPr>
        <w:pStyle w:val="enumlev1"/>
        <w:rPr>
          <w:rFonts w:asciiTheme="majorBidi" w:hAnsiTheme="majorBidi" w:cstheme="majorBidi"/>
          <w:u w:val="single"/>
          <w:lang w:val="en-US"/>
        </w:rPr>
      </w:pPr>
      <w:r>
        <w:rPr>
          <w:rFonts w:eastAsia="Batang"/>
          <w:lang w:val="en-US" w:eastAsia="ko-KR"/>
        </w:rPr>
        <w:t>–</w:t>
      </w:r>
      <w:r>
        <w:rPr>
          <w:rFonts w:eastAsia="Batang"/>
          <w:lang w:val="en-US" w:eastAsia="ko-KR"/>
        </w:rPr>
        <w:tab/>
      </w:r>
      <w:r w:rsidR="001C7E42" w:rsidRPr="00CA2110">
        <w:rPr>
          <w:rFonts w:eastAsia="Batang"/>
          <w:lang w:val="en-US" w:eastAsia="ko-KR"/>
        </w:rPr>
        <w:t xml:space="preserve">Reply liaison to WP 1A on </w:t>
      </w:r>
      <w:bookmarkStart w:id="44" w:name="OLE_LINK88"/>
      <w:bookmarkStart w:id="45" w:name="OLE_LINK101"/>
      <w:r w:rsidR="001C7E42" w:rsidRPr="00CA2110">
        <w:rPr>
          <w:bCs/>
        </w:rPr>
        <w:t>Principles and Approaches</w:t>
      </w:r>
      <w:r w:rsidR="001C7E42" w:rsidRPr="00CA2110">
        <w:t xml:space="preserve"> of</w:t>
      </w:r>
      <w:r w:rsidR="001C7E42" w:rsidRPr="00CA2110">
        <w:rPr>
          <w:bCs/>
        </w:rPr>
        <w:t xml:space="preserve"> Limiting Unwanted Emissions</w:t>
      </w:r>
      <w:r w:rsidR="001C7E42" w:rsidRPr="00CA2110">
        <w:t xml:space="preserve"> </w:t>
      </w:r>
      <w:bookmarkStart w:id="46" w:name="OLE_LINK37"/>
      <w:bookmarkStart w:id="47" w:name="OLE_LINK36"/>
      <w:r w:rsidR="001C7E42" w:rsidRPr="00CA2110">
        <w:t xml:space="preserve">for Improving </w:t>
      </w:r>
      <w:r w:rsidR="001C7E42" w:rsidRPr="00CA2110">
        <w:rPr>
          <w:bCs/>
        </w:rPr>
        <w:t>HF Electromagnetic Environment</w:t>
      </w:r>
      <w:bookmarkEnd w:id="44"/>
      <w:bookmarkEnd w:id="45"/>
      <w:bookmarkEnd w:id="46"/>
      <w:bookmarkEnd w:id="47"/>
      <w:r w:rsidR="001C7E42" w:rsidRPr="00CA2110">
        <w:rPr>
          <w:bCs/>
        </w:rPr>
        <w:t>,</w:t>
      </w:r>
      <w:r w:rsidR="001C7E42" w:rsidRPr="00CA2110">
        <w:rPr>
          <w:lang w:val="en-US" w:eastAsia="zh-CN"/>
        </w:rPr>
        <w:t xml:space="preserve"> </w:t>
      </w:r>
      <w:r w:rsidR="001C7E42" w:rsidRPr="00CA2110">
        <w:rPr>
          <w:rFonts w:asciiTheme="majorBidi" w:hAnsiTheme="majorBidi" w:cstheme="majorBidi"/>
          <w:szCs w:val="24"/>
          <w:lang w:val="en-US"/>
        </w:rPr>
        <w:t xml:space="preserve">informing that </w:t>
      </w:r>
      <w:r w:rsidR="001C7E42" w:rsidRPr="00CA2110">
        <w:rPr>
          <w:lang w:val="en-US" w:eastAsia="zh-CN"/>
        </w:rPr>
        <w:t xml:space="preserve">WP 5C has decided not to develop an F-series </w:t>
      </w:r>
      <w:r w:rsidR="001C7E42" w:rsidRPr="00CA2110">
        <w:rPr>
          <w:szCs w:val="24"/>
          <w:lang w:val="en-US"/>
        </w:rPr>
        <w:t>recommendation on this subject</w:t>
      </w:r>
      <w:r w:rsidR="001C7E42" w:rsidRPr="00CA2110">
        <w:rPr>
          <w:lang w:val="en-US" w:eastAsia="zh-CN"/>
        </w:rPr>
        <w:t xml:space="preserve">, </w:t>
      </w:r>
      <w:r w:rsidR="001C7E42" w:rsidRPr="007F3F96">
        <w:rPr>
          <w:lang w:val="en-US" w:eastAsia="zh-CN"/>
        </w:rPr>
        <w:t xml:space="preserve">(Document </w:t>
      </w:r>
      <w:proofErr w:type="spellStart"/>
      <w:r w:rsidR="001C7E42" w:rsidRPr="007F3F96">
        <w:rPr>
          <w:lang w:val="en-US" w:eastAsia="zh-CN"/>
        </w:rPr>
        <w:t>5C</w:t>
      </w:r>
      <w:proofErr w:type="spellEnd"/>
      <w:r w:rsidR="001C7E42" w:rsidRPr="007F3F96">
        <w:rPr>
          <w:lang w:val="en-US" w:eastAsia="zh-CN"/>
        </w:rPr>
        <w:t>/TEMP/10</w:t>
      </w:r>
      <w:r w:rsidR="00C06CD4">
        <w:rPr>
          <w:lang w:val="en-US" w:eastAsia="zh-CN"/>
        </w:rPr>
        <w:t>):</w:t>
      </w:r>
      <w:r w:rsidR="000542F2">
        <w:rPr>
          <w:lang w:val="en-US" w:eastAsia="zh-CN"/>
        </w:rPr>
        <w:t xml:space="preserve"> to become Document </w:t>
      </w:r>
      <w:hyperlink r:id="rId48" w:history="1">
        <w:proofErr w:type="spellStart"/>
        <w:r w:rsidR="000542F2" w:rsidRPr="00C06CD4">
          <w:rPr>
            <w:rStyle w:val="Hyperlink"/>
            <w:lang w:val="en-US"/>
          </w:rPr>
          <w:t>1A</w:t>
        </w:r>
        <w:proofErr w:type="spellEnd"/>
        <w:r w:rsidR="000542F2" w:rsidRPr="00C06CD4">
          <w:rPr>
            <w:rStyle w:val="Hyperlink"/>
            <w:lang w:val="en-US"/>
          </w:rPr>
          <w:t>/28</w:t>
        </w:r>
      </w:hyperlink>
      <w:r w:rsidR="001C7E42" w:rsidRPr="007F3F96">
        <w:rPr>
          <w:lang w:val="en-US" w:eastAsia="zh-CN"/>
        </w:rPr>
        <w:t>.</w:t>
      </w:r>
    </w:p>
    <w:p w14:paraId="79BD1EA7" w14:textId="71994D9D" w:rsidR="005A4045" w:rsidRDefault="005A4045" w:rsidP="005A4045">
      <w:pPr>
        <w:pStyle w:val="enumlev1"/>
        <w:rPr>
          <w:rFonts w:asciiTheme="majorBidi" w:hAnsiTheme="majorBidi" w:cstheme="majorBidi"/>
          <w:bCs/>
          <w:szCs w:val="24"/>
          <w:u w:val="single"/>
          <w:lang w:val="en-US"/>
        </w:rPr>
      </w:pPr>
      <w:r>
        <w:rPr>
          <w:szCs w:val="24"/>
          <w:lang w:val="en-US"/>
        </w:rPr>
        <w:t>–</w:t>
      </w:r>
      <w:r>
        <w:rPr>
          <w:szCs w:val="24"/>
          <w:lang w:val="en-US"/>
        </w:rPr>
        <w:tab/>
      </w:r>
      <w:r w:rsidR="001C7E42">
        <w:rPr>
          <w:szCs w:val="24"/>
          <w:lang w:val="en-US"/>
        </w:rPr>
        <w:t>Reply</w:t>
      </w:r>
      <w:r w:rsidR="001C7E42" w:rsidRPr="00A15A97">
        <w:rPr>
          <w:szCs w:val="24"/>
          <w:lang w:val="en-US"/>
        </w:rPr>
        <w:t xml:space="preserve"> </w:t>
      </w:r>
      <w:r w:rsidR="001C7E42">
        <w:rPr>
          <w:szCs w:val="24"/>
          <w:lang w:val="en-US"/>
        </w:rPr>
        <w:t>l</w:t>
      </w:r>
      <w:r w:rsidR="001C7E42" w:rsidRPr="00A15A97">
        <w:rPr>
          <w:rFonts w:asciiTheme="majorBidi" w:hAnsiTheme="majorBidi" w:cstheme="majorBidi"/>
          <w:szCs w:val="24"/>
          <w:lang w:val="en-US"/>
        </w:rPr>
        <w:t xml:space="preserve">iaison statement to WP 5D, in support of studies for WRC-23 </w:t>
      </w:r>
      <w:r w:rsidR="008938DA">
        <w:rPr>
          <w:rFonts w:asciiTheme="majorBidi" w:hAnsiTheme="majorBidi" w:cstheme="majorBidi"/>
          <w:szCs w:val="24"/>
          <w:lang w:val="en-US"/>
        </w:rPr>
        <w:t>agenda item</w:t>
      </w:r>
      <w:r w:rsidR="001C7E42" w:rsidRPr="00A15A97">
        <w:rPr>
          <w:rFonts w:asciiTheme="majorBidi" w:hAnsiTheme="majorBidi" w:cstheme="majorBidi"/>
          <w:szCs w:val="24"/>
          <w:lang w:val="en-US"/>
        </w:rPr>
        <w:t xml:space="preserve"> 1.4, addressing </w:t>
      </w:r>
      <w:r w:rsidR="001C7E42" w:rsidRPr="00A15A97">
        <w:rPr>
          <w:lang w:eastAsia="zh-CN"/>
        </w:rPr>
        <w:t>technical and operational characteristics, as well as protection criteria, for Fixed Wireless systems operating in certain frequency bands below 2.7 GHz already identified for IMT</w:t>
      </w:r>
      <w:r w:rsidR="001C7E42" w:rsidRPr="00A15A97">
        <w:rPr>
          <w:rFonts w:asciiTheme="majorBidi" w:hAnsiTheme="majorBidi" w:cstheme="majorBidi"/>
          <w:bCs/>
          <w:szCs w:val="24"/>
          <w:lang w:val="en-US"/>
        </w:rPr>
        <w:t xml:space="preserve"> </w:t>
      </w:r>
      <w:r w:rsidR="001C7E42" w:rsidRPr="007F3F96">
        <w:rPr>
          <w:lang w:val="en-US" w:eastAsia="zh-CN"/>
        </w:rPr>
        <w:t>(Doc</w:t>
      </w:r>
      <w:r w:rsidRPr="007F3F96">
        <w:rPr>
          <w:lang w:val="en-US" w:eastAsia="zh-CN"/>
        </w:rPr>
        <w:t xml:space="preserve">ument </w:t>
      </w:r>
      <w:proofErr w:type="spellStart"/>
      <w:r w:rsidR="001C7E42" w:rsidRPr="007F3F96">
        <w:rPr>
          <w:lang w:val="en-US" w:eastAsia="zh-CN"/>
        </w:rPr>
        <w:t>5C</w:t>
      </w:r>
      <w:proofErr w:type="spellEnd"/>
      <w:r w:rsidR="001C7E42" w:rsidRPr="007F3F96">
        <w:rPr>
          <w:lang w:val="en-US" w:eastAsia="zh-CN"/>
        </w:rPr>
        <w:t>/TEMP/4</w:t>
      </w:r>
      <w:r w:rsidR="00C06CD4">
        <w:rPr>
          <w:lang w:val="en-US" w:eastAsia="zh-CN"/>
        </w:rPr>
        <w:t xml:space="preserve">): to become Document </w:t>
      </w:r>
      <w:hyperlink r:id="rId49" w:history="1">
        <w:proofErr w:type="spellStart"/>
        <w:r w:rsidR="00C06CD4" w:rsidRPr="00C06CD4">
          <w:rPr>
            <w:rStyle w:val="Hyperlink"/>
            <w:lang w:val="en-US"/>
          </w:rPr>
          <w:t>5D</w:t>
        </w:r>
        <w:proofErr w:type="spellEnd"/>
        <w:r w:rsidR="00C06CD4" w:rsidRPr="00C06CD4">
          <w:rPr>
            <w:rStyle w:val="Hyperlink"/>
            <w:lang w:val="en-US"/>
          </w:rPr>
          <w:t>/234</w:t>
        </w:r>
      </w:hyperlink>
      <w:r w:rsidR="001C7E42" w:rsidRPr="007F3F96">
        <w:rPr>
          <w:lang w:val="en-US" w:eastAsia="zh-CN"/>
        </w:rPr>
        <w:t>.</w:t>
      </w:r>
    </w:p>
    <w:p w14:paraId="14FC9132" w14:textId="48020273" w:rsidR="005A4045" w:rsidRDefault="005A4045" w:rsidP="005A4045">
      <w:pPr>
        <w:pStyle w:val="enumlev1"/>
        <w:rPr>
          <w:rFonts w:asciiTheme="majorBidi" w:hAnsiTheme="majorBidi" w:cstheme="majorBidi"/>
          <w:bCs/>
          <w:szCs w:val="24"/>
          <w:u w:val="single"/>
          <w:lang w:val="en-US"/>
        </w:rPr>
      </w:pPr>
      <w:r>
        <w:rPr>
          <w:szCs w:val="24"/>
          <w:lang w:val="en-US"/>
        </w:rPr>
        <w:t>–</w:t>
      </w:r>
      <w:r>
        <w:rPr>
          <w:szCs w:val="24"/>
          <w:lang w:val="en-US"/>
        </w:rPr>
        <w:tab/>
      </w:r>
      <w:r w:rsidR="001C7E42">
        <w:rPr>
          <w:szCs w:val="24"/>
          <w:lang w:val="en-US"/>
        </w:rPr>
        <w:t>Reply l</w:t>
      </w:r>
      <w:r w:rsidR="001C7E42" w:rsidRPr="00880F80">
        <w:rPr>
          <w:rFonts w:asciiTheme="majorBidi" w:hAnsiTheme="majorBidi" w:cstheme="majorBidi"/>
          <w:szCs w:val="24"/>
          <w:lang w:val="en-US"/>
        </w:rPr>
        <w:t>iaison statement to WP 7C, in support of studies for WRC-23</w:t>
      </w:r>
      <w:r w:rsidR="008938DA">
        <w:rPr>
          <w:rFonts w:asciiTheme="majorBidi" w:hAnsiTheme="majorBidi" w:cstheme="majorBidi"/>
          <w:szCs w:val="24"/>
          <w:lang w:val="en-US"/>
        </w:rPr>
        <w:t xml:space="preserve"> </w:t>
      </w:r>
      <w:r w:rsidR="008938DA" w:rsidRPr="008938DA">
        <w:rPr>
          <w:rFonts w:asciiTheme="majorBidi" w:hAnsiTheme="majorBidi" w:cstheme="majorBidi"/>
          <w:szCs w:val="24"/>
          <w:lang w:val="en-US"/>
        </w:rPr>
        <w:t>agenda item</w:t>
      </w:r>
      <w:r w:rsidR="008938DA">
        <w:rPr>
          <w:rFonts w:asciiTheme="majorBidi" w:hAnsiTheme="majorBidi" w:cstheme="majorBidi"/>
          <w:szCs w:val="24"/>
          <w:lang w:val="en-US"/>
        </w:rPr>
        <w:t xml:space="preserve"> </w:t>
      </w:r>
      <w:r w:rsidR="001C7E42" w:rsidRPr="00880F80">
        <w:rPr>
          <w:rFonts w:asciiTheme="majorBidi" w:hAnsiTheme="majorBidi" w:cstheme="majorBidi"/>
          <w:szCs w:val="24"/>
          <w:lang w:val="en-US"/>
        </w:rPr>
        <w:t xml:space="preserve">1.12, addressing </w:t>
      </w:r>
      <w:r w:rsidR="001C7E42" w:rsidRPr="00880F80">
        <w:rPr>
          <w:lang w:eastAsia="zh-CN"/>
        </w:rPr>
        <w:t>technical and operational characteristics, as well as protection criteria</w:t>
      </w:r>
      <w:r w:rsidR="001C7E42" w:rsidRPr="00880F80">
        <w:rPr>
          <w:rFonts w:asciiTheme="majorBidi" w:hAnsiTheme="majorBidi" w:cstheme="majorBidi"/>
          <w:bCs/>
          <w:szCs w:val="24"/>
          <w:lang w:val="en-US"/>
        </w:rPr>
        <w:t xml:space="preserve"> </w:t>
      </w:r>
      <w:r w:rsidR="001C7E42" w:rsidRPr="007F3F96">
        <w:rPr>
          <w:lang w:val="en-US" w:eastAsia="zh-CN"/>
        </w:rPr>
        <w:t>(Doc</w:t>
      </w:r>
      <w:r w:rsidRPr="007F3F96">
        <w:rPr>
          <w:lang w:val="en-US" w:eastAsia="zh-CN"/>
        </w:rPr>
        <w:t>ument</w:t>
      </w:r>
      <w:r w:rsidR="001C7E42" w:rsidRPr="007F3F96">
        <w:rPr>
          <w:lang w:val="en-US" w:eastAsia="zh-CN"/>
        </w:rPr>
        <w:t xml:space="preserve"> </w:t>
      </w:r>
      <w:proofErr w:type="spellStart"/>
      <w:r w:rsidR="001C7E42" w:rsidRPr="007F3F96">
        <w:rPr>
          <w:lang w:val="en-US" w:eastAsia="zh-CN"/>
        </w:rPr>
        <w:t>5C</w:t>
      </w:r>
      <w:proofErr w:type="spellEnd"/>
      <w:r w:rsidR="001C7E42" w:rsidRPr="007F3F96">
        <w:rPr>
          <w:lang w:val="en-US" w:eastAsia="zh-CN"/>
        </w:rPr>
        <w:t>/TEMP/5</w:t>
      </w:r>
      <w:r w:rsidR="00C06CD4">
        <w:rPr>
          <w:lang w:val="en-US" w:eastAsia="zh-CN"/>
        </w:rPr>
        <w:t xml:space="preserve">): to become Document </w:t>
      </w:r>
      <w:hyperlink r:id="rId50" w:history="1">
        <w:proofErr w:type="spellStart"/>
        <w:r w:rsidR="00C06CD4" w:rsidRPr="00C06CD4">
          <w:rPr>
            <w:rStyle w:val="Hyperlink"/>
            <w:lang w:val="en-US"/>
          </w:rPr>
          <w:t>7C</w:t>
        </w:r>
        <w:proofErr w:type="spellEnd"/>
        <w:r w:rsidR="00C06CD4" w:rsidRPr="00C06CD4">
          <w:rPr>
            <w:rStyle w:val="Hyperlink"/>
            <w:lang w:val="en-US"/>
          </w:rPr>
          <w:t>/37</w:t>
        </w:r>
      </w:hyperlink>
      <w:r w:rsidR="001C7E42" w:rsidRPr="007F3F96">
        <w:rPr>
          <w:lang w:val="en-US" w:eastAsia="zh-CN"/>
        </w:rPr>
        <w:t>.</w:t>
      </w:r>
    </w:p>
    <w:p w14:paraId="663475E3" w14:textId="039A8609" w:rsidR="005A4045" w:rsidRDefault="005A4045" w:rsidP="001C7E42">
      <w:pPr>
        <w:pStyle w:val="enumlev1"/>
        <w:rPr>
          <w:rFonts w:asciiTheme="majorBidi" w:hAnsiTheme="majorBidi" w:cstheme="majorBidi"/>
          <w:bCs/>
          <w:szCs w:val="24"/>
          <w:u w:val="single"/>
          <w:lang w:val="en-US"/>
        </w:rPr>
      </w:pPr>
      <w:r>
        <w:rPr>
          <w:szCs w:val="24"/>
          <w:lang w:val="en-US"/>
        </w:rPr>
        <w:t>–</w:t>
      </w:r>
      <w:r>
        <w:rPr>
          <w:szCs w:val="24"/>
          <w:lang w:val="en-US"/>
        </w:rPr>
        <w:tab/>
      </w:r>
      <w:r w:rsidR="001C7E42">
        <w:rPr>
          <w:szCs w:val="24"/>
          <w:lang w:val="en-US"/>
        </w:rPr>
        <w:t>Reply l</w:t>
      </w:r>
      <w:r w:rsidR="001C7E42" w:rsidRPr="00171D1E">
        <w:rPr>
          <w:rFonts w:asciiTheme="majorBidi" w:hAnsiTheme="majorBidi" w:cstheme="majorBidi"/>
          <w:szCs w:val="24"/>
          <w:lang w:val="en-US"/>
        </w:rPr>
        <w:t>iaison statement to WP 4C, in support of studies for WRC-23</w:t>
      </w:r>
      <w:r w:rsidR="008938DA">
        <w:rPr>
          <w:rFonts w:asciiTheme="majorBidi" w:hAnsiTheme="majorBidi" w:cstheme="majorBidi"/>
          <w:szCs w:val="24"/>
          <w:lang w:val="en-US"/>
        </w:rPr>
        <w:t xml:space="preserve"> </w:t>
      </w:r>
      <w:r w:rsidR="008938DA" w:rsidRPr="008938DA">
        <w:rPr>
          <w:rFonts w:asciiTheme="majorBidi" w:hAnsiTheme="majorBidi" w:cstheme="majorBidi"/>
          <w:szCs w:val="24"/>
          <w:lang w:val="en-US"/>
        </w:rPr>
        <w:t xml:space="preserve">agenda item </w:t>
      </w:r>
      <w:r w:rsidR="001C7E42" w:rsidRPr="00171D1E">
        <w:rPr>
          <w:rFonts w:asciiTheme="majorBidi" w:hAnsiTheme="majorBidi" w:cstheme="majorBidi"/>
          <w:szCs w:val="24"/>
          <w:lang w:val="en-US"/>
        </w:rPr>
        <w:t xml:space="preserve">1.18, addressing </w:t>
      </w:r>
      <w:r w:rsidR="001C7E42" w:rsidRPr="00171D1E">
        <w:rPr>
          <w:lang w:eastAsia="zh-CN"/>
        </w:rPr>
        <w:t>technical and operational characteristics, as well as protection criteria, for Fixed Wireless systems operating in certain frequency bands up to 3</w:t>
      </w:r>
      <w:r w:rsidR="003F5506">
        <w:rPr>
          <w:lang w:eastAsia="zh-CN"/>
        </w:rPr>
        <w:t xml:space="preserve"> </w:t>
      </w:r>
      <w:r w:rsidR="001C7E42" w:rsidRPr="00171D1E">
        <w:rPr>
          <w:lang w:eastAsia="zh-CN"/>
        </w:rPr>
        <w:t xml:space="preserve">400 MHz under study in this </w:t>
      </w:r>
      <w:r w:rsidR="008938DA" w:rsidRPr="008938DA">
        <w:rPr>
          <w:lang w:val="en-US" w:eastAsia="zh-CN"/>
        </w:rPr>
        <w:t>agenda item</w:t>
      </w:r>
      <w:r w:rsidR="008938DA">
        <w:rPr>
          <w:lang w:val="en-US" w:eastAsia="zh-CN"/>
        </w:rPr>
        <w:t>.</w:t>
      </w:r>
      <w:r w:rsidR="001C7E42" w:rsidRPr="00171D1E">
        <w:rPr>
          <w:lang w:eastAsia="zh-CN"/>
        </w:rPr>
        <w:t xml:space="preserve"> </w:t>
      </w:r>
      <w:r w:rsidR="001C7E42" w:rsidRPr="007F3F96">
        <w:rPr>
          <w:lang w:val="en-US" w:eastAsia="zh-CN"/>
        </w:rPr>
        <w:t>(Doc</w:t>
      </w:r>
      <w:r w:rsidRPr="007F3F96">
        <w:rPr>
          <w:lang w:val="en-US" w:eastAsia="zh-CN"/>
        </w:rPr>
        <w:t>ument</w:t>
      </w:r>
      <w:r w:rsidR="001C7E42" w:rsidRPr="007F3F96">
        <w:rPr>
          <w:lang w:val="en-US" w:eastAsia="zh-CN"/>
        </w:rPr>
        <w:t xml:space="preserve"> </w:t>
      </w:r>
      <w:proofErr w:type="spellStart"/>
      <w:r w:rsidR="001C7E42" w:rsidRPr="007F3F96">
        <w:rPr>
          <w:lang w:val="en-US" w:eastAsia="zh-CN"/>
        </w:rPr>
        <w:t>5C</w:t>
      </w:r>
      <w:proofErr w:type="spellEnd"/>
      <w:r w:rsidR="001C7E42" w:rsidRPr="007F3F96">
        <w:rPr>
          <w:lang w:val="en-US" w:eastAsia="zh-CN"/>
        </w:rPr>
        <w:t>/TEMP/6</w:t>
      </w:r>
      <w:r w:rsidR="00C06CD4">
        <w:rPr>
          <w:lang w:val="en-US" w:eastAsia="zh-CN"/>
        </w:rPr>
        <w:t xml:space="preserve">): to become Document </w:t>
      </w:r>
      <w:hyperlink r:id="rId51" w:history="1">
        <w:proofErr w:type="spellStart"/>
        <w:r w:rsidR="00C06CD4" w:rsidRPr="00C06CD4">
          <w:rPr>
            <w:rStyle w:val="Hyperlink"/>
            <w:lang w:val="en-US"/>
          </w:rPr>
          <w:t>4C</w:t>
        </w:r>
        <w:proofErr w:type="spellEnd"/>
        <w:r w:rsidR="00C06CD4" w:rsidRPr="00C06CD4">
          <w:rPr>
            <w:rStyle w:val="Hyperlink"/>
            <w:lang w:val="en-US"/>
          </w:rPr>
          <w:t>/44</w:t>
        </w:r>
      </w:hyperlink>
      <w:r w:rsidR="001C7E42" w:rsidRPr="007F3F96">
        <w:rPr>
          <w:lang w:val="en-US" w:eastAsia="zh-CN"/>
        </w:rPr>
        <w:t>.</w:t>
      </w:r>
    </w:p>
    <w:p w14:paraId="42381603" w14:textId="6EA24CF6" w:rsidR="001C7E42" w:rsidRDefault="005A4045" w:rsidP="005A4045">
      <w:pPr>
        <w:pStyle w:val="enumlev1"/>
        <w:rPr>
          <w:rFonts w:asciiTheme="majorBidi" w:hAnsiTheme="majorBidi" w:cstheme="majorBidi"/>
          <w:bCs/>
          <w:szCs w:val="24"/>
          <w:lang w:val="en-US"/>
        </w:rPr>
      </w:pPr>
      <w:r>
        <w:rPr>
          <w:lang w:val="en-US" w:eastAsia="ja-JP"/>
        </w:rPr>
        <w:lastRenderedPageBreak/>
        <w:t>–</w:t>
      </w:r>
      <w:r>
        <w:rPr>
          <w:lang w:val="en-US" w:eastAsia="ja-JP"/>
        </w:rPr>
        <w:tab/>
      </w:r>
      <w:r w:rsidR="001C7E42" w:rsidRPr="00A62897">
        <w:rPr>
          <w:lang w:val="en-US" w:eastAsia="ja-JP"/>
        </w:rPr>
        <w:t xml:space="preserve">PDN Rep ITU-R F.[CSA] </w:t>
      </w:r>
      <w:r w:rsidR="001C7E42" w:rsidRPr="00A62897">
        <w:rPr>
          <w:lang w:val="en-US" w:eastAsia="zh-CN"/>
        </w:rPr>
        <w:t xml:space="preserve">- </w:t>
      </w:r>
      <w:r w:rsidR="001C7E42">
        <w:rPr>
          <w:rFonts w:asciiTheme="majorBidi" w:hAnsiTheme="majorBidi" w:cstheme="majorBidi"/>
          <w:bCs/>
          <w:szCs w:val="24"/>
          <w:lang w:val="en-US"/>
        </w:rPr>
        <w:t>WP 5C</w:t>
      </w:r>
      <w:r w:rsidR="001C7E42" w:rsidRPr="00A62897">
        <w:rPr>
          <w:rFonts w:asciiTheme="majorBidi" w:hAnsiTheme="majorBidi" w:cstheme="majorBidi"/>
          <w:bCs/>
          <w:szCs w:val="24"/>
          <w:lang w:val="en-US"/>
        </w:rPr>
        <w:t xml:space="preserve"> approved the elevation of status from WD to PD</w:t>
      </w:r>
      <w:r w:rsidR="001C7E42" w:rsidRPr="003F5506">
        <w:rPr>
          <w:rStyle w:val="Hyperlink"/>
          <w:rFonts w:asciiTheme="majorBidi" w:eastAsiaTheme="minorEastAsia" w:hAnsiTheme="majorBidi" w:cstheme="majorBidi"/>
          <w:szCs w:val="24"/>
          <w:u w:val="none"/>
          <w:lang w:val="en-US"/>
        </w:rPr>
        <w:t>.</w:t>
      </w:r>
      <w:r w:rsidR="001C7E42" w:rsidRPr="003F5506">
        <w:rPr>
          <w:lang w:val="en-US" w:eastAsia="zh-CN"/>
        </w:rPr>
        <w:t xml:space="preserve"> </w:t>
      </w:r>
      <w:r w:rsidR="001C7E42" w:rsidRPr="00A62897">
        <w:rPr>
          <w:lang w:val="en-US" w:eastAsia="zh-CN"/>
        </w:rPr>
        <w:t xml:space="preserve">Document </w:t>
      </w:r>
      <w:r w:rsidR="001C7E42" w:rsidRPr="007F3F96">
        <w:rPr>
          <w:lang w:val="en-US" w:eastAsia="zh-CN"/>
        </w:rPr>
        <w:t>(Doc</w:t>
      </w:r>
      <w:r w:rsidRPr="007F3F96">
        <w:rPr>
          <w:lang w:val="en-US" w:eastAsia="zh-CN"/>
        </w:rPr>
        <w:t>ument</w:t>
      </w:r>
      <w:r w:rsidR="001C7E42" w:rsidRPr="007F3F96">
        <w:rPr>
          <w:lang w:val="en-US" w:eastAsia="zh-CN"/>
        </w:rPr>
        <w:t xml:space="preserve"> 5C/TEMP/7):</w:t>
      </w:r>
      <w:r w:rsidR="001C7E42" w:rsidRPr="00B846FD">
        <w:rPr>
          <w:rFonts w:asciiTheme="majorBidi" w:hAnsiTheme="majorBidi" w:cstheme="majorBidi"/>
          <w:bCs/>
          <w:szCs w:val="24"/>
          <w:lang w:val="en-US"/>
        </w:rPr>
        <w:t xml:space="preserve"> </w:t>
      </w:r>
      <w:r>
        <w:rPr>
          <w:rFonts w:asciiTheme="majorBidi" w:hAnsiTheme="majorBidi" w:cstheme="majorBidi"/>
          <w:bCs/>
          <w:szCs w:val="24"/>
          <w:lang w:val="en-US"/>
        </w:rPr>
        <w:t>t</w:t>
      </w:r>
      <w:r w:rsidR="001C7E42" w:rsidRPr="00B846FD">
        <w:rPr>
          <w:rFonts w:asciiTheme="majorBidi" w:hAnsiTheme="majorBidi" w:cstheme="majorBidi"/>
          <w:bCs/>
          <w:szCs w:val="24"/>
          <w:lang w:val="en-US"/>
        </w:rPr>
        <w:t>o be</w:t>
      </w:r>
      <w:r w:rsidR="001C7E42">
        <w:rPr>
          <w:rFonts w:asciiTheme="majorBidi" w:hAnsiTheme="majorBidi" w:cstheme="majorBidi"/>
          <w:bCs/>
          <w:szCs w:val="24"/>
          <w:lang w:val="en-US"/>
        </w:rPr>
        <w:t>come</w:t>
      </w:r>
      <w:r>
        <w:rPr>
          <w:rFonts w:asciiTheme="majorBidi" w:hAnsiTheme="majorBidi" w:cstheme="majorBidi"/>
          <w:bCs/>
          <w:szCs w:val="24"/>
          <w:lang w:val="en-US"/>
        </w:rPr>
        <w:t xml:space="preserve"> </w:t>
      </w:r>
      <w:r w:rsidRPr="005A4045">
        <w:rPr>
          <w:rFonts w:asciiTheme="majorBidi" w:hAnsiTheme="majorBidi" w:cstheme="majorBidi"/>
          <w:bCs/>
          <w:szCs w:val="24"/>
          <w:lang w:val="en-US"/>
        </w:rPr>
        <w:t>Document</w:t>
      </w:r>
      <w:r w:rsidR="001C7E42" w:rsidRPr="00B846FD">
        <w:rPr>
          <w:rFonts w:asciiTheme="majorBidi" w:hAnsiTheme="majorBidi" w:cstheme="majorBidi"/>
          <w:bCs/>
          <w:szCs w:val="24"/>
          <w:lang w:val="en-US"/>
        </w:rPr>
        <w:t xml:space="preserve"> </w:t>
      </w:r>
      <w:hyperlink r:id="rId52" w:history="1">
        <w:proofErr w:type="spellStart"/>
        <w:r w:rsidR="001C7E42">
          <w:rPr>
            <w:rStyle w:val="Hyperlink"/>
            <w:rFonts w:eastAsiaTheme="minorEastAsia"/>
            <w:szCs w:val="24"/>
            <w:lang w:val="en-US" w:eastAsia="it-IT"/>
          </w:rPr>
          <w:t>5C</w:t>
        </w:r>
        <w:proofErr w:type="spellEnd"/>
        <w:r w:rsidR="001C7E42">
          <w:rPr>
            <w:rStyle w:val="Hyperlink"/>
            <w:rFonts w:eastAsiaTheme="minorEastAsia"/>
            <w:szCs w:val="24"/>
            <w:lang w:val="en-US" w:eastAsia="it-IT"/>
          </w:rPr>
          <w:t>/59</w:t>
        </w:r>
      </w:hyperlink>
      <w:r w:rsidR="001C7E42" w:rsidRPr="00CC3E6F">
        <w:rPr>
          <w:rStyle w:val="Hyperlink"/>
          <w:rFonts w:eastAsiaTheme="minorEastAsia"/>
          <w:szCs w:val="24"/>
          <w:lang w:val="en-US" w:eastAsia="it-IT"/>
        </w:rPr>
        <w:t xml:space="preserve"> </w:t>
      </w:r>
      <w:r w:rsidR="001C7E42" w:rsidRPr="00B846FD">
        <w:rPr>
          <w:rFonts w:asciiTheme="majorBidi" w:hAnsiTheme="majorBidi" w:cstheme="majorBidi"/>
          <w:bCs/>
          <w:szCs w:val="24"/>
          <w:lang w:val="en-US"/>
        </w:rPr>
        <w:t>Annex 5</w:t>
      </w:r>
      <w:r w:rsidR="001C7E42">
        <w:rPr>
          <w:rFonts w:asciiTheme="majorBidi" w:hAnsiTheme="majorBidi" w:cstheme="majorBidi"/>
          <w:bCs/>
          <w:szCs w:val="24"/>
          <w:lang w:val="en-US"/>
        </w:rPr>
        <w:t>.</w:t>
      </w:r>
    </w:p>
    <w:p w14:paraId="7CB152B8" w14:textId="77777777" w:rsidR="001C7E42" w:rsidRPr="00491589" w:rsidRDefault="001C7E42" w:rsidP="001C7E42">
      <w:pPr>
        <w:pStyle w:val="Headingi"/>
        <w:rPr>
          <w:rFonts w:eastAsia="Batang"/>
          <w:lang w:val="en-US" w:eastAsia="ko-KR"/>
        </w:rPr>
      </w:pPr>
      <w:r w:rsidRPr="00491589">
        <w:rPr>
          <w:rFonts w:eastAsia="Batang"/>
          <w:lang w:val="en-US" w:eastAsia="ko-KR"/>
        </w:rPr>
        <w:t>Deliverables annexed to Chairman’s Report:</w:t>
      </w:r>
    </w:p>
    <w:p w14:paraId="39BF50AF" w14:textId="1890CEF4" w:rsidR="001C7E42" w:rsidRPr="00491589" w:rsidRDefault="005A4045" w:rsidP="005A4045">
      <w:pPr>
        <w:pStyle w:val="enumlev1"/>
        <w:rPr>
          <w:iCs/>
        </w:rPr>
      </w:pPr>
      <w:r>
        <w:t>–</w:t>
      </w:r>
      <w:r w:rsidR="001C7E42" w:rsidRPr="00491589">
        <w:tab/>
        <w:t xml:space="preserve">WD towards a PDN Handbook </w:t>
      </w:r>
      <w:r w:rsidR="001C7E42" w:rsidRPr="00491589">
        <w:rPr>
          <w:iCs/>
        </w:rPr>
        <w:t>ITU-R [HF ADAPTIVE HANDBOOK]</w:t>
      </w:r>
      <w:r w:rsidR="001C7E42" w:rsidRPr="00491589">
        <w:rPr>
          <w:lang w:val="en-US" w:eastAsia="zh-CN"/>
        </w:rPr>
        <w:t xml:space="preserve"> </w:t>
      </w:r>
      <w:r w:rsidR="001C7E42" w:rsidRPr="007F3F96">
        <w:rPr>
          <w:lang w:val="en-US" w:eastAsia="zh-CN"/>
        </w:rPr>
        <w:t>(Doc</w:t>
      </w:r>
      <w:r w:rsidRPr="007F3F96">
        <w:rPr>
          <w:lang w:val="en-US" w:eastAsia="zh-CN"/>
        </w:rPr>
        <w:t>ument </w:t>
      </w:r>
      <w:r w:rsidR="001C7E42" w:rsidRPr="007F3F96">
        <w:rPr>
          <w:lang w:val="en-US" w:eastAsia="zh-CN"/>
        </w:rPr>
        <w:t>5C/TEMP/8)</w:t>
      </w:r>
      <w:r w:rsidR="001C7E42" w:rsidRPr="00491589">
        <w:rPr>
          <w:rFonts w:asciiTheme="majorBidi" w:hAnsiTheme="majorBidi" w:cstheme="majorBidi"/>
          <w:lang w:val="en-US"/>
        </w:rPr>
        <w:t xml:space="preserve"> -</w:t>
      </w:r>
      <w:r w:rsidR="001C7E42">
        <w:rPr>
          <w:rFonts w:asciiTheme="majorBidi" w:hAnsiTheme="majorBidi" w:cstheme="majorBidi"/>
          <w:lang w:val="en-US"/>
        </w:rPr>
        <w:t xml:space="preserve"> </w:t>
      </w:r>
      <w:r w:rsidR="001C7E42" w:rsidRPr="00B846FD">
        <w:rPr>
          <w:rFonts w:asciiTheme="majorBidi" w:hAnsiTheme="majorBidi" w:cstheme="majorBidi"/>
          <w:bCs/>
          <w:szCs w:val="24"/>
          <w:lang w:val="en-US"/>
        </w:rPr>
        <w:t>to be</w:t>
      </w:r>
      <w:r w:rsidR="001C7E42">
        <w:rPr>
          <w:rFonts w:asciiTheme="majorBidi" w:hAnsiTheme="majorBidi" w:cstheme="majorBidi"/>
          <w:bCs/>
          <w:szCs w:val="24"/>
          <w:lang w:val="en-US"/>
        </w:rPr>
        <w:t>come</w:t>
      </w:r>
      <w:r w:rsidR="00BE1B4B">
        <w:rPr>
          <w:rFonts w:asciiTheme="majorBidi" w:hAnsiTheme="majorBidi" w:cstheme="majorBidi"/>
          <w:bCs/>
          <w:szCs w:val="24"/>
          <w:lang w:val="en-US"/>
        </w:rPr>
        <w:t xml:space="preserve"> </w:t>
      </w:r>
      <w:r w:rsidR="00BE1B4B" w:rsidRPr="00BE1B4B">
        <w:rPr>
          <w:rFonts w:asciiTheme="majorBidi" w:hAnsiTheme="majorBidi" w:cstheme="majorBidi"/>
          <w:bCs/>
          <w:szCs w:val="24"/>
          <w:lang w:val="en-US"/>
        </w:rPr>
        <w:t>Document</w:t>
      </w:r>
      <w:r w:rsidR="001C7E42" w:rsidRPr="00B846FD">
        <w:rPr>
          <w:rFonts w:asciiTheme="majorBidi" w:hAnsiTheme="majorBidi" w:cstheme="majorBidi"/>
          <w:bCs/>
          <w:szCs w:val="24"/>
          <w:lang w:val="en-US"/>
        </w:rPr>
        <w:t xml:space="preserve"> </w:t>
      </w:r>
      <w:hyperlink r:id="rId53" w:history="1">
        <w:r w:rsidR="001C7E42">
          <w:rPr>
            <w:rStyle w:val="Hyperlink"/>
            <w:rFonts w:eastAsiaTheme="minorEastAsia"/>
            <w:szCs w:val="24"/>
            <w:lang w:val="en-US" w:eastAsia="it-IT"/>
          </w:rPr>
          <w:t>5C/59</w:t>
        </w:r>
      </w:hyperlink>
      <w:r w:rsidR="001C7E42" w:rsidRPr="00491589">
        <w:rPr>
          <w:rFonts w:asciiTheme="majorBidi" w:hAnsiTheme="majorBidi" w:cstheme="majorBidi"/>
          <w:lang w:val="en-US"/>
        </w:rPr>
        <w:t xml:space="preserve"> </w:t>
      </w:r>
      <w:r w:rsidR="001C7E42" w:rsidRPr="00491589">
        <w:rPr>
          <w:iCs/>
        </w:rPr>
        <w:t>Annex 1.</w:t>
      </w:r>
    </w:p>
    <w:p w14:paraId="7B871C84" w14:textId="2AA9246A" w:rsidR="001C7E42" w:rsidRPr="00EB52BA" w:rsidRDefault="005A4045" w:rsidP="001C7E42">
      <w:pPr>
        <w:pStyle w:val="enumlev1"/>
        <w:rPr>
          <w:lang w:eastAsia="zh-CN"/>
        </w:rPr>
      </w:pPr>
      <w:r>
        <w:rPr>
          <w:lang w:val="en-US"/>
        </w:rPr>
        <w:t>–</w:t>
      </w:r>
      <w:r w:rsidR="001C7E42" w:rsidRPr="00491589">
        <w:rPr>
          <w:lang w:val="en-US"/>
        </w:rPr>
        <w:tab/>
      </w:r>
      <w:r w:rsidR="001C7E42" w:rsidRPr="00491589">
        <w:t xml:space="preserve">PDN </w:t>
      </w:r>
      <w:r w:rsidR="001C7E42" w:rsidRPr="00491589">
        <w:rPr>
          <w:rFonts w:hint="eastAsia"/>
          <w:lang w:eastAsia="zh-CN"/>
        </w:rPr>
        <w:t>Rep</w:t>
      </w:r>
      <w:r w:rsidR="001C7E42" w:rsidRPr="00491589">
        <w:rPr>
          <w:lang w:eastAsia="ko-KR"/>
        </w:rPr>
        <w:t xml:space="preserve"> ITU-R F.[HF ENVIRONMENT</w:t>
      </w:r>
      <w:r w:rsidR="001C7E42" w:rsidRPr="00491589">
        <w:rPr>
          <w:lang w:eastAsia="zh-CN"/>
        </w:rPr>
        <w:t xml:space="preserve">] </w:t>
      </w:r>
      <w:r w:rsidR="001C7E42" w:rsidRPr="007F3F96">
        <w:rPr>
          <w:lang w:val="en-US" w:eastAsia="zh-CN"/>
        </w:rPr>
        <w:t>(Doc</w:t>
      </w:r>
      <w:r w:rsidR="003F5506" w:rsidRPr="007F3F96">
        <w:rPr>
          <w:lang w:val="en-US" w:eastAsia="zh-CN"/>
        </w:rPr>
        <w:t>ument</w:t>
      </w:r>
      <w:r w:rsidR="001C7E42" w:rsidRPr="007F3F96">
        <w:rPr>
          <w:lang w:val="en-US" w:eastAsia="zh-CN"/>
        </w:rPr>
        <w:t xml:space="preserve"> 5C/TEMP/9)</w:t>
      </w:r>
      <w:r w:rsidR="001C7E42" w:rsidRPr="00491589">
        <w:rPr>
          <w:rFonts w:asciiTheme="majorBidi" w:hAnsiTheme="majorBidi" w:cstheme="majorBidi"/>
          <w:bCs/>
          <w:szCs w:val="24"/>
          <w:lang w:val="en-US"/>
        </w:rPr>
        <w:t xml:space="preserve"> </w:t>
      </w:r>
      <w:r w:rsidR="001C7E42">
        <w:rPr>
          <w:rFonts w:asciiTheme="majorBidi" w:hAnsiTheme="majorBidi" w:cstheme="majorBidi"/>
          <w:bCs/>
          <w:szCs w:val="24"/>
          <w:lang w:val="en-US"/>
        </w:rPr>
        <w:t xml:space="preserve">- </w:t>
      </w:r>
      <w:r w:rsidR="001C7E42" w:rsidRPr="00B846FD">
        <w:rPr>
          <w:rFonts w:asciiTheme="majorBidi" w:hAnsiTheme="majorBidi" w:cstheme="majorBidi"/>
          <w:bCs/>
          <w:szCs w:val="24"/>
          <w:lang w:val="en-US"/>
        </w:rPr>
        <w:t>to be</w:t>
      </w:r>
      <w:r w:rsidR="001C7E42">
        <w:rPr>
          <w:rFonts w:asciiTheme="majorBidi" w:hAnsiTheme="majorBidi" w:cstheme="majorBidi"/>
          <w:bCs/>
          <w:szCs w:val="24"/>
          <w:lang w:val="en-US"/>
        </w:rPr>
        <w:t>come</w:t>
      </w:r>
      <w:r w:rsidR="00BE1B4B">
        <w:rPr>
          <w:rFonts w:asciiTheme="majorBidi" w:hAnsiTheme="majorBidi" w:cstheme="majorBidi"/>
          <w:bCs/>
          <w:szCs w:val="24"/>
          <w:lang w:val="en-US"/>
        </w:rPr>
        <w:t xml:space="preserve"> </w:t>
      </w:r>
      <w:r w:rsidR="00BE1B4B" w:rsidRPr="00BE1B4B">
        <w:rPr>
          <w:rFonts w:asciiTheme="majorBidi" w:hAnsiTheme="majorBidi" w:cstheme="majorBidi"/>
          <w:bCs/>
          <w:szCs w:val="24"/>
          <w:lang w:val="en-US"/>
        </w:rPr>
        <w:t>Document</w:t>
      </w:r>
      <w:r w:rsidR="00BE1B4B">
        <w:rPr>
          <w:rFonts w:asciiTheme="majorBidi" w:hAnsiTheme="majorBidi" w:cstheme="majorBidi"/>
          <w:bCs/>
          <w:szCs w:val="24"/>
          <w:lang w:val="en-US"/>
        </w:rPr>
        <w:t> </w:t>
      </w:r>
      <w:proofErr w:type="spellStart"/>
      <w:r w:rsidR="000542F2">
        <w:fldChar w:fldCharType="begin"/>
      </w:r>
      <w:r w:rsidR="000542F2">
        <w:instrText xml:space="preserve"> HYPERLINK "https://www.itu.int/dms_pub/itu-r/md/19/wp5c/c/R19-WP5C-C-0059!N04!MSW-E.docx" </w:instrText>
      </w:r>
      <w:r w:rsidR="000542F2">
        <w:fldChar w:fldCharType="separate"/>
      </w:r>
      <w:r w:rsidR="001C7E42">
        <w:rPr>
          <w:rStyle w:val="Hyperlink"/>
          <w:rFonts w:eastAsiaTheme="minorEastAsia"/>
          <w:szCs w:val="24"/>
          <w:lang w:val="en-US" w:eastAsia="it-IT"/>
        </w:rPr>
        <w:t>5C</w:t>
      </w:r>
      <w:proofErr w:type="spellEnd"/>
      <w:r w:rsidR="001C7E42">
        <w:rPr>
          <w:rStyle w:val="Hyperlink"/>
          <w:rFonts w:eastAsiaTheme="minorEastAsia"/>
          <w:szCs w:val="24"/>
          <w:lang w:val="en-US" w:eastAsia="it-IT"/>
        </w:rPr>
        <w:t>/59</w:t>
      </w:r>
      <w:r w:rsidR="000542F2">
        <w:rPr>
          <w:rStyle w:val="Hyperlink"/>
          <w:rFonts w:eastAsiaTheme="minorEastAsia"/>
          <w:szCs w:val="24"/>
          <w:lang w:val="en-US" w:eastAsia="it-IT"/>
        </w:rPr>
        <w:fldChar w:fldCharType="end"/>
      </w:r>
      <w:r w:rsidR="001C7E42">
        <w:rPr>
          <w:rFonts w:asciiTheme="majorBidi" w:hAnsiTheme="majorBidi" w:cstheme="majorBidi"/>
          <w:bCs/>
          <w:szCs w:val="24"/>
          <w:lang w:val="en-US"/>
        </w:rPr>
        <w:t xml:space="preserve"> An</w:t>
      </w:r>
      <w:proofErr w:type="spellStart"/>
      <w:r w:rsidR="001C7E42" w:rsidRPr="00491589">
        <w:rPr>
          <w:lang w:eastAsia="zh-CN"/>
        </w:rPr>
        <w:t>nex</w:t>
      </w:r>
      <w:proofErr w:type="spellEnd"/>
      <w:r w:rsidR="001C7E42" w:rsidRPr="00491589">
        <w:rPr>
          <w:lang w:eastAsia="zh-CN"/>
        </w:rPr>
        <w:t xml:space="preserve"> </w:t>
      </w:r>
      <w:r w:rsidR="001C7E42" w:rsidRPr="00EB52BA">
        <w:rPr>
          <w:lang w:eastAsia="zh-CN"/>
        </w:rPr>
        <w:t>4</w:t>
      </w:r>
      <w:r w:rsidR="003F5506">
        <w:rPr>
          <w:lang w:eastAsia="zh-CN"/>
        </w:rPr>
        <w:t>.</w:t>
      </w:r>
    </w:p>
    <w:p w14:paraId="095DF715" w14:textId="77777777" w:rsidR="001C7E42" w:rsidRPr="005A4045" w:rsidRDefault="001C7E42" w:rsidP="005A4045">
      <w:pPr>
        <w:pStyle w:val="Headingi"/>
        <w:rPr>
          <w:rFonts w:eastAsia="Batang"/>
          <w:lang w:val="en-US" w:eastAsia="ko-KR"/>
        </w:rPr>
      </w:pPr>
      <w:r w:rsidRPr="00B621AD">
        <w:rPr>
          <w:rFonts w:eastAsia="Batang"/>
          <w:lang w:val="en-US" w:eastAsia="ko-KR"/>
        </w:rPr>
        <w:t>Deliverables retained in Chairman’s Report:</w:t>
      </w:r>
      <w:r w:rsidRPr="005A4045">
        <w:rPr>
          <w:rFonts w:eastAsia="Batang"/>
          <w:lang w:val="en-US" w:eastAsia="ko-KR"/>
        </w:rPr>
        <w:t xml:space="preserve"> </w:t>
      </w:r>
    </w:p>
    <w:p w14:paraId="74DC8F4E" w14:textId="3879D0EF" w:rsidR="001C7E42" w:rsidRPr="00B621AD" w:rsidRDefault="005A4045" w:rsidP="001C7E42">
      <w:pPr>
        <w:pStyle w:val="enumlev1"/>
        <w:rPr>
          <w:rFonts w:eastAsia="Batang"/>
          <w:lang w:val="en-US" w:eastAsia="ko-KR"/>
        </w:rPr>
      </w:pPr>
      <w:r>
        <w:rPr>
          <w:rFonts w:eastAsia="Batang"/>
          <w:lang w:eastAsia="ko-KR"/>
        </w:rPr>
        <w:t>–</w:t>
      </w:r>
      <w:r w:rsidR="001C7E42" w:rsidRPr="00B621AD">
        <w:rPr>
          <w:rFonts w:eastAsia="Batang"/>
          <w:lang w:eastAsia="ko-KR"/>
        </w:rPr>
        <w:tab/>
      </w:r>
      <w:r w:rsidR="001C7E42" w:rsidRPr="00B621AD">
        <w:rPr>
          <w:rFonts w:eastAsia="Batang"/>
          <w:lang w:val="en-US" w:eastAsia="ko-KR"/>
        </w:rPr>
        <w:t xml:space="preserve">Elements towards a proposed Recommendation ITU-R [HF Unwanted] on principles and approaches of constraining unwanted emissions for improving HF electromagnetic environment </w:t>
      </w:r>
      <w:r w:rsidR="001C7E42" w:rsidRPr="004604C1">
        <w:rPr>
          <w:lang w:val="en-US" w:eastAsia="zh-CN"/>
        </w:rPr>
        <w:t xml:space="preserve">- </w:t>
      </w:r>
      <w:r w:rsidR="001C7E42" w:rsidRPr="007F3F96">
        <w:rPr>
          <w:lang w:val="en-US" w:eastAsia="zh-CN"/>
        </w:rPr>
        <w:t>(Doc</w:t>
      </w:r>
      <w:r w:rsidR="008938DA" w:rsidRPr="007F3F96">
        <w:rPr>
          <w:lang w:val="en-US" w:eastAsia="zh-CN"/>
        </w:rPr>
        <w:t>ument</w:t>
      </w:r>
      <w:r w:rsidR="001C7E42" w:rsidRPr="007F3F96">
        <w:rPr>
          <w:lang w:val="en-US" w:eastAsia="zh-CN"/>
        </w:rPr>
        <w:t xml:space="preserve"> </w:t>
      </w:r>
      <w:proofErr w:type="spellStart"/>
      <w:r w:rsidR="001C7E42" w:rsidRPr="007F3F96">
        <w:rPr>
          <w:lang w:val="en-US" w:eastAsia="zh-CN"/>
        </w:rPr>
        <w:t>5C</w:t>
      </w:r>
      <w:proofErr w:type="spellEnd"/>
      <w:r w:rsidR="001C7E42" w:rsidRPr="007F3F96">
        <w:rPr>
          <w:lang w:val="en-US" w:eastAsia="zh-CN"/>
        </w:rPr>
        <w:t>/TEMP/11)</w:t>
      </w:r>
      <w:r w:rsidR="003926C9">
        <w:rPr>
          <w:rFonts w:asciiTheme="majorBidi" w:hAnsiTheme="majorBidi" w:cstheme="majorBidi"/>
          <w:bCs/>
          <w:szCs w:val="24"/>
          <w:lang w:val="en-US"/>
        </w:rPr>
        <w:t>:</w:t>
      </w:r>
      <w:r w:rsidR="001C7E42">
        <w:rPr>
          <w:rFonts w:asciiTheme="majorBidi" w:hAnsiTheme="majorBidi" w:cstheme="majorBidi"/>
          <w:bCs/>
          <w:szCs w:val="24"/>
          <w:lang w:val="en-US"/>
        </w:rPr>
        <w:t xml:space="preserve"> </w:t>
      </w:r>
      <w:r w:rsidR="001C7E42" w:rsidRPr="00B846FD">
        <w:rPr>
          <w:rFonts w:asciiTheme="majorBidi" w:hAnsiTheme="majorBidi" w:cstheme="majorBidi"/>
          <w:bCs/>
          <w:szCs w:val="24"/>
          <w:lang w:val="en-US"/>
        </w:rPr>
        <w:t>to be</w:t>
      </w:r>
      <w:r w:rsidR="001C7E42">
        <w:rPr>
          <w:rFonts w:asciiTheme="majorBidi" w:hAnsiTheme="majorBidi" w:cstheme="majorBidi"/>
          <w:bCs/>
          <w:szCs w:val="24"/>
          <w:lang w:val="en-US"/>
        </w:rPr>
        <w:t>come</w:t>
      </w:r>
      <w:r w:rsidR="00C06CD4">
        <w:rPr>
          <w:rFonts w:asciiTheme="majorBidi" w:hAnsiTheme="majorBidi" w:cstheme="majorBidi"/>
          <w:bCs/>
          <w:szCs w:val="24"/>
          <w:lang w:val="en-US"/>
        </w:rPr>
        <w:t xml:space="preserve"> Document</w:t>
      </w:r>
      <w:r w:rsidR="001C7E42" w:rsidRPr="00B846FD">
        <w:rPr>
          <w:rFonts w:asciiTheme="majorBidi" w:hAnsiTheme="majorBidi" w:cstheme="majorBidi"/>
          <w:bCs/>
          <w:szCs w:val="24"/>
          <w:lang w:val="en-US"/>
        </w:rPr>
        <w:t xml:space="preserve"> </w:t>
      </w:r>
      <w:hyperlink r:id="rId54" w:history="1">
        <w:proofErr w:type="spellStart"/>
        <w:r w:rsidR="001C7E42">
          <w:rPr>
            <w:rStyle w:val="Hyperlink"/>
            <w:rFonts w:eastAsiaTheme="minorEastAsia"/>
            <w:szCs w:val="24"/>
            <w:lang w:val="en-US" w:eastAsia="it-IT"/>
          </w:rPr>
          <w:t>5C</w:t>
        </w:r>
        <w:proofErr w:type="spellEnd"/>
        <w:r w:rsidR="001C7E42">
          <w:rPr>
            <w:rStyle w:val="Hyperlink"/>
            <w:rFonts w:eastAsiaTheme="minorEastAsia"/>
            <w:szCs w:val="24"/>
            <w:lang w:val="en-US" w:eastAsia="it-IT"/>
          </w:rPr>
          <w:t>/59</w:t>
        </w:r>
      </w:hyperlink>
      <w:r w:rsidR="001C7E42" w:rsidRPr="00EE550F">
        <w:rPr>
          <w:color w:val="FF0000"/>
          <w:lang w:val="en-US" w:eastAsia="zh-CN"/>
        </w:rPr>
        <w:t xml:space="preserve"> </w:t>
      </w:r>
      <w:r w:rsidR="001C7E42" w:rsidRPr="00B621AD">
        <w:rPr>
          <w:iCs/>
        </w:rPr>
        <w:t>Annex 3.</w:t>
      </w:r>
    </w:p>
    <w:p w14:paraId="65E74C38" w14:textId="54A06360" w:rsidR="001C7E42" w:rsidRPr="00085D62" w:rsidRDefault="001C7E42" w:rsidP="001C7E42">
      <w:pPr>
        <w:pStyle w:val="Heading1"/>
      </w:pPr>
      <w:bookmarkStart w:id="48" w:name="_Toc531081805"/>
      <w:bookmarkStart w:id="49" w:name="_Toc48286029"/>
      <w:bookmarkStart w:id="50" w:name="_Toc48299077"/>
      <w:r w:rsidRPr="00085D62">
        <w:t>8</w:t>
      </w:r>
      <w:r w:rsidRPr="00085D62">
        <w:tab/>
        <w:t>Working Group 5C-2 – Spectrum frequencies higher than 3 GHz up to 86 GHz</w:t>
      </w:r>
      <w:bookmarkEnd w:id="48"/>
      <w:bookmarkEnd w:id="49"/>
      <w:bookmarkEnd w:id="50"/>
      <w:r w:rsidRPr="00085D62">
        <w:t xml:space="preserve"> </w:t>
      </w:r>
    </w:p>
    <w:p w14:paraId="7563EAE4" w14:textId="77777777" w:rsidR="001C7E42" w:rsidRPr="00085D62" w:rsidRDefault="001C7E42" w:rsidP="001C7E42">
      <w:pPr>
        <w:keepNext/>
        <w:rPr>
          <w:szCs w:val="24"/>
          <w:lang w:val="en-US"/>
        </w:rPr>
      </w:pPr>
      <w:r w:rsidRPr="00085D62">
        <w:rPr>
          <w:szCs w:val="24"/>
          <w:lang w:val="en-US"/>
        </w:rPr>
        <w:t>Chairman: Mr. Nasarat Ali (U.K.)</w:t>
      </w:r>
    </w:p>
    <w:p w14:paraId="153711E9" w14:textId="77777777" w:rsidR="001C7E42" w:rsidRPr="00F267A1" w:rsidRDefault="001C7E42" w:rsidP="001C7E42">
      <w:pPr>
        <w:rPr>
          <w:i/>
          <w:lang w:val="fr-FR"/>
        </w:rPr>
      </w:pPr>
      <w:r w:rsidRPr="003F5506">
        <w:rPr>
          <w:rFonts w:asciiTheme="majorBidi" w:eastAsia="Batang" w:hAnsiTheme="majorBidi" w:cstheme="majorBidi"/>
          <w:i/>
          <w:iCs/>
          <w:szCs w:val="24"/>
          <w:lang w:val="fr-FR" w:eastAsia="ko-KR"/>
        </w:rPr>
        <w:t>Input documents:</w:t>
      </w:r>
      <w:r w:rsidRPr="00F267A1">
        <w:rPr>
          <w:rFonts w:asciiTheme="majorBidi" w:eastAsia="Batang" w:hAnsiTheme="majorBidi" w:cstheme="majorBidi"/>
          <w:szCs w:val="24"/>
          <w:lang w:val="fr-FR" w:eastAsia="ko-KR"/>
        </w:rPr>
        <w:t xml:space="preserve"> 25 (+ 4 Annexes); output documents: 10</w:t>
      </w:r>
      <w:r w:rsidRPr="00F267A1">
        <w:rPr>
          <w:i/>
          <w:lang w:val="fr-FR"/>
        </w:rPr>
        <w:t xml:space="preserve"> </w:t>
      </w:r>
      <w:r w:rsidRPr="00F267A1">
        <w:rPr>
          <w:rFonts w:asciiTheme="majorBidi" w:eastAsia="Batang" w:hAnsiTheme="majorBidi" w:cstheme="majorBidi"/>
          <w:szCs w:val="24"/>
          <w:lang w:val="fr-FR" w:eastAsia="ko-KR"/>
        </w:rPr>
        <w:t>(+ 6 Annexes)</w:t>
      </w:r>
    </w:p>
    <w:p w14:paraId="7CB6CC77" w14:textId="0CE9802D" w:rsidR="001C7E42" w:rsidRDefault="001C7E42" w:rsidP="001C7E42">
      <w:pPr>
        <w:tabs>
          <w:tab w:val="clear" w:pos="1134"/>
          <w:tab w:val="clear" w:pos="1871"/>
          <w:tab w:val="left" w:pos="144"/>
          <w:tab w:val="left" w:pos="180"/>
          <w:tab w:val="left" w:pos="270"/>
        </w:tabs>
      </w:pPr>
      <w:r w:rsidRPr="00F267A1">
        <w:rPr>
          <w:i/>
          <w:lang w:val="en-US"/>
        </w:rPr>
        <w:t>Meeting results:</w:t>
      </w:r>
      <w:r w:rsidRPr="00F267A1">
        <w:rPr>
          <w:rFonts w:hint="eastAsia"/>
        </w:rPr>
        <w:t xml:space="preserve"> </w:t>
      </w:r>
      <w:r w:rsidRPr="00F267A1">
        <w:t xml:space="preserve">Proposals to start activities aimed to revise </w:t>
      </w:r>
      <w:r w:rsidR="008938DA">
        <w:t>Recommendations</w:t>
      </w:r>
      <w:r w:rsidRPr="00F267A1">
        <w:t xml:space="preserve"> ITU-R F.595-10 and </w:t>
      </w:r>
      <w:r w:rsidR="008938DA" w:rsidRPr="003C63F2">
        <w:rPr>
          <w:lang w:eastAsia="zh-CN"/>
        </w:rPr>
        <w:t>ITU-R</w:t>
      </w:r>
      <w:r w:rsidR="008938DA">
        <w:t xml:space="preserve"> </w:t>
      </w:r>
      <w:r w:rsidRPr="00F267A1">
        <w:t xml:space="preserve">F.749 to </w:t>
      </w:r>
      <w:r w:rsidRPr="00887D9F">
        <w:t xml:space="preserve">increase the maximum channel BW, allowing wide channels, have been agreed. Progress was made on revision of </w:t>
      </w:r>
      <w:r w:rsidR="008938DA">
        <w:t>Recommendations</w:t>
      </w:r>
      <w:r w:rsidRPr="00887D9F">
        <w:t xml:space="preserve"> ITU-R F.383-9 and </w:t>
      </w:r>
      <w:r w:rsidR="008938DA" w:rsidRPr="003C63F2">
        <w:rPr>
          <w:lang w:eastAsia="zh-CN"/>
        </w:rPr>
        <w:t>ITU-R</w:t>
      </w:r>
      <w:r w:rsidR="008938DA">
        <w:t xml:space="preserve"> </w:t>
      </w:r>
      <w:r w:rsidRPr="00887D9F">
        <w:t>F.637-4</w:t>
      </w:r>
      <w:r>
        <w:t>.</w:t>
      </w:r>
    </w:p>
    <w:p w14:paraId="0BCEF39C" w14:textId="202FC7D0" w:rsidR="001C7E42" w:rsidRPr="006A1FF0" w:rsidRDefault="001C7E42" w:rsidP="001C7E42">
      <w:pPr>
        <w:tabs>
          <w:tab w:val="clear" w:pos="1134"/>
          <w:tab w:val="clear" w:pos="1871"/>
          <w:tab w:val="left" w:pos="144"/>
          <w:tab w:val="left" w:pos="180"/>
          <w:tab w:val="left" w:pos="270"/>
        </w:tabs>
      </w:pPr>
      <w:r w:rsidRPr="00F267A1">
        <w:t xml:space="preserve">Reply liaisons were approved to </w:t>
      </w:r>
      <w:r w:rsidRPr="00F267A1">
        <w:rPr>
          <w:lang w:eastAsia="zh-CN"/>
        </w:rPr>
        <w:t>WP 5D (</w:t>
      </w:r>
      <w:r w:rsidR="008938DA" w:rsidRPr="008938DA">
        <w:rPr>
          <w:lang w:val="en-US" w:eastAsia="zh-CN"/>
        </w:rPr>
        <w:t xml:space="preserve">agenda item </w:t>
      </w:r>
      <w:r w:rsidRPr="00F267A1">
        <w:rPr>
          <w:lang w:eastAsia="zh-CN"/>
        </w:rPr>
        <w:t>1.2</w:t>
      </w:r>
      <w:r w:rsidRPr="00E6117A">
        <w:rPr>
          <w:lang w:eastAsia="zh-CN"/>
        </w:rPr>
        <w:t>), WP</w:t>
      </w:r>
      <w:r>
        <w:rPr>
          <w:lang w:eastAsia="zh-CN"/>
        </w:rPr>
        <w:t> </w:t>
      </w:r>
      <w:r w:rsidRPr="00E6117A">
        <w:rPr>
          <w:lang w:eastAsia="zh-CN"/>
        </w:rPr>
        <w:t>7B (</w:t>
      </w:r>
      <w:r w:rsidR="008938DA" w:rsidRPr="008938DA">
        <w:rPr>
          <w:lang w:val="en-US" w:eastAsia="zh-CN"/>
        </w:rPr>
        <w:t xml:space="preserve">agenda item </w:t>
      </w:r>
      <w:r w:rsidRPr="00E6117A">
        <w:rPr>
          <w:lang w:eastAsia="zh-CN"/>
        </w:rPr>
        <w:t>1.13), WP 4A (</w:t>
      </w:r>
      <w:r w:rsidR="008938DA" w:rsidRPr="008938DA">
        <w:rPr>
          <w:lang w:val="en-US" w:eastAsia="zh-CN"/>
        </w:rPr>
        <w:t>agenda item</w:t>
      </w:r>
      <w:r w:rsidR="008938DA">
        <w:rPr>
          <w:lang w:val="en-US" w:eastAsia="zh-CN"/>
        </w:rPr>
        <w:t>s</w:t>
      </w:r>
      <w:r w:rsidRPr="00E6117A">
        <w:rPr>
          <w:lang w:eastAsia="zh-CN"/>
        </w:rPr>
        <w:t>1.15, 1.</w:t>
      </w:r>
      <w:r w:rsidRPr="00900483">
        <w:rPr>
          <w:lang w:eastAsia="zh-CN"/>
        </w:rPr>
        <w:t>16, 1.17, 1.19)</w:t>
      </w:r>
      <w:r w:rsidRPr="00900483">
        <w:t xml:space="preserve">, to provide them with technical and operational characteristics of FS for sharing and </w:t>
      </w:r>
      <w:r w:rsidRPr="006A1FF0">
        <w:t>compatibility studies.</w:t>
      </w:r>
    </w:p>
    <w:p w14:paraId="1D645D3F" w14:textId="7546DA8B" w:rsidR="001C7E42" w:rsidRPr="008938DA" w:rsidRDefault="001C7E42" w:rsidP="001C7E42">
      <w:pPr>
        <w:tabs>
          <w:tab w:val="clear" w:pos="1134"/>
          <w:tab w:val="clear" w:pos="1871"/>
          <w:tab w:val="left" w:pos="144"/>
          <w:tab w:val="left" w:pos="180"/>
          <w:tab w:val="left" w:pos="270"/>
        </w:tabs>
        <w:rPr>
          <w:lang w:val="en-US"/>
        </w:rPr>
      </w:pPr>
      <w:r w:rsidRPr="008938DA">
        <w:t>In addition, WG 5C-2 considered the inputs from other groups. Few documents (</w:t>
      </w:r>
      <w:r w:rsidR="008938DA" w:rsidRPr="008938DA">
        <w:t xml:space="preserve">Documents </w:t>
      </w:r>
      <w:hyperlink r:id="rId55" w:history="1">
        <w:r w:rsidRPr="008938DA">
          <w:rPr>
            <w:rStyle w:val="Hyperlink"/>
            <w:rFonts w:asciiTheme="majorBidi" w:eastAsiaTheme="minorEastAsia" w:hAnsiTheme="majorBidi" w:cstheme="majorBidi"/>
            <w:szCs w:val="24"/>
            <w:lang w:val="en-US" w:eastAsia="it-IT"/>
          </w:rPr>
          <w:t>5C/52</w:t>
        </w:r>
      </w:hyperlink>
      <w:r w:rsidRPr="008938DA">
        <w:t xml:space="preserve">, </w:t>
      </w:r>
      <w:hyperlink r:id="rId56" w:history="1">
        <w:r w:rsidRPr="008938DA">
          <w:rPr>
            <w:rStyle w:val="Hyperlink"/>
            <w:rFonts w:eastAsiaTheme="minorEastAsia"/>
            <w:lang w:val="en-US"/>
          </w:rPr>
          <w:t>5C/656</w:t>
        </w:r>
      </w:hyperlink>
      <w:r w:rsidRPr="008938DA">
        <w:rPr>
          <w:b/>
          <w:bCs/>
          <w:szCs w:val="24"/>
        </w:rPr>
        <w:t>,</w:t>
      </w:r>
      <w:r w:rsidRPr="008938DA">
        <w:rPr>
          <w:szCs w:val="24"/>
        </w:rPr>
        <w:t xml:space="preserve"> </w:t>
      </w:r>
      <w:hyperlink r:id="rId57" w:history="1">
        <w:r w:rsidR="007F3F96" w:rsidRPr="007F3F96">
          <w:rPr>
            <w:rStyle w:val="Hyperlink"/>
            <w:szCs w:val="24"/>
            <w:lang w:val="en-GB" w:eastAsia="en-US"/>
          </w:rPr>
          <w:t>5C/647</w:t>
        </w:r>
      </w:hyperlink>
      <w:r w:rsidR="007F3F96">
        <w:t xml:space="preserve"> </w:t>
      </w:r>
      <w:r w:rsidRPr="008938DA">
        <w:rPr>
          <w:szCs w:val="24"/>
        </w:rPr>
        <w:t xml:space="preserve">and </w:t>
      </w:r>
      <w:hyperlink r:id="rId58" w:history="1">
        <w:r w:rsidRPr="008938DA">
          <w:rPr>
            <w:rStyle w:val="Hyperlink"/>
            <w:rFonts w:eastAsiaTheme="minorEastAsia"/>
            <w:szCs w:val="24"/>
            <w:lang w:val="en-US"/>
          </w:rPr>
          <w:t>5C/663</w:t>
        </w:r>
      </w:hyperlink>
      <w:r w:rsidRPr="008938DA">
        <w:rPr>
          <w:szCs w:val="24"/>
        </w:rPr>
        <w:t xml:space="preserve">) </w:t>
      </w:r>
      <w:r w:rsidRPr="008938DA">
        <w:t>will be carried on to next meeting, due to lack of time.</w:t>
      </w:r>
    </w:p>
    <w:p w14:paraId="4FF8C0A6" w14:textId="77777777" w:rsidR="001C7E42" w:rsidRPr="00085D62" w:rsidRDefault="001C7E42" w:rsidP="001C7E42">
      <w:pPr>
        <w:pStyle w:val="Heading2"/>
      </w:pPr>
      <w:bookmarkStart w:id="51" w:name="_Toc531081806"/>
      <w:bookmarkStart w:id="52" w:name="_Toc48286030"/>
      <w:bookmarkStart w:id="53" w:name="_Toc48299078"/>
      <w:r w:rsidRPr="00085D62">
        <w:t>8.1</w:t>
      </w:r>
      <w:r w:rsidRPr="00085D62">
        <w:tab/>
        <w:t>Input documents presentations and discussions</w:t>
      </w:r>
      <w:bookmarkEnd w:id="51"/>
      <w:bookmarkEnd w:id="52"/>
      <w:bookmarkEnd w:id="53"/>
    </w:p>
    <w:p w14:paraId="15037906" w14:textId="77777777" w:rsidR="001C7E42" w:rsidRPr="00EF0146" w:rsidRDefault="001C7E42" w:rsidP="008938DA">
      <w:pPr>
        <w:pStyle w:val="Headingb"/>
        <w:rPr>
          <w:i/>
          <w:iCs/>
          <w:lang w:val="en-US"/>
        </w:rPr>
      </w:pPr>
      <w:r w:rsidRPr="00EF0146">
        <w:rPr>
          <w:i/>
          <w:iCs/>
          <w:lang w:val="en-US"/>
        </w:rPr>
        <w:t xml:space="preserve">Channel arrangement </w:t>
      </w:r>
    </w:p>
    <w:p w14:paraId="4146910E" w14:textId="2BE1745F" w:rsidR="001C7E42" w:rsidRPr="00CD500A" w:rsidRDefault="001C7E42" w:rsidP="001C7E42">
      <w:pPr>
        <w:spacing w:beforeLines="30" w:before="72"/>
        <w:rPr>
          <w:szCs w:val="24"/>
        </w:rPr>
      </w:pPr>
      <w:r w:rsidRPr="00887D9F">
        <w:rPr>
          <w:lang w:val="en-US"/>
        </w:rPr>
        <w:t>Highlights :</w:t>
      </w:r>
      <w:r w:rsidRPr="00887D9F">
        <w:rPr>
          <w:szCs w:val="24"/>
        </w:rPr>
        <w:t xml:space="preserve"> proposals to start a revision of Recommendations ITU-R F.595-10 and ITU.R F.479, have been agreed and related WDs have been </w:t>
      </w:r>
      <w:r>
        <w:rPr>
          <w:szCs w:val="24"/>
        </w:rPr>
        <w:t xml:space="preserve">agreed to be </w:t>
      </w:r>
      <w:r w:rsidRPr="00887D9F">
        <w:rPr>
          <w:szCs w:val="24"/>
        </w:rPr>
        <w:t xml:space="preserve">annexed </w:t>
      </w:r>
      <w:r w:rsidRPr="00887D9F">
        <w:rPr>
          <w:lang w:val="en-US" w:eastAsia="zh-CN"/>
        </w:rPr>
        <w:t>to the Chairman’s Report</w:t>
      </w:r>
      <w:r w:rsidRPr="00887D9F">
        <w:rPr>
          <w:rFonts w:asciiTheme="majorBidi" w:eastAsiaTheme="minorEastAsia" w:hAnsiTheme="majorBidi" w:cstheme="majorBidi"/>
        </w:rPr>
        <w:t xml:space="preserve"> </w:t>
      </w:r>
      <w:r w:rsidRPr="00887D9F">
        <w:rPr>
          <w:lang w:val="en-US" w:eastAsia="zh-CN"/>
        </w:rPr>
        <w:t>of the 23</w:t>
      </w:r>
      <w:r w:rsidRPr="00887D9F">
        <w:rPr>
          <w:vertAlign w:val="superscript"/>
          <w:lang w:val="en-US" w:eastAsia="zh-CN"/>
        </w:rPr>
        <w:t>rd</w:t>
      </w:r>
      <w:r w:rsidRPr="00887D9F">
        <w:rPr>
          <w:lang w:val="en-US" w:eastAsia="zh-CN"/>
        </w:rPr>
        <w:t xml:space="preserve"> meeting</w:t>
      </w:r>
      <w:r w:rsidRPr="00887D9F">
        <w:rPr>
          <w:szCs w:val="24"/>
          <w:lang w:val="en-US"/>
        </w:rPr>
        <w:t xml:space="preserve"> of WP 5C</w:t>
      </w:r>
      <w:r w:rsidRPr="00887D9F">
        <w:rPr>
          <w:szCs w:val="24"/>
        </w:rPr>
        <w:t xml:space="preserve">; status of </w:t>
      </w:r>
      <w:r w:rsidRPr="00CD500A">
        <w:rPr>
          <w:szCs w:val="24"/>
        </w:rPr>
        <w:t xml:space="preserve">documents addressing </w:t>
      </w:r>
      <w:r>
        <w:rPr>
          <w:szCs w:val="24"/>
        </w:rPr>
        <w:t xml:space="preserve">revision of Recommendations </w:t>
      </w:r>
      <w:r w:rsidRPr="00CD500A">
        <w:rPr>
          <w:szCs w:val="24"/>
        </w:rPr>
        <w:t xml:space="preserve">ITU-R F.383-9 and </w:t>
      </w:r>
      <w:r w:rsidR="008938DA" w:rsidRPr="008938DA">
        <w:rPr>
          <w:szCs w:val="24"/>
          <w:lang w:eastAsia="zh-CN"/>
        </w:rPr>
        <w:t>ITU-R</w:t>
      </w:r>
      <w:r w:rsidR="008938DA">
        <w:rPr>
          <w:szCs w:val="24"/>
        </w:rPr>
        <w:t xml:space="preserve"> </w:t>
      </w:r>
      <w:r w:rsidRPr="00CD500A">
        <w:rPr>
          <w:szCs w:val="24"/>
        </w:rPr>
        <w:t>F.637-4 were elevated to PDR.</w:t>
      </w:r>
    </w:p>
    <w:p w14:paraId="2DB1D348" w14:textId="77C91770" w:rsidR="001C7E42" w:rsidRPr="00BD697F" w:rsidRDefault="008938DA" w:rsidP="001C7E42">
      <w:pPr>
        <w:rPr>
          <w:i/>
          <w:u w:val="single"/>
        </w:rPr>
      </w:pPr>
      <w:r w:rsidRPr="008938DA">
        <w:rPr>
          <w:i/>
          <w:u w:val="single"/>
        </w:rPr>
        <w:t>Recommendation</w:t>
      </w:r>
      <w:r w:rsidR="001C7E42" w:rsidRPr="00BD697F">
        <w:rPr>
          <w:i/>
          <w:u w:val="single"/>
        </w:rPr>
        <w:t xml:space="preserve"> ITU-R F.383-9</w:t>
      </w:r>
    </w:p>
    <w:p w14:paraId="1A034B5F" w14:textId="2F21C8B3" w:rsidR="001C7E42" w:rsidRPr="0034752B" w:rsidRDefault="001C7E42" w:rsidP="001C7E42">
      <w:pPr>
        <w:rPr>
          <w:lang w:val="en-US"/>
        </w:rPr>
      </w:pPr>
      <w:r w:rsidRPr="0034752B">
        <w:rPr>
          <w:bCs/>
          <w:i/>
          <w:szCs w:val="24"/>
        </w:rPr>
        <w:t xml:space="preserve">Highlights: </w:t>
      </w:r>
      <w:r w:rsidR="003F5506" w:rsidRPr="0034752B">
        <w:rPr>
          <w:bCs/>
          <w:szCs w:val="24"/>
        </w:rPr>
        <w:t xml:space="preserve">Document </w:t>
      </w:r>
      <w:r w:rsidRPr="0034752B">
        <w:rPr>
          <w:bCs/>
          <w:szCs w:val="24"/>
        </w:rPr>
        <w:t xml:space="preserve">was </w:t>
      </w:r>
      <w:proofErr w:type="gramStart"/>
      <w:r w:rsidRPr="0034752B">
        <w:rPr>
          <w:bCs/>
          <w:szCs w:val="24"/>
        </w:rPr>
        <w:t>amended</w:t>
      </w:r>
      <w:proofErr w:type="gramEnd"/>
      <w:r w:rsidRPr="0034752B">
        <w:rPr>
          <w:bCs/>
          <w:szCs w:val="24"/>
        </w:rPr>
        <w:t xml:space="preserve"> and its status was elevated to PDR</w:t>
      </w:r>
      <w:r w:rsidRPr="0034752B">
        <w:rPr>
          <w:rFonts w:asciiTheme="majorBidi" w:hAnsiTheme="majorBidi" w:cstheme="majorBidi"/>
          <w:szCs w:val="24"/>
          <w:lang w:val="en-US"/>
        </w:rPr>
        <w:t>.</w:t>
      </w:r>
    </w:p>
    <w:p w14:paraId="0B6F49AA" w14:textId="6DB6BBAF" w:rsidR="001C7E42" w:rsidRDefault="001C7E42" w:rsidP="001C7E42">
      <w:pPr>
        <w:pStyle w:val="Headingi"/>
        <w:spacing w:before="120"/>
        <w:rPr>
          <w:i w:val="0"/>
          <w:szCs w:val="24"/>
        </w:rPr>
      </w:pPr>
      <w:r w:rsidRPr="00C126F8">
        <w:rPr>
          <w:lang w:val="en-US"/>
        </w:rPr>
        <w:t>References:</w:t>
      </w:r>
      <w:r w:rsidRPr="00C126F8">
        <w:rPr>
          <w:i w:val="0"/>
          <w:lang w:val="en-US"/>
        </w:rPr>
        <w:t xml:space="preserve"> </w:t>
      </w:r>
      <w:r w:rsidRPr="00C126F8">
        <w:rPr>
          <w:rFonts w:asciiTheme="majorBidi" w:hAnsiTheme="majorBidi" w:cstheme="majorBidi"/>
          <w:bCs/>
          <w:i w:val="0"/>
          <w:szCs w:val="24"/>
          <w:lang w:val="en-US"/>
        </w:rPr>
        <w:t xml:space="preserve">Document </w:t>
      </w:r>
      <w:hyperlink r:id="rId59" w:history="1">
        <w:r w:rsidRPr="00C126F8">
          <w:rPr>
            <w:rStyle w:val="Hyperlink"/>
            <w:rFonts w:asciiTheme="majorBidi" w:eastAsiaTheme="minorEastAsia" w:hAnsiTheme="majorBidi" w:cstheme="majorBidi"/>
            <w:bCs/>
            <w:i w:val="0"/>
            <w:szCs w:val="24"/>
            <w:lang w:val="en-US"/>
          </w:rPr>
          <w:t>5C/648</w:t>
        </w:r>
        <w:r w:rsidR="008938DA">
          <w:rPr>
            <w:rStyle w:val="Hyperlink"/>
            <w:rFonts w:asciiTheme="majorBidi" w:eastAsiaTheme="minorEastAsia" w:hAnsiTheme="majorBidi" w:cstheme="majorBidi"/>
            <w:bCs/>
            <w:i w:val="0"/>
            <w:szCs w:val="24"/>
            <w:lang w:val="en-US"/>
          </w:rPr>
          <w:t xml:space="preserve"> (</w:t>
        </w:r>
        <w:r w:rsidRPr="00C126F8">
          <w:rPr>
            <w:rStyle w:val="Hyperlink"/>
            <w:rFonts w:asciiTheme="majorBidi" w:eastAsiaTheme="minorEastAsia" w:hAnsiTheme="majorBidi" w:cstheme="majorBidi"/>
            <w:bCs/>
            <w:i w:val="0"/>
            <w:szCs w:val="24"/>
            <w:lang w:val="en-US"/>
          </w:rPr>
          <w:t>Annex 7</w:t>
        </w:r>
      </w:hyperlink>
      <w:r w:rsidR="008938DA">
        <w:rPr>
          <w:rStyle w:val="Hyperlink"/>
          <w:rFonts w:asciiTheme="majorBidi" w:eastAsiaTheme="minorEastAsia" w:hAnsiTheme="majorBidi" w:cstheme="majorBidi"/>
          <w:bCs/>
          <w:i w:val="0"/>
          <w:color w:val="auto"/>
          <w:szCs w:val="24"/>
          <w:lang w:val="en-US" w:eastAsia="en-US"/>
        </w:rPr>
        <w:t>)</w:t>
      </w:r>
      <w:r w:rsidRPr="00C126F8">
        <w:rPr>
          <w:rFonts w:asciiTheme="majorBidi" w:hAnsiTheme="majorBidi" w:cstheme="majorBidi"/>
          <w:bCs/>
          <w:i w:val="0"/>
          <w:szCs w:val="24"/>
          <w:lang w:val="en-US"/>
        </w:rPr>
        <w:t xml:space="preserve"> </w:t>
      </w:r>
      <w:r w:rsidRPr="00C126F8">
        <w:rPr>
          <w:bCs/>
          <w:i w:val="0"/>
          <w:szCs w:val="24"/>
        </w:rPr>
        <w:t>contains reference text of WD towards a PDR of Recommendation ITU-R F.383</w:t>
      </w:r>
      <w:r>
        <w:rPr>
          <w:bCs/>
          <w:i w:val="0"/>
          <w:szCs w:val="24"/>
        </w:rPr>
        <w:t>-9</w:t>
      </w:r>
      <w:r w:rsidRPr="00C126F8">
        <w:rPr>
          <w:bCs/>
          <w:i w:val="0"/>
          <w:szCs w:val="24"/>
        </w:rPr>
        <w:t xml:space="preserve"> (</w:t>
      </w:r>
      <w:r w:rsidRPr="00C126F8">
        <w:rPr>
          <w:i w:val="0"/>
        </w:rPr>
        <w:t>channel arrangements in the lower 6 GHz (5 925 to 6 425 MHz) band), including a new 59.3 MHz channel BW</w:t>
      </w:r>
      <w:r w:rsidRPr="00C126F8">
        <w:rPr>
          <w:bCs/>
          <w:i w:val="0"/>
          <w:szCs w:val="24"/>
        </w:rPr>
        <w:t>,</w:t>
      </w:r>
      <w:r w:rsidRPr="00C126F8">
        <w:rPr>
          <w:i w:val="0"/>
          <w:szCs w:val="24"/>
        </w:rPr>
        <w:t xml:space="preserve"> as output from WP 5C meeting </w:t>
      </w:r>
      <w:r w:rsidR="00345125">
        <w:rPr>
          <w:i w:val="0"/>
          <w:szCs w:val="24"/>
        </w:rPr>
        <w:t>No</w:t>
      </w:r>
      <w:r w:rsidRPr="00C126F8">
        <w:rPr>
          <w:i w:val="0"/>
          <w:szCs w:val="24"/>
        </w:rPr>
        <w:t>. 22 (April</w:t>
      </w:r>
      <w:r w:rsidR="003926C9">
        <w:rPr>
          <w:i w:val="0"/>
          <w:szCs w:val="24"/>
        </w:rPr>
        <w:noBreakHyphen/>
      </w:r>
      <w:r w:rsidRPr="00C126F8">
        <w:rPr>
          <w:i w:val="0"/>
          <w:szCs w:val="24"/>
        </w:rPr>
        <w:t>May</w:t>
      </w:r>
      <w:r w:rsidR="003926C9">
        <w:rPr>
          <w:i w:val="0"/>
          <w:szCs w:val="24"/>
        </w:rPr>
        <w:t> </w:t>
      </w:r>
      <w:r w:rsidRPr="00C126F8">
        <w:rPr>
          <w:i w:val="0"/>
          <w:szCs w:val="24"/>
        </w:rPr>
        <w:t>2019).</w:t>
      </w:r>
    </w:p>
    <w:p w14:paraId="4769C38B" w14:textId="207E8BF9" w:rsidR="001C7E42" w:rsidRPr="008938DA" w:rsidRDefault="001C7E42" w:rsidP="008938DA">
      <w:r w:rsidRPr="003F5506">
        <w:rPr>
          <w:rFonts w:asciiTheme="majorBidi" w:hAnsiTheme="majorBidi" w:cstheme="majorBidi"/>
          <w:i/>
          <w:iCs/>
          <w:lang w:val="en-US"/>
        </w:rPr>
        <w:t>Input documents</w:t>
      </w:r>
      <w:r w:rsidRPr="005E2B9B">
        <w:rPr>
          <w:rFonts w:asciiTheme="majorBidi" w:hAnsiTheme="majorBidi" w:cstheme="majorBidi"/>
          <w:lang w:val="en-US"/>
        </w:rPr>
        <w:t>:</w:t>
      </w:r>
      <w:r>
        <w:rPr>
          <w:rFonts w:asciiTheme="majorBidi" w:hAnsiTheme="majorBidi" w:cstheme="majorBidi"/>
          <w:lang w:val="en-US"/>
        </w:rPr>
        <w:t xml:space="preserve"> </w:t>
      </w:r>
      <w:r>
        <w:t xml:space="preserve"> </w:t>
      </w:r>
      <w:r w:rsidRPr="008938DA">
        <w:t xml:space="preserve">Document </w:t>
      </w:r>
      <w:hyperlink r:id="rId60" w:history="1">
        <w:r w:rsidRPr="008938DA">
          <w:rPr>
            <w:rStyle w:val="Hyperlink"/>
            <w:rFonts w:eastAsiaTheme="minorEastAsia"/>
            <w:color w:val="0000FF"/>
            <w:szCs w:val="24"/>
            <w:lang w:val="en-US" w:eastAsia="it-IT"/>
          </w:rPr>
          <w:t>5C/37</w:t>
        </w:r>
      </w:hyperlink>
      <w:r w:rsidRPr="008938DA">
        <w:rPr>
          <w:rStyle w:val="Hyperlink"/>
          <w:rFonts w:eastAsiaTheme="minorEastAsia"/>
          <w:color w:val="0000FF"/>
          <w:szCs w:val="24"/>
          <w:lang w:val="en-US" w:eastAsia="it-IT"/>
        </w:rPr>
        <w:t xml:space="preserve"> </w:t>
      </w:r>
      <w:r w:rsidRPr="008938DA">
        <w:rPr>
          <w:rFonts w:eastAsiaTheme="minorEastAsia"/>
        </w:rPr>
        <w:t xml:space="preserve">(Canada) proposed some updated at the text reference, for better understanding and alignment, asking to elevate the status to PDR, given the document’s maturity. Proposals were accepted by </w:t>
      </w:r>
      <w:r w:rsidR="003F5506">
        <w:rPr>
          <w:rFonts w:eastAsiaTheme="minorEastAsia"/>
        </w:rPr>
        <w:t xml:space="preserve">WG </w:t>
      </w:r>
      <w:r w:rsidRPr="003F5506">
        <w:rPr>
          <w:rFonts w:eastAsiaTheme="minorEastAsia"/>
        </w:rPr>
        <w:t>5C-2.</w:t>
      </w:r>
      <w:r w:rsidRPr="008938DA">
        <w:rPr>
          <w:rFonts w:eastAsiaTheme="minorEastAsia"/>
        </w:rPr>
        <w:t xml:space="preserve"> New version will </w:t>
      </w:r>
      <w:r w:rsidRPr="008938DA">
        <w:t>be attached to the Chairman’s Report</w:t>
      </w:r>
      <w:r w:rsidRPr="008938DA">
        <w:rPr>
          <w:rFonts w:eastAsiaTheme="minorEastAsia"/>
        </w:rPr>
        <w:t xml:space="preserve"> </w:t>
      </w:r>
      <w:r w:rsidRPr="008938DA">
        <w:t>of the 23</w:t>
      </w:r>
      <w:r w:rsidRPr="003F5506">
        <w:rPr>
          <w:vertAlign w:val="superscript"/>
        </w:rPr>
        <w:t>rd</w:t>
      </w:r>
      <w:r w:rsidRPr="008938DA">
        <w:t xml:space="preserve"> meeting of WP 5C as Annex 7.</w:t>
      </w:r>
    </w:p>
    <w:p w14:paraId="3F7F7B98" w14:textId="77777777" w:rsidR="001C7E42" w:rsidRPr="008938DA" w:rsidRDefault="001C7E42" w:rsidP="008938DA">
      <w:pPr>
        <w:rPr>
          <w:rFonts w:eastAsiaTheme="minorEastAsia"/>
        </w:rPr>
      </w:pPr>
      <w:r w:rsidRPr="008938DA">
        <w:rPr>
          <w:rFonts w:eastAsiaTheme="minorEastAsia"/>
        </w:rPr>
        <w:t>WP 5C agreed on proposed elevation of status.</w:t>
      </w:r>
    </w:p>
    <w:p w14:paraId="7FCCF59C" w14:textId="07E47AEB" w:rsidR="001C7E42" w:rsidRPr="00E259B0" w:rsidRDefault="008938DA" w:rsidP="001C7E42">
      <w:pPr>
        <w:rPr>
          <w:i/>
          <w:lang w:val="en-US"/>
        </w:rPr>
      </w:pPr>
      <w:r w:rsidRPr="008938DA">
        <w:rPr>
          <w:i/>
          <w:u w:val="single"/>
        </w:rPr>
        <w:lastRenderedPageBreak/>
        <w:t>Recommendation</w:t>
      </w:r>
      <w:r>
        <w:rPr>
          <w:i/>
          <w:u w:val="single"/>
        </w:rPr>
        <w:t xml:space="preserve"> </w:t>
      </w:r>
      <w:r w:rsidR="001C7E42" w:rsidRPr="00F06ACC">
        <w:rPr>
          <w:i/>
          <w:u w:val="single"/>
        </w:rPr>
        <w:t>ITU-R F.637</w:t>
      </w:r>
      <w:r w:rsidR="001C7E42">
        <w:rPr>
          <w:i/>
          <w:u w:val="single"/>
        </w:rPr>
        <w:t>-4</w:t>
      </w:r>
      <w:r w:rsidR="001C7E42" w:rsidRPr="00C126F8">
        <w:rPr>
          <w:bCs/>
          <w:i/>
          <w:szCs w:val="24"/>
        </w:rPr>
        <w:t>:</w:t>
      </w:r>
    </w:p>
    <w:p w14:paraId="74F74BEB" w14:textId="18827B22" w:rsidR="001C7E42" w:rsidRPr="00ED7620" w:rsidRDefault="001C7E42" w:rsidP="001C7E42">
      <w:pPr>
        <w:rPr>
          <w:lang w:val="en-US"/>
        </w:rPr>
      </w:pPr>
      <w:r w:rsidRPr="00ED7620">
        <w:rPr>
          <w:bCs/>
          <w:i/>
          <w:szCs w:val="24"/>
        </w:rPr>
        <w:t xml:space="preserve">Highlights: </w:t>
      </w:r>
      <w:r w:rsidR="003F5506" w:rsidRPr="00ED7620">
        <w:rPr>
          <w:bCs/>
          <w:szCs w:val="24"/>
        </w:rPr>
        <w:t xml:space="preserve">Document </w:t>
      </w:r>
      <w:r w:rsidRPr="00ED7620">
        <w:rPr>
          <w:bCs/>
          <w:szCs w:val="24"/>
        </w:rPr>
        <w:t xml:space="preserve">was </w:t>
      </w:r>
      <w:proofErr w:type="gramStart"/>
      <w:r w:rsidRPr="00ED7620">
        <w:rPr>
          <w:bCs/>
          <w:szCs w:val="24"/>
        </w:rPr>
        <w:t>amended</w:t>
      </w:r>
      <w:proofErr w:type="gramEnd"/>
      <w:r w:rsidRPr="00ED7620">
        <w:rPr>
          <w:bCs/>
          <w:szCs w:val="24"/>
        </w:rPr>
        <w:t xml:space="preserve"> and its status was elevated to PDR</w:t>
      </w:r>
      <w:r w:rsidRPr="00ED7620">
        <w:rPr>
          <w:rFonts w:asciiTheme="majorBidi" w:hAnsiTheme="majorBidi" w:cstheme="majorBidi"/>
          <w:szCs w:val="24"/>
          <w:lang w:val="en-US"/>
        </w:rPr>
        <w:t>.</w:t>
      </w:r>
    </w:p>
    <w:p w14:paraId="4E286617" w14:textId="2EAA8A0F" w:rsidR="001C7E42" w:rsidRDefault="001C7E42" w:rsidP="001C7E42">
      <w:pPr>
        <w:spacing w:before="60"/>
        <w:rPr>
          <w:szCs w:val="24"/>
        </w:rPr>
      </w:pPr>
      <w:r w:rsidRPr="00C126F8">
        <w:rPr>
          <w:i/>
          <w:lang w:val="en-US"/>
        </w:rPr>
        <w:t>References:</w:t>
      </w:r>
      <w:r w:rsidR="008938DA">
        <w:rPr>
          <w:lang w:val="en-US"/>
        </w:rPr>
        <w:t xml:space="preserve"> </w:t>
      </w:r>
      <w:r w:rsidRPr="00360E3E">
        <w:rPr>
          <w:rFonts w:asciiTheme="majorBidi" w:hAnsiTheme="majorBidi" w:cstheme="majorBidi"/>
          <w:bCs/>
          <w:szCs w:val="24"/>
          <w:lang w:val="en-US"/>
        </w:rPr>
        <w:t xml:space="preserve">Document </w:t>
      </w:r>
      <w:hyperlink r:id="rId61" w:history="1">
        <w:r w:rsidRPr="00360E3E">
          <w:rPr>
            <w:rStyle w:val="Hyperlink"/>
            <w:rFonts w:asciiTheme="majorBidi" w:eastAsiaTheme="minorEastAsia" w:hAnsiTheme="majorBidi" w:cstheme="majorBidi"/>
            <w:bCs/>
            <w:szCs w:val="24"/>
            <w:lang w:val="en-US"/>
          </w:rPr>
          <w:t>5C/648</w:t>
        </w:r>
        <w:r w:rsidR="008938DA">
          <w:rPr>
            <w:rStyle w:val="Hyperlink"/>
            <w:rFonts w:asciiTheme="majorBidi" w:eastAsiaTheme="minorEastAsia" w:hAnsiTheme="majorBidi" w:cstheme="majorBidi"/>
            <w:bCs/>
            <w:szCs w:val="24"/>
            <w:lang w:val="en-US"/>
          </w:rPr>
          <w:t xml:space="preserve"> (</w:t>
        </w:r>
        <w:r w:rsidRPr="00360E3E">
          <w:rPr>
            <w:rStyle w:val="Hyperlink"/>
            <w:rFonts w:asciiTheme="majorBidi" w:eastAsiaTheme="minorEastAsia" w:hAnsiTheme="majorBidi" w:cstheme="majorBidi"/>
            <w:bCs/>
            <w:szCs w:val="24"/>
            <w:lang w:val="en-US"/>
          </w:rPr>
          <w:t>Annex 8</w:t>
        </w:r>
      </w:hyperlink>
      <w:r w:rsidR="008938DA">
        <w:rPr>
          <w:rStyle w:val="Hyperlink"/>
          <w:rFonts w:asciiTheme="majorBidi" w:eastAsiaTheme="minorEastAsia" w:hAnsiTheme="majorBidi" w:cstheme="majorBidi"/>
          <w:bCs/>
          <w:color w:val="auto"/>
          <w:szCs w:val="24"/>
          <w:lang w:val="en-US" w:eastAsia="en-US"/>
        </w:rPr>
        <w:t>)</w:t>
      </w:r>
      <w:r w:rsidRPr="00360E3E">
        <w:rPr>
          <w:rFonts w:asciiTheme="majorBidi" w:hAnsiTheme="majorBidi" w:cstheme="majorBidi"/>
          <w:bCs/>
          <w:szCs w:val="24"/>
          <w:lang w:val="en-US"/>
        </w:rPr>
        <w:t xml:space="preserve"> </w:t>
      </w:r>
      <w:r w:rsidRPr="00360E3E">
        <w:rPr>
          <w:szCs w:val="24"/>
        </w:rPr>
        <w:t xml:space="preserve">contains draft text of WD towards </w:t>
      </w:r>
      <w:r w:rsidRPr="00360E3E">
        <w:rPr>
          <w:lang w:val="en-US"/>
        </w:rPr>
        <w:t>a PDR of</w:t>
      </w:r>
      <w:r w:rsidRPr="00360E3E">
        <w:rPr>
          <w:lang w:val="en-US" w:eastAsia="zh-CN"/>
        </w:rPr>
        <w:t xml:space="preserve"> </w:t>
      </w:r>
      <w:r w:rsidRPr="00360E3E">
        <w:rPr>
          <w:lang w:val="en-US"/>
        </w:rPr>
        <w:t>Recommendation ITU-R F.</w:t>
      </w:r>
      <w:r w:rsidRPr="00360E3E">
        <w:rPr>
          <w:lang w:val="en-US" w:eastAsia="zh-CN"/>
        </w:rPr>
        <w:t>637-4 (channel arrangement in 21.2-23.6 GHz)</w:t>
      </w:r>
      <w:r w:rsidRPr="00360E3E">
        <w:rPr>
          <w:szCs w:val="24"/>
        </w:rPr>
        <w:t>,including</w:t>
      </w:r>
      <w:r w:rsidRPr="00360E3E">
        <w:t xml:space="preserve"> a new 224</w:t>
      </w:r>
      <w:r>
        <w:t> </w:t>
      </w:r>
      <w:r w:rsidRPr="00360E3E">
        <w:t>MHz channel</w:t>
      </w:r>
      <w:r w:rsidRPr="00360E3E">
        <w:rPr>
          <w:szCs w:val="24"/>
        </w:rPr>
        <w:t xml:space="preserve"> BW, as output from WP 5C meeting </w:t>
      </w:r>
      <w:r w:rsidR="003F5506">
        <w:rPr>
          <w:szCs w:val="24"/>
        </w:rPr>
        <w:t>No</w:t>
      </w:r>
      <w:r w:rsidRPr="00360E3E">
        <w:rPr>
          <w:szCs w:val="24"/>
        </w:rPr>
        <w:t>. 22 (April-May 2019).</w:t>
      </w:r>
    </w:p>
    <w:p w14:paraId="7EE15399" w14:textId="39A13252" w:rsidR="001C7E42" w:rsidRPr="008938DA" w:rsidRDefault="001C7E42" w:rsidP="001C7E42">
      <w:pPr>
        <w:spacing w:before="60"/>
      </w:pPr>
      <w:r w:rsidRPr="0018603B">
        <w:rPr>
          <w:rFonts w:asciiTheme="majorBidi" w:hAnsiTheme="majorBidi" w:cstheme="majorBidi"/>
          <w:i/>
          <w:szCs w:val="24"/>
          <w:lang w:val="en-US"/>
        </w:rPr>
        <w:t xml:space="preserve">Input documents: </w:t>
      </w:r>
      <w:r w:rsidRPr="0018603B">
        <w:rPr>
          <w:szCs w:val="24"/>
        </w:rPr>
        <w:t xml:space="preserve">Document </w:t>
      </w:r>
      <w:hyperlink r:id="rId62" w:history="1">
        <w:r w:rsidRPr="008938DA">
          <w:rPr>
            <w:rStyle w:val="Hyperlink"/>
            <w:rFonts w:eastAsiaTheme="minorEastAsia"/>
            <w:szCs w:val="24"/>
            <w:lang w:val="en-US" w:eastAsia="it-IT"/>
          </w:rPr>
          <w:t>5C/44</w:t>
        </w:r>
      </w:hyperlink>
      <w:r w:rsidRPr="008938DA">
        <w:rPr>
          <w:rFonts w:eastAsiaTheme="minorEastAsia"/>
        </w:rPr>
        <w:t xml:space="preserve"> (Huawei) proposes some amendments to reference text, especially for better understanding of figures, and the elevation of status of text, so amended, from WD to PDR, given the document’ s maturity. Proposals were accepted by </w:t>
      </w:r>
      <w:r w:rsidR="003F5506">
        <w:rPr>
          <w:rFonts w:eastAsiaTheme="minorEastAsia"/>
        </w:rPr>
        <w:t xml:space="preserve">WG </w:t>
      </w:r>
      <w:r w:rsidRPr="008938DA">
        <w:rPr>
          <w:rFonts w:eastAsiaTheme="minorEastAsia"/>
        </w:rPr>
        <w:t xml:space="preserve">5C-2. New version will </w:t>
      </w:r>
      <w:r w:rsidRPr="008938DA">
        <w:t>be attached to the Chairman’s Report</w:t>
      </w:r>
      <w:r w:rsidRPr="008938DA">
        <w:rPr>
          <w:rFonts w:eastAsiaTheme="minorEastAsia"/>
        </w:rPr>
        <w:t xml:space="preserve"> </w:t>
      </w:r>
      <w:r w:rsidRPr="008938DA">
        <w:t>of the 23rd meeting of WP 5C as Annex 7.</w:t>
      </w:r>
    </w:p>
    <w:p w14:paraId="25510D38" w14:textId="77777777" w:rsidR="001C7E42" w:rsidRPr="00B10BD7" w:rsidRDefault="001C7E42" w:rsidP="001C7E42">
      <w:pPr>
        <w:pStyle w:val="Headingi"/>
        <w:spacing w:before="0"/>
        <w:rPr>
          <w:rFonts w:eastAsiaTheme="minorEastAsia"/>
          <w:i w:val="0"/>
        </w:rPr>
      </w:pPr>
      <w:r w:rsidRPr="008B1905">
        <w:rPr>
          <w:rFonts w:asciiTheme="majorBidi" w:eastAsiaTheme="minorEastAsia" w:hAnsiTheme="majorBidi" w:cstheme="majorBidi"/>
          <w:i w:val="0"/>
        </w:rPr>
        <w:t>WP</w:t>
      </w:r>
      <w:r>
        <w:rPr>
          <w:rFonts w:asciiTheme="majorBidi" w:eastAsiaTheme="minorEastAsia" w:hAnsiTheme="majorBidi" w:cstheme="majorBidi"/>
          <w:i w:val="0"/>
        </w:rPr>
        <w:t> </w:t>
      </w:r>
      <w:r w:rsidRPr="008B1905">
        <w:rPr>
          <w:rFonts w:asciiTheme="majorBidi" w:eastAsiaTheme="minorEastAsia" w:hAnsiTheme="majorBidi" w:cstheme="majorBidi"/>
          <w:i w:val="0"/>
        </w:rPr>
        <w:t>5C</w:t>
      </w:r>
      <w:r w:rsidRPr="00B10BD7">
        <w:rPr>
          <w:rFonts w:asciiTheme="majorBidi" w:eastAsiaTheme="minorEastAsia" w:hAnsiTheme="majorBidi" w:cstheme="majorBidi"/>
          <w:i w:val="0"/>
        </w:rPr>
        <w:t xml:space="preserve"> agreed</w:t>
      </w:r>
      <w:r>
        <w:rPr>
          <w:rFonts w:asciiTheme="majorBidi" w:eastAsiaTheme="minorEastAsia" w:hAnsiTheme="majorBidi" w:cstheme="majorBidi"/>
          <w:i w:val="0"/>
        </w:rPr>
        <w:t xml:space="preserve"> on proposed elevation of status</w:t>
      </w:r>
      <w:r w:rsidRPr="00B10BD7">
        <w:rPr>
          <w:rFonts w:asciiTheme="majorBidi" w:eastAsiaTheme="minorEastAsia" w:hAnsiTheme="majorBidi" w:cstheme="majorBidi"/>
          <w:i w:val="0"/>
        </w:rPr>
        <w:t>.</w:t>
      </w:r>
      <w:r>
        <w:rPr>
          <w:rFonts w:asciiTheme="majorBidi" w:eastAsiaTheme="minorEastAsia" w:hAnsiTheme="majorBidi" w:cstheme="majorBidi"/>
          <w:i w:val="0"/>
        </w:rPr>
        <w:t xml:space="preserve"> </w:t>
      </w:r>
    </w:p>
    <w:p w14:paraId="6C0B3C79" w14:textId="5A8BA0B5" w:rsidR="001C7E42" w:rsidRPr="00836ECF" w:rsidRDefault="00D05CFE" w:rsidP="001C7E42">
      <w:pPr>
        <w:pStyle w:val="ListParagraph"/>
        <w:spacing w:beforeLines="50"/>
        <w:ind w:left="0"/>
        <w:contextualSpacing w:val="0"/>
      </w:pPr>
      <w:r w:rsidRPr="00D05CFE">
        <w:rPr>
          <w:i/>
          <w:u w:val="single"/>
        </w:rPr>
        <w:t>Recommendation</w:t>
      </w:r>
      <w:r w:rsidR="001C7E42" w:rsidRPr="00AB32D5">
        <w:rPr>
          <w:i/>
          <w:u w:val="single"/>
        </w:rPr>
        <w:t xml:space="preserve"> ITU-R F.1520-3</w:t>
      </w:r>
      <w:r w:rsidR="001C7E42" w:rsidRPr="00836ECF">
        <w:rPr>
          <w:bCs/>
          <w:szCs w:val="24"/>
        </w:rPr>
        <w:t xml:space="preserve">: </w:t>
      </w:r>
      <w:r w:rsidR="003F5506" w:rsidRPr="00836ECF">
        <w:rPr>
          <w:rFonts w:asciiTheme="majorBidi" w:hAnsiTheme="majorBidi" w:cstheme="majorBidi"/>
          <w:szCs w:val="24"/>
          <w:lang w:val="en-US"/>
        </w:rPr>
        <w:t xml:space="preserve">No </w:t>
      </w:r>
      <w:r w:rsidR="001C7E42" w:rsidRPr="00836ECF">
        <w:rPr>
          <w:rFonts w:asciiTheme="majorBidi" w:hAnsiTheme="majorBidi" w:cstheme="majorBidi"/>
          <w:szCs w:val="24"/>
          <w:lang w:val="en-US"/>
        </w:rPr>
        <w:t>input at this meeting.</w:t>
      </w:r>
    </w:p>
    <w:p w14:paraId="061BDAD5" w14:textId="4AF8DE8E" w:rsidR="001C7E42" w:rsidRDefault="001C7E42" w:rsidP="001C7E42">
      <w:pPr>
        <w:spacing w:before="60"/>
        <w:rPr>
          <w:szCs w:val="24"/>
        </w:rPr>
      </w:pPr>
      <w:r w:rsidRPr="00C126F8">
        <w:rPr>
          <w:i/>
          <w:lang w:val="en-US"/>
        </w:rPr>
        <w:t>References:</w:t>
      </w:r>
      <w:r w:rsidR="00D05CFE">
        <w:rPr>
          <w:lang w:val="en-US"/>
        </w:rPr>
        <w:tab/>
        <w:t xml:space="preserve"> </w:t>
      </w:r>
      <w:r w:rsidRPr="00360E3E">
        <w:rPr>
          <w:rFonts w:asciiTheme="majorBidi" w:hAnsiTheme="majorBidi" w:cstheme="majorBidi"/>
          <w:bCs/>
          <w:szCs w:val="24"/>
          <w:lang w:val="en-US"/>
        </w:rPr>
        <w:t xml:space="preserve">Document </w:t>
      </w:r>
      <w:hyperlink r:id="rId63" w:history="1">
        <w:r w:rsidRPr="00360E3E">
          <w:rPr>
            <w:rStyle w:val="Hyperlink"/>
            <w:rFonts w:asciiTheme="majorBidi" w:eastAsiaTheme="minorEastAsia" w:hAnsiTheme="majorBidi" w:cstheme="majorBidi"/>
            <w:bCs/>
            <w:szCs w:val="24"/>
            <w:lang w:val="en-US"/>
          </w:rPr>
          <w:t xml:space="preserve">5C/648 </w:t>
        </w:r>
        <w:r w:rsidR="00D05CFE">
          <w:rPr>
            <w:rStyle w:val="Hyperlink"/>
            <w:rFonts w:asciiTheme="majorBidi" w:eastAsiaTheme="minorEastAsia" w:hAnsiTheme="majorBidi" w:cstheme="majorBidi"/>
            <w:bCs/>
            <w:szCs w:val="24"/>
            <w:lang w:val="en-US"/>
          </w:rPr>
          <w:t>(</w:t>
        </w:r>
        <w:r w:rsidRPr="00360E3E">
          <w:rPr>
            <w:rStyle w:val="Hyperlink"/>
            <w:rFonts w:asciiTheme="majorBidi" w:eastAsiaTheme="minorEastAsia" w:hAnsiTheme="majorBidi" w:cstheme="majorBidi"/>
            <w:bCs/>
            <w:szCs w:val="24"/>
            <w:lang w:val="en-US"/>
          </w:rPr>
          <w:t>Annex 9</w:t>
        </w:r>
      </w:hyperlink>
      <w:r w:rsidR="00D05CFE">
        <w:rPr>
          <w:rFonts w:asciiTheme="majorBidi" w:hAnsiTheme="majorBidi" w:cstheme="majorBidi"/>
          <w:bCs/>
          <w:szCs w:val="24"/>
          <w:lang w:val="en-US"/>
        </w:rPr>
        <w:t xml:space="preserve">) </w:t>
      </w:r>
      <w:r w:rsidRPr="00360E3E">
        <w:rPr>
          <w:szCs w:val="24"/>
        </w:rPr>
        <w:t xml:space="preserve">contains draft text of WD towards </w:t>
      </w:r>
      <w:r w:rsidRPr="00360E3E">
        <w:rPr>
          <w:lang w:val="en-US"/>
        </w:rPr>
        <w:t>a PDR of</w:t>
      </w:r>
      <w:r w:rsidRPr="00360E3E">
        <w:rPr>
          <w:lang w:val="en-US" w:eastAsia="zh-CN"/>
        </w:rPr>
        <w:t xml:space="preserve"> </w:t>
      </w:r>
      <w:r w:rsidRPr="00360E3E">
        <w:rPr>
          <w:lang w:val="en-US"/>
        </w:rPr>
        <w:t>Recommendation ITU-R F.</w:t>
      </w:r>
      <w:r w:rsidRPr="00360E3E">
        <w:rPr>
          <w:lang w:val="en-US" w:eastAsia="zh-CN"/>
        </w:rPr>
        <w:t>1520-3 (channel arrangement in 31.8-33.4 GHz)</w:t>
      </w:r>
      <w:r w:rsidRPr="00360E3E">
        <w:rPr>
          <w:szCs w:val="24"/>
        </w:rPr>
        <w:t>,including</w:t>
      </w:r>
      <w:r w:rsidRPr="00360E3E">
        <w:t xml:space="preserve"> a new 224</w:t>
      </w:r>
      <w:r>
        <w:t> </w:t>
      </w:r>
      <w:r w:rsidRPr="00360E3E">
        <w:t>MHz channel</w:t>
      </w:r>
      <w:r w:rsidRPr="00360E3E">
        <w:rPr>
          <w:szCs w:val="24"/>
        </w:rPr>
        <w:t xml:space="preserve"> BW, as output from WP 5C meeting </w:t>
      </w:r>
      <w:r w:rsidR="003F5506">
        <w:rPr>
          <w:szCs w:val="24"/>
        </w:rPr>
        <w:t>No</w:t>
      </w:r>
      <w:r w:rsidRPr="00360E3E">
        <w:rPr>
          <w:szCs w:val="24"/>
        </w:rPr>
        <w:t>. 22 (April-May 2019).</w:t>
      </w:r>
      <w:r>
        <w:rPr>
          <w:szCs w:val="24"/>
        </w:rPr>
        <w:t xml:space="preserve"> The document will be attached to </w:t>
      </w:r>
      <w:r w:rsidRPr="0034752B">
        <w:rPr>
          <w:lang w:val="en-US" w:eastAsia="zh-CN"/>
        </w:rPr>
        <w:t>to the Chairman’s Report</w:t>
      </w:r>
      <w:r w:rsidRPr="0034752B">
        <w:rPr>
          <w:rFonts w:asciiTheme="majorBidi" w:eastAsiaTheme="minorEastAsia" w:hAnsiTheme="majorBidi" w:cstheme="majorBidi"/>
        </w:rPr>
        <w:t xml:space="preserve"> </w:t>
      </w:r>
      <w:r w:rsidRPr="0034752B">
        <w:rPr>
          <w:lang w:val="en-US" w:eastAsia="zh-CN"/>
        </w:rPr>
        <w:t>of the 23</w:t>
      </w:r>
      <w:r w:rsidRPr="0034752B">
        <w:rPr>
          <w:vertAlign w:val="superscript"/>
          <w:lang w:val="en-US" w:eastAsia="zh-CN"/>
        </w:rPr>
        <w:t>rd</w:t>
      </w:r>
      <w:r w:rsidRPr="0034752B">
        <w:rPr>
          <w:lang w:val="en-US" w:eastAsia="zh-CN"/>
        </w:rPr>
        <w:t xml:space="preserve"> meeting</w:t>
      </w:r>
      <w:r w:rsidRPr="0034752B">
        <w:rPr>
          <w:szCs w:val="24"/>
          <w:lang w:val="en-US"/>
        </w:rPr>
        <w:t xml:space="preserve"> of WP 5C</w:t>
      </w:r>
      <w:r>
        <w:rPr>
          <w:szCs w:val="24"/>
          <w:lang w:val="en-US"/>
        </w:rPr>
        <w:t xml:space="preserve"> without any change.</w:t>
      </w:r>
    </w:p>
    <w:p w14:paraId="1B39F826" w14:textId="17F29936" w:rsidR="001C7E42" w:rsidRPr="00836ECF" w:rsidRDefault="00D05CFE" w:rsidP="001C7E42">
      <w:pPr>
        <w:pStyle w:val="ListParagraph"/>
        <w:spacing w:beforeLines="50"/>
        <w:ind w:left="0"/>
        <w:contextualSpacing w:val="0"/>
        <w:rPr>
          <w:rFonts w:asciiTheme="majorBidi" w:hAnsiTheme="majorBidi" w:cstheme="majorBidi"/>
          <w:szCs w:val="24"/>
          <w:lang w:val="en-US"/>
        </w:rPr>
      </w:pPr>
      <w:r w:rsidRPr="00D05CFE">
        <w:rPr>
          <w:i/>
          <w:u w:val="single"/>
        </w:rPr>
        <w:t>Recommendation</w:t>
      </w:r>
      <w:r w:rsidR="001C7E42" w:rsidRPr="000606B7">
        <w:rPr>
          <w:i/>
          <w:u w:val="single"/>
        </w:rPr>
        <w:t xml:space="preserve"> ITU-R F.2005-4</w:t>
      </w:r>
      <w:r w:rsidR="001C7E42" w:rsidRPr="000606B7">
        <w:rPr>
          <w:i/>
        </w:rPr>
        <w:t xml:space="preserve">: </w:t>
      </w:r>
      <w:r w:rsidR="003F5506" w:rsidRPr="00836ECF">
        <w:rPr>
          <w:rFonts w:asciiTheme="majorBidi" w:hAnsiTheme="majorBidi" w:cstheme="majorBidi"/>
          <w:szCs w:val="24"/>
          <w:lang w:val="en-US"/>
        </w:rPr>
        <w:t xml:space="preserve">No </w:t>
      </w:r>
      <w:r w:rsidR="001C7E42" w:rsidRPr="00836ECF">
        <w:rPr>
          <w:rFonts w:asciiTheme="majorBidi" w:hAnsiTheme="majorBidi" w:cstheme="majorBidi"/>
          <w:szCs w:val="24"/>
          <w:lang w:val="en-US"/>
        </w:rPr>
        <w:t>input at this meeting.</w:t>
      </w:r>
    </w:p>
    <w:p w14:paraId="19F17FFB" w14:textId="495E0B43" w:rsidR="001C7E42" w:rsidRDefault="001C7E42" w:rsidP="001C7E42">
      <w:pPr>
        <w:spacing w:before="60"/>
        <w:rPr>
          <w:szCs w:val="24"/>
        </w:rPr>
      </w:pPr>
      <w:r w:rsidRPr="00C126F8">
        <w:rPr>
          <w:i/>
          <w:lang w:val="en-US"/>
        </w:rPr>
        <w:t>References:</w:t>
      </w:r>
      <w:r>
        <w:rPr>
          <w:lang w:val="en-US"/>
        </w:rPr>
        <w:t xml:space="preserve"> </w:t>
      </w:r>
      <w:r w:rsidRPr="00836ECF">
        <w:rPr>
          <w:rFonts w:asciiTheme="majorBidi" w:hAnsiTheme="majorBidi" w:cstheme="majorBidi"/>
          <w:bCs/>
          <w:szCs w:val="24"/>
          <w:lang w:val="en-US"/>
        </w:rPr>
        <w:t xml:space="preserve">Document </w:t>
      </w:r>
      <w:hyperlink r:id="rId64" w:history="1">
        <w:r w:rsidRPr="00836ECF">
          <w:rPr>
            <w:rStyle w:val="Hyperlink"/>
            <w:rFonts w:asciiTheme="majorBidi" w:eastAsiaTheme="minorEastAsia" w:hAnsiTheme="majorBidi" w:cstheme="majorBidi"/>
            <w:bCs/>
            <w:szCs w:val="24"/>
            <w:lang w:val="en-US"/>
          </w:rPr>
          <w:t xml:space="preserve">5C/648 </w:t>
        </w:r>
        <w:r w:rsidR="00D05CFE">
          <w:rPr>
            <w:rStyle w:val="Hyperlink"/>
            <w:rFonts w:asciiTheme="majorBidi" w:eastAsiaTheme="minorEastAsia" w:hAnsiTheme="majorBidi" w:cstheme="majorBidi"/>
            <w:bCs/>
            <w:szCs w:val="24"/>
            <w:lang w:val="en-US"/>
          </w:rPr>
          <w:t>(</w:t>
        </w:r>
        <w:r w:rsidRPr="00836ECF">
          <w:rPr>
            <w:rStyle w:val="Hyperlink"/>
            <w:rFonts w:asciiTheme="majorBidi" w:eastAsiaTheme="minorEastAsia" w:hAnsiTheme="majorBidi" w:cstheme="majorBidi"/>
            <w:bCs/>
            <w:szCs w:val="24"/>
            <w:lang w:val="en-US"/>
          </w:rPr>
          <w:t>Annex 10</w:t>
        </w:r>
      </w:hyperlink>
      <w:r w:rsidR="00D05CFE">
        <w:rPr>
          <w:rStyle w:val="Hyperlink"/>
          <w:rFonts w:asciiTheme="majorBidi" w:eastAsiaTheme="minorEastAsia" w:hAnsiTheme="majorBidi" w:cstheme="majorBidi"/>
          <w:bCs/>
          <w:color w:val="auto"/>
          <w:szCs w:val="24"/>
          <w:lang w:val="en-US" w:eastAsia="en-US"/>
        </w:rPr>
        <w:t>)</w:t>
      </w:r>
      <w:r w:rsidRPr="00836ECF">
        <w:rPr>
          <w:rFonts w:asciiTheme="majorBidi" w:hAnsiTheme="majorBidi" w:cstheme="majorBidi"/>
          <w:bCs/>
          <w:szCs w:val="24"/>
          <w:lang w:val="en-US"/>
        </w:rPr>
        <w:t xml:space="preserve"> </w:t>
      </w:r>
      <w:r w:rsidRPr="00836ECF">
        <w:rPr>
          <w:szCs w:val="24"/>
        </w:rPr>
        <w:t xml:space="preserve">contains draft text of WD towards </w:t>
      </w:r>
      <w:r w:rsidRPr="00836ECF">
        <w:rPr>
          <w:lang w:val="en-US"/>
        </w:rPr>
        <w:t>a PDR of</w:t>
      </w:r>
      <w:r w:rsidRPr="00836ECF">
        <w:rPr>
          <w:lang w:val="en-US" w:eastAsia="zh-CN"/>
        </w:rPr>
        <w:t xml:space="preserve"> </w:t>
      </w:r>
      <w:r w:rsidRPr="00836ECF">
        <w:rPr>
          <w:lang w:val="en-US"/>
        </w:rPr>
        <w:t>Recommendation ITU-R F.2005-4 (</w:t>
      </w:r>
      <w:r w:rsidRPr="00836ECF">
        <w:rPr>
          <w:lang w:val="en-US" w:eastAsia="zh-CN"/>
        </w:rPr>
        <w:t xml:space="preserve">channel arrangement in </w:t>
      </w:r>
      <w:r w:rsidRPr="00836ECF">
        <w:rPr>
          <w:lang w:val="en-US"/>
        </w:rPr>
        <w:t>40.5-43.5 GHz)</w:t>
      </w:r>
      <w:r w:rsidRPr="00836ECF">
        <w:rPr>
          <w:szCs w:val="24"/>
        </w:rPr>
        <w:t xml:space="preserve"> ,including</w:t>
      </w:r>
      <w:r w:rsidRPr="00836ECF">
        <w:t xml:space="preserve"> a new 224</w:t>
      </w:r>
      <w:r>
        <w:t> </w:t>
      </w:r>
      <w:r w:rsidRPr="00836ECF">
        <w:t>MHz channel</w:t>
      </w:r>
      <w:r w:rsidRPr="00836ECF">
        <w:rPr>
          <w:szCs w:val="24"/>
        </w:rPr>
        <w:t xml:space="preserve"> BW, as output from WP 5C meeting </w:t>
      </w:r>
      <w:r w:rsidR="003F5506">
        <w:rPr>
          <w:szCs w:val="24"/>
        </w:rPr>
        <w:t>No</w:t>
      </w:r>
      <w:r w:rsidRPr="00836ECF">
        <w:rPr>
          <w:szCs w:val="24"/>
        </w:rPr>
        <w:t xml:space="preserve">. 22 (April-May 2019). The </w:t>
      </w:r>
      <w:r>
        <w:rPr>
          <w:szCs w:val="24"/>
        </w:rPr>
        <w:t xml:space="preserve">document will be attached to </w:t>
      </w:r>
      <w:r w:rsidRPr="0034752B">
        <w:rPr>
          <w:lang w:val="en-US" w:eastAsia="zh-CN"/>
        </w:rPr>
        <w:t>to the Chairman’s Report</w:t>
      </w:r>
      <w:r w:rsidRPr="0034752B">
        <w:rPr>
          <w:rFonts w:asciiTheme="majorBidi" w:eastAsiaTheme="minorEastAsia" w:hAnsiTheme="majorBidi" w:cstheme="majorBidi"/>
        </w:rPr>
        <w:t xml:space="preserve"> </w:t>
      </w:r>
      <w:r w:rsidRPr="0034752B">
        <w:rPr>
          <w:lang w:val="en-US" w:eastAsia="zh-CN"/>
        </w:rPr>
        <w:t>of the 23</w:t>
      </w:r>
      <w:r w:rsidRPr="0034752B">
        <w:rPr>
          <w:vertAlign w:val="superscript"/>
          <w:lang w:val="en-US" w:eastAsia="zh-CN"/>
        </w:rPr>
        <w:t>rd</w:t>
      </w:r>
      <w:r w:rsidRPr="0034752B">
        <w:rPr>
          <w:lang w:val="en-US" w:eastAsia="zh-CN"/>
        </w:rPr>
        <w:t xml:space="preserve"> meeting</w:t>
      </w:r>
      <w:r w:rsidRPr="0034752B">
        <w:rPr>
          <w:szCs w:val="24"/>
          <w:lang w:val="en-US"/>
        </w:rPr>
        <w:t xml:space="preserve"> of WP 5C</w:t>
      </w:r>
      <w:r>
        <w:rPr>
          <w:szCs w:val="24"/>
          <w:lang w:val="en-US"/>
        </w:rPr>
        <w:t xml:space="preserve"> without any change.</w:t>
      </w:r>
    </w:p>
    <w:p w14:paraId="608CF678" w14:textId="42DD561D" w:rsidR="001C7E42" w:rsidRPr="0000015E" w:rsidRDefault="001C7E42" w:rsidP="001C7E42">
      <w:pPr>
        <w:pStyle w:val="enumlev1"/>
        <w:rPr>
          <w:rFonts w:eastAsiaTheme="minorEastAsia"/>
          <w:i/>
          <w:u w:val="single"/>
          <w:lang w:val="fr-FR"/>
        </w:rPr>
      </w:pPr>
      <w:proofErr w:type="spellStart"/>
      <w:r w:rsidRPr="0000015E">
        <w:rPr>
          <w:rFonts w:eastAsiaTheme="minorEastAsia"/>
          <w:i/>
          <w:u w:val="single"/>
          <w:lang w:val="fr-FR"/>
        </w:rPr>
        <w:t>Recommendations</w:t>
      </w:r>
      <w:proofErr w:type="spellEnd"/>
      <w:r w:rsidRPr="0000015E">
        <w:rPr>
          <w:rFonts w:eastAsiaTheme="minorEastAsia"/>
          <w:i/>
          <w:u w:val="single"/>
          <w:lang w:val="fr-FR"/>
        </w:rPr>
        <w:t xml:space="preserve"> ITU-R </w:t>
      </w:r>
      <w:proofErr w:type="spellStart"/>
      <w:r w:rsidRPr="0000015E">
        <w:rPr>
          <w:rFonts w:eastAsiaTheme="minorEastAsia"/>
          <w:i/>
          <w:u w:val="single"/>
          <w:lang w:val="fr-FR"/>
        </w:rPr>
        <w:t>F.595</w:t>
      </w:r>
      <w:proofErr w:type="spellEnd"/>
      <w:r w:rsidRPr="0000015E">
        <w:rPr>
          <w:rFonts w:eastAsiaTheme="minorEastAsia"/>
          <w:i/>
          <w:u w:val="single"/>
          <w:lang w:val="fr-FR"/>
        </w:rPr>
        <w:t xml:space="preserve">-10 (18 GHz) / </w:t>
      </w:r>
      <w:r w:rsidR="00D05CFE" w:rsidRPr="00D05CFE">
        <w:rPr>
          <w:rFonts w:eastAsiaTheme="minorEastAsia"/>
          <w:i/>
          <w:u w:val="single"/>
          <w:lang w:val="fr-FR" w:eastAsia="zh-CN"/>
        </w:rPr>
        <w:t>ITU-R</w:t>
      </w:r>
      <w:r w:rsidR="00D05CFE">
        <w:rPr>
          <w:rFonts w:eastAsiaTheme="minorEastAsia"/>
          <w:i/>
          <w:u w:val="single"/>
          <w:lang w:val="fr-FR"/>
        </w:rPr>
        <w:t xml:space="preserve"> </w:t>
      </w:r>
      <w:r w:rsidRPr="0000015E">
        <w:rPr>
          <w:rFonts w:eastAsiaTheme="minorEastAsia"/>
          <w:i/>
          <w:u w:val="single"/>
          <w:lang w:val="fr-FR"/>
        </w:rPr>
        <w:t>F.749-3 (38 GHz)</w:t>
      </w:r>
    </w:p>
    <w:p w14:paraId="1AD8354F" w14:textId="5815FE06" w:rsidR="001C7E42" w:rsidRPr="00490AFD" w:rsidRDefault="001C7E42" w:rsidP="001C7E42">
      <w:pPr>
        <w:rPr>
          <w:rFonts w:asciiTheme="majorBidi" w:hAnsiTheme="majorBidi" w:cstheme="majorBidi"/>
          <w:b/>
          <w:i/>
          <w:iCs/>
          <w:szCs w:val="24"/>
          <w:lang w:val="en-US"/>
        </w:rPr>
      </w:pPr>
      <w:r w:rsidRPr="00490AFD">
        <w:rPr>
          <w:rFonts w:asciiTheme="majorBidi" w:hAnsiTheme="majorBidi" w:cstheme="majorBidi"/>
          <w:i/>
          <w:szCs w:val="24"/>
          <w:lang w:val="en-US"/>
        </w:rPr>
        <w:t>Highlights</w:t>
      </w:r>
      <w:r w:rsidRPr="009E5840">
        <w:rPr>
          <w:rFonts w:asciiTheme="majorBidi" w:hAnsiTheme="majorBidi" w:cstheme="majorBidi"/>
          <w:bCs/>
          <w:i/>
          <w:szCs w:val="24"/>
          <w:lang w:val="en-US"/>
        </w:rPr>
        <w:t>:</w:t>
      </w:r>
      <w:r w:rsidRPr="009E5840">
        <w:rPr>
          <w:szCs w:val="24"/>
        </w:rPr>
        <w:t xml:space="preserve"> P</w:t>
      </w:r>
      <w:r w:rsidRPr="009E5840">
        <w:t>roposals have been agreed</w:t>
      </w:r>
      <w:r w:rsidRPr="009E5840">
        <w:rPr>
          <w:szCs w:val="24"/>
        </w:rPr>
        <w:t xml:space="preserve"> and two new working documents have been annexed to Chairman’s Report.</w:t>
      </w:r>
    </w:p>
    <w:p w14:paraId="7381D7C3" w14:textId="05844B21" w:rsidR="001C7E42" w:rsidRDefault="001C7E42" w:rsidP="00795F6C">
      <w:r w:rsidRPr="00D05CFE">
        <w:rPr>
          <w:spacing w:val="-4"/>
          <w:szCs w:val="24"/>
        </w:rPr>
        <w:t>Doc</w:t>
      </w:r>
      <w:r w:rsidR="00D05CFE" w:rsidRPr="00D05CFE">
        <w:rPr>
          <w:spacing w:val="-4"/>
          <w:szCs w:val="24"/>
        </w:rPr>
        <w:t>ument</w:t>
      </w:r>
      <w:r w:rsidRPr="00D05CFE">
        <w:rPr>
          <w:spacing w:val="-4"/>
          <w:szCs w:val="24"/>
        </w:rPr>
        <w:t xml:space="preserve"> </w:t>
      </w:r>
      <w:hyperlink r:id="rId65" w:history="1">
        <w:r w:rsidRPr="00D05CFE">
          <w:rPr>
            <w:rStyle w:val="Hyperlink"/>
            <w:rFonts w:eastAsiaTheme="minorEastAsia" w:cstheme="majorBidi"/>
            <w:spacing w:val="-4"/>
            <w:szCs w:val="24"/>
            <w:lang w:val="en-US" w:eastAsia="it-IT"/>
          </w:rPr>
          <w:t>5C/4</w:t>
        </w:r>
      </w:hyperlink>
      <w:r w:rsidRPr="00D05CFE">
        <w:rPr>
          <w:rStyle w:val="Strong"/>
          <w:rFonts w:eastAsiaTheme="minorEastAsia"/>
          <w:spacing w:val="-4"/>
          <w:szCs w:val="24"/>
        </w:rPr>
        <w:t xml:space="preserve"> </w:t>
      </w:r>
      <w:r w:rsidRPr="00D05CFE">
        <w:rPr>
          <w:rStyle w:val="Strong"/>
          <w:rFonts w:eastAsiaTheme="minorEastAsia"/>
          <w:b w:val="0"/>
          <w:bCs w:val="0"/>
          <w:spacing w:val="-4"/>
          <w:szCs w:val="24"/>
        </w:rPr>
        <w:t>(France, on behalf of CEPT)</w:t>
      </w:r>
      <w:r w:rsidRPr="00D05CFE">
        <w:rPr>
          <w:spacing w:val="-4"/>
        </w:rPr>
        <w:t xml:space="preserve"> asks WP 5C to revise Recommendation ITU-R F.595-10</w:t>
      </w:r>
      <w:r>
        <w:t xml:space="preserve"> for 18 GHz band to introduce a new channel plan of 220 MHz BW channels, according to the philosophy of having “interleaved pattern” for those largest channels (as already used in other </w:t>
      </w:r>
      <w:r>
        <w:br/>
        <w:t>ITU-R recommendations), with the same duplexer as the narrow channels.</w:t>
      </w:r>
      <w:r w:rsidRPr="00B41F36">
        <w:rPr>
          <w:color w:val="00B050"/>
        </w:rPr>
        <w:t>.</w:t>
      </w:r>
    </w:p>
    <w:p w14:paraId="573F394B" w14:textId="77777777" w:rsidR="001C7E42" w:rsidRDefault="001C7E42" w:rsidP="00795F6C">
      <w:r>
        <w:t>The proposal is in line with the trend to make wide channels available to satisfy the very high capacity demand for needs of IMT backhauling.</w:t>
      </w:r>
    </w:p>
    <w:p w14:paraId="2F85C9FD" w14:textId="77777777" w:rsidR="001C7E42" w:rsidRDefault="001C7E42" w:rsidP="00795F6C">
      <w:r>
        <w:t xml:space="preserve">This new channel plan complements the existing 220 MHz channel plan, where the duplexer is different from narrower channels just for this channel spacing. </w:t>
      </w:r>
    </w:p>
    <w:p w14:paraId="3AA2BD49" w14:textId="3F3C5A87" w:rsidR="001C7E42" w:rsidRDefault="001C7E42" w:rsidP="00795F6C">
      <w:r>
        <w:t>Following same needs, the document also asks WP 5C to s tart revision of Recommendation ITU</w:t>
      </w:r>
      <w:r w:rsidR="00795F6C">
        <w:noBreakHyphen/>
      </w:r>
      <w:r>
        <w:t>R</w:t>
      </w:r>
      <w:r w:rsidR="00795F6C">
        <w:t> </w:t>
      </w:r>
      <w:r>
        <w:t>F.749-3, for the 38 GHz band, to add a 224 MHz channel plan, where each new channel occupies two consecutive slots of existing 112 MHz channels.</w:t>
      </w:r>
    </w:p>
    <w:p w14:paraId="10447336" w14:textId="77777777" w:rsidR="001C7E42" w:rsidRDefault="001C7E42" w:rsidP="001C7E42">
      <w:r>
        <w:t>Information is contained that b</w:t>
      </w:r>
      <w:r w:rsidRPr="00EF1ECF">
        <w:t>oth proposed channel plan</w:t>
      </w:r>
      <w:r>
        <w:t>s</w:t>
      </w:r>
      <w:r w:rsidRPr="00EF1ECF">
        <w:t xml:space="preserve"> are already used in CEPT.</w:t>
      </w:r>
    </w:p>
    <w:p w14:paraId="25D53854" w14:textId="77777777" w:rsidR="001C7E42" w:rsidRPr="00795F6C" w:rsidRDefault="001C7E42" w:rsidP="00795F6C">
      <w:pPr>
        <w:pStyle w:val="Headingb"/>
        <w:rPr>
          <w:i/>
          <w:iCs/>
          <w:lang w:val="en-US"/>
        </w:rPr>
      </w:pPr>
      <w:r w:rsidRPr="00795F6C">
        <w:rPr>
          <w:i/>
          <w:iCs/>
          <w:lang w:val="en-US"/>
        </w:rPr>
        <w:t>Information from CEPT</w:t>
      </w:r>
    </w:p>
    <w:p w14:paraId="3BB8D085" w14:textId="71832FE2" w:rsidR="00B65347" w:rsidRPr="00B65347" w:rsidRDefault="00B65347" w:rsidP="00B65347">
      <w:pPr>
        <w:rPr>
          <w:lang w:val="en-US"/>
        </w:rPr>
      </w:pPr>
      <w:r>
        <w:rPr>
          <w:rFonts w:asciiTheme="majorBidi" w:hAnsiTheme="majorBidi" w:cstheme="majorBidi"/>
          <w:i/>
          <w:szCs w:val="24"/>
          <w:lang w:val="en-US"/>
        </w:rPr>
        <w:t>Input do</w:t>
      </w:r>
      <w:r w:rsidRPr="00490AFD">
        <w:rPr>
          <w:rFonts w:asciiTheme="majorBidi" w:hAnsiTheme="majorBidi" w:cstheme="majorBidi"/>
          <w:i/>
          <w:szCs w:val="24"/>
          <w:lang w:val="en-US"/>
        </w:rPr>
        <w:t>cuments:</w:t>
      </w:r>
      <w:r>
        <w:rPr>
          <w:lang w:val="en-US"/>
        </w:rPr>
        <w:t xml:space="preserve"> </w:t>
      </w:r>
      <w:r w:rsidRPr="00D403AB">
        <w:rPr>
          <w:szCs w:val="24"/>
        </w:rPr>
        <w:t>Doc</w:t>
      </w:r>
      <w:r>
        <w:rPr>
          <w:szCs w:val="24"/>
        </w:rPr>
        <w:t>ument</w:t>
      </w:r>
      <w:r w:rsidRPr="00D403AB">
        <w:rPr>
          <w:szCs w:val="24"/>
        </w:rPr>
        <w:t xml:space="preserve"> </w:t>
      </w:r>
      <w:hyperlink r:id="rId66" w:history="1">
        <w:r w:rsidRPr="00B65347">
          <w:rPr>
            <w:rStyle w:val="Strong"/>
            <w:rFonts w:eastAsiaTheme="minorEastAsia"/>
            <w:b w:val="0"/>
            <w:bCs w:val="0"/>
            <w:color w:val="0000FF"/>
            <w:szCs w:val="24"/>
            <w:u w:val="single"/>
          </w:rPr>
          <w:t>5C/664</w:t>
        </w:r>
      </w:hyperlink>
      <w:r w:rsidRPr="00B65347">
        <w:rPr>
          <w:rStyle w:val="Strong"/>
          <w:rFonts w:eastAsiaTheme="minorEastAsia"/>
          <w:b w:val="0"/>
          <w:bCs w:val="0"/>
          <w:szCs w:val="24"/>
        </w:rPr>
        <w:t xml:space="preserve"> (</w:t>
      </w:r>
      <w:r>
        <w:rPr>
          <w:rStyle w:val="Strong"/>
          <w:rFonts w:eastAsiaTheme="minorEastAsia"/>
          <w:szCs w:val="24"/>
        </w:rPr>
        <w:t>Russian Federation, in agreement with CEPT)</w:t>
      </w:r>
      <w:r w:rsidRPr="00D403AB">
        <w:t xml:space="preserve"> </w:t>
      </w:r>
      <w:r>
        <w:t xml:space="preserve">informs </w:t>
      </w:r>
      <w:r w:rsidRPr="00B65347">
        <w:t>WP 5C on the approval of some Recommendations including wide channel arrangements, as</w:t>
      </w:r>
      <w:r>
        <w:t> </w:t>
      </w:r>
      <w:r w:rsidRPr="00B65347">
        <w:t>follows:</w:t>
      </w:r>
      <w:r>
        <w:t xml:space="preserve"> </w:t>
      </w:r>
      <w:r w:rsidRPr="00B65347">
        <w:rPr>
          <w:rFonts w:eastAsiaTheme="minorEastAsia"/>
          <w:lang w:val="en-US"/>
        </w:rPr>
        <w:t>ERC Recommendation 12-06 (</w:t>
      </w:r>
      <w:r w:rsidRPr="00B65347">
        <w:rPr>
          <w:lang w:val="en-US"/>
        </w:rPr>
        <w:t xml:space="preserve">10.7-11.7 GHz), </w:t>
      </w:r>
      <w:r w:rsidRPr="00B65347">
        <w:rPr>
          <w:rFonts w:eastAsiaTheme="minorEastAsia"/>
          <w:lang w:val="en-US"/>
        </w:rPr>
        <w:t>ERC Recommendation 12-03 (</w:t>
      </w:r>
      <w:r w:rsidRPr="00B65347">
        <w:rPr>
          <w:lang w:val="en-US"/>
        </w:rPr>
        <w:t>17.7</w:t>
      </w:r>
      <w:r>
        <w:rPr>
          <w:lang w:val="en-US"/>
        </w:rPr>
        <w:noBreakHyphen/>
      </w:r>
      <w:r w:rsidRPr="00B65347">
        <w:rPr>
          <w:lang w:val="en-US"/>
        </w:rPr>
        <w:t xml:space="preserve">19.7 GHz), </w:t>
      </w:r>
      <w:r w:rsidRPr="00B65347">
        <w:rPr>
          <w:rFonts w:eastAsiaTheme="minorEastAsia"/>
          <w:lang w:val="en-US"/>
        </w:rPr>
        <w:t>Recommendation T/R 13-02 (</w:t>
      </w:r>
      <w:r w:rsidRPr="00B65347">
        <w:rPr>
          <w:lang w:val="en-US"/>
        </w:rPr>
        <w:t xml:space="preserve">22.0-29.5 GHz), </w:t>
      </w:r>
      <w:r w:rsidRPr="00B65347">
        <w:rPr>
          <w:rFonts w:eastAsiaTheme="minorEastAsia"/>
          <w:lang w:val="en-US"/>
        </w:rPr>
        <w:t>ERC Recommendation (01)02 (</w:t>
      </w:r>
      <w:r w:rsidRPr="00B65347">
        <w:rPr>
          <w:lang w:val="en-US"/>
        </w:rPr>
        <w:t xml:space="preserve">31.8-33.4 GHz), </w:t>
      </w:r>
      <w:r w:rsidRPr="00B65347">
        <w:rPr>
          <w:rFonts w:eastAsiaTheme="minorEastAsia"/>
          <w:lang w:val="en-US"/>
        </w:rPr>
        <w:t>Recommendation T/R 12-01(</w:t>
      </w:r>
      <w:r w:rsidRPr="00B65347">
        <w:rPr>
          <w:lang w:val="en-US"/>
        </w:rPr>
        <w:t>37-39.5 GHz).</w:t>
      </w:r>
    </w:p>
    <w:p w14:paraId="652DCB70" w14:textId="77777777" w:rsidR="001C7E42" w:rsidRPr="00B65347" w:rsidRDefault="001C7E42" w:rsidP="00B65347">
      <w:pPr>
        <w:rPr>
          <w:i/>
          <w:iCs/>
        </w:rPr>
      </w:pPr>
      <w:r w:rsidRPr="00B65347">
        <w:rPr>
          <w:i/>
          <w:iCs/>
        </w:rPr>
        <w:t xml:space="preserve">Discussion on channel arrangement: </w:t>
      </w:r>
    </w:p>
    <w:p w14:paraId="28E26BCB" w14:textId="15FD5C50" w:rsidR="001C7E42" w:rsidRPr="00A203B1" w:rsidRDefault="001C7E42" w:rsidP="00B65347">
      <w:r w:rsidRPr="002F1C39">
        <w:lastRenderedPageBreak/>
        <w:t xml:space="preserve">The proposal to start activities aimed to revise Recommendations ITU.R F.595-10 and </w:t>
      </w:r>
      <w:r w:rsidR="00B65347" w:rsidRPr="00B65347">
        <w:rPr>
          <w:lang w:eastAsia="zh-CN"/>
        </w:rPr>
        <w:t>ITU-R</w:t>
      </w:r>
      <w:r w:rsidR="00B65347">
        <w:t xml:space="preserve"> </w:t>
      </w:r>
      <w:r w:rsidRPr="002F1C39">
        <w:t xml:space="preserve">F.749-3, in </w:t>
      </w:r>
      <w:r w:rsidRPr="00A203B1">
        <w:t>line with the concept of allowing wider channels than the ones foreseen today, was agreed. Such activity, which has been undertaken also</w:t>
      </w:r>
      <w:r w:rsidRPr="00A203B1">
        <w:rPr>
          <w:lang w:eastAsia="zh-CN"/>
        </w:rPr>
        <w:t xml:space="preserve"> for other Recommendations under responsibility of WP</w:t>
      </w:r>
      <w:r>
        <w:rPr>
          <w:lang w:eastAsia="zh-CN"/>
        </w:rPr>
        <w:t> </w:t>
      </w:r>
      <w:r w:rsidRPr="00A203B1">
        <w:rPr>
          <w:lang w:eastAsia="zh-CN"/>
        </w:rPr>
        <w:t>5C,</w:t>
      </w:r>
      <w:r w:rsidRPr="00A203B1">
        <w:t xml:space="preserve"> is intended to facilitate answering the needs of the evolving networks, such as the requirement of a </w:t>
      </w:r>
      <w:r w:rsidRPr="00A203B1">
        <w:rPr>
          <w:lang w:eastAsia="zh-CN"/>
        </w:rPr>
        <w:t>significant increase of microwave transmission capacity</w:t>
      </w:r>
      <w:r w:rsidRPr="00A203B1">
        <w:t>.</w:t>
      </w:r>
    </w:p>
    <w:p w14:paraId="114E1800" w14:textId="77777777" w:rsidR="001C7E42" w:rsidRPr="00A203B1" w:rsidRDefault="001C7E42" w:rsidP="00B65347">
      <w:r w:rsidRPr="00A203B1">
        <w:t xml:space="preserve">Deliverables related to wide channel activities not having received inputs at this meeting were agreed to be retained in the Chairman’s Report to be carried forward to the next </w:t>
      </w:r>
      <w:r>
        <w:t>WP 5C</w:t>
      </w:r>
      <w:r w:rsidRPr="00A203B1">
        <w:t xml:space="preserve"> plenary.</w:t>
      </w:r>
    </w:p>
    <w:p w14:paraId="7BFB75E3" w14:textId="0D5E2956" w:rsidR="001C7E42" w:rsidRPr="00111397" w:rsidRDefault="001C7E42" w:rsidP="00B65347">
      <w:pPr>
        <w:rPr>
          <w:rFonts w:asciiTheme="majorBidi" w:hAnsiTheme="majorBidi" w:cstheme="majorBidi"/>
          <w:i/>
          <w:iCs/>
          <w:lang w:val="en-US"/>
        </w:rPr>
      </w:pPr>
      <w:r w:rsidRPr="00111397">
        <w:rPr>
          <w:rFonts w:asciiTheme="majorBidi" w:hAnsiTheme="majorBidi" w:cstheme="majorBidi"/>
          <w:i/>
          <w:iCs/>
          <w:lang w:val="en-US"/>
        </w:rPr>
        <w:t xml:space="preserve">Previous meetings </w:t>
      </w:r>
      <w:r w:rsidRPr="000A3899">
        <w:rPr>
          <w:rFonts w:asciiTheme="majorBidi" w:hAnsiTheme="majorBidi" w:cstheme="majorBidi"/>
          <w:i/>
          <w:iCs/>
          <w:lang w:val="en-US"/>
        </w:rPr>
        <w:t>inputs</w:t>
      </w:r>
      <w:r w:rsidRPr="00B65347">
        <w:t xml:space="preserve">: </w:t>
      </w:r>
      <w:r w:rsidRPr="00B65347">
        <w:rPr>
          <w:rFonts w:eastAsiaTheme="minorEastAsia"/>
        </w:rPr>
        <w:t>see Doc</w:t>
      </w:r>
      <w:r w:rsidR="00B65347">
        <w:rPr>
          <w:rFonts w:eastAsiaTheme="minorEastAsia"/>
        </w:rPr>
        <w:t>ument</w:t>
      </w:r>
      <w:r w:rsidR="00B65347" w:rsidRPr="00B65347">
        <w:rPr>
          <w:rFonts w:eastAsiaTheme="minorEastAsia"/>
        </w:rPr>
        <w:t xml:space="preserve"> </w:t>
      </w:r>
      <w:hyperlink r:id="rId67" w:history="1">
        <w:r w:rsidRPr="00B65347">
          <w:rPr>
            <w:rStyle w:val="Hyperlink"/>
            <w:rFonts w:asciiTheme="majorBidi" w:eastAsiaTheme="minorEastAsia" w:hAnsiTheme="majorBidi" w:cstheme="majorBidi"/>
            <w:szCs w:val="24"/>
            <w:lang w:val="en-US"/>
          </w:rPr>
          <w:t>5C/648</w:t>
        </w:r>
      </w:hyperlink>
    </w:p>
    <w:p w14:paraId="3ED6808A" w14:textId="77777777" w:rsidR="001C7E42" w:rsidRDefault="001C7E42" w:rsidP="001C7E42">
      <w:pPr>
        <w:rPr>
          <w:rFonts w:asciiTheme="majorBidi" w:hAnsiTheme="majorBidi" w:cstheme="majorBidi"/>
          <w:b/>
          <w:i/>
          <w:iCs/>
          <w:szCs w:val="24"/>
          <w:lang w:val="en-US"/>
        </w:rPr>
      </w:pPr>
      <w:r w:rsidRPr="00183FCB">
        <w:rPr>
          <w:rFonts w:asciiTheme="majorBidi" w:hAnsiTheme="majorBidi" w:cstheme="majorBidi"/>
          <w:b/>
          <w:i/>
          <w:iCs/>
          <w:szCs w:val="24"/>
          <w:lang w:val="en-US"/>
        </w:rPr>
        <w:t>71-76 and 81-86 GHz</w:t>
      </w:r>
    </w:p>
    <w:p w14:paraId="460E111D" w14:textId="77777777" w:rsidR="001C7E42" w:rsidRDefault="001C7E42" w:rsidP="00B65347">
      <w:r w:rsidRPr="00490AFD">
        <w:rPr>
          <w:rFonts w:asciiTheme="majorBidi" w:hAnsiTheme="majorBidi" w:cstheme="majorBidi"/>
          <w:i/>
          <w:lang w:val="en-US"/>
        </w:rPr>
        <w:t>Highlights</w:t>
      </w:r>
      <w:r w:rsidRPr="009E5840">
        <w:rPr>
          <w:rFonts w:asciiTheme="majorBidi" w:hAnsiTheme="majorBidi" w:cstheme="majorBidi"/>
          <w:bCs/>
          <w:i/>
          <w:lang w:val="en-US"/>
        </w:rPr>
        <w:t>:</w:t>
      </w:r>
      <w:r w:rsidRPr="009E5840">
        <w:t xml:space="preserve"> </w:t>
      </w:r>
      <w:r>
        <w:t>No output was deemed necessary at this meeting; discussion will be continued at next WP 5C meeting.</w:t>
      </w:r>
      <w:r w:rsidRPr="009E5840">
        <w:t xml:space="preserve"> </w:t>
      </w:r>
    </w:p>
    <w:p w14:paraId="24B35D5A" w14:textId="08515464" w:rsidR="001C7E42" w:rsidRDefault="001C7E42" w:rsidP="00B65347">
      <w:pPr>
        <w:rPr>
          <w:rFonts w:cs="Arial"/>
        </w:rPr>
      </w:pPr>
      <w:r>
        <w:rPr>
          <w:rFonts w:asciiTheme="majorBidi" w:hAnsiTheme="majorBidi" w:cstheme="majorBidi"/>
          <w:i/>
          <w:szCs w:val="24"/>
          <w:lang w:val="en-US"/>
        </w:rPr>
        <w:t>Input d</w:t>
      </w:r>
      <w:r w:rsidRPr="005E2B9B">
        <w:rPr>
          <w:rFonts w:asciiTheme="majorBidi" w:hAnsiTheme="majorBidi" w:cstheme="majorBidi"/>
          <w:i/>
          <w:szCs w:val="24"/>
          <w:lang w:val="en-US"/>
        </w:rPr>
        <w:t>ocuments:</w:t>
      </w:r>
      <w:r w:rsidR="00B65347">
        <w:rPr>
          <w:rFonts w:asciiTheme="majorBidi" w:hAnsiTheme="majorBidi" w:cstheme="majorBidi"/>
          <w:i/>
          <w:szCs w:val="24"/>
          <w:lang w:val="en-US"/>
        </w:rPr>
        <w:t xml:space="preserve"> </w:t>
      </w:r>
      <w:r w:rsidRPr="00E01B15">
        <w:rPr>
          <w:szCs w:val="24"/>
        </w:rPr>
        <w:t>Doc</w:t>
      </w:r>
      <w:r w:rsidR="00B65347">
        <w:rPr>
          <w:szCs w:val="24"/>
        </w:rPr>
        <w:t>ument</w:t>
      </w:r>
      <w:r w:rsidRPr="00E01B15">
        <w:rPr>
          <w:szCs w:val="24"/>
        </w:rPr>
        <w:t xml:space="preserve"> </w:t>
      </w:r>
      <w:hyperlink r:id="rId68" w:history="1">
        <w:r w:rsidRPr="00AE6EC3">
          <w:rPr>
            <w:rStyle w:val="Hyperlink"/>
            <w:rFonts w:asciiTheme="majorBidi" w:eastAsiaTheme="minorEastAsia" w:hAnsiTheme="majorBidi" w:cstheme="majorBidi"/>
            <w:szCs w:val="24"/>
            <w:lang w:val="en-US" w:eastAsia="it-IT"/>
          </w:rPr>
          <w:t>5C/52</w:t>
        </w:r>
      </w:hyperlink>
      <w:r w:rsidRPr="00B65347">
        <w:rPr>
          <w:rStyle w:val="Strong"/>
          <w:rFonts w:eastAsiaTheme="minorEastAsia"/>
          <w:b w:val="0"/>
          <w:bCs w:val="0"/>
          <w:szCs w:val="24"/>
        </w:rPr>
        <w:t xml:space="preserve"> (United Kingdom) addresses</w:t>
      </w:r>
      <w:r w:rsidRPr="00E01B15">
        <w:rPr>
          <w:rStyle w:val="Strong"/>
          <w:rFonts w:eastAsiaTheme="minorEastAsia"/>
          <w:szCs w:val="24"/>
        </w:rPr>
        <w:t xml:space="preserve"> </w:t>
      </w:r>
      <w:r w:rsidRPr="00E01B15">
        <w:rPr>
          <w:lang w:eastAsia="zh-CN"/>
        </w:rPr>
        <w:t>sharing conditions between fixed service and satellite</w:t>
      </w:r>
      <w:r>
        <w:rPr>
          <w:lang w:eastAsia="zh-CN"/>
        </w:rPr>
        <w:t xml:space="preserve"> services in the 71-76 GHz and 81-86 GHz bands. Considering the technological developments, the </w:t>
      </w:r>
      <w:r w:rsidRPr="00AF7FB0">
        <w:t>strategically importan</w:t>
      </w:r>
      <w:r>
        <w:t>ce</w:t>
      </w:r>
      <w:r w:rsidRPr="00AF7FB0">
        <w:t xml:space="preserve"> for high capacity backhaul fixed links</w:t>
      </w:r>
      <w:r>
        <w:t>,</w:t>
      </w:r>
      <w:r w:rsidRPr="00AF7FB0">
        <w:t xml:space="preserve"> including 5G fronthaul and backhaul</w:t>
      </w:r>
      <w:r>
        <w:t xml:space="preserve">, the availability of </w:t>
      </w:r>
      <w:r w:rsidRPr="00AF7FB0">
        <w:t xml:space="preserve">characteristics of fixed service systems as well as </w:t>
      </w:r>
      <w:r>
        <w:t>the</w:t>
      </w:r>
      <w:r w:rsidRPr="00AF7FB0">
        <w:t xml:space="preserve"> increas</w:t>
      </w:r>
      <w:r>
        <w:t xml:space="preserve">e in </w:t>
      </w:r>
      <w:r w:rsidRPr="00AF7FB0">
        <w:t>number of satellite filings in these frequency bands</w:t>
      </w:r>
      <w:r>
        <w:t>, it is proposed to send a request for information on satellite use in 71-76/81</w:t>
      </w:r>
      <w:r w:rsidR="00B65347">
        <w:t>-</w:t>
      </w:r>
      <w:r>
        <w:t xml:space="preserve">86 GHz bands from WPs 4A and 4C, and to start study of a </w:t>
      </w:r>
      <w:r w:rsidRPr="00E77ED2">
        <w:rPr>
          <w:rFonts w:cs="Arial"/>
        </w:rPr>
        <w:t xml:space="preserve">new </w:t>
      </w:r>
      <w:r>
        <w:rPr>
          <w:rFonts w:cs="Arial"/>
        </w:rPr>
        <w:t>ITU-R R</w:t>
      </w:r>
      <w:r w:rsidRPr="00E77ED2">
        <w:rPr>
          <w:rFonts w:cs="Arial"/>
        </w:rPr>
        <w:t xml:space="preserve">eport </w:t>
      </w:r>
      <w:r>
        <w:rPr>
          <w:rFonts w:cs="Arial"/>
        </w:rPr>
        <w:t>for the</w:t>
      </w:r>
      <w:r w:rsidRPr="00E77ED2">
        <w:rPr>
          <w:rFonts w:cs="Arial"/>
        </w:rPr>
        <w:t xml:space="preserve"> </w:t>
      </w:r>
      <w:r>
        <w:rPr>
          <w:rFonts w:cs="Arial"/>
        </w:rPr>
        <w:t>d</w:t>
      </w:r>
      <w:r w:rsidRPr="00E01B15">
        <w:rPr>
          <w:rFonts w:cs="Arial"/>
        </w:rPr>
        <w:t>evelopment of sharing conditions between fixed service and satellite services in the 71-76 GHz and 81-86 GHz bands</w:t>
      </w:r>
      <w:r w:rsidRPr="00E77ED2">
        <w:rPr>
          <w:rFonts w:cs="Arial"/>
        </w:rPr>
        <w:t xml:space="preserve"> (</w:t>
      </w:r>
      <w:r>
        <w:rPr>
          <w:rFonts w:cs="Arial"/>
        </w:rPr>
        <w:t>WD and proposed draft liaison are</w:t>
      </w:r>
      <w:r w:rsidRPr="00E77ED2">
        <w:rPr>
          <w:rFonts w:cs="Arial"/>
        </w:rPr>
        <w:t xml:space="preserve"> attache</w:t>
      </w:r>
      <w:r>
        <w:rPr>
          <w:rFonts w:cs="Arial"/>
        </w:rPr>
        <w:t>d</w:t>
      </w:r>
      <w:r w:rsidRPr="00E77ED2">
        <w:rPr>
          <w:rFonts w:cs="Arial"/>
        </w:rPr>
        <w:t>).</w:t>
      </w:r>
    </w:p>
    <w:p w14:paraId="10111B0B" w14:textId="62A82438" w:rsidR="001C7E42" w:rsidRPr="002B43C6" w:rsidRDefault="001C7E42" w:rsidP="00B65347">
      <w:r w:rsidRPr="002B43C6">
        <w:rPr>
          <w:i/>
        </w:rPr>
        <w:t>Discussion</w:t>
      </w:r>
      <w:r w:rsidRPr="002B43C6">
        <w:t xml:space="preserve">: the topic of addressing study of sharing between </w:t>
      </w:r>
      <w:r>
        <w:t xml:space="preserve">the </w:t>
      </w:r>
      <w:r w:rsidRPr="002B43C6">
        <w:t xml:space="preserve">FS and satellite was commented by some administrations, and some support for possible consideration was given. It was noted that the activity could be given more insight, </w:t>
      </w:r>
      <w:r>
        <w:t xml:space="preserve">including the </w:t>
      </w:r>
      <w:r w:rsidRPr="002B43C6">
        <w:t xml:space="preserve">sharing scenarios </w:t>
      </w:r>
      <w:r>
        <w:t>to</w:t>
      </w:r>
      <w:r w:rsidRPr="002B43C6">
        <w:t xml:space="preserve"> be studie</w:t>
      </w:r>
      <w:r>
        <w:t>d</w:t>
      </w:r>
      <w:r w:rsidRPr="002B43C6">
        <w:t xml:space="preserve">, and allow time to gather more information. On the issue, a proposal to prepare a work plan found support from some administrations. Having </w:t>
      </w:r>
      <w:proofErr w:type="gramStart"/>
      <w:r w:rsidRPr="002B43C6">
        <w:t>considering</w:t>
      </w:r>
      <w:proofErr w:type="gramEnd"/>
      <w:r w:rsidRPr="002B43C6">
        <w:t xml:space="preserve"> all of that, decision was taken to carr</w:t>
      </w:r>
      <w:r>
        <w:t>y</w:t>
      </w:r>
      <w:r w:rsidRPr="002B43C6">
        <w:t xml:space="preserve"> forward the document to </w:t>
      </w:r>
      <w:r>
        <w:t>n</w:t>
      </w:r>
      <w:r w:rsidRPr="002B43C6">
        <w:t xml:space="preserve">ext meeting of </w:t>
      </w:r>
      <w:r>
        <w:t>WP 5C</w:t>
      </w:r>
      <w:r w:rsidRPr="002B43C6">
        <w:t xml:space="preserve">, where </w:t>
      </w:r>
      <w:r>
        <w:t xml:space="preserve">further </w:t>
      </w:r>
      <w:r w:rsidRPr="002B43C6">
        <w:t>discussion could be continued, possibly taken benefit from additional info, as conveyed by new contributions.</w:t>
      </w:r>
    </w:p>
    <w:p w14:paraId="7344A2FF" w14:textId="77777777" w:rsidR="001C7E42" w:rsidRPr="00EE228E" w:rsidRDefault="001C7E42" w:rsidP="00AE6EC3">
      <w:pPr>
        <w:pStyle w:val="Headingb"/>
        <w:rPr>
          <w:rFonts w:eastAsia="Batang"/>
          <w:i/>
          <w:iCs/>
          <w:lang w:val="en-GB" w:eastAsia="ko-KR"/>
        </w:rPr>
      </w:pPr>
      <w:r w:rsidRPr="00EE228E">
        <w:rPr>
          <w:rFonts w:eastAsia="Batang"/>
          <w:i/>
          <w:iCs/>
          <w:lang w:val="en-GB" w:eastAsia="ko-KR"/>
        </w:rPr>
        <w:t>WRC-23 agenda items</w:t>
      </w:r>
    </w:p>
    <w:p w14:paraId="2B2E1530" w14:textId="5CB008BB" w:rsidR="001C7E42" w:rsidRPr="002C5D40" w:rsidRDefault="001C7E42" w:rsidP="00B65347">
      <w:pPr>
        <w:rPr>
          <w:lang w:val="en-US"/>
        </w:rPr>
      </w:pPr>
      <w:r w:rsidRPr="002C5D40">
        <w:rPr>
          <w:i/>
          <w:lang w:val="en-US"/>
        </w:rPr>
        <w:t>Highlights:</w:t>
      </w:r>
      <w:r w:rsidRPr="002C5D40">
        <w:t xml:space="preserve"> </w:t>
      </w:r>
      <w:r w:rsidRPr="002C5D40">
        <w:rPr>
          <w:lang w:val="en-US"/>
        </w:rPr>
        <w:t>Liaisons were sent to WP</w:t>
      </w:r>
      <w:r>
        <w:rPr>
          <w:lang w:val="en-US"/>
        </w:rPr>
        <w:t> </w:t>
      </w:r>
      <w:r w:rsidRPr="002C5D40">
        <w:rPr>
          <w:lang w:val="en-US"/>
        </w:rPr>
        <w:t>5D for AI 1.2, WP</w:t>
      </w:r>
      <w:r>
        <w:rPr>
          <w:lang w:val="en-US"/>
        </w:rPr>
        <w:t> </w:t>
      </w:r>
      <w:r w:rsidRPr="002C5D40">
        <w:rPr>
          <w:lang w:val="en-US"/>
        </w:rPr>
        <w:t>7B for AI 1.13, to WP 4A for AI 1.15, AI</w:t>
      </w:r>
      <w:r w:rsidR="003926C9">
        <w:rPr>
          <w:lang w:val="en-US"/>
        </w:rPr>
        <w:t> </w:t>
      </w:r>
      <w:r w:rsidRPr="002C5D40">
        <w:rPr>
          <w:lang w:val="en-US"/>
        </w:rPr>
        <w:t>1.16, AI 1.17,</w:t>
      </w:r>
      <w:r>
        <w:rPr>
          <w:lang w:val="en-US"/>
        </w:rPr>
        <w:t xml:space="preserve"> </w:t>
      </w:r>
      <w:r w:rsidRPr="002C5D40">
        <w:rPr>
          <w:lang w:val="en-US"/>
        </w:rPr>
        <w:t>and AI I.19; discussion was held (see below) on a common approach for answering.</w:t>
      </w:r>
    </w:p>
    <w:p w14:paraId="7ECE5E35" w14:textId="4002EFB2" w:rsidR="001C7E42" w:rsidRPr="00BD620D" w:rsidRDefault="001C7E42" w:rsidP="001C7E42">
      <w:pPr>
        <w:spacing w:before="60"/>
        <w:rPr>
          <w:rFonts w:asciiTheme="majorBidi" w:hAnsiTheme="majorBidi" w:cstheme="majorBidi"/>
          <w:i/>
          <w:iCs/>
          <w:szCs w:val="24"/>
          <w:lang w:val="en-US"/>
        </w:rPr>
      </w:pPr>
      <w:r w:rsidRPr="00AE6EC3">
        <w:rPr>
          <w:b/>
          <w:bCs/>
          <w:i/>
          <w:iCs/>
          <w:szCs w:val="24"/>
          <w:lang w:val="en-US"/>
        </w:rPr>
        <w:t>A</w:t>
      </w:r>
      <w:r w:rsidR="00B65347" w:rsidRPr="00AE6EC3">
        <w:rPr>
          <w:b/>
          <w:bCs/>
          <w:i/>
          <w:iCs/>
          <w:szCs w:val="24"/>
          <w:lang w:val="en-US"/>
        </w:rPr>
        <w:t>genda item</w:t>
      </w:r>
      <w:r w:rsidRPr="00AE6EC3">
        <w:rPr>
          <w:b/>
          <w:bCs/>
          <w:i/>
          <w:iCs/>
          <w:szCs w:val="24"/>
          <w:lang w:val="en-US"/>
        </w:rPr>
        <w:t xml:space="preserve"> 1.1</w:t>
      </w:r>
      <w:r w:rsidRPr="00B65347">
        <w:rPr>
          <w:bCs/>
          <w:szCs w:val="24"/>
          <w:lang w:val="en-US"/>
        </w:rPr>
        <w:t xml:space="preserve"> (</w:t>
      </w:r>
      <w:r w:rsidR="00AE6EC3" w:rsidRPr="00BD620D">
        <w:rPr>
          <w:i/>
        </w:rPr>
        <w:t xml:space="preserve">Protection </w:t>
      </w:r>
      <w:r w:rsidRPr="00BD620D">
        <w:rPr>
          <w:i/>
        </w:rPr>
        <w:t xml:space="preserve">of stations of the aeronautical and maritime mobile services located in international airspace and waters in frequency band 4 800-4 990 MHz, Resolution </w:t>
      </w:r>
      <w:r w:rsidRPr="00BD620D">
        <w:rPr>
          <w:b/>
          <w:i/>
        </w:rPr>
        <w:t>223</w:t>
      </w:r>
      <w:r>
        <w:rPr>
          <w:b/>
          <w:i/>
        </w:rPr>
        <w:t>)</w:t>
      </w:r>
    </w:p>
    <w:p w14:paraId="4E011D73" w14:textId="48AA85DB" w:rsidR="001C7E42" w:rsidRPr="004413B5" w:rsidRDefault="001C7E42" w:rsidP="00B65347">
      <w:pPr>
        <w:rPr>
          <w:i/>
          <w:lang w:val="en-US"/>
        </w:rPr>
      </w:pPr>
      <w:r w:rsidRPr="004413B5">
        <w:rPr>
          <w:i/>
          <w:lang w:val="en-US"/>
        </w:rPr>
        <w:t xml:space="preserve">Highlights: </w:t>
      </w:r>
      <w:r w:rsidRPr="004413B5">
        <w:rPr>
          <w:lang w:val="en-US"/>
        </w:rPr>
        <w:t>No action were deemed necessary at the meeting</w:t>
      </w:r>
      <w:r w:rsidRPr="004413B5">
        <w:rPr>
          <w:i/>
          <w:lang w:val="en-US"/>
        </w:rPr>
        <w:t xml:space="preserve">. </w:t>
      </w:r>
    </w:p>
    <w:p w14:paraId="1BD3AAE8" w14:textId="7E74E86F" w:rsidR="001C7E42" w:rsidRPr="004413B5" w:rsidRDefault="001C7E42" w:rsidP="00B65347">
      <w:pPr>
        <w:rPr>
          <w:lang w:eastAsia="zh-CN"/>
        </w:rPr>
      </w:pPr>
      <w:r>
        <w:rPr>
          <w:rFonts w:asciiTheme="majorBidi" w:hAnsiTheme="majorBidi" w:cstheme="majorBidi"/>
          <w:i/>
          <w:szCs w:val="24"/>
          <w:lang w:val="en-US"/>
        </w:rPr>
        <w:t>Input d</w:t>
      </w:r>
      <w:r w:rsidRPr="005E2B9B">
        <w:rPr>
          <w:rFonts w:asciiTheme="majorBidi" w:hAnsiTheme="majorBidi" w:cstheme="majorBidi"/>
          <w:i/>
          <w:szCs w:val="24"/>
          <w:lang w:val="en-US"/>
        </w:rPr>
        <w:t>ocuments:</w:t>
      </w:r>
      <w:r w:rsidRPr="002E1B7E">
        <w:rPr>
          <w:szCs w:val="24"/>
        </w:rPr>
        <w:t xml:space="preserve"> </w:t>
      </w:r>
      <w:r w:rsidRPr="00B65347">
        <w:rPr>
          <w:szCs w:val="24"/>
        </w:rPr>
        <w:t>Document</w:t>
      </w:r>
      <w:r w:rsidRPr="00B65347">
        <w:rPr>
          <w:rFonts w:eastAsiaTheme="minorEastAsia"/>
        </w:rPr>
        <w:t xml:space="preserve"> </w:t>
      </w:r>
      <w:hyperlink r:id="rId69" w:history="1">
        <w:r w:rsidRPr="00B65347">
          <w:rPr>
            <w:rStyle w:val="Hyperlink"/>
            <w:rFonts w:eastAsiaTheme="minorEastAsia"/>
            <w:color w:val="0000FF"/>
            <w:szCs w:val="24"/>
            <w:lang w:val="en-US"/>
          </w:rPr>
          <w:t>5C/12</w:t>
        </w:r>
      </w:hyperlink>
      <w:r w:rsidRPr="00B65347">
        <w:rPr>
          <w:rFonts w:eastAsiaTheme="minorEastAsia"/>
        </w:rPr>
        <w:t xml:space="preserve"> (</w:t>
      </w:r>
      <w:r w:rsidRPr="002E1B7E">
        <w:t>WP 5D) is a liaison</w:t>
      </w:r>
      <w:r>
        <w:t xml:space="preserve"> statement</w:t>
      </w:r>
      <w:r w:rsidRPr="002E1B7E">
        <w:t>, as responsible group for WRC</w:t>
      </w:r>
      <w:r w:rsidR="00B65347">
        <w:noBreakHyphen/>
      </w:r>
      <w:r w:rsidRPr="002E1B7E">
        <w:t xml:space="preserve">23 </w:t>
      </w:r>
      <w:r w:rsidR="00B65347">
        <w:rPr>
          <w:lang w:val="en-US"/>
        </w:rPr>
        <w:t xml:space="preserve">agenda item </w:t>
      </w:r>
      <w:r>
        <w:t>1.1,</w:t>
      </w:r>
      <w:r w:rsidRPr="002E1B7E">
        <w:t xml:space="preserve"> to </w:t>
      </w:r>
      <w:r>
        <w:t xml:space="preserve">contributing groups, requesting WP5B, in particular, </w:t>
      </w:r>
      <w:r w:rsidRPr="00E536C5">
        <w:rPr>
          <w:lang w:val="en-US"/>
        </w:rPr>
        <w:t xml:space="preserve">to provide information on the characteristics and </w:t>
      </w:r>
      <w:r w:rsidRPr="00057E2B">
        <w:rPr>
          <w:spacing w:val="-2"/>
          <w:lang w:val="en-US"/>
        </w:rPr>
        <w:t xml:space="preserve">protection criteria for stations of </w:t>
      </w:r>
      <w:r w:rsidRPr="00057E2B">
        <w:rPr>
          <w:spacing w:val="-2"/>
        </w:rPr>
        <w:t>the aeronautical and maritime mobile services</w:t>
      </w:r>
      <w:r w:rsidRPr="00057E2B">
        <w:rPr>
          <w:spacing w:val="-2"/>
          <w:lang w:val="en-US"/>
        </w:rPr>
        <w:t xml:space="preserve"> located in international airspace and in international waters, operating in the frequency band 4 800</w:t>
      </w:r>
      <w:r w:rsidRPr="00057E2B">
        <w:rPr>
          <w:spacing w:val="-2"/>
          <w:lang w:val="en-US"/>
        </w:rPr>
        <w:noBreakHyphen/>
        <w:t>4 990 MHz</w:t>
      </w:r>
      <w:r>
        <w:rPr>
          <w:spacing w:val="-2"/>
          <w:lang w:val="en-US"/>
        </w:rPr>
        <w:t>, to be used for IMT- related studies</w:t>
      </w:r>
      <w:r>
        <w:rPr>
          <w:lang w:eastAsia="zh-CN"/>
        </w:rPr>
        <w:t xml:space="preserve">. Other groups are addressed for information and action, if any. </w:t>
      </w:r>
      <w:r w:rsidRPr="004413B5">
        <w:rPr>
          <w:szCs w:val="24"/>
        </w:rPr>
        <w:t>The document was noted.</w:t>
      </w:r>
    </w:p>
    <w:p w14:paraId="7E1492FE" w14:textId="032161E6" w:rsidR="001C7E42" w:rsidRPr="003926C9" w:rsidRDefault="001C7E42" w:rsidP="00B65347">
      <w:pPr>
        <w:rPr>
          <w:rFonts w:asciiTheme="majorBidi" w:hAnsiTheme="majorBidi" w:cstheme="majorBidi"/>
          <w:iCs/>
          <w:szCs w:val="24"/>
          <w:lang w:val="en-US"/>
        </w:rPr>
      </w:pPr>
      <w:r w:rsidRPr="00E34192">
        <w:rPr>
          <w:b/>
          <w:bCs/>
          <w:i/>
          <w:szCs w:val="24"/>
          <w:lang w:val="en-US"/>
        </w:rPr>
        <w:t>A</w:t>
      </w:r>
      <w:r w:rsidR="00B65347" w:rsidRPr="00E34192">
        <w:rPr>
          <w:b/>
          <w:bCs/>
          <w:i/>
          <w:szCs w:val="24"/>
          <w:lang w:val="en-US"/>
        </w:rPr>
        <w:t>genda item</w:t>
      </w:r>
      <w:r w:rsidRPr="00E34192">
        <w:rPr>
          <w:b/>
          <w:bCs/>
          <w:i/>
          <w:szCs w:val="24"/>
          <w:lang w:val="en-US"/>
        </w:rPr>
        <w:t xml:space="preserve"> 1.2</w:t>
      </w:r>
      <w:r w:rsidRPr="00B65347">
        <w:rPr>
          <w:bCs/>
          <w:iCs/>
          <w:szCs w:val="24"/>
          <w:lang w:val="en-US"/>
        </w:rPr>
        <w:t xml:space="preserve"> (</w:t>
      </w:r>
      <w:r w:rsidR="00E34192" w:rsidRPr="00B65347">
        <w:rPr>
          <w:rFonts w:eastAsia="MS Mincho"/>
        </w:rPr>
        <w:t>Identification</w:t>
      </w:r>
      <w:r w:rsidR="00E34192" w:rsidRPr="00876658">
        <w:rPr>
          <w:rFonts w:eastAsia="MS Mincho"/>
        </w:rPr>
        <w:t xml:space="preserve"> </w:t>
      </w:r>
      <w:r w:rsidRPr="00876658">
        <w:rPr>
          <w:rFonts w:eastAsia="MS Mincho"/>
        </w:rPr>
        <w:t>of the frequency bands 3 300-3 400 MHz, 3 600</w:t>
      </w:r>
      <w:r w:rsidRPr="00876658">
        <w:rPr>
          <w:rFonts w:eastAsia="MS Mincho"/>
        </w:rPr>
        <w:noBreakHyphen/>
        <w:t>3 800 MHz, 6</w:t>
      </w:r>
      <w:r w:rsidR="003926C9">
        <w:rPr>
          <w:rFonts w:eastAsia="MS Mincho"/>
        </w:rPr>
        <w:t> </w:t>
      </w:r>
      <w:r w:rsidRPr="00876658">
        <w:rPr>
          <w:rFonts w:eastAsia="MS Mincho"/>
        </w:rPr>
        <w:t>425</w:t>
      </w:r>
      <w:r w:rsidR="003926C9">
        <w:rPr>
          <w:rFonts w:eastAsia="MS Mincho"/>
        </w:rPr>
        <w:noBreakHyphen/>
      </w:r>
      <w:r w:rsidRPr="00876658">
        <w:rPr>
          <w:rFonts w:eastAsia="MS Mincho"/>
        </w:rPr>
        <w:t xml:space="preserve">7 025 MHz, 7 025-7 125 MHz and 10.0-10.5 GHz for (IMT) - Resolution </w:t>
      </w:r>
      <w:r w:rsidRPr="00876658">
        <w:rPr>
          <w:rFonts w:eastAsia="MS Mincho"/>
          <w:b/>
          <w:bCs/>
        </w:rPr>
        <w:t>245</w:t>
      </w:r>
      <w:r w:rsidRPr="00876658">
        <w:rPr>
          <w:rFonts w:eastAsia="MS Mincho"/>
        </w:rPr>
        <w:t xml:space="preserve"> </w:t>
      </w:r>
      <w:r w:rsidRPr="00876658">
        <w:rPr>
          <w:rFonts w:eastAsia="MS Mincho"/>
          <w:b/>
        </w:rPr>
        <w:t>(WRC</w:t>
      </w:r>
      <w:r w:rsidRPr="00876658">
        <w:rPr>
          <w:rFonts w:eastAsia="MS Mincho"/>
          <w:b/>
        </w:rPr>
        <w:noBreakHyphen/>
        <w:t>19</w:t>
      </w:r>
      <w:r w:rsidRPr="003926C9">
        <w:rPr>
          <w:rFonts w:eastAsia="MS Mincho"/>
          <w:b/>
        </w:rPr>
        <w:t>)</w:t>
      </w:r>
      <w:r w:rsidRPr="003926C9">
        <w:rPr>
          <w:bCs/>
          <w:iCs/>
          <w:szCs w:val="24"/>
          <w:lang w:val="en-US"/>
        </w:rPr>
        <w:t>)</w:t>
      </w:r>
    </w:p>
    <w:p w14:paraId="765825F0" w14:textId="04EDD3D7" w:rsidR="001C7E42" w:rsidRPr="00480F9F" w:rsidRDefault="001C7E42" w:rsidP="001C7E42">
      <w:pPr>
        <w:spacing w:before="60"/>
        <w:rPr>
          <w:rFonts w:asciiTheme="majorBidi" w:hAnsiTheme="majorBidi" w:cstheme="majorBidi"/>
          <w:szCs w:val="24"/>
          <w:lang w:val="en-US"/>
        </w:rPr>
      </w:pPr>
      <w:r w:rsidRPr="00F267A1">
        <w:rPr>
          <w:rFonts w:asciiTheme="majorBidi" w:hAnsiTheme="majorBidi" w:cstheme="majorBidi"/>
          <w:i/>
          <w:szCs w:val="24"/>
          <w:lang w:val="en-US"/>
        </w:rPr>
        <w:t>Highlights</w:t>
      </w:r>
      <w:r w:rsidRPr="00480F9F">
        <w:rPr>
          <w:rFonts w:asciiTheme="majorBidi" w:hAnsiTheme="majorBidi" w:cstheme="majorBidi"/>
          <w:szCs w:val="24"/>
          <w:lang w:val="en-US"/>
        </w:rPr>
        <w:t xml:space="preserve">: </w:t>
      </w:r>
      <w:r w:rsidR="00E34192" w:rsidRPr="00480F9F">
        <w:rPr>
          <w:rFonts w:asciiTheme="majorBidi" w:hAnsiTheme="majorBidi" w:cstheme="majorBidi"/>
          <w:szCs w:val="24"/>
          <w:lang w:val="en-US"/>
        </w:rPr>
        <w:t xml:space="preserve">A </w:t>
      </w:r>
      <w:r>
        <w:rPr>
          <w:rFonts w:asciiTheme="majorBidi" w:hAnsiTheme="majorBidi" w:cstheme="majorBidi"/>
          <w:szCs w:val="24"/>
          <w:lang w:val="en-US"/>
        </w:rPr>
        <w:t>reply</w:t>
      </w:r>
      <w:r w:rsidRPr="00480F9F">
        <w:rPr>
          <w:rFonts w:asciiTheme="majorBidi" w:hAnsiTheme="majorBidi" w:cstheme="majorBidi"/>
          <w:szCs w:val="24"/>
          <w:lang w:val="en-US"/>
        </w:rPr>
        <w:t xml:space="preserve"> LS was prepared to WP 5D</w:t>
      </w:r>
    </w:p>
    <w:p w14:paraId="2EB45835" w14:textId="77777777" w:rsidR="001C7E42" w:rsidRPr="005E2B9B" w:rsidRDefault="001C7E42" w:rsidP="001C7E42">
      <w:pPr>
        <w:spacing w:before="60"/>
        <w:rPr>
          <w:rFonts w:asciiTheme="majorBidi" w:hAnsiTheme="majorBidi" w:cstheme="majorBidi"/>
          <w:i/>
          <w:szCs w:val="24"/>
          <w:lang w:val="en-US"/>
        </w:rPr>
      </w:pPr>
      <w:r>
        <w:rPr>
          <w:rFonts w:asciiTheme="majorBidi" w:hAnsiTheme="majorBidi" w:cstheme="majorBidi"/>
          <w:i/>
          <w:szCs w:val="24"/>
          <w:lang w:val="en-US"/>
        </w:rPr>
        <w:t>Input d</w:t>
      </w:r>
      <w:r w:rsidRPr="005E2B9B">
        <w:rPr>
          <w:rFonts w:asciiTheme="majorBidi" w:hAnsiTheme="majorBidi" w:cstheme="majorBidi"/>
          <w:i/>
          <w:szCs w:val="24"/>
          <w:lang w:val="en-US"/>
        </w:rPr>
        <w:t>ocuments:</w:t>
      </w:r>
    </w:p>
    <w:p w14:paraId="57A8B202" w14:textId="757C89FF" w:rsidR="001C7E42" w:rsidRPr="00B65347" w:rsidRDefault="001C7E42" w:rsidP="00B65347">
      <w:pPr>
        <w:rPr>
          <w:lang w:eastAsia="zh-CN"/>
        </w:rPr>
      </w:pPr>
      <w:r w:rsidRPr="003926C9">
        <w:rPr>
          <w:spacing w:val="-2"/>
          <w:szCs w:val="24"/>
        </w:rPr>
        <w:lastRenderedPageBreak/>
        <w:t>Document</w:t>
      </w:r>
      <w:r w:rsidRPr="003926C9">
        <w:rPr>
          <w:rFonts w:eastAsiaTheme="minorEastAsia"/>
          <w:spacing w:val="-2"/>
        </w:rPr>
        <w:t xml:space="preserve"> </w:t>
      </w:r>
      <w:hyperlink r:id="rId70" w:history="1">
        <w:r w:rsidRPr="003926C9">
          <w:rPr>
            <w:rStyle w:val="Hyperlink"/>
            <w:rFonts w:eastAsiaTheme="minorEastAsia"/>
            <w:color w:val="0000FF"/>
            <w:spacing w:val="-2"/>
            <w:szCs w:val="24"/>
            <w:lang w:val="en-US"/>
          </w:rPr>
          <w:t>5C/10</w:t>
        </w:r>
      </w:hyperlink>
      <w:r w:rsidRPr="003926C9">
        <w:rPr>
          <w:rFonts w:eastAsiaTheme="minorEastAsia"/>
          <w:spacing w:val="-2"/>
        </w:rPr>
        <w:t xml:space="preserve"> (</w:t>
      </w:r>
      <w:r w:rsidRPr="003926C9">
        <w:rPr>
          <w:spacing w:val="-2"/>
        </w:rPr>
        <w:t>WP 5D) is a liaison, as responsible group for WRC-23 AI 1.2, to all contributing groups, including WP 5C, asking information on technical and operational characteristics, protection criteria (which may include any methodology on how to apply it or performance objectives, as</w:t>
      </w:r>
      <w:r w:rsidR="003926C9">
        <w:rPr>
          <w:spacing w:val="-2"/>
        </w:rPr>
        <w:t> </w:t>
      </w:r>
      <w:r w:rsidRPr="003926C9">
        <w:rPr>
          <w:spacing w:val="-2"/>
        </w:rPr>
        <w:t>appropriate), with respect to systems operating in the frequency bands 3 300-3 400 MHz,</w:t>
      </w:r>
      <w:r w:rsidRPr="00B65347">
        <w:rPr>
          <w:spacing w:val="-2"/>
        </w:rPr>
        <w:t xml:space="preserve"> 3</w:t>
      </w:r>
      <w:r w:rsidR="003926C9">
        <w:rPr>
          <w:spacing w:val="-2"/>
        </w:rPr>
        <w:t> </w:t>
      </w:r>
      <w:r w:rsidRPr="00B65347">
        <w:rPr>
          <w:spacing w:val="-2"/>
        </w:rPr>
        <w:t>600</w:t>
      </w:r>
      <w:r w:rsidR="003926C9">
        <w:rPr>
          <w:spacing w:val="-2"/>
        </w:rPr>
        <w:noBreakHyphen/>
      </w:r>
      <w:r w:rsidRPr="00B65347">
        <w:rPr>
          <w:spacing w:val="-2"/>
        </w:rPr>
        <w:t>3</w:t>
      </w:r>
      <w:r w:rsidR="003926C9">
        <w:rPr>
          <w:spacing w:val="-2"/>
        </w:rPr>
        <w:t> </w:t>
      </w:r>
      <w:r w:rsidRPr="00B65347">
        <w:rPr>
          <w:spacing w:val="-2"/>
        </w:rPr>
        <w:t>800 MHz, 6 425-7 025 MHz, 7 025-7 125 MHz and 10.0-10.5 GHz and adjacent frequency  bands</w:t>
      </w:r>
      <w:r w:rsidRPr="00B65347">
        <w:t>, as appropriate. Answer is needed before 15 June 2021, at latest.</w:t>
      </w:r>
    </w:p>
    <w:p w14:paraId="7DC1DEE0" w14:textId="79F4F629" w:rsidR="001C7E42" w:rsidRPr="00B65347" w:rsidRDefault="001C7E42" w:rsidP="00B65347">
      <w:pPr>
        <w:rPr>
          <w:lang w:eastAsia="zh-CN"/>
        </w:rPr>
      </w:pPr>
      <w:r w:rsidRPr="00B65347">
        <w:rPr>
          <w:szCs w:val="24"/>
        </w:rPr>
        <w:t>Document</w:t>
      </w:r>
      <w:r w:rsidRPr="00B65347">
        <w:rPr>
          <w:rFonts w:eastAsiaTheme="minorEastAsia"/>
        </w:rPr>
        <w:t xml:space="preserve"> </w:t>
      </w:r>
      <w:hyperlink r:id="rId71" w:history="1">
        <w:r w:rsidRPr="00B65347">
          <w:rPr>
            <w:rStyle w:val="Hyperlink"/>
            <w:rFonts w:eastAsiaTheme="minorEastAsia"/>
            <w:color w:val="0000FF"/>
            <w:szCs w:val="24"/>
            <w:lang w:val="en-US"/>
          </w:rPr>
          <w:t>5C/11</w:t>
        </w:r>
      </w:hyperlink>
      <w:r w:rsidRPr="00B65347">
        <w:rPr>
          <w:rFonts w:eastAsiaTheme="minorEastAsia"/>
        </w:rPr>
        <w:t xml:space="preserve"> (</w:t>
      </w:r>
      <w:r w:rsidRPr="00B65347">
        <w:t xml:space="preserve">WP 5D) is a liaison, as responsible group for WRC-23 AI 1.2, to SG3, discussing 4 different scenarios for IMT (Indoor, Urban, Suburban and Rural), asking information about </w:t>
      </w:r>
      <w:r w:rsidRPr="00B65347">
        <w:rPr>
          <w:szCs w:val="24"/>
        </w:rPr>
        <w:t>the suitable model for use on ground-to-ground, ground-to-aeronautical, and</w:t>
      </w:r>
      <w:r w:rsidRPr="00B65347" w:rsidDel="00CA3E19">
        <w:rPr>
          <w:szCs w:val="24"/>
        </w:rPr>
        <w:t xml:space="preserve"> </w:t>
      </w:r>
      <w:r w:rsidRPr="00B65347">
        <w:rPr>
          <w:szCs w:val="24"/>
        </w:rPr>
        <w:t>Earth-to-space, including building entry loss models.</w:t>
      </w:r>
      <w:r w:rsidRPr="00B65347">
        <w:t xml:space="preserve"> </w:t>
      </w:r>
      <w:r w:rsidRPr="00B65347">
        <w:rPr>
          <w:lang w:eastAsia="zh-CN"/>
        </w:rPr>
        <w:t>Information is needed not later than</w:t>
      </w:r>
      <w:r w:rsidR="006048AA">
        <w:rPr>
          <w:lang w:eastAsia="zh-CN"/>
        </w:rPr>
        <w:t xml:space="preserve"> </w:t>
      </w:r>
      <w:r w:rsidRPr="00B65347">
        <w:rPr>
          <w:lang w:eastAsia="zh-CN"/>
        </w:rPr>
        <w:t>15 June 2021.</w:t>
      </w:r>
    </w:p>
    <w:p w14:paraId="61B45CE9" w14:textId="7D67BC78" w:rsidR="001C7E42" w:rsidRPr="00B65347" w:rsidRDefault="001C7E42" w:rsidP="00B65347">
      <w:pPr>
        <w:rPr>
          <w:lang w:val="en-US"/>
        </w:rPr>
      </w:pPr>
      <w:r w:rsidRPr="00B65347">
        <w:rPr>
          <w:szCs w:val="24"/>
          <w:lang w:val="en-US"/>
        </w:rPr>
        <w:t>Document</w:t>
      </w:r>
      <w:r w:rsidRPr="00B65347">
        <w:rPr>
          <w:rFonts w:eastAsiaTheme="minorEastAsia"/>
        </w:rPr>
        <w:t xml:space="preserve"> </w:t>
      </w:r>
      <w:hyperlink r:id="rId72" w:history="1">
        <w:r w:rsidRPr="00B65347">
          <w:rPr>
            <w:rStyle w:val="Hyperlink"/>
            <w:rFonts w:eastAsiaTheme="minorEastAsia"/>
            <w:color w:val="0000FF"/>
            <w:szCs w:val="24"/>
            <w:lang w:val="en-US" w:eastAsia="it-IT"/>
          </w:rPr>
          <w:t>5C/39</w:t>
        </w:r>
      </w:hyperlink>
      <w:r w:rsidRPr="00B65347">
        <w:rPr>
          <w:rFonts w:eastAsiaTheme="minorEastAsia"/>
        </w:rPr>
        <w:t xml:space="preserve"> (Russia) </w:t>
      </w:r>
      <w:r w:rsidRPr="00B65347">
        <w:t>provides</w:t>
      </w:r>
      <w:r w:rsidRPr="00B65347">
        <w:rPr>
          <w:lang w:val="en-US"/>
        </w:rPr>
        <w:t xml:space="preserve"> background information related to the frequency bands from 6</w:t>
      </w:r>
      <w:r w:rsidR="003926C9">
        <w:rPr>
          <w:lang w:val="en-US"/>
        </w:rPr>
        <w:t> </w:t>
      </w:r>
      <w:r w:rsidRPr="00B65347">
        <w:rPr>
          <w:lang w:val="en-US"/>
        </w:rPr>
        <w:t>425 to 7</w:t>
      </w:r>
      <w:r w:rsidR="00E34192">
        <w:rPr>
          <w:lang w:val="en-US"/>
        </w:rPr>
        <w:t xml:space="preserve"> </w:t>
      </w:r>
      <w:r w:rsidRPr="00B65347">
        <w:rPr>
          <w:lang w:val="en-US"/>
        </w:rPr>
        <w:t xml:space="preserve">125 MHz, informing that, in the Russian Federation, the range 6 425-7 125 MHz are mainly used for the organization of backhaul links between cities, with most of the stations being located in rural areas or in small towns (suburbs). A comparison of the FS systems characteristics specified in Recommendation ITU-R F.758-7 with the characteristics of the existing FS systems used in the these bands shows that, based on Recommendation ITU-R F.758-7, it is possible to determine the typical characteristics of the FS stations, most closely reflecting the actual use of the FS in the band 6 425-7 125 </w:t>
      </w:r>
      <w:proofErr w:type="spellStart"/>
      <w:r w:rsidRPr="00B65347">
        <w:rPr>
          <w:lang w:val="en-US"/>
        </w:rPr>
        <w:t>MHz.</w:t>
      </w:r>
      <w:proofErr w:type="spellEnd"/>
      <w:r w:rsidRPr="00B65347">
        <w:rPr>
          <w:lang w:val="en-US"/>
        </w:rPr>
        <w:t xml:space="preserve"> The text of a possible draft reply liaison statement to WP 5D on AI 1.2 WRC-23, containing information on typical technical characteristics and protection criteria for fixed service systems, is included.</w:t>
      </w:r>
    </w:p>
    <w:p w14:paraId="19610573" w14:textId="37BD0F63" w:rsidR="001C7E42" w:rsidRPr="00B65347" w:rsidRDefault="001C7E42" w:rsidP="00B65347">
      <w:r w:rsidRPr="00B65347">
        <w:rPr>
          <w:szCs w:val="24"/>
          <w:lang w:val="en-US"/>
        </w:rPr>
        <w:t>Document</w:t>
      </w:r>
      <w:r w:rsidRPr="00B65347">
        <w:rPr>
          <w:rFonts w:eastAsiaTheme="minorEastAsia"/>
        </w:rPr>
        <w:t xml:space="preserve"> </w:t>
      </w:r>
      <w:hyperlink r:id="rId73" w:history="1">
        <w:r w:rsidRPr="00B65347">
          <w:rPr>
            <w:rStyle w:val="Hyperlink"/>
            <w:rFonts w:eastAsiaTheme="minorEastAsia"/>
            <w:color w:val="0000FF"/>
            <w:szCs w:val="24"/>
            <w:lang w:val="en-US" w:eastAsia="it-IT"/>
          </w:rPr>
          <w:t>5C/46</w:t>
        </w:r>
      </w:hyperlink>
      <w:r w:rsidRPr="00B65347">
        <w:rPr>
          <w:rFonts w:eastAsiaTheme="minorEastAsia"/>
        </w:rPr>
        <w:t xml:space="preserve"> (Huawei Sweden) provides a table showing typical values of some equipment parameters, </w:t>
      </w:r>
      <w:r w:rsidRPr="00B65347">
        <w:t xml:space="preserve">derived from ECC report 173 &amp; ECC Report 302 and combined with deployment experience, showing comparison, for some parameters, in frequency band 6 425-7 125 MHz, </w:t>
      </w:r>
      <w:r w:rsidRPr="00B65347">
        <w:rPr>
          <w:spacing w:val="-2"/>
        </w:rPr>
        <w:t xml:space="preserve">between the values used in rural and urban applications and the current values in </w:t>
      </w:r>
      <w:r w:rsidR="00E34192" w:rsidRPr="00E34192">
        <w:rPr>
          <w:spacing w:val="-2"/>
        </w:rPr>
        <w:t>Recommendation</w:t>
      </w:r>
      <w:r w:rsidR="00E34192">
        <w:rPr>
          <w:spacing w:val="-2"/>
        </w:rPr>
        <w:t xml:space="preserve"> </w:t>
      </w:r>
      <w:r w:rsidRPr="00B65347">
        <w:rPr>
          <w:spacing w:val="-2"/>
        </w:rPr>
        <w:t xml:space="preserve"> ITU-R F.758-7.</w:t>
      </w:r>
      <w:r w:rsidRPr="00B65347">
        <w:t xml:space="preserve"> The values are given to be considered in the liaison to WP 5D to assist in case there is the need to consider different deployment scenarios. Text of a proposed draft reply liaison is included. The document also proposes to include the table in next revision of </w:t>
      </w:r>
      <w:r w:rsidR="00E34192">
        <w:t xml:space="preserve">Recommendation </w:t>
      </w:r>
      <w:r w:rsidRPr="00B65347">
        <w:t>ITU-R F.758-7.</w:t>
      </w:r>
    </w:p>
    <w:p w14:paraId="2FA76B47" w14:textId="363C8C49" w:rsidR="001C7E42" w:rsidRPr="007624A6" w:rsidRDefault="001C7E42" w:rsidP="001C7E42">
      <w:pPr>
        <w:rPr>
          <w:bCs/>
          <w:iCs/>
          <w:szCs w:val="24"/>
          <w:u w:val="single"/>
          <w:lang w:val="en-US"/>
        </w:rPr>
      </w:pPr>
      <w:r w:rsidRPr="00E34192">
        <w:rPr>
          <w:rFonts w:asciiTheme="majorBidi" w:hAnsiTheme="majorBidi" w:cstheme="majorBidi"/>
          <w:b/>
          <w:bCs/>
          <w:i/>
          <w:iCs/>
          <w:szCs w:val="24"/>
          <w:lang w:val="en-US"/>
        </w:rPr>
        <w:t>A</w:t>
      </w:r>
      <w:r w:rsidR="00B65347" w:rsidRPr="00E34192">
        <w:rPr>
          <w:rFonts w:asciiTheme="majorBidi" w:hAnsiTheme="majorBidi" w:cstheme="majorBidi"/>
          <w:b/>
          <w:bCs/>
          <w:i/>
          <w:iCs/>
          <w:szCs w:val="24"/>
          <w:lang w:val="en-US"/>
        </w:rPr>
        <w:t>genda i</w:t>
      </w:r>
      <w:r w:rsidR="007B3EC0" w:rsidRPr="00E34192">
        <w:rPr>
          <w:rFonts w:asciiTheme="majorBidi" w:hAnsiTheme="majorBidi" w:cstheme="majorBidi"/>
          <w:b/>
          <w:bCs/>
          <w:i/>
          <w:iCs/>
          <w:szCs w:val="24"/>
          <w:lang w:val="en-US"/>
        </w:rPr>
        <w:t>t</w:t>
      </w:r>
      <w:r w:rsidR="00B65347" w:rsidRPr="00E34192">
        <w:rPr>
          <w:rFonts w:asciiTheme="majorBidi" w:hAnsiTheme="majorBidi" w:cstheme="majorBidi"/>
          <w:b/>
          <w:bCs/>
          <w:i/>
          <w:iCs/>
          <w:szCs w:val="24"/>
          <w:lang w:val="en-US"/>
        </w:rPr>
        <w:t>em</w:t>
      </w:r>
      <w:r w:rsidRPr="00E34192">
        <w:rPr>
          <w:rFonts w:asciiTheme="majorBidi" w:hAnsiTheme="majorBidi" w:cstheme="majorBidi"/>
          <w:b/>
          <w:bCs/>
          <w:i/>
          <w:iCs/>
          <w:szCs w:val="24"/>
          <w:lang w:val="en-US"/>
        </w:rPr>
        <w:t xml:space="preserve"> 1.13</w:t>
      </w:r>
      <w:r w:rsidRPr="009F2686">
        <w:rPr>
          <w:rFonts w:asciiTheme="majorBidi" w:hAnsiTheme="majorBidi" w:cstheme="majorBidi"/>
          <w:bCs/>
          <w:i/>
          <w:iCs/>
          <w:szCs w:val="24"/>
          <w:lang w:val="en-US"/>
        </w:rPr>
        <w:t xml:space="preserve"> </w:t>
      </w:r>
      <w:r w:rsidRPr="00B65347">
        <w:rPr>
          <w:rFonts w:asciiTheme="majorBidi" w:hAnsiTheme="majorBidi" w:cstheme="majorBidi"/>
          <w:bCs/>
          <w:szCs w:val="24"/>
          <w:lang w:val="en-US"/>
        </w:rPr>
        <w:t>(</w:t>
      </w:r>
      <w:r w:rsidRPr="009F2686">
        <w:t>Upgrade the allocation of 14.8-15.35 GHz to the space research service</w:t>
      </w:r>
      <w:r w:rsidRPr="00876658">
        <w:rPr>
          <w:rFonts w:eastAsia="MS Mincho"/>
          <w:i/>
        </w:rPr>
        <w:t xml:space="preserve">- </w:t>
      </w:r>
      <w:r w:rsidRPr="007624A6">
        <w:rPr>
          <w:rFonts w:eastAsia="MS Mincho"/>
          <w:iCs/>
        </w:rPr>
        <w:t xml:space="preserve">Resolution </w:t>
      </w:r>
      <w:r w:rsidRPr="007624A6">
        <w:rPr>
          <w:rFonts w:eastAsia="MS Mincho"/>
          <w:b/>
          <w:bCs/>
          <w:iCs/>
        </w:rPr>
        <w:t>661</w:t>
      </w:r>
      <w:r w:rsidRPr="007624A6">
        <w:rPr>
          <w:rFonts w:eastAsia="MS Mincho"/>
          <w:iCs/>
        </w:rPr>
        <w:t xml:space="preserve"> (</w:t>
      </w:r>
      <w:r w:rsidRPr="007624A6">
        <w:rPr>
          <w:rFonts w:eastAsia="MS Mincho"/>
          <w:b/>
          <w:bCs/>
          <w:iCs/>
        </w:rPr>
        <w:t>WRC</w:t>
      </w:r>
      <w:r w:rsidRPr="007624A6">
        <w:rPr>
          <w:rFonts w:eastAsia="MS Mincho"/>
          <w:b/>
          <w:bCs/>
          <w:iCs/>
        </w:rPr>
        <w:noBreakHyphen/>
        <w:t>19</w:t>
      </w:r>
      <w:r w:rsidRPr="007624A6">
        <w:rPr>
          <w:rFonts w:eastAsia="MS Mincho"/>
          <w:iCs/>
        </w:rPr>
        <w:t>)</w:t>
      </w:r>
    </w:p>
    <w:p w14:paraId="44CB4F85" w14:textId="0970DF03" w:rsidR="001C7E42" w:rsidRPr="00480F9F" w:rsidRDefault="001C7E42" w:rsidP="001C7E42">
      <w:pPr>
        <w:spacing w:before="60"/>
        <w:rPr>
          <w:rFonts w:asciiTheme="majorBidi" w:hAnsiTheme="majorBidi" w:cstheme="majorBidi"/>
          <w:szCs w:val="24"/>
          <w:lang w:val="en-US"/>
        </w:rPr>
      </w:pPr>
      <w:r w:rsidRPr="00F267A1">
        <w:rPr>
          <w:rFonts w:asciiTheme="majorBidi" w:hAnsiTheme="majorBidi" w:cstheme="majorBidi"/>
          <w:i/>
          <w:szCs w:val="24"/>
          <w:lang w:val="en-US"/>
        </w:rPr>
        <w:t xml:space="preserve">Highlights: </w:t>
      </w:r>
      <w:r w:rsidR="00E34192" w:rsidRPr="00480F9F">
        <w:rPr>
          <w:rFonts w:asciiTheme="majorBidi" w:hAnsiTheme="majorBidi" w:cstheme="majorBidi"/>
          <w:szCs w:val="24"/>
          <w:lang w:val="en-US"/>
        </w:rPr>
        <w:t xml:space="preserve">A </w:t>
      </w:r>
      <w:r w:rsidRPr="00480F9F">
        <w:rPr>
          <w:rFonts w:asciiTheme="majorBidi" w:hAnsiTheme="majorBidi" w:cstheme="majorBidi"/>
          <w:szCs w:val="24"/>
          <w:lang w:val="en-US"/>
        </w:rPr>
        <w:t xml:space="preserve">reply LS was prepared to WP 7B </w:t>
      </w:r>
    </w:p>
    <w:p w14:paraId="46B67B28" w14:textId="77777777" w:rsidR="001C7E42" w:rsidRDefault="001C7E42" w:rsidP="001C7E42">
      <w:pPr>
        <w:spacing w:before="60"/>
        <w:rPr>
          <w:rFonts w:asciiTheme="majorBidi" w:hAnsiTheme="majorBidi" w:cstheme="majorBidi"/>
          <w:i/>
          <w:szCs w:val="24"/>
          <w:lang w:val="en-US"/>
        </w:rPr>
      </w:pPr>
      <w:r>
        <w:rPr>
          <w:rFonts w:asciiTheme="majorBidi" w:hAnsiTheme="majorBidi" w:cstheme="majorBidi"/>
          <w:i/>
          <w:szCs w:val="24"/>
          <w:lang w:val="en-US"/>
        </w:rPr>
        <w:t>Input d</w:t>
      </w:r>
      <w:r w:rsidRPr="005E2B9B">
        <w:rPr>
          <w:rFonts w:asciiTheme="majorBidi" w:hAnsiTheme="majorBidi" w:cstheme="majorBidi"/>
          <w:i/>
          <w:szCs w:val="24"/>
          <w:lang w:val="en-US"/>
        </w:rPr>
        <w:t>ocuments:</w:t>
      </w:r>
    </w:p>
    <w:p w14:paraId="619F7F34" w14:textId="7A6FB3D5" w:rsidR="001C7E42" w:rsidRDefault="001C7E42" w:rsidP="00B65347">
      <w:r w:rsidRPr="002E1B7E">
        <w:rPr>
          <w:szCs w:val="24"/>
        </w:rPr>
        <w:t>Document</w:t>
      </w:r>
      <w:r w:rsidRPr="00E34192">
        <w:rPr>
          <w:rFonts w:eastAsiaTheme="minorEastAsia"/>
        </w:rPr>
        <w:t xml:space="preserve"> </w:t>
      </w:r>
      <w:hyperlink r:id="rId74" w:history="1">
        <w:r w:rsidRPr="007624A6">
          <w:rPr>
            <w:rStyle w:val="Hyperlink"/>
            <w:rFonts w:eastAsiaTheme="minorEastAsia"/>
            <w:color w:val="0000FF"/>
            <w:szCs w:val="24"/>
            <w:lang w:val="en-US"/>
          </w:rPr>
          <w:t>5C/14</w:t>
        </w:r>
      </w:hyperlink>
      <w:r w:rsidRPr="007624A6">
        <w:rPr>
          <w:rFonts w:eastAsiaTheme="minorEastAsia"/>
        </w:rPr>
        <w:t xml:space="preserve"> </w:t>
      </w:r>
      <w:r w:rsidRPr="00E34192">
        <w:rPr>
          <w:rFonts w:eastAsiaTheme="minorEastAsia"/>
        </w:rPr>
        <w:t>(</w:t>
      </w:r>
      <w:r w:rsidRPr="002E1B7E">
        <w:t xml:space="preserve">WP </w:t>
      </w:r>
      <w:r>
        <w:t>7B</w:t>
      </w:r>
      <w:r w:rsidRPr="002E1B7E">
        <w:t>) is a liaison</w:t>
      </w:r>
      <w:r>
        <w:t xml:space="preserve"> statement</w:t>
      </w:r>
      <w:r w:rsidRPr="002E1B7E">
        <w:t xml:space="preserve">, as responsible group for WRC-23 AI </w:t>
      </w:r>
      <w:r>
        <w:t>1.13</w:t>
      </w:r>
      <w:r w:rsidRPr="002E1B7E">
        <w:t xml:space="preserve">, to </w:t>
      </w:r>
      <w:r>
        <w:t xml:space="preserve">contributing groups, including WP 5C, asking information about </w:t>
      </w:r>
      <w:r w:rsidRPr="00954392">
        <w:t>technical and operational characteristics of the systems under their purview operating in the 14.8-15.35 GHz frequency band</w:t>
      </w:r>
      <w:r>
        <w:t>. Answer is expected before 15 December 2020.</w:t>
      </w:r>
    </w:p>
    <w:p w14:paraId="29ECE362" w14:textId="37588298" w:rsidR="001C7E42" w:rsidRDefault="001C7E42" w:rsidP="00B65347">
      <w:pPr>
        <w:rPr>
          <w:szCs w:val="24"/>
          <w:lang w:val="en-US"/>
        </w:rPr>
      </w:pPr>
      <w:r w:rsidRPr="002E1B7E">
        <w:rPr>
          <w:szCs w:val="24"/>
        </w:rPr>
        <w:t>Document</w:t>
      </w:r>
      <w:r w:rsidRPr="007624A6">
        <w:rPr>
          <w:rFonts w:eastAsiaTheme="minorEastAsia"/>
        </w:rPr>
        <w:t xml:space="preserve"> </w:t>
      </w:r>
      <w:hyperlink r:id="rId75" w:history="1">
        <w:r w:rsidRPr="007624A6">
          <w:rPr>
            <w:rStyle w:val="Hyperlink"/>
            <w:rFonts w:eastAsiaTheme="minorEastAsia"/>
            <w:color w:val="0000FF"/>
            <w:szCs w:val="24"/>
            <w:lang w:val="en-US"/>
          </w:rPr>
          <w:t>5C/34</w:t>
        </w:r>
      </w:hyperlink>
      <w:r w:rsidRPr="007624A6">
        <w:t xml:space="preserve"> </w:t>
      </w:r>
      <w:r w:rsidRPr="00B115BB">
        <w:t xml:space="preserve">(USA) </w:t>
      </w:r>
      <w:r w:rsidRPr="00B115BB">
        <w:rPr>
          <w:szCs w:val="24"/>
          <w:lang w:val="en-US"/>
        </w:rPr>
        <w:t xml:space="preserve">proposes a reply liaison statement to Working Party 7B on </w:t>
      </w:r>
      <w:r w:rsidRPr="00B115BB">
        <w:t>technical and</w:t>
      </w:r>
      <w:r w:rsidRPr="00957ED2">
        <w:t xml:space="preserve"> operational characteristics,</w:t>
      </w:r>
      <w:r>
        <w:t xml:space="preserve"> and</w:t>
      </w:r>
      <w:r w:rsidRPr="00957ED2">
        <w:t xml:space="preserve"> protection criteria</w:t>
      </w:r>
      <w:r>
        <w:t xml:space="preserve"> of the fixed service in the frequency band 14.8</w:t>
      </w:r>
      <w:r w:rsidR="00A439E9">
        <w:noBreakHyphen/>
      </w:r>
      <w:r>
        <w:t>15.35 GHz in order to undertake studies on</w:t>
      </w:r>
      <w:r w:rsidRPr="008D54B0">
        <w:rPr>
          <w:szCs w:val="24"/>
          <w:lang w:val="en-US"/>
        </w:rPr>
        <w:t xml:space="preserve"> </w:t>
      </w:r>
      <w:r w:rsidRPr="004116A9">
        <w:rPr>
          <w:szCs w:val="24"/>
          <w:lang w:val="en-US"/>
        </w:rPr>
        <w:t xml:space="preserve">WRC-23 </w:t>
      </w:r>
      <w:r w:rsidRPr="008D54B0">
        <w:rPr>
          <w:szCs w:val="24"/>
          <w:lang w:val="en-US"/>
        </w:rPr>
        <w:t>agenda item 1.1</w:t>
      </w:r>
      <w:r>
        <w:rPr>
          <w:szCs w:val="24"/>
          <w:lang w:val="en-US"/>
        </w:rPr>
        <w:t>3</w:t>
      </w:r>
    </w:p>
    <w:p w14:paraId="33ED5909" w14:textId="30218369" w:rsidR="001C7E42" w:rsidRPr="00B65347" w:rsidRDefault="001C7E42" w:rsidP="00B65347">
      <w:pPr>
        <w:rPr>
          <w:rFonts w:asciiTheme="majorBidi" w:hAnsiTheme="majorBidi" w:cstheme="majorBidi"/>
          <w:b/>
          <w:iCs/>
          <w:szCs w:val="24"/>
          <w:lang w:val="en-US"/>
        </w:rPr>
      </w:pPr>
      <w:r w:rsidRPr="00E34192">
        <w:rPr>
          <w:b/>
          <w:bCs/>
          <w:i/>
          <w:iCs/>
        </w:rPr>
        <w:t>A</w:t>
      </w:r>
      <w:r w:rsidR="00B65347" w:rsidRPr="00E34192">
        <w:rPr>
          <w:b/>
          <w:bCs/>
          <w:i/>
          <w:iCs/>
        </w:rPr>
        <w:t>genda item</w:t>
      </w:r>
      <w:r w:rsidRPr="00E34192">
        <w:rPr>
          <w:b/>
          <w:bCs/>
          <w:i/>
          <w:iCs/>
        </w:rPr>
        <w:t xml:space="preserve"> 1.15</w:t>
      </w:r>
      <w:r w:rsidRPr="000C5B0A">
        <w:rPr>
          <w:rFonts w:asciiTheme="majorBidi" w:hAnsiTheme="majorBidi" w:cstheme="majorBidi"/>
          <w:bCs/>
          <w:i/>
          <w:iCs/>
          <w:szCs w:val="24"/>
          <w:lang w:val="en-US"/>
        </w:rPr>
        <w:t xml:space="preserve"> (</w:t>
      </w:r>
      <w:r w:rsidRPr="000C5B0A">
        <w:rPr>
          <w:rFonts w:asciiTheme="majorBidi" w:hAnsiTheme="majorBidi" w:cstheme="majorBidi"/>
          <w:bCs/>
          <w:iCs/>
          <w:szCs w:val="24"/>
          <w:lang w:val="en-US"/>
        </w:rPr>
        <w:t xml:space="preserve">harmonize use of </w:t>
      </w:r>
      <w:r w:rsidRPr="000C5B0A">
        <w:t>12.75-13.25</w:t>
      </w:r>
      <w:r>
        <w:t xml:space="preserve"> </w:t>
      </w:r>
      <w:r w:rsidRPr="000C5B0A">
        <w:t>GHz</w:t>
      </w:r>
      <w:r w:rsidRPr="000C5B0A">
        <w:rPr>
          <w:rFonts w:asciiTheme="majorBidi" w:hAnsiTheme="majorBidi" w:cstheme="majorBidi"/>
          <w:bCs/>
          <w:iCs/>
          <w:szCs w:val="24"/>
          <w:lang w:val="en-US"/>
        </w:rPr>
        <w:t xml:space="preserve"> by </w:t>
      </w:r>
      <w:r>
        <w:rPr>
          <w:rFonts w:asciiTheme="majorBidi" w:hAnsiTheme="majorBidi" w:cstheme="majorBidi"/>
          <w:bCs/>
          <w:iCs/>
          <w:szCs w:val="24"/>
          <w:lang w:val="en-US"/>
        </w:rPr>
        <w:t>e</w:t>
      </w:r>
      <w:r w:rsidRPr="000C5B0A">
        <w:rPr>
          <w:rFonts w:asciiTheme="majorBidi" w:hAnsiTheme="majorBidi" w:cstheme="majorBidi"/>
          <w:bCs/>
          <w:iCs/>
          <w:szCs w:val="24"/>
          <w:lang w:val="en-US"/>
        </w:rPr>
        <w:t xml:space="preserve">arth stations on vessels </w:t>
      </w:r>
      <w:r w:rsidRPr="000C5B0A">
        <w:t>to space stations in the FSS</w:t>
      </w:r>
      <w:r w:rsidRPr="00876658">
        <w:rPr>
          <w:rFonts w:eastAsia="MS Mincho"/>
          <w:i/>
        </w:rPr>
        <w:t xml:space="preserve">- Resolution </w:t>
      </w:r>
      <w:r w:rsidRPr="00B65347">
        <w:rPr>
          <w:rFonts w:eastAsia="MS Mincho"/>
          <w:b/>
          <w:i/>
        </w:rPr>
        <w:t>172 (WRC</w:t>
      </w:r>
      <w:r w:rsidRPr="00B65347">
        <w:rPr>
          <w:rFonts w:eastAsia="MS Mincho"/>
          <w:b/>
          <w:i/>
        </w:rPr>
        <w:noBreakHyphen/>
        <w:t>19)</w:t>
      </w:r>
      <w:r w:rsidRPr="00B65347">
        <w:rPr>
          <w:rFonts w:asciiTheme="majorBidi" w:hAnsiTheme="majorBidi" w:cstheme="majorBidi"/>
          <w:iCs/>
          <w:szCs w:val="24"/>
          <w:lang w:val="en-US"/>
        </w:rPr>
        <w:t>)</w:t>
      </w:r>
    </w:p>
    <w:p w14:paraId="72EF5F6D" w14:textId="049E1105" w:rsidR="001C7E42" w:rsidRPr="00480F9F" w:rsidRDefault="001C7E42" w:rsidP="00B65347">
      <w:pPr>
        <w:rPr>
          <w:lang w:val="en-US"/>
        </w:rPr>
      </w:pPr>
      <w:r w:rsidRPr="00F267A1">
        <w:rPr>
          <w:i/>
          <w:lang w:val="en-US"/>
        </w:rPr>
        <w:t xml:space="preserve">Highlights: </w:t>
      </w:r>
      <w:r w:rsidR="00E34192" w:rsidRPr="00480F9F">
        <w:rPr>
          <w:lang w:val="en-US"/>
        </w:rPr>
        <w:t xml:space="preserve">A </w:t>
      </w:r>
      <w:r w:rsidRPr="00480F9F">
        <w:rPr>
          <w:lang w:val="en-US"/>
        </w:rPr>
        <w:t xml:space="preserve">reply LS was prepared to WP 4A </w:t>
      </w:r>
    </w:p>
    <w:p w14:paraId="642CCC5C" w14:textId="77777777" w:rsidR="001C7E42" w:rsidRPr="00A439E9" w:rsidRDefault="001C7E42" w:rsidP="00B65347">
      <w:pPr>
        <w:rPr>
          <w:i/>
          <w:iCs/>
          <w:lang w:val="en-US"/>
        </w:rPr>
      </w:pPr>
      <w:r w:rsidRPr="00A439E9">
        <w:rPr>
          <w:i/>
          <w:iCs/>
          <w:lang w:val="en-US"/>
        </w:rPr>
        <w:t>Input documents:</w:t>
      </w:r>
    </w:p>
    <w:p w14:paraId="25A8D7B0" w14:textId="69B8F2F8" w:rsidR="001C7E42" w:rsidRPr="00EF4B63" w:rsidRDefault="001C7E42" w:rsidP="00B65347">
      <w:pPr>
        <w:rPr>
          <w:rFonts w:asciiTheme="majorBidi" w:hAnsiTheme="majorBidi" w:cstheme="majorBidi"/>
          <w:bCs/>
          <w:szCs w:val="24"/>
          <w:lang w:val="en-US"/>
        </w:rPr>
      </w:pPr>
      <w:r w:rsidRPr="002E1B7E">
        <w:rPr>
          <w:szCs w:val="24"/>
        </w:rPr>
        <w:t>Document</w:t>
      </w:r>
      <w:r w:rsidRPr="007624A6">
        <w:rPr>
          <w:rFonts w:eastAsiaTheme="minorEastAsia"/>
        </w:rPr>
        <w:t xml:space="preserve"> </w:t>
      </w:r>
      <w:hyperlink r:id="rId76" w:history="1">
        <w:r w:rsidRPr="007624A6">
          <w:rPr>
            <w:rStyle w:val="Hyperlink"/>
            <w:rFonts w:eastAsiaTheme="minorEastAsia"/>
            <w:color w:val="0000FF"/>
            <w:szCs w:val="24"/>
            <w:lang w:val="en-US"/>
          </w:rPr>
          <w:t>5C/19</w:t>
        </w:r>
      </w:hyperlink>
      <w:r w:rsidRPr="007624A6">
        <w:rPr>
          <w:rFonts w:eastAsiaTheme="minorEastAsia"/>
        </w:rPr>
        <w:t xml:space="preserve"> (</w:t>
      </w:r>
      <w:r w:rsidRPr="002E1B7E">
        <w:t xml:space="preserve">WP </w:t>
      </w:r>
      <w:r>
        <w:t>4A</w:t>
      </w:r>
      <w:r w:rsidRPr="002E1B7E">
        <w:t>) is a liaison</w:t>
      </w:r>
      <w:r>
        <w:t xml:space="preserve"> statement</w:t>
      </w:r>
      <w:r w:rsidRPr="002E1B7E">
        <w:t xml:space="preserve">, as responsible group for WRC-23 AI </w:t>
      </w:r>
      <w:r>
        <w:t>1.15</w:t>
      </w:r>
      <w:r w:rsidRPr="002E1B7E">
        <w:t xml:space="preserve">, to </w:t>
      </w:r>
      <w:r>
        <w:t>WPs</w:t>
      </w:r>
      <w:r w:rsidR="006048AA">
        <w:t> </w:t>
      </w:r>
      <w:proofErr w:type="spellStart"/>
      <w:r>
        <w:t>5A</w:t>
      </w:r>
      <w:proofErr w:type="spellEnd"/>
      <w:r>
        <w:t xml:space="preserve"> and </w:t>
      </w:r>
      <w:proofErr w:type="spellStart"/>
      <w:r>
        <w:t>5B</w:t>
      </w:r>
      <w:proofErr w:type="spellEnd"/>
      <w:r>
        <w:t xml:space="preserve">, (WP </w:t>
      </w:r>
      <w:proofErr w:type="spellStart"/>
      <w:r>
        <w:t>5C</w:t>
      </w:r>
      <w:proofErr w:type="spellEnd"/>
      <w:r>
        <w:t xml:space="preserve"> for information), asking </w:t>
      </w:r>
      <w:r w:rsidRPr="007A7D9F">
        <w:rPr>
          <w:lang w:eastAsia="zh-CN"/>
        </w:rPr>
        <w:t xml:space="preserve">relevant information, including </w:t>
      </w:r>
      <w:bookmarkStart w:id="54" w:name="_Hlk37758255"/>
      <w:r w:rsidRPr="007A7D9F">
        <w:rPr>
          <w:lang w:eastAsia="zh-CN"/>
        </w:rPr>
        <w:t xml:space="preserve">technical and </w:t>
      </w:r>
      <w:r w:rsidRPr="007A7D9F">
        <w:rPr>
          <w:lang w:eastAsia="zh-CN"/>
        </w:rPr>
        <w:lastRenderedPageBreak/>
        <w:t xml:space="preserve">operational characteristics </w:t>
      </w:r>
      <w:bookmarkEnd w:id="54"/>
      <w:r w:rsidRPr="007A7D9F">
        <w:rPr>
          <w:lang w:eastAsia="zh-CN"/>
        </w:rPr>
        <w:t>and protection criteria for current and planned MS stations in, or adjacent to, the frequency band 12.75-13.25 GHz</w:t>
      </w:r>
      <w:r>
        <w:rPr>
          <w:lang w:eastAsia="zh-CN"/>
        </w:rPr>
        <w:t xml:space="preserve">, to </w:t>
      </w:r>
      <w:r w:rsidRPr="007A7D9F">
        <w:rPr>
          <w:lang w:eastAsia="zh-CN"/>
        </w:rPr>
        <w:t>support the required sharing and compatibility studies</w:t>
      </w:r>
      <w:r>
        <w:t>. The d</w:t>
      </w:r>
      <w:r w:rsidRPr="00EF4B63">
        <w:t>ocument was noted.</w:t>
      </w:r>
    </w:p>
    <w:p w14:paraId="596754DA" w14:textId="282C202E" w:rsidR="001C7E42" w:rsidRPr="007B3EC0" w:rsidRDefault="001C7E42" w:rsidP="00B65347">
      <w:r w:rsidRPr="007B3EC0">
        <w:rPr>
          <w:szCs w:val="24"/>
        </w:rPr>
        <w:t>Document</w:t>
      </w:r>
      <w:r w:rsidRPr="007B3EC0">
        <w:rPr>
          <w:rFonts w:eastAsiaTheme="minorEastAsia"/>
        </w:rPr>
        <w:t xml:space="preserve"> </w:t>
      </w:r>
      <w:hyperlink r:id="rId77" w:history="1">
        <w:r w:rsidRPr="007B3EC0">
          <w:rPr>
            <w:rStyle w:val="Hyperlink"/>
            <w:rFonts w:eastAsiaTheme="minorEastAsia"/>
            <w:color w:val="0000FF"/>
            <w:szCs w:val="24"/>
            <w:lang w:val="en-US"/>
          </w:rPr>
          <w:t>5C/20</w:t>
        </w:r>
      </w:hyperlink>
      <w:r w:rsidRPr="007B3EC0">
        <w:rPr>
          <w:rFonts w:eastAsiaTheme="minorEastAsia"/>
        </w:rPr>
        <w:t xml:space="preserve"> (</w:t>
      </w:r>
      <w:r w:rsidRPr="007B3EC0">
        <w:t>WP 4A) is a liaison statement, as responsible group for WRC-23 AI 1.15, to WP</w:t>
      </w:r>
      <w:r w:rsidR="007B3EC0" w:rsidRPr="007B3EC0">
        <w:t> </w:t>
      </w:r>
      <w:r w:rsidRPr="007B3EC0">
        <w:t xml:space="preserve">5C, asking </w:t>
      </w:r>
      <w:r w:rsidRPr="007B3EC0">
        <w:rPr>
          <w:spacing w:val="-2"/>
          <w:lang w:eastAsia="zh-CN"/>
        </w:rPr>
        <w:t>confirmation on the appropriateness of technical and operational characteristics and the protection criteria for current and planned FS stations in,</w:t>
      </w:r>
      <w:r w:rsidRPr="007B3EC0">
        <w:rPr>
          <w:lang w:eastAsia="zh-CN"/>
        </w:rPr>
        <w:t xml:space="preserve"> or adjacent to,</w:t>
      </w:r>
      <w:r w:rsidRPr="007B3EC0">
        <w:rPr>
          <w:spacing w:val="-2"/>
          <w:lang w:eastAsia="zh-CN"/>
        </w:rPr>
        <w:t xml:space="preserve"> the 12.75-13.25 GHz frequency band, contained in </w:t>
      </w:r>
      <w:r w:rsidRPr="007B3EC0">
        <w:rPr>
          <w:lang w:eastAsia="zh-CN"/>
        </w:rPr>
        <w:t>Recommendation ITU-R F.758-7, and specifically Table 8 of Annex 2, are the ones to be used support the required sharing and compatibility studies</w:t>
      </w:r>
      <w:r w:rsidRPr="007B3EC0">
        <w:t>.</w:t>
      </w:r>
    </w:p>
    <w:p w14:paraId="6C2F07D5" w14:textId="7E495DD7" w:rsidR="001C7E42" w:rsidRDefault="001C7E42" w:rsidP="00B65347">
      <w:pPr>
        <w:rPr>
          <w:bCs/>
          <w:szCs w:val="24"/>
          <w:lang w:val="en-US"/>
        </w:rPr>
      </w:pPr>
      <w:r w:rsidRPr="007B3EC0">
        <w:rPr>
          <w:szCs w:val="24"/>
        </w:rPr>
        <w:t>Document</w:t>
      </w:r>
      <w:r w:rsidRPr="007B3EC0">
        <w:rPr>
          <w:rFonts w:eastAsiaTheme="minorEastAsia"/>
        </w:rPr>
        <w:t xml:space="preserve"> </w:t>
      </w:r>
      <w:hyperlink r:id="rId78" w:history="1">
        <w:r w:rsidRPr="007B3EC0">
          <w:rPr>
            <w:rStyle w:val="Hyperlink"/>
            <w:rFonts w:eastAsiaTheme="minorEastAsia"/>
            <w:color w:val="0000FF"/>
            <w:szCs w:val="24"/>
            <w:lang w:val="en-US"/>
          </w:rPr>
          <w:t>5C/35</w:t>
        </w:r>
      </w:hyperlink>
      <w:r w:rsidRPr="007B3EC0">
        <w:t xml:space="preserve"> (USA) </w:t>
      </w:r>
      <w:r w:rsidRPr="007B3EC0">
        <w:rPr>
          <w:szCs w:val="24"/>
          <w:lang w:val="en-US"/>
        </w:rPr>
        <w:t xml:space="preserve">proposes a reply liaison statement to Working Party 4A on </w:t>
      </w:r>
      <w:r w:rsidRPr="007B3EC0">
        <w:t>technical and operational characte</w:t>
      </w:r>
      <w:r w:rsidRPr="00957ED2">
        <w:rPr>
          <w:bCs/>
        </w:rPr>
        <w:t>ristics,</w:t>
      </w:r>
      <w:r>
        <w:rPr>
          <w:bCs/>
        </w:rPr>
        <w:t xml:space="preserve"> and</w:t>
      </w:r>
      <w:r w:rsidRPr="00957ED2">
        <w:rPr>
          <w:bCs/>
        </w:rPr>
        <w:t xml:space="preserve"> protection criteria</w:t>
      </w:r>
      <w:r>
        <w:rPr>
          <w:bCs/>
        </w:rPr>
        <w:t xml:space="preserve"> of the fixed service in the 12.75-13.25 GHz band in order to undertake studies on</w:t>
      </w:r>
      <w:r w:rsidRPr="008D54B0">
        <w:rPr>
          <w:bCs/>
          <w:szCs w:val="24"/>
          <w:lang w:val="en-US"/>
        </w:rPr>
        <w:t xml:space="preserve"> </w:t>
      </w:r>
      <w:r>
        <w:rPr>
          <w:bCs/>
          <w:szCs w:val="24"/>
          <w:lang w:val="en-US"/>
        </w:rPr>
        <w:t xml:space="preserve">WRC-23 </w:t>
      </w:r>
      <w:r w:rsidRPr="008D54B0">
        <w:rPr>
          <w:bCs/>
          <w:szCs w:val="24"/>
          <w:lang w:val="en-US"/>
        </w:rPr>
        <w:t>agenda item 1.15</w:t>
      </w:r>
      <w:r>
        <w:rPr>
          <w:bCs/>
          <w:szCs w:val="24"/>
          <w:lang w:val="en-US"/>
        </w:rPr>
        <w:t xml:space="preserve">. It is noted that the characterization of </w:t>
      </w:r>
      <w:r w:rsidRPr="007B3EC0">
        <w:rPr>
          <w:bCs/>
          <w:spacing w:val="-2"/>
          <w:szCs w:val="24"/>
          <w:lang w:val="en-US"/>
        </w:rPr>
        <w:t>parameters in Annex 2 is partially incomplete for this frequency range, so the indication that Annex 3</w:t>
      </w:r>
      <w:r>
        <w:rPr>
          <w:bCs/>
          <w:szCs w:val="24"/>
          <w:lang w:val="en-US"/>
        </w:rPr>
        <w:t xml:space="preserve"> can be used is contained.</w:t>
      </w:r>
    </w:p>
    <w:p w14:paraId="634C7202" w14:textId="02D27F22" w:rsidR="001C7E42" w:rsidRDefault="001C7E42" w:rsidP="00B65347">
      <w:r w:rsidRPr="007B3EC0">
        <w:rPr>
          <w:szCs w:val="24"/>
        </w:rPr>
        <w:t>Document</w:t>
      </w:r>
      <w:r w:rsidRPr="007B3EC0">
        <w:rPr>
          <w:rFonts w:eastAsiaTheme="minorEastAsia"/>
        </w:rPr>
        <w:t xml:space="preserve"> </w:t>
      </w:r>
      <w:hyperlink r:id="rId79" w:history="1">
        <w:r w:rsidRPr="007B3EC0">
          <w:rPr>
            <w:rStyle w:val="Hyperlink"/>
            <w:rFonts w:eastAsiaTheme="minorEastAsia"/>
            <w:color w:val="0000FF"/>
            <w:szCs w:val="24"/>
            <w:lang w:val="en-US"/>
          </w:rPr>
          <w:t>5C/53</w:t>
        </w:r>
      </w:hyperlink>
      <w:r w:rsidRPr="007B3EC0">
        <w:rPr>
          <w:rFonts w:eastAsiaTheme="minorEastAsia"/>
        </w:rPr>
        <w:t xml:space="preserve"> (United Kingdom) </w:t>
      </w:r>
      <w:r w:rsidRPr="007B3EC0">
        <w:t>proposes</w:t>
      </w:r>
      <w:r w:rsidRPr="008D54B0">
        <w:rPr>
          <w:bCs/>
          <w:szCs w:val="24"/>
          <w:lang w:val="en-US"/>
        </w:rPr>
        <w:t xml:space="preserve"> a reply liaison statement to W</w:t>
      </w:r>
      <w:r>
        <w:rPr>
          <w:bCs/>
          <w:szCs w:val="24"/>
          <w:lang w:val="en-US"/>
        </w:rPr>
        <w:t xml:space="preserve">orking </w:t>
      </w:r>
      <w:r w:rsidRPr="008D54B0">
        <w:rPr>
          <w:bCs/>
          <w:szCs w:val="24"/>
          <w:lang w:val="en-US"/>
        </w:rPr>
        <w:t>P</w:t>
      </w:r>
      <w:r>
        <w:rPr>
          <w:bCs/>
          <w:szCs w:val="24"/>
          <w:lang w:val="en-US"/>
        </w:rPr>
        <w:t xml:space="preserve">arty </w:t>
      </w:r>
      <w:r w:rsidRPr="008D54B0">
        <w:rPr>
          <w:bCs/>
          <w:szCs w:val="24"/>
          <w:lang w:val="en-US"/>
        </w:rPr>
        <w:t>4A on</w:t>
      </w:r>
      <w:r>
        <w:rPr>
          <w:bCs/>
          <w:szCs w:val="24"/>
          <w:lang w:val="en-US"/>
        </w:rPr>
        <w:t xml:space="preserve"> </w:t>
      </w:r>
      <w:r w:rsidRPr="00957ED2">
        <w:rPr>
          <w:bCs/>
        </w:rPr>
        <w:t>technical and operational characteristics,</w:t>
      </w:r>
      <w:r>
        <w:rPr>
          <w:bCs/>
        </w:rPr>
        <w:t xml:space="preserve"> and</w:t>
      </w:r>
      <w:r w:rsidRPr="00957ED2">
        <w:rPr>
          <w:bCs/>
        </w:rPr>
        <w:t xml:space="preserve"> protection criteria</w:t>
      </w:r>
      <w:r>
        <w:rPr>
          <w:bCs/>
        </w:rPr>
        <w:t xml:space="preserve"> of the fixed service in the 12.75</w:t>
      </w:r>
      <w:r w:rsidR="007B3EC0">
        <w:rPr>
          <w:bCs/>
        </w:rPr>
        <w:noBreakHyphen/>
      </w:r>
      <w:r>
        <w:rPr>
          <w:bCs/>
        </w:rPr>
        <w:t>13.25 GHz band in order to undertake studies on</w:t>
      </w:r>
      <w:r w:rsidRPr="008D54B0">
        <w:rPr>
          <w:bCs/>
          <w:szCs w:val="24"/>
          <w:lang w:val="en-US"/>
        </w:rPr>
        <w:t xml:space="preserve"> </w:t>
      </w:r>
      <w:r>
        <w:rPr>
          <w:bCs/>
          <w:szCs w:val="24"/>
          <w:lang w:val="en-US"/>
        </w:rPr>
        <w:t xml:space="preserve">WRC-23 </w:t>
      </w:r>
      <w:r w:rsidRPr="008D54B0">
        <w:rPr>
          <w:bCs/>
          <w:szCs w:val="24"/>
          <w:lang w:val="en-US"/>
        </w:rPr>
        <w:t>agenda item 1.15</w:t>
      </w:r>
      <w:r>
        <w:rPr>
          <w:bCs/>
          <w:szCs w:val="24"/>
          <w:lang w:val="en-US"/>
        </w:rPr>
        <w:t xml:space="preserve">. Authors note that some parameters </w:t>
      </w:r>
      <w:r>
        <w:t xml:space="preserve">listed in Annex 2 Table 8 are partially or completely unavailable, and the ones given in Annex 3 Table 18 for the 12.75-13.25 GHz band are no longer representative of current systems deployed in this band in the United Kingdom and Europe. According to this </w:t>
      </w:r>
      <w:r>
        <w:rPr>
          <w:bCs/>
          <w:szCs w:val="24"/>
          <w:lang w:val="en-US"/>
        </w:rPr>
        <w:t xml:space="preserve">an updated set of parameters is proposed for the liaison. Insertion of these values in a revision of </w:t>
      </w:r>
      <w:r w:rsidR="007B3EC0" w:rsidRPr="007B3EC0">
        <w:rPr>
          <w:bCs/>
          <w:szCs w:val="24"/>
          <w:lang w:val="en-US"/>
        </w:rPr>
        <w:t>Recommendation</w:t>
      </w:r>
      <w:r>
        <w:rPr>
          <w:bCs/>
          <w:szCs w:val="24"/>
          <w:lang w:val="en-US"/>
        </w:rPr>
        <w:t xml:space="preserve"> ITU-R F.758-7 is also proposed.</w:t>
      </w:r>
    </w:p>
    <w:p w14:paraId="5BD32D46" w14:textId="7094D9A2" w:rsidR="001C7E42" w:rsidRPr="00D0489D" w:rsidRDefault="001C7E42" w:rsidP="00A439E9">
      <w:r w:rsidRPr="007624A6">
        <w:rPr>
          <w:rFonts w:asciiTheme="majorBidi" w:hAnsiTheme="majorBidi" w:cstheme="majorBidi"/>
          <w:b/>
          <w:bCs/>
          <w:i/>
          <w:szCs w:val="24"/>
          <w:lang w:val="en-US"/>
        </w:rPr>
        <w:t>A</w:t>
      </w:r>
      <w:r w:rsidR="007B3EC0" w:rsidRPr="007624A6">
        <w:rPr>
          <w:rFonts w:asciiTheme="majorBidi" w:hAnsiTheme="majorBidi" w:cstheme="majorBidi"/>
          <w:b/>
          <w:bCs/>
          <w:i/>
          <w:szCs w:val="24"/>
          <w:lang w:val="en-US"/>
        </w:rPr>
        <w:t>genda item</w:t>
      </w:r>
      <w:r w:rsidRPr="007624A6">
        <w:rPr>
          <w:rFonts w:asciiTheme="majorBidi" w:hAnsiTheme="majorBidi" w:cstheme="majorBidi"/>
          <w:b/>
          <w:bCs/>
          <w:i/>
          <w:szCs w:val="24"/>
          <w:lang w:val="en-US"/>
        </w:rPr>
        <w:t xml:space="preserve"> 1.16</w:t>
      </w:r>
      <w:r w:rsidRPr="00D0489D">
        <w:rPr>
          <w:rFonts w:asciiTheme="majorBidi" w:hAnsiTheme="majorBidi" w:cstheme="majorBidi"/>
          <w:bCs/>
          <w:iCs/>
          <w:szCs w:val="24"/>
          <w:lang w:val="en-US"/>
        </w:rPr>
        <w:t xml:space="preserve"> (</w:t>
      </w:r>
      <w:r w:rsidRPr="00D0489D">
        <w:rPr>
          <w:rFonts w:eastAsia="SimSun"/>
          <w:lang w:eastAsia="zh-CN"/>
        </w:rPr>
        <w:t xml:space="preserve">use of some frequency bands from 17.7 GHz to 30 GHz (Earth-to-space) by non-GSO FSS ESIM, ensuring protection to existing services - </w:t>
      </w:r>
      <w:r w:rsidRPr="00D0489D">
        <w:rPr>
          <w:rFonts w:eastAsia="SimSun"/>
        </w:rPr>
        <w:t xml:space="preserve">Resolution </w:t>
      </w:r>
      <w:r w:rsidRPr="00D0489D">
        <w:rPr>
          <w:rFonts w:eastAsia="SimSun"/>
          <w:b/>
          <w:bCs/>
        </w:rPr>
        <w:t>173</w:t>
      </w:r>
      <w:r>
        <w:rPr>
          <w:rFonts w:eastAsia="SimSun"/>
          <w:b/>
          <w:bCs/>
        </w:rPr>
        <w:t xml:space="preserve"> (WRC-19)</w:t>
      </w:r>
      <w:r w:rsidRPr="00EE228E">
        <w:rPr>
          <w:rFonts w:eastAsia="SimSun"/>
        </w:rPr>
        <w:t>)</w:t>
      </w:r>
    </w:p>
    <w:p w14:paraId="4F7CABEC" w14:textId="196E17C9" w:rsidR="001C7E42" w:rsidRPr="00480F9F" w:rsidRDefault="001C7E42" w:rsidP="00A439E9">
      <w:pPr>
        <w:rPr>
          <w:rFonts w:asciiTheme="majorBidi" w:hAnsiTheme="majorBidi" w:cstheme="majorBidi"/>
          <w:szCs w:val="24"/>
          <w:lang w:val="en-US"/>
        </w:rPr>
      </w:pPr>
      <w:r w:rsidRPr="00F267A1">
        <w:rPr>
          <w:rFonts w:asciiTheme="majorBidi" w:hAnsiTheme="majorBidi" w:cstheme="majorBidi"/>
          <w:i/>
          <w:szCs w:val="24"/>
          <w:lang w:val="en-US"/>
        </w:rPr>
        <w:t xml:space="preserve">Highlights: </w:t>
      </w:r>
      <w:r w:rsidRPr="00480F9F">
        <w:rPr>
          <w:rFonts w:asciiTheme="majorBidi" w:hAnsiTheme="majorBidi" w:cstheme="majorBidi"/>
          <w:szCs w:val="24"/>
          <w:lang w:val="en-US"/>
        </w:rPr>
        <w:t>a reply LS was prepared to WP 4A.</w:t>
      </w:r>
    </w:p>
    <w:p w14:paraId="7CDC603C" w14:textId="38036849" w:rsidR="001C7E42" w:rsidRDefault="001C7E42" w:rsidP="00A439E9">
      <w:r>
        <w:rPr>
          <w:rFonts w:asciiTheme="majorBidi" w:hAnsiTheme="majorBidi" w:cstheme="majorBidi"/>
          <w:i/>
          <w:szCs w:val="24"/>
          <w:lang w:val="en-US"/>
        </w:rPr>
        <w:t>Input d</w:t>
      </w:r>
      <w:r w:rsidRPr="005E2B9B">
        <w:rPr>
          <w:rFonts w:asciiTheme="majorBidi" w:hAnsiTheme="majorBidi" w:cstheme="majorBidi"/>
          <w:i/>
          <w:szCs w:val="24"/>
          <w:lang w:val="en-US"/>
        </w:rPr>
        <w:t>ocuments:</w:t>
      </w:r>
      <w:r w:rsidR="007B3EC0">
        <w:rPr>
          <w:szCs w:val="24"/>
          <w:lang w:val="en-US"/>
        </w:rPr>
        <w:t xml:space="preserve"> </w:t>
      </w:r>
      <w:r w:rsidRPr="007B3EC0">
        <w:rPr>
          <w:szCs w:val="24"/>
        </w:rPr>
        <w:t>Document</w:t>
      </w:r>
      <w:r w:rsidRPr="007B3EC0">
        <w:rPr>
          <w:rFonts w:eastAsiaTheme="minorEastAsia"/>
        </w:rPr>
        <w:t xml:space="preserve"> </w:t>
      </w:r>
      <w:hyperlink r:id="rId80" w:history="1">
        <w:r w:rsidRPr="007B3EC0">
          <w:rPr>
            <w:rStyle w:val="Hyperlink"/>
            <w:rFonts w:eastAsiaTheme="minorEastAsia"/>
            <w:color w:val="0000FF"/>
            <w:szCs w:val="24"/>
            <w:lang w:val="en-US"/>
          </w:rPr>
          <w:t>5C/23</w:t>
        </w:r>
      </w:hyperlink>
      <w:r w:rsidRPr="007B3EC0">
        <w:rPr>
          <w:rFonts w:eastAsiaTheme="minorEastAsia"/>
        </w:rPr>
        <w:t xml:space="preserve"> (</w:t>
      </w:r>
      <w:r w:rsidRPr="007B3EC0">
        <w:t>WP</w:t>
      </w:r>
      <w:r w:rsidRPr="002E1B7E">
        <w:t xml:space="preserve"> </w:t>
      </w:r>
      <w:r>
        <w:t>4A</w:t>
      </w:r>
      <w:r w:rsidRPr="002E1B7E">
        <w:t>) is a liaison</w:t>
      </w:r>
      <w:r>
        <w:t xml:space="preserve"> statement</w:t>
      </w:r>
      <w:r w:rsidRPr="002E1B7E">
        <w:t>, as responsible group for WRC</w:t>
      </w:r>
      <w:r w:rsidR="007B3EC0">
        <w:noBreakHyphen/>
      </w:r>
      <w:r w:rsidRPr="002E1B7E">
        <w:t xml:space="preserve">23 </w:t>
      </w:r>
      <w:r w:rsidR="007B3EC0">
        <w:t>agenda item</w:t>
      </w:r>
      <w:r w:rsidRPr="002E1B7E">
        <w:t xml:space="preserve"> </w:t>
      </w:r>
      <w:r>
        <w:t xml:space="preserve">1.16, </w:t>
      </w:r>
      <w:r w:rsidRPr="002E1B7E">
        <w:t xml:space="preserve">to </w:t>
      </w:r>
      <w:r>
        <w:t xml:space="preserve">contributing </w:t>
      </w:r>
      <w:r w:rsidRPr="00E16EF7">
        <w:t>Working Parties responsible for existing primary services to be protected</w:t>
      </w:r>
      <w:r>
        <w:t>, including WP 5C.</w:t>
      </w:r>
    </w:p>
    <w:p w14:paraId="2D64E665" w14:textId="77777777" w:rsidR="001C7E42" w:rsidRDefault="001C7E42" w:rsidP="001C7E42">
      <w:pPr>
        <w:spacing w:beforeLines="30" w:before="72"/>
      </w:pPr>
      <w:r>
        <w:t xml:space="preserve">Document </w:t>
      </w:r>
      <w:r w:rsidRPr="00967C3E">
        <w:t>request</w:t>
      </w:r>
      <w:r>
        <w:t>s contributing groups</w:t>
      </w:r>
      <w:r w:rsidRPr="00967C3E">
        <w:t xml:space="preserve"> to provide their relevant information, including technical and operational characteristics and protection criteria for their respective services allocated in, or adjacent to, the frequency bands 17.7</w:t>
      </w:r>
      <w:r w:rsidRPr="00967C3E">
        <w:noBreakHyphen/>
        <w:t>18.6 GHz, 18.8-19.3 GHz, 19.7-20.2 GHz, 27.5-29.1 GHz and 29.5-30 GHz.</w:t>
      </w:r>
    </w:p>
    <w:p w14:paraId="52BE0E7F" w14:textId="675208F7" w:rsidR="001C7E42" w:rsidRPr="00D0489D" w:rsidRDefault="001C7E42" w:rsidP="00A439E9">
      <w:r w:rsidRPr="007624A6">
        <w:rPr>
          <w:rFonts w:asciiTheme="majorBidi" w:hAnsiTheme="majorBidi" w:cstheme="majorBidi"/>
          <w:b/>
          <w:bCs/>
          <w:i/>
          <w:szCs w:val="24"/>
          <w:lang w:val="en-US"/>
        </w:rPr>
        <w:t>A</w:t>
      </w:r>
      <w:r w:rsidR="007B3EC0" w:rsidRPr="007624A6">
        <w:rPr>
          <w:rFonts w:asciiTheme="majorBidi" w:hAnsiTheme="majorBidi" w:cstheme="majorBidi"/>
          <w:b/>
          <w:bCs/>
          <w:i/>
          <w:szCs w:val="24"/>
          <w:lang w:val="en-US"/>
        </w:rPr>
        <w:t>genda item</w:t>
      </w:r>
      <w:r w:rsidRPr="007624A6">
        <w:rPr>
          <w:rFonts w:asciiTheme="majorBidi" w:hAnsiTheme="majorBidi" w:cstheme="majorBidi"/>
          <w:b/>
          <w:bCs/>
          <w:i/>
          <w:szCs w:val="24"/>
          <w:lang w:val="en-US"/>
        </w:rPr>
        <w:t xml:space="preserve"> 1.17</w:t>
      </w:r>
      <w:r w:rsidRPr="00D0489D">
        <w:rPr>
          <w:rFonts w:asciiTheme="majorBidi" w:hAnsiTheme="majorBidi" w:cstheme="majorBidi"/>
          <w:bCs/>
          <w:iCs/>
          <w:szCs w:val="24"/>
          <w:lang w:val="en-US"/>
        </w:rPr>
        <w:t xml:space="preserve"> (</w:t>
      </w:r>
      <w:r w:rsidRPr="00D0489D">
        <w:t>provision of inter</w:t>
      </w:r>
      <w:r w:rsidRPr="00D0489D">
        <w:noBreakHyphen/>
        <w:t>satellite links in specific frequency bands, new ISS allocation</w:t>
      </w:r>
      <w:r w:rsidRPr="00D0489D">
        <w:rPr>
          <w:rFonts w:eastAsia="SimSun"/>
        </w:rPr>
        <w:t xml:space="preserve"> Resolution </w:t>
      </w:r>
      <w:r w:rsidRPr="00D0489D">
        <w:rPr>
          <w:rFonts w:eastAsia="SimSun"/>
          <w:b/>
          <w:bCs/>
        </w:rPr>
        <w:t>773</w:t>
      </w:r>
      <w:r>
        <w:rPr>
          <w:rFonts w:eastAsia="SimSun"/>
          <w:b/>
          <w:bCs/>
        </w:rPr>
        <w:t xml:space="preserve"> (WRC/19</w:t>
      </w:r>
      <w:r w:rsidRPr="00D0489D">
        <w:t>)</w:t>
      </w:r>
      <w:r>
        <w:t>)</w:t>
      </w:r>
    </w:p>
    <w:p w14:paraId="603F1233" w14:textId="512EDD2C" w:rsidR="001C7E42" w:rsidRPr="00F267A1" w:rsidRDefault="001C7E42" w:rsidP="00A439E9">
      <w:pPr>
        <w:rPr>
          <w:i/>
          <w:lang w:val="en-US"/>
        </w:rPr>
      </w:pPr>
      <w:r w:rsidRPr="00F267A1">
        <w:rPr>
          <w:i/>
          <w:lang w:val="en-US"/>
        </w:rPr>
        <w:t>Highlights</w:t>
      </w:r>
      <w:r w:rsidRPr="00480F9F">
        <w:rPr>
          <w:lang w:val="en-US"/>
        </w:rPr>
        <w:t>: a reply LS was prepared to WP 4A</w:t>
      </w:r>
      <w:r w:rsidRPr="00F267A1">
        <w:rPr>
          <w:i/>
          <w:lang w:val="en-US"/>
        </w:rPr>
        <w:t xml:space="preserve"> </w:t>
      </w:r>
    </w:p>
    <w:p w14:paraId="6EAA163A" w14:textId="77402E64" w:rsidR="001C7E42" w:rsidRDefault="001C7E42" w:rsidP="00A439E9">
      <w:r>
        <w:rPr>
          <w:i/>
          <w:lang w:val="en-US"/>
        </w:rPr>
        <w:t>Input d</w:t>
      </w:r>
      <w:r w:rsidRPr="005E2B9B">
        <w:rPr>
          <w:i/>
          <w:lang w:val="en-US"/>
        </w:rPr>
        <w:t>ocuments:</w:t>
      </w:r>
      <w:r w:rsidRPr="002E1B7E">
        <w:t xml:space="preserve"> </w:t>
      </w:r>
      <w:r w:rsidRPr="007B3EC0">
        <w:t>Document</w:t>
      </w:r>
      <w:r w:rsidRPr="007B3EC0">
        <w:rPr>
          <w:rFonts w:eastAsiaTheme="minorEastAsia"/>
        </w:rPr>
        <w:t xml:space="preserve"> </w:t>
      </w:r>
      <w:hyperlink r:id="rId81" w:history="1">
        <w:r w:rsidRPr="007B3EC0">
          <w:rPr>
            <w:rStyle w:val="Hyperlink"/>
            <w:rFonts w:eastAsiaTheme="minorEastAsia"/>
            <w:color w:val="0000FF"/>
            <w:szCs w:val="24"/>
            <w:lang w:val="en-US"/>
          </w:rPr>
          <w:t>5C/22</w:t>
        </w:r>
      </w:hyperlink>
      <w:r w:rsidRPr="007B3EC0">
        <w:rPr>
          <w:rFonts w:eastAsiaTheme="minorEastAsia"/>
        </w:rPr>
        <w:t xml:space="preserve"> (</w:t>
      </w:r>
      <w:r w:rsidRPr="002E1B7E">
        <w:t xml:space="preserve">WP </w:t>
      </w:r>
      <w:r>
        <w:t>4A</w:t>
      </w:r>
      <w:r w:rsidRPr="002E1B7E">
        <w:t>) is a liaison</w:t>
      </w:r>
      <w:r>
        <w:t xml:space="preserve"> statement</w:t>
      </w:r>
      <w:r w:rsidRPr="002E1B7E">
        <w:t>, as responsible group for WRC</w:t>
      </w:r>
      <w:r w:rsidR="007B3EC0">
        <w:noBreakHyphen/>
      </w:r>
      <w:r w:rsidRPr="002E1B7E">
        <w:t xml:space="preserve">23 </w:t>
      </w:r>
      <w:r w:rsidR="007B3EC0">
        <w:rPr>
          <w:lang w:val="en-US"/>
        </w:rPr>
        <w:t xml:space="preserve">agenda item </w:t>
      </w:r>
      <w:r>
        <w:t xml:space="preserve">1.17, </w:t>
      </w:r>
      <w:r w:rsidRPr="002E1B7E">
        <w:t xml:space="preserve">to </w:t>
      </w:r>
      <w:r>
        <w:t xml:space="preserve">contributing </w:t>
      </w:r>
      <w:r w:rsidRPr="00E16EF7">
        <w:t>Working Parties responsible for existing primary services to be protected</w:t>
      </w:r>
      <w:r>
        <w:t>, including WP 5C.</w:t>
      </w:r>
    </w:p>
    <w:p w14:paraId="0E2397E6" w14:textId="72330FF6" w:rsidR="001C7E42" w:rsidRDefault="001C7E42" w:rsidP="00A439E9">
      <w:r>
        <w:t xml:space="preserve">WP 5C is requested to provide </w:t>
      </w:r>
      <w:r w:rsidRPr="00E16EF7">
        <w:t xml:space="preserve">relevant information, including technical and operational characteristics and protection criteria for </w:t>
      </w:r>
      <w:r>
        <w:t>FS</w:t>
      </w:r>
      <w:r w:rsidRPr="00E16EF7">
        <w:t xml:space="preserve"> allocated in, or adjacent to, the frequency bands </w:t>
      </w:r>
      <w:r w:rsidRPr="00E16EF7">
        <w:rPr>
          <w:rFonts w:ascii="TimesNewRomanPSMT" w:eastAsiaTheme="minorHAnsi" w:hAnsi="TimesNewRomanPSMT" w:cs="TimesNewRomanPSMT"/>
        </w:rPr>
        <w:t>11.7</w:t>
      </w:r>
      <w:r w:rsidR="007B3EC0">
        <w:rPr>
          <w:rFonts w:ascii="TimesNewRomanPSMT" w:eastAsiaTheme="minorHAnsi" w:hAnsi="TimesNewRomanPSMT" w:cs="TimesNewRomanPSMT"/>
        </w:rPr>
        <w:noBreakHyphen/>
      </w:r>
      <w:r w:rsidRPr="00E16EF7">
        <w:rPr>
          <w:rFonts w:ascii="TimesNewRomanPSMT" w:eastAsiaTheme="minorHAnsi" w:hAnsi="TimesNewRomanPSMT" w:cs="TimesNewRomanPSMT"/>
        </w:rPr>
        <w:t>12.7 GHz, 18.1-18.6 GHz, 18.8-20.2 GHz and 27.5-30 GHz</w:t>
      </w:r>
      <w:r w:rsidRPr="00E16EF7">
        <w:t>.</w:t>
      </w:r>
      <w:r>
        <w:t xml:space="preserve"> Contributing WPs will be kept informed on developments of this AI.</w:t>
      </w:r>
    </w:p>
    <w:p w14:paraId="05ABAAD3" w14:textId="1B6D96F7" w:rsidR="001C7E42" w:rsidRPr="00F150F9" w:rsidRDefault="001C7E42" w:rsidP="00A439E9">
      <w:r w:rsidRPr="007624A6">
        <w:rPr>
          <w:rFonts w:asciiTheme="majorBidi" w:hAnsiTheme="majorBidi" w:cstheme="majorBidi"/>
          <w:b/>
          <w:bCs/>
          <w:i/>
          <w:szCs w:val="24"/>
          <w:lang w:val="en-US"/>
        </w:rPr>
        <w:t>A</w:t>
      </w:r>
      <w:r w:rsidR="007B3EC0" w:rsidRPr="007624A6">
        <w:rPr>
          <w:rFonts w:asciiTheme="majorBidi" w:hAnsiTheme="majorBidi" w:cstheme="majorBidi"/>
          <w:b/>
          <w:bCs/>
          <w:i/>
          <w:szCs w:val="24"/>
          <w:lang w:val="en-US"/>
        </w:rPr>
        <w:t xml:space="preserve">genda item </w:t>
      </w:r>
      <w:r w:rsidRPr="007624A6">
        <w:rPr>
          <w:rFonts w:asciiTheme="majorBidi" w:hAnsiTheme="majorBidi" w:cstheme="majorBidi"/>
          <w:b/>
          <w:bCs/>
          <w:i/>
          <w:szCs w:val="24"/>
          <w:lang w:val="en-US"/>
        </w:rPr>
        <w:t>1.19</w:t>
      </w:r>
      <w:r w:rsidRPr="00F150F9">
        <w:rPr>
          <w:rFonts w:asciiTheme="majorBidi" w:hAnsiTheme="majorBidi" w:cstheme="majorBidi"/>
          <w:bCs/>
          <w:iCs/>
          <w:szCs w:val="24"/>
          <w:lang w:val="en-US"/>
        </w:rPr>
        <w:t xml:space="preserve"> (</w:t>
      </w:r>
      <w:r w:rsidRPr="00F150F9">
        <w:t>new primary allocation to the fixed-satellite service in the space-to-Earth direction in the frequency band 17.3-17.7 GHz in Region 2</w:t>
      </w:r>
      <w:r w:rsidR="00312EAB">
        <w:t xml:space="preserve"> </w:t>
      </w:r>
      <w:r w:rsidRPr="00F150F9">
        <w:rPr>
          <w:rFonts w:eastAsia="SimSun"/>
          <w:lang w:eastAsia="zh-CN"/>
        </w:rPr>
        <w:t xml:space="preserve">- </w:t>
      </w:r>
      <w:r w:rsidRPr="00F150F9">
        <w:rPr>
          <w:rFonts w:eastAsia="SimSun"/>
        </w:rPr>
        <w:t xml:space="preserve">Resolution </w:t>
      </w:r>
      <w:r w:rsidRPr="00F150F9">
        <w:rPr>
          <w:rFonts w:eastAsia="SimSun"/>
          <w:b/>
          <w:bCs/>
        </w:rPr>
        <w:t>174 (WRC-19)</w:t>
      </w:r>
      <w:r w:rsidRPr="00F150F9">
        <w:t>)</w:t>
      </w:r>
    </w:p>
    <w:p w14:paraId="25C50299" w14:textId="7A66D8B9" w:rsidR="001C7E42" w:rsidRPr="00480F9F" w:rsidRDefault="001C7E42" w:rsidP="00A439E9">
      <w:pPr>
        <w:rPr>
          <w:rFonts w:asciiTheme="majorBidi" w:hAnsiTheme="majorBidi" w:cstheme="majorBidi"/>
          <w:szCs w:val="24"/>
          <w:lang w:val="en-US"/>
        </w:rPr>
      </w:pPr>
      <w:r w:rsidRPr="00F267A1">
        <w:rPr>
          <w:rFonts w:asciiTheme="majorBidi" w:hAnsiTheme="majorBidi" w:cstheme="majorBidi"/>
          <w:i/>
          <w:szCs w:val="24"/>
          <w:lang w:val="en-US"/>
        </w:rPr>
        <w:t xml:space="preserve">Highlights: </w:t>
      </w:r>
      <w:r w:rsidRPr="00480F9F">
        <w:rPr>
          <w:rFonts w:asciiTheme="majorBidi" w:hAnsiTheme="majorBidi" w:cstheme="majorBidi"/>
          <w:szCs w:val="24"/>
          <w:lang w:val="en-US"/>
        </w:rPr>
        <w:t xml:space="preserve">a reply LS was prepared to WP 4A </w:t>
      </w:r>
    </w:p>
    <w:p w14:paraId="120165ED" w14:textId="3551D017" w:rsidR="001C7E42" w:rsidRDefault="001C7E42" w:rsidP="00A439E9">
      <w:r>
        <w:rPr>
          <w:rFonts w:asciiTheme="majorBidi" w:hAnsiTheme="majorBidi" w:cstheme="majorBidi"/>
          <w:i/>
          <w:szCs w:val="24"/>
          <w:lang w:val="en-US"/>
        </w:rPr>
        <w:lastRenderedPageBreak/>
        <w:t>Input d</w:t>
      </w:r>
      <w:r w:rsidRPr="005E2B9B">
        <w:rPr>
          <w:rFonts w:asciiTheme="majorBidi" w:hAnsiTheme="majorBidi" w:cstheme="majorBidi"/>
          <w:i/>
          <w:szCs w:val="24"/>
          <w:lang w:val="en-US"/>
        </w:rPr>
        <w:t>ocuments:</w:t>
      </w:r>
      <w:r w:rsidR="007B3EC0">
        <w:rPr>
          <w:rFonts w:asciiTheme="majorBidi" w:hAnsiTheme="majorBidi" w:cstheme="majorBidi"/>
          <w:i/>
          <w:szCs w:val="24"/>
          <w:lang w:val="en-US"/>
        </w:rPr>
        <w:t xml:space="preserve"> </w:t>
      </w:r>
      <w:r w:rsidRPr="00A439E9">
        <w:rPr>
          <w:szCs w:val="24"/>
        </w:rPr>
        <w:t>Document</w:t>
      </w:r>
      <w:r w:rsidRPr="00A439E9">
        <w:rPr>
          <w:rFonts w:eastAsiaTheme="minorEastAsia"/>
        </w:rPr>
        <w:t xml:space="preserve"> </w:t>
      </w:r>
      <w:hyperlink r:id="rId82" w:history="1">
        <w:r w:rsidRPr="00A439E9">
          <w:rPr>
            <w:rStyle w:val="Hyperlink"/>
            <w:rFonts w:eastAsiaTheme="minorEastAsia"/>
            <w:color w:val="0000FF"/>
            <w:szCs w:val="24"/>
            <w:lang w:val="en-US"/>
          </w:rPr>
          <w:t>5C/24</w:t>
        </w:r>
      </w:hyperlink>
      <w:r w:rsidRPr="007B3EC0">
        <w:rPr>
          <w:rFonts w:eastAsiaTheme="minorEastAsia"/>
        </w:rPr>
        <w:t xml:space="preserve"> (</w:t>
      </w:r>
      <w:r w:rsidRPr="002E1B7E">
        <w:t xml:space="preserve">WP </w:t>
      </w:r>
      <w:r>
        <w:t>4A</w:t>
      </w:r>
      <w:r w:rsidRPr="002E1B7E">
        <w:t>) is a liaison</w:t>
      </w:r>
      <w:r>
        <w:t xml:space="preserve"> statement</w:t>
      </w:r>
      <w:r w:rsidRPr="002E1B7E">
        <w:t>, as responsible group for WRC</w:t>
      </w:r>
      <w:r w:rsidR="007B3EC0">
        <w:noBreakHyphen/>
      </w:r>
      <w:r w:rsidRPr="002E1B7E">
        <w:t xml:space="preserve">23 AI </w:t>
      </w:r>
      <w:r>
        <w:t xml:space="preserve">1.19, </w:t>
      </w:r>
      <w:r w:rsidRPr="002E1B7E">
        <w:t xml:space="preserve">to </w:t>
      </w:r>
      <w:r>
        <w:t xml:space="preserve">contributing </w:t>
      </w:r>
      <w:r w:rsidRPr="00E16EF7">
        <w:t>Working Parties responsible for existing primary services to be protected</w:t>
      </w:r>
      <w:r>
        <w:t>, including WP 5C.</w:t>
      </w:r>
    </w:p>
    <w:p w14:paraId="5AAFED5E" w14:textId="77777777" w:rsidR="001C7E42" w:rsidRDefault="001C7E42" w:rsidP="00A439E9">
      <w:r>
        <w:t>WP 5C is</w:t>
      </w:r>
      <w:r w:rsidRPr="00F33175">
        <w:t xml:space="preserve"> requested to provide their relevant information, including technical and operational characteristics and protection criteria for </w:t>
      </w:r>
      <w:r>
        <w:t xml:space="preserve">FS, which is primarily </w:t>
      </w:r>
      <w:r w:rsidRPr="00F33175">
        <w:t xml:space="preserve">allocated </w:t>
      </w:r>
      <w:r>
        <w:t>adjacent to</w:t>
      </w:r>
      <w:r w:rsidRPr="00F33175">
        <w:t xml:space="preserve"> the frequency band 17.3-17.7 GHz</w:t>
      </w:r>
      <w:r>
        <w:t>. WP 5C will be kept informed on developments.</w:t>
      </w:r>
    </w:p>
    <w:p w14:paraId="5EEE284B" w14:textId="06CD2F2E" w:rsidR="001C7E42" w:rsidRPr="00E34192" w:rsidRDefault="001C7E42" w:rsidP="00A439E9">
      <w:pPr>
        <w:rPr>
          <w:rFonts w:asciiTheme="majorBidi" w:hAnsiTheme="majorBidi" w:cstheme="majorBidi"/>
          <w:b/>
          <w:bCs/>
          <w:i/>
          <w:iCs/>
          <w:szCs w:val="24"/>
        </w:rPr>
      </w:pPr>
      <w:r w:rsidRPr="00E34192">
        <w:rPr>
          <w:b/>
          <w:bCs/>
          <w:i/>
          <w:iCs/>
        </w:rPr>
        <w:t xml:space="preserve">WRC </w:t>
      </w:r>
      <w:r w:rsidR="007B3EC0" w:rsidRPr="00E34192">
        <w:rPr>
          <w:b/>
          <w:bCs/>
          <w:i/>
          <w:iCs/>
        </w:rPr>
        <w:t>–</w:t>
      </w:r>
      <w:r w:rsidRPr="00E34192">
        <w:rPr>
          <w:b/>
          <w:bCs/>
          <w:i/>
          <w:iCs/>
        </w:rPr>
        <w:t xml:space="preserve"> </w:t>
      </w:r>
      <w:r w:rsidR="007B3EC0" w:rsidRPr="00E34192">
        <w:rPr>
          <w:b/>
          <w:bCs/>
          <w:i/>
          <w:iCs/>
        </w:rPr>
        <w:t>General</w:t>
      </w:r>
    </w:p>
    <w:p w14:paraId="718CAB72" w14:textId="4C3428C0" w:rsidR="001C7E42" w:rsidRDefault="001C7E42" w:rsidP="00A439E9">
      <w:pPr>
        <w:rPr>
          <w:lang w:eastAsia="zh-CN"/>
        </w:rPr>
      </w:pPr>
      <w:bookmarkStart w:id="55" w:name="_Toc531081807"/>
      <w:r w:rsidRPr="007B3EC0">
        <w:rPr>
          <w:szCs w:val="24"/>
          <w:lang w:val="en-US"/>
        </w:rPr>
        <w:t>Document</w:t>
      </w:r>
      <w:r w:rsidRPr="007B3EC0">
        <w:rPr>
          <w:rFonts w:eastAsiaTheme="minorEastAsia"/>
        </w:rPr>
        <w:t xml:space="preserve"> </w:t>
      </w:r>
      <w:hyperlink r:id="rId83" w:history="1">
        <w:r w:rsidRPr="007B3EC0">
          <w:rPr>
            <w:rStyle w:val="Hyperlink"/>
            <w:rFonts w:eastAsiaTheme="minorEastAsia"/>
            <w:color w:val="0000FF"/>
            <w:szCs w:val="24"/>
            <w:lang w:val="en-US" w:eastAsia="it-IT"/>
          </w:rPr>
          <w:t>5C/47</w:t>
        </w:r>
      </w:hyperlink>
      <w:r w:rsidRPr="007B3EC0">
        <w:rPr>
          <w:rFonts w:eastAsiaTheme="minorEastAsia"/>
        </w:rPr>
        <w:t xml:space="preserve"> (Telephone AB – LM Ericsson) provides a set of values / ranges about some equipment parameters, in several frequency ranges from 6 to 27 GHz bands, </w:t>
      </w:r>
      <w:r w:rsidRPr="007B3EC0">
        <w:t>which</w:t>
      </w:r>
      <w:r>
        <w:rPr>
          <w:lang w:eastAsia="zh-CN"/>
        </w:rPr>
        <w:t xml:space="preserve"> were taken from </w:t>
      </w:r>
      <w:r w:rsidR="007B3EC0">
        <w:rPr>
          <w:lang w:eastAsia="zh-CN"/>
        </w:rPr>
        <w:t>Recommendation</w:t>
      </w:r>
      <w:r>
        <w:rPr>
          <w:lang w:eastAsia="zh-CN"/>
        </w:rPr>
        <w:t xml:space="preserve"> </w:t>
      </w:r>
      <w:r w:rsidRPr="001C41DD">
        <w:rPr>
          <w:lang w:eastAsia="zh-CN"/>
        </w:rPr>
        <w:t>ITU-R F.758</w:t>
      </w:r>
      <w:r>
        <w:rPr>
          <w:lang w:eastAsia="zh-CN"/>
        </w:rPr>
        <w:t>-7 as a starting point, but then modified to reflect current installations, to be used for the activities related to WRC</w:t>
      </w:r>
      <w:r w:rsidR="00E34192">
        <w:rPr>
          <w:lang w:eastAsia="zh-CN"/>
        </w:rPr>
        <w:t>-</w:t>
      </w:r>
      <w:r>
        <w:rPr>
          <w:lang w:eastAsia="zh-CN"/>
        </w:rPr>
        <w:t xml:space="preserve">23 AIs, in case the need to suggest some typical values for sharing and coexistence studies is raised. A set of values is also included for rural and urban areas, in relation with </w:t>
      </w:r>
      <w:r w:rsidRPr="001423A8">
        <w:rPr>
          <w:lang w:eastAsia="zh-CN"/>
        </w:rPr>
        <w:t>frequency</w:t>
      </w:r>
      <w:r w:rsidRPr="001C41DD">
        <w:rPr>
          <w:lang w:eastAsia="zh-CN"/>
        </w:rPr>
        <w:t xml:space="preserve"> band 6</w:t>
      </w:r>
      <w:r>
        <w:rPr>
          <w:lang w:eastAsia="zh-CN"/>
        </w:rPr>
        <w:t> </w:t>
      </w:r>
      <w:r w:rsidRPr="001C41DD">
        <w:rPr>
          <w:lang w:eastAsia="zh-CN"/>
        </w:rPr>
        <w:t>425</w:t>
      </w:r>
      <w:r w:rsidR="007B3EC0">
        <w:rPr>
          <w:lang w:eastAsia="zh-CN"/>
        </w:rPr>
        <w:t>-</w:t>
      </w:r>
      <w:r w:rsidRPr="001C41DD">
        <w:rPr>
          <w:lang w:eastAsia="zh-CN"/>
        </w:rPr>
        <w:t>7</w:t>
      </w:r>
      <w:r>
        <w:rPr>
          <w:lang w:eastAsia="zh-CN"/>
        </w:rPr>
        <w:t> </w:t>
      </w:r>
      <w:r w:rsidRPr="001C41DD">
        <w:rPr>
          <w:lang w:eastAsia="zh-CN"/>
        </w:rPr>
        <w:t>125</w:t>
      </w:r>
      <w:r>
        <w:rPr>
          <w:lang w:eastAsia="zh-CN"/>
        </w:rPr>
        <w:t> </w:t>
      </w:r>
      <w:proofErr w:type="spellStart"/>
      <w:r w:rsidRPr="001C41DD">
        <w:rPr>
          <w:lang w:eastAsia="zh-CN"/>
        </w:rPr>
        <w:t>MHz</w:t>
      </w:r>
      <w:r>
        <w:rPr>
          <w:lang w:eastAsia="zh-CN"/>
        </w:rPr>
        <w:t>.</w:t>
      </w:r>
      <w:proofErr w:type="spellEnd"/>
    </w:p>
    <w:p w14:paraId="3C9A2B53" w14:textId="44CCFA47" w:rsidR="001C7E42" w:rsidRPr="00647C3D" w:rsidRDefault="001C7E42" w:rsidP="001C7E42">
      <w:pPr>
        <w:rPr>
          <w:rFonts w:asciiTheme="majorBidi" w:hAnsiTheme="majorBidi" w:cstheme="majorBidi"/>
          <w:bCs/>
          <w:i/>
          <w:iCs/>
          <w:szCs w:val="24"/>
          <w:lang w:val="en-US"/>
        </w:rPr>
      </w:pPr>
      <w:r>
        <w:rPr>
          <w:lang w:eastAsia="zh-CN"/>
        </w:rPr>
        <w:t xml:space="preserve">The document also proposes to include the table in a next revision of </w:t>
      </w:r>
      <w:r w:rsidR="00E34192">
        <w:rPr>
          <w:lang w:eastAsia="zh-CN"/>
        </w:rPr>
        <w:t>Recommendation</w:t>
      </w:r>
      <w:r>
        <w:rPr>
          <w:lang w:eastAsia="zh-CN"/>
        </w:rPr>
        <w:t xml:space="preserve"> ITU-R F.758-7.</w:t>
      </w:r>
    </w:p>
    <w:p w14:paraId="318A185C" w14:textId="48FE6221" w:rsidR="001C7E42" w:rsidRPr="002C5D40" w:rsidRDefault="001C7E42" w:rsidP="00A439E9">
      <w:pPr>
        <w:pStyle w:val="Headingi"/>
        <w:rPr>
          <w:lang w:eastAsia="zh-CN"/>
        </w:rPr>
      </w:pPr>
      <w:r w:rsidRPr="002C5D40">
        <w:rPr>
          <w:lang w:eastAsia="zh-CN"/>
        </w:rPr>
        <w:t xml:space="preserve">Discussion on </w:t>
      </w:r>
      <w:r w:rsidR="00E34192" w:rsidRPr="00E34192">
        <w:rPr>
          <w:lang w:val="en-US" w:eastAsia="zh-CN"/>
        </w:rPr>
        <w:t>agenda item</w:t>
      </w:r>
      <w:r w:rsidRPr="002C5D40">
        <w:rPr>
          <w:lang w:eastAsia="zh-CN"/>
        </w:rPr>
        <w:t>s</w:t>
      </w:r>
    </w:p>
    <w:p w14:paraId="19D54370" w14:textId="2921F965" w:rsidR="001C7E42" w:rsidRPr="00BF4F2A" w:rsidRDefault="001C7E42" w:rsidP="00E34192">
      <w:pPr>
        <w:rPr>
          <w:lang w:val="en-US"/>
        </w:rPr>
      </w:pPr>
      <w:r w:rsidRPr="00BF4F2A">
        <w:rPr>
          <w:lang w:val="en-US"/>
        </w:rPr>
        <w:t xml:space="preserve">General discussion was held on the possibility to include material derived from input document in liaison, to be used in sharing studies. Different opinions were expressed, but </w:t>
      </w:r>
      <w:r>
        <w:rPr>
          <w:lang w:val="en-US"/>
        </w:rPr>
        <w:t xml:space="preserve">several participants </w:t>
      </w:r>
      <w:r w:rsidRPr="00BF4F2A">
        <w:rPr>
          <w:lang w:val="en-US"/>
        </w:rPr>
        <w:t>w</w:t>
      </w:r>
      <w:r>
        <w:rPr>
          <w:lang w:val="en-US"/>
        </w:rPr>
        <w:t>ere</w:t>
      </w:r>
      <w:r w:rsidRPr="00BF4F2A">
        <w:rPr>
          <w:lang w:val="en-US"/>
        </w:rPr>
        <w:t xml:space="preserve"> </w:t>
      </w:r>
      <w:r>
        <w:rPr>
          <w:lang w:val="en-US"/>
        </w:rPr>
        <w:t>not</w:t>
      </w:r>
      <w:r w:rsidRPr="00BF4F2A">
        <w:rPr>
          <w:lang w:val="en-US"/>
        </w:rPr>
        <w:t xml:space="preserve"> </w:t>
      </w:r>
      <w:r>
        <w:rPr>
          <w:lang w:val="en-US"/>
        </w:rPr>
        <w:t xml:space="preserve">in favor, since the indication of values not sufficiently consolidated by the group could generate misunderstanding and possible doubts about the stability of existing deliverables (such as </w:t>
      </w:r>
      <w:r w:rsidR="00A439E9" w:rsidRPr="00A439E9">
        <w:rPr>
          <w:lang w:val="en-US"/>
        </w:rPr>
        <w:t>Recommendation</w:t>
      </w:r>
      <w:r>
        <w:rPr>
          <w:lang w:val="en-US"/>
        </w:rPr>
        <w:t xml:space="preserve"> ITU-R F.758).</w:t>
      </w:r>
      <w:r w:rsidRPr="00BF4F2A">
        <w:rPr>
          <w:lang w:val="en-US"/>
        </w:rPr>
        <w:t xml:space="preserve"> Opinions were also expressed that, once consolidated, such values should preferably be inserted in</w:t>
      </w:r>
      <w:r w:rsidR="00E34192">
        <w:rPr>
          <w:lang w:val="en-US"/>
        </w:rPr>
        <w:t xml:space="preserve"> </w:t>
      </w:r>
      <w:r w:rsidR="00E34192" w:rsidRPr="00E34192">
        <w:rPr>
          <w:lang w:val="en-US"/>
        </w:rPr>
        <w:t>Recommendation</w:t>
      </w:r>
      <w:r w:rsidRPr="00BF4F2A">
        <w:rPr>
          <w:lang w:val="en-US"/>
        </w:rPr>
        <w:t xml:space="preserve"> </w:t>
      </w:r>
      <w:r>
        <w:rPr>
          <w:lang w:val="en-US"/>
        </w:rPr>
        <w:t xml:space="preserve">ITU-R </w:t>
      </w:r>
      <w:r w:rsidRPr="00BF4F2A">
        <w:rPr>
          <w:lang w:val="en-US"/>
        </w:rPr>
        <w:t xml:space="preserve">F.758. Discussion was also addressed at typical values, </w:t>
      </w:r>
      <w:r w:rsidR="00E570D6">
        <w:rPr>
          <w:lang w:val="en-US"/>
        </w:rPr>
        <w:t>where it was noted that, depending on country</w:t>
      </w:r>
      <w:r w:rsidR="00E570D6" w:rsidRPr="00C63BDB">
        <w:rPr>
          <w:lang w:val="en-US"/>
        </w:rPr>
        <w:t xml:space="preserve"> and deployment scenarios</w:t>
      </w:r>
      <w:r w:rsidRPr="00BF4F2A">
        <w:rPr>
          <w:lang w:val="en-US"/>
        </w:rPr>
        <w:t>, different values could be used, so agreement is needed.</w:t>
      </w:r>
    </w:p>
    <w:p w14:paraId="2588DFA4" w14:textId="50023F0C" w:rsidR="001C7E42" w:rsidRDefault="001C7E42" w:rsidP="00A439E9">
      <w:pPr>
        <w:rPr>
          <w:lang w:val="en-US"/>
        </w:rPr>
      </w:pPr>
      <w:r>
        <w:rPr>
          <w:lang w:val="en-US"/>
        </w:rPr>
        <w:t>It was also noted that, in some cases,</w:t>
      </w:r>
      <w:r w:rsidRPr="00BF4F2A">
        <w:rPr>
          <w:lang w:val="en-US"/>
        </w:rPr>
        <w:t xml:space="preserve"> </w:t>
      </w:r>
      <w:r>
        <w:rPr>
          <w:lang w:val="en-US"/>
        </w:rPr>
        <w:t xml:space="preserve">when </w:t>
      </w:r>
      <w:r w:rsidRPr="00BF4F2A">
        <w:rPr>
          <w:lang w:val="en-US"/>
        </w:rPr>
        <w:t xml:space="preserve">a wide range </w:t>
      </w:r>
      <w:r>
        <w:rPr>
          <w:lang w:val="en-US"/>
        </w:rPr>
        <w:t xml:space="preserve">of values </w:t>
      </w:r>
      <w:r w:rsidRPr="00BF4F2A">
        <w:rPr>
          <w:lang w:val="en-US"/>
        </w:rPr>
        <w:t xml:space="preserve">is given </w:t>
      </w:r>
      <w:r>
        <w:rPr>
          <w:lang w:val="en-US"/>
        </w:rPr>
        <w:t>i</w:t>
      </w:r>
      <w:r w:rsidRPr="00BF4F2A">
        <w:rPr>
          <w:lang w:val="en-US"/>
        </w:rPr>
        <w:t xml:space="preserve">n </w:t>
      </w:r>
      <w:r w:rsidR="00A439E9" w:rsidRPr="00A439E9">
        <w:rPr>
          <w:lang w:val="en-US"/>
        </w:rPr>
        <w:t>Recommendation</w:t>
      </w:r>
      <w:r w:rsidR="00A439E9">
        <w:rPr>
          <w:lang w:val="en-US"/>
        </w:rPr>
        <w:t xml:space="preserve"> </w:t>
      </w:r>
      <w:r>
        <w:rPr>
          <w:lang w:val="en-US"/>
        </w:rPr>
        <w:t xml:space="preserve">ITU-R </w:t>
      </w:r>
      <w:r w:rsidRPr="00BF4F2A">
        <w:rPr>
          <w:lang w:val="en-US"/>
        </w:rPr>
        <w:t>F.758 for some parameter</w:t>
      </w:r>
      <w:r>
        <w:rPr>
          <w:lang w:val="en-US"/>
        </w:rPr>
        <w:t xml:space="preserve">; </w:t>
      </w:r>
      <w:r w:rsidRPr="00BF4F2A">
        <w:rPr>
          <w:lang w:val="en-US"/>
        </w:rPr>
        <w:t>the possibility to indicate a narrower range for sharing studies could also be the considered, since the results of studies could be significantly different, depending on which value of the parameter is used in the range.</w:t>
      </w:r>
    </w:p>
    <w:p w14:paraId="0EF85E66" w14:textId="77777777" w:rsidR="001C7E42" w:rsidRDefault="001C7E42" w:rsidP="00A439E9">
      <w:pPr>
        <w:rPr>
          <w:lang w:val="en-US"/>
        </w:rPr>
      </w:pPr>
      <w:r w:rsidRPr="00BF4F2A">
        <w:rPr>
          <w:lang w:val="en-US"/>
        </w:rPr>
        <w:t xml:space="preserve">It was also noted that deadline for most reply is June 2021, so </w:t>
      </w:r>
      <w:r>
        <w:rPr>
          <w:lang w:val="en-US"/>
        </w:rPr>
        <w:t xml:space="preserve">additional information </w:t>
      </w:r>
      <w:r w:rsidRPr="00BF4F2A">
        <w:rPr>
          <w:lang w:val="en-US"/>
        </w:rPr>
        <w:t>could also be prepared at next meeting</w:t>
      </w:r>
      <w:r>
        <w:rPr>
          <w:lang w:val="en-US"/>
        </w:rPr>
        <w:t xml:space="preserve"> with a view to providing updated replies to other groups.</w:t>
      </w:r>
    </w:p>
    <w:p w14:paraId="694A39A5" w14:textId="77777777" w:rsidR="001C7E42" w:rsidRPr="00BF4F2A" w:rsidRDefault="001C7E42" w:rsidP="001C7E42">
      <w:pPr>
        <w:rPr>
          <w:lang w:eastAsia="zh-CN"/>
        </w:rPr>
      </w:pPr>
      <w:r w:rsidRPr="00BF4F2A">
        <w:rPr>
          <w:lang w:val="en-US"/>
        </w:rPr>
        <w:t xml:space="preserve">A note </w:t>
      </w:r>
      <w:r w:rsidRPr="00BF4F2A">
        <w:rPr>
          <w:lang w:eastAsia="zh-CN"/>
        </w:rPr>
        <w:t>inviting the membership to provide characteristics and protection criteria for radiocommunication systems operating and intended to operate in the future in the frequency bands subject to WRC-23 was inserted in all liaisons.</w:t>
      </w:r>
    </w:p>
    <w:p w14:paraId="5F92552E" w14:textId="0462D35A" w:rsidR="001C7E42" w:rsidRDefault="001C7E42" w:rsidP="001C7E42">
      <w:pPr>
        <w:rPr>
          <w:lang w:val="en-US"/>
        </w:rPr>
      </w:pPr>
      <w:r w:rsidRPr="00BF4F2A">
        <w:rPr>
          <w:lang w:eastAsia="zh-CN"/>
        </w:rPr>
        <w:t>Fu</w:t>
      </w:r>
      <w:r>
        <w:rPr>
          <w:lang w:eastAsia="zh-CN"/>
        </w:rPr>
        <w:t>r</w:t>
      </w:r>
      <w:r w:rsidRPr="00BF4F2A">
        <w:rPr>
          <w:lang w:eastAsia="zh-CN"/>
        </w:rPr>
        <w:t xml:space="preserve">ther information of discussion related to </w:t>
      </w:r>
      <w:r w:rsidR="00A439E9">
        <w:rPr>
          <w:lang w:eastAsia="zh-CN"/>
        </w:rPr>
        <w:t>Recommendation</w:t>
      </w:r>
      <w:r w:rsidRPr="00BF4F2A">
        <w:rPr>
          <w:lang w:eastAsia="zh-CN"/>
        </w:rPr>
        <w:t xml:space="preserve"> ITU-R F.758 can be find in </w:t>
      </w:r>
      <w:proofErr w:type="spellStart"/>
      <w:r w:rsidRPr="00BF4F2A">
        <w:rPr>
          <w:lang w:eastAsia="zh-CN"/>
        </w:rPr>
        <w:t>WG</w:t>
      </w:r>
      <w:proofErr w:type="spellEnd"/>
      <w:r w:rsidR="006048AA">
        <w:rPr>
          <w:lang w:eastAsia="zh-CN"/>
        </w:rPr>
        <w:t> </w:t>
      </w:r>
      <w:r w:rsidRPr="00BF4F2A">
        <w:rPr>
          <w:lang w:eastAsia="zh-CN"/>
        </w:rPr>
        <w:t>4 specific section.</w:t>
      </w:r>
    </w:p>
    <w:p w14:paraId="5F2A3EBE" w14:textId="77777777" w:rsidR="001C7E42" w:rsidRDefault="001C7E42" w:rsidP="001C7E42">
      <w:pPr>
        <w:rPr>
          <w:rFonts w:asciiTheme="majorBidi" w:hAnsiTheme="majorBidi" w:cstheme="majorBidi"/>
          <w:b/>
          <w:i/>
          <w:iCs/>
          <w:szCs w:val="24"/>
          <w:lang w:val="en-US"/>
        </w:rPr>
      </w:pPr>
      <w:r w:rsidRPr="00BD7C3E">
        <w:rPr>
          <w:rFonts w:asciiTheme="majorBidi" w:hAnsiTheme="majorBidi" w:cstheme="majorBidi"/>
          <w:b/>
          <w:i/>
          <w:iCs/>
          <w:szCs w:val="24"/>
          <w:lang w:val="en-US"/>
        </w:rPr>
        <w:t>ESIM</w:t>
      </w:r>
    </w:p>
    <w:p w14:paraId="72B5F602" w14:textId="2F562DC0" w:rsidR="001C7E42" w:rsidRPr="00DF180F" w:rsidRDefault="001C7E42" w:rsidP="00A439E9">
      <w:pPr>
        <w:rPr>
          <w:rFonts w:asciiTheme="majorBidi" w:hAnsiTheme="majorBidi" w:cstheme="majorBidi"/>
          <w:b/>
          <w:i/>
          <w:iCs/>
          <w:lang w:val="en-US"/>
        </w:rPr>
      </w:pPr>
      <w:r w:rsidRPr="00DF180F">
        <w:rPr>
          <w:rFonts w:asciiTheme="majorBidi" w:hAnsiTheme="majorBidi" w:cstheme="majorBidi"/>
          <w:i/>
          <w:lang w:val="en-US"/>
        </w:rPr>
        <w:t>Highlights</w:t>
      </w:r>
      <w:r w:rsidRPr="00DF180F">
        <w:rPr>
          <w:rFonts w:asciiTheme="majorBidi" w:hAnsiTheme="majorBidi" w:cstheme="majorBidi"/>
          <w:bCs/>
          <w:i/>
          <w:lang w:val="en-US"/>
        </w:rPr>
        <w:t>:</w:t>
      </w:r>
      <w:r w:rsidRPr="00DF180F">
        <w:t xml:space="preserve"> </w:t>
      </w:r>
      <w:r w:rsidR="00A439E9" w:rsidRPr="00DF180F">
        <w:t xml:space="preserve">No </w:t>
      </w:r>
      <w:r w:rsidRPr="00DF180F">
        <w:t>action was deemed necessary</w:t>
      </w:r>
    </w:p>
    <w:p w14:paraId="49AB95A6" w14:textId="570DEE10" w:rsidR="001C7E42" w:rsidRDefault="001C7E42" w:rsidP="00A439E9">
      <w:pPr>
        <w:rPr>
          <w:lang w:val="en-US"/>
        </w:rPr>
      </w:pPr>
      <w:r>
        <w:rPr>
          <w:rFonts w:asciiTheme="majorBidi" w:hAnsiTheme="majorBidi" w:cstheme="majorBidi"/>
          <w:i/>
          <w:lang w:val="en-US"/>
        </w:rPr>
        <w:t>Input d</w:t>
      </w:r>
      <w:r w:rsidRPr="00490AFD">
        <w:rPr>
          <w:rFonts w:asciiTheme="majorBidi" w:hAnsiTheme="majorBidi" w:cstheme="majorBidi"/>
          <w:i/>
          <w:lang w:val="en-US"/>
        </w:rPr>
        <w:t>ocuments:</w:t>
      </w:r>
    </w:p>
    <w:p w14:paraId="5698E2EF" w14:textId="215B8C0D" w:rsidR="001C7E42" w:rsidRPr="00A439E9" w:rsidRDefault="001C7E42" w:rsidP="00A439E9">
      <w:pPr>
        <w:rPr>
          <w:rFonts w:asciiTheme="majorBidi" w:hAnsiTheme="majorBidi" w:cstheme="majorBidi"/>
          <w:lang w:val="en-US"/>
        </w:rPr>
      </w:pPr>
      <w:r w:rsidRPr="00A439E9">
        <w:rPr>
          <w:rFonts w:asciiTheme="majorBidi" w:hAnsiTheme="majorBidi" w:cstheme="majorBidi"/>
          <w:lang w:val="en-US"/>
        </w:rPr>
        <w:t xml:space="preserve">Document </w:t>
      </w:r>
      <w:hyperlink r:id="rId84" w:history="1">
        <w:r w:rsidRPr="00A439E9">
          <w:rPr>
            <w:rFonts w:asciiTheme="majorBidi" w:hAnsiTheme="majorBidi" w:cstheme="majorBidi"/>
            <w:color w:val="0000FF"/>
            <w:lang w:val="en-US"/>
          </w:rPr>
          <w:t>5C/650</w:t>
        </w:r>
      </w:hyperlink>
      <w:r w:rsidRPr="00A439E9">
        <w:rPr>
          <w:rFonts w:asciiTheme="majorBidi" w:hAnsiTheme="majorBidi" w:cstheme="majorBidi"/>
          <w:lang w:val="en-US"/>
        </w:rPr>
        <w:t xml:space="preserve"> (WP 5A) is an answer liaison </w:t>
      </w:r>
      <w:r w:rsidRPr="00A439E9">
        <w:t>statement</w:t>
      </w:r>
      <w:r w:rsidRPr="00A439E9">
        <w:rPr>
          <w:rFonts w:asciiTheme="majorBidi" w:hAnsiTheme="majorBidi" w:cstheme="majorBidi"/>
          <w:lang w:val="en-US"/>
        </w:rPr>
        <w:t xml:space="preserve"> to WP 4A</w:t>
      </w:r>
      <w:r w:rsidRPr="00A439E9">
        <w:rPr>
          <w:rFonts w:asciiTheme="majorBidi" w:hAnsiTheme="majorBidi" w:cstheme="majorBidi"/>
        </w:rPr>
        <w:t xml:space="preserve"> (</w:t>
      </w:r>
      <w:r w:rsidR="006048AA">
        <w:rPr>
          <w:rFonts w:asciiTheme="majorBidi" w:hAnsiTheme="majorBidi" w:cstheme="majorBidi"/>
        </w:rPr>
        <w:t xml:space="preserve">WP </w:t>
      </w:r>
      <w:proofErr w:type="spellStart"/>
      <w:r w:rsidRPr="00A439E9">
        <w:rPr>
          <w:rFonts w:asciiTheme="majorBidi" w:hAnsiTheme="majorBidi" w:cstheme="majorBidi"/>
        </w:rPr>
        <w:t>5C</w:t>
      </w:r>
      <w:proofErr w:type="spellEnd"/>
      <w:r w:rsidRPr="00A439E9">
        <w:rPr>
          <w:rFonts w:asciiTheme="majorBidi" w:hAnsiTheme="majorBidi" w:cstheme="majorBidi"/>
        </w:rPr>
        <w:t xml:space="preserve"> in copy) informing on </w:t>
      </w:r>
      <w:r w:rsidRPr="00A439E9">
        <w:rPr>
          <w:rFonts w:asciiTheme="majorBidi" w:hAnsiTheme="majorBidi" w:cstheme="majorBidi"/>
          <w:lang w:val="en-US"/>
        </w:rPr>
        <w:t xml:space="preserve">development of </w:t>
      </w:r>
      <w:proofErr w:type="spellStart"/>
      <w:r w:rsidRPr="00A439E9">
        <w:rPr>
          <w:rFonts w:asciiTheme="majorBidi" w:hAnsiTheme="majorBidi" w:cstheme="majorBidi"/>
          <w:lang w:val="en-US"/>
        </w:rPr>
        <w:t>DNRec</w:t>
      </w:r>
      <w:proofErr w:type="spellEnd"/>
      <w:r w:rsidRPr="00A439E9">
        <w:rPr>
          <w:rFonts w:asciiTheme="majorBidi" w:hAnsiTheme="majorBidi" w:cstheme="majorBidi"/>
          <w:lang w:val="en-US"/>
        </w:rPr>
        <w:t>. ITU-R M.[MS-RXCHAR-28], “Receiver characteristics and protection criteria for systems (excluding IMT) in the mobile service in the frequency range 27.5-29.5 GHz for use in sharing and compatibility studies”. The document was noted.</w:t>
      </w:r>
    </w:p>
    <w:p w14:paraId="4246DEAA" w14:textId="33AC5D08" w:rsidR="001C7E42" w:rsidRPr="00CD50DB" w:rsidRDefault="001C7E42" w:rsidP="00A439E9">
      <w:pPr>
        <w:rPr>
          <w:rFonts w:asciiTheme="majorBidi" w:hAnsiTheme="majorBidi" w:cstheme="majorBidi"/>
          <w:lang w:val="en-US"/>
        </w:rPr>
      </w:pPr>
      <w:r w:rsidRPr="00A439E9">
        <w:rPr>
          <w:rFonts w:asciiTheme="majorBidi" w:hAnsiTheme="majorBidi" w:cstheme="majorBidi"/>
          <w:lang w:val="en-US"/>
        </w:rPr>
        <w:t xml:space="preserve">Document </w:t>
      </w:r>
      <w:hyperlink r:id="rId85" w:history="1">
        <w:r w:rsidRPr="00A439E9">
          <w:rPr>
            <w:rFonts w:asciiTheme="majorBidi" w:hAnsiTheme="majorBidi" w:cstheme="majorBidi"/>
            <w:color w:val="0000FF"/>
            <w:lang w:val="en-US"/>
          </w:rPr>
          <w:t>5C/663</w:t>
        </w:r>
      </w:hyperlink>
      <w:r w:rsidRPr="00A439E9">
        <w:rPr>
          <w:rFonts w:asciiTheme="majorBidi" w:hAnsiTheme="majorBidi" w:cstheme="majorBidi"/>
          <w:color w:val="0000FF"/>
          <w:lang w:val="en-US"/>
        </w:rPr>
        <w:t xml:space="preserve"> </w:t>
      </w:r>
      <w:r w:rsidRPr="00A439E9">
        <w:rPr>
          <w:rFonts w:asciiTheme="majorBidi" w:hAnsiTheme="majorBidi" w:cstheme="majorBidi"/>
          <w:lang w:val="en-US"/>
        </w:rPr>
        <w:t xml:space="preserve">(WP 4A) is a liaison </w:t>
      </w:r>
      <w:r w:rsidRPr="00A439E9">
        <w:t>statement</w:t>
      </w:r>
      <w:r w:rsidRPr="00A439E9">
        <w:rPr>
          <w:rFonts w:asciiTheme="majorBidi" w:hAnsiTheme="majorBidi" w:cstheme="majorBidi"/>
          <w:lang w:val="en-US"/>
        </w:rPr>
        <w:t xml:space="preserve"> to WP </w:t>
      </w:r>
      <w:r w:rsidRPr="00A439E9">
        <w:rPr>
          <w:rFonts w:asciiTheme="majorBidi" w:hAnsiTheme="majorBidi" w:cstheme="majorBidi"/>
        </w:rPr>
        <w:t xml:space="preserve">5C in copy informing on </w:t>
      </w:r>
      <w:r w:rsidRPr="00A439E9">
        <w:rPr>
          <w:rFonts w:asciiTheme="majorBidi" w:hAnsiTheme="majorBidi" w:cstheme="majorBidi"/>
          <w:lang w:val="en-US"/>
        </w:rPr>
        <w:t xml:space="preserve">development of a </w:t>
      </w:r>
      <w:proofErr w:type="spellStart"/>
      <w:r w:rsidRPr="00A439E9">
        <w:rPr>
          <w:rFonts w:asciiTheme="majorBidi" w:hAnsiTheme="majorBidi" w:cstheme="majorBidi"/>
          <w:lang w:val="en-US"/>
        </w:rPr>
        <w:t>PDNRep</w:t>
      </w:r>
      <w:proofErr w:type="spellEnd"/>
      <w:r w:rsidRPr="00A439E9">
        <w:rPr>
          <w:rFonts w:asciiTheme="majorBidi" w:hAnsiTheme="majorBidi" w:cstheme="majorBidi"/>
          <w:lang w:val="en-US"/>
        </w:rPr>
        <w:t xml:space="preserve"> ITU-R S.[</w:t>
      </w:r>
      <w:proofErr w:type="spellStart"/>
      <w:r w:rsidRPr="00A439E9">
        <w:rPr>
          <w:rFonts w:asciiTheme="majorBidi" w:hAnsiTheme="majorBidi" w:cstheme="majorBidi"/>
          <w:lang w:val="en-US"/>
        </w:rPr>
        <w:t>LESIM</w:t>
      </w:r>
      <w:proofErr w:type="spellEnd"/>
      <w:r w:rsidRPr="00A439E9">
        <w:rPr>
          <w:rFonts w:asciiTheme="majorBidi" w:hAnsiTheme="majorBidi" w:cstheme="majorBidi"/>
          <w:lang w:val="en-US"/>
        </w:rPr>
        <w:t xml:space="preserve">-FS] “Statistical methodologies to estimate the interference from land </w:t>
      </w:r>
      <w:r w:rsidRPr="00A439E9">
        <w:rPr>
          <w:rFonts w:asciiTheme="majorBidi" w:hAnsiTheme="majorBidi" w:cstheme="majorBidi"/>
          <w:lang w:val="en-US"/>
        </w:rPr>
        <w:lastRenderedPageBreak/>
        <w:t xml:space="preserve">earth stations in motion (L-ESIM) communicating with geostationary space stations in the </w:t>
      </w:r>
      <w:r w:rsidRPr="00E34192">
        <w:rPr>
          <w:rFonts w:asciiTheme="majorBidi" w:hAnsiTheme="majorBidi" w:cstheme="majorBidi"/>
          <w:spacing w:val="-2"/>
          <w:lang w:val="en-US"/>
        </w:rPr>
        <w:t>fixed</w:t>
      </w:r>
      <w:r w:rsidR="00A439E9" w:rsidRPr="00E34192">
        <w:rPr>
          <w:rFonts w:asciiTheme="majorBidi" w:hAnsiTheme="majorBidi" w:cstheme="majorBidi"/>
          <w:spacing w:val="-2"/>
          <w:lang w:val="en-US"/>
        </w:rPr>
        <w:noBreakHyphen/>
      </w:r>
      <w:r w:rsidRPr="00E34192">
        <w:rPr>
          <w:rFonts w:asciiTheme="majorBidi" w:hAnsiTheme="majorBidi" w:cstheme="majorBidi"/>
          <w:spacing w:val="-2"/>
          <w:lang w:val="en-US"/>
        </w:rPr>
        <w:t>satellite service into fixed service (FS) stations operating in the frequency band 27.5-29.5 GHz”</w:t>
      </w:r>
      <w:r w:rsidRPr="00CD50DB">
        <w:rPr>
          <w:rFonts w:asciiTheme="majorBidi" w:hAnsiTheme="majorBidi" w:cstheme="majorBidi"/>
          <w:lang w:val="en-US"/>
        </w:rPr>
        <w:t xml:space="preserve"> </w:t>
      </w:r>
      <w:r w:rsidR="006048AA" w:rsidRPr="00CD50DB">
        <w:rPr>
          <w:rFonts w:asciiTheme="majorBidi" w:hAnsiTheme="majorBidi" w:cstheme="majorBidi"/>
          <w:lang w:val="en-US"/>
        </w:rPr>
        <w:t xml:space="preserve">document </w:t>
      </w:r>
      <w:r w:rsidRPr="00CD50DB">
        <w:rPr>
          <w:rFonts w:asciiTheme="majorBidi" w:hAnsiTheme="majorBidi" w:cstheme="majorBidi"/>
          <w:lang w:val="en-US"/>
        </w:rPr>
        <w:t>informs that comments received from WP 5C have been  taken into account. The document was not discussed due to lack of time; it will be carried forward to next meeting.</w:t>
      </w:r>
    </w:p>
    <w:p w14:paraId="24DE006A" w14:textId="078FE478" w:rsidR="001C7E42" w:rsidRPr="00490AFD" w:rsidRDefault="001C7E42" w:rsidP="00A439E9">
      <w:pPr>
        <w:rPr>
          <w:rFonts w:asciiTheme="majorBidi" w:hAnsiTheme="majorBidi" w:cstheme="majorBidi"/>
          <w:b/>
          <w:i/>
          <w:iCs/>
          <w:szCs w:val="24"/>
          <w:lang w:val="en-US"/>
        </w:rPr>
      </w:pPr>
      <w:r w:rsidRPr="00490AFD">
        <w:rPr>
          <w:rFonts w:asciiTheme="majorBidi" w:hAnsiTheme="majorBidi" w:cstheme="majorBidi"/>
          <w:b/>
          <w:i/>
          <w:iCs/>
          <w:szCs w:val="24"/>
          <w:lang w:val="en-US"/>
        </w:rPr>
        <w:t xml:space="preserve">6-40 </w:t>
      </w:r>
      <w:r>
        <w:rPr>
          <w:rFonts w:asciiTheme="majorBidi" w:hAnsiTheme="majorBidi" w:cstheme="majorBidi"/>
          <w:b/>
          <w:i/>
          <w:iCs/>
          <w:szCs w:val="24"/>
          <w:lang w:val="en-US"/>
        </w:rPr>
        <w:t>GHz Radio services</w:t>
      </w:r>
      <w:r w:rsidRPr="00490AFD">
        <w:rPr>
          <w:rFonts w:asciiTheme="majorBidi" w:hAnsiTheme="majorBidi" w:cstheme="majorBidi"/>
          <w:b/>
          <w:i/>
          <w:iCs/>
          <w:szCs w:val="24"/>
          <w:lang w:val="en-US"/>
        </w:rPr>
        <w:t xml:space="preserve"> protection</w:t>
      </w:r>
    </w:p>
    <w:p w14:paraId="73C29947" w14:textId="034B1E11" w:rsidR="001C7E42" w:rsidRPr="00A439E9" w:rsidRDefault="001C7E42" w:rsidP="00A439E9">
      <w:pPr>
        <w:rPr>
          <w:rFonts w:asciiTheme="majorBidi" w:hAnsiTheme="majorBidi" w:cstheme="majorBidi"/>
          <w:i/>
          <w:iCs/>
          <w:lang w:val="en-US"/>
        </w:rPr>
      </w:pPr>
      <w:r w:rsidRPr="00A439E9">
        <w:rPr>
          <w:rFonts w:asciiTheme="majorBidi" w:hAnsiTheme="majorBidi" w:cstheme="majorBidi"/>
          <w:i/>
          <w:lang w:val="en-US"/>
        </w:rPr>
        <w:t>Highlights:</w:t>
      </w:r>
      <w:r w:rsidRPr="00A439E9">
        <w:t xml:space="preserve"> </w:t>
      </w:r>
      <w:r w:rsidR="00A439E9" w:rsidRPr="00A439E9">
        <w:t xml:space="preserve">No </w:t>
      </w:r>
      <w:r w:rsidRPr="00A439E9">
        <w:t xml:space="preserve">discussion due to time restriction. </w:t>
      </w:r>
    </w:p>
    <w:p w14:paraId="703832F0" w14:textId="77777777" w:rsidR="00A439E9" w:rsidRPr="00A439E9" w:rsidRDefault="001C7E42" w:rsidP="00A439E9">
      <w:pPr>
        <w:rPr>
          <w:lang w:val="en-US"/>
        </w:rPr>
      </w:pPr>
      <w:r w:rsidRPr="00A439E9">
        <w:rPr>
          <w:rFonts w:asciiTheme="majorBidi" w:hAnsiTheme="majorBidi" w:cstheme="majorBidi"/>
          <w:i/>
          <w:lang w:val="en-US"/>
        </w:rPr>
        <w:t>Input documents:</w:t>
      </w:r>
    </w:p>
    <w:p w14:paraId="0B7F3088" w14:textId="1825E449" w:rsidR="001C7E42" w:rsidRPr="00A439E9" w:rsidRDefault="00A439E9" w:rsidP="00A439E9">
      <w:pPr>
        <w:rPr>
          <w:rFonts w:asciiTheme="majorBidi" w:eastAsiaTheme="minorEastAsia" w:hAnsiTheme="majorBidi" w:cstheme="majorBidi"/>
          <w:lang w:val="en-US"/>
        </w:rPr>
      </w:pPr>
      <w:r w:rsidRPr="00A439E9">
        <w:t>Document</w:t>
      </w:r>
      <w:r w:rsidR="001C7E42" w:rsidRPr="00A439E9">
        <w:t xml:space="preserve"> </w:t>
      </w:r>
      <w:hyperlink r:id="rId86" w:history="1">
        <w:r w:rsidR="001C7E42" w:rsidRPr="00A439E9">
          <w:rPr>
            <w:rStyle w:val="Strong"/>
            <w:rFonts w:eastAsiaTheme="minorEastAsia"/>
            <w:b w:val="0"/>
            <w:bCs w:val="0"/>
            <w:color w:val="0000FF"/>
            <w:szCs w:val="24"/>
            <w:u w:val="single"/>
          </w:rPr>
          <w:t>5C/656</w:t>
        </w:r>
      </w:hyperlink>
      <w:r w:rsidR="001C7E42" w:rsidRPr="00A439E9">
        <w:rPr>
          <w:rStyle w:val="Strong"/>
          <w:rFonts w:eastAsiaTheme="minorEastAsia"/>
          <w:b w:val="0"/>
          <w:bCs w:val="0"/>
          <w:szCs w:val="24"/>
        </w:rPr>
        <w:t xml:space="preserve"> </w:t>
      </w:r>
      <w:r w:rsidR="001C7E42" w:rsidRPr="00A439E9">
        <w:rPr>
          <w:rStyle w:val="Strong"/>
          <w:rFonts w:eastAsiaTheme="minorEastAsia"/>
          <w:szCs w:val="24"/>
        </w:rPr>
        <w:t>(</w:t>
      </w:r>
      <w:r w:rsidR="001C7E42" w:rsidRPr="00A439E9">
        <w:t xml:space="preserve">WP 1A) asks for receiving </w:t>
      </w:r>
      <w:r w:rsidR="001C7E42" w:rsidRPr="00A439E9">
        <w:rPr>
          <w:spacing w:val="-2"/>
          <w:lang w:eastAsia="zh-CN"/>
        </w:rPr>
        <w:t xml:space="preserve">information about radio services and their characteristics in the 6-40 GHz frequency range, following a CISPR activity to extend emission requirement and measurements from current upper limit of 6 GHz till 40 GHz. The requested information will assist CISRP in </w:t>
      </w:r>
      <w:r w:rsidR="001C7E42" w:rsidRPr="00A439E9">
        <w:rPr>
          <w:spacing w:val="-3"/>
          <w:lang w:eastAsia="ko-KR"/>
        </w:rPr>
        <w:t>in providing further input for its database for the protection of radio services.</w:t>
      </w:r>
      <w:r w:rsidR="001C7E42" w:rsidRPr="00A439E9">
        <w:rPr>
          <w:rFonts w:asciiTheme="majorBidi" w:eastAsiaTheme="minorEastAsia" w:hAnsiTheme="majorBidi" w:cstheme="majorBidi"/>
          <w:lang w:val="en-US"/>
        </w:rPr>
        <w:t xml:space="preserve"> </w:t>
      </w:r>
    </w:p>
    <w:p w14:paraId="29758F13" w14:textId="40DC8100" w:rsidR="001C7E42" w:rsidRPr="00A439E9" w:rsidRDefault="001C7E42" w:rsidP="00A439E9">
      <w:pPr>
        <w:rPr>
          <w:color w:val="00B050"/>
        </w:rPr>
      </w:pPr>
      <w:r w:rsidRPr="00A439E9">
        <w:t>The document was not discussed due to lack of time; it will be carried forward to next meeting</w:t>
      </w:r>
      <w:r w:rsidR="00AC5EAC">
        <w:t>.</w:t>
      </w:r>
    </w:p>
    <w:p w14:paraId="4A3AFD73" w14:textId="77777777" w:rsidR="001C7E42" w:rsidRPr="003737D7" w:rsidRDefault="001C7E42" w:rsidP="001C7E42">
      <w:pPr>
        <w:rPr>
          <w:rFonts w:asciiTheme="majorBidi" w:hAnsiTheme="majorBidi" w:cstheme="majorBidi"/>
          <w:bCs/>
          <w:i/>
          <w:iCs/>
          <w:szCs w:val="24"/>
          <w:lang w:val="it-IT"/>
        </w:rPr>
      </w:pPr>
      <w:r w:rsidRPr="003737D7">
        <w:rPr>
          <w:rFonts w:asciiTheme="majorBidi" w:hAnsiTheme="majorBidi" w:cstheme="majorBidi"/>
          <w:b/>
          <w:bCs/>
          <w:i/>
          <w:iCs/>
          <w:szCs w:val="24"/>
          <w:lang w:val="it-IT"/>
        </w:rPr>
        <w:t>WRC-19 AI. 1.7</w:t>
      </w:r>
      <w:r w:rsidRPr="003737D7">
        <w:rPr>
          <w:rFonts w:asciiTheme="majorBidi" w:hAnsiTheme="majorBidi" w:cstheme="majorBidi"/>
          <w:bCs/>
          <w:i/>
          <w:iCs/>
          <w:szCs w:val="24"/>
          <w:lang w:val="it-IT"/>
        </w:rPr>
        <w:t xml:space="preserve"> (non GSO Satellite short duration)</w:t>
      </w:r>
    </w:p>
    <w:p w14:paraId="4162BCE6" w14:textId="77777777" w:rsidR="00A439E9" w:rsidRDefault="001C7E42" w:rsidP="00A439E9">
      <w:pPr>
        <w:rPr>
          <w:szCs w:val="24"/>
        </w:rPr>
      </w:pPr>
      <w:r w:rsidRPr="00C24E7A">
        <w:rPr>
          <w:rFonts w:asciiTheme="majorBidi" w:hAnsiTheme="majorBidi" w:cstheme="majorBidi"/>
          <w:i/>
          <w:szCs w:val="24"/>
          <w:lang w:val="en-US"/>
        </w:rPr>
        <w:t>Highlights</w:t>
      </w:r>
      <w:r w:rsidRPr="00C24E7A">
        <w:rPr>
          <w:rFonts w:asciiTheme="majorBidi" w:hAnsiTheme="majorBidi" w:cstheme="majorBidi"/>
          <w:bCs/>
          <w:i/>
          <w:szCs w:val="24"/>
          <w:lang w:val="en-US"/>
        </w:rPr>
        <w:t>:</w:t>
      </w:r>
      <w:r w:rsidRPr="00C24E7A">
        <w:rPr>
          <w:szCs w:val="24"/>
        </w:rPr>
        <w:t xml:space="preserve"> </w:t>
      </w:r>
      <w:r w:rsidR="00A439E9" w:rsidRPr="00C24E7A">
        <w:rPr>
          <w:szCs w:val="24"/>
        </w:rPr>
        <w:t xml:space="preserve">No </w:t>
      </w:r>
      <w:r w:rsidRPr="00C24E7A">
        <w:rPr>
          <w:szCs w:val="24"/>
        </w:rPr>
        <w:t>discussion</w:t>
      </w:r>
      <w:r>
        <w:rPr>
          <w:szCs w:val="24"/>
        </w:rPr>
        <w:t xml:space="preserve"> due to time restriction. </w:t>
      </w:r>
    </w:p>
    <w:p w14:paraId="046F2365" w14:textId="7EE39189" w:rsidR="001C7E42" w:rsidRPr="00A439E9" w:rsidRDefault="001C7E42" w:rsidP="00A439E9">
      <w:pPr>
        <w:rPr>
          <w:rFonts w:asciiTheme="majorBidi" w:hAnsiTheme="majorBidi" w:cstheme="majorBidi"/>
          <w:b/>
          <w:i/>
          <w:iCs/>
          <w:szCs w:val="24"/>
          <w:lang w:val="en-US"/>
        </w:rPr>
      </w:pPr>
      <w:r>
        <w:rPr>
          <w:rFonts w:asciiTheme="majorBidi" w:hAnsiTheme="majorBidi" w:cstheme="majorBidi"/>
          <w:i/>
          <w:szCs w:val="24"/>
          <w:lang w:val="en-US"/>
        </w:rPr>
        <w:t xml:space="preserve">Input </w:t>
      </w:r>
      <w:r w:rsidRPr="00490AFD">
        <w:rPr>
          <w:rFonts w:asciiTheme="majorBidi" w:hAnsiTheme="majorBidi" w:cstheme="majorBidi"/>
          <w:i/>
          <w:szCs w:val="24"/>
          <w:lang w:val="en-US"/>
        </w:rPr>
        <w:t>Documents:</w:t>
      </w:r>
      <w:r w:rsidR="00A439E9">
        <w:rPr>
          <w:rFonts w:asciiTheme="majorBidi" w:hAnsiTheme="majorBidi" w:cstheme="majorBidi"/>
          <w:i/>
          <w:szCs w:val="24"/>
          <w:lang w:val="en-US"/>
        </w:rPr>
        <w:t xml:space="preserve"> </w:t>
      </w:r>
      <w:r w:rsidRPr="00A9450F">
        <w:rPr>
          <w:szCs w:val="24"/>
        </w:rPr>
        <w:t xml:space="preserve">Document </w:t>
      </w:r>
      <w:hyperlink r:id="rId87" w:history="1">
        <w:r w:rsidRPr="00A439E9">
          <w:rPr>
            <w:rStyle w:val="Strong"/>
            <w:rFonts w:eastAsiaTheme="minorEastAsia"/>
            <w:b w:val="0"/>
            <w:bCs w:val="0"/>
            <w:color w:val="0000FF"/>
            <w:szCs w:val="24"/>
            <w:u w:val="single"/>
          </w:rPr>
          <w:t>5C/647</w:t>
        </w:r>
      </w:hyperlink>
      <w:r w:rsidRPr="00A439E9">
        <w:rPr>
          <w:rStyle w:val="Strong"/>
          <w:rFonts w:eastAsiaTheme="minorEastAsia"/>
          <w:b w:val="0"/>
          <w:bCs w:val="0"/>
          <w:szCs w:val="24"/>
        </w:rPr>
        <w:t xml:space="preserve"> (</w:t>
      </w:r>
      <w:r w:rsidRPr="00A9450F">
        <w:t>WP 5B) is a reply liaison to WP 7B</w:t>
      </w:r>
      <w:r w:rsidRPr="00A9450F">
        <w:rPr>
          <w:rStyle w:val="normaltextrun"/>
          <w:lang w:val="en-US" w:eastAsia="zh-CN"/>
        </w:rPr>
        <w:t xml:space="preserve"> (5C in copy) including </w:t>
      </w:r>
      <w:r>
        <w:rPr>
          <w:rStyle w:val="normaltextrun"/>
          <w:lang w:val="en-US" w:eastAsia="zh-CN"/>
        </w:rPr>
        <w:t>c</w:t>
      </w:r>
      <w:proofErr w:type="spellStart"/>
      <w:r w:rsidRPr="00275950">
        <w:rPr>
          <w:lang w:eastAsia="ja-JP"/>
        </w:rPr>
        <w:t>onsideration</w:t>
      </w:r>
      <w:r>
        <w:rPr>
          <w:lang w:eastAsia="ja-JP"/>
        </w:rPr>
        <w:t>s</w:t>
      </w:r>
      <w:proofErr w:type="spellEnd"/>
      <w:r w:rsidRPr="00275950">
        <w:rPr>
          <w:lang w:eastAsia="ja-JP"/>
        </w:rPr>
        <w:t xml:space="preserve"> o</w:t>
      </w:r>
      <w:r>
        <w:rPr>
          <w:lang w:eastAsia="ja-JP"/>
        </w:rPr>
        <w:t xml:space="preserve">n </w:t>
      </w:r>
      <w:r w:rsidRPr="00275950">
        <w:t xml:space="preserve">compatibility of systems operating in the AM(R)S below 137 MHz </w:t>
      </w:r>
      <w:r>
        <w:t>with</w:t>
      </w:r>
      <w:r w:rsidRPr="00275950">
        <w:rPr>
          <w:lang w:eastAsia="ja-JP"/>
        </w:rPr>
        <w:t xml:space="preserve"> non</w:t>
      </w:r>
      <w:r w:rsidR="00A439E9">
        <w:rPr>
          <w:lang w:eastAsia="ja-JP"/>
        </w:rPr>
        <w:noBreakHyphen/>
      </w:r>
      <w:r w:rsidRPr="00275950">
        <w:rPr>
          <w:lang w:eastAsia="ja-JP"/>
        </w:rPr>
        <w:t>GSO short duration satellite systems in 137-138 MHz operating under the space operation service</w:t>
      </w:r>
      <w:r w:rsidRPr="00D403AB">
        <w:rPr>
          <w:rFonts w:asciiTheme="majorBidi" w:eastAsiaTheme="minorEastAsia" w:hAnsiTheme="majorBidi" w:cstheme="majorBidi"/>
          <w:szCs w:val="24"/>
          <w:lang w:val="en-US"/>
        </w:rPr>
        <w:t>.</w:t>
      </w:r>
      <w:r>
        <w:rPr>
          <w:rFonts w:asciiTheme="majorBidi" w:eastAsiaTheme="minorEastAsia" w:hAnsiTheme="majorBidi" w:cstheme="majorBidi"/>
          <w:szCs w:val="24"/>
          <w:lang w:val="en-US"/>
        </w:rPr>
        <w:t xml:space="preserve"> </w:t>
      </w:r>
    </w:p>
    <w:p w14:paraId="36AD7D82" w14:textId="77777777" w:rsidR="001C7E42" w:rsidRPr="009012BA" w:rsidRDefault="001C7E42" w:rsidP="001C7E42">
      <w:pPr>
        <w:pStyle w:val="enumlev1"/>
        <w:tabs>
          <w:tab w:val="clear" w:pos="1134"/>
          <w:tab w:val="left" w:pos="1440"/>
        </w:tabs>
        <w:rPr>
          <w:szCs w:val="24"/>
          <w:lang w:val="en-US"/>
        </w:rPr>
      </w:pPr>
      <w:r w:rsidRPr="00D403AB">
        <w:rPr>
          <w:szCs w:val="24"/>
        </w:rPr>
        <w:t xml:space="preserve">The document </w:t>
      </w:r>
      <w:r>
        <w:rPr>
          <w:szCs w:val="24"/>
        </w:rPr>
        <w:t>was not discussed due to lack of time; it will be carried forward to next meeting.</w:t>
      </w:r>
    </w:p>
    <w:p w14:paraId="38B4B753" w14:textId="77777777" w:rsidR="001C7E42" w:rsidRPr="003737D7" w:rsidRDefault="001C7E42" w:rsidP="001C7E42">
      <w:pPr>
        <w:pStyle w:val="Heading2"/>
        <w:tabs>
          <w:tab w:val="clear" w:pos="1134"/>
          <w:tab w:val="left" w:pos="1080"/>
        </w:tabs>
        <w:rPr>
          <w:szCs w:val="24"/>
        </w:rPr>
      </w:pPr>
      <w:bookmarkStart w:id="56" w:name="_Toc48286031"/>
      <w:bookmarkStart w:id="57" w:name="_Toc48299079"/>
      <w:r w:rsidRPr="003737D7">
        <w:rPr>
          <w:szCs w:val="24"/>
        </w:rPr>
        <w:t>8.2</w:t>
      </w:r>
      <w:r w:rsidRPr="003737D7">
        <w:rPr>
          <w:szCs w:val="24"/>
        </w:rPr>
        <w:tab/>
        <w:t>WG 5C-2 Output documents</w:t>
      </w:r>
      <w:bookmarkEnd w:id="55"/>
      <w:bookmarkEnd w:id="56"/>
      <w:bookmarkEnd w:id="57"/>
      <w:r w:rsidRPr="003737D7">
        <w:rPr>
          <w:szCs w:val="24"/>
        </w:rPr>
        <w:t xml:space="preserve"> </w:t>
      </w:r>
    </w:p>
    <w:p w14:paraId="07E9AF7E" w14:textId="77777777" w:rsidR="001C7E42" w:rsidRPr="000A6811" w:rsidRDefault="001C7E42" w:rsidP="001C7E42">
      <w:pPr>
        <w:rPr>
          <w:rFonts w:asciiTheme="majorBidi" w:eastAsia="Batang" w:hAnsiTheme="majorBidi" w:cstheme="majorBidi"/>
          <w:szCs w:val="24"/>
          <w:lang w:val="en-US" w:eastAsia="ko-KR"/>
        </w:rPr>
      </w:pPr>
      <w:r w:rsidRPr="000A6811">
        <w:rPr>
          <w:rFonts w:asciiTheme="majorBidi" w:eastAsia="Batang" w:hAnsiTheme="majorBidi" w:cstheme="majorBidi"/>
          <w:i/>
          <w:szCs w:val="24"/>
          <w:lang w:val="en-US" w:eastAsia="ko-KR"/>
        </w:rPr>
        <w:t>Deliverables agreed to be presented to September 2019 SG 5 for approval</w:t>
      </w:r>
      <w:r w:rsidRPr="000A6811">
        <w:rPr>
          <w:rFonts w:asciiTheme="majorBidi" w:eastAsia="Batang" w:hAnsiTheme="majorBidi" w:cstheme="majorBidi"/>
          <w:szCs w:val="24"/>
          <w:lang w:val="en-US" w:eastAsia="ko-KR"/>
        </w:rPr>
        <w:t>: none</w:t>
      </w:r>
    </w:p>
    <w:p w14:paraId="2AFE1B10" w14:textId="77777777" w:rsidR="001C7E42" w:rsidRPr="00E511F4" w:rsidRDefault="001C7E42" w:rsidP="007624A6">
      <w:pPr>
        <w:keepNext/>
        <w:keepLines/>
        <w:rPr>
          <w:rFonts w:asciiTheme="majorBidi" w:eastAsia="Batang" w:hAnsiTheme="majorBidi" w:cstheme="majorBidi"/>
          <w:bCs/>
          <w:szCs w:val="24"/>
          <w:lang w:val="en-US" w:eastAsia="ko-KR"/>
        </w:rPr>
      </w:pPr>
      <w:r w:rsidRPr="00E511F4">
        <w:rPr>
          <w:rFonts w:asciiTheme="majorBidi" w:eastAsia="Batang" w:hAnsiTheme="majorBidi" w:cstheme="majorBidi"/>
          <w:bCs/>
          <w:i/>
          <w:szCs w:val="24"/>
          <w:lang w:val="en-US" w:eastAsia="ko-KR"/>
        </w:rPr>
        <w:t>Deliverables approved by WP 5C Plenary</w:t>
      </w:r>
      <w:r w:rsidRPr="00E511F4">
        <w:rPr>
          <w:rFonts w:asciiTheme="majorBidi" w:eastAsia="Batang" w:hAnsiTheme="majorBidi" w:cstheme="majorBidi"/>
          <w:bCs/>
          <w:szCs w:val="24"/>
          <w:lang w:val="en-US" w:eastAsia="ko-KR"/>
        </w:rPr>
        <w:t xml:space="preserve">: </w:t>
      </w:r>
    </w:p>
    <w:p w14:paraId="65648EE6" w14:textId="4BE75B8F" w:rsidR="00A439E9" w:rsidRPr="00AC5EAC" w:rsidRDefault="00A439E9" w:rsidP="00A439E9">
      <w:pPr>
        <w:pStyle w:val="enumlev1"/>
        <w:rPr>
          <w:rFonts w:asciiTheme="majorBidi" w:hAnsiTheme="majorBidi" w:cstheme="majorBidi"/>
          <w:szCs w:val="24"/>
          <w:lang w:val="en-US" w:eastAsia="it-IT"/>
        </w:rPr>
      </w:pPr>
      <w:r>
        <w:rPr>
          <w:rFonts w:asciiTheme="majorBidi" w:hAnsiTheme="majorBidi" w:cstheme="majorBidi"/>
          <w:szCs w:val="24"/>
          <w:lang w:val="en-US"/>
        </w:rPr>
        <w:t>–</w:t>
      </w:r>
      <w:r>
        <w:rPr>
          <w:rFonts w:asciiTheme="majorBidi" w:hAnsiTheme="majorBidi" w:cstheme="majorBidi"/>
          <w:szCs w:val="24"/>
          <w:lang w:val="en-US"/>
        </w:rPr>
        <w:tab/>
      </w:r>
      <w:r w:rsidR="001C7E42" w:rsidRPr="00F267A1">
        <w:rPr>
          <w:rFonts w:asciiTheme="majorBidi" w:hAnsiTheme="majorBidi" w:cstheme="majorBidi"/>
          <w:szCs w:val="24"/>
          <w:lang w:val="en-US"/>
        </w:rPr>
        <w:t xml:space="preserve">Liaison statement to WP 5D, in support of studies for WRC-23 AI 1.2, addressing </w:t>
      </w:r>
      <w:r w:rsidR="001C7E42" w:rsidRPr="00F267A1">
        <w:rPr>
          <w:lang w:eastAsia="zh-CN"/>
        </w:rPr>
        <w:t>technical and operational characteristics, as well as protection criteria, for Fixed Wireless systems operating in the frequency bands between 3</w:t>
      </w:r>
      <w:r w:rsidR="00AC5EAC">
        <w:rPr>
          <w:lang w:eastAsia="zh-CN"/>
        </w:rPr>
        <w:t> </w:t>
      </w:r>
      <w:r w:rsidR="001C7E42" w:rsidRPr="00F267A1">
        <w:rPr>
          <w:lang w:eastAsia="zh-CN"/>
        </w:rPr>
        <w:t xml:space="preserve">300 MHz and 10.5 GHz considered in this </w:t>
      </w:r>
      <w:r w:rsidR="001C7E42" w:rsidRPr="00AC5EAC">
        <w:rPr>
          <w:rFonts w:asciiTheme="majorBidi" w:hAnsiTheme="majorBidi" w:cstheme="majorBidi"/>
          <w:szCs w:val="24"/>
          <w:lang w:val="en-US" w:eastAsia="it-IT"/>
        </w:rPr>
        <w:t>AI (Doc</w:t>
      </w:r>
      <w:r w:rsidRPr="00AC5EAC">
        <w:rPr>
          <w:rFonts w:asciiTheme="majorBidi" w:hAnsiTheme="majorBidi" w:cstheme="majorBidi"/>
          <w:szCs w:val="24"/>
          <w:lang w:val="en-US" w:eastAsia="it-IT"/>
        </w:rPr>
        <w:t>ument</w:t>
      </w:r>
      <w:r w:rsidR="001C7E42" w:rsidRPr="00AC5EAC">
        <w:rPr>
          <w:rFonts w:asciiTheme="majorBidi" w:hAnsiTheme="majorBidi" w:cstheme="majorBidi"/>
          <w:szCs w:val="24"/>
          <w:lang w:val="en-US" w:eastAsia="it-IT"/>
        </w:rPr>
        <w:t xml:space="preserve"> </w:t>
      </w:r>
      <w:proofErr w:type="spellStart"/>
      <w:r w:rsidR="001C7E42" w:rsidRPr="00AC5EAC">
        <w:rPr>
          <w:rFonts w:asciiTheme="majorBidi" w:hAnsiTheme="majorBidi" w:cstheme="majorBidi"/>
          <w:szCs w:val="24"/>
          <w:lang w:val="en-US" w:eastAsia="it-IT"/>
        </w:rPr>
        <w:t>5C</w:t>
      </w:r>
      <w:proofErr w:type="spellEnd"/>
      <w:r w:rsidR="001C7E42" w:rsidRPr="00AC5EAC">
        <w:rPr>
          <w:rFonts w:asciiTheme="majorBidi" w:hAnsiTheme="majorBidi" w:cstheme="majorBidi"/>
          <w:szCs w:val="24"/>
          <w:lang w:val="en-US" w:eastAsia="it-IT"/>
        </w:rPr>
        <w:t>/TEMP/15)</w:t>
      </w:r>
      <w:r w:rsidR="00C06CD4">
        <w:rPr>
          <w:rFonts w:asciiTheme="majorBidi" w:hAnsiTheme="majorBidi" w:cstheme="majorBidi"/>
          <w:szCs w:val="24"/>
          <w:lang w:val="en-US" w:eastAsia="it-IT"/>
        </w:rPr>
        <w:t xml:space="preserve">: to become Document </w:t>
      </w:r>
      <w:hyperlink r:id="rId88" w:history="1">
        <w:proofErr w:type="spellStart"/>
        <w:r w:rsidR="00C06CD4" w:rsidRPr="00C06CD4">
          <w:rPr>
            <w:rStyle w:val="Hyperlink"/>
            <w:rFonts w:asciiTheme="majorBidi" w:hAnsiTheme="majorBidi" w:cstheme="majorBidi"/>
            <w:szCs w:val="24"/>
            <w:lang w:val="en-US" w:eastAsia="it-IT"/>
          </w:rPr>
          <w:t>5D</w:t>
        </w:r>
        <w:proofErr w:type="spellEnd"/>
        <w:r w:rsidR="00C06CD4" w:rsidRPr="00C06CD4">
          <w:rPr>
            <w:rStyle w:val="Hyperlink"/>
            <w:rFonts w:asciiTheme="majorBidi" w:hAnsiTheme="majorBidi" w:cstheme="majorBidi"/>
            <w:szCs w:val="24"/>
            <w:lang w:val="en-US" w:eastAsia="it-IT"/>
          </w:rPr>
          <w:t>/233</w:t>
        </w:r>
      </w:hyperlink>
      <w:r w:rsidR="001C7E42" w:rsidRPr="00AC5EAC">
        <w:rPr>
          <w:rFonts w:asciiTheme="majorBidi" w:hAnsiTheme="majorBidi" w:cstheme="majorBidi"/>
          <w:szCs w:val="24"/>
          <w:lang w:val="en-US" w:eastAsia="it-IT"/>
        </w:rPr>
        <w:t xml:space="preserve">. </w:t>
      </w:r>
    </w:p>
    <w:p w14:paraId="6455B924" w14:textId="7A90BCB3" w:rsidR="00A439E9" w:rsidRPr="00AC5EAC" w:rsidRDefault="00A439E9" w:rsidP="00A439E9">
      <w:pPr>
        <w:pStyle w:val="enumlev1"/>
        <w:rPr>
          <w:rFonts w:asciiTheme="majorBidi" w:hAnsiTheme="majorBidi" w:cstheme="majorBidi"/>
          <w:szCs w:val="24"/>
          <w:lang w:val="en-US" w:eastAsia="it-IT"/>
        </w:rPr>
      </w:pPr>
      <w:r>
        <w:rPr>
          <w:rFonts w:asciiTheme="majorBidi" w:hAnsiTheme="majorBidi" w:cstheme="majorBidi"/>
          <w:szCs w:val="24"/>
          <w:lang w:val="en-US"/>
        </w:rPr>
        <w:t>–</w:t>
      </w:r>
      <w:r>
        <w:rPr>
          <w:rFonts w:asciiTheme="majorBidi" w:hAnsiTheme="majorBidi" w:cstheme="majorBidi"/>
          <w:szCs w:val="24"/>
          <w:lang w:val="en-US"/>
        </w:rPr>
        <w:tab/>
      </w:r>
      <w:r w:rsidR="001C7E42" w:rsidRPr="00CD50DB">
        <w:rPr>
          <w:rFonts w:asciiTheme="majorBidi" w:hAnsiTheme="majorBidi" w:cstheme="majorBidi"/>
          <w:szCs w:val="24"/>
          <w:lang w:val="en-US"/>
        </w:rPr>
        <w:t xml:space="preserve">Liaison statement to WP 7B, in support of studies for WRC-23 AI 1.13, addressing </w:t>
      </w:r>
      <w:r w:rsidR="001C7E42" w:rsidRPr="00CD50DB">
        <w:rPr>
          <w:lang w:eastAsia="zh-CN"/>
        </w:rPr>
        <w:t xml:space="preserve">technical and operational characteristics, as well as protection criteria, for Fixed </w:t>
      </w:r>
      <w:r w:rsidR="001C7E42" w:rsidRPr="00A439E9">
        <w:rPr>
          <w:spacing w:val="-2"/>
          <w:lang w:eastAsia="zh-CN"/>
        </w:rPr>
        <w:t>Wireless systems operating in the frequency bands subject to WRC-23 agenda item</w:t>
      </w:r>
      <w:r w:rsidRPr="00A439E9">
        <w:rPr>
          <w:spacing w:val="-2"/>
          <w:lang w:eastAsia="zh-CN"/>
        </w:rPr>
        <w:t> </w:t>
      </w:r>
      <w:r w:rsidR="001C7E42" w:rsidRPr="00A439E9">
        <w:rPr>
          <w:spacing w:val="-2"/>
          <w:lang w:eastAsia="zh-CN"/>
        </w:rPr>
        <w:t>1.13.</w:t>
      </w:r>
      <w:r w:rsidR="001C7E42" w:rsidRPr="00CD50DB">
        <w:rPr>
          <w:lang w:eastAsia="zh-CN"/>
        </w:rPr>
        <w:t xml:space="preserve"> </w:t>
      </w:r>
      <w:r w:rsidR="001C7E42" w:rsidRPr="00CD50DB">
        <w:rPr>
          <w:rFonts w:asciiTheme="majorBidi" w:hAnsiTheme="majorBidi" w:cstheme="majorBidi"/>
          <w:bCs/>
          <w:szCs w:val="24"/>
          <w:lang w:val="en-US"/>
        </w:rPr>
        <w:t>(</w:t>
      </w:r>
      <w:r w:rsidRPr="00A439E9">
        <w:rPr>
          <w:rFonts w:asciiTheme="majorBidi" w:hAnsiTheme="majorBidi" w:cstheme="majorBidi"/>
          <w:szCs w:val="24"/>
          <w:lang w:val="en-US" w:eastAsia="it-IT"/>
        </w:rPr>
        <w:t>Document</w:t>
      </w:r>
      <w:r w:rsidR="001C7E42" w:rsidRPr="00CD50DB">
        <w:rPr>
          <w:rFonts w:asciiTheme="majorBidi" w:hAnsiTheme="majorBidi" w:cstheme="majorBidi"/>
          <w:szCs w:val="24"/>
          <w:lang w:val="en-US" w:eastAsia="it-IT"/>
        </w:rPr>
        <w:t xml:space="preserve"> </w:t>
      </w:r>
      <w:proofErr w:type="spellStart"/>
      <w:r w:rsidR="001C7E42" w:rsidRPr="00AC5EAC">
        <w:rPr>
          <w:rFonts w:asciiTheme="majorBidi" w:hAnsiTheme="majorBidi" w:cstheme="majorBidi"/>
          <w:szCs w:val="24"/>
          <w:lang w:val="en-US" w:eastAsia="it-IT"/>
        </w:rPr>
        <w:t>5C</w:t>
      </w:r>
      <w:proofErr w:type="spellEnd"/>
      <w:r w:rsidR="001C7E42" w:rsidRPr="00AC5EAC">
        <w:rPr>
          <w:rFonts w:asciiTheme="majorBidi" w:hAnsiTheme="majorBidi" w:cstheme="majorBidi"/>
          <w:szCs w:val="24"/>
          <w:lang w:val="en-US" w:eastAsia="it-IT"/>
        </w:rPr>
        <w:t>/TEMP/16)</w:t>
      </w:r>
      <w:r w:rsidR="00C06CD4">
        <w:rPr>
          <w:rFonts w:asciiTheme="majorBidi" w:hAnsiTheme="majorBidi" w:cstheme="majorBidi"/>
          <w:szCs w:val="24"/>
          <w:lang w:val="en-US" w:eastAsia="it-IT"/>
        </w:rPr>
        <w:t xml:space="preserve">: to become Document </w:t>
      </w:r>
      <w:hyperlink r:id="rId89" w:history="1">
        <w:proofErr w:type="spellStart"/>
        <w:r w:rsidR="00C06CD4" w:rsidRPr="00C06CD4">
          <w:rPr>
            <w:rStyle w:val="Hyperlink"/>
            <w:rFonts w:asciiTheme="majorBidi" w:hAnsiTheme="majorBidi" w:cstheme="majorBidi"/>
            <w:szCs w:val="24"/>
            <w:lang w:val="en-US" w:eastAsia="it-IT"/>
          </w:rPr>
          <w:t>7B</w:t>
        </w:r>
        <w:proofErr w:type="spellEnd"/>
        <w:r w:rsidR="00C06CD4" w:rsidRPr="00C06CD4">
          <w:rPr>
            <w:rStyle w:val="Hyperlink"/>
            <w:rFonts w:asciiTheme="majorBidi" w:hAnsiTheme="majorBidi" w:cstheme="majorBidi"/>
            <w:szCs w:val="24"/>
            <w:lang w:val="en-US" w:eastAsia="it-IT"/>
          </w:rPr>
          <w:t>/31</w:t>
        </w:r>
      </w:hyperlink>
      <w:r w:rsidR="001C7E42" w:rsidRPr="00AC5EAC">
        <w:rPr>
          <w:rFonts w:asciiTheme="majorBidi" w:hAnsiTheme="majorBidi" w:cstheme="majorBidi"/>
          <w:szCs w:val="24"/>
          <w:lang w:val="en-US" w:eastAsia="it-IT"/>
        </w:rPr>
        <w:t>.</w:t>
      </w:r>
    </w:p>
    <w:p w14:paraId="55B209CE" w14:textId="1AB0768F" w:rsidR="00A439E9" w:rsidRPr="00AC5EAC" w:rsidRDefault="00A439E9" w:rsidP="00A439E9">
      <w:pPr>
        <w:pStyle w:val="enumlev1"/>
        <w:rPr>
          <w:rFonts w:asciiTheme="majorBidi" w:hAnsiTheme="majorBidi" w:cstheme="majorBidi"/>
          <w:szCs w:val="24"/>
          <w:lang w:val="en-US" w:eastAsia="it-IT"/>
        </w:rPr>
      </w:pPr>
      <w:r>
        <w:rPr>
          <w:rFonts w:asciiTheme="majorBidi" w:hAnsiTheme="majorBidi" w:cstheme="majorBidi"/>
          <w:szCs w:val="24"/>
          <w:lang w:val="en-US" w:eastAsia="it-IT"/>
        </w:rPr>
        <w:t>–</w:t>
      </w:r>
      <w:r>
        <w:rPr>
          <w:rFonts w:asciiTheme="majorBidi" w:hAnsiTheme="majorBidi" w:cstheme="majorBidi"/>
          <w:szCs w:val="24"/>
          <w:lang w:val="en-US" w:eastAsia="it-IT"/>
        </w:rPr>
        <w:tab/>
      </w:r>
      <w:r w:rsidR="001C7E42" w:rsidRPr="00E6117A">
        <w:rPr>
          <w:rFonts w:asciiTheme="majorBidi" w:hAnsiTheme="majorBidi" w:cstheme="majorBidi"/>
          <w:szCs w:val="24"/>
          <w:lang w:val="en-US" w:eastAsia="it-IT"/>
        </w:rPr>
        <w:t>Liaison statement to WP 4A, in support of</w:t>
      </w:r>
      <w:r w:rsidR="001C7E42" w:rsidRPr="00E6117A">
        <w:rPr>
          <w:rFonts w:asciiTheme="majorBidi" w:hAnsiTheme="majorBidi" w:cstheme="majorBidi"/>
          <w:szCs w:val="24"/>
          <w:lang w:val="en-US"/>
        </w:rPr>
        <w:t xml:space="preserve"> studies for WRC-23 AI 1.15, addressing </w:t>
      </w:r>
      <w:r w:rsidR="001C7E42" w:rsidRPr="00E6117A">
        <w:rPr>
          <w:lang w:eastAsia="zh-CN"/>
        </w:rPr>
        <w:t xml:space="preserve">technical and operational characteristics, as well as protection criteria, for Fixed Wireless systems operating in the frequency band 14.8-15.35 GHz </w:t>
      </w:r>
      <w:r w:rsidR="001C7E42" w:rsidRPr="00E6117A">
        <w:rPr>
          <w:rFonts w:asciiTheme="majorBidi" w:hAnsiTheme="majorBidi" w:cstheme="majorBidi"/>
          <w:bCs/>
          <w:szCs w:val="24"/>
          <w:lang w:val="en-US"/>
        </w:rPr>
        <w:t>(</w:t>
      </w:r>
      <w:r w:rsidR="001C7E42" w:rsidRPr="00E6117A">
        <w:rPr>
          <w:rFonts w:asciiTheme="majorBidi" w:hAnsiTheme="majorBidi" w:cstheme="majorBidi"/>
          <w:szCs w:val="24"/>
          <w:lang w:val="en-US" w:eastAsia="it-IT"/>
        </w:rPr>
        <w:t>Do</w:t>
      </w:r>
      <w:r>
        <w:rPr>
          <w:rFonts w:asciiTheme="majorBidi" w:hAnsiTheme="majorBidi" w:cstheme="majorBidi"/>
          <w:szCs w:val="24"/>
          <w:lang w:val="en-US" w:eastAsia="it-IT"/>
        </w:rPr>
        <w:t>cument </w:t>
      </w:r>
      <w:proofErr w:type="spellStart"/>
      <w:r w:rsidR="001C7E42" w:rsidRPr="00AC5EAC">
        <w:rPr>
          <w:rFonts w:asciiTheme="majorBidi" w:hAnsiTheme="majorBidi" w:cstheme="majorBidi"/>
          <w:szCs w:val="24"/>
          <w:lang w:val="en-US" w:eastAsia="it-IT"/>
        </w:rPr>
        <w:t>5C</w:t>
      </w:r>
      <w:proofErr w:type="spellEnd"/>
      <w:r w:rsidR="001C7E42" w:rsidRPr="00AC5EAC">
        <w:rPr>
          <w:rFonts w:asciiTheme="majorBidi" w:hAnsiTheme="majorBidi" w:cstheme="majorBidi"/>
          <w:szCs w:val="24"/>
          <w:lang w:val="en-US" w:eastAsia="it-IT"/>
        </w:rPr>
        <w:t>/TEMP/17)</w:t>
      </w:r>
      <w:r w:rsidR="004C4140">
        <w:rPr>
          <w:rFonts w:asciiTheme="majorBidi" w:hAnsiTheme="majorBidi" w:cstheme="majorBidi"/>
          <w:szCs w:val="24"/>
          <w:lang w:val="en-US" w:eastAsia="it-IT"/>
        </w:rPr>
        <w:t xml:space="preserve">: to become Document </w:t>
      </w:r>
      <w:hyperlink r:id="rId90" w:history="1">
        <w:proofErr w:type="spellStart"/>
        <w:r w:rsidR="004C4140" w:rsidRPr="004C4140">
          <w:rPr>
            <w:rStyle w:val="Hyperlink"/>
            <w:rFonts w:asciiTheme="majorBidi" w:hAnsiTheme="majorBidi" w:cstheme="majorBidi"/>
            <w:szCs w:val="24"/>
            <w:lang w:val="en-US" w:eastAsia="it-IT"/>
          </w:rPr>
          <w:t>4A</w:t>
        </w:r>
        <w:proofErr w:type="spellEnd"/>
        <w:r w:rsidR="004C4140" w:rsidRPr="004C4140">
          <w:rPr>
            <w:rStyle w:val="Hyperlink"/>
            <w:rFonts w:asciiTheme="majorBidi" w:hAnsiTheme="majorBidi" w:cstheme="majorBidi"/>
            <w:szCs w:val="24"/>
            <w:lang w:val="en-US" w:eastAsia="it-IT"/>
          </w:rPr>
          <w:t>/47</w:t>
        </w:r>
      </w:hyperlink>
      <w:r w:rsidR="001C7E42" w:rsidRPr="00AC5EAC">
        <w:rPr>
          <w:rFonts w:asciiTheme="majorBidi" w:hAnsiTheme="majorBidi" w:cstheme="majorBidi"/>
          <w:szCs w:val="24"/>
          <w:lang w:val="en-US" w:eastAsia="it-IT"/>
        </w:rPr>
        <w:t>.</w:t>
      </w:r>
    </w:p>
    <w:p w14:paraId="21BFA71F" w14:textId="75951048" w:rsidR="00A439E9" w:rsidRPr="00AC5EAC" w:rsidRDefault="00A439E9" w:rsidP="00A439E9">
      <w:pPr>
        <w:pStyle w:val="enumlev1"/>
        <w:rPr>
          <w:rFonts w:asciiTheme="majorBidi" w:hAnsiTheme="majorBidi" w:cstheme="majorBidi"/>
          <w:szCs w:val="24"/>
          <w:lang w:val="en-US" w:eastAsia="it-IT"/>
        </w:rPr>
      </w:pPr>
      <w:r>
        <w:rPr>
          <w:rFonts w:asciiTheme="majorBidi" w:hAnsiTheme="majorBidi" w:cstheme="majorBidi"/>
          <w:szCs w:val="24"/>
          <w:lang w:val="en-US"/>
        </w:rPr>
        <w:t>–</w:t>
      </w:r>
      <w:r>
        <w:rPr>
          <w:rFonts w:asciiTheme="majorBidi" w:hAnsiTheme="majorBidi" w:cstheme="majorBidi"/>
          <w:szCs w:val="24"/>
          <w:lang w:val="en-US"/>
        </w:rPr>
        <w:tab/>
      </w:r>
      <w:r w:rsidR="001C7E42" w:rsidRPr="00E6117A">
        <w:rPr>
          <w:rFonts w:asciiTheme="majorBidi" w:hAnsiTheme="majorBidi" w:cstheme="majorBidi"/>
          <w:szCs w:val="24"/>
          <w:lang w:val="en-US"/>
        </w:rPr>
        <w:t>Liaison statement to WP 4A, in support of studies for WRC-23 AI 1.1</w:t>
      </w:r>
      <w:r w:rsidR="001C7E42">
        <w:rPr>
          <w:rFonts w:asciiTheme="majorBidi" w:hAnsiTheme="majorBidi" w:cstheme="majorBidi"/>
          <w:szCs w:val="24"/>
          <w:lang w:val="en-US"/>
        </w:rPr>
        <w:t>6</w:t>
      </w:r>
      <w:r w:rsidR="001C7E42" w:rsidRPr="00E6117A">
        <w:rPr>
          <w:rFonts w:asciiTheme="majorBidi" w:hAnsiTheme="majorBidi" w:cstheme="majorBidi"/>
          <w:szCs w:val="24"/>
          <w:lang w:val="en-US"/>
        </w:rPr>
        <w:t xml:space="preserve">, addressing </w:t>
      </w:r>
      <w:r w:rsidR="001C7E42" w:rsidRPr="00E6117A">
        <w:rPr>
          <w:lang w:eastAsia="zh-CN"/>
        </w:rPr>
        <w:t>technical and operational characteristics, as well as protection criteria, for Fixed Wireless systems operating in some frequency bands from 17.7 GHz to 30 GHz</w:t>
      </w:r>
      <w:r w:rsidR="001C7E42">
        <w:rPr>
          <w:lang w:eastAsia="zh-CN"/>
        </w:rPr>
        <w:t>.</w:t>
      </w:r>
      <w:r w:rsidR="001C7E42" w:rsidRPr="00E6117A">
        <w:rPr>
          <w:rFonts w:asciiTheme="majorBidi" w:hAnsiTheme="majorBidi" w:cstheme="majorBidi"/>
          <w:bCs/>
          <w:szCs w:val="24"/>
          <w:lang w:val="en-US"/>
        </w:rPr>
        <w:t xml:space="preserve"> (</w:t>
      </w:r>
      <w:r w:rsidR="001C7E42" w:rsidRPr="00E6117A">
        <w:rPr>
          <w:rFonts w:asciiTheme="majorBidi" w:hAnsiTheme="majorBidi" w:cstheme="majorBidi"/>
          <w:szCs w:val="24"/>
          <w:lang w:val="en-US" w:eastAsia="it-IT"/>
        </w:rPr>
        <w:t>Doc</w:t>
      </w:r>
      <w:r>
        <w:rPr>
          <w:rFonts w:asciiTheme="majorBidi" w:hAnsiTheme="majorBidi" w:cstheme="majorBidi"/>
          <w:szCs w:val="24"/>
          <w:lang w:val="en-US" w:eastAsia="it-IT"/>
        </w:rPr>
        <w:t>ument </w:t>
      </w:r>
      <w:proofErr w:type="spellStart"/>
      <w:r w:rsidR="001C7E42" w:rsidRPr="00AC5EAC">
        <w:rPr>
          <w:rFonts w:asciiTheme="majorBidi" w:hAnsiTheme="majorBidi" w:cstheme="majorBidi"/>
          <w:szCs w:val="24"/>
          <w:lang w:val="en-US" w:eastAsia="it-IT"/>
        </w:rPr>
        <w:t>5C</w:t>
      </w:r>
      <w:proofErr w:type="spellEnd"/>
      <w:r w:rsidR="001C7E42" w:rsidRPr="00AC5EAC">
        <w:rPr>
          <w:rFonts w:asciiTheme="majorBidi" w:hAnsiTheme="majorBidi" w:cstheme="majorBidi"/>
          <w:szCs w:val="24"/>
          <w:lang w:val="en-US" w:eastAsia="it-IT"/>
        </w:rPr>
        <w:t>/TEMP/20)</w:t>
      </w:r>
      <w:r w:rsidR="004C4140">
        <w:rPr>
          <w:rFonts w:asciiTheme="majorBidi" w:hAnsiTheme="majorBidi" w:cstheme="majorBidi"/>
          <w:szCs w:val="24"/>
          <w:lang w:val="en-US" w:eastAsia="it-IT"/>
        </w:rPr>
        <w:t xml:space="preserve">: to become </w:t>
      </w:r>
      <w:r w:rsidR="004C4140">
        <w:rPr>
          <w:rFonts w:asciiTheme="majorBidi" w:hAnsiTheme="majorBidi" w:cstheme="majorBidi"/>
          <w:szCs w:val="24"/>
          <w:lang w:val="en-US" w:eastAsia="it-IT"/>
        </w:rPr>
        <w:t xml:space="preserve">Document </w:t>
      </w:r>
      <w:hyperlink r:id="rId91" w:history="1">
        <w:proofErr w:type="spellStart"/>
        <w:r w:rsidR="004C4140" w:rsidRPr="004C4140">
          <w:rPr>
            <w:rStyle w:val="Hyperlink"/>
            <w:rFonts w:asciiTheme="majorBidi" w:hAnsiTheme="majorBidi" w:cstheme="majorBidi"/>
            <w:szCs w:val="24"/>
            <w:lang w:val="en-US" w:eastAsia="it-IT"/>
          </w:rPr>
          <w:t>4A</w:t>
        </w:r>
        <w:proofErr w:type="spellEnd"/>
        <w:r w:rsidR="004C4140" w:rsidRPr="004C4140">
          <w:rPr>
            <w:rStyle w:val="Hyperlink"/>
            <w:rFonts w:asciiTheme="majorBidi" w:hAnsiTheme="majorBidi" w:cstheme="majorBidi"/>
            <w:szCs w:val="24"/>
            <w:lang w:val="en-US" w:eastAsia="it-IT"/>
          </w:rPr>
          <w:t>/4</w:t>
        </w:r>
        <w:r w:rsidR="004C4140">
          <w:rPr>
            <w:rStyle w:val="Hyperlink"/>
            <w:rFonts w:asciiTheme="majorBidi" w:hAnsiTheme="majorBidi" w:cstheme="majorBidi"/>
            <w:szCs w:val="24"/>
            <w:lang w:val="en-US" w:eastAsia="it-IT"/>
          </w:rPr>
          <w:t>5</w:t>
        </w:r>
      </w:hyperlink>
      <w:r w:rsidR="001C7E42" w:rsidRPr="00AC5EAC">
        <w:rPr>
          <w:rFonts w:asciiTheme="majorBidi" w:hAnsiTheme="majorBidi" w:cstheme="majorBidi"/>
          <w:szCs w:val="24"/>
          <w:lang w:val="en-US" w:eastAsia="it-IT"/>
        </w:rPr>
        <w:t>.</w:t>
      </w:r>
    </w:p>
    <w:p w14:paraId="0E98F1DD" w14:textId="091B5EDC" w:rsidR="00A439E9" w:rsidRPr="00AC5EAC" w:rsidRDefault="00A439E9" w:rsidP="00A439E9">
      <w:pPr>
        <w:pStyle w:val="enumlev1"/>
        <w:rPr>
          <w:rFonts w:asciiTheme="majorBidi" w:hAnsiTheme="majorBidi" w:cstheme="majorBidi"/>
          <w:szCs w:val="24"/>
          <w:lang w:val="en-US" w:eastAsia="it-IT"/>
        </w:rPr>
      </w:pPr>
      <w:r>
        <w:rPr>
          <w:rFonts w:asciiTheme="majorBidi" w:hAnsiTheme="majorBidi" w:cstheme="majorBidi"/>
          <w:szCs w:val="24"/>
          <w:lang w:val="en-US"/>
        </w:rPr>
        <w:t>–</w:t>
      </w:r>
      <w:r>
        <w:rPr>
          <w:rFonts w:asciiTheme="majorBidi" w:hAnsiTheme="majorBidi" w:cstheme="majorBidi"/>
          <w:szCs w:val="24"/>
          <w:lang w:val="en-US"/>
        </w:rPr>
        <w:tab/>
      </w:r>
      <w:r w:rsidR="001C7E42" w:rsidRPr="00E6117A">
        <w:rPr>
          <w:rFonts w:asciiTheme="majorBidi" w:hAnsiTheme="majorBidi" w:cstheme="majorBidi"/>
          <w:szCs w:val="24"/>
          <w:lang w:val="en-US"/>
        </w:rPr>
        <w:t>Liaison statement to WP 4A, in support of studies for WRC-23 AI 1.1</w:t>
      </w:r>
      <w:r w:rsidR="001C7E42">
        <w:rPr>
          <w:rFonts w:asciiTheme="majorBidi" w:hAnsiTheme="majorBidi" w:cstheme="majorBidi"/>
          <w:szCs w:val="24"/>
          <w:lang w:val="en-US"/>
        </w:rPr>
        <w:t>7</w:t>
      </w:r>
      <w:r w:rsidR="001C7E42" w:rsidRPr="00E6117A">
        <w:rPr>
          <w:rFonts w:asciiTheme="majorBidi" w:hAnsiTheme="majorBidi" w:cstheme="majorBidi"/>
          <w:szCs w:val="24"/>
          <w:lang w:val="en-US"/>
        </w:rPr>
        <w:t xml:space="preserve">, addressing </w:t>
      </w:r>
      <w:r w:rsidR="001C7E42" w:rsidRPr="00E6117A">
        <w:rPr>
          <w:lang w:eastAsia="zh-CN"/>
        </w:rPr>
        <w:t>technical and operational characteristics, as well as protection criteria, for Fixed Wir</w:t>
      </w:r>
      <w:r w:rsidR="001C7E42">
        <w:rPr>
          <w:lang w:eastAsia="zh-CN"/>
        </w:rPr>
        <w:t xml:space="preserve">eless systems operating in the </w:t>
      </w:r>
      <w:r w:rsidR="001C7E42" w:rsidRPr="00E16EF7">
        <w:rPr>
          <w:rFonts w:ascii="TimesNewRomanPSMT" w:eastAsiaTheme="minorHAnsi" w:hAnsi="TimesNewRomanPSMT" w:cs="TimesNewRomanPSMT"/>
        </w:rPr>
        <w:t>11.7-12.7 GHz, 18.1-18.6 GHz, 18.8-20.2 GHz and 27.5-30 GHz</w:t>
      </w:r>
      <w:r w:rsidR="001C7E42">
        <w:rPr>
          <w:lang w:eastAsia="zh-CN"/>
        </w:rPr>
        <w:t>.</w:t>
      </w:r>
      <w:r w:rsidR="001C7E42" w:rsidRPr="00E6117A">
        <w:rPr>
          <w:rFonts w:asciiTheme="majorBidi" w:hAnsiTheme="majorBidi" w:cstheme="majorBidi"/>
          <w:bCs/>
          <w:szCs w:val="24"/>
          <w:lang w:val="en-US"/>
        </w:rPr>
        <w:t xml:space="preserve"> (</w:t>
      </w:r>
      <w:r w:rsidR="001C7E42" w:rsidRPr="00E6117A">
        <w:rPr>
          <w:rFonts w:asciiTheme="majorBidi" w:hAnsiTheme="majorBidi" w:cstheme="majorBidi"/>
          <w:szCs w:val="24"/>
          <w:lang w:val="en-US" w:eastAsia="it-IT"/>
        </w:rPr>
        <w:t>Doc</w:t>
      </w:r>
      <w:r>
        <w:rPr>
          <w:rFonts w:asciiTheme="majorBidi" w:hAnsiTheme="majorBidi" w:cstheme="majorBidi"/>
          <w:szCs w:val="24"/>
          <w:lang w:val="en-US" w:eastAsia="it-IT"/>
        </w:rPr>
        <w:t>ument</w:t>
      </w:r>
      <w:r w:rsidR="001C7E42" w:rsidRPr="00E6117A">
        <w:rPr>
          <w:rFonts w:asciiTheme="majorBidi" w:hAnsiTheme="majorBidi" w:cstheme="majorBidi"/>
          <w:szCs w:val="24"/>
          <w:lang w:val="en-US" w:eastAsia="it-IT"/>
        </w:rPr>
        <w:t xml:space="preserve"> </w:t>
      </w:r>
      <w:proofErr w:type="spellStart"/>
      <w:r w:rsidR="001C7E42" w:rsidRPr="00AC5EAC">
        <w:rPr>
          <w:rFonts w:asciiTheme="majorBidi" w:hAnsiTheme="majorBidi" w:cstheme="majorBidi"/>
          <w:szCs w:val="24"/>
          <w:lang w:val="en-US" w:eastAsia="it-IT"/>
        </w:rPr>
        <w:t>5C</w:t>
      </w:r>
      <w:proofErr w:type="spellEnd"/>
      <w:r w:rsidR="001C7E42" w:rsidRPr="00AC5EAC">
        <w:rPr>
          <w:rFonts w:asciiTheme="majorBidi" w:hAnsiTheme="majorBidi" w:cstheme="majorBidi"/>
          <w:szCs w:val="24"/>
          <w:lang w:val="en-US" w:eastAsia="it-IT"/>
        </w:rPr>
        <w:t>/TEMP/21)</w:t>
      </w:r>
      <w:r w:rsidR="004C4140">
        <w:rPr>
          <w:rFonts w:asciiTheme="majorBidi" w:hAnsiTheme="majorBidi" w:cstheme="majorBidi"/>
          <w:szCs w:val="24"/>
          <w:lang w:val="en-US" w:eastAsia="it-IT"/>
        </w:rPr>
        <w:t>:</w:t>
      </w:r>
      <w:r w:rsidR="004C4140" w:rsidRPr="004C4140">
        <w:rPr>
          <w:rFonts w:asciiTheme="majorBidi" w:hAnsiTheme="majorBidi" w:cstheme="majorBidi"/>
          <w:szCs w:val="24"/>
          <w:lang w:val="en-US" w:eastAsia="it-IT"/>
        </w:rPr>
        <w:t xml:space="preserve"> </w:t>
      </w:r>
      <w:r w:rsidR="004C4140">
        <w:rPr>
          <w:rFonts w:asciiTheme="majorBidi" w:hAnsiTheme="majorBidi" w:cstheme="majorBidi"/>
          <w:szCs w:val="24"/>
          <w:lang w:val="en-US" w:eastAsia="it-IT"/>
        </w:rPr>
        <w:t xml:space="preserve">to become Document </w:t>
      </w:r>
      <w:hyperlink r:id="rId92" w:history="1">
        <w:proofErr w:type="spellStart"/>
        <w:r w:rsidR="004C4140" w:rsidRPr="004C4140">
          <w:rPr>
            <w:rStyle w:val="Hyperlink"/>
            <w:rFonts w:asciiTheme="majorBidi" w:hAnsiTheme="majorBidi" w:cstheme="majorBidi"/>
            <w:szCs w:val="24"/>
            <w:lang w:val="en-US" w:eastAsia="it-IT"/>
          </w:rPr>
          <w:t>4A</w:t>
        </w:r>
        <w:proofErr w:type="spellEnd"/>
        <w:r w:rsidR="004C4140" w:rsidRPr="004C4140">
          <w:rPr>
            <w:rStyle w:val="Hyperlink"/>
            <w:rFonts w:asciiTheme="majorBidi" w:hAnsiTheme="majorBidi" w:cstheme="majorBidi"/>
            <w:szCs w:val="24"/>
            <w:lang w:val="en-US" w:eastAsia="it-IT"/>
          </w:rPr>
          <w:t>/4</w:t>
        </w:r>
        <w:r w:rsidR="004C4140">
          <w:rPr>
            <w:rStyle w:val="Hyperlink"/>
            <w:rFonts w:asciiTheme="majorBidi" w:hAnsiTheme="majorBidi" w:cstheme="majorBidi"/>
            <w:szCs w:val="24"/>
            <w:lang w:val="en-US" w:eastAsia="it-IT"/>
          </w:rPr>
          <w:t>6</w:t>
        </w:r>
      </w:hyperlink>
      <w:r w:rsidR="001C7E42" w:rsidRPr="00AC5EAC">
        <w:rPr>
          <w:rFonts w:asciiTheme="majorBidi" w:hAnsiTheme="majorBidi" w:cstheme="majorBidi"/>
          <w:szCs w:val="24"/>
          <w:lang w:val="en-US" w:eastAsia="it-IT"/>
        </w:rPr>
        <w:t>.</w:t>
      </w:r>
    </w:p>
    <w:p w14:paraId="2DA12B84" w14:textId="6C9E981F" w:rsidR="001C7E42" w:rsidRPr="00AC5EAC" w:rsidRDefault="00A439E9" w:rsidP="00A439E9">
      <w:pPr>
        <w:pStyle w:val="enumlev1"/>
        <w:rPr>
          <w:rFonts w:asciiTheme="majorBidi" w:hAnsiTheme="majorBidi" w:cstheme="majorBidi"/>
          <w:szCs w:val="24"/>
          <w:lang w:val="en-US" w:eastAsia="it-IT"/>
        </w:rPr>
      </w:pPr>
      <w:r>
        <w:rPr>
          <w:rFonts w:asciiTheme="majorBidi" w:hAnsiTheme="majorBidi" w:cstheme="majorBidi"/>
          <w:szCs w:val="24"/>
          <w:lang w:val="en-US"/>
        </w:rPr>
        <w:lastRenderedPageBreak/>
        <w:t>–</w:t>
      </w:r>
      <w:r>
        <w:rPr>
          <w:rFonts w:asciiTheme="majorBidi" w:hAnsiTheme="majorBidi" w:cstheme="majorBidi"/>
          <w:szCs w:val="24"/>
          <w:lang w:val="en-US"/>
        </w:rPr>
        <w:tab/>
      </w:r>
      <w:r w:rsidR="001C7E42" w:rsidRPr="00E6117A">
        <w:rPr>
          <w:rFonts w:asciiTheme="majorBidi" w:hAnsiTheme="majorBidi" w:cstheme="majorBidi"/>
          <w:szCs w:val="24"/>
          <w:lang w:val="en-US"/>
        </w:rPr>
        <w:t>Liaison statement to WP 4A, in support of studies for WRC-23 AI 1.1</w:t>
      </w:r>
      <w:r w:rsidR="001C7E42">
        <w:rPr>
          <w:rFonts w:asciiTheme="majorBidi" w:hAnsiTheme="majorBidi" w:cstheme="majorBidi"/>
          <w:szCs w:val="24"/>
          <w:lang w:val="en-US"/>
        </w:rPr>
        <w:t>9</w:t>
      </w:r>
      <w:r w:rsidR="001C7E42" w:rsidRPr="00E6117A">
        <w:rPr>
          <w:rFonts w:asciiTheme="majorBidi" w:hAnsiTheme="majorBidi" w:cstheme="majorBidi"/>
          <w:szCs w:val="24"/>
          <w:lang w:val="en-US"/>
        </w:rPr>
        <w:t xml:space="preserve">, addressing </w:t>
      </w:r>
      <w:r w:rsidR="001C7E42" w:rsidRPr="00E6117A">
        <w:rPr>
          <w:lang w:eastAsia="zh-CN"/>
        </w:rPr>
        <w:t>technical and operational characteristics, as well as protection criteria, for Fixed Wir</w:t>
      </w:r>
      <w:r w:rsidR="001C7E42">
        <w:rPr>
          <w:lang w:eastAsia="zh-CN"/>
        </w:rPr>
        <w:t xml:space="preserve">eless systems operating in the </w:t>
      </w:r>
      <w:r w:rsidR="001C7E42" w:rsidRPr="00E16EF7">
        <w:rPr>
          <w:rFonts w:ascii="TimesNewRomanPSMT" w:eastAsiaTheme="minorHAnsi" w:hAnsi="TimesNewRomanPSMT" w:cs="TimesNewRomanPSMT"/>
        </w:rPr>
        <w:t>11.7-12.7 GHz, 18.1-18.6 GHz, 18.8-20.2 GHz and 27.5-30 GHz</w:t>
      </w:r>
      <w:r w:rsidR="001C7E42">
        <w:rPr>
          <w:lang w:eastAsia="zh-CN"/>
        </w:rPr>
        <w:t>.</w:t>
      </w:r>
      <w:r w:rsidR="001C7E42" w:rsidRPr="00E6117A">
        <w:rPr>
          <w:rFonts w:asciiTheme="majorBidi" w:hAnsiTheme="majorBidi" w:cstheme="majorBidi"/>
          <w:bCs/>
          <w:szCs w:val="24"/>
          <w:lang w:val="en-US"/>
        </w:rPr>
        <w:t xml:space="preserve"> (</w:t>
      </w:r>
      <w:r w:rsidR="001C7E42" w:rsidRPr="00E6117A">
        <w:rPr>
          <w:rFonts w:asciiTheme="majorBidi" w:hAnsiTheme="majorBidi" w:cstheme="majorBidi"/>
          <w:szCs w:val="24"/>
          <w:lang w:val="en-US" w:eastAsia="it-IT"/>
        </w:rPr>
        <w:t>Doc</w:t>
      </w:r>
      <w:r>
        <w:rPr>
          <w:rFonts w:asciiTheme="majorBidi" w:hAnsiTheme="majorBidi" w:cstheme="majorBidi"/>
          <w:szCs w:val="24"/>
          <w:lang w:val="en-US" w:eastAsia="it-IT"/>
        </w:rPr>
        <w:t>ument</w:t>
      </w:r>
      <w:r w:rsidR="001C7E42" w:rsidRPr="00E6117A">
        <w:rPr>
          <w:rFonts w:asciiTheme="majorBidi" w:hAnsiTheme="majorBidi" w:cstheme="majorBidi"/>
          <w:szCs w:val="24"/>
          <w:lang w:val="en-US" w:eastAsia="it-IT"/>
        </w:rPr>
        <w:t xml:space="preserve"> </w:t>
      </w:r>
      <w:proofErr w:type="spellStart"/>
      <w:r w:rsidR="001C7E42" w:rsidRPr="00AC5EAC">
        <w:rPr>
          <w:rFonts w:asciiTheme="majorBidi" w:hAnsiTheme="majorBidi" w:cstheme="majorBidi"/>
          <w:szCs w:val="24"/>
          <w:lang w:val="en-US" w:eastAsia="it-IT"/>
        </w:rPr>
        <w:t>5C</w:t>
      </w:r>
      <w:proofErr w:type="spellEnd"/>
      <w:r w:rsidR="001C7E42" w:rsidRPr="00AC5EAC">
        <w:rPr>
          <w:rFonts w:asciiTheme="majorBidi" w:hAnsiTheme="majorBidi" w:cstheme="majorBidi"/>
          <w:szCs w:val="24"/>
          <w:lang w:val="en-US" w:eastAsia="it-IT"/>
        </w:rPr>
        <w:t>/TEMP/24)</w:t>
      </w:r>
      <w:r w:rsidR="004C4140">
        <w:rPr>
          <w:rFonts w:asciiTheme="majorBidi" w:hAnsiTheme="majorBidi" w:cstheme="majorBidi"/>
          <w:szCs w:val="24"/>
          <w:lang w:val="en-US" w:eastAsia="it-IT"/>
        </w:rPr>
        <w:t>:</w:t>
      </w:r>
      <w:r w:rsidR="004C4140" w:rsidRPr="004C4140">
        <w:rPr>
          <w:rFonts w:asciiTheme="majorBidi" w:hAnsiTheme="majorBidi" w:cstheme="majorBidi"/>
          <w:szCs w:val="24"/>
          <w:lang w:val="en-US" w:eastAsia="it-IT"/>
        </w:rPr>
        <w:t xml:space="preserve"> </w:t>
      </w:r>
      <w:r w:rsidR="004C4140">
        <w:rPr>
          <w:rFonts w:asciiTheme="majorBidi" w:hAnsiTheme="majorBidi" w:cstheme="majorBidi"/>
          <w:szCs w:val="24"/>
          <w:lang w:val="en-US" w:eastAsia="it-IT"/>
        </w:rPr>
        <w:t xml:space="preserve">to become Document </w:t>
      </w:r>
      <w:hyperlink r:id="rId93" w:history="1">
        <w:proofErr w:type="spellStart"/>
        <w:r w:rsidR="004C4140" w:rsidRPr="004C4140">
          <w:rPr>
            <w:rStyle w:val="Hyperlink"/>
            <w:rFonts w:asciiTheme="majorBidi" w:hAnsiTheme="majorBidi" w:cstheme="majorBidi"/>
            <w:szCs w:val="24"/>
            <w:lang w:val="en-US" w:eastAsia="it-IT"/>
          </w:rPr>
          <w:t>4A</w:t>
        </w:r>
        <w:proofErr w:type="spellEnd"/>
        <w:r w:rsidR="004C4140" w:rsidRPr="004C4140">
          <w:rPr>
            <w:rStyle w:val="Hyperlink"/>
            <w:rFonts w:asciiTheme="majorBidi" w:hAnsiTheme="majorBidi" w:cstheme="majorBidi"/>
            <w:szCs w:val="24"/>
            <w:lang w:val="en-US" w:eastAsia="it-IT"/>
          </w:rPr>
          <w:t>/4</w:t>
        </w:r>
        <w:r w:rsidR="004C4140">
          <w:rPr>
            <w:rStyle w:val="Hyperlink"/>
            <w:rFonts w:asciiTheme="majorBidi" w:hAnsiTheme="majorBidi" w:cstheme="majorBidi"/>
            <w:szCs w:val="24"/>
            <w:lang w:val="en-US" w:eastAsia="it-IT"/>
          </w:rPr>
          <w:t>4</w:t>
        </w:r>
      </w:hyperlink>
      <w:r w:rsidR="001C7E42" w:rsidRPr="00AC5EAC">
        <w:rPr>
          <w:rFonts w:asciiTheme="majorBidi" w:hAnsiTheme="majorBidi" w:cstheme="majorBidi"/>
          <w:szCs w:val="24"/>
          <w:lang w:val="en-US" w:eastAsia="it-IT"/>
        </w:rPr>
        <w:t>.</w:t>
      </w:r>
    </w:p>
    <w:p w14:paraId="30A05B2A" w14:textId="77777777" w:rsidR="001C7E42" w:rsidRPr="00A439E9" w:rsidRDefault="001C7E42" w:rsidP="00A439E9">
      <w:pPr>
        <w:rPr>
          <w:rFonts w:eastAsia="Batang"/>
          <w:i/>
          <w:iCs/>
          <w:lang w:val="en-US" w:eastAsia="ko-KR"/>
        </w:rPr>
      </w:pPr>
      <w:r w:rsidRPr="00A439E9">
        <w:rPr>
          <w:rFonts w:eastAsia="Batang"/>
          <w:i/>
          <w:iCs/>
          <w:lang w:val="en-US" w:eastAsia="ko-KR"/>
        </w:rPr>
        <w:t xml:space="preserve">Deliverables to be annexed to Chairman’s Report: </w:t>
      </w:r>
    </w:p>
    <w:p w14:paraId="0C300FA6" w14:textId="22C9483B" w:rsidR="00A439E9" w:rsidRPr="00A439E9" w:rsidRDefault="00A439E9" w:rsidP="00A439E9">
      <w:pPr>
        <w:pStyle w:val="enumlev1"/>
        <w:rPr>
          <w:rFonts w:eastAsiaTheme="minorEastAsia"/>
        </w:rPr>
      </w:pPr>
      <w:r>
        <w:rPr>
          <w:lang w:val="en-US" w:eastAsia="ja-JP"/>
        </w:rPr>
        <w:t>–</w:t>
      </w:r>
      <w:r>
        <w:rPr>
          <w:lang w:val="en-US" w:eastAsia="ja-JP"/>
        </w:rPr>
        <w:tab/>
      </w:r>
      <w:r w:rsidR="001C7E42" w:rsidRPr="00940BB4">
        <w:rPr>
          <w:lang w:val="en-US" w:eastAsia="ja-JP"/>
        </w:rPr>
        <w:t xml:space="preserve">WD towards a PDNR of </w:t>
      </w:r>
      <w:r w:rsidRPr="00940BB4">
        <w:rPr>
          <w:lang w:val="en-US" w:eastAsia="ja-JP"/>
        </w:rPr>
        <w:t>Rec</w:t>
      </w:r>
      <w:r>
        <w:rPr>
          <w:lang w:val="en-US" w:eastAsia="ja-JP"/>
        </w:rPr>
        <w:t>ommendation</w:t>
      </w:r>
      <w:r w:rsidRPr="00940BB4">
        <w:rPr>
          <w:lang w:val="en-US" w:eastAsia="ja-JP"/>
        </w:rPr>
        <w:t xml:space="preserve"> </w:t>
      </w:r>
      <w:r w:rsidR="001C7E42" w:rsidRPr="00940BB4">
        <w:rPr>
          <w:lang w:val="en-US" w:eastAsia="ja-JP"/>
        </w:rPr>
        <w:t xml:space="preserve">ITU.R. F.595-10 (18 GHz) </w:t>
      </w:r>
      <w:r w:rsidR="001C7E42" w:rsidRPr="00940BB4">
        <w:rPr>
          <w:lang w:val="en-US" w:eastAsia="zh-CN"/>
        </w:rPr>
        <w:t xml:space="preserve"> </w:t>
      </w:r>
      <w:r w:rsidR="001C7E42" w:rsidRPr="00940BB4">
        <w:rPr>
          <w:rFonts w:asciiTheme="majorBidi" w:hAnsiTheme="majorBidi" w:cstheme="majorBidi"/>
          <w:bCs/>
          <w:szCs w:val="24"/>
          <w:lang w:val="en-US"/>
        </w:rPr>
        <w:t>(</w:t>
      </w:r>
      <w:r w:rsidR="001C7E42" w:rsidRPr="00940BB4">
        <w:rPr>
          <w:rFonts w:asciiTheme="majorBidi" w:hAnsiTheme="majorBidi" w:cstheme="majorBidi"/>
          <w:szCs w:val="24"/>
          <w:lang w:val="en-US" w:eastAsia="it-IT"/>
        </w:rPr>
        <w:t>Doc</w:t>
      </w:r>
      <w:r>
        <w:rPr>
          <w:rFonts w:asciiTheme="majorBidi" w:hAnsiTheme="majorBidi" w:cstheme="majorBidi"/>
          <w:szCs w:val="24"/>
          <w:lang w:val="en-US" w:eastAsia="it-IT"/>
        </w:rPr>
        <w:t>ument </w:t>
      </w:r>
      <w:r w:rsidR="001C7E42" w:rsidRPr="00AC5EAC">
        <w:rPr>
          <w:rFonts w:asciiTheme="majorBidi" w:hAnsiTheme="majorBidi" w:cstheme="majorBidi"/>
          <w:szCs w:val="24"/>
          <w:lang w:val="en-US" w:eastAsia="it-IT"/>
        </w:rPr>
        <w:t>5C/</w:t>
      </w:r>
      <w:r w:rsidR="001C7E42" w:rsidRPr="00AC5EAC">
        <w:rPr>
          <w:rFonts w:asciiTheme="majorBidi" w:hAnsiTheme="majorBidi" w:cstheme="majorBidi"/>
          <w:bCs/>
          <w:caps/>
          <w:szCs w:val="24"/>
          <w:lang w:val="en-US"/>
        </w:rPr>
        <w:t>TEMP/22</w:t>
      </w:r>
      <w:r w:rsidR="001C7E42" w:rsidRPr="00940BB4">
        <w:rPr>
          <w:rFonts w:asciiTheme="majorBidi" w:hAnsiTheme="majorBidi" w:cstheme="majorBidi"/>
          <w:bCs/>
          <w:szCs w:val="24"/>
          <w:lang w:val="en-US"/>
        </w:rPr>
        <w:t>)</w:t>
      </w:r>
      <w:r>
        <w:rPr>
          <w:rFonts w:asciiTheme="majorBidi" w:hAnsiTheme="majorBidi" w:cstheme="majorBidi"/>
          <w:bCs/>
          <w:szCs w:val="24"/>
          <w:lang w:val="en-US"/>
        </w:rPr>
        <w:t>:</w:t>
      </w:r>
      <w:r w:rsidR="001C7E42" w:rsidRPr="00940BB4">
        <w:rPr>
          <w:rFonts w:asciiTheme="majorBidi" w:hAnsiTheme="majorBidi" w:cstheme="majorBidi"/>
          <w:bCs/>
          <w:szCs w:val="24"/>
          <w:lang w:val="en-US"/>
        </w:rPr>
        <w:t xml:space="preserve"> to become</w:t>
      </w:r>
      <w:r>
        <w:rPr>
          <w:rFonts w:asciiTheme="majorBidi" w:hAnsiTheme="majorBidi" w:cstheme="majorBidi"/>
          <w:bCs/>
          <w:szCs w:val="24"/>
          <w:lang w:val="en-US"/>
        </w:rPr>
        <w:t xml:space="preserve"> </w:t>
      </w:r>
      <w:r w:rsidRPr="00A439E9">
        <w:rPr>
          <w:rFonts w:asciiTheme="majorBidi" w:hAnsiTheme="majorBidi" w:cstheme="majorBidi"/>
          <w:bCs/>
          <w:szCs w:val="24"/>
          <w:lang w:val="en-US"/>
        </w:rPr>
        <w:t>Document</w:t>
      </w:r>
      <w:r>
        <w:rPr>
          <w:rFonts w:asciiTheme="majorBidi" w:hAnsiTheme="majorBidi" w:cstheme="majorBidi"/>
          <w:bCs/>
          <w:szCs w:val="24"/>
          <w:lang w:val="en-US"/>
        </w:rPr>
        <w:t xml:space="preserve"> </w:t>
      </w:r>
      <w:hyperlink r:id="rId94" w:history="1">
        <w:r w:rsidR="001C7E42">
          <w:rPr>
            <w:rStyle w:val="Hyperlink"/>
            <w:rFonts w:eastAsiaTheme="minorEastAsia"/>
            <w:szCs w:val="24"/>
            <w:lang w:val="en-US" w:eastAsia="it-IT"/>
          </w:rPr>
          <w:t>5C/59</w:t>
        </w:r>
      </w:hyperlink>
      <w:r>
        <w:rPr>
          <w:rStyle w:val="Hyperlink"/>
          <w:rFonts w:eastAsiaTheme="minorEastAsia"/>
          <w:szCs w:val="24"/>
          <w:lang w:val="en-US" w:eastAsia="it-IT"/>
        </w:rPr>
        <w:t xml:space="preserve"> </w:t>
      </w:r>
      <w:r w:rsidRPr="00A439E9">
        <w:rPr>
          <w:rFonts w:eastAsiaTheme="minorEastAsia"/>
        </w:rPr>
        <w:t>(</w:t>
      </w:r>
      <w:r w:rsidR="001C7E42" w:rsidRPr="00A439E9">
        <w:rPr>
          <w:rFonts w:eastAsiaTheme="minorEastAsia"/>
        </w:rPr>
        <w:t>Annex 13</w:t>
      </w:r>
      <w:r w:rsidRPr="00A439E9">
        <w:rPr>
          <w:rFonts w:eastAsiaTheme="minorEastAsia"/>
        </w:rPr>
        <w:t>)</w:t>
      </w:r>
      <w:r w:rsidR="001C7E42" w:rsidRPr="00A439E9">
        <w:rPr>
          <w:rFonts w:eastAsiaTheme="minorEastAsia"/>
        </w:rPr>
        <w:t>.</w:t>
      </w:r>
    </w:p>
    <w:p w14:paraId="3CD908EE" w14:textId="522CFBEB" w:rsidR="001C7E42" w:rsidRPr="00A439E9" w:rsidRDefault="00A439E9" w:rsidP="00A439E9">
      <w:pPr>
        <w:pStyle w:val="enumlev1"/>
        <w:rPr>
          <w:rFonts w:eastAsiaTheme="minorEastAsia"/>
        </w:rPr>
      </w:pPr>
      <w:r w:rsidRPr="00A439E9">
        <w:rPr>
          <w:rFonts w:eastAsiaTheme="minorEastAsia"/>
        </w:rPr>
        <w:t>–</w:t>
      </w:r>
      <w:r w:rsidR="001C7E42" w:rsidRPr="00A439E9">
        <w:tab/>
      </w:r>
      <w:r w:rsidR="001C7E42" w:rsidRPr="003446FB">
        <w:rPr>
          <w:lang w:val="en-US" w:eastAsia="ja-JP"/>
        </w:rPr>
        <w:t xml:space="preserve">WD towards a PDNR of </w:t>
      </w:r>
      <w:r w:rsidR="007A451A" w:rsidRPr="007A451A">
        <w:rPr>
          <w:lang w:val="en-US" w:eastAsia="ja-JP"/>
        </w:rPr>
        <w:t>Recommendation</w:t>
      </w:r>
      <w:r w:rsidR="007A451A" w:rsidRPr="003446FB">
        <w:rPr>
          <w:lang w:val="en-US" w:eastAsia="ja-JP"/>
        </w:rPr>
        <w:t xml:space="preserve"> </w:t>
      </w:r>
      <w:r w:rsidR="001C7E42" w:rsidRPr="003446FB">
        <w:rPr>
          <w:lang w:val="en-US" w:eastAsia="ja-JP"/>
        </w:rPr>
        <w:t xml:space="preserve">ITU.R. F.749-3 (38 GHz) </w:t>
      </w:r>
      <w:r w:rsidR="001C7E42" w:rsidRPr="003446FB">
        <w:rPr>
          <w:rFonts w:asciiTheme="majorBidi" w:hAnsiTheme="majorBidi" w:cstheme="majorBidi"/>
          <w:bCs/>
          <w:szCs w:val="24"/>
          <w:lang w:val="en-US"/>
        </w:rPr>
        <w:t>(</w:t>
      </w:r>
      <w:r w:rsidR="001C7E42" w:rsidRPr="003446FB">
        <w:rPr>
          <w:rFonts w:asciiTheme="majorBidi" w:hAnsiTheme="majorBidi" w:cstheme="majorBidi"/>
          <w:szCs w:val="24"/>
          <w:lang w:val="en-US" w:eastAsia="it-IT"/>
        </w:rPr>
        <w:t>Doc</w:t>
      </w:r>
      <w:r>
        <w:rPr>
          <w:rFonts w:asciiTheme="majorBidi" w:hAnsiTheme="majorBidi" w:cstheme="majorBidi"/>
          <w:szCs w:val="24"/>
          <w:lang w:val="en-US" w:eastAsia="it-IT"/>
        </w:rPr>
        <w:t>ument</w:t>
      </w:r>
      <w:r w:rsidR="007A451A">
        <w:rPr>
          <w:rFonts w:asciiTheme="majorBidi" w:hAnsiTheme="majorBidi" w:cstheme="majorBidi"/>
          <w:szCs w:val="24"/>
          <w:lang w:val="en-US" w:eastAsia="it-IT"/>
        </w:rPr>
        <w:t> </w:t>
      </w:r>
      <w:r w:rsidR="001C7E42" w:rsidRPr="00AC5EAC">
        <w:rPr>
          <w:rFonts w:asciiTheme="majorBidi" w:hAnsiTheme="majorBidi" w:cstheme="majorBidi"/>
          <w:szCs w:val="24"/>
          <w:lang w:val="en-US" w:eastAsia="it-IT"/>
        </w:rPr>
        <w:t>5C/</w:t>
      </w:r>
      <w:r w:rsidR="001C7E42" w:rsidRPr="00AC5EAC">
        <w:rPr>
          <w:rFonts w:asciiTheme="majorBidi" w:hAnsiTheme="majorBidi" w:cstheme="majorBidi"/>
          <w:bCs/>
          <w:caps/>
          <w:szCs w:val="24"/>
          <w:lang w:val="en-US"/>
        </w:rPr>
        <w:t>TEMP/23</w:t>
      </w:r>
      <w:r w:rsidR="001C7E42" w:rsidRPr="003446FB">
        <w:rPr>
          <w:rFonts w:asciiTheme="majorBidi" w:hAnsiTheme="majorBidi" w:cstheme="majorBidi"/>
          <w:bCs/>
          <w:caps/>
          <w:szCs w:val="24"/>
          <w:lang w:val="en-US"/>
        </w:rPr>
        <w:t>)</w:t>
      </w:r>
      <w:r w:rsidR="001C7E42" w:rsidRPr="003446FB">
        <w:rPr>
          <w:rFonts w:asciiTheme="majorBidi" w:hAnsiTheme="majorBidi" w:cstheme="majorBidi"/>
          <w:bCs/>
          <w:szCs w:val="24"/>
          <w:lang w:val="en-US"/>
        </w:rPr>
        <w:t xml:space="preserve"> - to become</w:t>
      </w:r>
      <w:r>
        <w:rPr>
          <w:rFonts w:asciiTheme="majorBidi" w:hAnsiTheme="majorBidi" w:cstheme="majorBidi"/>
          <w:bCs/>
          <w:szCs w:val="24"/>
          <w:lang w:val="en-US"/>
        </w:rPr>
        <w:t xml:space="preserve"> </w:t>
      </w:r>
      <w:r w:rsidRPr="00A439E9">
        <w:rPr>
          <w:rFonts w:asciiTheme="majorBidi" w:hAnsiTheme="majorBidi" w:cstheme="majorBidi"/>
          <w:bCs/>
          <w:szCs w:val="24"/>
          <w:lang w:val="en-US"/>
        </w:rPr>
        <w:t>Document</w:t>
      </w:r>
      <w:r w:rsidR="001C7E42" w:rsidRPr="003446FB">
        <w:rPr>
          <w:rFonts w:asciiTheme="majorBidi" w:hAnsiTheme="majorBidi" w:cstheme="majorBidi"/>
          <w:bCs/>
          <w:szCs w:val="24"/>
          <w:lang w:val="en-US"/>
        </w:rPr>
        <w:t xml:space="preserve"> </w:t>
      </w:r>
      <w:hyperlink r:id="rId95" w:history="1">
        <w:r w:rsidR="001C7E42">
          <w:rPr>
            <w:rStyle w:val="Hyperlink"/>
            <w:rFonts w:eastAsiaTheme="minorEastAsia"/>
            <w:szCs w:val="24"/>
            <w:lang w:val="en-US" w:eastAsia="it-IT"/>
          </w:rPr>
          <w:t>5C/59</w:t>
        </w:r>
      </w:hyperlink>
      <w:r>
        <w:rPr>
          <w:rStyle w:val="Hyperlink"/>
          <w:rFonts w:eastAsiaTheme="minorEastAsia"/>
          <w:szCs w:val="24"/>
          <w:lang w:val="en-US" w:eastAsia="it-IT"/>
        </w:rPr>
        <w:t xml:space="preserve"> </w:t>
      </w:r>
      <w:r w:rsidRPr="00A439E9">
        <w:rPr>
          <w:rFonts w:eastAsiaTheme="minorEastAsia"/>
        </w:rPr>
        <w:t>(</w:t>
      </w:r>
      <w:r w:rsidR="001C7E42" w:rsidRPr="00A439E9">
        <w:rPr>
          <w:rFonts w:eastAsiaTheme="minorEastAsia"/>
        </w:rPr>
        <w:t>Annex 12</w:t>
      </w:r>
      <w:r w:rsidRPr="00A439E9">
        <w:rPr>
          <w:rFonts w:eastAsiaTheme="minorEastAsia"/>
        </w:rPr>
        <w:t>)</w:t>
      </w:r>
      <w:r w:rsidR="001C7E42" w:rsidRPr="00A439E9">
        <w:rPr>
          <w:rFonts w:eastAsiaTheme="minorEastAsia"/>
        </w:rPr>
        <w:t>.</w:t>
      </w:r>
    </w:p>
    <w:p w14:paraId="67DDD1DF" w14:textId="47F81793" w:rsidR="00A439E9" w:rsidRDefault="00A439E9" w:rsidP="00A439E9">
      <w:pPr>
        <w:pStyle w:val="enumlev1"/>
        <w:rPr>
          <w:lang w:val="en-US"/>
        </w:rPr>
      </w:pPr>
      <w:r>
        <w:rPr>
          <w:lang w:val="en-US" w:eastAsia="ja-JP"/>
        </w:rPr>
        <w:t>–</w:t>
      </w:r>
      <w:r w:rsidR="001C7E42" w:rsidRPr="0034752B">
        <w:rPr>
          <w:lang w:val="en-US" w:eastAsia="ja-JP"/>
        </w:rPr>
        <w:tab/>
        <w:t>PDR</w:t>
      </w:r>
      <w:r w:rsidR="001C7E42" w:rsidRPr="0034752B">
        <w:rPr>
          <w:lang w:val="en-US"/>
        </w:rPr>
        <w:t xml:space="preserve"> of Recommendation ITU-R F.383-9 (5 925 – 6 425 MHz) </w:t>
      </w:r>
      <w:r w:rsidR="001C7E42" w:rsidRPr="0034752B">
        <w:rPr>
          <w:rFonts w:asciiTheme="majorBidi" w:hAnsiTheme="majorBidi" w:cstheme="majorBidi"/>
          <w:bCs/>
          <w:lang w:val="en-US"/>
        </w:rPr>
        <w:t>(</w:t>
      </w:r>
      <w:r w:rsidR="001C7E42" w:rsidRPr="0034752B">
        <w:rPr>
          <w:rFonts w:asciiTheme="majorBidi" w:hAnsiTheme="majorBidi" w:cstheme="majorBidi"/>
          <w:lang w:val="en-US" w:eastAsia="it-IT"/>
        </w:rPr>
        <w:t>Doc</w:t>
      </w:r>
      <w:r>
        <w:rPr>
          <w:rFonts w:asciiTheme="majorBidi" w:hAnsiTheme="majorBidi" w:cstheme="majorBidi"/>
          <w:lang w:val="en-US" w:eastAsia="it-IT"/>
        </w:rPr>
        <w:t>ument </w:t>
      </w:r>
      <w:r w:rsidR="001C7E42" w:rsidRPr="00AC5EAC">
        <w:rPr>
          <w:rFonts w:asciiTheme="majorBidi" w:hAnsiTheme="majorBidi" w:cstheme="majorBidi"/>
          <w:lang w:val="en-US" w:eastAsia="it-IT"/>
        </w:rPr>
        <w:t>5C/</w:t>
      </w:r>
      <w:r w:rsidR="001C7E42" w:rsidRPr="00AC5EAC">
        <w:rPr>
          <w:rFonts w:asciiTheme="majorBidi" w:hAnsiTheme="majorBidi" w:cstheme="majorBidi"/>
          <w:bCs/>
          <w:caps/>
          <w:lang w:val="en-US"/>
        </w:rPr>
        <w:t>TEMP/25</w:t>
      </w:r>
      <w:r w:rsidR="001C7E42" w:rsidRPr="0034752B">
        <w:rPr>
          <w:rFonts w:asciiTheme="majorBidi" w:hAnsiTheme="majorBidi" w:cstheme="majorBidi"/>
          <w:bCs/>
          <w:lang w:val="en-US"/>
        </w:rPr>
        <w:t xml:space="preserve">) - to </w:t>
      </w:r>
      <w:r w:rsidR="001C7E42" w:rsidRPr="00B846FD">
        <w:rPr>
          <w:rFonts w:asciiTheme="majorBidi" w:hAnsiTheme="majorBidi" w:cstheme="majorBidi"/>
          <w:bCs/>
          <w:lang w:val="en-US"/>
        </w:rPr>
        <w:t>be</w:t>
      </w:r>
      <w:r w:rsidR="001C7E42">
        <w:rPr>
          <w:rFonts w:asciiTheme="majorBidi" w:hAnsiTheme="majorBidi" w:cstheme="majorBidi"/>
          <w:bCs/>
          <w:lang w:val="en-US"/>
        </w:rPr>
        <w:t>come</w:t>
      </w:r>
      <w:r>
        <w:rPr>
          <w:rFonts w:asciiTheme="majorBidi" w:hAnsiTheme="majorBidi" w:cstheme="majorBidi"/>
          <w:bCs/>
          <w:lang w:val="en-US"/>
        </w:rPr>
        <w:t xml:space="preserve"> </w:t>
      </w:r>
      <w:r w:rsidRPr="00A439E9">
        <w:rPr>
          <w:rFonts w:asciiTheme="majorBidi" w:hAnsiTheme="majorBidi" w:cstheme="majorBidi"/>
          <w:bCs/>
          <w:lang w:val="en-US"/>
        </w:rPr>
        <w:t>Document</w:t>
      </w:r>
      <w:r w:rsidR="001C7E42" w:rsidRPr="00B846FD">
        <w:rPr>
          <w:rFonts w:asciiTheme="majorBidi" w:hAnsiTheme="majorBidi" w:cstheme="majorBidi"/>
          <w:bCs/>
          <w:lang w:val="en-US"/>
        </w:rPr>
        <w:t xml:space="preserve"> </w:t>
      </w:r>
      <w:hyperlink r:id="rId96" w:history="1">
        <w:r w:rsidR="001C7E42">
          <w:rPr>
            <w:rStyle w:val="Hyperlink"/>
            <w:rFonts w:eastAsiaTheme="minorEastAsia"/>
            <w:szCs w:val="24"/>
            <w:lang w:val="en-US" w:eastAsia="it-IT"/>
          </w:rPr>
          <w:t>5C/59</w:t>
        </w:r>
      </w:hyperlink>
      <w:r w:rsidRPr="00A439E9">
        <w:rPr>
          <w:rFonts w:eastAsiaTheme="minorEastAsia"/>
        </w:rPr>
        <w:t xml:space="preserve"> (</w:t>
      </w:r>
      <w:r w:rsidR="001C7E42" w:rsidRPr="00AA2C62">
        <w:rPr>
          <w:lang w:val="en-US"/>
        </w:rPr>
        <w:t>Annex 7</w:t>
      </w:r>
      <w:r>
        <w:rPr>
          <w:lang w:val="en-US"/>
        </w:rPr>
        <w:t>)</w:t>
      </w:r>
      <w:r w:rsidR="001C7E42" w:rsidRPr="00AA2C62">
        <w:rPr>
          <w:lang w:val="en-US"/>
        </w:rPr>
        <w:t>.</w:t>
      </w:r>
    </w:p>
    <w:p w14:paraId="2729E875" w14:textId="3AFDEA37" w:rsidR="001C7E42" w:rsidRPr="00831833" w:rsidRDefault="00A439E9" w:rsidP="00A439E9">
      <w:pPr>
        <w:pStyle w:val="enumlev1"/>
        <w:rPr>
          <w:szCs w:val="24"/>
          <w:lang w:val="en-US" w:eastAsia="ja-JP"/>
        </w:rPr>
      </w:pPr>
      <w:r>
        <w:rPr>
          <w:lang w:val="en-US"/>
        </w:rPr>
        <w:t>–</w:t>
      </w:r>
      <w:r w:rsidR="001C7E42">
        <w:rPr>
          <w:color w:val="FF0000"/>
          <w:szCs w:val="24"/>
          <w:lang w:val="en-US" w:eastAsia="ja-JP"/>
        </w:rPr>
        <w:tab/>
      </w:r>
      <w:r w:rsidR="001C7E42" w:rsidRPr="00831833">
        <w:rPr>
          <w:szCs w:val="24"/>
          <w:lang w:val="en-US" w:eastAsia="ja-JP"/>
        </w:rPr>
        <w:t>PDR of Recommendation ITU-R F.637-4 (21.2-23.6 GHz)</w:t>
      </w:r>
      <w:r w:rsidR="007A451A">
        <w:rPr>
          <w:color w:val="00B050"/>
          <w:szCs w:val="24"/>
          <w:lang w:val="en-US" w:eastAsia="ja-JP"/>
        </w:rPr>
        <w:br/>
      </w:r>
      <w:r w:rsidR="001C7E42" w:rsidRPr="0034752B">
        <w:rPr>
          <w:rFonts w:asciiTheme="majorBidi" w:hAnsiTheme="majorBidi" w:cstheme="majorBidi"/>
          <w:bCs/>
          <w:szCs w:val="24"/>
          <w:lang w:val="en-US"/>
        </w:rPr>
        <w:t>(</w:t>
      </w:r>
      <w:r w:rsidR="001C7E42" w:rsidRPr="0034752B">
        <w:rPr>
          <w:rFonts w:asciiTheme="majorBidi" w:hAnsiTheme="majorBidi" w:cstheme="majorBidi"/>
          <w:szCs w:val="24"/>
          <w:lang w:val="en-US" w:eastAsia="it-IT"/>
        </w:rPr>
        <w:t>Doc</w:t>
      </w:r>
      <w:r w:rsidR="007A451A">
        <w:rPr>
          <w:rFonts w:asciiTheme="majorBidi" w:hAnsiTheme="majorBidi" w:cstheme="majorBidi"/>
          <w:szCs w:val="24"/>
          <w:lang w:val="en-US" w:eastAsia="it-IT"/>
        </w:rPr>
        <w:t>ument </w:t>
      </w:r>
      <w:r w:rsidR="001C7E42" w:rsidRPr="0034752B">
        <w:rPr>
          <w:rFonts w:asciiTheme="majorBidi" w:hAnsiTheme="majorBidi" w:cstheme="majorBidi"/>
          <w:szCs w:val="24"/>
          <w:lang w:val="en-US" w:eastAsia="it-IT"/>
        </w:rPr>
        <w:t>5C/</w:t>
      </w:r>
      <w:r w:rsidR="001C7E42" w:rsidRPr="00AC5EAC">
        <w:rPr>
          <w:rFonts w:asciiTheme="majorBidi" w:hAnsiTheme="majorBidi" w:cstheme="majorBidi"/>
          <w:bCs/>
          <w:caps/>
          <w:szCs w:val="24"/>
          <w:lang w:val="en-US"/>
        </w:rPr>
        <w:t>TEMP/26</w:t>
      </w:r>
      <w:r w:rsidR="001C7E42" w:rsidRPr="00AC5EAC">
        <w:rPr>
          <w:rFonts w:asciiTheme="majorBidi" w:hAnsiTheme="majorBidi" w:cstheme="majorBidi"/>
          <w:bCs/>
          <w:szCs w:val="24"/>
          <w:lang w:val="en-US"/>
        </w:rPr>
        <w:t>)</w:t>
      </w:r>
      <w:r w:rsidR="007A451A">
        <w:rPr>
          <w:szCs w:val="24"/>
          <w:lang w:val="en-US" w:eastAsia="ja-JP"/>
        </w:rPr>
        <w:t xml:space="preserve"> </w:t>
      </w:r>
      <w:r w:rsidR="001C7E42" w:rsidRPr="00AB32D5">
        <w:rPr>
          <w:rFonts w:asciiTheme="majorBidi" w:hAnsiTheme="majorBidi" w:cstheme="majorBidi"/>
          <w:bCs/>
          <w:szCs w:val="24"/>
          <w:lang w:val="en-US"/>
        </w:rPr>
        <w:t>to</w:t>
      </w:r>
      <w:r w:rsidR="007A451A">
        <w:rPr>
          <w:rFonts w:asciiTheme="majorBidi" w:hAnsiTheme="majorBidi" w:cstheme="majorBidi"/>
          <w:bCs/>
          <w:szCs w:val="24"/>
          <w:lang w:val="en-US"/>
        </w:rPr>
        <w:t> </w:t>
      </w:r>
      <w:r w:rsidR="001C7E42" w:rsidRPr="00B846FD">
        <w:rPr>
          <w:rFonts w:asciiTheme="majorBidi" w:hAnsiTheme="majorBidi" w:cstheme="majorBidi"/>
          <w:bCs/>
          <w:szCs w:val="24"/>
          <w:lang w:val="en-US"/>
        </w:rPr>
        <w:t>be</w:t>
      </w:r>
      <w:r w:rsidR="001C7E42">
        <w:rPr>
          <w:rFonts w:asciiTheme="majorBidi" w:hAnsiTheme="majorBidi" w:cstheme="majorBidi"/>
          <w:bCs/>
          <w:szCs w:val="24"/>
          <w:lang w:val="en-US"/>
        </w:rPr>
        <w:t>come</w:t>
      </w:r>
      <w:r>
        <w:rPr>
          <w:rFonts w:asciiTheme="majorBidi" w:hAnsiTheme="majorBidi" w:cstheme="majorBidi"/>
          <w:bCs/>
          <w:szCs w:val="24"/>
          <w:lang w:val="en-US"/>
        </w:rPr>
        <w:t xml:space="preserve"> </w:t>
      </w:r>
      <w:r w:rsidRPr="00A439E9">
        <w:rPr>
          <w:rFonts w:asciiTheme="majorBidi" w:hAnsiTheme="majorBidi" w:cstheme="majorBidi"/>
          <w:bCs/>
          <w:szCs w:val="24"/>
          <w:lang w:val="en-US"/>
        </w:rPr>
        <w:t>Document</w:t>
      </w:r>
      <w:r w:rsidR="001C7E42" w:rsidRPr="00B846FD">
        <w:rPr>
          <w:rFonts w:asciiTheme="majorBidi" w:hAnsiTheme="majorBidi" w:cstheme="majorBidi"/>
          <w:bCs/>
          <w:szCs w:val="24"/>
          <w:lang w:val="en-US"/>
        </w:rPr>
        <w:t xml:space="preserve"> </w:t>
      </w:r>
      <w:hyperlink r:id="rId97" w:history="1">
        <w:r w:rsidR="001C7E42">
          <w:rPr>
            <w:rStyle w:val="Hyperlink"/>
            <w:rFonts w:eastAsiaTheme="minorEastAsia"/>
            <w:szCs w:val="24"/>
            <w:lang w:val="en-US" w:eastAsia="it-IT"/>
          </w:rPr>
          <w:t>5C/59</w:t>
        </w:r>
      </w:hyperlink>
      <w:r w:rsidR="001C7E42" w:rsidRPr="00831833">
        <w:rPr>
          <w:szCs w:val="24"/>
          <w:lang w:val="en-US" w:eastAsia="ja-JP"/>
        </w:rPr>
        <w:t xml:space="preserve"> </w:t>
      </w:r>
      <w:r>
        <w:rPr>
          <w:szCs w:val="24"/>
          <w:lang w:val="en-US" w:eastAsia="ja-JP"/>
        </w:rPr>
        <w:t>(</w:t>
      </w:r>
      <w:r w:rsidR="001C7E42" w:rsidRPr="00831833">
        <w:rPr>
          <w:szCs w:val="24"/>
          <w:lang w:val="en-US" w:eastAsia="ja-JP"/>
        </w:rPr>
        <w:t>Annex 8</w:t>
      </w:r>
      <w:r>
        <w:rPr>
          <w:szCs w:val="24"/>
          <w:lang w:val="en-US" w:eastAsia="ja-JP"/>
        </w:rPr>
        <w:t>)</w:t>
      </w:r>
      <w:r w:rsidR="001C7E42" w:rsidRPr="00831833">
        <w:rPr>
          <w:szCs w:val="24"/>
          <w:lang w:val="en-US" w:eastAsia="ja-JP"/>
        </w:rPr>
        <w:t>.</w:t>
      </w:r>
    </w:p>
    <w:p w14:paraId="0DC7A88C" w14:textId="77777777" w:rsidR="001C7E42" w:rsidRDefault="001C7E42" w:rsidP="001C7E42">
      <w:pPr>
        <w:pStyle w:val="Headingu"/>
        <w:keepNext w:val="0"/>
        <w:keepLines w:val="0"/>
        <w:widowControl w:val="0"/>
        <w:spacing w:before="60"/>
        <w:rPr>
          <w:rFonts w:eastAsia="Batang"/>
          <w:szCs w:val="24"/>
          <w:u w:val="none"/>
          <w:lang w:val="en-US" w:eastAsia="ko-KR"/>
        </w:rPr>
      </w:pPr>
      <w:r w:rsidRPr="008611D7">
        <w:rPr>
          <w:rFonts w:eastAsia="Batang"/>
          <w:i/>
          <w:szCs w:val="24"/>
          <w:u w:val="none"/>
          <w:lang w:val="en-US" w:eastAsia="ko-KR"/>
        </w:rPr>
        <w:t>Deliverables to be retained in Chairman’s Report</w:t>
      </w:r>
      <w:r w:rsidRPr="008611D7">
        <w:rPr>
          <w:rFonts w:eastAsia="Batang"/>
          <w:szCs w:val="24"/>
          <w:u w:val="none"/>
          <w:lang w:val="en-US" w:eastAsia="ko-KR"/>
        </w:rPr>
        <w:t xml:space="preserve">: </w:t>
      </w:r>
    </w:p>
    <w:p w14:paraId="2173E52A" w14:textId="3DE1BB23" w:rsidR="007A451A" w:rsidRDefault="007A451A" w:rsidP="007A451A">
      <w:pPr>
        <w:pStyle w:val="enumlev1"/>
        <w:rPr>
          <w:lang w:val="en-US"/>
        </w:rPr>
      </w:pPr>
      <w:r>
        <w:rPr>
          <w:lang w:val="en-US" w:eastAsia="ja-JP"/>
        </w:rPr>
        <w:t>–</w:t>
      </w:r>
      <w:r>
        <w:rPr>
          <w:lang w:val="en-US" w:eastAsia="ja-JP"/>
        </w:rPr>
        <w:tab/>
      </w:r>
      <w:r w:rsidR="001C7E42" w:rsidRPr="00AB32D5">
        <w:rPr>
          <w:lang w:val="en-US" w:eastAsia="ja-JP"/>
        </w:rPr>
        <w:t>WD</w:t>
      </w:r>
      <w:r w:rsidR="001C7E42" w:rsidRPr="00AB32D5">
        <w:rPr>
          <w:lang w:val="en-US"/>
        </w:rPr>
        <w:t xml:space="preserve"> towards </w:t>
      </w:r>
      <w:r w:rsidR="001C7E42" w:rsidRPr="00AB32D5">
        <w:rPr>
          <w:lang w:val="en-US" w:eastAsia="ja-JP"/>
        </w:rPr>
        <w:t>a PDR</w:t>
      </w:r>
      <w:r w:rsidR="001C7E42" w:rsidRPr="00AB32D5">
        <w:rPr>
          <w:lang w:val="en-US"/>
        </w:rPr>
        <w:t xml:space="preserve"> of Recommendation ITU-R F.1520-3 (31.8-33.4 GHz) – </w:t>
      </w:r>
      <w:r w:rsidR="001C7E42" w:rsidRPr="00AB32D5">
        <w:rPr>
          <w:rFonts w:asciiTheme="majorBidi" w:hAnsiTheme="majorBidi" w:cstheme="majorBidi"/>
          <w:bCs/>
          <w:lang w:val="en-US"/>
        </w:rPr>
        <w:t>to</w:t>
      </w:r>
      <w:r>
        <w:rPr>
          <w:rFonts w:asciiTheme="majorBidi" w:hAnsiTheme="majorBidi" w:cstheme="majorBidi"/>
          <w:bCs/>
          <w:lang w:val="en-US"/>
        </w:rPr>
        <w:t> </w:t>
      </w:r>
      <w:r w:rsidR="001C7E42" w:rsidRPr="00AB32D5">
        <w:rPr>
          <w:rFonts w:asciiTheme="majorBidi" w:hAnsiTheme="majorBidi" w:cstheme="majorBidi"/>
          <w:bCs/>
          <w:lang w:val="en-US"/>
        </w:rPr>
        <w:t>be</w:t>
      </w:r>
      <w:r>
        <w:rPr>
          <w:rFonts w:asciiTheme="majorBidi" w:hAnsiTheme="majorBidi" w:cstheme="majorBidi"/>
          <w:bCs/>
          <w:lang w:val="en-US"/>
        </w:rPr>
        <w:t> </w:t>
      </w:r>
      <w:r w:rsidR="001C7E42" w:rsidRPr="00AB32D5">
        <w:rPr>
          <w:rFonts w:asciiTheme="majorBidi" w:hAnsiTheme="majorBidi" w:cstheme="majorBidi"/>
          <w:bCs/>
          <w:lang w:val="en-US"/>
        </w:rPr>
        <w:t xml:space="preserve">carried </w:t>
      </w:r>
      <w:r w:rsidR="001C7E42">
        <w:rPr>
          <w:rFonts w:asciiTheme="majorBidi" w:hAnsiTheme="majorBidi" w:cstheme="majorBidi"/>
          <w:bCs/>
          <w:lang w:val="en-US"/>
        </w:rPr>
        <w:t>forward without change in</w:t>
      </w:r>
      <w:r w:rsidR="001C7E42" w:rsidRPr="00B846FD">
        <w:rPr>
          <w:rFonts w:asciiTheme="majorBidi" w:hAnsiTheme="majorBidi" w:cstheme="majorBidi"/>
          <w:bCs/>
          <w:lang w:val="en-US"/>
        </w:rPr>
        <w:t xml:space="preserve"> </w:t>
      </w:r>
      <w:r w:rsidRPr="007A451A">
        <w:rPr>
          <w:rFonts w:asciiTheme="majorBidi" w:hAnsiTheme="majorBidi" w:cstheme="majorBidi"/>
          <w:bCs/>
          <w:lang w:val="en-US"/>
        </w:rPr>
        <w:t>Document</w:t>
      </w:r>
      <w:r>
        <w:rPr>
          <w:rFonts w:asciiTheme="majorBidi" w:hAnsiTheme="majorBidi" w:cstheme="majorBidi"/>
          <w:bCs/>
          <w:lang w:val="en-US"/>
        </w:rPr>
        <w:t xml:space="preserve"> </w:t>
      </w:r>
      <w:hyperlink r:id="rId98" w:history="1">
        <w:r w:rsidR="001C7E42">
          <w:rPr>
            <w:rStyle w:val="Hyperlink"/>
            <w:rFonts w:eastAsiaTheme="minorEastAsia"/>
            <w:szCs w:val="24"/>
            <w:lang w:val="en-US" w:eastAsia="it-IT"/>
          </w:rPr>
          <w:t>5C/59</w:t>
        </w:r>
      </w:hyperlink>
      <w:r w:rsidRPr="007A451A">
        <w:rPr>
          <w:rFonts w:eastAsiaTheme="minorEastAsia"/>
        </w:rPr>
        <w:t xml:space="preserve"> (</w:t>
      </w:r>
      <w:r w:rsidR="001C7E42" w:rsidRPr="00AA2C62">
        <w:rPr>
          <w:lang w:val="en-US"/>
        </w:rPr>
        <w:t>Annex 9</w:t>
      </w:r>
      <w:r>
        <w:rPr>
          <w:lang w:val="en-US"/>
        </w:rPr>
        <w:t>)</w:t>
      </w:r>
      <w:r w:rsidR="001C7E42" w:rsidRPr="00AA2C62">
        <w:rPr>
          <w:lang w:val="en-US"/>
        </w:rPr>
        <w:t>.</w:t>
      </w:r>
    </w:p>
    <w:p w14:paraId="096A5698" w14:textId="38754391" w:rsidR="001C7E42" w:rsidRPr="00AA2C62" w:rsidRDefault="007A451A" w:rsidP="007A451A">
      <w:pPr>
        <w:pStyle w:val="enumlev1"/>
        <w:rPr>
          <w:szCs w:val="24"/>
          <w:lang w:val="en-US"/>
        </w:rPr>
      </w:pPr>
      <w:r>
        <w:rPr>
          <w:lang w:val="en-US"/>
        </w:rPr>
        <w:t>–</w:t>
      </w:r>
      <w:r>
        <w:rPr>
          <w:lang w:val="en-US"/>
        </w:rPr>
        <w:tab/>
      </w:r>
      <w:r w:rsidR="001C7E42" w:rsidRPr="000606B7">
        <w:rPr>
          <w:szCs w:val="24"/>
          <w:lang w:val="en-US" w:eastAsia="ja-JP"/>
        </w:rPr>
        <w:t>WD</w:t>
      </w:r>
      <w:r w:rsidR="001C7E42" w:rsidRPr="000606B7">
        <w:rPr>
          <w:szCs w:val="24"/>
          <w:lang w:val="en-US"/>
        </w:rPr>
        <w:t xml:space="preserve"> towards </w:t>
      </w:r>
      <w:r w:rsidR="001C7E42" w:rsidRPr="000606B7">
        <w:rPr>
          <w:szCs w:val="24"/>
          <w:lang w:val="en-US" w:eastAsia="ja-JP"/>
        </w:rPr>
        <w:t xml:space="preserve">a </w:t>
      </w:r>
      <w:r w:rsidR="001C7E42" w:rsidRPr="000606B7">
        <w:rPr>
          <w:szCs w:val="24"/>
          <w:lang w:val="en-US"/>
        </w:rPr>
        <w:t xml:space="preserve">PDR of Recommendation ITU-R F.2005-4 (40.5-43.5 GHz) </w:t>
      </w:r>
      <w:r>
        <w:rPr>
          <w:szCs w:val="24"/>
          <w:lang w:val="en-US"/>
        </w:rPr>
        <w:t>–</w:t>
      </w:r>
      <w:r w:rsidR="001C7E42" w:rsidRPr="000606B7">
        <w:rPr>
          <w:szCs w:val="24"/>
          <w:lang w:val="en-US"/>
        </w:rPr>
        <w:t xml:space="preserve"> </w:t>
      </w:r>
      <w:r w:rsidR="001C7E42" w:rsidRPr="000606B7">
        <w:rPr>
          <w:rFonts w:asciiTheme="majorBidi" w:hAnsiTheme="majorBidi" w:cstheme="majorBidi"/>
          <w:bCs/>
          <w:szCs w:val="24"/>
          <w:lang w:val="en-US"/>
        </w:rPr>
        <w:t>to</w:t>
      </w:r>
      <w:r>
        <w:rPr>
          <w:rFonts w:asciiTheme="majorBidi" w:hAnsiTheme="majorBidi" w:cstheme="majorBidi"/>
          <w:bCs/>
          <w:szCs w:val="24"/>
          <w:lang w:val="en-US"/>
        </w:rPr>
        <w:t> </w:t>
      </w:r>
      <w:r w:rsidR="001C7E42" w:rsidRPr="000606B7">
        <w:rPr>
          <w:rFonts w:asciiTheme="majorBidi" w:hAnsiTheme="majorBidi" w:cstheme="majorBidi"/>
          <w:bCs/>
          <w:szCs w:val="24"/>
          <w:lang w:val="en-US"/>
        </w:rPr>
        <w:t>be</w:t>
      </w:r>
      <w:r>
        <w:rPr>
          <w:rFonts w:asciiTheme="majorBidi" w:hAnsiTheme="majorBidi" w:cstheme="majorBidi"/>
          <w:bCs/>
          <w:szCs w:val="24"/>
          <w:lang w:val="en-US"/>
        </w:rPr>
        <w:t> </w:t>
      </w:r>
      <w:r w:rsidR="001C7E42" w:rsidRPr="000606B7">
        <w:rPr>
          <w:rFonts w:asciiTheme="majorBidi" w:hAnsiTheme="majorBidi" w:cstheme="majorBidi"/>
          <w:bCs/>
          <w:szCs w:val="24"/>
          <w:lang w:val="en-US"/>
        </w:rPr>
        <w:t xml:space="preserve">carried forward </w:t>
      </w:r>
      <w:r w:rsidR="001C7E42">
        <w:rPr>
          <w:rFonts w:asciiTheme="majorBidi" w:hAnsiTheme="majorBidi" w:cstheme="majorBidi"/>
          <w:bCs/>
          <w:szCs w:val="24"/>
          <w:lang w:val="en-US"/>
        </w:rPr>
        <w:t>without change in</w:t>
      </w:r>
      <w:r>
        <w:rPr>
          <w:rFonts w:asciiTheme="majorBidi" w:hAnsiTheme="majorBidi" w:cstheme="majorBidi"/>
          <w:bCs/>
          <w:szCs w:val="24"/>
          <w:lang w:val="en-US"/>
        </w:rPr>
        <w:t xml:space="preserve"> </w:t>
      </w:r>
      <w:r w:rsidRPr="007A451A">
        <w:rPr>
          <w:rFonts w:asciiTheme="majorBidi" w:hAnsiTheme="majorBidi" w:cstheme="majorBidi"/>
          <w:bCs/>
          <w:szCs w:val="24"/>
          <w:lang w:val="en-US"/>
        </w:rPr>
        <w:t>Document</w:t>
      </w:r>
      <w:r w:rsidR="001C7E42" w:rsidRPr="00B846FD">
        <w:rPr>
          <w:rFonts w:asciiTheme="majorBidi" w:hAnsiTheme="majorBidi" w:cstheme="majorBidi"/>
          <w:bCs/>
          <w:szCs w:val="24"/>
          <w:lang w:val="en-US"/>
        </w:rPr>
        <w:t xml:space="preserve"> </w:t>
      </w:r>
      <w:hyperlink r:id="rId99" w:history="1">
        <w:r w:rsidR="001C7E42">
          <w:rPr>
            <w:rStyle w:val="Hyperlink"/>
            <w:rFonts w:eastAsiaTheme="minorEastAsia"/>
            <w:szCs w:val="24"/>
            <w:lang w:val="en-US" w:eastAsia="it-IT"/>
          </w:rPr>
          <w:t>5C/59</w:t>
        </w:r>
      </w:hyperlink>
      <w:r w:rsidRPr="007A451A">
        <w:rPr>
          <w:rFonts w:eastAsiaTheme="minorEastAsia"/>
        </w:rPr>
        <w:t xml:space="preserve"> (</w:t>
      </w:r>
      <w:r w:rsidR="001C7E42" w:rsidRPr="00AA2C62">
        <w:rPr>
          <w:szCs w:val="24"/>
          <w:lang w:val="en-US"/>
        </w:rPr>
        <w:t>Annex 10</w:t>
      </w:r>
      <w:r>
        <w:rPr>
          <w:szCs w:val="24"/>
          <w:lang w:val="en-US"/>
        </w:rPr>
        <w:t>)</w:t>
      </w:r>
      <w:r w:rsidR="001C7E42" w:rsidRPr="00AA2C62">
        <w:rPr>
          <w:szCs w:val="24"/>
          <w:lang w:val="en-US"/>
        </w:rPr>
        <w:t>.</w:t>
      </w:r>
    </w:p>
    <w:p w14:paraId="168702B9" w14:textId="77777777" w:rsidR="001C7E42" w:rsidRPr="002E0541" w:rsidRDefault="001C7E42" w:rsidP="00425CD8">
      <w:pPr>
        <w:pStyle w:val="Heading1"/>
      </w:pPr>
      <w:bookmarkStart w:id="58" w:name="_Toc531081808"/>
      <w:bookmarkStart w:id="59" w:name="_Toc48286032"/>
      <w:bookmarkStart w:id="60" w:name="_Toc48299080"/>
      <w:r w:rsidRPr="002E0541">
        <w:t>9</w:t>
      </w:r>
      <w:r w:rsidRPr="002E0541">
        <w:tab/>
        <w:t>Working Group 5C-3 – Systems in spectrum higher than 86 GHz and interdisciplinary topics</w:t>
      </w:r>
      <w:bookmarkEnd w:id="58"/>
      <w:bookmarkEnd w:id="59"/>
      <w:bookmarkEnd w:id="60"/>
    </w:p>
    <w:p w14:paraId="54802722" w14:textId="05ADF064" w:rsidR="001C7E42" w:rsidRPr="002E0541" w:rsidRDefault="001C7E42" w:rsidP="00425CD8">
      <w:pPr>
        <w:keepNext/>
        <w:keepLines/>
        <w:rPr>
          <w:bCs/>
          <w:szCs w:val="24"/>
          <w:lang w:val="en-US"/>
        </w:rPr>
      </w:pPr>
      <w:r w:rsidRPr="002E0541">
        <w:rPr>
          <w:szCs w:val="24"/>
          <w:lang w:val="en-US" w:eastAsia="it-IT"/>
        </w:rPr>
        <w:t>Chairman: Dr Haim Mazar</w:t>
      </w:r>
      <w:r w:rsidRPr="002E0541">
        <w:rPr>
          <w:bCs/>
          <w:szCs w:val="24"/>
          <w:lang w:val="en-US"/>
        </w:rPr>
        <w:t xml:space="preserve"> (ATDI)</w:t>
      </w:r>
    </w:p>
    <w:p w14:paraId="536A1878" w14:textId="77777777" w:rsidR="001C7E42" w:rsidRPr="0088074E" w:rsidRDefault="001C7E42" w:rsidP="00425CD8">
      <w:pPr>
        <w:keepNext/>
        <w:keepLines/>
        <w:rPr>
          <w:rFonts w:asciiTheme="majorBidi" w:hAnsiTheme="majorBidi" w:cstheme="majorBidi"/>
          <w:szCs w:val="24"/>
          <w:lang w:val="en-US"/>
        </w:rPr>
      </w:pPr>
      <w:r w:rsidRPr="0088074E">
        <w:rPr>
          <w:rFonts w:asciiTheme="majorBidi" w:hAnsiTheme="majorBidi" w:cstheme="majorBidi"/>
          <w:szCs w:val="24"/>
          <w:lang w:val="en-US"/>
        </w:rPr>
        <w:t>WG 5C-3 established no specific Draft Groups at this meeting:</w:t>
      </w:r>
    </w:p>
    <w:p w14:paraId="28399A9F" w14:textId="7CEBD037" w:rsidR="001C7E42" w:rsidRPr="0000015E" w:rsidRDefault="001C7E42" w:rsidP="007A451A">
      <w:pPr>
        <w:rPr>
          <w:rFonts w:eastAsia="Batang"/>
          <w:lang w:val="en-US" w:eastAsia="ko-KR"/>
        </w:rPr>
      </w:pPr>
      <w:r w:rsidRPr="00E34192">
        <w:rPr>
          <w:rFonts w:eastAsia="Batang"/>
          <w:i/>
          <w:iCs/>
          <w:lang w:val="en-US" w:eastAsia="ko-KR"/>
        </w:rPr>
        <w:t>Input documents</w:t>
      </w:r>
      <w:r w:rsidRPr="0000015E">
        <w:rPr>
          <w:rFonts w:eastAsia="Batang"/>
          <w:lang w:val="en-US" w:eastAsia="ko-KR"/>
        </w:rPr>
        <w:t>: 18 (+ 3 Annexes); output documents: 5 (including 3 Annexes)</w:t>
      </w:r>
    </w:p>
    <w:p w14:paraId="44ED963C" w14:textId="7D9FCE67" w:rsidR="001C7E42" w:rsidRPr="008D767D" w:rsidRDefault="001C7E42" w:rsidP="007A451A">
      <w:pPr>
        <w:rPr>
          <w:lang w:val="en-US"/>
        </w:rPr>
      </w:pPr>
      <w:r w:rsidRPr="008D767D">
        <w:rPr>
          <w:i/>
          <w:lang w:val="en-US"/>
        </w:rPr>
        <w:t>Meeting results:</w:t>
      </w:r>
      <w:r w:rsidRPr="008D767D">
        <w:rPr>
          <w:rFonts w:hint="eastAsia"/>
        </w:rPr>
        <w:t xml:space="preserve"> </w:t>
      </w:r>
      <w:r w:rsidRPr="008D767D">
        <w:t xml:space="preserve">A reply liaison was sent to </w:t>
      </w:r>
      <w:r w:rsidRPr="008D767D">
        <w:rPr>
          <w:bCs/>
          <w:lang w:val="en-US" w:eastAsia="zh-CN"/>
        </w:rPr>
        <w:t xml:space="preserve">WP </w:t>
      </w:r>
      <w:r w:rsidRPr="008D767D">
        <w:rPr>
          <w:lang w:val="en-US"/>
        </w:rPr>
        <w:t xml:space="preserve">7C in relation with AI 1.14, </w:t>
      </w:r>
      <w:r w:rsidRPr="008D767D">
        <w:t xml:space="preserve">Activity </w:t>
      </w:r>
      <w:r w:rsidRPr="0088074E">
        <w:t>to</w:t>
      </w:r>
      <w:r>
        <w:t xml:space="preserve">wards a </w:t>
      </w:r>
      <w:r w:rsidRPr="008D767D">
        <w:t>revision of Rec. ITU-R F. 2416-0 was agreed, a liaison was sent to WP7C for c</w:t>
      </w:r>
      <w:r>
        <w:t>o</w:t>
      </w:r>
      <w:r w:rsidRPr="008D767D">
        <w:t>operation</w:t>
      </w:r>
      <w:r>
        <w:t xml:space="preserve"> on emissions</w:t>
      </w:r>
      <w:r w:rsidRPr="008D767D">
        <w:t xml:space="preserve">. </w:t>
      </w:r>
      <w:r w:rsidRPr="008D767D">
        <w:rPr>
          <w:lang w:val="en-US"/>
        </w:rPr>
        <w:t xml:space="preserve">new activity to develop new Recommendations for channel plan for frequency bands allocated to FS in the portions of </w:t>
      </w:r>
      <w:r w:rsidRPr="008D767D">
        <w:t xml:space="preserve">the range 92 GHz to 174.8 GHz already allocated to </w:t>
      </w:r>
      <w:r>
        <w:t xml:space="preserve">the </w:t>
      </w:r>
      <w:r w:rsidRPr="008D767D">
        <w:t>fixed service</w:t>
      </w:r>
      <w:r>
        <w:t xml:space="preserve">, </w:t>
      </w:r>
      <w:r w:rsidRPr="008D767D">
        <w:rPr>
          <w:lang w:val="en-US"/>
        </w:rPr>
        <w:t xml:space="preserve">were </w:t>
      </w:r>
      <w:r>
        <w:rPr>
          <w:lang w:val="en-US"/>
        </w:rPr>
        <w:t xml:space="preserve">discussed and found </w:t>
      </w:r>
      <w:r w:rsidRPr="008D767D">
        <w:rPr>
          <w:lang w:val="en-US"/>
        </w:rPr>
        <w:t>agree</w:t>
      </w:r>
      <w:r>
        <w:rPr>
          <w:lang w:val="en-US"/>
        </w:rPr>
        <w:t>ment</w:t>
      </w:r>
      <w:r w:rsidRPr="008D767D">
        <w:rPr>
          <w:lang w:val="en-US"/>
        </w:rPr>
        <w:t>.</w:t>
      </w:r>
    </w:p>
    <w:p w14:paraId="69A958C8" w14:textId="77777777" w:rsidR="001C7E42" w:rsidRPr="000C57E3" w:rsidRDefault="001C7E42" w:rsidP="001C7E42">
      <w:pPr>
        <w:spacing w:beforeLines="30" w:before="72"/>
      </w:pPr>
      <w:r w:rsidRPr="000C57E3">
        <w:rPr>
          <w:lang w:val="en-US"/>
        </w:rPr>
        <w:t>A liaison to WP</w:t>
      </w:r>
      <w:r>
        <w:rPr>
          <w:lang w:val="en-US"/>
        </w:rPr>
        <w:t> </w:t>
      </w:r>
      <w:r w:rsidRPr="000C57E3">
        <w:rPr>
          <w:lang w:val="en-US"/>
        </w:rPr>
        <w:t xml:space="preserve">7C was also agreed, to receive guidance on protection criteria for </w:t>
      </w:r>
      <w:r>
        <w:rPr>
          <w:lang w:val="en-US"/>
        </w:rPr>
        <w:t xml:space="preserve">the </w:t>
      </w:r>
      <w:r w:rsidRPr="000C57E3">
        <w:rPr>
          <w:lang w:val="en-US"/>
        </w:rPr>
        <w:t>EES</w:t>
      </w:r>
      <w:r>
        <w:rPr>
          <w:lang w:val="en-US"/>
        </w:rPr>
        <w:t>S</w:t>
      </w:r>
      <w:r w:rsidRPr="000C57E3">
        <w:rPr>
          <w:lang w:val="en-US"/>
        </w:rPr>
        <w:t xml:space="preserve"> in frequency bands adjacent to the ones addressed by the new proposed Recommendations</w:t>
      </w:r>
      <w:r w:rsidRPr="000C57E3">
        <w:t>.</w:t>
      </w:r>
    </w:p>
    <w:p w14:paraId="20BFDA75" w14:textId="77777777" w:rsidR="001C7E42" w:rsidRPr="000C57E3" w:rsidRDefault="001C7E42" w:rsidP="001C7E42">
      <w:pPr>
        <w:spacing w:beforeLines="30" w:before="72"/>
      </w:pPr>
      <w:r w:rsidRPr="000C57E3">
        <w:t>Liaisons were received by other WPs /groups, especially ITU-T and WMO.</w:t>
      </w:r>
    </w:p>
    <w:p w14:paraId="7B2C8042" w14:textId="76BE5281" w:rsidR="001C7E42" w:rsidRPr="00AA5D8E" w:rsidRDefault="001C7E42" w:rsidP="001C7E42">
      <w:pPr>
        <w:rPr>
          <w:lang w:val="en-US"/>
        </w:rPr>
      </w:pPr>
      <w:r w:rsidRPr="00AA5D8E">
        <w:t xml:space="preserve">The group agreed to carry the other ongoing activities forward to the next </w:t>
      </w:r>
      <w:r>
        <w:t>WP 5C meeting</w:t>
      </w:r>
      <w:r w:rsidRPr="00AA5D8E">
        <w:t xml:space="preserve"> and considered the inputs from other groups.</w:t>
      </w:r>
    </w:p>
    <w:p w14:paraId="694B236B" w14:textId="77777777" w:rsidR="001C7E42" w:rsidRPr="002E1D7E" w:rsidRDefault="001C7E42" w:rsidP="001C7E42">
      <w:pPr>
        <w:pStyle w:val="Heading2"/>
        <w:rPr>
          <w:highlight w:val="lightGray"/>
        </w:rPr>
      </w:pPr>
      <w:bookmarkStart w:id="61" w:name="_Toc531081809"/>
      <w:bookmarkStart w:id="62" w:name="_Toc48286033"/>
      <w:bookmarkStart w:id="63" w:name="_Toc48299081"/>
      <w:r w:rsidRPr="002E1D7E">
        <w:t>9.1</w:t>
      </w:r>
      <w:r w:rsidRPr="002E1D7E">
        <w:tab/>
        <w:t xml:space="preserve">Input documents presentation and </w:t>
      </w:r>
      <w:r w:rsidRPr="002E1D7E">
        <w:rPr>
          <w:szCs w:val="24"/>
        </w:rPr>
        <w:t>discussions</w:t>
      </w:r>
      <w:bookmarkEnd w:id="61"/>
      <w:bookmarkEnd w:id="62"/>
      <w:bookmarkEnd w:id="63"/>
    </w:p>
    <w:p w14:paraId="029AAACC" w14:textId="77777777" w:rsidR="001C7E42" w:rsidRPr="007A451A" w:rsidRDefault="001C7E42" w:rsidP="007A451A">
      <w:pPr>
        <w:rPr>
          <w:b/>
          <w:bCs/>
          <w:i/>
          <w:iCs/>
          <w:lang w:val="en-US"/>
        </w:rPr>
      </w:pPr>
      <w:r w:rsidRPr="007A451A">
        <w:rPr>
          <w:b/>
          <w:bCs/>
          <w:i/>
          <w:iCs/>
          <w:lang w:val="en-US"/>
        </w:rPr>
        <w:t>Future revisions of Recommendations-Reports for bands Higher than 275 GHz</w:t>
      </w:r>
    </w:p>
    <w:p w14:paraId="02970F4F" w14:textId="77777777" w:rsidR="001C7E42" w:rsidRPr="0088074E" w:rsidRDefault="001C7E42" w:rsidP="007A451A">
      <w:pPr>
        <w:rPr>
          <w:lang w:val="en-US"/>
        </w:rPr>
      </w:pPr>
      <w:r w:rsidRPr="00F32139">
        <w:rPr>
          <w:lang w:val="en-US"/>
        </w:rPr>
        <w:t>Highlights:</w:t>
      </w:r>
      <w:r>
        <w:rPr>
          <w:color w:val="FF0000"/>
          <w:lang w:val="en-US"/>
        </w:rPr>
        <w:t xml:space="preserve"> </w:t>
      </w:r>
      <w:r w:rsidRPr="00872621">
        <w:rPr>
          <w:lang w:val="en-US"/>
        </w:rPr>
        <w:t xml:space="preserve">WD for revision of </w:t>
      </w:r>
      <w:r>
        <w:rPr>
          <w:lang w:val="en-US"/>
        </w:rPr>
        <w:t>R</w:t>
      </w:r>
      <w:r w:rsidRPr="00872621">
        <w:rPr>
          <w:lang w:val="en-US"/>
        </w:rPr>
        <w:t xml:space="preserve">ep. </w:t>
      </w:r>
      <w:r>
        <w:rPr>
          <w:lang w:val="en-US"/>
        </w:rPr>
        <w:t xml:space="preserve">ITU-R </w:t>
      </w:r>
      <w:r w:rsidRPr="00872621">
        <w:rPr>
          <w:lang w:val="en-US"/>
        </w:rPr>
        <w:t>F.</w:t>
      </w:r>
      <w:r w:rsidRPr="0088074E">
        <w:rPr>
          <w:lang w:val="en-US"/>
        </w:rPr>
        <w:t>2416-0 was progressed</w:t>
      </w:r>
      <w:r>
        <w:rPr>
          <w:lang w:val="en-US"/>
        </w:rPr>
        <w:t xml:space="preserve">, a liaison was </w:t>
      </w:r>
      <w:proofErr w:type="gramStart"/>
      <w:r>
        <w:rPr>
          <w:lang w:val="en-US"/>
        </w:rPr>
        <w:t>agree</w:t>
      </w:r>
      <w:proofErr w:type="gramEnd"/>
      <w:r>
        <w:rPr>
          <w:lang w:val="en-US"/>
        </w:rPr>
        <w:t xml:space="preserve"> to be sent to WPs 7A, 7B for assistance on EESS</w:t>
      </w:r>
      <w:r w:rsidRPr="0088074E">
        <w:rPr>
          <w:lang w:val="en-US"/>
        </w:rPr>
        <w:t>.</w:t>
      </w:r>
    </w:p>
    <w:p w14:paraId="7832E9D8" w14:textId="77777777" w:rsidR="001C7E42" w:rsidRPr="007A451A" w:rsidRDefault="001C7E42" w:rsidP="007A451A">
      <w:pPr>
        <w:rPr>
          <w:i/>
          <w:iCs/>
          <w:lang w:val="en-US"/>
        </w:rPr>
      </w:pPr>
      <w:r w:rsidRPr="007A451A">
        <w:rPr>
          <w:i/>
          <w:iCs/>
          <w:lang w:val="en-US"/>
        </w:rPr>
        <w:t>References:</w:t>
      </w:r>
    </w:p>
    <w:p w14:paraId="4E2EDD86" w14:textId="156AE1E5" w:rsidR="007A451A" w:rsidRDefault="001C7E42" w:rsidP="00E34192">
      <w:r w:rsidRPr="00ED24AB">
        <w:rPr>
          <w:rFonts w:asciiTheme="majorBidi" w:hAnsiTheme="majorBidi" w:cstheme="majorBidi"/>
          <w:lang w:val="en-US"/>
        </w:rPr>
        <w:t xml:space="preserve">Document </w:t>
      </w:r>
      <w:hyperlink r:id="rId100" w:history="1">
        <w:r>
          <w:rPr>
            <w:rStyle w:val="Hyperlink"/>
            <w:rFonts w:asciiTheme="majorBidi" w:eastAsiaTheme="minorEastAsia" w:hAnsiTheme="majorBidi" w:cstheme="majorBidi"/>
            <w:bCs/>
            <w:szCs w:val="24"/>
            <w:lang w:val="en-US"/>
          </w:rPr>
          <w:t>5C/648 Annex 2</w:t>
        </w:r>
      </w:hyperlink>
      <w:r w:rsidRPr="00ED24AB">
        <w:rPr>
          <w:rFonts w:asciiTheme="majorBidi" w:hAnsiTheme="majorBidi" w:cstheme="majorBidi"/>
          <w:lang w:val="en-US"/>
        </w:rPr>
        <w:t xml:space="preserve"> </w:t>
      </w:r>
      <w:r w:rsidRPr="00ED24AB">
        <w:t xml:space="preserve">contains </w:t>
      </w:r>
      <w:r>
        <w:t xml:space="preserve">some elements for future revisions of deliverables addressing frequency bands above 275 GHz, </w:t>
      </w:r>
      <w:r w:rsidRPr="00ED24AB">
        <w:t xml:space="preserve">as output from WP 5C meeting </w:t>
      </w:r>
      <w:r w:rsidR="00345125">
        <w:t>No</w:t>
      </w:r>
      <w:r w:rsidRPr="00ED24AB">
        <w:t>. 22</w:t>
      </w:r>
      <w:r>
        <w:t xml:space="preserve"> (April-May 2019)</w:t>
      </w:r>
      <w:r w:rsidRPr="00ED24AB">
        <w:t>.</w:t>
      </w:r>
    </w:p>
    <w:p w14:paraId="2CFE2CCC" w14:textId="7679C6D5" w:rsidR="007A451A" w:rsidRDefault="001C7E42" w:rsidP="00E34192">
      <w:r w:rsidRPr="00C12D01">
        <w:rPr>
          <w:rFonts w:asciiTheme="majorBidi" w:hAnsiTheme="majorBidi" w:cstheme="majorBidi"/>
          <w:lang w:val="en-US"/>
        </w:rPr>
        <w:lastRenderedPageBreak/>
        <w:t xml:space="preserve">Document </w:t>
      </w:r>
      <w:hyperlink r:id="rId101" w:history="1">
        <w:r w:rsidRPr="00C12D01">
          <w:rPr>
            <w:rStyle w:val="Hyperlink"/>
            <w:rFonts w:asciiTheme="majorBidi" w:eastAsiaTheme="minorEastAsia" w:hAnsiTheme="majorBidi" w:cstheme="majorBidi"/>
            <w:bCs/>
            <w:szCs w:val="24"/>
            <w:lang w:val="en-US"/>
          </w:rPr>
          <w:t>5C/648 Annex 11</w:t>
        </w:r>
      </w:hyperlink>
      <w:r w:rsidRPr="00C12D01">
        <w:rPr>
          <w:rFonts w:asciiTheme="majorBidi" w:hAnsiTheme="majorBidi" w:cstheme="majorBidi"/>
          <w:lang w:val="en-US"/>
        </w:rPr>
        <w:t xml:space="preserve"> </w:t>
      </w:r>
      <w:r w:rsidRPr="00C12D01">
        <w:t>contains the draft text of a reply liaison to WP</w:t>
      </w:r>
      <w:r>
        <w:t> </w:t>
      </w:r>
      <w:r w:rsidRPr="00C12D01">
        <w:t xml:space="preserve">1A addressing updates </w:t>
      </w:r>
      <w:r w:rsidRPr="002F2FB7">
        <w:t>of activities ongoing on WP 5C for frequency bands above 275 GHz, as output from WP 5C meeting 22 (April-May 2019).</w:t>
      </w:r>
      <w:r>
        <w:t xml:space="preserve"> – This Material is no more necessary and will not be carried forward.</w:t>
      </w:r>
    </w:p>
    <w:p w14:paraId="31B46CE0" w14:textId="06B07D23" w:rsidR="001C7E42" w:rsidRPr="00ED24AB" w:rsidRDefault="001C7E42" w:rsidP="00E34192">
      <w:r w:rsidRPr="002B5434">
        <w:rPr>
          <w:rFonts w:asciiTheme="majorBidi" w:hAnsiTheme="majorBidi" w:cstheme="majorBidi"/>
          <w:lang w:val="en-US"/>
        </w:rPr>
        <w:t xml:space="preserve">Document </w:t>
      </w:r>
      <w:hyperlink r:id="rId102" w:history="1">
        <w:r w:rsidRPr="002B5434">
          <w:rPr>
            <w:rStyle w:val="Hyperlink"/>
            <w:rFonts w:asciiTheme="majorBidi" w:eastAsiaTheme="minorEastAsia" w:hAnsiTheme="majorBidi" w:cstheme="majorBidi"/>
            <w:bCs/>
            <w:szCs w:val="24"/>
            <w:lang w:val="en-US"/>
          </w:rPr>
          <w:t>5C/648 Annex 6</w:t>
        </w:r>
      </w:hyperlink>
      <w:r w:rsidRPr="002B5434">
        <w:rPr>
          <w:rFonts w:asciiTheme="majorBidi" w:hAnsiTheme="majorBidi" w:cstheme="majorBidi"/>
          <w:lang w:val="en-US"/>
        </w:rPr>
        <w:t xml:space="preserve"> </w:t>
      </w:r>
      <w:r w:rsidRPr="002B5434">
        <w:t xml:space="preserve">contains the draft text of WD towards a PDR of Report </w:t>
      </w:r>
      <w:r w:rsidRPr="002B5434">
        <w:rPr>
          <w:rStyle w:val="href"/>
        </w:rPr>
        <w:t xml:space="preserve">ITU-R F.2416-0 </w:t>
      </w:r>
      <w:r>
        <w:rPr>
          <w:rStyle w:val="href"/>
        </w:rPr>
        <w:t>(</w:t>
      </w:r>
      <w:r w:rsidRPr="00107079">
        <w:rPr>
          <w:lang w:eastAsia="zh-CN"/>
        </w:rPr>
        <w:t xml:space="preserve">Technical and operational characteristics and </w:t>
      </w:r>
      <w:r w:rsidRPr="00107079">
        <w:t>applications</w:t>
      </w:r>
      <w:r w:rsidRPr="00107079">
        <w:rPr>
          <w:lang w:eastAsia="zh-CN"/>
        </w:rPr>
        <w:t xml:space="preserve"> of the point-to-point fixed service applications operating in the frequency band 275-450 GHz</w:t>
      </w:r>
      <w:r>
        <w:rPr>
          <w:lang w:eastAsia="zh-CN"/>
        </w:rPr>
        <w:t>)</w:t>
      </w:r>
      <w:r>
        <w:t xml:space="preserve">, </w:t>
      </w:r>
      <w:r w:rsidRPr="00ED24AB">
        <w:t xml:space="preserve">as output from WP 5C meeting </w:t>
      </w:r>
      <w:r w:rsidR="00E34192">
        <w:t>No</w:t>
      </w:r>
      <w:r w:rsidRPr="00ED24AB">
        <w:t>. 22</w:t>
      </w:r>
      <w:r>
        <w:t xml:space="preserve"> (April-May 2019)</w:t>
      </w:r>
      <w:r w:rsidRPr="00ED24AB">
        <w:t>.</w:t>
      </w:r>
    </w:p>
    <w:p w14:paraId="71C1AD82" w14:textId="77777777" w:rsidR="001C7E42" w:rsidRPr="007A451A" w:rsidRDefault="001C7E42" w:rsidP="007A451A">
      <w:pPr>
        <w:rPr>
          <w:i/>
          <w:iCs/>
        </w:rPr>
      </w:pPr>
      <w:r w:rsidRPr="007A451A">
        <w:rPr>
          <w:i/>
          <w:iCs/>
        </w:rPr>
        <w:t>Input Documents:</w:t>
      </w:r>
    </w:p>
    <w:p w14:paraId="2EBE91C0" w14:textId="2D928204" w:rsidR="007A451A" w:rsidRDefault="001C7E42" w:rsidP="00E34192">
      <w:pPr>
        <w:rPr>
          <w:szCs w:val="24"/>
        </w:rPr>
      </w:pPr>
      <w:r w:rsidRPr="00EC0405">
        <w:rPr>
          <w:szCs w:val="24"/>
        </w:rPr>
        <w:t xml:space="preserve">Document </w:t>
      </w:r>
      <w:hyperlink r:id="rId103" w:history="1">
        <w:r w:rsidRPr="00425CD8">
          <w:rPr>
            <w:rStyle w:val="Strong"/>
            <w:rFonts w:eastAsiaTheme="minorEastAsia"/>
            <w:b w:val="0"/>
            <w:bCs w:val="0"/>
            <w:color w:val="0000FF"/>
            <w:szCs w:val="24"/>
            <w:u w:val="single"/>
          </w:rPr>
          <w:t>5C/658</w:t>
        </w:r>
      </w:hyperlink>
      <w:r w:rsidRPr="00EC0405">
        <w:rPr>
          <w:rStyle w:val="Strong"/>
          <w:rFonts w:eastAsiaTheme="minorEastAsia"/>
          <w:szCs w:val="24"/>
        </w:rPr>
        <w:t xml:space="preserve"> (</w:t>
      </w:r>
      <w:r w:rsidRPr="00EC0405">
        <w:t xml:space="preserve">WP 1A) is an answer liaison to </w:t>
      </w:r>
      <w:r w:rsidRPr="00EC0405">
        <w:rPr>
          <w:szCs w:val="28"/>
        </w:rPr>
        <w:t>WPs</w:t>
      </w:r>
      <w:r>
        <w:rPr>
          <w:szCs w:val="28"/>
        </w:rPr>
        <w:t xml:space="preserve"> </w:t>
      </w:r>
      <w:r w:rsidRPr="00EC0405">
        <w:rPr>
          <w:szCs w:val="28"/>
        </w:rPr>
        <w:t xml:space="preserve">3J, 3K, 3M, 5A, 5C, 7C </w:t>
      </w:r>
      <w:r w:rsidR="00425CD8" w:rsidRPr="00EC0405">
        <w:rPr>
          <w:szCs w:val="28"/>
        </w:rPr>
        <w:t xml:space="preserve">and </w:t>
      </w:r>
      <w:r>
        <w:rPr>
          <w:szCs w:val="28"/>
        </w:rPr>
        <w:t>7D</w:t>
      </w:r>
      <w:r w:rsidRPr="00D403AB">
        <w:rPr>
          <w:rStyle w:val="normaltextrun"/>
          <w:lang w:val="en-US" w:eastAsia="zh-CN"/>
        </w:rPr>
        <w:t xml:space="preserve"> informing on </w:t>
      </w:r>
      <w:r>
        <w:t xml:space="preserve">finalization of DN Rep. ITU-R SM.[275-450GHZ_SHARING] </w:t>
      </w:r>
      <w:r w:rsidRPr="00E04A1C">
        <w:rPr>
          <w:spacing w:val="-2"/>
        </w:rPr>
        <w:t xml:space="preserve">on “Sharing and compatibility studies between land-mobile, fixed and passive services in the frequency </w:t>
      </w:r>
      <w:r w:rsidRPr="00C12D01">
        <w:rPr>
          <w:spacing w:val="-2"/>
        </w:rPr>
        <w:t>range 275</w:t>
      </w:r>
      <w:r w:rsidRPr="00C12D01">
        <w:rPr>
          <w:spacing w:val="-2"/>
        </w:rPr>
        <w:noBreakHyphen/>
        <w:t>450 GHz”</w:t>
      </w:r>
      <w:r w:rsidRPr="00C12D01">
        <w:rPr>
          <w:rFonts w:asciiTheme="majorBidi" w:eastAsiaTheme="minorEastAsia" w:hAnsiTheme="majorBidi" w:cstheme="majorBidi"/>
          <w:szCs w:val="24"/>
          <w:lang w:val="en-US"/>
        </w:rPr>
        <w:t xml:space="preserve">. </w:t>
      </w:r>
      <w:r w:rsidRPr="00C12D01">
        <w:rPr>
          <w:szCs w:val="24"/>
        </w:rPr>
        <w:t>The document was noted.</w:t>
      </w:r>
    </w:p>
    <w:p w14:paraId="616EAE2B" w14:textId="6892A7BF" w:rsidR="007A451A" w:rsidRDefault="001C7E42" w:rsidP="00E34192">
      <w:r w:rsidRPr="00C92F17">
        <w:rPr>
          <w:szCs w:val="24"/>
        </w:rPr>
        <w:t xml:space="preserve">Document </w:t>
      </w:r>
      <w:hyperlink r:id="rId104" w:history="1">
        <w:r w:rsidRPr="00425CD8">
          <w:rPr>
            <w:rStyle w:val="Hyperlink"/>
            <w:rFonts w:eastAsiaTheme="minorEastAsia"/>
            <w:szCs w:val="24"/>
            <w:lang w:val="en-US"/>
          </w:rPr>
          <w:t>5C/27</w:t>
        </w:r>
      </w:hyperlink>
      <w:r w:rsidR="00425CD8">
        <w:t xml:space="preserve"> </w:t>
      </w:r>
      <w:r w:rsidRPr="00C92F17">
        <w:t xml:space="preserve">(Canada) proposes some amendments to reference document in Annex 6 of Chairman’ s Report, to align it to the decisions taken during WRC-19, </w:t>
      </w:r>
      <w:r w:rsidRPr="00C92F17">
        <w:rPr>
          <w:szCs w:val="24"/>
        </w:rPr>
        <w:t>to address the specific conditions necessary to ensure the protection of Earth exploration-satellite service (passive) applications in the frequency bands 296-306 GHz, 313-318 GHz and 333-356</w:t>
      </w:r>
      <w:r>
        <w:rPr>
          <w:szCs w:val="24"/>
        </w:rPr>
        <w:t> </w:t>
      </w:r>
      <w:r w:rsidRPr="00C92F17">
        <w:rPr>
          <w:szCs w:val="24"/>
        </w:rPr>
        <w:t xml:space="preserve">GHz, to be determined in accordance with </w:t>
      </w:r>
      <w:hyperlink r:id="rId105" w:history="1">
        <w:r w:rsidRPr="00C92F17">
          <w:t xml:space="preserve">Resolution </w:t>
        </w:r>
        <w:r w:rsidRPr="004261CD">
          <w:rPr>
            <w:b/>
            <w:bCs/>
          </w:rPr>
          <w:t>731 (Rev.WRC-19)</w:t>
        </w:r>
      </w:hyperlink>
      <w:r w:rsidRPr="00C92F17">
        <w:t>.</w:t>
      </w:r>
    </w:p>
    <w:p w14:paraId="2884C68B" w14:textId="29EF9B81" w:rsidR="007A451A" w:rsidRDefault="001C7E42" w:rsidP="00E34192">
      <w:r w:rsidRPr="00C92F17">
        <w:t xml:space="preserve">A draft text for a liaison to be sent to WPs 7A, 7B, to seek collaboration in development of the revision, is also included. </w:t>
      </w:r>
    </w:p>
    <w:p w14:paraId="3240EAAB" w14:textId="5CCFBEB6" w:rsidR="001C7E42" w:rsidRPr="00D52D56" w:rsidRDefault="001C7E42" w:rsidP="00E34192">
      <w:r w:rsidRPr="005B2C38">
        <w:t xml:space="preserve">Document </w:t>
      </w:r>
      <w:hyperlink r:id="rId106" w:history="1">
        <w:r w:rsidRPr="00425CD8">
          <w:rPr>
            <w:rStyle w:val="Hyperlink"/>
            <w:rFonts w:eastAsiaTheme="minorEastAsia"/>
            <w:szCs w:val="24"/>
            <w:lang w:val="en-US"/>
          </w:rPr>
          <w:t>5C/36</w:t>
        </w:r>
      </w:hyperlink>
      <w:r w:rsidR="00425CD8" w:rsidRPr="00425CD8">
        <w:rPr>
          <w:rFonts w:eastAsiaTheme="minorEastAsia"/>
        </w:rPr>
        <w:t xml:space="preserve"> </w:t>
      </w:r>
      <w:r w:rsidRPr="005B2C38">
        <w:t xml:space="preserve">(ETSI TM4) provides some </w:t>
      </w:r>
      <w:r>
        <w:t xml:space="preserve">diagrams of calculated and measured antenna pattern at frequencies higher that 86 GHz, together with some information about gain, replying a liaison by WP 5C sent from last WP 5C meeting to gather information useful to revise antenna related documents to allow their use in a wider range , following the technological evolution of the equipment. It is confirmed that, at the moment, limited information is </w:t>
      </w:r>
      <w:r w:rsidRPr="00D52D56">
        <w:t xml:space="preserve">available to ETSI TM4. Document was presented and its content was included in the proposed elements addressing future revision of </w:t>
      </w:r>
      <w:r w:rsidR="00425CD8">
        <w:t>Recommendation</w:t>
      </w:r>
      <w:r w:rsidRPr="00D52D56">
        <w:t xml:space="preserve"> </w:t>
      </w:r>
      <w:r>
        <w:t xml:space="preserve">ITU-R </w:t>
      </w:r>
      <w:r w:rsidRPr="00D52D56">
        <w:t>F.699.</w:t>
      </w:r>
    </w:p>
    <w:p w14:paraId="229F8349" w14:textId="77777777" w:rsidR="001C7E42" w:rsidRPr="00EF0146" w:rsidRDefault="001C7E42" w:rsidP="007A451A">
      <w:pPr>
        <w:pStyle w:val="Headingb"/>
        <w:rPr>
          <w:lang w:val="en-US"/>
        </w:rPr>
      </w:pPr>
      <w:r w:rsidRPr="00EF0146">
        <w:rPr>
          <w:lang w:val="en-US"/>
        </w:rPr>
        <w:t>Recommendation ITU-R F.669</w:t>
      </w:r>
    </w:p>
    <w:p w14:paraId="5C7C5EA9" w14:textId="1669B059" w:rsidR="001C7E42" w:rsidRPr="004A3CD4" w:rsidRDefault="001C7E42" w:rsidP="007A451A">
      <w:r>
        <w:t xml:space="preserve">Following material from ETSI, possibility to start activity towards a new </w:t>
      </w:r>
      <w:r w:rsidRPr="002B374D">
        <w:t xml:space="preserve">revision of </w:t>
      </w:r>
      <w:r>
        <w:t xml:space="preserve">Recommendation ITU-R </w:t>
      </w:r>
      <w:r w:rsidRPr="002B374D">
        <w:t>F.699</w:t>
      </w:r>
      <w:r>
        <w:t xml:space="preserve">, to extend the upper frequency of application to </w:t>
      </w:r>
      <w:r w:rsidRPr="002B374D">
        <w:t xml:space="preserve">450 </w:t>
      </w:r>
      <w:r>
        <w:t>G</w:t>
      </w:r>
      <w:r w:rsidRPr="002B374D">
        <w:t>Hz</w:t>
      </w:r>
      <w:r>
        <w:t xml:space="preserve"> was considered. Extension to such a limit was not agreed, but support was given to extend the current upper limit of 86 GHz to a higher value. Consideration was expressed to use the upper limit of the frequency range addressed by the proposed new activity above 86 GHz (See Doc</w:t>
      </w:r>
      <w:r w:rsidR="007A451A">
        <w:t>ument</w:t>
      </w:r>
      <w:r>
        <w:t xml:space="preserve"> </w:t>
      </w:r>
      <w:hyperlink r:id="rId107" w:history="1">
        <w:r w:rsidRPr="001C7E42">
          <w:rPr>
            <w:rStyle w:val="Hyperlink"/>
            <w:rFonts w:eastAsiaTheme="minorEastAsia"/>
            <w:szCs w:val="24"/>
            <w:lang w:val="en-US"/>
          </w:rPr>
          <w:t>5C/29</w:t>
        </w:r>
      </w:hyperlink>
      <w:r w:rsidRPr="001C7E42">
        <w:rPr>
          <w:rStyle w:val="Hyperlink"/>
          <w:rFonts w:eastAsiaTheme="minorEastAsia"/>
          <w:szCs w:val="24"/>
          <w:lang w:val="en-US"/>
        </w:rPr>
        <w:t>).</w:t>
      </w:r>
    </w:p>
    <w:p w14:paraId="351B060C" w14:textId="77777777" w:rsidR="001C7E42" w:rsidRPr="007A451A" w:rsidRDefault="001C7E42" w:rsidP="007A451A">
      <w:pPr>
        <w:rPr>
          <w:b/>
          <w:bCs/>
          <w:i/>
          <w:iCs/>
          <w:lang w:eastAsia="zh-CN"/>
        </w:rPr>
      </w:pPr>
      <w:r w:rsidRPr="007A451A">
        <w:rPr>
          <w:b/>
          <w:bCs/>
          <w:i/>
          <w:iCs/>
          <w:lang w:eastAsia="zh-CN"/>
        </w:rPr>
        <w:t>Frequency bands 92-174.8 GHz</w:t>
      </w:r>
    </w:p>
    <w:p w14:paraId="37ED8586" w14:textId="6F9EF336" w:rsidR="001C7E42" w:rsidRDefault="001C7E42" w:rsidP="007A451A">
      <w:r w:rsidRPr="00610919">
        <w:rPr>
          <w:rFonts w:asciiTheme="majorBidi" w:hAnsiTheme="majorBidi" w:cstheme="majorBidi"/>
          <w:i/>
          <w:szCs w:val="24"/>
          <w:lang w:val="en-US"/>
        </w:rPr>
        <w:t>Highlights</w:t>
      </w:r>
      <w:r>
        <w:rPr>
          <w:rFonts w:asciiTheme="majorBidi" w:hAnsiTheme="majorBidi" w:cstheme="majorBidi"/>
          <w:i/>
          <w:szCs w:val="24"/>
          <w:lang w:val="en-US"/>
        </w:rPr>
        <w:t>:</w:t>
      </w:r>
      <w:r w:rsidR="007A451A">
        <w:rPr>
          <w:rFonts w:asciiTheme="majorBidi" w:hAnsiTheme="majorBidi" w:cstheme="majorBidi"/>
          <w:i/>
          <w:szCs w:val="24"/>
          <w:lang w:val="en-US"/>
        </w:rPr>
        <w:t xml:space="preserve"> </w:t>
      </w:r>
      <w:r>
        <w:t>A new activity was proposed at this meeting to consider development of specific deliverables for support the use of the ranges already allocated to the FS from 92 to 174.8 GHz.</w:t>
      </w:r>
    </w:p>
    <w:p w14:paraId="2E283E8C" w14:textId="5C511D2C" w:rsidR="001C7E42" w:rsidRDefault="001C7E42" w:rsidP="007A451A">
      <w:pPr>
        <w:rPr>
          <w:lang w:val="en-US" w:eastAsia="zh-CN"/>
        </w:rPr>
      </w:pPr>
      <w:r>
        <w:t>Proposal includes the development of two Recommendations, intended to cover the range 92</w:t>
      </w:r>
      <w:r w:rsidR="007A451A">
        <w:noBreakHyphen/>
      </w:r>
      <w:r>
        <w:t>114.25 GHz and 130 to 174.8 GHz respectively, as well as a third Recommendation/Report addressing</w:t>
      </w:r>
      <w:r w:rsidRPr="00FF597A">
        <w:rPr>
          <w:szCs w:val="24"/>
        </w:rPr>
        <w:t xml:space="preserve"> the </w:t>
      </w:r>
      <w:r>
        <w:rPr>
          <w:szCs w:val="24"/>
        </w:rPr>
        <w:t>unwanted</w:t>
      </w:r>
      <w:r w:rsidRPr="00FF597A">
        <w:rPr>
          <w:lang w:val="en-US" w:eastAsia="zh-CN"/>
        </w:rPr>
        <w:t xml:space="preserve"> emission levels outside the allocated bands for</w:t>
      </w:r>
      <w:r>
        <w:rPr>
          <w:lang w:val="en-US" w:eastAsia="zh-CN"/>
        </w:rPr>
        <w:t xml:space="preserve"> protection of EESS.</w:t>
      </w:r>
    </w:p>
    <w:p w14:paraId="58F444AB" w14:textId="77777777" w:rsidR="001C7E42" w:rsidRDefault="001C7E42" w:rsidP="007A451A">
      <w:pPr>
        <w:rPr>
          <w:b/>
          <w:i/>
          <w:lang w:eastAsia="zh-CN"/>
        </w:rPr>
      </w:pPr>
      <w:r w:rsidRPr="00BE0949">
        <w:rPr>
          <w:rFonts w:asciiTheme="majorBidi" w:hAnsiTheme="majorBidi" w:cstheme="majorBidi"/>
          <w:bCs/>
          <w:szCs w:val="24"/>
          <w:lang w:val="en-US"/>
        </w:rPr>
        <w:t xml:space="preserve">A liaison was sent to WP 7C asking confirmation on validity criteria proposed for EESS limits, derived from lower frequencies. </w:t>
      </w:r>
      <w:r>
        <w:rPr>
          <w:rFonts w:asciiTheme="majorBidi" w:hAnsiTheme="majorBidi" w:cstheme="majorBidi"/>
          <w:bCs/>
          <w:szCs w:val="24"/>
          <w:lang w:val="en-US"/>
        </w:rPr>
        <w:t>Preliminary agreement was expressed towards the channel plan related proposals. The documents will be carried forward to the November 2020 WP 5C meeting, to move to further steps, taking also account of the considerations of WP 7C</w:t>
      </w:r>
      <w:r w:rsidRPr="00A6630A">
        <w:rPr>
          <w:rFonts w:asciiTheme="majorBidi" w:hAnsiTheme="majorBidi" w:cstheme="majorBidi"/>
          <w:bCs/>
          <w:i/>
          <w:szCs w:val="24"/>
          <w:lang w:val="en-US"/>
        </w:rPr>
        <w:t>.</w:t>
      </w:r>
    </w:p>
    <w:p w14:paraId="1A554E91" w14:textId="38CDCBCC" w:rsidR="001C7E42" w:rsidRPr="007A451A" w:rsidRDefault="001C7E42" w:rsidP="007A451A">
      <w:pPr>
        <w:pStyle w:val="Headingb"/>
        <w:rPr>
          <w:lang w:val="en-US" w:eastAsia="zh-CN"/>
        </w:rPr>
      </w:pPr>
      <w:r w:rsidRPr="007A451A">
        <w:rPr>
          <w:lang w:val="en-US" w:eastAsia="zh-CN"/>
        </w:rPr>
        <w:t xml:space="preserve">New </w:t>
      </w:r>
      <w:r w:rsidR="007A451A" w:rsidRPr="007A451A">
        <w:rPr>
          <w:lang w:val="en-US" w:eastAsia="zh-CN"/>
        </w:rPr>
        <w:t>Recommendation</w:t>
      </w:r>
      <w:r w:rsidRPr="007A451A">
        <w:rPr>
          <w:lang w:val="en-US" w:eastAsia="zh-CN"/>
        </w:rPr>
        <w:t xml:space="preserve"> ITU-R </w:t>
      </w:r>
      <w:proofErr w:type="spellStart"/>
      <w:r w:rsidRPr="007A451A">
        <w:rPr>
          <w:lang w:val="en-US" w:eastAsia="zh-CN"/>
        </w:rPr>
        <w:t>F.W</w:t>
      </w:r>
      <w:proofErr w:type="spellEnd"/>
      <w:r w:rsidRPr="007A451A">
        <w:rPr>
          <w:lang w:val="en-US" w:eastAsia="zh-CN"/>
        </w:rPr>
        <w:t>-band</w:t>
      </w:r>
    </w:p>
    <w:p w14:paraId="55B3BD7B" w14:textId="02C93A2A" w:rsidR="001C7E42" w:rsidRPr="00F52B52" w:rsidRDefault="001C7E42" w:rsidP="00E34192">
      <w:pPr>
        <w:rPr>
          <w:szCs w:val="24"/>
        </w:rPr>
      </w:pPr>
      <w:r w:rsidRPr="004261CD">
        <w:rPr>
          <w:szCs w:val="24"/>
          <w:lang w:val="en-US"/>
        </w:rPr>
        <w:lastRenderedPageBreak/>
        <w:t>Doc</w:t>
      </w:r>
      <w:r w:rsidR="007A451A">
        <w:rPr>
          <w:szCs w:val="24"/>
          <w:lang w:val="en-US"/>
        </w:rPr>
        <w:t>ument</w:t>
      </w:r>
      <w:r w:rsidRPr="004261CD">
        <w:rPr>
          <w:szCs w:val="24"/>
          <w:lang w:val="en-US"/>
        </w:rPr>
        <w:t xml:space="preserve"> </w:t>
      </w:r>
      <w:hyperlink r:id="rId108" w:history="1">
        <w:r w:rsidRPr="007A451A">
          <w:rPr>
            <w:rStyle w:val="Hyperlink"/>
            <w:rFonts w:eastAsiaTheme="minorEastAsia"/>
            <w:color w:val="0000FF"/>
            <w:szCs w:val="24"/>
            <w:lang w:val="en-US"/>
          </w:rPr>
          <w:t>5C/28</w:t>
        </w:r>
      </w:hyperlink>
      <w:r w:rsidRPr="005C54E9">
        <w:rPr>
          <w:bCs/>
        </w:rPr>
        <w:t xml:space="preserve"> </w:t>
      </w:r>
      <w:r w:rsidRPr="00F52B52">
        <w:rPr>
          <w:bCs/>
        </w:rPr>
        <w:t>(France, in agreement with CEPT)</w:t>
      </w:r>
      <w:r w:rsidRPr="00F52B52">
        <w:rPr>
          <w:szCs w:val="24"/>
        </w:rPr>
        <w:t xml:space="preserve"> asks </w:t>
      </w:r>
      <w:r>
        <w:rPr>
          <w:szCs w:val="24"/>
        </w:rPr>
        <w:t>WP 5C</w:t>
      </w:r>
      <w:r w:rsidRPr="00F52B52">
        <w:rPr>
          <w:szCs w:val="24"/>
        </w:rPr>
        <w:t xml:space="preserve"> to start the development of a new Recommendation ITU-R F.</w:t>
      </w:r>
      <w:r>
        <w:rPr>
          <w:szCs w:val="24"/>
        </w:rPr>
        <w:t xml:space="preserve"> [W</w:t>
      </w:r>
      <w:r w:rsidRPr="00F52B52">
        <w:rPr>
          <w:szCs w:val="24"/>
        </w:rPr>
        <w:t>-band</w:t>
      </w:r>
      <w:r>
        <w:rPr>
          <w:szCs w:val="24"/>
        </w:rPr>
        <w:t>]</w:t>
      </w:r>
      <w:r w:rsidRPr="00F52B52">
        <w:rPr>
          <w:szCs w:val="24"/>
        </w:rPr>
        <w:t xml:space="preserve"> </w:t>
      </w:r>
      <w:r>
        <w:rPr>
          <w:lang w:eastAsia="zh-CN"/>
        </w:rPr>
        <w:t xml:space="preserve">on </w:t>
      </w:r>
      <w:r w:rsidRPr="0003781B">
        <w:rPr>
          <w:lang w:eastAsia="zh-CN"/>
        </w:rPr>
        <w:t xml:space="preserve">Radio-frequency channel arrangement </w:t>
      </w:r>
      <w:r>
        <w:rPr>
          <w:lang w:eastAsia="zh-CN"/>
        </w:rPr>
        <w:t xml:space="preserve">for the fixed service </w:t>
      </w:r>
      <w:r w:rsidRPr="0003781B">
        <w:rPr>
          <w:lang w:eastAsia="zh-CN"/>
        </w:rPr>
        <w:t xml:space="preserve">in the </w:t>
      </w:r>
      <w:r w:rsidRPr="00044248">
        <w:rPr>
          <w:lang w:eastAsia="zh-CN"/>
        </w:rPr>
        <w:t>bands 92-94 GHz, 94.1-100 GHz, 102</w:t>
      </w:r>
      <w:r w:rsidR="007A451A">
        <w:rPr>
          <w:lang w:eastAsia="zh-CN"/>
        </w:rPr>
        <w:noBreakHyphen/>
      </w:r>
      <w:r w:rsidRPr="00044248">
        <w:rPr>
          <w:lang w:eastAsia="zh-CN"/>
        </w:rPr>
        <w:t>109.5 GHz and 111.8-114.25</w:t>
      </w:r>
      <w:r>
        <w:rPr>
          <w:lang w:eastAsia="zh-CN"/>
        </w:rPr>
        <w:t> </w:t>
      </w:r>
      <w:r w:rsidRPr="00044248">
        <w:rPr>
          <w:lang w:eastAsia="zh-CN"/>
        </w:rPr>
        <w:t>GHz</w:t>
      </w:r>
      <w:r w:rsidRPr="00F52B52">
        <w:rPr>
          <w:szCs w:val="24"/>
        </w:rPr>
        <w:t xml:space="preserve">, so called </w:t>
      </w:r>
      <w:r>
        <w:rPr>
          <w:szCs w:val="24"/>
        </w:rPr>
        <w:t>W</w:t>
      </w:r>
      <w:r w:rsidRPr="00F52B52">
        <w:rPr>
          <w:szCs w:val="24"/>
        </w:rPr>
        <w:t>-band, including a proposal for a working document. A basic channel raster of 250 MHz BW is proposed. Information that this document is in line with a CEPT Recommendation already in force is included.</w:t>
      </w:r>
    </w:p>
    <w:p w14:paraId="6B790959" w14:textId="4A1012AC" w:rsidR="001C7E42" w:rsidRPr="007A451A" w:rsidRDefault="001C7E42" w:rsidP="007A451A">
      <w:pPr>
        <w:pStyle w:val="Headingb"/>
        <w:rPr>
          <w:lang w:val="en-US" w:eastAsia="zh-CN"/>
        </w:rPr>
      </w:pPr>
      <w:r w:rsidRPr="007A451A">
        <w:rPr>
          <w:lang w:val="en-US" w:eastAsia="zh-CN"/>
        </w:rPr>
        <w:t xml:space="preserve">New </w:t>
      </w:r>
      <w:r w:rsidR="007A451A" w:rsidRPr="007A451A">
        <w:rPr>
          <w:lang w:val="en-US" w:eastAsia="zh-CN"/>
        </w:rPr>
        <w:t>Recommendation</w:t>
      </w:r>
      <w:r w:rsidRPr="007A451A">
        <w:rPr>
          <w:lang w:val="en-US" w:eastAsia="zh-CN"/>
        </w:rPr>
        <w:t xml:space="preserve"> ITU-R </w:t>
      </w:r>
      <w:proofErr w:type="spellStart"/>
      <w:r w:rsidRPr="007A451A">
        <w:rPr>
          <w:lang w:val="en-US" w:eastAsia="zh-CN"/>
        </w:rPr>
        <w:t>F.D</w:t>
      </w:r>
      <w:proofErr w:type="spellEnd"/>
      <w:r w:rsidRPr="007A451A">
        <w:rPr>
          <w:lang w:val="en-US" w:eastAsia="zh-CN"/>
        </w:rPr>
        <w:t>-band</w:t>
      </w:r>
    </w:p>
    <w:p w14:paraId="1D688A3A" w14:textId="4A5159ED" w:rsidR="001C7E42" w:rsidRPr="00425CD8" w:rsidRDefault="001C7E42" w:rsidP="00E34192">
      <w:pPr>
        <w:rPr>
          <w:spacing w:val="-2"/>
        </w:rPr>
      </w:pPr>
      <w:r w:rsidRPr="00D853B5">
        <w:t>D</w:t>
      </w:r>
      <w:r w:rsidRPr="00D403AB">
        <w:t>oc</w:t>
      </w:r>
      <w:r w:rsidR="007A451A">
        <w:t>ument</w:t>
      </w:r>
      <w:r w:rsidRPr="00D403AB">
        <w:t xml:space="preserve"> </w:t>
      </w:r>
      <w:hyperlink r:id="rId109" w:history="1">
        <w:r w:rsidRPr="007A451A">
          <w:rPr>
            <w:rStyle w:val="Hyperlink"/>
            <w:rFonts w:eastAsiaTheme="minorEastAsia"/>
            <w:szCs w:val="24"/>
            <w:lang w:val="en-US"/>
          </w:rPr>
          <w:t>5C/29</w:t>
        </w:r>
      </w:hyperlink>
      <w:r w:rsidRPr="005C54E9">
        <w:rPr>
          <w:b/>
          <w:bCs/>
        </w:rPr>
        <w:t xml:space="preserve"> </w:t>
      </w:r>
      <w:r w:rsidRPr="00F52B52">
        <w:rPr>
          <w:bCs/>
        </w:rPr>
        <w:t>(France, in agreement with CEPT)</w:t>
      </w:r>
      <w:r w:rsidRPr="00F52B52">
        <w:t xml:space="preserve"> asks </w:t>
      </w:r>
      <w:r>
        <w:t>WP 5C</w:t>
      </w:r>
      <w:r w:rsidRPr="00F52B52">
        <w:t xml:space="preserve"> to start the development of a new Recommendation ITU-R F.</w:t>
      </w:r>
      <w:r>
        <w:t xml:space="preserve"> [</w:t>
      </w:r>
      <w:r w:rsidRPr="00F52B52">
        <w:t>D-band</w:t>
      </w:r>
      <w:r>
        <w:t>]</w:t>
      </w:r>
      <w:r w:rsidRPr="00F52B52">
        <w:t xml:space="preserve"> on Radio-frequency channel arrangement for the fixed service in the bands 130</w:t>
      </w:r>
      <w:r w:rsidR="007A451A">
        <w:t>-</w:t>
      </w:r>
      <w:r w:rsidRPr="00F52B52">
        <w:t>34 GHz, 141</w:t>
      </w:r>
      <w:r w:rsidR="007A451A">
        <w:t>-</w:t>
      </w:r>
      <w:r w:rsidRPr="00F52B52">
        <w:t>148.5 GHz, 151.5</w:t>
      </w:r>
      <w:r w:rsidR="007A451A">
        <w:t>-</w:t>
      </w:r>
      <w:r w:rsidRPr="00F52B52">
        <w:t>164 GHz and 167</w:t>
      </w:r>
      <w:r w:rsidR="007A451A">
        <w:t>-</w:t>
      </w:r>
      <w:r w:rsidRPr="00F52B52">
        <w:t xml:space="preserve">174.8 GHz, so called D-band, including a proposal for a working document. A basic channel raster of 250 MHz BW is proposed. </w:t>
      </w:r>
      <w:r w:rsidRPr="00425CD8">
        <w:rPr>
          <w:spacing w:val="-2"/>
        </w:rPr>
        <w:t>Information that this document is in line with a CEPT Recommendation already in force is included.</w:t>
      </w:r>
    </w:p>
    <w:p w14:paraId="5E7843B2" w14:textId="2DC0385B" w:rsidR="001C7E42" w:rsidRPr="007A451A" w:rsidRDefault="001C7E42" w:rsidP="007A451A">
      <w:pPr>
        <w:pStyle w:val="Headingb"/>
        <w:rPr>
          <w:lang w:val="en-US" w:eastAsia="zh-CN"/>
        </w:rPr>
      </w:pPr>
      <w:r w:rsidRPr="007A451A">
        <w:rPr>
          <w:lang w:val="en-US" w:eastAsia="zh-CN"/>
        </w:rPr>
        <w:t>RF emissions</w:t>
      </w:r>
      <w:r w:rsidR="007A451A">
        <w:rPr>
          <w:lang w:val="en-US" w:eastAsia="zh-CN"/>
        </w:rPr>
        <w:t xml:space="preserve"> – </w:t>
      </w:r>
      <w:r w:rsidRPr="007A451A">
        <w:rPr>
          <w:lang w:val="en-US" w:eastAsia="zh-CN"/>
        </w:rPr>
        <w:t>Unwanted emissions for EE</w:t>
      </w:r>
      <w:r w:rsidR="00E570D6">
        <w:rPr>
          <w:lang w:val="en-US" w:eastAsia="zh-CN"/>
        </w:rPr>
        <w:t>S</w:t>
      </w:r>
      <w:r w:rsidRPr="007A451A">
        <w:rPr>
          <w:lang w:val="en-US" w:eastAsia="zh-CN"/>
        </w:rPr>
        <w:t>S protection</w:t>
      </w:r>
    </w:p>
    <w:p w14:paraId="46C9EE70" w14:textId="7EE9EDA7" w:rsidR="001C7E42" w:rsidRPr="00A6630A" w:rsidRDefault="001C7E42" w:rsidP="007A451A">
      <w:pPr>
        <w:rPr>
          <w:i/>
          <w:lang w:val="en-US"/>
        </w:rPr>
      </w:pPr>
      <w:r w:rsidRPr="00A6630A">
        <w:rPr>
          <w:i/>
          <w:lang w:val="en-US"/>
        </w:rPr>
        <w:t>Highlights:</w:t>
      </w:r>
      <w:r w:rsidRPr="005F15C7">
        <w:rPr>
          <w:lang w:val="en-US"/>
        </w:rPr>
        <w:t xml:space="preserve"> A Liaison was sent to WP</w:t>
      </w:r>
      <w:r w:rsidR="00E570D6">
        <w:rPr>
          <w:lang w:val="en-US"/>
        </w:rPr>
        <w:t> </w:t>
      </w:r>
      <w:r w:rsidRPr="005F15C7">
        <w:rPr>
          <w:lang w:val="en-US"/>
        </w:rPr>
        <w:t>7C to receive guidance</w:t>
      </w:r>
    </w:p>
    <w:p w14:paraId="4BCD124F" w14:textId="54356FB6" w:rsidR="001C7E42" w:rsidRPr="00425CD8" w:rsidRDefault="001C7E42" w:rsidP="00E34192">
      <w:pPr>
        <w:rPr>
          <w:spacing w:val="-2"/>
          <w:lang w:val="en-US" w:eastAsia="zh-CN"/>
        </w:rPr>
      </w:pPr>
      <w:r w:rsidRPr="00FF597A">
        <w:t>Doc</w:t>
      </w:r>
      <w:r w:rsidR="007A451A">
        <w:t>ument</w:t>
      </w:r>
      <w:r w:rsidRPr="00FF597A">
        <w:t xml:space="preserve"> </w:t>
      </w:r>
      <w:hyperlink r:id="rId110" w:history="1">
        <w:r w:rsidRPr="007A451A">
          <w:rPr>
            <w:rStyle w:val="Hyperlink"/>
            <w:rFonts w:eastAsiaTheme="minorEastAsia"/>
            <w:szCs w:val="24"/>
            <w:lang w:val="en-US"/>
          </w:rPr>
          <w:t>5C/30</w:t>
        </w:r>
      </w:hyperlink>
      <w:r w:rsidRPr="007A451A">
        <w:t xml:space="preserve"> </w:t>
      </w:r>
      <w:r w:rsidRPr="00FF597A">
        <w:rPr>
          <w:bCs/>
        </w:rPr>
        <w:t>(France, in agreement with CEPT)</w:t>
      </w:r>
      <w:r w:rsidRPr="00FF597A">
        <w:t xml:space="preserve"> asks </w:t>
      </w:r>
      <w:r>
        <w:t>WP 5C</w:t>
      </w:r>
      <w:r w:rsidRPr="00FF597A">
        <w:t xml:space="preserve"> to start the development of a new Recommendation ITU-R F</w:t>
      </w:r>
      <w:r w:rsidR="00E34192">
        <w:t>.</w:t>
      </w:r>
      <w:r w:rsidRPr="00FF597A">
        <w:t xml:space="preserve">[EESS-PROTECTION], </w:t>
      </w:r>
      <w:r>
        <w:t>intended</w:t>
      </w:r>
      <w:r w:rsidRPr="00FF597A">
        <w:t xml:space="preserve"> to establish the </w:t>
      </w:r>
      <w:r w:rsidRPr="00FF597A">
        <w:rPr>
          <w:lang w:val="en-US" w:eastAsia="zh-CN"/>
        </w:rPr>
        <w:t xml:space="preserve">unwanted emission levels outside the allocated bands for FS systems operating in bands from 94.1 GHz to 174.8 GHz </w:t>
      </w:r>
      <w:r w:rsidRPr="00425CD8">
        <w:rPr>
          <w:spacing w:val="-2"/>
          <w:lang w:val="en-US" w:eastAsia="zh-CN"/>
        </w:rPr>
        <w:t xml:space="preserve">for the protection of EESS (passive) operating in adjacent bands where RR No. </w:t>
      </w:r>
      <w:r w:rsidRPr="00E570D6">
        <w:rPr>
          <w:b/>
          <w:bCs/>
          <w:spacing w:val="-2"/>
          <w:lang w:val="en-US" w:eastAsia="zh-CN"/>
        </w:rPr>
        <w:t>5.340</w:t>
      </w:r>
      <w:r w:rsidRPr="00425CD8">
        <w:rPr>
          <w:spacing w:val="-2"/>
          <w:lang w:val="en-US" w:eastAsia="zh-CN"/>
        </w:rPr>
        <w:t xml:space="preserve"> applies. The extension of the criteria provided by Resolution 750 to allow covering all frequency range addressed by the proposed new Recommendations ITU</w:t>
      </w:r>
      <w:r w:rsidR="00E34192" w:rsidRPr="00425CD8">
        <w:rPr>
          <w:spacing w:val="-2"/>
          <w:lang w:val="en-US" w:eastAsia="zh-CN"/>
        </w:rPr>
        <w:t>-</w:t>
      </w:r>
      <w:r w:rsidRPr="00425CD8">
        <w:rPr>
          <w:spacing w:val="-2"/>
          <w:lang w:val="en-US" w:eastAsia="zh-CN"/>
        </w:rPr>
        <w:t>R F.[W-band] and ITU</w:t>
      </w:r>
      <w:r w:rsidR="00E34192" w:rsidRPr="00425CD8">
        <w:rPr>
          <w:spacing w:val="-2"/>
          <w:lang w:val="en-US" w:eastAsia="zh-CN"/>
        </w:rPr>
        <w:t>-</w:t>
      </w:r>
      <w:r w:rsidRPr="00425CD8">
        <w:rPr>
          <w:spacing w:val="-2"/>
          <w:lang w:val="en-US" w:eastAsia="zh-CN"/>
        </w:rPr>
        <w:t>R F.[D-band] is proposed.</w:t>
      </w:r>
    </w:p>
    <w:p w14:paraId="15442F74" w14:textId="73898444" w:rsidR="001C7E42" w:rsidRDefault="001C7E42" w:rsidP="007A451A">
      <w:pPr>
        <w:rPr>
          <w:lang w:val="en-US" w:eastAsia="zh-CN"/>
        </w:rPr>
      </w:pPr>
      <w:r w:rsidRPr="004D0D86">
        <w:rPr>
          <w:i/>
          <w:lang w:val="en-US" w:eastAsia="zh-CN"/>
        </w:rPr>
        <w:t>Discussion:</w:t>
      </w:r>
      <w:r>
        <w:rPr>
          <w:lang w:val="en-US" w:eastAsia="zh-CN"/>
        </w:rPr>
        <w:t xml:space="preserve"> </w:t>
      </w:r>
      <w:r w:rsidR="007A451A">
        <w:rPr>
          <w:lang w:val="en-US" w:eastAsia="zh-CN"/>
        </w:rPr>
        <w:t xml:space="preserve">Several </w:t>
      </w:r>
      <w:r>
        <w:rPr>
          <w:lang w:val="en-US" w:eastAsia="zh-CN"/>
        </w:rPr>
        <w:t xml:space="preserve">points were discussed in relation to the use of these frequencies. Question was made on the reasons why two single Recommendations are proposed, instead of just one; answers was given that there are significant differences between the two subranges, from the point of view of propagation, technology to be used for equipment, intended use, so that, in the intention of proponents, there is advantage in keeping them separate. Another point raised was the possibility that the new proposed Recommendation for the </w:t>
      </w:r>
      <w:r w:rsidRPr="00044248">
        <w:rPr>
          <w:lang w:eastAsia="zh-CN"/>
        </w:rPr>
        <w:t>92</w:t>
      </w:r>
      <w:r>
        <w:rPr>
          <w:lang w:eastAsia="zh-CN"/>
        </w:rPr>
        <w:t>-</w:t>
      </w:r>
      <w:r w:rsidRPr="00044248">
        <w:rPr>
          <w:lang w:eastAsia="zh-CN"/>
        </w:rPr>
        <w:t>114.25 GHz</w:t>
      </w:r>
      <w:r>
        <w:rPr>
          <w:lang w:val="en-US" w:eastAsia="zh-CN"/>
        </w:rPr>
        <w:t xml:space="preserve"> is intended to replace current Recommendation ITU-R F.2004, covering the 92-95 GHz band and not widely used due the limited BW available and the consequent technology limitations. It was noted that the proposed solution contains allows both possibilities, a possible decision in this sense could be considered based on inputs. The general need of checking if existing Recommendations/Reports could be used or revised to cover new proposed activities was also reminded.</w:t>
      </w:r>
    </w:p>
    <w:p w14:paraId="73DD24F1" w14:textId="77777777" w:rsidR="001C7E42" w:rsidRDefault="001C7E42" w:rsidP="007A451A">
      <w:pPr>
        <w:rPr>
          <w:lang w:val="en-US" w:eastAsia="zh-CN"/>
        </w:rPr>
      </w:pPr>
      <w:r>
        <w:rPr>
          <w:lang w:val="en-US" w:eastAsia="zh-CN"/>
        </w:rPr>
        <w:t>Concerning the proposed solution to address the protection of EESS frequency ranges adjacent to FS allocated frequency ranges, discussion was widened, to consider additional possible topics to be agreed upon, such as need for compatibility study.</w:t>
      </w:r>
    </w:p>
    <w:p w14:paraId="05DF2D69" w14:textId="77777777" w:rsidR="001C7E42" w:rsidRDefault="001C7E42" w:rsidP="007A451A">
      <w:pPr>
        <w:rPr>
          <w:lang w:val="en-US" w:eastAsia="zh-CN"/>
        </w:rPr>
      </w:pPr>
      <w:r>
        <w:rPr>
          <w:lang w:val="en-US" w:eastAsia="zh-CN"/>
        </w:rPr>
        <w:t>WP 5C could not finalize the analyzes a decision at this meeting, since different views were expressed.</w:t>
      </w:r>
    </w:p>
    <w:p w14:paraId="5DDDD25C" w14:textId="2ECB65D1" w:rsidR="001C7E42" w:rsidRDefault="001C7E42" w:rsidP="007A451A">
      <w:pPr>
        <w:rPr>
          <w:lang w:val="en-US" w:eastAsia="zh-CN"/>
        </w:rPr>
      </w:pPr>
      <w:r>
        <w:rPr>
          <w:lang w:val="en-US" w:eastAsia="zh-CN"/>
        </w:rPr>
        <w:t>Consensus was expressed that the opinion of WP 7C is necessary to confirm the validity of proposed approach (Use same limits used in band 71 to 86 GHz) or using another one. Possible impact on Res</w:t>
      </w:r>
      <w:r w:rsidR="00F7405D">
        <w:rPr>
          <w:lang w:val="en-US" w:eastAsia="zh-CN"/>
        </w:rPr>
        <w:t xml:space="preserve">olution </w:t>
      </w:r>
      <w:r>
        <w:rPr>
          <w:lang w:val="en-US" w:eastAsia="zh-CN"/>
        </w:rPr>
        <w:t>750 was also shortly noted, as well as the possibility that the EESS protection could be covered by a Report, instead of a Recommendation, if needed.</w:t>
      </w:r>
    </w:p>
    <w:p w14:paraId="21DBFCA0" w14:textId="38ED4764" w:rsidR="001C7E42" w:rsidRDefault="001C7E42" w:rsidP="007A451A">
      <w:pPr>
        <w:rPr>
          <w:lang w:val="en-US" w:eastAsia="zh-CN"/>
        </w:rPr>
      </w:pPr>
      <w:r>
        <w:rPr>
          <w:lang w:val="en-US" w:eastAsia="zh-CN"/>
        </w:rPr>
        <w:t>Opinion was also expressed that, should WP 7C confirm the proposed approach, the material contained in Doc</w:t>
      </w:r>
      <w:r w:rsidR="00F7405D">
        <w:rPr>
          <w:lang w:val="en-US" w:eastAsia="zh-CN"/>
        </w:rPr>
        <w:t>ument</w:t>
      </w:r>
      <w:r>
        <w:rPr>
          <w:lang w:val="en-US" w:eastAsia="zh-CN"/>
        </w:rPr>
        <w:t xml:space="preserve"> 5C/30 could be directly included in the texts proposed for the two future Recommendations.</w:t>
      </w:r>
    </w:p>
    <w:p w14:paraId="256AA818" w14:textId="77777777" w:rsidR="006048AA" w:rsidRDefault="006048AA">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eastAsia="zh-CN"/>
        </w:rPr>
      </w:pPr>
      <w:r>
        <w:rPr>
          <w:lang w:val="en-US" w:eastAsia="zh-CN"/>
        </w:rPr>
        <w:br w:type="page"/>
      </w:r>
    </w:p>
    <w:p w14:paraId="6C0C1910" w14:textId="65A927D9" w:rsidR="001C7E42" w:rsidRPr="007A451A" w:rsidRDefault="001C7E42" w:rsidP="007A451A">
      <w:pPr>
        <w:pStyle w:val="Headingb"/>
        <w:rPr>
          <w:lang w:val="en-US" w:eastAsia="zh-CN"/>
        </w:rPr>
      </w:pPr>
      <w:r w:rsidRPr="007A451A">
        <w:rPr>
          <w:lang w:val="en-US" w:eastAsia="zh-CN"/>
        </w:rPr>
        <w:lastRenderedPageBreak/>
        <w:t xml:space="preserve">WRC-23 </w:t>
      </w:r>
      <w:r w:rsidR="00F7405D" w:rsidRPr="007A451A">
        <w:rPr>
          <w:lang w:val="en-US" w:eastAsia="zh-CN"/>
        </w:rPr>
        <w:t>agenda items</w:t>
      </w:r>
    </w:p>
    <w:p w14:paraId="272A6F7A" w14:textId="4CAD6DA1" w:rsidR="001C7E42" w:rsidRPr="00D44285" w:rsidRDefault="001C7E42" w:rsidP="007A451A">
      <w:pPr>
        <w:rPr>
          <w:rFonts w:asciiTheme="majorBidi" w:hAnsiTheme="majorBidi" w:cstheme="majorBidi"/>
          <w:iCs/>
          <w:szCs w:val="24"/>
          <w:lang w:val="en-US"/>
        </w:rPr>
      </w:pPr>
      <w:r w:rsidRPr="00F7405D">
        <w:rPr>
          <w:b/>
          <w:i/>
          <w:szCs w:val="24"/>
          <w:lang w:val="en-US"/>
        </w:rPr>
        <w:t>A</w:t>
      </w:r>
      <w:r w:rsidR="007A451A" w:rsidRPr="00F7405D">
        <w:rPr>
          <w:b/>
          <w:i/>
          <w:szCs w:val="24"/>
          <w:lang w:val="en-US"/>
        </w:rPr>
        <w:t>genda item</w:t>
      </w:r>
      <w:r w:rsidRPr="00F7405D">
        <w:rPr>
          <w:b/>
          <w:i/>
          <w:szCs w:val="24"/>
          <w:lang w:val="en-US"/>
        </w:rPr>
        <w:t xml:space="preserve"> 1.14</w:t>
      </w:r>
      <w:r w:rsidRPr="007A451A">
        <w:rPr>
          <w:bCs/>
          <w:iCs/>
          <w:szCs w:val="24"/>
          <w:lang w:val="en-US"/>
        </w:rPr>
        <w:t xml:space="preserve"> (</w:t>
      </w:r>
      <w:r w:rsidR="00F7405D" w:rsidRPr="007A451A">
        <w:rPr>
          <w:bCs/>
          <w:iCs/>
          <w:szCs w:val="24"/>
          <w:lang w:val="en-US"/>
        </w:rPr>
        <w:t xml:space="preserve">New </w:t>
      </w:r>
      <w:r w:rsidRPr="007A451A">
        <w:rPr>
          <w:bCs/>
          <w:iCs/>
          <w:szCs w:val="24"/>
          <w:lang w:val="en-US"/>
        </w:rPr>
        <w:t>p</w:t>
      </w:r>
      <w:proofErr w:type="spellStart"/>
      <w:r w:rsidRPr="007A451A">
        <w:t>rimary</w:t>
      </w:r>
      <w:proofErr w:type="spellEnd"/>
      <w:r w:rsidRPr="00D44285">
        <w:t xml:space="preserve"> allocations to </w:t>
      </w:r>
      <w:proofErr w:type="spellStart"/>
      <w:r w:rsidRPr="00D44285">
        <w:t>EESS</w:t>
      </w:r>
      <w:proofErr w:type="spellEnd"/>
      <w:r w:rsidRPr="00D44285">
        <w:t xml:space="preserve"> (passive) in the frequency range 231.5</w:t>
      </w:r>
      <w:r w:rsidR="007A451A">
        <w:noBreakHyphen/>
      </w:r>
      <w:r w:rsidRPr="00D44285">
        <w:t>252 GHz</w:t>
      </w:r>
      <w:r w:rsidRPr="00D44285">
        <w:rPr>
          <w:rFonts w:eastAsia="SimSun"/>
        </w:rPr>
        <w:t xml:space="preserve"> </w:t>
      </w:r>
      <w:r w:rsidR="00F7405D">
        <w:rPr>
          <w:rFonts w:eastAsia="SimSun"/>
        </w:rPr>
        <w:t xml:space="preserve">– </w:t>
      </w:r>
      <w:r w:rsidRPr="00D44285">
        <w:rPr>
          <w:rFonts w:eastAsia="SimSun"/>
        </w:rPr>
        <w:t xml:space="preserve">Resolution </w:t>
      </w:r>
      <w:r w:rsidRPr="00D44285">
        <w:rPr>
          <w:rFonts w:eastAsia="SimSun"/>
          <w:b/>
          <w:bCs/>
        </w:rPr>
        <w:t>662 (WRC-19)</w:t>
      </w:r>
      <w:r w:rsidRPr="00D44285">
        <w:t>)</w:t>
      </w:r>
    </w:p>
    <w:p w14:paraId="22036E1E" w14:textId="4C5BAC85" w:rsidR="001C7E42" w:rsidRPr="00480F9F" w:rsidRDefault="001C7E42" w:rsidP="007A451A">
      <w:pPr>
        <w:rPr>
          <w:rFonts w:asciiTheme="majorBidi" w:hAnsiTheme="majorBidi" w:cstheme="majorBidi"/>
          <w:szCs w:val="24"/>
          <w:lang w:val="en-US"/>
        </w:rPr>
      </w:pPr>
      <w:r w:rsidRPr="007A451A">
        <w:rPr>
          <w:rFonts w:asciiTheme="majorBidi" w:hAnsiTheme="majorBidi" w:cstheme="majorBidi"/>
          <w:i/>
          <w:iCs/>
          <w:szCs w:val="24"/>
          <w:lang w:val="en-US"/>
        </w:rPr>
        <w:t>Highlights</w:t>
      </w:r>
      <w:r w:rsidRPr="006D265B">
        <w:rPr>
          <w:rFonts w:asciiTheme="majorBidi" w:hAnsiTheme="majorBidi" w:cstheme="majorBidi"/>
          <w:szCs w:val="24"/>
          <w:lang w:val="en-US"/>
        </w:rPr>
        <w:t xml:space="preserve">: </w:t>
      </w:r>
      <w:r w:rsidRPr="00480F9F">
        <w:rPr>
          <w:rFonts w:asciiTheme="majorBidi" w:hAnsiTheme="majorBidi" w:cstheme="majorBidi"/>
          <w:szCs w:val="24"/>
          <w:lang w:val="en-US"/>
        </w:rPr>
        <w:t xml:space="preserve">a </w:t>
      </w:r>
      <w:r>
        <w:rPr>
          <w:rFonts w:asciiTheme="majorBidi" w:hAnsiTheme="majorBidi" w:cstheme="majorBidi"/>
          <w:szCs w:val="24"/>
          <w:lang w:val="en-US"/>
        </w:rPr>
        <w:t>reply</w:t>
      </w:r>
      <w:r w:rsidRPr="00480F9F">
        <w:rPr>
          <w:rFonts w:asciiTheme="majorBidi" w:hAnsiTheme="majorBidi" w:cstheme="majorBidi"/>
          <w:szCs w:val="24"/>
          <w:lang w:val="en-US"/>
        </w:rPr>
        <w:t xml:space="preserve"> LS was prepared to WP 7C</w:t>
      </w:r>
    </w:p>
    <w:p w14:paraId="78A443B8" w14:textId="1C93BAAC" w:rsidR="001C7E42" w:rsidRPr="002E1B7E" w:rsidRDefault="001C7E42" w:rsidP="0056681F">
      <w:pPr>
        <w:rPr>
          <w:lang w:eastAsia="zh-CN"/>
        </w:rPr>
      </w:pPr>
      <w:r w:rsidRPr="007A451A">
        <w:rPr>
          <w:rFonts w:asciiTheme="majorBidi" w:hAnsiTheme="majorBidi" w:cstheme="majorBidi"/>
          <w:i/>
          <w:iCs/>
          <w:szCs w:val="24"/>
          <w:lang w:val="en-US"/>
        </w:rPr>
        <w:t>Input documents</w:t>
      </w:r>
      <w:r w:rsidRPr="00D44285">
        <w:rPr>
          <w:rFonts w:asciiTheme="majorBidi" w:hAnsiTheme="majorBidi" w:cstheme="majorBidi"/>
          <w:szCs w:val="24"/>
          <w:lang w:val="en-US"/>
        </w:rPr>
        <w:t>:</w:t>
      </w:r>
      <w:r>
        <w:rPr>
          <w:rFonts w:asciiTheme="majorBidi" w:hAnsiTheme="majorBidi" w:cstheme="majorBidi"/>
          <w:szCs w:val="24"/>
          <w:lang w:val="en-US"/>
        </w:rPr>
        <w:t xml:space="preserve"> </w:t>
      </w:r>
      <w:r w:rsidRPr="002E1B7E">
        <w:rPr>
          <w:szCs w:val="24"/>
        </w:rPr>
        <w:t>Document</w:t>
      </w:r>
      <w:r w:rsidRPr="0056681F">
        <w:rPr>
          <w:rFonts w:eastAsiaTheme="minorEastAsia"/>
        </w:rPr>
        <w:t xml:space="preserve"> </w:t>
      </w:r>
      <w:hyperlink r:id="rId111" w:history="1">
        <w:r w:rsidRPr="00425CD8">
          <w:rPr>
            <w:rStyle w:val="Hyperlink"/>
            <w:rFonts w:eastAsiaTheme="minorEastAsia"/>
            <w:color w:val="0000FF"/>
            <w:szCs w:val="24"/>
            <w:lang w:val="en-US"/>
          </w:rPr>
          <w:t>5C/16</w:t>
        </w:r>
      </w:hyperlink>
      <w:r w:rsidRPr="0056681F">
        <w:rPr>
          <w:rFonts w:eastAsiaTheme="minorEastAsia"/>
        </w:rPr>
        <w:t xml:space="preserve"> (</w:t>
      </w:r>
      <w:r w:rsidRPr="002E1B7E">
        <w:t xml:space="preserve">WP </w:t>
      </w:r>
      <w:r>
        <w:t>7C</w:t>
      </w:r>
      <w:r w:rsidRPr="002E1B7E">
        <w:t>) is a liaison</w:t>
      </w:r>
      <w:r w:rsidRPr="007E7580">
        <w:t xml:space="preserve"> </w:t>
      </w:r>
      <w:r>
        <w:t>statement</w:t>
      </w:r>
      <w:r w:rsidRPr="002E1B7E">
        <w:t>, as responsible group for WRC</w:t>
      </w:r>
      <w:r w:rsidR="0056681F">
        <w:noBreakHyphen/>
      </w:r>
      <w:r w:rsidRPr="002E1B7E">
        <w:t>23 1.</w:t>
      </w:r>
      <w:r>
        <w:t>14</w:t>
      </w:r>
      <w:r w:rsidRPr="002E1B7E">
        <w:t xml:space="preserve">, to </w:t>
      </w:r>
      <w:r w:rsidRPr="00D42867">
        <w:rPr>
          <w:lang w:eastAsia="zh-CN"/>
        </w:rPr>
        <w:t>WP</w:t>
      </w:r>
      <w:r>
        <w:rPr>
          <w:lang w:eastAsia="zh-CN"/>
        </w:rPr>
        <w:t>s</w:t>
      </w:r>
      <w:r w:rsidRPr="00D42867">
        <w:rPr>
          <w:lang w:eastAsia="zh-CN"/>
        </w:rPr>
        <w:t xml:space="preserve"> </w:t>
      </w:r>
      <w:r w:rsidRPr="00A02123">
        <w:t>4A, 4C, 5A, 5B, 5C</w:t>
      </w:r>
      <w:r>
        <w:t xml:space="preserve">, asking </w:t>
      </w:r>
      <w:r w:rsidRPr="00E01B2D">
        <w:t xml:space="preserve">information </w:t>
      </w:r>
      <w:r w:rsidRPr="00A02123">
        <w:t>technical and operational characteristics of services, planned or operating, in the frequency range 231.5-252 GHz and in the adjacent bands, as appropriate.</w:t>
      </w:r>
      <w:r>
        <w:t xml:space="preserve"> Answer is expected </w:t>
      </w:r>
      <w:r w:rsidRPr="00A02123">
        <w:rPr>
          <w:rFonts w:eastAsia="Calibri"/>
          <w:szCs w:val="24"/>
          <w:lang w:val="en-US"/>
        </w:rPr>
        <w:t>no</w:t>
      </w:r>
      <w:r>
        <w:rPr>
          <w:rFonts w:eastAsia="Calibri"/>
          <w:szCs w:val="24"/>
          <w:lang w:val="en-US"/>
        </w:rPr>
        <w:t>t</w:t>
      </w:r>
      <w:r w:rsidRPr="00A02123">
        <w:rPr>
          <w:rFonts w:eastAsia="Calibri"/>
          <w:szCs w:val="24"/>
          <w:lang w:val="en-US"/>
        </w:rPr>
        <w:t xml:space="preserve"> later than by the first planned meeting of WP 7C in 2021.</w:t>
      </w:r>
    </w:p>
    <w:p w14:paraId="50C6ED58" w14:textId="77777777" w:rsidR="001C7E42" w:rsidRPr="0056681F" w:rsidRDefault="001C7E42" w:rsidP="0056681F">
      <w:pPr>
        <w:rPr>
          <w:b/>
          <w:bCs/>
          <w:lang w:eastAsia="zh-CN"/>
        </w:rPr>
      </w:pPr>
      <w:r w:rsidRPr="0056681F">
        <w:rPr>
          <w:b/>
          <w:bCs/>
          <w:lang w:eastAsia="zh-CN"/>
        </w:rPr>
        <w:t>Smart Grid.</w:t>
      </w:r>
    </w:p>
    <w:p w14:paraId="7A8C1A6A" w14:textId="77777777" w:rsidR="001C7E42" w:rsidRPr="00141454" w:rsidRDefault="001C7E42" w:rsidP="0056681F">
      <w:pPr>
        <w:rPr>
          <w:rFonts w:asciiTheme="majorBidi" w:hAnsiTheme="majorBidi" w:cstheme="majorBidi"/>
          <w:bCs/>
          <w:szCs w:val="24"/>
          <w:lang w:val="en-US"/>
        </w:rPr>
      </w:pPr>
      <w:r w:rsidRPr="0056681F">
        <w:rPr>
          <w:rFonts w:asciiTheme="majorBidi" w:hAnsiTheme="majorBidi" w:cstheme="majorBidi"/>
          <w:bCs/>
          <w:i/>
          <w:iCs/>
          <w:szCs w:val="24"/>
          <w:lang w:val="en-US"/>
        </w:rPr>
        <w:t>Highlights</w:t>
      </w:r>
      <w:r w:rsidRPr="00141454">
        <w:rPr>
          <w:rFonts w:asciiTheme="majorBidi" w:hAnsiTheme="majorBidi" w:cstheme="majorBidi"/>
          <w:bCs/>
          <w:szCs w:val="24"/>
          <w:lang w:val="en-US"/>
        </w:rPr>
        <w:t>: no action was deemed necessary</w:t>
      </w:r>
    </w:p>
    <w:p w14:paraId="6BDE3F5A" w14:textId="77777777" w:rsidR="001C7E42" w:rsidRPr="008D4FBB" w:rsidRDefault="001C7E42" w:rsidP="0056681F">
      <w:r w:rsidRPr="0056681F">
        <w:rPr>
          <w:i/>
          <w:iCs/>
          <w:lang w:val="en-US"/>
        </w:rPr>
        <w:t>Documents</w:t>
      </w:r>
      <w:r w:rsidRPr="008D4FBB">
        <w:t>:</w:t>
      </w:r>
    </w:p>
    <w:p w14:paraId="56C86C6A" w14:textId="3905CB4C" w:rsidR="0056681F" w:rsidRDefault="001C7E42" w:rsidP="00F7405D">
      <w:pPr>
        <w:rPr>
          <w:szCs w:val="24"/>
        </w:rPr>
      </w:pPr>
      <w:r w:rsidRPr="008D4FBB">
        <w:rPr>
          <w:szCs w:val="24"/>
        </w:rPr>
        <w:t xml:space="preserve">Document </w:t>
      </w:r>
      <w:hyperlink r:id="rId112" w:history="1">
        <w:r w:rsidRPr="00425CD8">
          <w:rPr>
            <w:rStyle w:val="Strong"/>
            <w:rFonts w:eastAsiaTheme="minorEastAsia"/>
            <w:b w:val="0"/>
            <w:bCs w:val="0"/>
            <w:color w:val="0000FF"/>
            <w:szCs w:val="24"/>
            <w:u w:val="single"/>
          </w:rPr>
          <w:t>5C/649</w:t>
        </w:r>
      </w:hyperlink>
      <w:r w:rsidRPr="005C54E9">
        <w:rPr>
          <w:rStyle w:val="Strong"/>
          <w:rFonts w:eastAsiaTheme="minorEastAsia"/>
          <w:color w:val="0000FF"/>
          <w:szCs w:val="24"/>
        </w:rPr>
        <w:t xml:space="preserve"> </w:t>
      </w:r>
      <w:r w:rsidRPr="008D4FBB">
        <w:rPr>
          <w:rStyle w:val="Strong"/>
          <w:rFonts w:eastAsiaTheme="minorEastAsia"/>
          <w:szCs w:val="24"/>
        </w:rPr>
        <w:t>(</w:t>
      </w:r>
      <w:r w:rsidRPr="008D4FBB">
        <w:t>WP 5A) is an answer liaison</w:t>
      </w:r>
      <w:r w:rsidRPr="007E7580">
        <w:t xml:space="preserve"> </w:t>
      </w:r>
      <w:r>
        <w:t>statement</w:t>
      </w:r>
      <w:r w:rsidRPr="008D4FBB">
        <w:t xml:space="preserve"> to WP 1A</w:t>
      </w:r>
      <w:r w:rsidRPr="008D4FBB">
        <w:rPr>
          <w:rStyle w:val="normaltextrun"/>
          <w:lang w:val="en-US" w:eastAsia="zh-CN"/>
        </w:rPr>
        <w:t xml:space="preserve"> (</w:t>
      </w:r>
      <w:r w:rsidR="006048AA">
        <w:rPr>
          <w:rStyle w:val="normaltextrun"/>
          <w:lang w:val="en-US" w:eastAsia="zh-CN"/>
        </w:rPr>
        <w:t xml:space="preserve">WP </w:t>
      </w:r>
      <w:proofErr w:type="spellStart"/>
      <w:r w:rsidRPr="008D4FBB">
        <w:rPr>
          <w:rStyle w:val="normaltextrun"/>
          <w:lang w:val="en-US" w:eastAsia="zh-CN"/>
        </w:rPr>
        <w:t>5C</w:t>
      </w:r>
      <w:proofErr w:type="spellEnd"/>
      <w:r w:rsidRPr="008D4FBB">
        <w:rPr>
          <w:rStyle w:val="normaltextrun"/>
          <w:lang w:val="en-US" w:eastAsia="zh-CN"/>
        </w:rPr>
        <w:t xml:space="preserve"> in copy) informing on </w:t>
      </w:r>
      <w:r w:rsidRPr="00141454">
        <w:rPr>
          <w:rStyle w:val="normaltextrun"/>
          <w:lang w:val="en-US" w:eastAsia="zh-CN"/>
        </w:rPr>
        <w:t xml:space="preserve">progress </w:t>
      </w:r>
      <w:r w:rsidRPr="00141454">
        <w:t xml:space="preserve">preliminary draft revision of Report </w:t>
      </w:r>
      <w:r w:rsidRPr="0056681F">
        <w:t xml:space="preserve">ITU-R </w:t>
      </w:r>
      <w:hyperlink r:id="rId113" w:history="1">
        <w:r w:rsidRPr="0056681F">
          <w:t>SM.2351-2</w:t>
        </w:r>
      </w:hyperlink>
      <w:r w:rsidRPr="00141454">
        <w:t xml:space="preserve"> on smart grid utility management systems</w:t>
      </w:r>
      <w:r w:rsidRPr="00141454">
        <w:rPr>
          <w:rFonts w:asciiTheme="majorBidi" w:eastAsiaTheme="minorEastAsia" w:hAnsiTheme="majorBidi" w:cstheme="majorBidi"/>
          <w:szCs w:val="24"/>
          <w:lang w:val="en-US"/>
        </w:rPr>
        <w:t xml:space="preserve">. </w:t>
      </w:r>
      <w:r w:rsidRPr="00141454">
        <w:rPr>
          <w:szCs w:val="24"/>
        </w:rPr>
        <w:t>The document was noted.</w:t>
      </w:r>
    </w:p>
    <w:p w14:paraId="295B4AC0" w14:textId="2E54EB84" w:rsidR="001C7E42" w:rsidRPr="00141454" w:rsidRDefault="001C7E42" w:rsidP="00F7405D">
      <w:pPr>
        <w:rPr>
          <w:rStyle w:val="normaltextrun"/>
          <w:lang w:val="en-US" w:eastAsia="zh-CN"/>
        </w:rPr>
      </w:pPr>
      <w:r w:rsidRPr="00141454">
        <w:rPr>
          <w:szCs w:val="24"/>
        </w:rPr>
        <w:t xml:space="preserve">Document </w:t>
      </w:r>
      <w:hyperlink r:id="rId114" w:history="1">
        <w:r w:rsidRPr="00425CD8">
          <w:rPr>
            <w:rStyle w:val="Strong"/>
            <w:rFonts w:eastAsiaTheme="minorEastAsia"/>
            <w:b w:val="0"/>
            <w:bCs w:val="0"/>
            <w:color w:val="0000FF"/>
            <w:szCs w:val="24"/>
            <w:u w:val="single"/>
          </w:rPr>
          <w:t>5C/660</w:t>
        </w:r>
      </w:hyperlink>
      <w:r w:rsidRPr="00425CD8">
        <w:rPr>
          <w:rStyle w:val="Strong"/>
          <w:rFonts w:eastAsiaTheme="minorEastAsia"/>
          <w:b w:val="0"/>
          <w:bCs w:val="0"/>
          <w:color w:val="0000FF"/>
          <w:szCs w:val="24"/>
        </w:rPr>
        <w:t xml:space="preserve"> </w:t>
      </w:r>
      <w:r w:rsidRPr="00141454">
        <w:rPr>
          <w:rStyle w:val="Strong"/>
          <w:rFonts w:eastAsiaTheme="minorEastAsia"/>
          <w:szCs w:val="24"/>
        </w:rPr>
        <w:t>(</w:t>
      </w:r>
      <w:r w:rsidRPr="00141454">
        <w:t>WP 1A) is a liaison</w:t>
      </w:r>
      <w:r w:rsidRPr="007E7580">
        <w:t xml:space="preserve"> </w:t>
      </w:r>
      <w:r>
        <w:t>statement</w:t>
      </w:r>
      <w:r w:rsidRPr="00141454">
        <w:t xml:space="preserve"> to WP</w:t>
      </w:r>
      <w:r w:rsidR="006048AA">
        <w:t>s</w:t>
      </w:r>
      <w:r w:rsidRPr="00141454">
        <w:t xml:space="preserve"> </w:t>
      </w:r>
      <w:proofErr w:type="spellStart"/>
      <w:r w:rsidRPr="00141454">
        <w:t>5A</w:t>
      </w:r>
      <w:proofErr w:type="spellEnd"/>
      <w:r w:rsidRPr="00141454">
        <w:t xml:space="preserve"> and </w:t>
      </w:r>
      <w:proofErr w:type="spellStart"/>
      <w:r w:rsidRPr="00141454">
        <w:t>5D</w:t>
      </w:r>
      <w:proofErr w:type="spellEnd"/>
      <w:r w:rsidRPr="00141454">
        <w:t>, ITU-T SG 15 and 3GPP</w:t>
      </w:r>
      <w:r w:rsidRPr="00141454">
        <w:rPr>
          <w:rStyle w:val="normaltextrun"/>
          <w:lang w:val="en-US" w:eastAsia="zh-CN"/>
        </w:rPr>
        <w:t xml:space="preserve"> thanking for comments received to progress </w:t>
      </w:r>
      <w:r w:rsidRPr="00141454">
        <w:t xml:space="preserve">WD towards a PDR of Report ITU-R </w:t>
      </w:r>
      <w:r w:rsidRPr="00141454">
        <w:rPr>
          <w:rStyle w:val="normaltextrun"/>
          <w:lang w:val="en-US" w:eastAsia="zh-CN"/>
        </w:rPr>
        <w:t>SM.2351-2 on smart grid utility management systems, including some related amendments</w:t>
      </w:r>
      <w:r w:rsidRPr="00141454">
        <w:rPr>
          <w:rStyle w:val="normaltextrun"/>
          <w:lang w:eastAsia="zh-CN"/>
        </w:rPr>
        <w:t xml:space="preserve">. </w:t>
      </w:r>
      <w:r w:rsidRPr="00141454">
        <w:rPr>
          <w:rStyle w:val="normaltextrun"/>
          <w:lang w:val="en-US" w:eastAsia="zh-CN"/>
        </w:rPr>
        <w:t>The document was noted.</w:t>
      </w:r>
    </w:p>
    <w:p w14:paraId="3A7BF76B" w14:textId="1A8D72E8" w:rsidR="001C7E42" w:rsidRPr="00EF0146" w:rsidRDefault="001C7E42" w:rsidP="00425CD8">
      <w:pPr>
        <w:pStyle w:val="Headingb"/>
        <w:keepNext/>
        <w:keepLines/>
        <w:rPr>
          <w:i/>
          <w:iCs/>
          <w:lang w:val="en-US" w:eastAsia="zh-CN"/>
        </w:rPr>
      </w:pPr>
      <w:r w:rsidRPr="00EF0146">
        <w:rPr>
          <w:i/>
          <w:iCs/>
          <w:lang w:val="en-US" w:eastAsia="zh-CN"/>
        </w:rPr>
        <w:t>Coordination area</w:t>
      </w:r>
    </w:p>
    <w:p w14:paraId="40CF8C1A" w14:textId="77777777" w:rsidR="001C7E42" w:rsidRPr="008D4FBB" w:rsidRDefault="001C7E42" w:rsidP="001C7E42">
      <w:pPr>
        <w:rPr>
          <w:rFonts w:asciiTheme="majorBidi" w:hAnsiTheme="majorBidi" w:cstheme="majorBidi"/>
          <w:bCs/>
          <w:szCs w:val="24"/>
          <w:u w:val="single"/>
          <w:lang w:val="en-US"/>
        </w:rPr>
      </w:pPr>
      <w:r>
        <w:rPr>
          <w:rFonts w:asciiTheme="majorBidi" w:hAnsiTheme="majorBidi" w:cstheme="majorBidi"/>
          <w:bCs/>
          <w:szCs w:val="24"/>
          <w:u w:val="single"/>
          <w:lang w:val="en-US"/>
        </w:rPr>
        <w:t xml:space="preserve">Recommendation ITU-R </w:t>
      </w:r>
      <w:r w:rsidRPr="008D4FBB">
        <w:rPr>
          <w:rFonts w:asciiTheme="majorBidi" w:hAnsiTheme="majorBidi" w:cstheme="majorBidi"/>
          <w:bCs/>
          <w:szCs w:val="24"/>
          <w:u w:val="single"/>
          <w:lang w:val="en-US"/>
        </w:rPr>
        <w:t>SM.1448</w:t>
      </w:r>
    </w:p>
    <w:p w14:paraId="753E9F2D" w14:textId="77777777" w:rsidR="001C7E42" w:rsidRPr="00141454" w:rsidRDefault="001C7E42" w:rsidP="0056681F">
      <w:pPr>
        <w:rPr>
          <w:lang w:val="en-US"/>
        </w:rPr>
      </w:pPr>
      <w:r w:rsidRPr="00F7405D">
        <w:rPr>
          <w:i/>
          <w:iCs/>
          <w:lang w:val="en-US"/>
        </w:rPr>
        <w:t>Highlights</w:t>
      </w:r>
      <w:r w:rsidRPr="00141454">
        <w:rPr>
          <w:lang w:val="en-US"/>
        </w:rPr>
        <w:t>: no action was deemed necessary</w:t>
      </w:r>
    </w:p>
    <w:p w14:paraId="7E6D8A77" w14:textId="3F7DF3BD" w:rsidR="001C7E42" w:rsidRPr="00141454" w:rsidRDefault="001C7E42" w:rsidP="0056681F">
      <w:r w:rsidRPr="00141454">
        <w:t xml:space="preserve">Document </w:t>
      </w:r>
      <w:hyperlink r:id="rId115" w:history="1">
        <w:r w:rsidRPr="00425CD8">
          <w:rPr>
            <w:rStyle w:val="Strong"/>
            <w:rFonts w:eastAsiaTheme="minorEastAsia"/>
            <w:b w:val="0"/>
            <w:bCs w:val="0"/>
            <w:color w:val="0000FF"/>
            <w:szCs w:val="24"/>
            <w:u w:val="single"/>
          </w:rPr>
          <w:t>5C/652</w:t>
        </w:r>
      </w:hyperlink>
      <w:r w:rsidRPr="00141454">
        <w:rPr>
          <w:rStyle w:val="Strong"/>
          <w:rFonts w:eastAsiaTheme="minorEastAsia"/>
          <w:szCs w:val="24"/>
        </w:rPr>
        <w:t xml:space="preserve"> (</w:t>
      </w:r>
      <w:r w:rsidRPr="00141454">
        <w:t>WP 1A) is a liaison to thank several groups for answering WP 1A liaisons on System parameter tables in Recommendation ITU-R SM.1448 (</w:t>
      </w:r>
      <w:r>
        <w:t xml:space="preserve">information </w:t>
      </w:r>
      <w:r w:rsidRPr="00141454">
        <w:t xml:space="preserve">on its completion is given) and Appendix </w:t>
      </w:r>
      <w:r w:rsidRPr="004261CD">
        <w:rPr>
          <w:b/>
        </w:rPr>
        <w:t>7 (Rev.WRC-15)</w:t>
      </w:r>
      <w:r w:rsidRPr="00141454">
        <w:t xml:space="preserve"> of the Radio Regulations. The document was noted.</w:t>
      </w:r>
    </w:p>
    <w:p w14:paraId="1E685663" w14:textId="77777777" w:rsidR="001C7E42" w:rsidRPr="00EF0146" w:rsidRDefault="001C7E42" w:rsidP="0056681F">
      <w:pPr>
        <w:pStyle w:val="Headingb"/>
        <w:rPr>
          <w:i/>
          <w:iCs/>
          <w:lang w:val="en-US" w:eastAsia="zh-CN"/>
        </w:rPr>
      </w:pPr>
      <w:r w:rsidRPr="00EF0146">
        <w:rPr>
          <w:i/>
          <w:iCs/>
          <w:lang w:val="en-US" w:eastAsia="zh-CN"/>
        </w:rPr>
        <w:t>Propagation</w:t>
      </w:r>
    </w:p>
    <w:p w14:paraId="23C6E723" w14:textId="77777777" w:rsidR="001C7E42" w:rsidRDefault="001C7E42" w:rsidP="0056681F">
      <w:pPr>
        <w:rPr>
          <w:lang w:val="en-US"/>
        </w:rPr>
      </w:pPr>
      <w:r w:rsidRPr="00C41EF9">
        <w:rPr>
          <w:i/>
          <w:lang w:val="en-US"/>
        </w:rPr>
        <w:t>Highlights</w:t>
      </w:r>
      <w:r w:rsidRPr="00C41EF9">
        <w:rPr>
          <w:bCs/>
          <w:lang w:val="en-US"/>
        </w:rPr>
        <w:t xml:space="preserve">: </w:t>
      </w:r>
      <w:r w:rsidRPr="00C41EF9">
        <w:rPr>
          <w:lang w:val="en-US"/>
        </w:rPr>
        <w:t xml:space="preserve">no input at this meeting </w:t>
      </w:r>
    </w:p>
    <w:p w14:paraId="66CD8958" w14:textId="77777777" w:rsidR="001C7E42" w:rsidRPr="00D44285" w:rsidRDefault="001C7E42" w:rsidP="0056681F">
      <w:pPr>
        <w:rPr>
          <w:b/>
          <w:i/>
          <w:lang w:eastAsia="zh-CN"/>
        </w:rPr>
      </w:pPr>
      <w:r w:rsidRPr="00D44285">
        <w:rPr>
          <w:b/>
          <w:i/>
          <w:lang w:eastAsia="zh-CN"/>
        </w:rPr>
        <w:t>RF noise – EMC</w:t>
      </w:r>
    </w:p>
    <w:p w14:paraId="761AEE93" w14:textId="77777777" w:rsidR="001C7E42" w:rsidRPr="00FF30CE" w:rsidRDefault="001C7E42" w:rsidP="0056681F">
      <w:pPr>
        <w:rPr>
          <w:bCs/>
          <w:i/>
          <w:lang w:val="en-US"/>
        </w:rPr>
      </w:pPr>
      <w:r w:rsidRPr="00FF30CE">
        <w:rPr>
          <w:bCs/>
          <w:i/>
          <w:lang w:val="en-US"/>
        </w:rPr>
        <w:t>Highlights: no action was deemed necessary</w:t>
      </w:r>
    </w:p>
    <w:p w14:paraId="023F760A" w14:textId="77777777" w:rsidR="001C7E42" w:rsidRPr="00FF30CE" w:rsidRDefault="001C7E42" w:rsidP="001C7E42">
      <w:pPr>
        <w:pStyle w:val="Headingi"/>
        <w:spacing w:before="0"/>
      </w:pPr>
      <w:r w:rsidRPr="00FF30CE">
        <w:t>Input documents:</w:t>
      </w:r>
    </w:p>
    <w:p w14:paraId="57A02231" w14:textId="0F186D34" w:rsidR="001C7E42" w:rsidRPr="00FF30CE" w:rsidRDefault="001C7E42" w:rsidP="0056681F">
      <w:r w:rsidRPr="00FF30CE">
        <w:rPr>
          <w:lang w:val="en-US"/>
        </w:rPr>
        <w:t>Doc</w:t>
      </w:r>
      <w:r w:rsidR="0056681F">
        <w:rPr>
          <w:lang w:val="en-US"/>
        </w:rPr>
        <w:t>ument</w:t>
      </w:r>
      <w:r w:rsidRPr="00FF30CE">
        <w:rPr>
          <w:lang w:val="en-US"/>
        </w:rPr>
        <w:t xml:space="preserve"> </w:t>
      </w:r>
      <w:hyperlink r:id="rId116" w:history="1">
        <w:r w:rsidRPr="001C7E42">
          <w:rPr>
            <w:rStyle w:val="Hyperlink"/>
            <w:rFonts w:eastAsiaTheme="minorEastAsia"/>
            <w:szCs w:val="24"/>
            <w:lang w:val="en-US"/>
          </w:rPr>
          <w:t>5C/654</w:t>
        </w:r>
      </w:hyperlink>
      <w:r w:rsidRPr="00FF30CE">
        <w:rPr>
          <w:rStyle w:val="Strong"/>
          <w:rFonts w:eastAsiaTheme="minorEastAsia"/>
          <w:szCs w:val="24"/>
        </w:rPr>
        <w:t xml:space="preserve"> </w:t>
      </w:r>
      <w:r w:rsidRPr="00F7405D">
        <w:rPr>
          <w:rStyle w:val="Strong"/>
          <w:rFonts w:eastAsiaTheme="minorEastAsia"/>
          <w:b w:val="0"/>
          <w:bCs w:val="0"/>
          <w:szCs w:val="24"/>
        </w:rPr>
        <w:t>(WP 1A</w:t>
      </w:r>
      <w:r w:rsidRPr="00F7405D">
        <w:rPr>
          <w:b/>
          <w:bCs/>
        </w:rPr>
        <w:t>)</w:t>
      </w:r>
      <w:r w:rsidRPr="00FF30CE">
        <w:t xml:space="preserve"> is a re</w:t>
      </w:r>
      <w:r w:rsidRPr="00FF30CE">
        <w:rPr>
          <w:lang w:val="en-US"/>
        </w:rPr>
        <w:t xml:space="preserve">ply </w:t>
      </w:r>
      <w:r w:rsidR="00F7405D" w:rsidRPr="00FF30CE">
        <w:rPr>
          <w:lang w:val="en-US"/>
        </w:rPr>
        <w:t xml:space="preserve">liaison </w:t>
      </w:r>
      <w:r w:rsidRPr="00FF30CE">
        <w:rPr>
          <w:lang w:val="en-US"/>
        </w:rPr>
        <w:t xml:space="preserve">statement to CISPR </w:t>
      </w:r>
      <w:r w:rsidRPr="00FF30CE">
        <w:t xml:space="preserve">on EMC standards </w:t>
      </w:r>
      <w:r w:rsidRPr="00FF30CE">
        <w:br/>
        <w:t xml:space="preserve">and limits. In particular, </w:t>
      </w:r>
      <w:r w:rsidRPr="00FF30CE">
        <w:rPr>
          <w:rFonts w:asciiTheme="majorBidi" w:hAnsiTheme="majorBidi" w:cstheme="majorBidi"/>
          <w:bCs/>
          <w:szCs w:val="24"/>
          <w:lang w:val="en-US"/>
        </w:rPr>
        <w:t xml:space="preserve">aspects related to </w:t>
      </w:r>
      <w:r w:rsidRPr="00FF30CE">
        <w:rPr>
          <w:lang w:eastAsia="zh-CN"/>
        </w:rPr>
        <w:t xml:space="preserve">interference to the EESS </w:t>
      </w:r>
      <w:r>
        <w:rPr>
          <w:lang w:eastAsia="zh-CN"/>
        </w:rPr>
        <w:t>(</w:t>
      </w:r>
      <w:r w:rsidRPr="00FF30CE">
        <w:rPr>
          <w:lang w:eastAsia="zh-CN"/>
        </w:rPr>
        <w:t>passive</w:t>
      </w:r>
      <w:r>
        <w:rPr>
          <w:lang w:eastAsia="zh-CN"/>
        </w:rPr>
        <w:t>)</w:t>
      </w:r>
      <w:r w:rsidRPr="00FF30CE">
        <w:rPr>
          <w:lang w:eastAsia="zh-CN"/>
        </w:rPr>
        <w:t xml:space="preserve"> in the frequency band </w:t>
      </w:r>
      <w:r w:rsidRPr="00FF30CE">
        <w:rPr>
          <w:lang w:val="en-US" w:eastAsia="ja-JP"/>
        </w:rPr>
        <w:t>1</w:t>
      </w:r>
      <w:r w:rsidRPr="00FF30CE">
        <w:rPr>
          <w:lang w:val="en-US"/>
        </w:rPr>
        <w:t> </w:t>
      </w:r>
      <w:r w:rsidRPr="00FF30CE">
        <w:rPr>
          <w:lang w:val="en-US" w:eastAsia="ja-JP"/>
        </w:rPr>
        <w:t>400</w:t>
      </w:r>
      <w:r w:rsidR="0056681F">
        <w:rPr>
          <w:lang w:val="en-US" w:eastAsia="ja-JP"/>
        </w:rPr>
        <w:t>-</w:t>
      </w:r>
      <w:r w:rsidRPr="00FF30CE">
        <w:rPr>
          <w:lang w:val="en-US" w:eastAsia="ja-JP"/>
        </w:rPr>
        <w:t>1</w:t>
      </w:r>
      <w:r w:rsidRPr="00FF30CE">
        <w:rPr>
          <w:lang w:val="en-US"/>
        </w:rPr>
        <w:t> </w:t>
      </w:r>
      <w:r w:rsidRPr="00FF30CE">
        <w:rPr>
          <w:lang w:val="en-US" w:eastAsia="ja-JP"/>
        </w:rPr>
        <w:t xml:space="preserve">427 MHz and </w:t>
      </w:r>
      <w:r w:rsidRPr="00FF30CE">
        <w:rPr>
          <w:lang w:eastAsia="ja-JP"/>
        </w:rPr>
        <w:t>Interference from LED lighting are addressed.</w:t>
      </w:r>
      <w:r w:rsidRPr="00FF30CE">
        <w:t xml:space="preserve"> The document was noted.</w:t>
      </w:r>
    </w:p>
    <w:p w14:paraId="354C935C" w14:textId="013C559C" w:rsidR="001C7E42" w:rsidRPr="00FF30CE" w:rsidRDefault="001C7E42" w:rsidP="001C7E42">
      <w:r w:rsidRPr="00FF30CE">
        <w:rPr>
          <w:lang w:val="en-US"/>
        </w:rPr>
        <w:t>Doc</w:t>
      </w:r>
      <w:r w:rsidR="0056681F">
        <w:rPr>
          <w:lang w:val="en-US"/>
        </w:rPr>
        <w:t>ument</w:t>
      </w:r>
      <w:r w:rsidRPr="00FF30CE">
        <w:rPr>
          <w:lang w:val="en-US"/>
        </w:rPr>
        <w:t xml:space="preserve"> </w:t>
      </w:r>
      <w:hyperlink r:id="rId117" w:history="1">
        <w:r w:rsidRPr="001C7E42">
          <w:rPr>
            <w:rStyle w:val="Hyperlink"/>
            <w:rFonts w:eastAsiaTheme="minorEastAsia"/>
            <w:szCs w:val="24"/>
            <w:lang w:val="en-US"/>
          </w:rPr>
          <w:t>5C/655</w:t>
        </w:r>
      </w:hyperlink>
      <w:r w:rsidRPr="00FF30CE">
        <w:rPr>
          <w:rStyle w:val="Strong"/>
          <w:rFonts w:eastAsiaTheme="minorEastAsia"/>
          <w:szCs w:val="24"/>
        </w:rPr>
        <w:t xml:space="preserve"> </w:t>
      </w:r>
      <w:r w:rsidRPr="00F7405D">
        <w:rPr>
          <w:rStyle w:val="Strong"/>
          <w:rFonts w:eastAsiaTheme="minorEastAsia"/>
          <w:b w:val="0"/>
          <w:bCs w:val="0"/>
          <w:szCs w:val="24"/>
        </w:rPr>
        <w:t>(WP 1A</w:t>
      </w:r>
      <w:r w:rsidRPr="00F7405D">
        <w:rPr>
          <w:b/>
          <w:bCs/>
        </w:rPr>
        <w:t>)</w:t>
      </w:r>
      <w:r w:rsidRPr="00FF30CE">
        <w:t xml:space="preserve"> is a </w:t>
      </w:r>
      <w:r w:rsidR="00F7405D" w:rsidRPr="00FF30CE">
        <w:rPr>
          <w:lang w:val="en-US"/>
        </w:rPr>
        <w:t xml:space="preserve">liaison </w:t>
      </w:r>
      <w:r w:rsidRPr="00FF30CE">
        <w:rPr>
          <w:lang w:val="en-US"/>
        </w:rPr>
        <w:t xml:space="preserve">statement to CISPR expressing </w:t>
      </w:r>
      <w:r w:rsidRPr="00FF30CE">
        <w:t>concerns that the traditional way of setting limits on radiated disturbances in product standards no longer provides adequate safeguards against interference and is contributing to rising levels of RF noise in the environment</w:t>
      </w:r>
      <w:r w:rsidRPr="00FF30CE">
        <w:rPr>
          <w:lang w:eastAsia="ja-JP"/>
        </w:rPr>
        <w:t>.</w:t>
      </w:r>
      <w:r w:rsidRPr="00FF30CE">
        <w:t xml:space="preserve"> The liaison requests CISPR to review the methodology for setting limits on radiated disturbances</w:t>
      </w:r>
      <w:r w:rsidR="0056681F">
        <w:t xml:space="preserve">. </w:t>
      </w:r>
      <w:r w:rsidRPr="00FF30CE">
        <w:t>The document was noted.</w:t>
      </w:r>
    </w:p>
    <w:p w14:paraId="33932EE1" w14:textId="77777777" w:rsidR="006048AA" w:rsidRDefault="006048AA">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eastAsia="zh-CN"/>
        </w:rPr>
      </w:pPr>
      <w:r>
        <w:rPr>
          <w:lang w:val="en-US" w:eastAsia="zh-CN"/>
        </w:rPr>
        <w:br w:type="page"/>
      </w:r>
    </w:p>
    <w:p w14:paraId="772957AC" w14:textId="0ADBF6AE" w:rsidR="001C7E42" w:rsidRPr="00EF0146" w:rsidRDefault="001C7E42" w:rsidP="0056681F">
      <w:pPr>
        <w:pStyle w:val="Headingb"/>
        <w:rPr>
          <w:lang w:val="en-US" w:eastAsia="zh-CN"/>
        </w:rPr>
      </w:pPr>
      <w:r w:rsidRPr="00EF0146">
        <w:rPr>
          <w:lang w:val="en-US" w:eastAsia="zh-CN"/>
        </w:rPr>
        <w:lastRenderedPageBreak/>
        <w:t>Activities related to ITU-T SG 5</w:t>
      </w:r>
    </w:p>
    <w:p w14:paraId="08155720" w14:textId="66D4E64E" w:rsidR="001C7E42" w:rsidRPr="00AC1713" w:rsidRDefault="001C7E42" w:rsidP="001C7E42">
      <w:pPr>
        <w:pStyle w:val="enumlev1"/>
        <w:spacing w:before="120"/>
        <w:ind w:left="1138" w:hanging="1138"/>
        <w:rPr>
          <w:rFonts w:asciiTheme="majorBidi" w:hAnsiTheme="majorBidi" w:cstheme="majorBidi"/>
          <w:bCs/>
          <w:i/>
          <w:szCs w:val="24"/>
          <w:lang w:val="en-US"/>
        </w:rPr>
      </w:pPr>
      <w:r w:rsidRPr="00AC1713">
        <w:rPr>
          <w:i/>
          <w:lang w:eastAsia="zh-CN"/>
        </w:rPr>
        <w:t xml:space="preserve">EMF and Human exposure </w:t>
      </w:r>
      <w:r w:rsidR="0056681F">
        <w:rPr>
          <w:i/>
          <w:lang w:eastAsia="zh-CN"/>
        </w:rPr>
        <w:t>–</w:t>
      </w:r>
      <w:r w:rsidRPr="00AC1713">
        <w:rPr>
          <w:rFonts w:asciiTheme="majorBidi" w:hAnsiTheme="majorBidi" w:cstheme="majorBidi"/>
          <w:bCs/>
          <w:i/>
          <w:szCs w:val="24"/>
          <w:lang w:val="en-US"/>
        </w:rPr>
        <w:t xml:space="preserve"> </w:t>
      </w:r>
      <w:r w:rsidR="0056681F" w:rsidRPr="00AC1713">
        <w:rPr>
          <w:rFonts w:asciiTheme="majorBidi" w:hAnsiTheme="majorBidi" w:cstheme="majorBidi"/>
          <w:bCs/>
          <w:i/>
          <w:szCs w:val="24"/>
          <w:lang w:val="en-US"/>
        </w:rPr>
        <w:t xml:space="preserve">No </w:t>
      </w:r>
      <w:r w:rsidRPr="00AC1713">
        <w:rPr>
          <w:rFonts w:asciiTheme="majorBidi" w:hAnsiTheme="majorBidi" w:cstheme="majorBidi"/>
          <w:bCs/>
          <w:i/>
          <w:szCs w:val="24"/>
          <w:lang w:val="en-US"/>
        </w:rPr>
        <w:t>action was deemed necessary at this meeting.</w:t>
      </w:r>
    </w:p>
    <w:p w14:paraId="35BC20FF" w14:textId="77777777" w:rsidR="001C7E42" w:rsidRPr="0056681F" w:rsidRDefault="001C7E42" w:rsidP="0056681F">
      <w:pPr>
        <w:rPr>
          <w:i/>
          <w:iCs/>
        </w:rPr>
      </w:pPr>
      <w:r w:rsidRPr="0056681F">
        <w:rPr>
          <w:i/>
          <w:iCs/>
          <w:lang w:val="en-US"/>
        </w:rPr>
        <w:t>Input d</w:t>
      </w:r>
      <w:proofErr w:type="spellStart"/>
      <w:r w:rsidRPr="0056681F">
        <w:rPr>
          <w:i/>
          <w:iCs/>
        </w:rPr>
        <w:t>ocuments</w:t>
      </w:r>
      <w:proofErr w:type="spellEnd"/>
      <w:r w:rsidRPr="0056681F">
        <w:rPr>
          <w:i/>
          <w:iCs/>
        </w:rPr>
        <w:t>:</w:t>
      </w:r>
    </w:p>
    <w:p w14:paraId="054AB395" w14:textId="3099D1D3" w:rsidR="0056681F" w:rsidRDefault="001C7E42" w:rsidP="00F7405D">
      <w:r w:rsidRPr="00AC1713">
        <w:rPr>
          <w:lang w:val="en-US"/>
        </w:rPr>
        <w:t>Doc</w:t>
      </w:r>
      <w:r w:rsidR="0056681F">
        <w:rPr>
          <w:lang w:val="en-US"/>
        </w:rPr>
        <w:t>ument</w:t>
      </w:r>
      <w:r w:rsidRPr="00AC1713">
        <w:rPr>
          <w:lang w:val="en-US"/>
        </w:rPr>
        <w:t xml:space="preserve"> </w:t>
      </w:r>
      <w:hyperlink r:id="rId118" w:history="1">
        <w:r w:rsidRPr="0056681F">
          <w:rPr>
            <w:rStyle w:val="Hyperlink"/>
            <w:rFonts w:eastAsiaTheme="minorEastAsia"/>
            <w:color w:val="0000FF"/>
            <w:szCs w:val="24"/>
            <w:lang w:val="en-US"/>
          </w:rPr>
          <w:t>5C/653</w:t>
        </w:r>
      </w:hyperlink>
      <w:r w:rsidRPr="0056681F">
        <w:rPr>
          <w:rStyle w:val="Strong"/>
          <w:rFonts w:eastAsiaTheme="minorEastAsia"/>
          <w:b w:val="0"/>
          <w:bCs w:val="0"/>
          <w:szCs w:val="24"/>
        </w:rPr>
        <w:t xml:space="preserve"> (ITU-T Q 3/5</w:t>
      </w:r>
      <w:r w:rsidRPr="0056681F">
        <w:rPr>
          <w:b/>
          <w:bCs/>
        </w:rPr>
        <w:t>) c</w:t>
      </w:r>
      <w:r w:rsidRPr="00AC1713">
        <w:t xml:space="preserve">ontains the results of the last meeting of Q 3/5, including the revision of workplan. </w:t>
      </w:r>
      <w:r>
        <w:t xml:space="preserve">Information </w:t>
      </w:r>
      <w:r w:rsidRPr="00AC1713">
        <w:t>on updating of Recommendation ITU</w:t>
      </w:r>
      <w:r w:rsidR="0056681F">
        <w:noBreakHyphen/>
      </w:r>
      <w:r w:rsidRPr="00AC1713">
        <w:t>T</w:t>
      </w:r>
      <w:r w:rsidR="0056681F">
        <w:t> </w:t>
      </w:r>
      <w:r w:rsidRPr="00AC1713">
        <w:t>K.100 “Measurement of radio frequency electromagnetic fields to determine compliance with human exposure limits when a base station is put into service” is contained. The document was noted.</w:t>
      </w:r>
    </w:p>
    <w:p w14:paraId="4F6D44B4" w14:textId="37FEC8EA" w:rsidR="0056681F" w:rsidRDefault="001C7E42" w:rsidP="00F7405D">
      <w:pPr>
        <w:rPr>
          <w:lang w:val="en-US"/>
        </w:rPr>
      </w:pPr>
      <w:r w:rsidRPr="00AC1713">
        <w:rPr>
          <w:lang w:val="en-US"/>
        </w:rPr>
        <w:t>Doc</w:t>
      </w:r>
      <w:r w:rsidR="0056681F">
        <w:rPr>
          <w:lang w:val="en-US"/>
        </w:rPr>
        <w:t>ument</w:t>
      </w:r>
      <w:r w:rsidRPr="00AC1713">
        <w:rPr>
          <w:lang w:val="en-US"/>
        </w:rPr>
        <w:t xml:space="preserve"> </w:t>
      </w:r>
      <w:hyperlink r:id="rId119" w:history="1">
        <w:r w:rsidRPr="0056681F">
          <w:rPr>
            <w:rStyle w:val="Hyperlink"/>
            <w:rFonts w:eastAsiaTheme="minorEastAsia"/>
            <w:color w:val="0000FF"/>
            <w:szCs w:val="24"/>
            <w:lang w:val="en-US"/>
          </w:rPr>
          <w:t>5C/665</w:t>
        </w:r>
      </w:hyperlink>
      <w:r w:rsidRPr="00AC1713">
        <w:rPr>
          <w:bCs/>
          <w:lang w:val="en-US"/>
        </w:rPr>
        <w:t xml:space="preserve"> (ITU-T SG 5</w:t>
      </w:r>
      <w:r w:rsidRPr="00AC1713">
        <w:rPr>
          <w:lang w:val="en-US"/>
        </w:rPr>
        <w:t>) addresses WP 1C and ITU-D Q7/2, providing the main outcomes of the last ITU-T Q3/5 meeting on Human exposure to electromagnetic fields (EMFs), answering some questions from WP 1C. ITU-T SG 5 looks forward to collaborate closely with ITU-R and ITU-D. The document was noted.</w:t>
      </w:r>
    </w:p>
    <w:p w14:paraId="4218E0C3" w14:textId="62A24DE1" w:rsidR="001C7E42" w:rsidRPr="0056681F" w:rsidRDefault="001C7E42" w:rsidP="00F7405D">
      <w:pPr>
        <w:rPr>
          <w:rFonts w:eastAsiaTheme="minorEastAsia"/>
        </w:rPr>
      </w:pPr>
      <w:r w:rsidRPr="0056681F">
        <w:rPr>
          <w:iCs/>
        </w:rPr>
        <w:t xml:space="preserve">Document </w:t>
      </w:r>
      <w:hyperlink r:id="rId120" w:history="1">
        <w:r w:rsidRPr="0056681F">
          <w:rPr>
            <w:rStyle w:val="Hyperlink"/>
            <w:rFonts w:eastAsiaTheme="minorEastAsia"/>
            <w:iCs/>
            <w:color w:val="0000FF"/>
            <w:szCs w:val="24"/>
            <w:lang w:val="en-US"/>
          </w:rPr>
          <w:t>5C/42</w:t>
        </w:r>
      </w:hyperlink>
      <w:r w:rsidRPr="0056681F">
        <w:rPr>
          <w:rFonts w:eastAsiaTheme="minorEastAsia"/>
        </w:rPr>
        <w:t xml:space="preserve"> (ITU-T SG5), provided for information to WP 5C and other groups, </w:t>
      </w:r>
      <w:r w:rsidRPr="0056681F">
        <w:t>contains the main outcomes of the last meeting of ITU-T Q3/5, to continue exchange of information with ITU-R and ITU-D on the subject of EMF. Document includes also several links where more information is accessible.</w:t>
      </w:r>
    </w:p>
    <w:p w14:paraId="4F7379E0" w14:textId="29A70281" w:rsidR="001C7E42" w:rsidRPr="00AC1713" w:rsidRDefault="001C7E42" w:rsidP="001C7E42">
      <w:r w:rsidRPr="00AC1713">
        <w:t xml:space="preserve">Note: </w:t>
      </w:r>
      <w:r w:rsidR="0056681F" w:rsidRPr="00AC1713">
        <w:t xml:space="preserve">See </w:t>
      </w:r>
      <w:r w:rsidRPr="00AC1713">
        <w:t>also “Activities related to ITU-D”.</w:t>
      </w:r>
    </w:p>
    <w:p w14:paraId="46D03B4B" w14:textId="77777777" w:rsidR="001C7E42" w:rsidRPr="00EF0146" w:rsidRDefault="001C7E42" w:rsidP="0056681F">
      <w:pPr>
        <w:pStyle w:val="Headingb"/>
        <w:rPr>
          <w:lang w:val="en-US" w:eastAsia="zh-CN"/>
        </w:rPr>
      </w:pPr>
      <w:r w:rsidRPr="00EF0146">
        <w:rPr>
          <w:lang w:val="en-US" w:eastAsia="zh-CN"/>
        </w:rPr>
        <w:t>Activities related to ITU-T SG 9</w:t>
      </w:r>
    </w:p>
    <w:p w14:paraId="3D7F78E6" w14:textId="77777777" w:rsidR="001C7E42" w:rsidRPr="00AC1713" w:rsidRDefault="001C7E42" w:rsidP="00F7405D">
      <w:pPr>
        <w:rPr>
          <w:lang w:val="en-US"/>
        </w:rPr>
      </w:pPr>
      <w:r w:rsidRPr="00AC1713">
        <w:rPr>
          <w:i/>
          <w:lang w:val="en-US"/>
        </w:rPr>
        <w:t xml:space="preserve">Highlights: </w:t>
      </w:r>
      <w:r w:rsidRPr="00AC1713">
        <w:rPr>
          <w:lang w:val="en-US"/>
        </w:rPr>
        <w:t>No specific action was deemed necessary at this meeting.</w:t>
      </w:r>
    </w:p>
    <w:p w14:paraId="5E4DE26D" w14:textId="1ED7BF0A" w:rsidR="001C7E42" w:rsidRPr="00AC1713" w:rsidRDefault="001C7E42" w:rsidP="00F7405D">
      <w:pPr>
        <w:rPr>
          <w:rFonts w:asciiTheme="majorBidi" w:hAnsiTheme="majorBidi" w:cstheme="majorBidi"/>
          <w:bCs/>
          <w:i/>
          <w:iCs/>
          <w:sz w:val="22"/>
          <w:szCs w:val="22"/>
          <w:lang w:val="en-US"/>
        </w:rPr>
      </w:pPr>
      <w:r w:rsidRPr="00AC1713">
        <w:rPr>
          <w:rFonts w:asciiTheme="majorBidi" w:hAnsiTheme="majorBidi" w:cstheme="majorBidi"/>
          <w:bCs/>
          <w:i/>
          <w:szCs w:val="24"/>
          <w:lang w:val="en-US"/>
        </w:rPr>
        <w:t xml:space="preserve">Input documents: </w:t>
      </w:r>
      <w:r w:rsidRPr="00AC1713">
        <w:rPr>
          <w:szCs w:val="24"/>
        </w:rPr>
        <w:t>Document</w:t>
      </w:r>
      <w:r w:rsidRPr="0056681F">
        <w:rPr>
          <w:rFonts w:eastAsiaTheme="minorEastAsia"/>
        </w:rPr>
        <w:t xml:space="preserve"> </w:t>
      </w:r>
      <w:hyperlink r:id="rId121" w:history="1">
        <w:r w:rsidRPr="0056681F">
          <w:rPr>
            <w:rStyle w:val="Hyperlink"/>
            <w:rFonts w:eastAsiaTheme="minorEastAsia"/>
            <w:color w:val="0000FF"/>
            <w:szCs w:val="24"/>
            <w:lang w:val="en-US"/>
          </w:rPr>
          <w:t>5C/18</w:t>
        </w:r>
      </w:hyperlink>
      <w:r w:rsidRPr="0056681F">
        <w:rPr>
          <w:rFonts w:eastAsiaTheme="minorEastAsia"/>
        </w:rPr>
        <w:t xml:space="preserve"> (</w:t>
      </w:r>
      <w:r w:rsidRPr="00AC1713">
        <w:t xml:space="preserve">ITU-T SG9) is a liaison to ITU-T SG15, providing updates on the position of ITU-T SG9 in relation with the ANT </w:t>
      </w:r>
      <w:r w:rsidRPr="00AC1713">
        <w:rPr>
          <w:rFonts w:eastAsia="SimSun"/>
          <w:lang w:eastAsia="ja-JP"/>
        </w:rPr>
        <w:t>Standards Work Plan. Several groups are addressed for information. Document was introduced and commented.</w:t>
      </w:r>
    </w:p>
    <w:p w14:paraId="7216E657" w14:textId="2C264223" w:rsidR="001C7E42" w:rsidRPr="0056681F" w:rsidRDefault="001C7E42" w:rsidP="0056681F">
      <w:pPr>
        <w:pStyle w:val="Headingb"/>
        <w:rPr>
          <w:lang w:val="en-US" w:eastAsia="zh-CN"/>
        </w:rPr>
      </w:pPr>
      <w:bookmarkStart w:id="64" w:name="_Toc531081810"/>
      <w:r w:rsidRPr="0056681F">
        <w:rPr>
          <w:lang w:val="en-US" w:eastAsia="zh-CN"/>
        </w:rPr>
        <w:t>Activities related to ITU-T SG 15</w:t>
      </w:r>
    </w:p>
    <w:p w14:paraId="738F8FB6" w14:textId="2471D205" w:rsidR="001C7E42" w:rsidRPr="00AC1713" w:rsidRDefault="001C7E42" w:rsidP="00F7405D">
      <w:pPr>
        <w:rPr>
          <w:lang w:val="en-US"/>
        </w:rPr>
      </w:pPr>
      <w:r w:rsidRPr="00F7405D">
        <w:rPr>
          <w:i/>
          <w:iCs/>
          <w:lang w:val="en-US"/>
        </w:rPr>
        <w:t>Highlights</w:t>
      </w:r>
      <w:r w:rsidRPr="00AC1713">
        <w:rPr>
          <w:lang w:val="en-US"/>
        </w:rPr>
        <w:t xml:space="preserve">: </w:t>
      </w:r>
      <w:r w:rsidR="0056681F" w:rsidRPr="00AC1713">
        <w:rPr>
          <w:lang w:val="en-US"/>
        </w:rPr>
        <w:t xml:space="preserve">No </w:t>
      </w:r>
      <w:r w:rsidRPr="00AC1713">
        <w:rPr>
          <w:lang w:val="en-US"/>
        </w:rPr>
        <w:t>input at this meeting.</w:t>
      </w:r>
    </w:p>
    <w:p w14:paraId="5D65C527" w14:textId="77777777" w:rsidR="001C7E42" w:rsidRPr="0056681F" w:rsidRDefault="001C7E42" w:rsidP="0056681F">
      <w:pPr>
        <w:pStyle w:val="Headingb"/>
        <w:rPr>
          <w:lang w:val="en-US" w:eastAsia="zh-CN"/>
        </w:rPr>
      </w:pPr>
      <w:proofErr w:type="spellStart"/>
      <w:r w:rsidRPr="0056681F">
        <w:rPr>
          <w:lang w:val="en-US" w:eastAsia="zh-CN"/>
        </w:rPr>
        <w:t>Intersector</w:t>
      </w:r>
      <w:proofErr w:type="spellEnd"/>
      <w:r w:rsidRPr="0056681F">
        <w:rPr>
          <w:lang w:val="en-US" w:eastAsia="zh-CN"/>
        </w:rPr>
        <w:t xml:space="preserve"> coordination</w:t>
      </w:r>
    </w:p>
    <w:p w14:paraId="24495E82" w14:textId="42ED46FA" w:rsidR="001C7E42" w:rsidRPr="00AC1713" w:rsidRDefault="001C7E42" w:rsidP="00F7405D">
      <w:pPr>
        <w:rPr>
          <w:lang w:val="en-US"/>
        </w:rPr>
      </w:pPr>
      <w:r w:rsidRPr="00F7405D">
        <w:rPr>
          <w:i/>
          <w:iCs/>
          <w:lang w:val="en-US"/>
        </w:rPr>
        <w:t>Highlights</w:t>
      </w:r>
      <w:r w:rsidRPr="00AC1713">
        <w:rPr>
          <w:lang w:val="en-US"/>
        </w:rPr>
        <w:t xml:space="preserve">: </w:t>
      </w:r>
      <w:r w:rsidR="0056681F" w:rsidRPr="00AC1713">
        <w:rPr>
          <w:lang w:val="en-US"/>
        </w:rPr>
        <w:t xml:space="preserve">No </w:t>
      </w:r>
      <w:r w:rsidRPr="00AC1713">
        <w:rPr>
          <w:lang w:val="en-US"/>
        </w:rPr>
        <w:t>input at this meeting.</w:t>
      </w:r>
    </w:p>
    <w:p w14:paraId="09427152" w14:textId="77777777" w:rsidR="001C7E42" w:rsidRPr="0056681F" w:rsidRDefault="001C7E42" w:rsidP="0056681F">
      <w:pPr>
        <w:pStyle w:val="Headingb"/>
        <w:rPr>
          <w:lang w:val="en-US" w:eastAsia="zh-CN"/>
        </w:rPr>
      </w:pPr>
      <w:r w:rsidRPr="0056681F">
        <w:rPr>
          <w:lang w:val="en-US" w:eastAsia="zh-CN"/>
        </w:rPr>
        <w:t>Activities related to ITU-D</w:t>
      </w:r>
    </w:p>
    <w:p w14:paraId="5502150E" w14:textId="66CB90A0" w:rsidR="001C7E42" w:rsidRPr="00AC1713" w:rsidRDefault="001C7E42" w:rsidP="00F7405D">
      <w:pPr>
        <w:rPr>
          <w:lang w:val="en-US"/>
        </w:rPr>
      </w:pPr>
      <w:r w:rsidRPr="00F7405D">
        <w:rPr>
          <w:i/>
          <w:iCs/>
          <w:lang w:val="en-US"/>
        </w:rPr>
        <w:t>Highlights</w:t>
      </w:r>
      <w:r w:rsidRPr="00AC1713">
        <w:rPr>
          <w:lang w:val="en-US"/>
        </w:rPr>
        <w:t xml:space="preserve">: </w:t>
      </w:r>
      <w:r w:rsidR="0056681F" w:rsidRPr="00AC1713">
        <w:rPr>
          <w:lang w:val="en-US"/>
        </w:rPr>
        <w:t xml:space="preserve">No </w:t>
      </w:r>
      <w:r w:rsidRPr="00AC1713">
        <w:rPr>
          <w:lang w:val="en-US"/>
        </w:rPr>
        <w:t>action was deemed necessary at this meeting.</w:t>
      </w:r>
    </w:p>
    <w:p w14:paraId="217713BF" w14:textId="77777777" w:rsidR="0056681F" w:rsidRPr="00F7405D" w:rsidRDefault="001C7E42" w:rsidP="0056681F">
      <w:r w:rsidRPr="0056681F">
        <w:rPr>
          <w:i/>
          <w:iCs/>
          <w:lang w:val="en-US"/>
        </w:rPr>
        <w:t>Input document</w:t>
      </w:r>
      <w:r w:rsidR="0056681F">
        <w:rPr>
          <w:i/>
          <w:iCs/>
          <w:lang w:val="en-US"/>
        </w:rPr>
        <w:t xml:space="preserve">: </w:t>
      </w:r>
      <w:r w:rsidRPr="00F7405D">
        <w:rPr>
          <w:spacing w:val="-2"/>
          <w:lang w:val="en-US"/>
        </w:rPr>
        <w:t>Doc</w:t>
      </w:r>
      <w:r w:rsidR="0056681F" w:rsidRPr="00F7405D">
        <w:rPr>
          <w:spacing w:val="-2"/>
          <w:lang w:val="en-US"/>
        </w:rPr>
        <w:t>ument</w:t>
      </w:r>
      <w:r w:rsidRPr="00F7405D">
        <w:rPr>
          <w:spacing w:val="-2"/>
          <w:szCs w:val="24"/>
          <w:lang w:val="en-US"/>
        </w:rPr>
        <w:t xml:space="preserve"> </w:t>
      </w:r>
      <w:hyperlink r:id="rId122" w:history="1">
        <w:r w:rsidRPr="00F7405D">
          <w:rPr>
            <w:rStyle w:val="Hyperlink"/>
            <w:rFonts w:eastAsiaTheme="minorEastAsia" w:cstheme="majorBidi"/>
            <w:color w:val="0000FF"/>
            <w:spacing w:val="-2"/>
            <w:szCs w:val="24"/>
            <w:lang w:val="en-US"/>
          </w:rPr>
          <w:t>5C/2</w:t>
        </w:r>
      </w:hyperlink>
      <w:r w:rsidRPr="00F7405D">
        <w:rPr>
          <w:rStyle w:val="Strong"/>
          <w:rFonts w:eastAsiaTheme="minorEastAsia"/>
          <w:spacing w:val="-2"/>
          <w:szCs w:val="24"/>
        </w:rPr>
        <w:t xml:space="preserve"> </w:t>
      </w:r>
      <w:r w:rsidRPr="00F7405D">
        <w:rPr>
          <w:rStyle w:val="Strong"/>
          <w:rFonts w:eastAsiaTheme="minorEastAsia"/>
          <w:b w:val="0"/>
          <w:bCs w:val="0"/>
          <w:spacing w:val="-2"/>
          <w:szCs w:val="24"/>
        </w:rPr>
        <w:t>(ITU-D SG2</w:t>
      </w:r>
      <w:r w:rsidRPr="00F7405D">
        <w:rPr>
          <w:b/>
          <w:bCs/>
          <w:spacing w:val="-2"/>
        </w:rPr>
        <w:t>)</w:t>
      </w:r>
      <w:r w:rsidRPr="00F7405D">
        <w:rPr>
          <w:spacing w:val="-2"/>
        </w:rPr>
        <w:t xml:space="preserve"> contains answers and comments related to last meetings of ITU-T SG5 and ITU-R WP 1C in relation with strategies and policies concerning human </w:t>
      </w:r>
      <w:r w:rsidRPr="00F7405D">
        <w:t>exposure to EMF. Comments are expected to improve the Output Report of ITU-D SG2 Q7/2.</w:t>
      </w:r>
      <w:r w:rsidR="0056681F" w:rsidRPr="00F7405D">
        <w:t xml:space="preserve"> </w:t>
      </w:r>
    </w:p>
    <w:p w14:paraId="1A5A6086" w14:textId="5460D277" w:rsidR="001C7E42" w:rsidRPr="00AC1713" w:rsidRDefault="001C7E42" w:rsidP="0056681F">
      <w:r w:rsidRPr="00AC1713">
        <w:t>The document was noted.</w:t>
      </w:r>
    </w:p>
    <w:p w14:paraId="5E193159" w14:textId="77777777" w:rsidR="001C7E42" w:rsidRPr="0056681F" w:rsidRDefault="001C7E42" w:rsidP="0056681F">
      <w:pPr>
        <w:pStyle w:val="Headingb"/>
        <w:rPr>
          <w:rFonts w:eastAsia="Batang"/>
          <w:lang w:val="en-US" w:eastAsia="ko-KR"/>
        </w:rPr>
      </w:pPr>
      <w:r w:rsidRPr="0056681F">
        <w:rPr>
          <w:rFonts w:eastAsia="Batang"/>
          <w:lang w:val="en-US" w:eastAsia="ko-KR"/>
        </w:rPr>
        <w:t>WMO</w:t>
      </w:r>
    </w:p>
    <w:p w14:paraId="0787087D" w14:textId="233F5107" w:rsidR="001C7E42" w:rsidRPr="002E0A34" w:rsidRDefault="001C7E42" w:rsidP="001C7E42">
      <w:pPr>
        <w:rPr>
          <w:rFonts w:asciiTheme="majorBidi" w:hAnsiTheme="majorBidi" w:cstheme="majorBidi"/>
          <w:bCs/>
          <w:i/>
          <w:szCs w:val="24"/>
          <w:lang w:val="en-US"/>
        </w:rPr>
      </w:pPr>
      <w:r w:rsidRPr="002E0A34">
        <w:rPr>
          <w:rFonts w:asciiTheme="majorBidi" w:hAnsiTheme="majorBidi" w:cstheme="majorBidi"/>
          <w:bCs/>
          <w:i/>
          <w:szCs w:val="24"/>
          <w:lang w:val="en-US"/>
        </w:rPr>
        <w:t xml:space="preserve">Highlights: </w:t>
      </w:r>
      <w:r w:rsidR="0056681F" w:rsidRPr="002E0A34">
        <w:rPr>
          <w:rFonts w:asciiTheme="majorBidi" w:hAnsiTheme="majorBidi" w:cstheme="majorBidi"/>
          <w:bCs/>
          <w:i/>
          <w:szCs w:val="24"/>
          <w:lang w:val="en-US"/>
        </w:rPr>
        <w:t xml:space="preserve">No </w:t>
      </w:r>
      <w:r w:rsidRPr="002E0A34">
        <w:rPr>
          <w:rFonts w:asciiTheme="majorBidi" w:hAnsiTheme="majorBidi" w:cstheme="majorBidi"/>
          <w:bCs/>
          <w:i/>
          <w:szCs w:val="24"/>
          <w:lang w:val="en-US"/>
        </w:rPr>
        <w:t>action was deemed necessary at this meeting.</w:t>
      </w:r>
    </w:p>
    <w:p w14:paraId="625D5F20" w14:textId="5831BAE5" w:rsidR="001C7E42" w:rsidRPr="0056681F" w:rsidRDefault="001C7E42" w:rsidP="001C7E42">
      <w:pPr>
        <w:rPr>
          <w:rFonts w:eastAsiaTheme="minorEastAsia"/>
        </w:rPr>
      </w:pPr>
      <w:r>
        <w:rPr>
          <w:rFonts w:asciiTheme="majorBidi" w:hAnsiTheme="majorBidi" w:cstheme="majorBidi"/>
          <w:bCs/>
          <w:i/>
          <w:szCs w:val="24"/>
          <w:lang w:val="en-US"/>
        </w:rPr>
        <w:t>Input d</w:t>
      </w:r>
      <w:r w:rsidRPr="00B01E92">
        <w:rPr>
          <w:rFonts w:asciiTheme="majorBidi" w:hAnsiTheme="majorBidi" w:cstheme="majorBidi"/>
          <w:bCs/>
          <w:i/>
          <w:szCs w:val="24"/>
          <w:lang w:val="en-US"/>
        </w:rPr>
        <w:t xml:space="preserve">ocuments: </w:t>
      </w:r>
      <w:r w:rsidRPr="00184EE3">
        <w:rPr>
          <w:szCs w:val="24"/>
        </w:rPr>
        <w:t xml:space="preserve">Document </w:t>
      </w:r>
      <w:hyperlink r:id="rId123" w:history="1">
        <w:r w:rsidRPr="00AC5EAC">
          <w:rPr>
            <w:rStyle w:val="Hyperlink"/>
            <w:rFonts w:asciiTheme="majorBidi" w:eastAsiaTheme="minorEastAsia" w:hAnsiTheme="majorBidi" w:cstheme="majorBidi"/>
            <w:color w:val="0000FF"/>
            <w:szCs w:val="24"/>
            <w:lang w:val="en-US" w:eastAsia="it-IT"/>
          </w:rPr>
          <w:t>5C/17</w:t>
        </w:r>
      </w:hyperlink>
      <w:r w:rsidRPr="0056681F">
        <w:rPr>
          <w:rFonts w:eastAsiaTheme="minorEastAsia"/>
        </w:rPr>
        <w:t xml:space="preserve"> (WMO) provides the position of WMO on behalf of the WRC</w:t>
      </w:r>
      <w:r w:rsidR="0056681F">
        <w:rPr>
          <w:rFonts w:eastAsiaTheme="minorEastAsia"/>
        </w:rPr>
        <w:noBreakHyphen/>
      </w:r>
      <w:r w:rsidRPr="0056681F">
        <w:rPr>
          <w:rFonts w:eastAsiaTheme="minorEastAsia"/>
        </w:rPr>
        <w:t>23 AIs.</w:t>
      </w:r>
    </w:p>
    <w:p w14:paraId="331745E9" w14:textId="5B2A8C31" w:rsidR="001C7E42" w:rsidRDefault="001C7E42" w:rsidP="001C7E42">
      <w:pPr>
        <w:rPr>
          <w:lang w:eastAsia="fr-FR"/>
        </w:rPr>
      </w:pPr>
      <w:r w:rsidRPr="00184EE3">
        <w:t xml:space="preserve">Considering that passive sensing requires the measurement of naturally occurring radiation, usually of very low power levels, where relevant frequency bands are determined by fixed physical properties (molecular resonance) that cannot hence be changed or ignored, and reminding the very high importance that meteorological observation is gaining in several sectors for a global vision, including climate and environmental aspects, document expresses concerns that the trend for </w:t>
      </w:r>
      <w:proofErr w:type="spellStart"/>
      <w:r w:rsidRPr="00184EE3">
        <w:t>a</w:t>
      </w:r>
      <w:proofErr w:type="spellEnd"/>
      <w:r w:rsidRPr="00184EE3">
        <w:t xml:space="preserve"> </w:t>
      </w:r>
      <w:r w:rsidRPr="00184EE3">
        <w:lastRenderedPageBreak/>
        <w:t xml:space="preserve">increased use of several band could negatively impact meteorological observations producing additional noise and interference. As such, document strengthens the importance to protect these frequency ranges. In relation with AIs, a note is given towards 9.1c, considering that it </w:t>
      </w:r>
      <w:r w:rsidRPr="00184EE3">
        <w:rPr>
          <w:lang w:eastAsia="fr-FR"/>
        </w:rPr>
        <w:t>is very broad in scope and could hence potentially affect a large number of meteorological operations and applications, including EESS (passive) under RR No.</w:t>
      </w:r>
      <w:r w:rsidRPr="00184EE3">
        <w:rPr>
          <w:b/>
          <w:bCs/>
          <w:lang w:eastAsia="fr-FR"/>
        </w:rPr>
        <w:t xml:space="preserve"> 5.340</w:t>
      </w:r>
      <w:r w:rsidRPr="00184EE3">
        <w:rPr>
          <w:lang w:eastAsia="fr-FR"/>
        </w:rPr>
        <w:t>.</w:t>
      </w:r>
    </w:p>
    <w:p w14:paraId="59C4BC56" w14:textId="77777777" w:rsidR="001C7E42" w:rsidRPr="008D767D" w:rsidRDefault="001C7E42" w:rsidP="001C7E42">
      <w:pPr>
        <w:pStyle w:val="Heading2"/>
        <w:rPr>
          <w:szCs w:val="24"/>
          <w:highlight w:val="lightGray"/>
        </w:rPr>
      </w:pPr>
      <w:bookmarkStart w:id="65" w:name="_Toc48286034"/>
      <w:bookmarkStart w:id="66" w:name="_Toc48299082"/>
      <w:r w:rsidRPr="008D767D">
        <w:rPr>
          <w:szCs w:val="24"/>
        </w:rPr>
        <w:t>9.2</w:t>
      </w:r>
      <w:r w:rsidRPr="008D767D">
        <w:rPr>
          <w:szCs w:val="24"/>
        </w:rPr>
        <w:tab/>
      </w:r>
      <w:proofErr w:type="spellStart"/>
      <w:r w:rsidRPr="008D767D">
        <w:rPr>
          <w:szCs w:val="24"/>
        </w:rPr>
        <w:t>WG</w:t>
      </w:r>
      <w:proofErr w:type="spellEnd"/>
      <w:r w:rsidRPr="008D767D">
        <w:rPr>
          <w:szCs w:val="24"/>
        </w:rPr>
        <w:t xml:space="preserve"> </w:t>
      </w:r>
      <w:proofErr w:type="spellStart"/>
      <w:r w:rsidRPr="008D767D">
        <w:rPr>
          <w:szCs w:val="24"/>
        </w:rPr>
        <w:t>5C</w:t>
      </w:r>
      <w:proofErr w:type="spellEnd"/>
      <w:r w:rsidRPr="008D767D">
        <w:rPr>
          <w:szCs w:val="24"/>
        </w:rPr>
        <w:t>-3 Output deliverables</w:t>
      </w:r>
      <w:bookmarkEnd w:id="64"/>
      <w:bookmarkEnd w:id="65"/>
      <w:bookmarkEnd w:id="66"/>
    </w:p>
    <w:p w14:paraId="6B7A1D9C" w14:textId="77777777" w:rsidR="001C7E42" w:rsidRPr="002E1D7E" w:rsidRDefault="001C7E42" w:rsidP="001C7E42">
      <w:pPr>
        <w:spacing w:before="60"/>
        <w:rPr>
          <w:rFonts w:asciiTheme="majorBidi" w:eastAsia="Batang" w:hAnsiTheme="majorBidi" w:cstheme="majorBidi"/>
          <w:szCs w:val="24"/>
          <w:lang w:val="en-US" w:eastAsia="ko-KR"/>
        </w:rPr>
      </w:pPr>
      <w:r w:rsidRPr="002E1D7E">
        <w:rPr>
          <w:rFonts w:asciiTheme="majorBidi" w:eastAsia="Batang" w:hAnsiTheme="majorBidi" w:cstheme="majorBidi"/>
          <w:i/>
          <w:szCs w:val="24"/>
          <w:lang w:val="en-US" w:eastAsia="ko-KR"/>
        </w:rPr>
        <w:t>Deliverables agreed to be presented to SG 5 July 2020 meeting for approval</w:t>
      </w:r>
      <w:r w:rsidRPr="002E1D7E">
        <w:rPr>
          <w:rFonts w:asciiTheme="majorBidi" w:eastAsia="Batang" w:hAnsiTheme="majorBidi" w:cstheme="majorBidi"/>
          <w:szCs w:val="24"/>
          <w:lang w:val="en-US" w:eastAsia="ko-KR"/>
        </w:rPr>
        <w:t>: none</w:t>
      </w:r>
    </w:p>
    <w:p w14:paraId="46CED8DE" w14:textId="77777777" w:rsidR="001C7E42" w:rsidRPr="003C3CF5" w:rsidRDefault="001C7E42" w:rsidP="001C7E42">
      <w:pPr>
        <w:pStyle w:val="Headingi"/>
        <w:rPr>
          <w:rFonts w:eastAsia="Batang"/>
          <w:lang w:val="en-US" w:eastAsia="ko-KR"/>
        </w:rPr>
      </w:pPr>
      <w:r w:rsidRPr="003C3CF5">
        <w:rPr>
          <w:rFonts w:eastAsia="Batang"/>
          <w:lang w:val="en-US" w:eastAsia="ko-KR"/>
        </w:rPr>
        <w:t>Deliverables approved by WP 5C Plenary:</w:t>
      </w:r>
    </w:p>
    <w:p w14:paraId="08628568" w14:textId="1A383873" w:rsidR="001C7E42" w:rsidRPr="006D265B" w:rsidRDefault="003E557E" w:rsidP="003E557E">
      <w:pPr>
        <w:pStyle w:val="enumlev1"/>
        <w:rPr>
          <w:lang w:val="en-US" w:eastAsia="zh-CN"/>
        </w:rPr>
      </w:pPr>
      <w:r>
        <w:rPr>
          <w:bCs/>
          <w:lang w:val="en-US" w:eastAsia="zh-CN"/>
        </w:rPr>
        <w:t>–</w:t>
      </w:r>
      <w:r w:rsidR="001C7E42" w:rsidRPr="006D265B">
        <w:rPr>
          <w:bCs/>
          <w:lang w:val="en-US" w:eastAsia="zh-CN"/>
        </w:rPr>
        <w:tab/>
      </w:r>
      <w:r w:rsidR="001C7E42">
        <w:rPr>
          <w:bCs/>
          <w:lang w:val="en-US" w:eastAsia="zh-CN"/>
        </w:rPr>
        <w:t>R</w:t>
      </w:r>
      <w:r w:rsidR="001C7E42" w:rsidRPr="006D265B">
        <w:rPr>
          <w:bCs/>
          <w:lang w:val="en-US" w:eastAsia="zh-CN"/>
        </w:rPr>
        <w:t xml:space="preserve">eply liaison statement to WP </w:t>
      </w:r>
      <w:r w:rsidR="001C7E42" w:rsidRPr="006D265B">
        <w:rPr>
          <w:lang w:val="en-US"/>
        </w:rPr>
        <w:t>7C,</w:t>
      </w:r>
      <w:r w:rsidR="001C7E42" w:rsidRPr="006D265B">
        <w:t xml:space="preserve"> on agenda </w:t>
      </w:r>
      <w:r w:rsidR="00F7405D" w:rsidRPr="006D265B">
        <w:t xml:space="preserve">item </w:t>
      </w:r>
      <w:r w:rsidR="001C7E42" w:rsidRPr="006D265B">
        <w:t xml:space="preserve">1.14, addressing equipment characteristics and protection criteria for FS </w:t>
      </w:r>
      <w:r w:rsidR="001C7E42" w:rsidRPr="00AC5EAC">
        <w:t>(Doc</w:t>
      </w:r>
      <w:r w:rsidRPr="00AC5EAC">
        <w:t>ument</w:t>
      </w:r>
      <w:r w:rsidR="001C7E42" w:rsidRPr="00AC5EAC">
        <w:t xml:space="preserve"> </w:t>
      </w:r>
      <w:proofErr w:type="spellStart"/>
      <w:r w:rsidR="001C7E42" w:rsidRPr="00AC5EAC">
        <w:t>5C</w:t>
      </w:r>
      <w:proofErr w:type="spellEnd"/>
      <w:r w:rsidR="001C7E42" w:rsidRPr="00AC5EAC">
        <w:t>/TEMP/18)</w:t>
      </w:r>
      <w:r w:rsidR="004C4140">
        <w:t>: to become Document </w:t>
      </w:r>
      <w:proofErr w:type="spellStart"/>
      <w:r w:rsidR="004C4140">
        <w:fldChar w:fldCharType="begin"/>
      </w:r>
      <w:r w:rsidR="004C4140">
        <w:instrText xml:space="preserve"> HYPERLINK "https://www.itu.int/md/R19-WP7C-C-0047/en" </w:instrText>
      </w:r>
      <w:r w:rsidR="004C4140">
        <w:fldChar w:fldCharType="separate"/>
      </w:r>
      <w:r w:rsidR="004C4140" w:rsidRPr="004C4140">
        <w:rPr>
          <w:rStyle w:val="Hyperlink"/>
          <w:lang w:val="en-GB" w:eastAsia="en-US"/>
        </w:rPr>
        <w:t>7C</w:t>
      </w:r>
      <w:proofErr w:type="spellEnd"/>
      <w:r w:rsidR="004C4140" w:rsidRPr="004C4140">
        <w:rPr>
          <w:rStyle w:val="Hyperlink"/>
          <w:lang w:val="en-GB" w:eastAsia="en-US"/>
        </w:rPr>
        <w:t>/47</w:t>
      </w:r>
      <w:r w:rsidR="004C4140">
        <w:fldChar w:fldCharType="end"/>
      </w:r>
      <w:r w:rsidR="001C7E42" w:rsidRPr="00AC5EAC">
        <w:t>.</w:t>
      </w:r>
    </w:p>
    <w:p w14:paraId="46A4A891" w14:textId="69F39B1A" w:rsidR="001C7E42" w:rsidRPr="001968D7" w:rsidRDefault="003E557E" w:rsidP="001C7E42">
      <w:pPr>
        <w:pStyle w:val="enumlev1"/>
        <w:rPr>
          <w:rFonts w:eastAsia="Batang"/>
          <w:lang w:val="en-US" w:eastAsia="ko-KR"/>
        </w:rPr>
      </w:pPr>
      <w:r>
        <w:rPr>
          <w:rFonts w:eastAsia="Batang"/>
          <w:lang w:val="en-US" w:eastAsia="ko-KR"/>
        </w:rPr>
        <w:t>–</w:t>
      </w:r>
      <w:r w:rsidR="001C7E42" w:rsidRPr="001968D7">
        <w:rPr>
          <w:rFonts w:eastAsia="Batang"/>
          <w:lang w:val="en-US" w:eastAsia="ko-KR"/>
        </w:rPr>
        <w:tab/>
        <w:t xml:space="preserve">Liaison to WP </w:t>
      </w:r>
      <w:proofErr w:type="spellStart"/>
      <w:r w:rsidR="001C7E42">
        <w:rPr>
          <w:rFonts w:eastAsia="Batang"/>
          <w:lang w:val="en-US" w:eastAsia="ko-KR"/>
        </w:rPr>
        <w:t>7C</w:t>
      </w:r>
      <w:proofErr w:type="spellEnd"/>
      <w:r w:rsidR="001C7E42" w:rsidRPr="001968D7">
        <w:rPr>
          <w:rFonts w:eastAsia="Batang"/>
          <w:lang w:val="en-US" w:eastAsia="ko-KR"/>
        </w:rPr>
        <w:t xml:space="preserve"> to gather information useful to progress revision of </w:t>
      </w:r>
      <w:r w:rsidR="001C7E42" w:rsidRPr="001968D7">
        <w:rPr>
          <w:spacing w:val="-2"/>
          <w:lang w:eastAsia="ja-JP"/>
        </w:rPr>
        <w:t>Report</w:t>
      </w:r>
      <w:r>
        <w:rPr>
          <w:spacing w:val="-2"/>
          <w:lang w:eastAsia="ja-JP"/>
        </w:rPr>
        <w:t> </w:t>
      </w:r>
      <w:hyperlink r:id="rId124" w:history="1">
        <w:r w:rsidR="001C7E42" w:rsidRPr="00780B6C">
          <w:rPr>
            <w:rStyle w:val="Hyperlink"/>
            <w:spacing w:val="-2"/>
            <w:lang w:val="en-GB" w:eastAsia="ja-JP"/>
          </w:rPr>
          <w:t>ITU-R F.</w:t>
        </w:r>
        <w:r w:rsidR="001C7E42" w:rsidRPr="00780B6C">
          <w:rPr>
            <w:rStyle w:val="Hyperlink"/>
            <w:rFonts w:eastAsiaTheme="minorEastAsia"/>
            <w:spacing w:val="-2"/>
            <w:lang w:val="en-US" w:eastAsia="ja-JP"/>
          </w:rPr>
          <w:t>2416-0</w:t>
        </w:r>
      </w:hyperlink>
      <w:r w:rsidR="001C7E42" w:rsidRPr="001968D7">
        <w:rPr>
          <w:spacing w:val="-2"/>
          <w:lang w:eastAsia="ja-JP"/>
        </w:rPr>
        <w:t xml:space="preserve"> </w:t>
      </w:r>
      <w:r w:rsidR="001C7E42">
        <w:rPr>
          <w:spacing w:val="-2"/>
          <w:lang w:eastAsia="ja-JP"/>
        </w:rPr>
        <w:t>(275-450 GHz)</w:t>
      </w:r>
      <w:r w:rsidR="001C7E42" w:rsidRPr="001968D7">
        <w:rPr>
          <w:rFonts w:eastAsia="Batang"/>
          <w:lang w:val="en-US" w:eastAsia="ko-KR"/>
        </w:rPr>
        <w:t xml:space="preserve"> </w:t>
      </w:r>
      <w:r w:rsidR="001C7E42" w:rsidRPr="00AC5EAC">
        <w:t>(Doc</w:t>
      </w:r>
      <w:r w:rsidRPr="00AC5EAC">
        <w:t>ument</w:t>
      </w:r>
      <w:r w:rsidR="001C7E42" w:rsidRPr="00AC5EAC">
        <w:t xml:space="preserve"> </w:t>
      </w:r>
      <w:proofErr w:type="spellStart"/>
      <w:r w:rsidR="001C7E42" w:rsidRPr="00AC5EAC">
        <w:t>5C</w:t>
      </w:r>
      <w:proofErr w:type="spellEnd"/>
      <w:r w:rsidR="001C7E42" w:rsidRPr="00AC5EAC">
        <w:t>/TEMP/14)</w:t>
      </w:r>
      <w:r w:rsidR="004C4140">
        <w:t>:</w:t>
      </w:r>
      <w:r w:rsidR="004C4140" w:rsidRPr="004C4140">
        <w:t xml:space="preserve"> </w:t>
      </w:r>
      <w:r w:rsidR="004C4140">
        <w:t>to become Document </w:t>
      </w:r>
      <w:proofErr w:type="spellStart"/>
      <w:r w:rsidR="004C4140">
        <w:fldChar w:fldCharType="begin"/>
      </w:r>
      <w:r w:rsidR="004C4140">
        <w:instrText>HYPERLINK "https://www.itu.int/md/R19-WP7C-C-0043en"</w:instrText>
      </w:r>
      <w:r w:rsidR="004C4140">
        <w:fldChar w:fldCharType="separate"/>
      </w:r>
      <w:r w:rsidR="004C4140" w:rsidRPr="004C4140">
        <w:rPr>
          <w:rStyle w:val="Hyperlink"/>
          <w:lang w:val="en-GB" w:eastAsia="en-US"/>
        </w:rPr>
        <w:t>7C</w:t>
      </w:r>
      <w:proofErr w:type="spellEnd"/>
      <w:r w:rsidR="004C4140" w:rsidRPr="004C4140">
        <w:rPr>
          <w:rStyle w:val="Hyperlink"/>
          <w:lang w:val="en-GB" w:eastAsia="en-US"/>
        </w:rPr>
        <w:t>/4</w:t>
      </w:r>
      <w:r w:rsidR="004C4140">
        <w:rPr>
          <w:rStyle w:val="Hyperlink"/>
          <w:lang w:val="en-GB" w:eastAsia="en-US"/>
        </w:rPr>
        <w:t>3</w:t>
      </w:r>
      <w:r w:rsidR="004C4140">
        <w:fldChar w:fldCharType="end"/>
      </w:r>
      <w:r w:rsidR="001C7E42" w:rsidRPr="00AC5EAC">
        <w:t>.</w:t>
      </w:r>
    </w:p>
    <w:p w14:paraId="35E3AEF3" w14:textId="65A85D62" w:rsidR="001C7E42" w:rsidRPr="00AC1713" w:rsidRDefault="003E557E" w:rsidP="001C7E42">
      <w:pPr>
        <w:pStyle w:val="enumlev1"/>
        <w:rPr>
          <w:rFonts w:eastAsia="Batang"/>
          <w:lang w:val="en-US" w:eastAsia="ko-KR"/>
        </w:rPr>
      </w:pPr>
      <w:r>
        <w:rPr>
          <w:rFonts w:eastAsia="Batang"/>
          <w:lang w:val="en-US" w:eastAsia="ko-KR"/>
        </w:rPr>
        <w:t>–</w:t>
      </w:r>
      <w:r w:rsidR="001C7E42" w:rsidRPr="00AC1713">
        <w:rPr>
          <w:rFonts w:eastAsia="Batang"/>
          <w:lang w:val="en-US" w:eastAsia="ko-KR"/>
        </w:rPr>
        <w:tab/>
        <w:t>Liaison to WP 7C on Protection of EESS (passive) systems operating in bands above 92</w:t>
      </w:r>
      <w:r w:rsidR="006048AA">
        <w:rPr>
          <w:rFonts w:eastAsia="Batang"/>
          <w:lang w:val="en-US" w:eastAsia="ko-KR"/>
        </w:rPr>
        <w:t> </w:t>
      </w:r>
      <w:r w:rsidR="001C7E42" w:rsidRPr="00AC1713">
        <w:rPr>
          <w:rFonts w:eastAsia="Batang"/>
          <w:lang w:val="en-US" w:eastAsia="ko-KR"/>
        </w:rPr>
        <w:t xml:space="preserve">GHz and up to 174.8 GHz informing about the </w:t>
      </w:r>
      <w:r w:rsidR="001C7E42" w:rsidRPr="00AC1713">
        <w:rPr>
          <w:bCs/>
          <w:szCs w:val="24"/>
        </w:rPr>
        <w:t xml:space="preserve">updates of activities </w:t>
      </w:r>
      <w:r w:rsidR="001C7E42">
        <w:rPr>
          <w:bCs/>
          <w:szCs w:val="24"/>
        </w:rPr>
        <w:t xml:space="preserve">in this frequency range and asking confirmation if </w:t>
      </w:r>
      <w:r w:rsidR="001C7E42">
        <w:t xml:space="preserve">the same limits currently adopted in Resolution </w:t>
      </w:r>
      <w:r w:rsidR="001C7E42" w:rsidRPr="0011077E">
        <w:rPr>
          <w:b/>
          <w:bCs/>
        </w:rPr>
        <w:t xml:space="preserve">750 </w:t>
      </w:r>
      <w:r w:rsidR="001C7E42">
        <w:t>for the protection of the EESS (passive) in the band 86-92 GHz</w:t>
      </w:r>
      <w:r w:rsidR="001C7E42" w:rsidRPr="005F1FCE">
        <w:t xml:space="preserve"> </w:t>
      </w:r>
      <w:r w:rsidR="001C7E42">
        <w:t>can be used to cover</w:t>
      </w:r>
      <w:r w:rsidR="001C7E42" w:rsidRPr="00AC1713">
        <w:rPr>
          <w:rFonts w:eastAsia="Batang"/>
          <w:lang w:val="en-US" w:eastAsia="ko-KR"/>
        </w:rPr>
        <w:t xml:space="preserve"> </w:t>
      </w:r>
      <w:r w:rsidR="001C7E42" w:rsidRPr="00AC5EAC">
        <w:t>(Doc</w:t>
      </w:r>
      <w:r w:rsidRPr="00AC5EAC">
        <w:t xml:space="preserve">ument </w:t>
      </w:r>
      <w:proofErr w:type="spellStart"/>
      <w:r w:rsidR="001C7E42" w:rsidRPr="00AC5EAC">
        <w:t>5C</w:t>
      </w:r>
      <w:proofErr w:type="spellEnd"/>
      <w:r w:rsidR="001C7E42" w:rsidRPr="00AC5EAC">
        <w:t>/TEMP/19)</w:t>
      </w:r>
      <w:r w:rsidR="004C4140">
        <w:t>:</w:t>
      </w:r>
      <w:r w:rsidR="004C4140" w:rsidRPr="004C4140">
        <w:t xml:space="preserve"> </w:t>
      </w:r>
      <w:r w:rsidR="004C4140">
        <w:t>to become Document </w:t>
      </w:r>
      <w:proofErr w:type="spellStart"/>
      <w:r w:rsidR="004C4140">
        <w:fldChar w:fldCharType="begin"/>
      </w:r>
      <w:r w:rsidR="004C4140">
        <w:instrText>HYPERLINK "https://www.itu.int/md/R19-WP7C-C-0031en"</w:instrText>
      </w:r>
      <w:r w:rsidR="004C4140">
        <w:fldChar w:fldCharType="separate"/>
      </w:r>
      <w:r w:rsidR="004C4140" w:rsidRPr="004C4140">
        <w:rPr>
          <w:rStyle w:val="Hyperlink"/>
          <w:lang w:val="en-GB" w:eastAsia="en-US"/>
        </w:rPr>
        <w:t>7C</w:t>
      </w:r>
      <w:proofErr w:type="spellEnd"/>
      <w:r w:rsidR="004C4140" w:rsidRPr="004C4140">
        <w:rPr>
          <w:rStyle w:val="Hyperlink"/>
          <w:lang w:val="en-GB" w:eastAsia="en-US"/>
        </w:rPr>
        <w:t>/</w:t>
      </w:r>
      <w:r w:rsidR="004C4140">
        <w:rPr>
          <w:rStyle w:val="Hyperlink"/>
          <w:lang w:val="en-GB" w:eastAsia="en-US"/>
        </w:rPr>
        <w:t>31</w:t>
      </w:r>
      <w:r w:rsidR="004C4140">
        <w:fldChar w:fldCharType="end"/>
      </w:r>
      <w:r w:rsidR="001C7E42" w:rsidRPr="00AC5EAC">
        <w:t>.</w:t>
      </w:r>
      <w:r w:rsidR="001C7E42" w:rsidRPr="005F1FCE">
        <w:t xml:space="preserve"> </w:t>
      </w:r>
    </w:p>
    <w:p w14:paraId="7ABB65CF" w14:textId="77777777" w:rsidR="001C7E42" w:rsidRPr="003C3CF5" w:rsidRDefault="001C7E42" w:rsidP="001C7E42">
      <w:pPr>
        <w:pStyle w:val="Headingi"/>
        <w:rPr>
          <w:rFonts w:eastAsia="Batang"/>
          <w:lang w:val="en-US" w:eastAsia="ko-KR"/>
        </w:rPr>
      </w:pPr>
      <w:r w:rsidRPr="003C3CF5">
        <w:rPr>
          <w:rFonts w:eastAsia="Batang"/>
          <w:lang w:val="en-US" w:eastAsia="ko-KR"/>
        </w:rPr>
        <w:t xml:space="preserve">Deliverables to be annexed to Chairman’s Report: </w:t>
      </w:r>
    </w:p>
    <w:p w14:paraId="023DA59F" w14:textId="07136B9F" w:rsidR="001C7E42" w:rsidRDefault="001C7E42" w:rsidP="003E557E">
      <w:pPr>
        <w:rPr>
          <w:rFonts w:eastAsiaTheme="minorEastAsia"/>
        </w:rPr>
      </w:pPr>
      <w:r w:rsidRPr="00D52D56">
        <w:rPr>
          <w:lang w:val="en-US" w:eastAsia="ja-JP"/>
        </w:rPr>
        <w:t>WD towards a PDR of Rep</w:t>
      </w:r>
      <w:r w:rsidR="003E557E">
        <w:rPr>
          <w:lang w:val="en-US" w:eastAsia="ja-JP"/>
        </w:rPr>
        <w:t>ort</w:t>
      </w:r>
      <w:r w:rsidRPr="00D52D56">
        <w:rPr>
          <w:lang w:val="en-US" w:eastAsia="ja-JP"/>
        </w:rPr>
        <w:t xml:space="preserve"> ITU.R F.2416</w:t>
      </w:r>
      <w:r>
        <w:rPr>
          <w:lang w:val="en-US" w:eastAsia="ja-JP"/>
        </w:rPr>
        <w:t>-0</w:t>
      </w:r>
      <w:r w:rsidRPr="00D52D56">
        <w:rPr>
          <w:lang w:val="en-US" w:eastAsia="ja-JP"/>
        </w:rPr>
        <w:t xml:space="preserve"> </w:t>
      </w:r>
      <w:r w:rsidRPr="00D52D56">
        <w:rPr>
          <w:rFonts w:asciiTheme="majorBidi" w:hAnsiTheme="majorBidi" w:cstheme="majorBidi"/>
          <w:bCs/>
          <w:szCs w:val="24"/>
          <w:lang w:val="en-US"/>
        </w:rPr>
        <w:t>(</w:t>
      </w:r>
      <w:r w:rsidRPr="00D52D56">
        <w:rPr>
          <w:rFonts w:asciiTheme="majorBidi" w:hAnsiTheme="majorBidi" w:cstheme="majorBidi"/>
          <w:szCs w:val="24"/>
          <w:lang w:val="en-US" w:eastAsia="it-IT"/>
        </w:rPr>
        <w:t>Doc</w:t>
      </w:r>
      <w:r w:rsidR="003E557E">
        <w:rPr>
          <w:rFonts w:asciiTheme="majorBidi" w:hAnsiTheme="majorBidi" w:cstheme="majorBidi"/>
          <w:szCs w:val="24"/>
          <w:lang w:val="en-US" w:eastAsia="it-IT"/>
        </w:rPr>
        <w:t>ument</w:t>
      </w:r>
      <w:r w:rsidRPr="00D52D56">
        <w:rPr>
          <w:rFonts w:asciiTheme="majorBidi" w:hAnsiTheme="majorBidi" w:cstheme="majorBidi"/>
          <w:szCs w:val="24"/>
          <w:lang w:val="en-US" w:eastAsia="it-IT"/>
        </w:rPr>
        <w:t xml:space="preserve"> </w:t>
      </w:r>
      <w:r w:rsidRPr="0017178C">
        <w:rPr>
          <w:rFonts w:asciiTheme="majorBidi" w:hAnsiTheme="majorBidi" w:cstheme="majorBidi"/>
          <w:szCs w:val="24"/>
          <w:lang w:val="en-US" w:eastAsia="it-IT"/>
        </w:rPr>
        <w:t>5C/</w:t>
      </w:r>
      <w:r w:rsidRPr="0017178C">
        <w:rPr>
          <w:rFonts w:asciiTheme="majorBidi" w:hAnsiTheme="majorBidi" w:cstheme="majorBidi"/>
          <w:bCs/>
          <w:caps/>
          <w:szCs w:val="24"/>
          <w:lang w:val="en-US"/>
        </w:rPr>
        <w:t>TEMP/12</w:t>
      </w:r>
      <w:r w:rsidRPr="00D52D56">
        <w:rPr>
          <w:rFonts w:asciiTheme="majorBidi" w:hAnsiTheme="majorBidi" w:cstheme="majorBidi"/>
          <w:bCs/>
          <w:szCs w:val="24"/>
          <w:lang w:val="en-US"/>
        </w:rPr>
        <w:t>)</w:t>
      </w:r>
      <w:r w:rsidRPr="00D52D56">
        <w:rPr>
          <w:lang w:val="en-US" w:eastAsia="zh-CN"/>
        </w:rPr>
        <w:t xml:space="preserve"> </w:t>
      </w:r>
      <w:r w:rsidRPr="00D52D56">
        <w:rPr>
          <w:rFonts w:asciiTheme="majorBidi" w:hAnsiTheme="majorBidi" w:cstheme="majorBidi"/>
          <w:bCs/>
          <w:szCs w:val="24"/>
          <w:lang w:val="en-US"/>
        </w:rPr>
        <w:t>to become</w:t>
      </w:r>
      <w:r w:rsidR="003E557E">
        <w:rPr>
          <w:rFonts w:asciiTheme="majorBidi" w:hAnsiTheme="majorBidi" w:cstheme="majorBidi"/>
          <w:bCs/>
          <w:szCs w:val="24"/>
          <w:lang w:val="en-US"/>
        </w:rPr>
        <w:t xml:space="preserve"> </w:t>
      </w:r>
      <w:r w:rsidR="003E557E" w:rsidRPr="003E557E">
        <w:rPr>
          <w:rFonts w:asciiTheme="majorBidi" w:hAnsiTheme="majorBidi" w:cstheme="majorBidi"/>
          <w:bCs/>
          <w:szCs w:val="24"/>
          <w:lang w:val="en-US"/>
        </w:rPr>
        <w:t>Document</w:t>
      </w:r>
      <w:r w:rsidR="00780B6C">
        <w:rPr>
          <w:rFonts w:asciiTheme="majorBidi" w:hAnsiTheme="majorBidi" w:cstheme="majorBidi"/>
          <w:bCs/>
          <w:szCs w:val="24"/>
          <w:lang w:val="en-US"/>
        </w:rPr>
        <w:t> </w:t>
      </w:r>
      <w:hyperlink r:id="rId125" w:history="1">
        <w:r>
          <w:rPr>
            <w:rStyle w:val="Hyperlink"/>
            <w:rFonts w:eastAsiaTheme="minorEastAsia"/>
            <w:szCs w:val="24"/>
            <w:lang w:val="en-US" w:eastAsia="it-IT"/>
          </w:rPr>
          <w:t>5C/59</w:t>
        </w:r>
      </w:hyperlink>
      <w:r w:rsidR="003E557E" w:rsidRPr="003E557E">
        <w:rPr>
          <w:rFonts w:eastAsiaTheme="minorEastAsia"/>
        </w:rPr>
        <w:t xml:space="preserve"> (</w:t>
      </w:r>
      <w:r w:rsidRPr="00D52D56">
        <w:rPr>
          <w:rFonts w:asciiTheme="majorBidi" w:hAnsiTheme="majorBidi" w:cstheme="majorBidi"/>
          <w:bCs/>
          <w:szCs w:val="24"/>
          <w:lang w:val="en-US"/>
        </w:rPr>
        <w:t>Annex 6</w:t>
      </w:r>
      <w:r w:rsidR="003E557E">
        <w:rPr>
          <w:rFonts w:asciiTheme="majorBidi" w:hAnsiTheme="majorBidi" w:cstheme="majorBidi"/>
          <w:bCs/>
          <w:szCs w:val="24"/>
          <w:lang w:val="en-US"/>
        </w:rPr>
        <w:t>)</w:t>
      </w:r>
      <w:r w:rsidRPr="003E557E">
        <w:rPr>
          <w:rFonts w:eastAsiaTheme="minorEastAsia"/>
        </w:rPr>
        <w:t>.</w:t>
      </w:r>
    </w:p>
    <w:p w14:paraId="12077C23" w14:textId="2251347F" w:rsidR="001C7E42" w:rsidRPr="00406C5A" w:rsidRDefault="001C7E42" w:rsidP="003E557E">
      <w:pPr>
        <w:rPr>
          <w:lang w:eastAsia="ja-JP"/>
        </w:rPr>
      </w:pPr>
      <w:r w:rsidRPr="00406C5A">
        <w:rPr>
          <w:lang w:eastAsia="ja-JP"/>
        </w:rPr>
        <w:t>Elements towards revision of Recommendation ITU-T F.699</w:t>
      </w:r>
      <w:r w:rsidRPr="00D52D56">
        <w:rPr>
          <w:rFonts w:eastAsia="Batang"/>
          <w:lang w:val="en-US" w:eastAsia="ko-KR"/>
        </w:rPr>
        <w:t xml:space="preserve"> </w:t>
      </w:r>
      <w:r w:rsidRPr="00D52D56">
        <w:rPr>
          <w:rFonts w:asciiTheme="majorBidi" w:hAnsiTheme="majorBidi" w:cstheme="majorBidi"/>
          <w:bCs/>
          <w:szCs w:val="24"/>
          <w:lang w:val="en-US"/>
        </w:rPr>
        <w:t>(</w:t>
      </w:r>
      <w:r w:rsidRPr="00D52D56">
        <w:rPr>
          <w:rFonts w:asciiTheme="majorBidi" w:hAnsiTheme="majorBidi" w:cstheme="majorBidi"/>
          <w:szCs w:val="24"/>
          <w:lang w:val="en-US" w:eastAsia="it-IT"/>
        </w:rPr>
        <w:t>Doc</w:t>
      </w:r>
      <w:r w:rsidR="003E557E">
        <w:rPr>
          <w:rFonts w:asciiTheme="majorBidi" w:hAnsiTheme="majorBidi" w:cstheme="majorBidi"/>
          <w:szCs w:val="24"/>
          <w:lang w:val="en-US" w:eastAsia="it-IT"/>
        </w:rPr>
        <w:t>ument</w:t>
      </w:r>
      <w:r w:rsidRPr="00D52D56">
        <w:rPr>
          <w:rFonts w:asciiTheme="majorBidi" w:hAnsiTheme="majorBidi" w:cstheme="majorBidi"/>
          <w:szCs w:val="24"/>
          <w:lang w:val="en-US" w:eastAsia="it-IT"/>
        </w:rPr>
        <w:t xml:space="preserve"> </w:t>
      </w:r>
      <w:r w:rsidRPr="0017178C">
        <w:rPr>
          <w:rFonts w:asciiTheme="majorBidi" w:hAnsiTheme="majorBidi" w:cstheme="majorBidi"/>
          <w:szCs w:val="24"/>
          <w:lang w:val="en-US" w:eastAsia="it-IT"/>
        </w:rPr>
        <w:t>5C/</w:t>
      </w:r>
      <w:r w:rsidRPr="0017178C">
        <w:rPr>
          <w:rFonts w:asciiTheme="majorBidi" w:hAnsiTheme="majorBidi" w:cstheme="majorBidi"/>
          <w:bCs/>
          <w:caps/>
          <w:szCs w:val="24"/>
          <w:lang w:val="en-US"/>
        </w:rPr>
        <w:t>TEMP/1</w:t>
      </w:r>
      <w:r w:rsidRPr="00D52D56">
        <w:rPr>
          <w:rFonts w:asciiTheme="majorBidi" w:hAnsiTheme="majorBidi" w:cstheme="majorBidi"/>
          <w:bCs/>
          <w:szCs w:val="24"/>
          <w:lang w:val="en-US"/>
        </w:rPr>
        <w:t>)</w:t>
      </w:r>
      <w:r w:rsidRPr="00D52D56">
        <w:rPr>
          <w:lang w:val="en-US" w:eastAsia="ja-JP"/>
        </w:rPr>
        <w:t xml:space="preserve"> </w:t>
      </w:r>
      <w:r w:rsidRPr="00406C5A">
        <w:rPr>
          <w:lang w:val="en-US" w:eastAsia="ja-JP"/>
        </w:rPr>
        <w:t xml:space="preserve">to become </w:t>
      </w:r>
      <w:r w:rsidR="003E557E" w:rsidRPr="003E557E">
        <w:rPr>
          <w:lang w:val="en-US" w:eastAsia="ja-JP"/>
        </w:rPr>
        <w:t>Document</w:t>
      </w:r>
      <w:r w:rsidR="003E557E">
        <w:rPr>
          <w:lang w:val="en-US" w:eastAsia="ja-JP"/>
        </w:rPr>
        <w:t xml:space="preserve"> </w:t>
      </w:r>
      <w:hyperlink r:id="rId126" w:history="1">
        <w:proofErr w:type="spellStart"/>
        <w:r w:rsidR="004C4140">
          <w:rPr>
            <w:rStyle w:val="Hyperlink"/>
            <w:szCs w:val="24"/>
            <w:lang w:val="en-US" w:eastAsia="it-IT"/>
          </w:rPr>
          <w:t>5C</w:t>
        </w:r>
        <w:proofErr w:type="spellEnd"/>
        <w:r w:rsidR="004C4140">
          <w:rPr>
            <w:rStyle w:val="Hyperlink"/>
            <w:szCs w:val="24"/>
            <w:lang w:val="en-US" w:eastAsia="it-IT"/>
          </w:rPr>
          <w:t>/59</w:t>
        </w:r>
      </w:hyperlink>
      <w:r w:rsidRPr="00406C5A">
        <w:rPr>
          <w:lang w:eastAsia="ja-JP"/>
        </w:rPr>
        <w:t xml:space="preserve"> </w:t>
      </w:r>
      <w:r w:rsidR="003E557E">
        <w:rPr>
          <w:lang w:eastAsia="ja-JP"/>
        </w:rPr>
        <w:t>(</w:t>
      </w:r>
      <w:r w:rsidRPr="00406C5A">
        <w:rPr>
          <w:lang w:val="en-US" w:eastAsia="ja-JP"/>
        </w:rPr>
        <w:t>Annex 15</w:t>
      </w:r>
      <w:r w:rsidR="003E557E">
        <w:rPr>
          <w:lang w:val="en-US" w:eastAsia="ja-JP"/>
        </w:rPr>
        <w:t>)</w:t>
      </w:r>
      <w:r w:rsidRPr="00406C5A">
        <w:rPr>
          <w:lang w:eastAsia="ja-JP"/>
        </w:rPr>
        <w:t>.</w:t>
      </w:r>
    </w:p>
    <w:p w14:paraId="4E479716" w14:textId="77777777" w:rsidR="001C7E42" w:rsidRPr="003E557E" w:rsidRDefault="001C7E42" w:rsidP="003E557E">
      <w:pPr>
        <w:rPr>
          <w:i/>
          <w:iCs/>
          <w:lang w:val="en-US"/>
        </w:rPr>
      </w:pPr>
      <w:r w:rsidRPr="003E557E">
        <w:rPr>
          <w:rFonts w:eastAsia="Batang"/>
          <w:i/>
          <w:iCs/>
          <w:lang w:val="en-US" w:eastAsia="ko-KR"/>
        </w:rPr>
        <w:t>Deliverables to be retained in Chairman’s Report:</w:t>
      </w:r>
    </w:p>
    <w:p w14:paraId="2B7BFFA2" w14:textId="19405E97" w:rsidR="001C7E42" w:rsidRPr="00AC1713" w:rsidRDefault="001C7E42" w:rsidP="00780B6C">
      <w:pPr>
        <w:rPr>
          <w:rFonts w:eastAsia="Batang"/>
          <w:szCs w:val="24"/>
          <w:lang w:val="en-US" w:eastAsia="ko-KR"/>
        </w:rPr>
      </w:pPr>
      <w:r w:rsidRPr="00AC1713">
        <w:rPr>
          <w:rFonts w:eastAsia="Batang"/>
          <w:szCs w:val="24"/>
          <w:lang w:val="en-US" w:eastAsia="ko-KR"/>
        </w:rPr>
        <w:t>Elements</w:t>
      </w:r>
      <w:r w:rsidRPr="00AC1713">
        <w:t xml:space="preserve"> for consideration on future revisions of Recommendations ITU-R F.699, ITU-R F.1245</w:t>
      </w:r>
      <w:r w:rsidR="00780B6C">
        <w:t xml:space="preserve"> </w:t>
      </w:r>
      <w:r w:rsidRPr="00AC1713">
        <w:rPr>
          <w:bCs/>
          <w:szCs w:val="24"/>
          <w:lang w:val="en-US"/>
        </w:rPr>
        <w:t>to become</w:t>
      </w:r>
      <w:r w:rsidR="00780B6C">
        <w:rPr>
          <w:bCs/>
          <w:szCs w:val="24"/>
          <w:lang w:val="en-US"/>
        </w:rPr>
        <w:t xml:space="preserve"> </w:t>
      </w:r>
      <w:r w:rsidR="00780B6C" w:rsidRPr="00780B6C">
        <w:rPr>
          <w:bCs/>
          <w:szCs w:val="24"/>
          <w:lang w:val="en-US"/>
        </w:rPr>
        <w:t>Document</w:t>
      </w:r>
      <w:r w:rsidRPr="00AC1713">
        <w:rPr>
          <w:bCs/>
          <w:szCs w:val="24"/>
          <w:lang w:val="en-US"/>
        </w:rPr>
        <w:t xml:space="preserve"> </w:t>
      </w:r>
      <w:hyperlink r:id="rId127" w:history="1">
        <w:r>
          <w:rPr>
            <w:rStyle w:val="Hyperlink"/>
            <w:szCs w:val="24"/>
            <w:lang w:val="en-US" w:eastAsia="it-IT"/>
          </w:rPr>
          <w:t>5C/59</w:t>
        </w:r>
      </w:hyperlink>
      <w:r w:rsidRPr="00AC1713">
        <w:rPr>
          <w:rStyle w:val="Hyperlink"/>
          <w:szCs w:val="24"/>
          <w:u w:val="none"/>
          <w:lang w:val="en-US" w:eastAsia="it-IT"/>
        </w:rPr>
        <w:t xml:space="preserve"> </w:t>
      </w:r>
      <w:r w:rsidR="00780B6C">
        <w:rPr>
          <w:rStyle w:val="Hyperlink"/>
          <w:szCs w:val="24"/>
          <w:u w:val="none"/>
          <w:lang w:val="en-US" w:eastAsia="it-IT"/>
        </w:rPr>
        <w:t>(</w:t>
      </w:r>
      <w:r w:rsidRPr="00AC1713">
        <w:rPr>
          <w:rFonts w:eastAsia="Batang"/>
          <w:szCs w:val="24"/>
          <w:lang w:val="en-US" w:eastAsia="ko-KR"/>
        </w:rPr>
        <w:t>Annex 2</w:t>
      </w:r>
      <w:r w:rsidR="00780B6C">
        <w:rPr>
          <w:rFonts w:eastAsia="Batang"/>
          <w:szCs w:val="24"/>
          <w:lang w:val="en-US" w:eastAsia="ko-KR"/>
        </w:rPr>
        <w:t>)</w:t>
      </w:r>
      <w:r w:rsidRPr="00AC1713">
        <w:rPr>
          <w:rFonts w:eastAsia="Batang"/>
          <w:szCs w:val="24"/>
          <w:lang w:val="en-US" w:eastAsia="ko-KR"/>
        </w:rPr>
        <w:t>.</w:t>
      </w:r>
    </w:p>
    <w:p w14:paraId="47CBD1B9" w14:textId="77777777" w:rsidR="006931F5" w:rsidRDefault="001C7E42" w:rsidP="00780B6C">
      <w:pPr>
        <w:pStyle w:val="Heading1"/>
        <w:rPr>
          <w:lang w:val="en-US"/>
        </w:rPr>
      </w:pPr>
      <w:bookmarkStart w:id="67" w:name="_Toc531081811"/>
      <w:bookmarkStart w:id="68" w:name="_Toc48286035"/>
      <w:bookmarkStart w:id="69" w:name="_Toc48299083"/>
      <w:r w:rsidRPr="00C45031">
        <w:t>10</w:t>
      </w:r>
      <w:r w:rsidRPr="00C45031">
        <w:tab/>
      </w:r>
      <w:r w:rsidRPr="00726530">
        <w:t>Working Group 5C-4 –</w:t>
      </w:r>
      <w:bookmarkEnd w:id="67"/>
      <w:r w:rsidRPr="00C263E9">
        <w:rPr>
          <w:lang w:val="en-US"/>
        </w:rPr>
        <w:t xml:space="preserve"> </w:t>
      </w:r>
      <w:r>
        <w:rPr>
          <w:lang w:val="en-US"/>
        </w:rPr>
        <w:t>Wide range</w:t>
      </w:r>
      <w:r>
        <w:t xml:space="preserve"> and n</w:t>
      </w:r>
      <w:r w:rsidRPr="00726530">
        <w:rPr>
          <w:lang w:val="en-US"/>
        </w:rPr>
        <w:t>o</w:t>
      </w:r>
      <w:r>
        <w:rPr>
          <w:lang w:val="en-US"/>
        </w:rPr>
        <w:t xml:space="preserve"> specific </w:t>
      </w:r>
      <w:r w:rsidRPr="00726530">
        <w:rPr>
          <w:lang w:val="en-US"/>
        </w:rPr>
        <w:t>frequency range</w:t>
      </w:r>
      <w:r>
        <w:rPr>
          <w:lang w:val="en-US"/>
        </w:rPr>
        <w:t xml:space="preserve"> –</w:t>
      </w:r>
      <w:bookmarkEnd w:id="68"/>
      <w:bookmarkEnd w:id="69"/>
      <w:r>
        <w:rPr>
          <w:lang w:val="en-US"/>
        </w:rPr>
        <w:t xml:space="preserve"> </w:t>
      </w:r>
    </w:p>
    <w:p w14:paraId="17F939B1" w14:textId="5CFC64AC" w:rsidR="001C7E42" w:rsidRPr="006931F5" w:rsidRDefault="006931F5" w:rsidP="006931F5">
      <w:pPr>
        <w:pStyle w:val="Headingb"/>
        <w:ind w:left="1134" w:hanging="1134"/>
        <w:rPr>
          <w:lang w:val="en-US"/>
        </w:rPr>
      </w:pPr>
      <w:r w:rsidRPr="00EF0146">
        <w:rPr>
          <w:lang w:val="en-US"/>
        </w:rPr>
        <w:tab/>
      </w:r>
      <w:r w:rsidRPr="006931F5">
        <w:rPr>
          <w:lang w:val="en-US"/>
        </w:rPr>
        <w:t>R</w:t>
      </w:r>
      <w:r w:rsidR="001C7E42" w:rsidRPr="006931F5">
        <w:rPr>
          <w:lang w:val="en-US"/>
        </w:rPr>
        <w:t xml:space="preserve">eview and proposed revisions of Recommendations and Reports covered by </w:t>
      </w:r>
      <w:proofErr w:type="spellStart"/>
      <w:r w:rsidR="001C7E42" w:rsidRPr="006931F5">
        <w:rPr>
          <w:lang w:val="en-US"/>
        </w:rPr>
        <w:t>WGs</w:t>
      </w:r>
      <w:proofErr w:type="spellEnd"/>
      <w:r w:rsidR="00A5447A">
        <w:rPr>
          <w:lang w:val="en-US"/>
        </w:rPr>
        <w:t> </w:t>
      </w:r>
      <w:r w:rsidR="001C7E42" w:rsidRPr="006931F5">
        <w:rPr>
          <w:lang w:val="en-US"/>
        </w:rPr>
        <w:t>1,</w:t>
      </w:r>
      <w:r w:rsidR="006048AA">
        <w:rPr>
          <w:lang w:val="en-US"/>
        </w:rPr>
        <w:t xml:space="preserve"> </w:t>
      </w:r>
      <w:r w:rsidR="001C7E42" w:rsidRPr="006931F5">
        <w:rPr>
          <w:lang w:val="en-US"/>
        </w:rPr>
        <w:t>2 and 3, activities related to WRC-23 A.I. 9.1c, maintenance of FS deliverables, revision of Questions, Vocabulary.</w:t>
      </w:r>
    </w:p>
    <w:p w14:paraId="4F26F7B1" w14:textId="4AB56B6A" w:rsidR="001C7E42" w:rsidRPr="00C45031" w:rsidRDefault="001C7E42" w:rsidP="001C7E42">
      <w:pPr>
        <w:spacing w:beforeLines="50"/>
        <w:rPr>
          <w:szCs w:val="24"/>
          <w:lang w:val="en-US"/>
        </w:rPr>
      </w:pPr>
      <w:r w:rsidRPr="00C45031">
        <w:rPr>
          <w:szCs w:val="24"/>
          <w:lang w:val="en-US"/>
        </w:rPr>
        <w:t>Chairman: Dr</w:t>
      </w:r>
      <w:r w:rsidR="00780B6C">
        <w:rPr>
          <w:szCs w:val="24"/>
          <w:lang w:val="en-US"/>
        </w:rPr>
        <w:t xml:space="preserve"> </w:t>
      </w:r>
      <w:r w:rsidRPr="00C45031">
        <w:rPr>
          <w:szCs w:val="24"/>
          <w:lang w:val="en-US"/>
        </w:rPr>
        <w:t xml:space="preserve">Shinya </w:t>
      </w:r>
      <w:proofErr w:type="spellStart"/>
      <w:r w:rsidRPr="00C45031">
        <w:rPr>
          <w:szCs w:val="24"/>
          <w:lang w:val="en-US"/>
        </w:rPr>
        <w:t>Otsuki</w:t>
      </w:r>
      <w:proofErr w:type="spellEnd"/>
      <w:r w:rsidRPr="00C45031">
        <w:rPr>
          <w:szCs w:val="24"/>
          <w:lang w:val="en-US"/>
        </w:rPr>
        <w:t xml:space="preserve"> (Japan)</w:t>
      </w:r>
    </w:p>
    <w:p w14:paraId="24F92A94" w14:textId="77777777" w:rsidR="001C7E42" w:rsidRPr="00165A4E" w:rsidRDefault="001C7E42" w:rsidP="001C7E42">
      <w:pPr>
        <w:rPr>
          <w:lang w:val="en-US"/>
        </w:rPr>
      </w:pPr>
      <w:r w:rsidRPr="00165A4E">
        <w:rPr>
          <w:lang w:val="en-US"/>
        </w:rPr>
        <w:t>WG 5C-4 established no official Draft Groups at this meeting.</w:t>
      </w:r>
    </w:p>
    <w:p w14:paraId="05E32B1D" w14:textId="77777777" w:rsidR="001C7E42" w:rsidRPr="009C58AC" w:rsidRDefault="001C7E42" w:rsidP="001C7E42">
      <w:pPr>
        <w:rPr>
          <w:rFonts w:eastAsia="Batang"/>
          <w:lang w:val="fr-CH" w:eastAsia="ko-KR"/>
        </w:rPr>
      </w:pPr>
      <w:r w:rsidRPr="00780B6C">
        <w:rPr>
          <w:rFonts w:eastAsia="Batang"/>
          <w:i/>
          <w:iCs/>
          <w:lang w:val="fr-CH" w:eastAsia="ko-KR"/>
        </w:rPr>
        <w:t>Input documents</w:t>
      </w:r>
      <w:r w:rsidRPr="009C58AC">
        <w:rPr>
          <w:rFonts w:eastAsia="Batang"/>
          <w:lang w:val="fr-CH" w:eastAsia="ko-KR"/>
        </w:rPr>
        <w:t>: 12 (+ 0 Annexes); output documents: 2 (Annexes)</w:t>
      </w:r>
    </w:p>
    <w:p w14:paraId="76F9A59D" w14:textId="13E4E368" w:rsidR="001C7E42" w:rsidRPr="008D767D" w:rsidRDefault="001C7E42" w:rsidP="00780B6C">
      <w:pPr>
        <w:rPr>
          <w:lang w:val="en-US"/>
        </w:rPr>
      </w:pPr>
      <w:r w:rsidRPr="0057316E">
        <w:rPr>
          <w:i/>
          <w:lang w:val="en-US"/>
        </w:rPr>
        <w:t>Meeting results:</w:t>
      </w:r>
      <w:r w:rsidRPr="0057316E">
        <w:rPr>
          <w:rFonts w:hint="eastAsia"/>
        </w:rPr>
        <w:t xml:space="preserve"> </w:t>
      </w:r>
      <w:r w:rsidR="00780B6C" w:rsidRPr="005B697D">
        <w:rPr>
          <w:lang w:val="en-US"/>
        </w:rPr>
        <w:t xml:space="preserve">Agreement </w:t>
      </w:r>
      <w:r w:rsidRPr="005B697D">
        <w:rPr>
          <w:lang w:val="en-US"/>
        </w:rPr>
        <w:t>was held on possibility to start a new for revisions of Recommendation</w:t>
      </w:r>
      <w:r w:rsidR="00780B6C">
        <w:rPr>
          <w:lang w:val="en-US"/>
        </w:rPr>
        <w:t> </w:t>
      </w:r>
      <w:r w:rsidRPr="005B697D">
        <w:rPr>
          <w:lang w:val="en-US"/>
        </w:rPr>
        <w:t>ITU-R F.758-7 (</w:t>
      </w:r>
      <w:r>
        <w:rPr>
          <w:lang w:val="en-US"/>
        </w:rPr>
        <w:t xml:space="preserve">FS </w:t>
      </w:r>
      <w:r w:rsidRPr="005B697D">
        <w:rPr>
          <w:lang w:val="en-US"/>
        </w:rPr>
        <w:t>characteristics</w:t>
      </w:r>
      <w:r>
        <w:rPr>
          <w:lang w:val="en-US"/>
        </w:rPr>
        <w:t xml:space="preserve"> for sharing</w:t>
      </w:r>
      <w:r w:rsidRPr="005B697D">
        <w:rPr>
          <w:lang w:val="en-US"/>
        </w:rPr>
        <w:t>),</w:t>
      </w:r>
      <w:r>
        <w:rPr>
          <w:lang w:val="en-US"/>
        </w:rPr>
        <w:t xml:space="preserve"> activity to develop a new </w:t>
      </w:r>
      <w:r w:rsidRPr="008D767D">
        <w:rPr>
          <w:lang w:val="en-US"/>
        </w:rPr>
        <w:t xml:space="preserve">revision of </w:t>
      </w:r>
      <w:r w:rsidR="00780B6C" w:rsidRPr="00780B6C">
        <w:rPr>
          <w:lang w:val="en-US"/>
        </w:rPr>
        <w:t>Recommendation</w:t>
      </w:r>
      <w:r w:rsidRPr="008D767D">
        <w:rPr>
          <w:lang w:val="en-US"/>
        </w:rPr>
        <w:t xml:space="preserve"> ITU-R F. 1777 (TVOB, ENG) was agreed</w:t>
      </w:r>
      <w:r w:rsidR="00F7405D">
        <w:rPr>
          <w:lang w:eastAsia="zh-CN"/>
        </w:rPr>
        <w:t xml:space="preserve"> </w:t>
      </w:r>
      <w:r w:rsidR="00F7405D" w:rsidRPr="00F7405D">
        <w:rPr>
          <w:lang w:val="en-US" w:eastAsia="zh-CN"/>
        </w:rPr>
        <w:t>Recommendation ITU-R</w:t>
      </w:r>
      <w:r w:rsidR="00F7405D">
        <w:rPr>
          <w:lang w:eastAsia="zh-CN"/>
        </w:rPr>
        <w:t xml:space="preserve"> </w:t>
      </w:r>
      <w:r>
        <w:rPr>
          <w:lang w:eastAsia="zh-CN"/>
        </w:rPr>
        <w:t>F.699</w:t>
      </w:r>
    </w:p>
    <w:p w14:paraId="5AD0142E" w14:textId="77777777" w:rsidR="006048AA" w:rsidRDefault="006048AA">
      <w:pPr>
        <w:tabs>
          <w:tab w:val="clear" w:pos="1134"/>
          <w:tab w:val="clear" w:pos="1871"/>
          <w:tab w:val="clear" w:pos="2268"/>
        </w:tabs>
        <w:overflowPunct/>
        <w:autoSpaceDE/>
        <w:autoSpaceDN/>
        <w:adjustRightInd/>
        <w:spacing w:before="0"/>
        <w:textAlignment w:val="auto"/>
        <w:rPr>
          <w:b/>
        </w:rPr>
      </w:pPr>
      <w:bookmarkStart w:id="70" w:name="_Toc531081812"/>
      <w:bookmarkStart w:id="71" w:name="_Toc48286036"/>
      <w:bookmarkStart w:id="72" w:name="_Toc48299084"/>
      <w:r>
        <w:br w:type="page"/>
      </w:r>
    </w:p>
    <w:p w14:paraId="358C4141" w14:textId="7F00BFEE" w:rsidR="001C7E42" w:rsidRPr="009C58AC" w:rsidRDefault="001C7E42" w:rsidP="001C7E42">
      <w:pPr>
        <w:pStyle w:val="Heading2"/>
        <w:rPr>
          <w:highlight w:val="lightGray"/>
        </w:rPr>
      </w:pPr>
      <w:r w:rsidRPr="009C58AC">
        <w:lastRenderedPageBreak/>
        <w:t>10.1</w:t>
      </w:r>
      <w:r w:rsidRPr="009C58AC">
        <w:tab/>
        <w:t xml:space="preserve">Input documents presentation and </w:t>
      </w:r>
      <w:r w:rsidRPr="009C58AC">
        <w:rPr>
          <w:szCs w:val="24"/>
        </w:rPr>
        <w:t>discussions</w:t>
      </w:r>
      <w:bookmarkEnd w:id="70"/>
      <w:bookmarkEnd w:id="71"/>
      <w:bookmarkEnd w:id="72"/>
    </w:p>
    <w:p w14:paraId="60B01BCD" w14:textId="266AB7F4" w:rsidR="001C7E42" w:rsidRPr="009C58AC" w:rsidRDefault="00780B6C" w:rsidP="001C7E42">
      <w:pPr>
        <w:rPr>
          <w:rFonts w:asciiTheme="majorBidi" w:hAnsiTheme="majorBidi" w:cstheme="majorBidi"/>
          <w:bCs/>
          <w:szCs w:val="24"/>
          <w:lang w:val="en-US"/>
        </w:rPr>
      </w:pPr>
      <w:r w:rsidRPr="00780B6C">
        <w:rPr>
          <w:rFonts w:eastAsia="Batang"/>
          <w:b/>
          <w:i/>
          <w:szCs w:val="24"/>
          <w:lang w:val="en-US" w:eastAsia="ko-KR"/>
        </w:rPr>
        <w:t>Recommendation</w:t>
      </w:r>
      <w:r w:rsidR="001C7E42" w:rsidRPr="009C58AC">
        <w:rPr>
          <w:rFonts w:eastAsia="Batang"/>
          <w:b/>
          <w:i/>
          <w:szCs w:val="24"/>
          <w:lang w:val="en-US" w:eastAsia="ko-KR"/>
        </w:rPr>
        <w:t xml:space="preserve"> ITU-R F.758-7 </w:t>
      </w:r>
      <w:r w:rsidR="001C7E42" w:rsidRPr="009C58AC">
        <w:rPr>
          <w:rFonts w:asciiTheme="majorBidi" w:hAnsiTheme="majorBidi" w:cstheme="majorBidi"/>
          <w:bCs/>
          <w:szCs w:val="24"/>
          <w:lang w:val="en-US"/>
        </w:rPr>
        <w:t>(system parameters for sharing FS /others)</w:t>
      </w:r>
    </w:p>
    <w:p w14:paraId="5F27625C" w14:textId="671FD1EC" w:rsidR="001C7E42" w:rsidRPr="009C58AC" w:rsidRDefault="001C7E42" w:rsidP="00780B6C">
      <w:pPr>
        <w:rPr>
          <w:lang w:val="en-US"/>
        </w:rPr>
      </w:pPr>
      <w:r w:rsidRPr="009C58AC">
        <w:rPr>
          <w:lang w:val="en-US"/>
        </w:rPr>
        <w:t xml:space="preserve">Since this activity is under </w:t>
      </w:r>
      <w:r w:rsidRPr="009C58AC">
        <w:rPr>
          <w:bCs/>
          <w:iCs/>
          <w:lang w:val="en-US"/>
        </w:rPr>
        <w:t>joint responsibility of</w:t>
      </w:r>
      <w:r w:rsidRPr="009C58AC">
        <w:rPr>
          <w:iCs/>
          <w:lang w:val="en-US"/>
        </w:rPr>
        <w:t xml:space="preserve"> WP 5A/5C, i</w:t>
      </w:r>
      <w:r w:rsidRPr="009C58AC">
        <w:rPr>
          <w:lang w:val="en-US"/>
        </w:rPr>
        <w:t xml:space="preserve">t was agreed between WP 5A and WP 5C Chairs that at this meeting, activities related to Recommendation ITU-R F.758-7 are led by WP 5C, since contributions received just refer to </w:t>
      </w:r>
      <w:r>
        <w:rPr>
          <w:lang w:val="en-US"/>
        </w:rPr>
        <w:t xml:space="preserve">the </w:t>
      </w:r>
      <w:r w:rsidRPr="009C58AC">
        <w:rPr>
          <w:lang w:val="en-US"/>
        </w:rPr>
        <w:t>FS.</w:t>
      </w:r>
    </w:p>
    <w:p w14:paraId="04F549ED" w14:textId="08C6958D" w:rsidR="001C7E42" w:rsidRDefault="001C7E42" w:rsidP="00780B6C">
      <w:pPr>
        <w:rPr>
          <w:bCs/>
          <w:lang w:val="en-US"/>
        </w:rPr>
      </w:pPr>
      <w:r w:rsidRPr="00AE129C">
        <w:rPr>
          <w:i/>
          <w:lang w:val="en-US"/>
        </w:rPr>
        <w:t>Highlights</w:t>
      </w:r>
      <w:r w:rsidRPr="00AE129C">
        <w:rPr>
          <w:bCs/>
          <w:lang w:val="en-US"/>
        </w:rPr>
        <w:t xml:space="preserve">: </w:t>
      </w:r>
      <w:r>
        <w:rPr>
          <w:bCs/>
          <w:lang w:val="en-US"/>
        </w:rPr>
        <w:t xml:space="preserve">several documents, also considered in WG 2 in relation with possible reply liaisons related to WRC-23 agenda items, propose amendments to some parameters in some frequency bands, or contain sections providing equipment typical values, to be evaluated in a future revision of </w:t>
      </w:r>
      <w:r w:rsidR="00780B6C" w:rsidRPr="00780B6C">
        <w:rPr>
          <w:bCs/>
          <w:lang w:val="en-US"/>
        </w:rPr>
        <w:t>Recommendation</w:t>
      </w:r>
      <w:r>
        <w:rPr>
          <w:bCs/>
          <w:lang w:val="en-US"/>
        </w:rPr>
        <w:t xml:space="preserve"> ITU-R F.758-7.</w:t>
      </w:r>
    </w:p>
    <w:p w14:paraId="5121CF28" w14:textId="77777777" w:rsidR="001C7E42" w:rsidRPr="005B697D" w:rsidRDefault="001C7E42" w:rsidP="00780B6C">
      <w:pPr>
        <w:rPr>
          <w:lang w:val="en-US" w:eastAsia="ja-JP"/>
        </w:rPr>
      </w:pPr>
      <w:r w:rsidRPr="005B697D">
        <w:rPr>
          <w:lang w:val="en-US"/>
        </w:rPr>
        <w:t xml:space="preserve">The need for starting a possible revision met wide support, but there was </w:t>
      </w:r>
      <w:r>
        <w:rPr>
          <w:lang w:val="en-US"/>
        </w:rPr>
        <w:t>no time</w:t>
      </w:r>
      <w:r w:rsidRPr="005B697D">
        <w:rPr>
          <w:lang w:val="en-US"/>
        </w:rPr>
        <w:t xml:space="preserve"> to prepare a working document at this meeting. As a consequence, related was </w:t>
      </w:r>
      <w:r>
        <w:rPr>
          <w:lang w:val="en-US"/>
        </w:rPr>
        <w:t xml:space="preserve">collected to be </w:t>
      </w:r>
      <w:r w:rsidRPr="005B697D">
        <w:rPr>
          <w:lang w:val="en-US"/>
        </w:rPr>
        <w:t>annexed to Chairman Report of this meeting</w:t>
      </w:r>
      <w:r>
        <w:rPr>
          <w:lang w:val="en-US"/>
        </w:rPr>
        <w:t>, to be considered in future</w:t>
      </w:r>
      <w:r w:rsidRPr="005B697D">
        <w:rPr>
          <w:lang w:val="en-US"/>
        </w:rPr>
        <w:t>.</w:t>
      </w:r>
    </w:p>
    <w:p w14:paraId="19150501" w14:textId="77777777" w:rsidR="001C7E42" w:rsidRPr="00780B6C" w:rsidRDefault="001C7E42" w:rsidP="00780B6C">
      <w:pPr>
        <w:rPr>
          <w:i/>
          <w:iCs/>
          <w:szCs w:val="24"/>
          <w:lang w:val="en-US"/>
        </w:rPr>
      </w:pPr>
      <w:r w:rsidRPr="00780B6C">
        <w:rPr>
          <w:i/>
          <w:iCs/>
          <w:lang w:val="en-US"/>
        </w:rPr>
        <w:t>Input documents:</w:t>
      </w:r>
      <w:r w:rsidRPr="00780B6C">
        <w:rPr>
          <w:i/>
          <w:iCs/>
          <w:szCs w:val="24"/>
          <w:lang w:val="en-US"/>
        </w:rPr>
        <w:t xml:space="preserve"> </w:t>
      </w:r>
    </w:p>
    <w:p w14:paraId="7DD8CE54" w14:textId="1D3024C8" w:rsidR="00780B6C" w:rsidRDefault="001C7E42" w:rsidP="00F7405D">
      <w:pPr>
        <w:rPr>
          <w:lang w:val="en-US"/>
        </w:rPr>
      </w:pPr>
      <w:r w:rsidRPr="00780B6C">
        <w:rPr>
          <w:spacing w:val="-2"/>
          <w:szCs w:val="24"/>
          <w:lang w:val="en-US"/>
        </w:rPr>
        <w:t>Document</w:t>
      </w:r>
      <w:r w:rsidRPr="008E3051">
        <w:rPr>
          <w:rFonts w:eastAsiaTheme="minorEastAsia"/>
        </w:rPr>
        <w:t xml:space="preserve"> </w:t>
      </w:r>
      <w:hyperlink r:id="rId128" w:history="1">
        <w:r w:rsidRPr="008E3051">
          <w:rPr>
            <w:rStyle w:val="Hyperlink"/>
            <w:rFonts w:eastAsiaTheme="minorEastAsia"/>
            <w:color w:val="0000FF"/>
            <w:spacing w:val="-2"/>
            <w:szCs w:val="24"/>
            <w:lang w:val="en-US" w:eastAsia="it-IT"/>
          </w:rPr>
          <w:t>5C/39</w:t>
        </w:r>
      </w:hyperlink>
      <w:r w:rsidRPr="00780B6C">
        <w:rPr>
          <w:rFonts w:eastAsiaTheme="minorEastAsia"/>
          <w:spacing w:val="-2"/>
        </w:rPr>
        <w:t xml:space="preserve"> (Russia) provides a</w:t>
      </w:r>
      <w:r w:rsidRPr="00780B6C">
        <w:rPr>
          <w:spacing w:val="-2"/>
          <w:lang w:val="en-US"/>
        </w:rPr>
        <w:t xml:space="preserve"> comparison of some equipment characteristics with </w:t>
      </w:r>
      <w:r w:rsidRPr="00780B6C">
        <w:t xml:space="preserve">the values specified in Recommendation ITU-R F.758-7 in the band 6 425-7 125 </w:t>
      </w:r>
      <w:proofErr w:type="spellStart"/>
      <w:r w:rsidRPr="00780B6C">
        <w:t>MHz.</w:t>
      </w:r>
      <w:proofErr w:type="spellEnd"/>
      <w:r>
        <w:rPr>
          <w:lang w:val="en-US"/>
        </w:rPr>
        <w:t xml:space="preserve"> It</w:t>
      </w:r>
      <w:r w:rsidR="00780B6C">
        <w:rPr>
          <w:lang w:val="en-US"/>
        </w:rPr>
        <w:t> </w:t>
      </w:r>
      <w:r>
        <w:rPr>
          <w:lang w:val="en-US"/>
        </w:rPr>
        <w:t>was specified that main scope of the document is to propose use of these values for sharing studies.</w:t>
      </w:r>
    </w:p>
    <w:p w14:paraId="7BBFBF26" w14:textId="7FE44CE6" w:rsidR="00780B6C" w:rsidRPr="00780B6C" w:rsidRDefault="001C7E42" w:rsidP="00F7405D">
      <w:r w:rsidRPr="00EE24DF">
        <w:rPr>
          <w:szCs w:val="24"/>
          <w:lang w:val="en-US"/>
        </w:rPr>
        <w:t>Document</w:t>
      </w:r>
      <w:r w:rsidRPr="008E3051">
        <w:rPr>
          <w:rFonts w:eastAsiaTheme="minorEastAsia"/>
        </w:rPr>
        <w:t xml:space="preserve"> </w:t>
      </w:r>
      <w:hyperlink r:id="rId129" w:history="1">
        <w:r w:rsidRPr="008E3051">
          <w:rPr>
            <w:rStyle w:val="Hyperlink"/>
            <w:rFonts w:eastAsiaTheme="minorEastAsia"/>
            <w:color w:val="0000FF"/>
            <w:szCs w:val="24"/>
            <w:lang w:val="en-US" w:eastAsia="it-IT"/>
          </w:rPr>
          <w:t>5C/46</w:t>
        </w:r>
      </w:hyperlink>
      <w:r w:rsidRPr="00780B6C">
        <w:rPr>
          <w:rFonts w:eastAsiaTheme="minorEastAsia"/>
        </w:rPr>
        <w:t xml:space="preserve"> (Huawei Sweden) provides a table showing typical values of today’s equipment </w:t>
      </w:r>
      <w:r w:rsidRPr="00780B6C">
        <w:t xml:space="preserve">in frequency band 6 425-7 125 MHz, proposes to include these values in next revision of </w:t>
      </w:r>
      <w:r w:rsidR="00780B6C">
        <w:t xml:space="preserve">Recommendation </w:t>
      </w:r>
      <w:r w:rsidR="00780B6C" w:rsidRPr="003C63F2">
        <w:rPr>
          <w:lang w:eastAsia="zh-CN"/>
        </w:rPr>
        <w:t>ITU-R</w:t>
      </w:r>
      <w:r w:rsidRPr="00780B6C">
        <w:t xml:space="preserve"> F.758-7.</w:t>
      </w:r>
    </w:p>
    <w:p w14:paraId="649BF041" w14:textId="50ABD126" w:rsidR="00780B6C" w:rsidRPr="00780B6C" w:rsidRDefault="001C7E42" w:rsidP="00F7405D">
      <w:r w:rsidRPr="00AD76D6">
        <w:rPr>
          <w:szCs w:val="24"/>
          <w:lang w:val="en-US"/>
        </w:rPr>
        <w:t>Document</w:t>
      </w:r>
      <w:r w:rsidRPr="008E3051">
        <w:rPr>
          <w:rFonts w:eastAsiaTheme="minorEastAsia"/>
        </w:rPr>
        <w:t xml:space="preserve"> </w:t>
      </w:r>
      <w:hyperlink r:id="rId130" w:history="1">
        <w:r w:rsidRPr="008E3051">
          <w:rPr>
            <w:rStyle w:val="Hyperlink"/>
            <w:rFonts w:eastAsiaTheme="minorEastAsia"/>
            <w:color w:val="0000FF"/>
            <w:szCs w:val="24"/>
            <w:lang w:val="en-US" w:eastAsia="it-IT"/>
          </w:rPr>
          <w:t>5C/47</w:t>
        </w:r>
      </w:hyperlink>
      <w:r w:rsidRPr="00780B6C">
        <w:rPr>
          <w:rFonts w:eastAsiaTheme="minorEastAsia"/>
        </w:rPr>
        <w:t xml:space="preserve"> (Telephone AB – LM Ericsson) provides a set of values / ranges about some equipment parameters, in several frequency ranges from 6 to 27 GHz bands, and</w:t>
      </w:r>
      <w:r w:rsidRPr="00780B6C">
        <w:t xml:space="preserve"> values for rural and urban areas, in frequency band 6 425</w:t>
      </w:r>
      <w:r w:rsidR="00E70D75">
        <w:t>-</w:t>
      </w:r>
      <w:r w:rsidRPr="00780B6C">
        <w:t>7 125 </w:t>
      </w:r>
      <w:proofErr w:type="spellStart"/>
      <w:r w:rsidRPr="00780B6C">
        <w:t>MHz.</w:t>
      </w:r>
      <w:proofErr w:type="spellEnd"/>
      <w:r w:rsidRPr="00780B6C">
        <w:t xml:space="preserve"> It is proposed to include the values in next revision of </w:t>
      </w:r>
      <w:r w:rsidR="00E70D75">
        <w:t>Recommendation</w:t>
      </w:r>
      <w:r w:rsidRPr="00780B6C">
        <w:t xml:space="preserve"> ITU-R F.758-7.</w:t>
      </w:r>
    </w:p>
    <w:p w14:paraId="620E4DE4" w14:textId="253431E3" w:rsidR="001C7E42" w:rsidRPr="00780B6C" w:rsidRDefault="001C7E42" w:rsidP="00F7405D">
      <w:r w:rsidRPr="00AE129C">
        <w:rPr>
          <w:szCs w:val="24"/>
        </w:rPr>
        <w:t>Document</w:t>
      </w:r>
      <w:r w:rsidRPr="008E3051">
        <w:rPr>
          <w:rFonts w:eastAsiaTheme="minorEastAsia"/>
        </w:rPr>
        <w:t xml:space="preserve"> </w:t>
      </w:r>
      <w:hyperlink r:id="rId131" w:history="1">
        <w:r w:rsidRPr="008E3051">
          <w:rPr>
            <w:rStyle w:val="Hyperlink"/>
            <w:rFonts w:eastAsiaTheme="minorEastAsia"/>
            <w:color w:val="0000FF"/>
            <w:szCs w:val="24"/>
            <w:lang w:val="en-US"/>
          </w:rPr>
          <w:t>5C/53</w:t>
        </w:r>
      </w:hyperlink>
      <w:r w:rsidRPr="00780B6C">
        <w:rPr>
          <w:rFonts w:eastAsiaTheme="minorEastAsia"/>
        </w:rPr>
        <w:t xml:space="preserve"> (United Kingdom) </w:t>
      </w:r>
      <w:r w:rsidRPr="00780B6C">
        <w:t xml:space="preserve">proposes an updated set of parameters for insertion of in a revision of </w:t>
      </w:r>
      <w:r w:rsidR="00F7405D">
        <w:t>Recommendation</w:t>
      </w:r>
      <w:r w:rsidRPr="00780B6C">
        <w:t xml:space="preserve"> ITU-R F.758-7, in relation with 12.75-13.25 GHz band.</w:t>
      </w:r>
    </w:p>
    <w:p w14:paraId="59CF090E" w14:textId="19A08E9D" w:rsidR="001C7E42" w:rsidRDefault="001C7E42" w:rsidP="001C7E42">
      <w:pPr>
        <w:spacing w:beforeLines="30" w:before="72"/>
        <w:rPr>
          <w:lang w:val="en-US"/>
        </w:rPr>
      </w:pPr>
      <w:r>
        <w:rPr>
          <w:lang w:val="en-US"/>
        </w:rPr>
        <w:t>Note: More</w:t>
      </w:r>
      <w:r>
        <w:rPr>
          <w:lang w:eastAsia="zh-CN"/>
        </w:rPr>
        <w:t xml:space="preserve"> information about </w:t>
      </w:r>
      <w:r w:rsidR="00780B6C">
        <w:rPr>
          <w:lang w:eastAsia="zh-CN"/>
        </w:rPr>
        <w:t>these documents</w:t>
      </w:r>
      <w:r>
        <w:rPr>
          <w:lang w:eastAsia="zh-CN"/>
        </w:rPr>
        <w:t xml:space="preserve"> can be found in </w:t>
      </w:r>
      <w:r>
        <w:rPr>
          <w:lang w:val="en-US"/>
        </w:rPr>
        <w:t>WG2 section</w:t>
      </w:r>
      <w:r w:rsidRPr="00AE129C">
        <w:rPr>
          <w:lang w:val="en-US"/>
        </w:rPr>
        <w:t xml:space="preserve"> </w:t>
      </w:r>
      <w:r>
        <w:rPr>
          <w:lang w:val="en-US"/>
        </w:rPr>
        <w:t xml:space="preserve">related to WRC-23 </w:t>
      </w:r>
      <w:r w:rsidR="00780B6C" w:rsidRPr="00780B6C">
        <w:rPr>
          <w:lang w:val="en-US"/>
        </w:rPr>
        <w:t xml:space="preserve">agenda item </w:t>
      </w:r>
      <w:r>
        <w:rPr>
          <w:lang w:val="en-US"/>
        </w:rPr>
        <w:t>1.2.</w:t>
      </w:r>
    </w:p>
    <w:p w14:paraId="769B4722" w14:textId="01B11752" w:rsidR="001C7E42" w:rsidRDefault="001C7E42" w:rsidP="00780B6C">
      <w:r>
        <w:rPr>
          <w:lang w:val="en-US"/>
        </w:rPr>
        <w:t>Discussion: WG 5C-4 considered the proposal contained in input documents, agreeing that, considering that this recommendation is probably the most important within WP 5C deliverables, and that its content should reflect the evolution of technology, there is a need to consider starting activity for a new revision. During discussion, the relevance of having all the relevant information in one Recommendation was reminded, together with the need of addressing some features that are commonly implemented in today’ s equipment, such as the ATPC and adaptive modulation, which is currently not considered. The need of trying to restrict the range of values that are sometimes associated to parameters was also expressed, to facilitate related studies.</w:t>
      </w:r>
    </w:p>
    <w:p w14:paraId="5AA666D6" w14:textId="01D867A1" w:rsidR="001C7E42" w:rsidRPr="00780B6C" w:rsidRDefault="00780B6C" w:rsidP="00780B6C">
      <w:pPr>
        <w:rPr>
          <w:rFonts w:eastAsia="Batang"/>
          <w:b/>
          <w:bCs/>
          <w:i/>
          <w:iCs/>
          <w:lang w:val="en-US" w:eastAsia="ko-KR"/>
        </w:rPr>
      </w:pPr>
      <w:r w:rsidRPr="00780B6C">
        <w:rPr>
          <w:rFonts w:eastAsia="Batang"/>
          <w:b/>
          <w:bCs/>
          <w:i/>
          <w:iCs/>
          <w:lang w:val="en-US" w:eastAsia="ko-KR"/>
        </w:rPr>
        <w:t>Recommendation</w:t>
      </w:r>
      <w:r>
        <w:rPr>
          <w:rFonts w:eastAsia="Batang"/>
          <w:b/>
          <w:bCs/>
          <w:i/>
          <w:iCs/>
          <w:lang w:val="en-US" w:eastAsia="ko-KR"/>
        </w:rPr>
        <w:t xml:space="preserve"> </w:t>
      </w:r>
      <w:r w:rsidR="001C7E42" w:rsidRPr="00780B6C">
        <w:rPr>
          <w:rFonts w:eastAsia="Batang"/>
          <w:b/>
          <w:bCs/>
          <w:i/>
          <w:iCs/>
          <w:lang w:val="en-US" w:eastAsia="ko-KR"/>
        </w:rPr>
        <w:t>ITU-R F.1336-5</w:t>
      </w:r>
    </w:p>
    <w:p w14:paraId="3CC3F443" w14:textId="660C3FDD" w:rsidR="001C7E42" w:rsidRPr="00D90EE7" w:rsidRDefault="001C7E42" w:rsidP="00780B6C">
      <w:pPr>
        <w:rPr>
          <w:lang w:val="en-US"/>
        </w:rPr>
      </w:pPr>
      <w:r w:rsidRPr="00325365">
        <w:rPr>
          <w:i/>
          <w:lang w:val="en-US"/>
        </w:rPr>
        <w:t xml:space="preserve">Highlights: </w:t>
      </w:r>
      <w:r w:rsidRPr="00D90EE7">
        <w:rPr>
          <w:lang w:val="en-US"/>
        </w:rPr>
        <w:t>Under Chairmen agreement, this topic was discussed jointly with 5C-3; Opening of new activity was not considered necessary at this meeting.</w:t>
      </w:r>
    </w:p>
    <w:p w14:paraId="447E83FC" w14:textId="70B6BC8C" w:rsidR="001C7E42" w:rsidRDefault="001C7E42" w:rsidP="001C7E42">
      <w:pPr>
        <w:spacing w:before="60"/>
      </w:pPr>
      <w:r w:rsidRPr="000D2CA0">
        <w:rPr>
          <w:rFonts w:asciiTheme="majorBidi" w:hAnsiTheme="majorBidi" w:cstheme="majorBidi"/>
          <w:i/>
          <w:szCs w:val="24"/>
          <w:lang w:val="en-US"/>
        </w:rPr>
        <w:t>Input documents:</w:t>
      </w:r>
      <w:r w:rsidRPr="000D2CA0">
        <w:t xml:space="preserve"> Document </w:t>
      </w:r>
      <w:hyperlink r:id="rId132" w:history="1">
        <w:r w:rsidRPr="008E3051">
          <w:rPr>
            <w:rStyle w:val="Hyperlink"/>
            <w:rFonts w:eastAsiaTheme="minorEastAsia"/>
            <w:color w:val="0000FF"/>
            <w:szCs w:val="24"/>
            <w:lang w:val="en-US" w:eastAsia="it-IT"/>
          </w:rPr>
          <w:t>5C/40</w:t>
        </w:r>
      </w:hyperlink>
      <w:r w:rsidRPr="00E70D75">
        <w:rPr>
          <w:rFonts w:eastAsiaTheme="minorEastAsia"/>
        </w:rPr>
        <w:t xml:space="preserve"> (ATDI) proposes a</w:t>
      </w:r>
      <w:r w:rsidRPr="000D2CA0">
        <w:t xml:space="preserve"> Working Document towards a </w:t>
      </w:r>
      <w:r w:rsidRPr="00C91F64">
        <w:t xml:space="preserve">Preliminary Draft New Revision (WD_PDNR) of </w:t>
      </w:r>
      <w:r w:rsidRPr="00E70D75">
        <w:t xml:space="preserve">Recommendation </w:t>
      </w:r>
      <w:hyperlink r:id="rId133" w:history="1">
        <w:r w:rsidRPr="00E70D75">
          <w:rPr>
            <w:rFonts w:eastAsiaTheme="minorEastAsia"/>
          </w:rPr>
          <w:t>ITU-R F.1336</w:t>
        </w:r>
      </w:hyperlink>
      <w:r w:rsidRPr="00E70D75">
        <w:rPr>
          <w:rFonts w:eastAsiaTheme="minorEastAsia"/>
        </w:rPr>
        <w:t>-5</w:t>
      </w:r>
      <w:r w:rsidRPr="00C91F64">
        <w:t xml:space="preserve"> ‘Reference</w:t>
      </w:r>
      <w:r w:rsidRPr="00202B79">
        <w:t xml:space="preserve"> radiation patterns of omnidirectional, sectoral and other antennas for the fixed and mobile service for use in sharing studies in the frequency range from 400 MHz to about 70 GHz</w:t>
      </w:r>
      <w:r>
        <w:t>’. Amendments for the 3</w:t>
      </w:r>
      <w:r w:rsidR="00E70D75">
        <w:t> </w:t>
      </w:r>
      <w:r>
        <w:t>sector</w:t>
      </w:r>
      <w:r w:rsidR="00F7405D">
        <w:t>s</w:t>
      </w:r>
      <w:r>
        <w:t xml:space="preserve"> cell and extension of upper frequency limit to 86 GHz is included in the proposal. Proposed WD is included.</w:t>
      </w:r>
    </w:p>
    <w:p w14:paraId="68A2451D" w14:textId="7BA31953" w:rsidR="001C7E42" w:rsidRDefault="001C7E42" w:rsidP="00E70D75">
      <w:r w:rsidRPr="00325365">
        <w:lastRenderedPageBreak/>
        <w:t>After discussion, it was agreed that no applications of P</w:t>
      </w:r>
      <w:r>
        <w:t>M</w:t>
      </w:r>
      <w:r w:rsidRPr="00325365">
        <w:t xml:space="preserve">P </w:t>
      </w:r>
      <w:r>
        <w:t>systems covering frequencies above the current upper frequency limit are foreseen at the moment, so there is no immediate need of extending frequencies.</w:t>
      </w:r>
    </w:p>
    <w:p w14:paraId="6DFCE196" w14:textId="38807774" w:rsidR="001C7E42" w:rsidRPr="00E70D75" w:rsidRDefault="00E70D75" w:rsidP="00E70D75">
      <w:pPr>
        <w:rPr>
          <w:b/>
          <w:bCs/>
          <w:i/>
          <w:iCs/>
          <w:lang w:val="en-US" w:eastAsia="zh-CN"/>
        </w:rPr>
      </w:pPr>
      <w:r w:rsidRPr="00E70D75">
        <w:rPr>
          <w:b/>
          <w:bCs/>
          <w:i/>
          <w:iCs/>
          <w:lang w:val="en-US" w:eastAsia="zh-CN"/>
        </w:rPr>
        <w:t xml:space="preserve">Recommendation </w:t>
      </w:r>
      <w:r w:rsidR="001C7E42" w:rsidRPr="00E70D75">
        <w:rPr>
          <w:b/>
          <w:bCs/>
          <w:i/>
          <w:iCs/>
          <w:lang w:val="en-US" w:eastAsia="zh-CN"/>
        </w:rPr>
        <w:t xml:space="preserve">ITU-R </w:t>
      </w:r>
      <w:proofErr w:type="spellStart"/>
      <w:r w:rsidR="001C7E42" w:rsidRPr="00E70D75">
        <w:rPr>
          <w:b/>
          <w:bCs/>
          <w:i/>
          <w:iCs/>
          <w:lang w:val="en-US" w:eastAsia="zh-CN"/>
        </w:rPr>
        <w:t>F.699</w:t>
      </w:r>
      <w:proofErr w:type="spellEnd"/>
      <w:r w:rsidR="001C7E42" w:rsidRPr="00E70D75">
        <w:rPr>
          <w:b/>
          <w:bCs/>
          <w:i/>
          <w:iCs/>
          <w:lang w:val="en-US" w:eastAsia="zh-CN"/>
        </w:rPr>
        <w:t>-2</w:t>
      </w:r>
    </w:p>
    <w:p w14:paraId="19672CD5" w14:textId="48C1CCC1" w:rsidR="001C7E42" w:rsidRPr="002B374D" w:rsidRDefault="001C7E42" w:rsidP="001C7E42">
      <w:pPr>
        <w:rPr>
          <w:lang w:val="en-US" w:eastAsia="zh-CN"/>
        </w:rPr>
      </w:pPr>
      <w:r w:rsidRPr="00D90EE7">
        <w:rPr>
          <w:rFonts w:asciiTheme="majorBidi" w:hAnsiTheme="majorBidi" w:cstheme="majorBidi"/>
          <w:szCs w:val="24"/>
          <w:lang w:val="en-US"/>
        </w:rPr>
        <w:t xml:space="preserve">Under Chairmen agreement, this topic was discussed jointly with </w:t>
      </w:r>
      <w:r w:rsidR="00F7405D" w:rsidRPr="00E32DCF">
        <w:rPr>
          <w:rFonts w:asciiTheme="majorBidi" w:hAnsiTheme="majorBidi" w:cstheme="majorBidi"/>
          <w:szCs w:val="24"/>
          <w:lang w:val="en-US"/>
        </w:rPr>
        <w:t xml:space="preserve">WG </w:t>
      </w:r>
      <w:r w:rsidRPr="00E32DCF">
        <w:rPr>
          <w:rFonts w:asciiTheme="majorBidi" w:hAnsiTheme="majorBidi" w:cstheme="majorBidi"/>
          <w:szCs w:val="24"/>
          <w:lang w:val="en-US"/>
        </w:rPr>
        <w:t xml:space="preserve">5C-3; </w:t>
      </w:r>
      <w:r w:rsidRPr="00E32DCF">
        <w:rPr>
          <w:lang w:val="en-US" w:eastAsia="zh-CN"/>
        </w:rPr>
        <w:t>See WP 5C-3.</w:t>
      </w:r>
    </w:p>
    <w:p w14:paraId="0DEF773B" w14:textId="33737F26" w:rsidR="001C7E42" w:rsidRPr="00E70D75" w:rsidRDefault="00E70D75" w:rsidP="00E70D75">
      <w:pPr>
        <w:rPr>
          <w:b/>
          <w:bCs/>
          <w:i/>
          <w:iCs/>
          <w:lang w:val="en-US" w:eastAsia="zh-CN"/>
        </w:rPr>
      </w:pPr>
      <w:r w:rsidRPr="00E70D75">
        <w:rPr>
          <w:b/>
          <w:bCs/>
          <w:i/>
          <w:iCs/>
          <w:lang w:val="en-US" w:eastAsia="zh-CN"/>
        </w:rPr>
        <w:t xml:space="preserve">Recommendation </w:t>
      </w:r>
      <w:r w:rsidR="001C7E42" w:rsidRPr="00E70D75">
        <w:rPr>
          <w:b/>
          <w:bCs/>
          <w:i/>
          <w:iCs/>
          <w:lang w:val="en-US" w:eastAsia="zh-CN"/>
        </w:rPr>
        <w:t>ITU-R F.1777-2</w:t>
      </w:r>
    </w:p>
    <w:p w14:paraId="36BDC875" w14:textId="4DD8E194" w:rsidR="001C7E42" w:rsidRPr="001B2529" w:rsidRDefault="001C7E42" w:rsidP="00E70D75">
      <w:pPr>
        <w:rPr>
          <w:lang w:val="en-US"/>
        </w:rPr>
      </w:pPr>
      <w:r w:rsidRPr="001B2529">
        <w:rPr>
          <w:i/>
          <w:lang w:val="en-US"/>
        </w:rPr>
        <w:t xml:space="preserve">Highlights: </w:t>
      </w:r>
      <w:r w:rsidRPr="001B2529">
        <w:rPr>
          <w:lang w:val="en-US"/>
        </w:rPr>
        <w:t>a new WD towards a revision was agreed, to be annex to Chairman’s Report.</w:t>
      </w:r>
    </w:p>
    <w:p w14:paraId="29C008EC" w14:textId="0B8CE35F" w:rsidR="001C7E42" w:rsidRPr="00E70D75" w:rsidRDefault="001C7E42" w:rsidP="00E70D75">
      <w:r w:rsidRPr="00582B93">
        <w:rPr>
          <w:rFonts w:asciiTheme="majorBidi" w:hAnsiTheme="majorBidi" w:cstheme="majorBidi"/>
          <w:i/>
          <w:lang w:val="en-US"/>
        </w:rPr>
        <w:t xml:space="preserve">Input documents: </w:t>
      </w:r>
      <w:r w:rsidRPr="00582B93">
        <w:rPr>
          <w:lang w:val="en-US"/>
        </w:rPr>
        <w:t xml:space="preserve">Document </w:t>
      </w:r>
      <w:hyperlink r:id="rId134" w:history="1">
        <w:r w:rsidRPr="008E3051">
          <w:rPr>
            <w:rStyle w:val="Hyperlink"/>
            <w:rFonts w:eastAsiaTheme="minorEastAsia"/>
            <w:szCs w:val="24"/>
            <w:lang w:val="en-US" w:eastAsia="it-IT"/>
          </w:rPr>
          <w:t>5C/41</w:t>
        </w:r>
      </w:hyperlink>
      <w:r w:rsidRPr="00E70D75">
        <w:rPr>
          <w:rFonts w:eastAsiaTheme="minorEastAsia"/>
        </w:rPr>
        <w:t xml:space="preserve"> (Japan) proposes to start a revision of </w:t>
      </w:r>
      <w:r w:rsidR="00E70D75" w:rsidRPr="00E70D75">
        <w:rPr>
          <w:rFonts w:eastAsiaTheme="minorEastAsia"/>
        </w:rPr>
        <w:t>Recommendation</w:t>
      </w:r>
      <w:r w:rsidRPr="00E70D75">
        <w:rPr>
          <w:rFonts w:eastAsiaTheme="minorEastAsia"/>
        </w:rPr>
        <w:t xml:space="preserve"> ITU</w:t>
      </w:r>
      <w:r w:rsidR="00E70D75">
        <w:rPr>
          <w:rFonts w:eastAsiaTheme="minorEastAsia"/>
        </w:rPr>
        <w:noBreakHyphen/>
      </w:r>
      <w:r w:rsidRPr="00E70D75">
        <w:rPr>
          <w:rFonts w:eastAsiaTheme="minorEastAsia"/>
        </w:rPr>
        <w:t>R</w:t>
      </w:r>
      <w:r w:rsidR="00E70D75">
        <w:rPr>
          <w:rFonts w:eastAsiaTheme="minorEastAsia"/>
        </w:rPr>
        <w:t> </w:t>
      </w:r>
      <w:r w:rsidRPr="00E70D75">
        <w:rPr>
          <w:rFonts w:eastAsiaTheme="minorEastAsia"/>
        </w:rPr>
        <w:t xml:space="preserve">F.1777-2 (System characteristic of television outside broadcast, electronic news gathering and electronic field production in the fixed service for use in sharing studies), in relation with Question </w:t>
      </w:r>
      <w:r w:rsidRPr="00E70D75">
        <w:t>ITU-R 252/5.</w:t>
      </w:r>
    </w:p>
    <w:p w14:paraId="47230619" w14:textId="683A2C18" w:rsidR="001C7E42" w:rsidRDefault="001C7E42" w:rsidP="00E70D75">
      <w:pPr>
        <w:rPr>
          <w:lang w:eastAsia="ja-JP"/>
        </w:rPr>
      </w:pPr>
      <w:r>
        <w:t>Revision is felt necessary to cover new systems,</w:t>
      </w:r>
      <w:r>
        <w:rPr>
          <w:lang w:eastAsia="ja-JP"/>
        </w:rPr>
        <w:t xml:space="preserve"> used in Japan for broadcast auxiliary services (BAS) for the transmission of UHDTV signals in the frequency bands 5.850-8.500 GHz, 10.250</w:t>
      </w:r>
      <w:r w:rsidR="00E70D75">
        <w:rPr>
          <w:lang w:eastAsia="ja-JP"/>
        </w:rPr>
        <w:noBreakHyphen/>
      </w:r>
      <w:r>
        <w:rPr>
          <w:lang w:eastAsia="ja-JP"/>
        </w:rPr>
        <w:t>13.250 GHz and 41.0-42.0 GHz. A proposed WD is included.</w:t>
      </w:r>
    </w:p>
    <w:p w14:paraId="16E03B78" w14:textId="77777777" w:rsidR="001C7E42" w:rsidRPr="00E70D75" w:rsidRDefault="001C7E42" w:rsidP="00E70D75">
      <w:pPr>
        <w:rPr>
          <w:b/>
          <w:bCs/>
          <w:i/>
          <w:iCs/>
          <w:lang w:val="en-US" w:eastAsia="zh-CN"/>
        </w:rPr>
      </w:pPr>
      <w:r w:rsidRPr="00E70D75">
        <w:rPr>
          <w:b/>
          <w:bCs/>
          <w:i/>
          <w:iCs/>
          <w:lang w:val="en-US" w:eastAsia="zh-CN"/>
        </w:rPr>
        <w:t>AAS</w:t>
      </w:r>
    </w:p>
    <w:p w14:paraId="33562C88" w14:textId="000A54C7" w:rsidR="001C7E42" w:rsidRDefault="001C7E42" w:rsidP="00E70D75">
      <w:pPr>
        <w:rPr>
          <w:lang w:val="en-US" w:eastAsia="ja-JP"/>
        </w:rPr>
      </w:pPr>
      <w:r w:rsidRPr="009F2EC7">
        <w:rPr>
          <w:rFonts w:asciiTheme="majorBidi" w:hAnsiTheme="majorBidi" w:cstheme="majorBidi"/>
          <w:i/>
          <w:szCs w:val="24"/>
          <w:lang w:val="en-US"/>
        </w:rPr>
        <w:t>Input documents:</w:t>
      </w:r>
      <w:r w:rsidRPr="009F2EC7">
        <w:rPr>
          <w:lang w:val="en-US"/>
        </w:rPr>
        <w:t xml:space="preserve"> Document </w:t>
      </w:r>
      <w:hyperlink r:id="rId135" w:history="1">
        <w:r w:rsidRPr="008E3051">
          <w:rPr>
            <w:rStyle w:val="Hyperlink"/>
            <w:rFonts w:eastAsiaTheme="minorEastAsia"/>
            <w:szCs w:val="24"/>
            <w:lang w:val="en-US" w:eastAsia="it-IT"/>
          </w:rPr>
          <w:t>5C/38</w:t>
        </w:r>
      </w:hyperlink>
      <w:r w:rsidRPr="00E70D75">
        <w:rPr>
          <w:rFonts w:eastAsiaTheme="minorEastAsia"/>
        </w:rPr>
        <w:t xml:space="preserve"> (</w:t>
      </w:r>
      <w:r w:rsidRPr="009F2EC7">
        <w:rPr>
          <w:lang w:val="en-US" w:eastAsia="ja-JP"/>
        </w:rPr>
        <w:t xml:space="preserve">France) proposes to send a liaison to WP5D, requesting to be kept informed about the development of </w:t>
      </w:r>
      <w:r>
        <w:rPr>
          <w:lang w:val="en-US" w:eastAsia="ja-JP"/>
        </w:rPr>
        <w:t xml:space="preserve">activities related to </w:t>
      </w:r>
      <w:r>
        <w:rPr>
          <w:szCs w:val="28"/>
          <w:lang w:val="en-US" w:eastAsia="ja-JP"/>
        </w:rPr>
        <w:t xml:space="preserve">RR </w:t>
      </w:r>
      <w:r w:rsidRPr="00323CB6">
        <w:rPr>
          <w:szCs w:val="28"/>
          <w:lang w:val="en-US" w:eastAsia="ja-JP"/>
        </w:rPr>
        <w:t xml:space="preserve">No. </w:t>
      </w:r>
      <w:r w:rsidRPr="004261CD">
        <w:rPr>
          <w:b/>
          <w:bCs/>
          <w:szCs w:val="28"/>
          <w:lang w:val="en-US" w:eastAsia="ja-JP"/>
        </w:rPr>
        <w:t>21.5</w:t>
      </w:r>
      <w:r>
        <w:rPr>
          <w:szCs w:val="28"/>
          <w:lang w:val="en-US" w:eastAsia="ja-JP"/>
        </w:rPr>
        <w:t xml:space="preserve"> in case of use of AAS</w:t>
      </w:r>
      <w:r>
        <w:rPr>
          <w:lang w:val="en-US" w:eastAsia="ja-JP"/>
        </w:rPr>
        <w:t>, since conducted measures are not possible for these devices, since also FS is addressed by this article.</w:t>
      </w:r>
    </w:p>
    <w:p w14:paraId="0BF73141" w14:textId="77777777" w:rsidR="001C7E42" w:rsidRDefault="001C7E42" w:rsidP="00E70D75">
      <w:pPr>
        <w:rPr>
          <w:lang w:val="en-US" w:eastAsia="ja-JP"/>
        </w:rPr>
      </w:pPr>
      <w:r>
        <w:rPr>
          <w:lang w:val="en-US" w:eastAsia="ja-JP"/>
        </w:rPr>
        <w:t xml:space="preserve">Several administrations expressed the view that the topic at the moment is under responsibility to WP 5D and did not support sending the liaison </w:t>
      </w:r>
      <w:r>
        <w:t>statement</w:t>
      </w:r>
      <w:r>
        <w:rPr>
          <w:lang w:val="en-US" w:eastAsia="ja-JP"/>
        </w:rPr>
        <w:t xml:space="preserve"> at this meeting, some others expressed support. It was also noted that the progress of the item in WP 5D is not very advanced, and some delegates noted that was already raised at other meetings, so the topic can be discussed again, in next meetings, based on contributions, but there was no agreement to send the liaison </w:t>
      </w:r>
      <w:r>
        <w:t>statement</w:t>
      </w:r>
      <w:r>
        <w:rPr>
          <w:lang w:val="en-US" w:eastAsia="ja-JP"/>
        </w:rPr>
        <w:t xml:space="preserve"> from current meeting </w:t>
      </w:r>
    </w:p>
    <w:p w14:paraId="3BB85916" w14:textId="77777777" w:rsidR="001C7E42" w:rsidRPr="00EF0146" w:rsidRDefault="001C7E42" w:rsidP="008E3051">
      <w:pPr>
        <w:pStyle w:val="Headingb"/>
        <w:keepNext/>
        <w:keepLines/>
        <w:rPr>
          <w:lang w:val="en-US" w:eastAsia="zh-CN"/>
        </w:rPr>
      </w:pPr>
      <w:r w:rsidRPr="00EF0146">
        <w:rPr>
          <w:lang w:val="en-US" w:eastAsia="zh-CN"/>
        </w:rPr>
        <w:t>WRC-23 AI 9.1 topic c</w:t>
      </w:r>
    </w:p>
    <w:p w14:paraId="2A3E779C" w14:textId="42E9E07E" w:rsidR="001C7E42" w:rsidRPr="00C75621" w:rsidRDefault="001C7E42" w:rsidP="00F950D8">
      <w:pPr>
        <w:rPr>
          <w:lang w:val="en-US"/>
        </w:rPr>
      </w:pPr>
      <w:r w:rsidRPr="00C75621">
        <w:rPr>
          <w:i/>
          <w:lang w:val="en-US"/>
        </w:rPr>
        <w:t>Highlights:</w:t>
      </w:r>
      <w:r w:rsidRPr="00C75621">
        <w:rPr>
          <w:lang w:val="en-US"/>
        </w:rPr>
        <w:t xml:space="preserve"> discussion was held on a joint session with WP</w:t>
      </w:r>
      <w:r>
        <w:rPr>
          <w:lang w:val="en-US"/>
        </w:rPr>
        <w:t> </w:t>
      </w:r>
      <w:r w:rsidRPr="00C75621">
        <w:rPr>
          <w:lang w:val="en-US"/>
        </w:rPr>
        <w:t xml:space="preserve">5A; no action was deemed necessary at </w:t>
      </w:r>
      <w:r w:rsidRPr="002D2740">
        <w:rPr>
          <w:lang w:val="en-US"/>
        </w:rPr>
        <w:t>this meeting from WG 5C-</w:t>
      </w:r>
      <w:r w:rsidR="00E570D6">
        <w:rPr>
          <w:lang w:val="en-US"/>
        </w:rPr>
        <w:t>4</w:t>
      </w:r>
      <w:r w:rsidRPr="002D2740">
        <w:rPr>
          <w:lang w:val="en-US"/>
        </w:rPr>
        <w:t>. More information is available in section 11 of this document.</w:t>
      </w:r>
    </w:p>
    <w:p w14:paraId="69A975D0" w14:textId="77777777" w:rsidR="001C7E42" w:rsidRPr="00DA488A" w:rsidRDefault="001C7E42" w:rsidP="00F950D8">
      <w:pPr>
        <w:rPr>
          <w:rFonts w:eastAsiaTheme="minorEastAsia"/>
          <w:b/>
          <w:bCs/>
          <w:i/>
          <w:iCs/>
        </w:rPr>
      </w:pPr>
      <w:r w:rsidRPr="00DA488A">
        <w:rPr>
          <w:rFonts w:eastAsiaTheme="minorEastAsia"/>
          <w:b/>
          <w:bCs/>
          <w:i/>
          <w:iCs/>
        </w:rPr>
        <w:t>RSTT</w:t>
      </w:r>
    </w:p>
    <w:p w14:paraId="2519910B" w14:textId="2ACCF38B" w:rsidR="001C7E42" w:rsidRPr="00165A4E" w:rsidRDefault="001C7E42" w:rsidP="001C7E42">
      <w:pPr>
        <w:rPr>
          <w:lang w:val="en-US"/>
        </w:rPr>
      </w:pPr>
      <w:r w:rsidRPr="00165A4E">
        <w:rPr>
          <w:i/>
          <w:lang w:val="en-US"/>
        </w:rPr>
        <w:t xml:space="preserve">Highlights: </w:t>
      </w:r>
      <w:r w:rsidRPr="00165A4E">
        <w:rPr>
          <w:lang w:val="en-US"/>
        </w:rPr>
        <w:t>No action was deemed necessary at this meeting</w:t>
      </w:r>
    </w:p>
    <w:p w14:paraId="60DE1CB9" w14:textId="13B8F15F" w:rsidR="001C7E42" w:rsidRPr="00DA488A" w:rsidRDefault="001C7E42" w:rsidP="001C7E42">
      <w:r w:rsidRPr="006825EF">
        <w:rPr>
          <w:i/>
          <w:lang w:val="en-US"/>
        </w:rPr>
        <w:t>Input documents:</w:t>
      </w:r>
      <w:r w:rsidRPr="006825EF">
        <w:t xml:space="preserve"> </w:t>
      </w:r>
      <w:r w:rsidRPr="006825EF">
        <w:rPr>
          <w:rFonts w:asciiTheme="majorBidi" w:hAnsiTheme="majorBidi" w:cstheme="majorBidi"/>
          <w:bCs/>
          <w:szCs w:val="24"/>
          <w:lang w:val="en-US"/>
        </w:rPr>
        <w:t xml:space="preserve">Document </w:t>
      </w:r>
      <w:hyperlink r:id="rId136" w:history="1">
        <w:r w:rsidRPr="008E3051">
          <w:rPr>
            <w:rStyle w:val="Hyperlink"/>
            <w:rFonts w:eastAsiaTheme="minorEastAsia"/>
            <w:szCs w:val="24"/>
            <w:lang w:val="en-US" w:eastAsia="it-IT"/>
          </w:rPr>
          <w:t>5C/54</w:t>
        </w:r>
      </w:hyperlink>
      <w:r w:rsidRPr="00DA488A">
        <w:rPr>
          <w:rFonts w:eastAsiaTheme="minorEastAsia"/>
        </w:rPr>
        <w:t xml:space="preserve"> (Germany) contains a proposal to </w:t>
      </w:r>
      <w:r w:rsidRPr="00DA488A">
        <w:t xml:space="preserve">draft new </w:t>
      </w:r>
      <w:r w:rsidR="00F7405D" w:rsidRPr="00DA488A">
        <w:t>study Questi</w:t>
      </w:r>
      <w:r w:rsidR="00F7405D">
        <w:t>on</w:t>
      </w:r>
      <w:r w:rsidRPr="00DA488A">
        <w:t xml:space="preserve"> ITU-R [RSTT] </w:t>
      </w:r>
      <w:r w:rsidR="00F7405D">
        <w:t>–</w:t>
      </w:r>
      <w:r w:rsidRPr="00DA488A">
        <w:t xml:space="preserve"> Studies related to the further development of RSTT, to be </w:t>
      </w:r>
      <w:r w:rsidRPr="00DA488A">
        <w:rPr>
          <w:rFonts w:eastAsiaTheme="minorEastAsia"/>
        </w:rPr>
        <w:t>assigned to WP 5A. The Question should address technologies, frequency bands, implementation and solutions, compatibility, in relation to RSTT. Document was presented and discussed.</w:t>
      </w:r>
    </w:p>
    <w:p w14:paraId="6FE6D067" w14:textId="77777777" w:rsidR="001C7E42" w:rsidRPr="00DA488A" w:rsidRDefault="001C7E42" w:rsidP="00DA488A">
      <w:pPr>
        <w:rPr>
          <w:rFonts w:eastAsiaTheme="minorEastAsia"/>
          <w:b/>
          <w:bCs/>
          <w:i/>
          <w:iCs/>
        </w:rPr>
      </w:pPr>
      <w:r w:rsidRPr="00DA488A">
        <w:rPr>
          <w:rFonts w:eastAsiaTheme="minorEastAsia"/>
          <w:b/>
          <w:bCs/>
          <w:i/>
          <w:iCs/>
        </w:rPr>
        <w:t>Vocabulary</w:t>
      </w:r>
    </w:p>
    <w:p w14:paraId="04D5F030" w14:textId="77777777" w:rsidR="001C7E42" w:rsidRPr="00DA488A" w:rsidRDefault="001C7E42" w:rsidP="00DA488A">
      <w:r w:rsidRPr="00693811">
        <w:rPr>
          <w:i/>
          <w:lang w:val="en-US"/>
        </w:rPr>
        <w:t>Input documents:</w:t>
      </w:r>
      <w:r w:rsidRPr="00693811">
        <w:t xml:space="preserve"> </w:t>
      </w:r>
      <w:r w:rsidRPr="00693811">
        <w:rPr>
          <w:rFonts w:asciiTheme="majorBidi" w:hAnsiTheme="majorBidi" w:cstheme="majorBidi"/>
          <w:bCs/>
          <w:lang w:val="en-US"/>
        </w:rPr>
        <w:t xml:space="preserve">Document </w:t>
      </w:r>
      <w:hyperlink r:id="rId137" w:history="1">
        <w:r w:rsidRPr="008E3051">
          <w:rPr>
            <w:rStyle w:val="Hyperlink"/>
            <w:rFonts w:eastAsiaTheme="minorEastAsia"/>
            <w:szCs w:val="24"/>
            <w:lang w:val="en-US" w:eastAsia="it-IT"/>
          </w:rPr>
          <w:t>5C/48</w:t>
        </w:r>
      </w:hyperlink>
      <w:r w:rsidRPr="00DA488A">
        <w:rPr>
          <w:rFonts w:eastAsiaTheme="minorEastAsia"/>
        </w:rPr>
        <w:t xml:space="preserve"> (CCV Chairman) provides information high level information on terminology related activities, including related Recommendation and Resolution, introducing the </w:t>
      </w:r>
      <w:r w:rsidRPr="00DA488A">
        <w:t>database “ITU Terms and Definitions” and its structure, providing guidance on use and updating of terms, encouraging interaction with SGs to maintain the database updated.</w:t>
      </w:r>
    </w:p>
    <w:p w14:paraId="1E6C2327" w14:textId="77777777" w:rsidR="001C7E42" w:rsidRPr="0051497A" w:rsidRDefault="001C7E42" w:rsidP="001C7E42">
      <w:pPr>
        <w:pStyle w:val="Heading2"/>
        <w:rPr>
          <w:highlight w:val="lightGray"/>
        </w:rPr>
      </w:pPr>
      <w:bookmarkStart w:id="73" w:name="_Toc531081813"/>
      <w:bookmarkStart w:id="74" w:name="_Toc48286037"/>
      <w:bookmarkStart w:id="75" w:name="_Toc48299085"/>
      <w:r w:rsidRPr="0051497A">
        <w:t>10.2</w:t>
      </w:r>
      <w:r w:rsidRPr="0051497A">
        <w:tab/>
        <w:t>WG 5C-4 Output deliverables</w:t>
      </w:r>
      <w:bookmarkEnd w:id="73"/>
      <w:bookmarkEnd w:id="74"/>
      <w:bookmarkEnd w:id="75"/>
    </w:p>
    <w:p w14:paraId="358D4E1C" w14:textId="77777777" w:rsidR="001C7E42" w:rsidRPr="00DA488A" w:rsidRDefault="001C7E42" w:rsidP="00DA488A">
      <w:pPr>
        <w:rPr>
          <w:rFonts w:eastAsia="Batang"/>
          <w:i/>
          <w:iCs/>
          <w:lang w:val="en-US" w:eastAsia="ko-KR"/>
        </w:rPr>
      </w:pPr>
      <w:r w:rsidRPr="00DA488A">
        <w:rPr>
          <w:rFonts w:eastAsia="Batang"/>
          <w:i/>
          <w:iCs/>
          <w:lang w:val="en-US" w:eastAsia="ko-KR"/>
        </w:rPr>
        <w:t>Deliverables agreed to be presented to SG 5 September 2019 meeting for adoption: none</w:t>
      </w:r>
    </w:p>
    <w:p w14:paraId="08FA51D4" w14:textId="77777777" w:rsidR="001C7E42" w:rsidRPr="00DA488A" w:rsidRDefault="001C7E42" w:rsidP="00DA488A">
      <w:pPr>
        <w:rPr>
          <w:rFonts w:asciiTheme="majorBidi" w:eastAsia="Batang" w:hAnsiTheme="majorBidi" w:cstheme="majorBidi"/>
          <w:i/>
          <w:iCs/>
          <w:szCs w:val="24"/>
          <w:lang w:val="en-US" w:eastAsia="ko-KR"/>
        </w:rPr>
      </w:pPr>
      <w:r w:rsidRPr="00DA488A">
        <w:rPr>
          <w:rFonts w:asciiTheme="majorBidi" w:eastAsia="Batang" w:hAnsiTheme="majorBidi" w:cstheme="majorBidi"/>
          <w:i/>
          <w:iCs/>
          <w:szCs w:val="24"/>
          <w:lang w:val="en-US" w:eastAsia="ko-KR"/>
        </w:rPr>
        <w:t>Deliverables approved by WP 5C Plenary: none.</w:t>
      </w:r>
    </w:p>
    <w:p w14:paraId="0621FAB3" w14:textId="77777777" w:rsidR="001C7E42" w:rsidRPr="00DA488A" w:rsidRDefault="001C7E42" w:rsidP="00DA488A">
      <w:pPr>
        <w:rPr>
          <w:rFonts w:asciiTheme="majorBidi" w:hAnsiTheme="majorBidi" w:cstheme="majorBidi"/>
          <w:lang w:val="en-US" w:eastAsia="it-IT"/>
        </w:rPr>
      </w:pPr>
      <w:r w:rsidRPr="00DA488A">
        <w:rPr>
          <w:rFonts w:eastAsia="Batang"/>
          <w:lang w:val="en-US" w:eastAsia="ko-KR"/>
        </w:rPr>
        <w:lastRenderedPageBreak/>
        <w:t>Deliverables annexed to Chairman’s Report</w:t>
      </w:r>
      <w:r w:rsidRPr="00DA488A">
        <w:rPr>
          <w:rFonts w:asciiTheme="majorBidi" w:hAnsiTheme="majorBidi" w:cstheme="majorBidi"/>
          <w:lang w:val="en-US" w:eastAsia="it-IT"/>
        </w:rPr>
        <w:t xml:space="preserve">: </w:t>
      </w:r>
    </w:p>
    <w:p w14:paraId="21352BA1" w14:textId="42FF4852" w:rsidR="00DA488A" w:rsidRDefault="00DA488A" w:rsidP="00DA488A">
      <w:pPr>
        <w:pStyle w:val="enumlev1"/>
        <w:rPr>
          <w:iCs/>
        </w:rPr>
      </w:pPr>
      <w:r>
        <w:rPr>
          <w:lang w:val="en-US"/>
        </w:rPr>
        <w:t>–</w:t>
      </w:r>
      <w:r>
        <w:rPr>
          <w:lang w:val="en-US"/>
        </w:rPr>
        <w:tab/>
      </w:r>
      <w:r w:rsidR="001C7E42" w:rsidRPr="00C91F64">
        <w:t xml:space="preserve">Compilation of inputs to be considered for a next revision of Rec. ITU-R F.758-7 (System parameters and considerations in the development of criteria for sharing or compatibility </w:t>
      </w:r>
      <w:r w:rsidR="001C7E42">
        <w:t xml:space="preserve">between digital fixed wireless systems in the fixed service and systems in other services and </w:t>
      </w:r>
      <w:r w:rsidR="001C7E42" w:rsidRPr="00C91F64">
        <w:t>other sources of interference)</w:t>
      </w:r>
      <w:r w:rsidR="001C7E42" w:rsidRPr="00C91F64">
        <w:rPr>
          <w:iCs/>
        </w:rPr>
        <w:t xml:space="preserve"> </w:t>
      </w:r>
      <w:r w:rsidR="001C7E42" w:rsidRPr="00C91F64">
        <w:rPr>
          <w:rFonts w:asciiTheme="majorBidi" w:hAnsiTheme="majorBidi" w:cstheme="majorBidi"/>
          <w:bCs/>
          <w:szCs w:val="24"/>
          <w:lang w:val="en-US"/>
        </w:rPr>
        <w:t>(</w:t>
      </w:r>
      <w:r w:rsidR="001C7E42" w:rsidRPr="00AC5EAC">
        <w:t>Doc</w:t>
      </w:r>
      <w:r w:rsidR="00F7405D" w:rsidRPr="00AC5EAC">
        <w:t>ument</w:t>
      </w:r>
      <w:r w:rsidR="001C7E42" w:rsidRPr="00AC5EAC">
        <w:t xml:space="preserve"> 5C/TEMP/2) –</w:t>
      </w:r>
      <w:r w:rsidR="001C7E42" w:rsidRPr="00C91F64">
        <w:rPr>
          <w:rFonts w:asciiTheme="majorBidi" w:hAnsiTheme="majorBidi" w:cstheme="majorBidi"/>
          <w:lang w:val="en-US"/>
        </w:rPr>
        <w:t xml:space="preserve"> to become</w:t>
      </w:r>
      <w:r>
        <w:rPr>
          <w:rFonts w:asciiTheme="majorBidi" w:hAnsiTheme="majorBidi" w:cstheme="majorBidi"/>
          <w:lang w:val="en-US"/>
        </w:rPr>
        <w:t xml:space="preserve"> </w:t>
      </w:r>
      <w:r w:rsidRPr="00DA488A">
        <w:rPr>
          <w:rFonts w:asciiTheme="majorBidi" w:hAnsiTheme="majorBidi" w:cstheme="majorBidi"/>
          <w:lang w:val="en-US"/>
        </w:rPr>
        <w:t>Document</w:t>
      </w:r>
      <w:r>
        <w:rPr>
          <w:rFonts w:asciiTheme="majorBidi" w:hAnsiTheme="majorBidi" w:cstheme="majorBidi"/>
          <w:lang w:val="en-US"/>
        </w:rPr>
        <w:t> </w:t>
      </w:r>
      <w:hyperlink r:id="rId138" w:history="1">
        <w:r w:rsidR="001C7E42">
          <w:rPr>
            <w:rStyle w:val="Hyperlink"/>
            <w:rFonts w:eastAsiaTheme="minorEastAsia"/>
            <w:szCs w:val="24"/>
            <w:lang w:val="en-US" w:eastAsia="it-IT"/>
          </w:rPr>
          <w:t>5C/59</w:t>
        </w:r>
      </w:hyperlink>
      <w:r w:rsidR="001C7E42" w:rsidRPr="00DA488A">
        <w:rPr>
          <w:rFonts w:eastAsiaTheme="minorEastAsia"/>
        </w:rPr>
        <w:t xml:space="preserve"> </w:t>
      </w:r>
      <w:r>
        <w:rPr>
          <w:rFonts w:eastAsiaTheme="minorEastAsia"/>
        </w:rPr>
        <w:t>(</w:t>
      </w:r>
      <w:r w:rsidR="001C7E42" w:rsidRPr="00C91F64">
        <w:rPr>
          <w:iCs/>
        </w:rPr>
        <w:t>Annex 11</w:t>
      </w:r>
      <w:r>
        <w:rPr>
          <w:iCs/>
        </w:rPr>
        <w:t>)</w:t>
      </w:r>
      <w:r w:rsidR="001C7E42" w:rsidRPr="00C91F64">
        <w:rPr>
          <w:iCs/>
        </w:rPr>
        <w:t>.</w:t>
      </w:r>
    </w:p>
    <w:p w14:paraId="43B8D1DC" w14:textId="35DFC7F3" w:rsidR="001C7E42" w:rsidRPr="005F15C7" w:rsidRDefault="00DA488A" w:rsidP="00DA488A">
      <w:pPr>
        <w:pStyle w:val="enumlev1"/>
        <w:rPr>
          <w:iCs/>
        </w:rPr>
      </w:pPr>
      <w:r>
        <w:t>–</w:t>
      </w:r>
      <w:r>
        <w:tab/>
      </w:r>
      <w:r w:rsidR="001C7E42" w:rsidRPr="005F15C7">
        <w:t xml:space="preserve">WD towards a PDR of </w:t>
      </w:r>
      <w:r>
        <w:t>Recommendation</w:t>
      </w:r>
      <w:r w:rsidR="001C7E42" w:rsidRPr="005F15C7">
        <w:t xml:space="preserve"> ITU-R F.1777-2 (</w:t>
      </w:r>
      <w:r w:rsidR="001C7E42" w:rsidRPr="005F15C7">
        <w:rPr>
          <w:lang w:val="en-US" w:eastAsia="ja-JP"/>
        </w:rPr>
        <w:t>System characteristic of television outside broadcast, electronic news gathering and electronic field production in the fixed service for use in sharing studies</w:t>
      </w:r>
      <w:r w:rsidR="001C7E42" w:rsidRPr="005F15C7">
        <w:t>)</w:t>
      </w:r>
      <w:r>
        <w:t xml:space="preserve"> </w:t>
      </w:r>
      <w:r w:rsidR="001C7E42" w:rsidRPr="00AC5EAC">
        <w:t>(Doc</w:t>
      </w:r>
      <w:r w:rsidRPr="00AC5EAC">
        <w:t xml:space="preserve">ument </w:t>
      </w:r>
      <w:r w:rsidR="001C7E42" w:rsidRPr="00AC5EAC">
        <w:t>5C/TEMP/3)</w:t>
      </w:r>
      <w:r w:rsidR="001C7E42" w:rsidRPr="005F15C7">
        <w:rPr>
          <w:rFonts w:asciiTheme="majorBidi" w:hAnsiTheme="majorBidi" w:cstheme="majorBidi"/>
          <w:lang w:val="en-US"/>
        </w:rPr>
        <w:t xml:space="preserve"> to become </w:t>
      </w:r>
      <w:r w:rsidRPr="00DA488A">
        <w:rPr>
          <w:rFonts w:asciiTheme="majorBidi" w:hAnsiTheme="majorBidi" w:cstheme="majorBidi"/>
          <w:lang w:val="en-US"/>
        </w:rPr>
        <w:t>Document</w:t>
      </w:r>
      <w:r>
        <w:rPr>
          <w:rFonts w:asciiTheme="majorBidi" w:hAnsiTheme="majorBidi" w:cstheme="majorBidi"/>
          <w:lang w:val="en-US"/>
        </w:rPr>
        <w:t xml:space="preserve"> </w:t>
      </w:r>
      <w:hyperlink r:id="rId139" w:history="1">
        <w:r w:rsidR="001C7E42" w:rsidRPr="005F15C7">
          <w:rPr>
            <w:rStyle w:val="Hyperlink"/>
            <w:rFonts w:eastAsiaTheme="minorEastAsia"/>
            <w:szCs w:val="24"/>
            <w:lang w:val="en-US" w:eastAsia="it-IT"/>
          </w:rPr>
          <w:t>5C/59</w:t>
        </w:r>
      </w:hyperlink>
      <w:r>
        <w:rPr>
          <w:rFonts w:eastAsiaTheme="minorEastAsia"/>
        </w:rPr>
        <w:t xml:space="preserve"> (</w:t>
      </w:r>
      <w:r w:rsidR="001C7E42" w:rsidRPr="005F15C7">
        <w:rPr>
          <w:iCs/>
        </w:rPr>
        <w:t>Annex 14</w:t>
      </w:r>
      <w:r>
        <w:rPr>
          <w:iCs/>
        </w:rPr>
        <w:t>)</w:t>
      </w:r>
      <w:r w:rsidR="001C7E42" w:rsidRPr="005F15C7">
        <w:rPr>
          <w:iCs/>
        </w:rPr>
        <w:t>.</w:t>
      </w:r>
    </w:p>
    <w:p w14:paraId="2457D072" w14:textId="76F1009A" w:rsidR="001C7E42" w:rsidRPr="00DA488A" w:rsidRDefault="001C7E42" w:rsidP="00DA488A">
      <w:pPr>
        <w:rPr>
          <w:i/>
          <w:iCs/>
          <w:lang w:val="en-US"/>
        </w:rPr>
      </w:pPr>
      <w:r w:rsidRPr="00DA488A">
        <w:rPr>
          <w:rFonts w:eastAsia="Batang"/>
          <w:i/>
          <w:iCs/>
          <w:lang w:val="en-US" w:eastAsia="ko-KR"/>
        </w:rPr>
        <w:t xml:space="preserve">Deliverables retained in Chairman’s Report: </w:t>
      </w:r>
      <w:r w:rsidR="00F7405D" w:rsidRPr="00DA488A">
        <w:rPr>
          <w:rFonts w:eastAsia="Batang"/>
          <w:i/>
          <w:iCs/>
          <w:lang w:val="en-US" w:eastAsia="ko-KR"/>
        </w:rPr>
        <w:t>None</w:t>
      </w:r>
      <w:r w:rsidRPr="00DA488A">
        <w:rPr>
          <w:rFonts w:eastAsia="Batang"/>
          <w:i/>
          <w:iCs/>
          <w:lang w:val="en-US" w:eastAsia="ko-KR"/>
        </w:rPr>
        <w:t>.</w:t>
      </w:r>
    </w:p>
    <w:p w14:paraId="71F5E92C" w14:textId="4562DDF4" w:rsidR="001C7E42" w:rsidRPr="005F15C7" w:rsidRDefault="001C7E42" w:rsidP="00DA488A">
      <w:pPr>
        <w:pStyle w:val="Heading1"/>
      </w:pPr>
      <w:bookmarkStart w:id="76" w:name="_Toc48286038"/>
      <w:bookmarkStart w:id="77" w:name="_Toc48299086"/>
      <w:r w:rsidRPr="005F15C7">
        <w:t>11</w:t>
      </w:r>
      <w:r w:rsidR="00DA488A">
        <w:tab/>
      </w:r>
      <w:r w:rsidRPr="005F15C7">
        <w:t>Joint meeting WP 5A-5C</w:t>
      </w:r>
      <w:bookmarkEnd w:id="76"/>
      <w:bookmarkEnd w:id="77"/>
    </w:p>
    <w:p w14:paraId="37DE0BFB" w14:textId="77777777" w:rsidR="001C7E42" w:rsidRPr="00EF0146" w:rsidRDefault="001C7E42" w:rsidP="00DA488A">
      <w:pPr>
        <w:pStyle w:val="Headingb"/>
        <w:rPr>
          <w:lang w:val="en-US" w:eastAsia="zh-CN"/>
        </w:rPr>
      </w:pPr>
      <w:r w:rsidRPr="00EF0146">
        <w:rPr>
          <w:lang w:val="en-US" w:eastAsia="zh-CN"/>
        </w:rPr>
        <w:t>WRC-23 AI 9.1 topic c</w:t>
      </w:r>
    </w:p>
    <w:p w14:paraId="5C7E7174" w14:textId="77777777" w:rsidR="001C7E42" w:rsidRPr="005F15C7" w:rsidRDefault="001C7E42" w:rsidP="00DA488A">
      <w:pPr>
        <w:rPr>
          <w:lang w:val="en-US"/>
        </w:rPr>
      </w:pPr>
      <w:r w:rsidRPr="005F15C7">
        <w:rPr>
          <w:i/>
          <w:lang w:val="en-US"/>
        </w:rPr>
        <w:t xml:space="preserve">Highlights: </w:t>
      </w:r>
      <w:r w:rsidRPr="005F15C7">
        <w:rPr>
          <w:lang w:val="en-US"/>
        </w:rPr>
        <w:t>deep discussion arose on several points of general nature, including deeper insight of text of resolution, possible actions to be undertaken, possible way of proceeding. No liaisons have been produced by joint activity at this meeting.</w:t>
      </w:r>
    </w:p>
    <w:p w14:paraId="79D354BD" w14:textId="77777777" w:rsidR="001C7E42" w:rsidRPr="00DA488A" w:rsidRDefault="001C7E42" w:rsidP="00DA488A">
      <w:pPr>
        <w:rPr>
          <w:i/>
          <w:iCs/>
          <w:lang w:val="en-US"/>
        </w:rPr>
      </w:pPr>
      <w:r w:rsidRPr="00DA488A">
        <w:rPr>
          <w:i/>
          <w:iCs/>
          <w:lang w:val="en-US"/>
        </w:rPr>
        <w:t>Input documents:</w:t>
      </w:r>
    </w:p>
    <w:p w14:paraId="3626608E" w14:textId="502A6CBB" w:rsidR="00DA488A" w:rsidRDefault="001C7E42" w:rsidP="00F7405D">
      <w:r w:rsidRPr="00F904C2">
        <w:rPr>
          <w:szCs w:val="24"/>
        </w:rPr>
        <w:t xml:space="preserve">Document </w:t>
      </w:r>
      <w:hyperlink r:id="rId140" w:history="1">
        <w:r w:rsidRPr="008E3051">
          <w:rPr>
            <w:rStyle w:val="Strong"/>
            <w:rFonts w:eastAsiaTheme="minorEastAsia"/>
            <w:b w:val="0"/>
            <w:bCs w:val="0"/>
            <w:color w:val="0000FF"/>
            <w:szCs w:val="24"/>
            <w:u w:val="single"/>
          </w:rPr>
          <w:t>5C/13</w:t>
        </w:r>
      </w:hyperlink>
      <w:r w:rsidR="00DA488A" w:rsidRPr="00DA488A">
        <w:rPr>
          <w:rFonts w:eastAsiaTheme="minorEastAsia"/>
        </w:rPr>
        <w:t xml:space="preserve"> (</w:t>
      </w:r>
      <w:r w:rsidRPr="00F904C2">
        <w:t>WP 5A</w:t>
      </w:r>
      <w:r w:rsidR="00F7405D">
        <w:t>-</w:t>
      </w:r>
      <w:r>
        <w:t>5C Chairs</w:t>
      </w:r>
      <w:r w:rsidRPr="00F904C2">
        <w:t xml:space="preserve">) </w:t>
      </w:r>
      <w:r>
        <w:t xml:space="preserve">provides general information on </w:t>
      </w:r>
      <w:r w:rsidRPr="002F173E">
        <w:t>organization of the work on WRC-23 agenda item 9.1, topic c</w:t>
      </w:r>
      <w:r>
        <w:t xml:space="preserve"> (</w:t>
      </w:r>
      <w:r w:rsidRPr="00734E41">
        <w:t xml:space="preserve">Study the use of International Mobile Telecommunication systems for fixed wireless broadband in the frequency bands allocated to the fixed service on a primary basis, in accordance with Resolution </w:t>
      </w:r>
      <w:r w:rsidRPr="004261CD">
        <w:rPr>
          <w:b/>
          <w:bCs/>
        </w:rPr>
        <w:t>175 (WRC 19)</w:t>
      </w:r>
      <w:r>
        <w:t>). Documents reminds that both WPs have been assigned responsibility for studies, (WP 5A is responsible for CPM text).</w:t>
      </w:r>
    </w:p>
    <w:p w14:paraId="44D817AE" w14:textId="6DC72A21" w:rsidR="00DA488A" w:rsidRDefault="001C7E42" w:rsidP="00F7405D">
      <w:pPr>
        <w:rPr>
          <w:lang w:val="en-US" w:eastAsia="zh-CN"/>
        </w:rPr>
      </w:pPr>
      <w:r w:rsidRPr="00804ACD">
        <w:rPr>
          <w:szCs w:val="24"/>
        </w:rPr>
        <w:t xml:space="preserve">Document </w:t>
      </w:r>
      <w:hyperlink r:id="rId141" w:history="1">
        <w:r w:rsidRPr="008E3051">
          <w:rPr>
            <w:rStyle w:val="Hyperlink"/>
            <w:rFonts w:asciiTheme="majorBidi" w:eastAsiaTheme="minorEastAsia" w:hAnsiTheme="majorBidi" w:cstheme="majorBidi"/>
            <w:szCs w:val="24"/>
            <w:lang w:val="en-US" w:eastAsia="it-IT"/>
          </w:rPr>
          <w:t>5C/55</w:t>
        </w:r>
      </w:hyperlink>
      <w:r w:rsidRPr="00DA488A">
        <w:rPr>
          <w:rFonts w:eastAsiaTheme="minorEastAsia"/>
        </w:rPr>
        <w:t xml:space="preserve"> (</w:t>
      </w:r>
      <w:r w:rsidRPr="00804ACD">
        <w:rPr>
          <w:lang w:eastAsia="zh-CN"/>
        </w:rPr>
        <w:t xml:space="preserve">Germany, Netherlands, France, Luxembourg, Spain, Hungary, </w:t>
      </w:r>
      <w:r w:rsidRPr="00DA488A">
        <w:t>Malta</w:t>
      </w:r>
      <w:r w:rsidRPr="00DA488A">
        <w:rPr>
          <w:rFonts w:eastAsiaTheme="minorEastAsia"/>
        </w:rPr>
        <w:t>) proposes a joint liaison (WP 5A</w:t>
      </w:r>
      <w:r w:rsidR="00F7405D">
        <w:rPr>
          <w:rFonts w:eastAsiaTheme="minorEastAsia"/>
        </w:rPr>
        <w:t>-</w:t>
      </w:r>
      <w:r w:rsidRPr="00DA488A">
        <w:rPr>
          <w:rFonts w:eastAsiaTheme="minorEastAsia"/>
        </w:rPr>
        <w:t xml:space="preserve">5B) to provide </w:t>
      </w:r>
      <w:r w:rsidRPr="00DA488A">
        <w:t>clarification to the contributing WP</w:t>
      </w:r>
      <w:r w:rsidRPr="00A73E9A">
        <w:rPr>
          <w:lang w:eastAsia="zh-CN"/>
        </w:rPr>
        <w:t>s on the scope of the studies to be performed in WPs 5A and 5C under agenda item 9.1c</w:t>
      </w:r>
      <w:r>
        <w:rPr>
          <w:lang w:eastAsia="zh-CN"/>
        </w:rPr>
        <w:t xml:space="preserve">; the proposed liaison also requests </w:t>
      </w:r>
      <w:r w:rsidRPr="00A73E9A">
        <w:rPr>
          <w:lang w:val="en-US" w:eastAsia="zh-CN"/>
        </w:rPr>
        <w:t xml:space="preserve">to </w:t>
      </w:r>
      <w:r>
        <w:rPr>
          <w:lang w:val="en-US" w:eastAsia="zh-CN"/>
        </w:rPr>
        <w:t xml:space="preserve">receive </w:t>
      </w:r>
      <w:r w:rsidRPr="00A73E9A">
        <w:rPr>
          <w:lang w:val="en-US" w:eastAsia="zh-CN"/>
        </w:rPr>
        <w:t>characteristics and protection criteria of the service(s) with a co-primary allocation to the fixed service in the bands or a primary status in the adjacent bands, as appropriate</w:t>
      </w:r>
      <w:r>
        <w:rPr>
          <w:lang w:val="en-US" w:eastAsia="zh-CN"/>
        </w:rPr>
        <w:t>.</w:t>
      </w:r>
    </w:p>
    <w:p w14:paraId="3902D035" w14:textId="40AE9C67" w:rsidR="001C7E42" w:rsidRPr="00DA488A" w:rsidRDefault="001C7E42" w:rsidP="00F7405D">
      <w:r w:rsidRPr="002D1F09">
        <w:rPr>
          <w:szCs w:val="24"/>
        </w:rPr>
        <w:t xml:space="preserve">Document </w:t>
      </w:r>
      <w:hyperlink r:id="rId142" w:history="1">
        <w:r w:rsidRPr="008E3051">
          <w:rPr>
            <w:rStyle w:val="Hyperlink"/>
            <w:rFonts w:asciiTheme="majorBidi" w:eastAsiaTheme="minorEastAsia" w:hAnsiTheme="majorBidi" w:cstheme="majorBidi"/>
            <w:szCs w:val="24"/>
            <w:lang w:val="en-US" w:eastAsia="it-IT"/>
          </w:rPr>
          <w:t>5C/56</w:t>
        </w:r>
      </w:hyperlink>
      <w:r w:rsidRPr="008E3051">
        <w:rPr>
          <w:rFonts w:eastAsiaTheme="minorEastAsia"/>
        </w:rPr>
        <w:t xml:space="preserve"> </w:t>
      </w:r>
      <w:r w:rsidRPr="00DA488A">
        <w:rPr>
          <w:rFonts w:eastAsiaTheme="minorEastAsia"/>
        </w:rPr>
        <w:t xml:space="preserve">(United Kingdom) proposes a joint liaison </w:t>
      </w:r>
      <w:r w:rsidRPr="00DA488A">
        <w:t>statement</w:t>
      </w:r>
      <w:r w:rsidRPr="00DA488A">
        <w:rPr>
          <w:rFonts w:eastAsiaTheme="minorEastAsia"/>
        </w:rPr>
        <w:t xml:space="preserve"> (WP 5A</w:t>
      </w:r>
      <w:r w:rsidR="00F7405D">
        <w:rPr>
          <w:rFonts w:eastAsiaTheme="minorEastAsia"/>
        </w:rPr>
        <w:t>-</w:t>
      </w:r>
      <w:r w:rsidRPr="00DA488A">
        <w:rPr>
          <w:rFonts w:eastAsiaTheme="minorEastAsia"/>
        </w:rPr>
        <w:t xml:space="preserve">5B) to provide </w:t>
      </w:r>
      <w:r w:rsidRPr="00DA488A">
        <w:t>clarification to the contributing WPs on the scope of the studies to be performed in WPs 5A and 5C under agenda item 9.1</w:t>
      </w:r>
      <w:r w:rsidR="00F7405D">
        <w:t xml:space="preserve"> topic </w:t>
      </w:r>
      <w:r w:rsidRPr="00DA488A">
        <w:t>c; the proposed liaison statement informs that any relevant information will be requested as necessary.</w:t>
      </w:r>
    </w:p>
    <w:p w14:paraId="3BFA5F97" w14:textId="5446F836" w:rsidR="001C7E42" w:rsidRDefault="001C7E42" w:rsidP="00DA488A">
      <w:pPr>
        <w:rPr>
          <w:lang w:val="en-US" w:eastAsia="zh-CN"/>
        </w:rPr>
      </w:pPr>
      <w:r>
        <w:rPr>
          <w:lang w:val="en-US" w:eastAsia="zh-CN"/>
        </w:rPr>
        <w:t xml:space="preserve">Document </w:t>
      </w:r>
      <w:hyperlink r:id="rId143" w:history="1">
        <w:r w:rsidRPr="00DA488A">
          <w:rPr>
            <w:rStyle w:val="Hyperlink"/>
            <w:lang w:val="en-US"/>
          </w:rPr>
          <w:t>5A/58</w:t>
        </w:r>
      </w:hyperlink>
      <w:r>
        <w:rPr>
          <w:lang w:val="en-US" w:eastAsia="zh-CN"/>
        </w:rPr>
        <w:t xml:space="preserve"> (China), not submitted to WP 5C, was discussed, proposing some possible activities to be undertaken, with related timeline. It will be carried forward to the next WP 5A meeting.</w:t>
      </w:r>
    </w:p>
    <w:p w14:paraId="0A0F9C29" w14:textId="77777777" w:rsidR="001C7E42" w:rsidRPr="006A1FF0" w:rsidRDefault="001C7E42" w:rsidP="00DA488A">
      <w:pPr>
        <w:pStyle w:val="Headingi"/>
        <w:rPr>
          <w:lang w:val="en-US" w:eastAsia="zh-CN"/>
        </w:rPr>
      </w:pPr>
      <w:r w:rsidRPr="006A1FF0">
        <w:rPr>
          <w:lang w:val="en-US" w:eastAsia="zh-CN"/>
        </w:rPr>
        <w:t>Discussion</w:t>
      </w:r>
    </w:p>
    <w:p w14:paraId="13E68F3D" w14:textId="77777777" w:rsidR="001C7E42" w:rsidRDefault="001C7E42" w:rsidP="00DA488A">
      <w:r w:rsidRPr="00C24C27">
        <w:t>Meaning of related terminology is provided, together with the indication of main deliverables which were developed in the past in relation with FWA. Attention of the group is reminded on the fact that most material is about 20 years old, and the technical characteristics of FWA expected today are significantly different than the original, especially for a very high increase of capacity, and due consideration is to be given to this aspects.</w:t>
      </w:r>
    </w:p>
    <w:p w14:paraId="0F11CF6F" w14:textId="1699E5E8" w:rsidR="001C7E42" w:rsidRDefault="001C7E42" w:rsidP="00DA488A">
      <w:r w:rsidRPr="006255D0">
        <w:t xml:space="preserve">Deep discussion was held to </w:t>
      </w:r>
      <w:r>
        <w:t xml:space="preserve">common understanding of </w:t>
      </w:r>
      <w:r w:rsidRPr="006255D0">
        <w:t xml:space="preserve">the meaning of the text </w:t>
      </w:r>
      <w:r>
        <w:t>in the AI 9.1 topic c</w:t>
      </w:r>
      <w:r w:rsidRPr="006255D0">
        <w:t xml:space="preserve">. In particular, the meaning of “IMT systems” in this context was examined, to ensure that this activity is not to be intended related to the MS. The group agreed this term should be intended, in </w:t>
      </w:r>
      <w:r w:rsidRPr="006255D0">
        <w:lastRenderedPageBreak/>
        <w:t>context of 9.1</w:t>
      </w:r>
      <w:r w:rsidR="00345125">
        <w:t xml:space="preserve"> topic </w:t>
      </w:r>
      <w:r w:rsidRPr="006255D0">
        <w:t>c as an alternative to “IMT Technology”, and, as such, every activity undertaken in future would be totally inside the Fixed Service.</w:t>
      </w:r>
    </w:p>
    <w:p w14:paraId="394F989C" w14:textId="77777777" w:rsidR="001C7E42" w:rsidRPr="004C2CEB" w:rsidRDefault="001C7E42" w:rsidP="00DA488A">
      <w:r w:rsidRPr="004C2CEB">
        <w:t>Under this agreement, it was recognized that the activity is within the usual activities of the WP</w:t>
      </w:r>
      <w:r>
        <w:t>s</w:t>
      </w:r>
      <w:r w:rsidRPr="004C2CEB">
        <w:t xml:space="preserve"> 5A and 5C, and consideration of development of a specific new recommendation, providing guidance in the use of IMT technology in FWB could be a possible result of the activity.</w:t>
      </w:r>
    </w:p>
    <w:p w14:paraId="3D9E76DB" w14:textId="77777777" w:rsidR="001C7E42" w:rsidRDefault="001C7E42" w:rsidP="001C7E42">
      <w:r w:rsidRPr="006A1FF0">
        <w:t>Different opinions were expressed by administrations on whether the possible regulatory related studies could be conducted or not in this topic, however, no consensus was reached in this meeting</w:t>
      </w:r>
      <w:r>
        <w:t>.</w:t>
      </w:r>
    </w:p>
    <w:p w14:paraId="034295C4" w14:textId="77777777" w:rsidR="001C7E42" w:rsidRPr="004A498E" w:rsidRDefault="001C7E42" w:rsidP="001C7E42">
      <w:r w:rsidRPr="004A498E">
        <w:t xml:space="preserve">Several participants expressed agreement that proper study is needed to properly cover the task. </w:t>
      </w:r>
    </w:p>
    <w:p w14:paraId="2C782A64" w14:textId="77777777" w:rsidR="001C7E42" w:rsidRPr="0030583C" w:rsidRDefault="001C7E42" w:rsidP="001C7E42">
      <w:r w:rsidRPr="0030583C">
        <w:t xml:space="preserve">Regarding working methods, </w:t>
      </w:r>
      <w:r>
        <w:t>majority of administrations expressed opinions</w:t>
      </w:r>
      <w:r w:rsidRPr="0030583C">
        <w:t xml:space="preserve"> in favour of a specific joint group to carry on the overall activity (implying frequency slots to be assigned to it), while </w:t>
      </w:r>
      <w:r>
        <w:t xml:space="preserve">some </w:t>
      </w:r>
      <w:r w:rsidRPr="0030583C">
        <w:t>other participants expressed preference to separate activit</w:t>
      </w:r>
      <w:r>
        <w:t>ies</w:t>
      </w:r>
      <w:r w:rsidRPr="0030583C">
        <w:t xml:space="preserve"> within each groups</w:t>
      </w:r>
      <w:r>
        <w:t xml:space="preserve">, according to </w:t>
      </w:r>
      <w:r w:rsidRPr="0030583C">
        <w:t>the respective expertise</w:t>
      </w:r>
      <w:r>
        <w:t>, depending on topics under study</w:t>
      </w:r>
      <w:r w:rsidRPr="0030583C">
        <w:t>.</w:t>
      </w:r>
    </w:p>
    <w:p w14:paraId="18FEFBED" w14:textId="3DC459FD" w:rsidR="001C7E42" w:rsidRPr="004A498E" w:rsidRDefault="001C7E42" w:rsidP="001C7E42">
      <w:r w:rsidRPr="004A498E">
        <w:t>WP 5A ad WP 5C Chairm</w:t>
      </w:r>
      <w:r>
        <w:t>e</w:t>
      </w:r>
      <w:r w:rsidRPr="004A498E">
        <w:t xml:space="preserve">n agree </w:t>
      </w:r>
      <w:r>
        <w:t xml:space="preserve">on the need to continue </w:t>
      </w:r>
      <w:r w:rsidRPr="004A498E">
        <w:t xml:space="preserve">to coordinate the </w:t>
      </w:r>
      <w:r>
        <w:t xml:space="preserve">joint </w:t>
      </w:r>
      <w:r w:rsidRPr="004A498E">
        <w:t>activity</w:t>
      </w:r>
      <w:r>
        <w:t xml:space="preserve"> on AI 1.9 topic </w:t>
      </w:r>
      <w:proofErr w:type="spellStart"/>
      <w:r>
        <w:t>c</w:t>
      </w:r>
      <w:r w:rsidR="00345125">
        <w:t xml:space="preserve"> </w:t>
      </w:r>
      <w:r w:rsidRPr="004A498E">
        <w:t>at</w:t>
      </w:r>
      <w:proofErr w:type="spellEnd"/>
      <w:r w:rsidRPr="004A498E">
        <w:t xml:space="preserve"> next meetings</w:t>
      </w:r>
      <w:r>
        <w:t>, taking account of the inputs</w:t>
      </w:r>
      <w:r w:rsidRPr="004A498E">
        <w:t>.</w:t>
      </w:r>
    </w:p>
    <w:p w14:paraId="47CBCD27" w14:textId="30BD04E5" w:rsidR="001C7E42" w:rsidRPr="00EF0146" w:rsidRDefault="001C7E42" w:rsidP="00CC6052">
      <w:pPr>
        <w:pStyle w:val="Headingb"/>
        <w:rPr>
          <w:i/>
          <w:iCs/>
          <w:lang w:val="en-US" w:eastAsia="zh-CN"/>
        </w:rPr>
      </w:pPr>
      <w:r w:rsidRPr="00EF0146">
        <w:rPr>
          <w:i/>
          <w:iCs/>
          <w:lang w:val="en-US" w:eastAsia="zh-CN"/>
        </w:rPr>
        <w:t>Res</w:t>
      </w:r>
      <w:r w:rsidR="00CC6052" w:rsidRPr="00EF0146">
        <w:rPr>
          <w:i/>
          <w:iCs/>
          <w:lang w:val="en-US" w:eastAsia="zh-CN"/>
        </w:rPr>
        <w:t>olution</w:t>
      </w:r>
      <w:r w:rsidR="00345125">
        <w:rPr>
          <w:i/>
          <w:iCs/>
          <w:lang w:val="en-US" w:eastAsia="zh-CN"/>
        </w:rPr>
        <w:t xml:space="preserve"> </w:t>
      </w:r>
      <w:r w:rsidRPr="00EF0146">
        <w:rPr>
          <w:i/>
          <w:iCs/>
          <w:lang w:val="en-US" w:eastAsia="zh-CN"/>
        </w:rPr>
        <w:t>59-ENG / PMSE</w:t>
      </w:r>
    </w:p>
    <w:p w14:paraId="708A2C6E" w14:textId="77777777" w:rsidR="001C7E42" w:rsidRPr="003617DC" w:rsidRDefault="001C7E42" w:rsidP="00CC6052">
      <w:pPr>
        <w:rPr>
          <w:lang w:val="en-US"/>
        </w:rPr>
      </w:pPr>
      <w:r w:rsidRPr="003617DC">
        <w:rPr>
          <w:i/>
          <w:lang w:val="en-US"/>
        </w:rPr>
        <w:t>Highlights:</w:t>
      </w:r>
      <w:r w:rsidRPr="003617DC">
        <w:rPr>
          <w:lang w:val="en-US"/>
        </w:rPr>
        <w:t xml:space="preserve"> discussion was held on a joint session with WP</w:t>
      </w:r>
      <w:r>
        <w:rPr>
          <w:lang w:val="en-US"/>
        </w:rPr>
        <w:t> </w:t>
      </w:r>
      <w:r w:rsidRPr="003617DC">
        <w:rPr>
          <w:lang w:val="en-US"/>
        </w:rPr>
        <w:t>5A; no action was deemed necessary at this meeting from WG 5C-1</w:t>
      </w:r>
      <w:r>
        <w:rPr>
          <w:lang w:val="en-US"/>
        </w:rPr>
        <w:t>.</w:t>
      </w:r>
    </w:p>
    <w:p w14:paraId="03C8A772" w14:textId="77777777" w:rsidR="001C7E42" w:rsidRPr="003617DC" w:rsidRDefault="001C7E42" w:rsidP="00CC6052">
      <w:pPr>
        <w:rPr>
          <w:lang w:val="en-US"/>
        </w:rPr>
      </w:pPr>
      <w:r w:rsidRPr="003617DC">
        <w:rPr>
          <w:i/>
          <w:lang w:val="en-US"/>
        </w:rPr>
        <w:t>Highlights:</w:t>
      </w:r>
      <w:r w:rsidRPr="003617DC">
        <w:rPr>
          <w:lang w:val="en-US"/>
        </w:rPr>
        <w:t xml:space="preserve"> discussion was held on a joint session with WP</w:t>
      </w:r>
      <w:r>
        <w:rPr>
          <w:lang w:val="en-US"/>
        </w:rPr>
        <w:t> </w:t>
      </w:r>
      <w:r w:rsidRPr="003617DC">
        <w:rPr>
          <w:lang w:val="en-US"/>
        </w:rPr>
        <w:t>5A; no action was deemed necessary at this meeting from WP 5C</w:t>
      </w:r>
      <w:r>
        <w:rPr>
          <w:lang w:val="en-US"/>
        </w:rPr>
        <w:t>.</w:t>
      </w:r>
    </w:p>
    <w:p w14:paraId="14A670B5" w14:textId="77777777" w:rsidR="00CC6052" w:rsidRDefault="001C7E42" w:rsidP="00CC6052">
      <w:pPr>
        <w:rPr>
          <w:i/>
        </w:rPr>
      </w:pPr>
      <w:r w:rsidRPr="003617DC">
        <w:rPr>
          <w:i/>
        </w:rPr>
        <w:t>Input document:</w:t>
      </w:r>
    </w:p>
    <w:p w14:paraId="56289810" w14:textId="45EF1E99" w:rsidR="00CC6052" w:rsidRDefault="001C7E42" w:rsidP="00345125">
      <w:pPr>
        <w:rPr>
          <w:szCs w:val="22"/>
          <w:lang w:val="en-US"/>
        </w:rPr>
      </w:pPr>
      <w:r w:rsidRPr="003617DC">
        <w:t>Doc</w:t>
      </w:r>
      <w:r w:rsidR="00CC6052">
        <w:t>ument</w:t>
      </w:r>
      <w:r w:rsidRPr="003617DC">
        <w:t xml:space="preserve"> </w:t>
      </w:r>
      <w:hyperlink r:id="rId144" w:history="1">
        <w:r w:rsidRPr="008E3051">
          <w:rPr>
            <w:rStyle w:val="Hyperlink"/>
            <w:rFonts w:asciiTheme="majorBidi" w:eastAsiaTheme="minorEastAsia" w:hAnsiTheme="majorBidi" w:cstheme="majorBidi"/>
            <w:szCs w:val="24"/>
            <w:lang w:val="en-US" w:eastAsia="it-IT"/>
          </w:rPr>
          <w:t>5C/5</w:t>
        </w:r>
      </w:hyperlink>
      <w:r w:rsidRPr="003617DC">
        <w:rPr>
          <w:rStyle w:val="Strong"/>
          <w:rFonts w:eastAsiaTheme="minorEastAsia"/>
          <w:szCs w:val="24"/>
        </w:rPr>
        <w:t xml:space="preserve"> </w:t>
      </w:r>
      <w:r w:rsidRPr="00CC6052">
        <w:rPr>
          <w:rFonts w:eastAsiaTheme="minorEastAsia"/>
        </w:rPr>
        <w:t>(WP 6A) provided information of revision of Res</w:t>
      </w:r>
      <w:r w:rsidR="00CC6052">
        <w:rPr>
          <w:rFonts w:eastAsiaTheme="minorEastAsia"/>
        </w:rPr>
        <w:t>olution </w:t>
      </w:r>
      <w:r w:rsidRPr="006048AA">
        <w:rPr>
          <w:rFonts w:eastAsiaTheme="minorEastAsia"/>
        </w:rPr>
        <w:t>59</w:t>
      </w:r>
      <w:r w:rsidRPr="00CC6052">
        <w:rPr>
          <w:rFonts w:eastAsiaTheme="minorEastAsia"/>
        </w:rPr>
        <w:t xml:space="preserve"> by the WRC-19, and of starting of a new activity towards the development of </w:t>
      </w:r>
      <w:r w:rsidRPr="00CC6052">
        <w:t xml:space="preserve">a </w:t>
      </w:r>
      <w:proofErr w:type="spellStart"/>
      <w:r w:rsidRPr="00CC6052">
        <w:t>PDNRep</w:t>
      </w:r>
      <w:proofErr w:type="spellEnd"/>
      <w:r w:rsidRPr="00CC6052">
        <w:t xml:space="preserve"> ITU-R [</w:t>
      </w:r>
      <w:proofErr w:type="spellStart"/>
      <w:r w:rsidRPr="00CC6052">
        <w:t>ENG</w:t>
      </w:r>
      <w:proofErr w:type="spellEnd"/>
      <w:r w:rsidRPr="00CC6052">
        <w:t xml:space="preserve"> / PMSE_RES59] – Frequency Bands for</w:t>
      </w:r>
      <w:r w:rsidRPr="003617DC">
        <w:rPr>
          <w:lang w:val="en-US"/>
        </w:rPr>
        <w:t xml:space="preserve"> Audio Electronic News Gathering (</w:t>
      </w:r>
      <w:proofErr w:type="spellStart"/>
      <w:r w:rsidRPr="003617DC">
        <w:rPr>
          <w:lang w:val="en-US"/>
        </w:rPr>
        <w:t>ENG</w:t>
      </w:r>
      <w:proofErr w:type="spellEnd"/>
      <w:r w:rsidRPr="003617DC">
        <w:rPr>
          <w:lang w:val="en-US"/>
        </w:rPr>
        <w:t xml:space="preserve">) and </w:t>
      </w:r>
      <w:proofErr w:type="spellStart"/>
      <w:r w:rsidRPr="003617DC">
        <w:rPr>
          <w:lang w:val="en-US"/>
        </w:rPr>
        <w:t>Programme</w:t>
      </w:r>
      <w:proofErr w:type="spellEnd"/>
      <w:r w:rsidRPr="003617DC">
        <w:rPr>
          <w:lang w:val="en-US"/>
        </w:rPr>
        <w:t xml:space="preserve"> Making and Special Events (PMSE) </w:t>
      </w:r>
      <w:r w:rsidRPr="003617DC">
        <w:rPr>
          <w:szCs w:val="22"/>
          <w:lang w:val="en-US"/>
        </w:rPr>
        <w:t>in accordance with Resolution ITU-R 59”, currently as WD.</w:t>
      </w:r>
    </w:p>
    <w:p w14:paraId="5E82D3DA" w14:textId="1B2BD2AB" w:rsidR="00CC6052" w:rsidRDefault="001C7E42" w:rsidP="00345125">
      <w:r w:rsidRPr="003617DC">
        <w:rPr>
          <w:bCs/>
          <w:szCs w:val="22"/>
          <w:lang w:val="en-US"/>
        </w:rPr>
        <w:t>An update</w:t>
      </w:r>
      <w:r w:rsidRPr="003617DC">
        <w:t xml:space="preserve"> is contained on recent activities in Working Party 6A related to ENG / PMSE.</w:t>
      </w:r>
    </w:p>
    <w:p w14:paraId="68BC3350" w14:textId="05AB9592" w:rsidR="00CC6052" w:rsidRDefault="001C7E42" w:rsidP="00345125">
      <w:r w:rsidRPr="003617DC">
        <w:t xml:space="preserve">Document was considered as informative for </w:t>
      </w:r>
      <w:r>
        <w:t>WP 5C</w:t>
      </w:r>
      <w:r w:rsidRPr="003617DC">
        <w:t xml:space="preserve"> and noted.</w:t>
      </w:r>
    </w:p>
    <w:p w14:paraId="60ACA3E1" w14:textId="3CC7E4E5" w:rsidR="00CC6052" w:rsidRDefault="001C7E42" w:rsidP="00345125">
      <w:pPr>
        <w:rPr>
          <w:lang w:eastAsia="zh-CN"/>
        </w:rPr>
      </w:pPr>
      <w:r w:rsidRPr="003617DC">
        <w:rPr>
          <w:szCs w:val="24"/>
        </w:rPr>
        <w:t xml:space="preserve">Document </w:t>
      </w:r>
      <w:hyperlink r:id="rId145" w:history="1">
        <w:r w:rsidRPr="008E3051">
          <w:rPr>
            <w:rStyle w:val="Hyperlink"/>
            <w:rFonts w:eastAsiaTheme="minorEastAsia"/>
            <w:szCs w:val="24"/>
            <w:lang w:val="en-US" w:eastAsia="it-IT"/>
          </w:rPr>
          <w:t>5C/49</w:t>
        </w:r>
      </w:hyperlink>
      <w:r w:rsidRPr="00CC6052">
        <w:rPr>
          <w:rFonts w:eastAsiaTheme="minorEastAsia"/>
        </w:rPr>
        <w:t xml:space="preserve"> (Germany) proposes </w:t>
      </w:r>
      <w:r w:rsidRPr="00345125">
        <w:rPr>
          <w:rFonts w:eastAsiaTheme="minorEastAsia"/>
        </w:rPr>
        <w:t>to</w:t>
      </w:r>
      <w:r w:rsidR="00345125" w:rsidRPr="00345125">
        <w:rPr>
          <w:rFonts w:eastAsiaTheme="minorEastAsia"/>
        </w:rPr>
        <w:t xml:space="preserve"> </w:t>
      </w:r>
      <w:r w:rsidRPr="00345125">
        <w:t>in</w:t>
      </w:r>
      <w:r w:rsidRPr="003617DC">
        <w:rPr>
          <w:lang w:eastAsia="zh-CN"/>
        </w:rPr>
        <w:t>form Task Group TG</w:t>
      </w:r>
      <w:r w:rsidR="00345125">
        <w:rPr>
          <w:lang w:eastAsia="zh-CN"/>
        </w:rPr>
        <w:t xml:space="preserve"> </w:t>
      </w:r>
      <w:r w:rsidRPr="003617DC">
        <w:rPr>
          <w:lang w:eastAsia="zh-CN"/>
        </w:rPr>
        <w:t>6/1 about the activities within Working Parties WP 5A</w:t>
      </w:r>
      <w:r w:rsidR="00345125">
        <w:rPr>
          <w:lang w:eastAsia="zh-CN"/>
        </w:rPr>
        <w:t>-</w:t>
      </w:r>
      <w:r w:rsidRPr="003617DC">
        <w:rPr>
          <w:lang w:eastAsia="zh-CN"/>
        </w:rPr>
        <w:t>5C, which will provides relevant information on SAB/SAP, ENG, and PMSE usage. Possible revision of R</w:t>
      </w:r>
      <w:r w:rsidR="00345125">
        <w:rPr>
          <w:lang w:eastAsia="zh-CN"/>
        </w:rPr>
        <w:t>esolution</w:t>
      </w:r>
      <w:r w:rsidRPr="003617DC">
        <w:rPr>
          <w:lang w:eastAsia="zh-CN"/>
        </w:rPr>
        <w:t xml:space="preserve"> </w:t>
      </w:r>
      <w:r>
        <w:rPr>
          <w:lang w:eastAsia="zh-CN"/>
        </w:rPr>
        <w:t xml:space="preserve">ITU-R </w:t>
      </w:r>
      <w:r w:rsidRPr="003617DC">
        <w:rPr>
          <w:lang w:eastAsia="zh-CN"/>
        </w:rPr>
        <w:t>59-2 is proposed to be included in the information, as well as reference to the start of activity (in WP 5A) towards a draft new Report ITU-R M.[AUDIO PMSE Usage]</w:t>
      </w:r>
      <w:r>
        <w:rPr>
          <w:lang w:eastAsia="zh-CN"/>
        </w:rPr>
        <w:t>.</w:t>
      </w:r>
    </w:p>
    <w:p w14:paraId="29BE11B2" w14:textId="44E077FF" w:rsidR="00CC6052" w:rsidRDefault="001C7E42" w:rsidP="00345125">
      <w:r w:rsidRPr="003617DC">
        <w:rPr>
          <w:szCs w:val="24"/>
        </w:rPr>
        <w:t xml:space="preserve">Document </w:t>
      </w:r>
      <w:hyperlink r:id="rId146" w:history="1">
        <w:r w:rsidRPr="008E3051">
          <w:rPr>
            <w:rStyle w:val="Hyperlink"/>
            <w:rFonts w:eastAsiaTheme="minorEastAsia"/>
            <w:szCs w:val="24"/>
            <w:lang w:val="en-US" w:eastAsia="it-IT"/>
          </w:rPr>
          <w:t>5C/50</w:t>
        </w:r>
      </w:hyperlink>
      <w:r w:rsidRPr="00CC6052">
        <w:rPr>
          <w:rFonts w:eastAsiaTheme="minorEastAsia"/>
        </w:rPr>
        <w:t xml:space="preserve"> (Germany)</w:t>
      </w:r>
      <w:r w:rsidRPr="00345125">
        <w:rPr>
          <w:rFonts w:eastAsiaTheme="minorEastAsia"/>
        </w:rPr>
        <w:t xml:space="preserve"> </w:t>
      </w:r>
      <w:r w:rsidRPr="003617DC">
        <w:t>proposes a common working activity between WP</w:t>
      </w:r>
      <w:r w:rsidR="00345125">
        <w:t xml:space="preserve"> </w:t>
      </w:r>
      <w:r w:rsidRPr="003617DC">
        <w:t>5A</w:t>
      </w:r>
      <w:r w:rsidR="00345125">
        <w:t>-</w:t>
      </w:r>
      <w:r w:rsidRPr="003617DC">
        <w:t>5C, to prepare an update of Resolution</w:t>
      </w:r>
      <w:r>
        <w:t xml:space="preserve"> ITU-R</w:t>
      </w:r>
      <w:r w:rsidRPr="003617DC">
        <w:t xml:space="preserve"> </w:t>
      </w:r>
      <w:r w:rsidRPr="004261CD">
        <w:rPr>
          <w:bCs/>
        </w:rPr>
        <w:t>59-2</w:t>
      </w:r>
      <w:r w:rsidRPr="003617DC">
        <w:rPr>
          <w:b/>
        </w:rPr>
        <w:t xml:space="preserve"> </w:t>
      </w:r>
      <w:r w:rsidRPr="003617DC">
        <w:t>for Radio Assembly 2023, noting a lack of alignment between ongoing ITU-R activities regarding the current SAP/SAB, ENG and PMSE use, bands and technologies, both present and future. Regional and worldwide visions should be focused.</w:t>
      </w:r>
    </w:p>
    <w:p w14:paraId="57C470EA" w14:textId="1D693646" w:rsidR="00CC6052" w:rsidRDefault="001C7E42" w:rsidP="00345125">
      <w:r w:rsidRPr="003617DC">
        <w:rPr>
          <w:szCs w:val="24"/>
        </w:rPr>
        <w:t xml:space="preserve">Document </w:t>
      </w:r>
      <w:hyperlink r:id="rId147" w:history="1">
        <w:r w:rsidRPr="008E3051">
          <w:rPr>
            <w:rStyle w:val="Hyperlink"/>
            <w:rFonts w:eastAsiaTheme="minorEastAsia"/>
            <w:szCs w:val="24"/>
            <w:lang w:val="en-US" w:eastAsia="it-IT"/>
          </w:rPr>
          <w:t>5C/51</w:t>
        </w:r>
      </w:hyperlink>
      <w:r w:rsidRPr="00CC6052">
        <w:rPr>
          <w:rFonts w:eastAsiaTheme="minorEastAsia"/>
        </w:rPr>
        <w:t xml:space="preserve"> (Germany) proposes</w:t>
      </w:r>
      <w:r w:rsidRPr="003617DC">
        <w:rPr>
          <w:rStyle w:val="Hyperlink"/>
          <w:rFonts w:eastAsiaTheme="minorEastAsia"/>
          <w:szCs w:val="24"/>
          <w:lang w:val="en-US" w:eastAsia="it-IT"/>
        </w:rPr>
        <w:t xml:space="preserve"> </w:t>
      </w:r>
      <w:r w:rsidRPr="003617DC">
        <w:t xml:space="preserve">to develop a new Report addressing the current and future usage of Audio PMSE equipment </w:t>
      </w:r>
      <w:r w:rsidRPr="00CC6052">
        <w:t>throughout the Regions</w:t>
      </w:r>
      <w:r w:rsidRPr="00CC6052">
        <w:rPr>
          <w:rFonts w:eastAsiaTheme="minorEastAsia"/>
        </w:rPr>
        <w:t xml:space="preserve">, to complement the </w:t>
      </w:r>
      <w:r w:rsidRPr="00CC6052">
        <w:t>proposal regarding the update of Resolution ITU-R 59-2 for RA-23 focusing on the equipment used e.g. wireless microphones, talkback systems,</w:t>
      </w:r>
      <w:r w:rsidRPr="003617DC">
        <w:t xml:space="preserve"> wireless in-ear monitor systems and wireless video cameras. A proposal for a related Working Document is included.</w:t>
      </w:r>
    </w:p>
    <w:p w14:paraId="36028BF1" w14:textId="6853D81F" w:rsidR="001C7E42" w:rsidRPr="003617DC" w:rsidRDefault="001C7E42" w:rsidP="00345125">
      <w:r w:rsidRPr="003617DC">
        <w:t>Document will be carrier forward to next meeting.</w:t>
      </w:r>
    </w:p>
    <w:p w14:paraId="3DB4F16F" w14:textId="77777777" w:rsidR="001C7E42" w:rsidRPr="003617DC" w:rsidRDefault="001C7E42" w:rsidP="00CC6052">
      <w:r w:rsidRPr="003617DC">
        <w:rPr>
          <w:i/>
        </w:rPr>
        <w:t xml:space="preserve">Discussion: </w:t>
      </w:r>
      <w:r w:rsidRPr="003617DC">
        <w:t xml:space="preserve">several members agreed that the items requires to be carefully considered, since there is possibility to contribute on ongoing studies. The need to provide support to populate the </w:t>
      </w:r>
      <w:r w:rsidRPr="003617DC">
        <w:rPr>
          <w:u w:val="single"/>
        </w:rPr>
        <w:t>ENG/SNG</w:t>
      </w:r>
      <w:r w:rsidRPr="003617DC">
        <w:t xml:space="preserve"> </w:t>
      </w:r>
      <w:r w:rsidRPr="003617DC">
        <w:lastRenderedPageBreak/>
        <w:t xml:space="preserve">was expressed and found also supporters. It was also discussed that the applications addressed by this Resolution could be under several other services, in addition to </w:t>
      </w:r>
      <w:r>
        <w:t xml:space="preserve">the </w:t>
      </w:r>
      <w:r w:rsidRPr="003617DC">
        <w:t>FS and MS, and some of them could be considered belonging to SRD. There is therefore a need that other WPs are involved in the discussion, such as WP</w:t>
      </w:r>
      <w:r>
        <w:t>s </w:t>
      </w:r>
      <w:r w:rsidRPr="003617DC">
        <w:t>1B and 6A. Propagation aspects were also indicated among possible different aspects to be considered.</w:t>
      </w:r>
    </w:p>
    <w:p w14:paraId="619EF5FB" w14:textId="77777777" w:rsidR="001C7E42" w:rsidRPr="003617DC" w:rsidRDefault="001C7E42" w:rsidP="00CC6052">
      <w:r>
        <w:t xml:space="preserve">Comment was </w:t>
      </w:r>
      <w:r w:rsidRPr="003617DC">
        <w:t>made that this is not the introduction of a new task, rather than a possible way forward to work on an existing ta</w:t>
      </w:r>
      <w:r>
        <w:t>s</w:t>
      </w:r>
      <w:r w:rsidRPr="003617DC">
        <w:t>ks.</w:t>
      </w:r>
    </w:p>
    <w:p w14:paraId="2A4F830A" w14:textId="77777777" w:rsidR="001C7E42" w:rsidRPr="003617DC" w:rsidRDefault="001C7E42" w:rsidP="00CC6052">
      <w:r w:rsidRPr="003617DC">
        <w:t>At the end, most participants expressed interest for this topic, agreeing that, considering the views express on the general discussion, consolidation of an agreement is expected during next meeting. Contributions are requested from Administrations.</w:t>
      </w:r>
    </w:p>
    <w:p w14:paraId="4762DCD7" w14:textId="77777777" w:rsidR="001C7E42" w:rsidRPr="003617DC" w:rsidRDefault="001C7E42" w:rsidP="00CC6052">
      <w:r w:rsidRPr="003617DC">
        <w:t>Finally, the possibility to send liaison to TG 6/1 was not agreed from this meeting.</w:t>
      </w:r>
    </w:p>
    <w:p w14:paraId="36BF0583" w14:textId="77777777" w:rsidR="001C7E42" w:rsidRDefault="001C7E42" w:rsidP="00CC6052">
      <w:r w:rsidRPr="003617DC">
        <w:t xml:space="preserve">Due to lack of time, proposal to start development of a new Report on ENG was not discussed and related Document </w:t>
      </w:r>
      <w:hyperlink r:id="rId148" w:history="1">
        <w:r w:rsidRPr="003617DC">
          <w:rPr>
            <w:rStyle w:val="Hyperlink"/>
            <w:rFonts w:eastAsiaTheme="minorEastAsia"/>
            <w:szCs w:val="24"/>
            <w:lang w:val="en-US" w:eastAsia="it-IT"/>
          </w:rPr>
          <w:t>5C/51</w:t>
        </w:r>
      </w:hyperlink>
      <w:r w:rsidRPr="003617DC">
        <w:t>will be carried forward to next meeting.</w:t>
      </w:r>
    </w:p>
    <w:p w14:paraId="59435186" w14:textId="77777777" w:rsidR="001C7E42" w:rsidRPr="005F15C7" w:rsidRDefault="001C7E42" w:rsidP="001C7E42">
      <w:pPr>
        <w:rPr>
          <w:lang w:eastAsia="ja-JP"/>
        </w:rPr>
      </w:pPr>
    </w:p>
    <w:p w14:paraId="54A14149" w14:textId="77777777" w:rsidR="00CC6052" w:rsidRPr="00EF0146" w:rsidRDefault="001C7E42" w:rsidP="001C7E42">
      <w:pPr>
        <w:tabs>
          <w:tab w:val="clear" w:pos="1134"/>
          <w:tab w:val="clear" w:pos="1871"/>
          <w:tab w:val="clear" w:pos="2268"/>
          <w:tab w:val="center" w:pos="7371"/>
        </w:tabs>
        <w:spacing w:before="600"/>
        <w:rPr>
          <w:rStyle w:val="Hyperlink"/>
          <w:rFonts w:asciiTheme="majorBidi" w:eastAsiaTheme="minorEastAsia" w:hAnsiTheme="majorBidi" w:cstheme="majorBidi"/>
          <w:color w:val="auto"/>
          <w:szCs w:val="24"/>
          <w:lang w:val="en-US"/>
        </w:rPr>
      </w:pPr>
      <w:r w:rsidRPr="005F15C7">
        <w:rPr>
          <w:rFonts w:asciiTheme="majorBidi" w:hAnsiTheme="majorBidi" w:cstheme="majorBidi"/>
          <w:szCs w:val="24"/>
          <w:lang w:val="en-US"/>
        </w:rPr>
        <w:tab/>
      </w:r>
      <w:r w:rsidRPr="005F15C7">
        <w:rPr>
          <w:rFonts w:asciiTheme="majorBidi" w:hAnsiTheme="majorBidi" w:cstheme="majorBidi"/>
          <w:szCs w:val="24"/>
        </w:rPr>
        <w:t>Chairman:</w:t>
      </w:r>
      <w:r w:rsidRPr="005F15C7">
        <w:rPr>
          <w:rFonts w:asciiTheme="majorBidi" w:hAnsiTheme="majorBidi" w:cstheme="majorBidi"/>
          <w:bCs/>
          <w:szCs w:val="24"/>
        </w:rPr>
        <w:t xml:space="preserve"> Mr. Pietro Nava</w:t>
      </w:r>
      <w:r w:rsidRPr="005F15C7">
        <w:rPr>
          <w:rFonts w:asciiTheme="majorBidi" w:hAnsiTheme="majorBidi" w:cstheme="majorBidi"/>
          <w:bCs/>
          <w:szCs w:val="24"/>
        </w:rPr>
        <w:br/>
      </w:r>
      <w:r w:rsidRPr="005F15C7">
        <w:rPr>
          <w:szCs w:val="24"/>
        </w:rPr>
        <w:tab/>
      </w:r>
      <w:r w:rsidRPr="005F15C7">
        <w:rPr>
          <w:iCs/>
          <w:szCs w:val="24"/>
        </w:rPr>
        <w:t>Huawei Technologies -</w:t>
      </w:r>
      <w:r w:rsidRPr="005F15C7">
        <w:rPr>
          <w:szCs w:val="24"/>
        </w:rPr>
        <w:t xml:space="preserve"> China</w:t>
      </w:r>
      <w:r w:rsidRPr="005F15C7">
        <w:rPr>
          <w:iCs/>
          <w:szCs w:val="24"/>
        </w:rPr>
        <w:br/>
      </w:r>
      <w:r w:rsidRPr="005F15C7">
        <w:rPr>
          <w:szCs w:val="24"/>
        </w:rPr>
        <w:tab/>
        <w:t xml:space="preserve">e-mail: </w:t>
      </w:r>
      <w:hyperlink r:id="rId149" w:history="1">
        <w:r w:rsidRPr="0000015E">
          <w:rPr>
            <w:rStyle w:val="Hyperlink"/>
            <w:rFonts w:asciiTheme="majorBidi" w:eastAsiaTheme="minorEastAsia" w:hAnsiTheme="majorBidi" w:cstheme="majorBidi"/>
            <w:szCs w:val="24"/>
            <w:lang w:val="en-US"/>
          </w:rPr>
          <w:t>pietro.nava@huawei.com</w:t>
        </w:r>
      </w:hyperlink>
    </w:p>
    <w:p w14:paraId="7C31051D" w14:textId="77777777" w:rsidR="00CC6052" w:rsidRPr="00EF0146" w:rsidRDefault="00CC6052" w:rsidP="001C7E42">
      <w:pPr>
        <w:tabs>
          <w:tab w:val="clear" w:pos="1134"/>
          <w:tab w:val="clear" w:pos="1871"/>
          <w:tab w:val="clear" w:pos="2268"/>
          <w:tab w:val="center" w:pos="7371"/>
        </w:tabs>
        <w:spacing w:before="600"/>
        <w:rPr>
          <w:rStyle w:val="Hyperlink"/>
          <w:rFonts w:asciiTheme="majorBidi" w:eastAsiaTheme="minorEastAsia" w:hAnsiTheme="majorBidi" w:cstheme="majorBidi"/>
          <w:color w:val="auto"/>
          <w:szCs w:val="24"/>
          <w:lang w:val="en-US"/>
        </w:rPr>
      </w:pPr>
    </w:p>
    <w:p w14:paraId="069B60D8" w14:textId="49527A77" w:rsidR="001C7E42" w:rsidRPr="005F15C7" w:rsidRDefault="001C7E42" w:rsidP="001C7E42">
      <w:pPr>
        <w:tabs>
          <w:tab w:val="clear" w:pos="1134"/>
          <w:tab w:val="clear" w:pos="1871"/>
          <w:tab w:val="clear" w:pos="2268"/>
          <w:tab w:val="center" w:pos="7371"/>
        </w:tabs>
        <w:spacing w:before="600"/>
      </w:pPr>
      <w:r w:rsidRPr="005F15C7">
        <w:br w:type="page"/>
      </w:r>
    </w:p>
    <w:p w14:paraId="2F22F78A" w14:textId="05FB6701" w:rsidR="001C7E42" w:rsidRPr="009D1394" w:rsidRDefault="001C7E42" w:rsidP="001C7E42">
      <w:pPr>
        <w:pStyle w:val="Annextitle"/>
        <w:rPr>
          <w:lang w:val="en-US"/>
        </w:rPr>
      </w:pPr>
      <w:bookmarkStart w:id="78" w:name="_Toc48286039"/>
      <w:bookmarkStart w:id="79" w:name="_Toc469324361"/>
      <w:bookmarkStart w:id="80" w:name="_Toc48299087"/>
      <w:r w:rsidRPr="009D1394">
        <w:rPr>
          <w:lang w:val="en-US"/>
        </w:rPr>
        <w:lastRenderedPageBreak/>
        <w:t>APPENDIX 1</w:t>
      </w:r>
      <w:bookmarkStart w:id="81" w:name="_Toc469406505"/>
      <w:bookmarkEnd w:id="78"/>
      <w:r w:rsidR="00CC6052">
        <w:rPr>
          <w:lang w:val="en-US"/>
        </w:rPr>
        <w:br/>
      </w:r>
      <w:r w:rsidR="00CC6052">
        <w:rPr>
          <w:lang w:val="en-US"/>
        </w:rPr>
        <w:br/>
      </w:r>
      <w:r w:rsidRPr="009D1394">
        <w:rPr>
          <w:lang w:val="en-US"/>
        </w:rPr>
        <w:t xml:space="preserve">ITU-R Questions </w:t>
      </w:r>
      <w:r w:rsidRPr="009D1394">
        <w:rPr>
          <w:lang w:val="en-US" w:eastAsia="ja-JP"/>
        </w:rPr>
        <w:t>assigned to Working Party 5C</w:t>
      </w:r>
      <w:bookmarkEnd w:id="79"/>
      <w:bookmarkEnd w:id="81"/>
      <w:bookmarkEnd w:id="8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808"/>
        <w:gridCol w:w="1127"/>
        <w:gridCol w:w="1281"/>
      </w:tblGrid>
      <w:tr w:rsidR="001C7E42" w:rsidRPr="00797537" w14:paraId="135283A4" w14:textId="77777777" w:rsidTr="00CC6052">
        <w:trPr>
          <w:cantSplit/>
          <w:tblHeader/>
          <w:jc w:val="center"/>
        </w:trPr>
        <w:tc>
          <w:tcPr>
            <w:tcW w:w="734" w:type="pct"/>
            <w:shd w:val="clear" w:color="auto" w:fill="auto"/>
            <w:vAlign w:val="center"/>
          </w:tcPr>
          <w:p w14:paraId="6B7F2B98" w14:textId="77777777" w:rsidR="001C7E42" w:rsidRPr="00F62208" w:rsidRDefault="001C7E42" w:rsidP="006F6283">
            <w:pPr>
              <w:pStyle w:val="Tablehead"/>
              <w:rPr>
                <w:rFonts w:eastAsia="SimSun"/>
                <w:b w:val="0"/>
                <w:bCs/>
              </w:rPr>
            </w:pPr>
            <w:r w:rsidRPr="00F62208">
              <w:rPr>
                <w:rFonts w:eastAsia="SimSun"/>
                <w:b w:val="0"/>
                <w:bCs/>
              </w:rPr>
              <w:t>Question ITU</w:t>
            </w:r>
            <w:r w:rsidRPr="00F62208">
              <w:rPr>
                <w:rFonts w:eastAsia="SimSun"/>
                <w:b w:val="0"/>
                <w:bCs/>
              </w:rPr>
              <w:noBreakHyphen/>
              <w:t>R</w:t>
            </w:r>
          </w:p>
        </w:tc>
        <w:tc>
          <w:tcPr>
            <w:tcW w:w="3016" w:type="pct"/>
            <w:shd w:val="clear" w:color="auto" w:fill="auto"/>
            <w:vAlign w:val="center"/>
          </w:tcPr>
          <w:p w14:paraId="08B8447B" w14:textId="77777777" w:rsidR="001C7E42" w:rsidRPr="00797537" w:rsidRDefault="001C7E42" w:rsidP="006F6283">
            <w:pPr>
              <w:pStyle w:val="Tablehead"/>
              <w:rPr>
                <w:rFonts w:eastAsia="SimSun"/>
              </w:rPr>
            </w:pPr>
            <w:r w:rsidRPr="00797537">
              <w:rPr>
                <w:rFonts w:eastAsia="SimSun"/>
              </w:rPr>
              <w:t>Title</w:t>
            </w:r>
          </w:p>
        </w:tc>
        <w:tc>
          <w:tcPr>
            <w:tcW w:w="585" w:type="pct"/>
            <w:shd w:val="clear" w:color="auto" w:fill="auto"/>
            <w:vAlign w:val="center"/>
          </w:tcPr>
          <w:p w14:paraId="2027E9A5" w14:textId="77777777" w:rsidR="001C7E42" w:rsidRPr="00797537" w:rsidRDefault="001C7E42" w:rsidP="006F6283">
            <w:pPr>
              <w:pStyle w:val="Tablehead"/>
              <w:rPr>
                <w:rFonts w:eastAsia="SimSun"/>
              </w:rPr>
            </w:pPr>
            <w:r w:rsidRPr="00797537">
              <w:rPr>
                <w:rFonts w:eastAsia="SimSun"/>
              </w:rPr>
              <w:t>Category</w:t>
            </w:r>
          </w:p>
        </w:tc>
        <w:tc>
          <w:tcPr>
            <w:tcW w:w="665" w:type="pct"/>
            <w:shd w:val="clear" w:color="auto" w:fill="auto"/>
            <w:vAlign w:val="center"/>
          </w:tcPr>
          <w:p w14:paraId="363B12F1" w14:textId="77777777" w:rsidR="001C7E42" w:rsidRPr="00797537" w:rsidRDefault="001C7E42" w:rsidP="006F6283">
            <w:pPr>
              <w:pStyle w:val="Tablehead"/>
              <w:rPr>
                <w:rFonts w:eastAsia="SimSun"/>
              </w:rPr>
            </w:pPr>
            <w:r w:rsidRPr="00797537">
              <w:rPr>
                <w:rFonts w:eastAsia="SimSun"/>
              </w:rPr>
              <w:t xml:space="preserve">WP </w:t>
            </w:r>
          </w:p>
        </w:tc>
      </w:tr>
      <w:tr w:rsidR="001C7E42" w:rsidRPr="00797537" w14:paraId="29B705C7" w14:textId="77777777" w:rsidTr="00CC6052">
        <w:trPr>
          <w:cantSplit/>
          <w:jc w:val="center"/>
        </w:trPr>
        <w:tc>
          <w:tcPr>
            <w:tcW w:w="734" w:type="pct"/>
            <w:shd w:val="clear" w:color="auto" w:fill="auto"/>
          </w:tcPr>
          <w:p w14:paraId="5F90E71E" w14:textId="77777777" w:rsidR="001C7E42" w:rsidRPr="00F62208" w:rsidRDefault="000542F2" w:rsidP="006F6283">
            <w:pPr>
              <w:pStyle w:val="Tabletext"/>
              <w:jc w:val="center"/>
              <w:rPr>
                <w:rStyle w:val="Hyperlink"/>
                <w:rFonts w:asciiTheme="majorBidi" w:eastAsiaTheme="minorEastAsia" w:hAnsiTheme="majorBidi" w:cstheme="majorBidi"/>
                <w:bCs/>
              </w:rPr>
            </w:pPr>
            <w:hyperlink r:id="rId150" w:history="1">
              <w:r w:rsidR="001C7E42" w:rsidRPr="00F62208">
                <w:rPr>
                  <w:rStyle w:val="Hyperlink"/>
                  <w:rFonts w:asciiTheme="majorBidi" w:eastAsiaTheme="minorEastAsia" w:hAnsiTheme="majorBidi" w:cstheme="majorBidi"/>
                  <w:bCs/>
                </w:rPr>
                <w:t>110-3/5</w:t>
              </w:r>
            </w:hyperlink>
          </w:p>
        </w:tc>
        <w:tc>
          <w:tcPr>
            <w:tcW w:w="3016" w:type="pct"/>
            <w:shd w:val="clear" w:color="auto" w:fill="auto"/>
          </w:tcPr>
          <w:p w14:paraId="54FF611C" w14:textId="77777777" w:rsidR="001C7E42" w:rsidRPr="00797537" w:rsidRDefault="001C7E42" w:rsidP="006F6283">
            <w:pPr>
              <w:pStyle w:val="Tabletext"/>
              <w:rPr>
                <w:rFonts w:eastAsia="SimSun"/>
                <w:color w:val="000000"/>
                <w:lang w:eastAsia="zh-CN"/>
              </w:rPr>
            </w:pPr>
            <w:r w:rsidRPr="00797537">
              <w:rPr>
                <w:rFonts w:eastAsia="SimSun"/>
                <w:color w:val="000000"/>
                <w:lang w:eastAsia="zh-CN"/>
              </w:rPr>
              <w:t>Reference radiation patterns of point-to-point fixed wireless system ante</w:t>
            </w:r>
            <w:r>
              <w:rPr>
                <w:rFonts w:eastAsia="SimSun"/>
                <w:color w:val="000000"/>
                <w:lang w:eastAsia="zh-CN"/>
              </w:rPr>
              <w:t>nnas for use in sharing studies</w:t>
            </w:r>
          </w:p>
        </w:tc>
        <w:tc>
          <w:tcPr>
            <w:tcW w:w="585" w:type="pct"/>
            <w:shd w:val="clear" w:color="auto" w:fill="auto"/>
            <w:vAlign w:val="center"/>
          </w:tcPr>
          <w:p w14:paraId="643D48A2" w14:textId="77777777" w:rsidR="001C7E42" w:rsidRPr="00797537" w:rsidRDefault="001C7E42" w:rsidP="006F6283">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665" w:type="pct"/>
            <w:shd w:val="clear" w:color="auto" w:fill="auto"/>
            <w:vAlign w:val="center"/>
          </w:tcPr>
          <w:p w14:paraId="1E186A69" w14:textId="77777777" w:rsidR="001C7E42" w:rsidRPr="00797537" w:rsidRDefault="001C7E42" w:rsidP="006F6283">
            <w:pPr>
              <w:pStyle w:val="Tabletext"/>
              <w:jc w:val="center"/>
              <w:rPr>
                <w:rFonts w:asciiTheme="majorBidi" w:eastAsia="SimSun" w:hAnsiTheme="majorBidi" w:cstheme="majorBidi"/>
              </w:rPr>
            </w:pPr>
            <w:r w:rsidRPr="00797537">
              <w:rPr>
                <w:rFonts w:asciiTheme="majorBidi" w:eastAsia="SimSun" w:hAnsiTheme="majorBidi" w:cstheme="majorBidi"/>
              </w:rPr>
              <w:t>5C</w:t>
            </w:r>
          </w:p>
        </w:tc>
      </w:tr>
      <w:tr w:rsidR="001C7E42" w:rsidRPr="00797537" w14:paraId="5E3D8AD1" w14:textId="77777777" w:rsidTr="00CC6052">
        <w:trPr>
          <w:cantSplit/>
          <w:jc w:val="center"/>
        </w:trPr>
        <w:tc>
          <w:tcPr>
            <w:tcW w:w="734" w:type="pct"/>
            <w:shd w:val="clear" w:color="auto" w:fill="auto"/>
          </w:tcPr>
          <w:p w14:paraId="6D656FA4" w14:textId="77777777" w:rsidR="001C7E42" w:rsidRPr="00F62208" w:rsidRDefault="000542F2" w:rsidP="006F6283">
            <w:pPr>
              <w:pStyle w:val="Tabletext"/>
              <w:jc w:val="center"/>
              <w:rPr>
                <w:rStyle w:val="Hyperlink"/>
                <w:rFonts w:asciiTheme="majorBidi" w:eastAsiaTheme="minorEastAsia" w:hAnsiTheme="majorBidi" w:cstheme="majorBidi"/>
                <w:bCs/>
              </w:rPr>
            </w:pPr>
            <w:hyperlink r:id="rId151" w:history="1">
              <w:r w:rsidR="001C7E42" w:rsidRPr="00F62208">
                <w:rPr>
                  <w:rStyle w:val="Hyperlink"/>
                  <w:rFonts w:asciiTheme="majorBidi" w:eastAsiaTheme="minorEastAsia" w:hAnsiTheme="majorBidi" w:cstheme="majorBidi"/>
                  <w:bCs/>
                </w:rPr>
                <w:t>242-2/5</w:t>
              </w:r>
            </w:hyperlink>
          </w:p>
        </w:tc>
        <w:tc>
          <w:tcPr>
            <w:tcW w:w="3016" w:type="pct"/>
            <w:shd w:val="clear" w:color="auto" w:fill="auto"/>
          </w:tcPr>
          <w:p w14:paraId="6778EA4D" w14:textId="77777777" w:rsidR="001C7E42" w:rsidRPr="00797537" w:rsidRDefault="001C7E42" w:rsidP="006F6283">
            <w:pPr>
              <w:pStyle w:val="Tabletext"/>
              <w:rPr>
                <w:rFonts w:eastAsia="SimSun"/>
                <w:color w:val="000000"/>
                <w:lang w:eastAsia="zh-CN"/>
              </w:rPr>
            </w:pPr>
            <w:r w:rsidRPr="00797537">
              <w:rPr>
                <w:rFonts w:eastAsia="SimSun"/>
                <w:color w:val="000000"/>
                <w:lang w:eastAsia="zh-CN"/>
              </w:rPr>
              <w:t>Reference radiation patterns of omnidirectional and sectoral antennas for the fixed and mobile services for use in sharing studies</w:t>
            </w:r>
          </w:p>
        </w:tc>
        <w:tc>
          <w:tcPr>
            <w:tcW w:w="585" w:type="pct"/>
            <w:shd w:val="clear" w:color="auto" w:fill="auto"/>
            <w:vAlign w:val="center"/>
          </w:tcPr>
          <w:p w14:paraId="24C17267" w14:textId="77777777" w:rsidR="001C7E42" w:rsidRPr="00797537" w:rsidRDefault="001C7E42" w:rsidP="006F6283">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665" w:type="pct"/>
            <w:shd w:val="clear" w:color="auto" w:fill="auto"/>
            <w:vAlign w:val="center"/>
          </w:tcPr>
          <w:p w14:paraId="2C4E9882" w14:textId="77777777" w:rsidR="001C7E42" w:rsidRPr="00797537" w:rsidRDefault="001C7E42" w:rsidP="006F6283">
            <w:pPr>
              <w:pStyle w:val="Tabletext"/>
              <w:jc w:val="center"/>
              <w:rPr>
                <w:rFonts w:asciiTheme="majorBidi" w:eastAsia="SimSun" w:hAnsiTheme="majorBidi" w:cstheme="majorBidi"/>
              </w:rPr>
            </w:pPr>
            <w:r w:rsidRPr="00797537">
              <w:rPr>
                <w:rFonts w:asciiTheme="majorBidi" w:eastAsia="SimSun" w:hAnsiTheme="majorBidi" w:cstheme="majorBidi"/>
              </w:rPr>
              <w:t>5A, 5C, 5D</w:t>
            </w:r>
          </w:p>
        </w:tc>
      </w:tr>
      <w:tr w:rsidR="001C7E42" w:rsidRPr="00797537" w14:paraId="74CB7C62" w14:textId="77777777" w:rsidTr="00CC6052">
        <w:trPr>
          <w:cantSplit/>
          <w:jc w:val="center"/>
        </w:trPr>
        <w:tc>
          <w:tcPr>
            <w:tcW w:w="734" w:type="pct"/>
            <w:shd w:val="clear" w:color="auto" w:fill="auto"/>
          </w:tcPr>
          <w:p w14:paraId="7A035AB9" w14:textId="77777777" w:rsidR="001C7E42" w:rsidRPr="00F62208" w:rsidRDefault="000542F2" w:rsidP="006F6283">
            <w:pPr>
              <w:pStyle w:val="Tabletext"/>
              <w:jc w:val="center"/>
              <w:rPr>
                <w:rStyle w:val="Hyperlink"/>
                <w:rFonts w:asciiTheme="majorBidi" w:eastAsiaTheme="minorEastAsia" w:hAnsiTheme="majorBidi" w:cstheme="majorBidi"/>
                <w:bCs/>
              </w:rPr>
            </w:pPr>
            <w:hyperlink r:id="rId152" w:history="1">
              <w:r w:rsidR="001C7E42" w:rsidRPr="00F62208">
                <w:rPr>
                  <w:rStyle w:val="Hyperlink"/>
                  <w:rFonts w:asciiTheme="majorBidi" w:eastAsiaTheme="minorEastAsia" w:hAnsiTheme="majorBidi" w:cstheme="majorBidi"/>
                  <w:bCs/>
                </w:rPr>
                <w:t>246-1/5</w:t>
              </w:r>
            </w:hyperlink>
          </w:p>
        </w:tc>
        <w:tc>
          <w:tcPr>
            <w:tcW w:w="3016" w:type="pct"/>
            <w:shd w:val="clear" w:color="auto" w:fill="auto"/>
          </w:tcPr>
          <w:p w14:paraId="6DBC7380" w14:textId="77777777" w:rsidR="001C7E42" w:rsidRPr="00797537" w:rsidRDefault="001C7E42" w:rsidP="006F6283">
            <w:pPr>
              <w:pStyle w:val="Tabletext"/>
              <w:rPr>
                <w:rFonts w:eastAsia="SimSun"/>
                <w:color w:val="000000"/>
                <w:lang w:eastAsia="zh-CN"/>
              </w:rPr>
            </w:pPr>
            <w:r w:rsidRPr="00797537">
              <w:rPr>
                <w:rFonts w:eastAsia="SimSun"/>
                <w:color w:val="000000"/>
                <w:lang w:eastAsia="zh-CN"/>
              </w:rPr>
              <w:t>Technical characteristics and channelling requirements for adaptive HF systems</w:t>
            </w:r>
          </w:p>
        </w:tc>
        <w:tc>
          <w:tcPr>
            <w:tcW w:w="585" w:type="pct"/>
            <w:shd w:val="clear" w:color="auto" w:fill="auto"/>
            <w:vAlign w:val="center"/>
          </w:tcPr>
          <w:p w14:paraId="71A7DEEC" w14:textId="77777777" w:rsidR="001C7E42" w:rsidRPr="00797537" w:rsidRDefault="001C7E42" w:rsidP="006F6283">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665" w:type="pct"/>
            <w:shd w:val="clear" w:color="auto" w:fill="auto"/>
            <w:vAlign w:val="center"/>
          </w:tcPr>
          <w:p w14:paraId="501FF374" w14:textId="77777777" w:rsidR="001C7E42" w:rsidRPr="00797537" w:rsidRDefault="001C7E42" w:rsidP="006F6283">
            <w:pPr>
              <w:pStyle w:val="Tabletext"/>
              <w:jc w:val="center"/>
              <w:rPr>
                <w:rFonts w:asciiTheme="majorBidi" w:eastAsia="SimSun" w:hAnsiTheme="majorBidi" w:cstheme="majorBidi"/>
              </w:rPr>
            </w:pPr>
            <w:r w:rsidRPr="00797537">
              <w:rPr>
                <w:rFonts w:asciiTheme="majorBidi" w:eastAsia="SimSun" w:hAnsiTheme="majorBidi" w:cstheme="majorBidi"/>
              </w:rPr>
              <w:t>5C</w:t>
            </w:r>
          </w:p>
        </w:tc>
      </w:tr>
      <w:tr w:rsidR="001C7E42" w:rsidRPr="00797537" w14:paraId="57003784" w14:textId="77777777" w:rsidTr="00CC6052">
        <w:trPr>
          <w:cantSplit/>
          <w:jc w:val="center"/>
        </w:trPr>
        <w:tc>
          <w:tcPr>
            <w:tcW w:w="734" w:type="pct"/>
            <w:shd w:val="clear" w:color="auto" w:fill="auto"/>
          </w:tcPr>
          <w:p w14:paraId="3D6FB43D" w14:textId="77777777" w:rsidR="001C7E42" w:rsidRPr="00F62208" w:rsidRDefault="000542F2" w:rsidP="006F6283">
            <w:pPr>
              <w:pStyle w:val="Tabletext"/>
              <w:jc w:val="center"/>
              <w:rPr>
                <w:rStyle w:val="Hyperlink"/>
                <w:rFonts w:asciiTheme="majorBidi" w:eastAsiaTheme="minorEastAsia" w:hAnsiTheme="majorBidi" w:cstheme="majorBidi"/>
                <w:bCs/>
              </w:rPr>
            </w:pPr>
            <w:hyperlink r:id="rId153" w:history="1">
              <w:r w:rsidR="001C7E42" w:rsidRPr="00F62208">
                <w:rPr>
                  <w:rStyle w:val="Hyperlink"/>
                  <w:rFonts w:asciiTheme="majorBidi" w:eastAsiaTheme="minorEastAsia" w:hAnsiTheme="majorBidi" w:cstheme="majorBidi"/>
                  <w:bCs/>
                </w:rPr>
                <w:t>247-1/5</w:t>
              </w:r>
            </w:hyperlink>
          </w:p>
        </w:tc>
        <w:tc>
          <w:tcPr>
            <w:tcW w:w="3016" w:type="pct"/>
            <w:shd w:val="clear" w:color="auto" w:fill="auto"/>
          </w:tcPr>
          <w:p w14:paraId="01624CB9" w14:textId="77777777" w:rsidR="001C7E42" w:rsidRPr="00797537" w:rsidRDefault="001C7E42" w:rsidP="006F6283">
            <w:pPr>
              <w:pStyle w:val="Tabletext"/>
              <w:rPr>
                <w:rFonts w:eastAsia="SimSun"/>
                <w:color w:val="000000"/>
                <w:lang w:eastAsia="zh-CN"/>
              </w:rPr>
            </w:pPr>
            <w:r w:rsidRPr="00797537">
              <w:rPr>
                <w:rFonts w:eastAsia="SimSun"/>
                <w:color w:val="000000"/>
                <w:lang w:eastAsia="zh-CN"/>
              </w:rPr>
              <w:t>Radio-frequency arrangements for fixed wireless systems</w:t>
            </w:r>
          </w:p>
        </w:tc>
        <w:tc>
          <w:tcPr>
            <w:tcW w:w="585" w:type="pct"/>
            <w:shd w:val="clear" w:color="auto" w:fill="auto"/>
            <w:vAlign w:val="center"/>
          </w:tcPr>
          <w:p w14:paraId="33261067" w14:textId="77777777" w:rsidR="001C7E42" w:rsidRPr="00797537" w:rsidRDefault="001C7E42" w:rsidP="006F6283">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665" w:type="pct"/>
            <w:shd w:val="clear" w:color="auto" w:fill="auto"/>
            <w:vAlign w:val="center"/>
          </w:tcPr>
          <w:p w14:paraId="565005ED" w14:textId="77777777" w:rsidR="001C7E42" w:rsidRPr="00797537" w:rsidRDefault="001C7E42" w:rsidP="006F6283">
            <w:pPr>
              <w:pStyle w:val="Tabletext"/>
              <w:jc w:val="center"/>
              <w:rPr>
                <w:rFonts w:asciiTheme="majorBidi" w:eastAsia="SimSun" w:hAnsiTheme="majorBidi" w:cstheme="majorBidi"/>
              </w:rPr>
            </w:pPr>
            <w:r w:rsidRPr="00797537">
              <w:rPr>
                <w:rFonts w:asciiTheme="majorBidi" w:eastAsia="SimSun" w:hAnsiTheme="majorBidi" w:cstheme="majorBidi"/>
              </w:rPr>
              <w:t>5C</w:t>
            </w:r>
          </w:p>
        </w:tc>
      </w:tr>
      <w:tr w:rsidR="001C7E42" w:rsidRPr="00797537" w14:paraId="408C2A4C" w14:textId="77777777" w:rsidTr="00CC6052">
        <w:trPr>
          <w:cantSplit/>
          <w:jc w:val="center"/>
        </w:trPr>
        <w:tc>
          <w:tcPr>
            <w:tcW w:w="734" w:type="pct"/>
            <w:shd w:val="clear" w:color="auto" w:fill="auto"/>
          </w:tcPr>
          <w:p w14:paraId="3E5EA004" w14:textId="77777777" w:rsidR="001C7E42" w:rsidRPr="00F62208" w:rsidRDefault="000542F2" w:rsidP="006F6283">
            <w:pPr>
              <w:pStyle w:val="Tabletext"/>
              <w:jc w:val="center"/>
              <w:rPr>
                <w:rFonts w:asciiTheme="majorBidi" w:eastAsia="SimSun" w:hAnsiTheme="majorBidi" w:cstheme="majorBidi"/>
                <w:bCs/>
                <w:lang w:eastAsia="zh-CN"/>
              </w:rPr>
            </w:pPr>
            <w:hyperlink r:id="rId154" w:history="1">
              <w:r w:rsidR="001C7E42" w:rsidRPr="00F62208">
                <w:rPr>
                  <w:rStyle w:val="Hyperlink"/>
                  <w:rFonts w:asciiTheme="majorBidi" w:eastAsia="SimSun" w:hAnsiTheme="majorBidi" w:cstheme="majorBidi"/>
                  <w:bCs/>
                </w:rPr>
                <w:t>248/5</w:t>
              </w:r>
            </w:hyperlink>
          </w:p>
        </w:tc>
        <w:tc>
          <w:tcPr>
            <w:tcW w:w="3016" w:type="pct"/>
            <w:shd w:val="clear" w:color="auto" w:fill="auto"/>
          </w:tcPr>
          <w:p w14:paraId="4F2D83DB" w14:textId="77777777" w:rsidR="001C7E42" w:rsidRPr="00797537" w:rsidRDefault="001C7E42" w:rsidP="006F6283">
            <w:pPr>
              <w:pStyle w:val="Tabletext"/>
              <w:rPr>
                <w:rFonts w:eastAsia="SimSun"/>
                <w:color w:val="000000"/>
                <w:lang w:eastAsia="zh-CN"/>
              </w:rPr>
            </w:pPr>
            <w:r w:rsidRPr="00797537">
              <w:rPr>
                <w:rFonts w:eastAsia="SimSun"/>
                <w:color w:val="000000"/>
                <w:lang w:eastAsia="zh-CN"/>
              </w:rPr>
              <w:t>Technical and operational characteristics for systems in the fixed service used for disaster mitigation and relief</w:t>
            </w:r>
          </w:p>
        </w:tc>
        <w:tc>
          <w:tcPr>
            <w:tcW w:w="585" w:type="pct"/>
            <w:shd w:val="clear" w:color="auto" w:fill="auto"/>
            <w:vAlign w:val="center"/>
          </w:tcPr>
          <w:p w14:paraId="20285090" w14:textId="77777777" w:rsidR="001C7E42" w:rsidRPr="00797537" w:rsidRDefault="001C7E42" w:rsidP="006F6283">
            <w:pPr>
              <w:pStyle w:val="Tabletext"/>
              <w:jc w:val="center"/>
              <w:rPr>
                <w:rFonts w:asciiTheme="majorBidi" w:eastAsia="SimSun" w:hAnsiTheme="majorBidi" w:cstheme="majorBidi"/>
              </w:rPr>
            </w:pPr>
            <w:r w:rsidRPr="00797537">
              <w:rPr>
                <w:rFonts w:asciiTheme="majorBidi" w:eastAsia="SimSun" w:hAnsiTheme="majorBidi" w:cstheme="majorBidi"/>
              </w:rPr>
              <w:t>S1</w:t>
            </w:r>
          </w:p>
        </w:tc>
        <w:tc>
          <w:tcPr>
            <w:tcW w:w="665" w:type="pct"/>
            <w:shd w:val="clear" w:color="auto" w:fill="auto"/>
            <w:vAlign w:val="center"/>
          </w:tcPr>
          <w:p w14:paraId="45A75C49" w14:textId="77777777" w:rsidR="001C7E42" w:rsidRPr="00797537" w:rsidRDefault="001C7E42" w:rsidP="006F6283">
            <w:pPr>
              <w:pStyle w:val="Tabletext"/>
              <w:jc w:val="center"/>
              <w:rPr>
                <w:rFonts w:asciiTheme="majorBidi" w:eastAsia="SimSun" w:hAnsiTheme="majorBidi" w:cstheme="majorBidi"/>
              </w:rPr>
            </w:pPr>
            <w:r w:rsidRPr="00797537">
              <w:rPr>
                <w:rFonts w:asciiTheme="majorBidi" w:eastAsia="SimSun" w:hAnsiTheme="majorBidi" w:cstheme="majorBidi"/>
              </w:rPr>
              <w:t>5C</w:t>
            </w:r>
          </w:p>
        </w:tc>
      </w:tr>
      <w:tr w:rsidR="001C7E42" w:rsidRPr="00797537" w14:paraId="5D4DC43D" w14:textId="77777777" w:rsidTr="00CC6052">
        <w:trPr>
          <w:cantSplit/>
          <w:jc w:val="center"/>
        </w:trPr>
        <w:tc>
          <w:tcPr>
            <w:tcW w:w="734" w:type="pct"/>
            <w:shd w:val="clear" w:color="auto" w:fill="auto"/>
          </w:tcPr>
          <w:p w14:paraId="5C3F6DEA" w14:textId="77777777" w:rsidR="001C7E42" w:rsidRPr="00F62208" w:rsidRDefault="000542F2" w:rsidP="006F6283">
            <w:pPr>
              <w:pStyle w:val="Tabletext"/>
              <w:jc w:val="center"/>
              <w:rPr>
                <w:rFonts w:asciiTheme="majorBidi" w:eastAsia="SimSun" w:hAnsiTheme="majorBidi" w:cstheme="majorBidi"/>
                <w:bCs/>
                <w:lang w:eastAsia="zh-CN"/>
              </w:rPr>
            </w:pPr>
            <w:hyperlink r:id="rId155" w:history="1">
              <w:r w:rsidR="001C7E42" w:rsidRPr="00F62208">
                <w:rPr>
                  <w:rStyle w:val="Hyperlink"/>
                  <w:rFonts w:asciiTheme="majorBidi" w:eastAsiaTheme="minorEastAsia" w:hAnsiTheme="majorBidi" w:cstheme="majorBidi"/>
                  <w:bCs/>
                </w:rPr>
                <w:t>252/5</w:t>
              </w:r>
            </w:hyperlink>
          </w:p>
        </w:tc>
        <w:tc>
          <w:tcPr>
            <w:tcW w:w="3016" w:type="pct"/>
            <w:shd w:val="clear" w:color="auto" w:fill="auto"/>
          </w:tcPr>
          <w:p w14:paraId="08688EB7" w14:textId="77777777" w:rsidR="001C7E42" w:rsidRPr="00797537" w:rsidRDefault="001C7E42" w:rsidP="006F6283">
            <w:pPr>
              <w:spacing w:before="40" w:after="40"/>
            </w:pPr>
            <w:r w:rsidRPr="00797537">
              <w:rPr>
                <w:sz w:val="20"/>
              </w:rPr>
              <w:t>Frequency sharing and compatibility between systems in the fixed service and systems in other services</w:t>
            </w:r>
          </w:p>
        </w:tc>
        <w:tc>
          <w:tcPr>
            <w:tcW w:w="585" w:type="pct"/>
            <w:shd w:val="clear" w:color="auto" w:fill="auto"/>
            <w:vAlign w:val="center"/>
          </w:tcPr>
          <w:p w14:paraId="2E37BAC1" w14:textId="77777777" w:rsidR="001C7E42" w:rsidRPr="00797537" w:rsidRDefault="001C7E42" w:rsidP="006F6283">
            <w:pPr>
              <w:pStyle w:val="Tabletext"/>
              <w:jc w:val="center"/>
              <w:rPr>
                <w:rFonts w:asciiTheme="majorBidi" w:eastAsia="SimSun" w:hAnsiTheme="majorBidi" w:cstheme="majorBidi"/>
              </w:rPr>
            </w:pPr>
            <w:r w:rsidRPr="00797537">
              <w:rPr>
                <w:rFonts w:asciiTheme="majorBidi" w:eastAsia="SimSun" w:hAnsiTheme="majorBidi" w:cstheme="majorBidi"/>
              </w:rPr>
              <w:t>S1</w:t>
            </w:r>
          </w:p>
        </w:tc>
        <w:tc>
          <w:tcPr>
            <w:tcW w:w="665" w:type="pct"/>
            <w:shd w:val="clear" w:color="auto" w:fill="auto"/>
            <w:vAlign w:val="center"/>
          </w:tcPr>
          <w:p w14:paraId="2B044167" w14:textId="77777777" w:rsidR="001C7E42" w:rsidRPr="00797537" w:rsidRDefault="001C7E42" w:rsidP="006F6283">
            <w:pPr>
              <w:pStyle w:val="Tabletext"/>
              <w:jc w:val="center"/>
              <w:rPr>
                <w:rFonts w:asciiTheme="majorBidi" w:eastAsia="SimSun" w:hAnsiTheme="majorBidi" w:cstheme="majorBidi"/>
              </w:rPr>
            </w:pPr>
            <w:r w:rsidRPr="00797537">
              <w:rPr>
                <w:rFonts w:asciiTheme="majorBidi" w:eastAsia="SimSun" w:hAnsiTheme="majorBidi" w:cstheme="majorBidi"/>
              </w:rPr>
              <w:t>5C</w:t>
            </w:r>
          </w:p>
        </w:tc>
      </w:tr>
      <w:tr w:rsidR="001C7E42" w:rsidRPr="00797537" w14:paraId="5113F095" w14:textId="77777777" w:rsidTr="00CC6052">
        <w:trPr>
          <w:cantSplit/>
          <w:jc w:val="center"/>
        </w:trPr>
        <w:tc>
          <w:tcPr>
            <w:tcW w:w="734" w:type="pct"/>
            <w:shd w:val="clear" w:color="auto" w:fill="auto"/>
          </w:tcPr>
          <w:p w14:paraId="0B6E3E5E" w14:textId="77777777" w:rsidR="001C7E42" w:rsidRPr="00F62208" w:rsidRDefault="000542F2" w:rsidP="006F6283">
            <w:pPr>
              <w:pStyle w:val="Tabletext"/>
              <w:jc w:val="center"/>
              <w:rPr>
                <w:rFonts w:asciiTheme="majorBidi" w:eastAsia="SimSun" w:hAnsiTheme="majorBidi" w:cstheme="majorBidi"/>
                <w:bCs/>
                <w:lang w:eastAsia="zh-CN"/>
              </w:rPr>
            </w:pPr>
            <w:hyperlink r:id="rId156" w:history="1">
              <w:r w:rsidR="001C7E42" w:rsidRPr="00F62208">
                <w:rPr>
                  <w:rStyle w:val="Hyperlink"/>
                  <w:rFonts w:asciiTheme="majorBidi" w:eastAsiaTheme="minorEastAsia" w:hAnsiTheme="majorBidi" w:cstheme="majorBidi"/>
                  <w:bCs/>
                </w:rPr>
                <w:t>253/5</w:t>
              </w:r>
            </w:hyperlink>
          </w:p>
        </w:tc>
        <w:tc>
          <w:tcPr>
            <w:tcW w:w="3016" w:type="pct"/>
            <w:shd w:val="clear" w:color="auto" w:fill="auto"/>
          </w:tcPr>
          <w:p w14:paraId="1F5B4656" w14:textId="77777777" w:rsidR="001C7E42" w:rsidRPr="00797537" w:rsidRDefault="001C7E42" w:rsidP="006F6283">
            <w:pPr>
              <w:spacing w:before="40" w:after="40"/>
              <w:rPr>
                <w:b/>
              </w:rPr>
            </w:pPr>
            <w:r w:rsidRPr="00797537">
              <w:rPr>
                <w:sz w:val="20"/>
              </w:rPr>
              <w:t>Fixed service use and future trends</w:t>
            </w:r>
          </w:p>
        </w:tc>
        <w:tc>
          <w:tcPr>
            <w:tcW w:w="585" w:type="pct"/>
            <w:shd w:val="clear" w:color="auto" w:fill="auto"/>
            <w:vAlign w:val="center"/>
          </w:tcPr>
          <w:p w14:paraId="0BA60ED6" w14:textId="77777777" w:rsidR="001C7E42" w:rsidRPr="00797537" w:rsidRDefault="001C7E42" w:rsidP="006F6283">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665" w:type="pct"/>
            <w:shd w:val="clear" w:color="auto" w:fill="auto"/>
            <w:vAlign w:val="center"/>
          </w:tcPr>
          <w:p w14:paraId="7C93E70E" w14:textId="77777777" w:rsidR="001C7E42" w:rsidRPr="00797537" w:rsidRDefault="001C7E42" w:rsidP="006F6283">
            <w:pPr>
              <w:pStyle w:val="Tabletext"/>
              <w:jc w:val="center"/>
              <w:rPr>
                <w:rFonts w:asciiTheme="majorBidi" w:eastAsia="SimSun" w:hAnsiTheme="majorBidi" w:cstheme="majorBidi"/>
              </w:rPr>
            </w:pPr>
            <w:r w:rsidRPr="00797537">
              <w:rPr>
                <w:rFonts w:asciiTheme="majorBidi" w:eastAsia="SimSun" w:hAnsiTheme="majorBidi" w:cstheme="majorBidi"/>
              </w:rPr>
              <w:t>5C</w:t>
            </w:r>
          </w:p>
        </w:tc>
      </w:tr>
      <w:tr w:rsidR="001C7E42" w:rsidRPr="00797537" w14:paraId="7347891E" w14:textId="77777777" w:rsidTr="00CC6052">
        <w:trPr>
          <w:cantSplit/>
          <w:jc w:val="center"/>
        </w:trPr>
        <w:tc>
          <w:tcPr>
            <w:tcW w:w="734" w:type="pct"/>
            <w:shd w:val="clear" w:color="auto" w:fill="auto"/>
          </w:tcPr>
          <w:p w14:paraId="05015E92" w14:textId="77777777" w:rsidR="001C7E42" w:rsidRPr="00F62208" w:rsidRDefault="000542F2" w:rsidP="006F6283">
            <w:pPr>
              <w:pStyle w:val="Tabletext"/>
              <w:jc w:val="center"/>
              <w:rPr>
                <w:rFonts w:asciiTheme="majorBidi" w:hAnsiTheme="majorBidi" w:cstheme="majorBidi"/>
                <w:bCs/>
              </w:rPr>
            </w:pPr>
            <w:hyperlink r:id="rId157" w:history="1">
              <w:r w:rsidR="001C7E42" w:rsidRPr="00F62208">
                <w:rPr>
                  <w:rStyle w:val="Hyperlink"/>
                  <w:rFonts w:asciiTheme="majorBidi" w:eastAsiaTheme="minorEastAsia" w:hAnsiTheme="majorBidi" w:cstheme="majorBidi"/>
                  <w:bCs/>
                </w:rPr>
                <w:t>257-1/5</w:t>
              </w:r>
            </w:hyperlink>
          </w:p>
        </w:tc>
        <w:tc>
          <w:tcPr>
            <w:tcW w:w="3016" w:type="pct"/>
            <w:shd w:val="clear" w:color="auto" w:fill="auto"/>
          </w:tcPr>
          <w:p w14:paraId="2095C3BC" w14:textId="77777777" w:rsidR="001C7E42" w:rsidRPr="00797537" w:rsidRDefault="001C7E42" w:rsidP="006F6283">
            <w:pPr>
              <w:pStyle w:val="Tabletext"/>
              <w:rPr>
                <w:rFonts w:asciiTheme="majorBidi" w:hAnsiTheme="majorBidi" w:cstheme="majorBidi"/>
                <w:szCs w:val="14"/>
                <w:lang w:eastAsia="ja-JP"/>
              </w:rPr>
            </w:pPr>
            <w:r w:rsidRPr="00797537">
              <w:rPr>
                <w:rFonts w:asciiTheme="majorBidi" w:eastAsia="MS Mincho" w:hAnsiTheme="majorBidi" w:cstheme="majorBidi"/>
                <w:szCs w:val="14"/>
                <w:lang w:eastAsia="ja-JP"/>
              </w:rPr>
              <w:t>Technical and operational characteristics of stations in the fixed service in the frequency range 275-1 000 GHz</w:t>
            </w:r>
          </w:p>
        </w:tc>
        <w:tc>
          <w:tcPr>
            <w:tcW w:w="585" w:type="pct"/>
            <w:shd w:val="clear" w:color="auto" w:fill="auto"/>
            <w:vAlign w:val="center"/>
          </w:tcPr>
          <w:p w14:paraId="2C82BBB8" w14:textId="77777777" w:rsidR="001C7E42" w:rsidRPr="00797537" w:rsidRDefault="001C7E42" w:rsidP="006F6283">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665" w:type="pct"/>
            <w:shd w:val="clear" w:color="auto" w:fill="auto"/>
            <w:vAlign w:val="center"/>
          </w:tcPr>
          <w:p w14:paraId="2E685311" w14:textId="77777777" w:rsidR="001C7E42" w:rsidRPr="00797537" w:rsidRDefault="001C7E42" w:rsidP="006F6283">
            <w:pPr>
              <w:pStyle w:val="Tabletext"/>
              <w:jc w:val="center"/>
              <w:rPr>
                <w:rFonts w:asciiTheme="majorBidi" w:eastAsia="SimSun" w:hAnsiTheme="majorBidi" w:cstheme="majorBidi"/>
              </w:rPr>
            </w:pPr>
            <w:r w:rsidRPr="00797537">
              <w:rPr>
                <w:rFonts w:asciiTheme="majorBidi" w:eastAsia="SimSun" w:hAnsiTheme="majorBidi" w:cstheme="majorBidi"/>
              </w:rPr>
              <w:t>5C</w:t>
            </w:r>
          </w:p>
        </w:tc>
      </w:tr>
      <w:tr w:rsidR="001C7E42" w:rsidRPr="00797537" w14:paraId="50B37AFA" w14:textId="77777777" w:rsidTr="00CC6052">
        <w:trPr>
          <w:cantSplit/>
          <w:jc w:val="center"/>
        </w:trPr>
        <w:tc>
          <w:tcPr>
            <w:tcW w:w="734" w:type="pct"/>
            <w:shd w:val="clear" w:color="auto" w:fill="auto"/>
          </w:tcPr>
          <w:p w14:paraId="1A642ADA" w14:textId="77777777" w:rsidR="001C7E42" w:rsidRPr="00F62208" w:rsidRDefault="000542F2" w:rsidP="006F6283">
            <w:pPr>
              <w:pStyle w:val="Tabletext"/>
              <w:jc w:val="center"/>
              <w:rPr>
                <w:rFonts w:asciiTheme="majorBidi" w:hAnsiTheme="majorBidi" w:cstheme="majorBidi"/>
                <w:bCs/>
              </w:rPr>
            </w:pPr>
            <w:hyperlink r:id="rId158" w:history="1">
              <w:r w:rsidR="001C7E42" w:rsidRPr="00F62208">
                <w:rPr>
                  <w:rStyle w:val="Hyperlink"/>
                  <w:rFonts w:asciiTheme="majorBidi" w:eastAsiaTheme="minorEastAsia" w:hAnsiTheme="majorBidi" w:cstheme="majorBidi"/>
                  <w:bCs/>
                </w:rPr>
                <w:t>258/5</w:t>
              </w:r>
            </w:hyperlink>
          </w:p>
        </w:tc>
        <w:tc>
          <w:tcPr>
            <w:tcW w:w="3016" w:type="pct"/>
            <w:shd w:val="clear" w:color="auto" w:fill="auto"/>
          </w:tcPr>
          <w:p w14:paraId="0FCCB6DA" w14:textId="77777777" w:rsidR="001C7E42" w:rsidRPr="00797537" w:rsidRDefault="001C7E42" w:rsidP="006F6283">
            <w:pPr>
              <w:pStyle w:val="Tabletext"/>
              <w:rPr>
                <w:rFonts w:asciiTheme="majorBidi" w:eastAsia="MS Mincho" w:hAnsiTheme="majorBidi" w:cstheme="majorBidi"/>
                <w:szCs w:val="14"/>
                <w:lang w:eastAsia="ja-JP"/>
              </w:rPr>
            </w:pPr>
            <w:r w:rsidRPr="00797537">
              <w:rPr>
                <w:rFonts w:asciiTheme="majorBidi" w:hAnsiTheme="majorBidi" w:cstheme="majorBidi"/>
                <w:szCs w:val="14"/>
              </w:rPr>
              <w:t>Technical and operational principles for HF sky-wave communication stations to improve the man-made noise HF environment</w:t>
            </w:r>
          </w:p>
        </w:tc>
        <w:tc>
          <w:tcPr>
            <w:tcW w:w="585" w:type="pct"/>
            <w:shd w:val="clear" w:color="auto" w:fill="auto"/>
            <w:vAlign w:val="center"/>
          </w:tcPr>
          <w:p w14:paraId="3B8F91E0" w14:textId="77777777" w:rsidR="001C7E42" w:rsidRPr="00797537" w:rsidRDefault="001C7E42" w:rsidP="006F6283">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665" w:type="pct"/>
            <w:shd w:val="clear" w:color="auto" w:fill="auto"/>
            <w:vAlign w:val="center"/>
          </w:tcPr>
          <w:p w14:paraId="0DDC1F8F" w14:textId="77777777" w:rsidR="001C7E42" w:rsidRPr="00797537" w:rsidRDefault="001C7E42" w:rsidP="006F6283">
            <w:pPr>
              <w:pStyle w:val="Tabletext"/>
              <w:jc w:val="center"/>
              <w:rPr>
                <w:rFonts w:asciiTheme="majorBidi" w:eastAsia="SimSun" w:hAnsiTheme="majorBidi" w:cstheme="majorBidi"/>
              </w:rPr>
            </w:pPr>
            <w:r w:rsidRPr="00797537">
              <w:rPr>
                <w:rFonts w:asciiTheme="majorBidi" w:eastAsia="SimSun" w:hAnsiTheme="majorBidi" w:cstheme="majorBidi"/>
              </w:rPr>
              <w:t>5C</w:t>
            </w:r>
          </w:p>
        </w:tc>
      </w:tr>
    </w:tbl>
    <w:p w14:paraId="1081B458" w14:textId="77777777" w:rsidR="001C7E42" w:rsidRPr="009D1394" w:rsidRDefault="001C7E42" w:rsidP="001C7E42">
      <w:pPr>
        <w:rPr>
          <w:lang w:val="en-US" w:eastAsia="zh-CN"/>
        </w:rPr>
      </w:pPr>
    </w:p>
    <w:p w14:paraId="5AF0608B" w14:textId="77777777" w:rsidR="001C7E42" w:rsidRPr="009D1394" w:rsidRDefault="001C7E42" w:rsidP="001C7E42">
      <w:pPr>
        <w:rPr>
          <w:lang w:val="en-US"/>
        </w:rPr>
      </w:pPr>
      <w:r w:rsidRPr="009D1394">
        <w:rPr>
          <w:lang w:val="en-US"/>
        </w:rPr>
        <w:br w:type="page"/>
      </w:r>
    </w:p>
    <w:p w14:paraId="776E60C0" w14:textId="4CD879E0" w:rsidR="001C7E42" w:rsidRPr="006931F5" w:rsidRDefault="001C7E42" w:rsidP="001C7E42">
      <w:pPr>
        <w:pStyle w:val="Annextitle"/>
        <w:rPr>
          <w:b w:val="0"/>
          <w:bCs/>
          <w:lang w:val="en-US" w:eastAsia="zh-CN"/>
        </w:rPr>
      </w:pPr>
      <w:bookmarkStart w:id="82" w:name="_Toc48286040"/>
      <w:bookmarkStart w:id="83" w:name="_Toc452549224"/>
      <w:bookmarkStart w:id="84" w:name="_Toc469324362"/>
      <w:bookmarkStart w:id="85" w:name="_Toc48299088"/>
      <w:r w:rsidRPr="00D403F1">
        <w:rPr>
          <w:lang w:val="en-US" w:eastAsia="zh-CN"/>
        </w:rPr>
        <w:lastRenderedPageBreak/>
        <w:t>APPENDIX 2</w:t>
      </w:r>
      <w:bookmarkEnd w:id="82"/>
      <w:r w:rsidR="00CC6052">
        <w:rPr>
          <w:lang w:val="en-US" w:eastAsia="zh-CN"/>
        </w:rPr>
        <w:br/>
      </w:r>
      <w:r w:rsidR="00CC6052">
        <w:rPr>
          <w:lang w:val="en-US" w:eastAsia="zh-CN"/>
        </w:rPr>
        <w:br/>
      </w:r>
      <w:bookmarkStart w:id="86" w:name="_Toc469406507"/>
      <w:r w:rsidRPr="006931F5">
        <w:rPr>
          <w:b w:val="0"/>
          <w:bCs/>
          <w:lang w:val="en-US" w:eastAsia="zh-CN"/>
        </w:rPr>
        <w:t>Chairman’s Report structure – Annexes</w:t>
      </w:r>
      <w:bookmarkEnd w:id="83"/>
      <w:bookmarkEnd w:id="84"/>
      <w:bookmarkEnd w:id="86"/>
      <w:bookmarkEnd w:id="85"/>
    </w:p>
    <w:tbl>
      <w:tblPr>
        <w:tblpPr w:leftFromText="180" w:rightFromText="180" w:vertAnchor="text" w:tblpXSpec="center" w:tblpY="1"/>
        <w:tblOverlap w:val="neve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845"/>
        <w:gridCol w:w="4046"/>
        <w:gridCol w:w="1363"/>
        <w:gridCol w:w="1358"/>
        <w:gridCol w:w="1307"/>
      </w:tblGrid>
      <w:tr w:rsidR="00CC6052" w:rsidRPr="006931F5" w14:paraId="18EFC828" w14:textId="77777777" w:rsidTr="006931F5">
        <w:trPr>
          <w:jc w:val="center"/>
        </w:trPr>
        <w:tc>
          <w:tcPr>
            <w:tcW w:w="368" w:type="pct"/>
            <w:tcBorders>
              <w:bottom w:val="single" w:sz="4" w:space="0" w:color="auto"/>
            </w:tcBorders>
            <w:shd w:val="clear" w:color="auto" w:fill="auto"/>
          </w:tcPr>
          <w:p w14:paraId="6082A4C0" w14:textId="77777777" w:rsidR="00CC6052" w:rsidRPr="006931F5" w:rsidRDefault="00CC6052" w:rsidP="006F6283">
            <w:pPr>
              <w:pStyle w:val="Tablehead"/>
              <w:tabs>
                <w:tab w:val="clear" w:pos="1134"/>
                <w:tab w:val="clear" w:pos="1871"/>
                <w:tab w:val="clear" w:pos="2268"/>
              </w:tabs>
              <w:ind w:right="-10"/>
              <w:rPr>
                <w:rFonts w:ascii="Times New Roman" w:hAnsi="Times New Roman" w:cs="Times New Roman"/>
                <w:b w:val="0"/>
                <w:bCs/>
                <w:lang w:val="en-US" w:eastAsia="zh-CN"/>
              </w:rPr>
            </w:pPr>
            <w:r w:rsidRPr="006931F5">
              <w:rPr>
                <w:rFonts w:ascii="Times New Roman" w:hAnsi="Times New Roman" w:cs="Times New Roman"/>
                <w:b w:val="0"/>
                <w:bCs/>
                <w:sz w:val="18"/>
                <w:szCs w:val="18"/>
                <w:lang w:val="en-US" w:eastAsia="zh-CN"/>
              </w:rPr>
              <w:t>May</w:t>
            </w:r>
            <w:r w:rsidRPr="006931F5">
              <w:rPr>
                <w:rFonts w:ascii="Times New Roman" w:hAnsi="Times New Roman" w:cs="Times New Roman"/>
                <w:b w:val="0"/>
                <w:bCs/>
                <w:lang w:val="en-US" w:eastAsia="zh-CN"/>
              </w:rPr>
              <w:t xml:space="preserve"> 19</w:t>
            </w:r>
          </w:p>
        </w:tc>
        <w:tc>
          <w:tcPr>
            <w:tcW w:w="439" w:type="pct"/>
            <w:tcBorders>
              <w:bottom w:val="single" w:sz="4" w:space="0" w:color="auto"/>
            </w:tcBorders>
            <w:shd w:val="clear" w:color="auto" w:fill="auto"/>
            <w:vAlign w:val="center"/>
          </w:tcPr>
          <w:p w14:paraId="0EF75576" w14:textId="77777777" w:rsidR="00CC6052" w:rsidRPr="006931F5" w:rsidRDefault="00CC6052" w:rsidP="006F6283">
            <w:pPr>
              <w:pStyle w:val="Tablehead"/>
              <w:tabs>
                <w:tab w:val="clear" w:pos="1134"/>
                <w:tab w:val="clear" w:pos="1871"/>
                <w:tab w:val="clear" w:pos="2268"/>
              </w:tabs>
              <w:ind w:right="-10"/>
              <w:rPr>
                <w:lang w:val="en-US" w:eastAsia="zh-CN"/>
              </w:rPr>
            </w:pPr>
            <w:r w:rsidRPr="006931F5">
              <w:rPr>
                <w:lang w:val="en-US" w:eastAsia="zh-CN"/>
              </w:rPr>
              <w:t>Jul 20</w:t>
            </w:r>
          </w:p>
        </w:tc>
        <w:tc>
          <w:tcPr>
            <w:tcW w:w="2101" w:type="pct"/>
            <w:tcBorders>
              <w:bottom w:val="single" w:sz="4" w:space="0" w:color="auto"/>
            </w:tcBorders>
            <w:shd w:val="clear" w:color="auto" w:fill="auto"/>
            <w:vAlign w:val="center"/>
          </w:tcPr>
          <w:p w14:paraId="5F50531C" w14:textId="77777777" w:rsidR="00CC6052" w:rsidRPr="006931F5" w:rsidRDefault="00CC6052" w:rsidP="006F6283">
            <w:pPr>
              <w:pStyle w:val="Tablehead"/>
              <w:tabs>
                <w:tab w:val="clear" w:pos="1134"/>
                <w:tab w:val="clear" w:pos="1871"/>
                <w:tab w:val="clear" w:pos="2268"/>
              </w:tabs>
              <w:ind w:right="-10"/>
              <w:rPr>
                <w:b w:val="0"/>
                <w:bCs/>
                <w:lang w:val="en-US" w:eastAsia="zh-CN"/>
              </w:rPr>
            </w:pPr>
            <w:r w:rsidRPr="006931F5">
              <w:rPr>
                <w:b w:val="0"/>
                <w:bCs/>
                <w:lang w:val="en-US" w:eastAsia="zh-CN"/>
              </w:rPr>
              <w:t>Topic</w:t>
            </w:r>
          </w:p>
        </w:tc>
        <w:tc>
          <w:tcPr>
            <w:tcW w:w="708" w:type="pct"/>
            <w:tcBorders>
              <w:bottom w:val="single" w:sz="4" w:space="0" w:color="auto"/>
            </w:tcBorders>
            <w:shd w:val="clear" w:color="auto" w:fill="auto"/>
            <w:vAlign w:val="center"/>
          </w:tcPr>
          <w:p w14:paraId="27913AF5" w14:textId="77777777" w:rsidR="00CC6052" w:rsidRPr="006931F5" w:rsidRDefault="00CC6052" w:rsidP="006F6283">
            <w:pPr>
              <w:pStyle w:val="Tablehead"/>
              <w:tabs>
                <w:tab w:val="clear" w:pos="1134"/>
                <w:tab w:val="clear" w:pos="1871"/>
                <w:tab w:val="clear" w:pos="2268"/>
              </w:tabs>
              <w:ind w:right="-10"/>
              <w:rPr>
                <w:b w:val="0"/>
                <w:bCs/>
                <w:lang w:val="en-US" w:eastAsia="zh-CN"/>
              </w:rPr>
            </w:pPr>
            <w:r w:rsidRPr="006931F5">
              <w:rPr>
                <w:b w:val="0"/>
                <w:bCs/>
                <w:lang w:val="en-US" w:eastAsia="zh-CN"/>
              </w:rPr>
              <w:t xml:space="preserve">Status </w:t>
            </w:r>
            <w:r w:rsidRPr="006931F5">
              <w:rPr>
                <w:b w:val="0"/>
                <w:bCs/>
                <w:vertAlign w:val="superscript"/>
                <w:lang w:val="en-US" w:eastAsia="zh-CN"/>
              </w:rPr>
              <w:t>(1)</w:t>
            </w:r>
          </w:p>
        </w:tc>
        <w:tc>
          <w:tcPr>
            <w:tcW w:w="705" w:type="pct"/>
            <w:tcBorders>
              <w:bottom w:val="single" w:sz="4" w:space="0" w:color="auto"/>
            </w:tcBorders>
            <w:shd w:val="clear" w:color="auto" w:fill="auto"/>
            <w:vAlign w:val="center"/>
          </w:tcPr>
          <w:p w14:paraId="098F7E0F" w14:textId="77777777" w:rsidR="00CC6052" w:rsidRPr="006931F5" w:rsidRDefault="00CC6052" w:rsidP="006F6283">
            <w:pPr>
              <w:pStyle w:val="Tablehead"/>
              <w:tabs>
                <w:tab w:val="clear" w:pos="1134"/>
                <w:tab w:val="clear" w:pos="1871"/>
                <w:tab w:val="clear" w:pos="2268"/>
              </w:tabs>
              <w:ind w:right="-10"/>
              <w:rPr>
                <w:b w:val="0"/>
                <w:bCs/>
                <w:lang w:val="en-US" w:eastAsia="zh-CN"/>
              </w:rPr>
            </w:pPr>
            <w:r w:rsidRPr="006931F5">
              <w:rPr>
                <w:b w:val="0"/>
                <w:bCs/>
                <w:lang w:val="en-US" w:eastAsia="zh-CN"/>
              </w:rPr>
              <w:t xml:space="preserve">Last </w:t>
            </w:r>
            <w:proofErr w:type="spellStart"/>
            <w:r w:rsidRPr="006931F5">
              <w:rPr>
                <w:b w:val="0"/>
                <w:bCs/>
                <w:lang w:val="en-US" w:eastAsia="zh-CN"/>
              </w:rPr>
              <w:t>contr</w:t>
            </w:r>
            <w:proofErr w:type="spellEnd"/>
          </w:p>
        </w:tc>
        <w:tc>
          <w:tcPr>
            <w:tcW w:w="679" w:type="pct"/>
            <w:tcBorders>
              <w:bottom w:val="single" w:sz="4" w:space="0" w:color="auto"/>
            </w:tcBorders>
            <w:shd w:val="clear" w:color="auto" w:fill="auto"/>
            <w:vAlign w:val="center"/>
          </w:tcPr>
          <w:p w14:paraId="60E3A9A3" w14:textId="77777777" w:rsidR="00CC6052" w:rsidRPr="006931F5" w:rsidRDefault="00CC6052" w:rsidP="006F6283">
            <w:pPr>
              <w:pStyle w:val="Tablehead"/>
              <w:tabs>
                <w:tab w:val="clear" w:pos="1134"/>
                <w:tab w:val="clear" w:pos="1871"/>
                <w:tab w:val="clear" w:pos="2268"/>
              </w:tabs>
              <w:ind w:right="-10"/>
              <w:rPr>
                <w:b w:val="0"/>
                <w:bCs/>
                <w:lang w:val="en-US" w:eastAsia="zh-CN"/>
              </w:rPr>
            </w:pPr>
            <w:r w:rsidRPr="006931F5">
              <w:rPr>
                <w:b w:val="0"/>
                <w:bCs/>
                <w:lang w:val="en-US" w:eastAsia="zh-CN"/>
              </w:rPr>
              <w:t>/TEMP/</w:t>
            </w:r>
          </w:p>
        </w:tc>
      </w:tr>
      <w:tr w:rsidR="00CC6052" w:rsidRPr="006931F5" w14:paraId="364FD07F" w14:textId="77777777" w:rsidTr="006931F5">
        <w:trPr>
          <w:trHeight w:val="567"/>
          <w:jc w:val="center"/>
        </w:trPr>
        <w:tc>
          <w:tcPr>
            <w:tcW w:w="368" w:type="pct"/>
            <w:tcBorders>
              <w:bottom w:val="double" w:sz="4" w:space="0" w:color="auto"/>
            </w:tcBorders>
            <w:shd w:val="clear" w:color="auto" w:fill="auto"/>
            <w:vAlign w:val="center"/>
          </w:tcPr>
          <w:p w14:paraId="41DE5643" w14:textId="77777777" w:rsidR="00CC6052" w:rsidRPr="006931F5" w:rsidRDefault="00CC6052" w:rsidP="006931F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i/>
                <w:lang w:val="en-US" w:eastAsia="zh-CN"/>
              </w:rPr>
            </w:pPr>
            <w:r w:rsidRPr="006931F5">
              <w:rPr>
                <w:bCs/>
                <w:i/>
                <w:lang w:val="en-US" w:eastAsia="zh-CN"/>
              </w:rPr>
              <w:t>648</w:t>
            </w:r>
          </w:p>
        </w:tc>
        <w:tc>
          <w:tcPr>
            <w:tcW w:w="439" w:type="pct"/>
            <w:tcBorders>
              <w:bottom w:val="double" w:sz="4" w:space="0" w:color="auto"/>
            </w:tcBorders>
            <w:shd w:val="clear" w:color="auto" w:fill="auto"/>
            <w:vAlign w:val="center"/>
          </w:tcPr>
          <w:p w14:paraId="09A016DE" w14:textId="494C3C52" w:rsidR="00CC6052" w:rsidRPr="006931F5" w:rsidRDefault="000542F2" w:rsidP="006931F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u w:val="single"/>
                <w:lang w:val="en-US" w:eastAsia="zh-CN"/>
              </w:rPr>
            </w:pPr>
            <w:hyperlink r:id="rId159" w:history="1">
              <w:r w:rsidR="00CC6052" w:rsidRPr="0017178C">
                <w:rPr>
                  <w:rStyle w:val="Hyperlink"/>
                  <w:bCs/>
                  <w:lang w:val="en-US"/>
                </w:rPr>
                <w:t>59</w:t>
              </w:r>
            </w:hyperlink>
          </w:p>
        </w:tc>
        <w:tc>
          <w:tcPr>
            <w:tcW w:w="2101" w:type="pct"/>
            <w:tcBorders>
              <w:bottom w:val="double" w:sz="4" w:space="0" w:color="auto"/>
            </w:tcBorders>
            <w:shd w:val="clear" w:color="auto" w:fill="auto"/>
            <w:vAlign w:val="center"/>
          </w:tcPr>
          <w:p w14:paraId="441EF64A"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u w:val="single"/>
                <w:lang w:val="en-US" w:eastAsia="zh-CN"/>
              </w:rPr>
            </w:pPr>
            <w:r w:rsidRPr="006931F5">
              <w:rPr>
                <w:bCs/>
                <w:u w:val="single"/>
                <w:lang w:val="en-US" w:eastAsia="zh-CN"/>
              </w:rPr>
              <w:t>Chairman’s Report 5C/…</w:t>
            </w:r>
          </w:p>
        </w:tc>
        <w:tc>
          <w:tcPr>
            <w:tcW w:w="708" w:type="pct"/>
            <w:tcBorders>
              <w:bottom w:val="double" w:sz="4" w:space="0" w:color="auto"/>
              <w:right w:val="nil"/>
            </w:tcBorders>
            <w:shd w:val="clear" w:color="auto" w:fill="auto"/>
            <w:vAlign w:val="center"/>
          </w:tcPr>
          <w:p w14:paraId="72DB5BC2"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lang w:val="en-US" w:eastAsia="zh-CN"/>
              </w:rPr>
            </w:pPr>
          </w:p>
        </w:tc>
        <w:tc>
          <w:tcPr>
            <w:tcW w:w="705" w:type="pct"/>
            <w:tcBorders>
              <w:left w:val="nil"/>
              <w:bottom w:val="double" w:sz="4" w:space="0" w:color="auto"/>
              <w:right w:val="nil"/>
            </w:tcBorders>
            <w:shd w:val="clear" w:color="auto" w:fill="auto"/>
            <w:vAlign w:val="center"/>
          </w:tcPr>
          <w:p w14:paraId="645C0A60"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lang w:val="en-US" w:eastAsia="zh-CN"/>
              </w:rPr>
            </w:pPr>
          </w:p>
        </w:tc>
        <w:tc>
          <w:tcPr>
            <w:tcW w:w="679" w:type="pct"/>
            <w:tcBorders>
              <w:left w:val="nil"/>
              <w:bottom w:val="double" w:sz="4" w:space="0" w:color="auto"/>
            </w:tcBorders>
            <w:shd w:val="clear" w:color="auto" w:fill="auto"/>
            <w:vAlign w:val="center"/>
          </w:tcPr>
          <w:p w14:paraId="3A06EA1B"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lang w:val="en-US" w:eastAsia="zh-CN"/>
              </w:rPr>
            </w:pPr>
          </w:p>
        </w:tc>
      </w:tr>
      <w:tr w:rsidR="00CC6052" w:rsidRPr="006931F5" w14:paraId="18E53331" w14:textId="77777777" w:rsidTr="006931F5">
        <w:trPr>
          <w:trHeight w:hRule="exact" w:val="454"/>
          <w:jc w:val="center"/>
        </w:trPr>
        <w:tc>
          <w:tcPr>
            <w:tcW w:w="368" w:type="pct"/>
            <w:tcBorders>
              <w:top w:val="double" w:sz="4" w:space="0" w:color="auto"/>
            </w:tcBorders>
            <w:shd w:val="clear" w:color="auto" w:fill="auto"/>
            <w:vAlign w:val="center"/>
          </w:tcPr>
          <w:p w14:paraId="2EFE64F1"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lang w:val="en-US" w:eastAsia="zh-CN"/>
              </w:rPr>
            </w:pPr>
            <w:r w:rsidRPr="006931F5">
              <w:rPr>
                <w:bCs/>
                <w:lang w:val="en-US" w:eastAsia="zh-CN"/>
              </w:rPr>
              <w:t>1</w:t>
            </w:r>
          </w:p>
        </w:tc>
        <w:tc>
          <w:tcPr>
            <w:tcW w:w="439" w:type="pct"/>
            <w:tcBorders>
              <w:top w:val="double" w:sz="4" w:space="0" w:color="auto"/>
            </w:tcBorders>
            <w:shd w:val="clear" w:color="auto" w:fill="auto"/>
            <w:vAlign w:val="center"/>
          </w:tcPr>
          <w:p w14:paraId="70732BFE"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lang w:val="en-US" w:eastAsia="zh-CN"/>
              </w:rPr>
            </w:pPr>
            <w:r w:rsidRPr="006931F5">
              <w:rPr>
                <w:b/>
                <w:lang w:val="en-US" w:eastAsia="zh-CN"/>
              </w:rPr>
              <w:t>1</w:t>
            </w:r>
          </w:p>
        </w:tc>
        <w:tc>
          <w:tcPr>
            <w:tcW w:w="2101" w:type="pct"/>
            <w:tcBorders>
              <w:top w:val="double" w:sz="4" w:space="0" w:color="auto"/>
            </w:tcBorders>
            <w:shd w:val="clear" w:color="auto" w:fill="auto"/>
            <w:vAlign w:val="center"/>
          </w:tcPr>
          <w:p w14:paraId="52001524" w14:textId="77777777" w:rsidR="00CC6052" w:rsidRPr="0034512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u w:val="single"/>
                <w:lang w:val="en-US" w:eastAsia="zh-CN"/>
              </w:rPr>
            </w:pPr>
            <w:r w:rsidRPr="00345125">
              <w:rPr>
                <w:b/>
                <w:u w:val="single"/>
                <w:lang w:val="en-US" w:eastAsia="zh-CN"/>
              </w:rPr>
              <w:t>Handbook on adaptive HF systems tutorial</w:t>
            </w:r>
          </w:p>
        </w:tc>
        <w:tc>
          <w:tcPr>
            <w:tcW w:w="708" w:type="pct"/>
            <w:tcBorders>
              <w:top w:val="double" w:sz="4" w:space="0" w:color="auto"/>
            </w:tcBorders>
            <w:shd w:val="clear" w:color="auto" w:fill="auto"/>
            <w:vAlign w:val="center"/>
          </w:tcPr>
          <w:p w14:paraId="6837DFEA"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lang w:val="en-US" w:eastAsia="zh-CN"/>
              </w:rPr>
            </w:pPr>
            <w:r w:rsidRPr="006931F5">
              <w:rPr>
                <w:bCs/>
                <w:lang w:val="en-US" w:eastAsia="zh-CN"/>
              </w:rPr>
              <w:t>WD</w:t>
            </w:r>
          </w:p>
        </w:tc>
        <w:tc>
          <w:tcPr>
            <w:tcW w:w="705" w:type="pct"/>
            <w:tcBorders>
              <w:top w:val="double" w:sz="4" w:space="0" w:color="auto"/>
            </w:tcBorders>
            <w:shd w:val="clear" w:color="auto" w:fill="auto"/>
            <w:vAlign w:val="center"/>
          </w:tcPr>
          <w:p w14:paraId="42960C0B"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lang w:val="en-US" w:eastAsia="zh-CN"/>
              </w:rPr>
            </w:pPr>
            <w:r w:rsidRPr="006931F5">
              <w:rPr>
                <w:bCs/>
                <w:lang w:val="en-US" w:eastAsia="zh-CN"/>
              </w:rPr>
              <w:t>Jul 2020</w:t>
            </w:r>
          </w:p>
        </w:tc>
        <w:tc>
          <w:tcPr>
            <w:tcW w:w="679" w:type="pct"/>
            <w:tcBorders>
              <w:top w:val="double" w:sz="4" w:space="0" w:color="auto"/>
            </w:tcBorders>
            <w:shd w:val="clear" w:color="auto" w:fill="auto"/>
            <w:vAlign w:val="center"/>
          </w:tcPr>
          <w:p w14:paraId="1158DB64"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lang w:val="en-US" w:eastAsia="zh-CN"/>
              </w:rPr>
            </w:pPr>
            <w:r w:rsidRPr="006931F5">
              <w:rPr>
                <w:bCs/>
                <w:lang w:val="en-US" w:eastAsia="zh-CN"/>
              </w:rPr>
              <w:t>8</w:t>
            </w:r>
          </w:p>
        </w:tc>
      </w:tr>
      <w:tr w:rsidR="00CC6052" w:rsidRPr="006931F5" w14:paraId="2B5B75B8" w14:textId="77777777" w:rsidTr="006931F5">
        <w:trPr>
          <w:trHeight w:hRule="exact" w:val="454"/>
          <w:jc w:val="center"/>
        </w:trPr>
        <w:tc>
          <w:tcPr>
            <w:tcW w:w="368" w:type="pct"/>
            <w:shd w:val="clear" w:color="auto" w:fill="auto"/>
            <w:vAlign w:val="center"/>
          </w:tcPr>
          <w:p w14:paraId="2BE9AA8E"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lang w:val="en-US" w:eastAsia="zh-CN"/>
              </w:rPr>
            </w:pPr>
            <w:r w:rsidRPr="006931F5">
              <w:rPr>
                <w:bCs/>
                <w:lang w:val="en-US" w:eastAsia="zh-CN"/>
              </w:rPr>
              <w:t>2</w:t>
            </w:r>
          </w:p>
        </w:tc>
        <w:tc>
          <w:tcPr>
            <w:tcW w:w="439" w:type="pct"/>
            <w:shd w:val="clear" w:color="auto" w:fill="auto"/>
            <w:vAlign w:val="center"/>
          </w:tcPr>
          <w:p w14:paraId="3E40D590"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lang w:val="en-US" w:eastAsia="zh-CN"/>
              </w:rPr>
            </w:pPr>
            <w:r w:rsidRPr="006931F5">
              <w:rPr>
                <w:b/>
                <w:lang w:val="en-US" w:eastAsia="zh-CN"/>
              </w:rPr>
              <w:t>2</w:t>
            </w:r>
          </w:p>
        </w:tc>
        <w:tc>
          <w:tcPr>
            <w:tcW w:w="2101" w:type="pct"/>
            <w:shd w:val="clear" w:color="auto" w:fill="auto"/>
            <w:vAlign w:val="center"/>
          </w:tcPr>
          <w:p w14:paraId="452A555B" w14:textId="77777777" w:rsidR="00CC6052" w:rsidRPr="0034512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i/>
                <w:iCs/>
                <w:lang w:val="en-US" w:eastAsia="zh-CN"/>
              </w:rPr>
            </w:pPr>
            <w:r w:rsidRPr="00345125">
              <w:rPr>
                <w:b/>
                <w:u w:val="single"/>
                <w:lang w:val="en-US" w:eastAsia="zh-CN"/>
              </w:rPr>
              <w:t>Elements for future revisions &gt; 275 GHz</w:t>
            </w:r>
          </w:p>
        </w:tc>
        <w:tc>
          <w:tcPr>
            <w:tcW w:w="708" w:type="pct"/>
            <w:shd w:val="clear" w:color="auto" w:fill="auto"/>
            <w:vAlign w:val="center"/>
          </w:tcPr>
          <w:p w14:paraId="041953C9"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lang w:val="en-US" w:eastAsia="zh-CN"/>
              </w:rPr>
            </w:pPr>
            <w:r w:rsidRPr="006931F5">
              <w:rPr>
                <w:bCs/>
                <w:lang w:val="en-US" w:eastAsia="zh-CN"/>
              </w:rPr>
              <w:t>EL (F)</w:t>
            </w:r>
          </w:p>
        </w:tc>
        <w:tc>
          <w:tcPr>
            <w:tcW w:w="705" w:type="pct"/>
            <w:shd w:val="clear" w:color="auto" w:fill="auto"/>
            <w:vAlign w:val="center"/>
          </w:tcPr>
          <w:p w14:paraId="5AB003AF"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lang w:val="en-US" w:eastAsia="zh-CN"/>
              </w:rPr>
            </w:pPr>
            <w:r w:rsidRPr="006931F5">
              <w:rPr>
                <w:bCs/>
                <w:lang w:val="en-US" w:eastAsia="zh-CN"/>
              </w:rPr>
              <w:t xml:space="preserve">May 2019 </w:t>
            </w:r>
          </w:p>
        </w:tc>
        <w:tc>
          <w:tcPr>
            <w:tcW w:w="679" w:type="pct"/>
            <w:shd w:val="clear" w:color="auto" w:fill="auto"/>
            <w:vAlign w:val="center"/>
          </w:tcPr>
          <w:p w14:paraId="2D8A3D39"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lang w:val="en-US" w:eastAsia="zh-CN"/>
              </w:rPr>
            </w:pPr>
            <w:r w:rsidRPr="006931F5">
              <w:rPr>
                <w:bCs/>
                <w:lang w:val="en-US" w:eastAsia="zh-CN"/>
              </w:rPr>
              <w:t>203</w:t>
            </w:r>
          </w:p>
        </w:tc>
      </w:tr>
      <w:tr w:rsidR="00CC6052" w:rsidRPr="006931F5" w14:paraId="2B6AF9B4" w14:textId="77777777" w:rsidTr="006931F5">
        <w:trPr>
          <w:trHeight w:hRule="exact" w:val="454"/>
          <w:jc w:val="center"/>
        </w:trPr>
        <w:tc>
          <w:tcPr>
            <w:tcW w:w="368" w:type="pct"/>
            <w:shd w:val="clear" w:color="auto" w:fill="auto"/>
            <w:vAlign w:val="center"/>
          </w:tcPr>
          <w:p w14:paraId="6EBFEEA8"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lang w:val="en-US" w:eastAsia="zh-CN"/>
              </w:rPr>
            </w:pPr>
            <w:r w:rsidRPr="006931F5">
              <w:rPr>
                <w:bCs/>
                <w:lang w:val="en-US" w:eastAsia="zh-CN"/>
              </w:rPr>
              <w:t>3</w:t>
            </w:r>
          </w:p>
        </w:tc>
        <w:tc>
          <w:tcPr>
            <w:tcW w:w="439" w:type="pct"/>
            <w:shd w:val="clear" w:color="auto" w:fill="auto"/>
            <w:vAlign w:val="center"/>
          </w:tcPr>
          <w:p w14:paraId="54338290"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lang w:val="en-US" w:eastAsia="zh-CN"/>
              </w:rPr>
            </w:pPr>
            <w:r w:rsidRPr="006931F5">
              <w:rPr>
                <w:b/>
                <w:lang w:val="en-US" w:eastAsia="zh-CN"/>
              </w:rPr>
              <w:t>3</w:t>
            </w:r>
          </w:p>
        </w:tc>
        <w:tc>
          <w:tcPr>
            <w:tcW w:w="2101" w:type="pct"/>
            <w:shd w:val="clear" w:color="auto" w:fill="auto"/>
            <w:vAlign w:val="center"/>
          </w:tcPr>
          <w:p w14:paraId="0FEE5303" w14:textId="6AC708F6" w:rsidR="00CC6052" w:rsidRPr="0034512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u w:val="single"/>
                <w:lang w:val="en-US" w:eastAsia="zh-CN"/>
              </w:rPr>
            </w:pPr>
            <w:r w:rsidRPr="00345125">
              <w:rPr>
                <w:b/>
                <w:u w:val="single"/>
                <w:lang w:val="en-US" w:eastAsia="zh-CN"/>
              </w:rPr>
              <w:t xml:space="preserve">Rec. </w:t>
            </w:r>
            <w:r w:rsidR="006048AA">
              <w:rPr>
                <w:b/>
                <w:u w:val="single"/>
                <w:lang w:val="en-US" w:eastAsia="zh-CN"/>
              </w:rPr>
              <w:t xml:space="preserve">ITU-R </w:t>
            </w:r>
            <w:r w:rsidRPr="00345125">
              <w:rPr>
                <w:b/>
                <w:u w:val="single"/>
                <w:lang w:val="en-US" w:eastAsia="zh-CN"/>
              </w:rPr>
              <w:t>F.[UNWANTED]</w:t>
            </w:r>
          </w:p>
        </w:tc>
        <w:tc>
          <w:tcPr>
            <w:tcW w:w="708" w:type="pct"/>
            <w:shd w:val="clear" w:color="auto" w:fill="auto"/>
            <w:vAlign w:val="center"/>
          </w:tcPr>
          <w:p w14:paraId="44F35A3A"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lang w:val="en-US" w:eastAsia="zh-CN"/>
              </w:rPr>
            </w:pPr>
            <w:r w:rsidRPr="006931F5">
              <w:rPr>
                <w:bCs/>
                <w:lang w:val="en-US" w:eastAsia="zh-CN"/>
              </w:rPr>
              <w:t>EL (F)</w:t>
            </w:r>
          </w:p>
        </w:tc>
        <w:tc>
          <w:tcPr>
            <w:tcW w:w="705" w:type="pct"/>
            <w:shd w:val="clear" w:color="auto" w:fill="auto"/>
            <w:vAlign w:val="center"/>
          </w:tcPr>
          <w:p w14:paraId="46D94F7E"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lang w:val="en-US" w:eastAsia="zh-CN"/>
              </w:rPr>
            </w:pPr>
            <w:r w:rsidRPr="006931F5">
              <w:rPr>
                <w:bCs/>
                <w:lang w:val="en-US" w:eastAsia="zh-CN"/>
              </w:rPr>
              <w:t>Jul 2020</w:t>
            </w:r>
          </w:p>
        </w:tc>
        <w:tc>
          <w:tcPr>
            <w:tcW w:w="679" w:type="pct"/>
            <w:shd w:val="clear" w:color="auto" w:fill="auto"/>
            <w:vAlign w:val="center"/>
          </w:tcPr>
          <w:p w14:paraId="19CB683F"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lang w:val="en-US" w:eastAsia="zh-CN"/>
              </w:rPr>
            </w:pPr>
            <w:r w:rsidRPr="006931F5">
              <w:rPr>
                <w:bCs/>
                <w:lang w:val="en-US" w:eastAsia="zh-CN"/>
              </w:rPr>
              <w:t>11</w:t>
            </w:r>
          </w:p>
        </w:tc>
      </w:tr>
      <w:tr w:rsidR="00CC6052" w:rsidRPr="006931F5" w14:paraId="4A6B7C54" w14:textId="77777777" w:rsidTr="006931F5">
        <w:trPr>
          <w:trHeight w:hRule="exact" w:val="454"/>
          <w:jc w:val="center"/>
        </w:trPr>
        <w:tc>
          <w:tcPr>
            <w:tcW w:w="368" w:type="pct"/>
            <w:shd w:val="clear" w:color="auto" w:fill="auto"/>
            <w:vAlign w:val="center"/>
          </w:tcPr>
          <w:p w14:paraId="41FA2670"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lang w:val="en-US" w:eastAsia="zh-CN"/>
              </w:rPr>
            </w:pPr>
            <w:r w:rsidRPr="006931F5">
              <w:rPr>
                <w:bCs/>
                <w:lang w:val="en-US" w:eastAsia="zh-CN"/>
              </w:rPr>
              <w:t>4</w:t>
            </w:r>
          </w:p>
        </w:tc>
        <w:tc>
          <w:tcPr>
            <w:tcW w:w="439" w:type="pct"/>
            <w:shd w:val="clear" w:color="auto" w:fill="auto"/>
            <w:vAlign w:val="center"/>
          </w:tcPr>
          <w:p w14:paraId="34A16B6F"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lang w:val="en-US" w:eastAsia="ja-JP"/>
              </w:rPr>
            </w:pPr>
            <w:r w:rsidRPr="006931F5">
              <w:rPr>
                <w:b/>
                <w:lang w:val="en-US" w:eastAsia="ja-JP"/>
              </w:rPr>
              <w:t>4</w:t>
            </w:r>
          </w:p>
        </w:tc>
        <w:tc>
          <w:tcPr>
            <w:tcW w:w="2101" w:type="pct"/>
            <w:shd w:val="clear" w:color="auto" w:fill="auto"/>
            <w:vAlign w:val="center"/>
          </w:tcPr>
          <w:p w14:paraId="6F3E22B5" w14:textId="77777777" w:rsidR="00CC6052" w:rsidRPr="0034512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u w:val="single"/>
                <w:lang w:val="en-US" w:eastAsia="ja-JP"/>
              </w:rPr>
            </w:pPr>
            <w:r w:rsidRPr="00345125">
              <w:rPr>
                <w:b/>
                <w:u w:val="single"/>
                <w:lang w:val="en-US" w:eastAsia="zh-CN"/>
              </w:rPr>
              <w:t>F.[HF ENV] – Rep.</w:t>
            </w:r>
          </w:p>
        </w:tc>
        <w:tc>
          <w:tcPr>
            <w:tcW w:w="708" w:type="pct"/>
            <w:shd w:val="clear" w:color="auto" w:fill="auto"/>
            <w:vAlign w:val="center"/>
          </w:tcPr>
          <w:p w14:paraId="3DC66713"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lang w:val="en-US" w:eastAsia="zh-CN"/>
              </w:rPr>
            </w:pPr>
            <w:r w:rsidRPr="006931F5">
              <w:rPr>
                <w:bCs/>
                <w:lang w:val="en-US" w:eastAsia="zh-CN"/>
              </w:rPr>
              <w:t>PD (C)</w:t>
            </w:r>
          </w:p>
        </w:tc>
        <w:tc>
          <w:tcPr>
            <w:tcW w:w="705" w:type="pct"/>
            <w:shd w:val="clear" w:color="auto" w:fill="auto"/>
            <w:vAlign w:val="center"/>
          </w:tcPr>
          <w:p w14:paraId="7F6D1E56"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lang w:val="en-US" w:eastAsia="zh-CN"/>
              </w:rPr>
            </w:pPr>
            <w:r w:rsidRPr="006931F5">
              <w:rPr>
                <w:bCs/>
                <w:lang w:val="en-US" w:eastAsia="zh-CN"/>
              </w:rPr>
              <w:t>Jul 2020</w:t>
            </w:r>
          </w:p>
        </w:tc>
        <w:tc>
          <w:tcPr>
            <w:tcW w:w="679" w:type="pct"/>
            <w:shd w:val="clear" w:color="auto" w:fill="auto"/>
            <w:vAlign w:val="center"/>
          </w:tcPr>
          <w:p w14:paraId="1831D2AA"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lang w:val="en-US" w:eastAsia="zh-CN"/>
              </w:rPr>
            </w:pPr>
            <w:r w:rsidRPr="006931F5">
              <w:rPr>
                <w:bCs/>
                <w:lang w:val="en-US" w:eastAsia="zh-CN"/>
              </w:rPr>
              <w:t>9</w:t>
            </w:r>
          </w:p>
        </w:tc>
      </w:tr>
      <w:tr w:rsidR="00CC6052" w:rsidRPr="006931F5" w14:paraId="66AB9677" w14:textId="77777777" w:rsidTr="006931F5">
        <w:trPr>
          <w:trHeight w:hRule="exact" w:val="454"/>
          <w:jc w:val="center"/>
        </w:trPr>
        <w:tc>
          <w:tcPr>
            <w:tcW w:w="368" w:type="pct"/>
            <w:shd w:val="clear" w:color="auto" w:fill="auto"/>
            <w:vAlign w:val="center"/>
          </w:tcPr>
          <w:p w14:paraId="188D81AD"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rFonts w:asciiTheme="majorBidi" w:hAnsiTheme="majorBidi" w:cstheme="majorBidi"/>
                <w:bCs/>
                <w:lang w:val="fr-CH" w:eastAsia="it-IT"/>
              </w:rPr>
            </w:pPr>
            <w:r w:rsidRPr="006931F5">
              <w:rPr>
                <w:rFonts w:asciiTheme="majorBidi" w:hAnsiTheme="majorBidi" w:cstheme="majorBidi"/>
                <w:bCs/>
                <w:lang w:val="fr-CH" w:eastAsia="it-IT"/>
              </w:rPr>
              <w:t>5</w:t>
            </w:r>
          </w:p>
        </w:tc>
        <w:tc>
          <w:tcPr>
            <w:tcW w:w="439" w:type="pct"/>
            <w:shd w:val="clear" w:color="auto" w:fill="auto"/>
            <w:vAlign w:val="center"/>
          </w:tcPr>
          <w:p w14:paraId="07B4978D"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lang w:val="en-US" w:eastAsia="zh-CN"/>
              </w:rPr>
            </w:pPr>
            <w:r w:rsidRPr="006931F5">
              <w:rPr>
                <w:b/>
                <w:lang w:val="en-US" w:eastAsia="zh-CN"/>
              </w:rPr>
              <w:t>5</w:t>
            </w:r>
          </w:p>
        </w:tc>
        <w:tc>
          <w:tcPr>
            <w:tcW w:w="2101" w:type="pct"/>
            <w:shd w:val="clear" w:color="auto" w:fill="auto"/>
            <w:vAlign w:val="center"/>
          </w:tcPr>
          <w:p w14:paraId="42597D4D" w14:textId="77777777" w:rsidR="00CC6052" w:rsidRPr="0034512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u w:val="single"/>
                <w:lang w:val="en-US" w:eastAsia="zh-CN"/>
              </w:rPr>
            </w:pPr>
            <w:r w:rsidRPr="00345125">
              <w:rPr>
                <w:rFonts w:asciiTheme="majorBidi" w:hAnsiTheme="majorBidi" w:cstheme="majorBidi"/>
                <w:b/>
                <w:lang w:val="en-US" w:eastAsia="it-IT"/>
              </w:rPr>
              <w:t>Rep. ITU-R F.[CSA]</w:t>
            </w:r>
          </w:p>
        </w:tc>
        <w:tc>
          <w:tcPr>
            <w:tcW w:w="708" w:type="pct"/>
            <w:shd w:val="clear" w:color="auto" w:fill="auto"/>
            <w:vAlign w:val="center"/>
          </w:tcPr>
          <w:p w14:paraId="7E28CADC"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lang w:val="en-US" w:eastAsia="zh-CN"/>
              </w:rPr>
            </w:pPr>
            <w:r w:rsidRPr="006931F5">
              <w:rPr>
                <w:bCs/>
                <w:lang w:val="en-US" w:eastAsia="zh-CN"/>
              </w:rPr>
              <w:t>PD (C)</w:t>
            </w:r>
          </w:p>
        </w:tc>
        <w:tc>
          <w:tcPr>
            <w:tcW w:w="705" w:type="pct"/>
            <w:shd w:val="clear" w:color="auto" w:fill="auto"/>
            <w:vAlign w:val="center"/>
          </w:tcPr>
          <w:p w14:paraId="7DFB5C98"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lang w:val="en-US" w:eastAsia="zh-CN"/>
              </w:rPr>
            </w:pPr>
            <w:r w:rsidRPr="006931F5">
              <w:rPr>
                <w:bCs/>
                <w:lang w:val="en-US" w:eastAsia="zh-CN"/>
              </w:rPr>
              <w:t>Jul 2020</w:t>
            </w:r>
          </w:p>
        </w:tc>
        <w:tc>
          <w:tcPr>
            <w:tcW w:w="679" w:type="pct"/>
            <w:shd w:val="clear" w:color="auto" w:fill="auto"/>
            <w:vAlign w:val="center"/>
          </w:tcPr>
          <w:p w14:paraId="2F1C2B08"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lang w:val="en-US" w:eastAsia="zh-CN"/>
              </w:rPr>
            </w:pPr>
            <w:r w:rsidRPr="006931F5">
              <w:rPr>
                <w:bCs/>
                <w:lang w:val="en-US" w:eastAsia="zh-CN"/>
              </w:rPr>
              <w:t>7</w:t>
            </w:r>
          </w:p>
        </w:tc>
      </w:tr>
      <w:tr w:rsidR="00CC6052" w:rsidRPr="00406C5A" w14:paraId="024438FA" w14:textId="77777777" w:rsidTr="006931F5">
        <w:trPr>
          <w:trHeight w:hRule="exact" w:val="454"/>
          <w:jc w:val="center"/>
        </w:trPr>
        <w:tc>
          <w:tcPr>
            <w:tcW w:w="368" w:type="pct"/>
            <w:shd w:val="clear" w:color="auto" w:fill="auto"/>
            <w:vAlign w:val="center"/>
          </w:tcPr>
          <w:p w14:paraId="5FB834C9" w14:textId="77777777" w:rsidR="00CC6052" w:rsidRPr="002A44C1"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lang w:val="en-US" w:eastAsia="zh-CN"/>
              </w:rPr>
            </w:pPr>
            <w:r w:rsidRPr="002A44C1">
              <w:rPr>
                <w:bCs/>
                <w:lang w:val="en-US" w:eastAsia="zh-CN"/>
              </w:rPr>
              <w:t>6</w:t>
            </w:r>
          </w:p>
        </w:tc>
        <w:tc>
          <w:tcPr>
            <w:tcW w:w="439" w:type="pct"/>
            <w:shd w:val="clear" w:color="auto" w:fill="auto"/>
            <w:vAlign w:val="center"/>
          </w:tcPr>
          <w:p w14:paraId="38CDEFE4"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lang w:val="en-US" w:eastAsia="zh-CN"/>
              </w:rPr>
            </w:pPr>
            <w:r w:rsidRPr="006931F5">
              <w:rPr>
                <w:b/>
                <w:lang w:val="en-US" w:eastAsia="zh-CN"/>
              </w:rPr>
              <w:t>6</w:t>
            </w:r>
          </w:p>
        </w:tc>
        <w:tc>
          <w:tcPr>
            <w:tcW w:w="2101" w:type="pct"/>
            <w:shd w:val="clear" w:color="auto" w:fill="auto"/>
            <w:vAlign w:val="center"/>
          </w:tcPr>
          <w:p w14:paraId="2D88C1FF" w14:textId="09DB83E8"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bCs/>
                <w:u w:val="single"/>
                <w:lang w:val="en-US" w:eastAsia="ja-JP"/>
              </w:rPr>
            </w:pPr>
            <w:r w:rsidRPr="00406C5A">
              <w:rPr>
                <w:b/>
                <w:bCs/>
                <w:u w:val="single"/>
                <w:lang w:val="en-US" w:eastAsia="zh-CN"/>
              </w:rPr>
              <w:t xml:space="preserve">Rep. </w:t>
            </w:r>
            <w:r w:rsidR="006048AA">
              <w:rPr>
                <w:b/>
                <w:bCs/>
                <w:u w:val="single"/>
                <w:lang w:val="en-US" w:eastAsia="zh-CN"/>
              </w:rPr>
              <w:t xml:space="preserve">ITU-R </w:t>
            </w:r>
            <w:proofErr w:type="spellStart"/>
            <w:r w:rsidRPr="00406C5A">
              <w:rPr>
                <w:b/>
                <w:bCs/>
                <w:u w:val="single"/>
                <w:lang w:val="en-US" w:eastAsia="zh-CN"/>
              </w:rPr>
              <w:t>F.2416</w:t>
            </w:r>
            <w:proofErr w:type="spellEnd"/>
            <w:r w:rsidRPr="00406C5A">
              <w:rPr>
                <w:b/>
                <w:bCs/>
                <w:u w:val="single"/>
                <w:lang w:val="en-US" w:eastAsia="zh-CN"/>
              </w:rPr>
              <w:t>-0 revision</w:t>
            </w:r>
          </w:p>
        </w:tc>
        <w:tc>
          <w:tcPr>
            <w:tcW w:w="708" w:type="pct"/>
            <w:shd w:val="clear" w:color="auto" w:fill="auto"/>
            <w:vAlign w:val="center"/>
          </w:tcPr>
          <w:p w14:paraId="72872B4D"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WD(N)o</w:t>
            </w:r>
          </w:p>
        </w:tc>
        <w:tc>
          <w:tcPr>
            <w:tcW w:w="705" w:type="pct"/>
            <w:shd w:val="clear" w:color="auto" w:fill="auto"/>
            <w:vAlign w:val="center"/>
          </w:tcPr>
          <w:p w14:paraId="469516BE"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Jul 2020</w:t>
            </w:r>
          </w:p>
        </w:tc>
        <w:tc>
          <w:tcPr>
            <w:tcW w:w="679" w:type="pct"/>
            <w:shd w:val="clear" w:color="auto" w:fill="auto"/>
            <w:vAlign w:val="center"/>
          </w:tcPr>
          <w:p w14:paraId="609654E8"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12</w:t>
            </w:r>
          </w:p>
        </w:tc>
      </w:tr>
      <w:tr w:rsidR="00CC6052" w:rsidRPr="00406C5A" w14:paraId="7CA07A56" w14:textId="77777777" w:rsidTr="006931F5">
        <w:trPr>
          <w:trHeight w:hRule="exact" w:val="454"/>
          <w:jc w:val="center"/>
        </w:trPr>
        <w:tc>
          <w:tcPr>
            <w:tcW w:w="368" w:type="pct"/>
            <w:shd w:val="clear" w:color="auto" w:fill="auto"/>
            <w:vAlign w:val="center"/>
          </w:tcPr>
          <w:p w14:paraId="0E4A897E" w14:textId="77777777" w:rsidR="00CC6052" w:rsidRPr="002A44C1"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lang w:val="en-US" w:eastAsia="zh-CN"/>
              </w:rPr>
            </w:pPr>
            <w:r w:rsidRPr="002A44C1">
              <w:rPr>
                <w:bCs/>
                <w:lang w:val="en-US" w:eastAsia="zh-CN"/>
              </w:rPr>
              <w:t>7</w:t>
            </w:r>
          </w:p>
        </w:tc>
        <w:tc>
          <w:tcPr>
            <w:tcW w:w="439" w:type="pct"/>
            <w:shd w:val="clear" w:color="auto" w:fill="auto"/>
            <w:vAlign w:val="center"/>
          </w:tcPr>
          <w:p w14:paraId="5C8962DE"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lang w:val="en-US" w:eastAsia="zh-CN"/>
              </w:rPr>
            </w:pPr>
            <w:r w:rsidRPr="006931F5">
              <w:rPr>
                <w:b/>
                <w:lang w:val="en-US" w:eastAsia="zh-CN"/>
              </w:rPr>
              <w:t>7</w:t>
            </w:r>
          </w:p>
        </w:tc>
        <w:tc>
          <w:tcPr>
            <w:tcW w:w="2101" w:type="pct"/>
            <w:shd w:val="clear" w:color="auto" w:fill="auto"/>
            <w:vAlign w:val="center"/>
          </w:tcPr>
          <w:p w14:paraId="05FB724F" w14:textId="0B197E7A"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bCs/>
                <w:u w:val="single"/>
                <w:lang w:val="en-US" w:eastAsia="zh-CN"/>
              </w:rPr>
            </w:pPr>
            <w:r w:rsidRPr="00406C5A">
              <w:rPr>
                <w:b/>
                <w:bCs/>
                <w:u w:val="single"/>
                <w:lang w:val="en-US" w:eastAsia="zh-CN"/>
              </w:rPr>
              <w:t>Rec.</w:t>
            </w:r>
            <w:r w:rsidR="006048AA">
              <w:rPr>
                <w:b/>
                <w:bCs/>
                <w:u w:val="single"/>
                <w:lang w:val="en-US" w:eastAsia="zh-CN"/>
              </w:rPr>
              <w:t xml:space="preserve"> ITU-R </w:t>
            </w:r>
            <w:proofErr w:type="spellStart"/>
            <w:r w:rsidRPr="00406C5A">
              <w:rPr>
                <w:b/>
                <w:bCs/>
                <w:u w:val="single"/>
                <w:lang w:val="en-US" w:eastAsia="zh-CN"/>
              </w:rPr>
              <w:t>F.383</w:t>
            </w:r>
            <w:proofErr w:type="spellEnd"/>
            <w:r w:rsidRPr="00406C5A">
              <w:rPr>
                <w:b/>
                <w:bCs/>
                <w:u w:val="single"/>
                <w:lang w:val="en-US" w:eastAsia="zh-CN"/>
              </w:rPr>
              <w:t>-9</w:t>
            </w:r>
          </w:p>
        </w:tc>
        <w:tc>
          <w:tcPr>
            <w:tcW w:w="708" w:type="pct"/>
            <w:shd w:val="clear" w:color="auto" w:fill="auto"/>
            <w:vAlign w:val="center"/>
          </w:tcPr>
          <w:p w14:paraId="1A5D00B1"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PD(C)</w:t>
            </w:r>
          </w:p>
        </w:tc>
        <w:tc>
          <w:tcPr>
            <w:tcW w:w="705" w:type="pct"/>
            <w:shd w:val="clear" w:color="auto" w:fill="auto"/>
            <w:vAlign w:val="center"/>
          </w:tcPr>
          <w:p w14:paraId="7CF03E6B"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Jul 2020</w:t>
            </w:r>
          </w:p>
        </w:tc>
        <w:tc>
          <w:tcPr>
            <w:tcW w:w="679" w:type="pct"/>
            <w:shd w:val="clear" w:color="auto" w:fill="auto"/>
            <w:vAlign w:val="center"/>
          </w:tcPr>
          <w:p w14:paraId="279790F3"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25</w:t>
            </w:r>
          </w:p>
        </w:tc>
      </w:tr>
      <w:tr w:rsidR="00CC6052" w:rsidRPr="00406C5A" w14:paraId="4ACE252A" w14:textId="77777777" w:rsidTr="006931F5">
        <w:trPr>
          <w:trHeight w:hRule="exact" w:val="454"/>
          <w:jc w:val="center"/>
        </w:trPr>
        <w:tc>
          <w:tcPr>
            <w:tcW w:w="368" w:type="pct"/>
            <w:shd w:val="clear" w:color="auto" w:fill="auto"/>
            <w:vAlign w:val="center"/>
          </w:tcPr>
          <w:p w14:paraId="3382410F" w14:textId="77777777" w:rsidR="00CC6052" w:rsidRPr="002A44C1"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iCs/>
                <w:lang w:val="en-US" w:eastAsia="zh-CN"/>
              </w:rPr>
            </w:pPr>
            <w:r w:rsidRPr="002A44C1">
              <w:rPr>
                <w:iCs/>
                <w:lang w:val="en-US" w:eastAsia="zh-CN"/>
              </w:rPr>
              <w:t>8</w:t>
            </w:r>
          </w:p>
        </w:tc>
        <w:tc>
          <w:tcPr>
            <w:tcW w:w="439" w:type="pct"/>
            <w:shd w:val="clear" w:color="auto" w:fill="auto"/>
            <w:vAlign w:val="center"/>
          </w:tcPr>
          <w:p w14:paraId="2706B431"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iCs/>
                <w:lang w:val="en-US" w:eastAsia="zh-CN"/>
              </w:rPr>
            </w:pPr>
            <w:r w:rsidRPr="006931F5">
              <w:rPr>
                <w:b/>
                <w:iCs/>
                <w:lang w:val="en-US" w:eastAsia="zh-CN"/>
              </w:rPr>
              <w:t>8</w:t>
            </w:r>
          </w:p>
        </w:tc>
        <w:tc>
          <w:tcPr>
            <w:tcW w:w="2101" w:type="pct"/>
            <w:shd w:val="clear" w:color="auto" w:fill="auto"/>
            <w:vAlign w:val="center"/>
          </w:tcPr>
          <w:p w14:paraId="69070DA1" w14:textId="2A5C582B" w:rsidR="00CC6052" w:rsidRPr="006048A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bCs/>
                <w:lang w:val="fr-FR"/>
              </w:rPr>
            </w:pPr>
            <w:r w:rsidRPr="006048AA">
              <w:rPr>
                <w:b/>
                <w:bCs/>
                <w:lang w:val="fr-FR"/>
              </w:rPr>
              <w:t>Rec</w:t>
            </w:r>
            <w:r w:rsidR="006931F5" w:rsidRPr="006048AA">
              <w:rPr>
                <w:b/>
                <w:bCs/>
                <w:lang w:val="fr-FR"/>
              </w:rPr>
              <w:t>.</w:t>
            </w:r>
            <w:r w:rsidRPr="006048AA">
              <w:rPr>
                <w:b/>
                <w:bCs/>
                <w:lang w:val="fr-FR"/>
              </w:rPr>
              <w:t xml:space="preserve"> </w:t>
            </w:r>
            <w:r w:rsidR="006048AA" w:rsidRPr="006048AA">
              <w:rPr>
                <w:b/>
                <w:bCs/>
                <w:lang w:val="fr-FR"/>
              </w:rPr>
              <w:t xml:space="preserve">ITU-R </w:t>
            </w:r>
            <w:proofErr w:type="spellStart"/>
            <w:r w:rsidRPr="006048AA">
              <w:rPr>
                <w:b/>
                <w:bCs/>
                <w:lang w:val="fr-FR"/>
              </w:rPr>
              <w:t>F.637</w:t>
            </w:r>
            <w:proofErr w:type="spellEnd"/>
            <w:r w:rsidRPr="006048AA">
              <w:rPr>
                <w:b/>
                <w:bCs/>
                <w:lang w:val="fr-FR"/>
              </w:rPr>
              <w:t>-4 (21.2-23.6 GHz)</w:t>
            </w:r>
          </w:p>
        </w:tc>
        <w:tc>
          <w:tcPr>
            <w:tcW w:w="708" w:type="pct"/>
            <w:shd w:val="clear" w:color="auto" w:fill="auto"/>
            <w:vAlign w:val="center"/>
          </w:tcPr>
          <w:p w14:paraId="4EA2B6A0"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PD(C)</w:t>
            </w:r>
          </w:p>
        </w:tc>
        <w:tc>
          <w:tcPr>
            <w:tcW w:w="705" w:type="pct"/>
            <w:shd w:val="clear" w:color="auto" w:fill="auto"/>
            <w:vAlign w:val="center"/>
          </w:tcPr>
          <w:p w14:paraId="5344E97F"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Jul 2020</w:t>
            </w:r>
          </w:p>
        </w:tc>
        <w:tc>
          <w:tcPr>
            <w:tcW w:w="679" w:type="pct"/>
            <w:shd w:val="clear" w:color="auto" w:fill="auto"/>
            <w:vAlign w:val="center"/>
          </w:tcPr>
          <w:p w14:paraId="15BE9105"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26</w:t>
            </w:r>
          </w:p>
        </w:tc>
      </w:tr>
      <w:tr w:rsidR="00CC6052" w:rsidRPr="00406C5A" w14:paraId="18AC5A28" w14:textId="77777777" w:rsidTr="006931F5">
        <w:trPr>
          <w:trHeight w:hRule="exact" w:val="454"/>
          <w:jc w:val="center"/>
        </w:trPr>
        <w:tc>
          <w:tcPr>
            <w:tcW w:w="368" w:type="pct"/>
            <w:shd w:val="clear" w:color="auto" w:fill="auto"/>
            <w:vAlign w:val="center"/>
          </w:tcPr>
          <w:p w14:paraId="61748683" w14:textId="77777777" w:rsidR="00CC6052" w:rsidRPr="002A44C1"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lang w:val="en-US" w:eastAsia="zh-CN"/>
              </w:rPr>
            </w:pPr>
            <w:r w:rsidRPr="002A44C1">
              <w:rPr>
                <w:bCs/>
                <w:lang w:val="en-US" w:eastAsia="zh-CN"/>
              </w:rPr>
              <w:t>9</w:t>
            </w:r>
          </w:p>
        </w:tc>
        <w:tc>
          <w:tcPr>
            <w:tcW w:w="439" w:type="pct"/>
            <w:shd w:val="clear" w:color="auto" w:fill="auto"/>
            <w:vAlign w:val="center"/>
          </w:tcPr>
          <w:p w14:paraId="4E5929A7"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lang w:val="en-US" w:eastAsia="zh-CN"/>
              </w:rPr>
            </w:pPr>
            <w:r w:rsidRPr="006931F5">
              <w:rPr>
                <w:b/>
                <w:lang w:val="en-US" w:eastAsia="zh-CN"/>
              </w:rPr>
              <w:t>9</w:t>
            </w:r>
          </w:p>
        </w:tc>
        <w:tc>
          <w:tcPr>
            <w:tcW w:w="2101" w:type="pct"/>
            <w:shd w:val="clear" w:color="auto" w:fill="auto"/>
            <w:vAlign w:val="center"/>
          </w:tcPr>
          <w:p w14:paraId="01388C34" w14:textId="2FFF1DA9" w:rsidR="00CC6052" w:rsidRPr="006048A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bCs/>
                <w:u w:val="single"/>
                <w:lang w:val="fr-FR" w:eastAsia="ja-JP"/>
              </w:rPr>
            </w:pPr>
            <w:r w:rsidRPr="006048AA">
              <w:rPr>
                <w:b/>
                <w:bCs/>
                <w:u w:val="single"/>
                <w:lang w:val="fr-FR" w:eastAsia="ja-JP"/>
              </w:rPr>
              <w:t>Rec</w:t>
            </w:r>
            <w:r w:rsidR="006931F5" w:rsidRPr="006048AA">
              <w:rPr>
                <w:b/>
                <w:bCs/>
                <w:u w:val="single"/>
                <w:lang w:val="fr-FR" w:eastAsia="ja-JP"/>
              </w:rPr>
              <w:t>.</w:t>
            </w:r>
            <w:r w:rsidR="006048AA" w:rsidRPr="006048AA">
              <w:rPr>
                <w:b/>
                <w:bCs/>
                <w:u w:val="single"/>
                <w:lang w:val="fr-FR" w:eastAsia="ja-JP"/>
              </w:rPr>
              <w:t xml:space="preserve"> ITU-R</w:t>
            </w:r>
            <w:r w:rsidRPr="006048AA">
              <w:rPr>
                <w:b/>
                <w:bCs/>
                <w:u w:val="single"/>
                <w:lang w:val="fr-FR" w:eastAsia="ja-JP"/>
              </w:rPr>
              <w:t xml:space="preserve"> </w:t>
            </w:r>
            <w:proofErr w:type="spellStart"/>
            <w:r w:rsidRPr="006048AA">
              <w:rPr>
                <w:b/>
                <w:bCs/>
                <w:u w:val="single"/>
                <w:lang w:val="fr-FR" w:eastAsia="ja-JP"/>
              </w:rPr>
              <w:t>F.1520</w:t>
            </w:r>
            <w:proofErr w:type="spellEnd"/>
            <w:r w:rsidRPr="006048AA">
              <w:rPr>
                <w:b/>
                <w:bCs/>
                <w:u w:val="single"/>
                <w:lang w:val="fr-FR" w:eastAsia="ja-JP"/>
              </w:rPr>
              <w:t>-3 (31.8-33.4 GHz)</w:t>
            </w:r>
          </w:p>
        </w:tc>
        <w:tc>
          <w:tcPr>
            <w:tcW w:w="708" w:type="pct"/>
            <w:shd w:val="clear" w:color="auto" w:fill="auto"/>
            <w:vAlign w:val="center"/>
          </w:tcPr>
          <w:p w14:paraId="716753FF"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WD (F)</w:t>
            </w:r>
          </w:p>
        </w:tc>
        <w:tc>
          <w:tcPr>
            <w:tcW w:w="705" w:type="pct"/>
            <w:shd w:val="clear" w:color="auto" w:fill="auto"/>
            <w:vAlign w:val="center"/>
          </w:tcPr>
          <w:p w14:paraId="240E44D1"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Nov 2018</w:t>
            </w:r>
          </w:p>
        </w:tc>
        <w:tc>
          <w:tcPr>
            <w:tcW w:w="679" w:type="pct"/>
            <w:shd w:val="clear" w:color="auto" w:fill="auto"/>
            <w:vAlign w:val="center"/>
          </w:tcPr>
          <w:p w14:paraId="5272C996"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183</w:t>
            </w:r>
          </w:p>
        </w:tc>
      </w:tr>
      <w:tr w:rsidR="00CC6052" w:rsidRPr="00406C5A" w14:paraId="525DC10E" w14:textId="77777777" w:rsidTr="006931F5">
        <w:trPr>
          <w:trHeight w:hRule="exact" w:val="454"/>
          <w:jc w:val="center"/>
        </w:trPr>
        <w:tc>
          <w:tcPr>
            <w:tcW w:w="368" w:type="pct"/>
            <w:shd w:val="clear" w:color="auto" w:fill="auto"/>
            <w:vAlign w:val="center"/>
          </w:tcPr>
          <w:p w14:paraId="270B8221" w14:textId="77777777" w:rsidR="00CC6052" w:rsidRPr="002A44C1"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iCs/>
                <w:lang w:val="fr-FR" w:eastAsia="ja-JP"/>
              </w:rPr>
            </w:pPr>
            <w:r w:rsidRPr="002A44C1">
              <w:rPr>
                <w:iCs/>
                <w:lang w:val="fr-FR" w:eastAsia="ja-JP"/>
              </w:rPr>
              <w:t>10</w:t>
            </w:r>
          </w:p>
        </w:tc>
        <w:tc>
          <w:tcPr>
            <w:tcW w:w="439" w:type="pct"/>
            <w:shd w:val="clear" w:color="auto" w:fill="auto"/>
            <w:vAlign w:val="center"/>
          </w:tcPr>
          <w:p w14:paraId="7F8BFE68"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iCs/>
                <w:lang w:val="fr-FR" w:eastAsia="ja-JP"/>
              </w:rPr>
            </w:pPr>
            <w:r w:rsidRPr="006931F5">
              <w:rPr>
                <w:b/>
                <w:iCs/>
                <w:lang w:val="fr-FR" w:eastAsia="ja-JP"/>
              </w:rPr>
              <w:t>10</w:t>
            </w:r>
          </w:p>
        </w:tc>
        <w:tc>
          <w:tcPr>
            <w:tcW w:w="2101" w:type="pct"/>
            <w:shd w:val="clear" w:color="auto" w:fill="auto"/>
            <w:vAlign w:val="center"/>
          </w:tcPr>
          <w:p w14:paraId="258F7751" w14:textId="1E342453" w:rsidR="00CC6052" w:rsidRPr="006048A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bCs/>
                <w:u w:val="single"/>
                <w:lang w:val="fr-FR" w:eastAsia="ja-JP"/>
              </w:rPr>
            </w:pPr>
            <w:r w:rsidRPr="006048AA">
              <w:rPr>
                <w:b/>
                <w:bCs/>
                <w:u w:val="single"/>
                <w:lang w:val="fr-FR" w:eastAsia="ja-JP"/>
              </w:rPr>
              <w:t xml:space="preserve">Rec. </w:t>
            </w:r>
            <w:r w:rsidR="006048AA" w:rsidRPr="006048AA">
              <w:rPr>
                <w:b/>
                <w:bCs/>
                <w:u w:val="single"/>
                <w:lang w:val="fr-FR" w:eastAsia="ja-JP"/>
              </w:rPr>
              <w:t>ITU-R</w:t>
            </w:r>
            <w:r w:rsidR="006048AA">
              <w:rPr>
                <w:b/>
                <w:bCs/>
                <w:u w:val="single"/>
                <w:lang w:val="fr-FR" w:eastAsia="ja-JP"/>
              </w:rPr>
              <w:t xml:space="preserve"> </w:t>
            </w:r>
            <w:proofErr w:type="spellStart"/>
            <w:r w:rsidRPr="006048AA">
              <w:rPr>
                <w:b/>
                <w:bCs/>
                <w:u w:val="single"/>
                <w:lang w:val="fr-FR" w:eastAsia="ja-JP"/>
              </w:rPr>
              <w:t>F.2005</w:t>
            </w:r>
            <w:proofErr w:type="spellEnd"/>
            <w:r w:rsidRPr="006048AA">
              <w:rPr>
                <w:b/>
                <w:bCs/>
                <w:u w:val="single"/>
                <w:lang w:val="fr-FR" w:eastAsia="ja-JP"/>
              </w:rPr>
              <w:t>-0 (40.5-43.5 GHz)</w:t>
            </w:r>
          </w:p>
        </w:tc>
        <w:tc>
          <w:tcPr>
            <w:tcW w:w="708" w:type="pct"/>
            <w:shd w:val="clear" w:color="auto" w:fill="auto"/>
            <w:vAlign w:val="center"/>
          </w:tcPr>
          <w:p w14:paraId="0BE130ED"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WD (F)</w:t>
            </w:r>
          </w:p>
        </w:tc>
        <w:tc>
          <w:tcPr>
            <w:tcW w:w="705" w:type="pct"/>
            <w:shd w:val="clear" w:color="auto" w:fill="auto"/>
            <w:vAlign w:val="center"/>
          </w:tcPr>
          <w:p w14:paraId="591EA70C"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Nov 2018</w:t>
            </w:r>
          </w:p>
        </w:tc>
        <w:tc>
          <w:tcPr>
            <w:tcW w:w="679" w:type="pct"/>
            <w:shd w:val="clear" w:color="auto" w:fill="auto"/>
            <w:vAlign w:val="center"/>
          </w:tcPr>
          <w:p w14:paraId="07FB64FC"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184</w:t>
            </w:r>
          </w:p>
        </w:tc>
      </w:tr>
      <w:tr w:rsidR="00CC6052" w:rsidRPr="00480F9F" w14:paraId="0012C5E7" w14:textId="77777777" w:rsidTr="006931F5">
        <w:trPr>
          <w:trHeight w:hRule="exact" w:val="454"/>
          <w:jc w:val="center"/>
        </w:trPr>
        <w:tc>
          <w:tcPr>
            <w:tcW w:w="368" w:type="pct"/>
            <w:shd w:val="clear" w:color="auto" w:fill="auto"/>
            <w:vAlign w:val="center"/>
          </w:tcPr>
          <w:p w14:paraId="71C4280D" w14:textId="77777777" w:rsidR="00CC6052" w:rsidRPr="00480F9F"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iCs/>
                <w:sz w:val="18"/>
                <w:szCs w:val="18"/>
                <w:lang w:val="en-US" w:eastAsia="zh-CN"/>
              </w:rPr>
            </w:pPr>
            <w:r w:rsidRPr="00480F9F">
              <w:rPr>
                <w:iCs/>
                <w:sz w:val="18"/>
                <w:szCs w:val="18"/>
                <w:lang w:val="en-US" w:eastAsia="zh-CN"/>
              </w:rPr>
              <w:t>11</w:t>
            </w:r>
          </w:p>
        </w:tc>
        <w:tc>
          <w:tcPr>
            <w:tcW w:w="439" w:type="pct"/>
            <w:shd w:val="clear" w:color="auto" w:fill="auto"/>
            <w:vAlign w:val="center"/>
          </w:tcPr>
          <w:p w14:paraId="0D415F21"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sz w:val="18"/>
                <w:szCs w:val="18"/>
                <w:lang w:val="en-US" w:eastAsia="zh-CN"/>
              </w:rPr>
            </w:pPr>
          </w:p>
        </w:tc>
        <w:tc>
          <w:tcPr>
            <w:tcW w:w="2101" w:type="pct"/>
            <w:shd w:val="clear" w:color="auto" w:fill="auto"/>
            <w:vAlign w:val="center"/>
          </w:tcPr>
          <w:p w14:paraId="4906CB60" w14:textId="77777777" w:rsidR="00CC6052" w:rsidRPr="00480F9F"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i/>
                <w:sz w:val="18"/>
                <w:szCs w:val="18"/>
                <w:u w:val="single"/>
                <w:lang w:val="en-US" w:eastAsia="zh-CN"/>
              </w:rPr>
            </w:pPr>
            <w:r w:rsidRPr="00480F9F">
              <w:rPr>
                <w:bCs/>
                <w:sz w:val="18"/>
                <w:szCs w:val="18"/>
                <w:u w:val="single"/>
                <w:lang w:val="en-US" w:eastAsia="zh-CN"/>
              </w:rPr>
              <w:t>Draft LS to WP 1A</w:t>
            </w:r>
            <w:r w:rsidRPr="00480F9F">
              <w:rPr>
                <w:bCs/>
                <w:i/>
                <w:sz w:val="18"/>
                <w:szCs w:val="18"/>
                <w:u w:val="single"/>
                <w:lang w:val="en-US" w:eastAsia="zh-CN"/>
              </w:rPr>
              <w:t xml:space="preserve"> </w:t>
            </w:r>
          </w:p>
        </w:tc>
        <w:tc>
          <w:tcPr>
            <w:tcW w:w="708" w:type="pct"/>
            <w:shd w:val="clear" w:color="auto" w:fill="auto"/>
            <w:vAlign w:val="center"/>
          </w:tcPr>
          <w:p w14:paraId="24B5047C" w14:textId="599FE5E5" w:rsidR="00CC6052" w:rsidRPr="00480F9F" w:rsidRDefault="006048AA"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sz w:val="18"/>
                <w:szCs w:val="18"/>
                <w:lang w:val="en-US" w:eastAsia="zh-CN"/>
              </w:rPr>
            </w:pPr>
            <w:proofErr w:type="spellStart"/>
            <w:r>
              <w:rPr>
                <w:sz w:val="18"/>
                <w:szCs w:val="18"/>
                <w:lang w:val="en-US" w:eastAsia="zh-CN"/>
              </w:rPr>
              <w:t>nco</w:t>
            </w:r>
            <w:proofErr w:type="spellEnd"/>
          </w:p>
        </w:tc>
        <w:tc>
          <w:tcPr>
            <w:tcW w:w="705" w:type="pct"/>
            <w:shd w:val="clear" w:color="auto" w:fill="auto"/>
            <w:vAlign w:val="center"/>
          </w:tcPr>
          <w:p w14:paraId="4F79BE05" w14:textId="77777777" w:rsidR="00CC6052" w:rsidRPr="00480F9F"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sz w:val="18"/>
                <w:szCs w:val="18"/>
                <w:lang w:val="en-US" w:eastAsia="zh-CN"/>
              </w:rPr>
            </w:pPr>
            <w:r w:rsidRPr="00480F9F">
              <w:rPr>
                <w:sz w:val="18"/>
                <w:szCs w:val="18"/>
                <w:lang w:val="en-US" w:eastAsia="zh-CN"/>
              </w:rPr>
              <w:t xml:space="preserve">May 2019 </w:t>
            </w:r>
          </w:p>
        </w:tc>
        <w:tc>
          <w:tcPr>
            <w:tcW w:w="679" w:type="pct"/>
            <w:shd w:val="clear" w:color="auto" w:fill="auto"/>
            <w:vAlign w:val="center"/>
          </w:tcPr>
          <w:p w14:paraId="0C7BAFC5" w14:textId="77777777" w:rsidR="00CC6052" w:rsidRPr="00480F9F"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sz w:val="18"/>
                <w:szCs w:val="18"/>
                <w:lang w:val="en-US" w:eastAsia="zh-CN"/>
              </w:rPr>
            </w:pPr>
            <w:r w:rsidRPr="00480F9F">
              <w:rPr>
                <w:sz w:val="18"/>
                <w:szCs w:val="18"/>
                <w:lang w:val="en-US" w:eastAsia="zh-CN"/>
              </w:rPr>
              <w:t>201</w:t>
            </w:r>
          </w:p>
        </w:tc>
      </w:tr>
      <w:tr w:rsidR="00CC6052" w:rsidRPr="00406C5A" w14:paraId="42C7D474" w14:textId="77777777" w:rsidTr="006931F5">
        <w:trPr>
          <w:trHeight w:hRule="exact" w:val="454"/>
          <w:jc w:val="center"/>
        </w:trPr>
        <w:tc>
          <w:tcPr>
            <w:tcW w:w="368" w:type="pct"/>
            <w:shd w:val="clear" w:color="auto" w:fill="auto"/>
            <w:vAlign w:val="center"/>
          </w:tcPr>
          <w:p w14:paraId="6B3EDE45" w14:textId="77777777" w:rsidR="00CC6052" w:rsidRPr="002A44C1"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p>
        </w:tc>
        <w:tc>
          <w:tcPr>
            <w:tcW w:w="439" w:type="pct"/>
            <w:shd w:val="clear" w:color="auto" w:fill="auto"/>
            <w:vAlign w:val="center"/>
          </w:tcPr>
          <w:p w14:paraId="65E1F57A"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lang w:val="en-US" w:eastAsia="zh-CN"/>
              </w:rPr>
            </w:pPr>
            <w:r w:rsidRPr="006931F5">
              <w:rPr>
                <w:b/>
                <w:lang w:val="en-US" w:eastAsia="zh-CN"/>
              </w:rPr>
              <w:t>11</w:t>
            </w:r>
          </w:p>
        </w:tc>
        <w:tc>
          <w:tcPr>
            <w:tcW w:w="2101" w:type="pct"/>
            <w:shd w:val="clear" w:color="auto" w:fill="auto"/>
            <w:vAlign w:val="center"/>
          </w:tcPr>
          <w:p w14:paraId="1F995B55" w14:textId="29A281DB"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lang w:val="en-US" w:eastAsia="zh-CN"/>
              </w:rPr>
            </w:pPr>
            <w:r w:rsidRPr="00406C5A">
              <w:rPr>
                <w:b/>
                <w:lang w:val="en-US" w:eastAsia="zh-CN"/>
              </w:rPr>
              <w:t xml:space="preserve">Rec. </w:t>
            </w:r>
            <w:r w:rsidR="006048AA">
              <w:rPr>
                <w:b/>
                <w:lang w:val="en-US" w:eastAsia="zh-CN"/>
              </w:rPr>
              <w:t xml:space="preserve">ITU-R </w:t>
            </w:r>
            <w:proofErr w:type="spellStart"/>
            <w:r w:rsidRPr="00406C5A">
              <w:rPr>
                <w:b/>
                <w:lang w:val="en-US" w:eastAsia="zh-CN"/>
              </w:rPr>
              <w:t>F.758</w:t>
            </w:r>
            <w:proofErr w:type="spellEnd"/>
            <w:r w:rsidRPr="00406C5A">
              <w:rPr>
                <w:b/>
                <w:lang w:val="en-US" w:eastAsia="zh-CN"/>
              </w:rPr>
              <w:t>-7</w:t>
            </w:r>
          </w:p>
        </w:tc>
        <w:tc>
          <w:tcPr>
            <w:tcW w:w="708" w:type="pct"/>
            <w:shd w:val="clear" w:color="auto" w:fill="auto"/>
            <w:vAlign w:val="center"/>
          </w:tcPr>
          <w:p w14:paraId="595186C5"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EL (N)</w:t>
            </w:r>
          </w:p>
        </w:tc>
        <w:tc>
          <w:tcPr>
            <w:tcW w:w="705" w:type="pct"/>
            <w:shd w:val="clear" w:color="auto" w:fill="auto"/>
            <w:vAlign w:val="center"/>
          </w:tcPr>
          <w:p w14:paraId="27AC2AEE"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Jul 2020</w:t>
            </w:r>
          </w:p>
        </w:tc>
        <w:tc>
          <w:tcPr>
            <w:tcW w:w="679" w:type="pct"/>
            <w:shd w:val="clear" w:color="auto" w:fill="auto"/>
            <w:vAlign w:val="center"/>
          </w:tcPr>
          <w:p w14:paraId="12F7AD80"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2</w:t>
            </w:r>
          </w:p>
        </w:tc>
      </w:tr>
      <w:tr w:rsidR="00CC6052" w:rsidRPr="00480F9F" w14:paraId="2E220A89" w14:textId="77777777" w:rsidTr="006931F5">
        <w:trPr>
          <w:trHeight w:hRule="exact" w:val="454"/>
          <w:jc w:val="center"/>
        </w:trPr>
        <w:tc>
          <w:tcPr>
            <w:tcW w:w="368" w:type="pct"/>
            <w:shd w:val="clear" w:color="auto" w:fill="auto"/>
            <w:vAlign w:val="center"/>
          </w:tcPr>
          <w:p w14:paraId="072E2E86" w14:textId="77777777" w:rsidR="00CC6052" w:rsidRPr="00480F9F"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sz w:val="18"/>
                <w:szCs w:val="18"/>
                <w:lang w:val="en-US" w:eastAsia="zh-CN"/>
              </w:rPr>
            </w:pPr>
            <w:r w:rsidRPr="00480F9F">
              <w:rPr>
                <w:sz w:val="18"/>
                <w:szCs w:val="18"/>
                <w:lang w:val="en-US" w:eastAsia="zh-CN"/>
              </w:rPr>
              <w:t>12</w:t>
            </w:r>
          </w:p>
        </w:tc>
        <w:tc>
          <w:tcPr>
            <w:tcW w:w="439" w:type="pct"/>
            <w:shd w:val="clear" w:color="auto" w:fill="auto"/>
            <w:vAlign w:val="center"/>
          </w:tcPr>
          <w:p w14:paraId="11BB8FFE"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sz w:val="18"/>
                <w:szCs w:val="18"/>
                <w:lang w:val="en-US" w:eastAsia="zh-CN"/>
              </w:rPr>
            </w:pPr>
          </w:p>
        </w:tc>
        <w:tc>
          <w:tcPr>
            <w:tcW w:w="2101" w:type="pct"/>
            <w:shd w:val="clear" w:color="auto" w:fill="auto"/>
            <w:vAlign w:val="center"/>
          </w:tcPr>
          <w:p w14:paraId="6ED2A262" w14:textId="77777777" w:rsidR="00CC6052" w:rsidRPr="00480F9F"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Cs/>
                <w:sz w:val="18"/>
                <w:szCs w:val="18"/>
                <w:lang w:val="en-US" w:eastAsia="zh-CN"/>
              </w:rPr>
            </w:pPr>
            <w:r w:rsidRPr="00480F9F">
              <w:rPr>
                <w:sz w:val="18"/>
                <w:szCs w:val="18"/>
                <w:lang w:val="en-US" w:eastAsia="zh-CN"/>
              </w:rPr>
              <w:t>List of output documents</w:t>
            </w:r>
          </w:p>
        </w:tc>
        <w:tc>
          <w:tcPr>
            <w:tcW w:w="708" w:type="pct"/>
            <w:shd w:val="clear" w:color="auto" w:fill="auto"/>
            <w:vAlign w:val="center"/>
          </w:tcPr>
          <w:p w14:paraId="21AC7F77" w14:textId="77777777" w:rsidR="00CC6052" w:rsidRPr="00480F9F"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sz w:val="18"/>
                <w:szCs w:val="18"/>
                <w:lang w:val="en-US" w:eastAsia="zh-CN"/>
              </w:rPr>
            </w:pPr>
          </w:p>
        </w:tc>
        <w:tc>
          <w:tcPr>
            <w:tcW w:w="705" w:type="pct"/>
            <w:shd w:val="clear" w:color="auto" w:fill="auto"/>
            <w:vAlign w:val="center"/>
          </w:tcPr>
          <w:p w14:paraId="71A2C76D" w14:textId="77777777" w:rsidR="00CC6052" w:rsidRPr="00480F9F"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sz w:val="18"/>
                <w:szCs w:val="18"/>
                <w:lang w:val="en-US" w:eastAsia="zh-CN"/>
              </w:rPr>
            </w:pPr>
          </w:p>
        </w:tc>
        <w:tc>
          <w:tcPr>
            <w:tcW w:w="679" w:type="pct"/>
            <w:shd w:val="clear" w:color="auto" w:fill="auto"/>
            <w:vAlign w:val="center"/>
          </w:tcPr>
          <w:p w14:paraId="0CC9A094" w14:textId="77777777" w:rsidR="00CC6052" w:rsidRPr="00480F9F"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sz w:val="18"/>
                <w:szCs w:val="18"/>
                <w:lang w:val="en-US" w:eastAsia="zh-CN"/>
              </w:rPr>
            </w:pPr>
          </w:p>
        </w:tc>
      </w:tr>
      <w:tr w:rsidR="00CC6052" w:rsidRPr="00406C5A" w14:paraId="5F97CD7F" w14:textId="77777777" w:rsidTr="006931F5">
        <w:trPr>
          <w:trHeight w:hRule="exact" w:val="454"/>
          <w:jc w:val="center"/>
        </w:trPr>
        <w:tc>
          <w:tcPr>
            <w:tcW w:w="368" w:type="pct"/>
            <w:shd w:val="clear" w:color="auto" w:fill="auto"/>
            <w:vAlign w:val="center"/>
          </w:tcPr>
          <w:p w14:paraId="6AFAE928" w14:textId="77777777" w:rsidR="00CC6052" w:rsidRPr="002A44C1"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u w:val="single"/>
                <w:lang w:val="en-US" w:eastAsia="zh-CN"/>
              </w:rPr>
            </w:pPr>
          </w:p>
        </w:tc>
        <w:tc>
          <w:tcPr>
            <w:tcW w:w="439" w:type="pct"/>
            <w:shd w:val="clear" w:color="auto" w:fill="auto"/>
            <w:vAlign w:val="center"/>
          </w:tcPr>
          <w:p w14:paraId="36CF96FF"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lang w:val="en-US" w:eastAsia="zh-CN"/>
              </w:rPr>
            </w:pPr>
            <w:r w:rsidRPr="006931F5">
              <w:rPr>
                <w:b/>
                <w:lang w:val="en-US" w:eastAsia="zh-CN"/>
              </w:rPr>
              <w:t>12</w:t>
            </w:r>
          </w:p>
        </w:tc>
        <w:tc>
          <w:tcPr>
            <w:tcW w:w="2101" w:type="pct"/>
            <w:shd w:val="clear" w:color="auto" w:fill="auto"/>
            <w:vAlign w:val="center"/>
          </w:tcPr>
          <w:p w14:paraId="092E6AEE" w14:textId="33F0471F"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lang w:val="en-US" w:eastAsia="zh-CN"/>
              </w:rPr>
            </w:pPr>
            <w:r w:rsidRPr="00406C5A">
              <w:rPr>
                <w:b/>
                <w:lang w:val="en-US" w:eastAsia="zh-CN"/>
              </w:rPr>
              <w:t>Rec.</w:t>
            </w:r>
            <w:r w:rsidR="006048AA">
              <w:rPr>
                <w:b/>
                <w:lang w:val="en-US" w:eastAsia="zh-CN"/>
              </w:rPr>
              <w:t xml:space="preserve"> ITU-R</w:t>
            </w:r>
            <w:r w:rsidRPr="00406C5A">
              <w:rPr>
                <w:b/>
                <w:lang w:val="en-US" w:eastAsia="zh-CN"/>
              </w:rPr>
              <w:t xml:space="preserve"> </w:t>
            </w:r>
            <w:proofErr w:type="spellStart"/>
            <w:r w:rsidRPr="00406C5A">
              <w:rPr>
                <w:b/>
                <w:lang w:val="en-US" w:eastAsia="zh-CN"/>
              </w:rPr>
              <w:t>F.749</w:t>
            </w:r>
            <w:proofErr w:type="spellEnd"/>
            <w:r w:rsidRPr="00406C5A">
              <w:rPr>
                <w:b/>
                <w:lang w:val="en-US" w:eastAsia="zh-CN"/>
              </w:rPr>
              <w:t>-3 Rev. (38 GHz)</w:t>
            </w:r>
          </w:p>
        </w:tc>
        <w:tc>
          <w:tcPr>
            <w:tcW w:w="708" w:type="pct"/>
            <w:shd w:val="clear" w:color="auto" w:fill="auto"/>
            <w:vAlign w:val="center"/>
          </w:tcPr>
          <w:p w14:paraId="54C8DAD7"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WD (N)</w:t>
            </w:r>
          </w:p>
        </w:tc>
        <w:tc>
          <w:tcPr>
            <w:tcW w:w="705" w:type="pct"/>
            <w:shd w:val="clear" w:color="auto" w:fill="auto"/>
            <w:vAlign w:val="center"/>
          </w:tcPr>
          <w:p w14:paraId="388054A7"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Jul 2020</w:t>
            </w:r>
          </w:p>
        </w:tc>
        <w:tc>
          <w:tcPr>
            <w:tcW w:w="679" w:type="pct"/>
            <w:shd w:val="clear" w:color="auto" w:fill="auto"/>
            <w:vAlign w:val="center"/>
          </w:tcPr>
          <w:p w14:paraId="2E3C6FBF"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23</w:t>
            </w:r>
          </w:p>
        </w:tc>
      </w:tr>
      <w:tr w:rsidR="00CC6052" w:rsidRPr="00406C5A" w14:paraId="50BAC0FC" w14:textId="77777777" w:rsidTr="006931F5">
        <w:trPr>
          <w:trHeight w:hRule="exact" w:val="454"/>
          <w:jc w:val="center"/>
        </w:trPr>
        <w:tc>
          <w:tcPr>
            <w:tcW w:w="368" w:type="pct"/>
            <w:shd w:val="clear" w:color="auto" w:fill="auto"/>
            <w:vAlign w:val="center"/>
          </w:tcPr>
          <w:p w14:paraId="5DB37C8B" w14:textId="77777777" w:rsidR="00CC6052" w:rsidRPr="002A44C1"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u w:val="single"/>
                <w:lang w:val="en-US" w:eastAsia="zh-CN"/>
              </w:rPr>
            </w:pPr>
          </w:p>
        </w:tc>
        <w:tc>
          <w:tcPr>
            <w:tcW w:w="439" w:type="pct"/>
            <w:shd w:val="clear" w:color="auto" w:fill="auto"/>
            <w:vAlign w:val="center"/>
          </w:tcPr>
          <w:p w14:paraId="49BDC08E"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lang w:val="en-US" w:eastAsia="zh-CN"/>
              </w:rPr>
            </w:pPr>
            <w:r w:rsidRPr="006931F5">
              <w:rPr>
                <w:b/>
                <w:lang w:val="en-US" w:eastAsia="zh-CN"/>
              </w:rPr>
              <w:t>13</w:t>
            </w:r>
          </w:p>
        </w:tc>
        <w:tc>
          <w:tcPr>
            <w:tcW w:w="2101" w:type="pct"/>
            <w:shd w:val="clear" w:color="auto" w:fill="auto"/>
            <w:vAlign w:val="center"/>
          </w:tcPr>
          <w:p w14:paraId="3A161114" w14:textId="41B446E0"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lang w:val="en-US" w:eastAsia="zh-CN"/>
              </w:rPr>
            </w:pPr>
            <w:r w:rsidRPr="00406C5A">
              <w:rPr>
                <w:b/>
                <w:lang w:val="en-US" w:eastAsia="zh-CN"/>
              </w:rPr>
              <w:t>Rec.</w:t>
            </w:r>
            <w:r w:rsidR="006048AA">
              <w:rPr>
                <w:b/>
                <w:lang w:val="en-US" w:eastAsia="zh-CN"/>
              </w:rPr>
              <w:t xml:space="preserve"> ITU-R </w:t>
            </w:r>
            <w:proofErr w:type="spellStart"/>
            <w:r w:rsidRPr="00406C5A">
              <w:rPr>
                <w:b/>
                <w:lang w:val="en-US" w:eastAsia="zh-CN"/>
              </w:rPr>
              <w:t>F.595</w:t>
            </w:r>
            <w:proofErr w:type="spellEnd"/>
            <w:r w:rsidRPr="00406C5A">
              <w:rPr>
                <w:b/>
                <w:lang w:val="en-US" w:eastAsia="zh-CN"/>
              </w:rPr>
              <w:t>-10 Rev. (18 GHz)</w:t>
            </w:r>
          </w:p>
        </w:tc>
        <w:tc>
          <w:tcPr>
            <w:tcW w:w="708" w:type="pct"/>
            <w:shd w:val="clear" w:color="auto" w:fill="auto"/>
            <w:vAlign w:val="center"/>
          </w:tcPr>
          <w:p w14:paraId="7B9A05BA"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WD (N)</w:t>
            </w:r>
          </w:p>
        </w:tc>
        <w:tc>
          <w:tcPr>
            <w:tcW w:w="705" w:type="pct"/>
            <w:shd w:val="clear" w:color="auto" w:fill="auto"/>
            <w:vAlign w:val="center"/>
          </w:tcPr>
          <w:p w14:paraId="5EDAAC20"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Jul 2020</w:t>
            </w:r>
          </w:p>
        </w:tc>
        <w:tc>
          <w:tcPr>
            <w:tcW w:w="679" w:type="pct"/>
            <w:shd w:val="clear" w:color="auto" w:fill="auto"/>
            <w:vAlign w:val="center"/>
          </w:tcPr>
          <w:p w14:paraId="060A35B3"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22</w:t>
            </w:r>
          </w:p>
        </w:tc>
      </w:tr>
      <w:tr w:rsidR="00CC6052" w:rsidRPr="00406C5A" w14:paraId="1EE4007C" w14:textId="77777777" w:rsidTr="006931F5">
        <w:trPr>
          <w:trHeight w:hRule="exact" w:val="454"/>
          <w:jc w:val="center"/>
        </w:trPr>
        <w:tc>
          <w:tcPr>
            <w:tcW w:w="368" w:type="pct"/>
            <w:shd w:val="clear" w:color="auto" w:fill="auto"/>
            <w:vAlign w:val="center"/>
          </w:tcPr>
          <w:p w14:paraId="278A5CCA" w14:textId="77777777" w:rsidR="00CC6052" w:rsidRPr="002A44C1"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u w:val="single"/>
                <w:lang w:val="en-US" w:eastAsia="zh-CN"/>
              </w:rPr>
            </w:pPr>
          </w:p>
        </w:tc>
        <w:tc>
          <w:tcPr>
            <w:tcW w:w="439" w:type="pct"/>
            <w:shd w:val="clear" w:color="auto" w:fill="auto"/>
            <w:vAlign w:val="center"/>
          </w:tcPr>
          <w:p w14:paraId="021671AD"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lang w:val="en-US" w:eastAsia="zh-CN"/>
              </w:rPr>
            </w:pPr>
            <w:r w:rsidRPr="006931F5">
              <w:rPr>
                <w:b/>
                <w:lang w:val="en-US" w:eastAsia="zh-CN"/>
              </w:rPr>
              <w:t>14</w:t>
            </w:r>
          </w:p>
        </w:tc>
        <w:tc>
          <w:tcPr>
            <w:tcW w:w="2101" w:type="pct"/>
            <w:shd w:val="clear" w:color="auto" w:fill="auto"/>
            <w:vAlign w:val="center"/>
          </w:tcPr>
          <w:p w14:paraId="2F411F96" w14:textId="7A5C5F79"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lang w:val="en-US" w:eastAsia="zh-CN"/>
              </w:rPr>
            </w:pPr>
            <w:r w:rsidRPr="00406C5A">
              <w:rPr>
                <w:b/>
                <w:lang w:val="en-US" w:eastAsia="zh-CN"/>
              </w:rPr>
              <w:t>Rec.</w:t>
            </w:r>
            <w:r w:rsidR="006048AA">
              <w:rPr>
                <w:b/>
                <w:lang w:val="en-US" w:eastAsia="zh-CN"/>
              </w:rPr>
              <w:t xml:space="preserve"> ITU-R</w:t>
            </w:r>
            <w:r w:rsidRPr="00406C5A">
              <w:rPr>
                <w:b/>
                <w:lang w:val="en-US" w:eastAsia="zh-CN"/>
              </w:rPr>
              <w:t xml:space="preserve"> </w:t>
            </w:r>
            <w:proofErr w:type="spellStart"/>
            <w:r w:rsidRPr="00406C5A">
              <w:rPr>
                <w:b/>
                <w:lang w:val="en-US" w:eastAsia="zh-CN"/>
              </w:rPr>
              <w:t>F.1777</w:t>
            </w:r>
            <w:proofErr w:type="spellEnd"/>
            <w:r w:rsidRPr="00406C5A">
              <w:rPr>
                <w:b/>
                <w:lang w:val="en-US" w:eastAsia="zh-CN"/>
              </w:rPr>
              <w:t>-2</w:t>
            </w:r>
          </w:p>
        </w:tc>
        <w:tc>
          <w:tcPr>
            <w:tcW w:w="708" w:type="pct"/>
            <w:shd w:val="clear" w:color="auto" w:fill="auto"/>
            <w:vAlign w:val="center"/>
          </w:tcPr>
          <w:p w14:paraId="70658EA3"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WD (N)</w:t>
            </w:r>
          </w:p>
        </w:tc>
        <w:tc>
          <w:tcPr>
            <w:tcW w:w="705" w:type="pct"/>
            <w:shd w:val="clear" w:color="auto" w:fill="auto"/>
            <w:vAlign w:val="center"/>
          </w:tcPr>
          <w:p w14:paraId="031DF88E"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Jul 2020</w:t>
            </w:r>
          </w:p>
        </w:tc>
        <w:tc>
          <w:tcPr>
            <w:tcW w:w="679" w:type="pct"/>
            <w:shd w:val="clear" w:color="auto" w:fill="auto"/>
            <w:vAlign w:val="center"/>
          </w:tcPr>
          <w:p w14:paraId="2FD52472"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3</w:t>
            </w:r>
          </w:p>
        </w:tc>
      </w:tr>
      <w:tr w:rsidR="00CC6052" w:rsidRPr="00406C5A" w14:paraId="4A073235" w14:textId="77777777" w:rsidTr="006931F5">
        <w:trPr>
          <w:trHeight w:hRule="exact" w:val="454"/>
          <w:jc w:val="center"/>
        </w:trPr>
        <w:tc>
          <w:tcPr>
            <w:tcW w:w="368" w:type="pct"/>
            <w:shd w:val="clear" w:color="auto" w:fill="auto"/>
            <w:vAlign w:val="center"/>
          </w:tcPr>
          <w:p w14:paraId="2BF36213" w14:textId="77777777" w:rsidR="00CC6052" w:rsidRPr="002A44C1"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u w:val="single"/>
                <w:lang w:val="en-US" w:eastAsia="zh-CN"/>
              </w:rPr>
            </w:pPr>
          </w:p>
        </w:tc>
        <w:tc>
          <w:tcPr>
            <w:tcW w:w="439" w:type="pct"/>
            <w:shd w:val="clear" w:color="auto" w:fill="auto"/>
            <w:vAlign w:val="center"/>
          </w:tcPr>
          <w:p w14:paraId="33064241"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lang w:val="en-US" w:eastAsia="zh-CN"/>
              </w:rPr>
            </w:pPr>
            <w:r w:rsidRPr="006931F5">
              <w:rPr>
                <w:b/>
                <w:lang w:val="en-US" w:eastAsia="zh-CN"/>
              </w:rPr>
              <w:t>15</w:t>
            </w:r>
          </w:p>
        </w:tc>
        <w:tc>
          <w:tcPr>
            <w:tcW w:w="2101" w:type="pct"/>
            <w:shd w:val="clear" w:color="auto" w:fill="auto"/>
            <w:vAlign w:val="center"/>
          </w:tcPr>
          <w:p w14:paraId="3B964980" w14:textId="35245E8F"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lang w:val="en-US" w:eastAsia="zh-CN"/>
              </w:rPr>
            </w:pPr>
            <w:r w:rsidRPr="00406C5A">
              <w:rPr>
                <w:b/>
                <w:lang w:val="en-US" w:eastAsia="zh-CN"/>
              </w:rPr>
              <w:t xml:space="preserve">Rec. </w:t>
            </w:r>
            <w:r w:rsidR="006048AA">
              <w:rPr>
                <w:b/>
                <w:lang w:val="en-US" w:eastAsia="zh-CN"/>
              </w:rPr>
              <w:t>ITU-R</w:t>
            </w:r>
            <w:r w:rsidR="006048AA" w:rsidRPr="00406C5A">
              <w:rPr>
                <w:b/>
                <w:lang w:val="en-US" w:eastAsia="zh-CN"/>
              </w:rPr>
              <w:t xml:space="preserve"> </w:t>
            </w:r>
            <w:r w:rsidRPr="00406C5A">
              <w:rPr>
                <w:b/>
                <w:lang w:val="en-US" w:eastAsia="zh-CN"/>
              </w:rPr>
              <w:t>F. 699</w:t>
            </w:r>
          </w:p>
        </w:tc>
        <w:tc>
          <w:tcPr>
            <w:tcW w:w="708" w:type="pct"/>
            <w:shd w:val="clear" w:color="auto" w:fill="auto"/>
            <w:vAlign w:val="center"/>
          </w:tcPr>
          <w:p w14:paraId="0F8E8001"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EL (N)</w:t>
            </w:r>
          </w:p>
        </w:tc>
        <w:tc>
          <w:tcPr>
            <w:tcW w:w="705" w:type="pct"/>
            <w:shd w:val="clear" w:color="auto" w:fill="auto"/>
            <w:vAlign w:val="center"/>
          </w:tcPr>
          <w:p w14:paraId="68D16B4C"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Jul 2020</w:t>
            </w:r>
          </w:p>
        </w:tc>
        <w:tc>
          <w:tcPr>
            <w:tcW w:w="679" w:type="pct"/>
            <w:shd w:val="clear" w:color="auto" w:fill="auto"/>
            <w:vAlign w:val="center"/>
          </w:tcPr>
          <w:p w14:paraId="450E20A5"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r w:rsidRPr="00406C5A">
              <w:rPr>
                <w:lang w:val="en-US" w:eastAsia="zh-CN"/>
              </w:rPr>
              <w:t>1</w:t>
            </w:r>
          </w:p>
        </w:tc>
      </w:tr>
      <w:tr w:rsidR="00CC6052" w:rsidRPr="00406C5A" w14:paraId="4615BAD8" w14:textId="77777777" w:rsidTr="006931F5">
        <w:trPr>
          <w:trHeight w:hRule="exact" w:val="454"/>
          <w:jc w:val="center"/>
        </w:trPr>
        <w:tc>
          <w:tcPr>
            <w:tcW w:w="368" w:type="pct"/>
            <w:vAlign w:val="center"/>
          </w:tcPr>
          <w:p w14:paraId="111DF40C" w14:textId="77777777" w:rsidR="00CC6052" w:rsidRPr="002A44C1"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u w:val="single"/>
                <w:lang w:val="en-US" w:eastAsia="zh-CN"/>
              </w:rPr>
            </w:pPr>
          </w:p>
        </w:tc>
        <w:tc>
          <w:tcPr>
            <w:tcW w:w="439" w:type="pct"/>
            <w:shd w:val="clear" w:color="auto" w:fill="auto"/>
            <w:vAlign w:val="center"/>
          </w:tcPr>
          <w:p w14:paraId="45282D33" w14:textId="77777777" w:rsidR="00CC6052" w:rsidRPr="006931F5"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lang w:val="en-US" w:eastAsia="zh-CN"/>
              </w:rPr>
            </w:pPr>
            <w:r w:rsidRPr="006931F5">
              <w:rPr>
                <w:b/>
                <w:lang w:val="en-US" w:eastAsia="zh-CN"/>
              </w:rPr>
              <w:t>16</w:t>
            </w:r>
          </w:p>
        </w:tc>
        <w:tc>
          <w:tcPr>
            <w:tcW w:w="2101" w:type="pct"/>
            <w:shd w:val="clear" w:color="auto" w:fill="auto"/>
            <w:vAlign w:val="center"/>
          </w:tcPr>
          <w:p w14:paraId="40F47738"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b/>
                <w:lang w:val="en-US" w:eastAsia="zh-CN"/>
              </w:rPr>
            </w:pPr>
            <w:r w:rsidRPr="00406C5A">
              <w:rPr>
                <w:lang w:val="en-US" w:eastAsia="zh-CN"/>
              </w:rPr>
              <w:t>List of output documents</w:t>
            </w:r>
          </w:p>
        </w:tc>
        <w:tc>
          <w:tcPr>
            <w:tcW w:w="708" w:type="pct"/>
            <w:shd w:val="clear" w:color="auto" w:fill="auto"/>
            <w:vAlign w:val="center"/>
          </w:tcPr>
          <w:p w14:paraId="7D8E7CA0"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p>
        </w:tc>
        <w:tc>
          <w:tcPr>
            <w:tcW w:w="705" w:type="pct"/>
            <w:shd w:val="clear" w:color="auto" w:fill="auto"/>
            <w:vAlign w:val="center"/>
          </w:tcPr>
          <w:p w14:paraId="5E500BCC"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p>
        </w:tc>
        <w:tc>
          <w:tcPr>
            <w:tcW w:w="679" w:type="pct"/>
            <w:shd w:val="clear" w:color="auto" w:fill="auto"/>
            <w:vAlign w:val="center"/>
          </w:tcPr>
          <w:p w14:paraId="3FE16CBF" w14:textId="77777777" w:rsidR="00CC6052" w:rsidRPr="00406C5A" w:rsidRDefault="00CC6052" w:rsidP="006F62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0"/>
              <w:jc w:val="center"/>
              <w:rPr>
                <w:lang w:val="en-US" w:eastAsia="zh-CN"/>
              </w:rPr>
            </w:pPr>
          </w:p>
        </w:tc>
      </w:tr>
    </w:tbl>
    <w:p w14:paraId="2394E078" w14:textId="685AC130" w:rsidR="001C7E42" w:rsidRPr="00B22885" w:rsidRDefault="001C7E42" w:rsidP="001C7E42">
      <w:pPr>
        <w:pStyle w:val="Tablefin"/>
        <w:rPr>
          <w:lang w:val="en-US"/>
        </w:rPr>
      </w:pPr>
      <w:r w:rsidRPr="00406C5A">
        <w:rPr>
          <w:lang w:val="en-US"/>
        </w:rPr>
        <w:br w:type="textWrapping" w:clear="all"/>
      </w:r>
      <w:r w:rsidRPr="006931F5">
        <w:rPr>
          <w:b/>
          <w:bCs/>
          <w:lang w:val="en-US"/>
        </w:rPr>
        <w:t>Legend</w:t>
      </w:r>
      <w:r w:rsidRPr="00B22885">
        <w:rPr>
          <w:lang w:val="en-US"/>
        </w:rPr>
        <w:t xml:space="preserve">: </w:t>
      </w:r>
    </w:p>
    <w:p w14:paraId="21742181" w14:textId="24D945B8" w:rsidR="001C7E42" w:rsidRPr="00B22885" w:rsidRDefault="001C7E42" w:rsidP="001C7E42">
      <w:pPr>
        <w:pStyle w:val="Tablefin"/>
        <w:ind w:left="284"/>
        <w:rPr>
          <w:lang w:val="en-US"/>
        </w:rPr>
      </w:pPr>
      <w:r w:rsidRPr="00B22885">
        <w:rPr>
          <w:lang w:val="en-US"/>
        </w:rPr>
        <w:t>N</w:t>
      </w:r>
      <w:r w:rsidR="006931F5">
        <w:rPr>
          <w:lang w:val="en-US"/>
        </w:rPr>
        <w:t xml:space="preserve"> </w:t>
      </w:r>
      <w:r w:rsidRPr="00B22885">
        <w:rPr>
          <w:lang w:val="en-US"/>
        </w:rPr>
        <w:t>=</w:t>
      </w:r>
      <w:r w:rsidR="006931F5">
        <w:rPr>
          <w:lang w:val="en-US"/>
        </w:rPr>
        <w:t xml:space="preserve"> </w:t>
      </w:r>
      <w:r w:rsidRPr="00B22885">
        <w:rPr>
          <w:lang w:val="en-US"/>
        </w:rPr>
        <w:t>New item</w:t>
      </w:r>
    </w:p>
    <w:p w14:paraId="7F361765" w14:textId="6B92B1D6" w:rsidR="001C7E42" w:rsidRPr="00B22885" w:rsidRDefault="001C7E42" w:rsidP="001C7E42">
      <w:pPr>
        <w:pStyle w:val="Tablefin"/>
        <w:ind w:left="284"/>
        <w:rPr>
          <w:lang w:val="en-US"/>
        </w:rPr>
      </w:pPr>
      <w:r w:rsidRPr="00B22885">
        <w:rPr>
          <w:lang w:val="en-US"/>
        </w:rPr>
        <w:t>EL</w:t>
      </w:r>
      <w:r w:rsidR="006931F5">
        <w:rPr>
          <w:lang w:val="en-US"/>
        </w:rPr>
        <w:t xml:space="preserve"> = </w:t>
      </w:r>
      <w:r w:rsidRPr="00B22885">
        <w:rPr>
          <w:lang w:val="en-US"/>
        </w:rPr>
        <w:t>Elements</w:t>
      </w:r>
    </w:p>
    <w:p w14:paraId="592C6D1C" w14:textId="705BAAAB" w:rsidR="001C7E42" w:rsidRPr="00B22885" w:rsidRDefault="001C7E42" w:rsidP="001C7E42">
      <w:pPr>
        <w:pStyle w:val="Tablefin"/>
        <w:ind w:left="284"/>
        <w:rPr>
          <w:lang w:val="en-US"/>
        </w:rPr>
      </w:pPr>
      <w:r w:rsidRPr="00B22885">
        <w:rPr>
          <w:lang w:val="en-US"/>
        </w:rPr>
        <w:t>WD</w:t>
      </w:r>
      <w:r w:rsidR="006931F5">
        <w:rPr>
          <w:lang w:val="en-US"/>
        </w:rPr>
        <w:t xml:space="preserve"> </w:t>
      </w:r>
      <w:r w:rsidRPr="00B22885">
        <w:rPr>
          <w:lang w:val="en-US"/>
        </w:rPr>
        <w:t xml:space="preserve">= Working </w:t>
      </w:r>
      <w:r w:rsidR="006048AA" w:rsidRPr="00B22885">
        <w:rPr>
          <w:lang w:val="en-US"/>
        </w:rPr>
        <w:t>document</w:t>
      </w:r>
    </w:p>
    <w:p w14:paraId="1862A8E9" w14:textId="77777777" w:rsidR="001C7E42" w:rsidRPr="00B22885" w:rsidRDefault="001C7E42" w:rsidP="001C7E42">
      <w:pPr>
        <w:pStyle w:val="Tablefin"/>
        <w:ind w:left="284"/>
        <w:rPr>
          <w:lang w:val="en-US"/>
        </w:rPr>
      </w:pPr>
      <w:r w:rsidRPr="00B22885">
        <w:rPr>
          <w:lang w:val="en-US"/>
        </w:rPr>
        <w:t>P = Published</w:t>
      </w:r>
    </w:p>
    <w:p w14:paraId="1BF6AF0A" w14:textId="03588495" w:rsidR="001C7E42" w:rsidRPr="00B22885" w:rsidRDefault="001C7E42" w:rsidP="001C7E42">
      <w:pPr>
        <w:pStyle w:val="Tablefin"/>
        <w:ind w:left="284"/>
        <w:rPr>
          <w:lang w:val="en-US"/>
        </w:rPr>
      </w:pPr>
      <w:r w:rsidRPr="00B22885">
        <w:rPr>
          <w:lang w:val="en-US"/>
        </w:rPr>
        <w:t>PD</w:t>
      </w:r>
      <w:r w:rsidR="006931F5">
        <w:rPr>
          <w:lang w:val="en-US"/>
        </w:rPr>
        <w:t xml:space="preserve"> </w:t>
      </w:r>
      <w:r w:rsidRPr="00B22885">
        <w:rPr>
          <w:lang w:val="en-US"/>
        </w:rPr>
        <w:t xml:space="preserve">= Preliminary </w:t>
      </w:r>
      <w:r w:rsidR="006048AA" w:rsidRPr="00B22885">
        <w:rPr>
          <w:lang w:val="en-US"/>
        </w:rPr>
        <w:t>draft</w:t>
      </w:r>
    </w:p>
    <w:p w14:paraId="61A5D58B" w14:textId="75E2EEF0" w:rsidR="001C7E42" w:rsidRPr="00B22885" w:rsidRDefault="001C7E42" w:rsidP="001C7E42">
      <w:pPr>
        <w:pStyle w:val="Tablefin"/>
        <w:ind w:left="284"/>
        <w:rPr>
          <w:lang w:val="en-US"/>
        </w:rPr>
      </w:pPr>
      <w:r w:rsidRPr="00B22885">
        <w:rPr>
          <w:lang w:val="en-US"/>
        </w:rPr>
        <w:t>D SG5</w:t>
      </w:r>
      <w:r w:rsidR="006931F5">
        <w:rPr>
          <w:lang w:val="en-US"/>
        </w:rPr>
        <w:t xml:space="preserve"> </w:t>
      </w:r>
      <w:r w:rsidRPr="00B22885">
        <w:rPr>
          <w:lang w:val="en-US"/>
        </w:rPr>
        <w:t>= Draft sent to SG</w:t>
      </w:r>
      <w:r w:rsidR="006048AA">
        <w:rPr>
          <w:lang w:val="en-US"/>
        </w:rPr>
        <w:t xml:space="preserve"> </w:t>
      </w:r>
      <w:r w:rsidRPr="00B22885">
        <w:rPr>
          <w:lang w:val="en-US"/>
        </w:rPr>
        <w:t>5</w:t>
      </w:r>
    </w:p>
    <w:p w14:paraId="31FE1734" w14:textId="09EB973B" w:rsidR="001C7E42" w:rsidRPr="00B22885" w:rsidRDefault="001C7E42" w:rsidP="001C7E42">
      <w:pPr>
        <w:pStyle w:val="Tablefin"/>
        <w:ind w:left="284"/>
        <w:rPr>
          <w:lang w:val="en-US"/>
        </w:rPr>
      </w:pPr>
      <w:proofErr w:type="spellStart"/>
      <w:r w:rsidRPr="00B22885">
        <w:rPr>
          <w:lang w:val="en-US"/>
        </w:rPr>
        <w:t>nco</w:t>
      </w:r>
      <w:proofErr w:type="spellEnd"/>
      <w:r w:rsidR="006931F5">
        <w:rPr>
          <w:lang w:val="en-US"/>
        </w:rPr>
        <w:t xml:space="preserve"> </w:t>
      </w:r>
      <w:r w:rsidRPr="00B22885">
        <w:rPr>
          <w:lang w:val="en-US"/>
        </w:rPr>
        <w:t>= not carried on</w:t>
      </w:r>
    </w:p>
    <w:p w14:paraId="7BCCFA55" w14:textId="2E1571C0" w:rsidR="001C7E42" w:rsidRPr="00B22885" w:rsidRDefault="001C7E42" w:rsidP="001C7E42">
      <w:pPr>
        <w:pStyle w:val="Tablefin"/>
        <w:ind w:left="284"/>
        <w:rPr>
          <w:lang w:val="en-US"/>
        </w:rPr>
      </w:pPr>
      <w:r w:rsidRPr="00B22885">
        <w:rPr>
          <w:lang w:val="en-US"/>
        </w:rPr>
        <w:t>Rec</w:t>
      </w:r>
      <w:r w:rsidR="006931F5">
        <w:rPr>
          <w:lang w:val="en-US"/>
        </w:rPr>
        <w:t xml:space="preserve"> </w:t>
      </w:r>
      <w:r w:rsidRPr="00B22885">
        <w:rPr>
          <w:lang w:val="en-US"/>
        </w:rPr>
        <w:t>=recommendation</w:t>
      </w:r>
    </w:p>
    <w:p w14:paraId="01AC83EC" w14:textId="77777777" w:rsidR="001C7E42" w:rsidRPr="00B22885" w:rsidRDefault="001C7E42" w:rsidP="001C7E42">
      <w:pPr>
        <w:pStyle w:val="Tablefin"/>
        <w:ind w:left="284"/>
        <w:rPr>
          <w:lang w:val="en-US"/>
        </w:rPr>
      </w:pPr>
      <w:r w:rsidRPr="00B22885">
        <w:rPr>
          <w:lang w:val="en-US"/>
        </w:rPr>
        <w:t>Rep = Report</w:t>
      </w:r>
    </w:p>
    <w:p w14:paraId="524D9DB8" w14:textId="30BBA6F1" w:rsidR="001C7E42" w:rsidRPr="00B22885" w:rsidRDefault="001C7E42" w:rsidP="001C7E42">
      <w:pPr>
        <w:pStyle w:val="Tablefin"/>
        <w:ind w:left="284"/>
        <w:rPr>
          <w:lang w:val="en-US"/>
        </w:rPr>
      </w:pPr>
      <w:r w:rsidRPr="00B22885">
        <w:rPr>
          <w:lang w:val="en-US"/>
        </w:rPr>
        <w:t>(C)</w:t>
      </w:r>
      <w:r w:rsidR="00293399">
        <w:rPr>
          <w:lang w:val="en-US"/>
        </w:rPr>
        <w:t xml:space="preserve"> </w:t>
      </w:r>
      <w:r w:rsidRPr="00B22885">
        <w:rPr>
          <w:lang w:val="en-US"/>
        </w:rPr>
        <w:t>=</w:t>
      </w:r>
      <w:r w:rsidR="006931F5">
        <w:rPr>
          <w:lang w:val="en-US"/>
        </w:rPr>
        <w:t xml:space="preserve"> </w:t>
      </w:r>
      <w:r w:rsidRPr="00B22885">
        <w:rPr>
          <w:lang w:val="en-US"/>
        </w:rPr>
        <w:t>Document status changed from last meeting</w:t>
      </w:r>
    </w:p>
    <w:p w14:paraId="06A88367" w14:textId="77777777" w:rsidR="001C7E42" w:rsidRPr="00A86D28" w:rsidRDefault="001C7E42" w:rsidP="001C7E42">
      <w:pPr>
        <w:pStyle w:val="Tablefin"/>
        <w:ind w:left="284"/>
        <w:rPr>
          <w:lang w:val="en-US"/>
        </w:rPr>
      </w:pPr>
      <w:r w:rsidRPr="00A86D28">
        <w:rPr>
          <w:lang w:val="en-US"/>
        </w:rPr>
        <w:t>(F) = carried forward</w:t>
      </w:r>
    </w:p>
    <w:p w14:paraId="31C4F2FB" w14:textId="72684481" w:rsidR="000069D4" w:rsidRPr="001C7E42" w:rsidRDefault="001C7E42" w:rsidP="00345125">
      <w:pPr>
        <w:pStyle w:val="Tablefin"/>
        <w:rPr>
          <w:lang w:val="en-US" w:eastAsia="zh-CN"/>
        </w:rPr>
      </w:pPr>
      <w:r w:rsidRPr="00480F9F">
        <w:rPr>
          <w:b/>
          <w:lang w:val="en-US"/>
        </w:rPr>
        <w:t>Bold:</w:t>
      </w:r>
      <w:r w:rsidRPr="00480F9F">
        <w:rPr>
          <w:lang w:val="en-US"/>
        </w:rPr>
        <w:t xml:space="preserve"> currently in the annexes of Chairman’s Report</w:t>
      </w:r>
    </w:p>
    <w:sectPr w:rsidR="000069D4" w:rsidRPr="001C7E42" w:rsidSect="00D02712">
      <w:headerReference w:type="default" r:id="rId160"/>
      <w:footerReference w:type="default" r:id="rId161"/>
      <w:footerReference w:type="first" r:id="rId16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70B5C" w14:textId="77777777" w:rsidR="000542F2" w:rsidRDefault="000542F2">
      <w:r>
        <w:separator/>
      </w:r>
    </w:p>
  </w:endnote>
  <w:endnote w:type="continuationSeparator" w:id="0">
    <w:p w14:paraId="75012A4C" w14:textId="77777777" w:rsidR="000542F2" w:rsidRDefault="0005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E95C8" w14:textId="6872425F" w:rsidR="000542F2" w:rsidRPr="002F7CB3" w:rsidRDefault="000542F2">
    <w:pPr>
      <w:pStyle w:val="Footer"/>
      <w:rPr>
        <w:lang w:val="en-US"/>
      </w:rPr>
    </w:pPr>
    <w:fldSimple w:instr=" FILENAME \p \* MERGEFORMAT ">
      <w:r w:rsidRPr="004A7131">
        <w:rPr>
          <w:lang w:val="en-US"/>
        </w:rPr>
        <w:t>M</w:t>
      </w:r>
      <w:r>
        <w:t>:\BRSGD\TEXT2019\SG05\WP5C\000\059\059e.docx</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00E13" w14:textId="0315E7AD" w:rsidR="000542F2" w:rsidRPr="002F7CB3" w:rsidRDefault="000542F2" w:rsidP="00E6257C">
    <w:pPr>
      <w:pStyle w:val="Footer"/>
      <w:rPr>
        <w:lang w:val="en-US"/>
      </w:rPr>
    </w:pPr>
    <w:fldSimple w:instr=" FILENAME \p \* MERGEFORMAT ">
      <w:r w:rsidRPr="004A7131">
        <w:rPr>
          <w:lang w:val="en-US"/>
        </w:rPr>
        <w:t>M</w:t>
      </w:r>
      <w:r>
        <w:t>:\BRSGD\TEXT2019\SG05\WP5C\000\059\059e.docx</w:t>
      </w:r>
    </w:fldSimple>
    <w:r w:rsidRPr="002F7CB3">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9141C" w14:textId="77777777" w:rsidR="000542F2" w:rsidRDefault="000542F2">
      <w:r>
        <w:t>____________________</w:t>
      </w:r>
    </w:p>
  </w:footnote>
  <w:footnote w:type="continuationSeparator" w:id="0">
    <w:p w14:paraId="63088FD8" w14:textId="77777777" w:rsidR="000542F2" w:rsidRDefault="00054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D9F91" w14:textId="77777777" w:rsidR="000542F2" w:rsidRDefault="000542F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110F5499" w14:textId="77777777" w:rsidR="000542F2" w:rsidRDefault="000542F2">
    <w:pPr>
      <w:pStyle w:val="Header"/>
      <w:rPr>
        <w:lang w:val="en-US"/>
      </w:rPr>
    </w:pPr>
    <w:r>
      <w:rPr>
        <w:lang w:val="en-US"/>
      </w:rPr>
      <w:t>5C/59-E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0F544D2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C0A281F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C65AE"/>
    <w:multiLevelType w:val="hybridMultilevel"/>
    <w:tmpl w:val="BF36FA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5117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C078DD"/>
    <w:multiLevelType w:val="hybridMultilevel"/>
    <w:tmpl w:val="13F647BC"/>
    <w:lvl w:ilvl="0" w:tplc="686C736A">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1142D"/>
    <w:multiLevelType w:val="hybridMultilevel"/>
    <w:tmpl w:val="0202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D6062"/>
    <w:multiLevelType w:val="hybridMultilevel"/>
    <w:tmpl w:val="A2727C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192D"/>
    <w:multiLevelType w:val="hybridMultilevel"/>
    <w:tmpl w:val="0710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C5FBF"/>
    <w:multiLevelType w:val="hybridMultilevel"/>
    <w:tmpl w:val="F8907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43713"/>
    <w:multiLevelType w:val="hybridMultilevel"/>
    <w:tmpl w:val="11BEF882"/>
    <w:lvl w:ilvl="0" w:tplc="BF549AF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75F0B"/>
    <w:multiLevelType w:val="hybridMultilevel"/>
    <w:tmpl w:val="02EE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F503E"/>
    <w:multiLevelType w:val="hybridMultilevel"/>
    <w:tmpl w:val="A430755E"/>
    <w:lvl w:ilvl="0" w:tplc="CF244DEC">
      <w:start w:val="6"/>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14625"/>
    <w:multiLevelType w:val="hybridMultilevel"/>
    <w:tmpl w:val="5FEC341A"/>
    <w:lvl w:ilvl="0" w:tplc="3496C30E">
      <w:start w:val="10"/>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8E51EF"/>
    <w:multiLevelType w:val="hybridMultilevel"/>
    <w:tmpl w:val="CB505AA2"/>
    <w:lvl w:ilvl="0" w:tplc="BB52AB78">
      <w:start w:val="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3A2848"/>
    <w:multiLevelType w:val="hybridMultilevel"/>
    <w:tmpl w:val="7FB02B1C"/>
    <w:lvl w:ilvl="0" w:tplc="1CF2CBBC">
      <w:start w:val="1"/>
      <w:numFmt w:val="bullet"/>
      <w:lvlText w:val="-"/>
      <w:lvlJc w:val="left"/>
      <w:pPr>
        <w:ind w:left="420" w:hanging="42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A0441C"/>
    <w:multiLevelType w:val="hybridMultilevel"/>
    <w:tmpl w:val="E9F61E82"/>
    <w:lvl w:ilvl="0" w:tplc="6122DEAC">
      <w:start w:val="2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0E34B3"/>
    <w:multiLevelType w:val="hybridMultilevel"/>
    <w:tmpl w:val="07C0B596"/>
    <w:lvl w:ilvl="0" w:tplc="BF549AF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277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3914"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F34EB5"/>
    <w:multiLevelType w:val="hybridMultilevel"/>
    <w:tmpl w:val="1EEED58C"/>
    <w:lvl w:ilvl="0" w:tplc="DBA00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1A48D2"/>
    <w:multiLevelType w:val="hybridMultilevel"/>
    <w:tmpl w:val="BFF6B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D467587"/>
    <w:multiLevelType w:val="hybridMultilevel"/>
    <w:tmpl w:val="B7CEEABE"/>
    <w:lvl w:ilvl="0" w:tplc="97563826">
      <w:start w:val="6"/>
      <w:numFmt w:val="bullet"/>
      <w:lvlText w:val="–"/>
      <w:lvlJc w:val="left"/>
      <w:pPr>
        <w:ind w:left="1140" w:hanging="420"/>
      </w:pPr>
      <w:rPr>
        <w:rFonts w:ascii="Times New Roman" w:eastAsia="MS Mincho" w:hAnsi="Times New Roman" w:cs="Times New Roman" w:hint="default"/>
        <w:b w:val="0"/>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3F9630C9"/>
    <w:multiLevelType w:val="hybridMultilevel"/>
    <w:tmpl w:val="FD5C562C"/>
    <w:lvl w:ilvl="0" w:tplc="D0B68D88">
      <w:start w:val="1"/>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A055F9"/>
    <w:multiLevelType w:val="hybridMultilevel"/>
    <w:tmpl w:val="0B7A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208F4"/>
    <w:multiLevelType w:val="hybridMultilevel"/>
    <w:tmpl w:val="774AA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9D33D4"/>
    <w:multiLevelType w:val="hybridMultilevel"/>
    <w:tmpl w:val="FC02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A02A7"/>
    <w:multiLevelType w:val="hybridMultilevel"/>
    <w:tmpl w:val="4A1CACD6"/>
    <w:lvl w:ilvl="0" w:tplc="C72C5F0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120E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F460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9C3CCB"/>
    <w:multiLevelType w:val="hybridMultilevel"/>
    <w:tmpl w:val="3B4C6208"/>
    <w:lvl w:ilvl="0" w:tplc="3496C30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4A153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310940"/>
    <w:multiLevelType w:val="hybridMultilevel"/>
    <w:tmpl w:val="163A2B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2D451F"/>
    <w:multiLevelType w:val="hybridMultilevel"/>
    <w:tmpl w:val="D2627668"/>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2416A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4969A4"/>
    <w:multiLevelType w:val="hybridMultilevel"/>
    <w:tmpl w:val="EF264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7F30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B77A10"/>
    <w:multiLevelType w:val="multilevel"/>
    <w:tmpl w:val="41B2D242"/>
    <w:lvl w:ilvl="0">
      <w:start w:val="1"/>
      <w:numFmt w:val="decimal"/>
      <w:lvlText w:val="%1"/>
      <w:lvlJc w:val="left"/>
      <w:pPr>
        <w:ind w:left="716" w:hanging="432"/>
      </w:pPr>
    </w:lvl>
    <w:lvl w:ilvl="1">
      <w:start w:val="1"/>
      <w:numFmt w:val="decimal"/>
      <w:lvlText w:val="%1.%2"/>
      <w:lvlJc w:val="left"/>
      <w:pPr>
        <w:ind w:left="860" w:hanging="576"/>
      </w:pPr>
    </w:lvl>
    <w:lvl w:ilvl="2">
      <w:start w:val="1"/>
      <w:numFmt w:val="decimal"/>
      <w:lvlText w:val="%1.%2.%3"/>
      <w:lvlJc w:val="left"/>
      <w:pPr>
        <w:ind w:left="1004" w:hanging="720"/>
      </w:pPr>
    </w:lvl>
    <w:lvl w:ilvl="3">
      <w:start w:val="1"/>
      <w:numFmt w:val="decimal"/>
      <w:lvlText w:val="%1.%2.%3.%4"/>
      <w:lvlJc w:val="left"/>
      <w:pPr>
        <w:ind w:left="1148" w:hanging="864"/>
      </w:pPr>
    </w:lvl>
    <w:lvl w:ilvl="4">
      <w:start w:val="1"/>
      <w:numFmt w:val="decimal"/>
      <w:lvlText w:val="%1.%2.%3.%4.%5"/>
      <w:lvlJc w:val="left"/>
      <w:pPr>
        <w:ind w:left="1292" w:hanging="1008"/>
      </w:pPr>
    </w:lvl>
    <w:lvl w:ilvl="5">
      <w:start w:val="1"/>
      <w:numFmt w:val="decimal"/>
      <w:lvlText w:val="%1.%2.%3.%4.%5.%6"/>
      <w:lvlJc w:val="left"/>
      <w:pPr>
        <w:ind w:left="1436" w:hanging="1152"/>
      </w:pPr>
    </w:lvl>
    <w:lvl w:ilvl="6">
      <w:start w:val="1"/>
      <w:numFmt w:val="decimal"/>
      <w:lvlText w:val="%1.%2.%3.%4.%5.%6.%7"/>
      <w:lvlJc w:val="left"/>
      <w:pPr>
        <w:ind w:left="1580" w:hanging="1296"/>
      </w:pPr>
    </w:lvl>
    <w:lvl w:ilvl="7">
      <w:start w:val="1"/>
      <w:numFmt w:val="decimal"/>
      <w:lvlText w:val="%1.%2.%3.%4.%5.%6.%7.%8"/>
      <w:lvlJc w:val="left"/>
      <w:pPr>
        <w:ind w:left="1724" w:hanging="1440"/>
      </w:pPr>
    </w:lvl>
    <w:lvl w:ilvl="8">
      <w:start w:val="1"/>
      <w:numFmt w:val="decimal"/>
      <w:lvlText w:val="%1.%2.%3.%4.%5.%6.%7.%8.%9"/>
      <w:lvlJc w:val="left"/>
      <w:pPr>
        <w:ind w:left="1868" w:hanging="1584"/>
      </w:pPr>
    </w:lvl>
  </w:abstractNum>
  <w:abstractNum w:abstractNumId="36" w15:restartNumberingAfterBreak="0">
    <w:nsid w:val="7EB834A2"/>
    <w:multiLevelType w:val="hybridMultilevel"/>
    <w:tmpl w:val="38FEB5CE"/>
    <w:lvl w:ilvl="0" w:tplc="C442A9BC">
      <w:start w:val="112"/>
      <w:numFmt w:val="bullet"/>
      <w:lvlText w:val="-"/>
      <w:lvlJc w:val="left"/>
      <w:pPr>
        <w:ind w:left="360" w:hanging="360"/>
      </w:pPr>
      <w:rPr>
        <w:rFonts w:ascii="Times New Roman" w:eastAsiaTheme="minorEastAsia"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28"/>
  </w:num>
  <w:num w:numId="3">
    <w:abstractNumId w:val="35"/>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3"/>
  </w:num>
  <w:num w:numId="7">
    <w:abstractNumId w:val="15"/>
  </w:num>
  <w:num w:numId="8">
    <w:abstractNumId w:val="2"/>
  </w:num>
  <w:num w:numId="9">
    <w:abstractNumId w:val="18"/>
  </w:num>
  <w:num w:numId="10">
    <w:abstractNumId w:val="20"/>
  </w:num>
  <w:num w:numId="11">
    <w:abstractNumId w:val="14"/>
  </w:num>
  <w:num w:numId="12">
    <w:abstractNumId w:val="31"/>
  </w:num>
  <w:num w:numId="13">
    <w:abstractNumId w:val="30"/>
  </w:num>
  <w:num w:numId="14">
    <w:abstractNumId w:val="36"/>
  </w:num>
  <w:num w:numId="15">
    <w:abstractNumId w:val="1"/>
  </w:num>
  <w:num w:numId="16">
    <w:abstractNumId w:val="21"/>
  </w:num>
  <w:num w:numId="17">
    <w:abstractNumId w:val="19"/>
  </w:num>
  <w:num w:numId="18">
    <w:abstractNumId w:val="8"/>
  </w:num>
  <w:num w:numId="19">
    <w:abstractNumId w:val="0"/>
  </w:num>
  <w:num w:numId="20">
    <w:abstractNumId w:val="16"/>
  </w:num>
  <w:num w:numId="21">
    <w:abstractNumId w:val="9"/>
  </w:num>
  <w:num w:numId="22">
    <w:abstractNumId w:val="5"/>
  </w:num>
  <w:num w:numId="23">
    <w:abstractNumId w:val="22"/>
  </w:num>
  <w:num w:numId="24">
    <w:abstractNumId w:val="24"/>
  </w:num>
  <w:num w:numId="25">
    <w:abstractNumId w:val="7"/>
  </w:num>
  <w:num w:numId="26">
    <w:abstractNumId w:val="4"/>
  </w:num>
  <w:num w:numId="27">
    <w:abstractNumId w:val="33"/>
  </w:num>
  <w:num w:numId="28">
    <w:abstractNumId w:val="29"/>
  </w:num>
  <w:num w:numId="29">
    <w:abstractNumId w:val="34"/>
  </w:num>
  <w:num w:numId="30">
    <w:abstractNumId w:val="27"/>
  </w:num>
  <w:num w:numId="31">
    <w:abstractNumId w:val="32"/>
  </w:num>
  <w:num w:numId="32">
    <w:abstractNumId w:val="3"/>
  </w:num>
  <w:num w:numId="33">
    <w:abstractNumId w:val="26"/>
  </w:num>
  <w:num w:numId="34">
    <w:abstractNumId w:val="6"/>
  </w:num>
  <w:num w:numId="35">
    <w:abstractNumId w:val="10"/>
  </w:num>
  <w:num w:numId="36">
    <w:abstractNumId w:val="23"/>
  </w:num>
  <w:num w:numId="37">
    <w:abstractNumId w:val="1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E42"/>
    <w:rsid w:val="000069D4"/>
    <w:rsid w:val="000174AD"/>
    <w:rsid w:val="00047A1D"/>
    <w:rsid w:val="000542F2"/>
    <w:rsid w:val="000604B9"/>
    <w:rsid w:val="00061EB7"/>
    <w:rsid w:val="000A7D55"/>
    <w:rsid w:val="000C12C8"/>
    <w:rsid w:val="000C2E8E"/>
    <w:rsid w:val="000E0E7C"/>
    <w:rsid w:val="000F1B4B"/>
    <w:rsid w:val="0012744F"/>
    <w:rsid w:val="00131178"/>
    <w:rsid w:val="00156F66"/>
    <w:rsid w:val="00163271"/>
    <w:rsid w:val="0017178C"/>
    <w:rsid w:val="00172122"/>
    <w:rsid w:val="00182528"/>
    <w:rsid w:val="0018500B"/>
    <w:rsid w:val="00191BE0"/>
    <w:rsid w:val="00196A19"/>
    <w:rsid w:val="001C7E42"/>
    <w:rsid w:val="00202DC1"/>
    <w:rsid w:val="002116EE"/>
    <w:rsid w:val="002309D8"/>
    <w:rsid w:val="00293399"/>
    <w:rsid w:val="002A7FE2"/>
    <w:rsid w:val="002E1B4F"/>
    <w:rsid w:val="002E3100"/>
    <w:rsid w:val="002F2E67"/>
    <w:rsid w:val="002F7CB3"/>
    <w:rsid w:val="00312EAB"/>
    <w:rsid w:val="00315546"/>
    <w:rsid w:val="00330567"/>
    <w:rsid w:val="00345125"/>
    <w:rsid w:val="00386A9D"/>
    <w:rsid w:val="00391081"/>
    <w:rsid w:val="003926C9"/>
    <w:rsid w:val="003B2789"/>
    <w:rsid w:val="003C13CE"/>
    <w:rsid w:val="003C697E"/>
    <w:rsid w:val="003E2518"/>
    <w:rsid w:val="003E557E"/>
    <w:rsid w:val="003E7CEF"/>
    <w:rsid w:val="003F5506"/>
    <w:rsid w:val="004029B0"/>
    <w:rsid w:val="00425CD8"/>
    <w:rsid w:val="004A7131"/>
    <w:rsid w:val="004B1EF7"/>
    <w:rsid w:val="004B3FAD"/>
    <w:rsid w:val="004C4140"/>
    <w:rsid w:val="004C5749"/>
    <w:rsid w:val="004D0CFE"/>
    <w:rsid w:val="00501DCA"/>
    <w:rsid w:val="00513A47"/>
    <w:rsid w:val="005408DF"/>
    <w:rsid w:val="0056681F"/>
    <w:rsid w:val="00573344"/>
    <w:rsid w:val="00583F9B"/>
    <w:rsid w:val="005A1BE9"/>
    <w:rsid w:val="005A4045"/>
    <w:rsid w:val="005B0D29"/>
    <w:rsid w:val="005E5C10"/>
    <w:rsid w:val="005F2C78"/>
    <w:rsid w:val="006048AA"/>
    <w:rsid w:val="006144E4"/>
    <w:rsid w:val="00650299"/>
    <w:rsid w:val="00655FC5"/>
    <w:rsid w:val="006931F5"/>
    <w:rsid w:val="006F6283"/>
    <w:rsid w:val="007624A6"/>
    <w:rsid w:val="00780B6C"/>
    <w:rsid w:val="00795F6C"/>
    <w:rsid w:val="007A451A"/>
    <w:rsid w:val="007B3EC0"/>
    <w:rsid w:val="007F3F96"/>
    <w:rsid w:val="0080538C"/>
    <w:rsid w:val="00814E0A"/>
    <w:rsid w:val="00822581"/>
    <w:rsid w:val="008309DD"/>
    <w:rsid w:val="0083227A"/>
    <w:rsid w:val="00866900"/>
    <w:rsid w:val="00876A8A"/>
    <w:rsid w:val="00881BA1"/>
    <w:rsid w:val="008938DA"/>
    <w:rsid w:val="008C2302"/>
    <w:rsid w:val="008C26B8"/>
    <w:rsid w:val="008E3051"/>
    <w:rsid w:val="008F208F"/>
    <w:rsid w:val="00982084"/>
    <w:rsid w:val="00995963"/>
    <w:rsid w:val="009B61EB"/>
    <w:rsid w:val="009C2064"/>
    <w:rsid w:val="009D1697"/>
    <w:rsid w:val="009D1C5A"/>
    <w:rsid w:val="009F3A46"/>
    <w:rsid w:val="009F6520"/>
    <w:rsid w:val="00A014F8"/>
    <w:rsid w:val="00A439E9"/>
    <w:rsid w:val="00A5173C"/>
    <w:rsid w:val="00A5447A"/>
    <w:rsid w:val="00A61AEF"/>
    <w:rsid w:val="00A61F79"/>
    <w:rsid w:val="00AC5EAC"/>
    <w:rsid w:val="00AD2345"/>
    <w:rsid w:val="00AE6EC3"/>
    <w:rsid w:val="00AF173A"/>
    <w:rsid w:val="00B066A4"/>
    <w:rsid w:val="00B07A13"/>
    <w:rsid w:val="00B4279B"/>
    <w:rsid w:val="00B45FC9"/>
    <w:rsid w:val="00B65347"/>
    <w:rsid w:val="00B76F35"/>
    <w:rsid w:val="00B81138"/>
    <w:rsid w:val="00BC7CCF"/>
    <w:rsid w:val="00BE1B4B"/>
    <w:rsid w:val="00BE470B"/>
    <w:rsid w:val="00C06CD4"/>
    <w:rsid w:val="00C158B1"/>
    <w:rsid w:val="00C57A91"/>
    <w:rsid w:val="00C63BDB"/>
    <w:rsid w:val="00CC01C2"/>
    <w:rsid w:val="00CC6052"/>
    <w:rsid w:val="00CD4801"/>
    <w:rsid w:val="00CF21F2"/>
    <w:rsid w:val="00D02712"/>
    <w:rsid w:val="00D046A7"/>
    <w:rsid w:val="00D05CFE"/>
    <w:rsid w:val="00D214D0"/>
    <w:rsid w:val="00D6546B"/>
    <w:rsid w:val="00DA488A"/>
    <w:rsid w:val="00DB178B"/>
    <w:rsid w:val="00DC17D3"/>
    <w:rsid w:val="00DD4BED"/>
    <w:rsid w:val="00DE39F0"/>
    <w:rsid w:val="00DF0AF3"/>
    <w:rsid w:val="00DF7E9F"/>
    <w:rsid w:val="00E27D7E"/>
    <w:rsid w:val="00E32DCF"/>
    <w:rsid w:val="00E34192"/>
    <w:rsid w:val="00E42E13"/>
    <w:rsid w:val="00E56D5C"/>
    <w:rsid w:val="00E570D6"/>
    <w:rsid w:val="00E6257C"/>
    <w:rsid w:val="00E63C59"/>
    <w:rsid w:val="00E70D75"/>
    <w:rsid w:val="00EE228E"/>
    <w:rsid w:val="00EF0146"/>
    <w:rsid w:val="00F25662"/>
    <w:rsid w:val="00F7405D"/>
    <w:rsid w:val="00F950D8"/>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452C53"/>
  <w15:docId w15:val="{C29E16D1-0030-434E-84C4-82F2ADBC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8F208F"/>
    <w:pPr>
      <w:spacing w:before="200"/>
      <w:outlineLvl w:val="1"/>
    </w:pPr>
    <w:rPr>
      <w:sz w:val="24"/>
    </w:rPr>
  </w:style>
  <w:style w:type="paragraph" w:styleId="Heading3">
    <w:name w:val="heading 3"/>
    <w:basedOn w:val="Heading1"/>
    <w:next w:val="Normal"/>
    <w:link w:val="Heading3Char"/>
    <w:uiPriority w:val="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
    <w:qFormat/>
    <w:rsid w:val="008F208F"/>
    <w:pPr>
      <w:outlineLvl w:val="3"/>
    </w:pPr>
  </w:style>
  <w:style w:type="paragraph" w:styleId="Heading5">
    <w:name w:val="heading 5"/>
    <w:basedOn w:val="Heading4"/>
    <w:next w:val="Normal"/>
    <w:link w:val="Heading5Char"/>
    <w:uiPriority w:val="9"/>
    <w:qFormat/>
    <w:rsid w:val="008F208F"/>
    <w:pPr>
      <w:outlineLvl w:val="4"/>
    </w:pPr>
  </w:style>
  <w:style w:type="paragraph" w:styleId="Heading6">
    <w:name w:val="heading 6"/>
    <w:basedOn w:val="Heading4"/>
    <w:next w:val="Normal"/>
    <w:link w:val="Heading6Char"/>
    <w:uiPriority w:val="9"/>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Style 13,Footnote symbol,Appel note de bas de p + 11 pt,Italic,Appel note de bas de p1,Appel note de bas de p2,Appel note de bas de p3,Footnote,o"/>
    <w:basedOn w:val="DefaultParagraphFont"/>
    <w:qForma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D"/>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h,Header/Footer,header odd,header odd1,header odd2,header odd3,header odd4,header odd5,header odd6,encabezado,header,header entry,HE"/>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link w:val="RecNoChar"/>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uiPriority w:val="99"/>
    <w:rsid w:val="008F208F"/>
    <w:pPr>
      <w:keepNext/>
      <w:spacing w:before="560" w:after="120"/>
      <w:jc w:val="center"/>
    </w:pPr>
    <w:rPr>
      <w:caps/>
      <w:sz w:val="20"/>
    </w:rPr>
  </w:style>
  <w:style w:type="paragraph" w:customStyle="1" w:styleId="Tabletitle">
    <w:name w:val="Table_title"/>
    <w:basedOn w:val="Normal"/>
    <w:next w:val="Tabletext"/>
    <w:link w:val="TabletitleChar"/>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link w:val="Title2Carattere"/>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8F208F"/>
    <w:pPr>
      <w:spacing w:before="120"/>
    </w:pPr>
  </w:style>
  <w:style w:type="paragraph" w:styleId="TOC3">
    <w:name w:val="toc 3"/>
    <w:basedOn w:val="TOC2"/>
    <w:uiPriority w:val="39"/>
    <w:qFormat/>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h Char,Header/Footer Char,header odd Char,header odd1 Char,header odd2 Char,header odd3 Char,header odd4 Char,header odd5 Char,header odd6 Char,encabezado Char,header Char,header entry Char,HE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NormalaftertitleChar">
    <w:name w:val="Normal_after_title Char"/>
    <w:link w:val="Normalaftertitle"/>
    <w:locked/>
    <w:rsid w:val="001C7E42"/>
    <w:rPr>
      <w:rFonts w:ascii="Times New Roman" w:hAnsi="Times New Roman"/>
      <w:sz w:val="24"/>
      <w:lang w:val="en-GB" w:eastAsia="en-US"/>
    </w:rPr>
  </w:style>
  <w:style w:type="character" w:customStyle="1" w:styleId="Heading1Char">
    <w:name w:val="Heading 1 Char"/>
    <w:basedOn w:val="DefaultParagraphFont"/>
    <w:link w:val="Heading1"/>
    <w:uiPriority w:val="9"/>
    <w:rsid w:val="001C7E42"/>
    <w:rPr>
      <w:rFonts w:ascii="Times New Roman" w:hAnsi="Times New Roman"/>
      <w:b/>
      <w:sz w:val="28"/>
      <w:lang w:val="en-GB" w:eastAsia="en-US"/>
    </w:rPr>
  </w:style>
  <w:style w:type="character" w:customStyle="1" w:styleId="Heading2Char">
    <w:name w:val="Heading 2 Char"/>
    <w:basedOn w:val="DefaultParagraphFont"/>
    <w:link w:val="Heading2"/>
    <w:uiPriority w:val="9"/>
    <w:rsid w:val="001C7E42"/>
    <w:rPr>
      <w:rFonts w:ascii="Times New Roman" w:hAnsi="Times New Roman"/>
      <w:b/>
      <w:sz w:val="24"/>
      <w:lang w:val="en-GB" w:eastAsia="en-US"/>
    </w:rPr>
  </w:style>
  <w:style w:type="character" w:customStyle="1" w:styleId="Heading3Char">
    <w:name w:val="Heading 3 Char"/>
    <w:basedOn w:val="DefaultParagraphFont"/>
    <w:link w:val="Heading3"/>
    <w:uiPriority w:val="9"/>
    <w:rsid w:val="001C7E42"/>
    <w:rPr>
      <w:rFonts w:ascii="Times New Roman" w:hAnsi="Times New Roman"/>
      <w:b/>
      <w:sz w:val="24"/>
      <w:lang w:val="en-GB" w:eastAsia="en-US"/>
    </w:rPr>
  </w:style>
  <w:style w:type="character" w:customStyle="1" w:styleId="Heading4Char">
    <w:name w:val="Heading 4 Char"/>
    <w:basedOn w:val="DefaultParagraphFont"/>
    <w:link w:val="Heading4"/>
    <w:uiPriority w:val="9"/>
    <w:rsid w:val="001C7E42"/>
    <w:rPr>
      <w:rFonts w:ascii="Times New Roman" w:hAnsi="Times New Roman"/>
      <w:b/>
      <w:sz w:val="24"/>
      <w:lang w:val="en-GB" w:eastAsia="en-US"/>
    </w:rPr>
  </w:style>
  <w:style w:type="character" w:customStyle="1" w:styleId="Heading5Char">
    <w:name w:val="Heading 5 Char"/>
    <w:basedOn w:val="DefaultParagraphFont"/>
    <w:link w:val="Heading5"/>
    <w:uiPriority w:val="9"/>
    <w:rsid w:val="001C7E42"/>
    <w:rPr>
      <w:rFonts w:ascii="Times New Roman" w:hAnsi="Times New Roman"/>
      <w:b/>
      <w:sz w:val="24"/>
      <w:lang w:val="en-GB" w:eastAsia="en-US"/>
    </w:rPr>
  </w:style>
  <w:style w:type="character" w:customStyle="1" w:styleId="Heading6Char">
    <w:name w:val="Heading 6 Char"/>
    <w:basedOn w:val="DefaultParagraphFont"/>
    <w:link w:val="Heading6"/>
    <w:uiPriority w:val="9"/>
    <w:rsid w:val="001C7E42"/>
    <w:rPr>
      <w:rFonts w:ascii="Times New Roman" w:hAnsi="Times New Roman"/>
      <w:b/>
      <w:sz w:val="24"/>
      <w:lang w:val="en-GB" w:eastAsia="en-US"/>
    </w:rPr>
  </w:style>
  <w:style w:type="character" w:customStyle="1" w:styleId="TabletextChar">
    <w:name w:val="Table_text Char"/>
    <w:basedOn w:val="DefaultParagraphFont"/>
    <w:link w:val="Tabletext"/>
    <w:rsid w:val="001C7E42"/>
    <w:rPr>
      <w:rFonts w:ascii="Times New Roman" w:hAnsi="Times New Roman"/>
      <w:lang w:val="en-GB" w:eastAsia="en-US"/>
    </w:rPr>
  </w:style>
  <w:style w:type="character" w:customStyle="1" w:styleId="RecNoChar">
    <w:name w:val="Rec_No Char"/>
    <w:basedOn w:val="DefaultParagraphFont"/>
    <w:link w:val="RecNo"/>
    <w:rsid w:val="001C7E42"/>
    <w:rPr>
      <w:rFonts w:ascii="Times New Roman" w:hAnsi="Times New Roman"/>
      <w:caps/>
      <w:sz w:val="28"/>
      <w:lang w:val="en-GB" w:eastAsia="en-US"/>
    </w:rPr>
  </w:style>
  <w:style w:type="character" w:customStyle="1" w:styleId="SourceChar">
    <w:name w:val="Source Char"/>
    <w:link w:val="Source"/>
    <w:uiPriority w:val="99"/>
    <w:locked/>
    <w:rsid w:val="001C7E42"/>
    <w:rPr>
      <w:rFonts w:ascii="Times New Roman" w:hAnsi="Times New Roman"/>
      <w:b/>
      <w:sz w:val="28"/>
      <w:lang w:val="en-GB" w:eastAsia="en-US"/>
    </w:rPr>
  </w:style>
  <w:style w:type="character" w:customStyle="1" w:styleId="TableNoChar">
    <w:name w:val="Table_No Char"/>
    <w:basedOn w:val="DefaultParagraphFont"/>
    <w:link w:val="TableNo"/>
    <w:uiPriority w:val="99"/>
    <w:locked/>
    <w:rsid w:val="001C7E42"/>
    <w:rPr>
      <w:rFonts w:ascii="Times New Roman" w:hAnsi="Times New Roman"/>
      <w:caps/>
      <w:lang w:val="en-GB" w:eastAsia="en-US"/>
    </w:rPr>
  </w:style>
  <w:style w:type="character" w:customStyle="1" w:styleId="TabletitleChar">
    <w:name w:val="Table_title Char"/>
    <w:basedOn w:val="DefaultParagraphFont"/>
    <w:link w:val="Tabletitle"/>
    <w:uiPriority w:val="99"/>
    <w:locked/>
    <w:rsid w:val="001C7E42"/>
    <w:rPr>
      <w:rFonts w:ascii="Times New Roman Bold" w:hAnsi="Times New Roman Bold"/>
      <w:b/>
      <w:lang w:val="en-GB" w:eastAsia="en-US"/>
    </w:rPr>
  </w:style>
  <w:style w:type="character" w:customStyle="1" w:styleId="Title1Char">
    <w:name w:val="Title 1 Char"/>
    <w:basedOn w:val="DefaultParagraphFont"/>
    <w:link w:val="Title1"/>
    <w:uiPriority w:val="99"/>
    <w:rsid w:val="001C7E42"/>
    <w:rPr>
      <w:rFonts w:ascii="Times New Roman" w:hAnsi="Times New Roman"/>
      <w:caps/>
      <w:sz w:val="28"/>
      <w:lang w:val="en-GB" w:eastAsia="en-US"/>
    </w:rPr>
  </w:style>
  <w:style w:type="character" w:customStyle="1" w:styleId="Title2Carattere">
    <w:name w:val="Title 2 Carattere"/>
    <w:basedOn w:val="DefaultParagraphFont"/>
    <w:link w:val="Title2"/>
    <w:locked/>
    <w:rsid w:val="001C7E42"/>
    <w:rPr>
      <w:rFonts w:ascii="Times New Roman" w:hAnsi="Times New Roman"/>
      <w:caps/>
      <w:sz w:val="28"/>
      <w:lang w:val="en-GB" w:eastAsia="en-US"/>
    </w:rPr>
  </w:style>
  <w:style w:type="table" w:styleId="TableGrid">
    <w:name w:val="Table Grid"/>
    <w:basedOn w:val="TableNormal"/>
    <w:rsid w:val="001C7E4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u">
    <w:name w:val="Heading_u"/>
    <w:basedOn w:val="Normal"/>
    <w:rsid w:val="001C7E42"/>
    <w:pPr>
      <w:keepNext/>
      <w:keepLines/>
    </w:pPr>
    <w:rPr>
      <w:rFonts w:asciiTheme="majorBidi" w:eastAsiaTheme="minorEastAsia" w:hAnsiTheme="majorBidi" w:cstheme="majorBidi"/>
      <w:bCs/>
      <w:iCs/>
      <w:u w:val="single"/>
    </w:rPr>
  </w:style>
  <w:style w:type="paragraph" w:styleId="BalloonText">
    <w:name w:val="Balloon Text"/>
    <w:basedOn w:val="Normal"/>
    <w:link w:val="BalloonTextChar"/>
    <w:semiHidden/>
    <w:rsid w:val="001C7E42"/>
    <w:pPr>
      <w:tabs>
        <w:tab w:val="clear" w:pos="1134"/>
        <w:tab w:val="clear" w:pos="1871"/>
        <w:tab w:val="clear" w:pos="2268"/>
      </w:tabs>
      <w:overflowPunct/>
      <w:autoSpaceDE/>
      <w:autoSpaceDN/>
      <w:adjustRightInd/>
      <w:spacing w:before="0"/>
      <w:textAlignment w:val="auto"/>
    </w:pPr>
    <w:rPr>
      <w:rFonts w:ascii="Tahoma" w:eastAsiaTheme="minorEastAsia" w:hAnsi="Tahoma" w:cs="Tahoma"/>
      <w:sz w:val="16"/>
      <w:szCs w:val="16"/>
      <w:lang w:val="en-US"/>
    </w:rPr>
  </w:style>
  <w:style w:type="character" w:customStyle="1" w:styleId="BalloonTextChar">
    <w:name w:val="Balloon Text Char"/>
    <w:basedOn w:val="DefaultParagraphFont"/>
    <w:link w:val="BalloonText"/>
    <w:semiHidden/>
    <w:rsid w:val="001C7E42"/>
    <w:rPr>
      <w:rFonts w:ascii="Tahoma" w:eastAsiaTheme="minorEastAsia" w:hAnsi="Tahoma" w:cs="Tahoma"/>
      <w:sz w:val="16"/>
      <w:szCs w:val="16"/>
      <w:lang w:eastAsia="en-US"/>
    </w:rPr>
  </w:style>
  <w:style w:type="character" w:styleId="Hyperlink">
    <w:name w:val="Hyperlink"/>
    <w:basedOn w:val="DefaultParagraphFont"/>
    <w:uiPriority w:val="99"/>
    <w:rsid w:val="001C7E42"/>
    <w:rPr>
      <w:caps w:val="0"/>
      <w:smallCaps w:val="0"/>
      <w:color w:val="0000FF" w:themeColor="hyperlink"/>
      <w:u w:val="single"/>
      <w:lang w:val="fr-FR" w:eastAsia="zh-CN"/>
    </w:rPr>
  </w:style>
  <w:style w:type="paragraph" w:styleId="BodyTextIndent">
    <w:name w:val="Body Text Indent"/>
    <w:basedOn w:val="Normal"/>
    <w:link w:val="BodyTextIndentChar"/>
    <w:rsid w:val="001C7E42"/>
    <w:pPr>
      <w:tabs>
        <w:tab w:val="clear" w:pos="1134"/>
        <w:tab w:val="clear" w:pos="1871"/>
        <w:tab w:val="clear" w:pos="2268"/>
        <w:tab w:val="left" w:pos="1985"/>
      </w:tabs>
      <w:overflowPunct/>
      <w:autoSpaceDE/>
      <w:autoSpaceDN/>
      <w:adjustRightInd/>
      <w:ind w:left="1985" w:hanging="1985"/>
      <w:textAlignment w:val="auto"/>
    </w:pPr>
    <w:rPr>
      <w:rFonts w:eastAsiaTheme="minorEastAsia"/>
    </w:rPr>
  </w:style>
  <w:style w:type="character" w:customStyle="1" w:styleId="BodyTextIndentChar">
    <w:name w:val="Body Text Indent Char"/>
    <w:basedOn w:val="DefaultParagraphFont"/>
    <w:link w:val="BodyTextIndent"/>
    <w:rsid w:val="001C7E42"/>
    <w:rPr>
      <w:rFonts w:ascii="Times New Roman" w:eastAsiaTheme="minorEastAsia" w:hAnsi="Times New Roman"/>
      <w:sz w:val="24"/>
      <w:lang w:val="en-GB" w:eastAsia="en-US"/>
    </w:rPr>
  </w:style>
  <w:style w:type="paragraph" w:styleId="DocumentMap">
    <w:name w:val="Document Map"/>
    <w:basedOn w:val="Normal"/>
    <w:link w:val="DocumentMapChar"/>
    <w:semiHidden/>
    <w:rsid w:val="001C7E42"/>
    <w:pPr>
      <w:shd w:val="clear" w:color="auto" w:fill="000080"/>
      <w:tabs>
        <w:tab w:val="clear" w:pos="1134"/>
        <w:tab w:val="clear" w:pos="1871"/>
        <w:tab w:val="clear" w:pos="2268"/>
      </w:tabs>
      <w:overflowPunct/>
      <w:autoSpaceDE/>
      <w:autoSpaceDN/>
      <w:adjustRightInd/>
      <w:spacing w:before="0"/>
      <w:textAlignment w:val="auto"/>
    </w:pPr>
    <w:rPr>
      <w:rFonts w:ascii="Tahoma" w:eastAsiaTheme="minorEastAsia" w:hAnsi="Tahoma" w:cs="Tahoma"/>
      <w:sz w:val="20"/>
      <w:lang w:val="en-US"/>
    </w:rPr>
  </w:style>
  <w:style w:type="character" w:customStyle="1" w:styleId="DocumentMapChar">
    <w:name w:val="Document Map Char"/>
    <w:basedOn w:val="DefaultParagraphFont"/>
    <w:link w:val="DocumentMap"/>
    <w:semiHidden/>
    <w:rsid w:val="001C7E42"/>
    <w:rPr>
      <w:rFonts w:ascii="Tahoma" w:eastAsiaTheme="minorEastAsia" w:hAnsi="Tahoma" w:cs="Tahoma"/>
      <w:shd w:val="clear" w:color="auto" w:fill="000080"/>
      <w:lang w:eastAsia="en-US"/>
    </w:rPr>
  </w:style>
  <w:style w:type="character" w:styleId="Strong">
    <w:name w:val="Strong"/>
    <w:basedOn w:val="DefaultParagraphFont"/>
    <w:uiPriority w:val="22"/>
    <w:qFormat/>
    <w:rsid w:val="001C7E42"/>
    <w:rPr>
      <w:b/>
      <w:bCs/>
    </w:rPr>
  </w:style>
  <w:style w:type="character" w:styleId="FollowedHyperlink">
    <w:name w:val="FollowedHyperlink"/>
    <w:basedOn w:val="DefaultParagraphFont"/>
    <w:uiPriority w:val="99"/>
    <w:qFormat/>
    <w:rsid w:val="001C7E42"/>
    <w:rPr>
      <w:rFonts w:ascii="Times New Roman" w:hAnsi="Times New Roman"/>
      <w:color w:val="800080"/>
      <w:sz w:val="20"/>
      <w:u w:val="single"/>
    </w:rPr>
  </w:style>
  <w:style w:type="character" w:styleId="HTMLCode">
    <w:name w:val="HTML Code"/>
    <w:basedOn w:val="DefaultParagraphFont"/>
    <w:uiPriority w:val="99"/>
    <w:unhideWhenUsed/>
    <w:rsid w:val="001C7E42"/>
    <w:rPr>
      <w:rFonts w:ascii="Lucida Console" w:eastAsia="Times New Roman" w:hAnsi="Lucida Console" w:cs="Courier New" w:hint="default"/>
      <w:sz w:val="24"/>
      <w:szCs w:val="24"/>
    </w:rPr>
  </w:style>
  <w:style w:type="character" w:styleId="HTMLKeyboard">
    <w:name w:val="HTML Keyboard"/>
    <w:basedOn w:val="DefaultParagraphFont"/>
    <w:uiPriority w:val="99"/>
    <w:unhideWhenUsed/>
    <w:rsid w:val="001C7E42"/>
    <w:rPr>
      <w:rFonts w:ascii="Lucida Console" w:eastAsia="Times New Roman" w:hAnsi="Lucida Console" w:cs="Courier New" w:hint="default"/>
      <w:sz w:val="24"/>
      <w:szCs w:val="24"/>
    </w:rPr>
  </w:style>
  <w:style w:type="character" w:styleId="HTMLSample">
    <w:name w:val="HTML Sample"/>
    <w:basedOn w:val="DefaultParagraphFont"/>
    <w:uiPriority w:val="99"/>
    <w:unhideWhenUsed/>
    <w:rsid w:val="001C7E42"/>
    <w:rPr>
      <w:rFonts w:ascii="Lucida Console" w:eastAsia="Times New Roman" w:hAnsi="Lucida Console" w:cs="Courier New" w:hint="default"/>
      <w:sz w:val="24"/>
      <w:szCs w:val="24"/>
    </w:rPr>
  </w:style>
  <w:style w:type="character" w:styleId="HTMLTypewriter">
    <w:name w:val="HTML Typewriter"/>
    <w:basedOn w:val="DefaultParagraphFont"/>
    <w:uiPriority w:val="99"/>
    <w:unhideWhenUsed/>
    <w:rsid w:val="001C7E42"/>
    <w:rPr>
      <w:rFonts w:ascii="Lucida Console" w:eastAsia="Times New Roman" w:hAnsi="Lucida Console" w:cs="Courier New" w:hint="default"/>
      <w:sz w:val="24"/>
      <w:szCs w:val="24"/>
    </w:rPr>
  </w:style>
  <w:style w:type="paragraph" w:styleId="z-TopofForm">
    <w:name w:val="HTML Top of Form"/>
    <w:basedOn w:val="Normal"/>
    <w:next w:val="Normal"/>
    <w:link w:val="z-TopofFormChar"/>
    <w:hidden/>
    <w:uiPriority w:val="99"/>
    <w:unhideWhenUsed/>
    <w:rsid w:val="001C7E42"/>
    <w:pPr>
      <w:pBdr>
        <w:bottom w:val="single" w:sz="6" w:space="1" w:color="auto"/>
      </w:pBdr>
      <w:tabs>
        <w:tab w:val="clear" w:pos="1134"/>
        <w:tab w:val="clear" w:pos="1871"/>
        <w:tab w:val="clear" w:pos="2268"/>
      </w:tabs>
      <w:overflowPunct/>
      <w:autoSpaceDE/>
      <w:autoSpaceDN/>
      <w:adjustRightInd/>
      <w:spacing w:before="0"/>
      <w:jc w:val="center"/>
      <w:textAlignment w:val="auto"/>
    </w:pPr>
    <w:rPr>
      <w:rFonts w:ascii="Arial" w:eastAsiaTheme="minorEastAsia" w:hAnsi="Arial" w:cs="Arial"/>
      <w:vanish/>
      <w:color w:val="000000"/>
      <w:sz w:val="16"/>
      <w:szCs w:val="16"/>
      <w:lang w:val="en-US"/>
    </w:rPr>
  </w:style>
  <w:style w:type="character" w:customStyle="1" w:styleId="z-TopofFormChar">
    <w:name w:val="z-Top of Form Char"/>
    <w:basedOn w:val="DefaultParagraphFont"/>
    <w:link w:val="z-TopofForm"/>
    <w:uiPriority w:val="99"/>
    <w:rsid w:val="001C7E42"/>
    <w:rPr>
      <w:rFonts w:ascii="Arial" w:eastAsiaTheme="minorEastAsia" w:hAnsi="Arial" w:cs="Arial"/>
      <w:vanish/>
      <w:color w:val="000000"/>
      <w:sz w:val="16"/>
      <w:szCs w:val="16"/>
      <w:lang w:eastAsia="en-US"/>
    </w:rPr>
  </w:style>
  <w:style w:type="paragraph" w:styleId="z-BottomofForm">
    <w:name w:val="HTML Bottom of Form"/>
    <w:basedOn w:val="Normal"/>
    <w:next w:val="Normal"/>
    <w:link w:val="z-BottomofFormChar"/>
    <w:hidden/>
    <w:uiPriority w:val="99"/>
    <w:unhideWhenUsed/>
    <w:rsid w:val="001C7E42"/>
    <w:pPr>
      <w:pBdr>
        <w:top w:val="single" w:sz="6" w:space="1" w:color="auto"/>
      </w:pBdr>
      <w:tabs>
        <w:tab w:val="clear" w:pos="1134"/>
        <w:tab w:val="clear" w:pos="1871"/>
        <w:tab w:val="clear" w:pos="2268"/>
      </w:tabs>
      <w:overflowPunct/>
      <w:autoSpaceDE/>
      <w:autoSpaceDN/>
      <w:adjustRightInd/>
      <w:spacing w:before="0"/>
      <w:jc w:val="center"/>
      <w:textAlignment w:val="auto"/>
    </w:pPr>
    <w:rPr>
      <w:rFonts w:ascii="Arial" w:eastAsiaTheme="minorEastAsia" w:hAnsi="Arial" w:cs="Arial"/>
      <w:vanish/>
      <w:color w:val="000000"/>
      <w:sz w:val="16"/>
      <w:szCs w:val="16"/>
      <w:lang w:val="en-US"/>
    </w:rPr>
  </w:style>
  <w:style w:type="character" w:customStyle="1" w:styleId="z-BottomofFormChar">
    <w:name w:val="z-Bottom of Form Char"/>
    <w:basedOn w:val="DefaultParagraphFont"/>
    <w:link w:val="z-BottomofForm"/>
    <w:uiPriority w:val="99"/>
    <w:rsid w:val="001C7E42"/>
    <w:rPr>
      <w:rFonts w:ascii="Arial" w:eastAsiaTheme="minorEastAsia" w:hAnsi="Arial" w:cs="Arial"/>
      <w:vanish/>
      <w:color w:val="000000"/>
      <w:sz w:val="16"/>
      <w:szCs w:val="16"/>
      <w:lang w:eastAsia="en-US"/>
    </w:rPr>
  </w:style>
  <w:style w:type="paragraph" w:customStyle="1" w:styleId="Tablefin">
    <w:name w:val="Table_fin"/>
    <w:basedOn w:val="Normal"/>
    <w:rsid w:val="001C7E42"/>
    <w:pPr>
      <w:spacing w:before="0"/>
    </w:pPr>
    <w:rPr>
      <w:rFonts w:eastAsiaTheme="minorEastAsia"/>
      <w:sz w:val="20"/>
      <w:lang w:eastAsia="ja-JP"/>
    </w:rPr>
  </w:style>
  <w:style w:type="paragraph" w:styleId="NoSpacing">
    <w:name w:val="No Spacing"/>
    <w:uiPriority w:val="1"/>
    <w:qFormat/>
    <w:rsid w:val="001C7E42"/>
    <w:rPr>
      <w:rFonts w:ascii="Arial" w:eastAsiaTheme="minorEastAsia" w:hAnsi="Arial"/>
      <w:sz w:val="22"/>
      <w:szCs w:val="22"/>
      <w:lang w:eastAsia="en-US"/>
    </w:rPr>
  </w:style>
  <w:style w:type="character" w:styleId="IntenseEmphasis">
    <w:name w:val="Intense Emphasis"/>
    <w:basedOn w:val="DefaultParagraphFont"/>
    <w:uiPriority w:val="21"/>
    <w:qFormat/>
    <w:rsid w:val="001C7E42"/>
    <w:rPr>
      <w:b/>
      <w:bCs/>
      <w:i/>
      <w:iCs/>
      <w:color w:val="4F81BD" w:themeColor="accent1"/>
    </w:rPr>
  </w:style>
  <w:style w:type="paragraph" w:styleId="Subtitle">
    <w:name w:val="Subtitle"/>
    <w:basedOn w:val="Normal"/>
    <w:next w:val="Normal"/>
    <w:link w:val="SubtitleChar"/>
    <w:qFormat/>
    <w:rsid w:val="001C7E42"/>
    <w:pPr>
      <w:numPr>
        <w:ilvl w:val="1"/>
      </w:numPr>
      <w:tabs>
        <w:tab w:val="clear" w:pos="1134"/>
        <w:tab w:val="clear" w:pos="1871"/>
        <w:tab w:val="clear" w:pos="2268"/>
      </w:tabs>
      <w:overflowPunct/>
      <w:autoSpaceDE/>
      <w:autoSpaceDN/>
      <w:adjustRightInd/>
      <w:spacing w:before="0"/>
      <w:textAlignment w:val="auto"/>
    </w:pPr>
    <w:rPr>
      <w:rFonts w:asciiTheme="majorHAnsi" w:eastAsiaTheme="majorEastAsia" w:hAnsiTheme="majorHAnsi" w:cstheme="majorBidi"/>
      <w:i/>
      <w:iCs/>
      <w:color w:val="4F81BD" w:themeColor="accent1"/>
      <w:spacing w:val="15"/>
      <w:szCs w:val="24"/>
      <w:lang w:val="en-US"/>
    </w:rPr>
  </w:style>
  <w:style w:type="character" w:customStyle="1" w:styleId="SubtitleChar">
    <w:name w:val="Subtitle Char"/>
    <w:basedOn w:val="DefaultParagraphFont"/>
    <w:link w:val="Subtitle"/>
    <w:rsid w:val="001C7E42"/>
    <w:rPr>
      <w:rFonts w:asciiTheme="majorHAnsi" w:eastAsiaTheme="majorEastAsia" w:hAnsiTheme="majorHAnsi" w:cstheme="majorBidi"/>
      <w:i/>
      <w:iCs/>
      <w:color w:val="4F81BD" w:themeColor="accent1"/>
      <w:spacing w:val="15"/>
      <w:sz w:val="24"/>
      <w:szCs w:val="24"/>
      <w:lang w:eastAsia="en-US"/>
    </w:rPr>
  </w:style>
  <w:style w:type="character" w:styleId="CommentReference">
    <w:name w:val="annotation reference"/>
    <w:basedOn w:val="DefaultParagraphFont"/>
    <w:semiHidden/>
    <w:unhideWhenUsed/>
    <w:rsid w:val="001C7E42"/>
    <w:rPr>
      <w:sz w:val="16"/>
      <w:szCs w:val="16"/>
    </w:rPr>
  </w:style>
  <w:style w:type="paragraph" w:styleId="CommentText">
    <w:name w:val="annotation text"/>
    <w:basedOn w:val="Normal"/>
    <w:link w:val="CommentTextChar"/>
    <w:semiHidden/>
    <w:unhideWhenUsed/>
    <w:rsid w:val="001C7E42"/>
    <w:pPr>
      <w:tabs>
        <w:tab w:val="clear" w:pos="1134"/>
        <w:tab w:val="clear" w:pos="1871"/>
        <w:tab w:val="clear" w:pos="2268"/>
      </w:tabs>
      <w:overflowPunct/>
      <w:autoSpaceDE/>
      <w:autoSpaceDN/>
      <w:adjustRightInd/>
      <w:spacing w:before="0"/>
      <w:textAlignment w:val="auto"/>
    </w:pPr>
    <w:rPr>
      <w:rFonts w:ascii="Arial" w:eastAsiaTheme="minorEastAsia" w:hAnsi="Arial"/>
      <w:sz w:val="20"/>
      <w:lang w:val="en-US"/>
    </w:rPr>
  </w:style>
  <w:style w:type="character" w:customStyle="1" w:styleId="CommentTextChar">
    <w:name w:val="Comment Text Char"/>
    <w:basedOn w:val="DefaultParagraphFont"/>
    <w:link w:val="CommentText"/>
    <w:semiHidden/>
    <w:rsid w:val="001C7E42"/>
    <w:rPr>
      <w:rFonts w:ascii="Arial" w:eastAsiaTheme="minorEastAsia" w:hAnsi="Arial"/>
      <w:lang w:eastAsia="en-US"/>
    </w:rPr>
  </w:style>
  <w:style w:type="paragraph" w:styleId="CommentSubject">
    <w:name w:val="annotation subject"/>
    <w:basedOn w:val="CommentText"/>
    <w:next w:val="CommentText"/>
    <w:link w:val="CommentSubjectChar"/>
    <w:unhideWhenUsed/>
    <w:rsid w:val="001C7E42"/>
    <w:rPr>
      <w:b/>
      <w:bCs/>
    </w:rPr>
  </w:style>
  <w:style w:type="character" w:customStyle="1" w:styleId="CommentSubjectChar">
    <w:name w:val="Comment Subject Char"/>
    <w:basedOn w:val="CommentTextChar"/>
    <w:link w:val="CommentSubject"/>
    <w:rsid w:val="001C7E42"/>
    <w:rPr>
      <w:rFonts w:ascii="Arial" w:eastAsiaTheme="minorEastAsia" w:hAnsi="Arial"/>
      <w:b/>
      <w:bCs/>
      <w:lang w:eastAsia="en-US"/>
    </w:rPr>
  </w:style>
  <w:style w:type="paragraph" w:styleId="ListParagraph">
    <w:name w:val="List Paragraph"/>
    <w:basedOn w:val="Normal"/>
    <w:link w:val="ListParagraphChar"/>
    <w:uiPriority w:val="34"/>
    <w:qFormat/>
    <w:rsid w:val="001C7E42"/>
    <w:pPr>
      <w:ind w:left="720"/>
      <w:contextualSpacing/>
    </w:pPr>
    <w:rPr>
      <w:rFonts w:eastAsiaTheme="minorEastAsia"/>
    </w:rPr>
  </w:style>
  <w:style w:type="character" w:customStyle="1" w:styleId="normaltextrun">
    <w:name w:val="normaltextrun"/>
    <w:basedOn w:val="DefaultParagraphFont"/>
    <w:rsid w:val="001C7E42"/>
  </w:style>
  <w:style w:type="paragraph" w:styleId="NormalWeb">
    <w:name w:val="Normal (Web)"/>
    <w:basedOn w:val="Normal"/>
    <w:uiPriority w:val="99"/>
    <w:unhideWhenUsed/>
    <w:rsid w:val="001C7E42"/>
    <w:pPr>
      <w:tabs>
        <w:tab w:val="clear" w:pos="1134"/>
        <w:tab w:val="clear" w:pos="1871"/>
        <w:tab w:val="clear" w:pos="2268"/>
      </w:tabs>
      <w:overflowPunct/>
      <w:autoSpaceDE/>
      <w:autoSpaceDN/>
      <w:adjustRightInd/>
      <w:spacing w:before="0"/>
      <w:textAlignment w:val="auto"/>
    </w:pPr>
    <w:rPr>
      <w:rFonts w:eastAsiaTheme="minorHAnsi"/>
      <w:szCs w:val="24"/>
      <w:lang w:val="de-DE" w:eastAsia="de-DE"/>
    </w:rPr>
  </w:style>
  <w:style w:type="character" w:customStyle="1" w:styleId="enumlev1Char">
    <w:name w:val="enumlev1 Char"/>
    <w:link w:val="enumlev1"/>
    <w:locked/>
    <w:rsid w:val="001C7E42"/>
    <w:rPr>
      <w:rFonts w:ascii="Times New Roman" w:hAnsi="Times New Roman"/>
      <w:sz w:val="24"/>
      <w:lang w:val="en-GB" w:eastAsia="en-US"/>
    </w:rPr>
  </w:style>
  <w:style w:type="character" w:customStyle="1" w:styleId="href">
    <w:name w:val="href"/>
    <w:basedOn w:val="DefaultParagraphFont"/>
    <w:rsid w:val="001C7E42"/>
  </w:style>
  <w:style w:type="paragraph" w:styleId="TOCHeading">
    <w:name w:val="TOC Heading"/>
    <w:basedOn w:val="Heading1"/>
    <w:next w:val="Normal"/>
    <w:uiPriority w:val="39"/>
    <w:unhideWhenUsed/>
    <w:qFormat/>
    <w:rsid w:val="001C7E42"/>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rPr>
  </w:style>
  <w:style w:type="character" w:customStyle="1" w:styleId="apple-converted-space">
    <w:name w:val="apple-converted-space"/>
    <w:basedOn w:val="DefaultParagraphFont"/>
    <w:rsid w:val="001C7E42"/>
  </w:style>
  <w:style w:type="character" w:styleId="Emphasis">
    <w:name w:val="Emphasis"/>
    <w:basedOn w:val="DefaultParagraphFont"/>
    <w:uiPriority w:val="20"/>
    <w:qFormat/>
    <w:rsid w:val="001C7E42"/>
    <w:rPr>
      <w:i/>
      <w:iCs/>
    </w:rPr>
  </w:style>
  <w:style w:type="character" w:customStyle="1" w:styleId="hps">
    <w:name w:val="hps"/>
    <w:rsid w:val="001C7E42"/>
  </w:style>
  <w:style w:type="character" w:customStyle="1" w:styleId="BRNormal">
    <w:name w:val="BR_Normal"/>
    <w:basedOn w:val="DefaultParagraphFont"/>
    <w:uiPriority w:val="1"/>
    <w:qFormat/>
    <w:rsid w:val="001C7E42"/>
  </w:style>
  <w:style w:type="character" w:customStyle="1" w:styleId="HeadingbChar">
    <w:name w:val="Heading_b Char"/>
    <w:basedOn w:val="DefaultParagraphFont"/>
    <w:link w:val="Headingb"/>
    <w:locked/>
    <w:rsid w:val="001C7E42"/>
    <w:rPr>
      <w:rFonts w:ascii="Times New Roman Bold" w:hAnsi="Times New Roman Bold" w:cs="Times New Roman Bold"/>
      <w:b/>
      <w:sz w:val="24"/>
      <w:lang w:val="fr-CH" w:eastAsia="en-US"/>
    </w:rPr>
  </w:style>
  <w:style w:type="character" w:customStyle="1" w:styleId="ECCParagraph">
    <w:name w:val="ECC Paragraph"/>
    <w:basedOn w:val="DefaultParagraphFont"/>
    <w:uiPriority w:val="1"/>
    <w:qFormat/>
    <w:rsid w:val="001C7E42"/>
    <w:rPr>
      <w:rFonts w:ascii="Arial" w:hAnsi="Arial" w:cs="Arial" w:hint="default"/>
      <w:noProof w:val="0"/>
      <w:sz w:val="20"/>
      <w:bdr w:val="none" w:sz="0" w:space="0" w:color="auto" w:frame="1"/>
      <w:lang w:val="en-GB"/>
    </w:rPr>
  </w:style>
  <w:style w:type="character" w:customStyle="1" w:styleId="eop">
    <w:name w:val="eop"/>
    <w:basedOn w:val="DefaultParagraphFont"/>
    <w:rsid w:val="001C7E42"/>
  </w:style>
  <w:style w:type="character" w:customStyle="1" w:styleId="spellingerror">
    <w:name w:val="spellingerror"/>
    <w:basedOn w:val="DefaultParagraphFont"/>
    <w:rsid w:val="001C7E42"/>
  </w:style>
  <w:style w:type="character" w:customStyle="1" w:styleId="ListParagraphChar">
    <w:name w:val="List Paragraph Char"/>
    <w:basedOn w:val="DefaultParagraphFont"/>
    <w:link w:val="ListParagraph"/>
    <w:uiPriority w:val="34"/>
    <w:locked/>
    <w:rsid w:val="001C7E42"/>
    <w:rPr>
      <w:rFonts w:ascii="Times New Roman" w:eastAsiaTheme="minorEastAsia" w:hAnsi="Times New Roman"/>
      <w:sz w:val="24"/>
      <w:lang w:val="en-GB" w:eastAsia="en-US"/>
    </w:rPr>
  </w:style>
  <w:style w:type="table" w:customStyle="1" w:styleId="TableGrid0">
    <w:name w:val="Table Grid0"/>
    <w:basedOn w:val="TableNormal"/>
    <w:uiPriority w:val="59"/>
    <w:rsid w:val="001C7E42"/>
    <w:rPr>
      <w:rFonts w:asciiTheme="minorHAnsi" w:eastAsiaTheme="minorHAnsi" w:hAnsiTheme="minorHAnsi" w:cstheme="minorBid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66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ologin_md.asp?lang=en&amp;id=R15-WP5C-C-0292!N13!MSW-E" TargetMode="External"/><Relationship Id="rId117" Type="http://schemas.openxmlformats.org/officeDocument/2006/relationships/hyperlink" Target="https://www.itu.int/md/meetingdoc.asp?lang=en&amp;parent=R15-WP5C-C-0655" TargetMode="External"/><Relationship Id="rId21" Type="http://schemas.openxmlformats.org/officeDocument/2006/relationships/hyperlink" Target="https://www.itu.int/md/meetingdoc.asp?lang=en&amp;parent=R19-WP5A-C-0085" TargetMode="External"/><Relationship Id="rId42" Type="http://schemas.openxmlformats.org/officeDocument/2006/relationships/hyperlink" Target="https://www.itu.int/md/meetingdoc.asp?lang=en&amp;parent=R19-WP5C-C-0021" TargetMode="External"/><Relationship Id="rId47" Type="http://schemas.openxmlformats.org/officeDocument/2006/relationships/hyperlink" Target="https://www.itu.int/md/meetingdoc.asp?lang=en&amp;parent=R19-WP5C-C-0008" TargetMode="External"/><Relationship Id="rId63" Type="http://schemas.openxmlformats.org/officeDocument/2006/relationships/hyperlink" Target="https://www.itu.int/dms_ties/itu-r/md/15/wp5c/c/R15-WP5C-C-0648!N09!MSW-E.docx" TargetMode="External"/><Relationship Id="rId68" Type="http://schemas.openxmlformats.org/officeDocument/2006/relationships/hyperlink" Target="https://www.itu.int/md/meetingdoc.asp?lang=en&amp;parent=R19-WP5C-C-0052" TargetMode="External"/><Relationship Id="rId84" Type="http://schemas.openxmlformats.org/officeDocument/2006/relationships/hyperlink" Target="https://www.itu.int/md/meetingdoc.asp?lang=en&amp;parent=R15-WP5C-C-0650" TargetMode="External"/><Relationship Id="rId89" Type="http://schemas.openxmlformats.org/officeDocument/2006/relationships/hyperlink" Target="https://www.itu.int/md/R19-WP7B-C-0031/en" TargetMode="External"/><Relationship Id="rId112" Type="http://schemas.openxmlformats.org/officeDocument/2006/relationships/hyperlink" Target="https://www.itu.int/md/meetingdoc.asp?lang=en&amp;parent=R15-WP5C-C-0649" TargetMode="External"/><Relationship Id="rId133" Type="http://schemas.openxmlformats.org/officeDocument/2006/relationships/hyperlink" Target="https://www.itu.int/rec/R-REC-F/recommendation.asp?lang=en&amp;parent=R-REC-F.1336" TargetMode="External"/><Relationship Id="rId138" Type="http://schemas.openxmlformats.org/officeDocument/2006/relationships/hyperlink" Target="https://www.itu.int/dms_pub/itu-r/md/19/wp5c/c/R19-WP5C-C-0059!N11!MSW-E.docx" TargetMode="External"/><Relationship Id="rId154" Type="http://schemas.openxmlformats.org/officeDocument/2006/relationships/hyperlink" Target="http://www.itu.int/pub/R-QUE-SG05.248" TargetMode="External"/><Relationship Id="rId159" Type="http://schemas.openxmlformats.org/officeDocument/2006/relationships/hyperlink" Target="https://www.itu.int/md/R19-WP5C-C-0059/en" TargetMode="External"/><Relationship Id="rId16" Type="http://schemas.openxmlformats.org/officeDocument/2006/relationships/hyperlink" Target="https://www.itu.int/md/meetingdoc.asp?lang=en&amp;parent=R19-WP5C-C-0031" TargetMode="External"/><Relationship Id="rId107" Type="http://schemas.openxmlformats.org/officeDocument/2006/relationships/hyperlink" Target="https://www.itu.int/md/meetingdoc.asp?lang=en&amp;parent=R19-WP5C-C-0029" TargetMode="External"/><Relationship Id="rId11" Type="http://schemas.openxmlformats.org/officeDocument/2006/relationships/hyperlink" Target="https://www.itu.int/md/meetingdoc.asp?lang=en&amp;parent=R19-WP5C-ADM-0006" TargetMode="External"/><Relationship Id="rId32" Type="http://schemas.openxmlformats.org/officeDocument/2006/relationships/hyperlink" Target="https://www.itu.int/md/meetingdoc.asp?lang=en&amp;parent=R15-WP5C-C-0657" TargetMode="External"/><Relationship Id="rId37" Type="http://schemas.openxmlformats.org/officeDocument/2006/relationships/hyperlink" Target="https://www.itu.int/dms_ties/itu-r/md/15/wp5c/c/R15-WP5C-C-0648!!MSW-E.docx" TargetMode="External"/><Relationship Id="rId53" Type="http://schemas.openxmlformats.org/officeDocument/2006/relationships/hyperlink" Target="https://www.itu.int/dms_pub/itu-r/md/19/wp5c/c/R19-WP5C-C-0059!N01!MSW-E.docx" TargetMode="External"/><Relationship Id="rId58" Type="http://schemas.openxmlformats.org/officeDocument/2006/relationships/hyperlink" Target="https://eur01.safelinks.protection.outlook.com/?url=https%3A%2F%2Fwww.itu.int%2Fmd%2Fmeetingdoc.asp%3Flang%3Den%26parent%3DR15-WP5C-C-0663&amp;data=02%7C01%7CNasarat.Ali%40ofcom.org.uk%7C000446360969455cc04008d833461692%7C0af648de310c40688ae4f9418bae24cc%7C0%7C0%7C637315723461349113&amp;sdata=NSYfry6Q0FmeIMU8E6UN%2FXQko%2B3oqdlBMlvtp9SoIOQ%3D&amp;reserved=0" TargetMode="External"/><Relationship Id="rId74" Type="http://schemas.openxmlformats.org/officeDocument/2006/relationships/hyperlink" Target="https://www.itu.int/md/meetingdoc.asp?lang=en&amp;parent=R19-WP5C-C-0014" TargetMode="External"/><Relationship Id="rId79" Type="http://schemas.openxmlformats.org/officeDocument/2006/relationships/hyperlink" Target="https://www.itu.int/md/meetingdoc.asp?lang=en&amp;parent=R19-WP5C-C-0053" TargetMode="External"/><Relationship Id="rId102" Type="http://schemas.openxmlformats.org/officeDocument/2006/relationships/hyperlink" Target="https://www.itu.int/dms_ties/itu-r/md/15/wp5c/c/R15-WP5C-C-0648!N06!MSW-E.docx" TargetMode="External"/><Relationship Id="rId123" Type="http://schemas.openxmlformats.org/officeDocument/2006/relationships/hyperlink" Target="https://www.itu.int/md/meetingdoc.asp?lang=en&amp;parent=R19-WP5C-C-0017" TargetMode="External"/><Relationship Id="rId128" Type="http://schemas.openxmlformats.org/officeDocument/2006/relationships/hyperlink" Target="https://www.itu.int/md/meetingdoc.asp?lang=en&amp;parent=R19-WP5C-C-0039" TargetMode="External"/><Relationship Id="rId144" Type="http://schemas.openxmlformats.org/officeDocument/2006/relationships/hyperlink" Target="https://www.itu.int/md/meetingdoc.asp?lang=en&amp;parent=R19-WP5C-C-0005" TargetMode="External"/><Relationship Id="rId149" Type="http://schemas.openxmlformats.org/officeDocument/2006/relationships/hyperlink" Target="mailto:pietro.nava@huawei.com" TargetMode="External"/><Relationship Id="rId5" Type="http://schemas.openxmlformats.org/officeDocument/2006/relationships/webSettings" Target="webSettings.xml"/><Relationship Id="rId90" Type="http://schemas.openxmlformats.org/officeDocument/2006/relationships/hyperlink" Target="https://www.itu.int/md/R19-WP4A-C-0047/en" TargetMode="External"/><Relationship Id="rId95" Type="http://schemas.openxmlformats.org/officeDocument/2006/relationships/hyperlink" Target="https://www.itu.int/dms_pub/itu-r/md/19/wp5c/c/R19-WP5C-C-0059!N12!MSW-E.docx" TargetMode="External"/><Relationship Id="rId160" Type="http://schemas.openxmlformats.org/officeDocument/2006/relationships/header" Target="header1.xml"/><Relationship Id="rId22" Type="http://schemas.openxmlformats.org/officeDocument/2006/relationships/hyperlink" Target="https://www.itu.int/dms_ties/itu-r/md/15/wp5c/c/R15-WP5C-C-0648!N01!MSW-E.docx" TargetMode="External"/><Relationship Id="rId27" Type="http://schemas.openxmlformats.org/officeDocument/2006/relationships/hyperlink" Target="https://www.itu.int/dms_ties/itu-r/md/15/wp5c/c/R15-WP5C-C-0648!N04!MSW-E.docx" TargetMode="External"/><Relationship Id="rId43" Type="http://schemas.openxmlformats.org/officeDocument/2006/relationships/hyperlink" Target="https://www.itu.int/md/meetingdoc.asp?lang=en&amp;parent=R15-WP5C-C-0651" TargetMode="External"/><Relationship Id="rId48" Type="http://schemas.openxmlformats.org/officeDocument/2006/relationships/hyperlink" Target="https://www.itu.int/md/R19-WP1A-C-0028/en" TargetMode="External"/><Relationship Id="rId64" Type="http://schemas.openxmlformats.org/officeDocument/2006/relationships/hyperlink" Target="https://www.itu.int/dms_ties/itu-r/md/15/wp5c/c/R15-WP5C-C-0648!N10!MSW-E.docx" TargetMode="External"/><Relationship Id="rId69" Type="http://schemas.openxmlformats.org/officeDocument/2006/relationships/hyperlink" Target="https://www.itu.int/md/meetingdoc.asp?lang=en&amp;parent=R19-WP5C-C-0012" TargetMode="External"/><Relationship Id="rId113" Type="http://schemas.openxmlformats.org/officeDocument/2006/relationships/hyperlink" Target="https://www.itu.int/pub/R-REP-SM.2351-2-2017" TargetMode="External"/><Relationship Id="rId118" Type="http://schemas.openxmlformats.org/officeDocument/2006/relationships/hyperlink" Target="https://www.itu.int/md/meetingdoc.asp?lang=en&amp;parent=R15-WP5C-C-0653" TargetMode="External"/><Relationship Id="rId134" Type="http://schemas.openxmlformats.org/officeDocument/2006/relationships/hyperlink" Target="https://www.itu.int/md/meetingdoc.asp?lang=en&amp;parent=R19-WP5C-C-0041" TargetMode="External"/><Relationship Id="rId139" Type="http://schemas.openxmlformats.org/officeDocument/2006/relationships/hyperlink" Target="https://www.itu.int/dms_pub/itu-r/md/19/wp5c/c/R19-WP5C-C-0059!N14!MSW-E.docx" TargetMode="External"/><Relationship Id="rId80" Type="http://schemas.openxmlformats.org/officeDocument/2006/relationships/hyperlink" Target="https://www.itu.int/md/meetingdoc.asp?lang=en&amp;parent=R19-WP5C-C-0023" TargetMode="External"/><Relationship Id="rId85" Type="http://schemas.openxmlformats.org/officeDocument/2006/relationships/hyperlink" Target="https://www.itu.int/md/meetingdoc.asp?lang=en&amp;parent=R15-WP5C-C-0663" TargetMode="External"/><Relationship Id="rId150" Type="http://schemas.openxmlformats.org/officeDocument/2006/relationships/hyperlink" Target="http://www.itu.int/pub/R-QUE-SG05.110" TargetMode="External"/><Relationship Id="rId155" Type="http://schemas.openxmlformats.org/officeDocument/2006/relationships/hyperlink" Target="http://www.itu.int/pub/R-QUE-SG05.252" TargetMode="External"/><Relationship Id="rId12" Type="http://schemas.openxmlformats.org/officeDocument/2006/relationships/hyperlink" Target="https://www.itu.int/md/meetingdoc.asp?lang=en&amp;parent=R15-WP5C-C-0648" TargetMode="External"/><Relationship Id="rId17" Type="http://schemas.openxmlformats.org/officeDocument/2006/relationships/hyperlink" Target="https://www.itu.int/md/meetingdoc.asp?lang=en&amp;parent=R19-WP5C-C-0025" TargetMode="External"/><Relationship Id="rId33" Type="http://schemas.openxmlformats.org/officeDocument/2006/relationships/hyperlink" Target="https://www.itu.int/dms_ties/itu-r/md/15/wp5c/c/R15-WP5C-C-0617!N05!MSW-E.docx" TargetMode="External"/><Relationship Id="rId38" Type="http://schemas.openxmlformats.org/officeDocument/2006/relationships/hyperlink" Target="https://www.itu.int/md/meetingdoc.asp?lang=en&amp;parent=R19-WP5C-C-0009" TargetMode="External"/><Relationship Id="rId59" Type="http://schemas.openxmlformats.org/officeDocument/2006/relationships/hyperlink" Target="https://www.itu.int/dms_ties/itu-r/md/15/wp5c/c/R15-WP5C-C-0648!N07!MSW-E.docx" TargetMode="External"/><Relationship Id="rId103" Type="http://schemas.openxmlformats.org/officeDocument/2006/relationships/hyperlink" Target="https://www.itu.int/md/meetingdoc.asp?lang=en&amp;parent=R15-WP5C-C-0658" TargetMode="External"/><Relationship Id="rId108" Type="http://schemas.openxmlformats.org/officeDocument/2006/relationships/hyperlink" Target="https://www.itu.int/md/meetingdoc.asp?lang=en&amp;parent=R19-WP5C-C-0028" TargetMode="External"/><Relationship Id="rId124" Type="http://schemas.openxmlformats.org/officeDocument/2006/relationships/hyperlink" Target="https://www.itu.int/pub/R-REP-F/publications.aspx?lang=en&amp;parent=R-REP-F.2416" TargetMode="External"/><Relationship Id="rId129" Type="http://schemas.openxmlformats.org/officeDocument/2006/relationships/hyperlink" Target="https://www.itu.int/md/meetingdoc.asp?lang=en&amp;parent=R19-WP5C-C-0046" TargetMode="External"/><Relationship Id="rId54" Type="http://schemas.openxmlformats.org/officeDocument/2006/relationships/hyperlink" Target="https://www.itu.int/dms_pub/itu-r/md/19/wp5c/c/R19-WP5C-C-0059!N03!MSW-E.docx" TargetMode="External"/><Relationship Id="rId70" Type="http://schemas.openxmlformats.org/officeDocument/2006/relationships/hyperlink" Target="https://www.itu.int/md/meetingdoc.asp?lang=en&amp;parent=R19-WP5C-C-0010" TargetMode="External"/><Relationship Id="rId75" Type="http://schemas.openxmlformats.org/officeDocument/2006/relationships/hyperlink" Target="https://www.itu.int/md/meetingdoc.asp?lang=en&amp;parent=R19-WP5C-C-0034" TargetMode="External"/><Relationship Id="rId91" Type="http://schemas.openxmlformats.org/officeDocument/2006/relationships/hyperlink" Target="https://www.itu.int/md/R19-WP4A-C-0045/en" TargetMode="External"/><Relationship Id="rId96" Type="http://schemas.openxmlformats.org/officeDocument/2006/relationships/hyperlink" Target="https://www.itu.int/dms_pub/itu-r/md/19/wp5c/c/R19-WP5C-C-0059!N07!MSW-E.docx" TargetMode="External"/><Relationship Id="rId140" Type="http://schemas.openxmlformats.org/officeDocument/2006/relationships/hyperlink" Target="https://www.itu.int/md/meetingdoc.asp?lang=en&amp;parent=R19-WP5C-C-0013" TargetMode="External"/><Relationship Id="rId145" Type="http://schemas.openxmlformats.org/officeDocument/2006/relationships/hyperlink" Target="https://www.itu.int/md/meetingdoc.asp?lang=en&amp;parent=R19-WP5C-C-0049" TargetMode="External"/><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meetingdoc.asp?lang=en&amp;parent=R19-WP5C-C-0032" TargetMode="External"/><Relationship Id="rId23" Type="http://schemas.openxmlformats.org/officeDocument/2006/relationships/hyperlink" Target="https://www.itu.int/md/R19-WP5C-C-0043/en" TargetMode="External"/><Relationship Id="rId28" Type="http://schemas.openxmlformats.org/officeDocument/2006/relationships/hyperlink" Target="https://www.itu.int/md/meetingdoc.asp?lang=en&amp;parent=R19-WP5C-C-0045" TargetMode="External"/><Relationship Id="rId36" Type="http://schemas.openxmlformats.org/officeDocument/2006/relationships/hyperlink" Target="https://www.itu.int/md/meetingdoc.asp?lang=en&amp;parent=R19-WP5C-C-0033" TargetMode="External"/><Relationship Id="rId49" Type="http://schemas.openxmlformats.org/officeDocument/2006/relationships/hyperlink" Target="https://www.itu.int/md/R19-WP5D-C-0234/en" TargetMode="External"/><Relationship Id="rId57" Type="http://schemas.openxmlformats.org/officeDocument/2006/relationships/hyperlink" Target="https://www.itu.int/md/R15-WP5C-C-0647/en" TargetMode="External"/><Relationship Id="rId106" Type="http://schemas.openxmlformats.org/officeDocument/2006/relationships/hyperlink" Target="https://www.itu.int/md/meetingdoc.asp?lang=en&amp;parent=R19-WP5C-C-0036" TargetMode="External"/><Relationship Id="rId114" Type="http://schemas.openxmlformats.org/officeDocument/2006/relationships/hyperlink" Target="https://www.itu.int/md/meetingdoc.asp?lang=en&amp;parent=R15-WP5C-C-0660" TargetMode="External"/><Relationship Id="rId119" Type="http://schemas.openxmlformats.org/officeDocument/2006/relationships/hyperlink" Target="https://www.itu.int/md/meetingdoc.asp?lang=en&amp;parent=R15-WP5C-C-0665" TargetMode="External"/><Relationship Id="rId127" Type="http://schemas.openxmlformats.org/officeDocument/2006/relationships/hyperlink" Target="https://www.itu.int/dms_pub/itu-r/md/19/wp5c/c/R19-WP5C-C-0059!N02!MSW-E.docx" TargetMode="External"/><Relationship Id="rId10" Type="http://schemas.openxmlformats.org/officeDocument/2006/relationships/hyperlink" Target="https://www.itu.int/md/meetingdoc.asp?lang=en&amp;parent=R19-WP5C-ADM-0002" TargetMode="External"/><Relationship Id="rId31" Type="http://schemas.openxmlformats.org/officeDocument/2006/relationships/hyperlink" Target="https://www.itu.int/dms_ties/itu-r/md/15/wp5c/c/R15-WP5C-C-0648!N03!MSW-E.docx" TargetMode="External"/><Relationship Id="rId44" Type="http://schemas.openxmlformats.org/officeDocument/2006/relationships/hyperlink" Target="https://www.itu.int/md/meetingdoc.asp?lang=en&amp;parent=R15-WP5C-C-0659" TargetMode="External"/><Relationship Id="rId52" Type="http://schemas.openxmlformats.org/officeDocument/2006/relationships/hyperlink" Target="https://www.itu.int/dms_pub/itu-r/md/19/wp5c/c/R19-WP5C-C-0059!N05!MSW-E.docx" TargetMode="External"/><Relationship Id="rId60" Type="http://schemas.openxmlformats.org/officeDocument/2006/relationships/hyperlink" Target="https://www.itu.int/md/meetingdoc.asp?lang=en&amp;parent=R19-WP5C-C-0037" TargetMode="External"/><Relationship Id="rId65" Type="http://schemas.openxmlformats.org/officeDocument/2006/relationships/hyperlink" Target="https://www.itu.int/md/meetingdoc.asp?lang=en&amp;parent=R19-WP5C-C-0004" TargetMode="External"/><Relationship Id="rId73" Type="http://schemas.openxmlformats.org/officeDocument/2006/relationships/hyperlink" Target="https://www.itu.int/md/meetingdoc.asp?lang=en&amp;parent=R19-WP5C-C-0046" TargetMode="External"/><Relationship Id="rId78" Type="http://schemas.openxmlformats.org/officeDocument/2006/relationships/hyperlink" Target="https://www.itu.int/md/meetingdoc.asp?lang=en&amp;parent=R19-WP5C-C-0035" TargetMode="External"/><Relationship Id="rId81" Type="http://schemas.openxmlformats.org/officeDocument/2006/relationships/hyperlink" Target="https://www.itu.int/md/meetingdoc.asp?lang=en&amp;parent=R19-WP5C-C-0022" TargetMode="External"/><Relationship Id="rId86" Type="http://schemas.openxmlformats.org/officeDocument/2006/relationships/hyperlink" Target="https://www.itu.int/md/meetingdoc.asp?lang=en&amp;parent=R15-WP5C-C-0656" TargetMode="External"/><Relationship Id="rId94" Type="http://schemas.openxmlformats.org/officeDocument/2006/relationships/hyperlink" Target="https://www.itu.int/dms_pub/itu-r/md/19/wp5c/c/R19-WP5C-C-0059!N13!MSW-E.docx" TargetMode="External"/><Relationship Id="rId99" Type="http://schemas.openxmlformats.org/officeDocument/2006/relationships/hyperlink" Target="https://www.itu.int/dms_pub/itu-r/md/19/wp5c/c/R19-WP5C-C-0059!N10!MSW-E.docx" TargetMode="External"/><Relationship Id="rId101" Type="http://schemas.openxmlformats.org/officeDocument/2006/relationships/hyperlink" Target="https://www.itu.int/dms_ties/itu-r/md/15/wp5c/c/R15-WP5C-C-0648!N11!MSW-E.docx" TargetMode="External"/><Relationship Id="rId122" Type="http://schemas.openxmlformats.org/officeDocument/2006/relationships/hyperlink" Target="https://www.itu.int/md/meetingdoc.asp?lang=en&amp;parent=R19-WP5C-C-0002" TargetMode="External"/><Relationship Id="rId130" Type="http://schemas.openxmlformats.org/officeDocument/2006/relationships/hyperlink" Target="https://www.itu.int/md/meetingdoc.asp?lang=en&amp;parent=R19-WP5C-C-0047" TargetMode="External"/><Relationship Id="rId135" Type="http://schemas.openxmlformats.org/officeDocument/2006/relationships/hyperlink" Target="https://www.itu.int/md/meetingdoc.asp?lang=en&amp;parent=R19-WP5C-C-0038" TargetMode="External"/><Relationship Id="rId143" Type="http://schemas.openxmlformats.org/officeDocument/2006/relationships/hyperlink" Target="https://www.itu.int/md/R19-WP5A-C-0058/en" TargetMode="External"/><Relationship Id="rId148" Type="http://schemas.openxmlformats.org/officeDocument/2006/relationships/hyperlink" Target="https://www.itu.int/md/meetingdoc.asp?lang=en&amp;parent=R19-WP5C-C-0051" TargetMode="External"/><Relationship Id="rId151" Type="http://schemas.openxmlformats.org/officeDocument/2006/relationships/hyperlink" Target="http://www.itu.int/pub/R-QUE-SG05.242" TargetMode="External"/><Relationship Id="rId156" Type="http://schemas.openxmlformats.org/officeDocument/2006/relationships/hyperlink" Target="http://www.itu.int/pub/R-QUE-SG05.253"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meetingdoc.asp?lang=en&amp;parent=R19-WP5C-ADM-0001" TargetMode="External"/><Relationship Id="rId13" Type="http://schemas.openxmlformats.org/officeDocument/2006/relationships/hyperlink" Target="https://www.itu.int/md/meetingdoc.asp?lang=en&amp;parent=R19-WP5C-C-0001" TargetMode="External"/><Relationship Id="rId18" Type="http://schemas.openxmlformats.org/officeDocument/2006/relationships/hyperlink" Target="https://www.itu.int/md/meetingdoc.asp?lang=en&amp;parent=R19-WP5C-C-0026" TargetMode="External"/><Relationship Id="rId39" Type="http://schemas.openxmlformats.org/officeDocument/2006/relationships/hyperlink" Target="https://www.itu.int/md/meetingdoc.asp?lang=en&amp;parent=R19-WP5C-C-0006" TargetMode="External"/><Relationship Id="rId109" Type="http://schemas.openxmlformats.org/officeDocument/2006/relationships/hyperlink" Target="https://www.itu.int/md/meetingdoc.asp?lang=en&amp;parent=R19-WP5C-C-0029" TargetMode="External"/><Relationship Id="rId34" Type="http://schemas.openxmlformats.org/officeDocument/2006/relationships/hyperlink" Target="https://www.itu.int/md/dologin_md.asp?lang=en&amp;id=R15-WP5C-C-0292!N13!MSW-E" TargetMode="External"/><Relationship Id="rId50" Type="http://schemas.openxmlformats.org/officeDocument/2006/relationships/hyperlink" Target="https://www.itu.int/md/R19-WP7C-C-0037/en" TargetMode="External"/><Relationship Id="rId55" Type="http://schemas.openxmlformats.org/officeDocument/2006/relationships/hyperlink" Target="https://www.itu.int/md/meetingdoc.asp?lang=en&amp;parent=R19-WP5C-C-0052" TargetMode="External"/><Relationship Id="rId76" Type="http://schemas.openxmlformats.org/officeDocument/2006/relationships/hyperlink" Target="https://www.itu.int/md/meetingdoc.asp?lang=en&amp;parent=R19-WP5C-C-0019" TargetMode="External"/><Relationship Id="rId97" Type="http://schemas.openxmlformats.org/officeDocument/2006/relationships/hyperlink" Target="https://www.itu.int/dms_pub/itu-r/md/19/wp5c/c/R19-WP5C-C-0059!N08!MSW-E.docx" TargetMode="External"/><Relationship Id="rId104" Type="http://schemas.openxmlformats.org/officeDocument/2006/relationships/hyperlink" Target="https://www.itu.int/md/meetingdoc.asp?lang=en&amp;parent=R19-WP5C-C-0027" TargetMode="External"/><Relationship Id="rId120" Type="http://schemas.openxmlformats.org/officeDocument/2006/relationships/hyperlink" Target="https://www.itu.int/md/meetingdoc.asp?lang=en&amp;parent=R19-WP5C-C-0042" TargetMode="External"/><Relationship Id="rId125" Type="http://schemas.openxmlformats.org/officeDocument/2006/relationships/hyperlink" Target="https://www.itu.int/dms_pub/itu-r/md/19/wp5c/c/R19-WP5C-C-0059!N06!MSW-E.docx" TargetMode="External"/><Relationship Id="rId141" Type="http://schemas.openxmlformats.org/officeDocument/2006/relationships/hyperlink" Target="https://www.itu.int/md/meetingdoc.asp?lang=en&amp;parent=R19-WP5C-C-0055" TargetMode="External"/><Relationship Id="rId146" Type="http://schemas.openxmlformats.org/officeDocument/2006/relationships/hyperlink" Target="https://www.itu.int/md/meetingdoc.asp?lang=en&amp;parent=R19-WP5C-C-0050" TargetMode="External"/><Relationship Id="rId7" Type="http://schemas.openxmlformats.org/officeDocument/2006/relationships/endnotes" Target="endnotes.xml"/><Relationship Id="rId71" Type="http://schemas.openxmlformats.org/officeDocument/2006/relationships/hyperlink" Target="https://www.itu.int/md/meetingdoc.asp?lang=en&amp;parent=R19-WP5C-C-0011" TargetMode="External"/><Relationship Id="rId92" Type="http://schemas.openxmlformats.org/officeDocument/2006/relationships/hyperlink" Target="https://www.itu.int/md/R19-WP4A-C-0046/en" TargetMode="External"/><Relationship Id="rId16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s://www.itu.int/dms_ties/itu-r/md/15/wp5c/c/R15-WP5C-C-0648!!MSW-E.docx" TargetMode="External"/><Relationship Id="rId24" Type="http://schemas.openxmlformats.org/officeDocument/2006/relationships/hyperlink" Target="https://www.itu.int/dms_ties/itu-r/md/15/wp5c/c/R15-WP5C-C-0648!!MSW-E.docx" TargetMode="External"/><Relationship Id="rId40" Type="http://schemas.openxmlformats.org/officeDocument/2006/relationships/hyperlink" Target="https://www.itu.int/md/meetingdoc.asp?lang=en&amp;parent=R19-WP5C-C-0007" TargetMode="External"/><Relationship Id="rId45" Type="http://schemas.openxmlformats.org/officeDocument/2006/relationships/hyperlink" Target="https://www.itu.int/md/meetingdoc.asp?lang=en&amp;parent=R15-WP5C-C-0661" TargetMode="External"/><Relationship Id="rId66" Type="http://schemas.openxmlformats.org/officeDocument/2006/relationships/hyperlink" Target="https://www.itu.int/md/meetingdoc.asp?lang=en&amp;parent=R15-WP5C-C-0664" TargetMode="External"/><Relationship Id="rId87" Type="http://schemas.openxmlformats.org/officeDocument/2006/relationships/hyperlink" Target="https://www.itu.int/md/meetingdoc.asp?lang=en&amp;parent=R15-WP5C-C-0647" TargetMode="External"/><Relationship Id="rId110" Type="http://schemas.openxmlformats.org/officeDocument/2006/relationships/hyperlink" Target="https://www.itu.int/md/meetingdoc.asp?lang=en&amp;parent=R19-WP5C-C-0030" TargetMode="External"/><Relationship Id="rId115" Type="http://schemas.openxmlformats.org/officeDocument/2006/relationships/hyperlink" Target="https://www.itu.int/md/meetingdoc.asp?lang=en&amp;parent=R15-WP5C-C-0652" TargetMode="External"/><Relationship Id="rId131" Type="http://schemas.openxmlformats.org/officeDocument/2006/relationships/hyperlink" Target="https://www.itu.int/md/meetingdoc.asp?lang=en&amp;parent=R19-WP5C-C-0053" TargetMode="External"/><Relationship Id="rId136" Type="http://schemas.openxmlformats.org/officeDocument/2006/relationships/hyperlink" Target="https://www.itu.int/md/meetingdoc.asp?lang=en&amp;parent=R19-WP5C-C-0054" TargetMode="External"/><Relationship Id="rId157" Type="http://schemas.openxmlformats.org/officeDocument/2006/relationships/hyperlink" Target="http://www.itu.int/pub/R-QUE-SG05.257" TargetMode="External"/><Relationship Id="rId61" Type="http://schemas.openxmlformats.org/officeDocument/2006/relationships/hyperlink" Target="https://www.itu.int/dms_ties/itu-r/md/15/wp5c/c/R15-WP5C-C-0648!N08!MSW-E.docx" TargetMode="External"/><Relationship Id="rId82" Type="http://schemas.openxmlformats.org/officeDocument/2006/relationships/hyperlink" Target="https://www.itu.int/md/meetingdoc.asp?lang=en&amp;parent=R19-WP5C-C-0024" TargetMode="External"/><Relationship Id="rId152" Type="http://schemas.openxmlformats.org/officeDocument/2006/relationships/hyperlink" Target="http://www.itu.int/pub/R-QUE-SG05.246" TargetMode="External"/><Relationship Id="rId19" Type="http://schemas.openxmlformats.org/officeDocument/2006/relationships/hyperlink" Target="https://www.itu.int/md/meetingdoc.asp?lang=en&amp;parent=R19-WP5C-C-0026" TargetMode="External"/><Relationship Id="rId14" Type="http://schemas.openxmlformats.org/officeDocument/2006/relationships/hyperlink" Target="https://www.itu.int/md/meetingdoc.asp?lang=en&amp;parent=R19-WP5C-C-0031" TargetMode="External"/><Relationship Id="rId30" Type="http://schemas.openxmlformats.org/officeDocument/2006/relationships/hyperlink" Target="https://www.itu.int/md/dologin_md.asp?lang=en&amp;id=R15-WP5C-C-0292!N13!MSW-E" TargetMode="External"/><Relationship Id="rId35" Type="http://schemas.openxmlformats.org/officeDocument/2006/relationships/hyperlink" Target="https://www.itu.int/dms_ties/itu-r/md/15/wp5c/c/R15-WP5C-C-0648!N05!MSW-E.docx" TargetMode="External"/><Relationship Id="rId56" Type="http://schemas.openxmlformats.org/officeDocument/2006/relationships/hyperlink" Target="https://www.itu.int/md/meetingdoc.asp?lang=en&amp;parent=R15-WP5C-C-0656" TargetMode="External"/><Relationship Id="rId77" Type="http://schemas.openxmlformats.org/officeDocument/2006/relationships/hyperlink" Target="https://www.itu.int/md/meetingdoc.asp?lang=en&amp;parent=R19-WP5C-C-0020" TargetMode="External"/><Relationship Id="rId100" Type="http://schemas.openxmlformats.org/officeDocument/2006/relationships/hyperlink" Target="https://www.itu.int/dms_ties/itu-r/md/15/wp5c/c/R15-WP5C-C-0648!N02!MSW-E.docx" TargetMode="External"/><Relationship Id="rId105" Type="http://schemas.openxmlformats.org/officeDocument/2006/relationships/hyperlink" Target="https://www.itu.int/oth/R0A060000A1/en" TargetMode="External"/><Relationship Id="rId126" Type="http://schemas.openxmlformats.org/officeDocument/2006/relationships/hyperlink" Target="https://www.itu.int/dms_pub/itu-r/md/19/wp5c/c/R19-WP5C-C-0059!N02!MSW-E.docx" TargetMode="External"/><Relationship Id="rId147" Type="http://schemas.openxmlformats.org/officeDocument/2006/relationships/hyperlink" Target="https://www.itu.int/md/meetingdoc.asp?lang=en&amp;parent=R19-WP5C-C-0051" TargetMode="External"/><Relationship Id="rId8" Type="http://schemas.openxmlformats.org/officeDocument/2006/relationships/image" Target="media/image1.png"/><Relationship Id="rId51" Type="http://schemas.openxmlformats.org/officeDocument/2006/relationships/hyperlink" Target="https://www.itu.int/md/R19-WP4C-C-0044/en" TargetMode="External"/><Relationship Id="rId72" Type="http://schemas.openxmlformats.org/officeDocument/2006/relationships/hyperlink" Target="https://www.itu.int/md/meetingdoc.asp?lang=en&amp;parent=R19-WP5C-C-0039" TargetMode="External"/><Relationship Id="rId93" Type="http://schemas.openxmlformats.org/officeDocument/2006/relationships/hyperlink" Target="https://www.itu.int/md/R19-WP4A-C-0044/en" TargetMode="External"/><Relationship Id="rId98" Type="http://schemas.openxmlformats.org/officeDocument/2006/relationships/hyperlink" Target="https://www.itu.int/dms_pub/itu-r/md/19/wp5c/c/R19-WP5C-C-0059!N09!MSW-E.docx" TargetMode="External"/><Relationship Id="rId121" Type="http://schemas.openxmlformats.org/officeDocument/2006/relationships/hyperlink" Target="https://www.itu.int/md/meetingdoc.asp?lang=en&amp;parent=R19-WP5C-C-0018" TargetMode="External"/><Relationship Id="rId142" Type="http://schemas.openxmlformats.org/officeDocument/2006/relationships/hyperlink" Target="https://www.itu.int/md/meetingdoc.asp?lang=en&amp;parent=R19-WP5C-C-0056"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www.itu.int/pub/R-QUE-SG05.258" TargetMode="External"/><Relationship Id="rId46" Type="http://schemas.openxmlformats.org/officeDocument/2006/relationships/hyperlink" Target="https://www.itu.int/md/meetingdoc.asp?lang=en&amp;parent=R15-WP5C-C-0662" TargetMode="External"/><Relationship Id="rId67" Type="http://schemas.openxmlformats.org/officeDocument/2006/relationships/hyperlink" Target="https://www.itu.int/dms_ties/itu-r/md/15/wp5c/c/R15-WP5C-C-0648!!MSW-E.docx" TargetMode="External"/><Relationship Id="rId116" Type="http://schemas.openxmlformats.org/officeDocument/2006/relationships/hyperlink" Target="https://www.itu.int/md/meetingdoc.asp?lang=en&amp;parent=R15-WP5C-C-0654" TargetMode="External"/><Relationship Id="rId137" Type="http://schemas.openxmlformats.org/officeDocument/2006/relationships/hyperlink" Target="https://www.itu.int/md/meetingdoc.asp?lang=en&amp;parent=R19-WP5C-C-0048" TargetMode="External"/><Relationship Id="rId158" Type="http://schemas.openxmlformats.org/officeDocument/2006/relationships/hyperlink" Target="http://www.itu.int/pub/R-QUE-SG05.258" TargetMode="External"/><Relationship Id="rId20" Type="http://schemas.openxmlformats.org/officeDocument/2006/relationships/hyperlink" Target="https://www.itu.int/md/meetingdoc.asp?lang=en&amp;parent=R19-WP5C-C-0003" TargetMode="External"/><Relationship Id="rId41" Type="http://schemas.openxmlformats.org/officeDocument/2006/relationships/hyperlink" Target="https://www.itu.int/md/meetingdoc.asp?lang=en&amp;parent=R19-WP5C-C-0015" TargetMode="External"/><Relationship Id="rId62" Type="http://schemas.openxmlformats.org/officeDocument/2006/relationships/hyperlink" Target="https://www.itu.int/md/meetingdoc.asp?lang=en&amp;parent=R19-WP5C-C-0044" TargetMode="External"/><Relationship Id="rId83" Type="http://schemas.openxmlformats.org/officeDocument/2006/relationships/hyperlink" Target="https://www.itu.int/md/meetingdoc.asp?lang=en&amp;parent=R19-WP5C-C-0047" TargetMode="External"/><Relationship Id="rId88" Type="http://schemas.openxmlformats.org/officeDocument/2006/relationships/hyperlink" Target="https://www.itu.int/md/R19-WP5D-C-0233/en" TargetMode="External"/><Relationship Id="rId111" Type="http://schemas.openxmlformats.org/officeDocument/2006/relationships/hyperlink" Target="https://www.itu.int/md/meetingdoc.asp?lang=en&amp;parent=R19-WP5C-C-0016" TargetMode="External"/><Relationship Id="rId132" Type="http://schemas.openxmlformats.org/officeDocument/2006/relationships/hyperlink" Target="https://www.itu.int/md/meetingdoc.asp?lang=en&amp;parent=R19-WP5C-C-0040" TargetMode="External"/><Relationship Id="rId153" Type="http://schemas.openxmlformats.org/officeDocument/2006/relationships/hyperlink" Target="http://www.itu.int/pub/R-QUE-SG05.2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D3BDD-6321-4A9B-AE1E-24751056B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398</TotalTime>
  <Pages>30</Pages>
  <Words>12617</Words>
  <Characters>82346</Characters>
  <Application>Microsoft Office Word</Application>
  <DocSecurity>0</DocSecurity>
  <Lines>686</Lines>
  <Paragraphs>189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Fernandez Jimenez, Virginia</cp:lastModifiedBy>
  <cp:revision>23</cp:revision>
  <cp:lastPrinted>2008-02-21T14:04:00Z</cp:lastPrinted>
  <dcterms:created xsi:type="dcterms:W3CDTF">2020-08-14T07:20:00Z</dcterms:created>
  <dcterms:modified xsi:type="dcterms:W3CDTF">2020-08-17T15:35:00Z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