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34D8096E" w14:textId="77777777" w:rsidTr="00876A8A">
        <w:trPr>
          <w:cantSplit/>
        </w:trPr>
        <w:tc>
          <w:tcPr>
            <w:tcW w:w="6487" w:type="dxa"/>
            <w:vAlign w:val="center"/>
          </w:tcPr>
          <w:p w14:paraId="20571A23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48926FCE" w14:textId="3EFC9251" w:rsidR="009F6520" w:rsidRDefault="001C2F2E" w:rsidP="001C2F2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A8604B7" wp14:editId="026FD1C7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02A37E6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EEE8166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EE707FC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B6819AD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EAF3503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91B8B7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2303E" w14:paraId="600076A1" w14:textId="77777777" w:rsidTr="00876A8A">
        <w:trPr>
          <w:cantSplit/>
        </w:trPr>
        <w:tc>
          <w:tcPr>
            <w:tcW w:w="6487" w:type="dxa"/>
            <w:vMerge w:val="restart"/>
          </w:tcPr>
          <w:p w14:paraId="4C073FD8" w14:textId="57573021" w:rsidR="001C2F2E" w:rsidRPr="00765C7A" w:rsidRDefault="001C2F2E" w:rsidP="001C2F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90914">
              <w:rPr>
                <w:rFonts w:ascii="Verdana" w:hAnsi="Verdana"/>
                <w:b/>
                <w:bCs/>
                <w:sz w:val="20"/>
                <w:lang w:val="fr-CH"/>
              </w:rPr>
              <w:t>Source:</w:t>
            </w:r>
            <w:r w:rsidRPr="00765C7A">
              <w:rPr>
                <w:rFonts w:ascii="Verdana" w:hAnsi="Verdana"/>
                <w:sz w:val="20"/>
                <w:lang w:val="fr-CH"/>
              </w:rPr>
              <w:tab/>
            </w:r>
            <w:r w:rsidR="00B67BEE">
              <w:rPr>
                <w:rFonts w:ascii="Verdana" w:hAnsi="Verdana"/>
                <w:sz w:val="20"/>
                <w:lang w:val="fr-CH"/>
              </w:rPr>
              <w:t xml:space="preserve">Document </w:t>
            </w:r>
            <w:r w:rsidR="0027039D" w:rsidRPr="00B67BEE">
              <w:rPr>
                <w:rFonts w:ascii="Verdana" w:hAnsi="Verdana"/>
                <w:bCs/>
                <w:sz w:val="20"/>
                <w:lang w:val="fr-CH" w:eastAsia="zh-CN"/>
              </w:rPr>
              <w:t>5B/TEMP/16</w:t>
            </w:r>
            <w:bookmarkStart w:id="3" w:name="_GoBack"/>
            <w:bookmarkEnd w:id="3"/>
          </w:p>
          <w:p w14:paraId="23ADC97B" w14:textId="4D290E58" w:rsidR="001C2F2E" w:rsidRPr="001C2F2E" w:rsidRDefault="001C2F2E" w:rsidP="001C2F2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spellStart"/>
            <w:proofErr w:type="gramStart"/>
            <w:r w:rsidRPr="00290914">
              <w:rPr>
                <w:rFonts w:ascii="Verdana" w:hAnsi="Verdana"/>
                <w:b/>
                <w:bCs/>
                <w:sz w:val="20"/>
                <w:lang w:val="fr-CH"/>
              </w:rPr>
              <w:t>Subject</w:t>
            </w:r>
            <w:proofErr w:type="spellEnd"/>
            <w:r w:rsidRPr="00290914">
              <w:rPr>
                <w:rFonts w:ascii="Verdana" w:hAnsi="Verdana"/>
                <w:b/>
                <w:bCs/>
                <w:sz w:val="20"/>
                <w:lang w:val="fr-CH"/>
              </w:rPr>
              <w:t>:</w:t>
            </w:r>
            <w:proofErr w:type="gramEnd"/>
            <w:r w:rsidRPr="00765C7A">
              <w:rPr>
                <w:rFonts w:ascii="Verdana" w:hAnsi="Verdana"/>
                <w:sz w:val="20"/>
                <w:lang w:val="fr-CH"/>
              </w:rPr>
              <w:tab/>
              <w:t>WRC-</w:t>
            </w:r>
            <w:r>
              <w:rPr>
                <w:rFonts w:ascii="Verdana" w:hAnsi="Verdana"/>
                <w:sz w:val="20"/>
                <w:lang w:val="fr-CH"/>
              </w:rPr>
              <w:t>23</w:t>
            </w:r>
            <w:r w:rsidRPr="00765C7A">
              <w:rPr>
                <w:rFonts w:ascii="Verdana" w:hAnsi="Verdana"/>
                <w:sz w:val="20"/>
                <w:lang w:val="fr-CH"/>
              </w:rPr>
              <w:t xml:space="preserve"> agenda item 1.</w:t>
            </w:r>
            <w:r>
              <w:rPr>
                <w:rFonts w:ascii="Verdana" w:hAnsi="Verdana"/>
                <w:sz w:val="20"/>
                <w:lang w:val="fr-CH"/>
              </w:rPr>
              <w:t>11</w:t>
            </w:r>
          </w:p>
        </w:tc>
        <w:tc>
          <w:tcPr>
            <w:tcW w:w="3402" w:type="dxa"/>
          </w:tcPr>
          <w:p w14:paraId="5D174009" w14:textId="69DCB0D4" w:rsidR="000069D4" w:rsidRPr="0032303E" w:rsidRDefault="0032303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  <w:r w:rsidRPr="0032303E">
              <w:rPr>
                <w:rFonts w:ascii="Verdana" w:hAnsi="Verdana"/>
                <w:b/>
                <w:sz w:val="20"/>
                <w:lang w:val="fr-CH"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val="fr-CH" w:eastAsia="zh-CN"/>
              </w:rPr>
              <w:t>1</w:t>
            </w:r>
            <w:r w:rsidRPr="0032303E">
              <w:rPr>
                <w:rFonts w:ascii="Verdana" w:hAnsi="Verdana"/>
                <w:b/>
                <w:sz w:val="20"/>
                <w:lang w:val="fr-CH" w:eastAsia="zh-CN"/>
              </w:rPr>
              <w:t xml:space="preserve"> to </w:t>
            </w:r>
            <w:r w:rsidRPr="0032303E">
              <w:rPr>
                <w:rFonts w:ascii="Verdana" w:hAnsi="Verdana"/>
                <w:b/>
                <w:sz w:val="20"/>
                <w:lang w:val="fr-CH" w:eastAsia="zh-CN"/>
              </w:rPr>
              <w:br/>
              <w:t>Document 5B/93-E</w:t>
            </w:r>
          </w:p>
        </w:tc>
      </w:tr>
      <w:tr w:rsidR="000069D4" w14:paraId="5B3414AD" w14:textId="77777777" w:rsidTr="00876A8A">
        <w:trPr>
          <w:cantSplit/>
        </w:trPr>
        <w:tc>
          <w:tcPr>
            <w:tcW w:w="6487" w:type="dxa"/>
            <w:vMerge/>
          </w:tcPr>
          <w:p w14:paraId="0CD3E4C5" w14:textId="77777777" w:rsidR="000069D4" w:rsidRPr="0032303E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37FC0AB8" w14:textId="42981F6E" w:rsidR="000069D4" w:rsidRPr="001C2F2E" w:rsidRDefault="0032303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 August</w:t>
            </w:r>
            <w:r w:rsidR="001C2F2E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1FC04D51" w14:textId="77777777" w:rsidTr="00876A8A">
        <w:trPr>
          <w:cantSplit/>
        </w:trPr>
        <w:tc>
          <w:tcPr>
            <w:tcW w:w="6487" w:type="dxa"/>
            <w:vMerge/>
          </w:tcPr>
          <w:p w14:paraId="780A16E6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61D5E88" w14:textId="1DD015AC" w:rsidR="000069D4" w:rsidRPr="001C2F2E" w:rsidRDefault="001C2F2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7F83636B" w14:textId="77777777" w:rsidTr="00D046A7">
        <w:trPr>
          <w:cantSplit/>
        </w:trPr>
        <w:tc>
          <w:tcPr>
            <w:tcW w:w="9889" w:type="dxa"/>
            <w:gridSpan w:val="2"/>
          </w:tcPr>
          <w:p w14:paraId="2F62E1F6" w14:textId="601D1CA5" w:rsidR="000069D4" w:rsidRDefault="0016317D" w:rsidP="001C2F2E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val="en-US" w:eastAsia="zh-CN"/>
              </w:rPr>
              <w:t xml:space="preserve">Annex </w:t>
            </w:r>
            <w:r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 xml:space="preserve"> to the Working Party 5B Chairman’s Report</w:t>
            </w:r>
          </w:p>
        </w:tc>
      </w:tr>
      <w:tr w:rsidR="000069D4" w14:paraId="3FC44421" w14:textId="77777777" w:rsidTr="00D046A7">
        <w:trPr>
          <w:cantSplit/>
        </w:trPr>
        <w:tc>
          <w:tcPr>
            <w:tcW w:w="9889" w:type="dxa"/>
            <w:gridSpan w:val="2"/>
          </w:tcPr>
          <w:p w14:paraId="6E8A03E4" w14:textId="68C818A1" w:rsidR="000069D4" w:rsidRDefault="0016317D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4936BD">
              <w:rPr>
                <w:szCs w:val="28"/>
                <w:lang w:eastAsia="zh-CN"/>
              </w:rPr>
              <w:t>WORK PLAN FOR WRC-</w:t>
            </w:r>
            <w:r>
              <w:rPr>
                <w:szCs w:val="28"/>
                <w:lang w:eastAsia="zh-CN"/>
              </w:rPr>
              <w:t>23</w:t>
            </w:r>
            <w:r w:rsidRPr="004936BD">
              <w:rPr>
                <w:szCs w:val="28"/>
                <w:lang w:eastAsia="zh-CN"/>
              </w:rPr>
              <w:t xml:space="preserve"> AGENDA ITEM 1.</w:t>
            </w:r>
            <w:r>
              <w:rPr>
                <w:szCs w:val="28"/>
                <w:lang w:eastAsia="zh-CN"/>
              </w:rPr>
              <w:t>11</w:t>
            </w:r>
          </w:p>
        </w:tc>
      </w:tr>
      <w:tr w:rsidR="000069D4" w14:paraId="475AC1F7" w14:textId="77777777" w:rsidTr="00D046A7">
        <w:trPr>
          <w:cantSplit/>
        </w:trPr>
        <w:tc>
          <w:tcPr>
            <w:tcW w:w="9889" w:type="dxa"/>
            <w:gridSpan w:val="2"/>
          </w:tcPr>
          <w:p w14:paraId="67767B08" w14:textId="2D87560B"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6B2C7B8B" w14:textId="77777777" w:rsidR="001C2F2E" w:rsidRPr="001C2F2E" w:rsidRDefault="001C2F2E" w:rsidP="001C2F2E">
      <w:pPr>
        <w:spacing w:before="360"/>
        <w:rPr>
          <w:b/>
          <w:bCs/>
        </w:rPr>
      </w:pPr>
      <w:bookmarkStart w:id="9" w:name="dbreak"/>
      <w:bookmarkEnd w:id="8"/>
      <w:bookmarkEnd w:id="9"/>
      <w:r w:rsidRPr="001C2F2E">
        <w:rPr>
          <w:b/>
          <w:bCs/>
          <w:i/>
        </w:rPr>
        <w:t xml:space="preserve">Resolves </w:t>
      </w:r>
      <w:r w:rsidRPr="001C2F2E">
        <w:rPr>
          <w:b/>
          <w:bCs/>
          <w:iCs/>
        </w:rPr>
        <w:t xml:space="preserve">1 </w:t>
      </w:r>
      <w:r w:rsidRPr="001C2F2E">
        <w:rPr>
          <w:b/>
          <w:bCs/>
        </w:rPr>
        <w:t>— GMDSS Modernization</w:t>
      </w:r>
    </w:p>
    <w:p w14:paraId="248C752A" w14:textId="77777777" w:rsidR="001C2F2E" w:rsidRPr="001C2F2E" w:rsidRDefault="001C2F2E" w:rsidP="001C2F2E">
      <w:pPr>
        <w:rPr>
          <w:b/>
          <w:bCs/>
        </w:rPr>
      </w:pPr>
      <w:r w:rsidRPr="001C2F2E">
        <w:rPr>
          <w:b/>
          <w:bCs/>
        </w:rPr>
        <w:t>and</w:t>
      </w:r>
    </w:p>
    <w:p w14:paraId="3B7794DD" w14:textId="77777777" w:rsidR="001C2F2E" w:rsidRPr="001C2F2E" w:rsidRDefault="001C2F2E" w:rsidP="00262AB5">
      <w:pPr>
        <w:spacing w:after="120"/>
        <w:rPr>
          <w:b/>
          <w:bCs/>
        </w:rPr>
      </w:pPr>
      <w:r w:rsidRPr="001C2F2E">
        <w:rPr>
          <w:b/>
          <w:bCs/>
          <w:i/>
        </w:rPr>
        <w:t xml:space="preserve">Resolves </w:t>
      </w:r>
      <w:r w:rsidRPr="001C2F2E">
        <w:rPr>
          <w:b/>
          <w:bCs/>
        </w:rPr>
        <w:t>2</w:t>
      </w:r>
      <w:r w:rsidRPr="001C2F2E">
        <w:rPr>
          <w:b/>
          <w:bCs/>
          <w:iCs/>
        </w:rPr>
        <w:t xml:space="preserve"> </w:t>
      </w:r>
      <w:r w:rsidRPr="001C2F2E">
        <w:rPr>
          <w:b/>
          <w:bCs/>
        </w:rPr>
        <w:t>— e-navigation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2"/>
        <w:gridCol w:w="6747"/>
      </w:tblGrid>
      <w:tr w:rsidR="001C2F2E" w:rsidRPr="004936BD" w14:paraId="24976A22" w14:textId="77777777" w:rsidTr="007F2613">
        <w:trPr>
          <w:tblHeader/>
          <w:jc w:val="center"/>
        </w:trPr>
        <w:tc>
          <w:tcPr>
            <w:tcW w:w="2882" w:type="dxa"/>
            <w:vAlign w:val="center"/>
          </w:tcPr>
          <w:p w14:paraId="507FEA9F" w14:textId="77777777" w:rsidR="001C2F2E" w:rsidRPr="004936BD" w:rsidRDefault="001C2F2E" w:rsidP="007F2613">
            <w:pPr>
              <w:pStyle w:val="Tablehead"/>
            </w:pPr>
            <w:r w:rsidRPr="004936BD">
              <w:t>Working Party 5B meetings</w:t>
            </w:r>
          </w:p>
        </w:tc>
        <w:tc>
          <w:tcPr>
            <w:tcW w:w="6747" w:type="dxa"/>
            <w:vAlign w:val="center"/>
          </w:tcPr>
          <w:p w14:paraId="5658B7FE" w14:textId="77777777" w:rsidR="001C2F2E" w:rsidRPr="004936BD" w:rsidRDefault="001C2F2E" w:rsidP="007F2613">
            <w:pPr>
              <w:pStyle w:val="Tablehead"/>
            </w:pPr>
            <w:r w:rsidRPr="004936BD">
              <w:t>Work plan</w:t>
            </w:r>
          </w:p>
        </w:tc>
      </w:tr>
      <w:tr w:rsidR="001C2F2E" w:rsidRPr="004936BD" w14:paraId="1B42C26E" w14:textId="77777777" w:rsidTr="007F2613">
        <w:trPr>
          <w:jc w:val="center"/>
        </w:trPr>
        <w:tc>
          <w:tcPr>
            <w:tcW w:w="2882" w:type="dxa"/>
          </w:tcPr>
          <w:p w14:paraId="5FCF728A" w14:textId="77777777" w:rsidR="001C2F2E" w:rsidRPr="004936BD" w:rsidRDefault="001C2F2E" w:rsidP="007F2613">
            <w:pPr>
              <w:pStyle w:val="Tabletext"/>
              <w:jc w:val="center"/>
            </w:pPr>
            <w:r w:rsidRPr="004936BD">
              <w:t>First meeting</w:t>
            </w:r>
            <w:r>
              <w:t xml:space="preserve"> (e-meeting)</w:t>
            </w:r>
          </w:p>
          <w:p w14:paraId="346A1052" w14:textId="77777777" w:rsidR="001C2F2E" w:rsidRPr="004936BD" w:rsidRDefault="001C2F2E" w:rsidP="007F2613">
            <w:pPr>
              <w:pStyle w:val="Tabletext"/>
              <w:jc w:val="center"/>
            </w:pPr>
            <w:r>
              <w:t>July 2020</w:t>
            </w:r>
          </w:p>
        </w:tc>
        <w:tc>
          <w:tcPr>
            <w:tcW w:w="6747" w:type="dxa"/>
          </w:tcPr>
          <w:p w14:paraId="6400DAC0" w14:textId="77777777" w:rsidR="001C2F2E" w:rsidRPr="004936BD" w:rsidRDefault="001C2F2E" w:rsidP="007F2613">
            <w:pPr>
              <w:pStyle w:val="Tabletext"/>
              <w:tabs>
                <w:tab w:val="clear" w:pos="567"/>
              </w:tabs>
              <w:ind w:left="284" w:hanging="284"/>
            </w:pPr>
            <w:r w:rsidRPr="004936BD">
              <w:t>–</w:t>
            </w:r>
            <w:r w:rsidRPr="004936BD">
              <w:tab/>
            </w:r>
            <w:r>
              <w:t>Presentation of the Agenda Item, results of WRC-19 regarding modernization of the GMDSS</w:t>
            </w:r>
          </w:p>
          <w:p w14:paraId="0FD4E419" w14:textId="77777777" w:rsidR="001C2F2E" w:rsidRPr="004936BD" w:rsidRDefault="001C2F2E" w:rsidP="007F2613">
            <w:pPr>
              <w:pStyle w:val="Tabletext"/>
              <w:tabs>
                <w:tab w:val="clear" w:pos="567"/>
              </w:tabs>
              <w:ind w:left="284" w:hanging="284"/>
            </w:pPr>
            <w:r w:rsidRPr="004936BD">
              <w:t>–</w:t>
            </w:r>
            <w:r w:rsidRPr="004936BD">
              <w:tab/>
              <w:t xml:space="preserve">Develop </w:t>
            </w:r>
            <w:r w:rsidRPr="004936BD">
              <w:rPr>
                <w:lang w:eastAsia="zh-CN"/>
              </w:rPr>
              <w:t xml:space="preserve">a </w:t>
            </w:r>
            <w:r w:rsidRPr="004936BD">
              <w:t>work plan</w:t>
            </w:r>
          </w:p>
          <w:p w14:paraId="753F5F95" w14:textId="77777777" w:rsidR="001C2F2E" w:rsidRPr="004936BD" w:rsidRDefault="001C2F2E" w:rsidP="007F2613">
            <w:pPr>
              <w:pStyle w:val="Tabletext"/>
              <w:tabs>
                <w:tab w:val="clear" w:pos="284"/>
                <w:tab w:val="clear" w:pos="567"/>
              </w:tabs>
              <w:ind w:left="284" w:hanging="284"/>
            </w:pPr>
            <w:r w:rsidRPr="004936BD">
              <w:t>–</w:t>
            </w:r>
            <w:r w:rsidRPr="004936BD">
              <w:tab/>
              <w:t>Identify materials to be generated within WP 5B</w:t>
            </w:r>
          </w:p>
        </w:tc>
      </w:tr>
      <w:tr w:rsidR="001C2F2E" w:rsidRPr="004936BD" w14:paraId="49E24796" w14:textId="77777777" w:rsidTr="007F2613">
        <w:trPr>
          <w:jc w:val="center"/>
        </w:trPr>
        <w:tc>
          <w:tcPr>
            <w:tcW w:w="2882" w:type="dxa"/>
          </w:tcPr>
          <w:p w14:paraId="6B29ADA1" w14:textId="77777777" w:rsidR="001C2F2E" w:rsidRPr="004936BD" w:rsidRDefault="001C2F2E" w:rsidP="007F2613">
            <w:pPr>
              <w:pStyle w:val="Tabletext"/>
              <w:jc w:val="center"/>
            </w:pPr>
            <w:r w:rsidRPr="004936BD">
              <w:t>Second meeting</w:t>
            </w:r>
          </w:p>
          <w:p w14:paraId="38F6F81E" w14:textId="77777777" w:rsidR="001C2F2E" w:rsidRPr="004936BD" w:rsidRDefault="001C2F2E" w:rsidP="007F2613">
            <w:pPr>
              <w:pStyle w:val="Tabletext"/>
              <w:jc w:val="center"/>
            </w:pPr>
            <w:r w:rsidRPr="004936BD">
              <w:t>November 20</w:t>
            </w:r>
            <w:r>
              <w:t>20</w:t>
            </w:r>
          </w:p>
        </w:tc>
        <w:tc>
          <w:tcPr>
            <w:tcW w:w="6747" w:type="dxa"/>
          </w:tcPr>
          <w:p w14:paraId="75996FD6" w14:textId="77777777" w:rsidR="001C2F2E" w:rsidRDefault="001C2F2E" w:rsidP="007F2613">
            <w:pPr>
              <w:pStyle w:val="Tabletext"/>
              <w:ind w:left="266" w:hanging="266"/>
            </w:pPr>
            <w:r w:rsidRPr="004936BD">
              <w:t>–</w:t>
            </w:r>
            <w:r w:rsidRPr="004936BD">
              <w:tab/>
            </w:r>
            <w:r>
              <w:t>Send LS to IMO asking the status of studies for GMDSS modernization and ‘e-navigation and communicate our timeline for the work until WRC-23</w:t>
            </w:r>
          </w:p>
          <w:p w14:paraId="1A6455E3" w14:textId="77777777" w:rsidR="001C2F2E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  <w:ind w:left="265" w:hanging="265"/>
            </w:pPr>
            <w:r w:rsidRPr="004936BD">
              <w:t>–</w:t>
            </w:r>
            <w:r w:rsidRPr="004936BD">
              <w:tab/>
            </w:r>
            <w:r>
              <w:t xml:space="preserve">Start a regulatory review of GMDSS in the RR </w:t>
            </w:r>
          </w:p>
          <w:p w14:paraId="163FA3BC" w14:textId="77777777" w:rsidR="001C2F2E" w:rsidRDefault="001C2F2E" w:rsidP="007F2613">
            <w:pPr>
              <w:pStyle w:val="Tabletext"/>
              <w:tabs>
                <w:tab w:val="clear" w:pos="284"/>
                <w:tab w:val="left" w:pos="265"/>
              </w:tabs>
            </w:pPr>
            <w:r w:rsidRPr="004936BD">
              <w:t>–</w:t>
            </w:r>
            <w:r w:rsidRPr="004936BD">
              <w:tab/>
            </w:r>
            <w:r>
              <w:t>Discuss way forward for e-navigation, study the spectrum needs</w:t>
            </w:r>
          </w:p>
          <w:p w14:paraId="2279149A" w14:textId="77777777" w:rsidR="001C2F2E" w:rsidRPr="004936BD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</w:pPr>
            <w:r w:rsidRPr="004936BD">
              <w:t>–</w:t>
            </w:r>
            <w:r w:rsidRPr="004936BD">
              <w:tab/>
              <w:t>Develop the skeleton of the draft CPM text</w:t>
            </w:r>
          </w:p>
          <w:p w14:paraId="1A181F5B" w14:textId="77777777" w:rsidR="001C2F2E" w:rsidRDefault="001C2F2E" w:rsidP="007F2613">
            <w:pPr>
              <w:pStyle w:val="Tabletext"/>
              <w:tabs>
                <w:tab w:val="clear" w:pos="567"/>
                <w:tab w:val="clear" w:pos="851"/>
              </w:tabs>
            </w:pPr>
            <w:r w:rsidRPr="004936BD">
              <w:t>–</w:t>
            </w:r>
            <w:r w:rsidRPr="004936BD">
              <w:tab/>
              <w:t xml:space="preserve">Send LS to ITU WPs and </w:t>
            </w:r>
            <w:r>
              <w:t xml:space="preserve">other </w:t>
            </w:r>
            <w:r w:rsidRPr="004936BD">
              <w:t>external organizations as appropriate</w:t>
            </w:r>
          </w:p>
          <w:p w14:paraId="2A779D82" w14:textId="77777777" w:rsidR="001C2F2E" w:rsidRPr="004936BD" w:rsidRDefault="001C2F2E" w:rsidP="007F2613">
            <w:pPr>
              <w:pStyle w:val="Tabletext"/>
            </w:pPr>
            <w:r w:rsidRPr="004936BD">
              <w:t>–</w:t>
            </w:r>
            <w:r w:rsidRPr="004936BD">
              <w:tab/>
              <w:t>Review and update work plan as needed</w:t>
            </w:r>
          </w:p>
        </w:tc>
      </w:tr>
      <w:tr w:rsidR="001C2F2E" w:rsidRPr="004936BD" w14:paraId="0467BC5B" w14:textId="77777777" w:rsidTr="007F2613">
        <w:trPr>
          <w:jc w:val="center"/>
        </w:trPr>
        <w:tc>
          <w:tcPr>
            <w:tcW w:w="2882" w:type="dxa"/>
          </w:tcPr>
          <w:p w14:paraId="08E12AA6" w14:textId="77777777" w:rsidR="001C2F2E" w:rsidRDefault="001C2F2E" w:rsidP="007F2613">
            <w:pPr>
              <w:pStyle w:val="Tabletext"/>
              <w:jc w:val="center"/>
            </w:pPr>
            <w:r>
              <w:t xml:space="preserve">Third meeting </w:t>
            </w:r>
          </w:p>
          <w:p w14:paraId="412DDE06" w14:textId="77777777" w:rsidR="001C2F2E" w:rsidRPr="004936BD" w:rsidRDefault="001C2F2E" w:rsidP="007F2613">
            <w:pPr>
              <w:pStyle w:val="Tabletext"/>
              <w:jc w:val="center"/>
            </w:pPr>
            <w:r>
              <w:t>[2021]</w:t>
            </w:r>
          </w:p>
        </w:tc>
        <w:tc>
          <w:tcPr>
            <w:tcW w:w="6747" w:type="dxa"/>
          </w:tcPr>
          <w:p w14:paraId="17AB5D1B" w14:textId="77777777" w:rsidR="001C2F2E" w:rsidRDefault="001C2F2E" w:rsidP="007F2613">
            <w:pPr>
              <w:pStyle w:val="Tabletext"/>
              <w:ind w:left="284" w:hanging="284"/>
              <w:rPr>
                <w:lang w:eastAsia="zh-CN"/>
              </w:rPr>
            </w:pPr>
            <w:r w:rsidRPr="004936BD">
              <w:t>–</w:t>
            </w:r>
            <w:r w:rsidRPr="004936BD">
              <w:tab/>
            </w:r>
            <w:r>
              <w:rPr>
                <w:rFonts w:hint="eastAsia"/>
                <w:lang w:eastAsia="zh-CN"/>
              </w:rPr>
              <w:t xml:space="preserve">Review and provide comments on </w:t>
            </w:r>
            <w:r>
              <w:rPr>
                <w:lang w:eastAsia="zh-CN"/>
              </w:rPr>
              <w:t>information</w:t>
            </w:r>
            <w:r w:rsidRPr="004936BD">
              <w:t xml:space="preserve"> </w:t>
            </w:r>
            <w:r>
              <w:t>provided by IMO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gramStart"/>
            <w:r>
              <w:rPr>
                <w:rFonts w:hint="eastAsia"/>
                <w:lang w:eastAsia="zh-CN"/>
              </w:rPr>
              <w:t>taking into account</w:t>
            </w:r>
            <w:proofErr w:type="gramEnd"/>
            <w:r>
              <w:rPr>
                <w:rFonts w:hint="eastAsia"/>
                <w:lang w:eastAsia="zh-CN"/>
              </w:rPr>
              <w:t xml:space="preserve"> other relevant input contributions</w:t>
            </w:r>
          </w:p>
          <w:p w14:paraId="241F8EE1" w14:textId="77777777" w:rsidR="001C2F2E" w:rsidRDefault="001C2F2E" w:rsidP="007F2613">
            <w:pPr>
              <w:pStyle w:val="Tabletext"/>
              <w:tabs>
                <w:tab w:val="clear" w:pos="567"/>
                <w:tab w:val="clear" w:pos="851"/>
              </w:tabs>
              <w:ind w:left="265" w:hanging="265"/>
              <w:rPr>
                <w:lang w:eastAsia="zh-CN"/>
              </w:rPr>
            </w:pPr>
            <w:r w:rsidRPr="004936BD">
              <w:t>–</w:t>
            </w:r>
            <w:r w:rsidRPr="004936BD">
              <w:tab/>
            </w:r>
            <w:r>
              <w:t>Continue to study the regulatory implication of the GMDSS modernization and e-navigation and the spectrum needs</w:t>
            </w:r>
          </w:p>
          <w:p w14:paraId="69B91ECF" w14:textId="77777777" w:rsidR="001C2F2E" w:rsidRPr="004936BD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  <w:ind w:left="265" w:hanging="265"/>
            </w:pPr>
            <w:r w:rsidRPr="004936BD">
              <w:t>–</w:t>
            </w:r>
            <w:r w:rsidRPr="004936BD">
              <w:tab/>
              <w:t>Develop working document on prelimin</w:t>
            </w:r>
            <w:r>
              <w:t xml:space="preserve">ary draft Report/Recommendation, as appropriate, </w:t>
            </w:r>
            <w:r w:rsidRPr="004936BD">
              <w:t>based on input contributions</w:t>
            </w:r>
          </w:p>
          <w:p w14:paraId="7DDFD991" w14:textId="77777777" w:rsidR="001C2F2E" w:rsidRPr="004936BD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</w:pPr>
            <w:r w:rsidRPr="004936BD">
              <w:t>–</w:t>
            </w:r>
            <w:r w:rsidRPr="004936BD">
              <w:tab/>
              <w:t>Continue developing draft CPM text</w:t>
            </w:r>
          </w:p>
          <w:p w14:paraId="0FAA7EDF" w14:textId="77777777" w:rsidR="001C2F2E" w:rsidRDefault="001C2F2E" w:rsidP="007F2613">
            <w:pPr>
              <w:pStyle w:val="Tabletext"/>
              <w:ind w:left="284" w:hanging="284"/>
            </w:pPr>
            <w:r w:rsidRPr="004936BD">
              <w:t>–</w:t>
            </w:r>
            <w:r w:rsidRPr="004936BD">
              <w:tab/>
              <w:t>Send LS to ITU WPs and external organizations as appropriate</w:t>
            </w:r>
          </w:p>
          <w:p w14:paraId="1AD1F9C5" w14:textId="77777777" w:rsidR="001C2F2E" w:rsidRPr="004936BD" w:rsidRDefault="001C2F2E" w:rsidP="007F2613">
            <w:pPr>
              <w:pStyle w:val="Tabletext"/>
            </w:pPr>
            <w:r w:rsidRPr="004936BD">
              <w:t>–</w:t>
            </w:r>
            <w:r w:rsidRPr="004936BD">
              <w:tab/>
              <w:t>Review and update work plan as needed</w:t>
            </w:r>
          </w:p>
        </w:tc>
      </w:tr>
      <w:tr w:rsidR="001C2F2E" w:rsidRPr="004936BD" w14:paraId="1ACB6701" w14:textId="77777777" w:rsidTr="007F2613">
        <w:trPr>
          <w:jc w:val="center"/>
        </w:trPr>
        <w:tc>
          <w:tcPr>
            <w:tcW w:w="2882" w:type="dxa"/>
          </w:tcPr>
          <w:p w14:paraId="1AB1B4F8" w14:textId="77777777" w:rsidR="001C2F2E" w:rsidRPr="004936BD" w:rsidRDefault="001C2F2E" w:rsidP="00262AB5">
            <w:pPr>
              <w:pStyle w:val="Tabletext"/>
              <w:keepNext/>
              <w:keepLines/>
              <w:jc w:val="center"/>
            </w:pPr>
            <w:r w:rsidRPr="004936BD">
              <w:t>Fourth meeting</w:t>
            </w:r>
          </w:p>
          <w:p w14:paraId="2E7853A1" w14:textId="77777777" w:rsidR="001C2F2E" w:rsidRPr="004936BD" w:rsidRDefault="001C2F2E" w:rsidP="00262AB5">
            <w:pPr>
              <w:pStyle w:val="Tabletext"/>
              <w:keepNext/>
              <w:keepLines/>
              <w:jc w:val="center"/>
            </w:pPr>
            <w:r>
              <w:t>[2021]</w:t>
            </w:r>
          </w:p>
        </w:tc>
        <w:tc>
          <w:tcPr>
            <w:tcW w:w="6747" w:type="dxa"/>
          </w:tcPr>
          <w:p w14:paraId="592D108B" w14:textId="77777777" w:rsidR="001C2F2E" w:rsidRDefault="001C2F2E" w:rsidP="00262AB5">
            <w:pPr>
              <w:pStyle w:val="Tabletext"/>
              <w:keepNext/>
              <w:keepLines/>
              <w:ind w:left="284" w:hanging="284"/>
              <w:rPr>
                <w:lang w:eastAsia="zh-CN"/>
              </w:rPr>
            </w:pPr>
            <w:r w:rsidRPr="004936BD">
              <w:t>–</w:t>
            </w:r>
            <w:r w:rsidRPr="004936BD">
              <w:tab/>
            </w:r>
            <w:r>
              <w:rPr>
                <w:rFonts w:hint="eastAsia"/>
                <w:lang w:eastAsia="zh-CN"/>
              </w:rPr>
              <w:t xml:space="preserve">Review and provide comments on possible </w:t>
            </w:r>
            <w:r>
              <w:rPr>
                <w:lang w:eastAsia="zh-CN"/>
              </w:rPr>
              <w:t>information</w:t>
            </w:r>
            <w:r w:rsidRPr="004936BD">
              <w:t xml:space="preserve"> </w:t>
            </w:r>
            <w:r>
              <w:t>provided by IMO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gramStart"/>
            <w:r>
              <w:rPr>
                <w:rFonts w:hint="eastAsia"/>
                <w:lang w:eastAsia="zh-CN"/>
              </w:rPr>
              <w:t>taking into account</w:t>
            </w:r>
            <w:proofErr w:type="gramEnd"/>
            <w:r>
              <w:rPr>
                <w:rFonts w:hint="eastAsia"/>
                <w:lang w:eastAsia="zh-CN"/>
              </w:rPr>
              <w:t xml:space="preserve"> other relevant input contributions</w:t>
            </w:r>
          </w:p>
          <w:p w14:paraId="30E08228" w14:textId="77777777" w:rsidR="001C2F2E" w:rsidRDefault="001C2F2E" w:rsidP="00262AB5">
            <w:pPr>
              <w:pStyle w:val="Tabletext"/>
              <w:keepNext/>
              <w:keepLines/>
              <w:tabs>
                <w:tab w:val="clear" w:pos="567"/>
                <w:tab w:val="clear" w:pos="851"/>
              </w:tabs>
              <w:ind w:left="265" w:hanging="265"/>
              <w:rPr>
                <w:lang w:eastAsia="zh-CN"/>
              </w:rPr>
            </w:pPr>
            <w:r w:rsidRPr="004936BD">
              <w:t>–</w:t>
            </w:r>
            <w:r w:rsidRPr="004936BD">
              <w:tab/>
            </w:r>
            <w:r>
              <w:t>Continue to study the regulatory implication of the GMDSS modernization and e-navigation and the spectrum needs</w:t>
            </w:r>
          </w:p>
          <w:p w14:paraId="2FEE1452" w14:textId="77777777" w:rsidR="001C2F2E" w:rsidRPr="004936BD" w:rsidRDefault="001C2F2E" w:rsidP="00262AB5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left" w:pos="265"/>
              </w:tabs>
              <w:ind w:left="265" w:hanging="265"/>
            </w:pPr>
            <w:r w:rsidRPr="004936BD">
              <w:t>–</w:t>
            </w:r>
            <w:r w:rsidRPr="004936BD">
              <w:tab/>
              <w:t>Develop the working document on preliminary draft Report/Recommendation based on input contributions</w:t>
            </w:r>
          </w:p>
          <w:p w14:paraId="5B8E54D2" w14:textId="77777777" w:rsidR="001C2F2E" w:rsidRPr="004936BD" w:rsidRDefault="001C2F2E" w:rsidP="00262AB5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left" w:pos="265"/>
              </w:tabs>
            </w:pPr>
            <w:r w:rsidRPr="004936BD">
              <w:t>–</w:t>
            </w:r>
            <w:r w:rsidRPr="004936BD">
              <w:tab/>
              <w:t>Continue developing draft CPM text</w:t>
            </w:r>
          </w:p>
          <w:p w14:paraId="7E58DD9E" w14:textId="77777777" w:rsidR="001C2F2E" w:rsidRDefault="001C2F2E" w:rsidP="00262AB5">
            <w:pPr>
              <w:pStyle w:val="Tabletext"/>
              <w:keepNext/>
              <w:keepLines/>
              <w:ind w:left="284" w:hanging="284"/>
            </w:pPr>
            <w:r w:rsidRPr="004936BD">
              <w:t>–</w:t>
            </w:r>
            <w:r w:rsidRPr="004936BD">
              <w:tab/>
              <w:t>Send LS to ITU WPs and external organizations as appropriate</w:t>
            </w:r>
          </w:p>
          <w:p w14:paraId="323AF4BB" w14:textId="77777777" w:rsidR="001C2F2E" w:rsidRPr="004936BD" w:rsidRDefault="001C2F2E" w:rsidP="00262AB5">
            <w:pPr>
              <w:pStyle w:val="Tabletext"/>
              <w:keepNext/>
              <w:keepLines/>
            </w:pPr>
            <w:r w:rsidRPr="004936BD">
              <w:t>–</w:t>
            </w:r>
            <w:r w:rsidRPr="004936BD">
              <w:tab/>
              <w:t>Review and update work plan as needed</w:t>
            </w:r>
          </w:p>
        </w:tc>
      </w:tr>
      <w:tr w:rsidR="001C2F2E" w:rsidRPr="004936BD" w14:paraId="3DB50195" w14:textId="77777777" w:rsidTr="007F2613">
        <w:trPr>
          <w:jc w:val="center"/>
        </w:trPr>
        <w:tc>
          <w:tcPr>
            <w:tcW w:w="2882" w:type="dxa"/>
          </w:tcPr>
          <w:p w14:paraId="083B4644" w14:textId="77777777" w:rsidR="001C2F2E" w:rsidRPr="004936BD" w:rsidRDefault="001C2F2E" w:rsidP="007F2613">
            <w:pPr>
              <w:pStyle w:val="Tabletext"/>
              <w:jc w:val="center"/>
            </w:pPr>
            <w:r w:rsidRPr="004936BD">
              <w:t>Fifth meeting</w:t>
            </w:r>
          </w:p>
          <w:p w14:paraId="65035B51" w14:textId="77777777" w:rsidR="001C2F2E" w:rsidRPr="004936BD" w:rsidRDefault="001C2F2E" w:rsidP="007F2613">
            <w:pPr>
              <w:pStyle w:val="Tabletext"/>
              <w:jc w:val="center"/>
            </w:pPr>
            <w:r>
              <w:t>[2022]</w:t>
            </w:r>
          </w:p>
        </w:tc>
        <w:tc>
          <w:tcPr>
            <w:tcW w:w="6747" w:type="dxa"/>
          </w:tcPr>
          <w:p w14:paraId="4CD3309B" w14:textId="77777777" w:rsidR="001C2F2E" w:rsidRDefault="001C2F2E" w:rsidP="007F2613">
            <w:pPr>
              <w:pStyle w:val="Tabletext"/>
              <w:ind w:left="284" w:hanging="284"/>
              <w:rPr>
                <w:lang w:eastAsia="zh-CN"/>
              </w:rPr>
            </w:pPr>
            <w:r w:rsidRPr="004936BD">
              <w:t>–</w:t>
            </w:r>
            <w:r w:rsidRPr="004936BD">
              <w:tab/>
            </w:r>
            <w:r>
              <w:rPr>
                <w:rFonts w:hint="eastAsia"/>
                <w:lang w:eastAsia="zh-CN"/>
              </w:rPr>
              <w:t xml:space="preserve">Review and provide comments on possible </w:t>
            </w:r>
            <w:r>
              <w:rPr>
                <w:lang w:eastAsia="zh-CN"/>
              </w:rPr>
              <w:t>information</w:t>
            </w:r>
            <w:r w:rsidRPr="004936BD">
              <w:t xml:space="preserve"> </w:t>
            </w:r>
            <w:r>
              <w:t>provided by IMO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gramStart"/>
            <w:r>
              <w:rPr>
                <w:rFonts w:hint="eastAsia"/>
                <w:lang w:eastAsia="zh-CN"/>
              </w:rPr>
              <w:t>taking into account</w:t>
            </w:r>
            <w:proofErr w:type="gramEnd"/>
            <w:r>
              <w:rPr>
                <w:rFonts w:hint="eastAsia"/>
                <w:lang w:eastAsia="zh-CN"/>
              </w:rPr>
              <w:t xml:space="preserve"> other relevant input contributions</w:t>
            </w:r>
          </w:p>
          <w:p w14:paraId="5CFC7FA7" w14:textId="77777777" w:rsidR="001C2F2E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</w:pPr>
            <w:r w:rsidRPr="004936BD">
              <w:t>–</w:t>
            </w:r>
            <w:r w:rsidRPr="004936BD">
              <w:tab/>
              <w:t xml:space="preserve">Continue </w:t>
            </w:r>
            <w:r>
              <w:t>studies on the regulatory implications and spectrum needs</w:t>
            </w:r>
          </w:p>
          <w:p w14:paraId="5DB9FF3C" w14:textId="77777777" w:rsidR="001C2F2E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  <w:ind w:left="200" w:hangingChars="100" w:hanging="200"/>
            </w:pPr>
            <w:r>
              <w:t>–</w:t>
            </w:r>
            <w:r>
              <w:tab/>
            </w:r>
            <w:r w:rsidRPr="00702F91">
              <w:rPr>
                <w:szCs w:val="22"/>
                <w:lang w:val="en-US" w:eastAsia="zh-CN"/>
              </w:rPr>
              <w:t>Update</w:t>
            </w:r>
            <w:r w:rsidRPr="00702F91">
              <w:rPr>
                <w:szCs w:val="22"/>
              </w:rPr>
              <w:t xml:space="preserve"> the working document </w:t>
            </w:r>
            <w:r w:rsidRPr="00702F91">
              <w:rPr>
                <w:szCs w:val="22"/>
                <w:lang w:val="en-US" w:eastAsia="zh-CN"/>
              </w:rPr>
              <w:t>to PDN</w:t>
            </w:r>
            <w:r w:rsidRPr="00702F91">
              <w:rPr>
                <w:szCs w:val="22"/>
              </w:rPr>
              <w:t xml:space="preserve"> draft Report/Recommendation</w:t>
            </w:r>
            <w:r w:rsidRPr="00702F91">
              <w:rPr>
                <w:szCs w:val="22"/>
                <w:lang w:eastAsia="zh-CN"/>
              </w:rPr>
              <w:t>, as appropriate</w:t>
            </w:r>
          </w:p>
          <w:p w14:paraId="43818B45" w14:textId="77777777" w:rsidR="001C2F2E" w:rsidRPr="004936BD" w:rsidRDefault="001C2F2E" w:rsidP="007F2613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265"/>
              </w:tabs>
            </w:pPr>
            <w:r w:rsidRPr="004936BD">
              <w:t>–</w:t>
            </w:r>
            <w:r w:rsidRPr="004936BD">
              <w:tab/>
              <w:t>Continue developing draft CPM text</w:t>
            </w:r>
          </w:p>
          <w:p w14:paraId="5BC8B42D" w14:textId="77777777" w:rsidR="001C2F2E" w:rsidRPr="004936BD" w:rsidRDefault="001C2F2E" w:rsidP="007F2613">
            <w:pPr>
              <w:pStyle w:val="Tabletext"/>
            </w:pPr>
            <w:r w:rsidRPr="004936BD">
              <w:lastRenderedPageBreak/>
              <w:t>–</w:t>
            </w:r>
            <w:r w:rsidRPr="004936BD">
              <w:tab/>
              <w:t>Review and update work plan as needed</w:t>
            </w:r>
          </w:p>
        </w:tc>
      </w:tr>
      <w:tr w:rsidR="001C2F2E" w:rsidRPr="004936BD" w14:paraId="66754C3D" w14:textId="77777777" w:rsidTr="007F2613">
        <w:trPr>
          <w:jc w:val="center"/>
        </w:trPr>
        <w:tc>
          <w:tcPr>
            <w:tcW w:w="2882" w:type="dxa"/>
          </w:tcPr>
          <w:p w14:paraId="640A85CC" w14:textId="77777777" w:rsidR="001C2F2E" w:rsidRPr="004936BD" w:rsidRDefault="001C2F2E" w:rsidP="007F2613">
            <w:pPr>
              <w:pStyle w:val="Tabletext"/>
              <w:jc w:val="center"/>
            </w:pPr>
            <w:r>
              <w:lastRenderedPageBreak/>
              <w:t>S</w:t>
            </w:r>
            <w:r w:rsidRPr="004936BD">
              <w:t>i</w:t>
            </w:r>
            <w:r>
              <w:t>x</w:t>
            </w:r>
            <w:r w:rsidRPr="004936BD">
              <w:t>th meeting</w:t>
            </w:r>
          </w:p>
          <w:p w14:paraId="02BBC6B1" w14:textId="77777777" w:rsidR="001C2F2E" w:rsidRDefault="001C2F2E" w:rsidP="007F2613">
            <w:pPr>
              <w:pStyle w:val="Tabletext"/>
              <w:jc w:val="center"/>
            </w:pPr>
            <w:r>
              <w:t>[2022]</w:t>
            </w:r>
          </w:p>
          <w:p w14:paraId="78C23722" w14:textId="77777777" w:rsidR="001C2F2E" w:rsidRPr="004936BD" w:rsidRDefault="001C2F2E" w:rsidP="007F2613">
            <w:pPr>
              <w:pStyle w:val="Tabletext"/>
              <w:jc w:val="center"/>
            </w:pPr>
            <w:r>
              <w:rPr>
                <w:rFonts w:hint="eastAsia"/>
                <w:lang w:eastAsia="zh-CN"/>
              </w:rPr>
              <w:t>-prior to deadline for completing draft CPM text</w:t>
            </w:r>
          </w:p>
        </w:tc>
        <w:tc>
          <w:tcPr>
            <w:tcW w:w="6747" w:type="dxa"/>
          </w:tcPr>
          <w:p w14:paraId="4DCA1474" w14:textId="77777777" w:rsidR="001C2F2E" w:rsidRDefault="001C2F2E" w:rsidP="007F2613">
            <w:pPr>
              <w:pStyle w:val="Tabletext"/>
              <w:tabs>
                <w:tab w:val="clear" w:pos="567"/>
                <w:tab w:val="clear" w:pos="851"/>
              </w:tabs>
            </w:pPr>
            <w:r w:rsidRPr="004936BD">
              <w:t>–</w:t>
            </w:r>
            <w:r w:rsidRPr="004936BD">
              <w:tab/>
            </w:r>
            <w:r>
              <w:t>Finalize studies on the regulatory implications and spectrum needs</w:t>
            </w:r>
          </w:p>
          <w:p w14:paraId="5C7F95B5" w14:textId="77777777" w:rsidR="001C2F2E" w:rsidRPr="004936BD" w:rsidRDefault="001C2F2E" w:rsidP="007F2613">
            <w:pPr>
              <w:pStyle w:val="Tabletext"/>
              <w:ind w:left="284" w:hanging="284"/>
            </w:pPr>
            <w:r w:rsidRPr="004936BD">
              <w:t>–</w:t>
            </w:r>
            <w:r w:rsidRPr="004936BD">
              <w:tab/>
              <w:t>Finalize the PDN ITU-R Report</w:t>
            </w:r>
            <w:r w:rsidRPr="004936BD">
              <w:rPr>
                <w:lang w:eastAsia="zh-CN"/>
              </w:rPr>
              <w:t>/Recommendation</w:t>
            </w:r>
            <w:r>
              <w:rPr>
                <w:lang w:eastAsia="zh-CN"/>
              </w:rPr>
              <w:t>, as appropriate</w:t>
            </w:r>
          </w:p>
          <w:p w14:paraId="259F2C5A" w14:textId="77777777" w:rsidR="001C2F2E" w:rsidRPr="004936BD" w:rsidRDefault="001C2F2E" w:rsidP="007F2613">
            <w:pPr>
              <w:pStyle w:val="Tabletext"/>
              <w:ind w:left="284" w:hanging="284"/>
            </w:pPr>
            <w:r w:rsidRPr="004936BD">
              <w:t>–</w:t>
            </w:r>
            <w:r w:rsidRPr="004936BD">
              <w:tab/>
              <w:t>Finalize draft CPM text for WRC-</w:t>
            </w:r>
            <w:r>
              <w:t xml:space="preserve">23 </w:t>
            </w:r>
            <w:r w:rsidRPr="004936BD">
              <w:t>AI 1.</w:t>
            </w:r>
            <w:r>
              <w:t>11</w:t>
            </w:r>
          </w:p>
        </w:tc>
      </w:tr>
    </w:tbl>
    <w:p w14:paraId="461E7C66" w14:textId="29508377" w:rsidR="000069D4" w:rsidRDefault="000069D4" w:rsidP="00DD4BED">
      <w:pPr>
        <w:rPr>
          <w:lang w:eastAsia="zh-CN"/>
        </w:rPr>
      </w:pPr>
    </w:p>
    <w:p w14:paraId="1EAD2E47" w14:textId="77777777" w:rsidR="00810819" w:rsidRDefault="00810819" w:rsidP="00810819">
      <w:r>
        <w:t xml:space="preserve">The work plan for </w:t>
      </w:r>
      <w:r>
        <w:rPr>
          <w:i/>
        </w:rPr>
        <w:t xml:space="preserve">resolves </w:t>
      </w:r>
      <w:r>
        <w:t xml:space="preserve">3 will be developed by WP 4C in accordance with </w:t>
      </w:r>
      <w:r>
        <w:rPr>
          <w:rFonts w:eastAsia="MS Mincho"/>
          <w:lang w:eastAsia="zh-CN"/>
        </w:rPr>
        <w:t xml:space="preserve">Administrative Circular </w:t>
      </w:r>
      <w:hyperlink r:id="rId7" w:history="1">
        <w:r>
          <w:rPr>
            <w:rStyle w:val="Hyperlink"/>
            <w:rFonts w:eastAsia="MS Mincho"/>
            <w:lang w:eastAsia="zh-CN"/>
          </w:rPr>
          <w:t>CA/251</w:t>
        </w:r>
      </w:hyperlink>
      <w:r>
        <w:rPr>
          <w:rStyle w:val="Hyperlink"/>
          <w:rFonts w:eastAsia="MS Mincho"/>
          <w:lang w:eastAsia="zh-CN"/>
        </w:rPr>
        <w:t>.</w:t>
      </w:r>
    </w:p>
    <w:p w14:paraId="10D035D0" w14:textId="77777777" w:rsidR="00810819" w:rsidRDefault="00810819" w:rsidP="00DD4BED">
      <w:pPr>
        <w:rPr>
          <w:lang w:eastAsia="zh-CN"/>
        </w:rPr>
      </w:pPr>
    </w:p>
    <w:p w14:paraId="35EBB545" w14:textId="640A35DB" w:rsidR="00262AB5" w:rsidRPr="003D2130" w:rsidRDefault="00262AB5" w:rsidP="00AF2EAB">
      <w:pPr>
        <w:jc w:val="center"/>
      </w:pPr>
    </w:p>
    <w:sectPr w:rsidR="00262AB5" w:rsidRPr="003D2130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BE8F" w14:textId="77777777" w:rsidR="00D96102" w:rsidRDefault="00D96102">
      <w:r>
        <w:separator/>
      </w:r>
    </w:p>
  </w:endnote>
  <w:endnote w:type="continuationSeparator" w:id="0">
    <w:p w14:paraId="3760B4BA" w14:textId="77777777" w:rsidR="00D96102" w:rsidRDefault="00D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428D" w14:textId="4D9B90AE" w:rsidR="00FA124A" w:rsidRPr="002F7CB3" w:rsidRDefault="00D96102">
    <w:pPr>
      <w:pStyle w:val="Footer"/>
      <w:rPr>
        <w:lang w:val="en-US"/>
      </w:rPr>
    </w:pPr>
    <w:fldSimple w:instr=" FILENAME \p \* MERGEFORMAT ">
      <w:r w:rsidR="0016317D" w:rsidRPr="0016317D">
        <w:rPr>
          <w:lang w:val="en-US"/>
        </w:rPr>
        <w:t>M</w:t>
      </w:r>
      <w:r w:rsidR="0016317D">
        <w:t>:\BRSGD\TEXT2019\SG05\WP5B\000\093\093N01e.docx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20BF" w14:textId="30221FA8" w:rsidR="00FA124A" w:rsidRPr="002F7CB3" w:rsidRDefault="00D96102" w:rsidP="00E6257C">
    <w:pPr>
      <w:pStyle w:val="Footer"/>
      <w:rPr>
        <w:lang w:val="en-US"/>
      </w:rPr>
    </w:pPr>
    <w:fldSimple w:instr=" FILENAME \p \* MERGEFORMAT ">
      <w:r w:rsidR="0016317D" w:rsidRPr="0016317D">
        <w:rPr>
          <w:lang w:val="en-US"/>
        </w:rPr>
        <w:t>M</w:t>
      </w:r>
      <w:r w:rsidR="0016317D">
        <w:t>:\BRSGD\TEXT2019\SG05\WP5B\000\093\093N01e.docx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C73D" w14:textId="77777777" w:rsidR="00D96102" w:rsidRDefault="00D96102">
      <w:r>
        <w:t>____________________</w:t>
      </w:r>
    </w:p>
  </w:footnote>
  <w:footnote w:type="continuationSeparator" w:id="0">
    <w:p w14:paraId="53220A0E" w14:textId="77777777" w:rsidR="00D96102" w:rsidRDefault="00D9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200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1D32B6B" w14:textId="140C90E0" w:rsidR="00FA124A" w:rsidRDefault="0016317D">
    <w:pPr>
      <w:pStyle w:val="Header"/>
      <w:rPr>
        <w:lang w:val="en-US"/>
      </w:rPr>
    </w:pPr>
    <w:r>
      <w:rPr>
        <w:lang w:val="en-US"/>
      </w:rPr>
      <w:t xml:space="preserve">5B/93 (Annex </w:t>
    </w:r>
    <w:r>
      <w:rPr>
        <w:lang w:val="en-US"/>
      </w:rPr>
      <w:t>1</w:t>
    </w:r>
    <w:r>
      <w:rPr>
        <w:lang w:val="en-US"/>
      </w:rPr>
      <w:t>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2E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17D"/>
    <w:rsid w:val="00163271"/>
    <w:rsid w:val="00172122"/>
    <w:rsid w:val="00182528"/>
    <w:rsid w:val="0018500B"/>
    <w:rsid w:val="00196A19"/>
    <w:rsid w:val="001C2F2E"/>
    <w:rsid w:val="00202DC1"/>
    <w:rsid w:val="002116EE"/>
    <w:rsid w:val="002309D8"/>
    <w:rsid w:val="00262AB5"/>
    <w:rsid w:val="0027039D"/>
    <w:rsid w:val="00290914"/>
    <w:rsid w:val="002A7FE2"/>
    <w:rsid w:val="002E1B4F"/>
    <w:rsid w:val="002F2E67"/>
    <w:rsid w:val="002F7CB3"/>
    <w:rsid w:val="00315546"/>
    <w:rsid w:val="0032303E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0819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7BEE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96102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D397E"/>
  <w15:docId w15:val="{35636C82-83C1-43D2-BD11-D636BDF6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rsid w:val="001C2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00-CA-CIR-0251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396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Song, Xiaojing</cp:lastModifiedBy>
  <cp:revision>4</cp:revision>
  <cp:lastPrinted>2008-02-21T14:04:00Z</cp:lastPrinted>
  <dcterms:created xsi:type="dcterms:W3CDTF">2020-08-18T07:49:00Z</dcterms:created>
  <dcterms:modified xsi:type="dcterms:W3CDTF">2020-08-18T07:53:00Z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