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705"/>
        <w:gridCol w:w="3184"/>
      </w:tblGrid>
      <w:tr w:rsidR="009F6520" w:rsidRPr="00357618" w14:paraId="66BE386F" w14:textId="77777777" w:rsidTr="008026C0">
        <w:trPr>
          <w:cantSplit/>
        </w:trPr>
        <w:tc>
          <w:tcPr>
            <w:tcW w:w="6705" w:type="dxa"/>
            <w:vAlign w:val="center"/>
          </w:tcPr>
          <w:p w14:paraId="11176866" w14:textId="77777777" w:rsidR="009F6520" w:rsidRPr="00357618" w:rsidRDefault="009F6520" w:rsidP="009F6520">
            <w:pPr>
              <w:shd w:val="solid" w:color="FFFFFF" w:fill="FFFFFF"/>
              <w:spacing w:before="0"/>
              <w:rPr>
                <w:rFonts w:ascii="Verdana" w:hAnsi="Verdana" w:cs="Times New Roman Bold"/>
                <w:b/>
                <w:bCs/>
                <w:sz w:val="26"/>
                <w:szCs w:val="26"/>
              </w:rPr>
            </w:pPr>
            <w:r w:rsidRPr="00357618">
              <w:rPr>
                <w:rFonts w:ascii="Verdana" w:hAnsi="Verdana" w:cs="Times New Roman Bold"/>
                <w:b/>
                <w:bCs/>
                <w:sz w:val="26"/>
                <w:szCs w:val="26"/>
              </w:rPr>
              <w:t>Radiocommunication Study Groups</w:t>
            </w:r>
          </w:p>
        </w:tc>
        <w:tc>
          <w:tcPr>
            <w:tcW w:w="3184" w:type="dxa"/>
          </w:tcPr>
          <w:p w14:paraId="4A0CC3BE" w14:textId="77777777" w:rsidR="009F6520" w:rsidRPr="00357618" w:rsidRDefault="00C26AC4" w:rsidP="00C26AC4">
            <w:pPr>
              <w:shd w:val="solid" w:color="FFFFFF" w:fill="FFFFFF"/>
              <w:spacing w:before="0" w:line="240" w:lineRule="atLeast"/>
            </w:pPr>
            <w:bookmarkStart w:id="0" w:name="ditulogo"/>
            <w:bookmarkEnd w:id="0"/>
            <w:r w:rsidRPr="00357618">
              <w:rPr>
                <w:noProof/>
                <w:lang w:eastAsia="en-GB"/>
              </w:rPr>
              <w:drawing>
                <wp:inline distT="0" distB="0" distL="0" distR="0" wp14:anchorId="1FC067F7" wp14:editId="33612A9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357618" w14:paraId="50176F69" w14:textId="77777777" w:rsidTr="008026C0">
        <w:trPr>
          <w:cantSplit/>
        </w:trPr>
        <w:tc>
          <w:tcPr>
            <w:tcW w:w="6705" w:type="dxa"/>
            <w:tcBorders>
              <w:bottom w:val="single" w:sz="12" w:space="0" w:color="auto"/>
            </w:tcBorders>
          </w:tcPr>
          <w:p w14:paraId="2A87EBC4" w14:textId="77777777" w:rsidR="000069D4" w:rsidRPr="00357618" w:rsidRDefault="000069D4" w:rsidP="00A5173C">
            <w:pPr>
              <w:shd w:val="solid" w:color="FFFFFF" w:fill="FFFFFF"/>
              <w:spacing w:before="0" w:after="48"/>
              <w:rPr>
                <w:rFonts w:ascii="Verdana" w:hAnsi="Verdana" w:cs="Times New Roman Bold"/>
                <w:b/>
                <w:sz w:val="22"/>
                <w:szCs w:val="22"/>
              </w:rPr>
            </w:pPr>
          </w:p>
        </w:tc>
        <w:tc>
          <w:tcPr>
            <w:tcW w:w="3184" w:type="dxa"/>
            <w:tcBorders>
              <w:bottom w:val="single" w:sz="12" w:space="0" w:color="auto"/>
            </w:tcBorders>
          </w:tcPr>
          <w:p w14:paraId="3B6C9831" w14:textId="77777777" w:rsidR="000069D4" w:rsidRPr="00357618" w:rsidRDefault="000069D4" w:rsidP="00A5173C">
            <w:pPr>
              <w:shd w:val="solid" w:color="FFFFFF" w:fill="FFFFFF"/>
              <w:spacing w:before="0" w:after="48" w:line="240" w:lineRule="atLeast"/>
              <w:rPr>
                <w:sz w:val="22"/>
                <w:szCs w:val="22"/>
              </w:rPr>
            </w:pPr>
          </w:p>
        </w:tc>
      </w:tr>
      <w:tr w:rsidR="000069D4" w:rsidRPr="00357618" w14:paraId="714A8B6A" w14:textId="77777777" w:rsidTr="008026C0">
        <w:trPr>
          <w:cantSplit/>
        </w:trPr>
        <w:tc>
          <w:tcPr>
            <w:tcW w:w="6705" w:type="dxa"/>
            <w:tcBorders>
              <w:top w:val="single" w:sz="12" w:space="0" w:color="auto"/>
            </w:tcBorders>
          </w:tcPr>
          <w:p w14:paraId="2E19E04B" w14:textId="77777777" w:rsidR="000069D4" w:rsidRPr="00357618" w:rsidRDefault="000069D4" w:rsidP="00A5173C">
            <w:pPr>
              <w:shd w:val="solid" w:color="FFFFFF" w:fill="FFFFFF"/>
              <w:spacing w:before="0" w:after="48"/>
              <w:rPr>
                <w:rFonts w:ascii="Verdana" w:hAnsi="Verdana" w:cs="Times New Roman Bold"/>
                <w:bCs/>
                <w:sz w:val="22"/>
                <w:szCs w:val="22"/>
              </w:rPr>
            </w:pPr>
          </w:p>
        </w:tc>
        <w:tc>
          <w:tcPr>
            <w:tcW w:w="3184" w:type="dxa"/>
            <w:tcBorders>
              <w:top w:val="single" w:sz="12" w:space="0" w:color="auto"/>
            </w:tcBorders>
          </w:tcPr>
          <w:p w14:paraId="31BE6C39" w14:textId="31C7CB2B" w:rsidR="000069D4" w:rsidRPr="00D701AC" w:rsidRDefault="000069D4" w:rsidP="00A5173C">
            <w:pPr>
              <w:shd w:val="solid" w:color="FFFFFF" w:fill="FFFFFF"/>
              <w:spacing w:before="0" w:after="48" w:line="240" w:lineRule="atLeast"/>
              <w:rPr>
                <w:b/>
                <w:bCs/>
              </w:rPr>
            </w:pPr>
          </w:p>
        </w:tc>
      </w:tr>
      <w:tr w:rsidR="000069D4" w:rsidRPr="00357618" w14:paraId="4F2C7716" w14:textId="77777777" w:rsidTr="008026C0">
        <w:trPr>
          <w:cantSplit/>
        </w:trPr>
        <w:tc>
          <w:tcPr>
            <w:tcW w:w="6705" w:type="dxa"/>
            <w:vMerge w:val="restart"/>
          </w:tcPr>
          <w:p w14:paraId="6CD751A0" w14:textId="2318D64D" w:rsidR="00C26AC4" w:rsidRPr="008026C0" w:rsidRDefault="005B776F" w:rsidP="00C26AC4">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8026C0">
              <w:rPr>
                <w:rFonts w:ascii="Verdana" w:hAnsi="Verdana"/>
                <w:sz w:val="20"/>
                <w:lang w:val="fr-FR"/>
              </w:rPr>
              <w:t>Source:</w:t>
            </w:r>
            <w:proofErr w:type="gramEnd"/>
            <w:r w:rsidRPr="008026C0">
              <w:rPr>
                <w:rFonts w:ascii="Verdana" w:hAnsi="Verdana"/>
                <w:sz w:val="20"/>
                <w:lang w:val="fr-FR"/>
              </w:rPr>
              <w:tab/>
              <w:t>Doc</w:t>
            </w:r>
            <w:r w:rsidR="008026C0" w:rsidRPr="008026C0">
              <w:rPr>
                <w:rFonts w:ascii="Verdana" w:hAnsi="Verdana"/>
                <w:sz w:val="20"/>
                <w:lang w:val="fr-FR"/>
              </w:rPr>
              <w:t>uments</w:t>
            </w:r>
            <w:r w:rsidRPr="008026C0">
              <w:rPr>
                <w:rFonts w:ascii="Verdana" w:hAnsi="Verdana"/>
                <w:sz w:val="20"/>
                <w:lang w:val="fr-FR"/>
              </w:rPr>
              <w:t xml:space="preserve"> 5A/TEMP/</w:t>
            </w:r>
            <w:r w:rsidR="00AB3FE4" w:rsidRPr="008026C0">
              <w:rPr>
                <w:rFonts w:ascii="Verdana" w:hAnsi="Verdana"/>
                <w:sz w:val="20"/>
                <w:lang w:val="fr-FR"/>
              </w:rPr>
              <w:t xml:space="preserve"> </w:t>
            </w:r>
            <w:r w:rsidR="003359AD" w:rsidRPr="008026C0">
              <w:rPr>
                <w:rFonts w:ascii="Verdana" w:hAnsi="Verdana"/>
                <w:sz w:val="20"/>
                <w:lang w:val="fr-FR"/>
              </w:rPr>
              <w:t xml:space="preserve">213, </w:t>
            </w:r>
            <w:r w:rsidR="00AB3FE4" w:rsidRPr="008026C0">
              <w:rPr>
                <w:rFonts w:ascii="Verdana" w:hAnsi="Verdana"/>
                <w:sz w:val="20"/>
                <w:lang w:val="fr-FR"/>
              </w:rPr>
              <w:t xml:space="preserve">222, </w:t>
            </w:r>
            <w:r w:rsidR="003359AD" w:rsidRPr="008026C0">
              <w:rPr>
                <w:rFonts w:ascii="Verdana" w:hAnsi="Verdana"/>
                <w:sz w:val="20"/>
                <w:lang w:val="fr-FR"/>
              </w:rPr>
              <w:t>231, 240, 243, 244</w:t>
            </w:r>
            <w:r w:rsidRPr="008026C0">
              <w:rPr>
                <w:rFonts w:ascii="Verdana" w:hAnsi="Verdana"/>
                <w:sz w:val="20"/>
                <w:lang w:val="fr-FR"/>
              </w:rPr>
              <w:t xml:space="preserve">; </w:t>
            </w:r>
            <w:proofErr w:type="spellStart"/>
            <w:r w:rsidRPr="008026C0">
              <w:rPr>
                <w:rFonts w:ascii="Verdana" w:hAnsi="Verdana"/>
                <w:i/>
                <w:iCs/>
                <w:sz w:val="20"/>
                <w:lang w:val="fr-FR"/>
              </w:rPr>
              <w:t>Attachments</w:t>
            </w:r>
            <w:proofErr w:type="spellEnd"/>
            <w:r w:rsidRPr="008026C0">
              <w:rPr>
                <w:rFonts w:ascii="Verdana" w:hAnsi="Verdana"/>
                <w:i/>
                <w:iCs/>
                <w:sz w:val="20"/>
                <w:lang w:val="fr-FR"/>
              </w:rPr>
              <w:t>:</w:t>
            </w:r>
            <w:r w:rsidRPr="008026C0">
              <w:rPr>
                <w:rFonts w:ascii="Verdana" w:hAnsi="Verdana"/>
                <w:sz w:val="20"/>
                <w:lang w:val="fr-FR"/>
              </w:rPr>
              <w:t xml:space="preserve"> 5A/TEMP/</w:t>
            </w:r>
            <w:r w:rsidR="003359AD" w:rsidRPr="008026C0">
              <w:rPr>
                <w:rFonts w:ascii="Verdana" w:hAnsi="Verdana"/>
                <w:sz w:val="20"/>
                <w:lang w:val="fr-FR"/>
              </w:rPr>
              <w:t>207</w:t>
            </w:r>
            <w:r w:rsidR="00EA61A2" w:rsidRPr="008026C0">
              <w:rPr>
                <w:rFonts w:ascii="Verdana" w:hAnsi="Verdana"/>
                <w:sz w:val="20"/>
                <w:lang w:val="fr-FR"/>
              </w:rPr>
              <w:t>R</w:t>
            </w:r>
            <w:r w:rsidR="003359AD" w:rsidRPr="008026C0">
              <w:rPr>
                <w:rFonts w:ascii="Verdana" w:hAnsi="Verdana"/>
                <w:sz w:val="20"/>
                <w:lang w:val="fr-FR"/>
              </w:rPr>
              <w:t>1, 208</w:t>
            </w:r>
            <w:r w:rsidR="00EA61A2" w:rsidRPr="008026C0">
              <w:rPr>
                <w:rFonts w:ascii="Verdana" w:hAnsi="Verdana"/>
                <w:sz w:val="20"/>
                <w:lang w:val="fr-FR"/>
              </w:rPr>
              <w:t>R</w:t>
            </w:r>
            <w:r w:rsidR="003359AD" w:rsidRPr="008026C0">
              <w:rPr>
                <w:rFonts w:ascii="Verdana" w:hAnsi="Verdana"/>
                <w:sz w:val="20"/>
                <w:lang w:val="fr-FR"/>
              </w:rPr>
              <w:t>1, 235</w:t>
            </w:r>
          </w:p>
        </w:tc>
        <w:tc>
          <w:tcPr>
            <w:tcW w:w="3184" w:type="dxa"/>
          </w:tcPr>
          <w:p w14:paraId="1B636528" w14:textId="1B54ECEC" w:rsidR="000069D4" w:rsidRPr="00357618" w:rsidRDefault="005B776F" w:rsidP="00A5173C">
            <w:pPr>
              <w:shd w:val="solid" w:color="FFFFFF" w:fill="FFFFFF"/>
              <w:spacing w:before="0" w:line="240" w:lineRule="atLeast"/>
              <w:rPr>
                <w:rFonts w:ascii="Verdana" w:hAnsi="Verdana"/>
                <w:sz w:val="20"/>
                <w:lang w:eastAsia="zh-CN"/>
              </w:rPr>
            </w:pPr>
            <w:r w:rsidRPr="00357618">
              <w:rPr>
                <w:rFonts w:ascii="Verdana" w:hAnsi="Verdana"/>
                <w:b/>
                <w:sz w:val="20"/>
                <w:lang w:eastAsia="zh-CN"/>
              </w:rPr>
              <w:t xml:space="preserve">Annex 3 to </w:t>
            </w:r>
            <w:r w:rsidRPr="00357618">
              <w:rPr>
                <w:rFonts w:ascii="Verdana" w:hAnsi="Verdana"/>
                <w:b/>
                <w:sz w:val="20"/>
                <w:lang w:eastAsia="zh-CN"/>
              </w:rPr>
              <w:br/>
              <w:t>Document 5A/</w:t>
            </w:r>
            <w:r w:rsidR="0079377F">
              <w:rPr>
                <w:rFonts w:ascii="Verdana" w:hAnsi="Verdana"/>
                <w:b/>
                <w:sz w:val="20"/>
                <w:lang w:eastAsia="zh-CN"/>
              </w:rPr>
              <w:t>597</w:t>
            </w:r>
            <w:r w:rsidRPr="00357618">
              <w:rPr>
                <w:rFonts w:ascii="Verdana" w:hAnsi="Verdana"/>
                <w:b/>
                <w:sz w:val="20"/>
                <w:lang w:eastAsia="zh-CN"/>
              </w:rPr>
              <w:t>-E</w:t>
            </w:r>
          </w:p>
        </w:tc>
      </w:tr>
      <w:tr w:rsidR="000069D4" w:rsidRPr="00357618" w14:paraId="35EEB10E" w14:textId="77777777" w:rsidTr="008026C0">
        <w:trPr>
          <w:cantSplit/>
        </w:trPr>
        <w:tc>
          <w:tcPr>
            <w:tcW w:w="6705" w:type="dxa"/>
            <w:vMerge/>
          </w:tcPr>
          <w:p w14:paraId="77E172BC" w14:textId="77777777" w:rsidR="000069D4" w:rsidRPr="00357618" w:rsidRDefault="000069D4" w:rsidP="00A5173C">
            <w:pPr>
              <w:spacing w:before="60"/>
              <w:jc w:val="center"/>
              <w:rPr>
                <w:b/>
                <w:smallCaps/>
                <w:sz w:val="32"/>
                <w:lang w:eastAsia="zh-CN"/>
              </w:rPr>
            </w:pPr>
            <w:bookmarkStart w:id="3" w:name="ddate" w:colFirst="1" w:colLast="1"/>
            <w:bookmarkEnd w:id="2"/>
          </w:p>
        </w:tc>
        <w:tc>
          <w:tcPr>
            <w:tcW w:w="3184" w:type="dxa"/>
          </w:tcPr>
          <w:p w14:paraId="1EFB9E25" w14:textId="0C193BBA" w:rsidR="000069D4" w:rsidRPr="00357618" w:rsidRDefault="000B0DEC" w:rsidP="00A5173C">
            <w:pPr>
              <w:shd w:val="solid" w:color="FFFFFF" w:fill="FFFFFF"/>
              <w:spacing w:before="0" w:line="240" w:lineRule="atLeast"/>
              <w:rPr>
                <w:rFonts w:ascii="Verdana" w:hAnsi="Verdana"/>
                <w:sz w:val="20"/>
                <w:lang w:eastAsia="zh-CN"/>
              </w:rPr>
            </w:pPr>
            <w:r>
              <w:rPr>
                <w:rFonts w:ascii="Verdana" w:hAnsi="Verdana"/>
                <w:b/>
                <w:sz w:val="20"/>
                <w:lang w:eastAsia="zh-CN"/>
              </w:rPr>
              <w:t>10</w:t>
            </w:r>
            <w:r w:rsidR="00C26AC4" w:rsidRPr="00357618">
              <w:rPr>
                <w:rFonts w:ascii="Verdana" w:hAnsi="Verdana"/>
                <w:b/>
                <w:sz w:val="20"/>
                <w:lang w:eastAsia="zh-CN"/>
              </w:rPr>
              <w:t xml:space="preserve"> </w:t>
            </w:r>
            <w:r w:rsidR="0079377F">
              <w:rPr>
                <w:rFonts w:ascii="Verdana" w:hAnsi="Verdana"/>
                <w:b/>
                <w:sz w:val="20"/>
                <w:lang w:eastAsia="zh-CN"/>
              </w:rPr>
              <w:t>June 2022</w:t>
            </w:r>
          </w:p>
        </w:tc>
      </w:tr>
      <w:tr w:rsidR="000069D4" w:rsidRPr="00357618" w14:paraId="5CA9CD09" w14:textId="77777777" w:rsidTr="008026C0">
        <w:trPr>
          <w:cantSplit/>
        </w:trPr>
        <w:tc>
          <w:tcPr>
            <w:tcW w:w="6705" w:type="dxa"/>
            <w:vMerge/>
          </w:tcPr>
          <w:p w14:paraId="210B4818" w14:textId="77777777" w:rsidR="000069D4" w:rsidRPr="00357618" w:rsidRDefault="000069D4" w:rsidP="00A5173C">
            <w:pPr>
              <w:spacing w:before="60"/>
              <w:jc w:val="center"/>
              <w:rPr>
                <w:b/>
                <w:smallCaps/>
                <w:sz w:val="32"/>
                <w:lang w:eastAsia="zh-CN"/>
              </w:rPr>
            </w:pPr>
            <w:bookmarkStart w:id="4" w:name="dorlang" w:colFirst="1" w:colLast="1"/>
            <w:bookmarkEnd w:id="3"/>
          </w:p>
        </w:tc>
        <w:tc>
          <w:tcPr>
            <w:tcW w:w="3184" w:type="dxa"/>
          </w:tcPr>
          <w:p w14:paraId="48D98AAC" w14:textId="77777777" w:rsidR="000069D4" w:rsidRPr="00357618" w:rsidRDefault="00C26AC4" w:rsidP="00A5173C">
            <w:pPr>
              <w:shd w:val="solid" w:color="FFFFFF" w:fill="FFFFFF"/>
              <w:spacing w:before="0" w:line="240" w:lineRule="atLeast"/>
              <w:rPr>
                <w:rFonts w:ascii="Verdana" w:eastAsia="SimSun" w:hAnsi="Verdana"/>
                <w:sz w:val="20"/>
                <w:lang w:eastAsia="zh-CN"/>
              </w:rPr>
            </w:pPr>
            <w:r w:rsidRPr="00357618">
              <w:rPr>
                <w:rFonts w:ascii="Verdana" w:eastAsia="SimSun" w:hAnsi="Verdana"/>
                <w:b/>
                <w:sz w:val="20"/>
                <w:lang w:eastAsia="zh-CN"/>
              </w:rPr>
              <w:t>English only</w:t>
            </w:r>
          </w:p>
        </w:tc>
      </w:tr>
      <w:tr w:rsidR="000069D4" w:rsidRPr="00357618" w14:paraId="1FD78D69" w14:textId="77777777" w:rsidTr="00D046A7">
        <w:trPr>
          <w:cantSplit/>
        </w:trPr>
        <w:tc>
          <w:tcPr>
            <w:tcW w:w="9889" w:type="dxa"/>
            <w:gridSpan w:val="2"/>
          </w:tcPr>
          <w:p w14:paraId="792BC954" w14:textId="1D0A0957" w:rsidR="000069D4" w:rsidRPr="00357618" w:rsidRDefault="005B776F" w:rsidP="00C26AC4">
            <w:pPr>
              <w:pStyle w:val="Source"/>
              <w:rPr>
                <w:lang w:eastAsia="zh-CN"/>
              </w:rPr>
            </w:pPr>
            <w:bookmarkStart w:id="5" w:name="dsource" w:colFirst="0" w:colLast="0"/>
            <w:bookmarkEnd w:id="4"/>
            <w:r w:rsidRPr="00357618">
              <w:rPr>
                <w:lang w:eastAsia="ja-JP"/>
              </w:rPr>
              <w:t>Annex 3 to Working Party 5A Chairman’s Report</w:t>
            </w:r>
          </w:p>
        </w:tc>
      </w:tr>
      <w:tr w:rsidR="000069D4" w:rsidRPr="00357618" w14:paraId="03D3A73B" w14:textId="77777777" w:rsidTr="00D046A7">
        <w:trPr>
          <w:cantSplit/>
        </w:trPr>
        <w:tc>
          <w:tcPr>
            <w:tcW w:w="9889" w:type="dxa"/>
            <w:gridSpan w:val="2"/>
          </w:tcPr>
          <w:p w14:paraId="2B58AC38" w14:textId="50A59D81" w:rsidR="000069D4" w:rsidRPr="00357618" w:rsidRDefault="005B776F" w:rsidP="00A5173C">
            <w:pPr>
              <w:pStyle w:val="Title1"/>
              <w:rPr>
                <w:lang w:eastAsia="zh-CN"/>
              </w:rPr>
            </w:pPr>
            <w:bookmarkStart w:id="6" w:name="drec" w:colFirst="0" w:colLast="0"/>
            <w:bookmarkEnd w:id="5"/>
            <w:r w:rsidRPr="00357618">
              <w:rPr>
                <w:lang w:eastAsia="zh-CN"/>
              </w:rPr>
              <w:t xml:space="preserve">consolidation of </w:t>
            </w:r>
            <w:r w:rsidRPr="00357618">
              <w:t>reports</w:t>
            </w:r>
            <w:r w:rsidRPr="00357618">
              <w:rPr>
                <w:lang w:eastAsia="zh-CN"/>
              </w:rPr>
              <w:t xml:space="preserve"> from the working groups</w:t>
            </w:r>
            <w:r w:rsidRPr="00357618">
              <w:rPr>
                <w:lang w:eastAsia="zh-CN"/>
              </w:rPr>
              <w:br/>
              <w:t>of working party 5a</w:t>
            </w:r>
          </w:p>
        </w:tc>
      </w:tr>
      <w:tr w:rsidR="000069D4" w:rsidRPr="00357618" w14:paraId="0000C871" w14:textId="77777777" w:rsidTr="00D046A7">
        <w:trPr>
          <w:cantSplit/>
        </w:trPr>
        <w:tc>
          <w:tcPr>
            <w:tcW w:w="9889" w:type="dxa"/>
            <w:gridSpan w:val="2"/>
          </w:tcPr>
          <w:p w14:paraId="69C32F77" w14:textId="77777777" w:rsidR="000069D4" w:rsidRPr="00357618" w:rsidRDefault="000069D4" w:rsidP="00A5173C">
            <w:pPr>
              <w:pStyle w:val="Title1"/>
              <w:rPr>
                <w:lang w:eastAsia="zh-CN"/>
              </w:rPr>
            </w:pPr>
            <w:bookmarkStart w:id="7" w:name="dtitle1" w:colFirst="0" w:colLast="0"/>
            <w:bookmarkEnd w:id="6"/>
          </w:p>
        </w:tc>
      </w:tr>
    </w:tbl>
    <w:p w14:paraId="28C786CC" w14:textId="77777777" w:rsidR="00C26AC4" w:rsidRPr="00357618" w:rsidRDefault="00C26AC4" w:rsidP="00C26AC4">
      <w:pPr>
        <w:pStyle w:val="Headingb"/>
        <w:spacing w:after="120"/>
      </w:pPr>
      <w:bookmarkStart w:id="8" w:name="dbreak"/>
      <w:bookmarkStart w:id="9" w:name="_Hlk89413887"/>
      <w:bookmarkEnd w:id="7"/>
      <w:bookmarkEnd w:id="8"/>
      <w:r w:rsidRPr="00357618">
        <w:t>Contents</w:t>
      </w:r>
    </w:p>
    <w:p w14:paraId="098B01FA" w14:textId="0769316E" w:rsidR="00C26AC4" w:rsidRPr="00357618" w:rsidRDefault="002F74B8" w:rsidP="00C26AC4">
      <w:pPr>
        <w:pStyle w:val="enumlev1"/>
        <w:spacing w:before="0"/>
        <w:rPr>
          <w:rFonts w:eastAsia="Batang"/>
          <w:color w:val="000000"/>
          <w:szCs w:val="24"/>
          <w:lang w:eastAsia="ko-KR"/>
        </w:rPr>
      </w:pPr>
      <w:hyperlink w:anchor="s1" w:history="1">
        <w:r w:rsidR="00C26AC4" w:rsidRPr="00357618">
          <w:rPr>
            <w:rStyle w:val="Hyperlink"/>
            <w:rFonts w:eastAsia="SimSun"/>
            <w:color w:val="000000"/>
          </w:rPr>
          <w:t>1</w:t>
        </w:r>
      </w:hyperlink>
      <w:r w:rsidR="00C26AC4" w:rsidRPr="00357618">
        <w:rPr>
          <w:rStyle w:val="Hyperlink"/>
          <w:rFonts w:eastAsia="Batang"/>
          <w:color w:val="000000"/>
          <w:szCs w:val="24"/>
          <w:lang w:eastAsia="ko-KR"/>
        </w:rPr>
        <w:tab/>
      </w:r>
      <w:hyperlink w:anchor="s1" w:history="1">
        <w:r w:rsidR="00C26AC4" w:rsidRPr="00357618">
          <w:rPr>
            <w:rStyle w:val="Hyperlink"/>
            <w:rFonts w:eastAsia="SimSun"/>
          </w:rPr>
          <w:t>Working Group 5A-1 – Amateur and amateur-satellite services</w:t>
        </w:r>
      </w:hyperlink>
      <w:r w:rsidR="00C26AC4" w:rsidRPr="00357618">
        <w:rPr>
          <w:rStyle w:val="Hyperlink"/>
          <w:rFonts w:eastAsia="SimSun"/>
          <w:color w:val="000000"/>
        </w:rPr>
        <w:t xml:space="preserve"> </w:t>
      </w:r>
      <w:r w:rsidR="00C26AC4" w:rsidRPr="00357618">
        <w:rPr>
          <w:rStyle w:val="Hyperlink"/>
          <w:rFonts w:eastAsia="SimSun"/>
          <w:color w:val="000000"/>
        </w:rPr>
        <w:br/>
        <w:t>(Chairman: Mr Dale Hughes, Australia)</w:t>
      </w:r>
    </w:p>
    <w:p w14:paraId="34D77A56" w14:textId="6999FFCE" w:rsidR="00C26AC4" w:rsidRPr="00357618" w:rsidRDefault="002F74B8" w:rsidP="00C26AC4">
      <w:pPr>
        <w:pStyle w:val="enumlev1"/>
        <w:spacing w:before="60"/>
        <w:rPr>
          <w:rFonts w:eastAsia="Batang"/>
          <w:color w:val="000000"/>
          <w:szCs w:val="24"/>
          <w:lang w:eastAsia="ko-KR"/>
        </w:rPr>
      </w:pPr>
      <w:hyperlink w:anchor="s2" w:history="1">
        <w:r w:rsidR="00C26AC4" w:rsidRPr="00357618">
          <w:rPr>
            <w:rStyle w:val="Hyperlink"/>
            <w:rFonts w:eastAsia="SimSun"/>
            <w:color w:val="000000"/>
          </w:rPr>
          <w:t>2</w:t>
        </w:r>
      </w:hyperlink>
      <w:r w:rsidR="00C26AC4" w:rsidRPr="00357618">
        <w:rPr>
          <w:rFonts w:eastAsia="Batang"/>
          <w:color w:val="000000"/>
          <w:szCs w:val="24"/>
          <w:lang w:eastAsia="ko-KR"/>
        </w:rPr>
        <w:tab/>
      </w:r>
      <w:hyperlink w:anchor="s2" w:history="1">
        <w:r w:rsidR="00C26AC4" w:rsidRPr="00357618">
          <w:rPr>
            <w:rStyle w:val="Hyperlink"/>
            <w:rFonts w:eastAsia="SimSun"/>
          </w:rPr>
          <w:t>Working Group 5A-2 – Systems and standards</w:t>
        </w:r>
      </w:hyperlink>
      <w:r w:rsidR="00C26AC4" w:rsidRPr="00357618">
        <w:rPr>
          <w:rStyle w:val="Hyperlink"/>
          <w:rFonts w:eastAsia="SimSun"/>
          <w:color w:val="000000"/>
        </w:rPr>
        <w:br/>
        <w:t xml:space="preserve">(Chairman: Mr Lang </w:t>
      </w:r>
      <w:proofErr w:type="spellStart"/>
      <w:r w:rsidR="00C26AC4" w:rsidRPr="00357618">
        <w:rPr>
          <w:rStyle w:val="Hyperlink"/>
          <w:rFonts w:eastAsia="SimSun"/>
          <w:color w:val="000000"/>
        </w:rPr>
        <w:t>Baozhen</w:t>
      </w:r>
      <w:proofErr w:type="spellEnd"/>
      <w:r w:rsidR="00C26AC4" w:rsidRPr="00357618">
        <w:rPr>
          <w:rStyle w:val="Hyperlink"/>
          <w:rFonts w:eastAsia="SimSun"/>
          <w:color w:val="000000"/>
        </w:rPr>
        <w:t>, China)</w:t>
      </w:r>
    </w:p>
    <w:p w14:paraId="497CF6A8" w14:textId="53F7808A" w:rsidR="00C26AC4" w:rsidRPr="00357618" w:rsidRDefault="002F74B8" w:rsidP="00C26AC4">
      <w:pPr>
        <w:pStyle w:val="enumlev1"/>
        <w:spacing w:before="60"/>
        <w:rPr>
          <w:rFonts w:eastAsia="Batang"/>
          <w:szCs w:val="24"/>
          <w:lang w:eastAsia="ko-KR"/>
        </w:rPr>
      </w:pPr>
      <w:hyperlink w:anchor="s3" w:history="1">
        <w:r w:rsidR="00C26AC4" w:rsidRPr="00357618">
          <w:rPr>
            <w:rStyle w:val="Hyperlink"/>
            <w:rFonts w:eastAsia="SimSun"/>
            <w:color w:val="000000"/>
          </w:rPr>
          <w:t>3</w:t>
        </w:r>
      </w:hyperlink>
      <w:r w:rsidR="00C26AC4" w:rsidRPr="00357618">
        <w:rPr>
          <w:rFonts w:eastAsia="Batang"/>
          <w:szCs w:val="24"/>
          <w:lang w:eastAsia="ko-KR"/>
        </w:rPr>
        <w:tab/>
      </w:r>
      <w:hyperlink w:anchor="s3" w:history="1">
        <w:r w:rsidR="00C26AC4" w:rsidRPr="00357618">
          <w:rPr>
            <w:rStyle w:val="Hyperlink"/>
            <w:rFonts w:eastAsia="SimSun"/>
          </w:rPr>
          <w:t>Working Group 5A-3 – Public protection and disaster relief</w:t>
        </w:r>
      </w:hyperlink>
      <w:r w:rsidR="00C26AC4" w:rsidRPr="00357618">
        <w:rPr>
          <w:rStyle w:val="Hyperlink"/>
          <w:rFonts w:eastAsia="SimSun"/>
          <w:color w:val="000000"/>
        </w:rPr>
        <w:br/>
        <w:t>(Chairman: Ms Amy Sanders, USA)</w:t>
      </w:r>
    </w:p>
    <w:p w14:paraId="5A0F5476" w14:textId="590B0DE4" w:rsidR="00C26AC4" w:rsidRPr="00357618" w:rsidRDefault="002F74B8" w:rsidP="00C26AC4">
      <w:pPr>
        <w:pStyle w:val="enumlev1"/>
        <w:spacing w:before="60"/>
        <w:rPr>
          <w:rFonts w:eastAsia="Batang"/>
          <w:szCs w:val="24"/>
          <w:lang w:eastAsia="ko-KR"/>
        </w:rPr>
      </w:pPr>
      <w:hyperlink w:anchor="s3" w:history="1">
        <w:r w:rsidR="00C26AC4" w:rsidRPr="00357618">
          <w:rPr>
            <w:rStyle w:val="Hyperlink"/>
            <w:rFonts w:eastAsia="SimSun"/>
            <w:color w:val="000000"/>
          </w:rPr>
          <w:t>4</w:t>
        </w:r>
      </w:hyperlink>
      <w:r w:rsidR="00C26AC4" w:rsidRPr="00357618">
        <w:rPr>
          <w:rFonts w:eastAsia="Batang"/>
          <w:szCs w:val="24"/>
          <w:lang w:eastAsia="ko-KR"/>
        </w:rPr>
        <w:tab/>
      </w:r>
      <w:hyperlink w:anchor="s4" w:history="1">
        <w:r w:rsidR="00C26AC4" w:rsidRPr="00357618">
          <w:rPr>
            <w:rStyle w:val="Hyperlink"/>
            <w:rFonts w:eastAsia="SimSun"/>
          </w:rPr>
          <w:t>Working Group 5A-4 – Interference and sharing</w:t>
        </w:r>
      </w:hyperlink>
      <w:r w:rsidR="00C26AC4" w:rsidRPr="00357618">
        <w:rPr>
          <w:rStyle w:val="Hyperlink"/>
          <w:rFonts w:eastAsia="SimSun"/>
          <w:color w:val="000000"/>
        </w:rPr>
        <w:br/>
        <w:t>(Chairman: Mr Michael Kraemer, Germany)</w:t>
      </w:r>
    </w:p>
    <w:p w14:paraId="19280D02" w14:textId="1820C2EA" w:rsidR="00C26AC4" w:rsidRPr="00357618" w:rsidRDefault="002F74B8" w:rsidP="00C26AC4">
      <w:pPr>
        <w:pStyle w:val="enumlev1"/>
        <w:spacing w:before="60"/>
        <w:rPr>
          <w:rStyle w:val="Hyperlink"/>
          <w:rFonts w:eastAsia="SimSun"/>
          <w:color w:val="000000"/>
        </w:rPr>
      </w:pPr>
      <w:hyperlink w:anchor="s4" w:history="1">
        <w:r w:rsidR="00C26AC4" w:rsidRPr="00357618">
          <w:rPr>
            <w:rStyle w:val="Hyperlink"/>
            <w:rFonts w:eastAsia="SimSun"/>
            <w:color w:val="000000"/>
          </w:rPr>
          <w:t>5</w:t>
        </w:r>
      </w:hyperlink>
      <w:r w:rsidR="00C26AC4" w:rsidRPr="00357618">
        <w:rPr>
          <w:rFonts w:eastAsia="Batang"/>
          <w:color w:val="000000"/>
          <w:szCs w:val="24"/>
          <w:lang w:eastAsia="ko-KR"/>
        </w:rPr>
        <w:tab/>
      </w:r>
      <w:hyperlink w:anchor="s5" w:history="1">
        <w:r w:rsidR="00C26AC4" w:rsidRPr="00357618">
          <w:rPr>
            <w:rStyle w:val="Hyperlink"/>
            <w:rFonts w:eastAsia="SimSun"/>
          </w:rPr>
          <w:t>Working Group 5A-5 – New technologies</w:t>
        </w:r>
      </w:hyperlink>
      <w:r w:rsidR="00C26AC4" w:rsidRPr="00357618">
        <w:rPr>
          <w:rStyle w:val="Hyperlink"/>
          <w:rFonts w:eastAsia="SimSun"/>
          <w:color w:val="000000"/>
        </w:rPr>
        <w:br/>
        <w:t>(Chairman: Mr Hitoshi Yoshino, Japan)</w:t>
      </w:r>
    </w:p>
    <w:p w14:paraId="3087CCE9" w14:textId="3BE251BE" w:rsidR="00C26AC4" w:rsidRPr="00357618" w:rsidRDefault="00C26AC4" w:rsidP="00C26AC4">
      <w:pPr>
        <w:pStyle w:val="enumlev1"/>
        <w:spacing w:before="60"/>
        <w:rPr>
          <w:rStyle w:val="Hyperlink"/>
          <w:rFonts w:eastAsia="SimSun"/>
          <w:color w:val="000000"/>
        </w:rPr>
      </w:pPr>
      <w:r w:rsidRPr="00357618">
        <w:rPr>
          <w:rStyle w:val="Hyperlink"/>
          <w:rFonts w:eastAsia="SimSun"/>
          <w:color w:val="000000"/>
        </w:rPr>
        <w:t>6</w:t>
      </w:r>
      <w:r w:rsidRPr="00357618">
        <w:rPr>
          <w:rStyle w:val="Hyperlink"/>
          <w:rFonts w:eastAsia="SimSun"/>
          <w:color w:val="000000"/>
        </w:rPr>
        <w:tab/>
      </w:r>
      <w:hyperlink w:anchor="s6" w:history="1">
        <w:r w:rsidRPr="00357618">
          <w:rPr>
            <w:rStyle w:val="Hyperlink"/>
            <w:rFonts w:eastAsia="SimSun"/>
          </w:rPr>
          <w:t>Ad Hoc Working Group 5A/5C – WRC-23 Topic 9.1c</w:t>
        </w:r>
      </w:hyperlink>
      <w:r w:rsidRPr="00357618">
        <w:rPr>
          <w:rStyle w:val="Hyperlink"/>
          <w:rFonts w:eastAsia="SimSun"/>
          <w:color w:val="000000"/>
        </w:rPr>
        <w:br/>
        <w:t xml:space="preserve">(Chairman: Ms Christine Di </w:t>
      </w:r>
      <w:proofErr w:type="spellStart"/>
      <w:r w:rsidRPr="00357618">
        <w:rPr>
          <w:rStyle w:val="Hyperlink"/>
          <w:rFonts w:eastAsia="SimSun"/>
          <w:color w:val="000000"/>
        </w:rPr>
        <w:t>Lapi</w:t>
      </w:r>
      <w:proofErr w:type="spellEnd"/>
      <w:r w:rsidRPr="00357618">
        <w:rPr>
          <w:rStyle w:val="Hyperlink"/>
          <w:rFonts w:eastAsia="SimSun"/>
          <w:color w:val="000000"/>
        </w:rPr>
        <w:t>, USA)</w:t>
      </w:r>
    </w:p>
    <w:p w14:paraId="2EFA8EA4" w14:textId="77777777" w:rsidR="00AB3FE4" w:rsidRDefault="00AB3FE4" w:rsidP="00C26AC4">
      <w:pPr>
        <w:pStyle w:val="enumlev1"/>
        <w:tabs>
          <w:tab w:val="clear" w:pos="1134"/>
          <w:tab w:val="clear" w:pos="1871"/>
          <w:tab w:val="left" w:pos="1560"/>
        </w:tabs>
        <w:spacing w:before="120"/>
        <w:ind w:left="1701" w:hanging="1701"/>
        <w:rPr>
          <w:b/>
        </w:rPr>
      </w:pPr>
    </w:p>
    <w:p w14:paraId="64CCCF8C" w14:textId="1339E45D" w:rsidR="00C26AC4" w:rsidRDefault="00C26AC4" w:rsidP="00C26AC4">
      <w:pPr>
        <w:pStyle w:val="enumlev1"/>
        <w:tabs>
          <w:tab w:val="clear" w:pos="1134"/>
          <w:tab w:val="clear" w:pos="1871"/>
          <w:tab w:val="left" w:pos="1560"/>
        </w:tabs>
        <w:spacing w:before="120"/>
        <w:ind w:left="1701" w:hanging="1701"/>
      </w:pPr>
      <w:r w:rsidRPr="00357618">
        <w:rPr>
          <w:b/>
        </w:rPr>
        <w:t>Attachments</w:t>
      </w:r>
      <w:r w:rsidRPr="00357618">
        <w:t>:</w:t>
      </w:r>
      <w:r w:rsidRPr="00357618">
        <w:tab/>
      </w:r>
      <w:r w:rsidR="00AB3FE4">
        <w:t>7</w:t>
      </w:r>
    </w:p>
    <w:p w14:paraId="204323F3" w14:textId="77777777" w:rsidR="00C26AC4" w:rsidRPr="00AB3FE4" w:rsidRDefault="002F74B8" w:rsidP="007B5F67">
      <w:pPr>
        <w:tabs>
          <w:tab w:val="clear" w:pos="1134"/>
          <w:tab w:val="clear" w:pos="1871"/>
          <w:tab w:val="left" w:pos="1560"/>
          <w:tab w:val="left" w:pos="2608"/>
          <w:tab w:val="left" w:pos="3345"/>
        </w:tabs>
        <w:ind w:left="1560" w:hanging="1560"/>
      </w:pPr>
      <w:hyperlink w:anchor="att1" w:history="1">
        <w:r w:rsidR="00C26AC4" w:rsidRPr="00AB3FE4">
          <w:rPr>
            <w:rStyle w:val="Hyperlink"/>
            <w:rFonts w:eastAsia="SimSun"/>
          </w:rPr>
          <w:t>Attachment 1</w:t>
        </w:r>
      </w:hyperlink>
      <w:r w:rsidR="00C26AC4" w:rsidRPr="00AB3FE4">
        <w:rPr>
          <w:color w:val="000000"/>
        </w:rPr>
        <w:t>:</w:t>
      </w:r>
      <w:r w:rsidR="00C26AC4" w:rsidRPr="00AB3FE4">
        <w:rPr>
          <w:color w:val="000000"/>
        </w:rPr>
        <w:tab/>
      </w:r>
      <w:r w:rsidR="00C26AC4" w:rsidRPr="00AB3FE4">
        <w:t xml:space="preserve">Work plan for completion of the work on RSTT under Resolution </w:t>
      </w:r>
      <w:r w:rsidR="00C26AC4" w:rsidRPr="00AB3FE4">
        <w:rPr>
          <w:b/>
          <w:bCs/>
        </w:rPr>
        <w:t>240 (WRC-19)</w:t>
      </w:r>
      <w:r w:rsidR="00C26AC4" w:rsidRPr="00AB3FE4">
        <w:t>.</w:t>
      </w:r>
    </w:p>
    <w:p w14:paraId="4AC6DEF1" w14:textId="03F37FC7" w:rsidR="00C26AC4" w:rsidRPr="00AB3FE4" w:rsidRDefault="002F74B8" w:rsidP="007B5F67">
      <w:pPr>
        <w:tabs>
          <w:tab w:val="clear" w:pos="1134"/>
          <w:tab w:val="clear" w:pos="1871"/>
          <w:tab w:val="left" w:pos="1560"/>
          <w:tab w:val="left" w:pos="2608"/>
          <w:tab w:val="left" w:pos="3345"/>
        </w:tabs>
        <w:ind w:left="1560" w:hanging="1560"/>
      </w:pPr>
      <w:hyperlink w:anchor="att2" w:history="1">
        <w:r w:rsidR="00C26AC4" w:rsidRPr="00AB3FE4">
          <w:rPr>
            <w:rStyle w:val="Hyperlink"/>
            <w:rFonts w:eastAsia="SimSun"/>
          </w:rPr>
          <w:t>Attachment 2</w:t>
        </w:r>
      </w:hyperlink>
      <w:r w:rsidR="00C26AC4" w:rsidRPr="00AB3FE4">
        <w:t>:</w:t>
      </w:r>
      <w:r w:rsidR="00C26AC4" w:rsidRPr="00AB3FE4">
        <w:tab/>
      </w:r>
      <w:r w:rsidR="00AB3FE4" w:rsidRPr="00AB3FE4">
        <w:t xml:space="preserve">Work plan for working document towards a preliminary draft new Report ITU-R </w:t>
      </w:r>
      <w:proofErr w:type="gramStart"/>
      <w:r w:rsidR="00AB3FE4" w:rsidRPr="00AB3FE4">
        <w:t>M.[</w:t>
      </w:r>
      <w:proofErr w:type="gramEnd"/>
      <w:r w:rsidR="00AB3FE4" w:rsidRPr="00AB3FE4">
        <w:t>UTILITIES] on utility radiocommunication systems</w:t>
      </w:r>
      <w:r w:rsidR="00C26AC4" w:rsidRPr="00AB3FE4">
        <w:t>.</w:t>
      </w:r>
    </w:p>
    <w:p w14:paraId="07E8F03E" w14:textId="77333C29" w:rsidR="00AB3FE4" w:rsidRDefault="002F74B8" w:rsidP="007B5F67">
      <w:pPr>
        <w:tabs>
          <w:tab w:val="clear" w:pos="1134"/>
          <w:tab w:val="clear" w:pos="1871"/>
          <w:tab w:val="left" w:pos="1560"/>
          <w:tab w:val="left" w:pos="2608"/>
          <w:tab w:val="left" w:pos="3345"/>
        </w:tabs>
        <w:ind w:left="1560" w:hanging="1560"/>
      </w:pPr>
      <w:hyperlink w:anchor="att3" w:history="1">
        <w:r w:rsidR="00C26AC4" w:rsidRPr="00AB3FE4">
          <w:rPr>
            <w:rStyle w:val="Hyperlink"/>
            <w:rFonts w:eastAsia="SimSun"/>
          </w:rPr>
          <w:t>Attachment 3</w:t>
        </w:r>
      </w:hyperlink>
      <w:r w:rsidR="00C26AC4" w:rsidRPr="00AB3FE4">
        <w:t>:</w:t>
      </w:r>
      <w:r w:rsidR="00C26AC4" w:rsidRPr="00AB3FE4">
        <w:tab/>
      </w:r>
      <w:r w:rsidR="00AB3FE4" w:rsidRPr="00AB3FE4">
        <w:t xml:space="preserve">Work plan for working document towards a preliminary draft new Report ITU-R </w:t>
      </w:r>
      <w:proofErr w:type="gramStart"/>
      <w:r w:rsidR="00AB3FE4" w:rsidRPr="00AB3FE4">
        <w:t>M.[</w:t>
      </w:r>
      <w:proofErr w:type="gramEnd"/>
      <w:r w:rsidR="00AB3FE4" w:rsidRPr="00AB3FE4">
        <w:t>AUDIO-PMSE_LMS]</w:t>
      </w:r>
    </w:p>
    <w:p w14:paraId="768D8350" w14:textId="620D8991" w:rsidR="00AB3FE4" w:rsidRPr="00AE5F30" w:rsidRDefault="002F74B8" w:rsidP="007B5F67">
      <w:pPr>
        <w:tabs>
          <w:tab w:val="clear" w:pos="1134"/>
          <w:tab w:val="clear" w:pos="1871"/>
          <w:tab w:val="left" w:pos="1560"/>
          <w:tab w:val="left" w:pos="2608"/>
          <w:tab w:val="left" w:pos="3345"/>
        </w:tabs>
        <w:ind w:left="1560" w:hanging="1560"/>
      </w:pPr>
      <w:hyperlink w:anchor="att4" w:history="1">
        <w:r w:rsidR="00AB3FE4" w:rsidRPr="001427C3">
          <w:rPr>
            <w:rStyle w:val="Hyperlink"/>
            <w:rFonts w:eastAsia="SimSun"/>
          </w:rPr>
          <w:t>Attachment 4</w:t>
        </w:r>
      </w:hyperlink>
      <w:r w:rsidR="00AB3FE4" w:rsidRPr="00AE5F30">
        <w:t>:</w:t>
      </w:r>
      <w:r w:rsidR="00AB3FE4" w:rsidRPr="00AE5F30">
        <w:tab/>
        <w:t>Work plan for the development of draft revisions of Recommendation ITU-R M.2121 and Report ITU</w:t>
      </w:r>
      <w:r w:rsidR="00AB3FE4" w:rsidRPr="00AE5F30">
        <w:noBreakHyphen/>
        <w:t>R M.2444 on Intelligent Transport Systems.</w:t>
      </w:r>
    </w:p>
    <w:p w14:paraId="2DF38535" w14:textId="7077E0EC" w:rsidR="00AB3FE4" w:rsidRPr="00AE5F30" w:rsidRDefault="002F74B8" w:rsidP="007B5F67">
      <w:pPr>
        <w:tabs>
          <w:tab w:val="clear" w:pos="1134"/>
          <w:tab w:val="clear" w:pos="1871"/>
          <w:tab w:val="left" w:pos="1560"/>
          <w:tab w:val="left" w:pos="2608"/>
          <w:tab w:val="left" w:pos="3345"/>
        </w:tabs>
        <w:ind w:left="1560" w:hanging="1560"/>
      </w:pPr>
      <w:hyperlink w:anchor="att5" w:history="1">
        <w:r w:rsidR="00AB3FE4" w:rsidRPr="001427C3">
          <w:rPr>
            <w:rStyle w:val="Hyperlink"/>
            <w:rFonts w:eastAsia="SimSun"/>
          </w:rPr>
          <w:t>Attachment 5</w:t>
        </w:r>
      </w:hyperlink>
      <w:r w:rsidR="00AB3FE4" w:rsidRPr="00AE5F30">
        <w:t>:</w:t>
      </w:r>
      <w:r w:rsidR="00AB3FE4" w:rsidRPr="00AE5F30">
        <w:tab/>
        <w:t xml:space="preserve">Work plan for the development of a draft new Report ITU-R </w:t>
      </w:r>
      <w:proofErr w:type="gramStart"/>
      <w:r w:rsidR="00AB3FE4" w:rsidRPr="00AE5F30">
        <w:t>M.[</w:t>
      </w:r>
      <w:proofErr w:type="gramEnd"/>
      <w:r w:rsidR="00AB3FE4" w:rsidRPr="00AE5F30">
        <w:t>CAV] – “Connected Automated Vehicles”.</w:t>
      </w:r>
    </w:p>
    <w:p w14:paraId="724A0084" w14:textId="2B0D4FAF" w:rsidR="00AB3FE4" w:rsidRPr="00AB3FE4" w:rsidRDefault="002F74B8" w:rsidP="007B5F67">
      <w:pPr>
        <w:tabs>
          <w:tab w:val="clear" w:pos="1134"/>
          <w:tab w:val="clear" w:pos="1871"/>
          <w:tab w:val="left" w:pos="1560"/>
          <w:tab w:val="left" w:pos="2608"/>
          <w:tab w:val="left" w:pos="3345"/>
        </w:tabs>
        <w:ind w:left="1560" w:hanging="1560"/>
      </w:pPr>
      <w:hyperlink w:anchor="att6" w:history="1">
        <w:r w:rsidR="00AB3FE4" w:rsidRPr="001427C3">
          <w:rPr>
            <w:rStyle w:val="Hyperlink"/>
            <w:rFonts w:eastAsia="SimSun"/>
          </w:rPr>
          <w:t>Attachment 6</w:t>
        </w:r>
      </w:hyperlink>
      <w:r w:rsidR="00AB3FE4" w:rsidRPr="00AE5F30">
        <w:t>:</w:t>
      </w:r>
      <w:r w:rsidR="00AB3FE4" w:rsidRPr="00AE5F30">
        <w:tab/>
        <w:t>Work plan for the development</w:t>
      </w:r>
      <w:r w:rsidR="00AB3FE4">
        <w:t xml:space="preserve"> of a working document towards a preliminary draft new Report ITU-R M.[LMS.SPEC.NEED.ABOVE.275GHZ] – “Spectrum needs for land mobile service applications in the frequency above 275 GHz</w:t>
      </w:r>
      <w:r w:rsidR="00AB3FE4" w:rsidRPr="00AB3FE4">
        <w:t xml:space="preserve">.” </w:t>
      </w:r>
    </w:p>
    <w:p w14:paraId="1C02C5FC" w14:textId="5AB804A4" w:rsidR="00AB3FE4" w:rsidRPr="00357618" w:rsidRDefault="002F74B8" w:rsidP="007B5F67">
      <w:pPr>
        <w:tabs>
          <w:tab w:val="clear" w:pos="1134"/>
          <w:tab w:val="clear" w:pos="1871"/>
          <w:tab w:val="left" w:pos="1560"/>
          <w:tab w:val="left" w:pos="2608"/>
          <w:tab w:val="left" w:pos="3345"/>
        </w:tabs>
        <w:ind w:left="1560" w:hanging="1560"/>
      </w:pPr>
      <w:hyperlink w:anchor="att7" w:history="1">
        <w:r w:rsidR="00AB3FE4" w:rsidRPr="001427C3">
          <w:rPr>
            <w:rStyle w:val="Hyperlink"/>
            <w:rFonts w:eastAsia="SimSun"/>
          </w:rPr>
          <w:t>Attachment 7</w:t>
        </w:r>
      </w:hyperlink>
      <w:r w:rsidR="00AB3FE4" w:rsidRPr="00AE5F30">
        <w:t>:</w:t>
      </w:r>
      <w:r w:rsidR="00AB3FE4" w:rsidRPr="00AE5F30">
        <w:tab/>
        <w:t>Work plan for the development of a working document towards a draft revision of Report ITU-R M.2479-0 – “The use of land mobile systems, excluding IMT, for machine-type communications.</w:t>
      </w:r>
    </w:p>
    <w:p w14:paraId="2E2E32F5" w14:textId="1EC27E4D" w:rsidR="00C26AC4" w:rsidRPr="00357618" w:rsidRDefault="00C26AC4" w:rsidP="007B5F67">
      <w:pPr>
        <w:pStyle w:val="Note"/>
        <w:spacing w:before="240" w:after="240"/>
      </w:pPr>
      <w:r w:rsidRPr="00357618">
        <w:t>NOTE 1 – Throughout this Annex reference is made to the temporary documents (5A/TEMP/…) produced by the Working Groups. Since these documents are not kept, please refer to</w:t>
      </w:r>
      <w:r w:rsidRPr="00357618">
        <w:rPr>
          <w:rStyle w:val="Hyperlink"/>
          <w:rFonts w:eastAsia="SimSun"/>
          <w:color w:val="000000"/>
        </w:rPr>
        <w:t xml:space="preserve"> </w:t>
      </w:r>
      <w:hyperlink r:id="rId9" w:history="1">
        <w:r w:rsidR="00FB235A">
          <w:rPr>
            <w:rStyle w:val="Hyperlink"/>
            <w:rFonts w:eastAsia="SimSun"/>
          </w:rPr>
          <w:t>Annex 26</w:t>
        </w:r>
      </w:hyperlink>
      <w:r w:rsidRPr="00357618">
        <w:t xml:space="preserve"> to </w:t>
      </w:r>
      <w:hyperlink r:id="rId10" w:history="1">
        <w:r w:rsidR="00FB235A" w:rsidRPr="00FD7CE0">
          <w:t xml:space="preserve">Doc. </w:t>
        </w:r>
        <w:r w:rsidR="00FB235A">
          <w:rPr>
            <w:rStyle w:val="Hyperlink"/>
            <w:rFonts w:eastAsia="SimSun"/>
          </w:rPr>
          <w:t>5A/597</w:t>
        </w:r>
      </w:hyperlink>
      <w:r w:rsidRPr="00357618">
        <w:rPr>
          <w:rStyle w:val="Hyperlink"/>
          <w:rFonts w:eastAsia="SimSun"/>
          <w:color w:val="000000"/>
        </w:rPr>
        <w:t xml:space="preserve"> </w:t>
      </w:r>
      <w:r w:rsidRPr="00357618">
        <w:t>to find the final disposition of these documents by Working Party 5A.</w:t>
      </w:r>
    </w:p>
    <w:p w14:paraId="3D65B41A" w14:textId="4D2543DC" w:rsidR="00C26AC4" w:rsidRPr="00357618" w:rsidRDefault="00C26AC4" w:rsidP="007B5F67">
      <w:pPr>
        <w:pStyle w:val="Note"/>
      </w:pPr>
      <w:r w:rsidRPr="00357618">
        <w:t>NOTE 2 – Table 1 below shows the documents being carried forward to the next meeting of Working Party</w:t>
      </w:r>
      <w:r w:rsidR="00131E9B" w:rsidRPr="00357618">
        <w:t> </w:t>
      </w:r>
      <w:r w:rsidRPr="00357618">
        <w:t>5A.</w:t>
      </w:r>
    </w:p>
    <w:p w14:paraId="01BB0DC9" w14:textId="77777777" w:rsidR="00C26AC4" w:rsidRPr="003655ED" w:rsidRDefault="00C26AC4" w:rsidP="003655ED">
      <w:pPr>
        <w:pStyle w:val="TableNo"/>
      </w:pPr>
      <w:bookmarkStart w:id="10" w:name="_Toc212872723"/>
      <w:bookmarkStart w:id="11" w:name="_Toc230449129"/>
      <w:r w:rsidRPr="003655ED">
        <w:t>TABLE 1</w:t>
      </w:r>
    </w:p>
    <w:p w14:paraId="000C7E50" w14:textId="25B3D8ED" w:rsidR="00C26AC4" w:rsidRPr="003655ED" w:rsidRDefault="00C26AC4" w:rsidP="003655ED">
      <w:pPr>
        <w:pStyle w:val="Tabletitle"/>
        <w:rPr>
          <w:rStyle w:val="Hyperlink"/>
          <w:color w:val="auto"/>
        </w:rPr>
      </w:pPr>
      <w:r w:rsidRPr="003655ED">
        <w:rPr>
          <w:rStyle w:val="Hyperlink"/>
          <w:color w:val="auto"/>
        </w:rPr>
        <w:t xml:space="preserve">List of </w:t>
      </w:r>
      <w:r w:rsidR="00295047" w:rsidRPr="003655ED">
        <w:rPr>
          <w:rStyle w:val="Hyperlink"/>
          <w:color w:val="auto"/>
        </w:rPr>
        <w:t>2</w:t>
      </w:r>
      <w:r w:rsidR="00D91AB4" w:rsidRPr="003655ED">
        <w:rPr>
          <w:rStyle w:val="Hyperlink"/>
          <w:color w:val="auto"/>
        </w:rPr>
        <w:t>6</w:t>
      </w:r>
      <w:r w:rsidRPr="003655ED">
        <w:rPr>
          <w:rStyle w:val="Hyperlink"/>
          <w:color w:val="auto"/>
        </w:rPr>
        <w:t xml:space="preserve"> documents carried forward to the 2</w:t>
      </w:r>
      <w:r w:rsidR="00FB235A" w:rsidRPr="003655ED">
        <w:rPr>
          <w:rStyle w:val="Hyperlink"/>
          <w:color w:val="auto"/>
        </w:rPr>
        <w:t>8</w:t>
      </w:r>
      <w:r w:rsidRPr="003655ED">
        <w:rPr>
          <w:rStyle w:val="Hyperlink"/>
          <w:color w:val="auto"/>
        </w:rPr>
        <w:t>th WP5A meeting</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395"/>
      </w:tblGrid>
      <w:tr w:rsidR="00C431C3" w:rsidRPr="007B704D" w14:paraId="5E0AA136" w14:textId="77777777" w:rsidTr="00427015">
        <w:trPr>
          <w:jc w:val="center"/>
        </w:trPr>
        <w:tc>
          <w:tcPr>
            <w:tcW w:w="8359" w:type="dxa"/>
            <w:gridSpan w:val="2"/>
            <w:tcBorders>
              <w:bottom w:val="single" w:sz="4" w:space="0" w:color="auto"/>
            </w:tcBorders>
            <w:shd w:val="clear" w:color="auto" w:fill="FFFF99"/>
            <w:vAlign w:val="center"/>
          </w:tcPr>
          <w:p w14:paraId="119D63CE" w14:textId="13E298FB" w:rsidR="00C431C3" w:rsidRPr="007B704D" w:rsidRDefault="00C431C3" w:rsidP="00427015">
            <w:pPr>
              <w:tabs>
                <w:tab w:val="left" w:pos="2178"/>
              </w:tabs>
              <w:spacing w:before="40" w:after="40"/>
              <w:jc w:val="center"/>
              <w:rPr>
                <w:b/>
                <w:bCs/>
                <w:sz w:val="20"/>
              </w:rPr>
            </w:pPr>
            <w:r w:rsidRPr="007B704D">
              <w:rPr>
                <w:b/>
                <w:bCs/>
                <w:sz w:val="20"/>
              </w:rPr>
              <w:t xml:space="preserve">Working </w:t>
            </w:r>
            <w:r>
              <w:rPr>
                <w:b/>
                <w:bCs/>
                <w:sz w:val="20"/>
              </w:rPr>
              <w:t>Party 5A</w:t>
            </w:r>
            <w:r w:rsidRPr="007B704D">
              <w:rPr>
                <w:b/>
                <w:bCs/>
                <w:sz w:val="20"/>
              </w:rPr>
              <w:t xml:space="preserve"> (</w:t>
            </w:r>
            <w:r>
              <w:rPr>
                <w:b/>
                <w:bCs/>
                <w:sz w:val="20"/>
              </w:rPr>
              <w:t>1</w:t>
            </w:r>
            <w:r w:rsidRPr="007B704D">
              <w:rPr>
                <w:b/>
                <w:bCs/>
                <w:sz w:val="20"/>
              </w:rPr>
              <w:t xml:space="preserve"> document)</w:t>
            </w:r>
          </w:p>
        </w:tc>
      </w:tr>
      <w:tr w:rsidR="00C431C3" w:rsidRPr="007B704D" w14:paraId="70B05AD8" w14:textId="77777777" w:rsidTr="00427015">
        <w:trPr>
          <w:jc w:val="center"/>
        </w:trPr>
        <w:tc>
          <w:tcPr>
            <w:tcW w:w="3964" w:type="dxa"/>
            <w:shd w:val="clear" w:color="auto" w:fill="auto"/>
            <w:vAlign w:val="center"/>
          </w:tcPr>
          <w:p w14:paraId="58D78A7A" w14:textId="7A2FAA2E" w:rsidR="00C431C3" w:rsidRPr="00295047" w:rsidRDefault="00C431C3" w:rsidP="00427015">
            <w:pPr>
              <w:tabs>
                <w:tab w:val="left" w:pos="2178"/>
              </w:tabs>
              <w:spacing w:before="20" w:after="20"/>
              <w:rPr>
                <w:b/>
                <w:bCs/>
                <w:sz w:val="20"/>
              </w:rPr>
            </w:pPr>
            <w:r>
              <w:rPr>
                <w:b/>
                <w:bCs/>
                <w:sz w:val="20"/>
              </w:rPr>
              <w:t>General</w:t>
            </w:r>
          </w:p>
        </w:tc>
        <w:tc>
          <w:tcPr>
            <w:tcW w:w="4395" w:type="dxa"/>
            <w:shd w:val="clear" w:color="auto" w:fill="auto"/>
          </w:tcPr>
          <w:p w14:paraId="5FE85FCE" w14:textId="457C9A0A" w:rsidR="00C431C3" w:rsidRPr="00C431C3" w:rsidRDefault="002F74B8" w:rsidP="00427015">
            <w:pPr>
              <w:tabs>
                <w:tab w:val="left" w:pos="2178"/>
              </w:tabs>
              <w:spacing w:before="20" w:after="20"/>
              <w:ind w:left="187" w:hanging="187"/>
              <w:rPr>
                <w:iCs/>
                <w:color w:val="000000" w:themeColor="text1"/>
                <w:sz w:val="20"/>
              </w:rPr>
            </w:pPr>
            <w:hyperlink r:id="rId11" w:history="1">
              <w:r w:rsidR="00C431C3" w:rsidRPr="00C431C3">
                <w:rPr>
                  <w:rStyle w:val="Hyperlink"/>
                  <w:sz w:val="20"/>
                </w:rPr>
                <w:t>5A/541</w:t>
              </w:r>
            </w:hyperlink>
            <w:r w:rsidR="00C431C3" w:rsidRPr="00C431C3">
              <w:rPr>
                <w:sz w:val="20"/>
              </w:rPr>
              <w:t xml:space="preserve"> (Canada) </w:t>
            </w:r>
            <w:hyperlink r:id="rId12" w:history="1"/>
            <w:hyperlink r:id="rId13" w:history="1"/>
          </w:p>
        </w:tc>
      </w:tr>
    </w:tbl>
    <w:p w14:paraId="0CC235FA" w14:textId="77777777" w:rsidR="00C431C3" w:rsidRPr="007C65EA" w:rsidRDefault="00C431C3" w:rsidP="007C65EA">
      <w:pPr>
        <w:pStyle w:val="Tabletext"/>
        <w:rPr>
          <w:highlight w:val="yellow"/>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395"/>
      </w:tblGrid>
      <w:tr w:rsidR="00C26AC4" w:rsidRPr="007B704D" w14:paraId="610320D4" w14:textId="77777777" w:rsidTr="00427015">
        <w:trPr>
          <w:jc w:val="center"/>
        </w:trPr>
        <w:tc>
          <w:tcPr>
            <w:tcW w:w="8359" w:type="dxa"/>
            <w:gridSpan w:val="2"/>
            <w:tcBorders>
              <w:bottom w:val="single" w:sz="4" w:space="0" w:color="auto"/>
            </w:tcBorders>
            <w:shd w:val="clear" w:color="auto" w:fill="FFFF99"/>
            <w:vAlign w:val="center"/>
          </w:tcPr>
          <w:p w14:paraId="7A566F92" w14:textId="1D4592C8" w:rsidR="00C26AC4" w:rsidRPr="007B704D" w:rsidRDefault="00C26AC4" w:rsidP="00131E9B">
            <w:pPr>
              <w:tabs>
                <w:tab w:val="left" w:pos="2178"/>
              </w:tabs>
              <w:spacing w:before="40" w:after="40"/>
              <w:jc w:val="center"/>
              <w:rPr>
                <w:b/>
                <w:bCs/>
                <w:sz w:val="20"/>
              </w:rPr>
            </w:pPr>
            <w:r w:rsidRPr="007B704D">
              <w:rPr>
                <w:b/>
                <w:bCs/>
                <w:sz w:val="20"/>
              </w:rPr>
              <w:t>Working Group 2: Systems and standards (</w:t>
            </w:r>
            <w:r w:rsidR="00A336BA" w:rsidRPr="007B704D">
              <w:rPr>
                <w:b/>
                <w:bCs/>
                <w:sz w:val="20"/>
              </w:rPr>
              <w:t>2</w:t>
            </w:r>
            <w:r w:rsidRPr="007B704D">
              <w:rPr>
                <w:b/>
                <w:bCs/>
                <w:sz w:val="20"/>
              </w:rPr>
              <w:t xml:space="preserve"> documents)</w:t>
            </w:r>
          </w:p>
        </w:tc>
      </w:tr>
      <w:tr w:rsidR="00C26AC4" w:rsidRPr="007B704D" w14:paraId="75F548FB" w14:textId="77777777" w:rsidTr="00295047">
        <w:trPr>
          <w:jc w:val="center"/>
        </w:trPr>
        <w:tc>
          <w:tcPr>
            <w:tcW w:w="3964" w:type="dxa"/>
            <w:shd w:val="clear" w:color="auto" w:fill="auto"/>
            <w:vAlign w:val="center"/>
          </w:tcPr>
          <w:p w14:paraId="500F4A65" w14:textId="0C774101" w:rsidR="00C26AC4" w:rsidRPr="00295047" w:rsidRDefault="00C26AC4" w:rsidP="00427015">
            <w:pPr>
              <w:tabs>
                <w:tab w:val="left" w:pos="2178"/>
              </w:tabs>
              <w:spacing w:before="20" w:after="20"/>
              <w:rPr>
                <w:b/>
                <w:bCs/>
                <w:sz w:val="20"/>
              </w:rPr>
            </w:pPr>
            <w:r w:rsidRPr="00295047">
              <w:rPr>
                <w:b/>
                <w:bCs/>
                <w:sz w:val="20"/>
              </w:rPr>
              <w:t>Broadband Wireless Access</w:t>
            </w:r>
            <w:r w:rsidR="00295047" w:rsidRPr="00295047">
              <w:rPr>
                <w:b/>
                <w:bCs/>
                <w:sz w:val="20"/>
              </w:rPr>
              <w:t xml:space="preserve"> – </w:t>
            </w:r>
            <w:r w:rsidR="00295047" w:rsidRPr="00295047">
              <w:rPr>
                <w:rStyle w:val="Hyperlink"/>
                <w:rFonts w:eastAsia="SimSun"/>
                <w:b/>
                <w:bCs/>
                <w:color w:val="000000" w:themeColor="text1"/>
                <w:sz w:val="20"/>
              </w:rPr>
              <w:t>Rec. M.2134</w:t>
            </w:r>
          </w:p>
        </w:tc>
        <w:tc>
          <w:tcPr>
            <w:tcW w:w="4395" w:type="dxa"/>
            <w:shd w:val="clear" w:color="auto" w:fill="auto"/>
          </w:tcPr>
          <w:p w14:paraId="75A5D550" w14:textId="7B8E1291" w:rsidR="00C26AC4" w:rsidRPr="007B704D" w:rsidRDefault="002F74B8" w:rsidP="00427015">
            <w:pPr>
              <w:tabs>
                <w:tab w:val="left" w:pos="2178"/>
              </w:tabs>
              <w:spacing w:before="20" w:after="20"/>
              <w:ind w:left="187" w:hanging="187"/>
              <w:rPr>
                <w:iCs/>
                <w:color w:val="000000" w:themeColor="text1"/>
                <w:sz w:val="20"/>
              </w:rPr>
            </w:pPr>
            <w:hyperlink r:id="rId14" w:history="1">
              <w:r w:rsidR="00295047">
                <w:rPr>
                  <w:rStyle w:val="Hyperlink"/>
                  <w:rFonts w:eastAsia="SimSun"/>
                  <w:sz w:val="20"/>
                </w:rPr>
                <w:t>5A/221</w:t>
              </w:r>
            </w:hyperlink>
            <w:r w:rsidR="00C26AC4" w:rsidRPr="007B704D">
              <w:rPr>
                <w:rStyle w:val="Hyperlink"/>
                <w:rFonts w:eastAsia="SimSun"/>
                <w:sz w:val="20"/>
              </w:rPr>
              <w:t xml:space="preserve"> </w:t>
            </w:r>
            <w:hyperlink r:id="rId15" w:history="1">
              <w:r w:rsidR="00C26AC4" w:rsidRPr="007B704D">
                <w:rPr>
                  <w:rStyle w:val="Hyperlink"/>
                  <w:rFonts w:eastAsia="SimSun"/>
                  <w:sz w:val="20"/>
                </w:rPr>
                <w:t>Annex 11</w:t>
              </w:r>
            </w:hyperlink>
            <w:r w:rsidR="00C26AC4" w:rsidRPr="007B704D">
              <w:rPr>
                <w:rStyle w:val="Hyperlink"/>
                <w:rFonts w:eastAsia="SimSun"/>
                <w:sz w:val="20"/>
              </w:rPr>
              <w:t xml:space="preserve"> </w:t>
            </w:r>
            <w:r w:rsidR="00C26AC4" w:rsidRPr="007B704D">
              <w:rPr>
                <w:rStyle w:val="Hyperlink"/>
                <w:rFonts w:eastAsia="SimSun"/>
                <w:color w:val="000000" w:themeColor="text1"/>
                <w:sz w:val="20"/>
              </w:rPr>
              <w:t xml:space="preserve">(WP5A); </w:t>
            </w:r>
            <w:hyperlink r:id="rId16" w:history="1"/>
            <w:hyperlink r:id="rId17" w:history="1"/>
          </w:p>
        </w:tc>
      </w:tr>
      <w:tr w:rsidR="00C26AC4" w:rsidRPr="007B704D" w14:paraId="57461EF2" w14:textId="77777777" w:rsidTr="00295047">
        <w:trPr>
          <w:jc w:val="center"/>
        </w:trPr>
        <w:tc>
          <w:tcPr>
            <w:tcW w:w="3964" w:type="dxa"/>
            <w:shd w:val="clear" w:color="auto" w:fill="auto"/>
            <w:vAlign w:val="center"/>
          </w:tcPr>
          <w:p w14:paraId="08376DAA" w14:textId="56B8A223" w:rsidR="00C26AC4" w:rsidRPr="00295047" w:rsidRDefault="00C26AC4" w:rsidP="00427015">
            <w:pPr>
              <w:tabs>
                <w:tab w:val="left" w:pos="2178"/>
              </w:tabs>
              <w:spacing w:before="20" w:after="20"/>
              <w:rPr>
                <w:b/>
                <w:bCs/>
                <w:sz w:val="20"/>
              </w:rPr>
            </w:pPr>
            <w:r w:rsidRPr="00295047">
              <w:rPr>
                <w:b/>
                <w:bCs/>
                <w:sz w:val="20"/>
              </w:rPr>
              <w:t>Air to Ground</w:t>
            </w:r>
            <w:r w:rsidR="00295047" w:rsidRPr="00295047">
              <w:rPr>
                <w:b/>
                <w:bCs/>
                <w:sz w:val="20"/>
              </w:rPr>
              <w:t xml:space="preserve"> – </w:t>
            </w:r>
            <w:r w:rsidR="00295047" w:rsidRPr="00295047">
              <w:rPr>
                <w:rStyle w:val="Hyperlink"/>
                <w:rFonts w:eastAsia="SimSun"/>
                <w:b/>
                <w:bCs/>
                <w:color w:val="000000" w:themeColor="text1"/>
                <w:sz w:val="20"/>
              </w:rPr>
              <w:t>Rep. M.2282</w:t>
            </w:r>
          </w:p>
        </w:tc>
        <w:tc>
          <w:tcPr>
            <w:tcW w:w="4395" w:type="dxa"/>
            <w:shd w:val="clear" w:color="auto" w:fill="auto"/>
          </w:tcPr>
          <w:p w14:paraId="5176D7EA" w14:textId="2EDFF743" w:rsidR="00C26AC4" w:rsidRPr="007B704D" w:rsidRDefault="00295047" w:rsidP="00427015">
            <w:pPr>
              <w:tabs>
                <w:tab w:val="left" w:pos="2178"/>
              </w:tabs>
              <w:spacing w:before="20" w:after="20"/>
              <w:ind w:left="187" w:hanging="187"/>
              <w:rPr>
                <w:i/>
                <w:color w:val="000000" w:themeColor="text1"/>
                <w:sz w:val="20"/>
              </w:rPr>
            </w:pPr>
            <w:r w:rsidRPr="007B704D">
              <w:rPr>
                <w:rStyle w:val="Hyperlink"/>
                <w:sz w:val="20"/>
              </w:rPr>
              <w:t>5A/359</w:t>
            </w:r>
            <w:r w:rsidR="00C26AC4" w:rsidRPr="007B704D">
              <w:rPr>
                <w:color w:val="0000FF"/>
                <w:sz w:val="20"/>
              </w:rPr>
              <w:t xml:space="preserve"> </w:t>
            </w:r>
            <w:hyperlink r:id="rId18" w:history="1">
              <w:r w:rsidR="00C26AC4" w:rsidRPr="007B704D">
                <w:rPr>
                  <w:color w:val="0000FF"/>
                  <w:sz w:val="20"/>
                </w:rPr>
                <w:t>Annex 17</w:t>
              </w:r>
            </w:hyperlink>
            <w:r w:rsidR="00C26AC4" w:rsidRPr="007B704D">
              <w:rPr>
                <w:color w:val="0000FF"/>
                <w:sz w:val="20"/>
              </w:rPr>
              <w:t xml:space="preserve"> </w:t>
            </w:r>
            <w:r w:rsidR="00C26AC4" w:rsidRPr="007B704D">
              <w:rPr>
                <w:color w:val="000000"/>
                <w:sz w:val="20"/>
              </w:rPr>
              <w:t>(WP5A)</w:t>
            </w:r>
          </w:p>
        </w:tc>
      </w:tr>
    </w:tbl>
    <w:p w14:paraId="381E1C2E" w14:textId="77777777" w:rsidR="00C26AC4" w:rsidRPr="007B704D" w:rsidRDefault="00C26AC4" w:rsidP="00131E9B">
      <w:pPr>
        <w:pStyle w:val="Tablefin"/>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395"/>
      </w:tblGrid>
      <w:tr w:rsidR="00C26AC4" w:rsidRPr="007B704D" w14:paraId="0DD4D4C5" w14:textId="77777777" w:rsidTr="00427015">
        <w:trPr>
          <w:jc w:val="center"/>
        </w:trPr>
        <w:tc>
          <w:tcPr>
            <w:tcW w:w="8359" w:type="dxa"/>
            <w:gridSpan w:val="2"/>
            <w:shd w:val="clear" w:color="auto" w:fill="FFFF99"/>
            <w:vAlign w:val="center"/>
          </w:tcPr>
          <w:p w14:paraId="762BEA9F" w14:textId="63B19565" w:rsidR="00C26AC4" w:rsidRPr="007B704D" w:rsidRDefault="00C26AC4" w:rsidP="00131E9B">
            <w:pPr>
              <w:tabs>
                <w:tab w:val="left" w:pos="2178"/>
              </w:tabs>
              <w:spacing w:before="40" w:after="40"/>
              <w:jc w:val="center"/>
              <w:rPr>
                <w:b/>
                <w:bCs/>
                <w:sz w:val="20"/>
              </w:rPr>
            </w:pPr>
            <w:r w:rsidRPr="007B704D">
              <w:rPr>
                <w:b/>
                <w:bCs/>
                <w:sz w:val="20"/>
              </w:rPr>
              <w:t>Working Group 4: Interference and sharing (</w:t>
            </w:r>
            <w:r w:rsidR="00C714AD">
              <w:rPr>
                <w:b/>
                <w:bCs/>
                <w:sz w:val="20"/>
              </w:rPr>
              <w:t>3</w:t>
            </w:r>
            <w:r w:rsidR="00C714AD" w:rsidRPr="007B704D">
              <w:rPr>
                <w:b/>
                <w:bCs/>
                <w:sz w:val="20"/>
              </w:rPr>
              <w:t xml:space="preserve"> </w:t>
            </w:r>
            <w:r w:rsidRPr="007B704D">
              <w:rPr>
                <w:b/>
                <w:bCs/>
                <w:sz w:val="20"/>
              </w:rPr>
              <w:t>document)</w:t>
            </w:r>
          </w:p>
        </w:tc>
      </w:tr>
      <w:tr w:rsidR="00A336BA" w:rsidRPr="007B704D" w14:paraId="3FC3583A" w14:textId="77777777" w:rsidTr="00C431C3">
        <w:trPr>
          <w:jc w:val="center"/>
        </w:trPr>
        <w:tc>
          <w:tcPr>
            <w:tcW w:w="3964" w:type="dxa"/>
            <w:shd w:val="clear" w:color="auto" w:fill="auto"/>
          </w:tcPr>
          <w:p w14:paraId="20B25A6C" w14:textId="2F014449" w:rsidR="00A336BA" w:rsidRPr="007B704D" w:rsidRDefault="007B704D" w:rsidP="00427015">
            <w:pPr>
              <w:tabs>
                <w:tab w:val="left" w:pos="2178"/>
              </w:tabs>
              <w:spacing w:before="20" w:after="20"/>
              <w:rPr>
                <w:b/>
                <w:bCs/>
                <w:sz w:val="20"/>
              </w:rPr>
            </w:pPr>
            <w:r w:rsidRPr="007B704D">
              <w:rPr>
                <w:b/>
                <w:bCs/>
                <w:sz w:val="20"/>
              </w:rPr>
              <w:t>Re</w:t>
            </w:r>
            <w:r>
              <w:rPr>
                <w:b/>
                <w:bCs/>
                <w:sz w:val="20"/>
              </w:rPr>
              <w:t>p</w:t>
            </w:r>
            <w:r w:rsidRPr="007B704D">
              <w:rPr>
                <w:b/>
                <w:bCs/>
                <w:sz w:val="20"/>
              </w:rPr>
              <w:t xml:space="preserve">. ITU-R </w:t>
            </w:r>
            <w:r w:rsidR="00A336BA" w:rsidRPr="007B704D">
              <w:rPr>
                <w:b/>
                <w:bCs/>
                <w:sz w:val="20"/>
              </w:rPr>
              <w:t>M.2116</w:t>
            </w:r>
          </w:p>
        </w:tc>
        <w:tc>
          <w:tcPr>
            <w:tcW w:w="4395" w:type="dxa"/>
            <w:shd w:val="clear" w:color="auto" w:fill="auto"/>
          </w:tcPr>
          <w:p w14:paraId="7543A950" w14:textId="0BBCEF1D" w:rsidR="00A336BA" w:rsidRPr="007B704D" w:rsidRDefault="00A336BA" w:rsidP="00427015">
            <w:pPr>
              <w:tabs>
                <w:tab w:val="left" w:pos="2178"/>
              </w:tabs>
              <w:spacing w:before="20" w:after="20"/>
              <w:rPr>
                <w:sz w:val="20"/>
              </w:rPr>
            </w:pPr>
            <w:r w:rsidRPr="007B704D">
              <w:rPr>
                <w:rStyle w:val="Hyperlink"/>
                <w:sz w:val="20"/>
              </w:rPr>
              <w:t>5A/359 Annex 19 (WP5A)</w:t>
            </w:r>
          </w:p>
        </w:tc>
      </w:tr>
      <w:tr w:rsidR="00C714AD" w:rsidRPr="007B704D" w14:paraId="7B4A92D6" w14:textId="77777777" w:rsidTr="00295047">
        <w:trPr>
          <w:jc w:val="center"/>
        </w:trPr>
        <w:tc>
          <w:tcPr>
            <w:tcW w:w="3964" w:type="dxa"/>
            <w:tcBorders>
              <w:bottom w:val="single" w:sz="4" w:space="0" w:color="auto"/>
            </w:tcBorders>
            <w:shd w:val="clear" w:color="auto" w:fill="auto"/>
          </w:tcPr>
          <w:p w14:paraId="3BFB4A67" w14:textId="48E16A5B" w:rsidR="00C714AD" w:rsidRPr="007B704D" w:rsidRDefault="00C714AD" w:rsidP="00427015">
            <w:pPr>
              <w:tabs>
                <w:tab w:val="left" w:pos="2178"/>
              </w:tabs>
              <w:spacing w:before="20" w:after="20"/>
              <w:rPr>
                <w:b/>
                <w:bCs/>
                <w:sz w:val="20"/>
              </w:rPr>
            </w:pPr>
            <w:proofErr w:type="gramStart"/>
            <w:r w:rsidRPr="00C714AD">
              <w:rPr>
                <w:b/>
                <w:bCs/>
                <w:sz w:val="20"/>
              </w:rPr>
              <w:t>EESS(</w:t>
            </w:r>
            <w:proofErr w:type="gramEnd"/>
            <w:r w:rsidRPr="00C714AD">
              <w:rPr>
                <w:b/>
                <w:bCs/>
                <w:sz w:val="20"/>
              </w:rPr>
              <w:t>passive) in the 6 GHz range</w:t>
            </w:r>
          </w:p>
        </w:tc>
        <w:tc>
          <w:tcPr>
            <w:tcW w:w="4395" w:type="dxa"/>
            <w:tcBorders>
              <w:bottom w:val="single" w:sz="4" w:space="0" w:color="auto"/>
            </w:tcBorders>
            <w:shd w:val="clear" w:color="auto" w:fill="auto"/>
          </w:tcPr>
          <w:p w14:paraId="32622C4F" w14:textId="75E80554" w:rsidR="00C714AD" w:rsidRPr="007B704D" w:rsidRDefault="00C714AD" w:rsidP="00427015">
            <w:pPr>
              <w:tabs>
                <w:tab w:val="left" w:pos="2178"/>
              </w:tabs>
              <w:spacing w:before="20" w:after="20"/>
              <w:rPr>
                <w:rStyle w:val="Hyperlink"/>
                <w:sz w:val="20"/>
              </w:rPr>
            </w:pPr>
            <w:r w:rsidRPr="00C714AD">
              <w:rPr>
                <w:rStyle w:val="Hyperlink"/>
                <w:sz w:val="20"/>
              </w:rPr>
              <w:t>5A/529</w:t>
            </w:r>
            <w:r w:rsidRPr="00D91AB4">
              <w:rPr>
                <w:rStyle w:val="Hyperlink"/>
                <w:color w:val="000000" w:themeColor="text1"/>
                <w:sz w:val="20"/>
              </w:rPr>
              <w:t xml:space="preserve"> (WP7C); </w:t>
            </w:r>
            <w:r w:rsidRPr="00C714AD">
              <w:rPr>
                <w:rStyle w:val="Hyperlink"/>
                <w:sz w:val="20"/>
              </w:rPr>
              <w:t>5A/555</w:t>
            </w:r>
            <w:r w:rsidRPr="00D91AB4">
              <w:rPr>
                <w:rStyle w:val="Hyperlink"/>
                <w:color w:val="000000" w:themeColor="text1"/>
                <w:sz w:val="20"/>
              </w:rPr>
              <w:t xml:space="preserve"> (France)</w:t>
            </w:r>
          </w:p>
        </w:tc>
      </w:tr>
    </w:tbl>
    <w:p w14:paraId="5C56BE85" w14:textId="77777777" w:rsidR="00C26AC4" w:rsidRPr="007B704D" w:rsidRDefault="00C26AC4" w:rsidP="00131E9B">
      <w:pPr>
        <w:pStyle w:val="Tablefin"/>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395"/>
      </w:tblGrid>
      <w:tr w:rsidR="00C26AC4" w:rsidRPr="007B704D" w14:paraId="2411B7E8" w14:textId="77777777" w:rsidTr="00427015">
        <w:trPr>
          <w:jc w:val="center"/>
        </w:trPr>
        <w:tc>
          <w:tcPr>
            <w:tcW w:w="8359" w:type="dxa"/>
            <w:gridSpan w:val="2"/>
            <w:shd w:val="clear" w:color="auto" w:fill="FFFF99"/>
            <w:vAlign w:val="center"/>
          </w:tcPr>
          <w:p w14:paraId="06D7E8FC" w14:textId="6D1AA102" w:rsidR="00C26AC4" w:rsidRPr="007B704D" w:rsidRDefault="00C26AC4" w:rsidP="00131E9B">
            <w:pPr>
              <w:tabs>
                <w:tab w:val="left" w:pos="2178"/>
              </w:tabs>
              <w:spacing w:before="40" w:after="40"/>
              <w:jc w:val="center"/>
              <w:rPr>
                <w:b/>
                <w:bCs/>
                <w:sz w:val="20"/>
              </w:rPr>
            </w:pPr>
            <w:r w:rsidRPr="007B704D">
              <w:rPr>
                <w:b/>
                <w:bCs/>
                <w:sz w:val="20"/>
              </w:rPr>
              <w:t>Working Group 5: New Technologies (</w:t>
            </w:r>
            <w:r w:rsidR="00C64308">
              <w:rPr>
                <w:b/>
                <w:bCs/>
                <w:sz w:val="20"/>
              </w:rPr>
              <w:t xml:space="preserve">5 </w:t>
            </w:r>
            <w:r w:rsidRPr="007B704D">
              <w:rPr>
                <w:b/>
                <w:bCs/>
                <w:sz w:val="20"/>
              </w:rPr>
              <w:t>document</w:t>
            </w:r>
            <w:r w:rsidR="00B52222">
              <w:rPr>
                <w:b/>
                <w:bCs/>
                <w:sz w:val="20"/>
              </w:rPr>
              <w:t>s</w:t>
            </w:r>
            <w:r w:rsidRPr="007B704D">
              <w:rPr>
                <w:b/>
                <w:bCs/>
                <w:sz w:val="20"/>
              </w:rPr>
              <w:t>)</w:t>
            </w:r>
          </w:p>
        </w:tc>
      </w:tr>
      <w:tr w:rsidR="00C26AC4" w:rsidRPr="007B704D" w14:paraId="6862E374" w14:textId="77777777" w:rsidTr="00295047">
        <w:trPr>
          <w:trHeight w:val="20"/>
          <w:jc w:val="center"/>
        </w:trPr>
        <w:tc>
          <w:tcPr>
            <w:tcW w:w="3964" w:type="dxa"/>
            <w:shd w:val="clear" w:color="auto" w:fill="auto"/>
            <w:vAlign w:val="center"/>
          </w:tcPr>
          <w:p w14:paraId="56C90723" w14:textId="77777777" w:rsidR="00C26AC4" w:rsidRPr="007B704D" w:rsidRDefault="00C26AC4" w:rsidP="00427015">
            <w:pPr>
              <w:tabs>
                <w:tab w:val="left" w:pos="2178"/>
              </w:tabs>
              <w:spacing w:before="20" w:after="20"/>
              <w:rPr>
                <w:b/>
                <w:bCs/>
                <w:sz w:val="20"/>
              </w:rPr>
            </w:pPr>
            <w:r w:rsidRPr="007B704D">
              <w:rPr>
                <w:b/>
                <w:bCs/>
                <w:sz w:val="20"/>
              </w:rPr>
              <w:t>Rec. ITU-R M.2121</w:t>
            </w:r>
          </w:p>
        </w:tc>
        <w:tc>
          <w:tcPr>
            <w:tcW w:w="4395" w:type="dxa"/>
            <w:shd w:val="clear" w:color="auto" w:fill="auto"/>
            <w:vAlign w:val="center"/>
          </w:tcPr>
          <w:p w14:paraId="7923AAF8" w14:textId="65363801" w:rsidR="00C26AC4" w:rsidRPr="00C64308" w:rsidRDefault="00295047" w:rsidP="00427015">
            <w:pPr>
              <w:tabs>
                <w:tab w:val="clear" w:pos="1134"/>
                <w:tab w:val="clear" w:pos="1871"/>
                <w:tab w:val="clear" w:pos="2268"/>
                <w:tab w:val="left" w:pos="2835"/>
                <w:tab w:val="left" w:pos="3345"/>
              </w:tabs>
              <w:spacing w:before="20" w:after="20"/>
              <w:ind w:left="426" w:hanging="426"/>
              <w:rPr>
                <w:sz w:val="20"/>
              </w:rPr>
            </w:pPr>
            <w:r w:rsidRPr="00C64308">
              <w:rPr>
                <w:rStyle w:val="Hyperlink"/>
                <w:sz w:val="20"/>
              </w:rPr>
              <w:t>5A/359</w:t>
            </w:r>
            <w:r w:rsidR="00C26AC4" w:rsidRPr="00C64308">
              <w:rPr>
                <w:color w:val="0000FF"/>
                <w:sz w:val="20"/>
              </w:rPr>
              <w:t xml:space="preserve"> </w:t>
            </w:r>
            <w:hyperlink r:id="rId19" w:history="1">
              <w:r w:rsidR="00C26AC4" w:rsidRPr="00C64308">
                <w:rPr>
                  <w:color w:val="0000FF"/>
                  <w:sz w:val="20"/>
                </w:rPr>
                <w:t>Annex 25</w:t>
              </w:r>
            </w:hyperlink>
            <w:r w:rsidR="00C26AC4" w:rsidRPr="00C64308">
              <w:rPr>
                <w:color w:val="0000FF"/>
                <w:sz w:val="20"/>
              </w:rPr>
              <w:t xml:space="preserve"> </w:t>
            </w:r>
            <w:r w:rsidR="00C26AC4" w:rsidRPr="00C64308">
              <w:rPr>
                <w:color w:val="000000"/>
                <w:sz w:val="20"/>
              </w:rPr>
              <w:t>(WP5A)</w:t>
            </w:r>
          </w:p>
        </w:tc>
      </w:tr>
      <w:tr w:rsidR="007B704D" w:rsidRPr="007B704D" w14:paraId="460D3438" w14:textId="77777777" w:rsidTr="00295047">
        <w:trPr>
          <w:trHeight w:val="20"/>
          <w:jc w:val="center"/>
        </w:trPr>
        <w:tc>
          <w:tcPr>
            <w:tcW w:w="3964" w:type="dxa"/>
            <w:shd w:val="clear" w:color="auto" w:fill="auto"/>
            <w:vAlign w:val="center"/>
          </w:tcPr>
          <w:p w14:paraId="40D099DA" w14:textId="403804FF" w:rsidR="007B704D" w:rsidRPr="007B704D" w:rsidRDefault="007B704D" w:rsidP="00427015">
            <w:pPr>
              <w:tabs>
                <w:tab w:val="left" w:pos="2178"/>
              </w:tabs>
              <w:spacing w:before="20" w:after="20"/>
              <w:rPr>
                <w:b/>
                <w:bCs/>
                <w:sz w:val="20"/>
              </w:rPr>
            </w:pPr>
            <w:r w:rsidRPr="007B704D">
              <w:rPr>
                <w:b/>
                <w:bCs/>
                <w:sz w:val="20"/>
              </w:rPr>
              <w:t>Re</w:t>
            </w:r>
            <w:r>
              <w:rPr>
                <w:b/>
                <w:bCs/>
                <w:sz w:val="20"/>
              </w:rPr>
              <w:t>p</w:t>
            </w:r>
            <w:r w:rsidRPr="007B704D">
              <w:rPr>
                <w:b/>
                <w:bCs/>
                <w:sz w:val="20"/>
              </w:rPr>
              <w:t>. ITU-R M.2</w:t>
            </w:r>
            <w:r>
              <w:rPr>
                <w:b/>
                <w:bCs/>
                <w:sz w:val="20"/>
              </w:rPr>
              <w:t>444</w:t>
            </w:r>
          </w:p>
        </w:tc>
        <w:tc>
          <w:tcPr>
            <w:tcW w:w="4395" w:type="dxa"/>
            <w:shd w:val="clear" w:color="auto" w:fill="auto"/>
            <w:vAlign w:val="center"/>
          </w:tcPr>
          <w:p w14:paraId="1DAB0C8D" w14:textId="7179F739" w:rsidR="007B704D" w:rsidRPr="00C64308" w:rsidRDefault="002F74B8" w:rsidP="00427015">
            <w:pPr>
              <w:tabs>
                <w:tab w:val="clear" w:pos="1134"/>
                <w:tab w:val="clear" w:pos="1871"/>
                <w:tab w:val="clear" w:pos="2268"/>
                <w:tab w:val="left" w:pos="2835"/>
                <w:tab w:val="left" w:pos="3345"/>
              </w:tabs>
              <w:spacing w:before="20" w:after="20"/>
              <w:ind w:left="426" w:hanging="426"/>
              <w:rPr>
                <w:sz w:val="20"/>
              </w:rPr>
            </w:pPr>
            <w:hyperlink r:id="rId20" w:history="1">
              <w:r w:rsidR="007B704D" w:rsidRPr="00C64308">
                <w:rPr>
                  <w:color w:val="0000FF"/>
                  <w:sz w:val="20"/>
                  <w:lang w:val="en-CA" w:eastAsia="zh-CN"/>
                </w:rPr>
                <w:t>5A/491</w:t>
              </w:r>
            </w:hyperlink>
            <w:r w:rsidR="007B704D" w:rsidRPr="00C64308">
              <w:rPr>
                <w:color w:val="0000FF"/>
                <w:sz w:val="20"/>
                <w:lang w:val="en-CA" w:eastAsia="zh-CN"/>
              </w:rPr>
              <w:t xml:space="preserve"> </w:t>
            </w:r>
            <w:hyperlink r:id="rId21" w:history="1">
              <w:r w:rsidR="007B704D" w:rsidRPr="00C64308">
                <w:rPr>
                  <w:color w:val="0000FF"/>
                  <w:sz w:val="20"/>
                  <w:lang w:val="en-CA"/>
                </w:rPr>
                <w:t>Annex 24</w:t>
              </w:r>
            </w:hyperlink>
            <w:r w:rsidR="007B704D" w:rsidRPr="00C64308">
              <w:rPr>
                <w:color w:val="0000FF"/>
                <w:sz w:val="20"/>
              </w:rPr>
              <w:t xml:space="preserve"> </w:t>
            </w:r>
            <w:r w:rsidR="007B704D" w:rsidRPr="00C64308">
              <w:rPr>
                <w:color w:val="000000"/>
                <w:sz w:val="20"/>
              </w:rPr>
              <w:t>(WP5A)</w:t>
            </w:r>
          </w:p>
        </w:tc>
      </w:tr>
      <w:tr w:rsidR="007B704D" w:rsidRPr="007B704D" w14:paraId="3EC5C753" w14:textId="77777777" w:rsidTr="00295047">
        <w:trPr>
          <w:trHeight w:val="20"/>
          <w:jc w:val="center"/>
        </w:trPr>
        <w:tc>
          <w:tcPr>
            <w:tcW w:w="3964" w:type="dxa"/>
            <w:shd w:val="clear" w:color="auto" w:fill="auto"/>
            <w:vAlign w:val="center"/>
          </w:tcPr>
          <w:p w14:paraId="2506C0A1" w14:textId="5B81D2A3" w:rsidR="007B704D" w:rsidRPr="007B704D" w:rsidRDefault="007B704D" w:rsidP="00427015">
            <w:pPr>
              <w:tabs>
                <w:tab w:val="left" w:pos="2178"/>
              </w:tabs>
              <w:spacing w:before="20" w:after="20"/>
              <w:rPr>
                <w:b/>
                <w:bCs/>
                <w:sz w:val="20"/>
              </w:rPr>
            </w:pPr>
            <w:r w:rsidRPr="007B704D">
              <w:rPr>
                <w:b/>
                <w:bCs/>
                <w:sz w:val="20"/>
              </w:rPr>
              <w:t>Re</w:t>
            </w:r>
            <w:r>
              <w:rPr>
                <w:b/>
                <w:bCs/>
                <w:sz w:val="20"/>
              </w:rPr>
              <w:t>p</w:t>
            </w:r>
            <w:r w:rsidRPr="007B704D">
              <w:rPr>
                <w:b/>
                <w:bCs/>
                <w:sz w:val="20"/>
              </w:rPr>
              <w:t>. ITU-R M.2</w:t>
            </w:r>
            <w:r>
              <w:rPr>
                <w:b/>
                <w:bCs/>
                <w:sz w:val="20"/>
              </w:rPr>
              <w:t>479</w:t>
            </w:r>
          </w:p>
        </w:tc>
        <w:tc>
          <w:tcPr>
            <w:tcW w:w="4395" w:type="dxa"/>
            <w:shd w:val="clear" w:color="auto" w:fill="auto"/>
            <w:vAlign w:val="center"/>
          </w:tcPr>
          <w:p w14:paraId="0F18A02E" w14:textId="7D48A99F" w:rsidR="007B704D" w:rsidRPr="00C64308" w:rsidRDefault="002F74B8" w:rsidP="00427015">
            <w:pPr>
              <w:tabs>
                <w:tab w:val="clear" w:pos="1134"/>
                <w:tab w:val="clear" w:pos="1871"/>
                <w:tab w:val="clear" w:pos="2268"/>
                <w:tab w:val="left" w:pos="2835"/>
                <w:tab w:val="left" w:pos="3345"/>
              </w:tabs>
              <w:spacing w:before="20" w:after="20"/>
              <w:ind w:left="426" w:hanging="426"/>
              <w:rPr>
                <w:sz w:val="20"/>
              </w:rPr>
            </w:pPr>
            <w:hyperlink r:id="rId22" w:history="1">
              <w:r w:rsidR="007B704D" w:rsidRPr="00C64308">
                <w:rPr>
                  <w:color w:val="0000FF"/>
                  <w:sz w:val="20"/>
                  <w:lang w:val="en-CA" w:eastAsia="zh-CN"/>
                </w:rPr>
                <w:t>5A/491</w:t>
              </w:r>
            </w:hyperlink>
            <w:r w:rsidR="007B704D" w:rsidRPr="00C64308">
              <w:rPr>
                <w:color w:val="0000FF"/>
                <w:sz w:val="20"/>
                <w:lang w:val="en-CA" w:eastAsia="zh-CN"/>
              </w:rPr>
              <w:t xml:space="preserve"> </w:t>
            </w:r>
            <w:hyperlink r:id="rId23" w:history="1">
              <w:r w:rsidR="007B704D" w:rsidRPr="00C64308">
                <w:rPr>
                  <w:color w:val="0000FF"/>
                  <w:sz w:val="20"/>
                  <w:lang w:val="en-CA"/>
                </w:rPr>
                <w:t>Annex 25</w:t>
              </w:r>
            </w:hyperlink>
            <w:r w:rsidR="007B704D" w:rsidRPr="00C64308">
              <w:rPr>
                <w:color w:val="0000FF"/>
                <w:sz w:val="20"/>
              </w:rPr>
              <w:t xml:space="preserve"> </w:t>
            </w:r>
            <w:r w:rsidR="007B704D" w:rsidRPr="00C64308">
              <w:rPr>
                <w:color w:val="000000"/>
                <w:sz w:val="20"/>
              </w:rPr>
              <w:t>(WP5A)</w:t>
            </w:r>
          </w:p>
        </w:tc>
      </w:tr>
      <w:tr w:rsidR="007B704D" w:rsidRPr="007B704D" w14:paraId="31B69D7F" w14:textId="77777777" w:rsidTr="00295047">
        <w:trPr>
          <w:trHeight w:val="20"/>
          <w:jc w:val="center"/>
        </w:trPr>
        <w:tc>
          <w:tcPr>
            <w:tcW w:w="3964" w:type="dxa"/>
            <w:shd w:val="clear" w:color="auto" w:fill="auto"/>
            <w:vAlign w:val="center"/>
          </w:tcPr>
          <w:p w14:paraId="447C80FC" w14:textId="4CCF3E9C" w:rsidR="007B704D" w:rsidRPr="007B704D" w:rsidRDefault="007B704D" w:rsidP="00427015">
            <w:pPr>
              <w:tabs>
                <w:tab w:val="left" w:pos="2178"/>
              </w:tabs>
              <w:spacing w:before="20" w:after="20"/>
              <w:rPr>
                <w:b/>
                <w:bCs/>
                <w:sz w:val="20"/>
              </w:rPr>
            </w:pPr>
            <w:r>
              <w:rPr>
                <w:b/>
                <w:bCs/>
                <w:sz w:val="20"/>
              </w:rPr>
              <w:t>LMS spectrum needs above 275 GHz</w:t>
            </w:r>
          </w:p>
        </w:tc>
        <w:tc>
          <w:tcPr>
            <w:tcW w:w="4395" w:type="dxa"/>
            <w:shd w:val="clear" w:color="auto" w:fill="auto"/>
            <w:vAlign w:val="center"/>
          </w:tcPr>
          <w:p w14:paraId="776D2879" w14:textId="1D34F7B7" w:rsidR="007B704D" w:rsidRPr="00C64308" w:rsidRDefault="002F74B8" w:rsidP="00427015">
            <w:pPr>
              <w:tabs>
                <w:tab w:val="clear" w:pos="1134"/>
                <w:tab w:val="clear" w:pos="1871"/>
                <w:tab w:val="clear" w:pos="2268"/>
                <w:tab w:val="left" w:pos="2835"/>
                <w:tab w:val="left" w:pos="3345"/>
              </w:tabs>
              <w:spacing w:before="20" w:after="20"/>
              <w:ind w:left="426" w:hanging="426"/>
              <w:rPr>
                <w:sz w:val="20"/>
              </w:rPr>
            </w:pPr>
            <w:hyperlink r:id="rId24" w:history="1">
              <w:r w:rsidR="007B704D" w:rsidRPr="00C64308">
                <w:rPr>
                  <w:color w:val="0000FF"/>
                  <w:sz w:val="20"/>
                  <w:lang w:val="en-CA" w:eastAsia="zh-CN"/>
                </w:rPr>
                <w:t>5A/491</w:t>
              </w:r>
            </w:hyperlink>
            <w:r w:rsidR="007B704D" w:rsidRPr="00C64308">
              <w:rPr>
                <w:color w:val="0000FF"/>
                <w:sz w:val="20"/>
                <w:lang w:val="en-CA" w:eastAsia="zh-CN"/>
              </w:rPr>
              <w:t xml:space="preserve"> </w:t>
            </w:r>
            <w:hyperlink r:id="rId25" w:history="1">
              <w:r w:rsidR="007B704D" w:rsidRPr="00C64308">
                <w:rPr>
                  <w:color w:val="0000FF"/>
                  <w:sz w:val="20"/>
                  <w:lang w:val="en-CA"/>
                </w:rPr>
                <w:t>Annex 27</w:t>
              </w:r>
            </w:hyperlink>
            <w:r w:rsidR="007B704D" w:rsidRPr="00C64308">
              <w:rPr>
                <w:color w:val="0000FF"/>
                <w:sz w:val="20"/>
              </w:rPr>
              <w:t xml:space="preserve"> </w:t>
            </w:r>
            <w:r w:rsidR="007B704D" w:rsidRPr="00C64308">
              <w:rPr>
                <w:color w:val="000000"/>
                <w:sz w:val="20"/>
              </w:rPr>
              <w:t>(WP5A)</w:t>
            </w:r>
          </w:p>
        </w:tc>
      </w:tr>
      <w:tr w:rsidR="00C64308" w:rsidRPr="007B704D" w14:paraId="138604E8" w14:textId="77777777" w:rsidTr="00295047">
        <w:trPr>
          <w:trHeight w:val="20"/>
          <w:jc w:val="center"/>
        </w:trPr>
        <w:tc>
          <w:tcPr>
            <w:tcW w:w="3964" w:type="dxa"/>
            <w:shd w:val="clear" w:color="auto" w:fill="auto"/>
            <w:vAlign w:val="center"/>
          </w:tcPr>
          <w:p w14:paraId="2A2F40B2" w14:textId="2A3DC83E" w:rsidR="00C64308" w:rsidRPr="00C64308" w:rsidRDefault="00C64308" w:rsidP="00C64308">
            <w:pPr>
              <w:tabs>
                <w:tab w:val="left" w:pos="2178"/>
              </w:tabs>
              <w:spacing w:before="20" w:after="20"/>
              <w:rPr>
                <w:b/>
                <w:bCs/>
                <w:sz w:val="20"/>
              </w:rPr>
            </w:pPr>
            <w:r w:rsidRPr="00C64308">
              <w:rPr>
                <w:b/>
                <w:bCs/>
                <w:sz w:val="20"/>
                <w:lang w:eastAsia="ja-JP"/>
              </w:rPr>
              <w:t>Rep. ITU-R M.1307</w:t>
            </w:r>
          </w:p>
        </w:tc>
        <w:tc>
          <w:tcPr>
            <w:tcW w:w="4395" w:type="dxa"/>
            <w:shd w:val="clear" w:color="auto" w:fill="auto"/>
            <w:vAlign w:val="center"/>
          </w:tcPr>
          <w:p w14:paraId="71D1AA7A" w14:textId="431DE74E" w:rsidR="00C64308" w:rsidRPr="00C64308" w:rsidRDefault="002F74B8" w:rsidP="00C64308">
            <w:pPr>
              <w:tabs>
                <w:tab w:val="clear" w:pos="1134"/>
                <w:tab w:val="clear" w:pos="1871"/>
                <w:tab w:val="clear" w:pos="2268"/>
                <w:tab w:val="left" w:pos="2835"/>
                <w:tab w:val="left" w:pos="3345"/>
              </w:tabs>
              <w:spacing w:before="20" w:after="20"/>
              <w:ind w:left="426" w:hanging="426"/>
              <w:rPr>
                <w:sz w:val="20"/>
              </w:rPr>
            </w:pPr>
            <w:hyperlink r:id="rId26" w:history="1">
              <w:r w:rsidR="00C64308" w:rsidRPr="00C64308">
                <w:rPr>
                  <w:rStyle w:val="Hyperlink"/>
                  <w:sz w:val="20"/>
                  <w:lang w:eastAsia="ja-JP"/>
                </w:rPr>
                <w:t>5A/571</w:t>
              </w:r>
            </w:hyperlink>
            <w:r w:rsidR="00C64308" w:rsidRPr="00C64308">
              <w:rPr>
                <w:sz w:val="20"/>
                <w:lang w:eastAsia="ja-JP"/>
              </w:rPr>
              <w:t xml:space="preserve"> (Japan)</w:t>
            </w:r>
          </w:p>
        </w:tc>
      </w:tr>
    </w:tbl>
    <w:p w14:paraId="34BCC09E" w14:textId="77777777" w:rsidR="00C26AC4" w:rsidRPr="007B704D" w:rsidRDefault="00C26AC4" w:rsidP="00131E9B">
      <w:pPr>
        <w:pStyle w:val="Tablefin"/>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C26AC4" w:rsidRPr="007B704D" w14:paraId="6474AB0C" w14:textId="77777777" w:rsidTr="00427015">
        <w:trPr>
          <w:jc w:val="center"/>
        </w:trPr>
        <w:tc>
          <w:tcPr>
            <w:tcW w:w="8359" w:type="dxa"/>
            <w:shd w:val="clear" w:color="auto" w:fill="FFFF99"/>
            <w:vAlign w:val="center"/>
          </w:tcPr>
          <w:p w14:paraId="48364151" w14:textId="16FF13B6" w:rsidR="00C26AC4" w:rsidRPr="007B704D" w:rsidRDefault="00C26AC4" w:rsidP="00131E9B">
            <w:pPr>
              <w:tabs>
                <w:tab w:val="left" w:pos="2178"/>
              </w:tabs>
              <w:spacing w:before="40" w:after="40"/>
              <w:jc w:val="center"/>
              <w:rPr>
                <w:sz w:val="20"/>
                <w:highlight w:val="yellow"/>
              </w:rPr>
            </w:pPr>
            <w:r w:rsidRPr="007B704D">
              <w:rPr>
                <w:b/>
                <w:bCs/>
                <w:sz w:val="20"/>
              </w:rPr>
              <w:t>Ad Hoc WG5A/5C: Topic 9.1c</w:t>
            </w:r>
            <w:r w:rsidR="00131E9B" w:rsidRPr="007B704D">
              <w:rPr>
                <w:b/>
                <w:bCs/>
                <w:sz w:val="20"/>
              </w:rPr>
              <w:t>)</w:t>
            </w:r>
            <w:r w:rsidRPr="007B704D">
              <w:rPr>
                <w:b/>
                <w:bCs/>
                <w:sz w:val="20"/>
              </w:rPr>
              <w:t xml:space="preserve"> (</w:t>
            </w:r>
            <w:r w:rsidR="007462A8" w:rsidRPr="007B704D">
              <w:rPr>
                <w:b/>
                <w:bCs/>
                <w:sz w:val="20"/>
              </w:rPr>
              <w:t>1</w:t>
            </w:r>
            <w:r w:rsidR="008107AF">
              <w:rPr>
                <w:b/>
                <w:bCs/>
                <w:sz w:val="20"/>
              </w:rPr>
              <w:t>5</w:t>
            </w:r>
            <w:r w:rsidRPr="007B704D">
              <w:rPr>
                <w:b/>
                <w:bCs/>
                <w:sz w:val="20"/>
              </w:rPr>
              <w:t xml:space="preserve"> documents)</w:t>
            </w:r>
          </w:p>
        </w:tc>
      </w:tr>
      <w:tr w:rsidR="00A336BA" w:rsidRPr="007B704D" w14:paraId="1DCB8C6D" w14:textId="77777777" w:rsidTr="00427015">
        <w:trPr>
          <w:jc w:val="center"/>
        </w:trPr>
        <w:tc>
          <w:tcPr>
            <w:tcW w:w="8359" w:type="dxa"/>
          </w:tcPr>
          <w:p w14:paraId="359E87C6" w14:textId="17F9AD6C" w:rsidR="00A336BA" w:rsidRPr="007B704D" w:rsidRDefault="002F74B8" w:rsidP="0080466C">
            <w:pPr>
              <w:pStyle w:val="Tablefin"/>
              <w:spacing w:before="40" w:after="40"/>
            </w:pPr>
            <w:hyperlink r:id="rId27" w:history="1">
              <w:r w:rsidR="00295047">
                <w:rPr>
                  <w:rStyle w:val="Hyperlink"/>
                  <w:rFonts w:eastAsia="SimSun"/>
                </w:rPr>
                <w:t>5A/221</w:t>
              </w:r>
            </w:hyperlink>
            <w:r w:rsidR="00295047" w:rsidRPr="007B704D">
              <w:rPr>
                <w:rStyle w:val="Hyperlink"/>
                <w:rFonts w:eastAsia="SimSun"/>
              </w:rPr>
              <w:t xml:space="preserve"> </w:t>
            </w:r>
            <w:hyperlink r:id="rId28" w:history="1">
              <w:r w:rsidR="00295047">
                <w:rPr>
                  <w:rStyle w:val="Hyperlink"/>
                  <w:rFonts w:eastAsia="SimSun"/>
                </w:rPr>
                <w:t>Annex 18</w:t>
              </w:r>
            </w:hyperlink>
            <w:r w:rsidR="007462A8" w:rsidRPr="007B704D">
              <w:rPr>
                <w:lang w:val="en-CA"/>
              </w:rPr>
              <w:t xml:space="preserve"> (WP5A)</w:t>
            </w:r>
            <w:r w:rsidR="00A336BA" w:rsidRPr="007B704D">
              <w:rPr>
                <w:lang w:val="en-CA"/>
              </w:rPr>
              <w:t xml:space="preserve">; </w:t>
            </w:r>
            <w:hyperlink r:id="rId29" w:history="1">
              <w:r w:rsidR="00A336BA" w:rsidRPr="00FD7CE0">
                <w:rPr>
                  <w:rStyle w:val="Hyperlink"/>
                  <w:lang w:val="en-CA"/>
                </w:rPr>
                <w:t>5A/</w:t>
              </w:r>
              <w:r w:rsidR="00A336BA" w:rsidRPr="00FD7CE0">
                <w:rPr>
                  <w:rStyle w:val="Hyperlink"/>
                </w:rPr>
                <w:t>271</w:t>
              </w:r>
            </w:hyperlink>
            <w:r w:rsidR="00A336BA" w:rsidRPr="007B704D">
              <w:t xml:space="preserve"> (USA); </w:t>
            </w:r>
            <w:hyperlink r:id="rId30" w:history="1">
              <w:r w:rsidR="00B52222" w:rsidRPr="00FD7CE0">
                <w:rPr>
                  <w:rStyle w:val="Hyperlink"/>
                  <w:lang w:val="en-CA"/>
                </w:rPr>
                <w:t>5A/</w:t>
              </w:r>
              <w:r w:rsidR="00A336BA" w:rsidRPr="00FD7CE0">
                <w:rPr>
                  <w:rStyle w:val="Hyperlink"/>
                </w:rPr>
                <w:t>307</w:t>
              </w:r>
            </w:hyperlink>
            <w:r w:rsidR="00A336BA" w:rsidRPr="007B704D">
              <w:t xml:space="preserve"> (China), </w:t>
            </w:r>
            <w:hyperlink r:id="rId31" w:history="1">
              <w:r w:rsidR="00B52222" w:rsidRPr="001B19D6">
                <w:rPr>
                  <w:rStyle w:val="Hyperlink"/>
                  <w:lang w:val="en-CA"/>
                </w:rPr>
                <w:t>5A/</w:t>
              </w:r>
              <w:r w:rsidR="00A336BA" w:rsidRPr="001B19D6">
                <w:rPr>
                  <w:rStyle w:val="Hyperlink"/>
                </w:rPr>
                <w:t>321</w:t>
              </w:r>
            </w:hyperlink>
            <w:r w:rsidR="001B19D6">
              <w:rPr>
                <w:lang w:val="en-CA"/>
              </w:rPr>
              <w:t xml:space="preserve"> </w:t>
            </w:r>
            <w:r w:rsidR="00A336BA" w:rsidRPr="007B704D">
              <w:t xml:space="preserve">(UK/CEPT PTA); </w:t>
            </w:r>
            <w:r w:rsidR="008107AF">
              <w:br/>
            </w:r>
            <w:hyperlink r:id="rId32" w:history="1">
              <w:r w:rsidR="00B52222" w:rsidRPr="00FD7CE0">
                <w:rPr>
                  <w:rStyle w:val="Hyperlink"/>
                  <w:lang w:val="en-CA"/>
                </w:rPr>
                <w:t>5A/</w:t>
              </w:r>
              <w:r w:rsidR="00A336BA" w:rsidRPr="00FD7CE0">
                <w:rPr>
                  <w:rStyle w:val="Hyperlink"/>
                </w:rPr>
                <w:t>329</w:t>
              </w:r>
            </w:hyperlink>
            <w:r w:rsidR="00A336BA" w:rsidRPr="007B704D">
              <w:t xml:space="preserve"> (Egypt); </w:t>
            </w:r>
            <w:hyperlink r:id="rId33" w:history="1">
              <w:r w:rsidR="008107AF" w:rsidRPr="001B19D6">
                <w:rPr>
                  <w:rStyle w:val="Hyperlink"/>
                  <w:lang w:val="en-CA"/>
                </w:rPr>
                <w:t>5A/</w:t>
              </w:r>
              <w:r w:rsidR="00A336BA" w:rsidRPr="001B19D6">
                <w:rPr>
                  <w:rStyle w:val="Hyperlink"/>
                </w:rPr>
                <w:t>336</w:t>
              </w:r>
            </w:hyperlink>
            <w:r w:rsidR="00A336BA" w:rsidRPr="007B704D">
              <w:t xml:space="preserve"> (UAE),</w:t>
            </w:r>
            <w:r w:rsidR="007462A8" w:rsidRPr="007B704D">
              <w:t xml:space="preserve"> </w:t>
            </w:r>
            <w:hyperlink r:id="rId34" w:history="1">
              <w:r w:rsidR="008107AF" w:rsidRPr="001B19D6">
                <w:rPr>
                  <w:rStyle w:val="Hyperlink"/>
                  <w:lang w:val="en-CA"/>
                </w:rPr>
                <w:t>5A/</w:t>
              </w:r>
              <w:r w:rsidR="00A336BA" w:rsidRPr="001B19D6">
                <w:rPr>
                  <w:rStyle w:val="Hyperlink"/>
                </w:rPr>
                <w:t>418</w:t>
              </w:r>
            </w:hyperlink>
            <w:r w:rsidR="00A336BA" w:rsidRPr="007B704D">
              <w:t xml:space="preserve"> (UK/CEPT PT A); </w:t>
            </w:r>
            <w:hyperlink r:id="rId35" w:history="1">
              <w:r w:rsidR="008107AF" w:rsidRPr="001B19D6">
                <w:rPr>
                  <w:rStyle w:val="Hyperlink"/>
                  <w:lang w:val="en-CA"/>
                </w:rPr>
                <w:t>5A/</w:t>
              </w:r>
              <w:r w:rsidR="00A336BA" w:rsidRPr="001B19D6">
                <w:rPr>
                  <w:rStyle w:val="Hyperlink"/>
                </w:rPr>
                <w:t>431</w:t>
              </w:r>
            </w:hyperlink>
            <w:r w:rsidR="00A336BA" w:rsidRPr="007B704D">
              <w:t xml:space="preserve"> (USA); </w:t>
            </w:r>
            <w:hyperlink r:id="rId36" w:history="1">
              <w:r w:rsidR="008107AF" w:rsidRPr="001B19D6">
                <w:rPr>
                  <w:rStyle w:val="Hyperlink"/>
                  <w:lang w:val="en-CA"/>
                </w:rPr>
                <w:t>5A/</w:t>
              </w:r>
              <w:r w:rsidR="00A336BA" w:rsidRPr="001B19D6">
                <w:rPr>
                  <w:rStyle w:val="Hyperlink"/>
                </w:rPr>
                <w:t>445</w:t>
              </w:r>
            </w:hyperlink>
            <w:r w:rsidR="00A336BA" w:rsidRPr="007B704D">
              <w:t xml:space="preserve"> (IAFI); </w:t>
            </w:r>
            <w:r w:rsidR="008107AF">
              <w:br/>
            </w:r>
            <w:hyperlink r:id="rId37" w:history="1">
              <w:r w:rsidR="008107AF" w:rsidRPr="001B19D6">
                <w:rPr>
                  <w:rStyle w:val="Hyperlink"/>
                  <w:lang w:val="en-CA"/>
                </w:rPr>
                <w:t>5A/</w:t>
              </w:r>
              <w:r w:rsidR="00A336BA" w:rsidRPr="001B19D6">
                <w:rPr>
                  <w:rStyle w:val="Hyperlink"/>
                </w:rPr>
                <w:t>458</w:t>
              </w:r>
            </w:hyperlink>
            <w:r w:rsidR="00A336BA" w:rsidRPr="007B704D">
              <w:t xml:space="preserve"> (South Africa); </w:t>
            </w:r>
            <w:hyperlink r:id="rId38" w:history="1">
              <w:r w:rsidR="008107AF" w:rsidRPr="001B19D6">
                <w:rPr>
                  <w:rStyle w:val="Hyperlink"/>
                  <w:lang w:val="en-CA"/>
                </w:rPr>
                <w:t>5A/</w:t>
              </w:r>
              <w:r w:rsidR="00A336BA" w:rsidRPr="001B19D6">
                <w:rPr>
                  <w:rStyle w:val="Hyperlink"/>
                </w:rPr>
                <w:t>469</w:t>
              </w:r>
            </w:hyperlink>
            <w:r w:rsidR="00A336BA" w:rsidRPr="007B704D">
              <w:t xml:space="preserve"> (Egypt);</w:t>
            </w:r>
            <w:r w:rsidR="008107AF">
              <w:t xml:space="preserve"> </w:t>
            </w:r>
            <w:hyperlink r:id="rId39" w:history="1">
              <w:r w:rsidR="008107AF" w:rsidRPr="001B19D6">
                <w:rPr>
                  <w:rStyle w:val="Hyperlink"/>
                  <w:lang w:val="en-CA"/>
                </w:rPr>
                <w:t>5A/</w:t>
              </w:r>
              <w:r w:rsidR="00A336BA" w:rsidRPr="001B19D6">
                <w:rPr>
                  <w:rStyle w:val="Hyperlink"/>
                </w:rPr>
                <w:t>472</w:t>
              </w:r>
            </w:hyperlink>
            <w:r w:rsidR="00A336BA" w:rsidRPr="007B704D">
              <w:t xml:space="preserve"> (Russian Federation);</w:t>
            </w:r>
            <w:r w:rsidR="007462A8" w:rsidRPr="007B704D">
              <w:t xml:space="preserve"> </w:t>
            </w:r>
            <w:hyperlink r:id="rId40" w:history="1">
              <w:r w:rsidR="008107AF" w:rsidRPr="001B19D6">
                <w:rPr>
                  <w:rStyle w:val="Hyperlink"/>
                  <w:lang w:val="en-CA"/>
                </w:rPr>
                <w:t>5A/</w:t>
              </w:r>
              <w:r w:rsidR="00A336BA" w:rsidRPr="001B19D6">
                <w:rPr>
                  <w:rStyle w:val="Hyperlink"/>
                </w:rPr>
                <w:t>478</w:t>
              </w:r>
            </w:hyperlink>
            <w:r w:rsidR="00A336BA" w:rsidRPr="007B704D">
              <w:t xml:space="preserve"> (Saudi Arabia, UAE); </w:t>
            </w:r>
            <w:hyperlink r:id="rId41" w:history="1">
              <w:r w:rsidR="008107AF" w:rsidRPr="001B19D6">
                <w:rPr>
                  <w:rStyle w:val="Hyperlink"/>
                  <w:lang w:val="en-CA"/>
                </w:rPr>
                <w:t>5A/</w:t>
              </w:r>
              <w:r w:rsidR="00A336BA" w:rsidRPr="001B19D6">
                <w:rPr>
                  <w:rStyle w:val="Hyperlink"/>
                </w:rPr>
                <w:t>521</w:t>
              </w:r>
            </w:hyperlink>
            <w:r w:rsidR="00A336BA" w:rsidRPr="007B704D">
              <w:t xml:space="preserve"> (USA), </w:t>
            </w:r>
            <w:hyperlink r:id="rId42" w:history="1">
              <w:r w:rsidR="008107AF" w:rsidRPr="001B19D6">
                <w:rPr>
                  <w:rStyle w:val="Hyperlink"/>
                  <w:lang w:val="en-CA"/>
                </w:rPr>
                <w:t>5A/</w:t>
              </w:r>
              <w:r w:rsidR="00A336BA" w:rsidRPr="001B19D6">
                <w:rPr>
                  <w:rStyle w:val="Hyperlink"/>
                </w:rPr>
                <w:t>582</w:t>
              </w:r>
            </w:hyperlink>
            <w:r w:rsidR="00A336BA" w:rsidRPr="007B704D">
              <w:t xml:space="preserve"> (UAE).</w:t>
            </w:r>
          </w:p>
        </w:tc>
      </w:tr>
    </w:tbl>
    <w:p w14:paraId="4A87E562" w14:textId="77777777" w:rsidR="00377B14" w:rsidRDefault="00377B14" w:rsidP="00AB3FE4">
      <w:pPr>
        <w:pStyle w:val="Tablefin"/>
      </w:pPr>
    </w:p>
    <w:p w14:paraId="5097E9F1" w14:textId="1225ADC4" w:rsidR="00C26AC4" w:rsidRPr="000B0DEC" w:rsidRDefault="00C26AC4" w:rsidP="007B5F67">
      <w:pPr>
        <w:pStyle w:val="Tablefin"/>
        <w:rPr>
          <w:sz w:val="24"/>
          <w:szCs w:val="24"/>
        </w:rPr>
      </w:pPr>
      <w:r w:rsidRPr="000B0DEC">
        <w:rPr>
          <w:sz w:val="24"/>
          <w:szCs w:val="24"/>
        </w:rPr>
        <w:t>Carried-forward proposed work</w:t>
      </w:r>
      <w:r w:rsidR="00131E9B" w:rsidRPr="000B0DEC">
        <w:rPr>
          <w:sz w:val="24"/>
          <w:szCs w:val="24"/>
        </w:rPr>
        <w:t xml:space="preserve"> </w:t>
      </w:r>
      <w:r w:rsidRPr="000B0DEC">
        <w:rPr>
          <w:sz w:val="24"/>
          <w:szCs w:val="24"/>
        </w:rPr>
        <w:t>plans for reference:</w:t>
      </w:r>
    </w:p>
    <w:p w14:paraId="6EF6AA8C" w14:textId="6065A417" w:rsidR="00C26AC4" w:rsidRPr="000B0DEC" w:rsidRDefault="00131E9B" w:rsidP="001B19D6">
      <w:pPr>
        <w:pStyle w:val="enumlev1"/>
        <w:tabs>
          <w:tab w:val="clear" w:pos="1134"/>
        </w:tabs>
        <w:rPr>
          <w:szCs w:val="24"/>
        </w:rPr>
      </w:pPr>
      <w:r w:rsidRPr="000B0DEC">
        <w:rPr>
          <w:szCs w:val="24"/>
        </w:rPr>
        <w:t>–</w:t>
      </w:r>
      <w:r w:rsidR="00C26AC4" w:rsidRPr="000B0DEC">
        <w:rPr>
          <w:szCs w:val="24"/>
        </w:rPr>
        <w:tab/>
        <w:t>Proposed draft work</w:t>
      </w:r>
      <w:r w:rsidRPr="000B0DEC">
        <w:rPr>
          <w:szCs w:val="24"/>
        </w:rPr>
        <w:t xml:space="preserve"> </w:t>
      </w:r>
      <w:r w:rsidR="00C26AC4" w:rsidRPr="000B0DEC">
        <w:rPr>
          <w:szCs w:val="24"/>
        </w:rPr>
        <w:t xml:space="preserve">plan for revision of Recommendation </w:t>
      </w:r>
      <w:r w:rsidRPr="000B0DEC">
        <w:rPr>
          <w:szCs w:val="24"/>
        </w:rPr>
        <w:t xml:space="preserve">ITU-R </w:t>
      </w:r>
      <w:r w:rsidR="00C26AC4" w:rsidRPr="000B0DEC">
        <w:rPr>
          <w:szCs w:val="24"/>
        </w:rPr>
        <w:t>M.1801-2 (Attachment</w:t>
      </w:r>
      <w:r w:rsidR="00844AA8">
        <w:rPr>
          <w:szCs w:val="24"/>
        </w:rPr>
        <w:t> </w:t>
      </w:r>
      <w:r w:rsidR="00C26AC4" w:rsidRPr="000B0DEC">
        <w:rPr>
          <w:szCs w:val="24"/>
        </w:rPr>
        <w:t>2</w:t>
      </w:r>
      <w:r w:rsidR="00844AA8">
        <w:rPr>
          <w:szCs w:val="24"/>
        </w:rPr>
        <w:t> </w:t>
      </w:r>
      <w:r w:rsidR="00C26AC4" w:rsidRPr="000B0DEC">
        <w:rPr>
          <w:szCs w:val="24"/>
        </w:rPr>
        <w:t>to</w:t>
      </w:r>
      <w:r w:rsidR="00844AA8">
        <w:rPr>
          <w:szCs w:val="24"/>
        </w:rPr>
        <w:t> </w:t>
      </w:r>
      <w:hyperlink r:id="rId43" w:history="1">
        <w:r w:rsidR="00C26AC4" w:rsidRPr="000B0DEC">
          <w:rPr>
            <w:bCs/>
            <w:color w:val="0000FF"/>
            <w:szCs w:val="24"/>
            <w:lang w:eastAsia="zh-CN"/>
          </w:rPr>
          <w:t>Annex 3</w:t>
        </w:r>
      </w:hyperlink>
      <w:r w:rsidR="00C26AC4" w:rsidRPr="000B0DEC">
        <w:rPr>
          <w:bCs/>
          <w:szCs w:val="24"/>
          <w:lang w:eastAsia="zh-CN"/>
        </w:rPr>
        <w:t xml:space="preserve"> to</w:t>
      </w:r>
      <w:r w:rsidRPr="000B0DEC">
        <w:rPr>
          <w:szCs w:val="24"/>
        </w:rPr>
        <w:t xml:space="preserve"> </w:t>
      </w:r>
      <w:r w:rsidRPr="000B0DEC">
        <w:rPr>
          <w:bCs/>
          <w:szCs w:val="24"/>
          <w:lang w:eastAsia="zh-CN"/>
        </w:rPr>
        <w:t>Doc.</w:t>
      </w:r>
      <w:r w:rsidR="007462A8" w:rsidRPr="000B0DEC">
        <w:rPr>
          <w:bCs/>
          <w:szCs w:val="24"/>
          <w:lang w:eastAsia="zh-CN"/>
        </w:rPr>
        <w:t> </w:t>
      </w:r>
      <w:hyperlink r:id="rId44" w:history="1">
        <w:r w:rsidR="00C26AC4" w:rsidRPr="000B0DEC">
          <w:rPr>
            <w:bCs/>
            <w:color w:val="0000FF"/>
            <w:szCs w:val="24"/>
            <w:lang w:eastAsia="zh-CN"/>
          </w:rPr>
          <w:t>5A/359</w:t>
        </w:r>
      </w:hyperlink>
      <w:r w:rsidR="00C26AC4" w:rsidRPr="000B0DEC">
        <w:rPr>
          <w:szCs w:val="24"/>
        </w:rPr>
        <w:t>)</w:t>
      </w:r>
    </w:p>
    <w:p w14:paraId="07F9C190" w14:textId="740E482D" w:rsidR="00C26AC4" w:rsidRPr="000B0DEC" w:rsidRDefault="00131E9B" w:rsidP="001B19D6">
      <w:pPr>
        <w:pStyle w:val="enumlev1"/>
        <w:tabs>
          <w:tab w:val="clear" w:pos="1134"/>
        </w:tabs>
        <w:rPr>
          <w:szCs w:val="24"/>
        </w:rPr>
      </w:pPr>
      <w:r w:rsidRPr="000B0DEC">
        <w:rPr>
          <w:szCs w:val="24"/>
        </w:rPr>
        <w:t>–</w:t>
      </w:r>
      <w:r w:rsidR="00C26AC4" w:rsidRPr="000B0DEC">
        <w:rPr>
          <w:szCs w:val="24"/>
        </w:rPr>
        <w:tab/>
        <w:t>Proposed draft workplan for revision of Recommendation ITU-R M.1450-5 (Attachment</w:t>
      </w:r>
      <w:r w:rsidR="00844AA8">
        <w:rPr>
          <w:szCs w:val="24"/>
        </w:rPr>
        <w:t> </w:t>
      </w:r>
      <w:r w:rsidR="00C26AC4" w:rsidRPr="000B0DEC">
        <w:rPr>
          <w:szCs w:val="24"/>
        </w:rPr>
        <w:t>3</w:t>
      </w:r>
      <w:r w:rsidR="00844AA8">
        <w:rPr>
          <w:szCs w:val="24"/>
        </w:rPr>
        <w:t> </w:t>
      </w:r>
      <w:r w:rsidR="00C26AC4" w:rsidRPr="000B0DEC">
        <w:rPr>
          <w:szCs w:val="24"/>
        </w:rPr>
        <w:t>to</w:t>
      </w:r>
      <w:r w:rsidR="00844AA8">
        <w:rPr>
          <w:szCs w:val="24"/>
        </w:rPr>
        <w:t> </w:t>
      </w:r>
      <w:hyperlink r:id="rId45" w:history="1">
        <w:r w:rsidR="00C26AC4" w:rsidRPr="000B0DEC">
          <w:rPr>
            <w:bCs/>
            <w:color w:val="0000FF"/>
            <w:szCs w:val="24"/>
            <w:lang w:eastAsia="zh-CN"/>
          </w:rPr>
          <w:t>Annex 3</w:t>
        </w:r>
      </w:hyperlink>
      <w:r w:rsidR="00C26AC4" w:rsidRPr="000B0DEC">
        <w:rPr>
          <w:bCs/>
          <w:szCs w:val="24"/>
          <w:lang w:eastAsia="zh-CN"/>
        </w:rPr>
        <w:t xml:space="preserve"> to</w:t>
      </w:r>
      <w:r w:rsidRPr="000B0DEC">
        <w:rPr>
          <w:szCs w:val="24"/>
        </w:rPr>
        <w:t xml:space="preserve"> </w:t>
      </w:r>
      <w:r w:rsidRPr="000B0DEC">
        <w:rPr>
          <w:bCs/>
          <w:szCs w:val="24"/>
          <w:lang w:eastAsia="zh-CN"/>
        </w:rPr>
        <w:t>Doc.</w:t>
      </w:r>
      <w:r w:rsidR="007462A8" w:rsidRPr="000B0DEC">
        <w:rPr>
          <w:bCs/>
          <w:szCs w:val="24"/>
          <w:lang w:eastAsia="zh-CN"/>
        </w:rPr>
        <w:t> </w:t>
      </w:r>
      <w:hyperlink r:id="rId46" w:history="1">
        <w:r w:rsidR="00C26AC4" w:rsidRPr="000B0DEC">
          <w:rPr>
            <w:bCs/>
            <w:color w:val="0000FF"/>
            <w:szCs w:val="24"/>
            <w:lang w:eastAsia="zh-CN"/>
          </w:rPr>
          <w:t>5A/359</w:t>
        </w:r>
      </w:hyperlink>
      <w:r w:rsidR="00C26AC4" w:rsidRPr="000B0DEC">
        <w:rPr>
          <w:szCs w:val="24"/>
        </w:rPr>
        <w:t>).</w:t>
      </w:r>
    </w:p>
    <w:p w14:paraId="30F27FBF" w14:textId="77777777" w:rsidR="00C26AC4" w:rsidRPr="000B0DEC" w:rsidRDefault="00C26AC4" w:rsidP="00C26AC4">
      <w:pPr>
        <w:tabs>
          <w:tab w:val="clear" w:pos="1134"/>
          <w:tab w:val="clear" w:pos="1871"/>
          <w:tab w:val="clear" w:pos="2268"/>
        </w:tabs>
        <w:overflowPunct/>
        <w:autoSpaceDE/>
        <w:autoSpaceDN/>
        <w:adjustRightInd/>
        <w:textAlignment w:val="auto"/>
        <w:rPr>
          <w:b/>
          <w:i/>
          <w:szCs w:val="24"/>
        </w:rPr>
      </w:pPr>
      <w:r w:rsidRPr="000B0DEC">
        <w:rPr>
          <w:i/>
          <w:szCs w:val="24"/>
        </w:rPr>
        <w:br w:type="page"/>
      </w:r>
    </w:p>
    <w:p w14:paraId="621BA2F8" w14:textId="13529B85" w:rsidR="00C26AC4" w:rsidRPr="00357618" w:rsidRDefault="00C26AC4" w:rsidP="00C26AC4">
      <w:pPr>
        <w:pStyle w:val="Heading1"/>
        <w:numPr>
          <w:ilvl w:val="0"/>
          <w:numId w:val="9"/>
        </w:numPr>
        <w:tabs>
          <w:tab w:val="clear" w:pos="1134"/>
        </w:tabs>
        <w:ind w:left="1134" w:hanging="1134"/>
      </w:pPr>
      <w:bookmarkStart w:id="12" w:name="s1"/>
      <w:bookmarkEnd w:id="12"/>
      <w:r w:rsidRPr="00357618">
        <w:lastRenderedPageBreak/>
        <w:t xml:space="preserve">Working Group 5A-1 – Amateur and amateur-satellite services </w:t>
      </w:r>
      <w:r w:rsidRPr="00357618">
        <w:br/>
        <w:t>(Chairman: Mr Dale Hughes, Australia)</w:t>
      </w:r>
      <w:bookmarkEnd w:id="10"/>
      <w:bookmarkEnd w:id="11"/>
    </w:p>
    <w:p w14:paraId="0444D386" w14:textId="698E0D0B" w:rsidR="00AA7920" w:rsidRPr="00AA7920" w:rsidRDefault="00AA7920" w:rsidP="000B0DEC">
      <w:pPr>
        <w:pStyle w:val="Heading2"/>
      </w:pPr>
      <w:r>
        <w:t>1.1</w:t>
      </w:r>
      <w:r>
        <w:tab/>
      </w:r>
      <w:r w:rsidRPr="00AA7920">
        <w:t>Summary of work undertaken by WG5A-1 during the May 2022 meeting of WP5A</w:t>
      </w:r>
    </w:p>
    <w:p w14:paraId="5F7367F6" w14:textId="77777777" w:rsidR="00AA7920" w:rsidRDefault="00AA7920" w:rsidP="007B5F67">
      <w:r>
        <w:t>During the May 2022 hybrid meeting of WP5A, WG5A-1 met fourteen times and undertook the following work:</w:t>
      </w:r>
    </w:p>
    <w:p w14:paraId="69682F9E" w14:textId="77777777" w:rsidR="00AA7920" w:rsidRDefault="00AA7920" w:rsidP="007B5F67">
      <w:pPr>
        <w:pStyle w:val="enumlev1"/>
      </w:pPr>
      <w:r>
        <w:t>–</w:t>
      </w:r>
      <w:r>
        <w:tab/>
        <w:t>Reviewed fifteen new input contributions.</w:t>
      </w:r>
    </w:p>
    <w:p w14:paraId="5CF7A5C6" w14:textId="77777777" w:rsidR="00AA7920" w:rsidRDefault="00AA7920" w:rsidP="007B5F67">
      <w:pPr>
        <w:pStyle w:val="enumlev1"/>
      </w:pPr>
      <w:r>
        <w:t>–</w:t>
      </w:r>
      <w:r>
        <w:tab/>
        <w:t>Completed work on draft CPM text covering WRC-23 agenda item 9.1, topic b).</w:t>
      </w:r>
    </w:p>
    <w:p w14:paraId="239F93EB" w14:textId="77777777" w:rsidR="00AA7920" w:rsidRDefault="00AA7920" w:rsidP="007B5F67">
      <w:pPr>
        <w:pStyle w:val="enumlev1"/>
      </w:pPr>
      <w:r>
        <w:t>–</w:t>
      </w:r>
      <w:r>
        <w:tab/>
        <w:t>Produced one liaison statement covering work on WRC-23 agenda item 9.1, topic b).</w:t>
      </w:r>
    </w:p>
    <w:p w14:paraId="3BFA62EE" w14:textId="77777777" w:rsidR="00AA7920" w:rsidRDefault="00AA7920" w:rsidP="007B5F67">
      <w:pPr>
        <w:pStyle w:val="enumlev1"/>
      </w:pPr>
      <w:r>
        <w:t>–</w:t>
      </w:r>
      <w:r>
        <w:tab/>
        <w:t>Reviewed the draft work plan for activities covering WRC-23 agenda item 9.1, topic b).</w:t>
      </w:r>
    </w:p>
    <w:p w14:paraId="0FB22605" w14:textId="77777777" w:rsidR="00AA7920" w:rsidRDefault="00AA7920" w:rsidP="007B5F67">
      <w:pPr>
        <w:pStyle w:val="enumlev1"/>
      </w:pPr>
      <w:r>
        <w:t>–</w:t>
      </w:r>
      <w:r>
        <w:tab/>
        <w:t>Produced one liaison statement covering aspects of WRC-23 agenda item 1.12.</w:t>
      </w:r>
    </w:p>
    <w:p w14:paraId="40695453" w14:textId="77777777" w:rsidR="00AA7920" w:rsidRDefault="00AA7920" w:rsidP="007B5F67">
      <w:pPr>
        <w:pStyle w:val="enumlev1"/>
      </w:pPr>
      <w:r>
        <w:t>–</w:t>
      </w:r>
      <w:r>
        <w:tab/>
        <w:t xml:space="preserve">Continued work on working document towards a preliminary draft new Recommendation ITU-R </w:t>
      </w:r>
      <w:proofErr w:type="gramStart"/>
      <w:r>
        <w:t>M.[</w:t>
      </w:r>
      <w:proofErr w:type="gramEnd"/>
      <w:r>
        <w:t>AS.GUIDANCE].</w:t>
      </w:r>
    </w:p>
    <w:p w14:paraId="23D4CB12" w14:textId="77777777" w:rsidR="00AA7920" w:rsidRDefault="00AA7920" w:rsidP="007B5F67">
      <w:pPr>
        <w:pStyle w:val="enumlev1"/>
      </w:pPr>
      <w:r>
        <w:t>–</w:t>
      </w:r>
      <w:r>
        <w:tab/>
        <w:t xml:space="preserve">Continued work on a preliminary draft new Report ITU-R </w:t>
      </w:r>
      <w:proofErr w:type="gramStart"/>
      <w:r>
        <w:t>M.[</w:t>
      </w:r>
      <w:proofErr w:type="gramEnd"/>
      <w:r>
        <w:t>AMATEUR CHARACTERISTICS].</w:t>
      </w:r>
    </w:p>
    <w:p w14:paraId="357F3FFD" w14:textId="77777777" w:rsidR="00AA7920" w:rsidRDefault="00AA7920" w:rsidP="007B5F67">
      <w:r>
        <w:t>–</w:t>
      </w:r>
      <w:r>
        <w:tab/>
        <w:t>Completed work on the revision of Recommendation ITU-R M.1732.</w:t>
      </w:r>
    </w:p>
    <w:p w14:paraId="6DC6AD91" w14:textId="6D4890E4" w:rsidR="00AA7920" w:rsidRPr="00AA7920" w:rsidRDefault="00AA7920" w:rsidP="000B0DEC">
      <w:pPr>
        <w:pStyle w:val="Heading2"/>
      </w:pPr>
      <w:r>
        <w:t>1.2</w:t>
      </w:r>
      <w:r>
        <w:tab/>
      </w:r>
      <w:r w:rsidRPr="00AA7920">
        <w:t>Documents and details of work</w:t>
      </w:r>
    </w:p>
    <w:p w14:paraId="79FD79A6" w14:textId="77777777" w:rsidR="00AA7920" w:rsidRDefault="00AA7920" w:rsidP="003655ED">
      <w:pPr>
        <w:spacing w:after="120"/>
      </w:pPr>
      <w:r>
        <w:t>WG5A-1 was assigned the following input contributions: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7063"/>
      </w:tblGrid>
      <w:tr w:rsidR="00AA7920" w:rsidRPr="00427015" w14:paraId="2F2C3D66" w14:textId="77777777" w:rsidTr="00427015">
        <w:trPr>
          <w:jc w:val="center"/>
        </w:trPr>
        <w:tc>
          <w:tcPr>
            <w:tcW w:w="10047" w:type="dxa"/>
            <w:gridSpan w:val="2"/>
            <w:shd w:val="clear" w:color="auto" w:fill="FFFF99"/>
            <w:vAlign w:val="center"/>
          </w:tcPr>
          <w:p w14:paraId="173A35BC" w14:textId="77777777" w:rsidR="00AA7920" w:rsidRPr="00427015" w:rsidRDefault="00AA7920" w:rsidP="00427015">
            <w:pPr>
              <w:tabs>
                <w:tab w:val="left" w:pos="2178"/>
              </w:tabs>
              <w:spacing w:before="40" w:after="40"/>
              <w:rPr>
                <w:noProof/>
                <w:sz w:val="20"/>
              </w:rPr>
            </w:pPr>
            <w:r w:rsidRPr="00427015">
              <w:rPr>
                <w:b/>
                <w:bCs/>
                <w:noProof/>
                <w:sz w:val="20"/>
              </w:rPr>
              <w:t xml:space="preserve">Working Group 1: Amateur Services (Chairman: </w:t>
            </w:r>
            <w:hyperlink r:id="rId47" w:history="1">
              <w:r w:rsidRPr="00427015">
                <w:rPr>
                  <w:rStyle w:val="Hyperlink"/>
                  <w:bCs/>
                  <w:noProof/>
                  <w:sz w:val="20"/>
                </w:rPr>
                <w:t>Dale Hughes</w:t>
              </w:r>
            </w:hyperlink>
            <w:r w:rsidRPr="00427015">
              <w:rPr>
                <w:b/>
                <w:bCs/>
                <w:noProof/>
                <w:sz w:val="20"/>
              </w:rPr>
              <w:t>, Australia)</w:t>
            </w:r>
          </w:p>
        </w:tc>
      </w:tr>
      <w:tr w:rsidR="00AA7920" w:rsidRPr="00427015" w14:paraId="06738AA6" w14:textId="77777777" w:rsidTr="00427015">
        <w:trPr>
          <w:jc w:val="center"/>
        </w:trPr>
        <w:tc>
          <w:tcPr>
            <w:tcW w:w="2671" w:type="dxa"/>
            <w:tcBorders>
              <w:bottom w:val="single" w:sz="4" w:space="0" w:color="auto"/>
            </w:tcBorders>
            <w:shd w:val="clear" w:color="auto" w:fill="FFFFDD"/>
            <w:vAlign w:val="center"/>
          </w:tcPr>
          <w:p w14:paraId="4F3C2C33" w14:textId="77777777" w:rsidR="00AA7920" w:rsidRPr="00427015" w:rsidRDefault="00AA7920" w:rsidP="00427015">
            <w:pPr>
              <w:tabs>
                <w:tab w:val="left" w:pos="2178"/>
              </w:tabs>
              <w:spacing w:before="20" w:after="20"/>
              <w:rPr>
                <w:b/>
                <w:bCs/>
                <w:noProof/>
                <w:sz w:val="20"/>
              </w:rPr>
            </w:pPr>
            <w:r w:rsidRPr="00427015">
              <w:rPr>
                <w:b/>
                <w:bCs/>
                <w:noProof/>
                <w:sz w:val="20"/>
              </w:rPr>
              <w:t xml:space="preserve">WRC-23 AI 9.1 b) </w:t>
            </w:r>
            <w:hyperlink r:id="rId48" w:history="1">
              <w:r w:rsidRPr="00427015">
                <w:rPr>
                  <w:rStyle w:val="Hyperlink"/>
                  <w:bCs/>
                  <w:noProof/>
                  <w:sz w:val="20"/>
                </w:rPr>
                <w:t>Res. 774</w:t>
              </w:r>
            </w:hyperlink>
          </w:p>
        </w:tc>
        <w:tc>
          <w:tcPr>
            <w:tcW w:w="7376" w:type="dxa"/>
            <w:tcBorders>
              <w:bottom w:val="single" w:sz="4" w:space="0" w:color="auto"/>
            </w:tcBorders>
            <w:shd w:val="clear" w:color="auto" w:fill="FFFFDD"/>
          </w:tcPr>
          <w:p w14:paraId="52787891" w14:textId="1476A26F" w:rsidR="00AA7920" w:rsidRPr="00427015" w:rsidRDefault="002F74B8" w:rsidP="00427015">
            <w:pPr>
              <w:tabs>
                <w:tab w:val="left" w:pos="2178"/>
              </w:tabs>
              <w:spacing w:before="40" w:after="20"/>
              <w:ind w:left="10" w:hanging="10"/>
              <w:rPr>
                <w:rStyle w:val="Hyperlink"/>
                <w:noProof/>
                <w:color w:val="000000" w:themeColor="text1"/>
                <w:sz w:val="20"/>
              </w:rPr>
            </w:pPr>
            <w:hyperlink r:id="rId49" w:history="1">
              <w:r w:rsidR="00AA7920" w:rsidRPr="00427015">
                <w:rPr>
                  <w:rStyle w:val="Hyperlink"/>
                  <w:noProof/>
                  <w:sz w:val="20"/>
                </w:rPr>
                <w:t>491</w:t>
              </w:r>
            </w:hyperlink>
            <w:r w:rsidR="00AA7920" w:rsidRPr="00427015">
              <w:rPr>
                <w:rStyle w:val="Hyperlink"/>
                <w:noProof/>
                <w:sz w:val="20"/>
              </w:rPr>
              <w:t xml:space="preserve"> </w:t>
            </w:r>
            <w:hyperlink r:id="rId50" w:history="1">
              <w:r w:rsidR="00AA7920" w:rsidRPr="00427015">
                <w:rPr>
                  <w:rStyle w:val="Hyperlink"/>
                  <w:noProof/>
                  <w:sz w:val="20"/>
                </w:rPr>
                <w:t>Annex 6</w:t>
              </w:r>
            </w:hyperlink>
            <w:r w:rsidR="00AA7920" w:rsidRPr="00427015">
              <w:rPr>
                <w:rStyle w:val="Hyperlink"/>
                <w:noProof/>
                <w:sz w:val="20"/>
              </w:rPr>
              <w:t xml:space="preserve"> </w:t>
            </w:r>
            <w:r w:rsidR="00AA7920" w:rsidRPr="00427015">
              <w:rPr>
                <w:rStyle w:val="Hyperlink"/>
                <w:noProof/>
                <w:color w:val="000000" w:themeColor="text1"/>
                <w:sz w:val="20"/>
              </w:rPr>
              <w:t xml:space="preserve">(WP5A); </w:t>
            </w:r>
            <w:hyperlink r:id="rId51" w:history="1">
              <w:r w:rsidR="00AA7920" w:rsidRPr="00427015">
                <w:rPr>
                  <w:rStyle w:val="Hyperlink"/>
                  <w:noProof/>
                  <w:sz w:val="20"/>
                </w:rPr>
                <w:t>491</w:t>
              </w:r>
            </w:hyperlink>
            <w:r w:rsidR="00AA7920" w:rsidRPr="00427015">
              <w:rPr>
                <w:rStyle w:val="Hyperlink"/>
                <w:noProof/>
                <w:sz w:val="20"/>
              </w:rPr>
              <w:t xml:space="preserve"> </w:t>
            </w:r>
            <w:hyperlink r:id="rId52" w:history="1">
              <w:r w:rsidR="00AA7920" w:rsidRPr="00427015">
                <w:rPr>
                  <w:rStyle w:val="Hyperlink"/>
                  <w:noProof/>
                  <w:sz w:val="20"/>
                </w:rPr>
                <w:t>Annex 7</w:t>
              </w:r>
            </w:hyperlink>
            <w:r w:rsidR="00AA7920" w:rsidRPr="00427015">
              <w:rPr>
                <w:rStyle w:val="Hyperlink"/>
                <w:noProof/>
                <w:sz w:val="20"/>
              </w:rPr>
              <w:t xml:space="preserve"> </w:t>
            </w:r>
            <w:r w:rsidR="00AA7920" w:rsidRPr="00427015">
              <w:rPr>
                <w:rStyle w:val="Hyperlink"/>
                <w:noProof/>
                <w:color w:val="000000" w:themeColor="text1"/>
                <w:sz w:val="20"/>
              </w:rPr>
              <w:t>(WP5A);</w:t>
            </w:r>
            <w:r w:rsidR="00AA7920" w:rsidRPr="00427015">
              <w:rPr>
                <w:noProof/>
                <w:sz w:val="20"/>
              </w:rPr>
              <w:t xml:space="preserve"> </w:t>
            </w:r>
            <w:hyperlink r:id="rId53" w:history="1">
              <w:r w:rsidR="00AA7920" w:rsidRPr="00427015">
                <w:rPr>
                  <w:rStyle w:val="Hyperlink"/>
                  <w:noProof/>
                  <w:sz w:val="20"/>
                </w:rPr>
                <w:t>522</w:t>
              </w:r>
            </w:hyperlink>
            <w:r w:rsidR="00AA7920" w:rsidRPr="00427015">
              <w:rPr>
                <w:rStyle w:val="Hyperlink"/>
                <w:noProof/>
                <w:sz w:val="20"/>
              </w:rPr>
              <w:t xml:space="preserve"> </w:t>
            </w:r>
            <w:r w:rsidR="00AA7920" w:rsidRPr="00427015">
              <w:rPr>
                <w:rStyle w:val="Hyperlink"/>
                <w:iCs/>
                <w:noProof/>
                <w:color w:val="000000" w:themeColor="text1"/>
                <w:sz w:val="20"/>
              </w:rPr>
              <w:t>(</w:t>
            </w:r>
            <w:r w:rsidR="00AA7920" w:rsidRPr="00427015">
              <w:rPr>
                <w:noProof/>
                <w:sz w:val="20"/>
              </w:rPr>
              <w:t>France, Germany</w:t>
            </w:r>
            <w:r w:rsidR="00AA7920" w:rsidRPr="00427015">
              <w:rPr>
                <w:rStyle w:val="Hyperlink"/>
                <w:iCs/>
                <w:noProof/>
                <w:color w:val="000000" w:themeColor="text1"/>
                <w:sz w:val="20"/>
              </w:rPr>
              <w:t xml:space="preserve">); </w:t>
            </w:r>
            <w:hyperlink r:id="rId54" w:history="1">
              <w:r w:rsidR="00AA7920" w:rsidRPr="00427015">
                <w:rPr>
                  <w:rStyle w:val="Hyperlink"/>
                  <w:noProof/>
                  <w:sz w:val="20"/>
                </w:rPr>
                <w:t>538</w:t>
              </w:r>
            </w:hyperlink>
            <w:r w:rsidR="00427015">
              <w:rPr>
                <w:rStyle w:val="Hyperlink"/>
                <w:noProof/>
                <w:sz w:val="20"/>
              </w:rPr>
              <w:t> </w:t>
            </w:r>
            <w:r w:rsidR="00AA7920" w:rsidRPr="00427015">
              <w:rPr>
                <w:rStyle w:val="Hyperlink"/>
                <w:iCs/>
                <w:noProof/>
                <w:color w:val="000000" w:themeColor="text1"/>
                <w:sz w:val="20"/>
              </w:rPr>
              <w:t xml:space="preserve">(Canada); </w:t>
            </w:r>
            <w:hyperlink r:id="rId55" w:history="1">
              <w:r w:rsidR="00AA7920" w:rsidRPr="00427015">
                <w:rPr>
                  <w:rStyle w:val="Hyperlink"/>
                  <w:noProof/>
                  <w:sz w:val="20"/>
                </w:rPr>
                <w:t>543</w:t>
              </w:r>
            </w:hyperlink>
            <w:r w:rsidR="00AA7920" w:rsidRPr="00427015">
              <w:rPr>
                <w:rStyle w:val="Hyperlink"/>
                <w:iCs/>
                <w:noProof/>
                <w:color w:val="000000" w:themeColor="text1"/>
                <w:sz w:val="20"/>
              </w:rPr>
              <w:t xml:space="preserve"> (Russian Federation); </w:t>
            </w:r>
            <w:hyperlink r:id="rId56" w:history="1">
              <w:r w:rsidR="00AA7920" w:rsidRPr="00427015">
                <w:rPr>
                  <w:rStyle w:val="Hyperlink"/>
                  <w:noProof/>
                  <w:sz w:val="20"/>
                </w:rPr>
                <w:t>544</w:t>
              </w:r>
            </w:hyperlink>
            <w:r w:rsidR="00AA7920" w:rsidRPr="00427015">
              <w:rPr>
                <w:rStyle w:val="Hyperlink"/>
                <w:iCs/>
                <w:noProof/>
                <w:color w:val="000000" w:themeColor="text1"/>
                <w:sz w:val="20"/>
              </w:rPr>
              <w:t xml:space="preserve"> (France); </w:t>
            </w:r>
            <w:hyperlink r:id="rId57" w:history="1">
              <w:r w:rsidR="00AA7920" w:rsidRPr="00427015">
                <w:rPr>
                  <w:rStyle w:val="Hyperlink"/>
                  <w:noProof/>
                  <w:sz w:val="20"/>
                </w:rPr>
                <w:t>556</w:t>
              </w:r>
            </w:hyperlink>
            <w:r w:rsidR="00AA7920" w:rsidRPr="00427015">
              <w:rPr>
                <w:rStyle w:val="Hyperlink"/>
                <w:iCs/>
                <w:noProof/>
                <w:color w:val="000000" w:themeColor="text1"/>
                <w:sz w:val="20"/>
              </w:rPr>
              <w:t xml:space="preserve"> (WP4C); </w:t>
            </w:r>
            <w:hyperlink r:id="rId58" w:history="1">
              <w:r w:rsidR="00AA7920" w:rsidRPr="00427015">
                <w:rPr>
                  <w:rStyle w:val="Hyperlink"/>
                  <w:noProof/>
                  <w:sz w:val="20"/>
                </w:rPr>
                <w:t>557</w:t>
              </w:r>
            </w:hyperlink>
            <w:r w:rsidR="00AA7920" w:rsidRPr="00427015">
              <w:rPr>
                <w:rStyle w:val="Hyperlink"/>
                <w:iCs/>
                <w:noProof/>
                <w:color w:val="000000" w:themeColor="text1"/>
                <w:sz w:val="20"/>
              </w:rPr>
              <w:t xml:space="preserve"> (IARU)</w:t>
            </w:r>
          </w:p>
          <w:p w14:paraId="72B63CEC" w14:textId="77777777" w:rsidR="00AA7920" w:rsidRPr="00427015" w:rsidRDefault="00AA7920" w:rsidP="00427015">
            <w:pPr>
              <w:tabs>
                <w:tab w:val="left" w:pos="2178"/>
              </w:tabs>
              <w:spacing w:before="20" w:after="20"/>
              <w:ind w:left="10" w:hanging="10"/>
              <w:rPr>
                <w:rStyle w:val="Hyperlink"/>
                <w:noProof/>
                <w:color w:val="000000" w:themeColor="text1"/>
                <w:sz w:val="20"/>
              </w:rPr>
            </w:pPr>
            <w:r w:rsidRPr="00427015">
              <w:rPr>
                <w:i/>
                <w:iCs/>
                <w:noProof/>
                <w:color w:val="000000" w:themeColor="text1"/>
                <w:sz w:val="20"/>
              </w:rPr>
              <w:t xml:space="preserve">Characteristics: </w:t>
            </w:r>
            <w:hyperlink r:id="rId59" w:history="1">
              <w:r w:rsidRPr="00427015">
                <w:rPr>
                  <w:rStyle w:val="Hyperlink"/>
                  <w:noProof/>
                  <w:sz w:val="20"/>
                </w:rPr>
                <w:t>491</w:t>
              </w:r>
            </w:hyperlink>
            <w:r w:rsidRPr="00427015">
              <w:rPr>
                <w:rStyle w:val="Hyperlink"/>
                <w:noProof/>
                <w:sz w:val="20"/>
              </w:rPr>
              <w:t xml:space="preserve"> </w:t>
            </w:r>
            <w:hyperlink r:id="rId60" w:history="1">
              <w:r w:rsidRPr="00427015">
                <w:rPr>
                  <w:rStyle w:val="Hyperlink"/>
                  <w:noProof/>
                  <w:sz w:val="20"/>
                </w:rPr>
                <w:t>Annex 10</w:t>
              </w:r>
            </w:hyperlink>
            <w:r w:rsidRPr="00427015">
              <w:rPr>
                <w:rStyle w:val="Hyperlink"/>
                <w:noProof/>
                <w:sz w:val="20"/>
              </w:rPr>
              <w:t xml:space="preserve"> </w:t>
            </w:r>
            <w:r w:rsidRPr="00427015">
              <w:rPr>
                <w:rStyle w:val="Hyperlink"/>
                <w:noProof/>
                <w:color w:val="000000" w:themeColor="text1"/>
                <w:sz w:val="20"/>
              </w:rPr>
              <w:t>(WP5A)</w:t>
            </w:r>
            <w:r w:rsidRPr="00427015">
              <w:rPr>
                <w:rStyle w:val="Hyperlink"/>
                <w:iCs/>
                <w:noProof/>
                <w:color w:val="000000" w:themeColor="text1"/>
                <w:sz w:val="20"/>
              </w:rPr>
              <w:t xml:space="preserve">; </w:t>
            </w:r>
            <w:hyperlink r:id="rId61" w:history="1">
              <w:r w:rsidRPr="00427015">
                <w:rPr>
                  <w:rStyle w:val="Hyperlink"/>
                  <w:noProof/>
                  <w:sz w:val="20"/>
                </w:rPr>
                <w:t>539</w:t>
              </w:r>
            </w:hyperlink>
            <w:r w:rsidRPr="00427015">
              <w:rPr>
                <w:rStyle w:val="Hyperlink"/>
                <w:iCs/>
                <w:noProof/>
                <w:color w:val="000000" w:themeColor="text1"/>
                <w:sz w:val="20"/>
              </w:rPr>
              <w:t xml:space="preserve"> (Canada)</w:t>
            </w:r>
            <w:r w:rsidRPr="00427015">
              <w:rPr>
                <w:rStyle w:val="Hyperlink"/>
                <w:noProof/>
                <w:color w:val="000000" w:themeColor="text1"/>
                <w:sz w:val="20"/>
              </w:rPr>
              <w:t xml:space="preserve">  </w:t>
            </w:r>
          </w:p>
          <w:p w14:paraId="544C194D" w14:textId="77777777" w:rsidR="00AA7920" w:rsidRPr="00427015" w:rsidRDefault="00AA7920" w:rsidP="00427015">
            <w:pPr>
              <w:tabs>
                <w:tab w:val="left" w:pos="2178"/>
              </w:tabs>
              <w:spacing w:before="20" w:after="40"/>
              <w:ind w:left="10" w:hanging="10"/>
              <w:rPr>
                <w:iCs/>
                <w:noProof/>
                <w:color w:val="000000" w:themeColor="text1"/>
                <w:sz w:val="20"/>
              </w:rPr>
            </w:pPr>
            <w:r w:rsidRPr="00427015">
              <w:rPr>
                <w:i/>
                <w:iCs/>
                <w:noProof/>
                <w:color w:val="000000" w:themeColor="text1"/>
                <w:sz w:val="20"/>
              </w:rPr>
              <w:t>P</w:t>
            </w:r>
            <w:r w:rsidRPr="00427015">
              <w:rPr>
                <w:i/>
                <w:iCs/>
                <w:noProof/>
                <w:sz w:val="20"/>
              </w:rPr>
              <w:t xml:space="preserve">roposed </w:t>
            </w:r>
            <w:r w:rsidRPr="00427015">
              <w:rPr>
                <w:i/>
                <w:iCs/>
                <w:noProof/>
                <w:color w:val="000000" w:themeColor="text1"/>
                <w:sz w:val="20"/>
              </w:rPr>
              <w:t>n</w:t>
            </w:r>
            <w:r w:rsidRPr="00427015">
              <w:rPr>
                <w:i/>
                <w:iCs/>
                <w:noProof/>
                <w:sz w:val="20"/>
              </w:rPr>
              <w:t xml:space="preserve">ew Rec. M.[AS GUIDANCE]: </w:t>
            </w:r>
            <w:hyperlink r:id="rId62" w:history="1">
              <w:r w:rsidRPr="00427015">
                <w:rPr>
                  <w:rStyle w:val="Hyperlink"/>
                  <w:noProof/>
                  <w:sz w:val="20"/>
                </w:rPr>
                <w:t>491</w:t>
              </w:r>
            </w:hyperlink>
            <w:r w:rsidRPr="00427015">
              <w:rPr>
                <w:rStyle w:val="Hyperlink"/>
                <w:noProof/>
                <w:sz w:val="20"/>
              </w:rPr>
              <w:t xml:space="preserve"> </w:t>
            </w:r>
            <w:hyperlink r:id="rId63" w:history="1">
              <w:r w:rsidRPr="00427015">
                <w:rPr>
                  <w:rStyle w:val="Hyperlink"/>
                  <w:noProof/>
                  <w:sz w:val="20"/>
                </w:rPr>
                <w:t>Annex 11</w:t>
              </w:r>
            </w:hyperlink>
            <w:r w:rsidRPr="00427015">
              <w:rPr>
                <w:rStyle w:val="Hyperlink"/>
                <w:noProof/>
                <w:sz w:val="20"/>
              </w:rPr>
              <w:t xml:space="preserve"> </w:t>
            </w:r>
            <w:r w:rsidRPr="00427015">
              <w:rPr>
                <w:rStyle w:val="Hyperlink"/>
                <w:noProof/>
                <w:color w:val="000000" w:themeColor="text1"/>
                <w:sz w:val="20"/>
              </w:rPr>
              <w:t xml:space="preserve">(WP5A); </w:t>
            </w:r>
            <w:hyperlink r:id="rId64" w:history="1">
              <w:r w:rsidRPr="00427015">
                <w:rPr>
                  <w:rStyle w:val="Hyperlink"/>
                  <w:noProof/>
                  <w:sz w:val="20"/>
                </w:rPr>
                <w:t>545</w:t>
              </w:r>
            </w:hyperlink>
            <w:r w:rsidRPr="00427015">
              <w:rPr>
                <w:rStyle w:val="Hyperlink"/>
                <w:iCs/>
                <w:noProof/>
                <w:color w:val="000000" w:themeColor="text1"/>
                <w:sz w:val="20"/>
              </w:rPr>
              <w:t xml:space="preserve"> (France); </w:t>
            </w:r>
            <w:r w:rsidRPr="00427015">
              <w:rPr>
                <w:rStyle w:val="Hyperlink"/>
                <w:iCs/>
                <w:noProof/>
                <w:color w:val="000000" w:themeColor="text1"/>
                <w:sz w:val="20"/>
              </w:rPr>
              <w:br/>
            </w:r>
            <w:hyperlink r:id="rId65" w:history="1">
              <w:r w:rsidRPr="00427015">
                <w:rPr>
                  <w:rStyle w:val="Hyperlink"/>
                  <w:noProof/>
                  <w:sz w:val="20"/>
                </w:rPr>
                <w:t>577</w:t>
              </w:r>
            </w:hyperlink>
            <w:r w:rsidRPr="00427015">
              <w:rPr>
                <w:rStyle w:val="Hyperlink"/>
                <w:iCs/>
                <w:noProof/>
                <w:color w:val="000000" w:themeColor="text1"/>
                <w:sz w:val="20"/>
              </w:rPr>
              <w:t xml:space="preserve"> (Germany)</w:t>
            </w:r>
          </w:p>
        </w:tc>
      </w:tr>
      <w:tr w:rsidR="00AA7920" w:rsidRPr="00427015" w14:paraId="1133A7ED" w14:textId="77777777" w:rsidTr="00427015">
        <w:trPr>
          <w:jc w:val="center"/>
        </w:trPr>
        <w:tc>
          <w:tcPr>
            <w:tcW w:w="2671" w:type="dxa"/>
            <w:shd w:val="clear" w:color="auto" w:fill="E1FFFF"/>
            <w:vAlign w:val="center"/>
          </w:tcPr>
          <w:p w14:paraId="199AB675" w14:textId="77777777" w:rsidR="00AA7920" w:rsidRPr="00427015" w:rsidRDefault="00AA7920" w:rsidP="00427015">
            <w:pPr>
              <w:tabs>
                <w:tab w:val="left" w:pos="2178"/>
              </w:tabs>
              <w:spacing w:before="20" w:after="20"/>
              <w:rPr>
                <w:b/>
                <w:bCs/>
                <w:noProof/>
                <w:sz w:val="20"/>
              </w:rPr>
            </w:pPr>
            <w:bookmarkStart w:id="13" w:name="_Hlk104499661"/>
            <w:r w:rsidRPr="00427015">
              <w:rPr>
                <w:b/>
                <w:bCs/>
                <w:noProof/>
                <w:sz w:val="20"/>
              </w:rPr>
              <w:t>Sharing studies</w:t>
            </w:r>
          </w:p>
        </w:tc>
        <w:tc>
          <w:tcPr>
            <w:tcW w:w="7376" w:type="dxa"/>
            <w:shd w:val="clear" w:color="auto" w:fill="E1FFFF"/>
          </w:tcPr>
          <w:p w14:paraId="5F566A2A" w14:textId="77777777" w:rsidR="00AA7920" w:rsidRPr="00427015" w:rsidRDefault="00AA7920" w:rsidP="00427015">
            <w:pPr>
              <w:tabs>
                <w:tab w:val="left" w:pos="2178"/>
              </w:tabs>
              <w:spacing w:before="40" w:after="40"/>
              <w:rPr>
                <w:noProof/>
                <w:color w:val="000000" w:themeColor="text1"/>
                <w:sz w:val="20"/>
              </w:rPr>
            </w:pPr>
            <w:r w:rsidRPr="00427015">
              <w:rPr>
                <w:i/>
                <w:iCs/>
                <w:noProof/>
                <w:color w:val="000000" w:themeColor="text1"/>
                <w:sz w:val="20"/>
              </w:rPr>
              <w:t xml:space="preserve">Rec. ITU-R M.1732: </w:t>
            </w:r>
            <w:hyperlink r:id="rId66" w:history="1">
              <w:r w:rsidRPr="00427015">
                <w:rPr>
                  <w:rStyle w:val="Hyperlink"/>
                  <w:noProof/>
                  <w:sz w:val="20"/>
                </w:rPr>
                <w:t>491</w:t>
              </w:r>
            </w:hyperlink>
            <w:r w:rsidRPr="00427015">
              <w:rPr>
                <w:rStyle w:val="Hyperlink"/>
                <w:noProof/>
                <w:sz w:val="20"/>
              </w:rPr>
              <w:t xml:space="preserve"> </w:t>
            </w:r>
            <w:hyperlink r:id="rId67" w:history="1">
              <w:r w:rsidRPr="00427015">
                <w:rPr>
                  <w:rStyle w:val="Hyperlink"/>
                  <w:noProof/>
                  <w:sz w:val="20"/>
                </w:rPr>
                <w:t>Annex 12</w:t>
              </w:r>
            </w:hyperlink>
            <w:r w:rsidRPr="00427015">
              <w:rPr>
                <w:rStyle w:val="Hyperlink"/>
                <w:noProof/>
                <w:sz w:val="20"/>
              </w:rPr>
              <w:t xml:space="preserve"> </w:t>
            </w:r>
            <w:r w:rsidRPr="00427015">
              <w:rPr>
                <w:rStyle w:val="Hyperlink"/>
                <w:noProof/>
                <w:color w:val="000000" w:themeColor="text1"/>
                <w:sz w:val="20"/>
              </w:rPr>
              <w:t>(WP5A);</w:t>
            </w:r>
            <w:r w:rsidRPr="00427015">
              <w:rPr>
                <w:noProof/>
                <w:sz w:val="20"/>
              </w:rPr>
              <w:t xml:space="preserve"> </w:t>
            </w:r>
            <w:hyperlink r:id="rId68" w:history="1">
              <w:r w:rsidRPr="00427015">
                <w:rPr>
                  <w:rStyle w:val="Hyperlink"/>
                  <w:noProof/>
                  <w:sz w:val="20"/>
                </w:rPr>
                <w:t>586</w:t>
              </w:r>
            </w:hyperlink>
            <w:r w:rsidRPr="00427015">
              <w:rPr>
                <w:rStyle w:val="Hyperlink"/>
                <w:iCs/>
                <w:noProof/>
                <w:color w:val="000000" w:themeColor="text1"/>
                <w:sz w:val="20"/>
              </w:rPr>
              <w:t xml:space="preserve"> (IARU)</w:t>
            </w:r>
          </w:p>
        </w:tc>
      </w:tr>
      <w:bookmarkEnd w:id="13"/>
    </w:tbl>
    <w:p w14:paraId="0E572BCE" w14:textId="77777777" w:rsidR="007B5F67" w:rsidRDefault="007B5F67" w:rsidP="007B5F67">
      <w:pPr>
        <w:pStyle w:val="Tablefin"/>
        <w:rPr>
          <w:noProof/>
        </w:rPr>
      </w:pPr>
    </w:p>
    <w:p w14:paraId="35271628" w14:textId="4B2CBCE3" w:rsidR="00AA7920" w:rsidRPr="007827F8" w:rsidRDefault="00AA7920" w:rsidP="007B5F67">
      <w:pPr>
        <w:rPr>
          <w:rStyle w:val="Hyperlink"/>
          <w:iCs/>
          <w:noProof/>
          <w:color w:val="000000" w:themeColor="text1"/>
          <w:szCs w:val="24"/>
        </w:rPr>
      </w:pPr>
      <w:r w:rsidRPr="007827F8">
        <w:rPr>
          <w:noProof/>
          <w:szCs w:val="24"/>
        </w:rPr>
        <w:t>Concerning WRC-23 agenda item 9.1 b</w:t>
      </w:r>
      <w:r w:rsidR="00880FD6">
        <w:rPr>
          <w:noProof/>
          <w:szCs w:val="24"/>
        </w:rPr>
        <w:t>)</w:t>
      </w:r>
      <w:r w:rsidRPr="007827F8">
        <w:rPr>
          <w:noProof/>
          <w:szCs w:val="24"/>
        </w:rPr>
        <w:t xml:space="preserve">; elements of input contributions </w:t>
      </w:r>
      <w:hyperlink r:id="rId69" w:history="1">
        <w:r w:rsidRPr="007827F8">
          <w:rPr>
            <w:rStyle w:val="Hyperlink"/>
            <w:noProof/>
            <w:szCs w:val="24"/>
          </w:rPr>
          <w:t>491</w:t>
        </w:r>
      </w:hyperlink>
      <w:r w:rsidRPr="007827F8">
        <w:rPr>
          <w:rStyle w:val="Hyperlink"/>
          <w:noProof/>
          <w:szCs w:val="24"/>
        </w:rPr>
        <w:t xml:space="preserve"> </w:t>
      </w:r>
      <w:hyperlink r:id="rId70" w:history="1">
        <w:r w:rsidRPr="007827F8">
          <w:rPr>
            <w:rStyle w:val="Hyperlink"/>
            <w:noProof/>
            <w:szCs w:val="24"/>
          </w:rPr>
          <w:t>Annex 6</w:t>
        </w:r>
      </w:hyperlink>
      <w:r w:rsidRPr="007827F8">
        <w:rPr>
          <w:rStyle w:val="Hyperlink"/>
          <w:noProof/>
          <w:szCs w:val="24"/>
        </w:rPr>
        <w:t xml:space="preserve"> </w:t>
      </w:r>
      <w:r w:rsidRPr="007827F8">
        <w:rPr>
          <w:rStyle w:val="Hyperlink"/>
          <w:noProof/>
          <w:color w:val="000000" w:themeColor="text1"/>
          <w:szCs w:val="24"/>
        </w:rPr>
        <w:t>(WP5A),</w:t>
      </w:r>
      <w:r w:rsidRPr="007827F8">
        <w:rPr>
          <w:noProof/>
          <w:szCs w:val="24"/>
        </w:rPr>
        <w:t xml:space="preserve"> </w:t>
      </w:r>
      <w:hyperlink r:id="rId71" w:history="1">
        <w:r w:rsidRPr="007827F8">
          <w:rPr>
            <w:rStyle w:val="Hyperlink"/>
            <w:noProof/>
            <w:szCs w:val="24"/>
          </w:rPr>
          <w:t>522</w:t>
        </w:r>
      </w:hyperlink>
      <w:r>
        <w:rPr>
          <w:rStyle w:val="Hyperlink"/>
          <w:noProof/>
          <w:szCs w:val="24"/>
        </w:rPr>
        <w:t> </w:t>
      </w:r>
      <w:r w:rsidRPr="007827F8">
        <w:rPr>
          <w:rStyle w:val="Hyperlink"/>
          <w:iCs/>
          <w:noProof/>
          <w:color w:val="000000" w:themeColor="text1"/>
          <w:szCs w:val="24"/>
        </w:rPr>
        <w:t>(</w:t>
      </w:r>
      <w:r w:rsidRPr="007827F8">
        <w:rPr>
          <w:noProof/>
          <w:szCs w:val="24"/>
        </w:rPr>
        <w:t>France, Germany</w:t>
      </w:r>
      <w:r w:rsidRPr="007827F8">
        <w:rPr>
          <w:rStyle w:val="Hyperlink"/>
          <w:iCs/>
          <w:noProof/>
          <w:color w:val="000000" w:themeColor="text1"/>
          <w:szCs w:val="24"/>
        </w:rPr>
        <w:t>),</w:t>
      </w:r>
      <w:r w:rsidRPr="007827F8">
        <w:rPr>
          <w:noProof/>
          <w:szCs w:val="24"/>
        </w:rPr>
        <w:t xml:space="preserve"> </w:t>
      </w:r>
      <w:hyperlink r:id="rId72" w:history="1">
        <w:r w:rsidRPr="007827F8">
          <w:rPr>
            <w:rStyle w:val="Hyperlink"/>
            <w:noProof/>
            <w:szCs w:val="24"/>
          </w:rPr>
          <w:t>538</w:t>
        </w:r>
      </w:hyperlink>
      <w:r w:rsidRPr="007827F8">
        <w:rPr>
          <w:rStyle w:val="Hyperlink"/>
          <w:iCs/>
          <w:noProof/>
          <w:color w:val="000000" w:themeColor="text1"/>
          <w:szCs w:val="24"/>
        </w:rPr>
        <w:t xml:space="preserve"> (Canada),</w:t>
      </w:r>
      <w:r w:rsidRPr="007827F8">
        <w:rPr>
          <w:noProof/>
          <w:szCs w:val="24"/>
        </w:rPr>
        <w:t xml:space="preserve"> </w:t>
      </w:r>
      <w:hyperlink r:id="rId73" w:history="1">
        <w:r w:rsidRPr="007827F8">
          <w:rPr>
            <w:rStyle w:val="Hyperlink"/>
            <w:noProof/>
            <w:szCs w:val="24"/>
          </w:rPr>
          <w:t>543</w:t>
        </w:r>
      </w:hyperlink>
      <w:r w:rsidRPr="007827F8">
        <w:rPr>
          <w:rStyle w:val="Hyperlink"/>
          <w:iCs/>
          <w:noProof/>
          <w:color w:val="000000" w:themeColor="text1"/>
          <w:szCs w:val="24"/>
        </w:rPr>
        <w:t xml:space="preserve"> (Russian Federation), </w:t>
      </w:r>
      <w:hyperlink r:id="rId74" w:history="1">
        <w:r w:rsidRPr="007827F8">
          <w:rPr>
            <w:rStyle w:val="Hyperlink"/>
            <w:noProof/>
            <w:szCs w:val="24"/>
          </w:rPr>
          <w:t>556</w:t>
        </w:r>
      </w:hyperlink>
      <w:r w:rsidRPr="007827F8">
        <w:rPr>
          <w:rStyle w:val="Hyperlink"/>
          <w:iCs/>
          <w:noProof/>
          <w:color w:val="000000" w:themeColor="text1"/>
          <w:szCs w:val="24"/>
        </w:rPr>
        <w:t xml:space="preserve"> (WP4C) and </w:t>
      </w:r>
      <w:hyperlink r:id="rId75" w:history="1">
        <w:r w:rsidRPr="007827F8">
          <w:rPr>
            <w:rStyle w:val="Hyperlink"/>
            <w:noProof/>
            <w:szCs w:val="24"/>
          </w:rPr>
          <w:t>557</w:t>
        </w:r>
      </w:hyperlink>
      <w:r w:rsidRPr="007827F8">
        <w:rPr>
          <w:rStyle w:val="Hyperlink"/>
          <w:iCs/>
          <w:noProof/>
          <w:color w:val="000000" w:themeColor="text1"/>
          <w:szCs w:val="24"/>
        </w:rPr>
        <w:t xml:space="preserve"> (IARU) were incorporated into Draft CPM text for presentation to WP5A for approval as Document </w:t>
      </w:r>
      <w:r w:rsidRPr="002F3980">
        <w:rPr>
          <w:noProof/>
        </w:rPr>
        <w:t>5A/TEMP/198(Rev.1)</w:t>
      </w:r>
      <w:r w:rsidRPr="007827F8">
        <w:rPr>
          <w:rStyle w:val="Hyperlink"/>
          <w:iCs/>
          <w:noProof/>
          <w:color w:val="000000" w:themeColor="text1"/>
          <w:szCs w:val="24"/>
        </w:rPr>
        <w:t>.</w:t>
      </w:r>
    </w:p>
    <w:p w14:paraId="3789DDA4" w14:textId="18389065" w:rsidR="00AA7920" w:rsidRPr="007827F8" w:rsidRDefault="00AA7920" w:rsidP="007B5F67">
      <w:pPr>
        <w:rPr>
          <w:noProof/>
        </w:rPr>
      </w:pPr>
      <w:r w:rsidRPr="007827F8">
        <w:rPr>
          <w:noProof/>
        </w:rPr>
        <w:t xml:space="preserve">Documents </w:t>
      </w:r>
      <w:hyperlink r:id="rId76" w:history="1">
        <w:r w:rsidRPr="007827F8">
          <w:rPr>
            <w:rStyle w:val="Hyperlink"/>
            <w:noProof/>
            <w:szCs w:val="24"/>
          </w:rPr>
          <w:t>491</w:t>
        </w:r>
      </w:hyperlink>
      <w:r w:rsidRPr="007827F8">
        <w:rPr>
          <w:rStyle w:val="Hyperlink"/>
          <w:noProof/>
          <w:szCs w:val="24"/>
        </w:rPr>
        <w:t xml:space="preserve"> </w:t>
      </w:r>
      <w:hyperlink r:id="rId77" w:history="1">
        <w:r w:rsidRPr="007827F8">
          <w:rPr>
            <w:rStyle w:val="Hyperlink"/>
            <w:noProof/>
            <w:szCs w:val="24"/>
          </w:rPr>
          <w:t>Annex 10</w:t>
        </w:r>
      </w:hyperlink>
      <w:r w:rsidRPr="007827F8">
        <w:rPr>
          <w:rStyle w:val="Hyperlink"/>
          <w:noProof/>
          <w:szCs w:val="24"/>
        </w:rPr>
        <w:t xml:space="preserve"> </w:t>
      </w:r>
      <w:r w:rsidRPr="007827F8">
        <w:rPr>
          <w:rStyle w:val="Hyperlink"/>
          <w:noProof/>
          <w:color w:val="000000" w:themeColor="text1"/>
          <w:szCs w:val="24"/>
        </w:rPr>
        <w:t>(WP5A)</w:t>
      </w:r>
      <w:r w:rsidRPr="007827F8">
        <w:rPr>
          <w:rStyle w:val="Hyperlink"/>
          <w:iCs/>
          <w:noProof/>
          <w:color w:val="000000" w:themeColor="text1"/>
          <w:szCs w:val="24"/>
        </w:rPr>
        <w:t xml:space="preserve"> and </w:t>
      </w:r>
      <w:hyperlink r:id="rId78" w:history="1">
        <w:r w:rsidRPr="007827F8">
          <w:rPr>
            <w:rStyle w:val="Hyperlink"/>
            <w:noProof/>
            <w:szCs w:val="24"/>
          </w:rPr>
          <w:t>539</w:t>
        </w:r>
      </w:hyperlink>
      <w:r w:rsidRPr="007827F8">
        <w:rPr>
          <w:rStyle w:val="Hyperlink"/>
          <w:iCs/>
          <w:noProof/>
          <w:color w:val="000000" w:themeColor="text1"/>
          <w:szCs w:val="24"/>
        </w:rPr>
        <w:t xml:space="preserve"> (Canada)</w:t>
      </w:r>
      <w:r w:rsidRPr="007827F8">
        <w:rPr>
          <w:rStyle w:val="Hyperlink"/>
          <w:noProof/>
          <w:color w:val="000000" w:themeColor="text1"/>
          <w:szCs w:val="24"/>
        </w:rPr>
        <w:t xml:space="preserve"> were incorporated into </w:t>
      </w:r>
      <w:r w:rsidRPr="007827F8">
        <w:rPr>
          <w:noProof/>
        </w:rPr>
        <w:t xml:space="preserve">preliminary draft new Report </w:t>
      </w:r>
      <w:r>
        <w:rPr>
          <w:noProof/>
        </w:rPr>
        <w:t xml:space="preserve">ITU-R </w:t>
      </w:r>
      <w:r w:rsidRPr="007827F8">
        <w:rPr>
          <w:noProof/>
        </w:rPr>
        <w:t>M.[AMATEUR CHARACTERISTICS] for further work at the next WP5A meeting. The document going forward is</w:t>
      </w:r>
      <w:r>
        <w:rPr>
          <w:noProof/>
        </w:rPr>
        <w:t xml:space="preserve"> Doc.</w:t>
      </w:r>
      <w:r w:rsidRPr="007827F8">
        <w:rPr>
          <w:noProof/>
        </w:rPr>
        <w:t xml:space="preserve"> </w:t>
      </w:r>
      <w:r w:rsidRPr="002F3980">
        <w:rPr>
          <w:noProof/>
        </w:rPr>
        <w:t>5A/TEMP/218</w:t>
      </w:r>
      <w:r w:rsidRPr="007827F8">
        <w:rPr>
          <w:noProof/>
        </w:rPr>
        <w:t>.</w:t>
      </w:r>
    </w:p>
    <w:p w14:paraId="3F089FA4" w14:textId="5C7E09D1" w:rsidR="00AA7920" w:rsidRPr="007827F8" w:rsidRDefault="00AA7920" w:rsidP="007B5F67">
      <w:pPr>
        <w:rPr>
          <w:noProof/>
        </w:rPr>
      </w:pPr>
      <w:r w:rsidRPr="007827F8">
        <w:rPr>
          <w:noProof/>
        </w:rPr>
        <w:t xml:space="preserve">Documents </w:t>
      </w:r>
      <w:hyperlink r:id="rId79" w:history="1">
        <w:r w:rsidRPr="007827F8">
          <w:rPr>
            <w:rStyle w:val="Hyperlink"/>
            <w:noProof/>
            <w:szCs w:val="24"/>
          </w:rPr>
          <w:t>491</w:t>
        </w:r>
      </w:hyperlink>
      <w:r w:rsidRPr="007827F8">
        <w:rPr>
          <w:rStyle w:val="Hyperlink"/>
          <w:noProof/>
          <w:szCs w:val="24"/>
        </w:rPr>
        <w:t xml:space="preserve"> </w:t>
      </w:r>
      <w:hyperlink r:id="rId80" w:history="1">
        <w:r w:rsidRPr="007827F8">
          <w:rPr>
            <w:rStyle w:val="Hyperlink"/>
            <w:noProof/>
            <w:szCs w:val="24"/>
          </w:rPr>
          <w:t>Annex 11</w:t>
        </w:r>
      </w:hyperlink>
      <w:r w:rsidRPr="007827F8">
        <w:rPr>
          <w:rStyle w:val="Hyperlink"/>
          <w:noProof/>
          <w:szCs w:val="24"/>
        </w:rPr>
        <w:t xml:space="preserve"> </w:t>
      </w:r>
      <w:r w:rsidRPr="007827F8">
        <w:rPr>
          <w:rStyle w:val="Hyperlink"/>
          <w:noProof/>
          <w:color w:val="000000" w:themeColor="text1"/>
          <w:szCs w:val="24"/>
        </w:rPr>
        <w:t xml:space="preserve">(WP5A), </w:t>
      </w:r>
      <w:hyperlink r:id="rId81" w:history="1">
        <w:r w:rsidRPr="007827F8">
          <w:rPr>
            <w:rStyle w:val="Hyperlink"/>
            <w:noProof/>
            <w:szCs w:val="24"/>
          </w:rPr>
          <w:t>545</w:t>
        </w:r>
      </w:hyperlink>
      <w:r w:rsidRPr="007827F8">
        <w:rPr>
          <w:rStyle w:val="Hyperlink"/>
          <w:iCs/>
          <w:noProof/>
          <w:color w:val="000000" w:themeColor="text1"/>
          <w:szCs w:val="24"/>
        </w:rPr>
        <w:t xml:space="preserve"> (France), </w:t>
      </w:r>
      <w:hyperlink r:id="rId82" w:history="1">
        <w:r w:rsidRPr="007827F8">
          <w:rPr>
            <w:rStyle w:val="Hyperlink"/>
            <w:noProof/>
            <w:szCs w:val="24"/>
          </w:rPr>
          <w:t>577</w:t>
        </w:r>
      </w:hyperlink>
      <w:r w:rsidRPr="007827F8">
        <w:rPr>
          <w:rStyle w:val="Hyperlink"/>
          <w:iCs/>
          <w:noProof/>
          <w:color w:val="000000" w:themeColor="text1"/>
          <w:szCs w:val="24"/>
        </w:rPr>
        <w:t xml:space="preserve"> (Germany) and parts of </w:t>
      </w:r>
      <w:hyperlink r:id="rId83" w:history="1">
        <w:r w:rsidRPr="007827F8">
          <w:rPr>
            <w:rStyle w:val="Hyperlink"/>
            <w:noProof/>
            <w:szCs w:val="24"/>
          </w:rPr>
          <w:t>543</w:t>
        </w:r>
      </w:hyperlink>
      <w:r w:rsidRPr="007827F8">
        <w:rPr>
          <w:rStyle w:val="Hyperlink"/>
          <w:iCs/>
          <w:noProof/>
          <w:color w:val="000000" w:themeColor="text1"/>
          <w:szCs w:val="24"/>
        </w:rPr>
        <w:t xml:space="preserve"> (Russian Federation) were incorporated into </w:t>
      </w:r>
      <w:r w:rsidRPr="007827F8">
        <w:rPr>
          <w:noProof/>
        </w:rPr>
        <w:t xml:space="preserve">working document towards a preliminary draft new Recommendation </w:t>
      </w:r>
      <w:r>
        <w:rPr>
          <w:noProof/>
        </w:rPr>
        <w:t>ITU-R M.</w:t>
      </w:r>
      <w:r w:rsidRPr="007827F8">
        <w:rPr>
          <w:noProof/>
        </w:rPr>
        <w:t>[AS.GUIDANCE] for further work at the next WP5A meeting. The document going forward is</w:t>
      </w:r>
      <w:r>
        <w:rPr>
          <w:noProof/>
        </w:rPr>
        <w:t xml:space="preserve"> Doc</w:t>
      </w:r>
      <w:r w:rsidR="003655ED">
        <w:rPr>
          <w:noProof/>
        </w:rPr>
        <w:t>ument</w:t>
      </w:r>
      <w:r w:rsidRPr="007827F8">
        <w:rPr>
          <w:noProof/>
        </w:rPr>
        <w:t xml:space="preserve"> </w:t>
      </w:r>
      <w:r w:rsidRPr="00DD7781">
        <w:rPr>
          <w:noProof/>
        </w:rPr>
        <w:t>5A/TEMP/214</w:t>
      </w:r>
      <w:r w:rsidRPr="007827F8">
        <w:rPr>
          <w:noProof/>
        </w:rPr>
        <w:t>.</w:t>
      </w:r>
    </w:p>
    <w:p w14:paraId="48E11FDC" w14:textId="5EE7FAE3" w:rsidR="00AA7920" w:rsidRPr="007827F8" w:rsidRDefault="00AA7920" w:rsidP="007B5F67">
      <w:pPr>
        <w:rPr>
          <w:noProof/>
        </w:rPr>
      </w:pPr>
      <w:r w:rsidRPr="007827F8">
        <w:rPr>
          <w:noProof/>
        </w:rPr>
        <w:t>The WG5A-1 work</w:t>
      </w:r>
      <w:r>
        <w:rPr>
          <w:noProof/>
        </w:rPr>
        <w:t xml:space="preserve"> </w:t>
      </w:r>
      <w:r w:rsidRPr="007827F8">
        <w:rPr>
          <w:noProof/>
        </w:rPr>
        <w:t xml:space="preserve">plan for </w:t>
      </w:r>
      <w:r>
        <w:rPr>
          <w:noProof/>
        </w:rPr>
        <w:t xml:space="preserve">WRC-23 </w:t>
      </w:r>
      <w:r w:rsidRPr="007827F8">
        <w:rPr>
          <w:noProof/>
        </w:rPr>
        <w:t>agenda item 9.1</w:t>
      </w:r>
      <w:r>
        <w:rPr>
          <w:noProof/>
        </w:rPr>
        <w:t xml:space="preserve">, topic </w:t>
      </w:r>
      <w:r w:rsidRPr="007827F8">
        <w:rPr>
          <w:noProof/>
        </w:rPr>
        <w:t>b</w:t>
      </w:r>
      <w:r>
        <w:rPr>
          <w:noProof/>
        </w:rPr>
        <w:t>),</w:t>
      </w:r>
      <w:r w:rsidRPr="007827F8">
        <w:rPr>
          <w:noProof/>
        </w:rPr>
        <w:t xml:space="preserve"> was revised and will go forward as </w:t>
      </w:r>
      <w:r w:rsidRPr="00DD7781">
        <w:rPr>
          <w:noProof/>
        </w:rPr>
        <w:t>5A/TEMP/217</w:t>
      </w:r>
      <w:r w:rsidR="00DD7781">
        <w:rPr>
          <w:noProof/>
        </w:rPr>
        <w:t>R1</w:t>
      </w:r>
      <w:r w:rsidRPr="007827F8">
        <w:rPr>
          <w:noProof/>
        </w:rPr>
        <w:t>. A progress report of work towards WRC-23 agenda item 9.1</w:t>
      </w:r>
      <w:r>
        <w:rPr>
          <w:noProof/>
        </w:rPr>
        <w:t xml:space="preserve">, topic </w:t>
      </w:r>
      <w:r w:rsidRPr="007827F8">
        <w:rPr>
          <w:noProof/>
        </w:rPr>
        <w:t>b</w:t>
      </w:r>
      <w:r>
        <w:rPr>
          <w:noProof/>
        </w:rPr>
        <w:t>)</w:t>
      </w:r>
      <w:r w:rsidRPr="007827F8">
        <w:rPr>
          <w:noProof/>
        </w:rPr>
        <w:t>, incorporating elements of</w:t>
      </w:r>
      <w:r w:rsidR="003655ED">
        <w:rPr>
          <w:noProof/>
        </w:rPr>
        <w:t xml:space="preserve"> Document</w:t>
      </w:r>
      <w:r w:rsidRPr="007827F8">
        <w:rPr>
          <w:noProof/>
        </w:rPr>
        <w:t xml:space="preserve"> </w:t>
      </w:r>
      <w:hyperlink r:id="rId84" w:history="1">
        <w:r w:rsidRPr="007827F8">
          <w:rPr>
            <w:rStyle w:val="Hyperlink"/>
            <w:noProof/>
            <w:szCs w:val="24"/>
          </w:rPr>
          <w:t>5A/544</w:t>
        </w:r>
      </w:hyperlink>
      <w:r w:rsidRPr="007827F8">
        <w:rPr>
          <w:rStyle w:val="Hyperlink"/>
          <w:noProof/>
          <w:color w:val="000000" w:themeColor="text1"/>
          <w:szCs w:val="24"/>
        </w:rPr>
        <w:t xml:space="preserve"> (France), </w:t>
      </w:r>
      <w:r w:rsidRPr="007827F8">
        <w:rPr>
          <w:noProof/>
        </w:rPr>
        <w:t>was drafted and will be sent to WP4C as Document</w:t>
      </w:r>
      <w:r w:rsidR="00427015">
        <w:rPr>
          <w:noProof/>
        </w:rPr>
        <w:t> </w:t>
      </w:r>
      <w:r w:rsidRPr="00DD7781">
        <w:rPr>
          <w:noProof/>
        </w:rPr>
        <w:t>5A/TEMP/219</w:t>
      </w:r>
      <w:r w:rsidR="00DD7781">
        <w:rPr>
          <w:noProof/>
        </w:rPr>
        <w:t>R1</w:t>
      </w:r>
      <w:r w:rsidRPr="007827F8">
        <w:rPr>
          <w:noProof/>
        </w:rPr>
        <w:t>.</w:t>
      </w:r>
    </w:p>
    <w:p w14:paraId="7F90071F" w14:textId="48C66EED" w:rsidR="00AA7920" w:rsidRPr="007827F8" w:rsidRDefault="00AA7920" w:rsidP="007B5F67">
      <w:pPr>
        <w:rPr>
          <w:noProof/>
        </w:rPr>
      </w:pPr>
      <w:r w:rsidRPr="007827F8">
        <w:rPr>
          <w:noProof/>
        </w:rPr>
        <w:t xml:space="preserve">A liaison statement to WP7C in response to </w:t>
      </w:r>
      <w:r>
        <w:rPr>
          <w:noProof/>
        </w:rPr>
        <w:t xml:space="preserve">Document </w:t>
      </w:r>
      <w:hyperlink r:id="rId85" w:history="1">
        <w:r w:rsidRPr="007827F8">
          <w:rPr>
            <w:rStyle w:val="Hyperlink"/>
            <w:noProof/>
          </w:rPr>
          <w:t>5A/530</w:t>
        </w:r>
      </w:hyperlink>
      <w:r w:rsidRPr="007827F8">
        <w:rPr>
          <w:noProof/>
        </w:rPr>
        <w:t xml:space="preserve"> covering work on </w:t>
      </w:r>
      <w:r>
        <w:rPr>
          <w:noProof/>
        </w:rPr>
        <w:t xml:space="preserve">WRC-23 </w:t>
      </w:r>
      <w:r w:rsidRPr="007827F8">
        <w:rPr>
          <w:noProof/>
        </w:rPr>
        <w:t xml:space="preserve">agenda </w:t>
      </w:r>
      <w:r w:rsidRPr="000B0DEC">
        <w:rPr>
          <w:noProof/>
          <w:spacing w:val="-4"/>
        </w:rPr>
        <w:t>item 1.12 was drafted. The WP5A response to WP7C included comments from WG5A-1 and WG5A-4;</w:t>
      </w:r>
      <w:r w:rsidRPr="007163C9">
        <w:rPr>
          <w:noProof/>
        </w:rPr>
        <w:t xml:space="preserve"> see</w:t>
      </w:r>
      <w:r w:rsidRPr="007163C9">
        <w:rPr>
          <w:noProof/>
          <w:szCs w:val="24"/>
        </w:rPr>
        <w:t xml:space="preserve"> Document </w:t>
      </w:r>
      <w:r w:rsidRPr="007163C9">
        <w:rPr>
          <w:noProof/>
        </w:rPr>
        <w:t>5A/TEMP/</w:t>
      </w:r>
      <w:r w:rsidR="0035086D" w:rsidRPr="007163C9">
        <w:rPr>
          <w:noProof/>
        </w:rPr>
        <w:t>232</w:t>
      </w:r>
      <w:r w:rsidR="007163C9" w:rsidRPr="007163C9">
        <w:rPr>
          <w:noProof/>
        </w:rPr>
        <w:t>, which includes 5A/TEMP/202R1</w:t>
      </w:r>
      <w:r w:rsidR="007163C9" w:rsidRPr="007163C9">
        <w:rPr>
          <w:noProof/>
          <w:szCs w:val="24"/>
        </w:rPr>
        <w:t>.</w:t>
      </w:r>
    </w:p>
    <w:p w14:paraId="536E260C" w14:textId="5B9CBBB8" w:rsidR="00AA7920" w:rsidRPr="007827F8" w:rsidRDefault="00AA7920" w:rsidP="007B5F67">
      <w:pPr>
        <w:rPr>
          <w:noProof/>
        </w:rPr>
      </w:pPr>
      <w:r w:rsidRPr="007827F8">
        <w:rPr>
          <w:noProof/>
        </w:rPr>
        <w:lastRenderedPageBreak/>
        <w:t xml:space="preserve">Revisions to </w:t>
      </w:r>
      <w:hyperlink r:id="rId86" w:history="1">
        <w:r w:rsidRPr="008026C0">
          <w:t>Report</w:t>
        </w:r>
        <w:r w:rsidRPr="007827F8">
          <w:rPr>
            <w:rStyle w:val="Hyperlink"/>
            <w:noProof/>
            <w:szCs w:val="24"/>
          </w:rPr>
          <w:t xml:space="preserve"> </w:t>
        </w:r>
        <w:r w:rsidRPr="002F445E">
          <w:rPr>
            <w:rStyle w:val="Hyperlink"/>
            <w:noProof/>
            <w:szCs w:val="24"/>
          </w:rPr>
          <w:t xml:space="preserve">ITU-R </w:t>
        </w:r>
        <w:r w:rsidRPr="007827F8">
          <w:rPr>
            <w:rStyle w:val="Hyperlink"/>
            <w:noProof/>
            <w:szCs w:val="24"/>
          </w:rPr>
          <w:t>M.1732</w:t>
        </w:r>
      </w:hyperlink>
      <w:r w:rsidRPr="007827F8">
        <w:rPr>
          <w:noProof/>
        </w:rPr>
        <w:t xml:space="preserve"> </w:t>
      </w:r>
      <w:r>
        <w:rPr>
          <w:noProof/>
        </w:rPr>
        <w:t xml:space="preserve">– </w:t>
      </w:r>
      <w:r w:rsidRPr="007827F8">
        <w:rPr>
          <w:i/>
          <w:iCs/>
          <w:noProof/>
        </w:rPr>
        <w:t>Characteristics of systems operating in the amateur and amateur-satellite services for use in sharing studies</w:t>
      </w:r>
      <w:r w:rsidRPr="007827F8">
        <w:rPr>
          <w:noProof/>
        </w:rPr>
        <w:t xml:space="preserve"> were completed. The final revisions incorporated </w:t>
      </w:r>
      <w:r w:rsidR="000B0DEC">
        <w:rPr>
          <w:noProof/>
        </w:rPr>
        <w:t xml:space="preserve">Document </w:t>
      </w:r>
      <w:hyperlink r:id="rId87" w:history="1">
        <w:r w:rsidRPr="007827F8">
          <w:rPr>
            <w:rStyle w:val="Hyperlink"/>
            <w:noProof/>
            <w:szCs w:val="24"/>
          </w:rPr>
          <w:t>5A/586</w:t>
        </w:r>
      </w:hyperlink>
      <w:r w:rsidRPr="007827F8">
        <w:rPr>
          <w:noProof/>
        </w:rPr>
        <w:t xml:space="preserve"> (IARU)  into </w:t>
      </w:r>
      <w:r w:rsidR="000B0DEC">
        <w:rPr>
          <w:noProof/>
        </w:rPr>
        <w:t xml:space="preserve">Document </w:t>
      </w:r>
      <w:hyperlink r:id="rId88" w:history="1">
        <w:r w:rsidRPr="007827F8">
          <w:rPr>
            <w:rStyle w:val="Hyperlink"/>
            <w:noProof/>
            <w:szCs w:val="24"/>
          </w:rPr>
          <w:t>5A/491</w:t>
        </w:r>
      </w:hyperlink>
      <w:r w:rsidRPr="007827F8">
        <w:rPr>
          <w:rStyle w:val="Hyperlink"/>
          <w:noProof/>
          <w:szCs w:val="24"/>
        </w:rPr>
        <w:t xml:space="preserve"> </w:t>
      </w:r>
      <w:hyperlink r:id="rId89" w:history="1">
        <w:r w:rsidRPr="007827F8">
          <w:rPr>
            <w:rStyle w:val="Hyperlink"/>
            <w:noProof/>
            <w:szCs w:val="24"/>
          </w:rPr>
          <w:t>Annex 12</w:t>
        </w:r>
      </w:hyperlink>
      <w:r w:rsidRPr="007827F8">
        <w:rPr>
          <w:rStyle w:val="Hyperlink"/>
          <w:noProof/>
          <w:szCs w:val="24"/>
        </w:rPr>
        <w:t xml:space="preserve"> </w:t>
      </w:r>
      <w:r w:rsidRPr="007827F8">
        <w:rPr>
          <w:rStyle w:val="Hyperlink"/>
          <w:noProof/>
          <w:color w:val="000000" w:themeColor="text1"/>
          <w:szCs w:val="24"/>
        </w:rPr>
        <w:t>(WP5A) and the document has been submitted to WP5A for approval as</w:t>
      </w:r>
      <w:r>
        <w:rPr>
          <w:rStyle w:val="Hyperlink"/>
          <w:noProof/>
          <w:color w:val="000000" w:themeColor="text1"/>
          <w:szCs w:val="24"/>
        </w:rPr>
        <w:t xml:space="preserve"> Doc.</w:t>
      </w:r>
      <w:r w:rsidRPr="007827F8">
        <w:rPr>
          <w:rStyle w:val="Hyperlink"/>
          <w:noProof/>
          <w:color w:val="000000" w:themeColor="text1"/>
          <w:szCs w:val="24"/>
        </w:rPr>
        <w:t xml:space="preserve"> </w:t>
      </w:r>
      <w:r w:rsidRPr="003905BC">
        <w:rPr>
          <w:noProof/>
        </w:rPr>
        <w:t>5A/TEMP/220</w:t>
      </w:r>
      <w:r w:rsidR="003905BC">
        <w:rPr>
          <w:noProof/>
        </w:rPr>
        <w:t>R1</w:t>
      </w:r>
      <w:r w:rsidRPr="007827F8">
        <w:rPr>
          <w:noProof/>
        </w:rPr>
        <w:t>.</w:t>
      </w:r>
    </w:p>
    <w:p w14:paraId="43B688E1" w14:textId="4B158F21" w:rsidR="00AA7920" w:rsidRPr="007827F8" w:rsidRDefault="00240FE3" w:rsidP="007B5F67">
      <w:pPr>
        <w:pStyle w:val="Heading2"/>
        <w:rPr>
          <w:noProof/>
        </w:rPr>
      </w:pPr>
      <w:r>
        <w:rPr>
          <w:noProof/>
        </w:rPr>
        <w:t>1.3</w:t>
      </w:r>
      <w:r>
        <w:rPr>
          <w:noProof/>
        </w:rPr>
        <w:tab/>
      </w:r>
      <w:r w:rsidR="00AA7920" w:rsidRPr="007827F8">
        <w:rPr>
          <w:noProof/>
        </w:rPr>
        <w:t>Offline Drafting Group</w:t>
      </w:r>
    </w:p>
    <w:p w14:paraId="4CADF681" w14:textId="77777777" w:rsidR="00AA7920" w:rsidRPr="007827F8" w:rsidRDefault="00AA7920" w:rsidP="007B5F67">
      <w:pPr>
        <w:rPr>
          <w:noProof/>
          <w:szCs w:val="24"/>
        </w:rPr>
      </w:pPr>
      <w:r w:rsidRPr="007827F8">
        <w:rPr>
          <w:noProof/>
          <w:szCs w:val="24"/>
        </w:rPr>
        <w:t xml:space="preserve">To facilitate progress on the working document towards a preliminary draft new Recommendation ITU-R M.[AS GUIDANCE] an offline email drafting group was established in accordance with the </w:t>
      </w:r>
      <w:hyperlink r:id="rId90" w:history="1">
        <w:r w:rsidRPr="007827F8">
          <w:rPr>
            <w:rStyle w:val="Hyperlink"/>
            <w:noProof/>
            <w:szCs w:val="24"/>
          </w:rPr>
          <w:t>guidance provided by WP5A</w:t>
        </w:r>
      </w:hyperlink>
      <w:r w:rsidRPr="007827F8">
        <w:rPr>
          <w:rStyle w:val="Hyperlink"/>
          <w:noProof/>
          <w:szCs w:val="24"/>
        </w:rPr>
        <w:t>.</w:t>
      </w:r>
      <w:r w:rsidRPr="007827F8">
        <w:rPr>
          <w:noProof/>
          <w:szCs w:val="24"/>
        </w:rPr>
        <w:t xml:space="preserve"> </w:t>
      </w:r>
    </w:p>
    <w:p w14:paraId="1CF30599" w14:textId="65E39AA4" w:rsidR="00AA7920" w:rsidRPr="00AA7920" w:rsidRDefault="00240FE3" w:rsidP="000B0DEC">
      <w:pPr>
        <w:pStyle w:val="Heading2"/>
        <w:spacing w:after="120"/>
        <w:rPr>
          <w:noProof/>
          <w:lang w:eastAsia="zh-CN"/>
        </w:rPr>
      </w:pPr>
      <w:r>
        <w:rPr>
          <w:noProof/>
          <w:lang w:eastAsia="zh-CN"/>
        </w:rPr>
        <w:t>1.4</w:t>
      </w:r>
      <w:r>
        <w:rPr>
          <w:noProof/>
          <w:lang w:eastAsia="zh-CN"/>
        </w:rPr>
        <w:tab/>
      </w:r>
      <w:r w:rsidR="00AA7920" w:rsidRPr="00AA7920">
        <w:rPr>
          <w:noProof/>
          <w:lang w:eastAsia="zh-CN"/>
        </w:rPr>
        <w:t>Output documents from WG5A-1</w:t>
      </w:r>
    </w:p>
    <w:tbl>
      <w:tblPr>
        <w:tblStyle w:val="TableGrid1"/>
        <w:tblW w:w="9639" w:type="dxa"/>
        <w:jc w:val="center"/>
        <w:tblLook w:val="04A0" w:firstRow="1" w:lastRow="0" w:firstColumn="1" w:lastColumn="0" w:noHBand="0" w:noVBand="1"/>
      </w:tblPr>
      <w:tblGrid>
        <w:gridCol w:w="5382"/>
        <w:gridCol w:w="2268"/>
        <w:gridCol w:w="1989"/>
      </w:tblGrid>
      <w:tr w:rsidR="00AA7920" w:rsidRPr="00AA7920" w14:paraId="1DF0BC7F" w14:textId="77777777" w:rsidTr="007B5F67">
        <w:trPr>
          <w:tblHeader/>
          <w:jc w:val="center"/>
        </w:trPr>
        <w:tc>
          <w:tcPr>
            <w:tcW w:w="5382" w:type="dxa"/>
          </w:tcPr>
          <w:p w14:paraId="322A7774" w14:textId="77777777" w:rsidR="00AA7920" w:rsidRPr="00AA7920" w:rsidRDefault="00AA7920" w:rsidP="008026C0">
            <w:pPr>
              <w:pStyle w:val="Tablehead"/>
              <w:rPr>
                <w:noProof/>
              </w:rPr>
            </w:pPr>
            <w:r w:rsidRPr="00AA7920">
              <w:rPr>
                <w:noProof/>
              </w:rPr>
              <w:t>Topic</w:t>
            </w:r>
          </w:p>
        </w:tc>
        <w:tc>
          <w:tcPr>
            <w:tcW w:w="2268" w:type="dxa"/>
          </w:tcPr>
          <w:p w14:paraId="223571D0" w14:textId="77777777" w:rsidR="00AA7920" w:rsidRPr="00AA7920" w:rsidRDefault="00AA7920" w:rsidP="008026C0">
            <w:pPr>
              <w:pStyle w:val="Tablehead"/>
              <w:rPr>
                <w:noProof/>
                <w:szCs w:val="24"/>
              </w:rPr>
            </w:pPr>
            <w:r w:rsidRPr="00AA7920">
              <w:rPr>
                <w:noProof/>
                <w:szCs w:val="24"/>
              </w:rPr>
              <w:t>WP5A action</w:t>
            </w:r>
          </w:p>
        </w:tc>
        <w:tc>
          <w:tcPr>
            <w:tcW w:w="1989" w:type="dxa"/>
          </w:tcPr>
          <w:p w14:paraId="775BF5C7" w14:textId="77777777" w:rsidR="00AA7920" w:rsidRPr="00AA7920" w:rsidRDefault="00AA7920" w:rsidP="008026C0">
            <w:pPr>
              <w:pStyle w:val="Tablehead"/>
              <w:rPr>
                <w:noProof/>
                <w:szCs w:val="24"/>
              </w:rPr>
            </w:pPr>
            <w:r w:rsidRPr="00AA7920">
              <w:rPr>
                <w:noProof/>
                <w:szCs w:val="24"/>
              </w:rPr>
              <w:t>Temp document</w:t>
            </w:r>
          </w:p>
        </w:tc>
      </w:tr>
      <w:tr w:rsidR="00AA7920" w:rsidRPr="00AA7920" w14:paraId="1B86CC1A" w14:textId="77777777" w:rsidTr="007B5F67">
        <w:trPr>
          <w:jc w:val="center"/>
        </w:trPr>
        <w:tc>
          <w:tcPr>
            <w:tcW w:w="5382" w:type="dxa"/>
            <w:vAlign w:val="center"/>
          </w:tcPr>
          <w:p w14:paraId="377C0883" w14:textId="77777777" w:rsidR="00AA7920" w:rsidRPr="00AA7920" w:rsidRDefault="00AA7920" w:rsidP="008026C0">
            <w:pPr>
              <w:pStyle w:val="Tabletext"/>
              <w:rPr>
                <w:noProof/>
              </w:rPr>
            </w:pPr>
            <w:r w:rsidRPr="00AA7920">
              <w:rPr>
                <w:noProof/>
              </w:rPr>
              <w:t>WRC-23 AI 9.1b) draft CPM text</w:t>
            </w:r>
          </w:p>
        </w:tc>
        <w:tc>
          <w:tcPr>
            <w:tcW w:w="2268" w:type="dxa"/>
            <w:vAlign w:val="center"/>
          </w:tcPr>
          <w:p w14:paraId="7FC218D6" w14:textId="77777777" w:rsidR="00AA7920" w:rsidRDefault="00AA7920" w:rsidP="008026C0">
            <w:pPr>
              <w:pStyle w:val="Tabletext"/>
              <w:jc w:val="center"/>
              <w:rPr>
                <w:noProof/>
                <w:szCs w:val="24"/>
              </w:rPr>
            </w:pPr>
            <w:r w:rsidRPr="00AA7920">
              <w:rPr>
                <w:noProof/>
                <w:szCs w:val="24"/>
              </w:rPr>
              <w:t>Approve</w:t>
            </w:r>
          </w:p>
          <w:p w14:paraId="2C5F6228" w14:textId="097EDD6B" w:rsidR="003905BC" w:rsidRPr="00AA7920" w:rsidRDefault="003905BC" w:rsidP="008026C0">
            <w:pPr>
              <w:pStyle w:val="Tabletext"/>
              <w:jc w:val="center"/>
              <w:rPr>
                <w:noProof/>
                <w:szCs w:val="24"/>
              </w:rPr>
            </w:pPr>
            <w:r w:rsidRPr="00AA7920">
              <w:rPr>
                <w:noProof/>
                <w:szCs w:val="24"/>
              </w:rPr>
              <w:t>Attach to WP5A Chairman’ Report</w:t>
            </w:r>
            <w:r w:rsidRPr="00AA7920">
              <w:rPr>
                <w:noProof/>
                <w:szCs w:val="24"/>
              </w:rPr>
              <w:br/>
            </w:r>
            <w:r w:rsidRPr="00AA7920">
              <w:rPr>
                <w:noProof/>
              </w:rPr>
              <w:t xml:space="preserve">(Annex </w:t>
            </w:r>
            <w:r>
              <w:rPr>
                <w:noProof/>
              </w:rPr>
              <w:t>6</w:t>
            </w:r>
            <w:r w:rsidRPr="00AA7920">
              <w:rPr>
                <w:noProof/>
              </w:rPr>
              <w:t>)</w:t>
            </w:r>
          </w:p>
        </w:tc>
        <w:tc>
          <w:tcPr>
            <w:tcW w:w="1989" w:type="dxa"/>
            <w:vAlign w:val="center"/>
          </w:tcPr>
          <w:p w14:paraId="624566D4" w14:textId="5B67E621" w:rsidR="00AA7920" w:rsidRPr="003905BC" w:rsidRDefault="00AA7920" w:rsidP="008026C0">
            <w:pPr>
              <w:pStyle w:val="Tabletext"/>
              <w:jc w:val="center"/>
              <w:rPr>
                <w:noProof/>
                <w:color w:val="000000" w:themeColor="text1"/>
              </w:rPr>
            </w:pPr>
            <w:r w:rsidRPr="003905BC">
              <w:rPr>
                <w:noProof/>
                <w:color w:val="000000" w:themeColor="text1"/>
              </w:rPr>
              <w:t>5A/TEMP/198</w:t>
            </w:r>
            <w:r w:rsidR="003905BC" w:rsidRPr="003905BC">
              <w:rPr>
                <w:noProof/>
                <w:color w:val="000000" w:themeColor="text1"/>
              </w:rPr>
              <w:t>R</w:t>
            </w:r>
            <w:r w:rsidRPr="003905BC">
              <w:rPr>
                <w:noProof/>
                <w:color w:val="000000" w:themeColor="text1"/>
              </w:rPr>
              <w:t>1</w:t>
            </w:r>
          </w:p>
        </w:tc>
      </w:tr>
      <w:tr w:rsidR="00AA7920" w:rsidRPr="00AA7920" w14:paraId="25B25B5D" w14:textId="77777777" w:rsidTr="007B5F67">
        <w:trPr>
          <w:jc w:val="center"/>
        </w:trPr>
        <w:tc>
          <w:tcPr>
            <w:tcW w:w="5382" w:type="dxa"/>
            <w:vAlign w:val="center"/>
          </w:tcPr>
          <w:p w14:paraId="1D50C94E" w14:textId="77777777" w:rsidR="00AA7920" w:rsidRPr="00AA7920" w:rsidRDefault="00AA7920" w:rsidP="008026C0">
            <w:pPr>
              <w:pStyle w:val="Tabletext"/>
              <w:rPr>
                <w:noProof/>
              </w:rPr>
            </w:pPr>
            <w:r w:rsidRPr="00AA7920">
              <w:rPr>
                <w:noProof/>
              </w:rPr>
              <w:t>WRC-23 AI 9.1b) – Preliminary draft new Report I</w:t>
            </w:r>
            <w:r w:rsidRPr="00AA7920">
              <w:t xml:space="preserve">TU-R </w:t>
            </w:r>
            <w:r w:rsidRPr="00AA7920">
              <w:rPr>
                <w:noProof/>
              </w:rPr>
              <w:t>M.[AMATEUR.CHARACTERISTRICS]</w:t>
            </w:r>
          </w:p>
        </w:tc>
        <w:tc>
          <w:tcPr>
            <w:tcW w:w="2268" w:type="dxa"/>
            <w:vAlign w:val="center"/>
          </w:tcPr>
          <w:p w14:paraId="3F47703B" w14:textId="77777777" w:rsidR="00AA7920" w:rsidRPr="00AA7920" w:rsidRDefault="00AA7920" w:rsidP="008026C0">
            <w:pPr>
              <w:pStyle w:val="Tabletext"/>
              <w:jc w:val="center"/>
              <w:rPr>
                <w:noProof/>
              </w:rPr>
            </w:pPr>
            <w:r w:rsidRPr="00AA7920">
              <w:rPr>
                <w:noProof/>
                <w:szCs w:val="24"/>
              </w:rPr>
              <w:t>Attach to WP5A Chairman’ Report</w:t>
            </w:r>
            <w:r w:rsidRPr="00AA7920">
              <w:rPr>
                <w:noProof/>
                <w:szCs w:val="24"/>
              </w:rPr>
              <w:br/>
            </w:r>
            <w:r w:rsidRPr="00AA7920">
              <w:rPr>
                <w:noProof/>
              </w:rPr>
              <w:t>(Annex 10)</w:t>
            </w:r>
          </w:p>
        </w:tc>
        <w:tc>
          <w:tcPr>
            <w:tcW w:w="1989" w:type="dxa"/>
            <w:vAlign w:val="center"/>
          </w:tcPr>
          <w:p w14:paraId="32A9586F" w14:textId="124F7274" w:rsidR="00AA7920" w:rsidRPr="003905BC" w:rsidRDefault="00AA7920" w:rsidP="008026C0">
            <w:pPr>
              <w:pStyle w:val="Tabletext"/>
              <w:jc w:val="center"/>
              <w:rPr>
                <w:noProof/>
                <w:color w:val="000000" w:themeColor="text1"/>
              </w:rPr>
            </w:pPr>
            <w:r w:rsidRPr="003905BC">
              <w:rPr>
                <w:noProof/>
                <w:color w:val="000000" w:themeColor="text1"/>
              </w:rPr>
              <w:t>5A/TEMP/218</w:t>
            </w:r>
            <w:r w:rsidR="007163C9" w:rsidRPr="003905BC">
              <w:rPr>
                <w:noProof/>
                <w:color w:val="000000" w:themeColor="text1"/>
              </w:rPr>
              <w:t>R1</w:t>
            </w:r>
          </w:p>
        </w:tc>
      </w:tr>
      <w:tr w:rsidR="00AA7920" w:rsidRPr="00AA7920" w14:paraId="2C0B93DA" w14:textId="77777777" w:rsidTr="007B5F67">
        <w:trPr>
          <w:jc w:val="center"/>
        </w:trPr>
        <w:tc>
          <w:tcPr>
            <w:tcW w:w="5382" w:type="dxa"/>
            <w:vAlign w:val="center"/>
          </w:tcPr>
          <w:p w14:paraId="4667CBBD" w14:textId="77777777" w:rsidR="00AA7920" w:rsidRPr="00AA7920" w:rsidRDefault="00AA7920" w:rsidP="008026C0">
            <w:pPr>
              <w:pStyle w:val="Tabletext"/>
              <w:rPr>
                <w:noProof/>
              </w:rPr>
            </w:pPr>
            <w:r w:rsidRPr="00AA7920">
              <w:rPr>
                <w:noProof/>
              </w:rPr>
              <w:t>WRC-23 AI 9.1b) – Working document towards a preliminary draft new Recommendation I</w:t>
            </w:r>
            <w:r w:rsidRPr="00AA7920">
              <w:t xml:space="preserve">TU-R </w:t>
            </w:r>
            <w:r w:rsidRPr="00AA7920">
              <w:rPr>
                <w:noProof/>
              </w:rPr>
              <w:t>M.[AS GUIDANCE]</w:t>
            </w:r>
          </w:p>
        </w:tc>
        <w:tc>
          <w:tcPr>
            <w:tcW w:w="2268" w:type="dxa"/>
            <w:vAlign w:val="center"/>
          </w:tcPr>
          <w:p w14:paraId="16FFDA0B" w14:textId="77777777" w:rsidR="00AA7920" w:rsidRPr="00AA7920" w:rsidRDefault="00AA7920" w:rsidP="008026C0">
            <w:pPr>
              <w:pStyle w:val="Tabletext"/>
              <w:jc w:val="center"/>
              <w:rPr>
                <w:noProof/>
                <w:szCs w:val="24"/>
              </w:rPr>
            </w:pPr>
            <w:r w:rsidRPr="00AA7920">
              <w:rPr>
                <w:noProof/>
                <w:szCs w:val="24"/>
              </w:rPr>
              <w:t>Attach to WP5A Chairman’ Report</w:t>
            </w:r>
            <w:r w:rsidRPr="00AA7920">
              <w:rPr>
                <w:noProof/>
                <w:szCs w:val="24"/>
              </w:rPr>
              <w:br/>
            </w:r>
            <w:r w:rsidRPr="00AA7920">
              <w:rPr>
                <w:noProof/>
              </w:rPr>
              <w:t>(Annex 11)</w:t>
            </w:r>
          </w:p>
        </w:tc>
        <w:tc>
          <w:tcPr>
            <w:tcW w:w="1989" w:type="dxa"/>
            <w:vAlign w:val="center"/>
          </w:tcPr>
          <w:p w14:paraId="705C9D4D" w14:textId="42D7AAD9" w:rsidR="00AA7920" w:rsidRPr="003905BC" w:rsidRDefault="00AA7920" w:rsidP="008026C0">
            <w:pPr>
              <w:pStyle w:val="Tabletext"/>
              <w:jc w:val="center"/>
              <w:rPr>
                <w:noProof/>
                <w:color w:val="000000" w:themeColor="text1"/>
              </w:rPr>
            </w:pPr>
            <w:r w:rsidRPr="003905BC">
              <w:rPr>
                <w:noProof/>
                <w:color w:val="000000" w:themeColor="text1"/>
              </w:rPr>
              <w:t>5A/TEMP/214</w:t>
            </w:r>
          </w:p>
        </w:tc>
      </w:tr>
      <w:tr w:rsidR="00AA7920" w:rsidRPr="00AA7920" w14:paraId="2DC623C2" w14:textId="77777777" w:rsidTr="007B5F67">
        <w:trPr>
          <w:jc w:val="center"/>
        </w:trPr>
        <w:tc>
          <w:tcPr>
            <w:tcW w:w="5382" w:type="dxa"/>
            <w:vAlign w:val="center"/>
          </w:tcPr>
          <w:p w14:paraId="5333D5DB" w14:textId="77777777" w:rsidR="00AA7920" w:rsidRPr="00AA7920" w:rsidRDefault="00AA7920" w:rsidP="008026C0">
            <w:pPr>
              <w:pStyle w:val="Tabletext"/>
              <w:rPr>
                <w:noProof/>
              </w:rPr>
            </w:pPr>
            <w:r w:rsidRPr="00AA7920">
              <w:rPr>
                <w:noProof/>
              </w:rPr>
              <w:t>Revised WRC-23 AI 9.1b work plan</w:t>
            </w:r>
          </w:p>
        </w:tc>
        <w:tc>
          <w:tcPr>
            <w:tcW w:w="2268" w:type="dxa"/>
            <w:vAlign w:val="center"/>
          </w:tcPr>
          <w:p w14:paraId="06A00D3A" w14:textId="77777777" w:rsidR="00AA7920" w:rsidRPr="00AA7920" w:rsidRDefault="00AA7920" w:rsidP="008026C0">
            <w:pPr>
              <w:pStyle w:val="Tabletext"/>
              <w:jc w:val="center"/>
              <w:rPr>
                <w:noProof/>
                <w:szCs w:val="24"/>
              </w:rPr>
            </w:pPr>
            <w:r w:rsidRPr="00AA7920">
              <w:rPr>
                <w:noProof/>
                <w:szCs w:val="24"/>
              </w:rPr>
              <w:t>Attach to WP5A Chairman’ Report</w:t>
            </w:r>
            <w:r w:rsidRPr="00AA7920">
              <w:rPr>
                <w:noProof/>
                <w:szCs w:val="24"/>
              </w:rPr>
              <w:br/>
            </w:r>
            <w:r w:rsidRPr="00AA7920">
              <w:rPr>
                <w:noProof/>
              </w:rPr>
              <w:t>(Annex 7)</w:t>
            </w:r>
          </w:p>
        </w:tc>
        <w:tc>
          <w:tcPr>
            <w:tcW w:w="1989" w:type="dxa"/>
            <w:shd w:val="clear" w:color="auto" w:fill="auto"/>
            <w:vAlign w:val="center"/>
          </w:tcPr>
          <w:p w14:paraId="4528154E" w14:textId="03A90BD5" w:rsidR="00AA7920" w:rsidRPr="003905BC" w:rsidRDefault="00AA7920" w:rsidP="008026C0">
            <w:pPr>
              <w:pStyle w:val="Tabletext"/>
              <w:jc w:val="center"/>
              <w:rPr>
                <w:noProof/>
                <w:color w:val="000000" w:themeColor="text1"/>
              </w:rPr>
            </w:pPr>
            <w:r w:rsidRPr="003905BC">
              <w:rPr>
                <w:noProof/>
                <w:color w:val="000000" w:themeColor="text1"/>
              </w:rPr>
              <w:t>5A/TEMP/217</w:t>
            </w:r>
            <w:r w:rsidR="007163C9" w:rsidRPr="003905BC">
              <w:rPr>
                <w:noProof/>
                <w:color w:val="000000" w:themeColor="text1"/>
              </w:rPr>
              <w:t>R1</w:t>
            </w:r>
          </w:p>
        </w:tc>
      </w:tr>
      <w:tr w:rsidR="00AA7920" w:rsidRPr="00AA7920" w14:paraId="5E695FE7" w14:textId="77777777" w:rsidTr="007B5F67">
        <w:trPr>
          <w:jc w:val="center"/>
        </w:trPr>
        <w:tc>
          <w:tcPr>
            <w:tcW w:w="5382" w:type="dxa"/>
            <w:vAlign w:val="center"/>
          </w:tcPr>
          <w:p w14:paraId="25569BD3" w14:textId="4B5F0259" w:rsidR="00AA7920" w:rsidRPr="00AA7920" w:rsidRDefault="00AA7920" w:rsidP="008026C0">
            <w:pPr>
              <w:pStyle w:val="Tabletext"/>
              <w:rPr>
                <w:noProof/>
              </w:rPr>
            </w:pPr>
            <w:r w:rsidRPr="00AA7920">
              <w:rPr>
                <w:noProof/>
              </w:rPr>
              <w:t xml:space="preserve">Liaison statement to </w:t>
            </w:r>
            <w:r w:rsidR="007163C9">
              <w:rPr>
                <w:noProof/>
              </w:rPr>
              <w:t>WP</w:t>
            </w:r>
            <w:r w:rsidRPr="00AA7920">
              <w:rPr>
                <w:noProof/>
              </w:rPr>
              <w:t>4C re AI 9.1b) – Progress on work</w:t>
            </w:r>
          </w:p>
        </w:tc>
        <w:tc>
          <w:tcPr>
            <w:tcW w:w="2268" w:type="dxa"/>
            <w:vAlign w:val="center"/>
          </w:tcPr>
          <w:p w14:paraId="06A4B909" w14:textId="77777777" w:rsidR="00AA7920" w:rsidRPr="00AA7920" w:rsidRDefault="00AA7920" w:rsidP="008026C0">
            <w:pPr>
              <w:pStyle w:val="Tabletext"/>
              <w:jc w:val="center"/>
              <w:rPr>
                <w:noProof/>
                <w:szCs w:val="24"/>
              </w:rPr>
            </w:pPr>
            <w:r w:rsidRPr="00AA7920">
              <w:rPr>
                <w:noProof/>
                <w:szCs w:val="24"/>
              </w:rPr>
              <w:t>Approve</w:t>
            </w:r>
          </w:p>
        </w:tc>
        <w:tc>
          <w:tcPr>
            <w:tcW w:w="1989" w:type="dxa"/>
            <w:vAlign w:val="center"/>
          </w:tcPr>
          <w:p w14:paraId="785B3767" w14:textId="78E10C8F" w:rsidR="00AA7920" w:rsidRPr="003905BC" w:rsidRDefault="00AA7920" w:rsidP="008026C0">
            <w:pPr>
              <w:pStyle w:val="Tabletext"/>
              <w:jc w:val="center"/>
              <w:rPr>
                <w:noProof/>
                <w:color w:val="000000" w:themeColor="text1"/>
              </w:rPr>
            </w:pPr>
            <w:r w:rsidRPr="003905BC">
              <w:rPr>
                <w:noProof/>
                <w:color w:val="000000" w:themeColor="text1"/>
              </w:rPr>
              <w:t>5A/TEMP/219</w:t>
            </w:r>
            <w:r w:rsidR="007163C9" w:rsidRPr="003905BC">
              <w:rPr>
                <w:noProof/>
                <w:color w:val="000000" w:themeColor="text1"/>
              </w:rPr>
              <w:t>R1</w:t>
            </w:r>
          </w:p>
        </w:tc>
      </w:tr>
      <w:tr w:rsidR="00AA7920" w:rsidRPr="00AA7920" w14:paraId="75D205BD" w14:textId="77777777" w:rsidTr="007B5F67">
        <w:trPr>
          <w:jc w:val="center"/>
        </w:trPr>
        <w:tc>
          <w:tcPr>
            <w:tcW w:w="5382" w:type="dxa"/>
            <w:vAlign w:val="center"/>
          </w:tcPr>
          <w:p w14:paraId="0B9119EE" w14:textId="271CC7E8" w:rsidR="00AA7920" w:rsidRPr="00AA7920" w:rsidRDefault="00AA7920" w:rsidP="008026C0">
            <w:pPr>
              <w:pStyle w:val="Tabletext"/>
              <w:rPr>
                <w:noProof/>
              </w:rPr>
            </w:pPr>
            <w:r w:rsidRPr="00AA7920">
              <w:rPr>
                <w:noProof/>
              </w:rPr>
              <w:t xml:space="preserve">Liaison statement to </w:t>
            </w:r>
            <w:r w:rsidR="007163C9">
              <w:rPr>
                <w:noProof/>
              </w:rPr>
              <w:t>WP</w:t>
            </w:r>
            <w:r w:rsidRPr="00AA7920">
              <w:rPr>
                <w:noProof/>
              </w:rPr>
              <w:t>7C re AI 1.12</w:t>
            </w:r>
          </w:p>
        </w:tc>
        <w:tc>
          <w:tcPr>
            <w:tcW w:w="2268" w:type="dxa"/>
            <w:vAlign w:val="center"/>
          </w:tcPr>
          <w:p w14:paraId="589C8059" w14:textId="77777777" w:rsidR="00AA7920" w:rsidRPr="00AA7920" w:rsidRDefault="00AA7920" w:rsidP="008026C0">
            <w:pPr>
              <w:pStyle w:val="Tabletext"/>
              <w:jc w:val="center"/>
              <w:rPr>
                <w:noProof/>
                <w:szCs w:val="24"/>
              </w:rPr>
            </w:pPr>
            <w:r w:rsidRPr="00AA7920">
              <w:rPr>
                <w:noProof/>
                <w:szCs w:val="24"/>
              </w:rPr>
              <w:t>Approve</w:t>
            </w:r>
          </w:p>
        </w:tc>
        <w:tc>
          <w:tcPr>
            <w:tcW w:w="1989" w:type="dxa"/>
            <w:vAlign w:val="center"/>
          </w:tcPr>
          <w:p w14:paraId="06F4BBB7" w14:textId="681BA22F" w:rsidR="00AA7920" w:rsidRPr="003905BC" w:rsidRDefault="00AA7920" w:rsidP="008026C0">
            <w:pPr>
              <w:pStyle w:val="Tabletext"/>
              <w:jc w:val="center"/>
              <w:rPr>
                <w:noProof/>
              </w:rPr>
            </w:pPr>
            <w:r w:rsidRPr="003905BC">
              <w:rPr>
                <w:noProof/>
              </w:rPr>
              <w:t>5A/TEMP/</w:t>
            </w:r>
            <w:r w:rsidR="0035086D" w:rsidRPr="003905BC">
              <w:rPr>
                <w:noProof/>
              </w:rPr>
              <w:t>232</w:t>
            </w:r>
          </w:p>
        </w:tc>
      </w:tr>
      <w:tr w:rsidR="00AA7920" w:rsidRPr="00AA7920" w14:paraId="64F60738" w14:textId="77777777" w:rsidTr="007B5F67">
        <w:trPr>
          <w:jc w:val="center"/>
        </w:trPr>
        <w:tc>
          <w:tcPr>
            <w:tcW w:w="5382" w:type="dxa"/>
            <w:vAlign w:val="center"/>
          </w:tcPr>
          <w:p w14:paraId="15330E96" w14:textId="77777777" w:rsidR="00AA7920" w:rsidRPr="00AA7920" w:rsidRDefault="00AA7920" w:rsidP="008026C0">
            <w:pPr>
              <w:pStyle w:val="Tabletext"/>
              <w:rPr>
                <w:noProof/>
              </w:rPr>
            </w:pPr>
            <w:r w:rsidRPr="00AA7920">
              <w:rPr>
                <w:noProof/>
              </w:rPr>
              <w:t xml:space="preserve">Revisions to Rec. </w:t>
            </w:r>
            <w:hyperlink r:id="rId91" w:history="1">
              <w:r w:rsidRPr="00AA7920">
                <w:rPr>
                  <w:noProof/>
                  <w:color w:val="0000FF"/>
                </w:rPr>
                <w:t>ITU-R M.1732</w:t>
              </w:r>
            </w:hyperlink>
          </w:p>
        </w:tc>
        <w:tc>
          <w:tcPr>
            <w:tcW w:w="2268" w:type="dxa"/>
            <w:vAlign w:val="center"/>
          </w:tcPr>
          <w:p w14:paraId="62C34BC2" w14:textId="77777777" w:rsidR="00AA7920" w:rsidRPr="00AA7920" w:rsidRDefault="00AA7920" w:rsidP="008026C0">
            <w:pPr>
              <w:pStyle w:val="Tabletext"/>
              <w:jc w:val="center"/>
              <w:rPr>
                <w:noProof/>
                <w:szCs w:val="24"/>
              </w:rPr>
            </w:pPr>
            <w:r w:rsidRPr="00AA7920">
              <w:rPr>
                <w:noProof/>
                <w:szCs w:val="24"/>
              </w:rPr>
              <w:t>Approve</w:t>
            </w:r>
          </w:p>
        </w:tc>
        <w:tc>
          <w:tcPr>
            <w:tcW w:w="1989" w:type="dxa"/>
            <w:shd w:val="clear" w:color="auto" w:fill="auto"/>
            <w:vAlign w:val="center"/>
          </w:tcPr>
          <w:p w14:paraId="793E4550" w14:textId="5854FE2A" w:rsidR="00AA7920" w:rsidRPr="003905BC" w:rsidRDefault="00AA7920" w:rsidP="008026C0">
            <w:pPr>
              <w:pStyle w:val="Tabletext"/>
              <w:jc w:val="center"/>
              <w:rPr>
                <w:noProof/>
              </w:rPr>
            </w:pPr>
            <w:r w:rsidRPr="003905BC">
              <w:rPr>
                <w:noProof/>
                <w:color w:val="000000" w:themeColor="text1"/>
              </w:rPr>
              <w:t>5A/TEMP/220</w:t>
            </w:r>
            <w:r w:rsidR="007163C9" w:rsidRPr="003905BC">
              <w:rPr>
                <w:noProof/>
                <w:color w:val="000000" w:themeColor="text1"/>
              </w:rPr>
              <w:t>R1</w:t>
            </w:r>
          </w:p>
        </w:tc>
      </w:tr>
      <w:tr w:rsidR="00AA7920" w:rsidRPr="00AA7920" w14:paraId="6BB08BBA" w14:textId="77777777" w:rsidTr="007B5F67">
        <w:trPr>
          <w:jc w:val="center"/>
        </w:trPr>
        <w:tc>
          <w:tcPr>
            <w:tcW w:w="5382" w:type="dxa"/>
            <w:vAlign w:val="center"/>
          </w:tcPr>
          <w:p w14:paraId="4D7FE49B" w14:textId="77777777" w:rsidR="00AA7920" w:rsidRPr="00AA7920" w:rsidRDefault="00AA7920" w:rsidP="008026C0">
            <w:pPr>
              <w:pStyle w:val="Tabletext"/>
              <w:rPr>
                <w:noProof/>
              </w:rPr>
            </w:pPr>
            <w:r w:rsidRPr="00AA7920">
              <w:rPr>
                <w:noProof/>
              </w:rPr>
              <w:t xml:space="preserve">WG5A-1 Chairman’s Report </w:t>
            </w:r>
          </w:p>
        </w:tc>
        <w:tc>
          <w:tcPr>
            <w:tcW w:w="2268" w:type="dxa"/>
            <w:vAlign w:val="center"/>
          </w:tcPr>
          <w:p w14:paraId="3E71F26A" w14:textId="77777777" w:rsidR="00AA7920" w:rsidRPr="00AA7920" w:rsidRDefault="00AA7920" w:rsidP="008026C0">
            <w:pPr>
              <w:pStyle w:val="Tabletext"/>
              <w:jc w:val="center"/>
              <w:rPr>
                <w:noProof/>
                <w:szCs w:val="24"/>
              </w:rPr>
            </w:pPr>
            <w:r w:rsidRPr="00AA7920">
              <w:rPr>
                <w:noProof/>
                <w:szCs w:val="24"/>
              </w:rPr>
              <w:t>Attach to WP5A Chairman’ Report</w:t>
            </w:r>
          </w:p>
        </w:tc>
        <w:tc>
          <w:tcPr>
            <w:tcW w:w="1989" w:type="dxa"/>
            <w:vAlign w:val="center"/>
          </w:tcPr>
          <w:p w14:paraId="346D99C3" w14:textId="77777777" w:rsidR="00AA7920" w:rsidRPr="003905BC" w:rsidRDefault="00AA7920" w:rsidP="008026C0">
            <w:pPr>
              <w:pStyle w:val="Tabletext"/>
              <w:jc w:val="center"/>
              <w:rPr>
                <w:noProof/>
                <w:szCs w:val="24"/>
              </w:rPr>
            </w:pPr>
            <w:r w:rsidRPr="003905BC">
              <w:rPr>
                <w:noProof/>
                <w:szCs w:val="24"/>
              </w:rPr>
              <w:t>5A/TEMP/231</w:t>
            </w:r>
          </w:p>
        </w:tc>
      </w:tr>
    </w:tbl>
    <w:p w14:paraId="6EED601E" w14:textId="77777777" w:rsidR="00AA7920" w:rsidRPr="00AA7920" w:rsidRDefault="00AA7920" w:rsidP="00AA7920">
      <w:pPr>
        <w:tabs>
          <w:tab w:val="clear" w:pos="1134"/>
          <w:tab w:val="clear" w:pos="1871"/>
          <w:tab w:val="clear" w:pos="2268"/>
        </w:tabs>
        <w:spacing w:before="0"/>
        <w:rPr>
          <w:noProof/>
          <w:sz w:val="20"/>
          <w:lang w:eastAsia="zh-CN"/>
        </w:rPr>
      </w:pPr>
    </w:p>
    <w:p w14:paraId="238D615A" w14:textId="6BA830E0" w:rsidR="00AA7920" w:rsidRPr="00AA7920" w:rsidRDefault="00240FE3" w:rsidP="000B0DEC">
      <w:pPr>
        <w:pStyle w:val="Heading2"/>
        <w:rPr>
          <w:noProof/>
          <w:lang w:eastAsia="zh-CN"/>
        </w:rPr>
      </w:pPr>
      <w:r>
        <w:rPr>
          <w:noProof/>
          <w:lang w:eastAsia="zh-CN"/>
        </w:rPr>
        <w:t>1.5</w:t>
      </w:r>
      <w:r>
        <w:rPr>
          <w:noProof/>
          <w:lang w:eastAsia="zh-CN"/>
        </w:rPr>
        <w:tab/>
      </w:r>
      <w:r w:rsidR="00AA7920" w:rsidRPr="00AA7920">
        <w:rPr>
          <w:noProof/>
          <w:lang w:eastAsia="zh-CN"/>
        </w:rPr>
        <w:t>Objectives for the next meeting of Working Group 5A-1</w:t>
      </w:r>
    </w:p>
    <w:p w14:paraId="01DC7651" w14:textId="5BF11B84" w:rsidR="00AA7920" w:rsidRDefault="00AA7920" w:rsidP="007B5F67">
      <w:pPr>
        <w:tabs>
          <w:tab w:val="clear" w:pos="2268"/>
          <w:tab w:val="left" w:pos="2608"/>
          <w:tab w:val="left" w:pos="3345"/>
        </w:tabs>
        <w:spacing w:before="80"/>
        <w:ind w:left="1134" w:hanging="1134"/>
        <w:rPr>
          <w:noProof/>
        </w:rPr>
      </w:pPr>
      <w:r w:rsidRPr="00AA7920">
        <w:rPr>
          <w:noProof/>
        </w:rPr>
        <w:t>–</w:t>
      </w:r>
      <w:r w:rsidRPr="00AA7920">
        <w:rPr>
          <w:noProof/>
        </w:rPr>
        <w:tab/>
        <w:t>Based on contributions, continue work on WRC-23 agenda item 9.1, topic b), Report and Recommendation.</w:t>
      </w:r>
    </w:p>
    <w:p w14:paraId="4BB988FE" w14:textId="2F0A92DD" w:rsidR="00334DF8" w:rsidRPr="00AA7920" w:rsidRDefault="00334DF8" w:rsidP="007B5F67">
      <w:pPr>
        <w:tabs>
          <w:tab w:val="clear" w:pos="2268"/>
          <w:tab w:val="left" w:pos="2608"/>
          <w:tab w:val="left" w:pos="3345"/>
        </w:tabs>
        <w:spacing w:before="80"/>
        <w:ind w:left="1134" w:hanging="1134"/>
        <w:rPr>
          <w:noProof/>
        </w:rPr>
      </w:pPr>
      <w:r w:rsidRPr="00334DF8">
        <w:rPr>
          <w:noProof/>
        </w:rPr>
        <w:t>–</w:t>
      </w:r>
      <w:r w:rsidRPr="00334DF8">
        <w:rPr>
          <w:noProof/>
        </w:rPr>
        <w:tab/>
        <w:t xml:space="preserve">Complete </w:t>
      </w:r>
      <w:r>
        <w:rPr>
          <w:noProof/>
        </w:rPr>
        <w:t xml:space="preserve">the draft </w:t>
      </w:r>
      <w:r w:rsidRPr="00334DF8">
        <w:rPr>
          <w:noProof/>
        </w:rPr>
        <w:t xml:space="preserve">revision </w:t>
      </w:r>
      <w:r>
        <w:rPr>
          <w:noProof/>
        </w:rPr>
        <w:t>of</w:t>
      </w:r>
      <w:r w:rsidRPr="00334DF8">
        <w:rPr>
          <w:noProof/>
        </w:rPr>
        <w:t xml:space="preserve"> Recommendation ITU-R M.1732 </w:t>
      </w:r>
      <w:r>
        <w:rPr>
          <w:noProof/>
        </w:rPr>
        <w:t>“</w:t>
      </w:r>
      <w:r w:rsidRPr="00334DF8">
        <w:rPr>
          <w:noProof/>
        </w:rPr>
        <w:t>Characteristics of systems operating in the amateur and amateur-satellite services for use in sharing studies</w:t>
      </w:r>
      <w:r>
        <w:rPr>
          <w:noProof/>
        </w:rPr>
        <w:t>”</w:t>
      </w:r>
      <w:r w:rsidRPr="00334DF8">
        <w:rPr>
          <w:noProof/>
        </w:rPr>
        <w:t xml:space="preserve"> following non-approval </w:t>
      </w:r>
      <w:r>
        <w:rPr>
          <w:noProof/>
        </w:rPr>
        <w:t>at the 27</w:t>
      </w:r>
      <w:r w:rsidRPr="00334DF8">
        <w:rPr>
          <w:noProof/>
          <w:vertAlign w:val="superscript"/>
        </w:rPr>
        <w:t>th</w:t>
      </w:r>
      <w:r>
        <w:rPr>
          <w:noProof/>
        </w:rPr>
        <w:t xml:space="preserve"> meeting</w:t>
      </w:r>
      <w:r w:rsidRPr="00334DF8">
        <w:rPr>
          <w:noProof/>
        </w:rPr>
        <w:t xml:space="preserve"> WP5A</w:t>
      </w:r>
      <w:r>
        <w:rPr>
          <w:noProof/>
        </w:rPr>
        <w:t>.</w:t>
      </w:r>
    </w:p>
    <w:p w14:paraId="01B3B2E2" w14:textId="77777777" w:rsidR="00AA7920" w:rsidRPr="00AA7920" w:rsidRDefault="00AA7920" w:rsidP="007B5F67">
      <w:pPr>
        <w:tabs>
          <w:tab w:val="clear" w:pos="2268"/>
          <w:tab w:val="left" w:pos="2608"/>
          <w:tab w:val="left" w:pos="3345"/>
        </w:tabs>
        <w:spacing w:before="80"/>
        <w:ind w:left="1134" w:hanging="1134"/>
        <w:rPr>
          <w:noProof/>
        </w:rPr>
      </w:pPr>
      <w:r w:rsidRPr="00AA7920">
        <w:rPr>
          <w:noProof/>
        </w:rPr>
        <w:t>–</w:t>
      </w:r>
      <w:r w:rsidRPr="00AA7920">
        <w:rPr>
          <w:noProof/>
        </w:rPr>
        <w:tab/>
        <w:t>Update WG5A-1 work plan as required.</w:t>
      </w:r>
    </w:p>
    <w:p w14:paraId="65E23715" w14:textId="77777777" w:rsidR="00AA7920" w:rsidRPr="00AA7920" w:rsidRDefault="00AA7920" w:rsidP="007B5F67">
      <w:pPr>
        <w:tabs>
          <w:tab w:val="clear" w:pos="2268"/>
          <w:tab w:val="left" w:pos="2608"/>
          <w:tab w:val="left" w:pos="3345"/>
        </w:tabs>
        <w:spacing w:before="80"/>
        <w:ind w:left="1134" w:hanging="1134"/>
        <w:rPr>
          <w:noProof/>
        </w:rPr>
      </w:pPr>
      <w:r w:rsidRPr="00AA7920">
        <w:rPr>
          <w:noProof/>
        </w:rPr>
        <w:t>–</w:t>
      </w:r>
      <w:r w:rsidRPr="00AA7920">
        <w:rPr>
          <w:noProof/>
        </w:rPr>
        <w:tab/>
        <w:t>Respond to liaison notes from other groups and update other groups as appropriate.</w:t>
      </w:r>
    </w:p>
    <w:p w14:paraId="32680D32" w14:textId="77777777" w:rsidR="00AA7920" w:rsidRPr="00AA7920" w:rsidRDefault="00AA7920" w:rsidP="007B5F67">
      <w:pPr>
        <w:tabs>
          <w:tab w:val="clear" w:pos="2268"/>
          <w:tab w:val="left" w:pos="2608"/>
          <w:tab w:val="left" w:pos="3345"/>
        </w:tabs>
        <w:spacing w:before="80"/>
        <w:ind w:left="1134" w:hanging="1134"/>
        <w:rPr>
          <w:noProof/>
        </w:rPr>
      </w:pPr>
      <w:r w:rsidRPr="00AA7920">
        <w:rPr>
          <w:noProof/>
        </w:rPr>
        <w:t>–</w:t>
      </w:r>
      <w:r w:rsidRPr="00AA7920">
        <w:rPr>
          <w:noProof/>
        </w:rPr>
        <w:tab/>
        <w:t>Deal with any other work relevant to the amateur and amateur-satellite service that is brought to the meeting.</w:t>
      </w:r>
    </w:p>
    <w:p w14:paraId="1110058D" w14:textId="14A9907B" w:rsidR="00C26AC4" w:rsidRPr="00357618" w:rsidRDefault="00AA7920" w:rsidP="007B5F67">
      <w:r w:rsidRPr="00AA7920">
        <w:rPr>
          <w:noProof/>
        </w:rPr>
        <w:t>The WG5A-1 Chair</w:t>
      </w:r>
      <w:r w:rsidR="003905BC">
        <w:rPr>
          <w:noProof/>
        </w:rPr>
        <w:t>man</w:t>
      </w:r>
      <w:r w:rsidRPr="00AA7920">
        <w:rPr>
          <w:noProof/>
        </w:rPr>
        <w:t xml:space="preserve"> thanks: Mr Martin Bisig (SUI) for convening the offline group, Mr</w:t>
      </w:r>
      <w:r w:rsidR="00427015">
        <w:rPr>
          <w:noProof/>
        </w:rPr>
        <w:t> </w:t>
      </w:r>
      <w:r w:rsidRPr="00AA7920">
        <w:rPr>
          <w:noProof/>
        </w:rPr>
        <w:t>Jon</w:t>
      </w:r>
      <w:r w:rsidR="00427015">
        <w:rPr>
          <w:noProof/>
        </w:rPr>
        <w:t> </w:t>
      </w:r>
      <w:r w:rsidRPr="00AA7920">
        <w:rPr>
          <w:noProof/>
        </w:rPr>
        <w:t>Siverling (USA) for acting as substitute WG5A-1 Chair, Ms Alicia Soto Romero for her assistance during the meeting and the other ITU staff who supported the meeting. The Chair also thanks the many participants in all the WG5A-1 meetings for their input contributions, thoughtful discussion and general willingness to achieve consensus on many issues. The Chair</w:t>
      </w:r>
      <w:r w:rsidR="003905BC">
        <w:rPr>
          <w:noProof/>
        </w:rPr>
        <w:t>man</w:t>
      </w:r>
      <w:r w:rsidRPr="00AA7920">
        <w:rPr>
          <w:noProof/>
        </w:rPr>
        <w:t xml:space="preserve"> even managed to re-learn some correct English grammar</w:t>
      </w:r>
      <w:r>
        <w:t>.</w:t>
      </w:r>
    </w:p>
    <w:p w14:paraId="2EB1AD31" w14:textId="77777777" w:rsidR="00C26AC4" w:rsidRPr="00357618" w:rsidRDefault="00C26AC4" w:rsidP="00C26AC4">
      <w:pPr>
        <w:pStyle w:val="Heading1"/>
        <w:tabs>
          <w:tab w:val="left" w:pos="6521"/>
        </w:tabs>
        <w:spacing w:before="480"/>
        <w:ind w:left="1140" w:hanging="1140"/>
      </w:pPr>
      <w:bookmarkStart w:id="14" w:name="_Toc212872724"/>
      <w:bookmarkStart w:id="15" w:name="_Toc230449130"/>
      <w:r w:rsidRPr="00357618">
        <w:lastRenderedPageBreak/>
        <w:t>2</w:t>
      </w:r>
      <w:r w:rsidRPr="00357618">
        <w:tab/>
      </w:r>
      <w:bookmarkStart w:id="16" w:name="s2"/>
      <w:bookmarkEnd w:id="14"/>
      <w:bookmarkEnd w:id="16"/>
      <w:r w:rsidRPr="00357618">
        <w:t xml:space="preserve">Working Group 5A-2 – Systems and standards </w:t>
      </w:r>
      <w:r w:rsidRPr="00357618">
        <w:br/>
        <w:t xml:space="preserve">(Chairman: Mr. Lang </w:t>
      </w:r>
      <w:proofErr w:type="spellStart"/>
      <w:r w:rsidRPr="00357618">
        <w:t>Baozhen</w:t>
      </w:r>
      <w:proofErr w:type="spellEnd"/>
      <w:r w:rsidRPr="00357618">
        <w:t>, China)</w:t>
      </w:r>
      <w:bookmarkEnd w:id="15"/>
    </w:p>
    <w:p w14:paraId="0BC61B76" w14:textId="77777777" w:rsidR="00364B6D" w:rsidRPr="00364B6D" w:rsidRDefault="00364B6D" w:rsidP="000B0DEC">
      <w:pPr>
        <w:pStyle w:val="Heading2"/>
      </w:pPr>
      <w:r w:rsidRPr="00364B6D">
        <w:t>2.1</w:t>
      </w:r>
      <w:r w:rsidRPr="00364B6D">
        <w:tab/>
        <w:t>Executive summary</w:t>
      </w:r>
    </w:p>
    <w:p w14:paraId="4A1826A1" w14:textId="77777777" w:rsidR="00364B6D" w:rsidRPr="00364B6D" w:rsidRDefault="00364B6D" w:rsidP="007B5F67">
      <w:pPr>
        <w:tabs>
          <w:tab w:val="left" w:pos="794"/>
          <w:tab w:val="left" w:pos="1191"/>
          <w:tab w:val="left" w:pos="1588"/>
          <w:tab w:val="left" w:pos="1985"/>
        </w:tabs>
        <w:rPr>
          <w:szCs w:val="24"/>
          <w:lang w:eastAsia="zh-CN"/>
        </w:rPr>
      </w:pPr>
      <w:r w:rsidRPr="00364B6D">
        <w:rPr>
          <w:szCs w:val="24"/>
          <w:lang w:eastAsia="zh-CN"/>
        </w:rPr>
        <w:t xml:space="preserve">WG5A-2 continued its work on the development of working document towards a preliminary draft revision of Report ITU-R M.2442-0 </w:t>
      </w:r>
      <w:r w:rsidRPr="00364B6D">
        <w:t xml:space="preserve">– </w:t>
      </w:r>
      <w:r w:rsidRPr="00364B6D">
        <w:rPr>
          <w:i/>
          <w:iCs/>
          <w:szCs w:val="24"/>
          <w:lang w:eastAsia="zh-CN"/>
        </w:rPr>
        <w:t>Current and future usage of railway radiocommunication systems between train and trackside</w:t>
      </w:r>
      <w:r w:rsidRPr="00364B6D">
        <w:rPr>
          <w:szCs w:val="24"/>
          <w:lang w:eastAsia="zh-CN"/>
        </w:rPr>
        <w:t>.</w:t>
      </w:r>
    </w:p>
    <w:p w14:paraId="1B8EC123" w14:textId="77777777" w:rsidR="00364B6D" w:rsidRPr="00364B6D" w:rsidRDefault="00364B6D" w:rsidP="007B5F67">
      <w:pPr>
        <w:tabs>
          <w:tab w:val="left" w:pos="794"/>
          <w:tab w:val="left" w:pos="1191"/>
          <w:tab w:val="left" w:pos="1588"/>
          <w:tab w:val="left" w:pos="1985"/>
        </w:tabs>
        <w:rPr>
          <w:szCs w:val="24"/>
          <w:lang w:eastAsia="zh-CN"/>
        </w:rPr>
      </w:pPr>
      <w:r w:rsidRPr="00364B6D">
        <w:rPr>
          <w:szCs w:val="24"/>
          <w:lang w:eastAsia="zh-CN"/>
        </w:rPr>
        <w:t xml:space="preserve">WG5A-2 continued its work on the development of working document towards a preliminary draft new Recommendation ITU-R </w:t>
      </w:r>
      <w:proofErr w:type="gramStart"/>
      <w:r w:rsidRPr="00364B6D">
        <w:rPr>
          <w:szCs w:val="24"/>
          <w:lang w:eastAsia="zh-CN"/>
        </w:rPr>
        <w:t>M.[</w:t>
      </w:r>
      <w:proofErr w:type="gramEnd"/>
      <w:r w:rsidRPr="00364B6D">
        <w:rPr>
          <w:szCs w:val="24"/>
          <w:lang w:eastAsia="zh-CN"/>
        </w:rPr>
        <w:t xml:space="preserve">RSTT_FRQ] </w:t>
      </w:r>
      <w:r w:rsidRPr="00364B6D">
        <w:t>–</w:t>
      </w:r>
      <w:r w:rsidRPr="00364B6D">
        <w:rPr>
          <w:szCs w:val="24"/>
          <w:lang w:eastAsia="zh-CN"/>
        </w:rPr>
        <w:t xml:space="preserve"> </w:t>
      </w:r>
      <w:r w:rsidRPr="00364B6D">
        <w:rPr>
          <w:i/>
          <w:iCs/>
          <w:szCs w:val="24"/>
          <w:lang w:eastAsia="zh-CN"/>
        </w:rPr>
        <w:t>Spectrum harmonization for Railway Radiocommunication Systems between Train and Trackside (RSTT)</w:t>
      </w:r>
      <w:r w:rsidRPr="00364B6D">
        <w:rPr>
          <w:szCs w:val="24"/>
          <w:lang w:eastAsia="zh-CN"/>
        </w:rPr>
        <w:t>.</w:t>
      </w:r>
    </w:p>
    <w:p w14:paraId="4E941C9A" w14:textId="77777777" w:rsidR="00364B6D" w:rsidRPr="00364B6D" w:rsidRDefault="00364B6D" w:rsidP="007B5F67">
      <w:pPr>
        <w:tabs>
          <w:tab w:val="left" w:pos="794"/>
          <w:tab w:val="left" w:pos="1191"/>
          <w:tab w:val="left" w:pos="1588"/>
          <w:tab w:val="left" w:pos="1985"/>
        </w:tabs>
        <w:rPr>
          <w:szCs w:val="24"/>
          <w:lang w:eastAsia="zh-CN"/>
        </w:rPr>
      </w:pPr>
      <w:r w:rsidRPr="00364B6D">
        <w:rPr>
          <w:szCs w:val="24"/>
          <w:lang w:eastAsia="zh-CN"/>
        </w:rPr>
        <w:t xml:space="preserve">WG5A-2 continued its work on the development of working document towards a preliminary draft new Report ITU-R </w:t>
      </w:r>
      <w:proofErr w:type="gramStart"/>
      <w:r w:rsidRPr="00364B6D">
        <w:rPr>
          <w:szCs w:val="24"/>
          <w:lang w:eastAsia="zh-CN"/>
        </w:rPr>
        <w:t>M.[</w:t>
      </w:r>
      <w:proofErr w:type="gramEnd"/>
      <w:r w:rsidRPr="00364B6D">
        <w:rPr>
          <w:szCs w:val="24"/>
          <w:lang w:eastAsia="zh-CN"/>
        </w:rPr>
        <w:t xml:space="preserve">UCS] </w:t>
      </w:r>
      <w:r w:rsidRPr="00364B6D">
        <w:t>–</w:t>
      </w:r>
      <w:r w:rsidRPr="00364B6D">
        <w:rPr>
          <w:szCs w:val="24"/>
          <w:lang w:eastAsia="zh-CN"/>
        </w:rPr>
        <w:t xml:space="preserve"> </w:t>
      </w:r>
      <w:r w:rsidRPr="00364B6D">
        <w:rPr>
          <w:i/>
          <w:iCs/>
          <w:szCs w:val="24"/>
          <w:lang w:eastAsia="zh-CN"/>
        </w:rPr>
        <w:t>Utility communication systems</w:t>
      </w:r>
      <w:r w:rsidRPr="00364B6D">
        <w:rPr>
          <w:szCs w:val="24"/>
          <w:lang w:eastAsia="zh-CN"/>
        </w:rPr>
        <w:t>.</w:t>
      </w:r>
    </w:p>
    <w:p w14:paraId="231A2553" w14:textId="77777777" w:rsidR="00364B6D" w:rsidRPr="00427015" w:rsidRDefault="00364B6D" w:rsidP="007B5F67">
      <w:pPr>
        <w:tabs>
          <w:tab w:val="left" w:pos="794"/>
          <w:tab w:val="left" w:pos="1191"/>
          <w:tab w:val="left" w:pos="1588"/>
          <w:tab w:val="left" w:pos="1985"/>
        </w:tabs>
        <w:rPr>
          <w:spacing w:val="-4"/>
          <w:szCs w:val="24"/>
          <w:lang w:eastAsia="zh-CN"/>
        </w:rPr>
      </w:pPr>
      <w:r w:rsidRPr="00427015">
        <w:rPr>
          <w:spacing w:val="-4"/>
          <w:szCs w:val="24"/>
          <w:lang w:eastAsia="zh-CN"/>
        </w:rPr>
        <w:t>WG5A-2 continued its work on the development of working document towards</w:t>
      </w:r>
      <w:r w:rsidRPr="00427015">
        <w:rPr>
          <w:rFonts w:eastAsia="DengXian"/>
          <w:spacing w:val="-4"/>
          <w:szCs w:val="24"/>
          <w:lang w:eastAsia="zh-CN"/>
        </w:rPr>
        <w:t xml:space="preserve"> a preliminary draft revision of Recommendation ITU-R M.1450-5 </w:t>
      </w:r>
      <w:r w:rsidRPr="00427015">
        <w:rPr>
          <w:spacing w:val="-4"/>
        </w:rPr>
        <w:t xml:space="preserve">– </w:t>
      </w:r>
      <w:r w:rsidRPr="00427015">
        <w:rPr>
          <w:rFonts w:eastAsia="DengXian"/>
          <w:i/>
          <w:iCs/>
          <w:spacing w:val="-4"/>
          <w:szCs w:val="24"/>
          <w:lang w:eastAsia="zh-CN"/>
        </w:rPr>
        <w:t>Characteristics of broadband radio local area networks</w:t>
      </w:r>
      <w:r w:rsidRPr="00427015">
        <w:rPr>
          <w:rFonts w:eastAsia="DengXian"/>
          <w:spacing w:val="-4"/>
          <w:szCs w:val="24"/>
          <w:lang w:eastAsia="zh-CN"/>
        </w:rPr>
        <w:t>.</w:t>
      </w:r>
    </w:p>
    <w:p w14:paraId="3D16B1C7" w14:textId="77777777" w:rsidR="00364B6D" w:rsidRPr="00427015" w:rsidRDefault="00364B6D" w:rsidP="007B5F67">
      <w:pPr>
        <w:tabs>
          <w:tab w:val="left" w:pos="794"/>
          <w:tab w:val="left" w:pos="1191"/>
          <w:tab w:val="left" w:pos="1588"/>
          <w:tab w:val="left" w:pos="1985"/>
        </w:tabs>
        <w:rPr>
          <w:rFonts w:eastAsia="DengXian"/>
          <w:spacing w:val="-4"/>
          <w:szCs w:val="24"/>
          <w:lang w:eastAsia="zh-CN"/>
        </w:rPr>
      </w:pPr>
      <w:r w:rsidRPr="00427015">
        <w:rPr>
          <w:spacing w:val="-4"/>
          <w:szCs w:val="24"/>
          <w:lang w:eastAsia="zh-CN"/>
        </w:rPr>
        <w:t>WG5A-2 continued its work on the development of working document towards</w:t>
      </w:r>
      <w:r w:rsidRPr="00427015">
        <w:rPr>
          <w:rFonts w:eastAsia="DengXian"/>
          <w:spacing w:val="-4"/>
          <w:szCs w:val="24"/>
          <w:lang w:eastAsia="zh-CN"/>
        </w:rPr>
        <w:t xml:space="preserve"> a preliminary draft revision of Recommendation ITU-R M.1801-2 </w:t>
      </w:r>
      <w:r w:rsidRPr="00427015">
        <w:rPr>
          <w:spacing w:val="-4"/>
        </w:rPr>
        <w:t>–</w:t>
      </w:r>
      <w:r w:rsidRPr="00427015">
        <w:rPr>
          <w:spacing w:val="-4"/>
          <w:szCs w:val="24"/>
          <w:lang w:eastAsia="zh-CN"/>
        </w:rPr>
        <w:t xml:space="preserve"> </w:t>
      </w:r>
      <w:r w:rsidRPr="00427015">
        <w:rPr>
          <w:i/>
          <w:iCs/>
          <w:spacing w:val="-4"/>
          <w:szCs w:val="24"/>
          <w:lang w:eastAsia="zh-CN"/>
        </w:rPr>
        <w:t>Radio interface standards for broadband wireless access systems, including mobile and nomadic applications, in the mobile service operating below 6 GHz.</w:t>
      </w:r>
    </w:p>
    <w:p w14:paraId="2AAEE3DB" w14:textId="2CBCA93B" w:rsidR="00364B6D" w:rsidRPr="00364B6D" w:rsidRDefault="00F15718" w:rsidP="007B5F67">
      <w:pPr>
        <w:tabs>
          <w:tab w:val="left" w:pos="794"/>
          <w:tab w:val="left" w:pos="1191"/>
          <w:tab w:val="left" w:pos="1588"/>
          <w:tab w:val="left" w:pos="1985"/>
        </w:tabs>
        <w:rPr>
          <w:szCs w:val="24"/>
          <w:lang w:eastAsia="zh-CN"/>
        </w:rPr>
      </w:pPr>
      <w:r>
        <w:rPr>
          <w:szCs w:val="24"/>
          <w:lang w:eastAsia="zh-CN"/>
        </w:rPr>
        <w:t>W</w:t>
      </w:r>
      <w:r w:rsidR="00D91AB4">
        <w:rPr>
          <w:szCs w:val="24"/>
          <w:lang w:eastAsia="zh-CN"/>
        </w:rPr>
        <w:t>G</w:t>
      </w:r>
      <w:r w:rsidR="00364B6D" w:rsidRPr="00364B6D">
        <w:rPr>
          <w:szCs w:val="24"/>
          <w:lang w:eastAsia="zh-CN"/>
        </w:rPr>
        <w:t>5A-2 initiated the development of working document towards a preliminary draft new Report ITU-R M.[bb-</w:t>
      </w:r>
      <w:proofErr w:type="spellStart"/>
      <w:r w:rsidR="00364B6D" w:rsidRPr="00364B6D">
        <w:rPr>
          <w:szCs w:val="24"/>
          <w:lang w:eastAsia="zh-CN"/>
        </w:rPr>
        <w:t>WAS.freq</w:t>
      </w:r>
      <w:proofErr w:type="spellEnd"/>
      <w:r w:rsidR="00364B6D" w:rsidRPr="00364B6D">
        <w:rPr>
          <w:szCs w:val="24"/>
          <w:lang w:eastAsia="zh-CN"/>
        </w:rPr>
        <w:t xml:space="preserve">] - </w:t>
      </w:r>
      <w:r w:rsidR="00364B6D" w:rsidRPr="00364B6D">
        <w:rPr>
          <w:i/>
          <w:iCs/>
          <w:szCs w:val="24"/>
          <w:lang w:eastAsia="zh-CN"/>
        </w:rPr>
        <w:t xml:space="preserve">Frequencies used by systems based on radio interface standards for broadband wireless access </w:t>
      </w:r>
      <w:r w:rsidR="00364B6D" w:rsidRPr="00364B6D">
        <w:rPr>
          <w:szCs w:val="24"/>
          <w:lang w:eastAsia="zh-CN"/>
        </w:rPr>
        <w:t xml:space="preserve"> </w:t>
      </w:r>
    </w:p>
    <w:p w14:paraId="126803C1" w14:textId="27FC65EF" w:rsidR="00364B6D" w:rsidRPr="00364B6D" w:rsidRDefault="00F15718" w:rsidP="007B5F67">
      <w:pPr>
        <w:tabs>
          <w:tab w:val="left" w:pos="794"/>
          <w:tab w:val="left" w:pos="1191"/>
          <w:tab w:val="left" w:pos="1588"/>
          <w:tab w:val="left" w:pos="1985"/>
        </w:tabs>
        <w:rPr>
          <w:szCs w:val="24"/>
          <w:lang w:eastAsia="zh-CN"/>
        </w:rPr>
      </w:pPr>
      <w:r>
        <w:rPr>
          <w:szCs w:val="24"/>
          <w:lang w:eastAsia="zh-CN"/>
        </w:rPr>
        <w:t>W</w:t>
      </w:r>
      <w:r w:rsidR="00D91AB4">
        <w:rPr>
          <w:szCs w:val="24"/>
          <w:lang w:eastAsia="zh-CN"/>
        </w:rPr>
        <w:t>G</w:t>
      </w:r>
      <w:r w:rsidR="00364B6D" w:rsidRPr="00364B6D">
        <w:rPr>
          <w:szCs w:val="24"/>
          <w:lang w:eastAsia="zh-CN"/>
        </w:rPr>
        <w:t xml:space="preserve">5A-2 initiated the development of working document towards a preliminary draft new Report ITU-R </w:t>
      </w:r>
      <w:proofErr w:type="gramStart"/>
      <w:r w:rsidR="00364B6D" w:rsidRPr="00364B6D">
        <w:rPr>
          <w:szCs w:val="24"/>
          <w:lang w:eastAsia="zh-CN"/>
        </w:rPr>
        <w:t>M.[</w:t>
      </w:r>
      <w:proofErr w:type="gramEnd"/>
      <w:r w:rsidR="00364B6D" w:rsidRPr="00364B6D">
        <w:rPr>
          <w:szCs w:val="24"/>
          <w:lang w:eastAsia="zh-CN"/>
        </w:rPr>
        <w:t xml:space="preserve">AUDIO-PMSE_LMS] - </w:t>
      </w:r>
      <w:r w:rsidR="00364B6D" w:rsidRPr="00364B6D">
        <w:rPr>
          <w:i/>
          <w:iCs/>
          <w:szCs w:val="24"/>
          <w:lang w:eastAsia="zh-CN"/>
        </w:rPr>
        <w:t xml:space="preserve">[Status and trends regarding regional and global usage of audio applications of PMSE in the land mobile service] </w:t>
      </w:r>
    </w:p>
    <w:p w14:paraId="2497AFAE" w14:textId="77777777" w:rsidR="00364B6D" w:rsidRPr="00364B6D" w:rsidRDefault="00364B6D" w:rsidP="000B0DEC">
      <w:pPr>
        <w:pStyle w:val="Heading2"/>
      </w:pPr>
      <w:r w:rsidRPr="00364B6D">
        <w:t>2.2</w:t>
      </w:r>
      <w:r w:rsidRPr="00364B6D">
        <w:tab/>
        <w:t xml:space="preserve">Systems and standards </w:t>
      </w:r>
    </w:p>
    <w:p w14:paraId="6A3B74A9" w14:textId="1AE627D3" w:rsidR="00364B6D" w:rsidRPr="00364B6D" w:rsidRDefault="00364B6D" w:rsidP="00DD7781">
      <w:pPr>
        <w:spacing w:after="120"/>
        <w:rPr>
          <w:lang w:eastAsia="zh-CN"/>
        </w:rPr>
      </w:pPr>
      <w:r w:rsidRPr="00364B6D">
        <w:rPr>
          <w:lang w:eastAsia="zh-CN"/>
        </w:rPr>
        <w:t xml:space="preserve">Working Group 5A-2 met nine times at the twenty-seventh meeting of </w:t>
      </w:r>
      <w:r w:rsidR="007163C9">
        <w:rPr>
          <w:lang w:eastAsia="zh-CN"/>
        </w:rPr>
        <w:t>WP</w:t>
      </w:r>
      <w:smartTag w:uri="urn:schemas-microsoft-com:office:smarttags" w:element="chmetcnv">
        <w:smartTagPr>
          <w:attr w:name="UnitName" w:val="a"/>
          <w:attr w:name="SourceValue" w:val="5"/>
          <w:attr w:name="HasSpace" w:val="False"/>
          <w:attr w:name="Negative" w:val="False"/>
          <w:attr w:name="NumberType" w:val="1"/>
          <w:attr w:name="TCSC" w:val="0"/>
        </w:smartTagPr>
        <w:r w:rsidRPr="00364B6D">
          <w:rPr>
            <w:lang w:eastAsia="zh-CN"/>
          </w:rPr>
          <w:t>5A</w:t>
        </w:r>
      </w:smartTag>
      <w:r w:rsidRPr="00364B6D">
        <w:rPr>
          <w:lang w:eastAsia="zh-CN"/>
        </w:rPr>
        <w:t xml:space="preserve">. </w:t>
      </w:r>
      <w:r w:rsidRPr="00427015">
        <w:rPr>
          <w:spacing w:val="-2"/>
          <w:lang w:eastAsia="zh-CN"/>
        </w:rPr>
        <w:t>Working Group 5A</w:t>
      </w:r>
      <w:r w:rsidR="00427015" w:rsidRPr="00427015">
        <w:rPr>
          <w:spacing w:val="-2"/>
          <w:lang w:eastAsia="zh-CN"/>
        </w:rPr>
        <w:noBreakHyphen/>
      </w:r>
      <w:r w:rsidRPr="00427015">
        <w:rPr>
          <w:spacing w:val="-2"/>
          <w:lang w:eastAsia="zh-CN"/>
        </w:rPr>
        <w:t>2</w:t>
      </w:r>
      <w:r w:rsidRPr="00364B6D">
        <w:rPr>
          <w:lang w:eastAsia="zh-CN"/>
        </w:rPr>
        <w:t xml:space="preserve"> received the 34 documents assigned by the </w:t>
      </w:r>
      <w:r w:rsidR="007163C9">
        <w:rPr>
          <w:lang w:eastAsia="zh-CN"/>
        </w:rPr>
        <w:t>WP</w:t>
      </w:r>
      <w:smartTag w:uri="urn:schemas-microsoft-com:office:smarttags" w:element="chmetcnv">
        <w:smartTagPr>
          <w:attr w:name="UnitName" w:val="a"/>
          <w:attr w:name="SourceValue" w:val="5"/>
          <w:attr w:name="HasSpace" w:val="False"/>
          <w:attr w:name="Negative" w:val="False"/>
          <w:attr w:name="NumberType" w:val="1"/>
          <w:attr w:name="TCSC" w:val="0"/>
        </w:smartTagPr>
        <w:r w:rsidRPr="00364B6D">
          <w:rPr>
            <w:lang w:eastAsia="zh-CN"/>
          </w:rPr>
          <w:t>5A</w:t>
        </w:r>
      </w:smartTag>
      <w:r w:rsidRPr="00364B6D">
        <w:rPr>
          <w:lang w:eastAsia="zh-CN"/>
        </w:rPr>
        <w:t xml:space="preserve"> Plenary as follows: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364B6D" w:rsidRPr="007B5F67" w14:paraId="1C0D343A" w14:textId="77777777" w:rsidTr="007B5F67">
        <w:trPr>
          <w:jc w:val="center"/>
        </w:trPr>
        <w:tc>
          <w:tcPr>
            <w:tcW w:w="3114" w:type="dxa"/>
            <w:tcBorders>
              <w:top w:val="single" w:sz="4" w:space="0" w:color="auto"/>
              <w:left w:val="single" w:sz="4" w:space="0" w:color="auto"/>
              <w:bottom w:val="single" w:sz="4" w:space="0" w:color="auto"/>
              <w:right w:val="single" w:sz="4" w:space="0" w:color="auto"/>
            </w:tcBorders>
            <w:shd w:val="clear" w:color="auto" w:fill="FFC000"/>
            <w:vAlign w:val="center"/>
          </w:tcPr>
          <w:p w14:paraId="7CF9D0B2" w14:textId="77777777" w:rsidR="00364B6D" w:rsidRPr="007B5F67" w:rsidRDefault="00364B6D" w:rsidP="00427015">
            <w:pPr>
              <w:tabs>
                <w:tab w:val="left" w:pos="2178"/>
              </w:tabs>
              <w:spacing w:before="40" w:after="40"/>
              <w:rPr>
                <w:b/>
                <w:bCs/>
                <w:sz w:val="19"/>
                <w:szCs w:val="19"/>
              </w:rPr>
            </w:pPr>
          </w:p>
        </w:tc>
        <w:tc>
          <w:tcPr>
            <w:tcW w:w="6520" w:type="dxa"/>
            <w:tcBorders>
              <w:top w:val="single" w:sz="4" w:space="0" w:color="auto"/>
              <w:left w:val="single" w:sz="4" w:space="0" w:color="auto"/>
              <w:bottom w:val="single" w:sz="4" w:space="0" w:color="auto"/>
              <w:right w:val="single" w:sz="4" w:space="0" w:color="auto"/>
            </w:tcBorders>
            <w:shd w:val="clear" w:color="auto" w:fill="FFC000"/>
          </w:tcPr>
          <w:p w14:paraId="16C84509" w14:textId="77777777" w:rsidR="00364B6D" w:rsidRPr="007B5F67" w:rsidRDefault="00364B6D" w:rsidP="00427015">
            <w:pPr>
              <w:tabs>
                <w:tab w:val="left" w:pos="2178"/>
              </w:tabs>
              <w:spacing w:before="40" w:after="40"/>
              <w:ind w:left="187" w:hanging="187"/>
              <w:jc w:val="center"/>
              <w:rPr>
                <w:bCs/>
                <w:i/>
                <w:sz w:val="19"/>
                <w:szCs w:val="19"/>
              </w:rPr>
            </w:pPr>
            <w:r w:rsidRPr="007B5F67">
              <w:rPr>
                <w:b/>
                <w:sz w:val="19"/>
                <w:szCs w:val="19"/>
              </w:rPr>
              <w:t>Document 5A/…</w:t>
            </w:r>
          </w:p>
        </w:tc>
      </w:tr>
      <w:tr w:rsidR="00364B6D" w:rsidRPr="007B5F67" w14:paraId="11DDD355" w14:textId="77777777" w:rsidTr="007B5F67">
        <w:trPr>
          <w:jc w:val="center"/>
        </w:trPr>
        <w:tc>
          <w:tcPr>
            <w:tcW w:w="3114" w:type="dxa"/>
            <w:tcBorders>
              <w:bottom w:val="single" w:sz="4" w:space="0" w:color="auto"/>
            </w:tcBorders>
            <w:shd w:val="clear" w:color="auto" w:fill="FFFFDD"/>
            <w:vAlign w:val="center"/>
          </w:tcPr>
          <w:p w14:paraId="41995343" w14:textId="367377F9" w:rsidR="00364B6D" w:rsidRPr="007B5F67" w:rsidRDefault="00364B6D" w:rsidP="00427015">
            <w:pPr>
              <w:tabs>
                <w:tab w:val="left" w:pos="2178"/>
              </w:tabs>
              <w:spacing w:before="40" w:after="40"/>
              <w:rPr>
                <w:b/>
                <w:bCs/>
                <w:sz w:val="19"/>
                <w:szCs w:val="19"/>
              </w:rPr>
            </w:pPr>
            <w:r w:rsidRPr="007B5F67">
              <w:rPr>
                <w:b/>
                <w:bCs/>
                <w:sz w:val="19"/>
                <w:szCs w:val="19"/>
              </w:rPr>
              <w:t xml:space="preserve">2.2.1 Railways </w:t>
            </w:r>
            <w:r w:rsidR="007B5F67" w:rsidRPr="007B5F67">
              <w:rPr>
                <w:b/>
                <w:bCs/>
                <w:sz w:val="19"/>
                <w:szCs w:val="19"/>
              </w:rPr>
              <w:br/>
            </w:r>
            <w:r w:rsidRPr="007B5F67">
              <w:rPr>
                <w:b/>
                <w:bCs/>
                <w:sz w:val="19"/>
                <w:szCs w:val="19"/>
              </w:rPr>
              <w:t xml:space="preserve">(incl. </w:t>
            </w:r>
            <w:hyperlink r:id="rId92" w:history="1">
              <w:r w:rsidRPr="003655ED">
                <w:rPr>
                  <w:sz w:val="20"/>
                  <w:szCs w:val="16"/>
                </w:rPr>
                <w:t>Res</w:t>
              </w:r>
              <w:r w:rsidRPr="003655ED">
                <w:t xml:space="preserve">. </w:t>
              </w:r>
              <w:r w:rsidRPr="007B5F67">
                <w:rPr>
                  <w:b/>
                  <w:bCs/>
                  <w:color w:val="0000FF"/>
                  <w:sz w:val="19"/>
                  <w:szCs w:val="19"/>
                </w:rPr>
                <w:t>240 (WRC-19)</w:t>
              </w:r>
            </w:hyperlink>
            <w:r w:rsidRPr="007B5F67">
              <w:rPr>
                <w:b/>
                <w:bCs/>
                <w:sz w:val="19"/>
                <w:szCs w:val="19"/>
              </w:rPr>
              <w:t>)</w:t>
            </w:r>
          </w:p>
        </w:tc>
        <w:tc>
          <w:tcPr>
            <w:tcW w:w="6520" w:type="dxa"/>
            <w:tcBorders>
              <w:bottom w:val="single" w:sz="4" w:space="0" w:color="auto"/>
            </w:tcBorders>
            <w:shd w:val="clear" w:color="auto" w:fill="FFFFDD"/>
          </w:tcPr>
          <w:p w14:paraId="321C020A" w14:textId="77777777" w:rsidR="00364B6D" w:rsidRPr="007B5F67" w:rsidRDefault="00364B6D" w:rsidP="00427015">
            <w:pPr>
              <w:tabs>
                <w:tab w:val="left" w:pos="2178"/>
              </w:tabs>
              <w:spacing w:before="40" w:after="40"/>
              <w:ind w:left="187" w:hanging="187"/>
              <w:rPr>
                <w:bCs/>
                <w:i/>
                <w:sz w:val="19"/>
                <w:szCs w:val="19"/>
              </w:rPr>
            </w:pPr>
            <w:r w:rsidRPr="007B5F67">
              <w:rPr>
                <w:bCs/>
                <w:i/>
                <w:sz w:val="19"/>
                <w:szCs w:val="19"/>
              </w:rPr>
              <w:t xml:space="preserve">Rep. ITU-R M.2442: </w:t>
            </w:r>
            <w:hyperlink r:id="rId93" w:history="1">
              <w:r w:rsidRPr="007B5F67">
                <w:rPr>
                  <w:color w:val="0000FF"/>
                  <w:sz w:val="19"/>
                  <w:szCs w:val="19"/>
                </w:rPr>
                <w:t>491</w:t>
              </w:r>
            </w:hyperlink>
            <w:r w:rsidRPr="007B5F67">
              <w:rPr>
                <w:color w:val="0000FF"/>
                <w:sz w:val="19"/>
                <w:szCs w:val="19"/>
              </w:rPr>
              <w:t xml:space="preserve"> </w:t>
            </w:r>
            <w:hyperlink r:id="rId94" w:history="1">
              <w:r w:rsidRPr="007B5F67">
                <w:rPr>
                  <w:color w:val="0000FF"/>
                  <w:sz w:val="19"/>
                  <w:szCs w:val="19"/>
                </w:rPr>
                <w:t>Annex 13</w:t>
              </w:r>
            </w:hyperlink>
            <w:r w:rsidRPr="007B5F67">
              <w:rPr>
                <w:color w:val="0000FF"/>
                <w:sz w:val="19"/>
                <w:szCs w:val="19"/>
              </w:rPr>
              <w:t xml:space="preserve"> </w:t>
            </w:r>
            <w:r w:rsidRPr="007B5F67">
              <w:rPr>
                <w:color w:val="000000"/>
                <w:sz w:val="19"/>
                <w:szCs w:val="19"/>
              </w:rPr>
              <w:t xml:space="preserve">(WP5A); </w:t>
            </w:r>
            <w:hyperlink r:id="rId95" w:history="1">
              <w:r w:rsidRPr="007B5F67">
                <w:rPr>
                  <w:color w:val="0000FF"/>
                  <w:sz w:val="19"/>
                  <w:szCs w:val="19"/>
                </w:rPr>
                <w:t>537</w:t>
              </w:r>
            </w:hyperlink>
            <w:r w:rsidRPr="007B5F67">
              <w:rPr>
                <w:iCs/>
                <w:color w:val="000000"/>
                <w:sz w:val="19"/>
                <w:szCs w:val="19"/>
              </w:rPr>
              <w:t xml:space="preserve"> (Korea)</w:t>
            </w:r>
          </w:p>
          <w:p w14:paraId="77870528" w14:textId="77777777" w:rsidR="00364B6D" w:rsidRPr="007B5F67" w:rsidRDefault="00364B6D" w:rsidP="00427015">
            <w:pPr>
              <w:tabs>
                <w:tab w:val="left" w:pos="2178"/>
              </w:tabs>
              <w:spacing w:before="40" w:after="40"/>
              <w:ind w:left="25" w:hanging="25"/>
              <w:rPr>
                <w:sz w:val="19"/>
                <w:szCs w:val="19"/>
              </w:rPr>
            </w:pPr>
            <w:r w:rsidRPr="007B5F67">
              <w:rPr>
                <w:i/>
                <w:color w:val="000000"/>
                <w:sz w:val="19"/>
                <w:szCs w:val="19"/>
              </w:rPr>
              <w:t xml:space="preserve">Rec. </w:t>
            </w:r>
            <w:r w:rsidRPr="007B5F67">
              <w:rPr>
                <w:bCs/>
                <w:i/>
                <w:sz w:val="19"/>
                <w:szCs w:val="19"/>
              </w:rPr>
              <w:t xml:space="preserve">ITU-R </w:t>
            </w:r>
            <w:r w:rsidRPr="007B5F67">
              <w:rPr>
                <w:i/>
                <w:color w:val="000000"/>
                <w:sz w:val="19"/>
                <w:szCs w:val="19"/>
              </w:rPr>
              <w:t>RSTT Frequencies:</w:t>
            </w:r>
            <w:r w:rsidRPr="007B5F67">
              <w:rPr>
                <w:color w:val="000000"/>
                <w:sz w:val="19"/>
                <w:szCs w:val="19"/>
              </w:rPr>
              <w:t xml:space="preserve"> </w:t>
            </w:r>
            <w:hyperlink r:id="rId96" w:history="1">
              <w:r w:rsidRPr="007B5F67">
                <w:rPr>
                  <w:color w:val="0000FF"/>
                  <w:sz w:val="19"/>
                  <w:szCs w:val="19"/>
                </w:rPr>
                <w:t>491</w:t>
              </w:r>
            </w:hyperlink>
            <w:r w:rsidRPr="007B5F67">
              <w:rPr>
                <w:color w:val="0000FF"/>
                <w:sz w:val="19"/>
                <w:szCs w:val="19"/>
              </w:rPr>
              <w:t xml:space="preserve"> </w:t>
            </w:r>
            <w:hyperlink r:id="rId97" w:history="1">
              <w:r w:rsidRPr="007B5F67">
                <w:rPr>
                  <w:color w:val="0000FF"/>
                  <w:sz w:val="19"/>
                  <w:szCs w:val="19"/>
                </w:rPr>
                <w:t>Annex 14</w:t>
              </w:r>
            </w:hyperlink>
            <w:r w:rsidRPr="007B5F67">
              <w:rPr>
                <w:color w:val="0000FF"/>
                <w:sz w:val="19"/>
                <w:szCs w:val="19"/>
              </w:rPr>
              <w:t xml:space="preserve"> </w:t>
            </w:r>
            <w:r w:rsidRPr="007B5F67">
              <w:rPr>
                <w:color w:val="000000"/>
                <w:sz w:val="19"/>
                <w:szCs w:val="19"/>
              </w:rPr>
              <w:t xml:space="preserve">(WP5A); </w:t>
            </w:r>
            <w:hyperlink r:id="rId98" w:history="1">
              <w:r w:rsidRPr="007B5F67">
                <w:rPr>
                  <w:color w:val="0000FF"/>
                  <w:sz w:val="19"/>
                  <w:szCs w:val="19"/>
                </w:rPr>
                <w:t>513</w:t>
              </w:r>
            </w:hyperlink>
            <w:r w:rsidRPr="007B5F67">
              <w:rPr>
                <w:color w:val="0000FF"/>
                <w:sz w:val="19"/>
                <w:szCs w:val="19"/>
              </w:rPr>
              <w:t xml:space="preserve"> </w:t>
            </w:r>
            <w:r w:rsidRPr="007B5F67">
              <w:rPr>
                <w:iCs/>
                <w:color w:val="000000"/>
                <w:sz w:val="19"/>
                <w:szCs w:val="19"/>
              </w:rPr>
              <w:t xml:space="preserve">(APT); </w:t>
            </w:r>
            <w:hyperlink r:id="rId99" w:history="1">
              <w:r w:rsidRPr="007B5F67">
                <w:rPr>
                  <w:color w:val="0000FF"/>
                  <w:sz w:val="19"/>
                  <w:szCs w:val="19"/>
                </w:rPr>
                <w:t>551</w:t>
              </w:r>
            </w:hyperlink>
            <w:r w:rsidRPr="007B5F67">
              <w:rPr>
                <w:iCs/>
                <w:color w:val="000000"/>
                <w:sz w:val="19"/>
                <w:szCs w:val="19"/>
              </w:rPr>
              <w:t xml:space="preserve"> (China)</w:t>
            </w:r>
          </w:p>
        </w:tc>
      </w:tr>
      <w:tr w:rsidR="00364B6D" w:rsidRPr="007B5F67" w14:paraId="53DB98CD" w14:textId="448E95BB" w:rsidTr="007B5F67">
        <w:trPr>
          <w:jc w:val="center"/>
        </w:trPr>
        <w:tc>
          <w:tcPr>
            <w:tcW w:w="3114" w:type="dxa"/>
            <w:tcBorders>
              <w:bottom w:val="single" w:sz="4" w:space="0" w:color="auto"/>
            </w:tcBorders>
            <w:shd w:val="clear" w:color="auto" w:fill="E1FFFF"/>
            <w:vAlign w:val="center"/>
          </w:tcPr>
          <w:p w14:paraId="06012AD7" w14:textId="77777777" w:rsidR="00364B6D" w:rsidRPr="007B5F67" w:rsidRDefault="00364B6D" w:rsidP="00427015">
            <w:pPr>
              <w:tabs>
                <w:tab w:val="left" w:pos="2178"/>
              </w:tabs>
              <w:spacing w:before="40" w:after="40"/>
              <w:rPr>
                <w:b/>
                <w:bCs/>
                <w:sz w:val="19"/>
                <w:szCs w:val="19"/>
              </w:rPr>
            </w:pPr>
            <w:bookmarkStart w:id="17" w:name="_Hlk71477711"/>
            <w:r w:rsidRPr="007B5F67">
              <w:rPr>
                <w:b/>
                <w:bCs/>
                <w:sz w:val="19"/>
                <w:szCs w:val="19"/>
              </w:rPr>
              <w:t>2.2.2 Broadband Wireless Access</w:t>
            </w:r>
          </w:p>
        </w:tc>
        <w:tc>
          <w:tcPr>
            <w:tcW w:w="6520" w:type="dxa"/>
            <w:shd w:val="clear" w:color="auto" w:fill="E1FFFF"/>
          </w:tcPr>
          <w:p w14:paraId="75D52E1A" w14:textId="77777777" w:rsidR="00364B6D" w:rsidRPr="007B5F67" w:rsidRDefault="00364B6D" w:rsidP="00427015">
            <w:pPr>
              <w:tabs>
                <w:tab w:val="left" w:pos="2178"/>
              </w:tabs>
              <w:spacing w:before="40" w:after="40"/>
              <w:rPr>
                <w:iCs/>
                <w:color w:val="000000"/>
                <w:sz w:val="19"/>
                <w:szCs w:val="19"/>
              </w:rPr>
            </w:pPr>
            <w:r w:rsidRPr="007B5F67">
              <w:rPr>
                <w:i/>
                <w:color w:val="000000"/>
                <w:sz w:val="19"/>
                <w:szCs w:val="19"/>
              </w:rPr>
              <w:t xml:space="preserve">Rec. </w:t>
            </w:r>
            <w:r w:rsidRPr="007B5F67">
              <w:rPr>
                <w:bCs/>
                <w:i/>
                <w:sz w:val="19"/>
                <w:szCs w:val="19"/>
              </w:rPr>
              <w:t xml:space="preserve">ITU-R </w:t>
            </w:r>
            <w:r w:rsidRPr="007B5F67">
              <w:rPr>
                <w:i/>
                <w:color w:val="000000"/>
                <w:sz w:val="19"/>
                <w:szCs w:val="19"/>
              </w:rPr>
              <w:t xml:space="preserve">M.2134: </w:t>
            </w:r>
            <w:hyperlink r:id="rId100" w:history="1">
              <w:r w:rsidRPr="007B5F67">
                <w:rPr>
                  <w:color w:val="0000FF"/>
                  <w:sz w:val="19"/>
                  <w:szCs w:val="19"/>
                  <w:highlight w:val="green"/>
                </w:rPr>
                <w:t>221</w:t>
              </w:r>
            </w:hyperlink>
            <w:r w:rsidRPr="007B5F67">
              <w:rPr>
                <w:color w:val="0000FF"/>
                <w:sz w:val="19"/>
                <w:szCs w:val="19"/>
                <w:highlight w:val="green"/>
              </w:rPr>
              <w:t xml:space="preserve"> </w:t>
            </w:r>
            <w:hyperlink r:id="rId101" w:history="1">
              <w:r w:rsidRPr="007B5F67">
                <w:rPr>
                  <w:color w:val="0000FF"/>
                  <w:sz w:val="19"/>
                  <w:szCs w:val="19"/>
                  <w:highlight w:val="green"/>
                </w:rPr>
                <w:t>Annex 11</w:t>
              </w:r>
            </w:hyperlink>
            <w:r w:rsidRPr="007B5F67">
              <w:rPr>
                <w:color w:val="0000FF"/>
                <w:sz w:val="19"/>
                <w:szCs w:val="19"/>
                <w:highlight w:val="green"/>
              </w:rPr>
              <w:t xml:space="preserve"> </w:t>
            </w:r>
            <w:r w:rsidRPr="007B5F67">
              <w:rPr>
                <w:color w:val="000000"/>
                <w:sz w:val="19"/>
                <w:szCs w:val="19"/>
                <w:highlight w:val="green"/>
              </w:rPr>
              <w:t>(WP5A)</w:t>
            </w:r>
          </w:p>
          <w:p w14:paraId="0E569DE6" w14:textId="6303E99D" w:rsidR="00364B6D" w:rsidRPr="007B5F67" w:rsidRDefault="00364B6D" w:rsidP="00427015">
            <w:pPr>
              <w:tabs>
                <w:tab w:val="left" w:pos="2178"/>
              </w:tabs>
              <w:spacing w:before="40" w:after="40"/>
              <w:rPr>
                <w:color w:val="000000"/>
                <w:sz w:val="19"/>
                <w:szCs w:val="19"/>
              </w:rPr>
            </w:pPr>
            <w:r w:rsidRPr="007B5F67">
              <w:rPr>
                <w:i/>
                <w:color w:val="000000"/>
                <w:sz w:val="19"/>
                <w:szCs w:val="19"/>
              </w:rPr>
              <w:t xml:space="preserve">Rec. </w:t>
            </w:r>
            <w:r w:rsidRPr="007B5F67">
              <w:rPr>
                <w:bCs/>
                <w:i/>
                <w:sz w:val="19"/>
                <w:szCs w:val="19"/>
              </w:rPr>
              <w:t xml:space="preserve">ITU-R </w:t>
            </w:r>
            <w:r w:rsidRPr="007B5F67">
              <w:rPr>
                <w:i/>
                <w:color w:val="000000"/>
                <w:sz w:val="19"/>
                <w:szCs w:val="19"/>
              </w:rPr>
              <w:t xml:space="preserve">M.1801: </w:t>
            </w:r>
            <w:hyperlink r:id="rId102" w:history="1">
              <w:r w:rsidRPr="007B5F67">
                <w:rPr>
                  <w:color w:val="0000FF"/>
                  <w:sz w:val="19"/>
                  <w:szCs w:val="19"/>
                </w:rPr>
                <w:t>491</w:t>
              </w:r>
            </w:hyperlink>
            <w:r w:rsidRPr="007B5F67">
              <w:rPr>
                <w:color w:val="0000FF"/>
                <w:sz w:val="19"/>
                <w:szCs w:val="19"/>
              </w:rPr>
              <w:t xml:space="preserve"> </w:t>
            </w:r>
            <w:hyperlink r:id="rId103" w:history="1">
              <w:r w:rsidRPr="007B5F67">
                <w:rPr>
                  <w:color w:val="0000FF"/>
                  <w:sz w:val="19"/>
                  <w:szCs w:val="19"/>
                </w:rPr>
                <w:t>Annex 16</w:t>
              </w:r>
            </w:hyperlink>
            <w:r w:rsidRPr="007B5F67">
              <w:rPr>
                <w:color w:val="0000FF"/>
                <w:sz w:val="19"/>
                <w:szCs w:val="19"/>
              </w:rPr>
              <w:t xml:space="preserve"> </w:t>
            </w:r>
            <w:r w:rsidRPr="007B5F67">
              <w:rPr>
                <w:color w:val="000000"/>
                <w:sz w:val="19"/>
                <w:szCs w:val="19"/>
              </w:rPr>
              <w:t>(WP5A)</w:t>
            </w:r>
            <w:r w:rsidRPr="007B5F67">
              <w:rPr>
                <w:iCs/>
                <w:color w:val="000000"/>
                <w:sz w:val="19"/>
                <w:szCs w:val="19"/>
              </w:rPr>
              <w:t xml:space="preserve">; </w:t>
            </w:r>
            <w:hyperlink r:id="rId104" w:history="1">
              <w:r w:rsidRPr="007B5F67">
                <w:rPr>
                  <w:color w:val="0000FF"/>
                  <w:sz w:val="19"/>
                  <w:szCs w:val="19"/>
                </w:rPr>
                <w:t>540</w:t>
              </w:r>
            </w:hyperlink>
            <w:r w:rsidRPr="007B5F67">
              <w:rPr>
                <w:iCs/>
                <w:color w:val="000000"/>
                <w:sz w:val="19"/>
                <w:szCs w:val="19"/>
              </w:rPr>
              <w:t xml:space="preserve"> (Canada); </w:t>
            </w:r>
            <w:hyperlink r:id="rId105" w:history="1">
              <w:r w:rsidRPr="007B5F67">
                <w:rPr>
                  <w:color w:val="0000FF"/>
                  <w:sz w:val="19"/>
                  <w:szCs w:val="19"/>
                </w:rPr>
                <w:t>547</w:t>
              </w:r>
            </w:hyperlink>
            <w:r w:rsidR="00427015" w:rsidRPr="007B5F67">
              <w:rPr>
                <w:color w:val="0000FF"/>
                <w:sz w:val="19"/>
                <w:szCs w:val="19"/>
              </w:rPr>
              <w:t> </w:t>
            </w:r>
            <w:r w:rsidRPr="007B5F67">
              <w:rPr>
                <w:iCs/>
                <w:color w:val="000000"/>
                <w:sz w:val="19"/>
                <w:szCs w:val="19"/>
              </w:rPr>
              <w:t xml:space="preserve">(IEEE); </w:t>
            </w:r>
            <w:hyperlink r:id="rId106" w:history="1">
              <w:r w:rsidRPr="007B5F67">
                <w:rPr>
                  <w:color w:val="0000FF"/>
                  <w:sz w:val="19"/>
                  <w:szCs w:val="19"/>
                </w:rPr>
                <w:t>576</w:t>
              </w:r>
            </w:hyperlink>
            <w:r w:rsidR="003655ED">
              <w:rPr>
                <w:color w:val="0000FF"/>
                <w:sz w:val="19"/>
                <w:szCs w:val="19"/>
              </w:rPr>
              <w:t> </w:t>
            </w:r>
            <w:r w:rsidRPr="007B5F67">
              <w:rPr>
                <w:iCs/>
                <w:color w:val="000000"/>
                <w:sz w:val="19"/>
                <w:szCs w:val="19"/>
              </w:rPr>
              <w:t>(XGP Forum)</w:t>
            </w:r>
          </w:p>
          <w:p w14:paraId="2BF43D2C" w14:textId="58FDCE8B" w:rsidR="00364B6D" w:rsidRPr="007B5F67" w:rsidRDefault="00364B6D" w:rsidP="00427015">
            <w:pPr>
              <w:tabs>
                <w:tab w:val="left" w:pos="2178"/>
              </w:tabs>
              <w:spacing w:before="40" w:after="40"/>
              <w:rPr>
                <w:i/>
                <w:color w:val="000000"/>
                <w:sz w:val="19"/>
                <w:szCs w:val="19"/>
              </w:rPr>
            </w:pPr>
            <w:r w:rsidRPr="007B5F67">
              <w:rPr>
                <w:i/>
                <w:color w:val="000000"/>
                <w:sz w:val="19"/>
                <w:szCs w:val="19"/>
              </w:rPr>
              <w:t xml:space="preserve">Rec. </w:t>
            </w:r>
            <w:r w:rsidRPr="007B5F67">
              <w:rPr>
                <w:bCs/>
                <w:i/>
                <w:sz w:val="19"/>
                <w:szCs w:val="19"/>
              </w:rPr>
              <w:t xml:space="preserve">ITU-R </w:t>
            </w:r>
            <w:r w:rsidRPr="007B5F67">
              <w:rPr>
                <w:i/>
                <w:color w:val="000000"/>
                <w:sz w:val="19"/>
                <w:szCs w:val="19"/>
              </w:rPr>
              <w:t xml:space="preserve">M.1450: </w:t>
            </w:r>
            <w:hyperlink r:id="rId107" w:history="1">
              <w:r w:rsidRPr="007B5F67">
                <w:rPr>
                  <w:color w:val="0000FF"/>
                  <w:sz w:val="19"/>
                  <w:szCs w:val="19"/>
                </w:rPr>
                <w:t>491</w:t>
              </w:r>
            </w:hyperlink>
            <w:r w:rsidRPr="007B5F67">
              <w:rPr>
                <w:color w:val="0000FF"/>
                <w:sz w:val="19"/>
                <w:szCs w:val="19"/>
              </w:rPr>
              <w:t xml:space="preserve"> </w:t>
            </w:r>
            <w:hyperlink r:id="rId108" w:history="1">
              <w:r w:rsidRPr="007B5F67">
                <w:rPr>
                  <w:color w:val="0000FF"/>
                  <w:sz w:val="19"/>
                  <w:szCs w:val="19"/>
                </w:rPr>
                <w:t>Annex 15</w:t>
              </w:r>
            </w:hyperlink>
            <w:r w:rsidRPr="007B5F67">
              <w:rPr>
                <w:color w:val="0000FF"/>
                <w:sz w:val="19"/>
                <w:szCs w:val="19"/>
              </w:rPr>
              <w:t xml:space="preserve"> </w:t>
            </w:r>
            <w:r w:rsidRPr="007B5F67">
              <w:rPr>
                <w:color w:val="000000"/>
                <w:sz w:val="19"/>
                <w:szCs w:val="19"/>
              </w:rPr>
              <w:t xml:space="preserve">(WP5A); </w:t>
            </w:r>
            <w:hyperlink r:id="rId109" w:history="1">
              <w:r w:rsidRPr="007B5F67">
                <w:rPr>
                  <w:color w:val="0000FF"/>
                  <w:sz w:val="19"/>
                  <w:szCs w:val="19"/>
                </w:rPr>
                <w:t>526</w:t>
              </w:r>
            </w:hyperlink>
            <w:r w:rsidRPr="007B5F67">
              <w:rPr>
                <w:color w:val="0000FF"/>
                <w:sz w:val="19"/>
                <w:szCs w:val="19"/>
              </w:rPr>
              <w:t xml:space="preserve"> </w:t>
            </w:r>
            <w:r w:rsidRPr="007B5F67">
              <w:rPr>
                <w:iCs/>
                <w:color w:val="000000"/>
                <w:sz w:val="19"/>
                <w:szCs w:val="19"/>
              </w:rPr>
              <w:t xml:space="preserve">(ETSI); </w:t>
            </w:r>
            <w:hyperlink r:id="rId110" w:history="1">
              <w:r w:rsidRPr="007B5F67">
                <w:rPr>
                  <w:color w:val="0000FF"/>
                  <w:sz w:val="19"/>
                  <w:szCs w:val="19"/>
                </w:rPr>
                <w:t>535</w:t>
              </w:r>
            </w:hyperlink>
            <w:r w:rsidRPr="007B5F67">
              <w:rPr>
                <w:iCs/>
                <w:color w:val="000000"/>
                <w:sz w:val="19"/>
                <w:szCs w:val="19"/>
              </w:rPr>
              <w:t xml:space="preserve"> (Korea); </w:t>
            </w:r>
            <w:hyperlink r:id="rId111" w:history="1">
              <w:r w:rsidRPr="007B5F67">
                <w:rPr>
                  <w:color w:val="0000FF"/>
                  <w:sz w:val="19"/>
                  <w:szCs w:val="19"/>
                </w:rPr>
                <w:t>546</w:t>
              </w:r>
            </w:hyperlink>
            <w:r w:rsidR="003655ED">
              <w:rPr>
                <w:color w:val="0000FF"/>
                <w:sz w:val="19"/>
                <w:szCs w:val="19"/>
              </w:rPr>
              <w:t> </w:t>
            </w:r>
            <w:r w:rsidRPr="007B5F67">
              <w:rPr>
                <w:iCs/>
                <w:color w:val="000000"/>
                <w:sz w:val="19"/>
                <w:szCs w:val="19"/>
              </w:rPr>
              <w:t xml:space="preserve">(IEEE); </w:t>
            </w:r>
            <w:hyperlink r:id="rId112" w:history="1">
              <w:r w:rsidRPr="007B5F67">
                <w:rPr>
                  <w:color w:val="0000FF"/>
                  <w:sz w:val="19"/>
                  <w:szCs w:val="19"/>
                </w:rPr>
                <w:t>548</w:t>
              </w:r>
            </w:hyperlink>
            <w:r w:rsidRPr="007B5F67">
              <w:rPr>
                <w:iCs/>
                <w:color w:val="000000"/>
                <w:sz w:val="19"/>
                <w:szCs w:val="19"/>
              </w:rPr>
              <w:t xml:space="preserve"> (China); </w:t>
            </w:r>
            <w:hyperlink r:id="rId113" w:history="1">
              <w:r w:rsidRPr="007B5F67">
                <w:rPr>
                  <w:color w:val="0000FF"/>
                  <w:sz w:val="19"/>
                  <w:szCs w:val="19"/>
                </w:rPr>
                <w:t>568</w:t>
              </w:r>
            </w:hyperlink>
            <w:r w:rsidRPr="007B5F67">
              <w:rPr>
                <w:iCs/>
                <w:color w:val="000000"/>
                <w:sz w:val="19"/>
                <w:szCs w:val="19"/>
              </w:rPr>
              <w:t xml:space="preserve"> (Japan)</w:t>
            </w:r>
            <w:hyperlink r:id="rId114" w:history="1"/>
            <w:hyperlink r:id="rId115" w:history="1"/>
          </w:p>
        </w:tc>
      </w:tr>
      <w:bookmarkEnd w:id="17"/>
      <w:tr w:rsidR="00364B6D" w:rsidRPr="007B5F67" w14:paraId="627F52AE" w14:textId="77777777" w:rsidTr="007B5F67">
        <w:trPr>
          <w:jc w:val="center"/>
        </w:trPr>
        <w:tc>
          <w:tcPr>
            <w:tcW w:w="3114" w:type="dxa"/>
            <w:tcBorders>
              <w:bottom w:val="single" w:sz="4" w:space="0" w:color="auto"/>
            </w:tcBorders>
            <w:shd w:val="clear" w:color="auto" w:fill="FFFFDD"/>
            <w:vAlign w:val="center"/>
          </w:tcPr>
          <w:p w14:paraId="2A81C5D1" w14:textId="77777777" w:rsidR="00364B6D" w:rsidRPr="007B5F67" w:rsidRDefault="00364B6D" w:rsidP="00427015">
            <w:pPr>
              <w:tabs>
                <w:tab w:val="left" w:pos="2178"/>
              </w:tabs>
              <w:spacing w:before="40" w:after="40"/>
              <w:rPr>
                <w:b/>
                <w:bCs/>
                <w:sz w:val="19"/>
                <w:szCs w:val="19"/>
              </w:rPr>
            </w:pPr>
            <w:r w:rsidRPr="007B5F67">
              <w:rPr>
                <w:b/>
                <w:bCs/>
                <w:sz w:val="19"/>
                <w:szCs w:val="19"/>
              </w:rPr>
              <w:t>2.2.3 Land mobile systems</w:t>
            </w:r>
          </w:p>
        </w:tc>
        <w:tc>
          <w:tcPr>
            <w:tcW w:w="6520" w:type="dxa"/>
            <w:tcBorders>
              <w:bottom w:val="single" w:sz="4" w:space="0" w:color="auto"/>
            </w:tcBorders>
            <w:shd w:val="clear" w:color="auto" w:fill="FFFFDD"/>
          </w:tcPr>
          <w:p w14:paraId="4F8EB87E" w14:textId="3B028524" w:rsidR="00364B6D" w:rsidRPr="007B5F67" w:rsidRDefault="00364B6D" w:rsidP="00427015">
            <w:pPr>
              <w:tabs>
                <w:tab w:val="left" w:pos="2178"/>
              </w:tabs>
              <w:spacing w:before="40" w:after="40"/>
              <w:rPr>
                <w:iCs/>
                <w:color w:val="000000"/>
                <w:sz w:val="19"/>
                <w:szCs w:val="19"/>
                <w:lang w:val="fr-FR"/>
              </w:rPr>
            </w:pPr>
            <w:r w:rsidRPr="007B5F67">
              <w:rPr>
                <w:i/>
                <w:color w:val="000000"/>
                <w:sz w:val="19"/>
                <w:szCs w:val="19"/>
                <w:lang w:val="fr-FR"/>
              </w:rPr>
              <w:t>Utilities:</w:t>
            </w:r>
            <w:r w:rsidRPr="007B5F67">
              <w:rPr>
                <w:iCs/>
                <w:color w:val="000000"/>
                <w:sz w:val="19"/>
                <w:szCs w:val="19"/>
                <w:lang w:val="fr-FR"/>
              </w:rPr>
              <w:t xml:space="preserve"> </w:t>
            </w:r>
            <w:hyperlink r:id="rId116" w:history="1">
              <w:r w:rsidRPr="007B5F67">
                <w:rPr>
                  <w:color w:val="0000FF"/>
                  <w:sz w:val="19"/>
                  <w:szCs w:val="19"/>
                  <w:lang w:val="fr-FR"/>
                </w:rPr>
                <w:t>491</w:t>
              </w:r>
            </w:hyperlink>
            <w:r w:rsidRPr="007B5F67">
              <w:rPr>
                <w:iCs/>
                <w:color w:val="000000"/>
                <w:sz w:val="19"/>
                <w:szCs w:val="19"/>
                <w:lang w:val="fr-FR"/>
              </w:rPr>
              <w:t xml:space="preserve"> </w:t>
            </w:r>
            <w:hyperlink r:id="rId117" w:history="1">
              <w:r w:rsidRPr="007B5F67">
                <w:rPr>
                  <w:color w:val="0000FF"/>
                  <w:sz w:val="19"/>
                  <w:szCs w:val="19"/>
                  <w:lang w:val="fr-FR"/>
                </w:rPr>
                <w:t>Annex 17</w:t>
              </w:r>
            </w:hyperlink>
            <w:r w:rsidRPr="007B5F67">
              <w:rPr>
                <w:iCs/>
                <w:color w:val="000000"/>
                <w:sz w:val="19"/>
                <w:szCs w:val="19"/>
                <w:lang w:val="fr-FR"/>
              </w:rPr>
              <w:t xml:space="preserve"> (WP5A); </w:t>
            </w:r>
            <w:hyperlink r:id="rId118" w:history="1">
              <w:r w:rsidRPr="007B5F67">
                <w:rPr>
                  <w:color w:val="0000FF"/>
                  <w:sz w:val="19"/>
                  <w:szCs w:val="19"/>
                  <w:lang w:val="fr-FR"/>
                </w:rPr>
                <w:t>501</w:t>
              </w:r>
            </w:hyperlink>
            <w:r w:rsidRPr="007B5F67">
              <w:rPr>
                <w:iCs/>
                <w:color w:val="000000"/>
                <w:sz w:val="19"/>
                <w:szCs w:val="19"/>
                <w:lang w:val="fr-FR"/>
              </w:rPr>
              <w:t xml:space="preserve"> (ITU-T SG15); </w:t>
            </w:r>
            <w:hyperlink r:id="rId119" w:history="1">
              <w:r w:rsidRPr="007B5F67">
                <w:rPr>
                  <w:color w:val="0000FF"/>
                  <w:sz w:val="19"/>
                  <w:szCs w:val="19"/>
                  <w:lang w:val="fr-FR"/>
                </w:rPr>
                <w:t>509</w:t>
              </w:r>
            </w:hyperlink>
            <w:r w:rsidRPr="007B5F67">
              <w:rPr>
                <w:iCs/>
                <w:color w:val="000000"/>
                <w:sz w:val="19"/>
                <w:szCs w:val="19"/>
                <w:lang w:val="fr-FR"/>
              </w:rPr>
              <w:t xml:space="preserve"> (WP5D); </w:t>
            </w:r>
            <w:r w:rsidR="00DD7781" w:rsidRPr="007B5F67">
              <w:rPr>
                <w:iCs/>
                <w:color w:val="000000"/>
                <w:sz w:val="19"/>
                <w:szCs w:val="19"/>
                <w:lang w:val="fr-FR"/>
              </w:rPr>
              <w:br/>
            </w:r>
            <w:hyperlink r:id="rId120" w:history="1">
              <w:r w:rsidRPr="007B5F67">
                <w:rPr>
                  <w:color w:val="0000FF"/>
                  <w:sz w:val="19"/>
                  <w:szCs w:val="19"/>
                  <w:lang w:val="fr-FR"/>
                </w:rPr>
                <w:t>534</w:t>
              </w:r>
            </w:hyperlink>
            <w:r w:rsidRPr="007B5F67">
              <w:rPr>
                <w:iCs/>
                <w:color w:val="000000"/>
                <w:sz w:val="19"/>
                <w:szCs w:val="19"/>
                <w:lang w:val="fr-FR"/>
              </w:rPr>
              <w:t xml:space="preserve"> (Ireland)</w:t>
            </w:r>
          </w:p>
          <w:p w14:paraId="3148A43F" w14:textId="77777777" w:rsidR="00364B6D" w:rsidRPr="007B5F67" w:rsidRDefault="00364B6D" w:rsidP="00427015">
            <w:pPr>
              <w:tabs>
                <w:tab w:val="left" w:pos="2178"/>
              </w:tabs>
              <w:spacing w:before="40" w:after="40"/>
              <w:rPr>
                <w:iCs/>
                <w:color w:val="000000"/>
                <w:sz w:val="19"/>
                <w:szCs w:val="19"/>
                <w:lang w:val="de-DE"/>
              </w:rPr>
            </w:pPr>
            <w:proofErr w:type="spellStart"/>
            <w:r w:rsidRPr="007B5F67">
              <w:rPr>
                <w:i/>
                <w:color w:val="000000"/>
                <w:sz w:val="19"/>
                <w:szCs w:val="19"/>
                <w:lang w:val="de-DE"/>
              </w:rPr>
              <w:t>Testbeds</w:t>
            </w:r>
            <w:proofErr w:type="spellEnd"/>
            <w:r w:rsidRPr="007B5F67">
              <w:rPr>
                <w:i/>
                <w:color w:val="000000"/>
                <w:sz w:val="19"/>
                <w:szCs w:val="19"/>
                <w:lang w:val="de-DE"/>
              </w:rPr>
              <w:t>:</w:t>
            </w:r>
            <w:r w:rsidRPr="007B5F67">
              <w:rPr>
                <w:iCs/>
                <w:color w:val="000000"/>
                <w:sz w:val="19"/>
                <w:szCs w:val="19"/>
                <w:lang w:val="de-DE"/>
              </w:rPr>
              <w:t xml:space="preserve"> </w:t>
            </w:r>
            <w:hyperlink r:id="rId121" w:history="1">
              <w:r w:rsidRPr="007B5F67">
                <w:rPr>
                  <w:color w:val="0000FF"/>
                  <w:sz w:val="19"/>
                  <w:szCs w:val="19"/>
                  <w:lang w:val="de-DE"/>
                </w:rPr>
                <w:t>497R1</w:t>
              </w:r>
            </w:hyperlink>
            <w:r w:rsidRPr="007B5F67">
              <w:rPr>
                <w:iCs/>
                <w:color w:val="000000"/>
                <w:sz w:val="19"/>
                <w:szCs w:val="19"/>
                <w:lang w:val="de-DE"/>
              </w:rPr>
              <w:t xml:space="preserve"> (ITU-T SG11); </w:t>
            </w:r>
            <w:hyperlink r:id="rId122" w:history="1">
              <w:r w:rsidRPr="007B5F67">
                <w:rPr>
                  <w:color w:val="0000FF"/>
                  <w:sz w:val="19"/>
                  <w:szCs w:val="19"/>
                  <w:lang w:val="de-DE"/>
                </w:rPr>
                <w:t>518</w:t>
              </w:r>
            </w:hyperlink>
            <w:r w:rsidRPr="007B5F67">
              <w:rPr>
                <w:iCs/>
                <w:color w:val="000000"/>
                <w:sz w:val="19"/>
                <w:szCs w:val="19"/>
                <w:lang w:val="de-DE"/>
              </w:rPr>
              <w:t xml:space="preserve"> (FG-TBFXG)</w:t>
            </w:r>
          </w:p>
          <w:p w14:paraId="4AD1E2FF" w14:textId="77777777" w:rsidR="00364B6D" w:rsidRPr="007B5F67" w:rsidRDefault="00364B6D" w:rsidP="00427015">
            <w:pPr>
              <w:tabs>
                <w:tab w:val="left" w:pos="2178"/>
              </w:tabs>
              <w:spacing w:before="40" w:after="40"/>
              <w:rPr>
                <w:iCs/>
                <w:color w:val="000000"/>
                <w:sz w:val="19"/>
                <w:szCs w:val="19"/>
                <w:lang w:val="fr-FR"/>
              </w:rPr>
            </w:pPr>
            <w:proofErr w:type="spellStart"/>
            <w:r w:rsidRPr="007B5F67">
              <w:rPr>
                <w:i/>
                <w:color w:val="000000"/>
                <w:sz w:val="19"/>
                <w:szCs w:val="19"/>
                <w:lang w:val="fr-FR"/>
              </w:rPr>
              <w:t>Artificial</w:t>
            </w:r>
            <w:proofErr w:type="spellEnd"/>
            <w:r w:rsidRPr="007B5F67">
              <w:rPr>
                <w:i/>
                <w:color w:val="000000"/>
                <w:sz w:val="19"/>
                <w:szCs w:val="19"/>
                <w:lang w:val="fr-FR"/>
              </w:rPr>
              <w:t xml:space="preserve"> </w:t>
            </w:r>
            <w:proofErr w:type="gramStart"/>
            <w:r w:rsidRPr="007B5F67">
              <w:rPr>
                <w:i/>
                <w:color w:val="000000"/>
                <w:sz w:val="19"/>
                <w:szCs w:val="19"/>
                <w:lang w:val="fr-FR"/>
              </w:rPr>
              <w:t>Intelligence:</w:t>
            </w:r>
            <w:proofErr w:type="gramEnd"/>
            <w:r w:rsidRPr="007B5F67">
              <w:rPr>
                <w:iCs/>
                <w:color w:val="000000"/>
                <w:sz w:val="19"/>
                <w:szCs w:val="19"/>
                <w:lang w:val="fr-FR"/>
              </w:rPr>
              <w:t xml:space="preserve"> </w:t>
            </w:r>
            <w:hyperlink r:id="rId123" w:history="1">
              <w:r w:rsidRPr="007B5F67">
                <w:rPr>
                  <w:color w:val="0000FF"/>
                  <w:sz w:val="19"/>
                  <w:szCs w:val="19"/>
                  <w:lang w:val="fr-FR"/>
                </w:rPr>
                <w:t>498</w:t>
              </w:r>
            </w:hyperlink>
            <w:r w:rsidRPr="007B5F67">
              <w:rPr>
                <w:iCs/>
                <w:color w:val="000000"/>
                <w:sz w:val="19"/>
                <w:szCs w:val="19"/>
                <w:lang w:val="fr-FR"/>
              </w:rPr>
              <w:t xml:space="preserve"> (ITU-T SG13)</w:t>
            </w:r>
          </w:p>
          <w:p w14:paraId="70FE2FDE" w14:textId="679533C6" w:rsidR="00364B6D" w:rsidRPr="007B5F67" w:rsidRDefault="00364B6D" w:rsidP="00427015">
            <w:pPr>
              <w:tabs>
                <w:tab w:val="left" w:pos="2178"/>
              </w:tabs>
              <w:spacing w:before="40" w:after="40"/>
              <w:rPr>
                <w:sz w:val="19"/>
                <w:szCs w:val="19"/>
              </w:rPr>
            </w:pPr>
            <w:r w:rsidRPr="007B5F67">
              <w:rPr>
                <w:i/>
                <w:color w:val="000000"/>
                <w:sz w:val="19"/>
                <w:szCs w:val="19"/>
              </w:rPr>
              <w:t>PSME/Res.59:</w:t>
            </w:r>
            <w:r w:rsidRPr="007B5F67">
              <w:rPr>
                <w:iCs/>
                <w:color w:val="000000"/>
                <w:sz w:val="19"/>
                <w:szCs w:val="19"/>
              </w:rPr>
              <w:t xml:space="preserve"> </w:t>
            </w:r>
            <w:hyperlink r:id="rId124" w:history="1">
              <w:r w:rsidRPr="007B5F67">
                <w:rPr>
                  <w:color w:val="0000FF"/>
                  <w:sz w:val="19"/>
                  <w:szCs w:val="19"/>
                  <w:highlight w:val="green"/>
                </w:rPr>
                <w:t>485</w:t>
              </w:r>
            </w:hyperlink>
            <w:r w:rsidRPr="007B5F67">
              <w:rPr>
                <w:iCs/>
                <w:color w:val="000000"/>
                <w:sz w:val="19"/>
                <w:szCs w:val="19"/>
                <w:highlight w:val="green"/>
              </w:rPr>
              <w:t xml:space="preserve"> (WP6A)</w:t>
            </w:r>
            <w:r w:rsidRPr="007B5F67">
              <w:rPr>
                <w:iCs/>
                <w:color w:val="000000"/>
                <w:sz w:val="19"/>
                <w:szCs w:val="19"/>
              </w:rPr>
              <w:t xml:space="preserve">; </w:t>
            </w:r>
            <w:hyperlink r:id="rId125" w:history="1">
              <w:r w:rsidRPr="007B5F67">
                <w:rPr>
                  <w:color w:val="0000FF"/>
                  <w:sz w:val="19"/>
                  <w:szCs w:val="19"/>
                </w:rPr>
                <w:t>495</w:t>
              </w:r>
            </w:hyperlink>
            <w:r w:rsidRPr="007B5F67">
              <w:rPr>
                <w:iCs/>
                <w:color w:val="000000"/>
                <w:sz w:val="19"/>
                <w:szCs w:val="19"/>
              </w:rPr>
              <w:t xml:space="preserve"> (WP5C); </w:t>
            </w:r>
            <w:hyperlink r:id="rId126" w:history="1">
              <w:r w:rsidRPr="007B5F67">
                <w:rPr>
                  <w:color w:val="0000FF"/>
                  <w:sz w:val="19"/>
                  <w:szCs w:val="19"/>
                </w:rPr>
                <w:t>510</w:t>
              </w:r>
            </w:hyperlink>
            <w:r w:rsidRPr="007B5F67">
              <w:rPr>
                <w:iCs/>
                <w:color w:val="000000"/>
                <w:sz w:val="19"/>
                <w:szCs w:val="19"/>
              </w:rPr>
              <w:t xml:space="preserve"> (WP5D); </w:t>
            </w:r>
            <w:hyperlink r:id="rId127" w:history="1">
              <w:r w:rsidRPr="007B5F67">
                <w:rPr>
                  <w:color w:val="0000FF"/>
                  <w:sz w:val="19"/>
                  <w:szCs w:val="19"/>
                </w:rPr>
                <w:t>512</w:t>
              </w:r>
            </w:hyperlink>
            <w:r w:rsidRPr="007B5F67">
              <w:rPr>
                <w:iCs/>
                <w:color w:val="000000"/>
                <w:sz w:val="19"/>
                <w:szCs w:val="19"/>
              </w:rPr>
              <w:t xml:space="preserve"> (WP6A); </w:t>
            </w:r>
            <w:hyperlink r:id="rId128" w:history="1">
              <w:r w:rsidRPr="007B5F67">
                <w:rPr>
                  <w:color w:val="0000FF"/>
                  <w:sz w:val="19"/>
                  <w:szCs w:val="19"/>
                </w:rPr>
                <w:t>581</w:t>
              </w:r>
            </w:hyperlink>
            <w:r w:rsidR="003655ED">
              <w:rPr>
                <w:color w:val="0000FF"/>
                <w:sz w:val="19"/>
                <w:szCs w:val="19"/>
              </w:rPr>
              <w:t> </w:t>
            </w:r>
            <w:r w:rsidRPr="007B5F67">
              <w:rPr>
                <w:iCs/>
                <w:color w:val="000000"/>
                <w:sz w:val="19"/>
                <w:szCs w:val="19"/>
              </w:rPr>
              <w:t>(Germany)</w:t>
            </w:r>
          </w:p>
        </w:tc>
      </w:tr>
      <w:tr w:rsidR="00364B6D" w:rsidRPr="007B5F67" w14:paraId="58F578A6" w14:textId="77777777" w:rsidTr="007B5F67">
        <w:trPr>
          <w:jc w:val="center"/>
        </w:trPr>
        <w:tc>
          <w:tcPr>
            <w:tcW w:w="3114" w:type="dxa"/>
            <w:tcBorders>
              <w:bottom w:val="single" w:sz="4" w:space="0" w:color="auto"/>
            </w:tcBorders>
            <w:shd w:val="clear" w:color="auto" w:fill="E1FFFF"/>
            <w:vAlign w:val="center"/>
          </w:tcPr>
          <w:p w14:paraId="4993C0F1" w14:textId="77777777" w:rsidR="00364B6D" w:rsidRPr="007B5F67" w:rsidRDefault="00364B6D" w:rsidP="00427015">
            <w:pPr>
              <w:tabs>
                <w:tab w:val="left" w:pos="2178"/>
              </w:tabs>
              <w:spacing w:before="40" w:after="40"/>
              <w:rPr>
                <w:b/>
                <w:bCs/>
                <w:sz w:val="19"/>
                <w:szCs w:val="19"/>
              </w:rPr>
            </w:pPr>
            <w:r w:rsidRPr="007B5F67">
              <w:rPr>
                <w:b/>
                <w:bCs/>
                <w:sz w:val="19"/>
                <w:szCs w:val="19"/>
              </w:rPr>
              <w:t xml:space="preserve">2.2.4 Air to Ground </w:t>
            </w:r>
          </w:p>
        </w:tc>
        <w:tc>
          <w:tcPr>
            <w:tcW w:w="6520" w:type="dxa"/>
            <w:tcBorders>
              <w:bottom w:val="single" w:sz="4" w:space="0" w:color="auto"/>
            </w:tcBorders>
            <w:shd w:val="clear" w:color="auto" w:fill="E1FFFF"/>
          </w:tcPr>
          <w:p w14:paraId="445DAE53" w14:textId="13F7E1EB" w:rsidR="00364B6D" w:rsidRPr="007B5F67" w:rsidRDefault="00364B6D" w:rsidP="00427015">
            <w:pPr>
              <w:tabs>
                <w:tab w:val="left" w:pos="2178"/>
              </w:tabs>
              <w:spacing w:before="40" w:after="40"/>
              <w:rPr>
                <w:sz w:val="19"/>
                <w:szCs w:val="19"/>
              </w:rPr>
            </w:pPr>
            <w:r w:rsidRPr="007B5F67">
              <w:rPr>
                <w:i/>
                <w:color w:val="000000"/>
                <w:sz w:val="19"/>
                <w:szCs w:val="19"/>
              </w:rPr>
              <w:t>Update of Rep. ITU-R M.2282:</w:t>
            </w:r>
            <w:r w:rsidRPr="007B5F67">
              <w:rPr>
                <w:color w:val="0000FF"/>
                <w:sz w:val="19"/>
                <w:szCs w:val="19"/>
              </w:rPr>
              <w:t xml:space="preserve"> </w:t>
            </w:r>
            <w:hyperlink r:id="rId129" w:history="1">
              <w:r w:rsidRPr="007B5F67">
                <w:rPr>
                  <w:color w:val="0000FF"/>
                  <w:sz w:val="19"/>
                  <w:szCs w:val="19"/>
                  <w:highlight w:val="green"/>
                </w:rPr>
                <w:t>359</w:t>
              </w:r>
            </w:hyperlink>
            <w:r w:rsidRPr="007B5F67">
              <w:rPr>
                <w:color w:val="0000FF"/>
                <w:sz w:val="19"/>
                <w:szCs w:val="19"/>
                <w:highlight w:val="green"/>
              </w:rPr>
              <w:t xml:space="preserve"> </w:t>
            </w:r>
            <w:hyperlink r:id="rId130" w:history="1">
              <w:r w:rsidRPr="007B5F67">
                <w:rPr>
                  <w:color w:val="0000FF"/>
                  <w:sz w:val="19"/>
                  <w:szCs w:val="19"/>
                  <w:highlight w:val="green"/>
                </w:rPr>
                <w:t>Annex 17</w:t>
              </w:r>
            </w:hyperlink>
            <w:r w:rsidRPr="007B5F67">
              <w:rPr>
                <w:color w:val="0000FF"/>
                <w:sz w:val="19"/>
                <w:szCs w:val="19"/>
                <w:highlight w:val="green"/>
              </w:rPr>
              <w:t xml:space="preserve"> </w:t>
            </w:r>
            <w:r w:rsidRPr="007B5F67">
              <w:rPr>
                <w:color w:val="000000"/>
                <w:sz w:val="19"/>
                <w:szCs w:val="19"/>
                <w:highlight w:val="green"/>
              </w:rPr>
              <w:t>(WP5A)</w:t>
            </w:r>
            <w:r w:rsidRPr="007B5F67">
              <w:rPr>
                <w:color w:val="000000"/>
                <w:sz w:val="19"/>
                <w:szCs w:val="19"/>
              </w:rPr>
              <w:t xml:space="preserve">; </w:t>
            </w:r>
            <w:hyperlink r:id="rId131" w:history="1">
              <w:r w:rsidRPr="007B5F67">
                <w:rPr>
                  <w:color w:val="0000FF"/>
                  <w:sz w:val="19"/>
                  <w:szCs w:val="19"/>
                </w:rPr>
                <w:t>580</w:t>
              </w:r>
            </w:hyperlink>
            <w:r w:rsidR="00427015" w:rsidRPr="007B5F67">
              <w:rPr>
                <w:color w:val="0000FF"/>
                <w:sz w:val="19"/>
                <w:szCs w:val="19"/>
              </w:rPr>
              <w:t> </w:t>
            </w:r>
            <w:r w:rsidRPr="007B5F67">
              <w:rPr>
                <w:iCs/>
                <w:color w:val="000000"/>
                <w:sz w:val="19"/>
                <w:szCs w:val="19"/>
              </w:rPr>
              <w:t>(Germany)</w:t>
            </w:r>
          </w:p>
        </w:tc>
      </w:tr>
      <w:tr w:rsidR="00364B6D" w:rsidRPr="007B5F67" w14:paraId="021A77B2" w14:textId="77777777" w:rsidTr="007B5F67">
        <w:trPr>
          <w:jc w:val="center"/>
        </w:trPr>
        <w:tc>
          <w:tcPr>
            <w:tcW w:w="3114" w:type="dxa"/>
            <w:shd w:val="clear" w:color="auto" w:fill="FFFFDD"/>
            <w:vAlign w:val="center"/>
          </w:tcPr>
          <w:p w14:paraId="5C22519E" w14:textId="77777777" w:rsidR="00364B6D" w:rsidRPr="007B5F67" w:rsidRDefault="00364B6D" w:rsidP="00427015">
            <w:pPr>
              <w:tabs>
                <w:tab w:val="left" w:pos="2178"/>
              </w:tabs>
              <w:spacing w:before="40" w:after="40"/>
              <w:rPr>
                <w:b/>
                <w:bCs/>
                <w:sz w:val="19"/>
                <w:szCs w:val="19"/>
              </w:rPr>
            </w:pPr>
            <w:r w:rsidRPr="007B5F67">
              <w:rPr>
                <w:b/>
                <w:bCs/>
                <w:sz w:val="19"/>
                <w:szCs w:val="19"/>
              </w:rPr>
              <w:t>2.2.5 RLAN characteristics</w:t>
            </w:r>
          </w:p>
        </w:tc>
        <w:tc>
          <w:tcPr>
            <w:tcW w:w="6520" w:type="dxa"/>
            <w:shd w:val="clear" w:color="auto" w:fill="FFFFDD"/>
          </w:tcPr>
          <w:p w14:paraId="2BA20805" w14:textId="77777777" w:rsidR="00364B6D" w:rsidRPr="007B5F67" w:rsidRDefault="00364B6D" w:rsidP="00427015">
            <w:pPr>
              <w:tabs>
                <w:tab w:val="left" w:pos="2178"/>
              </w:tabs>
              <w:spacing w:before="40" w:after="40"/>
              <w:rPr>
                <w:i/>
                <w:iCs/>
                <w:sz w:val="19"/>
                <w:szCs w:val="19"/>
              </w:rPr>
            </w:pPr>
            <w:r w:rsidRPr="007B5F67">
              <w:rPr>
                <w:i/>
                <w:iCs/>
                <w:sz w:val="19"/>
                <w:szCs w:val="19"/>
              </w:rPr>
              <w:t>Support WG4 with characteristics for sharing &amp; coexistence studies</w:t>
            </w:r>
          </w:p>
        </w:tc>
      </w:tr>
      <w:tr w:rsidR="00364B6D" w:rsidRPr="008026C0" w14:paraId="1CCF6FEB" w14:textId="77777777" w:rsidTr="007B5F67">
        <w:trPr>
          <w:jc w:val="center"/>
        </w:trPr>
        <w:tc>
          <w:tcPr>
            <w:tcW w:w="3114" w:type="dxa"/>
            <w:shd w:val="clear" w:color="auto" w:fill="E1FFFF"/>
            <w:vAlign w:val="center"/>
          </w:tcPr>
          <w:p w14:paraId="4C6E8CE7" w14:textId="77777777" w:rsidR="00364B6D" w:rsidRPr="007B5F67" w:rsidRDefault="00364B6D" w:rsidP="00427015">
            <w:pPr>
              <w:tabs>
                <w:tab w:val="left" w:pos="2178"/>
              </w:tabs>
              <w:spacing w:before="40" w:after="40"/>
              <w:rPr>
                <w:b/>
                <w:bCs/>
                <w:sz w:val="19"/>
                <w:szCs w:val="19"/>
              </w:rPr>
            </w:pPr>
            <w:r w:rsidRPr="007B5F67">
              <w:rPr>
                <w:b/>
                <w:bCs/>
                <w:sz w:val="19"/>
                <w:szCs w:val="19"/>
              </w:rPr>
              <w:t xml:space="preserve">2.2.6 </w:t>
            </w:r>
            <w:r w:rsidRPr="007B5F67">
              <w:rPr>
                <w:b/>
                <w:color w:val="000000"/>
                <w:sz w:val="19"/>
                <w:szCs w:val="19"/>
              </w:rPr>
              <w:t>ANT, HNT</w:t>
            </w:r>
          </w:p>
        </w:tc>
        <w:tc>
          <w:tcPr>
            <w:tcW w:w="6520" w:type="dxa"/>
            <w:shd w:val="clear" w:color="auto" w:fill="E1FFFF"/>
          </w:tcPr>
          <w:p w14:paraId="48205E53" w14:textId="6ABA832D" w:rsidR="00364B6D" w:rsidRPr="007B5F67" w:rsidRDefault="002F74B8" w:rsidP="00427015">
            <w:pPr>
              <w:tabs>
                <w:tab w:val="left" w:pos="2178"/>
              </w:tabs>
              <w:spacing w:before="40" w:after="40"/>
              <w:rPr>
                <w:sz w:val="19"/>
                <w:szCs w:val="19"/>
                <w:lang w:val="de-DE"/>
              </w:rPr>
            </w:pPr>
            <w:hyperlink r:id="rId132" w:history="1">
              <w:r w:rsidR="00364B6D" w:rsidRPr="007B5F67">
                <w:rPr>
                  <w:color w:val="0000FF"/>
                  <w:sz w:val="19"/>
                  <w:szCs w:val="19"/>
                  <w:lang w:val="de-DE"/>
                </w:rPr>
                <w:t>500</w:t>
              </w:r>
            </w:hyperlink>
            <w:r w:rsidR="00364B6D" w:rsidRPr="007B5F67">
              <w:rPr>
                <w:color w:val="0000FF"/>
                <w:sz w:val="19"/>
                <w:szCs w:val="19"/>
                <w:lang w:val="de-DE"/>
              </w:rPr>
              <w:t xml:space="preserve"> </w:t>
            </w:r>
            <w:r w:rsidR="00364B6D" w:rsidRPr="007B5F67">
              <w:rPr>
                <w:iCs/>
                <w:color w:val="000000"/>
                <w:sz w:val="19"/>
                <w:szCs w:val="19"/>
                <w:lang w:val="de-DE"/>
              </w:rPr>
              <w:t xml:space="preserve">(ITU-T SG9); </w:t>
            </w:r>
            <w:hyperlink r:id="rId133" w:history="1">
              <w:r w:rsidR="00364B6D" w:rsidRPr="007B5F67">
                <w:rPr>
                  <w:color w:val="0000FF"/>
                  <w:sz w:val="19"/>
                  <w:szCs w:val="19"/>
                  <w:lang w:val="de-DE"/>
                </w:rPr>
                <w:t>502</w:t>
              </w:r>
            </w:hyperlink>
            <w:r w:rsidR="00364B6D" w:rsidRPr="007B5F67">
              <w:rPr>
                <w:color w:val="0000FF"/>
                <w:sz w:val="19"/>
                <w:szCs w:val="19"/>
                <w:lang w:val="de-DE"/>
              </w:rPr>
              <w:t xml:space="preserve"> </w:t>
            </w:r>
            <w:r w:rsidR="00364B6D" w:rsidRPr="007B5F67">
              <w:rPr>
                <w:iCs/>
                <w:color w:val="000000"/>
                <w:sz w:val="19"/>
                <w:szCs w:val="19"/>
                <w:lang w:val="de-DE"/>
              </w:rPr>
              <w:t xml:space="preserve">(ITU-T SG15); </w:t>
            </w:r>
            <w:hyperlink r:id="rId134" w:history="1">
              <w:r w:rsidR="00364B6D" w:rsidRPr="007B5F67">
                <w:rPr>
                  <w:color w:val="0000FF"/>
                  <w:sz w:val="19"/>
                  <w:szCs w:val="19"/>
                  <w:lang w:val="de-DE"/>
                </w:rPr>
                <w:t>504</w:t>
              </w:r>
            </w:hyperlink>
            <w:r w:rsidR="00364B6D" w:rsidRPr="007B5F67">
              <w:rPr>
                <w:color w:val="0000FF"/>
                <w:sz w:val="19"/>
                <w:szCs w:val="19"/>
                <w:lang w:val="de-DE"/>
              </w:rPr>
              <w:t xml:space="preserve"> </w:t>
            </w:r>
            <w:r w:rsidR="00364B6D" w:rsidRPr="007B5F67">
              <w:rPr>
                <w:iCs/>
                <w:color w:val="000000"/>
                <w:sz w:val="19"/>
                <w:szCs w:val="19"/>
                <w:lang w:val="de-DE"/>
              </w:rPr>
              <w:t xml:space="preserve">(ITU-T SG9); </w:t>
            </w:r>
            <w:r w:rsidR="00DD7781" w:rsidRPr="007B5F67">
              <w:rPr>
                <w:iCs/>
                <w:color w:val="000000"/>
                <w:sz w:val="19"/>
                <w:szCs w:val="19"/>
                <w:lang w:val="de-DE"/>
              </w:rPr>
              <w:br/>
            </w:r>
            <w:hyperlink r:id="rId135" w:history="1">
              <w:r w:rsidR="00364B6D" w:rsidRPr="007B5F67">
                <w:rPr>
                  <w:color w:val="0000FF"/>
                  <w:sz w:val="19"/>
                  <w:szCs w:val="19"/>
                  <w:lang w:val="de-DE"/>
                </w:rPr>
                <w:t>505</w:t>
              </w:r>
            </w:hyperlink>
            <w:r w:rsidR="00364B6D" w:rsidRPr="007B5F67">
              <w:rPr>
                <w:color w:val="0000FF"/>
                <w:sz w:val="19"/>
                <w:szCs w:val="19"/>
                <w:lang w:val="de-DE"/>
              </w:rPr>
              <w:t xml:space="preserve"> </w:t>
            </w:r>
            <w:r w:rsidR="00364B6D" w:rsidRPr="007B5F67">
              <w:rPr>
                <w:iCs/>
                <w:color w:val="000000"/>
                <w:sz w:val="19"/>
                <w:szCs w:val="19"/>
                <w:lang w:val="de-DE"/>
              </w:rPr>
              <w:t>(ITU-T SG15)</w:t>
            </w:r>
          </w:p>
        </w:tc>
      </w:tr>
    </w:tbl>
    <w:p w14:paraId="63DD17B2" w14:textId="77777777" w:rsidR="00364B6D" w:rsidRPr="00364B6D" w:rsidRDefault="00364B6D" w:rsidP="00364B6D">
      <w:pPr>
        <w:rPr>
          <w:lang w:eastAsia="zh-CN"/>
        </w:rPr>
      </w:pPr>
      <w:r w:rsidRPr="00364B6D">
        <w:rPr>
          <w:lang w:eastAsia="zh-CN"/>
        </w:rPr>
        <w:lastRenderedPageBreak/>
        <w:t>Working Group 5A-2 set up 4 draft groups and offline e-mail discussion group to deal with RSTT, M.1801/ M.1450, Utilities and Res.59:</w:t>
      </w:r>
    </w:p>
    <w:p w14:paraId="33E2E83F" w14:textId="36DBFAFA" w:rsidR="00364B6D" w:rsidRPr="00364B6D" w:rsidRDefault="00364B6D" w:rsidP="00364B6D">
      <w:pPr>
        <w:tabs>
          <w:tab w:val="left" w:pos="2608"/>
          <w:tab w:val="left" w:pos="3345"/>
        </w:tabs>
        <w:spacing w:before="80"/>
        <w:ind w:left="1134" w:hanging="1134"/>
        <w:rPr>
          <w:szCs w:val="24"/>
          <w:lang w:eastAsia="ja-JP"/>
        </w:rPr>
      </w:pPr>
      <w:r w:rsidRPr="00364B6D">
        <w:rPr>
          <w:szCs w:val="24"/>
          <w:lang w:eastAsia="zh-CN"/>
        </w:rPr>
        <w:t>–</w:t>
      </w:r>
      <w:r w:rsidRPr="00364B6D">
        <w:rPr>
          <w:szCs w:val="24"/>
          <w:lang w:eastAsia="zh-CN"/>
        </w:rPr>
        <w:tab/>
        <w:t>DG RSTT</w:t>
      </w:r>
      <w:r w:rsidRPr="00364B6D">
        <w:rPr>
          <w:szCs w:val="24"/>
          <w:lang w:eastAsia="zh-CN"/>
        </w:rPr>
        <w:br/>
        <w:t>Mr. Yan Yang</w:t>
      </w:r>
      <w:r w:rsidRPr="00364B6D">
        <w:rPr>
          <w:szCs w:val="24"/>
          <w:lang w:eastAsia="zh-CN"/>
        </w:rPr>
        <w:tab/>
      </w:r>
      <w:r w:rsidRPr="00364B6D">
        <w:rPr>
          <w:szCs w:val="24"/>
          <w:lang w:eastAsia="zh-CN"/>
        </w:rPr>
        <w:tab/>
      </w:r>
      <w:r w:rsidRPr="00364B6D">
        <w:rPr>
          <w:szCs w:val="24"/>
          <w:lang w:eastAsia="zh-CN"/>
        </w:rPr>
        <w:tab/>
      </w:r>
      <w:r w:rsidRPr="00364B6D">
        <w:rPr>
          <w:szCs w:val="24"/>
          <w:lang w:eastAsia="zh-CN"/>
        </w:rPr>
        <w:tab/>
      </w:r>
      <w:r w:rsidRPr="00364B6D">
        <w:rPr>
          <w:szCs w:val="24"/>
          <w:lang w:eastAsia="zh-CN"/>
        </w:rPr>
        <w:tab/>
      </w:r>
      <w:r w:rsidR="001B19D6">
        <w:rPr>
          <w:szCs w:val="24"/>
          <w:lang w:eastAsia="zh-CN"/>
        </w:rPr>
        <w:tab/>
      </w:r>
      <w:r w:rsidRPr="00364B6D">
        <w:rPr>
          <w:b/>
          <w:bCs/>
          <w:szCs w:val="24"/>
          <w:lang w:eastAsia="zh-CN"/>
        </w:rPr>
        <w:t>e-mail</w:t>
      </w:r>
      <w:r w:rsidRPr="00364B6D">
        <w:rPr>
          <w:szCs w:val="24"/>
          <w:lang w:eastAsia="zh-CN"/>
        </w:rPr>
        <w:t xml:space="preserve">: </w:t>
      </w:r>
      <w:hyperlink r:id="rId136" w:history="1">
        <w:r w:rsidRPr="00364B6D">
          <w:rPr>
            <w:color w:val="0000FF"/>
            <w:szCs w:val="24"/>
            <w:lang w:eastAsia="zh-CN"/>
          </w:rPr>
          <w:t>yyang@bjtu.edu.cn</w:t>
        </w:r>
      </w:hyperlink>
    </w:p>
    <w:p w14:paraId="22F497E6" w14:textId="30381699" w:rsidR="00364B6D" w:rsidRPr="00364B6D" w:rsidRDefault="00364B6D" w:rsidP="00364B6D">
      <w:pPr>
        <w:tabs>
          <w:tab w:val="left" w:pos="2608"/>
          <w:tab w:val="left" w:pos="3345"/>
        </w:tabs>
        <w:spacing w:before="80"/>
        <w:ind w:left="1134" w:hanging="1134"/>
        <w:rPr>
          <w:bCs/>
          <w:szCs w:val="24"/>
          <w:lang w:eastAsia="zh-CN"/>
        </w:rPr>
      </w:pPr>
      <w:r w:rsidRPr="00364B6D">
        <w:rPr>
          <w:szCs w:val="24"/>
          <w:lang w:eastAsia="zh-CN"/>
        </w:rPr>
        <w:t>–</w:t>
      </w:r>
      <w:r w:rsidRPr="00364B6D">
        <w:rPr>
          <w:szCs w:val="24"/>
          <w:lang w:eastAsia="zh-CN"/>
        </w:rPr>
        <w:tab/>
        <w:t>M.1801/M.1450 (offline e-mail discussion group)</w:t>
      </w:r>
      <w:r w:rsidRPr="00364B6D">
        <w:rPr>
          <w:bCs/>
          <w:szCs w:val="24"/>
          <w:lang w:eastAsia="zh-CN"/>
        </w:rPr>
        <w:t xml:space="preserve"> </w:t>
      </w:r>
      <w:r w:rsidRPr="00364B6D">
        <w:rPr>
          <w:bCs/>
          <w:szCs w:val="24"/>
          <w:lang w:eastAsia="zh-CN"/>
        </w:rPr>
        <w:br/>
      </w:r>
      <w:r w:rsidRPr="00364B6D">
        <w:rPr>
          <w:szCs w:val="24"/>
          <w:lang w:eastAsia="zh-CN"/>
        </w:rPr>
        <w:t xml:space="preserve">Convener: Mr. Jose COSTA </w:t>
      </w:r>
      <w:r w:rsidRPr="00364B6D">
        <w:rPr>
          <w:szCs w:val="24"/>
          <w:lang w:eastAsia="zh-CN"/>
        </w:rPr>
        <w:tab/>
      </w:r>
      <w:r w:rsidRPr="00364B6D">
        <w:rPr>
          <w:szCs w:val="24"/>
          <w:lang w:eastAsia="zh-CN"/>
        </w:rPr>
        <w:tab/>
      </w:r>
      <w:r w:rsidR="001B19D6">
        <w:rPr>
          <w:szCs w:val="24"/>
          <w:lang w:eastAsia="zh-CN"/>
        </w:rPr>
        <w:tab/>
      </w:r>
      <w:r w:rsidRPr="00364B6D">
        <w:rPr>
          <w:b/>
          <w:bCs/>
          <w:color w:val="000000"/>
          <w:szCs w:val="24"/>
          <w:shd w:val="clear" w:color="auto" w:fill="FFFFFF"/>
        </w:rPr>
        <w:t>e-mail</w:t>
      </w:r>
      <w:r w:rsidRPr="00364B6D">
        <w:rPr>
          <w:color w:val="000000"/>
          <w:szCs w:val="24"/>
          <w:shd w:val="clear" w:color="auto" w:fill="FFFFFF"/>
        </w:rPr>
        <w:t>:</w:t>
      </w:r>
      <w:hyperlink r:id="rId137" w:history="1">
        <w:r w:rsidRPr="00364B6D">
          <w:rPr>
            <w:color w:val="0000FF"/>
            <w:szCs w:val="24"/>
          </w:rPr>
          <w:t>jose.costa@ericsson.com</w:t>
        </w:r>
      </w:hyperlink>
    </w:p>
    <w:p w14:paraId="1C741252" w14:textId="72C7B3E3" w:rsidR="00364B6D" w:rsidRPr="00364B6D" w:rsidRDefault="00364B6D" w:rsidP="00364B6D">
      <w:pPr>
        <w:tabs>
          <w:tab w:val="left" w:pos="2608"/>
          <w:tab w:val="left" w:pos="3345"/>
        </w:tabs>
        <w:spacing w:before="80"/>
        <w:ind w:left="1134" w:hanging="1134"/>
        <w:rPr>
          <w:szCs w:val="24"/>
        </w:rPr>
      </w:pPr>
      <w:r w:rsidRPr="00364B6D">
        <w:rPr>
          <w:szCs w:val="24"/>
          <w:lang w:eastAsia="zh-CN"/>
        </w:rPr>
        <w:t>–</w:t>
      </w:r>
      <w:r w:rsidRPr="00364B6D">
        <w:rPr>
          <w:szCs w:val="24"/>
          <w:lang w:eastAsia="zh-CN"/>
        </w:rPr>
        <w:tab/>
        <w:t>DG Utilities</w:t>
      </w:r>
      <w:r w:rsidRPr="00364B6D">
        <w:rPr>
          <w:szCs w:val="24"/>
          <w:lang w:eastAsia="ja-JP"/>
        </w:rPr>
        <w:t xml:space="preserve"> </w:t>
      </w:r>
      <w:r w:rsidRPr="00364B6D">
        <w:rPr>
          <w:szCs w:val="24"/>
          <w:lang w:eastAsia="ja-JP"/>
        </w:rPr>
        <w:br/>
      </w:r>
      <w:r w:rsidRPr="00364B6D">
        <w:rPr>
          <w:bCs/>
          <w:szCs w:val="24"/>
          <w:lang w:eastAsia="zh-CN"/>
        </w:rPr>
        <w:t>Mr. Brett Kilbourne</w:t>
      </w:r>
      <w:r w:rsidRPr="00364B6D">
        <w:rPr>
          <w:bCs/>
          <w:szCs w:val="24"/>
          <w:lang w:eastAsia="zh-CN"/>
        </w:rPr>
        <w:tab/>
      </w:r>
      <w:r w:rsidRPr="00364B6D">
        <w:rPr>
          <w:bCs/>
          <w:szCs w:val="24"/>
          <w:lang w:eastAsia="zh-CN"/>
        </w:rPr>
        <w:tab/>
      </w:r>
      <w:r w:rsidRPr="00364B6D">
        <w:rPr>
          <w:bCs/>
          <w:szCs w:val="24"/>
          <w:lang w:eastAsia="zh-CN"/>
        </w:rPr>
        <w:tab/>
      </w:r>
      <w:r w:rsidRPr="00364B6D">
        <w:rPr>
          <w:bCs/>
          <w:szCs w:val="24"/>
          <w:lang w:eastAsia="zh-CN"/>
        </w:rPr>
        <w:tab/>
      </w:r>
      <w:r w:rsidR="001B19D6">
        <w:rPr>
          <w:bCs/>
          <w:szCs w:val="24"/>
          <w:lang w:eastAsia="zh-CN"/>
        </w:rPr>
        <w:tab/>
      </w:r>
      <w:r w:rsidRPr="00364B6D">
        <w:rPr>
          <w:b/>
          <w:szCs w:val="24"/>
          <w:lang w:eastAsia="zh-CN"/>
        </w:rPr>
        <w:t>e-mail</w:t>
      </w:r>
      <w:r w:rsidRPr="00364B6D">
        <w:rPr>
          <w:bCs/>
          <w:szCs w:val="24"/>
          <w:lang w:eastAsia="zh-CN"/>
        </w:rPr>
        <w:t>:</w:t>
      </w:r>
      <w:hyperlink r:id="rId138" w:history="1">
        <w:r w:rsidRPr="00364B6D">
          <w:rPr>
            <w:color w:val="0000FF"/>
            <w:szCs w:val="24"/>
          </w:rPr>
          <w:t>brett.kilbourne@utc.org</w:t>
        </w:r>
      </w:hyperlink>
    </w:p>
    <w:p w14:paraId="2BEF9D5F" w14:textId="724CF02A" w:rsidR="00364B6D" w:rsidRPr="00364B6D" w:rsidRDefault="00364B6D" w:rsidP="00364B6D">
      <w:pPr>
        <w:tabs>
          <w:tab w:val="left" w:pos="2608"/>
          <w:tab w:val="left" w:pos="3345"/>
        </w:tabs>
        <w:spacing w:before="80"/>
        <w:ind w:left="1134" w:hanging="1134"/>
        <w:rPr>
          <w:szCs w:val="24"/>
          <w:lang w:eastAsia="ja-JP"/>
        </w:rPr>
      </w:pPr>
      <w:r w:rsidRPr="00364B6D">
        <w:rPr>
          <w:szCs w:val="24"/>
          <w:lang w:eastAsia="zh-CN"/>
        </w:rPr>
        <w:t>–</w:t>
      </w:r>
      <w:r w:rsidRPr="00364B6D">
        <w:rPr>
          <w:szCs w:val="24"/>
          <w:lang w:eastAsia="zh-CN"/>
        </w:rPr>
        <w:tab/>
        <w:t>DG Res.59</w:t>
      </w:r>
      <w:r w:rsidRPr="00364B6D">
        <w:rPr>
          <w:szCs w:val="24"/>
          <w:lang w:eastAsia="zh-CN"/>
        </w:rPr>
        <w:br/>
        <w:t xml:space="preserve">Mr. Wolfgang </w:t>
      </w:r>
      <w:proofErr w:type="spellStart"/>
      <w:r w:rsidRPr="00364B6D">
        <w:rPr>
          <w:szCs w:val="24"/>
          <w:lang w:eastAsia="zh-CN"/>
        </w:rPr>
        <w:t>Bilz</w:t>
      </w:r>
      <w:proofErr w:type="spellEnd"/>
      <w:r w:rsidRPr="00364B6D">
        <w:rPr>
          <w:szCs w:val="24"/>
          <w:lang w:eastAsia="zh-CN"/>
        </w:rPr>
        <w:tab/>
      </w:r>
      <w:r w:rsidRPr="00364B6D">
        <w:rPr>
          <w:szCs w:val="24"/>
          <w:lang w:eastAsia="zh-CN"/>
        </w:rPr>
        <w:tab/>
      </w:r>
      <w:r w:rsidRPr="00364B6D">
        <w:rPr>
          <w:szCs w:val="24"/>
          <w:lang w:eastAsia="zh-CN"/>
        </w:rPr>
        <w:tab/>
      </w:r>
      <w:r w:rsidRPr="00364B6D">
        <w:rPr>
          <w:szCs w:val="24"/>
          <w:lang w:eastAsia="zh-CN"/>
        </w:rPr>
        <w:tab/>
      </w:r>
      <w:r w:rsidR="001B19D6">
        <w:rPr>
          <w:szCs w:val="24"/>
          <w:lang w:eastAsia="zh-CN"/>
        </w:rPr>
        <w:tab/>
      </w:r>
      <w:r w:rsidRPr="00364B6D">
        <w:rPr>
          <w:b/>
          <w:bCs/>
          <w:szCs w:val="24"/>
          <w:lang w:eastAsia="zh-CN"/>
        </w:rPr>
        <w:t>e-mail</w:t>
      </w:r>
      <w:r w:rsidRPr="00364B6D">
        <w:rPr>
          <w:szCs w:val="24"/>
          <w:lang w:eastAsia="zh-CN"/>
        </w:rPr>
        <w:t>:</w:t>
      </w:r>
      <w:r w:rsidRPr="00364B6D">
        <w:rPr>
          <w:color w:val="0000FF"/>
          <w:szCs w:val="24"/>
        </w:rPr>
        <w:t xml:space="preserve"> bilzw@shure.com</w:t>
      </w:r>
    </w:p>
    <w:p w14:paraId="4D846BBE" w14:textId="77777777" w:rsidR="00364B6D" w:rsidRPr="00364B6D" w:rsidRDefault="00364B6D" w:rsidP="000B0DEC">
      <w:pPr>
        <w:pStyle w:val="Heading3"/>
        <w:rPr>
          <w:bCs/>
        </w:rPr>
      </w:pPr>
      <w:r w:rsidRPr="00364B6D">
        <w:rPr>
          <w:lang w:eastAsia="zh-CN"/>
        </w:rPr>
        <w:t>2.2.1</w:t>
      </w:r>
      <w:r w:rsidRPr="00364B6D">
        <w:rPr>
          <w:lang w:eastAsia="zh-CN"/>
        </w:rPr>
        <w:tab/>
        <w:t xml:space="preserve">Railways </w:t>
      </w:r>
      <w:r w:rsidRPr="00364B6D">
        <w:rPr>
          <w:bCs/>
        </w:rPr>
        <w:t>(</w:t>
      </w:r>
      <w:r w:rsidRPr="00364B6D">
        <w:rPr>
          <w:lang w:eastAsia="zh-CN"/>
        </w:rPr>
        <w:t>incl.</w:t>
      </w:r>
      <w:r w:rsidRPr="00364B6D">
        <w:rPr>
          <w:bCs/>
        </w:rPr>
        <w:t xml:space="preserve"> </w:t>
      </w:r>
      <w:hyperlink r:id="rId139" w:history="1">
        <w:r w:rsidRPr="003655ED">
          <w:t xml:space="preserve">Res. </w:t>
        </w:r>
        <w:r w:rsidRPr="00364B6D">
          <w:rPr>
            <w:color w:val="0000FF"/>
            <w:szCs w:val="24"/>
          </w:rPr>
          <w:t>240 (WRC-19)</w:t>
        </w:r>
      </w:hyperlink>
      <w:r w:rsidRPr="00364B6D">
        <w:rPr>
          <w:bCs/>
        </w:rPr>
        <w:t>)</w:t>
      </w:r>
    </w:p>
    <w:p w14:paraId="6C264724" w14:textId="77777777" w:rsidR="00364B6D" w:rsidRPr="00364B6D" w:rsidRDefault="00364B6D" w:rsidP="007B5F67">
      <w:pPr>
        <w:spacing w:after="120"/>
        <w:rPr>
          <w:lang w:eastAsia="zh-CN"/>
        </w:rPr>
      </w:pPr>
      <w:r w:rsidRPr="00364B6D">
        <w:rPr>
          <w:lang w:eastAsia="zh-CN"/>
        </w:rPr>
        <w:t>Input documents:</w:t>
      </w:r>
    </w:p>
    <w:p w14:paraId="1384183B" w14:textId="76903AE4" w:rsidR="00364B6D" w:rsidRPr="00C9484E" w:rsidRDefault="00364B6D" w:rsidP="007B5F67">
      <w:pPr>
        <w:tabs>
          <w:tab w:val="left" w:pos="2178"/>
        </w:tabs>
        <w:spacing w:before="20" w:after="20"/>
        <w:ind w:left="187" w:hanging="187"/>
        <w:rPr>
          <w:bCs/>
          <w:i/>
          <w:szCs w:val="24"/>
        </w:rPr>
      </w:pPr>
      <w:r w:rsidRPr="00C9484E">
        <w:rPr>
          <w:bCs/>
          <w:i/>
          <w:szCs w:val="24"/>
        </w:rPr>
        <w:t>Rep</w:t>
      </w:r>
      <w:r w:rsidR="00C9484E">
        <w:rPr>
          <w:bCs/>
          <w:i/>
          <w:szCs w:val="24"/>
        </w:rPr>
        <w:t>ort</w:t>
      </w:r>
      <w:r w:rsidRPr="00C9484E">
        <w:rPr>
          <w:bCs/>
          <w:i/>
          <w:szCs w:val="24"/>
        </w:rPr>
        <w:t xml:space="preserve"> ITU-R M.2442: </w:t>
      </w:r>
      <w:hyperlink r:id="rId140" w:history="1">
        <w:r w:rsidRPr="00C9484E">
          <w:rPr>
            <w:color w:val="0000FF"/>
            <w:szCs w:val="24"/>
          </w:rPr>
          <w:t>491</w:t>
        </w:r>
      </w:hyperlink>
      <w:r w:rsidRPr="00C9484E">
        <w:rPr>
          <w:color w:val="0000FF"/>
          <w:szCs w:val="24"/>
        </w:rPr>
        <w:t xml:space="preserve"> </w:t>
      </w:r>
      <w:hyperlink r:id="rId141" w:history="1">
        <w:r w:rsidRPr="00C9484E">
          <w:rPr>
            <w:color w:val="0000FF"/>
            <w:szCs w:val="24"/>
          </w:rPr>
          <w:t>Annex 13</w:t>
        </w:r>
      </w:hyperlink>
      <w:r w:rsidRPr="00C9484E">
        <w:rPr>
          <w:color w:val="0000FF"/>
          <w:szCs w:val="24"/>
        </w:rPr>
        <w:t xml:space="preserve"> </w:t>
      </w:r>
      <w:r w:rsidRPr="00C9484E">
        <w:rPr>
          <w:color w:val="000000"/>
          <w:szCs w:val="24"/>
        </w:rPr>
        <w:t xml:space="preserve">(WP5A); </w:t>
      </w:r>
      <w:hyperlink r:id="rId142" w:history="1">
        <w:r w:rsidRPr="00C9484E">
          <w:rPr>
            <w:color w:val="0000FF"/>
            <w:szCs w:val="24"/>
          </w:rPr>
          <w:t>537</w:t>
        </w:r>
      </w:hyperlink>
      <w:r w:rsidRPr="00C9484E">
        <w:rPr>
          <w:iCs/>
          <w:color w:val="000000"/>
          <w:szCs w:val="24"/>
        </w:rPr>
        <w:t xml:space="preserve"> (Korea)</w:t>
      </w:r>
    </w:p>
    <w:p w14:paraId="4DA2557E" w14:textId="172D696C" w:rsidR="00364B6D" w:rsidRPr="00C9484E" w:rsidRDefault="00364B6D" w:rsidP="007B5F67">
      <w:pPr>
        <w:rPr>
          <w:iCs/>
          <w:color w:val="000000"/>
          <w:szCs w:val="24"/>
        </w:rPr>
      </w:pPr>
      <w:r w:rsidRPr="00C9484E">
        <w:rPr>
          <w:i/>
          <w:color w:val="000000"/>
          <w:szCs w:val="24"/>
        </w:rPr>
        <w:t>Rec</w:t>
      </w:r>
      <w:r w:rsidR="00C9484E">
        <w:rPr>
          <w:i/>
          <w:color w:val="000000"/>
          <w:szCs w:val="24"/>
        </w:rPr>
        <w:t>ommendation</w:t>
      </w:r>
      <w:r w:rsidRPr="00C9484E">
        <w:rPr>
          <w:i/>
          <w:color w:val="000000"/>
          <w:szCs w:val="24"/>
        </w:rPr>
        <w:t xml:space="preserve"> </w:t>
      </w:r>
      <w:r w:rsidRPr="00C9484E">
        <w:rPr>
          <w:bCs/>
          <w:i/>
          <w:szCs w:val="24"/>
        </w:rPr>
        <w:t xml:space="preserve">ITU-R </w:t>
      </w:r>
      <w:r w:rsidRPr="00C9484E">
        <w:rPr>
          <w:i/>
          <w:color w:val="000000"/>
          <w:szCs w:val="24"/>
        </w:rPr>
        <w:t>RSTT Frequencies:</w:t>
      </w:r>
      <w:r w:rsidRPr="00C9484E">
        <w:rPr>
          <w:color w:val="000000"/>
          <w:szCs w:val="24"/>
        </w:rPr>
        <w:t xml:space="preserve"> </w:t>
      </w:r>
      <w:hyperlink r:id="rId143" w:history="1">
        <w:r w:rsidRPr="00C9484E">
          <w:rPr>
            <w:color w:val="0000FF"/>
            <w:szCs w:val="24"/>
          </w:rPr>
          <w:t>491</w:t>
        </w:r>
      </w:hyperlink>
      <w:r w:rsidRPr="00C9484E">
        <w:rPr>
          <w:color w:val="0000FF"/>
          <w:szCs w:val="24"/>
        </w:rPr>
        <w:t xml:space="preserve"> </w:t>
      </w:r>
      <w:hyperlink r:id="rId144" w:history="1">
        <w:r w:rsidRPr="00C9484E">
          <w:rPr>
            <w:color w:val="0000FF"/>
            <w:szCs w:val="24"/>
          </w:rPr>
          <w:t>Annex 14</w:t>
        </w:r>
      </w:hyperlink>
      <w:r w:rsidRPr="00C9484E">
        <w:rPr>
          <w:color w:val="0000FF"/>
          <w:szCs w:val="24"/>
        </w:rPr>
        <w:t xml:space="preserve"> </w:t>
      </w:r>
      <w:r w:rsidRPr="00C9484E">
        <w:rPr>
          <w:color w:val="000000"/>
          <w:szCs w:val="24"/>
        </w:rPr>
        <w:t xml:space="preserve">(WP5A); </w:t>
      </w:r>
      <w:hyperlink r:id="rId145" w:history="1">
        <w:r w:rsidRPr="00C9484E">
          <w:rPr>
            <w:color w:val="0000FF"/>
            <w:szCs w:val="24"/>
          </w:rPr>
          <w:t>513</w:t>
        </w:r>
      </w:hyperlink>
      <w:r w:rsidRPr="00C9484E">
        <w:rPr>
          <w:color w:val="0000FF"/>
          <w:szCs w:val="24"/>
        </w:rPr>
        <w:t xml:space="preserve"> </w:t>
      </w:r>
      <w:r w:rsidRPr="00C9484E">
        <w:rPr>
          <w:iCs/>
          <w:color w:val="000000"/>
          <w:szCs w:val="24"/>
        </w:rPr>
        <w:t xml:space="preserve">(APT); </w:t>
      </w:r>
      <w:hyperlink r:id="rId146" w:history="1">
        <w:r w:rsidRPr="00C9484E">
          <w:rPr>
            <w:color w:val="0000FF"/>
            <w:szCs w:val="24"/>
          </w:rPr>
          <w:t>551</w:t>
        </w:r>
      </w:hyperlink>
      <w:r w:rsidRPr="00C9484E">
        <w:rPr>
          <w:iCs/>
          <w:color w:val="000000"/>
          <w:szCs w:val="24"/>
        </w:rPr>
        <w:t xml:space="preserve"> (China)</w:t>
      </w:r>
    </w:p>
    <w:p w14:paraId="67B6963E" w14:textId="4113FCF4" w:rsidR="00364B6D" w:rsidRPr="00364B6D" w:rsidRDefault="00364B6D" w:rsidP="007B5F67">
      <w:pPr>
        <w:rPr>
          <w:lang w:eastAsia="zh-CN"/>
        </w:rPr>
      </w:pPr>
      <w:r w:rsidRPr="00364B6D">
        <w:rPr>
          <w:lang w:eastAsia="zh-CN"/>
        </w:rPr>
        <w:t>Output documents: 5A/TEMP/205 (M.2442), 206</w:t>
      </w:r>
      <w:r w:rsidR="001B19D6">
        <w:rPr>
          <w:lang w:eastAsia="zh-CN"/>
        </w:rPr>
        <w:t>(</w:t>
      </w:r>
      <w:r w:rsidRPr="00364B6D">
        <w:rPr>
          <w:lang w:eastAsia="zh-CN"/>
        </w:rPr>
        <w:t>R</w:t>
      </w:r>
      <w:r w:rsidR="001B19D6">
        <w:rPr>
          <w:lang w:eastAsia="zh-CN"/>
        </w:rPr>
        <w:t>ev.</w:t>
      </w:r>
      <w:r w:rsidRPr="00364B6D">
        <w:rPr>
          <w:lang w:eastAsia="zh-CN"/>
        </w:rPr>
        <w:t>1</w:t>
      </w:r>
      <w:r w:rsidR="001B19D6">
        <w:rPr>
          <w:lang w:eastAsia="zh-CN"/>
        </w:rPr>
        <w:t>)</w:t>
      </w:r>
      <w:r w:rsidRPr="00364B6D">
        <w:rPr>
          <w:lang w:eastAsia="zh-CN"/>
        </w:rPr>
        <w:t xml:space="preserve"> (FRQ), 208</w:t>
      </w:r>
      <w:r w:rsidR="005A44A2">
        <w:rPr>
          <w:lang w:eastAsia="zh-CN"/>
        </w:rPr>
        <w:t>R</w:t>
      </w:r>
      <w:r w:rsidR="00BE5A34">
        <w:rPr>
          <w:lang w:eastAsia="zh-CN"/>
        </w:rPr>
        <w:t>ev1</w:t>
      </w:r>
      <w:r w:rsidR="007C65EA">
        <w:rPr>
          <w:lang w:eastAsia="zh-CN"/>
        </w:rPr>
        <w:t xml:space="preserve"> </w:t>
      </w:r>
      <w:r w:rsidRPr="00364B6D">
        <w:rPr>
          <w:lang w:eastAsia="zh-CN"/>
        </w:rPr>
        <w:t>(workplan), 209</w:t>
      </w:r>
      <w:r w:rsidR="001B19D6">
        <w:rPr>
          <w:lang w:eastAsia="zh-CN"/>
        </w:rPr>
        <w:t>(</w:t>
      </w:r>
      <w:r w:rsidR="005A44A2">
        <w:rPr>
          <w:lang w:eastAsia="zh-CN"/>
        </w:rPr>
        <w:t>R</w:t>
      </w:r>
      <w:r w:rsidR="00BE5A34">
        <w:rPr>
          <w:lang w:eastAsia="zh-CN"/>
        </w:rPr>
        <w:t>ev</w:t>
      </w:r>
      <w:r w:rsidR="001B19D6">
        <w:rPr>
          <w:lang w:eastAsia="zh-CN"/>
        </w:rPr>
        <w:t>.</w:t>
      </w:r>
      <w:r w:rsidR="00BE5A34">
        <w:rPr>
          <w:lang w:eastAsia="zh-CN"/>
        </w:rPr>
        <w:t>1</w:t>
      </w:r>
      <w:r w:rsidR="001B19D6">
        <w:rPr>
          <w:lang w:eastAsia="zh-CN"/>
        </w:rPr>
        <w:t>)</w:t>
      </w:r>
      <w:r w:rsidRPr="00364B6D">
        <w:rPr>
          <w:lang w:eastAsia="zh-CN"/>
        </w:rPr>
        <w:t xml:space="preserve"> (LS</w:t>
      </w:r>
      <w:r w:rsidR="00C9484E">
        <w:rPr>
          <w:lang w:eastAsia="zh-CN"/>
        </w:rPr>
        <w:t> </w:t>
      </w:r>
      <w:r w:rsidRPr="00364B6D">
        <w:rPr>
          <w:lang w:eastAsia="zh-CN"/>
        </w:rPr>
        <w:t>to</w:t>
      </w:r>
      <w:r w:rsidR="00C9484E">
        <w:rPr>
          <w:lang w:eastAsia="zh-CN"/>
        </w:rPr>
        <w:t> </w:t>
      </w:r>
      <w:r w:rsidRPr="00364B6D">
        <w:rPr>
          <w:lang w:eastAsia="zh-CN"/>
        </w:rPr>
        <w:t>all Regions), 210</w:t>
      </w:r>
      <w:r w:rsidR="001B19D6">
        <w:rPr>
          <w:lang w:eastAsia="zh-CN"/>
        </w:rPr>
        <w:t>(</w:t>
      </w:r>
      <w:r w:rsidR="005A44A2">
        <w:rPr>
          <w:lang w:eastAsia="zh-CN"/>
        </w:rPr>
        <w:t>R</w:t>
      </w:r>
      <w:r w:rsidR="00BE5A34">
        <w:rPr>
          <w:lang w:eastAsia="zh-CN"/>
        </w:rPr>
        <w:t>ev</w:t>
      </w:r>
      <w:r w:rsidR="001B19D6">
        <w:rPr>
          <w:lang w:eastAsia="zh-CN"/>
        </w:rPr>
        <w:t>.</w:t>
      </w:r>
      <w:r w:rsidR="00BE5A34">
        <w:rPr>
          <w:lang w:eastAsia="zh-CN"/>
        </w:rPr>
        <w:t>1</w:t>
      </w:r>
      <w:r w:rsidR="001B19D6">
        <w:rPr>
          <w:lang w:eastAsia="zh-CN"/>
        </w:rPr>
        <w:t>)</w:t>
      </w:r>
      <w:r w:rsidR="007C65EA">
        <w:rPr>
          <w:lang w:eastAsia="zh-CN"/>
        </w:rPr>
        <w:t xml:space="preserve"> </w:t>
      </w:r>
      <w:r w:rsidRPr="00364B6D">
        <w:rPr>
          <w:lang w:eastAsia="zh-CN"/>
        </w:rPr>
        <w:t>(LS to AWG)</w:t>
      </w:r>
    </w:p>
    <w:p w14:paraId="62AEAFB3" w14:textId="77777777" w:rsidR="00364B6D" w:rsidRPr="00364B6D" w:rsidRDefault="00364B6D" w:rsidP="007B5F67">
      <w:pPr>
        <w:rPr>
          <w:lang w:eastAsia="zh-CN"/>
        </w:rPr>
      </w:pPr>
      <w:r w:rsidRPr="00364B6D">
        <w:rPr>
          <w:lang w:eastAsia="zh-CN"/>
        </w:rPr>
        <w:t>Carry forward document: None</w:t>
      </w:r>
    </w:p>
    <w:p w14:paraId="6297446F" w14:textId="77777777" w:rsidR="00364B6D" w:rsidRPr="00364B6D" w:rsidRDefault="00364B6D" w:rsidP="007B5F67">
      <w:r w:rsidRPr="00364B6D">
        <w:t xml:space="preserve">DG RSTT had three meeting sessions during this WP5A meeting. An off-line discussion group for RSTT was established by the decision of WG5A-2 prior to the DG meetings. </w:t>
      </w:r>
    </w:p>
    <w:p w14:paraId="6029516E" w14:textId="77777777" w:rsidR="00364B6D" w:rsidRPr="00364B6D" w:rsidRDefault="00364B6D" w:rsidP="007B5F67">
      <w:r w:rsidRPr="00364B6D">
        <w:t>The DG RSTT was working on the following issues:</w:t>
      </w:r>
    </w:p>
    <w:p w14:paraId="2C25D383" w14:textId="094AE36A" w:rsidR="00364B6D" w:rsidRPr="00364B6D" w:rsidRDefault="00364B6D" w:rsidP="007B5F67">
      <w:r w:rsidRPr="00364B6D">
        <w:tab/>
        <w:t>Issue 1: Progress working documents of Rec</w:t>
      </w:r>
      <w:r w:rsidR="007B5F67">
        <w:t>s</w:t>
      </w:r>
      <w:r w:rsidRPr="00364B6D">
        <w:t xml:space="preserve"> RSTT FRQ and </w:t>
      </w:r>
      <w:r w:rsidR="007B5F67" w:rsidRPr="00427015">
        <w:rPr>
          <w:spacing w:val="-2"/>
        </w:rPr>
        <w:t xml:space="preserve">ITU-R </w:t>
      </w:r>
      <w:r w:rsidRPr="00364B6D">
        <w:t>M.2442-0</w:t>
      </w:r>
    </w:p>
    <w:p w14:paraId="4230074E" w14:textId="77777777" w:rsidR="00364B6D" w:rsidRPr="00364B6D" w:rsidRDefault="00364B6D" w:rsidP="007B5F67">
      <w:r w:rsidRPr="00364B6D">
        <w:tab/>
        <w:t>Issue 2: Update work plan for RSTT.</w:t>
      </w:r>
    </w:p>
    <w:p w14:paraId="47951673" w14:textId="77777777" w:rsidR="00364B6D" w:rsidRPr="00364B6D" w:rsidRDefault="00364B6D" w:rsidP="007B5F67">
      <w:r w:rsidRPr="00364B6D">
        <w:tab/>
        <w:t>Issue 3: liaison statements to Regional Organization and AWG</w:t>
      </w:r>
    </w:p>
    <w:p w14:paraId="3D8B0ED2" w14:textId="77777777" w:rsidR="00364B6D" w:rsidRPr="00364B6D" w:rsidRDefault="00364B6D" w:rsidP="007B5F67">
      <w:r w:rsidRPr="00364B6D">
        <w:t>There are five TEMP documents submitted for discussion at the WG level. Two working documents and one workplan would be attached to the WP5A Chairman's Report except two liaison documents.</w:t>
      </w:r>
    </w:p>
    <w:p w14:paraId="1AC46E5A" w14:textId="77777777" w:rsidR="00364B6D" w:rsidRPr="00364B6D" w:rsidRDefault="00364B6D" w:rsidP="007B5F67">
      <w:r w:rsidRPr="00427015">
        <w:rPr>
          <w:spacing w:val="-2"/>
        </w:rPr>
        <w:t>Regarding to the working document towards a preliminary draft revision of Report ITU-R M.2442</w:t>
      </w:r>
      <w:r w:rsidRPr="00427015">
        <w:rPr>
          <w:spacing w:val="-2"/>
        </w:rPr>
        <w:noBreakHyphen/>
        <w:t>0,</w:t>
      </w:r>
      <w:r w:rsidRPr="00364B6D">
        <w:t xml:space="preserve"> the revision document was further developed based on the input contribution and the discussion.</w:t>
      </w:r>
    </w:p>
    <w:p w14:paraId="7CCA20EC" w14:textId="77777777" w:rsidR="00364B6D" w:rsidRPr="00427015" w:rsidRDefault="00364B6D" w:rsidP="007B5F67">
      <w:pPr>
        <w:rPr>
          <w:spacing w:val="-4"/>
        </w:rPr>
      </w:pPr>
      <w:r w:rsidRPr="00427015">
        <w:rPr>
          <w:spacing w:val="-4"/>
        </w:rPr>
        <w:t xml:space="preserve">Regarding to the working document towards a preliminary draft new Recommendation ITU-R M.[RSTT_FRQ], this document was further developed based on the input contribution and discussion. </w:t>
      </w:r>
    </w:p>
    <w:p w14:paraId="715E00B5" w14:textId="77777777" w:rsidR="00364B6D" w:rsidRPr="00364B6D" w:rsidRDefault="00364B6D" w:rsidP="007B5F67">
      <w:r w:rsidRPr="00364B6D">
        <w:rPr>
          <w:spacing w:val="-4"/>
        </w:rPr>
        <w:t xml:space="preserve">Regarding to the discussion on work plan, the work plan has been updated. </w:t>
      </w:r>
      <w:r w:rsidRPr="00364B6D">
        <w:rPr>
          <w:color w:val="000000"/>
          <w:spacing w:val="-4"/>
          <w:shd w:val="clear" w:color="auto" w:fill="FFFFFF"/>
        </w:rPr>
        <w:t xml:space="preserve">The working document towards workplan on RSTT is in </w:t>
      </w:r>
      <w:hyperlink w:anchor="att1" w:history="1">
        <w:r w:rsidRPr="00364B6D">
          <w:rPr>
            <w:color w:val="0000FF"/>
          </w:rPr>
          <w:t>Attachment 1</w:t>
        </w:r>
      </w:hyperlink>
      <w:r w:rsidRPr="00364B6D">
        <w:rPr>
          <w:color w:val="000000"/>
          <w:spacing w:val="-4"/>
          <w:shd w:val="clear" w:color="auto" w:fill="FFFFFF"/>
        </w:rPr>
        <w:t xml:space="preserve"> to this annex.</w:t>
      </w:r>
    </w:p>
    <w:p w14:paraId="3E4E0D13" w14:textId="77777777" w:rsidR="00364B6D" w:rsidRPr="00364B6D" w:rsidRDefault="00364B6D" w:rsidP="007B5F67">
      <w:r w:rsidRPr="00364B6D">
        <w:t xml:space="preserve">Two liaison statements were fully discussed and agreed in off-line discussion group and formal sessions for DG RSTT and were submitted to the WP5A plenary meeting for approval. </w:t>
      </w:r>
    </w:p>
    <w:p w14:paraId="024128AA" w14:textId="77777777" w:rsidR="00364B6D" w:rsidRPr="00364B6D" w:rsidRDefault="00364B6D" w:rsidP="000B0DEC">
      <w:pPr>
        <w:pStyle w:val="Heading3"/>
        <w:rPr>
          <w:lang w:eastAsia="zh-CN"/>
        </w:rPr>
      </w:pPr>
      <w:r w:rsidRPr="00364B6D">
        <w:rPr>
          <w:lang w:eastAsia="zh-CN"/>
        </w:rPr>
        <w:t>2.2.2</w:t>
      </w:r>
      <w:r w:rsidRPr="00364B6D">
        <w:rPr>
          <w:lang w:eastAsia="zh-CN"/>
        </w:rPr>
        <w:tab/>
        <w:t>Broadband Wireless Access</w:t>
      </w:r>
      <w:r w:rsidRPr="00364B6D" w:rsidDel="007914CB">
        <w:rPr>
          <w:lang w:eastAsia="zh-CN"/>
        </w:rPr>
        <w:t xml:space="preserve"> </w:t>
      </w:r>
    </w:p>
    <w:p w14:paraId="18C1BA2E" w14:textId="77777777" w:rsidR="00364B6D" w:rsidRPr="00364B6D" w:rsidRDefault="00364B6D" w:rsidP="00364B6D">
      <w:pPr>
        <w:spacing w:after="120"/>
      </w:pPr>
      <w:r w:rsidRPr="00364B6D">
        <w:rPr>
          <w:lang w:eastAsia="zh-CN"/>
        </w:rPr>
        <w:t>Input documents:</w:t>
      </w:r>
      <w:r w:rsidRPr="00364B6D">
        <w:t xml:space="preserve"> </w:t>
      </w:r>
    </w:p>
    <w:p w14:paraId="5B1047EF" w14:textId="15C6A68D" w:rsidR="00364B6D" w:rsidRPr="00427015" w:rsidRDefault="00364B6D" w:rsidP="00364B6D">
      <w:pPr>
        <w:tabs>
          <w:tab w:val="left" w:pos="2178"/>
        </w:tabs>
        <w:spacing w:before="20" w:after="20"/>
        <w:ind w:left="187" w:hanging="187"/>
        <w:rPr>
          <w:iCs/>
          <w:color w:val="000000"/>
          <w:szCs w:val="24"/>
        </w:rPr>
      </w:pPr>
      <w:r w:rsidRPr="00427015">
        <w:rPr>
          <w:i/>
          <w:color w:val="000000"/>
          <w:szCs w:val="24"/>
        </w:rPr>
        <w:t>Rec</w:t>
      </w:r>
      <w:r w:rsidR="00427015">
        <w:rPr>
          <w:i/>
          <w:color w:val="000000"/>
          <w:szCs w:val="24"/>
        </w:rPr>
        <w:t>ommendation</w:t>
      </w:r>
      <w:r w:rsidRPr="00427015">
        <w:rPr>
          <w:i/>
          <w:color w:val="000000"/>
          <w:szCs w:val="24"/>
        </w:rPr>
        <w:t xml:space="preserve"> </w:t>
      </w:r>
      <w:r w:rsidRPr="00427015">
        <w:rPr>
          <w:bCs/>
          <w:i/>
          <w:szCs w:val="24"/>
        </w:rPr>
        <w:t xml:space="preserve">ITU-R </w:t>
      </w:r>
      <w:r w:rsidRPr="00427015">
        <w:rPr>
          <w:i/>
          <w:color w:val="000000"/>
          <w:szCs w:val="24"/>
        </w:rPr>
        <w:t xml:space="preserve">M.2134: </w:t>
      </w:r>
      <w:hyperlink r:id="rId147" w:history="1">
        <w:r w:rsidRPr="00427015">
          <w:rPr>
            <w:color w:val="0000FF"/>
            <w:szCs w:val="24"/>
            <w:highlight w:val="green"/>
          </w:rPr>
          <w:t>221</w:t>
        </w:r>
      </w:hyperlink>
      <w:r w:rsidRPr="00427015">
        <w:rPr>
          <w:color w:val="0000FF"/>
          <w:szCs w:val="24"/>
          <w:highlight w:val="green"/>
        </w:rPr>
        <w:t xml:space="preserve"> </w:t>
      </w:r>
      <w:hyperlink r:id="rId148" w:history="1">
        <w:r w:rsidRPr="00427015">
          <w:rPr>
            <w:color w:val="0000FF"/>
            <w:szCs w:val="24"/>
            <w:highlight w:val="green"/>
          </w:rPr>
          <w:t>Annex 11</w:t>
        </w:r>
      </w:hyperlink>
      <w:r w:rsidRPr="00427015">
        <w:rPr>
          <w:color w:val="0000FF"/>
          <w:szCs w:val="24"/>
          <w:highlight w:val="green"/>
        </w:rPr>
        <w:t xml:space="preserve"> </w:t>
      </w:r>
      <w:r w:rsidRPr="00427015">
        <w:rPr>
          <w:color w:val="000000"/>
          <w:szCs w:val="24"/>
          <w:highlight w:val="green"/>
        </w:rPr>
        <w:t>(WP5A)</w:t>
      </w:r>
    </w:p>
    <w:p w14:paraId="1AA488C6" w14:textId="48B17177" w:rsidR="00364B6D" w:rsidRPr="00427015" w:rsidRDefault="00427015" w:rsidP="00427015">
      <w:pPr>
        <w:tabs>
          <w:tab w:val="left" w:pos="2178"/>
        </w:tabs>
        <w:spacing w:before="20" w:after="20"/>
        <w:rPr>
          <w:color w:val="000000"/>
          <w:szCs w:val="24"/>
        </w:rPr>
      </w:pPr>
      <w:r w:rsidRPr="00427015">
        <w:rPr>
          <w:i/>
          <w:color w:val="000000"/>
          <w:szCs w:val="24"/>
        </w:rPr>
        <w:t>Rec</w:t>
      </w:r>
      <w:r>
        <w:rPr>
          <w:i/>
          <w:color w:val="000000"/>
          <w:szCs w:val="24"/>
        </w:rPr>
        <w:t>ommendation</w:t>
      </w:r>
      <w:r w:rsidR="00364B6D" w:rsidRPr="00427015">
        <w:rPr>
          <w:i/>
          <w:color w:val="000000"/>
          <w:szCs w:val="24"/>
        </w:rPr>
        <w:t xml:space="preserve"> </w:t>
      </w:r>
      <w:r w:rsidR="00364B6D" w:rsidRPr="00427015">
        <w:rPr>
          <w:bCs/>
          <w:i/>
          <w:szCs w:val="24"/>
        </w:rPr>
        <w:t xml:space="preserve">ITU-R </w:t>
      </w:r>
      <w:r w:rsidR="00364B6D" w:rsidRPr="00427015">
        <w:rPr>
          <w:i/>
          <w:color w:val="000000"/>
          <w:szCs w:val="24"/>
        </w:rPr>
        <w:t xml:space="preserve">M.1801: </w:t>
      </w:r>
      <w:hyperlink r:id="rId149" w:history="1">
        <w:r w:rsidR="00364B6D" w:rsidRPr="00427015">
          <w:rPr>
            <w:color w:val="0000FF"/>
            <w:szCs w:val="24"/>
          </w:rPr>
          <w:t>491</w:t>
        </w:r>
      </w:hyperlink>
      <w:r w:rsidR="00364B6D" w:rsidRPr="00427015">
        <w:rPr>
          <w:color w:val="0000FF"/>
          <w:szCs w:val="24"/>
        </w:rPr>
        <w:t xml:space="preserve"> </w:t>
      </w:r>
      <w:hyperlink r:id="rId150" w:history="1">
        <w:r w:rsidR="00364B6D" w:rsidRPr="00427015">
          <w:rPr>
            <w:color w:val="0000FF"/>
            <w:szCs w:val="24"/>
          </w:rPr>
          <w:t>Annex 16</w:t>
        </w:r>
      </w:hyperlink>
      <w:r w:rsidR="00364B6D" w:rsidRPr="00427015">
        <w:rPr>
          <w:color w:val="0000FF"/>
          <w:szCs w:val="24"/>
        </w:rPr>
        <w:t xml:space="preserve"> </w:t>
      </w:r>
      <w:r w:rsidR="00364B6D" w:rsidRPr="00427015">
        <w:rPr>
          <w:color w:val="000000"/>
          <w:szCs w:val="24"/>
        </w:rPr>
        <w:t>(WP5A)</w:t>
      </w:r>
      <w:r w:rsidR="00364B6D" w:rsidRPr="00427015">
        <w:rPr>
          <w:iCs/>
          <w:color w:val="000000"/>
          <w:szCs w:val="24"/>
        </w:rPr>
        <w:t xml:space="preserve">; </w:t>
      </w:r>
      <w:hyperlink r:id="rId151" w:history="1">
        <w:r w:rsidR="00364B6D" w:rsidRPr="00427015">
          <w:rPr>
            <w:color w:val="0000FF"/>
            <w:szCs w:val="24"/>
          </w:rPr>
          <w:t>540</w:t>
        </w:r>
      </w:hyperlink>
      <w:r w:rsidR="00364B6D" w:rsidRPr="00427015">
        <w:rPr>
          <w:iCs/>
          <w:color w:val="000000"/>
          <w:szCs w:val="24"/>
        </w:rPr>
        <w:t xml:space="preserve"> (Canada); </w:t>
      </w:r>
      <w:hyperlink r:id="rId152" w:history="1">
        <w:r w:rsidR="00364B6D" w:rsidRPr="00427015">
          <w:rPr>
            <w:color w:val="0000FF"/>
            <w:szCs w:val="24"/>
          </w:rPr>
          <w:t>547</w:t>
        </w:r>
      </w:hyperlink>
      <w:r w:rsidR="00364B6D" w:rsidRPr="00427015">
        <w:rPr>
          <w:iCs/>
          <w:color w:val="000000"/>
          <w:szCs w:val="24"/>
        </w:rPr>
        <w:t xml:space="preserve"> (IEEE); </w:t>
      </w:r>
      <w:hyperlink r:id="rId153" w:history="1">
        <w:r w:rsidR="00364B6D" w:rsidRPr="00427015">
          <w:rPr>
            <w:color w:val="0000FF"/>
            <w:szCs w:val="24"/>
          </w:rPr>
          <w:t>576</w:t>
        </w:r>
      </w:hyperlink>
      <w:r>
        <w:rPr>
          <w:color w:val="0000FF"/>
          <w:szCs w:val="24"/>
        </w:rPr>
        <w:t> </w:t>
      </w:r>
      <w:r w:rsidR="00364B6D" w:rsidRPr="00427015">
        <w:rPr>
          <w:iCs/>
          <w:color w:val="000000"/>
          <w:szCs w:val="24"/>
        </w:rPr>
        <w:t>(XGP</w:t>
      </w:r>
      <w:r>
        <w:rPr>
          <w:iCs/>
          <w:color w:val="000000"/>
          <w:szCs w:val="24"/>
        </w:rPr>
        <w:t> </w:t>
      </w:r>
      <w:r w:rsidR="00364B6D" w:rsidRPr="00427015">
        <w:rPr>
          <w:iCs/>
          <w:color w:val="000000"/>
          <w:szCs w:val="24"/>
        </w:rPr>
        <w:t>Forum)</w:t>
      </w:r>
    </w:p>
    <w:p w14:paraId="351FCB74" w14:textId="6C25D6BE" w:rsidR="00364B6D" w:rsidRPr="00427015" w:rsidRDefault="00427015" w:rsidP="00427015">
      <w:pPr>
        <w:tabs>
          <w:tab w:val="left" w:pos="2178"/>
        </w:tabs>
        <w:spacing w:before="20" w:after="20"/>
        <w:rPr>
          <w:szCs w:val="24"/>
          <w:lang w:eastAsia="zh-CN"/>
        </w:rPr>
      </w:pPr>
      <w:r w:rsidRPr="00427015">
        <w:rPr>
          <w:i/>
          <w:color w:val="000000"/>
          <w:szCs w:val="24"/>
        </w:rPr>
        <w:lastRenderedPageBreak/>
        <w:t>Rec</w:t>
      </w:r>
      <w:r>
        <w:rPr>
          <w:i/>
          <w:color w:val="000000"/>
          <w:szCs w:val="24"/>
        </w:rPr>
        <w:t>ommendation</w:t>
      </w:r>
      <w:r w:rsidR="00364B6D" w:rsidRPr="00427015">
        <w:rPr>
          <w:i/>
          <w:color w:val="000000"/>
          <w:szCs w:val="24"/>
        </w:rPr>
        <w:t xml:space="preserve"> </w:t>
      </w:r>
      <w:r w:rsidR="00364B6D" w:rsidRPr="00427015">
        <w:rPr>
          <w:bCs/>
          <w:i/>
          <w:szCs w:val="24"/>
        </w:rPr>
        <w:t xml:space="preserve">ITU-R </w:t>
      </w:r>
      <w:r w:rsidR="00364B6D" w:rsidRPr="00427015">
        <w:rPr>
          <w:i/>
          <w:color w:val="000000"/>
          <w:szCs w:val="24"/>
        </w:rPr>
        <w:t xml:space="preserve">M.1450: </w:t>
      </w:r>
      <w:hyperlink r:id="rId154" w:history="1">
        <w:r w:rsidR="00364B6D" w:rsidRPr="00427015">
          <w:rPr>
            <w:color w:val="0000FF"/>
            <w:szCs w:val="24"/>
          </w:rPr>
          <w:t>491</w:t>
        </w:r>
      </w:hyperlink>
      <w:r w:rsidR="00364B6D" w:rsidRPr="00427015">
        <w:rPr>
          <w:color w:val="0000FF"/>
          <w:szCs w:val="24"/>
        </w:rPr>
        <w:t xml:space="preserve"> </w:t>
      </w:r>
      <w:hyperlink r:id="rId155" w:history="1">
        <w:r w:rsidR="00364B6D" w:rsidRPr="00427015">
          <w:rPr>
            <w:color w:val="0000FF"/>
            <w:szCs w:val="24"/>
          </w:rPr>
          <w:t>Annex 15</w:t>
        </w:r>
      </w:hyperlink>
      <w:r w:rsidR="00364B6D" w:rsidRPr="00427015">
        <w:rPr>
          <w:color w:val="0000FF"/>
          <w:szCs w:val="24"/>
        </w:rPr>
        <w:t xml:space="preserve"> </w:t>
      </w:r>
      <w:r w:rsidR="00364B6D" w:rsidRPr="00427015">
        <w:rPr>
          <w:color w:val="000000"/>
          <w:szCs w:val="24"/>
        </w:rPr>
        <w:t xml:space="preserve">(WP5A); </w:t>
      </w:r>
      <w:hyperlink r:id="rId156" w:history="1">
        <w:r w:rsidR="00364B6D" w:rsidRPr="00427015">
          <w:rPr>
            <w:color w:val="0000FF"/>
            <w:szCs w:val="24"/>
          </w:rPr>
          <w:t>526</w:t>
        </w:r>
      </w:hyperlink>
      <w:r w:rsidR="00364B6D" w:rsidRPr="00427015">
        <w:rPr>
          <w:color w:val="0000FF"/>
          <w:szCs w:val="24"/>
        </w:rPr>
        <w:t xml:space="preserve"> </w:t>
      </w:r>
      <w:r w:rsidR="00364B6D" w:rsidRPr="00427015">
        <w:rPr>
          <w:iCs/>
          <w:color w:val="000000"/>
          <w:szCs w:val="24"/>
        </w:rPr>
        <w:t xml:space="preserve">(ETSI); </w:t>
      </w:r>
      <w:hyperlink r:id="rId157" w:history="1">
        <w:r w:rsidR="00364B6D" w:rsidRPr="00427015">
          <w:rPr>
            <w:color w:val="0000FF"/>
            <w:szCs w:val="24"/>
          </w:rPr>
          <w:t>535</w:t>
        </w:r>
      </w:hyperlink>
      <w:r w:rsidR="00364B6D" w:rsidRPr="00427015">
        <w:rPr>
          <w:iCs/>
          <w:color w:val="000000"/>
          <w:szCs w:val="24"/>
        </w:rPr>
        <w:t xml:space="preserve"> (Korea); </w:t>
      </w:r>
      <w:hyperlink r:id="rId158" w:history="1">
        <w:r w:rsidR="00364B6D" w:rsidRPr="00427015">
          <w:rPr>
            <w:color w:val="0000FF"/>
            <w:szCs w:val="24"/>
          </w:rPr>
          <w:t>546</w:t>
        </w:r>
      </w:hyperlink>
      <w:r w:rsidR="00364B6D" w:rsidRPr="00427015">
        <w:rPr>
          <w:iCs/>
          <w:color w:val="000000"/>
          <w:szCs w:val="24"/>
        </w:rPr>
        <w:t xml:space="preserve"> (IEEE); </w:t>
      </w:r>
      <w:hyperlink r:id="rId159" w:history="1">
        <w:r w:rsidR="00364B6D" w:rsidRPr="00427015">
          <w:rPr>
            <w:color w:val="0000FF"/>
            <w:szCs w:val="24"/>
          </w:rPr>
          <w:t>548</w:t>
        </w:r>
      </w:hyperlink>
      <w:r w:rsidR="00364B6D" w:rsidRPr="00427015">
        <w:rPr>
          <w:iCs/>
          <w:color w:val="000000"/>
          <w:szCs w:val="24"/>
        </w:rPr>
        <w:t xml:space="preserve"> (China); </w:t>
      </w:r>
      <w:hyperlink r:id="rId160" w:history="1">
        <w:r w:rsidR="00364B6D" w:rsidRPr="00427015">
          <w:rPr>
            <w:color w:val="0000FF"/>
            <w:szCs w:val="24"/>
          </w:rPr>
          <w:t>568</w:t>
        </w:r>
      </w:hyperlink>
      <w:r w:rsidR="00364B6D" w:rsidRPr="00427015">
        <w:rPr>
          <w:iCs/>
          <w:color w:val="000000"/>
          <w:szCs w:val="24"/>
        </w:rPr>
        <w:t xml:space="preserve"> (Japan)</w:t>
      </w:r>
    </w:p>
    <w:p w14:paraId="1FCCEB79" w14:textId="073327FB" w:rsidR="00364B6D" w:rsidRPr="00364B6D" w:rsidRDefault="00364B6D" w:rsidP="00364B6D">
      <w:r w:rsidRPr="00364B6D">
        <w:t>Output document: 5A/</w:t>
      </w:r>
      <w:hyperlink r:id="rId161" w:history="1">
        <w:r w:rsidRPr="00364B6D">
          <w:t>TEMP/238</w:t>
        </w:r>
      </w:hyperlink>
      <w:r w:rsidRPr="00364B6D">
        <w:t xml:space="preserve"> (WD on M.1801);</w:t>
      </w:r>
      <w:r w:rsidR="0072363A">
        <w:t xml:space="preserve"> </w:t>
      </w:r>
      <w:hyperlink r:id="rId162" w:history="1">
        <w:r w:rsidRPr="00364B6D">
          <w:t>236</w:t>
        </w:r>
      </w:hyperlink>
      <w:r w:rsidR="0072363A">
        <w:t xml:space="preserve"> </w:t>
      </w:r>
      <w:r w:rsidRPr="00364B6D">
        <w:t xml:space="preserve">(WD </w:t>
      </w:r>
      <w:r w:rsidRPr="00364B6D">
        <w:rPr>
          <w:lang w:eastAsia="zh-CN"/>
        </w:rPr>
        <w:t>on</w:t>
      </w:r>
      <w:r w:rsidRPr="00364B6D">
        <w:t xml:space="preserve"> M.1450);</w:t>
      </w:r>
      <w:r w:rsidR="0072363A">
        <w:t xml:space="preserve"> </w:t>
      </w:r>
      <w:hyperlink r:id="rId163" w:history="1">
        <w:r w:rsidRPr="00364B6D">
          <w:t>237</w:t>
        </w:r>
      </w:hyperlink>
      <w:r w:rsidR="0072363A">
        <w:t xml:space="preserve"> </w:t>
      </w:r>
      <w:r w:rsidRPr="00364B6D">
        <w:t>(WAS.FRQ)</w:t>
      </w:r>
    </w:p>
    <w:p w14:paraId="13723BA1" w14:textId="77777777" w:rsidR="00364B6D" w:rsidRPr="00364B6D" w:rsidRDefault="00364B6D" w:rsidP="00364B6D">
      <w:pPr>
        <w:rPr>
          <w:szCs w:val="24"/>
          <w:lang w:eastAsia="zh-CN"/>
        </w:rPr>
      </w:pPr>
      <w:r w:rsidRPr="00364B6D">
        <w:rPr>
          <w:szCs w:val="24"/>
          <w:lang w:eastAsia="zh-CN"/>
        </w:rPr>
        <w:t>Carry forward documents: 221 Annex 11 (WP5A)</w:t>
      </w:r>
    </w:p>
    <w:p w14:paraId="20664B95" w14:textId="77777777" w:rsidR="00364B6D" w:rsidRPr="00364B6D" w:rsidRDefault="00364B6D" w:rsidP="00364B6D">
      <w:pPr>
        <w:rPr>
          <w:szCs w:val="24"/>
          <w:lang w:eastAsia="ja-JP"/>
        </w:rPr>
      </w:pPr>
      <w:r w:rsidRPr="00364B6D">
        <w:rPr>
          <w:szCs w:val="24"/>
        </w:rPr>
        <w:t>An offline DG M.1450-M.1801 email activity was held from Friday, 27.05.2022 (6:00 hours) to Tuesday, 31.05.2022 (6:00 hours) convened by José Costa (Canada).</w:t>
      </w:r>
    </w:p>
    <w:p w14:paraId="0F6E6088" w14:textId="33FAB7FC" w:rsidR="00364B6D" w:rsidRPr="00364B6D" w:rsidRDefault="00364B6D" w:rsidP="00364B6D">
      <w:pPr>
        <w:rPr>
          <w:szCs w:val="24"/>
        </w:rPr>
      </w:pPr>
      <w:r w:rsidRPr="00364B6D">
        <w:rPr>
          <w:i/>
          <w:iCs/>
          <w:szCs w:val="24"/>
        </w:rPr>
        <w:t>Scope</w:t>
      </w:r>
      <w:r w:rsidR="00DD7781">
        <w:rPr>
          <w:i/>
          <w:iCs/>
          <w:szCs w:val="24"/>
        </w:rPr>
        <w:t xml:space="preserve"> of the offline activity</w:t>
      </w:r>
      <w:r w:rsidRPr="00364B6D">
        <w:rPr>
          <w:i/>
          <w:iCs/>
          <w:szCs w:val="24"/>
        </w:rPr>
        <w:t>:</w:t>
      </w:r>
      <w:r w:rsidRPr="00364B6D">
        <w:rPr>
          <w:szCs w:val="24"/>
        </w:rPr>
        <w:t xml:space="preserve"> Address how to handle the frequencies included in Table 2 of M.1450 and produce draft TEMP documents for the progression of the working documents to be attached to the WP5A chairman’s report. </w:t>
      </w:r>
    </w:p>
    <w:p w14:paraId="187A0D3D" w14:textId="77777777" w:rsidR="00364B6D" w:rsidRPr="00364B6D" w:rsidRDefault="00364B6D" w:rsidP="00364B6D">
      <w:pPr>
        <w:rPr>
          <w:szCs w:val="24"/>
        </w:rPr>
      </w:pPr>
      <w:r w:rsidRPr="00364B6D">
        <w:rPr>
          <w:i/>
          <w:iCs/>
          <w:szCs w:val="24"/>
        </w:rPr>
        <w:t>Participants:</w:t>
      </w:r>
      <w:r w:rsidRPr="00364B6D">
        <w:rPr>
          <w:szCs w:val="24"/>
        </w:rPr>
        <w:t xml:space="preserve"> 42 delegates participated representing 11 member states and 8 sector members.</w:t>
      </w:r>
    </w:p>
    <w:p w14:paraId="1D5A89BF" w14:textId="77777777" w:rsidR="00364B6D" w:rsidRPr="00364B6D" w:rsidRDefault="00364B6D" w:rsidP="00364B6D">
      <w:pPr>
        <w:rPr>
          <w:i/>
          <w:iCs/>
          <w:szCs w:val="24"/>
        </w:rPr>
      </w:pPr>
      <w:r w:rsidRPr="00364B6D">
        <w:rPr>
          <w:i/>
          <w:iCs/>
          <w:szCs w:val="24"/>
        </w:rPr>
        <w:t>Input contributions (presented in WG5A-2):</w:t>
      </w:r>
    </w:p>
    <w:p w14:paraId="35631AC9" w14:textId="6C472A3E" w:rsidR="00364B6D" w:rsidRPr="00364B6D" w:rsidRDefault="00364B6D" w:rsidP="00DD7781">
      <w:pPr>
        <w:ind w:left="2127" w:hanging="2127"/>
        <w:rPr>
          <w:color w:val="000000"/>
          <w:szCs w:val="24"/>
        </w:rPr>
      </w:pPr>
      <w:r w:rsidRPr="00364B6D">
        <w:rPr>
          <w:i/>
          <w:color w:val="000000"/>
          <w:szCs w:val="24"/>
        </w:rPr>
        <w:t xml:space="preserve">Rec. </w:t>
      </w:r>
      <w:r w:rsidRPr="00364B6D">
        <w:rPr>
          <w:bCs/>
          <w:i/>
          <w:szCs w:val="24"/>
        </w:rPr>
        <w:t xml:space="preserve">ITU-R </w:t>
      </w:r>
      <w:r w:rsidRPr="00364B6D">
        <w:rPr>
          <w:i/>
          <w:color w:val="000000"/>
          <w:szCs w:val="24"/>
        </w:rPr>
        <w:t>M.1450:</w:t>
      </w:r>
      <w:r w:rsidR="00DD7781">
        <w:rPr>
          <w:i/>
          <w:color w:val="000000"/>
          <w:szCs w:val="24"/>
        </w:rPr>
        <w:tab/>
      </w:r>
      <w:hyperlink r:id="rId164" w:history="1">
        <w:r w:rsidRPr="00364B6D">
          <w:rPr>
            <w:color w:val="0000FF"/>
            <w:szCs w:val="24"/>
          </w:rPr>
          <w:t>491</w:t>
        </w:r>
      </w:hyperlink>
      <w:r w:rsidRPr="00364B6D">
        <w:rPr>
          <w:color w:val="0000FF"/>
          <w:szCs w:val="24"/>
        </w:rPr>
        <w:t xml:space="preserve"> </w:t>
      </w:r>
      <w:hyperlink r:id="rId165" w:history="1">
        <w:r w:rsidRPr="00364B6D">
          <w:rPr>
            <w:color w:val="0000FF"/>
            <w:szCs w:val="24"/>
          </w:rPr>
          <w:t>Annex 15</w:t>
        </w:r>
      </w:hyperlink>
      <w:r w:rsidRPr="00364B6D">
        <w:rPr>
          <w:color w:val="0000FF"/>
          <w:szCs w:val="24"/>
        </w:rPr>
        <w:t xml:space="preserve"> </w:t>
      </w:r>
      <w:r w:rsidRPr="00364B6D">
        <w:rPr>
          <w:color w:val="000000"/>
          <w:szCs w:val="24"/>
        </w:rPr>
        <w:t xml:space="preserve">(WP5A); </w:t>
      </w:r>
      <w:hyperlink r:id="rId166" w:history="1">
        <w:r w:rsidRPr="00364B6D">
          <w:rPr>
            <w:color w:val="0000FF"/>
            <w:szCs w:val="24"/>
          </w:rPr>
          <w:t>526</w:t>
        </w:r>
      </w:hyperlink>
      <w:r w:rsidRPr="00364B6D">
        <w:rPr>
          <w:color w:val="0000FF"/>
          <w:szCs w:val="24"/>
        </w:rPr>
        <w:t xml:space="preserve"> </w:t>
      </w:r>
      <w:r w:rsidRPr="00364B6D">
        <w:rPr>
          <w:iCs/>
          <w:color w:val="000000"/>
          <w:szCs w:val="24"/>
        </w:rPr>
        <w:t xml:space="preserve">(ETSI); </w:t>
      </w:r>
      <w:hyperlink r:id="rId167" w:history="1">
        <w:r w:rsidRPr="00364B6D">
          <w:rPr>
            <w:color w:val="0000FF"/>
            <w:szCs w:val="24"/>
          </w:rPr>
          <w:t>535</w:t>
        </w:r>
      </w:hyperlink>
      <w:r w:rsidRPr="00364B6D">
        <w:rPr>
          <w:iCs/>
          <w:color w:val="000000"/>
          <w:szCs w:val="24"/>
        </w:rPr>
        <w:t xml:space="preserve"> (Korea); </w:t>
      </w:r>
      <w:hyperlink r:id="rId168" w:history="1">
        <w:r w:rsidRPr="00364B6D">
          <w:rPr>
            <w:color w:val="0000FF"/>
            <w:szCs w:val="24"/>
          </w:rPr>
          <w:t>546</w:t>
        </w:r>
      </w:hyperlink>
      <w:r w:rsidRPr="00364B6D">
        <w:rPr>
          <w:iCs/>
          <w:color w:val="000000"/>
          <w:szCs w:val="24"/>
        </w:rPr>
        <w:t xml:space="preserve"> (IEEE); </w:t>
      </w:r>
      <w:hyperlink r:id="rId169" w:history="1">
        <w:r w:rsidRPr="00364B6D">
          <w:rPr>
            <w:color w:val="0000FF"/>
            <w:szCs w:val="24"/>
          </w:rPr>
          <w:t>548</w:t>
        </w:r>
      </w:hyperlink>
      <w:r w:rsidRPr="00364B6D">
        <w:rPr>
          <w:iCs/>
          <w:color w:val="000000"/>
          <w:szCs w:val="24"/>
        </w:rPr>
        <w:t xml:space="preserve"> (China); </w:t>
      </w:r>
      <w:hyperlink r:id="rId170" w:history="1">
        <w:r w:rsidRPr="00364B6D">
          <w:rPr>
            <w:color w:val="0000FF"/>
            <w:szCs w:val="24"/>
          </w:rPr>
          <w:t>568</w:t>
        </w:r>
      </w:hyperlink>
      <w:r w:rsidRPr="00364B6D">
        <w:rPr>
          <w:iCs/>
          <w:color w:val="000000"/>
          <w:szCs w:val="24"/>
        </w:rPr>
        <w:t xml:space="preserve"> (Japan)</w:t>
      </w:r>
    </w:p>
    <w:p w14:paraId="360765EA" w14:textId="2048A4FC" w:rsidR="00364B6D" w:rsidRPr="00364B6D" w:rsidRDefault="00364B6D" w:rsidP="00DD7781">
      <w:pPr>
        <w:ind w:left="2127" w:hanging="2127"/>
        <w:rPr>
          <w:color w:val="000000"/>
          <w:szCs w:val="24"/>
        </w:rPr>
      </w:pPr>
      <w:r w:rsidRPr="00364B6D">
        <w:rPr>
          <w:i/>
          <w:color w:val="000000"/>
          <w:szCs w:val="24"/>
        </w:rPr>
        <w:t xml:space="preserve">Rec. </w:t>
      </w:r>
      <w:r w:rsidRPr="00364B6D">
        <w:rPr>
          <w:bCs/>
          <w:i/>
          <w:szCs w:val="24"/>
        </w:rPr>
        <w:t xml:space="preserve">ITU-R </w:t>
      </w:r>
      <w:r w:rsidRPr="00364B6D">
        <w:rPr>
          <w:i/>
          <w:color w:val="000000"/>
          <w:szCs w:val="24"/>
        </w:rPr>
        <w:t>M.1801:</w:t>
      </w:r>
      <w:r w:rsidR="00DD7781">
        <w:rPr>
          <w:i/>
          <w:color w:val="000000"/>
          <w:szCs w:val="24"/>
        </w:rPr>
        <w:tab/>
      </w:r>
      <w:hyperlink r:id="rId171" w:history="1">
        <w:r w:rsidRPr="00364B6D">
          <w:rPr>
            <w:color w:val="0000FF"/>
            <w:szCs w:val="24"/>
          </w:rPr>
          <w:t>491</w:t>
        </w:r>
      </w:hyperlink>
      <w:r w:rsidRPr="00364B6D">
        <w:rPr>
          <w:color w:val="0000FF"/>
          <w:szCs w:val="24"/>
        </w:rPr>
        <w:t xml:space="preserve"> </w:t>
      </w:r>
      <w:hyperlink r:id="rId172" w:history="1">
        <w:r w:rsidRPr="00364B6D">
          <w:rPr>
            <w:color w:val="0000FF"/>
            <w:szCs w:val="24"/>
          </w:rPr>
          <w:t>Annex 16</w:t>
        </w:r>
      </w:hyperlink>
      <w:r w:rsidRPr="00364B6D">
        <w:rPr>
          <w:color w:val="0000FF"/>
          <w:szCs w:val="24"/>
        </w:rPr>
        <w:t xml:space="preserve"> </w:t>
      </w:r>
      <w:r w:rsidRPr="00364B6D">
        <w:rPr>
          <w:color w:val="000000"/>
          <w:szCs w:val="24"/>
        </w:rPr>
        <w:t>(WP5A)</w:t>
      </w:r>
      <w:r w:rsidRPr="00364B6D">
        <w:rPr>
          <w:iCs/>
          <w:color w:val="000000"/>
          <w:szCs w:val="24"/>
        </w:rPr>
        <w:t xml:space="preserve">; </w:t>
      </w:r>
      <w:hyperlink r:id="rId173" w:history="1">
        <w:r w:rsidRPr="00364B6D">
          <w:rPr>
            <w:color w:val="0000FF"/>
            <w:szCs w:val="24"/>
          </w:rPr>
          <w:t>540</w:t>
        </w:r>
      </w:hyperlink>
      <w:r w:rsidRPr="00364B6D">
        <w:rPr>
          <w:iCs/>
          <w:color w:val="000000"/>
          <w:szCs w:val="24"/>
        </w:rPr>
        <w:t xml:space="preserve"> (Canada); </w:t>
      </w:r>
      <w:hyperlink r:id="rId174" w:history="1">
        <w:r w:rsidRPr="00364B6D">
          <w:rPr>
            <w:color w:val="0000FF"/>
            <w:szCs w:val="24"/>
          </w:rPr>
          <w:t>547</w:t>
        </w:r>
      </w:hyperlink>
      <w:r w:rsidRPr="00364B6D">
        <w:rPr>
          <w:iCs/>
          <w:color w:val="000000"/>
          <w:szCs w:val="24"/>
        </w:rPr>
        <w:t xml:space="preserve"> (IEEE); </w:t>
      </w:r>
      <w:hyperlink r:id="rId175" w:history="1">
        <w:r w:rsidRPr="00364B6D">
          <w:rPr>
            <w:color w:val="0000FF"/>
            <w:szCs w:val="24"/>
          </w:rPr>
          <w:t>576</w:t>
        </w:r>
      </w:hyperlink>
      <w:r w:rsidRPr="00364B6D">
        <w:rPr>
          <w:iCs/>
          <w:color w:val="000000"/>
          <w:szCs w:val="24"/>
        </w:rPr>
        <w:t xml:space="preserve"> (XGP Forum)</w:t>
      </w:r>
    </w:p>
    <w:p w14:paraId="54DD9421" w14:textId="77777777" w:rsidR="00364B6D" w:rsidRPr="00364B6D" w:rsidRDefault="00364B6D" w:rsidP="00364B6D">
      <w:pPr>
        <w:rPr>
          <w:i/>
          <w:iCs/>
          <w:szCs w:val="24"/>
        </w:rPr>
      </w:pPr>
      <w:r w:rsidRPr="00364B6D">
        <w:rPr>
          <w:i/>
          <w:iCs/>
          <w:szCs w:val="24"/>
        </w:rPr>
        <w:t>Compilation of input contributions (kindly prepared by Ms. Dorothy Stanley, IEEE) – Filenames:</w:t>
      </w:r>
    </w:p>
    <w:p w14:paraId="538892D3" w14:textId="77777777" w:rsidR="00364B6D" w:rsidRPr="00364B6D" w:rsidRDefault="00364B6D" w:rsidP="00364B6D">
      <w:pPr>
        <w:rPr>
          <w:szCs w:val="24"/>
        </w:rPr>
      </w:pPr>
      <w:r w:rsidRPr="00364B6D">
        <w:rPr>
          <w:szCs w:val="24"/>
        </w:rPr>
        <w:t>2022-05-24-M1450-Compilation of contribution comments.docx</w:t>
      </w:r>
    </w:p>
    <w:p w14:paraId="39758484" w14:textId="77777777" w:rsidR="00364B6D" w:rsidRPr="00364B6D" w:rsidRDefault="00364B6D" w:rsidP="00364B6D">
      <w:pPr>
        <w:rPr>
          <w:szCs w:val="24"/>
        </w:rPr>
      </w:pPr>
      <w:r w:rsidRPr="00364B6D">
        <w:rPr>
          <w:szCs w:val="24"/>
        </w:rPr>
        <w:t>2022-05-24-M1801-Compilation of contribution comments.docx</w:t>
      </w:r>
    </w:p>
    <w:p w14:paraId="6C6989F3" w14:textId="77777777" w:rsidR="00364B6D" w:rsidRPr="00364B6D" w:rsidRDefault="00364B6D" w:rsidP="00364B6D">
      <w:r w:rsidRPr="00364B6D">
        <w:rPr>
          <w:i/>
          <w:iCs/>
          <w:szCs w:val="24"/>
        </w:rPr>
        <w:t>Offline email activity contributions (8):</w:t>
      </w:r>
      <w:r w:rsidRPr="00364B6D">
        <w:rPr>
          <w:szCs w:val="24"/>
        </w:rPr>
        <w:t xml:space="preserve"> USA (x2), IEEE, China, Brazil, Saudi Arabia, Canada, and</w:t>
      </w:r>
      <w:r w:rsidRPr="00364B6D">
        <w:t xml:space="preserve"> Intel.</w:t>
      </w:r>
    </w:p>
    <w:p w14:paraId="27DE32DA" w14:textId="77777777" w:rsidR="00364B6D" w:rsidRPr="00364B6D" w:rsidRDefault="00364B6D" w:rsidP="00364B6D">
      <w:r w:rsidRPr="00364B6D">
        <w:t xml:space="preserve">The offline email activity documents are available in the WP5A share folder </w:t>
      </w:r>
      <w:hyperlink r:id="rId176" w:history="1">
        <w:r w:rsidRPr="00364B6D">
          <w:rPr>
            <w:color w:val="0000FF"/>
            <w:sz w:val="20"/>
          </w:rPr>
          <w:t>here</w:t>
        </w:r>
      </w:hyperlink>
      <w:r w:rsidRPr="00364B6D">
        <w:t>.</w:t>
      </w:r>
    </w:p>
    <w:p w14:paraId="1251AD8A" w14:textId="77777777" w:rsidR="00364B6D" w:rsidRPr="00364B6D" w:rsidRDefault="00364B6D" w:rsidP="00364B6D">
      <w:r w:rsidRPr="00364B6D">
        <w:t>Results of the discussion:</w:t>
      </w:r>
    </w:p>
    <w:p w14:paraId="627B4087" w14:textId="77777777" w:rsidR="00364B6D" w:rsidRPr="00364B6D" w:rsidRDefault="00364B6D" w:rsidP="00364B6D">
      <w:r w:rsidRPr="00364B6D">
        <w:rPr>
          <w:i/>
          <w:iCs/>
        </w:rPr>
        <w:t>M.1801:</w:t>
      </w:r>
      <w:r w:rsidRPr="00364B6D">
        <w:t xml:space="preserve"> No objections to any of the proposals in the input contributions.  Therefore, </w:t>
      </w:r>
      <w:bookmarkStart w:id="18" w:name="_Hlk104860928"/>
      <w:r w:rsidRPr="00364B6D">
        <w:t>the compilation document on M.1801 should be annexed to the WP5A chairman’s report,</w:t>
      </w:r>
      <w:bookmarkEnd w:id="18"/>
      <w:r w:rsidRPr="00364B6D">
        <w:t xml:space="preserve"> as well as the proposed companion working document in Doc. 5A/540 towards a draft new ITU-R Report.</w:t>
      </w:r>
    </w:p>
    <w:p w14:paraId="2D675A21" w14:textId="77777777" w:rsidR="00364B6D" w:rsidRPr="00364B6D" w:rsidRDefault="00364B6D" w:rsidP="00364B6D">
      <w:r w:rsidRPr="00364B6D">
        <w:rPr>
          <w:i/>
          <w:iCs/>
        </w:rPr>
        <w:t>M.1450:</w:t>
      </w:r>
      <w:r w:rsidRPr="00364B6D">
        <w:t xml:space="preserve"> The discussion focused in 3 areas: 1) wording of the ‘recommends’ 2) the inclusion of frequencies in the tables of characteristics of broadband RLAN standards, and 3) the table of “Frequency ranges and use conditions for RLAN at regional and national level”. The compilation document on M.1450 should be annexed to the WP5A chairman’s report for further work and contributions are invited to resolve the outstanding issues:</w:t>
      </w:r>
    </w:p>
    <w:p w14:paraId="70F96AB8" w14:textId="77777777" w:rsidR="00364B6D" w:rsidRPr="00364B6D" w:rsidRDefault="00364B6D" w:rsidP="007B5F67">
      <w:pPr>
        <w:pStyle w:val="enumlev1"/>
      </w:pPr>
      <w:r w:rsidRPr="00364B6D">
        <w:t xml:space="preserve">1) </w:t>
      </w:r>
      <w:r w:rsidRPr="00364B6D">
        <w:tab/>
      </w:r>
      <w:r w:rsidRPr="00364B6D">
        <w:rPr>
          <w:i/>
          <w:iCs/>
        </w:rPr>
        <w:t>Wording of the recommends of M.1450:</w:t>
      </w:r>
      <w:r w:rsidRPr="00364B6D">
        <w:t xml:space="preserve"> There is opposition to the use of the proposed wording “can be referred to” instead of “should be used” and no consensus could be achieved.  Examples of the wording in Recommendations ITU-R M.1036 and M.2071 were given; however, these Recommendations deal with the use of the frequency spectrum.  The ITU-R Recommendations on standards (including, inter alia, F.1763, M.1073, M.1450, M.1801, M.2012, and M.2150) use the wording “should be used”.</w:t>
      </w:r>
    </w:p>
    <w:p w14:paraId="2B8000AB" w14:textId="77777777" w:rsidR="00364B6D" w:rsidRPr="00364B6D" w:rsidRDefault="00364B6D" w:rsidP="007B5F67">
      <w:pPr>
        <w:pStyle w:val="enumlev1"/>
      </w:pPr>
      <w:r w:rsidRPr="00364B6D">
        <w:t xml:space="preserve">2) </w:t>
      </w:r>
      <w:r w:rsidRPr="00364B6D">
        <w:tab/>
      </w:r>
      <w:r w:rsidRPr="00364B6D">
        <w:rPr>
          <w:i/>
          <w:iCs/>
        </w:rPr>
        <w:t xml:space="preserve">The inclusion of frequencies in the tables of characteristics of broadband RLAN standards: </w:t>
      </w:r>
      <w:r w:rsidRPr="00364B6D">
        <w:t xml:space="preserve">there is no consensus yet on how to maintain information on the frequencies where the standards can operate.  It is understood that the Recommendation is to recommend standards, not frequencies. For some participants frequencies are an important characteristic associated with the standards.  Other participants propose to remove the frequencies from Table 2.  </w:t>
      </w:r>
    </w:p>
    <w:p w14:paraId="68A66248" w14:textId="77777777" w:rsidR="00364B6D" w:rsidRPr="00364B6D" w:rsidRDefault="00364B6D" w:rsidP="007B5F67">
      <w:pPr>
        <w:pStyle w:val="enumlev1"/>
      </w:pPr>
      <w:r w:rsidRPr="00364B6D">
        <w:lastRenderedPageBreak/>
        <w:t xml:space="preserve">3) </w:t>
      </w:r>
      <w:r w:rsidRPr="00364B6D">
        <w:tab/>
      </w:r>
      <w:r w:rsidRPr="00364B6D">
        <w:rPr>
          <w:i/>
          <w:iCs/>
        </w:rPr>
        <w:t>The table of “Frequency ranges and use conditions for RLAN at regional and national level”:</w:t>
      </w:r>
      <w:r w:rsidRPr="00364B6D">
        <w:t xml:space="preserve"> there is no objection to the inclusion of this information in the Recommendation and several member states indicated they will contribute their information at the November 2022 meeting of WP5A.</w:t>
      </w:r>
    </w:p>
    <w:p w14:paraId="52154CE8" w14:textId="77777777" w:rsidR="00364B6D" w:rsidRPr="00364B6D" w:rsidRDefault="00364B6D" w:rsidP="00364B6D">
      <w:r w:rsidRPr="00364B6D">
        <w:t>Although it was not discussed in the offline activity, in line with the format of ITU-R Recommendations, the information in Annex 3 of the compilation document should be referred to in the ‘recognizing’ (for Table 3 “Frequency ranges and use conditions for RLAN in Radio Regulation”) and in the ‘noting’ (for Table 4 “Frequency ranges and use conditions for RLAN at regional and national level”). Otherwise, recommending the articles of the Radio Regulations would be in derogation of the Radio Regulations.</w:t>
      </w:r>
    </w:p>
    <w:p w14:paraId="16343793" w14:textId="77777777" w:rsidR="00364B6D" w:rsidRPr="00364B6D" w:rsidRDefault="00364B6D" w:rsidP="000B0DEC">
      <w:pPr>
        <w:pStyle w:val="Heading3"/>
        <w:rPr>
          <w:szCs w:val="22"/>
          <w:lang w:eastAsia="zh-CN"/>
        </w:rPr>
      </w:pPr>
      <w:r w:rsidRPr="00364B6D">
        <w:rPr>
          <w:lang w:eastAsia="zh-CN"/>
        </w:rPr>
        <w:t>2.</w:t>
      </w:r>
      <w:r w:rsidRPr="00364B6D">
        <w:rPr>
          <w:szCs w:val="22"/>
          <w:lang w:eastAsia="zh-CN"/>
        </w:rPr>
        <w:t>2.3</w:t>
      </w:r>
      <w:r w:rsidRPr="00364B6D">
        <w:rPr>
          <w:szCs w:val="22"/>
          <w:lang w:eastAsia="zh-CN"/>
        </w:rPr>
        <w:tab/>
      </w:r>
      <w:r w:rsidRPr="00364B6D">
        <w:t>Land mobile systems</w:t>
      </w:r>
    </w:p>
    <w:p w14:paraId="6C44CD54" w14:textId="77777777" w:rsidR="00364B6D" w:rsidRPr="00364B6D" w:rsidRDefault="00364B6D" w:rsidP="00364B6D">
      <w:pPr>
        <w:tabs>
          <w:tab w:val="left" w:pos="2178"/>
          <w:tab w:val="left" w:pos="4215"/>
        </w:tabs>
        <w:spacing w:before="20" w:after="20"/>
        <w:ind w:left="187" w:hanging="187"/>
        <w:rPr>
          <w:szCs w:val="24"/>
          <w:lang w:eastAsia="zh-CN"/>
        </w:rPr>
      </w:pPr>
      <w:r w:rsidRPr="00364B6D">
        <w:rPr>
          <w:szCs w:val="24"/>
          <w:lang w:eastAsia="zh-CN"/>
        </w:rPr>
        <w:t>Input documents:</w:t>
      </w:r>
    </w:p>
    <w:p w14:paraId="268601EF" w14:textId="77777777" w:rsidR="00364B6D" w:rsidRPr="007B5F67" w:rsidRDefault="00364B6D" w:rsidP="007B5F67">
      <w:pPr>
        <w:rPr>
          <w:iCs/>
          <w:color w:val="000000"/>
          <w:szCs w:val="24"/>
          <w:lang w:val="fr-FR"/>
        </w:rPr>
      </w:pPr>
      <w:r w:rsidRPr="007B5F67">
        <w:rPr>
          <w:i/>
          <w:color w:val="000000"/>
          <w:szCs w:val="24"/>
          <w:lang w:val="fr-FR"/>
        </w:rPr>
        <w:t>Utilities:</w:t>
      </w:r>
      <w:r w:rsidRPr="007B5F67">
        <w:rPr>
          <w:iCs/>
          <w:color w:val="000000"/>
          <w:szCs w:val="24"/>
          <w:lang w:val="fr-FR"/>
        </w:rPr>
        <w:t xml:space="preserve"> </w:t>
      </w:r>
      <w:hyperlink r:id="rId177" w:history="1">
        <w:r w:rsidRPr="007B5F67">
          <w:rPr>
            <w:color w:val="0000FF"/>
            <w:szCs w:val="24"/>
            <w:lang w:val="fr-FR"/>
          </w:rPr>
          <w:t>491</w:t>
        </w:r>
      </w:hyperlink>
      <w:r w:rsidRPr="007B5F67">
        <w:rPr>
          <w:iCs/>
          <w:color w:val="000000"/>
          <w:szCs w:val="24"/>
          <w:lang w:val="fr-FR"/>
        </w:rPr>
        <w:t xml:space="preserve"> </w:t>
      </w:r>
      <w:hyperlink r:id="rId178" w:history="1">
        <w:r w:rsidRPr="007B5F67">
          <w:rPr>
            <w:color w:val="0000FF"/>
            <w:szCs w:val="24"/>
            <w:lang w:val="fr-FR"/>
          </w:rPr>
          <w:t>Annex 17</w:t>
        </w:r>
      </w:hyperlink>
      <w:r w:rsidRPr="007B5F67">
        <w:rPr>
          <w:iCs/>
          <w:color w:val="000000"/>
          <w:szCs w:val="24"/>
          <w:lang w:val="fr-FR"/>
        </w:rPr>
        <w:t xml:space="preserve"> (WP5A); </w:t>
      </w:r>
      <w:hyperlink r:id="rId179" w:history="1">
        <w:r w:rsidRPr="007B5F67">
          <w:rPr>
            <w:color w:val="0000FF"/>
            <w:szCs w:val="24"/>
            <w:lang w:val="fr-FR"/>
          </w:rPr>
          <w:t>501</w:t>
        </w:r>
      </w:hyperlink>
      <w:r w:rsidRPr="007B5F67">
        <w:rPr>
          <w:iCs/>
          <w:color w:val="000000"/>
          <w:szCs w:val="24"/>
          <w:lang w:val="fr-FR"/>
        </w:rPr>
        <w:t xml:space="preserve"> (ITU-T SG15); </w:t>
      </w:r>
      <w:hyperlink r:id="rId180" w:history="1">
        <w:r w:rsidRPr="007B5F67">
          <w:rPr>
            <w:color w:val="0000FF"/>
            <w:szCs w:val="24"/>
            <w:lang w:val="fr-FR"/>
          </w:rPr>
          <w:t>509</w:t>
        </w:r>
      </w:hyperlink>
      <w:r w:rsidRPr="007B5F67">
        <w:rPr>
          <w:iCs/>
          <w:color w:val="000000"/>
          <w:szCs w:val="24"/>
          <w:lang w:val="fr-FR"/>
        </w:rPr>
        <w:t xml:space="preserve"> (WP5D); </w:t>
      </w:r>
      <w:hyperlink r:id="rId181" w:history="1">
        <w:r w:rsidRPr="007B5F67">
          <w:rPr>
            <w:color w:val="0000FF"/>
            <w:szCs w:val="24"/>
            <w:lang w:val="fr-FR"/>
          </w:rPr>
          <w:t>534</w:t>
        </w:r>
      </w:hyperlink>
      <w:r w:rsidRPr="007B5F67">
        <w:rPr>
          <w:iCs/>
          <w:color w:val="000000"/>
          <w:szCs w:val="24"/>
          <w:lang w:val="fr-FR"/>
        </w:rPr>
        <w:t xml:space="preserve"> (Ireland)</w:t>
      </w:r>
    </w:p>
    <w:p w14:paraId="7E04EF62" w14:textId="77777777" w:rsidR="00364B6D" w:rsidRPr="007B5F67" w:rsidRDefault="00364B6D" w:rsidP="007B5F67">
      <w:pPr>
        <w:rPr>
          <w:iCs/>
          <w:color w:val="000000"/>
          <w:szCs w:val="24"/>
          <w:lang w:val="fr-FR"/>
        </w:rPr>
      </w:pPr>
      <w:proofErr w:type="spellStart"/>
      <w:r w:rsidRPr="007B5F67">
        <w:rPr>
          <w:i/>
          <w:color w:val="000000"/>
          <w:szCs w:val="24"/>
          <w:lang w:val="de-DE"/>
        </w:rPr>
        <w:t>Testbeds</w:t>
      </w:r>
      <w:proofErr w:type="spellEnd"/>
      <w:r w:rsidRPr="007B5F67">
        <w:rPr>
          <w:i/>
          <w:color w:val="000000"/>
          <w:szCs w:val="24"/>
          <w:lang w:val="de-DE"/>
        </w:rPr>
        <w:t>:</w:t>
      </w:r>
      <w:r w:rsidRPr="007B5F67">
        <w:rPr>
          <w:iCs/>
          <w:color w:val="000000"/>
          <w:szCs w:val="24"/>
          <w:lang w:val="de-DE"/>
        </w:rPr>
        <w:t xml:space="preserve"> </w:t>
      </w:r>
      <w:hyperlink r:id="rId182" w:history="1">
        <w:r w:rsidRPr="007B5F67">
          <w:rPr>
            <w:color w:val="0000FF"/>
            <w:szCs w:val="24"/>
            <w:lang w:val="fr-FR"/>
          </w:rPr>
          <w:t>497R1</w:t>
        </w:r>
      </w:hyperlink>
      <w:r w:rsidRPr="007B5F67">
        <w:rPr>
          <w:iCs/>
          <w:color w:val="000000"/>
          <w:szCs w:val="24"/>
          <w:lang w:val="fr-FR"/>
        </w:rPr>
        <w:t xml:space="preserve"> (ITU-T SG11); </w:t>
      </w:r>
      <w:hyperlink r:id="rId183" w:history="1">
        <w:r w:rsidRPr="007B5F67">
          <w:rPr>
            <w:color w:val="0000FF"/>
            <w:szCs w:val="24"/>
            <w:lang w:val="fr-FR"/>
          </w:rPr>
          <w:t>518</w:t>
        </w:r>
      </w:hyperlink>
      <w:r w:rsidRPr="007B5F67">
        <w:rPr>
          <w:iCs/>
          <w:color w:val="000000"/>
          <w:szCs w:val="24"/>
          <w:lang w:val="fr-FR"/>
        </w:rPr>
        <w:t xml:space="preserve"> (FG</w:t>
      </w:r>
      <w:bookmarkStart w:id="19" w:name="_Hlk105151166"/>
      <w:r w:rsidRPr="007B5F67">
        <w:rPr>
          <w:iCs/>
          <w:color w:val="000000"/>
          <w:szCs w:val="24"/>
          <w:lang w:val="fr-FR"/>
        </w:rPr>
        <w:t>-TBFXG</w:t>
      </w:r>
      <w:bookmarkEnd w:id="19"/>
      <w:r w:rsidRPr="007B5F67">
        <w:rPr>
          <w:iCs/>
          <w:color w:val="000000"/>
          <w:szCs w:val="24"/>
          <w:lang w:val="fr-FR"/>
        </w:rPr>
        <w:t>)</w:t>
      </w:r>
    </w:p>
    <w:p w14:paraId="1E608055" w14:textId="77777777" w:rsidR="00364B6D" w:rsidRPr="007B5F67" w:rsidRDefault="00364B6D" w:rsidP="007B5F67">
      <w:pPr>
        <w:rPr>
          <w:iCs/>
          <w:color w:val="000000"/>
          <w:szCs w:val="24"/>
          <w:lang w:val="fr-FR"/>
        </w:rPr>
      </w:pPr>
      <w:bookmarkStart w:id="20" w:name="_Hlk105151226"/>
      <w:proofErr w:type="spellStart"/>
      <w:r w:rsidRPr="007B5F67">
        <w:rPr>
          <w:i/>
          <w:color w:val="000000"/>
          <w:szCs w:val="24"/>
          <w:lang w:val="fr-FR"/>
        </w:rPr>
        <w:t>Artificial</w:t>
      </w:r>
      <w:proofErr w:type="spellEnd"/>
      <w:r w:rsidRPr="007B5F67">
        <w:rPr>
          <w:i/>
          <w:color w:val="000000"/>
          <w:szCs w:val="24"/>
          <w:lang w:val="fr-FR"/>
        </w:rPr>
        <w:t xml:space="preserve"> </w:t>
      </w:r>
      <w:proofErr w:type="gramStart"/>
      <w:r w:rsidRPr="007B5F67">
        <w:rPr>
          <w:i/>
          <w:color w:val="000000"/>
          <w:szCs w:val="24"/>
          <w:lang w:val="fr-FR"/>
        </w:rPr>
        <w:t>Intelligence</w:t>
      </w:r>
      <w:bookmarkEnd w:id="20"/>
      <w:r w:rsidRPr="007B5F67">
        <w:rPr>
          <w:i/>
          <w:color w:val="000000"/>
          <w:szCs w:val="24"/>
          <w:lang w:val="fr-FR"/>
        </w:rPr>
        <w:t>:</w:t>
      </w:r>
      <w:proofErr w:type="gramEnd"/>
      <w:r w:rsidRPr="007B5F67">
        <w:rPr>
          <w:iCs/>
          <w:color w:val="000000"/>
          <w:szCs w:val="24"/>
          <w:lang w:val="fr-FR"/>
        </w:rPr>
        <w:t xml:space="preserve"> </w:t>
      </w:r>
      <w:hyperlink r:id="rId184" w:history="1">
        <w:r w:rsidRPr="007B5F67">
          <w:rPr>
            <w:color w:val="0000FF"/>
            <w:szCs w:val="24"/>
            <w:lang w:val="fr-FR"/>
          </w:rPr>
          <w:t>498</w:t>
        </w:r>
      </w:hyperlink>
      <w:r w:rsidRPr="007B5F67">
        <w:rPr>
          <w:iCs/>
          <w:color w:val="000000"/>
          <w:szCs w:val="24"/>
          <w:lang w:val="fr-FR"/>
        </w:rPr>
        <w:t xml:space="preserve"> (ITU-T SG13)</w:t>
      </w:r>
    </w:p>
    <w:p w14:paraId="77280EEC" w14:textId="77777777" w:rsidR="00364B6D" w:rsidRPr="007B5F67" w:rsidRDefault="00364B6D" w:rsidP="007B5F67">
      <w:pPr>
        <w:rPr>
          <w:iCs/>
          <w:color w:val="000000"/>
          <w:szCs w:val="24"/>
        </w:rPr>
      </w:pPr>
      <w:r w:rsidRPr="007B5F67">
        <w:rPr>
          <w:i/>
          <w:color w:val="000000"/>
          <w:szCs w:val="24"/>
        </w:rPr>
        <w:t>PSME/Res.59:</w:t>
      </w:r>
      <w:r w:rsidRPr="007B5F67">
        <w:rPr>
          <w:iCs/>
          <w:color w:val="000000"/>
          <w:szCs w:val="24"/>
        </w:rPr>
        <w:t xml:space="preserve"> </w:t>
      </w:r>
      <w:hyperlink r:id="rId185" w:history="1">
        <w:r w:rsidRPr="007B5F67">
          <w:rPr>
            <w:color w:val="0000FF"/>
            <w:szCs w:val="24"/>
            <w:highlight w:val="green"/>
          </w:rPr>
          <w:t>485</w:t>
        </w:r>
      </w:hyperlink>
      <w:r w:rsidRPr="007B5F67">
        <w:rPr>
          <w:iCs/>
          <w:color w:val="000000"/>
          <w:szCs w:val="24"/>
          <w:highlight w:val="green"/>
        </w:rPr>
        <w:t xml:space="preserve"> (WP6A)</w:t>
      </w:r>
      <w:r w:rsidRPr="007B5F67">
        <w:rPr>
          <w:iCs/>
          <w:color w:val="000000"/>
          <w:szCs w:val="24"/>
        </w:rPr>
        <w:t xml:space="preserve">; </w:t>
      </w:r>
      <w:hyperlink r:id="rId186" w:history="1">
        <w:r w:rsidRPr="007B5F67">
          <w:rPr>
            <w:color w:val="0000FF"/>
            <w:szCs w:val="24"/>
          </w:rPr>
          <w:t>495</w:t>
        </w:r>
      </w:hyperlink>
      <w:r w:rsidRPr="007B5F67">
        <w:rPr>
          <w:iCs/>
          <w:color w:val="000000"/>
          <w:szCs w:val="24"/>
        </w:rPr>
        <w:t xml:space="preserve"> (WP5C); </w:t>
      </w:r>
      <w:hyperlink r:id="rId187" w:history="1">
        <w:r w:rsidRPr="007B5F67">
          <w:rPr>
            <w:color w:val="0000FF"/>
            <w:szCs w:val="24"/>
          </w:rPr>
          <w:t>510</w:t>
        </w:r>
      </w:hyperlink>
      <w:r w:rsidRPr="007B5F67">
        <w:rPr>
          <w:iCs/>
          <w:color w:val="000000"/>
          <w:szCs w:val="24"/>
        </w:rPr>
        <w:t xml:space="preserve"> (WP5D); </w:t>
      </w:r>
      <w:hyperlink r:id="rId188" w:history="1">
        <w:r w:rsidRPr="007B5F67">
          <w:rPr>
            <w:color w:val="0000FF"/>
            <w:szCs w:val="24"/>
          </w:rPr>
          <w:t>512</w:t>
        </w:r>
      </w:hyperlink>
      <w:r w:rsidRPr="007B5F67">
        <w:rPr>
          <w:iCs/>
          <w:color w:val="000000"/>
          <w:szCs w:val="24"/>
        </w:rPr>
        <w:t xml:space="preserve"> (WP6A); </w:t>
      </w:r>
      <w:hyperlink r:id="rId189" w:history="1">
        <w:r w:rsidRPr="007B5F67">
          <w:rPr>
            <w:color w:val="0000FF"/>
            <w:szCs w:val="24"/>
          </w:rPr>
          <w:t>581</w:t>
        </w:r>
      </w:hyperlink>
      <w:r w:rsidRPr="007B5F67">
        <w:rPr>
          <w:iCs/>
          <w:color w:val="000000"/>
          <w:szCs w:val="24"/>
        </w:rPr>
        <w:t xml:space="preserve"> (Germany)</w:t>
      </w:r>
    </w:p>
    <w:p w14:paraId="5C14F238" w14:textId="552DBBDA" w:rsidR="007B5F67" w:rsidRDefault="00364B6D" w:rsidP="00680241">
      <w:r w:rsidRPr="007B5F67">
        <w:t>Output documents: TEMP/239</w:t>
      </w:r>
      <w:r w:rsidR="00680241" w:rsidRPr="007B5F67">
        <w:t xml:space="preserve"> (</w:t>
      </w:r>
      <w:r w:rsidRPr="007B5F67">
        <w:t>Report on Utilities</w:t>
      </w:r>
      <w:r w:rsidR="00680241" w:rsidRPr="007B5F67">
        <w:t>)</w:t>
      </w:r>
      <w:r w:rsidRPr="007B5F67">
        <w:t>;</w:t>
      </w:r>
      <w:r w:rsidR="00680241" w:rsidRPr="007B5F67">
        <w:t xml:space="preserve"> </w:t>
      </w:r>
      <w:r w:rsidRPr="007B5F67">
        <w:t>233</w:t>
      </w:r>
      <w:r w:rsidR="001B19D6">
        <w:t>(R</w:t>
      </w:r>
      <w:r w:rsidRPr="007B5F67">
        <w:t>ev</w:t>
      </w:r>
      <w:r w:rsidR="001B19D6">
        <w:t>.</w:t>
      </w:r>
      <w:r w:rsidRPr="007B5F67">
        <w:t>1</w:t>
      </w:r>
      <w:r w:rsidR="001B19D6">
        <w:t>)</w:t>
      </w:r>
      <w:r w:rsidRPr="007B5F67">
        <w:t xml:space="preserve"> (LS- 5D on Utilities); </w:t>
      </w:r>
    </w:p>
    <w:p w14:paraId="13C6F1EB" w14:textId="5105F9CA" w:rsidR="007B5F67" w:rsidRDefault="00A76DEE" w:rsidP="00680241">
      <w:r w:rsidRPr="007B5F67">
        <w:t>207</w:t>
      </w:r>
      <w:r>
        <w:t>R</w:t>
      </w:r>
      <w:r w:rsidRPr="007B5F67">
        <w:t>ev</w:t>
      </w:r>
      <w:r>
        <w:t>.</w:t>
      </w:r>
      <w:r w:rsidRPr="007B5F67">
        <w:t xml:space="preserve">1 </w:t>
      </w:r>
      <w:r w:rsidR="00364B6D" w:rsidRPr="007B5F67">
        <w:t>(Work plan on Utilities);</w:t>
      </w:r>
      <w:r w:rsidR="00680241" w:rsidRPr="007B5F67">
        <w:t xml:space="preserve"> </w:t>
      </w:r>
      <w:r w:rsidR="00BE5A34" w:rsidRPr="007B5F67">
        <w:t>204</w:t>
      </w:r>
      <w:r w:rsidR="001B19D6">
        <w:t>(R</w:t>
      </w:r>
      <w:r w:rsidR="00BE5A34" w:rsidRPr="007B5F67">
        <w:t>ev</w:t>
      </w:r>
      <w:r w:rsidR="001B19D6">
        <w:t>.</w:t>
      </w:r>
      <w:r w:rsidR="00BE5A34" w:rsidRPr="007B5F67">
        <w:t>1</w:t>
      </w:r>
      <w:r w:rsidR="001B19D6">
        <w:t>)</w:t>
      </w:r>
      <w:r w:rsidR="00680241" w:rsidRPr="007B5F67">
        <w:t xml:space="preserve"> </w:t>
      </w:r>
      <w:r w:rsidR="00364B6D" w:rsidRPr="007B5F67">
        <w:t>(LS-5C on Res.59</w:t>
      </w:r>
      <w:proofErr w:type="gramStart"/>
      <w:r w:rsidR="00364B6D" w:rsidRPr="007B5F67">
        <w:t>);</w:t>
      </w:r>
      <w:proofErr w:type="gramEnd"/>
      <w:r w:rsidR="00680241" w:rsidRPr="007B5F67">
        <w:t xml:space="preserve"> </w:t>
      </w:r>
    </w:p>
    <w:p w14:paraId="56D16FF7" w14:textId="6D4CA753" w:rsidR="00364B6D" w:rsidRPr="00680241" w:rsidRDefault="00364B6D" w:rsidP="00680241">
      <w:pPr>
        <w:rPr>
          <w:bCs/>
          <w:szCs w:val="24"/>
          <w:lang w:eastAsia="zh-CN"/>
        </w:rPr>
      </w:pPr>
      <w:r w:rsidRPr="007B5F67">
        <w:t>234</w:t>
      </w:r>
      <w:r w:rsidR="00A76DEE">
        <w:t>R</w:t>
      </w:r>
      <w:r w:rsidR="00BE5A34" w:rsidRPr="007B5F67">
        <w:t>ev</w:t>
      </w:r>
      <w:r w:rsidR="00A76DEE">
        <w:t>.</w:t>
      </w:r>
      <w:r w:rsidR="00BE5A34" w:rsidRPr="007B5F67">
        <w:t>1</w:t>
      </w:r>
      <w:r w:rsidRPr="00680241">
        <w:rPr>
          <w:bCs/>
          <w:szCs w:val="24"/>
        </w:rPr>
        <w:t>(WD on AUDIO-PMSE_LMS);</w:t>
      </w:r>
      <w:r w:rsidR="00680241" w:rsidRPr="00680241">
        <w:rPr>
          <w:bCs/>
          <w:szCs w:val="24"/>
        </w:rPr>
        <w:t xml:space="preserve"> </w:t>
      </w:r>
      <w:r w:rsidRPr="00680241">
        <w:rPr>
          <w:bCs/>
          <w:szCs w:val="24"/>
        </w:rPr>
        <w:t>235</w:t>
      </w:r>
      <w:r w:rsidR="00680241" w:rsidRPr="00680241">
        <w:rPr>
          <w:bCs/>
          <w:szCs w:val="24"/>
        </w:rPr>
        <w:t xml:space="preserve"> </w:t>
      </w:r>
      <w:r w:rsidRPr="00680241">
        <w:rPr>
          <w:bCs/>
          <w:szCs w:val="24"/>
        </w:rPr>
        <w:t>(Workplan on AUDIO-PMSE_LMS)</w:t>
      </w:r>
    </w:p>
    <w:p w14:paraId="3BC136DD" w14:textId="77777777" w:rsidR="00364B6D" w:rsidRPr="00364B6D" w:rsidRDefault="00364B6D" w:rsidP="00364B6D">
      <w:pPr>
        <w:rPr>
          <w:bCs/>
          <w:szCs w:val="24"/>
          <w:lang w:eastAsia="zh-CN"/>
        </w:rPr>
      </w:pPr>
      <w:r w:rsidRPr="00364B6D">
        <w:rPr>
          <w:bCs/>
          <w:szCs w:val="24"/>
          <w:lang w:eastAsia="zh-CN"/>
        </w:rPr>
        <w:t>Carry forward documents:</w:t>
      </w:r>
      <w:r w:rsidRPr="00364B6D">
        <w:rPr>
          <w:szCs w:val="24"/>
        </w:rPr>
        <w:t xml:space="preserve"> None</w:t>
      </w:r>
    </w:p>
    <w:p w14:paraId="7E6297D8" w14:textId="4858BE08" w:rsidR="00364B6D" w:rsidRPr="00364B6D" w:rsidRDefault="00364B6D" w:rsidP="00364B6D">
      <w:pPr>
        <w:rPr>
          <w:bCs/>
          <w:szCs w:val="24"/>
          <w:lang w:eastAsia="zh-CN"/>
        </w:rPr>
      </w:pPr>
      <w:r w:rsidRPr="00364B6D">
        <w:rPr>
          <w:bCs/>
          <w:szCs w:val="24"/>
          <w:lang w:eastAsia="zh-CN"/>
        </w:rPr>
        <w:t xml:space="preserve">Regard to Utilities, one contribution and two liaison statements were received. The contribution and the two LSs were consolidated into a temp document which is </w:t>
      </w:r>
      <w:r w:rsidR="00A76DEE">
        <w:rPr>
          <w:bCs/>
          <w:szCs w:val="24"/>
          <w:lang w:eastAsia="zh-CN"/>
        </w:rPr>
        <w:t xml:space="preserve">Document </w:t>
      </w:r>
      <w:r w:rsidRPr="00364B6D">
        <w:rPr>
          <w:bCs/>
          <w:szCs w:val="24"/>
          <w:lang w:eastAsia="zh-CN"/>
        </w:rPr>
        <w:t>5A/TEMP/239. A reply liaison was developed to inform WP5D on the progress of utilities. The work plan was reviewed and updated</w:t>
      </w:r>
      <w:r w:rsidR="00242B49">
        <w:rPr>
          <w:bCs/>
          <w:szCs w:val="24"/>
          <w:lang w:eastAsia="zh-CN"/>
        </w:rPr>
        <w:t xml:space="preserve"> (</w:t>
      </w:r>
      <w:hyperlink w:anchor="att2" w:history="1">
        <w:r w:rsidR="00242B49" w:rsidRPr="006E385B">
          <w:rPr>
            <w:rStyle w:val="Hyperlink"/>
          </w:rPr>
          <w:t>Attachment 2</w:t>
        </w:r>
      </w:hyperlink>
      <w:r w:rsidR="00242B49">
        <w:rPr>
          <w:bCs/>
          <w:szCs w:val="24"/>
          <w:lang w:eastAsia="zh-CN"/>
        </w:rPr>
        <w:t>)</w:t>
      </w:r>
      <w:r w:rsidRPr="00364B6D">
        <w:rPr>
          <w:bCs/>
          <w:szCs w:val="24"/>
          <w:lang w:eastAsia="zh-CN"/>
        </w:rPr>
        <w:t>.</w:t>
      </w:r>
    </w:p>
    <w:p w14:paraId="27683853" w14:textId="49933409" w:rsidR="00364B6D" w:rsidRPr="00364B6D" w:rsidRDefault="00F15718" w:rsidP="00364B6D">
      <w:pPr>
        <w:rPr>
          <w:bCs/>
          <w:szCs w:val="24"/>
          <w:lang w:eastAsia="zh-CN"/>
        </w:rPr>
      </w:pPr>
      <w:r>
        <w:rPr>
          <w:bCs/>
          <w:szCs w:val="24"/>
          <w:lang w:eastAsia="zh-CN"/>
        </w:rPr>
        <w:t>W</w:t>
      </w:r>
      <w:r w:rsidR="00D91AB4">
        <w:rPr>
          <w:bCs/>
          <w:szCs w:val="24"/>
          <w:lang w:eastAsia="zh-CN"/>
        </w:rPr>
        <w:t>G</w:t>
      </w:r>
      <w:r w:rsidR="00364B6D" w:rsidRPr="00364B6D">
        <w:rPr>
          <w:bCs/>
          <w:szCs w:val="24"/>
          <w:lang w:eastAsia="zh-CN"/>
        </w:rPr>
        <w:t>5A-2 took note of the information provided by ITU-T SG11 and FG-TBFXG on testbeds and did not see the need for further action at this point in time.</w:t>
      </w:r>
    </w:p>
    <w:p w14:paraId="64458F8F" w14:textId="4A3ECDC6" w:rsidR="00364B6D" w:rsidRPr="00364B6D" w:rsidRDefault="00F15718" w:rsidP="00364B6D">
      <w:pPr>
        <w:rPr>
          <w:bCs/>
          <w:szCs w:val="24"/>
          <w:lang w:eastAsia="zh-CN"/>
        </w:rPr>
      </w:pPr>
      <w:r>
        <w:rPr>
          <w:bCs/>
          <w:szCs w:val="24"/>
          <w:lang w:eastAsia="zh-CN"/>
        </w:rPr>
        <w:t>W</w:t>
      </w:r>
      <w:r w:rsidR="00D91AB4">
        <w:rPr>
          <w:bCs/>
          <w:szCs w:val="24"/>
          <w:lang w:eastAsia="zh-CN"/>
        </w:rPr>
        <w:t>G</w:t>
      </w:r>
      <w:r w:rsidR="00364B6D" w:rsidRPr="00364B6D">
        <w:rPr>
          <w:bCs/>
          <w:szCs w:val="24"/>
          <w:lang w:eastAsia="zh-CN"/>
        </w:rPr>
        <w:t>5A-2 took note of the information provided by ITU-T SG13 on Artificial Intelligence and did not see the need for further action at this point in time.</w:t>
      </w:r>
    </w:p>
    <w:p w14:paraId="5BA13EC2" w14:textId="191B6F45" w:rsidR="00364B6D" w:rsidRPr="00364B6D" w:rsidRDefault="00364B6D" w:rsidP="00364B6D">
      <w:pPr>
        <w:rPr>
          <w:bCs/>
          <w:szCs w:val="24"/>
          <w:lang w:eastAsia="zh-CN"/>
        </w:rPr>
      </w:pPr>
      <w:r w:rsidRPr="00364B6D">
        <w:rPr>
          <w:bCs/>
          <w:szCs w:val="24"/>
          <w:lang w:eastAsia="zh-CN"/>
        </w:rPr>
        <w:t>Regard to PSME/Res59, a reply liaison statement to WP5C and a new report on PSME were developed based on the input contribution. A work plan was developed accordingly</w:t>
      </w:r>
      <w:r w:rsidR="006E385B">
        <w:rPr>
          <w:bCs/>
          <w:szCs w:val="24"/>
          <w:lang w:eastAsia="zh-CN"/>
        </w:rPr>
        <w:t xml:space="preserve"> (</w:t>
      </w:r>
      <w:hyperlink w:anchor="att3" w:history="1">
        <w:r w:rsidR="006E385B" w:rsidRPr="00AB3FE4">
          <w:rPr>
            <w:rStyle w:val="Hyperlink"/>
            <w:rFonts w:eastAsia="SimSun"/>
          </w:rPr>
          <w:t>Attachment 3</w:t>
        </w:r>
      </w:hyperlink>
      <w:r w:rsidR="006E385B">
        <w:rPr>
          <w:bCs/>
          <w:szCs w:val="24"/>
          <w:lang w:eastAsia="zh-CN"/>
        </w:rPr>
        <w:t>)</w:t>
      </w:r>
      <w:r w:rsidRPr="00364B6D">
        <w:rPr>
          <w:bCs/>
          <w:szCs w:val="24"/>
          <w:lang w:eastAsia="zh-CN"/>
        </w:rPr>
        <w:t>.</w:t>
      </w:r>
    </w:p>
    <w:p w14:paraId="53F18233" w14:textId="77777777" w:rsidR="00364B6D" w:rsidRPr="00364B6D" w:rsidRDefault="00364B6D" w:rsidP="000B0DEC">
      <w:pPr>
        <w:pStyle w:val="Heading3"/>
        <w:rPr>
          <w:lang w:eastAsia="zh-CN"/>
        </w:rPr>
      </w:pPr>
      <w:r w:rsidRPr="00364B6D">
        <w:rPr>
          <w:lang w:eastAsia="zh-CN"/>
        </w:rPr>
        <w:t>2.2.4</w:t>
      </w:r>
      <w:r w:rsidRPr="00364B6D">
        <w:rPr>
          <w:lang w:eastAsia="zh-CN"/>
        </w:rPr>
        <w:tab/>
        <w:t>Air to Ground</w:t>
      </w:r>
    </w:p>
    <w:p w14:paraId="731CC3AE" w14:textId="77777777" w:rsidR="00364B6D" w:rsidRPr="007B5F67" w:rsidRDefault="00364B6D" w:rsidP="007B5F67">
      <w:pPr>
        <w:rPr>
          <w:lang w:eastAsia="zh-CN"/>
        </w:rPr>
      </w:pPr>
      <w:r w:rsidRPr="007B5F67">
        <w:rPr>
          <w:lang w:eastAsia="zh-CN"/>
        </w:rPr>
        <w:t>Input documents:</w:t>
      </w:r>
      <w:r w:rsidRPr="007B5F67">
        <w:t xml:space="preserve"> </w:t>
      </w:r>
    </w:p>
    <w:p w14:paraId="318BCC4B" w14:textId="0631C190" w:rsidR="00364B6D" w:rsidRPr="007B5F67" w:rsidRDefault="00364B6D" w:rsidP="007B5F67">
      <w:pPr>
        <w:rPr>
          <w:lang w:eastAsia="zh-CN"/>
        </w:rPr>
      </w:pPr>
      <w:r w:rsidRPr="007B5F67">
        <w:rPr>
          <w:i/>
          <w:color w:val="000000"/>
        </w:rPr>
        <w:t>Update of Rep</w:t>
      </w:r>
      <w:r w:rsidR="007B5F67">
        <w:rPr>
          <w:i/>
          <w:color w:val="000000"/>
        </w:rPr>
        <w:t>ort</w:t>
      </w:r>
      <w:r w:rsidRPr="007B5F67">
        <w:rPr>
          <w:i/>
          <w:color w:val="000000"/>
        </w:rPr>
        <w:t xml:space="preserve"> ITU-R M.2282:</w:t>
      </w:r>
      <w:r w:rsidRPr="007B5F67">
        <w:rPr>
          <w:color w:val="0000FF"/>
        </w:rPr>
        <w:t xml:space="preserve"> </w:t>
      </w:r>
      <w:hyperlink r:id="rId190" w:history="1">
        <w:r w:rsidRPr="007B5F67">
          <w:rPr>
            <w:color w:val="0000FF"/>
            <w:highlight w:val="green"/>
          </w:rPr>
          <w:t>359</w:t>
        </w:r>
      </w:hyperlink>
      <w:r w:rsidRPr="007B5F67">
        <w:rPr>
          <w:color w:val="0000FF"/>
          <w:highlight w:val="green"/>
        </w:rPr>
        <w:t xml:space="preserve"> </w:t>
      </w:r>
      <w:hyperlink r:id="rId191" w:history="1">
        <w:r w:rsidRPr="007B5F67">
          <w:rPr>
            <w:color w:val="0000FF"/>
            <w:highlight w:val="green"/>
          </w:rPr>
          <w:t>Annex 17</w:t>
        </w:r>
      </w:hyperlink>
      <w:r w:rsidRPr="007B5F67">
        <w:rPr>
          <w:color w:val="0000FF"/>
          <w:highlight w:val="green"/>
        </w:rPr>
        <w:t xml:space="preserve"> </w:t>
      </w:r>
      <w:r w:rsidRPr="007B5F67">
        <w:rPr>
          <w:color w:val="000000"/>
          <w:highlight w:val="green"/>
        </w:rPr>
        <w:t>(WP5A)</w:t>
      </w:r>
      <w:r w:rsidRPr="007B5F67">
        <w:rPr>
          <w:color w:val="000000"/>
        </w:rPr>
        <w:t xml:space="preserve">; </w:t>
      </w:r>
      <w:hyperlink r:id="rId192" w:history="1">
        <w:r w:rsidRPr="007B5F67">
          <w:rPr>
            <w:color w:val="0000FF"/>
          </w:rPr>
          <w:t>580</w:t>
        </w:r>
      </w:hyperlink>
      <w:r w:rsidRPr="007B5F67">
        <w:rPr>
          <w:iCs/>
          <w:color w:val="000000"/>
        </w:rPr>
        <w:t xml:space="preserve"> (Germany)</w:t>
      </w:r>
    </w:p>
    <w:p w14:paraId="5B292A3E" w14:textId="77777777" w:rsidR="00364B6D" w:rsidRPr="007B5F67" w:rsidRDefault="00364B6D" w:rsidP="007B5F67">
      <w:pPr>
        <w:rPr>
          <w:color w:val="000000"/>
        </w:rPr>
      </w:pPr>
      <w:r w:rsidRPr="007B5F67">
        <w:rPr>
          <w:color w:val="000000"/>
          <w:lang w:eastAsia="zh-CN"/>
        </w:rPr>
        <w:t>Output documents: None</w:t>
      </w:r>
    </w:p>
    <w:p w14:paraId="554673EC" w14:textId="77777777" w:rsidR="00364B6D" w:rsidRPr="007B5F67" w:rsidRDefault="00364B6D" w:rsidP="007B5F67">
      <w:pPr>
        <w:rPr>
          <w:color w:val="000000"/>
          <w:lang w:eastAsia="zh-CN"/>
        </w:rPr>
      </w:pPr>
      <w:r w:rsidRPr="007B5F67">
        <w:rPr>
          <w:color w:val="000000"/>
          <w:lang w:eastAsia="zh-CN"/>
        </w:rPr>
        <w:t>Carry forward document:</w:t>
      </w:r>
      <w:r w:rsidRPr="007B5F67">
        <w:t xml:space="preserve"> </w:t>
      </w:r>
      <w:hyperlink r:id="rId193" w:history="1">
        <w:r w:rsidRPr="007B5F67">
          <w:rPr>
            <w:color w:val="0000FF"/>
            <w:highlight w:val="green"/>
          </w:rPr>
          <w:t>359</w:t>
        </w:r>
      </w:hyperlink>
      <w:r w:rsidRPr="007B5F67">
        <w:rPr>
          <w:color w:val="0000FF"/>
          <w:highlight w:val="green"/>
        </w:rPr>
        <w:t xml:space="preserve"> </w:t>
      </w:r>
      <w:hyperlink r:id="rId194" w:history="1">
        <w:r w:rsidRPr="007B5F67">
          <w:rPr>
            <w:color w:val="0000FF"/>
            <w:highlight w:val="green"/>
          </w:rPr>
          <w:t>Annex 17</w:t>
        </w:r>
      </w:hyperlink>
      <w:r w:rsidRPr="007B5F67">
        <w:rPr>
          <w:color w:val="0000FF"/>
          <w:highlight w:val="green"/>
        </w:rPr>
        <w:t xml:space="preserve"> </w:t>
      </w:r>
      <w:r w:rsidRPr="007B5F67">
        <w:rPr>
          <w:color w:val="000000"/>
          <w:highlight w:val="green"/>
        </w:rPr>
        <w:t>(WP5A)</w:t>
      </w:r>
    </w:p>
    <w:p w14:paraId="0ADA180D" w14:textId="79D5EBAC" w:rsidR="00364B6D" w:rsidRPr="00364B6D" w:rsidRDefault="00364B6D" w:rsidP="00364B6D">
      <w:pPr>
        <w:textAlignment w:val="auto"/>
        <w:rPr>
          <w:szCs w:val="24"/>
          <w:lang w:eastAsia="zh-CN"/>
        </w:rPr>
      </w:pPr>
      <w:r w:rsidRPr="00364B6D">
        <w:rPr>
          <w:szCs w:val="24"/>
          <w:lang w:eastAsia="zh-CN"/>
        </w:rPr>
        <w:t>Regarding to Rep</w:t>
      </w:r>
      <w:r w:rsidR="007B5F67">
        <w:rPr>
          <w:szCs w:val="24"/>
          <w:lang w:eastAsia="zh-CN"/>
        </w:rPr>
        <w:t>ort</w:t>
      </w:r>
      <w:r w:rsidRPr="00364B6D">
        <w:rPr>
          <w:szCs w:val="24"/>
          <w:lang w:eastAsia="zh-CN"/>
        </w:rPr>
        <w:t xml:space="preserve"> ITU-R M.2282, one contribution was received from Germany proposing to elevate the document to PDNR. However, no consensus was reached. Administrations are encouraged to input their update information in the future WP5A meetings to facilitate the revision work of Rep</w:t>
      </w:r>
      <w:r w:rsidR="007B5F67">
        <w:rPr>
          <w:szCs w:val="24"/>
          <w:lang w:eastAsia="zh-CN"/>
        </w:rPr>
        <w:t>ort</w:t>
      </w:r>
      <w:r w:rsidRPr="00364B6D">
        <w:rPr>
          <w:szCs w:val="24"/>
          <w:lang w:eastAsia="zh-CN"/>
        </w:rPr>
        <w:t xml:space="preserve"> ITU-R M.2282, especially for Region 2 and Region 3. </w:t>
      </w:r>
    </w:p>
    <w:p w14:paraId="6BD9731A" w14:textId="77777777" w:rsidR="00364B6D" w:rsidRPr="00364B6D" w:rsidRDefault="00364B6D" w:rsidP="000B0DEC">
      <w:pPr>
        <w:pStyle w:val="Heading3"/>
        <w:rPr>
          <w:lang w:eastAsia="zh-CN"/>
        </w:rPr>
      </w:pPr>
      <w:r w:rsidRPr="00364B6D">
        <w:rPr>
          <w:lang w:eastAsia="zh-CN"/>
        </w:rPr>
        <w:lastRenderedPageBreak/>
        <w:t>2.2.5</w:t>
      </w:r>
      <w:r w:rsidRPr="00364B6D">
        <w:rPr>
          <w:lang w:eastAsia="zh-CN"/>
        </w:rPr>
        <w:tab/>
        <w:t>RLAN characteristics</w:t>
      </w:r>
    </w:p>
    <w:p w14:paraId="1021981F" w14:textId="77777777" w:rsidR="00364B6D" w:rsidRPr="00364B6D" w:rsidRDefault="00364B6D" w:rsidP="007B5F67">
      <w:r w:rsidRPr="00364B6D">
        <w:rPr>
          <w:lang w:eastAsia="zh-CN"/>
        </w:rPr>
        <w:t>Input documents:</w:t>
      </w:r>
      <w:r w:rsidRPr="00364B6D">
        <w:t xml:space="preserve"> None</w:t>
      </w:r>
    </w:p>
    <w:p w14:paraId="73D5917C" w14:textId="77777777" w:rsidR="00364B6D" w:rsidRPr="00364B6D" w:rsidRDefault="00364B6D" w:rsidP="007B5F67">
      <w:pPr>
        <w:rPr>
          <w:bCs/>
          <w:lang w:eastAsia="zh-CN"/>
        </w:rPr>
      </w:pPr>
      <w:r w:rsidRPr="00364B6D">
        <w:rPr>
          <w:color w:val="000000"/>
          <w:lang w:eastAsia="zh-CN"/>
        </w:rPr>
        <w:t xml:space="preserve">Output documents: </w:t>
      </w:r>
      <w:r w:rsidRPr="00364B6D">
        <w:rPr>
          <w:bCs/>
          <w:lang w:eastAsia="zh-CN"/>
        </w:rPr>
        <w:t xml:space="preserve"> </w:t>
      </w:r>
      <w:r w:rsidRPr="00364B6D">
        <w:rPr>
          <w:lang w:eastAsia="zh-CN"/>
        </w:rPr>
        <w:t>None</w:t>
      </w:r>
    </w:p>
    <w:p w14:paraId="633B3309" w14:textId="77777777" w:rsidR="00364B6D" w:rsidRPr="00364B6D" w:rsidRDefault="00364B6D" w:rsidP="007B5F67">
      <w:r w:rsidRPr="00364B6D">
        <w:rPr>
          <w:bCs/>
          <w:lang w:eastAsia="zh-CN"/>
        </w:rPr>
        <w:t>Carry forward document:</w:t>
      </w:r>
      <w:r w:rsidRPr="00364B6D">
        <w:t xml:space="preserve"> None</w:t>
      </w:r>
    </w:p>
    <w:p w14:paraId="7121DD2C" w14:textId="77777777" w:rsidR="00364B6D" w:rsidRPr="00364B6D" w:rsidRDefault="00364B6D" w:rsidP="007B5F67">
      <w:pPr>
        <w:rPr>
          <w:rFonts w:eastAsia="DengXian"/>
          <w:lang w:eastAsia="zh-CN"/>
        </w:rPr>
      </w:pPr>
      <w:r w:rsidRPr="00364B6D">
        <w:rPr>
          <w:rFonts w:eastAsia="DengXian"/>
          <w:lang w:eastAsia="zh-CN"/>
        </w:rPr>
        <w:t xml:space="preserve">The working document towards a preliminary draft revision of Recommendation ITU-R </w:t>
      </w:r>
      <w:r w:rsidRPr="00364B6D">
        <w:t>M.1450-5 was considered with</w:t>
      </w:r>
      <w:r w:rsidRPr="00364B6D">
        <w:rPr>
          <w:rFonts w:eastAsia="DengXian"/>
          <w:lang w:eastAsia="zh-CN"/>
        </w:rPr>
        <w:t xml:space="preserve"> Recommendation ITU-R</w:t>
      </w:r>
      <w:r w:rsidRPr="00364B6D">
        <w:t xml:space="preserve"> M.1801 together under section 2.2.2.</w:t>
      </w:r>
    </w:p>
    <w:p w14:paraId="3B2ED952" w14:textId="77777777" w:rsidR="00364B6D" w:rsidRPr="00427015" w:rsidRDefault="00364B6D" w:rsidP="000B0DEC">
      <w:pPr>
        <w:pStyle w:val="Heading3"/>
        <w:rPr>
          <w:lang w:val="fr-FR" w:eastAsia="zh-CN"/>
        </w:rPr>
      </w:pPr>
      <w:r w:rsidRPr="00427015">
        <w:rPr>
          <w:lang w:val="fr-FR" w:eastAsia="zh-CN"/>
        </w:rPr>
        <w:t>2.2.6</w:t>
      </w:r>
      <w:r w:rsidRPr="00427015">
        <w:rPr>
          <w:lang w:val="fr-FR" w:eastAsia="zh-CN"/>
        </w:rPr>
        <w:tab/>
      </w:r>
      <w:proofErr w:type="spellStart"/>
      <w:r w:rsidRPr="00427015">
        <w:rPr>
          <w:lang w:val="fr-FR" w:eastAsia="zh-CN"/>
        </w:rPr>
        <w:t>ANTs</w:t>
      </w:r>
      <w:proofErr w:type="spellEnd"/>
      <w:r w:rsidRPr="00427015">
        <w:rPr>
          <w:lang w:val="fr-FR" w:eastAsia="zh-CN"/>
        </w:rPr>
        <w:t xml:space="preserve">, </w:t>
      </w:r>
      <w:proofErr w:type="spellStart"/>
      <w:r w:rsidRPr="00427015">
        <w:rPr>
          <w:lang w:val="fr-FR" w:eastAsia="zh-CN"/>
        </w:rPr>
        <w:t>HNTs</w:t>
      </w:r>
      <w:proofErr w:type="spellEnd"/>
      <w:r w:rsidRPr="00427015">
        <w:rPr>
          <w:lang w:val="fr-FR" w:eastAsia="zh-CN"/>
        </w:rPr>
        <w:t>. etc.</w:t>
      </w:r>
    </w:p>
    <w:p w14:paraId="0F53EDD7" w14:textId="77777777" w:rsidR="00364B6D" w:rsidRPr="007B5F67" w:rsidRDefault="00364B6D" w:rsidP="007B5F67">
      <w:pPr>
        <w:rPr>
          <w:szCs w:val="24"/>
          <w:lang w:val="fr-FR" w:eastAsia="zh-CN"/>
        </w:rPr>
      </w:pPr>
      <w:r w:rsidRPr="007B5F67">
        <w:rPr>
          <w:szCs w:val="24"/>
          <w:lang w:val="fr-FR" w:eastAsia="zh-CN"/>
        </w:rPr>
        <w:t xml:space="preserve">Input documents: </w:t>
      </w:r>
    </w:p>
    <w:p w14:paraId="21D81CC9" w14:textId="77777777" w:rsidR="00364B6D" w:rsidRPr="007B5F67" w:rsidRDefault="002F74B8" w:rsidP="007B5F67">
      <w:pPr>
        <w:rPr>
          <w:szCs w:val="24"/>
          <w:lang w:val="de-DE" w:eastAsia="zh-CN"/>
        </w:rPr>
      </w:pPr>
      <w:hyperlink r:id="rId195" w:history="1">
        <w:r w:rsidR="00364B6D" w:rsidRPr="007B5F67">
          <w:rPr>
            <w:color w:val="0000FF"/>
            <w:szCs w:val="24"/>
            <w:lang w:val="de-DE"/>
          </w:rPr>
          <w:t>500</w:t>
        </w:r>
      </w:hyperlink>
      <w:r w:rsidR="00364B6D" w:rsidRPr="007B5F67">
        <w:rPr>
          <w:color w:val="0000FF"/>
          <w:szCs w:val="24"/>
          <w:lang w:val="de-DE"/>
        </w:rPr>
        <w:t xml:space="preserve"> </w:t>
      </w:r>
      <w:r w:rsidR="00364B6D" w:rsidRPr="007B5F67">
        <w:rPr>
          <w:iCs/>
          <w:color w:val="000000"/>
          <w:szCs w:val="24"/>
          <w:lang w:val="de-DE"/>
        </w:rPr>
        <w:t xml:space="preserve">(ITU-T SG9); </w:t>
      </w:r>
      <w:hyperlink r:id="rId196" w:history="1">
        <w:r w:rsidR="00364B6D" w:rsidRPr="007B5F67">
          <w:rPr>
            <w:color w:val="0000FF"/>
            <w:szCs w:val="24"/>
            <w:lang w:val="de-DE"/>
          </w:rPr>
          <w:t>502</w:t>
        </w:r>
      </w:hyperlink>
      <w:r w:rsidR="00364B6D" w:rsidRPr="007B5F67">
        <w:rPr>
          <w:color w:val="0000FF"/>
          <w:szCs w:val="24"/>
          <w:lang w:val="de-DE"/>
        </w:rPr>
        <w:t xml:space="preserve"> </w:t>
      </w:r>
      <w:r w:rsidR="00364B6D" w:rsidRPr="007B5F67">
        <w:rPr>
          <w:iCs/>
          <w:color w:val="000000"/>
          <w:szCs w:val="24"/>
          <w:lang w:val="de-DE"/>
        </w:rPr>
        <w:t xml:space="preserve">(ITU-T SG15); </w:t>
      </w:r>
      <w:hyperlink r:id="rId197" w:history="1">
        <w:r w:rsidR="00364B6D" w:rsidRPr="007B5F67">
          <w:rPr>
            <w:color w:val="0000FF"/>
            <w:szCs w:val="24"/>
            <w:lang w:val="de-DE"/>
          </w:rPr>
          <w:t>504</w:t>
        </w:r>
      </w:hyperlink>
      <w:r w:rsidR="00364B6D" w:rsidRPr="007B5F67">
        <w:rPr>
          <w:color w:val="0000FF"/>
          <w:szCs w:val="24"/>
          <w:lang w:val="de-DE"/>
        </w:rPr>
        <w:t xml:space="preserve"> </w:t>
      </w:r>
      <w:r w:rsidR="00364B6D" w:rsidRPr="007B5F67">
        <w:rPr>
          <w:iCs/>
          <w:color w:val="000000"/>
          <w:szCs w:val="24"/>
          <w:lang w:val="de-DE"/>
        </w:rPr>
        <w:t xml:space="preserve">(ITU-T SG9); </w:t>
      </w:r>
      <w:hyperlink r:id="rId198" w:history="1">
        <w:r w:rsidR="00364B6D" w:rsidRPr="007B5F67">
          <w:rPr>
            <w:color w:val="0000FF"/>
            <w:szCs w:val="24"/>
            <w:lang w:val="de-DE"/>
          </w:rPr>
          <w:t>505</w:t>
        </w:r>
      </w:hyperlink>
      <w:r w:rsidR="00364B6D" w:rsidRPr="007B5F67">
        <w:rPr>
          <w:color w:val="0000FF"/>
          <w:szCs w:val="24"/>
          <w:lang w:val="de-DE"/>
        </w:rPr>
        <w:t xml:space="preserve"> </w:t>
      </w:r>
      <w:r w:rsidR="00364B6D" w:rsidRPr="007B5F67">
        <w:rPr>
          <w:iCs/>
          <w:color w:val="000000"/>
          <w:szCs w:val="24"/>
          <w:lang w:val="de-DE"/>
        </w:rPr>
        <w:t>(ITU-T SG15)</w:t>
      </w:r>
    </w:p>
    <w:p w14:paraId="7AD51006" w14:textId="77777777" w:rsidR="00364B6D" w:rsidRPr="007B5F67" w:rsidRDefault="00364B6D" w:rsidP="007B5F67">
      <w:pPr>
        <w:rPr>
          <w:szCs w:val="24"/>
          <w:lang w:eastAsia="zh-CN"/>
        </w:rPr>
      </w:pPr>
      <w:r w:rsidRPr="007B5F67">
        <w:rPr>
          <w:szCs w:val="24"/>
          <w:lang w:eastAsia="zh-CN"/>
        </w:rPr>
        <w:t>Output documents: None.</w:t>
      </w:r>
    </w:p>
    <w:p w14:paraId="5AD4C18C" w14:textId="77777777" w:rsidR="00364B6D" w:rsidRPr="007B5F67" w:rsidRDefault="00364B6D" w:rsidP="007B5F67">
      <w:pPr>
        <w:rPr>
          <w:szCs w:val="24"/>
        </w:rPr>
      </w:pPr>
      <w:r w:rsidRPr="007B5F67">
        <w:rPr>
          <w:bCs/>
          <w:szCs w:val="24"/>
          <w:lang w:eastAsia="zh-CN"/>
        </w:rPr>
        <w:t>Carry forward document:</w:t>
      </w:r>
      <w:r w:rsidRPr="007B5F67">
        <w:rPr>
          <w:szCs w:val="24"/>
        </w:rPr>
        <w:t xml:space="preserve"> </w:t>
      </w:r>
      <w:r w:rsidRPr="007B5F67">
        <w:rPr>
          <w:szCs w:val="24"/>
          <w:lang w:eastAsia="zh-CN"/>
        </w:rPr>
        <w:t>None</w:t>
      </w:r>
    </w:p>
    <w:p w14:paraId="2F11EC01" w14:textId="63E8E9E9" w:rsidR="00364B6D" w:rsidRPr="007B5F67" w:rsidRDefault="00F15718" w:rsidP="007B5F67">
      <w:pPr>
        <w:rPr>
          <w:szCs w:val="24"/>
          <w:lang w:eastAsia="zh-CN"/>
        </w:rPr>
      </w:pPr>
      <w:bookmarkStart w:id="21" w:name="OLE_LINK3"/>
      <w:bookmarkStart w:id="22" w:name="OLE_LINK4"/>
      <w:r w:rsidRPr="007B5F67">
        <w:rPr>
          <w:szCs w:val="24"/>
          <w:lang w:eastAsia="zh-CN"/>
        </w:rPr>
        <w:t>W</w:t>
      </w:r>
      <w:r w:rsidR="00D91AB4" w:rsidRPr="007B5F67">
        <w:rPr>
          <w:szCs w:val="24"/>
          <w:lang w:eastAsia="zh-CN"/>
        </w:rPr>
        <w:t>G</w:t>
      </w:r>
      <w:r w:rsidR="00364B6D" w:rsidRPr="007B5F67">
        <w:rPr>
          <w:szCs w:val="24"/>
          <w:lang w:eastAsia="zh-CN"/>
        </w:rPr>
        <w:t>5A-2 took note of the information provided by ITU-T SG9 and ITU-T SG15 on ANTs and HNTs and did not see the need for further action at this point in time.</w:t>
      </w:r>
    </w:p>
    <w:p w14:paraId="5D97BB87" w14:textId="77777777" w:rsidR="00364B6D" w:rsidRPr="00364B6D" w:rsidRDefault="00364B6D" w:rsidP="000B0DEC">
      <w:pPr>
        <w:pStyle w:val="Heading3"/>
        <w:rPr>
          <w:lang w:eastAsia="zh-CN"/>
        </w:rPr>
      </w:pPr>
      <w:r w:rsidRPr="00364B6D">
        <w:rPr>
          <w:lang w:eastAsia="zh-CN"/>
        </w:rPr>
        <w:t>2.2.7</w:t>
      </w:r>
      <w:r w:rsidRPr="00364B6D">
        <w:rPr>
          <w:lang w:eastAsia="zh-CN"/>
        </w:rPr>
        <w:tab/>
        <w:t xml:space="preserve">Review of ITU-R texts </w:t>
      </w:r>
    </w:p>
    <w:p w14:paraId="210209BB" w14:textId="5BE4FDBA" w:rsidR="00364B6D" w:rsidRPr="00364B6D" w:rsidRDefault="00364B6D" w:rsidP="00364B6D">
      <w:pPr>
        <w:tabs>
          <w:tab w:val="clear" w:pos="1871"/>
          <w:tab w:val="clear" w:pos="2268"/>
          <w:tab w:val="left" w:pos="2608"/>
          <w:tab w:val="left" w:pos="3345"/>
        </w:tabs>
        <w:rPr>
          <w:szCs w:val="24"/>
          <w:lang w:eastAsia="zh-CN"/>
        </w:rPr>
      </w:pPr>
      <w:bookmarkStart w:id="23" w:name="OLE_LINK6"/>
      <w:bookmarkStart w:id="24" w:name="OLE_LINK7"/>
      <w:bookmarkEnd w:id="21"/>
      <w:bookmarkEnd w:id="22"/>
      <w:r w:rsidRPr="00364B6D">
        <w:rPr>
          <w:szCs w:val="24"/>
        </w:rPr>
        <w:t>Working Group 5A</w:t>
      </w:r>
      <w:r w:rsidRPr="00364B6D">
        <w:rPr>
          <w:szCs w:val="24"/>
          <w:lang w:eastAsia="zh-CN"/>
        </w:rPr>
        <w:t>-</w:t>
      </w:r>
      <w:r w:rsidRPr="00364B6D">
        <w:rPr>
          <w:szCs w:val="24"/>
        </w:rPr>
        <w:t>2</w:t>
      </w:r>
      <w:r w:rsidRPr="00364B6D">
        <w:rPr>
          <w:szCs w:val="24"/>
          <w:lang w:eastAsia="zh-CN"/>
        </w:rPr>
        <w:t xml:space="preserve"> </w:t>
      </w:r>
      <w:r w:rsidRPr="00364B6D">
        <w:rPr>
          <w:bCs/>
          <w:szCs w:val="24"/>
        </w:rPr>
        <w:t xml:space="preserve">reviewed the </w:t>
      </w:r>
      <w:r w:rsidR="007163C9">
        <w:rPr>
          <w:bCs/>
          <w:szCs w:val="24"/>
        </w:rPr>
        <w:t>WP</w:t>
      </w:r>
      <w:r w:rsidRPr="00364B6D">
        <w:rPr>
          <w:bCs/>
          <w:szCs w:val="24"/>
        </w:rPr>
        <w:t xml:space="preserve">5A texts Section 1 of </w:t>
      </w:r>
      <w:hyperlink r:id="rId199" w:history="1">
        <w:r w:rsidRPr="00870957">
          <w:rPr>
            <w:color w:val="0000FF"/>
            <w:szCs w:val="24"/>
            <w:lang w:val="de-DE"/>
          </w:rPr>
          <w:t>Annex 1</w:t>
        </w:r>
      </w:hyperlink>
      <w:r w:rsidRPr="00364B6D">
        <w:rPr>
          <w:szCs w:val="24"/>
        </w:rPr>
        <w:t xml:space="preserve"> to </w:t>
      </w:r>
      <w:hyperlink r:id="rId200" w:history="1">
        <w:r w:rsidRPr="00364B6D">
          <w:t>Doc</w:t>
        </w:r>
        <w:r w:rsidR="00870957">
          <w:t>ument</w:t>
        </w:r>
        <w:r w:rsidRPr="00364B6D">
          <w:t xml:space="preserve"> </w:t>
        </w:r>
        <w:r w:rsidRPr="00870957">
          <w:rPr>
            <w:color w:val="0000FF"/>
            <w:szCs w:val="24"/>
            <w:lang w:val="de-DE"/>
          </w:rPr>
          <w:t>5A/491</w:t>
        </w:r>
      </w:hyperlink>
      <w:r w:rsidRPr="00364B6D">
        <w:rPr>
          <w:bCs/>
          <w:iCs/>
          <w:color w:val="0563C1"/>
          <w:szCs w:val="24"/>
        </w:rPr>
        <w:t xml:space="preserve"> </w:t>
      </w:r>
      <w:r w:rsidRPr="00364B6D">
        <w:t xml:space="preserve">and </w:t>
      </w:r>
      <w:hyperlink r:id="rId201" w:history="1">
        <w:r w:rsidRPr="00870957">
          <w:rPr>
            <w:color w:val="0000FF"/>
            <w:szCs w:val="24"/>
            <w:lang w:val="de-DE"/>
          </w:rPr>
          <w:t>Guide to the use of ITU-R texts relating to the land mobile service</w:t>
        </w:r>
      </w:hyperlink>
      <w:r w:rsidRPr="00364B6D">
        <w:rPr>
          <w:bCs/>
          <w:iCs/>
          <w:color w:val="0563C1"/>
          <w:szCs w:val="24"/>
          <w:lang w:eastAsia="zh-CN"/>
        </w:rPr>
        <w:t xml:space="preserve">.  </w:t>
      </w:r>
      <w:r w:rsidRPr="00364B6D">
        <w:rPr>
          <w:szCs w:val="24"/>
          <w:lang w:eastAsia="zh-CN"/>
        </w:rPr>
        <w:t>A minor modification was proposed from the Working Group 2 perspective.</w:t>
      </w:r>
    </w:p>
    <w:bookmarkEnd w:id="23"/>
    <w:bookmarkEnd w:id="24"/>
    <w:p w14:paraId="663BFCAF" w14:textId="77777777" w:rsidR="00364B6D" w:rsidRPr="00364B6D" w:rsidRDefault="00364B6D" w:rsidP="000B0DEC">
      <w:pPr>
        <w:pStyle w:val="Heading3"/>
        <w:rPr>
          <w:lang w:eastAsia="zh-CN"/>
        </w:rPr>
      </w:pPr>
      <w:r w:rsidRPr="00364B6D">
        <w:rPr>
          <w:lang w:eastAsia="zh-CN"/>
        </w:rPr>
        <w:t>2.2.8</w:t>
      </w:r>
      <w:r w:rsidRPr="00364B6D">
        <w:rPr>
          <w:lang w:eastAsia="zh-CN"/>
        </w:rPr>
        <w:tab/>
        <w:t xml:space="preserve">Objectives for the next meeting </w:t>
      </w:r>
    </w:p>
    <w:p w14:paraId="2659B6CB" w14:textId="77777777" w:rsidR="00364B6D" w:rsidRPr="00364B6D" w:rsidRDefault="00364B6D" w:rsidP="00364B6D">
      <w:pPr>
        <w:rPr>
          <w:szCs w:val="24"/>
          <w:lang w:eastAsia="zh-CN"/>
        </w:rPr>
      </w:pPr>
      <w:r w:rsidRPr="00364B6D">
        <w:rPr>
          <w:szCs w:val="24"/>
          <w:lang w:eastAsia="zh-CN"/>
        </w:rPr>
        <w:t>The objectives for the next meeting are to continue the work on WAS Study Questions on the basis of input contributions and, in particular, to continue the work on:</w:t>
      </w:r>
    </w:p>
    <w:p w14:paraId="5AC64ED4" w14:textId="77777777" w:rsidR="00364B6D" w:rsidRPr="00364B6D" w:rsidRDefault="00364B6D" w:rsidP="007B5F67">
      <w:pPr>
        <w:pStyle w:val="enumlev1"/>
        <w:rPr>
          <w:lang w:eastAsia="zh-CN"/>
        </w:rPr>
      </w:pPr>
      <w:r w:rsidRPr="00364B6D">
        <w:rPr>
          <w:lang w:eastAsia="zh-CN"/>
        </w:rPr>
        <w:t>–</w:t>
      </w:r>
      <w:r w:rsidRPr="00364B6D">
        <w:rPr>
          <w:lang w:eastAsia="zh-CN"/>
        </w:rPr>
        <w:tab/>
        <w:t xml:space="preserve">Development of working document towards a preliminary draft new Recommendation ITU-R M.[RSTT_FRQ] </w:t>
      </w:r>
      <w:r w:rsidRPr="00364B6D">
        <w:t xml:space="preserve">– </w:t>
      </w:r>
      <w:r w:rsidRPr="00364B6D">
        <w:rPr>
          <w:i/>
          <w:iCs/>
          <w:lang w:eastAsia="zh-CN"/>
        </w:rPr>
        <w:t>Spectrum Harmonization for Railway Radiocommunication Systems between Train and Trackside (RSTT)</w:t>
      </w:r>
      <w:r w:rsidRPr="00364B6D">
        <w:rPr>
          <w:lang w:eastAsia="zh-CN"/>
        </w:rPr>
        <w:t>.</w:t>
      </w:r>
    </w:p>
    <w:p w14:paraId="04CB06FE" w14:textId="77777777" w:rsidR="00364B6D" w:rsidRPr="00364B6D" w:rsidRDefault="00364B6D" w:rsidP="007B5F67">
      <w:pPr>
        <w:pStyle w:val="enumlev1"/>
        <w:rPr>
          <w:lang w:eastAsia="zh-CN"/>
        </w:rPr>
      </w:pPr>
      <w:r w:rsidRPr="00364B6D">
        <w:rPr>
          <w:lang w:eastAsia="zh-CN"/>
        </w:rPr>
        <w:t>–</w:t>
      </w:r>
      <w:r w:rsidRPr="00364B6D">
        <w:rPr>
          <w:lang w:eastAsia="zh-CN"/>
        </w:rPr>
        <w:tab/>
        <w:t>Development of working document towards a preliminary draft revision of Report ITU</w:t>
      </w:r>
      <w:r w:rsidRPr="00364B6D">
        <w:rPr>
          <w:lang w:eastAsia="zh-CN"/>
        </w:rPr>
        <w:noBreakHyphen/>
        <w:t xml:space="preserve">R M.2442-0 </w:t>
      </w:r>
      <w:r w:rsidRPr="00364B6D">
        <w:t xml:space="preserve">– </w:t>
      </w:r>
      <w:r w:rsidRPr="00364B6D">
        <w:rPr>
          <w:i/>
          <w:iCs/>
          <w:lang w:eastAsia="zh-CN"/>
        </w:rPr>
        <w:t>Current and future usage of railway radiocommunication systems between train and trackside</w:t>
      </w:r>
      <w:r w:rsidRPr="00364B6D">
        <w:rPr>
          <w:lang w:eastAsia="zh-CN"/>
        </w:rPr>
        <w:t>.</w:t>
      </w:r>
    </w:p>
    <w:p w14:paraId="7BD7E7EE" w14:textId="77777777" w:rsidR="00364B6D" w:rsidRPr="00364B6D" w:rsidRDefault="00364B6D" w:rsidP="007B5F67">
      <w:pPr>
        <w:pStyle w:val="enumlev1"/>
        <w:rPr>
          <w:lang w:eastAsia="zh-CN"/>
        </w:rPr>
      </w:pPr>
      <w:r w:rsidRPr="00364B6D">
        <w:rPr>
          <w:lang w:eastAsia="zh-CN"/>
        </w:rPr>
        <w:t>–</w:t>
      </w:r>
      <w:r w:rsidRPr="00364B6D">
        <w:rPr>
          <w:lang w:eastAsia="zh-CN"/>
        </w:rPr>
        <w:tab/>
        <w:t>Development of working document towards a preliminary draft revision of Report ITU</w:t>
      </w:r>
      <w:r w:rsidRPr="00364B6D">
        <w:rPr>
          <w:lang w:eastAsia="zh-CN"/>
        </w:rPr>
        <w:noBreakHyphen/>
        <w:t xml:space="preserve">R M.2282-0 </w:t>
      </w:r>
      <w:r w:rsidRPr="00364B6D">
        <w:t>–</w:t>
      </w:r>
      <w:r w:rsidRPr="00364B6D">
        <w:rPr>
          <w:lang w:eastAsia="zh-CN"/>
        </w:rPr>
        <w:t xml:space="preserve"> </w:t>
      </w:r>
      <w:r w:rsidRPr="00364B6D">
        <w:rPr>
          <w:i/>
          <w:iCs/>
          <w:lang w:eastAsia="zh-CN"/>
        </w:rPr>
        <w:t>Systems for public mobile communications with aircraft</w:t>
      </w:r>
      <w:r w:rsidRPr="00364B6D">
        <w:rPr>
          <w:lang w:eastAsia="zh-CN"/>
        </w:rPr>
        <w:t>.</w:t>
      </w:r>
    </w:p>
    <w:p w14:paraId="24E9955E" w14:textId="77777777" w:rsidR="00364B6D" w:rsidRPr="00364B6D" w:rsidRDefault="00364B6D" w:rsidP="007B5F67">
      <w:pPr>
        <w:pStyle w:val="enumlev1"/>
        <w:rPr>
          <w:lang w:eastAsia="zh-CN"/>
        </w:rPr>
      </w:pPr>
      <w:r w:rsidRPr="00364B6D">
        <w:rPr>
          <w:lang w:eastAsia="zh-CN"/>
        </w:rPr>
        <w:t>–</w:t>
      </w:r>
      <w:r w:rsidRPr="00364B6D">
        <w:rPr>
          <w:lang w:eastAsia="zh-CN"/>
        </w:rPr>
        <w:tab/>
        <w:t xml:space="preserve">Development of working document towards a preliminary draft new Report ITU-R M.[Utilities] </w:t>
      </w:r>
      <w:r w:rsidRPr="00364B6D">
        <w:t>–</w:t>
      </w:r>
      <w:r w:rsidRPr="00364B6D">
        <w:rPr>
          <w:lang w:eastAsia="zh-CN"/>
        </w:rPr>
        <w:t xml:space="preserve"> </w:t>
      </w:r>
      <w:r w:rsidRPr="00364B6D">
        <w:rPr>
          <w:i/>
          <w:iCs/>
          <w:lang w:eastAsia="zh-CN"/>
        </w:rPr>
        <w:t>Utility communication systems</w:t>
      </w:r>
      <w:r w:rsidRPr="00364B6D">
        <w:rPr>
          <w:lang w:eastAsia="zh-CN"/>
        </w:rPr>
        <w:t>.</w:t>
      </w:r>
    </w:p>
    <w:p w14:paraId="3013ED06" w14:textId="77777777" w:rsidR="00364B6D" w:rsidRPr="00364B6D" w:rsidRDefault="00364B6D" w:rsidP="007B5F67">
      <w:pPr>
        <w:pStyle w:val="enumlev1"/>
        <w:rPr>
          <w:rFonts w:eastAsia="DengXian"/>
          <w:lang w:eastAsia="zh-CN"/>
        </w:rPr>
      </w:pPr>
      <w:bookmarkStart w:id="25" w:name="_Hlk72177513"/>
      <w:r w:rsidRPr="00364B6D">
        <w:rPr>
          <w:lang w:eastAsia="zh-CN"/>
        </w:rPr>
        <w:t>–</w:t>
      </w:r>
      <w:r w:rsidRPr="00364B6D">
        <w:rPr>
          <w:lang w:eastAsia="zh-CN"/>
        </w:rPr>
        <w:tab/>
        <w:t xml:space="preserve">Development of working document towards a preliminary draft revision of </w:t>
      </w:r>
      <w:r w:rsidRPr="00364B6D">
        <w:rPr>
          <w:rFonts w:eastAsia="DengXian"/>
          <w:lang w:eastAsia="zh-CN"/>
        </w:rPr>
        <w:t xml:space="preserve">Recommendation ITU-R M.1450-5 </w:t>
      </w:r>
      <w:r w:rsidRPr="00364B6D">
        <w:t>–</w:t>
      </w:r>
      <w:r w:rsidRPr="00364B6D">
        <w:rPr>
          <w:lang w:eastAsia="zh-CN"/>
        </w:rPr>
        <w:t xml:space="preserve"> </w:t>
      </w:r>
      <w:r w:rsidRPr="00364B6D">
        <w:rPr>
          <w:rFonts w:eastAsia="DengXian"/>
          <w:i/>
          <w:iCs/>
          <w:lang w:eastAsia="zh-CN"/>
        </w:rPr>
        <w:t>Characteristics of broadband radio local area networks</w:t>
      </w:r>
      <w:r w:rsidRPr="00364B6D">
        <w:rPr>
          <w:rFonts w:eastAsia="DengXian"/>
          <w:lang w:eastAsia="zh-CN"/>
        </w:rPr>
        <w:t>.</w:t>
      </w:r>
    </w:p>
    <w:p w14:paraId="0778C9AA" w14:textId="77777777" w:rsidR="00364B6D" w:rsidRPr="00364B6D" w:rsidRDefault="00364B6D" w:rsidP="007B5F67">
      <w:pPr>
        <w:pStyle w:val="enumlev1"/>
        <w:rPr>
          <w:lang w:eastAsia="zh-CN"/>
        </w:rPr>
      </w:pPr>
      <w:r w:rsidRPr="00364B6D">
        <w:rPr>
          <w:lang w:eastAsia="zh-CN"/>
        </w:rPr>
        <w:t>–</w:t>
      </w:r>
      <w:r w:rsidRPr="00364B6D">
        <w:rPr>
          <w:lang w:eastAsia="zh-CN"/>
        </w:rPr>
        <w:tab/>
        <w:t xml:space="preserve">Development of working document towards a preliminary draft revision of </w:t>
      </w:r>
      <w:r w:rsidRPr="00364B6D">
        <w:rPr>
          <w:rFonts w:eastAsia="DengXian"/>
          <w:lang w:eastAsia="zh-CN"/>
        </w:rPr>
        <w:t xml:space="preserve">Recommendation ITU-R M.1801-2 </w:t>
      </w:r>
      <w:r w:rsidRPr="00364B6D">
        <w:t>–</w:t>
      </w:r>
      <w:r w:rsidRPr="00364B6D">
        <w:rPr>
          <w:lang w:eastAsia="zh-CN"/>
        </w:rPr>
        <w:t xml:space="preserve"> Radio interface standards for broadband wireless access systems, including mobile and nomadic applications, in the mobile service operating below 6 GHz.</w:t>
      </w:r>
    </w:p>
    <w:p w14:paraId="3FDD2100" w14:textId="77777777" w:rsidR="00364B6D" w:rsidRPr="00364B6D" w:rsidRDefault="00364B6D" w:rsidP="007B5F67">
      <w:pPr>
        <w:pStyle w:val="enumlev1"/>
        <w:rPr>
          <w:lang w:eastAsia="zh-CN"/>
        </w:rPr>
      </w:pPr>
      <w:r w:rsidRPr="00364B6D">
        <w:rPr>
          <w:lang w:eastAsia="zh-CN"/>
        </w:rPr>
        <w:t>–</w:t>
      </w:r>
      <w:r w:rsidRPr="00364B6D">
        <w:rPr>
          <w:lang w:eastAsia="zh-CN"/>
        </w:rPr>
        <w:tab/>
        <w:t xml:space="preserve">Development of working document towards a preliminary draft revision of Recommendation ITU-R M.2134-5 </w:t>
      </w:r>
      <w:r w:rsidRPr="00364B6D">
        <w:t>–</w:t>
      </w:r>
      <w:r w:rsidRPr="00364B6D">
        <w:rPr>
          <w:lang w:eastAsia="zh-CN"/>
        </w:rPr>
        <w:t xml:space="preserve"> Receiver characteristics and protection criteria for systems in the mobile service in the frequency range 27.5-29.5 GHz for use in sharing and compatibility studies.</w:t>
      </w:r>
    </w:p>
    <w:bookmarkEnd w:id="25"/>
    <w:p w14:paraId="2147D737" w14:textId="77777777" w:rsidR="00364B6D" w:rsidRPr="00364B6D" w:rsidRDefault="00364B6D" w:rsidP="007B5F67">
      <w:pPr>
        <w:pStyle w:val="enumlev1"/>
        <w:rPr>
          <w:szCs w:val="24"/>
          <w:lang w:eastAsia="zh-CN"/>
        </w:rPr>
      </w:pPr>
      <w:r w:rsidRPr="00364B6D">
        <w:rPr>
          <w:szCs w:val="24"/>
          <w:lang w:eastAsia="zh-CN"/>
        </w:rPr>
        <w:lastRenderedPageBreak/>
        <w:t>–</w:t>
      </w:r>
      <w:r w:rsidRPr="00364B6D">
        <w:rPr>
          <w:szCs w:val="24"/>
          <w:lang w:eastAsia="zh-CN"/>
        </w:rPr>
        <w:tab/>
        <w:t xml:space="preserve">Development of working document towards a preliminary draft new Report ITU-R M.[AUDIO-PMSE_LMS] - </w:t>
      </w:r>
      <w:r w:rsidRPr="00364B6D">
        <w:rPr>
          <w:lang w:eastAsia="zh-CN"/>
        </w:rPr>
        <w:t>[Status and trends regarding regional and global usage of audio applications of PMSE in the land mobile service]</w:t>
      </w:r>
    </w:p>
    <w:p w14:paraId="5C182721" w14:textId="77777777" w:rsidR="00364B6D" w:rsidRPr="00364B6D" w:rsidRDefault="00364B6D" w:rsidP="007B5F67">
      <w:pPr>
        <w:pStyle w:val="enumlev1"/>
        <w:rPr>
          <w:lang w:eastAsia="zh-CN"/>
        </w:rPr>
      </w:pPr>
      <w:r w:rsidRPr="00364B6D">
        <w:rPr>
          <w:lang w:eastAsia="zh-CN"/>
        </w:rPr>
        <w:t>–</w:t>
      </w:r>
      <w:r w:rsidRPr="00364B6D">
        <w:rPr>
          <w:lang w:eastAsia="zh-CN"/>
        </w:rPr>
        <w:tab/>
        <w:t>Development of working document towards a preliminary draft new Report ITU-R M.[bb-</w:t>
      </w:r>
      <w:proofErr w:type="spellStart"/>
      <w:r w:rsidRPr="00364B6D">
        <w:rPr>
          <w:lang w:eastAsia="zh-CN"/>
        </w:rPr>
        <w:t>WAS.freq</w:t>
      </w:r>
      <w:proofErr w:type="spellEnd"/>
      <w:r w:rsidRPr="00364B6D">
        <w:rPr>
          <w:lang w:eastAsia="zh-CN"/>
        </w:rPr>
        <w:t xml:space="preserve">] - </w:t>
      </w:r>
      <w:r w:rsidRPr="00364B6D">
        <w:rPr>
          <w:i/>
          <w:iCs/>
          <w:lang w:eastAsia="zh-CN"/>
        </w:rPr>
        <w:t>Frequencies used by systems based on radio interface standards for broadband wireless access</w:t>
      </w:r>
      <w:r w:rsidRPr="00364B6D">
        <w:rPr>
          <w:lang w:eastAsia="zh-CN"/>
        </w:rPr>
        <w:t xml:space="preserve"> </w:t>
      </w:r>
    </w:p>
    <w:p w14:paraId="25A20823" w14:textId="77777777" w:rsidR="00364B6D" w:rsidRPr="00364B6D" w:rsidRDefault="00364B6D" w:rsidP="007B5F67">
      <w:pPr>
        <w:pStyle w:val="enumlev1"/>
        <w:rPr>
          <w:lang w:eastAsia="zh-CN"/>
        </w:rPr>
      </w:pPr>
      <w:r w:rsidRPr="00364B6D">
        <w:rPr>
          <w:lang w:eastAsia="zh-CN"/>
        </w:rPr>
        <w:t>–</w:t>
      </w:r>
      <w:r w:rsidRPr="00364B6D">
        <w:rPr>
          <w:lang w:eastAsia="zh-CN"/>
        </w:rPr>
        <w:tab/>
        <w:t>Continue the work on the WAS Study Questions on the basis of input contributions.</w:t>
      </w:r>
    </w:p>
    <w:p w14:paraId="42EF6A12" w14:textId="77777777" w:rsidR="00364B6D" w:rsidRPr="00364B6D" w:rsidRDefault="00364B6D" w:rsidP="000B0DEC">
      <w:pPr>
        <w:pStyle w:val="Heading3"/>
        <w:rPr>
          <w:lang w:eastAsia="zh-CN"/>
        </w:rPr>
      </w:pPr>
      <w:r w:rsidRPr="00364B6D">
        <w:rPr>
          <w:lang w:eastAsia="zh-CN"/>
        </w:rPr>
        <w:t>2.2.9</w:t>
      </w:r>
      <w:r w:rsidRPr="00364B6D">
        <w:rPr>
          <w:lang w:eastAsia="zh-CN"/>
        </w:rPr>
        <w:tab/>
        <w:t>Chairman’s closing remarks</w:t>
      </w:r>
    </w:p>
    <w:p w14:paraId="4EAE7E86" w14:textId="7DBD81FC" w:rsidR="00C26AC4" w:rsidRPr="00357618" w:rsidRDefault="00364B6D" w:rsidP="007B5F67">
      <w:pPr>
        <w:rPr>
          <w:lang w:eastAsia="zh-CN"/>
        </w:rPr>
      </w:pPr>
      <w:r w:rsidRPr="00364B6D">
        <w:rPr>
          <w:lang w:eastAsia="zh-CN"/>
        </w:rPr>
        <w:t xml:space="preserve">Finally, Chairman of </w:t>
      </w:r>
      <w:r w:rsidRPr="00364B6D">
        <w:t>Working Group 5A</w:t>
      </w:r>
      <w:r w:rsidRPr="00364B6D">
        <w:rPr>
          <w:lang w:eastAsia="zh-CN"/>
        </w:rPr>
        <w:t>-</w:t>
      </w:r>
      <w:r w:rsidRPr="00364B6D">
        <w:t>2</w:t>
      </w:r>
      <w:r w:rsidRPr="00364B6D">
        <w:rPr>
          <w:lang w:eastAsia="zh-CN"/>
        </w:rPr>
        <w:t xml:space="preserve"> would like to thank all participants of </w:t>
      </w:r>
      <w:r w:rsidR="00F15718">
        <w:rPr>
          <w:lang w:eastAsia="zh-CN"/>
        </w:rPr>
        <w:t>W</w:t>
      </w:r>
      <w:r w:rsidR="00D91AB4">
        <w:rPr>
          <w:lang w:eastAsia="zh-CN"/>
        </w:rPr>
        <w:t>G</w:t>
      </w:r>
      <w:r w:rsidRPr="00364B6D">
        <w:rPr>
          <w:lang w:eastAsia="zh-CN"/>
        </w:rPr>
        <w:t xml:space="preserve">5A-2 for their contributions and cooperation and particularly thank </w:t>
      </w:r>
      <w:r w:rsidR="0080466C">
        <w:rPr>
          <w:lang w:eastAsia="zh-CN"/>
        </w:rPr>
        <w:t xml:space="preserve">the </w:t>
      </w:r>
      <w:r w:rsidRPr="00364B6D">
        <w:rPr>
          <w:lang w:eastAsia="zh-CN"/>
        </w:rPr>
        <w:t>Draft Group</w:t>
      </w:r>
      <w:r w:rsidR="0080466C">
        <w:rPr>
          <w:lang w:eastAsia="zh-CN"/>
        </w:rPr>
        <w:t>s</w:t>
      </w:r>
      <w:r w:rsidRPr="00364B6D">
        <w:rPr>
          <w:lang w:eastAsia="zh-CN"/>
        </w:rPr>
        <w:t xml:space="preserve"> chair</w:t>
      </w:r>
      <w:r w:rsidR="0080466C">
        <w:rPr>
          <w:lang w:eastAsia="zh-CN"/>
        </w:rPr>
        <w:t>men</w:t>
      </w:r>
      <w:r w:rsidRPr="00364B6D">
        <w:rPr>
          <w:lang w:eastAsia="zh-CN"/>
        </w:rPr>
        <w:t xml:space="preserve"> Mr Yan Yang from China, Mr </w:t>
      </w:r>
      <w:r w:rsidRPr="00364B6D">
        <w:rPr>
          <w:bCs/>
          <w:lang w:eastAsia="zh-CN"/>
        </w:rPr>
        <w:t>Brett Kilbourne from UTC, Mr Jose Costa</w:t>
      </w:r>
      <w:r w:rsidRPr="00364B6D">
        <w:rPr>
          <w:lang w:eastAsia="ja-JP"/>
        </w:rPr>
        <w:t xml:space="preserve"> from Ericsson </w:t>
      </w:r>
      <w:r w:rsidRPr="00364B6D">
        <w:rPr>
          <w:lang w:eastAsia="zh-CN"/>
        </w:rPr>
        <w:t>and</w:t>
      </w:r>
      <w:r w:rsidRPr="00364B6D">
        <w:rPr>
          <w:lang w:eastAsia="ja-JP"/>
        </w:rPr>
        <w:t xml:space="preserve"> </w:t>
      </w:r>
      <w:r w:rsidRPr="00364B6D">
        <w:rPr>
          <w:lang w:eastAsia="zh-CN"/>
        </w:rPr>
        <w:t xml:space="preserve">Mr Wolfgang </w:t>
      </w:r>
      <w:proofErr w:type="spellStart"/>
      <w:r w:rsidRPr="00364B6D">
        <w:rPr>
          <w:lang w:eastAsia="zh-CN"/>
        </w:rPr>
        <w:t>Bilz</w:t>
      </w:r>
      <w:proofErr w:type="spellEnd"/>
      <w:r w:rsidRPr="00364B6D">
        <w:rPr>
          <w:lang w:eastAsia="zh-CN"/>
        </w:rPr>
        <w:t xml:space="preserve"> from Germany</w:t>
      </w:r>
      <w:r w:rsidRPr="00364B6D">
        <w:rPr>
          <w:lang w:eastAsia="ja-JP"/>
        </w:rPr>
        <w:t>, for their good and efficient work. The WG Chairman would also like to express sincere thanks to Mr Uwe Loewenstein and other ITU staffs for their professional support.</w:t>
      </w:r>
    </w:p>
    <w:p w14:paraId="1738AD54" w14:textId="77777777" w:rsidR="00C26AC4" w:rsidRPr="00357618" w:rsidRDefault="00C26AC4" w:rsidP="00C26AC4">
      <w:pPr>
        <w:pStyle w:val="enumlev1"/>
        <w:keepNext/>
        <w:tabs>
          <w:tab w:val="clear" w:pos="1134"/>
          <w:tab w:val="clear" w:pos="1871"/>
          <w:tab w:val="left" w:pos="1701"/>
        </w:tabs>
        <w:spacing w:before="240"/>
        <w:ind w:left="1701" w:hanging="1701"/>
      </w:pPr>
      <w:r w:rsidRPr="00357618">
        <w:rPr>
          <w:b/>
        </w:rPr>
        <w:t>Attachments</w:t>
      </w:r>
      <w:r w:rsidRPr="00357618">
        <w:t>:</w:t>
      </w:r>
    </w:p>
    <w:bookmarkStart w:id="26" w:name="_Hlk89366299"/>
    <w:p w14:paraId="745E3067" w14:textId="2D13865F" w:rsidR="00C26AC4" w:rsidRDefault="00C26AC4" w:rsidP="00C26AC4">
      <w:pPr>
        <w:tabs>
          <w:tab w:val="clear" w:pos="1134"/>
          <w:tab w:val="clear" w:pos="1871"/>
          <w:tab w:val="left" w:pos="1701"/>
          <w:tab w:val="left" w:pos="2608"/>
          <w:tab w:val="left" w:pos="3345"/>
        </w:tabs>
        <w:ind w:left="1701" w:hanging="1701"/>
      </w:pPr>
      <w:r w:rsidRPr="004C442B">
        <w:rPr>
          <w:rFonts w:eastAsia="MS Mincho"/>
        </w:rPr>
        <w:fldChar w:fldCharType="begin"/>
      </w:r>
      <w:r w:rsidRPr="004C442B">
        <w:instrText xml:space="preserve"> HYPERLINK \l "att1" </w:instrText>
      </w:r>
      <w:r w:rsidRPr="004C442B">
        <w:rPr>
          <w:rFonts w:eastAsia="MS Mincho"/>
        </w:rPr>
        <w:fldChar w:fldCharType="separate"/>
      </w:r>
      <w:r w:rsidRPr="004C442B">
        <w:rPr>
          <w:rStyle w:val="Hyperlink"/>
          <w:rFonts w:eastAsia="SimSun"/>
        </w:rPr>
        <w:t>Attachment 1</w:t>
      </w:r>
      <w:r w:rsidRPr="004C442B">
        <w:rPr>
          <w:rStyle w:val="Hyperlink"/>
          <w:rFonts w:eastAsia="SimSun"/>
        </w:rPr>
        <w:fldChar w:fldCharType="end"/>
      </w:r>
      <w:bookmarkEnd w:id="26"/>
      <w:r w:rsidRPr="004C442B">
        <w:rPr>
          <w:color w:val="000000"/>
        </w:rPr>
        <w:t>:</w:t>
      </w:r>
      <w:r w:rsidRPr="004C442B">
        <w:rPr>
          <w:color w:val="000000"/>
        </w:rPr>
        <w:tab/>
      </w:r>
      <w:r w:rsidRPr="004C442B">
        <w:t xml:space="preserve">Work plan for completion of the work on RSTT under Resolution </w:t>
      </w:r>
      <w:r w:rsidRPr="004C442B">
        <w:rPr>
          <w:b/>
          <w:bCs/>
        </w:rPr>
        <w:t>240 (WRC-19)</w:t>
      </w:r>
      <w:r w:rsidRPr="004C442B">
        <w:t>.</w:t>
      </w:r>
    </w:p>
    <w:p w14:paraId="6116B5D0" w14:textId="482A718E" w:rsidR="00364B6D" w:rsidRDefault="002F74B8" w:rsidP="00C26AC4">
      <w:pPr>
        <w:tabs>
          <w:tab w:val="clear" w:pos="1134"/>
          <w:tab w:val="clear" w:pos="1871"/>
          <w:tab w:val="left" w:pos="1701"/>
          <w:tab w:val="left" w:pos="2608"/>
          <w:tab w:val="left" w:pos="3345"/>
        </w:tabs>
        <w:ind w:left="1701" w:hanging="1701"/>
      </w:pPr>
      <w:hyperlink w:anchor="att2" w:history="1">
        <w:r w:rsidR="00364B6D" w:rsidRPr="006E385B">
          <w:rPr>
            <w:rStyle w:val="Hyperlink"/>
          </w:rPr>
          <w:t>Attachment 2</w:t>
        </w:r>
      </w:hyperlink>
      <w:r w:rsidR="00364B6D">
        <w:t>:</w:t>
      </w:r>
      <w:r w:rsidR="00364B6D">
        <w:tab/>
      </w:r>
      <w:r w:rsidR="004C442B">
        <w:t>W</w:t>
      </w:r>
      <w:r w:rsidR="00364B6D" w:rsidRPr="00364B6D">
        <w:t xml:space="preserve">ork plan for working document towards a preliminary draft new </w:t>
      </w:r>
      <w:r w:rsidR="004C442B">
        <w:t>R</w:t>
      </w:r>
      <w:r w:rsidR="00364B6D" w:rsidRPr="00364B6D">
        <w:t xml:space="preserve">eport </w:t>
      </w:r>
      <w:r w:rsidR="004C442B" w:rsidRPr="00364B6D">
        <w:t>ITU-R M.[UTILITIES]</w:t>
      </w:r>
      <w:r w:rsidR="00364B6D" w:rsidRPr="00364B6D">
        <w:t xml:space="preserve"> on utility radiocommunication systems</w:t>
      </w:r>
      <w:r w:rsidR="004C442B">
        <w:t>.</w:t>
      </w:r>
    </w:p>
    <w:p w14:paraId="6067E931" w14:textId="4D1EDDA9" w:rsidR="004C442B" w:rsidRPr="00357618" w:rsidRDefault="002F74B8" w:rsidP="00C26AC4">
      <w:pPr>
        <w:tabs>
          <w:tab w:val="clear" w:pos="1134"/>
          <w:tab w:val="clear" w:pos="1871"/>
          <w:tab w:val="left" w:pos="1701"/>
          <w:tab w:val="left" w:pos="2608"/>
          <w:tab w:val="left" w:pos="3345"/>
        </w:tabs>
        <w:ind w:left="1701" w:hanging="1701"/>
      </w:pPr>
      <w:hyperlink w:anchor="att3" w:history="1">
        <w:r w:rsidR="004C442B" w:rsidRPr="006E385B">
          <w:rPr>
            <w:rStyle w:val="Hyperlink"/>
          </w:rPr>
          <w:t>Attachment 3</w:t>
        </w:r>
      </w:hyperlink>
      <w:r w:rsidR="004C442B">
        <w:t>:</w:t>
      </w:r>
      <w:r w:rsidR="004C442B">
        <w:tab/>
      </w:r>
      <w:r w:rsidR="004C442B" w:rsidRPr="004C442B">
        <w:t>Work plan for working document towards a preliminary draft new Report ITU-R M.[AUDIO-PMSE_LMS]</w:t>
      </w:r>
    </w:p>
    <w:p w14:paraId="5C73C4CB" w14:textId="77777777" w:rsidR="00C26AC4" w:rsidRPr="00357618" w:rsidRDefault="00C26AC4" w:rsidP="00C26AC4">
      <w:pPr>
        <w:pStyle w:val="Heading1"/>
        <w:spacing w:before="360"/>
        <w:ind w:left="1138" w:hanging="1138"/>
      </w:pPr>
      <w:r w:rsidRPr="00357618">
        <w:t>3</w:t>
      </w:r>
      <w:r w:rsidRPr="00357618">
        <w:tab/>
      </w:r>
      <w:bookmarkStart w:id="27" w:name="s3"/>
      <w:bookmarkEnd w:id="27"/>
      <w:r w:rsidRPr="00357618">
        <w:t xml:space="preserve">Working Group 5A-3 – Public protection and disaster relief </w:t>
      </w:r>
      <w:r w:rsidRPr="00357618">
        <w:br/>
        <w:t>(Chairman: Ms Amy Sanders, USA)</w:t>
      </w:r>
    </w:p>
    <w:p w14:paraId="325D7DAA" w14:textId="1CDB8049" w:rsidR="003359AD" w:rsidRPr="003359AD" w:rsidRDefault="003359AD" w:rsidP="000B0DEC">
      <w:pPr>
        <w:pStyle w:val="Heading2"/>
        <w:rPr>
          <w:lang w:eastAsia="zh-CN"/>
        </w:rPr>
      </w:pPr>
      <w:r>
        <w:rPr>
          <w:lang w:eastAsia="zh-CN"/>
        </w:rPr>
        <w:t>3.1</w:t>
      </w:r>
      <w:r>
        <w:rPr>
          <w:lang w:eastAsia="zh-CN"/>
        </w:rPr>
        <w:tab/>
      </w:r>
      <w:r w:rsidRPr="003359AD">
        <w:rPr>
          <w:lang w:eastAsia="zh-CN"/>
        </w:rPr>
        <w:t>Executive summary</w:t>
      </w:r>
    </w:p>
    <w:p w14:paraId="47AABCBF" w14:textId="0CC67481" w:rsidR="003359AD" w:rsidRPr="003359AD" w:rsidRDefault="003359AD" w:rsidP="003359AD">
      <w:pPr>
        <w:jc w:val="both"/>
        <w:rPr>
          <w:rFonts w:eastAsia="MS Mincho"/>
        </w:rPr>
      </w:pPr>
      <w:r w:rsidRPr="003359AD">
        <w:rPr>
          <w:rFonts w:eastAsia="MS Mincho"/>
        </w:rPr>
        <w:t>Working Group 5A-3 met two times at the May-June 2022 meeting of Working Pa</w:t>
      </w:r>
      <w:r w:rsidR="00FC7C77">
        <w:rPr>
          <w:rFonts w:eastAsia="MS Mincho"/>
        </w:rPr>
        <w:t>r</w:t>
      </w:r>
      <w:r w:rsidRPr="003359AD">
        <w:rPr>
          <w:rFonts w:eastAsia="MS Mincho"/>
        </w:rPr>
        <w:t>t</w:t>
      </w:r>
      <w:r w:rsidR="00FC7C77">
        <w:rPr>
          <w:rFonts w:eastAsia="MS Mincho"/>
        </w:rPr>
        <w:t>y</w:t>
      </w:r>
      <w:r w:rsidRPr="003359AD">
        <w:rPr>
          <w:rFonts w:eastAsia="MS Mincho"/>
        </w:rPr>
        <w:t xml:space="preserve"> 5A. WG5A-3 considered two input contribution and two annexes to the Chairman’s Report as assigned by the WP5A Plenary. </w:t>
      </w:r>
    </w:p>
    <w:p w14:paraId="7C17CAFE" w14:textId="77777777" w:rsidR="003359AD" w:rsidRPr="003359AD" w:rsidRDefault="003359AD" w:rsidP="003359AD">
      <w:pPr>
        <w:jc w:val="both"/>
        <w:rPr>
          <w:rFonts w:eastAsia="Calibri"/>
          <w:lang w:val="en-US"/>
        </w:rPr>
      </w:pPr>
      <w:r w:rsidRPr="003359AD">
        <w:rPr>
          <w:rFonts w:eastAsia="MS Mincho"/>
        </w:rPr>
        <w:t xml:space="preserve">The objectives for this meeting were outlined in </w:t>
      </w:r>
      <w:r w:rsidRPr="003359AD">
        <w:rPr>
          <w:rFonts w:eastAsia="Calibri"/>
          <w:lang w:val="en-US"/>
        </w:rPr>
        <w:t xml:space="preserve">(Section </w:t>
      </w:r>
      <w:r w:rsidRPr="003359AD">
        <w:rPr>
          <w:rFonts w:eastAsia="Calibri"/>
        </w:rPr>
        <w:t xml:space="preserve">3.5 of </w:t>
      </w:r>
      <w:hyperlink r:id="rId202" w:history="1">
        <w:r w:rsidRPr="0080466C">
          <w:rPr>
            <w:rFonts w:eastAsia="Calibri"/>
            <w:bCs/>
            <w:color w:val="0000FF"/>
          </w:rPr>
          <w:t xml:space="preserve">Annex 3 of </w:t>
        </w:r>
        <w:r w:rsidRPr="00FF17DE">
          <w:t xml:space="preserve">Doc. </w:t>
        </w:r>
        <w:r w:rsidRPr="0080466C">
          <w:rPr>
            <w:rFonts w:eastAsia="Calibri"/>
            <w:bCs/>
            <w:color w:val="0000FF"/>
          </w:rPr>
          <w:t>5A/491</w:t>
        </w:r>
      </w:hyperlink>
      <w:r w:rsidRPr="003359AD">
        <w:rPr>
          <w:rFonts w:eastAsia="Calibri"/>
          <w:lang w:val="en-US"/>
        </w:rPr>
        <w:t>) as:</w:t>
      </w:r>
    </w:p>
    <w:p w14:paraId="37D369C9" w14:textId="77777777" w:rsidR="003359AD" w:rsidRPr="003359AD" w:rsidRDefault="003359AD" w:rsidP="003359AD">
      <w:pPr>
        <w:tabs>
          <w:tab w:val="clear" w:pos="2268"/>
          <w:tab w:val="left" w:pos="2608"/>
          <w:tab w:val="left" w:pos="3345"/>
        </w:tabs>
        <w:spacing w:before="80"/>
        <w:ind w:left="1134" w:hanging="1134"/>
        <w:jc w:val="both"/>
        <w:rPr>
          <w:rFonts w:eastAsia="Calibri"/>
        </w:rPr>
      </w:pPr>
      <w:r w:rsidRPr="003359AD">
        <w:rPr>
          <w:rFonts w:eastAsia="Calibri"/>
        </w:rPr>
        <w:t>–</w:t>
      </w:r>
      <w:r w:rsidRPr="003359AD">
        <w:rPr>
          <w:rFonts w:eastAsia="Calibri"/>
        </w:rPr>
        <w:tab/>
        <w:t>Further develop the editorial, or more substantive, revisions to Report ITU-R M.2377-1, based on input contributions;</w:t>
      </w:r>
    </w:p>
    <w:p w14:paraId="448E1312" w14:textId="77777777" w:rsidR="003359AD" w:rsidRPr="003359AD" w:rsidRDefault="003359AD" w:rsidP="003359AD">
      <w:pPr>
        <w:tabs>
          <w:tab w:val="clear" w:pos="2268"/>
          <w:tab w:val="left" w:pos="2608"/>
          <w:tab w:val="left" w:pos="3345"/>
        </w:tabs>
        <w:spacing w:before="80"/>
        <w:ind w:left="1134" w:hanging="1134"/>
        <w:jc w:val="both"/>
        <w:rPr>
          <w:rFonts w:eastAsia="Calibri"/>
        </w:rPr>
      </w:pPr>
      <w:r w:rsidRPr="003359AD">
        <w:rPr>
          <w:rFonts w:eastAsia="Calibri"/>
        </w:rPr>
        <w:t>–</w:t>
      </w:r>
      <w:r w:rsidRPr="003359AD">
        <w:rPr>
          <w:rFonts w:eastAsia="Calibri"/>
        </w:rPr>
        <w:tab/>
        <w:t>Develop the scope and structure of a possible handbook on emergency communications under the land mobile service, based on input contributions;</w:t>
      </w:r>
    </w:p>
    <w:p w14:paraId="197E6538" w14:textId="77777777" w:rsidR="003359AD" w:rsidRPr="003359AD" w:rsidRDefault="003359AD" w:rsidP="003359AD">
      <w:pPr>
        <w:tabs>
          <w:tab w:val="clear" w:pos="2268"/>
          <w:tab w:val="left" w:pos="2608"/>
          <w:tab w:val="left" w:pos="3345"/>
        </w:tabs>
        <w:spacing w:before="80"/>
        <w:ind w:left="1134" w:hanging="1134"/>
        <w:jc w:val="both"/>
        <w:rPr>
          <w:rFonts w:eastAsia="Calibri"/>
        </w:rPr>
      </w:pPr>
      <w:r w:rsidRPr="003359AD">
        <w:rPr>
          <w:rFonts w:eastAsia="Calibri"/>
        </w:rPr>
        <w:t>–</w:t>
      </w:r>
      <w:r w:rsidRPr="003359AD">
        <w:rPr>
          <w:rFonts w:eastAsia="Calibri"/>
        </w:rPr>
        <w:tab/>
      </w:r>
      <w:bookmarkStart w:id="28" w:name="_Hlk104830147"/>
      <w:r w:rsidRPr="003359AD">
        <w:rPr>
          <w:rFonts w:eastAsia="Calibri"/>
        </w:rPr>
        <w:t>Further develop the working document toward a revision of Resolution ITU-R 55-3, based on input contributions.</w:t>
      </w:r>
      <w:bookmarkEnd w:id="28"/>
    </w:p>
    <w:p w14:paraId="20FDDA5B" w14:textId="77777777" w:rsidR="003359AD" w:rsidRPr="003359AD" w:rsidRDefault="003359AD" w:rsidP="00FF17DE">
      <w:r w:rsidRPr="003359AD">
        <w:t xml:space="preserve">The meeting advanced work on the revisions of Report ITU-R 2377-1 and Resolution ITU-R 55-3. Contributions are sought on these revisions as well as on the possible development of a handbook with best practices or guidelines for emergency communications. </w:t>
      </w:r>
    </w:p>
    <w:p w14:paraId="45AE93B3" w14:textId="11413B0D" w:rsidR="003359AD" w:rsidRPr="003359AD" w:rsidRDefault="003359AD" w:rsidP="000B0DEC">
      <w:pPr>
        <w:pStyle w:val="Heading2"/>
        <w:rPr>
          <w:rFonts w:eastAsia="MS Mincho"/>
          <w:lang w:eastAsia="zh-CN"/>
        </w:rPr>
      </w:pPr>
      <w:r>
        <w:rPr>
          <w:lang w:eastAsia="zh-CN"/>
        </w:rPr>
        <w:t>3.2</w:t>
      </w:r>
      <w:r>
        <w:rPr>
          <w:lang w:eastAsia="zh-CN"/>
        </w:rPr>
        <w:tab/>
      </w:r>
      <w:r w:rsidRPr="003359AD">
        <w:rPr>
          <w:lang w:eastAsia="zh-CN"/>
        </w:rPr>
        <w:t>Organization of the work</w:t>
      </w:r>
    </w:p>
    <w:p w14:paraId="55650E2C" w14:textId="1CD3EFCB" w:rsidR="003359AD" w:rsidRPr="0080466C" w:rsidRDefault="003359AD" w:rsidP="00FF17DE">
      <w:r w:rsidRPr="003359AD">
        <w:t xml:space="preserve">All input contributions were introduced at the Working Group (WG) level. The Disaster Relief Liaison Rapporteur’s Report (Doc. </w:t>
      </w:r>
      <w:hyperlink r:id="rId203" w:history="1">
        <w:r w:rsidRPr="0080466C">
          <w:rPr>
            <w:color w:val="0000FF"/>
          </w:rPr>
          <w:t>5A/585</w:t>
        </w:r>
      </w:hyperlink>
      <w:r w:rsidRPr="003359AD">
        <w:t xml:space="preserve">) was </w:t>
      </w:r>
      <w:r w:rsidRPr="0080466C">
        <w:t>addressed at the WP5A Plenary. The WP5A Chairman also tasked all WGs to consider the relevant portions of the “</w:t>
      </w:r>
      <w:hyperlink r:id="rId204" w:history="1">
        <w:r w:rsidRPr="0080466C">
          <w:rPr>
            <w:color w:val="0000FF" w:themeColor="hyperlink"/>
            <w:szCs w:val="24"/>
          </w:rPr>
          <w:t>Guide to the use of ITU-R texts relating to the land mobile service</w:t>
        </w:r>
      </w:hyperlink>
      <w:r w:rsidRPr="0080466C">
        <w:t xml:space="preserve">” and of </w:t>
      </w:r>
      <w:r w:rsidRPr="0080466C">
        <w:rPr>
          <w:bCs/>
        </w:rPr>
        <w:t xml:space="preserve">Section 1 of </w:t>
      </w:r>
      <w:hyperlink r:id="rId205" w:history="1">
        <w:r w:rsidRPr="0080466C">
          <w:rPr>
            <w:rFonts w:eastAsia="Calibri"/>
            <w:color w:val="0000FF"/>
            <w:lang w:val="en-US"/>
          </w:rPr>
          <w:t xml:space="preserve">Annex 1 </w:t>
        </w:r>
        <w:r w:rsidRPr="00FF17DE">
          <w:t>of Doc</w:t>
        </w:r>
        <w:r w:rsidR="008026C0">
          <w:t xml:space="preserve">ument </w:t>
        </w:r>
        <w:r w:rsidRPr="0080466C">
          <w:rPr>
            <w:rFonts w:eastAsia="Calibri"/>
            <w:color w:val="0000FF"/>
            <w:lang w:val="en-US"/>
          </w:rPr>
          <w:t>5A/491</w:t>
        </w:r>
      </w:hyperlink>
      <w:r w:rsidRPr="0080466C">
        <w:t>. WG5A-3 decided to handle these items at the working group level.</w:t>
      </w:r>
    </w:p>
    <w:p w14:paraId="20DD8727" w14:textId="34E8AAF1" w:rsidR="003359AD" w:rsidRPr="003359AD" w:rsidRDefault="003359AD" w:rsidP="000B0DEC">
      <w:pPr>
        <w:pStyle w:val="Heading2"/>
        <w:rPr>
          <w:lang w:eastAsia="zh-CN"/>
        </w:rPr>
      </w:pPr>
      <w:r>
        <w:rPr>
          <w:lang w:eastAsia="zh-CN"/>
        </w:rPr>
        <w:lastRenderedPageBreak/>
        <w:t>3.3</w:t>
      </w:r>
      <w:r>
        <w:rPr>
          <w:lang w:eastAsia="zh-CN"/>
        </w:rPr>
        <w:tab/>
      </w:r>
      <w:r w:rsidRPr="003359AD">
        <w:rPr>
          <w:lang w:eastAsia="zh-CN"/>
        </w:rPr>
        <w:t>Execution of work</w:t>
      </w:r>
    </w:p>
    <w:p w14:paraId="6D969C7C" w14:textId="77777777" w:rsidR="003359AD" w:rsidRPr="003359AD" w:rsidRDefault="003359AD" w:rsidP="003359AD">
      <w:pPr>
        <w:keepNext/>
        <w:keepLines/>
        <w:spacing w:before="160"/>
        <w:jc w:val="both"/>
        <w:rPr>
          <w:i/>
        </w:rPr>
      </w:pPr>
      <w:r w:rsidRPr="003359AD">
        <w:rPr>
          <w:rFonts w:eastAsia="Calibri"/>
          <w:i/>
          <w:szCs w:val="24"/>
        </w:rPr>
        <w:t xml:space="preserve">Objective 1: </w:t>
      </w:r>
      <w:r w:rsidRPr="003359AD">
        <w:rPr>
          <w:rFonts w:eastAsia="Calibri"/>
          <w:i/>
        </w:rPr>
        <w:t>Further develop e</w:t>
      </w:r>
      <w:r w:rsidRPr="003359AD">
        <w:rPr>
          <w:rFonts w:eastAsia="Calibri"/>
          <w:i/>
          <w:szCs w:val="24"/>
        </w:rPr>
        <w:t xml:space="preserve">ditorial, or more substantive, revisions to </w:t>
      </w:r>
      <w:r w:rsidRPr="003359AD">
        <w:rPr>
          <w:rFonts w:eastAsia="Calibri"/>
          <w:i/>
          <w:color w:val="000000" w:themeColor="text1"/>
        </w:rPr>
        <w:t xml:space="preserve">Report ITU-R M.2377-1, </w:t>
      </w:r>
      <w:r w:rsidRPr="003359AD">
        <w:rPr>
          <w:i/>
          <w:lang w:val="en-US"/>
        </w:rPr>
        <w:t>Radiocommunication objectives and requirements for Public Protection and Disaster Relief</w:t>
      </w:r>
    </w:p>
    <w:p w14:paraId="45FE3F87" w14:textId="758961BC" w:rsidR="003359AD" w:rsidRPr="0080466C" w:rsidRDefault="003359AD" w:rsidP="003359AD">
      <w:pPr>
        <w:tabs>
          <w:tab w:val="left" w:pos="2178"/>
        </w:tabs>
        <w:jc w:val="both"/>
        <w:rPr>
          <w:szCs w:val="24"/>
        </w:rPr>
      </w:pPr>
      <w:r w:rsidRPr="0080466C">
        <w:rPr>
          <w:szCs w:val="24"/>
        </w:rPr>
        <w:t>At a previous meeting, WP5A initiate</w:t>
      </w:r>
      <w:r w:rsidR="007C65EA">
        <w:rPr>
          <w:szCs w:val="24"/>
        </w:rPr>
        <w:t>d</w:t>
      </w:r>
      <w:r w:rsidRPr="0080466C">
        <w:rPr>
          <w:szCs w:val="24"/>
        </w:rPr>
        <w:t xml:space="preserve"> the revision of Report ITU-R M.2377-1 based on input contributions. At this meeting, a further contribution (</w:t>
      </w:r>
      <w:r w:rsidR="00FF17DE">
        <w:rPr>
          <w:szCs w:val="24"/>
        </w:rPr>
        <w:t xml:space="preserve">Doc. </w:t>
      </w:r>
      <w:hyperlink r:id="rId206" w:history="1">
        <w:r w:rsidRPr="0080466C">
          <w:rPr>
            <w:color w:val="0000FF" w:themeColor="hyperlink"/>
            <w:szCs w:val="24"/>
          </w:rPr>
          <w:t>5A/559</w:t>
        </w:r>
      </w:hyperlink>
      <w:r w:rsidRPr="0080466C">
        <w:rPr>
          <w:szCs w:val="24"/>
        </w:rPr>
        <w:t xml:space="preserve">) was received to advance the work, and WG5A-3 revised the working </w:t>
      </w:r>
      <w:r w:rsidRPr="00F0437E">
        <w:rPr>
          <w:color w:val="000000" w:themeColor="text1"/>
          <w:szCs w:val="24"/>
        </w:rPr>
        <w:t>document (</w:t>
      </w:r>
      <w:r w:rsidRPr="00F0437E">
        <w:rPr>
          <w:color w:val="000000" w:themeColor="text1"/>
          <w:szCs w:val="24"/>
          <w:lang w:val="en-CA"/>
        </w:rPr>
        <w:t>5A/TEMP/197</w:t>
      </w:r>
      <w:r w:rsidRPr="00F0437E">
        <w:rPr>
          <w:color w:val="000000" w:themeColor="text1"/>
          <w:szCs w:val="24"/>
        </w:rPr>
        <w:t xml:space="preserve">). </w:t>
      </w:r>
      <w:r w:rsidRPr="0080466C">
        <w:rPr>
          <w:szCs w:val="24"/>
        </w:rPr>
        <w:t>Contributions are sought to further advance the work at the next meeting.</w:t>
      </w:r>
    </w:p>
    <w:p w14:paraId="45D7E8E5" w14:textId="77777777" w:rsidR="003359AD" w:rsidRPr="003359AD" w:rsidRDefault="003359AD" w:rsidP="003359AD">
      <w:pPr>
        <w:keepNext/>
        <w:keepLines/>
        <w:spacing w:before="160"/>
        <w:jc w:val="both"/>
        <w:rPr>
          <w:i/>
        </w:rPr>
      </w:pPr>
      <w:r w:rsidRPr="003359AD">
        <w:rPr>
          <w:i/>
        </w:rPr>
        <w:t>Objective 2: possible development of a new document on emergency communications under the land mobile service</w:t>
      </w:r>
    </w:p>
    <w:p w14:paraId="070E84A4" w14:textId="77777777" w:rsidR="003359AD" w:rsidRPr="003359AD" w:rsidRDefault="003359AD" w:rsidP="003359AD">
      <w:pPr>
        <w:tabs>
          <w:tab w:val="left" w:pos="2178"/>
        </w:tabs>
        <w:jc w:val="both"/>
        <w:rPr>
          <w:szCs w:val="24"/>
        </w:rPr>
      </w:pPr>
      <w:r w:rsidRPr="003359AD">
        <w:rPr>
          <w:szCs w:val="24"/>
        </w:rPr>
        <w:t>WG5A-3 had agreed to consider developing a new document on emergency telecommunications under the land mobile service. One idea was to possibly develop a handbook on emergency radiocommunications to address the mandate in Resolution ITU-R 55-3 that “</w:t>
      </w:r>
      <w:r w:rsidRPr="003359AD">
        <w:rPr>
          <w:szCs w:val="24"/>
          <w:lang w:eastAsia="zh-CN"/>
        </w:rPr>
        <w:t>the relevant ITU</w:t>
      </w:r>
      <w:r w:rsidRPr="003359AD">
        <w:rPr>
          <w:szCs w:val="24"/>
          <w:lang w:eastAsia="zh-CN"/>
        </w:rPr>
        <w:noBreakHyphen/>
        <w:t xml:space="preserve">R Study Groups continue studies on new emerging technologies which could support </w:t>
      </w:r>
      <w:r w:rsidRPr="003359AD">
        <w:rPr>
          <w:lang w:eastAsia="zh-CN"/>
        </w:rPr>
        <w:t>disaster prediction, detection, mitigation and relief</w:t>
      </w:r>
      <w:r w:rsidRPr="003359AD">
        <w:rPr>
          <w:szCs w:val="24"/>
        </w:rPr>
        <w:t xml:space="preserve">”.  </w:t>
      </w:r>
    </w:p>
    <w:p w14:paraId="53034D30" w14:textId="77777777" w:rsidR="003359AD" w:rsidRPr="003359AD" w:rsidRDefault="003359AD" w:rsidP="003359AD">
      <w:pPr>
        <w:tabs>
          <w:tab w:val="left" w:pos="2178"/>
        </w:tabs>
        <w:jc w:val="both"/>
        <w:rPr>
          <w:szCs w:val="24"/>
        </w:rPr>
      </w:pPr>
      <w:r w:rsidRPr="003359AD">
        <w:rPr>
          <w:szCs w:val="24"/>
        </w:rPr>
        <w:t>The exact nature of the handbook is still under consideration.  Both ‘best practices’ and ‘guidelines’ were suggested as possible content. Contributions were sought to this meeting; but none were received. Recognizing that much attention is currently focused on WRC-23-related topics, WG5A</w:t>
      </w:r>
      <w:r w:rsidRPr="003359AD">
        <w:rPr>
          <w:szCs w:val="24"/>
        </w:rPr>
        <w:noBreakHyphen/>
        <w:t>3 reiterated its request for contributions to the next meeting to clarify the scope and structure of the handbook, as this would facilitate later contributions on content.</w:t>
      </w:r>
    </w:p>
    <w:p w14:paraId="40B4FA76" w14:textId="77777777" w:rsidR="003359AD" w:rsidRPr="003359AD" w:rsidRDefault="003359AD" w:rsidP="003359AD">
      <w:pPr>
        <w:keepNext/>
        <w:keepLines/>
        <w:spacing w:before="160"/>
        <w:jc w:val="both"/>
        <w:rPr>
          <w:i/>
        </w:rPr>
      </w:pPr>
      <w:r w:rsidRPr="003359AD">
        <w:rPr>
          <w:i/>
        </w:rPr>
        <w:t>Objective 3: Further develop the working document toward a revision of Resolution ITU-R 55-3, ITU-R studies of disaster prediction, detection, mitigation and relief, based on input contributions.</w:t>
      </w:r>
    </w:p>
    <w:p w14:paraId="79F95A67" w14:textId="29080695" w:rsidR="003359AD" w:rsidRPr="003359AD" w:rsidRDefault="003359AD" w:rsidP="003359AD">
      <w:pPr>
        <w:jc w:val="both"/>
      </w:pPr>
      <w:r w:rsidRPr="003359AD">
        <w:t xml:space="preserve">Recognizing that Resolution ITU-R 55-3 is assigned to WG5A-3, the meeting continued to develop possible revisions to the resolution with the clear understanding that any revision of the Resolution </w:t>
      </w:r>
      <w:r w:rsidRPr="0080466C">
        <w:t>would only be agreed at a Radiocommunications Assembly. Based on the input contribution received (</w:t>
      </w:r>
      <w:r w:rsidR="00FF17DE">
        <w:t xml:space="preserve">Doc. </w:t>
      </w:r>
      <w:hyperlink r:id="rId207" w:history="1">
        <w:r w:rsidRPr="0080466C">
          <w:rPr>
            <w:color w:val="0000FF" w:themeColor="hyperlink"/>
            <w:szCs w:val="24"/>
          </w:rPr>
          <w:t>5A/558</w:t>
        </w:r>
      </w:hyperlink>
      <w:r w:rsidRPr="0080466C">
        <w:t>), the meeting</w:t>
      </w:r>
      <w:r w:rsidRPr="003359AD">
        <w:t xml:space="preserve"> further developed the working document toward a revision of the Resolution (</w:t>
      </w:r>
      <w:r w:rsidRPr="00FC7C77">
        <w:t>5A/TEMP/196</w:t>
      </w:r>
      <w:r w:rsidRPr="003359AD">
        <w:t xml:space="preserve">). Additional inputs are sought </w:t>
      </w:r>
      <w:r w:rsidR="007C65EA">
        <w:t>to</w:t>
      </w:r>
      <w:r w:rsidRPr="003359AD">
        <w:t xml:space="preserve"> improve the text in future meetings.</w:t>
      </w:r>
    </w:p>
    <w:p w14:paraId="6E0E23F1" w14:textId="491982AA" w:rsidR="003359AD" w:rsidRPr="003359AD" w:rsidRDefault="003359AD" w:rsidP="000B0DEC">
      <w:pPr>
        <w:pStyle w:val="Heading2"/>
        <w:rPr>
          <w:lang w:eastAsia="zh-CN"/>
        </w:rPr>
      </w:pPr>
      <w:r>
        <w:rPr>
          <w:lang w:eastAsia="zh-CN"/>
        </w:rPr>
        <w:t>3.4</w:t>
      </w:r>
      <w:r>
        <w:rPr>
          <w:lang w:eastAsia="zh-CN"/>
        </w:rPr>
        <w:tab/>
      </w:r>
      <w:r w:rsidRPr="003359AD">
        <w:rPr>
          <w:lang w:eastAsia="zh-CN"/>
        </w:rPr>
        <w:t>Administrative matters</w:t>
      </w:r>
    </w:p>
    <w:p w14:paraId="2F85BE93" w14:textId="77777777" w:rsidR="003359AD" w:rsidRPr="0080466C" w:rsidRDefault="003359AD" w:rsidP="003359AD">
      <w:pPr>
        <w:widowControl w:val="0"/>
        <w:tabs>
          <w:tab w:val="left" w:pos="794"/>
          <w:tab w:val="left" w:pos="1191"/>
          <w:tab w:val="left" w:pos="1560"/>
          <w:tab w:val="left" w:pos="1588"/>
          <w:tab w:val="left" w:pos="1985"/>
        </w:tabs>
        <w:jc w:val="both"/>
        <w:rPr>
          <w:rFonts w:eastAsia="MS Mincho"/>
          <w:szCs w:val="24"/>
        </w:rPr>
      </w:pPr>
      <w:r w:rsidRPr="0080466C">
        <w:rPr>
          <w:rFonts w:eastAsia="MS Mincho"/>
          <w:szCs w:val="24"/>
        </w:rPr>
        <w:t>The meeting sought an update on the request WP5A sent from the previous meeting to the Inter</w:t>
      </w:r>
      <w:r w:rsidRPr="0080466C">
        <w:rPr>
          <w:rFonts w:eastAsia="MS Mincho"/>
          <w:szCs w:val="24"/>
        </w:rPr>
        <w:noBreakHyphen/>
        <w:t xml:space="preserve">Sector Coordination Task </w:t>
      </w:r>
      <w:r w:rsidRPr="0080466C">
        <w:t>Force (ISC-TF)</w:t>
      </w:r>
      <w:r w:rsidRPr="0080466C">
        <w:rPr>
          <w:rFonts w:eastAsia="MS Mincho"/>
          <w:szCs w:val="24"/>
        </w:rPr>
        <w:t xml:space="preserve">, which asked the ISC-TF to take appropriate action to suppress the </w:t>
      </w:r>
      <w:hyperlink r:id="rId208" w:history="1">
        <w:r w:rsidRPr="0080466C">
          <w:rPr>
            <w:color w:val="0000FF"/>
          </w:rPr>
          <w:t>Compendium of ITU’s work on Emergency Telecommunications</w:t>
        </w:r>
      </w:hyperlink>
      <w:r w:rsidRPr="0080466C">
        <w:rPr>
          <w:rFonts w:eastAsia="MS Mincho"/>
          <w:szCs w:val="24"/>
        </w:rPr>
        <w:t>.</w:t>
      </w:r>
    </w:p>
    <w:p w14:paraId="38ECE824" w14:textId="211A663A" w:rsidR="003359AD" w:rsidRPr="0080466C" w:rsidRDefault="003359AD" w:rsidP="003359AD">
      <w:pPr>
        <w:widowControl w:val="0"/>
        <w:tabs>
          <w:tab w:val="left" w:pos="794"/>
          <w:tab w:val="left" w:pos="1191"/>
          <w:tab w:val="left" w:pos="1560"/>
          <w:tab w:val="left" w:pos="1588"/>
          <w:tab w:val="left" w:pos="1985"/>
        </w:tabs>
        <w:jc w:val="both"/>
        <w:rPr>
          <w:rFonts w:eastAsia="MS Mincho"/>
          <w:szCs w:val="24"/>
        </w:rPr>
      </w:pPr>
      <w:r w:rsidRPr="0080466C">
        <w:rPr>
          <w:rFonts w:eastAsia="MS Mincho"/>
          <w:szCs w:val="24"/>
        </w:rPr>
        <w:t>WG5A-3 followed the WP5A Chairman’s instructions to consider the relevant portions of the “</w:t>
      </w:r>
      <w:hyperlink r:id="rId209" w:history="1">
        <w:r w:rsidRPr="0080466C">
          <w:rPr>
            <w:color w:val="0000FF"/>
            <w:szCs w:val="24"/>
          </w:rPr>
          <w:t>Guide to the use of ITU-R texts relating to the land mobile service</w:t>
        </w:r>
      </w:hyperlink>
      <w:r w:rsidRPr="0080466C">
        <w:rPr>
          <w:rFonts w:eastAsia="MS Mincho"/>
          <w:szCs w:val="24"/>
        </w:rPr>
        <w:t xml:space="preserve">” and of </w:t>
      </w:r>
      <w:r w:rsidRPr="0080466C">
        <w:rPr>
          <w:rFonts w:eastAsia="MS Mincho"/>
          <w:bCs/>
          <w:szCs w:val="24"/>
        </w:rPr>
        <w:t xml:space="preserve">Section 1 of </w:t>
      </w:r>
      <w:hyperlink r:id="rId210" w:history="1">
        <w:r w:rsidRPr="0080466C">
          <w:rPr>
            <w:rFonts w:eastAsia="Calibri"/>
            <w:color w:val="0000FF"/>
            <w:szCs w:val="24"/>
            <w:lang w:val="en-US"/>
          </w:rPr>
          <w:t xml:space="preserve">Annex 1 </w:t>
        </w:r>
        <w:r w:rsidRPr="00FF17DE">
          <w:t>of Doc</w:t>
        </w:r>
        <w:r w:rsidR="008026C0">
          <w:t>ument</w:t>
        </w:r>
        <w:r w:rsidR="00FF17DE">
          <w:rPr>
            <w:rFonts w:eastAsia="Calibri"/>
            <w:color w:val="0000FF"/>
            <w:szCs w:val="24"/>
            <w:lang w:val="en-US"/>
          </w:rPr>
          <w:t> </w:t>
        </w:r>
        <w:r w:rsidRPr="0080466C">
          <w:rPr>
            <w:rFonts w:eastAsia="Calibri"/>
            <w:color w:val="0000FF"/>
            <w:szCs w:val="24"/>
            <w:lang w:val="en-US"/>
          </w:rPr>
          <w:t>5A/359</w:t>
        </w:r>
      </w:hyperlink>
      <w:r w:rsidRPr="0080466C">
        <w:rPr>
          <w:rFonts w:eastAsia="MS Mincho"/>
          <w:szCs w:val="24"/>
        </w:rPr>
        <w:t>. Editorial suggestions were provided to the WP5A Chairman.</w:t>
      </w:r>
    </w:p>
    <w:p w14:paraId="739285A4" w14:textId="51880346" w:rsidR="003359AD" w:rsidRPr="003359AD" w:rsidRDefault="003359AD" w:rsidP="000B0DEC">
      <w:pPr>
        <w:pStyle w:val="Heading2"/>
        <w:rPr>
          <w:lang w:eastAsia="zh-CN"/>
        </w:rPr>
      </w:pPr>
      <w:r>
        <w:rPr>
          <w:lang w:eastAsia="zh-CN"/>
        </w:rPr>
        <w:t>3.5</w:t>
      </w:r>
      <w:r>
        <w:rPr>
          <w:lang w:eastAsia="zh-CN"/>
        </w:rPr>
        <w:tab/>
      </w:r>
      <w:r w:rsidRPr="003359AD">
        <w:rPr>
          <w:lang w:eastAsia="zh-CN"/>
        </w:rPr>
        <w:t>Future work</w:t>
      </w:r>
    </w:p>
    <w:p w14:paraId="571DD93E" w14:textId="5589C6BE" w:rsidR="003359AD" w:rsidRPr="003359AD" w:rsidRDefault="003359AD" w:rsidP="003359AD">
      <w:pPr>
        <w:jc w:val="both"/>
        <w:rPr>
          <w:rFonts w:eastAsia="MS Mincho"/>
        </w:rPr>
      </w:pPr>
      <w:r w:rsidRPr="003359AD">
        <w:rPr>
          <w:rFonts w:eastAsia="MS Mincho"/>
        </w:rPr>
        <w:t>With regard to work on public protection and disaster relief at the next meeting of WP5A, the objectives for WG5A-3 will be to:</w:t>
      </w:r>
    </w:p>
    <w:p w14:paraId="2F23F252" w14:textId="77777777" w:rsidR="003359AD" w:rsidRPr="003359AD" w:rsidRDefault="003359AD" w:rsidP="00FF17DE">
      <w:pPr>
        <w:pStyle w:val="enumlev1"/>
      </w:pPr>
      <w:r w:rsidRPr="003359AD">
        <w:rPr>
          <w:bCs/>
          <w:szCs w:val="24"/>
        </w:rPr>
        <w:t>–</w:t>
      </w:r>
      <w:r w:rsidRPr="003359AD">
        <w:rPr>
          <w:bCs/>
          <w:szCs w:val="24"/>
        </w:rPr>
        <w:tab/>
      </w:r>
      <w:r w:rsidRPr="003359AD">
        <w:t xml:space="preserve">Further develop the working document toward the revision of Report ITU-R M.2377-1, </w:t>
      </w:r>
      <w:r w:rsidRPr="003359AD">
        <w:rPr>
          <w:lang w:val="en-US"/>
        </w:rPr>
        <w:t>Radiocommunication objectives and requirements for Public Protection and Disaster Relief</w:t>
      </w:r>
      <w:r w:rsidRPr="003359AD">
        <w:t>, based on input contributions;</w:t>
      </w:r>
    </w:p>
    <w:p w14:paraId="1114029E" w14:textId="77777777" w:rsidR="003359AD" w:rsidRPr="003359AD" w:rsidRDefault="003359AD" w:rsidP="00FF17DE">
      <w:pPr>
        <w:pStyle w:val="enumlev1"/>
      </w:pPr>
      <w:r w:rsidRPr="003359AD">
        <w:rPr>
          <w:bCs/>
          <w:szCs w:val="24"/>
        </w:rPr>
        <w:t>–</w:t>
      </w:r>
      <w:r w:rsidRPr="003359AD">
        <w:rPr>
          <w:bCs/>
          <w:szCs w:val="24"/>
        </w:rPr>
        <w:tab/>
      </w:r>
      <w:r w:rsidRPr="003359AD">
        <w:t xml:space="preserve">Further develop the working document toward the revision of Resolution ITU-R 55-3, </w:t>
      </w:r>
      <w:r w:rsidRPr="003359AD">
        <w:rPr>
          <w:lang w:eastAsia="zh-CN"/>
        </w:rPr>
        <w:t>ITU-R studies of disaster prediction, detection, mitigation and relief,</w:t>
      </w:r>
      <w:r w:rsidRPr="003359AD">
        <w:t xml:space="preserve"> based on input contributions;</w:t>
      </w:r>
    </w:p>
    <w:p w14:paraId="47B51E2C" w14:textId="77777777" w:rsidR="003359AD" w:rsidRPr="003359AD" w:rsidRDefault="003359AD" w:rsidP="00FF17DE">
      <w:pPr>
        <w:pStyle w:val="enumlev1"/>
      </w:pPr>
      <w:r w:rsidRPr="003359AD">
        <w:rPr>
          <w:bCs/>
          <w:szCs w:val="24"/>
        </w:rPr>
        <w:lastRenderedPageBreak/>
        <w:t>–</w:t>
      </w:r>
      <w:r w:rsidRPr="003359AD">
        <w:rPr>
          <w:bCs/>
          <w:szCs w:val="24"/>
        </w:rPr>
        <w:tab/>
      </w:r>
      <w:r w:rsidRPr="003359AD">
        <w:t>Develop the scope and structure of a possible handbook on emergency communications under the land mobile service, based on input contributions.</w:t>
      </w:r>
    </w:p>
    <w:p w14:paraId="0A534F5C" w14:textId="19AF054F" w:rsidR="003359AD" w:rsidRPr="003359AD" w:rsidRDefault="003359AD" w:rsidP="000B0DEC">
      <w:pPr>
        <w:pStyle w:val="Heading2"/>
        <w:rPr>
          <w:lang w:eastAsia="zh-CN"/>
        </w:rPr>
      </w:pPr>
      <w:r>
        <w:rPr>
          <w:lang w:eastAsia="zh-CN"/>
        </w:rPr>
        <w:t>3.6</w:t>
      </w:r>
      <w:r>
        <w:rPr>
          <w:lang w:eastAsia="zh-CN"/>
        </w:rPr>
        <w:tab/>
      </w:r>
      <w:r w:rsidRPr="003359AD">
        <w:rPr>
          <w:lang w:eastAsia="zh-CN"/>
        </w:rPr>
        <w:t>Conclusion</w:t>
      </w:r>
    </w:p>
    <w:p w14:paraId="391839F0" w14:textId="77777777" w:rsidR="003359AD" w:rsidRPr="003359AD" w:rsidRDefault="003359AD" w:rsidP="003359AD">
      <w:pPr>
        <w:widowControl w:val="0"/>
        <w:jc w:val="both"/>
        <w:rPr>
          <w:rFonts w:eastAsia="Calibri"/>
          <w:szCs w:val="24"/>
        </w:rPr>
      </w:pPr>
      <w:r w:rsidRPr="003359AD">
        <w:rPr>
          <w:rFonts w:eastAsia="MS Mincho"/>
          <w:szCs w:val="24"/>
        </w:rPr>
        <w:t>All parties are encouraged to contribute to the next meeting of Working Party 5A, particularly to advance work on the objectives outlined above.</w:t>
      </w:r>
    </w:p>
    <w:p w14:paraId="71738AE5" w14:textId="068D0F93" w:rsidR="003359AD" w:rsidRPr="003359AD" w:rsidRDefault="003359AD" w:rsidP="003359AD">
      <w:pPr>
        <w:jc w:val="both"/>
        <w:rPr>
          <w:rFonts w:eastAsia="MS Mincho"/>
          <w:szCs w:val="24"/>
        </w:rPr>
      </w:pPr>
      <w:r w:rsidRPr="003359AD">
        <w:rPr>
          <w:rFonts w:eastAsia="MS Mincho"/>
          <w:szCs w:val="24"/>
        </w:rPr>
        <w:t>The WG5A-3 Chairman would like to express sincere thanks all the participants of Working Group 5A-3 for their contributions to the work at this meeting</w:t>
      </w:r>
      <w:r w:rsidR="007C65EA" w:rsidRPr="007C65EA">
        <w:rPr>
          <w:rFonts w:eastAsia="MS Mincho"/>
          <w:szCs w:val="24"/>
        </w:rPr>
        <w:t xml:space="preserve"> </w:t>
      </w:r>
      <w:r w:rsidR="007C65EA">
        <w:rPr>
          <w:rFonts w:eastAsia="MS Mincho"/>
          <w:szCs w:val="24"/>
        </w:rPr>
        <w:t xml:space="preserve">and to </w:t>
      </w:r>
      <w:r w:rsidR="007C65EA" w:rsidRPr="00AA7920">
        <w:rPr>
          <w:noProof/>
        </w:rPr>
        <w:t>Ms Alicia Soto Romero and the other ITU staff who supported the meeting</w:t>
      </w:r>
      <w:r w:rsidRPr="003359AD">
        <w:rPr>
          <w:rFonts w:eastAsia="MS Mincho"/>
          <w:szCs w:val="24"/>
        </w:rPr>
        <w:t>.</w:t>
      </w:r>
    </w:p>
    <w:p w14:paraId="35A3473E" w14:textId="426C6807" w:rsidR="00C26AC4" w:rsidRPr="00357618" w:rsidRDefault="00C26AC4" w:rsidP="00C26AC4">
      <w:pPr>
        <w:pStyle w:val="Heading1"/>
      </w:pPr>
      <w:r w:rsidRPr="00357618">
        <w:t>4</w:t>
      </w:r>
      <w:r w:rsidRPr="00357618">
        <w:tab/>
      </w:r>
      <w:bookmarkStart w:id="29" w:name="s4"/>
      <w:bookmarkEnd w:id="29"/>
      <w:r w:rsidRPr="00357618">
        <w:t xml:space="preserve">Working Group 5A-4 – Interference and sharing </w:t>
      </w:r>
      <w:r w:rsidRPr="00357618">
        <w:br/>
        <w:t>(Chairman: Mr Michael Kraemer, Germany)</w:t>
      </w:r>
    </w:p>
    <w:p w14:paraId="1FA601B6" w14:textId="77777777" w:rsidR="003359AD" w:rsidRPr="00486CF9" w:rsidRDefault="003359AD" w:rsidP="000B0DEC">
      <w:pPr>
        <w:pStyle w:val="Heading2"/>
        <w:rPr>
          <w:lang w:val="en-US"/>
        </w:rPr>
      </w:pPr>
      <w:r w:rsidRPr="00486CF9">
        <w:rPr>
          <w:lang w:val="en-US"/>
        </w:rPr>
        <w:t>4.1</w:t>
      </w:r>
      <w:r w:rsidRPr="00486CF9">
        <w:rPr>
          <w:lang w:val="en-US"/>
        </w:rPr>
        <w:tab/>
        <w:t>Executive Summary</w:t>
      </w:r>
    </w:p>
    <w:p w14:paraId="3E9C56BE" w14:textId="570A38E5" w:rsidR="003359AD" w:rsidRDefault="00F15718" w:rsidP="003359AD">
      <w:pPr>
        <w:tabs>
          <w:tab w:val="clear" w:pos="1134"/>
          <w:tab w:val="clear" w:pos="1871"/>
          <w:tab w:val="clear" w:pos="2268"/>
        </w:tabs>
        <w:adjustRightInd/>
        <w:textAlignment w:val="auto"/>
        <w:rPr>
          <w:bCs/>
          <w:lang w:val="en-US"/>
        </w:rPr>
      </w:pPr>
      <w:r>
        <w:rPr>
          <w:bCs/>
          <w:lang w:val="en-US"/>
        </w:rPr>
        <w:t>W</w:t>
      </w:r>
      <w:r w:rsidR="00A67DE7">
        <w:rPr>
          <w:bCs/>
          <w:lang w:val="en-US"/>
        </w:rPr>
        <w:t>G</w:t>
      </w:r>
      <w:r w:rsidR="003359AD">
        <w:rPr>
          <w:bCs/>
          <w:lang w:val="en-US"/>
        </w:rPr>
        <w:t xml:space="preserve">5A-4 completed the draft CPM text on WRC-23 agenda item 1.3, updated the working document towards a </w:t>
      </w:r>
      <w:r w:rsidR="003359AD">
        <w:rPr>
          <w:lang w:val="en-US"/>
        </w:rPr>
        <w:t xml:space="preserve">PDN </w:t>
      </w:r>
      <w:r w:rsidR="003359AD" w:rsidRPr="00AB5955">
        <w:rPr>
          <w:lang w:val="en-US"/>
        </w:rPr>
        <w:t>Report ITU-R M.[252-296 GHZ.LMS.FS.COEXIST]</w:t>
      </w:r>
      <w:r w:rsidR="003359AD">
        <w:rPr>
          <w:lang w:val="en-US"/>
        </w:rPr>
        <w:t xml:space="preserve"> and elevated it the 1</w:t>
      </w:r>
      <w:r w:rsidR="003359AD" w:rsidRPr="00AB5955">
        <w:rPr>
          <w:vertAlign w:val="superscript"/>
          <w:lang w:val="en-US"/>
        </w:rPr>
        <w:t>st</w:t>
      </w:r>
      <w:r w:rsidR="003359AD">
        <w:rPr>
          <w:lang w:val="en-US"/>
        </w:rPr>
        <w:t xml:space="preserve"> step to a PDN Report, developed a reply liaison statement to WP7C to inform them about the ongoing work to develop WAS/RLAN parameters for the 6 GHz range, updated the </w:t>
      </w:r>
      <w:r w:rsidR="003359AD">
        <w:rPr>
          <w:bCs/>
          <w:lang w:val="en-US"/>
        </w:rPr>
        <w:t>w</w:t>
      </w:r>
      <w:r w:rsidR="003359AD" w:rsidRPr="00AB5955">
        <w:rPr>
          <w:bCs/>
          <w:lang w:val="en-US"/>
        </w:rPr>
        <w:t>orking document towards a preliminary draft new Report ITU-R M.[LMS.CONDITIONS&gt;275GHz]</w:t>
      </w:r>
      <w:r w:rsidR="003359AD">
        <w:rPr>
          <w:bCs/>
          <w:lang w:val="en-US"/>
        </w:rPr>
        <w:t xml:space="preserve"> and developed reply liaison statements to WPs 4A, 7B and 7C on WRC-23 agenda items 1.12, 1.13, 1.14, 1.15, 1.16, 1.17 and 1.19.</w:t>
      </w:r>
    </w:p>
    <w:p w14:paraId="0EB896A3" w14:textId="77777777" w:rsidR="003359AD" w:rsidRDefault="003359AD" w:rsidP="000B0DEC">
      <w:pPr>
        <w:pStyle w:val="Heading2"/>
        <w:rPr>
          <w:lang w:val="en-US"/>
        </w:rPr>
      </w:pPr>
      <w:r>
        <w:rPr>
          <w:lang w:val="en-US"/>
        </w:rPr>
        <w:t>4.2</w:t>
      </w:r>
      <w:r>
        <w:rPr>
          <w:lang w:val="en-US"/>
        </w:rPr>
        <w:tab/>
        <w:t>Introduction</w:t>
      </w:r>
    </w:p>
    <w:p w14:paraId="5A7795FF" w14:textId="3E3583DB" w:rsidR="003359AD" w:rsidRDefault="003359AD" w:rsidP="003359AD">
      <w:pPr>
        <w:rPr>
          <w:lang w:val="en-US"/>
        </w:rPr>
      </w:pPr>
      <w:r>
        <w:rPr>
          <w:lang w:val="en-US"/>
        </w:rPr>
        <w:t>Working Group 5A-4 met seven times during the May 2022 meeting of Working Party 5A</w:t>
      </w:r>
      <w:r w:rsidR="00191D8D">
        <w:rPr>
          <w:lang w:val="en-US"/>
        </w:rPr>
        <w:t>,</w:t>
      </w:r>
      <w:r>
        <w:rPr>
          <w:lang w:val="en-US"/>
        </w:rPr>
        <w:t xml:space="preserve"> considered 45 input and carried-forward documents and developed 14 output documents.</w:t>
      </w:r>
    </w:p>
    <w:p w14:paraId="38C24CFA" w14:textId="77777777" w:rsidR="003359AD" w:rsidRDefault="003359AD" w:rsidP="000B0DEC">
      <w:pPr>
        <w:pStyle w:val="Heading2"/>
        <w:rPr>
          <w:lang w:val="en-US"/>
        </w:rPr>
      </w:pPr>
      <w:r>
        <w:rPr>
          <w:lang w:val="en-US"/>
        </w:rPr>
        <w:t>4.3</w:t>
      </w:r>
      <w:r>
        <w:rPr>
          <w:lang w:val="en-US"/>
        </w:rPr>
        <w:tab/>
        <w:t>Consideration of input documents</w:t>
      </w:r>
    </w:p>
    <w:p w14:paraId="110FD788" w14:textId="26103A28" w:rsidR="003359AD" w:rsidRDefault="003359AD" w:rsidP="003359AD">
      <w:pPr>
        <w:rPr>
          <w:lang w:val="en-US"/>
        </w:rPr>
      </w:pPr>
      <w:r>
        <w:rPr>
          <w:lang w:val="en-US"/>
        </w:rPr>
        <w:t xml:space="preserve">The following issues were considered based on input contributions as assigned to </w:t>
      </w:r>
      <w:r w:rsidR="00F15718">
        <w:rPr>
          <w:lang w:val="en-US"/>
        </w:rPr>
        <w:t>W</w:t>
      </w:r>
      <w:r w:rsidR="00191D8D">
        <w:rPr>
          <w:lang w:val="en-US"/>
        </w:rPr>
        <w:t>G</w:t>
      </w:r>
      <w:r>
        <w:rPr>
          <w:lang w:val="en-US"/>
        </w:rPr>
        <w:t xml:space="preserve">5A-4 by the </w:t>
      </w:r>
      <w:r w:rsidR="007163C9">
        <w:rPr>
          <w:lang w:val="en-US"/>
        </w:rPr>
        <w:t>WP</w:t>
      </w:r>
      <w:r>
        <w:rPr>
          <w:lang w:val="en-US"/>
        </w:rPr>
        <w:t>5A opening plenary based on Document 5A/ADM/70(Rev.1).</w:t>
      </w:r>
    </w:p>
    <w:p w14:paraId="27CC458A" w14:textId="77777777" w:rsidR="003359AD" w:rsidRDefault="003359AD" w:rsidP="00D64FAD">
      <w:pPr>
        <w:rPr>
          <w:lang w:val="en-US"/>
        </w:rPr>
      </w:pPr>
      <w:r>
        <w:rPr>
          <w:lang w:val="en-US"/>
        </w:rPr>
        <w:t>It was pointed out during the discussion on various of the topics below, that it is important to have the contact person for liaison statements attending the meeting sessions where those documents are discussed.</w:t>
      </w:r>
    </w:p>
    <w:p w14:paraId="62947D65" w14:textId="77777777" w:rsidR="003359AD" w:rsidRDefault="003359AD" w:rsidP="000B0DEC">
      <w:pPr>
        <w:pStyle w:val="Heading3"/>
        <w:rPr>
          <w:lang w:val="en-US"/>
        </w:rPr>
      </w:pPr>
      <w:r>
        <w:rPr>
          <w:lang w:val="en-US"/>
        </w:rPr>
        <w:t>4.3.1</w:t>
      </w:r>
      <w:r>
        <w:rPr>
          <w:lang w:val="en-US"/>
        </w:rPr>
        <w:tab/>
      </w:r>
      <w:r w:rsidRPr="00B3557B">
        <w:t>Report of the 17th meeting of the joint IMO/ITU Experts Group</w:t>
      </w:r>
    </w:p>
    <w:p w14:paraId="759B89B8" w14:textId="55DB3960" w:rsidR="003359AD" w:rsidRDefault="003359AD" w:rsidP="003359AD">
      <w:pPr>
        <w:rPr>
          <w:bCs/>
          <w:lang w:val="en-US"/>
        </w:rPr>
      </w:pPr>
      <w:r>
        <w:rPr>
          <w:bCs/>
          <w:lang w:val="en-US"/>
        </w:rPr>
        <w:t xml:space="preserve">Input document: </w:t>
      </w:r>
      <w:hyperlink r:id="rId211" w:history="1">
        <w:r w:rsidRPr="001B19D6">
          <w:rPr>
            <w:rStyle w:val="Hyperlink"/>
            <w:bCs/>
            <w:lang w:val="en-US"/>
          </w:rPr>
          <w:t>5A/492</w:t>
        </w:r>
      </w:hyperlink>
      <w:r w:rsidRPr="00EB0154">
        <w:rPr>
          <w:bCs/>
          <w:lang w:val="en-US"/>
        </w:rPr>
        <w:t xml:space="preserve"> (</w:t>
      </w:r>
      <w:r>
        <w:rPr>
          <w:bCs/>
          <w:lang w:val="en-US"/>
        </w:rPr>
        <w:t>IMO</w:t>
      </w:r>
      <w:r w:rsidRPr="00EB0154">
        <w:rPr>
          <w:bCs/>
          <w:lang w:val="en-US"/>
        </w:rPr>
        <w:t>)</w:t>
      </w:r>
    </w:p>
    <w:p w14:paraId="6AFF459D" w14:textId="5793E2F4" w:rsidR="003359AD" w:rsidRDefault="00F15718" w:rsidP="003359AD">
      <w:pPr>
        <w:rPr>
          <w:lang w:eastAsia="zh-CN"/>
        </w:rPr>
      </w:pPr>
      <w:r>
        <w:rPr>
          <w:bCs/>
          <w:lang w:val="en-US"/>
        </w:rPr>
        <w:t>W</w:t>
      </w:r>
      <w:r w:rsidR="00191D8D">
        <w:rPr>
          <w:bCs/>
          <w:lang w:val="en-US"/>
        </w:rPr>
        <w:t>G</w:t>
      </w:r>
      <w:r w:rsidR="003359AD">
        <w:rPr>
          <w:bCs/>
          <w:lang w:val="en-US"/>
        </w:rPr>
        <w:t>5A-4 took note of the information provided by IMO and will take it into account in the further work of WP5A as needed.</w:t>
      </w:r>
    </w:p>
    <w:p w14:paraId="5E1E75EB" w14:textId="77777777" w:rsidR="003359AD" w:rsidRDefault="003359AD" w:rsidP="000B0DEC">
      <w:pPr>
        <w:pStyle w:val="Heading3"/>
        <w:rPr>
          <w:lang w:val="en-US"/>
        </w:rPr>
      </w:pPr>
      <w:r>
        <w:rPr>
          <w:lang w:val="en-US"/>
        </w:rPr>
        <w:t>4.3.2</w:t>
      </w:r>
      <w:r>
        <w:rPr>
          <w:lang w:val="en-US"/>
        </w:rPr>
        <w:tab/>
      </w:r>
      <w:r>
        <w:t>Revision of Recommendation ITU-R F.699</w:t>
      </w:r>
    </w:p>
    <w:p w14:paraId="519EA923" w14:textId="58E1E091" w:rsidR="003359AD" w:rsidRDefault="003359AD" w:rsidP="003359AD">
      <w:pPr>
        <w:rPr>
          <w:bCs/>
          <w:lang w:val="en-US"/>
        </w:rPr>
      </w:pPr>
      <w:r>
        <w:rPr>
          <w:bCs/>
          <w:lang w:val="en-US"/>
        </w:rPr>
        <w:t xml:space="preserve">Input document: </w:t>
      </w:r>
      <w:hyperlink r:id="rId212" w:history="1">
        <w:r w:rsidRPr="001B19D6">
          <w:rPr>
            <w:rStyle w:val="Hyperlink"/>
            <w:bCs/>
            <w:lang w:val="en-US"/>
          </w:rPr>
          <w:t>5A/494</w:t>
        </w:r>
      </w:hyperlink>
      <w:r w:rsidRPr="00EB0154">
        <w:rPr>
          <w:bCs/>
          <w:lang w:val="en-US"/>
        </w:rPr>
        <w:t xml:space="preserve"> (</w:t>
      </w:r>
      <w:r>
        <w:rPr>
          <w:bCs/>
          <w:lang w:val="en-US"/>
        </w:rPr>
        <w:t>WP5C)</w:t>
      </w:r>
    </w:p>
    <w:p w14:paraId="4ECB8BB7" w14:textId="5F767CFC" w:rsidR="003359AD" w:rsidRDefault="00F15718" w:rsidP="003359AD">
      <w:pPr>
        <w:rPr>
          <w:lang w:eastAsia="zh-CN"/>
        </w:rPr>
      </w:pPr>
      <w:r>
        <w:rPr>
          <w:bCs/>
          <w:lang w:val="en-US"/>
        </w:rPr>
        <w:t>W</w:t>
      </w:r>
      <w:r w:rsidR="00191D8D">
        <w:rPr>
          <w:bCs/>
          <w:lang w:val="en-US"/>
        </w:rPr>
        <w:t>G</w:t>
      </w:r>
      <w:r w:rsidR="003359AD">
        <w:rPr>
          <w:bCs/>
          <w:lang w:val="en-US"/>
        </w:rPr>
        <w:t>5A-4 took note of the information provided by WP5C and did not see a need for further action at this point in time.</w:t>
      </w:r>
    </w:p>
    <w:p w14:paraId="71BBC9D0" w14:textId="77777777" w:rsidR="003359AD" w:rsidRDefault="003359AD" w:rsidP="000B0DEC">
      <w:pPr>
        <w:pStyle w:val="Heading3"/>
        <w:rPr>
          <w:lang w:val="en-US"/>
        </w:rPr>
      </w:pPr>
      <w:r>
        <w:rPr>
          <w:lang w:val="en-US"/>
        </w:rPr>
        <w:t>4.3.3</w:t>
      </w:r>
      <w:r>
        <w:rPr>
          <w:lang w:val="en-US"/>
        </w:rPr>
        <w:tab/>
      </w:r>
      <w:r>
        <w:t>Revision of Report ITU-R M.2116</w:t>
      </w:r>
    </w:p>
    <w:p w14:paraId="4C3A24B3" w14:textId="5C2C283D" w:rsidR="003359AD" w:rsidRDefault="003359AD" w:rsidP="003359AD">
      <w:pPr>
        <w:rPr>
          <w:bCs/>
          <w:lang w:val="en-US"/>
        </w:rPr>
      </w:pPr>
      <w:r>
        <w:rPr>
          <w:bCs/>
          <w:lang w:val="en-US"/>
        </w:rPr>
        <w:t xml:space="preserve">Input document: </w:t>
      </w:r>
      <w:hyperlink r:id="rId213" w:history="1">
        <w:r w:rsidRPr="001B19D6">
          <w:rPr>
            <w:rStyle w:val="Hyperlink"/>
            <w:bCs/>
            <w:lang w:val="en-US"/>
          </w:rPr>
          <w:t>5A/359</w:t>
        </w:r>
      </w:hyperlink>
      <w:r w:rsidRPr="00B3557B">
        <w:rPr>
          <w:bCs/>
          <w:lang w:val="en-US"/>
        </w:rPr>
        <w:t xml:space="preserve"> Annex 19 (WP5A)</w:t>
      </w:r>
    </w:p>
    <w:p w14:paraId="6D9ED5D8" w14:textId="5FA5C149" w:rsidR="003359AD" w:rsidRDefault="003359AD" w:rsidP="00D64FAD">
      <w:pPr>
        <w:keepLines/>
        <w:rPr>
          <w:lang w:eastAsia="zh-CN"/>
        </w:rPr>
      </w:pPr>
      <w:r>
        <w:rPr>
          <w:bCs/>
          <w:lang w:val="en-US"/>
        </w:rPr>
        <w:lastRenderedPageBreak/>
        <w:t xml:space="preserve">In the absence of input contributions to further develop the revision, </w:t>
      </w:r>
      <w:r w:rsidR="00F15718">
        <w:rPr>
          <w:bCs/>
          <w:lang w:val="en-US"/>
        </w:rPr>
        <w:t>W</w:t>
      </w:r>
      <w:r w:rsidR="00191D8D">
        <w:rPr>
          <w:bCs/>
          <w:lang w:val="en-US"/>
        </w:rPr>
        <w:t>G</w:t>
      </w:r>
      <w:r>
        <w:rPr>
          <w:bCs/>
          <w:lang w:val="en-US"/>
        </w:rPr>
        <w:t xml:space="preserve">5A-4 agreed to carry forward the working document of the revision to the next meeting for further work and encouraged input contributions to progress the revision, in particular regarding WAS/RLAN parameters for the 6 GHz range (see section </w:t>
      </w:r>
      <w:r w:rsidRPr="00F53E93">
        <w:rPr>
          <w:bCs/>
          <w:lang w:val="en-US"/>
        </w:rPr>
        <w:t>4.3.8</w:t>
      </w:r>
      <w:r>
        <w:rPr>
          <w:bCs/>
          <w:lang w:val="en-US"/>
        </w:rPr>
        <w:t xml:space="preserve"> below).</w:t>
      </w:r>
    </w:p>
    <w:p w14:paraId="017EB21D" w14:textId="77777777" w:rsidR="003359AD" w:rsidRDefault="003359AD" w:rsidP="000B0DEC">
      <w:pPr>
        <w:pStyle w:val="Heading3"/>
        <w:rPr>
          <w:lang w:val="en-US"/>
        </w:rPr>
      </w:pPr>
      <w:r>
        <w:rPr>
          <w:lang w:val="en-US"/>
        </w:rPr>
        <w:t>4.3.4</w:t>
      </w:r>
      <w:r>
        <w:rPr>
          <w:lang w:val="en-US"/>
        </w:rPr>
        <w:tab/>
      </w:r>
      <w:r w:rsidRPr="00C95CD0">
        <w:t>Range 252-296 GHz</w:t>
      </w:r>
    </w:p>
    <w:p w14:paraId="7483B2B6" w14:textId="2D8C85A2" w:rsidR="003359AD" w:rsidRDefault="003359AD" w:rsidP="003359AD">
      <w:pPr>
        <w:rPr>
          <w:bCs/>
          <w:lang w:val="en-US"/>
        </w:rPr>
      </w:pPr>
      <w:r>
        <w:rPr>
          <w:bCs/>
          <w:lang w:val="en-US"/>
        </w:rPr>
        <w:t xml:space="preserve">Input documents: </w:t>
      </w:r>
      <w:hyperlink r:id="rId214" w:history="1">
        <w:r w:rsidRPr="00DE3CA1">
          <w:rPr>
            <w:rStyle w:val="Hyperlink"/>
            <w:bCs/>
            <w:lang w:val="en-US"/>
          </w:rPr>
          <w:t>5A/487</w:t>
        </w:r>
      </w:hyperlink>
      <w:r w:rsidRPr="00B3557B">
        <w:rPr>
          <w:bCs/>
          <w:lang w:val="en-US"/>
        </w:rPr>
        <w:t xml:space="preserve"> (WP5C); </w:t>
      </w:r>
      <w:hyperlink r:id="rId215" w:history="1">
        <w:r w:rsidRPr="00DE3CA1">
          <w:rPr>
            <w:rStyle w:val="Hyperlink"/>
            <w:bCs/>
            <w:lang w:val="en-US"/>
          </w:rPr>
          <w:t>5A/491</w:t>
        </w:r>
      </w:hyperlink>
      <w:r w:rsidRPr="00B3557B">
        <w:rPr>
          <w:bCs/>
          <w:lang w:val="en-US"/>
        </w:rPr>
        <w:t xml:space="preserve"> Annex 21 (WP5A); </w:t>
      </w:r>
      <w:hyperlink r:id="rId216" w:history="1">
        <w:r w:rsidRPr="00DE3CA1">
          <w:rPr>
            <w:rStyle w:val="Hyperlink"/>
            <w:bCs/>
            <w:lang w:val="en-US"/>
          </w:rPr>
          <w:t>5A/573</w:t>
        </w:r>
      </w:hyperlink>
      <w:r w:rsidRPr="00B3557B">
        <w:rPr>
          <w:bCs/>
          <w:lang w:val="en-US"/>
        </w:rPr>
        <w:t xml:space="preserve"> (Japan)</w:t>
      </w:r>
    </w:p>
    <w:p w14:paraId="7B6BE873" w14:textId="77777777" w:rsidR="003359AD" w:rsidRDefault="003359AD" w:rsidP="003359AD">
      <w:pPr>
        <w:rPr>
          <w:bCs/>
          <w:lang w:val="en-US"/>
        </w:rPr>
      </w:pPr>
      <w:r>
        <w:rPr>
          <w:bCs/>
          <w:lang w:val="en-US"/>
        </w:rPr>
        <w:t>Output document: 5A/TEMP/200 (PDN Report)</w:t>
      </w:r>
    </w:p>
    <w:p w14:paraId="75C18493" w14:textId="74F50361" w:rsidR="003359AD" w:rsidRDefault="00F15718" w:rsidP="003359AD">
      <w:pPr>
        <w:rPr>
          <w:lang w:eastAsia="zh-CN"/>
        </w:rPr>
      </w:pPr>
      <w:r>
        <w:rPr>
          <w:bCs/>
          <w:lang w:val="en-US"/>
        </w:rPr>
        <w:t>W</w:t>
      </w:r>
      <w:r w:rsidR="00191D8D">
        <w:rPr>
          <w:bCs/>
          <w:lang w:val="en-US"/>
        </w:rPr>
        <w:t>G</w:t>
      </w:r>
      <w:r w:rsidR="003359AD">
        <w:rPr>
          <w:bCs/>
          <w:lang w:val="en-US"/>
        </w:rPr>
        <w:t>5A-4 updated the working document based on the input contributions and also agreed to elevate the document the 1</w:t>
      </w:r>
      <w:r w:rsidR="003359AD" w:rsidRPr="00B3557B">
        <w:rPr>
          <w:bCs/>
          <w:vertAlign w:val="superscript"/>
          <w:lang w:val="en-US"/>
        </w:rPr>
        <w:t>st</w:t>
      </w:r>
      <w:r w:rsidR="003359AD">
        <w:rPr>
          <w:bCs/>
          <w:lang w:val="en-US"/>
        </w:rPr>
        <w:t xml:space="preserve"> step to a PDN Report since the work has been going on for a number of meetings already and the document has reached a mature state. It will be further considered at the next WP5A meeting in November 2022 where it will be considered whether the document can be completed and submitted to Study Group 5.</w:t>
      </w:r>
    </w:p>
    <w:p w14:paraId="1C0804E6" w14:textId="77777777" w:rsidR="003359AD" w:rsidRDefault="003359AD" w:rsidP="000B0DEC">
      <w:pPr>
        <w:pStyle w:val="Heading3"/>
        <w:rPr>
          <w:lang w:val="en-US"/>
        </w:rPr>
      </w:pPr>
      <w:r w:rsidRPr="008B7565">
        <w:rPr>
          <w:lang w:val="en-US"/>
        </w:rPr>
        <w:t>4.3.</w:t>
      </w:r>
      <w:r>
        <w:rPr>
          <w:lang w:val="en-US"/>
        </w:rPr>
        <w:t>5</w:t>
      </w:r>
      <w:r w:rsidRPr="008B7565">
        <w:rPr>
          <w:lang w:val="en-US"/>
        </w:rPr>
        <w:tab/>
        <w:t>Beam Wireless Power Transmission (WPT)</w:t>
      </w:r>
    </w:p>
    <w:p w14:paraId="7AB0AB04" w14:textId="2EF49196" w:rsidR="003359AD" w:rsidRDefault="003359AD" w:rsidP="003359AD">
      <w:pPr>
        <w:rPr>
          <w:bCs/>
          <w:lang w:val="en-US"/>
        </w:rPr>
      </w:pPr>
      <w:r>
        <w:rPr>
          <w:bCs/>
          <w:lang w:val="en-US"/>
        </w:rPr>
        <w:t xml:space="preserve">Input documents: </w:t>
      </w:r>
      <w:hyperlink r:id="rId217" w:history="1">
        <w:r w:rsidRPr="00DE3CA1">
          <w:rPr>
            <w:rStyle w:val="Hyperlink"/>
            <w:bCs/>
            <w:lang w:val="en-US"/>
          </w:rPr>
          <w:t>5A/371</w:t>
        </w:r>
      </w:hyperlink>
      <w:r w:rsidRPr="00B3557B">
        <w:rPr>
          <w:bCs/>
          <w:lang w:val="en-US"/>
        </w:rPr>
        <w:t xml:space="preserve"> (WP</w:t>
      </w:r>
      <w:r w:rsidR="00DE3CA1">
        <w:rPr>
          <w:bCs/>
          <w:lang w:val="en-US"/>
        </w:rPr>
        <w:t xml:space="preserve"> </w:t>
      </w:r>
      <w:r w:rsidRPr="00B3557B">
        <w:rPr>
          <w:bCs/>
          <w:lang w:val="en-US"/>
        </w:rPr>
        <w:t xml:space="preserve">1A); </w:t>
      </w:r>
      <w:hyperlink r:id="rId218" w:history="1">
        <w:r w:rsidRPr="00DE3CA1">
          <w:rPr>
            <w:rStyle w:val="Hyperlink"/>
            <w:bCs/>
            <w:lang w:val="en-US"/>
          </w:rPr>
          <w:t>5A/524</w:t>
        </w:r>
      </w:hyperlink>
      <w:r w:rsidRPr="00B3557B">
        <w:rPr>
          <w:bCs/>
          <w:lang w:val="en-US"/>
        </w:rPr>
        <w:t xml:space="preserve"> (WP</w:t>
      </w:r>
      <w:r w:rsidR="00DE3CA1">
        <w:rPr>
          <w:bCs/>
          <w:lang w:val="en-US"/>
        </w:rPr>
        <w:t xml:space="preserve"> </w:t>
      </w:r>
      <w:r w:rsidRPr="00B3557B">
        <w:rPr>
          <w:bCs/>
          <w:lang w:val="en-US"/>
        </w:rPr>
        <w:t>7D)</w:t>
      </w:r>
    </w:p>
    <w:p w14:paraId="669DB2E2" w14:textId="2141D52D" w:rsidR="003359AD" w:rsidRDefault="00F15718" w:rsidP="003359AD">
      <w:pPr>
        <w:rPr>
          <w:bCs/>
          <w:lang w:val="en-US"/>
        </w:rPr>
      </w:pPr>
      <w:r>
        <w:rPr>
          <w:bCs/>
          <w:lang w:val="en-US"/>
        </w:rPr>
        <w:t>W</w:t>
      </w:r>
      <w:r w:rsidR="00191D8D">
        <w:rPr>
          <w:bCs/>
          <w:lang w:val="en-US"/>
        </w:rPr>
        <w:t>G</w:t>
      </w:r>
      <w:r w:rsidR="003359AD">
        <w:rPr>
          <w:bCs/>
          <w:lang w:val="en-US"/>
        </w:rPr>
        <w:t>5A-4 took note of the information provided by WP</w:t>
      </w:r>
      <w:r w:rsidR="00DE3CA1">
        <w:rPr>
          <w:bCs/>
          <w:lang w:val="en-US"/>
        </w:rPr>
        <w:t xml:space="preserve"> </w:t>
      </w:r>
      <w:r w:rsidR="003359AD">
        <w:rPr>
          <w:bCs/>
          <w:lang w:val="en-US"/>
        </w:rPr>
        <w:t>1A and WP</w:t>
      </w:r>
      <w:r w:rsidR="00DE3CA1">
        <w:rPr>
          <w:bCs/>
          <w:lang w:val="en-US"/>
        </w:rPr>
        <w:t xml:space="preserve"> </w:t>
      </w:r>
      <w:r w:rsidR="003359AD">
        <w:rPr>
          <w:bCs/>
          <w:lang w:val="en-US"/>
        </w:rPr>
        <w:t>7D and did not have any comments on the issue at this point in time.</w:t>
      </w:r>
    </w:p>
    <w:p w14:paraId="4AE480D0" w14:textId="77777777" w:rsidR="003359AD" w:rsidRDefault="003359AD" w:rsidP="000B0DEC">
      <w:pPr>
        <w:pStyle w:val="Heading3"/>
        <w:rPr>
          <w:lang w:val="en-US"/>
        </w:rPr>
      </w:pPr>
      <w:r w:rsidRPr="008B7565">
        <w:rPr>
          <w:lang w:val="en-US"/>
        </w:rPr>
        <w:t>4.3.</w:t>
      </w:r>
      <w:r>
        <w:rPr>
          <w:lang w:val="en-US"/>
        </w:rPr>
        <w:t>6</w:t>
      </w:r>
      <w:r w:rsidRPr="008B7565">
        <w:rPr>
          <w:lang w:val="en-US"/>
        </w:rPr>
        <w:tab/>
      </w:r>
      <w:r>
        <w:rPr>
          <w:lang w:val="en-US"/>
        </w:rPr>
        <w:t>Non-</w:t>
      </w:r>
      <w:r w:rsidRPr="008B7565">
        <w:rPr>
          <w:lang w:val="en-US"/>
        </w:rPr>
        <w:t>Beam Wireless Power Transmission (WPT)</w:t>
      </w:r>
    </w:p>
    <w:p w14:paraId="3B2E76F1" w14:textId="2C4AF2FD" w:rsidR="003359AD" w:rsidRDefault="003359AD" w:rsidP="003359AD">
      <w:pPr>
        <w:rPr>
          <w:bCs/>
          <w:lang w:val="en-US"/>
        </w:rPr>
      </w:pPr>
      <w:r>
        <w:rPr>
          <w:bCs/>
          <w:lang w:val="en-US"/>
        </w:rPr>
        <w:t xml:space="preserve">Input documents: </w:t>
      </w:r>
      <w:hyperlink r:id="rId219" w:history="1">
        <w:r w:rsidRPr="00DE3CA1">
          <w:rPr>
            <w:rStyle w:val="Hyperlink"/>
            <w:bCs/>
            <w:lang w:val="en-US"/>
          </w:rPr>
          <w:t>5A/483</w:t>
        </w:r>
      </w:hyperlink>
      <w:r w:rsidRPr="00F53E93">
        <w:rPr>
          <w:bCs/>
          <w:lang w:val="en-US"/>
        </w:rPr>
        <w:t xml:space="preserve"> (WP</w:t>
      </w:r>
      <w:r w:rsidR="00DE3CA1">
        <w:rPr>
          <w:bCs/>
          <w:lang w:val="en-US"/>
        </w:rPr>
        <w:t xml:space="preserve"> </w:t>
      </w:r>
      <w:r w:rsidRPr="00F53E93">
        <w:rPr>
          <w:bCs/>
          <w:lang w:val="en-US"/>
        </w:rPr>
        <w:t xml:space="preserve">1A); </w:t>
      </w:r>
      <w:hyperlink r:id="rId220" w:history="1">
        <w:r w:rsidRPr="00DE3CA1">
          <w:rPr>
            <w:rStyle w:val="Hyperlink"/>
            <w:bCs/>
            <w:lang w:val="en-US"/>
          </w:rPr>
          <w:t>5A/532</w:t>
        </w:r>
      </w:hyperlink>
      <w:r w:rsidRPr="00F53E93">
        <w:rPr>
          <w:bCs/>
          <w:lang w:val="en-US"/>
        </w:rPr>
        <w:t xml:space="preserve"> (WP</w:t>
      </w:r>
      <w:r w:rsidR="00DE3CA1">
        <w:rPr>
          <w:bCs/>
          <w:lang w:val="en-US"/>
        </w:rPr>
        <w:t xml:space="preserve"> </w:t>
      </w:r>
      <w:r w:rsidRPr="00F53E93">
        <w:rPr>
          <w:bCs/>
          <w:lang w:val="en-US"/>
        </w:rPr>
        <w:t>7A)</w:t>
      </w:r>
    </w:p>
    <w:p w14:paraId="0095CB0E" w14:textId="3E960B0D" w:rsidR="003359AD" w:rsidRDefault="00F15718" w:rsidP="003359AD">
      <w:pPr>
        <w:rPr>
          <w:bCs/>
          <w:lang w:val="en-US"/>
        </w:rPr>
      </w:pPr>
      <w:r>
        <w:rPr>
          <w:bCs/>
          <w:lang w:val="en-US"/>
        </w:rPr>
        <w:t>W</w:t>
      </w:r>
      <w:r w:rsidR="00191D8D">
        <w:rPr>
          <w:bCs/>
          <w:lang w:val="en-US"/>
        </w:rPr>
        <w:t>G</w:t>
      </w:r>
      <w:r w:rsidR="003359AD">
        <w:rPr>
          <w:bCs/>
          <w:lang w:val="en-US"/>
        </w:rPr>
        <w:t>5A-4 took note of the information provided by WP</w:t>
      </w:r>
      <w:r w:rsidR="00DE3CA1">
        <w:rPr>
          <w:bCs/>
          <w:lang w:val="en-US"/>
        </w:rPr>
        <w:t xml:space="preserve"> </w:t>
      </w:r>
      <w:r w:rsidR="003359AD">
        <w:rPr>
          <w:bCs/>
          <w:lang w:val="en-US"/>
        </w:rPr>
        <w:t>1A and WP</w:t>
      </w:r>
      <w:r w:rsidR="00DE3CA1">
        <w:rPr>
          <w:bCs/>
          <w:lang w:val="en-US"/>
        </w:rPr>
        <w:t xml:space="preserve"> </w:t>
      </w:r>
      <w:r w:rsidR="003359AD">
        <w:rPr>
          <w:bCs/>
          <w:lang w:val="en-US"/>
        </w:rPr>
        <w:t>7A and did not have any comments on the issue at this point in time.</w:t>
      </w:r>
    </w:p>
    <w:p w14:paraId="0D9B80DA" w14:textId="77777777" w:rsidR="003359AD" w:rsidRDefault="003359AD" w:rsidP="000B0DEC">
      <w:pPr>
        <w:pStyle w:val="Heading3"/>
        <w:rPr>
          <w:lang w:val="en-US"/>
        </w:rPr>
      </w:pPr>
      <w:r w:rsidRPr="008B7565">
        <w:rPr>
          <w:lang w:val="en-US"/>
        </w:rPr>
        <w:t>4.3.</w:t>
      </w:r>
      <w:r>
        <w:rPr>
          <w:lang w:val="en-US"/>
        </w:rPr>
        <w:t>7</w:t>
      </w:r>
      <w:r w:rsidRPr="008B7565">
        <w:rPr>
          <w:lang w:val="en-US"/>
        </w:rPr>
        <w:tab/>
      </w:r>
      <w:r>
        <w:rPr>
          <w:lang w:val="en-US"/>
        </w:rPr>
        <w:t>Vocabulary</w:t>
      </w:r>
    </w:p>
    <w:p w14:paraId="21AAD77B" w14:textId="56D1AD23" w:rsidR="003359AD" w:rsidRDefault="003359AD" w:rsidP="003359AD">
      <w:pPr>
        <w:rPr>
          <w:bCs/>
          <w:lang w:val="en-US"/>
        </w:rPr>
      </w:pPr>
      <w:r>
        <w:rPr>
          <w:bCs/>
          <w:lang w:val="en-US"/>
        </w:rPr>
        <w:t xml:space="preserve">Input documents: </w:t>
      </w:r>
      <w:hyperlink r:id="rId221" w:history="1">
        <w:r w:rsidRPr="00DE3CA1">
          <w:rPr>
            <w:rStyle w:val="Hyperlink"/>
            <w:bCs/>
            <w:lang w:val="en-US"/>
          </w:rPr>
          <w:t>5A/515</w:t>
        </w:r>
      </w:hyperlink>
      <w:r w:rsidRPr="00F53E93">
        <w:rPr>
          <w:bCs/>
          <w:lang w:val="en-US"/>
        </w:rPr>
        <w:t xml:space="preserve"> (ATDI); </w:t>
      </w:r>
      <w:hyperlink r:id="rId222" w:history="1">
        <w:r w:rsidRPr="00DE3CA1">
          <w:rPr>
            <w:rStyle w:val="Hyperlink"/>
            <w:bCs/>
            <w:lang w:val="en-US"/>
          </w:rPr>
          <w:t>5A/523</w:t>
        </w:r>
      </w:hyperlink>
      <w:r w:rsidRPr="00F53E93">
        <w:rPr>
          <w:bCs/>
          <w:lang w:val="en-US"/>
        </w:rPr>
        <w:t xml:space="preserve"> (WP</w:t>
      </w:r>
      <w:r w:rsidR="00DE3CA1">
        <w:rPr>
          <w:bCs/>
          <w:lang w:val="en-US"/>
        </w:rPr>
        <w:t xml:space="preserve"> </w:t>
      </w:r>
      <w:r w:rsidRPr="00F53E93">
        <w:rPr>
          <w:bCs/>
          <w:lang w:val="en-US"/>
        </w:rPr>
        <w:t>7D)</w:t>
      </w:r>
    </w:p>
    <w:p w14:paraId="32195613" w14:textId="4606CC4E" w:rsidR="003359AD" w:rsidRDefault="00F15718" w:rsidP="003359AD">
      <w:pPr>
        <w:rPr>
          <w:bCs/>
          <w:lang w:val="en-US"/>
        </w:rPr>
      </w:pPr>
      <w:r>
        <w:rPr>
          <w:bCs/>
          <w:lang w:val="en-US"/>
        </w:rPr>
        <w:t>W</w:t>
      </w:r>
      <w:r w:rsidR="00191D8D">
        <w:rPr>
          <w:bCs/>
          <w:lang w:val="en-US"/>
        </w:rPr>
        <w:t>G</w:t>
      </w:r>
      <w:r w:rsidR="003359AD">
        <w:rPr>
          <w:bCs/>
          <w:lang w:val="en-US"/>
        </w:rPr>
        <w:t>5A-4 took note of the information provided by WP7D in document 5A/523 and did not have any comments on the issue at this point in time.</w:t>
      </w:r>
    </w:p>
    <w:p w14:paraId="1107E492" w14:textId="7781FF9B" w:rsidR="003359AD" w:rsidRDefault="003359AD" w:rsidP="003359AD">
      <w:pPr>
        <w:rPr>
          <w:bCs/>
          <w:lang w:val="en-US"/>
        </w:rPr>
      </w:pPr>
      <w:r>
        <w:rPr>
          <w:bCs/>
          <w:lang w:val="en-US"/>
        </w:rPr>
        <w:t xml:space="preserve">Related to </w:t>
      </w:r>
      <w:r w:rsidR="00D64FAD">
        <w:rPr>
          <w:bCs/>
          <w:lang w:val="en-US"/>
        </w:rPr>
        <w:t xml:space="preserve">Document </w:t>
      </w:r>
      <w:r>
        <w:rPr>
          <w:bCs/>
          <w:lang w:val="en-US"/>
        </w:rPr>
        <w:t xml:space="preserve">5A/515, </w:t>
      </w:r>
      <w:r w:rsidR="00F15718">
        <w:rPr>
          <w:bCs/>
          <w:lang w:val="en-US"/>
        </w:rPr>
        <w:t>W</w:t>
      </w:r>
      <w:r w:rsidR="00191D8D">
        <w:rPr>
          <w:bCs/>
          <w:lang w:val="en-US"/>
        </w:rPr>
        <w:t>G</w:t>
      </w:r>
      <w:r>
        <w:rPr>
          <w:bCs/>
          <w:lang w:val="en-US"/>
        </w:rPr>
        <w:t>5A-4 discussed the proposal to add “THF” as a symbol for the 300-3</w:t>
      </w:r>
      <w:r w:rsidR="00DE3CA1">
        <w:rPr>
          <w:bCs/>
          <w:lang w:val="en-US"/>
        </w:rPr>
        <w:t> </w:t>
      </w:r>
      <w:r>
        <w:rPr>
          <w:bCs/>
          <w:lang w:val="en-US"/>
        </w:rPr>
        <w:t xml:space="preserve">000 GHz range in the Radio Regulations and to revise Recommendation ITU-R V.341 accordingly. A view was expressed during the discussion that the fact that this symbol was not yet included in the RR was affecting ITU-R work and that WP5A should consider this issue, also related to ongoing work in WP5A regarding this frequency range. Another view was expressed that this issue should first be addressed in the CCV (to which </w:t>
      </w:r>
      <w:r w:rsidR="00D64FAD">
        <w:rPr>
          <w:bCs/>
          <w:lang w:val="en-US"/>
        </w:rPr>
        <w:t xml:space="preserve">Doc. </w:t>
      </w:r>
      <w:r>
        <w:rPr>
          <w:bCs/>
          <w:lang w:val="en-US"/>
        </w:rPr>
        <w:t xml:space="preserve">5A/515 was also submitted) and, based on discussion at the CCV meeting, further action could be taken as required by WP5A as a next step. It was also pointed out that WP5A had already developed Report ITU-R M.2417 (and </w:t>
      </w:r>
      <w:r w:rsidR="00191D8D">
        <w:rPr>
          <w:bCs/>
          <w:lang w:val="en-US"/>
        </w:rPr>
        <w:t>has completed a revision at this meeting for submission to SG5</w:t>
      </w:r>
      <w:r>
        <w:rPr>
          <w:bCs/>
          <w:lang w:val="en-US"/>
        </w:rPr>
        <w:t xml:space="preserve">), which also addresses this frequency range, and the lack of the “THF” symbol in the RR had not been an issue when preparing this Report. WP5A will revisit this issue as needed at the next WP5A meeting in November 2022 based on discussions of this proposal at the CCV meeting. </w:t>
      </w:r>
    </w:p>
    <w:p w14:paraId="76D85FB5" w14:textId="2C6A80DA" w:rsidR="003359AD" w:rsidRDefault="003359AD" w:rsidP="000B0DEC">
      <w:pPr>
        <w:pStyle w:val="Heading3"/>
        <w:rPr>
          <w:lang w:val="en-US"/>
        </w:rPr>
      </w:pPr>
      <w:r w:rsidRPr="008B7565">
        <w:rPr>
          <w:lang w:val="en-US"/>
        </w:rPr>
        <w:t>4.3.</w:t>
      </w:r>
      <w:r>
        <w:rPr>
          <w:lang w:val="en-US"/>
        </w:rPr>
        <w:t>8</w:t>
      </w:r>
      <w:r w:rsidRPr="008B7565">
        <w:rPr>
          <w:lang w:val="en-US"/>
        </w:rPr>
        <w:tab/>
      </w:r>
      <w:r>
        <w:rPr>
          <w:lang w:val="en-US"/>
        </w:rPr>
        <w:t>EESS</w:t>
      </w:r>
      <w:r w:rsidR="000B0DEC">
        <w:rPr>
          <w:lang w:val="en-US"/>
        </w:rPr>
        <w:t xml:space="preserve"> </w:t>
      </w:r>
      <w:r>
        <w:rPr>
          <w:lang w:val="en-US"/>
        </w:rPr>
        <w:t>(passive) in the 6 GHz range related to RR No. 5.458</w:t>
      </w:r>
    </w:p>
    <w:p w14:paraId="65DCA0D2" w14:textId="7205391E" w:rsidR="003359AD" w:rsidRDefault="003359AD" w:rsidP="003359AD">
      <w:pPr>
        <w:rPr>
          <w:bCs/>
          <w:lang w:val="en-US"/>
        </w:rPr>
      </w:pPr>
      <w:r>
        <w:rPr>
          <w:bCs/>
          <w:lang w:val="en-US"/>
        </w:rPr>
        <w:t xml:space="preserve">Input documents: </w:t>
      </w:r>
      <w:hyperlink r:id="rId223" w:history="1">
        <w:r w:rsidRPr="008026C0">
          <w:rPr>
            <w:rStyle w:val="Hyperlink"/>
            <w:bCs/>
            <w:lang w:val="en-US"/>
          </w:rPr>
          <w:t>5A/496</w:t>
        </w:r>
      </w:hyperlink>
      <w:r w:rsidRPr="00C453EC">
        <w:rPr>
          <w:bCs/>
          <w:lang w:val="en-US"/>
        </w:rPr>
        <w:t xml:space="preserve"> (WP5C);</w:t>
      </w:r>
      <w:r>
        <w:rPr>
          <w:bCs/>
          <w:lang w:val="en-US"/>
        </w:rPr>
        <w:t xml:space="preserve"> </w:t>
      </w:r>
      <w:hyperlink r:id="rId224" w:history="1">
        <w:r w:rsidRPr="008026C0">
          <w:rPr>
            <w:rStyle w:val="Hyperlink"/>
            <w:bCs/>
            <w:lang w:val="en-US"/>
          </w:rPr>
          <w:t>5A/529</w:t>
        </w:r>
      </w:hyperlink>
      <w:r w:rsidRPr="00C453EC">
        <w:rPr>
          <w:bCs/>
          <w:lang w:val="en-US"/>
        </w:rPr>
        <w:t xml:space="preserve"> (WP</w:t>
      </w:r>
      <w:r w:rsidR="00DE3CA1">
        <w:rPr>
          <w:bCs/>
          <w:lang w:val="en-US"/>
        </w:rPr>
        <w:t xml:space="preserve"> </w:t>
      </w:r>
      <w:r w:rsidRPr="00C453EC">
        <w:rPr>
          <w:bCs/>
          <w:lang w:val="en-US"/>
        </w:rPr>
        <w:t>7C);</w:t>
      </w:r>
      <w:r>
        <w:rPr>
          <w:bCs/>
          <w:lang w:val="en-US"/>
        </w:rPr>
        <w:t xml:space="preserve"> </w:t>
      </w:r>
      <w:hyperlink r:id="rId225" w:history="1">
        <w:r w:rsidRPr="008026C0">
          <w:rPr>
            <w:rStyle w:val="Hyperlink"/>
            <w:bCs/>
            <w:lang w:val="en-US"/>
          </w:rPr>
          <w:t>5A/533</w:t>
        </w:r>
      </w:hyperlink>
      <w:r w:rsidRPr="00C453EC">
        <w:rPr>
          <w:bCs/>
          <w:lang w:val="en-US"/>
        </w:rPr>
        <w:t xml:space="preserve"> (WP</w:t>
      </w:r>
      <w:r w:rsidR="00DE3CA1">
        <w:rPr>
          <w:bCs/>
          <w:lang w:val="en-US"/>
        </w:rPr>
        <w:t xml:space="preserve"> </w:t>
      </w:r>
      <w:r w:rsidRPr="00C453EC">
        <w:rPr>
          <w:bCs/>
          <w:lang w:val="en-US"/>
        </w:rPr>
        <w:t>7A);</w:t>
      </w:r>
      <w:r>
        <w:rPr>
          <w:bCs/>
          <w:lang w:val="en-US"/>
        </w:rPr>
        <w:t xml:space="preserve"> </w:t>
      </w:r>
      <w:hyperlink r:id="rId226" w:history="1">
        <w:r w:rsidRPr="008026C0">
          <w:rPr>
            <w:rStyle w:val="Hyperlink"/>
            <w:bCs/>
            <w:lang w:val="en-US"/>
          </w:rPr>
          <w:t>5A/555</w:t>
        </w:r>
      </w:hyperlink>
      <w:r w:rsidRPr="00C453EC">
        <w:rPr>
          <w:bCs/>
          <w:lang w:val="en-US"/>
        </w:rPr>
        <w:t xml:space="preserve"> (France)</w:t>
      </w:r>
    </w:p>
    <w:p w14:paraId="5C127679" w14:textId="05F85579" w:rsidR="003359AD" w:rsidRDefault="003359AD" w:rsidP="003359AD">
      <w:pPr>
        <w:rPr>
          <w:bCs/>
          <w:lang w:val="en-US"/>
        </w:rPr>
      </w:pPr>
      <w:r>
        <w:rPr>
          <w:bCs/>
          <w:lang w:val="en-US"/>
        </w:rPr>
        <w:t>Output document: 5A/TEMP/212 (LS to WP</w:t>
      </w:r>
      <w:r w:rsidR="00DE3CA1">
        <w:rPr>
          <w:bCs/>
          <w:lang w:val="en-US"/>
        </w:rPr>
        <w:t xml:space="preserve"> </w:t>
      </w:r>
      <w:r>
        <w:rPr>
          <w:bCs/>
          <w:lang w:val="en-US"/>
        </w:rPr>
        <w:t>7C)</w:t>
      </w:r>
    </w:p>
    <w:p w14:paraId="4B57E629" w14:textId="5F795638" w:rsidR="003359AD" w:rsidRDefault="00F15718" w:rsidP="003359AD">
      <w:pPr>
        <w:rPr>
          <w:bCs/>
          <w:lang w:val="en-US"/>
        </w:rPr>
      </w:pPr>
      <w:r>
        <w:rPr>
          <w:bCs/>
          <w:lang w:val="en-US"/>
        </w:rPr>
        <w:t>W</w:t>
      </w:r>
      <w:r w:rsidR="00191D8D">
        <w:rPr>
          <w:bCs/>
          <w:lang w:val="en-US"/>
        </w:rPr>
        <w:t>G</w:t>
      </w:r>
      <w:r w:rsidR="003359AD">
        <w:rPr>
          <w:bCs/>
          <w:lang w:val="en-US"/>
        </w:rPr>
        <w:t xml:space="preserve">5A-4 took note of the information provided by WP5C and WP7A in </w:t>
      </w:r>
      <w:r w:rsidR="00D64FAD">
        <w:rPr>
          <w:bCs/>
          <w:lang w:val="en-US"/>
        </w:rPr>
        <w:t xml:space="preserve">Documents </w:t>
      </w:r>
      <w:r w:rsidR="003359AD">
        <w:rPr>
          <w:bCs/>
          <w:lang w:val="en-US"/>
        </w:rPr>
        <w:t xml:space="preserve">5A/496 and 5A/533 respectively and did not </w:t>
      </w:r>
      <w:r w:rsidR="00191D8D">
        <w:rPr>
          <w:bCs/>
          <w:lang w:val="en-US"/>
        </w:rPr>
        <w:t xml:space="preserve">see a need </w:t>
      </w:r>
      <w:r w:rsidR="003359AD">
        <w:rPr>
          <w:bCs/>
          <w:lang w:val="en-US"/>
        </w:rPr>
        <w:t>for further action at this point in time.</w:t>
      </w:r>
    </w:p>
    <w:p w14:paraId="06258372" w14:textId="13FF1A84" w:rsidR="003359AD" w:rsidRDefault="00F15718" w:rsidP="003359AD">
      <w:pPr>
        <w:rPr>
          <w:bCs/>
          <w:lang w:val="en-US"/>
        </w:rPr>
      </w:pPr>
      <w:r>
        <w:rPr>
          <w:bCs/>
          <w:lang w:val="en-US"/>
        </w:rPr>
        <w:lastRenderedPageBreak/>
        <w:t>W</w:t>
      </w:r>
      <w:r w:rsidR="00191D8D">
        <w:rPr>
          <w:bCs/>
          <w:lang w:val="en-US"/>
        </w:rPr>
        <w:t>G</w:t>
      </w:r>
      <w:r w:rsidR="003359AD">
        <w:rPr>
          <w:bCs/>
          <w:lang w:val="en-US"/>
        </w:rPr>
        <w:t xml:space="preserve">5A-4 considered the request from WP7C in </w:t>
      </w:r>
      <w:r w:rsidR="00D64FAD">
        <w:rPr>
          <w:bCs/>
          <w:lang w:val="en-US"/>
        </w:rPr>
        <w:t xml:space="preserve">Document </w:t>
      </w:r>
      <w:r w:rsidR="003359AD">
        <w:rPr>
          <w:bCs/>
          <w:lang w:val="en-US"/>
        </w:rPr>
        <w:t xml:space="preserve">5A/529 to review the WAS/RLAN parameters used in the study submitted to WP7C as well as the proposal from France in </w:t>
      </w:r>
      <w:r w:rsidR="00DE3CA1">
        <w:rPr>
          <w:bCs/>
          <w:lang w:val="en-US"/>
        </w:rPr>
        <w:t>Document</w:t>
      </w:r>
      <w:r w:rsidR="008026C0">
        <w:rPr>
          <w:bCs/>
          <w:lang w:val="en-US"/>
        </w:rPr>
        <w:t> </w:t>
      </w:r>
      <w:hyperlink r:id="rId227" w:history="1">
        <w:r w:rsidR="003359AD" w:rsidRPr="008026C0">
          <w:rPr>
            <w:rStyle w:val="Hyperlink"/>
            <w:bCs/>
            <w:lang w:val="en-US"/>
          </w:rPr>
          <w:t>5A/555</w:t>
        </w:r>
      </w:hyperlink>
      <w:r w:rsidR="003359AD">
        <w:rPr>
          <w:bCs/>
          <w:lang w:val="en-US"/>
        </w:rPr>
        <w:t xml:space="preserve"> to revise these parameters. Some concerns were expre</w:t>
      </w:r>
      <w:r w:rsidR="00191D8D">
        <w:rPr>
          <w:bCs/>
          <w:lang w:val="en-US"/>
        </w:rPr>
        <w:t>ss</w:t>
      </w:r>
      <w:r w:rsidR="003359AD">
        <w:rPr>
          <w:bCs/>
          <w:lang w:val="en-US"/>
        </w:rPr>
        <w:t>ed on these parameters, but due to lack of time, it was not possible to further discuss them in detail at this meeting and it was agreed to carry forward both documents to the next meeting for further consideration.</w:t>
      </w:r>
    </w:p>
    <w:p w14:paraId="68306A01" w14:textId="77777777" w:rsidR="003359AD" w:rsidRDefault="003359AD" w:rsidP="003359AD">
      <w:pPr>
        <w:rPr>
          <w:bCs/>
          <w:lang w:val="en-US"/>
        </w:rPr>
      </w:pPr>
      <w:r>
        <w:rPr>
          <w:bCs/>
          <w:lang w:val="en-US"/>
        </w:rPr>
        <w:t>It was also agreed that WP5A would further work on these parameters at the November 2022 meeting and that they would be included in the revision of Report ITU-R M.2116 once agreed. Input contributions on this topic are encouraged to the next WP5A meeting in order to be able to progress the development of the appropriate WAS/RLAN parameters for the 6 GHz range for use in sharing and compatibility studies. It was also agreed to prepare a short reply liaison statement to WP7C to inform them that this work is now in progress in WP5A.</w:t>
      </w:r>
    </w:p>
    <w:p w14:paraId="245F8E0B" w14:textId="77777777" w:rsidR="003359AD" w:rsidRDefault="003359AD" w:rsidP="003359AD">
      <w:pPr>
        <w:rPr>
          <w:bCs/>
          <w:lang w:val="en-US"/>
        </w:rPr>
      </w:pPr>
      <w:r>
        <w:rPr>
          <w:bCs/>
          <w:lang w:val="en-US"/>
        </w:rPr>
        <w:t>WG5A-4 also considered a proposal to prepare a compilation document containing the various elements that have been received so far on WAS/RLAN parameters for the 6 GHz range, but not yet discussed. Whilst this compilation was prepared in Document 5A/TEMP/203 for consideration of the group, it was agreed to not further pursue this document at this time given that no discussion had taken place and concerns had been expressed about the content of the document. This TEMP document was therefore disbanded and is not submitted to the WP5A closing plenary.</w:t>
      </w:r>
    </w:p>
    <w:p w14:paraId="00D90222" w14:textId="77777777" w:rsidR="003359AD" w:rsidRPr="007A71A3" w:rsidRDefault="003359AD" w:rsidP="003359AD">
      <w:pPr>
        <w:pStyle w:val="Heading3"/>
        <w:rPr>
          <w:lang w:val="en-US"/>
        </w:rPr>
      </w:pPr>
      <w:r w:rsidRPr="007A71A3">
        <w:rPr>
          <w:lang w:val="en-US"/>
        </w:rPr>
        <w:t>4.3.9</w:t>
      </w:r>
      <w:r w:rsidRPr="007A71A3">
        <w:rPr>
          <w:lang w:val="en-US"/>
        </w:rPr>
        <w:tab/>
        <w:t>WRC-19 agenda item 1.3</w:t>
      </w:r>
    </w:p>
    <w:p w14:paraId="2033866E" w14:textId="1C6854DF" w:rsidR="003359AD" w:rsidRPr="007A71A3" w:rsidRDefault="003359AD" w:rsidP="003359AD">
      <w:pPr>
        <w:rPr>
          <w:bCs/>
          <w:lang w:val="en-US"/>
        </w:rPr>
      </w:pPr>
      <w:r w:rsidRPr="007A71A3">
        <w:rPr>
          <w:bCs/>
          <w:lang w:val="en-US"/>
        </w:rPr>
        <w:t xml:space="preserve">Input documents: </w:t>
      </w:r>
      <w:hyperlink r:id="rId228" w:history="1">
        <w:r w:rsidRPr="008026C0">
          <w:rPr>
            <w:rStyle w:val="Hyperlink"/>
            <w:bCs/>
            <w:lang w:val="en-US"/>
          </w:rPr>
          <w:t>5A/491</w:t>
        </w:r>
      </w:hyperlink>
      <w:r w:rsidRPr="007A71A3">
        <w:rPr>
          <w:bCs/>
          <w:lang w:val="en-US"/>
        </w:rPr>
        <w:t xml:space="preserve"> Annex 4 (WP5A); </w:t>
      </w:r>
      <w:r>
        <w:rPr>
          <w:bCs/>
          <w:lang w:val="en-US"/>
        </w:rPr>
        <w:t>5A/</w:t>
      </w:r>
      <w:r w:rsidRPr="007A71A3">
        <w:rPr>
          <w:bCs/>
          <w:lang w:val="en-US"/>
        </w:rPr>
        <w:t xml:space="preserve">491 Annex 5 (WP5A); </w:t>
      </w:r>
      <w:r>
        <w:rPr>
          <w:bCs/>
          <w:lang w:val="en-US"/>
        </w:rPr>
        <w:t>5A/</w:t>
      </w:r>
      <w:r w:rsidRPr="007A71A3">
        <w:rPr>
          <w:bCs/>
          <w:lang w:val="en-US"/>
        </w:rPr>
        <w:t xml:space="preserve">491 Annex 20 (WP5A); </w:t>
      </w:r>
      <w:hyperlink r:id="rId229" w:history="1">
        <w:r w:rsidRPr="008026C0">
          <w:rPr>
            <w:rStyle w:val="Hyperlink"/>
            <w:bCs/>
            <w:lang w:val="en-US"/>
          </w:rPr>
          <w:t>5A/553</w:t>
        </w:r>
      </w:hyperlink>
      <w:r w:rsidRPr="007A71A3">
        <w:rPr>
          <w:bCs/>
          <w:lang w:val="en-US"/>
        </w:rPr>
        <w:t xml:space="preserve"> (China); </w:t>
      </w:r>
      <w:hyperlink r:id="rId230" w:history="1">
        <w:r w:rsidRPr="008026C0">
          <w:rPr>
            <w:rStyle w:val="Hyperlink"/>
            <w:bCs/>
            <w:lang w:val="en-US"/>
          </w:rPr>
          <w:t>5A/554</w:t>
        </w:r>
      </w:hyperlink>
      <w:r w:rsidRPr="007A71A3">
        <w:rPr>
          <w:bCs/>
          <w:lang w:val="en-US"/>
        </w:rPr>
        <w:t xml:space="preserve"> (China); </w:t>
      </w:r>
      <w:hyperlink r:id="rId231" w:history="1">
        <w:r w:rsidRPr="008026C0">
          <w:rPr>
            <w:rStyle w:val="Hyperlink"/>
            <w:bCs/>
            <w:lang w:val="en-US"/>
          </w:rPr>
          <w:t>5A/560</w:t>
        </w:r>
      </w:hyperlink>
      <w:r w:rsidRPr="007A71A3">
        <w:rPr>
          <w:bCs/>
          <w:lang w:val="en-US"/>
        </w:rPr>
        <w:t xml:space="preserve"> (GSMA); </w:t>
      </w:r>
      <w:hyperlink r:id="rId232" w:history="1">
        <w:r w:rsidRPr="008026C0">
          <w:rPr>
            <w:rStyle w:val="Hyperlink"/>
            <w:bCs/>
            <w:lang w:val="en-US"/>
          </w:rPr>
          <w:t>5A/561</w:t>
        </w:r>
      </w:hyperlink>
      <w:r w:rsidRPr="007A71A3">
        <w:rPr>
          <w:bCs/>
          <w:lang w:val="en-US"/>
        </w:rPr>
        <w:t xml:space="preserve"> (UK); </w:t>
      </w:r>
      <w:hyperlink r:id="rId233" w:history="1">
        <w:r w:rsidRPr="008026C0">
          <w:rPr>
            <w:rStyle w:val="Hyperlink"/>
            <w:bCs/>
            <w:lang w:val="en-US"/>
          </w:rPr>
          <w:t>5A/562</w:t>
        </w:r>
      </w:hyperlink>
      <w:r w:rsidRPr="007A71A3">
        <w:rPr>
          <w:bCs/>
          <w:lang w:val="en-US"/>
        </w:rPr>
        <w:t xml:space="preserve"> (Ericsson); </w:t>
      </w:r>
      <w:hyperlink r:id="rId234" w:history="1">
        <w:r w:rsidRPr="008026C0">
          <w:rPr>
            <w:rStyle w:val="Hyperlink"/>
            <w:bCs/>
            <w:lang w:val="en-US"/>
          </w:rPr>
          <w:t>5A/564</w:t>
        </w:r>
      </w:hyperlink>
      <w:r w:rsidRPr="007A71A3">
        <w:rPr>
          <w:bCs/>
          <w:lang w:val="en-US"/>
        </w:rPr>
        <w:t xml:space="preserve"> (Nigeria, South Africa, Zimbabwe); </w:t>
      </w:r>
      <w:hyperlink r:id="rId235" w:history="1">
        <w:r w:rsidRPr="008026C0">
          <w:rPr>
            <w:rStyle w:val="Hyperlink"/>
            <w:bCs/>
            <w:lang w:val="en-US"/>
          </w:rPr>
          <w:t>5A/565</w:t>
        </w:r>
      </w:hyperlink>
      <w:r w:rsidRPr="007A71A3">
        <w:rPr>
          <w:bCs/>
          <w:lang w:val="en-US"/>
        </w:rPr>
        <w:t xml:space="preserve"> (Nigeria, South Africa, Zimbabwe); </w:t>
      </w:r>
      <w:hyperlink r:id="rId236" w:history="1">
        <w:r w:rsidRPr="008026C0">
          <w:rPr>
            <w:rStyle w:val="Hyperlink"/>
            <w:bCs/>
            <w:lang w:val="en-US"/>
          </w:rPr>
          <w:t>5A/566</w:t>
        </w:r>
      </w:hyperlink>
      <w:r w:rsidRPr="007A71A3">
        <w:rPr>
          <w:bCs/>
          <w:lang w:val="en-US"/>
        </w:rPr>
        <w:t xml:space="preserve"> (GSMA); </w:t>
      </w:r>
      <w:hyperlink r:id="rId237" w:history="1">
        <w:r w:rsidRPr="008026C0">
          <w:rPr>
            <w:rStyle w:val="Hyperlink"/>
            <w:bCs/>
            <w:lang w:val="en-US"/>
          </w:rPr>
          <w:t>5A/574</w:t>
        </w:r>
      </w:hyperlink>
      <w:r w:rsidRPr="007A71A3">
        <w:rPr>
          <w:bCs/>
          <w:lang w:val="en-US"/>
        </w:rPr>
        <w:t xml:space="preserve"> (Nokia); </w:t>
      </w:r>
      <w:hyperlink r:id="rId238" w:history="1">
        <w:r w:rsidRPr="008026C0">
          <w:rPr>
            <w:rStyle w:val="Hyperlink"/>
            <w:bCs/>
            <w:lang w:val="en-US"/>
          </w:rPr>
          <w:t>5A/575</w:t>
        </w:r>
      </w:hyperlink>
      <w:r w:rsidRPr="007A71A3">
        <w:rPr>
          <w:bCs/>
          <w:lang w:val="en-US"/>
        </w:rPr>
        <w:t xml:space="preserve"> (Egypt, UAE); </w:t>
      </w:r>
      <w:hyperlink r:id="rId239" w:history="1">
        <w:r w:rsidRPr="008026C0">
          <w:rPr>
            <w:rStyle w:val="Hyperlink"/>
            <w:bCs/>
            <w:lang w:val="en-US"/>
          </w:rPr>
          <w:t>5A/583</w:t>
        </w:r>
      </w:hyperlink>
      <w:r w:rsidRPr="007A71A3">
        <w:rPr>
          <w:bCs/>
          <w:lang w:val="en-US"/>
        </w:rPr>
        <w:t xml:space="preserve"> (Burkina Faso et al.); </w:t>
      </w:r>
      <w:hyperlink r:id="rId240" w:history="1">
        <w:r w:rsidRPr="008026C0">
          <w:rPr>
            <w:rStyle w:val="Hyperlink"/>
            <w:bCs/>
            <w:lang w:val="en-US"/>
          </w:rPr>
          <w:t>5A/584</w:t>
        </w:r>
      </w:hyperlink>
      <w:r w:rsidRPr="007A71A3">
        <w:rPr>
          <w:bCs/>
          <w:lang w:val="en-US"/>
        </w:rPr>
        <w:t xml:space="preserve"> (Burkina Faso et al.)</w:t>
      </w:r>
    </w:p>
    <w:p w14:paraId="73B8E6A7" w14:textId="77777777" w:rsidR="003359AD" w:rsidRPr="007C0C87" w:rsidRDefault="003359AD" w:rsidP="003359AD">
      <w:pPr>
        <w:rPr>
          <w:bCs/>
          <w:lang w:val="en-US"/>
        </w:rPr>
      </w:pPr>
      <w:r w:rsidRPr="007C0C87">
        <w:rPr>
          <w:bCs/>
          <w:lang w:val="en-US"/>
        </w:rPr>
        <w:t>Output documents: 5A/TEMP/</w:t>
      </w:r>
      <w:r>
        <w:rPr>
          <w:bCs/>
          <w:lang w:val="en-US"/>
        </w:rPr>
        <w:t>242</w:t>
      </w:r>
      <w:r w:rsidRPr="007C0C87">
        <w:rPr>
          <w:bCs/>
          <w:lang w:val="en-US"/>
        </w:rPr>
        <w:t xml:space="preserve"> (draft CPM text); 5A/TEMP/</w:t>
      </w:r>
      <w:r>
        <w:rPr>
          <w:bCs/>
          <w:lang w:val="en-US"/>
        </w:rPr>
        <w:t>223</w:t>
      </w:r>
      <w:r w:rsidRPr="007C0C87">
        <w:rPr>
          <w:bCs/>
          <w:lang w:val="en-US"/>
        </w:rPr>
        <w:t xml:space="preserve"> (Working doc)</w:t>
      </w:r>
      <w:r>
        <w:rPr>
          <w:bCs/>
          <w:lang w:val="en-US"/>
        </w:rPr>
        <w:t xml:space="preserve">; </w:t>
      </w:r>
      <w:r w:rsidRPr="007C0C87">
        <w:rPr>
          <w:bCs/>
          <w:lang w:val="en-US"/>
        </w:rPr>
        <w:t>5A/TEMP/</w:t>
      </w:r>
      <w:r>
        <w:rPr>
          <w:bCs/>
          <w:lang w:val="en-US"/>
        </w:rPr>
        <w:t>241</w:t>
      </w:r>
      <w:r w:rsidRPr="007C0C87">
        <w:rPr>
          <w:bCs/>
          <w:lang w:val="en-US"/>
        </w:rPr>
        <w:t xml:space="preserve"> (</w:t>
      </w:r>
      <w:r>
        <w:rPr>
          <w:bCs/>
          <w:lang w:val="en-US"/>
        </w:rPr>
        <w:t>Report of activities)</w:t>
      </w:r>
    </w:p>
    <w:p w14:paraId="17757EF5" w14:textId="13C2BBA5" w:rsidR="003359AD" w:rsidRPr="0081116E" w:rsidRDefault="00F15718" w:rsidP="003359AD">
      <w:pPr>
        <w:rPr>
          <w:spacing w:val="-2"/>
          <w:lang w:eastAsia="zh-CN"/>
        </w:rPr>
      </w:pPr>
      <w:r>
        <w:rPr>
          <w:bCs/>
          <w:lang w:val="en-US"/>
        </w:rPr>
        <w:t>W</w:t>
      </w:r>
      <w:r w:rsidR="00A67DE7">
        <w:rPr>
          <w:bCs/>
          <w:lang w:val="en-US"/>
        </w:rPr>
        <w:t>G</w:t>
      </w:r>
      <w:r w:rsidR="003359AD" w:rsidRPr="0081116E">
        <w:rPr>
          <w:bCs/>
          <w:lang w:val="en-US"/>
        </w:rPr>
        <w:t xml:space="preserve">5A-4 continued this work in a SWG led by Mr </w:t>
      </w:r>
      <w:r w:rsidR="00F30AC6">
        <w:rPr>
          <w:bCs/>
          <w:lang w:val="en-US"/>
        </w:rPr>
        <w:t>César</w:t>
      </w:r>
      <w:r w:rsidR="003359AD" w:rsidRPr="0081116E">
        <w:rPr>
          <w:bCs/>
          <w:lang w:val="en-US"/>
        </w:rPr>
        <w:t xml:space="preserve"> </w:t>
      </w:r>
      <w:r w:rsidR="00F30AC6">
        <w:rPr>
          <w:bCs/>
          <w:lang w:val="en-US"/>
        </w:rPr>
        <w:t>GUTIÉRREZ</w:t>
      </w:r>
      <w:r w:rsidR="003359AD" w:rsidRPr="0081116E">
        <w:rPr>
          <w:spacing w:val="-2"/>
          <w:lang w:eastAsia="zh-CN"/>
        </w:rPr>
        <w:t>. The SWG discussed all input contributions, updated the working document for the sharing and compatibility studies and finalized the draft CPM text. The workplan was also converted to a report of the activities.</w:t>
      </w:r>
    </w:p>
    <w:p w14:paraId="119436A0" w14:textId="7C9A3ABE" w:rsidR="003359AD" w:rsidRPr="0081116E" w:rsidRDefault="003359AD" w:rsidP="003359AD">
      <w:pPr>
        <w:rPr>
          <w:bCs/>
          <w:lang w:val="en-US"/>
        </w:rPr>
      </w:pPr>
      <w:r w:rsidRPr="0081116E">
        <w:rPr>
          <w:bCs/>
          <w:lang w:val="en-US"/>
        </w:rPr>
        <w:t>Di</w:t>
      </w:r>
      <w:r>
        <w:rPr>
          <w:bCs/>
          <w:lang w:val="en-US"/>
        </w:rPr>
        <w:t xml:space="preserve">scussions on this topic were again difficult and sometimes polarized during this meeting, as had already been seen at previous meetings. Nevertheless, thanks to the cooperation of all delegates, and facilitated by the in-person meeting, it was possible to resolve all open issues and to complete the draft CPM text according to schedule and that was to a large extent due to the leadership of the SWG </w:t>
      </w:r>
      <w:r w:rsidR="00D64FAD">
        <w:rPr>
          <w:bCs/>
          <w:lang w:val="en-US"/>
        </w:rPr>
        <w:t xml:space="preserve">Chair </w:t>
      </w:r>
      <w:r>
        <w:rPr>
          <w:bCs/>
          <w:lang w:val="en-US"/>
        </w:rPr>
        <w:t xml:space="preserve">Mr </w:t>
      </w:r>
      <w:r w:rsidR="00F30AC6">
        <w:rPr>
          <w:bCs/>
          <w:lang w:val="en-US"/>
        </w:rPr>
        <w:t>GUTIÉRREZ</w:t>
      </w:r>
      <w:r>
        <w:rPr>
          <w:bCs/>
          <w:lang w:val="en-US"/>
        </w:rPr>
        <w:t xml:space="preserve"> and WG5A-4 thanked him with a big round of applause.</w:t>
      </w:r>
    </w:p>
    <w:p w14:paraId="7E0065BF" w14:textId="77777777" w:rsidR="003359AD" w:rsidRDefault="003359AD" w:rsidP="003359AD">
      <w:pPr>
        <w:pStyle w:val="Heading3"/>
        <w:rPr>
          <w:lang w:val="en-US"/>
        </w:rPr>
      </w:pPr>
      <w:r>
        <w:rPr>
          <w:lang w:val="en-US"/>
        </w:rPr>
        <w:t>4.3.10</w:t>
      </w:r>
      <w:r>
        <w:rPr>
          <w:lang w:val="en-US"/>
        </w:rPr>
        <w:tab/>
      </w:r>
      <w:r w:rsidRPr="0044435C">
        <w:rPr>
          <w:lang w:val="en-US"/>
        </w:rPr>
        <w:t>WRC</w:t>
      </w:r>
      <w:r>
        <w:rPr>
          <w:lang w:val="en-US"/>
        </w:rPr>
        <w:t>-23 agenda item 1.4</w:t>
      </w:r>
    </w:p>
    <w:p w14:paraId="704C577B" w14:textId="046E7906" w:rsidR="003359AD" w:rsidRDefault="003359AD" w:rsidP="003359AD">
      <w:pPr>
        <w:rPr>
          <w:bCs/>
          <w:lang w:val="en-US"/>
        </w:rPr>
      </w:pPr>
      <w:r>
        <w:rPr>
          <w:bCs/>
          <w:lang w:val="en-US"/>
        </w:rPr>
        <w:t xml:space="preserve">Input documents: </w:t>
      </w:r>
      <w:hyperlink r:id="rId241" w:history="1">
        <w:r w:rsidRPr="00A50400">
          <w:rPr>
            <w:rStyle w:val="Hyperlink"/>
            <w:bCs/>
            <w:lang w:val="en-US"/>
          </w:rPr>
          <w:t>5A/506</w:t>
        </w:r>
      </w:hyperlink>
      <w:r w:rsidRPr="009B0A07">
        <w:rPr>
          <w:bCs/>
          <w:lang w:val="en-US"/>
        </w:rPr>
        <w:t xml:space="preserve"> (CG3J-3K-3M-14); </w:t>
      </w:r>
      <w:hyperlink r:id="rId242" w:history="1">
        <w:r w:rsidRPr="00A50400">
          <w:rPr>
            <w:rStyle w:val="Hyperlink"/>
            <w:bCs/>
            <w:lang w:val="en-US"/>
          </w:rPr>
          <w:t>5A/508</w:t>
        </w:r>
      </w:hyperlink>
      <w:r w:rsidRPr="009B0A07">
        <w:rPr>
          <w:bCs/>
          <w:lang w:val="en-US"/>
        </w:rPr>
        <w:t xml:space="preserve"> (WP5D); </w:t>
      </w:r>
      <w:hyperlink r:id="rId243" w:history="1">
        <w:r w:rsidRPr="00A50400">
          <w:rPr>
            <w:rStyle w:val="Hyperlink"/>
            <w:bCs/>
            <w:lang w:val="en-US"/>
          </w:rPr>
          <w:t>5A/511</w:t>
        </w:r>
      </w:hyperlink>
      <w:r w:rsidRPr="009B0A07">
        <w:rPr>
          <w:bCs/>
          <w:lang w:val="en-US"/>
        </w:rPr>
        <w:t xml:space="preserve"> (WP</w:t>
      </w:r>
      <w:r w:rsidR="00DE3CA1">
        <w:rPr>
          <w:bCs/>
          <w:lang w:val="en-US"/>
        </w:rPr>
        <w:t xml:space="preserve"> </w:t>
      </w:r>
      <w:r w:rsidRPr="009B0A07">
        <w:rPr>
          <w:bCs/>
          <w:lang w:val="en-US"/>
        </w:rPr>
        <w:t>6A)</w:t>
      </w:r>
    </w:p>
    <w:p w14:paraId="3BC4F6B4" w14:textId="5D86CD5D" w:rsidR="003359AD" w:rsidRDefault="00F15718" w:rsidP="003359AD">
      <w:pPr>
        <w:rPr>
          <w:lang w:eastAsia="zh-CN"/>
        </w:rPr>
      </w:pPr>
      <w:r>
        <w:rPr>
          <w:bCs/>
          <w:lang w:val="en-US"/>
        </w:rPr>
        <w:t>W</w:t>
      </w:r>
      <w:r w:rsidR="00A67DE7">
        <w:rPr>
          <w:bCs/>
          <w:lang w:val="en-US"/>
        </w:rPr>
        <w:t>G</w:t>
      </w:r>
      <w:r w:rsidR="003359AD">
        <w:rPr>
          <w:bCs/>
          <w:lang w:val="en-US"/>
        </w:rPr>
        <w:t xml:space="preserve">5A-4 took note of the information provided by </w:t>
      </w:r>
      <w:r w:rsidR="003359AD" w:rsidRPr="009B0A07">
        <w:rPr>
          <w:bCs/>
          <w:lang w:val="en-US"/>
        </w:rPr>
        <w:t>CG3J-3K-3M-14</w:t>
      </w:r>
      <w:r w:rsidR="003359AD">
        <w:rPr>
          <w:bCs/>
          <w:lang w:val="en-US"/>
        </w:rPr>
        <w:t>, WP5D and WP</w:t>
      </w:r>
      <w:r w:rsidR="00DE3CA1">
        <w:rPr>
          <w:bCs/>
          <w:lang w:val="en-US"/>
        </w:rPr>
        <w:t xml:space="preserve"> </w:t>
      </w:r>
      <w:r w:rsidR="003359AD">
        <w:rPr>
          <w:bCs/>
          <w:lang w:val="en-US"/>
        </w:rPr>
        <w:t>6A and did not see the need for further action at this point in time.</w:t>
      </w:r>
    </w:p>
    <w:p w14:paraId="0E393C53" w14:textId="77777777" w:rsidR="003359AD" w:rsidRPr="007A71A3" w:rsidRDefault="003359AD" w:rsidP="003359AD">
      <w:pPr>
        <w:pStyle w:val="Heading3"/>
        <w:rPr>
          <w:lang w:val="en-US"/>
        </w:rPr>
      </w:pPr>
      <w:r w:rsidRPr="007A71A3">
        <w:rPr>
          <w:lang w:val="en-US"/>
        </w:rPr>
        <w:t>4.3.1</w:t>
      </w:r>
      <w:r>
        <w:rPr>
          <w:lang w:val="en-US"/>
        </w:rPr>
        <w:t>1</w:t>
      </w:r>
      <w:r w:rsidRPr="007A71A3">
        <w:rPr>
          <w:lang w:val="en-US"/>
        </w:rPr>
        <w:tab/>
        <w:t>WRC-23 agenda item 1.12</w:t>
      </w:r>
    </w:p>
    <w:p w14:paraId="44CBE2F7" w14:textId="38AC1E91" w:rsidR="003359AD" w:rsidRPr="00573795" w:rsidRDefault="003359AD" w:rsidP="003359AD">
      <w:pPr>
        <w:rPr>
          <w:lang w:val="fr-FR"/>
        </w:rPr>
      </w:pPr>
      <w:r w:rsidRPr="00573795">
        <w:rPr>
          <w:lang w:val="fr-FR"/>
        </w:rPr>
        <w:t xml:space="preserve">Input </w:t>
      </w:r>
      <w:proofErr w:type="gramStart"/>
      <w:r w:rsidRPr="00573795">
        <w:rPr>
          <w:lang w:val="fr-FR"/>
        </w:rPr>
        <w:t>document:</w:t>
      </w:r>
      <w:proofErr w:type="gramEnd"/>
      <w:r w:rsidRPr="00573795">
        <w:rPr>
          <w:lang w:val="fr-FR"/>
        </w:rPr>
        <w:t xml:space="preserve"> </w:t>
      </w:r>
      <w:hyperlink r:id="rId244" w:history="1">
        <w:r w:rsidRPr="00573795">
          <w:rPr>
            <w:rStyle w:val="Hyperlink"/>
            <w:lang w:val="fr-FR"/>
          </w:rPr>
          <w:t>5A/530R1</w:t>
        </w:r>
      </w:hyperlink>
      <w:r w:rsidRPr="00573795">
        <w:rPr>
          <w:lang w:val="fr-FR"/>
        </w:rPr>
        <w:t xml:space="preserve"> (WP</w:t>
      </w:r>
      <w:r w:rsidR="00DE3CA1" w:rsidRPr="00573795">
        <w:rPr>
          <w:lang w:val="fr-FR"/>
        </w:rPr>
        <w:t xml:space="preserve"> </w:t>
      </w:r>
      <w:r w:rsidRPr="00573795">
        <w:rPr>
          <w:lang w:val="fr-FR"/>
        </w:rPr>
        <w:t>7C)</w:t>
      </w:r>
    </w:p>
    <w:p w14:paraId="5CCEFB04" w14:textId="54394D8E" w:rsidR="003359AD" w:rsidRPr="007A71A3" w:rsidRDefault="003359AD" w:rsidP="003359AD">
      <w:pPr>
        <w:rPr>
          <w:lang w:val="en-US"/>
        </w:rPr>
      </w:pPr>
      <w:r>
        <w:rPr>
          <w:lang w:val="en-US"/>
        </w:rPr>
        <w:t>Output document: 5A/TEMP/202 (Text for LS to WP</w:t>
      </w:r>
      <w:r w:rsidR="00DE3CA1">
        <w:rPr>
          <w:lang w:val="en-US"/>
        </w:rPr>
        <w:t xml:space="preserve"> </w:t>
      </w:r>
      <w:r>
        <w:rPr>
          <w:lang w:val="en-US"/>
        </w:rPr>
        <w:t>7C)</w:t>
      </w:r>
    </w:p>
    <w:p w14:paraId="0B80A7C4" w14:textId="6BBDBC8F" w:rsidR="003359AD" w:rsidRPr="007A71A3" w:rsidRDefault="00F15718" w:rsidP="003359AD">
      <w:pPr>
        <w:rPr>
          <w:lang w:eastAsia="zh-CN"/>
        </w:rPr>
      </w:pPr>
      <w:r>
        <w:rPr>
          <w:bCs/>
          <w:lang w:val="en-US"/>
        </w:rPr>
        <w:t>WG</w:t>
      </w:r>
      <w:r w:rsidR="003359AD" w:rsidRPr="007A71A3">
        <w:rPr>
          <w:bCs/>
          <w:lang w:val="en-US"/>
        </w:rPr>
        <w:t xml:space="preserve">5A-4 </w:t>
      </w:r>
      <w:r w:rsidR="003359AD">
        <w:rPr>
          <w:bCs/>
          <w:lang w:val="en-US"/>
        </w:rPr>
        <w:t xml:space="preserve">considered the information provided by WP7C related to their work on WRC-23 agenda item 1.12 and developed text to reflect the </w:t>
      </w:r>
      <w:r>
        <w:rPr>
          <w:bCs/>
          <w:lang w:val="en-US"/>
        </w:rPr>
        <w:t>WG</w:t>
      </w:r>
      <w:r w:rsidR="003359AD">
        <w:rPr>
          <w:bCs/>
          <w:lang w:val="en-US"/>
        </w:rPr>
        <w:t>5A-4 views to be incorporated into the reply LS to WP</w:t>
      </w:r>
      <w:r w:rsidR="00DE3CA1">
        <w:rPr>
          <w:bCs/>
          <w:lang w:val="en-US"/>
        </w:rPr>
        <w:t> </w:t>
      </w:r>
      <w:r w:rsidR="003359AD">
        <w:rPr>
          <w:bCs/>
          <w:lang w:val="en-US"/>
        </w:rPr>
        <w:t xml:space="preserve">7C developed by </w:t>
      </w:r>
      <w:r>
        <w:rPr>
          <w:bCs/>
          <w:lang w:val="en-US"/>
        </w:rPr>
        <w:t>WG</w:t>
      </w:r>
      <w:r w:rsidR="003359AD">
        <w:rPr>
          <w:bCs/>
          <w:lang w:val="en-US"/>
        </w:rPr>
        <w:t>5A-1</w:t>
      </w:r>
      <w:r w:rsidR="003359AD" w:rsidRPr="007A71A3">
        <w:rPr>
          <w:bCs/>
          <w:lang w:val="en-US"/>
        </w:rPr>
        <w:t>.</w:t>
      </w:r>
    </w:p>
    <w:p w14:paraId="61B0BF7A" w14:textId="77777777" w:rsidR="003359AD" w:rsidRPr="001C283E" w:rsidRDefault="003359AD" w:rsidP="003359AD">
      <w:pPr>
        <w:pStyle w:val="Heading3"/>
        <w:rPr>
          <w:lang w:val="en-US"/>
        </w:rPr>
      </w:pPr>
      <w:r w:rsidRPr="001C283E">
        <w:rPr>
          <w:lang w:val="en-US"/>
        </w:rPr>
        <w:lastRenderedPageBreak/>
        <w:t>4.3.1</w:t>
      </w:r>
      <w:r>
        <w:rPr>
          <w:lang w:val="en-US"/>
        </w:rPr>
        <w:t>2</w:t>
      </w:r>
      <w:r w:rsidRPr="001C283E">
        <w:rPr>
          <w:lang w:val="en-US"/>
        </w:rPr>
        <w:tab/>
        <w:t>WRC-23 agenda item 1.13</w:t>
      </w:r>
    </w:p>
    <w:p w14:paraId="54AE8AC7" w14:textId="648E6400" w:rsidR="003359AD" w:rsidRDefault="003359AD" w:rsidP="003359AD">
      <w:pPr>
        <w:rPr>
          <w:lang w:val="en-US"/>
        </w:rPr>
      </w:pPr>
      <w:r w:rsidRPr="001C283E">
        <w:rPr>
          <w:lang w:val="en-US"/>
        </w:rPr>
        <w:t>Input document</w:t>
      </w:r>
      <w:r>
        <w:rPr>
          <w:lang w:val="en-US"/>
        </w:rPr>
        <w:t>s</w:t>
      </w:r>
      <w:r w:rsidRPr="001C283E">
        <w:rPr>
          <w:lang w:val="en-US"/>
        </w:rPr>
        <w:t xml:space="preserve">: </w:t>
      </w:r>
      <w:hyperlink r:id="rId245" w:history="1">
        <w:r w:rsidRPr="00E83B56">
          <w:rPr>
            <w:rStyle w:val="Hyperlink"/>
            <w:lang w:val="en-US"/>
          </w:rPr>
          <w:t>5A/517</w:t>
        </w:r>
      </w:hyperlink>
      <w:r w:rsidRPr="001C283E">
        <w:rPr>
          <w:lang w:val="en-US"/>
        </w:rPr>
        <w:t xml:space="preserve"> (WP5B); </w:t>
      </w:r>
      <w:hyperlink r:id="rId246" w:history="1">
        <w:r w:rsidRPr="00E83B56">
          <w:rPr>
            <w:rStyle w:val="Hyperlink"/>
            <w:lang w:val="en-US"/>
          </w:rPr>
          <w:t>525</w:t>
        </w:r>
      </w:hyperlink>
      <w:r w:rsidRPr="001C283E">
        <w:rPr>
          <w:lang w:val="en-US"/>
        </w:rPr>
        <w:t xml:space="preserve"> (WP</w:t>
      </w:r>
      <w:r w:rsidR="00DE3CA1">
        <w:rPr>
          <w:lang w:val="en-US"/>
        </w:rPr>
        <w:t xml:space="preserve"> </w:t>
      </w:r>
      <w:r w:rsidRPr="001C283E">
        <w:rPr>
          <w:lang w:val="en-US"/>
        </w:rPr>
        <w:t xml:space="preserve">7D); </w:t>
      </w:r>
      <w:hyperlink r:id="rId247" w:history="1">
        <w:r w:rsidRPr="00E83B56">
          <w:rPr>
            <w:rStyle w:val="Hyperlink"/>
            <w:lang w:val="en-US"/>
          </w:rPr>
          <w:t>563</w:t>
        </w:r>
      </w:hyperlink>
      <w:r w:rsidRPr="001C283E">
        <w:rPr>
          <w:lang w:val="en-US"/>
        </w:rPr>
        <w:t xml:space="preserve"> (France)</w:t>
      </w:r>
    </w:p>
    <w:p w14:paraId="470EDDDE" w14:textId="7DBC74D1" w:rsidR="003359AD" w:rsidRPr="007A71A3" w:rsidRDefault="003359AD" w:rsidP="003359AD">
      <w:pPr>
        <w:rPr>
          <w:lang w:val="en-US"/>
        </w:rPr>
      </w:pPr>
      <w:r>
        <w:rPr>
          <w:lang w:val="en-US"/>
        </w:rPr>
        <w:t>Output document: 5A/TEMP/211 (LS to WP</w:t>
      </w:r>
      <w:r w:rsidR="00DE3CA1">
        <w:rPr>
          <w:lang w:val="en-US"/>
        </w:rPr>
        <w:t xml:space="preserve"> </w:t>
      </w:r>
      <w:r>
        <w:rPr>
          <w:lang w:val="en-US"/>
        </w:rPr>
        <w:t>7B)</w:t>
      </w:r>
    </w:p>
    <w:p w14:paraId="206264DE" w14:textId="4EBC0E67" w:rsidR="003359AD" w:rsidRDefault="00F15718" w:rsidP="003359AD">
      <w:pPr>
        <w:rPr>
          <w:bCs/>
          <w:lang w:val="en-US"/>
        </w:rPr>
      </w:pPr>
      <w:r>
        <w:rPr>
          <w:bCs/>
          <w:lang w:val="en-US"/>
        </w:rPr>
        <w:t>WG</w:t>
      </w:r>
      <w:r w:rsidR="003359AD" w:rsidRPr="001C283E">
        <w:rPr>
          <w:bCs/>
          <w:lang w:val="en-US"/>
        </w:rPr>
        <w:t>5A-4 took note of the information provided by WP</w:t>
      </w:r>
      <w:r w:rsidR="003359AD">
        <w:rPr>
          <w:bCs/>
          <w:lang w:val="en-US"/>
        </w:rPr>
        <w:t>5</w:t>
      </w:r>
      <w:r w:rsidR="003359AD" w:rsidRPr="001C283E">
        <w:rPr>
          <w:bCs/>
          <w:lang w:val="en-US"/>
        </w:rPr>
        <w:t>B and did not see the need for further action at this point in time.</w:t>
      </w:r>
    </w:p>
    <w:p w14:paraId="79C45C9B" w14:textId="41DA6079" w:rsidR="003359AD" w:rsidRPr="001C283E" w:rsidRDefault="003359AD" w:rsidP="003359AD">
      <w:pPr>
        <w:rPr>
          <w:lang w:eastAsia="zh-CN"/>
        </w:rPr>
      </w:pPr>
      <w:r>
        <w:rPr>
          <w:lang w:eastAsia="zh-CN"/>
        </w:rPr>
        <w:t xml:space="preserve">Based on the proposed reply LS from France (Document 5A/563), </w:t>
      </w:r>
      <w:r w:rsidR="00F15718">
        <w:rPr>
          <w:lang w:eastAsia="zh-CN"/>
        </w:rPr>
        <w:t>WG</w:t>
      </w:r>
      <w:r>
        <w:rPr>
          <w:lang w:eastAsia="zh-CN"/>
        </w:rPr>
        <w:t>5A-4 prepared a response to WP</w:t>
      </w:r>
      <w:r w:rsidR="00DE3CA1">
        <w:rPr>
          <w:lang w:eastAsia="zh-CN"/>
        </w:rPr>
        <w:t> </w:t>
      </w:r>
      <w:r>
        <w:rPr>
          <w:lang w:eastAsia="zh-CN"/>
        </w:rPr>
        <w:t>7B, also taking into account discussions in WP5C on this issue.</w:t>
      </w:r>
    </w:p>
    <w:p w14:paraId="7D219CD7" w14:textId="77777777" w:rsidR="003359AD" w:rsidRPr="007938B6" w:rsidRDefault="003359AD" w:rsidP="003359AD">
      <w:pPr>
        <w:pStyle w:val="Heading3"/>
        <w:rPr>
          <w:lang w:val="en-US"/>
        </w:rPr>
      </w:pPr>
      <w:r w:rsidRPr="007938B6">
        <w:rPr>
          <w:lang w:val="en-US"/>
        </w:rPr>
        <w:t>4.3.13</w:t>
      </w:r>
      <w:r w:rsidRPr="007938B6">
        <w:rPr>
          <w:lang w:val="en-US"/>
        </w:rPr>
        <w:tab/>
        <w:t>WRC-23 agenda item 1.14</w:t>
      </w:r>
    </w:p>
    <w:p w14:paraId="0D8AF219" w14:textId="769F4A46" w:rsidR="003359AD" w:rsidRPr="00E83B56" w:rsidRDefault="003359AD" w:rsidP="003359AD">
      <w:pPr>
        <w:rPr>
          <w:lang w:val="fr-FR"/>
        </w:rPr>
      </w:pPr>
      <w:r w:rsidRPr="00E83B56">
        <w:rPr>
          <w:lang w:val="fr-FR"/>
        </w:rPr>
        <w:t xml:space="preserve">Input </w:t>
      </w:r>
      <w:proofErr w:type="gramStart"/>
      <w:r w:rsidRPr="00E83B56">
        <w:rPr>
          <w:lang w:val="fr-FR"/>
        </w:rPr>
        <w:t>document:</w:t>
      </w:r>
      <w:proofErr w:type="gramEnd"/>
      <w:r w:rsidRPr="00E83B56">
        <w:rPr>
          <w:lang w:val="fr-FR"/>
        </w:rPr>
        <w:t xml:space="preserve"> </w:t>
      </w:r>
      <w:hyperlink r:id="rId248" w:history="1">
        <w:r w:rsidRPr="00E83B56">
          <w:rPr>
            <w:rStyle w:val="Hyperlink"/>
            <w:lang w:val="fr-FR"/>
          </w:rPr>
          <w:t>5A/528</w:t>
        </w:r>
      </w:hyperlink>
      <w:r w:rsidRPr="00E83B56">
        <w:rPr>
          <w:lang w:val="fr-FR"/>
        </w:rPr>
        <w:t xml:space="preserve"> (WP</w:t>
      </w:r>
      <w:r w:rsidR="00DE3CA1" w:rsidRPr="00E83B56">
        <w:rPr>
          <w:lang w:val="fr-FR" w:eastAsia="zh-CN"/>
        </w:rPr>
        <w:t> </w:t>
      </w:r>
      <w:r w:rsidRPr="00E83B56">
        <w:rPr>
          <w:lang w:val="fr-FR"/>
        </w:rPr>
        <w:t>7C)</w:t>
      </w:r>
    </w:p>
    <w:p w14:paraId="267664A7" w14:textId="6A409B0C" w:rsidR="003359AD" w:rsidRPr="007A71A3" w:rsidRDefault="003359AD" w:rsidP="003359AD">
      <w:pPr>
        <w:rPr>
          <w:lang w:val="en-US"/>
        </w:rPr>
      </w:pPr>
      <w:r>
        <w:rPr>
          <w:lang w:val="en-US"/>
        </w:rPr>
        <w:t>Output document: 5A/TEMP/216 (LS to WP</w:t>
      </w:r>
      <w:r w:rsidR="00DE3CA1">
        <w:rPr>
          <w:lang w:eastAsia="zh-CN"/>
        </w:rPr>
        <w:t> </w:t>
      </w:r>
      <w:r>
        <w:rPr>
          <w:lang w:val="en-US"/>
        </w:rPr>
        <w:t>7C)</w:t>
      </w:r>
    </w:p>
    <w:p w14:paraId="27001DA8" w14:textId="48EE31A9" w:rsidR="003359AD" w:rsidRDefault="00F15718" w:rsidP="003359AD">
      <w:pPr>
        <w:rPr>
          <w:bCs/>
          <w:lang w:val="en-US"/>
        </w:rPr>
      </w:pPr>
      <w:r>
        <w:rPr>
          <w:bCs/>
          <w:lang w:val="en-US"/>
        </w:rPr>
        <w:t>WG</w:t>
      </w:r>
      <w:r w:rsidR="003359AD" w:rsidRPr="0081116E">
        <w:rPr>
          <w:bCs/>
          <w:lang w:val="en-US"/>
        </w:rPr>
        <w:t>5A-4 took note of the information provided by WP7C and developed a reply LS to provide comments as requested.</w:t>
      </w:r>
    </w:p>
    <w:p w14:paraId="4A7E7858" w14:textId="2F943912" w:rsidR="003359AD" w:rsidRPr="007938B6" w:rsidRDefault="003359AD" w:rsidP="003359AD">
      <w:pPr>
        <w:rPr>
          <w:lang w:eastAsia="zh-CN"/>
        </w:rPr>
      </w:pPr>
      <w:r>
        <w:rPr>
          <w:bCs/>
          <w:lang w:val="en-US"/>
        </w:rPr>
        <w:t>During the discussion of the reply LS text, it was suggested that WP</w:t>
      </w:r>
      <w:r w:rsidR="00DE3CA1" w:rsidRPr="00DE3CA1">
        <w:rPr>
          <w:lang w:eastAsia="zh-CN"/>
        </w:rPr>
        <w:t> </w:t>
      </w:r>
      <w:r>
        <w:rPr>
          <w:bCs/>
          <w:lang w:val="en-US"/>
        </w:rPr>
        <w:t>7C might want to update the table in the Attachment of the LS to add some further relevant RR footnotes that seem to be missing from the table currently.</w:t>
      </w:r>
    </w:p>
    <w:p w14:paraId="70DB984A" w14:textId="77777777" w:rsidR="003359AD" w:rsidRPr="00976288" w:rsidRDefault="003359AD" w:rsidP="003359AD">
      <w:pPr>
        <w:pStyle w:val="Heading3"/>
        <w:rPr>
          <w:lang w:val="en-US"/>
        </w:rPr>
      </w:pPr>
      <w:r w:rsidRPr="00976288">
        <w:rPr>
          <w:lang w:val="en-US"/>
        </w:rPr>
        <w:t>4.3.14</w:t>
      </w:r>
      <w:r w:rsidRPr="00976288">
        <w:rPr>
          <w:lang w:val="en-US"/>
        </w:rPr>
        <w:tab/>
        <w:t>WRC-23 agenda item 1.15</w:t>
      </w:r>
    </w:p>
    <w:p w14:paraId="336E444C" w14:textId="01204028" w:rsidR="003359AD" w:rsidRPr="00976288" w:rsidRDefault="003359AD" w:rsidP="003359AD">
      <w:pPr>
        <w:rPr>
          <w:lang w:val="en-US"/>
        </w:rPr>
      </w:pPr>
      <w:r w:rsidRPr="00976288">
        <w:rPr>
          <w:lang w:val="en-US"/>
        </w:rPr>
        <w:t xml:space="preserve">Input document: </w:t>
      </w:r>
      <w:hyperlink r:id="rId249" w:history="1">
        <w:r w:rsidRPr="00E83B56">
          <w:rPr>
            <w:rStyle w:val="Hyperlink"/>
            <w:lang w:val="en-US"/>
          </w:rPr>
          <w:t>5A/590</w:t>
        </w:r>
      </w:hyperlink>
      <w:r w:rsidRPr="00976288">
        <w:rPr>
          <w:lang w:val="en-US"/>
        </w:rPr>
        <w:t xml:space="preserve"> (WP</w:t>
      </w:r>
      <w:r w:rsidR="00DE3CA1" w:rsidRPr="00DE3CA1">
        <w:rPr>
          <w:lang w:eastAsia="zh-CN"/>
        </w:rPr>
        <w:t> </w:t>
      </w:r>
      <w:r w:rsidRPr="00976288">
        <w:rPr>
          <w:lang w:val="en-US"/>
        </w:rPr>
        <w:t>4A)</w:t>
      </w:r>
    </w:p>
    <w:p w14:paraId="283EE35D" w14:textId="3E9211E7" w:rsidR="003359AD" w:rsidRPr="00976288" w:rsidRDefault="003359AD" w:rsidP="003359AD">
      <w:pPr>
        <w:rPr>
          <w:lang w:val="en-US"/>
        </w:rPr>
      </w:pPr>
      <w:r w:rsidRPr="00976288">
        <w:rPr>
          <w:lang w:val="en-US"/>
        </w:rPr>
        <w:t>Output document: 5A/TEMP/</w:t>
      </w:r>
      <w:r>
        <w:rPr>
          <w:lang w:val="en-US"/>
        </w:rPr>
        <w:t>229 (LS to WP</w:t>
      </w:r>
      <w:r w:rsidR="00DE3CA1" w:rsidRPr="00DE3CA1">
        <w:rPr>
          <w:lang w:eastAsia="zh-CN"/>
        </w:rPr>
        <w:t> </w:t>
      </w:r>
      <w:r>
        <w:rPr>
          <w:lang w:val="en-US"/>
        </w:rPr>
        <w:t>4A)</w:t>
      </w:r>
    </w:p>
    <w:p w14:paraId="0FA532C4" w14:textId="4D3B73D5" w:rsidR="003359AD" w:rsidRPr="007938B6" w:rsidRDefault="00F15718" w:rsidP="003359AD">
      <w:pPr>
        <w:rPr>
          <w:lang w:eastAsia="zh-CN"/>
        </w:rPr>
      </w:pPr>
      <w:r>
        <w:rPr>
          <w:bCs/>
          <w:lang w:val="en-US"/>
        </w:rPr>
        <w:t>WG</w:t>
      </w:r>
      <w:r w:rsidR="003359AD" w:rsidRPr="0081116E">
        <w:rPr>
          <w:bCs/>
          <w:lang w:val="en-US"/>
        </w:rPr>
        <w:t>5A-4 took note of the information provided by WP4A and developed a reply LS to provide comments as requested.</w:t>
      </w:r>
    </w:p>
    <w:p w14:paraId="4F9943B9" w14:textId="77777777" w:rsidR="003359AD" w:rsidRPr="00976288" w:rsidRDefault="003359AD" w:rsidP="003359AD">
      <w:pPr>
        <w:pStyle w:val="Heading3"/>
        <w:rPr>
          <w:lang w:val="en-US"/>
        </w:rPr>
      </w:pPr>
      <w:r w:rsidRPr="00976288">
        <w:rPr>
          <w:lang w:val="en-US"/>
        </w:rPr>
        <w:t>4.3.15</w:t>
      </w:r>
      <w:r w:rsidRPr="00976288">
        <w:rPr>
          <w:lang w:val="en-US"/>
        </w:rPr>
        <w:tab/>
        <w:t>WRC-23 agenda item 1.16</w:t>
      </w:r>
    </w:p>
    <w:p w14:paraId="45C7E4BA" w14:textId="4B6E9F23" w:rsidR="003359AD" w:rsidRPr="00976288" w:rsidRDefault="003359AD" w:rsidP="003359AD">
      <w:pPr>
        <w:rPr>
          <w:lang w:val="en-US"/>
        </w:rPr>
      </w:pPr>
      <w:r w:rsidRPr="00976288">
        <w:rPr>
          <w:lang w:val="en-US"/>
        </w:rPr>
        <w:t xml:space="preserve">Input document: </w:t>
      </w:r>
      <w:hyperlink r:id="rId250" w:history="1">
        <w:r w:rsidRPr="00E83B56">
          <w:rPr>
            <w:rStyle w:val="Hyperlink"/>
            <w:lang w:val="en-US"/>
          </w:rPr>
          <w:t>5A/591</w:t>
        </w:r>
      </w:hyperlink>
      <w:r w:rsidRPr="00976288">
        <w:rPr>
          <w:lang w:val="en-US"/>
        </w:rPr>
        <w:t xml:space="preserve"> (WP</w:t>
      </w:r>
      <w:r w:rsidR="00DE3CA1" w:rsidRPr="00DE3CA1">
        <w:rPr>
          <w:lang w:eastAsia="zh-CN"/>
        </w:rPr>
        <w:t> </w:t>
      </w:r>
      <w:r w:rsidRPr="00976288">
        <w:rPr>
          <w:lang w:val="en-US"/>
        </w:rPr>
        <w:t>4A)</w:t>
      </w:r>
    </w:p>
    <w:p w14:paraId="209E8937" w14:textId="3FBFF4A8" w:rsidR="003359AD" w:rsidRPr="00976288" w:rsidRDefault="003359AD" w:rsidP="003359AD">
      <w:pPr>
        <w:rPr>
          <w:lang w:val="en-US"/>
        </w:rPr>
      </w:pPr>
      <w:r w:rsidRPr="00976288">
        <w:rPr>
          <w:lang w:val="en-US"/>
        </w:rPr>
        <w:t>Output document: 5A/TEMP/</w:t>
      </w:r>
      <w:r>
        <w:rPr>
          <w:lang w:val="en-US"/>
        </w:rPr>
        <w:t>226 (LS to WP</w:t>
      </w:r>
      <w:r w:rsidR="00DE3CA1" w:rsidRPr="00DE3CA1">
        <w:rPr>
          <w:lang w:eastAsia="zh-CN"/>
        </w:rPr>
        <w:t> </w:t>
      </w:r>
      <w:r>
        <w:rPr>
          <w:lang w:val="en-US"/>
        </w:rPr>
        <w:t>4A)</w:t>
      </w:r>
    </w:p>
    <w:p w14:paraId="7D02CE0E" w14:textId="032DBF6E" w:rsidR="003359AD" w:rsidRPr="007938B6" w:rsidRDefault="00F15718" w:rsidP="003359AD">
      <w:pPr>
        <w:rPr>
          <w:lang w:eastAsia="zh-CN"/>
        </w:rPr>
      </w:pPr>
      <w:r>
        <w:rPr>
          <w:bCs/>
          <w:lang w:val="en-US"/>
        </w:rPr>
        <w:t>WG</w:t>
      </w:r>
      <w:r w:rsidR="003359AD" w:rsidRPr="0081116E">
        <w:rPr>
          <w:bCs/>
          <w:lang w:val="en-US"/>
        </w:rPr>
        <w:t>5A-4 took note of the information provided by WP</w:t>
      </w:r>
      <w:r w:rsidR="00DE3CA1" w:rsidRPr="00DE3CA1">
        <w:rPr>
          <w:lang w:eastAsia="zh-CN"/>
        </w:rPr>
        <w:t> </w:t>
      </w:r>
      <w:r w:rsidR="003359AD" w:rsidRPr="0081116E">
        <w:rPr>
          <w:bCs/>
          <w:lang w:val="en-US"/>
        </w:rPr>
        <w:t>4A and developed a reply LS to provide comments as requested.</w:t>
      </w:r>
    </w:p>
    <w:p w14:paraId="6FA7EF6F" w14:textId="77777777" w:rsidR="003359AD" w:rsidRPr="00976288" w:rsidRDefault="003359AD" w:rsidP="003359AD">
      <w:pPr>
        <w:pStyle w:val="Heading3"/>
        <w:rPr>
          <w:lang w:val="en-US"/>
        </w:rPr>
      </w:pPr>
      <w:r w:rsidRPr="00976288">
        <w:rPr>
          <w:lang w:val="en-US"/>
        </w:rPr>
        <w:t>4.3.16</w:t>
      </w:r>
      <w:r w:rsidRPr="00976288">
        <w:rPr>
          <w:lang w:val="en-US"/>
        </w:rPr>
        <w:tab/>
        <w:t>WRC-23 agenda item 1.17</w:t>
      </w:r>
    </w:p>
    <w:p w14:paraId="18997B60" w14:textId="5532FC58" w:rsidR="003359AD" w:rsidRPr="00976288" w:rsidRDefault="003359AD" w:rsidP="003359AD">
      <w:pPr>
        <w:rPr>
          <w:lang w:val="en-US"/>
        </w:rPr>
      </w:pPr>
      <w:r w:rsidRPr="00976288">
        <w:rPr>
          <w:lang w:val="en-US"/>
        </w:rPr>
        <w:t xml:space="preserve">Input document: </w:t>
      </w:r>
      <w:hyperlink r:id="rId251" w:history="1">
        <w:r w:rsidRPr="00E83B56">
          <w:rPr>
            <w:rStyle w:val="Hyperlink"/>
            <w:lang w:val="en-US"/>
          </w:rPr>
          <w:t>5A/592</w:t>
        </w:r>
      </w:hyperlink>
      <w:r w:rsidRPr="00976288">
        <w:rPr>
          <w:lang w:val="en-US"/>
        </w:rPr>
        <w:t xml:space="preserve"> (WP</w:t>
      </w:r>
      <w:r w:rsidR="00DE3CA1" w:rsidRPr="00DE3CA1">
        <w:rPr>
          <w:lang w:eastAsia="zh-CN"/>
        </w:rPr>
        <w:t> </w:t>
      </w:r>
      <w:r w:rsidRPr="00976288">
        <w:rPr>
          <w:lang w:val="en-US"/>
        </w:rPr>
        <w:t>4A)</w:t>
      </w:r>
    </w:p>
    <w:p w14:paraId="531EC3B4" w14:textId="0603A914" w:rsidR="003359AD" w:rsidRPr="00976288" w:rsidRDefault="003359AD" w:rsidP="003359AD">
      <w:pPr>
        <w:rPr>
          <w:lang w:val="en-US"/>
        </w:rPr>
      </w:pPr>
      <w:r w:rsidRPr="00976288">
        <w:rPr>
          <w:lang w:val="en-US"/>
        </w:rPr>
        <w:t>Output document: 5A/TEMP/</w:t>
      </w:r>
      <w:r>
        <w:rPr>
          <w:lang w:val="en-US"/>
        </w:rPr>
        <w:t>227 (LS to WP</w:t>
      </w:r>
      <w:r w:rsidR="00DE3CA1" w:rsidRPr="00DE3CA1">
        <w:rPr>
          <w:lang w:eastAsia="zh-CN"/>
        </w:rPr>
        <w:t> </w:t>
      </w:r>
      <w:r>
        <w:rPr>
          <w:lang w:val="en-US"/>
        </w:rPr>
        <w:t>4A)</w:t>
      </w:r>
    </w:p>
    <w:p w14:paraId="5E46A236" w14:textId="6516260E" w:rsidR="003359AD" w:rsidRPr="007938B6" w:rsidRDefault="00F15718" w:rsidP="003359AD">
      <w:pPr>
        <w:rPr>
          <w:lang w:eastAsia="zh-CN"/>
        </w:rPr>
      </w:pPr>
      <w:r>
        <w:rPr>
          <w:bCs/>
          <w:lang w:val="en-US"/>
        </w:rPr>
        <w:t>WG</w:t>
      </w:r>
      <w:r w:rsidR="003359AD" w:rsidRPr="0081116E">
        <w:rPr>
          <w:bCs/>
          <w:lang w:val="en-US"/>
        </w:rPr>
        <w:t>5A-4 took note of the information provided by WP</w:t>
      </w:r>
      <w:r w:rsidR="00DE3CA1" w:rsidRPr="00DE3CA1">
        <w:rPr>
          <w:lang w:eastAsia="zh-CN"/>
        </w:rPr>
        <w:t> </w:t>
      </w:r>
      <w:r w:rsidR="003359AD" w:rsidRPr="0081116E">
        <w:rPr>
          <w:bCs/>
          <w:lang w:val="en-US"/>
        </w:rPr>
        <w:t xml:space="preserve">4A and developed a reply LS to </w:t>
      </w:r>
      <w:r w:rsidR="003359AD">
        <w:rPr>
          <w:bCs/>
          <w:lang w:val="en-US"/>
        </w:rPr>
        <w:t>explain that WP5A did not have time to review the information and had to</w:t>
      </w:r>
      <w:r w:rsidR="003359AD" w:rsidRPr="0081116E">
        <w:rPr>
          <w:bCs/>
          <w:lang w:val="en-US"/>
        </w:rPr>
        <w:t xml:space="preserve"> comments </w:t>
      </w:r>
      <w:r w:rsidR="003359AD">
        <w:rPr>
          <w:bCs/>
          <w:lang w:val="en-US"/>
        </w:rPr>
        <w:t>at this time</w:t>
      </w:r>
      <w:r w:rsidR="003359AD" w:rsidRPr="0081116E">
        <w:rPr>
          <w:bCs/>
          <w:lang w:val="en-US"/>
        </w:rPr>
        <w:t>.</w:t>
      </w:r>
    </w:p>
    <w:p w14:paraId="56C9D8F1" w14:textId="77777777" w:rsidR="003359AD" w:rsidRPr="00976288" w:rsidRDefault="003359AD" w:rsidP="003359AD">
      <w:pPr>
        <w:pStyle w:val="Heading3"/>
        <w:rPr>
          <w:lang w:val="en-US"/>
        </w:rPr>
      </w:pPr>
      <w:r w:rsidRPr="00976288">
        <w:rPr>
          <w:lang w:val="en-US"/>
        </w:rPr>
        <w:t>4.3.17</w:t>
      </w:r>
      <w:r w:rsidRPr="00976288">
        <w:rPr>
          <w:lang w:val="en-US"/>
        </w:rPr>
        <w:tab/>
        <w:t>WRC-23 agenda item 1.19</w:t>
      </w:r>
    </w:p>
    <w:p w14:paraId="189481E6" w14:textId="37E0774A" w:rsidR="003359AD" w:rsidRPr="00976288" w:rsidRDefault="003359AD" w:rsidP="003359AD">
      <w:pPr>
        <w:rPr>
          <w:lang w:val="en-US"/>
        </w:rPr>
      </w:pPr>
      <w:r w:rsidRPr="00976288">
        <w:rPr>
          <w:lang w:val="en-US"/>
        </w:rPr>
        <w:t xml:space="preserve">Input document: </w:t>
      </w:r>
      <w:hyperlink r:id="rId252" w:history="1">
        <w:r w:rsidRPr="00E83B56">
          <w:rPr>
            <w:rStyle w:val="Hyperlink"/>
            <w:bCs/>
            <w:lang w:val="en-US"/>
          </w:rPr>
          <w:t>5A/589</w:t>
        </w:r>
      </w:hyperlink>
      <w:r w:rsidRPr="00976288">
        <w:rPr>
          <w:bCs/>
          <w:lang w:val="en-US"/>
        </w:rPr>
        <w:t xml:space="preserve"> (WP</w:t>
      </w:r>
      <w:r w:rsidR="00DE3CA1" w:rsidRPr="00DE3CA1">
        <w:rPr>
          <w:lang w:eastAsia="zh-CN"/>
        </w:rPr>
        <w:t> </w:t>
      </w:r>
      <w:r w:rsidRPr="00976288">
        <w:rPr>
          <w:bCs/>
          <w:lang w:val="en-US"/>
        </w:rPr>
        <w:t>4A)</w:t>
      </w:r>
    </w:p>
    <w:p w14:paraId="1448210F" w14:textId="2E9B7EC5" w:rsidR="003359AD" w:rsidRPr="00976288" w:rsidRDefault="003359AD" w:rsidP="003359AD">
      <w:pPr>
        <w:rPr>
          <w:lang w:val="en-US"/>
        </w:rPr>
      </w:pPr>
      <w:r w:rsidRPr="00976288">
        <w:rPr>
          <w:lang w:val="en-US"/>
        </w:rPr>
        <w:t>Output document: 5A/TEMP/</w:t>
      </w:r>
      <w:r>
        <w:rPr>
          <w:lang w:val="en-US"/>
        </w:rPr>
        <w:t>228 (LS to WP</w:t>
      </w:r>
      <w:r w:rsidR="00DE3CA1" w:rsidRPr="00DE3CA1">
        <w:rPr>
          <w:lang w:eastAsia="zh-CN"/>
        </w:rPr>
        <w:t> </w:t>
      </w:r>
      <w:r>
        <w:rPr>
          <w:lang w:val="en-US"/>
        </w:rPr>
        <w:t>4A)</w:t>
      </w:r>
    </w:p>
    <w:p w14:paraId="2E290162" w14:textId="6D23F802" w:rsidR="003359AD" w:rsidRPr="007938B6" w:rsidRDefault="00F15718" w:rsidP="003359AD">
      <w:pPr>
        <w:rPr>
          <w:lang w:eastAsia="zh-CN"/>
        </w:rPr>
      </w:pPr>
      <w:r>
        <w:rPr>
          <w:bCs/>
          <w:lang w:val="en-US"/>
        </w:rPr>
        <w:t>WG</w:t>
      </w:r>
      <w:r w:rsidR="003359AD" w:rsidRPr="0081116E">
        <w:rPr>
          <w:bCs/>
          <w:lang w:val="en-US"/>
        </w:rPr>
        <w:t>5A-4 took note of the information provided by WP</w:t>
      </w:r>
      <w:r w:rsidR="00DE3CA1" w:rsidRPr="00DE3CA1">
        <w:rPr>
          <w:lang w:eastAsia="zh-CN"/>
        </w:rPr>
        <w:t> </w:t>
      </w:r>
      <w:r w:rsidR="003359AD" w:rsidRPr="0081116E">
        <w:rPr>
          <w:bCs/>
          <w:lang w:val="en-US"/>
        </w:rPr>
        <w:t xml:space="preserve">4A and developed a reply LS to </w:t>
      </w:r>
      <w:r w:rsidR="003359AD">
        <w:rPr>
          <w:bCs/>
          <w:lang w:val="en-US"/>
        </w:rPr>
        <w:t>explain that WP5A did not have time to review the information and had to</w:t>
      </w:r>
      <w:r w:rsidR="003359AD" w:rsidRPr="0081116E">
        <w:rPr>
          <w:bCs/>
          <w:lang w:val="en-US"/>
        </w:rPr>
        <w:t xml:space="preserve"> comments </w:t>
      </w:r>
      <w:r w:rsidR="003359AD">
        <w:rPr>
          <w:bCs/>
          <w:lang w:val="en-US"/>
        </w:rPr>
        <w:t>at this time</w:t>
      </w:r>
      <w:r w:rsidR="003359AD" w:rsidRPr="0081116E">
        <w:rPr>
          <w:bCs/>
          <w:lang w:val="en-US"/>
        </w:rPr>
        <w:t>.</w:t>
      </w:r>
    </w:p>
    <w:p w14:paraId="7626EAA2" w14:textId="77777777" w:rsidR="003359AD" w:rsidRPr="00976288" w:rsidRDefault="003359AD" w:rsidP="00D64FAD">
      <w:pPr>
        <w:pStyle w:val="Heading3"/>
        <w:rPr>
          <w:lang w:val="en-US"/>
        </w:rPr>
      </w:pPr>
      <w:r w:rsidRPr="00976288">
        <w:rPr>
          <w:lang w:val="en-US"/>
        </w:rPr>
        <w:lastRenderedPageBreak/>
        <w:t>4.3.18</w:t>
      </w:r>
      <w:r w:rsidRPr="00976288">
        <w:rPr>
          <w:lang w:val="en-US"/>
        </w:rPr>
        <w:tab/>
        <w:t>WRC-23 agenda item 9.1 topic a)</w:t>
      </w:r>
    </w:p>
    <w:p w14:paraId="4E04477B" w14:textId="2E3D901F" w:rsidR="003359AD" w:rsidRPr="00DE3CA1" w:rsidRDefault="003359AD" w:rsidP="00D64FAD">
      <w:pPr>
        <w:keepNext/>
        <w:keepLines/>
        <w:rPr>
          <w:lang w:val="fr-FR"/>
        </w:rPr>
      </w:pPr>
      <w:r w:rsidRPr="00DE3CA1">
        <w:rPr>
          <w:lang w:val="fr-FR"/>
        </w:rPr>
        <w:t xml:space="preserve">Input </w:t>
      </w:r>
      <w:proofErr w:type="gramStart"/>
      <w:r w:rsidRPr="00DE3CA1">
        <w:rPr>
          <w:lang w:val="fr-FR"/>
        </w:rPr>
        <w:t>document:</w:t>
      </w:r>
      <w:proofErr w:type="gramEnd"/>
      <w:r w:rsidRPr="00DE3CA1">
        <w:rPr>
          <w:lang w:val="fr-FR"/>
        </w:rPr>
        <w:t xml:space="preserve"> </w:t>
      </w:r>
      <w:hyperlink r:id="rId253" w:history="1">
        <w:r w:rsidRPr="00E83B56">
          <w:rPr>
            <w:rStyle w:val="Hyperlink"/>
            <w:bCs/>
            <w:lang w:val="fr-FR"/>
          </w:rPr>
          <w:t>5A/527</w:t>
        </w:r>
      </w:hyperlink>
      <w:r w:rsidRPr="00DE3CA1">
        <w:rPr>
          <w:bCs/>
          <w:lang w:val="fr-FR"/>
        </w:rPr>
        <w:t xml:space="preserve"> (WP</w:t>
      </w:r>
      <w:r w:rsidR="00DE3CA1" w:rsidRPr="00DE3CA1">
        <w:rPr>
          <w:bCs/>
          <w:lang w:val="fr-FR"/>
        </w:rPr>
        <w:t xml:space="preserve"> </w:t>
      </w:r>
      <w:r w:rsidRPr="00DE3CA1">
        <w:rPr>
          <w:bCs/>
          <w:lang w:val="fr-FR"/>
        </w:rPr>
        <w:t>7C)</w:t>
      </w:r>
    </w:p>
    <w:p w14:paraId="153712A0" w14:textId="1924E278" w:rsidR="003359AD" w:rsidRPr="00976288" w:rsidRDefault="003359AD" w:rsidP="003359AD">
      <w:pPr>
        <w:rPr>
          <w:lang w:val="en-US"/>
        </w:rPr>
      </w:pPr>
      <w:r w:rsidRPr="00976288">
        <w:rPr>
          <w:lang w:val="en-US"/>
        </w:rPr>
        <w:t>Output document: 5A/TEMP/</w:t>
      </w:r>
      <w:r>
        <w:rPr>
          <w:lang w:val="en-US"/>
        </w:rPr>
        <w:t>215 (LS to WP</w:t>
      </w:r>
      <w:r w:rsidR="00DE3CA1">
        <w:rPr>
          <w:lang w:val="en-US"/>
        </w:rPr>
        <w:t xml:space="preserve"> </w:t>
      </w:r>
      <w:r>
        <w:rPr>
          <w:lang w:val="en-US"/>
        </w:rPr>
        <w:t>7C)</w:t>
      </w:r>
    </w:p>
    <w:p w14:paraId="7CD24EE6" w14:textId="00D97340" w:rsidR="003359AD" w:rsidRDefault="00F15718" w:rsidP="003359AD">
      <w:pPr>
        <w:rPr>
          <w:bCs/>
          <w:lang w:val="en-US"/>
        </w:rPr>
      </w:pPr>
      <w:r>
        <w:rPr>
          <w:bCs/>
          <w:lang w:val="en-US"/>
        </w:rPr>
        <w:t>WG</w:t>
      </w:r>
      <w:r w:rsidR="003359AD" w:rsidRPr="0081116E">
        <w:rPr>
          <w:bCs/>
          <w:lang w:val="en-US"/>
        </w:rPr>
        <w:t>5A-4 took note of the information provided by WP</w:t>
      </w:r>
      <w:r w:rsidR="00DE3CA1">
        <w:rPr>
          <w:bCs/>
          <w:lang w:val="en-US"/>
        </w:rPr>
        <w:t xml:space="preserve"> </w:t>
      </w:r>
      <w:r w:rsidR="003359AD" w:rsidRPr="0081116E">
        <w:rPr>
          <w:bCs/>
          <w:lang w:val="en-US"/>
        </w:rPr>
        <w:t>7C and developed</w:t>
      </w:r>
      <w:r w:rsidR="003359AD">
        <w:rPr>
          <w:bCs/>
          <w:lang w:val="en-US"/>
        </w:rPr>
        <w:t xml:space="preserve"> draft text for a possible</w:t>
      </w:r>
      <w:r w:rsidR="003359AD" w:rsidRPr="0081116E">
        <w:rPr>
          <w:bCs/>
          <w:lang w:val="en-US"/>
        </w:rPr>
        <w:t xml:space="preserve"> reply LS.</w:t>
      </w:r>
      <w:r w:rsidR="003359AD">
        <w:rPr>
          <w:bCs/>
          <w:lang w:val="en-US"/>
        </w:rPr>
        <w:t xml:space="preserve"> However, no agreement could be reached on whether to comment on </w:t>
      </w:r>
      <w:r w:rsidR="003359AD" w:rsidRPr="00DE3CA1">
        <w:rPr>
          <w:bCs/>
          <w:i/>
          <w:iCs/>
          <w:lang w:val="en-US"/>
        </w:rPr>
        <w:t>resolves</w:t>
      </w:r>
      <w:r w:rsidR="003359AD">
        <w:rPr>
          <w:bCs/>
          <w:lang w:val="en-US"/>
        </w:rPr>
        <w:t xml:space="preserve"> 2 of Resolution </w:t>
      </w:r>
      <w:r w:rsidR="003359AD" w:rsidRPr="001A79C4">
        <w:rPr>
          <w:b/>
          <w:lang w:val="en-US"/>
        </w:rPr>
        <w:t>657</w:t>
      </w:r>
      <w:r w:rsidR="001A79C4">
        <w:rPr>
          <w:bCs/>
          <w:lang w:val="en-US"/>
        </w:rPr>
        <w:t xml:space="preserve"> </w:t>
      </w:r>
      <w:r w:rsidR="001A79C4" w:rsidRPr="001A79C4">
        <w:rPr>
          <w:b/>
          <w:lang w:val="en-US"/>
        </w:rPr>
        <w:t>(Rev.WRC-19)</w:t>
      </w:r>
      <w:r w:rsidR="001A79C4">
        <w:rPr>
          <w:bCs/>
          <w:lang w:val="en-US"/>
        </w:rPr>
        <w:t xml:space="preserve"> </w:t>
      </w:r>
      <w:r w:rsidR="003359AD">
        <w:rPr>
          <w:bCs/>
          <w:lang w:val="en-US"/>
        </w:rPr>
        <w:t>in the draft LS and an objection was received against the retention of such text in the draft LS. During the discussion, a view was expressed that WP5A should comment on this point, however, another view was expressed that this point should be discussed directly at WP</w:t>
      </w:r>
      <w:r w:rsidR="001A79C4">
        <w:rPr>
          <w:bCs/>
          <w:lang w:val="en-US"/>
        </w:rPr>
        <w:t xml:space="preserve">  </w:t>
      </w:r>
      <w:r w:rsidR="003359AD">
        <w:rPr>
          <w:bCs/>
          <w:lang w:val="en-US"/>
        </w:rPr>
        <w:t>7C and CPM23-2. As a result, it was not possible to agree the draft reply LS and it was decided to discontinue the TEMP document and not forward it to the WP5A Closing Plenary.</w:t>
      </w:r>
    </w:p>
    <w:p w14:paraId="2B29D866" w14:textId="716D9773" w:rsidR="003359AD" w:rsidRPr="00A61430" w:rsidRDefault="003359AD" w:rsidP="0080466C">
      <w:pPr>
        <w:keepNext/>
        <w:rPr>
          <w:bCs/>
          <w:i/>
          <w:iCs/>
          <w:u w:val="single"/>
          <w:lang w:val="en-US"/>
        </w:rPr>
      </w:pPr>
      <w:r w:rsidRPr="00A61430">
        <w:rPr>
          <w:bCs/>
          <w:i/>
          <w:iCs/>
          <w:u w:val="single"/>
          <w:lang w:val="en-US"/>
        </w:rPr>
        <w:t xml:space="preserve">Statement from </w:t>
      </w:r>
      <w:r>
        <w:rPr>
          <w:bCs/>
          <w:i/>
          <w:iCs/>
          <w:u w:val="single"/>
          <w:lang w:val="en-US"/>
        </w:rPr>
        <w:t xml:space="preserve">Canada and </w:t>
      </w:r>
      <w:r w:rsidRPr="00A61430">
        <w:rPr>
          <w:bCs/>
          <w:i/>
          <w:iCs/>
          <w:u w:val="single"/>
          <w:lang w:val="en-US"/>
        </w:rPr>
        <w:t>the United States of America</w:t>
      </w:r>
    </w:p>
    <w:p w14:paraId="7F5F8ADB" w14:textId="6E7F5D14" w:rsidR="003359AD" w:rsidRPr="00A61430" w:rsidRDefault="003359AD" w:rsidP="003359AD">
      <w:pPr>
        <w:rPr>
          <w:i/>
          <w:iCs/>
          <w:lang w:val="en-US" w:eastAsia="zh-CN"/>
        </w:rPr>
      </w:pPr>
      <w:r w:rsidRPr="00A61430">
        <w:rPr>
          <w:i/>
          <w:iCs/>
          <w:lang w:val="en-US" w:eastAsia="zh-CN"/>
        </w:rPr>
        <w:t xml:space="preserve">During the </w:t>
      </w:r>
      <w:r w:rsidR="007163C9">
        <w:rPr>
          <w:i/>
          <w:iCs/>
          <w:lang w:val="en-US" w:eastAsia="zh-CN"/>
        </w:rPr>
        <w:t>WP</w:t>
      </w:r>
      <w:r w:rsidRPr="00A61430">
        <w:rPr>
          <w:i/>
          <w:iCs/>
          <w:lang w:val="en-US" w:eastAsia="zh-CN"/>
        </w:rPr>
        <w:t xml:space="preserve">5A discussions regarding a reply to </w:t>
      </w:r>
      <w:r w:rsidR="007163C9">
        <w:rPr>
          <w:i/>
          <w:iCs/>
          <w:lang w:val="en-US" w:eastAsia="zh-CN"/>
        </w:rPr>
        <w:t>WP</w:t>
      </w:r>
      <w:r w:rsidR="001A79C4">
        <w:rPr>
          <w:i/>
          <w:iCs/>
          <w:lang w:val="en-US" w:eastAsia="zh-CN"/>
        </w:rPr>
        <w:t xml:space="preserve"> </w:t>
      </w:r>
      <w:r w:rsidRPr="00A61430">
        <w:rPr>
          <w:i/>
          <w:iCs/>
          <w:lang w:val="en-US" w:eastAsia="zh-CN"/>
        </w:rPr>
        <w:t>7C’s liaison statement (see</w:t>
      </w:r>
      <w:r w:rsidR="00D64FAD">
        <w:rPr>
          <w:i/>
          <w:iCs/>
          <w:lang w:val="en-US" w:eastAsia="zh-CN"/>
        </w:rPr>
        <w:t xml:space="preserve"> Doc.</w:t>
      </w:r>
      <w:r w:rsidRPr="00A61430">
        <w:rPr>
          <w:i/>
          <w:iCs/>
          <w:lang w:val="en-US" w:eastAsia="zh-CN"/>
        </w:rPr>
        <w:t xml:space="preserve"> 5A/527) on the progress of WRC-23 agenda item 9.1 Topic A), </w:t>
      </w:r>
      <w:r>
        <w:rPr>
          <w:i/>
          <w:iCs/>
          <w:lang w:val="en-US" w:eastAsia="zh-CN"/>
        </w:rPr>
        <w:t xml:space="preserve">Canada and </w:t>
      </w:r>
      <w:r w:rsidRPr="00A61430">
        <w:rPr>
          <w:i/>
          <w:iCs/>
          <w:lang w:val="en-US" w:eastAsia="zh-CN"/>
        </w:rPr>
        <w:t xml:space="preserve">the United States raised a number </w:t>
      </w:r>
      <w:r w:rsidRPr="00D64FAD">
        <w:rPr>
          <w:i/>
          <w:iCs/>
          <w:spacing w:val="-2"/>
          <w:lang w:val="en-US" w:eastAsia="zh-CN"/>
        </w:rPr>
        <w:t xml:space="preserve">of issues and concerns regarding the progress and approach being taken by </w:t>
      </w:r>
      <w:r w:rsidR="007163C9" w:rsidRPr="00D64FAD">
        <w:rPr>
          <w:i/>
          <w:iCs/>
          <w:spacing w:val="-2"/>
          <w:lang w:val="en-US" w:eastAsia="zh-CN"/>
        </w:rPr>
        <w:t>WP</w:t>
      </w:r>
      <w:r w:rsidRPr="00D64FAD">
        <w:rPr>
          <w:i/>
          <w:iCs/>
          <w:spacing w:val="-2"/>
          <w:lang w:val="en-US" w:eastAsia="zh-CN"/>
        </w:rPr>
        <w:t>7C to satisfy Topic A.</w:t>
      </w:r>
      <w:r w:rsidRPr="00A61430">
        <w:rPr>
          <w:i/>
          <w:iCs/>
          <w:lang w:val="en-US" w:eastAsia="zh-CN"/>
        </w:rPr>
        <w:t xml:space="preserve"> In particular, the fact that sharing studies with incumbent systems, including the mobile service, operating in frequency bands to be used by space weather sensors, in accordance with resolves 2 of Resolution </w:t>
      </w:r>
      <w:r w:rsidRPr="00A61430">
        <w:rPr>
          <w:b/>
          <w:bCs/>
          <w:i/>
          <w:iCs/>
          <w:lang w:val="en-US" w:eastAsia="zh-CN"/>
        </w:rPr>
        <w:t>657 (Rev.WRC-19)</w:t>
      </w:r>
      <w:r w:rsidRPr="00A61430">
        <w:rPr>
          <w:i/>
          <w:iCs/>
          <w:lang w:val="en-US" w:eastAsia="zh-CN"/>
        </w:rPr>
        <w:t>, are not planned to be performed by WP</w:t>
      </w:r>
      <w:r w:rsidR="001A79C4">
        <w:rPr>
          <w:i/>
          <w:iCs/>
          <w:lang w:val="en-US" w:eastAsia="zh-CN"/>
        </w:rPr>
        <w:t xml:space="preserve"> </w:t>
      </w:r>
      <w:r w:rsidRPr="00A61430">
        <w:rPr>
          <w:i/>
          <w:iCs/>
          <w:lang w:val="en-US" w:eastAsia="zh-CN"/>
        </w:rPr>
        <w:t>7C in time for WRC-23. In view of these Administrations, this approach introduces a considerable risk to concerned incumbent services. As such, the approach currently being taken by WP</w:t>
      </w:r>
      <w:r w:rsidR="001A79C4">
        <w:rPr>
          <w:i/>
          <w:iCs/>
          <w:lang w:val="en-US" w:eastAsia="zh-CN"/>
        </w:rPr>
        <w:t xml:space="preserve"> </w:t>
      </w:r>
      <w:r w:rsidRPr="00A61430">
        <w:rPr>
          <w:i/>
          <w:iCs/>
          <w:lang w:val="en-US" w:eastAsia="zh-CN"/>
        </w:rPr>
        <w:t>7C in the draft CPM text requires reconsideration to ensure that no additional constraints are placed on concerned incumbent services. However, a draft liaison response to WP</w:t>
      </w:r>
      <w:r w:rsidR="001A79C4">
        <w:rPr>
          <w:i/>
          <w:iCs/>
          <w:lang w:val="en-US" w:eastAsia="zh-CN"/>
        </w:rPr>
        <w:t xml:space="preserve"> </w:t>
      </w:r>
      <w:r w:rsidRPr="00A61430">
        <w:rPr>
          <w:i/>
          <w:iCs/>
          <w:lang w:val="en-US" w:eastAsia="zh-CN"/>
        </w:rPr>
        <w:t xml:space="preserve">7C to elaborate these issue and concerns was not agreed by </w:t>
      </w:r>
      <w:r w:rsidR="007163C9">
        <w:rPr>
          <w:i/>
          <w:iCs/>
          <w:lang w:val="en-US" w:eastAsia="zh-CN"/>
        </w:rPr>
        <w:t>WP</w:t>
      </w:r>
      <w:r w:rsidRPr="00A61430">
        <w:rPr>
          <w:i/>
          <w:iCs/>
          <w:lang w:val="en-US" w:eastAsia="zh-CN"/>
        </w:rPr>
        <w:t>5A.</w:t>
      </w:r>
    </w:p>
    <w:p w14:paraId="0F5EF08B" w14:textId="77777777" w:rsidR="003359AD" w:rsidRPr="00976288" w:rsidRDefault="003359AD" w:rsidP="003359AD">
      <w:pPr>
        <w:pStyle w:val="Heading3"/>
        <w:rPr>
          <w:lang w:val="en-US"/>
        </w:rPr>
      </w:pPr>
      <w:r w:rsidRPr="00976288">
        <w:rPr>
          <w:lang w:val="en-US"/>
        </w:rPr>
        <w:t>4.3.19</w:t>
      </w:r>
      <w:r w:rsidRPr="00976288">
        <w:rPr>
          <w:lang w:val="en-US"/>
        </w:rPr>
        <w:tab/>
        <w:t>WRC-23 agenda item 9.1 topic d)</w:t>
      </w:r>
    </w:p>
    <w:p w14:paraId="483EB713" w14:textId="4390FEB0" w:rsidR="003359AD" w:rsidRPr="00DE3CA1" w:rsidRDefault="003359AD" w:rsidP="003359AD">
      <w:pPr>
        <w:rPr>
          <w:lang w:val="fr-FR"/>
        </w:rPr>
      </w:pPr>
      <w:r w:rsidRPr="00DE3CA1">
        <w:rPr>
          <w:lang w:val="fr-FR"/>
        </w:rPr>
        <w:t xml:space="preserve">Input </w:t>
      </w:r>
      <w:proofErr w:type="gramStart"/>
      <w:r w:rsidRPr="00DE3CA1">
        <w:rPr>
          <w:lang w:val="fr-FR"/>
        </w:rPr>
        <w:t>document:</w:t>
      </w:r>
      <w:proofErr w:type="gramEnd"/>
      <w:r w:rsidRPr="00DE3CA1">
        <w:rPr>
          <w:lang w:val="fr-FR"/>
        </w:rPr>
        <w:t xml:space="preserve"> </w:t>
      </w:r>
      <w:hyperlink r:id="rId254" w:history="1">
        <w:r w:rsidRPr="00E83B56">
          <w:rPr>
            <w:rStyle w:val="Hyperlink"/>
            <w:bCs/>
            <w:lang w:val="fr-FR"/>
          </w:rPr>
          <w:t>5A/531</w:t>
        </w:r>
      </w:hyperlink>
      <w:r w:rsidRPr="00DE3CA1">
        <w:rPr>
          <w:bCs/>
          <w:lang w:val="fr-FR"/>
        </w:rPr>
        <w:t xml:space="preserve"> (W</w:t>
      </w:r>
      <w:r w:rsidR="00DE3CA1" w:rsidRPr="00DE3CA1">
        <w:rPr>
          <w:bCs/>
          <w:lang w:val="fr-FR"/>
        </w:rPr>
        <w:t xml:space="preserve">P </w:t>
      </w:r>
      <w:r w:rsidRPr="00DE3CA1">
        <w:rPr>
          <w:bCs/>
          <w:lang w:val="fr-FR"/>
        </w:rPr>
        <w:t>7C)</w:t>
      </w:r>
    </w:p>
    <w:p w14:paraId="29021EAF" w14:textId="0CA460DE" w:rsidR="003359AD" w:rsidRDefault="00F15718" w:rsidP="003359AD">
      <w:pPr>
        <w:rPr>
          <w:lang w:eastAsia="zh-CN"/>
        </w:rPr>
      </w:pPr>
      <w:r>
        <w:rPr>
          <w:bCs/>
          <w:lang w:val="en-US"/>
        </w:rPr>
        <w:t>WG</w:t>
      </w:r>
      <w:r w:rsidR="003359AD" w:rsidRPr="00976288">
        <w:rPr>
          <w:bCs/>
          <w:lang w:val="en-US"/>
        </w:rPr>
        <w:t>5A-4 took note of the information provided by WP</w:t>
      </w:r>
      <w:r w:rsidR="00DE3CA1">
        <w:rPr>
          <w:bCs/>
          <w:lang w:val="en-US"/>
        </w:rPr>
        <w:t xml:space="preserve"> </w:t>
      </w:r>
      <w:r w:rsidR="003359AD">
        <w:rPr>
          <w:bCs/>
          <w:lang w:val="en-US"/>
        </w:rPr>
        <w:t>7</w:t>
      </w:r>
      <w:r w:rsidR="003359AD" w:rsidRPr="00976288">
        <w:rPr>
          <w:bCs/>
          <w:lang w:val="en-US"/>
        </w:rPr>
        <w:t>C and did not see the need for further action at this point in time.</w:t>
      </w:r>
    </w:p>
    <w:p w14:paraId="515FDDB0" w14:textId="77777777" w:rsidR="003359AD" w:rsidRDefault="003359AD" w:rsidP="003359AD">
      <w:pPr>
        <w:pStyle w:val="Heading3"/>
        <w:rPr>
          <w:lang w:val="en-US"/>
        </w:rPr>
      </w:pPr>
      <w:r>
        <w:rPr>
          <w:lang w:val="en-US"/>
        </w:rPr>
        <w:t>4.3.20</w:t>
      </w:r>
      <w:r>
        <w:rPr>
          <w:lang w:val="en-US"/>
        </w:rPr>
        <w:tab/>
        <w:t>Resolution 731 (Rev.WRC-19)</w:t>
      </w:r>
    </w:p>
    <w:p w14:paraId="65C89907" w14:textId="3E653A5F" w:rsidR="003359AD" w:rsidRDefault="003359AD" w:rsidP="003359AD">
      <w:pPr>
        <w:rPr>
          <w:lang w:val="en-US"/>
        </w:rPr>
      </w:pPr>
      <w:r>
        <w:rPr>
          <w:lang w:val="en-US"/>
        </w:rPr>
        <w:t xml:space="preserve">Input documents: </w:t>
      </w:r>
      <w:hyperlink r:id="rId255" w:history="1">
        <w:r w:rsidRPr="00E83B56">
          <w:rPr>
            <w:rStyle w:val="Hyperlink"/>
            <w:lang w:val="en-US"/>
          </w:rPr>
          <w:t>5A/343</w:t>
        </w:r>
      </w:hyperlink>
      <w:r w:rsidRPr="009B0A07">
        <w:rPr>
          <w:lang w:val="en-US"/>
        </w:rPr>
        <w:t xml:space="preserve"> (WP</w:t>
      </w:r>
      <w:r w:rsidR="00DE3CA1" w:rsidRPr="00DE3CA1">
        <w:rPr>
          <w:lang w:eastAsia="zh-CN"/>
        </w:rPr>
        <w:t> </w:t>
      </w:r>
      <w:r w:rsidRPr="009B0A07">
        <w:rPr>
          <w:lang w:val="en-US"/>
        </w:rPr>
        <w:t xml:space="preserve">7C); </w:t>
      </w:r>
      <w:hyperlink r:id="rId256" w:history="1">
        <w:r w:rsidRPr="00E83B56">
          <w:rPr>
            <w:rStyle w:val="Hyperlink"/>
            <w:lang w:val="en-US"/>
          </w:rPr>
          <w:t>5A/388</w:t>
        </w:r>
      </w:hyperlink>
      <w:r w:rsidRPr="009B0A07">
        <w:rPr>
          <w:lang w:val="en-US"/>
        </w:rPr>
        <w:t xml:space="preserve"> (WPs 3J, 3K and 3M); </w:t>
      </w:r>
      <w:hyperlink r:id="rId257" w:history="1">
        <w:r w:rsidRPr="00E83B56">
          <w:rPr>
            <w:rStyle w:val="Hyperlink"/>
            <w:lang w:val="en-US"/>
          </w:rPr>
          <w:t>5A/406</w:t>
        </w:r>
      </w:hyperlink>
      <w:r w:rsidRPr="009B0A07">
        <w:rPr>
          <w:lang w:val="en-US"/>
        </w:rPr>
        <w:t xml:space="preserve"> (WP</w:t>
      </w:r>
      <w:r w:rsidR="00DE3CA1" w:rsidRPr="00DE3CA1">
        <w:rPr>
          <w:lang w:eastAsia="zh-CN"/>
        </w:rPr>
        <w:t> </w:t>
      </w:r>
      <w:r w:rsidRPr="009B0A07">
        <w:rPr>
          <w:lang w:val="en-US"/>
        </w:rPr>
        <w:t xml:space="preserve">7D); </w:t>
      </w:r>
      <w:r w:rsidR="00D91AB4">
        <w:rPr>
          <w:lang w:val="en-US"/>
        </w:rPr>
        <w:br/>
      </w:r>
      <w:hyperlink r:id="rId258" w:history="1">
        <w:r w:rsidRPr="00E83B56">
          <w:rPr>
            <w:rStyle w:val="Hyperlink"/>
            <w:lang w:val="en-US"/>
          </w:rPr>
          <w:t>5A/491</w:t>
        </w:r>
      </w:hyperlink>
      <w:r w:rsidRPr="009B0A07">
        <w:rPr>
          <w:lang w:val="en-US"/>
        </w:rPr>
        <w:t xml:space="preserve"> Annex 22 (WP5A); </w:t>
      </w:r>
      <w:hyperlink r:id="rId259" w:history="1">
        <w:r w:rsidRPr="00E83B56">
          <w:rPr>
            <w:rStyle w:val="Hyperlink"/>
            <w:lang w:val="en-US"/>
          </w:rPr>
          <w:t>5A/493</w:t>
        </w:r>
      </w:hyperlink>
      <w:r w:rsidRPr="009B0A07">
        <w:rPr>
          <w:lang w:val="en-US"/>
        </w:rPr>
        <w:t xml:space="preserve"> (WP5C); </w:t>
      </w:r>
      <w:hyperlink r:id="rId260" w:history="1">
        <w:r w:rsidRPr="00E83B56">
          <w:rPr>
            <w:rStyle w:val="Hyperlink"/>
            <w:lang w:val="en-US"/>
          </w:rPr>
          <w:t>5A/542</w:t>
        </w:r>
      </w:hyperlink>
      <w:r w:rsidRPr="009B0A07">
        <w:rPr>
          <w:lang w:val="en-US"/>
        </w:rPr>
        <w:t xml:space="preserve"> (Russian Federation)</w:t>
      </w:r>
    </w:p>
    <w:p w14:paraId="5BA3978E" w14:textId="77777777" w:rsidR="003359AD" w:rsidRDefault="003359AD" w:rsidP="003359AD">
      <w:pPr>
        <w:rPr>
          <w:lang w:val="en-US"/>
        </w:rPr>
      </w:pPr>
      <w:r>
        <w:rPr>
          <w:lang w:val="en-US"/>
        </w:rPr>
        <w:t>Output document: 5A/TEMP/199 (Working doc.)</w:t>
      </w:r>
    </w:p>
    <w:p w14:paraId="2DF9FFA6" w14:textId="7B240457" w:rsidR="003359AD" w:rsidRDefault="00F15718" w:rsidP="003359AD">
      <w:pPr>
        <w:rPr>
          <w:bCs/>
          <w:lang w:val="en-US"/>
        </w:rPr>
      </w:pPr>
      <w:r>
        <w:rPr>
          <w:bCs/>
          <w:lang w:val="en-US"/>
        </w:rPr>
        <w:t>WG</w:t>
      </w:r>
      <w:r w:rsidR="003359AD">
        <w:rPr>
          <w:bCs/>
          <w:lang w:val="en-US"/>
        </w:rPr>
        <w:t>5A-4 took note of the information provided by WP</w:t>
      </w:r>
      <w:r w:rsidR="001A79C4">
        <w:rPr>
          <w:bCs/>
          <w:lang w:val="en-US"/>
        </w:rPr>
        <w:t xml:space="preserve"> </w:t>
      </w:r>
      <w:r w:rsidR="003359AD">
        <w:rPr>
          <w:bCs/>
          <w:lang w:val="en-US"/>
        </w:rPr>
        <w:t xml:space="preserve">7C, </w:t>
      </w:r>
      <w:r w:rsidR="003359AD" w:rsidRPr="009B0A07">
        <w:rPr>
          <w:lang w:val="en-US"/>
        </w:rPr>
        <w:t>WPs 3J, 3K and 3M</w:t>
      </w:r>
      <w:r w:rsidR="003359AD">
        <w:rPr>
          <w:lang w:val="en-US"/>
        </w:rPr>
        <w:t xml:space="preserve">, </w:t>
      </w:r>
      <w:r w:rsidR="003359AD" w:rsidRPr="009B0A07">
        <w:rPr>
          <w:lang w:val="en-US"/>
        </w:rPr>
        <w:t>WP</w:t>
      </w:r>
      <w:r w:rsidR="001A79C4">
        <w:rPr>
          <w:lang w:val="en-US"/>
        </w:rPr>
        <w:t xml:space="preserve"> </w:t>
      </w:r>
      <w:r w:rsidR="003359AD" w:rsidRPr="009B0A07">
        <w:rPr>
          <w:lang w:val="en-US"/>
        </w:rPr>
        <w:t>7D</w:t>
      </w:r>
      <w:r w:rsidR="003359AD">
        <w:rPr>
          <w:lang w:val="en-US"/>
        </w:rPr>
        <w:t xml:space="preserve"> and </w:t>
      </w:r>
      <w:r w:rsidR="003359AD" w:rsidRPr="009B0A07">
        <w:rPr>
          <w:lang w:val="en-US"/>
        </w:rPr>
        <w:t>WP5C</w:t>
      </w:r>
      <w:r w:rsidR="003359AD">
        <w:rPr>
          <w:lang w:val="en-US"/>
        </w:rPr>
        <w:t xml:space="preserve"> in </w:t>
      </w:r>
      <w:r w:rsidR="00D64FAD">
        <w:rPr>
          <w:lang w:val="en-US"/>
        </w:rPr>
        <w:t xml:space="preserve">Documents </w:t>
      </w:r>
      <w:r w:rsidR="003359AD">
        <w:rPr>
          <w:lang w:val="en-US"/>
        </w:rPr>
        <w:t>5A/</w:t>
      </w:r>
      <w:r w:rsidR="003359AD" w:rsidRPr="009B0A07">
        <w:rPr>
          <w:lang w:val="en-US"/>
        </w:rPr>
        <w:t>343</w:t>
      </w:r>
      <w:r w:rsidR="003359AD">
        <w:rPr>
          <w:lang w:val="en-US"/>
        </w:rPr>
        <w:t>, 5A/</w:t>
      </w:r>
      <w:r w:rsidR="003359AD" w:rsidRPr="009B0A07">
        <w:rPr>
          <w:lang w:val="en-US"/>
        </w:rPr>
        <w:t>388</w:t>
      </w:r>
      <w:r w:rsidR="003359AD">
        <w:rPr>
          <w:lang w:val="en-US"/>
        </w:rPr>
        <w:t>, 5A/</w:t>
      </w:r>
      <w:r w:rsidR="003359AD" w:rsidRPr="009B0A07">
        <w:rPr>
          <w:lang w:val="en-US"/>
        </w:rPr>
        <w:t>406</w:t>
      </w:r>
      <w:r w:rsidR="003359AD">
        <w:rPr>
          <w:lang w:val="en-US"/>
        </w:rPr>
        <w:t xml:space="preserve"> and 5A/</w:t>
      </w:r>
      <w:r w:rsidR="003359AD" w:rsidRPr="009B0A07">
        <w:rPr>
          <w:lang w:val="en-US"/>
        </w:rPr>
        <w:t>493</w:t>
      </w:r>
      <w:r w:rsidR="003359AD">
        <w:rPr>
          <w:lang w:val="en-US"/>
        </w:rPr>
        <w:t xml:space="preserve"> respectively, and </w:t>
      </w:r>
      <w:r w:rsidR="003359AD">
        <w:rPr>
          <w:bCs/>
          <w:lang w:val="en-US"/>
        </w:rPr>
        <w:t>did not see the need for further action at this point in time.</w:t>
      </w:r>
    </w:p>
    <w:p w14:paraId="6AD14DB5" w14:textId="67D9B163" w:rsidR="003359AD" w:rsidRDefault="00F15718" w:rsidP="003359AD">
      <w:pPr>
        <w:rPr>
          <w:bCs/>
          <w:lang w:val="en-US"/>
        </w:rPr>
      </w:pPr>
      <w:r>
        <w:rPr>
          <w:bCs/>
          <w:lang w:val="en-US"/>
        </w:rPr>
        <w:t>WG</w:t>
      </w:r>
      <w:r w:rsidR="003359AD">
        <w:rPr>
          <w:bCs/>
          <w:lang w:val="en-US"/>
        </w:rPr>
        <w:t>5A-4 updated the working document based on input contribution 5A/542 and will further work on this topic at the next meeting in November 2022 and input contributions are encouraged to progress the work.</w:t>
      </w:r>
    </w:p>
    <w:p w14:paraId="7A9F00C0" w14:textId="6935C302" w:rsidR="003359AD" w:rsidRDefault="003359AD" w:rsidP="003359AD">
      <w:pPr>
        <w:pStyle w:val="Heading2"/>
        <w:rPr>
          <w:lang w:val="en-US"/>
        </w:rPr>
      </w:pPr>
      <w:r>
        <w:rPr>
          <w:lang w:val="en-US"/>
        </w:rPr>
        <w:t>4.4</w:t>
      </w:r>
      <w:r>
        <w:rPr>
          <w:lang w:val="en-US"/>
        </w:rPr>
        <w:tab/>
        <w:t xml:space="preserve">Revision of </w:t>
      </w:r>
      <w:r w:rsidR="007163C9">
        <w:rPr>
          <w:lang w:val="en-US"/>
        </w:rPr>
        <w:t>WP</w:t>
      </w:r>
      <w:r>
        <w:rPr>
          <w:lang w:val="en-US"/>
        </w:rPr>
        <w:t>5A texts</w:t>
      </w:r>
    </w:p>
    <w:p w14:paraId="40ECCA73" w14:textId="528C088A" w:rsidR="003359AD" w:rsidRDefault="00F15718" w:rsidP="003359AD">
      <w:pPr>
        <w:rPr>
          <w:bCs/>
          <w:lang w:val="en-US"/>
        </w:rPr>
      </w:pPr>
      <w:r>
        <w:rPr>
          <w:bCs/>
          <w:lang w:val="en-US"/>
        </w:rPr>
        <w:t>WG</w:t>
      </w:r>
      <w:r w:rsidR="003359AD">
        <w:rPr>
          <w:bCs/>
          <w:lang w:val="en-US"/>
        </w:rPr>
        <w:t xml:space="preserve">5A-4 did not have any comments on Section 1 of Annex 1 to </w:t>
      </w:r>
      <w:r w:rsidR="00D64FAD">
        <w:rPr>
          <w:bCs/>
          <w:lang w:val="en-US"/>
        </w:rPr>
        <w:t xml:space="preserve">Document </w:t>
      </w:r>
      <w:hyperlink r:id="rId261" w:history="1">
        <w:r w:rsidR="003359AD" w:rsidRPr="00E83B56">
          <w:rPr>
            <w:rStyle w:val="Hyperlink"/>
            <w:bCs/>
            <w:lang w:val="en-US"/>
          </w:rPr>
          <w:t>5A/221</w:t>
        </w:r>
      </w:hyperlink>
      <w:r w:rsidR="003359AD">
        <w:rPr>
          <w:bCs/>
          <w:lang w:val="en-US"/>
        </w:rPr>
        <w:t xml:space="preserve"> and the Guide to the use of ITU-R texts relating to the land mobile service at this </w:t>
      </w:r>
      <w:r w:rsidR="007163C9">
        <w:rPr>
          <w:bCs/>
          <w:lang w:val="en-US"/>
        </w:rPr>
        <w:t>WP</w:t>
      </w:r>
      <w:r w:rsidR="003359AD">
        <w:rPr>
          <w:bCs/>
          <w:lang w:val="en-US"/>
        </w:rPr>
        <w:t xml:space="preserve">5A meeting and delegates were encouraged to communicate any comments on Section 1 of Annex 1 to </w:t>
      </w:r>
      <w:r w:rsidR="00D64FAD">
        <w:rPr>
          <w:bCs/>
          <w:lang w:val="en-US"/>
        </w:rPr>
        <w:t xml:space="preserve">Document </w:t>
      </w:r>
      <w:r w:rsidR="003359AD">
        <w:rPr>
          <w:bCs/>
          <w:lang w:val="en-US"/>
        </w:rPr>
        <w:t xml:space="preserve">5A/221 directly to the </w:t>
      </w:r>
      <w:r w:rsidR="007163C9">
        <w:rPr>
          <w:bCs/>
          <w:lang w:val="en-US"/>
        </w:rPr>
        <w:t>WP</w:t>
      </w:r>
      <w:r w:rsidR="003359AD">
        <w:rPr>
          <w:bCs/>
          <w:lang w:val="en-US"/>
        </w:rPr>
        <w:t>5A Chairman.</w:t>
      </w:r>
    </w:p>
    <w:p w14:paraId="571F6BA0" w14:textId="77777777" w:rsidR="003359AD" w:rsidRDefault="003359AD" w:rsidP="003359AD">
      <w:pPr>
        <w:pStyle w:val="Heading2"/>
        <w:rPr>
          <w:lang w:val="en-US"/>
        </w:rPr>
      </w:pPr>
      <w:bookmarkStart w:id="30" w:name="_Toc214152999"/>
      <w:r>
        <w:rPr>
          <w:lang w:val="en-US"/>
        </w:rPr>
        <w:lastRenderedPageBreak/>
        <w:t>4.5</w:t>
      </w:r>
      <w:r>
        <w:rPr>
          <w:lang w:val="en-US"/>
        </w:rPr>
        <w:tab/>
        <w:t>Documents carried forward to the next meeting</w:t>
      </w:r>
    </w:p>
    <w:p w14:paraId="6B70CEC3" w14:textId="5E016CD5" w:rsidR="003359AD" w:rsidRDefault="000B0DEC" w:rsidP="000B0DEC">
      <w:pPr>
        <w:pStyle w:val="enumlev1"/>
        <w:rPr>
          <w:lang w:val="en-US"/>
        </w:rPr>
      </w:pPr>
      <w:bookmarkStart w:id="31" w:name="_Hlk56688585"/>
      <w:r>
        <w:rPr>
          <w:lang w:val="en-US"/>
        </w:rPr>
        <w:t>–</w:t>
      </w:r>
      <w:r>
        <w:rPr>
          <w:lang w:val="en-US"/>
        </w:rPr>
        <w:tab/>
      </w:r>
      <w:r w:rsidR="003359AD" w:rsidRPr="0025731D">
        <w:rPr>
          <w:lang w:val="en-US"/>
        </w:rPr>
        <w:t xml:space="preserve">Revision of Report ITU-R M.2116: </w:t>
      </w:r>
      <w:hyperlink r:id="rId262" w:history="1">
        <w:r w:rsidR="003359AD" w:rsidRPr="00E83B56">
          <w:rPr>
            <w:rStyle w:val="Hyperlink"/>
            <w:lang w:val="en-US"/>
          </w:rPr>
          <w:t>5A/359</w:t>
        </w:r>
      </w:hyperlink>
      <w:r w:rsidR="003359AD" w:rsidRPr="00B3557B">
        <w:rPr>
          <w:lang w:val="en-US"/>
        </w:rPr>
        <w:t xml:space="preserve"> Annex 19</w:t>
      </w:r>
      <w:r w:rsidR="003359AD">
        <w:rPr>
          <w:lang w:val="en-US"/>
        </w:rPr>
        <w:t xml:space="preserve"> (WP5A)</w:t>
      </w:r>
    </w:p>
    <w:p w14:paraId="61B8EF6C" w14:textId="357D1A0F" w:rsidR="003359AD" w:rsidRPr="007A71A3" w:rsidRDefault="000B0DEC" w:rsidP="000B0DEC">
      <w:pPr>
        <w:pStyle w:val="enumlev1"/>
        <w:rPr>
          <w:lang w:val="en-US"/>
        </w:rPr>
      </w:pPr>
      <w:r>
        <w:rPr>
          <w:lang w:val="en-US"/>
        </w:rPr>
        <w:t>–</w:t>
      </w:r>
      <w:r>
        <w:rPr>
          <w:lang w:val="en-US"/>
        </w:rPr>
        <w:tab/>
      </w:r>
      <w:r w:rsidR="003359AD">
        <w:rPr>
          <w:lang w:val="en-US"/>
        </w:rPr>
        <w:t xml:space="preserve">EESS(passive) in the 6 GHz range: </w:t>
      </w:r>
      <w:hyperlink r:id="rId263" w:history="1">
        <w:r w:rsidR="003359AD" w:rsidRPr="00E83B56">
          <w:rPr>
            <w:rStyle w:val="Hyperlink"/>
            <w:lang w:val="en-US"/>
          </w:rPr>
          <w:t>5A/529</w:t>
        </w:r>
      </w:hyperlink>
      <w:r w:rsidR="003359AD" w:rsidRPr="00C453EC">
        <w:rPr>
          <w:lang w:val="en-US"/>
        </w:rPr>
        <w:t xml:space="preserve"> (WP</w:t>
      </w:r>
      <w:r w:rsidR="001A79C4">
        <w:rPr>
          <w:lang w:val="en-US"/>
        </w:rPr>
        <w:t xml:space="preserve"> </w:t>
      </w:r>
      <w:r w:rsidR="003359AD" w:rsidRPr="00C453EC">
        <w:rPr>
          <w:lang w:val="en-US"/>
        </w:rPr>
        <w:t>7C);</w:t>
      </w:r>
      <w:r w:rsidR="003359AD">
        <w:rPr>
          <w:lang w:val="en-US"/>
        </w:rPr>
        <w:t xml:space="preserve"> </w:t>
      </w:r>
      <w:hyperlink r:id="rId264" w:history="1">
        <w:r w:rsidR="003359AD" w:rsidRPr="00E83B56">
          <w:rPr>
            <w:rStyle w:val="Hyperlink"/>
            <w:lang w:val="en-US"/>
          </w:rPr>
          <w:t>5A/555</w:t>
        </w:r>
      </w:hyperlink>
      <w:r w:rsidR="003359AD" w:rsidRPr="00C453EC">
        <w:rPr>
          <w:lang w:val="en-US"/>
        </w:rPr>
        <w:t xml:space="preserve"> (France)</w:t>
      </w:r>
    </w:p>
    <w:bookmarkEnd w:id="31"/>
    <w:p w14:paraId="0EC5E152" w14:textId="223AD1D8" w:rsidR="003359AD" w:rsidRPr="00AB5955" w:rsidRDefault="003359AD" w:rsidP="003359AD">
      <w:pPr>
        <w:pStyle w:val="Heading2"/>
        <w:rPr>
          <w:lang w:val="en-US"/>
        </w:rPr>
      </w:pPr>
      <w:r w:rsidRPr="00AB5955">
        <w:rPr>
          <w:lang w:val="en-US"/>
        </w:rPr>
        <w:t>4.6</w:t>
      </w:r>
      <w:r w:rsidRPr="00AB5955">
        <w:rPr>
          <w:lang w:val="en-US"/>
        </w:rPr>
        <w:tab/>
        <w:t xml:space="preserve">Objectives for the next </w:t>
      </w:r>
      <w:r w:rsidR="007163C9">
        <w:rPr>
          <w:lang w:val="en-US"/>
        </w:rPr>
        <w:t>WP</w:t>
      </w:r>
      <w:r w:rsidRPr="00AB5955">
        <w:rPr>
          <w:lang w:val="en-US"/>
        </w:rPr>
        <w:t>5A meeting</w:t>
      </w:r>
    </w:p>
    <w:p w14:paraId="5861CD85" w14:textId="77777777" w:rsidR="003359AD" w:rsidRPr="00240FE3" w:rsidRDefault="003359AD" w:rsidP="003359AD">
      <w:pPr>
        <w:rPr>
          <w:bCs/>
          <w:lang w:val="en-US"/>
        </w:rPr>
      </w:pPr>
      <w:r w:rsidRPr="00240FE3">
        <w:rPr>
          <w:bCs/>
          <w:lang w:val="en-US"/>
        </w:rPr>
        <w:t xml:space="preserve">The objectives for the next meeting related to “Interference and Sharing” are: </w:t>
      </w:r>
    </w:p>
    <w:p w14:paraId="3B165324" w14:textId="38FEA0C2" w:rsidR="003359AD" w:rsidRPr="00AB5955" w:rsidRDefault="00D64FAD" w:rsidP="00D64FAD">
      <w:pPr>
        <w:pStyle w:val="enumlev1"/>
        <w:rPr>
          <w:lang w:val="en-US"/>
        </w:rPr>
      </w:pPr>
      <w:r>
        <w:rPr>
          <w:lang w:val="en-US"/>
        </w:rPr>
        <w:t>–</w:t>
      </w:r>
      <w:r>
        <w:rPr>
          <w:lang w:val="en-US"/>
        </w:rPr>
        <w:tab/>
      </w:r>
      <w:r w:rsidR="003359AD" w:rsidRPr="00AB5955">
        <w:rPr>
          <w:lang w:val="en-US"/>
        </w:rPr>
        <w:t xml:space="preserve">Progress </w:t>
      </w:r>
      <w:r w:rsidR="003359AD">
        <w:rPr>
          <w:lang w:val="en-US"/>
        </w:rPr>
        <w:t>the ongoing revision of Report ITU-R M.</w:t>
      </w:r>
      <w:r w:rsidR="003359AD" w:rsidRPr="00AB5955">
        <w:rPr>
          <w:lang w:val="en-US"/>
        </w:rPr>
        <w:t xml:space="preserve">2116, </w:t>
      </w:r>
      <w:r w:rsidR="003359AD">
        <w:rPr>
          <w:lang w:val="en-US"/>
        </w:rPr>
        <w:t>in particular</w:t>
      </w:r>
      <w:r w:rsidR="003359AD" w:rsidRPr="00AB5955">
        <w:rPr>
          <w:lang w:val="en-US"/>
        </w:rPr>
        <w:t xml:space="preserve"> for WAS/RLAN </w:t>
      </w:r>
      <w:r w:rsidR="003359AD">
        <w:rPr>
          <w:lang w:val="en-US"/>
        </w:rPr>
        <w:t xml:space="preserve">parameters for the </w:t>
      </w:r>
      <w:r w:rsidR="003359AD" w:rsidRPr="00AB5955">
        <w:rPr>
          <w:lang w:val="en-US"/>
        </w:rPr>
        <w:t xml:space="preserve">6 GHz </w:t>
      </w:r>
      <w:r w:rsidR="003359AD">
        <w:rPr>
          <w:lang w:val="en-US"/>
        </w:rPr>
        <w:t xml:space="preserve">range </w:t>
      </w:r>
      <w:r w:rsidR="003359AD" w:rsidRPr="00AB5955">
        <w:rPr>
          <w:lang w:val="en-US"/>
        </w:rPr>
        <w:t>(</w:t>
      </w:r>
      <w:r w:rsidR="003359AD">
        <w:rPr>
          <w:lang w:val="en-US"/>
        </w:rPr>
        <w:t xml:space="preserve">see </w:t>
      </w:r>
      <w:r>
        <w:rPr>
          <w:lang w:val="en-US"/>
        </w:rPr>
        <w:t xml:space="preserve">Section </w:t>
      </w:r>
      <w:r w:rsidR="003359AD">
        <w:rPr>
          <w:lang w:val="en-US"/>
        </w:rPr>
        <w:t>4.3.8 above</w:t>
      </w:r>
      <w:r w:rsidR="003359AD" w:rsidRPr="00AB5955">
        <w:rPr>
          <w:lang w:val="en-US"/>
        </w:rPr>
        <w:t>)</w:t>
      </w:r>
      <w:r w:rsidR="003359AD">
        <w:rPr>
          <w:lang w:val="en-US"/>
        </w:rPr>
        <w:t>.</w:t>
      </w:r>
    </w:p>
    <w:p w14:paraId="62804E2A" w14:textId="1EFDA17A" w:rsidR="003359AD" w:rsidRPr="00AB5955" w:rsidRDefault="00D64FAD" w:rsidP="00D64FAD">
      <w:pPr>
        <w:pStyle w:val="enumlev1"/>
        <w:rPr>
          <w:lang w:val="en-US"/>
        </w:rPr>
      </w:pPr>
      <w:r>
        <w:rPr>
          <w:lang w:val="en-US"/>
        </w:rPr>
        <w:t>–</w:t>
      </w:r>
      <w:r>
        <w:rPr>
          <w:lang w:val="en-US"/>
        </w:rPr>
        <w:tab/>
      </w:r>
      <w:r w:rsidR="003359AD">
        <w:rPr>
          <w:lang w:val="en-US"/>
        </w:rPr>
        <w:t xml:space="preserve">Progress work on the PDN </w:t>
      </w:r>
      <w:r w:rsidR="003359AD" w:rsidRPr="00AB5955">
        <w:rPr>
          <w:lang w:val="en-US"/>
        </w:rPr>
        <w:t>Report ITU-R M.[252-296 GHZ.LMS.FS.COEXIST]</w:t>
      </w:r>
      <w:r w:rsidR="003359AD">
        <w:rPr>
          <w:lang w:val="en-US"/>
        </w:rPr>
        <w:t xml:space="preserve"> and consider whether it can be completed and submitted to Study Group 5.</w:t>
      </w:r>
    </w:p>
    <w:p w14:paraId="0C06F20C" w14:textId="47AB425C" w:rsidR="003359AD" w:rsidRPr="00AB5955" w:rsidRDefault="00D64FAD" w:rsidP="00D64FAD">
      <w:pPr>
        <w:pStyle w:val="enumlev1"/>
        <w:rPr>
          <w:lang w:val="en-US"/>
        </w:rPr>
      </w:pPr>
      <w:r>
        <w:rPr>
          <w:lang w:val="en-US"/>
        </w:rPr>
        <w:t>–</w:t>
      </w:r>
      <w:r>
        <w:rPr>
          <w:lang w:val="en-US"/>
        </w:rPr>
        <w:tab/>
      </w:r>
      <w:r w:rsidR="003359AD" w:rsidRPr="00AB5955">
        <w:rPr>
          <w:lang w:val="en-US"/>
        </w:rPr>
        <w:t>Continue work on the working document on sharing and compatibility studies</w:t>
      </w:r>
      <w:r w:rsidR="003359AD">
        <w:rPr>
          <w:lang w:val="en-US"/>
        </w:rPr>
        <w:t xml:space="preserve"> related to WRC-23 agenda item 1.3</w:t>
      </w:r>
      <w:r w:rsidR="003359AD" w:rsidRPr="00AB5955">
        <w:rPr>
          <w:lang w:val="en-US"/>
        </w:rPr>
        <w:t xml:space="preserve"> with a view to finalize it, if necessary, for submission to Study Group 5</w:t>
      </w:r>
      <w:r w:rsidR="003359AD">
        <w:rPr>
          <w:lang w:val="en-US"/>
        </w:rPr>
        <w:t>.</w:t>
      </w:r>
    </w:p>
    <w:p w14:paraId="018080EB" w14:textId="5CD6289D" w:rsidR="003359AD" w:rsidRPr="00AB5955" w:rsidRDefault="00D64FAD" w:rsidP="00D64FAD">
      <w:pPr>
        <w:pStyle w:val="enumlev1"/>
        <w:rPr>
          <w:bCs/>
          <w:lang w:val="en-US"/>
        </w:rPr>
      </w:pPr>
      <w:r>
        <w:rPr>
          <w:lang w:val="en-US"/>
        </w:rPr>
        <w:t>–</w:t>
      </w:r>
      <w:r>
        <w:rPr>
          <w:lang w:val="en-US"/>
        </w:rPr>
        <w:tab/>
      </w:r>
      <w:r w:rsidR="003359AD" w:rsidRPr="00AB5955">
        <w:rPr>
          <w:lang w:val="en-US"/>
        </w:rPr>
        <w:t xml:space="preserve">Continue work on the </w:t>
      </w:r>
      <w:r w:rsidR="003359AD">
        <w:rPr>
          <w:bCs/>
          <w:lang w:val="en-US"/>
        </w:rPr>
        <w:t>w</w:t>
      </w:r>
      <w:r w:rsidR="003359AD" w:rsidRPr="00AB5955">
        <w:rPr>
          <w:bCs/>
          <w:lang w:val="en-US"/>
        </w:rPr>
        <w:t>orking document towards a preliminary draft new Report ITU-R M.[LMS.CONDITIONS&gt;275GHz]</w:t>
      </w:r>
      <w:r w:rsidR="003359AD">
        <w:rPr>
          <w:bCs/>
          <w:lang w:val="en-US"/>
        </w:rPr>
        <w:t>.</w:t>
      </w:r>
    </w:p>
    <w:p w14:paraId="39DE6095" w14:textId="77777777" w:rsidR="003359AD" w:rsidRPr="00AB5955" w:rsidRDefault="003359AD" w:rsidP="003359AD">
      <w:pPr>
        <w:pStyle w:val="Heading2"/>
        <w:rPr>
          <w:lang w:val="en-US"/>
        </w:rPr>
      </w:pPr>
      <w:r w:rsidRPr="00AB5955">
        <w:rPr>
          <w:lang w:val="en-US"/>
        </w:rPr>
        <w:t>4.7</w:t>
      </w:r>
      <w:r w:rsidRPr="00AB5955">
        <w:rPr>
          <w:lang w:val="en-US"/>
        </w:rPr>
        <w:tab/>
        <w:t>Conclusion</w:t>
      </w:r>
      <w:bookmarkEnd w:id="30"/>
    </w:p>
    <w:p w14:paraId="232C0A3A" w14:textId="5717A73C" w:rsidR="003359AD" w:rsidRDefault="003359AD" w:rsidP="003359AD">
      <w:pPr>
        <w:rPr>
          <w:bCs/>
          <w:lang w:val="en-US"/>
        </w:rPr>
      </w:pPr>
      <w:r w:rsidRPr="00AB5955">
        <w:rPr>
          <w:lang w:val="en-US"/>
        </w:rPr>
        <w:t xml:space="preserve">The Chairman of </w:t>
      </w:r>
      <w:r w:rsidR="00F15718">
        <w:rPr>
          <w:lang w:val="en-US"/>
        </w:rPr>
        <w:t>WG</w:t>
      </w:r>
      <w:r w:rsidRPr="00AB5955">
        <w:rPr>
          <w:lang w:val="en-US"/>
        </w:rPr>
        <w:t xml:space="preserve">5A-4 would like to thank all the </w:t>
      </w:r>
      <w:r w:rsidR="00F15718">
        <w:rPr>
          <w:lang w:val="en-US"/>
        </w:rPr>
        <w:t>WG</w:t>
      </w:r>
      <w:r w:rsidRPr="00AB5955">
        <w:rPr>
          <w:lang w:val="en-US"/>
        </w:rPr>
        <w:t xml:space="preserve">5A-4 participants for their active contributions to the work of </w:t>
      </w:r>
      <w:r w:rsidR="00F15718">
        <w:rPr>
          <w:lang w:val="en-US"/>
        </w:rPr>
        <w:t>WG</w:t>
      </w:r>
      <w:r w:rsidRPr="00AB5955">
        <w:rPr>
          <w:lang w:val="en-US"/>
        </w:rPr>
        <w:t xml:space="preserve">5A-4 and all the efforts put into the online and offline work to discuss and advance the many topics under the responsibility of </w:t>
      </w:r>
      <w:r w:rsidR="007163C9">
        <w:rPr>
          <w:lang w:val="en-US"/>
        </w:rPr>
        <w:t>WG</w:t>
      </w:r>
      <w:r w:rsidRPr="00AB5955">
        <w:rPr>
          <w:lang w:val="en-US"/>
        </w:rPr>
        <w:t>5A</w:t>
      </w:r>
      <w:r w:rsidR="007163C9">
        <w:rPr>
          <w:lang w:val="en-US"/>
        </w:rPr>
        <w:t>-</w:t>
      </w:r>
      <w:r w:rsidRPr="00AB5955">
        <w:rPr>
          <w:lang w:val="en-US"/>
        </w:rPr>
        <w:t>4. In particular, I would like to thank the conveners of these offline discussions, as well as the chairman of the SWG, Mr</w:t>
      </w:r>
      <w:r w:rsidR="00D64FAD">
        <w:rPr>
          <w:lang w:val="en-US"/>
        </w:rPr>
        <w:t> </w:t>
      </w:r>
      <w:r w:rsidR="00F30AC6">
        <w:rPr>
          <w:bCs/>
          <w:lang w:val="en-US"/>
        </w:rPr>
        <w:t>GUTIÉRREZ</w:t>
      </w:r>
      <w:r w:rsidRPr="00AB5955">
        <w:rPr>
          <w:bCs/>
          <w:lang w:val="en-US"/>
        </w:rPr>
        <w:t xml:space="preserve"> for successfully managing the completion of the draft CPM text for WRC-23 agenda item 1.3</w:t>
      </w:r>
      <w:r w:rsidRPr="00AB5955">
        <w:rPr>
          <w:lang w:val="en-US"/>
        </w:rPr>
        <w:t>.</w:t>
      </w:r>
    </w:p>
    <w:p w14:paraId="7F929BD1" w14:textId="164D2B57" w:rsidR="00C26AC4" w:rsidRPr="00357618" w:rsidRDefault="00C26AC4" w:rsidP="006322B1">
      <w:pPr>
        <w:pStyle w:val="Heading1"/>
      </w:pPr>
      <w:r w:rsidRPr="00357618">
        <w:t>5</w:t>
      </w:r>
      <w:r w:rsidRPr="00357618">
        <w:tab/>
      </w:r>
      <w:bookmarkStart w:id="32" w:name="s5"/>
      <w:bookmarkEnd w:id="32"/>
      <w:r w:rsidRPr="00357618">
        <w:t xml:space="preserve">Working Group 5A-5 – New technologies </w:t>
      </w:r>
      <w:r w:rsidRPr="00357618">
        <w:br/>
        <w:t>(Chairman: Mr</w:t>
      </w:r>
      <w:r w:rsidR="006322B1">
        <w:t> </w:t>
      </w:r>
      <w:r w:rsidRPr="00357618">
        <w:t>Hitoshi Yoshino, Japan)</w:t>
      </w:r>
    </w:p>
    <w:p w14:paraId="70CBEE2A" w14:textId="1112F877" w:rsidR="00AE5F30" w:rsidRPr="00AE5F30" w:rsidRDefault="00AE5F30" w:rsidP="00D64FAD">
      <w:pPr>
        <w:rPr>
          <w:lang w:eastAsia="ja-JP"/>
        </w:rPr>
      </w:pPr>
      <w:r w:rsidRPr="00AE5F30">
        <w:t xml:space="preserve">Working Group </w:t>
      </w:r>
      <w:r w:rsidRPr="00AE5F30">
        <w:rPr>
          <w:lang w:eastAsia="ja-JP"/>
        </w:rPr>
        <w:t xml:space="preserve">(WG) </w:t>
      </w:r>
      <w:r w:rsidRPr="00AE5F30">
        <w:t xml:space="preserve">5A-5 met </w:t>
      </w:r>
      <w:r w:rsidRPr="00AE5F30">
        <w:rPr>
          <w:lang w:eastAsia="ja-JP"/>
        </w:rPr>
        <w:t>five</w:t>
      </w:r>
      <w:r w:rsidRPr="00AE5F30">
        <w:t xml:space="preserve"> times </w:t>
      </w:r>
      <w:r w:rsidRPr="00AE5F30">
        <w:rPr>
          <w:lang w:eastAsia="ja-JP"/>
        </w:rPr>
        <w:t>during the 27</w:t>
      </w:r>
      <w:r w:rsidRPr="00AE5F30">
        <w:rPr>
          <w:vertAlign w:val="superscript"/>
          <w:lang w:eastAsia="ja-JP"/>
        </w:rPr>
        <w:t>th</w:t>
      </w:r>
      <w:r w:rsidRPr="00AE5F30">
        <w:rPr>
          <w:lang w:eastAsia="ja-JP"/>
        </w:rPr>
        <w:t xml:space="preserve"> meeting of ITU-R WP5A from 23</w:t>
      </w:r>
      <w:r w:rsidRPr="00AE5F30">
        <w:rPr>
          <w:vertAlign w:val="superscript"/>
          <w:lang w:eastAsia="ja-JP"/>
        </w:rPr>
        <w:t>rd</w:t>
      </w:r>
      <w:r w:rsidRPr="00AE5F30">
        <w:rPr>
          <w:lang w:eastAsia="ja-JP"/>
        </w:rPr>
        <w:t xml:space="preserve"> May to 3</w:t>
      </w:r>
      <w:r w:rsidRPr="00AE5F30">
        <w:rPr>
          <w:vertAlign w:val="superscript"/>
          <w:lang w:eastAsia="ja-JP"/>
        </w:rPr>
        <w:t xml:space="preserve">rd </w:t>
      </w:r>
      <w:r w:rsidRPr="00AE5F30">
        <w:rPr>
          <w:lang w:eastAsia="ja-JP"/>
        </w:rPr>
        <w:t xml:space="preserve">June </w:t>
      </w:r>
      <w:r w:rsidRPr="00AE5F30">
        <w:t>20</w:t>
      </w:r>
      <w:r w:rsidRPr="00AE5F30">
        <w:rPr>
          <w:lang w:eastAsia="ja-JP"/>
        </w:rPr>
        <w:t>22</w:t>
      </w:r>
      <w:r w:rsidRPr="00AE5F30">
        <w:t xml:space="preserve">. The tasks assigned to </w:t>
      </w:r>
      <w:r w:rsidR="00F15718">
        <w:t>WG</w:t>
      </w:r>
      <w:r w:rsidRPr="00AE5F30">
        <w:t xml:space="preserve">5A-5 address </w:t>
      </w:r>
      <w:r w:rsidRPr="00AE5F30">
        <w:rPr>
          <w:lang w:eastAsia="ja-JP"/>
        </w:rPr>
        <w:t xml:space="preserve">new </w:t>
      </w:r>
      <w:r w:rsidRPr="00AE5F30">
        <w:t>technologies</w:t>
      </w:r>
      <w:r w:rsidRPr="00AE5F30">
        <w:rPr>
          <w:lang w:eastAsia="ja-JP"/>
        </w:rPr>
        <w:t>.</w:t>
      </w:r>
    </w:p>
    <w:p w14:paraId="5A7CC2A8" w14:textId="57444C90" w:rsidR="00AE5F30" w:rsidRPr="00AE5F30" w:rsidRDefault="00AE5F30" w:rsidP="00D64FAD">
      <w:pPr>
        <w:spacing w:after="120"/>
        <w:rPr>
          <w:lang w:eastAsia="ja-JP"/>
        </w:rPr>
      </w:pPr>
      <w:r w:rsidRPr="00AE5F30">
        <w:rPr>
          <w:lang w:eastAsia="ja-JP"/>
        </w:rPr>
        <w:t xml:space="preserve">Thirteen input contributions were attributed to </w:t>
      </w:r>
      <w:r w:rsidR="00F15718">
        <w:rPr>
          <w:lang w:eastAsia="ja-JP"/>
        </w:rPr>
        <w:t>WG</w:t>
      </w:r>
      <w:r w:rsidRPr="00AE5F30">
        <w:rPr>
          <w:lang w:eastAsia="ja-JP"/>
        </w:rPr>
        <w:t>5A-5, which were: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2851"/>
        <w:gridCol w:w="6788"/>
      </w:tblGrid>
      <w:tr w:rsidR="00AE5F30" w:rsidRPr="00AE5F30" w14:paraId="310EA031" w14:textId="77777777" w:rsidTr="002F74B8">
        <w:trPr>
          <w:jc w:val="center"/>
        </w:trPr>
        <w:tc>
          <w:tcPr>
            <w:tcW w:w="2851" w:type="dxa"/>
            <w:shd w:val="clear" w:color="auto" w:fill="auto"/>
          </w:tcPr>
          <w:p w14:paraId="7F449B8B" w14:textId="77777777" w:rsidR="00AE5F30" w:rsidRPr="00AE5F30" w:rsidRDefault="00AE5F30" w:rsidP="002F74B8">
            <w:pPr>
              <w:pStyle w:val="Tabletext"/>
              <w:rPr>
                <w:lang w:eastAsia="ja-JP"/>
              </w:rPr>
            </w:pPr>
          </w:p>
        </w:tc>
        <w:tc>
          <w:tcPr>
            <w:tcW w:w="6788" w:type="dxa"/>
            <w:shd w:val="clear" w:color="auto" w:fill="auto"/>
          </w:tcPr>
          <w:p w14:paraId="06100EA6" w14:textId="77777777" w:rsidR="00AE5F30" w:rsidRPr="00AE5F30" w:rsidRDefault="00AE5F30" w:rsidP="002F74B8">
            <w:pPr>
              <w:pStyle w:val="Tabletext"/>
              <w:rPr>
                <w:color w:val="000000" w:themeColor="text1"/>
                <w:lang w:eastAsia="ja-JP"/>
              </w:rPr>
            </w:pPr>
          </w:p>
        </w:tc>
      </w:tr>
      <w:tr w:rsidR="00AE5F30" w:rsidRPr="008026C0" w14:paraId="6ABC0901" w14:textId="77777777" w:rsidTr="002F74B8">
        <w:trPr>
          <w:jc w:val="center"/>
        </w:trPr>
        <w:tc>
          <w:tcPr>
            <w:tcW w:w="2851" w:type="dxa"/>
            <w:shd w:val="clear" w:color="auto" w:fill="auto"/>
          </w:tcPr>
          <w:p w14:paraId="19243FE2" w14:textId="25E7C1DA" w:rsidR="00AE5F30" w:rsidRPr="00AE5F30" w:rsidRDefault="00AE5F30" w:rsidP="002F74B8">
            <w:pPr>
              <w:pStyle w:val="Tabletext"/>
              <w:rPr>
                <w:lang w:eastAsia="ja-JP"/>
              </w:rPr>
            </w:pPr>
            <w:r w:rsidRPr="00AE5F30">
              <w:t>–</w:t>
            </w:r>
            <w:r w:rsidRPr="00AE5F30">
              <w:rPr>
                <w:lang w:eastAsia="ja-JP"/>
              </w:rPr>
              <w:tab/>
              <w:t xml:space="preserve">Intelligent transport system </w:t>
            </w:r>
            <w:r w:rsidR="002F74B8">
              <w:rPr>
                <w:lang w:eastAsia="ja-JP"/>
              </w:rPr>
              <w:tab/>
            </w:r>
            <w:r w:rsidRPr="00AE5F30">
              <w:rPr>
                <w:lang w:eastAsia="ja-JP"/>
              </w:rPr>
              <w:t>(ITS) (Q. 205-6/5, Q.261/5)</w:t>
            </w:r>
          </w:p>
        </w:tc>
        <w:tc>
          <w:tcPr>
            <w:tcW w:w="6788" w:type="dxa"/>
            <w:shd w:val="clear" w:color="auto" w:fill="auto"/>
          </w:tcPr>
          <w:p w14:paraId="1EB390E7" w14:textId="5FA87A58" w:rsidR="00AE5F30" w:rsidRPr="008107AF" w:rsidRDefault="00AE5F30" w:rsidP="002F74B8">
            <w:pPr>
              <w:pStyle w:val="Tabletext"/>
              <w:rPr>
                <w:iCs/>
                <w:color w:val="000000" w:themeColor="text1"/>
                <w:lang w:val="en-CA"/>
              </w:rPr>
            </w:pPr>
            <w:r w:rsidRPr="008107AF">
              <w:rPr>
                <w:b/>
                <w:bCs/>
              </w:rPr>
              <w:t xml:space="preserve">CAV </w:t>
            </w:r>
            <w:r w:rsidRPr="008107AF">
              <w:rPr>
                <w:bCs/>
                <w:i/>
                <w:iCs/>
                <w:lang w:val="en-CA"/>
              </w:rPr>
              <w:t>(</w:t>
            </w:r>
            <w:hyperlink r:id="rId265" w:history="1">
              <w:r w:rsidRPr="008107AF">
                <w:rPr>
                  <w:bCs/>
                  <w:i/>
                  <w:iCs/>
                  <w:color w:val="0000FF"/>
                  <w:lang w:val="en-CA"/>
                </w:rPr>
                <w:t>Question ITU-R 261/5</w:t>
              </w:r>
            </w:hyperlink>
            <w:r w:rsidRPr="008107AF">
              <w:rPr>
                <w:bCs/>
                <w:i/>
                <w:iCs/>
                <w:lang w:val="en-CA"/>
              </w:rPr>
              <w:t xml:space="preserve">): </w:t>
            </w:r>
            <w:hyperlink r:id="rId266" w:history="1">
              <w:r w:rsidRPr="008107AF">
                <w:rPr>
                  <w:color w:val="0000FF"/>
                  <w:lang w:val="en-CA"/>
                </w:rPr>
                <w:t>491</w:t>
              </w:r>
            </w:hyperlink>
            <w:r w:rsidRPr="008107AF">
              <w:rPr>
                <w:color w:val="0000FF"/>
                <w:lang w:val="en-CA"/>
              </w:rPr>
              <w:t xml:space="preserve"> </w:t>
            </w:r>
            <w:hyperlink r:id="rId267" w:history="1">
              <w:r w:rsidRPr="008107AF">
                <w:rPr>
                  <w:color w:val="0000FF"/>
                </w:rPr>
                <w:t>Annex 23</w:t>
              </w:r>
            </w:hyperlink>
            <w:r w:rsidRPr="008107AF">
              <w:rPr>
                <w:color w:val="0000FF"/>
              </w:rPr>
              <w:t xml:space="preserve"> </w:t>
            </w:r>
            <w:r w:rsidRPr="008107AF">
              <w:rPr>
                <w:color w:val="000000" w:themeColor="text1"/>
                <w:lang w:val="en-CA"/>
              </w:rPr>
              <w:t>(WP5A)</w:t>
            </w:r>
            <w:r w:rsidRPr="008107AF">
              <w:t xml:space="preserve">; </w:t>
            </w:r>
            <w:hyperlink r:id="rId268" w:history="1">
              <w:r w:rsidRPr="008107AF">
                <w:rPr>
                  <w:color w:val="0000FF"/>
                  <w:lang w:val="en-CA"/>
                </w:rPr>
                <w:t>519</w:t>
              </w:r>
            </w:hyperlink>
            <w:r w:rsidRPr="008107AF">
              <w:rPr>
                <w:color w:val="0000FF"/>
                <w:lang w:val="en-CA"/>
              </w:rPr>
              <w:t xml:space="preserve"> </w:t>
            </w:r>
            <w:r w:rsidRPr="008107AF">
              <w:rPr>
                <w:iCs/>
                <w:color w:val="000000" w:themeColor="text1"/>
                <w:lang w:val="en-CA"/>
              </w:rPr>
              <w:t>(USA)</w:t>
            </w:r>
            <w:r w:rsidRPr="008107AF">
              <w:t xml:space="preserve">; </w:t>
            </w:r>
            <w:hyperlink r:id="rId269" w:history="1">
              <w:r w:rsidRPr="008107AF">
                <w:rPr>
                  <w:color w:val="0000FF"/>
                  <w:lang w:val="en-CA"/>
                </w:rPr>
                <w:t>536</w:t>
              </w:r>
            </w:hyperlink>
            <w:r w:rsidRPr="008107AF">
              <w:rPr>
                <w:iCs/>
                <w:color w:val="000000" w:themeColor="text1"/>
                <w:lang w:val="en-CA"/>
              </w:rPr>
              <w:t xml:space="preserve"> (Korea); </w:t>
            </w:r>
            <w:r w:rsidRPr="008107AF">
              <w:rPr>
                <w:iCs/>
                <w:color w:val="000000" w:themeColor="text1"/>
                <w:lang w:val="en-CA"/>
              </w:rPr>
              <w:br/>
            </w:r>
            <w:r w:rsidR="00D64FAD">
              <w:tab/>
            </w:r>
            <w:hyperlink r:id="rId270" w:history="1">
              <w:r w:rsidRPr="008107AF">
                <w:rPr>
                  <w:color w:val="0000FF"/>
                  <w:lang w:val="en-CA"/>
                </w:rPr>
                <w:t>549</w:t>
              </w:r>
            </w:hyperlink>
            <w:r w:rsidRPr="008107AF">
              <w:rPr>
                <w:iCs/>
                <w:color w:val="000000" w:themeColor="text1"/>
                <w:lang w:val="en-CA"/>
              </w:rPr>
              <w:t xml:space="preserve"> (China)</w:t>
            </w:r>
            <w:r w:rsidRPr="008107AF">
              <w:t xml:space="preserve">; </w:t>
            </w:r>
            <w:hyperlink r:id="rId271" w:history="1">
              <w:r w:rsidRPr="008107AF">
                <w:rPr>
                  <w:color w:val="0000FF"/>
                  <w:lang w:val="en-CA"/>
                </w:rPr>
                <w:t>550</w:t>
              </w:r>
            </w:hyperlink>
            <w:r w:rsidRPr="008107AF">
              <w:rPr>
                <w:iCs/>
                <w:color w:val="000000" w:themeColor="text1"/>
                <w:lang w:val="en-CA"/>
              </w:rPr>
              <w:t xml:space="preserve"> (China)</w:t>
            </w:r>
            <w:r w:rsidRPr="008107AF">
              <w:t xml:space="preserve">; </w:t>
            </w:r>
            <w:hyperlink r:id="rId272" w:history="1">
              <w:r w:rsidRPr="008107AF">
                <w:rPr>
                  <w:color w:val="0000FF"/>
                  <w:lang w:val="en-CA"/>
                </w:rPr>
                <w:t>552</w:t>
              </w:r>
            </w:hyperlink>
            <w:r w:rsidRPr="008107AF">
              <w:rPr>
                <w:iCs/>
                <w:color w:val="000000" w:themeColor="text1"/>
                <w:lang w:val="en-CA"/>
              </w:rPr>
              <w:t xml:space="preserve"> (China)</w:t>
            </w:r>
            <w:r w:rsidRPr="008107AF">
              <w:t xml:space="preserve">; </w:t>
            </w:r>
            <w:hyperlink r:id="rId273" w:history="1">
              <w:r w:rsidRPr="008107AF">
                <w:rPr>
                  <w:color w:val="0000FF"/>
                  <w:lang w:val="en-CA"/>
                </w:rPr>
                <w:t>567</w:t>
              </w:r>
            </w:hyperlink>
            <w:r w:rsidRPr="008107AF">
              <w:rPr>
                <w:iCs/>
                <w:color w:val="000000" w:themeColor="text1"/>
                <w:lang w:val="en-CA"/>
              </w:rPr>
              <w:t xml:space="preserve"> (Qualcomm)</w:t>
            </w:r>
            <w:r w:rsidRPr="008107AF">
              <w:t xml:space="preserve">; </w:t>
            </w:r>
            <w:hyperlink r:id="rId274" w:history="1">
              <w:r w:rsidRPr="008107AF">
                <w:rPr>
                  <w:color w:val="0000FF"/>
                  <w:lang w:val="en-CA"/>
                </w:rPr>
                <w:t>569</w:t>
              </w:r>
            </w:hyperlink>
            <w:r w:rsidRPr="008107AF">
              <w:rPr>
                <w:iCs/>
                <w:color w:val="000000" w:themeColor="text1"/>
                <w:lang w:val="en-CA"/>
              </w:rPr>
              <w:t xml:space="preserve"> (Japan)</w:t>
            </w:r>
            <w:r w:rsidRPr="008107AF">
              <w:t xml:space="preserve">; </w:t>
            </w:r>
            <w:r w:rsidR="00D64FAD">
              <w:tab/>
            </w:r>
            <w:hyperlink r:id="rId275" w:history="1">
              <w:r w:rsidRPr="008107AF">
                <w:rPr>
                  <w:color w:val="0000FF"/>
                  <w:lang w:val="en-CA"/>
                </w:rPr>
                <w:t>570</w:t>
              </w:r>
            </w:hyperlink>
            <w:r w:rsidR="00D64FAD">
              <w:rPr>
                <w:iCs/>
                <w:color w:val="000000" w:themeColor="text1"/>
                <w:lang w:val="en-CA"/>
              </w:rPr>
              <w:t> </w:t>
            </w:r>
            <w:r w:rsidRPr="008107AF">
              <w:rPr>
                <w:iCs/>
                <w:color w:val="000000" w:themeColor="text1"/>
                <w:lang w:val="en-CA"/>
              </w:rPr>
              <w:t>(Japan)</w:t>
            </w:r>
            <w:r w:rsidRPr="008107AF">
              <w:t xml:space="preserve">; </w:t>
            </w:r>
            <w:hyperlink r:id="rId276" w:history="1">
              <w:r w:rsidRPr="008107AF">
                <w:rPr>
                  <w:color w:val="0000FF"/>
                  <w:lang w:val="en-CA"/>
                </w:rPr>
                <w:t>578</w:t>
              </w:r>
            </w:hyperlink>
            <w:r w:rsidRPr="008107AF">
              <w:rPr>
                <w:iCs/>
                <w:color w:val="000000" w:themeColor="text1"/>
                <w:lang w:val="en-CA"/>
              </w:rPr>
              <w:t xml:space="preserve"> (Germany)</w:t>
            </w:r>
            <w:r w:rsidRPr="008107AF">
              <w:t xml:space="preserve">; </w:t>
            </w:r>
            <w:hyperlink r:id="rId277" w:history="1">
              <w:r w:rsidRPr="008107AF">
                <w:rPr>
                  <w:color w:val="0000FF"/>
                  <w:lang w:val="en-CA"/>
                </w:rPr>
                <w:t>579</w:t>
              </w:r>
            </w:hyperlink>
            <w:r w:rsidRPr="008107AF">
              <w:rPr>
                <w:iCs/>
                <w:color w:val="000000" w:themeColor="text1"/>
                <w:lang w:val="en-CA"/>
              </w:rPr>
              <w:t xml:space="preserve"> (Germany)</w:t>
            </w:r>
          </w:p>
          <w:p w14:paraId="69CAB28D" w14:textId="77777777" w:rsidR="00AE5F30" w:rsidRPr="008107AF" w:rsidRDefault="00AE5F30" w:rsidP="002F74B8">
            <w:pPr>
              <w:pStyle w:val="Tabletext"/>
              <w:rPr>
                <w:color w:val="000000" w:themeColor="text1"/>
              </w:rPr>
            </w:pPr>
            <w:r w:rsidRPr="008107AF">
              <w:rPr>
                <w:b/>
                <w:lang w:val="en-CA"/>
              </w:rPr>
              <w:t>Rec. ITU-R M.2121:</w:t>
            </w:r>
            <w:r w:rsidRPr="008107AF">
              <w:rPr>
                <w:bCs/>
                <w:lang w:val="en-CA"/>
              </w:rPr>
              <w:t xml:space="preserve"> </w:t>
            </w:r>
            <w:hyperlink r:id="rId278" w:history="1">
              <w:r w:rsidRPr="008107AF">
                <w:rPr>
                  <w:color w:val="0000FF"/>
                  <w:lang w:val="en-CA"/>
                </w:rPr>
                <w:t>359</w:t>
              </w:r>
            </w:hyperlink>
            <w:r w:rsidRPr="008107AF">
              <w:rPr>
                <w:color w:val="0000FF"/>
                <w:lang w:val="en-CA"/>
              </w:rPr>
              <w:t xml:space="preserve"> </w:t>
            </w:r>
            <w:hyperlink r:id="rId279" w:history="1">
              <w:r w:rsidRPr="008107AF">
                <w:rPr>
                  <w:color w:val="0000FF"/>
                </w:rPr>
                <w:t>Annex 25</w:t>
              </w:r>
            </w:hyperlink>
            <w:r w:rsidRPr="008107AF">
              <w:rPr>
                <w:color w:val="0000FF"/>
              </w:rPr>
              <w:t xml:space="preserve"> </w:t>
            </w:r>
            <w:r w:rsidRPr="008107AF">
              <w:rPr>
                <w:color w:val="000000" w:themeColor="text1"/>
                <w:lang w:val="en-CA"/>
              </w:rPr>
              <w:t>(WP5A)</w:t>
            </w:r>
          </w:p>
          <w:p w14:paraId="2030B3C0" w14:textId="5FDCE388" w:rsidR="00AE5F30" w:rsidRPr="008107AF" w:rsidRDefault="00AE5F30" w:rsidP="002F74B8">
            <w:pPr>
              <w:pStyle w:val="Tabletext"/>
              <w:rPr>
                <w:color w:val="000000" w:themeColor="text1"/>
              </w:rPr>
            </w:pPr>
            <w:r w:rsidRPr="008107AF">
              <w:rPr>
                <w:b/>
                <w:lang w:val="en-CA"/>
              </w:rPr>
              <w:t>Rep. ITU-R M.24</w:t>
            </w:r>
            <w:r w:rsidR="0080466C" w:rsidRPr="008107AF">
              <w:rPr>
                <w:b/>
                <w:lang w:val="en-CA"/>
              </w:rPr>
              <w:t>4</w:t>
            </w:r>
            <w:r w:rsidRPr="008107AF">
              <w:rPr>
                <w:b/>
                <w:lang w:val="en-CA"/>
              </w:rPr>
              <w:t>4</w:t>
            </w:r>
            <w:r w:rsidRPr="008107AF">
              <w:rPr>
                <w:bCs/>
                <w:lang w:val="en-CA"/>
              </w:rPr>
              <w:t>:</w:t>
            </w:r>
            <w:r w:rsidRPr="008107AF">
              <w:t xml:space="preserve"> </w:t>
            </w:r>
            <w:hyperlink r:id="rId280" w:history="1">
              <w:r w:rsidRPr="008107AF">
                <w:rPr>
                  <w:color w:val="0000FF"/>
                  <w:lang w:val="en-CA"/>
                </w:rPr>
                <w:t>491</w:t>
              </w:r>
            </w:hyperlink>
            <w:r w:rsidRPr="008107AF">
              <w:rPr>
                <w:color w:val="0000FF"/>
                <w:lang w:val="en-CA"/>
              </w:rPr>
              <w:t xml:space="preserve"> </w:t>
            </w:r>
            <w:hyperlink r:id="rId281" w:history="1">
              <w:r w:rsidRPr="008107AF">
                <w:rPr>
                  <w:color w:val="0000FF"/>
                </w:rPr>
                <w:t>Annex 24</w:t>
              </w:r>
            </w:hyperlink>
            <w:r w:rsidRPr="008107AF">
              <w:rPr>
                <w:color w:val="0000FF"/>
              </w:rPr>
              <w:t xml:space="preserve"> </w:t>
            </w:r>
            <w:r w:rsidRPr="008107AF">
              <w:rPr>
                <w:color w:val="000000" w:themeColor="text1"/>
                <w:lang w:val="en-CA"/>
              </w:rPr>
              <w:t>(WP5A)</w:t>
            </w:r>
          </w:p>
          <w:p w14:paraId="076C8F24" w14:textId="77777777" w:rsidR="00AE5F30" w:rsidRPr="008107AF" w:rsidRDefault="00AE5F30" w:rsidP="002F74B8">
            <w:pPr>
              <w:pStyle w:val="Tabletext"/>
              <w:rPr>
                <w:lang w:val="fr-FR"/>
              </w:rPr>
            </w:pPr>
            <w:r w:rsidRPr="008107AF">
              <w:rPr>
                <w:b/>
                <w:lang w:val="fr-FR"/>
              </w:rPr>
              <w:t>Rec. ITU-R M.1307</w:t>
            </w:r>
            <w:r w:rsidRPr="008107AF">
              <w:rPr>
                <w:bCs/>
                <w:i/>
                <w:lang w:val="fr-FR"/>
              </w:rPr>
              <w:t xml:space="preserve">: </w:t>
            </w:r>
            <w:hyperlink r:id="rId282" w:history="1">
              <w:r w:rsidRPr="008107AF">
                <w:rPr>
                  <w:color w:val="0000FF"/>
                  <w:lang w:val="fr-FR"/>
                </w:rPr>
                <w:t>571</w:t>
              </w:r>
            </w:hyperlink>
            <w:r w:rsidRPr="008107AF">
              <w:rPr>
                <w:iCs/>
                <w:color w:val="000000" w:themeColor="text1"/>
                <w:lang w:val="fr-FR"/>
              </w:rPr>
              <w:t xml:space="preserve"> (Japan)</w:t>
            </w:r>
          </w:p>
        </w:tc>
      </w:tr>
      <w:tr w:rsidR="00AE5F30" w:rsidRPr="00AE5F30" w14:paraId="13E34516" w14:textId="77777777" w:rsidTr="002F74B8">
        <w:trPr>
          <w:jc w:val="center"/>
        </w:trPr>
        <w:tc>
          <w:tcPr>
            <w:tcW w:w="2851" w:type="dxa"/>
            <w:shd w:val="clear" w:color="auto" w:fill="auto"/>
          </w:tcPr>
          <w:p w14:paraId="4AB25CA8" w14:textId="77777777" w:rsidR="00AE5F30" w:rsidRPr="00AE5F30" w:rsidRDefault="00AE5F30" w:rsidP="002F74B8">
            <w:pPr>
              <w:pStyle w:val="Tabletext"/>
            </w:pPr>
            <w:r w:rsidRPr="00AE5F30">
              <w:t>–</w:t>
            </w:r>
            <w:r w:rsidRPr="00AE5F30">
              <w:rPr>
                <w:lang w:eastAsia="ja-JP"/>
              </w:rPr>
              <w:tab/>
              <w:t>Above 275 GHz, Q.256-1/5)</w:t>
            </w:r>
          </w:p>
        </w:tc>
        <w:tc>
          <w:tcPr>
            <w:tcW w:w="6788" w:type="dxa"/>
            <w:shd w:val="clear" w:color="auto" w:fill="auto"/>
          </w:tcPr>
          <w:p w14:paraId="37996516" w14:textId="77777777" w:rsidR="00AE5F30" w:rsidRPr="008107AF" w:rsidRDefault="00AE5F30" w:rsidP="002F74B8">
            <w:pPr>
              <w:pStyle w:val="Tabletext"/>
            </w:pPr>
            <w:r w:rsidRPr="008107AF">
              <w:rPr>
                <w:b/>
                <w:bCs/>
              </w:rPr>
              <w:t>Rep. ITU-R M.2417:</w:t>
            </w:r>
            <w:r w:rsidRPr="008107AF">
              <w:t xml:space="preserve"> </w:t>
            </w:r>
            <w:hyperlink r:id="rId283" w:history="1">
              <w:r w:rsidRPr="008107AF">
                <w:rPr>
                  <w:color w:val="0000FF"/>
                  <w:lang w:val="en-CA"/>
                </w:rPr>
                <w:t>491</w:t>
              </w:r>
            </w:hyperlink>
            <w:r w:rsidRPr="008107AF">
              <w:rPr>
                <w:color w:val="0000FF"/>
                <w:lang w:val="en-CA"/>
              </w:rPr>
              <w:t xml:space="preserve"> </w:t>
            </w:r>
            <w:hyperlink r:id="rId284" w:history="1">
              <w:r w:rsidRPr="008107AF">
                <w:rPr>
                  <w:color w:val="0000FF"/>
                </w:rPr>
                <w:t>Annex 26</w:t>
              </w:r>
            </w:hyperlink>
            <w:r w:rsidRPr="008107AF">
              <w:rPr>
                <w:color w:val="0000FF"/>
              </w:rPr>
              <w:t xml:space="preserve"> </w:t>
            </w:r>
            <w:r w:rsidRPr="008107AF">
              <w:rPr>
                <w:color w:val="000000" w:themeColor="text1"/>
                <w:lang w:val="en-CA"/>
              </w:rPr>
              <w:t>(WP5A)</w:t>
            </w:r>
            <w:r w:rsidRPr="008107AF">
              <w:t xml:space="preserve">; </w:t>
            </w:r>
            <w:hyperlink r:id="rId285" w:history="1">
              <w:r w:rsidRPr="008107AF">
                <w:rPr>
                  <w:color w:val="0000FF"/>
                  <w:lang w:val="en-CA"/>
                </w:rPr>
                <w:t>572</w:t>
              </w:r>
            </w:hyperlink>
            <w:r w:rsidRPr="008107AF">
              <w:rPr>
                <w:iCs/>
                <w:color w:val="000000" w:themeColor="text1"/>
                <w:lang w:val="en-CA"/>
              </w:rPr>
              <w:t xml:space="preserve"> (Japan)</w:t>
            </w:r>
          </w:p>
          <w:p w14:paraId="12C7BE7C" w14:textId="77777777" w:rsidR="00AE5F30" w:rsidRPr="008107AF" w:rsidRDefault="00AE5F30" w:rsidP="002F74B8">
            <w:pPr>
              <w:pStyle w:val="Tabletext"/>
            </w:pPr>
            <w:r w:rsidRPr="008107AF">
              <w:rPr>
                <w:b/>
                <w:bCs/>
              </w:rPr>
              <w:t>Spectrum</w:t>
            </w:r>
            <w:r w:rsidRPr="008107AF">
              <w:t xml:space="preserve"> </w:t>
            </w:r>
            <w:r w:rsidRPr="008107AF">
              <w:rPr>
                <w:b/>
                <w:bCs/>
              </w:rPr>
              <w:t>needs:</w:t>
            </w:r>
            <w:r w:rsidRPr="008107AF">
              <w:t xml:space="preserve"> </w:t>
            </w:r>
            <w:hyperlink r:id="rId286" w:history="1">
              <w:r w:rsidRPr="008107AF">
                <w:rPr>
                  <w:color w:val="0000FF"/>
                  <w:lang w:val="en-CA"/>
                </w:rPr>
                <w:t>491</w:t>
              </w:r>
            </w:hyperlink>
            <w:r w:rsidRPr="008107AF">
              <w:rPr>
                <w:color w:val="0000FF"/>
                <w:lang w:val="en-CA"/>
              </w:rPr>
              <w:t xml:space="preserve"> </w:t>
            </w:r>
            <w:hyperlink r:id="rId287" w:history="1">
              <w:r w:rsidRPr="008107AF">
                <w:rPr>
                  <w:color w:val="0000FF"/>
                </w:rPr>
                <w:t>Annex 27</w:t>
              </w:r>
            </w:hyperlink>
            <w:r w:rsidRPr="008107AF">
              <w:rPr>
                <w:color w:val="0000FF"/>
              </w:rPr>
              <w:t xml:space="preserve"> </w:t>
            </w:r>
            <w:r w:rsidRPr="008107AF">
              <w:rPr>
                <w:color w:val="000000" w:themeColor="text1"/>
                <w:lang w:val="en-CA"/>
              </w:rPr>
              <w:t>(WP5A)</w:t>
            </w:r>
          </w:p>
        </w:tc>
      </w:tr>
      <w:tr w:rsidR="00AE5F30" w:rsidRPr="00AE5F30" w14:paraId="2FD8FAAC" w14:textId="77777777" w:rsidTr="002F74B8">
        <w:trPr>
          <w:jc w:val="center"/>
        </w:trPr>
        <w:tc>
          <w:tcPr>
            <w:tcW w:w="2851" w:type="dxa"/>
            <w:shd w:val="clear" w:color="auto" w:fill="auto"/>
          </w:tcPr>
          <w:p w14:paraId="10DE0CA6" w14:textId="77777777" w:rsidR="00AE5F30" w:rsidRPr="00AE5F30" w:rsidRDefault="00AE5F30" w:rsidP="002F74B8">
            <w:pPr>
              <w:pStyle w:val="Tabletext"/>
              <w:rPr>
                <w:lang w:eastAsia="ja-JP"/>
              </w:rPr>
            </w:pPr>
            <w:r w:rsidRPr="00AE5F30">
              <w:t>–</w:t>
            </w:r>
            <w:r w:rsidRPr="00AE5F30">
              <w:rPr>
                <w:lang w:eastAsia="ja-JP"/>
              </w:rPr>
              <w:tab/>
              <w:t>M2M</w:t>
            </w:r>
          </w:p>
        </w:tc>
        <w:tc>
          <w:tcPr>
            <w:tcW w:w="6788" w:type="dxa"/>
            <w:shd w:val="clear" w:color="auto" w:fill="auto"/>
          </w:tcPr>
          <w:p w14:paraId="319803DD" w14:textId="77777777" w:rsidR="00AE5F30" w:rsidRPr="008107AF" w:rsidRDefault="00AE5F30" w:rsidP="002F74B8">
            <w:pPr>
              <w:pStyle w:val="Tabletext"/>
            </w:pPr>
            <w:r w:rsidRPr="008107AF">
              <w:rPr>
                <w:b/>
                <w:bCs/>
              </w:rPr>
              <w:t>Rep. ITU-R M.2479:</w:t>
            </w:r>
            <w:r w:rsidRPr="008107AF">
              <w:t xml:space="preserve"> </w:t>
            </w:r>
            <w:hyperlink r:id="rId288" w:history="1">
              <w:r w:rsidRPr="008107AF">
                <w:rPr>
                  <w:color w:val="0000FF"/>
                  <w:lang w:val="en-CA"/>
                </w:rPr>
                <w:t>491</w:t>
              </w:r>
            </w:hyperlink>
            <w:r w:rsidRPr="008107AF">
              <w:rPr>
                <w:color w:val="0000FF"/>
                <w:lang w:val="en-CA"/>
              </w:rPr>
              <w:t xml:space="preserve"> </w:t>
            </w:r>
            <w:hyperlink r:id="rId289" w:history="1">
              <w:r w:rsidRPr="008107AF">
                <w:rPr>
                  <w:color w:val="0000FF"/>
                </w:rPr>
                <w:t>Annex 25</w:t>
              </w:r>
            </w:hyperlink>
            <w:r w:rsidRPr="008107AF">
              <w:rPr>
                <w:color w:val="0000FF"/>
              </w:rPr>
              <w:t xml:space="preserve"> </w:t>
            </w:r>
            <w:r w:rsidRPr="008107AF">
              <w:rPr>
                <w:color w:val="000000" w:themeColor="text1"/>
                <w:lang w:val="en-CA"/>
              </w:rPr>
              <w:t>(WP5A)</w:t>
            </w:r>
          </w:p>
        </w:tc>
      </w:tr>
    </w:tbl>
    <w:p w14:paraId="3215539B" w14:textId="77777777" w:rsidR="00AE5F30" w:rsidRPr="00AE5F30" w:rsidRDefault="00AE5F30" w:rsidP="00AE5F30">
      <w:pPr>
        <w:tabs>
          <w:tab w:val="clear" w:pos="1134"/>
          <w:tab w:val="clear" w:pos="1871"/>
          <w:tab w:val="clear" w:pos="2268"/>
        </w:tabs>
        <w:spacing w:before="0"/>
        <w:rPr>
          <w:sz w:val="20"/>
          <w:lang w:eastAsia="zh-CN"/>
        </w:rPr>
      </w:pPr>
    </w:p>
    <w:p w14:paraId="6E56CE64" w14:textId="77777777" w:rsidR="002F74B8" w:rsidRDefault="002F74B8">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14:paraId="773520D8" w14:textId="110455A8" w:rsidR="00AE5F30" w:rsidRPr="00AE5F30" w:rsidRDefault="00F15718" w:rsidP="00AE5F30">
      <w:pPr>
        <w:spacing w:after="240"/>
        <w:rPr>
          <w:lang w:eastAsia="ja-JP"/>
        </w:rPr>
      </w:pPr>
      <w:r>
        <w:rPr>
          <w:lang w:eastAsia="ja-JP"/>
        </w:rPr>
        <w:lastRenderedPageBreak/>
        <w:t>WG</w:t>
      </w:r>
      <w:r w:rsidR="00AE5F30" w:rsidRPr="00AE5F30">
        <w:rPr>
          <w:lang w:eastAsia="ja-JP"/>
        </w:rPr>
        <w:t xml:space="preserve">5A-5 established a Drafting Group (DG) to facilitate its work during </w:t>
      </w:r>
      <w:r w:rsidR="007163C9">
        <w:rPr>
          <w:lang w:eastAsia="ja-JP"/>
        </w:rPr>
        <w:t>-</w:t>
      </w:r>
      <w:r w:rsidR="00AE5F30" w:rsidRPr="00AE5F30">
        <w:rPr>
          <w:lang w:eastAsia="ja-JP"/>
        </w:rPr>
        <w:t>5A meeting: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4"/>
        <w:gridCol w:w="5955"/>
      </w:tblGrid>
      <w:tr w:rsidR="00AE5F30" w:rsidRPr="00AE5F30" w14:paraId="431FFC0B" w14:textId="77777777" w:rsidTr="00427015">
        <w:trPr>
          <w:jc w:val="center"/>
        </w:trPr>
        <w:tc>
          <w:tcPr>
            <w:tcW w:w="3639" w:type="dxa"/>
          </w:tcPr>
          <w:p w14:paraId="4C39FFDF" w14:textId="77777777" w:rsidR="00AE5F30" w:rsidRPr="00AE5F30" w:rsidRDefault="00AE5F30" w:rsidP="002F74B8">
            <w:pPr>
              <w:pStyle w:val="Tablehead"/>
              <w:rPr>
                <w:lang w:eastAsia="ja-JP"/>
              </w:rPr>
            </w:pPr>
            <w:r w:rsidRPr="00AE5F30">
              <w:rPr>
                <w:lang w:eastAsia="ja-JP"/>
              </w:rPr>
              <w:t>SWG/DG (Chairperson)</w:t>
            </w:r>
          </w:p>
        </w:tc>
        <w:tc>
          <w:tcPr>
            <w:tcW w:w="5882" w:type="dxa"/>
          </w:tcPr>
          <w:p w14:paraId="6819DC29" w14:textId="77777777" w:rsidR="00AE5F30" w:rsidRPr="00AE5F30" w:rsidRDefault="00AE5F30" w:rsidP="002F74B8">
            <w:pPr>
              <w:pStyle w:val="Tablehead"/>
              <w:rPr>
                <w:lang w:eastAsia="ja-JP"/>
              </w:rPr>
            </w:pPr>
            <w:r w:rsidRPr="00AE5F30">
              <w:rPr>
                <w:lang w:eastAsia="ja-JP"/>
              </w:rPr>
              <w:t>Terms of Reference</w:t>
            </w:r>
          </w:p>
        </w:tc>
      </w:tr>
      <w:tr w:rsidR="00AE5F30" w:rsidRPr="00AE5F30" w14:paraId="7C0F1848" w14:textId="77777777" w:rsidTr="00427015">
        <w:trPr>
          <w:jc w:val="center"/>
        </w:trPr>
        <w:tc>
          <w:tcPr>
            <w:tcW w:w="3639" w:type="dxa"/>
          </w:tcPr>
          <w:p w14:paraId="3D150218" w14:textId="77777777" w:rsidR="00AE5F30" w:rsidRPr="00AE5F30" w:rsidRDefault="00AE5F30" w:rsidP="002F74B8">
            <w:pPr>
              <w:pStyle w:val="Tabletext"/>
              <w:rPr>
                <w:lang w:eastAsia="ja-JP"/>
              </w:rPr>
            </w:pPr>
            <w:r w:rsidRPr="00AE5F30">
              <w:rPr>
                <w:lang w:eastAsia="ja-JP"/>
              </w:rPr>
              <w:t>DG-CAV</w:t>
            </w:r>
          </w:p>
          <w:p w14:paraId="69FE3339" w14:textId="32BF3052" w:rsidR="00AE5F30" w:rsidRPr="00AE5F30" w:rsidRDefault="00AE5F30" w:rsidP="002F74B8">
            <w:pPr>
              <w:pStyle w:val="Tabletext"/>
              <w:rPr>
                <w:lang w:eastAsia="ja-JP"/>
              </w:rPr>
            </w:pPr>
            <w:r w:rsidRPr="00AE5F30">
              <w:rPr>
                <w:lang w:eastAsia="ja-JP"/>
              </w:rPr>
              <w:t xml:space="preserve">– </w:t>
            </w:r>
            <w:r w:rsidR="002F74B8">
              <w:rPr>
                <w:lang w:eastAsia="ja-JP"/>
              </w:rPr>
              <w:tab/>
            </w:r>
            <w:r w:rsidRPr="00AE5F30">
              <w:rPr>
                <w:lang w:eastAsia="ja-JP"/>
              </w:rPr>
              <w:t>CAV (Connected  Automated Vehicles)</w:t>
            </w:r>
          </w:p>
          <w:p w14:paraId="5800101C" w14:textId="323080CE" w:rsidR="00AE5F30" w:rsidRPr="00AE5F30" w:rsidRDefault="00AE5F30" w:rsidP="002F74B8">
            <w:pPr>
              <w:pStyle w:val="Tabletext"/>
              <w:rPr>
                <w:lang w:eastAsia="ja-JP"/>
              </w:rPr>
            </w:pPr>
            <w:r w:rsidRPr="00AE5F30">
              <w:rPr>
                <w:lang w:eastAsia="ja-JP"/>
              </w:rPr>
              <w:tab/>
              <w:t>(Mr</w:t>
            </w:r>
            <w:r w:rsidR="002F74B8">
              <w:rPr>
                <w:lang w:eastAsia="ja-JP"/>
              </w:rPr>
              <w:t xml:space="preserve"> </w:t>
            </w:r>
            <w:r w:rsidRPr="00AE5F30">
              <w:rPr>
                <w:lang w:eastAsia="ja-JP"/>
              </w:rPr>
              <w:t xml:space="preserve">Jeffrey </w:t>
            </w:r>
            <w:proofErr w:type="spellStart"/>
            <w:r w:rsidRPr="00AE5F30">
              <w:rPr>
                <w:lang w:eastAsia="ja-JP"/>
              </w:rPr>
              <w:t>Bellone</w:t>
            </w:r>
            <w:proofErr w:type="spellEnd"/>
            <w:r w:rsidRPr="00AE5F30">
              <w:rPr>
                <w:lang w:eastAsia="ja-JP"/>
              </w:rPr>
              <w:t xml:space="preserve"> (U.S.A.)</w:t>
            </w:r>
            <w:r w:rsidRPr="00AE5F30">
              <w:rPr>
                <w:rFonts w:hint="eastAsia"/>
                <w:lang w:eastAsia="ja-JP"/>
              </w:rPr>
              <w:t>)</w:t>
            </w:r>
          </w:p>
        </w:tc>
        <w:tc>
          <w:tcPr>
            <w:tcW w:w="5882" w:type="dxa"/>
          </w:tcPr>
          <w:p w14:paraId="1576EC6C" w14:textId="788185C2" w:rsidR="00AE5F30" w:rsidRPr="00AE5F30" w:rsidRDefault="00AE5F30" w:rsidP="002F74B8">
            <w:pPr>
              <w:pStyle w:val="Tabletext"/>
              <w:rPr>
                <w:lang w:eastAsia="ja-JP"/>
              </w:rPr>
            </w:pPr>
            <w:r w:rsidRPr="00AE5F30">
              <w:rPr>
                <w:lang w:eastAsia="ja-JP"/>
              </w:rPr>
              <w:t>–</w:t>
            </w:r>
            <w:r w:rsidRPr="00AE5F30">
              <w:rPr>
                <w:lang w:eastAsia="ja-JP"/>
              </w:rPr>
              <w:tab/>
            </w:r>
            <w:r w:rsidRPr="00AE5F30">
              <w:t>Develop</w:t>
            </w:r>
            <w:r w:rsidRPr="00AE5F30">
              <w:rPr>
                <w:lang w:eastAsia="ja-JP"/>
              </w:rPr>
              <w:t xml:space="preserve"> the working document towards a PDN Report ITU-R </w:t>
            </w:r>
            <w:r w:rsidR="002F74B8">
              <w:rPr>
                <w:lang w:eastAsia="ja-JP"/>
              </w:rPr>
              <w:tab/>
            </w:r>
            <w:proofErr w:type="gramStart"/>
            <w:r w:rsidRPr="00AE5F30">
              <w:rPr>
                <w:lang w:eastAsia="ja-JP"/>
              </w:rPr>
              <w:t>M.[</w:t>
            </w:r>
            <w:proofErr w:type="gramEnd"/>
            <w:r w:rsidRPr="00AE5F30">
              <w:rPr>
                <w:lang w:eastAsia="ja-JP"/>
              </w:rPr>
              <w:t>CAV] on Connected Automated Vehicles (CAV);</w:t>
            </w:r>
          </w:p>
          <w:p w14:paraId="0E58B471" w14:textId="77777777" w:rsidR="00AE5F30" w:rsidRPr="00AE5F30" w:rsidRDefault="00AE5F30" w:rsidP="002F74B8">
            <w:pPr>
              <w:pStyle w:val="Tabletext"/>
              <w:rPr>
                <w:lang w:eastAsia="ja-JP"/>
              </w:rPr>
            </w:pPr>
            <w:r w:rsidRPr="00AE5F30">
              <w:rPr>
                <w:lang w:eastAsia="ja-JP"/>
              </w:rPr>
              <w:t>–</w:t>
            </w:r>
            <w:r w:rsidRPr="00AE5F30">
              <w:rPr>
                <w:lang w:eastAsia="ja-JP"/>
              </w:rPr>
              <w:tab/>
              <w:t xml:space="preserve">Review and update workplan for a Report ITU-R </w:t>
            </w:r>
            <w:proofErr w:type="gramStart"/>
            <w:r w:rsidRPr="00AE5F30">
              <w:rPr>
                <w:lang w:eastAsia="ja-JP"/>
              </w:rPr>
              <w:t>M.[</w:t>
            </w:r>
            <w:proofErr w:type="gramEnd"/>
            <w:r w:rsidRPr="00AE5F30">
              <w:rPr>
                <w:lang w:eastAsia="ja-JP"/>
              </w:rPr>
              <w:t>CAV];</w:t>
            </w:r>
          </w:p>
        </w:tc>
      </w:tr>
    </w:tbl>
    <w:p w14:paraId="6A237C10" w14:textId="77777777" w:rsidR="00AE5F30" w:rsidRPr="00AE5F30" w:rsidRDefault="00AE5F30" w:rsidP="00D64FAD">
      <w:pPr>
        <w:pStyle w:val="Tablefin"/>
      </w:pPr>
    </w:p>
    <w:p w14:paraId="6E5B6008" w14:textId="7B988702" w:rsidR="00AE5F30" w:rsidRPr="00AE5F30" w:rsidRDefault="00AE5F30" w:rsidP="00AE5F30">
      <w:pPr>
        <w:rPr>
          <w:szCs w:val="24"/>
          <w:lang w:eastAsia="ja-JP"/>
        </w:rPr>
      </w:pPr>
      <w:r w:rsidRPr="00AE5F30">
        <w:rPr>
          <w:szCs w:val="24"/>
          <w:lang w:eastAsia="ja-JP"/>
        </w:rPr>
        <w:t>The DG-CAV met twelve times during the 27</w:t>
      </w:r>
      <w:r w:rsidRPr="00AE5F30">
        <w:rPr>
          <w:szCs w:val="24"/>
          <w:vertAlign w:val="superscript"/>
          <w:lang w:eastAsia="ja-JP"/>
        </w:rPr>
        <w:t>th</w:t>
      </w:r>
      <w:r w:rsidRPr="00AE5F30">
        <w:rPr>
          <w:szCs w:val="24"/>
          <w:lang w:eastAsia="ja-JP"/>
        </w:rPr>
        <w:t xml:space="preserve"> meeting of </w:t>
      </w:r>
      <w:r w:rsidR="007163C9">
        <w:rPr>
          <w:szCs w:val="24"/>
          <w:lang w:eastAsia="ja-JP"/>
        </w:rPr>
        <w:t>WP</w:t>
      </w:r>
      <w:r w:rsidRPr="00AE5F30">
        <w:rPr>
          <w:szCs w:val="24"/>
          <w:lang w:eastAsia="ja-JP"/>
        </w:rPr>
        <w:t xml:space="preserve">5A. </w:t>
      </w:r>
    </w:p>
    <w:p w14:paraId="427FF42A" w14:textId="63120A8D" w:rsidR="00AE5F30" w:rsidRPr="00AE5F30" w:rsidRDefault="00240FE3" w:rsidP="000B0DEC">
      <w:pPr>
        <w:pStyle w:val="Heading2"/>
      </w:pPr>
      <w:r>
        <w:t>5.</w:t>
      </w:r>
      <w:r w:rsidR="00AE5F30" w:rsidRPr="00AE5F30">
        <w:t>1</w:t>
      </w:r>
      <w:r w:rsidR="00AE5F30" w:rsidRPr="00AE5F30">
        <w:tab/>
        <w:t>Executive summary</w:t>
      </w:r>
    </w:p>
    <w:p w14:paraId="41C6C068" w14:textId="3B5EAFD3" w:rsidR="00AE5F30" w:rsidRPr="00AE5F30" w:rsidRDefault="00F15718" w:rsidP="00AE5F30">
      <w:pPr>
        <w:rPr>
          <w:lang w:eastAsia="ja-JP"/>
        </w:rPr>
      </w:pPr>
      <w:r>
        <w:rPr>
          <w:lang w:eastAsia="ja-JP"/>
        </w:rPr>
        <w:t>WG</w:t>
      </w:r>
      <w:r w:rsidR="00AE5F30" w:rsidRPr="00AE5F30">
        <w:rPr>
          <w:lang w:eastAsia="ja-JP"/>
        </w:rPr>
        <w:t xml:space="preserve">5A-5 completed its work of the revision of Report ITU-R M.2417-0 - </w:t>
      </w:r>
      <w:r w:rsidR="00AE5F30" w:rsidRPr="00AE5F30">
        <w:rPr>
          <w:i/>
          <w:iCs/>
          <w:lang w:eastAsia="ja-JP"/>
        </w:rPr>
        <w:t xml:space="preserve">Technical and </w:t>
      </w:r>
      <w:r w:rsidR="00AE5F30" w:rsidRPr="00AE5F30">
        <w:rPr>
          <w:i/>
          <w:iCs/>
          <w:spacing w:val="-2"/>
          <w:lang w:eastAsia="ja-JP"/>
        </w:rPr>
        <w:t>operational characteristics of land-mobile service applications in the frequency range 275-450 GHz</w:t>
      </w:r>
      <w:r w:rsidR="00AE5F30" w:rsidRPr="00AE5F30">
        <w:rPr>
          <w:lang w:eastAsia="ja-JP"/>
        </w:rPr>
        <w:t xml:space="preserve"> and sent PD Revision to WP5A Plenary </w:t>
      </w:r>
      <w:r w:rsidR="00AE5F30" w:rsidRPr="00AE5F30">
        <w:rPr>
          <w:spacing w:val="-2"/>
          <w:lang w:eastAsia="ja-JP"/>
        </w:rPr>
        <w:t xml:space="preserve">for </w:t>
      </w:r>
      <w:r w:rsidR="00401900">
        <w:rPr>
          <w:spacing w:val="-2"/>
          <w:lang w:eastAsia="ja-JP"/>
        </w:rPr>
        <w:t>agreement to send to</w:t>
      </w:r>
      <w:r w:rsidR="00AE5F30" w:rsidRPr="00AE5F30">
        <w:rPr>
          <w:spacing w:val="-2"/>
          <w:lang w:eastAsia="ja-JP"/>
        </w:rPr>
        <w:t xml:space="preserve"> SG5 for approval.</w:t>
      </w:r>
    </w:p>
    <w:p w14:paraId="00D024C3" w14:textId="06D56071" w:rsidR="00AE5F30" w:rsidRPr="00AE5F30" w:rsidRDefault="00AE5F30" w:rsidP="00AE5F30">
      <w:pPr>
        <w:rPr>
          <w:lang w:eastAsia="ja-JP"/>
        </w:rPr>
      </w:pPr>
      <w:r w:rsidRPr="00AE5F30">
        <w:rPr>
          <w:lang w:eastAsia="ja-JP"/>
        </w:rPr>
        <w:t xml:space="preserve">WG5A-5 created its </w:t>
      </w:r>
      <w:r w:rsidRPr="00AE5F30">
        <w:rPr>
          <w:spacing w:val="-2"/>
          <w:lang w:eastAsia="ja-JP"/>
        </w:rPr>
        <w:t xml:space="preserve">workplan for the development of a working document towards the </w:t>
      </w:r>
      <w:r w:rsidR="001A79C4" w:rsidRPr="00AE5F30">
        <w:rPr>
          <w:spacing w:val="-2"/>
          <w:lang w:eastAsia="ja-JP"/>
        </w:rPr>
        <w:t>preliminary draft n</w:t>
      </w:r>
      <w:r w:rsidRPr="00AE5F30">
        <w:rPr>
          <w:spacing w:val="-2"/>
          <w:lang w:eastAsia="ja-JP"/>
        </w:rPr>
        <w:t xml:space="preserve">ew Report ITU-R M.[LMS.SPEC.NEED.ABOVE.275GHZ: </w:t>
      </w:r>
      <w:r w:rsidRPr="00AE5F30">
        <w:rPr>
          <w:i/>
          <w:iCs/>
          <w:spacing w:val="-2"/>
          <w:lang w:eastAsia="ja-JP"/>
        </w:rPr>
        <w:t>Spectrum needs for land mobile service applications in the frequency above 275 GHz</w:t>
      </w:r>
      <w:r w:rsidRPr="00AE5F30">
        <w:rPr>
          <w:spacing w:val="-2"/>
          <w:lang w:eastAsia="ja-JP"/>
        </w:rPr>
        <w:t>.</w:t>
      </w:r>
    </w:p>
    <w:p w14:paraId="4C1EEB2F" w14:textId="41A07012" w:rsidR="00AE5F30" w:rsidRPr="00AE5F30" w:rsidRDefault="00F15718" w:rsidP="00AE5F30">
      <w:pPr>
        <w:rPr>
          <w:lang w:eastAsia="ja-JP"/>
        </w:rPr>
      </w:pPr>
      <w:r>
        <w:rPr>
          <w:lang w:eastAsia="ja-JP"/>
        </w:rPr>
        <w:t>WG</w:t>
      </w:r>
      <w:r w:rsidR="00AE5F30" w:rsidRPr="00AE5F30">
        <w:rPr>
          <w:lang w:eastAsia="ja-JP"/>
        </w:rPr>
        <w:t xml:space="preserve">5A-5 continued to develop a working document towards a </w:t>
      </w:r>
      <w:r w:rsidR="001A79C4" w:rsidRPr="00AE5F30">
        <w:rPr>
          <w:lang w:eastAsia="ja-JP"/>
        </w:rPr>
        <w:t xml:space="preserve">preliminary draft new </w:t>
      </w:r>
      <w:r w:rsidR="00AE5F30" w:rsidRPr="00AE5F30">
        <w:rPr>
          <w:lang w:eastAsia="ja-JP"/>
        </w:rPr>
        <w:t xml:space="preserve">Report ITU-R M.[CAV] - </w:t>
      </w:r>
      <w:r w:rsidR="00AE5F30" w:rsidRPr="00AE5F30">
        <w:rPr>
          <w:i/>
          <w:iCs/>
          <w:lang w:eastAsia="ja-JP"/>
        </w:rPr>
        <w:t>Connected Automated Vehicles</w:t>
      </w:r>
      <w:r w:rsidR="00AE5F30" w:rsidRPr="00AE5F30">
        <w:rPr>
          <w:lang w:eastAsia="ja-JP"/>
        </w:rPr>
        <w:t>.</w:t>
      </w:r>
    </w:p>
    <w:p w14:paraId="59315991" w14:textId="0400F55F" w:rsidR="00AE5F30" w:rsidRPr="00AE5F30" w:rsidRDefault="00240FE3" w:rsidP="000B0DEC">
      <w:pPr>
        <w:pStyle w:val="Heading2"/>
      </w:pPr>
      <w:r>
        <w:rPr>
          <w:szCs w:val="28"/>
        </w:rPr>
        <w:t>5.</w:t>
      </w:r>
      <w:r w:rsidR="00AE5F30" w:rsidRPr="00AE5F30">
        <w:rPr>
          <w:lang w:eastAsia="ja-JP"/>
        </w:rPr>
        <w:t>2</w:t>
      </w:r>
      <w:r w:rsidR="00AE5F30" w:rsidRPr="00AE5F30">
        <w:tab/>
        <w:t>Intelligent transport system (ITS)</w:t>
      </w:r>
    </w:p>
    <w:p w14:paraId="5545FFC4" w14:textId="4978D82B" w:rsidR="00AE5F30" w:rsidRPr="00AE5F30" w:rsidRDefault="00F15718" w:rsidP="00AE5F30">
      <w:pPr>
        <w:rPr>
          <w:color w:val="000000"/>
          <w:spacing w:val="-2"/>
          <w:lang w:eastAsia="ja-JP"/>
        </w:rPr>
      </w:pPr>
      <w:r>
        <w:rPr>
          <w:color w:val="000000"/>
          <w:lang w:eastAsia="ja-JP"/>
        </w:rPr>
        <w:t>WG</w:t>
      </w:r>
      <w:r w:rsidR="00AE5F30" w:rsidRPr="00AE5F30">
        <w:rPr>
          <w:color w:val="000000"/>
          <w:lang w:eastAsia="ja-JP"/>
        </w:rPr>
        <w:t>5A</w:t>
      </w:r>
      <w:r w:rsidR="00AE5F30" w:rsidRPr="00AE5F30">
        <w:rPr>
          <w:color w:val="000000"/>
          <w:lang w:eastAsia="ja-JP"/>
        </w:rPr>
        <w:noBreakHyphen/>
        <w:t xml:space="preserve">5 considered eleven input </w:t>
      </w:r>
      <w:r w:rsidR="00AE5F30" w:rsidRPr="00295047">
        <w:rPr>
          <w:color w:val="000000"/>
          <w:lang w:eastAsia="ja-JP"/>
        </w:rPr>
        <w:t>contributions and updated</w:t>
      </w:r>
      <w:r w:rsidR="00AE5F30" w:rsidRPr="00295047">
        <w:rPr>
          <w:lang w:eastAsia="ja-JP"/>
        </w:rPr>
        <w:t xml:space="preserve"> a </w:t>
      </w:r>
      <w:r w:rsidR="00AE5F30" w:rsidRPr="00295047">
        <w:t xml:space="preserve">working document towards a Preliminary draft new Report ITU-R M.[CAV] </w:t>
      </w:r>
      <w:r w:rsidR="00295047">
        <w:t xml:space="preserve">– </w:t>
      </w:r>
      <w:r w:rsidR="00AE5F30" w:rsidRPr="00295047">
        <w:t xml:space="preserve"> </w:t>
      </w:r>
      <w:r w:rsidR="00AE5F30" w:rsidRPr="00295047">
        <w:rPr>
          <w:i/>
          <w:iCs/>
        </w:rPr>
        <w:t>Connected Automated Vehicles</w:t>
      </w:r>
      <w:r w:rsidR="00AE5F30" w:rsidRPr="00295047">
        <w:t xml:space="preserve"> (Document</w:t>
      </w:r>
      <w:r w:rsidR="001A79C4">
        <w:t> </w:t>
      </w:r>
      <w:r w:rsidR="00AE5F30" w:rsidRPr="00295047">
        <w:t>5A/TEMP/221R1). The restructuring of the working</w:t>
      </w:r>
      <w:r w:rsidR="00AE5F30" w:rsidRPr="00AE5F30">
        <w:t xml:space="preserve"> document was discussed and done, based on input contributions. Editor’s notes were added to the working document, to identify issues and further to invite contributions to the 28</w:t>
      </w:r>
      <w:r w:rsidR="00AE5F30" w:rsidRPr="00AE5F30">
        <w:rPr>
          <w:vertAlign w:val="superscript"/>
        </w:rPr>
        <w:t>th</w:t>
      </w:r>
      <w:r w:rsidR="00AE5F30" w:rsidRPr="00AE5F30">
        <w:t xml:space="preserve"> meeting of </w:t>
      </w:r>
      <w:r w:rsidR="007163C9">
        <w:t>WP</w:t>
      </w:r>
      <w:r w:rsidR="00AE5F30" w:rsidRPr="00AE5F30">
        <w:t xml:space="preserve">5A in </w:t>
      </w:r>
      <w:r w:rsidR="00401900" w:rsidRPr="00AE5F30">
        <w:t>November</w:t>
      </w:r>
      <w:r w:rsidR="00AE5F30" w:rsidRPr="00AE5F30">
        <w:t xml:space="preserve"> 2022. WG5A-5 also reviewed its workplan for the development of a new Report ITU-R M.[CAV] and extended its </w:t>
      </w:r>
      <w:r w:rsidR="00AE5F30" w:rsidRPr="00AE5F30">
        <w:rPr>
          <w:spacing w:val="-2"/>
        </w:rPr>
        <w:t>completion date to 29</w:t>
      </w:r>
      <w:r w:rsidR="00AE5F30" w:rsidRPr="00AE5F30">
        <w:rPr>
          <w:spacing w:val="-2"/>
          <w:vertAlign w:val="superscript"/>
        </w:rPr>
        <w:t>th</w:t>
      </w:r>
      <w:r w:rsidR="00AE5F30" w:rsidRPr="00AE5F30">
        <w:rPr>
          <w:spacing w:val="-2"/>
        </w:rPr>
        <w:t xml:space="preserve"> meeting of </w:t>
      </w:r>
      <w:r w:rsidR="007163C9">
        <w:rPr>
          <w:spacing w:val="-2"/>
        </w:rPr>
        <w:t>WP</w:t>
      </w:r>
      <w:r w:rsidR="00AE5F30" w:rsidRPr="00AE5F30">
        <w:rPr>
          <w:spacing w:val="-2"/>
        </w:rPr>
        <w:t>5A (May, 2023).</w:t>
      </w:r>
      <w:r w:rsidR="00AE5F30" w:rsidRPr="00AE5F30">
        <w:rPr>
          <w:color w:val="000000"/>
          <w:spacing w:val="-2"/>
          <w:lang w:eastAsia="ja-JP"/>
        </w:rPr>
        <w:t xml:space="preserve"> T</w:t>
      </w:r>
      <w:r w:rsidR="00AE5F30" w:rsidRPr="00AE5F30">
        <w:rPr>
          <w:spacing w:val="-2"/>
          <w:lang w:eastAsia="zh-CN"/>
        </w:rPr>
        <w:t xml:space="preserve">he workplan is in </w:t>
      </w:r>
      <w:hyperlink w:anchor="att5" w:history="1">
        <w:r w:rsidR="00295047" w:rsidRPr="001427C3">
          <w:rPr>
            <w:rStyle w:val="Hyperlink"/>
            <w:rFonts w:eastAsia="SimSun"/>
          </w:rPr>
          <w:t>Attachment 5</w:t>
        </w:r>
      </w:hyperlink>
      <w:r w:rsidR="00AE5F30" w:rsidRPr="00AE5F30">
        <w:rPr>
          <w:spacing w:val="-2"/>
          <w:lang w:eastAsia="zh-CN"/>
        </w:rPr>
        <w:t>.</w:t>
      </w:r>
    </w:p>
    <w:p w14:paraId="7971F836" w14:textId="6C8DFB2D" w:rsidR="00AE5F30" w:rsidRPr="00295047" w:rsidRDefault="00AE5F30" w:rsidP="00AE5F30">
      <w:pPr>
        <w:rPr>
          <w:rFonts w:ascii="Arial" w:hAnsi="Arial" w:cs="Arial"/>
          <w:color w:val="000000" w:themeColor="text1"/>
          <w:sz w:val="18"/>
          <w:szCs w:val="18"/>
        </w:rPr>
      </w:pPr>
      <w:r w:rsidRPr="00295047">
        <w:rPr>
          <w:rFonts w:hint="eastAsia"/>
          <w:color w:val="000000"/>
          <w:lang w:eastAsia="ja-JP"/>
        </w:rPr>
        <w:t>T</w:t>
      </w:r>
      <w:r w:rsidRPr="00295047">
        <w:rPr>
          <w:color w:val="000000"/>
          <w:lang w:eastAsia="ja-JP"/>
        </w:rPr>
        <w:t>here was no input contribution to the revisions of Recommendation IT</w:t>
      </w:r>
      <w:r w:rsidRPr="00295047">
        <w:rPr>
          <w:spacing w:val="-2"/>
          <w:lang w:eastAsia="ja-JP"/>
        </w:rPr>
        <w:t xml:space="preserve">U-R </w:t>
      </w:r>
      <w:hyperlink r:id="rId290" w:history="1">
        <w:r w:rsidRPr="00295047">
          <w:rPr>
            <w:color w:val="0000FF"/>
            <w:spacing w:val="-2"/>
            <w:lang w:eastAsia="ja-JP"/>
          </w:rPr>
          <w:t>M. 2121</w:t>
        </w:r>
      </w:hyperlink>
      <w:r w:rsidRPr="00295047">
        <w:rPr>
          <w:color w:val="0000FF"/>
          <w:spacing w:val="-2"/>
          <w:lang w:eastAsia="ja-JP"/>
        </w:rPr>
        <w:t xml:space="preserve"> </w:t>
      </w:r>
      <w:r w:rsidRPr="00295047">
        <w:rPr>
          <w:spacing w:val="-2"/>
          <w:lang w:eastAsia="ja-JP"/>
        </w:rPr>
        <w:t xml:space="preserve"> - </w:t>
      </w:r>
      <w:r w:rsidRPr="00295047">
        <w:rPr>
          <w:i/>
          <w:iCs/>
          <w:spacing w:val="-2"/>
          <w:lang w:eastAsia="ja-JP"/>
        </w:rPr>
        <w:t>Harmonization of frequency bands for Intelligent Transport Systems</w:t>
      </w:r>
      <w:r w:rsidRPr="00295047">
        <w:rPr>
          <w:rFonts w:hint="eastAsia"/>
          <w:i/>
          <w:iCs/>
          <w:spacing w:val="-2"/>
          <w:lang w:eastAsia="ja-JP"/>
        </w:rPr>
        <w:t xml:space="preserve"> </w:t>
      </w:r>
      <w:r w:rsidRPr="00295047">
        <w:rPr>
          <w:i/>
          <w:iCs/>
          <w:spacing w:val="-2"/>
          <w:lang w:eastAsia="ja-JP"/>
        </w:rPr>
        <w:t>in the mobile service</w:t>
      </w:r>
      <w:r w:rsidRPr="00295047">
        <w:rPr>
          <w:spacing w:val="-2"/>
          <w:lang w:eastAsia="ja-JP"/>
        </w:rPr>
        <w:t xml:space="preserve"> and Report ITU-R </w:t>
      </w:r>
      <w:hyperlink r:id="rId291" w:history="1">
        <w:r w:rsidRPr="00295047">
          <w:rPr>
            <w:color w:val="0000FF"/>
            <w:spacing w:val="-2"/>
            <w:lang w:eastAsia="ja-JP"/>
          </w:rPr>
          <w:t xml:space="preserve">M.2444 </w:t>
        </w:r>
      </w:hyperlink>
      <w:r w:rsidRPr="00295047">
        <w:rPr>
          <w:color w:val="0000FF"/>
          <w:spacing w:val="-2"/>
          <w:lang w:eastAsia="ja-JP"/>
        </w:rPr>
        <w:t xml:space="preserve"> </w:t>
      </w:r>
      <w:r w:rsidRPr="00295047">
        <w:rPr>
          <w:spacing w:val="-2"/>
          <w:lang w:eastAsia="ja-JP"/>
        </w:rPr>
        <w:t>- E</w:t>
      </w:r>
      <w:r w:rsidRPr="00295047">
        <w:rPr>
          <w:i/>
          <w:iCs/>
          <w:spacing w:val="-2"/>
          <w:lang w:eastAsia="ja-JP"/>
        </w:rPr>
        <w:t>xamples of arrangements for Intelligent Transport Systems</w:t>
      </w:r>
      <w:r w:rsidRPr="00295047">
        <w:rPr>
          <w:rFonts w:hint="eastAsia"/>
          <w:i/>
          <w:iCs/>
          <w:spacing w:val="-2"/>
          <w:lang w:eastAsia="ja-JP"/>
        </w:rPr>
        <w:t xml:space="preserve"> </w:t>
      </w:r>
      <w:r w:rsidRPr="00295047">
        <w:rPr>
          <w:i/>
          <w:iCs/>
          <w:spacing w:val="-2"/>
          <w:lang w:eastAsia="ja-JP"/>
        </w:rPr>
        <w:t>deployments under the mobile service</w:t>
      </w:r>
      <w:r w:rsidRPr="00295047">
        <w:rPr>
          <w:spacing w:val="-2"/>
          <w:lang w:eastAsia="ja-JP"/>
        </w:rPr>
        <w:t xml:space="preserve">. </w:t>
      </w:r>
      <w:r w:rsidRPr="00295047">
        <w:rPr>
          <w:lang w:eastAsia="ja-JP"/>
        </w:rPr>
        <w:t xml:space="preserve">WG5A-5 reviewed and updated its work plan for the revisions. </w:t>
      </w:r>
      <w:r w:rsidRPr="00295047">
        <w:rPr>
          <w:color w:val="000000"/>
          <w:lang w:eastAsia="ja-JP"/>
        </w:rPr>
        <w:t>T</w:t>
      </w:r>
      <w:r w:rsidRPr="00295047">
        <w:rPr>
          <w:lang w:eastAsia="zh-CN"/>
        </w:rPr>
        <w:t xml:space="preserve">he workplan is in </w:t>
      </w:r>
      <w:hyperlink w:anchor="att4" w:history="1">
        <w:r w:rsidR="00295047" w:rsidRPr="00295047">
          <w:rPr>
            <w:rStyle w:val="Hyperlink"/>
            <w:rFonts w:eastAsia="SimSun"/>
          </w:rPr>
          <w:t>Attachment 4</w:t>
        </w:r>
      </w:hyperlink>
      <w:r w:rsidRPr="00295047">
        <w:rPr>
          <w:lang w:eastAsia="ja-JP"/>
        </w:rPr>
        <w:t>. Current working documents</w:t>
      </w:r>
      <w:r w:rsidRPr="00295047">
        <w:rPr>
          <w:szCs w:val="24"/>
          <w:lang w:eastAsia="ja-JP"/>
        </w:rPr>
        <w:t xml:space="preserve"> (</w:t>
      </w:r>
      <w:bookmarkStart w:id="33" w:name="_Hlk105162910"/>
      <w:r w:rsidRPr="00295047">
        <w:rPr>
          <w:szCs w:val="24"/>
          <w:lang w:eastAsia="ja-JP"/>
        </w:rPr>
        <w:t>Documents 5A/</w:t>
      </w:r>
      <w:r w:rsidRPr="00295047">
        <w:rPr>
          <w:color w:val="0000FF"/>
          <w:szCs w:val="24"/>
          <w:lang w:val="en-CA"/>
        </w:rPr>
        <w:t>359 (</w:t>
      </w:r>
      <w:hyperlink r:id="rId292" w:history="1">
        <w:r w:rsidRPr="00295047">
          <w:rPr>
            <w:color w:val="0000FF"/>
            <w:szCs w:val="24"/>
          </w:rPr>
          <w:t>Annex 25</w:t>
        </w:r>
      </w:hyperlink>
      <w:r w:rsidRPr="00295047">
        <w:rPr>
          <w:color w:val="000000" w:themeColor="text1"/>
          <w:szCs w:val="24"/>
          <w:lang w:val="en-CA"/>
        </w:rPr>
        <w:t>)</w:t>
      </w:r>
      <w:r w:rsidRPr="00295047">
        <w:rPr>
          <w:color w:val="000000" w:themeColor="text1"/>
          <w:szCs w:val="24"/>
          <w:lang w:eastAsia="ja-JP"/>
        </w:rPr>
        <w:t xml:space="preserve"> and </w:t>
      </w:r>
      <w:hyperlink r:id="rId293" w:history="1">
        <w:r w:rsidRPr="00295047">
          <w:rPr>
            <w:color w:val="0000FF"/>
            <w:szCs w:val="24"/>
            <w:lang w:val="en-CA"/>
          </w:rPr>
          <w:t>491</w:t>
        </w:r>
      </w:hyperlink>
      <w:r w:rsidRPr="00295047">
        <w:rPr>
          <w:color w:val="0000FF"/>
          <w:szCs w:val="24"/>
          <w:lang w:val="en-CA"/>
        </w:rPr>
        <w:t xml:space="preserve"> (</w:t>
      </w:r>
      <w:hyperlink r:id="rId294" w:history="1">
        <w:r w:rsidRPr="00295047">
          <w:rPr>
            <w:color w:val="0000FF"/>
            <w:szCs w:val="24"/>
          </w:rPr>
          <w:t>Annex 24</w:t>
        </w:r>
      </w:hyperlink>
      <w:r w:rsidRPr="00295047">
        <w:rPr>
          <w:color w:val="0000FF"/>
          <w:szCs w:val="24"/>
        </w:rPr>
        <w:t xml:space="preserve"> )</w:t>
      </w:r>
      <w:r w:rsidRPr="00295047">
        <w:rPr>
          <w:szCs w:val="24"/>
          <w:lang w:eastAsia="ja-JP"/>
        </w:rPr>
        <w:t>)</w:t>
      </w:r>
      <w:bookmarkEnd w:id="33"/>
      <w:r w:rsidRPr="00295047">
        <w:rPr>
          <w:szCs w:val="24"/>
          <w:lang w:eastAsia="ja-JP"/>
        </w:rPr>
        <w:t xml:space="preserve"> </w:t>
      </w:r>
      <w:r w:rsidRPr="00295047">
        <w:rPr>
          <w:lang w:eastAsia="ja-JP"/>
        </w:rPr>
        <w:t>were carried forward to the 28</w:t>
      </w:r>
      <w:r w:rsidRPr="00295047">
        <w:rPr>
          <w:vertAlign w:val="superscript"/>
          <w:lang w:eastAsia="ja-JP"/>
        </w:rPr>
        <w:t>th</w:t>
      </w:r>
      <w:r w:rsidRPr="00295047">
        <w:rPr>
          <w:lang w:eastAsia="ja-JP"/>
        </w:rPr>
        <w:t xml:space="preserve"> meeting of WP5A.</w:t>
      </w:r>
    </w:p>
    <w:p w14:paraId="244C330B" w14:textId="240062D4" w:rsidR="00AE5F30" w:rsidRPr="00AE5F30" w:rsidRDefault="00AE5F30" w:rsidP="00AE5F30">
      <w:pPr>
        <w:rPr>
          <w:lang w:eastAsia="ja-JP"/>
        </w:rPr>
      </w:pPr>
      <w:r w:rsidRPr="00AE5F30">
        <w:rPr>
          <w:rFonts w:hint="eastAsia"/>
          <w:lang w:eastAsia="ja-JP"/>
        </w:rPr>
        <w:t>T</w:t>
      </w:r>
      <w:r w:rsidRPr="00AE5F30">
        <w:rPr>
          <w:lang w:eastAsia="ja-JP"/>
        </w:rPr>
        <w:t xml:space="preserve">here was an input contribution to the revision of Recommendation ITU-R M.1307 </w:t>
      </w:r>
      <w:r w:rsidRPr="00AE5F30">
        <w:rPr>
          <w:i/>
          <w:iCs/>
          <w:lang w:eastAsia="ja-JP"/>
        </w:rPr>
        <w:t>Automatic determination of location and guidance in the land mobile services</w:t>
      </w:r>
      <w:r w:rsidRPr="00AE5F30">
        <w:rPr>
          <w:lang w:eastAsia="ja-JP"/>
        </w:rPr>
        <w:t>. The input contribution provided updated information of</w:t>
      </w:r>
      <w:r w:rsidRPr="00AE5F30">
        <w:rPr>
          <w:rFonts w:hint="eastAsia"/>
          <w:lang w:eastAsia="ja-JP"/>
        </w:rPr>
        <w:t xml:space="preserve"> </w:t>
      </w:r>
      <w:r w:rsidRPr="00AE5F30">
        <w:rPr>
          <w:lang w:eastAsia="ja-JP"/>
        </w:rPr>
        <w:t>“</w:t>
      </w:r>
      <w:r w:rsidRPr="00AE5F30">
        <w:rPr>
          <w:i/>
          <w:iCs/>
          <w:lang w:eastAsia="ja-JP"/>
        </w:rPr>
        <w:t xml:space="preserve">Appendix 3: Taxi automatic vehicle monitoring system use in Japan” </w:t>
      </w:r>
      <w:r w:rsidRPr="00AE5F30">
        <w:rPr>
          <w:lang w:eastAsia="ja-JP"/>
        </w:rPr>
        <w:t xml:space="preserve">of the Recommendation, for </w:t>
      </w:r>
      <w:r w:rsidR="007163C9">
        <w:rPr>
          <w:lang w:eastAsia="ja-JP"/>
        </w:rPr>
        <w:t>WP</w:t>
      </w:r>
      <w:r w:rsidRPr="00AE5F30">
        <w:rPr>
          <w:lang w:eastAsia="ja-JP"/>
        </w:rPr>
        <w:t>5A’s further consideration of the revision/sup</w:t>
      </w:r>
      <w:r w:rsidR="00401900">
        <w:rPr>
          <w:lang w:eastAsia="ja-JP"/>
        </w:rPr>
        <w:t>p</w:t>
      </w:r>
      <w:r w:rsidRPr="00AE5F30">
        <w:rPr>
          <w:lang w:eastAsia="ja-JP"/>
        </w:rPr>
        <w:t>ression of the Recommendation, upon the request at the 26</w:t>
      </w:r>
      <w:r w:rsidRPr="00AE5F30">
        <w:rPr>
          <w:vertAlign w:val="superscript"/>
          <w:lang w:eastAsia="ja-JP"/>
        </w:rPr>
        <w:t>th</w:t>
      </w:r>
      <w:r w:rsidRPr="00AE5F30">
        <w:rPr>
          <w:lang w:eastAsia="ja-JP"/>
        </w:rPr>
        <w:t xml:space="preserve"> meeting of WP5A. During the meeting, USA provided information on Appendix 1 of the Recommendation. No information was provided from UK on Appendix 2. The views were expressed that it is too early to create a working document towards the revision of Report ITU-R M.1307. The meeting finally decided to carry forward Document </w:t>
      </w:r>
      <w:hyperlink r:id="rId295" w:history="1">
        <w:r w:rsidRPr="002F74B8">
          <w:rPr>
            <w:rStyle w:val="Hyperlink"/>
            <w:lang w:eastAsia="ja-JP"/>
          </w:rPr>
          <w:t>5A/571</w:t>
        </w:r>
      </w:hyperlink>
      <w:r w:rsidRPr="00AE5F30">
        <w:rPr>
          <w:lang w:eastAsia="ja-JP"/>
        </w:rPr>
        <w:t xml:space="preserve"> to the 28</w:t>
      </w:r>
      <w:r w:rsidRPr="00AE5F30">
        <w:rPr>
          <w:vertAlign w:val="superscript"/>
          <w:lang w:eastAsia="ja-JP"/>
        </w:rPr>
        <w:t>th</w:t>
      </w:r>
      <w:r w:rsidRPr="00AE5F30">
        <w:rPr>
          <w:lang w:eastAsia="ja-JP"/>
        </w:rPr>
        <w:t xml:space="preserve"> meeting of WP5A, for further discussion on whether it should be sup</w:t>
      </w:r>
      <w:r w:rsidR="00401900">
        <w:rPr>
          <w:lang w:eastAsia="ja-JP"/>
        </w:rPr>
        <w:t>p</w:t>
      </w:r>
      <w:r w:rsidRPr="00AE5F30">
        <w:rPr>
          <w:lang w:eastAsia="ja-JP"/>
        </w:rPr>
        <w:t>ressed or revised. WG5A-5 invite input contributions to the 28</w:t>
      </w:r>
      <w:r w:rsidRPr="00AE5F30">
        <w:rPr>
          <w:vertAlign w:val="superscript"/>
          <w:lang w:eastAsia="ja-JP"/>
        </w:rPr>
        <w:t>th</w:t>
      </w:r>
      <w:r w:rsidRPr="00AE5F30">
        <w:rPr>
          <w:lang w:eastAsia="ja-JP"/>
        </w:rPr>
        <w:t xml:space="preserve"> meeting of WP5A</w:t>
      </w:r>
      <w:r w:rsidRPr="00AE5F30">
        <w:rPr>
          <w:lang w:val="en-US" w:eastAsia="ja-JP"/>
        </w:rPr>
        <w:t>.</w:t>
      </w:r>
    </w:p>
    <w:p w14:paraId="1A4EF78D" w14:textId="583D4213" w:rsidR="00AE5F30" w:rsidRPr="00AE5F30" w:rsidRDefault="00240FE3" w:rsidP="000B0DEC">
      <w:pPr>
        <w:pStyle w:val="Heading2"/>
      </w:pPr>
      <w:r>
        <w:lastRenderedPageBreak/>
        <w:t>5.</w:t>
      </w:r>
      <w:r w:rsidR="00AE5F30" w:rsidRPr="00AE5F30">
        <w:rPr>
          <w:lang w:eastAsia="ja-JP"/>
        </w:rPr>
        <w:t>3</w:t>
      </w:r>
      <w:r w:rsidR="00AE5F30" w:rsidRPr="00AE5F30">
        <w:rPr>
          <w:lang w:eastAsia="ja-JP"/>
        </w:rPr>
        <w:tab/>
      </w:r>
      <w:r w:rsidR="00AE5F30" w:rsidRPr="00AE5F30">
        <w:t xml:space="preserve">Technical and operational characteristics of the land mobile service in the frequency range above 275GHz </w:t>
      </w:r>
    </w:p>
    <w:p w14:paraId="627BABCB" w14:textId="2C3F5203" w:rsidR="00AE5F30" w:rsidRPr="00AE5F30" w:rsidRDefault="00F15718" w:rsidP="00AE5F30">
      <w:pPr>
        <w:rPr>
          <w:spacing w:val="-2"/>
          <w:lang w:eastAsia="ja-JP"/>
        </w:rPr>
      </w:pPr>
      <w:r>
        <w:rPr>
          <w:spacing w:val="-2"/>
          <w:lang w:eastAsia="ja-JP"/>
        </w:rPr>
        <w:t>WG</w:t>
      </w:r>
      <w:r w:rsidR="00AE5F30" w:rsidRPr="00AE5F30">
        <w:rPr>
          <w:spacing w:val="-2"/>
          <w:lang w:eastAsia="ja-JP"/>
        </w:rPr>
        <w:t xml:space="preserve">5A-5 considered input contributions. </w:t>
      </w:r>
      <w:r>
        <w:rPr>
          <w:spacing w:val="-2"/>
          <w:lang w:eastAsia="ja-JP"/>
        </w:rPr>
        <w:t>WG</w:t>
      </w:r>
      <w:r w:rsidR="00AE5F30" w:rsidRPr="00AE5F30">
        <w:rPr>
          <w:spacing w:val="-2"/>
          <w:lang w:eastAsia="ja-JP"/>
        </w:rPr>
        <w:t xml:space="preserve">5A-5 updated a document towards the revision of </w:t>
      </w:r>
      <w:r w:rsidR="00AE5F30" w:rsidRPr="00AE5F30">
        <w:rPr>
          <w:lang w:eastAsia="ja-JP"/>
        </w:rPr>
        <w:t xml:space="preserve">Report </w:t>
      </w:r>
      <w:r w:rsidR="00AE5F30" w:rsidRPr="00AE5F30">
        <w:rPr>
          <w:spacing w:val="-2"/>
          <w:lang w:eastAsia="ja-JP"/>
        </w:rPr>
        <w:t>ITU</w:t>
      </w:r>
      <w:r w:rsidR="00AE5F30" w:rsidRPr="00AE5F30">
        <w:rPr>
          <w:spacing w:val="-2"/>
          <w:lang w:eastAsia="ja-JP"/>
        </w:rPr>
        <w:noBreakHyphen/>
        <w:t>R M.2417 (</w:t>
      </w:r>
      <w:r w:rsidR="00AE5F30" w:rsidRPr="00BE33E0">
        <w:rPr>
          <w:spacing w:val="-2"/>
          <w:lang w:eastAsia="ja-JP"/>
        </w:rPr>
        <w:t>Document 5A/TEMP/201R2</w:t>
      </w:r>
      <w:r w:rsidR="00AE5F30" w:rsidRPr="00AE5F30">
        <w:rPr>
          <w:spacing w:val="-2"/>
          <w:lang w:eastAsia="ja-JP"/>
        </w:rPr>
        <w:t xml:space="preserve">). WG5A-5 also discussed the upgrade of its status from PDN Revision to DN Revision. The meeting agreed its upgrade and submission to WP5A plenary for </w:t>
      </w:r>
      <w:r w:rsidR="00401900">
        <w:rPr>
          <w:spacing w:val="-2"/>
          <w:lang w:eastAsia="ja-JP"/>
        </w:rPr>
        <w:t>agreement to submit</w:t>
      </w:r>
      <w:r w:rsidR="00AE5F30" w:rsidRPr="00AE5F30">
        <w:rPr>
          <w:spacing w:val="-2"/>
          <w:lang w:eastAsia="ja-JP"/>
        </w:rPr>
        <w:t xml:space="preserve"> to SG5. WG5A-5 completed its work o</w:t>
      </w:r>
      <w:r w:rsidR="00401900">
        <w:rPr>
          <w:spacing w:val="-2"/>
          <w:lang w:eastAsia="ja-JP"/>
        </w:rPr>
        <w:t>n</w:t>
      </w:r>
      <w:r w:rsidR="00AE5F30" w:rsidRPr="00AE5F30">
        <w:rPr>
          <w:spacing w:val="-2"/>
          <w:lang w:eastAsia="ja-JP"/>
        </w:rPr>
        <w:t xml:space="preserve"> the revision of </w:t>
      </w:r>
      <w:r w:rsidR="00AE5F30" w:rsidRPr="00AE5F30">
        <w:rPr>
          <w:lang w:eastAsia="ja-JP"/>
        </w:rPr>
        <w:t xml:space="preserve">Report </w:t>
      </w:r>
      <w:r w:rsidR="00AE5F30" w:rsidRPr="00AE5F30">
        <w:rPr>
          <w:spacing w:val="-2"/>
          <w:lang w:eastAsia="ja-JP"/>
        </w:rPr>
        <w:t>ITU</w:t>
      </w:r>
      <w:r w:rsidR="00D64FAD">
        <w:rPr>
          <w:spacing w:val="-2"/>
          <w:lang w:eastAsia="ja-JP"/>
        </w:rPr>
        <w:noBreakHyphen/>
      </w:r>
      <w:r w:rsidR="00AE5F30" w:rsidRPr="00AE5F30">
        <w:rPr>
          <w:spacing w:val="-2"/>
          <w:lang w:eastAsia="ja-JP"/>
        </w:rPr>
        <w:t>R M.2417-0.</w:t>
      </w:r>
    </w:p>
    <w:p w14:paraId="3D7A8734" w14:textId="11FAE225" w:rsidR="00AE5F30" w:rsidRPr="00BE33E0" w:rsidRDefault="00F15718" w:rsidP="00AE5F30">
      <w:pPr>
        <w:rPr>
          <w:spacing w:val="-2"/>
          <w:lang w:eastAsia="ja-JP"/>
        </w:rPr>
      </w:pPr>
      <w:r>
        <w:rPr>
          <w:spacing w:val="-2"/>
          <w:lang w:eastAsia="ja-JP"/>
        </w:rPr>
        <w:t>WG</w:t>
      </w:r>
      <w:r w:rsidR="00AE5F30" w:rsidRPr="00AE5F30">
        <w:rPr>
          <w:spacing w:val="-2"/>
          <w:lang w:eastAsia="ja-JP"/>
        </w:rPr>
        <w:t xml:space="preserve">5A-5 also created a workplan for the development of a working document towards the </w:t>
      </w:r>
      <w:r w:rsidR="001A79C4" w:rsidRPr="00AE5F30">
        <w:rPr>
          <w:spacing w:val="-2"/>
          <w:lang w:eastAsia="ja-JP"/>
        </w:rPr>
        <w:t xml:space="preserve">preliminary draft new </w:t>
      </w:r>
      <w:r w:rsidR="00AE5F30" w:rsidRPr="00AE5F30">
        <w:rPr>
          <w:spacing w:val="-2"/>
          <w:lang w:eastAsia="ja-JP"/>
        </w:rPr>
        <w:t xml:space="preserve">Report ITU-R M.[LMS.SPEC.NEED.ABOVE.275GHZ: </w:t>
      </w:r>
      <w:r w:rsidR="00AE5F30" w:rsidRPr="00AE5F30">
        <w:rPr>
          <w:i/>
          <w:iCs/>
          <w:spacing w:val="-2"/>
          <w:lang w:eastAsia="ja-JP"/>
        </w:rPr>
        <w:t>Spectrum needs for land mobile service applications in the frequency above 275 GHz</w:t>
      </w:r>
      <w:r w:rsidR="00AE5F30" w:rsidRPr="00AE5F30">
        <w:rPr>
          <w:spacing w:val="-2"/>
          <w:lang w:eastAsia="ja-JP"/>
        </w:rPr>
        <w:t xml:space="preserve">. The workplan is in </w:t>
      </w:r>
      <w:hyperlink w:anchor="att6" w:history="1">
        <w:r w:rsidR="00BE33E0" w:rsidRPr="00BE33E0">
          <w:rPr>
            <w:rStyle w:val="Hyperlink"/>
            <w:rFonts w:eastAsia="SimSun"/>
          </w:rPr>
          <w:t>Attachment 6</w:t>
        </w:r>
      </w:hyperlink>
      <w:r w:rsidR="00AE5F30" w:rsidRPr="00BE33E0">
        <w:rPr>
          <w:spacing w:val="-2"/>
          <w:lang w:eastAsia="ja-JP"/>
        </w:rPr>
        <w:t>.</w:t>
      </w:r>
      <w:r w:rsidR="00AE5F30" w:rsidRPr="00AE5F30">
        <w:rPr>
          <w:spacing w:val="-2"/>
          <w:lang w:eastAsia="ja-JP"/>
        </w:rPr>
        <w:t xml:space="preserve"> </w:t>
      </w:r>
      <w:r w:rsidR="00AE5F30" w:rsidRPr="00BE33E0">
        <w:rPr>
          <w:spacing w:val="-2"/>
          <w:lang w:eastAsia="ja-JP"/>
        </w:rPr>
        <w:t>Working document (</w:t>
      </w:r>
      <w:bookmarkStart w:id="34" w:name="_Hlk105162950"/>
      <w:r w:rsidR="00AE5F30" w:rsidRPr="00BE33E0">
        <w:rPr>
          <w:spacing w:val="-2"/>
          <w:lang w:eastAsia="ja-JP"/>
        </w:rPr>
        <w:t xml:space="preserve">Document </w:t>
      </w:r>
      <w:r w:rsidR="00AE5F30" w:rsidRPr="00BE33E0">
        <w:rPr>
          <w:spacing w:val="-2"/>
          <w:szCs w:val="24"/>
          <w:lang w:eastAsia="ja-JP"/>
        </w:rPr>
        <w:t>5A/</w:t>
      </w:r>
      <w:hyperlink r:id="rId296" w:history="1">
        <w:r w:rsidR="00AE5F30" w:rsidRPr="00BE33E0">
          <w:rPr>
            <w:color w:val="0000FF"/>
            <w:szCs w:val="24"/>
            <w:lang w:val="en-CA"/>
          </w:rPr>
          <w:t>491</w:t>
        </w:r>
      </w:hyperlink>
      <w:r w:rsidR="00AE5F30" w:rsidRPr="00BE33E0">
        <w:rPr>
          <w:color w:val="0000FF"/>
          <w:szCs w:val="24"/>
          <w:lang w:val="en-CA"/>
        </w:rPr>
        <w:t xml:space="preserve"> </w:t>
      </w:r>
      <w:hyperlink r:id="rId297" w:history="1">
        <w:r w:rsidR="00AE5F30" w:rsidRPr="00BE33E0">
          <w:rPr>
            <w:color w:val="0000FF"/>
            <w:szCs w:val="24"/>
          </w:rPr>
          <w:t>Annex 27</w:t>
        </w:r>
      </w:hyperlink>
      <w:bookmarkEnd w:id="34"/>
      <w:r w:rsidR="00AE5F30" w:rsidRPr="00BE33E0">
        <w:rPr>
          <w:spacing w:val="-2"/>
          <w:lang w:eastAsia="ja-JP"/>
        </w:rPr>
        <w:t>) was carried forward to the 28</w:t>
      </w:r>
      <w:r w:rsidR="00AE5F30" w:rsidRPr="00BE33E0">
        <w:rPr>
          <w:spacing w:val="-2"/>
          <w:vertAlign w:val="superscript"/>
          <w:lang w:eastAsia="ja-JP"/>
        </w:rPr>
        <w:t>th</w:t>
      </w:r>
      <w:r w:rsidR="00AE5F30" w:rsidRPr="00BE33E0">
        <w:rPr>
          <w:spacing w:val="-2"/>
          <w:lang w:eastAsia="ja-JP"/>
        </w:rPr>
        <w:t xml:space="preserve"> meeting of WP5A, since there is no input contribution to the meeting.</w:t>
      </w:r>
    </w:p>
    <w:p w14:paraId="20A1A46B" w14:textId="60C24F53" w:rsidR="00AE5F30" w:rsidRPr="00AE5F30" w:rsidRDefault="00240FE3" w:rsidP="000B0DEC">
      <w:pPr>
        <w:pStyle w:val="Heading2"/>
      </w:pPr>
      <w:r>
        <w:t>5.</w:t>
      </w:r>
      <w:r w:rsidR="00AE5F30" w:rsidRPr="00AE5F30">
        <w:rPr>
          <w:lang w:eastAsia="ja-JP"/>
        </w:rPr>
        <w:t>4</w:t>
      </w:r>
      <w:r w:rsidR="00AE5F30" w:rsidRPr="00AE5F30">
        <w:rPr>
          <w:lang w:eastAsia="ja-JP"/>
        </w:rPr>
        <w:tab/>
      </w:r>
      <w:r w:rsidR="00AE5F30" w:rsidRPr="00AE5F30">
        <w:t>Machine Type Communication (MTC)</w:t>
      </w:r>
    </w:p>
    <w:p w14:paraId="742D5E21" w14:textId="738B1218" w:rsidR="00AE5F30" w:rsidRPr="00BE33E0" w:rsidRDefault="00AE5F30" w:rsidP="00AE5F30">
      <w:pPr>
        <w:rPr>
          <w:spacing w:val="-2"/>
          <w:lang w:eastAsia="ja-JP"/>
        </w:rPr>
      </w:pPr>
      <w:r w:rsidRPr="00BE33E0">
        <w:rPr>
          <w:spacing w:val="-2"/>
          <w:lang w:eastAsia="ja-JP"/>
        </w:rPr>
        <w:t>There was no input contribution to the 27</w:t>
      </w:r>
      <w:r w:rsidRPr="00BE33E0">
        <w:rPr>
          <w:spacing w:val="-2"/>
          <w:vertAlign w:val="superscript"/>
          <w:lang w:eastAsia="ja-JP"/>
        </w:rPr>
        <w:t>th</w:t>
      </w:r>
      <w:r w:rsidRPr="00BE33E0">
        <w:rPr>
          <w:spacing w:val="-2"/>
          <w:lang w:eastAsia="ja-JP"/>
        </w:rPr>
        <w:t xml:space="preserve"> meeting of WP5A on the revision of Report ITU-R M.2479-0: </w:t>
      </w:r>
      <w:r w:rsidRPr="00BE33E0">
        <w:rPr>
          <w:i/>
          <w:iCs/>
          <w:spacing w:val="-2"/>
          <w:lang w:eastAsia="ja-JP"/>
        </w:rPr>
        <w:t>The use of land mobile systems, excluding IMT, for machine-type communications</w:t>
      </w:r>
      <w:r w:rsidRPr="00BE33E0">
        <w:rPr>
          <w:spacing w:val="-2"/>
          <w:lang w:eastAsia="ja-JP"/>
        </w:rPr>
        <w:t xml:space="preserve">. </w:t>
      </w:r>
      <w:r w:rsidR="00F15718" w:rsidRPr="00BE33E0">
        <w:rPr>
          <w:spacing w:val="-2"/>
          <w:lang w:eastAsia="ja-JP"/>
        </w:rPr>
        <w:t>WG</w:t>
      </w:r>
      <w:r w:rsidRPr="00BE33E0">
        <w:rPr>
          <w:spacing w:val="-2"/>
          <w:lang w:eastAsia="ja-JP"/>
        </w:rPr>
        <w:t xml:space="preserve">5A-5 updated its workplan for the development of a working document towards the </w:t>
      </w:r>
      <w:r w:rsidR="001A79C4" w:rsidRPr="00BE33E0">
        <w:rPr>
          <w:spacing w:val="-2"/>
          <w:lang w:eastAsia="ja-JP"/>
        </w:rPr>
        <w:t>preliminary draft new</w:t>
      </w:r>
      <w:r w:rsidRPr="00BE33E0">
        <w:rPr>
          <w:spacing w:val="-2"/>
          <w:lang w:eastAsia="ja-JP"/>
        </w:rPr>
        <w:t xml:space="preserve"> Report ITU-R M.[LMS.SPEC.NEED.ABOVE.275GHZ: </w:t>
      </w:r>
      <w:r w:rsidRPr="00BE33E0">
        <w:rPr>
          <w:i/>
          <w:iCs/>
          <w:spacing w:val="-2"/>
          <w:lang w:eastAsia="ja-JP"/>
        </w:rPr>
        <w:t>Spectrum needs for land mobile service applications in the frequency above 275 GHz</w:t>
      </w:r>
      <w:r w:rsidRPr="00BE33E0">
        <w:rPr>
          <w:spacing w:val="-2"/>
          <w:lang w:eastAsia="ja-JP"/>
        </w:rPr>
        <w:t xml:space="preserve">. The workplan is in </w:t>
      </w:r>
      <w:hyperlink w:anchor="att7" w:history="1">
        <w:r w:rsidR="00BE33E0" w:rsidRPr="00BE33E0">
          <w:rPr>
            <w:rStyle w:val="Hyperlink"/>
            <w:rFonts w:eastAsia="SimSun"/>
          </w:rPr>
          <w:t>Attachment 7</w:t>
        </w:r>
      </w:hyperlink>
      <w:r w:rsidRPr="00BE33E0">
        <w:rPr>
          <w:spacing w:val="-2"/>
          <w:lang w:eastAsia="ja-JP"/>
        </w:rPr>
        <w:t xml:space="preserve">. Working document (Document </w:t>
      </w:r>
      <w:r w:rsidRPr="00BE33E0">
        <w:rPr>
          <w:spacing w:val="-2"/>
          <w:szCs w:val="24"/>
          <w:lang w:eastAsia="ja-JP"/>
        </w:rPr>
        <w:t>5A/</w:t>
      </w:r>
      <w:hyperlink r:id="rId298" w:history="1">
        <w:r w:rsidRPr="00BE33E0">
          <w:rPr>
            <w:color w:val="0000FF"/>
            <w:szCs w:val="24"/>
            <w:lang w:val="en-CA"/>
          </w:rPr>
          <w:t>491</w:t>
        </w:r>
      </w:hyperlink>
      <w:r w:rsidRPr="00BE33E0">
        <w:rPr>
          <w:color w:val="0000FF"/>
          <w:szCs w:val="24"/>
          <w:lang w:val="en-CA"/>
        </w:rPr>
        <w:t xml:space="preserve"> </w:t>
      </w:r>
      <w:hyperlink r:id="rId299" w:history="1">
        <w:r w:rsidRPr="00BE33E0">
          <w:rPr>
            <w:color w:val="0000FF"/>
            <w:szCs w:val="24"/>
          </w:rPr>
          <w:t>Annex 25</w:t>
        </w:r>
      </w:hyperlink>
      <w:r w:rsidRPr="00BE33E0">
        <w:rPr>
          <w:spacing w:val="-2"/>
          <w:lang w:eastAsia="ja-JP"/>
        </w:rPr>
        <w:t>) was carried forward to the 28</w:t>
      </w:r>
      <w:r w:rsidRPr="00BE33E0">
        <w:rPr>
          <w:spacing w:val="-2"/>
          <w:vertAlign w:val="superscript"/>
          <w:lang w:eastAsia="ja-JP"/>
        </w:rPr>
        <w:t>th</w:t>
      </w:r>
      <w:r w:rsidRPr="00BE33E0">
        <w:rPr>
          <w:spacing w:val="-2"/>
          <w:lang w:eastAsia="ja-JP"/>
        </w:rPr>
        <w:t xml:space="preserve"> meeting of WP5A.</w:t>
      </w:r>
    </w:p>
    <w:p w14:paraId="0B812036" w14:textId="46615C7B" w:rsidR="00AE5F30" w:rsidRPr="00AE5F30" w:rsidRDefault="00240FE3" w:rsidP="000B0DEC">
      <w:pPr>
        <w:pStyle w:val="Heading2"/>
        <w:rPr>
          <w:lang w:eastAsia="ja-JP"/>
        </w:rPr>
      </w:pPr>
      <w:r>
        <w:t>5.</w:t>
      </w:r>
      <w:r w:rsidR="00AE5F30" w:rsidRPr="00AE5F30">
        <w:rPr>
          <w:lang w:eastAsia="ja-JP"/>
        </w:rPr>
        <w:t>5</w:t>
      </w:r>
      <w:r w:rsidR="00AE5F30" w:rsidRPr="00AE5F30">
        <w:rPr>
          <w:lang w:eastAsia="ja-JP"/>
        </w:rPr>
        <w:tab/>
        <w:t>Review of ITU-R texts</w:t>
      </w:r>
    </w:p>
    <w:p w14:paraId="73BD73C8" w14:textId="04FDD1DC" w:rsidR="00AE5F30" w:rsidRPr="00BE33E0" w:rsidRDefault="00F15718" w:rsidP="00AE5F30">
      <w:pPr>
        <w:rPr>
          <w:lang w:eastAsia="ja-JP"/>
        </w:rPr>
      </w:pPr>
      <w:r w:rsidRPr="00D64FAD">
        <w:rPr>
          <w:spacing w:val="-2"/>
          <w:lang w:eastAsia="ja-JP"/>
        </w:rPr>
        <w:t>WG</w:t>
      </w:r>
      <w:r w:rsidR="00AE5F30" w:rsidRPr="00D64FAD">
        <w:rPr>
          <w:spacing w:val="-2"/>
          <w:lang w:eastAsia="ja-JP"/>
        </w:rPr>
        <w:t xml:space="preserve">5A-5 reviewed ITU-R texts pertinent to </w:t>
      </w:r>
      <w:r w:rsidRPr="00D64FAD">
        <w:rPr>
          <w:spacing w:val="-2"/>
          <w:lang w:eastAsia="ja-JP"/>
        </w:rPr>
        <w:t>WG</w:t>
      </w:r>
      <w:r w:rsidR="00AE5F30" w:rsidRPr="00D64FAD">
        <w:rPr>
          <w:spacing w:val="-2"/>
          <w:lang w:eastAsia="ja-JP"/>
        </w:rPr>
        <w:t xml:space="preserve">5A-5 in </w:t>
      </w:r>
      <w:r w:rsidR="00AE5F30" w:rsidRPr="00D64FAD">
        <w:rPr>
          <w:bCs/>
          <w:spacing w:val="-2"/>
          <w:szCs w:val="24"/>
        </w:rPr>
        <w:t xml:space="preserve">Section 1 of </w:t>
      </w:r>
      <w:hyperlink r:id="rId300" w:history="1">
        <w:r w:rsidR="00AE5F30" w:rsidRPr="00D64FAD">
          <w:rPr>
            <w:rFonts w:eastAsia="Calibri"/>
            <w:bCs/>
            <w:color w:val="0000FF"/>
            <w:spacing w:val="-2"/>
            <w:szCs w:val="24"/>
            <w:lang w:val="en-US"/>
          </w:rPr>
          <w:t xml:space="preserve">Annex 1 </w:t>
        </w:r>
        <w:r w:rsidR="00AE5F30" w:rsidRPr="00D64FAD">
          <w:rPr>
            <w:spacing w:val="-2"/>
          </w:rPr>
          <w:t xml:space="preserve">of Document </w:t>
        </w:r>
        <w:r w:rsidR="00AE5F30" w:rsidRPr="00D64FAD">
          <w:rPr>
            <w:rFonts w:eastAsia="Calibri"/>
            <w:bCs/>
            <w:color w:val="0000FF"/>
            <w:spacing w:val="-2"/>
            <w:szCs w:val="24"/>
            <w:lang w:val="en-US"/>
          </w:rPr>
          <w:t>5A/491</w:t>
        </w:r>
      </w:hyperlink>
      <w:r w:rsidR="00AE5F30" w:rsidRPr="00D64FAD">
        <w:rPr>
          <w:spacing w:val="-2"/>
          <w:lang w:eastAsia="ja-JP"/>
        </w:rPr>
        <w:t>.</w:t>
      </w:r>
      <w:r w:rsidR="00AE5F30" w:rsidRPr="00BE33E0">
        <w:rPr>
          <w:lang w:eastAsia="ja-JP"/>
        </w:rPr>
        <w:t xml:space="preserve"> The revision</w:t>
      </w:r>
      <w:r w:rsidR="00110325">
        <w:rPr>
          <w:lang w:eastAsia="ja-JP"/>
        </w:rPr>
        <w:t>/suppression</w:t>
      </w:r>
      <w:r w:rsidR="00AE5F30" w:rsidRPr="00BE33E0">
        <w:rPr>
          <w:lang w:eastAsia="ja-JP"/>
        </w:rPr>
        <w:t xml:space="preserve"> of Recommendation ITU-R M.1307 was discussed, based on an input contribution (Document 5A/571). WG5A-5 agreed to continue the discussion on the revision/suppression of ITU-R Recommendation M.1307 at the 28</w:t>
      </w:r>
      <w:r w:rsidR="00AE5F30" w:rsidRPr="00BE33E0">
        <w:rPr>
          <w:vertAlign w:val="superscript"/>
          <w:lang w:eastAsia="ja-JP"/>
        </w:rPr>
        <w:t>th</w:t>
      </w:r>
      <w:r w:rsidR="00AE5F30" w:rsidRPr="00BE33E0">
        <w:rPr>
          <w:lang w:eastAsia="ja-JP"/>
        </w:rPr>
        <w:t xml:space="preserve"> meeting of WP5A. WG5A-5 further invited input contributions to the next </w:t>
      </w:r>
      <w:r w:rsidR="007163C9" w:rsidRPr="00BE33E0">
        <w:rPr>
          <w:lang w:eastAsia="ja-JP"/>
        </w:rPr>
        <w:t>WP</w:t>
      </w:r>
      <w:r w:rsidR="00AE5F30" w:rsidRPr="00BE33E0">
        <w:rPr>
          <w:lang w:eastAsia="ja-JP"/>
        </w:rPr>
        <w:t>5A meetings on the suppression/revision of old ITU-R Recommendations and Reports.</w:t>
      </w:r>
    </w:p>
    <w:p w14:paraId="460FBA64" w14:textId="4BED5697" w:rsidR="00AE5F30" w:rsidRPr="00BE33E0" w:rsidRDefault="00F15718" w:rsidP="00AE5F30">
      <w:pPr>
        <w:rPr>
          <w:spacing w:val="-2"/>
          <w:lang w:eastAsia="ja-JP"/>
        </w:rPr>
      </w:pPr>
      <w:r w:rsidRPr="00BE33E0">
        <w:rPr>
          <w:spacing w:val="-2"/>
          <w:lang w:eastAsia="ja-JP"/>
        </w:rPr>
        <w:t>WG</w:t>
      </w:r>
      <w:r w:rsidR="00AE5F30" w:rsidRPr="00BE33E0">
        <w:rPr>
          <w:spacing w:val="-2"/>
          <w:lang w:eastAsia="ja-JP"/>
        </w:rPr>
        <w:t xml:space="preserve">5A-5 also reviewed </w:t>
      </w:r>
      <w:hyperlink r:id="rId301" w:history="1">
        <w:r w:rsidR="00AE5F30" w:rsidRPr="00BE33E0">
          <w:rPr>
            <w:bCs/>
            <w:color w:val="0000FF"/>
            <w:szCs w:val="24"/>
          </w:rPr>
          <w:t>Guide to the use of ITU-R texts relating to the land mobile service</w:t>
        </w:r>
      </w:hyperlink>
      <w:r w:rsidR="00AE5F30" w:rsidRPr="00BE33E0">
        <w:rPr>
          <w:spacing w:val="-2"/>
          <w:lang w:eastAsia="ja-JP"/>
        </w:rPr>
        <w:t>. There was no suggested modification to the texts. WG5A-5 invites input contributions to the future meetings.</w:t>
      </w:r>
    </w:p>
    <w:p w14:paraId="646E562F" w14:textId="7D2AA5F2" w:rsidR="00AE5F30" w:rsidRPr="00AE5F30" w:rsidRDefault="00240FE3" w:rsidP="000B0DEC">
      <w:pPr>
        <w:pStyle w:val="Heading2"/>
      </w:pPr>
      <w:r>
        <w:t>5.6</w:t>
      </w:r>
      <w:r w:rsidR="00AE5F30" w:rsidRPr="00AE5F30">
        <w:rPr>
          <w:lang w:eastAsia="ja-JP"/>
        </w:rPr>
        <w:tab/>
      </w:r>
      <w:r w:rsidR="00AE5F30" w:rsidRPr="00AE5F30">
        <w:t>Future work</w:t>
      </w:r>
    </w:p>
    <w:p w14:paraId="77ED2A54" w14:textId="77777777" w:rsidR="00AE5F30" w:rsidRPr="00AE5F30" w:rsidRDefault="00AE5F30" w:rsidP="00AE5F30">
      <w:pPr>
        <w:rPr>
          <w:spacing w:val="-2"/>
          <w:lang w:eastAsia="ja-JP"/>
        </w:rPr>
      </w:pPr>
      <w:r w:rsidRPr="00AE5F30">
        <w:rPr>
          <w:rFonts w:hint="eastAsia"/>
          <w:lang w:eastAsia="ja-JP"/>
        </w:rPr>
        <w:t>W</w:t>
      </w:r>
      <w:r w:rsidRPr="00AE5F30">
        <w:rPr>
          <w:lang w:eastAsia="ja-JP"/>
        </w:rPr>
        <w:t xml:space="preserve">G5A-5 continues to develop a working document towards a PDN revision of Recommendation ITU-R M.2121 of </w:t>
      </w:r>
      <w:r w:rsidRPr="00AE5F30">
        <w:rPr>
          <w:i/>
          <w:iCs/>
          <w:spacing w:val="-2"/>
          <w:lang w:eastAsia="ja-JP"/>
        </w:rPr>
        <w:t>Harmonization of frequency bands for Intelligent Transport Systems</w:t>
      </w:r>
      <w:r w:rsidRPr="00AE5F30">
        <w:rPr>
          <w:rFonts w:hint="eastAsia"/>
          <w:i/>
          <w:iCs/>
          <w:spacing w:val="-2"/>
          <w:lang w:eastAsia="ja-JP"/>
        </w:rPr>
        <w:t xml:space="preserve"> </w:t>
      </w:r>
      <w:r w:rsidRPr="00AE5F30">
        <w:rPr>
          <w:i/>
          <w:iCs/>
          <w:spacing w:val="-2"/>
          <w:lang w:eastAsia="ja-JP"/>
        </w:rPr>
        <w:t>in the mobile service</w:t>
      </w:r>
      <w:r w:rsidRPr="00AE5F30">
        <w:rPr>
          <w:spacing w:val="-2"/>
          <w:lang w:eastAsia="ja-JP"/>
        </w:rPr>
        <w:t>.</w:t>
      </w:r>
    </w:p>
    <w:p w14:paraId="607DCFE0" w14:textId="77777777" w:rsidR="00AE5F30" w:rsidRPr="00AE5F30" w:rsidRDefault="00AE5F30" w:rsidP="00AE5F30">
      <w:pPr>
        <w:rPr>
          <w:lang w:eastAsia="ja-JP"/>
        </w:rPr>
      </w:pPr>
      <w:r w:rsidRPr="00AE5F30">
        <w:rPr>
          <w:rFonts w:hint="eastAsia"/>
          <w:lang w:eastAsia="ja-JP"/>
        </w:rPr>
        <w:t>W</w:t>
      </w:r>
      <w:r w:rsidRPr="00AE5F30">
        <w:rPr>
          <w:lang w:eastAsia="ja-JP"/>
        </w:rPr>
        <w:t xml:space="preserve">G5A-5 continues to develop a working document towards a PDN revision of </w:t>
      </w:r>
      <w:r w:rsidRPr="00AE5F30">
        <w:rPr>
          <w:spacing w:val="-2"/>
          <w:lang w:eastAsia="ja-JP"/>
        </w:rPr>
        <w:t>Report ITU-R M.2444 of E</w:t>
      </w:r>
      <w:r w:rsidRPr="00AE5F30">
        <w:rPr>
          <w:i/>
          <w:iCs/>
          <w:spacing w:val="-2"/>
          <w:lang w:eastAsia="ja-JP"/>
        </w:rPr>
        <w:t>xamples of arrangements for Intelligent Transport Systems</w:t>
      </w:r>
      <w:r w:rsidRPr="00AE5F30">
        <w:rPr>
          <w:rFonts w:hint="eastAsia"/>
          <w:i/>
          <w:iCs/>
          <w:spacing w:val="-2"/>
          <w:lang w:eastAsia="ja-JP"/>
        </w:rPr>
        <w:t xml:space="preserve"> </w:t>
      </w:r>
      <w:r w:rsidRPr="00AE5F30">
        <w:rPr>
          <w:i/>
          <w:iCs/>
          <w:spacing w:val="-2"/>
          <w:lang w:eastAsia="ja-JP"/>
        </w:rPr>
        <w:t>deployments under the mobile service</w:t>
      </w:r>
      <w:r w:rsidRPr="00AE5F30">
        <w:rPr>
          <w:lang w:eastAsia="ja-JP"/>
        </w:rPr>
        <w:t>.</w:t>
      </w:r>
    </w:p>
    <w:p w14:paraId="559CABDA" w14:textId="77777777" w:rsidR="00AE5F30" w:rsidRPr="00AE5F30" w:rsidRDefault="00AE5F30" w:rsidP="00AE5F30">
      <w:pPr>
        <w:rPr>
          <w:lang w:eastAsia="ja-JP"/>
        </w:rPr>
      </w:pPr>
      <w:r w:rsidRPr="00AE5F30">
        <w:rPr>
          <w:rFonts w:hint="eastAsia"/>
          <w:lang w:eastAsia="ja-JP"/>
        </w:rPr>
        <w:t>W</w:t>
      </w:r>
      <w:r w:rsidRPr="00AE5F30">
        <w:rPr>
          <w:lang w:eastAsia="ja-JP"/>
        </w:rPr>
        <w:t xml:space="preserve">G5A-5 continues to develop a working document towards a PDN Report ITU-R M.[CAV] of </w:t>
      </w:r>
      <w:r w:rsidRPr="00AE5F30">
        <w:rPr>
          <w:i/>
          <w:iCs/>
          <w:lang w:eastAsia="ja-JP"/>
        </w:rPr>
        <w:t>Connected Automated Vehicles</w:t>
      </w:r>
      <w:r w:rsidRPr="00AE5F30">
        <w:rPr>
          <w:lang w:eastAsia="ja-JP"/>
        </w:rPr>
        <w:t>.</w:t>
      </w:r>
    </w:p>
    <w:p w14:paraId="76799E1D" w14:textId="39863740" w:rsidR="00AE5F30" w:rsidRPr="00AE5F30" w:rsidRDefault="00F15718" w:rsidP="00AE5F30">
      <w:pPr>
        <w:rPr>
          <w:lang w:eastAsia="ja-JP"/>
        </w:rPr>
      </w:pPr>
      <w:r>
        <w:rPr>
          <w:lang w:eastAsia="ja-JP"/>
        </w:rPr>
        <w:t>WG</w:t>
      </w:r>
      <w:r w:rsidR="00AE5F30" w:rsidRPr="00AE5F30">
        <w:rPr>
          <w:lang w:eastAsia="ja-JP"/>
        </w:rPr>
        <w:t xml:space="preserve">5A-5 continues to develop a working document towards a PDN Report ITU-R </w:t>
      </w:r>
      <w:r w:rsidR="00AE5F30" w:rsidRPr="00AE5F30">
        <w:rPr>
          <w:spacing w:val="-2"/>
          <w:lang w:eastAsia="ja-JP"/>
        </w:rPr>
        <w:t xml:space="preserve">M.[LMS.SPEC.NEED.ABOVE.275GHZ] of </w:t>
      </w:r>
      <w:r w:rsidR="00AE5F30" w:rsidRPr="00AE5F30">
        <w:rPr>
          <w:i/>
          <w:iCs/>
          <w:spacing w:val="-2"/>
          <w:lang w:eastAsia="ja-JP"/>
        </w:rPr>
        <w:t>Spectrum needs for land mobile service applications in the frequency above 275 GHz</w:t>
      </w:r>
      <w:r w:rsidR="00AE5F30" w:rsidRPr="00AE5F30">
        <w:rPr>
          <w:lang w:eastAsia="ja-JP"/>
        </w:rPr>
        <w:t>.</w:t>
      </w:r>
    </w:p>
    <w:p w14:paraId="110D004E" w14:textId="77777777" w:rsidR="00110325" w:rsidRPr="00110325" w:rsidRDefault="00110325" w:rsidP="00110325">
      <w:pPr>
        <w:rPr>
          <w:rFonts w:eastAsia="MS Mincho"/>
          <w:lang w:eastAsia="ja-JP"/>
        </w:rPr>
      </w:pPr>
      <w:r w:rsidRPr="00110325">
        <w:rPr>
          <w:rFonts w:eastAsia="MS Mincho"/>
          <w:lang w:eastAsia="ja-JP"/>
        </w:rPr>
        <w:t xml:space="preserve">WG5A-5 continues to develop a working document towards a PDN Revision of Report ITU-R </w:t>
      </w:r>
      <w:r w:rsidRPr="00110325">
        <w:rPr>
          <w:rFonts w:eastAsia="MS Mincho"/>
          <w:spacing w:val="-2"/>
          <w:lang w:eastAsia="ja-JP"/>
        </w:rPr>
        <w:t xml:space="preserve">M.2479-0 of </w:t>
      </w:r>
      <w:r w:rsidRPr="00110325">
        <w:rPr>
          <w:rFonts w:eastAsia="MS Mincho"/>
          <w:i/>
          <w:iCs/>
          <w:spacing w:val="-2"/>
          <w:lang w:eastAsia="ja-JP"/>
        </w:rPr>
        <w:t>The use of land mobile systems, excluding IMT, for machine-type communications</w:t>
      </w:r>
      <w:r w:rsidRPr="00110325">
        <w:rPr>
          <w:rFonts w:eastAsia="MS Mincho"/>
          <w:lang w:eastAsia="ja-JP"/>
        </w:rPr>
        <w:t>, and to finalize it, taking into account its progress.</w:t>
      </w:r>
    </w:p>
    <w:p w14:paraId="32B3A929" w14:textId="1B2694E3" w:rsidR="00AE5F30" w:rsidRPr="00AE5F30" w:rsidRDefault="00AE5F30" w:rsidP="00AE5F30">
      <w:pPr>
        <w:rPr>
          <w:i/>
          <w:iCs/>
          <w:lang w:eastAsia="ja-JP"/>
        </w:rPr>
      </w:pPr>
      <w:r w:rsidRPr="00AE5F30">
        <w:rPr>
          <w:rFonts w:hint="eastAsia"/>
          <w:lang w:eastAsia="ja-JP"/>
        </w:rPr>
        <w:lastRenderedPageBreak/>
        <w:t>W</w:t>
      </w:r>
      <w:r w:rsidRPr="00AE5F30">
        <w:rPr>
          <w:lang w:eastAsia="ja-JP"/>
        </w:rPr>
        <w:t xml:space="preserve">G5A-5 continue to discuss the suppression or revision of Recommendation </w:t>
      </w:r>
      <w:r w:rsidR="00D64FAD" w:rsidRPr="00AE5F30">
        <w:rPr>
          <w:lang w:eastAsia="ja-JP"/>
        </w:rPr>
        <w:t xml:space="preserve">ITU-R </w:t>
      </w:r>
      <w:r w:rsidRPr="00AE5F30">
        <w:rPr>
          <w:lang w:eastAsia="ja-JP"/>
        </w:rPr>
        <w:t xml:space="preserve">M.1307 of </w:t>
      </w:r>
      <w:r w:rsidRPr="00AE5F30">
        <w:rPr>
          <w:i/>
          <w:iCs/>
          <w:lang w:eastAsia="ja-JP"/>
        </w:rPr>
        <w:t xml:space="preserve">Automatic determination of location and guidance in the land mobile services. </w:t>
      </w:r>
    </w:p>
    <w:p w14:paraId="316D4FA7" w14:textId="118EF94E" w:rsidR="00AE5F30" w:rsidRPr="00AE5F30" w:rsidRDefault="00AE5F30" w:rsidP="00AE5F30">
      <w:pPr>
        <w:rPr>
          <w:spacing w:val="-2"/>
          <w:szCs w:val="24"/>
          <w:lang w:eastAsia="ja-JP"/>
        </w:rPr>
      </w:pPr>
      <w:r w:rsidRPr="00AE5F30">
        <w:rPr>
          <w:spacing w:val="-2"/>
          <w:szCs w:val="24"/>
          <w:lang w:eastAsia="ja-JP"/>
        </w:rPr>
        <w:t xml:space="preserve">Finally, </w:t>
      </w:r>
      <w:r w:rsidR="00F15718">
        <w:rPr>
          <w:spacing w:val="-2"/>
          <w:szCs w:val="24"/>
          <w:lang w:eastAsia="ja-JP"/>
        </w:rPr>
        <w:t>WG</w:t>
      </w:r>
      <w:r w:rsidRPr="00AE5F30">
        <w:rPr>
          <w:spacing w:val="-2"/>
          <w:szCs w:val="24"/>
          <w:lang w:eastAsia="ja-JP"/>
        </w:rPr>
        <w:t xml:space="preserve">5A-5 Chairman would like to thank Drafting Group Chairperson Mr Jeffrey </w:t>
      </w:r>
      <w:proofErr w:type="spellStart"/>
      <w:r w:rsidRPr="00AE5F30">
        <w:rPr>
          <w:spacing w:val="-2"/>
          <w:szCs w:val="24"/>
          <w:lang w:eastAsia="ja-JP"/>
        </w:rPr>
        <w:t>Bellone</w:t>
      </w:r>
      <w:proofErr w:type="spellEnd"/>
      <w:r w:rsidRPr="00AE5F30">
        <w:rPr>
          <w:spacing w:val="-2"/>
          <w:szCs w:val="24"/>
          <w:lang w:eastAsia="ja-JP"/>
        </w:rPr>
        <w:t xml:space="preserve"> (USA) for his excellent work, and all participants for their contribution to work of the group.</w:t>
      </w:r>
    </w:p>
    <w:p w14:paraId="370D9C33" w14:textId="77777777" w:rsidR="00C26AC4" w:rsidRPr="00357618" w:rsidRDefault="00C26AC4" w:rsidP="00C26AC4">
      <w:pPr>
        <w:keepNext/>
        <w:tabs>
          <w:tab w:val="clear" w:pos="1134"/>
          <w:tab w:val="clear" w:pos="1871"/>
          <w:tab w:val="clear" w:pos="2268"/>
        </w:tabs>
        <w:spacing w:before="360"/>
        <w:rPr>
          <w:lang w:eastAsia="ja-JP"/>
        </w:rPr>
      </w:pPr>
      <w:r w:rsidRPr="00357618">
        <w:rPr>
          <w:b/>
          <w:bCs/>
          <w:lang w:eastAsia="ja-JP"/>
        </w:rPr>
        <w:t>Attachments:</w:t>
      </w:r>
    </w:p>
    <w:bookmarkStart w:id="35" w:name="s6"/>
    <w:p w14:paraId="26A85AEB" w14:textId="77777777" w:rsidR="00D701AC" w:rsidRPr="00AE5F30" w:rsidRDefault="00D701AC" w:rsidP="00D701AC">
      <w:pPr>
        <w:tabs>
          <w:tab w:val="clear" w:pos="1134"/>
          <w:tab w:val="clear" w:pos="1871"/>
          <w:tab w:val="left" w:pos="1560"/>
          <w:tab w:val="left" w:pos="2608"/>
          <w:tab w:val="left" w:pos="3345"/>
        </w:tabs>
        <w:ind w:left="1560" w:hanging="1560"/>
      </w:pPr>
      <w:r>
        <w:rPr>
          <w:rFonts w:eastAsia="SimSun"/>
        </w:rPr>
        <w:fldChar w:fldCharType="begin"/>
      </w:r>
      <w:r>
        <w:rPr>
          <w:rFonts w:eastAsia="SimSun"/>
        </w:rPr>
        <w:instrText>HYPERLINK  \l "att4"</w:instrText>
      </w:r>
      <w:r>
        <w:rPr>
          <w:rFonts w:eastAsia="SimSun"/>
        </w:rPr>
        <w:fldChar w:fldCharType="separate"/>
      </w:r>
      <w:r w:rsidRPr="001427C3">
        <w:rPr>
          <w:rStyle w:val="Hyperlink"/>
          <w:rFonts w:eastAsia="SimSun"/>
        </w:rPr>
        <w:t>Attachment 4</w:t>
      </w:r>
      <w:r>
        <w:rPr>
          <w:rFonts w:eastAsia="SimSun"/>
        </w:rPr>
        <w:fldChar w:fldCharType="end"/>
      </w:r>
      <w:r w:rsidRPr="00AE5F30">
        <w:t>:</w:t>
      </w:r>
      <w:r w:rsidRPr="00AE5F30">
        <w:tab/>
        <w:t>Work plan for the development of draft revisions of Recommendation ITU-R M.2121 and Report ITU</w:t>
      </w:r>
      <w:r w:rsidRPr="00AE5F30">
        <w:noBreakHyphen/>
        <w:t>R M.2444 on Intelligent Transport Systems.</w:t>
      </w:r>
    </w:p>
    <w:p w14:paraId="23B4A5FD" w14:textId="77777777" w:rsidR="00D701AC" w:rsidRPr="00AE5F30" w:rsidRDefault="002F74B8" w:rsidP="00D701AC">
      <w:pPr>
        <w:tabs>
          <w:tab w:val="clear" w:pos="1134"/>
          <w:tab w:val="clear" w:pos="1871"/>
          <w:tab w:val="left" w:pos="1560"/>
          <w:tab w:val="left" w:pos="2608"/>
          <w:tab w:val="left" w:pos="3345"/>
        </w:tabs>
        <w:ind w:left="1560" w:hanging="1560"/>
      </w:pPr>
      <w:hyperlink w:anchor="att5" w:history="1">
        <w:r w:rsidR="00D701AC" w:rsidRPr="001427C3">
          <w:rPr>
            <w:rStyle w:val="Hyperlink"/>
            <w:rFonts w:eastAsia="SimSun"/>
          </w:rPr>
          <w:t>Attachment 5</w:t>
        </w:r>
      </w:hyperlink>
      <w:r w:rsidR="00D701AC" w:rsidRPr="00AE5F30">
        <w:t>:</w:t>
      </w:r>
      <w:r w:rsidR="00D701AC" w:rsidRPr="00AE5F30">
        <w:tab/>
        <w:t>Work plan for the development of a draft new Report ITU-R M.[CAV] – “Connected Automated Vehicles”.</w:t>
      </w:r>
    </w:p>
    <w:p w14:paraId="6450B2B9" w14:textId="77777777" w:rsidR="00D701AC" w:rsidRPr="00AB3FE4" w:rsidRDefault="002F74B8" w:rsidP="00D701AC">
      <w:pPr>
        <w:tabs>
          <w:tab w:val="clear" w:pos="1134"/>
          <w:tab w:val="clear" w:pos="1871"/>
          <w:tab w:val="left" w:pos="1560"/>
          <w:tab w:val="left" w:pos="2608"/>
          <w:tab w:val="left" w:pos="3345"/>
        </w:tabs>
        <w:ind w:left="1560" w:hanging="1560"/>
      </w:pPr>
      <w:hyperlink w:anchor="att6" w:history="1">
        <w:r w:rsidR="00D701AC" w:rsidRPr="001427C3">
          <w:rPr>
            <w:rStyle w:val="Hyperlink"/>
            <w:rFonts w:eastAsia="SimSun"/>
          </w:rPr>
          <w:t>Attachment 6</w:t>
        </w:r>
      </w:hyperlink>
      <w:r w:rsidR="00D701AC" w:rsidRPr="00AE5F30">
        <w:t>:</w:t>
      </w:r>
      <w:r w:rsidR="00D701AC" w:rsidRPr="00AE5F30">
        <w:tab/>
        <w:t>Work plan for the development</w:t>
      </w:r>
      <w:r w:rsidR="00D701AC">
        <w:t xml:space="preserve"> of a working document towards a preliminary draft new Report ITU-R M.[LMS.SPEC.NEED.ABOVE.275GHZ] – “Spectrum needs for land mobile service applications in the frequency above 275 GHz</w:t>
      </w:r>
      <w:r w:rsidR="00D701AC" w:rsidRPr="00AB3FE4">
        <w:t xml:space="preserve">.” </w:t>
      </w:r>
    </w:p>
    <w:p w14:paraId="06E55EEB" w14:textId="77777777" w:rsidR="00D701AC" w:rsidRPr="00357618" w:rsidRDefault="002F74B8" w:rsidP="00D701AC">
      <w:pPr>
        <w:tabs>
          <w:tab w:val="clear" w:pos="1134"/>
          <w:tab w:val="clear" w:pos="1871"/>
          <w:tab w:val="left" w:pos="1560"/>
          <w:tab w:val="left" w:pos="2608"/>
          <w:tab w:val="left" w:pos="3345"/>
        </w:tabs>
        <w:ind w:left="1560" w:hanging="1560"/>
      </w:pPr>
      <w:hyperlink w:anchor="att7" w:history="1">
        <w:r w:rsidR="00D701AC" w:rsidRPr="001427C3">
          <w:rPr>
            <w:rStyle w:val="Hyperlink"/>
            <w:rFonts w:eastAsia="SimSun"/>
          </w:rPr>
          <w:t>Attachment 7</w:t>
        </w:r>
      </w:hyperlink>
      <w:r w:rsidR="00D701AC" w:rsidRPr="00AE5F30">
        <w:t>:</w:t>
      </w:r>
      <w:r w:rsidR="00D701AC" w:rsidRPr="00AE5F30">
        <w:tab/>
        <w:t>Work plan for the development of a working document towards a draft revision of Report ITU-R M.2479-0 – “The use of land mobile systems, excluding IMT, for machine-type communications.</w:t>
      </w:r>
    </w:p>
    <w:p w14:paraId="71C5CF9E" w14:textId="77777777" w:rsidR="00C26AC4" w:rsidRPr="00357618" w:rsidRDefault="00C26AC4" w:rsidP="00BE33E0">
      <w:pPr>
        <w:pStyle w:val="Heading1"/>
        <w:spacing w:before="240"/>
      </w:pPr>
      <w:r w:rsidRPr="00357618">
        <w:t>6</w:t>
      </w:r>
      <w:r w:rsidRPr="00357618">
        <w:tab/>
        <w:t xml:space="preserve">Ad Hoc Working Group 5A/5C – WRC-23 Topic 9.1c </w:t>
      </w:r>
      <w:bookmarkEnd w:id="35"/>
      <w:r w:rsidRPr="00357618">
        <w:br/>
        <w:t xml:space="preserve">(Chairman: Ms Christine Di </w:t>
      </w:r>
      <w:proofErr w:type="spellStart"/>
      <w:r w:rsidRPr="00357618">
        <w:t>Lapi</w:t>
      </w:r>
      <w:proofErr w:type="spellEnd"/>
      <w:r w:rsidRPr="00357618">
        <w:t>, USA)</w:t>
      </w:r>
    </w:p>
    <w:p w14:paraId="7C026123" w14:textId="4B31F516" w:rsidR="00AE5F30" w:rsidRPr="00201CFB" w:rsidRDefault="00AE5F30" w:rsidP="00AE5F30">
      <w:pPr>
        <w:tabs>
          <w:tab w:val="clear" w:pos="1134"/>
          <w:tab w:val="clear" w:pos="1871"/>
          <w:tab w:val="clear" w:pos="2268"/>
        </w:tabs>
        <w:overflowPunct/>
        <w:autoSpaceDE/>
        <w:autoSpaceDN/>
        <w:adjustRightInd/>
        <w:textAlignment w:val="auto"/>
        <w:rPr>
          <w:szCs w:val="24"/>
        </w:rPr>
      </w:pPr>
      <w:r w:rsidRPr="00201CFB">
        <w:rPr>
          <w:szCs w:val="24"/>
        </w:rPr>
        <w:t>The Ad Hoc WG5A/5C (topic 9.1c)) considered four input contributions received regarding proposals for draft CPM text for this topic, which included one input submitted at the 26</w:t>
      </w:r>
      <w:r w:rsidRPr="00201CFB">
        <w:rPr>
          <w:szCs w:val="24"/>
          <w:vertAlign w:val="superscript"/>
        </w:rPr>
        <w:t>th</w:t>
      </w:r>
      <w:r w:rsidRPr="00201CFB">
        <w:rPr>
          <w:szCs w:val="24"/>
        </w:rPr>
        <w:t xml:space="preserve"> meeting of WP5A. The Ad Hoc convened for a total of thirteen times at the 27</w:t>
      </w:r>
      <w:r w:rsidR="00201CFB" w:rsidRPr="00201CFB">
        <w:rPr>
          <w:szCs w:val="24"/>
          <w:vertAlign w:val="superscript"/>
        </w:rPr>
        <w:t>th</w:t>
      </w:r>
      <w:r w:rsidR="00201CFB" w:rsidRPr="00201CFB">
        <w:rPr>
          <w:szCs w:val="24"/>
        </w:rPr>
        <w:t xml:space="preserve"> </w:t>
      </w:r>
      <w:r w:rsidRPr="00201CFB">
        <w:rPr>
          <w:szCs w:val="24"/>
        </w:rPr>
        <w:t>meeting and developed a draft CPM text element that was presented at a joint plenary session of Working Parties 5A and 5C, at which it was approved so that it can be sent to the appropriate CPM-23 Chapter Rapporteur. One</w:t>
      </w:r>
      <w:r w:rsidR="000163EB">
        <w:rPr>
          <w:szCs w:val="24"/>
        </w:rPr>
        <w:t> </w:t>
      </w:r>
      <w:r w:rsidRPr="00201CFB">
        <w:rPr>
          <w:szCs w:val="24"/>
        </w:rPr>
        <w:t>input contribution was received that proposed revisions to some existing F-Series Recommendations, given that there was no time to consider it, it will be carried forward to the 28</w:t>
      </w:r>
      <w:r w:rsidR="00201CFB" w:rsidRPr="00201CFB">
        <w:rPr>
          <w:szCs w:val="24"/>
          <w:vertAlign w:val="superscript"/>
        </w:rPr>
        <w:t>th</w:t>
      </w:r>
      <w:r w:rsidR="00201CFB" w:rsidRPr="00201CFB">
        <w:rPr>
          <w:szCs w:val="24"/>
        </w:rPr>
        <w:t xml:space="preserve"> </w:t>
      </w:r>
      <w:r w:rsidRPr="00201CFB">
        <w:rPr>
          <w:szCs w:val="24"/>
        </w:rPr>
        <w:t>meeting of WP5A, along with inputs from prior meetings that still have not been considered.</w:t>
      </w:r>
    </w:p>
    <w:p w14:paraId="6ECF9224" w14:textId="7F679A35" w:rsidR="00201CFB" w:rsidRPr="00201CFB" w:rsidRDefault="00240FE3" w:rsidP="000B0DEC">
      <w:pPr>
        <w:pStyle w:val="Heading2"/>
      </w:pPr>
      <w:r>
        <w:t>6.1</w:t>
      </w:r>
      <w:r>
        <w:tab/>
      </w:r>
      <w:r w:rsidR="00201CFB" w:rsidRPr="00201CFB">
        <w:t>Carried forward documents to the 28</w:t>
      </w:r>
      <w:r w:rsidR="00201CFB" w:rsidRPr="00201CFB">
        <w:rPr>
          <w:vertAlign w:val="superscript"/>
        </w:rPr>
        <w:t>th</w:t>
      </w:r>
      <w:r w:rsidR="00201CFB" w:rsidRPr="00201CFB">
        <w:t xml:space="preserve"> meeting of WP5A</w:t>
      </w:r>
    </w:p>
    <w:p w14:paraId="5792D148" w14:textId="65EA0CD8" w:rsidR="00201CFB" w:rsidRPr="00201CFB" w:rsidRDefault="00201CFB" w:rsidP="00201CFB">
      <w:pPr>
        <w:rPr>
          <w:szCs w:val="24"/>
          <w:lang w:val="en-US" w:eastAsia="ja-JP"/>
        </w:rPr>
      </w:pPr>
      <w:r w:rsidRPr="00201CFB">
        <w:rPr>
          <w:szCs w:val="24"/>
          <w:lang w:val="en-CA"/>
        </w:rPr>
        <w:t>Annex 18</w:t>
      </w:r>
      <w:r w:rsidRPr="00201CFB">
        <w:rPr>
          <w:szCs w:val="24"/>
        </w:rPr>
        <w:t xml:space="preserve"> </w:t>
      </w:r>
      <w:r w:rsidRPr="00201CFB">
        <w:rPr>
          <w:szCs w:val="24"/>
          <w:lang w:val="en-CA" w:eastAsia="zh-CN"/>
        </w:rPr>
        <w:t>to Doc</w:t>
      </w:r>
      <w:r w:rsidR="00D64FAD">
        <w:rPr>
          <w:szCs w:val="24"/>
          <w:lang w:val="en-CA" w:eastAsia="zh-CN"/>
        </w:rPr>
        <w:t>ument</w:t>
      </w:r>
      <w:r w:rsidRPr="00201CFB">
        <w:rPr>
          <w:szCs w:val="24"/>
          <w:lang w:val="en-CA" w:eastAsia="zh-CN"/>
        </w:rPr>
        <w:t xml:space="preserve"> </w:t>
      </w:r>
      <w:hyperlink r:id="rId302" w:history="1">
        <w:r w:rsidRPr="00D52E37">
          <w:rPr>
            <w:rStyle w:val="Hyperlink"/>
            <w:szCs w:val="24"/>
            <w:lang w:val="en-CA" w:eastAsia="zh-CN"/>
          </w:rPr>
          <w:t>5A/221</w:t>
        </w:r>
      </w:hyperlink>
      <w:r w:rsidRPr="00201CFB">
        <w:rPr>
          <w:szCs w:val="24"/>
          <w:lang w:val="en-CA" w:eastAsia="zh-CN"/>
        </w:rPr>
        <w:t xml:space="preserve">; Docs. </w:t>
      </w:r>
      <w:hyperlink r:id="rId303" w:history="1">
        <w:r w:rsidRPr="00D52E37">
          <w:rPr>
            <w:rStyle w:val="Hyperlink"/>
            <w:szCs w:val="24"/>
            <w:lang w:val="en-CA" w:eastAsia="zh-CN"/>
          </w:rPr>
          <w:t xml:space="preserve">5A/ </w:t>
        </w:r>
        <w:r w:rsidRPr="00D52E37">
          <w:rPr>
            <w:rStyle w:val="Hyperlink"/>
            <w:szCs w:val="24"/>
          </w:rPr>
          <w:t>271</w:t>
        </w:r>
      </w:hyperlink>
      <w:r w:rsidRPr="00201CFB">
        <w:rPr>
          <w:szCs w:val="24"/>
        </w:rPr>
        <w:t xml:space="preserve"> (USA); </w:t>
      </w:r>
      <w:hyperlink r:id="rId304" w:history="1">
        <w:r w:rsidRPr="00D52E37">
          <w:rPr>
            <w:rStyle w:val="Hyperlink"/>
            <w:szCs w:val="24"/>
          </w:rPr>
          <w:t>307</w:t>
        </w:r>
      </w:hyperlink>
      <w:r w:rsidRPr="00201CFB">
        <w:rPr>
          <w:szCs w:val="24"/>
        </w:rPr>
        <w:t xml:space="preserve"> (China), </w:t>
      </w:r>
      <w:hyperlink r:id="rId305" w:history="1">
        <w:r w:rsidRPr="00D52E37">
          <w:rPr>
            <w:rStyle w:val="Hyperlink"/>
            <w:szCs w:val="24"/>
          </w:rPr>
          <w:t>321</w:t>
        </w:r>
      </w:hyperlink>
      <w:r w:rsidR="00D52E37">
        <w:rPr>
          <w:szCs w:val="24"/>
        </w:rPr>
        <w:t xml:space="preserve"> </w:t>
      </w:r>
      <w:r w:rsidRPr="00201CFB">
        <w:rPr>
          <w:szCs w:val="24"/>
        </w:rPr>
        <w:t>(UK/CEPT PTA);</w:t>
      </w:r>
      <w:r w:rsidR="00D64FAD">
        <w:rPr>
          <w:szCs w:val="24"/>
        </w:rPr>
        <w:t xml:space="preserve"> </w:t>
      </w:r>
      <w:hyperlink r:id="rId306" w:history="1">
        <w:r w:rsidRPr="00D52E37">
          <w:rPr>
            <w:rStyle w:val="Hyperlink"/>
            <w:szCs w:val="24"/>
          </w:rPr>
          <w:t>329</w:t>
        </w:r>
      </w:hyperlink>
      <w:r w:rsidR="00D64FAD">
        <w:rPr>
          <w:szCs w:val="24"/>
        </w:rPr>
        <w:t> </w:t>
      </w:r>
      <w:r w:rsidRPr="00201CFB">
        <w:rPr>
          <w:szCs w:val="24"/>
        </w:rPr>
        <w:t xml:space="preserve">(Egypt); </w:t>
      </w:r>
      <w:hyperlink r:id="rId307" w:history="1">
        <w:r w:rsidRPr="00D52E37">
          <w:rPr>
            <w:rStyle w:val="Hyperlink"/>
            <w:szCs w:val="24"/>
          </w:rPr>
          <w:t>336</w:t>
        </w:r>
      </w:hyperlink>
      <w:r w:rsidRPr="00201CFB">
        <w:rPr>
          <w:szCs w:val="24"/>
        </w:rPr>
        <w:t xml:space="preserve"> (UAE), </w:t>
      </w:r>
      <w:hyperlink r:id="rId308" w:history="1">
        <w:r w:rsidRPr="00D52E37">
          <w:rPr>
            <w:rStyle w:val="Hyperlink"/>
            <w:szCs w:val="24"/>
          </w:rPr>
          <w:t>418</w:t>
        </w:r>
      </w:hyperlink>
      <w:r w:rsidRPr="00201CFB">
        <w:rPr>
          <w:szCs w:val="24"/>
        </w:rPr>
        <w:t xml:space="preserve"> (UK/CEPT PT A); </w:t>
      </w:r>
      <w:hyperlink r:id="rId309" w:history="1">
        <w:r w:rsidRPr="00D52E37">
          <w:rPr>
            <w:rStyle w:val="Hyperlink"/>
            <w:szCs w:val="24"/>
          </w:rPr>
          <w:t>431</w:t>
        </w:r>
      </w:hyperlink>
      <w:r w:rsidRPr="00201CFB">
        <w:rPr>
          <w:szCs w:val="24"/>
        </w:rPr>
        <w:t xml:space="preserve"> (USA); </w:t>
      </w:r>
      <w:hyperlink r:id="rId310" w:history="1">
        <w:r w:rsidRPr="00D52E37">
          <w:rPr>
            <w:rStyle w:val="Hyperlink"/>
            <w:szCs w:val="24"/>
          </w:rPr>
          <w:t>445</w:t>
        </w:r>
      </w:hyperlink>
      <w:r w:rsidRPr="00201CFB">
        <w:rPr>
          <w:szCs w:val="24"/>
        </w:rPr>
        <w:t xml:space="preserve"> (IAFI); </w:t>
      </w:r>
      <w:hyperlink r:id="rId311" w:history="1">
        <w:r w:rsidRPr="00D52E37">
          <w:rPr>
            <w:rStyle w:val="Hyperlink"/>
            <w:szCs w:val="24"/>
          </w:rPr>
          <w:t>458</w:t>
        </w:r>
      </w:hyperlink>
      <w:r w:rsidRPr="00201CFB">
        <w:rPr>
          <w:szCs w:val="24"/>
        </w:rPr>
        <w:t xml:space="preserve"> (South Africa); </w:t>
      </w:r>
      <w:hyperlink r:id="rId312" w:history="1">
        <w:r w:rsidRPr="00D52E37">
          <w:rPr>
            <w:rStyle w:val="Hyperlink"/>
            <w:szCs w:val="24"/>
          </w:rPr>
          <w:t>469</w:t>
        </w:r>
      </w:hyperlink>
      <w:r w:rsidR="00D64FAD">
        <w:rPr>
          <w:szCs w:val="24"/>
        </w:rPr>
        <w:t> </w:t>
      </w:r>
      <w:r w:rsidRPr="00201CFB">
        <w:rPr>
          <w:szCs w:val="24"/>
        </w:rPr>
        <w:t xml:space="preserve">(Egypt); </w:t>
      </w:r>
      <w:hyperlink r:id="rId313" w:history="1">
        <w:r w:rsidRPr="00D52E37">
          <w:rPr>
            <w:rStyle w:val="Hyperlink"/>
            <w:szCs w:val="24"/>
          </w:rPr>
          <w:t>472</w:t>
        </w:r>
      </w:hyperlink>
      <w:r w:rsidRPr="00201CFB">
        <w:rPr>
          <w:szCs w:val="24"/>
        </w:rPr>
        <w:t xml:space="preserve"> (Russian Federation); </w:t>
      </w:r>
      <w:hyperlink r:id="rId314" w:history="1">
        <w:r w:rsidRPr="00D52E37">
          <w:rPr>
            <w:rStyle w:val="Hyperlink"/>
            <w:szCs w:val="24"/>
          </w:rPr>
          <w:t>478</w:t>
        </w:r>
      </w:hyperlink>
      <w:r w:rsidRPr="00201CFB">
        <w:rPr>
          <w:szCs w:val="24"/>
        </w:rPr>
        <w:t xml:space="preserve"> (Saudi Arabia, UAE); </w:t>
      </w:r>
      <w:hyperlink r:id="rId315" w:history="1">
        <w:r w:rsidRPr="00D52E37">
          <w:rPr>
            <w:rStyle w:val="Hyperlink"/>
            <w:szCs w:val="24"/>
          </w:rPr>
          <w:t>521</w:t>
        </w:r>
      </w:hyperlink>
      <w:r w:rsidRPr="00201CFB">
        <w:rPr>
          <w:szCs w:val="24"/>
        </w:rPr>
        <w:t xml:space="preserve"> (USA), </w:t>
      </w:r>
      <w:hyperlink r:id="rId316" w:history="1">
        <w:r w:rsidRPr="00D52E37">
          <w:rPr>
            <w:rStyle w:val="Hyperlink"/>
            <w:szCs w:val="24"/>
          </w:rPr>
          <w:t>582</w:t>
        </w:r>
      </w:hyperlink>
      <w:r w:rsidRPr="00201CFB">
        <w:rPr>
          <w:szCs w:val="24"/>
        </w:rPr>
        <w:t xml:space="preserve"> (UAE)</w:t>
      </w:r>
      <w:r>
        <w:rPr>
          <w:szCs w:val="24"/>
        </w:rPr>
        <w:t>.</w:t>
      </w:r>
    </w:p>
    <w:p w14:paraId="7D65EB21" w14:textId="27A65505" w:rsidR="00AE5F30" w:rsidRPr="00201CFB" w:rsidRDefault="00240FE3" w:rsidP="000B0DEC">
      <w:pPr>
        <w:pStyle w:val="Heading2"/>
      </w:pPr>
      <w:r>
        <w:t>6.2</w:t>
      </w:r>
      <w:r>
        <w:tab/>
      </w:r>
      <w:r w:rsidR="00AE5F30" w:rsidRPr="00201CFB">
        <w:t>Objectives for the 28</w:t>
      </w:r>
      <w:r w:rsidR="00AE5F30" w:rsidRPr="00201CFB">
        <w:rPr>
          <w:vertAlign w:val="superscript"/>
        </w:rPr>
        <w:t>th</w:t>
      </w:r>
      <w:r w:rsidR="00AE5F30" w:rsidRPr="00201CFB">
        <w:t xml:space="preserve"> meeting of WP5A</w:t>
      </w:r>
    </w:p>
    <w:p w14:paraId="49FA516A" w14:textId="78873C47" w:rsidR="00AE5F30" w:rsidRPr="00201CFB" w:rsidRDefault="00AE5F30" w:rsidP="001A79C4">
      <w:pPr>
        <w:pStyle w:val="Tabletext"/>
        <w:tabs>
          <w:tab w:val="clear" w:pos="284"/>
          <w:tab w:val="clear" w:pos="567"/>
          <w:tab w:val="clear" w:pos="851"/>
        </w:tabs>
        <w:spacing w:before="120" w:after="0"/>
        <w:ind w:left="1134" w:hanging="1134"/>
        <w:rPr>
          <w:sz w:val="24"/>
          <w:szCs w:val="24"/>
        </w:rPr>
      </w:pPr>
      <w:r w:rsidRPr="00201CFB">
        <w:rPr>
          <w:sz w:val="24"/>
          <w:szCs w:val="24"/>
        </w:rPr>
        <w:t>•</w:t>
      </w:r>
      <w:r w:rsidRPr="00201CFB">
        <w:rPr>
          <w:sz w:val="24"/>
          <w:szCs w:val="24"/>
        </w:rPr>
        <w:tab/>
        <w:t>Consider input contributions received at 28</w:t>
      </w:r>
      <w:r w:rsidRPr="00201CFB">
        <w:rPr>
          <w:sz w:val="24"/>
          <w:szCs w:val="24"/>
          <w:vertAlign w:val="superscript"/>
        </w:rPr>
        <w:t>th</w:t>
      </w:r>
      <w:r w:rsidRPr="00201CFB">
        <w:rPr>
          <w:sz w:val="24"/>
          <w:szCs w:val="24"/>
        </w:rPr>
        <w:t xml:space="preserve"> meeting and those carried forward from prior meetings of the </w:t>
      </w:r>
      <w:r w:rsidR="00D701AC">
        <w:rPr>
          <w:sz w:val="24"/>
          <w:szCs w:val="24"/>
        </w:rPr>
        <w:t>s</w:t>
      </w:r>
      <w:r w:rsidRPr="00201CFB">
        <w:rPr>
          <w:sz w:val="24"/>
          <w:szCs w:val="24"/>
        </w:rPr>
        <w:t>tudy cycle;</w:t>
      </w:r>
    </w:p>
    <w:p w14:paraId="2312363D" w14:textId="77777777" w:rsidR="00AE5F30" w:rsidRPr="00201CFB" w:rsidRDefault="00AE5F30" w:rsidP="001A79C4">
      <w:pPr>
        <w:pStyle w:val="Tabletext"/>
        <w:tabs>
          <w:tab w:val="clear" w:pos="284"/>
          <w:tab w:val="clear" w:pos="567"/>
          <w:tab w:val="clear" w:pos="851"/>
        </w:tabs>
        <w:spacing w:before="120" w:after="0"/>
        <w:ind w:left="1134" w:hanging="1134"/>
        <w:rPr>
          <w:sz w:val="24"/>
          <w:szCs w:val="24"/>
        </w:rPr>
      </w:pPr>
      <w:r w:rsidRPr="00201CFB">
        <w:rPr>
          <w:sz w:val="24"/>
          <w:szCs w:val="24"/>
        </w:rPr>
        <w:t>•</w:t>
      </w:r>
      <w:r w:rsidRPr="00201CFB">
        <w:rPr>
          <w:sz w:val="24"/>
          <w:szCs w:val="24"/>
        </w:rPr>
        <w:tab/>
        <w:t xml:space="preserve">Continue to review existing F-Series Recommendations to provide a basis for future proposals to </w:t>
      </w:r>
      <w:r w:rsidRPr="00D64FAD">
        <w:rPr>
          <w:spacing w:val="-4"/>
          <w:sz w:val="24"/>
          <w:szCs w:val="24"/>
        </w:rPr>
        <w:t xml:space="preserve">revise them and to consider new deliverables that address the resolves of Resolution </w:t>
      </w:r>
      <w:r w:rsidRPr="00D64FAD">
        <w:rPr>
          <w:b/>
          <w:bCs/>
          <w:spacing w:val="-4"/>
          <w:sz w:val="24"/>
          <w:szCs w:val="24"/>
        </w:rPr>
        <w:t>175 (WRC-19)</w:t>
      </w:r>
      <w:r w:rsidRPr="00D64FAD">
        <w:rPr>
          <w:spacing w:val="-4"/>
          <w:sz w:val="24"/>
          <w:szCs w:val="24"/>
        </w:rPr>
        <w:t>,</w:t>
      </w:r>
      <w:r w:rsidRPr="00201CFB">
        <w:rPr>
          <w:sz w:val="24"/>
          <w:szCs w:val="24"/>
        </w:rPr>
        <w:t xml:space="preserve"> as needed;</w:t>
      </w:r>
    </w:p>
    <w:p w14:paraId="7A2A4DDF" w14:textId="77777777" w:rsidR="00D701AC" w:rsidRDefault="00AE5F30" w:rsidP="001A79C4">
      <w:pPr>
        <w:tabs>
          <w:tab w:val="clear" w:pos="1134"/>
          <w:tab w:val="clear" w:pos="1871"/>
          <w:tab w:val="clear" w:pos="2268"/>
        </w:tabs>
        <w:overflowPunct/>
        <w:autoSpaceDE/>
        <w:autoSpaceDN/>
        <w:adjustRightInd/>
        <w:ind w:left="1134" w:hanging="1134"/>
        <w:textAlignment w:val="auto"/>
        <w:rPr>
          <w:szCs w:val="24"/>
        </w:rPr>
      </w:pPr>
      <w:r w:rsidRPr="00201CFB">
        <w:rPr>
          <w:szCs w:val="24"/>
        </w:rPr>
        <w:t>•</w:t>
      </w:r>
      <w:r w:rsidRPr="00201CFB">
        <w:rPr>
          <w:szCs w:val="24"/>
        </w:rPr>
        <w:tab/>
        <w:t>Likewise review existing ITU-R SG 5 Study Questions that may be applicable and propose revisions, if determined to be necessary.</w:t>
      </w:r>
    </w:p>
    <w:p w14:paraId="1859B77A" w14:textId="28770C94" w:rsidR="00C26AC4" w:rsidRPr="00201CFB" w:rsidRDefault="00C26AC4" w:rsidP="00AE5F30">
      <w:pPr>
        <w:tabs>
          <w:tab w:val="clear" w:pos="1134"/>
          <w:tab w:val="clear" w:pos="1871"/>
          <w:tab w:val="clear" w:pos="2268"/>
        </w:tabs>
        <w:overflowPunct/>
        <w:autoSpaceDE/>
        <w:autoSpaceDN/>
        <w:adjustRightInd/>
        <w:ind w:left="284" w:hanging="284"/>
        <w:textAlignment w:val="auto"/>
        <w:rPr>
          <w:caps/>
          <w:szCs w:val="24"/>
        </w:rPr>
      </w:pPr>
      <w:r w:rsidRPr="00201CFB">
        <w:rPr>
          <w:szCs w:val="24"/>
        </w:rPr>
        <w:br w:type="page"/>
      </w:r>
    </w:p>
    <w:p w14:paraId="44E08808" w14:textId="77777777" w:rsidR="00C26AC4" w:rsidRPr="00357618" w:rsidRDefault="00C26AC4" w:rsidP="00C26AC4">
      <w:pPr>
        <w:pStyle w:val="AnnexNo"/>
        <w:rPr>
          <w:lang w:eastAsia="ja-JP"/>
        </w:rPr>
      </w:pPr>
      <w:bookmarkStart w:id="36" w:name="att1"/>
      <w:bookmarkEnd w:id="36"/>
      <w:r w:rsidRPr="00357618">
        <w:lastRenderedPageBreak/>
        <w:t>Attachment</w:t>
      </w:r>
      <w:r w:rsidRPr="00357618">
        <w:rPr>
          <w:lang w:eastAsia="ja-JP"/>
        </w:rPr>
        <w:t xml:space="preserve"> </w:t>
      </w:r>
      <w:bookmarkStart w:id="37" w:name="app1"/>
      <w:bookmarkEnd w:id="37"/>
      <w:r w:rsidRPr="00357618">
        <w:rPr>
          <w:lang w:eastAsia="ja-JP"/>
        </w:rPr>
        <w:t>1 to Annex 3</w:t>
      </w:r>
    </w:p>
    <w:p w14:paraId="74CF6409" w14:textId="7650C086" w:rsidR="00C26AC4" w:rsidRPr="00D64FAD" w:rsidRDefault="00C26AC4" w:rsidP="00C26AC4">
      <w:pPr>
        <w:tabs>
          <w:tab w:val="clear" w:pos="1134"/>
          <w:tab w:val="clear" w:pos="1871"/>
          <w:tab w:val="clear" w:pos="2268"/>
        </w:tabs>
        <w:overflowPunct/>
        <w:autoSpaceDE/>
        <w:autoSpaceDN/>
        <w:adjustRightInd/>
        <w:spacing w:before="240" w:after="120"/>
        <w:textAlignment w:val="auto"/>
        <w:rPr>
          <w:i/>
          <w:iCs/>
          <w:szCs w:val="24"/>
          <w:lang w:eastAsia="ja-JP"/>
        </w:rPr>
      </w:pPr>
      <w:r w:rsidRPr="00D64FAD">
        <w:rPr>
          <w:i/>
          <w:iCs/>
          <w:szCs w:val="24"/>
        </w:rPr>
        <w:t>Source</w:t>
      </w:r>
      <w:r w:rsidRPr="00D64FAD">
        <w:rPr>
          <w:i/>
          <w:iCs/>
          <w:szCs w:val="24"/>
          <w:lang w:eastAsia="ja-JP"/>
        </w:rPr>
        <w:t>: Document</w:t>
      </w:r>
      <w:r w:rsidR="001C23EA" w:rsidRPr="00D64FAD">
        <w:rPr>
          <w:i/>
          <w:iCs/>
          <w:szCs w:val="24"/>
          <w:lang w:eastAsia="ja-JP"/>
        </w:rPr>
        <w:t>s</w:t>
      </w:r>
      <w:r w:rsidRPr="00D64FAD">
        <w:rPr>
          <w:i/>
          <w:iCs/>
          <w:szCs w:val="24"/>
          <w:lang w:eastAsia="ja-JP"/>
        </w:rPr>
        <w:t xml:space="preserve"> 5A/TEMP/</w:t>
      </w:r>
      <w:r w:rsidR="001C23EA" w:rsidRPr="00D64FAD">
        <w:rPr>
          <w:i/>
          <w:iCs/>
          <w:szCs w:val="24"/>
          <w:lang w:eastAsia="ja-JP"/>
        </w:rPr>
        <w:t xml:space="preserve">240 </w:t>
      </w:r>
      <w:r w:rsidR="000163EB">
        <w:rPr>
          <w:i/>
          <w:iCs/>
          <w:szCs w:val="24"/>
          <w:lang w:eastAsia="ja-JP"/>
        </w:rPr>
        <w:t>and</w:t>
      </w:r>
      <w:r w:rsidR="001C23EA" w:rsidRPr="00D64FAD">
        <w:rPr>
          <w:i/>
          <w:iCs/>
          <w:szCs w:val="24"/>
          <w:lang w:eastAsia="ja-JP"/>
        </w:rPr>
        <w:t xml:space="preserve"> 5A/TEMP/208R1</w:t>
      </w:r>
    </w:p>
    <w:p w14:paraId="533D91E6" w14:textId="77777777" w:rsidR="00C26AC4" w:rsidRPr="00357618" w:rsidRDefault="00C26AC4" w:rsidP="00C26AC4">
      <w:pPr>
        <w:pStyle w:val="Appendixtitle"/>
        <w:rPr>
          <w:rFonts w:ascii="Times New Roman" w:hAnsi="Times New Roman"/>
          <w:b w:val="0"/>
          <w:bCs/>
          <w:lang w:eastAsia="zh-CN"/>
        </w:rPr>
      </w:pPr>
      <w:r w:rsidRPr="00357618">
        <w:rPr>
          <w:rFonts w:ascii="Times New Roman" w:hAnsi="Times New Roman"/>
          <w:b w:val="0"/>
          <w:bCs/>
          <w:lang w:eastAsia="zh-CN"/>
        </w:rPr>
        <w:t>WORKPLAN FOR COMPLETION OF THE WORK ON RSTT</w:t>
      </w:r>
      <w:r w:rsidRPr="00357618">
        <w:rPr>
          <w:rFonts w:ascii="Times New Roman" w:hAnsi="Times New Roman"/>
          <w:b w:val="0"/>
          <w:bCs/>
          <w:lang w:eastAsia="zh-CN"/>
        </w:rPr>
        <w:br/>
        <w:t>UNDER RESOLUTION 240 (WRC-19)</w:t>
      </w:r>
    </w:p>
    <w:p w14:paraId="7C12FC4B" w14:textId="77777777" w:rsidR="00C26AC4" w:rsidRPr="00357618" w:rsidRDefault="00C26AC4" w:rsidP="00C26AC4">
      <w:pPr>
        <w:spacing w:after="120"/>
      </w:pPr>
      <w:r w:rsidRPr="00357618">
        <w:rPr>
          <w:i/>
          <w:iCs/>
        </w:rPr>
        <w:t>[</w:t>
      </w:r>
      <w:r w:rsidRPr="00357618">
        <w:rPr>
          <w:i/>
        </w:rPr>
        <w:t>Note: The work plan is a living document and contains planned objectives, which are subject to review and updates at each WP5A meeting as necessary. Further, the progress of the work is, as usual in ITU-R, subject to agreement within WP5A.</w:t>
      </w:r>
      <w:r w:rsidRPr="00357618">
        <w:rPr>
          <w:i/>
          <w:iC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5"/>
        <w:gridCol w:w="7904"/>
      </w:tblGrid>
      <w:tr w:rsidR="001C23EA" w:rsidRPr="00F627DF" w14:paraId="7152D2B3" w14:textId="77777777" w:rsidTr="00D64FAD">
        <w:trPr>
          <w:cantSplit/>
          <w:tblHeader/>
          <w:jc w:val="center"/>
        </w:trPr>
        <w:tc>
          <w:tcPr>
            <w:tcW w:w="900" w:type="pct"/>
            <w:shd w:val="clear" w:color="auto" w:fill="auto"/>
          </w:tcPr>
          <w:p w14:paraId="7B896724" w14:textId="77777777" w:rsidR="001C23EA" w:rsidRPr="00F627DF" w:rsidRDefault="001C23EA" w:rsidP="00427015">
            <w:pPr>
              <w:pStyle w:val="Tablehead"/>
            </w:pPr>
            <w:r w:rsidRPr="00F627DF">
              <w:t>Meetings</w:t>
            </w:r>
          </w:p>
        </w:tc>
        <w:tc>
          <w:tcPr>
            <w:tcW w:w="4100" w:type="pct"/>
            <w:shd w:val="clear" w:color="auto" w:fill="auto"/>
          </w:tcPr>
          <w:p w14:paraId="6146B9CD" w14:textId="77777777" w:rsidR="001C23EA" w:rsidRPr="00F627DF" w:rsidRDefault="001C23EA" w:rsidP="00427015">
            <w:pPr>
              <w:pStyle w:val="Tablehead"/>
            </w:pPr>
            <w:r w:rsidRPr="00F627DF">
              <w:t>Work plan</w:t>
            </w:r>
          </w:p>
        </w:tc>
      </w:tr>
      <w:tr w:rsidR="001C23EA" w:rsidRPr="00F627DF" w14:paraId="6CFD4545" w14:textId="77777777" w:rsidTr="00D64FAD">
        <w:trPr>
          <w:cantSplit/>
          <w:jc w:val="center"/>
        </w:trPr>
        <w:tc>
          <w:tcPr>
            <w:tcW w:w="900" w:type="pct"/>
            <w:shd w:val="clear" w:color="auto" w:fill="auto"/>
          </w:tcPr>
          <w:p w14:paraId="116A0614" w14:textId="77777777" w:rsidR="001C23EA" w:rsidRPr="00F627DF" w:rsidRDefault="001C23EA" w:rsidP="00427015">
            <w:pPr>
              <w:pStyle w:val="Tabletext"/>
            </w:pPr>
            <w:r w:rsidRPr="00F627DF">
              <w:t>25</w:t>
            </w:r>
            <w:r w:rsidRPr="00F627DF">
              <w:rPr>
                <w:vertAlign w:val="superscript"/>
              </w:rPr>
              <w:t>th</w:t>
            </w:r>
            <w:r w:rsidRPr="00F627DF">
              <w:t xml:space="preserve"> meeting</w:t>
            </w:r>
            <w:r w:rsidRPr="00F627DF">
              <w:br/>
              <w:t>April 2021</w:t>
            </w:r>
          </w:p>
        </w:tc>
        <w:tc>
          <w:tcPr>
            <w:tcW w:w="4100" w:type="pct"/>
            <w:shd w:val="clear" w:color="auto" w:fill="auto"/>
          </w:tcPr>
          <w:p w14:paraId="2B77FA38" w14:textId="77777777" w:rsidR="001C23EA" w:rsidRPr="00F627DF" w:rsidRDefault="001C23EA" w:rsidP="00427015">
            <w:pPr>
              <w:pStyle w:val="Tabletext"/>
              <w:ind w:left="284" w:hanging="284"/>
            </w:pPr>
            <w:r w:rsidRPr="00F627DF">
              <w:t>1</w:t>
            </w:r>
            <w:r w:rsidRPr="00F627DF">
              <w:tab/>
              <w:t xml:space="preserve">Develop and adopt a work plan on RSTT under Resolution </w:t>
            </w:r>
            <w:r w:rsidRPr="00F627DF">
              <w:rPr>
                <w:b/>
              </w:rPr>
              <w:t>240 (WRC-19)</w:t>
            </w:r>
            <w:r w:rsidRPr="00F627DF">
              <w:t>;</w:t>
            </w:r>
          </w:p>
          <w:p w14:paraId="34C6FEBA" w14:textId="77777777" w:rsidR="001C23EA" w:rsidRPr="00F627DF" w:rsidRDefault="001C23EA" w:rsidP="00427015">
            <w:pPr>
              <w:pStyle w:val="Tabletext"/>
              <w:ind w:left="284" w:hanging="284"/>
            </w:pPr>
            <w:r w:rsidRPr="00F627DF">
              <w:t>2</w:t>
            </w:r>
            <w:r w:rsidRPr="00F627DF">
              <w:tab/>
              <w:t>Finalize the development of the working document towards PDN Question ITU-R [RSTT]/5, elevate it to draft new Question ITU-R [RSTT]/5 and submit it to Study Group 5 (December 2021 meeting) for approval;</w:t>
            </w:r>
          </w:p>
          <w:p w14:paraId="5126EAE1" w14:textId="77777777" w:rsidR="001C23EA" w:rsidRPr="00F627DF" w:rsidRDefault="001C23EA" w:rsidP="00427015">
            <w:pPr>
              <w:pStyle w:val="Tabletext"/>
              <w:ind w:left="284" w:hanging="284"/>
            </w:pPr>
            <w:r w:rsidRPr="00F627DF">
              <w:t>3</w:t>
            </w:r>
            <w:r w:rsidRPr="00F627DF">
              <w:tab/>
              <w:t>Continue developing the working document toward a PDN Recommendation ITU-R M.[RSTT_FRQ];</w:t>
            </w:r>
          </w:p>
          <w:p w14:paraId="5D0D9440" w14:textId="77777777" w:rsidR="001C23EA" w:rsidRPr="00F627DF" w:rsidRDefault="001C23EA" w:rsidP="00427015">
            <w:pPr>
              <w:pStyle w:val="Tabletext"/>
              <w:ind w:left="284" w:hanging="284"/>
            </w:pPr>
            <w:r w:rsidRPr="00F627DF">
              <w:t>4</w:t>
            </w:r>
            <w:r w:rsidRPr="00F627DF">
              <w:tab/>
              <w:t>Draft relevant liaison statement(s) if needed.</w:t>
            </w:r>
          </w:p>
        </w:tc>
      </w:tr>
      <w:tr w:rsidR="001C23EA" w:rsidRPr="00F627DF" w14:paraId="404BD33C" w14:textId="77777777" w:rsidTr="00D64FAD">
        <w:trPr>
          <w:cantSplit/>
          <w:jc w:val="center"/>
        </w:trPr>
        <w:tc>
          <w:tcPr>
            <w:tcW w:w="900" w:type="pct"/>
            <w:shd w:val="clear" w:color="auto" w:fill="auto"/>
          </w:tcPr>
          <w:p w14:paraId="4B576918" w14:textId="77777777" w:rsidR="001C23EA" w:rsidRPr="00F627DF" w:rsidRDefault="001C23EA" w:rsidP="00427015">
            <w:pPr>
              <w:pStyle w:val="Tabletext"/>
            </w:pPr>
            <w:r w:rsidRPr="00F627DF">
              <w:t>26</w:t>
            </w:r>
            <w:r w:rsidRPr="00F627DF">
              <w:rPr>
                <w:vertAlign w:val="superscript"/>
              </w:rPr>
              <w:t>th</w:t>
            </w:r>
            <w:r w:rsidRPr="00F627DF">
              <w:t xml:space="preserve"> meeting</w:t>
            </w:r>
            <w:r w:rsidRPr="00F627DF">
              <w:br/>
              <w:t>Nov. 2021</w:t>
            </w:r>
          </w:p>
        </w:tc>
        <w:tc>
          <w:tcPr>
            <w:tcW w:w="4100" w:type="pct"/>
            <w:shd w:val="clear" w:color="auto" w:fill="auto"/>
          </w:tcPr>
          <w:p w14:paraId="73678F76" w14:textId="77777777" w:rsidR="001C23EA" w:rsidRPr="00F627DF" w:rsidRDefault="001C23EA" w:rsidP="00427015">
            <w:pPr>
              <w:pStyle w:val="Tabletext"/>
              <w:ind w:left="284" w:hanging="284"/>
            </w:pPr>
            <w:r w:rsidRPr="00F627DF">
              <w:t>1</w:t>
            </w:r>
            <w:r w:rsidRPr="00F627DF">
              <w:tab/>
              <w:t>Consider any input contribution(s);</w:t>
            </w:r>
          </w:p>
          <w:p w14:paraId="66F7A896" w14:textId="77777777" w:rsidR="001C23EA" w:rsidRPr="00F627DF" w:rsidRDefault="001C23EA" w:rsidP="00427015">
            <w:pPr>
              <w:pStyle w:val="Tabletext"/>
              <w:ind w:left="284" w:hanging="284"/>
            </w:pPr>
            <w:r w:rsidRPr="00F627DF">
              <w:t>2</w:t>
            </w:r>
            <w:r w:rsidRPr="00F627DF">
              <w:tab/>
              <w:t>Continue developing the working document towards a preliminary draft new Recommendation ITU-R M.[RSTT_FRQ];</w:t>
            </w:r>
          </w:p>
          <w:p w14:paraId="460B731C" w14:textId="77777777" w:rsidR="001C23EA" w:rsidRPr="00F627DF" w:rsidRDefault="001C23EA" w:rsidP="00427015">
            <w:pPr>
              <w:pStyle w:val="Tabletext"/>
              <w:ind w:left="284" w:hanging="284"/>
            </w:pPr>
            <w:r w:rsidRPr="00F627DF">
              <w:t>3</w:t>
            </w:r>
            <w:r w:rsidRPr="00F627DF">
              <w:tab/>
              <w:t>Review and revise the work plan if needed.</w:t>
            </w:r>
          </w:p>
        </w:tc>
      </w:tr>
      <w:tr w:rsidR="001C23EA" w:rsidRPr="00F627DF" w14:paraId="40824434" w14:textId="77777777" w:rsidTr="00D64FAD">
        <w:trPr>
          <w:cantSplit/>
          <w:jc w:val="center"/>
        </w:trPr>
        <w:tc>
          <w:tcPr>
            <w:tcW w:w="900" w:type="pct"/>
            <w:tcBorders>
              <w:top w:val="single" w:sz="4" w:space="0" w:color="auto"/>
              <w:left w:val="single" w:sz="4" w:space="0" w:color="auto"/>
              <w:bottom w:val="single" w:sz="4" w:space="0" w:color="auto"/>
              <w:right w:val="single" w:sz="4" w:space="0" w:color="auto"/>
            </w:tcBorders>
            <w:shd w:val="clear" w:color="auto" w:fill="auto"/>
          </w:tcPr>
          <w:p w14:paraId="37F38B60" w14:textId="77777777" w:rsidR="001C23EA" w:rsidRPr="00F627DF" w:rsidRDefault="001C23EA" w:rsidP="00427015">
            <w:pPr>
              <w:pStyle w:val="Tabletext"/>
            </w:pPr>
            <w:r w:rsidRPr="00F627DF">
              <w:t>27</w:t>
            </w:r>
            <w:r w:rsidRPr="00F627DF">
              <w:rPr>
                <w:vertAlign w:val="superscript"/>
              </w:rPr>
              <w:t>th</w:t>
            </w:r>
            <w:r w:rsidRPr="00F627DF">
              <w:t xml:space="preserve"> meeting</w:t>
            </w:r>
            <w:r w:rsidRPr="00F627DF">
              <w:br/>
              <w:t>May-June 2022</w:t>
            </w:r>
          </w:p>
        </w:tc>
        <w:tc>
          <w:tcPr>
            <w:tcW w:w="4100" w:type="pct"/>
            <w:tcBorders>
              <w:top w:val="single" w:sz="4" w:space="0" w:color="auto"/>
              <w:left w:val="single" w:sz="4" w:space="0" w:color="auto"/>
              <w:bottom w:val="single" w:sz="4" w:space="0" w:color="auto"/>
              <w:right w:val="single" w:sz="4" w:space="0" w:color="auto"/>
            </w:tcBorders>
            <w:shd w:val="clear" w:color="auto" w:fill="auto"/>
          </w:tcPr>
          <w:p w14:paraId="1536AEE7" w14:textId="77777777" w:rsidR="001C23EA" w:rsidRPr="00F627DF" w:rsidRDefault="001C23EA" w:rsidP="00427015">
            <w:pPr>
              <w:pStyle w:val="Tabletext"/>
              <w:ind w:left="284" w:hanging="284"/>
            </w:pPr>
            <w:r w:rsidRPr="00F627DF">
              <w:t>1</w:t>
            </w:r>
            <w:r w:rsidRPr="00F627DF">
              <w:tab/>
              <w:t>Consider any input contribution(s);</w:t>
            </w:r>
          </w:p>
          <w:p w14:paraId="6DE0A344" w14:textId="77777777" w:rsidR="001C23EA" w:rsidRPr="00F627DF" w:rsidRDefault="001C23EA" w:rsidP="00427015">
            <w:pPr>
              <w:pStyle w:val="Tabletext"/>
              <w:ind w:left="284" w:hanging="284"/>
            </w:pPr>
            <w:r w:rsidRPr="00F627DF">
              <w:t>2</w:t>
            </w:r>
            <w:r w:rsidRPr="00F627DF">
              <w:tab/>
              <w:t>Take note of approved new study Question ITU-R [RSTT]/5;</w:t>
            </w:r>
          </w:p>
          <w:p w14:paraId="5DE44F41" w14:textId="77777777" w:rsidR="001C23EA" w:rsidRPr="00F627DF" w:rsidRDefault="001C23EA" w:rsidP="00427015">
            <w:pPr>
              <w:pStyle w:val="Tabletext"/>
              <w:ind w:left="284" w:hanging="284"/>
            </w:pPr>
            <w:r w:rsidRPr="00F627DF">
              <w:t>3</w:t>
            </w:r>
            <w:r w:rsidRPr="00F627DF">
              <w:tab/>
              <w:t>Continue developing working document towards preliminary draft new Recommendation ITU-R M.[RSTT_FRQ];</w:t>
            </w:r>
          </w:p>
          <w:p w14:paraId="1AC14BA7" w14:textId="77777777" w:rsidR="001C23EA" w:rsidRPr="00F627DF" w:rsidRDefault="001C23EA" w:rsidP="00427015">
            <w:pPr>
              <w:pStyle w:val="Tabletext"/>
              <w:ind w:left="284" w:hanging="284"/>
            </w:pPr>
            <w:r w:rsidRPr="00F627DF">
              <w:t>4</w:t>
            </w:r>
            <w:r w:rsidRPr="00F627DF">
              <w:tab/>
              <w:t>Draft relevant liaison statement(s);</w:t>
            </w:r>
          </w:p>
          <w:p w14:paraId="048013BF" w14:textId="77777777" w:rsidR="001C23EA" w:rsidRPr="00F627DF" w:rsidRDefault="001C23EA" w:rsidP="00427015">
            <w:pPr>
              <w:pStyle w:val="Tabletext"/>
              <w:ind w:left="284" w:hanging="284"/>
            </w:pPr>
            <w:r w:rsidRPr="00F627DF">
              <w:t>5</w:t>
            </w:r>
            <w:r w:rsidRPr="00F627DF">
              <w:tab/>
              <w:t>Review and revise the work plan.</w:t>
            </w:r>
          </w:p>
        </w:tc>
      </w:tr>
      <w:tr w:rsidR="001C23EA" w:rsidRPr="00F627DF" w14:paraId="30BFE3B1" w14:textId="77777777" w:rsidTr="00D64FAD">
        <w:trPr>
          <w:cantSplit/>
          <w:jc w:val="center"/>
        </w:trPr>
        <w:tc>
          <w:tcPr>
            <w:tcW w:w="900" w:type="pct"/>
            <w:tcBorders>
              <w:top w:val="single" w:sz="4" w:space="0" w:color="auto"/>
              <w:left w:val="single" w:sz="4" w:space="0" w:color="auto"/>
              <w:bottom w:val="single" w:sz="4" w:space="0" w:color="auto"/>
              <w:right w:val="single" w:sz="4" w:space="0" w:color="auto"/>
            </w:tcBorders>
            <w:shd w:val="clear" w:color="auto" w:fill="auto"/>
          </w:tcPr>
          <w:p w14:paraId="607F531C" w14:textId="77777777" w:rsidR="001C23EA" w:rsidRPr="00F627DF" w:rsidRDefault="001C23EA" w:rsidP="00427015">
            <w:pPr>
              <w:pStyle w:val="Tabletext"/>
            </w:pPr>
            <w:r w:rsidRPr="00F627DF">
              <w:t>28</w:t>
            </w:r>
            <w:r w:rsidRPr="00F627DF">
              <w:rPr>
                <w:vertAlign w:val="superscript"/>
              </w:rPr>
              <w:t>th</w:t>
            </w:r>
            <w:r w:rsidRPr="00F627DF">
              <w:t xml:space="preserve"> meeting</w:t>
            </w:r>
            <w:r w:rsidRPr="00F627DF">
              <w:br/>
              <w:t>Nov. 2022</w:t>
            </w:r>
          </w:p>
        </w:tc>
        <w:tc>
          <w:tcPr>
            <w:tcW w:w="4100" w:type="pct"/>
            <w:tcBorders>
              <w:top w:val="single" w:sz="4" w:space="0" w:color="auto"/>
              <w:left w:val="single" w:sz="4" w:space="0" w:color="auto"/>
              <w:bottom w:val="single" w:sz="4" w:space="0" w:color="auto"/>
              <w:right w:val="single" w:sz="4" w:space="0" w:color="auto"/>
            </w:tcBorders>
            <w:shd w:val="clear" w:color="auto" w:fill="auto"/>
          </w:tcPr>
          <w:p w14:paraId="0FA4394F" w14:textId="77777777" w:rsidR="001C23EA" w:rsidRPr="00F627DF" w:rsidRDefault="001C23EA" w:rsidP="00427015">
            <w:pPr>
              <w:pStyle w:val="Tabletext"/>
              <w:ind w:left="284" w:hanging="284"/>
            </w:pPr>
            <w:r w:rsidRPr="00F627DF">
              <w:t>1</w:t>
            </w:r>
            <w:r w:rsidRPr="00F627DF">
              <w:tab/>
              <w:t>Consider any input contribution(s);</w:t>
            </w:r>
          </w:p>
          <w:p w14:paraId="2A3740E6" w14:textId="77777777" w:rsidR="001C23EA" w:rsidRPr="00F627DF" w:rsidRDefault="001C23EA" w:rsidP="00427015">
            <w:pPr>
              <w:pStyle w:val="Tabletext"/>
              <w:ind w:left="284" w:hanging="284"/>
            </w:pPr>
            <w:r w:rsidRPr="00F627DF">
              <w:t>2</w:t>
            </w:r>
            <w:r w:rsidRPr="00F627DF">
              <w:tab/>
              <w:t xml:space="preserve"> Continue progressing on the working document towards preliminary draft new Recommendation ITU-R M.[RSTT_FRQ]with a view to consider its elevation to preliminary draft new Recommendation ITU-R M.[RSTT_FRQ];</w:t>
            </w:r>
          </w:p>
          <w:p w14:paraId="24C1900C" w14:textId="77777777" w:rsidR="001C23EA" w:rsidRPr="00F627DF" w:rsidRDefault="001C23EA" w:rsidP="00427015">
            <w:pPr>
              <w:pStyle w:val="Tabletext"/>
              <w:ind w:left="284" w:hanging="284"/>
            </w:pPr>
            <w:r w:rsidRPr="00F627DF">
              <w:t>3</w:t>
            </w:r>
            <w:r w:rsidRPr="00F627DF">
              <w:tab/>
              <w:t>Draft relevant liaison statement(s), if needed.</w:t>
            </w:r>
          </w:p>
        </w:tc>
      </w:tr>
      <w:tr w:rsidR="001C23EA" w:rsidRPr="00F627DF" w14:paraId="66DFC854" w14:textId="77777777" w:rsidTr="00D64FAD">
        <w:trPr>
          <w:cantSplit/>
          <w:jc w:val="center"/>
        </w:trPr>
        <w:tc>
          <w:tcPr>
            <w:tcW w:w="900" w:type="pct"/>
            <w:tcBorders>
              <w:top w:val="single" w:sz="4" w:space="0" w:color="auto"/>
              <w:left w:val="single" w:sz="4" w:space="0" w:color="auto"/>
              <w:bottom w:val="single" w:sz="4" w:space="0" w:color="auto"/>
              <w:right w:val="single" w:sz="4" w:space="0" w:color="auto"/>
            </w:tcBorders>
            <w:shd w:val="clear" w:color="auto" w:fill="auto"/>
          </w:tcPr>
          <w:p w14:paraId="4C8ED424" w14:textId="77777777" w:rsidR="001C23EA" w:rsidRPr="00F627DF" w:rsidRDefault="001C23EA" w:rsidP="00427015">
            <w:pPr>
              <w:pStyle w:val="Tabletext"/>
            </w:pPr>
            <w:r w:rsidRPr="00F627DF">
              <w:t>29</w:t>
            </w:r>
            <w:r w:rsidRPr="00F627DF">
              <w:rPr>
                <w:vertAlign w:val="superscript"/>
              </w:rPr>
              <w:t>th</w:t>
            </w:r>
            <w:r w:rsidRPr="00F627DF">
              <w:t xml:space="preserve"> meeting</w:t>
            </w:r>
            <w:r w:rsidRPr="00F627DF">
              <w:br/>
              <w:t>May 2023</w:t>
            </w:r>
          </w:p>
        </w:tc>
        <w:tc>
          <w:tcPr>
            <w:tcW w:w="4100" w:type="pct"/>
            <w:tcBorders>
              <w:top w:val="single" w:sz="4" w:space="0" w:color="auto"/>
              <w:left w:val="single" w:sz="4" w:space="0" w:color="auto"/>
              <w:bottom w:val="single" w:sz="4" w:space="0" w:color="auto"/>
              <w:right w:val="single" w:sz="4" w:space="0" w:color="auto"/>
            </w:tcBorders>
            <w:shd w:val="clear" w:color="auto" w:fill="auto"/>
          </w:tcPr>
          <w:p w14:paraId="1E6D56ED" w14:textId="77777777" w:rsidR="001C23EA" w:rsidRPr="00F627DF" w:rsidRDefault="001C23EA" w:rsidP="00427015">
            <w:pPr>
              <w:pStyle w:val="Tabletext"/>
              <w:ind w:left="284" w:hanging="284"/>
            </w:pPr>
            <w:r w:rsidRPr="00F627DF">
              <w:t>1</w:t>
            </w:r>
            <w:r w:rsidRPr="00F627DF">
              <w:tab/>
              <w:t>Consider any input contribution(s);</w:t>
            </w:r>
          </w:p>
          <w:p w14:paraId="63AC8083" w14:textId="77777777" w:rsidR="001C23EA" w:rsidRPr="00F627DF" w:rsidRDefault="001C23EA" w:rsidP="00427015">
            <w:pPr>
              <w:pStyle w:val="Tabletext"/>
              <w:ind w:left="284" w:hanging="284"/>
            </w:pPr>
            <w:r w:rsidRPr="00F627DF">
              <w:t>2</w:t>
            </w:r>
            <w:r w:rsidRPr="00F627DF">
              <w:tab/>
              <w:t>Progress on the preliminary draft new Recommendation ITU-R M.[RSTT_FRQ]; if possible, elevate it to draft new Recommendation for submission to SG 5 (September 2023 meeting);</w:t>
            </w:r>
          </w:p>
          <w:p w14:paraId="6BCB0731" w14:textId="77777777" w:rsidR="001C23EA" w:rsidRPr="00F627DF" w:rsidRDefault="001C23EA" w:rsidP="00427015">
            <w:pPr>
              <w:pStyle w:val="Tabletext"/>
              <w:ind w:left="284" w:hanging="284"/>
            </w:pPr>
            <w:r w:rsidRPr="00F627DF">
              <w:t>3</w:t>
            </w:r>
            <w:r w:rsidRPr="00F627DF">
              <w:tab/>
              <w:t>Draft relevant liaison statement(s), if needed.</w:t>
            </w:r>
          </w:p>
        </w:tc>
      </w:tr>
    </w:tbl>
    <w:p w14:paraId="041412E9" w14:textId="77777777" w:rsidR="00C26AC4" w:rsidRPr="00357618" w:rsidRDefault="00C26AC4" w:rsidP="00C26AC4">
      <w:pPr>
        <w:pStyle w:val="Tablefin"/>
      </w:pPr>
    </w:p>
    <w:p w14:paraId="112631DD" w14:textId="77777777" w:rsidR="00C26AC4" w:rsidRPr="00357618" w:rsidRDefault="00C26AC4" w:rsidP="00C26AC4">
      <w:pPr>
        <w:tabs>
          <w:tab w:val="clear" w:pos="1134"/>
          <w:tab w:val="clear" w:pos="1871"/>
          <w:tab w:val="clear" w:pos="2268"/>
        </w:tabs>
        <w:overflowPunct/>
        <w:autoSpaceDE/>
        <w:autoSpaceDN/>
        <w:adjustRightInd/>
        <w:spacing w:before="0"/>
        <w:textAlignment w:val="auto"/>
        <w:rPr>
          <w:caps/>
          <w:sz w:val="28"/>
        </w:rPr>
      </w:pPr>
      <w:r w:rsidRPr="00357618">
        <w:rPr>
          <w:caps/>
          <w:sz w:val="28"/>
        </w:rPr>
        <w:br w:type="page"/>
      </w:r>
    </w:p>
    <w:p w14:paraId="0153AE20" w14:textId="77777777" w:rsidR="00C26AC4" w:rsidRPr="00357618" w:rsidRDefault="00C26AC4" w:rsidP="00C26AC4">
      <w:pPr>
        <w:pStyle w:val="AnnexNo"/>
        <w:rPr>
          <w:lang w:eastAsia="ja-JP"/>
        </w:rPr>
      </w:pPr>
      <w:bookmarkStart w:id="38" w:name="att2"/>
      <w:bookmarkEnd w:id="38"/>
      <w:r w:rsidRPr="00357618">
        <w:lastRenderedPageBreak/>
        <w:t>Attachment</w:t>
      </w:r>
      <w:r w:rsidRPr="00357618">
        <w:rPr>
          <w:lang w:eastAsia="ja-JP"/>
        </w:rPr>
        <w:t xml:space="preserve"> 2 to Annex 3</w:t>
      </w:r>
    </w:p>
    <w:p w14:paraId="024BB601" w14:textId="3EBE405B" w:rsidR="00C26AC4" w:rsidRPr="00D64FAD" w:rsidRDefault="00C26AC4" w:rsidP="00C26AC4">
      <w:pPr>
        <w:tabs>
          <w:tab w:val="clear" w:pos="1134"/>
          <w:tab w:val="clear" w:pos="1871"/>
          <w:tab w:val="clear" w:pos="2268"/>
        </w:tabs>
        <w:overflowPunct/>
        <w:autoSpaceDE/>
        <w:autoSpaceDN/>
        <w:adjustRightInd/>
        <w:spacing w:before="240" w:after="120"/>
        <w:textAlignment w:val="auto"/>
        <w:rPr>
          <w:i/>
          <w:iCs/>
          <w:szCs w:val="24"/>
          <w:lang w:eastAsia="ja-JP"/>
        </w:rPr>
      </w:pPr>
      <w:r w:rsidRPr="00D64FAD">
        <w:rPr>
          <w:i/>
          <w:iCs/>
          <w:szCs w:val="24"/>
        </w:rPr>
        <w:t>Source</w:t>
      </w:r>
      <w:r w:rsidRPr="00D64FAD">
        <w:rPr>
          <w:i/>
          <w:iCs/>
          <w:szCs w:val="24"/>
          <w:lang w:eastAsia="ja-JP"/>
        </w:rPr>
        <w:t>: Document</w:t>
      </w:r>
      <w:r w:rsidR="003359AD" w:rsidRPr="00D64FAD">
        <w:rPr>
          <w:i/>
          <w:iCs/>
          <w:szCs w:val="24"/>
          <w:lang w:eastAsia="ja-JP"/>
        </w:rPr>
        <w:t>s</w:t>
      </w:r>
      <w:r w:rsidRPr="00D64FAD">
        <w:rPr>
          <w:i/>
          <w:iCs/>
          <w:szCs w:val="24"/>
          <w:lang w:eastAsia="ja-JP"/>
        </w:rPr>
        <w:t xml:space="preserve"> 5A/TEMP/</w:t>
      </w:r>
      <w:r w:rsidR="004C442B" w:rsidRPr="00D64FAD">
        <w:rPr>
          <w:i/>
          <w:iCs/>
          <w:szCs w:val="24"/>
          <w:lang w:eastAsia="ja-JP"/>
        </w:rPr>
        <w:t>2</w:t>
      </w:r>
      <w:r w:rsidR="001C23EA" w:rsidRPr="00D64FAD">
        <w:rPr>
          <w:i/>
          <w:iCs/>
          <w:szCs w:val="24"/>
          <w:lang w:eastAsia="ja-JP"/>
        </w:rPr>
        <w:t>40</w:t>
      </w:r>
      <w:r w:rsidR="004C442B" w:rsidRPr="00D64FAD">
        <w:rPr>
          <w:i/>
          <w:iCs/>
          <w:szCs w:val="24"/>
          <w:lang w:eastAsia="ja-JP"/>
        </w:rPr>
        <w:t xml:space="preserve"> &amp; 5A/TEMP/</w:t>
      </w:r>
      <w:r w:rsidR="001C23EA" w:rsidRPr="00D64FAD">
        <w:rPr>
          <w:i/>
          <w:iCs/>
          <w:szCs w:val="24"/>
          <w:lang w:eastAsia="ja-JP"/>
        </w:rPr>
        <w:t>207R1</w:t>
      </w:r>
    </w:p>
    <w:p w14:paraId="6D4AAA19" w14:textId="77777777" w:rsidR="001C23EA" w:rsidRDefault="003359AD" w:rsidP="004C442B">
      <w:pPr>
        <w:pStyle w:val="Appendixtitle"/>
      </w:pPr>
      <w:r w:rsidRPr="004C442B">
        <w:rPr>
          <w:rFonts w:ascii="Times New Roman" w:hAnsi="Times New Roman"/>
          <w:b w:val="0"/>
          <w:bCs/>
          <w:lang w:eastAsia="zh-CN"/>
        </w:rPr>
        <w:t xml:space="preserve">WORK PLAN FOR WORKING DOCUMENT TOWARDS A PRELIMINARY DRAFT NEW REPORT ITU-R M.[UTILITIES] ON </w:t>
      </w:r>
      <w:r>
        <w:rPr>
          <w:rFonts w:ascii="Times New Roman" w:hAnsi="Times New Roman"/>
          <w:b w:val="0"/>
          <w:bCs/>
          <w:lang w:eastAsia="zh-CN"/>
        </w:rPr>
        <w:br/>
      </w:r>
      <w:r w:rsidRPr="004C442B">
        <w:rPr>
          <w:rFonts w:ascii="Times New Roman" w:hAnsi="Times New Roman"/>
          <w:b w:val="0"/>
          <w:bCs/>
          <w:lang w:eastAsia="zh-CN"/>
        </w:rPr>
        <w:t>UTILITY RADIOCOMMUNICATION SYSTEMS</w:t>
      </w:r>
      <w: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909"/>
        <w:gridCol w:w="7730"/>
      </w:tblGrid>
      <w:tr w:rsidR="001C23EA" w:rsidRPr="00F627DF" w14:paraId="4573D228" w14:textId="77777777" w:rsidTr="00427015">
        <w:trPr>
          <w:cantSplit/>
          <w:tblHeader/>
          <w:jc w:val="center"/>
        </w:trPr>
        <w:tc>
          <w:tcPr>
            <w:tcW w:w="990" w:type="pct"/>
            <w:vAlign w:val="center"/>
          </w:tcPr>
          <w:p w14:paraId="35681916" w14:textId="77777777" w:rsidR="001C23EA" w:rsidRPr="00F627DF" w:rsidRDefault="001C23EA" w:rsidP="00427015">
            <w:pPr>
              <w:pStyle w:val="Tablehead"/>
              <w:spacing w:before="40" w:after="40"/>
            </w:pPr>
            <w:bookmarkStart w:id="39" w:name="_Hlk46658897"/>
            <w:r w:rsidRPr="00F627DF">
              <w:t>Working Party 5A meetings</w:t>
            </w:r>
          </w:p>
        </w:tc>
        <w:tc>
          <w:tcPr>
            <w:tcW w:w="4010" w:type="pct"/>
            <w:vAlign w:val="center"/>
          </w:tcPr>
          <w:p w14:paraId="75973908" w14:textId="77777777" w:rsidR="001C23EA" w:rsidRPr="00F627DF" w:rsidRDefault="001C23EA" w:rsidP="00427015">
            <w:pPr>
              <w:pStyle w:val="Tablehead"/>
              <w:spacing w:before="40" w:after="40"/>
            </w:pPr>
            <w:r w:rsidRPr="00F627DF">
              <w:t>Activity</w:t>
            </w:r>
          </w:p>
        </w:tc>
      </w:tr>
      <w:tr w:rsidR="001C23EA" w:rsidRPr="00F627DF" w14:paraId="3B3CDCB0" w14:textId="77777777" w:rsidTr="00427015">
        <w:trPr>
          <w:cantSplit/>
          <w:jc w:val="center"/>
        </w:trPr>
        <w:tc>
          <w:tcPr>
            <w:tcW w:w="990" w:type="pct"/>
          </w:tcPr>
          <w:p w14:paraId="075211E4" w14:textId="77777777" w:rsidR="001C23EA" w:rsidRPr="00F627DF" w:rsidRDefault="001C23EA" w:rsidP="00427015">
            <w:pPr>
              <w:pStyle w:val="Tabletext"/>
            </w:pPr>
            <w:r w:rsidRPr="00F627DF">
              <w:t>28</w:t>
            </w:r>
            <w:r w:rsidRPr="00F627DF">
              <w:rPr>
                <w:vertAlign w:val="superscript"/>
              </w:rPr>
              <w:t>th</w:t>
            </w:r>
            <w:r w:rsidRPr="00F627DF">
              <w:t xml:space="preserve"> Meeting</w:t>
            </w:r>
          </w:p>
          <w:p w14:paraId="728504A2" w14:textId="77777777" w:rsidR="001C23EA" w:rsidRPr="00F627DF" w:rsidRDefault="001C23EA" w:rsidP="00427015">
            <w:pPr>
              <w:pStyle w:val="Tabletext"/>
              <w:rPr>
                <w:highlight w:val="yellow"/>
              </w:rPr>
            </w:pPr>
            <w:r w:rsidRPr="00F627DF">
              <w:t>2nd half/ 2022</w:t>
            </w:r>
          </w:p>
        </w:tc>
        <w:tc>
          <w:tcPr>
            <w:tcW w:w="4010" w:type="pct"/>
          </w:tcPr>
          <w:p w14:paraId="740FAC84" w14:textId="77777777" w:rsidR="001C23EA" w:rsidRPr="00F627DF" w:rsidRDefault="001C23EA" w:rsidP="00427015">
            <w:pPr>
              <w:pStyle w:val="Tabletext"/>
              <w:ind w:left="284" w:hanging="284"/>
              <w:rPr>
                <w:rFonts w:eastAsia="MS Mincho"/>
              </w:rPr>
            </w:pPr>
            <w:r w:rsidRPr="00F627DF">
              <w:rPr>
                <w:rFonts w:eastAsia="MS Mincho"/>
              </w:rPr>
              <w:t>•</w:t>
            </w:r>
            <w:r w:rsidRPr="00F627DF">
              <w:rPr>
                <w:rFonts w:eastAsia="MS Mincho"/>
              </w:rPr>
              <w:tab/>
              <w:t>Consider the received contributions;</w:t>
            </w:r>
          </w:p>
          <w:p w14:paraId="185A32ED" w14:textId="77777777" w:rsidR="001C23EA" w:rsidRPr="00F627DF" w:rsidRDefault="001C23EA" w:rsidP="00427015">
            <w:pPr>
              <w:pStyle w:val="Tabletext"/>
            </w:pPr>
            <w:r w:rsidRPr="00F627DF">
              <w:t>•</w:t>
            </w:r>
            <w:r w:rsidRPr="00F627DF">
              <w:tab/>
              <w:t>Update working document considering contributions received;</w:t>
            </w:r>
          </w:p>
          <w:p w14:paraId="57606206" w14:textId="77777777" w:rsidR="001C23EA" w:rsidRPr="00F627DF" w:rsidRDefault="001C23EA" w:rsidP="00427015">
            <w:pPr>
              <w:pStyle w:val="Tabletext"/>
              <w:ind w:left="284" w:hanging="284"/>
            </w:pPr>
            <w:r w:rsidRPr="00F627DF">
              <w:t>•</w:t>
            </w:r>
            <w:r w:rsidRPr="00F627DF">
              <w:tab/>
              <w:t>Analysis of liaison statements responses from other Working Parties, respond as appropriate;</w:t>
            </w:r>
          </w:p>
          <w:p w14:paraId="279D554D" w14:textId="77777777" w:rsidR="001C23EA" w:rsidRPr="00F627DF" w:rsidRDefault="001C23EA" w:rsidP="00427015">
            <w:pPr>
              <w:pStyle w:val="Tabletext"/>
              <w:ind w:left="284" w:hanging="284"/>
            </w:pPr>
            <w:r w:rsidRPr="00F627DF">
              <w:t>•</w:t>
            </w:r>
            <w:r w:rsidRPr="00F627DF">
              <w:tab/>
              <w:t>Transmit updated Working Document towards a preliminary draft new Report ITU-R M.[</w:t>
            </w:r>
            <w:r w:rsidRPr="00F627DF">
              <w:rPr>
                <w:lang w:eastAsia="zh-CN"/>
              </w:rPr>
              <w:t>UTILITIES</w:t>
            </w:r>
            <w:r w:rsidRPr="00F627DF">
              <w:t>] as LS to contributing groups as appropriate for review;</w:t>
            </w:r>
          </w:p>
          <w:p w14:paraId="59DE2BA2" w14:textId="77777777" w:rsidR="001C23EA" w:rsidRPr="00F627DF" w:rsidRDefault="001C23EA" w:rsidP="00427015">
            <w:pPr>
              <w:pStyle w:val="Tabletext"/>
            </w:pPr>
            <w:r w:rsidRPr="00F627DF">
              <w:t>•</w:t>
            </w:r>
            <w:r w:rsidRPr="00F627DF">
              <w:tab/>
              <w:t>Consider elevating the Working Document to PDNR, as appropriate.</w:t>
            </w:r>
          </w:p>
        </w:tc>
      </w:tr>
      <w:tr w:rsidR="001C23EA" w:rsidRPr="00F627DF" w14:paraId="58F50E80" w14:textId="77777777" w:rsidTr="00427015">
        <w:trPr>
          <w:cantSplit/>
          <w:jc w:val="center"/>
        </w:trPr>
        <w:tc>
          <w:tcPr>
            <w:tcW w:w="990" w:type="pct"/>
          </w:tcPr>
          <w:p w14:paraId="28EB28ED" w14:textId="77777777" w:rsidR="001C23EA" w:rsidRPr="00F627DF" w:rsidRDefault="001C23EA" w:rsidP="00427015">
            <w:pPr>
              <w:pStyle w:val="Tabletext"/>
            </w:pPr>
            <w:r w:rsidRPr="00F627DF">
              <w:t>29</w:t>
            </w:r>
            <w:r w:rsidRPr="00F627DF">
              <w:rPr>
                <w:vertAlign w:val="superscript"/>
              </w:rPr>
              <w:t>th</w:t>
            </w:r>
            <w:r w:rsidRPr="00F627DF">
              <w:t xml:space="preserve"> Meeting</w:t>
            </w:r>
          </w:p>
          <w:p w14:paraId="608DCF88" w14:textId="77777777" w:rsidR="001C23EA" w:rsidRPr="00F627DF" w:rsidRDefault="001C23EA" w:rsidP="00427015">
            <w:pPr>
              <w:pStyle w:val="Tabletext"/>
            </w:pPr>
            <w:r w:rsidRPr="00F627DF">
              <w:t>1</w:t>
            </w:r>
            <w:r w:rsidRPr="00F627DF">
              <w:rPr>
                <w:vertAlign w:val="superscript"/>
              </w:rPr>
              <w:t>st</w:t>
            </w:r>
            <w:r w:rsidRPr="00F627DF">
              <w:t xml:space="preserve"> half / 2023</w:t>
            </w:r>
          </w:p>
        </w:tc>
        <w:tc>
          <w:tcPr>
            <w:tcW w:w="4010" w:type="pct"/>
          </w:tcPr>
          <w:p w14:paraId="3B5F8087" w14:textId="77777777" w:rsidR="001C23EA" w:rsidRPr="00F627DF" w:rsidRDefault="001C23EA" w:rsidP="00427015">
            <w:pPr>
              <w:pStyle w:val="Tabletext"/>
              <w:ind w:left="284" w:hanging="284"/>
              <w:rPr>
                <w:rFonts w:eastAsia="MS Mincho"/>
              </w:rPr>
            </w:pPr>
            <w:r w:rsidRPr="00F627DF">
              <w:rPr>
                <w:rFonts w:eastAsia="MS Mincho"/>
              </w:rPr>
              <w:t>•</w:t>
            </w:r>
            <w:r w:rsidRPr="00F627DF">
              <w:rPr>
                <w:rFonts w:eastAsia="MS Mincho"/>
              </w:rPr>
              <w:tab/>
              <w:t>Consider the received contributions;</w:t>
            </w:r>
          </w:p>
          <w:p w14:paraId="59D29900" w14:textId="77777777" w:rsidR="001C23EA" w:rsidRPr="00F627DF" w:rsidRDefault="001C23EA" w:rsidP="00427015">
            <w:pPr>
              <w:pStyle w:val="Tabletext"/>
              <w:ind w:left="284" w:hanging="284"/>
            </w:pPr>
            <w:r w:rsidRPr="00F627DF">
              <w:rPr>
                <w:rFonts w:eastAsia="MS Mincho"/>
              </w:rPr>
              <w:t>•</w:t>
            </w:r>
            <w:r w:rsidRPr="00F627DF">
              <w:rPr>
                <w:rFonts w:eastAsia="MS Mincho"/>
              </w:rPr>
              <w:tab/>
            </w:r>
            <w:r w:rsidRPr="00F627DF">
              <w:t>Update working document considering contributions received;</w:t>
            </w:r>
          </w:p>
          <w:p w14:paraId="7F448CA8" w14:textId="77777777" w:rsidR="001C23EA" w:rsidRPr="00F627DF" w:rsidRDefault="001C23EA" w:rsidP="00427015">
            <w:pPr>
              <w:pStyle w:val="Tabletext"/>
              <w:ind w:left="284" w:hanging="284"/>
            </w:pPr>
            <w:r w:rsidRPr="00F627DF">
              <w:t>•</w:t>
            </w:r>
            <w:r w:rsidRPr="00F627DF">
              <w:tab/>
              <w:t>Analysis of liaison statements responses from other Working Parties, respond as appropriate;</w:t>
            </w:r>
          </w:p>
          <w:p w14:paraId="03D50C4F" w14:textId="77777777" w:rsidR="001C23EA" w:rsidRPr="00F627DF" w:rsidRDefault="001C23EA" w:rsidP="00427015">
            <w:pPr>
              <w:pStyle w:val="Tabletext"/>
              <w:ind w:left="284" w:hanging="284"/>
            </w:pPr>
            <w:r w:rsidRPr="00F627DF">
              <w:t>•</w:t>
            </w:r>
            <w:r w:rsidRPr="00F627DF">
              <w:tab/>
              <w:t>Transmit updated preliminary draft new Report ITU-R M.[</w:t>
            </w:r>
            <w:r w:rsidRPr="00F627DF">
              <w:rPr>
                <w:lang w:eastAsia="zh-CN"/>
              </w:rPr>
              <w:t>UTILITIES</w:t>
            </w:r>
            <w:r w:rsidRPr="00F627DF">
              <w:t>] as LS to contributing groups as appropriate for review;</w:t>
            </w:r>
          </w:p>
          <w:p w14:paraId="1F45EF2B" w14:textId="77777777" w:rsidR="001C23EA" w:rsidRPr="00F627DF" w:rsidRDefault="001C23EA" w:rsidP="00427015">
            <w:pPr>
              <w:pStyle w:val="Tabletext"/>
              <w:ind w:left="284" w:hanging="284"/>
            </w:pPr>
            <w:r w:rsidRPr="00F627DF">
              <w:t>•</w:t>
            </w:r>
            <w:r w:rsidRPr="00F627DF">
              <w:tab/>
              <w:t>Elevate the PDNR to DNR, as appropriate.</w:t>
            </w:r>
          </w:p>
        </w:tc>
      </w:tr>
      <w:tr w:rsidR="001C23EA" w:rsidRPr="00F627DF" w14:paraId="75A07582" w14:textId="77777777" w:rsidTr="00427015">
        <w:trPr>
          <w:cantSplit/>
          <w:jc w:val="center"/>
        </w:trPr>
        <w:tc>
          <w:tcPr>
            <w:tcW w:w="990" w:type="pct"/>
          </w:tcPr>
          <w:p w14:paraId="4C3A2216" w14:textId="77777777" w:rsidR="001C23EA" w:rsidRPr="00F627DF" w:rsidRDefault="001C23EA" w:rsidP="00427015">
            <w:pPr>
              <w:pStyle w:val="Tabletext"/>
            </w:pPr>
            <w:r w:rsidRPr="00F627DF">
              <w:t>30</w:t>
            </w:r>
            <w:r w:rsidRPr="00F627DF">
              <w:rPr>
                <w:vertAlign w:val="superscript"/>
              </w:rPr>
              <w:t>th</w:t>
            </w:r>
            <w:r w:rsidRPr="00F627DF">
              <w:t xml:space="preserve"> Meeting</w:t>
            </w:r>
          </w:p>
          <w:p w14:paraId="6D3A7ACF" w14:textId="77777777" w:rsidR="001C23EA" w:rsidRPr="00F627DF" w:rsidRDefault="001C23EA" w:rsidP="00427015">
            <w:pPr>
              <w:pStyle w:val="Tabletext"/>
            </w:pPr>
            <w:r w:rsidRPr="00F627DF">
              <w:t>2</w:t>
            </w:r>
            <w:r w:rsidRPr="00F627DF">
              <w:rPr>
                <w:vertAlign w:val="superscript"/>
              </w:rPr>
              <w:t>nd</w:t>
            </w:r>
            <w:r w:rsidRPr="00F627DF">
              <w:t xml:space="preserve"> half / 2023</w:t>
            </w:r>
          </w:p>
        </w:tc>
        <w:tc>
          <w:tcPr>
            <w:tcW w:w="4010" w:type="pct"/>
          </w:tcPr>
          <w:p w14:paraId="778648B6" w14:textId="77777777" w:rsidR="001C23EA" w:rsidRPr="00F627DF" w:rsidRDefault="001C23EA" w:rsidP="00427015">
            <w:pPr>
              <w:pStyle w:val="Tabletext"/>
              <w:ind w:left="284" w:hanging="284"/>
            </w:pPr>
            <w:r w:rsidRPr="00F627DF">
              <w:t>•</w:t>
            </w:r>
            <w:r w:rsidRPr="00F627DF">
              <w:tab/>
              <w:t>Complete draft new Report ITU-R M.[</w:t>
            </w:r>
            <w:r w:rsidRPr="00F627DF">
              <w:rPr>
                <w:lang w:eastAsia="zh-CN"/>
              </w:rPr>
              <w:t>UTILITIES</w:t>
            </w:r>
            <w:r w:rsidRPr="00F627DF">
              <w:t>], taking into account feedback from contributing groups and send to Study Group 5 (September 2023 meeting).</w:t>
            </w:r>
          </w:p>
        </w:tc>
      </w:tr>
      <w:bookmarkEnd w:id="39"/>
    </w:tbl>
    <w:p w14:paraId="695A7986" w14:textId="646C7106" w:rsidR="004C442B" w:rsidRDefault="003359AD" w:rsidP="004C442B">
      <w:pPr>
        <w:pStyle w:val="Appendixtitle"/>
        <w:rPr>
          <w:caps/>
        </w:rPr>
      </w:pPr>
      <w:r>
        <w:br w:type="page"/>
      </w:r>
    </w:p>
    <w:p w14:paraId="65A43690" w14:textId="77777777" w:rsidR="00C26AC4" w:rsidRPr="00357618" w:rsidRDefault="00C26AC4" w:rsidP="00C26AC4">
      <w:pPr>
        <w:pStyle w:val="AnnexNo"/>
        <w:rPr>
          <w:lang w:eastAsia="ja-JP"/>
        </w:rPr>
      </w:pPr>
      <w:bookmarkStart w:id="40" w:name="att3"/>
      <w:bookmarkEnd w:id="40"/>
      <w:r w:rsidRPr="00357618">
        <w:lastRenderedPageBreak/>
        <w:t>Attachment</w:t>
      </w:r>
      <w:r w:rsidRPr="00357618">
        <w:rPr>
          <w:lang w:eastAsia="ja-JP"/>
        </w:rPr>
        <w:t xml:space="preserve"> 3 to Annex 3</w:t>
      </w:r>
    </w:p>
    <w:p w14:paraId="7F6EF96B" w14:textId="1E3E4BCB" w:rsidR="003359AD" w:rsidRPr="00D64FAD" w:rsidRDefault="00C26AC4" w:rsidP="003359AD">
      <w:pPr>
        <w:tabs>
          <w:tab w:val="clear" w:pos="1134"/>
          <w:tab w:val="clear" w:pos="1871"/>
          <w:tab w:val="clear" w:pos="2268"/>
        </w:tabs>
        <w:overflowPunct/>
        <w:autoSpaceDE/>
        <w:autoSpaceDN/>
        <w:adjustRightInd/>
        <w:spacing w:before="240" w:after="120"/>
        <w:textAlignment w:val="auto"/>
        <w:rPr>
          <w:i/>
          <w:iCs/>
          <w:szCs w:val="24"/>
          <w:lang w:eastAsia="ja-JP"/>
        </w:rPr>
      </w:pPr>
      <w:r w:rsidRPr="00D64FAD">
        <w:rPr>
          <w:i/>
          <w:iCs/>
          <w:szCs w:val="24"/>
        </w:rPr>
        <w:t>Source</w:t>
      </w:r>
      <w:r w:rsidRPr="00D64FAD">
        <w:rPr>
          <w:i/>
          <w:iCs/>
          <w:szCs w:val="24"/>
          <w:lang w:eastAsia="ja-JP"/>
        </w:rPr>
        <w:t>: Document</w:t>
      </w:r>
      <w:r w:rsidR="003359AD" w:rsidRPr="00D64FAD">
        <w:rPr>
          <w:i/>
          <w:iCs/>
          <w:szCs w:val="24"/>
          <w:lang w:eastAsia="ja-JP"/>
        </w:rPr>
        <w:t>s</w:t>
      </w:r>
      <w:r w:rsidRPr="00D64FAD">
        <w:rPr>
          <w:i/>
          <w:iCs/>
          <w:szCs w:val="24"/>
          <w:lang w:eastAsia="ja-JP"/>
        </w:rPr>
        <w:t xml:space="preserve"> 5A/TEMP/</w:t>
      </w:r>
      <w:r w:rsidR="003359AD" w:rsidRPr="00D64FAD">
        <w:rPr>
          <w:i/>
          <w:iCs/>
          <w:szCs w:val="24"/>
          <w:lang w:eastAsia="ja-JP"/>
        </w:rPr>
        <w:t xml:space="preserve">240 &amp; 5A/TEMP/235 </w:t>
      </w:r>
    </w:p>
    <w:p w14:paraId="00F4B0C1" w14:textId="1356AE72" w:rsidR="003359AD" w:rsidRDefault="003359AD" w:rsidP="003359AD">
      <w:pPr>
        <w:tabs>
          <w:tab w:val="clear" w:pos="1134"/>
          <w:tab w:val="clear" w:pos="1871"/>
          <w:tab w:val="clear" w:pos="2268"/>
        </w:tabs>
        <w:overflowPunct/>
        <w:autoSpaceDE/>
        <w:autoSpaceDN/>
        <w:adjustRightInd/>
        <w:spacing w:before="240" w:after="120"/>
        <w:jc w:val="center"/>
        <w:textAlignment w:val="auto"/>
        <w:rPr>
          <w:caps/>
          <w:sz w:val="28"/>
        </w:rPr>
      </w:pPr>
      <w:r w:rsidRPr="007C65EA">
        <w:rPr>
          <w:lang w:val="en-US" w:eastAsia="zh-CN"/>
        </w:rPr>
        <w:t>WORK PLAN FOR WORKING DOCUMENT TOWARDS A PRELIMINARY DRAFT NEW REPORT ITU-R M.[AUDIO-PMSE_LMS]</w:t>
      </w:r>
    </w:p>
    <w:p w14:paraId="71B95066" w14:textId="12083E22" w:rsidR="001C23EA" w:rsidRPr="001C23EA" w:rsidRDefault="001C23EA" w:rsidP="00D64FAD">
      <w:pPr>
        <w:spacing w:after="120"/>
        <w:rPr>
          <w:i/>
          <w:iCs/>
        </w:rPr>
      </w:pPr>
      <w:r w:rsidRPr="001C23EA">
        <w:rPr>
          <w:i/>
          <w:iCs/>
        </w:rPr>
        <w:t>Note: The work plan is a living document and contains planned objectives, which are subject to review and updates at each WP5A meeting as necessary. Further, the progress of the work is, as usual in ITU-R, subject to agreement within WP5A.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907"/>
        <w:gridCol w:w="7722"/>
      </w:tblGrid>
      <w:tr w:rsidR="001C23EA" w:rsidRPr="00F627DF" w14:paraId="0ED9F0DA" w14:textId="77777777" w:rsidTr="00427015">
        <w:trPr>
          <w:cantSplit/>
          <w:tblHeader/>
          <w:jc w:val="center"/>
        </w:trPr>
        <w:tc>
          <w:tcPr>
            <w:tcW w:w="990" w:type="pct"/>
            <w:tcBorders>
              <w:top w:val="single" w:sz="4" w:space="0" w:color="auto"/>
              <w:left w:val="single" w:sz="4" w:space="0" w:color="auto"/>
              <w:bottom w:val="single" w:sz="4" w:space="0" w:color="auto"/>
              <w:right w:val="single" w:sz="4" w:space="0" w:color="auto"/>
            </w:tcBorders>
            <w:vAlign w:val="center"/>
            <w:hideMark/>
          </w:tcPr>
          <w:p w14:paraId="6FD4A0F7" w14:textId="77777777" w:rsidR="001C23EA" w:rsidRPr="00F627DF" w:rsidRDefault="001C23EA" w:rsidP="00427015">
            <w:pPr>
              <w:pStyle w:val="Tablehead"/>
              <w:spacing w:before="40" w:after="40"/>
            </w:pPr>
            <w:r w:rsidRPr="00F627DF">
              <w:t>Working Party 5A meetings</w:t>
            </w:r>
          </w:p>
        </w:tc>
        <w:tc>
          <w:tcPr>
            <w:tcW w:w="4010" w:type="pct"/>
            <w:tcBorders>
              <w:top w:val="single" w:sz="4" w:space="0" w:color="auto"/>
              <w:left w:val="single" w:sz="4" w:space="0" w:color="auto"/>
              <w:bottom w:val="single" w:sz="4" w:space="0" w:color="auto"/>
              <w:right w:val="single" w:sz="4" w:space="0" w:color="auto"/>
            </w:tcBorders>
            <w:vAlign w:val="center"/>
            <w:hideMark/>
          </w:tcPr>
          <w:p w14:paraId="4B301672" w14:textId="77777777" w:rsidR="001C23EA" w:rsidRPr="00F627DF" w:rsidRDefault="001C23EA" w:rsidP="00427015">
            <w:pPr>
              <w:pStyle w:val="Tablehead"/>
              <w:spacing w:before="40" w:after="40"/>
            </w:pPr>
            <w:r w:rsidRPr="00F627DF">
              <w:t>Activity</w:t>
            </w:r>
          </w:p>
        </w:tc>
      </w:tr>
      <w:tr w:rsidR="001C23EA" w:rsidRPr="00F627DF" w14:paraId="6E781F1F" w14:textId="77777777" w:rsidTr="001A79C4">
        <w:trPr>
          <w:cantSplit/>
          <w:tblHeader/>
          <w:jc w:val="center"/>
        </w:trPr>
        <w:tc>
          <w:tcPr>
            <w:tcW w:w="990" w:type="pct"/>
            <w:tcBorders>
              <w:top w:val="single" w:sz="4" w:space="0" w:color="auto"/>
              <w:left w:val="single" w:sz="4" w:space="0" w:color="auto"/>
              <w:bottom w:val="single" w:sz="4" w:space="0" w:color="auto"/>
              <w:right w:val="single" w:sz="4" w:space="0" w:color="auto"/>
            </w:tcBorders>
          </w:tcPr>
          <w:p w14:paraId="59F9A214" w14:textId="77777777" w:rsidR="001C23EA" w:rsidRPr="00F627DF" w:rsidRDefault="001C23EA" w:rsidP="001A79C4">
            <w:pPr>
              <w:pStyle w:val="Tabletext"/>
            </w:pPr>
            <w:r w:rsidRPr="00F627DF">
              <w:t>27</w:t>
            </w:r>
            <w:r w:rsidRPr="00F627DF">
              <w:rPr>
                <w:vertAlign w:val="superscript"/>
              </w:rPr>
              <w:t>th</w:t>
            </w:r>
            <w:r w:rsidRPr="00F627DF">
              <w:t xml:space="preserve"> Meeting</w:t>
            </w:r>
          </w:p>
          <w:p w14:paraId="18ABAF9B" w14:textId="39420A92" w:rsidR="001C23EA" w:rsidRPr="00F627DF" w:rsidRDefault="001C23EA" w:rsidP="001A79C4">
            <w:pPr>
              <w:pStyle w:val="Tabletext"/>
            </w:pPr>
            <w:r w:rsidRPr="00F627DF">
              <w:t>May-June 2022</w:t>
            </w:r>
          </w:p>
        </w:tc>
        <w:tc>
          <w:tcPr>
            <w:tcW w:w="4010" w:type="pct"/>
            <w:tcBorders>
              <w:top w:val="single" w:sz="4" w:space="0" w:color="auto"/>
              <w:left w:val="single" w:sz="4" w:space="0" w:color="auto"/>
              <w:bottom w:val="single" w:sz="4" w:space="0" w:color="auto"/>
              <w:right w:val="single" w:sz="4" w:space="0" w:color="auto"/>
            </w:tcBorders>
            <w:vAlign w:val="center"/>
            <w:hideMark/>
          </w:tcPr>
          <w:p w14:paraId="0D7C897B" w14:textId="77777777" w:rsidR="001C23EA" w:rsidRPr="00F627DF" w:rsidRDefault="001C23EA" w:rsidP="001C23EA">
            <w:pPr>
              <w:pStyle w:val="Tabletext"/>
              <w:numPr>
                <w:ilvl w:val="0"/>
                <w:numId w:val="31"/>
              </w:numPr>
              <w:ind w:left="227" w:hanging="227"/>
              <w:textAlignment w:val="auto"/>
            </w:pPr>
            <w:r w:rsidRPr="00F627DF">
              <w:t>Develop a working document towards a preliminary draft new (PDN) Report;</w:t>
            </w:r>
          </w:p>
          <w:p w14:paraId="7DB2E1B0" w14:textId="77777777" w:rsidR="001C23EA" w:rsidRPr="00F627DF" w:rsidRDefault="001C23EA" w:rsidP="001C23EA">
            <w:pPr>
              <w:pStyle w:val="Tabletext"/>
              <w:numPr>
                <w:ilvl w:val="0"/>
                <w:numId w:val="31"/>
              </w:numPr>
              <w:ind w:left="227" w:hanging="227"/>
              <w:textAlignment w:val="auto"/>
            </w:pPr>
            <w:r w:rsidRPr="00F627DF">
              <w:t>Create and adopt a related workplan;</w:t>
            </w:r>
          </w:p>
          <w:p w14:paraId="52890B02" w14:textId="61444C81" w:rsidR="001C23EA" w:rsidRPr="00F627DF" w:rsidRDefault="001C23EA" w:rsidP="001C23EA">
            <w:pPr>
              <w:pStyle w:val="Tabletext"/>
              <w:numPr>
                <w:ilvl w:val="0"/>
                <w:numId w:val="31"/>
              </w:numPr>
              <w:ind w:left="227" w:hanging="227"/>
              <w:textAlignment w:val="auto"/>
            </w:pPr>
            <w:r w:rsidRPr="00F627DF">
              <w:t>Call for contributions in the WP5A Chairman’s Report.</w:t>
            </w:r>
          </w:p>
        </w:tc>
      </w:tr>
      <w:tr w:rsidR="001C23EA" w:rsidRPr="00F627DF" w14:paraId="6CC204B6" w14:textId="77777777" w:rsidTr="00427015">
        <w:trPr>
          <w:cantSplit/>
          <w:jc w:val="center"/>
        </w:trPr>
        <w:tc>
          <w:tcPr>
            <w:tcW w:w="990" w:type="pct"/>
            <w:tcBorders>
              <w:top w:val="single" w:sz="4" w:space="0" w:color="auto"/>
              <w:left w:val="single" w:sz="4" w:space="0" w:color="auto"/>
              <w:bottom w:val="single" w:sz="4" w:space="0" w:color="auto"/>
              <w:right w:val="single" w:sz="4" w:space="0" w:color="auto"/>
            </w:tcBorders>
            <w:hideMark/>
          </w:tcPr>
          <w:p w14:paraId="114EC879" w14:textId="77777777" w:rsidR="001C23EA" w:rsidRPr="00F627DF" w:rsidRDefault="001C23EA" w:rsidP="00427015">
            <w:pPr>
              <w:pStyle w:val="Tabletext"/>
            </w:pPr>
            <w:r w:rsidRPr="00F627DF">
              <w:t>28</w:t>
            </w:r>
            <w:r w:rsidRPr="00F627DF">
              <w:rPr>
                <w:vertAlign w:val="superscript"/>
              </w:rPr>
              <w:t>th</w:t>
            </w:r>
            <w:r w:rsidRPr="00F627DF">
              <w:t xml:space="preserve"> Meeting</w:t>
            </w:r>
          </w:p>
          <w:p w14:paraId="166D8621" w14:textId="77777777" w:rsidR="001C23EA" w:rsidRPr="00F627DF" w:rsidRDefault="001C23EA" w:rsidP="00427015">
            <w:pPr>
              <w:pStyle w:val="Tabletext"/>
            </w:pPr>
            <w:r w:rsidRPr="00F627DF">
              <w:t>November 2022</w:t>
            </w:r>
          </w:p>
        </w:tc>
        <w:tc>
          <w:tcPr>
            <w:tcW w:w="4010" w:type="pct"/>
            <w:tcBorders>
              <w:top w:val="single" w:sz="4" w:space="0" w:color="auto"/>
              <w:left w:val="single" w:sz="4" w:space="0" w:color="auto"/>
              <w:bottom w:val="single" w:sz="4" w:space="0" w:color="auto"/>
              <w:right w:val="single" w:sz="4" w:space="0" w:color="auto"/>
            </w:tcBorders>
            <w:hideMark/>
          </w:tcPr>
          <w:p w14:paraId="02BF4E00" w14:textId="77777777" w:rsidR="001C23EA" w:rsidRPr="00F627DF" w:rsidRDefault="001C23EA" w:rsidP="001C23EA">
            <w:pPr>
              <w:pStyle w:val="Tabletext"/>
              <w:numPr>
                <w:ilvl w:val="0"/>
                <w:numId w:val="31"/>
              </w:numPr>
              <w:ind w:left="227" w:hanging="227"/>
              <w:textAlignment w:val="auto"/>
              <w:rPr>
                <w:rFonts w:eastAsia="MS Mincho"/>
              </w:rPr>
            </w:pPr>
            <w:r w:rsidRPr="00F627DF">
              <w:rPr>
                <w:rFonts w:eastAsia="MS Mincho"/>
              </w:rPr>
              <w:t>Review the received contributions and consolidate them into the relevant sections of the working document;</w:t>
            </w:r>
          </w:p>
          <w:p w14:paraId="001FF759" w14:textId="77777777" w:rsidR="001C23EA" w:rsidRPr="00F627DF" w:rsidRDefault="001C23EA" w:rsidP="001C23EA">
            <w:pPr>
              <w:pStyle w:val="Tabletext"/>
              <w:numPr>
                <w:ilvl w:val="0"/>
                <w:numId w:val="31"/>
              </w:numPr>
              <w:ind w:left="227" w:hanging="227"/>
              <w:textAlignment w:val="auto"/>
              <w:rPr>
                <w:rFonts w:eastAsia="DengXian"/>
              </w:rPr>
            </w:pPr>
            <w:r w:rsidRPr="00F627DF">
              <w:t>Continue developing the working document towards a PDN Report;</w:t>
            </w:r>
          </w:p>
          <w:p w14:paraId="6560BE4A" w14:textId="77777777" w:rsidR="001C23EA" w:rsidRPr="00F627DF" w:rsidRDefault="001C23EA" w:rsidP="001C23EA">
            <w:pPr>
              <w:pStyle w:val="Tabletext"/>
              <w:numPr>
                <w:ilvl w:val="0"/>
                <w:numId w:val="31"/>
              </w:numPr>
              <w:ind w:left="227" w:hanging="227"/>
              <w:textAlignment w:val="auto"/>
            </w:pPr>
            <w:r w:rsidRPr="00F627DF">
              <w:t xml:space="preserve">Liaise as needed with concerned Working Parties; </w:t>
            </w:r>
          </w:p>
          <w:p w14:paraId="4B710D1F" w14:textId="3EC6272A" w:rsidR="001C23EA" w:rsidRPr="00F627DF" w:rsidRDefault="001C23EA" w:rsidP="001C23EA">
            <w:pPr>
              <w:pStyle w:val="Tabletext"/>
              <w:numPr>
                <w:ilvl w:val="0"/>
                <w:numId w:val="31"/>
              </w:numPr>
              <w:ind w:left="227" w:hanging="227"/>
              <w:textAlignment w:val="auto"/>
            </w:pPr>
            <w:r w:rsidRPr="00F627DF">
              <w:t xml:space="preserve">Call for contributions in the WP5A Chairman’s Report; </w:t>
            </w:r>
          </w:p>
          <w:p w14:paraId="4B112B96" w14:textId="77777777" w:rsidR="001C23EA" w:rsidRPr="00F627DF" w:rsidRDefault="001C23EA" w:rsidP="001C23EA">
            <w:pPr>
              <w:pStyle w:val="Tabletext"/>
              <w:numPr>
                <w:ilvl w:val="0"/>
                <w:numId w:val="31"/>
              </w:numPr>
              <w:ind w:left="227" w:hanging="227"/>
              <w:textAlignment w:val="auto"/>
            </w:pPr>
            <w:r w:rsidRPr="00F627DF">
              <w:t>Review and update the workplan.</w:t>
            </w:r>
          </w:p>
        </w:tc>
      </w:tr>
      <w:tr w:rsidR="001C23EA" w:rsidRPr="00F627DF" w14:paraId="68044565" w14:textId="77777777" w:rsidTr="00427015">
        <w:trPr>
          <w:cantSplit/>
          <w:jc w:val="center"/>
        </w:trPr>
        <w:tc>
          <w:tcPr>
            <w:tcW w:w="990" w:type="pct"/>
            <w:tcBorders>
              <w:top w:val="single" w:sz="4" w:space="0" w:color="auto"/>
              <w:left w:val="single" w:sz="4" w:space="0" w:color="auto"/>
              <w:bottom w:val="single" w:sz="4" w:space="0" w:color="auto"/>
              <w:right w:val="single" w:sz="4" w:space="0" w:color="auto"/>
            </w:tcBorders>
            <w:hideMark/>
          </w:tcPr>
          <w:p w14:paraId="6A3BB78B" w14:textId="77777777" w:rsidR="001C23EA" w:rsidRPr="00F627DF" w:rsidRDefault="001C23EA" w:rsidP="00427015">
            <w:pPr>
              <w:pStyle w:val="Tabletext"/>
            </w:pPr>
            <w:r w:rsidRPr="00F627DF">
              <w:t>29</w:t>
            </w:r>
            <w:r w:rsidRPr="00F627DF">
              <w:rPr>
                <w:vertAlign w:val="superscript"/>
              </w:rPr>
              <w:t>th</w:t>
            </w:r>
            <w:r w:rsidRPr="00F627DF">
              <w:t xml:space="preserve"> Meeting</w:t>
            </w:r>
          </w:p>
          <w:p w14:paraId="0FFD5266" w14:textId="77777777" w:rsidR="001C23EA" w:rsidRPr="00F627DF" w:rsidRDefault="001C23EA" w:rsidP="00427015">
            <w:pPr>
              <w:pStyle w:val="Tabletext"/>
            </w:pPr>
            <w:r w:rsidRPr="00F627DF">
              <w:t>May 2023</w:t>
            </w:r>
          </w:p>
        </w:tc>
        <w:tc>
          <w:tcPr>
            <w:tcW w:w="4010" w:type="pct"/>
            <w:tcBorders>
              <w:top w:val="single" w:sz="4" w:space="0" w:color="auto"/>
              <w:left w:val="single" w:sz="4" w:space="0" w:color="auto"/>
              <w:bottom w:val="single" w:sz="4" w:space="0" w:color="auto"/>
              <w:right w:val="single" w:sz="4" w:space="0" w:color="auto"/>
            </w:tcBorders>
            <w:hideMark/>
          </w:tcPr>
          <w:p w14:paraId="044ED30C" w14:textId="77777777" w:rsidR="001C23EA" w:rsidRPr="00F627DF" w:rsidRDefault="001C23EA" w:rsidP="001C23EA">
            <w:pPr>
              <w:pStyle w:val="Tabletext"/>
              <w:numPr>
                <w:ilvl w:val="0"/>
                <w:numId w:val="32"/>
              </w:numPr>
              <w:ind w:left="284" w:hanging="284"/>
              <w:textAlignment w:val="auto"/>
              <w:rPr>
                <w:rFonts w:eastAsia="MS Mincho"/>
              </w:rPr>
            </w:pPr>
            <w:r w:rsidRPr="00F627DF">
              <w:rPr>
                <w:rFonts w:eastAsia="MS Mincho"/>
              </w:rPr>
              <w:t>Review the received contributions and consolidate them into the relevant sections of the working document;</w:t>
            </w:r>
          </w:p>
          <w:p w14:paraId="5F032B7B" w14:textId="77777777" w:rsidR="001C23EA" w:rsidRPr="00F627DF" w:rsidRDefault="001C23EA" w:rsidP="001C23EA">
            <w:pPr>
              <w:pStyle w:val="Tabletext"/>
              <w:numPr>
                <w:ilvl w:val="0"/>
                <w:numId w:val="32"/>
              </w:numPr>
              <w:textAlignment w:val="auto"/>
              <w:rPr>
                <w:rFonts w:eastAsia="DengXian"/>
              </w:rPr>
            </w:pPr>
            <w:r w:rsidRPr="00F627DF">
              <w:t>Continue developing the working document towards a PDN Report ;</w:t>
            </w:r>
          </w:p>
          <w:p w14:paraId="17A7E966" w14:textId="77777777" w:rsidR="001C23EA" w:rsidRPr="00F627DF" w:rsidRDefault="001C23EA" w:rsidP="001C23EA">
            <w:pPr>
              <w:pStyle w:val="Tabletext"/>
              <w:numPr>
                <w:ilvl w:val="0"/>
                <w:numId w:val="32"/>
              </w:numPr>
              <w:textAlignment w:val="auto"/>
            </w:pPr>
            <w:r w:rsidRPr="00F627DF">
              <w:t xml:space="preserve"> Liaise as needed with concerned Working Parties;</w:t>
            </w:r>
          </w:p>
          <w:p w14:paraId="1FB1AE1F" w14:textId="77777777" w:rsidR="001C23EA" w:rsidRPr="00F627DF" w:rsidRDefault="001C23EA" w:rsidP="001C23EA">
            <w:pPr>
              <w:pStyle w:val="Tabletext"/>
              <w:numPr>
                <w:ilvl w:val="0"/>
                <w:numId w:val="32"/>
              </w:numPr>
              <w:textAlignment w:val="auto"/>
            </w:pPr>
            <w:r w:rsidRPr="00F627DF">
              <w:t>Consider elevation of the working document to PDN Report;</w:t>
            </w:r>
          </w:p>
          <w:p w14:paraId="7E719A59" w14:textId="52D95185" w:rsidR="001C23EA" w:rsidRPr="00F627DF" w:rsidRDefault="001C23EA" w:rsidP="001C23EA">
            <w:pPr>
              <w:pStyle w:val="Tabletext"/>
              <w:numPr>
                <w:ilvl w:val="0"/>
                <w:numId w:val="32"/>
              </w:numPr>
              <w:textAlignment w:val="auto"/>
            </w:pPr>
            <w:r w:rsidRPr="00F627DF">
              <w:t>Call for contributions in the WP5A Chairman’s Report;</w:t>
            </w:r>
          </w:p>
          <w:p w14:paraId="673B4649" w14:textId="77777777" w:rsidR="001C23EA" w:rsidRPr="00F627DF" w:rsidRDefault="001C23EA" w:rsidP="001C23EA">
            <w:pPr>
              <w:pStyle w:val="Tabletext"/>
              <w:numPr>
                <w:ilvl w:val="0"/>
                <w:numId w:val="32"/>
              </w:numPr>
              <w:textAlignment w:val="auto"/>
            </w:pPr>
            <w:r w:rsidRPr="00F627DF">
              <w:t>Review and update the workplan.</w:t>
            </w:r>
          </w:p>
        </w:tc>
      </w:tr>
      <w:tr w:rsidR="001C23EA" w:rsidRPr="00F627DF" w14:paraId="5E7AB7E3" w14:textId="77777777" w:rsidTr="00427015">
        <w:trPr>
          <w:cantSplit/>
          <w:jc w:val="center"/>
        </w:trPr>
        <w:tc>
          <w:tcPr>
            <w:tcW w:w="990" w:type="pct"/>
            <w:tcBorders>
              <w:top w:val="single" w:sz="4" w:space="0" w:color="auto"/>
              <w:left w:val="single" w:sz="4" w:space="0" w:color="auto"/>
              <w:bottom w:val="single" w:sz="4" w:space="0" w:color="auto"/>
              <w:right w:val="single" w:sz="4" w:space="0" w:color="auto"/>
            </w:tcBorders>
            <w:hideMark/>
          </w:tcPr>
          <w:p w14:paraId="06E71C98" w14:textId="77777777" w:rsidR="001C23EA" w:rsidRPr="00F627DF" w:rsidRDefault="001C23EA" w:rsidP="00427015">
            <w:pPr>
              <w:pStyle w:val="Tabletext"/>
            </w:pPr>
            <w:r w:rsidRPr="00F627DF">
              <w:t>30</w:t>
            </w:r>
            <w:r w:rsidRPr="00F627DF">
              <w:rPr>
                <w:vertAlign w:val="superscript"/>
              </w:rPr>
              <w:t>th</w:t>
            </w:r>
            <w:r w:rsidRPr="00F627DF">
              <w:t xml:space="preserve"> meeting September 2023 </w:t>
            </w:r>
          </w:p>
        </w:tc>
        <w:tc>
          <w:tcPr>
            <w:tcW w:w="4010" w:type="pct"/>
            <w:tcBorders>
              <w:top w:val="single" w:sz="4" w:space="0" w:color="auto"/>
              <w:left w:val="single" w:sz="4" w:space="0" w:color="auto"/>
              <w:bottom w:val="single" w:sz="4" w:space="0" w:color="auto"/>
              <w:right w:val="single" w:sz="4" w:space="0" w:color="auto"/>
            </w:tcBorders>
            <w:hideMark/>
          </w:tcPr>
          <w:p w14:paraId="6B40B215" w14:textId="77777777" w:rsidR="001C23EA" w:rsidRPr="00F627DF" w:rsidRDefault="001C23EA" w:rsidP="001C23EA">
            <w:pPr>
              <w:pStyle w:val="Tabletext"/>
              <w:numPr>
                <w:ilvl w:val="0"/>
                <w:numId w:val="31"/>
              </w:numPr>
              <w:tabs>
                <w:tab w:val="clear" w:pos="284"/>
              </w:tabs>
              <w:ind w:left="299" w:hanging="299"/>
              <w:textAlignment w:val="auto"/>
              <w:rPr>
                <w:rFonts w:eastAsia="MS Mincho"/>
              </w:rPr>
            </w:pPr>
            <w:r w:rsidRPr="00F627DF">
              <w:rPr>
                <w:rFonts w:eastAsia="MS Mincho"/>
              </w:rPr>
              <w:t>Review the received contributions and consolidate them into the relevant sections of the draft document;</w:t>
            </w:r>
          </w:p>
          <w:p w14:paraId="2BFCB8AE" w14:textId="77777777" w:rsidR="001C23EA" w:rsidRPr="00F627DF" w:rsidRDefault="001C23EA" w:rsidP="001C23EA">
            <w:pPr>
              <w:pStyle w:val="Tabletext"/>
              <w:numPr>
                <w:ilvl w:val="0"/>
                <w:numId w:val="31"/>
              </w:numPr>
              <w:textAlignment w:val="auto"/>
              <w:rPr>
                <w:rFonts w:eastAsia="DengXian"/>
              </w:rPr>
            </w:pPr>
            <w:r w:rsidRPr="00F627DF">
              <w:t>Continue developing the document;</w:t>
            </w:r>
          </w:p>
          <w:p w14:paraId="1945B82A" w14:textId="77777777" w:rsidR="001C23EA" w:rsidRPr="00F627DF" w:rsidRDefault="001C23EA" w:rsidP="001C23EA">
            <w:pPr>
              <w:pStyle w:val="Tabletext"/>
              <w:numPr>
                <w:ilvl w:val="0"/>
                <w:numId w:val="31"/>
              </w:numPr>
              <w:textAlignment w:val="auto"/>
            </w:pPr>
            <w:r w:rsidRPr="00F627DF">
              <w:t>Consider elevation of the document to draft new Report (DNR);</w:t>
            </w:r>
          </w:p>
          <w:p w14:paraId="22B6EBA4" w14:textId="77777777" w:rsidR="001C23EA" w:rsidRPr="00F627DF" w:rsidRDefault="001C23EA" w:rsidP="001C23EA">
            <w:pPr>
              <w:pStyle w:val="Tabletext"/>
              <w:numPr>
                <w:ilvl w:val="0"/>
                <w:numId w:val="31"/>
              </w:numPr>
              <w:textAlignment w:val="auto"/>
              <w:rPr>
                <w:rFonts w:eastAsia="MS Mincho"/>
              </w:rPr>
            </w:pPr>
            <w:r w:rsidRPr="00F627DF">
              <w:t>Review and update the workplan.</w:t>
            </w:r>
          </w:p>
        </w:tc>
      </w:tr>
      <w:tr w:rsidR="001C23EA" w:rsidRPr="00F627DF" w14:paraId="21702BB3" w14:textId="77777777" w:rsidTr="00427015">
        <w:trPr>
          <w:cantSplit/>
          <w:jc w:val="center"/>
        </w:trPr>
        <w:tc>
          <w:tcPr>
            <w:tcW w:w="990" w:type="pct"/>
            <w:tcBorders>
              <w:top w:val="single" w:sz="4" w:space="0" w:color="auto"/>
              <w:left w:val="single" w:sz="4" w:space="0" w:color="auto"/>
              <w:bottom w:val="single" w:sz="4" w:space="0" w:color="auto"/>
              <w:right w:val="single" w:sz="4" w:space="0" w:color="auto"/>
            </w:tcBorders>
            <w:hideMark/>
          </w:tcPr>
          <w:p w14:paraId="24ED59FB" w14:textId="77777777" w:rsidR="001C23EA" w:rsidRPr="00F627DF" w:rsidRDefault="001C23EA" w:rsidP="00427015">
            <w:pPr>
              <w:pStyle w:val="Tabletext"/>
              <w:rPr>
                <w:rFonts w:eastAsia="DengXian"/>
              </w:rPr>
            </w:pPr>
            <w:r w:rsidRPr="00F627DF">
              <w:t>31</w:t>
            </w:r>
            <w:r w:rsidRPr="00F627DF">
              <w:rPr>
                <w:vertAlign w:val="superscript"/>
              </w:rPr>
              <w:t>st</w:t>
            </w:r>
            <w:r w:rsidRPr="00F627DF">
              <w:t xml:space="preserve"> Meeting</w:t>
            </w:r>
            <w:r w:rsidRPr="00F627DF">
              <w:br/>
              <w:t xml:space="preserve">May 2024 </w:t>
            </w:r>
          </w:p>
        </w:tc>
        <w:tc>
          <w:tcPr>
            <w:tcW w:w="4010" w:type="pct"/>
            <w:tcBorders>
              <w:top w:val="single" w:sz="4" w:space="0" w:color="auto"/>
              <w:left w:val="single" w:sz="4" w:space="0" w:color="auto"/>
              <w:bottom w:val="single" w:sz="4" w:space="0" w:color="auto"/>
              <w:right w:val="single" w:sz="4" w:space="0" w:color="auto"/>
            </w:tcBorders>
            <w:hideMark/>
          </w:tcPr>
          <w:p w14:paraId="40A1B5D8" w14:textId="77777777" w:rsidR="001C23EA" w:rsidRPr="00F627DF" w:rsidRDefault="001C23EA" w:rsidP="001C23EA">
            <w:pPr>
              <w:pStyle w:val="Tabletext"/>
              <w:numPr>
                <w:ilvl w:val="0"/>
                <w:numId w:val="33"/>
              </w:numPr>
              <w:tabs>
                <w:tab w:val="clear" w:pos="851"/>
              </w:tabs>
              <w:ind w:hanging="699"/>
              <w:textAlignment w:val="auto"/>
            </w:pPr>
            <w:r w:rsidRPr="00F627DF">
              <w:t xml:space="preserve">Final review of the document; </w:t>
            </w:r>
          </w:p>
          <w:p w14:paraId="16C9FA23" w14:textId="77777777" w:rsidR="001C23EA" w:rsidRPr="00F627DF" w:rsidRDefault="001C23EA" w:rsidP="001C23EA">
            <w:pPr>
              <w:pStyle w:val="Tabletext"/>
              <w:numPr>
                <w:ilvl w:val="0"/>
                <w:numId w:val="33"/>
              </w:numPr>
              <w:ind w:hanging="720"/>
              <w:textAlignment w:val="auto"/>
            </w:pPr>
            <w:r w:rsidRPr="00F627DF">
              <w:t xml:space="preserve">Consider elevation of the document to DNR; </w:t>
            </w:r>
          </w:p>
          <w:p w14:paraId="5D8DBBF2" w14:textId="76193E4B" w:rsidR="001C23EA" w:rsidRPr="00F627DF" w:rsidRDefault="001C23EA" w:rsidP="001C23EA">
            <w:pPr>
              <w:pStyle w:val="Tabletext"/>
              <w:numPr>
                <w:ilvl w:val="0"/>
                <w:numId w:val="33"/>
              </w:numPr>
              <w:ind w:hanging="720"/>
              <w:textAlignment w:val="auto"/>
            </w:pPr>
            <w:r w:rsidRPr="00F627DF">
              <w:t xml:space="preserve">Finalize report and submit to WP5A for adoption and to SG 5 for approval. </w:t>
            </w:r>
          </w:p>
        </w:tc>
      </w:tr>
    </w:tbl>
    <w:p w14:paraId="0430CFF3" w14:textId="77777777" w:rsidR="003359AD" w:rsidRDefault="003359AD">
      <w:pPr>
        <w:tabs>
          <w:tab w:val="clear" w:pos="1134"/>
          <w:tab w:val="clear" w:pos="1871"/>
          <w:tab w:val="clear" w:pos="2268"/>
        </w:tabs>
        <w:overflowPunct/>
        <w:autoSpaceDE/>
        <w:autoSpaceDN/>
        <w:adjustRightInd/>
        <w:spacing w:before="0"/>
        <w:textAlignment w:val="auto"/>
        <w:rPr>
          <w:caps/>
          <w:sz w:val="28"/>
        </w:rPr>
      </w:pPr>
      <w:r>
        <w:br w:type="page"/>
      </w:r>
    </w:p>
    <w:p w14:paraId="66909EAA" w14:textId="77777777" w:rsidR="00C26AC4" w:rsidRPr="00357618" w:rsidRDefault="00C26AC4" w:rsidP="00C26AC4">
      <w:pPr>
        <w:pStyle w:val="AnnexNo"/>
        <w:rPr>
          <w:lang w:eastAsia="ja-JP"/>
        </w:rPr>
      </w:pPr>
      <w:bookmarkStart w:id="41" w:name="att4"/>
      <w:r w:rsidRPr="00357618">
        <w:lastRenderedPageBreak/>
        <w:t>Attachment</w:t>
      </w:r>
      <w:r w:rsidRPr="00357618">
        <w:rPr>
          <w:lang w:eastAsia="ja-JP"/>
        </w:rPr>
        <w:t xml:space="preserve"> 4 to Annex 3</w:t>
      </w:r>
    </w:p>
    <w:bookmarkEnd w:id="41"/>
    <w:p w14:paraId="5523D8B1" w14:textId="5F298495" w:rsidR="00C26AC4" w:rsidRPr="00D64FAD" w:rsidRDefault="00C26AC4" w:rsidP="00C26AC4">
      <w:pPr>
        <w:tabs>
          <w:tab w:val="clear" w:pos="1134"/>
          <w:tab w:val="clear" w:pos="1871"/>
          <w:tab w:val="clear" w:pos="2268"/>
        </w:tabs>
        <w:overflowPunct/>
        <w:autoSpaceDE/>
        <w:autoSpaceDN/>
        <w:adjustRightInd/>
        <w:spacing w:before="240" w:after="120"/>
        <w:textAlignment w:val="auto"/>
        <w:rPr>
          <w:i/>
          <w:iCs/>
          <w:szCs w:val="24"/>
          <w:lang w:eastAsia="ja-JP"/>
        </w:rPr>
      </w:pPr>
      <w:r w:rsidRPr="00D64FAD">
        <w:rPr>
          <w:i/>
          <w:iCs/>
          <w:szCs w:val="24"/>
        </w:rPr>
        <w:t>Source</w:t>
      </w:r>
      <w:r w:rsidRPr="00D64FAD">
        <w:rPr>
          <w:i/>
          <w:iCs/>
          <w:szCs w:val="24"/>
          <w:lang w:eastAsia="ja-JP"/>
        </w:rPr>
        <w:t>: Document 5A/TEMP/</w:t>
      </w:r>
      <w:r w:rsidR="00310EFA" w:rsidRPr="00D64FAD">
        <w:rPr>
          <w:i/>
          <w:iCs/>
          <w:szCs w:val="24"/>
          <w:lang w:eastAsia="ja-JP"/>
        </w:rPr>
        <w:t>243</w:t>
      </w:r>
    </w:p>
    <w:p w14:paraId="387E2123" w14:textId="77777777" w:rsidR="00310EFA" w:rsidRPr="00357618" w:rsidRDefault="00310EFA" w:rsidP="00310EFA">
      <w:pPr>
        <w:pStyle w:val="AnnexNo"/>
        <w:spacing w:after="240"/>
        <w:rPr>
          <w:lang w:eastAsia="zh-CN"/>
        </w:rPr>
      </w:pPr>
      <w:r w:rsidRPr="00357618">
        <w:t xml:space="preserve">WOrk plan </w:t>
      </w:r>
      <w:r w:rsidRPr="00357618">
        <w:rPr>
          <w:lang w:eastAsia="zh-CN"/>
        </w:rPr>
        <w:t>F</w:t>
      </w:r>
      <w:r w:rsidRPr="00357618">
        <w:t xml:space="preserve">or THE DRAFT Revisions of </w:t>
      </w:r>
      <w:r w:rsidRPr="00357618">
        <w:br/>
        <w:t>Recommendation ITU-R M.2121 and Report ITU-R M.2444</w:t>
      </w:r>
      <w:r w:rsidRPr="00357618">
        <w:br/>
        <w:t>on intelligent transport systems</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7407"/>
      </w:tblGrid>
      <w:tr w:rsidR="00310EFA" w:rsidRPr="00357618" w14:paraId="4B3190A5" w14:textId="77777777" w:rsidTr="00427015">
        <w:trPr>
          <w:trHeight w:val="283"/>
          <w:jc w:val="center"/>
        </w:trPr>
        <w:tc>
          <w:tcPr>
            <w:tcW w:w="1101" w:type="pct"/>
          </w:tcPr>
          <w:p w14:paraId="5EB87426"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357618">
              <w:rPr>
                <w:b/>
                <w:bCs/>
                <w:sz w:val="20"/>
                <w:lang w:eastAsia="ja-JP"/>
              </w:rPr>
              <w:br w:type="page"/>
            </w:r>
            <w:r w:rsidRPr="00357618">
              <w:rPr>
                <w:b/>
                <w:bCs/>
                <w:sz w:val="20"/>
              </w:rPr>
              <w:t>Title</w:t>
            </w:r>
          </w:p>
        </w:tc>
        <w:tc>
          <w:tcPr>
            <w:tcW w:w="3899" w:type="pct"/>
          </w:tcPr>
          <w:p w14:paraId="654CB7BC"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eastAsia="ja-JP"/>
              </w:rPr>
            </w:pPr>
            <w:r w:rsidRPr="00357618">
              <w:rPr>
                <w:sz w:val="20"/>
              </w:rPr>
              <w:t>Work plan for Revisions of Recommendation ITU-R M.2121 and Report ITU-R M.2444</w:t>
            </w:r>
          </w:p>
        </w:tc>
      </w:tr>
      <w:tr w:rsidR="00310EFA" w:rsidRPr="00357618" w14:paraId="3995F342" w14:textId="77777777" w:rsidTr="00427015">
        <w:trPr>
          <w:trHeight w:val="283"/>
          <w:jc w:val="center"/>
        </w:trPr>
        <w:tc>
          <w:tcPr>
            <w:tcW w:w="1101" w:type="pct"/>
          </w:tcPr>
          <w:p w14:paraId="4786F29E"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357618">
              <w:rPr>
                <w:b/>
                <w:bCs/>
                <w:sz w:val="20"/>
              </w:rPr>
              <w:t>Document type</w:t>
            </w:r>
          </w:p>
        </w:tc>
        <w:tc>
          <w:tcPr>
            <w:tcW w:w="3899" w:type="pct"/>
          </w:tcPr>
          <w:p w14:paraId="1F1667B9"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357618">
              <w:rPr>
                <w:sz w:val="20"/>
              </w:rPr>
              <w:t>Recommendation and Report</w:t>
            </w:r>
          </w:p>
        </w:tc>
      </w:tr>
      <w:tr w:rsidR="00310EFA" w:rsidRPr="00357618" w14:paraId="3D8B74A3" w14:textId="77777777" w:rsidTr="00427015">
        <w:trPr>
          <w:trHeight w:val="283"/>
          <w:jc w:val="center"/>
        </w:trPr>
        <w:tc>
          <w:tcPr>
            <w:tcW w:w="1101" w:type="pct"/>
          </w:tcPr>
          <w:p w14:paraId="48A1F6A7"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357618">
              <w:rPr>
                <w:b/>
                <w:bCs/>
                <w:sz w:val="20"/>
              </w:rPr>
              <w:t>WP5A Lead Group</w:t>
            </w:r>
          </w:p>
        </w:tc>
        <w:tc>
          <w:tcPr>
            <w:tcW w:w="3899" w:type="pct"/>
          </w:tcPr>
          <w:p w14:paraId="0880500B"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eastAsia="zh-CN"/>
              </w:rPr>
            </w:pPr>
            <w:r w:rsidRPr="00357618">
              <w:rPr>
                <w:rFonts w:eastAsia="SimSun"/>
                <w:sz w:val="20"/>
                <w:lang w:eastAsia="zh-CN"/>
              </w:rPr>
              <w:t xml:space="preserve">WG5 </w:t>
            </w:r>
            <w:r w:rsidRPr="00357618">
              <w:rPr>
                <w:sz w:val="20"/>
              </w:rPr>
              <w:t>New Technologies</w:t>
            </w:r>
            <w:r w:rsidRPr="00357618">
              <w:rPr>
                <w:rFonts w:eastAsia="SimSun"/>
                <w:sz w:val="20"/>
                <w:lang w:eastAsia="zh-CN"/>
              </w:rPr>
              <w:t xml:space="preserve"> </w:t>
            </w:r>
          </w:p>
        </w:tc>
      </w:tr>
      <w:tr w:rsidR="00310EFA" w:rsidRPr="00357618" w14:paraId="7A72812C" w14:textId="77777777" w:rsidTr="00427015">
        <w:trPr>
          <w:trHeight w:val="283"/>
          <w:jc w:val="center"/>
        </w:trPr>
        <w:tc>
          <w:tcPr>
            <w:tcW w:w="1101" w:type="pct"/>
            <w:shd w:val="clear" w:color="auto" w:fill="auto"/>
          </w:tcPr>
          <w:p w14:paraId="2A06655C"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0A2B67">
              <w:rPr>
                <w:b/>
                <w:bCs/>
                <w:sz w:val="20"/>
              </w:rPr>
              <w:t>D</w:t>
            </w:r>
            <w:r>
              <w:rPr>
                <w:b/>
                <w:bCs/>
                <w:sz w:val="20"/>
              </w:rPr>
              <w:t xml:space="preserve">rafting </w:t>
            </w:r>
            <w:r w:rsidRPr="000A2B67">
              <w:rPr>
                <w:b/>
                <w:bCs/>
                <w:sz w:val="20"/>
              </w:rPr>
              <w:t>G</w:t>
            </w:r>
            <w:r>
              <w:rPr>
                <w:b/>
                <w:bCs/>
                <w:sz w:val="20"/>
              </w:rPr>
              <w:t>roup</w:t>
            </w:r>
            <w:r w:rsidRPr="000A2B67">
              <w:rPr>
                <w:b/>
                <w:bCs/>
                <w:sz w:val="20"/>
              </w:rPr>
              <w:t xml:space="preserve"> Chair</w:t>
            </w:r>
            <w:r>
              <w:rPr>
                <w:b/>
                <w:bCs/>
                <w:sz w:val="20"/>
              </w:rPr>
              <w:t>person</w:t>
            </w:r>
          </w:p>
        </w:tc>
        <w:tc>
          <w:tcPr>
            <w:tcW w:w="3899" w:type="pct"/>
          </w:tcPr>
          <w:p w14:paraId="526B5396"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eastAsia="ja-JP"/>
              </w:rPr>
            </w:pPr>
            <w:r w:rsidRPr="00357618">
              <w:rPr>
                <w:rFonts w:asciiTheme="majorBidi" w:hAnsiTheme="majorBidi" w:cstheme="majorBidi"/>
                <w:sz w:val="20"/>
                <w:lang w:eastAsia="ja-JP"/>
              </w:rPr>
              <w:t xml:space="preserve">Mr. Tom </w:t>
            </w:r>
            <w:proofErr w:type="spellStart"/>
            <w:r w:rsidRPr="00357618">
              <w:rPr>
                <w:rFonts w:asciiTheme="majorBidi" w:hAnsiTheme="majorBidi" w:cstheme="majorBidi"/>
                <w:sz w:val="20"/>
                <w:lang w:eastAsia="ja-JP"/>
              </w:rPr>
              <w:t>Schaffnit</w:t>
            </w:r>
            <w:proofErr w:type="spellEnd"/>
            <w:r w:rsidRPr="00357618">
              <w:rPr>
                <w:rFonts w:asciiTheme="majorBidi" w:hAnsiTheme="majorBidi" w:cstheme="majorBidi"/>
                <w:sz w:val="20"/>
                <w:lang w:eastAsia="ja-JP"/>
              </w:rPr>
              <w:t xml:space="preserve">; </w:t>
            </w:r>
            <w:r w:rsidRPr="00357618">
              <w:rPr>
                <w:rFonts w:asciiTheme="majorBidi" w:hAnsiTheme="majorBidi" w:cstheme="majorBidi"/>
                <w:b/>
                <w:bCs/>
                <w:sz w:val="20"/>
                <w:lang w:eastAsia="ja-JP"/>
              </w:rPr>
              <w:t>E-mail</w:t>
            </w:r>
            <w:r w:rsidRPr="00357618">
              <w:rPr>
                <w:rFonts w:asciiTheme="majorBidi" w:hAnsiTheme="majorBidi" w:cstheme="majorBidi"/>
                <w:sz w:val="20"/>
                <w:lang w:eastAsia="ja-JP"/>
              </w:rPr>
              <w:t xml:space="preserve">: </w:t>
            </w:r>
            <w:hyperlink r:id="rId317" w:history="1">
              <w:r w:rsidRPr="00357618">
                <w:rPr>
                  <w:rFonts w:asciiTheme="majorBidi" w:hAnsiTheme="majorBidi" w:cstheme="majorBidi"/>
                  <w:color w:val="0000FF"/>
                  <w:sz w:val="20"/>
                </w:rPr>
                <w:t>Tom.Schaffnit@dot.gov</w:t>
              </w:r>
            </w:hyperlink>
            <w:r w:rsidRPr="00357618">
              <w:rPr>
                <w:rFonts w:asciiTheme="majorBidi" w:hAnsiTheme="majorBidi" w:cstheme="majorBidi"/>
                <w:color w:val="000066"/>
                <w:sz w:val="20"/>
                <w:lang w:eastAsia="ja-JP"/>
              </w:rPr>
              <w:t xml:space="preserve"> </w:t>
            </w:r>
          </w:p>
        </w:tc>
      </w:tr>
      <w:tr w:rsidR="00310EFA" w:rsidRPr="00357618" w14:paraId="4F137C13" w14:textId="77777777" w:rsidTr="00427015">
        <w:trPr>
          <w:trHeight w:val="493"/>
          <w:jc w:val="center"/>
        </w:trPr>
        <w:tc>
          <w:tcPr>
            <w:tcW w:w="1101" w:type="pct"/>
          </w:tcPr>
          <w:p w14:paraId="15D27377"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357618">
              <w:rPr>
                <w:b/>
                <w:bCs/>
                <w:sz w:val="20"/>
              </w:rPr>
              <w:t>Focus for scope and work</w:t>
            </w:r>
          </w:p>
        </w:tc>
        <w:tc>
          <w:tcPr>
            <w:tcW w:w="3899" w:type="pct"/>
          </w:tcPr>
          <w:p w14:paraId="45A46715"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357618">
              <w:rPr>
                <w:sz w:val="20"/>
              </w:rPr>
              <w:t xml:space="preserve">These revisions are to update existing Recommendation ITU-R M.2121 and </w:t>
            </w:r>
            <w:r w:rsidRPr="00357618">
              <w:rPr>
                <w:sz w:val="20"/>
              </w:rPr>
              <w:br/>
              <w:t>Report ITU-R M.2444</w:t>
            </w:r>
          </w:p>
        </w:tc>
      </w:tr>
      <w:tr w:rsidR="00310EFA" w:rsidRPr="00357618" w14:paraId="74B1AF97" w14:textId="77777777" w:rsidTr="00427015">
        <w:trPr>
          <w:trHeight w:val="493"/>
          <w:jc w:val="center"/>
        </w:trPr>
        <w:tc>
          <w:tcPr>
            <w:tcW w:w="1101" w:type="pct"/>
          </w:tcPr>
          <w:p w14:paraId="398BD0E0"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357618">
              <w:rPr>
                <w:b/>
                <w:bCs/>
                <w:sz w:val="20"/>
              </w:rPr>
              <w:t>Related Documents</w:t>
            </w:r>
          </w:p>
        </w:tc>
        <w:tc>
          <w:tcPr>
            <w:tcW w:w="3899" w:type="pct"/>
          </w:tcPr>
          <w:p w14:paraId="43D8F166"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357618">
              <w:rPr>
                <w:sz w:val="20"/>
              </w:rPr>
              <w:t>Question ITU-R 205/5 –Intelligent Transport Systems</w:t>
            </w:r>
            <w:r w:rsidRPr="00357618">
              <w:rPr>
                <w:sz w:val="20"/>
              </w:rPr>
              <w:br/>
              <w:t>Question ITU-R 261/5 – Connected Automated Vehicles</w:t>
            </w:r>
          </w:p>
        </w:tc>
      </w:tr>
      <w:tr w:rsidR="00310EFA" w:rsidRPr="00357618" w14:paraId="7EB5443C" w14:textId="77777777" w:rsidTr="00427015">
        <w:trPr>
          <w:trHeight w:val="4307"/>
          <w:jc w:val="center"/>
        </w:trPr>
        <w:tc>
          <w:tcPr>
            <w:tcW w:w="1101" w:type="pct"/>
          </w:tcPr>
          <w:p w14:paraId="5FAA3661"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357618">
              <w:rPr>
                <w:b/>
                <w:bCs/>
                <w:sz w:val="20"/>
              </w:rPr>
              <w:t>Milestones</w:t>
            </w:r>
          </w:p>
        </w:tc>
        <w:tc>
          <w:tcPr>
            <w:tcW w:w="3899" w:type="pct"/>
          </w:tcPr>
          <w:p w14:paraId="1FF51144"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u w:val="single"/>
              </w:rPr>
            </w:pPr>
            <w:r w:rsidRPr="00357618">
              <w:rPr>
                <w:b/>
                <w:bCs/>
                <w:sz w:val="20"/>
                <w:u w:val="single"/>
              </w:rPr>
              <w:t>2</w:t>
            </w:r>
            <w:r w:rsidRPr="00357618">
              <w:rPr>
                <w:b/>
                <w:bCs/>
                <w:sz w:val="20"/>
                <w:u w:val="single"/>
                <w:lang w:eastAsia="ja-JP"/>
              </w:rPr>
              <w:t>5</w:t>
            </w:r>
            <w:r w:rsidRPr="00357618">
              <w:rPr>
                <w:b/>
                <w:bCs/>
                <w:sz w:val="20"/>
                <w:u w:val="single"/>
                <w:vertAlign w:val="superscript"/>
                <w:lang w:eastAsia="ja-JP"/>
              </w:rPr>
              <w:t>th</w:t>
            </w:r>
            <w:r w:rsidRPr="00357618">
              <w:rPr>
                <w:b/>
                <w:bCs/>
                <w:sz w:val="20"/>
                <w:u w:val="single"/>
              </w:rPr>
              <w:t xml:space="preserve"> meeting (April/May 2021) </w:t>
            </w:r>
          </w:p>
          <w:p w14:paraId="17A41202" w14:textId="77777777" w:rsidR="00310EFA" w:rsidRPr="00357618" w:rsidRDefault="00310EFA" w:rsidP="00310EFA">
            <w:pPr>
              <w:numPr>
                <w:ilvl w:val="0"/>
                <w:numId w:val="19"/>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Develop and adopt work plan</w:t>
            </w:r>
          </w:p>
          <w:p w14:paraId="0C5381F7" w14:textId="77777777" w:rsidR="00310EFA" w:rsidRPr="00357618" w:rsidRDefault="00310EFA" w:rsidP="00310EFA">
            <w:pPr>
              <w:numPr>
                <w:ilvl w:val="0"/>
                <w:numId w:val="19"/>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Develop working documents toward PD Revisions of Recommendation and Report</w:t>
            </w:r>
          </w:p>
          <w:p w14:paraId="7AAD8CC9" w14:textId="77777777" w:rsidR="00310EFA" w:rsidRPr="00357618" w:rsidRDefault="00310EFA" w:rsidP="00310EFA">
            <w:pPr>
              <w:numPr>
                <w:ilvl w:val="0"/>
                <w:numId w:val="19"/>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 xml:space="preserve">Liaise if needed with concerned WPs and interested organizations on revising the Recommendation ITU-R M.2121 and Report ITU-R M.2444 </w:t>
            </w:r>
          </w:p>
          <w:p w14:paraId="6EFEF3BA"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u w:val="single"/>
              </w:rPr>
            </w:pPr>
            <w:r w:rsidRPr="00357618">
              <w:rPr>
                <w:b/>
                <w:bCs/>
                <w:sz w:val="20"/>
                <w:u w:val="single"/>
              </w:rPr>
              <w:t>2</w:t>
            </w:r>
            <w:r w:rsidRPr="00357618">
              <w:rPr>
                <w:b/>
                <w:bCs/>
                <w:sz w:val="20"/>
                <w:u w:val="single"/>
                <w:lang w:eastAsia="ja-JP"/>
              </w:rPr>
              <w:t>6</w:t>
            </w:r>
            <w:r w:rsidRPr="00357618">
              <w:rPr>
                <w:b/>
                <w:bCs/>
                <w:sz w:val="20"/>
                <w:u w:val="single"/>
                <w:vertAlign w:val="superscript"/>
                <w:lang w:eastAsia="ja-JP"/>
              </w:rPr>
              <w:t>th</w:t>
            </w:r>
            <w:r w:rsidRPr="00357618">
              <w:rPr>
                <w:b/>
                <w:bCs/>
                <w:sz w:val="20"/>
                <w:u w:val="single"/>
              </w:rPr>
              <w:t xml:space="preserve"> meeting (November 2021)</w:t>
            </w:r>
          </w:p>
          <w:p w14:paraId="45D91863" w14:textId="77777777" w:rsidR="00310EFA" w:rsidRPr="00357618" w:rsidRDefault="00310EFA" w:rsidP="00310EFA">
            <w:pPr>
              <w:numPr>
                <w:ilvl w:val="0"/>
                <w:numId w:val="20"/>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Continue developing working documents toward PD revisions of Recommendation and Report</w:t>
            </w:r>
          </w:p>
          <w:p w14:paraId="34896482" w14:textId="77777777" w:rsidR="00310EFA" w:rsidRPr="00357618" w:rsidRDefault="00310EFA" w:rsidP="00310EFA">
            <w:pPr>
              <w:numPr>
                <w:ilvl w:val="0"/>
                <w:numId w:val="20"/>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u w:val="single"/>
              </w:rPr>
            </w:pPr>
            <w:r w:rsidRPr="00357618">
              <w:rPr>
                <w:sz w:val="20"/>
              </w:rPr>
              <w:t>Update work</w:t>
            </w:r>
            <w:r w:rsidRPr="00357618">
              <w:rPr>
                <w:sz w:val="20"/>
                <w:lang w:eastAsia="ja-JP"/>
              </w:rPr>
              <w:t xml:space="preserve"> plan if needed</w:t>
            </w:r>
          </w:p>
          <w:p w14:paraId="15E1A133"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u w:val="single"/>
              </w:rPr>
            </w:pPr>
            <w:r w:rsidRPr="000A2B67">
              <w:rPr>
                <w:b/>
                <w:bCs/>
                <w:sz w:val="20"/>
                <w:u w:val="single"/>
              </w:rPr>
              <w:t>2</w:t>
            </w:r>
            <w:r w:rsidRPr="000A2B67">
              <w:rPr>
                <w:b/>
                <w:bCs/>
                <w:sz w:val="20"/>
                <w:u w:val="single"/>
                <w:lang w:eastAsia="ja-JP"/>
              </w:rPr>
              <w:t>7</w:t>
            </w:r>
            <w:r w:rsidRPr="000A2B67">
              <w:rPr>
                <w:b/>
                <w:bCs/>
                <w:sz w:val="20"/>
                <w:u w:val="single"/>
                <w:vertAlign w:val="superscript"/>
                <w:lang w:eastAsia="ja-JP"/>
              </w:rPr>
              <w:t>th</w:t>
            </w:r>
            <w:r w:rsidRPr="000A2B67">
              <w:rPr>
                <w:b/>
                <w:bCs/>
                <w:sz w:val="20"/>
                <w:u w:val="single"/>
              </w:rPr>
              <w:t xml:space="preserve"> meeting (May 2022)</w:t>
            </w:r>
          </w:p>
          <w:p w14:paraId="0BF1F06E" w14:textId="77777777" w:rsidR="00310EFA" w:rsidRPr="00357618" w:rsidRDefault="00310EFA" w:rsidP="00310EFA">
            <w:pPr>
              <w:numPr>
                <w:ilvl w:val="0"/>
                <w:numId w:val="21"/>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 xml:space="preserve">Develop the </w:t>
            </w:r>
            <w:r>
              <w:rPr>
                <w:sz w:val="20"/>
              </w:rPr>
              <w:t xml:space="preserve">working document towards the </w:t>
            </w:r>
            <w:r w:rsidRPr="00357618">
              <w:rPr>
                <w:sz w:val="20"/>
              </w:rPr>
              <w:t>revisions of Recommendation and Report</w:t>
            </w:r>
          </w:p>
          <w:p w14:paraId="5BA169B3" w14:textId="77777777" w:rsidR="00310EFA" w:rsidRDefault="00310EFA" w:rsidP="00310EFA">
            <w:pPr>
              <w:numPr>
                <w:ilvl w:val="0"/>
                <w:numId w:val="21"/>
              </w:numPr>
              <w:tabs>
                <w:tab w:val="left" w:pos="284"/>
                <w:tab w:val="left" w:pos="351"/>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Liaise if needed with concerned and interested organizations on development of PD revisions of Recommendation and Report</w:t>
            </w:r>
          </w:p>
          <w:p w14:paraId="5A60EBA4" w14:textId="77777777" w:rsidR="00310EFA" w:rsidRPr="00357618"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u w:val="single"/>
              </w:rPr>
            </w:pPr>
            <w:r w:rsidRPr="000A2B67">
              <w:rPr>
                <w:b/>
                <w:bCs/>
                <w:sz w:val="20"/>
                <w:u w:val="single"/>
              </w:rPr>
              <w:t>2</w:t>
            </w:r>
            <w:r w:rsidRPr="000A2B67">
              <w:rPr>
                <w:b/>
                <w:bCs/>
                <w:sz w:val="20"/>
                <w:u w:val="single"/>
                <w:lang w:eastAsia="ja-JP"/>
              </w:rPr>
              <w:t>8</w:t>
            </w:r>
            <w:r w:rsidRPr="000A2B67">
              <w:rPr>
                <w:b/>
                <w:bCs/>
                <w:sz w:val="20"/>
                <w:u w:val="single"/>
                <w:vertAlign w:val="superscript"/>
                <w:lang w:eastAsia="ja-JP"/>
              </w:rPr>
              <w:t>th</w:t>
            </w:r>
            <w:r w:rsidRPr="000A2B67">
              <w:rPr>
                <w:b/>
                <w:bCs/>
                <w:sz w:val="20"/>
                <w:u w:val="single"/>
              </w:rPr>
              <w:t xml:space="preserve"> meeting (November 2022)</w:t>
            </w:r>
          </w:p>
          <w:p w14:paraId="533CD6D5" w14:textId="77777777" w:rsidR="00310EFA" w:rsidRDefault="00310EFA" w:rsidP="00310EFA">
            <w:pPr>
              <w:numPr>
                <w:ilvl w:val="0"/>
                <w:numId w:val="21"/>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 xml:space="preserve">Develop the </w:t>
            </w:r>
            <w:r>
              <w:rPr>
                <w:sz w:val="20"/>
              </w:rPr>
              <w:t xml:space="preserve">working document towards the </w:t>
            </w:r>
            <w:r w:rsidRPr="00357618">
              <w:rPr>
                <w:sz w:val="20"/>
              </w:rPr>
              <w:t>revisions of Recommendation and Repor</w:t>
            </w:r>
            <w:r w:rsidRPr="004B1643">
              <w:rPr>
                <w:sz w:val="20"/>
              </w:rPr>
              <w:t>t</w:t>
            </w:r>
          </w:p>
          <w:p w14:paraId="600A8491" w14:textId="77777777" w:rsidR="00310EFA" w:rsidRPr="004B1643" w:rsidRDefault="00310EFA" w:rsidP="00310EFA">
            <w:pPr>
              <w:numPr>
                <w:ilvl w:val="0"/>
                <w:numId w:val="21"/>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Pr>
                <w:sz w:val="20"/>
              </w:rPr>
              <w:t xml:space="preserve">Consider the elevation of the Recommendation and the Report to PD Revision </w:t>
            </w:r>
          </w:p>
          <w:p w14:paraId="0E8C8AB1" w14:textId="77777777" w:rsidR="00310EFA" w:rsidRPr="004B1643" w:rsidRDefault="00310EFA" w:rsidP="00310EFA">
            <w:pPr>
              <w:numPr>
                <w:ilvl w:val="0"/>
                <w:numId w:val="21"/>
              </w:numPr>
              <w:tabs>
                <w:tab w:val="left" w:pos="284"/>
                <w:tab w:val="left" w:pos="351"/>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57618">
              <w:rPr>
                <w:sz w:val="20"/>
              </w:rPr>
              <w:t>Liaise if needed with concerned and interested organizations on development of PD revisions of Recommendation and Repor</w:t>
            </w:r>
            <w:r>
              <w:rPr>
                <w:sz w:val="20"/>
              </w:rPr>
              <w:t>t</w:t>
            </w:r>
          </w:p>
          <w:p w14:paraId="40B15DE0" w14:textId="77777777" w:rsidR="00310EFA" w:rsidRDefault="00310EFA" w:rsidP="004270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u w:val="single"/>
              </w:rPr>
            </w:pPr>
            <w:r w:rsidRPr="00357618">
              <w:rPr>
                <w:b/>
                <w:bCs/>
                <w:sz w:val="20"/>
                <w:u w:val="single"/>
              </w:rPr>
              <w:t>2</w:t>
            </w:r>
            <w:r>
              <w:rPr>
                <w:b/>
                <w:bCs/>
                <w:sz w:val="20"/>
                <w:u w:val="single"/>
                <w:lang w:eastAsia="ja-JP"/>
              </w:rPr>
              <w:t>9</w:t>
            </w:r>
            <w:r w:rsidRPr="00357618">
              <w:rPr>
                <w:b/>
                <w:bCs/>
                <w:sz w:val="20"/>
                <w:u w:val="single"/>
                <w:vertAlign w:val="superscript"/>
                <w:lang w:eastAsia="ja-JP"/>
              </w:rPr>
              <w:t>th</w:t>
            </w:r>
            <w:r w:rsidRPr="00357618">
              <w:rPr>
                <w:b/>
                <w:bCs/>
                <w:sz w:val="20"/>
                <w:u w:val="single"/>
              </w:rPr>
              <w:t xml:space="preserve"> meeting (</w:t>
            </w:r>
            <w:r>
              <w:rPr>
                <w:b/>
                <w:bCs/>
                <w:sz w:val="20"/>
                <w:u w:val="single"/>
              </w:rPr>
              <w:t>May</w:t>
            </w:r>
            <w:r w:rsidRPr="00357618">
              <w:rPr>
                <w:b/>
                <w:bCs/>
                <w:sz w:val="20"/>
                <w:u w:val="single"/>
              </w:rPr>
              <w:t xml:space="preserve"> 202</w:t>
            </w:r>
            <w:r>
              <w:rPr>
                <w:b/>
                <w:bCs/>
                <w:sz w:val="20"/>
                <w:u w:val="single"/>
              </w:rPr>
              <w:t>3</w:t>
            </w:r>
            <w:r w:rsidRPr="00357618">
              <w:rPr>
                <w:b/>
                <w:bCs/>
                <w:sz w:val="20"/>
                <w:u w:val="single"/>
              </w:rPr>
              <w:t>)</w:t>
            </w:r>
          </w:p>
          <w:p w14:paraId="6F6B2F57" w14:textId="77777777" w:rsidR="00310EFA" w:rsidRDefault="00310EFA" w:rsidP="00310EFA">
            <w:pPr>
              <w:numPr>
                <w:ilvl w:val="0"/>
                <w:numId w:val="22"/>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357618">
              <w:rPr>
                <w:sz w:val="20"/>
              </w:rPr>
              <w:t xml:space="preserve">Finalize revisions of Recommendation and </w:t>
            </w:r>
            <w:r w:rsidRPr="00357618">
              <w:rPr>
                <w:sz w:val="20"/>
                <w:lang w:eastAsia="ja-JP"/>
              </w:rPr>
              <w:t>Report</w:t>
            </w:r>
            <w:r>
              <w:rPr>
                <w:sz w:val="20"/>
                <w:lang w:eastAsia="ja-JP"/>
              </w:rPr>
              <w:t>.</w:t>
            </w:r>
          </w:p>
          <w:p w14:paraId="7E041C0E" w14:textId="77777777" w:rsidR="00310EFA" w:rsidRPr="00357618" w:rsidRDefault="00310EFA" w:rsidP="00310EFA">
            <w:pPr>
              <w:numPr>
                <w:ilvl w:val="0"/>
                <w:numId w:val="22"/>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357618">
              <w:rPr>
                <w:sz w:val="20"/>
              </w:rPr>
              <w:t>Submit them to WP5A for adoption and to SG5 for adoption/approval.</w:t>
            </w:r>
          </w:p>
        </w:tc>
      </w:tr>
    </w:tbl>
    <w:p w14:paraId="193000F5" w14:textId="77777777" w:rsidR="00310EFA" w:rsidRDefault="00310EFA" w:rsidP="00C26AC4">
      <w:pPr>
        <w:tabs>
          <w:tab w:val="clear" w:pos="1134"/>
          <w:tab w:val="clear" w:pos="1871"/>
          <w:tab w:val="clear" w:pos="2268"/>
        </w:tabs>
        <w:overflowPunct/>
        <w:autoSpaceDE/>
        <w:autoSpaceDN/>
        <w:adjustRightInd/>
        <w:spacing w:before="0"/>
        <w:textAlignment w:val="auto"/>
        <w:rPr>
          <w:lang w:eastAsia="ja-JP"/>
        </w:rPr>
      </w:pPr>
    </w:p>
    <w:p w14:paraId="0829770C" w14:textId="0644D1C4" w:rsidR="00C26AC4" w:rsidRPr="00357618" w:rsidRDefault="00C26AC4" w:rsidP="00C26AC4">
      <w:pPr>
        <w:tabs>
          <w:tab w:val="clear" w:pos="1134"/>
          <w:tab w:val="clear" w:pos="1871"/>
          <w:tab w:val="clear" w:pos="2268"/>
        </w:tabs>
        <w:overflowPunct/>
        <w:autoSpaceDE/>
        <w:autoSpaceDN/>
        <w:adjustRightInd/>
        <w:spacing w:before="0"/>
        <w:textAlignment w:val="auto"/>
        <w:rPr>
          <w:sz w:val="20"/>
          <w:lang w:eastAsia="ja-JP"/>
        </w:rPr>
      </w:pPr>
      <w:r w:rsidRPr="00357618">
        <w:rPr>
          <w:lang w:eastAsia="ja-JP"/>
        </w:rPr>
        <w:br w:type="page"/>
      </w:r>
    </w:p>
    <w:p w14:paraId="39C8AAE0" w14:textId="77777777" w:rsidR="00C26AC4" w:rsidRPr="00357618" w:rsidRDefault="00C26AC4" w:rsidP="00C26AC4">
      <w:pPr>
        <w:pStyle w:val="AnnexNo"/>
        <w:rPr>
          <w:lang w:eastAsia="ja-JP"/>
        </w:rPr>
      </w:pPr>
      <w:bookmarkStart w:id="42" w:name="att5"/>
      <w:r w:rsidRPr="00357618">
        <w:lastRenderedPageBreak/>
        <w:t>Attachment</w:t>
      </w:r>
      <w:r w:rsidRPr="00357618">
        <w:rPr>
          <w:lang w:eastAsia="ja-JP"/>
        </w:rPr>
        <w:t xml:space="preserve"> 5 to Annex 3</w:t>
      </w:r>
    </w:p>
    <w:bookmarkEnd w:id="42"/>
    <w:p w14:paraId="625030F5" w14:textId="1E9A4E8E" w:rsidR="00C26AC4" w:rsidRPr="00D64FAD" w:rsidRDefault="00C26AC4" w:rsidP="00C26AC4">
      <w:pPr>
        <w:tabs>
          <w:tab w:val="clear" w:pos="1134"/>
          <w:tab w:val="clear" w:pos="1871"/>
          <w:tab w:val="clear" w:pos="2268"/>
        </w:tabs>
        <w:overflowPunct/>
        <w:autoSpaceDE/>
        <w:autoSpaceDN/>
        <w:adjustRightInd/>
        <w:spacing w:before="240" w:after="120"/>
        <w:textAlignment w:val="auto"/>
        <w:rPr>
          <w:i/>
          <w:iCs/>
          <w:szCs w:val="24"/>
          <w:lang w:eastAsia="ja-JP"/>
        </w:rPr>
      </w:pPr>
      <w:r w:rsidRPr="00D64FAD">
        <w:rPr>
          <w:i/>
          <w:iCs/>
          <w:szCs w:val="24"/>
        </w:rPr>
        <w:t>Source</w:t>
      </w:r>
      <w:r w:rsidRPr="00D64FAD">
        <w:rPr>
          <w:i/>
          <w:iCs/>
          <w:szCs w:val="24"/>
          <w:lang w:eastAsia="ja-JP"/>
        </w:rPr>
        <w:t>: Document 5A/TEMP/</w:t>
      </w:r>
      <w:r w:rsidR="00310EFA" w:rsidRPr="00D64FAD">
        <w:rPr>
          <w:i/>
          <w:iCs/>
          <w:szCs w:val="24"/>
          <w:lang w:eastAsia="ja-JP"/>
        </w:rPr>
        <w:t>243</w:t>
      </w:r>
    </w:p>
    <w:p w14:paraId="552AE597" w14:textId="1022D6BE" w:rsidR="00310EFA" w:rsidRPr="00357618" w:rsidRDefault="00310EFA" w:rsidP="00310EFA">
      <w:pPr>
        <w:pStyle w:val="RepNo"/>
        <w:rPr>
          <w:lang w:eastAsia="zh-CN"/>
        </w:rPr>
      </w:pPr>
      <w:r w:rsidRPr="00357618">
        <w:t xml:space="preserve">WORK PLAN FOR THE DEVELOPMENT OF A DRAFT NEW REPORT </w:t>
      </w:r>
      <w:r>
        <w:br/>
      </w:r>
      <w:r w:rsidRPr="00357618">
        <w:t>ITU-R M.[CAV]</w:t>
      </w:r>
    </w:p>
    <w:p w14:paraId="69B6BDAD" w14:textId="77777777" w:rsidR="00310EFA" w:rsidRPr="00357618" w:rsidRDefault="00310EFA" w:rsidP="00310EFA">
      <w:pPr>
        <w:pStyle w:val="Annextitle"/>
        <w:rPr>
          <w:lang w:eastAsia="zh-CN"/>
        </w:rPr>
      </w:pPr>
      <w:r w:rsidRPr="00357618">
        <w:rPr>
          <w:lang w:eastAsia="zh-CN"/>
        </w:rPr>
        <w:t>Connected Automated Vehicles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9"/>
      </w:tblGrid>
      <w:tr w:rsidR="00310EFA" w:rsidRPr="00357618" w14:paraId="06FA9065" w14:textId="77777777" w:rsidTr="00D64FAD">
        <w:trPr>
          <w:jc w:val="center"/>
        </w:trPr>
        <w:tc>
          <w:tcPr>
            <w:tcW w:w="1027" w:type="pct"/>
            <w:tcBorders>
              <w:top w:val="single" w:sz="4" w:space="0" w:color="auto"/>
              <w:left w:val="single" w:sz="4" w:space="0" w:color="auto"/>
              <w:bottom w:val="single" w:sz="4" w:space="0" w:color="auto"/>
              <w:right w:val="single" w:sz="4" w:space="0" w:color="auto"/>
            </w:tcBorders>
            <w:hideMark/>
          </w:tcPr>
          <w:p w14:paraId="09C6E25D" w14:textId="77777777" w:rsidR="00310EFA" w:rsidRPr="00357618" w:rsidRDefault="00310EFA" w:rsidP="00427015">
            <w:pPr>
              <w:pStyle w:val="Tabletext"/>
              <w:rPr>
                <w:b/>
                <w:bCs/>
              </w:rPr>
            </w:pPr>
            <w:r w:rsidRPr="00357618">
              <w:rPr>
                <w:b/>
                <w:bCs/>
                <w:lang w:eastAsia="ja-JP"/>
              </w:rPr>
              <w:br w:type="page"/>
            </w:r>
            <w:r w:rsidRPr="00357618">
              <w:rPr>
                <w:b/>
                <w:bCs/>
              </w:rPr>
              <w:t>Title</w:t>
            </w:r>
          </w:p>
        </w:tc>
        <w:tc>
          <w:tcPr>
            <w:tcW w:w="3973" w:type="pct"/>
            <w:tcBorders>
              <w:top w:val="single" w:sz="4" w:space="0" w:color="auto"/>
              <w:left w:val="single" w:sz="4" w:space="0" w:color="auto"/>
              <w:bottom w:val="single" w:sz="4" w:space="0" w:color="auto"/>
              <w:right w:val="single" w:sz="4" w:space="0" w:color="auto"/>
            </w:tcBorders>
            <w:hideMark/>
          </w:tcPr>
          <w:p w14:paraId="2DE6B6AB" w14:textId="77777777" w:rsidR="00310EFA" w:rsidRPr="00357618" w:rsidRDefault="00310EFA" w:rsidP="00427015">
            <w:pPr>
              <w:pStyle w:val="Tabletext"/>
              <w:rPr>
                <w:rFonts w:eastAsia="SimSun"/>
                <w:lang w:eastAsia="ja-JP"/>
              </w:rPr>
            </w:pPr>
            <w:r w:rsidRPr="00357618">
              <w:t>Work plan for the development of a new Report ITU-R M.[CAV] on the Connected Automated Vehicles</w:t>
            </w:r>
          </w:p>
        </w:tc>
      </w:tr>
      <w:tr w:rsidR="00310EFA" w:rsidRPr="00357618" w14:paraId="3A70BEED" w14:textId="77777777" w:rsidTr="00D64FAD">
        <w:trPr>
          <w:jc w:val="center"/>
        </w:trPr>
        <w:tc>
          <w:tcPr>
            <w:tcW w:w="1027" w:type="pct"/>
            <w:tcBorders>
              <w:top w:val="single" w:sz="4" w:space="0" w:color="auto"/>
              <w:left w:val="single" w:sz="4" w:space="0" w:color="auto"/>
              <w:bottom w:val="single" w:sz="4" w:space="0" w:color="auto"/>
              <w:right w:val="single" w:sz="4" w:space="0" w:color="auto"/>
            </w:tcBorders>
            <w:hideMark/>
          </w:tcPr>
          <w:p w14:paraId="5582371A" w14:textId="77777777" w:rsidR="00310EFA" w:rsidRPr="00357618" w:rsidRDefault="00310EFA" w:rsidP="00427015">
            <w:pPr>
              <w:pStyle w:val="Tabletext"/>
              <w:rPr>
                <w:b/>
                <w:bCs/>
              </w:rPr>
            </w:pPr>
            <w:r w:rsidRPr="00357618">
              <w:rPr>
                <w:b/>
                <w:bCs/>
              </w:rPr>
              <w:t>Document type</w:t>
            </w:r>
          </w:p>
        </w:tc>
        <w:tc>
          <w:tcPr>
            <w:tcW w:w="3973" w:type="pct"/>
            <w:tcBorders>
              <w:top w:val="single" w:sz="4" w:space="0" w:color="auto"/>
              <w:left w:val="single" w:sz="4" w:space="0" w:color="auto"/>
              <w:bottom w:val="single" w:sz="4" w:space="0" w:color="auto"/>
              <w:right w:val="single" w:sz="4" w:space="0" w:color="auto"/>
            </w:tcBorders>
            <w:hideMark/>
          </w:tcPr>
          <w:p w14:paraId="7F88B410" w14:textId="77777777" w:rsidR="00310EFA" w:rsidRPr="00357618" w:rsidRDefault="00310EFA" w:rsidP="00427015">
            <w:pPr>
              <w:pStyle w:val="Tabletext"/>
              <w:rPr>
                <w:lang w:eastAsia="ja-JP"/>
              </w:rPr>
            </w:pPr>
            <w:r w:rsidRPr="00357618">
              <w:t>Report</w:t>
            </w:r>
          </w:p>
        </w:tc>
      </w:tr>
      <w:tr w:rsidR="00310EFA" w:rsidRPr="00357618" w14:paraId="4FA8598F" w14:textId="77777777" w:rsidTr="00D64FAD">
        <w:trPr>
          <w:jc w:val="center"/>
        </w:trPr>
        <w:tc>
          <w:tcPr>
            <w:tcW w:w="1027" w:type="pct"/>
            <w:tcBorders>
              <w:top w:val="single" w:sz="4" w:space="0" w:color="auto"/>
              <w:left w:val="single" w:sz="4" w:space="0" w:color="auto"/>
              <w:bottom w:val="single" w:sz="4" w:space="0" w:color="auto"/>
              <w:right w:val="single" w:sz="4" w:space="0" w:color="auto"/>
            </w:tcBorders>
            <w:hideMark/>
          </w:tcPr>
          <w:p w14:paraId="12596058" w14:textId="77777777" w:rsidR="00310EFA" w:rsidRPr="00357618" w:rsidRDefault="00310EFA" w:rsidP="00427015">
            <w:pPr>
              <w:pStyle w:val="Tabletext"/>
              <w:rPr>
                <w:b/>
                <w:bCs/>
              </w:rPr>
            </w:pPr>
            <w:r w:rsidRPr="00357618">
              <w:rPr>
                <w:b/>
                <w:bCs/>
              </w:rPr>
              <w:t>WP5A Lead Group</w:t>
            </w:r>
          </w:p>
        </w:tc>
        <w:tc>
          <w:tcPr>
            <w:tcW w:w="3973" w:type="pct"/>
            <w:tcBorders>
              <w:top w:val="single" w:sz="4" w:space="0" w:color="auto"/>
              <w:left w:val="single" w:sz="4" w:space="0" w:color="auto"/>
              <w:bottom w:val="single" w:sz="4" w:space="0" w:color="auto"/>
              <w:right w:val="single" w:sz="4" w:space="0" w:color="auto"/>
            </w:tcBorders>
            <w:hideMark/>
          </w:tcPr>
          <w:p w14:paraId="09D1C612" w14:textId="77777777" w:rsidR="00310EFA" w:rsidRPr="00357618" w:rsidRDefault="00310EFA" w:rsidP="00427015">
            <w:pPr>
              <w:pStyle w:val="Tabletext"/>
              <w:rPr>
                <w:rFonts w:eastAsia="SimSun"/>
                <w:lang w:eastAsia="zh-CN"/>
              </w:rPr>
            </w:pPr>
            <w:r w:rsidRPr="00357618">
              <w:rPr>
                <w:rFonts w:eastAsia="SimSun"/>
                <w:lang w:eastAsia="zh-CN"/>
              </w:rPr>
              <w:t xml:space="preserve">WG5 </w:t>
            </w:r>
            <w:r w:rsidRPr="00357618">
              <w:t>New Technologies</w:t>
            </w:r>
            <w:r w:rsidRPr="00357618">
              <w:rPr>
                <w:rFonts w:eastAsia="SimSun"/>
                <w:lang w:eastAsia="zh-CN"/>
              </w:rPr>
              <w:t xml:space="preserve"> </w:t>
            </w:r>
          </w:p>
        </w:tc>
      </w:tr>
      <w:tr w:rsidR="00310EFA" w:rsidRPr="00357618" w14:paraId="2F8CC345" w14:textId="77777777" w:rsidTr="00D64FAD">
        <w:trPr>
          <w:jc w:val="center"/>
        </w:trPr>
        <w:tc>
          <w:tcPr>
            <w:tcW w:w="1027" w:type="pct"/>
            <w:tcBorders>
              <w:top w:val="single" w:sz="4" w:space="0" w:color="auto"/>
              <w:left w:val="single" w:sz="4" w:space="0" w:color="auto"/>
              <w:bottom w:val="single" w:sz="4" w:space="0" w:color="auto"/>
              <w:right w:val="single" w:sz="4" w:space="0" w:color="auto"/>
            </w:tcBorders>
            <w:hideMark/>
          </w:tcPr>
          <w:p w14:paraId="0880A58F" w14:textId="3B008877" w:rsidR="00310EFA" w:rsidRPr="00553B76" w:rsidRDefault="00310EFA" w:rsidP="00427015">
            <w:pPr>
              <w:pStyle w:val="Tabletext"/>
              <w:rPr>
                <w:b/>
                <w:bCs/>
              </w:rPr>
            </w:pPr>
            <w:r w:rsidRPr="00553B76">
              <w:rPr>
                <w:b/>
                <w:bCs/>
              </w:rPr>
              <w:t xml:space="preserve">Drafting Group </w:t>
            </w:r>
            <w:r w:rsidRPr="00553B76">
              <w:rPr>
                <w:rFonts w:asciiTheme="minorEastAsia" w:hAnsiTheme="minorEastAsia"/>
                <w:b/>
                <w:bCs/>
                <w:lang w:eastAsia="ja-JP"/>
              </w:rPr>
              <w:t>Chair</w:t>
            </w:r>
            <w:r>
              <w:rPr>
                <w:rFonts w:asciiTheme="minorEastAsia" w:hAnsiTheme="minorEastAsia"/>
                <w:b/>
                <w:bCs/>
                <w:lang w:eastAsia="ja-JP"/>
              </w:rPr>
              <w:t>person</w:t>
            </w:r>
          </w:p>
        </w:tc>
        <w:tc>
          <w:tcPr>
            <w:tcW w:w="3973" w:type="pct"/>
            <w:tcBorders>
              <w:top w:val="single" w:sz="4" w:space="0" w:color="auto"/>
              <w:left w:val="single" w:sz="4" w:space="0" w:color="auto"/>
              <w:bottom w:val="single" w:sz="4" w:space="0" w:color="auto"/>
              <w:right w:val="single" w:sz="4" w:space="0" w:color="auto"/>
            </w:tcBorders>
            <w:hideMark/>
          </w:tcPr>
          <w:p w14:paraId="49752EAF" w14:textId="1E800F81" w:rsidR="00310EFA" w:rsidRPr="00553B76" w:rsidRDefault="00310EFA" w:rsidP="00D64FAD">
            <w:pPr>
              <w:pStyle w:val="Tabletext"/>
              <w:rPr>
                <w:rFonts w:asciiTheme="majorBidi" w:hAnsiTheme="majorBidi" w:cstheme="majorBidi"/>
                <w:lang w:eastAsia="ja-JP"/>
              </w:rPr>
            </w:pPr>
            <w:r w:rsidRPr="00553B76">
              <w:rPr>
                <w:rFonts w:eastAsia="SimSun"/>
                <w:lang w:eastAsia="zh-CN"/>
              </w:rPr>
              <w:t xml:space="preserve">Mr. Jeffrey </w:t>
            </w:r>
            <w:proofErr w:type="spellStart"/>
            <w:r w:rsidRPr="00553B76">
              <w:rPr>
                <w:rFonts w:eastAsia="SimSun"/>
                <w:lang w:eastAsia="zh-CN"/>
              </w:rPr>
              <w:t>Bellone</w:t>
            </w:r>
            <w:proofErr w:type="spellEnd"/>
            <w:r w:rsidRPr="00553B76">
              <w:rPr>
                <w:rFonts w:eastAsia="SimSun"/>
                <w:lang w:eastAsia="zh-CN"/>
              </w:rPr>
              <w:t>; E-mail:</w:t>
            </w:r>
            <w:r w:rsidRPr="00553B76">
              <w:rPr>
                <w:rFonts w:asciiTheme="majorBidi" w:hAnsiTheme="majorBidi" w:cstheme="majorBidi"/>
                <w:color w:val="0000FF"/>
                <w:lang w:eastAsia="ja-JP"/>
              </w:rPr>
              <w:t xml:space="preserve"> Jeffrey.Bellone@dot.gov</w:t>
            </w:r>
          </w:p>
        </w:tc>
      </w:tr>
      <w:tr w:rsidR="00310EFA" w:rsidRPr="00357618" w14:paraId="2D344A0C" w14:textId="77777777" w:rsidTr="00D64FAD">
        <w:trPr>
          <w:jc w:val="center"/>
        </w:trPr>
        <w:tc>
          <w:tcPr>
            <w:tcW w:w="1027" w:type="pct"/>
            <w:tcBorders>
              <w:top w:val="single" w:sz="4" w:space="0" w:color="auto"/>
              <w:left w:val="single" w:sz="4" w:space="0" w:color="auto"/>
              <w:bottom w:val="single" w:sz="4" w:space="0" w:color="auto"/>
              <w:right w:val="single" w:sz="4" w:space="0" w:color="auto"/>
            </w:tcBorders>
            <w:hideMark/>
          </w:tcPr>
          <w:p w14:paraId="462C03C9" w14:textId="77777777" w:rsidR="00310EFA" w:rsidRPr="00357618" w:rsidRDefault="00310EFA" w:rsidP="00427015">
            <w:pPr>
              <w:pStyle w:val="Tabletext"/>
              <w:rPr>
                <w:b/>
                <w:bCs/>
              </w:rPr>
            </w:pPr>
            <w:r w:rsidRPr="00357618">
              <w:rPr>
                <w:b/>
                <w:bCs/>
              </w:rPr>
              <w:t>Focus for scope and work</w:t>
            </w:r>
          </w:p>
        </w:tc>
        <w:tc>
          <w:tcPr>
            <w:tcW w:w="3973" w:type="pct"/>
            <w:tcBorders>
              <w:top w:val="single" w:sz="4" w:space="0" w:color="auto"/>
              <w:left w:val="single" w:sz="4" w:space="0" w:color="auto"/>
              <w:bottom w:val="single" w:sz="4" w:space="0" w:color="auto"/>
              <w:right w:val="single" w:sz="4" w:space="0" w:color="auto"/>
            </w:tcBorders>
            <w:hideMark/>
          </w:tcPr>
          <w:p w14:paraId="219A0811" w14:textId="77777777" w:rsidR="00310EFA" w:rsidRPr="00357618" w:rsidRDefault="00310EFA" w:rsidP="00427015">
            <w:pPr>
              <w:pStyle w:val="Tabletext"/>
              <w:rPr>
                <w:lang w:eastAsia="zh-CN"/>
              </w:rPr>
            </w:pPr>
            <w:r w:rsidRPr="00357618">
              <w:t>This report addresses</w:t>
            </w:r>
            <w:r w:rsidRPr="00357618">
              <w:rPr>
                <w:lang w:eastAsia="ja-JP"/>
              </w:rPr>
              <w:t xml:space="preserve"> overall objectives and radiocommunication requirements for CAVs</w:t>
            </w:r>
            <w:r>
              <w:rPr>
                <w:lang w:eastAsia="ja-JP"/>
              </w:rPr>
              <w:t>.</w:t>
            </w:r>
          </w:p>
        </w:tc>
      </w:tr>
      <w:tr w:rsidR="00310EFA" w:rsidRPr="00357618" w14:paraId="63A546EE" w14:textId="77777777" w:rsidTr="00D64FAD">
        <w:trPr>
          <w:jc w:val="center"/>
        </w:trPr>
        <w:tc>
          <w:tcPr>
            <w:tcW w:w="1027" w:type="pct"/>
            <w:tcBorders>
              <w:top w:val="single" w:sz="4" w:space="0" w:color="auto"/>
              <w:left w:val="single" w:sz="4" w:space="0" w:color="auto"/>
              <w:bottom w:val="single" w:sz="4" w:space="0" w:color="auto"/>
              <w:right w:val="single" w:sz="4" w:space="0" w:color="auto"/>
            </w:tcBorders>
            <w:hideMark/>
          </w:tcPr>
          <w:p w14:paraId="4A0967FB" w14:textId="77777777" w:rsidR="00310EFA" w:rsidRPr="00357618" w:rsidRDefault="00310EFA" w:rsidP="00427015">
            <w:pPr>
              <w:pStyle w:val="Tabletext"/>
              <w:rPr>
                <w:b/>
                <w:bCs/>
              </w:rPr>
            </w:pPr>
            <w:r w:rsidRPr="00357618">
              <w:rPr>
                <w:b/>
                <w:bCs/>
              </w:rPr>
              <w:t>Related Documents</w:t>
            </w:r>
          </w:p>
        </w:tc>
        <w:tc>
          <w:tcPr>
            <w:tcW w:w="3973" w:type="pct"/>
            <w:tcBorders>
              <w:top w:val="single" w:sz="4" w:space="0" w:color="auto"/>
              <w:left w:val="single" w:sz="4" w:space="0" w:color="auto"/>
              <w:bottom w:val="single" w:sz="4" w:space="0" w:color="auto"/>
              <w:right w:val="single" w:sz="4" w:space="0" w:color="auto"/>
            </w:tcBorders>
            <w:hideMark/>
          </w:tcPr>
          <w:p w14:paraId="65E6D5CF" w14:textId="77777777" w:rsidR="00310EFA" w:rsidRPr="00357618" w:rsidRDefault="00310EFA" w:rsidP="00427015">
            <w:pPr>
              <w:pStyle w:val="Tabletext"/>
              <w:rPr>
                <w:lang w:eastAsia="ja-JP"/>
              </w:rPr>
            </w:pPr>
            <w:r w:rsidRPr="00357618">
              <w:t>Recommendation 208 (WRC-19), Question ITU-R 261</w:t>
            </w:r>
            <w:r w:rsidRPr="00357618">
              <w:rPr>
                <w:lang w:eastAsia="ja-JP"/>
              </w:rPr>
              <w:t>/5</w:t>
            </w:r>
            <w:r w:rsidRPr="00357618">
              <w:t xml:space="preserve">, Recommendation ITU-R M.2121, </w:t>
            </w:r>
            <w:r w:rsidRPr="00357618">
              <w:br/>
              <w:t>Report ITU-R M.2444 and ITU-R M.2445</w:t>
            </w:r>
            <w:r>
              <w:t>, ITS Handbook</w:t>
            </w:r>
          </w:p>
        </w:tc>
      </w:tr>
      <w:tr w:rsidR="00310EFA" w:rsidRPr="00357618" w14:paraId="6B1EAB59" w14:textId="77777777" w:rsidTr="00D64FAD">
        <w:trPr>
          <w:trHeight w:val="6869"/>
          <w:jc w:val="center"/>
        </w:trPr>
        <w:tc>
          <w:tcPr>
            <w:tcW w:w="1027" w:type="pct"/>
            <w:vMerge w:val="restart"/>
            <w:tcBorders>
              <w:top w:val="single" w:sz="4" w:space="0" w:color="auto"/>
              <w:left w:val="single" w:sz="4" w:space="0" w:color="auto"/>
              <w:right w:val="single" w:sz="4" w:space="0" w:color="auto"/>
            </w:tcBorders>
            <w:hideMark/>
          </w:tcPr>
          <w:p w14:paraId="569F0568" w14:textId="77777777" w:rsidR="00310EFA" w:rsidRPr="00357618" w:rsidRDefault="00310EFA" w:rsidP="00427015">
            <w:pPr>
              <w:pStyle w:val="Tabletext"/>
              <w:rPr>
                <w:b/>
                <w:bCs/>
              </w:rPr>
            </w:pPr>
            <w:r w:rsidRPr="00357618">
              <w:rPr>
                <w:b/>
                <w:bCs/>
              </w:rPr>
              <w:t>Milestones</w:t>
            </w:r>
          </w:p>
        </w:tc>
        <w:tc>
          <w:tcPr>
            <w:tcW w:w="3973" w:type="pct"/>
            <w:tcBorders>
              <w:top w:val="single" w:sz="4" w:space="0" w:color="auto"/>
              <w:left w:val="single" w:sz="4" w:space="0" w:color="auto"/>
              <w:right w:val="single" w:sz="4" w:space="0" w:color="auto"/>
            </w:tcBorders>
            <w:hideMark/>
          </w:tcPr>
          <w:p w14:paraId="2D9F44AB" w14:textId="77777777" w:rsidR="00310EFA" w:rsidRPr="00357618" w:rsidRDefault="00310EFA" w:rsidP="00427015">
            <w:pPr>
              <w:pStyle w:val="Tabletext"/>
              <w:rPr>
                <w:b/>
                <w:bCs/>
                <w:u w:val="single"/>
              </w:rPr>
            </w:pPr>
            <w:r w:rsidRPr="00357618">
              <w:rPr>
                <w:b/>
                <w:bCs/>
                <w:u w:val="single"/>
              </w:rPr>
              <w:t>2</w:t>
            </w:r>
            <w:r w:rsidRPr="00357618">
              <w:rPr>
                <w:b/>
                <w:bCs/>
                <w:u w:val="single"/>
                <w:lang w:eastAsia="ja-JP"/>
              </w:rPr>
              <w:t>3</w:t>
            </w:r>
            <w:r w:rsidRPr="00357618">
              <w:rPr>
                <w:b/>
                <w:bCs/>
                <w:u w:val="single"/>
                <w:vertAlign w:val="superscript"/>
                <w:lang w:eastAsia="ja-JP"/>
              </w:rPr>
              <w:t>rd</w:t>
            </w:r>
            <w:r w:rsidRPr="00357618">
              <w:rPr>
                <w:b/>
                <w:bCs/>
                <w:u w:val="single"/>
              </w:rPr>
              <w:t xml:space="preserve"> meeting</w:t>
            </w:r>
            <w:r w:rsidRPr="00357618">
              <w:rPr>
                <w:b/>
                <w:bCs/>
                <w:u w:val="single"/>
                <w:lang w:eastAsia="ja-JP"/>
              </w:rPr>
              <w:t xml:space="preserve"> (July 2020)- virtual meeting </w:t>
            </w:r>
          </w:p>
          <w:p w14:paraId="521A1E73" w14:textId="77777777" w:rsidR="00310EFA" w:rsidRPr="00357618" w:rsidRDefault="00310EFA" w:rsidP="00427015">
            <w:pPr>
              <w:pStyle w:val="Tabletext"/>
            </w:pPr>
            <w:r w:rsidRPr="00357618">
              <w:rPr>
                <w:lang w:eastAsia="ja-JP"/>
              </w:rPr>
              <w:t>–</w:t>
            </w:r>
            <w:r w:rsidRPr="00357618">
              <w:rPr>
                <w:lang w:eastAsia="ja-JP"/>
              </w:rPr>
              <w:tab/>
            </w:r>
            <w:r w:rsidRPr="00357618">
              <w:t>Develop and adopt work plan</w:t>
            </w:r>
            <w:r w:rsidRPr="00357618">
              <w:br/>
              <w:t>–</w:t>
            </w:r>
            <w:r w:rsidRPr="00357618">
              <w:tab/>
              <w:t xml:space="preserve">Liaise as needed with concerned and interested organizations on development of the PDN </w:t>
            </w:r>
            <w:r w:rsidRPr="00357618">
              <w:tab/>
              <w:t>Report</w:t>
            </w:r>
          </w:p>
          <w:p w14:paraId="4F0F02CF" w14:textId="10BEE34C" w:rsidR="00310EFA" w:rsidRPr="00357618" w:rsidRDefault="00310EFA" w:rsidP="00427015">
            <w:pPr>
              <w:pStyle w:val="Tabletext"/>
            </w:pPr>
            <w:r w:rsidRPr="00357618">
              <w:t>–</w:t>
            </w:r>
            <w:r w:rsidRPr="00357618">
              <w:tab/>
              <w:t>Carry fo</w:t>
            </w:r>
            <w:r w:rsidRPr="00357618">
              <w:rPr>
                <w:lang w:eastAsia="ja-JP"/>
              </w:rPr>
              <w:t>rward the framework of working document toward a PDN Report</w:t>
            </w:r>
            <w:r w:rsidR="00D64FAD">
              <w:t>.</w:t>
            </w:r>
          </w:p>
          <w:p w14:paraId="0DEBA1A9" w14:textId="77777777" w:rsidR="00310EFA" w:rsidRPr="00357618" w:rsidRDefault="00310EFA" w:rsidP="001F3579">
            <w:pPr>
              <w:pStyle w:val="Tabletext"/>
              <w:spacing w:before="120"/>
              <w:rPr>
                <w:b/>
                <w:bCs/>
                <w:u w:val="single"/>
              </w:rPr>
            </w:pPr>
            <w:r w:rsidRPr="00357618">
              <w:rPr>
                <w:b/>
                <w:bCs/>
                <w:u w:val="single"/>
              </w:rPr>
              <w:t>2</w:t>
            </w:r>
            <w:r w:rsidRPr="00357618">
              <w:rPr>
                <w:b/>
                <w:bCs/>
                <w:u w:val="single"/>
                <w:lang w:eastAsia="ja-JP"/>
              </w:rPr>
              <w:t>4</w:t>
            </w:r>
            <w:r w:rsidRPr="00357618">
              <w:rPr>
                <w:b/>
                <w:bCs/>
                <w:u w:val="single"/>
                <w:vertAlign w:val="superscript"/>
                <w:lang w:eastAsia="ja-JP"/>
              </w:rPr>
              <w:t>th</w:t>
            </w:r>
            <w:r w:rsidRPr="00357618">
              <w:rPr>
                <w:b/>
                <w:bCs/>
                <w:u w:val="single"/>
              </w:rPr>
              <w:t xml:space="preserve"> meeting (November 2020) - virtual meeting</w:t>
            </w:r>
          </w:p>
          <w:p w14:paraId="23A5776F" w14:textId="77777777" w:rsidR="00310EFA" w:rsidRPr="00357618" w:rsidRDefault="00310EFA" w:rsidP="00427015">
            <w:pPr>
              <w:pStyle w:val="Tabletext"/>
            </w:pPr>
            <w:r w:rsidRPr="00357618">
              <w:t>–</w:t>
            </w:r>
            <w:r w:rsidRPr="00357618">
              <w:tab/>
              <w:t>Develop working document toward a PDN Report</w:t>
            </w:r>
          </w:p>
          <w:p w14:paraId="1DE3A927" w14:textId="77777777" w:rsidR="00310EFA" w:rsidRPr="00357618" w:rsidRDefault="00310EFA" w:rsidP="00427015">
            <w:pPr>
              <w:pStyle w:val="Tabletext"/>
              <w:ind w:left="284" w:hanging="284"/>
            </w:pPr>
            <w:r w:rsidRPr="00357618">
              <w:t>–</w:t>
            </w:r>
            <w:r w:rsidRPr="00357618">
              <w:tab/>
              <w:t>Liaise as needed with concerned and interested organizations on development of the PDN Report</w:t>
            </w:r>
          </w:p>
          <w:p w14:paraId="41DD101D" w14:textId="77777777" w:rsidR="00310EFA" w:rsidRPr="00357618" w:rsidRDefault="00310EFA" w:rsidP="00427015">
            <w:pPr>
              <w:pStyle w:val="Tabletext"/>
            </w:pPr>
            <w:r w:rsidRPr="00357618">
              <w:t>–</w:t>
            </w:r>
            <w:r w:rsidRPr="00357618">
              <w:tab/>
              <w:t>Update work</w:t>
            </w:r>
            <w:r w:rsidRPr="00357618">
              <w:rPr>
                <w:lang w:eastAsia="ja-JP"/>
              </w:rPr>
              <w:t xml:space="preserve"> plan as needed.</w:t>
            </w:r>
          </w:p>
          <w:p w14:paraId="58C0054C" w14:textId="77777777" w:rsidR="00310EFA" w:rsidRPr="00357618" w:rsidRDefault="00310EFA" w:rsidP="001F3579">
            <w:pPr>
              <w:pStyle w:val="Tabletext"/>
              <w:spacing w:before="120"/>
              <w:rPr>
                <w:b/>
                <w:bCs/>
                <w:u w:val="single"/>
              </w:rPr>
            </w:pPr>
            <w:r w:rsidRPr="00357618">
              <w:rPr>
                <w:b/>
                <w:bCs/>
                <w:u w:val="single"/>
              </w:rPr>
              <w:t>2</w:t>
            </w:r>
            <w:r w:rsidRPr="00357618">
              <w:rPr>
                <w:b/>
                <w:bCs/>
                <w:u w:val="single"/>
                <w:lang w:eastAsia="ja-JP"/>
              </w:rPr>
              <w:t>5</w:t>
            </w:r>
            <w:r w:rsidRPr="00357618">
              <w:rPr>
                <w:b/>
                <w:bCs/>
                <w:u w:val="single"/>
                <w:vertAlign w:val="superscript"/>
                <w:lang w:eastAsia="ja-JP"/>
              </w:rPr>
              <w:t>th</w:t>
            </w:r>
            <w:r w:rsidRPr="00357618">
              <w:rPr>
                <w:b/>
                <w:bCs/>
                <w:u w:val="single"/>
              </w:rPr>
              <w:t xml:space="preserve"> meeting (May 2021) – virtual meeting</w:t>
            </w:r>
          </w:p>
          <w:p w14:paraId="59980980" w14:textId="77777777" w:rsidR="00310EFA" w:rsidRPr="00357618" w:rsidRDefault="00310EFA" w:rsidP="00427015">
            <w:pPr>
              <w:pStyle w:val="Tabletext"/>
            </w:pPr>
            <w:r w:rsidRPr="00357618">
              <w:rPr>
                <w:lang w:eastAsia="ja-JP"/>
              </w:rPr>
              <w:t>–</w:t>
            </w:r>
            <w:r w:rsidRPr="00357618">
              <w:rPr>
                <w:lang w:eastAsia="ja-JP"/>
              </w:rPr>
              <w:tab/>
            </w:r>
            <w:r w:rsidRPr="00357618">
              <w:t>Continue developing working document toward a PDN Report</w:t>
            </w:r>
          </w:p>
          <w:p w14:paraId="38B16BFC" w14:textId="77777777" w:rsidR="00310EFA" w:rsidRPr="00357618" w:rsidRDefault="00310EFA" w:rsidP="00427015">
            <w:pPr>
              <w:pStyle w:val="Tabletext"/>
              <w:ind w:left="284" w:hanging="284"/>
            </w:pPr>
            <w:r w:rsidRPr="00357618">
              <w:t>–</w:t>
            </w:r>
            <w:r w:rsidRPr="00357618">
              <w:tab/>
              <w:t>Liaise as needed with concerned and interested organizations on development of the PDN Report</w:t>
            </w:r>
          </w:p>
          <w:p w14:paraId="09887F63" w14:textId="2D3BE9B9" w:rsidR="00310EFA" w:rsidRPr="00357618" w:rsidRDefault="00310EFA" w:rsidP="00427015">
            <w:pPr>
              <w:pStyle w:val="Tabletext"/>
              <w:rPr>
                <w:lang w:eastAsia="ja-JP"/>
              </w:rPr>
            </w:pPr>
            <w:r w:rsidRPr="00357618">
              <w:t>–</w:t>
            </w:r>
            <w:r w:rsidRPr="00357618">
              <w:tab/>
              <w:t>Update work</w:t>
            </w:r>
            <w:r w:rsidRPr="00357618">
              <w:rPr>
                <w:lang w:eastAsia="ja-JP"/>
              </w:rPr>
              <w:t xml:space="preserve"> plan as needed</w:t>
            </w:r>
            <w:r w:rsidR="00D64FAD">
              <w:rPr>
                <w:lang w:eastAsia="ja-JP"/>
              </w:rPr>
              <w:t>.</w:t>
            </w:r>
          </w:p>
          <w:p w14:paraId="548BAE76" w14:textId="77777777" w:rsidR="00310EFA" w:rsidRPr="00357618" w:rsidRDefault="00310EFA" w:rsidP="001F3579">
            <w:pPr>
              <w:pStyle w:val="Tabletext"/>
              <w:spacing w:before="120"/>
              <w:rPr>
                <w:b/>
                <w:bCs/>
                <w:u w:val="single"/>
              </w:rPr>
            </w:pPr>
            <w:r w:rsidRPr="00357618">
              <w:rPr>
                <w:b/>
                <w:bCs/>
                <w:u w:val="single"/>
              </w:rPr>
              <w:t>2</w:t>
            </w:r>
            <w:r w:rsidRPr="00357618">
              <w:rPr>
                <w:b/>
                <w:bCs/>
                <w:u w:val="single"/>
                <w:lang w:eastAsia="ja-JP"/>
              </w:rPr>
              <w:t>6</w:t>
            </w:r>
            <w:r w:rsidRPr="00357618">
              <w:rPr>
                <w:b/>
                <w:bCs/>
                <w:u w:val="single"/>
                <w:vertAlign w:val="superscript"/>
                <w:lang w:eastAsia="ja-JP"/>
              </w:rPr>
              <w:t>th</w:t>
            </w:r>
            <w:r w:rsidRPr="00357618">
              <w:rPr>
                <w:b/>
                <w:bCs/>
                <w:u w:val="single"/>
              </w:rPr>
              <w:t xml:space="preserve"> meeting (November 2021)</w:t>
            </w:r>
          </w:p>
          <w:p w14:paraId="0DB0D93C" w14:textId="77777777" w:rsidR="00310EFA" w:rsidRPr="00357618" w:rsidRDefault="00310EFA" w:rsidP="00427015">
            <w:pPr>
              <w:pStyle w:val="Tabletext"/>
            </w:pPr>
            <w:r w:rsidRPr="00357618">
              <w:rPr>
                <w:lang w:eastAsia="ja-JP"/>
              </w:rPr>
              <w:t>–</w:t>
            </w:r>
            <w:r w:rsidRPr="00357618">
              <w:rPr>
                <w:lang w:eastAsia="ja-JP"/>
              </w:rPr>
              <w:tab/>
            </w:r>
            <w:r w:rsidRPr="00357618">
              <w:t>Continue developing working document toward a PDN Report</w:t>
            </w:r>
          </w:p>
          <w:p w14:paraId="548A89A5" w14:textId="77777777" w:rsidR="00310EFA" w:rsidRPr="00357618" w:rsidRDefault="00310EFA" w:rsidP="00427015">
            <w:pPr>
              <w:pStyle w:val="Tabletext"/>
              <w:ind w:left="284" w:hanging="284"/>
            </w:pPr>
            <w:r w:rsidRPr="00357618">
              <w:t>–</w:t>
            </w:r>
            <w:r w:rsidRPr="00357618">
              <w:tab/>
              <w:t>Liaise as needed with concerned and interested organizations on development of the PDN Report</w:t>
            </w:r>
          </w:p>
          <w:p w14:paraId="61CF5748" w14:textId="28E67C51" w:rsidR="00310EFA" w:rsidRPr="00357618" w:rsidRDefault="00310EFA" w:rsidP="00427015">
            <w:pPr>
              <w:pStyle w:val="Tabletext"/>
              <w:rPr>
                <w:lang w:eastAsia="ja-JP"/>
              </w:rPr>
            </w:pPr>
            <w:r w:rsidRPr="00357618">
              <w:t>–</w:t>
            </w:r>
            <w:r w:rsidRPr="00357618">
              <w:tab/>
              <w:t>Update work</w:t>
            </w:r>
            <w:r w:rsidRPr="00357618">
              <w:rPr>
                <w:lang w:eastAsia="ja-JP"/>
              </w:rPr>
              <w:t xml:space="preserve"> plan as needed</w:t>
            </w:r>
            <w:r w:rsidR="00D64FAD">
              <w:rPr>
                <w:lang w:eastAsia="ja-JP"/>
              </w:rPr>
              <w:t>.</w:t>
            </w:r>
          </w:p>
          <w:p w14:paraId="6A5444EA" w14:textId="77777777" w:rsidR="00310EFA" w:rsidRPr="003E7C92" w:rsidRDefault="00310EFA" w:rsidP="001F3579">
            <w:pPr>
              <w:pStyle w:val="Tabletext"/>
              <w:spacing w:before="120"/>
              <w:rPr>
                <w:b/>
                <w:bCs/>
                <w:u w:val="single"/>
              </w:rPr>
            </w:pPr>
            <w:r w:rsidRPr="003E7C92">
              <w:rPr>
                <w:b/>
                <w:bCs/>
                <w:u w:val="single"/>
              </w:rPr>
              <w:t>2</w:t>
            </w:r>
            <w:r w:rsidRPr="003E7C92">
              <w:rPr>
                <w:b/>
                <w:bCs/>
                <w:u w:val="single"/>
                <w:lang w:eastAsia="ja-JP"/>
              </w:rPr>
              <w:t>7</w:t>
            </w:r>
            <w:r w:rsidRPr="003E7C92">
              <w:rPr>
                <w:b/>
                <w:bCs/>
                <w:u w:val="single"/>
                <w:vertAlign w:val="superscript"/>
                <w:lang w:eastAsia="ja-JP"/>
              </w:rPr>
              <w:t>th</w:t>
            </w:r>
            <w:r w:rsidRPr="003E7C92">
              <w:rPr>
                <w:b/>
                <w:bCs/>
                <w:u w:val="single"/>
              </w:rPr>
              <w:t xml:space="preserve"> meeting (May 2022)</w:t>
            </w:r>
          </w:p>
          <w:p w14:paraId="3DE4A418" w14:textId="407AAFB3" w:rsidR="00310EFA" w:rsidRPr="00D64FAD" w:rsidRDefault="00D64FAD" w:rsidP="00D64FAD">
            <w:pPr>
              <w:pStyle w:val="Tabletext"/>
            </w:pPr>
            <w:r>
              <w:t>–</w:t>
            </w:r>
            <w:r>
              <w:tab/>
            </w:r>
            <w:r w:rsidR="00310EFA" w:rsidRPr="00D64FAD">
              <w:t>Continue developing the working document towards PDN Report</w:t>
            </w:r>
          </w:p>
          <w:p w14:paraId="0777F374" w14:textId="2277A45F" w:rsidR="00310EFA" w:rsidRPr="00D64FAD" w:rsidRDefault="00D64FAD" w:rsidP="00D64FAD">
            <w:pPr>
              <w:pStyle w:val="Tabletext"/>
              <w:ind w:left="284" w:hanging="284"/>
            </w:pPr>
            <w:r>
              <w:t>–</w:t>
            </w:r>
            <w:r>
              <w:tab/>
            </w:r>
            <w:r w:rsidR="00310EFA" w:rsidRPr="00D64FAD">
              <w:t>Liaise as needed with concerned and interested organizations on development of the working document towards PDN Report</w:t>
            </w:r>
          </w:p>
          <w:p w14:paraId="1FC36E9A" w14:textId="65E5C697" w:rsidR="00310EFA" w:rsidRPr="00D64FAD" w:rsidRDefault="00D64FAD" w:rsidP="00D64FAD">
            <w:pPr>
              <w:pStyle w:val="Tabletext"/>
            </w:pPr>
            <w:r>
              <w:t>–</w:t>
            </w:r>
            <w:r>
              <w:tab/>
            </w:r>
            <w:r w:rsidR="00310EFA" w:rsidRPr="00D64FAD">
              <w:t>Call for contributions in the WP5A chairman report</w:t>
            </w:r>
          </w:p>
          <w:p w14:paraId="137E30B1" w14:textId="22A82D81" w:rsidR="00310EFA" w:rsidRPr="00357618" w:rsidRDefault="00D64FAD" w:rsidP="00D64FAD">
            <w:pPr>
              <w:pStyle w:val="Tabletext"/>
              <w:rPr>
                <w:lang w:eastAsia="ja-JP"/>
              </w:rPr>
            </w:pPr>
            <w:r>
              <w:t>–</w:t>
            </w:r>
            <w:r>
              <w:tab/>
            </w:r>
            <w:r w:rsidR="00310EFA" w:rsidRPr="00D64FAD">
              <w:t>Review</w:t>
            </w:r>
            <w:r w:rsidR="00310EFA" w:rsidRPr="003E7C92">
              <w:rPr>
                <w:u w:val="single"/>
              </w:rPr>
              <w:t xml:space="preserve"> and update the work plan</w:t>
            </w:r>
            <w:r>
              <w:rPr>
                <w:u w:val="single"/>
              </w:rPr>
              <w:t>.</w:t>
            </w:r>
          </w:p>
        </w:tc>
      </w:tr>
      <w:tr w:rsidR="00310EFA" w:rsidRPr="00357618" w14:paraId="793A91D2" w14:textId="77777777" w:rsidTr="00D64FAD">
        <w:trPr>
          <w:trHeight w:val="2750"/>
          <w:jc w:val="center"/>
        </w:trPr>
        <w:tc>
          <w:tcPr>
            <w:tcW w:w="1027" w:type="pct"/>
            <w:vMerge/>
            <w:tcBorders>
              <w:left w:val="single" w:sz="4" w:space="0" w:color="auto"/>
              <w:right w:val="single" w:sz="4" w:space="0" w:color="auto"/>
            </w:tcBorders>
          </w:tcPr>
          <w:p w14:paraId="12A06641" w14:textId="77777777" w:rsidR="00310EFA" w:rsidRPr="00357618" w:rsidRDefault="00310EFA" w:rsidP="00427015">
            <w:pPr>
              <w:pStyle w:val="Tabletext"/>
              <w:rPr>
                <w:b/>
                <w:bCs/>
              </w:rPr>
            </w:pPr>
          </w:p>
        </w:tc>
        <w:tc>
          <w:tcPr>
            <w:tcW w:w="3973" w:type="pct"/>
            <w:tcBorders>
              <w:top w:val="single" w:sz="4" w:space="0" w:color="auto"/>
              <w:left w:val="single" w:sz="4" w:space="0" w:color="auto"/>
              <w:right w:val="single" w:sz="4" w:space="0" w:color="auto"/>
            </w:tcBorders>
          </w:tcPr>
          <w:p w14:paraId="2E7F74E6" w14:textId="77777777" w:rsidR="00310EFA" w:rsidRPr="00357618" w:rsidRDefault="00310EFA" w:rsidP="001F3579">
            <w:pPr>
              <w:pStyle w:val="Tabletext"/>
              <w:spacing w:before="120"/>
              <w:rPr>
                <w:b/>
                <w:bCs/>
                <w:u w:val="single"/>
              </w:rPr>
            </w:pPr>
            <w:r w:rsidRPr="00357618">
              <w:rPr>
                <w:b/>
                <w:bCs/>
                <w:u w:val="single"/>
              </w:rPr>
              <w:t>2</w:t>
            </w:r>
            <w:r w:rsidRPr="00357618">
              <w:rPr>
                <w:b/>
                <w:bCs/>
                <w:u w:val="single"/>
                <w:lang w:eastAsia="ja-JP"/>
              </w:rPr>
              <w:t>8</w:t>
            </w:r>
            <w:r w:rsidRPr="00357618">
              <w:rPr>
                <w:b/>
                <w:bCs/>
                <w:u w:val="single"/>
                <w:vertAlign w:val="superscript"/>
                <w:lang w:eastAsia="ja-JP"/>
              </w:rPr>
              <w:t>th</w:t>
            </w:r>
            <w:r w:rsidRPr="00357618">
              <w:rPr>
                <w:b/>
                <w:bCs/>
                <w:u w:val="single"/>
              </w:rPr>
              <w:t xml:space="preserve"> meeting (November 2022)</w:t>
            </w:r>
          </w:p>
          <w:p w14:paraId="6AB4789D" w14:textId="057942F4" w:rsidR="00310EFA" w:rsidRPr="00D64FAD" w:rsidRDefault="00D64FAD" w:rsidP="00D64FAD">
            <w:pPr>
              <w:pStyle w:val="Tabletext"/>
              <w:ind w:left="284" w:hanging="284"/>
            </w:pPr>
            <w:r>
              <w:t>–</w:t>
            </w:r>
            <w:r>
              <w:tab/>
            </w:r>
            <w:r w:rsidR="00310EFA" w:rsidRPr="00D64FAD">
              <w:t xml:space="preserve">Review the received input contributions and consolidate them into the relevant sections of the draft document </w:t>
            </w:r>
          </w:p>
          <w:p w14:paraId="28840FCE" w14:textId="5C6B11A8" w:rsidR="00310EFA" w:rsidRPr="00D64FAD" w:rsidRDefault="00D64FAD" w:rsidP="00D64FAD">
            <w:pPr>
              <w:pStyle w:val="Tabletext"/>
            </w:pPr>
            <w:r>
              <w:t>–</w:t>
            </w:r>
            <w:r>
              <w:tab/>
            </w:r>
            <w:r w:rsidR="00310EFA" w:rsidRPr="00D64FAD">
              <w:t xml:space="preserve">Continue developing and stabilizing the working document towards a PDN Report </w:t>
            </w:r>
          </w:p>
          <w:p w14:paraId="6D5F1378" w14:textId="66F5C9E4" w:rsidR="00310EFA" w:rsidRPr="00D64FAD" w:rsidRDefault="00D64FAD" w:rsidP="00D64FAD">
            <w:pPr>
              <w:pStyle w:val="Tabletext"/>
            </w:pPr>
            <w:r>
              <w:t>–</w:t>
            </w:r>
            <w:r>
              <w:tab/>
            </w:r>
            <w:r w:rsidR="00310EFA" w:rsidRPr="00D64FAD">
              <w:t>Consider elevation of the document to PDNR</w:t>
            </w:r>
          </w:p>
          <w:p w14:paraId="737AE74A" w14:textId="1D3F5B8F" w:rsidR="00310EFA" w:rsidRPr="001936E1" w:rsidRDefault="00D64FAD" w:rsidP="00D64FAD">
            <w:pPr>
              <w:pStyle w:val="Tabletext"/>
              <w:rPr>
                <w:u w:val="single"/>
              </w:rPr>
            </w:pPr>
            <w:r>
              <w:t>–</w:t>
            </w:r>
            <w:r>
              <w:tab/>
            </w:r>
            <w:r w:rsidR="00310EFA" w:rsidRPr="00D64FAD">
              <w:t>Review</w:t>
            </w:r>
            <w:r w:rsidR="00310EFA" w:rsidRPr="008726E9">
              <w:t xml:space="preserve"> and update the work plan</w:t>
            </w:r>
            <w:r>
              <w:t>.</w:t>
            </w:r>
          </w:p>
          <w:p w14:paraId="4D07F619" w14:textId="77777777" w:rsidR="00310EFA" w:rsidRDefault="00310EFA" w:rsidP="001F3579">
            <w:pPr>
              <w:pStyle w:val="Tabletext"/>
              <w:spacing w:before="120"/>
              <w:rPr>
                <w:b/>
                <w:bCs/>
                <w:u w:val="single"/>
              </w:rPr>
            </w:pPr>
            <w:r w:rsidRPr="001936E1">
              <w:rPr>
                <w:b/>
                <w:bCs/>
                <w:u w:val="single"/>
              </w:rPr>
              <w:t>29</w:t>
            </w:r>
            <w:r w:rsidRPr="001936E1">
              <w:rPr>
                <w:b/>
                <w:bCs/>
                <w:u w:val="single"/>
                <w:vertAlign w:val="superscript"/>
              </w:rPr>
              <w:t>th</w:t>
            </w:r>
            <w:r>
              <w:rPr>
                <w:b/>
                <w:bCs/>
                <w:u w:val="single"/>
              </w:rPr>
              <w:t xml:space="preserve"> meeting (May 2023)</w:t>
            </w:r>
          </w:p>
          <w:p w14:paraId="4578EC6E" w14:textId="0F9E8F47" w:rsidR="00310EFA" w:rsidRPr="00D64FAD" w:rsidRDefault="00D64FAD" w:rsidP="00D64FAD">
            <w:pPr>
              <w:pStyle w:val="Tabletext"/>
            </w:pPr>
            <w:r>
              <w:t>–</w:t>
            </w:r>
            <w:r>
              <w:tab/>
            </w:r>
            <w:r w:rsidR="00310EFA" w:rsidRPr="00D64FAD">
              <w:t xml:space="preserve">Final review of the document </w:t>
            </w:r>
          </w:p>
          <w:p w14:paraId="4B131F83" w14:textId="6F25385F" w:rsidR="00310EFA" w:rsidRPr="00D64FAD" w:rsidRDefault="00D64FAD" w:rsidP="00D64FAD">
            <w:pPr>
              <w:pStyle w:val="Tabletext"/>
            </w:pPr>
            <w:r>
              <w:t>–</w:t>
            </w:r>
            <w:r>
              <w:tab/>
            </w:r>
            <w:r w:rsidR="00310EFA" w:rsidRPr="00D64FAD">
              <w:t>Consider elevation of the document from PDNR to DNR</w:t>
            </w:r>
          </w:p>
          <w:p w14:paraId="37ACBF7B" w14:textId="6BA80A4C" w:rsidR="00310EFA" w:rsidRPr="001936E1" w:rsidRDefault="00D64FAD" w:rsidP="00D64FAD">
            <w:pPr>
              <w:pStyle w:val="Tabletext"/>
              <w:rPr>
                <w:u w:val="single"/>
              </w:rPr>
            </w:pPr>
            <w:r>
              <w:t>–</w:t>
            </w:r>
            <w:r>
              <w:tab/>
            </w:r>
            <w:r w:rsidR="00310EFA" w:rsidRPr="00D64FAD">
              <w:t>Finalize</w:t>
            </w:r>
            <w:r w:rsidR="00310EFA" w:rsidRPr="00357618">
              <w:t xml:space="preserve"> </w:t>
            </w:r>
            <w:r w:rsidR="00310EFA" w:rsidRPr="00357618">
              <w:rPr>
                <w:lang w:eastAsia="ja-JP"/>
              </w:rPr>
              <w:t>Report</w:t>
            </w:r>
            <w:r w:rsidR="00310EFA" w:rsidRPr="00357618">
              <w:t xml:space="preserve"> and submit to WP5A for adoption and to SG5 for approval</w:t>
            </w:r>
            <w:r>
              <w:t>.</w:t>
            </w:r>
          </w:p>
        </w:tc>
      </w:tr>
    </w:tbl>
    <w:p w14:paraId="193F4FCD" w14:textId="509B3017" w:rsidR="00C26AC4" w:rsidRPr="00357618" w:rsidRDefault="00C26AC4" w:rsidP="00C26AC4">
      <w:pPr>
        <w:tabs>
          <w:tab w:val="clear" w:pos="1134"/>
          <w:tab w:val="clear" w:pos="1871"/>
          <w:tab w:val="clear" w:pos="2268"/>
        </w:tabs>
        <w:overflowPunct/>
        <w:autoSpaceDE/>
        <w:autoSpaceDN/>
        <w:adjustRightInd/>
        <w:spacing w:before="0"/>
        <w:textAlignment w:val="auto"/>
        <w:rPr>
          <w:sz w:val="20"/>
          <w:lang w:eastAsia="ja-JP"/>
        </w:rPr>
      </w:pPr>
    </w:p>
    <w:p w14:paraId="56142BAE" w14:textId="77777777" w:rsidR="00310EFA" w:rsidRDefault="00310EFA">
      <w:pPr>
        <w:tabs>
          <w:tab w:val="clear" w:pos="1134"/>
          <w:tab w:val="clear" w:pos="1871"/>
          <w:tab w:val="clear" w:pos="2268"/>
        </w:tabs>
        <w:overflowPunct/>
        <w:autoSpaceDE/>
        <w:autoSpaceDN/>
        <w:adjustRightInd/>
        <w:spacing w:before="0"/>
        <w:textAlignment w:val="auto"/>
        <w:rPr>
          <w:caps/>
          <w:sz w:val="28"/>
        </w:rPr>
      </w:pPr>
      <w:bookmarkStart w:id="43" w:name="att6"/>
      <w:r>
        <w:rPr>
          <w:caps/>
          <w:sz w:val="28"/>
        </w:rPr>
        <w:br w:type="page"/>
      </w:r>
    </w:p>
    <w:p w14:paraId="2CE53AAC" w14:textId="305C0AB9" w:rsidR="00C26AC4" w:rsidRPr="00357618" w:rsidRDefault="00C26AC4" w:rsidP="00C26AC4">
      <w:pPr>
        <w:keepNext/>
        <w:keepLines/>
        <w:spacing w:before="480" w:after="80"/>
        <w:jc w:val="center"/>
        <w:rPr>
          <w:caps/>
          <w:sz w:val="28"/>
          <w:lang w:eastAsia="ja-JP"/>
        </w:rPr>
      </w:pPr>
      <w:r w:rsidRPr="00357618">
        <w:rPr>
          <w:caps/>
          <w:sz w:val="28"/>
        </w:rPr>
        <w:lastRenderedPageBreak/>
        <w:t>Attachment</w:t>
      </w:r>
      <w:r w:rsidRPr="00357618">
        <w:rPr>
          <w:caps/>
          <w:sz w:val="28"/>
          <w:lang w:eastAsia="ja-JP"/>
        </w:rPr>
        <w:t xml:space="preserve"> 6 to Annex 3</w:t>
      </w:r>
    </w:p>
    <w:bookmarkEnd w:id="43"/>
    <w:p w14:paraId="7108B219" w14:textId="13224860" w:rsidR="00C26AC4" w:rsidRPr="001F3579" w:rsidRDefault="00C26AC4" w:rsidP="00C26AC4">
      <w:pPr>
        <w:tabs>
          <w:tab w:val="clear" w:pos="1134"/>
          <w:tab w:val="clear" w:pos="1871"/>
          <w:tab w:val="clear" w:pos="2268"/>
        </w:tabs>
        <w:overflowPunct/>
        <w:autoSpaceDE/>
        <w:autoSpaceDN/>
        <w:adjustRightInd/>
        <w:spacing w:before="240" w:after="120"/>
        <w:textAlignment w:val="auto"/>
        <w:rPr>
          <w:i/>
          <w:iCs/>
          <w:szCs w:val="24"/>
          <w:lang w:eastAsia="ja-JP"/>
        </w:rPr>
      </w:pPr>
      <w:r w:rsidRPr="001F3579">
        <w:rPr>
          <w:i/>
          <w:iCs/>
          <w:szCs w:val="24"/>
        </w:rPr>
        <w:t>Source</w:t>
      </w:r>
      <w:r w:rsidRPr="001F3579">
        <w:rPr>
          <w:i/>
          <w:iCs/>
          <w:szCs w:val="24"/>
          <w:lang w:eastAsia="ja-JP"/>
        </w:rPr>
        <w:t>: Document 5A/TEMP/</w:t>
      </w:r>
      <w:r w:rsidR="00310EFA" w:rsidRPr="001F3579">
        <w:rPr>
          <w:i/>
          <w:iCs/>
          <w:szCs w:val="24"/>
          <w:lang w:eastAsia="ja-JP"/>
        </w:rPr>
        <w:t>243</w:t>
      </w:r>
    </w:p>
    <w:p w14:paraId="7E9F3599" w14:textId="77777777" w:rsidR="00310EFA" w:rsidRPr="00357618" w:rsidRDefault="00310EFA" w:rsidP="00310EFA">
      <w:pPr>
        <w:keepNext/>
        <w:keepLines/>
        <w:spacing w:before="240" w:after="280"/>
        <w:jc w:val="center"/>
        <w:rPr>
          <w:bCs/>
          <w:sz w:val="28"/>
          <w:lang w:eastAsia="zh-CN"/>
        </w:rPr>
      </w:pPr>
      <w:r w:rsidRPr="00357618">
        <w:rPr>
          <w:bCs/>
          <w:sz w:val="28"/>
          <w:lang w:eastAsia="zh-CN"/>
        </w:rPr>
        <w:t xml:space="preserve">WORK PLAN FOR THE DEVELOPMENT OF A WORKING DOCUMENT TOWARDS </w:t>
      </w:r>
      <w:r>
        <w:rPr>
          <w:bCs/>
          <w:sz w:val="28"/>
          <w:lang w:eastAsia="zh-CN"/>
        </w:rPr>
        <w:t>A PRELIMINARY DRAFT NEW</w:t>
      </w:r>
      <w:r w:rsidRPr="00357618">
        <w:rPr>
          <w:bCs/>
          <w:sz w:val="28"/>
          <w:lang w:eastAsia="zh-CN"/>
        </w:rPr>
        <w:t xml:space="preserve"> REPORT ITU-R M.</w:t>
      </w:r>
      <w:r>
        <w:rPr>
          <w:rFonts w:hint="eastAsia"/>
          <w:bCs/>
          <w:sz w:val="28"/>
          <w:lang w:eastAsia="ja-JP"/>
        </w:rPr>
        <w:t>[</w:t>
      </w:r>
      <w:r>
        <w:rPr>
          <w:bCs/>
          <w:sz w:val="28"/>
          <w:lang w:eastAsia="ja-JP"/>
        </w:rPr>
        <w:t>LMS.SPEC.NEED.ABOVE.275GHZ]</w:t>
      </w:r>
    </w:p>
    <w:p w14:paraId="3CD82186" w14:textId="77777777" w:rsidR="00310EFA" w:rsidRDefault="00310EFA" w:rsidP="00310EFA">
      <w:pPr>
        <w:keepNext/>
        <w:keepLines/>
        <w:spacing w:before="240" w:after="280"/>
        <w:jc w:val="center"/>
        <w:rPr>
          <w:rFonts w:ascii="Times New Roman Bold" w:hAnsi="Times New Roman Bold"/>
          <w:b/>
          <w:sz w:val="28"/>
          <w:lang w:eastAsia="zh-CN"/>
        </w:rPr>
      </w:pPr>
      <w:r w:rsidRPr="00494BC1">
        <w:rPr>
          <w:rFonts w:ascii="Times New Roman Bold" w:hAnsi="Times New Roman Bold"/>
          <w:b/>
          <w:sz w:val="28"/>
          <w:lang w:eastAsia="zh-CN"/>
        </w:rPr>
        <w:t>Spectrum needs for land</w:t>
      </w:r>
      <w:r>
        <w:rPr>
          <w:rFonts w:ascii="Times New Roman Bold" w:hAnsi="Times New Roman Bold"/>
          <w:b/>
          <w:sz w:val="28"/>
          <w:lang w:eastAsia="zh-CN"/>
        </w:rPr>
        <w:t xml:space="preserve"> </w:t>
      </w:r>
      <w:r w:rsidRPr="00494BC1">
        <w:rPr>
          <w:rFonts w:ascii="Times New Roman Bold" w:hAnsi="Times New Roman Bold"/>
          <w:b/>
          <w:sz w:val="28"/>
          <w:lang w:eastAsia="zh-CN"/>
        </w:rPr>
        <w:t>mobile service applications</w:t>
      </w:r>
      <w:r>
        <w:rPr>
          <w:rFonts w:ascii="Times New Roman Bold" w:hAnsi="Times New Roman Bold" w:hint="eastAsia"/>
          <w:b/>
          <w:sz w:val="28"/>
          <w:lang w:eastAsia="ja-JP"/>
        </w:rPr>
        <w:t xml:space="preserve"> </w:t>
      </w:r>
      <w:r>
        <w:rPr>
          <w:rFonts w:ascii="Times New Roman Bold" w:hAnsi="Times New Roman Bold"/>
          <w:b/>
          <w:sz w:val="28"/>
          <w:lang w:eastAsia="ja-JP"/>
        </w:rPr>
        <w:br/>
      </w:r>
      <w:r w:rsidRPr="00494BC1">
        <w:rPr>
          <w:rFonts w:ascii="Times New Roman Bold" w:hAnsi="Times New Roman Bold"/>
          <w:b/>
          <w:sz w:val="28"/>
          <w:lang w:eastAsia="zh-CN"/>
        </w:rPr>
        <w:t>in the frequency above 275 GHz</w:t>
      </w:r>
    </w:p>
    <w:p w14:paraId="2B307E8F" w14:textId="77777777" w:rsidR="00C26AC4" w:rsidRPr="00357618" w:rsidRDefault="00C26AC4" w:rsidP="00C26AC4">
      <w:pPr>
        <w:pStyle w:val="EditorsNote"/>
      </w:pPr>
      <w:r w:rsidRPr="00357618">
        <w:rPr>
          <w:lang w:eastAsia="zh-CN"/>
        </w:rPr>
        <w:t>{Note: The finalization date is of indicative nature as it will depend on the progress of work and the extent of any possible contributions. This workplan may therefore be adjusted at each meeting. Furthermore, the prevailing situation and circumstances might impact the workplan.}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7510"/>
      </w:tblGrid>
      <w:tr w:rsidR="00310EFA" w:rsidRPr="00357618" w14:paraId="35F0E0B9" w14:textId="77777777" w:rsidTr="001F3579">
        <w:trPr>
          <w:jc w:val="center"/>
        </w:trPr>
        <w:tc>
          <w:tcPr>
            <w:tcW w:w="2129" w:type="dxa"/>
          </w:tcPr>
          <w:p w14:paraId="2A0F8734" w14:textId="77777777" w:rsidR="00310EFA" w:rsidRPr="001F3579" w:rsidRDefault="00310EFA" w:rsidP="001F3579">
            <w:pPr>
              <w:pStyle w:val="Tabletext"/>
              <w:rPr>
                <w:b/>
                <w:bCs/>
              </w:rPr>
            </w:pPr>
            <w:r w:rsidRPr="001F3579">
              <w:rPr>
                <w:b/>
                <w:bCs/>
                <w:lang w:eastAsia="ja-JP"/>
              </w:rPr>
              <w:br w:type="page"/>
            </w:r>
            <w:r w:rsidRPr="001F3579">
              <w:rPr>
                <w:b/>
                <w:bCs/>
              </w:rPr>
              <w:t>Title</w:t>
            </w:r>
          </w:p>
        </w:tc>
        <w:tc>
          <w:tcPr>
            <w:tcW w:w="7510" w:type="dxa"/>
          </w:tcPr>
          <w:p w14:paraId="30C2A2EB" w14:textId="77777777" w:rsidR="00310EFA" w:rsidRPr="00357618" w:rsidRDefault="00310EFA" w:rsidP="001F3579">
            <w:pPr>
              <w:pStyle w:val="Tabletext"/>
              <w:rPr>
                <w:rFonts w:eastAsia="SimSun"/>
                <w:lang w:eastAsia="ja-JP"/>
              </w:rPr>
            </w:pPr>
            <w:r w:rsidRPr="00494BC1">
              <w:t>Spectrum needs for land-mobile service applications</w:t>
            </w:r>
            <w:r>
              <w:t xml:space="preserve"> </w:t>
            </w:r>
            <w:r w:rsidRPr="00494BC1">
              <w:t>in the frequency above 275 GHz</w:t>
            </w:r>
          </w:p>
        </w:tc>
      </w:tr>
      <w:tr w:rsidR="00310EFA" w:rsidRPr="00357618" w14:paraId="336A2758" w14:textId="77777777" w:rsidTr="001F3579">
        <w:trPr>
          <w:jc w:val="center"/>
        </w:trPr>
        <w:tc>
          <w:tcPr>
            <w:tcW w:w="2129" w:type="dxa"/>
          </w:tcPr>
          <w:p w14:paraId="74E9DA64" w14:textId="77777777" w:rsidR="00310EFA" w:rsidRPr="001F3579" w:rsidRDefault="00310EFA" w:rsidP="001F3579">
            <w:pPr>
              <w:pStyle w:val="Tabletext"/>
              <w:rPr>
                <w:b/>
                <w:bCs/>
              </w:rPr>
            </w:pPr>
            <w:r w:rsidRPr="001F3579">
              <w:rPr>
                <w:b/>
                <w:bCs/>
              </w:rPr>
              <w:t>Document type</w:t>
            </w:r>
          </w:p>
        </w:tc>
        <w:tc>
          <w:tcPr>
            <w:tcW w:w="7510" w:type="dxa"/>
          </w:tcPr>
          <w:p w14:paraId="4A6C2F94" w14:textId="77777777" w:rsidR="00310EFA" w:rsidRPr="00357618" w:rsidRDefault="00310EFA" w:rsidP="001F3579">
            <w:pPr>
              <w:pStyle w:val="Tabletext"/>
              <w:rPr>
                <w:lang w:eastAsia="ja-JP"/>
              </w:rPr>
            </w:pPr>
            <w:r w:rsidRPr="00357618">
              <w:t>Report</w:t>
            </w:r>
          </w:p>
        </w:tc>
      </w:tr>
      <w:tr w:rsidR="00310EFA" w:rsidRPr="00357618" w14:paraId="1E771B1A" w14:textId="77777777" w:rsidTr="001F3579">
        <w:trPr>
          <w:jc w:val="center"/>
        </w:trPr>
        <w:tc>
          <w:tcPr>
            <w:tcW w:w="2129" w:type="dxa"/>
          </w:tcPr>
          <w:p w14:paraId="0A742800" w14:textId="29320D5C" w:rsidR="00310EFA" w:rsidRPr="001F3579" w:rsidRDefault="007163C9" w:rsidP="001F3579">
            <w:pPr>
              <w:pStyle w:val="Tabletext"/>
              <w:rPr>
                <w:b/>
                <w:bCs/>
              </w:rPr>
            </w:pPr>
            <w:r w:rsidRPr="001F3579">
              <w:rPr>
                <w:b/>
                <w:bCs/>
              </w:rPr>
              <w:t>WP</w:t>
            </w:r>
            <w:r w:rsidR="00310EFA" w:rsidRPr="001F3579">
              <w:rPr>
                <w:b/>
                <w:bCs/>
              </w:rPr>
              <w:t>5A Lead Group</w:t>
            </w:r>
          </w:p>
        </w:tc>
        <w:tc>
          <w:tcPr>
            <w:tcW w:w="7510" w:type="dxa"/>
          </w:tcPr>
          <w:p w14:paraId="252F30FD" w14:textId="77777777" w:rsidR="00310EFA" w:rsidRPr="00357618" w:rsidRDefault="00310EFA" w:rsidP="001F3579">
            <w:pPr>
              <w:pStyle w:val="Tabletext"/>
              <w:rPr>
                <w:rFonts w:eastAsia="SimSun"/>
                <w:lang w:eastAsia="zh-CN"/>
              </w:rPr>
            </w:pPr>
            <w:r w:rsidRPr="00357618">
              <w:rPr>
                <w:rFonts w:eastAsia="SimSun"/>
                <w:lang w:eastAsia="zh-CN"/>
              </w:rPr>
              <w:t xml:space="preserve">WG5 </w:t>
            </w:r>
            <w:r w:rsidRPr="00357618">
              <w:t>New Technologies</w:t>
            </w:r>
            <w:r w:rsidRPr="00357618">
              <w:rPr>
                <w:rFonts w:eastAsia="SimSun"/>
                <w:lang w:eastAsia="zh-CN"/>
              </w:rPr>
              <w:t xml:space="preserve"> </w:t>
            </w:r>
          </w:p>
        </w:tc>
      </w:tr>
      <w:tr w:rsidR="00310EFA" w:rsidRPr="00357618" w14:paraId="791C2BA3" w14:textId="77777777" w:rsidTr="001F3579">
        <w:trPr>
          <w:jc w:val="center"/>
        </w:trPr>
        <w:tc>
          <w:tcPr>
            <w:tcW w:w="2129" w:type="dxa"/>
          </w:tcPr>
          <w:p w14:paraId="5A5768F8" w14:textId="77777777" w:rsidR="00310EFA" w:rsidRPr="001F3579" w:rsidRDefault="00310EFA" w:rsidP="001F3579">
            <w:pPr>
              <w:pStyle w:val="Tabletext"/>
              <w:rPr>
                <w:b/>
                <w:bCs/>
              </w:rPr>
            </w:pPr>
            <w:r w:rsidRPr="001F3579">
              <w:rPr>
                <w:b/>
                <w:bCs/>
              </w:rPr>
              <w:t>WG Chairman</w:t>
            </w:r>
          </w:p>
        </w:tc>
        <w:tc>
          <w:tcPr>
            <w:tcW w:w="7510" w:type="dxa"/>
          </w:tcPr>
          <w:p w14:paraId="6662D898" w14:textId="77777777" w:rsidR="00310EFA" w:rsidRPr="00357618" w:rsidRDefault="00310EFA" w:rsidP="001F3579">
            <w:pPr>
              <w:pStyle w:val="Tabletext"/>
              <w:rPr>
                <w:rFonts w:asciiTheme="majorBidi" w:eastAsia="SimSun" w:hAnsiTheme="majorBidi" w:cstheme="majorBidi"/>
                <w:lang w:eastAsia="zh-CN"/>
              </w:rPr>
            </w:pPr>
            <w:r w:rsidRPr="00357618">
              <w:rPr>
                <w:rFonts w:asciiTheme="majorBidi" w:hAnsiTheme="majorBidi" w:cstheme="majorBidi"/>
                <w:lang w:eastAsia="ja-JP"/>
              </w:rPr>
              <w:t xml:space="preserve">Mr. Hitoshi Yoshino; E-mail: </w:t>
            </w:r>
            <w:r w:rsidRPr="00357618">
              <w:rPr>
                <w:rFonts w:asciiTheme="majorBidi" w:hAnsiTheme="majorBidi" w:cstheme="majorBidi"/>
                <w:color w:val="0000FF"/>
              </w:rPr>
              <w:t>hitoshi.yoshino@g.softbank.co.jp</w:t>
            </w:r>
          </w:p>
        </w:tc>
      </w:tr>
      <w:tr w:rsidR="00310EFA" w:rsidRPr="00C714AD" w14:paraId="349DE2EC" w14:textId="77777777" w:rsidTr="001F3579">
        <w:trPr>
          <w:jc w:val="center"/>
        </w:trPr>
        <w:tc>
          <w:tcPr>
            <w:tcW w:w="2129" w:type="dxa"/>
          </w:tcPr>
          <w:p w14:paraId="48C3060C" w14:textId="77777777" w:rsidR="00310EFA" w:rsidRPr="001F3579" w:rsidRDefault="00310EFA" w:rsidP="001F3579">
            <w:pPr>
              <w:pStyle w:val="Tabletext"/>
              <w:rPr>
                <w:b/>
                <w:bCs/>
              </w:rPr>
            </w:pPr>
            <w:r w:rsidRPr="001F3579">
              <w:rPr>
                <w:b/>
                <w:bCs/>
              </w:rPr>
              <w:t>Editor</w:t>
            </w:r>
          </w:p>
        </w:tc>
        <w:tc>
          <w:tcPr>
            <w:tcW w:w="7510" w:type="dxa"/>
          </w:tcPr>
          <w:p w14:paraId="7CCBE1AF" w14:textId="77777777" w:rsidR="00310EFA" w:rsidRPr="007C65EA" w:rsidRDefault="00310EFA" w:rsidP="001F3579">
            <w:pPr>
              <w:pStyle w:val="Tabletext"/>
              <w:rPr>
                <w:rFonts w:asciiTheme="majorBidi" w:hAnsiTheme="majorBidi" w:cstheme="majorBidi"/>
                <w:lang w:val="de-DE" w:eastAsia="ja-JP"/>
              </w:rPr>
            </w:pPr>
            <w:r w:rsidRPr="007C65EA">
              <w:rPr>
                <w:rFonts w:asciiTheme="majorBidi" w:hAnsiTheme="majorBidi" w:cstheme="majorBidi"/>
                <w:lang w:val="de-DE" w:eastAsia="ja-JP"/>
              </w:rPr>
              <w:t>[</w:t>
            </w:r>
            <w:proofErr w:type="spellStart"/>
            <w:r w:rsidRPr="007C65EA">
              <w:rPr>
                <w:rFonts w:asciiTheme="majorBidi" w:hAnsiTheme="majorBidi" w:cstheme="majorBidi"/>
                <w:lang w:val="de-DE" w:eastAsia="ja-JP"/>
              </w:rPr>
              <w:t>t.b.d</w:t>
            </w:r>
            <w:proofErr w:type="spellEnd"/>
            <w:r w:rsidRPr="007C65EA">
              <w:rPr>
                <w:rFonts w:asciiTheme="majorBidi" w:hAnsiTheme="majorBidi" w:cstheme="majorBidi"/>
                <w:lang w:val="de-DE" w:eastAsia="ja-JP"/>
              </w:rPr>
              <w:t xml:space="preserve">.] </w:t>
            </w:r>
            <w:proofErr w:type="spellStart"/>
            <w:r w:rsidRPr="007C65EA">
              <w:rPr>
                <w:rFonts w:asciiTheme="majorBidi" w:hAnsiTheme="majorBidi" w:cstheme="majorBidi"/>
                <w:lang w:val="de-DE" w:eastAsia="ja-JP"/>
              </w:rPr>
              <w:t>E-mail</w:t>
            </w:r>
            <w:proofErr w:type="spellEnd"/>
            <w:r w:rsidRPr="007C65EA">
              <w:rPr>
                <w:rFonts w:asciiTheme="majorBidi" w:hAnsiTheme="majorBidi" w:cstheme="majorBidi"/>
                <w:lang w:val="de-DE" w:eastAsia="ja-JP"/>
              </w:rPr>
              <w:t>: [</w:t>
            </w:r>
            <w:proofErr w:type="spellStart"/>
            <w:r w:rsidRPr="007C65EA">
              <w:rPr>
                <w:rFonts w:asciiTheme="majorBidi" w:hAnsiTheme="majorBidi" w:cstheme="majorBidi"/>
                <w:lang w:val="de-DE" w:eastAsia="ja-JP"/>
              </w:rPr>
              <w:t>xxxxxxx</w:t>
            </w:r>
            <w:proofErr w:type="spellEnd"/>
            <w:r w:rsidRPr="007C65EA">
              <w:rPr>
                <w:rFonts w:asciiTheme="majorBidi" w:hAnsiTheme="majorBidi" w:cstheme="majorBidi"/>
                <w:lang w:val="de-DE" w:eastAsia="ja-JP"/>
              </w:rPr>
              <w:t>]</w:t>
            </w:r>
          </w:p>
        </w:tc>
      </w:tr>
      <w:tr w:rsidR="00310EFA" w:rsidRPr="00357618" w14:paraId="72A15388" w14:textId="77777777" w:rsidTr="001F3579">
        <w:trPr>
          <w:jc w:val="center"/>
        </w:trPr>
        <w:tc>
          <w:tcPr>
            <w:tcW w:w="2129" w:type="dxa"/>
          </w:tcPr>
          <w:p w14:paraId="28174463" w14:textId="77777777" w:rsidR="00310EFA" w:rsidRPr="001F3579" w:rsidRDefault="00310EFA" w:rsidP="001F3579">
            <w:pPr>
              <w:pStyle w:val="Tabletext"/>
              <w:rPr>
                <w:b/>
                <w:bCs/>
              </w:rPr>
            </w:pPr>
            <w:r w:rsidRPr="001F3579">
              <w:rPr>
                <w:b/>
                <w:bCs/>
              </w:rPr>
              <w:t>Focus for scope and work</w:t>
            </w:r>
          </w:p>
        </w:tc>
        <w:tc>
          <w:tcPr>
            <w:tcW w:w="7510" w:type="dxa"/>
          </w:tcPr>
          <w:p w14:paraId="1FA75CD6" w14:textId="77777777" w:rsidR="00310EFA" w:rsidRPr="00357618" w:rsidRDefault="00310EFA" w:rsidP="001F3579">
            <w:pPr>
              <w:pStyle w:val="Tabletext"/>
              <w:rPr>
                <w:lang w:eastAsia="zh-CN"/>
              </w:rPr>
            </w:pPr>
            <w:r w:rsidRPr="00494BC1">
              <w:t>This Report addresses the estimation of the spectrum needs for land</w:t>
            </w:r>
            <w:r>
              <w:t xml:space="preserve"> </w:t>
            </w:r>
            <w:r w:rsidRPr="00494BC1">
              <w:t>mobile service applications operating in the frequency above 275 GHz.</w:t>
            </w:r>
          </w:p>
        </w:tc>
      </w:tr>
      <w:tr w:rsidR="00310EFA" w:rsidRPr="00357618" w14:paraId="19766E90" w14:textId="77777777" w:rsidTr="001F3579">
        <w:trPr>
          <w:jc w:val="center"/>
        </w:trPr>
        <w:tc>
          <w:tcPr>
            <w:tcW w:w="2129" w:type="dxa"/>
          </w:tcPr>
          <w:p w14:paraId="320E87C9" w14:textId="77777777" w:rsidR="00310EFA" w:rsidRPr="001F3579" w:rsidRDefault="00310EFA" w:rsidP="001F3579">
            <w:pPr>
              <w:pStyle w:val="Tabletext"/>
              <w:rPr>
                <w:b/>
                <w:bCs/>
              </w:rPr>
            </w:pPr>
            <w:r w:rsidRPr="001F3579">
              <w:rPr>
                <w:b/>
                <w:bCs/>
              </w:rPr>
              <w:t>Related Documents</w:t>
            </w:r>
          </w:p>
        </w:tc>
        <w:tc>
          <w:tcPr>
            <w:tcW w:w="7510" w:type="dxa"/>
          </w:tcPr>
          <w:p w14:paraId="727BFBC3" w14:textId="77777777" w:rsidR="00310EFA" w:rsidRPr="00357618" w:rsidRDefault="00310EFA" w:rsidP="001F3579">
            <w:pPr>
              <w:pStyle w:val="Tabletext"/>
              <w:rPr>
                <w:lang w:eastAsia="ja-JP"/>
              </w:rPr>
            </w:pPr>
            <w:r w:rsidRPr="00357618">
              <w:t>Question ITU-R 256-1/5</w:t>
            </w:r>
          </w:p>
        </w:tc>
      </w:tr>
      <w:tr w:rsidR="00310EFA" w:rsidRPr="00357618" w14:paraId="3E256165" w14:textId="77777777" w:rsidTr="001F3579">
        <w:trPr>
          <w:jc w:val="center"/>
        </w:trPr>
        <w:tc>
          <w:tcPr>
            <w:tcW w:w="2129" w:type="dxa"/>
          </w:tcPr>
          <w:p w14:paraId="6F7C5490" w14:textId="77777777" w:rsidR="00310EFA" w:rsidRPr="001F3579" w:rsidRDefault="00310EFA" w:rsidP="001F3579">
            <w:pPr>
              <w:pStyle w:val="Tabletext"/>
              <w:spacing w:before="120"/>
              <w:rPr>
                <w:b/>
                <w:bCs/>
              </w:rPr>
            </w:pPr>
            <w:r w:rsidRPr="001F3579">
              <w:rPr>
                <w:b/>
                <w:bCs/>
              </w:rPr>
              <w:t>Milestones</w:t>
            </w:r>
          </w:p>
        </w:tc>
        <w:tc>
          <w:tcPr>
            <w:tcW w:w="7510" w:type="dxa"/>
          </w:tcPr>
          <w:p w14:paraId="0FC518BE" w14:textId="77777777" w:rsidR="00310EFA" w:rsidRPr="001F3579" w:rsidRDefault="00310EFA" w:rsidP="001F3579">
            <w:pPr>
              <w:pStyle w:val="Tabletext"/>
              <w:spacing w:before="120"/>
              <w:rPr>
                <w:b/>
                <w:bCs/>
                <w:u w:val="single"/>
              </w:rPr>
            </w:pPr>
            <w:r w:rsidRPr="001F3579">
              <w:rPr>
                <w:b/>
                <w:bCs/>
                <w:u w:val="single"/>
              </w:rPr>
              <w:t>2</w:t>
            </w:r>
            <w:r w:rsidRPr="001F3579">
              <w:rPr>
                <w:b/>
                <w:bCs/>
                <w:u w:val="single"/>
                <w:lang w:eastAsia="ja-JP"/>
              </w:rPr>
              <w:t>6</w:t>
            </w:r>
            <w:r w:rsidRPr="001F3579">
              <w:rPr>
                <w:b/>
                <w:bCs/>
                <w:u w:val="single"/>
                <w:vertAlign w:val="superscript"/>
                <w:lang w:eastAsia="ja-JP"/>
              </w:rPr>
              <w:t>th</w:t>
            </w:r>
            <w:r w:rsidRPr="001F3579">
              <w:rPr>
                <w:b/>
                <w:bCs/>
                <w:u w:val="single"/>
              </w:rPr>
              <w:t xml:space="preserve"> meeting (November 2021)</w:t>
            </w:r>
            <w:r w:rsidRPr="001F3579">
              <w:rPr>
                <w:b/>
                <w:bCs/>
                <w:u w:val="single"/>
                <w:lang w:eastAsia="ja-JP"/>
              </w:rPr>
              <w:t xml:space="preserve"> </w:t>
            </w:r>
            <w:r w:rsidRPr="001F3579">
              <w:rPr>
                <w:b/>
                <w:bCs/>
                <w:u w:val="single"/>
              </w:rPr>
              <w:t>– virtual meeting</w:t>
            </w:r>
          </w:p>
          <w:p w14:paraId="1752F164" w14:textId="0F498DCF" w:rsidR="00310EFA" w:rsidRPr="00B302B7" w:rsidRDefault="00310EFA" w:rsidP="001F3579">
            <w:pPr>
              <w:pStyle w:val="Tabletext"/>
              <w:ind w:left="284" w:hanging="284"/>
            </w:pPr>
            <w:r w:rsidRPr="00357618">
              <w:rPr>
                <w:lang w:eastAsia="ja-JP"/>
              </w:rPr>
              <w:t>–</w:t>
            </w:r>
            <w:r w:rsidRPr="00357618">
              <w:tab/>
            </w:r>
            <w:r w:rsidRPr="001F3579">
              <w:rPr>
                <w:szCs w:val="16"/>
              </w:rPr>
              <w:t>Develop working document toward the PDN Report ITU-R M.[LMS.SPEC.NEED. ABOVE</w:t>
            </w:r>
            <w:r>
              <w:t>.275GHZ]</w:t>
            </w:r>
            <w:r w:rsidR="00282C98">
              <w:t>.</w:t>
            </w:r>
          </w:p>
          <w:p w14:paraId="64033DED" w14:textId="77777777" w:rsidR="00310EFA" w:rsidRPr="001F3579" w:rsidRDefault="00310EFA" w:rsidP="001F3579">
            <w:pPr>
              <w:pStyle w:val="Tabletext"/>
              <w:spacing w:before="120"/>
              <w:rPr>
                <w:b/>
                <w:bCs/>
                <w:u w:val="single"/>
              </w:rPr>
            </w:pPr>
            <w:r w:rsidRPr="001F3579">
              <w:rPr>
                <w:b/>
                <w:bCs/>
                <w:u w:val="single"/>
              </w:rPr>
              <w:t>2</w:t>
            </w:r>
            <w:r w:rsidRPr="001F3579">
              <w:rPr>
                <w:b/>
                <w:bCs/>
                <w:u w:val="single"/>
                <w:lang w:eastAsia="ja-JP"/>
              </w:rPr>
              <w:t>7</w:t>
            </w:r>
            <w:r w:rsidRPr="001F3579">
              <w:rPr>
                <w:b/>
                <w:bCs/>
                <w:u w:val="single"/>
                <w:vertAlign w:val="superscript"/>
                <w:lang w:eastAsia="ja-JP"/>
              </w:rPr>
              <w:t>th</w:t>
            </w:r>
            <w:r w:rsidRPr="001F3579">
              <w:rPr>
                <w:b/>
                <w:bCs/>
                <w:u w:val="single"/>
              </w:rPr>
              <w:t xml:space="preserve"> meeting (May 2022)</w:t>
            </w:r>
          </w:p>
          <w:p w14:paraId="6B6B9A91" w14:textId="77777777" w:rsidR="00310EFA" w:rsidRPr="00357618" w:rsidRDefault="00310EFA" w:rsidP="001F3579">
            <w:pPr>
              <w:pStyle w:val="Tabletext"/>
              <w:ind w:left="284" w:hanging="284"/>
            </w:pPr>
            <w:r w:rsidRPr="00357618">
              <w:t>–</w:t>
            </w:r>
            <w:r w:rsidRPr="00357618">
              <w:tab/>
              <w:t xml:space="preserve">Develop working document toward the </w:t>
            </w:r>
            <w:r>
              <w:t>PDN Report ITU-R M.[LMS.SPEC.NEED. ABOVE.275GHZ]</w:t>
            </w:r>
          </w:p>
          <w:p w14:paraId="1A1594FB" w14:textId="77777777" w:rsidR="00310EFA" w:rsidRPr="00B302B7" w:rsidRDefault="00310EFA" w:rsidP="001F3579">
            <w:pPr>
              <w:pStyle w:val="Tabletext"/>
              <w:rPr>
                <w:lang w:eastAsia="ja-JP"/>
              </w:rPr>
            </w:pPr>
            <w:r w:rsidRPr="00357618">
              <w:t>–</w:t>
            </w:r>
            <w:r w:rsidRPr="00357618">
              <w:tab/>
              <w:t>Develop and adopt work plan</w:t>
            </w:r>
            <w:r w:rsidRPr="00357618">
              <w:rPr>
                <w:lang w:eastAsia="ja-JP"/>
              </w:rPr>
              <w:t>.</w:t>
            </w:r>
          </w:p>
          <w:p w14:paraId="49010EAA" w14:textId="77777777" w:rsidR="00310EFA" w:rsidRPr="001F3579" w:rsidRDefault="00310EFA" w:rsidP="001F3579">
            <w:pPr>
              <w:pStyle w:val="Tabletext"/>
              <w:spacing w:before="120"/>
              <w:rPr>
                <w:b/>
                <w:bCs/>
                <w:u w:val="single"/>
              </w:rPr>
            </w:pPr>
            <w:r w:rsidRPr="001F3579">
              <w:rPr>
                <w:b/>
                <w:bCs/>
                <w:u w:val="single"/>
              </w:rPr>
              <w:t>2</w:t>
            </w:r>
            <w:r w:rsidRPr="001F3579">
              <w:rPr>
                <w:rFonts w:hint="eastAsia"/>
                <w:b/>
                <w:bCs/>
                <w:u w:val="single"/>
                <w:lang w:eastAsia="ja-JP"/>
              </w:rPr>
              <w:t>8</w:t>
            </w:r>
            <w:r w:rsidRPr="001F3579">
              <w:rPr>
                <w:b/>
                <w:bCs/>
                <w:u w:val="single"/>
                <w:vertAlign w:val="superscript"/>
                <w:lang w:eastAsia="ja-JP"/>
              </w:rPr>
              <w:t>th</w:t>
            </w:r>
            <w:r w:rsidRPr="001F3579">
              <w:rPr>
                <w:b/>
                <w:bCs/>
                <w:u w:val="single"/>
              </w:rPr>
              <w:t xml:space="preserve"> meeting (November 2022) </w:t>
            </w:r>
          </w:p>
          <w:p w14:paraId="489C736A" w14:textId="5288829E" w:rsidR="00310EFA" w:rsidRPr="008E370F" w:rsidRDefault="001F3579" w:rsidP="001F3579">
            <w:pPr>
              <w:pStyle w:val="Tabletext"/>
              <w:ind w:left="284" w:hanging="284"/>
            </w:pPr>
            <w:r>
              <w:t>–</w:t>
            </w:r>
            <w:r>
              <w:tab/>
            </w:r>
            <w:r w:rsidR="00310EFA" w:rsidRPr="008E370F">
              <w:t>Develop working document toward the PDN Report ITU-R M.[LMS.SPEC.NEED. ABOVE.275GHZ]</w:t>
            </w:r>
          </w:p>
          <w:p w14:paraId="35047350" w14:textId="77777777" w:rsidR="00310EFA" w:rsidRPr="00357618" w:rsidRDefault="00310EFA" w:rsidP="001F3579">
            <w:pPr>
              <w:pStyle w:val="Tabletext"/>
            </w:pPr>
            <w:r w:rsidRPr="00357618">
              <w:t>–</w:t>
            </w:r>
            <w:r w:rsidRPr="00357618">
              <w:tab/>
              <w:t>Liaise as needed with concerned and interested organizations</w:t>
            </w:r>
            <w:r>
              <w:t>;</w:t>
            </w:r>
          </w:p>
          <w:p w14:paraId="06C89AAF" w14:textId="77777777" w:rsidR="00310EFA" w:rsidRPr="00B302B7" w:rsidRDefault="00310EFA" w:rsidP="001F3579">
            <w:pPr>
              <w:pStyle w:val="Tabletext"/>
              <w:rPr>
                <w:lang w:eastAsia="ja-JP"/>
              </w:rPr>
            </w:pPr>
            <w:r w:rsidRPr="00357618">
              <w:t>–</w:t>
            </w:r>
            <w:r w:rsidRPr="00357618">
              <w:tab/>
              <w:t>Update work</w:t>
            </w:r>
            <w:r w:rsidRPr="00357618">
              <w:rPr>
                <w:lang w:eastAsia="ja-JP"/>
              </w:rPr>
              <w:t xml:space="preserve"> plan if needed</w:t>
            </w:r>
            <w:r>
              <w:rPr>
                <w:lang w:eastAsia="ja-JP"/>
              </w:rPr>
              <w:t>.</w:t>
            </w:r>
          </w:p>
          <w:p w14:paraId="58E2DE26" w14:textId="77777777" w:rsidR="00310EFA" w:rsidRPr="001F3579" w:rsidRDefault="00310EFA" w:rsidP="001F3579">
            <w:pPr>
              <w:pStyle w:val="Tabletext"/>
              <w:spacing w:before="120"/>
              <w:rPr>
                <w:b/>
                <w:bCs/>
                <w:u w:val="single"/>
              </w:rPr>
            </w:pPr>
            <w:r w:rsidRPr="001F3579">
              <w:rPr>
                <w:b/>
                <w:bCs/>
                <w:u w:val="single"/>
              </w:rPr>
              <w:t>2</w:t>
            </w:r>
            <w:r w:rsidRPr="001F3579">
              <w:rPr>
                <w:b/>
                <w:bCs/>
                <w:u w:val="single"/>
                <w:lang w:eastAsia="ja-JP"/>
              </w:rPr>
              <w:t>9</w:t>
            </w:r>
            <w:r w:rsidRPr="001F3579">
              <w:rPr>
                <w:b/>
                <w:bCs/>
                <w:u w:val="single"/>
                <w:vertAlign w:val="superscript"/>
                <w:lang w:eastAsia="ja-JP"/>
              </w:rPr>
              <w:t>th</w:t>
            </w:r>
            <w:r w:rsidRPr="001F3579">
              <w:rPr>
                <w:b/>
                <w:bCs/>
                <w:u w:val="single"/>
              </w:rPr>
              <w:t xml:space="preserve"> meeting (May 2023)</w:t>
            </w:r>
          </w:p>
          <w:p w14:paraId="127148F3" w14:textId="7A0E760C" w:rsidR="00310EFA" w:rsidRPr="00357618" w:rsidRDefault="00310EFA" w:rsidP="001F3579">
            <w:pPr>
              <w:pStyle w:val="Tabletext"/>
              <w:ind w:left="284" w:hanging="284"/>
            </w:pPr>
            <w:r w:rsidRPr="00357618">
              <w:rPr>
                <w:lang w:eastAsia="ja-JP"/>
              </w:rPr>
              <w:t>–</w:t>
            </w:r>
            <w:r w:rsidRPr="00357618">
              <w:rPr>
                <w:lang w:eastAsia="ja-JP"/>
              </w:rPr>
              <w:tab/>
            </w:r>
            <w:r w:rsidRPr="00357618">
              <w:t xml:space="preserve">Continue developing working document toward the </w:t>
            </w:r>
            <w:r>
              <w:t>PDN Report ITU-R M.[LMS.SPEC.NEED. ABOVE.275GHZ] and consider its elevation to PDNR</w:t>
            </w:r>
          </w:p>
          <w:p w14:paraId="1F085065" w14:textId="2F291DB7" w:rsidR="00310EFA" w:rsidRPr="00357618" w:rsidRDefault="00310EFA" w:rsidP="001F3579">
            <w:pPr>
              <w:pStyle w:val="Tabletext"/>
            </w:pPr>
            <w:r w:rsidRPr="00357618">
              <w:t>–</w:t>
            </w:r>
            <w:r w:rsidRPr="00357618">
              <w:tab/>
              <w:t>Liaise as needed with concerned and interested organizations</w:t>
            </w:r>
          </w:p>
          <w:p w14:paraId="1D00FC6C" w14:textId="77777777" w:rsidR="00310EFA" w:rsidRPr="00B302B7" w:rsidRDefault="00310EFA" w:rsidP="001F3579">
            <w:pPr>
              <w:pStyle w:val="Tabletext"/>
              <w:rPr>
                <w:lang w:eastAsia="ja-JP"/>
              </w:rPr>
            </w:pPr>
            <w:r w:rsidRPr="00357618">
              <w:t>–</w:t>
            </w:r>
            <w:r w:rsidRPr="00357618">
              <w:tab/>
              <w:t>Update work</w:t>
            </w:r>
            <w:r w:rsidRPr="00357618">
              <w:rPr>
                <w:lang w:eastAsia="ja-JP"/>
              </w:rPr>
              <w:t xml:space="preserve"> plan if needed</w:t>
            </w:r>
            <w:r>
              <w:rPr>
                <w:lang w:eastAsia="ja-JP"/>
              </w:rPr>
              <w:t>.</w:t>
            </w:r>
          </w:p>
          <w:p w14:paraId="49E08AE2" w14:textId="77777777" w:rsidR="00310EFA" w:rsidRPr="001F3579" w:rsidRDefault="00310EFA" w:rsidP="001F3579">
            <w:pPr>
              <w:pStyle w:val="Tabletext"/>
              <w:spacing w:before="120"/>
              <w:rPr>
                <w:b/>
                <w:bCs/>
                <w:u w:val="single"/>
              </w:rPr>
            </w:pPr>
            <w:r w:rsidRPr="001F3579">
              <w:rPr>
                <w:b/>
                <w:bCs/>
                <w:u w:val="single"/>
                <w:lang w:eastAsia="ja-JP"/>
              </w:rPr>
              <w:t>30</w:t>
            </w:r>
            <w:r w:rsidRPr="001F3579">
              <w:rPr>
                <w:b/>
                <w:bCs/>
                <w:u w:val="single"/>
                <w:vertAlign w:val="superscript"/>
                <w:lang w:eastAsia="ja-JP"/>
              </w:rPr>
              <w:t>th</w:t>
            </w:r>
            <w:r w:rsidRPr="001F3579">
              <w:rPr>
                <w:b/>
                <w:bCs/>
                <w:u w:val="single"/>
              </w:rPr>
              <w:t xml:space="preserve"> meeting (September 2023)</w:t>
            </w:r>
          </w:p>
          <w:p w14:paraId="463CDD2A" w14:textId="77777777" w:rsidR="00310EFA" w:rsidRDefault="00310EFA" w:rsidP="001F3579">
            <w:pPr>
              <w:pStyle w:val="Tabletext"/>
              <w:ind w:left="284" w:hanging="284"/>
            </w:pPr>
            <w:r w:rsidRPr="00357618">
              <w:rPr>
                <w:lang w:eastAsia="ja-JP"/>
              </w:rPr>
              <w:t>–</w:t>
            </w:r>
            <w:r w:rsidRPr="00357618">
              <w:rPr>
                <w:lang w:eastAsia="ja-JP"/>
              </w:rPr>
              <w:tab/>
            </w:r>
            <w:r w:rsidRPr="00357618">
              <w:t xml:space="preserve">Finalize </w:t>
            </w:r>
            <w:r>
              <w:t>the PDN Report ITU-R M.[LMS.SPEC.NEED. ABOVE.275GHZ]</w:t>
            </w:r>
            <w:r w:rsidRPr="00357618">
              <w:t xml:space="preserve"> and</w:t>
            </w:r>
            <w:r w:rsidRPr="00B7440D">
              <w:t xml:space="preserve">, </w:t>
            </w:r>
            <w:r>
              <w:t>consider its elevation</w:t>
            </w:r>
            <w:r w:rsidRPr="00B7440D">
              <w:t xml:space="preserve"> to draft new Report for</w:t>
            </w:r>
            <w:r w:rsidRPr="00357618">
              <w:t xml:space="preserve"> </w:t>
            </w:r>
            <w:r>
              <w:t>submission</w:t>
            </w:r>
            <w:r w:rsidRPr="00357618">
              <w:t xml:space="preserve"> to SG 5 </w:t>
            </w:r>
            <w:r>
              <w:t>(September 2023 meeting)</w:t>
            </w:r>
          </w:p>
          <w:p w14:paraId="27FD5EAA" w14:textId="77777777" w:rsidR="00310EFA" w:rsidRPr="00B302B7" w:rsidRDefault="00310EFA" w:rsidP="001F3579">
            <w:pPr>
              <w:pStyle w:val="Tabletext"/>
            </w:pPr>
            <w:r w:rsidRPr="00357618">
              <w:rPr>
                <w:lang w:eastAsia="ja-JP"/>
              </w:rPr>
              <w:t>–</w:t>
            </w:r>
            <w:r w:rsidRPr="00357618">
              <w:rPr>
                <w:lang w:eastAsia="ja-JP"/>
              </w:rPr>
              <w:tab/>
            </w:r>
            <w:r w:rsidRPr="00357618">
              <w:t>Liaise as needed with concerned and interested organizations</w:t>
            </w:r>
            <w:r w:rsidRPr="005F6314">
              <w:t>.</w:t>
            </w:r>
          </w:p>
        </w:tc>
      </w:tr>
    </w:tbl>
    <w:p w14:paraId="030DFC29" w14:textId="77777777" w:rsidR="00C26AC4" w:rsidRPr="00357618" w:rsidRDefault="00C26AC4" w:rsidP="00C26AC4">
      <w:pPr>
        <w:pStyle w:val="Tablefin"/>
        <w:rPr>
          <w:lang w:eastAsia="ja-JP"/>
        </w:rPr>
      </w:pPr>
    </w:p>
    <w:p w14:paraId="4496F631" w14:textId="3E085EB0" w:rsidR="001427C3" w:rsidRPr="00357618" w:rsidRDefault="001427C3" w:rsidP="001427C3">
      <w:pPr>
        <w:keepNext/>
        <w:keepLines/>
        <w:spacing w:before="480" w:after="80"/>
        <w:jc w:val="center"/>
        <w:rPr>
          <w:caps/>
          <w:sz w:val="28"/>
          <w:lang w:eastAsia="ja-JP"/>
        </w:rPr>
      </w:pPr>
      <w:bookmarkStart w:id="44" w:name="att7"/>
      <w:bookmarkEnd w:id="9"/>
      <w:r w:rsidRPr="00357618">
        <w:rPr>
          <w:caps/>
          <w:sz w:val="28"/>
        </w:rPr>
        <w:lastRenderedPageBreak/>
        <w:t>Attachment</w:t>
      </w:r>
      <w:r w:rsidRPr="00357618">
        <w:rPr>
          <w:caps/>
          <w:sz w:val="28"/>
          <w:lang w:eastAsia="ja-JP"/>
        </w:rPr>
        <w:t xml:space="preserve"> </w:t>
      </w:r>
      <w:r>
        <w:rPr>
          <w:caps/>
          <w:sz w:val="28"/>
          <w:lang w:eastAsia="ja-JP"/>
        </w:rPr>
        <w:t>7</w:t>
      </w:r>
      <w:r w:rsidRPr="00357618">
        <w:rPr>
          <w:caps/>
          <w:sz w:val="28"/>
          <w:lang w:eastAsia="ja-JP"/>
        </w:rPr>
        <w:t xml:space="preserve"> to Annex 3</w:t>
      </w:r>
    </w:p>
    <w:bookmarkEnd w:id="44"/>
    <w:p w14:paraId="6E6F885F" w14:textId="12987889" w:rsidR="001427C3" w:rsidRPr="00282C98" w:rsidRDefault="001427C3" w:rsidP="001427C3">
      <w:pPr>
        <w:tabs>
          <w:tab w:val="clear" w:pos="1134"/>
          <w:tab w:val="clear" w:pos="1871"/>
          <w:tab w:val="clear" w:pos="2268"/>
        </w:tabs>
        <w:overflowPunct/>
        <w:autoSpaceDE/>
        <w:autoSpaceDN/>
        <w:adjustRightInd/>
        <w:spacing w:before="240" w:after="120"/>
        <w:textAlignment w:val="auto"/>
        <w:rPr>
          <w:i/>
          <w:iCs/>
          <w:szCs w:val="24"/>
          <w:lang w:eastAsia="ja-JP"/>
        </w:rPr>
      </w:pPr>
      <w:r w:rsidRPr="00282C98">
        <w:rPr>
          <w:i/>
          <w:iCs/>
          <w:szCs w:val="24"/>
        </w:rPr>
        <w:t>Source</w:t>
      </w:r>
      <w:r w:rsidRPr="00282C98">
        <w:rPr>
          <w:i/>
          <w:iCs/>
          <w:szCs w:val="24"/>
          <w:lang w:eastAsia="ja-JP"/>
        </w:rPr>
        <w:t>: Document 5A/TEMP/243</w:t>
      </w:r>
    </w:p>
    <w:p w14:paraId="47CF84CB" w14:textId="77777777" w:rsidR="001427C3" w:rsidRPr="00357618" w:rsidRDefault="001427C3" w:rsidP="001427C3">
      <w:pPr>
        <w:pStyle w:val="Annextitle"/>
        <w:rPr>
          <w:rFonts w:ascii="Times New Roman" w:hAnsi="Times New Roman"/>
          <w:b w:val="0"/>
          <w:bCs/>
          <w:lang w:eastAsia="zh-CN"/>
        </w:rPr>
      </w:pPr>
      <w:r w:rsidRPr="00357618">
        <w:rPr>
          <w:rFonts w:ascii="Times New Roman" w:hAnsi="Times New Roman"/>
          <w:b w:val="0"/>
          <w:bCs/>
          <w:lang w:eastAsia="zh-CN"/>
        </w:rPr>
        <w:t>WORK PLAN FOR THE DEVELOPMENT OF A WORKING DOCUMENT TOWARDS A DRAFT REVISION OF REPORT ITU-R M.2479-0</w:t>
      </w:r>
    </w:p>
    <w:p w14:paraId="7F264951" w14:textId="6BAAC3C1" w:rsidR="001427C3" w:rsidRPr="00357618" w:rsidRDefault="001427C3" w:rsidP="001427C3">
      <w:pPr>
        <w:pStyle w:val="Annextitle"/>
        <w:rPr>
          <w:lang w:eastAsia="zh-CN"/>
        </w:rPr>
      </w:pPr>
      <w:r w:rsidRPr="00357618">
        <w:rPr>
          <w:lang w:eastAsia="zh-CN"/>
        </w:rPr>
        <w:t xml:space="preserve">The use of land mobile systems, excluding IMT, </w:t>
      </w:r>
      <w:r w:rsidR="00310EFA">
        <w:rPr>
          <w:lang w:eastAsia="zh-CN"/>
        </w:rPr>
        <w:br/>
      </w:r>
      <w:r w:rsidRPr="00357618">
        <w:rPr>
          <w:lang w:eastAsia="zh-CN"/>
        </w:rPr>
        <w:t>for machine-type communications</w:t>
      </w:r>
    </w:p>
    <w:p w14:paraId="63A687CA" w14:textId="77777777" w:rsidR="00310EFA" w:rsidRPr="00357618" w:rsidRDefault="00310EFA" w:rsidP="00310EFA">
      <w:pPr>
        <w:pStyle w:val="EditorsNote"/>
      </w:pPr>
      <w:bookmarkStart w:id="45" w:name="_Hlk105027321"/>
      <w:r w:rsidRPr="00357618">
        <w:rPr>
          <w:lang w:eastAsia="zh-CN"/>
        </w:rPr>
        <w:t>{Note: The finalization date is of indicative nature as it will depend on the progress of work and the extent of any possible contributions. This workplan may therefore be adjusted at each meeting. Furthermore, the prevailing situation and circumstances might impact the workplan.}</w:t>
      </w:r>
    </w:p>
    <w:bookmarkEnd w:id="45"/>
    <w:tbl>
      <w:tblPr>
        <w:tblStyle w:val="TableGrid"/>
        <w:tblW w:w="9580" w:type="dxa"/>
        <w:jc w:val="center"/>
        <w:tblLayout w:type="fixed"/>
        <w:tblLook w:val="04A0" w:firstRow="1" w:lastRow="0" w:firstColumn="1" w:lastColumn="0" w:noHBand="0" w:noVBand="1"/>
      </w:tblPr>
      <w:tblGrid>
        <w:gridCol w:w="2098"/>
        <w:gridCol w:w="1498"/>
        <w:gridCol w:w="5984"/>
      </w:tblGrid>
      <w:tr w:rsidR="00310EFA" w:rsidRPr="00357618" w14:paraId="22312F02" w14:textId="77777777" w:rsidTr="00427015">
        <w:trPr>
          <w:jc w:val="center"/>
        </w:trPr>
        <w:tc>
          <w:tcPr>
            <w:tcW w:w="2098" w:type="dxa"/>
          </w:tcPr>
          <w:p w14:paraId="06B430D2" w14:textId="77777777" w:rsidR="00310EFA" w:rsidRPr="00357618" w:rsidRDefault="00310EFA" w:rsidP="0042701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heme="minorEastAsia"/>
                <w:b/>
                <w:bCs/>
                <w:sz w:val="20"/>
              </w:rPr>
            </w:pPr>
            <w:r w:rsidRPr="00357618">
              <w:rPr>
                <w:rFonts w:eastAsiaTheme="minorEastAsia"/>
                <w:b/>
                <w:bCs/>
                <w:sz w:val="20"/>
                <w:lang w:eastAsia="ja-JP"/>
              </w:rPr>
              <w:br w:type="page"/>
            </w:r>
            <w:r w:rsidRPr="00357618">
              <w:rPr>
                <w:rFonts w:eastAsiaTheme="minorEastAsia"/>
                <w:b/>
                <w:bCs/>
                <w:sz w:val="20"/>
              </w:rPr>
              <w:t>Title</w:t>
            </w:r>
          </w:p>
        </w:tc>
        <w:tc>
          <w:tcPr>
            <w:tcW w:w="7482" w:type="dxa"/>
            <w:gridSpan w:val="2"/>
          </w:tcPr>
          <w:p w14:paraId="49C192FF" w14:textId="77777777" w:rsidR="00310EFA" w:rsidRPr="00357618" w:rsidRDefault="00310EFA" w:rsidP="0042701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ja-JP"/>
              </w:rPr>
            </w:pPr>
            <w:r w:rsidRPr="00795CA3">
              <w:rPr>
                <w:rFonts w:eastAsiaTheme="minorEastAsia"/>
                <w:sz w:val="20"/>
              </w:rPr>
              <w:t>Workplan for the development of a working document towards a Draft Revision of Report ITU-R M.2479-0</w:t>
            </w:r>
          </w:p>
        </w:tc>
      </w:tr>
      <w:tr w:rsidR="00310EFA" w:rsidRPr="00357618" w14:paraId="700DE78A" w14:textId="77777777" w:rsidTr="00427015">
        <w:trPr>
          <w:jc w:val="center"/>
        </w:trPr>
        <w:tc>
          <w:tcPr>
            <w:tcW w:w="2098" w:type="dxa"/>
          </w:tcPr>
          <w:p w14:paraId="53E5288E" w14:textId="77777777" w:rsidR="00310EFA" w:rsidRPr="00357618" w:rsidRDefault="00310EFA" w:rsidP="0042701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heme="minorEastAsia"/>
                <w:b/>
                <w:bCs/>
                <w:sz w:val="20"/>
              </w:rPr>
            </w:pPr>
            <w:r w:rsidRPr="00357618">
              <w:rPr>
                <w:rFonts w:eastAsiaTheme="minorEastAsia"/>
                <w:b/>
                <w:bCs/>
                <w:sz w:val="20"/>
              </w:rPr>
              <w:t>Document type</w:t>
            </w:r>
          </w:p>
        </w:tc>
        <w:tc>
          <w:tcPr>
            <w:tcW w:w="7482" w:type="dxa"/>
            <w:gridSpan w:val="2"/>
          </w:tcPr>
          <w:p w14:paraId="1951BEB5" w14:textId="77777777" w:rsidR="00310EFA" w:rsidRPr="00357618" w:rsidRDefault="00310EFA" w:rsidP="0042701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heme="minorEastAsia"/>
                <w:sz w:val="20"/>
                <w:lang w:eastAsia="ja-JP"/>
              </w:rPr>
            </w:pPr>
            <w:r w:rsidRPr="00357618">
              <w:rPr>
                <w:rFonts w:eastAsiaTheme="minorEastAsia"/>
                <w:sz w:val="20"/>
              </w:rPr>
              <w:t>Report</w:t>
            </w:r>
          </w:p>
        </w:tc>
      </w:tr>
      <w:tr w:rsidR="00310EFA" w:rsidRPr="00357618" w14:paraId="1DBC485B" w14:textId="77777777" w:rsidTr="00427015">
        <w:trPr>
          <w:jc w:val="center"/>
        </w:trPr>
        <w:tc>
          <w:tcPr>
            <w:tcW w:w="2098" w:type="dxa"/>
          </w:tcPr>
          <w:p w14:paraId="60788567" w14:textId="63129398" w:rsidR="00310EFA" w:rsidRPr="00357618" w:rsidRDefault="007163C9" w:rsidP="0042701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heme="minorEastAsia"/>
                <w:b/>
                <w:bCs/>
                <w:sz w:val="20"/>
              </w:rPr>
            </w:pPr>
            <w:r>
              <w:rPr>
                <w:rFonts w:eastAsiaTheme="minorEastAsia"/>
                <w:b/>
                <w:bCs/>
                <w:sz w:val="20"/>
              </w:rPr>
              <w:t>WP</w:t>
            </w:r>
            <w:r w:rsidR="00310EFA" w:rsidRPr="00357618">
              <w:rPr>
                <w:rFonts w:eastAsiaTheme="minorEastAsia"/>
                <w:b/>
                <w:bCs/>
                <w:sz w:val="20"/>
              </w:rPr>
              <w:t>5A Lead Group</w:t>
            </w:r>
          </w:p>
        </w:tc>
        <w:tc>
          <w:tcPr>
            <w:tcW w:w="7482" w:type="dxa"/>
            <w:gridSpan w:val="2"/>
          </w:tcPr>
          <w:p w14:paraId="0AA2AC65" w14:textId="77777777" w:rsidR="00310EFA" w:rsidRPr="00357618" w:rsidRDefault="00310EFA" w:rsidP="0042701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lang w:eastAsia="zh-CN"/>
              </w:rPr>
            </w:pPr>
            <w:r w:rsidRPr="00357618">
              <w:rPr>
                <w:rFonts w:eastAsia="SimSun"/>
                <w:sz w:val="20"/>
                <w:lang w:eastAsia="zh-CN"/>
              </w:rPr>
              <w:t xml:space="preserve">WG5 </w:t>
            </w:r>
            <w:r w:rsidRPr="00357618">
              <w:rPr>
                <w:rFonts w:eastAsiaTheme="minorEastAsia"/>
                <w:sz w:val="20"/>
              </w:rPr>
              <w:t>New Technologies</w:t>
            </w:r>
            <w:r w:rsidRPr="00357618">
              <w:rPr>
                <w:rFonts w:eastAsia="SimSun"/>
                <w:sz w:val="20"/>
                <w:lang w:eastAsia="zh-CN"/>
              </w:rPr>
              <w:t xml:space="preserve"> </w:t>
            </w:r>
          </w:p>
        </w:tc>
      </w:tr>
      <w:tr w:rsidR="00310EFA" w:rsidRPr="00357618" w14:paraId="187063E1" w14:textId="77777777" w:rsidTr="00427015">
        <w:trPr>
          <w:jc w:val="center"/>
        </w:trPr>
        <w:tc>
          <w:tcPr>
            <w:tcW w:w="2098" w:type="dxa"/>
          </w:tcPr>
          <w:p w14:paraId="5B307E3C" w14:textId="77777777" w:rsidR="00310EFA" w:rsidRPr="00357618" w:rsidRDefault="00310EFA" w:rsidP="0042701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heme="minorEastAsia"/>
                <w:b/>
                <w:bCs/>
                <w:sz w:val="20"/>
              </w:rPr>
            </w:pPr>
            <w:r w:rsidRPr="00357618">
              <w:rPr>
                <w:rFonts w:eastAsiaTheme="minorEastAsia"/>
                <w:b/>
                <w:bCs/>
                <w:sz w:val="20"/>
              </w:rPr>
              <w:t>WG Chairman</w:t>
            </w:r>
          </w:p>
        </w:tc>
        <w:tc>
          <w:tcPr>
            <w:tcW w:w="7482" w:type="dxa"/>
            <w:gridSpan w:val="2"/>
          </w:tcPr>
          <w:p w14:paraId="6E679FF5" w14:textId="77777777" w:rsidR="00310EFA" w:rsidRPr="00357618" w:rsidRDefault="00310EFA" w:rsidP="0042701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eastAsia="SimSun" w:hAnsiTheme="majorBidi" w:cstheme="majorBidi"/>
                <w:sz w:val="20"/>
                <w:lang w:eastAsia="zh-CN"/>
              </w:rPr>
            </w:pPr>
            <w:r w:rsidRPr="00357618">
              <w:rPr>
                <w:rFonts w:asciiTheme="majorBidi" w:eastAsiaTheme="minorEastAsia" w:hAnsiTheme="majorBidi" w:cstheme="majorBidi"/>
                <w:sz w:val="20"/>
                <w:lang w:eastAsia="ja-JP"/>
              </w:rPr>
              <w:t xml:space="preserve">Mr. Hitoshi Yoshino; </w:t>
            </w:r>
            <w:r w:rsidRPr="00357618">
              <w:rPr>
                <w:rFonts w:asciiTheme="majorBidi" w:eastAsiaTheme="minorEastAsia" w:hAnsiTheme="majorBidi" w:cstheme="majorBidi"/>
                <w:b/>
                <w:bCs/>
                <w:sz w:val="20"/>
                <w:lang w:eastAsia="ja-JP"/>
              </w:rPr>
              <w:t xml:space="preserve">E-mail: </w:t>
            </w:r>
            <w:r w:rsidRPr="00357618">
              <w:rPr>
                <w:rFonts w:asciiTheme="majorBidi" w:hAnsiTheme="majorBidi" w:cstheme="majorBidi"/>
                <w:color w:val="0000FF"/>
                <w:sz w:val="20"/>
              </w:rPr>
              <w:t>hitoshi.yoshino@g.softbank.co.jp</w:t>
            </w:r>
          </w:p>
        </w:tc>
      </w:tr>
      <w:tr w:rsidR="00310EFA" w:rsidRPr="00C714AD" w14:paraId="7CF91419" w14:textId="77777777" w:rsidTr="00427015">
        <w:trPr>
          <w:jc w:val="center"/>
        </w:trPr>
        <w:tc>
          <w:tcPr>
            <w:tcW w:w="2098" w:type="dxa"/>
          </w:tcPr>
          <w:p w14:paraId="2AB47B8B" w14:textId="77777777" w:rsidR="00310EFA" w:rsidRPr="00357618" w:rsidRDefault="00310EFA" w:rsidP="0042701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heme="minorEastAsia"/>
                <w:b/>
                <w:bCs/>
                <w:sz w:val="20"/>
              </w:rPr>
            </w:pPr>
            <w:r w:rsidRPr="00357618">
              <w:rPr>
                <w:rFonts w:eastAsiaTheme="minorEastAsia"/>
                <w:b/>
                <w:bCs/>
                <w:sz w:val="20"/>
              </w:rPr>
              <w:t>Editor</w:t>
            </w:r>
          </w:p>
        </w:tc>
        <w:tc>
          <w:tcPr>
            <w:tcW w:w="7482" w:type="dxa"/>
            <w:gridSpan w:val="2"/>
          </w:tcPr>
          <w:p w14:paraId="68F43DF0" w14:textId="77777777" w:rsidR="00310EFA" w:rsidRPr="007C65EA" w:rsidRDefault="00310EFA" w:rsidP="0042701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eastAsiaTheme="minorEastAsia" w:hAnsiTheme="majorBidi" w:cstheme="majorBidi"/>
                <w:sz w:val="20"/>
                <w:lang w:val="de-DE" w:eastAsia="ja-JP"/>
              </w:rPr>
            </w:pPr>
            <w:r w:rsidRPr="007C65EA">
              <w:rPr>
                <w:rFonts w:asciiTheme="majorBidi" w:hAnsiTheme="majorBidi" w:cstheme="majorBidi"/>
                <w:sz w:val="20"/>
                <w:lang w:val="de-DE" w:eastAsia="ja-JP"/>
              </w:rPr>
              <w:t>[</w:t>
            </w:r>
            <w:proofErr w:type="spellStart"/>
            <w:r w:rsidRPr="007C65EA">
              <w:rPr>
                <w:rFonts w:asciiTheme="majorBidi" w:hAnsiTheme="majorBidi" w:cstheme="majorBidi"/>
                <w:sz w:val="20"/>
                <w:lang w:val="de-DE" w:eastAsia="ja-JP"/>
              </w:rPr>
              <w:t>t.b.d</w:t>
            </w:r>
            <w:proofErr w:type="spellEnd"/>
            <w:r w:rsidRPr="007C65EA">
              <w:rPr>
                <w:rFonts w:asciiTheme="majorBidi" w:hAnsiTheme="majorBidi" w:cstheme="majorBidi"/>
                <w:sz w:val="20"/>
                <w:lang w:val="de-DE" w:eastAsia="ja-JP"/>
              </w:rPr>
              <w:t xml:space="preserve">.] </w:t>
            </w:r>
            <w:proofErr w:type="spellStart"/>
            <w:r w:rsidRPr="007C65EA">
              <w:rPr>
                <w:rFonts w:asciiTheme="majorBidi" w:hAnsiTheme="majorBidi" w:cstheme="majorBidi"/>
                <w:b/>
                <w:bCs/>
                <w:sz w:val="20"/>
                <w:lang w:val="de-DE" w:eastAsia="ja-JP"/>
              </w:rPr>
              <w:t>E-mail</w:t>
            </w:r>
            <w:proofErr w:type="spellEnd"/>
            <w:r w:rsidRPr="007C65EA">
              <w:rPr>
                <w:rFonts w:asciiTheme="majorBidi" w:hAnsiTheme="majorBidi" w:cstheme="majorBidi"/>
                <w:b/>
                <w:bCs/>
                <w:sz w:val="20"/>
                <w:lang w:val="de-DE" w:eastAsia="ja-JP"/>
              </w:rPr>
              <w:t>:</w:t>
            </w:r>
            <w:r w:rsidRPr="007C65EA">
              <w:rPr>
                <w:rFonts w:asciiTheme="majorBidi" w:hAnsiTheme="majorBidi" w:cstheme="majorBidi"/>
                <w:sz w:val="20"/>
                <w:lang w:val="de-DE" w:eastAsia="ja-JP"/>
              </w:rPr>
              <w:t xml:space="preserve"> [</w:t>
            </w:r>
            <w:proofErr w:type="spellStart"/>
            <w:r w:rsidRPr="007C65EA">
              <w:rPr>
                <w:rFonts w:asciiTheme="majorBidi" w:hAnsiTheme="majorBidi" w:cstheme="majorBidi"/>
                <w:sz w:val="20"/>
                <w:lang w:val="de-DE" w:eastAsia="ja-JP"/>
              </w:rPr>
              <w:t>xxxxxxx</w:t>
            </w:r>
            <w:proofErr w:type="spellEnd"/>
            <w:r w:rsidRPr="007C65EA">
              <w:rPr>
                <w:rFonts w:asciiTheme="majorBidi" w:hAnsiTheme="majorBidi" w:cstheme="majorBidi"/>
                <w:sz w:val="20"/>
                <w:lang w:val="de-DE" w:eastAsia="ja-JP"/>
              </w:rPr>
              <w:t>]</w:t>
            </w:r>
          </w:p>
        </w:tc>
      </w:tr>
      <w:tr w:rsidR="00310EFA" w:rsidRPr="00357618" w14:paraId="2DE75C1E" w14:textId="77777777" w:rsidTr="00427015">
        <w:trPr>
          <w:jc w:val="center"/>
        </w:trPr>
        <w:tc>
          <w:tcPr>
            <w:tcW w:w="2098" w:type="dxa"/>
          </w:tcPr>
          <w:p w14:paraId="7A850335" w14:textId="77777777" w:rsidR="00310EFA" w:rsidRPr="00357618" w:rsidRDefault="00310EFA" w:rsidP="0042701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heme="minorEastAsia"/>
                <w:b/>
                <w:bCs/>
                <w:sz w:val="20"/>
              </w:rPr>
            </w:pPr>
            <w:r w:rsidRPr="00357618">
              <w:rPr>
                <w:rFonts w:eastAsiaTheme="minorEastAsia"/>
                <w:b/>
                <w:bCs/>
                <w:sz w:val="20"/>
              </w:rPr>
              <w:t>Focus for scope and work</w:t>
            </w:r>
          </w:p>
        </w:tc>
        <w:tc>
          <w:tcPr>
            <w:tcW w:w="7482" w:type="dxa"/>
            <w:gridSpan w:val="2"/>
          </w:tcPr>
          <w:p w14:paraId="5BD8F978" w14:textId="77777777" w:rsidR="00310EFA" w:rsidRPr="007B5D9D" w:rsidRDefault="00310EFA" w:rsidP="00427015">
            <w:pPr>
              <w:rPr>
                <w:rFonts w:eastAsiaTheme="minorEastAsia"/>
                <w:sz w:val="20"/>
                <w:lang w:eastAsia="zh-CN"/>
              </w:rPr>
            </w:pPr>
            <w:r w:rsidRPr="007B5D9D">
              <w:rPr>
                <w:sz w:val="20"/>
              </w:rPr>
              <w:t>This Report provides information on the</w:t>
            </w:r>
            <w:r w:rsidRPr="007B5D9D">
              <w:rPr>
                <w:sz w:val="20"/>
                <w:lang w:eastAsia="zh-CN"/>
              </w:rPr>
              <w:t xml:space="preserve"> use of land mobile systems, excluding IMT, for </w:t>
            </w:r>
            <w:r w:rsidRPr="007B5D9D">
              <w:rPr>
                <w:iCs/>
                <w:sz w:val="20"/>
              </w:rPr>
              <w:t>Machine-type communications (MTC)</w:t>
            </w:r>
            <w:r w:rsidRPr="007B5D9D">
              <w:rPr>
                <w:sz w:val="20"/>
                <w:lang w:eastAsia="zh-CN"/>
              </w:rPr>
              <w:t>.</w:t>
            </w:r>
          </w:p>
        </w:tc>
      </w:tr>
      <w:tr w:rsidR="00310EFA" w:rsidRPr="00357618" w14:paraId="05AF57A0" w14:textId="77777777" w:rsidTr="00427015">
        <w:trPr>
          <w:jc w:val="center"/>
        </w:trPr>
        <w:tc>
          <w:tcPr>
            <w:tcW w:w="2098" w:type="dxa"/>
          </w:tcPr>
          <w:p w14:paraId="1FC5B77A" w14:textId="77777777" w:rsidR="00310EFA" w:rsidRPr="00357618" w:rsidRDefault="00310EFA" w:rsidP="0042701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heme="minorEastAsia"/>
                <w:b/>
                <w:bCs/>
                <w:sz w:val="20"/>
              </w:rPr>
            </w:pPr>
            <w:r w:rsidRPr="00357618">
              <w:rPr>
                <w:rFonts w:eastAsiaTheme="minorEastAsia"/>
                <w:b/>
                <w:bCs/>
                <w:sz w:val="20"/>
              </w:rPr>
              <w:t>Related Documents</w:t>
            </w:r>
          </w:p>
        </w:tc>
        <w:tc>
          <w:tcPr>
            <w:tcW w:w="7482" w:type="dxa"/>
            <w:gridSpan w:val="2"/>
          </w:tcPr>
          <w:p w14:paraId="7F1C8F38" w14:textId="77777777" w:rsidR="00310EFA" w:rsidRPr="00357618" w:rsidRDefault="00310EFA" w:rsidP="0042701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heme="minorEastAsia"/>
                <w:sz w:val="20"/>
                <w:lang w:eastAsia="ja-JP"/>
              </w:rPr>
            </w:pPr>
          </w:p>
        </w:tc>
      </w:tr>
      <w:tr w:rsidR="00310EFA" w:rsidRPr="00357618" w14:paraId="2ED4F35D" w14:textId="77777777" w:rsidTr="00427015">
        <w:tblPrEx>
          <w:tblCellMar>
            <w:right w:w="57" w:type="dxa"/>
          </w:tblCellMar>
        </w:tblPrEx>
        <w:trPr>
          <w:cantSplit/>
          <w:trHeight w:val="299"/>
          <w:tblHeader/>
          <w:jc w:val="center"/>
        </w:trPr>
        <w:tc>
          <w:tcPr>
            <w:tcW w:w="2098" w:type="dxa"/>
            <w:vMerge w:val="restart"/>
            <w:tcBorders>
              <w:top w:val="single" w:sz="4" w:space="0" w:color="auto"/>
              <w:left w:val="single" w:sz="4" w:space="0" w:color="auto"/>
              <w:right w:val="single" w:sz="4" w:space="0" w:color="auto"/>
            </w:tcBorders>
          </w:tcPr>
          <w:p w14:paraId="32C14767" w14:textId="77777777" w:rsidR="00310EFA" w:rsidRPr="00F73547" w:rsidRDefault="00310EFA" w:rsidP="00427015">
            <w:pPr>
              <w:pStyle w:val="Tablehead"/>
              <w:jc w:val="left"/>
              <w:rPr>
                <w:rFonts w:eastAsia="MS Mincho"/>
                <w:lang w:eastAsia="ja-JP"/>
              </w:rPr>
            </w:pPr>
            <w:r>
              <w:rPr>
                <w:rFonts w:eastAsia="MS Mincho" w:hint="eastAsia"/>
                <w:lang w:eastAsia="ja-JP"/>
              </w:rPr>
              <w:t>M</w:t>
            </w:r>
            <w:r>
              <w:rPr>
                <w:rFonts w:eastAsia="MS Mincho"/>
                <w:lang w:eastAsia="ja-JP"/>
              </w:rPr>
              <w:t>ilestones</w:t>
            </w:r>
          </w:p>
        </w:tc>
        <w:tc>
          <w:tcPr>
            <w:tcW w:w="1498" w:type="dxa"/>
            <w:tcBorders>
              <w:top w:val="single" w:sz="4" w:space="0" w:color="auto"/>
              <w:left w:val="single" w:sz="4" w:space="0" w:color="auto"/>
              <w:bottom w:val="single" w:sz="4" w:space="0" w:color="auto"/>
              <w:right w:val="single" w:sz="4" w:space="0" w:color="auto"/>
            </w:tcBorders>
            <w:vAlign w:val="center"/>
            <w:hideMark/>
          </w:tcPr>
          <w:p w14:paraId="3BDD0FB0" w14:textId="77777777" w:rsidR="00310EFA" w:rsidRPr="00357618" w:rsidRDefault="00310EFA" w:rsidP="00427015">
            <w:pPr>
              <w:pStyle w:val="Tablehead"/>
            </w:pPr>
            <w:r w:rsidRPr="00357618">
              <w:t>Meetings</w:t>
            </w:r>
          </w:p>
        </w:tc>
        <w:tc>
          <w:tcPr>
            <w:tcW w:w="5984" w:type="dxa"/>
            <w:tcBorders>
              <w:top w:val="single" w:sz="4" w:space="0" w:color="auto"/>
              <w:left w:val="single" w:sz="4" w:space="0" w:color="auto"/>
              <w:bottom w:val="single" w:sz="4" w:space="0" w:color="auto"/>
              <w:right w:val="single" w:sz="4" w:space="0" w:color="auto"/>
            </w:tcBorders>
            <w:vAlign w:val="center"/>
            <w:hideMark/>
          </w:tcPr>
          <w:p w14:paraId="2AAFA18A" w14:textId="77777777" w:rsidR="00310EFA" w:rsidRPr="00357618" w:rsidRDefault="00310EFA" w:rsidP="00427015">
            <w:pPr>
              <w:pStyle w:val="Tablehead"/>
            </w:pPr>
            <w:r w:rsidRPr="00357618">
              <w:t>Activity</w:t>
            </w:r>
          </w:p>
        </w:tc>
      </w:tr>
      <w:tr w:rsidR="00310EFA" w:rsidRPr="00357618" w14:paraId="57FB7057" w14:textId="77777777" w:rsidTr="00427015">
        <w:tblPrEx>
          <w:tblCellMar>
            <w:right w:w="57" w:type="dxa"/>
          </w:tblCellMar>
        </w:tblPrEx>
        <w:trPr>
          <w:cantSplit/>
          <w:jc w:val="center"/>
        </w:trPr>
        <w:tc>
          <w:tcPr>
            <w:tcW w:w="2098" w:type="dxa"/>
            <w:vMerge/>
            <w:tcBorders>
              <w:left w:val="single" w:sz="4" w:space="0" w:color="auto"/>
              <w:right w:val="single" w:sz="4" w:space="0" w:color="auto"/>
            </w:tcBorders>
          </w:tcPr>
          <w:p w14:paraId="3A891485" w14:textId="77777777" w:rsidR="00310EFA" w:rsidRPr="00AD2A0F" w:rsidRDefault="00310EFA" w:rsidP="00427015">
            <w:pPr>
              <w:pStyle w:val="Tabletext"/>
            </w:pPr>
          </w:p>
        </w:tc>
        <w:tc>
          <w:tcPr>
            <w:tcW w:w="1498" w:type="dxa"/>
            <w:tcBorders>
              <w:top w:val="single" w:sz="4" w:space="0" w:color="auto"/>
              <w:left w:val="single" w:sz="4" w:space="0" w:color="auto"/>
              <w:bottom w:val="single" w:sz="4" w:space="0" w:color="auto"/>
              <w:right w:val="single" w:sz="4" w:space="0" w:color="auto"/>
            </w:tcBorders>
            <w:hideMark/>
          </w:tcPr>
          <w:p w14:paraId="37E51513" w14:textId="77777777" w:rsidR="00310EFA" w:rsidRPr="00AD2A0F" w:rsidRDefault="00310EFA" w:rsidP="00427015">
            <w:pPr>
              <w:pStyle w:val="Tabletext"/>
            </w:pPr>
            <w:r w:rsidRPr="00AD2A0F">
              <w:t>26</w:t>
            </w:r>
            <w:r w:rsidRPr="00AD2A0F">
              <w:rPr>
                <w:vertAlign w:val="superscript"/>
              </w:rPr>
              <w:t>th</w:t>
            </w:r>
            <w:r w:rsidRPr="00AD2A0F">
              <w:t xml:space="preserve"> meeting</w:t>
            </w:r>
          </w:p>
          <w:p w14:paraId="6A663CD0" w14:textId="77777777" w:rsidR="00310EFA" w:rsidRPr="00AD2A0F" w:rsidRDefault="00310EFA" w:rsidP="00427015">
            <w:pPr>
              <w:pStyle w:val="Tabletext"/>
            </w:pPr>
            <w:r w:rsidRPr="00AD2A0F">
              <w:t>November 2021</w:t>
            </w:r>
          </w:p>
        </w:tc>
        <w:tc>
          <w:tcPr>
            <w:tcW w:w="5984" w:type="dxa"/>
            <w:tcBorders>
              <w:top w:val="single" w:sz="4" w:space="0" w:color="auto"/>
              <w:left w:val="single" w:sz="4" w:space="0" w:color="auto"/>
              <w:bottom w:val="single" w:sz="4" w:space="0" w:color="auto"/>
              <w:right w:val="single" w:sz="4" w:space="0" w:color="auto"/>
            </w:tcBorders>
            <w:hideMark/>
          </w:tcPr>
          <w:p w14:paraId="6F37D944" w14:textId="03DA1DB4" w:rsidR="00310EFA" w:rsidRPr="00282C98" w:rsidRDefault="00282C98" w:rsidP="00282C98">
            <w:pPr>
              <w:pStyle w:val="Tabletext"/>
              <w:ind w:left="284" w:hanging="284"/>
            </w:pPr>
            <w:r>
              <w:t>–</w:t>
            </w:r>
            <w:r>
              <w:tab/>
            </w:r>
            <w:r w:rsidR="00310EFA" w:rsidRPr="00282C98">
              <w:t>Develop a working document towards Preliminary Draft Revision of Report ITU-R M.2479-0</w:t>
            </w:r>
          </w:p>
          <w:p w14:paraId="4C970083" w14:textId="0BB563BD" w:rsidR="00310EFA" w:rsidRPr="00282C98" w:rsidRDefault="00282C98" w:rsidP="00282C98">
            <w:pPr>
              <w:pStyle w:val="Tabletext"/>
            </w:pPr>
            <w:r>
              <w:t>–</w:t>
            </w:r>
            <w:r>
              <w:tab/>
            </w:r>
            <w:r w:rsidR="00310EFA" w:rsidRPr="00282C98">
              <w:t>Develop and adopt a workplan</w:t>
            </w:r>
          </w:p>
        </w:tc>
      </w:tr>
      <w:tr w:rsidR="00310EFA" w:rsidRPr="00357618" w14:paraId="200ABF1C" w14:textId="77777777" w:rsidTr="00427015">
        <w:tblPrEx>
          <w:tblCellMar>
            <w:right w:w="57" w:type="dxa"/>
          </w:tblCellMar>
        </w:tblPrEx>
        <w:trPr>
          <w:cantSplit/>
          <w:jc w:val="center"/>
        </w:trPr>
        <w:tc>
          <w:tcPr>
            <w:tcW w:w="2098" w:type="dxa"/>
            <w:vMerge/>
            <w:tcBorders>
              <w:left w:val="single" w:sz="4" w:space="0" w:color="auto"/>
              <w:right w:val="single" w:sz="4" w:space="0" w:color="auto"/>
            </w:tcBorders>
          </w:tcPr>
          <w:p w14:paraId="64118FC5" w14:textId="77777777" w:rsidR="00310EFA" w:rsidRPr="00AD2A0F" w:rsidRDefault="00310EFA" w:rsidP="00427015">
            <w:pPr>
              <w:pStyle w:val="Tabletext"/>
            </w:pPr>
          </w:p>
        </w:tc>
        <w:tc>
          <w:tcPr>
            <w:tcW w:w="1498" w:type="dxa"/>
            <w:tcBorders>
              <w:top w:val="single" w:sz="4" w:space="0" w:color="auto"/>
              <w:left w:val="single" w:sz="4" w:space="0" w:color="auto"/>
              <w:bottom w:val="single" w:sz="4" w:space="0" w:color="auto"/>
              <w:right w:val="single" w:sz="4" w:space="0" w:color="auto"/>
            </w:tcBorders>
            <w:hideMark/>
          </w:tcPr>
          <w:p w14:paraId="10C5746D" w14:textId="77777777" w:rsidR="00310EFA" w:rsidRPr="00AD2A0F" w:rsidRDefault="00310EFA" w:rsidP="00427015">
            <w:pPr>
              <w:pStyle w:val="Tabletext"/>
            </w:pPr>
            <w:r w:rsidRPr="00AD2A0F">
              <w:t>27</w:t>
            </w:r>
            <w:r w:rsidRPr="00AD2A0F">
              <w:rPr>
                <w:vertAlign w:val="superscript"/>
              </w:rPr>
              <w:t>th</w:t>
            </w:r>
            <w:r w:rsidRPr="00AD2A0F">
              <w:t xml:space="preserve"> meeting</w:t>
            </w:r>
          </w:p>
          <w:p w14:paraId="021036BE" w14:textId="77777777" w:rsidR="00310EFA" w:rsidRPr="00AD2A0F" w:rsidRDefault="00310EFA" w:rsidP="00427015">
            <w:pPr>
              <w:pStyle w:val="Tabletext"/>
            </w:pPr>
            <w:r w:rsidRPr="00AD2A0F">
              <w:t>May 2022</w:t>
            </w:r>
          </w:p>
        </w:tc>
        <w:tc>
          <w:tcPr>
            <w:tcW w:w="5984" w:type="dxa"/>
            <w:tcBorders>
              <w:top w:val="single" w:sz="4" w:space="0" w:color="auto"/>
              <w:left w:val="single" w:sz="4" w:space="0" w:color="auto"/>
              <w:bottom w:val="single" w:sz="4" w:space="0" w:color="auto"/>
              <w:right w:val="single" w:sz="4" w:space="0" w:color="auto"/>
            </w:tcBorders>
            <w:hideMark/>
          </w:tcPr>
          <w:p w14:paraId="4310D2E4" w14:textId="0A19A579" w:rsidR="00310EFA" w:rsidRPr="00282C98" w:rsidRDefault="00282C98" w:rsidP="00282C98">
            <w:pPr>
              <w:pStyle w:val="Tabletext"/>
              <w:ind w:left="284" w:hanging="284"/>
            </w:pPr>
            <w:r>
              <w:t>–</w:t>
            </w:r>
            <w:r>
              <w:tab/>
            </w:r>
            <w:r w:rsidR="00310EFA" w:rsidRPr="00282C98">
              <w:t>Continue developing the working document towards Preliminary Draft Revision of Report ITU-R M.2479-0, based on input contributions</w:t>
            </w:r>
          </w:p>
          <w:p w14:paraId="777753B0" w14:textId="0371C484" w:rsidR="00310EFA" w:rsidRPr="00282C98" w:rsidRDefault="00282C98" w:rsidP="00282C98">
            <w:pPr>
              <w:pStyle w:val="Tabletext"/>
            </w:pPr>
            <w:r>
              <w:t>–</w:t>
            </w:r>
            <w:r>
              <w:tab/>
            </w:r>
            <w:r w:rsidR="00310EFA" w:rsidRPr="00282C98">
              <w:t>Review and update work plan if needed</w:t>
            </w:r>
          </w:p>
          <w:p w14:paraId="37D27622" w14:textId="334D4200" w:rsidR="00310EFA" w:rsidRPr="00282C98" w:rsidRDefault="00282C98" w:rsidP="00282C98">
            <w:pPr>
              <w:pStyle w:val="Tabletext"/>
              <w:ind w:left="284" w:hanging="284"/>
            </w:pPr>
            <w:r>
              <w:t>–</w:t>
            </w:r>
            <w:r>
              <w:tab/>
            </w:r>
            <w:r w:rsidR="00310EFA" w:rsidRPr="00282C98">
              <w:t>Liaise, if needed, to concerned and interested Working Parties/organizations on the revision of Report ITU-R M.2479-0</w:t>
            </w:r>
          </w:p>
        </w:tc>
      </w:tr>
      <w:tr w:rsidR="00310EFA" w:rsidRPr="00357618" w14:paraId="68A21DC6" w14:textId="77777777" w:rsidTr="00427015">
        <w:tblPrEx>
          <w:tblCellMar>
            <w:right w:w="57" w:type="dxa"/>
          </w:tblCellMar>
        </w:tblPrEx>
        <w:trPr>
          <w:cantSplit/>
          <w:jc w:val="center"/>
        </w:trPr>
        <w:tc>
          <w:tcPr>
            <w:tcW w:w="2098" w:type="dxa"/>
            <w:vMerge/>
            <w:tcBorders>
              <w:left w:val="single" w:sz="4" w:space="0" w:color="auto"/>
              <w:right w:val="single" w:sz="4" w:space="0" w:color="auto"/>
            </w:tcBorders>
          </w:tcPr>
          <w:p w14:paraId="575256F5" w14:textId="77777777" w:rsidR="00310EFA" w:rsidRPr="00357618" w:rsidRDefault="00310EFA" w:rsidP="00427015">
            <w:pPr>
              <w:pStyle w:val="Tabletext"/>
            </w:pPr>
          </w:p>
        </w:tc>
        <w:tc>
          <w:tcPr>
            <w:tcW w:w="1498" w:type="dxa"/>
            <w:tcBorders>
              <w:top w:val="single" w:sz="4" w:space="0" w:color="auto"/>
              <w:left w:val="single" w:sz="4" w:space="0" w:color="auto"/>
              <w:bottom w:val="single" w:sz="4" w:space="0" w:color="auto"/>
              <w:right w:val="single" w:sz="4" w:space="0" w:color="auto"/>
            </w:tcBorders>
            <w:hideMark/>
          </w:tcPr>
          <w:p w14:paraId="0CDEE147" w14:textId="77777777" w:rsidR="00310EFA" w:rsidRPr="00357618" w:rsidRDefault="00310EFA" w:rsidP="00427015">
            <w:pPr>
              <w:pStyle w:val="Tabletext"/>
            </w:pPr>
            <w:r w:rsidRPr="00357618">
              <w:t>28</w:t>
            </w:r>
            <w:r w:rsidRPr="00357618">
              <w:rPr>
                <w:vertAlign w:val="superscript"/>
              </w:rPr>
              <w:t>th</w:t>
            </w:r>
            <w:r w:rsidRPr="00357618">
              <w:t xml:space="preserve"> meeting</w:t>
            </w:r>
          </w:p>
          <w:p w14:paraId="5D752653" w14:textId="77777777" w:rsidR="00310EFA" w:rsidRPr="00357618" w:rsidRDefault="00310EFA" w:rsidP="00427015">
            <w:pPr>
              <w:pStyle w:val="Tabletext"/>
            </w:pPr>
            <w:r w:rsidRPr="00357618">
              <w:t>November 2022</w:t>
            </w:r>
          </w:p>
        </w:tc>
        <w:tc>
          <w:tcPr>
            <w:tcW w:w="5984" w:type="dxa"/>
            <w:tcBorders>
              <w:top w:val="single" w:sz="4" w:space="0" w:color="auto"/>
              <w:left w:val="single" w:sz="4" w:space="0" w:color="auto"/>
              <w:bottom w:val="single" w:sz="4" w:space="0" w:color="auto"/>
              <w:right w:val="single" w:sz="4" w:space="0" w:color="auto"/>
            </w:tcBorders>
            <w:hideMark/>
          </w:tcPr>
          <w:p w14:paraId="724C2D91" w14:textId="64BBC46F" w:rsidR="00310EFA" w:rsidRPr="00282C98" w:rsidRDefault="00282C98" w:rsidP="00282C98">
            <w:pPr>
              <w:pStyle w:val="Tabletext"/>
              <w:ind w:left="284" w:hanging="284"/>
            </w:pPr>
            <w:r>
              <w:t>–</w:t>
            </w:r>
            <w:r>
              <w:tab/>
            </w:r>
            <w:r w:rsidR="00310EFA" w:rsidRPr="00282C98">
              <w:t>Continue developing the working document towards Preliminary Draft Revision of Report ITU-R M.2479-0, based on input contributions</w:t>
            </w:r>
          </w:p>
          <w:p w14:paraId="6F7D17B2" w14:textId="4A23B7FB" w:rsidR="00310EFA" w:rsidRPr="00282C98" w:rsidRDefault="00282C98" w:rsidP="00282C98">
            <w:pPr>
              <w:pStyle w:val="Tabletext"/>
            </w:pPr>
            <w:r>
              <w:t>–</w:t>
            </w:r>
            <w:r>
              <w:tab/>
            </w:r>
            <w:r w:rsidR="00310EFA" w:rsidRPr="00282C98">
              <w:t xml:space="preserve">Review and update work plan if needed </w:t>
            </w:r>
          </w:p>
          <w:p w14:paraId="2D0309F7" w14:textId="5755E223" w:rsidR="00310EFA" w:rsidRPr="00282C98" w:rsidRDefault="00282C98" w:rsidP="00282C98">
            <w:pPr>
              <w:pStyle w:val="Tabletext"/>
              <w:ind w:left="284" w:hanging="284"/>
            </w:pPr>
            <w:r>
              <w:tab/>
            </w:r>
            <w:r w:rsidR="00310EFA" w:rsidRPr="00282C98">
              <w:t>Consider elevation of the working document to the Preliminary Draft Revision</w:t>
            </w:r>
          </w:p>
        </w:tc>
      </w:tr>
      <w:tr w:rsidR="00310EFA" w:rsidRPr="00357618" w14:paraId="5F02960B" w14:textId="77777777" w:rsidTr="00427015">
        <w:tblPrEx>
          <w:tblCellMar>
            <w:right w:w="57" w:type="dxa"/>
          </w:tblCellMar>
        </w:tblPrEx>
        <w:trPr>
          <w:cantSplit/>
          <w:jc w:val="center"/>
        </w:trPr>
        <w:tc>
          <w:tcPr>
            <w:tcW w:w="2098" w:type="dxa"/>
            <w:vMerge/>
            <w:tcBorders>
              <w:left w:val="single" w:sz="4" w:space="0" w:color="auto"/>
              <w:bottom w:val="single" w:sz="4" w:space="0" w:color="auto"/>
              <w:right w:val="single" w:sz="4" w:space="0" w:color="auto"/>
            </w:tcBorders>
          </w:tcPr>
          <w:p w14:paraId="2E5D14FD" w14:textId="77777777" w:rsidR="00310EFA" w:rsidRPr="00357618" w:rsidRDefault="00310EFA" w:rsidP="00427015">
            <w:pPr>
              <w:pStyle w:val="Tabletext"/>
            </w:pPr>
          </w:p>
        </w:tc>
        <w:tc>
          <w:tcPr>
            <w:tcW w:w="1498" w:type="dxa"/>
            <w:tcBorders>
              <w:top w:val="single" w:sz="4" w:space="0" w:color="auto"/>
              <w:left w:val="single" w:sz="4" w:space="0" w:color="auto"/>
              <w:bottom w:val="single" w:sz="4" w:space="0" w:color="auto"/>
              <w:right w:val="single" w:sz="4" w:space="0" w:color="auto"/>
            </w:tcBorders>
          </w:tcPr>
          <w:p w14:paraId="43FB0281" w14:textId="77777777" w:rsidR="00310EFA" w:rsidRPr="00357618" w:rsidRDefault="00310EFA" w:rsidP="00427015">
            <w:pPr>
              <w:pStyle w:val="Tabletext"/>
            </w:pPr>
            <w:r w:rsidRPr="00357618">
              <w:t>29</w:t>
            </w:r>
            <w:r w:rsidRPr="00357618">
              <w:rPr>
                <w:vertAlign w:val="superscript"/>
              </w:rPr>
              <w:t>th</w:t>
            </w:r>
            <w:r w:rsidRPr="00357618">
              <w:t xml:space="preserve"> meeting</w:t>
            </w:r>
          </w:p>
          <w:p w14:paraId="0F9BEB7A" w14:textId="77777777" w:rsidR="00310EFA" w:rsidRPr="00357618" w:rsidRDefault="00310EFA" w:rsidP="00427015">
            <w:pPr>
              <w:pStyle w:val="Tabletext"/>
            </w:pPr>
            <w:r w:rsidRPr="00357618">
              <w:t>May 2023</w:t>
            </w:r>
          </w:p>
        </w:tc>
        <w:tc>
          <w:tcPr>
            <w:tcW w:w="5984" w:type="dxa"/>
            <w:tcBorders>
              <w:top w:val="single" w:sz="4" w:space="0" w:color="auto"/>
              <w:left w:val="single" w:sz="4" w:space="0" w:color="auto"/>
              <w:bottom w:val="single" w:sz="4" w:space="0" w:color="auto"/>
              <w:right w:val="single" w:sz="4" w:space="0" w:color="auto"/>
            </w:tcBorders>
          </w:tcPr>
          <w:p w14:paraId="6BA56E46" w14:textId="3A2850C4" w:rsidR="00310EFA" w:rsidRPr="00282C98" w:rsidRDefault="00282C98" w:rsidP="00282C98">
            <w:pPr>
              <w:pStyle w:val="Tabletext"/>
            </w:pPr>
            <w:r>
              <w:t>–</w:t>
            </w:r>
            <w:r>
              <w:tab/>
            </w:r>
            <w:r w:rsidR="00310EFA" w:rsidRPr="00282C98">
              <w:t>Finalize the Preliminary Draft Revision of Report ITU-R M.2479-0</w:t>
            </w:r>
          </w:p>
          <w:p w14:paraId="44847428" w14:textId="586CF55E" w:rsidR="00310EFA" w:rsidRPr="00282C98" w:rsidRDefault="00282C98" w:rsidP="00282C98">
            <w:pPr>
              <w:pStyle w:val="Tabletext"/>
            </w:pPr>
            <w:r>
              <w:t>–</w:t>
            </w:r>
            <w:r>
              <w:tab/>
            </w:r>
            <w:r w:rsidR="00310EFA" w:rsidRPr="00282C98">
              <w:t>Review and update work plan if needed</w:t>
            </w:r>
          </w:p>
          <w:p w14:paraId="2868FEC5" w14:textId="1FCB6A17" w:rsidR="00310EFA" w:rsidRPr="00282C98" w:rsidRDefault="00282C98" w:rsidP="00282C98">
            <w:pPr>
              <w:pStyle w:val="Tabletext"/>
              <w:ind w:left="284" w:hanging="284"/>
            </w:pPr>
            <w:r>
              <w:t>–</w:t>
            </w:r>
            <w:r>
              <w:tab/>
            </w:r>
            <w:r w:rsidR="00310EFA" w:rsidRPr="00282C98">
              <w:t>Consider elevation to Draft Revision of Report ITU-R M.2479 and submit it to WP5A for adoption and to SG5 for adoption/ approval</w:t>
            </w:r>
          </w:p>
        </w:tc>
      </w:tr>
    </w:tbl>
    <w:p w14:paraId="013C10D0" w14:textId="77777777" w:rsidR="000069D4" w:rsidRPr="00357618" w:rsidRDefault="000069D4" w:rsidP="00DD4BED">
      <w:pPr>
        <w:rPr>
          <w:lang w:eastAsia="zh-CN"/>
        </w:rPr>
      </w:pPr>
    </w:p>
    <w:sectPr w:rsidR="000069D4" w:rsidRPr="00357618" w:rsidSect="00D02712">
      <w:headerReference w:type="default" r:id="rId318"/>
      <w:footerReference w:type="default" r:id="rId319"/>
      <w:footerReference w:type="first" r:id="rId3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CB6B5" w14:textId="77777777" w:rsidR="002F74B8" w:rsidRDefault="002F74B8">
      <w:r>
        <w:separator/>
      </w:r>
    </w:p>
  </w:endnote>
  <w:endnote w:type="continuationSeparator" w:id="0">
    <w:p w14:paraId="52613D97" w14:textId="77777777" w:rsidR="002F74B8" w:rsidRDefault="002F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B9BE" w14:textId="4302629A" w:rsidR="002F74B8" w:rsidRPr="00427015" w:rsidRDefault="002F74B8">
    <w:pPr>
      <w:pStyle w:val="Footer"/>
      <w:rPr>
        <w:lang w:val="en-US"/>
      </w:rPr>
    </w:pPr>
    <w:fldSimple w:instr=" FILENAME \p \* MERGEFORMAT ">
      <w:r w:rsidRPr="00427015">
        <w:rPr>
          <w:lang w:val="en-US"/>
        </w:rPr>
        <w:t>M</w:t>
      </w:r>
      <w:r>
        <w:t>:\BRSGD\TEXT2019\SG05\WP5A\500\597\597N03e.docx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r>
      <w:t>13.06.22</w:t>
    </w:r>
    <w:r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A437F" w14:textId="5E0403CC" w:rsidR="002F74B8" w:rsidRPr="00427015" w:rsidRDefault="002F74B8" w:rsidP="00E6257C">
    <w:pPr>
      <w:pStyle w:val="Footer"/>
      <w:rPr>
        <w:lang w:val="en-US"/>
      </w:rPr>
    </w:pPr>
    <w:fldSimple w:instr=" FILENAME \p \* MERGEFORMAT ">
      <w:r w:rsidRPr="00427015">
        <w:rPr>
          <w:lang w:val="en-US"/>
        </w:rPr>
        <w:t>M</w:t>
      </w:r>
      <w:r>
        <w:t>:\BRSGD\TEXT2019\SG05\WP5A\500\597\597N03e.docx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r>
      <w:t>13.06.22</w:t>
    </w:r>
    <w:r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E2598" w14:textId="77777777" w:rsidR="002F74B8" w:rsidRDefault="002F74B8">
      <w:r>
        <w:t>____________________</w:t>
      </w:r>
    </w:p>
  </w:footnote>
  <w:footnote w:type="continuationSeparator" w:id="0">
    <w:p w14:paraId="29642B37" w14:textId="77777777" w:rsidR="002F74B8" w:rsidRDefault="002F7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A1DD7" w14:textId="77777777" w:rsidR="002F74B8" w:rsidRDefault="002F74B8"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15977D93" w14:textId="7B31EF33" w:rsidR="002F74B8" w:rsidRDefault="002F74B8">
    <w:pPr>
      <w:pStyle w:val="Header"/>
      <w:rPr>
        <w:lang w:val="en-US"/>
      </w:rPr>
    </w:pPr>
    <w:r>
      <w:rPr>
        <w:lang w:val="en-US"/>
      </w:rPr>
      <w:t>5A/597 (Annex 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B37"/>
    <w:multiLevelType w:val="hybridMultilevel"/>
    <w:tmpl w:val="1B828ED4"/>
    <w:lvl w:ilvl="0" w:tplc="853A80A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81DB0"/>
    <w:multiLevelType w:val="hybridMultilevel"/>
    <w:tmpl w:val="55CE5C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0ED660B0"/>
    <w:multiLevelType w:val="hybridMultilevel"/>
    <w:tmpl w:val="69D23D92"/>
    <w:lvl w:ilvl="0" w:tplc="0CE4D2A4">
      <w:start w:val="1"/>
      <w:numFmt w:val="decimal"/>
      <w:lvlText w:val="%1."/>
      <w:lvlJc w:val="left"/>
      <w:pPr>
        <w:ind w:left="317" w:hanging="360"/>
      </w:pPr>
      <w:rPr>
        <w:rFonts w:hint="default"/>
      </w:rPr>
    </w:lvl>
    <w:lvl w:ilvl="1" w:tplc="08090019" w:tentative="1">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abstractNum w:abstractNumId="3"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E7134"/>
    <w:multiLevelType w:val="hybridMultilevel"/>
    <w:tmpl w:val="76041D72"/>
    <w:lvl w:ilvl="0" w:tplc="4CFA6442">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116D0D"/>
    <w:multiLevelType w:val="hybridMultilevel"/>
    <w:tmpl w:val="9AEE1268"/>
    <w:lvl w:ilvl="0" w:tplc="DC4E4104">
      <w:numFmt w:val="bullet"/>
      <w:lvlText w:val="–"/>
      <w:lvlJc w:val="left"/>
      <w:pPr>
        <w:ind w:left="720" w:hanging="360"/>
      </w:pPr>
      <w:rPr>
        <w:rFonts w:ascii="Times New Roman" w:eastAsia="Times New Roman" w:hAnsi="Times New Roman" w:cs="Times New Roman" w:hint="default"/>
        <w:b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025FF8"/>
    <w:multiLevelType w:val="hybridMultilevel"/>
    <w:tmpl w:val="D8E6A3CA"/>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7607B"/>
    <w:multiLevelType w:val="hybridMultilevel"/>
    <w:tmpl w:val="BB7AE8C6"/>
    <w:lvl w:ilvl="0" w:tplc="B526FB28">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4871E7"/>
    <w:multiLevelType w:val="hybridMultilevel"/>
    <w:tmpl w:val="E36E9046"/>
    <w:lvl w:ilvl="0" w:tplc="663CA3C4">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AA1F4C"/>
    <w:multiLevelType w:val="hybridMultilevel"/>
    <w:tmpl w:val="C6426C66"/>
    <w:lvl w:ilvl="0" w:tplc="FFC24928">
      <w:start w:val="20"/>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AB4FC9"/>
    <w:multiLevelType w:val="hybridMultilevel"/>
    <w:tmpl w:val="2192442A"/>
    <w:lvl w:ilvl="0" w:tplc="2D70974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E6659"/>
    <w:multiLevelType w:val="hybridMultilevel"/>
    <w:tmpl w:val="57B882C0"/>
    <w:lvl w:ilvl="0" w:tplc="4CFA6442">
      <w:start w:val="1"/>
      <w:numFmt w:val="bullet"/>
      <w:lvlText w:val="-"/>
      <w:lvlJc w:val="left"/>
      <w:pPr>
        <w:ind w:left="720" w:hanging="360"/>
      </w:pPr>
      <w:rPr>
        <w:rFonts w:ascii="MS Mincho" w:eastAsia="MS Mincho" w:hAnsi="MS Mincho"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681995"/>
    <w:multiLevelType w:val="hybridMultilevel"/>
    <w:tmpl w:val="1E16B7F2"/>
    <w:lvl w:ilvl="0" w:tplc="0809000F">
      <w:start w:val="1"/>
      <w:numFmt w:val="decimal"/>
      <w:lvlText w:val="%1."/>
      <w:lvlJc w:val="left"/>
      <w:pPr>
        <w:ind w:left="919" w:hanging="360"/>
      </w:pPr>
    </w:lvl>
    <w:lvl w:ilvl="1" w:tplc="08090019" w:tentative="1">
      <w:start w:val="1"/>
      <w:numFmt w:val="lowerLetter"/>
      <w:lvlText w:val="%2."/>
      <w:lvlJc w:val="left"/>
      <w:pPr>
        <w:ind w:left="1639" w:hanging="360"/>
      </w:pPr>
    </w:lvl>
    <w:lvl w:ilvl="2" w:tplc="0809001B" w:tentative="1">
      <w:start w:val="1"/>
      <w:numFmt w:val="lowerRoman"/>
      <w:lvlText w:val="%3."/>
      <w:lvlJc w:val="right"/>
      <w:pPr>
        <w:ind w:left="2359" w:hanging="180"/>
      </w:pPr>
    </w:lvl>
    <w:lvl w:ilvl="3" w:tplc="0809000F" w:tentative="1">
      <w:start w:val="1"/>
      <w:numFmt w:val="decimal"/>
      <w:lvlText w:val="%4."/>
      <w:lvlJc w:val="left"/>
      <w:pPr>
        <w:ind w:left="3079" w:hanging="360"/>
      </w:pPr>
    </w:lvl>
    <w:lvl w:ilvl="4" w:tplc="08090019" w:tentative="1">
      <w:start w:val="1"/>
      <w:numFmt w:val="lowerLetter"/>
      <w:lvlText w:val="%5."/>
      <w:lvlJc w:val="left"/>
      <w:pPr>
        <w:ind w:left="3799" w:hanging="360"/>
      </w:pPr>
    </w:lvl>
    <w:lvl w:ilvl="5" w:tplc="0809001B" w:tentative="1">
      <w:start w:val="1"/>
      <w:numFmt w:val="lowerRoman"/>
      <w:lvlText w:val="%6."/>
      <w:lvlJc w:val="right"/>
      <w:pPr>
        <w:ind w:left="4519" w:hanging="180"/>
      </w:pPr>
    </w:lvl>
    <w:lvl w:ilvl="6" w:tplc="0809000F" w:tentative="1">
      <w:start w:val="1"/>
      <w:numFmt w:val="decimal"/>
      <w:lvlText w:val="%7."/>
      <w:lvlJc w:val="left"/>
      <w:pPr>
        <w:ind w:left="5239" w:hanging="360"/>
      </w:pPr>
    </w:lvl>
    <w:lvl w:ilvl="7" w:tplc="08090019" w:tentative="1">
      <w:start w:val="1"/>
      <w:numFmt w:val="lowerLetter"/>
      <w:lvlText w:val="%8."/>
      <w:lvlJc w:val="left"/>
      <w:pPr>
        <w:ind w:left="5959" w:hanging="360"/>
      </w:pPr>
    </w:lvl>
    <w:lvl w:ilvl="8" w:tplc="0809001B" w:tentative="1">
      <w:start w:val="1"/>
      <w:numFmt w:val="lowerRoman"/>
      <w:lvlText w:val="%9."/>
      <w:lvlJc w:val="right"/>
      <w:pPr>
        <w:ind w:left="6679" w:hanging="180"/>
      </w:pPr>
    </w:lvl>
  </w:abstractNum>
  <w:abstractNum w:abstractNumId="14" w15:restartNumberingAfterBreak="0">
    <w:nsid w:val="42197AF2"/>
    <w:multiLevelType w:val="hybridMultilevel"/>
    <w:tmpl w:val="E7986DEA"/>
    <w:lvl w:ilvl="0" w:tplc="6F7696A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37D42BE"/>
    <w:multiLevelType w:val="hybridMultilevel"/>
    <w:tmpl w:val="401C04AC"/>
    <w:lvl w:ilvl="0" w:tplc="49E8DCE8">
      <w:start w:val="1"/>
      <w:numFmt w:val="decimal"/>
      <w:lvlText w:val="%1"/>
      <w:lvlJc w:val="left"/>
      <w:pPr>
        <w:ind w:left="339" w:hanging="360"/>
      </w:pPr>
    </w:lvl>
    <w:lvl w:ilvl="1" w:tplc="04090019">
      <w:start w:val="1"/>
      <w:numFmt w:val="lowerLetter"/>
      <w:lvlText w:val="%2)"/>
      <w:lvlJc w:val="left"/>
      <w:pPr>
        <w:ind w:left="819" w:hanging="420"/>
      </w:pPr>
    </w:lvl>
    <w:lvl w:ilvl="2" w:tplc="0409001B">
      <w:start w:val="1"/>
      <w:numFmt w:val="lowerRoman"/>
      <w:lvlText w:val="%3."/>
      <w:lvlJc w:val="right"/>
      <w:pPr>
        <w:ind w:left="1239" w:hanging="420"/>
      </w:pPr>
    </w:lvl>
    <w:lvl w:ilvl="3" w:tplc="0409000F">
      <w:start w:val="1"/>
      <w:numFmt w:val="decimal"/>
      <w:lvlText w:val="%4."/>
      <w:lvlJc w:val="left"/>
      <w:pPr>
        <w:ind w:left="1659" w:hanging="420"/>
      </w:pPr>
    </w:lvl>
    <w:lvl w:ilvl="4" w:tplc="04090019">
      <w:start w:val="1"/>
      <w:numFmt w:val="lowerLetter"/>
      <w:lvlText w:val="%5)"/>
      <w:lvlJc w:val="left"/>
      <w:pPr>
        <w:ind w:left="2079" w:hanging="420"/>
      </w:pPr>
    </w:lvl>
    <w:lvl w:ilvl="5" w:tplc="0409001B">
      <w:start w:val="1"/>
      <w:numFmt w:val="lowerRoman"/>
      <w:lvlText w:val="%6."/>
      <w:lvlJc w:val="right"/>
      <w:pPr>
        <w:ind w:left="2499" w:hanging="420"/>
      </w:pPr>
    </w:lvl>
    <w:lvl w:ilvl="6" w:tplc="0409000F">
      <w:start w:val="1"/>
      <w:numFmt w:val="decimal"/>
      <w:lvlText w:val="%7."/>
      <w:lvlJc w:val="left"/>
      <w:pPr>
        <w:ind w:left="2919" w:hanging="420"/>
      </w:pPr>
    </w:lvl>
    <w:lvl w:ilvl="7" w:tplc="04090019">
      <w:start w:val="1"/>
      <w:numFmt w:val="lowerLetter"/>
      <w:lvlText w:val="%8)"/>
      <w:lvlJc w:val="left"/>
      <w:pPr>
        <w:ind w:left="3339" w:hanging="420"/>
      </w:pPr>
    </w:lvl>
    <w:lvl w:ilvl="8" w:tplc="0409001B">
      <w:start w:val="1"/>
      <w:numFmt w:val="lowerRoman"/>
      <w:lvlText w:val="%9."/>
      <w:lvlJc w:val="right"/>
      <w:pPr>
        <w:ind w:left="3759" w:hanging="420"/>
      </w:pPr>
    </w:lvl>
  </w:abstractNum>
  <w:abstractNum w:abstractNumId="16" w15:restartNumberingAfterBreak="0">
    <w:nsid w:val="443271B6"/>
    <w:multiLevelType w:val="hybridMultilevel"/>
    <w:tmpl w:val="41E07FAA"/>
    <w:lvl w:ilvl="0" w:tplc="6F7696A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820322E"/>
    <w:multiLevelType w:val="hybridMultilevel"/>
    <w:tmpl w:val="776262A8"/>
    <w:lvl w:ilvl="0" w:tplc="FFC24928">
      <w:start w:val="20"/>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1F27E0"/>
    <w:multiLevelType w:val="hybridMultilevel"/>
    <w:tmpl w:val="1026C6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42B3E19"/>
    <w:multiLevelType w:val="hybridMultilevel"/>
    <w:tmpl w:val="FEF0DB1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587F4560"/>
    <w:multiLevelType w:val="hybridMultilevel"/>
    <w:tmpl w:val="8C4E2C34"/>
    <w:lvl w:ilvl="0" w:tplc="4CFA6442">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3C09BA"/>
    <w:multiLevelType w:val="hybridMultilevel"/>
    <w:tmpl w:val="C1D209A6"/>
    <w:lvl w:ilvl="0" w:tplc="4CFA6442">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522CCF"/>
    <w:multiLevelType w:val="hybridMultilevel"/>
    <w:tmpl w:val="8B7EF60A"/>
    <w:lvl w:ilvl="0" w:tplc="FFC24928">
      <w:start w:val="20"/>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E52477B"/>
    <w:multiLevelType w:val="hybridMultilevel"/>
    <w:tmpl w:val="E95E606A"/>
    <w:lvl w:ilvl="0" w:tplc="A8845DE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342996"/>
    <w:multiLevelType w:val="hybridMultilevel"/>
    <w:tmpl w:val="E95AB272"/>
    <w:lvl w:ilvl="0" w:tplc="D786CB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B62093"/>
    <w:multiLevelType w:val="hybridMultilevel"/>
    <w:tmpl w:val="A08225F4"/>
    <w:lvl w:ilvl="0" w:tplc="DC4E4104">
      <w:numFmt w:val="bullet"/>
      <w:lvlText w:val="–"/>
      <w:lvlJc w:val="left"/>
      <w:pPr>
        <w:ind w:left="720" w:hanging="360"/>
      </w:pPr>
      <w:rPr>
        <w:rFonts w:ascii="Times New Roman" w:eastAsia="Times New Roman" w:hAnsi="Times New Roman" w:cs="Times New Roman" w:hint="default"/>
        <w:b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E51AB9"/>
    <w:multiLevelType w:val="hybridMultilevel"/>
    <w:tmpl w:val="CC2A12BA"/>
    <w:lvl w:ilvl="0" w:tplc="E920F62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532B4C"/>
    <w:multiLevelType w:val="hybridMultilevel"/>
    <w:tmpl w:val="6F5CB93A"/>
    <w:lvl w:ilvl="0" w:tplc="C66C9AB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CB1900"/>
    <w:multiLevelType w:val="hybridMultilevel"/>
    <w:tmpl w:val="7F18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60317"/>
    <w:multiLevelType w:val="hybridMultilevel"/>
    <w:tmpl w:val="52E4692E"/>
    <w:lvl w:ilvl="0" w:tplc="FFC24928">
      <w:start w:val="20"/>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2AE556B"/>
    <w:multiLevelType w:val="hybridMultilevel"/>
    <w:tmpl w:val="7B8C4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0D043E"/>
    <w:multiLevelType w:val="hybridMultilevel"/>
    <w:tmpl w:val="D14037A6"/>
    <w:lvl w:ilvl="0" w:tplc="4CFA6442">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9"/>
  </w:num>
  <w:num w:numId="3">
    <w:abstractNumId w:val="27"/>
  </w:num>
  <w:num w:numId="4">
    <w:abstractNumId w:val="0"/>
  </w:num>
  <w:num w:numId="5">
    <w:abstractNumId w:val="23"/>
  </w:num>
  <w:num w:numId="6">
    <w:abstractNumId w:val="8"/>
  </w:num>
  <w:num w:numId="7">
    <w:abstractNumId w:val="3"/>
  </w:num>
  <w:num w:numId="8">
    <w:abstractNumId w:val="30"/>
  </w:num>
  <w:num w:numId="9">
    <w:abstractNumId w:val="11"/>
  </w:num>
  <w:num w:numId="10">
    <w:abstractNumId w:val="28"/>
  </w:num>
  <w:num w:numId="11">
    <w:abstractNumId w:val="3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
  </w:num>
  <w:num w:numId="15">
    <w:abstractNumId w:val="6"/>
  </w:num>
  <w:num w:numId="16">
    <w:abstractNumId w:val="16"/>
  </w:num>
  <w:num w:numId="17">
    <w:abstractNumId w:val="14"/>
  </w:num>
  <w:num w:numId="18">
    <w:abstractNumId w:val="7"/>
  </w:num>
  <w:num w:numId="19">
    <w:abstractNumId w:val="20"/>
  </w:num>
  <w:num w:numId="20">
    <w:abstractNumId w:val="21"/>
  </w:num>
  <w:num w:numId="21">
    <w:abstractNumId w:val="32"/>
  </w:num>
  <w:num w:numId="22">
    <w:abstractNumId w:val="4"/>
  </w:num>
  <w:num w:numId="23">
    <w:abstractNumId w:val="10"/>
  </w:num>
  <w:num w:numId="24">
    <w:abstractNumId w:val="29"/>
  </w:num>
  <w:num w:numId="25">
    <w:abstractNumId w:val="17"/>
  </w:num>
  <w:num w:numId="26">
    <w:abstractNumId w:val="22"/>
  </w:num>
  <w:num w:numId="27">
    <w:abstractNumId w:val="5"/>
  </w:num>
  <w:num w:numId="28">
    <w:abstractNumId w:val="25"/>
  </w:num>
  <w:num w:numId="29">
    <w:abstractNumId w:val="24"/>
  </w:num>
  <w:num w:numId="30">
    <w:abstractNumId w:val="12"/>
  </w:num>
  <w:num w:numId="31">
    <w:abstractNumId w:val="19"/>
  </w:num>
  <w:num w:numId="32">
    <w:abstractNumId w:val="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AU" w:vendorID="64" w:dllVersion="0" w:nlCheck="1" w:checkStyle="0"/>
  <w:activeWritingStyle w:appName="MSWord" w:lang="fr-CH"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C4"/>
    <w:rsid w:val="000069D4"/>
    <w:rsid w:val="000163EB"/>
    <w:rsid w:val="000174AD"/>
    <w:rsid w:val="00047A1D"/>
    <w:rsid w:val="000604B9"/>
    <w:rsid w:val="00072EA3"/>
    <w:rsid w:val="000A7D55"/>
    <w:rsid w:val="000B0DEC"/>
    <w:rsid w:val="000B2B19"/>
    <w:rsid w:val="000C12C8"/>
    <w:rsid w:val="000C2E8E"/>
    <w:rsid w:val="000E0E7C"/>
    <w:rsid w:val="000F1B4B"/>
    <w:rsid w:val="00110325"/>
    <w:rsid w:val="0012744F"/>
    <w:rsid w:val="00131178"/>
    <w:rsid w:val="00131E9B"/>
    <w:rsid w:val="001427C3"/>
    <w:rsid w:val="00156F66"/>
    <w:rsid w:val="00163271"/>
    <w:rsid w:val="00172122"/>
    <w:rsid w:val="001800E2"/>
    <w:rsid w:val="00182528"/>
    <w:rsid w:val="0018500B"/>
    <w:rsid w:val="00191D8D"/>
    <w:rsid w:val="00196A19"/>
    <w:rsid w:val="00197CE6"/>
    <w:rsid w:val="001A5FA9"/>
    <w:rsid w:val="001A79C4"/>
    <w:rsid w:val="001B19BA"/>
    <w:rsid w:val="001B19D6"/>
    <w:rsid w:val="001C23EA"/>
    <w:rsid w:val="001C36C1"/>
    <w:rsid w:val="001D5201"/>
    <w:rsid w:val="001F3579"/>
    <w:rsid w:val="001F558E"/>
    <w:rsid w:val="00201CFB"/>
    <w:rsid w:val="00202DC1"/>
    <w:rsid w:val="002116EE"/>
    <w:rsid w:val="002309D8"/>
    <w:rsid w:val="00240FE3"/>
    <w:rsid w:val="00242B49"/>
    <w:rsid w:val="002470EA"/>
    <w:rsid w:val="00282C98"/>
    <w:rsid w:val="00295047"/>
    <w:rsid w:val="002A7FE2"/>
    <w:rsid w:val="002E1B4F"/>
    <w:rsid w:val="002F2E67"/>
    <w:rsid w:val="002F3980"/>
    <w:rsid w:val="002F74B8"/>
    <w:rsid w:val="002F7CB3"/>
    <w:rsid w:val="00310EFA"/>
    <w:rsid w:val="00315546"/>
    <w:rsid w:val="00317926"/>
    <w:rsid w:val="0032674E"/>
    <w:rsid w:val="00330567"/>
    <w:rsid w:val="00334DF8"/>
    <w:rsid w:val="003359AD"/>
    <w:rsid w:val="00346C57"/>
    <w:rsid w:val="0035086D"/>
    <w:rsid w:val="00357618"/>
    <w:rsid w:val="00364B6D"/>
    <w:rsid w:val="003655ED"/>
    <w:rsid w:val="00377B14"/>
    <w:rsid w:val="00386A9D"/>
    <w:rsid w:val="003905BC"/>
    <w:rsid w:val="00391081"/>
    <w:rsid w:val="003B2789"/>
    <w:rsid w:val="003C13CE"/>
    <w:rsid w:val="003C28D2"/>
    <w:rsid w:val="003C697E"/>
    <w:rsid w:val="003E2518"/>
    <w:rsid w:val="003E7CEF"/>
    <w:rsid w:val="00401900"/>
    <w:rsid w:val="00427015"/>
    <w:rsid w:val="0043261B"/>
    <w:rsid w:val="004B1EF7"/>
    <w:rsid w:val="004B3FAD"/>
    <w:rsid w:val="004C442B"/>
    <w:rsid w:val="004C5749"/>
    <w:rsid w:val="00501DCA"/>
    <w:rsid w:val="00513A47"/>
    <w:rsid w:val="005408DF"/>
    <w:rsid w:val="00545C16"/>
    <w:rsid w:val="00573344"/>
    <w:rsid w:val="00573795"/>
    <w:rsid w:val="00583F9B"/>
    <w:rsid w:val="00584546"/>
    <w:rsid w:val="005A44A2"/>
    <w:rsid w:val="005B0D29"/>
    <w:rsid w:val="005B776F"/>
    <w:rsid w:val="005E5C10"/>
    <w:rsid w:val="005F2C78"/>
    <w:rsid w:val="00611B58"/>
    <w:rsid w:val="006144E4"/>
    <w:rsid w:val="006322B1"/>
    <w:rsid w:val="00650299"/>
    <w:rsid w:val="006521CD"/>
    <w:rsid w:val="00655FC5"/>
    <w:rsid w:val="00680241"/>
    <w:rsid w:val="00687720"/>
    <w:rsid w:val="006A726D"/>
    <w:rsid w:val="006E385B"/>
    <w:rsid w:val="00711C02"/>
    <w:rsid w:val="007163C9"/>
    <w:rsid w:val="0072363A"/>
    <w:rsid w:val="00734F3A"/>
    <w:rsid w:val="007462A8"/>
    <w:rsid w:val="0079377F"/>
    <w:rsid w:val="007B5F67"/>
    <w:rsid w:val="007B704D"/>
    <w:rsid w:val="007C65EA"/>
    <w:rsid w:val="007E5E35"/>
    <w:rsid w:val="008026C0"/>
    <w:rsid w:val="0080466C"/>
    <w:rsid w:val="0080538C"/>
    <w:rsid w:val="00807DD7"/>
    <w:rsid w:val="008107AF"/>
    <w:rsid w:val="00814E0A"/>
    <w:rsid w:val="00822581"/>
    <w:rsid w:val="008309DD"/>
    <w:rsid w:val="0083227A"/>
    <w:rsid w:val="00834405"/>
    <w:rsid w:val="00844AA8"/>
    <w:rsid w:val="00866900"/>
    <w:rsid w:val="00870957"/>
    <w:rsid w:val="00876A8A"/>
    <w:rsid w:val="00880FD6"/>
    <w:rsid w:val="00881BA1"/>
    <w:rsid w:val="008C2302"/>
    <w:rsid w:val="008C26B8"/>
    <w:rsid w:val="008F208F"/>
    <w:rsid w:val="009119B7"/>
    <w:rsid w:val="00982084"/>
    <w:rsid w:val="00995963"/>
    <w:rsid w:val="009B61EB"/>
    <w:rsid w:val="009C185B"/>
    <w:rsid w:val="009C2064"/>
    <w:rsid w:val="009D1697"/>
    <w:rsid w:val="009F3A46"/>
    <w:rsid w:val="009F6520"/>
    <w:rsid w:val="00A014F8"/>
    <w:rsid w:val="00A3274E"/>
    <w:rsid w:val="00A336BA"/>
    <w:rsid w:val="00A50400"/>
    <w:rsid w:val="00A5173C"/>
    <w:rsid w:val="00A61A54"/>
    <w:rsid w:val="00A61AEF"/>
    <w:rsid w:val="00A67DE7"/>
    <w:rsid w:val="00A76DEE"/>
    <w:rsid w:val="00AA7920"/>
    <w:rsid w:val="00AB3FE4"/>
    <w:rsid w:val="00AD2345"/>
    <w:rsid w:val="00AE5F30"/>
    <w:rsid w:val="00AF173A"/>
    <w:rsid w:val="00B06636"/>
    <w:rsid w:val="00B066A4"/>
    <w:rsid w:val="00B07A13"/>
    <w:rsid w:val="00B20AB6"/>
    <w:rsid w:val="00B303BF"/>
    <w:rsid w:val="00B4279B"/>
    <w:rsid w:val="00B45FC9"/>
    <w:rsid w:val="00B52222"/>
    <w:rsid w:val="00B7608B"/>
    <w:rsid w:val="00B76F35"/>
    <w:rsid w:val="00B81138"/>
    <w:rsid w:val="00B84F3A"/>
    <w:rsid w:val="00B95B28"/>
    <w:rsid w:val="00BA32FD"/>
    <w:rsid w:val="00BC60E0"/>
    <w:rsid w:val="00BC7CCF"/>
    <w:rsid w:val="00BE33E0"/>
    <w:rsid w:val="00BE470B"/>
    <w:rsid w:val="00BE5A34"/>
    <w:rsid w:val="00C26AC4"/>
    <w:rsid w:val="00C378BE"/>
    <w:rsid w:val="00C431C3"/>
    <w:rsid w:val="00C57A91"/>
    <w:rsid w:val="00C64308"/>
    <w:rsid w:val="00C714AD"/>
    <w:rsid w:val="00C85BA2"/>
    <w:rsid w:val="00C9484E"/>
    <w:rsid w:val="00CC01C2"/>
    <w:rsid w:val="00CF21F2"/>
    <w:rsid w:val="00D02712"/>
    <w:rsid w:val="00D046A7"/>
    <w:rsid w:val="00D214D0"/>
    <w:rsid w:val="00D231BF"/>
    <w:rsid w:val="00D52E37"/>
    <w:rsid w:val="00D64FAD"/>
    <w:rsid w:val="00D6546B"/>
    <w:rsid w:val="00D701AC"/>
    <w:rsid w:val="00D71201"/>
    <w:rsid w:val="00D91AB4"/>
    <w:rsid w:val="00D96A40"/>
    <w:rsid w:val="00DA39EC"/>
    <w:rsid w:val="00DB178B"/>
    <w:rsid w:val="00DC17D3"/>
    <w:rsid w:val="00DD1FA2"/>
    <w:rsid w:val="00DD4BED"/>
    <w:rsid w:val="00DD5F45"/>
    <w:rsid w:val="00DD7781"/>
    <w:rsid w:val="00DE39F0"/>
    <w:rsid w:val="00DE3CA1"/>
    <w:rsid w:val="00DF0AF3"/>
    <w:rsid w:val="00DF7E9F"/>
    <w:rsid w:val="00E27D7E"/>
    <w:rsid w:val="00E42E13"/>
    <w:rsid w:val="00E56D5C"/>
    <w:rsid w:val="00E6257C"/>
    <w:rsid w:val="00E63C59"/>
    <w:rsid w:val="00E83B56"/>
    <w:rsid w:val="00E9796C"/>
    <w:rsid w:val="00EA61A2"/>
    <w:rsid w:val="00ED45C1"/>
    <w:rsid w:val="00EF61E0"/>
    <w:rsid w:val="00F0437E"/>
    <w:rsid w:val="00F15718"/>
    <w:rsid w:val="00F25662"/>
    <w:rsid w:val="00F30AC6"/>
    <w:rsid w:val="00F85F9E"/>
    <w:rsid w:val="00FA124A"/>
    <w:rsid w:val="00FB235A"/>
    <w:rsid w:val="00FC08DD"/>
    <w:rsid w:val="00FC2316"/>
    <w:rsid w:val="00FC2CFD"/>
    <w:rsid w:val="00FC7C77"/>
    <w:rsid w:val="00FD7CE0"/>
    <w:rsid w:val="00FE718E"/>
    <w:rsid w:val="00FF17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367C8C8"/>
  <w15:docId w15:val="{32F1DD5E-E117-4DC9-8C49-08953CC5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1A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9C185B"/>
    <w:pPr>
      <w:spacing w:before="120"/>
    </w:pPr>
  </w:style>
  <w:style w:type="paragraph" w:styleId="TOC3">
    <w:name w:val="toc 3"/>
    <w:basedOn w:val="TOC2"/>
    <w:qFormat/>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Normal"/>
    <w:rsid w:val="00317926"/>
    <w:pPr>
      <w:spacing w:after="240"/>
      <w:jc w:val="center"/>
    </w:pPr>
    <w:rPr>
      <w:noProof/>
      <w:lang w:eastAsia="zh-CN"/>
    </w:r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link w:val="Heading1"/>
    <w:locked/>
    <w:rsid w:val="00C26AC4"/>
    <w:rPr>
      <w:rFonts w:ascii="Times New Roman" w:hAnsi="Times New Roman"/>
      <w:b/>
      <w:sz w:val="28"/>
      <w:lang w:val="en-GB" w:eastAsia="en-US"/>
    </w:rPr>
  </w:style>
  <w:style w:type="character" w:customStyle="1" w:styleId="Heading2Char">
    <w:name w:val="Heading 2 Char"/>
    <w:link w:val="Heading2"/>
    <w:locked/>
    <w:rsid w:val="00C26AC4"/>
    <w:rPr>
      <w:rFonts w:ascii="Times New Roman" w:hAnsi="Times New Roman"/>
      <w:b/>
      <w:sz w:val="24"/>
      <w:lang w:val="en-GB" w:eastAsia="en-US"/>
    </w:rPr>
  </w:style>
  <w:style w:type="character" w:customStyle="1" w:styleId="Heading3Char">
    <w:name w:val="Heading 3 Char"/>
    <w:link w:val="Heading3"/>
    <w:locked/>
    <w:rsid w:val="00C26AC4"/>
    <w:rPr>
      <w:rFonts w:ascii="Times New Roman" w:hAnsi="Times New Roman"/>
      <w:b/>
      <w:sz w:val="24"/>
      <w:lang w:val="en-GB" w:eastAsia="en-US"/>
    </w:rPr>
  </w:style>
  <w:style w:type="character" w:customStyle="1" w:styleId="Heading4Char">
    <w:name w:val="Heading 4 Char"/>
    <w:link w:val="Heading4"/>
    <w:locked/>
    <w:rsid w:val="00C26AC4"/>
    <w:rPr>
      <w:rFonts w:ascii="Times New Roman" w:hAnsi="Times New Roman"/>
      <w:b/>
      <w:sz w:val="24"/>
      <w:lang w:val="en-GB" w:eastAsia="en-US"/>
    </w:rPr>
  </w:style>
  <w:style w:type="character" w:customStyle="1" w:styleId="Heading5Char">
    <w:name w:val="Heading 5 Char"/>
    <w:link w:val="Heading5"/>
    <w:locked/>
    <w:rsid w:val="00C26AC4"/>
    <w:rPr>
      <w:rFonts w:ascii="Times New Roman" w:hAnsi="Times New Roman"/>
      <w:b/>
      <w:sz w:val="24"/>
      <w:lang w:val="en-GB" w:eastAsia="en-US"/>
    </w:rPr>
  </w:style>
  <w:style w:type="character" w:customStyle="1" w:styleId="Heading6Char">
    <w:name w:val="Heading 6 Char"/>
    <w:link w:val="Heading6"/>
    <w:locked/>
    <w:rsid w:val="00C26AC4"/>
    <w:rPr>
      <w:rFonts w:ascii="Times New Roman" w:hAnsi="Times New Roman"/>
      <w:b/>
      <w:sz w:val="24"/>
      <w:lang w:val="en-GB" w:eastAsia="en-US"/>
    </w:rPr>
  </w:style>
  <w:style w:type="character" w:customStyle="1" w:styleId="Heading7Char">
    <w:name w:val="Heading 7 Char"/>
    <w:link w:val="Heading7"/>
    <w:locked/>
    <w:rsid w:val="00C26AC4"/>
    <w:rPr>
      <w:rFonts w:ascii="Times New Roman" w:hAnsi="Times New Roman"/>
      <w:b/>
      <w:sz w:val="24"/>
      <w:lang w:val="en-GB" w:eastAsia="en-US"/>
    </w:rPr>
  </w:style>
  <w:style w:type="character" w:customStyle="1" w:styleId="Heading8Char">
    <w:name w:val="Heading 8 Char"/>
    <w:link w:val="Heading8"/>
    <w:locked/>
    <w:rsid w:val="00C26AC4"/>
    <w:rPr>
      <w:rFonts w:ascii="Times New Roman" w:hAnsi="Times New Roman"/>
      <w:b/>
      <w:sz w:val="24"/>
      <w:lang w:val="en-GB" w:eastAsia="en-US"/>
    </w:rPr>
  </w:style>
  <w:style w:type="character" w:customStyle="1" w:styleId="Heading9Char">
    <w:name w:val="Heading 9 Char"/>
    <w:link w:val="Heading9"/>
    <w:locked/>
    <w:rsid w:val="00C26AC4"/>
    <w:rPr>
      <w:rFonts w:ascii="Times New Roman" w:hAnsi="Times New Roman"/>
      <w:b/>
      <w:sz w:val="24"/>
      <w:lang w:val="en-GB" w:eastAsia="en-US"/>
    </w:rPr>
  </w:style>
  <w:style w:type="character" w:customStyle="1" w:styleId="NormalaftertitleChar">
    <w:name w:val="Normal_after_title Char"/>
    <w:link w:val="Normalaftertitle"/>
    <w:locked/>
    <w:rsid w:val="00C26AC4"/>
    <w:rPr>
      <w:rFonts w:ascii="Times New Roman" w:hAnsi="Times New Roman"/>
      <w:sz w:val="24"/>
      <w:lang w:val="en-GB" w:eastAsia="en-US"/>
    </w:rPr>
  </w:style>
  <w:style w:type="character" w:customStyle="1" w:styleId="ArttitleChar">
    <w:name w:val="Art_title Char"/>
    <w:link w:val="Arttitle"/>
    <w:locked/>
    <w:rsid w:val="00C26AC4"/>
    <w:rPr>
      <w:rFonts w:ascii="Times New Roman" w:hAnsi="Times New Roman"/>
      <w:b/>
      <w:sz w:val="28"/>
      <w:lang w:val="en-GB" w:eastAsia="en-US"/>
    </w:rPr>
  </w:style>
  <w:style w:type="character" w:customStyle="1" w:styleId="enumlev1Char">
    <w:name w:val="enumlev1 Char"/>
    <w:link w:val="enumlev1"/>
    <w:qFormat/>
    <w:locked/>
    <w:rsid w:val="00C26AC4"/>
    <w:rPr>
      <w:rFonts w:ascii="Times New Roman" w:hAnsi="Times New Roman"/>
      <w:sz w:val="24"/>
      <w:lang w:val="en-GB" w:eastAsia="en-US"/>
    </w:rPr>
  </w:style>
  <w:style w:type="character" w:customStyle="1" w:styleId="EquationChar">
    <w:name w:val="Equation Char"/>
    <w:link w:val="Equation"/>
    <w:locked/>
    <w:rsid w:val="00C26AC4"/>
    <w:rPr>
      <w:rFonts w:ascii="Times New Roman" w:hAnsi="Times New Roman"/>
      <w:sz w:val="24"/>
      <w:lang w:val="en-GB" w:eastAsia="en-US"/>
    </w:rPr>
  </w:style>
  <w:style w:type="character" w:customStyle="1" w:styleId="TabletextChar">
    <w:name w:val="Table_text Char"/>
    <w:link w:val="Tabletext"/>
    <w:uiPriority w:val="99"/>
    <w:locked/>
    <w:rsid w:val="00C26AC4"/>
    <w:rPr>
      <w:rFonts w:ascii="Times New Roman" w:hAnsi="Times New Roman"/>
      <w:lang w:val="en-GB" w:eastAsia="en-US"/>
    </w:rPr>
  </w:style>
  <w:style w:type="character" w:customStyle="1" w:styleId="FigureNoChar">
    <w:name w:val="Figure_No Char"/>
    <w:link w:val="FigureNo"/>
    <w:locked/>
    <w:rsid w:val="00C26AC4"/>
    <w:rPr>
      <w:rFonts w:ascii="Times New Roman" w:hAnsi="Times New Roman"/>
      <w:caps/>
      <w:lang w:val="en-GB" w:eastAsia="en-US"/>
    </w:rPr>
  </w:style>
  <w:style w:type="character" w:customStyle="1" w:styleId="NoteChar">
    <w:name w:val="Note Char"/>
    <w:basedOn w:val="DefaultParagraphFont"/>
    <w:link w:val="Note"/>
    <w:locked/>
    <w:rsid w:val="00C26AC4"/>
    <w:rPr>
      <w:rFonts w:ascii="Times New Roman" w:hAnsi="Times New Roman"/>
      <w:sz w:val="22"/>
      <w:lang w:val="en-GB" w:eastAsia="en-US"/>
    </w:rPr>
  </w:style>
  <w:style w:type="character" w:customStyle="1" w:styleId="AnnexNoChar">
    <w:name w:val="Annex_No Char"/>
    <w:link w:val="AnnexNo"/>
    <w:locked/>
    <w:rsid w:val="00C26AC4"/>
    <w:rPr>
      <w:rFonts w:ascii="Times New Roman" w:hAnsi="Times New Roman"/>
      <w:caps/>
      <w:sz w:val="28"/>
      <w:lang w:val="en-GB" w:eastAsia="en-US"/>
    </w:rPr>
  </w:style>
  <w:style w:type="character" w:customStyle="1" w:styleId="NormalaftertitleChar0">
    <w:name w:val="Normal after title Char"/>
    <w:link w:val="Normalaftertitle0"/>
    <w:locked/>
    <w:rsid w:val="00C26AC4"/>
    <w:rPr>
      <w:rFonts w:ascii="Times New Roman" w:hAnsi="Times New Roman"/>
      <w:sz w:val="24"/>
      <w:lang w:val="en-GB" w:eastAsia="en-US"/>
    </w:rPr>
  </w:style>
  <w:style w:type="character" w:customStyle="1" w:styleId="RecNoChar">
    <w:name w:val="Rec_No Char"/>
    <w:link w:val="RecNo"/>
    <w:locked/>
    <w:rsid w:val="00C26AC4"/>
    <w:rPr>
      <w:rFonts w:ascii="Times New Roman" w:hAnsi="Times New Roman"/>
      <w:caps/>
      <w:sz w:val="28"/>
      <w:lang w:val="en-GB" w:eastAsia="en-US"/>
    </w:rPr>
  </w:style>
  <w:style w:type="character" w:customStyle="1" w:styleId="RectitleChar">
    <w:name w:val="Rec_title Char"/>
    <w:link w:val="Rectitle"/>
    <w:locked/>
    <w:rsid w:val="00C26AC4"/>
    <w:rPr>
      <w:rFonts w:ascii="Times New Roman Bold" w:hAnsi="Times New Roman Bold"/>
      <w:b/>
      <w:sz w:val="28"/>
      <w:lang w:val="en-GB" w:eastAsia="en-US"/>
    </w:rPr>
  </w:style>
  <w:style w:type="character" w:customStyle="1" w:styleId="SourceChar">
    <w:name w:val="Source Char"/>
    <w:link w:val="Source"/>
    <w:locked/>
    <w:rsid w:val="00C26AC4"/>
    <w:rPr>
      <w:rFonts w:ascii="Times New Roman" w:hAnsi="Times New Roman"/>
      <w:b/>
      <w:sz w:val="28"/>
      <w:lang w:val="en-GB" w:eastAsia="en-US"/>
    </w:rPr>
  </w:style>
  <w:style w:type="character" w:customStyle="1" w:styleId="TableheadChar">
    <w:name w:val="Table_head Char"/>
    <w:basedOn w:val="DefaultParagraphFont"/>
    <w:link w:val="Tablehead"/>
    <w:uiPriority w:val="99"/>
    <w:locked/>
    <w:rsid w:val="00C26AC4"/>
    <w:rPr>
      <w:rFonts w:ascii="Times New Roman Bold" w:hAnsi="Times New Roman Bold" w:cs="Times New Roman Bold"/>
      <w:b/>
      <w:lang w:val="en-GB" w:eastAsia="en-US"/>
    </w:rPr>
  </w:style>
  <w:style w:type="character" w:customStyle="1" w:styleId="TableNoChar">
    <w:name w:val="Table_No Char"/>
    <w:link w:val="TableNo"/>
    <w:locked/>
    <w:rsid w:val="00C26AC4"/>
    <w:rPr>
      <w:rFonts w:ascii="Times New Roman" w:hAnsi="Times New Roman"/>
      <w:caps/>
      <w:lang w:val="en-GB" w:eastAsia="en-US"/>
    </w:rPr>
  </w:style>
  <w:style w:type="character" w:customStyle="1" w:styleId="TabletitleChar">
    <w:name w:val="Table_title Char"/>
    <w:link w:val="Tabletitle"/>
    <w:locked/>
    <w:rsid w:val="00C26AC4"/>
    <w:rPr>
      <w:rFonts w:ascii="Times New Roman Bold" w:hAnsi="Times New Roman Bold"/>
      <w:b/>
      <w:lang w:val="en-GB" w:eastAsia="en-US"/>
    </w:rPr>
  </w:style>
  <w:style w:type="character" w:customStyle="1" w:styleId="Title1Char">
    <w:name w:val="Title 1 Char"/>
    <w:link w:val="Title1"/>
    <w:locked/>
    <w:rsid w:val="00C26AC4"/>
    <w:rPr>
      <w:rFonts w:ascii="Times New Roman" w:hAnsi="Times New Roman"/>
      <w:caps/>
      <w:sz w:val="28"/>
      <w:lang w:val="en-GB" w:eastAsia="en-US"/>
    </w:rPr>
  </w:style>
  <w:style w:type="character" w:customStyle="1" w:styleId="HeadingbChar">
    <w:name w:val="Heading_b Char"/>
    <w:link w:val="Headingb"/>
    <w:locked/>
    <w:rsid w:val="00C26AC4"/>
    <w:rPr>
      <w:rFonts w:ascii="Times New Roman Bold" w:hAnsi="Times New Roman Bold" w:cs="Times New Roman Bold"/>
      <w:b/>
      <w:sz w:val="24"/>
      <w:lang w:val="en-GB"/>
    </w:rPr>
  </w:style>
  <w:style w:type="paragraph" w:styleId="BalloonText">
    <w:name w:val="Balloon Text"/>
    <w:basedOn w:val="Normal"/>
    <w:link w:val="BalloonTextChar"/>
    <w:uiPriority w:val="99"/>
    <w:rsid w:val="00C26AC4"/>
    <w:pPr>
      <w:spacing w:before="0"/>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C26AC4"/>
    <w:rPr>
      <w:rFonts w:ascii="Tahoma" w:eastAsia="MS Mincho" w:hAnsi="Tahoma" w:cs="Tahoma"/>
      <w:sz w:val="16"/>
      <w:szCs w:val="16"/>
      <w:lang w:val="en-GB" w:eastAsia="en-US"/>
    </w:rPr>
  </w:style>
  <w:style w:type="character" w:styleId="Hyperlink">
    <w:name w:val="Hyperlink"/>
    <w:basedOn w:val="DefaultParagraphFont"/>
    <w:uiPriority w:val="99"/>
    <w:rsid w:val="00C26AC4"/>
    <w:rPr>
      <w:rFonts w:cs="Times New Roman"/>
      <w:color w:val="0000FF"/>
      <w:u w:val="none"/>
    </w:rPr>
  </w:style>
  <w:style w:type="paragraph" w:styleId="TOCHeading">
    <w:name w:val="TOC Heading"/>
    <w:basedOn w:val="Heading1"/>
    <w:next w:val="Normal"/>
    <w:uiPriority w:val="39"/>
    <w:qFormat/>
    <w:rsid w:val="00C26AC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S Mincho" w:hAnsi="Cambria"/>
      <w:bCs/>
      <w:color w:val="365F91"/>
      <w:szCs w:val="28"/>
      <w:lang w:val="en-US"/>
    </w:rPr>
  </w:style>
  <w:style w:type="character" w:styleId="FollowedHyperlink">
    <w:name w:val="FollowedHyperlink"/>
    <w:basedOn w:val="DefaultParagraphFont"/>
    <w:rsid w:val="00C26AC4"/>
    <w:rPr>
      <w:rFonts w:cs="Times New Roman"/>
      <w:color w:val="800080"/>
      <w:u w:val="single"/>
    </w:rPr>
  </w:style>
  <w:style w:type="paragraph" w:styleId="EndnoteText">
    <w:name w:val="endnote text"/>
    <w:basedOn w:val="Normal"/>
    <w:link w:val="EndnoteTextChar"/>
    <w:uiPriority w:val="99"/>
    <w:rsid w:val="00C26AC4"/>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EndnoteTextChar">
    <w:name w:val="Endnote Text Char"/>
    <w:basedOn w:val="DefaultParagraphFont"/>
    <w:link w:val="EndnoteText"/>
    <w:uiPriority w:val="99"/>
    <w:rsid w:val="00C26AC4"/>
    <w:rPr>
      <w:rFonts w:ascii="Times" w:eastAsia="MS Mincho" w:hAnsi="Times"/>
      <w:lang w:eastAsia="en-US"/>
    </w:rPr>
  </w:style>
  <w:style w:type="table" w:styleId="TableGrid">
    <w:name w:val="Table Grid"/>
    <w:basedOn w:val="TableNormal"/>
    <w:rsid w:val="00C26AC4"/>
    <w:pPr>
      <w:tabs>
        <w:tab w:val="left" w:pos="794"/>
        <w:tab w:val="left" w:pos="1191"/>
        <w:tab w:val="left" w:pos="1588"/>
        <w:tab w:val="left" w:pos="1985"/>
      </w:tabs>
      <w:overflowPunct w:val="0"/>
      <w:autoSpaceDE w:val="0"/>
      <w:autoSpaceDN w:val="0"/>
      <w:adjustRightInd w:val="0"/>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26AC4"/>
    <w:rPr>
      <w:i/>
      <w:iCs/>
    </w:rPr>
  </w:style>
  <w:style w:type="paragraph" w:styleId="PlainText">
    <w:name w:val="Plain Text"/>
    <w:basedOn w:val="Normal"/>
    <w:link w:val="PlainTextChar"/>
    <w:uiPriority w:val="99"/>
    <w:unhideWhenUsed/>
    <w:rsid w:val="00C26AC4"/>
    <w:pPr>
      <w:widowControl w:val="0"/>
      <w:tabs>
        <w:tab w:val="clear" w:pos="1134"/>
        <w:tab w:val="clear" w:pos="1871"/>
        <w:tab w:val="clear" w:pos="2268"/>
      </w:tabs>
      <w:overflowPunct/>
      <w:autoSpaceDE/>
      <w:autoSpaceDN/>
      <w:adjustRightInd/>
      <w:spacing w:before="0"/>
      <w:textAlignment w:val="auto"/>
    </w:pPr>
    <w:rPr>
      <w:rFonts w:ascii="Calibri"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26AC4"/>
    <w:rPr>
      <w:rFonts w:ascii="Calibri" w:eastAsia="SimSun" w:hAnsi="Courier New" w:cs="Courier New"/>
      <w:kern w:val="2"/>
      <w:sz w:val="21"/>
      <w:szCs w:val="21"/>
    </w:rPr>
  </w:style>
  <w:style w:type="character" w:styleId="UnresolvedMention">
    <w:name w:val="Unresolved Mention"/>
    <w:basedOn w:val="DefaultParagraphFont"/>
    <w:uiPriority w:val="99"/>
    <w:semiHidden/>
    <w:unhideWhenUsed/>
    <w:rsid w:val="00C26AC4"/>
    <w:rPr>
      <w:color w:val="605E5C"/>
      <w:shd w:val="clear" w:color="auto" w:fill="E1DFDD"/>
    </w:rPr>
  </w:style>
  <w:style w:type="paragraph" w:styleId="BodyTextIndent">
    <w:name w:val="Body Text Indent"/>
    <w:basedOn w:val="Normal"/>
    <w:link w:val="BodyTextIndentChar"/>
    <w:uiPriority w:val="99"/>
    <w:rsid w:val="00C26AC4"/>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C26AC4"/>
    <w:rPr>
      <w:rFonts w:ascii="Times New Roman" w:eastAsia="MS Mincho" w:hAnsi="Times New Roman"/>
      <w:sz w:val="24"/>
      <w:lang w:val="en-GB" w:eastAsia="en-US"/>
    </w:rPr>
  </w:style>
  <w:style w:type="paragraph" w:customStyle="1" w:styleId="TableHead0">
    <w:name w:val="Table_Head"/>
    <w:basedOn w:val="Normal"/>
    <w:uiPriority w:val="99"/>
    <w:rsid w:val="003179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pPr>
    <w:rPr>
      <w:b/>
      <w:sz w:val="22"/>
      <w:lang w:val="en-CA"/>
    </w:rPr>
  </w:style>
  <w:style w:type="paragraph" w:styleId="BodyText2">
    <w:name w:val="Body Text 2"/>
    <w:basedOn w:val="Normal"/>
    <w:link w:val="BodyText2Char"/>
    <w:uiPriority w:val="99"/>
    <w:rsid w:val="00C26AC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C26AC4"/>
    <w:rPr>
      <w:rFonts w:ascii="Arial" w:eastAsia="MS Mincho" w:hAnsi="Arial"/>
      <w:color w:val="000000"/>
      <w:lang w:eastAsia="en-US"/>
    </w:rPr>
  </w:style>
  <w:style w:type="character" w:styleId="Strong">
    <w:name w:val="Strong"/>
    <w:basedOn w:val="DefaultParagraphFont"/>
    <w:uiPriority w:val="22"/>
    <w:qFormat/>
    <w:rsid w:val="00C26AC4"/>
    <w:rPr>
      <w:rFonts w:cs="Times New Roman"/>
      <w:b/>
    </w:rPr>
  </w:style>
  <w:style w:type="paragraph" w:styleId="NormalWeb">
    <w:name w:val="Normal (Web)"/>
    <w:basedOn w:val="Normal"/>
    <w:uiPriority w:val="99"/>
    <w:rsid w:val="00C26AC4"/>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C26AC4"/>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C26AC4"/>
    <w:rPr>
      <w:rFonts w:ascii="Arial" w:eastAsia="MS Mincho" w:hAnsi="Arial"/>
      <w:lang w:eastAsia="ja-JP"/>
    </w:rPr>
  </w:style>
  <w:style w:type="paragraph" w:styleId="Caption">
    <w:name w:val="caption"/>
    <w:basedOn w:val="Normal"/>
    <w:next w:val="Normal"/>
    <w:uiPriority w:val="99"/>
    <w:qFormat/>
    <w:rsid w:val="00C26AC4"/>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C26AC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C26AC4"/>
    <w:rPr>
      <w:rFonts w:ascii="Courier New" w:eastAsia="SimSun" w:hAnsi="Courier New"/>
    </w:rPr>
  </w:style>
  <w:style w:type="paragraph" w:styleId="List2">
    <w:name w:val="List 2"/>
    <w:basedOn w:val="Normal"/>
    <w:uiPriority w:val="99"/>
    <w:rsid w:val="00C26AC4"/>
    <w:pPr>
      <w:tabs>
        <w:tab w:val="clear" w:pos="1134"/>
        <w:tab w:val="clear" w:pos="1871"/>
        <w:tab w:val="clear" w:pos="2268"/>
        <w:tab w:val="left" w:pos="794"/>
        <w:tab w:val="left" w:pos="1191"/>
        <w:tab w:val="left" w:pos="1588"/>
        <w:tab w:val="left" w:pos="1985"/>
      </w:tabs>
      <w:ind w:left="566" w:hanging="283"/>
    </w:pPr>
    <w:rPr>
      <w:rFonts w:eastAsia="MS Mincho"/>
    </w:rPr>
  </w:style>
  <w:style w:type="paragraph" w:styleId="BodyText3">
    <w:name w:val="Body Text 3"/>
    <w:basedOn w:val="Normal"/>
    <w:link w:val="BodyText3Char"/>
    <w:uiPriority w:val="99"/>
    <w:rsid w:val="00C26AC4"/>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C26AC4"/>
    <w:rPr>
      <w:rFonts w:ascii="Times New Roman" w:eastAsia="MS Mincho" w:hAnsi="Times New Roman"/>
      <w:sz w:val="16"/>
      <w:szCs w:val="16"/>
      <w:lang w:val="en-GB" w:eastAsia="en-US"/>
    </w:rPr>
  </w:style>
  <w:style w:type="paragraph" w:styleId="DocumentMap">
    <w:name w:val="Document Map"/>
    <w:basedOn w:val="Normal"/>
    <w:link w:val="DocumentMapChar"/>
    <w:uiPriority w:val="99"/>
    <w:rsid w:val="00C26AC4"/>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
    <w:name w:val="Document Map Char"/>
    <w:basedOn w:val="DefaultParagraphFont"/>
    <w:link w:val="DocumentMap"/>
    <w:uiPriority w:val="99"/>
    <w:rsid w:val="00C26AC4"/>
    <w:rPr>
      <w:rFonts w:ascii="Tahoma" w:eastAsia="MS Mincho" w:hAnsi="Tahoma"/>
      <w:shd w:val="clear" w:color="auto" w:fill="000080"/>
      <w:lang w:val="en-GB" w:eastAsia="en-US"/>
    </w:rPr>
  </w:style>
  <w:style w:type="character" w:customStyle="1" w:styleId="CommentTextChar">
    <w:name w:val="Comment Text Char"/>
    <w:basedOn w:val="DefaultParagraphFont"/>
    <w:link w:val="CommentText"/>
    <w:uiPriority w:val="99"/>
    <w:semiHidden/>
    <w:rsid w:val="00C26AC4"/>
    <w:rPr>
      <w:rFonts w:ascii="Times New Roman" w:hAnsi="Times New Roman"/>
      <w:lang w:val="en-GB" w:eastAsia="en-US"/>
    </w:rPr>
  </w:style>
  <w:style w:type="paragraph" w:styleId="CommentText">
    <w:name w:val="annotation text"/>
    <w:basedOn w:val="Normal"/>
    <w:link w:val="CommentTextChar"/>
    <w:uiPriority w:val="99"/>
    <w:semiHidden/>
    <w:rsid w:val="00C26AC4"/>
    <w:rPr>
      <w:sz w:val="20"/>
    </w:rPr>
  </w:style>
  <w:style w:type="character" w:customStyle="1" w:styleId="CommentSubjectChar">
    <w:name w:val="Comment Subject Char"/>
    <w:basedOn w:val="CommentTextChar"/>
    <w:link w:val="CommentSubject"/>
    <w:uiPriority w:val="99"/>
    <w:semiHidden/>
    <w:rsid w:val="00C26AC4"/>
    <w:rPr>
      <w:rFonts w:ascii="Times New Roman" w:hAnsi="Times New Roman"/>
      <w:b/>
      <w:bCs/>
      <w:lang w:val="en-GB" w:eastAsia="en-US"/>
    </w:rPr>
  </w:style>
  <w:style w:type="paragraph" w:styleId="CommentSubject">
    <w:name w:val="annotation subject"/>
    <w:basedOn w:val="CommentText"/>
    <w:next w:val="CommentText"/>
    <w:link w:val="CommentSubjectChar"/>
    <w:uiPriority w:val="99"/>
    <w:semiHidden/>
    <w:rsid w:val="00C26AC4"/>
    <w:rPr>
      <w:b/>
      <w:bCs/>
    </w:rPr>
  </w:style>
  <w:style w:type="character" w:styleId="CommentReference">
    <w:name w:val="annotation reference"/>
    <w:basedOn w:val="DefaultParagraphFont"/>
    <w:semiHidden/>
    <w:unhideWhenUsed/>
    <w:rsid w:val="00C26AC4"/>
    <w:rPr>
      <w:sz w:val="16"/>
      <w:szCs w:val="16"/>
    </w:rPr>
  </w:style>
  <w:style w:type="paragraph" w:styleId="ListParagraph">
    <w:name w:val="List Paragraph"/>
    <w:basedOn w:val="Normal"/>
    <w:uiPriority w:val="34"/>
    <w:qFormat/>
    <w:rsid w:val="00AA7920"/>
    <w:pPr>
      <w:ind w:left="720"/>
      <w:contextualSpacing/>
    </w:pPr>
  </w:style>
  <w:style w:type="table" w:customStyle="1" w:styleId="TableGrid1">
    <w:name w:val="Table Grid1"/>
    <w:basedOn w:val="TableNormal"/>
    <w:next w:val="TableGrid"/>
    <w:rsid w:val="00AA7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5A3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dms_pub/itu-r/md/19/wp5a/c/R19-WP5A-C-0491!N17!MSW-E.docx" TargetMode="External"/><Relationship Id="rId299" Type="http://schemas.openxmlformats.org/officeDocument/2006/relationships/hyperlink" Target="https://view.officeapps.live.com/op/view.aspx?src=https%3A%2F%2Fwww.itu.int%2Fdms_pub%2Fitu-r%2Fmd%2F19%2Fwp5a%2Fc%2FR19-WP5A-C-0491!N25!MSW-E.docx&amp;wdOrigin=BROWSELINK" TargetMode="External"/><Relationship Id="rId303" Type="http://schemas.openxmlformats.org/officeDocument/2006/relationships/hyperlink" Target="https://www.itu.int/md/R19-WP5A-C-0271/en" TargetMode="External"/><Relationship Id="rId21" Type="http://schemas.openxmlformats.org/officeDocument/2006/relationships/hyperlink" Target="https://www.itu.int/dms_pub/itu-r/md/19/wp5a/c/R19-WP5A-C-0491!N24!MSW-E.docx" TargetMode="External"/><Relationship Id="rId42" Type="http://schemas.openxmlformats.org/officeDocument/2006/relationships/hyperlink" Target="https://www.itu.int/md/R19-WP5A-C-0582/en" TargetMode="External"/><Relationship Id="rId63" Type="http://schemas.openxmlformats.org/officeDocument/2006/relationships/hyperlink" Target="https://www.itu.int/dms_pub/itu-r/md/19/wp5a/c/R19-WP5A-C-0491!N11!MSW-E.docx" TargetMode="External"/><Relationship Id="rId84" Type="http://schemas.openxmlformats.org/officeDocument/2006/relationships/hyperlink" Target="https://www.itu.int/md/R19-WP5A-C-0544/en" TargetMode="External"/><Relationship Id="rId138" Type="http://schemas.openxmlformats.org/officeDocument/2006/relationships/hyperlink" Target="mailto:brett.kilbourne@utc.org" TargetMode="External"/><Relationship Id="rId159" Type="http://schemas.openxmlformats.org/officeDocument/2006/relationships/hyperlink" Target="https://www.itu.int/md/R19-WP5A-C-0548/en" TargetMode="External"/><Relationship Id="rId170" Type="http://schemas.openxmlformats.org/officeDocument/2006/relationships/hyperlink" Target="https://www.itu.int/md/R19-WP5A-C-0568/en" TargetMode="External"/><Relationship Id="rId191" Type="http://schemas.openxmlformats.org/officeDocument/2006/relationships/hyperlink" Target="https://www.itu.int/dms_pub/itu-r/md/19/wp5a/c/R19-WP5A-C-0359!N17!MSW-E.docx" TargetMode="External"/><Relationship Id="rId205" Type="http://schemas.openxmlformats.org/officeDocument/2006/relationships/hyperlink" Target="https://www.itu.int/dms_pub/itu-r/md/19/wp5a/c/R19-WP5A-C-0491!N01!MSW-E.docx" TargetMode="External"/><Relationship Id="rId226" Type="http://schemas.openxmlformats.org/officeDocument/2006/relationships/hyperlink" Target="https://www.itu.int/md/R19-WP5A-C-0555/en" TargetMode="External"/><Relationship Id="rId247" Type="http://schemas.openxmlformats.org/officeDocument/2006/relationships/hyperlink" Target="https://www.itu.int/md/R19-WP5A-C-0563/en" TargetMode="External"/><Relationship Id="rId107" Type="http://schemas.openxmlformats.org/officeDocument/2006/relationships/hyperlink" Target="https://www.itu.int/md/R19-WP5A-C-0491/en" TargetMode="External"/><Relationship Id="rId268" Type="http://schemas.openxmlformats.org/officeDocument/2006/relationships/hyperlink" Target="https://www.itu.int/md/R19-WP5A-C-0519/en" TargetMode="External"/><Relationship Id="rId289" Type="http://schemas.openxmlformats.org/officeDocument/2006/relationships/hyperlink" Target="https://www.itu.int/dms_pub/itu-r/md/19/wp5a/c/R19-WP5A-C-0491!N25!MSW-E.docx" TargetMode="External"/><Relationship Id="rId11" Type="http://schemas.openxmlformats.org/officeDocument/2006/relationships/hyperlink" Target="https://www.itu.int/md/R19-WP5A-C-0541/en" TargetMode="External"/><Relationship Id="rId32" Type="http://schemas.openxmlformats.org/officeDocument/2006/relationships/hyperlink" Target="https://www.itu.int/md/R19-WP5A-C-0329/en" TargetMode="External"/><Relationship Id="rId53" Type="http://schemas.openxmlformats.org/officeDocument/2006/relationships/hyperlink" Target="https://www.itu.int/md/R19-WP5A-C-0522/en" TargetMode="External"/><Relationship Id="rId74" Type="http://schemas.openxmlformats.org/officeDocument/2006/relationships/hyperlink" Target="https://www.itu.int/md/R19-WP5A-C-0556/en" TargetMode="External"/><Relationship Id="rId128" Type="http://schemas.openxmlformats.org/officeDocument/2006/relationships/hyperlink" Target="https://www.itu.int/md/R19-WP5A-C-0581/en" TargetMode="External"/><Relationship Id="rId149" Type="http://schemas.openxmlformats.org/officeDocument/2006/relationships/hyperlink" Target="https://www.itu.int/md/R19-WP5A-C-0491/en" TargetMode="External"/><Relationship Id="rId314" Type="http://schemas.openxmlformats.org/officeDocument/2006/relationships/hyperlink" Target="https://www.itu.int/md/R19-WP5A-C-0478/en" TargetMode="External"/><Relationship Id="rId5" Type="http://schemas.openxmlformats.org/officeDocument/2006/relationships/webSettings" Target="webSettings.xml"/><Relationship Id="rId95" Type="http://schemas.openxmlformats.org/officeDocument/2006/relationships/hyperlink" Target="https://www.itu.int/md/R19-WP5A-C-0537/en" TargetMode="External"/><Relationship Id="rId160" Type="http://schemas.openxmlformats.org/officeDocument/2006/relationships/hyperlink" Target="https://www.itu.int/md/R19-WP5A-C-0568/en" TargetMode="External"/><Relationship Id="rId181" Type="http://schemas.openxmlformats.org/officeDocument/2006/relationships/hyperlink" Target="https://www.itu.int/md/R19-WP5A-C-0534/en" TargetMode="External"/><Relationship Id="rId216" Type="http://schemas.openxmlformats.org/officeDocument/2006/relationships/hyperlink" Target="https://www.itu.int/md/R19-WP5A-C-0573/en" TargetMode="External"/><Relationship Id="rId237" Type="http://schemas.openxmlformats.org/officeDocument/2006/relationships/hyperlink" Target="https://www.itu.int/md/R19-WP5A-C-0574/en" TargetMode="External"/><Relationship Id="rId258" Type="http://schemas.openxmlformats.org/officeDocument/2006/relationships/hyperlink" Target="https://www.itu.int/md/R19-WP5A-C-0491/en" TargetMode="External"/><Relationship Id="rId279" Type="http://schemas.openxmlformats.org/officeDocument/2006/relationships/hyperlink" Target="https://www.itu.int/dms_pub/itu-r/md/19/wp5a/c/R19-WP5A-C-0359!N25!MSW-E.docx" TargetMode="External"/><Relationship Id="rId22" Type="http://schemas.openxmlformats.org/officeDocument/2006/relationships/hyperlink" Target="https://www.itu.int/md/R19-WP5A-C-0491/en" TargetMode="External"/><Relationship Id="rId43" Type="http://schemas.openxmlformats.org/officeDocument/2006/relationships/hyperlink" Target="https://www.itu.int/md/dologin_md.asp?lang=en&amp;id=R15-WP5A-C-0359!N03!MSW-E" TargetMode="External"/><Relationship Id="rId64" Type="http://schemas.openxmlformats.org/officeDocument/2006/relationships/hyperlink" Target="https://www.itu.int/md/R19-WP5A-C-0545/en" TargetMode="External"/><Relationship Id="rId118" Type="http://schemas.openxmlformats.org/officeDocument/2006/relationships/hyperlink" Target="https://www.itu.int/md/R19-WP5A-C-0501/en" TargetMode="External"/><Relationship Id="rId139" Type="http://schemas.openxmlformats.org/officeDocument/2006/relationships/hyperlink" Target="https://www.itu.int/oth/R0A060000A0/en" TargetMode="External"/><Relationship Id="rId290" Type="http://schemas.openxmlformats.org/officeDocument/2006/relationships/hyperlink" Target="file:///C:\Users\Tom.Schaffnit\AppData\Local\Microsoft\Windows\INetCache\Content.Outlook\Downloads\R-REC-M.2121-0-201901-I!!MSW-E.docx" TargetMode="External"/><Relationship Id="rId304" Type="http://schemas.openxmlformats.org/officeDocument/2006/relationships/hyperlink" Target="https://www.itu.int/md/R19-WP5A-C-0307/en" TargetMode="External"/><Relationship Id="rId85" Type="http://schemas.openxmlformats.org/officeDocument/2006/relationships/hyperlink" Target="https://www.itu.int/md/meetingdoc.asp?lang=en&amp;parent=R19-WP5A-C-0530" TargetMode="External"/><Relationship Id="rId150" Type="http://schemas.openxmlformats.org/officeDocument/2006/relationships/hyperlink" Target="https://www.itu.int/dms_pub/itu-r/md/19/wp5a/c/R19-WP5A-C-0491!N16!MSW-E.docx" TargetMode="External"/><Relationship Id="rId171" Type="http://schemas.openxmlformats.org/officeDocument/2006/relationships/hyperlink" Target="https://www.itu.int/md/R19-WP5A-C-0491/en" TargetMode="External"/><Relationship Id="rId192" Type="http://schemas.openxmlformats.org/officeDocument/2006/relationships/hyperlink" Target="https://www.itu.int/md/R19-WP5A-C-0580/en" TargetMode="External"/><Relationship Id="rId206" Type="http://schemas.openxmlformats.org/officeDocument/2006/relationships/hyperlink" Target="https://www.itu.int/md/R19-WP5A-C-0559/en" TargetMode="External"/><Relationship Id="rId227" Type="http://schemas.openxmlformats.org/officeDocument/2006/relationships/hyperlink" Target="https://www.itu.int/md/R19-WP5A-C-0555/en" TargetMode="External"/><Relationship Id="rId248" Type="http://schemas.openxmlformats.org/officeDocument/2006/relationships/hyperlink" Target="https://www.itu.int/md/R19-WP5A-C-0528/en" TargetMode="External"/><Relationship Id="rId269" Type="http://schemas.openxmlformats.org/officeDocument/2006/relationships/hyperlink" Target="https://www.itu.int/md/R19-WP5A-C-0536/en" TargetMode="External"/><Relationship Id="rId12" Type="http://schemas.openxmlformats.org/officeDocument/2006/relationships/hyperlink" Target="http://www.itu.int/md/R15-WP5A-C-0276/en" TargetMode="External"/><Relationship Id="rId33" Type="http://schemas.openxmlformats.org/officeDocument/2006/relationships/hyperlink" Target="https://www.itu.int/md/R19-WP5A-C-0336/en" TargetMode="External"/><Relationship Id="rId108" Type="http://schemas.openxmlformats.org/officeDocument/2006/relationships/hyperlink" Target="https://www.itu.int/dms_pub/itu-r/md/19/wp5a/c/R19-WP5A-C-0491!N15!MSW-E.docx" TargetMode="External"/><Relationship Id="rId129" Type="http://schemas.openxmlformats.org/officeDocument/2006/relationships/hyperlink" Target="https://www.itu.int/md/R19-WP5A-C-0359/en" TargetMode="External"/><Relationship Id="rId280" Type="http://schemas.openxmlformats.org/officeDocument/2006/relationships/hyperlink" Target="https://www.itu.int/md/R19-WP5A-C-0491/en" TargetMode="External"/><Relationship Id="rId315" Type="http://schemas.openxmlformats.org/officeDocument/2006/relationships/hyperlink" Target="https://www.itu.int/md/R19-WP5A-C-0521/en" TargetMode="External"/><Relationship Id="rId54" Type="http://schemas.openxmlformats.org/officeDocument/2006/relationships/hyperlink" Target="https://www.itu.int/md/R19-WP5A-C-0538/en" TargetMode="External"/><Relationship Id="rId75" Type="http://schemas.openxmlformats.org/officeDocument/2006/relationships/hyperlink" Target="https://www.itu.int/md/R19-WP5A-C-0557/en" TargetMode="External"/><Relationship Id="rId96" Type="http://schemas.openxmlformats.org/officeDocument/2006/relationships/hyperlink" Target="https://www.itu.int/md/R19-WP5A-C-0491/en" TargetMode="External"/><Relationship Id="rId140" Type="http://schemas.openxmlformats.org/officeDocument/2006/relationships/hyperlink" Target="https://www.itu.int/md/R19-WP5A-C-0491/en" TargetMode="External"/><Relationship Id="rId161" Type="http://schemas.openxmlformats.org/officeDocument/2006/relationships/hyperlink" Target="https://www.itu.int/md/R19-WP5A-210428-TD-0134/en" TargetMode="External"/><Relationship Id="rId182" Type="http://schemas.openxmlformats.org/officeDocument/2006/relationships/hyperlink" Target="https://www.itu.int/md/R19-WP5A-C-0497/en" TargetMode="External"/><Relationship Id="rId217" Type="http://schemas.openxmlformats.org/officeDocument/2006/relationships/hyperlink" Target="https://www.itu.int/md/R19-WP5A-C-0371/en" TargetMode="External"/><Relationship Id="rId6" Type="http://schemas.openxmlformats.org/officeDocument/2006/relationships/footnotes" Target="footnotes.xml"/><Relationship Id="rId238" Type="http://schemas.openxmlformats.org/officeDocument/2006/relationships/hyperlink" Target="https://www.itu.int/md/R19-WP5A-C-0575/en" TargetMode="External"/><Relationship Id="rId259" Type="http://schemas.openxmlformats.org/officeDocument/2006/relationships/hyperlink" Target="https://www.itu.int/md/R19-WP5A-C-0493/en" TargetMode="External"/><Relationship Id="rId23" Type="http://schemas.openxmlformats.org/officeDocument/2006/relationships/hyperlink" Target="https://www.itu.int/dms_pub/itu-r/md/19/wp5a/c/R19-WP5A-C-0491!N25!MSW-E.docx" TargetMode="External"/><Relationship Id="rId119" Type="http://schemas.openxmlformats.org/officeDocument/2006/relationships/hyperlink" Target="https://www.itu.int/md/R19-WP5A-C-0509/en" TargetMode="External"/><Relationship Id="rId270" Type="http://schemas.openxmlformats.org/officeDocument/2006/relationships/hyperlink" Target="https://www.itu.int/md/R19-WP5A-C-0549/en" TargetMode="External"/><Relationship Id="rId291" Type="http://schemas.openxmlformats.org/officeDocument/2006/relationships/hyperlink" Target="file:///C:\Users\Tom.Schaffnit\AppData\Local\Microsoft\Windows\INetCache\Content.Outlook\Downloads\R-REP-M.2444-2019-MSW-E.docx" TargetMode="External"/><Relationship Id="rId305" Type="http://schemas.openxmlformats.org/officeDocument/2006/relationships/hyperlink" Target="https://www.itu.int/md/R19-WP5A-C-0321/en" TargetMode="External"/><Relationship Id="rId44" Type="http://schemas.openxmlformats.org/officeDocument/2006/relationships/hyperlink" Target="http://www.itu.int/md/R15-WP5A-C-0359/en" TargetMode="External"/><Relationship Id="rId65" Type="http://schemas.openxmlformats.org/officeDocument/2006/relationships/hyperlink" Target="https://www.itu.int/md/R19-WP5A-C-0577/en" TargetMode="External"/><Relationship Id="rId86" Type="http://schemas.openxmlformats.org/officeDocument/2006/relationships/hyperlink" Target="https://www.itu.int/rec/R-REC-M.1732/en" TargetMode="External"/><Relationship Id="rId130" Type="http://schemas.openxmlformats.org/officeDocument/2006/relationships/hyperlink" Target="https://www.itu.int/dms_pub/itu-r/md/19/wp5a/c/R19-WP5A-C-0359!N17!MSW-E.docx" TargetMode="External"/><Relationship Id="rId151" Type="http://schemas.openxmlformats.org/officeDocument/2006/relationships/hyperlink" Target="https://www.itu.int/md/R19-WP5A-C-0540/en" TargetMode="External"/><Relationship Id="rId172" Type="http://schemas.openxmlformats.org/officeDocument/2006/relationships/hyperlink" Target="https://www.itu.int/dms_pub/itu-r/md/19/wp5a/c/R19-WP5A-C-0491!N16!MSW-E.docx" TargetMode="External"/><Relationship Id="rId193" Type="http://schemas.openxmlformats.org/officeDocument/2006/relationships/hyperlink" Target="https://www.itu.int/md/R19-WP5A-C-0359/en" TargetMode="External"/><Relationship Id="rId207" Type="http://schemas.openxmlformats.org/officeDocument/2006/relationships/hyperlink" Target="https://www.itu.int/md/R19-WP5A-C-0558/en" TargetMode="External"/><Relationship Id="rId228" Type="http://schemas.openxmlformats.org/officeDocument/2006/relationships/hyperlink" Target="https://www.itu.int/md/R19-WP5A-C-0491/en" TargetMode="External"/><Relationship Id="rId249" Type="http://schemas.openxmlformats.org/officeDocument/2006/relationships/hyperlink" Target="https://www.itu.int/md/R19-WP5A-C-0590/en" TargetMode="External"/><Relationship Id="rId13" Type="http://schemas.openxmlformats.org/officeDocument/2006/relationships/hyperlink" Target="http://www.itu.int/md/R15-WP5A-C-0276/en" TargetMode="External"/><Relationship Id="rId109" Type="http://schemas.openxmlformats.org/officeDocument/2006/relationships/hyperlink" Target="https://www.itu.int/md/R19-WP5A-C-0526/en" TargetMode="External"/><Relationship Id="rId260" Type="http://schemas.openxmlformats.org/officeDocument/2006/relationships/hyperlink" Target="https://www.itu.int/md/R19-WP5A-C-0542/en" TargetMode="External"/><Relationship Id="rId281" Type="http://schemas.openxmlformats.org/officeDocument/2006/relationships/hyperlink" Target="https://www.itu.int/dms_pub/itu-r/md/19/wp5a/c/R19-WP5A-C-0491!N24!MSW-E.docx" TargetMode="External"/><Relationship Id="rId316" Type="http://schemas.openxmlformats.org/officeDocument/2006/relationships/hyperlink" Target="https://www.itu.int/md/R19-WP5A-C-0582/en" TargetMode="External"/><Relationship Id="rId34" Type="http://schemas.openxmlformats.org/officeDocument/2006/relationships/hyperlink" Target="https://www.itu.int/md/R19-WP5A-C-0418/en" TargetMode="External"/><Relationship Id="rId55" Type="http://schemas.openxmlformats.org/officeDocument/2006/relationships/hyperlink" Target="https://www.itu.int/md/R19-WP5A-C-0543/en" TargetMode="External"/><Relationship Id="rId76" Type="http://schemas.openxmlformats.org/officeDocument/2006/relationships/hyperlink" Target="https://www.itu.int/md/R19-WP5A-C-0491/en" TargetMode="External"/><Relationship Id="rId97" Type="http://schemas.openxmlformats.org/officeDocument/2006/relationships/hyperlink" Target="https://www.itu.int/dms_pub/itu-r/md/19/wp5a/c/R19-WP5A-C-0491!N14!MSW-E.docx" TargetMode="External"/><Relationship Id="rId120" Type="http://schemas.openxmlformats.org/officeDocument/2006/relationships/hyperlink" Target="https://www.itu.int/md/R19-WP5A-C-0534/en" TargetMode="External"/><Relationship Id="rId141" Type="http://schemas.openxmlformats.org/officeDocument/2006/relationships/hyperlink" Target="https://www.itu.int/dms_pub/itu-r/md/19/wp5a/c/R19-WP5A-C-0491!N13!MSW-E.docx" TargetMode="External"/><Relationship Id="rId7" Type="http://schemas.openxmlformats.org/officeDocument/2006/relationships/endnotes" Target="endnotes.xml"/><Relationship Id="rId162" Type="http://schemas.openxmlformats.org/officeDocument/2006/relationships/hyperlink" Target="https://www.itu.int/md/R19-WP5A-210428-TD-0135/en" TargetMode="External"/><Relationship Id="rId183" Type="http://schemas.openxmlformats.org/officeDocument/2006/relationships/hyperlink" Target="https://www.itu.int/md/R19-WP5A-C-0518/en" TargetMode="External"/><Relationship Id="rId218" Type="http://schemas.openxmlformats.org/officeDocument/2006/relationships/hyperlink" Target="https://www.itu.int/md/R19-WP5A-C-0524/en" TargetMode="External"/><Relationship Id="rId239" Type="http://schemas.openxmlformats.org/officeDocument/2006/relationships/hyperlink" Target="https://www.itu.int/md/R19-WP5A-C-0583/en" TargetMode="External"/><Relationship Id="rId250" Type="http://schemas.openxmlformats.org/officeDocument/2006/relationships/hyperlink" Target="https://www.itu.int/md/R19-WP5A-C-0591/en" TargetMode="External"/><Relationship Id="rId271" Type="http://schemas.openxmlformats.org/officeDocument/2006/relationships/hyperlink" Target="https://www.itu.int/md/R19-WP5A-C-0550/en" TargetMode="External"/><Relationship Id="rId292" Type="http://schemas.openxmlformats.org/officeDocument/2006/relationships/hyperlink" Target="https://www.itu.int/dms_pub/itu-r/md/19/wp5a/c/R19-WP5A-C-0359!N25!MSW-E.docx" TargetMode="External"/><Relationship Id="rId306" Type="http://schemas.openxmlformats.org/officeDocument/2006/relationships/hyperlink" Target="https://www.itu.int/md/R19-WP5A-C-0329/en" TargetMode="External"/><Relationship Id="rId24" Type="http://schemas.openxmlformats.org/officeDocument/2006/relationships/hyperlink" Target="https://www.itu.int/md/R19-WP5A-C-0491/en" TargetMode="External"/><Relationship Id="rId45" Type="http://schemas.openxmlformats.org/officeDocument/2006/relationships/hyperlink" Target="https://www.itu.int/md/dologin_md.asp?lang=en&amp;id=R15-WP5A-C-0359!N03!MSW-E" TargetMode="External"/><Relationship Id="rId66" Type="http://schemas.openxmlformats.org/officeDocument/2006/relationships/hyperlink" Target="https://www.itu.int/md/R19-WP5A-C-0491/en" TargetMode="External"/><Relationship Id="rId87" Type="http://schemas.openxmlformats.org/officeDocument/2006/relationships/hyperlink" Target="https://www.itu.int/md/R19-WP5A-C-0586/en" TargetMode="External"/><Relationship Id="rId110" Type="http://schemas.openxmlformats.org/officeDocument/2006/relationships/hyperlink" Target="https://www.itu.int/md/R19-WP5A-C-0535/en" TargetMode="External"/><Relationship Id="rId131" Type="http://schemas.openxmlformats.org/officeDocument/2006/relationships/hyperlink" Target="https://www.itu.int/md/R19-WP5A-C-0580/en" TargetMode="External"/><Relationship Id="rId152" Type="http://schemas.openxmlformats.org/officeDocument/2006/relationships/hyperlink" Target="https://www.itu.int/md/R19-WP5A-C-0547/en" TargetMode="External"/><Relationship Id="rId173" Type="http://schemas.openxmlformats.org/officeDocument/2006/relationships/hyperlink" Target="https://www.itu.int/md/R19-WP5A-C-0540/en" TargetMode="External"/><Relationship Id="rId194" Type="http://schemas.openxmlformats.org/officeDocument/2006/relationships/hyperlink" Target="https://www.itu.int/dms_pub/itu-r/md/19/wp5a/c/R19-WP5A-C-0359!N17!MSW-E.docx" TargetMode="External"/><Relationship Id="rId208" Type="http://schemas.openxmlformats.org/officeDocument/2006/relationships/hyperlink" Target="https://www.itu.int/net/ITU-R/terrestrial/res647/docs/Compendium.pdf" TargetMode="External"/><Relationship Id="rId229" Type="http://schemas.openxmlformats.org/officeDocument/2006/relationships/hyperlink" Target="https://www.itu.int/md/R19-WP5A-C-0553/en" TargetMode="External"/><Relationship Id="rId19" Type="http://schemas.openxmlformats.org/officeDocument/2006/relationships/hyperlink" Target="https://www.itu.int/dms_pub/itu-r/md/19/wp5a/c/R19-WP5A-C-0359!N25!MSW-E.docx" TargetMode="External"/><Relationship Id="rId224" Type="http://schemas.openxmlformats.org/officeDocument/2006/relationships/hyperlink" Target="https://www.itu.int/md/R19-WP5A-C-0529/en" TargetMode="External"/><Relationship Id="rId240" Type="http://schemas.openxmlformats.org/officeDocument/2006/relationships/hyperlink" Target="https://www.itu.int/md/R19-WP5A-C-0584/en" TargetMode="External"/><Relationship Id="rId245" Type="http://schemas.openxmlformats.org/officeDocument/2006/relationships/hyperlink" Target="https://www.itu.int/md/R19-WP5A-C-0517/en" TargetMode="External"/><Relationship Id="rId261" Type="http://schemas.openxmlformats.org/officeDocument/2006/relationships/hyperlink" Target="https://www.itu.int/md/R19-WP5A-C-0221/en" TargetMode="External"/><Relationship Id="rId266" Type="http://schemas.openxmlformats.org/officeDocument/2006/relationships/hyperlink" Target="https://www.itu.int/md/R19-WP5A-C-0491/en" TargetMode="External"/><Relationship Id="rId287" Type="http://schemas.openxmlformats.org/officeDocument/2006/relationships/hyperlink" Target="https://www.itu.int/dms_pub/itu-r/md/19/wp5a/c/R19-WP5A-C-0491!N27!MSW-E.docx" TargetMode="External"/><Relationship Id="rId14" Type="http://schemas.openxmlformats.org/officeDocument/2006/relationships/hyperlink" Target="https://www.itu.int/md/R19-WP5A-C-0221/en" TargetMode="External"/><Relationship Id="rId30" Type="http://schemas.openxmlformats.org/officeDocument/2006/relationships/hyperlink" Target="https://www.itu.int/md/R19-WP5A-C-0307/en" TargetMode="External"/><Relationship Id="rId35" Type="http://schemas.openxmlformats.org/officeDocument/2006/relationships/hyperlink" Target="https://www.itu.int/md/R19-WP5A-C-0431/en" TargetMode="External"/><Relationship Id="rId56" Type="http://schemas.openxmlformats.org/officeDocument/2006/relationships/hyperlink" Target="https://www.itu.int/md/R19-WP5A-C-0544/en" TargetMode="External"/><Relationship Id="rId77" Type="http://schemas.openxmlformats.org/officeDocument/2006/relationships/hyperlink" Target="https://www.itu.int/dms_pub/itu-r/md/19/wp5a/c/R19-WP5A-C-0491!N10!MSW-E.docx" TargetMode="External"/><Relationship Id="rId100" Type="http://schemas.openxmlformats.org/officeDocument/2006/relationships/hyperlink" Target="https://www.itu.int/md/R19-WP5A-C-0221/en" TargetMode="External"/><Relationship Id="rId105" Type="http://schemas.openxmlformats.org/officeDocument/2006/relationships/hyperlink" Target="https://www.itu.int/md/R19-WP5A-C-0547/en" TargetMode="External"/><Relationship Id="rId126" Type="http://schemas.openxmlformats.org/officeDocument/2006/relationships/hyperlink" Target="https://www.itu.int/md/R19-WP5A-C-0510/en" TargetMode="External"/><Relationship Id="rId147" Type="http://schemas.openxmlformats.org/officeDocument/2006/relationships/hyperlink" Target="https://www.itu.int/md/R19-WP5A-C-0221/en" TargetMode="External"/><Relationship Id="rId168" Type="http://schemas.openxmlformats.org/officeDocument/2006/relationships/hyperlink" Target="https://www.itu.int/md/R19-WP5A-C-0546/en" TargetMode="External"/><Relationship Id="rId282" Type="http://schemas.openxmlformats.org/officeDocument/2006/relationships/hyperlink" Target="https://www.itu.int/md/R19-WP5A-C-0571/en" TargetMode="External"/><Relationship Id="rId312" Type="http://schemas.openxmlformats.org/officeDocument/2006/relationships/hyperlink" Target="https://www.itu.int/md/R19-WP5A-C-0469/en" TargetMode="External"/><Relationship Id="rId317" Type="http://schemas.openxmlformats.org/officeDocument/2006/relationships/hyperlink" Target="mailto:Tom.Schaffnit@dot.gov" TargetMode="External"/><Relationship Id="rId8" Type="http://schemas.openxmlformats.org/officeDocument/2006/relationships/image" Target="media/image1.png"/><Relationship Id="rId51" Type="http://schemas.openxmlformats.org/officeDocument/2006/relationships/hyperlink" Target="https://www.itu.int/md/R19-WP5A-C-0491/en" TargetMode="External"/><Relationship Id="rId72" Type="http://schemas.openxmlformats.org/officeDocument/2006/relationships/hyperlink" Target="https://www.itu.int/md/R19-WP5A-C-0538/en" TargetMode="External"/><Relationship Id="rId93" Type="http://schemas.openxmlformats.org/officeDocument/2006/relationships/hyperlink" Target="https://www.itu.int/md/R19-WP5A-C-0491/en" TargetMode="External"/><Relationship Id="rId98" Type="http://schemas.openxmlformats.org/officeDocument/2006/relationships/hyperlink" Target="https://www.itu.int/md/R19-WP5A-C-0513/en" TargetMode="External"/><Relationship Id="rId121" Type="http://schemas.openxmlformats.org/officeDocument/2006/relationships/hyperlink" Target="https://www.itu.int/md/R19-WP5A-C-0497/en" TargetMode="External"/><Relationship Id="rId142" Type="http://schemas.openxmlformats.org/officeDocument/2006/relationships/hyperlink" Target="https://www.itu.int/md/R19-WP5A-C-0537/en" TargetMode="External"/><Relationship Id="rId163" Type="http://schemas.openxmlformats.org/officeDocument/2006/relationships/hyperlink" Target="https://www.itu.int/md/R19-WP5A-210428-TD-0136/en" TargetMode="External"/><Relationship Id="rId184" Type="http://schemas.openxmlformats.org/officeDocument/2006/relationships/hyperlink" Target="https://www.itu.int/md/R19-WP5A-C-0498/en" TargetMode="External"/><Relationship Id="rId189" Type="http://schemas.openxmlformats.org/officeDocument/2006/relationships/hyperlink" Target="https://www.itu.int/md/R19-WP5A-C-0581/en" TargetMode="External"/><Relationship Id="rId219" Type="http://schemas.openxmlformats.org/officeDocument/2006/relationships/hyperlink" Target="https://www.itu.int/md/R19-WP5A-C-0483/en" TargetMode="External"/><Relationship Id="rId3" Type="http://schemas.openxmlformats.org/officeDocument/2006/relationships/styles" Target="styles.xml"/><Relationship Id="rId214" Type="http://schemas.openxmlformats.org/officeDocument/2006/relationships/hyperlink" Target="https://www.itu.int/md/R19-WP5A-C-0487/en" TargetMode="External"/><Relationship Id="rId230" Type="http://schemas.openxmlformats.org/officeDocument/2006/relationships/hyperlink" Target="https://www.itu.int/md/R19-WP5A-C-0554/en" TargetMode="External"/><Relationship Id="rId235" Type="http://schemas.openxmlformats.org/officeDocument/2006/relationships/hyperlink" Target="https://www.itu.int/md/R19-WP5A-C-0565/en" TargetMode="External"/><Relationship Id="rId251" Type="http://schemas.openxmlformats.org/officeDocument/2006/relationships/hyperlink" Target="https://www.itu.int/md/R19-WP5A-C-0592/en" TargetMode="External"/><Relationship Id="rId256" Type="http://schemas.openxmlformats.org/officeDocument/2006/relationships/hyperlink" Target="https://www.itu.int/md/R19-WP5A-C-0388/en" TargetMode="External"/><Relationship Id="rId277" Type="http://schemas.openxmlformats.org/officeDocument/2006/relationships/hyperlink" Target="https://www.itu.int/md/R19-WP5A-C-0579/en" TargetMode="External"/><Relationship Id="rId298" Type="http://schemas.openxmlformats.org/officeDocument/2006/relationships/hyperlink" Target="https://www.itu.int/md/R19-WP5A-C-0491/en" TargetMode="External"/><Relationship Id="rId25" Type="http://schemas.openxmlformats.org/officeDocument/2006/relationships/hyperlink" Target="https://www.itu.int/dms_pub/itu-r/md/19/wp5a/c/R19-WP5A-C-0491!N27!MSW-E.docx" TargetMode="External"/><Relationship Id="rId46" Type="http://schemas.openxmlformats.org/officeDocument/2006/relationships/hyperlink" Target="http://www.itu.int/md/R15-WP5A-C-0359/en" TargetMode="External"/><Relationship Id="rId67" Type="http://schemas.openxmlformats.org/officeDocument/2006/relationships/hyperlink" Target="https://www.itu.int/dms_pub/itu-r/md/19/wp5a/c/R19-WP5A-C-0491!N12!MSW-E.docx" TargetMode="External"/><Relationship Id="rId116" Type="http://schemas.openxmlformats.org/officeDocument/2006/relationships/hyperlink" Target="https://www.itu.int/md/R19-WP5A-C-0491/en" TargetMode="External"/><Relationship Id="rId137" Type="http://schemas.openxmlformats.org/officeDocument/2006/relationships/hyperlink" Target="mailto:jose.costa@ericsson.com" TargetMode="External"/><Relationship Id="rId158" Type="http://schemas.openxmlformats.org/officeDocument/2006/relationships/hyperlink" Target="https://www.itu.int/md/R19-WP5A-C-0546/en" TargetMode="External"/><Relationship Id="rId272" Type="http://schemas.openxmlformats.org/officeDocument/2006/relationships/hyperlink" Target="https://www.itu.int/md/R19-WP5A-C-0552/en" TargetMode="External"/><Relationship Id="rId293" Type="http://schemas.openxmlformats.org/officeDocument/2006/relationships/hyperlink" Target="https://www.itu.int/md/R19-WP5A-C-0491/en" TargetMode="External"/><Relationship Id="rId302" Type="http://schemas.openxmlformats.org/officeDocument/2006/relationships/hyperlink" Target="https://www.itu.int/md/R19-WP5A-C-0221/en" TargetMode="External"/><Relationship Id="rId307" Type="http://schemas.openxmlformats.org/officeDocument/2006/relationships/hyperlink" Target="https://www.itu.int/md/R19-WP5A-C-0336/en" TargetMode="External"/><Relationship Id="rId20" Type="http://schemas.openxmlformats.org/officeDocument/2006/relationships/hyperlink" Target="https://www.itu.int/md/R19-WP5A-C-0491/en" TargetMode="External"/><Relationship Id="rId41" Type="http://schemas.openxmlformats.org/officeDocument/2006/relationships/hyperlink" Target="https://www.itu.int/md/R19-WP5A-C-0521/en" TargetMode="External"/><Relationship Id="rId62" Type="http://schemas.openxmlformats.org/officeDocument/2006/relationships/hyperlink" Target="https://www.itu.int/md/R19-WP5A-C-0491/en" TargetMode="External"/><Relationship Id="rId83" Type="http://schemas.openxmlformats.org/officeDocument/2006/relationships/hyperlink" Target="https://www.itu.int/md/R19-WP5A-C-0543/en" TargetMode="External"/><Relationship Id="rId88" Type="http://schemas.openxmlformats.org/officeDocument/2006/relationships/hyperlink" Target="https://www.itu.int/md/R19-WP5A-C-0491/en" TargetMode="External"/><Relationship Id="rId111" Type="http://schemas.openxmlformats.org/officeDocument/2006/relationships/hyperlink" Target="https://www.itu.int/md/R19-WP5A-C-0546/en" TargetMode="External"/><Relationship Id="rId132" Type="http://schemas.openxmlformats.org/officeDocument/2006/relationships/hyperlink" Target="https://www.itu.int/md/R19-WP5A-C-0500/en" TargetMode="External"/><Relationship Id="rId153" Type="http://schemas.openxmlformats.org/officeDocument/2006/relationships/hyperlink" Target="https://www.itu.int/md/R19-WP5A-C-0576/en" TargetMode="External"/><Relationship Id="rId174" Type="http://schemas.openxmlformats.org/officeDocument/2006/relationships/hyperlink" Target="https://www.itu.int/md/R19-WP5A-C-0547/en" TargetMode="External"/><Relationship Id="rId179" Type="http://schemas.openxmlformats.org/officeDocument/2006/relationships/hyperlink" Target="https://www.itu.int/md/R19-WP5A-C-0501/en" TargetMode="External"/><Relationship Id="rId195" Type="http://schemas.openxmlformats.org/officeDocument/2006/relationships/hyperlink" Target="https://www.itu.int/md/R19-WP5A-C-0500/en" TargetMode="External"/><Relationship Id="rId209" Type="http://schemas.openxmlformats.org/officeDocument/2006/relationships/hyperlink" Target="http://www.itu.int/oth/R0A06000001/en" TargetMode="External"/><Relationship Id="rId190" Type="http://schemas.openxmlformats.org/officeDocument/2006/relationships/hyperlink" Target="https://www.itu.int/md/R19-WP5A-C-0359/en" TargetMode="External"/><Relationship Id="rId204" Type="http://schemas.openxmlformats.org/officeDocument/2006/relationships/hyperlink" Target="http://www.itu.int/oth/R0A06000001/en" TargetMode="External"/><Relationship Id="rId220" Type="http://schemas.openxmlformats.org/officeDocument/2006/relationships/hyperlink" Target="https://www.itu.int/md/R19-WP5A-C-0532/en" TargetMode="External"/><Relationship Id="rId225" Type="http://schemas.openxmlformats.org/officeDocument/2006/relationships/hyperlink" Target="https://www.itu.int/md/R19-WP5A-C-0533/en" TargetMode="External"/><Relationship Id="rId241" Type="http://schemas.openxmlformats.org/officeDocument/2006/relationships/hyperlink" Target="https://www.itu.int/md/R19-WP5A-C-0506/en" TargetMode="External"/><Relationship Id="rId246" Type="http://schemas.openxmlformats.org/officeDocument/2006/relationships/hyperlink" Target="https://www.itu.int/md/R19-WP5A-C-0525/en" TargetMode="External"/><Relationship Id="rId267" Type="http://schemas.openxmlformats.org/officeDocument/2006/relationships/hyperlink" Target="https://www.itu.int/dms_pub/itu-r/md/19/wp5a/c/R19-WP5A-C-0491!N23!MSW-E.docx" TargetMode="External"/><Relationship Id="rId288" Type="http://schemas.openxmlformats.org/officeDocument/2006/relationships/hyperlink" Target="https://www.itu.int/md/R19-WP5A-C-0491/en" TargetMode="External"/><Relationship Id="rId15" Type="http://schemas.openxmlformats.org/officeDocument/2006/relationships/hyperlink" Target="https://www.itu.int/dms_pub/itu-r/md/19/wp5a/c/R19-WP5A-C-0221!N11!MSW-E.docx" TargetMode="External"/><Relationship Id="rId36" Type="http://schemas.openxmlformats.org/officeDocument/2006/relationships/hyperlink" Target="https://www.itu.int/md/R19-WP5A-C-0445/en" TargetMode="External"/><Relationship Id="rId57" Type="http://schemas.openxmlformats.org/officeDocument/2006/relationships/hyperlink" Target="https://www.itu.int/md/R19-WP5A-C-0556/en" TargetMode="External"/><Relationship Id="rId106" Type="http://schemas.openxmlformats.org/officeDocument/2006/relationships/hyperlink" Target="https://www.itu.int/md/R19-WP5A-C-0576/en" TargetMode="External"/><Relationship Id="rId127" Type="http://schemas.openxmlformats.org/officeDocument/2006/relationships/hyperlink" Target="https://www.itu.int/md/R19-WP5A-C-0512/en" TargetMode="External"/><Relationship Id="rId262" Type="http://schemas.openxmlformats.org/officeDocument/2006/relationships/hyperlink" Target="https://www.itu.int/md/R19-WP5A-C-0359/en" TargetMode="External"/><Relationship Id="rId283" Type="http://schemas.openxmlformats.org/officeDocument/2006/relationships/hyperlink" Target="https://www.itu.int/md/R19-WP5A-C-0491/en" TargetMode="External"/><Relationship Id="rId313" Type="http://schemas.openxmlformats.org/officeDocument/2006/relationships/hyperlink" Target="https://www.itu.int/md/R19-WP5A-C-0472/en" TargetMode="External"/><Relationship Id="rId318" Type="http://schemas.openxmlformats.org/officeDocument/2006/relationships/header" Target="header1.xml"/><Relationship Id="rId10" Type="http://schemas.openxmlformats.org/officeDocument/2006/relationships/hyperlink" Target="http://www.itu.int/md/R19-WP5A-C-0597/en" TargetMode="External"/><Relationship Id="rId31" Type="http://schemas.openxmlformats.org/officeDocument/2006/relationships/hyperlink" Target="https://www.itu.int/md/R19-WP5A-C-0321/en" TargetMode="External"/><Relationship Id="rId52" Type="http://schemas.openxmlformats.org/officeDocument/2006/relationships/hyperlink" Target="https://www.itu.int/dms_pub/itu-r/md/19/wp5a/c/R19-WP5A-C-0491!N07!MSW-E.docx" TargetMode="External"/><Relationship Id="rId73" Type="http://schemas.openxmlformats.org/officeDocument/2006/relationships/hyperlink" Target="https://www.itu.int/md/R19-WP5A-C-0543/en" TargetMode="External"/><Relationship Id="rId78" Type="http://schemas.openxmlformats.org/officeDocument/2006/relationships/hyperlink" Target="https://www.itu.int/md/R19-WP5A-C-0539/en" TargetMode="External"/><Relationship Id="rId94" Type="http://schemas.openxmlformats.org/officeDocument/2006/relationships/hyperlink" Target="https://www.itu.int/dms_pub/itu-r/md/19/wp5a/c/R19-WP5A-C-0491!N13!MSW-E.docx" TargetMode="External"/><Relationship Id="rId99" Type="http://schemas.openxmlformats.org/officeDocument/2006/relationships/hyperlink" Target="https://www.itu.int/md/R19-WP5A-C-0551/en" TargetMode="External"/><Relationship Id="rId101" Type="http://schemas.openxmlformats.org/officeDocument/2006/relationships/hyperlink" Target="https://www.itu.int/dms_pub/itu-r/md/19/wp5a/c/R19-WP5A-C-0221!N11!MSW-E.docx" TargetMode="External"/><Relationship Id="rId122" Type="http://schemas.openxmlformats.org/officeDocument/2006/relationships/hyperlink" Target="https://www.itu.int/md/R19-WP5A-C-0518/en" TargetMode="External"/><Relationship Id="rId143" Type="http://schemas.openxmlformats.org/officeDocument/2006/relationships/hyperlink" Target="https://www.itu.int/md/R19-WP5A-C-0491/en" TargetMode="External"/><Relationship Id="rId148" Type="http://schemas.openxmlformats.org/officeDocument/2006/relationships/hyperlink" Target="https://www.itu.int/dms_pub/itu-r/md/19/wp5a/c/R19-WP5A-C-0221!N11!MSW-E.docx" TargetMode="External"/><Relationship Id="rId164" Type="http://schemas.openxmlformats.org/officeDocument/2006/relationships/hyperlink" Target="https://www.itu.int/md/R19-WP5A-C-0491/en" TargetMode="External"/><Relationship Id="rId169" Type="http://schemas.openxmlformats.org/officeDocument/2006/relationships/hyperlink" Target="https://www.itu.int/md/R19-WP5A-C-0548/en" TargetMode="External"/><Relationship Id="rId185" Type="http://schemas.openxmlformats.org/officeDocument/2006/relationships/hyperlink" Target="https://www.itu.int/md/R19-WP5A-C-0485/en" TargetMode="External"/><Relationship Id="rId4" Type="http://schemas.openxmlformats.org/officeDocument/2006/relationships/settings" Target="settings.xml"/><Relationship Id="rId9" Type="http://schemas.openxmlformats.org/officeDocument/2006/relationships/hyperlink" Target="http://www.itu.int/md/dologin_md.asp?lang=en&amp;id=R19-WP5A-C-0597!N26!MSW-E" TargetMode="External"/><Relationship Id="rId180" Type="http://schemas.openxmlformats.org/officeDocument/2006/relationships/hyperlink" Target="https://www.itu.int/md/R19-WP5A-C-0509/en" TargetMode="External"/><Relationship Id="rId210" Type="http://schemas.openxmlformats.org/officeDocument/2006/relationships/hyperlink" Target="https://www.itu.int/dms_pub/itu-r/md/19/wp5a/c/R19-WP5A-C-0359!N01!MSW-E.docx" TargetMode="External"/><Relationship Id="rId215" Type="http://schemas.openxmlformats.org/officeDocument/2006/relationships/hyperlink" Target="https://www.itu.int/md/R19-WP5A-C-0491/en" TargetMode="External"/><Relationship Id="rId236" Type="http://schemas.openxmlformats.org/officeDocument/2006/relationships/hyperlink" Target="https://www.itu.int/md/R19-WP5A-C-0566/en" TargetMode="External"/><Relationship Id="rId257" Type="http://schemas.openxmlformats.org/officeDocument/2006/relationships/hyperlink" Target="https://www.itu.int/md/R19-WP5A-C-0406/en" TargetMode="External"/><Relationship Id="rId278" Type="http://schemas.openxmlformats.org/officeDocument/2006/relationships/hyperlink" Target="https://www.itu.int/md/R19-WP5A-C-0359/en" TargetMode="External"/><Relationship Id="rId26" Type="http://schemas.openxmlformats.org/officeDocument/2006/relationships/hyperlink" Target="https://www.itu.int/md/R19-WP5A-C-0571/en" TargetMode="External"/><Relationship Id="rId231" Type="http://schemas.openxmlformats.org/officeDocument/2006/relationships/hyperlink" Target="https://www.itu.int/md/R19-WP5A-C-0560/en" TargetMode="External"/><Relationship Id="rId252" Type="http://schemas.openxmlformats.org/officeDocument/2006/relationships/hyperlink" Target="https://www.itu.int/md/R19-WP5A-C-0589/en" TargetMode="External"/><Relationship Id="rId273" Type="http://schemas.openxmlformats.org/officeDocument/2006/relationships/hyperlink" Target="https://www.itu.int/md/R19-WP5A-C-0567/en" TargetMode="External"/><Relationship Id="rId294" Type="http://schemas.openxmlformats.org/officeDocument/2006/relationships/hyperlink" Target="https://www.itu.int/dms_pub/itu-r/md/19/wp5a/c/R19-WP5A-C-0491!N24!MSW-E.docx" TargetMode="External"/><Relationship Id="rId308" Type="http://schemas.openxmlformats.org/officeDocument/2006/relationships/hyperlink" Target="https://www.itu.int/md/R19-WP5A-C-0418/en" TargetMode="External"/><Relationship Id="rId47" Type="http://schemas.openxmlformats.org/officeDocument/2006/relationships/hyperlink" Target="mailto:dalevk1dsh@gmail.com?subject=WP5A-meeting" TargetMode="External"/><Relationship Id="rId68" Type="http://schemas.openxmlformats.org/officeDocument/2006/relationships/hyperlink" Target="https://www.itu.int/md/R19-WP5A-C-0586/en" TargetMode="External"/><Relationship Id="rId89" Type="http://schemas.openxmlformats.org/officeDocument/2006/relationships/hyperlink" Target="https://www.itu.int/dms_pub/itu-r/md/19/wp5a/c/R19-WP5A-C-0491!N12!MSW-E.docx" TargetMode="External"/><Relationship Id="rId112" Type="http://schemas.openxmlformats.org/officeDocument/2006/relationships/hyperlink" Target="https://www.itu.int/md/R19-WP5A-C-0548/en" TargetMode="External"/><Relationship Id="rId133" Type="http://schemas.openxmlformats.org/officeDocument/2006/relationships/hyperlink" Target="https://www.itu.int/md/R19-WP5A-C-0502/en" TargetMode="External"/><Relationship Id="rId154" Type="http://schemas.openxmlformats.org/officeDocument/2006/relationships/hyperlink" Target="https://www.itu.int/md/R19-WP5A-C-0491/en" TargetMode="External"/><Relationship Id="rId175" Type="http://schemas.openxmlformats.org/officeDocument/2006/relationships/hyperlink" Target="https://www.itu.int/md/R19-WP5A-C-0576/en" TargetMode="External"/><Relationship Id="rId196" Type="http://schemas.openxmlformats.org/officeDocument/2006/relationships/hyperlink" Target="https://www.itu.int/md/R19-WP5A-C-0502/en" TargetMode="External"/><Relationship Id="rId200" Type="http://schemas.openxmlformats.org/officeDocument/2006/relationships/hyperlink" Target="http://www.itu.int/md/R19-WP5A-C-0491" TargetMode="External"/><Relationship Id="rId16" Type="http://schemas.openxmlformats.org/officeDocument/2006/relationships/hyperlink" Target="http://www.itu.int/md/R15-WP5A-C-0276/en" TargetMode="External"/><Relationship Id="rId221" Type="http://schemas.openxmlformats.org/officeDocument/2006/relationships/hyperlink" Target="https://www.itu.int/md/R19-WP5A-C-0515/en" TargetMode="External"/><Relationship Id="rId242" Type="http://schemas.openxmlformats.org/officeDocument/2006/relationships/hyperlink" Target="https://www.itu.int/md/R19-WP5A-C-0508/en" TargetMode="External"/><Relationship Id="rId263" Type="http://schemas.openxmlformats.org/officeDocument/2006/relationships/hyperlink" Target="https://www.itu.int/md/R19-WP5A-C-0529/en" TargetMode="External"/><Relationship Id="rId284" Type="http://schemas.openxmlformats.org/officeDocument/2006/relationships/hyperlink" Target="https://www.itu.int/dms_pub/itu-r/md/19/wp5a/c/R19-WP5A-C-0491!N26!MSW-E.docx" TargetMode="External"/><Relationship Id="rId319" Type="http://schemas.openxmlformats.org/officeDocument/2006/relationships/footer" Target="footer1.xml"/><Relationship Id="rId37" Type="http://schemas.openxmlformats.org/officeDocument/2006/relationships/hyperlink" Target="https://www.itu.int/md/R19-WP5A-C-0458/en" TargetMode="External"/><Relationship Id="rId58" Type="http://schemas.openxmlformats.org/officeDocument/2006/relationships/hyperlink" Target="https://www.itu.int/md/R19-WP5A-C-0557/en" TargetMode="External"/><Relationship Id="rId79" Type="http://schemas.openxmlformats.org/officeDocument/2006/relationships/hyperlink" Target="https://www.itu.int/md/R19-WP5A-C-0491/en" TargetMode="External"/><Relationship Id="rId102" Type="http://schemas.openxmlformats.org/officeDocument/2006/relationships/hyperlink" Target="https://www.itu.int/md/R19-WP5A-C-0491/en" TargetMode="External"/><Relationship Id="rId123" Type="http://schemas.openxmlformats.org/officeDocument/2006/relationships/hyperlink" Target="https://www.itu.int/md/R19-WP5A-C-0498/en" TargetMode="External"/><Relationship Id="rId144" Type="http://schemas.openxmlformats.org/officeDocument/2006/relationships/hyperlink" Target="https://www.itu.int/dms_pub/itu-r/md/19/wp5a/c/R19-WP5A-C-0491!N14!MSW-E.docx" TargetMode="External"/><Relationship Id="rId90" Type="http://schemas.openxmlformats.org/officeDocument/2006/relationships/hyperlink" Target="https://extranet.itu.int/rsg-meetings/sg5/wp5a/Share/Offline%20Email%20Discussions/5A%265C%20draft%20working%20methods%20for%20offline%20email%20discussion.docx?d=w9d7da9213b07403ca9f4525b68c38d54" TargetMode="External"/><Relationship Id="rId165" Type="http://schemas.openxmlformats.org/officeDocument/2006/relationships/hyperlink" Target="https://www.itu.int/dms_pub/itu-r/md/19/wp5a/c/R19-WP5A-C-0491!N15!MSW-E.docx" TargetMode="External"/><Relationship Id="rId186" Type="http://schemas.openxmlformats.org/officeDocument/2006/relationships/hyperlink" Target="https://www.itu.int/md/R19-WP5A-C-0495/en" TargetMode="External"/><Relationship Id="rId211" Type="http://schemas.openxmlformats.org/officeDocument/2006/relationships/hyperlink" Target="https://www.itu.int/md/R19-WP5A-C-0492/en" TargetMode="External"/><Relationship Id="rId232" Type="http://schemas.openxmlformats.org/officeDocument/2006/relationships/hyperlink" Target="https://www.itu.int/md/R19-WP5A-C-0561/en" TargetMode="External"/><Relationship Id="rId253" Type="http://schemas.openxmlformats.org/officeDocument/2006/relationships/hyperlink" Target="https://www.itu.int/md/R19-WP5A-C-0527/en" TargetMode="External"/><Relationship Id="rId274" Type="http://schemas.openxmlformats.org/officeDocument/2006/relationships/hyperlink" Target="https://www.itu.int/md/R19-WP5A-C-0569/en" TargetMode="External"/><Relationship Id="rId295" Type="http://schemas.openxmlformats.org/officeDocument/2006/relationships/hyperlink" Target="https://www.itu.int/md/R19-WP5A-C-0571/en" TargetMode="External"/><Relationship Id="rId309" Type="http://schemas.openxmlformats.org/officeDocument/2006/relationships/hyperlink" Target="https://www.itu.int/md/R19-WP5A-C-0431/en" TargetMode="External"/><Relationship Id="rId27" Type="http://schemas.openxmlformats.org/officeDocument/2006/relationships/hyperlink" Target="https://www.itu.int/md/R19-WP5A-C-0221/en" TargetMode="External"/><Relationship Id="rId48" Type="http://schemas.openxmlformats.org/officeDocument/2006/relationships/hyperlink" Target="https://www.itu.int/dms_pub/itu-r/oth/0c/0a/R0C0A00000D0023PDFE.pdf" TargetMode="External"/><Relationship Id="rId69" Type="http://schemas.openxmlformats.org/officeDocument/2006/relationships/hyperlink" Target="https://www.itu.int/md/R19-WP5A-C-0491/en" TargetMode="External"/><Relationship Id="rId113" Type="http://schemas.openxmlformats.org/officeDocument/2006/relationships/hyperlink" Target="https://www.itu.int/md/R19-WP5A-C-0568/en" TargetMode="External"/><Relationship Id="rId134" Type="http://schemas.openxmlformats.org/officeDocument/2006/relationships/hyperlink" Target="https://www.itu.int/md/R19-WP5A-C-0504/en" TargetMode="External"/><Relationship Id="rId320" Type="http://schemas.openxmlformats.org/officeDocument/2006/relationships/footer" Target="footer2.xml"/><Relationship Id="rId80" Type="http://schemas.openxmlformats.org/officeDocument/2006/relationships/hyperlink" Target="https://www.itu.int/dms_pub/itu-r/md/19/wp5a/c/R19-WP5A-C-0491!N11!MSW-E.docx" TargetMode="External"/><Relationship Id="rId155" Type="http://schemas.openxmlformats.org/officeDocument/2006/relationships/hyperlink" Target="https://www.itu.int/dms_pub/itu-r/md/19/wp5a/c/R19-WP5A-C-0491!N15!MSW-E.docx" TargetMode="External"/><Relationship Id="rId176" Type="http://schemas.openxmlformats.org/officeDocument/2006/relationships/hyperlink" Target="https://extranet.itu.int/rsg-meetings/sg5/wp5a/Share/Forms/Column%20view.aspx?RootFolder=%2Frsg%2Dmeetings%2Fsg5%2Fwp5a%2FShare%2F5A2%2DSystems%20and%20Standards&amp;FolderCTID=0x012000FB880722B4622243913B1114C70648D5&amp;View=%7B627C3C95%2DCC37%2D49E0%2D8D8A%2D33AC93C6F497%7D" TargetMode="External"/><Relationship Id="rId197" Type="http://schemas.openxmlformats.org/officeDocument/2006/relationships/hyperlink" Target="https://www.itu.int/md/R19-WP5A-C-0504/en" TargetMode="External"/><Relationship Id="rId201" Type="http://schemas.openxmlformats.org/officeDocument/2006/relationships/hyperlink" Target="http://www.itu.int/oth/R0A06000001/en" TargetMode="External"/><Relationship Id="rId222" Type="http://schemas.openxmlformats.org/officeDocument/2006/relationships/hyperlink" Target="https://www.itu.int/md/R19-WP5A-C-0523/en" TargetMode="External"/><Relationship Id="rId243" Type="http://schemas.openxmlformats.org/officeDocument/2006/relationships/hyperlink" Target="https://www.itu.int/md/R19-WP5A-C-0511/en" TargetMode="External"/><Relationship Id="rId264" Type="http://schemas.openxmlformats.org/officeDocument/2006/relationships/hyperlink" Target="https://www.itu.int/md/R19-WP5A-C-0555/en" TargetMode="External"/><Relationship Id="rId285" Type="http://schemas.openxmlformats.org/officeDocument/2006/relationships/hyperlink" Target="https://www.itu.int/md/R19-WP5A-C-0572/en" TargetMode="External"/><Relationship Id="rId17" Type="http://schemas.openxmlformats.org/officeDocument/2006/relationships/hyperlink" Target="http://www.itu.int/md/R15-WP5A-C-0276/en" TargetMode="External"/><Relationship Id="rId38" Type="http://schemas.openxmlformats.org/officeDocument/2006/relationships/hyperlink" Target="https://www.itu.int/md/R19-WP5A-C-0469/en" TargetMode="External"/><Relationship Id="rId59" Type="http://schemas.openxmlformats.org/officeDocument/2006/relationships/hyperlink" Target="https://www.itu.int/md/R19-WP5A-C-0491/en" TargetMode="External"/><Relationship Id="rId103" Type="http://schemas.openxmlformats.org/officeDocument/2006/relationships/hyperlink" Target="https://www.itu.int/dms_pub/itu-r/md/19/wp5a/c/R19-WP5A-C-0491!N16!MSW-E.docx" TargetMode="External"/><Relationship Id="rId124" Type="http://schemas.openxmlformats.org/officeDocument/2006/relationships/hyperlink" Target="https://www.itu.int/md/R19-WP5A-C-0485/en" TargetMode="External"/><Relationship Id="rId310" Type="http://schemas.openxmlformats.org/officeDocument/2006/relationships/hyperlink" Target="https://www.itu.int/md/R19-WP5A-C-0445/en" TargetMode="External"/><Relationship Id="rId70" Type="http://schemas.openxmlformats.org/officeDocument/2006/relationships/hyperlink" Target="https://www.itu.int/dms_pub/itu-r/md/19/wp5a/c/R19-WP5A-C-0491!N06!MSW-E.docx" TargetMode="External"/><Relationship Id="rId91" Type="http://schemas.openxmlformats.org/officeDocument/2006/relationships/hyperlink" Target="https://www.itu.int/rec/R-REC-M.1732/en" TargetMode="External"/><Relationship Id="rId145" Type="http://schemas.openxmlformats.org/officeDocument/2006/relationships/hyperlink" Target="https://www.itu.int/md/R19-WP5A-C-0513/en" TargetMode="External"/><Relationship Id="rId166" Type="http://schemas.openxmlformats.org/officeDocument/2006/relationships/hyperlink" Target="https://www.itu.int/md/R19-WP5A-C-0526/en" TargetMode="External"/><Relationship Id="rId187" Type="http://schemas.openxmlformats.org/officeDocument/2006/relationships/hyperlink" Target="https://www.itu.int/md/R19-WP5A-C-0510/en" TargetMode="External"/><Relationship Id="rId1" Type="http://schemas.openxmlformats.org/officeDocument/2006/relationships/customXml" Target="../customXml/item1.xml"/><Relationship Id="rId212" Type="http://schemas.openxmlformats.org/officeDocument/2006/relationships/hyperlink" Target="https://www.itu.int/md/R19-WP5A-C-0494/en" TargetMode="External"/><Relationship Id="rId233" Type="http://schemas.openxmlformats.org/officeDocument/2006/relationships/hyperlink" Target="https://www.itu.int/md/R19-WP5A-C-0562/en" TargetMode="External"/><Relationship Id="rId254" Type="http://schemas.openxmlformats.org/officeDocument/2006/relationships/hyperlink" Target="https://www.itu.int/md/R19-WP5A-C-0531/en" TargetMode="External"/><Relationship Id="rId28" Type="http://schemas.openxmlformats.org/officeDocument/2006/relationships/hyperlink" Target="https://www.itu.int/dms_pub/itu-r/md/19/wp5a/c/R19-WP5A-C-0221!N18!MSW-E.docx" TargetMode="External"/><Relationship Id="rId49" Type="http://schemas.openxmlformats.org/officeDocument/2006/relationships/hyperlink" Target="https://www.itu.int/md/R19-WP5A-C-0491/en" TargetMode="External"/><Relationship Id="rId114" Type="http://schemas.openxmlformats.org/officeDocument/2006/relationships/hyperlink" Target="http://www.itu.int/md/R15-WP5A-C-0276/en" TargetMode="External"/><Relationship Id="rId275" Type="http://schemas.openxmlformats.org/officeDocument/2006/relationships/hyperlink" Target="https://www.itu.int/md/R19-WP5A-C-0570/en" TargetMode="External"/><Relationship Id="rId296" Type="http://schemas.openxmlformats.org/officeDocument/2006/relationships/hyperlink" Target="https://www.itu.int/md/R19-WP5A-C-0491/en" TargetMode="External"/><Relationship Id="rId300" Type="http://schemas.openxmlformats.org/officeDocument/2006/relationships/hyperlink" Target="https://www.itu.int/dms_pub/itu-r/md/19/wp5a/c/R19-WP5A-C-0491!N01!MSW-E.docx" TargetMode="External"/><Relationship Id="rId60" Type="http://schemas.openxmlformats.org/officeDocument/2006/relationships/hyperlink" Target="https://www.itu.int/dms_pub/itu-r/md/19/wp5a/c/R19-WP5A-C-0491!N10!MSW-E.docx" TargetMode="External"/><Relationship Id="rId81" Type="http://schemas.openxmlformats.org/officeDocument/2006/relationships/hyperlink" Target="https://www.itu.int/md/R19-WP5A-C-0545/en" TargetMode="External"/><Relationship Id="rId135" Type="http://schemas.openxmlformats.org/officeDocument/2006/relationships/hyperlink" Target="https://www.itu.int/md/R19-WP5A-C-0505/en" TargetMode="External"/><Relationship Id="rId156" Type="http://schemas.openxmlformats.org/officeDocument/2006/relationships/hyperlink" Target="https://www.itu.int/md/R19-WP5A-C-0526/en" TargetMode="External"/><Relationship Id="rId177" Type="http://schemas.openxmlformats.org/officeDocument/2006/relationships/hyperlink" Target="https://www.itu.int/md/R19-WP5A-C-0491/en" TargetMode="External"/><Relationship Id="rId198" Type="http://schemas.openxmlformats.org/officeDocument/2006/relationships/hyperlink" Target="https://www.itu.int/md/R19-WP5A-C-0505/en" TargetMode="External"/><Relationship Id="rId321" Type="http://schemas.openxmlformats.org/officeDocument/2006/relationships/fontTable" Target="fontTable.xml"/><Relationship Id="rId202" Type="http://schemas.openxmlformats.org/officeDocument/2006/relationships/hyperlink" Target="https://www.itu.int/dms_pub/itu-r/md/19/wp5a/c/R19-WP5A-C-0491!N03!MSW-E.docx" TargetMode="External"/><Relationship Id="rId223" Type="http://schemas.openxmlformats.org/officeDocument/2006/relationships/hyperlink" Target="https://www.itu.int/md/R19-WP5A-C-0496/en" TargetMode="External"/><Relationship Id="rId244" Type="http://schemas.openxmlformats.org/officeDocument/2006/relationships/hyperlink" Target="https://www.itu.int/md/R19-WP5A-C-0530/en" TargetMode="External"/><Relationship Id="rId18" Type="http://schemas.openxmlformats.org/officeDocument/2006/relationships/hyperlink" Target="https://www.itu.int/dms_pub/itu-r/md/19/wp5a/c/R19-WP5A-C-0359!N17!MSW-E.docx" TargetMode="External"/><Relationship Id="rId39" Type="http://schemas.openxmlformats.org/officeDocument/2006/relationships/hyperlink" Target="https://www.itu.int/md/R19-WP5A-C-0472/en" TargetMode="External"/><Relationship Id="rId265" Type="http://schemas.openxmlformats.org/officeDocument/2006/relationships/hyperlink" Target="https://www.itu.int/pub/R-QUE-SG05.261" TargetMode="External"/><Relationship Id="rId286" Type="http://schemas.openxmlformats.org/officeDocument/2006/relationships/hyperlink" Target="https://www.itu.int/md/R19-WP5A-C-0491/en" TargetMode="External"/><Relationship Id="rId50" Type="http://schemas.openxmlformats.org/officeDocument/2006/relationships/hyperlink" Target="https://www.itu.int/dms_pub/itu-r/md/19/wp5a/c/R19-WP5A-C-0491!N06!MSW-E.docx" TargetMode="External"/><Relationship Id="rId104" Type="http://schemas.openxmlformats.org/officeDocument/2006/relationships/hyperlink" Target="https://www.itu.int/md/R19-WP5A-C-0540/en" TargetMode="External"/><Relationship Id="rId125" Type="http://schemas.openxmlformats.org/officeDocument/2006/relationships/hyperlink" Target="https://www.itu.int/md/R19-WP5A-C-0495/en" TargetMode="External"/><Relationship Id="rId146" Type="http://schemas.openxmlformats.org/officeDocument/2006/relationships/hyperlink" Target="https://www.itu.int/md/R19-WP5A-C-0551/en" TargetMode="External"/><Relationship Id="rId167" Type="http://schemas.openxmlformats.org/officeDocument/2006/relationships/hyperlink" Target="https://www.itu.int/md/R19-WP5A-C-0535/en" TargetMode="External"/><Relationship Id="rId188" Type="http://schemas.openxmlformats.org/officeDocument/2006/relationships/hyperlink" Target="https://www.itu.int/md/R19-WP5A-C-0512/en" TargetMode="External"/><Relationship Id="rId311" Type="http://schemas.openxmlformats.org/officeDocument/2006/relationships/hyperlink" Target="https://www.itu.int/md/R19-WP5A-C-0458/en" TargetMode="External"/><Relationship Id="rId71" Type="http://schemas.openxmlformats.org/officeDocument/2006/relationships/hyperlink" Target="https://www.itu.int/md/R19-WP5A-C-0522/en" TargetMode="External"/><Relationship Id="rId92" Type="http://schemas.openxmlformats.org/officeDocument/2006/relationships/hyperlink" Target="https://www.itu.int/oth/R0A060000A0/en" TargetMode="External"/><Relationship Id="rId213" Type="http://schemas.openxmlformats.org/officeDocument/2006/relationships/hyperlink" Target="https://www.itu.int/md/R19-WP5A-C-0359/en" TargetMode="External"/><Relationship Id="rId234" Type="http://schemas.openxmlformats.org/officeDocument/2006/relationships/hyperlink" Target="https://www.itu.int/md/R19-WP5A-C-0564/en" TargetMode="External"/><Relationship Id="rId2" Type="http://schemas.openxmlformats.org/officeDocument/2006/relationships/numbering" Target="numbering.xml"/><Relationship Id="rId29" Type="http://schemas.openxmlformats.org/officeDocument/2006/relationships/hyperlink" Target="https://www.itu.int/md/R19-WP5A-C-0271/en" TargetMode="External"/><Relationship Id="rId255" Type="http://schemas.openxmlformats.org/officeDocument/2006/relationships/hyperlink" Target="https://www.itu.int/md/R19-WP5A-C-0343/en" TargetMode="External"/><Relationship Id="rId276" Type="http://schemas.openxmlformats.org/officeDocument/2006/relationships/hyperlink" Target="https://www.itu.int/md/R19-WP5A-C-0578/en" TargetMode="External"/><Relationship Id="rId297" Type="http://schemas.openxmlformats.org/officeDocument/2006/relationships/hyperlink" Target="https://www.itu.int/dms_pub/itu-r/md/19/wp5a/c/R19-WP5A-C-0491!N27!MSW-E.docx" TargetMode="External"/><Relationship Id="rId40" Type="http://schemas.openxmlformats.org/officeDocument/2006/relationships/hyperlink" Target="https://www.itu.int/md/R19-WP5A-C-0478/en" TargetMode="External"/><Relationship Id="rId115" Type="http://schemas.openxmlformats.org/officeDocument/2006/relationships/hyperlink" Target="http://www.itu.int/md/R15-WP5A-C-0276/en" TargetMode="External"/><Relationship Id="rId136" Type="http://schemas.openxmlformats.org/officeDocument/2006/relationships/hyperlink" Target="mailto:yyang@bjtu.edu.cn" TargetMode="External"/><Relationship Id="rId157" Type="http://schemas.openxmlformats.org/officeDocument/2006/relationships/hyperlink" Target="https://www.itu.int/md/R19-WP5A-C-0535/en" TargetMode="External"/><Relationship Id="rId178" Type="http://schemas.openxmlformats.org/officeDocument/2006/relationships/hyperlink" Target="https://www.itu.int/dms_pub/itu-r/md/19/wp5a/c/R19-WP5A-C-0491!N17!MSW-E.docx" TargetMode="External"/><Relationship Id="rId301" Type="http://schemas.openxmlformats.org/officeDocument/2006/relationships/hyperlink" Target="http://www.itu.int/oth/R0A06000001/en" TargetMode="External"/><Relationship Id="rId322" Type="http://schemas.openxmlformats.org/officeDocument/2006/relationships/theme" Target="theme/theme1.xml"/><Relationship Id="rId61" Type="http://schemas.openxmlformats.org/officeDocument/2006/relationships/hyperlink" Target="https://www.itu.int/md/R19-WP5A-C-0539/en" TargetMode="External"/><Relationship Id="rId82" Type="http://schemas.openxmlformats.org/officeDocument/2006/relationships/hyperlink" Target="https://www.itu.int/md/R19-WP5A-C-0577/en" TargetMode="External"/><Relationship Id="rId199" Type="http://schemas.openxmlformats.org/officeDocument/2006/relationships/hyperlink" Target="https://www.itu.int/dms_pub/itu-r/md/19/wp5a/c/R19-WP5A-C-0491!N01!MSW-E.docx" TargetMode="External"/><Relationship Id="rId203" Type="http://schemas.openxmlformats.org/officeDocument/2006/relationships/hyperlink" Target="https://www.itu.int/md/R19-WP5A-C-058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A228E-3C5B-4A30-9CB3-310E5ACB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199</TotalTime>
  <Pages>28</Pages>
  <Words>10070</Words>
  <Characters>77199</Characters>
  <Application>Microsoft Office Word</Application>
  <DocSecurity>0</DocSecurity>
  <Lines>643</Lines>
  <Paragraphs>174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-LRT-</dc:creator>
  <cp:lastModifiedBy>Limousin, Catherine</cp:lastModifiedBy>
  <cp:revision>18</cp:revision>
  <cp:lastPrinted>2008-02-21T14:04:00Z</cp:lastPrinted>
  <dcterms:created xsi:type="dcterms:W3CDTF">2022-06-10T09:33:00Z</dcterms:created>
  <dcterms:modified xsi:type="dcterms:W3CDTF">2022-06-13T11:15:00Z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