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:rsidRPr="00544A09" w14:paraId="22FE36F0" w14:textId="77777777">
        <w:trPr>
          <w:cantSplit/>
        </w:trPr>
        <w:tc>
          <w:tcPr>
            <w:tcW w:w="6629" w:type="dxa"/>
          </w:tcPr>
          <w:p w14:paraId="2A17DD21" w14:textId="77777777" w:rsidR="0056236F" w:rsidRPr="00544A09" w:rsidRDefault="0056236F" w:rsidP="00AA51B6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44A09">
              <w:rPr>
                <w:rFonts w:ascii="Verdana" w:hAnsi="Verdana" w:cs="Times New Roman Bold"/>
                <w:b/>
                <w:szCs w:val="24"/>
              </w:rPr>
              <w:t>Assemblée des Radiocommunications (AR-19)</w:t>
            </w:r>
            <w:r w:rsidRPr="00544A09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44A09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60664A" w:rsidRPr="00544A09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544A09">
              <w:rPr>
                <w:rFonts w:ascii="Verdana" w:hAnsi="Verdana"/>
                <w:b/>
                <w:bCs/>
                <w:sz w:val="18"/>
                <w:szCs w:val="18"/>
              </w:rPr>
              <w:t>gypte, 21-25 octobre 2019</w:t>
            </w:r>
          </w:p>
        </w:tc>
        <w:tc>
          <w:tcPr>
            <w:tcW w:w="3402" w:type="dxa"/>
          </w:tcPr>
          <w:p w14:paraId="708B16FF" w14:textId="77777777" w:rsidR="0056236F" w:rsidRPr="00544A09" w:rsidRDefault="0056236F" w:rsidP="00AA51B6">
            <w:pPr>
              <w:jc w:val="right"/>
            </w:pPr>
            <w:bookmarkStart w:id="0" w:name="ditulogo"/>
            <w:bookmarkEnd w:id="0"/>
            <w:r w:rsidRPr="00544A09">
              <w:rPr>
                <w:rFonts w:ascii="Verdana" w:hAnsi="Verdana"/>
                <w:b/>
                <w:bCs/>
                <w:noProof/>
                <w:lang w:eastAsia="fr-CH"/>
              </w:rPr>
              <w:drawing>
                <wp:inline distT="0" distB="0" distL="0" distR="0" wp14:anchorId="69E51C79" wp14:editId="158249D1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544A09" w14:paraId="0A406B5F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D8E6A3C" w14:textId="77777777" w:rsidR="0056236F" w:rsidRPr="00544A09" w:rsidRDefault="0056236F" w:rsidP="00AA51B6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B8E397E" w14:textId="77777777" w:rsidR="0056236F" w:rsidRPr="00544A09" w:rsidRDefault="0056236F" w:rsidP="00AA51B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6236F" w:rsidRPr="00544A09" w14:paraId="27F3287A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6463D1C2" w14:textId="77777777" w:rsidR="0056236F" w:rsidRPr="00544A09" w:rsidRDefault="0056236F" w:rsidP="00AA51B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472ECCC" w14:textId="77777777" w:rsidR="0056236F" w:rsidRPr="00544A09" w:rsidRDefault="0056236F" w:rsidP="00AA51B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6236F" w:rsidRPr="00544A09" w14:paraId="7D820CC3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3664860B" w14:textId="77777777" w:rsidR="0056236F" w:rsidRPr="00544A09" w:rsidRDefault="006506F4" w:rsidP="00AA51B6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544A0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402" w:type="dxa"/>
          </w:tcPr>
          <w:p w14:paraId="497736E7" w14:textId="77777777" w:rsidR="0056236F" w:rsidRPr="00544A09" w:rsidRDefault="0056236F" w:rsidP="00AA51B6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544A09">
              <w:rPr>
                <w:rFonts w:ascii="Verdana" w:hAnsi="Verdana"/>
                <w:b/>
                <w:sz w:val="20"/>
              </w:rPr>
              <w:t>Document RA19/</w:t>
            </w:r>
            <w:r w:rsidR="004B2B32" w:rsidRPr="00544A09">
              <w:rPr>
                <w:rFonts w:ascii="Verdana" w:hAnsi="Verdana"/>
                <w:b/>
                <w:sz w:val="20"/>
              </w:rPr>
              <w:t>PLEN/82</w:t>
            </w:r>
            <w:r w:rsidRPr="00544A09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544A09" w14:paraId="65DD5FCC" w14:textId="77777777">
        <w:trPr>
          <w:cantSplit/>
          <w:trHeight w:val="23"/>
        </w:trPr>
        <w:tc>
          <w:tcPr>
            <w:tcW w:w="6629" w:type="dxa"/>
            <w:vMerge/>
          </w:tcPr>
          <w:p w14:paraId="013094AC" w14:textId="77777777" w:rsidR="0056236F" w:rsidRPr="00544A09" w:rsidRDefault="0056236F" w:rsidP="00AA51B6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3FC43977" w14:textId="74649FDD" w:rsidR="0056236F" w:rsidRPr="00544A09" w:rsidRDefault="004B2B32" w:rsidP="00AA51B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544A09">
              <w:rPr>
                <w:rFonts w:ascii="Verdana" w:hAnsi="Verdana"/>
                <w:b/>
                <w:sz w:val="20"/>
              </w:rPr>
              <w:t>1</w:t>
            </w:r>
            <w:r w:rsidR="002A5917">
              <w:rPr>
                <w:rFonts w:ascii="Verdana" w:hAnsi="Verdana"/>
                <w:b/>
                <w:sz w:val="20"/>
              </w:rPr>
              <w:t>er</w:t>
            </w:r>
            <w:r w:rsidR="0056236F" w:rsidRPr="00544A09">
              <w:rPr>
                <w:rFonts w:ascii="Verdana" w:hAnsi="Verdana"/>
                <w:b/>
                <w:sz w:val="20"/>
              </w:rPr>
              <w:t xml:space="preserve"> </w:t>
            </w:r>
            <w:r w:rsidR="00544A09">
              <w:rPr>
                <w:rFonts w:ascii="Verdana" w:hAnsi="Verdana"/>
                <w:b/>
                <w:sz w:val="20"/>
              </w:rPr>
              <w:t>novembre</w:t>
            </w:r>
            <w:r w:rsidR="0056236F" w:rsidRPr="00544A09">
              <w:rPr>
                <w:rFonts w:ascii="Verdana" w:hAnsi="Verdana"/>
                <w:b/>
                <w:sz w:val="20"/>
              </w:rPr>
              <w:t xml:space="preserve"> 201</w:t>
            </w:r>
            <w:r w:rsidR="0060664A" w:rsidRPr="00544A09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544A09" w14:paraId="489BADBD" w14:textId="77777777">
        <w:trPr>
          <w:cantSplit/>
          <w:trHeight w:val="23"/>
        </w:trPr>
        <w:tc>
          <w:tcPr>
            <w:tcW w:w="6629" w:type="dxa"/>
            <w:vMerge/>
          </w:tcPr>
          <w:p w14:paraId="78B10B0B" w14:textId="77777777" w:rsidR="0056236F" w:rsidRPr="00544A09" w:rsidRDefault="0056236F" w:rsidP="00AA51B6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3B01A174" w14:textId="77777777" w:rsidR="0056236F" w:rsidRPr="00544A09" w:rsidRDefault="0056236F" w:rsidP="00AA51B6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544A0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B9065A" w:rsidRPr="00544A09" w14:paraId="1CAD0D5A" w14:textId="77777777" w:rsidTr="00493A69">
        <w:trPr>
          <w:cantSplit/>
          <w:trHeight w:val="23"/>
        </w:trPr>
        <w:tc>
          <w:tcPr>
            <w:tcW w:w="10031" w:type="dxa"/>
            <w:gridSpan w:val="2"/>
          </w:tcPr>
          <w:p w14:paraId="17651A42" w14:textId="1E8C9AE5" w:rsidR="00B9065A" w:rsidRPr="00544A09" w:rsidRDefault="00B9065A" w:rsidP="00AA51B6">
            <w:pPr>
              <w:pStyle w:val="Source"/>
            </w:pPr>
          </w:p>
        </w:tc>
      </w:tr>
      <w:tr w:rsidR="00B9065A" w:rsidRPr="00544A09" w14:paraId="51851F44" w14:textId="77777777" w:rsidTr="00CC498A">
        <w:trPr>
          <w:cantSplit/>
          <w:trHeight w:val="23"/>
        </w:trPr>
        <w:tc>
          <w:tcPr>
            <w:tcW w:w="10031" w:type="dxa"/>
            <w:gridSpan w:val="2"/>
          </w:tcPr>
          <w:p w14:paraId="35E5F217" w14:textId="24762FCE" w:rsidR="00B9065A" w:rsidRPr="00544A09" w:rsidRDefault="00047B8A" w:rsidP="00AA51B6">
            <w:pPr>
              <w:pStyle w:val="Title1"/>
            </w:pPr>
            <w:r w:rsidRPr="00544A09">
              <w:rPr>
                <w:bCs/>
              </w:rPr>
              <w:t xml:space="preserve">COMPTE RENDU DE LA QUATRIÈME SÉANCE PLÉNIÈRE </w:t>
            </w:r>
            <w:r w:rsidRPr="00544A09">
              <w:rPr>
                <w:bCs/>
              </w:rPr>
              <w:br/>
              <w:t>DE L'ASSEMBLÉE DES RADIOCOMMUNICATIONS</w:t>
            </w:r>
            <w:r w:rsidRPr="00544A09">
              <w:t xml:space="preserve"> </w:t>
            </w:r>
          </w:p>
        </w:tc>
      </w:tr>
      <w:tr w:rsidR="00B9065A" w:rsidRPr="00544A09" w14:paraId="49927197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7B0D5568" w14:textId="4B15A078" w:rsidR="00B9065A" w:rsidRPr="00544A09" w:rsidRDefault="00047B8A" w:rsidP="00AA51B6">
            <w:pPr>
              <w:pStyle w:val="Title2"/>
            </w:pPr>
            <w:r>
              <w:rPr>
                <w:caps w:val="0"/>
              </w:rPr>
              <w:t>J</w:t>
            </w:r>
            <w:r w:rsidRPr="00544A09">
              <w:rPr>
                <w:caps w:val="0"/>
              </w:rPr>
              <w:t>eudi 24 octobre 2019</w:t>
            </w:r>
            <w:r>
              <w:rPr>
                <w:caps w:val="0"/>
              </w:rPr>
              <w:t>,</w:t>
            </w:r>
            <w:r w:rsidRPr="00544A09">
              <w:rPr>
                <w:caps w:val="0"/>
              </w:rPr>
              <w:t xml:space="preserve"> de 10 h</w:t>
            </w:r>
            <w:r>
              <w:rPr>
                <w:caps w:val="0"/>
              </w:rPr>
              <w:t xml:space="preserve"> 00</w:t>
            </w:r>
            <w:r w:rsidRPr="00544A09">
              <w:rPr>
                <w:caps w:val="0"/>
              </w:rPr>
              <w:t xml:space="preserve"> à 12 h</w:t>
            </w:r>
            <w:r>
              <w:rPr>
                <w:caps w:val="0"/>
              </w:rPr>
              <w:t xml:space="preserve"> 00</w:t>
            </w:r>
          </w:p>
        </w:tc>
      </w:tr>
      <w:bookmarkEnd w:id="4"/>
      <w:bookmarkEnd w:id="6"/>
    </w:tbl>
    <w:p w14:paraId="100F6BD6" w14:textId="77777777" w:rsidR="00F06FD7" w:rsidRPr="00544A09" w:rsidRDefault="00F06FD7" w:rsidP="00AA51B6"/>
    <w:tbl>
      <w:tblPr>
        <w:tblW w:w="5221" w:type="pct"/>
        <w:tblLook w:val="0000" w:firstRow="0" w:lastRow="0" w:firstColumn="0" w:lastColumn="0" w:noHBand="0" w:noVBand="0"/>
      </w:tblPr>
      <w:tblGrid>
        <w:gridCol w:w="523"/>
        <w:gridCol w:w="5858"/>
        <w:gridCol w:w="3684"/>
      </w:tblGrid>
      <w:tr w:rsidR="00F06FD7" w:rsidRPr="00544A09" w14:paraId="652DCAC2" w14:textId="77777777" w:rsidTr="001C5C6B">
        <w:tc>
          <w:tcPr>
            <w:tcW w:w="260" w:type="pct"/>
          </w:tcPr>
          <w:p w14:paraId="3AA8B9A6" w14:textId="77777777" w:rsidR="00F06FD7" w:rsidRPr="00544A09" w:rsidRDefault="00F06FD7" w:rsidP="00AA51B6">
            <w:pPr>
              <w:rPr>
                <w:b/>
              </w:rPr>
            </w:pPr>
          </w:p>
        </w:tc>
        <w:tc>
          <w:tcPr>
            <w:tcW w:w="2910" w:type="pct"/>
          </w:tcPr>
          <w:p w14:paraId="75E6E507" w14:textId="77777777" w:rsidR="00F06FD7" w:rsidRPr="00544A09" w:rsidRDefault="00F06FD7" w:rsidP="00AA51B6">
            <w:pPr>
              <w:rPr>
                <w:b/>
              </w:rPr>
            </w:pPr>
          </w:p>
        </w:tc>
        <w:tc>
          <w:tcPr>
            <w:tcW w:w="1830" w:type="pct"/>
          </w:tcPr>
          <w:p w14:paraId="35ED2193" w14:textId="77777777" w:rsidR="00F06FD7" w:rsidRPr="00544A09" w:rsidRDefault="00F06FD7" w:rsidP="00047B8A">
            <w:pPr>
              <w:jc w:val="center"/>
              <w:rPr>
                <w:b/>
              </w:rPr>
            </w:pPr>
            <w:r w:rsidRPr="00544A09">
              <w:rPr>
                <w:b/>
              </w:rPr>
              <w:t>Documents</w:t>
            </w:r>
          </w:p>
        </w:tc>
      </w:tr>
      <w:tr w:rsidR="00F06FD7" w:rsidRPr="00544A09" w14:paraId="7C5048BA" w14:textId="77777777" w:rsidTr="001C5C6B">
        <w:tc>
          <w:tcPr>
            <w:tcW w:w="260" w:type="pct"/>
          </w:tcPr>
          <w:p w14:paraId="28C863D2" w14:textId="77777777" w:rsidR="00F06FD7" w:rsidRPr="00544A09" w:rsidRDefault="00F06FD7" w:rsidP="00AA51B6">
            <w:pPr>
              <w:rPr>
                <w:b/>
              </w:rPr>
            </w:pPr>
            <w:r w:rsidRPr="00544A09">
              <w:rPr>
                <w:b/>
              </w:rPr>
              <w:t>1</w:t>
            </w:r>
          </w:p>
        </w:tc>
        <w:tc>
          <w:tcPr>
            <w:tcW w:w="2910" w:type="pct"/>
          </w:tcPr>
          <w:p w14:paraId="2AAA45FC" w14:textId="521B46A4" w:rsidR="00F06FD7" w:rsidRPr="00544A09" w:rsidRDefault="002D4E58" w:rsidP="00AA51B6">
            <w:r w:rsidRPr="00544A09">
              <w:t>Ouverture de la séance</w:t>
            </w:r>
          </w:p>
          <w:p w14:paraId="614B8E17" w14:textId="75AC49B9" w:rsidR="00F06FD7" w:rsidRPr="00544A09" w:rsidRDefault="00EF669C" w:rsidP="00AA51B6">
            <w:r w:rsidRPr="00544A09">
              <w:t xml:space="preserve">La </w:t>
            </w:r>
            <w:r w:rsidR="00EF32EC" w:rsidRPr="00544A09">
              <w:t>séance</w:t>
            </w:r>
            <w:r w:rsidRPr="00544A09">
              <w:t xml:space="preserve"> s'est ouverte</w:t>
            </w:r>
            <w:r w:rsidR="00F06FD7" w:rsidRPr="00544A09">
              <w:t xml:space="preserve"> </w:t>
            </w:r>
            <w:r w:rsidRPr="00544A09">
              <w:t>à</w:t>
            </w:r>
            <w:r w:rsidR="00F06FD7" w:rsidRPr="00544A09">
              <w:t xml:space="preserve"> 11 </w:t>
            </w:r>
            <w:r w:rsidRPr="00544A09">
              <w:t>heures</w:t>
            </w:r>
            <w:r w:rsidR="00AA51B6">
              <w:t xml:space="preserve">, après la fin de </w:t>
            </w:r>
            <w:r w:rsidR="00EF32EC" w:rsidRPr="00544A09">
              <w:t xml:space="preserve">la </w:t>
            </w:r>
            <w:r w:rsidR="00AA51B6" w:rsidRPr="00544A09">
              <w:t xml:space="preserve">séance </w:t>
            </w:r>
            <w:r w:rsidR="00EF32EC" w:rsidRPr="00544A09">
              <w:t>précédente de</w:t>
            </w:r>
            <w:r w:rsidR="00F06FD7" w:rsidRPr="00544A09">
              <w:t xml:space="preserve"> </w:t>
            </w:r>
            <w:r w:rsidR="00EF32EC" w:rsidRPr="00544A09">
              <w:t>la</w:t>
            </w:r>
            <w:r w:rsidR="00F06FD7" w:rsidRPr="00544A09">
              <w:t xml:space="preserve"> COM 5.</w:t>
            </w:r>
          </w:p>
        </w:tc>
        <w:tc>
          <w:tcPr>
            <w:tcW w:w="1830" w:type="pct"/>
          </w:tcPr>
          <w:p w14:paraId="2A96F561" w14:textId="5656A646" w:rsidR="00F06FD7" w:rsidRPr="00544A09" w:rsidRDefault="009260C3" w:rsidP="00047B8A">
            <w:pPr>
              <w:jc w:val="center"/>
            </w:pPr>
            <w:r>
              <w:t>–</w:t>
            </w:r>
          </w:p>
        </w:tc>
      </w:tr>
      <w:tr w:rsidR="00F06FD7" w:rsidRPr="00544A09" w14:paraId="5DAD673B" w14:textId="77777777" w:rsidTr="001C5C6B">
        <w:tc>
          <w:tcPr>
            <w:tcW w:w="260" w:type="pct"/>
          </w:tcPr>
          <w:p w14:paraId="2F02F425" w14:textId="77777777" w:rsidR="00F06FD7" w:rsidRPr="00544A09" w:rsidRDefault="00F06FD7" w:rsidP="00AA51B6">
            <w:pPr>
              <w:rPr>
                <w:b/>
              </w:rPr>
            </w:pPr>
            <w:r w:rsidRPr="00544A09">
              <w:rPr>
                <w:b/>
              </w:rPr>
              <w:t>2</w:t>
            </w:r>
          </w:p>
        </w:tc>
        <w:tc>
          <w:tcPr>
            <w:tcW w:w="2910" w:type="pct"/>
          </w:tcPr>
          <w:p w14:paraId="1F5CEA90" w14:textId="195B455D" w:rsidR="00F06FD7" w:rsidRPr="00544A09" w:rsidRDefault="002D4E58" w:rsidP="00AA51B6">
            <w:r w:rsidRPr="00544A09">
              <w:t>Adoption de l'ordre du jour</w:t>
            </w:r>
          </w:p>
        </w:tc>
        <w:tc>
          <w:tcPr>
            <w:tcW w:w="1830" w:type="pct"/>
          </w:tcPr>
          <w:p w14:paraId="4A9F55DA" w14:textId="2FAEF467" w:rsidR="00F06FD7" w:rsidRPr="00544A09" w:rsidRDefault="00532731" w:rsidP="00047B8A">
            <w:pPr>
              <w:jc w:val="center"/>
            </w:pPr>
            <w:hyperlink r:id="rId8" w:history="1">
              <w:r w:rsidR="00F06FD7" w:rsidRPr="00544A09">
                <w:rPr>
                  <w:rStyle w:val="Hyperlink"/>
                </w:rPr>
                <w:t>ADM/26</w:t>
              </w:r>
            </w:hyperlink>
          </w:p>
        </w:tc>
      </w:tr>
      <w:tr w:rsidR="00F06FD7" w:rsidRPr="00544A09" w14:paraId="175435D8" w14:textId="77777777" w:rsidTr="001C5C6B">
        <w:tc>
          <w:tcPr>
            <w:tcW w:w="260" w:type="pct"/>
          </w:tcPr>
          <w:p w14:paraId="605E36DF" w14:textId="77777777" w:rsidR="00F06FD7" w:rsidRPr="00544A09" w:rsidRDefault="00F06FD7" w:rsidP="00AA51B6">
            <w:pPr>
              <w:rPr>
                <w:b/>
              </w:rPr>
            </w:pPr>
            <w:r w:rsidRPr="00544A09">
              <w:rPr>
                <w:b/>
              </w:rPr>
              <w:t>3</w:t>
            </w:r>
          </w:p>
        </w:tc>
        <w:tc>
          <w:tcPr>
            <w:tcW w:w="2910" w:type="pct"/>
          </w:tcPr>
          <w:p w14:paraId="196BED32" w14:textId="44703F96" w:rsidR="00F06FD7" w:rsidRPr="00544A09" w:rsidRDefault="00EF32EC" w:rsidP="00AA51B6">
            <w:r w:rsidRPr="00544A09">
              <w:t>Rap</w:t>
            </w:r>
            <w:r w:rsidR="00F06FD7" w:rsidRPr="00544A09">
              <w:t xml:space="preserve">port </w:t>
            </w:r>
            <w:r w:rsidRPr="00544A09">
              <w:t xml:space="preserve">du </w:t>
            </w:r>
            <w:r w:rsidR="00544A09" w:rsidRPr="00544A09">
              <w:t>G</w:t>
            </w:r>
            <w:r w:rsidRPr="00544A09">
              <w:t>roupe</w:t>
            </w:r>
            <w:r w:rsidR="00F06FD7" w:rsidRPr="00544A09">
              <w:t xml:space="preserve"> </w:t>
            </w:r>
            <w:r w:rsidR="00544A09" w:rsidRPr="00544A09">
              <w:t>ad hoc et du G</w:t>
            </w:r>
            <w:r w:rsidRPr="00544A09">
              <w:t>roupe de rédaction</w:t>
            </w:r>
          </w:p>
          <w:p w14:paraId="5C774505" w14:textId="46A43CDE" w:rsidR="00F06FD7" w:rsidRPr="00544A09" w:rsidRDefault="004172DF" w:rsidP="00AA51B6">
            <w:r w:rsidRPr="00544A09">
              <w:t>Il était précisé dans le</w:t>
            </w:r>
            <w:r w:rsidR="00EF32EC" w:rsidRPr="00544A09">
              <w:t xml:space="preserve"> rapport du</w:t>
            </w:r>
            <w:r w:rsidR="00544A09">
              <w:t xml:space="preserve"> G</w:t>
            </w:r>
            <w:r w:rsidR="00F06FD7" w:rsidRPr="00544A09">
              <w:t>roup</w:t>
            </w:r>
            <w:r w:rsidR="00EF32EC" w:rsidRPr="00544A09">
              <w:t>e ad hoc</w:t>
            </w:r>
            <w:r w:rsidR="00F06FD7" w:rsidRPr="00544A09">
              <w:t xml:space="preserve"> </w:t>
            </w:r>
            <w:r w:rsidR="00EF32EC" w:rsidRPr="00544A09">
              <w:t xml:space="preserve">que les activités du </w:t>
            </w:r>
            <w:r w:rsidR="00544A09">
              <w:t>G</w:t>
            </w:r>
            <w:r w:rsidR="00EF32EC" w:rsidRPr="00544A09">
              <w:t>roupe portaient principalement sur les trois</w:t>
            </w:r>
            <w:r w:rsidR="00F06FD7" w:rsidRPr="00544A09">
              <w:t xml:space="preserve"> </w:t>
            </w:r>
            <w:r w:rsidR="00EF32EC" w:rsidRPr="00544A09">
              <w:t>questions en suspens concernant</w:t>
            </w:r>
            <w:r w:rsidR="00F06FD7" w:rsidRPr="00544A09">
              <w:t xml:space="preserve"> </w:t>
            </w:r>
            <w:r w:rsidRPr="00544A09">
              <w:t xml:space="preserve">projet de Recommandation UIT-R </w:t>
            </w:r>
            <w:r w:rsidR="00F06FD7" w:rsidRPr="00544A09">
              <w:t>M.1036-5</w:t>
            </w:r>
            <w:r w:rsidRPr="00544A09">
              <w:t xml:space="preserve"> révisée</w:t>
            </w:r>
            <w:r w:rsidR="00F06FD7" w:rsidRPr="00544A09">
              <w:t xml:space="preserve">. </w:t>
            </w:r>
            <w:r w:rsidRPr="00544A09">
              <w:t>Le Président du</w:t>
            </w:r>
            <w:r w:rsidR="00F06FD7" w:rsidRPr="00544A09">
              <w:t xml:space="preserve"> </w:t>
            </w:r>
            <w:r w:rsidRPr="00544A09">
              <w:t>Groupe de rédaction</w:t>
            </w:r>
            <w:r w:rsidR="00F06FD7" w:rsidRPr="00544A09">
              <w:t xml:space="preserve"> </w:t>
            </w:r>
            <w:r w:rsidRPr="00544A09">
              <w:t>a indiqué qu'il avait tenu une séance</w:t>
            </w:r>
            <w:r w:rsidR="00F06FD7" w:rsidRPr="00544A09">
              <w:t xml:space="preserve"> </w:t>
            </w:r>
            <w:r w:rsidRPr="00544A09">
              <w:t>et qu'il était nécessaire de poursuivre les travaux</w:t>
            </w:r>
            <w:r w:rsidR="00F06FD7" w:rsidRPr="00544A09">
              <w:t xml:space="preserve"> </w:t>
            </w:r>
            <w:r w:rsidRPr="00544A09">
              <w:t xml:space="preserve">jusqu'à ce qu'une proposition finale puisse être présentée </w:t>
            </w:r>
            <w:r w:rsidR="00302A33">
              <w:t xml:space="preserve">directement </w:t>
            </w:r>
            <w:r w:rsidRPr="00544A09">
              <w:t>à la plénière</w:t>
            </w:r>
            <w:r w:rsidR="00F06FD7" w:rsidRPr="00544A09">
              <w:t>.</w:t>
            </w:r>
          </w:p>
        </w:tc>
        <w:tc>
          <w:tcPr>
            <w:tcW w:w="1830" w:type="pct"/>
          </w:tcPr>
          <w:p w14:paraId="669FB0F3" w14:textId="77777777" w:rsidR="00F06FD7" w:rsidRPr="00544A09" w:rsidRDefault="00F06FD7" w:rsidP="00047B8A">
            <w:pPr>
              <w:jc w:val="center"/>
            </w:pPr>
          </w:p>
        </w:tc>
      </w:tr>
      <w:tr w:rsidR="00F06FD7" w:rsidRPr="00544A09" w14:paraId="582A3FA0" w14:textId="77777777" w:rsidTr="001C5C6B">
        <w:tc>
          <w:tcPr>
            <w:tcW w:w="260" w:type="pct"/>
          </w:tcPr>
          <w:p w14:paraId="14A25199" w14:textId="77777777" w:rsidR="00F06FD7" w:rsidRPr="00544A09" w:rsidRDefault="00F06FD7" w:rsidP="00AA51B6">
            <w:pPr>
              <w:rPr>
                <w:b/>
              </w:rPr>
            </w:pPr>
            <w:r w:rsidRPr="00544A09">
              <w:rPr>
                <w:b/>
              </w:rPr>
              <w:t>4</w:t>
            </w:r>
          </w:p>
        </w:tc>
        <w:tc>
          <w:tcPr>
            <w:tcW w:w="2910" w:type="pct"/>
          </w:tcPr>
          <w:p w14:paraId="322121EA" w14:textId="2A0E891F" w:rsidR="00F06FD7" w:rsidRPr="00544A09" w:rsidRDefault="002D4E58" w:rsidP="00AA51B6">
            <w:r w:rsidRPr="00544A09">
              <w:rPr>
                <w:rFonts w:asciiTheme="majorBidi" w:hAnsiTheme="majorBidi" w:cstheme="majorBidi"/>
                <w:szCs w:val="24"/>
              </w:rPr>
              <w:t>Rapport de la Commission 5</w:t>
            </w:r>
          </w:p>
          <w:p w14:paraId="3C1EE4DA" w14:textId="0849978E" w:rsidR="00F06FD7" w:rsidRPr="00544A09" w:rsidRDefault="004172DF" w:rsidP="00AA51B6">
            <w:r w:rsidRPr="00544A09">
              <w:t>Le Président de la Commission 5</w:t>
            </w:r>
            <w:r w:rsidR="00F06FD7" w:rsidRPr="00544A09">
              <w:t xml:space="preserve"> </w:t>
            </w:r>
            <w:r w:rsidR="00702472" w:rsidRPr="00544A09">
              <w:t>a indiqué que tous les travaux concernant la</w:t>
            </w:r>
            <w:r w:rsidR="00F06FD7" w:rsidRPr="00544A09">
              <w:t xml:space="preserve"> R</w:t>
            </w:r>
            <w:r w:rsidR="00702472" w:rsidRPr="00544A09">
              <w:t>é</w:t>
            </w:r>
            <w:r w:rsidR="00F06FD7" w:rsidRPr="00544A09">
              <w:t xml:space="preserve">solution 5 </w:t>
            </w:r>
            <w:r w:rsidR="00702472" w:rsidRPr="00544A09">
              <w:t>étaient achevés</w:t>
            </w:r>
            <w:r w:rsidR="00F06FD7" w:rsidRPr="00544A09">
              <w:t xml:space="preserve">, </w:t>
            </w:r>
            <w:r w:rsidR="00702472" w:rsidRPr="00544A09">
              <w:t xml:space="preserve">à l'exception d'une </w:t>
            </w:r>
            <w:r w:rsidR="00F06FD7" w:rsidRPr="00544A09">
              <w:t>discussion</w:t>
            </w:r>
            <w:r w:rsidR="00702472" w:rsidRPr="00544A09">
              <w:t xml:space="preserve"> qui restait en suspens</w:t>
            </w:r>
            <w:r w:rsidR="00F06FD7" w:rsidRPr="00544A09">
              <w:t xml:space="preserve">. </w:t>
            </w:r>
            <w:r w:rsidR="00702472" w:rsidRPr="00544A09">
              <w:t>Cette question sera</w:t>
            </w:r>
            <w:r w:rsidR="00AA51B6">
              <w:t>it</w:t>
            </w:r>
            <w:r w:rsidR="00702472" w:rsidRPr="00544A09">
              <w:t xml:space="preserve"> traitée lors d'une</w:t>
            </w:r>
            <w:r w:rsidR="00F06FD7" w:rsidRPr="00544A09">
              <w:t xml:space="preserve"> discussion </w:t>
            </w:r>
            <w:r w:rsidR="00702472" w:rsidRPr="00544A09">
              <w:t>informelle dirigée par le</w:t>
            </w:r>
            <w:r w:rsidR="00F06FD7" w:rsidRPr="00544A09">
              <w:t xml:space="preserve"> </w:t>
            </w:r>
            <w:r w:rsidR="00702472" w:rsidRPr="00544A09">
              <w:t>Président du GT</w:t>
            </w:r>
            <w:r w:rsidR="00F06FD7" w:rsidRPr="00544A09">
              <w:t xml:space="preserve"> 5A </w:t>
            </w:r>
            <w:r w:rsidR="00702472" w:rsidRPr="00544A09">
              <w:t>et</w:t>
            </w:r>
            <w:r w:rsidR="00F06FD7" w:rsidRPr="00544A09">
              <w:t xml:space="preserve"> </w:t>
            </w:r>
            <w:r w:rsidR="006D5605" w:rsidRPr="00544A09">
              <w:t>il sera</w:t>
            </w:r>
            <w:r w:rsidR="00AA51B6">
              <w:t>it</w:t>
            </w:r>
            <w:r w:rsidR="006D5605" w:rsidRPr="00544A09">
              <w:t xml:space="preserve"> fait rapport à ce sujet</w:t>
            </w:r>
            <w:r w:rsidR="00F06FD7" w:rsidRPr="00544A09">
              <w:t xml:space="preserve"> </w:t>
            </w:r>
            <w:r w:rsidR="00AA51B6">
              <w:t xml:space="preserve">directement </w:t>
            </w:r>
            <w:r w:rsidR="006D5605" w:rsidRPr="00544A09">
              <w:t>à une séance plénière ultérieure</w:t>
            </w:r>
            <w:r w:rsidR="00F06FD7" w:rsidRPr="00544A09">
              <w:t xml:space="preserve">. </w:t>
            </w:r>
            <w:r w:rsidR="006D5605" w:rsidRPr="00544A09">
              <w:t>Les travaux sur la</w:t>
            </w:r>
            <w:r w:rsidR="00F06FD7" w:rsidRPr="00544A09">
              <w:t xml:space="preserve"> R</w:t>
            </w:r>
            <w:r w:rsidR="006D5605" w:rsidRPr="00544A09">
              <w:t>é</w:t>
            </w:r>
            <w:r w:rsidR="00F06FD7" w:rsidRPr="00544A09">
              <w:t xml:space="preserve">solution </w:t>
            </w:r>
            <w:r w:rsidR="006D5605" w:rsidRPr="00544A09">
              <w:t>U</w:t>
            </w:r>
            <w:r w:rsidR="00F06FD7" w:rsidRPr="00544A09">
              <w:t xml:space="preserve">IT-R 2 </w:t>
            </w:r>
            <w:r w:rsidR="006D5605" w:rsidRPr="00544A09">
              <w:t>ser</w:t>
            </w:r>
            <w:r w:rsidR="00AA51B6">
              <w:t>aie</w:t>
            </w:r>
            <w:r w:rsidR="006D5605" w:rsidRPr="00544A09">
              <w:t>nt poursuivis</w:t>
            </w:r>
            <w:r w:rsidR="00F06FD7" w:rsidRPr="00544A09">
              <w:t xml:space="preserve"> </w:t>
            </w:r>
            <w:r w:rsidR="006D5605" w:rsidRPr="00544A09">
              <w:t>lors</w:t>
            </w:r>
            <w:r w:rsidR="00F06FD7" w:rsidRPr="00544A09">
              <w:t xml:space="preserve"> </w:t>
            </w:r>
            <w:r w:rsidR="006D5605" w:rsidRPr="00544A09">
              <w:t>d'une session additionnelle tenue ultérieurement au cours de l'après-midi</w:t>
            </w:r>
            <w:r w:rsidR="00F06FD7" w:rsidRPr="00544A09">
              <w:t xml:space="preserve"> </w:t>
            </w:r>
            <w:r w:rsidR="006D5605" w:rsidRPr="00544A09">
              <w:t>et il sera</w:t>
            </w:r>
            <w:r w:rsidR="00AA51B6">
              <w:t>it</w:t>
            </w:r>
            <w:r w:rsidR="006D5605" w:rsidRPr="00544A09">
              <w:t xml:space="preserve"> fait rapport </w:t>
            </w:r>
            <w:r w:rsidR="002A114D" w:rsidRPr="00544A09">
              <w:t xml:space="preserve">à ce sujet </w:t>
            </w:r>
            <w:r w:rsidR="00B46948" w:rsidRPr="00544A09">
              <w:t>directement à la plénière</w:t>
            </w:r>
            <w:r w:rsidR="00F06FD7" w:rsidRPr="00544A09">
              <w:t>.</w:t>
            </w:r>
          </w:p>
        </w:tc>
        <w:tc>
          <w:tcPr>
            <w:tcW w:w="1830" w:type="pct"/>
          </w:tcPr>
          <w:p w14:paraId="083E46AE" w14:textId="77777777" w:rsidR="00F06FD7" w:rsidRPr="00544A09" w:rsidRDefault="00F06FD7" w:rsidP="00047B8A">
            <w:pPr>
              <w:jc w:val="center"/>
            </w:pPr>
          </w:p>
        </w:tc>
      </w:tr>
    </w:tbl>
    <w:p w14:paraId="21A68BA1" w14:textId="77777777" w:rsidR="00C716B9" w:rsidRDefault="00C716B9">
      <w:r>
        <w:br w:type="page"/>
      </w:r>
    </w:p>
    <w:tbl>
      <w:tblPr>
        <w:tblW w:w="5221" w:type="pct"/>
        <w:tblLook w:val="0000" w:firstRow="0" w:lastRow="0" w:firstColumn="0" w:lastColumn="0" w:noHBand="0" w:noVBand="0"/>
      </w:tblPr>
      <w:tblGrid>
        <w:gridCol w:w="523"/>
        <w:gridCol w:w="5858"/>
        <w:gridCol w:w="3684"/>
      </w:tblGrid>
      <w:tr w:rsidR="00F06FD7" w:rsidRPr="00544A09" w14:paraId="72996E9D" w14:textId="77777777" w:rsidTr="001C5C6B">
        <w:tc>
          <w:tcPr>
            <w:tcW w:w="260" w:type="pct"/>
          </w:tcPr>
          <w:p w14:paraId="67D7C2BA" w14:textId="2AF55ABB" w:rsidR="00F06FD7" w:rsidRPr="00544A09" w:rsidRDefault="00F06FD7" w:rsidP="00C716B9">
            <w:pPr>
              <w:rPr>
                <w:b/>
              </w:rPr>
            </w:pPr>
            <w:r w:rsidRPr="00544A09">
              <w:rPr>
                <w:b/>
              </w:rPr>
              <w:lastRenderedPageBreak/>
              <w:t>5</w:t>
            </w:r>
          </w:p>
        </w:tc>
        <w:tc>
          <w:tcPr>
            <w:tcW w:w="2910" w:type="pct"/>
          </w:tcPr>
          <w:p w14:paraId="5B563F19" w14:textId="1BEB3C39" w:rsidR="00F06FD7" w:rsidRPr="00544A09" w:rsidRDefault="002D4E58" w:rsidP="00C716B9">
            <w:r w:rsidRPr="00544A09">
              <w:rPr>
                <w:rFonts w:asciiTheme="majorBidi" w:hAnsiTheme="majorBidi" w:cstheme="majorBidi"/>
                <w:szCs w:val="24"/>
              </w:rPr>
              <w:t xml:space="preserve">Examen des documents produits par la Commission </w:t>
            </w:r>
            <w:r w:rsidR="00F06FD7" w:rsidRPr="00544A09">
              <w:t>5</w:t>
            </w:r>
          </w:p>
          <w:p w14:paraId="16BF80A5" w14:textId="048D56E7" w:rsidR="00F06FD7" w:rsidRPr="00544A09" w:rsidRDefault="00B46948" w:rsidP="00C716B9">
            <w:r w:rsidRPr="00544A09">
              <w:t xml:space="preserve">Le </w:t>
            </w:r>
            <w:r w:rsidR="00F06FD7" w:rsidRPr="00544A09">
              <w:t>Document PLEN/39(R</w:t>
            </w:r>
            <w:r w:rsidRPr="00544A09">
              <w:t>é</w:t>
            </w:r>
            <w:r w:rsidR="00F06FD7" w:rsidRPr="00544A09">
              <w:t>v.1)</w:t>
            </w:r>
            <w:r w:rsidRPr="00544A09">
              <w:t>,</w:t>
            </w:r>
            <w:r w:rsidR="00F06FD7" w:rsidRPr="00544A09">
              <w:t xml:space="preserve"> </w:t>
            </w:r>
            <w:r w:rsidRPr="00544A09">
              <w:t>qui contient le projet</w:t>
            </w:r>
            <w:r w:rsidR="00F06FD7" w:rsidRPr="00544A09">
              <w:t xml:space="preserve"> </w:t>
            </w:r>
            <w:r w:rsidRPr="00544A09">
              <w:t>de</w:t>
            </w:r>
            <w:r w:rsidR="00F06FD7" w:rsidRPr="00544A09">
              <w:t xml:space="preserve"> r</w:t>
            </w:r>
            <w:r w:rsidRPr="00544A09">
              <w:t>é</w:t>
            </w:r>
            <w:r w:rsidR="00F06FD7" w:rsidRPr="00544A09">
              <w:t xml:space="preserve">vision </w:t>
            </w:r>
            <w:r w:rsidRPr="00544A09">
              <w:t>de la Recommandation</w:t>
            </w:r>
            <w:r w:rsidR="00F06FD7" w:rsidRPr="00544A09">
              <w:t xml:space="preserve"> M.1036-5</w:t>
            </w:r>
            <w:r w:rsidRPr="00544A09">
              <w:t>,</w:t>
            </w:r>
            <w:r w:rsidR="00F06FD7" w:rsidRPr="00544A09">
              <w:t xml:space="preserve"> </w:t>
            </w:r>
            <w:r w:rsidRPr="00544A09">
              <w:t>a été présenté</w:t>
            </w:r>
            <w:r w:rsidR="00F06FD7" w:rsidRPr="00544A09">
              <w:t xml:space="preserve">. </w:t>
            </w:r>
            <w:r w:rsidRPr="00544A09">
              <w:t>Un certain nombre d'</w:t>
            </w:r>
            <w:r w:rsidR="00F06FD7" w:rsidRPr="00544A09">
              <w:t xml:space="preserve">interventions </w:t>
            </w:r>
            <w:r w:rsidR="004433BE" w:rsidRPr="00544A09">
              <w:t>en vue de demander des éclaircissements ont été formulées</w:t>
            </w:r>
            <w:r w:rsidR="00F06FD7" w:rsidRPr="00544A09">
              <w:t xml:space="preserve"> </w:t>
            </w:r>
            <w:r w:rsidR="004433BE" w:rsidRPr="00544A09">
              <w:t>et traitées</w:t>
            </w:r>
            <w:r w:rsidR="00F06FD7" w:rsidRPr="00544A09">
              <w:t>.</w:t>
            </w:r>
          </w:p>
          <w:p w14:paraId="4BB6F642" w14:textId="4E004BE8" w:rsidR="00F06FD7" w:rsidRPr="00544A09" w:rsidRDefault="004433BE" w:rsidP="00C716B9">
            <w:r w:rsidRPr="00544A09">
              <w:t>Aucune objection n'a été reçue et la Recommandation a été approuvée, à l'exception de certains</w:t>
            </w:r>
            <w:r w:rsidR="00F06FD7" w:rsidRPr="00544A09">
              <w:t xml:space="preserve"> points </w:t>
            </w:r>
            <w:r w:rsidR="00263021" w:rsidRPr="00544A09">
              <w:t>qui seront traités par le Groupe a</w:t>
            </w:r>
            <w:r w:rsidR="00F06FD7" w:rsidRPr="00544A09">
              <w:t>d</w:t>
            </w:r>
            <w:r w:rsidR="00263021" w:rsidRPr="00544A09">
              <w:t xml:space="preserve"> h</w:t>
            </w:r>
            <w:r w:rsidR="00F06FD7" w:rsidRPr="00544A09">
              <w:t>oc Plen-1.</w:t>
            </w:r>
          </w:p>
          <w:p w14:paraId="45122448" w14:textId="13F647DC" w:rsidR="00F06FD7" w:rsidRPr="00544A09" w:rsidRDefault="004433BE" w:rsidP="00C716B9">
            <w:r w:rsidRPr="00544A09">
              <w:t xml:space="preserve">Le </w:t>
            </w:r>
            <w:r w:rsidR="00F06FD7" w:rsidRPr="00544A09">
              <w:t>Document PLEN/40</w:t>
            </w:r>
            <w:r w:rsidRPr="00544A09">
              <w:t>,</w:t>
            </w:r>
            <w:r w:rsidR="00F06FD7" w:rsidRPr="00544A09">
              <w:t xml:space="preserve"> </w:t>
            </w:r>
            <w:r w:rsidRPr="00544A09">
              <w:t>qui contient</w:t>
            </w:r>
            <w:r w:rsidR="00F06FD7" w:rsidRPr="00544A09">
              <w:t xml:space="preserve"> </w:t>
            </w:r>
            <w:r w:rsidRPr="00544A09">
              <w:t>le projet de</w:t>
            </w:r>
            <w:r w:rsidR="00F06FD7" w:rsidRPr="00544A09">
              <w:t xml:space="preserve"> </w:t>
            </w:r>
            <w:r w:rsidRPr="00544A09">
              <w:t>révision de la</w:t>
            </w:r>
            <w:r w:rsidR="00F06FD7" w:rsidRPr="00544A09">
              <w:t xml:space="preserve"> R</w:t>
            </w:r>
            <w:r w:rsidRPr="00544A09">
              <w:t>é</w:t>
            </w:r>
            <w:r w:rsidR="00F06FD7" w:rsidRPr="00544A09">
              <w:t xml:space="preserve">solution </w:t>
            </w:r>
            <w:r w:rsidRPr="00544A09">
              <w:t>U</w:t>
            </w:r>
            <w:r w:rsidR="00F06FD7" w:rsidRPr="00544A09">
              <w:t>IT-R 61</w:t>
            </w:r>
            <w:r w:rsidR="00302A33">
              <w:t>,</w:t>
            </w:r>
            <w:r w:rsidR="00F06FD7" w:rsidRPr="00544A09">
              <w:t xml:space="preserve"> </w:t>
            </w:r>
            <w:r w:rsidRPr="00544A09">
              <w:t>a été présenté</w:t>
            </w:r>
            <w:r w:rsidR="00F06FD7" w:rsidRPr="00544A09">
              <w:t xml:space="preserve">. </w:t>
            </w:r>
            <w:r w:rsidRPr="00544A09">
              <w:t>Aucune observation n'a été formulée</w:t>
            </w:r>
            <w:r w:rsidR="00F06FD7" w:rsidRPr="00544A09">
              <w:t xml:space="preserve"> </w:t>
            </w:r>
            <w:r w:rsidRPr="00544A09">
              <w:t>et le</w:t>
            </w:r>
            <w:r w:rsidR="00F06FD7" w:rsidRPr="00544A09">
              <w:t xml:space="preserve"> document </w:t>
            </w:r>
            <w:r w:rsidRPr="00544A09">
              <w:t>a été adopté</w:t>
            </w:r>
            <w:r w:rsidR="00F06FD7" w:rsidRPr="00544A09">
              <w:t>.</w:t>
            </w:r>
          </w:p>
        </w:tc>
        <w:tc>
          <w:tcPr>
            <w:tcW w:w="1830" w:type="pct"/>
          </w:tcPr>
          <w:p w14:paraId="6406C3FB" w14:textId="441C74E6" w:rsidR="00F06FD7" w:rsidRPr="00544A09" w:rsidRDefault="00F06FD7" w:rsidP="00C716B9">
            <w:pPr>
              <w:jc w:val="center"/>
            </w:pPr>
            <w:r w:rsidRPr="00544A09">
              <w:t>PLEN/</w:t>
            </w:r>
            <w:hyperlink r:id="rId9" w:history="1">
              <w:r w:rsidRPr="00544A09">
                <w:rPr>
                  <w:rStyle w:val="Hyperlink"/>
                </w:rPr>
                <w:t>39(R</w:t>
              </w:r>
              <w:r w:rsidR="00B46948" w:rsidRPr="00544A09">
                <w:rPr>
                  <w:rStyle w:val="Hyperlink"/>
                </w:rPr>
                <w:t>é</w:t>
              </w:r>
              <w:r w:rsidRPr="00544A09">
                <w:rPr>
                  <w:rStyle w:val="Hyperlink"/>
                </w:rPr>
                <w:t>v.1)</w:t>
              </w:r>
            </w:hyperlink>
            <w:r w:rsidRPr="00544A09">
              <w:t xml:space="preserve">, </w:t>
            </w:r>
            <w:hyperlink r:id="rId10" w:history="1">
              <w:r w:rsidRPr="00544A09">
                <w:rPr>
                  <w:rStyle w:val="Hyperlink"/>
                </w:rPr>
                <w:t>40</w:t>
              </w:r>
            </w:hyperlink>
          </w:p>
        </w:tc>
      </w:tr>
      <w:tr w:rsidR="00F06FD7" w:rsidRPr="00544A09" w14:paraId="252C115D" w14:textId="77777777" w:rsidTr="001C5C6B">
        <w:tc>
          <w:tcPr>
            <w:tcW w:w="260" w:type="pct"/>
          </w:tcPr>
          <w:p w14:paraId="03357599" w14:textId="77777777" w:rsidR="00F06FD7" w:rsidRPr="00544A09" w:rsidRDefault="00F06FD7" w:rsidP="00AA51B6">
            <w:pPr>
              <w:rPr>
                <w:b/>
              </w:rPr>
            </w:pPr>
            <w:r w:rsidRPr="00544A09">
              <w:rPr>
                <w:b/>
              </w:rPr>
              <w:t>6</w:t>
            </w:r>
          </w:p>
        </w:tc>
        <w:tc>
          <w:tcPr>
            <w:tcW w:w="2910" w:type="pct"/>
          </w:tcPr>
          <w:p w14:paraId="34ED2C19" w14:textId="2AB5EF48" w:rsidR="00F06FD7" w:rsidRPr="00544A09" w:rsidRDefault="002D4E58" w:rsidP="00AA51B6">
            <w:r w:rsidRPr="00544A09">
              <w:rPr>
                <w:rFonts w:asciiTheme="majorBidi" w:hAnsiTheme="majorBidi" w:cstheme="majorBidi"/>
                <w:szCs w:val="24"/>
              </w:rPr>
              <w:t xml:space="preserve">Rapport de la Commission </w:t>
            </w:r>
            <w:r w:rsidR="00F06FD7" w:rsidRPr="00544A09">
              <w:t>4</w:t>
            </w:r>
          </w:p>
          <w:p w14:paraId="09C199CC" w14:textId="722AB9CD" w:rsidR="00F06FD7" w:rsidRPr="00544A09" w:rsidRDefault="00D22C49" w:rsidP="00AA51B6">
            <w:r w:rsidRPr="00544A09">
              <w:t>L</w:t>
            </w:r>
            <w:r w:rsidR="00F06FD7" w:rsidRPr="00544A09">
              <w:t xml:space="preserve">e </w:t>
            </w:r>
            <w:r w:rsidRPr="00544A09">
              <w:t>Président</w:t>
            </w:r>
            <w:r w:rsidR="00F06FD7" w:rsidRPr="00544A09">
              <w:t xml:space="preserve"> </w:t>
            </w:r>
            <w:r w:rsidR="00B604B8" w:rsidRPr="00544A09">
              <w:t>a indiqué que la</w:t>
            </w:r>
            <w:r w:rsidR="00F06FD7" w:rsidRPr="00544A09">
              <w:t xml:space="preserve"> </w:t>
            </w:r>
            <w:r w:rsidR="00B604B8" w:rsidRPr="00544A09">
              <w:t>Commission</w:t>
            </w:r>
            <w:r w:rsidR="00F06FD7" w:rsidRPr="00544A09">
              <w:t xml:space="preserve"> 4 </w:t>
            </w:r>
            <w:r w:rsidR="00155C9C" w:rsidRPr="00544A09">
              <w:t>avait achevé ses travaux et que</w:t>
            </w:r>
            <w:r w:rsidR="00F06FD7" w:rsidRPr="00544A09">
              <w:t xml:space="preserve"> </w:t>
            </w:r>
            <w:r w:rsidR="00155C9C" w:rsidRPr="00544A09">
              <w:t>plusieurs</w:t>
            </w:r>
            <w:r w:rsidR="00F06FD7" w:rsidRPr="00544A09">
              <w:t xml:space="preserve"> documents </w:t>
            </w:r>
            <w:r w:rsidR="00155C9C" w:rsidRPr="00544A09">
              <w:t>avaient été transmis</w:t>
            </w:r>
            <w:r w:rsidR="00F06FD7" w:rsidRPr="00544A09">
              <w:t xml:space="preserve"> </w:t>
            </w:r>
            <w:r w:rsidR="00155C9C" w:rsidRPr="00544A09">
              <w:t>à la plénière, pour approbation</w:t>
            </w:r>
            <w:r w:rsidR="00F06FD7" w:rsidRPr="00544A09">
              <w:t xml:space="preserve">. </w:t>
            </w:r>
          </w:p>
        </w:tc>
        <w:tc>
          <w:tcPr>
            <w:tcW w:w="1830" w:type="pct"/>
          </w:tcPr>
          <w:p w14:paraId="6335E200" w14:textId="77777777" w:rsidR="00F06FD7" w:rsidRPr="00544A09" w:rsidRDefault="00F06FD7" w:rsidP="00047B8A">
            <w:pPr>
              <w:jc w:val="center"/>
            </w:pPr>
          </w:p>
        </w:tc>
      </w:tr>
      <w:tr w:rsidR="00F06FD7" w:rsidRPr="00544A09" w14:paraId="33F32333" w14:textId="77777777" w:rsidTr="001C5C6B">
        <w:tc>
          <w:tcPr>
            <w:tcW w:w="260" w:type="pct"/>
          </w:tcPr>
          <w:p w14:paraId="26A2DDD3" w14:textId="77777777" w:rsidR="00F06FD7" w:rsidRPr="00544A09" w:rsidRDefault="00F06FD7" w:rsidP="00AA51B6">
            <w:pPr>
              <w:rPr>
                <w:b/>
              </w:rPr>
            </w:pPr>
            <w:r w:rsidRPr="00544A09">
              <w:rPr>
                <w:b/>
              </w:rPr>
              <w:t>7</w:t>
            </w:r>
          </w:p>
        </w:tc>
        <w:tc>
          <w:tcPr>
            <w:tcW w:w="2910" w:type="pct"/>
          </w:tcPr>
          <w:p w14:paraId="5124B49A" w14:textId="26162B02" w:rsidR="00F06FD7" w:rsidRPr="00544A09" w:rsidRDefault="002D4E58" w:rsidP="00AA51B6">
            <w:r w:rsidRPr="00544A09">
              <w:rPr>
                <w:rFonts w:asciiTheme="majorBidi" w:hAnsiTheme="majorBidi" w:cstheme="majorBidi"/>
                <w:szCs w:val="24"/>
              </w:rPr>
              <w:t xml:space="preserve">Examen des documents produits par la Commission </w:t>
            </w:r>
            <w:r w:rsidR="00F06FD7" w:rsidRPr="00544A09">
              <w:t>4</w:t>
            </w:r>
          </w:p>
          <w:p w14:paraId="083166B1" w14:textId="610246A4" w:rsidR="00F06FD7" w:rsidRPr="00544A09" w:rsidRDefault="00AA51B6" w:rsidP="00AA51B6">
            <w:r>
              <w:t>L</w:t>
            </w:r>
            <w:r w:rsidR="00155C9C" w:rsidRPr="00544A09">
              <w:t>e</w:t>
            </w:r>
            <w:r w:rsidR="00F06FD7" w:rsidRPr="00544A09">
              <w:t xml:space="preserve"> </w:t>
            </w:r>
            <w:r w:rsidR="00C716B9">
              <w:t>D</w:t>
            </w:r>
            <w:r w:rsidR="00F06FD7" w:rsidRPr="00544A09">
              <w:t>ocument PLEN/50</w:t>
            </w:r>
            <w:r>
              <w:t xml:space="preserve"> contient </w:t>
            </w:r>
            <w:r w:rsidR="00155C9C" w:rsidRPr="00544A09">
              <w:t xml:space="preserve">une proposition de texte à insérer dans le </w:t>
            </w:r>
            <w:r w:rsidR="00532731">
              <w:t>r</w:t>
            </w:r>
            <w:bookmarkStart w:id="7" w:name="_GoBack"/>
            <w:bookmarkEnd w:id="7"/>
            <w:r w:rsidR="00155C9C" w:rsidRPr="00544A09">
              <w:t>apport de l'AR</w:t>
            </w:r>
            <w:r w:rsidR="00F06FD7" w:rsidRPr="00544A09">
              <w:t xml:space="preserve"> </w:t>
            </w:r>
            <w:r w:rsidR="00155C9C" w:rsidRPr="00544A09">
              <w:t>à la</w:t>
            </w:r>
            <w:r w:rsidR="00F06FD7" w:rsidRPr="00544A09">
              <w:t xml:space="preserve"> C</w:t>
            </w:r>
            <w:r w:rsidR="00155C9C" w:rsidRPr="00544A09">
              <w:t>MR</w:t>
            </w:r>
            <w:r w:rsidR="00F06FD7" w:rsidRPr="00544A09">
              <w:t xml:space="preserve">-19 </w:t>
            </w:r>
            <w:r w:rsidR="00E1014E" w:rsidRPr="00544A09">
              <w:t>en ce qui concerne la modification de la catégorie de la</w:t>
            </w:r>
            <w:r w:rsidR="00F06FD7" w:rsidRPr="00544A09">
              <w:t xml:space="preserve"> Question</w:t>
            </w:r>
            <w:r w:rsidR="00C716B9">
              <w:t> </w:t>
            </w:r>
            <w:r w:rsidR="00F06FD7" w:rsidRPr="00544A09">
              <w:t>20</w:t>
            </w:r>
            <w:r>
              <w:t>1</w:t>
            </w:r>
            <w:r w:rsidR="00E1014E" w:rsidRPr="00544A09">
              <w:t>,</w:t>
            </w:r>
            <w:r w:rsidR="00F06FD7" w:rsidRPr="00544A09">
              <w:t xml:space="preserve"> </w:t>
            </w:r>
            <w:r w:rsidR="00E1014E" w:rsidRPr="00544A09">
              <w:t>de</w:t>
            </w:r>
            <w:r w:rsidR="00F06FD7" w:rsidRPr="00544A09">
              <w:t xml:space="preserve"> S2 </w:t>
            </w:r>
            <w:r w:rsidR="00E1014E" w:rsidRPr="00544A09">
              <w:t>à</w:t>
            </w:r>
            <w:r w:rsidR="00F06FD7" w:rsidRPr="00544A09">
              <w:t xml:space="preserve"> S1, </w:t>
            </w:r>
            <w:r w:rsidR="00E1014E" w:rsidRPr="00544A09">
              <w:t>laquelle porte sur les brouillages entre le SMS et le SM</w:t>
            </w:r>
            <w:r w:rsidR="00F06FD7" w:rsidRPr="00544A09">
              <w:t xml:space="preserve">. </w:t>
            </w:r>
            <w:r w:rsidR="00E1014E" w:rsidRPr="00544A09">
              <w:t xml:space="preserve">Le </w:t>
            </w:r>
            <w:r w:rsidR="00F06FD7" w:rsidRPr="00544A09">
              <w:t xml:space="preserve">Document 50 </w:t>
            </w:r>
            <w:r w:rsidR="00E1014E" w:rsidRPr="00544A09">
              <w:t>a été adopté et le</w:t>
            </w:r>
            <w:r w:rsidR="00F06FD7" w:rsidRPr="00544A09">
              <w:t xml:space="preserve"> text</w:t>
            </w:r>
            <w:r w:rsidR="00E1014E" w:rsidRPr="00544A09">
              <w:t xml:space="preserve">e </w:t>
            </w:r>
            <w:r w:rsidR="002A114D">
              <w:t>a</w:t>
            </w:r>
            <w:r w:rsidR="00281C7B">
              <w:t xml:space="preserve"> </w:t>
            </w:r>
            <w:r w:rsidR="00E1014E" w:rsidRPr="00544A09">
              <w:t>été légèrement modifié</w:t>
            </w:r>
            <w:r w:rsidR="00F06FD7" w:rsidRPr="00544A09">
              <w:t xml:space="preserve"> </w:t>
            </w:r>
            <w:r w:rsidR="00E1014E" w:rsidRPr="00544A09">
              <w:t>par la plénière</w:t>
            </w:r>
            <w:r w:rsidR="00F06FD7" w:rsidRPr="00544A09">
              <w:t xml:space="preserve">, </w:t>
            </w:r>
            <w:r w:rsidR="00E1014E" w:rsidRPr="00544A09">
              <w:t>à la suite des discussions;</w:t>
            </w:r>
            <w:r w:rsidR="00F06FD7" w:rsidRPr="00544A09">
              <w:t xml:space="preserve"> </w:t>
            </w:r>
            <w:r w:rsidR="00E1014E" w:rsidRPr="00544A09">
              <w:t>il a ensuite été approuvé et</w:t>
            </w:r>
            <w:r w:rsidR="00281C7B">
              <w:t xml:space="preserve"> il</w:t>
            </w:r>
            <w:r w:rsidR="00E1014E" w:rsidRPr="00544A09">
              <w:t xml:space="preserve"> sera</w:t>
            </w:r>
            <w:r>
              <w:t>it</w:t>
            </w:r>
            <w:r w:rsidR="00F06FD7" w:rsidRPr="00544A09">
              <w:t xml:space="preserve"> </w:t>
            </w:r>
            <w:r w:rsidR="00E1014E" w:rsidRPr="00544A09">
              <w:t>intégré dans le rapport</w:t>
            </w:r>
            <w:r w:rsidR="00F06FD7" w:rsidRPr="00544A09">
              <w:t xml:space="preserve"> </w:t>
            </w:r>
            <w:r w:rsidR="00E1014E" w:rsidRPr="00544A09">
              <w:t>à la</w:t>
            </w:r>
            <w:r w:rsidR="00F06FD7" w:rsidRPr="00544A09">
              <w:t xml:space="preserve"> C</w:t>
            </w:r>
            <w:r w:rsidR="00E1014E" w:rsidRPr="00544A09">
              <w:t>MR</w:t>
            </w:r>
            <w:r w:rsidR="00F06FD7" w:rsidRPr="00544A09">
              <w:t>-19.</w:t>
            </w:r>
          </w:p>
          <w:p w14:paraId="6A3D599B" w14:textId="4B50E2CF" w:rsidR="00F06FD7" w:rsidRPr="00544A09" w:rsidRDefault="00E1014E" w:rsidP="00AA51B6">
            <w:r w:rsidRPr="00544A09">
              <w:t xml:space="preserve">Le </w:t>
            </w:r>
            <w:r w:rsidR="00F06FD7" w:rsidRPr="00544A09">
              <w:t>Document PLEN/51</w:t>
            </w:r>
            <w:r w:rsidRPr="00544A09">
              <w:t>,</w:t>
            </w:r>
            <w:r w:rsidR="00F06FD7" w:rsidRPr="00544A09">
              <w:t xml:space="preserve"> </w:t>
            </w:r>
            <w:r w:rsidRPr="00544A09">
              <w:t>qui contient le projet de révision de la</w:t>
            </w:r>
            <w:r w:rsidR="00F06FD7" w:rsidRPr="00544A09">
              <w:t xml:space="preserve"> R</w:t>
            </w:r>
            <w:r w:rsidRPr="00544A09">
              <w:t>é</w:t>
            </w:r>
            <w:r w:rsidR="00F06FD7" w:rsidRPr="00544A09">
              <w:t xml:space="preserve">solution </w:t>
            </w:r>
            <w:r w:rsidRPr="00544A09">
              <w:t>U</w:t>
            </w:r>
            <w:r w:rsidR="00F06FD7" w:rsidRPr="00544A09">
              <w:t>IT-R 65</w:t>
            </w:r>
            <w:r w:rsidR="00281C7B">
              <w:t>,</w:t>
            </w:r>
            <w:r w:rsidR="00F06FD7" w:rsidRPr="00544A09">
              <w:t xml:space="preserve"> </w:t>
            </w:r>
            <w:r w:rsidR="00632133" w:rsidRPr="00544A09">
              <w:t>a été présenté</w:t>
            </w:r>
            <w:r w:rsidR="00F06FD7" w:rsidRPr="00544A09">
              <w:t xml:space="preserve">. </w:t>
            </w:r>
            <w:r w:rsidR="00632133" w:rsidRPr="00544A09">
              <w:t>Aucune observation n'a été formulée et le document a été adopté</w:t>
            </w:r>
            <w:r w:rsidR="00F06FD7" w:rsidRPr="00544A09">
              <w:t>.</w:t>
            </w:r>
          </w:p>
          <w:p w14:paraId="4EA3902F" w14:textId="01F3BCA5" w:rsidR="00F06FD7" w:rsidRPr="00544A09" w:rsidRDefault="00E1014E" w:rsidP="00AA51B6">
            <w:r w:rsidRPr="00544A09">
              <w:t>Le Document PLEN/52, qui contient le projet de révision de la Résolution U</w:t>
            </w:r>
            <w:r w:rsidR="00281C7B">
              <w:t>IT</w:t>
            </w:r>
            <w:r w:rsidR="00F06FD7" w:rsidRPr="00544A09">
              <w:t>-R 8</w:t>
            </w:r>
            <w:r w:rsidR="00281C7B">
              <w:t>,</w:t>
            </w:r>
            <w:r w:rsidR="00F06FD7" w:rsidRPr="00544A09">
              <w:t xml:space="preserve"> </w:t>
            </w:r>
            <w:r w:rsidR="00632133" w:rsidRPr="00544A09">
              <w:t>a été présenté</w:t>
            </w:r>
            <w:r w:rsidR="00F06FD7" w:rsidRPr="00544A09">
              <w:t xml:space="preserve">. </w:t>
            </w:r>
            <w:r w:rsidR="00632133" w:rsidRPr="00544A09">
              <w:t>Aucune observation n'a été formulée et le document a été adopté</w:t>
            </w:r>
            <w:r w:rsidR="00F06FD7" w:rsidRPr="00544A09">
              <w:t>.</w:t>
            </w:r>
          </w:p>
          <w:p w14:paraId="73DF4518" w14:textId="3C8058C0" w:rsidR="00F06FD7" w:rsidRPr="00544A09" w:rsidRDefault="00E1014E" w:rsidP="00AA51B6">
            <w:r w:rsidRPr="00544A09">
              <w:t>Le Document PLEN/53, qui contient le projet de révision de la Résolution U</w:t>
            </w:r>
            <w:r w:rsidR="00281C7B">
              <w:t>IT</w:t>
            </w:r>
            <w:r w:rsidR="00F06FD7" w:rsidRPr="00544A09">
              <w:t>-R 67</w:t>
            </w:r>
            <w:r w:rsidR="00281C7B">
              <w:t>,</w:t>
            </w:r>
            <w:r w:rsidR="00F06FD7" w:rsidRPr="00544A09">
              <w:t xml:space="preserve"> </w:t>
            </w:r>
            <w:r w:rsidR="00632133" w:rsidRPr="00544A09">
              <w:t>a été présenté</w:t>
            </w:r>
            <w:r w:rsidR="00F06FD7" w:rsidRPr="00544A09">
              <w:t xml:space="preserve">. </w:t>
            </w:r>
            <w:r w:rsidR="00632133" w:rsidRPr="00544A09">
              <w:t>Aucune observation n'a été formulée et le document a été adopté</w:t>
            </w:r>
            <w:r w:rsidR="00F06FD7" w:rsidRPr="00544A09">
              <w:t>.</w:t>
            </w:r>
          </w:p>
          <w:p w14:paraId="576AAABF" w14:textId="630A9324" w:rsidR="00F06FD7" w:rsidRPr="00544A09" w:rsidRDefault="00E1014E" w:rsidP="00AA51B6">
            <w:r w:rsidRPr="00544A09">
              <w:t>Le Document PLEN/54, qui contient le projet de révision de la Résolution U</w:t>
            </w:r>
            <w:r w:rsidR="002A302B" w:rsidRPr="00544A09">
              <w:t>IT</w:t>
            </w:r>
            <w:r w:rsidR="00F06FD7" w:rsidRPr="00544A09">
              <w:t>-R 54</w:t>
            </w:r>
            <w:r w:rsidR="00281C7B">
              <w:t>,</w:t>
            </w:r>
            <w:r w:rsidR="00F06FD7" w:rsidRPr="00544A09">
              <w:t xml:space="preserve"> </w:t>
            </w:r>
            <w:r w:rsidR="00632133" w:rsidRPr="00544A09">
              <w:t>a été présenté</w:t>
            </w:r>
            <w:r w:rsidR="00F06FD7" w:rsidRPr="00544A09">
              <w:t xml:space="preserve">. </w:t>
            </w:r>
            <w:r w:rsidR="00632133" w:rsidRPr="00544A09">
              <w:t>Aucune observation n'a été formulée et le document a été adopté</w:t>
            </w:r>
            <w:r w:rsidR="00F06FD7" w:rsidRPr="00544A09">
              <w:t>.</w:t>
            </w:r>
          </w:p>
          <w:p w14:paraId="7E5B3338" w14:textId="17F5CA4A" w:rsidR="00F06FD7" w:rsidRPr="00544A09" w:rsidRDefault="00E1014E" w:rsidP="00112A32">
            <w:r w:rsidRPr="00544A09">
              <w:t>Le Document PLEN/55, qui contient le projet de révision de la Résolution UIT</w:t>
            </w:r>
            <w:r w:rsidR="00F06FD7" w:rsidRPr="00544A09">
              <w:t xml:space="preserve">-R </w:t>
            </w:r>
            <w:r w:rsidR="002A302B" w:rsidRPr="00544A09">
              <w:t>22</w:t>
            </w:r>
            <w:r w:rsidR="00281C7B">
              <w:t>,</w:t>
            </w:r>
            <w:r w:rsidR="00F06FD7" w:rsidRPr="00544A09">
              <w:t xml:space="preserve"> </w:t>
            </w:r>
            <w:r w:rsidR="00632133" w:rsidRPr="00544A09">
              <w:t>a été présenté</w:t>
            </w:r>
            <w:r w:rsidR="00F06FD7" w:rsidRPr="00544A09">
              <w:t xml:space="preserve">. </w:t>
            </w:r>
            <w:r w:rsidR="002A302B" w:rsidRPr="00544A09">
              <w:t>Aucune observation n'a été formulée et le document a été adopté</w:t>
            </w:r>
            <w:r w:rsidR="00F06FD7" w:rsidRPr="00544A09">
              <w:t>.</w:t>
            </w:r>
          </w:p>
        </w:tc>
        <w:tc>
          <w:tcPr>
            <w:tcW w:w="1830" w:type="pct"/>
          </w:tcPr>
          <w:p w14:paraId="0BC8DDD6" w14:textId="0427D637" w:rsidR="00F06FD7" w:rsidRPr="00544A09" w:rsidRDefault="00F06FD7" w:rsidP="00047B8A">
            <w:pPr>
              <w:jc w:val="center"/>
            </w:pPr>
            <w:r w:rsidRPr="00544A09">
              <w:t>PLEN/</w:t>
            </w:r>
            <w:hyperlink r:id="rId11" w:history="1">
              <w:r w:rsidRPr="00544A09">
                <w:rPr>
                  <w:rStyle w:val="Hyperlink"/>
                </w:rPr>
                <w:t>50</w:t>
              </w:r>
            </w:hyperlink>
            <w:r w:rsidRPr="00544A09">
              <w:t xml:space="preserve">, </w:t>
            </w:r>
            <w:hyperlink r:id="rId12" w:history="1">
              <w:r w:rsidRPr="00544A09">
                <w:rPr>
                  <w:rStyle w:val="Hyperlink"/>
                </w:rPr>
                <w:t>51</w:t>
              </w:r>
            </w:hyperlink>
            <w:r w:rsidRPr="00544A09">
              <w:t xml:space="preserve">, </w:t>
            </w:r>
            <w:hyperlink r:id="rId13" w:history="1">
              <w:r w:rsidRPr="00544A09">
                <w:rPr>
                  <w:rStyle w:val="Hyperlink"/>
                </w:rPr>
                <w:t>52</w:t>
              </w:r>
            </w:hyperlink>
            <w:r w:rsidRPr="00544A09">
              <w:t xml:space="preserve">, </w:t>
            </w:r>
            <w:hyperlink r:id="rId14" w:history="1">
              <w:r w:rsidRPr="00544A09">
                <w:rPr>
                  <w:rStyle w:val="Hyperlink"/>
                </w:rPr>
                <w:t>53</w:t>
              </w:r>
            </w:hyperlink>
            <w:r w:rsidRPr="00544A09">
              <w:t xml:space="preserve">, </w:t>
            </w:r>
            <w:hyperlink r:id="rId15" w:history="1">
              <w:r w:rsidRPr="00544A09">
                <w:rPr>
                  <w:rStyle w:val="Hyperlink"/>
                </w:rPr>
                <w:t>54</w:t>
              </w:r>
            </w:hyperlink>
            <w:r w:rsidRPr="00544A09">
              <w:t xml:space="preserve">, </w:t>
            </w:r>
            <w:hyperlink r:id="rId16" w:history="1">
              <w:r w:rsidRPr="00544A09">
                <w:rPr>
                  <w:rStyle w:val="Hyperlink"/>
                </w:rPr>
                <w:t>55</w:t>
              </w:r>
            </w:hyperlink>
            <w:r w:rsidRPr="00544A09">
              <w:t xml:space="preserve">, </w:t>
            </w:r>
            <w:hyperlink r:id="rId17" w:history="1">
              <w:r w:rsidRPr="00544A09">
                <w:rPr>
                  <w:rStyle w:val="Hyperlink"/>
                </w:rPr>
                <w:t>56</w:t>
              </w:r>
            </w:hyperlink>
            <w:r w:rsidRPr="00544A09">
              <w:t xml:space="preserve">, </w:t>
            </w:r>
            <w:hyperlink r:id="rId18" w:history="1">
              <w:r w:rsidRPr="00544A09">
                <w:rPr>
                  <w:rStyle w:val="Hyperlink"/>
                </w:rPr>
                <w:t>57</w:t>
              </w:r>
            </w:hyperlink>
            <w:r w:rsidRPr="00544A09">
              <w:t xml:space="preserve">, </w:t>
            </w:r>
            <w:hyperlink r:id="rId19" w:history="1">
              <w:r w:rsidRPr="00544A09">
                <w:rPr>
                  <w:rStyle w:val="Hyperlink"/>
                </w:rPr>
                <w:t>58</w:t>
              </w:r>
            </w:hyperlink>
            <w:r w:rsidRPr="00544A09">
              <w:t xml:space="preserve">, </w:t>
            </w:r>
            <w:hyperlink r:id="rId20" w:history="1">
              <w:r w:rsidRPr="00544A09">
                <w:rPr>
                  <w:rStyle w:val="Hyperlink"/>
                </w:rPr>
                <w:t>60</w:t>
              </w:r>
            </w:hyperlink>
          </w:p>
        </w:tc>
      </w:tr>
    </w:tbl>
    <w:p w14:paraId="1C41DE02" w14:textId="77777777" w:rsidR="00112A32" w:rsidRDefault="00112A32">
      <w:r>
        <w:br w:type="page"/>
      </w:r>
    </w:p>
    <w:tbl>
      <w:tblPr>
        <w:tblW w:w="5221" w:type="pct"/>
        <w:tblLook w:val="0000" w:firstRow="0" w:lastRow="0" w:firstColumn="0" w:lastColumn="0" w:noHBand="0" w:noVBand="0"/>
      </w:tblPr>
      <w:tblGrid>
        <w:gridCol w:w="523"/>
        <w:gridCol w:w="5858"/>
        <w:gridCol w:w="3684"/>
      </w:tblGrid>
      <w:tr w:rsidR="00112A32" w:rsidRPr="00544A09" w14:paraId="42462AF3" w14:textId="77777777" w:rsidTr="001C5C6B">
        <w:tc>
          <w:tcPr>
            <w:tcW w:w="260" w:type="pct"/>
          </w:tcPr>
          <w:p w14:paraId="62EF3A17" w14:textId="07211C28" w:rsidR="00112A32" w:rsidRPr="00544A09" w:rsidRDefault="00112A32" w:rsidP="00AA51B6">
            <w:pPr>
              <w:rPr>
                <w:b/>
              </w:rPr>
            </w:pPr>
          </w:p>
        </w:tc>
        <w:tc>
          <w:tcPr>
            <w:tcW w:w="2910" w:type="pct"/>
          </w:tcPr>
          <w:p w14:paraId="4B5E45AF" w14:textId="77777777" w:rsidR="00112A32" w:rsidRPr="00544A09" w:rsidRDefault="00112A32" w:rsidP="00112A32">
            <w:r w:rsidRPr="00544A09">
              <w:t>Le Document PLEN/56, qui contient le projet de révision de la Résolution UIT-R 69</w:t>
            </w:r>
            <w:r>
              <w:t>,</w:t>
            </w:r>
            <w:r w:rsidRPr="00544A09">
              <w:t xml:space="preserve"> a été présenté</w:t>
            </w:r>
            <w:r>
              <w:t>.</w:t>
            </w:r>
            <w:r w:rsidRPr="00544A09">
              <w:t xml:space="preserve"> Une discussion a eu lieu au sujet de la partie du texte concernant la formulation </w:t>
            </w:r>
            <w:r>
              <w:t xml:space="preserve">de la mission de </w:t>
            </w:r>
            <w:r w:rsidRPr="00544A09">
              <w:t>l'UIT-R</w:t>
            </w:r>
            <w:r>
              <w:t>;</w:t>
            </w:r>
            <w:r w:rsidRPr="00544A09">
              <w:t xml:space="preserve"> </w:t>
            </w:r>
            <w:r>
              <w:t>une correction rédactionnelle a été apportée</w:t>
            </w:r>
            <w:r w:rsidRPr="00544A09">
              <w:t xml:space="preserve">. Une discussion a eu lieu au sujet de la formulation du </w:t>
            </w:r>
            <w:r w:rsidRPr="00544A09">
              <w:rPr>
                <w:i/>
              </w:rPr>
              <w:t xml:space="preserve">tenant compte </w:t>
            </w:r>
            <w:r w:rsidRPr="00544A09">
              <w:t xml:space="preserve">et du point </w:t>
            </w:r>
            <w:r w:rsidRPr="008D5576">
              <w:rPr>
                <w:i/>
                <w:iCs/>
              </w:rPr>
              <w:t>j)</w:t>
            </w:r>
            <w:r w:rsidRPr="00544A09">
              <w:t xml:space="preserve"> du</w:t>
            </w:r>
            <w:r w:rsidRPr="00544A09">
              <w:rPr>
                <w:i/>
              </w:rPr>
              <w:t xml:space="preserve"> considérant. </w:t>
            </w:r>
            <w:r w:rsidRPr="00544A09">
              <w:t xml:space="preserve">Il a été décidé de fusionner le texte figurant sous le point </w:t>
            </w:r>
            <w:r w:rsidRPr="008D5576">
              <w:rPr>
                <w:i/>
                <w:iCs/>
              </w:rPr>
              <w:t>j)</w:t>
            </w:r>
            <w:r w:rsidRPr="00544A09">
              <w:t xml:space="preserve"> du </w:t>
            </w:r>
            <w:r w:rsidRPr="00544A09">
              <w:rPr>
                <w:i/>
              </w:rPr>
              <w:t>considérant</w:t>
            </w:r>
            <w:r w:rsidRPr="00544A09">
              <w:t xml:space="preserve"> avec le point </w:t>
            </w:r>
            <w:r w:rsidRPr="008D5576">
              <w:rPr>
                <w:i/>
                <w:iCs/>
              </w:rPr>
              <w:t>b)</w:t>
            </w:r>
            <w:r w:rsidRPr="00544A09">
              <w:t xml:space="preserve"> du </w:t>
            </w:r>
            <w:r w:rsidRPr="00544A09">
              <w:rPr>
                <w:i/>
              </w:rPr>
              <w:t>tenant compte</w:t>
            </w:r>
            <w:r w:rsidRPr="00544A09">
              <w:t xml:space="preserve">. L'Administration des États-Unis a proposé d'apporter une modification à la partie </w:t>
            </w:r>
            <w:r w:rsidRPr="00544A09">
              <w:rPr>
                <w:i/>
              </w:rPr>
              <w:t>charge</w:t>
            </w:r>
            <w:r w:rsidRPr="00544A09">
              <w:t xml:space="preserve">, afin que le Directeur fasse rapport à l'AR-23 plutôt qu'à la CMR-23; la proposition a été acceptée, de même que quelques </w:t>
            </w:r>
            <w:r>
              <w:t>modifications</w:t>
            </w:r>
            <w:r w:rsidRPr="00544A09">
              <w:t xml:space="preserve"> de forme mineur</w:t>
            </w:r>
            <w:r>
              <w:t>e</w:t>
            </w:r>
            <w:r w:rsidRPr="00544A09">
              <w:t>s.</w:t>
            </w:r>
          </w:p>
          <w:p w14:paraId="0E94647E" w14:textId="7AA42B61" w:rsidR="00112A32" w:rsidRPr="00544A09" w:rsidRDefault="00112A32" w:rsidP="00112A32">
            <w:pPr>
              <w:rPr>
                <w:rFonts w:asciiTheme="majorBidi" w:hAnsiTheme="majorBidi" w:cstheme="majorBidi"/>
                <w:szCs w:val="24"/>
              </w:rPr>
            </w:pPr>
            <w:r w:rsidRPr="00544A09">
              <w:t>Les documents restants ser</w:t>
            </w:r>
            <w:r>
              <w:t>aie</w:t>
            </w:r>
            <w:r w:rsidRPr="00544A09">
              <w:t>nt examinés à la prochaine séance.</w:t>
            </w:r>
          </w:p>
        </w:tc>
        <w:tc>
          <w:tcPr>
            <w:tcW w:w="1830" w:type="pct"/>
          </w:tcPr>
          <w:p w14:paraId="6DDFEAF8" w14:textId="77777777" w:rsidR="00112A32" w:rsidRPr="00544A09" w:rsidRDefault="00112A32" w:rsidP="00047B8A">
            <w:pPr>
              <w:jc w:val="center"/>
            </w:pPr>
          </w:p>
        </w:tc>
      </w:tr>
      <w:tr w:rsidR="00F06FD7" w:rsidRPr="00544A09" w14:paraId="05BA6CA8" w14:textId="77777777" w:rsidTr="001C5C6B">
        <w:tc>
          <w:tcPr>
            <w:tcW w:w="260" w:type="pct"/>
          </w:tcPr>
          <w:p w14:paraId="119A27CF" w14:textId="77777777" w:rsidR="00F06FD7" w:rsidRPr="00544A09" w:rsidRDefault="00F06FD7" w:rsidP="00C716B9">
            <w:pPr>
              <w:rPr>
                <w:b/>
              </w:rPr>
            </w:pPr>
            <w:r w:rsidRPr="00544A09">
              <w:rPr>
                <w:b/>
              </w:rPr>
              <w:t>8</w:t>
            </w:r>
          </w:p>
        </w:tc>
        <w:tc>
          <w:tcPr>
            <w:tcW w:w="2910" w:type="pct"/>
          </w:tcPr>
          <w:p w14:paraId="39FB2068" w14:textId="23FF4545" w:rsidR="003F6808" w:rsidRPr="00544A09" w:rsidRDefault="003F6808" w:rsidP="00C716B9">
            <w:pPr>
              <w:tabs>
                <w:tab w:val="left" w:pos="567"/>
              </w:tabs>
              <w:rPr>
                <w:rFonts w:asciiTheme="majorBidi" w:hAnsiTheme="majorBidi" w:cstheme="majorBidi"/>
                <w:szCs w:val="24"/>
              </w:rPr>
            </w:pPr>
            <w:r w:rsidRPr="00544A09">
              <w:rPr>
                <w:rFonts w:asciiTheme="majorBidi" w:hAnsiTheme="majorBidi" w:cstheme="majorBidi"/>
                <w:szCs w:val="24"/>
              </w:rPr>
              <w:t>Examen du Rapport du Président et des documents émanant de la Commission d'études 5</w:t>
            </w:r>
          </w:p>
          <w:p w14:paraId="30A7FB78" w14:textId="7216FB89" w:rsidR="00F06FD7" w:rsidRPr="00544A09" w:rsidRDefault="003F6808" w:rsidP="00C716B9">
            <w:r w:rsidRPr="00544A09">
              <w:rPr>
                <w:rFonts w:asciiTheme="majorBidi" w:hAnsiTheme="majorBidi" w:cstheme="majorBidi"/>
                <w:szCs w:val="24"/>
              </w:rPr>
              <w:t>Reporté à la prochaine séance.</w:t>
            </w:r>
          </w:p>
        </w:tc>
        <w:tc>
          <w:tcPr>
            <w:tcW w:w="1830" w:type="pct"/>
          </w:tcPr>
          <w:p w14:paraId="376701BC" w14:textId="5BC71C33" w:rsidR="00F06FD7" w:rsidRPr="00544A09" w:rsidRDefault="00F06FD7" w:rsidP="00C716B9">
            <w:pPr>
              <w:jc w:val="center"/>
            </w:pPr>
            <w:r w:rsidRPr="00544A09">
              <w:t>5/</w:t>
            </w:r>
            <w:hyperlink r:id="rId21" w:history="1">
              <w:r w:rsidRPr="00544A09">
                <w:rPr>
                  <w:rStyle w:val="Hyperlink"/>
                </w:rPr>
                <w:t>1001</w:t>
              </w:r>
            </w:hyperlink>
            <w:r w:rsidRPr="00544A09">
              <w:t xml:space="preserve">, </w:t>
            </w:r>
            <w:hyperlink r:id="rId22" w:history="1">
              <w:r w:rsidRPr="00544A09">
                <w:rPr>
                  <w:rStyle w:val="Hyperlink"/>
                </w:rPr>
                <w:t>1002</w:t>
              </w:r>
            </w:hyperlink>
            <w:r w:rsidRPr="00544A09">
              <w:t xml:space="preserve">, </w:t>
            </w:r>
            <w:hyperlink r:id="rId23" w:history="1">
              <w:r w:rsidRPr="00544A09">
                <w:rPr>
                  <w:rStyle w:val="Hyperlink"/>
                </w:rPr>
                <w:t>1003</w:t>
              </w:r>
            </w:hyperlink>
            <w:r w:rsidRPr="00544A09">
              <w:t xml:space="preserve">, </w:t>
            </w:r>
            <w:hyperlink r:id="rId24" w:history="1">
              <w:r w:rsidRPr="00544A09">
                <w:rPr>
                  <w:rStyle w:val="Hyperlink"/>
                </w:rPr>
                <w:t>1004</w:t>
              </w:r>
            </w:hyperlink>
            <w:r w:rsidRPr="00544A09">
              <w:t xml:space="preserve">, </w:t>
            </w:r>
            <w:hyperlink r:id="rId25" w:history="1">
              <w:r w:rsidRPr="00544A09">
                <w:rPr>
                  <w:rStyle w:val="Hyperlink"/>
                </w:rPr>
                <w:t>1005</w:t>
              </w:r>
            </w:hyperlink>
            <w:r w:rsidRPr="00544A09">
              <w:t xml:space="preserve">, </w:t>
            </w:r>
            <w:hyperlink r:id="rId26" w:history="1">
              <w:r w:rsidRPr="00544A09">
                <w:rPr>
                  <w:rStyle w:val="Hyperlink"/>
                </w:rPr>
                <w:t>1006</w:t>
              </w:r>
            </w:hyperlink>
            <w:r w:rsidRPr="00544A09">
              <w:t xml:space="preserve">, </w:t>
            </w:r>
            <w:hyperlink r:id="rId27" w:history="1">
              <w:r w:rsidRPr="00544A09">
                <w:rPr>
                  <w:rStyle w:val="Hyperlink"/>
                </w:rPr>
                <w:t>1007</w:t>
              </w:r>
            </w:hyperlink>
            <w:r w:rsidRPr="00544A09">
              <w:t xml:space="preserve">, </w:t>
            </w:r>
            <w:hyperlink r:id="rId28" w:history="1">
              <w:r w:rsidRPr="00544A09">
                <w:rPr>
                  <w:rStyle w:val="Hyperlink"/>
                </w:rPr>
                <w:t>1008</w:t>
              </w:r>
            </w:hyperlink>
          </w:p>
        </w:tc>
      </w:tr>
      <w:tr w:rsidR="00F06FD7" w:rsidRPr="00544A09" w14:paraId="3B3CA187" w14:textId="77777777" w:rsidTr="001C5C6B">
        <w:tc>
          <w:tcPr>
            <w:tcW w:w="260" w:type="pct"/>
          </w:tcPr>
          <w:p w14:paraId="5BE716F6" w14:textId="77777777" w:rsidR="00F06FD7" w:rsidRPr="00544A09" w:rsidRDefault="00F06FD7" w:rsidP="00C716B9">
            <w:pPr>
              <w:rPr>
                <w:b/>
              </w:rPr>
            </w:pPr>
            <w:r w:rsidRPr="00544A09">
              <w:rPr>
                <w:b/>
              </w:rPr>
              <w:t>9</w:t>
            </w:r>
          </w:p>
        </w:tc>
        <w:tc>
          <w:tcPr>
            <w:tcW w:w="2910" w:type="pct"/>
          </w:tcPr>
          <w:p w14:paraId="7195DD23" w14:textId="77777777" w:rsidR="003F6808" w:rsidRPr="00544A09" w:rsidRDefault="003F6808" w:rsidP="00C716B9">
            <w:pPr>
              <w:tabs>
                <w:tab w:val="left" w:pos="567"/>
              </w:tabs>
              <w:rPr>
                <w:rFonts w:asciiTheme="majorBidi" w:hAnsiTheme="majorBidi" w:cstheme="majorBidi"/>
                <w:szCs w:val="24"/>
              </w:rPr>
            </w:pPr>
            <w:r w:rsidRPr="00544A09">
              <w:rPr>
                <w:rFonts w:asciiTheme="majorBidi" w:hAnsiTheme="majorBidi" w:cstheme="majorBidi"/>
                <w:szCs w:val="24"/>
              </w:rPr>
              <w:t>Examen du Rapport du Président et des documents émanant de la Commission d'études 4</w:t>
            </w:r>
          </w:p>
          <w:p w14:paraId="0CF94D0A" w14:textId="1D516C7F" w:rsidR="00F06FD7" w:rsidRPr="00544A09" w:rsidRDefault="003F6808" w:rsidP="00C716B9">
            <w:r w:rsidRPr="00544A09">
              <w:rPr>
                <w:rFonts w:asciiTheme="majorBidi" w:hAnsiTheme="majorBidi" w:cstheme="majorBidi"/>
                <w:szCs w:val="24"/>
              </w:rPr>
              <w:t>Reporté à la prochaine séance.</w:t>
            </w:r>
          </w:p>
        </w:tc>
        <w:tc>
          <w:tcPr>
            <w:tcW w:w="1830" w:type="pct"/>
          </w:tcPr>
          <w:p w14:paraId="530D2B22" w14:textId="53181EE1" w:rsidR="00F06FD7" w:rsidRPr="00544A09" w:rsidRDefault="00F06FD7" w:rsidP="00C716B9">
            <w:pPr>
              <w:jc w:val="center"/>
            </w:pPr>
            <w:r w:rsidRPr="00544A09">
              <w:t>4/</w:t>
            </w:r>
            <w:hyperlink r:id="rId29" w:history="1">
              <w:r w:rsidRPr="00544A09">
                <w:rPr>
                  <w:rStyle w:val="Hyperlink"/>
                </w:rPr>
                <w:t>1001</w:t>
              </w:r>
            </w:hyperlink>
            <w:r w:rsidRPr="00544A09">
              <w:t xml:space="preserve">, </w:t>
            </w:r>
            <w:hyperlink r:id="rId30" w:history="1">
              <w:r w:rsidRPr="00544A09">
                <w:rPr>
                  <w:rStyle w:val="Hyperlink"/>
                </w:rPr>
                <w:t>1002</w:t>
              </w:r>
            </w:hyperlink>
            <w:r w:rsidRPr="00544A09">
              <w:t xml:space="preserve">, </w:t>
            </w:r>
            <w:hyperlink r:id="rId31" w:history="1">
              <w:r w:rsidRPr="00544A09">
                <w:rPr>
                  <w:rStyle w:val="Hyperlink"/>
                </w:rPr>
                <w:t>1003</w:t>
              </w:r>
            </w:hyperlink>
            <w:r w:rsidRPr="00544A09">
              <w:t xml:space="preserve">, </w:t>
            </w:r>
            <w:hyperlink r:id="rId32" w:history="1">
              <w:r w:rsidRPr="00544A09">
                <w:rPr>
                  <w:rStyle w:val="Hyperlink"/>
                </w:rPr>
                <w:t>1004</w:t>
              </w:r>
            </w:hyperlink>
          </w:p>
        </w:tc>
      </w:tr>
      <w:tr w:rsidR="00F06FD7" w:rsidRPr="00544A09" w14:paraId="56C8F524" w14:textId="77777777" w:rsidTr="001C5C6B">
        <w:tc>
          <w:tcPr>
            <w:tcW w:w="260" w:type="pct"/>
            <w:shd w:val="clear" w:color="auto" w:fill="auto"/>
          </w:tcPr>
          <w:p w14:paraId="200D7A48" w14:textId="77777777" w:rsidR="00F06FD7" w:rsidRPr="00544A09" w:rsidRDefault="00F06FD7" w:rsidP="00AA51B6">
            <w:pPr>
              <w:rPr>
                <w:b/>
              </w:rPr>
            </w:pPr>
            <w:r w:rsidRPr="00544A09">
              <w:rPr>
                <w:b/>
              </w:rPr>
              <w:t>10</w:t>
            </w:r>
          </w:p>
        </w:tc>
        <w:tc>
          <w:tcPr>
            <w:tcW w:w="2910" w:type="pct"/>
            <w:shd w:val="clear" w:color="auto" w:fill="auto"/>
          </w:tcPr>
          <w:p w14:paraId="4018E583" w14:textId="4A0A00F0" w:rsidR="00F06FD7" w:rsidRPr="00544A09" w:rsidRDefault="003F6808" w:rsidP="00AA51B6">
            <w:r w:rsidRPr="00544A09">
              <w:rPr>
                <w:rFonts w:asciiTheme="majorBidi" w:hAnsiTheme="majorBidi" w:cstheme="majorBidi"/>
                <w:szCs w:val="24"/>
              </w:rPr>
              <w:t>Divers</w:t>
            </w:r>
          </w:p>
        </w:tc>
        <w:tc>
          <w:tcPr>
            <w:tcW w:w="1830" w:type="pct"/>
            <w:shd w:val="clear" w:color="auto" w:fill="auto"/>
          </w:tcPr>
          <w:p w14:paraId="1629A5C3" w14:textId="37FC27D5" w:rsidR="00F06FD7" w:rsidRPr="00544A09" w:rsidRDefault="009260C3" w:rsidP="00047B8A">
            <w:pPr>
              <w:jc w:val="center"/>
            </w:pPr>
            <w:r>
              <w:t>–</w:t>
            </w:r>
          </w:p>
        </w:tc>
      </w:tr>
      <w:tr w:rsidR="00F06FD7" w:rsidRPr="00544A09" w14:paraId="438F76BD" w14:textId="77777777" w:rsidTr="001C5C6B">
        <w:tc>
          <w:tcPr>
            <w:tcW w:w="260" w:type="pct"/>
            <w:shd w:val="clear" w:color="auto" w:fill="auto"/>
          </w:tcPr>
          <w:p w14:paraId="767154F8" w14:textId="77777777" w:rsidR="00F06FD7" w:rsidRPr="00544A09" w:rsidRDefault="00F06FD7" w:rsidP="00AA51B6">
            <w:pPr>
              <w:rPr>
                <w:b/>
              </w:rPr>
            </w:pPr>
          </w:p>
        </w:tc>
        <w:tc>
          <w:tcPr>
            <w:tcW w:w="4740" w:type="pct"/>
            <w:gridSpan w:val="2"/>
            <w:shd w:val="clear" w:color="auto" w:fill="auto"/>
          </w:tcPr>
          <w:p w14:paraId="74D5A7B3" w14:textId="04B12CCD" w:rsidR="003F6808" w:rsidRPr="00544A09" w:rsidRDefault="003F6808" w:rsidP="00C716B9">
            <w:r w:rsidRPr="00544A09">
              <w:t>Le Président a indiqué que la prochaine séance se tiendrait le jeudi 24 octobre à 15 h 45 et a déclaré close la séance à 12 h 00.</w:t>
            </w:r>
          </w:p>
        </w:tc>
      </w:tr>
    </w:tbl>
    <w:p w14:paraId="121C7C9C" w14:textId="1F2896FA" w:rsidR="00B11F65" w:rsidRPr="00544A09" w:rsidRDefault="002A5917" w:rsidP="00C716B9">
      <w:pPr>
        <w:tabs>
          <w:tab w:val="clear" w:pos="1134"/>
          <w:tab w:val="clear" w:pos="1871"/>
          <w:tab w:val="clear" w:pos="2268"/>
          <w:tab w:val="center" w:pos="6804"/>
        </w:tabs>
        <w:spacing w:before="840"/>
      </w:pPr>
      <w:r>
        <w:tab/>
      </w:r>
      <w:r w:rsidR="00F06FD7" w:rsidRPr="00544A09">
        <w:t>S. Pastukh</w:t>
      </w:r>
      <w:r>
        <w:br/>
      </w:r>
      <w:r>
        <w:tab/>
      </w:r>
      <w:r w:rsidR="00870B48" w:rsidRPr="00544A09">
        <w:t>Président de</w:t>
      </w:r>
      <w:r w:rsidR="00F06FD7" w:rsidRPr="00544A09">
        <w:t xml:space="preserve"> </w:t>
      </w:r>
      <w:r w:rsidR="00870B48" w:rsidRPr="00544A09">
        <w:t>l'</w:t>
      </w:r>
      <w:r w:rsidR="00F06FD7" w:rsidRPr="00544A09">
        <w:t>A</w:t>
      </w:r>
      <w:r w:rsidR="00870B48" w:rsidRPr="00544A09">
        <w:t>R</w:t>
      </w:r>
      <w:r w:rsidR="00F06FD7" w:rsidRPr="00544A09">
        <w:t>-19</w:t>
      </w:r>
    </w:p>
    <w:sectPr w:rsidR="00B11F65" w:rsidRPr="00544A09">
      <w:headerReference w:type="default" r:id="rId33"/>
      <w:footerReference w:type="even" r:id="rId34"/>
      <w:footerReference w:type="default" r:id="rId35"/>
      <w:footerReference w:type="first" r:id="rId3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D8333" w14:textId="77777777" w:rsidR="004B2B32" w:rsidRDefault="004B2B32">
      <w:r>
        <w:separator/>
      </w:r>
    </w:p>
  </w:endnote>
  <w:endnote w:type="continuationSeparator" w:id="0">
    <w:p w14:paraId="34D017C4" w14:textId="77777777" w:rsidR="004B2B32" w:rsidRDefault="004B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065C" w14:textId="2B1A533C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260C3">
      <w:rPr>
        <w:noProof/>
        <w:lang w:val="en-US"/>
      </w:rPr>
      <w:t>P:\FRA\ITU-R\CONF-R\AR19\PLEN\000\082F.docx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2731">
      <w:rPr>
        <w:noProof/>
      </w:rPr>
      <w:t>01.11.19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60C3">
      <w:rPr>
        <w:noProof/>
      </w:rPr>
      <w:t>01.11.19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776C8" w14:textId="3C723720" w:rsidR="00EC0EB4" w:rsidRPr="00F06FD7" w:rsidRDefault="00B11F65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260C3">
      <w:rPr>
        <w:lang w:val="en-US"/>
      </w:rPr>
      <w:t>P:\FRA\ITU-R\CONF-R\AR19\PLEN\000\082F.docx</w:t>
    </w:r>
    <w:r>
      <w:fldChar w:fldCharType="end"/>
    </w:r>
    <w:r w:rsidR="00F06FD7">
      <w:t xml:space="preserve"> (463514)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A481" w14:textId="617E7931" w:rsidR="00EC0EB4" w:rsidRDefault="00EC0EB4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260C3">
      <w:rPr>
        <w:lang w:val="en-US"/>
      </w:rPr>
      <w:t>P:\FRA\ITU-R\CONF-R\AR19\PLEN\000\082F.docx</w:t>
    </w:r>
    <w:r>
      <w:fldChar w:fldCharType="end"/>
    </w:r>
    <w:r w:rsidR="00F06FD7">
      <w:t xml:space="preserve"> (463514)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4464" w14:textId="77777777" w:rsidR="004B2B32" w:rsidRDefault="004B2B32">
      <w:r>
        <w:rPr>
          <w:b/>
        </w:rPr>
        <w:t>_______________</w:t>
      </w:r>
    </w:p>
  </w:footnote>
  <w:footnote w:type="continuationSeparator" w:id="0">
    <w:p w14:paraId="77B2103A" w14:textId="77777777" w:rsidR="004B2B32" w:rsidRDefault="004B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E5CD4" w14:textId="28CD62F6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A114D">
      <w:rPr>
        <w:noProof/>
      </w:rPr>
      <w:t>5</w:t>
    </w:r>
    <w:r>
      <w:fldChar w:fldCharType="end"/>
    </w:r>
  </w:p>
  <w:p w14:paraId="4ADC2F7F" w14:textId="69B091B3" w:rsidR="0056236F" w:rsidRDefault="0056236F">
    <w:pPr>
      <w:pStyle w:val="Header"/>
    </w:pPr>
    <w:r>
      <w:t>RA19/</w:t>
    </w:r>
    <w:r w:rsidR="00F06FD7">
      <w:t>PLEN/82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32"/>
    <w:rsid w:val="00006711"/>
    <w:rsid w:val="00047B8A"/>
    <w:rsid w:val="000B1F11"/>
    <w:rsid w:val="00112A32"/>
    <w:rsid w:val="0013523C"/>
    <w:rsid w:val="00155C9C"/>
    <w:rsid w:val="00160694"/>
    <w:rsid w:val="00223DF9"/>
    <w:rsid w:val="00263021"/>
    <w:rsid w:val="00281C7B"/>
    <w:rsid w:val="002A114D"/>
    <w:rsid w:val="002A302B"/>
    <w:rsid w:val="002A5917"/>
    <w:rsid w:val="002D4E58"/>
    <w:rsid w:val="00302A33"/>
    <w:rsid w:val="00312771"/>
    <w:rsid w:val="003644F8"/>
    <w:rsid w:val="003F6808"/>
    <w:rsid w:val="004172DF"/>
    <w:rsid w:val="004433BE"/>
    <w:rsid w:val="004B2B32"/>
    <w:rsid w:val="00530E6D"/>
    <w:rsid w:val="00532731"/>
    <w:rsid w:val="00544A09"/>
    <w:rsid w:val="0056236F"/>
    <w:rsid w:val="005A46FB"/>
    <w:rsid w:val="0060664A"/>
    <w:rsid w:val="00632133"/>
    <w:rsid w:val="006506F4"/>
    <w:rsid w:val="006B7103"/>
    <w:rsid w:val="006D5605"/>
    <w:rsid w:val="006F73A7"/>
    <w:rsid w:val="00702472"/>
    <w:rsid w:val="00840A51"/>
    <w:rsid w:val="00852305"/>
    <w:rsid w:val="00870B48"/>
    <w:rsid w:val="008962EE"/>
    <w:rsid w:val="008C5FD1"/>
    <w:rsid w:val="008D5576"/>
    <w:rsid w:val="008D7C31"/>
    <w:rsid w:val="008F320A"/>
    <w:rsid w:val="009260C3"/>
    <w:rsid w:val="00992C42"/>
    <w:rsid w:val="00A769F2"/>
    <w:rsid w:val="00AA51B6"/>
    <w:rsid w:val="00AD26C2"/>
    <w:rsid w:val="00AD26C8"/>
    <w:rsid w:val="00B11F65"/>
    <w:rsid w:val="00B46948"/>
    <w:rsid w:val="00B604B8"/>
    <w:rsid w:val="00B82926"/>
    <w:rsid w:val="00B9065A"/>
    <w:rsid w:val="00BB5526"/>
    <w:rsid w:val="00C31CF9"/>
    <w:rsid w:val="00C716B9"/>
    <w:rsid w:val="00D22C49"/>
    <w:rsid w:val="00D278A9"/>
    <w:rsid w:val="00D32DD4"/>
    <w:rsid w:val="00D54910"/>
    <w:rsid w:val="00DA1BB1"/>
    <w:rsid w:val="00DC4CBD"/>
    <w:rsid w:val="00E1014E"/>
    <w:rsid w:val="00EC0EB4"/>
    <w:rsid w:val="00EF32EC"/>
    <w:rsid w:val="00EF669C"/>
    <w:rsid w:val="00F06FD7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7A355BE"/>
  <w15:docId w15:val="{A64A7622-F224-4F37-B98B-A154C11F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styleId="Hyperlink">
    <w:name w:val="Hyperlink"/>
    <w:basedOn w:val="DefaultParagraphFont"/>
    <w:unhideWhenUsed/>
    <w:rsid w:val="00F06FD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F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F3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RA19-C-0052/fr" TargetMode="External"/><Relationship Id="rId18" Type="http://schemas.openxmlformats.org/officeDocument/2006/relationships/hyperlink" Target="https://www.itu.int/md/R19-RA19-C-0057/fr" TargetMode="External"/><Relationship Id="rId26" Type="http://schemas.openxmlformats.org/officeDocument/2006/relationships/hyperlink" Target="https://www.itu.int/md/R15-SG05-RP-1006/fr" TargetMode="External"/><Relationship Id="rId21" Type="http://schemas.openxmlformats.org/officeDocument/2006/relationships/hyperlink" Target="https://www.itu.int/md/R15-SG05-RP-1001/fr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R19-RA19-C-0051/fr" TargetMode="External"/><Relationship Id="rId17" Type="http://schemas.openxmlformats.org/officeDocument/2006/relationships/hyperlink" Target="https://www.itu.int/md/R19-RA19-C-0056/fr" TargetMode="External"/><Relationship Id="rId25" Type="http://schemas.openxmlformats.org/officeDocument/2006/relationships/hyperlink" Target="https://www.itu.int/md/R15-SG05-RP-1005/fr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R19-RA19-C-0055/fr" TargetMode="External"/><Relationship Id="rId20" Type="http://schemas.openxmlformats.org/officeDocument/2006/relationships/hyperlink" Target="https://www.itu.int/md/R19-RA19-C-0060/fr" TargetMode="External"/><Relationship Id="rId29" Type="http://schemas.openxmlformats.org/officeDocument/2006/relationships/hyperlink" Target="https://www.itu.int/md/R15-SG04-RP-1001/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RA19-C-0050/fr" TargetMode="External"/><Relationship Id="rId24" Type="http://schemas.openxmlformats.org/officeDocument/2006/relationships/hyperlink" Target="https://www.itu.int/md/R15-SG05-RP-1004/fr" TargetMode="External"/><Relationship Id="rId32" Type="http://schemas.openxmlformats.org/officeDocument/2006/relationships/hyperlink" Target="https://www.itu.int/md/R15-SG04-RP-1004/fr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RA19-C-0054/fr" TargetMode="External"/><Relationship Id="rId23" Type="http://schemas.openxmlformats.org/officeDocument/2006/relationships/hyperlink" Target="https://www.itu.int/md/R15-SG05-RP-1003/fr" TargetMode="External"/><Relationship Id="rId28" Type="http://schemas.openxmlformats.org/officeDocument/2006/relationships/hyperlink" Target="https://www.itu.int/md/R15-SG05-RP-1008/fr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itu.int/md/R19-RA19-C-0040/fr" TargetMode="External"/><Relationship Id="rId19" Type="http://schemas.openxmlformats.org/officeDocument/2006/relationships/hyperlink" Target="https://www.itu.int/md/R19-RA19-C-0058/fr" TargetMode="External"/><Relationship Id="rId31" Type="http://schemas.openxmlformats.org/officeDocument/2006/relationships/hyperlink" Target="https://www.itu.int/md/R15-SG04-RP-1003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C-0039/fr" TargetMode="External"/><Relationship Id="rId14" Type="http://schemas.openxmlformats.org/officeDocument/2006/relationships/hyperlink" Target="https://www.itu.int/md/R19-RA19-C-0053/fr" TargetMode="External"/><Relationship Id="rId22" Type="http://schemas.openxmlformats.org/officeDocument/2006/relationships/hyperlink" Target="https://www.itu.int/md/R15-SG05-RP-1002/fr" TargetMode="External"/><Relationship Id="rId27" Type="http://schemas.openxmlformats.org/officeDocument/2006/relationships/hyperlink" Target="https://www.itu.int/md/R15-SG05-RP-1007/fr" TargetMode="External"/><Relationship Id="rId30" Type="http://schemas.openxmlformats.org/officeDocument/2006/relationships/hyperlink" Target="https://www.itu.int/md/R15-SG04-RP-1002/fr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itu.int/md/R19-RA19-ADM-0026/fr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trema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62</TotalTime>
  <Pages>3</Pages>
  <Words>822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French</dc:creator>
  <cp:keywords/>
  <dc:description>PF_RA07.dot  Pour: _x000d_Date du document: _x000d_Enregistré par MM-43480 à 16:09:12 le 16.10.07</dc:description>
  <cp:lastModifiedBy>Royer, Veronique</cp:lastModifiedBy>
  <cp:revision>10</cp:revision>
  <cp:lastPrinted>2019-11-01T14:29:00Z</cp:lastPrinted>
  <dcterms:created xsi:type="dcterms:W3CDTF">2019-11-01T14:06:00Z</dcterms:created>
  <dcterms:modified xsi:type="dcterms:W3CDTF">2019-11-04T07:12:00Z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