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636A42" w14:paraId="70848B3F" w14:textId="77777777">
        <w:trPr>
          <w:cantSplit/>
        </w:trPr>
        <w:tc>
          <w:tcPr>
            <w:tcW w:w="6345" w:type="dxa"/>
          </w:tcPr>
          <w:p w14:paraId="5C61F9DC" w14:textId="602846A8" w:rsidR="00636A42" w:rsidRPr="004844C1" w:rsidRDefault="00636A42" w:rsidP="00636A42">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Pr>
                <w:rFonts w:ascii="Verdana" w:hAnsi="Verdana"/>
                <w:b/>
                <w:sz w:val="26"/>
                <w:szCs w:val="26"/>
                <w:lang w:eastAsia="zh-CN"/>
              </w:rPr>
              <w:t>19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Pr>
                <w:rFonts w:ascii="Verdana" w:hAnsi="Verdana"/>
                <w:b/>
                <w:bCs/>
                <w:sz w:val="20"/>
                <w:lang w:eastAsia="zh-CN"/>
              </w:rPr>
              <w:t>19</w:t>
            </w:r>
            <w:r w:rsidRPr="00877D12">
              <w:rPr>
                <w:rFonts w:ascii="Verdana" w:hAnsi="Verdana"/>
                <w:b/>
                <w:bCs/>
                <w:sz w:val="20"/>
                <w:lang w:eastAsia="zh-CN"/>
              </w:rPr>
              <w:t>年</w:t>
            </w:r>
            <w:r w:rsidRPr="00877D12">
              <w:rPr>
                <w:rFonts w:ascii="Verdana" w:hAnsi="Verdana"/>
                <w:b/>
                <w:bCs/>
                <w:sz w:val="20"/>
                <w:lang w:eastAsia="zh-CN"/>
              </w:rPr>
              <w:t>1</w:t>
            </w:r>
            <w:r>
              <w:rPr>
                <w:rFonts w:ascii="Verdana" w:hAnsi="Verdana"/>
                <w:b/>
                <w:bCs/>
                <w:sz w:val="20"/>
                <w:lang w:eastAsia="zh-CN"/>
              </w:rPr>
              <w:t>0</w:t>
            </w:r>
            <w:r w:rsidRPr="00877D12">
              <w:rPr>
                <w:rFonts w:ascii="Verdana" w:hAnsi="Verdana"/>
                <w:b/>
                <w:bCs/>
                <w:sz w:val="20"/>
                <w:lang w:eastAsia="zh-CN"/>
              </w:rPr>
              <w:t>月</w:t>
            </w:r>
            <w:r>
              <w:rPr>
                <w:rFonts w:ascii="Verdana" w:hAnsi="Verdana"/>
                <w:b/>
                <w:bCs/>
                <w:sz w:val="20"/>
                <w:lang w:eastAsia="zh-CN"/>
              </w:rPr>
              <w:t>21</w:t>
            </w:r>
            <w:r w:rsidRPr="00877D12">
              <w:rPr>
                <w:rFonts w:ascii="Verdana" w:hAnsi="Verdana"/>
                <w:b/>
                <w:bCs/>
                <w:sz w:val="20"/>
                <w:lang w:eastAsia="zh-CN"/>
              </w:rPr>
              <w:t>-</w:t>
            </w:r>
            <w:r>
              <w:rPr>
                <w:rFonts w:ascii="Verdana" w:hAnsi="Verdana"/>
                <w:b/>
                <w:bCs/>
                <w:sz w:val="20"/>
                <w:lang w:eastAsia="zh-CN"/>
              </w:rPr>
              <w:t>25</w:t>
            </w:r>
            <w:r w:rsidRPr="00877D12">
              <w:rPr>
                <w:rFonts w:ascii="Verdana" w:hAnsi="Verdana"/>
                <w:b/>
                <w:bCs/>
                <w:sz w:val="20"/>
                <w:lang w:eastAsia="zh-CN"/>
              </w:rPr>
              <w:t>日，</w:t>
            </w:r>
            <w:r w:rsidRPr="00CF7C2B">
              <w:rPr>
                <w:rFonts w:ascii="Verdana" w:hAnsi="Verdana" w:cs="Times New Roman Bold" w:hint="eastAsia"/>
                <w:b/>
                <w:bCs/>
                <w:sz w:val="20"/>
                <w:lang w:eastAsia="zh-CN"/>
              </w:rPr>
              <w:t>埃及沙姆沙伊赫</w:t>
            </w:r>
          </w:p>
        </w:tc>
        <w:tc>
          <w:tcPr>
            <w:tcW w:w="3686" w:type="dxa"/>
          </w:tcPr>
          <w:p w14:paraId="35BB60FD" w14:textId="61ABEF3E" w:rsidR="00636A42" w:rsidRDefault="004822A6" w:rsidP="00636A42">
            <w:pPr>
              <w:spacing w:line="240" w:lineRule="atLeast"/>
              <w:jc w:val="right"/>
            </w:pPr>
            <w:r>
              <w:rPr>
                <w:rFonts w:ascii="Verdana" w:hAnsi="Verdana"/>
                <w:b/>
                <w:noProof/>
                <w:sz w:val="20"/>
                <w:lang w:val="en-US" w:eastAsia="zh-CN"/>
              </w:rPr>
              <w:pict w14:anchorId="2AE9A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C_" style="width:130.4pt;height:55pt;visibility:visible;mso-wrap-style:square">
                  <v:imagedata r:id="rId7" o:title="logo_C_"/>
                </v:shape>
              </w:pict>
            </w:r>
          </w:p>
        </w:tc>
      </w:tr>
      <w:tr w:rsidR="003620DD" w:rsidRPr="00617BE4" w14:paraId="697ADBEA" w14:textId="77777777">
        <w:trPr>
          <w:cantSplit/>
        </w:trPr>
        <w:tc>
          <w:tcPr>
            <w:tcW w:w="6345" w:type="dxa"/>
            <w:tcBorders>
              <w:bottom w:val="single" w:sz="12" w:space="0" w:color="auto"/>
            </w:tcBorders>
          </w:tcPr>
          <w:p w14:paraId="27DED8B7" w14:textId="77777777" w:rsidR="003620DD" w:rsidRPr="00617BE4" w:rsidRDefault="003620DD" w:rsidP="003620DD">
            <w:pPr>
              <w:spacing w:before="0" w:after="48" w:line="240" w:lineRule="atLeast"/>
              <w:rPr>
                <w:b/>
                <w:smallCaps/>
                <w:szCs w:val="24"/>
              </w:rPr>
            </w:pPr>
            <w:bookmarkStart w:id="0" w:name="dhead"/>
          </w:p>
        </w:tc>
        <w:tc>
          <w:tcPr>
            <w:tcW w:w="3686" w:type="dxa"/>
            <w:tcBorders>
              <w:bottom w:val="single" w:sz="12" w:space="0" w:color="auto"/>
            </w:tcBorders>
          </w:tcPr>
          <w:p w14:paraId="2B2C9C74" w14:textId="77777777" w:rsidR="003620DD" w:rsidRPr="00617BE4" w:rsidRDefault="003620DD" w:rsidP="003620DD">
            <w:pPr>
              <w:spacing w:before="0" w:line="240" w:lineRule="atLeast"/>
              <w:rPr>
                <w:rFonts w:ascii="Verdana" w:hAnsi="Verdana"/>
                <w:szCs w:val="24"/>
              </w:rPr>
            </w:pPr>
          </w:p>
        </w:tc>
      </w:tr>
      <w:tr w:rsidR="003620DD" w:rsidRPr="00C324A8" w14:paraId="4FB26ADB" w14:textId="77777777">
        <w:trPr>
          <w:cantSplit/>
        </w:trPr>
        <w:tc>
          <w:tcPr>
            <w:tcW w:w="6345" w:type="dxa"/>
            <w:tcBorders>
              <w:top w:val="single" w:sz="12" w:space="0" w:color="auto"/>
            </w:tcBorders>
          </w:tcPr>
          <w:p w14:paraId="29538EAE" w14:textId="77777777" w:rsidR="003620DD" w:rsidRPr="00C324A8" w:rsidRDefault="003620DD" w:rsidP="003620DD">
            <w:pPr>
              <w:spacing w:before="0" w:after="48" w:line="240" w:lineRule="atLeast"/>
              <w:rPr>
                <w:rFonts w:ascii="Verdana" w:hAnsi="Verdana"/>
                <w:b/>
                <w:smallCaps/>
                <w:sz w:val="20"/>
              </w:rPr>
            </w:pPr>
          </w:p>
        </w:tc>
        <w:tc>
          <w:tcPr>
            <w:tcW w:w="3686" w:type="dxa"/>
            <w:tcBorders>
              <w:top w:val="single" w:sz="12" w:space="0" w:color="auto"/>
            </w:tcBorders>
          </w:tcPr>
          <w:p w14:paraId="0595678E" w14:textId="77777777" w:rsidR="003620DD" w:rsidRPr="00C324A8" w:rsidRDefault="003620DD" w:rsidP="003620DD">
            <w:pPr>
              <w:spacing w:before="0" w:line="240" w:lineRule="atLeast"/>
              <w:rPr>
                <w:rFonts w:ascii="Verdana" w:hAnsi="Verdana"/>
                <w:sz w:val="20"/>
              </w:rPr>
            </w:pPr>
          </w:p>
        </w:tc>
      </w:tr>
      <w:tr w:rsidR="00636A42" w:rsidRPr="00C324A8" w14:paraId="30E8EBE8" w14:textId="77777777">
        <w:trPr>
          <w:cantSplit/>
          <w:trHeight w:val="23"/>
        </w:trPr>
        <w:tc>
          <w:tcPr>
            <w:tcW w:w="6345" w:type="dxa"/>
            <w:vMerge w:val="restart"/>
          </w:tcPr>
          <w:p w14:paraId="76A9C6E3" w14:textId="48853706" w:rsidR="00636A42" w:rsidRPr="00192E45" w:rsidRDefault="00636A42" w:rsidP="00636A42">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E33F53">
              <w:rPr>
                <w:rFonts w:ascii="Verdana" w:hAnsi="Verdana" w:hint="eastAsia"/>
                <w:b/>
                <w:bCs/>
                <w:sz w:val="20"/>
                <w:lang w:eastAsia="zh-CN"/>
              </w:rPr>
              <w:t>全体会议</w:t>
            </w:r>
          </w:p>
        </w:tc>
        <w:tc>
          <w:tcPr>
            <w:tcW w:w="3686" w:type="dxa"/>
          </w:tcPr>
          <w:p w14:paraId="6A3FE960" w14:textId="274FE95B" w:rsidR="00636A42" w:rsidRPr="00192E45" w:rsidRDefault="00636A42" w:rsidP="00636A42">
            <w:pPr>
              <w:tabs>
                <w:tab w:val="left" w:pos="851"/>
              </w:tabs>
              <w:spacing w:before="0" w:line="240" w:lineRule="atLeast"/>
              <w:rPr>
                <w:rFonts w:ascii="Verdana" w:hAnsi="Verdana"/>
                <w:sz w:val="20"/>
              </w:rPr>
            </w:pPr>
            <w:r w:rsidRPr="00877D12">
              <w:rPr>
                <w:rFonts w:ascii="Verdana" w:hAnsi="Verdana"/>
                <w:b/>
                <w:sz w:val="20"/>
                <w:lang w:eastAsia="zh-CN"/>
              </w:rPr>
              <w:t>文件</w:t>
            </w:r>
            <w:r>
              <w:rPr>
                <w:rFonts w:ascii="Verdana" w:hAnsi="Verdana"/>
                <w:b/>
                <w:sz w:val="20"/>
              </w:rPr>
              <w:t xml:space="preserve"> RA19/PLEN/7</w:t>
            </w:r>
            <w:r w:rsidR="00FA10D6">
              <w:rPr>
                <w:rFonts w:ascii="Verdana" w:hAnsi="Verdana"/>
                <w:b/>
                <w:sz w:val="20"/>
              </w:rPr>
              <w:t>8</w:t>
            </w:r>
            <w:r w:rsidRPr="00877D12">
              <w:rPr>
                <w:rFonts w:ascii="Verdana" w:hAnsi="Verdana"/>
                <w:b/>
                <w:sz w:val="20"/>
                <w:lang w:eastAsia="zh-CN"/>
              </w:rPr>
              <w:t>-C</w:t>
            </w:r>
          </w:p>
        </w:tc>
      </w:tr>
      <w:tr w:rsidR="00636A42" w:rsidRPr="00C324A8" w14:paraId="197037D4" w14:textId="77777777" w:rsidTr="00106DD8">
        <w:trPr>
          <w:cantSplit/>
          <w:trHeight w:val="23"/>
        </w:trPr>
        <w:tc>
          <w:tcPr>
            <w:tcW w:w="6345" w:type="dxa"/>
            <w:vMerge/>
            <w:vAlign w:val="center"/>
          </w:tcPr>
          <w:p w14:paraId="72AEE990" w14:textId="77777777" w:rsidR="00636A42" w:rsidRPr="00C324A8" w:rsidRDefault="00636A42" w:rsidP="00636A42">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3B4321B0" w14:textId="411320CE" w:rsidR="00636A42" w:rsidRPr="00192E45" w:rsidRDefault="00636A42" w:rsidP="00636A42">
            <w:pPr>
              <w:tabs>
                <w:tab w:val="left" w:pos="993"/>
              </w:tabs>
              <w:spacing w:before="0"/>
              <w:rPr>
                <w:rFonts w:ascii="Verdana" w:hAnsi="Verdana"/>
                <w:sz w:val="20"/>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sidR="00FF2BC8">
              <w:rPr>
                <w:rFonts w:ascii="Verdana" w:hAnsi="Verdana"/>
                <w:b/>
                <w:sz w:val="20"/>
                <w:lang w:eastAsia="zh-CN"/>
              </w:rPr>
              <w:t>10</w:t>
            </w:r>
            <w:r w:rsidRPr="00877D12">
              <w:rPr>
                <w:rFonts w:ascii="Verdana" w:hAnsi="Verdana"/>
                <w:b/>
                <w:sz w:val="20"/>
                <w:lang w:eastAsia="zh-CN"/>
              </w:rPr>
              <w:t>月</w:t>
            </w:r>
            <w:r w:rsidR="00FA10D6">
              <w:rPr>
                <w:rFonts w:ascii="Verdana" w:hAnsi="Verdana"/>
                <w:b/>
                <w:sz w:val="20"/>
                <w:lang w:eastAsia="zh-CN"/>
              </w:rPr>
              <w:t>30</w:t>
            </w:r>
            <w:r w:rsidRPr="00877D12">
              <w:rPr>
                <w:rFonts w:ascii="Verdana" w:hAnsi="Verdana"/>
                <w:b/>
                <w:sz w:val="20"/>
                <w:lang w:eastAsia="zh-CN"/>
              </w:rPr>
              <w:t>日</w:t>
            </w:r>
          </w:p>
        </w:tc>
      </w:tr>
      <w:tr w:rsidR="00636A42" w:rsidRPr="00C324A8" w14:paraId="285B2854" w14:textId="77777777" w:rsidTr="00636A42">
        <w:trPr>
          <w:cantSplit/>
          <w:trHeight w:val="181"/>
        </w:trPr>
        <w:tc>
          <w:tcPr>
            <w:tcW w:w="6345" w:type="dxa"/>
            <w:vMerge/>
            <w:vAlign w:val="center"/>
          </w:tcPr>
          <w:p w14:paraId="011A8029" w14:textId="77777777" w:rsidR="00636A42" w:rsidRPr="00C324A8" w:rsidRDefault="00636A42" w:rsidP="00636A42">
            <w:pPr>
              <w:tabs>
                <w:tab w:val="left" w:pos="851"/>
              </w:tabs>
              <w:spacing w:line="240" w:lineRule="atLeast"/>
              <w:rPr>
                <w:rFonts w:ascii="Verdana" w:hAnsi="Verdana"/>
                <w:b/>
                <w:sz w:val="20"/>
              </w:rPr>
            </w:pPr>
            <w:bookmarkStart w:id="4" w:name="dorlang" w:colFirst="1" w:colLast="1"/>
            <w:bookmarkEnd w:id="3"/>
          </w:p>
        </w:tc>
        <w:tc>
          <w:tcPr>
            <w:tcW w:w="3686" w:type="dxa"/>
          </w:tcPr>
          <w:p w14:paraId="70B34496" w14:textId="539ACC82" w:rsidR="00636A42" w:rsidRPr="00192E45" w:rsidRDefault="00636A42" w:rsidP="00636A42">
            <w:pPr>
              <w:tabs>
                <w:tab w:val="left" w:pos="993"/>
              </w:tabs>
              <w:spacing w:before="0" w:after="120"/>
              <w:rPr>
                <w:rFonts w:ascii="Verdana" w:hAnsi="Verdana"/>
                <w:sz w:val="20"/>
              </w:rPr>
            </w:pPr>
            <w:r>
              <w:rPr>
                <w:rFonts w:ascii="Verdana" w:hAnsi="Verdana" w:hint="eastAsia"/>
                <w:b/>
                <w:sz w:val="20"/>
                <w:lang w:eastAsia="zh-CN"/>
              </w:rPr>
              <w:t>原文：英文</w:t>
            </w:r>
          </w:p>
        </w:tc>
      </w:tr>
      <w:bookmarkEnd w:id="4"/>
      <w:tr w:rsidR="00FA10D6" w14:paraId="53CC0A36" w14:textId="77777777" w:rsidTr="00106DD8">
        <w:trPr>
          <w:cantSplit/>
        </w:trPr>
        <w:tc>
          <w:tcPr>
            <w:tcW w:w="10031" w:type="dxa"/>
            <w:gridSpan w:val="2"/>
          </w:tcPr>
          <w:p w14:paraId="532F2C87" w14:textId="3F558A23" w:rsidR="00FA10D6" w:rsidRPr="00FA10D6" w:rsidRDefault="00FA10D6" w:rsidP="00FA10D6">
            <w:pPr>
              <w:tabs>
                <w:tab w:val="clear" w:pos="1871"/>
                <w:tab w:val="left" w:pos="567"/>
                <w:tab w:val="left" w:pos="1701"/>
                <w:tab w:val="left" w:pos="2835"/>
              </w:tabs>
              <w:spacing w:before="360"/>
              <w:jc w:val="center"/>
              <w:rPr>
                <w:caps/>
                <w:sz w:val="28"/>
                <w:szCs w:val="28"/>
                <w:lang w:eastAsia="zh-CN"/>
              </w:rPr>
            </w:pPr>
            <w:r w:rsidRPr="00FA10D6">
              <w:rPr>
                <w:rFonts w:hint="eastAsia"/>
                <w:sz w:val="28"/>
                <w:szCs w:val="28"/>
                <w:lang w:eastAsia="zh-CN"/>
              </w:rPr>
              <w:t>无线电通信全会开幕式</w:t>
            </w:r>
            <w:r w:rsidR="004853D1" w:rsidRPr="00FA10D6">
              <w:rPr>
                <w:rFonts w:hint="eastAsia"/>
                <w:sz w:val="28"/>
                <w:szCs w:val="28"/>
                <w:lang w:eastAsia="zh-CN"/>
              </w:rPr>
              <w:t>摘要</w:t>
            </w:r>
            <w:r w:rsidRPr="00FA10D6">
              <w:rPr>
                <w:rFonts w:hint="eastAsia"/>
                <w:sz w:val="28"/>
                <w:szCs w:val="28"/>
                <w:lang w:eastAsia="zh-CN"/>
              </w:rPr>
              <w:t>报告</w:t>
            </w:r>
          </w:p>
        </w:tc>
      </w:tr>
      <w:tr w:rsidR="00FA10D6" w14:paraId="75A7D80C" w14:textId="77777777" w:rsidTr="00106DD8">
        <w:trPr>
          <w:cantSplit/>
        </w:trPr>
        <w:tc>
          <w:tcPr>
            <w:tcW w:w="10031" w:type="dxa"/>
            <w:gridSpan w:val="2"/>
          </w:tcPr>
          <w:p w14:paraId="55B0AB48" w14:textId="1C91CF92" w:rsidR="00FA10D6" w:rsidRPr="00FA10D6" w:rsidRDefault="00FA10D6" w:rsidP="00FA10D6">
            <w:pPr>
              <w:overflowPunct/>
              <w:autoSpaceDE/>
              <w:autoSpaceDN/>
              <w:adjustRightInd/>
              <w:spacing w:before="240"/>
              <w:jc w:val="center"/>
              <w:textAlignment w:val="auto"/>
              <w:rPr>
                <w:sz w:val="28"/>
                <w:lang w:eastAsia="zh-CN"/>
              </w:rPr>
            </w:pPr>
            <w:bookmarkStart w:id="5" w:name="lt_pId010"/>
            <w:r w:rsidRPr="00FA10D6">
              <w:rPr>
                <w:sz w:val="28"/>
                <w:lang w:eastAsia="zh-CN"/>
              </w:rPr>
              <w:t>2019</w:t>
            </w:r>
            <w:r w:rsidRPr="00FA10D6">
              <w:rPr>
                <w:rFonts w:hint="eastAsia"/>
                <w:sz w:val="28"/>
                <w:lang w:eastAsia="zh-CN"/>
              </w:rPr>
              <w:t>年</w:t>
            </w:r>
            <w:r w:rsidRPr="00FA10D6">
              <w:rPr>
                <w:rFonts w:hint="eastAsia"/>
                <w:sz w:val="28"/>
                <w:lang w:eastAsia="zh-CN"/>
              </w:rPr>
              <w:t>10</w:t>
            </w:r>
            <w:r w:rsidRPr="00FA10D6">
              <w:rPr>
                <w:rFonts w:hint="eastAsia"/>
                <w:sz w:val="28"/>
                <w:lang w:eastAsia="zh-CN"/>
              </w:rPr>
              <w:t>月</w:t>
            </w:r>
            <w:bookmarkStart w:id="6" w:name="_GoBack"/>
            <w:bookmarkEnd w:id="6"/>
            <w:r w:rsidRPr="00FA10D6">
              <w:rPr>
                <w:rFonts w:hint="eastAsia"/>
                <w:sz w:val="28"/>
                <w:lang w:eastAsia="zh-CN"/>
              </w:rPr>
              <w:t>21</w:t>
            </w:r>
            <w:r w:rsidRPr="00FA10D6">
              <w:rPr>
                <w:rFonts w:hint="eastAsia"/>
                <w:sz w:val="28"/>
                <w:lang w:eastAsia="zh-CN"/>
              </w:rPr>
              <w:t>日（星期一），</w:t>
            </w:r>
            <w:r w:rsidRPr="00FA10D6">
              <w:rPr>
                <w:sz w:val="28"/>
                <w:lang w:eastAsia="zh-CN"/>
              </w:rPr>
              <w:t>10</w:t>
            </w:r>
            <w:bookmarkEnd w:id="5"/>
            <w:r w:rsidR="004853D1">
              <w:rPr>
                <w:rFonts w:hint="eastAsia"/>
                <w:sz w:val="28"/>
                <w:lang w:eastAsia="zh-CN"/>
              </w:rPr>
              <w:t>：</w:t>
            </w:r>
            <w:r w:rsidR="004853D1">
              <w:rPr>
                <w:rFonts w:hint="eastAsia"/>
                <w:sz w:val="28"/>
                <w:lang w:eastAsia="zh-CN"/>
              </w:rPr>
              <w:t>00</w:t>
            </w:r>
            <w:r w:rsidRPr="00FA10D6">
              <w:rPr>
                <w:rFonts w:hint="eastAsia"/>
                <w:sz w:val="28"/>
                <w:lang w:eastAsia="zh-CN"/>
              </w:rPr>
              <w:t>时</w:t>
            </w:r>
          </w:p>
        </w:tc>
      </w:tr>
      <w:tr w:rsidR="00FA10D6" w14:paraId="140E2571" w14:textId="77777777" w:rsidTr="00106DD8">
        <w:trPr>
          <w:cantSplit/>
        </w:trPr>
        <w:tc>
          <w:tcPr>
            <w:tcW w:w="10031" w:type="dxa"/>
            <w:gridSpan w:val="2"/>
          </w:tcPr>
          <w:p w14:paraId="43183DF8" w14:textId="77777777" w:rsidR="00FA10D6" w:rsidRPr="00C12FFE" w:rsidRDefault="00FA10D6" w:rsidP="00FA10D6">
            <w:pPr>
              <w:overflowPunct/>
              <w:autoSpaceDE/>
              <w:autoSpaceDN/>
              <w:adjustRightInd/>
              <w:spacing w:before="240"/>
              <w:jc w:val="center"/>
              <w:textAlignment w:val="auto"/>
              <w:rPr>
                <w:sz w:val="28"/>
                <w:lang w:eastAsia="zh-CN"/>
              </w:rPr>
            </w:pPr>
          </w:p>
        </w:tc>
      </w:tr>
    </w:tbl>
    <w:p w14:paraId="7DBF2B6D" w14:textId="77777777" w:rsidR="00FA10D6" w:rsidRPr="00C12FFE" w:rsidRDefault="00FA10D6" w:rsidP="00FA10D6">
      <w:pPr>
        <w:tabs>
          <w:tab w:val="clear" w:pos="1134"/>
          <w:tab w:val="clear" w:pos="1871"/>
          <w:tab w:val="clear" w:pos="2268"/>
        </w:tabs>
        <w:overflowPunct/>
        <w:autoSpaceDE/>
        <w:autoSpaceDN/>
        <w:adjustRightInd/>
        <w:spacing w:before="0" w:after="160" w:line="259" w:lineRule="auto"/>
        <w:textAlignment w:val="auto"/>
        <w:rPr>
          <w:szCs w:val="24"/>
          <w:lang w:val="en-US" w:eastAsia="zh-CN"/>
        </w:rPr>
      </w:pPr>
    </w:p>
    <w:tbl>
      <w:tblPr>
        <w:tblW w:w="5000" w:type="pct"/>
        <w:tblLook w:val="0000" w:firstRow="0" w:lastRow="0" w:firstColumn="0" w:lastColumn="0" w:noHBand="0" w:noVBand="0"/>
      </w:tblPr>
      <w:tblGrid>
        <w:gridCol w:w="522"/>
        <w:gridCol w:w="7424"/>
        <w:gridCol w:w="1693"/>
      </w:tblGrid>
      <w:tr w:rsidR="00FA10D6" w14:paraId="37415984" w14:textId="77777777" w:rsidTr="00106DD8">
        <w:tc>
          <w:tcPr>
            <w:tcW w:w="271" w:type="pct"/>
          </w:tcPr>
          <w:p w14:paraId="29F1EA76" w14:textId="77777777" w:rsidR="00FA10D6" w:rsidRPr="00620915" w:rsidRDefault="00FA10D6" w:rsidP="00FA10D6">
            <w:pPr>
              <w:tabs>
                <w:tab w:val="clear" w:pos="1134"/>
                <w:tab w:val="clear" w:pos="1871"/>
                <w:tab w:val="clear" w:pos="2268"/>
                <w:tab w:val="right" w:pos="9781"/>
              </w:tabs>
              <w:rPr>
                <w:b/>
                <w:szCs w:val="24"/>
                <w:lang w:eastAsia="zh-CN"/>
              </w:rPr>
            </w:pPr>
          </w:p>
        </w:tc>
        <w:tc>
          <w:tcPr>
            <w:tcW w:w="3851" w:type="pct"/>
          </w:tcPr>
          <w:p w14:paraId="40BC8011" w14:textId="77777777" w:rsidR="00FA10D6" w:rsidRPr="00C12FFE" w:rsidRDefault="00FA10D6" w:rsidP="00FA10D6">
            <w:pPr>
              <w:tabs>
                <w:tab w:val="clear" w:pos="1134"/>
                <w:tab w:val="clear" w:pos="1871"/>
                <w:tab w:val="clear" w:pos="2268"/>
                <w:tab w:val="right" w:pos="9781"/>
              </w:tabs>
              <w:rPr>
                <w:b/>
                <w:szCs w:val="24"/>
                <w:lang w:eastAsia="zh-CN"/>
              </w:rPr>
            </w:pPr>
          </w:p>
        </w:tc>
        <w:tc>
          <w:tcPr>
            <w:tcW w:w="878" w:type="pct"/>
          </w:tcPr>
          <w:p w14:paraId="1A89E5CB" w14:textId="7FE4B106" w:rsidR="00FA10D6" w:rsidRPr="00FA10D6" w:rsidRDefault="00FA10D6" w:rsidP="00FA10D6">
            <w:pPr>
              <w:tabs>
                <w:tab w:val="clear" w:pos="1134"/>
                <w:tab w:val="clear" w:pos="1871"/>
                <w:tab w:val="clear" w:pos="2268"/>
                <w:tab w:val="right" w:pos="9781"/>
              </w:tabs>
              <w:jc w:val="center"/>
              <w:rPr>
                <w:b/>
                <w:szCs w:val="24"/>
              </w:rPr>
            </w:pPr>
            <w:r w:rsidRPr="00FA10D6">
              <w:rPr>
                <w:rFonts w:hint="eastAsia"/>
                <w:b/>
                <w:szCs w:val="24"/>
                <w:lang w:eastAsia="zh-CN"/>
              </w:rPr>
              <w:t>文件</w:t>
            </w:r>
          </w:p>
        </w:tc>
      </w:tr>
      <w:tr w:rsidR="00FA10D6" w14:paraId="5A0C40F7" w14:textId="77777777" w:rsidTr="00106DD8">
        <w:tc>
          <w:tcPr>
            <w:tcW w:w="271" w:type="pct"/>
          </w:tcPr>
          <w:p w14:paraId="6113DC57" w14:textId="77777777" w:rsidR="00FA10D6" w:rsidRPr="00620915" w:rsidRDefault="00FA10D6" w:rsidP="00FA10D6">
            <w:pPr>
              <w:tabs>
                <w:tab w:val="clear" w:pos="1134"/>
                <w:tab w:val="clear" w:pos="1871"/>
                <w:tab w:val="clear" w:pos="2268"/>
                <w:tab w:val="left" w:pos="567"/>
              </w:tabs>
              <w:overflowPunct/>
              <w:autoSpaceDE/>
              <w:autoSpaceDN/>
              <w:adjustRightInd/>
              <w:spacing w:before="80" w:after="160" w:line="259" w:lineRule="auto"/>
              <w:ind w:left="567" w:hanging="567"/>
              <w:textAlignment w:val="auto"/>
              <w:rPr>
                <w:b/>
                <w:szCs w:val="24"/>
                <w:lang w:val="en-US" w:eastAsia="zh-CN"/>
              </w:rPr>
            </w:pPr>
            <w:r w:rsidRPr="00620915">
              <w:rPr>
                <w:b/>
                <w:szCs w:val="24"/>
                <w:lang w:val="en-US" w:eastAsia="zh-CN"/>
              </w:rPr>
              <w:t>1</w:t>
            </w:r>
          </w:p>
        </w:tc>
        <w:tc>
          <w:tcPr>
            <w:tcW w:w="3851" w:type="pct"/>
          </w:tcPr>
          <w:p w14:paraId="51F8E912" w14:textId="7E8E5E9D" w:rsidR="00FA10D6" w:rsidRPr="00C40A4D" w:rsidRDefault="00FA10D6" w:rsidP="00FA10D6">
            <w:pPr>
              <w:spacing w:before="80"/>
              <w:rPr>
                <w:lang w:val="en-US" w:eastAsia="zh-CN"/>
              </w:rPr>
            </w:pPr>
            <w:r w:rsidRPr="00FA10D6">
              <w:rPr>
                <w:rFonts w:hint="eastAsia"/>
                <w:lang w:eastAsia="zh-CN"/>
              </w:rPr>
              <w:t>代表团团长中的元老宣布全会开幕及批准议程</w:t>
            </w:r>
          </w:p>
          <w:p w14:paraId="55122DDB" w14:textId="3B28D059" w:rsidR="00FA10D6" w:rsidRPr="00F31FA2" w:rsidRDefault="00FA10D6" w:rsidP="00FA10D6">
            <w:pPr>
              <w:rPr>
                <w:highlight w:val="green"/>
                <w:lang w:val="en-US" w:eastAsia="zh-CN"/>
              </w:rPr>
            </w:pPr>
            <w:r w:rsidRPr="004B429E">
              <w:rPr>
                <w:rFonts w:hint="eastAsia"/>
                <w:lang w:eastAsia="zh-CN"/>
              </w:rPr>
              <w:t>国际电联秘书长赵厚麟先生邀请代表团团长中的元老</w:t>
            </w:r>
            <w:r w:rsidR="005E2A6E">
              <w:rPr>
                <w:rFonts w:hint="eastAsia"/>
                <w:lang w:eastAsia="zh-CN"/>
              </w:rPr>
              <w:t xml:space="preserve"> </w:t>
            </w:r>
            <w:r w:rsidR="005E2A6E">
              <w:rPr>
                <w:lang w:eastAsia="zh-CN"/>
              </w:rPr>
              <w:t xml:space="preserve">– </w:t>
            </w:r>
            <w:r w:rsidR="004B429E" w:rsidRPr="004B429E">
              <w:rPr>
                <w:lang w:val="en-US" w:eastAsia="zh-CN"/>
              </w:rPr>
              <w:t xml:space="preserve">El Sayed </w:t>
            </w:r>
            <w:proofErr w:type="spellStart"/>
            <w:r w:rsidR="004B429E" w:rsidRPr="004B429E">
              <w:rPr>
                <w:lang w:val="en-US" w:eastAsia="zh-CN"/>
              </w:rPr>
              <w:t>Azzouz</w:t>
            </w:r>
            <w:proofErr w:type="spellEnd"/>
            <w:r w:rsidR="004B429E" w:rsidRPr="004B429E">
              <w:rPr>
                <w:rFonts w:hint="eastAsia"/>
                <w:lang w:val="en-US" w:eastAsia="zh-CN"/>
              </w:rPr>
              <w:t>博士（埃及）</w:t>
            </w:r>
            <w:r w:rsidRPr="004B429E">
              <w:rPr>
                <w:rFonts w:hint="eastAsia"/>
                <w:lang w:val="en-US" w:eastAsia="zh-CN"/>
              </w:rPr>
              <w:t>主持会议。</w:t>
            </w:r>
            <w:proofErr w:type="spellStart"/>
            <w:r w:rsidR="004B429E" w:rsidRPr="004B429E">
              <w:rPr>
                <w:lang w:val="en-US" w:eastAsia="zh-CN"/>
              </w:rPr>
              <w:t>Azzouz</w:t>
            </w:r>
            <w:proofErr w:type="spellEnd"/>
            <w:r w:rsidR="004B429E" w:rsidRPr="004B429E">
              <w:rPr>
                <w:rFonts w:hint="eastAsia"/>
                <w:lang w:val="en-US" w:eastAsia="zh-CN"/>
              </w:rPr>
              <w:t>博士</w:t>
            </w:r>
            <w:r w:rsidRPr="004B429E">
              <w:rPr>
                <w:rFonts w:hint="eastAsia"/>
                <w:lang w:val="en-US" w:eastAsia="zh-CN"/>
              </w:rPr>
              <w:t>对所有与会者表示欢迎，并正式宣布</w:t>
            </w:r>
            <w:r w:rsidRPr="004B429E">
              <w:rPr>
                <w:rFonts w:hint="eastAsia"/>
                <w:lang w:val="en-US" w:eastAsia="zh-CN"/>
              </w:rPr>
              <w:t>201</w:t>
            </w:r>
            <w:r w:rsidR="004B429E" w:rsidRPr="004B429E">
              <w:rPr>
                <w:rFonts w:hint="eastAsia"/>
                <w:lang w:val="en-US" w:eastAsia="zh-CN"/>
              </w:rPr>
              <w:t>9</w:t>
            </w:r>
            <w:r w:rsidRPr="004B429E">
              <w:rPr>
                <w:rFonts w:hint="eastAsia"/>
                <w:lang w:val="en-US" w:eastAsia="zh-CN"/>
              </w:rPr>
              <w:t>年无线电通信全会（</w:t>
            </w:r>
            <w:r w:rsidRPr="004B429E">
              <w:rPr>
                <w:rFonts w:hint="eastAsia"/>
                <w:lang w:val="en-US" w:eastAsia="zh-CN"/>
              </w:rPr>
              <w:t>RA-1</w:t>
            </w:r>
            <w:r w:rsidR="004B429E" w:rsidRPr="004B429E">
              <w:rPr>
                <w:rFonts w:hint="eastAsia"/>
                <w:lang w:val="en-US" w:eastAsia="zh-CN"/>
              </w:rPr>
              <w:t>9</w:t>
            </w:r>
            <w:r w:rsidRPr="004B429E">
              <w:rPr>
                <w:rFonts w:hint="eastAsia"/>
                <w:lang w:val="en-US" w:eastAsia="zh-CN"/>
              </w:rPr>
              <w:t>）</w:t>
            </w:r>
            <w:r w:rsidRPr="00FA10D6">
              <w:rPr>
                <w:rFonts w:hint="eastAsia"/>
                <w:lang w:val="en-US" w:eastAsia="zh-CN"/>
              </w:rPr>
              <w:t>开幕。</w:t>
            </w:r>
          </w:p>
          <w:p w14:paraId="35760DFD" w14:textId="1EA1D8D1" w:rsidR="00FA10D6" w:rsidRPr="00C12FFE" w:rsidRDefault="00FA10D6" w:rsidP="00FA10D6">
            <w:pPr>
              <w:tabs>
                <w:tab w:val="clear" w:pos="1134"/>
                <w:tab w:val="clear" w:pos="1871"/>
                <w:tab w:val="clear" w:pos="2268"/>
                <w:tab w:val="left" w:pos="567"/>
              </w:tabs>
              <w:spacing w:before="80"/>
              <w:rPr>
                <w:szCs w:val="24"/>
                <w:lang w:val="en-US" w:eastAsia="zh-CN"/>
              </w:rPr>
            </w:pPr>
            <w:r w:rsidRPr="00FA10D6">
              <w:rPr>
                <w:rFonts w:hint="eastAsia"/>
                <w:lang w:eastAsia="zh-CN"/>
              </w:rPr>
              <w:t>拟议议程未经修改即获得批准。</w:t>
            </w:r>
          </w:p>
        </w:tc>
        <w:tc>
          <w:tcPr>
            <w:tcW w:w="878" w:type="pct"/>
          </w:tcPr>
          <w:p w14:paraId="0D037E2D" w14:textId="77777777" w:rsidR="00FA10D6" w:rsidRPr="00FA10D6" w:rsidRDefault="004629D3" w:rsidP="00FA10D6">
            <w:pPr>
              <w:tabs>
                <w:tab w:val="clear" w:pos="1134"/>
                <w:tab w:val="clear" w:pos="1871"/>
                <w:tab w:val="clear" w:pos="2268"/>
              </w:tabs>
              <w:spacing w:before="80"/>
              <w:jc w:val="center"/>
              <w:rPr>
                <w:szCs w:val="24"/>
                <w:lang w:val="en-US" w:eastAsia="zh-CN"/>
              </w:rPr>
            </w:pPr>
            <w:hyperlink r:id="rId8" w:history="1">
              <w:bookmarkStart w:id="7" w:name="lt_pId018"/>
              <w:r w:rsidR="00FA10D6" w:rsidRPr="00FA10D6">
                <w:rPr>
                  <w:rStyle w:val="Hyperlink"/>
                  <w:szCs w:val="24"/>
                  <w:lang w:val="en-US" w:eastAsia="zh-CN"/>
                </w:rPr>
                <w:t>ADM/2</w:t>
              </w:r>
              <w:bookmarkEnd w:id="7"/>
            </w:hyperlink>
          </w:p>
        </w:tc>
      </w:tr>
      <w:tr w:rsidR="00FA10D6" w14:paraId="3D4B50C7" w14:textId="77777777" w:rsidTr="00106DD8">
        <w:tc>
          <w:tcPr>
            <w:tcW w:w="271" w:type="pct"/>
          </w:tcPr>
          <w:p w14:paraId="23251B8C" w14:textId="77777777" w:rsidR="00FA10D6" w:rsidRPr="00620915" w:rsidRDefault="00FA10D6" w:rsidP="00FA10D6">
            <w:pPr>
              <w:tabs>
                <w:tab w:val="clear" w:pos="1134"/>
                <w:tab w:val="clear" w:pos="1871"/>
                <w:tab w:val="clear" w:pos="2268"/>
                <w:tab w:val="left" w:pos="567"/>
              </w:tabs>
              <w:spacing w:before="80"/>
              <w:rPr>
                <w:b/>
                <w:szCs w:val="24"/>
                <w:lang w:val="en-US" w:eastAsia="zh-CN"/>
              </w:rPr>
            </w:pPr>
            <w:r w:rsidRPr="00620915">
              <w:rPr>
                <w:b/>
                <w:szCs w:val="24"/>
                <w:lang w:val="en-US" w:eastAsia="zh-CN"/>
              </w:rPr>
              <w:t>2</w:t>
            </w:r>
          </w:p>
        </w:tc>
        <w:tc>
          <w:tcPr>
            <w:tcW w:w="3851" w:type="pct"/>
          </w:tcPr>
          <w:p w14:paraId="619E9F33" w14:textId="584E47EF" w:rsidR="00FA10D6" w:rsidRPr="00C40A4D" w:rsidRDefault="00FA10D6" w:rsidP="00FA10D6">
            <w:pPr>
              <w:spacing w:before="80"/>
              <w:rPr>
                <w:lang w:val="en-US" w:eastAsia="zh-CN"/>
              </w:rPr>
            </w:pPr>
            <w:r w:rsidRPr="00FA10D6">
              <w:rPr>
                <w:rFonts w:hint="eastAsia"/>
                <w:lang w:eastAsia="zh-CN"/>
              </w:rPr>
              <w:t>任命无线电通信全会的正副主席</w:t>
            </w:r>
          </w:p>
          <w:p w14:paraId="1D4E6376" w14:textId="76BD754B" w:rsidR="00FA10D6" w:rsidRPr="00C40A4D" w:rsidRDefault="00E16028" w:rsidP="00FA10D6">
            <w:pPr>
              <w:rPr>
                <w:lang w:val="en-US" w:eastAsia="zh-CN"/>
              </w:rPr>
            </w:pPr>
            <w:r w:rsidRPr="00E16028">
              <w:rPr>
                <w:rFonts w:hint="eastAsia"/>
                <w:lang w:val="en-US" w:eastAsia="zh-CN"/>
              </w:rPr>
              <w:t>元老</w:t>
            </w:r>
            <w:r w:rsidR="00FA10D6" w:rsidRPr="00FA10D6">
              <w:rPr>
                <w:rFonts w:hint="eastAsia"/>
                <w:lang w:eastAsia="zh-CN"/>
              </w:rPr>
              <w:t>提交有关无线电通信全会正副主席的提案，此提案</w:t>
            </w:r>
            <w:proofErr w:type="gramStart"/>
            <w:r w:rsidR="00FA10D6" w:rsidRPr="00FA10D6">
              <w:rPr>
                <w:rFonts w:hint="eastAsia"/>
                <w:lang w:eastAsia="zh-CN"/>
              </w:rPr>
              <w:t>已经过今早</w:t>
            </w:r>
            <w:r w:rsidR="00FA10D6" w:rsidRPr="00FA10D6">
              <w:rPr>
                <w:rFonts w:hint="eastAsia"/>
                <w:lang w:eastAsia="zh-CN"/>
              </w:rPr>
              <w:t>9</w:t>
            </w:r>
            <w:r w:rsidR="00FA10D6" w:rsidRPr="00FA10D6">
              <w:rPr>
                <w:rFonts w:hint="eastAsia"/>
                <w:lang w:eastAsia="zh-CN"/>
              </w:rPr>
              <w:t>时</w:t>
            </w:r>
            <w:proofErr w:type="gramEnd"/>
            <w:r w:rsidR="00FA10D6" w:rsidRPr="00FA10D6">
              <w:rPr>
                <w:rFonts w:hint="eastAsia"/>
                <w:lang w:eastAsia="zh-CN"/>
              </w:rPr>
              <w:t>召开的代表团团长会议的一致同意，具体内容如下：</w:t>
            </w:r>
          </w:p>
          <w:p w14:paraId="634A69FA" w14:textId="3A5DFA28" w:rsidR="00FA10D6" w:rsidRPr="00FA10D6" w:rsidRDefault="00FA10D6" w:rsidP="00FA10D6">
            <w:pPr>
              <w:rPr>
                <w:szCs w:val="24"/>
                <w:lang w:val="en-US"/>
              </w:rPr>
            </w:pPr>
            <w:r w:rsidRPr="00FA10D6">
              <w:rPr>
                <w:rFonts w:hint="eastAsia"/>
                <w:szCs w:val="24"/>
                <w:lang w:val="en-US" w:eastAsia="zh-CN"/>
              </w:rPr>
              <w:t>主席</w:t>
            </w:r>
            <w:r w:rsidRPr="00FA10D6">
              <w:rPr>
                <w:szCs w:val="24"/>
                <w:lang w:val="en-US"/>
              </w:rPr>
              <w:tab/>
            </w:r>
            <w:r w:rsidRPr="00FA10D6">
              <w:rPr>
                <w:szCs w:val="24"/>
                <w:lang w:val="en-US"/>
              </w:rPr>
              <w:tab/>
            </w:r>
            <w:bookmarkStart w:id="8" w:name="lt_pId024"/>
            <w:r w:rsidRPr="00FA10D6">
              <w:rPr>
                <w:szCs w:val="24"/>
              </w:rPr>
              <w:t xml:space="preserve">Sergey </w:t>
            </w:r>
            <w:proofErr w:type="spellStart"/>
            <w:r w:rsidRPr="00FA10D6">
              <w:rPr>
                <w:szCs w:val="24"/>
              </w:rPr>
              <w:t>Pastukh</w:t>
            </w:r>
            <w:proofErr w:type="spellEnd"/>
            <w:r w:rsidRPr="00FA10D6">
              <w:rPr>
                <w:rFonts w:hint="eastAsia"/>
                <w:szCs w:val="24"/>
                <w:lang w:eastAsia="zh-CN"/>
              </w:rPr>
              <w:t>博士（俄罗斯联邦）</w:t>
            </w:r>
            <w:bookmarkEnd w:id="8"/>
          </w:p>
          <w:p w14:paraId="38D079EE" w14:textId="7A2BC915" w:rsidR="00FA10D6" w:rsidRPr="00C40A4D" w:rsidRDefault="00FA10D6" w:rsidP="00FA10D6">
            <w:pPr>
              <w:rPr>
                <w:lang w:val="en-US"/>
              </w:rPr>
            </w:pPr>
            <w:r w:rsidRPr="00FA10D6">
              <w:rPr>
                <w:rFonts w:hint="eastAsia"/>
                <w:szCs w:val="24"/>
                <w:lang w:val="en-US" w:eastAsia="zh-CN"/>
              </w:rPr>
              <w:t>副主席</w:t>
            </w:r>
            <w:r w:rsidRPr="00C40A4D">
              <w:rPr>
                <w:szCs w:val="24"/>
                <w:lang w:val="en-US"/>
              </w:rPr>
              <w:tab/>
            </w:r>
            <w:bookmarkStart w:id="9" w:name="lt_pId026"/>
            <w:r>
              <w:rPr>
                <w:szCs w:val="24"/>
                <w:lang w:val="en-US"/>
              </w:rPr>
              <w:tab/>
            </w:r>
            <w:r w:rsidRPr="00F31FA2">
              <w:rPr>
                <w:iCs/>
                <w:szCs w:val="24"/>
              </w:rPr>
              <w:t>Christopher Ross Hose</w:t>
            </w:r>
            <w:r>
              <w:rPr>
                <w:rFonts w:hint="eastAsia"/>
                <w:iCs/>
                <w:szCs w:val="24"/>
                <w:lang w:eastAsia="zh-CN"/>
              </w:rPr>
              <w:t>先生（澳大利亚）</w:t>
            </w:r>
            <w:bookmarkEnd w:id="9"/>
            <w:r w:rsidRPr="00F31FA2">
              <w:rPr>
                <w:szCs w:val="24"/>
                <w:lang w:val="en-US"/>
              </w:rPr>
              <w:br/>
            </w:r>
            <w:r w:rsidRPr="00F31FA2">
              <w:rPr>
                <w:szCs w:val="24"/>
                <w:lang w:val="en-US"/>
              </w:rPr>
              <w:tab/>
            </w:r>
            <w:r w:rsidRPr="00F31FA2">
              <w:rPr>
                <w:szCs w:val="24"/>
                <w:lang w:val="en-US"/>
              </w:rPr>
              <w:tab/>
            </w:r>
            <w:bookmarkStart w:id="10" w:name="lt_pId027"/>
            <w:r w:rsidRPr="00F31FA2">
              <w:rPr>
                <w:iCs/>
                <w:szCs w:val="24"/>
              </w:rPr>
              <w:t xml:space="preserve">Alexander </w:t>
            </w:r>
            <w:proofErr w:type="spellStart"/>
            <w:r w:rsidRPr="00F31FA2">
              <w:rPr>
                <w:iCs/>
                <w:szCs w:val="24"/>
              </w:rPr>
              <w:t>Kühn</w:t>
            </w:r>
            <w:proofErr w:type="spellEnd"/>
            <w:r>
              <w:rPr>
                <w:rFonts w:hint="eastAsia"/>
                <w:iCs/>
                <w:szCs w:val="24"/>
                <w:lang w:eastAsia="zh-CN"/>
              </w:rPr>
              <w:t>先生（德国）</w:t>
            </w:r>
            <w:bookmarkEnd w:id="10"/>
            <w:r w:rsidRPr="00F31FA2">
              <w:rPr>
                <w:szCs w:val="24"/>
                <w:lang w:val="en-US"/>
              </w:rPr>
              <w:br/>
            </w:r>
            <w:r w:rsidRPr="00F31FA2">
              <w:rPr>
                <w:szCs w:val="24"/>
                <w:lang w:val="en-US"/>
              </w:rPr>
              <w:tab/>
            </w:r>
            <w:r w:rsidRPr="00F31FA2">
              <w:rPr>
                <w:szCs w:val="24"/>
                <w:lang w:val="en-US"/>
              </w:rPr>
              <w:tab/>
            </w:r>
            <w:bookmarkStart w:id="11" w:name="lt_pId028"/>
            <w:r w:rsidRPr="00F31FA2">
              <w:rPr>
                <w:iCs/>
                <w:szCs w:val="24"/>
              </w:rPr>
              <w:t xml:space="preserve">Agostinho </w:t>
            </w:r>
            <w:proofErr w:type="spellStart"/>
            <w:r w:rsidRPr="00F31FA2">
              <w:rPr>
                <w:iCs/>
                <w:szCs w:val="24"/>
              </w:rPr>
              <w:t>Linhares</w:t>
            </w:r>
            <w:proofErr w:type="spellEnd"/>
            <w:r>
              <w:rPr>
                <w:rFonts w:hint="eastAsia"/>
                <w:iCs/>
                <w:szCs w:val="24"/>
                <w:lang w:eastAsia="zh-CN"/>
              </w:rPr>
              <w:t>先生（巴西）</w:t>
            </w:r>
            <w:bookmarkEnd w:id="11"/>
            <w:r w:rsidRPr="00F31FA2">
              <w:rPr>
                <w:szCs w:val="24"/>
                <w:lang w:val="en-US"/>
              </w:rPr>
              <w:br/>
            </w:r>
            <w:r w:rsidRPr="00F31FA2">
              <w:rPr>
                <w:szCs w:val="24"/>
                <w:lang w:val="en-US"/>
              </w:rPr>
              <w:tab/>
            </w:r>
            <w:r w:rsidRPr="00F31FA2">
              <w:rPr>
                <w:szCs w:val="24"/>
                <w:lang w:val="en-US"/>
              </w:rPr>
              <w:tab/>
            </w:r>
            <w:bookmarkStart w:id="12" w:name="lt_pId029"/>
            <w:proofErr w:type="spellStart"/>
            <w:r w:rsidRPr="00F31FA2">
              <w:rPr>
                <w:iCs/>
                <w:szCs w:val="24"/>
              </w:rPr>
              <w:t>Rizat</w:t>
            </w:r>
            <w:proofErr w:type="spellEnd"/>
            <w:r w:rsidRPr="00F31FA2">
              <w:rPr>
                <w:iCs/>
                <w:szCs w:val="24"/>
              </w:rPr>
              <w:t xml:space="preserve"> </w:t>
            </w:r>
            <w:proofErr w:type="spellStart"/>
            <w:r w:rsidRPr="00F31FA2">
              <w:rPr>
                <w:iCs/>
                <w:szCs w:val="24"/>
              </w:rPr>
              <w:t>Nurshabekov</w:t>
            </w:r>
            <w:proofErr w:type="spellEnd"/>
            <w:r>
              <w:rPr>
                <w:rFonts w:hint="eastAsia"/>
                <w:iCs/>
                <w:szCs w:val="24"/>
                <w:lang w:eastAsia="zh-CN"/>
              </w:rPr>
              <w:t>先生（哈萨克斯坦）</w:t>
            </w:r>
            <w:bookmarkEnd w:id="12"/>
            <w:r w:rsidRPr="00F31FA2">
              <w:rPr>
                <w:lang w:val="en-US"/>
              </w:rPr>
              <w:br/>
            </w:r>
            <w:r w:rsidRPr="00F31FA2">
              <w:rPr>
                <w:lang w:val="en-US"/>
              </w:rPr>
              <w:tab/>
            </w:r>
            <w:r w:rsidRPr="00F31FA2">
              <w:rPr>
                <w:lang w:val="en-US"/>
              </w:rPr>
              <w:tab/>
            </w:r>
            <w:bookmarkStart w:id="13" w:name="lt_pId030"/>
            <w:r w:rsidRPr="00F31FA2">
              <w:rPr>
                <w:iCs/>
                <w:szCs w:val="24"/>
              </w:rPr>
              <w:t>Wael Sayed</w:t>
            </w:r>
            <w:r>
              <w:rPr>
                <w:rFonts w:hint="eastAsia"/>
                <w:iCs/>
                <w:szCs w:val="24"/>
                <w:lang w:eastAsia="zh-CN"/>
              </w:rPr>
              <w:t>先生（埃及）</w:t>
            </w:r>
            <w:bookmarkEnd w:id="13"/>
            <w:r w:rsidRPr="00F31FA2">
              <w:rPr>
                <w:iCs/>
                <w:szCs w:val="24"/>
              </w:rPr>
              <w:br/>
            </w:r>
            <w:r w:rsidRPr="00F31FA2">
              <w:rPr>
                <w:lang w:val="en-US"/>
              </w:rPr>
              <w:tab/>
            </w:r>
            <w:r w:rsidRPr="00F31FA2">
              <w:rPr>
                <w:lang w:val="en-US"/>
              </w:rPr>
              <w:tab/>
            </w:r>
            <w:bookmarkStart w:id="14" w:name="lt_pId031"/>
            <w:r w:rsidRPr="00F31FA2">
              <w:rPr>
                <w:iCs/>
                <w:szCs w:val="24"/>
              </w:rPr>
              <w:t xml:space="preserve">Peter John </w:t>
            </w:r>
            <w:proofErr w:type="spellStart"/>
            <w:r w:rsidRPr="00F31FA2">
              <w:rPr>
                <w:iCs/>
                <w:szCs w:val="24"/>
              </w:rPr>
              <w:t>Zimri</w:t>
            </w:r>
            <w:proofErr w:type="spellEnd"/>
            <w:r>
              <w:rPr>
                <w:rFonts w:hint="eastAsia"/>
                <w:iCs/>
                <w:szCs w:val="24"/>
                <w:lang w:eastAsia="zh-CN"/>
              </w:rPr>
              <w:t>先生（南非）</w:t>
            </w:r>
            <w:bookmarkEnd w:id="14"/>
          </w:p>
          <w:p w14:paraId="30E27EB2" w14:textId="6021EF5F" w:rsidR="00FA10D6" w:rsidRPr="00C40A4D" w:rsidRDefault="00FA10D6" w:rsidP="00FA10D6">
            <w:pPr>
              <w:rPr>
                <w:lang w:val="en-US" w:eastAsia="zh-CN"/>
              </w:rPr>
            </w:pPr>
            <w:r w:rsidRPr="008A54CF">
              <w:rPr>
                <w:rFonts w:hint="eastAsia"/>
                <w:lang w:eastAsia="zh-CN"/>
              </w:rPr>
              <w:t>会议鼓掌批准了上述提案。</w:t>
            </w:r>
          </w:p>
          <w:p w14:paraId="7C234754" w14:textId="5F9BF97C" w:rsidR="00FA10D6" w:rsidRPr="00C12FFE" w:rsidRDefault="00BB01AD" w:rsidP="00FA10D6">
            <w:pPr>
              <w:tabs>
                <w:tab w:val="clear" w:pos="1134"/>
                <w:tab w:val="clear" w:pos="1871"/>
                <w:tab w:val="clear" w:pos="2268"/>
                <w:tab w:val="left" w:pos="567"/>
              </w:tabs>
              <w:rPr>
                <w:szCs w:val="24"/>
                <w:lang w:val="en-US" w:eastAsia="zh-CN"/>
              </w:rPr>
            </w:pPr>
            <w:r>
              <w:rPr>
                <w:rFonts w:hint="eastAsia"/>
                <w:lang w:eastAsia="zh-CN"/>
              </w:rPr>
              <w:t>元老</w:t>
            </w:r>
            <w:proofErr w:type="spellStart"/>
            <w:r w:rsidR="00FA10D6" w:rsidRPr="00FA10D6">
              <w:rPr>
                <w:rFonts w:hint="eastAsia"/>
              </w:rPr>
              <w:t>邀请新当选的</w:t>
            </w:r>
            <w:proofErr w:type="spellEnd"/>
            <w:r w:rsidR="00FA10D6" w:rsidRPr="00FA10D6">
              <w:rPr>
                <w:rFonts w:hint="eastAsia"/>
              </w:rPr>
              <w:t>RA</w:t>
            </w:r>
            <w:proofErr w:type="spellStart"/>
            <w:r w:rsidR="00FA10D6" w:rsidRPr="00FA10D6">
              <w:rPr>
                <w:rFonts w:hint="eastAsia"/>
              </w:rPr>
              <w:t>主席</w:t>
            </w:r>
            <w:proofErr w:type="spellEnd"/>
            <w:r w:rsidR="00FA10D6" w:rsidRPr="00FA10D6">
              <w:rPr>
                <w:rFonts w:hint="eastAsia"/>
              </w:rPr>
              <w:t xml:space="preserve"> </w:t>
            </w:r>
            <w:r w:rsidR="00FA10D6" w:rsidRPr="00FA10D6">
              <w:t>–</w:t>
            </w:r>
            <w:r w:rsidR="00FA10D6" w:rsidRPr="00FA10D6">
              <w:rPr>
                <w:rFonts w:hint="eastAsia"/>
              </w:rPr>
              <w:t xml:space="preserve"> </w:t>
            </w:r>
            <w:r w:rsidRPr="00FA10D6">
              <w:rPr>
                <w:szCs w:val="24"/>
              </w:rPr>
              <w:t xml:space="preserve">Sergey </w:t>
            </w:r>
            <w:proofErr w:type="spellStart"/>
            <w:r w:rsidRPr="00FA10D6">
              <w:rPr>
                <w:szCs w:val="24"/>
              </w:rPr>
              <w:t>Pastukh</w:t>
            </w:r>
            <w:proofErr w:type="spellEnd"/>
            <w:r w:rsidRPr="00FA10D6">
              <w:rPr>
                <w:rFonts w:hint="eastAsia"/>
                <w:szCs w:val="24"/>
                <w:lang w:eastAsia="zh-CN"/>
              </w:rPr>
              <w:t>博士</w:t>
            </w:r>
            <w:proofErr w:type="spellStart"/>
            <w:r w:rsidR="00FA10D6" w:rsidRPr="00FA10D6">
              <w:rPr>
                <w:rFonts w:hint="eastAsia"/>
              </w:rPr>
              <w:t>接替会议主持工作</w:t>
            </w:r>
            <w:proofErr w:type="spellEnd"/>
            <w:r w:rsidR="00FA10D6" w:rsidRPr="00FA10D6">
              <w:rPr>
                <w:rFonts w:hint="eastAsia"/>
              </w:rPr>
              <w:t>。</w:t>
            </w:r>
          </w:p>
        </w:tc>
        <w:tc>
          <w:tcPr>
            <w:tcW w:w="878" w:type="pct"/>
          </w:tcPr>
          <w:p w14:paraId="70746B75" w14:textId="77777777" w:rsidR="00FA10D6" w:rsidRPr="00C12FFE" w:rsidRDefault="00FA10D6" w:rsidP="00FA10D6">
            <w:pPr>
              <w:tabs>
                <w:tab w:val="clear" w:pos="1134"/>
                <w:tab w:val="clear" w:pos="1871"/>
                <w:tab w:val="clear" w:pos="2268"/>
              </w:tabs>
              <w:overflowPunct/>
              <w:autoSpaceDE/>
              <w:autoSpaceDN/>
              <w:adjustRightInd/>
              <w:spacing w:before="0" w:after="160" w:line="259" w:lineRule="auto"/>
              <w:jc w:val="center"/>
              <w:textAlignment w:val="auto"/>
              <w:rPr>
                <w:szCs w:val="24"/>
                <w:lang w:val="en-US" w:eastAsia="zh-CN"/>
              </w:rPr>
            </w:pPr>
          </w:p>
        </w:tc>
      </w:tr>
    </w:tbl>
    <w:p w14:paraId="0D66C414" w14:textId="77777777" w:rsidR="00FA10D6" w:rsidRDefault="00FA10D6" w:rsidP="00FA10D6"/>
    <w:p w14:paraId="3A7CE851" w14:textId="77777777" w:rsidR="00FA10D6" w:rsidRDefault="00FA10D6" w:rsidP="00FA10D6">
      <w:pPr>
        <w:tabs>
          <w:tab w:val="clear" w:pos="1134"/>
          <w:tab w:val="clear" w:pos="1871"/>
          <w:tab w:val="clear" w:pos="2268"/>
        </w:tabs>
        <w:overflowPunct/>
        <w:autoSpaceDE/>
        <w:autoSpaceDN/>
        <w:adjustRightInd/>
        <w:spacing w:before="0"/>
        <w:textAlignment w:val="auto"/>
      </w:pPr>
      <w:r>
        <w:br w:type="page"/>
      </w:r>
    </w:p>
    <w:p w14:paraId="64E935FA" w14:textId="77777777" w:rsidR="00FA10D6" w:rsidRDefault="00FA10D6" w:rsidP="00FA10D6"/>
    <w:tbl>
      <w:tblPr>
        <w:tblW w:w="5000" w:type="pct"/>
        <w:tblLook w:val="0000" w:firstRow="0" w:lastRow="0" w:firstColumn="0" w:lastColumn="0" w:noHBand="0" w:noVBand="0"/>
      </w:tblPr>
      <w:tblGrid>
        <w:gridCol w:w="522"/>
        <w:gridCol w:w="7424"/>
        <w:gridCol w:w="1693"/>
      </w:tblGrid>
      <w:tr w:rsidR="00FA10D6" w14:paraId="3EE9B40B" w14:textId="77777777" w:rsidTr="00106DD8">
        <w:trPr>
          <w:trHeight w:val="794"/>
        </w:trPr>
        <w:tc>
          <w:tcPr>
            <w:tcW w:w="271" w:type="pct"/>
          </w:tcPr>
          <w:p w14:paraId="61C8ADC1" w14:textId="77777777" w:rsidR="00FA10D6" w:rsidRPr="00620915" w:rsidRDefault="00FA10D6" w:rsidP="00FA10D6">
            <w:pPr>
              <w:tabs>
                <w:tab w:val="clear" w:pos="1134"/>
                <w:tab w:val="clear" w:pos="1871"/>
                <w:tab w:val="clear" w:pos="2268"/>
                <w:tab w:val="left" w:pos="567"/>
              </w:tabs>
              <w:overflowPunct/>
              <w:autoSpaceDE/>
              <w:autoSpaceDN/>
              <w:adjustRightInd/>
              <w:spacing w:before="80" w:after="160" w:line="259" w:lineRule="auto"/>
              <w:ind w:left="567" w:hanging="567"/>
              <w:textAlignment w:val="auto"/>
              <w:rPr>
                <w:b/>
                <w:szCs w:val="24"/>
                <w:lang w:val="en-US" w:eastAsia="zh-CN"/>
              </w:rPr>
            </w:pPr>
            <w:r w:rsidRPr="00620915">
              <w:rPr>
                <w:b/>
                <w:szCs w:val="24"/>
                <w:lang w:val="en-US" w:eastAsia="zh-CN"/>
              </w:rPr>
              <w:t>3</w:t>
            </w:r>
          </w:p>
        </w:tc>
        <w:tc>
          <w:tcPr>
            <w:tcW w:w="3851" w:type="pct"/>
          </w:tcPr>
          <w:p w14:paraId="0B8E31D4" w14:textId="77777777" w:rsidR="00927BDB" w:rsidRPr="00927BDB" w:rsidRDefault="00927BDB" w:rsidP="00927BDB">
            <w:pPr>
              <w:overflowPunct/>
              <w:autoSpaceDE/>
              <w:autoSpaceDN/>
              <w:adjustRightInd/>
              <w:spacing w:before="80" w:line="259" w:lineRule="auto"/>
              <w:ind w:left="567" w:hanging="567"/>
              <w:textAlignment w:val="auto"/>
              <w:rPr>
                <w:lang w:eastAsia="zh-CN"/>
              </w:rPr>
            </w:pPr>
            <w:r w:rsidRPr="00927BDB">
              <w:rPr>
                <w:rFonts w:hint="eastAsia"/>
                <w:lang w:eastAsia="zh-CN"/>
              </w:rPr>
              <w:t>无线电通信全会主席致辞</w:t>
            </w:r>
          </w:p>
          <w:p w14:paraId="3314CC91" w14:textId="691A51B4" w:rsidR="00FA10D6" w:rsidRPr="00927BDB" w:rsidRDefault="00927BDB" w:rsidP="00927BDB">
            <w:pPr>
              <w:rPr>
                <w:lang w:val="en-US" w:eastAsia="zh-CN"/>
              </w:rPr>
            </w:pPr>
            <w:r w:rsidRPr="00927BDB">
              <w:rPr>
                <w:lang w:eastAsia="zh-CN"/>
              </w:rPr>
              <w:t>RA</w:t>
            </w:r>
            <w:r w:rsidRPr="00927BDB">
              <w:rPr>
                <w:rFonts w:hint="eastAsia"/>
                <w:lang w:eastAsia="zh-CN"/>
              </w:rPr>
              <w:t>主席致辞见附件</w:t>
            </w:r>
            <w:r w:rsidRPr="00927BDB">
              <w:rPr>
                <w:rFonts w:hint="eastAsia"/>
                <w:lang w:eastAsia="zh-CN"/>
              </w:rPr>
              <w:t>1</w:t>
            </w:r>
            <w:r w:rsidRPr="00927BDB">
              <w:rPr>
                <w:rFonts w:hint="eastAsia"/>
                <w:lang w:eastAsia="zh-CN"/>
              </w:rPr>
              <w:t>。</w:t>
            </w:r>
          </w:p>
        </w:tc>
        <w:tc>
          <w:tcPr>
            <w:tcW w:w="878" w:type="pct"/>
          </w:tcPr>
          <w:p w14:paraId="3FF897F0" w14:textId="77777777" w:rsidR="00FA10D6" w:rsidRPr="00C12FFE" w:rsidRDefault="00FA10D6" w:rsidP="00FA10D6">
            <w:pPr>
              <w:tabs>
                <w:tab w:val="clear" w:pos="1134"/>
                <w:tab w:val="clear" w:pos="1871"/>
                <w:tab w:val="clear" w:pos="2268"/>
              </w:tabs>
              <w:overflowPunct/>
              <w:autoSpaceDE/>
              <w:autoSpaceDN/>
              <w:adjustRightInd/>
              <w:spacing w:before="0" w:after="160" w:line="259" w:lineRule="auto"/>
              <w:jc w:val="center"/>
              <w:textAlignment w:val="auto"/>
              <w:rPr>
                <w:szCs w:val="24"/>
                <w:lang w:val="en-US" w:eastAsia="zh-CN"/>
              </w:rPr>
            </w:pPr>
          </w:p>
        </w:tc>
      </w:tr>
      <w:tr w:rsidR="00FA10D6" w14:paraId="2C85527A" w14:textId="77777777" w:rsidTr="00106DD8">
        <w:tc>
          <w:tcPr>
            <w:tcW w:w="271" w:type="pct"/>
          </w:tcPr>
          <w:p w14:paraId="26ACEC61" w14:textId="77777777" w:rsidR="00FA10D6" w:rsidRPr="00620915" w:rsidRDefault="00FA10D6" w:rsidP="00FA10D6">
            <w:pPr>
              <w:tabs>
                <w:tab w:val="clear" w:pos="1134"/>
                <w:tab w:val="clear" w:pos="1871"/>
                <w:tab w:val="clear" w:pos="2268"/>
                <w:tab w:val="left" w:pos="567"/>
              </w:tabs>
              <w:overflowPunct/>
              <w:autoSpaceDE/>
              <w:autoSpaceDN/>
              <w:adjustRightInd/>
              <w:spacing w:before="80" w:after="160" w:line="259" w:lineRule="auto"/>
              <w:ind w:left="567" w:hanging="567"/>
              <w:textAlignment w:val="auto"/>
              <w:rPr>
                <w:b/>
                <w:szCs w:val="24"/>
                <w:lang w:val="en-US" w:eastAsia="zh-CN"/>
              </w:rPr>
            </w:pPr>
            <w:r w:rsidRPr="00620915">
              <w:rPr>
                <w:b/>
                <w:szCs w:val="24"/>
                <w:lang w:val="en-US" w:eastAsia="zh-CN"/>
              </w:rPr>
              <w:t>4</w:t>
            </w:r>
          </w:p>
        </w:tc>
        <w:tc>
          <w:tcPr>
            <w:tcW w:w="3851" w:type="pct"/>
          </w:tcPr>
          <w:p w14:paraId="104AF7CF" w14:textId="77777777" w:rsidR="00927BDB" w:rsidRPr="00927BDB" w:rsidRDefault="00927BDB" w:rsidP="00927BDB">
            <w:pPr>
              <w:overflowPunct/>
              <w:autoSpaceDE/>
              <w:autoSpaceDN/>
              <w:adjustRightInd/>
              <w:spacing w:before="80" w:line="259" w:lineRule="auto"/>
              <w:ind w:left="567" w:hanging="567"/>
              <w:textAlignment w:val="auto"/>
              <w:rPr>
                <w:lang w:eastAsia="zh-CN"/>
              </w:rPr>
            </w:pPr>
            <w:r w:rsidRPr="00927BDB">
              <w:rPr>
                <w:rFonts w:hint="eastAsia"/>
                <w:lang w:eastAsia="zh-CN"/>
              </w:rPr>
              <w:t>国际电联秘书长致辞</w:t>
            </w:r>
          </w:p>
          <w:p w14:paraId="1DCD956F" w14:textId="27118A28" w:rsidR="00FA10D6" w:rsidRPr="00927BDB" w:rsidRDefault="00927BDB" w:rsidP="00927BDB">
            <w:pPr>
              <w:rPr>
                <w:lang w:val="en-US" w:eastAsia="zh-CN"/>
              </w:rPr>
            </w:pPr>
            <w:r w:rsidRPr="00927BDB">
              <w:rPr>
                <w:rFonts w:hint="eastAsia"/>
                <w:lang w:eastAsia="zh-CN"/>
              </w:rPr>
              <w:t>国际电联秘书长</w:t>
            </w:r>
            <w:proofErr w:type="gramStart"/>
            <w:r w:rsidRPr="00927BDB">
              <w:rPr>
                <w:rFonts w:hint="eastAsia"/>
                <w:lang w:eastAsia="zh-CN"/>
              </w:rPr>
              <w:t>致辞见</w:t>
            </w:r>
            <w:proofErr w:type="gramEnd"/>
            <w:r w:rsidRPr="00927BDB">
              <w:rPr>
                <w:rFonts w:hint="eastAsia"/>
                <w:lang w:eastAsia="zh-CN"/>
              </w:rPr>
              <w:t>附件</w:t>
            </w:r>
            <w:r w:rsidRPr="00927BDB">
              <w:rPr>
                <w:rFonts w:hint="eastAsia"/>
                <w:lang w:eastAsia="zh-CN"/>
              </w:rPr>
              <w:t>2</w:t>
            </w:r>
            <w:r w:rsidRPr="00927BDB">
              <w:rPr>
                <w:rFonts w:hint="eastAsia"/>
                <w:lang w:eastAsia="zh-CN"/>
              </w:rPr>
              <w:t>。</w:t>
            </w:r>
          </w:p>
        </w:tc>
        <w:tc>
          <w:tcPr>
            <w:tcW w:w="878" w:type="pct"/>
          </w:tcPr>
          <w:p w14:paraId="72EA95E4" w14:textId="77777777" w:rsidR="00FA10D6" w:rsidRPr="00C12FFE" w:rsidRDefault="00FA10D6" w:rsidP="00FA10D6">
            <w:pPr>
              <w:tabs>
                <w:tab w:val="clear" w:pos="1134"/>
                <w:tab w:val="clear" w:pos="1871"/>
                <w:tab w:val="clear" w:pos="2268"/>
              </w:tabs>
              <w:overflowPunct/>
              <w:autoSpaceDE/>
              <w:autoSpaceDN/>
              <w:adjustRightInd/>
              <w:spacing w:before="0" w:after="160" w:line="259" w:lineRule="auto"/>
              <w:jc w:val="center"/>
              <w:textAlignment w:val="auto"/>
              <w:rPr>
                <w:szCs w:val="24"/>
                <w:lang w:val="en-US" w:eastAsia="zh-CN"/>
              </w:rPr>
            </w:pPr>
          </w:p>
        </w:tc>
      </w:tr>
      <w:tr w:rsidR="00FA10D6" w14:paraId="070489E3" w14:textId="77777777" w:rsidTr="00106DD8">
        <w:tc>
          <w:tcPr>
            <w:tcW w:w="271" w:type="pct"/>
          </w:tcPr>
          <w:p w14:paraId="11B9D589" w14:textId="77777777" w:rsidR="00FA10D6" w:rsidRPr="00620915" w:rsidRDefault="00FA10D6" w:rsidP="00FA10D6">
            <w:pPr>
              <w:tabs>
                <w:tab w:val="clear" w:pos="1134"/>
                <w:tab w:val="clear" w:pos="1871"/>
                <w:tab w:val="clear" w:pos="2268"/>
                <w:tab w:val="left" w:pos="567"/>
              </w:tabs>
              <w:overflowPunct/>
              <w:autoSpaceDE/>
              <w:autoSpaceDN/>
              <w:adjustRightInd/>
              <w:spacing w:before="80" w:after="160" w:line="259" w:lineRule="auto"/>
              <w:ind w:left="567" w:hanging="567"/>
              <w:textAlignment w:val="auto"/>
              <w:rPr>
                <w:b/>
                <w:szCs w:val="24"/>
                <w:lang w:val="en-US" w:eastAsia="zh-CN"/>
              </w:rPr>
            </w:pPr>
            <w:r w:rsidRPr="00620915">
              <w:rPr>
                <w:b/>
                <w:szCs w:val="24"/>
                <w:lang w:val="en-US" w:eastAsia="zh-CN"/>
              </w:rPr>
              <w:t>5</w:t>
            </w:r>
          </w:p>
        </w:tc>
        <w:tc>
          <w:tcPr>
            <w:tcW w:w="3851" w:type="pct"/>
          </w:tcPr>
          <w:p w14:paraId="1F5B14B3" w14:textId="77777777" w:rsidR="00927BDB" w:rsidRPr="00927BDB" w:rsidRDefault="00927BDB" w:rsidP="00927BDB">
            <w:pPr>
              <w:overflowPunct/>
              <w:autoSpaceDE/>
              <w:autoSpaceDN/>
              <w:adjustRightInd/>
              <w:spacing w:before="80" w:line="259" w:lineRule="auto"/>
              <w:ind w:left="567" w:hanging="567"/>
              <w:textAlignment w:val="auto"/>
              <w:rPr>
                <w:lang w:eastAsia="zh-CN"/>
              </w:rPr>
            </w:pPr>
            <w:r w:rsidRPr="00927BDB">
              <w:rPr>
                <w:rFonts w:hint="eastAsia"/>
                <w:lang w:eastAsia="zh-CN"/>
              </w:rPr>
              <w:t>无线电通信局主任致辞</w:t>
            </w:r>
          </w:p>
          <w:p w14:paraId="6CAF5315" w14:textId="0435CBDB" w:rsidR="00FA10D6" w:rsidRPr="00927BDB" w:rsidRDefault="00927BDB" w:rsidP="00927BDB">
            <w:pPr>
              <w:tabs>
                <w:tab w:val="clear" w:pos="1134"/>
                <w:tab w:val="clear" w:pos="1871"/>
                <w:tab w:val="clear" w:pos="2268"/>
                <w:tab w:val="left" w:pos="567"/>
              </w:tabs>
              <w:rPr>
                <w:szCs w:val="24"/>
                <w:lang w:val="en-US" w:eastAsia="zh-CN"/>
              </w:rPr>
            </w:pPr>
            <w:r w:rsidRPr="00927BDB">
              <w:rPr>
                <w:rFonts w:hint="eastAsia"/>
                <w:lang w:eastAsia="zh-CN"/>
              </w:rPr>
              <w:t>无线电通信局主任</w:t>
            </w:r>
            <w:proofErr w:type="gramStart"/>
            <w:r w:rsidRPr="00927BDB">
              <w:rPr>
                <w:rFonts w:hint="eastAsia"/>
                <w:lang w:eastAsia="zh-CN"/>
              </w:rPr>
              <w:t>致辞见</w:t>
            </w:r>
            <w:proofErr w:type="gramEnd"/>
            <w:r w:rsidRPr="00927BDB">
              <w:rPr>
                <w:rFonts w:hint="eastAsia"/>
                <w:lang w:eastAsia="zh-CN"/>
              </w:rPr>
              <w:t>附件</w:t>
            </w:r>
            <w:r w:rsidRPr="00927BDB">
              <w:rPr>
                <w:rFonts w:hint="eastAsia"/>
                <w:lang w:eastAsia="zh-CN"/>
              </w:rPr>
              <w:t>3</w:t>
            </w:r>
            <w:r w:rsidRPr="00927BDB">
              <w:rPr>
                <w:rFonts w:hint="eastAsia"/>
                <w:lang w:eastAsia="zh-CN"/>
              </w:rPr>
              <w:t>。</w:t>
            </w:r>
          </w:p>
        </w:tc>
        <w:tc>
          <w:tcPr>
            <w:tcW w:w="878" w:type="pct"/>
          </w:tcPr>
          <w:p w14:paraId="1D13432B" w14:textId="77777777" w:rsidR="00FA10D6" w:rsidRPr="00C12FFE" w:rsidRDefault="00FA10D6" w:rsidP="00FA10D6">
            <w:pPr>
              <w:tabs>
                <w:tab w:val="clear" w:pos="1134"/>
                <w:tab w:val="clear" w:pos="1871"/>
                <w:tab w:val="clear" w:pos="2268"/>
              </w:tabs>
              <w:overflowPunct/>
              <w:autoSpaceDE/>
              <w:autoSpaceDN/>
              <w:adjustRightInd/>
              <w:spacing w:before="0" w:after="160" w:line="259" w:lineRule="auto"/>
              <w:jc w:val="center"/>
              <w:textAlignment w:val="auto"/>
              <w:rPr>
                <w:szCs w:val="24"/>
                <w:lang w:val="en-US" w:eastAsia="zh-CN"/>
              </w:rPr>
            </w:pPr>
          </w:p>
        </w:tc>
      </w:tr>
      <w:tr w:rsidR="00FA10D6" w14:paraId="63234AEF" w14:textId="77777777" w:rsidTr="00106DD8">
        <w:tc>
          <w:tcPr>
            <w:tcW w:w="271" w:type="pct"/>
          </w:tcPr>
          <w:p w14:paraId="542A84F5" w14:textId="77777777" w:rsidR="00FA10D6" w:rsidRPr="00620915" w:rsidRDefault="00FA10D6" w:rsidP="00FA10D6">
            <w:pPr>
              <w:tabs>
                <w:tab w:val="clear" w:pos="1134"/>
                <w:tab w:val="clear" w:pos="1871"/>
                <w:tab w:val="clear" w:pos="2268"/>
                <w:tab w:val="left" w:pos="567"/>
              </w:tabs>
              <w:overflowPunct/>
              <w:autoSpaceDE/>
              <w:autoSpaceDN/>
              <w:adjustRightInd/>
              <w:spacing w:before="80" w:after="160" w:line="259" w:lineRule="auto"/>
              <w:ind w:left="567" w:hanging="567"/>
              <w:textAlignment w:val="auto"/>
              <w:rPr>
                <w:b/>
                <w:szCs w:val="24"/>
                <w:lang w:val="en-US" w:eastAsia="zh-CN"/>
              </w:rPr>
            </w:pPr>
            <w:r w:rsidRPr="00620915">
              <w:rPr>
                <w:b/>
                <w:szCs w:val="24"/>
                <w:lang w:val="en-US" w:eastAsia="zh-CN"/>
              </w:rPr>
              <w:t>6</w:t>
            </w:r>
          </w:p>
        </w:tc>
        <w:tc>
          <w:tcPr>
            <w:tcW w:w="3851" w:type="pct"/>
          </w:tcPr>
          <w:p w14:paraId="50A05874" w14:textId="77777777" w:rsidR="00927BDB" w:rsidRPr="00927BDB" w:rsidRDefault="00927BDB" w:rsidP="00927BDB">
            <w:pPr>
              <w:tabs>
                <w:tab w:val="clear" w:pos="1134"/>
                <w:tab w:val="clear" w:pos="1871"/>
                <w:tab w:val="clear" w:pos="2268"/>
                <w:tab w:val="left" w:pos="567"/>
              </w:tabs>
              <w:overflowPunct/>
              <w:autoSpaceDE/>
              <w:autoSpaceDN/>
              <w:adjustRightInd/>
              <w:spacing w:before="80" w:line="259" w:lineRule="auto"/>
              <w:ind w:left="567" w:hanging="567"/>
              <w:textAlignment w:val="auto"/>
              <w:rPr>
                <w:szCs w:val="24"/>
                <w:lang w:eastAsia="zh-CN"/>
              </w:rPr>
            </w:pPr>
            <w:r w:rsidRPr="00927BDB">
              <w:rPr>
                <w:rFonts w:hint="eastAsia"/>
                <w:szCs w:val="24"/>
                <w:lang w:eastAsia="zh-CN"/>
              </w:rPr>
              <w:t>会议闭幕</w:t>
            </w:r>
          </w:p>
          <w:p w14:paraId="4DABD566" w14:textId="3B5C7710" w:rsidR="00FA10D6" w:rsidRPr="00927BDB" w:rsidRDefault="00927BDB" w:rsidP="00927BDB">
            <w:pPr>
              <w:tabs>
                <w:tab w:val="clear" w:pos="1134"/>
                <w:tab w:val="clear" w:pos="1871"/>
                <w:tab w:val="clear" w:pos="2268"/>
                <w:tab w:val="left" w:pos="567"/>
              </w:tabs>
              <w:rPr>
                <w:szCs w:val="24"/>
                <w:lang w:val="en-US" w:eastAsia="zh-CN"/>
              </w:rPr>
            </w:pPr>
            <w:r w:rsidRPr="00927BDB">
              <w:rPr>
                <w:rFonts w:hint="eastAsia"/>
                <w:szCs w:val="24"/>
                <w:lang w:eastAsia="zh-CN"/>
              </w:rPr>
              <w:t>主席于</w:t>
            </w:r>
            <w:r w:rsidRPr="00927BDB">
              <w:rPr>
                <w:rFonts w:hint="eastAsia"/>
                <w:szCs w:val="24"/>
                <w:lang w:eastAsia="zh-CN"/>
              </w:rPr>
              <w:t>10</w:t>
            </w:r>
            <w:r w:rsidRPr="00927BDB">
              <w:rPr>
                <w:rFonts w:hint="eastAsia"/>
                <w:szCs w:val="24"/>
                <w:lang w:eastAsia="zh-CN"/>
              </w:rPr>
              <w:t>时</w:t>
            </w:r>
            <w:r w:rsidRPr="00927BDB">
              <w:rPr>
                <w:rFonts w:hint="eastAsia"/>
                <w:szCs w:val="24"/>
                <w:lang w:eastAsia="zh-CN"/>
              </w:rPr>
              <w:t>30</w:t>
            </w:r>
            <w:r w:rsidRPr="00927BDB">
              <w:rPr>
                <w:rFonts w:hint="eastAsia"/>
                <w:szCs w:val="24"/>
                <w:lang w:eastAsia="zh-CN"/>
              </w:rPr>
              <w:t>分宣布开幕式结束。</w:t>
            </w:r>
          </w:p>
        </w:tc>
        <w:tc>
          <w:tcPr>
            <w:tcW w:w="878" w:type="pct"/>
          </w:tcPr>
          <w:p w14:paraId="54267A01" w14:textId="77777777" w:rsidR="00FA10D6" w:rsidRPr="00C12FFE" w:rsidRDefault="00FA10D6" w:rsidP="00FA10D6">
            <w:pPr>
              <w:tabs>
                <w:tab w:val="clear" w:pos="1134"/>
                <w:tab w:val="clear" w:pos="1871"/>
                <w:tab w:val="clear" w:pos="2268"/>
              </w:tabs>
              <w:overflowPunct/>
              <w:autoSpaceDE/>
              <w:autoSpaceDN/>
              <w:adjustRightInd/>
              <w:spacing w:before="0" w:after="160" w:line="259" w:lineRule="auto"/>
              <w:jc w:val="center"/>
              <w:textAlignment w:val="auto"/>
              <w:rPr>
                <w:szCs w:val="24"/>
                <w:lang w:val="en-US" w:eastAsia="zh-CN"/>
              </w:rPr>
            </w:pPr>
          </w:p>
        </w:tc>
      </w:tr>
    </w:tbl>
    <w:p w14:paraId="57D7F45F" w14:textId="1631365D" w:rsidR="00927BDB" w:rsidRDefault="00927BDB" w:rsidP="00FA10D6">
      <w:pPr>
        <w:tabs>
          <w:tab w:val="clear" w:pos="1134"/>
          <w:tab w:val="clear" w:pos="1871"/>
          <w:tab w:val="clear" w:pos="2268"/>
          <w:tab w:val="center" w:pos="8647"/>
        </w:tabs>
        <w:rPr>
          <w:lang w:eastAsia="zh-CN"/>
        </w:rPr>
      </w:pPr>
      <w:bookmarkStart w:id="15" w:name="lt_pId047"/>
    </w:p>
    <w:p w14:paraId="505E5C4F" w14:textId="673CCCB9" w:rsidR="00FA10D6" w:rsidRDefault="00927BDB" w:rsidP="00927BDB">
      <w:pPr>
        <w:tabs>
          <w:tab w:val="clear" w:pos="1134"/>
          <w:tab w:val="clear" w:pos="1871"/>
          <w:tab w:val="clear" w:pos="2268"/>
          <w:tab w:val="center" w:pos="8647"/>
        </w:tabs>
      </w:pPr>
      <w:r>
        <w:rPr>
          <w:lang w:eastAsia="zh-CN"/>
        </w:rPr>
        <w:tab/>
        <w:t>RA-19</w:t>
      </w:r>
      <w:r>
        <w:rPr>
          <w:rFonts w:hint="eastAsia"/>
          <w:lang w:eastAsia="zh-CN"/>
        </w:rPr>
        <w:t>主席</w:t>
      </w:r>
      <w:r>
        <w:rPr>
          <w:lang w:eastAsia="zh-CN"/>
        </w:rPr>
        <w:tab/>
      </w:r>
      <w:r w:rsidR="00FA10D6" w:rsidRPr="00F31FA2">
        <w:t xml:space="preserve">Sergey </w:t>
      </w:r>
      <w:proofErr w:type="spellStart"/>
      <w:r w:rsidR="00FA10D6" w:rsidRPr="00F31FA2">
        <w:t>Pastukh</w:t>
      </w:r>
      <w:bookmarkEnd w:id="15"/>
      <w:proofErr w:type="spellEnd"/>
    </w:p>
    <w:p w14:paraId="4F0812F2" w14:textId="77777777" w:rsidR="00FA10D6" w:rsidRDefault="00FA10D6" w:rsidP="00FA10D6">
      <w:pPr>
        <w:tabs>
          <w:tab w:val="clear" w:pos="1134"/>
          <w:tab w:val="clear" w:pos="1871"/>
          <w:tab w:val="clear" w:pos="2268"/>
        </w:tabs>
        <w:overflowPunct/>
        <w:autoSpaceDE/>
        <w:autoSpaceDN/>
        <w:adjustRightInd/>
        <w:spacing w:before="0"/>
        <w:textAlignment w:val="auto"/>
      </w:pPr>
      <w:r>
        <w:br w:type="page"/>
      </w:r>
    </w:p>
    <w:p w14:paraId="03CBBC5D" w14:textId="78FF38CA" w:rsidR="00FA10D6" w:rsidRPr="00C40A4D" w:rsidRDefault="00927BDB" w:rsidP="00FA10D6">
      <w:pPr>
        <w:pStyle w:val="AnnexNo"/>
        <w:rPr>
          <w:lang w:val="en-US" w:eastAsia="zh-CN"/>
        </w:rPr>
      </w:pPr>
      <w:bookmarkStart w:id="16" w:name="lt_pId049"/>
      <w:r w:rsidRPr="00927BDB">
        <w:rPr>
          <w:rFonts w:hint="eastAsia"/>
          <w:lang w:val="en-US" w:eastAsia="zh-CN"/>
        </w:rPr>
        <w:lastRenderedPageBreak/>
        <w:t>附件</w:t>
      </w:r>
      <w:r w:rsidRPr="00927BDB">
        <w:rPr>
          <w:lang w:val="en-US" w:eastAsia="zh-CN"/>
        </w:rPr>
        <w:t>1</w:t>
      </w:r>
      <w:bookmarkEnd w:id="16"/>
    </w:p>
    <w:p w14:paraId="3A05E539" w14:textId="0D15A006" w:rsidR="00FA10D6" w:rsidRPr="00C40A4D" w:rsidRDefault="00927BDB" w:rsidP="00FA10D6">
      <w:pPr>
        <w:pStyle w:val="Annextitle"/>
        <w:spacing w:after="120"/>
        <w:rPr>
          <w:lang w:val="en-US" w:eastAsia="zh-CN"/>
        </w:rPr>
      </w:pPr>
      <w:r w:rsidRPr="00927BDB">
        <w:rPr>
          <w:lang w:eastAsia="zh-CN"/>
        </w:rPr>
        <w:t>20</w:t>
      </w:r>
      <w:r w:rsidRPr="00927BDB">
        <w:rPr>
          <w:rFonts w:hint="eastAsia"/>
          <w:lang w:eastAsia="zh-CN"/>
        </w:rPr>
        <w:t>19</w:t>
      </w:r>
      <w:r w:rsidRPr="00927BDB">
        <w:rPr>
          <w:rFonts w:hint="eastAsia"/>
          <w:lang w:eastAsia="zh-CN"/>
        </w:rPr>
        <w:t>年无线电通信全会主席开幕致辞</w:t>
      </w:r>
    </w:p>
    <w:p w14:paraId="0C6E75EA" w14:textId="5333BFC7" w:rsidR="00FC2D95" w:rsidRDefault="00FA1C96" w:rsidP="00FA10D6">
      <w:pPr>
        <w:spacing w:before="0"/>
        <w:ind w:right="677"/>
        <w:rPr>
          <w:lang w:eastAsia="zh-CN"/>
        </w:rPr>
      </w:pPr>
      <w:bookmarkStart w:id="17" w:name="lt_pId051"/>
      <w:r>
        <w:rPr>
          <w:rFonts w:hint="eastAsia"/>
          <w:lang w:eastAsia="zh-CN"/>
        </w:rPr>
        <w:t>各位</w:t>
      </w:r>
      <w:r w:rsidR="000832CA">
        <w:rPr>
          <w:rFonts w:hint="eastAsia"/>
          <w:lang w:eastAsia="zh-CN"/>
        </w:rPr>
        <w:t>阁下</w:t>
      </w:r>
      <w:r w:rsidR="00BE5598">
        <w:rPr>
          <w:rFonts w:hint="eastAsia"/>
          <w:lang w:eastAsia="zh-CN"/>
        </w:rPr>
        <w:t>，</w:t>
      </w:r>
      <w:bookmarkEnd w:id="17"/>
      <w:r w:rsidR="00FA10D6" w:rsidRPr="00F31FA2">
        <w:rPr>
          <w:lang w:eastAsia="zh-CN"/>
        </w:rPr>
        <w:br/>
      </w:r>
      <w:bookmarkStart w:id="18" w:name="lt_pId052"/>
      <w:r>
        <w:rPr>
          <w:rFonts w:hint="eastAsia"/>
          <w:lang w:eastAsia="zh-CN"/>
        </w:rPr>
        <w:t>国际电联秘书长，</w:t>
      </w:r>
      <w:bookmarkEnd w:id="18"/>
      <w:r w:rsidR="00FA10D6" w:rsidRPr="00F31FA2">
        <w:rPr>
          <w:lang w:eastAsia="zh-CN"/>
        </w:rPr>
        <w:br/>
      </w:r>
      <w:bookmarkStart w:id="19" w:name="lt_pId053"/>
      <w:r>
        <w:rPr>
          <w:rFonts w:hint="eastAsia"/>
          <w:lang w:eastAsia="zh-CN"/>
        </w:rPr>
        <w:t>无线电通信局主任，</w:t>
      </w:r>
      <w:bookmarkEnd w:id="19"/>
      <w:r w:rsidR="00FA10D6" w:rsidRPr="00F31FA2">
        <w:rPr>
          <w:lang w:eastAsia="zh-CN"/>
        </w:rPr>
        <w:br/>
      </w:r>
      <w:bookmarkStart w:id="20" w:name="lt_pId054"/>
      <w:r>
        <w:rPr>
          <w:rFonts w:hint="eastAsia"/>
          <w:lang w:eastAsia="zh-CN"/>
        </w:rPr>
        <w:t>各位代表</w:t>
      </w:r>
      <w:bookmarkEnd w:id="20"/>
      <w:r w:rsidR="000832CA">
        <w:rPr>
          <w:rFonts w:hint="eastAsia"/>
          <w:lang w:eastAsia="zh-CN"/>
        </w:rPr>
        <w:t>：</w:t>
      </w:r>
    </w:p>
    <w:p w14:paraId="397E44BD" w14:textId="7B41A1C5" w:rsidR="00FA10D6" w:rsidRPr="00F31FA2" w:rsidRDefault="00BE5598" w:rsidP="00FC2D95">
      <w:pPr>
        <w:ind w:firstLineChars="200" w:firstLine="480"/>
        <w:rPr>
          <w:lang w:eastAsia="zh-CN"/>
        </w:rPr>
      </w:pPr>
      <w:bookmarkStart w:id="21" w:name="lt_pId055"/>
      <w:r>
        <w:rPr>
          <w:rFonts w:hint="eastAsia"/>
          <w:lang w:eastAsia="zh-CN"/>
        </w:rPr>
        <w:t>我非常</w:t>
      </w:r>
      <w:proofErr w:type="gramStart"/>
      <w:r>
        <w:rPr>
          <w:rFonts w:hint="eastAsia"/>
          <w:lang w:eastAsia="zh-CN"/>
        </w:rPr>
        <w:t>荣幸被</w:t>
      </w:r>
      <w:proofErr w:type="gramEnd"/>
      <w:r w:rsidR="000832CA">
        <w:rPr>
          <w:rFonts w:hint="eastAsia"/>
          <w:lang w:eastAsia="zh-CN"/>
        </w:rPr>
        <w:t>任命</w:t>
      </w:r>
      <w:r>
        <w:rPr>
          <w:rFonts w:hint="eastAsia"/>
          <w:lang w:eastAsia="zh-CN"/>
        </w:rPr>
        <w:t>为本届无线电通信全会主席。对于俄罗斯主管部门以及区域通信联合体（</w:t>
      </w:r>
      <w:r>
        <w:rPr>
          <w:rFonts w:hint="eastAsia"/>
          <w:lang w:eastAsia="zh-CN"/>
        </w:rPr>
        <w:t>RCC</w:t>
      </w:r>
      <w:r>
        <w:rPr>
          <w:rFonts w:hint="eastAsia"/>
          <w:lang w:eastAsia="zh-CN"/>
        </w:rPr>
        <w:t>）而言，这也是对我们这些组织一直以来开展的成功工作、以便使国际电</w:t>
      </w:r>
      <w:proofErr w:type="gramStart"/>
      <w:r>
        <w:rPr>
          <w:rFonts w:hint="eastAsia"/>
          <w:lang w:eastAsia="zh-CN"/>
        </w:rPr>
        <w:t>联更加</w:t>
      </w:r>
      <w:proofErr w:type="gramEnd"/>
      <w:r>
        <w:rPr>
          <w:rFonts w:hint="eastAsia"/>
          <w:lang w:eastAsia="zh-CN"/>
        </w:rPr>
        <w:t>强大、知识更加丰富并在世界上具有更大影响力的认可，这同样另我们荣幸。</w:t>
      </w:r>
      <w:bookmarkEnd w:id="21"/>
    </w:p>
    <w:p w14:paraId="3C1FDDF4" w14:textId="0D1BB72E" w:rsidR="00FA10D6" w:rsidRPr="00F31FA2" w:rsidRDefault="00BE5598" w:rsidP="00FC2D95">
      <w:pPr>
        <w:ind w:firstLineChars="200" w:firstLine="480"/>
        <w:rPr>
          <w:lang w:eastAsia="zh-CN"/>
        </w:rPr>
      </w:pPr>
      <w:bookmarkStart w:id="22" w:name="lt_pId057"/>
      <w:r>
        <w:rPr>
          <w:rFonts w:hint="eastAsia"/>
          <w:lang w:eastAsia="zh-CN"/>
        </w:rPr>
        <w:t>毫无疑问，无线电通信全会对于国际电联、无线电通信局以及世界所有人民都是一项重要活动，因为我们都在努力就无线电通信的发展开展研究和工作，以便在广播、卫星、地面业务、无线电定位、无线电导航和射电天文领域创建新的技术。所有这些不同技术都将有助于实现可持续发展目标并使人类社会得到繁荣。</w:t>
      </w:r>
      <w:bookmarkEnd w:id="22"/>
    </w:p>
    <w:p w14:paraId="2D92A492" w14:textId="2001B0DF" w:rsidR="00FA10D6" w:rsidRDefault="00BE5598" w:rsidP="00FC2D95">
      <w:pPr>
        <w:ind w:firstLineChars="200" w:firstLine="480"/>
        <w:rPr>
          <w:lang w:eastAsia="zh-CN"/>
        </w:rPr>
      </w:pPr>
      <w:bookmarkStart w:id="23" w:name="lt_pId059"/>
      <w:r>
        <w:rPr>
          <w:rFonts w:hint="eastAsia"/>
          <w:lang w:eastAsia="zh-CN"/>
        </w:rPr>
        <w:t>本届全会的目标是结束</w:t>
      </w:r>
      <w:r>
        <w:rPr>
          <w:rFonts w:hint="eastAsia"/>
          <w:lang w:eastAsia="zh-CN"/>
        </w:rPr>
        <w:t>2015</w:t>
      </w:r>
      <w:r>
        <w:rPr>
          <w:rFonts w:hint="eastAsia"/>
          <w:lang w:eastAsia="zh-CN"/>
        </w:rPr>
        <w:t>年</w:t>
      </w:r>
      <w:r w:rsidR="000832CA">
        <w:rPr>
          <w:rFonts w:hint="eastAsia"/>
          <w:lang w:eastAsia="zh-CN"/>
        </w:rPr>
        <w:t>、</w:t>
      </w:r>
      <w:r>
        <w:rPr>
          <w:rFonts w:hint="eastAsia"/>
          <w:lang w:eastAsia="zh-CN"/>
        </w:rPr>
        <w:t>也就是四年前开始的研究工作。我们将审视近四年来的研究成果。</w:t>
      </w:r>
      <w:r>
        <w:rPr>
          <w:rFonts w:hint="eastAsia"/>
          <w:lang w:eastAsia="zh-CN"/>
        </w:rPr>
        <w:t>2015</w:t>
      </w:r>
      <w:r>
        <w:rPr>
          <w:rFonts w:hint="eastAsia"/>
          <w:lang w:eastAsia="zh-CN"/>
        </w:rPr>
        <w:t>年以来，我们做出了卓越工作，努力开发新技术并为多数现代技术制定无线电标准。</w:t>
      </w:r>
      <w:r w:rsidR="00C02BC3">
        <w:rPr>
          <w:rFonts w:hint="eastAsia"/>
          <w:lang w:eastAsia="zh-CN"/>
        </w:rPr>
        <w:t>我们将在本届全会上讨论研究组制定的五份建议书。我们必须牢记，其中一些建议书与将在我们结束本届全会后立即召开的大会直接相关。我们还需要考虑这样的事实，即其中一些建议书在研究组考虑和批准的过程中收到了若干意见，因此需要由本届全会本身针对这些建议书做出良好和平衡的决定。</w:t>
      </w:r>
      <w:bookmarkEnd w:id="23"/>
    </w:p>
    <w:p w14:paraId="6DC04117" w14:textId="030CE2D0" w:rsidR="00FA10D6" w:rsidRDefault="00C02BC3" w:rsidP="00FC2D95">
      <w:pPr>
        <w:ind w:firstLineChars="200" w:firstLine="480"/>
        <w:rPr>
          <w:lang w:eastAsia="zh-CN"/>
        </w:rPr>
      </w:pPr>
      <w:bookmarkStart w:id="24" w:name="lt_pId065"/>
      <w:r>
        <w:rPr>
          <w:rFonts w:hint="eastAsia"/>
          <w:lang w:eastAsia="zh-CN"/>
        </w:rPr>
        <w:t>当然我们将在本届全会上讨论与研究组工作方法相关的重要问题，包括</w:t>
      </w:r>
      <w:r>
        <w:rPr>
          <w:rFonts w:hint="eastAsia"/>
          <w:lang w:eastAsia="zh-CN"/>
        </w:rPr>
        <w:t>WRC</w:t>
      </w:r>
      <w:r>
        <w:rPr>
          <w:rFonts w:hint="eastAsia"/>
          <w:lang w:eastAsia="zh-CN"/>
        </w:rPr>
        <w:t>的筹备。在此方面，我们必须指出，无线电通信顾问组（</w:t>
      </w:r>
      <w:r>
        <w:rPr>
          <w:rFonts w:hint="eastAsia"/>
          <w:lang w:eastAsia="zh-CN"/>
        </w:rPr>
        <w:t>RAG</w:t>
      </w:r>
      <w:r>
        <w:rPr>
          <w:rFonts w:hint="eastAsia"/>
          <w:lang w:eastAsia="zh-CN"/>
        </w:rPr>
        <w:t>）已经做了大量工作，而且该组提供了供我们审议的报告。</w:t>
      </w:r>
      <w:bookmarkEnd w:id="24"/>
    </w:p>
    <w:p w14:paraId="038DF736" w14:textId="71891E9F" w:rsidR="00FA10D6" w:rsidRDefault="00C02BC3" w:rsidP="00FC2D95">
      <w:pPr>
        <w:ind w:firstLineChars="200" w:firstLine="480"/>
        <w:rPr>
          <w:lang w:eastAsia="zh-CN"/>
        </w:rPr>
      </w:pPr>
      <w:bookmarkStart w:id="25" w:name="lt_pId067"/>
      <w:r>
        <w:rPr>
          <w:rFonts w:hint="eastAsia"/>
          <w:lang w:eastAsia="zh-CN"/>
        </w:rPr>
        <w:t>我还想指出，我们也将审议对现行</w:t>
      </w:r>
      <w:r>
        <w:rPr>
          <w:rFonts w:hint="eastAsia"/>
          <w:lang w:eastAsia="zh-CN"/>
        </w:rPr>
        <w:t>RA</w:t>
      </w:r>
      <w:r>
        <w:rPr>
          <w:rFonts w:hint="eastAsia"/>
          <w:lang w:eastAsia="zh-CN"/>
        </w:rPr>
        <w:t>决议予以延期的问题，同时我们也可能通过与现代技术有关的新决议，这些均已提交本届全会。</w:t>
      </w:r>
      <w:bookmarkEnd w:id="25"/>
    </w:p>
    <w:p w14:paraId="78517CCC" w14:textId="3061B14B" w:rsidR="00FA10D6" w:rsidRDefault="00C02BC3" w:rsidP="00FC2D95">
      <w:pPr>
        <w:ind w:firstLineChars="200" w:firstLine="480"/>
        <w:rPr>
          <w:lang w:eastAsia="zh-CN"/>
        </w:rPr>
      </w:pPr>
      <w:bookmarkStart w:id="26" w:name="lt_pId068"/>
      <w:r>
        <w:rPr>
          <w:rFonts w:hint="eastAsia"/>
          <w:lang w:eastAsia="zh-CN"/>
        </w:rPr>
        <w:t>女士们</w:t>
      </w:r>
      <w:r w:rsidR="000832CA">
        <w:rPr>
          <w:rFonts w:hint="eastAsia"/>
          <w:lang w:eastAsia="zh-CN"/>
        </w:rPr>
        <w:t>、</w:t>
      </w:r>
      <w:r>
        <w:rPr>
          <w:rFonts w:hint="eastAsia"/>
          <w:lang w:eastAsia="zh-CN"/>
        </w:rPr>
        <w:t>先生们，接下来的五天中，我们必须完成全会通常需要处理的工作，因此我殷切希望且呼吁诸位在本届全会上以友好和相互尊重的方式开展工作。与此同时，我们也将尊从无线电通信局和</w:t>
      </w:r>
      <w:r w:rsidR="00FC2D95">
        <w:rPr>
          <w:lang w:eastAsia="zh-CN"/>
        </w:rPr>
        <w:t>ITU</w:t>
      </w:r>
      <w:r w:rsidR="00FC2D95">
        <w:rPr>
          <w:lang w:eastAsia="zh-CN"/>
        </w:rPr>
        <w:noBreakHyphen/>
        <w:t>R</w:t>
      </w:r>
      <w:r>
        <w:rPr>
          <w:rFonts w:hint="eastAsia"/>
          <w:lang w:eastAsia="zh-CN"/>
        </w:rPr>
        <w:t>的传统，尽可能</w:t>
      </w:r>
      <w:r w:rsidR="00C608DE">
        <w:rPr>
          <w:rFonts w:hint="eastAsia"/>
          <w:lang w:eastAsia="zh-CN"/>
        </w:rPr>
        <w:t>进行创新，以帮助国际电</w:t>
      </w:r>
      <w:proofErr w:type="gramStart"/>
      <w:r w:rsidR="00C608DE">
        <w:rPr>
          <w:rFonts w:hint="eastAsia"/>
          <w:lang w:eastAsia="zh-CN"/>
        </w:rPr>
        <w:t>联变得</w:t>
      </w:r>
      <w:proofErr w:type="gramEnd"/>
      <w:r w:rsidR="00C608DE">
        <w:rPr>
          <w:rFonts w:hint="eastAsia"/>
          <w:lang w:eastAsia="zh-CN"/>
        </w:rPr>
        <w:t>更加强大并对整个世界更具吸引力。</w:t>
      </w:r>
      <w:bookmarkEnd w:id="26"/>
    </w:p>
    <w:p w14:paraId="692DA86D" w14:textId="18E92A74" w:rsidR="00FA10D6" w:rsidRDefault="00C608DE" w:rsidP="00FC2D95">
      <w:pPr>
        <w:ind w:firstLineChars="200" w:firstLine="480"/>
        <w:rPr>
          <w:lang w:eastAsia="zh-CN"/>
        </w:rPr>
      </w:pPr>
      <w:bookmarkStart w:id="27" w:name="lt_pId070"/>
      <w:r>
        <w:rPr>
          <w:rFonts w:hint="eastAsia"/>
          <w:lang w:eastAsia="zh-CN"/>
        </w:rPr>
        <w:t>在我结束我的开幕致辞之际，请允许我表达这样的意愿：我将竭尽一切努力，使我们做出的决定是平衡的，同时在通过这些决定时，我们可以说研究了本届全会上所表达的所有观点。</w:t>
      </w:r>
      <w:bookmarkEnd w:id="27"/>
    </w:p>
    <w:p w14:paraId="17A3436E" w14:textId="5B82D800" w:rsidR="00FA10D6" w:rsidRDefault="00C608DE" w:rsidP="00FC2D95">
      <w:pPr>
        <w:ind w:firstLineChars="200" w:firstLine="480"/>
        <w:rPr>
          <w:lang w:eastAsia="zh-CN"/>
        </w:rPr>
      </w:pPr>
      <w:bookmarkStart w:id="28" w:name="lt_pId071"/>
      <w:r>
        <w:rPr>
          <w:rFonts w:hint="eastAsia"/>
          <w:lang w:eastAsia="zh-CN"/>
        </w:rPr>
        <w:t>我相信通过本届全会，我们将为未来四年的研究期奠定稳定基础，同时我们将为</w:t>
      </w:r>
      <w:r>
        <w:rPr>
          <w:rFonts w:hint="eastAsia"/>
          <w:lang w:eastAsia="zh-CN"/>
        </w:rPr>
        <w:t>WRC</w:t>
      </w:r>
      <w:r>
        <w:rPr>
          <w:rFonts w:hint="eastAsia"/>
          <w:lang w:eastAsia="zh-CN"/>
        </w:rPr>
        <w:t>做出良好的筹备。非常感谢各位。</w:t>
      </w:r>
      <w:bookmarkEnd w:id="28"/>
    </w:p>
    <w:p w14:paraId="6D5E80AA" w14:textId="77777777" w:rsidR="00FA10D6" w:rsidRDefault="00FA10D6" w:rsidP="00FA10D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D7AF251" w14:textId="45A56997" w:rsidR="00FA10D6" w:rsidRPr="00C40A4D" w:rsidRDefault="00927BDB" w:rsidP="00FA10D6">
      <w:pPr>
        <w:pStyle w:val="AnnexNo"/>
        <w:rPr>
          <w:lang w:val="en-US" w:eastAsia="zh-CN"/>
        </w:rPr>
      </w:pPr>
      <w:bookmarkStart w:id="29" w:name="lt_pId073"/>
      <w:r w:rsidRPr="00927BDB">
        <w:rPr>
          <w:rFonts w:hint="eastAsia"/>
          <w:lang w:val="en-US" w:eastAsia="zh-CN"/>
        </w:rPr>
        <w:lastRenderedPageBreak/>
        <w:t>附件</w:t>
      </w:r>
      <w:r w:rsidR="00FA10D6" w:rsidRPr="00927BDB">
        <w:rPr>
          <w:lang w:val="en-US" w:eastAsia="zh-CN"/>
        </w:rPr>
        <w:t>2</w:t>
      </w:r>
      <w:bookmarkEnd w:id="29"/>
    </w:p>
    <w:p w14:paraId="50AEF14E" w14:textId="3C210D5E" w:rsidR="00FA10D6" w:rsidRPr="00C40A4D" w:rsidRDefault="00927BDB" w:rsidP="00FA10D6">
      <w:pPr>
        <w:pStyle w:val="Annextitle"/>
        <w:rPr>
          <w:lang w:val="en-US" w:eastAsia="zh-CN"/>
        </w:rPr>
      </w:pPr>
      <w:r w:rsidRPr="00927BDB">
        <w:rPr>
          <w:rFonts w:hint="eastAsia"/>
          <w:lang w:eastAsia="zh-CN"/>
        </w:rPr>
        <w:t>秘书长在</w:t>
      </w:r>
      <w:r w:rsidRPr="00927BDB">
        <w:rPr>
          <w:rFonts w:hint="eastAsia"/>
          <w:lang w:eastAsia="zh-CN"/>
        </w:rPr>
        <w:t>2019</w:t>
      </w:r>
      <w:r w:rsidRPr="00927BDB">
        <w:rPr>
          <w:rFonts w:hint="eastAsia"/>
          <w:lang w:eastAsia="zh-CN"/>
        </w:rPr>
        <w:t>年无线电通信全会开幕式上的致辞</w:t>
      </w:r>
    </w:p>
    <w:p w14:paraId="626C1C0B" w14:textId="71B9557A" w:rsidR="00FA10D6" w:rsidRPr="00927BDB" w:rsidRDefault="00927BDB" w:rsidP="00FA10D6">
      <w:pPr>
        <w:tabs>
          <w:tab w:val="clear" w:pos="1134"/>
          <w:tab w:val="clear" w:pos="1871"/>
          <w:tab w:val="clear" w:pos="2268"/>
        </w:tabs>
        <w:overflowPunct/>
        <w:autoSpaceDE/>
        <w:autoSpaceDN/>
        <w:adjustRightInd/>
        <w:spacing w:before="0"/>
        <w:textAlignment w:val="auto"/>
        <w:rPr>
          <w:lang w:val="en-US" w:eastAsia="zh-CN"/>
        </w:rPr>
      </w:pPr>
      <w:r w:rsidRPr="00927BDB">
        <w:rPr>
          <w:rFonts w:hint="eastAsia"/>
          <w:lang w:eastAsia="zh-CN"/>
        </w:rPr>
        <w:t>各位阁下，</w:t>
      </w:r>
    </w:p>
    <w:p w14:paraId="687CC29C" w14:textId="3A08A9F6" w:rsidR="00FA10D6" w:rsidRPr="00927BDB" w:rsidRDefault="00927BDB" w:rsidP="00FA10D6">
      <w:pPr>
        <w:tabs>
          <w:tab w:val="clear" w:pos="1134"/>
          <w:tab w:val="clear" w:pos="1871"/>
          <w:tab w:val="clear" w:pos="2268"/>
        </w:tabs>
        <w:overflowPunct/>
        <w:autoSpaceDE/>
        <w:autoSpaceDN/>
        <w:adjustRightInd/>
        <w:spacing w:before="0"/>
        <w:textAlignment w:val="auto"/>
        <w:rPr>
          <w:lang w:val="en-US" w:eastAsia="zh-CN"/>
        </w:rPr>
      </w:pPr>
      <w:r w:rsidRPr="00927BDB">
        <w:rPr>
          <w:rFonts w:hint="eastAsia"/>
          <w:lang w:eastAsia="zh-CN"/>
        </w:rPr>
        <w:t>无线电通信局主任，</w:t>
      </w:r>
    </w:p>
    <w:p w14:paraId="1542DB1A" w14:textId="3A390F31" w:rsidR="00FA10D6" w:rsidRPr="00927BDB" w:rsidRDefault="00927BDB" w:rsidP="00FA10D6">
      <w:pPr>
        <w:tabs>
          <w:tab w:val="clear" w:pos="1134"/>
          <w:tab w:val="clear" w:pos="1871"/>
          <w:tab w:val="clear" w:pos="2268"/>
        </w:tabs>
        <w:overflowPunct/>
        <w:autoSpaceDE/>
        <w:autoSpaceDN/>
        <w:adjustRightInd/>
        <w:spacing w:before="0"/>
        <w:textAlignment w:val="auto"/>
        <w:rPr>
          <w:lang w:val="en-US" w:eastAsia="zh-CN"/>
        </w:rPr>
      </w:pPr>
      <w:r w:rsidRPr="00927BDB">
        <w:rPr>
          <w:rFonts w:hint="eastAsia"/>
          <w:lang w:val="en-US" w:eastAsia="zh-CN"/>
        </w:rPr>
        <w:t>同事们，</w:t>
      </w:r>
    </w:p>
    <w:p w14:paraId="5ADD046B" w14:textId="312AD4D5" w:rsidR="00FA10D6" w:rsidRDefault="00927BDB" w:rsidP="00FA10D6">
      <w:pPr>
        <w:tabs>
          <w:tab w:val="clear" w:pos="1134"/>
          <w:tab w:val="clear" w:pos="1871"/>
          <w:tab w:val="clear" w:pos="2268"/>
        </w:tabs>
        <w:overflowPunct/>
        <w:autoSpaceDE/>
        <w:autoSpaceDN/>
        <w:adjustRightInd/>
        <w:spacing w:before="0"/>
        <w:textAlignment w:val="auto"/>
        <w:rPr>
          <w:lang w:val="en-US" w:eastAsia="zh-CN"/>
        </w:rPr>
      </w:pPr>
      <w:bookmarkStart w:id="30" w:name="lt_pId078"/>
      <w:r w:rsidRPr="00927BDB">
        <w:rPr>
          <w:rFonts w:hint="eastAsia"/>
          <w:lang w:val="en-US" w:eastAsia="zh-CN"/>
        </w:rPr>
        <w:t>女士们</w:t>
      </w:r>
      <w:r w:rsidR="00401EF9">
        <w:rPr>
          <w:rFonts w:hint="eastAsia"/>
          <w:lang w:val="en-US" w:eastAsia="zh-CN"/>
        </w:rPr>
        <w:t>、</w:t>
      </w:r>
      <w:r w:rsidRPr="00927BDB">
        <w:rPr>
          <w:rFonts w:hint="eastAsia"/>
          <w:lang w:val="en-US" w:eastAsia="zh-CN"/>
        </w:rPr>
        <w:t>先生们</w:t>
      </w:r>
      <w:bookmarkEnd w:id="30"/>
      <w:r w:rsidR="00401EF9">
        <w:rPr>
          <w:rFonts w:hint="eastAsia"/>
          <w:lang w:val="en-US" w:eastAsia="zh-CN"/>
        </w:rPr>
        <w:t>：</w:t>
      </w:r>
    </w:p>
    <w:p w14:paraId="6BFF7295" w14:textId="795972DF" w:rsidR="00FA10D6" w:rsidRDefault="00576480" w:rsidP="00FC2D95">
      <w:pPr>
        <w:ind w:firstLineChars="200" w:firstLine="480"/>
        <w:rPr>
          <w:lang w:eastAsia="zh-CN"/>
        </w:rPr>
      </w:pPr>
      <w:bookmarkStart w:id="31" w:name="lt_pId079"/>
      <w:r>
        <w:rPr>
          <w:rFonts w:hint="eastAsia"/>
          <w:lang w:eastAsia="zh-CN"/>
        </w:rPr>
        <w:t>我非常荣幸在本届全会</w:t>
      </w:r>
      <w:r w:rsidR="001637E8">
        <w:rPr>
          <w:rFonts w:hint="eastAsia"/>
          <w:lang w:eastAsia="zh-CN"/>
        </w:rPr>
        <w:t>开幕式上</w:t>
      </w:r>
      <w:r>
        <w:rPr>
          <w:rFonts w:hint="eastAsia"/>
          <w:lang w:eastAsia="zh-CN"/>
        </w:rPr>
        <w:t>致辞。首先请允许我感谢阿拉伯埃及共和国对成功举行</w:t>
      </w:r>
      <w:r>
        <w:rPr>
          <w:rFonts w:hint="eastAsia"/>
          <w:lang w:eastAsia="zh-CN"/>
        </w:rPr>
        <w:t>2019</w:t>
      </w:r>
      <w:r>
        <w:rPr>
          <w:rFonts w:hint="eastAsia"/>
          <w:lang w:eastAsia="zh-CN"/>
        </w:rPr>
        <w:t>年无线电通信全会给予的慷慨支持和所做出的有效和强有力承诺。</w:t>
      </w:r>
      <w:bookmarkEnd w:id="31"/>
    </w:p>
    <w:p w14:paraId="41DBA5AE" w14:textId="4E29CB83" w:rsidR="00FA10D6" w:rsidRDefault="00576480" w:rsidP="00FC2D95">
      <w:pPr>
        <w:ind w:firstLineChars="200" w:firstLine="480"/>
        <w:rPr>
          <w:lang w:eastAsia="zh-CN"/>
        </w:rPr>
      </w:pPr>
      <w:bookmarkStart w:id="32" w:name="lt_pId081"/>
      <w:r w:rsidRPr="00D31B8D">
        <w:rPr>
          <w:rFonts w:hint="eastAsia"/>
          <w:lang w:eastAsia="zh-CN"/>
        </w:rPr>
        <w:t>无线电通信全会提醒我们无线电通信部门在电信技术进步方面发挥的核心作用。在每一次新的全会上，所遇到的问题</w:t>
      </w:r>
      <w:r w:rsidR="00401EF9">
        <w:rPr>
          <w:rFonts w:hint="eastAsia"/>
          <w:lang w:eastAsia="zh-CN"/>
        </w:rPr>
        <w:t>都</w:t>
      </w:r>
      <w:r w:rsidRPr="00D31B8D">
        <w:rPr>
          <w:rFonts w:hint="eastAsia"/>
          <w:lang w:eastAsia="zh-CN"/>
        </w:rPr>
        <w:t>更加多样和复杂</w:t>
      </w:r>
      <w:r w:rsidR="00401EF9">
        <w:rPr>
          <w:rFonts w:hint="eastAsia"/>
          <w:lang w:eastAsia="zh-CN"/>
        </w:rPr>
        <w:t>，</w:t>
      </w:r>
      <w:r w:rsidRPr="00D31B8D">
        <w:rPr>
          <w:rFonts w:hint="eastAsia"/>
          <w:lang w:eastAsia="zh-CN"/>
        </w:rPr>
        <w:t>进而技术解决方案也要求我们做出更大的创新和开发更好的技能。然而，对规则和程序问题的审议不能仅从技术研究角度进行</w:t>
      </w:r>
      <w:r w:rsidR="00D31B8D" w:rsidRPr="00D31B8D">
        <w:rPr>
          <w:rFonts w:hint="eastAsia"/>
          <w:lang w:eastAsia="zh-CN"/>
        </w:rPr>
        <w:t>。正如国际电联《组织法》和《公约》所确定的，各位的任务是为无线电通信大会工作提供必要的技术基础，并对这些大会的各项要求做出回应。</w:t>
      </w:r>
      <w:bookmarkEnd w:id="32"/>
    </w:p>
    <w:p w14:paraId="44154B08" w14:textId="3AA34E79" w:rsidR="00D31B8D" w:rsidRDefault="00D31B8D" w:rsidP="00FC2D95">
      <w:pPr>
        <w:ind w:firstLineChars="200" w:firstLine="480"/>
        <w:rPr>
          <w:lang w:eastAsia="zh-CN"/>
        </w:rPr>
      </w:pPr>
      <w:r>
        <w:rPr>
          <w:rFonts w:hint="eastAsia"/>
          <w:lang w:eastAsia="zh-CN"/>
        </w:rPr>
        <w:t>各位将在本周审议和完善无线电通信部门的工作方法和程序。各方对诸位的要</w:t>
      </w:r>
      <w:proofErr w:type="gramStart"/>
      <w:r>
        <w:rPr>
          <w:rFonts w:hint="eastAsia"/>
          <w:lang w:eastAsia="zh-CN"/>
        </w:rPr>
        <w:t>求是审议</w:t>
      </w:r>
      <w:proofErr w:type="gramEnd"/>
      <w:r w:rsidR="00FC2D95">
        <w:rPr>
          <w:lang w:eastAsia="zh-CN"/>
        </w:rPr>
        <w:t>ITU</w:t>
      </w:r>
      <w:r w:rsidR="00FC2D95">
        <w:rPr>
          <w:lang w:eastAsia="zh-CN"/>
        </w:rPr>
        <w:noBreakHyphen/>
        <w:t>R</w:t>
      </w:r>
      <w:r>
        <w:rPr>
          <w:rFonts w:hint="eastAsia"/>
          <w:lang w:eastAsia="zh-CN"/>
        </w:rPr>
        <w:t>研究组、词汇协调委员会和大会筹备会议的结构及工作方法。各位还将审议未来工作计划，因为我们所处的全球电信环境的范围在不断加大且在不断变化。</w:t>
      </w:r>
    </w:p>
    <w:p w14:paraId="0ACFBB8D" w14:textId="2D3D0B00" w:rsidR="00D31B8D" w:rsidRDefault="00D31B8D" w:rsidP="00FC2D95">
      <w:pPr>
        <w:ind w:firstLineChars="200" w:firstLine="480"/>
        <w:rPr>
          <w:lang w:eastAsia="zh-CN"/>
        </w:rPr>
      </w:pPr>
      <w:r>
        <w:rPr>
          <w:rFonts w:hint="eastAsia"/>
          <w:lang w:eastAsia="zh-CN"/>
        </w:rPr>
        <w:t>本届全会在回应这些要求方面将再一次显示出无线电通信部门在电信技术进步方面发挥的核心作用。通过批准建议书和确定未来活动，各位是在认识到全球电信环境正在发生的迅速变化，并以与其未来需求相适应的方式对之做出</w:t>
      </w:r>
      <w:r w:rsidR="009A4725">
        <w:rPr>
          <w:rFonts w:hint="eastAsia"/>
          <w:lang w:eastAsia="zh-CN"/>
        </w:rPr>
        <w:t>反应</w:t>
      </w:r>
      <w:r>
        <w:rPr>
          <w:rFonts w:hint="eastAsia"/>
          <w:lang w:eastAsia="zh-CN"/>
        </w:rPr>
        <w:t>。</w:t>
      </w:r>
    </w:p>
    <w:p w14:paraId="381CB389" w14:textId="41DE0004" w:rsidR="00D31B8D" w:rsidRDefault="00D31B8D" w:rsidP="00FC2D95">
      <w:pPr>
        <w:ind w:firstLineChars="200" w:firstLine="480"/>
        <w:rPr>
          <w:lang w:eastAsia="zh-CN"/>
        </w:rPr>
      </w:pPr>
      <w:r>
        <w:rPr>
          <w:rFonts w:hint="eastAsia"/>
          <w:lang w:eastAsia="zh-CN"/>
        </w:rPr>
        <w:t>我期待着听到诸位重要讨论的成果，并希望本届无线电通信全会取得圆满成功。</w:t>
      </w:r>
    </w:p>
    <w:p w14:paraId="7CB374CA" w14:textId="0BC2CFD6" w:rsidR="00D31B8D" w:rsidRDefault="00D31B8D" w:rsidP="00FC2D95">
      <w:pPr>
        <w:ind w:firstLineChars="200" w:firstLine="480"/>
        <w:rPr>
          <w:lang w:eastAsia="zh-CN"/>
        </w:rPr>
      </w:pPr>
      <w:r>
        <w:rPr>
          <w:rFonts w:hint="eastAsia"/>
          <w:lang w:eastAsia="zh-CN"/>
        </w:rPr>
        <w:t>谢谢。</w:t>
      </w:r>
    </w:p>
    <w:p w14:paraId="2638418B" w14:textId="4BAC0302" w:rsidR="00FA10D6" w:rsidRPr="008A54CF" w:rsidRDefault="00FA10D6" w:rsidP="008A54CF">
      <w:pPr>
        <w:rPr>
          <w:lang w:eastAsia="zh-CN"/>
        </w:rPr>
      </w:pPr>
      <w:r>
        <w:rPr>
          <w:lang w:val="en-US" w:eastAsia="zh-CN"/>
        </w:rPr>
        <w:br w:type="page"/>
      </w:r>
    </w:p>
    <w:p w14:paraId="573749FC" w14:textId="20FC3B65" w:rsidR="00FA10D6" w:rsidRPr="00C40A4D" w:rsidRDefault="008A54CF" w:rsidP="00FA10D6">
      <w:pPr>
        <w:pStyle w:val="AnnexNo"/>
        <w:rPr>
          <w:lang w:val="en-US" w:eastAsia="zh-CN"/>
        </w:rPr>
      </w:pPr>
      <w:bookmarkStart w:id="33" w:name="lt_pId094"/>
      <w:r w:rsidRPr="008A54CF">
        <w:rPr>
          <w:rFonts w:hint="eastAsia"/>
          <w:lang w:val="en-US" w:eastAsia="zh-CN"/>
        </w:rPr>
        <w:lastRenderedPageBreak/>
        <w:t>附件</w:t>
      </w:r>
      <w:r w:rsidR="00FA10D6" w:rsidRPr="008A54CF">
        <w:rPr>
          <w:lang w:val="en-US" w:eastAsia="zh-CN"/>
        </w:rPr>
        <w:t>3</w:t>
      </w:r>
      <w:bookmarkEnd w:id="33"/>
    </w:p>
    <w:p w14:paraId="7F1E363D" w14:textId="0BC4D92D" w:rsidR="00FA10D6" w:rsidRPr="00A96B2B" w:rsidRDefault="008A54CF" w:rsidP="00FC2D95">
      <w:pPr>
        <w:pStyle w:val="Annextitle"/>
        <w:rPr>
          <w:highlight w:val="cyan"/>
          <w:lang w:val="en-US" w:eastAsia="zh-CN"/>
        </w:rPr>
      </w:pPr>
      <w:r w:rsidRPr="008A54CF">
        <w:rPr>
          <w:rFonts w:hint="eastAsia"/>
          <w:lang w:eastAsia="zh-CN"/>
        </w:rPr>
        <w:t>无线电通信局主任在</w:t>
      </w:r>
      <w:r w:rsidRPr="008A54CF">
        <w:rPr>
          <w:rFonts w:hint="eastAsia"/>
          <w:lang w:eastAsia="zh-CN"/>
        </w:rPr>
        <w:t>2019</w:t>
      </w:r>
      <w:r w:rsidRPr="008A54CF">
        <w:rPr>
          <w:rFonts w:hint="eastAsia"/>
          <w:lang w:eastAsia="zh-CN"/>
        </w:rPr>
        <w:t>年无线电通信全会开幕式上的致辞</w:t>
      </w:r>
    </w:p>
    <w:p w14:paraId="32DCC804" w14:textId="47F22621" w:rsidR="00FC2D95" w:rsidRDefault="008A54CF" w:rsidP="00FA10D6">
      <w:pPr>
        <w:rPr>
          <w:lang w:val="en-US" w:eastAsia="zh-CN"/>
        </w:rPr>
      </w:pPr>
      <w:bookmarkStart w:id="34" w:name="lt_pId097"/>
      <w:r>
        <w:rPr>
          <w:rFonts w:hint="eastAsia"/>
          <w:lang w:val="en-US" w:eastAsia="zh-CN"/>
        </w:rPr>
        <w:t>主席先生，</w:t>
      </w:r>
      <w:bookmarkEnd w:id="34"/>
      <w:r w:rsidR="00FA10D6">
        <w:rPr>
          <w:lang w:val="en-US" w:eastAsia="zh-CN"/>
        </w:rPr>
        <w:br/>
      </w:r>
      <w:r w:rsidRPr="008A54CF">
        <w:rPr>
          <w:rFonts w:hint="eastAsia"/>
          <w:lang w:val="en-US" w:eastAsia="zh-CN"/>
        </w:rPr>
        <w:t>各位阁下，</w:t>
      </w:r>
      <w:r w:rsidR="00FA10D6" w:rsidRPr="008A54CF">
        <w:rPr>
          <w:lang w:val="en-US" w:eastAsia="zh-CN"/>
        </w:rPr>
        <w:br/>
      </w:r>
      <w:r w:rsidRPr="008A54CF">
        <w:rPr>
          <w:rFonts w:hint="eastAsia"/>
          <w:lang w:val="en-US" w:eastAsia="zh-CN"/>
        </w:rPr>
        <w:t>秘书长，</w:t>
      </w:r>
      <w:r w:rsidR="00FA10D6" w:rsidRPr="008A54CF">
        <w:rPr>
          <w:lang w:val="en-US" w:eastAsia="zh-CN"/>
        </w:rPr>
        <w:br/>
      </w:r>
      <w:r w:rsidRPr="008A54CF">
        <w:rPr>
          <w:rFonts w:hint="eastAsia"/>
          <w:lang w:val="en-US" w:eastAsia="zh-CN"/>
        </w:rPr>
        <w:t>女士们、先生们，</w:t>
      </w:r>
      <w:r w:rsidR="00FA10D6" w:rsidRPr="008A54CF">
        <w:rPr>
          <w:lang w:val="en-US" w:eastAsia="zh-CN"/>
        </w:rPr>
        <w:br/>
      </w:r>
      <w:r w:rsidRPr="008A54CF">
        <w:rPr>
          <w:rFonts w:hint="eastAsia"/>
          <w:lang w:val="en-US" w:eastAsia="zh-CN"/>
        </w:rPr>
        <w:t>尊敬的朋友们</w:t>
      </w:r>
      <w:r w:rsidR="001637E8">
        <w:rPr>
          <w:rFonts w:hint="eastAsia"/>
          <w:lang w:val="en-US" w:eastAsia="zh-CN"/>
        </w:rPr>
        <w:t>：</w:t>
      </w:r>
    </w:p>
    <w:p w14:paraId="3611A18E" w14:textId="1EE67F01" w:rsidR="00D31B8D" w:rsidRDefault="00D31B8D" w:rsidP="00FC2D95">
      <w:pPr>
        <w:ind w:firstLineChars="200" w:firstLine="480"/>
        <w:rPr>
          <w:lang w:val="en-US" w:eastAsia="zh-CN"/>
        </w:rPr>
      </w:pPr>
      <w:r>
        <w:rPr>
          <w:rFonts w:hint="eastAsia"/>
          <w:lang w:val="en-US" w:eastAsia="zh-CN"/>
        </w:rPr>
        <w:t>我非常高兴和荣幸在本届</w:t>
      </w:r>
      <w:r>
        <w:rPr>
          <w:rFonts w:hint="eastAsia"/>
          <w:lang w:val="en-US" w:eastAsia="zh-CN"/>
        </w:rPr>
        <w:t>2019</w:t>
      </w:r>
      <w:r>
        <w:rPr>
          <w:rFonts w:hint="eastAsia"/>
          <w:lang w:val="en-US" w:eastAsia="zh-CN"/>
        </w:rPr>
        <w:t>年无线电通信全会开幕式上致辞。</w:t>
      </w:r>
    </w:p>
    <w:p w14:paraId="0BA31651" w14:textId="007AC5B6" w:rsidR="00D31B8D" w:rsidRPr="00D31B8D" w:rsidRDefault="00D31B8D" w:rsidP="00FC2D95">
      <w:pPr>
        <w:ind w:firstLineChars="200" w:firstLine="480"/>
        <w:rPr>
          <w:lang w:val="en-US" w:eastAsia="zh-CN"/>
        </w:rPr>
      </w:pPr>
      <w:r w:rsidRPr="00D31B8D">
        <w:rPr>
          <w:rFonts w:hint="eastAsia"/>
          <w:lang w:val="en-US" w:eastAsia="zh-CN"/>
        </w:rPr>
        <w:t>首先，我感谢对我们到沙姆沙伊赫</w:t>
      </w:r>
      <w:r>
        <w:rPr>
          <w:rFonts w:hint="eastAsia"/>
          <w:lang w:val="en-US" w:eastAsia="zh-CN"/>
        </w:rPr>
        <w:t>表示欢迎的埃及主管部门。</w:t>
      </w:r>
      <w:r w:rsidR="00B60E42">
        <w:rPr>
          <w:rFonts w:hint="eastAsia"/>
          <w:lang w:val="en-US" w:eastAsia="zh-CN"/>
        </w:rPr>
        <w:t>从我们到达之时就受到了热情接待，因此我们确信，在本届全会期间提供的各项设施将不负我们的期待。无线电通信全会标志着研究期的结束。研究组内已开展了巨大量的工作，但依然有更多的工作有待完成。在今后</w:t>
      </w:r>
      <w:r w:rsidR="00775BA1">
        <w:rPr>
          <w:rFonts w:hint="eastAsia"/>
          <w:lang w:val="en-US" w:eastAsia="zh-CN"/>
        </w:rPr>
        <w:t>五</w:t>
      </w:r>
      <w:r w:rsidR="00B60E42">
        <w:rPr>
          <w:rFonts w:hint="eastAsia"/>
          <w:lang w:val="en-US" w:eastAsia="zh-CN"/>
        </w:rPr>
        <w:t>天中，诸位将有机会审议由研究组制定、仍需诸位关注的若干建议书草案。我相信诸位会找到适当的解决方案来成功完成诸位的任务。</w:t>
      </w:r>
    </w:p>
    <w:p w14:paraId="133B62E1" w14:textId="77777777" w:rsidR="00106DD8" w:rsidRDefault="00B60E42" w:rsidP="00FC2D95">
      <w:pPr>
        <w:ind w:firstLineChars="200" w:firstLine="480"/>
        <w:rPr>
          <w:lang w:eastAsia="zh-CN"/>
        </w:rPr>
      </w:pPr>
      <w:bookmarkStart w:id="35" w:name="lt_pId109"/>
      <w:r>
        <w:rPr>
          <w:rFonts w:hint="eastAsia"/>
          <w:lang w:eastAsia="zh-CN"/>
        </w:rPr>
        <w:t>这些新建议书对于为进一步发展无线电通信系统奠定基础将是至关重要的。</w:t>
      </w:r>
    </w:p>
    <w:p w14:paraId="48C7658A" w14:textId="112B4AAB" w:rsidR="00B60E42" w:rsidRDefault="00B60E42" w:rsidP="00FC2D95">
      <w:pPr>
        <w:ind w:firstLineChars="200" w:firstLine="480"/>
        <w:rPr>
          <w:lang w:eastAsia="zh-CN"/>
        </w:rPr>
      </w:pPr>
      <w:r>
        <w:rPr>
          <w:rFonts w:hint="eastAsia"/>
          <w:lang w:eastAsia="zh-CN"/>
        </w:rPr>
        <w:t>本届无线电通信全会也将提供合适时机，让我们展望未来并确定我们在下一个研究期将如何开展工作以及开展这些工作所需的结构。本届全会也是一个时机，方便我们审议为研究组和大会筹备会议的活动提供指南的</w:t>
      </w:r>
      <w:r w:rsidR="00FC2D95">
        <w:rPr>
          <w:lang w:eastAsia="zh-CN"/>
        </w:rPr>
        <w:t>ITU</w:t>
      </w:r>
      <w:r w:rsidR="00FC2D95">
        <w:rPr>
          <w:lang w:eastAsia="zh-CN"/>
        </w:rPr>
        <w:noBreakHyphen/>
        <w:t>R</w:t>
      </w:r>
      <w:r>
        <w:rPr>
          <w:rFonts w:hint="eastAsia"/>
          <w:lang w:eastAsia="zh-CN"/>
        </w:rPr>
        <w:t>决议。大家手中掌握的这一机会还将有助于提高研究组工作方法效率以及未来工作的规划和整个进程</w:t>
      </w:r>
      <w:r w:rsidR="00775BA1">
        <w:rPr>
          <w:rFonts w:hint="eastAsia"/>
          <w:lang w:eastAsia="zh-CN"/>
        </w:rPr>
        <w:t>的</w:t>
      </w:r>
      <w:r>
        <w:rPr>
          <w:rFonts w:hint="eastAsia"/>
          <w:lang w:eastAsia="zh-CN"/>
        </w:rPr>
        <w:t>灵活性。</w:t>
      </w:r>
    </w:p>
    <w:p w14:paraId="5EA3FA62" w14:textId="194DDFD0" w:rsidR="00B60E42" w:rsidRDefault="00B60E42" w:rsidP="00FC2D95">
      <w:pPr>
        <w:ind w:firstLineChars="200" w:firstLine="480"/>
        <w:rPr>
          <w:lang w:eastAsia="zh-CN"/>
        </w:rPr>
      </w:pPr>
      <w:bookmarkStart w:id="36" w:name="lt_pId110"/>
      <w:bookmarkEnd w:id="35"/>
      <w:r>
        <w:rPr>
          <w:rFonts w:hint="eastAsia"/>
          <w:lang w:eastAsia="zh-CN"/>
        </w:rPr>
        <w:t>尤为重要的是，本届无线电通信全会将考虑修改第</w:t>
      </w:r>
      <w:r>
        <w:rPr>
          <w:rFonts w:hint="eastAsia"/>
          <w:lang w:eastAsia="zh-CN"/>
        </w:rPr>
        <w:t>2</w:t>
      </w:r>
      <w:r>
        <w:rPr>
          <w:rFonts w:hint="eastAsia"/>
          <w:lang w:eastAsia="zh-CN"/>
        </w:rPr>
        <w:t>号决议。该决议涉及到</w:t>
      </w:r>
      <w:r>
        <w:rPr>
          <w:rFonts w:hint="eastAsia"/>
          <w:lang w:eastAsia="zh-CN"/>
        </w:rPr>
        <w:t>CPM</w:t>
      </w:r>
      <w:r>
        <w:rPr>
          <w:rFonts w:hint="eastAsia"/>
          <w:lang w:eastAsia="zh-CN"/>
        </w:rPr>
        <w:t>提交世界无线电通信大会报告的制定，是一项极为重要的决议。我坚信，</w:t>
      </w:r>
      <w:r w:rsidR="00106DD8">
        <w:rPr>
          <w:rFonts w:hint="eastAsia"/>
          <w:lang w:eastAsia="zh-CN"/>
        </w:rPr>
        <w:t>在此方面的工作将大大增强</w:t>
      </w:r>
      <w:r w:rsidR="00FC2D95">
        <w:rPr>
          <w:lang w:eastAsia="zh-CN"/>
        </w:rPr>
        <w:t>ITU</w:t>
      </w:r>
      <w:r w:rsidR="00FC2D95">
        <w:rPr>
          <w:lang w:eastAsia="zh-CN"/>
        </w:rPr>
        <w:noBreakHyphen/>
        <w:t>R</w:t>
      </w:r>
      <w:r w:rsidR="00106DD8">
        <w:rPr>
          <w:rFonts w:hint="eastAsia"/>
          <w:lang w:eastAsia="zh-CN"/>
        </w:rPr>
        <w:t>的</w:t>
      </w:r>
      <w:r w:rsidR="00106DD8">
        <w:rPr>
          <w:rFonts w:hint="eastAsia"/>
          <w:lang w:eastAsia="zh-CN"/>
        </w:rPr>
        <w:t>WRC</w:t>
      </w:r>
      <w:r w:rsidR="00106DD8">
        <w:rPr>
          <w:rFonts w:hint="eastAsia"/>
          <w:lang w:eastAsia="zh-CN"/>
        </w:rPr>
        <w:t>筹备进程。此外，我认为这将有利于产生更为有益的、将改进</w:t>
      </w:r>
      <w:r w:rsidR="00106DD8">
        <w:rPr>
          <w:rFonts w:hint="eastAsia"/>
          <w:lang w:eastAsia="zh-CN"/>
        </w:rPr>
        <w:t>WRC</w:t>
      </w:r>
      <w:r w:rsidR="00106DD8">
        <w:rPr>
          <w:rFonts w:hint="eastAsia"/>
          <w:lang w:eastAsia="zh-CN"/>
        </w:rPr>
        <w:t>工作的</w:t>
      </w:r>
      <w:r w:rsidR="00106DD8">
        <w:rPr>
          <w:rFonts w:hint="eastAsia"/>
          <w:lang w:eastAsia="zh-CN"/>
        </w:rPr>
        <w:t>CPM</w:t>
      </w:r>
      <w:r w:rsidR="00106DD8">
        <w:rPr>
          <w:rFonts w:hint="eastAsia"/>
          <w:lang w:eastAsia="zh-CN"/>
        </w:rPr>
        <w:t>报告，同时也将在</w:t>
      </w:r>
      <w:r w:rsidR="00106DD8">
        <w:rPr>
          <w:rFonts w:hint="eastAsia"/>
          <w:lang w:eastAsia="zh-CN"/>
        </w:rPr>
        <w:t>WRC</w:t>
      </w:r>
      <w:r w:rsidR="00106DD8">
        <w:rPr>
          <w:rFonts w:hint="eastAsia"/>
          <w:lang w:eastAsia="zh-CN"/>
        </w:rPr>
        <w:t>之前，在国家、区域和国际层面更高效地达成一致意见。</w:t>
      </w:r>
    </w:p>
    <w:p w14:paraId="3F483094" w14:textId="20FBD981" w:rsidR="00106DD8" w:rsidRDefault="00106DD8" w:rsidP="00FC2D95">
      <w:pPr>
        <w:ind w:firstLineChars="200" w:firstLine="480"/>
        <w:rPr>
          <w:lang w:eastAsia="zh-CN"/>
        </w:rPr>
      </w:pPr>
      <w:bookmarkStart w:id="37" w:name="lt_pId116"/>
      <w:bookmarkEnd w:id="36"/>
      <w:r>
        <w:rPr>
          <w:rFonts w:hint="eastAsia"/>
          <w:lang w:eastAsia="zh-CN"/>
        </w:rPr>
        <w:t>诸位的任务包括选举研究组、</w:t>
      </w:r>
      <w:r>
        <w:rPr>
          <w:rFonts w:hint="eastAsia"/>
          <w:lang w:eastAsia="zh-CN"/>
        </w:rPr>
        <w:t>CPM</w:t>
      </w:r>
      <w:r>
        <w:rPr>
          <w:rFonts w:hint="eastAsia"/>
          <w:lang w:eastAsia="zh-CN"/>
        </w:rPr>
        <w:t>和</w:t>
      </w:r>
      <w:r>
        <w:rPr>
          <w:rFonts w:hint="eastAsia"/>
          <w:lang w:eastAsia="zh-CN"/>
        </w:rPr>
        <w:t>RAG</w:t>
      </w:r>
      <w:r>
        <w:rPr>
          <w:rFonts w:hint="eastAsia"/>
          <w:lang w:eastAsia="zh-CN"/>
        </w:rPr>
        <w:t>的正副主席</w:t>
      </w:r>
      <w:r w:rsidR="00775BA1">
        <w:rPr>
          <w:rFonts w:hint="eastAsia"/>
          <w:lang w:eastAsia="zh-CN"/>
        </w:rPr>
        <w:t>。</w:t>
      </w:r>
      <w:r>
        <w:rPr>
          <w:rFonts w:hint="eastAsia"/>
          <w:lang w:eastAsia="zh-CN"/>
        </w:rPr>
        <w:t>在此方面，我</w:t>
      </w:r>
      <w:r w:rsidR="00775BA1">
        <w:rPr>
          <w:rFonts w:hint="eastAsia"/>
          <w:lang w:eastAsia="zh-CN"/>
        </w:rPr>
        <w:t>谨</w:t>
      </w:r>
      <w:r>
        <w:rPr>
          <w:rFonts w:hint="eastAsia"/>
          <w:lang w:eastAsia="zh-CN"/>
        </w:rPr>
        <w:t>提请各位注意最近（</w:t>
      </w:r>
      <w:r>
        <w:rPr>
          <w:rFonts w:hint="eastAsia"/>
          <w:lang w:eastAsia="zh-CN"/>
        </w:rPr>
        <w:t>2018</w:t>
      </w:r>
      <w:r>
        <w:rPr>
          <w:rFonts w:hint="eastAsia"/>
          <w:lang w:eastAsia="zh-CN"/>
        </w:rPr>
        <w:t>年）在迪拜批准的第</w:t>
      </w:r>
      <w:r>
        <w:rPr>
          <w:rFonts w:hint="eastAsia"/>
          <w:lang w:eastAsia="zh-CN"/>
        </w:rPr>
        <w:t>208</w:t>
      </w:r>
      <w:r>
        <w:rPr>
          <w:rFonts w:hint="eastAsia"/>
          <w:lang w:eastAsia="zh-CN"/>
        </w:rPr>
        <w:t>号决议所提供的指南。</w:t>
      </w:r>
    </w:p>
    <w:p w14:paraId="780E51AE" w14:textId="4DCDD731" w:rsidR="00106DD8" w:rsidRDefault="00106DD8" w:rsidP="00FC2D95">
      <w:pPr>
        <w:ind w:firstLineChars="200" w:firstLine="480"/>
        <w:rPr>
          <w:lang w:eastAsia="zh-CN"/>
        </w:rPr>
      </w:pPr>
      <w:bookmarkStart w:id="38" w:name="lt_pId117"/>
      <w:bookmarkEnd w:id="37"/>
      <w:r>
        <w:rPr>
          <w:rFonts w:hint="eastAsia"/>
          <w:lang w:eastAsia="zh-CN"/>
        </w:rPr>
        <w:t>诸位仅有五天时间来完成任务，</w:t>
      </w:r>
      <w:r w:rsidR="00775BA1">
        <w:rPr>
          <w:rFonts w:hint="eastAsia"/>
          <w:lang w:eastAsia="zh-CN"/>
        </w:rPr>
        <w:t>审议</w:t>
      </w:r>
      <w:r>
        <w:rPr>
          <w:rFonts w:hint="eastAsia"/>
          <w:lang w:eastAsia="zh-CN"/>
        </w:rPr>
        <w:t>每项议程的时间</w:t>
      </w:r>
      <w:r w:rsidR="00775BA1">
        <w:rPr>
          <w:rFonts w:hint="eastAsia"/>
          <w:lang w:eastAsia="zh-CN"/>
        </w:rPr>
        <w:t>都</w:t>
      </w:r>
      <w:r>
        <w:rPr>
          <w:rFonts w:hint="eastAsia"/>
          <w:lang w:eastAsia="zh-CN"/>
        </w:rPr>
        <w:t>极为短暂，因此必须极其慎重地对待会议时间管理问题。诸位可一如既往地依赖无线电通信局工作人员的支持。我相信</w:t>
      </w:r>
      <w:r w:rsidR="00775BA1">
        <w:rPr>
          <w:rFonts w:hint="eastAsia"/>
          <w:lang w:eastAsia="zh-CN"/>
        </w:rPr>
        <w:t>，</w:t>
      </w:r>
      <w:r>
        <w:rPr>
          <w:rFonts w:hint="eastAsia"/>
          <w:lang w:eastAsia="zh-CN"/>
        </w:rPr>
        <w:t>本着这类活动的精神以及在主席的</w:t>
      </w:r>
      <w:r w:rsidR="00775BA1">
        <w:rPr>
          <w:rFonts w:hint="eastAsia"/>
          <w:lang w:eastAsia="zh-CN"/>
        </w:rPr>
        <w:t>英明</w:t>
      </w:r>
      <w:r>
        <w:rPr>
          <w:rFonts w:hint="eastAsia"/>
          <w:lang w:eastAsia="zh-CN"/>
        </w:rPr>
        <w:t>领导之下，我们可以期待本届全会是硕果累累的会议，</w:t>
      </w:r>
      <w:r w:rsidR="00775BA1">
        <w:rPr>
          <w:rFonts w:hint="eastAsia"/>
          <w:lang w:eastAsia="zh-CN"/>
        </w:rPr>
        <w:t>并</w:t>
      </w:r>
      <w:r>
        <w:rPr>
          <w:rFonts w:hint="eastAsia"/>
          <w:lang w:eastAsia="zh-CN"/>
        </w:rPr>
        <w:t>可期待在周五看到成果。</w:t>
      </w:r>
    </w:p>
    <w:p w14:paraId="785FA8F1" w14:textId="5E907912" w:rsidR="005579AA" w:rsidRDefault="00106DD8" w:rsidP="004822A6">
      <w:pPr>
        <w:ind w:firstLineChars="200" w:firstLine="480"/>
      </w:pPr>
      <w:bookmarkStart w:id="39" w:name="lt_pId121"/>
      <w:bookmarkEnd w:id="38"/>
      <w:r>
        <w:rPr>
          <w:rFonts w:hint="eastAsia"/>
          <w:lang w:eastAsia="zh-CN"/>
        </w:rPr>
        <w:t>我想</w:t>
      </w:r>
      <w:r w:rsidR="00775BA1">
        <w:rPr>
          <w:rFonts w:hint="eastAsia"/>
          <w:lang w:eastAsia="zh-CN"/>
        </w:rPr>
        <w:t>提及的是</w:t>
      </w:r>
      <w:r>
        <w:rPr>
          <w:rFonts w:hint="eastAsia"/>
          <w:lang w:eastAsia="zh-CN"/>
        </w:rPr>
        <w:t>，无线电通信全会的</w:t>
      </w:r>
      <w:r w:rsidR="006B69D0">
        <w:rPr>
          <w:rFonts w:hint="eastAsia"/>
          <w:lang w:eastAsia="zh-CN"/>
        </w:rPr>
        <w:t>职责</w:t>
      </w:r>
      <w:r>
        <w:rPr>
          <w:rFonts w:hint="eastAsia"/>
          <w:lang w:eastAsia="zh-CN"/>
        </w:rPr>
        <w:t>之一是向自</w:t>
      </w:r>
      <w:r w:rsidR="00FC2D95">
        <w:rPr>
          <w:lang w:eastAsia="zh-CN"/>
        </w:rPr>
        <w:t>RA-15</w:t>
      </w:r>
      <w:r>
        <w:rPr>
          <w:rFonts w:hint="eastAsia"/>
          <w:lang w:eastAsia="zh-CN"/>
        </w:rPr>
        <w:t>以来为我们的工作做出重大贡献</w:t>
      </w:r>
      <w:r w:rsidR="006B69D0">
        <w:rPr>
          <w:rFonts w:hint="eastAsia"/>
          <w:lang w:eastAsia="zh-CN"/>
        </w:rPr>
        <w:t>、但已</w:t>
      </w:r>
      <w:r>
        <w:rPr>
          <w:rFonts w:hint="eastAsia"/>
          <w:lang w:eastAsia="zh-CN"/>
        </w:rPr>
        <w:t>离世的</w:t>
      </w:r>
      <w:r w:rsidR="00FC2D95">
        <w:rPr>
          <w:lang w:eastAsia="zh-CN"/>
        </w:rPr>
        <w:t>ITU</w:t>
      </w:r>
      <w:r w:rsidR="00FC2D95">
        <w:rPr>
          <w:lang w:eastAsia="zh-CN"/>
        </w:rPr>
        <w:noBreakHyphen/>
        <w:t>R</w:t>
      </w:r>
      <w:r>
        <w:rPr>
          <w:rFonts w:hint="eastAsia"/>
          <w:lang w:eastAsia="zh-CN"/>
        </w:rPr>
        <w:t>大家庭成员</w:t>
      </w:r>
      <w:r w:rsidR="006B69D0">
        <w:rPr>
          <w:rFonts w:hint="eastAsia"/>
          <w:lang w:eastAsia="zh-CN"/>
        </w:rPr>
        <w:t>致敬</w:t>
      </w:r>
      <w:r w:rsidR="00E61C1C">
        <w:rPr>
          <w:rFonts w:hint="eastAsia"/>
          <w:lang w:eastAsia="zh-CN"/>
        </w:rPr>
        <w:t>。我们将在闭幕全体会议上进行这一程序，以确保我们能够得到相关成员国的所有输入信息。我希望本届全会富有成效，谢谢。</w:t>
      </w:r>
      <w:bookmarkEnd w:id="39"/>
    </w:p>
    <w:p w14:paraId="7163B458" w14:textId="77777777" w:rsidR="004822A6" w:rsidRDefault="004822A6" w:rsidP="00411C49">
      <w:pPr>
        <w:pStyle w:val="Reasons"/>
      </w:pPr>
    </w:p>
    <w:p w14:paraId="678195FB" w14:textId="42B5B241" w:rsidR="004822A6" w:rsidRDefault="004822A6" w:rsidP="004822A6">
      <w:pPr>
        <w:jc w:val="center"/>
      </w:pPr>
      <w:r>
        <w:t>______________</w:t>
      </w:r>
    </w:p>
    <w:sectPr w:rsidR="004822A6"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0E993" w14:textId="77777777" w:rsidR="00106DD8" w:rsidRDefault="00106DD8">
      <w:r>
        <w:separator/>
      </w:r>
    </w:p>
  </w:endnote>
  <w:endnote w:type="continuationSeparator" w:id="0">
    <w:p w14:paraId="2A8AE605" w14:textId="77777777" w:rsidR="00106DD8" w:rsidRDefault="0010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7681" w14:textId="322BDA96" w:rsidR="00106DD8" w:rsidRPr="009447A3" w:rsidRDefault="00106DD8">
    <w:pPr>
      <w:rPr>
        <w:lang w:val="es-ES_tradnl"/>
      </w:rPr>
    </w:pPr>
    <w:r>
      <w:fldChar w:fldCharType="begin"/>
    </w:r>
    <w:r w:rsidRPr="009447A3">
      <w:rPr>
        <w:lang w:val="es-ES_tradnl"/>
      </w:rPr>
      <w:instrText xml:space="preserve"> FILENAME \p  \* MERGEFORMAT </w:instrText>
    </w:r>
    <w:r>
      <w:fldChar w:fldCharType="separate"/>
    </w:r>
    <w:r>
      <w:rPr>
        <w:noProof/>
        <w:lang w:val="es-ES_tradnl"/>
      </w:rPr>
      <w:t>Document114</w:t>
    </w:r>
    <w:r>
      <w:fldChar w:fldCharType="end"/>
    </w:r>
    <w:r w:rsidRPr="009447A3">
      <w:rPr>
        <w:lang w:val="es-ES_tradnl"/>
      </w:rPr>
      <w:tab/>
    </w:r>
    <w:r>
      <w:fldChar w:fldCharType="begin"/>
    </w:r>
    <w:r>
      <w:instrText xml:space="preserve"> SAVEDATE \@ DD.MM.YY </w:instrText>
    </w:r>
    <w:r>
      <w:fldChar w:fldCharType="separate"/>
    </w:r>
    <w:r w:rsidR="004822A6">
      <w:rPr>
        <w:noProof/>
      </w:rPr>
      <w:t>31.10.19</w:t>
    </w:r>
    <w:r>
      <w:fldChar w:fldCharType="end"/>
    </w:r>
    <w:r w:rsidRPr="009447A3">
      <w:rPr>
        <w:lang w:val="es-ES_tradnl"/>
      </w:rPr>
      <w:tab/>
    </w:r>
    <w:r>
      <w:fldChar w:fldCharType="begin"/>
    </w:r>
    <w:r>
      <w:instrText xml:space="preserve"> PRINTDATE \@ DD.MM.YY </w:instrText>
    </w:r>
    <w:r>
      <w:fldChar w:fldCharType="separate"/>
    </w:r>
    <w:r>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57D29" w14:textId="125BBC06" w:rsidR="00106DD8" w:rsidRPr="00A4436A" w:rsidRDefault="005E2A6E" w:rsidP="00FA10D6">
    <w:pPr>
      <w:pStyle w:val="Footer"/>
    </w:pPr>
    <w:fldSimple w:instr=" FILENAME \p  \* MERGEFORMAT ">
      <w:r w:rsidR="00FC2D95">
        <w:t>P:\CHI\ITU-R\CONF-R\AR19\PLEN\000\078C.docx</w:t>
      </w:r>
    </w:fldSimple>
    <w:r w:rsidR="00106DD8">
      <w:t xml:space="preserve"> (463505)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5C8D" w14:textId="559EA394" w:rsidR="00106DD8" w:rsidRPr="00A4436A" w:rsidRDefault="00106DD8" w:rsidP="00521E96">
    <w:pPr>
      <w:pStyle w:val="Footer"/>
      <w:rPr>
        <w:lang w:val="es-ES"/>
      </w:rPr>
    </w:pPr>
    <w:r>
      <w:fldChar w:fldCharType="begin"/>
    </w:r>
    <w:r w:rsidRPr="009447A3">
      <w:rPr>
        <w:lang w:val="es-ES_tradnl"/>
      </w:rPr>
      <w:instrText xml:space="preserve"> FILENAME \p  \* MERGEFORMAT </w:instrText>
    </w:r>
    <w:r>
      <w:fldChar w:fldCharType="separate"/>
    </w:r>
    <w:r w:rsidR="00FC2D95">
      <w:rPr>
        <w:lang w:val="es-ES_tradnl"/>
      </w:rPr>
      <w:t>P:\CHI\ITU-R\CONF-R\AR19\PLEN\000\078C.docx</w:t>
    </w:r>
    <w:r>
      <w:fldChar w:fldCharType="end"/>
    </w:r>
    <w:r>
      <w:t xml:space="preserve"> (463505)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09E1F" w14:textId="77777777" w:rsidR="00106DD8" w:rsidRDefault="00106DD8">
      <w:r>
        <w:rPr>
          <w:b/>
        </w:rPr>
        <w:t>_______________</w:t>
      </w:r>
    </w:p>
  </w:footnote>
  <w:footnote w:type="continuationSeparator" w:id="0">
    <w:p w14:paraId="2C672546" w14:textId="77777777" w:rsidR="00106DD8" w:rsidRDefault="0010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DAD8" w14:textId="77777777" w:rsidR="00106DD8" w:rsidRDefault="00106DD8">
    <w:pPr>
      <w:pStyle w:val="Header"/>
    </w:pPr>
    <w:r>
      <w:fldChar w:fldCharType="begin"/>
    </w:r>
    <w:r>
      <w:instrText xml:space="preserve"> PAGE  \* MERGEFORMAT </w:instrText>
    </w:r>
    <w:r>
      <w:fldChar w:fldCharType="separate"/>
    </w:r>
    <w:r>
      <w:rPr>
        <w:noProof/>
      </w:rPr>
      <w:t>2</w:t>
    </w:r>
    <w:r>
      <w:fldChar w:fldCharType="end"/>
    </w:r>
  </w:p>
  <w:p w14:paraId="442C8954" w14:textId="3B3BC635" w:rsidR="00106DD8" w:rsidRDefault="00106DD8" w:rsidP="00A35F66">
    <w:pPr>
      <w:pStyle w:val="Header"/>
    </w:pPr>
    <w:r>
      <w:t>RA19/PLEN/78-C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54"/>
    <w:rsid w:val="00014AF6"/>
    <w:rsid w:val="000832CA"/>
    <w:rsid w:val="000B03CA"/>
    <w:rsid w:val="000D1293"/>
    <w:rsid w:val="00106DD8"/>
    <w:rsid w:val="001637E8"/>
    <w:rsid w:val="00192E45"/>
    <w:rsid w:val="001B225D"/>
    <w:rsid w:val="001D077C"/>
    <w:rsid w:val="00206408"/>
    <w:rsid w:val="0030579C"/>
    <w:rsid w:val="00307C51"/>
    <w:rsid w:val="00331AE4"/>
    <w:rsid w:val="00353327"/>
    <w:rsid w:val="003620DD"/>
    <w:rsid w:val="00365EBD"/>
    <w:rsid w:val="00401EF9"/>
    <w:rsid w:val="00425F3D"/>
    <w:rsid w:val="0045584B"/>
    <w:rsid w:val="004629D3"/>
    <w:rsid w:val="00471425"/>
    <w:rsid w:val="004822A6"/>
    <w:rsid w:val="004844C1"/>
    <w:rsid w:val="004853D1"/>
    <w:rsid w:val="00495D53"/>
    <w:rsid w:val="004A35F8"/>
    <w:rsid w:val="004B429E"/>
    <w:rsid w:val="004C1B69"/>
    <w:rsid w:val="004D6FFE"/>
    <w:rsid w:val="00521E96"/>
    <w:rsid w:val="005579AA"/>
    <w:rsid w:val="00576480"/>
    <w:rsid w:val="00587C2C"/>
    <w:rsid w:val="005B267A"/>
    <w:rsid w:val="005E0BE1"/>
    <w:rsid w:val="005E2A6E"/>
    <w:rsid w:val="005F1974"/>
    <w:rsid w:val="00636A42"/>
    <w:rsid w:val="006904BD"/>
    <w:rsid w:val="006B69D0"/>
    <w:rsid w:val="0071246B"/>
    <w:rsid w:val="00722271"/>
    <w:rsid w:val="00724C54"/>
    <w:rsid w:val="007508FF"/>
    <w:rsid w:val="00756B1C"/>
    <w:rsid w:val="00775BA1"/>
    <w:rsid w:val="007C6911"/>
    <w:rsid w:val="008145E1"/>
    <w:rsid w:val="00865C7B"/>
    <w:rsid w:val="00880578"/>
    <w:rsid w:val="008A54CF"/>
    <w:rsid w:val="008A6A06"/>
    <w:rsid w:val="008A7B8E"/>
    <w:rsid w:val="008E470E"/>
    <w:rsid w:val="00927BDB"/>
    <w:rsid w:val="009447A3"/>
    <w:rsid w:val="00993768"/>
    <w:rsid w:val="0099392B"/>
    <w:rsid w:val="009A4725"/>
    <w:rsid w:val="009E375D"/>
    <w:rsid w:val="00A05CE9"/>
    <w:rsid w:val="00A30126"/>
    <w:rsid w:val="00A35F66"/>
    <w:rsid w:val="00A4436A"/>
    <w:rsid w:val="00A75316"/>
    <w:rsid w:val="00AB7E6D"/>
    <w:rsid w:val="00B05671"/>
    <w:rsid w:val="00B60E42"/>
    <w:rsid w:val="00BB01AD"/>
    <w:rsid w:val="00BB03AF"/>
    <w:rsid w:val="00BE5003"/>
    <w:rsid w:val="00BE5598"/>
    <w:rsid w:val="00BF5E61"/>
    <w:rsid w:val="00C02BC3"/>
    <w:rsid w:val="00C46060"/>
    <w:rsid w:val="00C608DE"/>
    <w:rsid w:val="00C61C39"/>
    <w:rsid w:val="00CB1338"/>
    <w:rsid w:val="00D262CE"/>
    <w:rsid w:val="00D31B8D"/>
    <w:rsid w:val="00D471A9"/>
    <w:rsid w:val="00D50D44"/>
    <w:rsid w:val="00DA716F"/>
    <w:rsid w:val="00DE6A12"/>
    <w:rsid w:val="00E007CA"/>
    <w:rsid w:val="00E123D4"/>
    <w:rsid w:val="00E16028"/>
    <w:rsid w:val="00E30957"/>
    <w:rsid w:val="00E424C3"/>
    <w:rsid w:val="00E61C1C"/>
    <w:rsid w:val="00ED7455"/>
    <w:rsid w:val="00EE1A06"/>
    <w:rsid w:val="00EE4AD6"/>
    <w:rsid w:val="00F329B0"/>
    <w:rsid w:val="00F4286D"/>
    <w:rsid w:val="00F771D7"/>
    <w:rsid w:val="00F80936"/>
    <w:rsid w:val="00F94CB9"/>
    <w:rsid w:val="00FA10D6"/>
    <w:rsid w:val="00FA1C96"/>
    <w:rsid w:val="00FC2D95"/>
    <w:rsid w:val="00FD4869"/>
    <w:rsid w:val="00FF00A9"/>
    <w:rsid w:val="00FF2B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BA48EF7"/>
  <w15:docId w15:val="{1779E0D2-05E2-4DE9-A841-0B4868A7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nhideWhenUsed/>
    <w:rsid w:val="00724C54"/>
    <w:rPr>
      <w:color w:val="0000FF" w:themeColor="hyperlink"/>
      <w:u w:val="single"/>
    </w:rPr>
  </w:style>
  <w:style w:type="paragraph" w:styleId="HTMLPreformatted">
    <w:name w:val="HTML Preformatted"/>
    <w:basedOn w:val="Normal"/>
    <w:link w:val="HTMLPreformattedChar"/>
    <w:uiPriority w:val="99"/>
    <w:unhideWhenUsed/>
    <w:rsid w:val="00F8093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rsid w:val="00F80936"/>
    <w:rPr>
      <w:rFonts w:ascii="Courier New" w:eastAsia="Times New Roman" w:hAnsi="Courier New" w:cs="Courier New"/>
      <w:lang w:val="en-GB"/>
    </w:rPr>
  </w:style>
  <w:style w:type="character" w:styleId="FollowedHyperlink">
    <w:name w:val="FollowedHyperlink"/>
    <w:basedOn w:val="DefaultParagraphFont"/>
    <w:semiHidden/>
    <w:unhideWhenUsed/>
    <w:rsid w:val="00927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96291">
      <w:bodyDiv w:val="1"/>
      <w:marLeft w:val="0"/>
      <w:marRight w:val="0"/>
      <w:marTop w:val="0"/>
      <w:marBottom w:val="0"/>
      <w:divBdr>
        <w:top w:val="none" w:sz="0" w:space="0" w:color="auto"/>
        <w:left w:val="none" w:sz="0" w:space="0" w:color="auto"/>
        <w:bottom w:val="none" w:sz="0" w:space="0" w:color="auto"/>
        <w:right w:val="none" w:sz="0" w:space="0" w:color="auto"/>
      </w:divBdr>
      <w:divsChild>
        <w:div w:id="2010209367">
          <w:marLeft w:val="-240"/>
          <w:marRight w:val="-240"/>
          <w:marTop w:val="0"/>
          <w:marBottom w:val="0"/>
          <w:divBdr>
            <w:top w:val="none" w:sz="0" w:space="0" w:color="auto"/>
            <w:left w:val="none" w:sz="0" w:space="0" w:color="auto"/>
            <w:bottom w:val="none" w:sz="0" w:space="0" w:color="auto"/>
            <w:right w:val="none" w:sz="0" w:space="0" w:color="auto"/>
          </w:divBdr>
          <w:divsChild>
            <w:div w:id="21347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1595">
      <w:bodyDiv w:val="1"/>
      <w:marLeft w:val="0"/>
      <w:marRight w:val="0"/>
      <w:marTop w:val="0"/>
      <w:marBottom w:val="0"/>
      <w:divBdr>
        <w:top w:val="none" w:sz="0" w:space="0" w:color="auto"/>
        <w:left w:val="none" w:sz="0" w:space="0" w:color="auto"/>
        <w:bottom w:val="none" w:sz="0" w:space="0" w:color="auto"/>
        <w:right w:val="none" w:sz="0" w:space="0" w:color="auto"/>
      </w:divBdr>
      <w:divsChild>
        <w:div w:id="1799759556">
          <w:marLeft w:val="-240"/>
          <w:marRight w:val="-240"/>
          <w:marTop w:val="0"/>
          <w:marBottom w:val="0"/>
          <w:divBdr>
            <w:top w:val="none" w:sz="0" w:space="0" w:color="auto"/>
            <w:left w:val="none" w:sz="0" w:space="0" w:color="auto"/>
            <w:bottom w:val="none" w:sz="0" w:space="0" w:color="auto"/>
            <w:right w:val="none" w:sz="0" w:space="0" w:color="auto"/>
          </w:divBdr>
          <w:divsChild>
            <w:div w:id="440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ADM-0002/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47</TotalTime>
  <Pages>5</Pages>
  <Words>2788</Words>
  <Characters>486</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Kong, Hongli</cp:lastModifiedBy>
  <cp:revision>16</cp:revision>
  <cp:lastPrinted>2003-04-25T07:33:00Z</cp:lastPrinted>
  <dcterms:created xsi:type="dcterms:W3CDTF">2019-10-31T08:57:00Z</dcterms:created>
  <dcterms:modified xsi:type="dcterms:W3CDTF">2019-10-31T09:57:00Z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