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1269541C" w14:textId="77777777">
        <w:trPr>
          <w:cantSplit/>
        </w:trPr>
        <w:tc>
          <w:tcPr>
            <w:tcW w:w="6629" w:type="dxa"/>
          </w:tcPr>
          <w:p w14:paraId="51A4DE4F" w14:textId="77777777" w:rsidR="0056236F" w:rsidRPr="0001664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3CF15C29" w14:textId="77777777" w:rsidR="0056236F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80A16DA" wp14:editId="761B80EF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728C941C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DCC6706" w14:textId="77777777" w:rsidR="0056236F" w:rsidRPr="00617BE4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5993B80" w14:textId="77777777" w:rsidR="0056236F" w:rsidRPr="00617BE4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335A95E7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161AE49E" w14:textId="77777777" w:rsidR="0056236F" w:rsidRPr="00C324A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0C15159" w14:textId="77777777" w:rsidR="0056236F" w:rsidRPr="00C324A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C324A8" w14:paraId="5B19B8D3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35359F34" w14:textId="77777777" w:rsidR="006506F4" w:rsidRPr="006506F4" w:rsidRDefault="006506F4" w:rsidP="006506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  <w:lang w:val="en-GB"/>
              </w:rPr>
              <w:t>SÉANCE PLÉNIÈRE</w:t>
            </w:r>
          </w:p>
          <w:p w14:paraId="65295106" w14:textId="77777777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7D1649CA" w14:textId="18AE19A4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9163AA">
              <w:rPr>
                <w:rFonts w:ascii="Verdana" w:hAnsi="Verdana"/>
                <w:b/>
                <w:sz w:val="20"/>
              </w:rPr>
              <w:t>PLEN/33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 w14:paraId="147BF442" w14:textId="77777777">
        <w:trPr>
          <w:cantSplit/>
          <w:trHeight w:val="23"/>
        </w:trPr>
        <w:tc>
          <w:tcPr>
            <w:tcW w:w="6629" w:type="dxa"/>
            <w:vMerge/>
          </w:tcPr>
          <w:p w14:paraId="04D46CF8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6465124D" w14:textId="28AF9023" w:rsidR="0056236F" w:rsidRPr="0056236F" w:rsidRDefault="009163AA" w:rsidP="0060664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octobre</w:t>
            </w:r>
            <w:r w:rsidR="0056236F">
              <w:rPr>
                <w:rFonts w:ascii="Verdana" w:hAnsi="Verdana"/>
                <w:b/>
                <w:sz w:val="20"/>
              </w:rPr>
              <w:t xml:space="preserve"> 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 w14:paraId="6C76522C" w14:textId="77777777">
        <w:trPr>
          <w:cantSplit/>
          <w:trHeight w:val="23"/>
        </w:trPr>
        <w:tc>
          <w:tcPr>
            <w:tcW w:w="6629" w:type="dxa"/>
            <w:vMerge/>
          </w:tcPr>
          <w:p w14:paraId="72564B1C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738C67C8" w14:textId="77777777" w:rsidR="0056236F" w:rsidRPr="0056236F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C324A8" w14:paraId="0ABFA25C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123B5F31" w14:textId="174E8FDE" w:rsidR="00B9065A" w:rsidRPr="00B9065A" w:rsidRDefault="009163AA" w:rsidP="00B9065A">
            <w:pPr>
              <w:pStyle w:val="Source"/>
              <w:rPr>
                <w:lang w:val="fr-CH"/>
              </w:rPr>
            </w:pPr>
            <w:r w:rsidRPr="009163AA">
              <w:rPr>
                <w:lang w:val="en-GB"/>
              </w:rPr>
              <w:t>Commission 4</w:t>
            </w:r>
          </w:p>
        </w:tc>
      </w:tr>
      <w:tr w:rsidR="00B9065A" w:rsidRPr="00C324A8" w14:paraId="2DF58852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74C468CD" w14:textId="0EB63B67" w:rsidR="00B9065A" w:rsidRPr="00B9065A" w:rsidRDefault="009163AA" w:rsidP="00B9065A">
            <w:pPr>
              <w:pStyle w:val="Title1"/>
              <w:rPr>
                <w:lang w:val="fr-CH"/>
              </w:rPr>
            </w:pPr>
            <w:r w:rsidRPr="009163AA">
              <w:t>PROJET DE RÉVISION DE LA RÉSOLUTION UIT</w:t>
            </w:r>
            <w:r w:rsidRPr="009163AA">
              <w:noBreakHyphen/>
              <w:t>R 50-3</w:t>
            </w:r>
          </w:p>
        </w:tc>
      </w:tr>
      <w:tr w:rsidR="00B9065A" w:rsidRPr="00C324A8" w14:paraId="7DBA5E6C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3F7B7167" w14:textId="4B612DA7" w:rsidR="00B9065A" w:rsidRPr="00B9065A" w:rsidRDefault="009163AA" w:rsidP="009163AA">
            <w:pPr>
              <w:pStyle w:val="Restitle"/>
              <w:rPr>
                <w:lang w:val="fr-CH"/>
              </w:rPr>
            </w:pPr>
            <w:r w:rsidRPr="009163AA">
              <w:t>Rôle du Secteur des radiocommunications dans l'évolution des IMT</w:t>
            </w:r>
          </w:p>
        </w:tc>
      </w:tr>
    </w:tbl>
    <w:bookmarkEnd w:id="4"/>
    <w:bookmarkEnd w:id="6"/>
    <w:p w14:paraId="628D02E3" w14:textId="77777777" w:rsidR="009163AA" w:rsidRPr="009163AA" w:rsidRDefault="009163AA" w:rsidP="009163AA">
      <w:pPr>
        <w:spacing w:before="360"/>
        <w:jc w:val="right"/>
      </w:pPr>
      <w:r w:rsidRPr="009163AA">
        <w:t>(2000-2007-2012-2015)</w:t>
      </w:r>
    </w:p>
    <w:p w14:paraId="56B49A07" w14:textId="77777777" w:rsidR="009163AA" w:rsidRPr="009163AA" w:rsidRDefault="009163AA" w:rsidP="009163AA">
      <w:pPr>
        <w:pStyle w:val="Normalaftertitle"/>
      </w:pPr>
      <w:r w:rsidRPr="009163AA">
        <w:t>L'Assemblée des radiocommunications,</w:t>
      </w:r>
    </w:p>
    <w:p w14:paraId="6985D708" w14:textId="77777777" w:rsidR="009163AA" w:rsidRPr="009163AA" w:rsidRDefault="009163AA" w:rsidP="009163AA">
      <w:pPr>
        <w:pStyle w:val="Call"/>
      </w:pPr>
      <w:r w:rsidRPr="009163AA">
        <w:t>considérant</w:t>
      </w:r>
    </w:p>
    <w:p w14:paraId="4E973B9A" w14:textId="77777777" w:rsidR="009163AA" w:rsidRPr="009163AA" w:rsidRDefault="009163AA" w:rsidP="009163AA">
      <w:r w:rsidRPr="009163AA">
        <w:rPr>
          <w:i/>
          <w:iCs/>
        </w:rPr>
        <w:t>a)</w:t>
      </w:r>
      <w:r w:rsidRPr="009163AA">
        <w:tab/>
        <w:t>que le champ d'action de l'UIT en général, et ses activités de normalisation en particulier, est très important pour le secteur des communications hertziennes en constante expansion;</w:t>
      </w:r>
    </w:p>
    <w:p w14:paraId="1AD659CA" w14:textId="77777777" w:rsidR="009163AA" w:rsidRPr="009163AA" w:rsidRDefault="009163AA" w:rsidP="009163AA">
      <w:ins w:id="7" w:author="WP 5D" w:date="2018-06-15T07:06:00Z">
        <w:r w:rsidRPr="009163AA">
          <w:rPr>
            <w:i/>
            <w:iCs/>
          </w:rPr>
          <w:t>b)</w:t>
        </w:r>
        <w:r w:rsidRPr="009163AA">
          <w:tab/>
        </w:r>
      </w:ins>
      <w:ins w:id="8" w:author="Dirand, Baptiste" w:date="2019-09-18T17:01:00Z">
        <w:r w:rsidRPr="009163AA">
          <w:t>que les systèmes IMT ont contribué au développement socio-économique mondial</w:t>
        </w:r>
      </w:ins>
      <w:ins w:id="9" w:author="WP 5D" w:date="2018-06-15T07:06:00Z">
        <w:r w:rsidRPr="009163AA">
          <w:t>;</w:t>
        </w:r>
      </w:ins>
    </w:p>
    <w:p w14:paraId="2C3F61DE" w14:textId="77777777" w:rsidR="009163AA" w:rsidRPr="009163AA" w:rsidRDefault="009163AA" w:rsidP="009163AA">
      <w:del w:id="10" w:author="WP 5D" w:date="2018-06-15T07:07:00Z">
        <w:r w:rsidRPr="009163AA" w:rsidDel="002D23BF">
          <w:rPr>
            <w:i/>
            <w:iCs/>
          </w:rPr>
          <w:delText>b</w:delText>
        </w:r>
      </w:del>
      <w:ins w:id="11" w:author="WP 5D" w:date="2018-06-15T07:07:00Z">
        <w:r w:rsidRPr="009163AA">
          <w:rPr>
            <w:i/>
            <w:iCs/>
          </w:rPr>
          <w:t>c</w:t>
        </w:r>
      </w:ins>
      <w:r w:rsidRPr="009163AA">
        <w:rPr>
          <w:i/>
          <w:iCs/>
        </w:rPr>
        <w:t>)</w:t>
      </w:r>
      <w:r w:rsidRPr="009163AA">
        <w:tab/>
        <w:t>que les spécifications relatives aux IMT ont été améliorées et continueront de l'être;</w:t>
      </w:r>
    </w:p>
    <w:p w14:paraId="169A4011" w14:textId="77777777" w:rsidR="009163AA" w:rsidRPr="009163AA" w:rsidRDefault="009163AA" w:rsidP="009163AA">
      <w:del w:id="12" w:author="WP 5D" w:date="2018-06-15T07:07:00Z">
        <w:r w:rsidRPr="009163AA" w:rsidDel="002D23BF">
          <w:rPr>
            <w:i/>
            <w:iCs/>
          </w:rPr>
          <w:delText>c</w:delText>
        </w:r>
      </w:del>
      <w:ins w:id="13" w:author="WP 5D" w:date="2018-06-15T07:07:00Z">
        <w:r w:rsidRPr="009163AA">
          <w:rPr>
            <w:i/>
            <w:iCs/>
          </w:rPr>
          <w:t>d</w:t>
        </w:r>
      </w:ins>
      <w:r w:rsidRPr="009163AA">
        <w:rPr>
          <w:i/>
          <w:iCs/>
        </w:rPr>
        <w:t>)</w:t>
      </w:r>
      <w:r w:rsidRPr="009163AA">
        <w:tab/>
        <w:t xml:space="preserve">que la mise en œuvre des systèmes IMT se développe et que ces systèmes ne cessent d'évoluer en fonction </w:t>
      </w:r>
      <w:del w:id="14" w:author="Dirand, Baptiste" w:date="2019-09-18T17:16:00Z">
        <w:r w:rsidRPr="009163AA" w:rsidDel="004F69A5">
          <w:delText xml:space="preserve">des orientations technologiques et </w:delText>
        </w:r>
      </w:del>
      <w:r w:rsidRPr="009163AA">
        <w:t xml:space="preserve">des tendances </w:t>
      </w:r>
      <w:ins w:id="15" w:author="Dirand, Baptiste" w:date="2019-09-18T17:15:00Z">
        <w:r w:rsidRPr="009163AA">
          <w:t xml:space="preserve">et des besoins </w:t>
        </w:r>
      </w:ins>
      <w:del w:id="16" w:author="Rakotobe, Ginette" w:date="2019-09-19T09:21:00Z">
        <w:r w:rsidRPr="009163AA" w:rsidDel="006F10EA">
          <w:delText xml:space="preserve">chez les </w:delText>
        </w:r>
      </w:del>
      <w:ins w:id="17" w:author="Rakotobe, Ginette" w:date="2019-09-19T09:21:00Z">
        <w:r w:rsidRPr="009163AA">
          <w:t>du</w:t>
        </w:r>
      </w:ins>
      <w:ins w:id="18" w:author="Rakotobe, Ginette" w:date="2019-09-19T09:22:00Z">
        <w:r w:rsidRPr="009163AA">
          <w:t xml:space="preserve"> point de vue des </w:t>
        </w:r>
      </w:ins>
      <w:r w:rsidRPr="009163AA">
        <w:t>utilisateurs</w:t>
      </w:r>
      <w:ins w:id="19" w:author="Rakotobe, Ginette" w:date="2019-09-19T09:22:00Z">
        <w:r w:rsidRPr="009163AA">
          <w:t>,</w:t>
        </w:r>
      </w:ins>
      <w:r w:rsidRPr="009163AA">
        <w:t xml:space="preserve"> </w:t>
      </w:r>
      <w:ins w:id="20" w:author="Dirand, Baptiste" w:date="2019-09-18T17:17:00Z">
        <w:r w:rsidRPr="009163AA">
          <w:t>des technologies et des services</w:t>
        </w:r>
      </w:ins>
      <w:r w:rsidRPr="009163AA">
        <w:t>;</w:t>
      </w:r>
    </w:p>
    <w:p w14:paraId="36988B6B" w14:textId="62F389FE" w:rsidR="009163AA" w:rsidRPr="009163AA" w:rsidRDefault="009163AA" w:rsidP="009163AA">
      <w:ins w:id="21" w:author="WP 5D" w:date="2018-06-15T07:08:00Z">
        <w:r w:rsidRPr="009163AA">
          <w:rPr>
            <w:i/>
            <w:iCs/>
          </w:rPr>
          <w:t>e)</w:t>
        </w:r>
        <w:r w:rsidRPr="009163AA">
          <w:tab/>
        </w:r>
      </w:ins>
      <w:ins w:id="22" w:author="Dirand, Baptiste" w:date="2019-09-18T17:07:00Z">
        <w:r w:rsidRPr="009163AA">
          <w:t>que les besoins relatifs à l</w:t>
        </w:r>
      </w:ins>
      <w:ins w:id="23" w:author="Rakotobe, Ginette" w:date="2019-09-19T15:49:00Z">
        <w:r w:rsidRPr="009163AA">
          <w:t>'</w:t>
        </w:r>
      </w:ins>
      <w:ins w:id="24" w:author="Dirand, Baptiste" w:date="2019-09-18T17:07:00Z">
        <w:r w:rsidRPr="009163AA">
          <w:t xml:space="preserve">extension </w:t>
        </w:r>
      </w:ins>
      <w:ins w:id="25" w:author="Dirand, Baptiste" w:date="2019-09-18T17:09:00Z">
        <w:r w:rsidRPr="009163AA">
          <w:t>à divers secteurs d</w:t>
        </w:r>
      </w:ins>
      <w:ins w:id="26" w:author="Rakotobe, Ginette" w:date="2019-09-19T15:49:00Z">
        <w:r w:rsidRPr="009163AA">
          <w:t>'</w:t>
        </w:r>
      </w:ins>
      <w:ins w:id="27" w:author="Dirand, Baptiste" w:date="2019-09-18T17:09:00Z">
        <w:r w:rsidRPr="009163AA">
          <w:t xml:space="preserve">activité utilisant les IMT </w:t>
        </w:r>
      </w:ins>
      <w:ins w:id="28" w:author="Dirand, Baptiste" w:date="2019-09-18T17:10:00Z">
        <w:r w:rsidRPr="009163AA">
          <w:t xml:space="preserve">et </w:t>
        </w:r>
      </w:ins>
      <w:ins w:id="29" w:author="Dirand, Baptiste" w:date="2019-09-18T17:13:00Z">
        <w:r w:rsidRPr="009163AA">
          <w:t>à la convergence</w:t>
        </w:r>
      </w:ins>
      <w:ins w:id="30" w:author="Dirand, Baptiste" w:date="2019-09-18T17:12:00Z">
        <w:r w:rsidRPr="009163AA">
          <w:t xml:space="preserve"> avec</w:t>
        </w:r>
      </w:ins>
      <w:ins w:id="31" w:author="Dirand, Baptiste" w:date="2019-09-18T17:10:00Z">
        <w:r w:rsidRPr="009163AA">
          <w:t xml:space="preserve"> ces secteurs</w:t>
        </w:r>
      </w:ins>
      <w:ins w:id="32" w:author="Royer, Veronique" w:date="2019-10-21T20:51:00Z">
        <w:r w:rsidR="00827D4C">
          <w:t xml:space="preserve"> sont en augmentat</w:t>
        </w:r>
      </w:ins>
      <w:ins w:id="33" w:author="Royer, Veronique" w:date="2019-10-21T20:52:00Z">
        <w:r w:rsidR="00827D4C">
          <w:t>ion rapide</w:t>
        </w:r>
      </w:ins>
      <w:ins w:id="34" w:author="WP 5D" w:date="2018-06-15T07:08:00Z">
        <w:r w:rsidRPr="009163AA">
          <w:t>;</w:t>
        </w:r>
      </w:ins>
    </w:p>
    <w:p w14:paraId="1529470A" w14:textId="77777777" w:rsidR="009163AA" w:rsidRPr="009163AA" w:rsidRDefault="009163AA" w:rsidP="009163AA">
      <w:del w:id="35" w:author="WP 5D" w:date="2018-06-15T07:08:00Z">
        <w:r w:rsidRPr="009163AA" w:rsidDel="002D23BF">
          <w:rPr>
            <w:i/>
            <w:iCs/>
          </w:rPr>
          <w:delText>d</w:delText>
        </w:r>
      </w:del>
      <w:ins w:id="36" w:author="WP 5D" w:date="2018-06-15T07:08:00Z">
        <w:r w:rsidRPr="009163AA">
          <w:rPr>
            <w:i/>
            <w:iCs/>
          </w:rPr>
          <w:t>f</w:t>
        </w:r>
      </w:ins>
      <w:r w:rsidRPr="009163AA">
        <w:rPr>
          <w:i/>
          <w:iCs/>
        </w:rPr>
        <w:t>)</w:t>
      </w:r>
      <w:r w:rsidRPr="009163AA">
        <w:tab/>
        <w:t>que les Manuels de l'UIT sur le déploiement des systèmes IMT-2000</w:t>
      </w:r>
      <w:r w:rsidRPr="009163AA" w:rsidDel="00202F0A">
        <w:t xml:space="preserve"> </w:t>
      </w:r>
      <w:r w:rsidRPr="009163AA">
        <w:t>et sur l'évolution des IMT à l'échelle mondiale sont le fruit d'une collaboration entre les trois Secteurs de l'UIT,</w:t>
      </w:r>
    </w:p>
    <w:p w14:paraId="6B9702D4" w14:textId="77777777" w:rsidR="009163AA" w:rsidRPr="009163AA" w:rsidRDefault="009163AA" w:rsidP="00827D4C">
      <w:pPr>
        <w:pStyle w:val="Call"/>
        <w:pPrChange w:id="37" w:author="Royer, Veronique" w:date="2019-10-21T20:53:00Z">
          <w:pPr/>
        </w:pPrChange>
      </w:pPr>
      <w:r w:rsidRPr="009163AA">
        <w:t>prenant note</w:t>
      </w:r>
    </w:p>
    <w:p w14:paraId="1B5461B3" w14:textId="77777777" w:rsidR="009163AA" w:rsidRPr="009163AA" w:rsidRDefault="009163AA" w:rsidP="009163AA">
      <w:r w:rsidRPr="009163AA">
        <w:rPr>
          <w:i/>
          <w:iCs/>
        </w:rPr>
        <w:t>a)</w:t>
      </w:r>
      <w:r w:rsidRPr="009163AA">
        <w:tab/>
        <w:t>de la Résolution UIT-R 6 relative à la liaison et la collaboration avec le Secteur de la normalisation des télécommunications de l'UIT;</w:t>
      </w:r>
    </w:p>
    <w:p w14:paraId="0F34CC0C" w14:textId="77777777" w:rsidR="009163AA" w:rsidRPr="009163AA" w:rsidRDefault="009163AA" w:rsidP="009163AA">
      <w:r w:rsidRPr="009163AA">
        <w:rPr>
          <w:i/>
          <w:iCs/>
        </w:rPr>
        <w:t>b)</w:t>
      </w:r>
      <w:r w:rsidRPr="009163AA">
        <w:tab/>
        <w:t>de la Résolution UIT-R 9 relative à la liaison et la collaboration avec d'autres organisations extérieures reconnues;</w:t>
      </w:r>
    </w:p>
    <w:p w14:paraId="7784AECA" w14:textId="77777777" w:rsidR="009163AA" w:rsidRPr="009163AA" w:rsidRDefault="009163AA" w:rsidP="009163AA">
      <w:r w:rsidRPr="009163AA">
        <w:rPr>
          <w:i/>
          <w:iCs/>
        </w:rPr>
        <w:t>c)</w:t>
      </w:r>
      <w:r w:rsidRPr="009163AA">
        <w:rPr>
          <w:i/>
          <w:iCs/>
        </w:rPr>
        <w:tab/>
      </w:r>
      <w:r w:rsidRPr="009163AA">
        <w:t>de la Résolution 38 (Rév.Dubaï, 2012) de l'Assemblée mondiale de normalisation des télécommunications (AMNT) sur la coordination entre les trois Secteurs de l'UIT pour les activités relatives aux Télécommunications mobiles internationales,</w:t>
      </w:r>
    </w:p>
    <w:p w14:paraId="383271B2" w14:textId="77777777" w:rsidR="009163AA" w:rsidRPr="009163AA" w:rsidRDefault="009163AA" w:rsidP="007C7791">
      <w:pPr>
        <w:pStyle w:val="Call"/>
        <w:rPr>
          <w:lang w:val="fr-CH"/>
        </w:rPr>
      </w:pPr>
      <w:r w:rsidRPr="009163AA">
        <w:rPr>
          <w:lang w:val="fr-CH"/>
        </w:rPr>
        <w:lastRenderedPageBreak/>
        <w:t>décide</w:t>
      </w:r>
    </w:p>
    <w:p w14:paraId="02408C50" w14:textId="77777777" w:rsidR="009163AA" w:rsidRPr="009163AA" w:rsidRDefault="009163AA" w:rsidP="009163AA">
      <w:r w:rsidRPr="009163AA">
        <w:t>1</w:t>
      </w:r>
      <w:r w:rsidRPr="009163AA">
        <w:tab/>
        <w:t>que la Commission d'études des radiocommunications compétente devrait élaborer un document d'orientation relatif aux activités de l'UIT</w:t>
      </w:r>
      <w:r w:rsidRPr="009163AA">
        <w:noBreakHyphen/>
        <w:t>R sur les IMT, afin de veiller à ce que les travaux progressent efficacement avec des organisations extérieures à l'UIT;</w:t>
      </w:r>
    </w:p>
    <w:p w14:paraId="015399F4" w14:textId="77777777" w:rsidR="009163AA" w:rsidRPr="009163AA" w:rsidRDefault="009163AA" w:rsidP="009163AA">
      <w:r w:rsidRPr="009163AA">
        <w:t>2</w:t>
      </w:r>
      <w:r w:rsidRPr="009163AA">
        <w:tab/>
        <w:t>que la coordination établie actuellement entre l'UIT-T et l'UIT-R sur les IMT doit se poursuivre;</w:t>
      </w:r>
    </w:p>
    <w:p w14:paraId="7F45E4A7" w14:textId="77777777" w:rsidR="009163AA" w:rsidRPr="009163AA" w:rsidRDefault="009163AA" w:rsidP="009163AA">
      <w:r w:rsidRPr="009163AA">
        <w:t>3</w:t>
      </w:r>
      <w:r w:rsidRPr="009163AA">
        <w:tab/>
        <w:t>que les travaux effectués par le Secteur des radiocommunications sur les IMT doivent être communiqués au Directeur du BDT,</w:t>
      </w:r>
    </w:p>
    <w:p w14:paraId="3761E8A7" w14:textId="77777777" w:rsidR="009163AA" w:rsidRPr="009163AA" w:rsidRDefault="009163AA" w:rsidP="009163AA">
      <w:pPr>
        <w:pStyle w:val="Call"/>
        <w:rPr>
          <w:lang w:val="fr-CH"/>
        </w:rPr>
      </w:pPr>
      <w:r w:rsidRPr="009163AA">
        <w:rPr>
          <w:lang w:val="fr-CH"/>
        </w:rPr>
        <w:t>invite</w:t>
      </w:r>
    </w:p>
    <w:p w14:paraId="42271D6B" w14:textId="77777777" w:rsidR="009163AA" w:rsidRPr="009163AA" w:rsidRDefault="009163AA" w:rsidP="009163AA">
      <w:r w:rsidRPr="009163AA">
        <w:t>le Secteur de la normalisation des télécommunications à élaborer un document d'orientation complémentaire relatif à toutes les activités de l'UIT-T sur les IMT et d'en assurer la coordination avec l'UIT-R, afin de garantir une synchronisation et une harmonisation parfaites entre les programmes de travail respectifs de l'UIT-T et de l'UIT</w:t>
      </w:r>
      <w:r w:rsidRPr="009163AA">
        <w:noBreakHyphen/>
        <w:t>R,</w:t>
      </w:r>
    </w:p>
    <w:p w14:paraId="71A06809" w14:textId="77777777" w:rsidR="009163AA" w:rsidRPr="009163AA" w:rsidRDefault="009163AA" w:rsidP="009163AA">
      <w:pPr>
        <w:pStyle w:val="Call"/>
      </w:pPr>
      <w:r w:rsidRPr="009163AA">
        <w:t>charge le Directeur du Bureau des radiocommunications</w:t>
      </w:r>
      <w:bookmarkStart w:id="38" w:name="_GoBack"/>
      <w:bookmarkEnd w:id="38"/>
    </w:p>
    <w:p w14:paraId="31C41D21" w14:textId="77777777" w:rsidR="009163AA" w:rsidRPr="009163AA" w:rsidRDefault="009163AA" w:rsidP="009163AA">
      <w:r w:rsidRPr="009163AA">
        <w:t>1</w:t>
      </w:r>
      <w:r w:rsidRPr="009163AA">
        <w:tab/>
        <w:t>de porter la présente Résolution à l'attention du Groupe consultatif de la normalisation des télécommunications et de l'Assemblée mondiale de normalisation des télécommunications pour examen et suite à donner;</w:t>
      </w:r>
    </w:p>
    <w:p w14:paraId="4B9E3834" w14:textId="77777777" w:rsidR="009163AA" w:rsidRPr="009163AA" w:rsidRDefault="009163AA" w:rsidP="009163AA">
      <w:r w:rsidRPr="009163AA">
        <w:t>2</w:t>
      </w:r>
      <w:r w:rsidRPr="009163AA">
        <w:tab/>
        <w:t>de rendre compte à la prochaine Assemblée des radiocommunications des résultats de la mise en œuvre de la présente Résolution.</w:t>
      </w:r>
    </w:p>
    <w:p w14:paraId="66368B21" w14:textId="77777777" w:rsidR="009163AA" w:rsidRDefault="009163AA" w:rsidP="00411C49">
      <w:pPr>
        <w:pStyle w:val="Reasons"/>
      </w:pPr>
    </w:p>
    <w:p w14:paraId="71C5458D" w14:textId="527BF30E" w:rsidR="00B11F65" w:rsidRPr="009163AA" w:rsidRDefault="009163AA" w:rsidP="009163AA">
      <w:pPr>
        <w:jc w:val="center"/>
      </w:pPr>
      <w:r>
        <w:t>______________</w:t>
      </w:r>
    </w:p>
    <w:sectPr w:rsidR="00B11F65" w:rsidRPr="009163A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501C" w14:textId="77777777" w:rsidR="00F2113C" w:rsidRDefault="00F2113C">
      <w:r>
        <w:separator/>
      </w:r>
    </w:p>
  </w:endnote>
  <w:endnote w:type="continuationSeparator" w:id="0">
    <w:p w14:paraId="4292A49B" w14:textId="77777777" w:rsidR="00F2113C" w:rsidRDefault="00F2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C30F" w14:textId="18738E47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2113C">
      <w:rPr>
        <w:noProof/>
        <w:lang w:val="en-US"/>
      </w:rPr>
      <w:t>Document4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63AA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113C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DED5" w14:textId="6CDADC96" w:rsidR="00EC0EB4" w:rsidRPr="00B11F65" w:rsidRDefault="00B11F65" w:rsidP="00B11F65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163AA">
      <w:rPr>
        <w:lang w:val="en-US"/>
      </w:rPr>
      <w:t>P:\FRA\ITU-R\CONF-R\AR19\PLEN\000\033F.docx</w:t>
    </w:r>
    <w:r>
      <w:fldChar w:fldCharType="end"/>
    </w:r>
    <w:r w:rsidR="009163AA">
      <w:t xml:space="preserve"> (463000)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449B" w14:textId="413EBD62" w:rsidR="00EC0EB4" w:rsidRPr="009163AA" w:rsidRDefault="009163AA" w:rsidP="009163AA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P:\FRA\ITU-R\CONF-R\AR19\PLEN\000\033F.docx</w:t>
    </w:r>
    <w:r>
      <w:fldChar w:fldCharType="end"/>
    </w:r>
    <w:r>
      <w:t xml:space="preserve"> (463000)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CCD7" w14:textId="77777777" w:rsidR="00F2113C" w:rsidRDefault="00F2113C">
      <w:r>
        <w:rPr>
          <w:b/>
        </w:rPr>
        <w:t>_______________</w:t>
      </w:r>
    </w:p>
  </w:footnote>
  <w:footnote w:type="continuationSeparator" w:id="0">
    <w:p w14:paraId="5D962F5C" w14:textId="77777777" w:rsidR="00F2113C" w:rsidRDefault="00F2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92B8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77F876D4" w14:textId="421890E7" w:rsidR="0056236F" w:rsidRDefault="0056236F">
    <w:pPr>
      <w:pStyle w:val="Header"/>
    </w:pPr>
    <w:r>
      <w:t>RA19/</w:t>
    </w:r>
    <w:r w:rsidR="009163AA">
      <w:t>PLEN/033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rand, Baptiste">
    <w15:presenceInfo w15:providerId="AD" w15:userId="S-1-5-21-8740799-900759487-1415713722-66842"/>
  </w15:person>
  <w15:person w15:author="Rakotobe, Ginette">
    <w15:presenceInfo w15:providerId="AD" w15:userId="S::ginette.rakotobe@itu.int::ff7d85b3-03de-4581-8d4d-d60d53c7f2cc"/>
  </w15:person>
  <w15:person w15:author="Royer, Veronique">
    <w15:presenceInfo w15:providerId="AD" w15:userId="S::veronique.royer@itu.int::913d1254-8e7d-4b47-a763-069820026f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3C"/>
    <w:rsid w:val="00006711"/>
    <w:rsid w:val="000B1F11"/>
    <w:rsid w:val="0013523C"/>
    <w:rsid w:val="00160694"/>
    <w:rsid w:val="00223DF9"/>
    <w:rsid w:val="00312771"/>
    <w:rsid w:val="003644F8"/>
    <w:rsid w:val="00530E6D"/>
    <w:rsid w:val="0056236F"/>
    <w:rsid w:val="005A46FB"/>
    <w:rsid w:val="0060664A"/>
    <w:rsid w:val="006506F4"/>
    <w:rsid w:val="006B7103"/>
    <w:rsid w:val="006F73A7"/>
    <w:rsid w:val="007C7791"/>
    <w:rsid w:val="00827D4C"/>
    <w:rsid w:val="00840A51"/>
    <w:rsid w:val="00852305"/>
    <w:rsid w:val="008962EE"/>
    <w:rsid w:val="008C5FD1"/>
    <w:rsid w:val="009163AA"/>
    <w:rsid w:val="00992C42"/>
    <w:rsid w:val="00A769F2"/>
    <w:rsid w:val="00AD26C8"/>
    <w:rsid w:val="00B11F65"/>
    <w:rsid w:val="00B82926"/>
    <w:rsid w:val="00B9065A"/>
    <w:rsid w:val="00D278A9"/>
    <w:rsid w:val="00D32DD4"/>
    <w:rsid w:val="00D54910"/>
    <w:rsid w:val="00DC4CBD"/>
    <w:rsid w:val="00EC0EB4"/>
    <w:rsid w:val="00F2113C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312A47"/>
  <w15:docId w15:val="{E14BF7B2-1CE7-44EF-B02A-8EA1633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7</TotalTime>
  <Pages>2</Pages>
  <Words>447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Royer, Veronique</dc:creator>
  <cp:keywords/>
  <dc:description>PF_RA07.dot  Pour: _x000d_Date du document: _x000d_Enregistré par MM-43480 à 16:09:12 le 16.10.07</dc:description>
  <cp:lastModifiedBy>Royer, Veronique</cp:lastModifiedBy>
  <cp:revision>4</cp:revision>
  <cp:lastPrinted>2003-03-04T09:53:00Z</cp:lastPrinted>
  <dcterms:created xsi:type="dcterms:W3CDTF">2019-10-21T18:46:00Z</dcterms:created>
  <dcterms:modified xsi:type="dcterms:W3CDTF">2019-10-21T18:54:00Z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