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468"/>
        <w:gridCol w:w="3563"/>
      </w:tblGrid>
      <w:tr w:rsidR="001B1CF8" w:rsidRPr="00877D12" w14:paraId="6DF03D79" w14:textId="77777777">
        <w:trPr>
          <w:cantSplit/>
        </w:trPr>
        <w:tc>
          <w:tcPr>
            <w:tcW w:w="6468" w:type="dxa"/>
          </w:tcPr>
          <w:p w14:paraId="2A6BCE59" w14:textId="6742E054" w:rsidR="001B1CF8" w:rsidRPr="00877D12" w:rsidRDefault="001B1CF8" w:rsidP="001B1CF8">
            <w:pPr>
              <w:spacing w:before="400" w:after="48" w:line="240" w:lineRule="atLeast"/>
              <w:rPr>
                <w:rFonts w:ascii="Verdana" w:hAnsi="Verdana"/>
                <w:position w:val="6"/>
                <w:sz w:val="22"/>
                <w:szCs w:val="22"/>
                <w:lang w:eastAsia="zh-CN"/>
              </w:rPr>
            </w:pPr>
            <w:bookmarkStart w:id="0" w:name="_GoBack"/>
            <w:bookmarkEnd w:id="0"/>
            <w:r w:rsidRPr="004844C1">
              <w:rPr>
                <w:rFonts w:ascii="Verdana" w:hAnsi="Verdana"/>
                <w:b/>
                <w:sz w:val="26"/>
                <w:szCs w:val="26"/>
              </w:rPr>
              <w:t>Radiocommunication Assembly</w:t>
            </w:r>
            <w:r>
              <w:rPr>
                <w:rFonts w:ascii="Verdana" w:hAnsi="Verdana"/>
                <w:b/>
                <w:sz w:val="26"/>
                <w:szCs w:val="26"/>
              </w:rPr>
              <w:t xml:space="preserve"> (RA-19)</w:t>
            </w:r>
            <w:r>
              <w:rPr>
                <w:rFonts w:ascii="Verdana" w:hAnsi="Verdana"/>
                <w:b/>
                <w:sz w:val="22"/>
                <w:szCs w:val="22"/>
              </w:rPr>
              <w:br/>
            </w:r>
            <w:r w:rsidRPr="00192E45">
              <w:rPr>
                <w:rFonts w:ascii="Verdana" w:hAnsi="Verdana"/>
                <w:b/>
                <w:bCs/>
                <w:sz w:val="20"/>
              </w:rPr>
              <w:t>Sharm el-Sheikh, Egypt</w:t>
            </w:r>
            <w:r w:rsidRPr="0071246B">
              <w:rPr>
                <w:rFonts w:ascii="Verdana" w:hAnsi="Verdana"/>
                <w:b/>
                <w:bCs/>
                <w:sz w:val="20"/>
              </w:rPr>
              <w:t xml:space="preserve">, </w:t>
            </w:r>
            <w:r>
              <w:rPr>
                <w:rFonts w:ascii="Verdana" w:hAnsi="Verdana"/>
                <w:b/>
                <w:bCs/>
                <w:sz w:val="20"/>
              </w:rPr>
              <w:t>21</w:t>
            </w:r>
            <w:r w:rsidRPr="0071246B">
              <w:rPr>
                <w:rFonts w:ascii="Verdana" w:hAnsi="Verdana"/>
                <w:b/>
                <w:bCs/>
                <w:sz w:val="20"/>
              </w:rPr>
              <w:t>-</w:t>
            </w:r>
            <w:r>
              <w:rPr>
                <w:rFonts w:ascii="Verdana" w:hAnsi="Verdana"/>
                <w:b/>
                <w:bCs/>
                <w:sz w:val="20"/>
              </w:rPr>
              <w:t>25</w:t>
            </w:r>
            <w:r w:rsidRPr="0071246B">
              <w:rPr>
                <w:rFonts w:ascii="Verdana" w:hAnsi="Verdana"/>
                <w:b/>
                <w:bCs/>
                <w:sz w:val="20"/>
              </w:rPr>
              <w:t xml:space="preserve"> </w:t>
            </w:r>
            <w:r>
              <w:rPr>
                <w:rFonts w:ascii="Verdana" w:hAnsi="Verdana"/>
                <w:b/>
                <w:bCs/>
                <w:sz w:val="20"/>
              </w:rPr>
              <w:t>October</w:t>
            </w:r>
            <w:r w:rsidRPr="0071246B">
              <w:rPr>
                <w:rFonts w:ascii="Verdana" w:hAnsi="Verdana"/>
                <w:b/>
                <w:bCs/>
                <w:sz w:val="20"/>
              </w:rPr>
              <w:t xml:space="preserve"> 20</w:t>
            </w:r>
            <w:r>
              <w:rPr>
                <w:rFonts w:ascii="Verdana" w:hAnsi="Verdana"/>
                <w:b/>
                <w:bCs/>
                <w:sz w:val="20"/>
              </w:rPr>
              <w:t>19</w:t>
            </w:r>
          </w:p>
        </w:tc>
        <w:tc>
          <w:tcPr>
            <w:tcW w:w="3563" w:type="dxa"/>
          </w:tcPr>
          <w:p w14:paraId="04D802CE" w14:textId="4D2D60FB" w:rsidR="001B1CF8" w:rsidRPr="001A50F9" w:rsidRDefault="001B1CF8" w:rsidP="001B1CF8">
            <w:pPr>
              <w:spacing w:line="240" w:lineRule="atLeast"/>
              <w:jc w:val="right"/>
              <w:rPr>
                <w:lang w:eastAsia="zh-CN"/>
              </w:rPr>
            </w:pPr>
            <w:bookmarkStart w:id="1" w:name="ditulogo"/>
            <w:bookmarkStart w:id="2" w:name="dtemplate"/>
            <w:bookmarkEnd w:id="1"/>
            <w:bookmarkEnd w:id="2"/>
            <w:r>
              <w:rPr>
                <w:noProof/>
                <w:lang w:val="en-US" w:eastAsia="zh-CN"/>
              </w:rPr>
              <w:drawing>
                <wp:inline distT="0" distB="0" distL="0" distR="0" wp14:anchorId="60EE5227" wp14:editId="31D27B42">
                  <wp:extent cx="1760220" cy="74676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943EBD" w:rsidRPr="00877D12" w14:paraId="50673104" w14:textId="77777777">
        <w:trPr>
          <w:cantSplit/>
        </w:trPr>
        <w:tc>
          <w:tcPr>
            <w:tcW w:w="6468" w:type="dxa"/>
            <w:tcBorders>
              <w:bottom w:val="single" w:sz="12" w:space="0" w:color="auto"/>
            </w:tcBorders>
          </w:tcPr>
          <w:p w14:paraId="34734458" w14:textId="77777777" w:rsidR="00943EBD" w:rsidRPr="00877D12" w:rsidRDefault="00943EBD" w:rsidP="00943EBD">
            <w:pPr>
              <w:spacing w:before="0" w:after="48" w:line="240" w:lineRule="atLeast"/>
              <w:rPr>
                <w:b/>
                <w:smallCaps/>
                <w:szCs w:val="24"/>
                <w:lang w:eastAsia="zh-CN"/>
              </w:rPr>
            </w:pPr>
            <w:bookmarkStart w:id="3" w:name="dhead"/>
          </w:p>
        </w:tc>
        <w:tc>
          <w:tcPr>
            <w:tcW w:w="3563" w:type="dxa"/>
            <w:tcBorders>
              <w:bottom w:val="single" w:sz="12" w:space="0" w:color="auto"/>
            </w:tcBorders>
          </w:tcPr>
          <w:p w14:paraId="4511A156" w14:textId="77777777" w:rsidR="00943EBD" w:rsidRPr="00877D12" w:rsidRDefault="00943EBD" w:rsidP="00943EBD">
            <w:pPr>
              <w:spacing w:before="0" w:line="240" w:lineRule="atLeast"/>
              <w:rPr>
                <w:rFonts w:ascii="Verdana" w:hAnsi="Verdana"/>
                <w:szCs w:val="24"/>
                <w:lang w:eastAsia="zh-CN"/>
              </w:rPr>
            </w:pPr>
          </w:p>
        </w:tc>
      </w:tr>
      <w:tr w:rsidR="00943EBD" w:rsidRPr="00877D12" w14:paraId="59CEDD79" w14:textId="77777777">
        <w:trPr>
          <w:cantSplit/>
        </w:trPr>
        <w:tc>
          <w:tcPr>
            <w:tcW w:w="6468" w:type="dxa"/>
            <w:tcBorders>
              <w:top w:val="single" w:sz="12" w:space="0" w:color="auto"/>
            </w:tcBorders>
          </w:tcPr>
          <w:p w14:paraId="21D038F4" w14:textId="77777777" w:rsidR="00943EBD" w:rsidRPr="00877D12" w:rsidRDefault="00943EBD" w:rsidP="00943EBD">
            <w:pPr>
              <w:spacing w:before="0" w:after="48" w:line="240" w:lineRule="atLeast"/>
              <w:rPr>
                <w:rFonts w:ascii="Verdana" w:hAnsi="Verdana"/>
                <w:b/>
                <w:smallCaps/>
                <w:sz w:val="20"/>
                <w:lang w:eastAsia="zh-CN"/>
              </w:rPr>
            </w:pPr>
          </w:p>
        </w:tc>
        <w:tc>
          <w:tcPr>
            <w:tcW w:w="3563" w:type="dxa"/>
            <w:tcBorders>
              <w:top w:val="single" w:sz="12" w:space="0" w:color="auto"/>
            </w:tcBorders>
          </w:tcPr>
          <w:p w14:paraId="4C259B97" w14:textId="77777777" w:rsidR="00943EBD" w:rsidRPr="00877D12" w:rsidRDefault="00943EBD" w:rsidP="00943EBD">
            <w:pPr>
              <w:spacing w:before="0" w:line="240" w:lineRule="atLeast"/>
              <w:rPr>
                <w:rFonts w:ascii="Verdana" w:hAnsi="Verdana"/>
                <w:sz w:val="20"/>
                <w:lang w:eastAsia="zh-CN"/>
              </w:rPr>
            </w:pPr>
          </w:p>
        </w:tc>
      </w:tr>
      <w:tr w:rsidR="008A7A7A" w:rsidRPr="00877D12" w14:paraId="2132F1AF" w14:textId="77777777">
        <w:trPr>
          <w:cantSplit/>
          <w:trHeight w:val="23"/>
        </w:trPr>
        <w:tc>
          <w:tcPr>
            <w:tcW w:w="6468" w:type="dxa"/>
            <w:vMerge w:val="restart"/>
          </w:tcPr>
          <w:p w14:paraId="70136131" w14:textId="6CD615AF" w:rsidR="008A7A7A" w:rsidRPr="00233073" w:rsidRDefault="001B1CF8" w:rsidP="008A2476">
            <w:pPr>
              <w:tabs>
                <w:tab w:val="left" w:pos="851"/>
              </w:tabs>
              <w:spacing w:before="0" w:line="240" w:lineRule="atLeast"/>
              <w:rPr>
                <w:rFonts w:ascii="Verdana" w:hAnsi="Verdana"/>
                <w:b/>
                <w:bCs/>
                <w:sz w:val="20"/>
                <w:lang w:eastAsia="zh-CN"/>
              </w:rPr>
            </w:pPr>
            <w:bookmarkStart w:id="4" w:name="dnum" w:colFirst="1" w:colLast="1"/>
            <w:bookmarkStart w:id="5" w:name="dmeeting" w:colFirst="0" w:colLast="0"/>
            <w:bookmarkEnd w:id="3"/>
            <w:r w:rsidRPr="006904BD">
              <w:rPr>
                <w:rFonts w:ascii="Verdana" w:hAnsi="Verdana"/>
                <w:b/>
                <w:sz w:val="20"/>
                <w:lang w:val="en-US"/>
              </w:rPr>
              <w:t>PLENARY MEETING</w:t>
            </w:r>
          </w:p>
        </w:tc>
        <w:tc>
          <w:tcPr>
            <w:tcW w:w="3563" w:type="dxa"/>
          </w:tcPr>
          <w:p w14:paraId="328486C5" w14:textId="579682C4" w:rsidR="008A7A7A" w:rsidRPr="00877D12" w:rsidRDefault="001B1CF8" w:rsidP="008A2476">
            <w:pPr>
              <w:tabs>
                <w:tab w:val="left" w:pos="851"/>
              </w:tabs>
              <w:spacing w:before="0" w:line="240" w:lineRule="atLeast"/>
              <w:rPr>
                <w:rFonts w:ascii="Verdana" w:hAnsi="Verdana"/>
                <w:sz w:val="20"/>
                <w:lang w:eastAsia="zh-CN"/>
              </w:rPr>
            </w:pPr>
            <w:r>
              <w:rPr>
                <w:rFonts w:ascii="Verdana" w:hAnsi="Verdana"/>
                <w:b/>
                <w:sz w:val="20"/>
              </w:rPr>
              <w:t>Document RA19/</w:t>
            </w:r>
            <w:r w:rsidRPr="00997F5F">
              <w:rPr>
                <w:rFonts w:ascii="Verdana" w:hAnsi="Verdana"/>
                <w:b/>
                <w:sz w:val="20"/>
              </w:rPr>
              <w:t>PLEN/</w:t>
            </w:r>
            <w:r w:rsidR="00542C45">
              <w:rPr>
                <w:rFonts w:ascii="Verdana" w:hAnsi="Verdana"/>
                <w:b/>
                <w:sz w:val="20"/>
              </w:rPr>
              <w:t>20</w:t>
            </w:r>
            <w:r w:rsidRPr="00997F5F">
              <w:rPr>
                <w:rFonts w:ascii="Verdana" w:hAnsi="Verdana"/>
                <w:b/>
                <w:sz w:val="20"/>
              </w:rPr>
              <w:t>-</w:t>
            </w:r>
            <w:r>
              <w:rPr>
                <w:rFonts w:ascii="Verdana" w:hAnsi="Verdana"/>
                <w:b/>
                <w:sz w:val="20"/>
              </w:rPr>
              <w:t>E</w:t>
            </w:r>
          </w:p>
        </w:tc>
      </w:tr>
      <w:tr w:rsidR="008A7A7A" w:rsidRPr="00877D12" w14:paraId="0711D39D" w14:textId="77777777">
        <w:trPr>
          <w:cantSplit/>
          <w:trHeight w:val="23"/>
        </w:trPr>
        <w:tc>
          <w:tcPr>
            <w:tcW w:w="6468" w:type="dxa"/>
            <w:vMerge/>
          </w:tcPr>
          <w:p w14:paraId="3A6E904E" w14:textId="77777777" w:rsidR="008A7A7A" w:rsidRPr="00877D12" w:rsidRDefault="008A7A7A">
            <w:pPr>
              <w:tabs>
                <w:tab w:val="left" w:pos="851"/>
              </w:tabs>
              <w:spacing w:line="240" w:lineRule="atLeast"/>
              <w:rPr>
                <w:rFonts w:ascii="Verdana" w:hAnsi="Verdana"/>
                <w:b/>
                <w:sz w:val="20"/>
                <w:lang w:eastAsia="zh-CN"/>
              </w:rPr>
            </w:pPr>
            <w:bookmarkStart w:id="6" w:name="ddate" w:colFirst="1" w:colLast="1"/>
            <w:bookmarkEnd w:id="4"/>
            <w:bookmarkEnd w:id="5"/>
          </w:p>
        </w:tc>
        <w:tc>
          <w:tcPr>
            <w:tcW w:w="3563" w:type="dxa"/>
          </w:tcPr>
          <w:p w14:paraId="3EA2CFFC" w14:textId="72AFCD18" w:rsidR="008A7A7A" w:rsidRPr="00877D12" w:rsidRDefault="00F15A54" w:rsidP="008A2476">
            <w:pPr>
              <w:tabs>
                <w:tab w:val="left" w:pos="993"/>
              </w:tabs>
              <w:spacing w:before="0"/>
              <w:rPr>
                <w:rFonts w:ascii="Verdana" w:hAnsi="Verdana"/>
                <w:sz w:val="20"/>
                <w:lang w:eastAsia="zh-CN"/>
              </w:rPr>
            </w:pPr>
            <w:r>
              <w:rPr>
                <w:rFonts w:ascii="Verdana" w:hAnsi="Verdana"/>
                <w:b/>
                <w:sz w:val="20"/>
                <w:lang w:eastAsia="zh-CN"/>
              </w:rPr>
              <w:t>27</w:t>
            </w:r>
            <w:r w:rsidR="001B1CF8" w:rsidRPr="00997F5F">
              <w:rPr>
                <w:rFonts w:ascii="Verdana" w:hAnsi="Verdana"/>
                <w:b/>
                <w:sz w:val="20"/>
              </w:rPr>
              <w:t xml:space="preserve"> September </w:t>
            </w:r>
            <w:r w:rsidR="001B1CF8">
              <w:rPr>
                <w:rFonts w:ascii="Verdana" w:hAnsi="Verdana"/>
                <w:b/>
                <w:sz w:val="20"/>
              </w:rPr>
              <w:t>2019</w:t>
            </w:r>
          </w:p>
        </w:tc>
      </w:tr>
      <w:tr w:rsidR="008A7A7A" w:rsidRPr="00877D12" w14:paraId="57BE1E40" w14:textId="77777777">
        <w:trPr>
          <w:cantSplit/>
          <w:trHeight w:val="23"/>
        </w:trPr>
        <w:tc>
          <w:tcPr>
            <w:tcW w:w="6468" w:type="dxa"/>
            <w:vMerge/>
          </w:tcPr>
          <w:p w14:paraId="51EFD213" w14:textId="77777777" w:rsidR="008A7A7A" w:rsidRPr="00877D12" w:rsidRDefault="008A7A7A">
            <w:pPr>
              <w:tabs>
                <w:tab w:val="left" w:pos="851"/>
              </w:tabs>
              <w:spacing w:line="240" w:lineRule="atLeast"/>
              <w:rPr>
                <w:rFonts w:ascii="Verdana" w:hAnsi="Verdana"/>
                <w:b/>
                <w:sz w:val="20"/>
                <w:lang w:eastAsia="zh-CN"/>
              </w:rPr>
            </w:pPr>
            <w:bookmarkStart w:id="7" w:name="dorlang" w:colFirst="1" w:colLast="1"/>
            <w:bookmarkEnd w:id="6"/>
          </w:p>
        </w:tc>
        <w:tc>
          <w:tcPr>
            <w:tcW w:w="3563" w:type="dxa"/>
          </w:tcPr>
          <w:p w14:paraId="785B0AE6" w14:textId="095D050A" w:rsidR="008A7A7A" w:rsidRPr="00877D12" w:rsidRDefault="001B1CF8" w:rsidP="008A2476">
            <w:pPr>
              <w:tabs>
                <w:tab w:val="left" w:pos="993"/>
              </w:tabs>
              <w:spacing w:before="0"/>
              <w:rPr>
                <w:rFonts w:ascii="Verdana" w:hAnsi="Verdana"/>
                <w:b/>
                <w:sz w:val="20"/>
                <w:lang w:eastAsia="zh-CN"/>
              </w:rPr>
            </w:pPr>
            <w:r>
              <w:rPr>
                <w:rFonts w:ascii="Verdana" w:hAnsi="Verdana"/>
                <w:b/>
                <w:sz w:val="20"/>
              </w:rPr>
              <w:t>Original:</w:t>
            </w:r>
            <w:r w:rsidRPr="00997F5F">
              <w:rPr>
                <w:rFonts w:ascii="Verdana" w:hAnsi="Verdana"/>
                <w:b/>
                <w:sz w:val="20"/>
              </w:rPr>
              <w:t xml:space="preserve"> </w:t>
            </w:r>
            <w:r>
              <w:rPr>
                <w:rFonts w:ascii="Verdana" w:hAnsi="Verdana"/>
                <w:b/>
                <w:sz w:val="20"/>
              </w:rPr>
              <w:t>Chinese</w:t>
            </w:r>
          </w:p>
        </w:tc>
      </w:tr>
      <w:tr w:rsidR="008A7A7A" w:rsidRPr="00877D12" w14:paraId="6D5CB181" w14:textId="77777777">
        <w:trPr>
          <w:cantSplit/>
        </w:trPr>
        <w:tc>
          <w:tcPr>
            <w:tcW w:w="10031" w:type="dxa"/>
            <w:gridSpan w:val="2"/>
          </w:tcPr>
          <w:p w14:paraId="339B7177" w14:textId="7E7E4C8D" w:rsidR="008A7A7A" w:rsidRPr="00877D12" w:rsidRDefault="001B1CF8" w:rsidP="00FF7A70">
            <w:pPr>
              <w:pStyle w:val="Source"/>
              <w:rPr>
                <w:lang w:eastAsia="zh-CN"/>
              </w:rPr>
            </w:pPr>
            <w:bookmarkStart w:id="8" w:name="dsource" w:colFirst="0" w:colLast="0"/>
            <w:bookmarkEnd w:id="7"/>
            <w:r>
              <w:rPr>
                <w:lang w:val="en-US"/>
              </w:rPr>
              <w:t>China (People’s Republic of)</w:t>
            </w:r>
          </w:p>
        </w:tc>
      </w:tr>
      <w:tr w:rsidR="008A7A7A" w:rsidRPr="00877D12" w14:paraId="19232E80" w14:textId="77777777">
        <w:trPr>
          <w:cantSplit/>
        </w:trPr>
        <w:tc>
          <w:tcPr>
            <w:tcW w:w="10031" w:type="dxa"/>
            <w:gridSpan w:val="2"/>
          </w:tcPr>
          <w:p w14:paraId="18128273" w14:textId="5E12C6D5" w:rsidR="008A7A7A" w:rsidRPr="00877D12" w:rsidRDefault="008A2476" w:rsidP="008A2476">
            <w:pPr>
              <w:pStyle w:val="Title1"/>
              <w:rPr>
                <w:lang w:eastAsia="zh-CN"/>
              </w:rPr>
            </w:pPr>
            <w:bookmarkStart w:id="9" w:name="_Toc436827411"/>
            <w:bookmarkStart w:id="10" w:name="dtitle1" w:colFirst="0" w:colLast="0"/>
            <w:bookmarkEnd w:id="8"/>
            <w:r>
              <w:rPr>
                <w:rFonts w:hint="eastAsia"/>
                <w:lang w:eastAsia="zh-CN"/>
              </w:rPr>
              <w:t>PROP</w:t>
            </w:r>
            <w:r w:rsidR="00CE10D6">
              <w:rPr>
                <w:lang w:eastAsia="zh-CN"/>
              </w:rPr>
              <w:t>o</w:t>
            </w:r>
            <w:r>
              <w:rPr>
                <w:rFonts w:hint="eastAsia"/>
                <w:lang w:eastAsia="zh-CN"/>
              </w:rPr>
              <w:t>S</w:t>
            </w:r>
            <w:r w:rsidR="00CE10D6">
              <w:rPr>
                <w:lang w:eastAsia="zh-CN"/>
              </w:rPr>
              <w:t>al</w:t>
            </w:r>
            <w:r>
              <w:rPr>
                <w:rFonts w:hint="eastAsia"/>
                <w:lang w:eastAsia="zh-CN"/>
              </w:rPr>
              <w:t xml:space="preserve"> </w:t>
            </w:r>
            <w:r w:rsidR="00CE10D6">
              <w:rPr>
                <w:lang w:eastAsia="zh-CN"/>
              </w:rPr>
              <w:t>on</w:t>
            </w:r>
            <w:r>
              <w:rPr>
                <w:rFonts w:hint="eastAsia"/>
                <w:lang w:eastAsia="zh-CN"/>
              </w:rPr>
              <w:t xml:space="preserve"> RESOLUTION ITU-R </w:t>
            </w:r>
            <w:bookmarkEnd w:id="9"/>
            <w:r w:rsidR="00542C45">
              <w:rPr>
                <w:lang w:eastAsia="zh-CN"/>
              </w:rPr>
              <w:t>69</w:t>
            </w:r>
          </w:p>
        </w:tc>
      </w:tr>
      <w:tr w:rsidR="008A7A7A" w:rsidRPr="00877D12" w14:paraId="3BA4E242" w14:textId="77777777">
        <w:trPr>
          <w:cantSplit/>
        </w:trPr>
        <w:tc>
          <w:tcPr>
            <w:tcW w:w="10031" w:type="dxa"/>
            <w:gridSpan w:val="2"/>
          </w:tcPr>
          <w:p w14:paraId="75BBAB3B" w14:textId="77777777" w:rsidR="008A7A7A" w:rsidRPr="00877D12" w:rsidRDefault="008A7A7A" w:rsidP="00FF7A70">
            <w:pPr>
              <w:pStyle w:val="Title2"/>
              <w:rPr>
                <w:lang w:eastAsia="zh-CN"/>
              </w:rPr>
            </w:pPr>
            <w:bookmarkStart w:id="11" w:name="dtitle2" w:colFirst="0" w:colLast="0"/>
            <w:bookmarkEnd w:id="10"/>
          </w:p>
        </w:tc>
      </w:tr>
      <w:tr w:rsidR="008A7A7A" w:rsidRPr="00877D12" w14:paraId="7C3FE776" w14:textId="77777777">
        <w:trPr>
          <w:cantSplit/>
        </w:trPr>
        <w:tc>
          <w:tcPr>
            <w:tcW w:w="10031" w:type="dxa"/>
            <w:gridSpan w:val="2"/>
          </w:tcPr>
          <w:p w14:paraId="3F88C023" w14:textId="77777777" w:rsidR="008A7A7A" w:rsidRPr="00877D12" w:rsidRDefault="008A7A7A" w:rsidP="00FF7A70">
            <w:pPr>
              <w:pStyle w:val="Title3"/>
              <w:rPr>
                <w:lang w:eastAsia="zh-CN"/>
              </w:rPr>
            </w:pPr>
            <w:bookmarkStart w:id="12" w:name="dtitle3" w:colFirst="0" w:colLast="0"/>
            <w:bookmarkEnd w:id="11"/>
          </w:p>
        </w:tc>
      </w:tr>
    </w:tbl>
    <w:bookmarkEnd w:id="12"/>
    <w:p w14:paraId="7E5A8755" w14:textId="77777777" w:rsidR="00CE10D6" w:rsidRDefault="00CE10D6" w:rsidP="008220FB">
      <w:pPr>
        <w:pStyle w:val="Headingb"/>
      </w:pPr>
      <w:r>
        <w:t>Background</w:t>
      </w:r>
    </w:p>
    <w:p w14:paraId="7206D544" w14:textId="77777777" w:rsidR="00CE10D6" w:rsidRDefault="00CE10D6" w:rsidP="008220FB">
      <w:pPr>
        <w:rPr>
          <w:lang w:eastAsia="es-ES"/>
        </w:rPr>
      </w:pPr>
      <w:r>
        <w:rPr>
          <w:lang w:eastAsia="es-ES"/>
        </w:rPr>
        <w:t xml:space="preserve">Resolution ITU-R 69 was approved at the ITU </w:t>
      </w:r>
      <w:r>
        <w:rPr>
          <w:lang w:eastAsia="zh-CN"/>
        </w:rPr>
        <w:t>Radiocommunication Assembly 2015 (</w:t>
      </w:r>
      <w:r>
        <w:rPr>
          <w:lang w:eastAsia="es-ES"/>
        </w:rPr>
        <w:t xml:space="preserve">RA-2015), which mandates ITU-R to conduct a number of activities and studies </w:t>
      </w:r>
      <w:r>
        <w:rPr>
          <w:lang w:eastAsia="zh-CN"/>
        </w:rPr>
        <w:t xml:space="preserve">on satellite technologies, applications and potential additional regulatory measures. </w:t>
      </w:r>
      <w:r>
        <w:rPr>
          <w:lang w:eastAsia="es-ES"/>
        </w:rPr>
        <w:t>It also provides for collaboration between ITU-D and ITU-R in order to facilitate the development and deployment of international public telecommunication services via satellite in developing countries.</w:t>
      </w:r>
    </w:p>
    <w:p w14:paraId="0B30889E" w14:textId="7FDBAC9E" w:rsidR="00CE10D6" w:rsidRDefault="00CE10D6" w:rsidP="008220FB">
      <w:pPr>
        <w:rPr>
          <w:lang w:val="en-US" w:eastAsia="zh-CN"/>
        </w:rPr>
      </w:pPr>
      <w:r>
        <w:rPr>
          <w:lang w:val="en-US" w:eastAsia="zh-CN"/>
        </w:rPr>
        <w:t xml:space="preserve">During the World Radiocommunication Conference 2019 (WRC-19) study cycle, updating and complementing the material contained in Recommendation </w:t>
      </w:r>
      <w:r>
        <w:rPr>
          <w:rStyle w:val="Hyperlink"/>
          <w:lang w:val="en-US"/>
        </w:rPr>
        <w:t xml:space="preserve">ITU-R </w:t>
      </w:r>
      <w:hyperlink r:id="rId9" w:history="1">
        <w:r>
          <w:rPr>
            <w:rStyle w:val="Hyperlink"/>
            <w:lang w:val="en-US" w:eastAsia="zh-CN"/>
          </w:rPr>
          <w:t>S.1782-0</w:t>
        </w:r>
      </w:hyperlink>
      <w:r>
        <w:rPr>
          <w:lang w:val="en-US" w:eastAsia="zh-CN"/>
        </w:rPr>
        <w:t xml:space="preserve"> “Possibilities for global broadband Internet access by fixed-satellite service systems” was proposed. WP4A believes that the revision of Recommendation ITU-R S.1782-0 directly addresses the request on b</w:t>
      </w:r>
      <w:r>
        <w:rPr>
          <w:lang w:val="en-US"/>
        </w:rPr>
        <w:t xml:space="preserve">roadband satellite technologies, and better address the </w:t>
      </w:r>
      <w:r>
        <w:rPr>
          <w:i/>
          <w:iCs/>
          <w:lang w:val="en-US" w:eastAsia="zh-CN"/>
        </w:rPr>
        <w:t>resolves</w:t>
      </w:r>
      <w:r>
        <w:rPr>
          <w:lang w:val="en-US" w:eastAsia="zh-CN"/>
        </w:rPr>
        <w:t xml:space="preserve"> 2 of Resolution ITU-R 69 (RA-15)</w:t>
      </w:r>
      <w:r>
        <w:rPr>
          <w:lang w:val="en-US"/>
        </w:rPr>
        <w:t xml:space="preserve">. </w:t>
      </w:r>
      <w:r>
        <w:rPr>
          <w:lang w:val="en-US" w:eastAsia="zh-CN"/>
        </w:rPr>
        <w:t>The revision of Recommendation ITU-R S.1782-0 was agreed to apply PSAA procedure by SG4 on 5</w:t>
      </w:r>
      <w:r w:rsidR="00F15A54">
        <w:rPr>
          <w:lang w:val="en-US" w:eastAsia="zh-CN"/>
        </w:rPr>
        <w:t> </w:t>
      </w:r>
      <w:r>
        <w:rPr>
          <w:lang w:val="en-US" w:eastAsia="zh-CN"/>
        </w:rPr>
        <w:t>July 2019.</w:t>
      </w:r>
    </w:p>
    <w:p w14:paraId="5FF5D310" w14:textId="1A828178" w:rsidR="00CE10D6" w:rsidRDefault="00CE10D6" w:rsidP="008220FB">
      <w:pPr>
        <w:rPr>
          <w:lang w:eastAsia="zh-CN"/>
        </w:rPr>
      </w:pPr>
      <w:r>
        <w:rPr>
          <w:lang w:eastAsia="zh-CN"/>
        </w:rPr>
        <w:t xml:space="preserve">In the same study cycle, WP4B produced a draft new Report ITU-R M.[NGAT_SAT], which focuses on the background and rationale for incorporating satellite-based solutions into Next Generation Access Technologies and provides a number of representative use cases. This Report </w:t>
      </w:r>
      <w:r>
        <w:t>also address</w:t>
      </w:r>
      <w:r w:rsidR="006D7878">
        <w:t>es</w:t>
      </w:r>
      <w:r>
        <w:t xml:space="preserve"> the </w:t>
      </w:r>
      <w:r>
        <w:rPr>
          <w:i/>
          <w:iCs/>
          <w:lang w:eastAsia="zh-CN"/>
        </w:rPr>
        <w:t>resolves</w:t>
      </w:r>
      <w:r>
        <w:rPr>
          <w:lang w:eastAsia="zh-CN"/>
        </w:rPr>
        <w:t xml:space="preserve"> 2 of Resolution ITU-R 69 (RA-15), especially on the development and deployment of global broadband services by satellite in developing countries. The relevant Report was approved by SG4 on 5 July 2019.</w:t>
      </w:r>
    </w:p>
    <w:p w14:paraId="74AEF975" w14:textId="1BAD8EB2" w:rsidR="00CE10D6" w:rsidRDefault="00CE10D6" w:rsidP="00CE10D6">
      <w:pPr>
        <w:rPr>
          <w:lang w:eastAsia="zh-CN"/>
        </w:rPr>
      </w:pPr>
      <w:r>
        <w:rPr>
          <w:lang w:eastAsia="zh-CN"/>
        </w:rPr>
        <w:t>Considering that ITU-D collaboration requests of updates on standards in its new study cycle 2018-2021 are expected to continue, Resolution ITU-R 69 remains a valuable and comprehensive guidance on the collaboration between ITU-</w:t>
      </w:r>
      <w:r>
        <w:rPr>
          <w:rFonts w:hint="eastAsia"/>
          <w:lang w:eastAsia="zh-CN"/>
        </w:rPr>
        <w:t>D</w:t>
      </w:r>
      <w:r>
        <w:rPr>
          <w:lang w:eastAsia="zh-CN"/>
        </w:rPr>
        <w:t xml:space="preserve"> and ITU-</w:t>
      </w:r>
      <w:r>
        <w:rPr>
          <w:rFonts w:hint="eastAsia"/>
          <w:lang w:eastAsia="zh-CN"/>
        </w:rPr>
        <w:t>R</w:t>
      </w:r>
      <w:r>
        <w:rPr>
          <w:lang w:eastAsia="zh-CN"/>
        </w:rPr>
        <w:t xml:space="preserve"> with respect to </w:t>
      </w:r>
      <w:r>
        <w:rPr>
          <w:lang w:eastAsia="es-ES"/>
        </w:rPr>
        <w:t xml:space="preserve">activities and studies </w:t>
      </w:r>
      <w:r>
        <w:rPr>
          <w:lang w:eastAsia="zh-CN"/>
        </w:rPr>
        <w:t>on satellite technologies, applications, next generation access technologies and potential additional regulatory measures.</w:t>
      </w:r>
    </w:p>
    <w:p w14:paraId="77A4E5E0" w14:textId="77777777" w:rsidR="00CE10D6" w:rsidRDefault="00CE10D6" w:rsidP="008220FB">
      <w:pPr>
        <w:pStyle w:val="Headingb"/>
        <w:rPr>
          <w:lang w:bidi="ar-EG"/>
        </w:rPr>
      </w:pPr>
      <w:r>
        <w:rPr>
          <w:lang w:bidi="ar-EG"/>
        </w:rPr>
        <w:t xml:space="preserve">Proposal </w:t>
      </w:r>
    </w:p>
    <w:p w14:paraId="0C13C3A1" w14:textId="4C8AB4AE" w:rsidR="00CE10D6" w:rsidRPr="00151093" w:rsidRDefault="00CE10D6" w:rsidP="008220FB">
      <w:pPr>
        <w:rPr>
          <w:lang w:eastAsia="zh-CN"/>
        </w:rPr>
      </w:pPr>
      <w:r>
        <w:rPr>
          <w:lang w:eastAsia="zh-CN"/>
        </w:rPr>
        <w:t xml:space="preserve">ITU-R has been responding to ITU-D with requested information and collaboration and liaised key Recommendations and Reports associated to Broadband internet over satellite networks. Further work is still needed between the two Sectors to continue their collaboration, particularly in </w:t>
      </w:r>
      <w:r>
        <w:rPr>
          <w:lang w:eastAsia="zh-CN"/>
        </w:rPr>
        <w:lastRenderedPageBreak/>
        <w:t>connection with the latest Liaison Statements from ITU-D in its current study cycle 2018-2021. Therefore</w:t>
      </w:r>
      <w:r>
        <w:rPr>
          <w:lang w:eastAsia="es-ES"/>
        </w:rPr>
        <w:t xml:space="preserve">, it is proposed that Resolution ITU-R 69 be maintained through the next study cycle of ITU-R, with appropriate </w:t>
      </w:r>
      <w:r w:rsidR="008500B2">
        <w:rPr>
          <w:lang w:eastAsia="es-ES"/>
        </w:rPr>
        <w:t>consequential</w:t>
      </w:r>
      <w:r>
        <w:rPr>
          <w:lang w:eastAsia="es-ES"/>
        </w:rPr>
        <w:t xml:space="preserve"> amendments being made as a result of the outcomes of </w:t>
      </w:r>
      <w:bookmarkStart w:id="13" w:name="OLE_LINK1"/>
      <w:bookmarkStart w:id="14" w:name="OLE_LINK2"/>
      <w:r>
        <w:rPr>
          <w:lang w:eastAsia="es-ES"/>
        </w:rPr>
        <w:t xml:space="preserve">WTDC-17 </w:t>
      </w:r>
      <w:bookmarkEnd w:id="13"/>
      <w:bookmarkEnd w:id="14"/>
      <w:r>
        <w:rPr>
          <w:lang w:eastAsia="es-ES"/>
        </w:rPr>
        <w:t>and ITU</w:t>
      </w:r>
      <w:r w:rsidR="008500B2">
        <w:rPr>
          <w:lang w:eastAsia="es-ES"/>
        </w:rPr>
        <w:noBreakHyphen/>
      </w:r>
      <w:r>
        <w:rPr>
          <w:lang w:eastAsia="es-ES"/>
        </w:rPr>
        <w:t>PP 18, see Annex 1 for the detail.</w:t>
      </w:r>
    </w:p>
    <w:p w14:paraId="4DC82FA4" w14:textId="77777777" w:rsidR="00307AA7" w:rsidRDefault="00307AA7">
      <w:pPr>
        <w:tabs>
          <w:tab w:val="clear" w:pos="1134"/>
          <w:tab w:val="clear" w:pos="1871"/>
          <w:tab w:val="clear" w:pos="2268"/>
        </w:tabs>
        <w:overflowPunct/>
        <w:autoSpaceDE/>
        <w:autoSpaceDN/>
        <w:adjustRightInd/>
        <w:spacing w:before="0"/>
        <w:textAlignment w:val="auto"/>
        <w:rPr>
          <w:caps/>
          <w:sz w:val="28"/>
        </w:rPr>
      </w:pPr>
      <w:r>
        <w:br w:type="page"/>
      </w:r>
    </w:p>
    <w:p w14:paraId="6D44B7B3" w14:textId="4F4CBBA9" w:rsidR="00CE10D6" w:rsidRDefault="00CE10D6" w:rsidP="008220FB">
      <w:pPr>
        <w:pStyle w:val="AnnexNo"/>
      </w:pPr>
      <w:r>
        <w:lastRenderedPageBreak/>
        <w:t>Annex 1</w:t>
      </w:r>
    </w:p>
    <w:p w14:paraId="6F027538" w14:textId="77777777" w:rsidR="00CE10D6" w:rsidRDefault="00CE10D6" w:rsidP="008220FB">
      <w:pPr>
        <w:pStyle w:val="ResNo"/>
      </w:pPr>
      <w:r>
        <w:t xml:space="preserve">RESOLUTION ITU-R </w:t>
      </w:r>
      <w:r>
        <w:rPr>
          <w:rStyle w:val="href"/>
        </w:rPr>
        <w:t>69</w:t>
      </w:r>
      <w:ins w:id="15" w:author="程粉红" w:date="2019-09-02T10:41:00Z">
        <w:r>
          <w:rPr>
            <w:rStyle w:val="href"/>
          </w:rPr>
          <w:t>-1</w:t>
        </w:r>
      </w:ins>
    </w:p>
    <w:p w14:paraId="4C57CCE5" w14:textId="77777777" w:rsidR="00CE10D6" w:rsidRDefault="00CE10D6" w:rsidP="008220FB">
      <w:pPr>
        <w:pStyle w:val="Restitle"/>
      </w:pPr>
      <w:r>
        <w:t xml:space="preserve">Development and deployment of international public telecommunications </w:t>
      </w:r>
      <w:r>
        <w:br/>
        <w:t>via satellite in developing countries</w:t>
      </w:r>
    </w:p>
    <w:p w14:paraId="5F5C5677" w14:textId="461B2DE3" w:rsidR="00CE10D6" w:rsidRDefault="00CE10D6" w:rsidP="008220FB">
      <w:pPr>
        <w:pStyle w:val="Resdate"/>
      </w:pPr>
      <w:r>
        <w:t>(2015</w:t>
      </w:r>
      <w:ins w:id="16" w:author="Tao, Yingsheng" w:date="2019-10-02T16:27:00Z">
        <w:r>
          <w:t>-</w:t>
        </w:r>
      </w:ins>
      <w:ins w:id="17" w:author="程粉红" w:date="2019-09-02T10:42:00Z">
        <w:r>
          <w:t>2019</w:t>
        </w:r>
      </w:ins>
      <w:r>
        <w:t>)</w:t>
      </w:r>
    </w:p>
    <w:p w14:paraId="746DF4EF" w14:textId="77777777" w:rsidR="00CE10D6" w:rsidRDefault="00CE10D6" w:rsidP="008220FB">
      <w:pPr>
        <w:pStyle w:val="Normalaftertitle"/>
        <w:rPr>
          <w:lang w:val="en-US"/>
        </w:rPr>
      </w:pPr>
      <w:r>
        <w:rPr>
          <w:lang w:val="en-US"/>
        </w:rPr>
        <w:t>The ITU Radiocommunication Assembly,</w:t>
      </w:r>
    </w:p>
    <w:p w14:paraId="395A6FA2" w14:textId="77777777" w:rsidR="00CE10D6" w:rsidRPr="008220FB" w:rsidRDefault="00CE10D6" w:rsidP="008220FB">
      <w:pPr>
        <w:pStyle w:val="Call"/>
        <w:rPr>
          <w:rFonts w:ascii="Times New Roman" w:hAnsi="Times New Roman"/>
          <w:i/>
          <w:iCs/>
          <w:rPrChange w:id="18" w:author="Tao, Yingsheng" w:date="2019-10-02T16:28:00Z">
            <w:rPr>
              <w:lang w:val="en-US"/>
            </w:rPr>
          </w:rPrChange>
        </w:rPr>
      </w:pPr>
      <w:r w:rsidRPr="008220FB">
        <w:rPr>
          <w:rFonts w:ascii="Times New Roman" w:hAnsi="Times New Roman"/>
          <w:i/>
          <w:iCs/>
        </w:rPr>
        <w:t>considering</w:t>
      </w:r>
    </w:p>
    <w:p w14:paraId="5D79689A" w14:textId="77777777" w:rsidR="00CE10D6" w:rsidRDefault="00CE10D6" w:rsidP="00CE10D6">
      <w:r>
        <w:rPr>
          <w:i/>
          <w:iCs/>
        </w:rPr>
        <w:t>a)</w:t>
      </w:r>
      <w:r>
        <w:rPr>
          <w:rFonts w:asciiTheme="minorHAnsi" w:hAnsiTheme="minorHAnsi" w:cstheme="minorBidi"/>
          <w:sz w:val="22"/>
          <w:szCs w:val="22"/>
        </w:rPr>
        <w:tab/>
      </w:r>
      <w:r>
        <w:t>the key strategic role that satellite telecommunications plays in contributing to the achievement of economic and developmental goals of the ITU Member States;</w:t>
      </w:r>
    </w:p>
    <w:p w14:paraId="15AEB21E" w14:textId="77777777" w:rsidR="00CE10D6" w:rsidRDefault="00CE10D6" w:rsidP="00CE10D6">
      <w:r>
        <w:rPr>
          <w:i/>
          <w:iCs/>
        </w:rPr>
        <w:t>b)</w:t>
      </w:r>
      <w:r>
        <w:tab/>
        <w:t>the contribution broadband satellite technologies could make toward achievement of the United Nations Sustainable Development Goals as well as reduction in the digital divide, particularly in rural and remote areas;</w:t>
      </w:r>
    </w:p>
    <w:p w14:paraId="69F3D807" w14:textId="77777777" w:rsidR="00CE10D6" w:rsidRDefault="00CE10D6" w:rsidP="00CE10D6">
      <w:r>
        <w:rPr>
          <w:i/>
          <w:iCs/>
        </w:rPr>
        <w:t>c)</w:t>
      </w:r>
      <w:r>
        <w:tab/>
        <w:t xml:space="preserve">that the expansion of broadband satellite services is generating growth in developing countries through e-applications such as e-health, e-learning, e-government, teleworking and </w:t>
      </w:r>
      <w:bookmarkStart w:id="19" w:name="OLE_LINK19"/>
      <w:bookmarkStart w:id="20" w:name="OLE_LINK20"/>
      <w:r>
        <w:t xml:space="preserve">residential </w:t>
      </w:r>
      <w:bookmarkEnd w:id="19"/>
      <w:bookmarkEnd w:id="20"/>
      <w:r>
        <w:t>and community Internet access, which can be used as tools for achieving ICT policy objectives;</w:t>
      </w:r>
    </w:p>
    <w:p w14:paraId="4AB3680C" w14:textId="77777777" w:rsidR="00CE10D6" w:rsidRDefault="00CE10D6" w:rsidP="00CE10D6">
      <w:r>
        <w:rPr>
          <w:i/>
          <w:iCs/>
        </w:rPr>
        <w:t>d)</w:t>
      </w:r>
      <w:r>
        <w:tab/>
        <w:t>that the introduction of competition into the international satellite telecommunication sector has led to an increase in the availability of diverse and innovative international telecommunication services in both developed and developing countries;</w:t>
      </w:r>
    </w:p>
    <w:p w14:paraId="5FAB7697" w14:textId="77777777" w:rsidR="00CE10D6" w:rsidRDefault="00CE10D6" w:rsidP="00CE10D6">
      <w:r>
        <w:rPr>
          <w:i/>
          <w:iCs/>
        </w:rPr>
        <w:t>e)</w:t>
      </w:r>
      <w:r>
        <w:rPr>
          <w:i/>
        </w:rPr>
        <w:tab/>
      </w:r>
      <w:r>
        <w:t>that governments, the private sector, and international and regional intergovernmental organizations are fostering innovation, affordability and broader availability of international public telecommunication services via satellite through ITU registration and deployment of their own satellite systems;</w:t>
      </w:r>
    </w:p>
    <w:p w14:paraId="4FF15DB7" w14:textId="77777777" w:rsidR="00CE10D6" w:rsidRDefault="00CE10D6" w:rsidP="00CE10D6">
      <w:r>
        <w:rPr>
          <w:i/>
          <w:iCs/>
        </w:rPr>
        <w:t>f)</w:t>
      </w:r>
      <w:r>
        <w:rPr>
          <w:i/>
        </w:rPr>
        <w:tab/>
      </w:r>
      <w:r>
        <w:t>the need to ensure global coverage and the connection of countries directly, instantly and reliably at an affordable price;</w:t>
      </w:r>
    </w:p>
    <w:p w14:paraId="79A50DAB" w14:textId="77777777" w:rsidR="00CE10D6" w:rsidRDefault="00CE10D6" w:rsidP="00CE10D6">
      <w:pPr>
        <w:rPr>
          <w:color w:val="000000" w:themeColor="text1"/>
        </w:rPr>
      </w:pPr>
      <w:r>
        <w:rPr>
          <w:i/>
          <w:iCs/>
        </w:rPr>
        <w:t>g)</w:t>
      </w:r>
      <w:r>
        <w:tab/>
        <w:t xml:space="preserve">that the Geneva Plan of Action incorporates actions in order “to promote the provision of global high-speed satellite services for underserved areas such as remote and sparsely populated </w:t>
      </w:r>
      <w:r>
        <w:rPr>
          <w:color w:val="000000" w:themeColor="text1"/>
        </w:rPr>
        <w:t>areas”;</w:t>
      </w:r>
    </w:p>
    <w:p w14:paraId="4C0A514E" w14:textId="27FA90FC" w:rsidR="00CE10D6" w:rsidRDefault="00CE10D6" w:rsidP="00CE10D6">
      <w:pPr>
        <w:rPr>
          <w:color w:val="000000" w:themeColor="text1"/>
        </w:rPr>
      </w:pPr>
      <w:r>
        <w:rPr>
          <w:i/>
          <w:iCs/>
          <w:color w:val="000000" w:themeColor="text1"/>
        </w:rPr>
        <w:t>h)</w:t>
      </w:r>
      <w:r>
        <w:rPr>
          <w:i/>
          <w:iCs/>
          <w:color w:val="000000" w:themeColor="text1"/>
        </w:rPr>
        <w:tab/>
      </w:r>
      <w:r>
        <w:rPr>
          <w:iCs/>
          <w:color w:val="000000" w:themeColor="text1"/>
        </w:rPr>
        <w:t>that the Report of the Secretary-General for ECOSOC issued in May 2009 clearly recognized that</w:t>
      </w:r>
      <w:r>
        <w:rPr>
          <w:i/>
          <w:iCs/>
          <w:color w:val="000000" w:themeColor="text1"/>
        </w:rPr>
        <w:t xml:space="preserve"> “satellite service continues to play a vital role in television broadcasting and in connecting more isolated and rural areas </w:t>
      </w:r>
      <w:r>
        <w:rPr>
          <w:color w:val="000000" w:themeColor="text1"/>
        </w:rPr>
        <w:t>”</w:t>
      </w:r>
      <w:r>
        <w:rPr>
          <w:rStyle w:val="FootnoteReference"/>
        </w:rPr>
        <w:footnoteReference w:customMarkFollows="1" w:id="1"/>
        <w:t>1</w:t>
      </w:r>
      <w:r>
        <w:rPr>
          <w:color w:val="000000" w:themeColor="text1"/>
        </w:rPr>
        <w:t>;</w:t>
      </w:r>
    </w:p>
    <w:p w14:paraId="42DE04AA" w14:textId="5298EB96" w:rsidR="00CE10D6" w:rsidRDefault="00CE10D6" w:rsidP="00CE10D6">
      <w:pPr>
        <w:rPr>
          <w:color w:val="000000" w:themeColor="text1"/>
        </w:rPr>
      </w:pPr>
      <w:proofErr w:type="spellStart"/>
      <w:r>
        <w:rPr>
          <w:i/>
          <w:color w:val="000000" w:themeColor="text1"/>
        </w:rPr>
        <w:t>i</w:t>
      </w:r>
      <w:proofErr w:type="spellEnd"/>
      <w:r>
        <w:rPr>
          <w:i/>
          <w:color w:val="000000" w:themeColor="text1"/>
        </w:rPr>
        <w:t>)</w:t>
      </w:r>
      <w:r>
        <w:rPr>
          <w:color w:val="000000" w:themeColor="text1"/>
        </w:rPr>
        <w:tab/>
        <w:t xml:space="preserve">that Article 44 of the ITU Constitution stipulates that: </w:t>
      </w:r>
      <w:r>
        <w:rPr>
          <w:i/>
          <w:color w:val="000000" w:themeColor="text1"/>
        </w:rPr>
        <w:t xml:space="preserve">“In using frequency bands for radio services, Member States shall bear in mind that radio frequencies and any associated orbits, including the geostationary-satellite orbit, are limited natural resources and that they must be used </w:t>
      </w:r>
      <w:r>
        <w:rPr>
          <w:i/>
          <w:color w:val="000000" w:themeColor="text1"/>
        </w:rPr>
        <w:lastRenderedPageBreak/>
        <w:t>rationally, efficiently and economically, in conformity with the provisions of the Radio Regulations, so</w:t>
      </w:r>
      <w:r>
        <w:rPr>
          <w:i/>
          <w:color w:val="FF0000"/>
        </w:rPr>
        <w:t xml:space="preserve"> </w:t>
      </w:r>
      <w:r>
        <w:rPr>
          <w:i/>
          <w:color w:val="000000" w:themeColor="text1"/>
        </w:rPr>
        <w:t>that countries or groups of countries may have equitable access to those orbits and frequencies, taking account the special needs of the developing countries and the geographical situation of particular countries”</w:t>
      </w:r>
      <w:r>
        <w:rPr>
          <w:iCs/>
          <w:color w:val="000000" w:themeColor="text1"/>
        </w:rPr>
        <w:t>;</w:t>
      </w:r>
    </w:p>
    <w:p w14:paraId="5A65B3BD" w14:textId="69C4112F" w:rsidR="00CE10D6" w:rsidRPr="003A0B0D" w:rsidRDefault="00CE10D6" w:rsidP="00CE10D6">
      <w:pPr>
        <w:rPr>
          <w:iCs/>
          <w:color w:val="000000" w:themeColor="text1"/>
        </w:rPr>
      </w:pPr>
      <w:r>
        <w:rPr>
          <w:i/>
          <w:color w:val="000000" w:themeColor="text1"/>
        </w:rPr>
        <w:t>j)</w:t>
      </w:r>
      <w:r>
        <w:rPr>
          <w:color w:val="000000" w:themeColor="text1"/>
        </w:rPr>
        <w:tab/>
        <w:t xml:space="preserve">that, </w:t>
      </w:r>
      <w:r w:rsidRPr="003A0B0D">
        <w:rPr>
          <w:color w:val="000000" w:themeColor="text1"/>
        </w:rPr>
        <w:t>by Resolution 71(Rev.</w:t>
      </w:r>
      <w:r w:rsidR="008500B2">
        <w:rPr>
          <w:color w:val="000000" w:themeColor="text1"/>
        </w:rPr>
        <w:t xml:space="preserve"> </w:t>
      </w:r>
      <w:del w:id="21" w:author="程粉红" w:date="2019-09-05T21:11:00Z">
        <w:r w:rsidR="008500B2" w:rsidRPr="003A0B0D" w:rsidDel="0009425C">
          <w:rPr>
            <w:color w:val="000000" w:themeColor="text1"/>
          </w:rPr>
          <w:delText>Busan, 2014</w:delText>
        </w:r>
      </w:del>
      <w:ins w:id="22" w:author="程粉红" w:date="2019-09-05T21:11:00Z">
        <w:r w:rsidRPr="008C35B4">
          <w:t>Dubai, 2018</w:t>
        </w:r>
      </w:ins>
      <w:bookmarkStart w:id="23" w:name="OLE_LINK8"/>
      <w:bookmarkStart w:id="24" w:name="OLE_LINK9"/>
      <w:r w:rsidRPr="003A0B0D">
        <w:rPr>
          <w:color w:val="000000" w:themeColor="text1"/>
        </w:rPr>
        <w:t xml:space="preserve">) </w:t>
      </w:r>
      <w:bookmarkEnd w:id="23"/>
      <w:bookmarkEnd w:id="24"/>
      <w:r w:rsidRPr="003A0B0D">
        <w:rPr>
          <w:color w:val="000000" w:themeColor="text1"/>
        </w:rPr>
        <w:t>of the Plenipotentiary Conference, ITU adopted its strategic plan for 2016-2019, which contains, as one of the strategic objectives of ITU</w:t>
      </w:r>
      <w:r w:rsidR="008500B2">
        <w:rPr>
          <w:color w:val="000000" w:themeColor="text1"/>
        </w:rPr>
        <w:noBreakHyphen/>
      </w:r>
      <w:r w:rsidRPr="003A0B0D">
        <w:rPr>
          <w:color w:val="000000" w:themeColor="text1"/>
        </w:rPr>
        <w:t>R: “</w:t>
      </w:r>
      <w:r w:rsidRPr="003A0B0D">
        <w:rPr>
          <w:i/>
          <w:color w:val="000000" w:themeColor="text1"/>
        </w:rPr>
        <w:t>Meet, in a rational, equitable, efficient, economical and timely way, the ITU membership’s requirements for radio-frequency spectrum and satellite-orbit resources, while avoiding harmful interference</w:t>
      </w:r>
      <w:r w:rsidRPr="003A0B0D">
        <w:rPr>
          <w:color w:val="000000" w:themeColor="text1"/>
        </w:rPr>
        <w:t>”,</w:t>
      </w:r>
    </w:p>
    <w:p w14:paraId="0AAD4C87" w14:textId="77777777" w:rsidR="00CE10D6" w:rsidRPr="003A0B0D" w:rsidRDefault="00CE10D6" w:rsidP="00CE10D6">
      <w:pPr>
        <w:pStyle w:val="Call"/>
        <w:rPr>
          <w:lang w:val="en-US"/>
        </w:rPr>
      </w:pPr>
      <w:r w:rsidRPr="00031A5F">
        <w:rPr>
          <w:rFonts w:ascii="Times New Roman" w:eastAsiaTheme="minorEastAsia" w:hAnsi="Times New Roman"/>
          <w:i/>
          <w:rPrChange w:id="25" w:author="Tao, Yingsheng" w:date="2019-10-02T16:28:00Z">
            <w:rPr>
              <w:lang w:val="en-US"/>
            </w:rPr>
          </w:rPrChange>
        </w:rPr>
        <w:t>taking into account</w:t>
      </w:r>
    </w:p>
    <w:p w14:paraId="355D9BFA" w14:textId="77777777" w:rsidR="00CE10D6" w:rsidRPr="003A0B0D" w:rsidRDefault="00CE10D6" w:rsidP="00CE10D6">
      <w:r w:rsidRPr="003A0B0D">
        <w:rPr>
          <w:i/>
        </w:rPr>
        <w:t>a)</w:t>
      </w:r>
      <w:r w:rsidRPr="003A0B0D">
        <w:rPr>
          <w:i/>
          <w:iCs/>
        </w:rPr>
        <w:tab/>
      </w:r>
      <w:r w:rsidRPr="003A0B0D">
        <w:t>Resolution 1721 (XVI) of the United Nations General Assembly, which sets forth the principle of the availability of satellite communications to the nations of the world on a global basis;</w:t>
      </w:r>
    </w:p>
    <w:p w14:paraId="6335A3DA" w14:textId="629872B9" w:rsidR="00CE10D6" w:rsidRPr="003A0B0D" w:rsidRDefault="00CE10D6" w:rsidP="00CE10D6">
      <w:r w:rsidRPr="003A0B0D">
        <w:rPr>
          <w:i/>
          <w:iCs/>
        </w:rPr>
        <w:t>b)</w:t>
      </w:r>
      <w:r w:rsidRPr="003A0B0D">
        <w:tab/>
        <w:t>Resolution 71 (Rev.</w:t>
      </w:r>
      <w:r w:rsidR="008500B2">
        <w:t xml:space="preserve"> </w:t>
      </w:r>
      <w:del w:id="26" w:author="程粉红" w:date="2019-09-02T10:46:00Z">
        <w:r w:rsidRPr="003A0B0D" w:rsidDel="00B55A7C">
          <w:delText>Busan</w:delText>
        </w:r>
      </w:del>
      <w:del w:id="27" w:author="De Peic, Sibyl" w:date="2019-10-09T12:31:00Z">
        <w:r w:rsidR="008500B2" w:rsidDel="008500B2">
          <w:delText xml:space="preserve">, </w:delText>
        </w:r>
      </w:del>
      <w:del w:id="28" w:author="De Peic, Sibyl" w:date="2019-10-09T12:29:00Z">
        <w:r w:rsidR="008500B2" w:rsidDel="008500B2">
          <w:delText>2014</w:delText>
        </w:r>
      </w:del>
      <w:ins w:id="29" w:author="程粉红" w:date="2019-09-02T10:46:00Z">
        <w:r>
          <w:t>Dubai</w:t>
        </w:r>
      </w:ins>
      <w:ins w:id="30" w:author="De Peic, Sibyl" w:date="2019-10-09T12:34:00Z">
        <w:r w:rsidR="0027135A">
          <w:t xml:space="preserve">, </w:t>
        </w:r>
      </w:ins>
      <w:ins w:id="31" w:author="De Peic, Sibyl" w:date="2019-10-09T12:30:00Z">
        <w:r w:rsidR="008500B2">
          <w:t>2018</w:t>
        </w:r>
      </w:ins>
      <w:r w:rsidRPr="003A0B0D">
        <w:t>)</w:t>
      </w:r>
      <w:ins w:id="32" w:author="程粉红" w:date="2019-09-02T10:48:00Z">
        <w:r w:rsidRPr="003A0B0D">
          <w:t xml:space="preserve"> of the Plenipotentiary Conference</w:t>
        </w:r>
      </w:ins>
      <w:r w:rsidRPr="003A0B0D">
        <w:t xml:space="preserve">, on the ITU strategic plan for </w:t>
      </w:r>
      <w:del w:id="33" w:author="De Peic, Sibyl" w:date="2019-10-09T12:28:00Z">
        <w:r w:rsidRPr="003A0B0D" w:rsidDel="008500B2">
          <w:delText>20</w:delText>
        </w:r>
        <w:r w:rsidR="008500B2" w:rsidDel="008500B2">
          <w:delText>15</w:delText>
        </w:r>
      </w:del>
      <w:ins w:id="34" w:author="De Peic, Sibyl" w:date="2019-10-09T12:28:00Z">
        <w:r w:rsidR="008500B2">
          <w:t>2020</w:t>
        </w:r>
      </w:ins>
      <w:r w:rsidRPr="003A0B0D">
        <w:t>-</w:t>
      </w:r>
      <w:del w:id="35" w:author="De Peic, Sibyl" w:date="2019-10-09T12:28:00Z">
        <w:r w:rsidR="008500B2" w:rsidDel="008500B2">
          <w:delText>2018</w:delText>
        </w:r>
      </w:del>
      <w:ins w:id="36" w:author="De Peic, Sibyl" w:date="2019-10-09T12:28:00Z">
        <w:r w:rsidR="008500B2">
          <w:t>2023</w:t>
        </w:r>
      </w:ins>
      <w:r w:rsidRPr="003A0B0D">
        <w:t xml:space="preserve">, which states that the </w:t>
      </w:r>
      <w:del w:id="37" w:author="程粉红" w:date="2019-09-05T21:13:00Z">
        <w:r w:rsidRPr="003A0B0D" w:rsidDel="0009425C">
          <w:delText xml:space="preserve">mission </w:delText>
        </w:r>
      </w:del>
      <w:ins w:id="38" w:author="程粉红" w:date="2019-09-05T21:13:00Z">
        <w:r>
          <w:t>objective</w:t>
        </w:r>
        <w:r w:rsidRPr="003A0B0D">
          <w:t xml:space="preserve"> </w:t>
        </w:r>
      </w:ins>
      <w:r w:rsidRPr="003A0B0D">
        <w:t>of ITU-R is to ensure the rational, equitable, efficient and economical use of the radio-frequency spectrum by all radiocommunication services, including those using satellite orbits;</w:t>
      </w:r>
    </w:p>
    <w:p w14:paraId="1BDBE0D4" w14:textId="10733C99" w:rsidR="00CE10D6" w:rsidRDefault="00CE10D6" w:rsidP="00CE10D6">
      <w:pPr>
        <w:rPr>
          <w:iCs/>
        </w:rPr>
      </w:pPr>
      <w:r w:rsidRPr="003A0B0D">
        <w:rPr>
          <w:i/>
        </w:rPr>
        <w:t>c)</w:t>
      </w:r>
      <w:r w:rsidRPr="003A0B0D">
        <w:rPr>
          <w:i/>
          <w:iCs/>
        </w:rPr>
        <w:tab/>
      </w:r>
      <w:r w:rsidRPr="003A0B0D">
        <w:rPr>
          <w:iCs/>
        </w:rPr>
        <w:t>Resolution 135 (Rev.</w:t>
      </w:r>
      <w:r w:rsidR="008500B2">
        <w:rPr>
          <w:iCs/>
        </w:rPr>
        <w:t xml:space="preserve"> </w:t>
      </w:r>
      <w:del w:id="39" w:author="程粉红" w:date="2019-09-05T21:13:00Z">
        <w:r w:rsidRPr="003A0B0D" w:rsidDel="0009425C">
          <w:rPr>
            <w:iCs/>
          </w:rPr>
          <w:delText>Busan</w:delText>
        </w:r>
      </w:del>
      <w:del w:id="40" w:author="De Peic, Sibyl" w:date="2019-10-09T12:32:00Z">
        <w:r w:rsidR="0027135A" w:rsidDel="0027135A">
          <w:rPr>
            <w:iCs/>
          </w:rPr>
          <w:delText>, 2014</w:delText>
        </w:r>
      </w:del>
      <w:ins w:id="41" w:author="程粉红" w:date="2019-09-05T21:13:00Z">
        <w:r>
          <w:rPr>
            <w:iCs/>
          </w:rPr>
          <w:t>Dubai</w:t>
        </w:r>
      </w:ins>
      <w:ins w:id="42" w:author="De Peic, Sibyl" w:date="2019-10-09T12:34:00Z">
        <w:r w:rsidR="0027135A">
          <w:rPr>
            <w:iCs/>
          </w:rPr>
          <w:t>,</w:t>
        </w:r>
      </w:ins>
      <w:ins w:id="43" w:author="De Peic, Sibyl" w:date="2019-10-09T12:33:00Z">
        <w:r w:rsidR="0027135A">
          <w:rPr>
            <w:iCs/>
          </w:rPr>
          <w:t xml:space="preserve"> 201</w:t>
        </w:r>
      </w:ins>
      <w:ins w:id="44" w:author="程粉红" w:date="2019-09-05T21:14:00Z">
        <w:r>
          <w:rPr>
            <w:iCs/>
          </w:rPr>
          <w:t>8</w:t>
        </w:r>
      </w:ins>
      <w:r w:rsidRPr="003A0B0D">
        <w:rPr>
          <w:iCs/>
        </w:rPr>
        <w:t>) of the Plenipotentiary</w:t>
      </w:r>
      <w:r>
        <w:rPr>
          <w:iCs/>
        </w:rPr>
        <w:t xml:space="preserve"> Conference, which instructs BDT to </w:t>
      </w:r>
      <w:r>
        <w:t>promote activities in coordination with the different Sectors of the Union to build capacities so as to provide and deepen universal access to knowledge on optimal use of telecommunication resources, including orbital resources and associated spectrum resources</w:t>
      </w:r>
      <w:r>
        <w:rPr>
          <w:iCs/>
        </w:rPr>
        <w:t>;</w:t>
      </w:r>
    </w:p>
    <w:p w14:paraId="5D4CD771" w14:textId="4C6C193A" w:rsidR="00CE10D6" w:rsidRDefault="00CE10D6" w:rsidP="00CE10D6">
      <w:pPr>
        <w:rPr>
          <w:lang w:eastAsia="ja-JP"/>
        </w:rPr>
      </w:pPr>
      <w:r>
        <w:rPr>
          <w:i/>
          <w:iCs/>
        </w:rPr>
        <w:t>d)</w:t>
      </w:r>
      <w:r>
        <w:tab/>
      </w:r>
      <w:r w:rsidRPr="00E3454E">
        <w:t>Resolution 139 (Rev.</w:t>
      </w:r>
      <w:r w:rsidR="008500B2">
        <w:t xml:space="preserve"> </w:t>
      </w:r>
      <w:del w:id="45" w:author="程粉红" w:date="2019-09-02T10:47:00Z">
        <w:r w:rsidRPr="00E3454E" w:rsidDel="00B55A7C">
          <w:delText>Busan</w:delText>
        </w:r>
      </w:del>
      <w:del w:id="46" w:author="De Peic, Sibyl" w:date="2019-10-09T12:33:00Z">
        <w:r w:rsidR="0027135A" w:rsidDel="0027135A">
          <w:delText>, 2014</w:delText>
        </w:r>
      </w:del>
      <w:ins w:id="47" w:author="程粉红" w:date="2019-09-02T10:47:00Z">
        <w:r>
          <w:t>Dubai</w:t>
        </w:r>
      </w:ins>
      <w:ins w:id="48" w:author="De Peic, Sibyl" w:date="2019-10-09T12:34:00Z">
        <w:r w:rsidR="0027135A">
          <w:t>,</w:t>
        </w:r>
      </w:ins>
      <w:ins w:id="49" w:author="De Peic, Sibyl" w:date="2019-10-09T12:33:00Z">
        <w:r w:rsidR="0027135A">
          <w:t xml:space="preserve"> 201</w:t>
        </w:r>
      </w:ins>
      <w:ins w:id="50" w:author="程粉红" w:date="2019-09-02T10:47:00Z">
        <w:r>
          <w:t>8</w:t>
        </w:r>
      </w:ins>
      <w:r w:rsidRPr="00E3454E">
        <w:t>)</w:t>
      </w:r>
      <w:r>
        <w:t xml:space="preserve"> of the Plenipotentiary Conference, which instructs the Director of BDT to coordinate with the Directors of the other Bureaux, as appropriate, to continue to assist the Member States and Sector Members with strategies that expand access to telecommunication infrastructure, particularly for rural or remote areas;</w:t>
      </w:r>
    </w:p>
    <w:p w14:paraId="67F1ED41" w14:textId="77777777" w:rsidR="00CE10D6" w:rsidRDefault="00CE10D6" w:rsidP="00CE10D6">
      <w:r w:rsidRPr="00221E38">
        <w:rPr>
          <w:i/>
          <w:iCs/>
        </w:rPr>
        <w:t>e)</w:t>
      </w:r>
      <w:r w:rsidRPr="00221E38">
        <w:tab/>
        <w:t>Resolution 37 (</w:t>
      </w:r>
      <w:del w:id="51" w:author="程粉红" w:date="2019-09-02T10:47:00Z">
        <w:r w:rsidRPr="00221E38" w:rsidDel="00B55A7C">
          <w:delText>Rev. Dubai, 2014</w:delText>
        </w:r>
      </w:del>
      <w:ins w:id="52" w:author="程粉红" w:date="2019-09-02T10:52:00Z">
        <w:r w:rsidRPr="004B6454">
          <w:rPr>
            <w:rFonts w:eastAsia="BatangChe"/>
            <w:szCs w:val="24"/>
          </w:rPr>
          <w:t xml:space="preserve"> </w:t>
        </w:r>
        <w:r w:rsidRPr="008C35B4">
          <w:rPr>
            <w:rFonts w:eastAsia="BatangChe"/>
            <w:szCs w:val="24"/>
          </w:rPr>
          <w:t>Rev. Buenos Aires, 2017</w:t>
        </w:r>
      </w:ins>
      <w:r w:rsidRPr="00221E38">
        <w:t>) of the World Telecommunication Development Conference, on bridging the digital divide, which highlights the role of satellite communications in bridging the digital divide,</w:t>
      </w:r>
    </w:p>
    <w:p w14:paraId="4727C356" w14:textId="77777777" w:rsidR="00CE10D6" w:rsidRDefault="00CE10D6" w:rsidP="00CE10D6">
      <w:pPr>
        <w:pStyle w:val="Call"/>
        <w:rPr>
          <w:lang w:val="en-US"/>
        </w:rPr>
      </w:pPr>
      <w:r w:rsidRPr="00031A5F">
        <w:rPr>
          <w:rFonts w:ascii="Times New Roman" w:eastAsiaTheme="minorEastAsia" w:hAnsi="Times New Roman"/>
          <w:i/>
        </w:rPr>
        <w:t>considering further</w:t>
      </w:r>
    </w:p>
    <w:p w14:paraId="5B7D8339" w14:textId="77777777" w:rsidR="00CE10D6" w:rsidRDefault="00CE10D6" w:rsidP="00CE10D6">
      <w:r>
        <w:rPr>
          <w:i/>
        </w:rPr>
        <w:t>a)</w:t>
      </w:r>
      <w:r>
        <w:tab/>
        <w:t>the need to assist developing countries in deploying and using satellite telecommunications to enable sustainable and affordable access to international public telecommunication services;</w:t>
      </w:r>
    </w:p>
    <w:p w14:paraId="791FF865" w14:textId="77777777" w:rsidR="00CE10D6" w:rsidRDefault="00CE10D6" w:rsidP="00CE10D6">
      <w:r>
        <w:rPr>
          <w:i/>
        </w:rPr>
        <w:t>b)</w:t>
      </w:r>
      <w:r>
        <w:tab/>
        <w:t>that efficient use of the orbital resource and associated frequency spectrum helps both to ensure global coverage and to connect countries directly, instantly and reliably at an affordable price,</w:t>
      </w:r>
    </w:p>
    <w:p w14:paraId="5A8940F6" w14:textId="77777777" w:rsidR="00CE10D6" w:rsidRPr="00031A5F" w:rsidRDefault="00CE10D6" w:rsidP="00CE10D6">
      <w:pPr>
        <w:pStyle w:val="Call"/>
        <w:rPr>
          <w:rFonts w:ascii="Times New Roman" w:eastAsiaTheme="minorEastAsia" w:hAnsi="Times New Roman"/>
          <w:i/>
        </w:rPr>
      </w:pPr>
      <w:r w:rsidRPr="00031A5F">
        <w:rPr>
          <w:rFonts w:ascii="Times New Roman" w:eastAsiaTheme="minorEastAsia" w:hAnsi="Times New Roman"/>
          <w:i/>
        </w:rPr>
        <w:t>reaffirms</w:t>
      </w:r>
    </w:p>
    <w:p w14:paraId="5E8E0A63" w14:textId="77777777" w:rsidR="00CE10D6" w:rsidRDefault="00CE10D6" w:rsidP="00CE10D6">
      <w:r>
        <w:rPr>
          <w:i/>
        </w:rPr>
        <w:t>a)</w:t>
      </w:r>
      <w:r>
        <w:rPr>
          <w:i/>
          <w:iCs/>
        </w:rPr>
        <w:tab/>
      </w:r>
      <w:r>
        <w:t>ITU's role in international management of the radio-frequency spectrum and satellite-orbit resource;</w:t>
      </w:r>
    </w:p>
    <w:p w14:paraId="0A315CD2" w14:textId="77777777" w:rsidR="00CE10D6" w:rsidRDefault="00CE10D6" w:rsidP="00CE10D6">
      <w:r>
        <w:rPr>
          <w:i/>
        </w:rPr>
        <w:t>b)</w:t>
      </w:r>
      <w:r>
        <w:rPr>
          <w:i/>
          <w:iCs/>
        </w:rPr>
        <w:tab/>
      </w:r>
      <w:r>
        <w:t>the international rights and obligations of all administrations in respect of their own and other administrations’ frequency assignments;</w:t>
      </w:r>
    </w:p>
    <w:p w14:paraId="22C2AA80" w14:textId="77777777" w:rsidR="00CE10D6" w:rsidRDefault="00CE10D6" w:rsidP="00CE10D6">
      <w:r>
        <w:rPr>
          <w:i/>
        </w:rPr>
        <w:t>c)</w:t>
      </w:r>
      <w:r>
        <w:rPr>
          <w:i/>
          <w:iCs/>
        </w:rPr>
        <w:tab/>
      </w:r>
      <w:r>
        <w:t>that ITU satellite coordination and notification procedures specified in the Radio Regulations are used to obtain international recognition and protection for satellite network operations;</w:t>
      </w:r>
    </w:p>
    <w:p w14:paraId="2113AB8C" w14:textId="77777777" w:rsidR="00CE10D6" w:rsidRDefault="00CE10D6" w:rsidP="00CE10D6">
      <w:pPr>
        <w:rPr>
          <w:lang w:eastAsia="ja-JP"/>
        </w:rPr>
      </w:pPr>
      <w:r>
        <w:rPr>
          <w:i/>
          <w:iCs/>
          <w:lang w:eastAsia="ja-JP"/>
        </w:rPr>
        <w:lastRenderedPageBreak/>
        <w:t>d)</w:t>
      </w:r>
      <w:r>
        <w:rPr>
          <w:lang w:eastAsia="ja-JP"/>
        </w:rPr>
        <w:tab/>
        <w:t xml:space="preserve">the principle that </w:t>
      </w:r>
      <w:r>
        <w:rPr>
          <w:rFonts w:eastAsia="MS Mincho"/>
        </w:rPr>
        <w:t>countries should have equitable access to the radio-frequency spectrum and satellite orbits in accordance with the Radio Regulations, taking into account the special needs of developing countries and the geographical situation of particular countries,</w:t>
      </w:r>
    </w:p>
    <w:p w14:paraId="0AA8D26F" w14:textId="77777777" w:rsidR="00CE10D6" w:rsidRPr="00031A5F" w:rsidRDefault="00CE10D6" w:rsidP="00CE10D6">
      <w:pPr>
        <w:pStyle w:val="Call"/>
        <w:rPr>
          <w:rFonts w:ascii="Times New Roman" w:eastAsiaTheme="minorEastAsia" w:hAnsi="Times New Roman"/>
          <w:i/>
        </w:rPr>
      </w:pPr>
      <w:r w:rsidRPr="00031A5F">
        <w:rPr>
          <w:rFonts w:ascii="Times New Roman" w:eastAsiaTheme="minorEastAsia" w:hAnsi="Times New Roman"/>
          <w:i/>
        </w:rPr>
        <w:t>noting</w:t>
      </w:r>
    </w:p>
    <w:p w14:paraId="099DA520" w14:textId="6A10B1AA" w:rsidR="00CE10D6" w:rsidRDefault="00CE10D6" w:rsidP="00CE10D6">
      <w:r>
        <w:rPr>
          <w:i/>
          <w:iCs/>
        </w:rPr>
        <w:t>a)</w:t>
      </w:r>
      <w:r>
        <w:tab/>
        <w:t xml:space="preserve">that </w:t>
      </w:r>
      <w:r w:rsidRPr="004E0B52">
        <w:t>Resolution 191 (</w:t>
      </w:r>
      <w:del w:id="53" w:author="程粉红" w:date="2019-09-02T10:52:00Z">
        <w:r w:rsidRPr="004E0B52" w:rsidDel="004B6454">
          <w:delText>Busan, 2014</w:delText>
        </w:r>
      </w:del>
      <w:ins w:id="54" w:author="程粉红" w:date="2019-09-02T10:52:00Z">
        <w:r w:rsidRPr="004B6454">
          <w:t xml:space="preserve"> </w:t>
        </w:r>
        <w:r w:rsidRPr="008C35B4">
          <w:t>Rev. Dubai, 2018</w:t>
        </w:r>
      </w:ins>
      <w:r w:rsidRPr="004E0B52">
        <w:t>) of</w:t>
      </w:r>
      <w:r>
        <w:t xml:space="preserve"> the Plenipotentiary Conference, on strategy for the coordination of efforts among the three Sectors of the Union,</w:t>
      </w:r>
      <w:r>
        <w:rPr>
          <w:i/>
        </w:rPr>
        <w:t xml:space="preserve"> </w:t>
      </w:r>
      <w:r>
        <w:t>instructs the Directors of the Bureaux to optimize activities of mutual interest including those to address spectrum management and the digital divide;</w:t>
      </w:r>
    </w:p>
    <w:p w14:paraId="7FD463F5" w14:textId="77777777" w:rsidR="00CE10D6" w:rsidRDefault="00CE10D6" w:rsidP="00CE10D6">
      <w:r>
        <w:rPr>
          <w:i/>
        </w:rPr>
        <w:t>b)</w:t>
      </w:r>
      <w:r>
        <w:rPr>
          <w:i/>
          <w:iCs/>
        </w:rPr>
        <w:tab/>
      </w:r>
      <w:r>
        <w:t>the activities of the ITU-D study groups in preparing materials to assist developing countries in the areas of spectrum management, broadband access technologies and telecommunications/ICTs for rural and remote areas and disaster management,</w:t>
      </w:r>
    </w:p>
    <w:p w14:paraId="120BBC12" w14:textId="77777777" w:rsidR="00CE10D6" w:rsidRPr="00031A5F" w:rsidRDefault="00CE10D6" w:rsidP="00CE10D6">
      <w:pPr>
        <w:pStyle w:val="Call"/>
        <w:rPr>
          <w:rFonts w:ascii="Times New Roman" w:eastAsiaTheme="minorEastAsia" w:hAnsi="Times New Roman"/>
          <w:i/>
        </w:rPr>
      </w:pPr>
      <w:r w:rsidRPr="00031A5F">
        <w:rPr>
          <w:rFonts w:ascii="Times New Roman" w:eastAsiaTheme="minorEastAsia" w:hAnsi="Times New Roman"/>
          <w:i/>
        </w:rPr>
        <w:t>resolves</w:t>
      </w:r>
    </w:p>
    <w:p w14:paraId="673AC100" w14:textId="77777777" w:rsidR="00CE10D6" w:rsidRDefault="00CE10D6" w:rsidP="00CE10D6">
      <w:r>
        <w:t>1</w:t>
      </w:r>
      <w:r>
        <w:tab/>
        <w:t>that ITU-R continue to collaborate with, and provide information when requested by, ITU-D on satellite technologies and applications as defined in ITU-R Recommendations and Reports and on satellite regulatory procedures in the Radio Regulations that will help developing countries with development and implementation of satellite networks and services;</w:t>
      </w:r>
    </w:p>
    <w:p w14:paraId="540AFB42" w14:textId="77777777" w:rsidR="00CE10D6" w:rsidRDefault="00CE10D6" w:rsidP="00CE10D6">
      <w:r>
        <w:t>2</w:t>
      </w:r>
      <w:r>
        <w:tab/>
        <w:t>that ITU-R continue interrelated activities with ITU-D to support the development and deployment of international public telecommunication services via satellite in developing countries;</w:t>
      </w:r>
    </w:p>
    <w:p w14:paraId="44560026" w14:textId="77777777" w:rsidR="00CE10D6" w:rsidRDefault="00CE10D6" w:rsidP="00CE10D6">
      <w:r>
        <w:rPr>
          <w:iCs/>
        </w:rPr>
        <w:t>3</w:t>
      </w:r>
      <w:r>
        <w:rPr>
          <w:iCs/>
        </w:rPr>
        <w:tab/>
      </w:r>
      <w:r>
        <w:t>that ITU-R continue to undertake studies to determine whether it might be necessary to apply additional regulatory measures to facilitate the development, deployment and availability of international public telecommunications via satellite in developing countries,</w:t>
      </w:r>
    </w:p>
    <w:p w14:paraId="32507E3C" w14:textId="77777777" w:rsidR="00CE10D6" w:rsidRPr="008500B2" w:rsidRDefault="00CE10D6" w:rsidP="008500B2">
      <w:pPr>
        <w:pStyle w:val="Call"/>
        <w:rPr>
          <w:rFonts w:ascii="Times New Roman" w:hAnsi="Times New Roman"/>
          <w:i/>
          <w:iCs/>
        </w:rPr>
      </w:pPr>
      <w:r w:rsidRPr="008500B2">
        <w:rPr>
          <w:rFonts w:ascii="Times New Roman" w:hAnsi="Times New Roman"/>
          <w:i/>
          <w:iCs/>
        </w:rPr>
        <w:t>instructs the Director of the Radiocommunication Bureau</w:t>
      </w:r>
    </w:p>
    <w:p w14:paraId="550781C3" w14:textId="77777777" w:rsidR="00CE10D6" w:rsidRDefault="00CE10D6" w:rsidP="00CE10D6">
      <w:pPr>
        <w:rPr>
          <w:i/>
          <w:iCs/>
        </w:rPr>
      </w:pPr>
      <w:r>
        <w:rPr>
          <w:iCs/>
        </w:rPr>
        <w:t xml:space="preserve">to report the results of these studies to the </w:t>
      </w:r>
      <w:del w:id="55" w:author="程粉红" w:date="2019-09-02T10:53:00Z">
        <w:r w:rsidDel="004B6454">
          <w:rPr>
            <w:iCs/>
          </w:rPr>
          <w:delText xml:space="preserve">2019 </w:delText>
        </w:r>
      </w:del>
      <w:ins w:id="56" w:author="程粉红" w:date="2019-09-02T10:53:00Z">
        <w:r>
          <w:rPr>
            <w:iCs/>
          </w:rPr>
          <w:t xml:space="preserve">2023 </w:t>
        </w:r>
      </w:ins>
      <w:r>
        <w:rPr>
          <w:iCs/>
        </w:rPr>
        <w:t>World Radiocommunication Conference (WRC</w:t>
      </w:r>
      <w:r>
        <w:rPr>
          <w:iCs/>
        </w:rPr>
        <w:noBreakHyphen/>
      </w:r>
      <w:del w:id="57" w:author="程粉红" w:date="2019-09-02T10:53:00Z">
        <w:r w:rsidDel="004B6454">
          <w:rPr>
            <w:iCs/>
          </w:rPr>
          <w:delText>19</w:delText>
        </w:r>
      </w:del>
      <w:ins w:id="58" w:author="程粉红" w:date="2019-09-02T10:53:00Z">
        <w:r>
          <w:rPr>
            <w:iCs/>
          </w:rPr>
          <w:t>23</w:t>
        </w:r>
      </w:ins>
      <w:r>
        <w:rPr>
          <w:iCs/>
        </w:rPr>
        <w:t>),</w:t>
      </w:r>
    </w:p>
    <w:p w14:paraId="1C09F800" w14:textId="77777777" w:rsidR="00CE10D6" w:rsidRDefault="00CE10D6" w:rsidP="00CE10D6">
      <w:pPr>
        <w:pStyle w:val="Call"/>
        <w:rPr>
          <w:lang w:val="en-US"/>
        </w:rPr>
      </w:pPr>
      <w:r w:rsidRPr="00031A5F">
        <w:rPr>
          <w:rFonts w:ascii="Times New Roman" w:eastAsiaTheme="minorEastAsia" w:hAnsi="Times New Roman"/>
          <w:i/>
        </w:rPr>
        <w:t>invites the Director of the Telecommunication Development Bureau</w:t>
      </w:r>
    </w:p>
    <w:p w14:paraId="457BC987" w14:textId="77777777" w:rsidR="00CE10D6" w:rsidRDefault="00CE10D6" w:rsidP="00CE10D6">
      <w:r>
        <w:t>1</w:t>
      </w:r>
      <w:r>
        <w:tab/>
        <w:t>to organize workshops, seminars and training courses that specifically address sustainable and affordable access to satellite telecommunications, including broadband, and to continue activities between the relevant study groups of ITU-D and ITU-R that will assist developing countries in building capacities in the development and use of satellite telecommunications;</w:t>
      </w:r>
    </w:p>
    <w:p w14:paraId="38EF1C5B" w14:textId="77777777" w:rsidR="00CE10D6" w:rsidRDefault="00CE10D6" w:rsidP="00CE10D6">
      <w:r>
        <w:t>2</w:t>
      </w:r>
      <w:r>
        <w:tab/>
        <w:t>to bring this resolution to the attention of the World Telecommunication Development Conference,</w:t>
      </w:r>
    </w:p>
    <w:p w14:paraId="481FA081" w14:textId="77777777" w:rsidR="00CE10D6" w:rsidRPr="00031A5F" w:rsidRDefault="00CE10D6" w:rsidP="00CE10D6">
      <w:pPr>
        <w:pStyle w:val="Call"/>
        <w:rPr>
          <w:rFonts w:ascii="Times New Roman" w:eastAsiaTheme="minorEastAsia" w:hAnsi="Times New Roman"/>
          <w:i/>
        </w:rPr>
      </w:pPr>
      <w:r w:rsidRPr="00031A5F">
        <w:rPr>
          <w:rFonts w:ascii="Times New Roman" w:eastAsiaTheme="minorEastAsia" w:hAnsi="Times New Roman"/>
          <w:i/>
        </w:rPr>
        <w:t>invites administrations and members of the Radiocommunication Sector</w:t>
      </w:r>
    </w:p>
    <w:p w14:paraId="005D5FB7" w14:textId="59D7962B" w:rsidR="00CE10D6" w:rsidRDefault="00CE10D6" w:rsidP="00CE10D6">
      <w:pPr>
        <w:pStyle w:val="Reasons"/>
      </w:pPr>
      <w:r>
        <w:rPr>
          <w:lang w:val="en-US"/>
        </w:rPr>
        <w:t xml:space="preserve">to contribute to the implementation of this </w:t>
      </w:r>
      <w:r w:rsidR="005B6D29">
        <w:rPr>
          <w:lang w:val="en-US"/>
        </w:rPr>
        <w:t>R</w:t>
      </w:r>
      <w:r>
        <w:rPr>
          <w:lang w:val="en-US"/>
        </w:rPr>
        <w:t>esolution.</w:t>
      </w:r>
    </w:p>
    <w:p w14:paraId="192DA3B5" w14:textId="77777777" w:rsidR="00CE10D6" w:rsidRDefault="00CE10D6" w:rsidP="00CE10D6"/>
    <w:p w14:paraId="4E534731" w14:textId="77777777" w:rsidR="00FB295F" w:rsidRPr="00970B63" w:rsidRDefault="00FB295F" w:rsidP="00FB295F">
      <w:pPr>
        <w:jc w:val="center"/>
        <w:rPr>
          <w:lang w:eastAsia="zh-CN"/>
        </w:rPr>
      </w:pPr>
      <w:r>
        <w:t>______________</w:t>
      </w:r>
    </w:p>
    <w:sectPr w:rsidR="00FB295F" w:rsidRPr="00970B63" w:rsidSect="009447A3">
      <w:headerReference w:type="default" r:id="rId10"/>
      <w:footerReference w:type="even" r:id="rId11"/>
      <w:footerReference w:type="default" r:id="rId12"/>
      <w:footerReference w:type="first" r:id="rId13"/>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C8F880" w14:textId="77777777" w:rsidR="0053295A" w:rsidRDefault="0053295A">
      <w:r>
        <w:separator/>
      </w:r>
    </w:p>
  </w:endnote>
  <w:endnote w:type="continuationSeparator" w:id="0">
    <w:p w14:paraId="2576B64F" w14:textId="77777777" w:rsidR="0053295A" w:rsidRDefault="005329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STKaiti">
    <w:altName w:val="Arial Unicode MS"/>
    <w:charset w:val="86"/>
    <w:family w:val="auto"/>
    <w:pitch w:val="variable"/>
    <w:sig w:usb0="00000287" w:usb1="080F0000" w:usb2="00000010" w:usb3="00000000" w:csb0="0004009F" w:csb1="00000000"/>
  </w:font>
  <w:font w:name="Calibri">
    <w:panose1 w:val="020F0502020204030204"/>
    <w:charset w:val="00"/>
    <w:family w:val="swiss"/>
    <w:pitch w:val="variable"/>
    <w:sig w:usb0="E0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Verdana">
    <w:panose1 w:val="020B0604030504040204"/>
    <w:charset w:val="00"/>
    <w:family w:val="swiss"/>
    <w:pitch w:val="variable"/>
    <w:sig w:usb0="A00006FF" w:usb1="4000205B" w:usb2="00000010" w:usb3="00000000" w:csb0="0000019F" w:csb1="00000000"/>
  </w:font>
  <w:font w:name="BatangChe">
    <w:charset w:val="81"/>
    <w:family w:val="modern"/>
    <w:pitch w:val="fixed"/>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06C034" w14:textId="219E6DEF" w:rsidR="00586689" w:rsidRPr="00877D12" w:rsidRDefault="006F2E3E">
    <w:pPr>
      <w:rPr>
        <w:lang w:val="fr-FR"/>
      </w:rPr>
    </w:pPr>
    <w:r>
      <w:fldChar w:fldCharType="begin"/>
    </w:r>
    <w:r>
      <w:instrText xml:space="preserve"> FILENAME \p  \* MERGEFORMAT </w:instrText>
    </w:r>
    <w:r>
      <w:fldChar w:fldCharType="separate"/>
    </w:r>
    <w:r w:rsidR="008A7A7A">
      <w:rPr>
        <w:noProof/>
        <w:lang w:val="fr-FR"/>
      </w:rPr>
      <w:t>Document1</w:t>
    </w:r>
    <w:r>
      <w:rPr>
        <w:noProof/>
        <w:lang w:val="fr-FR"/>
      </w:rPr>
      <w:fldChar w:fldCharType="end"/>
    </w:r>
    <w:r w:rsidR="00586689" w:rsidRPr="00877D12">
      <w:rPr>
        <w:lang w:val="fr-FR"/>
      </w:rPr>
      <w:tab/>
    </w:r>
    <w:r w:rsidR="00205D55">
      <w:fldChar w:fldCharType="begin"/>
    </w:r>
    <w:r w:rsidR="00586689">
      <w:instrText xml:space="preserve"> SAVEDATE \@ DD.MM.YY </w:instrText>
    </w:r>
    <w:r w:rsidR="00205D55">
      <w:fldChar w:fldCharType="separate"/>
    </w:r>
    <w:r w:rsidR="008220FB">
      <w:rPr>
        <w:noProof/>
      </w:rPr>
      <w:t>09.10.19</w:t>
    </w:r>
    <w:r w:rsidR="00205D55">
      <w:fldChar w:fldCharType="end"/>
    </w:r>
    <w:r w:rsidR="00586689" w:rsidRPr="00877D12">
      <w:rPr>
        <w:lang w:val="fr-FR"/>
      </w:rPr>
      <w:tab/>
    </w:r>
    <w:r w:rsidR="00205D55">
      <w:fldChar w:fldCharType="begin"/>
    </w:r>
    <w:r w:rsidR="00586689">
      <w:instrText xml:space="preserve"> PRINTDATE \@ DD.MM.YY </w:instrText>
    </w:r>
    <w:r w:rsidR="00205D55">
      <w:fldChar w:fldCharType="separate"/>
    </w:r>
    <w:r w:rsidR="008A7A7A">
      <w:rPr>
        <w:noProof/>
      </w:rPr>
      <w:t>05.04.07</w:t>
    </w:r>
    <w:r w:rsidR="00205D55">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4F41D6" w14:textId="113353B5" w:rsidR="0027135A" w:rsidRDefault="0027135A">
    <w:pPr>
      <w:pStyle w:val="Footer"/>
    </w:pPr>
    <w:fldSimple w:instr=" FILENAME \p \* MERGEFORMAT ">
      <w:r>
        <w:t>P:\ENG\ITU-R\CONF-R\AR19\PLEN\000\020E.docx</w:t>
      </w:r>
    </w:fldSimple>
    <w:r>
      <w:t xml:space="preserve"> (461550)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419F93" w14:textId="06A0E532" w:rsidR="0027135A" w:rsidRPr="00307AA7" w:rsidRDefault="00307AA7">
    <w:pPr>
      <w:pStyle w:val="Footer"/>
    </w:pPr>
    <w:r>
      <w:fldChar w:fldCharType="begin"/>
    </w:r>
    <w:r>
      <w:rPr>
        <w:lang w:val="en-US"/>
      </w:rPr>
      <w:instrText xml:space="preserve"> FILENAME \p \* MERGEFORMAT </w:instrText>
    </w:r>
    <w:r>
      <w:fldChar w:fldCharType="separate"/>
    </w:r>
    <w:r>
      <w:rPr>
        <w:lang w:val="en-US"/>
      </w:rPr>
      <w:t>P:\ENG\ITU-R\CONF-R\AR19\PLEN\000\020E.docx</w:t>
    </w:r>
    <w:r>
      <w:fldChar w:fldCharType="end"/>
    </w:r>
    <w:r>
      <w:t xml:space="preserve"> (461550)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D7C5EE" w14:textId="77777777" w:rsidR="0053295A" w:rsidRDefault="0053295A">
      <w:r>
        <w:rPr>
          <w:b/>
        </w:rPr>
        <w:t>_______________</w:t>
      </w:r>
    </w:p>
  </w:footnote>
  <w:footnote w:type="continuationSeparator" w:id="0">
    <w:p w14:paraId="4AB29919" w14:textId="77777777" w:rsidR="0053295A" w:rsidRDefault="0053295A">
      <w:r>
        <w:continuationSeparator/>
      </w:r>
    </w:p>
  </w:footnote>
  <w:footnote w:id="1">
    <w:p w14:paraId="06EE2163" w14:textId="77777777" w:rsidR="00CE10D6" w:rsidRDefault="00CE10D6" w:rsidP="00CE10D6">
      <w:pPr>
        <w:pStyle w:val="FootnoteText"/>
        <w:rPr>
          <w:lang w:val="en-US"/>
        </w:rPr>
      </w:pPr>
      <w:r>
        <w:rPr>
          <w:rStyle w:val="FootnoteReference"/>
        </w:rPr>
        <w:t>1</w:t>
      </w:r>
      <w:r>
        <w:tab/>
        <w:t>Economic and Social Council (ECOSOC), Commission on Science and Technology for Development, twelfth session, Geneva, 25</w:t>
      </w:r>
      <w:r>
        <w:noBreakHyphen/>
        <w:t xml:space="preserve">29 May 2009, Report of the Secretary-General. </w:t>
      </w:r>
      <w:r>
        <w:rPr>
          <w:lang w:val="fr-CH"/>
        </w:rPr>
        <w:t xml:space="preserve">Page 11, </w:t>
      </w:r>
      <w:hyperlink r:id="rId1" w:history="1">
        <w:r>
          <w:rPr>
            <w:rStyle w:val="Hyperlink"/>
            <w:lang w:val="fr-CH"/>
          </w:rPr>
          <w:t>http://www.unctad.org/en/docs/ecn162009d2_en.pdf</w:t>
        </w:r>
      </w:hyperlink>
      <w:r>
        <w:rPr>
          <w:lang w:val="fr-CH"/>
        </w:rPr>
        <w:t xml:space="preserve">. </w:t>
      </w:r>
      <w:r>
        <w:t>(Progress made in the implementation of and follow-up to the World Summit on the Information Society outcomes at the regional and international levels - Development-oriented policies for socio-economic inclusive information society, including access, infrastructure and an enabling environment).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935AEB" w14:textId="77777777" w:rsidR="00586689" w:rsidRDefault="00205D55" w:rsidP="006462D9">
    <w:pPr>
      <w:pStyle w:val="Header"/>
      <w:rPr>
        <w:lang w:val="en-US"/>
      </w:rPr>
    </w:pPr>
    <w:r>
      <w:rPr>
        <w:lang w:val="en-US"/>
      </w:rPr>
      <w:fldChar w:fldCharType="begin"/>
    </w:r>
    <w:r w:rsidR="00586689">
      <w:rPr>
        <w:lang w:val="en-US"/>
      </w:rPr>
      <w:instrText xml:space="preserve"> PAGE  \* MERGEFORMAT </w:instrText>
    </w:r>
    <w:r>
      <w:rPr>
        <w:lang w:val="en-US"/>
      </w:rPr>
      <w:fldChar w:fldCharType="separate"/>
    </w:r>
    <w:r w:rsidR="00255E6B">
      <w:rPr>
        <w:noProof/>
        <w:lang w:val="en-US"/>
      </w:rPr>
      <w:t>2</w:t>
    </w:r>
    <w:r>
      <w:rPr>
        <w:lang w:val="en-US"/>
      </w:rPr>
      <w:fldChar w:fldCharType="end"/>
    </w:r>
  </w:p>
  <w:p w14:paraId="1A13E29C" w14:textId="38595E1B" w:rsidR="00586689" w:rsidRPr="009447A3" w:rsidRDefault="00877D12" w:rsidP="003100E6">
    <w:pPr>
      <w:pStyle w:val="Header"/>
      <w:rPr>
        <w:lang w:val="en-US"/>
      </w:rPr>
    </w:pPr>
    <w:r>
      <w:rPr>
        <w:lang w:val="en-US"/>
      </w:rPr>
      <w:t>RA</w:t>
    </w:r>
    <w:r w:rsidR="00FF7A70">
      <w:rPr>
        <w:lang w:val="en-US"/>
      </w:rPr>
      <w:t>1</w:t>
    </w:r>
    <w:r w:rsidR="003100E6">
      <w:rPr>
        <w:lang w:val="en-US"/>
      </w:rPr>
      <w:t>9</w:t>
    </w:r>
    <w:r w:rsidR="008A7A7A">
      <w:rPr>
        <w:lang w:val="en-US"/>
      </w:rPr>
      <w:t>/</w:t>
    </w:r>
    <w:r w:rsidR="00BB2764" w:rsidRPr="00267B4D">
      <w:t>PLEN</w:t>
    </w:r>
    <w:r w:rsidR="00BB2764">
      <w:t>/</w:t>
    </w:r>
    <w:r w:rsidR="006D7878">
      <w:rPr>
        <w:lang w:val="en-US"/>
      </w:rPr>
      <w:t>20</w:t>
    </w:r>
    <w:r>
      <w:rPr>
        <w:lang w:val="en-US"/>
      </w:rPr>
      <w:t>-</w:t>
    </w:r>
    <w:r w:rsidR="006D7878">
      <w:rPr>
        <w:lang w:val="en-US"/>
      </w:rPr>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程粉红">
    <w15:presenceInfo w15:providerId="None" w15:userId="程粉红"/>
  </w15:person>
  <w15:person w15:author="Tao, Yingsheng">
    <w15:presenceInfo w15:providerId="AD" w15:userId="S::yingsheng.tao@itu.int::06b42722-8094-4e1e-a18f-b1cf4f2a694a"/>
  </w15:person>
  <w15:person w15:author="De Peic, Sibyl">
    <w15:presenceInfo w15:providerId="AD" w15:userId="S::sibyl.peic@itu.int::4a66ea57-b583-4b18-890d-93832cc0f35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536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7A7A"/>
    <w:rsid w:val="00031A5F"/>
    <w:rsid w:val="001A41DD"/>
    <w:rsid w:val="001A50F9"/>
    <w:rsid w:val="001B1CF8"/>
    <w:rsid w:val="001B225D"/>
    <w:rsid w:val="00205D55"/>
    <w:rsid w:val="00213F8F"/>
    <w:rsid w:val="00233073"/>
    <w:rsid w:val="00255E6B"/>
    <w:rsid w:val="0027135A"/>
    <w:rsid w:val="002B5653"/>
    <w:rsid w:val="00307AA7"/>
    <w:rsid w:val="003100E6"/>
    <w:rsid w:val="003322FF"/>
    <w:rsid w:val="0038722F"/>
    <w:rsid w:val="004844C1"/>
    <w:rsid w:val="004E617C"/>
    <w:rsid w:val="0053295A"/>
    <w:rsid w:val="00541AC7"/>
    <w:rsid w:val="00542C45"/>
    <w:rsid w:val="00586689"/>
    <w:rsid w:val="005B6D29"/>
    <w:rsid w:val="005C5620"/>
    <w:rsid w:val="00637543"/>
    <w:rsid w:val="00645B0F"/>
    <w:rsid w:val="006462D9"/>
    <w:rsid w:val="006D7878"/>
    <w:rsid w:val="006F2E3E"/>
    <w:rsid w:val="007057D3"/>
    <w:rsid w:val="0071246B"/>
    <w:rsid w:val="00756B1C"/>
    <w:rsid w:val="0080156D"/>
    <w:rsid w:val="008220FB"/>
    <w:rsid w:val="00845350"/>
    <w:rsid w:val="008500B2"/>
    <w:rsid w:val="00877D12"/>
    <w:rsid w:val="008A2476"/>
    <w:rsid w:val="008A7A7A"/>
    <w:rsid w:val="008B1239"/>
    <w:rsid w:val="00943EBD"/>
    <w:rsid w:val="009447A3"/>
    <w:rsid w:val="00970B63"/>
    <w:rsid w:val="009C1E4D"/>
    <w:rsid w:val="00A05CE9"/>
    <w:rsid w:val="00A314F0"/>
    <w:rsid w:val="00B16DF9"/>
    <w:rsid w:val="00BB2764"/>
    <w:rsid w:val="00BD2389"/>
    <w:rsid w:val="00BE5003"/>
    <w:rsid w:val="00CE10D6"/>
    <w:rsid w:val="00D471A9"/>
    <w:rsid w:val="00F04883"/>
    <w:rsid w:val="00F15A54"/>
    <w:rsid w:val="00F451F5"/>
    <w:rsid w:val="00FB295F"/>
    <w:rsid w:val="00FB4E64"/>
    <w:rsid w:val="00FF7A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14:docId w14:val="4A7584EA"/>
  <w15:docId w15:val="{DA5A76A5-ED1F-49E9-ABF3-D6CBAA8AD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heme="minorEastAsia" w:hAnsi="Times" w:cs="Times New Roman"/>
        <w:lang w:val="en-US" w:eastAsia="zh-CN"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FF7A70"/>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FF7A70"/>
    <w:pPr>
      <w:keepNext/>
      <w:keepLines/>
      <w:spacing w:before="280"/>
      <w:ind w:left="1134" w:hanging="1134"/>
      <w:outlineLvl w:val="0"/>
    </w:pPr>
    <w:rPr>
      <w:b/>
      <w:sz w:val="28"/>
    </w:rPr>
  </w:style>
  <w:style w:type="paragraph" w:styleId="Heading2">
    <w:name w:val="heading 2"/>
    <w:basedOn w:val="Heading1"/>
    <w:next w:val="Normal"/>
    <w:qFormat/>
    <w:rsid w:val="00FF7A70"/>
    <w:pPr>
      <w:spacing w:before="200"/>
      <w:outlineLvl w:val="1"/>
    </w:pPr>
    <w:rPr>
      <w:sz w:val="24"/>
    </w:rPr>
  </w:style>
  <w:style w:type="paragraph" w:styleId="Heading3">
    <w:name w:val="heading 3"/>
    <w:basedOn w:val="Heading1"/>
    <w:next w:val="Normal"/>
    <w:qFormat/>
    <w:rsid w:val="00FF7A70"/>
    <w:pPr>
      <w:tabs>
        <w:tab w:val="clear" w:pos="1134"/>
      </w:tabs>
      <w:spacing w:before="200"/>
      <w:outlineLvl w:val="2"/>
    </w:pPr>
    <w:rPr>
      <w:sz w:val="24"/>
    </w:rPr>
  </w:style>
  <w:style w:type="paragraph" w:styleId="Heading4">
    <w:name w:val="heading 4"/>
    <w:basedOn w:val="Heading3"/>
    <w:next w:val="Normal"/>
    <w:qFormat/>
    <w:rsid w:val="00FF7A70"/>
    <w:pPr>
      <w:outlineLvl w:val="3"/>
    </w:pPr>
  </w:style>
  <w:style w:type="paragraph" w:styleId="Heading5">
    <w:name w:val="heading 5"/>
    <w:basedOn w:val="Heading4"/>
    <w:next w:val="Normal"/>
    <w:qFormat/>
    <w:rsid w:val="00FF7A70"/>
    <w:pPr>
      <w:outlineLvl w:val="4"/>
    </w:pPr>
  </w:style>
  <w:style w:type="paragraph" w:styleId="Heading6">
    <w:name w:val="heading 6"/>
    <w:basedOn w:val="Heading4"/>
    <w:next w:val="Normal"/>
    <w:qFormat/>
    <w:rsid w:val="00FF7A70"/>
    <w:pPr>
      <w:outlineLvl w:val="5"/>
    </w:pPr>
  </w:style>
  <w:style w:type="paragraph" w:styleId="Heading7">
    <w:name w:val="heading 7"/>
    <w:basedOn w:val="Heading6"/>
    <w:next w:val="Normal"/>
    <w:qFormat/>
    <w:rsid w:val="00FF7A70"/>
    <w:pPr>
      <w:outlineLvl w:val="6"/>
    </w:pPr>
  </w:style>
  <w:style w:type="paragraph" w:styleId="Heading8">
    <w:name w:val="heading 8"/>
    <w:basedOn w:val="Heading6"/>
    <w:next w:val="Normal"/>
    <w:qFormat/>
    <w:rsid w:val="00FF7A70"/>
    <w:pPr>
      <w:outlineLvl w:val="7"/>
    </w:pPr>
  </w:style>
  <w:style w:type="paragraph" w:styleId="Heading9">
    <w:name w:val="heading 9"/>
    <w:basedOn w:val="Heading6"/>
    <w:next w:val="Normal"/>
    <w:qFormat/>
    <w:rsid w:val="00FF7A7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FF7A70"/>
    <w:pPr>
      <w:keepNext/>
      <w:keepLines/>
      <w:spacing w:before="480" w:after="80"/>
      <w:jc w:val="center"/>
    </w:pPr>
    <w:rPr>
      <w:caps/>
      <w:sz w:val="28"/>
    </w:rPr>
  </w:style>
  <w:style w:type="paragraph" w:customStyle="1" w:styleId="Annexref">
    <w:name w:val="Annex_ref"/>
    <w:basedOn w:val="Normal"/>
    <w:next w:val="Normal"/>
    <w:rsid w:val="00FF7A70"/>
    <w:pPr>
      <w:keepNext/>
      <w:keepLines/>
      <w:spacing w:after="280"/>
      <w:jc w:val="center"/>
    </w:pPr>
  </w:style>
  <w:style w:type="paragraph" w:customStyle="1" w:styleId="Annextitle">
    <w:name w:val="Annex_title"/>
    <w:basedOn w:val="Normal"/>
    <w:next w:val="Normal"/>
    <w:rsid w:val="00FF7A70"/>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FF7A70"/>
    <w:rPr>
      <w:rFonts w:ascii="Times New Roman" w:hAnsi="Times New Roman"/>
      <w:b/>
    </w:rPr>
  </w:style>
  <w:style w:type="character" w:customStyle="1" w:styleId="Appref">
    <w:name w:val="App_ref"/>
    <w:basedOn w:val="DefaultParagraphFont"/>
    <w:rsid w:val="00FF7A70"/>
  </w:style>
  <w:style w:type="paragraph" w:customStyle="1" w:styleId="AppendixNo">
    <w:name w:val="Appendix_No"/>
    <w:basedOn w:val="AnnexNo"/>
    <w:next w:val="Annexref"/>
    <w:rsid w:val="00FF7A70"/>
  </w:style>
  <w:style w:type="paragraph" w:customStyle="1" w:styleId="Appendixref">
    <w:name w:val="Appendix_ref"/>
    <w:basedOn w:val="Annexref"/>
    <w:next w:val="Annextitle"/>
    <w:rsid w:val="00FF7A70"/>
  </w:style>
  <w:style w:type="paragraph" w:customStyle="1" w:styleId="Appendixtitle">
    <w:name w:val="Appendix_title"/>
    <w:basedOn w:val="Annextitle"/>
    <w:next w:val="Normal"/>
    <w:rsid w:val="00FF7A70"/>
  </w:style>
  <w:style w:type="character" w:customStyle="1" w:styleId="Artdef">
    <w:name w:val="Art_def"/>
    <w:basedOn w:val="DefaultParagraphFont"/>
    <w:rsid w:val="00FF7A70"/>
    <w:rPr>
      <w:rFonts w:ascii="Times New Roman" w:hAnsi="Times New Roman"/>
      <w:b/>
    </w:rPr>
  </w:style>
  <w:style w:type="paragraph" w:customStyle="1" w:styleId="Artheading">
    <w:name w:val="Art_heading"/>
    <w:basedOn w:val="Normal"/>
    <w:next w:val="Normal"/>
    <w:rsid w:val="00FF7A70"/>
    <w:pPr>
      <w:spacing w:before="480"/>
      <w:jc w:val="center"/>
    </w:pPr>
    <w:rPr>
      <w:rFonts w:ascii="Times New Roman Bold" w:hAnsi="Times New Roman Bold"/>
      <w:b/>
      <w:sz w:val="28"/>
    </w:rPr>
  </w:style>
  <w:style w:type="paragraph" w:customStyle="1" w:styleId="ArtNo">
    <w:name w:val="Art_No"/>
    <w:basedOn w:val="Normal"/>
    <w:next w:val="Normal"/>
    <w:rsid w:val="00FF7A70"/>
    <w:pPr>
      <w:keepNext/>
      <w:keepLines/>
      <w:spacing w:before="480"/>
      <w:jc w:val="center"/>
    </w:pPr>
    <w:rPr>
      <w:caps/>
      <w:sz w:val="28"/>
    </w:rPr>
  </w:style>
  <w:style w:type="character" w:customStyle="1" w:styleId="Artref">
    <w:name w:val="Art_ref"/>
    <w:basedOn w:val="DefaultParagraphFont"/>
    <w:rsid w:val="00FF7A70"/>
  </w:style>
  <w:style w:type="paragraph" w:customStyle="1" w:styleId="Arttitle">
    <w:name w:val="Art_title"/>
    <w:basedOn w:val="Normal"/>
    <w:next w:val="Normal"/>
    <w:rsid w:val="00FF7A70"/>
    <w:pPr>
      <w:keepNext/>
      <w:keepLines/>
      <w:spacing w:before="240"/>
      <w:jc w:val="center"/>
    </w:pPr>
    <w:rPr>
      <w:b/>
      <w:sz w:val="28"/>
    </w:rPr>
  </w:style>
  <w:style w:type="paragraph" w:customStyle="1" w:styleId="ASN1">
    <w:name w:val="ASN.1"/>
    <w:basedOn w:val="Normal"/>
    <w:rsid w:val="00FF7A70"/>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styleId="BalloonText">
    <w:name w:val="Balloon Text"/>
    <w:basedOn w:val="Normal"/>
    <w:link w:val="BalloonTextChar"/>
    <w:rsid w:val="00FF7A70"/>
    <w:rPr>
      <w:rFonts w:ascii="Tahoma" w:hAnsi="Tahoma" w:cs="Tahoma"/>
      <w:sz w:val="16"/>
      <w:szCs w:val="16"/>
    </w:rPr>
  </w:style>
  <w:style w:type="character" w:customStyle="1" w:styleId="BalloonTextChar">
    <w:name w:val="Balloon Text Char"/>
    <w:basedOn w:val="DefaultParagraphFont"/>
    <w:link w:val="BalloonText"/>
    <w:rsid w:val="00FF7A70"/>
    <w:rPr>
      <w:rFonts w:ascii="Tahoma" w:hAnsi="Tahoma" w:cs="Tahoma"/>
      <w:sz w:val="16"/>
      <w:szCs w:val="16"/>
      <w:lang w:val="en-GB" w:eastAsia="en-US"/>
    </w:rPr>
  </w:style>
  <w:style w:type="paragraph" w:styleId="BodyText">
    <w:name w:val="Body Text"/>
    <w:basedOn w:val="Normal"/>
    <w:link w:val="BodyTextChar"/>
    <w:rsid w:val="00FF7A70"/>
    <w:pPr>
      <w:framePr w:hSpace="181" w:wrap="around" w:vAnchor="page" w:hAnchor="margin" w:x="1" w:y="852"/>
      <w:jc w:val="center"/>
    </w:pPr>
    <w:rPr>
      <w:b/>
      <w:smallCaps/>
    </w:rPr>
  </w:style>
  <w:style w:type="character" w:customStyle="1" w:styleId="BodyTextChar">
    <w:name w:val="Body Text Char"/>
    <w:basedOn w:val="DefaultParagraphFont"/>
    <w:link w:val="BodyText"/>
    <w:rsid w:val="00FF7A70"/>
    <w:rPr>
      <w:rFonts w:ascii="Times New Roman" w:hAnsi="Times New Roman"/>
      <w:b/>
      <w:smallCaps/>
      <w:sz w:val="24"/>
      <w:lang w:val="en-GB" w:eastAsia="en-US"/>
    </w:rPr>
  </w:style>
  <w:style w:type="paragraph" w:customStyle="1" w:styleId="Tabletext">
    <w:name w:val="Table_text"/>
    <w:basedOn w:val="Normal"/>
    <w:rsid w:val="00FF7A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FF7A70"/>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FF7A70"/>
    <w:pPr>
      <w:keepNext/>
      <w:keepLines/>
      <w:spacing w:before="160"/>
      <w:ind w:left="1134"/>
    </w:pPr>
    <w:rPr>
      <w:rFonts w:ascii="STKaiti" w:eastAsia="STKaiti" w:hAnsi="STKaiti"/>
    </w:rPr>
  </w:style>
  <w:style w:type="paragraph" w:customStyle="1" w:styleId="ChapNo">
    <w:name w:val="Chap_No"/>
    <w:basedOn w:val="ArtNo"/>
    <w:next w:val="Normal"/>
    <w:rsid w:val="00FF7A70"/>
    <w:rPr>
      <w:rFonts w:ascii="Times New Roman Bold" w:hAnsi="Times New Roman Bold"/>
      <w:b/>
    </w:rPr>
  </w:style>
  <w:style w:type="paragraph" w:customStyle="1" w:styleId="Chaptitle">
    <w:name w:val="Chap_title"/>
    <w:basedOn w:val="Arttitle"/>
    <w:next w:val="Normal"/>
    <w:rsid w:val="00FF7A70"/>
  </w:style>
  <w:style w:type="character" w:styleId="EndnoteReference">
    <w:name w:val="endnote reference"/>
    <w:basedOn w:val="DefaultParagraphFont"/>
    <w:rsid w:val="00FF7A70"/>
    <w:rPr>
      <w:vertAlign w:val="superscript"/>
    </w:rPr>
  </w:style>
  <w:style w:type="paragraph" w:customStyle="1" w:styleId="enumlev1">
    <w:name w:val="enumlev1"/>
    <w:basedOn w:val="Normal"/>
    <w:link w:val="enumlev1Char"/>
    <w:rsid w:val="00FF7A70"/>
    <w:pPr>
      <w:tabs>
        <w:tab w:val="clear" w:pos="2268"/>
        <w:tab w:val="left" w:pos="2608"/>
        <w:tab w:val="left" w:pos="3345"/>
      </w:tabs>
      <w:spacing w:before="80"/>
      <w:ind w:left="1134" w:hanging="1134"/>
    </w:pPr>
  </w:style>
  <w:style w:type="paragraph" w:customStyle="1" w:styleId="enumlev2">
    <w:name w:val="enumlev2"/>
    <w:basedOn w:val="enumlev1"/>
    <w:rsid w:val="00FF7A70"/>
    <w:pPr>
      <w:ind w:left="1871" w:hanging="737"/>
    </w:pPr>
  </w:style>
  <w:style w:type="paragraph" w:customStyle="1" w:styleId="enumlev3">
    <w:name w:val="enumlev3"/>
    <w:basedOn w:val="enumlev2"/>
    <w:rsid w:val="00FF7A70"/>
    <w:pPr>
      <w:ind w:left="2268" w:hanging="397"/>
    </w:pPr>
  </w:style>
  <w:style w:type="paragraph" w:customStyle="1" w:styleId="Equation">
    <w:name w:val="Equation"/>
    <w:basedOn w:val="Normal"/>
    <w:rsid w:val="00FF7A70"/>
    <w:pPr>
      <w:tabs>
        <w:tab w:val="clear" w:pos="1871"/>
        <w:tab w:val="clear" w:pos="2268"/>
        <w:tab w:val="center" w:pos="4820"/>
        <w:tab w:val="right" w:pos="9639"/>
      </w:tabs>
    </w:pPr>
  </w:style>
  <w:style w:type="paragraph" w:styleId="NormalIndent">
    <w:name w:val="Normal Indent"/>
    <w:basedOn w:val="Normal"/>
    <w:rsid w:val="00FF7A70"/>
    <w:pPr>
      <w:ind w:left="1134"/>
    </w:pPr>
  </w:style>
  <w:style w:type="paragraph" w:customStyle="1" w:styleId="Equationlegend">
    <w:name w:val="Equation_legend"/>
    <w:basedOn w:val="NormalIndent"/>
    <w:rsid w:val="00FF7A70"/>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FF7A70"/>
    <w:pPr>
      <w:keepNext/>
      <w:keepLines/>
      <w:jc w:val="center"/>
    </w:pPr>
  </w:style>
  <w:style w:type="paragraph" w:customStyle="1" w:styleId="Figurelegend">
    <w:name w:val="Figure_legend"/>
    <w:basedOn w:val="Normal"/>
    <w:rsid w:val="00FF7A70"/>
    <w:pPr>
      <w:keepNext/>
      <w:keepLines/>
      <w:spacing w:before="20" w:after="20"/>
    </w:pPr>
    <w:rPr>
      <w:sz w:val="18"/>
    </w:rPr>
  </w:style>
  <w:style w:type="paragraph" w:customStyle="1" w:styleId="FigureNo">
    <w:name w:val="Figure_No"/>
    <w:basedOn w:val="Normal"/>
    <w:next w:val="Normal"/>
    <w:rsid w:val="00FF7A70"/>
    <w:pPr>
      <w:keepNext/>
      <w:keepLines/>
      <w:spacing w:before="480" w:after="120"/>
      <w:jc w:val="center"/>
    </w:pPr>
    <w:rPr>
      <w:caps/>
      <w:sz w:val="20"/>
    </w:rPr>
  </w:style>
  <w:style w:type="paragraph" w:customStyle="1" w:styleId="Tabletitle">
    <w:name w:val="Table_title"/>
    <w:basedOn w:val="Normal"/>
    <w:next w:val="Tabletext"/>
    <w:rsid w:val="00FF7A70"/>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FF7A70"/>
    <w:pPr>
      <w:spacing w:after="480"/>
    </w:pPr>
  </w:style>
  <w:style w:type="paragraph" w:customStyle="1" w:styleId="Figurewithouttitle">
    <w:name w:val="Figure_without_title"/>
    <w:basedOn w:val="FigureNo"/>
    <w:next w:val="Normal"/>
    <w:rsid w:val="00FF7A70"/>
    <w:pPr>
      <w:keepNext w:val="0"/>
    </w:pPr>
  </w:style>
  <w:style w:type="paragraph" w:styleId="Footer">
    <w:name w:val="footer"/>
    <w:basedOn w:val="Normal"/>
    <w:link w:val="FooterChar"/>
    <w:uiPriority w:val="99"/>
    <w:rsid w:val="00FF7A70"/>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uiPriority w:val="99"/>
    <w:rsid w:val="00FF7A70"/>
    <w:rPr>
      <w:rFonts w:ascii="Times New Roman" w:hAnsi="Times New Roman"/>
      <w:caps/>
      <w:noProof/>
      <w:sz w:val="16"/>
      <w:lang w:val="en-GB" w:eastAsia="en-US"/>
    </w:rPr>
  </w:style>
  <w:style w:type="paragraph" w:customStyle="1" w:styleId="FirstFooter">
    <w:name w:val="FirstFooter"/>
    <w:basedOn w:val="Footer"/>
    <w:rsid w:val="00FF7A70"/>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FF7A70"/>
    <w:pPr>
      <w:tabs>
        <w:tab w:val="left" w:pos="907"/>
        <w:tab w:val="right" w:pos="8789"/>
        <w:tab w:val="right" w:pos="9639"/>
      </w:tabs>
      <w:spacing w:before="0"/>
    </w:pPr>
    <w:rPr>
      <w:b/>
      <w:sz w:val="22"/>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Ref,FR"/>
    <w:basedOn w:val="DefaultParagraphFont"/>
    <w:rsid w:val="00FF7A70"/>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rmal"/>
    <w:link w:val="FootnoteTextChar"/>
    <w:rsid w:val="00FF7A70"/>
    <w:pPr>
      <w:keepLines/>
      <w:tabs>
        <w:tab w:val="left" w:pos="255"/>
      </w:tabs>
    </w:pPr>
    <w:rPr>
      <w:sz w:val="22"/>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FF7A70"/>
    <w:rPr>
      <w:rFonts w:ascii="Times New Roman" w:hAnsi="Times New Roman"/>
      <w:sz w:val="22"/>
      <w:lang w:val="en-GB" w:eastAsia="en-US"/>
    </w:rPr>
  </w:style>
  <w:style w:type="paragraph" w:customStyle="1" w:styleId="Formal">
    <w:name w:val="Formal"/>
    <w:basedOn w:val="ASN1"/>
    <w:rsid w:val="00FF7A70"/>
    <w:rPr>
      <w:b w:val="0"/>
    </w:rPr>
  </w:style>
  <w:style w:type="paragraph" w:styleId="Header">
    <w:name w:val="header"/>
    <w:basedOn w:val="Normal"/>
    <w:link w:val="HeaderChar"/>
    <w:rsid w:val="00FF7A70"/>
    <w:pPr>
      <w:spacing w:before="0"/>
      <w:jc w:val="center"/>
    </w:pPr>
    <w:rPr>
      <w:sz w:val="18"/>
    </w:rPr>
  </w:style>
  <w:style w:type="character" w:customStyle="1" w:styleId="HeaderChar">
    <w:name w:val="Header Char"/>
    <w:basedOn w:val="DefaultParagraphFont"/>
    <w:link w:val="Header"/>
    <w:rsid w:val="00FF7A70"/>
    <w:rPr>
      <w:rFonts w:ascii="Times New Roman" w:hAnsi="Times New Roman"/>
      <w:sz w:val="18"/>
      <w:lang w:val="en-GB" w:eastAsia="en-US"/>
    </w:rPr>
  </w:style>
  <w:style w:type="paragraph" w:customStyle="1" w:styleId="Heading8a">
    <w:name w:val="Heading 8a"/>
    <w:basedOn w:val="Heading8"/>
    <w:next w:val="Normal"/>
    <w:rsid w:val="00FF7A70"/>
    <w:pPr>
      <w:tabs>
        <w:tab w:val="clear" w:pos="1871"/>
        <w:tab w:val="clear" w:pos="2268"/>
        <w:tab w:val="left" w:pos="1418"/>
      </w:tabs>
      <w:ind w:left="1418" w:hanging="1418"/>
    </w:pPr>
  </w:style>
  <w:style w:type="paragraph" w:customStyle="1" w:styleId="Heading9a">
    <w:name w:val="Heading 9a"/>
    <w:basedOn w:val="Heading9"/>
    <w:next w:val="Normal"/>
    <w:rsid w:val="00FF7A70"/>
    <w:pPr>
      <w:tabs>
        <w:tab w:val="clear" w:pos="1871"/>
        <w:tab w:val="clear" w:pos="2268"/>
        <w:tab w:val="left" w:pos="1559"/>
      </w:tabs>
      <w:ind w:left="1559" w:hanging="1559"/>
    </w:pPr>
  </w:style>
  <w:style w:type="paragraph" w:customStyle="1" w:styleId="Headingb">
    <w:name w:val="Heading_b"/>
    <w:basedOn w:val="Normal"/>
    <w:next w:val="Normal"/>
    <w:rsid w:val="00FF7A70"/>
    <w:pPr>
      <w:keepNext/>
      <w:spacing w:before="160"/>
    </w:pPr>
    <w:rPr>
      <w:rFonts w:ascii="Times" w:hAnsi="Times"/>
      <w:b/>
    </w:rPr>
  </w:style>
  <w:style w:type="paragraph" w:customStyle="1" w:styleId="Headingi">
    <w:name w:val="Heading_i"/>
    <w:basedOn w:val="Normal"/>
    <w:next w:val="Normal"/>
    <w:rsid w:val="00FF7A70"/>
    <w:pPr>
      <w:keepNext/>
      <w:spacing w:before="160"/>
    </w:pPr>
    <w:rPr>
      <w:rFonts w:ascii="STKaiti" w:eastAsia="STKaiti" w:hAnsi="STKaiti"/>
    </w:rPr>
  </w:style>
  <w:style w:type="paragraph" w:styleId="Index1">
    <w:name w:val="index 1"/>
    <w:basedOn w:val="Normal"/>
    <w:next w:val="Normal"/>
    <w:rsid w:val="00FF7A70"/>
  </w:style>
  <w:style w:type="paragraph" w:styleId="Index2">
    <w:name w:val="index 2"/>
    <w:basedOn w:val="Normal"/>
    <w:next w:val="Normal"/>
    <w:rsid w:val="00FF7A70"/>
    <w:pPr>
      <w:ind w:left="283"/>
    </w:pPr>
  </w:style>
  <w:style w:type="paragraph" w:styleId="Index3">
    <w:name w:val="index 3"/>
    <w:basedOn w:val="Normal"/>
    <w:next w:val="Normal"/>
    <w:rsid w:val="00FF7A70"/>
    <w:pPr>
      <w:ind w:left="566"/>
    </w:pPr>
  </w:style>
  <w:style w:type="paragraph" w:styleId="Index4">
    <w:name w:val="index 4"/>
    <w:basedOn w:val="Normal"/>
    <w:next w:val="Normal"/>
    <w:rsid w:val="00FF7A70"/>
    <w:pPr>
      <w:ind w:left="849"/>
    </w:pPr>
  </w:style>
  <w:style w:type="paragraph" w:styleId="Index5">
    <w:name w:val="index 5"/>
    <w:basedOn w:val="Normal"/>
    <w:next w:val="Normal"/>
    <w:rsid w:val="00FF7A70"/>
    <w:pPr>
      <w:ind w:left="1132"/>
    </w:pPr>
  </w:style>
  <w:style w:type="paragraph" w:styleId="Index6">
    <w:name w:val="index 6"/>
    <w:basedOn w:val="Normal"/>
    <w:next w:val="Normal"/>
    <w:rsid w:val="00FF7A70"/>
    <w:pPr>
      <w:ind w:left="1415"/>
    </w:pPr>
  </w:style>
  <w:style w:type="paragraph" w:styleId="Index7">
    <w:name w:val="index 7"/>
    <w:basedOn w:val="Normal"/>
    <w:next w:val="Normal"/>
    <w:rsid w:val="00FF7A70"/>
    <w:pPr>
      <w:ind w:left="1698"/>
    </w:pPr>
  </w:style>
  <w:style w:type="paragraph" w:styleId="IndexHeading">
    <w:name w:val="index heading"/>
    <w:basedOn w:val="Normal"/>
    <w:next w:val="Index1"/>
    <w:rsid w:val="00FF7A70"/>
  </w:style>
  <w:style w:type="character" w:styleId="LineNumber">
    <w:name w:val="line number"/>
    <w:basedOn w:val="DefaultParagraphFont"/>
    <w:rsid w:val="00FF7A70"/>
  </w:style>
  <w:style w:type="paragraph" w:customStyle="1" w:styleId="Normalaftertitle">
    <w:name w:val="Normal after title"/>
    <w:basedOn w:val="Normal"/>
    <w:next w:val="Normal"/>
    <w:link w:val="NormalaftertitleChar"/>
    <w:rsid w:val="00FF7A70"/>
    <w:pPr>
      <w:spacing w:before="280"/>
    </w:pPr>
  </w:style>
  <w:style w:type="paragraph" w:customStyle="1" w:styleId="Normalaftertitle0">
    <w:name w:val="Normal_after_title"/>
    <w:basedOn w:val="Normal"/>
    <w:next w:val="Normal"/>
    <w:rsid w:val="00FF7A70"/>
    <w:pPr>
      <w:spacing w:before="360"/>
    </w:pPr>
  </w:style>
  <w:style w:type="paragraph" w:customStyle="1" w:styleId="NormalCH">
    <w:name w:val="NormalCH"/>
    <w:basedOn w:val="Normal"/>
    <w:next w:val="Normal"/>
    <w:qFormat/>
    <w:rsid w:val="00FF7A70"/>
    <w:pPr>
      <w:tabs>
        <w:tab w:val="clear" w:pos="1871"/>
        <w:tab w:val="left" w:pos="567"/>
        <w:tab w:val="left" w:pos="1701"/>
        <w:tab w:val="left" w:pos="2835"/>
      </w:tabs>
      <w:ind w:firstLineChars="200" w:firstLine="200"/>
    </w:pPr>
    <w:rPr>
      <w:rFonts w:ascii="Calibri" w:hAnsi="Calibri"/>
      <w:lang w:val="en-US"/>
    </w:rPr>
  </w:style>
  <w:style w:type="paragraph" w:customStyle="1" w:styleId="Note">
    <w:name w:val="Note"/>
    <w:basedOn w:val="Normal"/>
    <w:rsid w:val="00FF7A70"/>
    <w:pPr>
      <w:tabs>
        <w:tab w:val="left" w:pos="284"/>
      </w:tabs>
      <w:spacing w:before="80"/>
    </w:pPr>
  </w:style>
  <w:style w:type="character" w:styleId="PageNumber">
    <w:name w:val="page number"/>
    <w:basedOn w:val="DefaultParagraphFont"/>
    <w:rsid w:val="00FF7A70"/>
  </w:style>
  <w:style w:type="paragraph" w:customStyle="1" w:styleId="PartNo">
    <w:name w:val="Part_No"/>
    <w:basedOn w:val="AnnexNo"/>
    <w:next w:val="Normal"/>
    <w:rsid w:val="00FF7A70"/>
  </w:style>
  <w:style w:type="paragraph" w:customStyle="1" w:styleId="Partref">
    <w:name w:val="Part_ref"/>
    <w:basedOn w:val="Annexref"/>
    <w:next w:val="Normal"/>
    <w:rsid w:val="00FF7A70"/>
  </w:style>
  <w:style w:type="paragraph" w:customStyle="1" w:styleId="Parttitle">
    <w:name w:val="Part_title"/>
    <w:basedOn w:val="Annextitle"/>
    <w:next w:val="Normalaftertitle"/>
    <w:rsid w:val="00FF7A70"/>
  </w:style>
  <w:style w:type="paragraph" w:customStyle="1" w:styleId="Proposal">
    <w:name w:val="Proposal"/>
    <w:basedOn w:val="Normal"/>
    <w:next w:val="Normal"/>
    <w:rsid w:val="00FF7A70"/>
    <w:pPr>
      <w:keepNext/>
      <w:spacing w:before="240"/>
    </w:pPr>
    <w:rPr>
      <w:rFonts w:ascii="Times New Roman Bold" w:hAnsi="Times New Roman Bold" w:cs="Times New Roman Bold"/>
      <w:b/>
    </w:rPr>
  </w:style>
  <w:style w:type="paragraph" w:customStyle="1" w:styleId="RecNo">
    <w:name w:val="Rec_No"/>
    <w:basedOn w:val="Normal"/>
    <w:next w:val="Normal"/>
    <w:rsid w:val="00FF7A70"/>
    <w:pPr>
      <w:keepNext/>
      <w:keepLines/>
      <w:spacing w:before="480"/>
      <w:jc w:val="center"/>
    </w:pPr>
    <w:rPr>
      <w:caps/>
      <w:sz w:val="28"/>
    </w:rPr>
  </w:style>
  <w:style w:type="paragraph" w:customStyle="1" w:styleId="Rectitle">
    <w:name w:val="Rec_title"/>
    <w:basedOn w:val="RecNo"/>
    <w:next w:val="Normal"/>
    <w:rsid w:val="00FF7A70"/>
    <w:pPr>
      <w:spacing w:before="240"/>
    </w:pPr>
    <w:rPr>
      <w:rFonts w:ascii="Times New Roman Bold" w:hAnsi="Times New Roman Bold"/>
      <w:b/>
      <w:caps w:val="0"/>
    </w:rPr>
  </w:style>
  <w:style w:type="paragraph" w:customStyle="1" w:styleId="Recref">
    <w:name w:val="Rec_ref"/>
    <w:basedOn w:val="Rectitle"/>
    <w:next w:val="Normal"/>
    <w:rsid w:val="00FF7A70"/>
    <w:pPr>
      <w:spacing w:before="120"/>
    </w:pPr>
    <w:rPr>
      <w:rFonts w:ascii="Times New Roman" w:hAnsi="Times New Roman"/>
      <w:b w:val="0"/>
      <w:sz w:val="24"/>
    </w:rPr>
  </w:style>
  <w:style w:type="paragraph" w:customStyle="1" w:styleId="Recdate">
    <w:name w:val="Rec_date"/>
    <w:basedOn w:val="Recref"/>
    <w:next w:val="Normalaftertitle"/>
    <w:rsid w:val="00FF7A70"/>
    <w:pPr>
      <w:jc w:val="right"/>
    </w:pPr>
    <w:rPr>
      <w:sz w:val="22"/>
    </w:rPr>
  </w:style>
  <w:style w:type="paragraph" w:customStyle="1" w:styleId="Questiondate">
    <w:name w:val="Question_date"/>
    <w:basedOn w:val="Recdate"/>
    <w:next w:val="Normalaftertitle"/>
    <w:rsid w:val="00FF7A70"/>
  </w:style>
  <w:style w:type="paragraph" w:customStyle="1" w:styleId="QuestionNo">
    <w:name w:val="Question_No"/>
    <w:basedOn w:val="RecNo"/>
    <w:next w:val="Normal"/>
    <w:rsid w:val="00FF7A70"/>
  </w:style>
  <w:style w:type="paragraph" w:customStyle="1" w:styleId="Questionref">
    <w:name w:val="Question_ref"/>
    <w:basedOn w:val="Recref"/>
    <w:next w:val="Questiondate"/>
    <w:rsid w:val="00FF7A70"/>
  </w:style>
  <w:style w:type="paragraph" w:customStyle="1" w:styleId="Questiontitle">
    <w:name w:val="Question_title"/>
    <w:basedOn w:val="Rectitle"/>
    <w:next w:val="Questionref"/>
    <w:rsid w:val="00FF7A70"/>
  </w:style>
  <w:style w:type="paragraph" w:customStyle="1" w:styleId="Reasons">
    <w:name w:val="Reasons"/>
    <w:basedOn w:val="Normal"/>
    <w:qFormat/>
    <w:rsid w:val="00FF7A70"/>
    <w:pPr>
      <w:tabs>
        <w:tab w:val="clear" w:pos="1871"/>
        <w:tab w:val="clear" w:pos="2268"/>
        <w:tab w:val="left" w:pos="1588"/>
        <w:tab w:val="left" w:pos="1985"/>
      </w:tabs>
    </w:pPr>
  </w:style>
  <w:style w:type="character" w:customStyle="1" w:styleId="Recdef">
    <w:name w:val="Rec_def"/>
    <w:basedOn w:val="DefaultParagraphFont"/>
    <w:rsid w:val="00FF7A70"/>
    <w:rPr>
      <w:b/>
    </w:rPr>
  </w:style>
  <w:style w:type="paragraph" w:customStyle="1" w:styleId="Reftext">
    <w:name w:val="Ref_text"/>
    <w:basedOn w:val="Normal"/>
    <w:rsid w:val="00FF7A70"/>
    <w:pPr>
      <w:ind w:left="1134" w:hanging="1134"/>
    </w:pPr>
  </w:style>
  <w:style w:type="paragraph" w:customStyle="1" w:styleId="Reftitle">
    <w:name w:val="Ref_title"/>
    <w:basedOn w:val="Normal"/>
    <w:next w:val="Reftext"/>
    <w:rsid w:val="00FF7A70"/>
    <w:pPr>
      <w:spacing w:before="480"/>
      <w:jc w:val="center"/>
    </w:pPr>
    <w:rPr>
      <w:caps/>
    </w:rPr>
  </w:style>
  <w:style w:type="paragraph" w:customStyle="1" w:styleId="Repdate">
    <w:name w:val="Rep_date"/>
    <w:basedOn w:val="Recdate"/>
    <w:next w:val="Normalaftertitle"/>
    <w:rsid w:val="00FF7A70"/>
  </w:style>
  <w:style w:type="paragraph" w:customStyle="1" w:styleId="RepNo">
    <w:name w:val="Rep_No"/>
    <w:basedOn w:val="RecNo"/>
    <w:next w:val="Normal"/>
    <w:rsid w:val="00FF7A70"/>
  </w:style>
  <w:style w:type="paragraph" w:customStyle="1" w:styleId="Repref">
    <w:name w:val="Rep_ref"/>
    <w:basedOn w:val="Recref"/>
    <w:next w:val="Repdate"/>
    <w:rsid w:val="00FF7A70"/>
  </w:style>
  <w:style w:type="paragraph" w:customStyle="1" w:styleId="Reptitle">
    <w:name w:val="Rep_title"/>
    <w:basedOn w:val="Rectitle"/>
    <w:next w:val="Repref"/>
    <w:rsid w:val="00FF7A70"/>
  </w:style>
  <w:style w:type="paragraph" w:customStyle="1" w:styleId="Resdate">
    <w:name w:val="Res_date"/>
    <w:basedOn w:val="Recdate"/>
    <w:next w:val="Normalaftertitle"/>
    <w:rsid w:val="00FF7A70"/>
  </w:style>
  <w:style w:type="character" w:customStyle="1" w:styleId="Resdef">
    <w:name w:val="Res_def"/>
    <w:basedOn w:val="DefaultParagraphFont"/>
    <w:rsid w:val="00FF7A70"/>
    <w:rPr>
      <w:rFonts w:ascii="Times New Roman" w:hAnsi="Times New Roman"/>
      <w:b/>
    </w:rPr>
  </w:style>
  <w:style w:type="paragraph" w:customStyle="1" w:styleId="ResNo">
    <w:name w:val="Res_No"/>
    <w:basedOn w:val="RecNo"/>
    <w:next w:val="Normal"/>
    <w:rsid w:val="00FF7A70"/>
  </w:style>
  <w:style w:type="paragraph" w:customStyle="1" w:styleId="Resref">
    <w:name w:val="Res_ref"/>
    <w:basedOn w:val="Recref"/>
    <w:next w:val="Resdate"/>
    <w:rsid w:val="00FF7A70"/>
  </w:style>
  <w:style w:type="paragraph" w:customStyle="1" w:styleId="Restitle">
    <w:name w:val="Res_title"/>
    <w:basedOn w:val="Rectitle"/>
    <w:next w:val="Resref"/>
    <w:link w:val="RestitleChar"/>
    <w:rsid w:val="00FF7A70"/>
  </w:style>
  <w:style w:type="paragraph" w:customStyle="1" w:styleId="Section1">
    <w:name w:val="Section_1"/>
    <w:basedOn w:val="Normal"/>
    <w:rsid w:val="00FF7A70"/>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FF7A70"/>
    <w:rPr>
      <w:b w:val="0"/>
      <w:i/>
    </w:rPr>
  </w:style>
  <w:style w:type="paragraph" w:customStyle="1" w:styleId="Section3">
    <w:name w:val="Section_3"/>
    <w:basedOn w:val="Section1"/>
    <w:rsid w:val="00FF7A70"/>
    <w:rPr>
      <w:b w:val="0"/>
    </w:rPr>
  </w:style>
  <w:style w:type="paragraph" w:customStyle="1" w:styleId="SectionNo">
    <w:name w:val="Section_No"/>
    <w:basedOn w:val="AnnexNo"/>
    <w:next w:val="Normal"/>
    <w:rsid w:val="00FF7A70"/>
  </w:style>
  <w:style w:type="paragraph" w:customStyle="1" w:styleId="Sectiontitle">
    <w:name w:val="Section_title"/>
    <w:basedOn w:val="Annextitle"/>
    <w:next w:val="Normalaftertitle"/>
    <w:rsid w:val="00FF7A70"/>
  </w:style>
  <w:style w:type="paragraph" w:customStyle="1" w:styleId="Source">
    <w:name w:val="Source"/>
    <w:basedOn w:val="Normal"/>
    <w:next w:val="Normal"/>
    <w:rsid w:val="00FF7A70"/>
    <w:pPr>
      <w:spacing w:before="840"/>
      <w:jc w:val="center"/>
    </w:pPr>
    <w:rPr>
      <w:b/>
      <w:sz w:val="28"/>
    </w:rPr>
  </w:style>
  <w:style w:type="paragraph" w:customStyle="1" w:styleId="SpecialFooter">
    <w:name w:val="Special Footer"/>
    <w:basedOn w:val="Footer"/>
    <w:rsid w:val="00FF7A70"/>
    <w:pPr>
      <w:tabs>
        <w:tab w:val="left" w:pos="567"/>
        <w:tab w:val="left" w:pos="1134"/>
        <w:tab w:val="left" w:pos="1701"/>
        <w:tab w:val="left" w:pos="2268"/>
        <w:tab w:val="left" w:pos="2835"/>
      </w:tabs>
      <w:jc w:val="both"/>
    </w:pPr>
    <w:rPr>
      <w:caps w:val="0"/>
      <w:noProof w:val="0"/>
    </w:rPr>
  </w:style>
  <w:style w:type="character" w:styleId="Strong">
    <w:name w:val="Strong"/>
    <w:basedOn w:val="DefaultParagraphFont"/>
    <w:qFormat/>
    <w:rsid w:val="00FF7A70"/>
    <w:rPr>
      <w:b/>
      <w:bCs/>
    </w:rPr>
  </w:style>
  <w:style w:type="character" w:customStyle="1" w:styleId="Tablefreq">
    <w:name w:val="Table_freq"/>
    <w:basedOn w:val="DefaultParagraphFont"/>
    <w:rsid w:val="00FF7A70"/>
    <w:rPr>
      <w:b/>
      <w:color w:val="auto"/>
      <w:sz w:val="20"/>
    </w:rPr>
  </w:style>
  <w:style w:type="paragraph" w:customStyle="1" w:styleId="Tablehead">
    <w:name w:val="Table_head"/>
    <w:basedOn w:val="Tabletext"/>
    <w:next w:val="Tabletext"/>
    <w:rsid w:val="00FF7A70"/>
    <w:pPr>
      <w:keepNext/>
      <w:spacing w:before="80" w:after="80"/>
      <w:jc w:val="center"/>
    </w:pPr>
    <w:rPr>
      <w:rFonts w:ascii="Times New Roman Bold" w:hAnsi="Times New Roman Bold"/>
      <w:b/>
    </w:rPr>
  </w:style>
  <w:style w:type="paragraph" w:customStyle="1" w:styleId="Tablelegend">
    <w:name w:val="Table_legend"/>
    <w:basedOn w:val="Tabletext"/>
    <w:rsid w:val="00FF7A70"/>
    <w:pPr>
      <w:spacing w:before="120"/>
    </w:pPr>
  </w:style>
  <w:style w:type="paragraph" w:customStyle="1" w:styleId="TableNo">
    <w:name w:val="Table_No"/>
    <w:basedOn w:val="Normal"/>
    <w:next w:val="Tabletitle"/>
    <w:rsid w:val="00FF7A70"/>
    <w:pPr>
      <w:keepNext/>
      <w:spacing w:before="560" w:after="120"/>
      <w:jc w:val="center"/>
    </w:pPr>
    <w:rPr>
      <w:caps/>
      <w:sz w:val="20"/>
    </w:rPr>
  </w:style>
  <w:style w:type="paragraph" w:customStyle="1" w:styleId="Tableref">
    <w:name w:val="Table_ref"/>
    <w:basedOn w:val="Normal"/>
    <w:next w:val="Tabletitle"/>
    <w:rsid w:val="00FF7A70"/>
    <w:pPr>
      <w:keepNext/>
      <w:spacing w:before="560"/>
      <w:jc w:val="center"/>
    </w:pPr>
    <w:rPr>
      <w:sz w:val="20"/>
    </w:rPr>
  </w:style>
  <w:style w:type="paragraph" w:customStyle="1" w:styleId="TableTextS5">
    <w:name w:val="Table_TextS5"/>
    <w:basedOn w:val="Normal"/>
    <w:rsid w:val="00FF7A70"/>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CAPS">
    <w:name w:val="TABLECAPS"/>
    <w:basedOn w:val="TableTextS5"/>
    <w:rsid w:val="00FF7A70"/>
    <w:rPr>
      <w:rFonts w:ascii="Times New Roman Bold" w:eastAsia="SimHei" w:hAnsi="Times New Roman Bold" w:cs="Times New Roman Bold"/>
      <w:b/>
      <w:lang w:val="en-US"/>
    </w:rPr>
  </w:style>
  <w:style w:type="paragraph" w:customStyle="1" w:styleId="TableNote">
    <w:name w:val="TableNote"/>
    <w:basedOn w:val="Tabletext"/>
    <w:rsid w:val="00FF7A70"/>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Title1">
    <w:name w:val="Title 1"/>
    <w:basedOn w:val="Source"/>
    <w:next w:val="Normal"/>
    <w:rsid w:val="00FF7A70"/>
    <w:pPr>
      <w:tabs>
        <w:tab w:val="left" w:pos="567"/>
        <w:tab w:val="left" w:pos="1701"/>
        <w:tab w:val="left" w:pos="2835"/>
      </w:tabs>
      <w:spacing w:before="240"/>
    </w:pPr>
    <w:rPr>
      <w:b w:val="0"/>
      <w:caps/>
    </w:rPr>
  </w:style>
  <w:style w:type="paragraph" w:customStyle="1" w:styleId="Title2">
    <w:name w:val="Title 2"/>
    <w:basedOn w:val="Source"/>
    <w:next w:val="Normal"/>
    <w:rsid w:val="00FF7A70"/>
    <w:pPr>
      <w:overflowPunct/>
      <w:autoSpaceDE/>
      <w:autoSpaceDN/>
      <w:adjustRightInd/>
      <w:spacing w:before="480"/>
      <w:textAlignment w:val="auto"/>
    </w:pPr>
    <w:rPr>
      <w:b w:val="0"/>
      <w:caps/>
    </w:rPr>
  </w:style>
  <w:style w:type="paragraph" w:customStyle="1" w:styleId="Title3">
    <w:name w:val="Title 3"/>
    <w:basedOn w:val="Title2"/>
    <w:next w:val="Normal"/>
    <w:rsid w:val="00FF7A70"/>
    <w:pPr>
      <w:spacing w:before="240"/>
    </w:pPr>
    <w:rPr>
      <w:caps w:val="0"/>
    </w:rPr>
  </w:style>
  <w:style w:type="paragraph" w:customStyle="1" w:styleId="Title4">
    <w:name w:val="Title 4"/>
    <w:basedOn w:val="Title3"/>
    <w:next w:val="Heading1"/>
    <w:rsid w:val="00FF7A70"/>
    <w:rPr>
      <w:b/>
    </w:rPr>
  </w:style>
  <w:style w:type="paragraph" w:customStyle="1" w:styleId="toc0">
    <w:name w:val="toc 0"/>
    <w:basedOn w:val="Normal"/>
    <w:next w:val="TOC1"/>
    <w:rsid w:val="00FF7A70"/>
    <w:pPr>
      <w:tabs>
        <w:tab w:val="clear" w:pos="1134"/>
        <w:tab w:val="clear" w:pos="1871"/>
        <w:tab w:val="clear" w:pos="2268"/>
        <w:tab w:val="right" w:pos="9781"/>
      </w:tabs>
    </w:pPr>
    <w:rPr>
      <w:b/>
    </w:rPr>
  </w:style>
  <w:style w:type="paragraph" w:styleId="TOC1">
    <w:name w:val="toc 1"/>
    <w:basedOn w:val="Normal"/>
    <w:rsid w:val="00FF7A70"/>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F7A70"/>
    <w:pPr>
      <w:spacing w:before="120"/>
    </w:pPr>
  </w:style>
  <w:style w:type="paragraph" w:styleId="TOC3">
    <w:name w:val="toc 3"/>
    <w:basedOn w:val="TOC2"/>
    <w:rsid w:val="00FF7A70"/>
  </w:style>
  <w:style w:type="paragraph" w:styleId="TOC4">
    <w:name w:val="toc 4"/>
    <w:basedOn w:val="TOC3"/>
    <w:rsid w:val="00FF7A70"/>
  </w:style>
  <w:style w:type="paragraph" w:styleId="TOC5">
    <w:name w:val="toc 5"/>
    <w:basedOn w:val="TOC4"/>
    <w:rsid w:val="00FF7A70"/>
  </w:style>
  <w:style w:type="paragraph" w:styleId="TOC6">
    <w:name w:val="toc 6"/>
    <w:basedOn w:val="TOC4"/>
    <w:rsid w:val="00FF7A70"/>
  </w:style>
  <w:style w:type="paragraph" w:styleId="TOC7">
    <w:name w:val="toc 7"/>
    <w:basedOn w:val="TOC4"/>
    <w:rsid w:val="00FF7A70"/>
  </w:style>
  <w:style w:type="paragraph" w:styleId="TOC8">
    <w:name w:val="toc 8"/>
    <w:basedOn w:val="TOC4"/>
    <w:rsid w:val="00FF7A70"/>
  </w:style>
  <w:style w:type="character" w:styleId="Hyperlink">
    <w:name w:val="Hyperlink"/>
    <w:aliases w:val="CEO_Hyperlink"/>
    <w:basedOn w:val="DefaultParagraphFont"/>
    <w:rsid w:val="008A2476"/>
    <w:rPr>
      <w:color w:val="0000FF"/>
      <w:u w:val="single"/>
    </w:rPr>
  </w:style>
  <w:style w:type="character" w:customStyle="1" w:styleId="enumlev1Char">
    <w:name w:val="enumlev1 Char"/>
    <w:basedOn w:val="DefaultParagraphFont"/>
    <w:link w:val="enumlev1"/>
    <w:rsid w:val="00FB295F"/>
    <w:rPr>
      <w:rFonts w:ascii="Times New Roman" w:hAnsi="Times New Roman"/>
      <w:sz w:val="24"/>
      <w:lang w:val="en-GB" w:eastAsia="en-US"/>
    </w:rPr>
  </w:style>
  <w:style w:type="character" w:customStyle="1" w:styleId="CallChar">
    <w:name w:val="Call Char"/>
    <w:basedOn w:val="DefaultParagraphFont"/>
    <w:link w:val="Call"/>
    <w:locked/>
    <w:rsid w:val="00FB295F"/>
    <w:rPr>
      <w:rFonts w:ascii="STKaiti" w:eastAsia="STKaiti" w:hAnsi="STKaiti"/>
      <w:sz w:val="24"/>
      <w:lang w:val="en-GB" w:eastAsia="en-US"/>
    </w:rPr>
  </w:style>
  <w:style w:type="character" w:customStyle="1" w:styleId="NormalaftertitleChar">
    <w:name w:val="Normal after title Char"/>
    <w:basedOn w:val="DefaultParagraphFont"/>
    <w:link w:val="Normalaftertitle"/>
    <w:locked/>
    <w:rsid w:val="00FB295F"/>
    <w:rPr>
      <w:rFonts w:ascii="Times New Roman" w:hAnsi="Times New Roman"/>
      <w:sz w:val="24"/>
      <w:lang w:val="en-GB" w:eastAsia="en-US"/>
    </w:rPr>
  </w:style>
  <w:style w:type="character" w:customStyle="1" w:styleId="href">
    <w:name w:val="href"/>
    <w:basedOn w:val="DefaultParagraphFont"/>
    <w:rsid w:val="00FB295F"/>
    <w:rPr>
      <w:color w:val="auto"/>
    </w:rPr>
  </w:style>
  <w:style w:type="character" w:customStyle="1" w:styleId="RestitleChar">
    <w:name w:val="Res_title Char"/>
    <w:link w:val="Restitle"/>
    <w:locked/>
    <w:rsid w:val="00FB295F"/>
    <w:rPr>
      <w:rFonts w:ascii="Times New Roman Bold" w:hAnsi="Times New Roman Bold"/>
      <w:b/>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tu.int/rec/R-REC-S.1782/en"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unctad.org/en/docs/ecn162009d2_en.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ng\AppData\Roaming\Microsoft\Templates\POOL%20C%20-%20ITU\PC_RA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345CFB-6866-4EE0-905B-1510634863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PC_RA19.dotx</Template>
  <TotalTime>141</TotalTime>
  <Pages>5</Pages>
  <Words>1467</Words>
  <Characters>9258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10704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Radiocommunication Assembly - 2012</dc:subject>
  <dc:creator>Kong, Hongli</dc:creator>
  <dc:description>Document /1004-E  For: _x000d_Document date: 30 March 2007_x000d_Saved by PCW43981 at 15:42:54 on 05.04.2007</dc:description>
  <cp:lastModifiedBy>English</cp:lastModifiedBy>
  <cp:revision>8</cp:revision>
  <cp:lastPrinted>2007-04-05T14:30:00Z</cp:lastPrinted>
  <dcterms:created xsi:type="dcterms:W3CDTF">2019-10-09T10:20:00Z</dcterms:created>
  <dcterms:modified xsi:type="dcterms:W3CDTF">2019-10-10T14:25:00Z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Document /1004-E</vt:lpwstr>
  </property>
  <property fmtid="{D5CDD505-2E9C-101B-9397-08002B2CF9AE}" pid="4" name="Docdate">
    <vt:lpwstr>30 March 2007</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第8研究组</vt:lpwstr>
  </property>
</Properties>
</file>