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14:paraId="3E53A5D6" w14:textId="77777777">
        <w:trPr>
          <w:cantSplit/>
        </w:trPr>
        <w:tc>
          <w:tcPr>
            <w:tcW w:w="6468" w:type="dxa"/>
          </w:tcPr>
          <w:p w14:paraId="4BD8BCE2" w14:textId="77777777" w:rsidR="00943EBD" w:rsidRPr="00877D12" w:rsidRDefault="00943EBD" w:rsidP="003100E6">
            <w:pPr>
              <w:spacing w:before="400" w:after="48" w:line="240" w:lineRule="atLeast"/>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3100E6">
              <w:rPr>
                <w:rFonts w:ascii="Verdana" w:hAnsi="Verdana"/>
                <w:b/>
                <w:sz w:val="26"/>
                <w:szCs w:val="26"/>
                <w:lang w:eastAsia="zh-CN"/>
              </w:rPr>
              <w:t>9</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3100E6">
              <w:rPr>
                <w:rFonts w:ascii="Verdana" w:hAnsi="Verdana"/>
                <w:b/>
                <w:bCs/>
                <w:sz w:val="20"/>
                <w:lang w:eastAsia="zh-CN"/>
              </w:rPr>
              <w:t>9</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w:t>
            </w:r>
            <w:r w:rsidR="003100E6">
              <w:rPr>
                <w:rFonts w:ascii="Verdana" w:hAnsi="Verdana"/>
                <w:b/>
                <w:bCs/>
                <w:sz w:val="20"/>
                <w:lang w:eastAsia="zh-CN"/>
              </w:rPr>
              <w:t>1</w:t>
            </w:r>
            <w:r w:rsidRPr="00877D12">
              <w:rPr>
                <w:rFonts w:ascii="Verdana" w:hAnsi="Verdana"/>
                <w:b/>
                <w:bCs/>
                <w:sz w:val="20"/>
                <w:lang w:eastAsia="zh-CN"/>
              </w:rPr>
              <w:t>-</w:t>
            </w:r>
            <w:r w:rsidR="003100E6">
              <w:rPr>
                <w:rFonts w:ascii="Verdana" w:hAnsi="Verdana"/>
                <w:b/>
                <w:bCs/>
                <w:sz w:val="20"/>
                <w:lang w:eastAsia="zh-CN"/>
              </w:rPr>
              <w:t>25</w:t>
            </w:r>
            <w:r w:rsidRPr="00877D12">
              <w:rPr>
                <w:rFonts w:ascii="Verdana" w:hAnsi="Verdana"/>
                <w:b/>
                <w:bCs/>
                <w:sz w:val="20"/>
                <w:lang w:eastAsia="zh-CN"/>
              </w:rPr>
              <w:t>日，</w:t>
            </w:r>
            <w:r w:rsidR="00F04883" w:rsidRPr="00CF7C2B">
              <w:rPr>
                <w:rFonts w:ascii="Verdana" w:hAnsi="Verdana" w:cs="Times New Roman Bold" w:hint="eastAsia"/>
                <w:b/>
                <w:bCs/>
                <w:sz w:val="20"/>
                <w:lang w:eastAsia="zh-CN"/>
              </w:rPr>
              <w:t>埃及沙姆沙伊赫</w:t>
            </w:r>
          </w:p>
        </w:tc>
        <w:tc>
          <w:tcPr>
            <w:tcW w:w="3563" w:type="dxa"/>
          </w:tcPr>
          <w:p w14:paraId="54D3042A" w14:textId="77777777" w:rsidR="00943EBD" w:rsidRPr="001A50F9" w:rsidRDefault="003100E6" w:rsidP="001A50F9">
            <w:pPr>
              <w:spacing w:line="240" w:lineRule="atLeast"/>
              <w:jc w:val="right"/>
              <w:rPr>
                <w:lang w:eastAsia="zh-CN"/>
              </w:rPr>
            </w:pPr>
            <w:bookmarkStart w:id="0" w:name="ditulogo"/>
            <w:bookmarkStart w:id="1" w:name="dtemplate"/>
            <w:bookmarkEnd w:id="0"/>
            <w:bookmarkEnd w:id="1"/>
            <w:r w:rsidRPr="00622560">
              <w:rPr>
                <w:rFonts w:ascii="Verdana" w:hAnsi="Verdana"/>
                <w:b/>
                <w:bCs/>
                <w:noProof/>
                <w:sz w:val="20"/>
                <w:lang w:val="en-US" w:eastAsia="zh-CN"/>
              </w:rPr>
              <w:drawing>
                <wp:inline distT="0" distB="0" distL="0" distR="0" wp14:anchorId="6A2B54BD" wp14:editId="1B5ED37E">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943EBD" w:rsidRPr="00877D12" w14:paraId="69B3038E" w14:textId="77777777">
        <w:trPr>
          <w:cantSplit/>
        </w:trPr>
        <w:tc>
          <w:tcPr>
            <w:tcW w:w="6468" w:type="dxa"/>
            <w:tcBorders>
              <w:bottom w:val="single" w:sz="12" w:space="0" w:color="auto"/>
            </w:tcBorders>
          </w:tcPr>
          <w:p w14:paraId="2A0DCFC5" w14:textId="77777777" w:rsidR="00943EBD" w:rsidRPr="00877D12" w:rsidRDefault="00943EBD" w:rsidP="00943EBD">
            <w:pPr>
              <w:spacing w:before="0" w:after="48" w:line="240" w:lineRule="atLeast"/>
              <w:rPr>
                <w:b/>
                <w:smallCaps/>
                <w:szCs w:val="24"/>
                <w:lang w:eastAsia="zh-CN"/>
              </w:rPr>
            </w:pPr>
            <w:bookmarkStart w:id="2" w:name="dhead"/>
          </w:p>
        </w:tc>
        <w:tc>
          <w:tcPr>
            <w:tcW w:w="3563" w:type="dxa"/>
            <w:tcBorders>
              <w:bottom w:val="single" w:sz="12" w:space="0" w:color="auto"/>
            </w:tcBorders>
          </w:tcPr>
          <w:p w14:paraId="6EE887EA" w14:textId="77777777" w:rsidR="00943EBD" w:rsidRPr="00877D12" w:rsidRDefault="00943EBD" w:rsidP="00943EBD">
            <w:pPr>
              <w:spacing w:before="0" w:line="240" w:lineRule="atLeast"/>
              <w:rPr>
                <w:rFonts w:ascii="Verdana" w:hAnsi="Verdana"/>
                <w:szCs w:val="24"/>
                <w:lang w:eastAsia="zh-CN"/>
              </w:rPr>
            </w:pPr>
          </w:p>
        </w:tc>
      </w:tr>
      <w:tr w:rsidR="00943EBD" w:rsidRPr="00877D12" w14:paraId="3CB2B9BA" w14:textId="77777777">
        <w:trPr>
          <w:cantSplit/>
        </w:trPr>
        <w:tc>
          <w:tcPr>
            <w:tcW w:w="6468" w:type="dxa"/>
            <w:tcBorders>
              <w:top w:val="single" w:sz="12" w:space="0" w:color="auto"/>
            </w:tcBorders>
          </w:tcPr>
          <w:p w14:paraId="139C5FFD" w14:textId="77777777" w:rsidR="00943EBD" w:rsidRPr="00877D12" w:rsidRDefault="00943EBD" w:rsidP="00943EBD">
            <w:pPr>
              <w:spacing w:before="0" w:after="48" w:line="240" w:lineRule="atLeast"/>
              <w:rPr>
                <w:rFonts w:ascii="Verdana" w:hAnsi="Verdana"/>
                <w:b/>
                <w:smallCaps/>
                <w:sz w:val="20"/>
                <w:lang w:eastAsia="zh-CN"/>
              </w:rPr>
            </w:pPr>
          </w:p>
        </w:tc>
        <w:tc>
          <w:tcPr>
            <w:tcW w:w="3563" w:type="dxa"/>
            <w:tcBorders>
              <w:top w:val="single" w:sz="12" w:space="0" w:color="auto"/>
            </w:tcBorders>
          </w:tcPr>
          <w:p w14:paraId="711B3AFC" w14:textId="77777777" w:rsidR="00943EBD" w:rsidRPr="00877D12" w:rsidRDefault="00943EBD" w:rsidP="00943EBD">
            <w:pPr>
              <w:spacing w:before="0" w:line="240" w:lineRule="atLeast"/>
              <w:rPr>
                <w:rFonts w:ascii="Verdana" w:hAnsi="Verdana"/>
                <w:sz w:val="20"/>
                <w:lang w:eastAsia="zh-CN"/>
              </w:rPr>
            </w:pPr>
          </w:p>
        </w:tc>
      </w:tr>
      <w:tr w:rsidR="00943EBD" w:rsidRPr="00877D12" w14:paraId="2D9FF01E" w14:textId="77777777">
        <w:trPr>
          <w:cantSplit/>
          <w:trHeight w:val="23"/>
        </w:trPr>
        <w:tc>
          <w:tcPr>
            <w:tcW w:w="6468" w:type="dxa"/>
            <w:vMerge w:val="restart"/>
          </w:tcPr>
          <w:p w14:paraId="06B2A669" w14:textId="51F0554D" w:rsidR="00A010EC" w:rsidRPr="00963B43" w:rsidRDefault="00A010EC" w:rsidP="00943EBD">
            <w:pPr>
              <w:tabs>
                <w:tab w:val="left" w:pos="851"/>
              </w:tabs>
              <w:spacing w:before="0" w:line="240" w:lineRule="atLeast"/>
              <w:rPr>
                <w:rFonts w:ascii="Verdana" w:hAnsi="Verdana"/>
                <w:b/>
                <w:bCs/>
                <w:sz w:val="20"/>
                <w:lang w:eastAsia="zh-CN"/>
              </w:rPr>
            </w:pPr>
            <w:bookmarkStart w:id="3" w:name="dnum" w:colFirst="1" w:colLast="1"/>
            <w:bookmarkStart w:id="4" w:name="dmeeting" w:colFirst="0" w:colLast="0"/>
            <w:bookmarkEnd w:id="2"/>
            <w:r>
              <w:rPr>
                <w:rFonts w:ascii="Verdana" w:hAnsi="Verdana" w:hint="eastAsia"/>
                <w:b/>
                <w:bCs/>
                <w:sz w:val="20"/>
                <w:lang w:eastAsia="zh-CN"/>
              </w:rPr>
              <w:t>全体会议</w:t>
            </w:r>
          </w:p>
        </w:tc>
        <w:tc>
          <w:tcPr>
            <w:tcW w:w="3563" w:type="dxa"/>
          </w:tcPr>
          <w:p w14:paraId="0EA6BCA6" w14:textId="3BC86A77" w:rsidR="00943EBD" w:rsidRPr="00877D12" w:rsidRDefault="00943EBD" w:rsidP="00943EBD">
            <w:pPr>
              <w:tabs>
                <w:tab w:val="left" w:pos="851"/>
              </w:tabs>
              <w:spacing w:before="0" w:line="240" w:lineRule="atLeast"/>
              <w:rPr>
                <w:rFonts w:ascii="Verdana" w:hAnsi="Verdana"/>
                <w:sz w:val="20"/>
                <w:lang w:eastAsia="zh-CN"/>
              </w:rPr>
            </w:pPr>
            <w:r w:rsidRPr="00877D12">
              <w:rPr>
                <w:rFonts w:ascii="Verdana" w:hAnsi="Verdana"/>
                <w:b/>
                <w:sz w:val="20"/>
                <w:lang w:eastAsia="zh-CN"/>
              </w:rPr>
              <w:t>文件</w:t>
            </w:r>
            <w:r w:rsidRPr="00877D12">
              <w:rPr>
                <w:rFonts w:ascii="Verdana" w:hAnsi="Verdana"/>
                <w:b/>
                <w:sz w:val="20"/>
                <w:lang w:eastAsia="zh-CN"/>
              </w:rPr>
              <w:t xml:space="preserve"> </w:t>
            </w:r>
            <w:r w:rsidR="00BB480F" w:rsidRPr="00BB480F">
              <w:rPr>
                <w:rFonts w:ascii="Verdana" w:hAnsi="Verdana"/>
                <w:b/>
                <w:sz w:val="20"/>
                <w:lang w:eastAsia="zh-CN"/>
              </w:rPr>
              <w:t>RA19/18</w:t>
            </w:r>
            <w:r w:rsidRPr="00877D12">
              <w:rPr>
                <w:rFonts w:ascii="Verdana" w:hAnsi="Verdana"/>
                <w:b/>
                <w:sz w:val="20"/>
                <w:lang w:eastAsia="zh-CN"/>
              </w:rPr>
              <w:t>-C</w:t>
            </w:r>
          </w:p>
        </w:tc>
      </w:tr>
      <w:tr w:rsidR="00943EBD" w:rsidRPr="00877D12" w14:paraId="41F526C9" w14:textId="77777777">
        <w:trPr>
          <w:cantSplit/>
          <w:trHeight w:val="23"/>
        </w:trPr>
        <w:tc>
          <w:tcPr>
            <w:tcW w:w="6468" w:type="dxa"/>
            <w:vMerge/>
          </w:tcPr>
          <w:p w14:paraId="6BCB7122" w14:textId="77777777" w:rsidR="00943EBD" w:rsidRPr="00877D12" w:rsidRDefault="00943EBD">
            <w:pPr>
              <w:tabs>
                <w:tab w:val="left" w:pos="851"/>
              </w:tabs>
              <w:spacing w:line="240" w:lineRule="atLeast"/>
              <w:rPr>
                <w:rFonts w:ascii="Verdana" w:hAnsi="Verdana"/>
                <w:b/>
                <w:sz w:val="20"/>
                <w:lang w:eastAsia="zh-CN"/>
              </w:rPr>
            </w:pPr>
            <w:bookmarkStart w:id="5" w:name="ddate" w:colFirst="1" w:colLast="1"/>
            <w:bookmarkEnd w:id="3"/>
            <w:bookmarkEnd w:id="4"/>
          </w:p>
        </w:tc>
        <w:tc>
          <w:tcPr>
            <w:tcW w:w="3563" w:type="dxa"/>
          </w:tcPr>
          <w:p w14:paraId="76C01511" w14:textId="77777777" w:rsidR="00943EBD" w:rsidRPr="00877D12" w:rsidRDefault="00943EBD" w:rsidP="003100E6">
            <w:pPr>
              <w:tabs>
                <w:tab w:val="left" w:pos="993"/>
              </w:tabs>
              <w:spacing w:before="0"/>
              <w:rPr>
                <w:rFonts w:ascii="Verdana" w:hAnsi="Verdana"/>
                <w:sz w:val="20"/>
                <w:lang w:eastAsia="zh-CN"/>
              </w:rPr>
            </w:pPr>
            <w:r w:rsidRPr="00877D12">
              <w:rPr>
                <w:rFonts w:ascii="Verdana" w:hAnsi="Verdana"/>
                <w:b/>
                <w:sz w:val="20"/>
                <w:lang w:eastAsia="zh-CN"/>
              </w:rPr>
              <w:t>20</w:t>
            </w:r>
            <w:r w:rsidR="00FF7A70">
              <w:rPr>
                <w:rFonts w:ascii="Verdana" w:hAnsi="Verdana"/>
                <w:b/>
                <w:sz w:val="20"/>
                <w:lang w:eastAsia="zh-CN"/>
              </w:rPr>
              <w:t>1</w:t>
            </w:r>
            <w:r w:rsidR="003100E6">
              <w:rPr>
                <w:rFonts w:ascii="Verdana" w:hAnsi="Verdana"/>
                <w:b/>
                <w:sz w:val="20"/>
                <w:lang w:eastAsia="zh-CN"/>
              </w:rPr>
              <w:t>9</w:t>
            </w:r>
            <w:r w:rsidRPr="00877D12">
              <w:rPr>
                <w:rFonts w:ascii="Verdana" w:hAnsi="Verdana"/>
                <w:b/>
                <w:sz w:val="20"/>
                <w:lang w:eastAsia="zh-CN"/>
              </w:rPr>
              <w:t>年</w:t>
            </w:r>
            <w:r w:rsidR="00BB480F">
              <w:rPr>
                <w:rFonts w:ascii="Verdana" w:hAnsi="Verdana"/>
                <w:b/>
                <w:sz w:val="20"/>
                <w:lang w:eastAsia="zh-CN"/>
              </w:rPr>
              <w:t>9</w:t>
            </w:r>
            <w:r w:rsidRPr="00877D12">
              <w:rPr>
                <w:rFonts w:ascii="Verdana" w:hAnsi="Verdana"/>
                <w:b/>
                <w:sz w:val="20"/>
                <w:lang w:eastAsia="zh-CN"/>
              </w:rPr>
              <w:t>月</w:t>
            </w:r>
            <w:r w:rsidR="00BB480F">
              <w:rPr>
                <w:rFonts w:ascii="Verdana" w:hAnsi="Verdana"/>
                <w:b/>
                <w:sz w:val="20"/>
                <w:lang w:eastAsia="zh-CN"/>
              </w:rPr>
              <w:t>27</w:t>
            </w:r>
            <w:r w:rsidRPr="00877D12">
              <w:rPr>
                <w:rFonts w:ascii="Verdana" w:hAnsi="Verdana"/>
                <w:b/>
                <w:sz w:val="20"/>
                <w:lang w:eastAsia="zh-CN"/>
              </w:rPr>
              <w:t>日</w:t>
            </w:r>
          </w:p>
        </w:tc>
      </w:tr>
      <w:tr w:rsidR="00943EBD" w:rsidRPr="00877D12" w14:paraId="6A68BEB1" w14:textId="77777777">
        <w:trPr>
          <w:cantSplit/>
          <w:trHeight w:val="23"/>
        </w:trPr>
        <w:tc>
          <w:tcPr>
            <w:tcW w:w="6468" w:type="dxa"/>
            <w:vMerge/>
          </w:tcPr>
          <w:p w14:paraId="74DDBF5D" w14:textId="77777777" w:rsidR="00943EBD" w:rsidRPr="00877D12" w:rsidRDefault="00943EBD">
            <w:pPr>
              <w:tabs>
                <w:tab w:val="left" w:pos="851"/>
              </w:tabs>
              <w:spacing w:line="240" w:lineRule="atLeast"/>
              <w:rPr>
                <w:rFonts w:ascii="Verdana" w:hAnsi="Verdana"/>
                <w:b/>
                <w:sz w:val="20"/>
                <w:lang w:eastAsia="zh-CN"/>
              </w:rPr>
            </w:pPr>
            <w:bookmarkStart w:id="6" w:name="dorlang" w:colFirst="1" w:colLast="1"/>
            <w:bookmarkEnd w:id="5"/>
          </w:p>
        </w:tc>
        <w:tc>
          <w:tcPr>
            <w:tcW w:w="3563" w:type="dxa"/>
          </w:tcPr>
          <w:p w14:paraId="7A034486" w14:textId="41B85E2A" w:rsidR="00943EBD" w:rsidRPr="00877D12" w:rsidRDefault="00853F3A" w:rsidP="005C5620">
            <w:pPr>
              <w:tabs>
                <w:tab w:val="left" w:pos="993"/>
              </w:tabs>
              <w:spacing w:before="0"/>
              <w:rPr>
                <w:rFonts w:ascii="Verdana" w:hAnsi="Verdana"/>
                <w:b/>
                <w:sz w:val="20"/>
                <w:lang w:eastAsia="zh-CN"/>
              </w:rPr>
            </w:pPr>
            <w:r>
              <w:rPr>
                <w:rFonts w:ascii="Verdana" w:hAnsi="Verdana" w:hint="eastAsia"/>
                <w:b/>
                <w:sz w:val="20"/>
                <w:lang w:eastAsia="zh-CN"/>
              </w:rPr>
              <w:t>原文：英文</w:t>
            </w:r>
          </w:p>
        </w:tc>
      </w:tr>
      <w:tr w:rsidR="00BB480F" w:rsidRPr="00877D12" w14:paraId="73A1BF0F" w14:textId="77777777">
        <w:trPr>
          <w:cantSplit/>
        </w:trPr>
        <w:tc>
          <w:tcPr>
            <w:tcW w:w="10031" w:type="dxa"/>
            <w:gridSpan w:val="2"/>
          </w:tcPr>
          <w:p w14:paraId="4F686970" w14:textId="35550D72" w:rsidR="00BB480F" w:rsidRDefault="003318E0" w:rsidP="00BB480F">
            <w:pPr>
              <w:pStyle w:val="Source"/>
              <w:rPr>
                <w:lang w:eastAsia="zh-CN"/>
              </w:rPr>
            </w:pPr>
            <w:bookmarkStart w:id="7" w:name="dsource" w:colFirst="0" w:colLast="0"/>
            <w:bookmarkEnd w:id="6"/>
            <w:r w:rsidRPr="003318E0">
              <w:rPr>
                <w:rFonts w:hint="eastAsia"/>
                <w:bCs/>
                <w:lang w:eastAsia="zh-CN"/>
              </w:rPr>
              <w:t>非洲电信联盟</w:t>
            </w:r>
            <w:r>
              <w:rPr>
                <w:rFonts w:hint="eastAsia"/>
                <w:bCs/>
                <w:lang w:eastAsia="zh-CN"/>
              </w:rPr>
              <w:t>（</w:t>
            </w:r>
            <w:r w:rsidR="00BB480F" w:rsidRPr="00DC1BC8">
              <w:rPr>
                <w:bCs/>
                <w:lang w:eastAsia="zh-CN"/>
              </w:rPr>
              <w:t>ATU</w:t>
            </w:r>
            <w:r>
              <w:rPr>
                <w:rFonts w:hint="eastAsia"/>
                <w:bCs/>
                <w:lang w:eastAsia="zh-CN"/>
              </w:rPr>
              <w:t>）</w:t>
            </w:r>
          </w:p>
        </w:tc>
      </w:tr>
      <w:tr w:rsidR="003318E0" w:rsidRPr="00877D12" w14:paraId="1BE15150" w14:textId="77777777">
        <w:trPr>
          <w:cantSplit/>
        </w:trPr>
        <w:tc>
          <w:tcPr>
            <w:tcW w:w="10031" w:type="dxa"/>
            <w:gridSpan w:val="2"/>
          </w:tcPr>
          <w:p w14:paraId="44A227E5" w14:textId="48D8B6DA" w:rsidR="003318E0" w:rsidRPr="00641ED6" w:rsidRDefault="003318E0" w:rsidP="00BB480F">
            <w:pPr>
              <w:pStyle w:val="Title1"/>
              <w:rPr>
                <w:lang w:eastAsia="zh-CN"/>
              </w:rPr>
            </w:pPr>
            <w:bookmarkStart w:id="8" w:name="dtitle1" w:colFirst="0" w:colLast="0"/>
            <w:bookmarkEnd w:id="7"/>
            <w:r>
              <w:rPr>
                <w:rFonts w:hint="eastAsia"/>
                <w:bCs/>
                <w:lang w:eastAsia="zh-CN"/>
              </w:rPr>
              <w:t>有关</w:t>
            </w:r>
            <w:r w:rsidRPr="00641ED6">
              <w:rPr>
                <w:bCs/>
                <w:lang w:eastAsia="zh-CN"/>
              </w:rPr>
              <w:t>ITU-R</w:t>
            </w:r>
            <w:r>
              <w:rPr>
                <w:rFonts w:hint="eastAsia"/>
                <w:bCs/>
                <w:lang w:eastAsia="zh-CN"/>
              </w:rPr>
              <w:t>第</w:t>
            </w:r>
            <w:r w:rsidRPr="00641ED6">
              <w:rPr>
                <w:bCs/>
                <w:lang w:eastAsia="zh-CN"/>
              </w:rPr>
              <w:t>69</w:t>
            </w:r>
            <w:r>
              <w:rPr>
                <w:rFonts w:hint="eastAsia"/>
                <w:bCs/>
                <w:lang w:eastAsia="zh-CN"/>
              </w:rPr>
              <w:t>号决议的共同提案</w:t>
            </w:r>
          </w:p>
        </w:tc>
      </w:tr>
      <w:tr w:rsidR="003318E0" w:rsidRPr="00877D12" w14:paraId="4AE8F20B" w14:textId="77777777">
        <w:trPr>
          <w:cantSplit/>
        </w:trPr>
        <w:tc>
          <w:tcPr>
            <w:tcW w:w="10031" w:type="dxa"/>
            <w:gridSpan w:val="2"/>
          </w:tcPr>
          <w:p w14:paraId="2DF92ABA" w14:textId="77777777" w:rsidR="003318E0" w:rsidRPr="00877D12" w:rsidRDefault="003318E0" w:rsidP="00FF7A70">
            <w:pPr>
              <w:pStyle w:val="Title2"/>
              <w:rPr>
                <w:lang w:eastAsia="zh-CN"/>
              </w:rPr>
            </w:pPr>
            <w:bookmarkStart w:id="9" w:name="dtitle2" w:colFirst="0" w:colLast="0"/>
            <w:bookmarkEnd w:id="8"/>
          </w:p>
        </w:tc>
      </w:tr>
      <w:tr w:rsidR="003318E0" w:rsidRPr="00877D12" w14:paraId="7053C2FB" w14:textId="77777777">
        <w:trPr>
          <w:cantSplit/>
        </w:trPr>
        <w:tc>
          <w:tcPr>
            <w:tcW w:w="10031" w:type="dxa"/>
            <w:gridSpan w:val="2"/>
          </w:tcPr>
          <w:p w14:paraId="659A6CFB" w14:textId="77777777" w:rsidR="003318E0" w:rsidRPr="00877D12" w:rsidRDefault="003318E0" w:rsidP="00FF7A70">
            <w:pPr>
              <w:pStyle w:val="Title3"/>
              <w:rPr>
                <w:lang w:eastAsia="zh-CN"/>
              </w:rPr>
            </w:pPr>
            <w:bookmarkStart w:id="10" w:name="dtitle3" w:colFirst="0" w:colLast="0"/>
            <w:bookmarkEnd w:id="9"/>
          </w:p>
        </w:tc>
      </w:tr>
    </w:tbl>
    <w:bookmarkEnd w:id="10"/>
    <w:p w14:paraId="4BC8E2D1" w14:textId="4EE98825" w:rsidR="00BB480F" w:rsidRDefault="003318E0" w:rsidP="007A04C8">
      <w:pPr>
        <w:ind w:firstLineChars="200" w:firstLine="480"/>
        <w:rPr>
          <w:lang w:eastAsia="zh-CN"/>
        </w:rPr>
      </w:pPr>
      <w:r w:rsidRPr="003318E0">
        <w:rPr>
          <w:rFonts w:hint="eastAsia"/>
          <w:lang w:eastAsia="zh-CN"/>
        </w:rPr>
        <w:t>非洲电信联盟</w:t>
      </w:r>
      <w:r>
        <w:rPr>
          <w:rFonts w:hint="eastAsia"/>
          <w:lang w:eastAsia="zh-CN"/>
        </w:rPr>
        <w:t>（</w:t>
      </w:r>
      <w:r w:rsidRPr="003318E0">
        <w:rPr>
          <w:rFonts w:hint="eastAsia"/>
          <w:lang w:eastAsia="zh-CN"/>
        </w:rPr>
        <w:t>ATU</w:t>
      </w:r>
      <w:r>
        <w:rPr>
          <w:rFonts w:hint="eastAsia"/>
          <w:lang w:eastAsia="zh-CN"/>
        </w:rPr>
        <w:t>）</w:t>
      </w:r>
      <w:r w:rsidRPr="003318E0">
        <w:rPr>
          <w:rFonts w:hint="eastAsia"/>
          <w:lang w:eastAsia="zh-CN"/>
        </w:rPr>
        <w:t>与南非通信和数字技术部合作，于</w:t>
      </w:r>
      <w:r w:rsidRPr="003318E0">
        <w:rPr>
          <w:rFonts w:hint="eastAsia"/>
          <w:lang w:eastAsia="zh-CN"/>
        </w:rPr>
        <w:t>2019</w:t>
      </w:r>
      <w:r w:rsidRPr="003318E0">
        <w:rPr>
          <w:rFonts w:hint="eastAsia"/>
          <w:lang w:eastAsia="zh-CN"/>
        </w:rPr>
        <w:t>年</w:t>
      </w:r>
      <w:r w:rsidRPr="003318E0">
        <w:rPr>
          <w:rFonts w:hint="eastAsia"/>
          <w:lang w:eastAsia="zh-CN"/>
        </w:rPr>
        <w:t>8</w:t>
      </w:r>
      <w:r w:rsidRPr="003318E0">
        <w:rPr>
          <w:rFonts w:hint="eastAsia"/>
          <w:lang w:eastAsia="zh-CN"/>
        </w:rPr>
        <w:t>月</w:t>
      </w:r>
      <w:r w:rsidRPr="003318E0">
        <w:rPr>
          <w:rFonts w:hint="eastAsia"/>
          <w:lang w:eastAsia="zh-CN"/>
        </w:rPr>
        <w:t>26</w:t>
      </w:r>
      <w:r w:rsidRPr="003318E0">
        <w:rPr>
          <w:rFonts w:hint="eastAsia"/>
          <w:lang w:eastAsia="zh-CN"/>
        </w:rPr>
        <w:t>日至</w:t>
      </w:r>
      <w:r w:rsidRPr="003318E0">
        <w:rPr>
          <w:rFonts w:hint="eastAsia"/>
          <w:lang w:eastAsia="zh-CN"/>
        </w:rPr>
        <w:t>30</w:t>
      </w:r>
      <w:r w:rsidRPr="003318E0">
        <w:rPr>
          <w:rFonts w:hint="eastAsia"/>
          <w:lang w:eastAsia="zh-CN"/>
        </w:rPr>
        <w:t>日在南非</w:t>
      </w:r>
      <w:r>
        <w:rPr>
          <w:rFonts w:hint="eastAsia"/>
          <w:lang w:eastAsia="zh-CN"/>
        </w:rPr>
        <w:t>的</w:t>
      </w:r>
      <w:r w:rsidRPr="003318E0">
        <w:rPr>
          <w:rFonts w:hint="eastAsia"/>
          <w:lang w:eastAsia="zh-CN"/>
        </w:rPr>
        <w:t>东伦敦</w:t>
      </w:r>
      <w:r>
        <w:rPr>
          <w:rFonts w:hint="eastAsia"/>
          <w:lang w:eastAsia="zh-CN"/>
        </w:rPr>
        <w:t>市</w:t>
      </w:r>
      <w:r w:rsidRPr="003318E0">
        <w:rPr>
          <w:rFonts w:hint="eastAsia"/>
          <w:lang w:eastAsia="zh-CN"/>
        </w:rPr>
        <w:t>召开了</w:t>
      </w:r>
      <w:r w:rsidRPr="003318E0">
        <w:rPr>
          <w:rFonts w:hint="eastAsia"/>
          <w:lang w:eastAsia="zh-CN"/>
        </w:rPr>
        <w:t>2019</w:t>
      </w:r>
      <w:r w:rsidRPr="003318E0">
        <w:rPr>
          <w:rFonts w:hint="eastAsia"/>
          <w:lang w:eastAsia="zh-CN"/>
        </w:rPr>
        <w:t>年世界无线电通信大会</w:t>
      </w:r>
      <w:r>
        <w:rPr>
          <w:rFonts w:hint="eastAsia"/>
          <w:lang w:eastAsia="zh-CN"/>
        </w:rPr>
        <w:t>及</w:t>
      </w:r>
      <w:r>
        <w:rPr>
          <w:rFonts w:hint="eastAsia"/>
          <w:lang w:eastAsia="zh-CN"/>
        </w:rPr>
        <w:t>2019</w:t>
      </w:r>
      <w:r>
        <w:rPr>
          <w:rFonts w:hint="eastAsia"/>
          <w:lang w:eastAsia="zh-CN"/>
        </w:rPr>
        <w:t>年世界无线电通信全会</w:t>
      </w:r>
      <w:r w:rsidRPr="003318E0">
        <w:rPr>
          <w:rFonts w:hint="eastAsia"/>
          <w:lang w:eastAsia="zh-CN"/>
        </w:rPr>
        <w:t>第四次</w:t>
      </w:r>
      <w:r w:rsidRPr="003318E0">
        <w:rPr>
          <w:rFonts w:hint="eastAsia"/>
          <w:lang w:eastAsia="zh-CN"/>
        </w:rPr>
        <w:t>/</w:t>
      </w:r>
      <w:r w:rsidRPr="003318E0">
        <w:rPr>
          <w:rFonts w:hint="eastAsia"/>
          <w:lang w:eastAsia="zh-CN"/>
        </w:rPr>
        <w:t>最后一次非洲筹备会议</w:t>
      </w:r>
      <w:r>
        <w:rPr>
          <w:rFonts w:hint="eastAsia"/>
          <w:lang w:eastAsia="zh-CN"/>
        </w:rPr>
        <w:t>（</w:t>
      </w:r>
      <w:r w:rsidRPr="003318E0">
        <w:rPr>
          <w:rFonts w:hint="eastAsia"/>
          <w:lang w:eastAsia="zh-CN"/>
        </w:rPr>
        <w:t>APM19-4</w:t>
      </w:r>
      <w:r>
        <w:rPr>
          <w:rFonts w:hint="eastAsia"/>
          <w:lang w:eastAsia="zh-CN"/>
        </w:rPr>
        <w:t>）</w:t>
      </w:r>
      <w:r w:rsidRPr="003318E0">
        <w:rPr>
          <w:rFonts w:hint="eastAsia"/>
          <w:lang w:eastAsia="zh-CN"/>
        </w:rPr>
        <w:t>。三十五</w:t>
      </w:r>
      <w:r>
        <w:rPr>
          <w:rFonts w:hint="eastAsia"/>
          <w:lang w:eastAsia="zh-CN"/>
        </w:rPr>
        <w:t>（</w:t>
      </w:r>
      <w:r w:rsidRPr="003318E0">
        <w:rPr>
          <w:rFonts w:hint="eastAsia"/>
          <w:lang w:eastAsia="zh-CN"/>
        </w:rPr>
        <w:t>35</w:t>
      </w:r>
      <w:r>
        <w:rPr>
          <w:rFonts w:hint="eastAsia"/>
          <w:lang w:eastAsia="zh-CN"/>
        </w:rPr>
        <w:t>）</w:t>
      </w:r>
      <w:r w:rsidRPr="003318E0">
        <w:rPr>
          <w:rFonts w:hint="eastAsia"/>
          <w:lang w:eastAsia="zh-CN"/>
        </w:rPr>
        <w:t>个非洲国家参加了</w:t>
      </w:r>
      <w:r>
        <w:rPr>
          <w:rFonts w:hint="eastAsia"/>
          <w:lang w:eastAsia="zh-CN"/>
        </w:rPr>
        <w:t>此</w:t>
      </w:r>
      <w:r w:rsidRPr="003318E0">
        <w:rPr>
          <w:rFonts w:hint="eastAsia"/>
          <w:lang w:eastAsia="zh-CN"/>
        </w:rPr>
        <w:t>次会议，即</w:t>
      </w:r>
      <w:r>
        <w:rPr>
          <w:rFonts w:hint="eastAsia"/>
          <w:lang w:eastAsia="zh-CN"/>
        </w:rPr>
        <w:t>：</w:t>
      </w:r>
      <w:r w:rsidRPr="00865AAC">
        <w:rPr>
          <w:rFonts w:eastAsia="STKaiti" w:hint="eastAsia"/>
          <w:lang w:eastAsia="zh-CN"/>
        </w:rPr>
        <w:t>贝宁、博茨瓦纳、布基纳法索、布隆迪、喀麦隆、刚果、科特迪瓦、吉布提、刚果民主共和国、埃及、埃斯瓦蒂尼、加纳、几内亚、肯尼亚、莱索托、利比里亚、马拉维、马里、毛里求斯、摩洛哥、莫桑比克、纳米比亚、尼日尔、尼日利亚、卢旺达、塞内加尔、塞拉利昂、南非、南苏丹、苏丹、坦桑尼亚、乍得、乌干达、赞比亚和津巴布韦</w:t>
      </w:r>
      <w:r w:rsidRPr="003318E0">
        <w:rPr>
          <w:rFonts w:hint="eastAsia"/>
          <w:lang w:eastAsia="zh-CN"/>
        </w:rPr>
        <w:t>。</w:t>
      </w:r>
    </w:p>
    <w:p w14:paraId="74B24D1B" w14:textId="039F8349" w:rsidR="00BB480F" w:rsidRDefault="003318E0" w:rsidP="007A04C8">
      <w:pPr>
        <w:ind w:firstLineChars="200" w:firstLine="480"/>
        <w:rPr>
          <w:lang w:eastAsia="zh-CN"/>
        </w:rPr>
      </w:pPr>
      <w:r w:rsidRPr="003318E0">
        <w:rPr>
          <w:rFonts w:hint="eastAsia"/>
          <w:lang w:eastAsia="zh-CN"/>
        </w:rPr>
        <w:t>APM19-4</w:t>
      </w:r>
      <w:r w:rsidRPr="003318E0">
        <w:rPr>
          <w:rFonts w:hint="eastAsia"/>
          <w:lang w:eastAsia="zh-CN"/>
        </w:rPr>
        <w:t>为将于</w:t>
      </w:r>
      <w:r w:rsidRPr="003318E0">
        <w:rPr>
          <w:rFonts w:hint="eastAsia"/>
          <w:lang w:eastAsia="zh-CN"/>
        </w:rPr>
        <w:t>2019</w:t>
      </w:r>
      <w:r w:rsidRPr="003318E0">
        <w:rPr>
          <w:rFonts w:hint="eastAsia"/>
          <w:lang w:eastAsia="zh-CN"/>
        </w:rPr>
        <w:t>年在埃及沙姆沙伊赫举行的世界无线电通信</w:t>
      </w:r>
      <w:r>
        <w:rPr>
          <w:rFonts w:hint="eastAsia"/>
          <w:lang w:eastAsia="zh-CN"/>
        </w:rPr>
        <w:t>大</w:t>
      </w:r>
      <w:r w:rsidRPr="003318E0">
        <w:rPr>
          <w:rFonts w:hint="eastAsia"/>
          <w:lang w:eastAsia="zh-CN"/>
        </w:rPr>
        <w:t>会</w:t>
      </w:r>
      <w:r>
        <w:rPr>
          <w:rFonts w:hint="eastAsia"/>
          <w:lang w:eastAsia="zh-CN"/>
        </w:rPr>
        <w:t>（</w:t>
      </w:r>
      <w:r w:rsidRPr="003318E0">
        <w:rPr>
          <w:rFonts w:hint="eastAsia"/>
          <w:lang w:eastAsia="zh-CN"/>
        </w:rPr>
        <w:t>WRC-19</w:t>
      </w:r>
      <w:r>
        <w:rPr>
          <w:rFonts w:hint="eastAsia"/>
          <w:lang w:eastAsia="zh-CN"/>
        </w:rPr>
        <w:t>）</w:t>
      </w:r>
      <w:r w:rsidR="00314634">
        <w:rPr>
          <w:rFonts w:hint="eastAsia"/>
          <w:lang w:eastAsia="zh-CN"/>
        </w:rPr>
        <w:t>起草</w:t>
      </w:r>
      <w:r w:rsidRPr="003318E0">
        <w:rPr>
          <w:rFonts w:hint="eastAsia"/>
          <w:lang w:eastAsia="zh-CN"/>
        </w:rPr>
        <w:t>了</w:t>
      </w:r>
      <w:r>
        <w:rPr>
          <w:rFonts w:hint="eastAsia"/>
          <w:lang w:eastAsia="zh-CN"/>
        </w:rPr>
        <w:t>本文</w:t>
      </w:r>
      <w:r w:rsidRPr="003318E0">
        <w:rPr>
          <w:rFonts w:hint="eastAsia"/>
          <w:lang w:eastAsia="zh-CN"/>
        </w:rPr>
        <w:t>所附的非洲共同提案</w:t>
      </w:r>
      <w:r>
        <w:rPr>
          <w:rFonts w:hint="eastAsia"/>
          <w:lang w:eastAsia="zh-CN"/>
        </w:rPr>
        <w:t>（</w:t>
      </w:r>
      <w:r w:rsidRPr="003318E0">
        <w:rPr>
          <w:rFonts w:hint="eastAsia"/>
          <w:lang w:eastAsia="zh-CN"/>
        </w:rPr>
        <w:t>AFCP</w:t>
      </w:r>
      <w:r>
        <w:rPr>
          <w:rFonts w:hint="eastAsia"/>
          <w:lang w:eastAsia="zh-CN"/>
        </w:rPr>
        <w:t>）</w:t>
      </w:r>
      <w:r w:rsidRPr="003318E0">
        <w:rPr>
          <w:rFonts w:hint="eastAsia"/>
          <w:lang w:eastAsia="zh-CN"/>
        </w:rPr>
        <w:t>。会议还</w:t>
      </w:r>
      <w:r>
        <w:rPr>
          <w:rFonts w:hint="eastAsia"/>
          <w:lang w:eastAsia="zh-CN"/>
        </w:rPr>
        <w:t>针对</w:t>
      </w:r>
      <w:r w:rsidRPr="003318E0">
        <w:rPr>
          <w:rFonts w:hint="eastAsia"/>
          <w:lang w:eastAsia="zh-CN"/>
        </w:rPr>
        <w:t>2019</w:t>
      </w:r>
      <w:r w:rsidRPr="003318E0">
        <w:rPr>
          <w:rFonts w:hint="eastAsia"/>
          <w:lang w:eastAsia="zh-CN"/>
        </w:rPr>
        <w:t>年无线电通信</w:t>
      </w:r>
      <w:r>
        <w:rPr>
          <w:rFonts w:hint="eastAsia"/>
          <w:lang w:eastAsia="zh-CN"/>
        </w:rPr>
        <w:t>全</w:t>
      </w:r>
      <w:r w:rsidRPr="003318E0">
        <w:rPr>
          <w:rFonts w:hint="eastAsia"/>
          <w:lang w:eastAsia="zh-CN"/>
        </w:rPr>
        <w:t>会</w:t>
      </w:r>
      <w:r>
        <w:rPr>
          <w:rFonts w:hint="eastAsia"/>
          <w:lang w:eastAsia="zh-CN"/>
        </w:rPr>
        <w:t>起草了唯一的</w:t>
      </w:r>
      <w:r w:rsidRPr="003318E0">
        <w:rPr>
          <w:rFonts w:hint="eastAsia"/>
          <w:lang w:eastAsia="zh-CN"/>
        </w:rPr>
        <w:t>非洲共同提案。非洲电信联盟通过</w:t>
      </w:r>
      <w:r w:rsidRPr="003318E0">
        <w:rPr>
          <w:rFonts w:hint="eastAsia"/>
          <w:lang w:eastAsia="zh-CN"/>
        </w:rPr>
        <w:t>WRC/</w:t>
      </w:r>
      <w:r>
        <w:rPr>
          <w:rFonts w:hint="eastAsia"/>
          <w:lang w:eastAsia="zh-CN"/>
        </w:rPr>
        <w:t>R</w:t>
      </w:r>
      <w:r>
        <w:rPr>
          <w:lang w:eastAsia="zh-CN"/>
        </w:rPr>
        <w:t>A</w:t>
      </w:r>
      <w:r w:rsidRPr="003318E0">
        <w:rPr>
          <w:rFonts w:hint="eastAsia"/>
          <w:lang w:eastAsia="zh-CN"/>
        </w:rPr>
        <w:t>共同提案的原则是</w:t>
      </w:r>
      <w:r w:rsidR="00314634">
        <w:rPr>
          <w:rFonts w:hint="eastAsia"/>
          <w:lang w:eastAsia="zh-CN"/>
        </w:rPr>
        <w:t>：有</w:t>
      </w:r>
      <w:r w:rsidRPr="003318E0">
        <w:rPr>
          <w:rFonts w:hint="eastAsia"/>
          <w:lang w:eastAsia="zh-CN"/>
        </w:rPr>
        <w:t>15</w:t>
      </w:r>
      <w:r w:rsidRPr="003318E0">
        <w:rPr>
          <w:rFonts w:hint="eastAsia"/>
          <w:lang w:eastAsia="zh-CN"/>
        </w:rPr>
        <w:t>个非洲国家支持某一提案，</w:t>
      </w:r>
      <w:r>
        <w:rPr>
          <w:rFonts w:hint="eastAsia"/>
          <w:lang w:eastAsia="zh-CN"/>
        </w:rPr>
        <w:t>且</w:t>
      </w:r>
      <w:r w:rsidRPr="003318E0">
        <w:rPr>
          <w:rFonts w:hint="eastAsia"/>
          <w:lang w:eastAsia="zh-CN"/>
        </w:rPr>
        <w:t>明确反对该提案</w:t>
      </w:r>
      <w:r>
        <w:rPr>
          <w:rFonts w:hint="eastAsia"/>
          <w:lang w:eastAsia="zh-CN"/>
        </w:rPr>
        <w:t>的</w:t>
      </w:r>
      <w:r w:rsidRPr="003318E0">
        <w:rPr>
          <w:rFonts w:hint="eastAsia"/>
          <w:lang w:eastAsia="zh-CN"/>
        </w:rPr>
        <w:t>国家不超过</w:t>
      </w:r>
      <w:r w:rsidRPr="003318E0">
        <w:rPr>
          <w:rFonts w:hint="eastAsia"/>
          <w:lang w:eastAsia="zh-CN"/>
        </w:rPr>
        <w:t>8</w:t>
      </w:r>
      <w:r w:rsidRPr="003318E0">
        <w:rPr>
          <w:rFonts w:hint="eastAsia"/>
          <w:lang w:eastAsia="zh-CN"/>
        </w:rPr>
        <w:t>个。</w:t>
      </w:r>
    </w:p>
    <w:p w14:paraId="7744F533" w14:textId="1C85DD45" w:rsidR="00BB480F" w:rsidRDefault="003318E0" w:rsidP="007A04C8">
      <w:pPr>
        <w:ind w:firstLineChars="200" w:firstLine="480"/>
        <w:rPr>
          <w:lang w:eastAsia="zh-CN"/>
        </w:rPr>
      </w:pPr>
      <w:r w:rsidRPr="003318E0">
        <w:rPr>
          <w:rFonts w:hint="eastAsia"/>
          <w:lang w:eastAsia="zh-CN"/>
        </w:rPr>
        <w:t>参加</w:t>
      </w:r>
      <w:r w:rsidRPr="003318E0">
        <w:rPr>
          <w:rFonts w:hint="eastAsia"/>
          <w:lang w:eastAsia="zh-CN"/>
        </w:rPr>
        <w:t>APM19-4</w:t>
      </w:r>
      <w:r w:rsidRPr="003318E0">
        <w:rPr>
          <w:rFonts w:hint="eastAsia"/>
          <w:lang w:eastAsia="zh-CN"/>
        </w:rPr>
        <w:t>的非洲国家</w:t>
      </w:r>
      <w:r>
        <w:rPr>
          <w:rFonts w:hint="eastAsia"/>
          <w:lang w:eastAsia="zh-CN"/>
        </w:rPr>
        <w:t>批准了此</w:t>
      </w:r>
      <w:r w:rsidRPr="003318E0">
        <w:rPr>
          <w:rFonts w:hint="eastAsia"/>
          <w:lang w:eastAsia="zh-CN"/>
        </w:rPr>
        <w:t>AFCP</w:t>
      </w:r>
      <w:r w:rsidRPr="003318E0">
        <w:rPr>
          <w:rFonts w:hint="eastAsia"/>
          <w:lang w:eastAsia="zh-CN"/>
        </w:rPr>
        <w:t>。</w:t>
      </w:r>
    </w:p>
    <w:p w14:paraId="57EC6C60" w14:textId="54400203" w:rsidR="00BB480F" w:rsidRDefault="003318E0" w:rsidP="007A04C8">
      <w:pPr>
        <w:pStyle w:val="Headingb"/>
        <w:rPr>
          <w:lang w:eastAsia="zh-CN"/>
        </w:rPr>
      </w:pPr>
      <w:r>
        <w:rPr>
          <w:rFonts w:hint="eastAsia"/>
          <w:lang w:eastAsia="zh-CN"/>
        </w:rPr>
        <w:t>背景</w:t>
      </w:r>
    </w:p>
    <w:p w14:paraId="240671BF" w14:textId="6FA82B9B" w:rsidR="00BB480F" w:rsidRPr="00E83C6E" w:rsidRDefault="00E83C6E" w:rsidP="009277CD">
      <w:pPr>
        <w:pStyle w:val="Heading1"/>
        <w:rPr>
          <w:lang w:eastAsia="zh-CN"/>
        </w:rPr>
      </w:pPr>
      <w:r w:rsidRPr="00076A53">
        <w:rPr>
          <w:rFonts w:eastAsiaTheme="minorEastAsia"/>
          <w:lang w:eastAsia="zh-CN"/>
        </w:rPr>
        <w:t>1</w:t>
      </w:r>
      <w:r w:rsidRPr="00076A53">
        <w:rPr>
          <w:rFonts w:eastAsiaTheme="minorEastAsia"/>
          <w:lang w:eastAsia="zh-CN"/>
        </w:rPr>
        <w:tab/>
      </w:r>
      <w:r w:rsidR="00BB480F" w:rsidRPr="00E83C6E">
        <w:rPr>
          <w:lang w:eastAsia="zh-CN"/>
        </w:rPr>
        <w:t>ITU-R</w:t>
      </w:r>
      <w:r w:rsidR="003318E0" w:rsidRPr="00E83C6E">
        <w:rPr>
          <w:rFonts w:hint="eastAsia"/>
          <w:lang w:eastAsia="zh-CN"/>
        </w:rPr>
        <w:t>第</w:t>
      </w:r>
      <w:r w:rsidR="00BB480F" w:rsidRPr="00E83C6E">
        <w:rPr>
          <w:lang w:eastAsia="zh-CN"/>
        </w:rPr>
        <w:t>69</w:t>
      </w:r>
      <w:r w:rsidR="003318E0" w:rsidRPr="00E83C6E">
        <w:rPr>
          <w:rFonts w:hint="eastAsia"/>
          <w:lang w:eastAsia="zh-CN"/>
        </w:rPr>
        <w:t>号决议</w:t>
      </w:r>
    </w:p>
    <w:p w14:paraId="34A0733C" w14:textId="10F0664E" w:rsidR="003318E0" w:rsidRDefault="003318E0" w:rsidP="009277CD">
      <w:pPr>
        <w:ind w:firstLineChars="200" w:firstLine="480"/>
        <w:rPr>
          <w:szCs w:val="24"/>
          <w:lang w:eastAsia="zh-CN"/>
        </w:rPr>
      </w:pPr>
      <w:r w:rsidRPr="003318E0">
        <w:rPr>
          <w:rFonts w:hint="eastAsia"/>
          <w:lang w:eastAsia="zh-CN"/>
        </w:rPr>
        <w:t>国际电联</w:t>
      </w:r>
      <w:r w:rsidRPr="003318E0">
        <w:rPr>
          <w:rFonts w:hint="eastAsia"/>
          <w:lang w:eastAsia="zh-CN"/>
        </w:rPr>
        <w:t>2015</w:t>
      </w:r>
      <w:r w:rsidRPr="003318E0">
        <w:rPr>
          <w:rFonts w:hint="eastAsia"/>
          <w:lang w:eastAsia="zh-CN"/>
        </w:rPr>
        <w:t>年</w:t>
      </w:r>
      <w:r w:rsidR="00314634">
        <w:rPr>
          <w:rFonts w:hint="eastAsia"/>
          <w:lang w:eastAsia="zh-CN"/>
        </w:rPr>
        <w:t>世界</w:t>
      </w:r>
      <w:r w:rsidRPr="003318E0">
        <w:rPr>
          <w:rFonts w:hint="eastAsia"/>
          <w:lang w:eastAsia="zh-CN"/>
        </w:rPr>
        <w:t>无线电通信</w:t>
      </w:r>
      <w:r>
        <w:rPr>
          <w:rFonts w:hint="eastAsia"/>
          <w:lang w:eastAsia="zh-CN"/>
        </w:rPr>
        <w:t>全</w:t>
      </w:r>
      <w:r w:rsidRPr="003318E0">
        <w:rPr>
          <w:rFonts w:hint="eastAsia"/>
          <w:lang w:eastAsia="zh-CN"/>
        </w:rPr>
        <w:t>会</w:t>
      </w:r>
      <w:r>
        <w:rPr>
          <w:rFonts w:hint="eastAsia"/>
          <w:lang w:eastAsia="zh-CN"/>
        </w:rPr>
        <w:t>（</w:t>
      </w:r>
      <w:r>
        <w:rPr>
          <w:rFonts w:hint="eastAsia"/>
          <w:lang w:eastAsia="zh-CN"/>
        </w:rPr>
        <w:t>R</w:t>
      </w:r>
      <w:r>
        <w:rPr>
          <w:lang w:eastAsia="zh-CN"/>
        </w:rPr>
        <w:t>A</w:t>
      </w:r>
      <w:r w:rsidRPr="003318E0">
        <w:rPr>
          <w:rFonts w:hint="eastAsia"/>
          <w:lang w:eastAsia="zh-CN"/>
        </w:rPr>
        <w:t>-15</w:t>
      </w:r>
      <w:r>
        <w:rPr>
          <w:rFonts w:hint="eastAsia"/>
          <w:lang w:eastAsia="zh-CN"/>
        </w:rPr>
        <w:t>）</w:t>
      </w:r>
      <w:r w:rsidRPr="003318E0">
        <w:rPr>
          <w:rFonts w:hint="eastAsia"/>
          <w:lang w:eastAsia="zh-CN"/>
        </w:rPr>
        <w:t>批准</w:t>
      </w:r>
      <w:r>
        <w:rPr>
          <w:rFonts w:hint="eastAsia"/>
          <w:lang w:eastAsia="zh-CN"/>
        </w:rPr>
        <w:t>的</w:t>
      </w:r>
      <w:r w:rsidRPr="003318E0">
        <w:rPr>
          <w:rFonts w:hint="eastAsia"/>
          <w:lang w:eastAsia="zh-CN"/>
        </w:rPr>
        <w:t>ITU-R</w:t>
      </w:r>
      <w:r w:rsidRPr="003318E0">
        <w:rPr>
          <w:rFonts w:hint="eastAsia"/>
          <w:lang w:eastAsia="zh-CN"/>
        </w:rPr>
        <w:t>第</w:t>
      </w:r>
      <w:r w:rsidRPr="003318E0">
        <w:rPr>
          <w:rFonts w:hint="eastAsia"/>
          <w:lang w:eastAsia="zh-CN"/>
        </w:rPr>
        <w:t>69</w:t>
      </w:r>
      <w:r w:rsidRPr="003318E0">
        <w:rPr>
          <w:rFonts w:hint="eastAsia"/>
          <w:lang w:eastAsia="zh-CN"/>
        </w:rPr>
        <w:t>号决议</w:t>
      </w:r>
      <w:r w:rsidR="00BB480F" w:rsidRPr="00314634">
        <w:rPr>
          <w:rFonts w:asciiTheme="majorEastAsia" w:eastAsiaTheme="majorEastAsia" w:hAnsiTheme="majorEastAsia"/>
          <w:lang w:eastAsia="zh-CN"/>
        </w:rPr>
        <w:t>“</w:t>
      </w:r>
      <w:r w:rsidR="00BB480F" w:rsidRPr="00314634">
        <w:rPr>
          <w:rFonts w:asciiTheme="majorEastAsia" w:eastAsiaTheme="majorEastAsia" w:hAnsiTheme="majorEastAsia" w:hint="eastAsia"/>
          <w:lang w:val="en-US" w:eastAsia="zh-CN"/>
        </w:rPr>
        <w:t>在发展中国家开发和部署通过卫星传输的国际公众电信</w:t>
      </w:r>
      <w:r w:rsidR="00BB480F" w:rsidRPr="00314634">
        <w:rPr>
          <w:rFonts w:asciiTheme="majorEastAsia" w:eastAsiaTheme="majorEastAsia" w:hAnsiTheme="majorEastAsia"/>
          <w:lang w:eastAsia="zh-CN"/>
        </w:rPr>
        <w:t>”</w:t>
      </w:r>
      <w:r w:rsidRPr="00314634">
        <w:rPr>
          <w:rFonts w:asciiTheme="majorEastAsia" w:eastAsiaTheme="majorEastAsia" w:hAnsiTheme="majorEastAsia" w:hint="eastAsia"/>
          <w:lang w:eastAsia="zh-CN"/>
        </w:rPr>
        <w:t>，</w:t>
      </w:r>
      <w:r w:rsidRPr="003318E0">
        <w:rPr>
          <w:rFonts w:hint="eastAsia"/>
          <w:lang w:eastAsia="zh-CN"/>
        </w:rPr>
        <w:t>授权</w:t>
      </w:r>
      <w:r w:rsidRPr="00FF5CB0">
        <w:rPr>
          <w:lang w:eastAsia="zh-CN"/>
        </w:rPr>
        <w:t>ITU</w:t>
      </w:r>
      <w:r>
        <w:rPr>
          <w:lang w:eastAsia="zh-CN"/>
        </w:rPr>
        <w:t>-</w:t>
      </w:r>
      <w:r w:rsidRPr="00FF5CB0">
        <w:rPr>
          <w:lang w:eastAsia="zh-CN"/>
        </w:rPr>
        <w:t>R</w:t>
      </w:r>
      <w:r w:rsidRPr="003318E0">
        <w:rPr>
          <w:rFonts w:hint="eastAsia"/>
          <w:lang w:eastAsia="zh-CN"/>
        </w:rPr>
        <w:t>就卫星技术、应用和其他监管措施开展一系列活动和研究。</w:t>
      </w:r>
      <w:r>
        <w:rPr>
          <w:rFonts w:hint="eastAsia"/>
          <w:lang w:eastAsia="zh-CN"/>
        </w:rPr>
        <w:t>该决议</w:t>
      </w:r>
      <w:r w:rsidRPr="003318E0">
        <w:rPr>
          <w:rFonts w:hint="eastAsia"/>
          <w:lang w:eastAsia="zh-CN"/>
        </w:rPr>
        <w:t>还</w:t>
      </w:r>
      <w:r>
        <w:rPr>
          <w:rFonts w:hint="eastAsia"/>
          <w:lang w:eastAsia="zh-CN"/>
        </w:rPr>
        <w:t>要求</w:t>
      </w:r>
      <w:r>
        <w:rPr>
          <w:lang w:eastAsia="zh-CN"/>
        </w:rPr>
        <w:t>ITU-R</w:t>
      </w:r>
      <w:r>
        <w:rPr>
          <w:rFonts w:hint="eastAsia"/>
          <w:lang w:eastAsia="zh-CN"/>
        </w:rPr>
        <w:t>与</w:t>
      </w:r>
      <w:r>
        <w:rPr>
          <w:lang w:eastAsia="zh-CN"/>
        </w:rPr>
        <w:t>ITU-D</w:t>
      </w:r>
      <w:r w:rsidRPr="003318E0">
        <w:rPr>
          <w:rFonts w:hint="eastAsia"/>
          <w:lang w:eastAsia="zh-CN"/>
        </w:rPr>
        <w:t>合作，以促进</w:t>
      </w:r>
      <w:r>
        <w:rPr>
          <w:rFonts w:hint="eastAsia"/>
          <w:lang w:eastAsia="zh-CN"/>
        </w:rPr>
        <w:t>此</w:t>
      </w:r>
      <w:r w:rsidRPr="003318E0">
        <w:rPr>
          <w:rFonts w:hint="eastAsia"/>
          <w:lang w:eastAsia="zh-CN"/>
        </w:rPr>
        <w:t>项决议在发展中国家</w:t>
      </w:r>
      <w:r>
        <w:rPr>
          <w:rFonts w:hint="eastAsia"/>
          <w:lang w:eastAsia="zh-CN"/>
        </w:rPr>
        <w:t>得以</w:t>
      </w:r>
      <w:r w:rsidRPr="003318E0">
        <w:rPr>
          <w:rFonts w:hint="eastAsia"/>
          <w:lang w:eastAsia="zh-CN"/>
        </w:rPr>
        <w:t>执行。</w:t>
      </w:r>
    </w:p>
    <w:p w14:paraId="79FCF7B9" w14:textId="219DC7AE" w:rsidR="00BB480F" w:rsidRPr="00E83C6E" w:rsidRDefault="00E83C6E" w:rsidP="009277CD">
      <w:pPr>
        <w:pStyle w:val="Heading1"/>
        <w:rPr>
          <w:lang w:eastAsia="zh-CN"/>
        </w:rPr>
      </w:pPr>
      <w:r w:rsidRPr="00076A53">
        <w:rPr>
          <w:rFonts w:eastAsiaTheme="minorEastAsia"/>
          <w:lang w:eastAsia="zh-CN"/>
        </w:rPr>
        <w:t>2</w:t>
      </w:r>
      <w:r w:rsidRPr="00076A53">
        <w:rPr>
          <w:rFonts w:eastAsiaTheme="minorEastAsia"/>
          <w:lang w:eastAsia="zh-CN"/>
        </w:rPr>
        <w:tab/>
      </w:r>
      <w:r w:rsidR="003318E0" w:rsidRPr="00E83C6E">
        <w:rPr>
          <w:rFonts w:hint="eastAsia"/>
          <w:lang w:eastAsia="zh-CN"/>
        </w:rPr>
        <w:t>相关活动</w:t>
      </w:r>
    </w:p>
    <w:p w14:paraId="78B86C50" w14:textId="6EB0EC6B" w:rsidR="00BB480F" w:rsidRDefault="003318E0" w:rsidP="009277CD">
      <w:pPr>
        <w:ind w:firstLineChars="200" w:firstLine="480"/>
        <w:rPr>
          <w:lang w:eastAsia="zh-CN"/>
        </w:rPr>
      </w:pPr>
      <w:r w:rsidRPr="003318E0">
        <w:rPr>
          <w:rFonts w:hint="eastAsia"/>
          <w:lang w:eastAsia="zh-CN"/>
        </w:rPr>
        <w:t>在与</w:t>
      </w:r>
      <w:r>
        <w:rPr>
          <w:lang w:eastAsia="zh-CN"/>
        </w:rPr>
        <w:t>ITU-R</w:t>
      </w:r>
      <w:r w:rsidRPr="003318E0">
        <w:rPr>
          <w:rFonts w:hint="eastAsia"/>
          <w:lang w:eastAsia="zh-CN"/>
        </w:rPr>
        <w:t>就发展中国家部署宽带的战略和政策问题</w:t>
      </w:r>
      <w:r>
        <w:rPr>
          <w:rFonts w:hint="eastAsia"/>
          <w:lang w:eastAsia="zh-CN"/>
        </w:rPr>
        <w:t>开展</w:t>
      </w:r>
      <w:r w:rsidRPr="003318E0">
        <w:rPr>
          <w:rFonts w:hint="eastAsia"/>
          <w:lang w:eastAsia="zh-CN"/>
        </w:rPr>
        <w:t>合作期间，</w:t>
      </w:r>
      <w:r>
        <w:rPr>
          <w:lang w:eastAsia="zh-CN"/>
        </w:rPr>
        <w:t>ITU-D SG 1</w:t>
      </w:r>
      <w:r>
        <w:rPr>
          <w:rFonts w:hint="eastAsia"/>
          <w:lang w:eastAsia="zh-CN"/>
        </w:rPr>
        <w:t>请</w:t>
      </w:r>
      <w:r>
        <w:rPr>
          <w:lang w:eastAsia="zh-CN"/>
        </w:rPr>
        <w:t>ITU-R</w:t>
      </w:r>
      <w:r>
        <w:rPr>
          <w:rFonts w:hint="eastAsia"/>
          <w:lang w:eastAsia="zh-CN"/>
        </w:rPr>
        <w:t>针对</w:t>
      </w:r>
      <w:r w:rsidRPr="003318E0">
        <w:rPr>
          <w:rFonts w:hint="eastAsia"/>
          <w:lang w:eastAsia="zh-CN"/>
        </w:rPr>
        <w:t>以下几点提供关于标准和工作计划的最新情况</w:t>
      </w:r>
      <w:r>
        <w:rPr>
          <w:rFonts w:hint="eastAsia"/>
          <w:lang w:eastAsia="zh-CN"/>
        </w:rPr>
        <w:t>（</w:t>
      </w:r>
      <w:r w:rsidRPr="003318E0">
        <w:rPr>
          <w:rFonts w:hint="eastAsia"/>
          <w:lang w:eastAsia="zh-CN"/>
        </w:rPr>
        <w:t>见</w:t>
      </w:r>
      <w:r>
        <w:fldChar w:fldCharType="begin"/>
      </w:r>
      <w:r>
        <w:rPr>
          <w:lang w:eastAsia="zh-CN"/>
        </w:rPr>
        <w:instrText xml:space="preserve"> HYPERLINK "https://www.itu.int/md/R15-WP4A-C-0696/en" </w:instrText>
      </w:r>
      <w:r>
        <w:fldChar w:fldCharType="separate"/>
      </w:r>
      <w:r w:rsidRPr="00587085">
        <w:rPr>
          <w:rStyle w:val="Hyperlink"/>
          <w:lang w:val="en-US" w:eastAsia="zh-CN"/>
        </w:rPr>
        <w:t>4A/696</w:t>
      </w:r>
      <w:r>
        <w:rPr>
          <w:rStyle w:val="Hyperlink"/>
          <w:lang w:val="en-US" w:eastAsia="zh-CN"/>
        </w:rPr>
        <w:fldChar w:fldCharType="end"/>
      </w:r>
      <w:r>
        <w:rPr>
          <w:rFonts w:hint="eastAsia"/>
          <w:lang w:val="en-US" w:eastAsia="zh-CN"/>
        </w:rPr>
        <w:t>号文件）</w:t>
      </w:r>
      <w:r>
        <w:rPr>
          <w:rFonts w:hint="eastAsia"/>
          <w:lang w:eastAsia="zh-CN"/>
        </w:rPr>
        <w:t>：</w:t>
      </w:r>
    </w:p>
    <w:p w14:paraId="56203FDC" w14:textId="4C33D165" w:rsidR="00BB480F" w:rsidRPr="0026574C" w:rsidRDefault="00BB480F" w:rsidP="009277CD">
      <w:pPr>
        <w:pStyle w:val="enumlev1"/>
        <w:rPr>
          <w:lang w:eastAsia="zh-CN"/>
        </w:rPr>
      </w:pPr>
      <w:r>
        <w:rPr>
          <w:lang w:eastAsia="zh-CN"/>
        </w:rPr>
        <w:t>–</w:t>
      </w:r>
      <w:r>
        <w:rPr>
          <w:lang w:eastAsia="zh-CN"/>
        </w:rPr>
        <w:tab/>
      </w:r>
      <w:r w:rsidR="003318E0">
        <w:rPr>
          <w:rFonts w:hint="eastAsia"/>
          <w:lang w:eastAsia="zh-CN"/>
        </w:rPr>
        <w:t>频谱共用的一般原则</w:t>
      </w:r>
    </w:p>
    <w:p w14:paraId="2E3EAC12" w14:textId="02C18D7A" w:rsidR="00BB480F" w:rsidRPr="0026574C" w:rsidRDefault="00BB480F" w:rsidP="009277CD">
      <w:pPr>
        <w:pStyle w:val="enumlev1"/>
        <w:rPr>
          <w:lang w:eastAsia="zh-CN"/>
        </w:rPr>
      </w:pPr>
      <w:r>
        <w:rPr>
          <w:lang w:eastAsia="zh-CN"/>
        </w:rPr>
        <w:lastRenderedPageBreak/>
        <w:t>–</w:t>
      </w:r>
      <w:r>
        <w:rPr>
          <w:lang w:eastAsia="zh-CN"/>
        </w:rPr>
        <w:tab/>
      </w:r>
      <w:r w:rsidRPr="0026574C">
        <w:rPr>
          <w:lang w:eastAsia="zh-CN"/>
        </w:rPr>
        <w:t>IMT-2020/5G</w:t>
      </w:r>
      <w:r w:rsidR="003318E0">
        <w:rPr>
          <w:rFonts w:hint="eastAsia"/>
          <w:lang w:eastAsia="zh-CN"/>
        </w:rPr>
        <w:t>方面的考虑</w:t>
      </w:r>
    </w:p>
    <w:p w14:paraId="355BFD84" w14:textId="111DDD94" w:rsidR="00BB480F" w:rsidRPr="0026574C" w:rsidRDefault="00BB480F" w:rsidP="009277CD">
      <w:pPr>
        <w:pStyle w:val="enumlev1"/>
        <w:rPr>
          <w:lang w:eastAsia="zh-CN"/>
        </w:rPr>
      </w:pPr>
      <w:r>
        <w:rPr>
          <w:lang w:eastAsia="zh-CN"/>
        </w:rPr>
        <w:t>–</w:t>
      </w:r>
      <w:r>
        <w:rPr>
          <w:lang w:eastAsia="zh-CN"/>
        </w:rPr>
        <w:tab/>
      </w:r>
      <w:r w:rsidR="003318E0" w:rsidRPr="003318E0">
        <w:rPr>
          <w:rFonts w:hint="eastAsia"/>
          <w:lang w:eastAsia="zh-CN"/>
        </w:rPr>
        <w:t>卫星系统与下一代接入技术的集成</w:t>
      </w:r>
    </w:p>
    <w:p w14:paraId="251975AA" w14:textId="2301D0BD" w:rsidR="00BB480F" w:rsidRDefault="00BB480F" w:rsidP="009277CD">
      <w:pPr>
        <w:pStyle w:val="enumlev1"/>
      </w:pPr>
      <w:r>
        <w:t>–</w:t>
      </w:r>
      <w:r>
        <w:tab/>
      </w:r>
      <w:r w:rsidR="003318E0">
        <w:rPr>
          <w:rFonts w:hint="eastAsia"/>
          <w:lang w:eastAsia="zh-CN"/>
        </w:rPr>
        <w:t>宽带卫星技术</w:t>
      </w:r>
    </w:p>
    <w:p w14:paraId="5CC3C3E3" w14:textId="04BA35B2" w:rsidR="00BB480F" w:rsidRDefault="008F2773" w:rsidP="009277CD">
      <w:pPr>
        <w:topLinePunct/>
        <w:ind w:firstLineChars="200" w:firstLine="480"/>
        <w:rPr>
          <w:rFonts w:hint="eastAsia"/>
          <w:lang w:eastAsia="zh-CN"/>
        </w:rPr>
      </w:pPr>
      <w:proofErr w:type="spellStart"/>
      <w:r w:rsidRPr="003318E0">
        <w:rPr>
          <w:rFonts w:hint="eastAsia"/>
          <w:lang w:eastAsia="es-ES"/>
        </w:rPr>
        <w:t>预计</w:t>
      </w:r>
      <w:proofErr w:type="spellEnd"/>
      <w:r w:rsidR="003318E0">
        <w:rPr>
          <w:rFonts w:hint="eastAsia"/>
          <w:lang w:eastAsia="zh-CN"/>
        </w:rPr>
        <w:t>I</w:t>
      </w:r>
      <w:r w:rsidR="003318E0">
        <w:rPr>
          <w:lang w:eastAsia="zh-CN"/>
        </w:rPr>
        <w:t>TU-D</w:t>
      </w:r>
      <w:proofErr w:type="spellStart"/>
      <w:r w:rsidR="003318E0" w:rsidRPr="003318E0">
        <w:rPr>
          <w:rFonts w:hint="eastAsia"/>
          <w:lang w:eastAsia="es-ES"/>
        </w:rPr>
        <w:t>将继续在</w:t>
      </w:r>
      <w:proofErr w:type="spellEnd"/>
      <w:r w:rsidR="003318E0" w:rsidRPr="003318E0">
        <w:rPr>
          <w:rFonts w:hint="eastAsia"/>
          <w:lang w:eastAsia="es-ES"/>
        </w:rPr>
        <w:t>2018-2021</w:t>
      </w:r>
      <w:proofErr w:type="spellStart"/>
      <w:r w:rsidR="003318E0" w:rsidRPr="003318E0">
        <w:rPr>
          <w:rFonts w:hint="eastAsia"/>
          <w:lang w:eastAsia="es-ES"/>
        </w:rPr>
        <w:t>年新研究周期</w:t>
      </w:r>
      <w:proofErr w:type="spellEnd"/>
      <w:r w:rsidR="00314634">
        <w:rPr>
          <w:rFonts w:hint="eastAsia"/>
          <w:lang w:eastAsia="zh-CN"/>
        </w:rPr>
        <w:t>内</w:t>
      </w:r>
      <w:proofErr w:type="spellStart"/>
      <w:r w:rsidR="003318E0" w:rsidRPr="003318E0">
        <w:rPr>
          <w:rFonts w:hint="eastAsia"/>
          <w:lang w:eastAsia="es-ES"/>
        </w:rPr>
        <w:t>提出</w:t>
      </w:r>
      <w:proofErr w:type="spellEnd"/>
      <w:r>
        <w:rPr>
          <w:rFonts w:hint="eastAsia"/>
          <w:lang w:eastAsia="zh-CN"/>
        </w:rPr>
        <w:t>有关</w:t>
      </w:r>
      <w:proofErr w:type="spellStart"/>
      <w:r w:rsidR="003318E0" w:rsidRPr="003318E0">
        <w:rPr>
          <w:rFonts w:hint="eastAsia"/>
          <w:lang w:eastAsia="es-ES"/>
        </w:rPr>
        <w:t>更新标准的合作请求</w:t>
      </w:r>
      <w:proofErr w:type="spellEnd"/>
      <w:r w:rsidR="003318E0" w:rsidRPr="003318E0">
        <w:rPr>
          <w:rFonts w:hint="eastAsia"/>
          <w:lang w:eastAsia="es-ES"/>
        </w:rPr>
        <w:t>。</w:t>
      </w:r>
      <w:r w:rsidRPr="003318E0">
        <w:rPr>
          <w:rFonts w:hint="eastAsia"/>
          <w:lang w:eastAsia="zh-CN"/>
        </w:rPr>
        <w:t>ITU-R</w:t>
      </w:r>
      <w:r w:rsidRPr="003318E0">
        <w:rPr>
          <w:rFonts w:hint="eastAsia"/>
          <w:lang w:eastAsia="zh-CN"/>
        </w:rPr>
        <w:t>第</w:t>
      </w:r>
      <w:r w:rsidRPr="003318E0">
        <w:rPr>
          <w:rFonts w:hint="eastAsia"/>
          <w:lang w:eastAsia="zh-CN"/>
        </w:rPr>
        <w:t>69</w:t>
      </w:r>
      <w:r w:rsidRPr="003318E0">
        <w:rPr>
          <w:rFonts w:hint="eastAsia"/>
          <w:lang w:eastAsia="zh-CN"/>
        </w:rPr>
        <w:t>号决议</w:t>
      </w:r>
      <w:proofErr w:type="spellStart"/>
      <w:r w:rsidR="003318E0" w:rsidRPr="003318E0">
        <w:rPr>
          <w:rFonts w:hint="eastAsia"/>
          <w:lang w:eastAsia="es-ES"/>
        </w:rPr>
        <w:t>授权</w:t>
      </w:r>
      <w:proofErr w:type="spellEnd"/>
      <w:r>
        <w:rPr>
          <w:rFonts w:hint="eastAsia"/>
          <w:lang w:eastAsia="zh-CN"/>
        </w:rPr>
        <w:t>的内容</w:t>
      </w:r>
      <w:proofErr w:type="spellStart"/>
      <w:r w:rsidR="003318E0" w:rsidRPr="003318E0">
        <w:rPr>
          <w:rFonts w:hint="eastAsia"/>
          <w:lang w:eastAsia="es-ES"/>
        </w:rPr>
        <w:t>部分</w:t>
      </w:r>
      <w:proofErr w:type="spellEnd"/>
      <w:r>
        <w:rPr>
          <w:rFonts w:hint="eastAsia"/>
          <w:lang w:eastAsia="zh-CN"/>
        </w:rPr>
        <w:t>通过</w:t>
      </w:r>
      <w:proofErr w:type="spellStart"/>
      <w:r w:rsidR="003318E0" w:rsidRPr="003318E0">
        <w:rPr>
          <w:rFonts w:hint="eastAsia"/>
          <w:lang w:eastAsia="es-ES"/>
        </w:rPr>
        <w:t>当前的</w:t>
      </w:r>
      <w:proofErr w:type="spellEnd"/>
      <w:r w:rsidRPr="003318E0">
        <w:rPr>
          <w:rFonts w:hint="eastAsia"/>
          <w:lang w:eastAsia="zh-CN"/>
        </w:rPr>
        <w:t>ITU-R</w:t>
      </w:r>
      <w:proofErr w:type="spellStart"/>
      <w:r w:rsidR="003318E0" w:rsidRPr="003318E0">
        <w:rPr>
          <w:rFonts w:hint="eastAsia"/>
          <w:lang w:eastAsia="es-ES"/>
        </w:rPr>
        <w:t>决议和</w:t>
      </w:r>
      <w:proofErr w:type="spellEnd"/>
      <w:r w:rsidRPr="00160675">
        <w:rPr>
          <w:lang w:eastAsia="es-ES"/>
        </w:rPr>
        <w:t>ITU-D</w:t>
      </w:r>
      <w:proofErr w:type="spellStart"/>
      <w:r w:rsidR="003318E0" w:rsidRPr="003318E0">
        <w:rPr>
          <w:rFonts w:hint="eastAsia"/>
          <w:lang w:eastAsia="es-ES"/>
        </w:rPr>
        <w:t>研究和活动</w:t>
      </w:r>
      <w:proofErr w:type="spellEnd"/>
      <w:r>
        <w:rPr>
          <w:rFonts w:hint="eastAsia"/>
          <w:lang w:eastAsia="zh-CN"/>
        </w:rPr>
        <w:t>实现</w:t>
      </w:r>
      <w:r w:rsidR="003318E0" w:rsidRPr="003318E0">
        <w:rPr>
          <w:rFonts w:hint="eastAsia"/>
          <w:lang w:eastAsia="es-ES"/>
        </w:rPr>
        <w:t>，</w:t>
      </w:r>
      <w:proofErr w:type="spellStart"/>
      <w:r w:rsidR="003318E0" w:rsidRPr="003318E0">
        <w:rPr>
          <w:rFonts w:hint="eastAsia"/>
          <w:lang w:eastAsia="es-ES"/>
        </w:rPr>
        <w:t>例如</w:t>
      </w:r>
      <w:proofErr w:type="spellEnd"/>
      <w:r w:rsidRPr="00160675">
        <w:rPr>
          <w:lang w:eastAsia="zh-CN"/>
        </w:rPr>
        <w:t>WP 4A</w:t>
      </w:r>
      <w:proofErr w:type="spellStart"/>
      <w:r w:rsidR="003318E0" w:rsidRPr="003318E0">
        <w:rPr>
          <w:rFonts w:hint="eastAsia"/>
          <w:lang w:eastAsia="es-ES"/>
        </w:rPr>
        <w:t>更新了</w:t>
      </w:r>
      <w:proofErr w:type="spellEnd"/>
      <w:r w:rsidRPr="00160675">
        <w:rPr>
          <w:rStyle w:val="Hyperlink"/>
          <w:lang w:val="en-US" w:eastAsia="zh-CN"/>
        </w:rPr>
        <w:t xml:space="preserve">ITU-R </w:t>
      </w:r>
      <w:hyperlink r:id="rId8" w:history="1">
        <w:r w:rsidRPr="00160675">
          <w:rPr>
            <w:rStyle w:val="Hyperlink"/>
            <w:lang w:val="en-US" w:eastAsia="zh-CN"/>
          </w:rPr>
          <w:t>S.1782-0</w:t>
        </w:r>
      </w:hyperlink>
      <w:proofErr w:type="spellStart"/>
      <w:r w:rsidR="003318E0" w:rsidRPr="003318E0">
        <w:rPr>
          <w:rFonts w:hint="eastAsia"/>
          <w:lang w:eastAsia="es-ES"/>
        </w:rPr>
        <w:t>建议</w:t>
      </w:r>
      <w:proofErr w:type="spellEnd"/>
      <w:r>
        <w:rPr>
          <w:rFonts w:hint="eastAsia"/>
          <w:lang w:eastAsia="zh-CN"/>
        </w:rPr>
        <w:t>书（</w:t>
      </w:r>
      <w:r w:rsidR="003318E0" w:rsidRPr="003318E0">
        <w:rPr>
          <w:rFonts w:hint="eastAsia"/>
          <w:lang w:eastAsia="es-ES"/>
        </w:rPr>
        <w:t>见</w:t>
      </w:r>
      <w:hyperlink r:id="rId9" w:history="1">
        <w:r w:rsidRPr="00160675">
          <w:rPr>
            <w:rStyle w:val="Hyperlink"/>
            <w:lang w:eastAsia="zh-CN"/>
          </w:rPr>
          <w:t xml:space="preserve">ITU-R </w:t>
        </w:r>
        <w:r w:rsidRPr="00160675">
          <w:rPr>
            <w:rStyle w:val="Hyperlink"/>
            <w:lang w:val="en-US" w:eastAsia="zh-CN"/>
          </w:rPr>
          <w:t>S.1782-1</w:t>
        </w:r>
      </w:hyperlink>
      <w:proofErr w:type="spellStart"/>
      <w:r w:rsidR="003318E0" w:rsidRPr="003318E0">
        <w:rPr>
          <w:rFonts w:hint="eastAsia"/>
          <w:lang w:eastAsia="es-ES"/>
        </w:rPr>
        <w:t>建议</w:t>
      </w:r>
      <w:proofErr w:type="spellEnd"/>
      <w:r>
        <w:rPr>
          <w:rFonts w:hint="eastAsia"/>
          <w:lang w:eastAsia="zh-CN"/>
        </w:rPr>
        <w:t>书）</w:t>
      </w:r>
      <w:r w:rsidR="003318E0" w:rsidRPr="003318E0">
        <w:rPr>
          <w:rFonts w:hint="eastAsia"/>
          <w:lang w:eastAsia="es-ES"/>
        </w:rPr>
        <w:t>，</w:t>
      </w:r>
      <w:r>
        <w:rPr>
          <w:rFonts w:hint="eastAsia"/>
          <w:lang w:eastAsia="zh-CN"/>
        </w:rPr>
        <w:t>而</w:t>
      </w:r>
      <w:r w:rsidRPr="00160675">
        <w:rPr>
          <w:lang w:eastAsia="zh-CN"/>
        </w:rPr>
        <w:t>WP 4B</w:t>
      </w:r>
      <w:proofErr w:type="spellStart"/>
      <w:r w:rsidR="003318E0" w:rsidRPr="003318E0">
        <w:rPr>
          <w:rFonts w:hint="eastAsia"/>
          <w:lang w:eastAsia="es-ES"/>
        </w:rPr>
        <w:t>为将基于卫星的解决方案纳入下一代接入技术编写了新的</w:t>
      </w:r>
      <w:proofErr w:type="spellEnd"/>
      <w:r>
        <w:fldChar w:fldCharType="begin"/>
      </w:r>
      <w:r>
        <w:rPr>
          <w:lang w:eastAsia="zh-CN"/>
        </w:rPr>
        <w:instrText xml:space="preserve"> HYPERLINK "https://www.itu.int/pub/R-REP-M.2460-2019" </w:instrText>
      </w:r>
      <w:r>
        <w:fldChar w:fldCharType="separate"/>
      </w:r>
      <w:r w:rsidRPr="00160675">
        <w:rPr>
          <w:rStyle w:val="Hyperlink"/>
          <w:lang w:eastAsia="zh-CN"/>
        </w:rPr>
        <w:t>ITU-R M.2460-0</w:t>
      </w:r>
      <w:r>
        <w:rPr>
          <w:rStyle w:val="Hyperlink"/>
        </w:rPr>
        <w:fldChar w:fldCharType="end"/>
      </w:r>
      <w:proofErr w:type="spellStart"/>
      <w:r w:rsidR="003318E0" w:rsidRPr="003318E0">
        <w:rPr>
          <w:rFonts w:hint="eastAsia"/>
          <w:lang w:eastAsia="es-ES"/>
        </w:rPr>
        <w:t>报告。该决议应</w:t>
      </w:r>
      <w:proofErr w:type="spellEnd"/>
      <w:r w:rsidR="00314634">
        <w:rPr>
          <w:rFonts w:hint="eastAsia"/>
          <w:lang w:eastAsia="zh-CN"/>
        </w:rPr>
        <w:t>予以</w:t>
      </w:r>
      <w:proofErr w:type="spellStart"/>
      <w:r w:rsidR="003318E0" w:rsidRPr="003318E0">
        <w:rPr>
          <w:rFonts w:hint="eastAsia"/>
          <w:lang w:eastAsia="es-ES"/>
        </w:rPr>
        <w:t>保留，因为</w:t>
      </w:r>
      <w:proofErr w:type="spellEnd"/>
      <w:r>
        <w:rPr>
          <w:rFonts w:hint="eastAsia"/>
          <w:lang w:eastAsia="zh-CN"/>
        </w:rPr>
        <w:t>这一决议</w:t>
      </w:r>
      <w:proofErr w:type="spellStart"/>
      <w:r w:rsidR="003318E0" w:rsidRPr="003318E0">
        <w:rPr>
          <w:rFonts w:hint="eastAsia"/>
          <w:lang w:eastAsia="es-ES"/>
        </w:rPr>
        <w:t>仍是</w:t>
      </w:r>
      <w:proofErr w:type="spellEnd"/>
      <w:r w:rsidRPr="00160675">
        <w:rPr>
          <w:lang w:eastAsia="zh-CN"/>
        </w:rPr>
        <w:t>ITU-D</w:t>
      </w:r>
      <w:r>
        <w:rPr>
          <w:rFonts w:hint="eastAsia"/>
          <w:lang w:eastAsia="zh-CN"/>
        </w:rPr>
        <w:t>和</w:t>
      </w:r>
      <w:r w:rsidRPr="00160675">
        <w:rPr>
          <w:lang w:eastAsia="zh-CN"/>
        </w:rPr>
        <w:t>ITU-R</w:t>
      </w:r>
      <w:proofErr w:type="spellStart"/>
      <w:r w:rsidR="003318E0" w:rsidRPr="003318E0">
        <w:rPr>
          <w:rFonts w:hint="eastAsia"/>
          <w:lang w:eastAsia="es-ES"/>
        </w:rPr>
        <w:t>目前和未来</w:t>
      </w:r>
      <w:proofErr w:type="spellEnd"/>
      <w:r w:rsidR="00314634">
        <w:rPr>
          <w:rFonts w:hint="eastAsia"/>
          <w:lang w:eastAsia="zh-CN"/>
        </w:rPr>
        <w:t>开展</w:t>
      </w:r>
      <w:r>
        <w:rPr>
          <w:rFonts w:hint="eastAsia"/>
          <w:lang w:eastAsia="zh-CN"/>
        </w:rPr>
        <w:t>协</w:t>
      </w:r>
      <w:proofErr w:type="spellStart"/>
      <w:r w:rsidR="003318E0" w:rsidRPr="003318E0">
        <w:rPr>
          <w:rFonts w:hint="eastAsia"/>
          <w:lang w:eastAsia="es-ES"/>
        </w:rPr>
        <w:t>作宝贵</w:t>
      </w:r>
      <w:proofErr w:type="spellEnd"/>
      <w:r>
        <w:rPr>
          <w:rFonts w:hint="eastAsia"/>
          <w:lang w:eastAsia="zh-CN"/>
        </w:rPr>
        <w:t>且</w:t>
      </w:r>
      <w:proofErr w:type="spellStart"/>
      <w:r w:rsidR="003318E0" w:rsidRPr="003318E0">
        <w:rPr>
          <w:rFonts w:hint="eastAsia"/>
          <w:lang w:eastAsia="es-ES"/>
        </w:rPr>
        <w:t>全面</w:t>
      </w:r>
      <w:proofErr w:type="spellEnd"/>
      <w:r w:rsidR="00314634">
        <w:rPr>
          <w:rFonts w:hint="eastAsia"/>
          <w:lang w:eastAsia="zh-CN"/>
        </w:rPr>
        <w:t>的</w:t>
      </w:r>
      <w:proofErr w:type="spellStart"/>
      <w:r w:rsidR="003318E0" w:rsidRPr="003318E0">
        <w:rPr>
          <w:rFonts w:hint="eastAsia"/>
          <w:lang w:eastAsia="es-ES"/>
        </w:rPr>
        <w:t>指南。这种合作将促进发展中国家通过卫星发展和部署国际公共电信</w:t>
      </w:r>
      <w:proofErr w:type="spellEnd"/>
      <w:r w:rsidR="005E3F13">
        <w:rPr>
          <w:rFonts w:hint="eastAsia"/>
          <w:lang w:eastAsia="zh-CN"/>
        </w:rPr>
        <w:t>业</w:t>
      </w:r>
      <w:proofErr w:type="spellStart"/>
      <w:r w:rsidR="003318E0" w:rsidRPr="003318E0">
        <w:rPr>
          <w:rFonts w:hint="eastAsia"/>
          <w:lang w:eastAsia="es-ES"/>
        </w:rPr>
        <w:t>务，</w:t>
      </w:r>
      <w:r w:rsidR="00314634" w:rsidRPr="003318E0">
        <w:rPr>
          <w:rFonts w:hint="eastAsia"/>
          <w:lang w:eastAsia="es-ES"/>
        </w:rPr>
        <w:t>特别是</w:t>
      </w:r>
      <w:proofErr w:type="spellEnd"/>
      <w:r w:rsidR="00314634">
        <w:rPr>
          <w:rFonts w:hint="eastAsia"/>
          <w:lang w:eastAsia="zh-CN"/>
        </w:rPr>
        <w:t>利用</w:t>
      </w:r>
      <w:proofErr w:type="spellStart"/>
      <w:r w:rsidR="00314634" w:rsidRPr="003318E0">
        <w:rPr>
          <w:rFonts w:hint="eastAsia"/>
          <w:lang w:eastAsia="es-ES"/>
        </w:rPr>
        <w:t>下一代接入技术</w:t>
      </w:r>
      <w:proofErr w:type="spellEnd"/>
      <w:r w:rsidR="00314634">
        <w:rPr>
          <w:rFonts w:hint="eastAsia"/>
          <w:lang w:eastAsia="zh-CN"/>
        </w:rPr>
        <w:t>提供的</w:t>
      </w:r>
      <w:proofErr w:type="spellStart"/>
      <w:r w:rsidR="00314634" w:rsidRPr="003318E0">
        <w:rPr>
          <w:rFonts w:hint="eastAsia"/>
          <w:lang w:eastAsia="es-ES"/>
        </w:rPr>
        <w:t>全球覆盖</w:t>
      </w:r>
      <w:proofErr w:type="spellEnd"/>
      <w:r w:rsidR="00314634">
        <w:rPr>
          <w:rFonts w:hint="eastAsia"/>
          <w:lang w:eastAsia="zh-CN"/>
        </w:rPr>
        <w:t>与宽带交付来实现此目标。</w:t>
      </w:r>
      <w:r>
        <w:rPr>
          <w:rFonts w:hint="eastAsia"/>
          <w:lang w:eastAsia="zh-CN"/>
        </w:rPr>
        <w:t>另外，合作</w:t>
      </w:r>
      <w:proofErr w:type="spellStart"/>
      <w:r w:rsidR="003318E0" w:rsidRPr="003318E0">
        <w:rPr>
          <w:rFonts w:hint="eastAsia"/>
          <w:lang w:eastAsia="es-ES"/>
        </w:rPr>
        <w:t>还将提高国际电联成员国实现</w:t>
      </w:r>
      <w:proofErr w:type="spellEnd"/>
      <w:r w:rsidR="003318E0" w:rsidRPr="003318E0">
        <w:rPr>
          <w:rFonts w:hint="eastAsia"/>
          <w:lang w:eastAsia="es-ES"/>
        </w:rPr>
        <w:t>2030</w:t>
      </w:r>
      <w:proofErr w:type="spellStart"/>
      <w:r w:rsidR="003318E0" w:rsidRPr="003318E0">
        <w:rPr>
          <w:rFonts w:hint="eastAsia"/>
          <w:lang w:eastAsia="es-ES"/>
        </w:rPr>
        <w:t>年联合国可持续发展目标的能力</w:t>
      </w:r>
      <w:proofErr w:type="spellEnd"/>
      <w:r w:rsidR="009277CD">
        <w:rPr>
          <w:rFonts w:hint="eastAsia"/>
          <w:lang w:eastAsia="zh-CN"/>
        </w:rPr>
        <w:t>。</w:t>
      </w:r>
    </w:p>
    <w:p w14:paraId="5D3EC018" w14:textId="746EE8B0" w:rsidR="00BB480F" w:rsidRDefault="008F2773" w:rsidP="009277CD">
      <w:pPr>
        <w:ind w:firstLineChars="200" w:firstLine="480"/>
        <w:rPr>
          <w:lang w:eastAsia="zh-CN"/>
        </w:rPr>
      </w:pPr>
      <w:r w:rsidRPr="008F2773">
        <w:rPr>
          <w:rFonts w:hint="eastAsia"/>
          <w:lang w:eastAsia="zh-CN"/>
        </w:rPr>
        <w:t>此外，全权代表</w:t>
      </w:r>
      <w:r>
        <w:rPr>
          <w:rFonts w:hint="eastAsia"/>
          <w:lang w:eastAsia="zh-CN"/>
        </w:rPr>
        <w:t>大</w:t>
      </w:r>
      <w:r w:rsidRPr="008F2773">
        <w:rPr>
          <w:rFonts w:hint="eastAsia"/>
          <w:lang w:eastAsia="zh-CN"/>
        </w:rPr>
        <w:t>会关于</w:t>
      </w:r>
      <w:r>
        <w:rPr>
          <w:rFonts w:hint="eastAsia"/>
          <w:lang w:eastAsia="zh-CN"/>
        </w:rPr>
        <w:t>“</w:t>
      </w:r>
      <w:r w:rsidRPr="008F2773">
        <w:rPr>
          <w:rFonts w:hint="eastAsia"/>
          <w:lang w:eastAsia="zh-CN"/>
        </w:rPr>
        <w:t>宽带网络连接</w:t>
      </w:r>
      <w:r>
        <w:rPr>
          <w:rFonts w:hint="eastAsia"/>
          <w:lang w:eastAsia="zh-CN"/>
        </w:rPr>
        <w:t>”</w:t>
      </w:r>
      <w:r w:rsidRPr="008F2773">
        <w:rPr>
          <w:rFonts w:hint="eastAsia"/>
          <w:lang w:eastAsia="zh-CN"/>
        </w:rPr>
        <w:t>的第</w:t>
      </w:r>
      <w:r w:rsidRPr="00FA5979">
        <w:rPr>
          <w:rFonts w:hint="eastAsia"/>
          <w:bCs/>
          <w:lang w:eastAsia="zh-CN"/>
        </w:rPr>
        <w:t>203</w:t>
      </w:r>
      <w:r w:rsidRPr="008F2773">
        <w:rPr>
          <w:rFonts w:hint="eastAsia"/>
          <w:lang w:eastAsia="zh-CN"/>
        </w:rPr>
        <w:t>号决议</w:t>
      </w:r>
      <w:r w:rsidR="005E3F13" w:rsidRPr="00FA5979">
        <w:rPr>
          <w:rFonts w:hint="eastAsia"/>
          <w:bCs/>
          <w:lang w:eastAsia="zh-CN"/>
        </w:rPr>
        <w:t>（</w:t>
      </w:r>
      <w:r w:rsidRPr="00FA5979">
        <w:rPr>
          <w:rFonts w:hint="eastAsia"/>
          <w:bCs/>
          <w:lang w:eastAsia="zh-CN"/>
        </w:rPr>
        <w:t>2018</w:t>
      </w:r>
      <w:r w:rsidRPr="00FA5979">
        <w:rPr>
          <w:rFonts w:hint="eastAsia"/>
          <w:bCs/>
          <w:lang w:eastAsia="zh-CN"/>
        </w:rPr>
        <w:t>年</w:t>
      </w:r>
      <w:r w:rsidR="005E3F13" w:rsidRPr="00FA5979">
        <w:rPr>
          <w:rFonts w:hint="eastAsia"/>
          <w:bCs/>
          <w:lang w:eastAsia="zh-CN"/>
        </w:rPr>
        <w:t>，迪拜，修订版）</w:t>
      </w:r>
      <w:r w:rsidR="005E3F13">
        <w:rPr>
          <w:rFonts w:hint="eastAsia"/>
          <w:lang w:eastAsia="zh-CN"/>
        </w:rPr>
        <w:t>在相关工作中</w:t>
      </w:r>
      <w:r w:rsidRPr="008F2773">
        <w:rPr>
          <w:rFonts w:hint="eastAsia"/>
          <w:lang w:eastAsia="zh-CN"/>
        </w:rPr>
        <w:t>也</w:t>
      </w:r>
      <w:r w:rsidR="005E3F13">
        <w:rPr>
          <w:rFonts w:hint="eastAsia"/>
          <w:lang w:eastAsia="zh-CN"/>
        </w:rPr>
        <w:t>考虑</w:t>
      </w:r>
      <w:r w:rsidRPr="008F2773">
        <w:rPr>
          <w:rFonts w:hint="eastAsia"/>
          <w:lang w:eastAsia="zh-CN"/>
        </w:rPr>
        <w:t>并参考了</w:t>
      </w:r>
      <w:r w:rsidRPr="008F2773">
        <w:rPr>
          <w:rFonts w:hint="eastAsia"/>
          <w:lang w:eastAsia="zh-CN"/>
        </w:rPr>
        <w:t>ITU-R</w:t>
      </w:r>
      <w:r w:rsidR="005E3F13">
        <w:rPr>
          <w:rFonts w:hint="eastAsia"/>
          <w:lang w:eastAsia="zh-CN"/>
        </w:rPr>
        <w:t>第</w:t>
      </w:r>
      <w:r w:rsidRPr="008F2773">
        <w:rPr>
          <w:rFonts w:hint="eastAsia"/>
          <w:lang w:eastAsia="zh-CN"/>
        </w:rPr>
        <w:t>69</w:t>
      </w:r>
      <w:r w:rsidRPr="008F2773">
        <w:rPr>
          <w:rFonts w:hint="eastAsia"/>
          <w:lang w:eastAsia="zh-CN"/>
        </w:rPr>
        <w:t>号决议，以</w:t>
      </w:r>
      <w:r w:rsidR="005E3F13">
        <w:rPr>
          <w:rFonts w:hint="eastAsia"/>
          <w:lang w:eastAsia="zh-CN"/>
        </w:rPr>
        <w:t>便能够为</w:t>
      </w:r>
      <w:r w:rsidRPr="008F2773">
        <w:rPr>
          <w:rFonts w:hint="eastAsia"/>
          <w:lang w:eastAsia="zh-CN"/>
        </w:rPr>
        <w:t>所有人提供宽带接入</w:t>
      </w:r>
      <w:r w:rsidR="005E3F13">
        <w:rPr>
          <w:rFonts w:hint="eastAsia"/>
          <w:lang w:eastAsia="zh-CN"/>
        </w:rPr>
        <w:t>（</w:t>
      </w:r>
      <w:r w:rsidRPr="008F2773">
        <w:rPr>
          <w:rFonts w:hint="eastAsia"/>
          <w:lang w:eastAsia="zh-CN"/>
        </w:rPr>
        <w:t>这将有助于弥合数字鸿沟</w:t>
      </w:r>
      <w:r w:rsidR="005E3F13">
        <w:rPr>
          <w:rFonts w:hint="eastAsia"/>
          <w:lang w:eastAsia="zh-CN"/>
        </w:rPr>
        <w:t>）</w:t>
      </w:r>
      <w:r w:rsidRPr="008F2773">
        <w:rPr>
          <w:rFonts w:hint="eastAsia"/>
          <w:lang w:eastAsia="zh-CN"/>
        </w:rPr>
        <w:t>。</w:t>
      </w:r>
    </w:p>
    <w:p w14:paraId="4B5C3062" w14:textId="01ECF86E" w:rsidR="00BB480F" w:rsidRPr="00160675" w:rsidRDefault="005E3F13" w:rsidP="00031A31">
      <w:pPr>
        <w:ind w:firstLineChars="200" w:firstLine="480"/>
        <w:rPr>
          <w:lang w:eastAsia="zh-CN"/>
        </w:rPr>
      </w:pPr>
      <w:r w:rsidRPr="005E3F13">
        <w:rPr>
          <w:rFonts w:hint="eastAsia"/>
          <w:lang w:eastAsia="zh-CN"/>
        </w:rPr>
        <w:t>2016-2019</w:t>
      </w:r>
      <w:r w:rsidRPr="005E3F13">
        <w:rPr>
          <w:rFonts w:hint="eastAsia"/>
          <w:lang w:eastAsia="zh-CN"/>
        </w:rPr>
        <w:t>年研究期期间，</w:t>
      </w:r>
      <w:r w:rsidRPr="00160675">
        <w:rPr>
          <w:lang w:eastAsia="zh-CN"/>
        </w:rPr>
        <w:t>ITU-R</w:t>
      </w:r>
      <w:r w:rsidRPr="005E3F13">
        <w:rPr>
          <w:rFonts w:hint="eastAsia"/>
          <w:lang w:eastAsia="zh-CN"/>
        </w:rPr>
        <w:t>研究组及相关工作组</w:t>
      </w:r>
      <w:r>
        <w:rPr>
          <w:rFonts w:hint="eastAsia"/>
          <w:lang w:eastAsia="zh-CN"/>
        </w:rPr>
        <w:t>将依据常规</w:t>
      </w:r>
      <w:r w:rsidRPr="005E3F13">
        <w:rPr>
          <w:rFonts w:hint="eastAsia"/>
          <w:lang w:eastAsia="zh-CN"/>
        </w:rPr>
        <w:t>工作</w:t>
      </w:r>
      <w:r>
        <w:rPr>
          <w:rFonts w:hint="eastAsia"/>
          <w:lang w:eastAsia="zh-CN"/>
        </w:rPr>
        <w:t>计划</w:t>
      </w:r>
      <w:r w:rsidRPr="005E3F13">
        <w:rPr>
          <w:rFonts w:hint="eastAsia"/>
          <w:lang w:eastAsia="zh-CN"/>
        </w:rPr>
        <w:t>，</w:t>
      </w:r>
      <w:r>
        <w:rPr>
          <w:rFonts w:hint="eastAsia"/>
          <w:lang w:eastAsia="zh-CN"/>
        </w:rPr>
        <w:t>开展</w:t>
      </w:r>
      <w:r w:rsidRPr="005E3F13">
        <w:rPr>
          <w:rFonts w:hint="eastAsia"/>
          <w:lang w:eastAsia="zh-CN"/>
        </w:rPr>
        <w:t>关于</w:t>
      </w:r>
      <w:r w:rsidRPr="008F2773">
        <w:rPr>
          <w:rFonts w:hint="eastAsia"/>
          <w:lang w:eastAsia="zh-CN"/>
        </w:rPr>
        <w:t>ITU-R</w:t>
      </w:r>
      <w:r>
        <w:rPr>
          <w:rFonts w:hint="eastAsia"/>
          <w:lang w:eastAsia="zh-CN"/>
        </w:rPr>
        <w:t>第</w:t>
      </w:r>
      <w:r w:rsidRPr="008F2773">
        <w:rPr>
          <w:rFonts w:hint="eastAsia"/>
          <w:lang w:eastAsia="zh-CN"/>
        </w:rPr>
        <w:t>69</w:t>
      </w:r>
      <w:r w:rsidRPr="008F2773">
        <w:rPr>
          <w:rFonts w:hint="eastAsia"/>
          <w:lang w:eastAsia="zh-CN"/>
        </w:rPr>
        <w:t>号决议</w:t>
      </w:r>
      <w:r w:rsidRPr="005E3F13">
        <w:rPr>
          <w:rFonts w:hint="eastAsia"/>
          <w:lang w:eastAsia="zh-CN"/>
        </w:rPr>
        <w:t>的工作，并</w:t>
      </w:r>
      <w:r>
        <w:rPr>
          <w:rFonts w:hint="eastAsia"/>
          <w:lang w:eastAsia="zh-CN"/>
        </w:rPr>
        <w:t>由</w:t>
      </w:r>
      <w:r w:rsidRPr="005E3F13">
        <w:rPr>
          <w:rFonts w:hint="eastAsia"/>
          <w:lang w:eastAsia="zh-CN"/>
        </w:rPr>
        <w:t>国际电联无线电通信</w:t>
      </w:r>
      <w:r>
        <w:rPr>
          <w:rFonts w:hint="eastAsia"/>
          <w:lang w:eastAsia="zh-CN"/>
        </w:rPr>
        <w:t>局主任向</w:t>
      </w:r>
      <w:r w:rsidRPr="005E3F13">
        <w:rPr>
          <w:rFonts w:hint="eastAsia"/>
          <w:lang w:eastAsia="zh-CN"/>
        </w:rPr>
        <w:t>WRC</w:t>
      </w:r>
      <w:r>
        <w:rPr>
          <w:rFonts w:hint="eastAsia"/>
          <w:lang w:eastAsia="zh-CN"/>
        </w:rPr>
        <w:t>-</w:t>
      </w:r>
      <w:r w:rsidRPr="005E3F13">
        <w:rPr>
          <w:rFonts w:hint="eastAsia"/>
          <w:lang w:eastAsia="zh-CN"/>
        </w:rPr>
        <w:t>19</w:t>
      </w:r>
      <w:r>
        <w:rPr>
          <w:rFonts w:hint="eastAsia"/>
          <w:lang w:eastAsia="zh-CN"/>
        </w:rPr>
        <w:t>汇报</w:t>
      </w:r>
      <w:r w:rsidRPr="005E3F13">
        <w:rPr>
          <w:rFonts w:hint="eastAsia"/>
          <w:lang w:eastAsia="zh-CN"/>
        </w:rPr>
        <w:t>。该决议</w:t>
      </w:r>
      <w:r>
        <w:rPr>
          <w:rFonts w:hint="eastAsia"/>
          <w:lang w:eastAsia="zh-CN"/>
        </w:rPr>
        <w:t>亦</w:t>
      </w:r>
      <w:r w:rsidRPr="005E3F13">
        <w:rPr>
          <w:rFonts w:hint="eastAsia"/>
          <w:lang w:eastAsia="zh-CN"/>
        </w:rPr>
        <w:t>将加强国际电联能力建设活动的有效实施，同时促进发展中国家通过卫星</w:t>
      </w:r>
      <w:r>
        <w:rPr>
          <w:rFonts w:hint="eastAsia"/>
          <w:lang w:eastAsia="zh-CN"/>
        </w:rPr>
        <w:t>，</w:t>
      </w:r>
      <w:r w:rsidRPr="005E3F13">
        <w:rPr>
          <w:rFonts w:hint="eastAsia"/>
          <w:lang w:eastAsia="zh-CN"/>
        </w:rPr>
        <w:t>发展</w:t>
      </w:r>
      <w:r>
        <w:rPr>
          <w:rFonts w:hint="eastAsia"/>
          <w:lang w:eastAsia="zh-CN"/>
        </w:rPr>
        <w:t>并</w:t>
      </w:r>
      <w:r w:rsidRPr="005E3F13">
        <w:rPr>
          <w:rFonts w:hint="eastAsia"/>
          <w:lang w:eastAsia="zh-CN"/>
        </w:rPr>
        <w:t>有效利用国际公共电信</w:t>
      </w:r>
      <w:r>
        <w:rPr>
          <w:rFonts w:hint="eastAsia"/>
          <w:lang w:eastAsia="zh-CN"/>
        </w:rPr>
        <w:t>业</w:t>
      </w:r>
      <w:r w:rsidRPr="005E3F13">
        <w:rPr>
          <w:rFonts w:hint="eastAsia"/>
          <w:lang w:eastAsia="zh-CN"/>
        </w:rPr>
        <w:t>务。</w:t>
      </w:r>
    </w:p>
    <w:p w14:paraId="2AB90D60" w14:textId="3D02271E" w:rsidR="00BB480F" w:rsidRPr="00160675" w:rsidRDefault="005E3F13" w:rsidP="00031A31">
      <w:pPr>
        <w:pStyle w:val="Headingb"/>
        <w:rPr>
          <w:lang w:eastAsia="zh-CN" w:bidi="ar-EG"/>
        </w:rPr>
      </w:pPr>
      <w:r>
        <w:rPr>
          <w:rFonts w:hint="eastAsia"/>
          <w:lang w:eastAsia="zh-CN" w:bidi="ar-EG"/>
        </w:rPr>
        <w:t>提案</w:t>
      </w:r>
    </w:p>
    <w:p w14:paraId="1842D353" w14:textId="2AD7742C" w:rsidR="00BB480F" w:rsidRPr="00635292" w:rsidRDefault="005E3F13" w:rsidP="00031A31">
      <w:pPr>
        <w:ind w:firstLineChars="200" w:firstLine="480"/>
        <w:rPr>
          <w:lang w:eastAsia="zh-CN"/>
        </w:rPr>
      </w:pPr>
      <w:bookmarkStart w:id="11" w:name="_Hlk8073687"/>
      <w:proofErr w:type="spellStart"/>
      <w:r w:rsidRPr="005E3F13">
        <w:rPr>
          <w:rFonts w:hint="eastAsia"/>
          <w:lang w:eastAsia="es-ES"/>
        </w:rPr>
        <w:t>基于上述情况</w:t>
      </w:r>
      <w:proofErr w:type="spellEnd"/>
      <w:r w:rsidRPr="005E3F13">
        <w:rPr>
          <w:rFonts w:hint="eastAsia"/>
          <w:lang w:eastAsia="es-ES"/>
        </w:rPr>
        <w:t>，</w:t>
      </w:r>
      <w:r w:rsidRPr="005E3F13">
        <w:rPr>
          <w:rFonts w:hint="eastAsia"/>
          <w:lang w:eastAsia="es-ES"/>
        </w:rPr>
        <w:t>ATU</w:t>
      </w:r>
      <w:proofErr w:type="spellStart"/>
      <w:r w:rsidRPr="005E3F13">
        <w:rPr>
          <w:rFonts w:hint="eastAsia"/>
          <w:lang w:eastAsia="es-ES"/>
        </w:rPr>
        <w:t>提议作为一项共同提案</w:t>
      </w:r>
      <w:proofErr w:type="spellEnd"/>
      <w:r w:rsidRPr="005E3F13">
        <w:rPr>
          <w:rFonts w:hint="eastAsia"/>
          <w:lang w:eastAsia="es-ES"/>
        </w:rPr>
        <w:t>，</w:t>
      </w:r>
      <w:r w:rsidRPr="008F2773">
        <w:rPr>
          <w:rFonts w:hint="eastAsia"/>
          <w:lang w:eastAsia="zh-CN"/>
        </w:rPr>
        <w:t>ITU-R</w:t>
      </w:r>
      <w:r>
        <w:rPr>
          <w:rFonts w:hint="eastAsia"/>
          <w:lang w:eastAsia="zh-CN"/>
        </w:rPr>
        <w:t>第</w:t>
      </w:r>
      <w:r w:rsidRPr="008F2773">
        <w:rPr>
          <w:rFonts w:hint="eastAsia"/>
          <w:lang w:eastAsia="zh-CN"/>
        </w:rPr>
        <w:t>69</w:t>
      </w:r>
      <w:r w:rsidRPr="008F2773">
        <w:rPr>
          <w:rFonts w:hint="eastAsia"/>
          <w:lang w:eastAsia="zh-CN"/>
        </w:rPr>
        <w:t>号决议</w:t>
      </w:r>
      <w:r w:rsidRPr="005E3F13">
        <w:rPr>
          <w:rFonts w:hint="eastAsia"/>
          <w:lang w:eastAsia="es-ES"/>
        </w:rPr>
        <w:t>应</w:t>
      </w:r>
      <w:r>
        <w:rPr>
          <w:rFonts w:hint="eastAsia"/>
          <w:lang w:eastAsia="zh-CN"/>
        </w:rPr>
        <w:t>在</w:t>
      </w:r>
      <w:r w:rsidRPr="008F2773">
        <w:rPr>
          <w:rFonts w:hint="eastAsia"/>
          <w:lang w:eastAsia="zh-CN"/>
        </w:rPr>
        <w:t>ITU-R</w:t>
      </w:r>
      <w:r>
        <w:rPr>
          <w:rFonts w:hint="eastAsia"/>
          <w:lang w:eastAsia="zh-CN"/>
        </w:rPr>
        <w:t>的</w:t>
      </w:r>
      <w:proofErr w:type="spellStart"/>
      <w:r w:rsidRPr="005E3F13">
        <w:rPr>
          <w:rFonts w:hint="eastAsia"/>
          <w:lang w:eastAsia="es-ES"/>
        </w:rPr>
        <w:t>下一个研究周期</w:t>
      </w:r>
      <w:proofErr w:type="spellEnd"/>
      <w:r>
        <w:rPr>
          <w:rFonts w:hint="eastAsia"/>
          <w:lang w:eastAsia="zh-CN"/>
        </w:rPr>
        <w:t>得以保留</w:t>
      </w:r>
      <w:r w:rsidRPr="005E3F13">
        <w:rPr>
          <w:rFonts w:hint="eastAsia"/>
          <w:lang w:eastAsia="es-ES"/>
        </w:rPr>
        <w:t>，</w:t>
      </w:r>
      <w:r>
        <w:rPr>
          <w:rFonts w:hint="eastAsia"/>
          <w:lang w:eastAsia="zh-CN"/>
        </w:rPr>
        <w:t>同时</w:t>
      </w:r>
      <w:proofErr w:type="spellStart"/>
      <w:r w:rsidRPr="005E3F13">
        <w:rPr>
          <w:rFonts w:hint="eastAsia"/>
          <w:lang w:eastAsia="es-ES"/>
        </w:rPr>
        <w:t>主要根据</w:t>
      </w:r>
      <w:proofErr w:type="spellEnd"/>
      <w:r w:rsidRPr="005E3F13">
        <w:rPr>
          <w:rFonts w:hint="eastAsia"/>
          <w:lang w:eastAsia="es-ES"/>
        </w:rPr>
        <w:t>2017</w:t>
      </w:r>
      <w:proofErr w:type="spellStart"/>
      <w:r w:rsidRPr="005E3F13">
        <w:rPr>
          <w:rFonts w:hint="eastAsia"/>
          <w:lang w:eastAsia="es-ES"/>
        </w:rPr>
        <w:t>年布宜诺斯艾利斯</w:t>
      </w:r>
      <w:proofErr w:type="spellEnd"/>
      <w:r w:rsidRPr="005E3F13">
        <w:rPr>
          <w:rFonts w:hint="eastAsia"/>
          <w:lang w:eastAsia="es-ES"/>
        </w:rPr>
        <w:t>WTDC</w:t>
      </w:r>
      <w:r>
        <w:rPr>
          <w:rFonts w:hint="eastAsia"/>
          <w:lang w:eastAsia="zh-CN"/>
        </w:rPr>
        <w:t>-</w:t>
      </w:r>
      <w:r w:rsidRPr="005E3F13">
        <w:rPr>
          <w:rFonts w:hint="eastAsia"/>
          <w:lang w:eastAsia="es-ES"/>
        </w:rPr>
        <w:t>17</w:t>
      </w:r>
      <w:r w:rsidRPr="005E3F13">
        <w:rPr>
          <w:rFonts w:hint="eastAsia"/>
          <w:lang w:eastAsia="es-ES"/>
        </w:rPr>
        <w:t>和</w:t>
      </w:r>
      <w:r w:rsidRPr="005E3F13">
        <w:rPr>
          <w:rFonts w:hint="eastAsia"/>
          <w:lang w:eastAsia="es-ES"/>
        </w:rPr>
        <w:t>2018</w:t>
      </w:r>
      <w:proofErr w:type="spellStart"/>
      <w:r w:rsidRPr="005E3F13">
        <w:rPr>
          <w:rFonts w:hint="eastAsia"/>
          <w:lang w:eastAsia="es-ES"/>
        </w:rPr>
        <w:t>年迪拜全权代表</w:t>
      </w:r>
      <w:proofErr w:type="spellEnd"/>
      <w:r w:rsidR="00314634">
        <w:rPr>
          <w:rFonts w:hint="eastAsia"/>
          <w:lang w:eastAsia="zh-CN"/>
        </w:rPr>
        <w:t>大</w:t>
      </w:r>
      <w:proofErr w:type="spellStart"/>
      <w:r w:rsidRPr="005E3F13">
        <w:rPr>
          <w:rFonts w:hint="eastAsia"/>
          <w:lang w:eastAsia="es-ES"/>
        </w:rPr>
        <w:t>会的成果</w:t>
      </w:r>
      <w:proofErr w:type="spellEnd"/>
      <w:r>
        <w:rPr>
          <w:rFonts w:hint="eastAsia"/>
          <w:lang w:eastAsia="zh-CN"/>
        </w:rPr>
        <w:t>对其做出</w:t>
      </w:r>
      <w:proofErr w:type="spellStart"/>
      <w:r w:rsidRPr="005E3F13">
        <w:rPr>
          <w:rFonts w:hint="eastAsia"/>
          <w:lang w:eastAsia="es-ES"/>
        </w:rPr>
        <w:t>适当修正</w:t>
      </w:r>
      <w:proofErr w:type="spellEnd"/>
      <w:r w:rsidRPr="005E3F13">
        <w:rPr>
          <w:rFonts w:hint="eastAsia"/>
          <w:lang w:eastAsia="es-ES"/>
        </w:rPr>
        <w:t>，</w:t>
      </w:r>
      <w:r w:rsidR="005D7DAA">
        <w:rPr>
          <w:rFonts w:hint="eastAsia"/>
          <w:lang w:eastAsia="zh-CN"/>
        </w:rPr>
        <w:t>包括在决议中增加</w:t>
      </w:r>
      <w:proofErr w:type="spellStart"/>
      <w:r w:rsidRPr="005E3F13">
        <w:rPr>
          <w:rFonts w:hint="eastAsia"/>
          <w:lang w:eastAsia="es-ES"/>
        </w:rPr>
        <w:t>一项补充</w:t>
      </w:r>
      <w:proofErr w:type="spellEnd"/>
      <w:r w:rsidR="00E57E6D" w:rsidRPr="00B17AED">
        <w:rPr>
          <w:rFonts w:eastAsia="STKaiti" w:hint="eastAsia"/>
          <w:lang w:eastAsia="zh-CN"/>
        </w:rPr>
        <w:t>注意到</w:t>
      </w:r>
      <w:proofErr w:type="gramStart"/>
      <w:r w:rsidRPr="005D7DAA">
        <w:rPr>
          <w:rFonts w:ascii="STKaiti" w:eastAsia="STKaiti" w:hAnsi="STKaiti" w:hint="eastAsia"/>
          <w:lang w:eastAsia="es-ES"/>
        </w:rPr>
        <w:t>c)</w:t>
      </w:r>
      <w:r w:rsidRPr="005E3F13">
        <w:rPr>
          <w:rFonts w:hint="eastAsia"/>
          <w:lang w:eastAsia="es-ES"/>
        </w:rPr>
        <w:t>。</w:t>
      </w:r>
      <w:proofErr w:type="gramEnd"/>
      <w:r w:rsidR="005D7DAA">
        <w:rPr>
          <w:rFonts w:hint="eastAsia"/>
          <w:lang w:eastAsia="zh-CN"/>
        </w:rPr>
        <w:t>此提案</w:t>
      </w:r>
      <w:proofErr w:type="spellStart"/>
      <w:r w:rsidRPr="005E3F13">
        <w:rPr>
          <w:rFonts w:hint="eastAsia"/>
          <w:lang w:eastAsia="es-ES"/>
        </w:rPr>
        <w:t>的主要</w:t>
      </w:r>
      <w:proofErr w:type="spellEnd"/>
      <w:r w:rsidR="005D7DAA">
        <w:rPr>
          <w:rFonts w:hint="eastAsia"/>
          <w:lang w:eastAsia="zh-CN"/>
        </w:rPr>
        <w:t>依据</w:t>
      </w:r>
      <w:proofErr w:type="spellStart"/>
      <w:r w:rsidRPr="005E3F13">
        <w:rPr>
          <w:rFonts w:hint="eastAsia"/>
          <w:lang w:eastAsia="es-ES"/>
        </w:rPr>
        <w:t>是，上述决议所带来的好处</w:t>
      </w:r>
      <w:proofErr w:type="spellEnd"/>
      <w:r w:rsidR="005D7DAA">
        <w:rPr>
          <w:rFonts w:hint="eastAsia"/>
          <w:lang w:eastAsia="zh-CN"/>
        </w:rPr>
        <w:t>将继续惠及</w:t>
      </w:r>
      <w:r w:rsidRPr="005E3F13">
        <w:rPr>
          <w:rFonts w:hint="eastAsia"/>
          <w:lang w:eastAsia="es-ES"/>
        </w:rPr>
        <w:t>ATU</w:t>
      </w:r>
      <w:proofErr w:type="spellStart"/>
      <w:r w:rsidRPr="005E3F13">
        <w:rPr>
          <w:rFonts w:hint="eastAsia"/>
          <w:lang w:eastAsia="es-ES"/>
        </w:rPr>
        <w:t>地区</w:t>
      </w:r>
      <w:proofErr w:type="spellEnd"/>
      <w:r w:rsidR="005D7DAA">
        <w:rPr>
          <w:rFonts w:hint="eastAsia"/>
          <w:lang w:eastAsia="zh-CN"/>
        </w:rPr>
        <w:t>以及</w:t>
      </w:r>
      <w:proofErr w:type="spellStart"/>
      <w:r w:rsidRPr="005E3F13">
        <w:rPr>
          <w:rFonts w:hint="eastAsia"/>
          <w:lang w:eastAsia="es-ES"/>
        </w:rPr>
        <w:t>世界其他发展中地区</w:t>
      </w:r>
      <w:proofErr w:type="spellEnd"/>
      <w:r w:rsidRPr="005E3F13">
        <w:rPr>
          <w:rFonts w:hint="eastAsia"/>
          <w:lang w:eastAsia="es-ES"/>
        </w:rPr>
        <w:t>。</w:t>
      </w:r>
    </w:p>
    <w:bookmarkEnd w:id="11"/>
    <w:p w14:paraId="56B1DA83" w14:textId="0FCDE268" w:rsidR="00BB480F" w:rsidRPr="00076A53" w:rsidRDefault="005D7DAA" w:rsidP="00031A31">
      <w:pPr>
        <w:ind w:firstLineChars="200" w:firstLine="480"/>
        <w:rPr>
          <w:lang w:eastAsia="zh-CN"/>
        </w:rPr>
      </w:pPr>
      <w:r>
        <w:rPr>
          <w:rFonts w:hint="eastAsia"/>
          <w:lang w:eastAsia="zh-CN"/>
        </w:rPr>
        <w:t>本</w:t>
      </w:r>
      <w:r w:rsidRPr="005D7DAA">
        <w:rPr>
          <w:rFonts w:hint="eastAsia"/>
          <w:lang w:eastAsia="zh-CN"/>
        </w:rPr>
        <w:t>决议修正案</w:t>
      </w:r>
      <w:r>
        <w:rPr>
          <w:rFonts w:hint="eastAsia"/>
          <w:lang w:eastAsia="zh-CN"/>
        </w:rPr>
        <w:t>建议</w:t>
      </w:r>
      <w:r w:rsidRPr="005D7DAA">
        <w:rPr>
          <w:rFonts w:hint="eastAsia"/>
          <w:lang w:eastAsia="zh-CN"/>
        </w:rPr>
        <w:t>的实际案文见本文附件</w:t>
      </w:r>
      <w:r w:rsidRPr="005D7DAA">
        <w:rPr>
          <w:rFonts w:hint="eastAsia"/>
          <w:lang w:eastAsia="zh-CN"/>
        </w:rPr>
        <w:t>1</w:t>
      </w:r>
      <w:r w:rsidRPr="005D7DAA">
        <w:rPr>
          <w:rFonts w:hint="eastAsia"/>
          <w:lang w:eastAsia="zh-CN"/>
        </w:rPr>
        <w:t>。</w:t>
      </w:r>
    </w:p>
    <w:p w14:paraId="0018B8BF" w14:textId="77777777" w:rsidR="00BB480F" w:rsidRPr="0064394A" w:rsidRDefault="00BB480F" w:rsidP="00BB480F">
      <w:pPr>
        <w:rPr>
          <w:rFonts w:asciiTheme="majorBidi" w:hAnsiTheme="majorBidi" w:cstheme="majorBidi"/>
          <w:szCs w:val="24"/>
          <w:lang w:eastAsia="zh-CN" w:bidi="ar-EG"/>
        </w:rPr>
      </w:pPr>
    </w:p>
    <w:p w14:paraId="4F74331B" w14:textId="77777777" w:rsidR="00BB480F" w:rsidRDefault="00BB480F" w:rsidP="00BB480F">
      <w:pPr>
        <w:rPr>
          <w:lang w:eastAsia="zh-CN"/>
        </w:rPr>
      </w:pPr>
    </w:p>
    <w:p w14:paraId="37D963BC" w14:textId="47D14F76" w:rsidR="00BB480F" w:rsidRDefault="005D7DAA" w:rsidP="00BB480F">
      <w:pPr>
        <w:rPr>
          <w:lang w:eastAsia="zh-CN"/>
        </w:rPr>
      </w:pPr>
      <w:r>
        <w:rPr>
          <w:rFonts w:hint="eastAsia"/>
          <w:lang w:eastAsia="zh-CN"/>
        </w:rPr>
        <w:t>附件</w:t>
      </w:r>
      <w:r w:rsidR="00B17AED">
        <w:rPr>
          <w:rFonts w:hint="eastAsia"/>
          <w:lang w:eastAsia="zh-CN"/>
        </w:rPr>
        <w:t>：</w:t>
      </w:r>
      <w:r w:rsidR="00BB480F">
        <w:rPr>
          <w:lang w:eastAsia="zh-CN"/>
        </w:rPr>
        <w:t>1</w:t>
      </w:r>
      <w:r w:rsidR="00B17AED">
        <w:rPr>
          <w:rFonts w:hint="eastAsia"/>
          <w:lang w:eastAsia="zh-CN"/>
        </w:rPr>
        <w:t>件</w:t>
      </w:r>
    </w:p>
    <w:p w14:paraId="29D3EB01" w14:textId="77777777" w:rsidR="00BB480F" w:rsidRDefault="00BB480F" w:rsidP="00BB480F">
      <w:pPr>
        <w:rPr>
          <w:lang w:eastAsia="zh-CN"/>
        </w:rPr>
      </w:pPr>
    </w:p>
    <w:p w14:paraId="41EB58AF" w14:textId="77777777" w:rsidR="00BB480F" w:rsidRDefault="00BB480F" w:rsidP="00BB480F">
      <w:pPr>
        <w:rPr>
          <w:lang w:eastAsia="zh-CN"/>
        </w:rPr>
      </w:pPr>
    </w:p>
    <w:p w14:paraId="7CB60ACF" w14:textId="77777777" w:rsidR="00BB480F" w:rsidRDefault="00BB480F" w:rsidP="00BB480F">
      <w:pPr>
        <w:rPr>
          <w:lang w:eastAsia="zh-CN"/>
        </w:rPr>
      </w:pPr>
    </w:p>
    <w:p w14:paraId="6EC9B436" w14:textId="77777777" w:rsidR="00BB480F" w:rsidRDefault="00BB480F" w:rsidP="00BB480F">
      <w:pPr>
        <w:rPr>
          <w:lang w:eastAsia="zh-CN"/>
        </w:rPr>
      </w:pPr>
    </w:p>
    <w:p w14:paraId="4B137620" w14:textId="77777777" w:rsidR="00BB480F" w:rsidRDefault="00BB480F" w:rsidP="00BB480F">
      <w:pPr>
        <w:rPr>
          <w:lang w:eastAsia="zh-CN"/>
        </w:rPr>
      </w:pPr>
    </w:p>
    <w:p w14:paraId="44A782DD" w14:textId="77777777" w:rsidR="00BB480F" w:rsidRDefault="00BB480F">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69543EEF" w14:textId="362100D4" w:rsidR="00BB480F" w:rsidRDefault="00BB480F" w:rsidP="00BB480F">
      <w:pPr>
        <w:pStyle w:val="ResNo"/>
        <w:rPr>
          <w:lang w:val="en-US" w:eastAsia="zh-CN"/>
        </w:rPr>
      </w:pPr>
      <w:r w:rsidRPr="007F0F89">
        <w:rPr>
          <w:rFonts w:hint="eastAsia"/>
          <w:lang w:val="en-US" w:eastAsia="zh-CN"/>
        </w:rPr>
        <w:lastRenderedPageBreak/>
        <w:t>ITU-R</w:t>
      </w:r>
      <w:r w:rsidRPr="007F0F89">
        <w:rPr>
          <w:rFonts w:hint="eastAsia"/>
          <w:lang w:val="en-US" w:eastAsia="zh-CN"/>
        </w:rPr>
        <w:t>第</w:t>
      </w:r>
      <w:r>
        <w:rPr>
          <w:lang w:val="en-US" w:eastAsia="zh-CN"/>
        </w:rPr>
        <w:t>69</w:t>
      </w:r>
      <w:r>
        <w:rPr>
          <w:rFonts w:hint="eastAsia"/>
          <w:lang w:val="en-US" w:eastAsia="zh-CN"/>
        </w:rPr>
        <w:t>号</w:t>
      </w:r>
      <w:r w:rsidRPr="007F0F89">
        <w:rPr>
          <w:rFonts w:hint="eastAsia"/>
          <w:lang w:val="en-US" w:eastAsia="zh-CN"/>
        </w:rPr>
        <w:t>决议</w:t>
      </w:r>
      <w:ins w:id="12" w:author="He, Liqun" w:date="2019-10-04T11:56:00Z">
        <w:r w:rsidR="000D1440">
          <w:rPr>
            <w:rFonts w:hint="eastAsia"/>
            <w:lang w:val="en-US" w:eastAsia="zh-CN"/>
          </w:rPr>
          <w:t>修订草案</w:t>
        </w:r>
      </w:ins>
    </w:p>
    <w:p w14:paraId="5FFF512E" w14:textId="77777777" w:rsidR="00BB480F" w:rsidRPr="00D30F39" w:rsidRDefault="00BB480F" w:rsidP="00BB480F">
      <w:pPr>
        <w:pStyle w:val="Restitle"/>
        <w:rPr>
          <w:lang w:val="en-US" w:eastAsia="zh-CN"/>
        </w:rPr>
      </w:pPr>
      <w:r w:rsidRPr="009246E1">
        <w:rPr>
          <w:rFonts w:hint="eastAsia"/>
          <w:lang w:val="en-US" w:eastAsia="zh-CN"/>
        </w:rPr>
        <w:t>在发展中国家开发和部署</w:t>
      </w:r>
      <w:r>
        <w:rPr>
          <w:lang w:val="en-US" w:eastAsia="zh-CN"/>
        </w:rPr>
        <w:br/>
      </w:r>
      <w:r w:rsidRPr="009246E1">
        <w:rPr>
          <w:rFonts w:hint="eastAsia"/>
          <w:lang w:val="en-US" w:eastAsia="zh-CN"/>
        </w:rPr>
        <w:t>通过卫星传输的国际公众电信</w:t>
      </w:r>
    </w:p>
    <w:p w14:paraId="60DA434D" w14:textId="77777777" w:rsidR="00BB480F" w:rsidRDefault="00BB480F" w:rsidP="00BB480F">
      <w:pPr>
        <w:pStyle w:val="Resdate"/>
        <w:rPr>
          <w:lang w:eastAsia="zh-CN"/>
        </w:rPr>
      </w:pPr>
      <w:r>
        <w:rPr>
          <w:lang w:eastAsia="zh-CN"/>
        </w:rPr>
        <w:t>（</w:t>
      </w:r>
      <w:r>
        <w:rPr>
          <w:lang w:eastAsia="zh-CN"/>
        </w:rPr>
        <w:t>201</w:t>
      </w:r>
      <w:ins w:id="13" w:author="XG" w:date="2019-05-05T18:52:00Z">
        <w:r w:rsidR="00F803F4" w:rsidRPr="00F803F4">
          <w:rPr>
            <w:lang w:eastAsia="zh-CN"/>
          </w:rPr>
          <w:t>9</w:t>
        </w:r>
      </w:ins>
      <w:del w:id="14" w:author="XG" w:date="2019-05-05T18:52:00Z">
        <w:r w:rsidR="00F803F4" w:rsidRPr="00F803F4" w:rsidDel="005033D2">
          <w:rPr>
            <w:lang w:eastAsia="zh-CN"/>
          </w:rPr>
          <w:delText>5</w:delText>
        </w:r>
      </w:del>
      <w:r>
        <w:rPr>
          <w:rFonts w:hint="eastAsia"/>
          <w:lang w:eastAsia="zh-CN"/>
        </w:rPr>
        <w:t>年）</w:t>
      </w:r>
    </w:p>
    <w:p w14:paraId="3054C8E6" w14:textId="1702A075" w:rsidR="00BB480F" w:rsidRPr="002F3F57" w:rsidRDefault="00FD5D55" w:rsidP="00BB480F">
      <w:pPr>
        <w:pStyle w:val="Normalaftertitle"/>
        <w:rPr>
          <w:bCs/>
          <w:szCs w:val="24"/>
          <w:lang w:eastAsia="zh-CN"/>
        </w:rPr>
      </w:pPr>
      <w:r w:rsidRPr="00FD5D55">
        <w:rPr>
          <w:rFonts w:hint="eastAsia"/>
          <w:bCs/>
          <w:szCs w:val="24"/>
          <w:lang w:eastAsia="zh-CN"/>
        </w:rPr>
        <w:t>国际电联无线电通信全会，</w:t>
      </w:r>
    </w:p>
    <w:p w14:paraId="3FABF6EC" w14:textId="77777777" w:rsidR="00BB480F" w:rsidRPr="00C47D8B" w:rsidRDefault="00BB480F" w:rsidP="00BB480F">
      <w:pPr>
        <w:pStyle w:val="Call"/>
        <w:rPr>
          <w:lang w:eastAsia="zh-CN"/>
        </w:rPr>
      </w:pPr>
      <w:r w:rsidRPr="00C47D8B">
        <w:rPr>
          <w:rFonts w:hint="eastAsia"/>
          <w:lang w:eastAsia="zh-CN"/>
        </w:rPr>
        <w:t>考虑到</w:t>
      </w:r>
    </w:p>
    <w:p w14:paraId="432C8DA2" w14:textId="77777777" w:rsidR="00BB480F" w:rsidRPr="00DD5ECC" w:rsidRDefault="00BB480F" w:rsidP="00BB480F">
      <w:pPr>
        <w:rPr>
          <w:lang w:val="es-ES_tradnl" w:eastAsia="zh-CN"/>
        </w:rPr>
      </w:pPr>
      <w:r w:rsidRPr="00DD5ECC">
        <w:rPr>
          <w:i/>
          <w:iCs/>
          <w:lang w:val="es-ES_tradnl" w:eastAsia="zh-CN"/>
        </w:rPr>
        <w:t>a</w:t>
      </w:r>
      <w:r w:rsidRPr="00DD5ECC">
        <w:rPr>
          <w:rFonts w:hint="eastAsia"/>
          <w:i/>
          <w:iCs/>
          <w:lang w:val="es-ES_tradnl" w:eastAsia="zh-CN"/>
        </w:rPr>
        <w:t>)</w:t>
      </w:r>
      <w:r w:rsidRPr="00DD5ECC">
        <w:rPr>
          <w:lang w:val="es-ES_tradnl" w:eastAsia="zh-CN"/>
        </w:rPr>
        <w:tab/>
      </w:r>
      <w:r w:rsidRPr="00F2337D">
        <w:rPr>
          <w:rFonts w:eastAsiaTheme="minorEastAsia" w:hint="eastAsia"/>
          <w:lang w:eastAsia="zh-CN"/>
        </w:rPr>
        <w:t>卫星通信在帮助国际电联成员国实现经济与发展目标过程中所发挥的关键性战略作用；</w:t>
      </w:r>
    </w:p>
    <w:p w14:paraId="1F4247C9" w14:textId="77777777" w:rsidR="00BB480F" w:rsidRPr="00DD5ECC" w:rsidRDefault="00BB480F" w:rsidP="00BB480F">
      <w:pPr>
        <w:rPr>
          <w:rFonts w:asciiTheme="majorBidi" w:hAnsiTheme="majorBidi" w:cstheme="majorBidi"/>
          <w:szCs w:val="24"/>
          <w:lang w:val="es-ES_tradnl" w:eastAsia="zh-CN"/>
        </w:rPr>
      </w:pPr>
      <w:r w:rsidRPr="00DD5ECC">
        <w:rPr>
          <w:i/>
          <w:iCs/>
          <w:lang w:val="es-ES_tradnl" w:eastAsia="zh-CN"/>
        </w:rPr>
        <w:t>b)</w:t>
      </w:r>
      <w:r w:rsidRPr="00DD5ECC">
        <w:rPr>
          <w:rFonts w:asciiTheme="majorBidi" w:hAnsiTheme="majorBidi" w:cstheme="majorBidi"/>
          <w:szCs w:val="24"/>
          <w:lang w:val="es-ES_tradnl" w:eastAsia="zh-CN"/>
        </w:rPr>
        <w:tab/>
      </w:r>
      <w:r>
        <w:rPr>
          <w:rFonts w:eastAsiaTheme="minorEastAsia" w:hint="eastAsia"/>
          <w:lang w:val="en-US" w:eastAsia="zh-CN"/>
        </w:rPr>
        <w:t>宽带卫星技术可为联合国可持续发展目标的实现，以及特别是在农村和边</w:t>
      </w:r>
      <w:r w:rsidRPr="00F2337D">
        <w:rPr>
          <w:rFonts w:eastAsiaTheme="minorEastAsia" w:hint="eastAsia"/>
          <w:lang w:val="en-US" w:eastAsia="zh-CN"/>
        </w:rPr>
        <w:t>远地区缩小数字鸿沟所做的贡献；</w:t>
      </w:r>
    </w:p>
    <w:p w14:paraId="4CC8ABE2" w14:textId="77777777" w:rsidR="00BB480F" w:rsidRPr="00DD5ECC" w:rsidRDefault="00BB480F" w:rsidP="00BB480F">
      <w:pPr>
        <w:rPr>
          <w:rFonts w:asciiTheme="majorBidi" w:hAnsiTheme="majorBidi" w:cstheme="majorBidi"/>
          <w:szCs w:val="24"/>
          <w:lang w:val="es-ES_tradnl" w:eastAsia="zh-CN"/>
        </w:rPr>
      </w:pPr>
      <w:r w:rsidRPr="00DD5ECC">
        <w:rPr>
          <w:i/>
          <w:iCs/>
          <w:lang w:val="es-ES_tradnl" w:eastAsia="zh-CN"/>
        </w:rPr>
        <w:t>c)</w:t>
      </w:r>
      <w:r w:rsidRPr="00DD5ECC">
        <w:rPr>
          <w:rFonts w:asciiTheme="majorBidi" w:hAnsiTheme="majorBidi" w:cstheme="majorBidi"/>
          <w:szCs w:val="24"/>
          <w:lang w:val="es-ES_tradnl" w:eastAsia="zh-CN"/>
        </w:rPr>
        <w:tab/>
      </w:r>
      <w:r w:rsidRPr="00F2337D">
        <w:rPr>
          <w:rFonts w:eastAsiaTheme="minorEastAsia" w:hint="eastAsia"/>
          <w:lang w:val="en-US" w:eastAsia="zh-CN"/>
        </w:rPr>
        <w:t>在发展中国家</w:t>
      </w:r>
      <w:r>
        <w:rPr>
          <w:rFonts w:eastAsiaTheme="minorEastAsia" w:hint="eastAsia"/>
          <w:lang w:val="en-US" w:eastAsia="zh-CN"/>
        </w:rPr>
        <w:t>，</w:t>
      </w:r>
      <w:r w:rsidRPr="00F2337D">
        <w:rPr>
          <w:rFonts w:eastAsiaTheme="minorEastAsia" w:hint="eastAsia"/>
          <w:lang w:val="en-US" w:eastAsia="zh-CN"/>
        </w:rPr>
        <w:t>宽带卫星</w:t>
      </w:r>
      <w:r>
        <w:rPr>
          <w:rFonts w:eastAsiaTheme="minorEastAsia" w:hint="eastAsia"/>
          <w:lang w:val="en-US" w:eastAsia="zh-CN"/>
        </w:rPr>
        <w:t>业务</w:t>
      </w:r>
      <w:r w:rsidRPr="00F2337D">
        <w:rPr>
          <w:rFonts w:eastAsiaTheme="minorEastAsia" w:hint="eastAsia"/>
          <w:lang w:val="en-US" w:eastAsia="zh-CN"/>
        </w:rPr>
        <w:t>的推广正通过电子卫生、远程学习、电子政务、远程工作以及居民和社区互联网接入等电子应用在发展中国家创造增长，而此类电子应用亦可作为实现</w:t>
      </w:r>
      <w:r w:rsidRPr="00F2337D">
        <w:rPr>
          <w:rFonts w:eastAsiaTheme="minorEastAsia" w:hint="eastAsia"/>
          <w:lang w:val="en-US" w:eastAsia="zh-CN"/>
        </w:rPr>
        <w:t>ICT</w:t>
      </w:r>
      <w:r w:rsidRPr="00F2337D">
        <w:rPr>
          <w:rFonts w:eastAsiaTheme="minorEastAsia" w:hint="eastAsia"/>
          <w:lang w:val="en-US" w:eastAsia="zh-CN"/>
        </w:rPr>
        <w:t>政策目标的工具；</w:t>
      </w:r>
    </w:p>
    <w:p w14:paraId="4976C9FA" w14:textId="77777777" w:rsidR="00BB480F" w:rsidRPr="00DD5ECC" w:rsidRDefault="00BB480F" w:rsidP="00BB480F">
      <w:pPr>
        <w:rPr>
          <w:rFonts w:asciiTheme="majorBidi" w:hAnsiTheme="majorBidi" w:cstheme="majorBidi"/>
          <w:szCs w:val="24"/>
          <w:lang w:val="es-ES_tradnl" w:eastAsia="zh-CN"/>
        </w:rPr>
      </w:pPr>
      <w:r w:rsidRPr="00DD5ECC">
        <w:rPr>
          <w:i/>
          <w:iCs/>
          <w:lang w:val="es-ES_tradnl" w:eastAsia="zh-CN"/>
        </w:rPr>
        <w:t>d)</w:t>
      </w:r>
      <w:r w:rsidRPr="00DD5ECC">
        <w:rPr>
          <w:rFonts w:asciiTheme="majorBidi" w:hAnsiTheme="majorBidi" w:cstheme="majorBidi"/>
          <w:szCs w:val="24"/>
          <w:lang w:val="es-ES_tradnl" w:eastAsia="zh-CN"/>
        </w:rPr>
        <w:tab/>
      </w:r>
      <w:r w:rsidRPr="00F2337D">
        <w:rPr>
          <w:rFonts w:eastAsiaTheme="minorEastAsia" w:hint="eastAsia"/>
          <w:lang w:val="en-US" w:eastAsia="zh-CN"/>
        </w:rPr>
        <w:t>在国际卫星通信部门引入竞争已在发达国家和发展中国家推进了国际电信业务的日益多元化和创新；</w:t>
      </w:r>
    </w:p>
    <w:p w14:paraId="6D2F6398" w14:textId="77777777" w:rsidR="00BB480F" w:rsidRPr="00DD5ECC" w:rsidRDefault="00BB480F" w:rsidP="00BB480F">
      <w:pPr>
        <w:rPr>
          <w:rFonts w:asciiTheme="majorBidi" w:hAnsiTheme="majorBidi" w:cstheme="majorBidi"/>
          <w:szCs w:val="24"/>
          <w:lang w:val="es-ES_tradnl" w:eastAsia="zh-CN"/>
        </w:rPr>
      </w:pPr>
      <w:r w:rsidRPr="00DD5ECC">
        <w:rPr>
          <w:i/>
          <w:iCs/>
          <w:lang w:val="es-ES_tradnl" w:eastAsia="zh-CN"/>
        </w:rPr>
        <w:t>e)</w:t>
      </w:r>
      <w:r w:rsidRPr="00DD5ECC">
        <w:rPr>
          <w:rFonts w:asciiTheme="majorBidi" w:hAnsiTheme="majorBidi" w:cstheme="majorBidi"/>
          <w:szCs w:val="24"/>
          <w:lang w:val="es-ES_tradnl" w:eastAsia="zh-CN"/>
        </w:rPr>
        <w:tab/>
      </w:r>
      <w:r w:rsidRPr="00F2337D">
        <w:rPr>
          <w:rFonts w:eastAsiaTheme="minorEastAsia" w:hint="eastAsia"/>
          <w:lang w:val="en-US" w:eastAsia="zh-CN"/>
        </w:rPr>
        <w:t>通过在国际电联进行登记以及部署其自身的卫星系统，各国政府、私营部门及国际和区域政府间组织正在促进国际公众电信</w:t>
      </w:r>
      <w:r>
        <w:rPr>
          <w:rFonts w:eastAsiaTheme="minorEastAsia" w:hint="eastAsia"/>
          <w:lang w:val="en-US" w:eastAsia="zh-CN"/>
        </w:rPr>
        <w:t>业务的创新和更广泛推广</w:t>
      </w:r>
      <w:r w:rsidRPr="00F2337D">
        <w:rPr>
          <w:rFonts w:eastAsiaTheme="minorEastAsia" w:hint="eastAsia"/>
          <w:lang w:val="en-US" w:eastAsia="zh-CN"/>
        </w:rPr>
        <w:t>；</w:t>
      </w:r>
    </w:p>
    <w:p w14:paraId="4E0CAE03" w14:textId="77777777" w:rsidR="00BB480F" w:rsidRDefault="00BB480F" w:rsidP="00BB480F">
      <w:pPr>
        <w:rPr>
          <w:rFonts w:eastAsiaTheme="minorEastAsia"/>
          <w:lang w:val="en-US" w:eastAsia="zh-CN"/>
        </w:rPr>
      </w:pPr>
      <w:r w:rsidRPr="00DD5ECC">
        <w:rPr>
          <w:i/>
          <w:iCs/>
          <w:lang w:val="es-ES_tradnl" w:eastAsia="zh-CN"/>
        </w:rPr>
        <w:t>f)</w:t>
      </w:r>
      <w:r w:rsidRPr="00DD5ECC">
        <w:rPr>
          <w:rFonts w:asciiTheme="majorBidi" w:hAnsiTheme="majorBidi" w:cstheme="majorBidi"/>
          <w:szCs w:val="24"/>
          <w:lang w:val="es-ES_tradnl" w:eastAsia="zh-CN"/>
        </w:rPr>
        <w:tab/>
      </w:r>
      <w:r>
        <w:rPr>
          <w:rFonts w:eastAsiaTheme="minorEastAsia" w:hint="eastAsia"/>
          <w:lang w:val="en-US" w:eastAsia="zh-CN"/>
        </w:rPr>
        <w:t>有必要</w:t>
      </w:r>
      <w:r w:rsidRPr="00F2337D">
        <w:rPr>
          <w:rFonts w:eastAsiaTheme="minorEastAsia" w:hint="eastAsia"/>
          <w:lang w:val="en-US" w:eastAsia="zh-CN"/>
        </w:rPr>
        <w:t>确保全球覆盖</w:t>
      </w:r>
      <w:r>
        <w:rPr>
          <w:rFonts w:eastAsiaTheme="minorEastAsia" w:hint="eastAsia"/>
          <w:lang w:val="en-US" w:eastAsia="zh-CN"/>
        </w:rPr>
        <w:t>以</w:t>
      </w:r>
      <w:r w:rsidRPr="00F2337D">
        <w:rPr>
          <w:rFonts w:eastAsiaTheme="minorEastAsia" w:hint="eastAsia"/>
          <w:lang w:val="en-US" w:eastAsia="zh-CN"/>
        </w:rPr>
        <w:t>及以</w:t>
      </w:r>
      <w:r>
        <w:rPr>
          <w:rFonts w:eastAsiaTheme="minorEastAsia" w:hint="eastAsia"/>
          <w:lang w:val="en-US" w:eastAsia="zh-CN"/>
        </w:rPr>
        <w:t>可承受的价格在各国之间建立起直接、即时和可靠的连接；</w:t>
      </w:r>
    </w:p>
    <w:p w14:paraId="577C833A" w14:textId="77777777" w:rsidR="00BB480F" w:rsidRDefault="00BB480F" w:rsidP="00BB480F">
      <w:pPr>
        <w:rPr>
          <w:szCs w:val="24"/>
          <w:lang w:eastAsia="zh-CN"/>
        </w:rPr>
      </w:pPr>
      <w:r w:rsidRPr="00DC7CBF">
        <w:rPr>
          <w:i/>
          <w:szCs w:val="24"/>
          <w:lang w:eastAsia="zh-CN"/>
        </w:rPr>
        <w:t>g)</w:t>
      </w:r>
      <w:r w:rsidRPr="00DC7CBF">
        <w:rPr>
          <w:i/>
          <w:szCs w:val="24"/>
          <w:lang w:eastAsia="zh-CN"/>
        </w:rPr>
        <w:tab/>
      </w:r>
      <w:r w:rsidRPr="00DC7CBF">
        <w:rPr>
          <w:rFonts w:hint="eastAsia"/>
          <w:szCs w:val="24"/>
          <w:lang w:eastAsia="zh-CN"/>
        </w:rPr>
        <w:t>《</w:t>
      </w:r>
      <w:r>
        <w:rPr>
          <w:rFonts w:hint="eastAsia"/>
          <w:szCs w:val="24"/>
          <w:lang w:eastAsia="zh-CN"/>
        </w:rPr>
        <w:t>日内瓦</w:t>
      </w:r>
      <w:r w:rsidRPr="00DC7CBF">
        <w:rPr>
          <w:rFonts w:hint="eastAsia"/>
          <w:szCs w:val="24"/>
          <w:lang w:eastAsia="zh-CN"/>
        </w:rPr>
        <w:t>行动计划》包含了旨在</w:t>
      </w:r>
      <w:r w:rsidRPr="00704856">
        <w:rPr>
          <w:rFonts w:ascii="STKaiti" w:eastAsiaTheme="majorEastAsia" w:hAnsi="STKaiti" w:hint="eastAsia"/>
          <w:szCs w:val="24"/>
          <w:lang w:eastAsia="zh-CN"/>
        </w:rPr>
        <w:t>“</w:t>
      </w:r>
      <w:r>
        <w:rPr>
          <w:rFonts w:ascii="STKaiti" w:eastAsia="STKaiti" w:hAnsi="STKaiti" w:hint="eastAsia"/>
          <w:lang w:val="fr-CH" w:eastAsia="zh-CN"/>
        </w:rPr>
        <w:t>推动向边远地区和人口稀少地区等服务欠缺地区提供</w:t>
      </w:r>
      <w:r w:rsidRPr="00DC7CBF">
        <w:rPr>
          <w:rFonts w:ascii="STKaiti" w:eastAsia="STKaiti" w:hAnsi="STKaiti" w:hint="eastAsia"/>
          <w:lang w:val="fr-CH" w:eastAsia="zh-CN"/>
        </w:rPr>
        <w:t>全球高速卫星服务</w:t>
      </w:r>
      <w:r w:rsidRPr="00704856">
        <w:rPr>
          <w:rFonts w:ascii="STKaiti" w:eastAsiaTheme="majorEastAsia" w:hAnsi="STKaiti" w:hint="eastAsia"/>
          <w:szCs w:val="24"/>
          <w:lang w:eastAsia="zh-CN"/>
        </w:rPr>
        <w:t>”</w:t>
      </w:r>
      <w:r w:rsidRPr="00DC7CBF">
        <w:rPr>
          <w:rFonts w:ascii="SimSun" w:hAnsi="SimSun" w:hint="eastAsia"/>
          <w:szCs w:val="24"/>
          <w:lang w:eastAsia="zh-CN"/>
        </w:rPr>
        <w:t>的行动</w:t>
      </w:r>
      <w:r w:rsidRPr="00DC7CBF">
        <w:rPr>
          <w:rFonts w:hint="eastAsia"/>
          <w:szCs w:val="24"/>
          <w:lang w:eastAsia="zh-CN"/>
        </w:rPr>
        <w:t>；</w:t>
      </w:r>
    </w:p>
    <w:p w14:paraId="5EC3359D" w14:textId="77777777" w:rsidR="00BB480F" w:rsidRDefault="00BB480F" w:rsidP="00BB480F">
      <w:pPr>
        <w:rPr>
          <w:lang w:eastAsia="zh-CN"/>
        </w:rPr>
      </w:pPr>
      <w:r w:rsidRPr="00DC7CBF">
        <w:rPr>
          <w:i/>
          <w:iCs/>
          <w:lang w:eastAsia="zh-CN"/>
        </w:rPr>
        <w:t>h)</w:t>
      </w:r>
      <w:r w:rsidRPr="00DC7CBF">
        <w:rPr>
          <w:iCs/>
          <w:lang w:eastAsia="zh-CN"/>
        </w:rPr>
        <w:tab/>
      </w:r>
      <w:r w:rsidRPr="00DC7CBF">
        <w:rPr>
          <w:rFonts w:hint="eastAsia"/>
          <w:lang w:eastAsia="zh-CN"/>
        </w:rPr>
        <w:t>2009</w:t>
      </w:r>
      <w:r w:rsidRPr="00DC7CBF">
        <w:rPr>
          <w:rFonts w:hint="eastAsia"/>
          <w:lang w:eastAsia="zh-CN"/>
        </w:rPr>
        <w:t>年</w:t>
      </w:r>
      <w:r w:rsidRPr="00DC7CBF">
        <w:rPr>
          <w:rFonts w:hint="eastAsia"/>
          <w:lang w:eastAsia="zh-CN"/>
        </w:rPr>
        <w:t>5</w:t>
      </w:r>
      <w:r w:rsidRPr="00DC7CBF">
        <w:rPr>
          <w:rFonts w:hint="eastAsia"/>
          <w:lang w:eastAsia="zh-CN"/>
        </w:rPr>
        <w:t>月发表的联合国经社理事会</w:t>
      </w:r>
      <w:r>
        <w:rPr>
          <w:rFonts w:hint="eastAsia"/>
          <w:lang w:eastAsia="zh-CN"/>
        </w:rPr>
        <w:t>（</w:t>
      </w:r>
      <w:r>
        <w:rPr>
          <w:rFonts w:hint="eastAsia"/>
          <w:lang w:eastAsia="zh-CN"/>
        </w:rPr>
        <w:t>ECOSOC</w:t>
      </w:r>
      <w:r>
        <w:rPr>
          <w:rFonts w:hint="eastAsia"/>
          <w:lang w:eastAsia="zh-CN"/>
        </w:rPr>
        <w:t>）</w:t>
      </w:r>
      <w:r w:rsidRPr="00DC7CBF">
        <w:rPr>
          <w:rFonts w:hint="eastAsia"/>
          <w:lang w:eastAsia="zh-CN"/>
        </w:rPr>
        <w:t>秘书长的报告明确地认识到，“</w:t>
      </w:r>
      <w:r w:rsidRPr="00DC7CBF">
        <w:rPr>
          <w:rFonts w:ascii="STKaiti" w:eastAsia="STKaiti" w:hAnsi="STKaiti" w:hint="eastAsia"/>
          <w:lang w:eastAsia="zh-CN"/>
        </w:rPr>
        <w:t>卫星业务</w:t>
      </w:r>
      <w:r>
        <w:rPr>
          <w:rFonts w:ascii="STKaiti" w:eastAsia="STKaiti" w:hAnsi="STKaiti" w:hint="eastAsia"/>
          <w:lang w:eastAsia="zh-CN"/>
        </w:rPr>
        <w:t>继续</w:t>
      </w:r>
      <w:r w:rsidRPr="00DC7CBF">
        <w:rPr>
          <w:rFonts w:ascii="STKaiti" w:eastAsia="STKaiti" w:hAnsi="STKaiti" w:hint="eastAsia"/>
          <w:lang w:eastAsia="zh-CN"/>
        </w:rPr>
        <w:t>在电视广播以及在连通边远和农村地区方面发挥重要作用</w:t>
      </w:r>
      <w:r w:rsidRPr="00DC7CBF">
        <w:rPr>
          <w:rFonts w:hint="eastAsia"/>
          <w:lang w:eastAsia="zh-CN"/>
        </w:rPr>
        <w:t>”</w:t>
      </w:r>
      <w:r>
        <w:rPr>
          <w:rStyle w:val="FootnoteReference"/>
          <w:lang w:eastAsia="zh-CN"/>
        </w:rPr>
        <w:footnoteReference w:id="1"/>
      </w:r>
      <w:r>
        <w:rPr>
          <w:rFonts w:hint="eastAsia"/>
          <w:lang w:eastAsia="zh-CN"/>
        </w:rPr>
        <w:t>；</w:t>
      </w:r>
    </w:p>
    <w:p w14:paraId="01ECB74F" w14:textId="77777777" w:rsidR="00BB480F" w:rsidRDefault="00BB480F" w:rsidP="00BB480F">
      <w:pPr>
        <w:rPr>
          <w:rFonts w:ascii="SimSun" w:hAnsi="SimSun"/>
          <w:lang w:eastAsia="zh-CN"/>
        </w:rPr>
      </w:pPr>
      <w:proofErr w:type="spellStart"/>
      <w:r>
        <w:rPr>
          <w:i/>
          <w:iCs/>
          <w:lang w:eastAsia="zh-CN"/>
        </w:rPr>
        <w:t>i</w:t>
      </w:r>
      <w:proofErr w:type="spellEnd"/>
      <w:r w:rsidRPr="00DC7CBF">
        <w:rPr>
          <w:i/>
          <w:iCs/>
          <w:lang w:eastAsia="zh-CN"/>
        </w:rPr>
        <w:t>)</w:t>
      </w:r>
      <w:r w:rsidRPr="00DC7CBF">
        <w:rPr>
          <w:lang w:eastAsia="zh-CN"/>
        </w:rPr>
        <w:tab/>
      </w:r>
      <w:r w:rsidRPr="00DC7CBF">
        <w:rPr>
          <w:rFonts w:asciiTheme="minorHAnsi" w:hAnsi="SimSun"/>
          <w:lang w:eastAsia="zh-CN"/>
        </w:rPr>
        <w:t>国际电联《组织法》第</w:t>
      </w:r>
      <w:r w:rsidRPr="008B5A76">
        <w:rPr>
          <w:lang w:eastAsia="zh-CN"/>
        </w:rPr>
        <w:t>44</w:t>
      </w:r>
      <w:r w:rsidRPr="00DC7CBF">
        <w:rPr>
          <w:rFonts w:asciiTheme="minorHAnsi" w:hAnsi="SimSun"/>
          <w:lang w:eastAsia="zh-CN"/>
        </w:rPr>
        <w:t>条规定，</w:t>
      </w:r>
      <w:r w:rsidRPr="00DC7CBF">
        <w:rPr>
          <w:rFonts w:hint="eastAsia"/>
          <w:lang w:eastAsia="zh-CN"/>
        </w:rPr>
        <w:t>“</w:t>
      </w:r>
      <w:r w:rsidRPr="00DC7CBF">
        <w:rPr>
          <w:rFonts w:ascii="STKaiti" w:eastAsia="STKaiti" w:hAnsi="STKaiti" w:hint="eastAsia"/>
          <w:lang w:eastAsia="zh-CN"/>
        </w:rPr>
        <w:t>在使用无线电业务的频段时，各成员国</w:t>
      </w:r>
      <w:r>
        <w:rPr>
          <w:rFonts w:ascii="STKaiti" w:eastAsia="STKaiti" w:hAnsi="STKaiti" w:hint="eastAsia"/>
          <w:lang w:eastAsia="zh-CN"/>
        </w:rPr>
        <w:t>须</w:t>
      </w:r>
      <w:r w:rsidRPr="00DC7CBF">
        <w:rPr>
          <w:rFonts w:ascii="STKaiti" w:eastAsia="STKaiti" w:hAnsi="STKaiti" w:hint="eastAsia"/>
          <w:lang w:eastAsia="zh-CN"/>
        </w:rPr>
        <w:t>铭记，无线电频率和任何相关的轨道，包括对地静止卫星轨道，均为有限的自然资源，必须依照《无线电规则》的规定合理、有效和经济地使用，以使各国或国家集团可以在照顾发展中国家的特殊需要和某些国家地理位置的特殊需要的同时，公平地使用这些轨道和频率</w:t>
      </w:r>
      <w:r w:rsidRPr="00DC7CBF">
        <w:rPr>
          <w:rFonts w:hint="eastAsia"/>
          <w:lang w:eastAsia="zh-CN"/>
        </w:rPr>
        <w:t>”</w:t>
      </w:r>
      <w:r w:rsidRPr="00DC7CBF">
        <w:rPr>
          <w:rFonts w:ascii="SimSun" w:hAnsi="SimSun" w:hint="eastAsia"/>
          <w:lang w:eastAsia="zh-CN"/>
        </w:rPr>
        <w:t>；</w:t>
      </w:r>
    </w:p>
    <w:p w14:paraId="7140FB0F" w14:textId="696402D4" w:rsidR="00BB480F" w:rsidRPr="00DC7CBF" w:rsidRDefault="00BB480F" w:rsidP="00BB480F">
      <w:pPr>
        <w:rPr>
          <w:lang w:eastAsia="zh-CN"/>
        </w:rPr>
      </w:pPr>
      <w:r>
        <w:rPr>
          <w:i/>
          <w:lang w:eastAsia="zh-CN"/>
        </w:rPr>
        <w:t>j</w:t>
      </w:r>
      <w:r w:rsidRPr="00DC7CBF">
        <w:rPr>
          <w:i/>
          <w:lang w:eastAsia="zh-CN"/>
        </w:rPr>
        <w:t>)</w:t>
      </w:r>
      <w:r w:rsidRPr="00DC7CBF">
        <w:rPr>
          <w:rFonts w:asciiTheme="minorHAnsi" w:hAnsiTheme="minorHAnsi"/>
          <w:szCs w:val="24"/>
          <w:lang w:eastAsia="zh-CN"/>
        </w:rPr>
        <w:tab/>
      </w:r>
      <w:r w:rsidRPr="00DC7CBF">
        <w:rPr>
          <w:rFonts w:hint="eastAsia"/>
          <w:lang w:eastAsia="zh-CN"/>
        </w:rPr>
        <w:t>国际电联</w:t>
      </w:r>
      <w:r w:rsidRPr="00DC7CBF">
        <w:rPr>
          <w:rFonts w:asciiTheme="minorHAnsi" w:hAnsiTheme="minorHAnsi" w:hint="eastAsia"/>
          <w:szCs w:val="24"/>
          <w:lang w:eastAsia="zh-CN"/>
        </w:rPr>
        <w:t>根据</w:t>
      </w:r>
      <w:r w:rsidRPr="00DC7CBF">
        <w:rPr>
          <w:rFonts w:hint="eastAsia"/>
          <w:lang w:eastAsia="zh-CN"/>
        </w:rPr>
        <w:t>全权代表大会第</w:t>
      </w:r>
      <w:r w:rsidRPr="00DC7CBF">
        <w:rPr>
          <w:rFonts w:hint="eastAsia"/>
          <w:lang w:eastAsia="zh-CN"/>
        </w:rPr>
        <w:t>71</w:t>
      </w:r>
      <w:r w:rsidRPr="00DC7CBF">
        <w:rPr>
          <w:rFonts w:hint="eastAsia"/>
          <w:lang w:eastAsia="zh-CN"/>
        </w:rPr>
        <w:t>号决议（</w:t>
      </w:r>
      <w:del w:id="17" w:author="Tang, Ting" w:date="2019-10-07T09:34:00Z">
        <w:r w:rsidDel="00031A31">
          <w:rPr>
            <w:lang w:eastAsia="zh-CN"/>
          </w:rPr>
          <w:delText>2014</w:delText>
        </w:r>
        <w:r w:rsidRPr="00DC7CBF" w:rsidDel="00031A31">
          <w:rPr>
            <w:rFonts w:hint="eastAsia"/>
            <w:lang w:eastAsia="zh-CN"/>
          </w:rPr>
          <w:delText>年，</w:delText>
        </w:r>
        <w:r w:rsidDel="00031A31">
          <w:rPr>
            <w:rFonts w:hint="eastAsia"/>
            <w:lang w:eastAsia="zh-CN"/>
          </w:rPr>
          <w:delText>釜山</w:delText>
        </w:r>
      </w:del>
      <w:ins w:id="18" w:author="Tang, Ting" w:date="2019-10-07T09:34:00Z">
        <w:r w:rsidR="00031A31">
          <w:rPr>
            <w:rFonts w:hint="eastAsia"/>
            <w:lang w:eastAsia="zh-CN"/>
          </w:rPr>
          <w:t>2018</w:t>
        </w:r>
        <w:r w:rsidR="00031A31">
          <w:rPr>
            <w:rFonts w:hint="eastAsia"/>
            <w:lang w:eastAsia="zh-CN"/>
          </w:rPr>
          <w:t>年，</w:t>
        </w:r>
      </w:ins>
      <w:ins w:id="19" w:author="Tang, Ting" w:date="2019-10-07T09:35:00Z">
        <w:r w:rsidR="00031A31">
          <w:rPr>
            <w:rFonts w:hint="eastAsia"/>
            <w:lang w:eastAsia="zh-CN"/>
          </w:rPr>
          <w:t>迪拜</w:t>
        </w:r>
      </w:ins>
      <w:r w:rsidRPr="00DC7CBF">
        <w:rPr>
          <w:rFonts w:hint="eastAsia"/>
          <w:lang w:eastAsia="zh-CN"/>
        </w:rPr>
        <w:t>，修订版）通过了</w:t>
      </w:r>
      <w:del w:id="20" w:author="Tang, Ting" w:date="2019-10-07T09:35:00Z">
        <w:r w:rsidDel="004E6A97">
          <w:rPr>
            <w:lang w:eastAsia="zh-CN"/>
          </w:rPr>
          <w:delText>2016</w:delText>
        </w:r>
      </w:del>
      <w:ins w:id="21" w:author="Tang, Ting" w:date="2019-10-07T09:35:00Z">
        <w:r w:rsidR="004E6A97">
          <w:rPr>
            <w:rFonts w:hint="eastAsia"/>
            <w:lang w:eastAsia="zh-CN"/>
          </w:rPr>
          <w:t>2020</w:t>
        </w:r>
      </w:ins>
      <w:r>
        <w:rPr>
          <w:lang w:eastAsia="zh-CN"/>
        </w:rPr>
        <w:t>-</w:t>
      </w:r>
      <w:del w:id="22" w:author="Tang, Ting" w:date="2019-10-07T09:35:00Z">
        <w:r w:rsidDel="004E6A97">
          <w:rPr>
            <w:lang w:eastAsia="zh-CN"/>
          </w:rPr>
          <w:delText>2019</w:delText>
        </w:r>
      </w:del>
      <w:ins w:id="23" w:author="Tang, Ting" w:date="2019-10-07T09:35:00Z">
        <w:r w:rsidR="004E6A97">
          <w:rPr>
            <w:rFonts w:hint="eastAsia"/>
            <w:lang w:eastAsia="zh-CN"/>
          </w:rPr>
          <w:t>2023</w:t>
        </w:r>
      </w:ins>
      <w:r>
        <w:rPr>
          <w:rFonts w:hint="eastAsia"/>
          <w:lang w:eastAsia="zh-CN"/>
        </w:rPr>
        <w:t>年战略规划，其中</w:t>
      </w:r>
      <w:r w:rsidRPr="00DC7CBF">
        <w:rPr>
          <w:rFonts w:hint="eastAsia"/>
          <w:lang w:eastAsia="zh-CN"/>
        </w:rPr>
        <w:t>包括的一</w:t>
      </w:r>
      <w:r>
        <w:rPr>
          <w:rFonts w:hint="eastAsia"/>
          <w:lang w:eastAsia="zh-CN"/>
        </w:rPr>
        <w:t>项</w:t>
      </w:r>
      <w:r w:rsidRPr="00DC7CBF">
        <w:rPr>
          <w:rFonts w:hint="eastAsia"/>
          <w:lang w:eastAsia="zh-CN"/>
        </w:rPr>
        <w:t>ITU-R</w:t>
      </w:r>
      <w:r w:rsidRPr="0031593A">
        <w:rPr>
          <w:rFonts w:hint="eastAsia"/>
          <w:lang w:eastAsia="zh-CN"/>
        </w:rPr>
        <w:t>部门</w:t>
      </w:r>
      <w:r w:rsidRPr="00DC7CBF">
        <w:rPr>
          <w:rFonts w:hint="eastAsia"/>
          <w:lang w:eastAsia="zh-CN"/>
        </w:rPr>
        <w:t>战略</w:t>
      </w:r>
      <w:r w:rsidRPr="0031593A">
        <w:rPr>
          <w:rFonts w:hint="eastAsia"/>
          <w:lang w:eastAsia="zh-CN"/>
        </w:rPr>
        <w:t>目标</w:t>
      </w:r>
      <w:r>
        <w:rPr>
          <w:rFonts w:hint="eastAsia"/>
          <w:lang w:eastAsia="zh-CN"/>
        </w:rPr>
        <w:t>是：</w:t>
      </w:r>
      <w:r w:rsidRPr="00DC7CBF">
        <w:rPr>
          <w:rFonts w:asciiTheme="minorEastAsia" w:hAnsiTheme="minorEastAsia" w:hint="eastAsia"/>
          <w:lang w:eastAsia="zh-CN"/>
        </w:rPr>
        <w:t>“</w:t>
      </w:r>
      <w:r w:rsidRPr="00672D1A">
        <w:rPr>
          <w:rFonts w:ascii="STKaiti" w:eastAsia="STKaiti" w:hAnsi="STKaiti" w:hint="eastAsia"/>
          <w:bCs/>
          <w:lang w:eastAsia="zh-CN"/>
        </w:rPr>
        <w:t>以合理、平等、高效</w:t>
      </w:r>
      <w:r>
        <w:rPr>
          <w:rFonts w:ascii="STKaiti" w:eastAsia="STKaiti" w:hAnsi="STKaiti" w:hint="eastAsia"/>
          <w:bCs/>
          <w:lang w:eastAsia="zh-CN"/>
        </w:rPr>
        <w:t>、</w:t>
      </w:r>
      <w:r w:rsidRPr="00672D1A">
        <w:rPr>
          <w:rFonts w:ascii="STKaiti" w:eastAsia="STKaiti" w:hAnsi="STKaiti" w:hint="eastAsia"/>
          <w:bCs/>
          <w:lang w:eastAsia="zh-CN"/>
        </w:rPr>
        <w:t>经济的方式及时满足国际电联成员对无线电频谱和卫星轨道资源的需求，同时避免有害干扰</w:t>
      </w:r>
      <w:r w:rsidRPr="00DC7CBF">
        <w:rPr>
          <w:rFonts w:asciiTheme="minorEastAsia" w:hAnsiTheme="minorEastAsia" w:cs="SimSun" w:hint="eastAsia"/>
          <w:lang w:eastAsia="zh-CN"/>
        </w:rPr>
        <w:t>”</w:t>
      </w:r>
      <w:r>
        <w:rPr>
          <w:rFonts w:ascii="SimSun" w:hAnsi="SimSun" w:hint="eastAsia"/>
          <w:lang w:eastAsia="zh-CN"/>
        </w:rPr>
        <w:t>,</w:t>
      </w:r>
    </w:p>
    <w:p w14:paraId="64EC527B" w14:textId="77777777" w:rsidR="00BB480F" w:rsidRPr="00DD5ECC" w:rsidRDefault="00BB480F" w:rsidP="00BB480F">
      <w:pPr>
        <w:pStyle w:val="Call"/>
        <w:rPr>
          <w:rFonts w:asciiTheme="majorBidi" w:eastAsiaTheme="minorEastAsia" w:hAnsiTheme="majorBidi" w:cstheme="majorBidi"/>
          <w:szCs w:val="24"/>
          <w:lang w:val="es-ES_tradnl" w:eastAsia="zh-CN"/>
        </w:rPr>
      </w:pPr>
      <w:r>
        <w:rPr>
          <w:rFonts w:hint="eastAsia"/>
          <w:lang w:eastAsia="zh-CN"/>
        </w:rPr>
        <w:lastRenderedPageBreak/>
        <w:t>顾及</w:t>
      </w:r>
    </w:p>
    <w:p w14:paraId="592515F8" w14:textId="77777777" w:rsidR="00BB480F" w:rsidRPr="00DD5ECC" w:rsidRDefault="00BB480F" w:rsidP="00BB480F">
      <w:pPr>
        <w:rPr>
          <w:lang w:val="es-ES_tradnl" w:eastAsia="zh-CN"/>
        </w:rPr>
      </w:pPr>
      <w:r w:rsidRPr="00DD5ECC">
        <w:rPr>
          <w:i/>
          <w:iCs/>
          <w:lang w:val="es-ES_tradnl" w:eastAsia="zh-CN"/>
        </w:rPr>
        <w:t>a)</w:t>
      </w:r>
      <w:r w:rsidRPr="00DD5ECC">
        <w:rPr>
          <w:lang w:val="es-ES_tradnl" w:eastAsia="zh-CN"/>
        </w:rPr>
        <w:tab/>
      </w:r>
      <w:r w:rsidRPr="0013705A">
        <w:rPr>
          <w:rFonts w:eastAsiaTheme="minorEastAsia" w:hint="eastAsia"/>
          <w:lang w:val="en-US" w:eastAsia="zh-CN"/>
        </w:rPr>
        <w:t>联合国大会第</w:t>
      </w:r>
      <w:r w:rsidRPr="00221D32">
        <w:rPr>
          <w:rFonts w:eastAsiaTheme="minorEastAsia"/>
          <w:lang w:val="en-US" w:eastAsia="zh-CN"/>
        </w:rPr>
        <w:t>1721 (XVI)</w:t>
      </w:r>
      <w:r w:rsidRPr="0013705A">
        <w:rPr>
          <w:rFonts w:eastAsiaTheme="minorEastAsia" w:hint="eastAsia"/>
          <w:lang w:val="en-US" w:eastAsia="zh-CN"/>
        </w:rPr>
        <w:t>号决议提出了在全球范围内向世界各国提供卫星通信的原则；</w:t>
      </w:r>
    </w:p>
    <w:p w14:paraId="7EC8AA66" w14:textId="51BCA7CF" w:rsidR="00BB480F" w:rsidRPr="00F803F4" w:rsidRDefault="00BB480F" w:rsidP="00BB480F">
      <w:pPr>
        <w:rPr>
          <w:rFonts w:asciiTheme="majorBidi" w:hAnsiTheme="majorBidi" w:cstheme="majorBidi"/>
          <w:szCs w:val="24"/>
          <w:lang w:val="es-ES_tradnl" w:eastAsia="zh-CN"/>
        </w:rPr>
      </w:pPr>
      <w:r w:rsidRPr="00DD5ECC">
        <w:rPr>
          <w:i/>
          <w:iCs/>
          <w:lang w:val="es-ES_tradnl" w:eastAsia="zh-CN"/>
        </w:rPr>
        <w:t>b)</w:t>
      </w:r>
      <w:r w:rsidRPr="00DD5ECC">
        <w:rPr>
          <w:rFonts w:asciiTheme="majorBidi" w:hAnsiTheme="majorBidi" w:cstheme="majorBidi"/>
          <w:szCs w:val="24"/>
          <w:lang w:val="es-ES_tradnl" w:eastAsia="zh-CN"/>
        </w:rPr>
        <w:tab/>
      </w:r>
      <w:r w:rsidR="00F332EA">
        <w:rPr>
          <w:rFonts w:asciiTheme="majorBidi" w:hAnsiTheme="majorBidi" w:cstheme="majorBidi" w:hint="eastAsia"/>
          <w:szCs w:val="24"/>
          <w:lang w:val="es-ES_tradnl" w:eastAsia="zh-CN"/>
        </w:rPr>
        <w:t>有</w:t>
      </w:r>
      <w:r w:rsidR="00F332EA">
        <w:rPr>
          <w:rFonts w:asciiTheme="majorBidi" w:hAnsiTheme="majorBidi" w:cstheme="majorBidi"/>
          <w:szCs w:val="24"/>
          <w:lang w:val="es-ES_tradnl" w:eastAsia="zh-CN"/>
        </w:rPr>
        <w:t>关</w:t>
      </w:r>
      <w:r w:rsidR="00F332EA" w:rsidRPr="0013705A">
        <w:rPr>
          <w:rFonts w:eastAsiaTheme="minorEastAsia" w:hint="eastAsia"/>
          <w:lang w:val="en-US" w:eastAsia="zh-CN"/>
        </w:rPr>
        <w:t>国际电联</w:t>
      </w:r>
      <w:del w:id="24" w:author="De Peic, Sibyl" w:date="2019-09-27T16:30:00Z">
        <w:r w:rsidR="00581C8D" w:rsidRPr="00581C8D" w:rsidDel="00074B74">
          <w:rPr>
            <w:rFonts w:eastAsiaTheme="minorEastAsia"/>
            <w:lang w:eastAsia="zh-CN"/>
          </w:rPr>
          <w:delText>2015</w:delText>
        </w:r>
      </w:del>
      <w:ins w:id="25" w:author="De Peic, Sibyl" w:date="2019-09-27T16:30:00Z">
        <w:r w:rsidR="00581C8D" w:rsidRPr="00581C8D">
          <w:rPr>
            <w:rFonts w:eastAsiaTheme="minorEastAsia"/>
            <w:lang w:eastAsia="zh-CN"/>
          </w:rPr>
          <w:t>2020</w:t>
        </w:r>
      </w:ins>
      <w:r w:rsidR="00581C8D" w:rsidRPr="00581C8D">
        <w:rPr>
          <w:rFonts w:eastAsiaTheme="minorEastAsia"/>
          <w:lang w:eastAsia="zh-CN"/>
        </w:rPr>
        <w:t>-</w:t>
      </w:r>
      <w:del w:id="26" w:author="De Peic, Sibyl" w:date="2019-09-27T16:30:00Z">
        <w:r w:rsidR="00581C8D" w:rsidRPr="00581C8D" w:rsidDel="00074B74">
          <w:rPr>
            <w:rFonts w:eastAsiaTheme="minorEastAsia"/>
            <w:lang w:eastAsia="zh-CN"/>
          </w:rPr>
          <w:delText>2018</w:delText>
        </w:r>
      </w:del>
      <w:ins w:id="27" w:author="De Peic, Sibyl" w:date="2019-09-27T16:30:00Z">
        <w:r w:rsidR="00581C8D" w:rsidRPr="00581C8D">
          <w:rPr>
            <w:rFonts w:eastAsiaTheme="minorEastAsia"/>
            <w:lang w:eastAsia="zh-CN"/>
          </w:rPr>
          <w:t>2023</w:t>
        </w:r>
      </w:ins>
      <w:r w:rsidR="00F332EA">
        <w:rPr>
          <w:rFonts w:eastAsiaTheme="minorEastAsia" w:hint="eastAsia"/>
          <w:lang w:val="en-US" w:eastAsia="zh-CN"/>
        </w:rPr>
        <w:t>年战略规划的</w:t>
      </w:r>
      <w:ins w:id="28" w:author="He, Liqun" w:date="2019-10-04T11:55:00Z">
        <w:r w:rsidR="00F332EA">
          <w:rPr>
            <w:rFonts w:eastAsiaTheme="minorEastAsia" w:hint="eastAsia"/>
            <w:lang w:val="en-US" w:eastAsia="zh-CN"/>
          </w:rPr>
          <w:t>全权代表大会</w:t>
        </w:r>
      </w:ins>
      <w:r w:rsidR="00F332EA" w:rsidRPr="0013705A">
        <w:rPr>
          <w:rFonts w:eastAsiaTheme="minorEastAsia" w:hint="eastAsia"/>
          <w:lang w:val="en-US" w:eastAsia="zh-CN"/>
        </w:rPr>
        <w:t>第</w:t>
      </w:r>
      <w:r w:rsidR="00F332EA" w:rsidRPr="00F803F4">
        <w:rPr>
          <w:rFonts w:eastAsiaTheme="minorEastAsia" w:hint="eastAsia"/>
          <w:lang w:val="es-ES_tradnl" w:eastAsia="zh-CN"/>
        </w:rPr>
        <w:t>71</w:t>
      </w:r>
      <w:r w:rsidR="00F332EA" w:rsidRPr="0013705A">
        <w:rPr>
          <w:rFonts w:eastAsiaTheme="minorEastAsia" w:hint="eastAsia"/>
          <w:lang w:val="en-US" w:eastAsia="zh-CN"/>
        </w:rPr>
        <w:t>号决议</w:t>
      </w:r>
      <w:r w:rsidR="00F332EA" w:rsidRPr="00F803F4">
        <w:rPr>
          <w:rFonts w:eastAsiaTheme="minorEastAsia" w:hint="eastAsia"/>
          <w:lang w:val="es-ES_tradnl" w:eastAsia="zh-CN"/>
        </w:rPr>
        <w:t>（</w:t>
      </w:r>
      <w:del w:id="29" w:author="Tang, Ting" w:date="2019-10-07T10:04:00Z">
        <w:r w:rsidR="00F332EA" w:rsidRPr="00F803F4" w:rsidDel="00581C8D">
          <w:rPr>
            <w:rFonts w:eastAsiaTheme="minorEastAsia" w:hint="eastAsia"/>
            <w:lang w:val="es-ES_tradnl" w:eastAsia="zh-CN"/>
          </w:rPr>
          <w:delText>2014</w:delText>
        </w:r>
        <w:r w:rsidR="00F332EA" w:rsidRPr="0013705A" w:rsidDel="00581C8D">
          <w:rPr>
            <w:rFonts w:eastAsiaTheme="minorEastAsia" w:hint="eastAsia"/>
            <w:lang w:val="en-US" w:eastAsia="zh-CN"/>
          </w:rPr>
          <w:delText>年</w:delText>
        </w:r>
        <w:r w:rsidR="00F332EA" w:rsidRPr="00F803F4" w:rsidDel="00581C8D">
          <w:rPr>
            <w:rFonts w:eastAsiaTheme="minorEastAsia" w:hint="eastAsia"/>
            <w:lang w:val="es-ES_tradnl" w:eastAsia="zh-CN"/>
          </w:rPr>
          <w:delText>，</w:delText>
        </w:r>
        <w:r w:rsidR="00F332EA" w:rsidRPr="0013705A" w:rsidDel="00581C8D">
          <w:rPr>
            <w:rFonts w:eastAsiaTheme="minorEastAsia" w:hint="eastAsia"/>
            <w:lang w:val="en-US" w:eastAsia="zh-CN"/>
          </w:rPr>
          <w:delText>釜山</w:delText>
        </w:r>
      </w:del>
      <w:ins w:id="30" w:author="Tang, Ting" w:date="2019-10-07T10:04:00Z">
        <w:r w:rsidR="00581C8D">
          <w:rPr>
            <w:rFonts w:eastAsiaTheme="minorEastAsia" w:hint="eastAsia"/>
            <w:lang w:val="en-US" w:eastAsia="zh-CN"/>
          </w:rPr>
          <w:t>2018</w:t>
        </w:r>
        <w:r w:rsidR="00581C8D">
          <w:rPr>
            <w:rFonts w:eastAsiaTheme="minorEastAsia" w:hint="eastAsia"/>
            <w:lang w:val="en-US" w:eastAsia="zh-CN"/>
          </w:rPr>
          <w:t>年，迪拜</w:t>
        </w:r>
      </w:ins>
      <w:r w:rsidR="00F332EA" w:rsidRPr="00F803F4">
        <w:rPr>
          <w:rFonts w:eastAsiaTheme="minorEastAsia" w:hint="eastAsia"/>
          <w:lang w:val="es-ES_tradnl" w:eastAsia="zh-CN"/>
        </w:rPr>
        <w:t>，</w:t>
      </w:r>
      <w:r w:rsidR="00F332EA" w:rsidRPr="0013705A">
        <w:rPr>
          <w:rFonts w:eastAsiaTheme="minorEastAsia" w:hint="eastAsia"/>
          <w:lang w:val="en-US" w:eastAsia="zh-CN"/>
        </w:rPr>
        <w:t>修订版</w:t>
      </w:r>
      <w:r w:rsidR="00F332EA" w:rsidRPr="00F803F4">
        <w:rPr>
          <w:rFonts w:eastAsiaTheme="minorEastAsia" w:hint="eastAsia"/>
          <w:lang w:val="es-ES_tradnl" w:eastAsia="zh-CN"/>
        </w:rPr>
        <w:t>）</w:t>
      </w:r>
      <w:r w:rsidR="00F332EA">
        <w:rPr>
          <w:rFonts w:eastAsiaTheme="minorEastAsia" w:hint="eastAsia"/>
          <w:lang w:val="en-US" w:eastAsia="zh-CN"/>
        </w:rPr>
        <w:t>指出</w:t>
      </w:r>
      <w:r w:rsidR="00F332EA" w:rsidRPr="00F803F4">
        <w:rPr>
          <w:rFonts w:eastAsiaTheme="minorEastAsia" w:hint="eastAsia"/>
          <w:lang w:val="es-ES_tradnl" w:eastAsia="zh-CN"/>
        </w:rPr>
        <w:t>，</w:t>
      </w:r>
      <w:ins w:id="31" w:author="He, Liqun" w:date="2019-10-07T09:47:00Z">
        <w:r w:rsidR="00F332EA">
          <w:rPr>
            <w:rFonts w:eastAsiaTheme="minorEastAsia" w:hint="eastAsia"/>
            <w:lang w:val="es-ES_tradnl" w:eastAsia="zh-CN"/>
          </w:rPr>
          <w:t>国际电联</w:t>
        </w:r>
      </w:ins>
      <w:del w:id="32" w:author="He, Liqun" w:date="2019-10-07T09:47:00Z">
        <w:r w:rsidR="00F332EA" w:rsidRPr="00F803F4" w:rsidDel="00B14419">
          <w:rPr>
            <w:rFonts w:eastAsiaTheme="minorEastAsia" w:hint="eastAsia"/>
            <w:lang w:val="es-ES_tradnl" w:eastAsia="zh-CN"/>
          </w:rPr>
          <w:delText>ITU-R</w:delText>
        </w:r>
      </w:del>
      <w:r w:rsidR="00F332EA">
        <w:rPr>
          <w:rFonts w:eastAsiaTheme="minorEastAsia" w:hint="eastAsia"/>
          <w:lang w:val="en-US" w:eastAsia="zh-CN"/>
        </w:rPr>
        <w:t>的任务是</w:t>
      </w:r>
      <w:del w:id="33" w:author="He, Liqun" w:date="2019-10-07T09:47:00Z">
        <w:r w:rsidR="00F332EA" w:rsidDel="00B14419">
          <w:rPr>
            <w:rFonts w:eastAsiaTheme="minorEastAsia" w:hint="eastAsia"/>
            <w:lang w:val="en-US" w:eastAsia="zh-CN"/>
          </w:rPr>
          <w:delText>确保所</w:delText>
        </w:r>
        <w:r w:rsidR="00F332EA" w:rsidDel="00B14419">
          <w:rPr>
            <w:rFonts w:eastAsiaTheme="minorEastAsia"/>
            <w:lang w:val="en-US" w:eastAsia="zh-CN"/>
          </w:rPr>
          <w:delText>有无线电通信业务</w:delText>
        </w:r>
        <w:r w:rsidR="00F332EA" w:rsidRPr="0013705A" w:rsidDel="00B14419">
          <w:rPr>
            <w:rFonts w:eastAsiaTheme="minorEastAsia" w:hint="eastAsia"/>
            <w:lang w:val="en-US" w:eastAsia="zh-CN"/>
          </w:rPr>
          <w:delText>合理、平等、高效、经济</w:delText>
        </w:r>
        <w:r w:rsidR="00F332EA" w:rsidDel="00B14419">
          <w:rPr>
            <w:rFonts w:eastAsiaTheme="minorEastAsia" w:hint="eastAsia"/>
            <w:lang w:val="en-US" w:eastAsia="zh-CN"/>
          </w:rPr>
          <w:delText>地</w:delText>
        </w:r>
        <w:r w:rsidR="00F332EA" w:rsidDel="00B14419">
          <w:rPr>
            <w:rFonts w:eastAsiaTheme="minorEastAsia"/>
            <w:lang w:val="en-US" w:eastAsia="zh-CN"/>
          </w:rPr>
          <w:delText>使用</w:delText>
        </w:r>
        <w:r w:rsidR="00F332EA" w:rsidDel="00B14419">
          <w:rPr>
            <w:rFonts w:eastAsiaTheme="minorEastAsia" w:hint="eastAsia"/>
            <w:lang w:val="en-US" w:eastAsia="zh-CN"/>
          </w:rPr>
          <w:delText>无线电频谱包括卫星轨道资源</w:delText>
        </w:r>
        <w:r w:rsidR="00F332EA" w:rsidRPr="00F803F4" w:rsidDel="00B14419">
          <w:rPr>
            <w:rFonts w:eastAsiaTheme="minorEastAsia" w:hint="eastAsia"/>
            <w:lang w:val="es-ES_tradnl" w:eastAsia="zh-CN"/>
          </w:rPr>
          <w:delText>；</w:delText>
        </w:r>
      </w:del>
      <w:ins w:id="34" w:author="Tang, Ting" w:date="2019-10-02T12:02:00Z">
        <w:r w:rsidR="00F332EA" w:rsidRPr="00F803F4">
          <w:rPr>
            <w:rFonts w:eastAsia="STKaiti" w:hint="eastAsia"/>
            <w:lang w:val="es-ES_tradnl" w:eastAsia="zh-CN"/>
          </w:rPr>
          <w:t>“推动、推进并促进对电信</w:t>
        </w:r>
        <w:r w:rsidR="00F332EA" w:rsidRPr="00F803F4">
          <w:rPr>
            <w:rFonts w:eastAsia="STKaiti" w:hint="eastAsia"/>
            <w:lang w:val="es-ES_tradnl" w:eastAsia="zh-CN"/>
          </w:rPr>
          <w:t>/</w:t>
        </w:r>
        <w:r w:rsidR="00F332EA" w:rsidRPr="00F803F4">
          <w:rPr>
            <w:rFonts w:eastAsia="STKaiti" w:hint="eastAsia"/>
            <w:lang w:val="es-ES_tradnl" w:eastAsia="zh-CN"/>
          </w:rPr>
          <w:t>信息通信技术网络、服务和应用的价格可承受的普遍接入，并将其用于社会、</w:t>
        </w:r>
        <w:proofErr w:type="gramStart"/>
        <w:r w:rsidR="00F332EA" w:rsidRPr="00F803F4">
          <w:rPr>
            <w:rFonts w:eastAsia="STKaiti" w:hint="eastAsia"/>
            <w:lang w:val="es-ES_tradnl" w:eastAsia="zh-CN"/>
          </w:rPr>
          <w:t>经济和在环境方面具有可持续性的增长和发展”</w:t>
        </w:r>
      </w:ins>
      <w:r w:rsidR="00F332EA" w:rsidRPr="0013705A">
        <w:rPr>
          <w:rFonts w:eastAsiaTheme="minorEastAsia" w:hint="eastAsia"/>
          <w:lang w:val="en-US" w:eastAsia="zh-CN"/>
        </w:rPr>
        <w:t>；</w:t>
      </w:r>
      <w:proofErr w:type="gramEnd"/>
    </w:p>
    <w:p w14:paraId="733E0D0D" w14:textId="4DEC8F88" w:rsidR="00BB480F" w:rsidRPr="00DD5ECC" w:rsidRDefault="00BB480F" w:rsidP="00BB480F">
      <w:pPr>
        <w:rPr>
          <w:rFonts w:asciiTheme="majorBidi" w:hAnsiTheme="majorBidi" w:cstheme="majorBidi"/>
          <w:szCs w:val="24"/>
          <w:lang w:val="es-ES_tradnl" w:eastAsia="zh-CN"/>
        </w:rPr>
      </w:pPr>
      <w:r w:rsidRPr="00DD5ECC">
        <w:rPr>
          <w:i/>
          <w:iCs/>
          <w:lang w:val="es-ES_tradnl" w:eastAsia="zh-CN"/>
        </w:rPr>
        <w:t>c)</w:t>
      </w:r>
      <w:r w:rsidRPr="00DD5ECC">
        <w:rPr>
          <w:rFonts w:asciiTheme="majorBidi" w:hAnsiTheme="majorBidi" w:cstheme="majorBidi"/>
          <w:szCs w:val="24"/>
          <w:lang w:val="es-ES_tradnl" w:eastAsia="zh-CN"/>
        </w:rPr>
        <w:tab/>
      </w:r>
      <w:r w:rsidRPr="0013705A">
        <w:rPr>
          <w:rFonts w:eastAsiaTheme="minorEastAsia" w:hint="eastAsia"/>
          <w:iCs/>
          <w:lang w:val="en-US" w:eastAsia="zh-CN"/>
        </w:rPr>
        <w:t>全权代表大会第</w:t>
      </w:r>
      <w:r w:rsidRPr="0013705A">
        <w:rPr>
          <w:rFonts w:eastAsiaTheme="minorEastAsia" w:hint="eastAsia"/>
          <w:iCs/>
          <w:lang w:val="en-US" w:eastAsia="zh-CN"/>
        </w:rPr>
        <w:t>135</w:t>
      </w:r>
      <w:r w:rsidRPr="0013705A">
        <w:rPr>
          <w:rFonts w:eastAsiaTheme="minorEastAsia" w:hint="eastAsia"/>
          <w:iCs/>
          <w:lang w:val="en-US" w:eastAsia="zh-CN"/>
        </w:rPr>
        <w:t>号决议（</w:t>
      </w:r>
      <w:del w:id="35" w:author="Tang, Ting" w:date="2019-10-07T09:37:00Z">
        <w:r w:rsidRPr="0013705A" w:rsidDel="000E7FE0">
          <w:rPr>
            <w:rFonts w:eastAsiaTheme="minorEastAsia" w:hint="eastAsia"/>
            <w:iCs/>
            <w:lang w:val="en-US" w:eastAsia="zh-CN"/>
          </w:rPr>
          <w:delText>2014</w:delText>
        </w:r>
        <w:r w:rsidRPr="0013705A" w:rsidDel="000E7FE0">
          <w:rPr>
            <w:rFonts w:eastAsiaTheme="minorEastAsia" w:hint="eastAsia"/>
            <w:iCs/>
            <w:lang w:val="en-US" w:eastAsia="zh-CN"/>
          </w:rPr>
          <w:delText>年，釜山</w:delText>
        </w:r>
      </w:del>
      <w:ins w:id="36" w:author="Tang, Ting" w:date="2019-10-07T09:37:00Z">
        <w:r w:rsidR="000E7FE0">
          <w:rPr>
            <w:rFonts w:eastAsiaTheme="minorEastAsia" w:hint="eastAsia"/>
            <w:iCs/>
            <w:lang w:val="en-US" w:eastAsia="zh-CN"/>
          </w:rPr>
          <w:t>2</w:t>
        </w:r>
        <w:r w:rsidR="000E7FE0">
          <w:rPr>
            <w:rFonts w:eastAsiaTheme="minorEastAsia"/>
            <w:iCs/>
            <w:lang w:val="en-US" w:eastAsia="zh-CN"/>
          </w:rPr>
          <w:t>018</w:t>
        </w:r>
        <w:r w:rsidR="000E7FE0">
          <w:rPr>
            <w:rFonts w:eastAsiaTheme="minorEastAsia" w:hint="eastAsia"/>
            <w:iCs/>
            <w:lang w:val="en-US" w:eastAsia="zh-CN"/>
          </w:rPr>
          <w:t>年，迪拜</w:t>
        </w:r>
      </w:ins>
      <w:r w:rsidRPr="0013705A">
        <w:rPr>
          <w:rFonts w:eastAsiaTheme="minorEastAsia" w:hint="eastAsia"/>
          <w:iCs/>
          <w:lang w:val="en-US" w:eastAsia="zh-CN"/>
        </w:rPr>
        <w:t>，修订版）责成电信发展局推动与国际电联其它部门协调开展活动，创建并建设相关能力，以便普及和深化优化普遍获取包括轨道资源和相关频谱资源在内的电信资源的知识；</w:t>
      </w:r>
    </w:p>
    <w:p w14:paraId="2E87B19F" w14:textId="0A818D97" w:rsidR="00BB480F" w:rsidRPr="00DD5ECC" w:rsidRDefault="00BB480F" w:rsidP="00BB480F">
      <w:pPr>
        <w:rPr>
          <w:rFonts w:ascii="STKaiti" w:eastAsia="STKaiti" w:hAnsi="STKaiti"/>
          <w:lang w:val="es-ES_tradnl" w:eastAsia="zh-CN"/>
        </w:rPr>
      </w:pPr>
      <w:r w:rsidRPr="00DD5ECC">
        <w:rPr>
          <w:i/>
          <w:iCs/>
          <w:lang w:val="es-ES_tradnl" w:eastAsia="zh-CN"/>
        </w:rPr>
        <w:t>d)</w:t>
      </w:r>
      <w:r w:rsidRPr="00DD5ECC">
        <w:rPr>
          <w:lang w:val="es-ES_tradnl" w:eastAsia="zh-CN"/>
        </w:rPr>
        <w:tab/>
      </w:r>
      <w:r w:rsidRPr="0013705A">
        <w:rPr>
          <w:rFonts w:eastAsiaTheme="minorEastAsia" w:hint="eastAsia"/>
          <w:iCs/>
          <w:lang w:val="en-US" w:eastAsia="zh-CN"/>
        </w:rPr>
        <w:t>全权代表大会第</w:t>
      </w:r>
      <w:r w:rsidRPr="0013705A">
        <w:rPr>
          <w:rFonts w:eastAsiaTheme="minorEastAsia" w:hint="eastAsia"/>
          <w:iCs/>
          <w:lang w:val="en-US" w:eastAsia="zh-CN"/>
        </w:rPr>
        <w:t>13</w:t>
      </w:r>
      <w:r>
        <w:rPr>
          <w:rFonts w:eastAsiaTheme="minorEastAsia"/>
          <w:iCs/>
          <w:lang w:val="en-US" w:eastAsia="zh-CN"/>
        </w:rPr>
        <w:t>9</w:t>
      </w:r>
      <w:r w:rsidRPr="0013705A">
        <w:rPr>
          <w:rFonts w:eastAsiaTheme="minorEastAsia" w:hint="eastAsia"/>
          <w:iCs/>
          <w:lang w:val="en-US" w:eastAsia="zh-CN"/>
        </w:rPr>
        <w:t>号决议（</w:t>
      </w:r>
      <w:del w:id="37" w:author="Tang, Ting" w:date="2019-10-07T09:37:00Z">
        <w:r w:rsidRPr="0013705A" w:rsidDel="000E7FE0">
          <w:rPr>
            <w:rFonts w:eastAsiaTheme="minorEastAsia" w:hint="eastAsia"/>
            <w:iCs/>
            <w:lang w:val="en-US" w:eastAsia="zh-CN"/>
          </w:rPr>
          <w:delText>2014</w:delText>
        </w:r>
        <w:r w:rsidRPr="0013705A" w:rsidDel="000E7FE0">
          <w:rPr>
            <w:rFonts w:eastAsiaTheme="minorEastAsia" w:hint="eastAsia"/>
            <w:iCs/>
            <w:lang w:val="en-US" w:eastAsia="zh-CN"/>
          </w:rPr>
          <w:delText>年，釜山</w:delText>
        </w:r>
      </w:del>
      <w:ins w:id="38" w:author="Tang, Ting" w:date="2019-10-07T09:37:00Z">
        <w:r w:rsidR="000E7FE0">
          <w:rPr>
            <w:rFonts w:eastAsiaTheme="minorEastAsia" w:hint="eastAsia"/>
            <w:iCs/>
            <w:lang w:val="en-US" w:eastAsia="zh-CN"/>
          </w:rPr>
          <w:t>2</w:t>
        </w:r>
        <w:r w:rsidR="000E7FE0">
          <w:rPr>
            <w:rFonts w:eastAsiaTheme="minorEastAsia"/>
            <w:iCs/>
            <w:lang w:val="en-US" w:eastAsia="zh-CN"/>
          </w:rPr>
          <w:t>018</w:t>
        </w:r>
        <w:r w:rsidR="000E7FE0">
          <w:rPr>
            <w:rFonts w:eastAsiaTheme="minorEastAsia" w:hint="eastAsia"/>
            <w:iCs/>
            <w:lang w:val="en-US" w:eastAsia="zh-CN"/>
          </w:rPr>
          <w:t>年，迪拜</w:t>
        </w:r>
      </w:ins>
      <w:r w:rsidRPr="0013705A">
        <w:rPr>
          <w:rFonts w:eastAsiaTheme="minorEastAsia" w:hint="eastAsia"/>
          <w:iCs/>
          <w:lang w:val="en-US" w:eastAsia="zh-CN"/>
        </w:rPr>
        <w:t>，修订版）</w:t>
      </w:r>
      <w:r w:rsidRPr="00F2337D">
        <w:rPr>
          <w:rFonts w:eastAsiaTheme="minorEastAsia" w:hint="eastAsia"/>
          <w:lang w:val="en-US" w:eastAsia="zh-CN"/>
        </w:rPr>
        <w:t>责成电信发展局主任酌情与其它各局主任协调继续协助成员国及部门成员制定重点提高农村或边远地区电信基础设施接入的战略；</w:t>
      </w:r>
    </w:p>
    <w:p w14:paraId="26B5EB04" w14:textId="3A263AEF" w:rsidR="00BB480F" w:rsidRPr="00DD5ECC" w:rsidRDefault="00BB480F" w:rsidP="00BB480F">
      <w:pPr>
        <w:rPr>
          <w:rFonts w:asciiTheme="majorBidi" w:hAnsiTheme="majorBidi" w:cstheme="majorBidi"/>
          <w:szCs w:val="24"/>
          <w:lang w:val="es-ES_tradnl" w:eastAsia="zh-CN"/>
        </w:rPr>
      </w:pPr>
      <w:r w:rsidRPr="00DD5ECC">
        <w:rPr>
          <w:i/>
          <w:iCs/>
          <w:lang w:val="es-ES_tradnl" w:eastAsia="zh-CN"/>
        </w:rPr>
        <w:t>e)</w:t>
      </w:r>
      <w:r w:rsidRPr="00DD5ECC">
        <w:rPr>
          <w:rFonts w:asciiTheme="majorBidi" w:hAnsiTheme="majorBidi" w:cstheme="majorBidi"/>
          <w:szCs w:val="24"/>
          <w:lang w:val="es-ES_tradnl" w:eastAsia="zh-CN"/>
        </w:rPr>
        <w:tab/>
      </w:r>
      <w:r>
        <w:rPr>
          <w:rFonts w:eastAsiaTheme="minorEastAsia" w:hint="eastAsia"/>
          <w:lang w:val="en-US" w:eastAsia="zh-CN"/>
        </w:rPr>
        <w:t>世界</w:t>
      </w:r>
      <w:r>
        <w:rPr>
          <w:rFonts w:eastAsiaTheme="minorEastAsia"/>
          <w:lang w:val="en-US" w:eastAsia="zh-CN"/>
        </w:rPr>
        <w:t>电信发展大会</w:t>
      </w:r>
      <w:r w:rsidRPr="0013705A">
        <w:rPr>
          <w:rFonts w:eastAsiaTheme="minorEastAsia" w:hint="eastAsia"/>
          <w:lang w:val="en-US" w:eastAsia="zh-CN"/>
        </w:rPr>
        <w:t>有关弥合数字鸿沟的第</w:t>
      </w:r>
      <w:r w:rsidRPr="0013705A">
        <w:rPr>
          <w:rFonts w:eastAsiaTheme="minorEastAsia" w:hint="eastAsia"/>
          <w:lang w:val="en-US" w:eastAsia="zh-CN"/>
        </w:rPr>
        <w:t>37</w:t>
      </w:r>
      <w:r w:rsidRPr="0013705A">
        <w:rPr>
          <w:rFonts w:eastAsiaTheme="minorEastAsia" w:hint="eastAsia"/>
          <w:lang w:val="en-US" w:eastAsia="zh-CN"/>
        </w:rPr>
        <w:t>号决议（</w:t>
      </w:r>
      <w:del w:id="39" w:author="Tang, Ting" w:date="2019-10-07T09:37:00Z">
        <w:r w:rsidRPr="0013705A" w:rsidDel="000E7FE0">
          <w:rPr>
            <w:rFonts w:eastAsiaTheme="minorEastAsia" w:hint="eastAsia"/>
            <w:lang w:val="en-US" w:eastAsia="zh-CN"/>
          </w:rPr>
          <w:delText>2014</w:delText>
        </w:r>
        <w:r w:rsidRPr="0013705A" w:rsidDel="000E7FE0">
          <w:rPr>
            <w:rFonts w:eastAsiaTheme="minorEastAsia" w:hint="eastAsia"/>
            <w:lang w:val="en-US" w:eastAsia="zh-CN"/>
          </w:rPr>
          <w:delText>年，迪拜</w:delText>
        </w:r>
      </w:del>
      <w:ins w:id="40" w:author="Tang, Ting" w:date="2019-10-07T09:37:00Z">
        <w:r w:rsidR="000E7FE0">
          <w:rPr>
            <w:rFonts w:eastAsiaTheme="minorEastAsia" w:hint="eastAsia"/>
            <w:lang w:val="en-US" w:eastAsia="zh-CN"/>
          </w:rPr>
          <w:t>2</w:t>
        </w:r>
        <w:r w:rsidR="000E7FE0">
          <w:rPr>
            <w:rFonts w:eastAsiaTheme="minorEastAsia"/>
            <w:lang w:val="en-US" w:eastAsia="zh-CN"/>
          </w:rPr>
          <w:t>0</w:t>
        </w:r>
      </w:ins>
      <w:ins w:id="41" w:author="Tang, Ting" w:date="2019-10-07T09:38:00Z">
        <w:r w:rsidR="000E7FE0">
          <w:rPr>
            <w:rFonts w:eastAsiaTheme="minorEastAsia"/>
            <w:lang w:val="en-US" w:eastAsia="zh-CN"/>
          </w:rPr>
          <w:t>17</w:t>
        </w:r>
        <w:r w:rsidR="000E7FE0">
          <w:rPr>
            <w:rFonts w:eastAsiaTheme="minorEastAsia" w:hint="eastAsia"/>
            <w:lang w:val="en-US" w:eastAsia="zh-CN"/>
          </w:rPr>
          <w:t>年，布宜诺斯艾利斯</w:t>
        </w:r>
      </w:ins>
      <w:r w:rsidRPr="0013705A">
        <w:rPr>
          <w:rFonts w:eastAsiaTheme="minorEastAsia" w:hint="eastAsia"/>
          <w:lang w:val="en-US" w:eastAsia="zh-CN"/>
        </w:rPr>
        <w:t>，修订版）强调了卫星通信在弥合数字鸿沟中的作用，</w:t>
      </w:r>
    </w:p>
    <w:p w14:paraId="2C05D285" w14:textId="77777777" w:rsidR="00BB480F" w:rsidRPr="00DD5ECC" w:rsidRDefault="00BB480F" w:rsidP="00BB480F">
      <w:pPr>
        <w:pStyle w:val="Call"/>
        <w:rPr>
          <w:rFonts w:asciiTheme="majorBidi" w:eastAsiaTheme="minorEastAsia" w:hAnsiTheme="majorBidi" w:cstheme="majorBidi"/>
          <w:szCs w:val="24"/>
          <w:lang w:val="es-ES_tradnl" w:eastAsia="zh-CN"/>
        </w:rPr>
      </w:pPr>
      <w:r>
        <w:rPr>
          <w:rFonts w:hint="eastAsia"/>
          <w:lang w:eastAsia="zh-CN"/>
        </w:rPr>
        <w:t>进一步考虑到</w:t>
      </w:r>
    </w:p>
    <w:p w14:paraId="7669F887" w14:textId="77777777" w:rsidR="00BB480F" w:rsidRDefault="00BB480F" w:rsidP="00BB480F">
      <w:pPr>
        <w:rPr>
          <w:rFonts w:eastAsiaTheme="minorEastAsia"/>
          <w:lang w:val="en-US" w:eastAsia="zh-CN"/>
        </w:rPr>
      </w:pPr>
      <w:r w:rsidRPr="00C347B7">
        <w:rPr>
          <w:i/>
          <w:iCs/>
          <w:lang w:eastAsia="zh-CN"/>
        </w:rPr>
        <w:t>a)</w:t>
      </w:r>
      <w:r>
        <w:rPr>
          <w:rFonts w:asciiTheme="majorBidi" w:hAnsiTheme="majorBidi" w:cstheme="majorBidi"/>
          <w:szCs w:val="24"/>
          <w:lang w:eastAsia="zh-CN"/>
        </w:rPr>
        <w:tab/>
      </w:r>
      <w:r w:rsidRPr="0013705A">
        <w:rPr>
          <w:rFonts w:eastAsiaTheme="minorEastAsia" w:hint="eastAsia"/>
          <w:lang w:val="en-US" w:eastAsia="zh-CN"/>
        </w:rPr>
        <w:t>帮助发展中国家部署和使用卫星通信，以实现可持续及可承受的国际公众电信服务的必要性；</w:t>
      </w:r>
    </w:p>
    <w:p w14:paraId="5A70466E" w14:textId="77777777" w:rsidR="00BB480F" w:rsidRDefault="00BB480F" w:rsidP="00BB480F">
      <w:pPr>
        <w:tabs>
          <w:tab w:val="clear" w:pos="1871"/>
          <w:tab w:val="clear" w:pos="2268"/>
          <w:tab w:val="left" w:pos="1588"/>
          <w:tab w:val="left" w:pos="1985"/>
        </w:tabs>
        <w:rPr>
          <w:lang w:eastAsia="zh-CN"/>
        </w:rPr>
      </w:pPr>
      <w:r>
        <w:rPr>
          <w:i/>
          <w:iCs/>
          <w:lang w:eastAsia="zh-CN"/>
        </w:rPr>
        <w:t>b</w:t>
      </w:r>
      <w:r w:rsidRPr="00DC7CBF">
        <w:rPr>
          <w:i/>
          <w:iCs/>
          <w:lang w:eastAsia="zh-CN"/>
        </w:rPr>
        <w:t>)</w:t>
      </w:r>
      <w:r w:rsidRPr="00DC7CBF">
        <w:rPr>
          <w:lang w:eastAsia="zh-CN"/>
        </w:rPr>
        <w:tab/>
      </w:r>
      <w:r w:rsidRPr="00DC7CBF">
        <w:rPr>
          <w:rFonts w:hint="eastAsia"/>
          <w:lang w:eastAsia="zh-CN"/>
        </w:rPr>
        <w:t>轨道资源和相关频谱的高效利用有助于确保全球覆盖</w:t>
      </w:r>
      <w:r>
        <w:rPr>
          <w:rFonts w:hint="eastAsia"/>
          <w:lang w:eastAsia="zh-CN"/>
        </w:rPr>
        <w:t>以</w:t>
      </w:r>
      <w:r w:rsidRPr="00DC7CBF">
        <w:rPr>
          <w:rFonts w:hint="eastAsia"/>
          <w:lang w:eastAsia="zh-CN"/>
        </w:rPr>
        <w:t>及以</w:t>
      </w:r>
      <w:r>
        <w:rPr>
          <w:rFonts w:hint="eastAsia"/>
          <w:lang w:eastAsia="zh-CN"/>
        </w:rPr>
        <w:t>可承受的</w:t>
      </w:r>
      <w:r w:rsidRPr="00DC7CBF">
        <w:rPr>
          <w:rFonts w:hint="eastAsia"/>
          <w:lang w:eastAsia="zh-CN"/>
        </w:rPr>
        <w:t>价格在各国之间建立起直接、即时和可靠的连接</w:t>
      </w:r>
      <w:r>
        <w:rPr>
          <w:rFonts w:hint="eastAsia"/>
          <w:lang w:eastAsia="zh-CN"/>
        </w:rPr>
        <w:t>，</w:t>
      </w:r>
    </w:p>
    <w:p w14:paraId="204ADFAD" w14:textId="77777777" w:rsidR="00BB480F" w:rsidRPr="008F0384" w:rsidRDefault="00BB480F" w:rsidP="00BB480F">
      <w:pPr>
        <w:pStyle w:val="Call"/>
        <w:rPr>
          <w:lang w:eastAsia="zh-CN"/>
        </w:rPr>
      </w:pPr>
      <w:r>
        <w:rPr>
          <w:rFonts w:hint="eastAsia"/>
          <w:lang w:eastAsia="zh-CN"/>
        </w:rPr>
        <w:t>重申</w:t>
      </w:r>
    </w:p>
    <w:p w14:paraId="7373B108" w14:textId="77777777" w:rsidR="00BB480F" w:rsidRPr="0013705A" w:rsidRDefault="00BB480F" w:rsidP="00BB480F">
      <w:pPr>
        <w:rPr>
          <w:rFonts w:eastAsiaTheme="minorEastAsia"/>
          <w:lang w:val="en-US" w:eastAsia="zh-CN"/>
        </w:rPr>
      </w:pPr>
      <w:r w:rsidRPr="00C347B7">
        <w:rPr>
          <w:i/>
          <w:iCs/>
          <w:lang w:eastAsia="zh-CN"/>
        </w:rPr>
        <w:t>a)</w:t>
      </w:r>
      <w:r>
        <w:rPr>
          <w:rFonts w:asciiTheme="majorBidi" w:hAnsiTheme="majorBidi" w:cstheme="majorBidi"/>
          <w:szCs w:val="24"/>
          <w:lang w:eastAsia="zh-CN"/>
        </w:rPr>
        <w:tab/>
      </w:r>
      <w:r>
        <w:rPr>
          <w:rFonts w:eastAsiaTheme="minorEastAsia" w:hint="eastAsia"/>
          <w:lang w:val="en-US" w:eastAsia="zh-CN"/>
        </w:rPr>
        <w:t>国际电联在</w:t>
      </w:r>
      <w:r w:rsidRPr="0013705A">
        <w:rPr>
          <w:rFonts w:eastAsiaTheme="minorEastAsia" w:hint="eastAsia"/>
          <w:lang w:val="en-US" w:eastAsia="zh-CN"/>
        </w:rPr>
        <w:t>无线电频谱和卫星轨道资源的国际管理中发挥的作用；</w:t>
      </w:r>
    </w:p>
    <w:p w14:paraId="385B8129" w14:textId="77777777" w:rsidR="00BB480F" w:rsidRPr="00DD5ECC" w:rsidRDefault="00BB480F" w:rsidP="00BB480F">
      <w:pPr>
        <w:rPr>
          <w:rFonts w:asciiTheme="majorBidi" w:hAnsiTheme="majorBidi" w:cstheme="majorBidi"/>
          <w:szCs w:val="24"/>
          <w:lang w:val="es-ES_tradnl" w:eastAsia="zh-CN"/>
        </w:rPr>
      </w:pPr>
      <w:r w:rsidRPr="00C347B7">
        <w:rPr>
          <w:i/>
          <w:iCs/>
          <w:lang w:eastAsia="zh-CN"/>
        </w:rPr>
        <w:t>b)</w:t>
      </w:r>
      <w:r>
        <w:rPr>
          <w:rFonts w:asciiTheme="majorBidi" w:hAnsiTheme="majorBidi" w:cstheme="majorBidi"/>
          <w:szCs w:val="24"/>
          <w:lang w:eastAsia="zh-CN"/>
        </w:rPr>
        <w:tab/>
      </w:r>
      <w:r>
        <w:rPr>
          <w:rFonts w:eastAsiaTheme="minorEastAsia" w:hint="eastAsia"/>
          <w:lang w:val="en-US" w:eastAsia="zh-CN"/>
        </w:rPr>
        <w:t>所</w:t>
      </w:r>
      <w:r>
        <w:rPr>
          <w:rFonts w:eastAsiaTheme="minorEastAsia"/>
          <w:lang w:val="en-US" w:eastAsia="zh-CN"/>
        </w:rPr>
        <w:t>有</w:t>
      </w:r>
      <w:r w:rsidRPr="0013705A">
        <w:rPr>
          <w:rFonts w:eastAsiaTheme="minorEastAsia" w:hint="eastAsia"/>
          <w:lang w:val="en-US" w:eastAsia="zh-CN"/>
        </w:rPr>
        <w:t>主管部门对其自有</w:t>
      </w:r>
      <w:r>
        <w:rPr>
          <w:rFonts w:eastAsiaTheme="minorEastAsia" w:hint="eastAsia"/>
          <w:lang w:val="en-US" w:eastAsia="zh-CN"/>
        </w:rPr>
        <w:t>的</w:t>
      </w:r>
      <w:r w:rsidRPr="0013705A">
        <w:rPr>
          <w:rFonts w:eastAsiaTheme="minorEastAsia" w:hint="eastAsia"/>
          <w:lang w:val="en-US" w:eastAsia="zh-CN"/>
        </w:rPr>
        <w:t>及其他主管部门</w:t>
      </w:r>
      <w:r>
        <w:rPr>
          <w:rFonts w:eastAsiaTheme="minorEastAsia" w:hint="eastAsia"/>
          <w:lang w:val="en-US" w:eastAsia="zh-CN"/>
        </w:rPr>
        <w:t>的</w:t>
      </w:r>
      <w:r w:rsidRPr="0013705A">
        <w:rPr>
          <w:rFonts w:eastAsiaTheme="minorEastAsia" w:hint="eastAsia"/>
          <w:lang w:val="en-US" w:eastAsia="zh-CN"/>
        </w:rPr>
        <w:t>频率指配的国际权利和义务；</w:t>
      </w:r>
    </w:p>
    <w:p w14:paraId="2976C21C" w14:textId="77777777" w:rsidR="00BB480F" w:rsidRPr="00DD5ECC" w:rsidRDefault="00BB480F" w:rsidP="00BB480F">
      <w:pPr>
        <w:rPr>
          <w:rFonts w:ascii="STKaiti" w:eastAsia="STKaiti" w:hAnsi="STKaiti"/>
          <w:lang w:val="es-ES_tradnl" w:eastAsia="zh-CN"/>
        </w:rPr>
      </w:pPr>
      <w:r>
        <w:rPr>
          <w:rFonts w:hint="eastAsia"/>
          <w:i/>
          <w:iCs/>
          <w:lang w:val="es-ES_tradnl" w:eastAsia="zh-CN"/>
        </w:rPr>
        <w:t>c</w:t>
      </w:r>
      <w:r w:rsidRPr="00DD5ECC">
        <w:rPr>
          <w:i/>
          <w:iCs/>
          <w:lang w:val="es-ES_tradnl" w:eastAsia="zh-CN"/>
        </w:rPr>
        <w:t>)</w:t>
      </w:r>
      <w:r w:rsidRPr="00DD5ECC">
        <w:rPr>
          <w:lang w:val="es-ES_tradnl" w:eastAsia="zh-CN"/>
        </w:rPr>
        <w:tab/>
      </w:r>
      <w:r>
        <w:rPr>
          <w:rFonts w:eastAsiaTheme="minorEastAsia" w:hint="eastAsia"/>
          <w:lang w:val="en-US" w:eastAsia="zh-CN"/>
        </w:rPr>
        <w:t>使用《无线电规则》所明确</w:t>
      </w:r>
      <w:r w:rsidRPr="0013705A">
        <w:rPr>
          <w:rFonts w:eastAsiaTheme="minorEastAsia" w:hint="eastAsia"/>
          <w:lang w:val="en-US" w:eastAsia="zh-CN"/>
        </w:rPr>
        <w:t>的国际电联卫星协调和通知程序的目的是获取卫星网络操作的国际认可和保护；</w:t>
      </w:r>
    </w:p>
    <w:p w14:paraId="4C017933" w14:textId="77777777" w:rsidR="00BB480F" w:rsidRDefault="00BB480F" w:rsidP="00BB480F">
      <w:pPr>
        <w:rPr>
          <w:rFonts w:asciiTheme="majorBidi" w:hAnsiTheme="majorBidi" w:cstheme="majorBidi"/>
          <w:szCs w:val="24"/>
          <w:lang w:eastAsia="zh-CN"/>
        </w:rPr>
      </w:pPr>
      <w:r w:rsidRPr="00DD5ECC">
        <w:rPr>
          <w:rFonts w:hint="eastAsia"/>
          <w:i/>
          <w:iCs/>
          <w:lang w:eastAsia="zh-CN"/>
        </w:rPr>
        <w:t>d</w:t>
      </w:r>
      <w:r w:rsidRPr="00DD5ECC">
        <w:rPr>
          <w:i/>
          <w:iCs/>
          <w:lang w:val="es-ES_tradnl" w:eastAsia="zh-CN"/>
        </w:rPr>
        <w:t>)</w:t>
      </w:r>
      <w:r>
        <w:rPr>
          <w:rFonts w:hint="eastAsia"/>
          <w:lang w:eastAsia="zh-CN"/>
        </w:rPr>
        <w:tab/>
      </w:r>
      <w:r w:rsidRPr="0013705A">
        <w:rPr>
          <w:rFonts w:eastAsiaTheme="minorEastAsia" w:hint="eastAsia"/>
          <w:lang w:val="en-US" w:eastAsia="zh-CN"/>
        </w:rPr>
        <w:t>各国应在考虑发展中国家</w:t>
      </w:r>
      <w:r>
        <w:rPr>
          <w:rFonts w:eastAsiaTheme="minorEastAsia" w:hint="eastAsia"/>
          <w:lang w:val="en-US" w:eastAsia="zh-CN"/>
        </w:rPr>
        <w:t>的</w:t>
      </w:r>
      <w:r>
        <w:rPr>
          <w:rFonts w:eastAsiaTheme="minorEastAsia"/>
          <w:lang w:val="en-US" w:eastAsia="zh-CN"/>
        </w:rPr>
        <w:t>特殊需求</w:t>
      </w:r>
      <w:r>
        <w:rPr>
          <w:rFonts w:eastAsiaTheme="minorEastAsia" w:hint="eastAsia"/>
          <w:lang w:val="en-US" w:eastAsia="zh-CN"/>
        </w:rPr>
        <w:t>和</w:t>
      </w:r>
      <w:r w:rsidRPr="0013705A">
        <w:rPr>
          <w:rFonts w:eastAsiaTheme="minorEastAsia" w:hint="eastAsia"/>
          <w:lang w:val="en-US" w:eastAsia="zh-CN"/>
        </w:rPr>
        <w:t>特定的国家的</w:t>
      </w:r>
      <w:r>
        <w:rPr>
          <w:rFonts w:eastAsiaTheme="minorEastAsia" w:hint="eastAsia"/>
          <w:lang w:val="en-US" w:eastAsia="zh-CN"/>
        </w:rPr>
        <w:t>地理</w:t>
      </w:r>
      <w:r>
        <w:rPr>
          <w:rFonts w:eastAsiaTheme="minorEastAsia"/>
          <w:lang w:val="en-US" w:eastAsia="zh-CN"/>
        </w:rPr>
        <w:t>特点</w:t>
      </w:r>
      <w:r w:rsidRPr="0013705A">
        <w:rPr>
          <w:rFonts w:eastAsiaTheme="minorEastAsia" w:hint="eastAsia"/>
          <w:lang w:val="en-US" w:eastAsia="zh-CN"/>
        </w:rPr>
        <w:t>的同时，按照《无线电规则》公平地使用无线电频谱和卫星轨道资源这一原则，</w:t>
      </w:r>
    </w:p>
    <w:p w14:paraId="6F9368E0" w14:textId="77777777" w:rsidR="00BB480F" w:rsidRPr="00DD5ECC" w:rsidRDefault="00BB480F" w:rsidP="00BB480F">
      <w:pPr>
        <w:pStyle w:val="Call"/>
        <w:rPr>
          <w:rFonts w:asciiTheme="majorBidi" w:eastAsiaTheme="minorEastAsia" w:hAnsiTheme="majorBidi" w:cstheme="majorBidi"/>
          <w:szCs w:val="24"/>
          <w:lang w:val="es-ES_tradnl" w:eastAsia="zh-CN"/>
        </w:rPr>
      </w:pPr>
      <w:r>
        <w:rPr>
          <w:rFonts w:hint="eastAsia"/>
          <w:lang w:eastAsia="zh-CN"/>
        </w:rPr>
        <w:t>注意到</w:t>
      </w:r>
    </w:p>
    <w:p w14:paraId="052B40EE" w14:textId="63F7B4E6" w:rsidR="00BB480F" w:rsidRPr="00DD5ECC" w:rsidRDefault="00BB480F" w:rsidP="00BB480F">
      <w:pPr>
        <w:rPr>
          <w:lang w:val="es-ES_tradnl" w:eastAsia="zh-CN"/>
        </w:rPr>
      </w:pPr>
      <w:r w:rsidRPr="00DD5ECC">
        <w:rPr>
          <w:i/>
          <w:iCs/>
          <w:lang w:val="es-ES_tradnl" w:eastAsia="zh-CN"/>
        </w:rPr>
        <w:t>a)</w:t>
      </w:r>
      <w:r w:rsidRPr="00DD5ECC">
        <w:rPr>
          <w:lang w:val="es-ES_tradnl" w:eastAsia="zh-CN"/>
        </w:rPr>
        <w:tab/>
      </w:r>
      <w:r w:rsidRPr="0013705A">
        <w:rPr>
          <w:rFonts w:eastAsiaTheme="minorEastAsia" w:hint="eastAsia"/>
          <w:lang w:val="en-US" w:eastAsia="zh-CN"/>
        </w:rPr>
        <w:t>有关在国际电联三大部门主任之间协调努力的</w:t>
      </w:r>
      <w:r>
        <w:rPr>
          <w:rFonts w:eastAsiaTheme="minorEastAsia" w:hint="eastAsia"/>
          <w:lang w:val="en-US" w:eastAsia="zh-CN"/>
        </w:rPr>
        <w:t>全权</w:t>
      </w:r>
      <w:r>
        <w:rPr>
          <w:rFonts w:eastAsiaTheme="minorEastAsia"/>
          <w:lang w:val="en-US" w:eastAsia="zh-CN"/>
        </w:rPr>
        <w:t>代表大会</w:t>
      </w:r>
      <w:r w:rsidRPr="0013705A">
        <w:rPr>
          <w:rFonts w:eastAsiaTheme="minorEastAsia" w:hint="eastAsia"/>
          <w:lang w:val="en-US" w:eastAsia="zh-CN"/>
        </w:rPr>
        <w:t>第</w:t>
      </w:r>
      <w:r w:rsidRPr="0013705A">
        <w:rPr>
          <w:rFonts w:eastAsiaTheme="minorEastAsia" w:hint="eastAsia"/>
          <w:lang w:val="en-US" w:eastAsia="zh-CN"/>
        </w:rPr>
        <w:t>191</w:t>
      </w:r>
      <w:r w:rsidRPr="0013705A">
        <w:rPr>
          <w:rFonts w:eastAsiaTheme="minorEastAsia" w:hint="eastAsia"/>
          <w:lang w:val="en-US" w:eastAsia="zh-CN"/>
        </w:rPr>
        <w:t>号决议（</w:t>
      </w:r>
      <w:del w:id="42" w:author="Tang, Ting" w:date="2019-10-07T09:38:00Z">
        <w:r w:rsidRPr="0013705A" w:rsidDel="000E7FE0">
          <w:rPr>
            <w:rFonts w:eastAsiaTheme="minorEastAsia" w:hint="eastAsia"/>
            <w:lang w:val="en-US" w:eastAsia="zh-CN"/>
          </w:rPr>
          <w:delText>2014</w:delText>
        </w:r>
        <w:r w:rsidDel="000E7FE0">
          <w:rPr>
            <w:rFonts w:eastAsiaTheme="minorEastAsia" w:hint="eastAsia"/>
            <w:lang w:val="en-US" w:eastAsia="zh-CN"/>
          </w:rPr>
          <w:delText>年，釜山</w:delText>
        </w:r>
      </w:del>
      <w:ins w:id="43" w:author="Tang, Ting" w:date="2019-10-07T09:38:00Z">
        <w:r w:rsidR="000E7FE0">
          <w:rPr>
            <w:rFonts w:eastAsiaTheme="minorEastAsia" w:hint="eastAsia"/>
            <w:lang w:val="en-US" w:eastAsia="zh-CN"/>
          </w:rPr>
          <w:t>2</w:t>
        </w:r>
        <w:r w:rsidR="000E7FE0">
          <w:rPr>
            <w:rFonts w:eastAsiaTheme="minorEastAsia"/>
            <w:lang w:val="en-US" w:eastAsia="zh-CN"/>
          </w:rPr>
          <w:t>018</w:t>
        </w:r>
        <w:r w:rsidR="000E7FE0">
          <w:rPr>
            <w:rFonts w:eastAsiaTheme="minorEastAsia" w:hint="eastAsia"/>
            <w:lang w:val="en-US" w:eastAsia="zh-CN"/>
          </w:rPr>
          <w:t>年，迪拜</w:t>
        </w:r>
      </w:ins>
      <w:r w:rsidR="000E7FE0">
        <w:rPr>
          <w:rFonts w:eastAsiaTheme="minorEastAsia" w:hint="eastAsia"/>
          <w:lang w:val="en-US" w:eastAsia="zh-CN"/>
        </w:rPr>
        <w:t>，修订版</w:t>
      </w:r>
      <w:r>
        <w:rPr>
          <w:rFonts w:eastAsiaTheme="minorEastAsia" w:hint="eastAsia"/>
          <w:lang w:val="en-US" w:eastAsia="zh-CN"/>
        </w:rPr>
        <w:t>）责成各局</w:t>
      </w:r>
      <w:r w:rsidRPr="0013705A">
        <w:rPr>
          <w:rFonts w:eastAsiaTheme="minorEastAsia" w:hint="eastAsia"/>
          <w:lang w:val="en-US" w:eastAsia="zh-CN"/>
        </w:rPr>
        <w:t>主任优化共同感兴趣的活动，其中包括频谱管理和数字鸿沟问题的解决；</w:t>
      </w:r>
    </w:p>
    <w:p w14:paraId="67669F22" w14:textId="673FEFB3" w:rsidR="00BB480F" w:rsidRPr="00DD5ECC" w:rsidRDefault="00BB480F" w:rsidP="00BB480F">
      <w:pPr>
        <w:rPr>
          <w:rFonts w:asciiTheme="majorBidi" w:hAnsiTheme="majorBidi" w:cstheme="majorBidi"/>
          <w:szCs w:val="24"/>
          <w:lang w:val="es-ES_tradnl" w:eastAsia="zh-CN"/>
        </w:rPr>
      </w:pPr>
      <w:r w:rsidRPr="00DD5ECC">
        <w:rPr>
          <w:i/>
          <w:iCs/>
          <w:lang w:val="es-ES_tradnl" w:eastAsia="zh-CN"/>
        </w:rPr>
        <w:t>b)</w:t>
      </w:r>
      <w:r w:rsidRPr="00DD5ECC">
        <w:rPr>
          <w:rFonts w:asciiTheme="majorBidi" w:hAnsiTheme="majorBidi" w:cstheme="majorBidi"/>
          <w:szCs w:val="24"/>
          <w:lang w:val="es-ES_tradnl" w:eastAsia="zh-CN"/>
        </w:rPr>
        <w:tab/>
      </w:r>
      <w:r w:rsidRPr="0013705A">
        <w:rPr>
          <w:rFonts w:eastAsiaTheme="minorEastAsia" w:hint="eastAsia"/>
          <w:lang w:val="en-US" w:eastAsia="zh-CN"/>
        </w:rPr>
        <w:t>在频谱管理、宽带接入技术和用于农村及边远地区和灾害管理的电信</w:t>
      </w:r>
      <w:r w:rsidRPr="0013705A">
        <w:rPr>
          <w:rFonts w:eastAsiaTheme="minorEastAsia" w:hint="eastAsia"/>
          <w:lang w:val="en-US" w:eastAsia="zh-CN"/>
        </w:rPr>
        <w:t>/</w:t>
      </w:r>
      <w:r w:rsidRPr="0013705A">
        <w:rPr>
          <w:rFonts w:eastAsiaTheme="minorEastAsia" w:hint="eastAsia"/>
          <w:lang w:val="en-US" w:eastAsia="zh-CN"/>
        </w:rPr>
        <w:t>信息通信技术领域，</w:t>
      </w:r>
      <w:r w:rsidRPr="0013705A">
        <w:rPr>
          <w:rFonts w:eastAsiaTheme="minorEastAsia" w:hint="eastAsia"/>
          <w:lang w:val="en-US" w:eastAsia="zh-CN"/>
        </w:rPr>
        <w:t>ITU-D</w:t>
      </w:r>
      <w:r w:rsidRPr="0013705A">
        <w:rPr>
          <w:rFonts w:eastAsiaTheme="minorEastAsia" w:hint="eastAsia"/>
          <w:lang w:val="en-US" w:eastAsia="zh-CN"/>
        </w:rPr>
        <w:t>研究组的活动可准备相关材料，以便为发展中国家提供协助</w:t>
      </w:r>
      <w:del w:id="44" w:author="Tang, Ting" w:date="2019-10-07T10:15:00Z">
        <w:r w:rsidRPr="0013705A" w:rsidDel="00BF588F">
          <w:rPr>
            <w:rFonts w:eastAsiaTheme="minorEastAsia" w:hint="eastAsia"/>
            <w:lang w:val="en-US" w:eastAsia="zh-CN"/>
          </w:rPr>
          <w:delText>，</w:delText>
        </w:r>
      </w:del>
      <w:ins w:id="45" w:author="Tang, Ting" w:date="2019-10-07T10:15:00Z">
        <w:r w:rsidR="00BF588F">
          <w:rPr>
            <w:rFonts w:eastAsiaTheme="minorEastAsia" w:hint="eastAsia"/>
            <w:lang w:val="en-US" w:eastAsia="zh-CN"/>
          </w:rPr>
          <w:t>；</w:t>
        </w:r>
      </w:ins>
    </w:p>
    <w:p w14:paraId="66F3CFCA" w14:textId="3FB363E0" w:rsidR="00F803F4" w:rsidRPr="005D7DAA" w:rsidRDefault="00F803F4" w:rsidP="00F803F4">
      <w:pPr>
        <w:rPr>
          <w:ins w:id="46" w:author="Tang, Ting" w:date="2019-10-02T12:02:00Z"/>
          <w:lang w:val="es-ES_tradnl" w:eastAsia="zh-CN"/>
        </w:rPr>
      </w:pPr>
      <w:ins w:id="47" w:author="Tang, Ting" w:date="2019-10-02T12:02:00Z">
        <w:r w:rsidRPr="005D7DAA">
          <w:rPr>
            <w:i/>
            <w:lang w:val="es-ES_tradnl" w:eastAsia="zh-CN"/>
            <w:rPrChange w:id="48" w:author="XG" w:date="2019-09-18T08:23:00Z">
              <w:rPr>
                <w:lang w:val="en-US"/>
              </w:rPr>
            </w:rPrChange>
          </w:rPr>
          <w:t>c)</w:t>
        </w:r>
        <w:r w:rsidRPr="005D7DAA">
          <w:rPr>
            <w:i/>
            <w:lang w:val="es-ES_tradnl" w:eastAsia="zh-CN"/>
          </w:rPr>
          <w:tab/>
        </w:r>
      </w:ins>
      <w:ins w:id="49" w:author="He, Liqun" w:date="2019-10-04T11:36:00Z">
        <w:r w:rsidR="00314634" w:rsidRPr="005D7DAA">
          <w:rPr>
            <w:lang w:val="es-ES_tradnl" w:eastAsia="zh-CN"/>
          </w:rPr>
          <w:t>ITU-D</w:t>
        </w:r>
        <w:r w:rsidR="00314634">
          <w:rPr>
            <w:rFonts w:hint="eastAsia"/>
            <w:lang w:val="en-US" w:eastAsia="zh-CN"/>
          </w:rPr>
          <w:t>、</w:t>
        </w:r>
        <w:r w:rsidR="00314634" w:rsidRPr="005D7DAA">
          <w:rPr>
            <w:lang w:val="es-ES_tradnl" w:eastAsia="zh-CN"/>
          </w:rPr>
          <w:t>ITU-R</w:t>
        </w:r>
        <w:r w:rsidR="00314634">
          <w:rPr>
            <w:rFonts w:hint="eastAsia"/>
            <w:lang w:val="en-US" w:eastAsia="zh-CN"/>
          </w:rPr>
          <w:t>和国际通信卫星组织</w:t>
        </w:r>
        <w:r w:rsidR="00314634" w:rsidRPr="005D7DAA">
          <w:rPr>
            <w:rFonts w:hint="eastAsia"/>
            <w:lang w:val="es-ES_tradnl" w:eastAsia="zh-CN"/>
          </w:rPr>
          <w:t>（</w:t>
        </w:r>
        <w:r w:rsidR="00314634" w:rsidRPr="005D7DAA">
          <w:rPr>
            <w:rFonts w:hint="eastAsia"/>
            <w:lang w:val="es-ES_tradnl" w:eastAsia="zh-CN"/>
          </w:rPr>
          <w:t>I</w:t>
        </w:r>
        <w:r w:rsidR="00314634" w:rsidRPr="005D7DAA">
          <w:rPr>
            <w:lang w:val="es-ES_tradnl" w:eastAsia="zh-CN"/>
          </w:rPr>
          <w:t>T</w:t>
        </w:r>
        <w:r w:rsidR="00314634">
          <w:rPr>
            <w:lang w:val="es-ES_tradnl" w:eastAsia="zh-CN"/>
          </w:rPr>
          <w:t>SO</w:t>
        </w:r>
        <w:r w:rsidR="00314634">
          <w:rPr>
            <w:rFonts w:hint="eastAsia"/>
            <w:lang w:val="es-ES_tradnl" w:eastAsia="zh-CN"/>
          </w:rPr>
          <w:t>）始终在能力建设活动方面开展合作，</w:t>
        </w:r>
        <w:proofErr w:type="spellStart"/>
        <w:r w:rsidR="00314634" w:rsidRPr="003318E0">
          <w:rPr>
            <w:rFonts w:hint="eastAsia"/>
            <w:lang w:eastAsia="es-ES"/>
          </w:rPr>
          <w:t>促进发展中国家通过卫星</w:t>
        </w:r>
        <w:proofErr w:type="spellEnd"/>
        <w:r w:rsidR="00314634">
          <w:rPr>
            <w:rFonts w:hint="eastAsia"/>
            <w:lang w:eastAsia="zh-CN"/>
          </w:rPr>
          <w:t>来</w:t>
        </w:r>
        <w:proofErr w:type="spellStart"/>
        <w:r w:rsidR="00314634" w:rsidRPr="003318E0">
          <w:rPr>
            <w:rFonts w:hint="eastAsia"/>
            <w:lang w:eastAsia="es-ES"/>
          </w:rPr>
          <w:t>发展和部署国际公共电信</w:t>
        </w:r>
        <w:proofErr w:type="spellEnd"/>
        <w:r w:rsidR="00314634">
          <w:rPr>
            <w:rFonts w:hint="eastAsia"/>
            <w:lang w:eastAsia="zh-CN"/>
          </w:rPr>
          <w:t>业</w:t>
        </w:r>
        <w:proofErr w:type="spellStart"/>
        <w:r w:rsidR="00314634" w:rsidRPr="003318E0">
          <w:rPr>
            <w:rFonts w:hint="eastAsia"/>
            <w:lang w:eastAsia="es-ES"/>
          </w:rPr>
          <w:t>务，特别是</w:t>
        </w:r>
        <w:proofErr w:type="spellEnd"/>
        <w:r w:rsidR="00314634">
          <w:rPr>
            <w:rFonts w:hint="eastAsia"/>
            <w:lang w:eastAsia="zh-CN"/>
          </w:rPr>
          <w:t>利用</w:t>
        </w:r>
        <w:proofErr w:type="spellStart"/>
        <w:r w:rsidR="00314634" w:rsidRPr="003318E0">
          <w:rPr>
            <w:rFonts w:hint="eastAsia"/>
            <w:lang w:eastAsia="es-ES"/>
          </w:rPr>
          <w:t>下一代接入技术</w:t>
        </w:r>
        <w:proofErr w:type="spellEnd"/>
        <w:r w:rsidR="00314634">
          <w:rPr>
            <w:rFonts w:hint="eastAsia"/>
            <w:lang w:eastAsia="zh-CN"/>
          </w:rPr>
          <w:t>提供的</w:t>
        </w:r>
        <w:proofErr w:type="spellStart"/>
        <w:r w:rsidR="00314634" w:rsidRPr="003318E0">
          <w:rPr>
            <w:rFonts w:hint="eastAsia"/>
            <w:lang w:eastAsia="es-ES"/>
          </w:rPr>
          <w:t>全球覆盖</w:t>
        </w:r>
        <w:proofErr w:type="spellEnd"/>
        <w:r w:rsidR="00314634">
          <w:rPr>
            <w:rFonts w:hint="eastAsia"/>
            <w:lang w:eastAsia="zh-CN"/>
          </w:rPr>
          <w:t>与宽带交付来实现此目标</w:t>
        </w:r>
      </w:ins>
      <w:ins w:id="50" w:author="He, Liqun" w:date="2019-10-04T11:37:00Z">
        <w:r w:rsidR="00314634">
          <w:rPr>
            <w:rFonts w:hint="eastAsia"/>
            <w:lang w:eastAsia="zh-CN"/>
          </w:rPr>
          <w:t>，</w:t>
        </w:r>
      </w:ins>
    </w:p>
    <w:p w14:paraId="32775C90" w14:textId="77777777" w:rsidR="00BB480F" w:rsidRDefault="00BB480F" w:rsidP="00BB480F">
      <w:pPr>
        <w:pStyle w:val="Call"/>
        <w:rPr>
          <w:lang w:eastAsia="zh-CN"/>
        </w:rPr>
      </w:pPr>
      <w:r>
        <w:rPr>
          <w:rFonts w:hint="eastAsia"/>
          <w:lang w:eastAsia="zh-CN"/>
        </w:rPr>
        <w:lastRenderedPageBreak/>
        <w:t>做出决议</w:t>
      </w:r>
    </w:p>
    <w:p w14:paraId="2826D489" w14:textId="77777777" w:rsidR="00BB480F" w:rsidRPr="0013705A" w:rsidRDefault="00BB480F" w:rsidP="00BB480F">
      <w:pPr>
        <w:rPr>
          <w:rFonts w:eastAsiaTheme="minorEastAsia"/>
          <w:lang w:val="en-US" w:eastAsia="zh-CN"/>
        </w:rPr>
      </w:pPr>
      <w:r w:rsidRPr="0013705A">
        <w:rPr>
          <w:rFonts w:eastAsiaTheme="minorEastAsia"/>
          <w:lang w:val="en-US" w:eastAsia="zh-CN"/>
        </w:rPr>
        <w:t>1</w:t>
      </w:r>
      <w:r w:rsidRPr="0013705A">
        <w:rPr>
          <w:rFonts w:eastAsiaTheme="minorEastAsia"/>
          <w:lang w:val="en-US" w:eastAsia="zh-CN"/>
        </w:rPr>
        <w:tab/>
      </w:r>
      <w:r w:rsidRPr="0013705A">
        <w:rPr>
          <w:rFonts w:eastAsiaTheme="minorEastAsia" w:hint="eastAsia"/>
          <w:lang w:val="en-US" w:eastAsia="zh-CN"/>
        </w:rPr>
        <w:t>ITU-R</w:t>
      </w:r>
      <w:r w:rsidRPr="0013705A">
        <w:rPr>
          <w:rFonts w:eastAsiaTheme="minorEastAsia" w:hint="eastAsia"/>
          <w:lang w:val="en-US" w:eastAsia="zh-CN"/>
        </w:rPr>
        <w:t>应与</w:t>
      </w:r>
      <w:r w:rsidRPr="0013705A">
        <w:rPr>
          <w:rFonts w:eastAsiaTheme="minorEastAsia" w:hint="eastAsia"/>
          <w:lang w:val="en-US" w:eastAsia="zh-CN"/>
        </w:rPr>
        <w:t>ITU-D</w:t>
      </w:r>
      <w:r w:rsidRPr="0013705A">
        <w:rPr>
          <w:rFonts w:eastAsiaTheme="minorEastAsia" w:hint="eastAsia"/>
          <w:lang w:val="en-US" w:eastAsia="zh-CN"/>
        </w:rPr>
        <w:t>继续开展合作，并应</w:t>
      </w:r>
      <w:r w:rsidRPr="0013705A">
        <w:rPr>
          <w:rFonts w:eastAsiaTheme="minorEastAsia" w:hint="eastAsia"/>
          <w:lang w:val="en-US" w:eastAsia="zh-CN"/>
        </w:rPr>
        <w:t>ITU-D</w:t>
      </w:r>
      <w:r w:rsidRPr="0013705A">
        <w:rPr>
          <w:rFonts w:eastAsiaTheme="minorEastAsia" w:hint="eastAsia"/>
          <w:lang w:val="en-US" w:eastAsia="zh-CN"/>
        </w:rPr>
        <w:t>的要求提供</w:t>
      </w:r>
      <w:r w:rsidRPr="0013705A">
        <w:rPr>
          <w:rFonts w:eastAsiaTheme="minorEastAsia" w:hint="eastAsia"/>
          <w:lang w:val="en-US" w:eastAsia="zh-CN"/>
        </w:rPr>
        <w:t>ITU-R</w:t>
      </w:r>
      <w:r w:rsidRPr="0013705A">
        <w:rPr>
          <w:rFonts w:eastAsiaTheme="minorEastAsia" w:hint="eastAsia"/>
          <w:lang w:val="en-US" w:eastAsia="zh-CN"/>
        </w:rPr>
        <w:t>建议书和报告中定义的卫星技术和应用方面以及《无线电规则》中卫星规则程序的信息，以有助于发展中国家发展并实施卫星网络和业务；</w:t>
      </w:r>
    </w:p>
    <w:p w14:paraId="74B44589" w14:textId="77777777" w:rsidR="00BB480F" w:rsidRPr="0013705A" w:rsidRDefault="00BB480F" w:rsidP="00BB480F">
      <w:pPr>
        <w:rPr>
          <w:rFonts w:eastAsiaTheme="minorEastAsia"/>
          <w:lang w:val="en-US" w:eastAsia="zh-CN"/>
        </w:rPr>
      </w:pPr>
      <w:r w:rsidRPr="0013705A">
        <w:rPr>
          <w:rFonts w:eastAsiaTheme="minorEastAsia"/>
          <w:lang w:val="en-US" w:eastAsia="zh-CN"/>
        </w:rPr>
        <w:t>2</w:t>
      </w:r>
      <w:r w:rsidRPr="0013705A">
        <w:rPr>
          <w:rFonts w:eastAsiaTheme="minorEastAsia"/>
          <w:lang w:val="en-US" w:eastAsia="zh-CN"/>
        </w:rPr>
        <w:tab/>
      </w:r>
      <w:r w:rsidRPr="0013705A">
        <w:rPr>
          <w:rFonts w:eastAsiaTheme="minorEastAsia" w:hint="eastAsia"/>
          <w:lang w:val="en-US" w:eastAsia="zh-CN"/>
        </w:rPr>
        <w:t>ITU-R</w:t>
      </w:r>
      <w:r w:rsidRPr="0013705A">
        <w:rPr>
          <w:rFonts w:eastAsiaTheme="minorEastAsia" w:hint="eastAsia"/>
          <w:lang w:val="en-US" w:eastAsia="zh-CN"/>
        </w:rPr>
        <w:t>应继续开展与</w:t>
      </w:r>
      <w:r w:rsidRPr="0013705A">
        <w:rPr>
          <w:rFonts w:eastAsiaTheme="minorEastAsia" w:hint="eastAsia"/>
          <w:lang w:val="en-US" w:eastAsia="zh-CN"/>
        </w:rPr>
        <w:t>ITU-D</w:t>
      </w:r>
      <w:r w:rsidRPr="0013705A">
        <w:rPr>
          <w:rFonts w:eastAsiaTheme="minorEastAsia" w:hint="eastAsia"/>
          <w:lang w:val="en-US" w:eastAsia="zh-CN"/>
        </w:rPr>
        <w:t>共同相关的工作，以支持在发展中国家开发和部署通过卫星传输的国际公众电信；</w:t>
      </w:r>
    </w:p>
    <w:p w14:paraId="42DC9AB2" w14:textId="77777777" w:rsidR="00BB480F" w:rsidRDefault="00BB480F" w:rsidP="00BB480F">
      <w:pPr>
        <w:rPr>
          <w:lang w:eastAsia="zh-CN"/>
        </w:rPr>
      </w:pPr>
      <w:r w:rsidRPr="0013705A">
        <w:rPr>
          <w:rFonts w:eastAsiaTheme="minorEastAsia"/>
          <w:lang w:val="en-US" w:eastAsia="zh-CN"/>
        </w:rPr>
        <w:t>3</w:t>
      </w:r>
      <w:r w:rsidRPr="0013705A">
        <w:rPr>
          <w:rFonts w:eastAsiaTheme="minorEastAsia"/>
          <w:lang w:val="en-US" w:eastAsia="zh-CN"/>
        </w:rPr>
        <w:tab/>
      </w:r>
      <w:r w:rsidRPr="00B14976">
        <w:rPr>
          <w:rFonts w:hint="eastAsia"/>
          <w:lang w:eastAsia="zh-CN"/>
        </w:rPr>
        <w:t>ITU-R</w:t>
      </w:r>
      <w:r>
        <w:rPr>
          <w:rFonts w:hint="eastAsia"/>
          <w:lang w:eastAsia="zh-CN"/>
        </w:rPr>
        <w:t>应继续</w:t>
      </w:r>
      <w:r w:rsidRPr="00B14976">
        <w:rPr>
          <w:rFonts w:hint="eastAsia"/>
          <w:lang w:eastAsia="zh-CN"/>
        </w:rPr>
        <w:t>进行</w:t>
      </w:r>
      <w:r>
        <w:rPr>
          <w:rFonts w:hint="eastAsia"/>
          <w:lang w:eastAsia="zh-CN"/>
        </w:rPr>
        <w:t>相关</w:t>
      </w:r>
      <w:r w:rsidRPr="00B14976">
        <w:rPr>
          <w:rFonts w:hint="eastAsia"/>
          <w:lang w:eastAsia="zh-CN"/>
        </w:rPr>
        <w:t>研究，以确定是否</w:t>
      </w:r>
      <w:r>
        <w:rPr>
          <w:rFonts w:hint="eastAsia"/>
          <w:lang w:eastAsia="zh-CN"/>
        </w:rPr>
        <w:t>有必要</w:t>
      </w:r>
      <w:r>
        <w:rPr>
          <w:lang w:eastAsia="zh-CN"/>
        </w:rPr>
        <w:t>采</w:t>
      </w:r>
      <w:r>
        <w:rPr>
          <w:rFonts w:hint="eastAsia"/>
          <w:lang w:eastAsia="zh-CN"/>
        </w:rPr>
        <w:t>用</w:t>
      </w:r>
      <w:r w:rsidRPr="00B14976">
        <w:rPr>
          <w:rFonts w:hint="eastAsia"/>
          <w:lang w:eastAsia="zh-CN"/>
        </w:rPr>
        <w:t>额外的</w:t>
      </w:r>
      <w:r>
        <w:rPr>
          <w:rFonts w:hint="eastAsia"/>
          <w:lang w:eastAsia="zh-CN"/>
        </w:rPr>
        <w:t>规则</w:t>
      </w:r>
      <w:r w:rsidRPr="00B14976">
        <w:rPr>
          <w:rFonts w:hint="eastAsia"/>
          <w:lang w:eastAsia="zh-CN"/>
        </w:rPr>
        <w:t>措施，以</w:t>
      </w:r>
      <w:r>
        <w:rPr>
          <w:rFonts w:hint="eastAsia"/>
          <w:lang w:eastAsia="zh-CN"/>
        </w:rPr>
        <w:t>促进</w:t>
      </w:r>
      <w:r w:rsidRPr="00B14976">
        <w:rPr>
          <w:rFonts w:hint="eastAsia"/>
          <w:lang w:eastAsia="zh-CN"/>
        </w:rPr>
        <w:t>通过卫星技术提供的国际公</w:t>
      </w:r>
      <w:r>
        <w:rPr>
          <w:rFonts w:hint="eastAsia"/>
          <w:lang w:eastAsia="zh-CN"/>
        </w:rPr>
        <w:t>众</w:t>
      </w:r>
      <w:r w:rsidRPr="00B14976">
        <w:rPr>
          <w:rFonts w:hint="eastAsia"/>
          <w:lang w:eastAsia="zh-CN"/>
        </w:rPr>
        <w:t>电信</w:t>
      </w:r>
      <w:r>
        <w:rPr>
          <w:rFonts w:hint="eastAsia"/>
          <w:lang w:eastAsia="zh-CN"/>
        </w:rPr>
        <w:t>业务在</w:t>
      </w:r>
      <w:r>
        <w:rPr>
          <w:lang w:eastAsia="zh-CN"/>
        </w:rPr>
        <w:t>发展中国家的发展和部署，并提高其</w:t>
      </w:r>
      <w:r w:rsidRPr="00B14976">
        <w:rPr>
          <w:rFonts w:hint="eastAsia"/>
          <w:lang w:eastAsia="zh-CN"/>
        </w:rPr>
        <w:t>可用性，</w:t>
      </w:r>
    </w:p>
    <w:p w14:paraId="2427774E" w14:textId="77777777" w:rsidR="00BB480F" w:rsidRDefault="00BB480F" w:rsidP="00BB480F">
      <w:pPr>
        <w:pStyle w:val="Call"/>
        <w:rPr>
          <w:lang w:eastAsia="zh-CN"/>
        </w:rPr>
      </w:pPr>
      <w:r>
        <w:rPr>
          <w:rFonts w:hint="eastAsia"/>
          <w:lang w:eastAsia="zh-CN"/>
        </w:rPr>
        <w:t>责成</w:t>
      </w:r>
      <w:r w:rsidRPr="00DC7CBF">
        <w:rPr>
          <w:rFonts w:hint="eastAsia"/>
          <w:lang w:eastAsia="zh-CN"/>
        </w:rPr>
        <w:t>无线电通信局主任</w:t>
      </w:r>
    </w:p>
    <w:p w14:paraId="1918C09B" w14:textId="77777777" w:rsidR="00BB480F" w:rsidRPr="00503150" w:rsidRDefault="00BB480F" w:rsidP="00BB480F">
      <w:pPr>
        <w:ind w:firstLineChars="200" w:firstLine="480"/>
        <w:rPr>
          <w:lang w:eastAsia="zh-CN"/>
        </w:rPr>
      </w:pPr>
      <w:r>
        <w:rPr>
          <w:rFonts w:hint="eastAsia"/>
          <w:lang w:eastAsia="zh-CN"/>
        </w:rPr>
        <w:t>向</w:t>
      </w:r>
      <w:r>
        <w:rPr>
          <w:rFonts w:hint="eastAsia"/>
          <w:lang w:eastAsia="zh-CN"/>
        </w:rPr>
        <w:t>20</w:t>
      </w:r>
      <w:ins w:id="51" w:author="XG" w:date="2019-05-05T20:30:00Z">
        <w:r w:rsidR="002447E8" w:rsidRPr="002447E8">
          <w:rPr>
            <w:iCs/>
            <w:lang w:eastAsia="zh-CN"/>
          </w:rPr>
          <w:t>23</w:t>
        </w:r>
      </w:ins>
      <w:del w:id="52" w:author="XG" w:date="2019-05-05T20:30:00Z">
        <w:r w:rsidR="002447E8" w:rsidRPr="002447E8" w:rsidDel="00736C60">
          <w:rPr>
            <w:iCs/>
            <w:lang w:eastAsia="zh-CN"/>
          </w:rPr>
          <w:delText>19</w:delText>
        </w:r>
      </w:del>
      <w:r>
        <w:rPr>
          <w:rFonts w:hint="eastAsia"/>
          <w:lang w:eastAsia="zh-CN"/>
        </w:rPr>
        <w:t>年</w:t>
      </w:r>
      <w:r w:rsidRPr="00B14976">
        <w:rPr>
          <w:rFonts w:hint="eastAsia"/>
          <w:lang w:eastAsia="zh-CN"/>
        </w:rPr>
        <w:t>世界无线电通信大会</w:t>
      </w:r>
      <w:r>
        <w:rPr>
          <w:rFonts w:hint="eastAsia"/>
          <w:lang w:eastAsia="zh-CN"/>
        </w:rPr>
        <w:t>（</w:t>
      </w:r>
      <w:r>
        <w:rPr>
          <w:rFonts w:hint="eastAsia"/>
          <w:lang w:eastAsia="zh-CN"/>
        </w:rPr>
        <w:t>WRC</w:t>
      </w:r>
      <w:r>
        <w:rPr>
          <w:lang w:eastAsia="zh-CN"/>
        </w:rPr>
        <w:t>-</w:t>
      </w:r>
      <w:ins w:id="53" w:author="XG" w:date="2019-05-05T20:30:00Z">
        <w:r w:rsidR="002447E8" w:rsidRPr="002447E8">
          <w:rPr>
            <w:iCs/>
            <w:lang w:eastAsia="zh-CN"/>
          </w:rPr>
          <w:t>23</w:t>
        </w:r>
      </w:ins>
      <w:del w:id="54" w:author="XG" w:date="2019-05-05T20:30:00Z">
        <w:r w:rsidR="002447E8" w:rsidRPr="002447E8" w:rsidDel="00736C60">
          <w:rPr>
            <w:iCs/>
            <w:lang w:eastAsia="zh-CN"/>
          </w:rPr>
          <w:delText>19</w:delText>
        </w:r>
      </w:del>
      <w:r>
        <w:rPr>
          <w:rFonts w:hint="eastAsia"/>
          <w:lang w:eastAsia="zh-CN"/>
        </w:rPr>
        <w:t>）</w:t>
      </w:r>
      <w:r w:rsidRPr="00B14976">
        <w:rPr>
          <w:rFonts w:hint="eastAsia"/>
          <w:lang w:eastAsia="zh-CN"/>
        </w:rPr>
        <w:t>报告</w:t>
      </w:r>
      <w:r>
        <w:rPr>
          <w:rFonts w:hint="eastAsia"/>
          <w:lang w:eastAsia="zh-CN"/>
        </w:rPr>
        <w:t>这些</w:t>
      </w:r>
      <w:r w:rsidRPr="00B14976">
        <w:rPr>
          <w:rFonts w:hint="eastAsia"/>
          <w:lang w:eastAsia="zh-CN"/>
        </w:rPr>
        <w:t>研究的结果，</w:t>
      </w:r>
    </w:p>
    <w:p w14:paraId="65A1C8E8" w14:textId="77777777" w:rsidR="00BB480F" w:rsidRDefault="00BB480F" w:rsidP="00BB480F">
      <w:pPr>
        <w:pStyle w:val="Call"/>
        <w:rPr>
          <w:lang w:eastAsia="zh-CN"/>
        </w:rPr>
      </w:pPr>
      <w:r>
        <w:rPr>
          <w:rFonts w:hint="eastAsia"/>
          <w:lang w:eastAsia="zh-CN"/>
        </w:rPr>
        <w:t>请电信发展局主任</w:t>
      </w:r>
    </w:p>
    <w:p w14:paraId="0AA55AE1" w14:textId="77777777" w:rsidR="00BB480F" w:rsidRDefault="00BB480F" w:rsidP="00BB480F">
      <w:pPr>
        <w:rPr>
          <w:rFonts w:asciiTheme="majorBidi" w:hAnsiTheme="majorBidi" w:cstheme="majorBidi"/>
          <w:szCs w:val="24"/>
          <w:lang w:val="en-US" w:eastAsia="zh-CN"/>
        </w:rPr>
      </w:pPr>
      <w:r>
        <w:rPr>
          <w:rFonts w:asciiTheme="majorBidi" w:hAnsiTheme="majorBidi" w:cstheme="majorBidi"/>
          <w:szCs w:val="24"/>
          <w:lang w:eastAsia="zh-CN"/>
        </w:rPr>
        <w:t>1</w:t>
      </w:r>
      <w:r>
        <w:rPr>
          <w:rFonts w:asciiTheme="majorBidi" w:hAnsiTheme="majorBidi" w:cstheme="majorBidi"/>
          <w:szCs w:val="24"/>
          <w:lang w:eastAsia="zh-CN"/>
        </w:rPr>
        <w:tab/>
      </w:r>
      <w:r w:rsidRPr="0054644F">
        <w:rPr>
          <w:rFonts w:eastAsiaTheme="minorEastAsia" w:hint="eastAsia"/>
          <w:lang w:val="en-US" w:eastAsia="zh-CN"/>
        </w:rPr>
        <w:t>组织专门针对可持续且可承受的卫星电信接入（其中包括宽带接入）问题的讲习班、研讨会和培训课程，继续在相关的</w:t>
      </w:r>
      <w:r w:rsidRPr="0054644F">
        <w:rPr>
          <w:rFonts w:eastAsiaTheme="minorEastAsia" w:hint="eastAsia"/>
          <w:lang w:val="en-US" w:eastAsia="zh-CN"/>
        </w:rPr>
        <w:t>ITU-D</w:t>
      </w:r>
      <w:r w:rsidRPr="0054644F">
        <w:rPr>
          <w:rFonts w:eastAsiaTheme="minorEastAsia" w:hint="eastAsia"/>
          <w:lang w:val="en-US" w:eastAsia="zh-CN"/>
        </w:rPr>
        <w:t>和</w:t>
      </w:r>
      <w:r w:rsidRPr="0054644F">
        <w:rPr>
          <w:rFonts w:eastAsiaTheme="minorEastAsia" w:hint="eastAsia"/>
          <w:lang w:val="en-US" w:eastAsia="zh-CN"/>
        </w:rPr>
        <w:t>ITU-R</w:t>
      </w:r>
      <w:r w:rsidRPr="0054644F">
        <w:rPr>
          <w:rFonts w:eastAsiaTheme="minorEastAsia" w:hint="eastAsia"/>
          <w:lang w:val="en-US" w:eastAsia="zh-CN"/>
        </w:rPr>
        <w:t>相关研究组之间开展活动，以帮助发展中国家在开发和使用卫星电信方面加强能力建设；</w:t>
      </w:r>
    </w:p>
    <w:p w14:paraId="049C211D" w14:textId="77777777" w:rsidR="00BB480F" w:rsidRDefault="00BB480F" w:rsidP="00BB480F">
      <w:pPr>
        <w:rPr>
          <w:lang w:eastAsia="zh-CN"/>
        </w:rPr>
      </w:pPr>
      <w:r>
        <w:rPr>
          <w:rFonts w:asciiTheme="majorBidi" w:hAnsiTheme="majorBidi" w:cstheme="majorBidi"/>
          <w:szCs w:val="24"/>
          <w:lang w:eastAsia="zh-CN"/>
        </w:rPr>
        <w:t>2</w:t>
      </w:r>
      <w:r>
        <w:rPr>
          <w:rFonts w:asciiTheme="majorBidi" w:hAnsiTheme="majorBidi" w:cstheme="majorBidi"/>
          <w:szCs w:val="24"/>
          <w:lang w:eastAsia="zh-CN"/>
        </w:rPr>
        <w:tab/>
      </w:r>
      <w:r w:rsidRPr="0054644F">
        <w:rPr>
          <w:rFonts w:eastAsiaTheme="minorEastAsia" w:hint="eastAsia"/>
          <w:lang w:val="en-US" w:eastAsia="zh-CN"/>
        </w:rPr>
        <w:t>提请世界电信发展大会</w:t>
      </w:r>
      <w:r>
        <w:rPr>
          <w:rFonts w:eastAsiaTheme="minorEastAsia" w:hint="eastAsia"/>
          <w:lang w:val="en-US" w:eastAsia="zh-CN"/>
        </w:rPr>
        <w:t>关</w:t>
      </w:r>
      <w:r w:rsidRPr="0054644F">
        <w:rPr>
          <w:rFonts w:eastAsiaTheme="minorEastAsia" w:hint="eastAsia"/>
          <w:lang w:val="en-US" w:eastAsia="zh-CN"/>
        </w:rPr>
        <w:t>注本决议，</w:t>
      </w:r>
    </w:p>
    <w:p w14:paraId="74AF11ED" w14:textId="77777777" w:rsidR="00BB480F" w:rsidRDefault="00BB480F" w:rsidP="00BB480F">
      <w:pPr>
        <w:pStyle w:val="Call"/>
        <w:rPr>
          <w:lang w:eastAsia="zh-CN"/>
        </w:rPr>
      </w:pPr>
      <w:r>
        <w:rPr>
          <w:rFonts w:hint="eastAsia"/>
          <w:lang w:eastAsia="zh-CN"/>
        </w:rPr>
        <w:t>请主管部门和无线电通信部门成员</w:t>
      </w:r>
    </w:p>
    <w:p w14:paraId="7B4F9A5E" w14:textId="77777777" w:rsidR="00BB480F" w:rsidRDefault="00BB480F" w:rsidP="00BB480F">
      <w:pPr>
        <w:ind w:firstLineChars="200" w:firstLine="480"/>
        <w:rPr>
          <w:lang w:eastAsia="zh-CN"/>
        </w:rPr>
      </w:pPr>
      <w:r w:rsidRPr="0054644F">
        <w:rPr>
          <w:rFonts w:eastAsiaTheme="minorEastAsia" w:hint="eastAsia"/>
          <w:lang w:val="en-US" w:eastAsia="zh-CN"/>
        </w:rPr>
        <w:t>为本决议的实施</w:t>
      </w:r>
      <w:r>
        <w:rPr>
          <w:rFonts w:eastAsiaTheme="minorEastAsia" w:hint="eastAsia"/>
          <w:lang w:val="en-US" w:eastAsia="zh-CN"/>
        </w:rPr>
        <w:t>做出</w:t>
      </w:r>
      <w:r>
        <w:rPr>
          <w:rFonts w:eastAsiaTheme="minorEastAsia"/>
          <w:lang w:val="en-US" w:eastAsia="zh-CN"/>
        </w:rPr>
        <w:t>贡献</w:t>
      </w:r>
      <w:r>
        <w:rPr>
          <w:rFonts w:eastAsiaTheme="minorEastAsia" w:hint="eastAsia"/>
          <w:lang w:val="en-US" w:eastAsia="zh-CN"/>
        </w:rPr>
        <w:t>。</w:t>
      </w:r>
    </w:p>
    <w:p w14:paraId="37E2104B" w14:textId="77777777" w:rsidR="00BB480F" w:rsidRDefault="00BB480F" w:rsidP="00F027DD">
      <w:pPr>
        <w:rPr>
          <w:lang w:eastAsia="zh-CN"/>
        </w:rPr>
      </w:pPr>
      <w:bookmarkStart w:id="55" w:name="_GoBack"/>
      <w:bookmarkEnd w:id="55"/>
    </w:p>
    <w:p w14:paraId="7697E8BB" w14:textId="77777777" w:rsidR="00BB480F" w:rsidRDefault="00BB480F">
      <w:pPr>
        <w:jc w:val="center"/>
      </w:pPr>
      <w:r>
        <w:t>______________</w:t>
      </w:r>
    </w:p>
    <w:p w14:paraId="3CC845D2" w14:textId="77777777" w:rsidR="001A50F9" w:rsidRPr="00970B63" w:rsidRDefault="001A50F9" w:rsidP="00970B63"/>
    <w:sectPr w:rsidR="001A50F9" w:rsidRPr="00970B63" w:rsidSect="009447A3">
      <w:headerReference w:type="default" r:id="rId10"/>
      <w:footerReference w:type="even" r:id="rId11"/>
      <w:footerReference w:type="default" r:id="rId12"/>
      <w:footerReference w:type="first" r:id="rId13"/>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4CCF5" w14:textId="77777777" w:rsidR="00BC2CEA" w:rsidRDefault="00BC2CEA">
      <w:r>
        <w:separator/>
      </w:r>
    </w:p>
  </w:endnote>
  <w:endnote w:type="continuationSeparator" w:id="0">
    <w:p w14:paraId="45C16267" w14:textId="77777777" w:rsidR="00BC2CEA" w:rsidRDefault="00BC2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C2884" w14:textId="0044E00D" w:rsidR="00586689" w:rsidRPr="00877D12" w:rsidRDefault="00586689">
    <w:pPr>
      <w:rPr>
        <w:lang w:val="fr-FR"/>
      </w:rPr>
    </w:pPr>
    <w:r>
      <w:fldChar w:fldCharType="begin"/>
    </w:r>
    <w:r w:rsidRPr="00877D12">
      <w:rPr>
        <w:lang w:val="fr-FR"/>
      </w:rPr>
      <w:instrText xml:space="preserve"> FILENAME \p  \* MERGEFORMAT </w:instrText>
    </w:r>
    <w:r>
      <w:fldChar w:fldCharType="separate"/>
    </w:r>
    <w:r w:rsidR="00BC2CEA">
      <w:rPr>
        <w:noProof/>
        <w:lang w:val="fr-FR"/>
      </w:rPr>
      <w:t>Document1</w:t>
    </w:r>
    <w:r>
      <w:fldChar w:fldCharType="end"/>
    </w:r>
    <w:r w:rsidRPr="00877D12">
      <w:rPr>
        <w:lang w:val="fr-FR"/>
      </w:rPr>
      <w:tab/>
    </w:r>
    <w:r>
      <w:fldChar w:fldCharType="begin"/>
    </w:r>
    <w:r>
      <w:instrText xml:space="preserve"> SAVEDATE \@ DD.MM.YY </w:instrText>
    </w:r>
    <w:r>
      <w:fldChar w:fldCharType="separate"/>
    </w:r>
    <w:ins w:id="56" w:author="Tang, Ting" w:date="2019-10-07T09:18:00Z">
      <w:r w:rsidR="00AC7FE3">
        <w:rPr>
          <w:noProof/>
        </w:rPr>
        <w:t>04.10.19</w:t>
      </w:r>
    </w:ins>
    <w:del w:id="57" w:author="Tang, Ting" w:date="2019-10-07T09:18:00Z">
      <w:r w:rsidR="005D7DAA" w:rsidDel="00AC7FE3">
        <w:rPr>
          <w:noProof/>
        </w:rPr>
        <w:delText>02.10.19</w:delText>
      </w:r>
    </w:del>
    <w:r>
      <w:fldChar w:fldCharType="end"/>
    </w:r>
    <w:r w:rsidRPr="00877D12">
      <w:rPr>
        <w:lang w:val="fr-FR"/>
      </w:rPr>
      <w:tab/>
    </w:r>
    <w:r>
      <w:fldChar w:fldCharType="begin"/>
    </w:r>
    <w:r>
      <w:instrText xml:space="preserve"> PRINTDATE \@ DD.MM.YY </w:instrText>
    </w:r>
    <w:r>
      <w:fldChar w:fldCharType="separate"/>
    </w:r>
    <w:r w:rsidR="00BC2CEA">
      <w:rPr>
        <w:noProof/>
      </w:rPr>
      <w:t>05.04.07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2550E" w14:textId="4E9A7F09" w:rsidR="00586689" w:rsidRPr="006462D9" w:rsidRDefault="00586689" w:rsidP="005A4291">
    <w:pPr>
      <w:pStyle w:val="Footer"/>
      <w:rPr>
        <w:lang w:val="en-US"/>
      </w:rPr>
    </w:pPr>
    <w:r>
      <w:fldChar w:fldCharType="begin"/>
    </w:r>
    <w:r w:rsidRPr="006462D9">
      <w:rPr>
        <w:lang w:val="en-US"/>
      </w:rPr>
      <w:instrText xml:space="preserve"> FILENAME \p  \* MERGEFORMAT </w:instrText>
    </w:r>
    <w:r>
      <w:fldChar w:fldCharType="separate"/>
    </w:r>
    <w:r w:rsidR="00E83C6E">
      <w:rPr>
        <w:lang w:val="en-US"/>
      </w:rPr>
      <w:t>P:\CHI\ITU-R\CONF-R\AR19\PLEN\000\018C.docx</w:t>
    </w:r>
    <w:r>
      <w:fldChar w:fldCharType="end"/>
    </w:r>
    <w:r w:rsidR="00BB480F">
      <w:t xml:space="preserve"> (461548)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07327" w14:textId="2E4DC848" w:rsidR="003322FF" w:rsidRPr="00BB480F" w:rsidRDefault="00BB480F" w:rsidP="00BB480F">
    <w:pPr>
      <w:pStyle w:val="Footer"/>
      <w:rPr>
        <w:lang w:val="en-US"/>
      </w:rPr>
    </w:pPr>
    <w:r>
      <w:fldChar w:fldCharType="begin"/>
    </w:r>
    <w:r w:rsidRPr="006462D9">
      <w:rPr>
        <w:lang w:val="en-US"/>
      </w:rPr>
      <w:instrText xml:space="preserve"> FILENAME \p  \* MERGEFORMAT </w:instrText>
    </w:r>
    <w:r>
      <w:fldChar w:fldCharType="separate"/>
    </w:r>
    <w:r w:rsidR="00E83C6E">
      <w:rPr>
        <w:lang w:val="en-US"/>
      </w:rPr>
      <w:t>P:\CHI\ITU-R\CONF-R\AR19\PLEN\000\018C.docx</w:t>
    </w:r>
    <w:r>
      <w:fldChar w:fldCharType="end"/>
    </w:r>
    <w:r>
      <w:t xml:space="preserve"> (461548)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ECC51" w14:textId="77777777" w:rsidR="00BC2CEA" w:rsidRDefault="00BC2CEA">
      <w:r>
        <w:rPr>
          <w:b/>
        </w:rPr>
        <w:t>_______________</w:t>
      </w:r>
    </w:p>
  </w:footnote>
  <w:footnote w:type="continuationSeparator" w:id="0">
    <w:p w14:paraId="790EC884" w14:textId="77777777" w:rsidR="00BC2CEA" w:rsidRDefault="00BC2CEA">
      <w:r>
        <w:continuationSeparator/>
      </w:r>
    </w:p>
  </w:footnote>
  <w:footnote w:id="1">
    <w:p w14:paraId="4E530AC7" w14:textId="77777777" w:rsidR="00BB480F" w:rsidRPr="00ED63A5" w:rsidRDefault="00BB480F" w:rsidP="00BB480F">
      <w:pPr>
        <w:pStyle w:val="FootnoteText"/>
        <w:rPr>
          <w:lang w:val="en-US" w:eastAsia="zh-CN"/>
        </w:rPr>
      </w:pPr>
      <w:r>
        <w:rPr>
          <w:rStyle w:val="FootnoteReference"/>
        </w:rPr>
        <w:footnoteRef/>
      </w:r>
      <w:r>
        <w:tab/>
      </w:r>
      <w:r w:rsidRPr="00ED63A5">
        <w:rPr>
          <w:rFonts w:hint="eastAsia"/>
        </w:rPr>
        <w:t>2009</w:t>
      </w:r>
      <w:r w:rsidRPr="00ED63A5">
        <w:rPr>
          <w:rFonts w:hint="eastAsia"/>
        </w:rPr>
        <w:t>年</w:t>
      </w:r>
      <w:r w:rsidRPr="00ED63A5">
        <w:rPr>
          <w:rFonts w:hint="eastAsia"/>
        </w:rPr>
        <w:t>5</w:t>
      </w:r>
      <w:r w:rsidRPr="00ED63A5">
        <w:rPr>
          <w:rFonts w:hint="eastAsia"/>
        </w:rPr>
        <w:t>月</w:t>
      </w:r>
      <w:r w:rsidRPr="00ED63A5">
        <w:rPr>
          <w:rFonts w:hint="eastAsia"/>
        </w:rPr>
        <w:t>25-29</w:t>
      </w:r>
      <w:proofErr w:type="spellStart"/>
      <w:r w:rsidRPr="00ED63A5">
        <w:rPr>
          <w:rFonts w:hint="eastAsia"/>
        </w:rPr>
        <w:t>日在日内瓦举行的经济</w:t>
      </w:r>
      <w:proofErr w:type="spellEnd"/>
      <w:r>
        <w:rPr>
          <w:rFonts w:hint="eastAsia"/>
          <w:lang w:eastAsia="zh-CN"/>
        </w:rPr>
        <w:t>及</w:t>
      </w:r>
      <w:proofErr w:type="spellStart"/>
      <w:r w:rsidRPr="00ED63A5">
        <w:rPr>
          <w:rFonts w:hint="eastAsia"/>
        </w:rPr>
        <w:t>社会理事会</w:t>
      </w:r>
      <w:proofErr w:type="spellEnd"/>
      <w:r w:rsidRPr="00ED63A5">
        <w:rPr>
          <w:rFonts w:hint="eastAsia"/>
        </w:rPr>
        <w:t>（</w:t>
      </w:r>
      <w:r w:rsidRPr="00ED63A5">
        <w:rPr>
          <w:rFonts w:hint="eastAsia"/>
        </w:rPr>
        <w:t>ECOSOC</w:t>
      </w:r>
      <w:r w:rsidRPr="00ED63A5">
        <w:rPr>
          <w:rFonts w:hint="eastAsia"/>
        </w:rPr>
        <w:t>）</w:t>
      </w:r>
      <w:proofErr w:type="spellStart"/>
      <w:r w:rsidRPr="00ED63A5">
        <w:rPr>
          <w:rFonts w:hint="eastAsia"/>
        </w:rPr>
        <w:t>科学和技术促进发展委员会第</w:t>
      </w:r>
      <w:proofErr w:type="spellEnd"/>
      <w:r>
        <w:rPr>
          <w:rFonts w:hint="eastAsia"/>
          <w:lang w:eastAsia="zh-CN"/>
        </w:rPr>
        <w:t>十二</w:t>
      </w:r>
      <w:proofErr w:type="spellStart"/>
      <w:r w:rsidRPr="00ED63A5">
        <w:rPr>
          <w:rFonts w:hint="eastAsia"/>
        </w:rPr>
        <w:t>届会议</w:t>
      </w:r>
      <w:proofErr w:type="spellEnd"/>
      <w:r w:rsidRPr="00ED63A5">
        <w:rPr>
          <w:rFonts w:hint="eastAsia"/>
        </w:rPr>
        <w:t>，《</w:t>
      </w:r>
      <w:proofErr w:type="spellStart"/>
      <w:r w:rsidRPr="00ED63A5">
        <w:rPr>
          <w:rFonts w:hint="eastAsia"/>
        </w:rPr>
        <w:t>秘书长的报告》第</w:t>
      </w:r>
      <w:proofErr w:type="spellEnd"/>
      <w:r w:rsidRPr="00ED63A5">
        <w:rPr>
          <w:rFonts w:hint="eastAsia"/>
        </w:rPr>
        <w:t>11</w:t>
      </w:r>
      <w:r w:rsidRPr="00ED63A5">
        <w:rPr>
          <w:rFonts w:hint="eastAsia"/>
        </w:rPr>
        <w:t>页，</w:t>
      </w:r>
      <w:hyperlink r:id="rId1" w:history="1">
        <w:r w:rsidRPr="006A287C">
          <w:rPr>
            <w:color w:val="0000FF"/>
            <w:u w:val="single"/>
            <w:lang w:val="fr-CH"/>
          </w:rPr>
          <w:t>http://www.unctad.org/en/docs/ecn162009d2_en.pdf</w:t>
        </w:r>
      </w:hyperlink>
      <w:r w:rsidRPr="00ED63A5">
        <w:rPr>
          <w:rFonts w:hint="eastAsia"/>
        </w:rPr>
        <w:t>。</w:t>
      </w:r>
      <w:r w:rsidRPr="00ED63A5">
        <w:rPr>
          <w:rFonts w:hint="eastAsia"/>
          <w:lang w:eastAsia="zh-CN"/>
        </w:rPr>
        <w:t>（在</w:t>
      </w:r>
      <w:bookmarkStart w:id="15" w:name="OLE_LINK1"/>
      <w:bookmarkStart w:id="16" w:name="OLE_LINK2"/>
      <w:r>
        <w:rPr>
          <w:rFonts w:hint="eastAsia"/>
          <w:lang w:eastAsia="zh-CN"/>
        </w:rPr>
        <w:t>区域</w:t>
      </w:r>
      <w:r>
        <w:rPr>
          <w:lang w:eastAsia="zh-CN"/>
        </w:rPr>
        <w:t>和国际层面</w:t>
      </w:r>
      <w:r w:rsidRPr="00ED63A5">
        <w:rPr>
          <w:rFonts w:hint="eastAsia"/>
          <w:lang w:eastAsia="zh-CN"/>
        </w:rPr>
        <w:t>落实和跟进信息社会世界峰会成果方面所取得的进展</w:t>
      </w:r>
      <w:bookmarkEnd w:id="15"/>
      <w:bookmarkEnd w:id="16"/>
      <w:r w:rsidRPr="00ED63A5">
        <w:rPr>
          <w:rFonts w:hint="eastAsia"/>
          <w:lang w:eastAsia="zh-CN"/>
        </w:rPr>
        <w:t xml:space="preserve"> </w:t>
      </w:r>
      <w:r>
        <w:rPr>
          <w:lang w:eastAsia="zh-CN"/>
        </w:rPr>
        <w:t>–</w:t>
      </w:r>
      <w:r w:rsidRPr="00ED63A5">
        <w:rPr>
          <w:rFonts w:hint="eastAsia"/>
          <w:lang w:eastAsia="zh-CN"/>
        </w:rPr>
        <w:t xml:space="preserve"> </w:t>
      </w:r>
      <w:r>
        <w:rPr>
          <w:rFonts w:hint="eastAsia"/>
          <w:lang w:eastAsia="zh-CN"/>
        </w:rPr>
        <w:t>制定</w:t>
      </w:r>
      <w:r>
        <w:rPr>
          <w:lang w:eastAsia="zh-CN"/>
        </w:rPr>
        <w:t>面向发展的政策以促进具有</w:t>
      </w:r>
      <w:r w:rsidRPr="00ED63A5">
        <w:rPr>
          <w:rFonts w:hint="eastAsia"/>
          <w:lang w:eastAsia="zh-CN"/>
        </w:rPr>
        <w:t>社会经济包容性的信息社会，包括</w:t>
      </w:r>
      <w:r>
        <w:rPr>
          <w:rFonts w:hint="eastAsia"/>
          <w:lang w:eastAsia="zh-CN"/>
        </w:rPr>
        <w:t>信息获取</w:t>
      </w:r>
      <w:r w:rsidRPr="00ED63A5">
        <w:rPr>
          <w:rFonts w:hint="eastAsia"/>
          <w:lang w:eastAsia="zh-CN"/>
        </w:rPr>
        <w:t>、基础设施及有利的环境）。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CF087" w14:textId="77777777" w:rsidR="00586689" w:rsidRDefault="00586689"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5A4291">
      <w:rPr>
        <w:noProof/>
        <w:lang w:val="en-US"/>
      </w:rPr>
      <w:t>2</w:t>
    </w:r>
    <w:r>
      <w:rPr>
        <w:lang w:val="en-US"/>
      </w:rPr>
      <w:fldChar w:fldCharType="end"/>
    </w:r>
  </w:p>
  <w:p w14:paraId="3E744CFA" w14:textId="77777777" w:rsidR="00586689" w:rsidRPr="009447A3" w:rsidRDefault="00BB480F" w:rsidP="003100E6">
    <w:pPr>
      <w:pStyle w:val="Header"/>
      <w:rPr>
        <w:lang w:val="en-US"/>
      </w:rPr>
    </w:pPr>
    <w:r w:rsidRPr="00BB480F">
      <w:t>RA19/PLEN/18</w:t>
    </w:r>
    <w:r w:rsidR="00877D12">
      <w:rPr>
        <w:lang w:val="en-US"/>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10B9386C"/>
    <w:multiLevelType w:val="hybridMultilevel"/>
    <w:tmpl w:val="9744A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 Liqun">
    <w15:presenceInfo w15:providerId="AD" w15:userId="S::liqun.he@itu.int::2801826b-1642-4797-bc6c-b4ce7167da0b"/>
  </w15:person>
  <w15:person w15:author="XG">
    <w15:presenceInfo w15:providerId="None" w15:userId="XG"/>
  </w15:person>
  <w15:person w15:author="Tang, Ting">
    <w15:presenceInfo w15:providerId="AD" w15:userId="S::ting.tang@itu.int::ff6d183c-0c1a-44a9-afbd-af7ee2b2afdf"/>
  </w15:person>
  <w15:person w15:author="De Peic, Sibyl">
    <w15:presenceInfo w15:providerId="AD" w15:userId="S::sibyl.peic@itu.int::4a66ea57-b583-4b18-890d-93832cc0f3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compressPunctuation"/>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CEA"/>
    <w:rsid w:val="0001229F"/>
    <w:rsid w:val="00031A31"/>
    <w:rsid w:val="000D1440"/>
    <w:rsid w:val="000E7FE0"/>
    <w:rsid w:val="001551E5"/>
    <w:rsid w:val="001A41DD"/>
    <w:rsid w:val="001A50F9"/>
    <w:rsid w:val="001B225D"/>
    <w:rsid w:val="00213F8F"/>
    <w:rsid w:val="00240522"/>
    <w:rsid w:val="002447E8"/>
    <w:rsid w:val="003100E6"/>
    <w:rsid w:val="00314634"/>
    <w:rsid w:val="003318E0"/>
    <w:rsid w:val="003322FF"/>
    <w:rsid w:val="003328CC"/>
    <w:rsid w:val="0034040D"/>
    <w:rsid w:val="003C113D"/>
    <w:rsid w:val="004844C1"/>
    <w:rsid w:val="004D33A6"/>
    <w:rsid w:val="004E6A97"/>
    <w:rsid w:val="00541AC7"/>
    <w:rsid w:val="00581482"/>
    <w:rsid w:val="00581C8D"/>
    <w:rsid w:val="00582151"/>
    <w:rsid w:val="00586689"/>
    <w:rsid w:val="005A4291"/>
    <w:rsid w:val="005C5620"/>
    <w:rsid w:val="005D7DAA"/>
    <w:rsid w:val="005E3F13"/>
    <w:rsid w:val="00637543"/>
    <w:rsid w:val="00645B0F"/>
    <w:rsid w:val="006462D9"/>
    <w:rsid w:val="00682C18"/>
    <w:rsid w:val="006F40B1"/>
    <w:rsid w:val="0071246B"/>
    <w:rsid w:val="00756B1C"/>
    <w:rsid w:val="007A04C8"/>
    <w:rsid w:val="00845350"/>
    <w:rsid w:val="00853F3A"/>
    <w:rsid w:val="00865AAC"/>
    <w:rsid w:val="00874289"/>
    <w:rsid w:val="00877D12"/>
    <w:rsid w:val="008B1239"/>
    <w:rsid w:val="008F2773"/>
    <w:rsid w:val="00912817"/>
    <w:rsid w:val="009277CD"/>
    <w:rsid w:val="00941E59"/>
    <w:rsid w:val="00943EBD"/>
    <w:rsid w:val="009447A3"/>
    <w:rsid w:val="00963B43"/>
    <w:rsid w:val="00970B63"/>
    <w:rsid w:val="00971A5E"/>
    <w:rsid w:val="00981793"/>
    <w:rsid w:val="009C1E4D"/>
    <w:rsid w:val="00A010EC"/>
    <w:rsid w:val="00A05CE9"/>
    <w:rsid w:val="00A1027B"/>
    <w:rsid w:val="00A314F0"/>
    <w:rsid w:val="00A913BE"/>
    <w:rsid w:val="00AC7FE3"/>
    <w:rsid w:val="00B16DF9"/>
    <w:rsid w:val="00B17AED"/>
    <w:rsid w:val="00B44DDE"/>
    <w:rsid w:val="00BB480F"/>
    <w:rsid w:val="00BC2CEA"/>
    <w:rsid w:val="00BD2389"/>
    <w:rsid w:val="00BE5003"/>
    <w:rsid w:val="00BF588F"/>
    <w:rsid w:val="00C14F1B"/>
    <w:rsid w:val="00D471A9"/>
    <w:rsid w:val="00DB4957"/>
    <w:rsid w:val="00E1427C"/>
    <w:rsid w:val="00E57E6D"/>
    <w:rsid w:val="00E83C6E"/>
    <w:rsid w:val="00F027DD"/>
    <w:rsid w:val="00F04883"/>
    <w:rsid w:val="00F332EA"/>
    <w:rsid w:val="00F36EB5"/>
    <w:rsid w:val="00F451F5"/>
    <w:rsid w:val="00F803F4"/>
    <w:rsid w:val="00FA5979"/>
    <w:rsid w:val="00FB2721"/>
    <w:rsid w:val="00FB4E64"/>
    <w:rsid w:val="00FD5D55"/>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3D16153"/>
  <w15:docId w15:val="{BC112D4F-AD72-4318-9913-5E0896E50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uiPriority w:val="99"/>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rsid w:val="00FF7A70"/>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qFormat/>
    <w:rsid w:val="00FF7A70"/>
    <w:pPr>
      <w:keepLines/>
      <w:tabs>
        <w:tab w:val="left" w:pos="255"/>
      </w:tabs>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link w:val="RestitleChar"/>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CallChar">
    <w:name w:val="Call Char"/>
    <w:link w:val="Call"/>
    <w:uiPriority w:val="99"/>
    <w:locked/>
    <w:rsid w:val="00BB480F"/>
    <w:rPr>
      <w:rFonts w:ascii="STKaiti" w:eastAsia="STKaiti" w:hAnsi="STKaiti"/>
      <w:sz w:val="24"/>
      <w:lang w:val="en-GB" w:eastAsia="en-US"/>
    </w:rPr>
  </w:style>
  <w:style w:type="character" w:customStyle="1" w:styleId="RestitleChar">
    <w:name w:val="Res_title Char"/>
    <w:basedOn w:val="DefaultParagraphFont"/>
    <w:link w:val="Restitle"/>
    <w:locked/>
    <w:rsid w:val="00BB480F"/>
    <w:rPr>
      <w:rFonts w:ascii="Times New Roman Bold" w:hAnsi="Times New Roman Bold"/>
      <w:b/>
      <w:sz w:val="28"/>
      <w:lang w:val="en-GB" w:eastAsia="en-US"/>
    </w:rPr>
  </w:style>
  <w:style w:type="character" w:styleId="Hyperlink">
    <w:name w:val="Hyperlink"/>
    <w:basedOn w:val="DefaultParagraphFont"/>
    <w:unhideWhenUsed/>
    <w:rsid w:val="00BB480F"/>
    <w:rPr>
      <w:color w:val="0000FF" w:themeColor="hyperlink"/>
      <w:u w:val="single"/>
    </w:rPr>
  </w:style>
  <w:style w:type="character" w:customStyle="1" w:styleId="href">
    <w:name w:val="href"/>
    <w:basedOn w:val="DefaultParagraphFont"/>
    <w:rsid w:val="00BB480F"/>
    <w:rPr>
      <w:color w:val="auto"/>
    </w:rPr>
  </w:style>
  <w:style w:type="character" w:customStyle="1" w:styleId="NormalaftertitleChar">
    <w:name w:val="Normal after title Char"/>
    <w:basedOn w:val="DefaultParagraphFont"/>
    <w:link w:val="Normalaftertitle"/>
    <w:uiPriority w:val="99"/>
    <w:locked/>
    <w:rsid w:val="00BB480F"/>
    <w:rPr>
      <w:rFonts w:ascii="Times New Roman" w:hAnsi="Times New Roman"/>
      <w:sz w:val="24"/>
      <w:lang w:val="en-GB" w:eastAsia="en-US"/>
    </w:rPr>
  </w:style>
  <w:style w:type="paragraph" w:styleId="ListParagraph">
    <w:name w:val="List Paragraph"/>
    <w:basedOn w:val="Normal"/>
    <w:uiPriority w:val="34"/>
    <w:qFormat/>
    <w:rsid w:val="00BB480F"/>
    <w:pPr>
      <w:ind w:left="720"/>
      <w:contextualSpacing/>
    </w:pPr>
    <w:rPr>
      <w:rFonts w:eastAsiaTheme="minorEastAsia"/>
    </w:rPr>
  </w:style>
  <w:style w:type="character" w:styleId="FollowedHyperlink">
    <w:name w:val="FollowedHyperlink"/>
    <w:basedOn w:val="DefaultParagraphFont"/>
    <w:semiHidden/>
    <w:unhideWhenUsed/>
    <w:rsid w:val="00BB480F"/>
    <w:rPr>
      <w:color w:val="800080" w:themeColor="followedHyperlink"/>
      <w:u w:val="single"/>
    </w:rPr>
  </w:style>
  <w:style w:type="character" w:styleId="UnresolvedMention">
    <w:name w:val="Unresolved Mention"/>
    <w:basedOn w:val="DefaultParagraphFont"/>
    <w:uiPriority w:val="99"/>
    <w:semiHidden/>
    <w:unhideWhenUsed/>
    <w:rsid w:val="00F803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itu.int/rec/R-REC-S.1782/en"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rec/R-REC-S.1782/en"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unctad.org/en/docs/ecn162009d2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ti\AppData\Roaming\Microsoft\Templates\POOL%20C%20-%20ITU\PC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PC_RA19.dotx</Template>
  <TotalTime>60</TotalTime>
  <Pages>5</Pages>
  <Words>3343</Words>
  <Characters>938</Characters>
  <Application>Microsoft Office Word</Application>
  <DocSecurity>0</DocSecurity>
  <Lines>7</Lines>
  <Paragraphs>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4273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Tang, Ting</dc:creator>
  <cp:keywords/>
  <dc:description>Document /1004-E  For: _x000d_Document date: 30 March 2007_x000d_Saved by PCW43981 at 15:42:54 on 05.04.2007</dc:description>
  <cp:lastModifiedBy>Tang, Ting</cp:lastModifiedBy>
  <cp:revision>39</cp:revision>
  <cp:lastPrinted>2007-04-05T14:30:00Z</cp:lastPrinted>
  <dcterms:created xsi:type="dcterms:W3CDTF">2019-10-07T07:21:00Z</dcterms:created>
  <dcterms:modified xsi:type="dcterms:W3CDTF">2019-10-07T08:25:00Z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