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>
        <w:trPr>
          <w:cantSplit/>
        </w:trPr>
        <w:tc>
          <w:tcPr>
            <w:tcW w:w="6629" w:type="dxa"/>
          </w:tcPr>
          <w:p w:rsidR="0056236F" w:rsidRPr="00016648" w:rsidRDefault="0056236F" w:rsidP="00F419A0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2051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:rsidR="0056236F" w:rsidRDefault="0056236F" w:rsidP="00F419A0">
            <w:pPr>
              <w:jc w:val="right"/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12619F44" wp14:editId="4627A47B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236F" w:rsidRPr="00617BE4" w:rsidRDefault="0056236F" w:rsidP="00F419A0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236F" w:rsidRPr="00617BE4" w:rsidRDefault="0056236F" w:rsidP="00F419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236F" w:rsidRPr="00C324A8" w:rsidRDefault="0056236F" w:rsidP="00F419A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236F" w:rsidRPr="00C324A8" w:rsidRDefault="0056236F" w:rsidP="00F419A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56236F" w:rsidRPr="0056236F" w:rsidRDefault="001556E1" w:rsidP="00F419A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  <w:r>
              <w:rPr>
                <w:rFonts w:ascii="Verdana" w:hAnsi="Verdana"/>
                <w:b/>
                <w:sz w:val="20"/>
              </w:rPr>
              <w:t>COMMISSION 2</w:t>
            </w:r>
          </w:p>
        </w:tc>
        <w:tc>
          <w:tcPr>
            <w:tcW w:w="3402" w:type="dxa"/>
          </w:tcPr>
          <w:p w:rsidR="0056236F" w:rsidRPr="0056236F" w:rsidRDefault="0056236F" w:rsidP="00F419A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020513">
              <w:rPr>
                <w:rFonts w:ascii="Verdana" w:hAnsi="Verdana"/>
                <w:b/>
                <w:sz w:val="20"/>
              </w:rPr>
              <w:t>PLEN/3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/>
          </w:tcPr>
          <w:p w:rsidR="0056236F" w:rsidRPr="00C324A8" w:rsidRDefault="0056236F" w:rsidP="00F419A0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56236F" w:rsidRPr="0056236F" w:rsidRDefault="00020513" w:rsidP="00F419A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mai 2019</w:t>
            </w:r>
          </w:p>
        </w:tc>
      </w:tr>
      <w:tr w:rsidR="0056236F" w:rsidRPr="00C324A8">
        <w:trPr>
          <w:cantSplit/>
          <w:trHeight w:val="23"/>
        </w:trPr>
        <w:tc>
          <w:tcPr>
            <w:tcW w:w="6629" w:type="dxa"/>
            <w:vMerge/>
          </w:tcPr>
          <w:p w:rsidR="0056236F" w:rsidRPr="00C324A8" w:rsidRDefault="0056236F" w:rsidP="00F419A0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56236F" w:rsidRPr="0056236F" w:rsidRDefault="0056236F" w:rsidP="00F419A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6236F">
        <w:trPr>
          <w:cantSplit/>
        </w:trPr>
        <w:tc>
          <w:tcPr>
            <w:tcW w:w="10031" w:type="dxa"/>
          </w:tcPr>
          <w:p w:rsidR="0056236F" w:rsidRDefault="00020513" w:rsidP="00F419A0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5"/>
            <w:bookmarkEnd w:id="7"/>
            <w:r w:rsidRPr="00020513">
              <w:t>Note du Secrétaire général</w:t>
            </w:r>
          </w:p>
        </w:tc>
      </w:tr>
      <w:tr w:rsidR="0056236F">
        <w:trPr>
          <w:cantSplit/>
        </w:trPr>
        <w:tc>
          <w:tcPr>
            <w:tcW w:w="10031" w:type="dxa"/>
          </w:tcPr>
          <w:p w:rsidR="0056236F" w:rsidRDefault="00020513" w:rsidP="00F419A0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 w:rsidRPr="00020513">
              <w:rPr>
                <w:lang w:val="fr-CH"/>
              </w:rPr>
              <w:t>BUDGET DE</w:t>
            </w:r>
            <w:r w:rsidRPr="00020513">
              <w:rPr>
                <w:lang w:val="fr-CH"/>
              </w:rPr>
              <w:br/>
              <w:t>L'ASSEMBLéE DES RADIOCOMMUNICATIONS (AR-19)</w:t>
            </w:r>
          </w:p>
        </w:tc>
      </w:tr>
      <w:tr w:rsidR="0056236F">
        <w:trPr>
          <w:cantSplit/>
        </w:trPr>
        <w:tc>
          <w:tcPr>
            <w:tcW w:w="10031" w:type="dxa"/>
          </w:tcPr>
          <w:p w:rsidR="0056236F" w:rsidRDefault="0056236F" w:rsidP="00F419A0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020513" w:rsidRDefault="00020513" w:rsidP="00F419A0">
      <w:pPr>
        <w:pStyle w:val="Normalaftertitle"/>
      </w:pPr>
      <w:r w:rsidRPr="00C358F4">
        <w:rPr>
          <w:lang w:val="fr-CH"/>
        </w:rPr>
        <w:t>On trouvera en annexe au présent document, pour information de la Commission de contrôle</w:t>
      </w:r>
      <w:r w:rsidRPr="00D95AD1">
        <w:t xml:space="preserve"> budgétaire, le budget de </w:t>
      </w:r>
      <w:r>
        <w:t>l'Assemblée des radiocommunications (AR-19)</w:t>
      </w:r>
      <w:r w:rsidR="00F419A0">
        <w:t xml:space="preserve"> pour l'exercice biennal </w:t>
      </w:r>
      <w:r w:rsidRPr="00D95AD1">
        <w:t>201</w:t>
      </w:r>
      <w:r>
        <w:t>8</w:t>
      </w:r>
      <w:r w:rsidRPr="00D95AD1">
        <w:noBreakHyphen/>
        <w:t>201</w:t>
      </w:r>
      <w:r>
        <w:t>9</w:t>
      </w:r>
      <w:r w:rsidRPr="00D95AD1">
        <w:t>, tel qu'il a été approuvé par le Conseil à sa session de 201</w:t>
      </w:r>
      <w:r>
        <w:t>7 en vertu de sa Résolution </w:t>
      </w:r>
      <w:r w:rsidRPr="00D95AD1">
        <w:t>13</w:t>
      </w:r>
      <w:r>
        <w:t>87</w:t>
      </w:r>
      <w:r w:rsidRPr="00D95AD1">
        <w:t>.</w:t>
      </w:r>
    </w:p>
    <w:p w:rsidR="00020513" w:rsidRDefault="00020513" w:rsidP="00F419A0"/>
    <w:p w:rsidR="00020513" w:rsidRPr="00D95AD1" w:rsidRDefault="00020513" w:rsidP="00F419A0"/>
    <w:p w:rsidR="00020513" w:rsidRDefault="00020513" w:rsidP="00F419A0">
      <w:pPr>
        <w:tabs>
          <w:tab w:val="clear" w:pos="1134"/>
          <w:tab w:val="clear" w:pos="1871"/>
          <w:tab w:val="clear" w:pos="2268"/>
          <w:tab w:val="center" w:pos="7088"/>
        </w:tabs>
      </w:pPr>
      <w:r w:rsidRPr="00C358F4">
        <w:rPr>
          <w:lang w:val="fr-CH"/>
        </w:rPr>
        <w:tab/>
        <w:t>Houlin</w:t>
      </w:r>
      <w:r w:rsidRPr="00D95AD1">
        <w:t xml:space="preserve"> ZHAO</w:t>
      </w:r>
      <w:r>
        <w:br/>
      </w:r>
      <w:r>
        <w:tab/>
      </w:r>
      <w:r w:rsidRPr="00D95AD1">
        <w:t>Secrétaire général</w:t>
      </w:r>
    </w:p>
    <w:p w:rsidR="00020513" w:rsidRDefault="00020513" w:rsidP="00F419A0">
      <w:pPr>
        <w:spacing w:before="1440"/>
      </w:pPr>
      <w:r w:rsidRPr="00D95AD1">
        <w:rPr>
          <w:b/>
          <w:bCs/>
        </w:rPr>
        <w:t>Annexe:</w:t>
      </w:r>
      <w:r w:rsidRPr="00D95AD1">
        <w:t xml:space="preserve"> 1</w:t>
      </w:r>
    </w:p>
    <w:p w:rsidR="00020513" w:rsidRDefault="00020513" w:rsidP="00F419A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20513" w:rsidRPr="005576E9" w:rsidRDefault="005576E9" w:rsidP="005576E9">
      <w:pPr>
        <w:pStyle w:val="AnnexNo"/>
      </w:pPr>
      <w:r>
        <w:lastRenderedPageBreak/>
        <w:t xml:space="preserve">AnnexE </w:t>
      </w:r>
    </w:p>
    <w:p w:rsidR="00020513" w:rsidRPr="00AF0254" w:rsidRDefault="002D4920" w:rsidP="002D4920">
      <w:pPr>
        <w:pStyle w:val="Annextitle"/>
        <w:rPr>
          <w:lang w:val="fr-CH"/>
        </w:rPr>
      </w:pPr>
      <w:r>
        <w:rPr>
          <w:lang w:val="fr-CH"/>
        </w:rPr>
        <w:t>B</w:t>
      </w:r>
      <w:r w:rsidRPr="00AF0254">
        <w:rPr>
          <w:lang w:val="fr-CH"/>
        </w:rPr>
        <w:t xml:space="preserve">udget de </w:t>
      </w:r>
      <w:r>
        <w:rPr>
          <w:lang w:val="fr-CH"/>
        </w:rPr>
        <w:t>l'Assemblée des radiocommunications (AR-19)</w:t>
      </w:r>
    </w:p>
    <w:p w:rsidR="00020513" w:rsidRPr="00F419A0" w:rsidRDefault="00020513" w:rsidP="002D4920">
      <w:pPr>
        <w:spacing w:after="40"/>
        <w:ind w:right="992"/>
        <w:jc w:val="right"/>
        <w:rPr>
          <w:i/>
          <w:iCs/>
          <w:szCs w:val="24"/>
        </w:rPr>
      </w:pPr>
      <w:r w:rsidRPr="00F419A0">
        <w:rPr>
          <w:i/>
          <w:iCs/>
          <w:szCs w:val="24"/>
        </w:rPr>
        <w:t>Montants en milliers CHF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6"/>
        <w:gridCol w:w="709"/>
      </w:tblGrid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Dépenses de personnel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275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Autres dépenses de personnel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8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 xml:space="preserve">Frais de mission 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0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Services contractuels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20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Location et entretien des locaux et des équipements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20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Matériels et fournitures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5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Acquisition de locaux, de mobilier et de matériel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0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Services publics et services intérieurs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2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Vérification des comptes, contributions interorganisations et divers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5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bottom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Sous-total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335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Traduction (1 700 pages)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254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Pool (1 700 pages)</w:t>
            </w:r>
          </w:p>
        </w:tc>
        <w:tc>
          <w:tcPr>
            <w:tcW w:w="709" w:type="dxa"/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100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bottom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sz w:val="24"/>
                <w:szCs w:val="24"/>
              </w:rPr>
              <w:t>Reprographie (295 050 pages)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020513" w:rsidRPr="002D4920" w:rsidRDefault="00020513" w:rsidP="00F419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</w:pPr>
            <w:r w:rsidRPr="002D4920">
              <w:rPr>
                <w:rFonts w:asciiTheme="majorBidi" w:hAnsiTheme="majorBidi" w:cstheme="majorBidi"/>
                <w:color w:val="000000"/>
                <w:szCs w:val="24"/>
                <w:lang w:val="en-US" w:eastAsia="zh-CN"/>
              </w:rPr>
              <w:t>45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399</w:t>
            </w: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0513" w:rsidRPr="002D4920" w:rsidTr="00F419A0">
        <w:trPr>
          <w:trHeight w:val="284"/>
          <w:jc w:val="center"/>
        </w:trPr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</w:tcPr>
          <w:p w:rsidR="00020513" w:rsidRPr="002D4920" w:rsidRDefault="00020513" w:rsidP="00F419A0">
            <w:pPr>
              <w:pStyle w:val="Tabletex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49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734</w:t>
            </w:r>
          </w:p>
        </w:tc>
      </w:tr>
    </w:tbl>
    <w:p w:rsidR="00F419A0" w:rsidRDefault="00F419A0" w:rsidP="00411C49">
      <w:pPr>
        <w:pStyle w:val="Reasons"/>
      </w:pPr>
    </w:p>
    <w:p w:rsidR="00F419A0" w:rsidRDefault="00F419A0">
      <w:pPr>
        <w:jc w:val="center"/>
      </w:pPr>
      <w:r>
        <w:t>______________</w:t>
      </w:r>
    </w:p>
    <w:p w:rsidR="00020513" w:rsidRPr="00840A51" w:rsidRDefault="00020513" w:rsidP="00F419A0">
      <w:pPr>
        <w:rPr>
          <w:lang w:val="fr-CH"/>
        </w:rPr>
      </w:pPr>
    </w:p>
    <w:sectPr w:rsidR="00020513" w:rsidRPr="00840A51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13" w:rsidRDefault="00020513">
      <w:r>
        <w:separator/>
      </w:r>
    </w:p>
  </w:endnote>
  <w:endnote w:type="continuationSeparator" w:id="0">
    <w:p w:rsidR="00020513" w:rsidRDefault="0002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5576E9" w:rsidRDefault="00EC0EB4">
    <w:pPr>
      <w:rPr>
        <w:lang w:val="es-ES"/>
      </w:rPr>
    </w:pPr>
    <w:r>
      <w:fldChar w:fldCharType="begin"/>
    </w:r>
    <w:r w:rsidRPr="005576E9">
      <w:rPr>
        <w:lang w:val="es-ES"/>
      </w:rPr>
      <w:instrText xml:space="preserve"> FILENAME \p  \* MERGEFORMAT </w:instrText>
    </w:r>
    <w:r>
      <w:fldChar w:fldCharType="separate"/>
    </w:r>
    <w:r w:rsidR="005576E9" w:rsidRPr="005576E9">
      <w:rPr>
        <w:noProof/>
        <w:lang w:val="es-ES"/>
      </w:rPr>
      <w:t>P:\FRA\ITU-R\CONF-R\AR19\PLEN\003F.docx</w:t>
    </w:r>
    <w:r>
      <w:fldChar w:fldCharType="end"/>
    </w:r>
    <w:r w:rsidRPr="005576E9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3ECF">
      <w:rPr>
        <w:noProof/>
      </w:rPr>
      <w:t>16.05.19</w:t>
    </w:r>
    <w:r>
      <w:fldChar w:fldCharType="end"/>
    </w:r>
    <w:r w:rsidRPr="005576E9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76E9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1556E1" w:rsidRDefault="00EC0EB4" w:rsidP="00B978D3">
    <w:pPr>
      <w:rPr>
        <w:sz w:val="16"/>
        <w:szCs w:val="16"/>
        <w:lang w:val="en-GB"/>
      </w:rPr>
    </w:pPr>
    <w:r w:rsidRPr="00B978D3">
      <w:rPr>
        <w:sz w:val="16"/>
        <w:szCs w:val="16"/>
      </w:rPr>
      <w:fldChar w:fldCharType="begin"/>
    </w:r>
    <w:r w:rsidRPr="001556E1">
      <w:rPr>
        <w:sz w:val="16"/>
        <w:szCs w:val="16"/>
        <w:lang w:val="en-GB"/>
      </w:rPr>
      <w:instrText xml:space="preserve"> FILENAME \p  \* MERGEFORMAT </w:instrText>
    </w:r>
    <w:r w:rsidRPr="00B978D3">
      <w:rPr>
        <w:sz w:val="16"/>
        <w:szCs w:val="16"/>
      </w:rPr>
      <w:fldChar w:fldCharType="separate"/>
    </w:r>
    <w:r w:rsidR="001556E1" w:rsidRPr="001556E1">
      <w:rPr>
        <w:noProof/>
        <w:sz w:val="16"/>
        <w:szCs w:val="16"/>
        <w:lang w:val="en-GB"/>
      </w:rPr>
      <w:t>M:\BRSGD\TEXT2019\AR19\PLEN\000\003f.docx</w:t>
    </w:r>
    <w:r w:rsidRPr="00B978D3">
      <w:rPr>
        <w:sz w:val="16"/>
        <w:szCs w:val="16"/>
      </w:rPr>
      <w:fldChar w:fldCharType="end"/>
    </w:r>
    <w:r w:rsidR="00B978D3" w:rsidRPr="001556E1">
      <w:rPr>
        <w:sz w:val="16"/>
        <w:szCs w:val="16"/>
        <w:lang w:val="en-GB"/>
      </w:rPr>
      <w:t xml:space="preserve"> (453235)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1556E1" w:rsidRDefault="00B978D3" w:rsidP="00B978D3">
    <w:pPr>
      <w:rPr>
        <w:sz w:val="16"/>
        <w:szCs w:val="16"/>
        <w:lang w:val="en-GB"/>
      </w:rPr>
    </w:pPr>
    <w:r w:rsidRPr="00B978D3">
      <w:rPr>
        <w:sz w:val="16"/>
        <w:szCs w:val="16"/>
      </w:rPr>
      <w:fldChar w:fldCharType="begin"/>
    </w:r>
    <w:r w:rsidRPr="001556E1">
      <w:rPr>
        <w:sz w:val="16"/>
        <w:szCs w:val="16"/>
        <w:lang w:val="en-GB"/>
      </w:rPr>
      <w:instrText xml:space="preserve"> FILENAME \p  \* MERGEFORMAT </w:instrText>
    </w:r>
    <w:r w:rsidRPr="00B978D3">
      <w:rPr>
        <w:sz w:val="16"/>
        <w:szCs w:val="16"/>
      </w:rPr>
      <w:fldChar w:fldCharType="separate"/>
    </w:r>
    <w:r w:rsidR="001556E1" w:rsidRPr="001556E1">
      <w:rPr>
        <w:noProof/>
        <w:sz w:val="16"/>
        <w:szCs w:val="16"/>
        <w:lang w:val="en-GB"/>
      </w:rPr>
      <w:t>M:\BRSGD\TEXT2019\AR19\PLEN\000\003f.docx</w:t>
    </w:r>
    <w:r w:rsidRPr="00B978D3">
      <w:rPr>
        <w:sz w:val="16"/>
        <w:szCs w:val="16"/>
      </w:rPr>
      <w:fldChar w:fldCharType="end"/>
    </w:r>
    <w:r w:rsidRPr="001556E1">
      <w:rPr>
        <w:sz w:val="16"/>
        <w:szCs w:val="16"/>
        <w:lang w:val="en-GB"/>
      </w:rPr>
      <w:t xml:space="preserve"> (453235)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13" w:rsidRDefault="00020513">
      <w:r>
        <w:rPr>
          <w:b/>
        </w:rPr>
        <w:t>_______________</w:t>
      </w:r>
    </w:p>
  </w:footnote>
  <w:footnote w:type="continuationSeparator" w:id="0">
    <w:p w:rsidR="00020513" w:rsidRDefault="0002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556E1">
      <w:rPr>
        <w:noProof/>
      </w:rPr>
      <w:t>2</w:t>
    </w:r>
    <w:r>
      <w:fldChar w:fldCharType="end"/>
    </w:r>
  </w:p>
  <w:p w:rsidR="0056236F" w:rsidRDefault="0056236F">
    <w:pPr>
      <w:pStyle w:val="Header"/>
    </w:pPr>
    <w:r>
      <w:t>RA19/</w:t>
    </w:r>
    <w:r w:rsidR="00B978D3">
      <w:t>PLEN/3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13"/>
    <w:rsid w:val="00006711"/>
    <w:rsid w:val="00020513"/>
    <w:rsid w:val="000B1F11"/>
    <w:rsid w:val="000D3ECF"/>
    <w:rsid w:val="0013523C"/>
    <w:rsid w:val="001556E1"/>
    <w:rsid w:val="001572F1"/>
    <w:rsid w:val="00160694"/>
    <w:rsid w:val="00223DF9"/>
    <w:rsid w:val="002D4920"/>
    <w:rsid w:val="00312771"/>
    <w:rsid w:val="003644F8"/>
    <w:rsid w:val="00530E6D"/>
    <w:rsid w:val="005576E9"/>
    <w:rsid w:val="0056236F"/>
    <w:rsid w:val="005A46FB"/>
    <w:rsid w:val="006B7103"/>
    <w:rsid w:val="006F73A7"/>
    <w:rsid w:val="00840A51"/>
    <w:rsid w:val="00852305"/>
    <w:rsid w:val="008962EE"/>
    <w:rsid w:val="008C5FD1"/>
    <w:rsid w:val="00992C42"/>
    <w:rsid w:val="00A769F2"/>
    <w:rsid w:val="00AD26C8"/>
    <w:rsid w:val="00B82926"/>
    <w:rsid w:val="00B978D3"/>
    <w:rsid w:val="00D278A9"/>
    <w:rsid w:val="00D32DD4"/>
    <w:rsid w:val="00D54910"/>
    <w:rsid w:val="00DC4CBD"/>
    <w:rsid w:val="00EC0EB4"/>
    <w:rsid w:val="00F419A0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2D8571-F7FF-4BB4-913C-0F9E86C5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table" w:styleId="TableGrid">
    <w:name w:val="Table Grid"/>
    <w:basedOn w:val="TableNormal"/>
    <w:rsid w:val="0002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3</TotalTime>
  <Pages>2</Pages>
  <Words>165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Geneux, Aude</dc:creator>
  <cp:keywords/>
  <dc:description>PF_RA07.dot  Pour: _x000d_Date du document: _x000d_Enregistré par MM-43480 à 16:09:12 le 16.10.07</dc:description>
  <cp:lastModifiedBy>Fernandez Jimenez, Virginia</cp:lastModifiedBy>
  <cp:revision>3</cp:revision>
  <cp:lastPrinted>2003-03-04T09:53:00Z</cp:lastPrinted>
  <dcterms:created xsi:type="dcterms:W3CDTF">2019-05-16T14:51:00Z</dcterms:created>
  <dcterms:modified xsi:type="dcterms:W3CDTF">2019-05-16T14:58:00Z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