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5954"/>
        <w:gridCol w:w="675"/>
        <w:gridCol w:w="3346"/>
      </w:tblGrid>
      <w:tr w:rsidR="009D4A49" w:rsidRPr="00EF4DB6" w:rsidTr="009D4A49">
        <w:trPr>
          <w:cantSplit/>
        </w:trPr>
        <w:tc>
          <w:tcPr>
            <w:tcW w:w="6629" w:type="dxa"/>
            <w:gridSpan w:val="2"/>
            <w:vAlign w:val="center"/>
          </w:tcPr>
          <w:p w:rsidR="009D4A49" w:rsidRPr="00EF4DB6" w:rsidRDefault="009D4A49" w:rsidP="003A2606">
            <w:pPr>
              <w:shd w:val="solid" w:color="FFFFFF" w:fill="FFFFFF"/>
              <w:tabs>
                <w:tab w:val="clear" w:pos="794"/>
                <w:tab w:val="clear" w:pos="1191"/>
                <w:tab w:val="clear" w:pos="1588"/>
                <w:tab w:val="left" w:pos="1451"/>
              </w:tabs>
              <w:spacing w:before="0"/>
              <w:rPr>
                <w:rFonts w:ascii="Verdana" w:hAnsi="Verdana" w:cs="Times New Roman Bold"/>
                <w:b/>
                <w:bCs/>
                <w:sz w:val="26"/>
                <w:szCs w:val="26"/>
                <w:lang w:val="fr-CH"/>
              </w:rPr>
            </w:pPr>
            <w:r w:rsidRPr="00EF4DB6">
              <w:rPr>
                <w:rFonts w:ascii="Verdana" w:hAnsi="Verdana" w:cs="Times New Roman Bold"/>
                <w:b/>
                <w:sz w:val="26"/>
                <w:szCs w:val="26"/>
                <w:lang w:val="fr-CH"/>
              </w:rPr>
              <w:t xml:space="preserve">Comité du Règlement des </w:t>
            </w:r>
            <w:r w:rsidRPr="00EF4DB6">
              <w:rPr>
                <w:rFonts w:ascii="Verdana" w:hAnsi="Verdana" w:cs="Times New Roman Bold"/>
                <w:b/>
                <w:sz w:val="26"/>
                <w:szCs w:val="26"/>
                <w:lang w:val="fr-CH"/>
              </w:rPr>
              <w:br/>
              <w:t>radiocommunications</w:t>
            </w:r>
            <w:r w:rsidRPr="00EF4DB6">
              <w:rPr>
                <w:rFonts w:ascii="Verdana" w:hAnsi="Verdana" w:cs="Times New Roman Bold"/>
                <w:b/>
                <w:sz w:val="26"/>
                <w:szCs w:val="26"/>
                <w:lang w:val="fr-CH"/>
              </w:rPr>
              <w:br/>
            </w:r>
            <w:r w:rsidR="00904861" w:rsidRPr="00EF4DB6">
              <w:rPr>
                <w:rFonts w:ascii="Verdana" w:hAnsi="Verdana"/>
                <w:b/>
                <w:bCs/>
                <w:sz w:val="20"/>
                <w:lang w:val="fr-CH"/>
              </w:rPr>
              <w:t>Genève, 26-30 novembre 2018</w:t>
            </w:r>
          </w:p>
        </w:tc>
        <w:tc>
          <w:tcPr>
            <w:tcW w:w="3346" w:type="dxa"/>
          </w:tcPr>
          <w:p w:rsidR="009D4A49" w:rsidRPr="00EF4DB6" w:rsidRDefault="005F1237" w:rsidP="003A2606">
            <w:pPr>
              <w:shd w:val="solid" w:color="FFFFFF" w:fill="FFFFFF"/>
              <w:spacing w:before="0"/>
              <w:rPr>
                <w:lang w:val="fr-CH"/>
              </w:rPr>
            </w:pPr>
            <w:bookmarkStart w:id="0" w:name="ditulogo"/>
            <w:bookmarkEnd w:id="0"/>
            <w:r w:rsidRPr="00EF4DB6">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EF4DB6" w:rsidTr="00AB34F8">
        <w:trPr>
          <w:cantSplit/>
        </w:trPr>
        <w:tc>
          <w:tcPr>
            <w:tcW w:w="6629" w:type="dxa"/>
            <w:gridSpan w:val="2"/>
            <w:tcBorders>
              <w:bottom w:val="single" w:sz="12" w:space="0" w:color="auto"/>
            </w:tcBorders>
          </w:tcPr>
          <w:p w:rsidR="005E787A" w:rsidRPr="00EF4DB6" w:rsidRDefault="005E787A" w:rsidP="003A2606">
            <w:pPr>
              <w:shd w:val="solid" w:color="FFFFFF" w:fill="FFFFFF"/>
              <w:spacing w:before="0"/>
              <w:rPr>
                <w:rFonts w:ascii="Verdana" w:hAnsi="Verdana" w:cs="Times New Roman Bold"/>
                <w:b/>
                <w:sz w:val="22"/>
                <w:szCs w:val="22"/>
                <w:lang w:val="fr-CH"/>
              </w:rPr>
            </w:pPr>
          </w:p>
        </w:tc>
        <w:tc>
          <w:tcPr>
            <w:tcW w:w="3346" w:type="dxa"/>
            <w:tcBorders>
              <w:bottom w:val="single" w:sz="12" w:space="0" w:color="auto"/>
            </w:tcBorders>
          </w:tcPr>
          <w:p w:rsidR="005E787A" w:rsidRPr="00EF4DB6" w:rsidRDefault="005E787A" w:rsidP="003A2606">
            <w:pPr>
              <w:shd w:val="solid" w:color="FFFFFF" w:fill="FFFFFF"/>
              <w:spacing w:before="0" w:after="48"/>
              <w:rPr>
                <w:sz w:val="22"/>
                <w:szCs w:val="22"/>
                <w:lang w:val="fr-CH"/>
              </w:rPr>
            </w:pPr>
          </w:p>
        </w:tc>
      </w:tr>
      <w:tr w:rsidR="005E787A" w:rsidRPr="00EF4DB6" w:rsidTr="00C91DFB">
        <w:trPr>
          <w:cantSplit/>
        </w:trPr>
        <w:tc>
          <w:tcPr>
            <w:tcW w:w="5954" w:type="dxa"/>
            <w:tcBorders>
              <w:top w:val="single" w:sz="12" w:space="0" w:color="auto"/>
            </w:tcBorders>
          </w:tcPr>
          <w:p w:rsidR="005E787A" w:rsidRPr="00EF4DB6" w:rsidRDefault="005E787A" w:rsidP="003A2606">
            <w:pPr>
              <w:shd w:val="solid" w:color="FFFFFF" w:fill="FFFFFF"/>
              <w:spacing w:before="0" w:after="48"/>
              <w:rPr>
                <w:rFonts w:ascii="Verdana" w:hAnsi="Verdana" w:cs="Times New Roman Bold"/>
                <w:bCs/>
                <w:sz w:val="22"/>
                <w:szCs w:val="22"/>
                <w:lang w:val="fr-CH"/>
              </w:rPr>
            </w:pPr>
          </w:p>
        </w:tc>
        <w:tc>
          <w:tcPr>
            <w:tcW w:w="4021" w:type="dxa"/>
            <w:gridSpan w:val="2"/>
            <w:tcBorders>
              <w:top w:val="single" w:sz="12" w:space="0" w:color="auto"/>
            </w:tcBorders>
          </w:tcPr>
          <w:p w:rsidR="005E787A" w:rsidRPr="00EF4DB6" w:rsidRDefault="005E787A" w:rsidP="003A2606">
            <w:pPr>
              <w:shd w:val="solid" w:color="FFFFFF" w:fill="FFFFFF"/>
              <w:spacing w:before="0" w:after="48"/>
              <w:rPr>
                <w:lang w:val="fr-CH"/>
              </w:rPr>
            </w:pPr>
          </w:p>
        </w:tc>
      </w:tr>
      <w:tr w:rsidR="005E787A" w:rsidRPr="00EF4DB6" w:rsidTr="00C91DFB">
        <w:trPr>
          <w:cantSplit/>
        </w:trPr>
        <w:tc>
          <w:tcPr>
            <w:tcW w:w="5954" w:type="dxa"/>
            <w:vMerge w:val="restart"/>
          </w:tcPr>
          <w:p w:rsidR="005E787A" w:rsidRPr="00EF4DB6" w:rsidRDefault="005E787A" w:rsidP="003A2606">
            <w:pPr>
              <w:shd w:val="solid" w:color="FFFFFF" w:fill="FFFFFF"/>
              <w:spacing w:before="0" w:after="240"/>
              <w:rPr>
                <w:rFonts w:ascii="Verdana" w:hAnsi="Verdana"/>
                <w:sz w:val="20"/>
                <w:lang w:val="fr-CH"/>
              </w:rPr>
            </w:pPr>
            <w:bookmarkStart w:id="1" w:name="recibido"/>
            <w:bookmarkStart w:id="2" w:name="dnum" w:colFirst="1" w:colLast="1"/>
            <w:bookmarkEnd w:id="1"/>
          </w:p>
        </w:tc>
        <w:tc>
          <w:tcPr>
            <w:tcW w:w="4021" w:type="dxa"/>
            <w:gridSpan w:val="2"/>
          </w:tcPr>
          <w:p w:rsidR="005E787A" w:rsidRPr="00EF4DB6" w:rsidRDefault="005F1237" w:rsidP="003A2606">
            <w:pPr>
              <w:shd w:val="solid" w:color="FFFFFF" w:fill="FFFFFF"/>
              <w:spacing w:before="0"/>
              <w:rPr>
                <w:rFonts w:ascii="Verdana" w:hAnsi="Verdana"/>
                <w:sz w:val="20"/>
                <w:lang w:val="fr-CH"/>
              </w:rPr>
            </w:pPr>
            <w:r w:rsidRPr="00EF4DB6">
              <w:rPr>
                <w:rFonts w:ascii="Verdana" w:hAnsi="Verdana"/>
                <w:b/>
                <w:sz w:val="20"/>
                <w:lang w:val="fr-CH"/>
              </w:rPr>
              <w:t>Document RRB18-3/</w:t>
            </w:r>
            <w:r w:rsidR="00A733EE" w:rsidRPr="00EF4DB6">
              <w:rPr>
                <w:rFonts w:ascii="Verdana" w:hAnsi="Verdana"/>
                <w:b/>
                <w:sz w:val="20"/>
                <w:lang w:val="fr-CH"/>
              </w:rPr>
              <w:t>D</w:t>
            </w:r>
            <w:r w:rsidR="00C91DFB" w:rsidRPr="008F0141">
              <w:rPr>
                <w:rFonts w:ascii="Verdana" w:hAnsi="Verdana" w:cstheme="majorBidi"/>
                <w:b/>
                <w:sz w:val="18"/>
                <w:szCs w:val="18"/>
                <w:lang w:val="ru-RU" w:eastAsia="zh-CN"/>
              </w:rPr>
              <w:t>ELAYED</w:t>
            </w:r>
            <w:r w:rsidR="00A733EE" w:rsidRPr="00EF4DB6">
              <w:rPr>
                <w:rFonts w:ascii="Verdana" w:hAnsi="Verdana"/>
                <w:b/>
                <w:sz w:val="20"/>
                <w:lang w:val="fr-CH"/>
              </w:rPr>
              <w:t>/</w:t>
            </w:r>
            <w:r w:rsidRPr="00EF4DB6">
              <w:rPr>
                <w:rFonts w:ascii="Verdana" w:hAnsi="Verdana"/>
                <w:b/>
                <w:sz w:val="20"/>
                <w:lang w:val="fr-CH"/>
              </w:rPr>
              <w:t>1</w:t>
            </w:r>
            <w:r w:rsidR="00E0471F" w:rsidRPr="00EF4DB6">
              <w:rPr>
                <w:rFonts w:ascii="Verdana" w:hAnsi="Verdana"/>
                <w:b/>
                <w:sz w:val="20"/>
                <w:lang w:val="fr-CH"/>
              </w:rPr>
              <w:t>-</w:t>
            </w:r>
            <w:r w:rsidRPr="00EF4DB6">
              <w:rPr>
                <w:rFonts w:ascii="Verdana" w:hAnsi="Verdana"/>
                <w:b/>
                <w:sz w:val="20"/>
                <w:lang w:val="fr-CH"/>
              </w:rPr>
              <w:t>F</w:t>
            </w:r>
          </w:p>
        </w:tc>
      </w:tr>
      <w:tr w:rsidR="005E787A" w:rsidRPr="00EF4DB6" w:rsidTr="00C91DFB">
        <w:trPr>
          <w:cantSplit/>
        </w:trPr>
        <w:tc>
          <w:tcPr>
            <w:tcW w:w="5954" w:type="dxa"/>
            <w:vMerge/>
          </w:tcPr>
          <w:p w:rsidR="005E787A" w:rsidRPr="00EF4DB6" w:rsidRDefault="005E787A" w:rsidP="003A2606">
            <w:pPr>
              <w:spacing w:before="60"/>
              <w:jc w:val="center"/>
              <w:rPr>
                <w:b/>
                <w:smallCaps/>
                <w:sz w:val="32"/>
                <w:lang w:val="fr-CH"/>
              </w:rPr>
            </w:pPr>
            <w:bookmarkStart w:id="3" w:name="ddate" w:colFirst="1" w:colLast="1"/>
            <w:bookmarkEnd w:id="2"/>
          </w:p>
        </w:tc>
        <w:tc>
          <w:tcPr>
            <w:tcW w:w="4021" w:type="dxa"/>
            <w:gridSpan w:val="2"/>
          </w:tcPr>
          <w:p w:rsidR="005E787A" w:rsidRPr="00EF4DB6" w:rsidRDefault="005F1237" w:rsidP="003A2606">
            <w:pPr>
              <w:shd w:val="solid" w:color="FFFFFF" w:fill="FFFFFF"/>
              <w:spacing w:before="0"/>
              <w:rPr>
                <w:rFonts w:ascii="Verdana" w:hAnsi="Verdana"/>
                <w:sz w:val="20"/>
                <w:lang w:val="fr-CH"/>
              </w:rPr>
            </w:pPr>
            <w:r w:rsidRPr="00EF4DB6">
              <w:rPr>
                <w:rFonts w:ascii="Verdana" w:hAnsi="Verdana"/>
                <w:b/>
                <w:sz w:val="20"/>
                <w:lang w:val="fr-CH"/>
              </w:rPr>
              <w:t>8 novembre 2018</w:t>
            </w:r>
          </w:p>
        </w:tc>
      </w:tr>
      <w:tr w:rsidR="005E787A" w:rsidRPr="00EF4DB6" w:rsidTr="00C91DFB">
        <w:trPr>
          <w:cantSplit/>
        </w:trPr>
        <w:tc>
          <w:tcPr>
            <w:tcW w:w="5954" w:type="dxa"/>
            <w:vMerge/>
          </w:tcPr>
          <w:p w:rsidR="005E787A" w:rsidRPr="00EF4DB6" w:rsidRDefault="005E787A" w:rsidP="003A2606">
            <w:pPr>
              <w:spacing w:before="60"/>
              <w:jc w:val="center"/>
              <w:rPr>
                <w:b/>
                <w:smallCaps/>
                <w:sz w:val="32"/>
                <w:lang w:val="fr-CH"/>
              </w:rPr>
            </w:pPr>
            <w:bookmarkStart w:id="4" w:name="dorlang" w:colFirst="1" w:colLast="1"/>
            <w:bookmarkEnd w:id="3"/>
          </w:p>
        </w:tc>
        <w:tc>
          <w:tcPr>
            <w:tcW w:w="4021" w:type="dxa"/>
            <w:gridSpan w:val="2"/>
          </w:tcPr>
          <w:p w:rsidR="005E787A" w:rsidRPr="00EF4DB6" w:rsidRDefault="005F1237" w:rsidP="003A2606">
            <w:pPr>
              <w:shd w:val="solid" w:color="FFFFFF" w:fill="FFFFFF"/>
              <w:spacing w:before="0"/>
              <w:rPr>
                <w:rFonts w:ascii="Verdana" w:hAnsi="Verdana"/>
                <w:sz w:val="20"/>
                <w:lang w:val="fr-CH"/>
              </w:rPr>
            </w:pPr>
            <w:r w:rsidRPr="00EF4DB6">
              <w:rPr>
                <w:rFonts w:ascii="Verdana" w:hAnsi="Verdana"/>
                <w:b/>
                <w:sz w:val="20"/>
                <w:lang w:val="fr-CH"/>
              </w:rPr>
              <w:t xml:space="preserve">Original: </w:t>
            </w:r>
            <w:r w:rsidR="003B53F6" w:rsidRPr="00EF4DB6">
              <w:rPr>
                <w:rFonts w:ascii="Verdana" w:hAnsi="Verdana"/>
                <w:b/>
                <w:sz w:val="20"/>
                <w:lang w:val="fr-CH"/>
              </w:rPr>
              <w:t>chinois</w:t>
            </w:r>
          </w:p>
        </w:tc>
      </w:tr>
      <w:tr w:rsidR="005E787A" w:rsidRPr="00EF4DB6" w:rsidTr="00AB34F8">
        <w:trPr>
          <w:cantSplit/>
        </w:trPr>
        <w:tc>
          <w:tcPr>
            <w:tcW w:w="9975" w:type="dxa"/>
            <w:gridSpan w:val="3"/>
          </w:tcPr>
          <w:tbl>
            <w:tblPr>
              <w:tblpPr w:leftFromText="180" w:rightFromText="180" w:horzAnchor="margin" w:tblpY="-687"/>
              <w:tblW w:w="10348" w:type="dxa"/>
              <w:tblLayout w:type="fixed"/>
              <w:tblLook w:val="0000" w:firstRow="0" w:lastRow="0" w:firstColumn="0" w:lastColumn="0" w:noHBand="0" w:noVBand="0"/>
            </w:tblPr>
            <w:tblGrid>
              <w:gridCol w:w="10348"/>
            </w:tblGrid>
            <w:tr w:rsidR="003B53F6" w:rsidRPr="00EF4DB6" w:rsidTr="00441EFC">
              <w:trPr>
                <w:cantSplit/>
              </w:trPr>
              <w:tc>
                <w:tcPr>
                  <w:tcW w:w="10348" w:type="dxa"/>
                </w:tcPr>
                <w:p w:rsidR="003B53F6" w:rsidRPr="00EF4DB6" w:rsidRDefault="003B53F6" w:rsidP="003A2606">
                  <w:pPr>
                    <w:pStyle w:val="Source"/>
                    <w:rPr>
                      <w:lang w:val="fr-CH" w:eastAsia="zh-CN"/>
                    </w:rPr>
                  </w:pPr>
                  <w:bookmarkStart w:id="5" w:name="dsource" w:colFirst="0" w:colLast="0"/>
                  <w:bookmarkEnd w:id="4"/>
                  <w:r w:rsidRPr="00EF4DB6">
                    <w:rPr>
                      <w:lang w:val="fr-CH" w:eastAsia="zh-CN"/>
                    </w:rPr>
                    <w:t>Directeur du Bureau des radiocommunications</w:t>
                  </w:r>
                </w:p>
              </w:tc>
            </w:tr>
          </w:tbl>
          <w:p w:rsidR="005E787A" w:rsidRPr="00EF4DB6" w:rsidRDefault="003B53F6" w:rsidP="00C91DFB">
            <w:pPr>
              <w:tabs>
                <w:tab w:val="left" w:pos="720"/>
              </w:tabs>
              <w:overflowPunct/>
              <w:spacing w:before="240"/>
              <w:jc w:val="center"/>
              <w:rPr>
                <w:sz w:val="28"/>
                <w:szCs w:val="28"/>
                <w:lang w:val="fr-CH"/>
              </w:rPr>
            </w:pPr>
            <w:r w:rsidRPr="00EF4DB6">
              <w:rPr>
                <w:sz w:val="28"/>
                <w:szCs w:val="28"/>
                <w:lang w:val="fr-CH"/>
              </w:rPr>
              <w:t>COMMUNICATION SOUMISE PAR L'ADMINISTRATION DE LA CHINE CONCERNANT L'ENQUÊTE MENÉE SUR LES CAS DE BROUILLAGE</w:t>
            </w:r>
            <w:r w:rsidRPr="00EF4DB6">
              <w:rPr>
                <w:sz w:val="28"/>
                <w:szCs w:val="28"/>
                <w:lang w:val="fr-CH" w:eastAsia="zh-CN"/>
              </w:rPr>
              <w:t xml:space="preserve"> ET </w:t>
            </w:r>
            <w:r w:rsidR="003A2606" w:rsidRPr="00EF4DB6">
              <w:rPr>
                <w:sz w:val="28"/>
                <w:szCs w:val="28"/>
                <w:lang w:val="fr-CH" w:eastAsia="zh-CN"/>
              </w:rPr>
              <w:br/>
            </w:r>
            <w:r w:rsidRPr="00EF4DB6">
              <w:rPr>
                <w:sz w:val="28"/>
                <w:szCs w:val="28"/>
                <w:lang w:val="fr-CH" w:eastAsia="zh-CN"/>
              </w:rPr>
              <w:t xml:space="preserve">LES EFFORTS D'ÉLIMINATION DES BROUILLAGES DEPLOYÉS À LA </w:t>
            </w:r>
            <w:r w:rsidR="003A2606" w:rsidRPr="00EF4DB6">
              <w:rPr>
                <w:sz w:val="28"/>
                <w:szCs w:val="28"/>
                <w:lang w:val="fr-CH" w:eastAsia="zh-CN"/>
              </w:rPr>
              <w:br/>
            </w:r>
            <w:r w:rsidRPr="00EF4DB6">
              <w:rPr>
                <w:sz w:val="28"/>
                <w:szCs w:val="28"/>
                <w:lang w:val="fr-CH" w:eastAsia="zh-CN"/>
              </w:rPr>
              <w:t xml:space="preserve">SUITE </w:t>
            </w:r>
            <w:r w:rsidRPr="00EF4DB6">
              <w:rPr>
                <w:sz w:val="28"/>
                <w:szCs w:val="28"/>
                <w:lang w:val="fr-CH"/>
              </w:rPr>
              <w:t xml:space="preserve">DE LA CONTRIBUTION </w:t>
            </w:r>
            <w:r w:rsidR="002407C4" w:rsidRPr="00EF4DB6">
              <w:rPr>
                <w:sz w:val="28"/>
                <w:szCs w:val="28"/>
                <w:lang w:val="fr-CH"/>
              </w:rPr>
              <w:t>ENVOYÉE</w:t>
            </w:r>
            <w:r w:rsidRPr="00EF4DB6">
              <w:rPr>
                <w:sz w:val="28"/>
                <w:szCs w:val="28"/>
                <w:lang w:val="fr-CH"/>
              </w:rPr>
              <w:t xml:space="preserve"> PAR L'ADMINISTRATION </w:t>
            </w:r>
            <w:r w:rsidR="003A2606" w:rsidRPr="00EF4DB6">
              <w:rPr>
                <w:sz w:val="28"/>
                <w:szCs w:val="28"/>
                <w:lang w:val="fr-CH"/>
              </w:rPr>
              <w:br/>
            </w:r>
            <w:r w:rsidR="00C91DFB">
              <w:rPr>
                <w:sz w:val="28"/>
                <w:szCs w:val="28"/>
                <w:lang w:val="fr-CH"/>
              </w:rPr>
              <w:t>DU ROYAUME-UNI DE GRANDE-</w:t>
            </w:r>
            <w:r w:rsidRPr="00EF4DB6">
              <w:rPr>
                <w:sz w:val="28"/>
                <w:szCs w:val="28"/>
                <w:lang w:val="fr-CH"/>
              </w:rPr>
              <w:t xml:space="preserve">BRETAGNE ET D'IRLANDE DU </w:t>
            </w:r>
            <w:r w:rsidR="003A2606" w:rsidRPr="00EF4DB6">
              <w:rPr>
                <w:sz w:val="28"/>
                <w:szCs w:val="28"/>
                <w:lang w:val="fr-CH"/>
              </w:rPr>
              <w:br/>
            </w:r>
            <w:r w:rsidRPr="00EF4DB6">
              <w:rPr>
                <w:sz w:val="28"/>
                <w:szCs w:val="28"/>
                <w:lang w:val="fr-CH"/>
              </w:rPr>
              <w:t>NORD</w:t>
            </w:r>
            <w:r w:rsidR="00195421" w:rsidRPr="00EF4DB6">
              <w:rPr>
                <w:sz w:val="28"/>
                <w:szCs w:val="28"/>
                <w:lang w:val="fr-CH"/>
              </w:rPr>
              <w:t xml:space="preserve"> POUR DEMANDER QUE LES PROBLÈMES DE BROUILLAGE</w:t>
            </w:r>
            <w:r w:rsidR="003A2606" w:rsidRPr="00EF4DB6">
              <w:rPr>
                <w:sz w:val="28"/>
                <w:szCs w:val="28"/>
                <w:lang w:val="fr-CH"/>
              </w:rPr>
              <w:t>S</w:t>
            </w:r>
            <w:r w:rsidR="00195421" w:rsidRPr="00EF4DB6">
              <w:rPr>
                <w:sz w:val="28"/>
                <w:szCs w:val="28"/>
                <w:lang w:val="fr-CH"/>
              </w:rPr>
              <w:t xml:space="preserve"> </w:t>
            </w:r>
            <w:r w:rsidR="003A2606" w:rsidRPr="00EF4DB6">
              <w:rPr>
                <w:sz w:val="28"/>
                <w:szCs w:val="28"/>
                <w:lang w:val="fr-CH"/>
              </w:rPr>
              <w:t>AFFECTANT</w:t>
            </w:r>
            <w:r w:rsidR="00195421" w:rsidRPr="00EF4DB6">
              <w:rPr>
                <w:sz w:val="28"/>
                <w:szCs w:val="28"/>
                <w:lang w:val="fr-CH"/>
              </w:rPr>
              <w:t xml:space="preserve"> PAR LES STATIONS DE RADIODIFFUSION EN ONDES DÉCAMÉTRIQUES DU ROYAUME-UNI</w:t>
            </w:r>
            <w:r w:rsidR="003A2606" w:rsidRPr="00EF4DB6">
              <w:rPr>
                <w:sz w:val="28"/>
                <w:szCs w:val="28"/>
                <w:lang w:val="fr-CH"/>
              </w:rPr>
              <w:t xml:space="preserve"> SOIENT </w:t>
            </w:r>
            <w:r w:rsidR="00C91DFB">
              <w:rPr>
                <w:sz w:val="28"/>
                <w:szCs w:val="28"/>
                <w:lang w:val="fr-CH"/>
              </w:rPr>
              <w:t>E</w:t>
            </w:r>
            <w:r w:rsidR="002407C4" w:rsidRPr="00EF4DB6">
              <w:rPr>
                <w:sz w:val="28"/>
                <w:szCs w:val="28"/>
                <w:lang w:val="fr-CH"/>
              </w:rPr>
              <w:t>XAMINÉS</w:t>
            </w:r>
          </w:p>
        </w:tc>
      </w:tr>
      <w:tr w:rsidR="005E787A" w:rsidRPr="00EF4DB6" w:rsidTr="00AB34F8">
        <w:trPr>
          <w:cantSplit/>
        </w:trPr>
        <w:tc>
          <w:tcPr>
            <w:tcW w:w="9975" w:type="dxa"/>
            <w:gridSpan w:val="3"/>
          </w:tcPr>
          <w:p w:rsidR="005E787A" w:rsidRPr="00EF4DB6" w:rsidRDefault="005E787A" w:rsidP="003A2606">
            <w:pPr>
              <w:pStyle w:val="Title1"/>
              <w:rPr>
                <w:lang w:val="fr-CH"/>
              </w:rPr>
            </w:pPr>
            <w:bookmarkStart w:id="6" w:name="drec" w:colFirst="0" w:colLast="0"/>
            <w:bookmarkStart w:id="7" w:name="dtitle1" w:colFirst="0" w:colLast="0"/>
            <w:bookmarkEnd w:id="5"/>
          </w:p>
        </w:tc>
      </w:tr>
    </w:tbl>
    <w:p w:rsidR="003A2606" w:rsidRPr="00EF4DB6" w:rsidRDefault="003A2606" w:rsidP="00CB4BF9">
      <w:pPr>
        <w:tabs>
          <w:tab w:val="clear" w:pos="794"/>
          <w:tab w:val="clear" w:pos="1191"/>
          <w:tab w:val="clear" w:pos="1588"/>
          <w:tab w:val="clear" w:pos="1985"/>
        </w:tabs>
        <w:overflowPunct/>
        <w:spacing w:before="480"/>
        <w:jc w:val="both"/>
        <w:rPr>
          <w:rFonts w:asciiTheme="majorBidi" w:hAnsiTheme="majorBidi" w:cstheme="majorBidi"/>
          <w:szCs w:val="24"/>
          <w:lang w:val="fr-CH" w:eastAsia="zh-CN"/>
        </w:rPr>
      </w:pPr>
      <w:bookmarkStart w:id="8" w:name="dbreak"/>
      <w:bookmarkEnd w:id="6"/>
      <w:bookmarkEnd w:id="7"/>
      <w:bookmarkEnd w:id="8"/>
      <w:r w:rsidRPr="00EF4DB6">
        <w:rPr>
          <w:szCs w:val="24"/>
          <w:lang w:val="fr-CH" w:eastAsia="zh-CN"/>
        </w:rPr>
        <w:t xml:space="preserve">La communication ci-jointe, présentée par l'Administration de la Chine concernant l'enquête sur les cas de brouillage et les efforts d'élimination des brouillages </w:t>
      </w:r>
      <w:r w:rsidRPr="00EF4DB6">
        <w:rPr>
          <w:lang w:val="fr-CH" w:eastAsia="zh-CN"/>
        </w:rPr>
        <w:t>et contenant des observations relatives à la communication de l'</w:t>
      </w:r>
      <w:r w:rsidRPr="00EF4DB6">
        <w:rPr>
          <w:szCs w:val="24"/>
          <w:lang w:val="fr-CH" w:eastAsia="zh-CN"/>
        </w:rPr>
        <w:t>Administ</w:t>
      </w:r>
      <w:r w:rsidR="00C91DFB">
        <w:rPr>
          <w:szCs w:val="24"/>
          <w:lang w:val="fr-CH" w:eastAsia="zh-CN"/>
        </w:rPr>
        <w:t>ration du Royaume-Uni de Grande-</w:t>
      </w:r>
      <w:r w:rsidRPr="00EF4DB6">
        <w:rPr>
          <w:szCs w:val="24"/>
          <w:lang w:val="fr-CH" w:eastAsia="zh-CN"/>
        </w:rPr>
        <w:t>Bretagne et d'Irlande du Nord (</w:t>
      </w:r>
      <w:hyperlink r:id="rId7" w:history="1">
        <w:r w:rsidRPr="00EF4DB6">
          <w:rPr>
            <w:rStyle w:val="Hyperlink"/>
            <w:szCs w:val="24"/>
            <w:lang w:val="fr-CH" w:eastAsia="zh-CN"/>
          </w:rPr>
          <w:t>Document RRB18-3/9</w:t>
        </w:r>
      </w:hyperlink>
      <w:r w:rsidRPr="00EF4DB6">
        <w:rPr>
          <w:rStyle w:val="Hyperlink"/>
          <w:szCs w:val="24"/>
          <w:lang w:val="fr-CH" w:eastAsia="zh-CN"/>
        </w:rPr>
        <w:t>)</w:t>
      </w:r>
      <w:r w:rsidRPr="00EF4DB6">
        <w:rPr>
          <w:szCs w:val="24"/>
          <w:lang w:val="fr-CH" w:eastAsia="zh-CN"/>
        </w:rPr>
        <w:t xml:space="preserve">, </w:t>
      </w:r>
      <w:r w:rsidRPr="00EF4DB6">
        <w:rPr>
          <w:rFonts w:asciiTheme="majorBidi" w:hAnsiTheme="majorBidi" w:cstheme="majorBidi"/>
          <w:szCs w:val="24"/>
          <w:lang w:val="fr-CH" w:eastAsia="zh-CN"/>
        </w:rPr>
        <w:t>est soumise au Comité du Règlement des radiocommunications.</w:t>
      </w:r>
    </w:p>
    <w:p w:rsidR="003A2606" w:rsidRPr="00C91DFB" w:rsidRDefault="003A2606" w:rsidP="00C91DFB">
      <w:pPr>
        <w:tabs>
          <w:tab w:val="left" w:pos="720"/>
        </w:tabs>
        <w:overflowPunct/>
        <w:spacing w:before="2280"/>
        <w:jc w:val="both"/>
        <w:rPr>
          <w:rFonts w:asciiTheme="majorBidi" w:hAnsiTheme="majorBidi" w:cstheme="majorBidi"/>
          <w:b/>
          <w:bCs/>
          <w:szCs w:val="24"/>
          <w:lang w:val="fr-CH" w:eastAsia="zh-CN"/>
        </w:rPr>
      </w:pPr>
      <w:r w:rsidRPr="00C91DFB">
        <w:rPr>
          <w:rFonts w:asciiTheme="majorBidi" w:hAnsiTheme="majorBidi" w:cstheme="majorBidi"/>
          <w:b/>
          <w:bCs/>
          <w:szCs w:val="24"/>
          <w:lang w:val="fr-CH" w:eastAsia="zh-CN"/>
        </w:rPr>
        <w:t>Annexe</w:t>
      </w:r>
    </w:p>
    <w:p w:rsidR="003A2606" w:rsidRPr="00EF4DB6" w:rsidRDefault="003A2606">
      <w:pPr>
        <w:tabs>
          <w:tab w:val="clear" w:pos="794"/>
          <w:tab w:val="clear" w:pos="1191"/>
          <w:tab w:val="clear" w:pos="1588"/>
          <w:tab w:val="clear" w:pos="1985"/>
        </w:tabs>
        <w:overflowPunct/>
        <w:autoSpaceDE/>
        <w:autoSpaceDN/>
        <w:adjustRightInd/>
        <w:spacing w:before="0"/>
        <w:textAlignment w:val="auto"/>
        <w:rPr>
          <w:lang w:val="fr-CH"/>
        </w:rPr>
      </w:pPr>
      <w:r w:rsidRPr="00EF4DB6">
        <w:rPr>
          <w:lang w:val="fr-CH"/>
        </w:rPr>
        <w:br w:type="page"/>
      </w:r>
    </w:p>
    <w:p w:rsidR="00A733EE" w:rsidRPr="00DB734B" w:rsidRDefault="003A2606" w:rsidP="00DB734B">
      <w:pPr>
        <w:pStyle w:val="AnnexNotitle"/>
        <w:rPr>
          <w:rFonts w:asciiTheme="majorBidi" w:hAnsiTheme="majorBidi" w:cstheme="majorBidi"/>
          <w:b w:val="0"/>
          <w:szCs w:val="28"/>
          <w:lang w:val="fr-CH"/>
        </w:rPr>
      </w:pPr>
      <w:r w:rsidRPr="00EF4DB6">
        <w:rPr>
          <w:lang w:val="fr-CH"/>
        </w:rPr>
        <w:lastRenderedPageBreak/>
        <w:t>Annexe</w:t>
      </w:r>
      <w:r w:rsidR="00DB734B">
        <w:rPr>
          <w:lang w:val="fr-CH"/>
        </w:rPr>
        <w:br/>
      </w:r>
      <w:r w:rsidR="00DB734B">
        <w:rPr>
          <w:lang w:val="fr-CH"/>
        </w:rPr>
        <w:br/>
      </w:r>
      <w:r w:rsidR="00420621" w:rsidRPr="00DB734B">
        <w:rPr>
          <w:rFonts w:asciiTheme="majorBidi" w:hAnsiTheme="majorBidi" w:cstheme="majorBidi"/>
          <w:szCs w:val="28"/>
          <w:lang w:val="fr-CH"/>
        </w:rPr>
        <w:t>Bureau de la réglementation des radiocommunications</w:t>
      </w:r>
      <w:r w:rsidR="00A733EE" w:rsidRPr="00DB734B">
        <w:rPr>
          <w:rFonts w:asciiTheme="majorBidi" w:hAnsiTheme="majorBidi" w:cstheme="majorBidi"/>
          <w:szCs w:val="28"/>
          <w:lang w:val="fr-CH"/>
        </w:rPr>
        <w:br/>
      </w:r>
      <w:r w:rsidR="00420621" w:rsidRPr="00DB734B">
        <w:rPr>
          <w:rFonts w:asciiTheme="majorBidi" w:hAnsiTheme="majorBidi" w:cstheme="majorBidi"/>
          <w:szCs w:val="28"/>
          <w:lang w:val="fr-CH"/>
        </w:rPr>
        <w:t>Ministère de l'industrie et des technologies de l'information</w:t>
      </w:r>
      <w:r w:rsidR="00A733EE" w:rsidRPr="00DB734B">
        <w:rPr>
          <w:rFonts w:asciiTheme="majorBidi" w:hAnsiTheme="majorBidi" w:cstheme="majorBidi"/>
          <w:szCs w:val="28"/>
          <w:lang w:val="fr-CH"/>
        </w:rPr>
        <w:br/>
      </w:r>
      <w:r w:rsidR="00420621" w:rsidRPr="00DB734B">
        <w:rPr>
          <w:rFonts w:asciiTheme="majorBidi" w:hAnsiTheme="majorBidi" w:cstheme="majorBidi"/>
          <w:szCs w:val="28"/>
          <w:lang w:val="fr-CH"/>
        </w:rPr>
        <w:t>République populaire de Chine</w:t>
      </w:r>
    </w:p>
    <w:p w:rsidR="00A733EE" w:rsidRPr="00DB734B" w:rsidRDefault="003A2606" w:rsidP="003A2606">
      <w:pPr>
        <w:ind w:leftChars="-300" w:left="-720" w:rightChars="-230" w:right="-552"/>
        <w:jc w:val="center"/>
        <w:rPr>
          <w:rFonts w:asciiTheme="majorBidi" w:hAnsiTheme="majorBidi" w:cstheme="majorBidi"/>
          <w:sz w:val="22"/>
          <w:szCs w:val="22"/>
          <w:lang w:val="en-US"/>
        </w:rPr>
      </w:pPr>
      <w:r w:rsidRPr="00DB734B">
        <w:rPr>
          <w:rFonts w:asciiTheme="majorBidi" w:hAnsiTheme="majorBidi" w:cstheme="majorBidi"/>
          <w:sz w:val="22"/>
          <w:szCs w:val="22"/>
          <w:lang w:val="en-US"/>
        </w:rPr>
        <w:t>13, West Chang'</w:t>
      </w:r>
      <w:r w:rsidR="00A733EE" w:rsidRPr="00DB734B">
        <w:rPr>
          <w:rFonts w:asciiTheme="majorBidi" w:hAnsiTheme="majorBidi" w:cstheme="majorBidi"/>
          <w:sz w:val="22"/>
          <w:szCs w:val="22"/>
          <w:lang w:val="en-US"/>
        </w:rPr>
        <w:t>an Ave. Beijing, Chin</w:t>
      </w:r>
      <w:r w:rsidR="00420621" w:rsidRPr="00DB734B">
        <w:rPr>
          <w:rFonts w:asciiTheme="majorBidi" w:hAnsiTheme="majorBidi" w:cstheme="majorBidi"/>
          <w:sz w:val="22"/>
          <w:szCs w:val="22"/>
          <w:lang w:val="en-US"/>
        </w:rPr>
        <w:t>e</w:t>
      </w:r>
      <w:r w:rsidR="00A733EE" w:rsidRPr="00DB734B">
        <w:rPr>
          <w:rFonts w:asciiTheme="majorBidi" w:hAnsiTheme="majorBidi" w:cstheme="majorBidi"/>
          <w:sz w:val="22"/>
          <w:szCs w:val="22"/>
          <w:lang w:val="en-US"/>
        </w:rPr>
        <w:t>, 100804</w:t>
      </w:r>
    </w:p>
    <w:p w:rsidR="00A733EE" w:rsidRPr="00DB734B" w:rsidRDefault="00420621" w:rsidP="003A2606">
      <w:pPr>
        <w:pBdr>
          <w:bottom w:val="single" w:sz="4" w:space="10" w:color="auto"/>
        </w:pBdr>
        <w:ind w:leftChars="-300" w:left="-720" w:rightChars="-230" w:right="-552"/>
        <w:jc w:val="center"/>
        <w:rPr>
          <w:rFonts w:asciiTheme="majorBidi" w:hAnsiTheme="majorBidi" w:cstheme="majorBidi"/>
          <w:sz w:val="22"/>
          <w:szCs w:val="22"/>
          <w:lang w:val="fr-CH"/>
        </w:rPr>
      </w:pPr>
      <w:r w:rsidRPr="00DB734B">
        <w:rPr>
          <w:rFonts w:asciiTheme="majorBidi" w:hAnsiTheme="majorBidi" w:cstheme="majorBidi"/>
          <w:sz w:val="22"/>
          <w:szCs w:val="22"/>
          <w:lang w:val="fr-CH"/>
        </w:rPr>
        <w:t>Té</w:t>
      </w:r>
      <w:r w:rsidR="00A733EE" w:rsidRPr="00DB734B">
        <w:rPr>
          <w:rFonts w:asciiTheme="majorBidi" w:hAnsiTheme="majorBidi" w:cstheme="majorBidi"/>
          <w:sz w:val="22"/>
          <w:szCs w:val="22"/>
          <w:lang w:val="fr-CH"/>
        </w:rPr>
        <w:t>l</w:t>
      </w:r>
      <w:r w:rsidRPr="00DB734B">
        <w:rPr>
          <w:rFonts w:asciiTheme="majorBidi" w:hAnsiTheme="majorBidi" w:cstheme="majorBidi"/>
          <w:sz w:val="22"/>
          <w:szCs w:val="22"/>
          <w:lang w:val="fr-CH"/>
        </w:rPr>
        <w:t>é</w:t>
      </w:r>
      <w:r w:rsidR="00A733EE" w:rsidRPr="00DB734B">
        <w:rPr>
          <w:rFonts w:asciiTheme="majorBidi" w:hAnsiTheme="majorBidi" w:cstheme="majorBidi"/>
          <w:sz w:val="22"/>
          <w:szCs w:val="22"/>
          <w:lang w:val="fr-CH"/>
        </w:rPr>
        <w:t>phone: +86-10-68206252</w:t>
      </w:r>
      <w:r w:rsidR="00A733EE" w:rsidRPr="00DB734B">
        <w:rPr>
          <w:rFonts w:asciiTheme="majorBidi" w:hAnsiTheme="majorBidi" w:cstheme="majorBidi"/>
          <w:sz w:val="22"/>
          <w:szCs w:val="22"/>
          <w:lang w:val="fr-CH"/>
        </w:rPr>
        <w:tab/>
      </w:r>
      <w:r w:rsidR="00EF4DB6" w:rsidRPr="00DB734B">
        <w:rPr>
          <w:rFonts w:asciiTheme="majorBidi" w:hAnsiTheme="majorBidi" w:cstheme="majorBidi"/>
          <w:sz w:val="22"/>
          <w:szCs w:val="22"/>
          <w:lang w:val="fr-CH"/>
        </w:rPr>
        <w:tab/>
      </w:r>
      <w:r w:rsidRPr="00DB734B">
        <w:rPr>
          <w:rFonts w:asciiTheme="majorBidi" w:hAnsiTheme="majorBidi" w:cstheme="majorBidi"/>
          <w:sz w:val="22"/>
          <w:szCs w:val="22"/>
          <w:lang w:val="fr-CH"/>
        </w:rPr>
        <w:t>Télécopie</w:t>
      </w:r>
      <w:r w:rsidR="00A733EE" w:rsidRPr="00DB734B">
        <w:rPr>
          <w:rFonts w:asciiTheme="majorBidi" w:hAnsiTheme="majorBidi" w:cstheme="majorBidi"/>
          <w:sz w:val="22"/>
          <w:szCs w:val="22"/>
          <w:lang w:val="fr-CH"/>
        </w:rPr>
        <w:t>: +86-10-68206220</w:t>
      </w:r>
    </w:p>
    <w:p w:rsidR="00A733EE" w:rsidRPr="00DB734B" w:rsidRDefault="00A733EE" w:rsidP="003A2606">
      <w:pPr>
        <w:ind w:left="5812"/>
        <w:rPr>
          <w:rFonts w:asciiTheme="majorBidi" w:hAnsiTheme="majorBidi" w:cstheme="majorBidi"/>
          <w:lang w:val="fr-CH" w:eastAsia="zh-CN"/>
        </w:rPr>
      </w:pPr>
      <w:r w:rsidRPr="00DB734B">
        <w:rPr>
          <w:rFonts w:asciiTheme="majorBidi" w:hAnsiTheme="majorBidi" w:cstheme="majorBidi"/>
          <w:lang w:val="fr-CH"/>
        </w:rPr>
        <w:t>RG/547</w:t>
      </w:r>
      <w:r w:rsidRPr="00DB734B">
        <w:rPr>
          <w:rFonts w:asciiTheme="majorBidi" w:hAnsiTheme="majorBidi" w:cstheme="majorBidi"/>
          <w:lang w:val="fr-CH" w:eastAsia="zh-CN"/>
        </w:rPr>
        <w:t>/</w:t>
      </w:r>
      <w:r w:rsidRPr="00DB734B">
        <w:rPr>
          <w:rFonts w:asciiTheme="majorBidi" w:hAnsiTheme="majorBidi" w:cstheme="majorBidi"/>
          <w:lang w:val="fr-CH"/>
        </w:rPr>
        <w:t>2018</w:t>
      </w:r>
    </w:p>
    <w:p w:rsidR="00A733EE" w:rsidRPr="00DB734B" w:rsidRDefault="00A733EE" w:rsidP="003A2606">
      <w:pPr>
        <w:ind w:left="5812"/>
        <w:rPr>
          <w:rFonts w:asciiTheme="majorBidi" w:hAnsiTheme="majorBidi" w:cstheme="majorBidi"/>
          <w:bCs/>
          <w:lang w:val="fr-CH" w:eastAsia="zh-CN"/>
        </w:rPr>
      </w:pPr>
      <w:r w:rsidRPr="00DB734B">
        <w:rPr>
          <w:rFonts w:asciiTheme="majorBidi" w:hAnsiTheme="majorBidi" w:cstheme="majorBidi"/>
          <w:bCs/>
          <w:lang w:val="fr-CH" w:eastAsia="zh-CN"/>
        </w:rPr>
        <w:t xml:space="preserve">Beijing, </w:t>
      </w:r>
      <w:r w:rsidR="00D85AF8" w:rsidRPr="00DB734B">
        <w:rPr>
          <w:rFonts w:asciiTheme="majorBidi" w:hAnsiTheme="majorBidi" w:cstheme="majorBidi"/>
          <w:bCs/>
          <w:lang w:val="fr-CH" w:eastAsia="zh-CN"/>
        </w:rPr>
        <w:t xml:space="preserve">République populaire de </w:t>
      </w:r>
      <w:r w:rsidRPr="00DB734B">
        <w:rPr>
          <w:rFonts w:asciiTheme="majorBidi" w:hAnsiTheme="majorBidi" w:cstheme="majorBidi"/>
          <w:bCs/>
          <w:lang w:val="fr-CH" w:eastAsia="zh-CN"/>
        </w:rPr>
        <w:t>Chin</w:t>
      </w:r>
      <w:r w:rsidR="00420621" w:rsidRPr="00DB734B">
        <w:rPr>
          <w:rFonts w:asciiTheme="majorBidi" w:hAnsiTheme="majorBidi" w:cstheme="majorBidi"/>
          <w:bCs/>
          <w:lang w:val="fr-CH" w:eastAsia="zh-CN"/>
        </w:rPr>
        <w:t>e</w:t>
      </w:r>
    </w:p>
    <w:p w:rsidR="00A733EE" w:rsidRPr="00DB734B" w:rsidRDefault="00A733EE" w:rsidP="003A2606">
      <w:pPr>
        <w:ind w:left="5812"/>
        <w:rPr>
          <w:rFonts w:asciiTheme="majorBidi" w:hAnsiTheme="majorBidi" w:cstheme="majorBidi"/>
          <w:bCs/>
          <w:lang w:val="fr-CH" w:eastAsia="zh-CN"/>
        </w:rPr>
      </w:pPr>
      <w:r w:rsidRPr="00DB734B">
        <w:rPr>
          <w:rFonts w:asciiTheme="majorBidi" w:hAnsiTheme="majorBidi" w:cstheme="majorBidi"/>
          <w:bCs/>
          <w:lang w:val="fr-CH" w:eastAsia="zh-CN"/>
        </w:rPr>
        <w:t xml:space="preserve">6 </w:t>
      </w:r>
      <w:r w:rsidR="00420621" w:rsidRPr="00DB734B">
        <w:rPr>
          <w:rFonts w:asciiTheme="majorBidi" w:hAnsiTheme="majorBidi" w:cstheme="majorBidi"/>
          <w:bCs/>
          <w:lang w:val="fr-CH" w:eastAsia="zh-CN"/>
        </w:rPr>
        <w:t>novembre</w:t>
      </w:r>
      <w:r w:rsidRPr="00DB734B">
        <w:rPr>
          <w:rFonts w:asciiTheme="majorBidi" w:hAnsiTheme="majorBidi" w:cstheme="majorBidi"/>
          <w:bCs/>
          <w:lang w:val="fr-CH"/>
        </w:rPr>
        <w:t xml:space="preserve"> 2018</w:t>
      </w:r>
    </w:p>
    <w:p w:rsidR="00420621" w:rsidRPr="00DB734B" w:rsidRDefault="00420621" w:rsidP="003A2606">
      <w:pPr>
        <w:rPr>
          <w:rFonts w:asciiTheme="majorBidi" w:hAnsiTheme="majorBidi" w:cstheme="majorBidi"/>
          <w:b/>
          <w:lang w:val="fr-CH"/>
        </w:rPr>
      </w:pPr>
      <w:r w:rsidRPr="00DB734B">
        <w:rPr>
          <w:rFonts w:asciiTheme="majorBidi" w:hAnsiTheme="majorBidi" w:cstheme="majorBidi"/>
          <w:b/>
          <w:lang w:val="fr-CH"/>
        </w:rPr>
        <w:t>A l'intention de:</w:t>
      </w:r>
    </w:p>
    <w:p w:rsidR="00A733EE" w:rsidRPr="00DB734B" w:rsidRDefault="00DB734B" w:rsidP="003A2606">
      <w:pPr>
        <w:ind w:left="851"/>
        <w:rPr>
          <w:rFonts w:asciiTheme="majorBidi" w:hAnsiTheme="majorBidi" w:cstheme="majorBidi"/>
          <w:lang w:val="fr-CH"/>
        </w:rPr>
      </w:pPr>
      <w:r>
        <w:rPr>
          <w:rFonts w:asciiTheme="majorBidi" w:hAnsiTheme="majorBidi" w:cstheme="majorBidi"/>
          <w:bCs/>
          <w:lang w:val="fr-CH"/>
        </w:rPr>
        <w:t>Monsieur</w:t>
      </w:r>
      <w:r w:rsidR="00420621" w:rsidRPr="00DB734B">
        <w:rPr>
          <w:rFonts w:asciiTheme="majorBidi" w:hAnsiTheme="majorBidi" w:cstheme="majorBidi"/>
          <w:bCs/>
          <w:lang w:val="fr-CH"/>
        </w:rPr>
        <w:t xml:space="preserve"> le Directeur</w:t>
      </w:r>
      <w:r w:rsidR="003A2606" w:rsidRPr="00DB734B">
        <w:rPr>
          <w:rFonts w:asciiTheme="majorBidi" w:hAnsiTheme="majorBidi" w:cstheme="majorBidi"/>
          <w:bCs/>
          <w:lang w:val="fr-CH"/>
        </w:rPr>
        <w:br/>
      </w:r>
      <w:r w:rsidR="00420621" w:rsidRPr="00DB734B">
        <w:rPr>
          <w:rFonts w:asciiTheme="majorBidi" w:hAnsiTheme="majorBidi" w:cstheme="majorBidi"/>
          <w:lang w:val="fr-CH"/>
        </w:rPr>
        <w:t>Bureau des radiocommunications</w:t>
      </w:r>
      <w:r w:rsidR="003A2606" w:rsidRPr="00DB734B">
        <w:rPr>
          <w:rFonts w:asciiTheme="majorBidi" w:hAnsiTheme="majorBidi" w:cstheme="majorBidi"/>
          <w:lang w:val="fr-CH"/>
        </w:rPr>
        <w:br/>
      </w:r>
      <w:r w:rsidR="00420621" w:rsidRPr="00DB734B">
        <w:rPr>
          <w:rFonts w:asciiTheme="majorBidi" w:hAnsiTheme="majorBidi" w:cstheme="majorBidi"/>
          <w:lang w:val="fr-CH"/>
        </w:rPr>
        <w:t>Union internationale des télécommunications</w:t>
      </w:r>
      <w:r w:rsidR="00A733EE" w:rsidRPr="00DB734B">
        <w:rPr>
          <w:rFonts w:asciiTheme="majorBidi" w:hAnsiTheme="majorBidi" w:cstheme="majorBidi"/>
          <w:lang w:val="fr-CH"/>
        </w:rPr>
        <w:t xml:space="preserve"> (</w:t>
      </w:r>
      <w:r w:rsidR="00420621" w:rsidRPr="00DB734B">
        <w:rPr>
          <w:rFonts w:asciiTheme="majorBidi" w:hAnsiTheme="majorBidi" w:cstheme="majorBidi"/>
          <w:lang w:val="fr-CH"/>
        </w:rPr>
        <w:t>UIT</w:t>
      </w:r>
      <w:r w:rsidR="00A733EE" w:rsidRPr="00DB734B">
        <w:rPr>
          <w:rFonts w:asciiTheme="majorBidi" w:hAnsiTheme="majorBidi" w:cstheme="majorBidi"/>
          <w:lang w:val="fr-CH"/>
        </w:rPr>
        <w:t>)</w:t>
      </w:r>
      <w:r w:rsidR="003A2606" w:rsidRPr="00DB734B">
        <w:rPr>
          <w:rFonts w:asciiTheme="majorBidi" w:hAnsiTheme="majorBidi" w:cstheme="majorBidi"/>
          <w:lang w:val="fr-CH"/>
        </w:rPr>
        <w:br/>
      </w:r>
      <w:r w:rsidR="00A733EE" w:rsidRPr="00DB734B">
        <w:rPr>
          <w:rFonts w:asciiTheme="majorBidi" w:hAnsiTheme="majorBidi" w:cstheme="majorBidi"/>
          <w:lang w:val="fr-CH"/>
        </w:rPr>
        <w:t>Place des Nations</w:t>
      </w:r>
      <w:r w:rsidR="003A2606" w:rsidRPr="00DB734B">
        <w:rPr>
          <w:rFonts w:asciiTheme="majorBidi" w:hAnsiTheme="majorBidi" w:cstheme="majorBidi"/>
          <w:lang w:val="fr-CH"/>
        </w:rPr>
        <w:br/>
      </w:r>
      <w:r w:rsidR="00420621" w:rsidRPr="00DB734B">
        <w:rPr>
          <w:rFonts w:asciiTheme="majorBidi" w:hAnsiTheme="majorBidi" w:cstheme="majorBidi"/>
          <w:lang w:val="fr-CH"/>
        </w:rPr>
        <w:t>1211 Genève</w:t>
      </w:r>
      <w:r w:rsidR="00A733EE" w:rsidRPr="00DB734B">
        <w:rPr>
          <w:rFonts w:asciiTheme="majorBidi" w:hAnsiTheme="majorBidi" w:cstheme="majorBidi"/>
          <w:lang w:val="fr-CH"/>
        </w:rPr>
        <w:t xml:space="preserve"> 20</w:t>
      </w:r>
      <w:r w:rsidR="003A2606" w:rsidRPr="00DB734B">
        <w:rPr>
          <w:rFonts w:asciiTheme="majorBidi" w:hAnsiTheme="majorBidi" w:cstheme="majorBidi"/>
          <w:lang w:val="fr-CH"/>
        </w:rPr>
        <w:br/>
      </w:r>
      <w:r w:rsidR="00420621" w:rsidRPr="00DB734B">
        <w:rPr>
          <w:rFonts w:asciiTheme="majorBidi" w:hAnsiTheme="majorBidi" w:cstheme="majorBidi"/>
          <w:lang w:val="fr-CH"/>
        </w:rPr>
        <w:t>Suisse</w:t>
      </w:r>
    </w:p>
    <w:p w:rsidR="00A733EE" w:rsidRPr="00DB734B" w:rsidRDefault="00420621" w:rsidP="003A2606">
      <w:pPr>
        <w:tabs>
          <w:tab w:val="clear" w:pos="794"/>
        </w:tabs>
        <w:spacing w:before="240"/>
        <w:ind w:left="1191" w:hanging="1191"/>
        <w:rPr>
          <w:rFonts w:asciiTheme="majorBidi" w:hAnsiTheme="majorBidi" w:cstheme="majorBidi"/>
          <w:b/>
          <w:lang w:val="fr-CH" w:eastAsia="zh-CN"/>
        </w:rPr>
      </w:pPr>
      <w:r w:rsidRPr="00DB734B">
        <w:rPr>
          <w:rFonts w:asciiTheme="majorBidi" w:hAnsiTheme="majorBidi" w:cstheme="majorBidi"/>
          <w:b/>
          <w:lang w:val="fr-CH"/>
        </w:rPr>
        <w:t>Objet</w:t>
      </w:r>
      <w:r w:rsidR="00A733EE" w:rsidRPr="00DB734B">
        <w:rPr>
          <w:rFonts w:asciiTheme="majorBidi" w:hAnsiTheme="majorBidi" w:cstheme="majorBidi"/>
          <w:b/>
          <w:lang w:val="fr-CH"/>
        </w:rPr>
        <w:t>:</w:t>
      </w:r>
      <w:r w:rsidR="00A733EE" w:rsidRPr="00DB734B">
        <w:rPr>
          <w:rFonts w:asciiTheme="majorBidi" w:hAnsiTheme="majorBidi" w:cstheme="majorBidi"/>
          <w:b/>
          <w:lang w:val="fr-CH"/>
        </w:rPr>
        <w:tab/>
      </w:r>
      <w:r w:rsidR="00A733EE" w:rsidRPr="00DB734B">
        <w:rPr>
          <w:rFonts w:asciiTheme="majorBidi" w:hAnsiTheme="majorBidi" w:cstheme="majorBidi"/>
          <w:lang w:val="fr-CH" w:eastAsia="zh-CN"/>
        </w:rPr>
        <w:t xml:space="preserve">Note </w:t>
      </w:r>
      <w:r w:rsidR="002C3F32" w:rsidRPr="00DB734B">
        <w:rPr>
          <w:rFonts w:asciiTheme="majorBidi" w:hAnsiTheme="majorBidi" w:cstheme="majorBidi"/>
          <w:lang w:val="fr-CH" w:eastAsia="zh-CN"/>
        </w:rPr>
        <w:t>concernant</w:t>
      </w:r>
      <w:r w:rsidRPr="00DB734B">
        <w:rPr>
          <w:rFonts w:asciiTheme="majorBidi" w:hAnsiTheme="majorBidi" w:cstheme="majorBidi"/>
          <w:lang w:val="fr-CH" w:eastAsia="zh-CN"/>
        </w:rPr>
        <w:t xml:space="preserve"> l'enquête de la Chine </w:t>
      </w:r>
      <w:r w:rsidR="002C3F32" w:rsidRPr="00DB734B">
        <w:rPr>
          <w:rFonts w:asciiTheme="majorBidi" w:hAnsiTheme="majorBidi" w:cstheme="majorBidi"/>
          <w:lang w:val="fr-CH" w:eastAsia="zh-CN"/>
        </w:rPr>
        <w:t xml:space="preserve">sur </w:t>
      </w:r>
      <w:r w:rsidRPr="00DB734B">
        <w:rPr>
          <w:rFonts w:asciiTheme="majorBidi" w:hAnsiTheme="majorBidi" w:cstheme="majorBidi"/>
          <w:lang w:val="fr-CH" w:eastAsia="zh-CN"/>
        </w:rPr>
        <w:t xml:space="preserve">les cas de brouillage et </w:t>
      </w:r>
      <w:r w:rsidR="002C3F32" w:rsidRPr="00DB734B">
        <w:rPr>
          <w:rFonts w:asciiTheme="majorBidi" w:hAnsiTheme="majorBidi" w:cstheme="majorBidi"/>
          <w:lang w:val="fr-CH" w:eastAsia="zh-CN"/>
        </w:rPr>
        <w:t>ses efforts d'élimination d</w:t>
      </w:r>
      <w:r w:rsidRPr="00DB734B">
        <w:rPr>
          <w:rFonts w:asciiTheme="majorBidi" w:hAnsiTheme="majorBidi" w:cstheme="majorBidi"/>
          <w:lang w:val="fr-CH" w:eastAsia="zh-CN"/>
        </w:rPr>
        <w:t>es brouillages</w:t>
      </w:r>
    </w:p>
    <w:p w:rsidR="00A733EE" w:rsidRPr="00DB734B" w:rsidRDefault="00A733EE" w:rsidP="00DB734B">
      <w:pPr>
        <w:tabs>
          <w:tab w:val="clear" w:pos="794"/>
        </w:tabs>
        <w:spacing w:before="240"/>
        <w:rPr>
          <w:rFonts w:asciiTheme="majorBidi" w:hAnsiTheme="majorBidi" w:cstheme="majorBidi"/>
          <w:lang w:val="fr-CH"/>
        </w:rPr>
      </w:pPr>
      <w:r w:rsidRPr="00DB734B">
        <w:rPr>
          <w:rFonts w:asciiTheme="majorBidi" w:hAnsiTheme="majorBidi" w:cstheme="majorBidi"/>
          <w:b/>
          <w:bCs/>
          <w:lang w:val="fr-CH"/>
        </w:rPr>
        <w:t>R</w:t>
      </w:r>
      <w:r w:rsidR="00420621" w:rsidRPr="00DB734B">
        <w:rPr>
          <w:rFonts w:asciiTheme="majorBidi" w:hAnsiTheme="majorBidi" w:cstheme="majorBidi"/>
          <w:b/>
          <w:bCs/>
          <w:lang w:val="fr-CH"/>
        </w:rPr>
        <w:t>é</w:t>
      </w:r>
      <w:r w:rsidRPr="00DB734B">
        <w:rPr>
          <w:rFonts w:asciiTheme="majorBidi" w:hAnsiTheme="majorBidi" w:cstheme="majorBidi"/>
          <w:b/>
          <w:bCs/>
          <w:lang w:val="fr-CH"/>
        </w:rPr>
        <w:t>f</w:t>
      </w:r>
      <w:r w:rsidR="00420621" w:rsidRPr="00DB734B">
        <w:rPr>
          <w:rFonts w:asciiTheme="majorBidi" w:hAnsiTheme="majorBidi" w:cstheme="majorBidi"/>
          <w:b/>
          <w:bCs/>
          <w:lang w:val="fr-CH"/>
        </w:rPr>
        <w:t>é</w:t>
      </w:r>
      <w:r w:rsidRPr="00DB734B">
        <w:rPr>
          <w:rFonts w:asciiTheme="majorBidi" w:hAnsiTheme="majorBidi" w:cstheme="majorBidi"/>
          <w:b/>
          <w:bCs/>
          <w:lang w:val="fr-CH"/>
        </w:rPr>
        <w:t>rence:</w:t>
      </w:r>
      <w:r w:rsidRPr="00DB734B">
        <w:rPr>
          <w:rFonts w:asciiTheme="majorBidi" w:hAnsiTheme="majorBidi" w:cstheme="majorBidi"/>
          <w:lang w:val="fr-CH"/>
        </w:rPr>
        <w:tab/>
        <w:t xml:space="preserve">Document RRB18-3/9 </w:t>
      </w:r>
      <w:r w:rsidR="00420621" w:rsidRPr="00DB734B">
        <w:rPr>
          <w:rFonts w:asciiTheme="majorBidi" w:hAnsiTheme="majorBidi" w:cstheme="majorBidi"/>
          <w:lang w:val="fr-CH"/>
        </w:rPr>
        <w:t xml:space="preserve">en date du </w:t>
      </w:r>
      <w:r w:rsidRPr="00DB734B">
        <w:rPr>
          <w:rFonts w:asciiTheme="majorBidi" w:hAnsiTheme="majorBidi" w:cstheme="majorBidi"/>
          <w:lang w:val="fr-CH"/>
        </w:rPr>
        <w:t xml:space="preserve">5 </w:t>
      </w:r>
      <w:r w:rsidR="00420621" w:rsidRPr="00DB734B">
        <w:rPr>
          <w:rFonts w:asciiTheme="majorBidi" w:hAnsiTheme="majorBidi" w:cstheme="majorBidi"/>
          <w:lang w:val="fr-CH"/>
        </w:rPr>
        <w:t>novembre</w:t>
      </w:r>
      <w:r w:rsidRPr="00DB734B">
        <w:rPr>
          <w:rFonts w:asciiTheme="majorBidi" w:hAnsiTheme="majorBidi" w:cstheme="majorBidi"/>
          <w:lang w:val="fr-CH"/>
        </w:rPr>
        <w:t xml:space="preserve"> 2018</w:t>
      </w:r>
    </w:p>
    <w:p w:rsidR="00A733EE" w:rsidRPr="00DB734B" w:rsidRDefault="003A2606" w:rsidP="00DB734B">
      <w:pPr>
        <w:spacing w:before="480"/>
        <w:rPr>
          <w:rFonts w:asciiTheme="majorBidi" w:hAnsiTheme="majorBidi" w:cstheme="majorBidi"/>
          <w:lang w:val="fr-CH"/>
        </w:rPr>
      </w:pPr>
      <w:r w:rsidRPr="00DB734B">
        <w:rPr>
          <w:rFonts w:asciiTheme="majorBidi" w:hAnsiTheme="majorBidi" w:cstheme="majorBidi"/>
          <w:lang w:val="fr-CH"/>
        </w:rPr>
        <w:t>Monsieur le Directeur</w:t>
      </w:r>
      <w:r w:rsidR="00A733EE" w:rsidRPr="00DB734B">
        <w:rPr>
          <w:rFonts w:asciiTheme="majorBidi" w:hAnsiTheme="majorBidi" w:cstheme="majorBidi"/>
          <w:lang w:val="fr-CH"/>
        </w:rPr>
        <w:t>,</w:t>
      </w:r>
    </w:p>
    <w:p w:rsidR="00A733EE" w:rsidRPr="00DB734B" w:rsidRDefault="00420621"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Prenant note de la communication présentée par l'Admin</w:t>
      </w:r>
      <w:r w:rsidR="00DB734B">
        <w:rPr>
          <w:rFonts w:asciiTheme="majorBidi" w:hAnsiTheme="majorBidi" w:cstheme="majorBidi"/>
          <w:bCs/>
          <w:szCs w:val="24"/>
          <w:lang w:val="fr-CH" w:eastAsia="zh-CN"/>
        </w:rPr>
        <w:t>istration du Royaume-Uni à la </w:t>
      </w:r>
      <w:r w:rsidR="003A2606" w:rsidRPr="00DB734B">
        <w:rPr>
          <w:rFonts w:asciiTheme="majorBidi" w:hAnsiTheme="majorBidi" w:cstheme="majorBidi"/>
          <w:bCs/>
          <w:szCs w:val="24"/>
          <w:lang w:val="fr-CH" w:eastAsia="zh-CN"/>
        </w:rPr>
        <w:t>79ème </w:t>
      </w:r>
      <w:r w:rsidR="00C71F01" w:rsidRPr="00DB734B">
        <w:rPr>
          <w:rFonts w:asciiTheme="majorBidi" w:hAnsiTheme="majorBidi" w:cstheme="majorBidi"/>
          <w:bCs/>
          <w:szCs w:val="24"/>
          <w:lang w:val="fr-CH" w:eastAsia="zh-CN"/>
        </w:rPr>
        <w:t>réunion du Comité du Règlement des radiocommunications (RRB)</w:t>
      </w:r>
      <w:r w:rsidR="00A733EE" w:rsidRPr="00DB734B">
        <w:rPr>
          <w:rFonts w:asciiTheme="majorBidi" w:hAnsiTheme="majorBidi" w:cstheme="majorBidi"/>
          <w:bCs/>
          <w:szCs w:val="24"/>
          <w:lang w:val="fr-CH" w:eastAsia="zh-CN"/>
        </w:rPr>
        <w:t xml:space="preserve">, </w:t>
      </w:r>
      <w:r w:rsidR="003A2606" w:rsidRPr="00DB734B">
        <w:rPr>
          <w:rFonts w:asciiTheme="majorBidi" w:hAnsiTheme="majorBidi" w:cstheme="majorBidi"/>
          <w:bCs/>
          <w:szCs w:val="24"/>
          <w:lang w:val="fr-CH" w:eastAsia="zh-CN"/>
        </w:rPr>
        <w:t>l'</w:t>
      </w:r>
      <w:r w:rsidR="00C71F01" w:rsidRPr="00DB734B">
        <w:rPr>
          <w:rFonts w:asciiTheme="majorBidi" w:hAnsiTheme="majorBidi" w:cstheme="majorBidi"/>
          <w:bCs/>
          <w:szCs w:val="24"/>
          <w:lang w:val="fr-CH" w:eastAsia="zh-CN"/>
        </w:rPr>
        <w:t xml:space="preserve">Administration </w:t>
      </w:r>
      <w:r w:rsidR="003A2606" w:rsidRPr="00DB734B">
        <w:rPr>
          <w:rFonts w:asciiTheme="majorBidi" w:hAnsiTheme="majorBidi" w:cstheme="majorBidi"/>
          <w:bCs/>
          <w:szCs w:val="24"/>
          <w:lang w:val="fr-CH" w:eastAsia="zh-CN"/>
        </w:rPr>
        <w:t xml:space="preserve">de la Chine </w:t>
      </w:r>
      <w:r w:rsidR="00C71F01" w:rsidRPr="00DB734B">
        <w:rPr>
          <w:rFonts w:asciiTheme="majorBidi" w:hAnsiTheme="majorBidi" w:cstheme="majorBidi"/>
          <w:bCs/>
          <w:szCs w:val="24"/>
          <w:lang w:val="fr-CH" w:eastAsia="zh-CN"/>
        </w:rPr>
        <w:t xml:space="preserve">souhaite communiquer les observations ci-jointes. </w:t>
      </w:r>
      <w:r w:rsidR="007D20EE" w:rsidRPr="00DB734B">
        <w:rPr>
          <w:rFonts w:asciiTheme="majorBidi" w:hAnsiTheme="majorBidi" w:cstheme="majorBidi"/>
          <w:bCs/>
          <w:szCs w:val="24"/>
          <w:lang w:val="fr-CH" w:eastAsia="zh-CN"/>
        </w:rPr>
        <w:t>Nous vous prions de bien vouloir les soumettre</w:t>
      </w:r>
      <w:r w:rsidR="00C71F01" w:rsidRPr="00DB734B">
        <w:rPr>
          <w:rFonts w:asciiTheme="majorBidi" w:hAnsiTheme="majorBidi" w:cstheme="majorBidi"/>
          <w:bCs/>
          <w:szCs w:val="24"/>
          <w:lang w:val="fr-CH" w:eastAsia="zh-CN"/>
        </w:rPr>
        <w:t xml:space="preserve"> à la prochaine réunion du RBB.</w:t>
      </w:r>
      <w:r w:rsidR="00A733EE" w:rsidRPr="00DB734B">
        <w:rPr>
          <w:rFonts w:asciiTheme="majorBidi" w:hAnsiTheme="majorBidi" w:cstheme="majorBidi"/>
          <w:bCs/>
          <w:szCs w:val="24"/>
          <w:lang w:val="fr-CH" w:eastAsia="zh-CN"/>
        </w:rPr>
        <w:t xml:space="preserve"> </w:t>
      </w:r>
    </w:p>
    <w:p w:rsidR="00A733EE" w:rsidRPr="00DB734B" w:rsidRDefault="00C71F01" w:rsidP="003A2606">
      <w:pPr>
        <w:rPr>
          <w:rFonts w:asciiTheme="majorBidi" w:hAnsiTheme="majorBidi" w:cstheme="majorBidi"/>
          <w:lang w:val="fr-CH"/>
        </w:rPr>
      </w:pPr>
      <w:r w:rsidRPr="00DB734B">
        <w:rPr>
          <w:rFonts w:asciiTheme="majorBidi" w:hAnsiTheme="majorBidi" w:cstheme="majorBidi"/>
          <w:lang w:val="fr-CH"/>
        </w:rPr>
        <w:t>Veuillez agréer, Monsieur le Directeur, l'assurance de ma considération distinguée.</w:t>
      </w:r>
    </w:p>
    <w:p w:rsidR="00A733EE" w:rsidRPr="00DB734B" w:rsidRDefault="00A733EE" w:rsidP="00DB734B">
      <w:pPr>
        <w:spacing w:before="480" w:after="480"/>
        <w:rPr>
          <w:rFonts w:asciiTheme="majorBidi" w:hAnsiTheme="majorBidi" w:cstheme="majorBidi"/>
          <w:lang w:val="fr-CH" w:eastAsia="zh-CN"/>
        </w:rPr>
      </w:pPr>
      <w:r w:rsidRPr="00DB734B">
        <w:rPr>
          <w:rFonts w:asciiTheme="majorBidi" w:hAnsiTheme="majorBidi" w:cstheme="majorBidi"/>
          <w:lang w:val="fr-CH"/>
        </w:rPr>
        <w:t>(</w:t>
      </w:r>
      <w:r w:rsidR="00DB734B">
        <w:rPr>
          <w:rFonts w:asciiTheme="majorBidi" w:hAnsiTheme="majorBidi" w:cstheme="majorBidi"/>
          <w:i/>
          <w:iCs/>
          <w:lang w:val="fr-CH"/>
        </w:rPr>
        <w:t>s</w:t>
      </w:r>
      <w:r w:rsidR="00C71F01" w:rsidRPr="00DB734B">
        <w:rPr>
          <w:rFonts w:asciiTheme="majorBidi" w:hAnsiTheme="majorBidi" w:cstheme="majorBidi"/>
          <w:i/>
          <w:iCs/>
          <w:lang w:val="fr-CH"/>
        </w:rPr>
        <w:t>igné</w:t>
      </w:r>
      <w:r w:rsidRPr="00DB734B">
        <w:rPr>
          <w:rFonts w:asciiTheme="majorBidi" w:hAnsiTheme="majorBidi" w:cstheme="majorBidi"/>
          <w:lang w:val="fr-CH"/>
        </w:rPr>
        <w:t>)</w:t>
      </w:r>
    </w:p>
    <w:p w:rsidR="00A733EE" w:rsidRPr="00DB734B" w:rsidRDefault="00A733EE" w:rsidP="003A2606">
      <w:pPr>
        <w:rPr>
          <w:rFonts w:asciiTheme="majorBidi" w:hAnsiTheme="majorBidi" w:cstheme="majorBidi"/>
          <w:lang w:val="fr-CH" w:eastAsia="zh-CN"/>
        </w:rPr>
      </w:pPr>
      <w:r w:rsidRPr="00DB734B">
        <w:rPr>
          <w:rFonts w:asciiTheme="majorBidi" w:hAnsiTheme="majorBidi" w:cstheme="majorBidi"/>
          <w:lang w:val="fr-CH" w:eastAsia="zh-CN"/>
        </w:rPr>
        <w:t>Yuansheng XIE</w:t>
      </w:r>
      <w:r w:rsidRPr="00DB734B">
        <w:rPr>
          <w:rFonts w:asciiTheme="majorBidi" w:hAnsiTheme="majorBidi" w:cstheme="majorBidi"/>
          <w:lang w:val="fr-CH"/>
        </w:rPr>
        <w:t xml:space="preserve"> </w:t>
      </w:r>
      <w:r w:rsidRPr="00DB734B">
        <w:rPr>
          <w:rFonts w:asciiTheme="majorBidi" w:hAnsiTheme="majorBidi" w:cstheme="majorBidi"/>
          <w:lang w:val="fr-CH"/>
        </w:rPr>
        <w:br/>
      </w:r>
      <w:r w:rsidR="00C71F01" w:rsidRPr="00DB734B">
        <w:rPr>
          <w:rFonts w:asciiTheme="majorBidi" w:hAnsiTheme="majorBidi" w:cstheme="majorBidi"/>
          <w:lang w:val="fr-CH"/>
        </w:rPr>
        <w:t>Directeur général</w:t>
      </w:r>
      <w:r w:rsidRPr="00DB734B">
        <w:rPr>
          <w:rFonts w:asciiTheme="majorBidi" w:hAnsiTheme="majorBidi" w:cstheme="majorBidi"/>
          <w:lang w:val="fr-CH"/>
        </w:rPr>
        <w:br/>
        <w:t xml:space="preserve">Bureau </w:t>
      </w:r>
      <w:r w:rsidR="00DB734B">
        <w:rPr>
          <w:rFonts w:asciiTheme="majorBidi" w:hAnsiTheme="majorBidi" w:cstheme="majorBidi"/>
          <w:lang w:val="fr-CH"/>
        </w:rPr>
        <w:t>de la ré</w:t>
      </w:r>
      <w:r w:rsidR="00D85AF8" w:rsidRPr="00DB734B">
        <w:rPr>
          <w:rFonts w:asciiTheme="majorBidi" w:hAnsiTheme="majorBidi" w:cstheme="majorBidi"/>
          <w:lang w:val="fr-CH"/>
        </w:rPr>
        <w:t>glementation</w:t>
      </w:r>
      <w:r w:rsidR="00C71F01" w:rsidRPr="00DB734B">
        <w:rPr>
          <w:rFonts w:asciiTheme="majorBidi" w:hAnsiTheme="majorBidi" w:cstheme="majorBidi"/>
          <w:lang w:val="fr-CH"/>
        </w:rPr>
        <w:t xml:space="preserve"> des radiocommunications</w:t>
      </w:r>
      <w:r w:rsidRPr="00DB734B">
        <w:rPr>
          <w:rFonts w:asciiTheme="majorBidi" w:hAnsiTheme="majorBidi" w:cstheme="majorBidi"/>
          <w:lang w:val="fr-CH"/>
        </w:rPr>
        <w:t>, MIIT</w:t>
      </w:r>
    </w:p>
    <w:p w:rsidR="000A76FC" w:rsidRPr="00DB734B" w:rsidRDefault="00DB734B" w:rsidP="00DB734B">
      <w:pPr>
        <w:overflowPunct/>
        <w:autoSpaceDE/>
        <w:autoSpaceDN/>
        <w:adjustRightInd/>
        <w:spacing w:before="1320"/>
        <w:ind w:left="1588" w:hanging="1588"/>
        <w:textAlignment w:val="auto"/>
        <w:rPr>
          <w:rFonts w:asciiTheme="majorBidi" w:hAnsiTheme="majorBidi" w:cstheme="majorBidi"/>
          <w:lang w:val="fr-CH" w:eastAsia="zh-CN"/>
        </w:rPr>
      </w:pPr>
      <w:r>
        <w:rPr>
          <w:rFonts w:asciiTheme="majorBidi" w:hAnsiTheme="majorBidi" w:cstheme="majorBidi"/>
          <w:lang w:val="fr-CH" w:eastAsia="zh-CN"/>
        </w:rPr>
        <w:t xml:space="preserve">Pièce </w:t>
      </w:r>
      <w:r w:rsidR="004A2C84" w:rsidRPr="00DB734B">
        <w:rPr>
          <w:rFonts w:asciiTheme="majorBidi" w:hAnsiTheme="majorBidi" w:cstheme="majorBidi"/>
          <w:lang w:val="fr-CH" w:eastAsia="zh-CN"/>
        </w:rPr>
        <w:t>jointe</w:t>
      </w:r>
      <w:r w:rsidR="00A733EE" w:rsidRPr="00DB734B">
        <w:rPr>
          <w:rFonts w:asciiTheme="majorBidi" w:hAnsiTheme="majorBidi" w:cstheme="majorBidi"/>
          <w:lang w:val="fr-CH" w:eastAsia="zh-CN"/>
        </w:rPr>
        <w:t>:</w:t>
      </w:r>
      <w:r w:rsidR="00A733EE" w:rsidRPr="00DB734B">
        <w:rPr>
          <w:rFonts w:asciiTheme="majorBidi" w:hAnsiTheme="majorBidi" w:cstheme="majorBidi"/>
          <w:lang w:val="fr-CH" w:eastAsia="zh-CN"/>
        </w:rPr>
        <w:tab/>
      </w:r>
      <w:r w:rsidR="004A2C84" w:rsidRPr="00DB734B">
        <w:rPr>
          <w:rFonts w:asciiTheme="majorBidi" w:hAnsiTheme="majorBidi" w:cstheme="majorBidi"/>
          <w:lang w:val="fr-CH" w:eastAsia="zh-CN"/>
        </w:rPr>
        <w:t>Note concernant l'enquête de la Chine sur les cas de brouillage et ses effort</w:t>
      </w:r>
      <w:r>
        <w:rPr>
          <w:rFonts w:asciiTheme="majorBidi" w:hAnsiTheme="majorBidi" w:cstheme="majorBidi"/>
          <w:lang w:val="fr-CH" w:eastAsia="zh-CN"/>
        </w:rPr>
        <w:t>s d'élimination des brouillages</w:t>
      </w:r>
    </w:p>
    <w:p w:rsidR="00A733EE" w:rsidRPr="00DB734B" w:rsidRDefault="00A733EE" w:rsidP="003A2606">
      <w:pPr>
        <w:overflowPunct/>
        <w:autoSpaceDE/>
        <w:autoSpaceDN/>
        <w:adjustRightInd/>
        <w:spacing w:before="0"/>
        <w:textAlignment w:val="auto"/>
        <w:rPr>
          <w:rFonts w:asciiTheme="majorBidi" w:eastAsia="SimSun" w:hAnsiTheme="majorBidi" w:cstheme="majorBidi"/>
          <w:sz w:val="28"/>
          <w:lang w:val="fr-CH" w:eastAsia="zh-CN"/>
        </w:rPr>
      </w:pPr>
      <w:r w:rsidRPr="00DB734B">
        <w:rPr>
          <w:rFonts w:asciiTheme="majorBidi" w:eastAsia="SimSun" w:hAnsiTheme="majorBidi" w:cstheme="majorBidi"/>
          <w:sz w:val="28"/>
          <w:lang w:val="fr-CH" w:eastAsia="zh-CN"/>
        </w:rPr>
        <w:br w:type="page"/>
      </w:r>
    </w:p>
    <w:p w:rsidR="006A7F6D" w:rsidRPr="00DB734B" w:rsidRDefault="00DB734B" w:rsidP="00DB734B">
      <w:pPr>
        <w:pStyle w:val="AnnexNotitle"/>
        <w:rPr>
          <w:rFonts w:asciiTheme="majorBidi" w:hAnsiTheme="majorBidi" w:cstheme="majorBidi"/>
          <w:szCs w:val="24"/>
          <w:lang w:val="fr-CH" w:eastAsia="zh-CN"/>
        </w:rPr>
      </w:pPr>
      <w:r>
        <w:rPr>
          <w:rFonts w:asciiTheme="majorBidi" w:hAnsiTheme="majorBidi" w:cstheme="majorBidi"/>
          <w:lang w:val="fr-CH" w:eastAsia="zh-CN"/>
        </w:rPr>
        <w:lastRenderedPageBreak/>
        <w:t xml:space="preserve">Pièce </w:t>
      </w:r>
      <w:r w:rsidR="004A2C84" w:rsidRPr="00DB734B">
        <w:rPr>
          <w:rFonts w:asciiTheme="majorBidi" w:hAnsiTheme="majorBidi" w:cstheme="majorBidi"/>
          <w:lang w:val="fr-CH" w:eastAsia="zh-CN"/>
        </w:rPr>
        <w:t>jointe</w:t>
      </w:r>
      <w:r>
        <w:rPr>
          <w:rFonts w:asciiTheme="majorBidi" w:hAnsiTheme="majorBidi" w:cstheme="majorBidi"/>
          <w:lang w:val="fr-CH" w:eastAsia="zh-CN"/>
        </w:rPr>
        <w:br/>
      </w:r>
      <w:r>
        <w:rPr>
          <w:rFonts w:asciiTheme="majorBidi" w:hAnsiTheme="majorBidi" w:cstheme="majorBidi"/>
          <w:lang w:val="fr-CH" w:eastAsia="zh-CN"/>
        </w:rPr>
        <w:br/>
      </w:r>
      <w:r w:rsidR="004A2C84" w:rsidRPr="00DB734B">
        <w:rPr>
          <w:rFonts w:asciiTheme="majorBidi" w:hAnsiTheme="majorBidi" w:cstheme="majorBidi"/>
          <w:lang w:val="fr-CH"/>
        </w:rPr>
        <w:t xml:space="preserve">Note concernant l'enquête de la Chine sur les cas de brouillage </w:t>
      </w:r>
      <w:r>
        <w:rPr>
          <w:rFonts w:asciiTheme="majorBidi" w:hAnsiTheme="majorBidi" w:cstheme="majorBidi"/>
          <w:lang w:val="fr-CH"/>
        </w:rPr>
        <w:br/>
      </w:r>
      <w:r w:rsidR="004A2C84" w:rsidRPr="00DB734B">
        <w:rPr>
          <w:rFonts w:asciiTheme="majorBidi" w:hAnsiTheme="majorBidi" w:cstheme="majorBidi"/>
          <w:lang w:val="fr-CH"/>
        </w:rPr>
        <w:t>et ses efforts d'élimination des brouillages</w:t>
      </w:r>
    </w:p>
    <w:p w:rsidR="00A733EE" w:rsidRPr="00DB734B" w:rsidRDefault="00C71F01" w:rsidP="00CB4BF9">
      <w:pPr>
        <w:spacing w:before="480"/>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La Chine respecte le Règlement des radiocommunications</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et est résolue à continuer de jouer un rôle important dans le développement de divers services de radiocommunication et dans le règlement des différends liés aux fréquences radioélectriques</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Dans cette optique</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la Chine</w:t>
      </w:r>
      <w:r w:rsidR="00A733EE" w:rsidRPr="00DB734B">
        <w:rPr>
          <w:rFonts w:asciiTheme="majorBidi" w:hAnsiTheme="majorBidi" w:cstheme="majorBidi"/>
          <w:bCs/>
          <w:szCs w:val="24"/>
          <w:lang w:val="fr-CH" w:eastAsia="zh-CN"/>
        </w:rPr>
        <w:t xml:space="preserve"> </w:t>
      </w:r>
      <w:r w:rsidR="00E60987" w:rsidRPr="00DB734B">
        <w:rPr>
          <w:rFonts w:asciiTheme="majorBidi" w:hAnsiTheme="majorBidi" w:cstheme="majorBidi"/>
          <w:bCs/>
          <w:szCs w:val="24"/>
          <w:lang w:val="fr-CH" w:eastAsia="zh-CN"/>
        </w:rPr>
        <w:t>entretient depuis toujours</w:t>
      </w:r>
      <w:r w:rsidR="00C116F5" w:rsidRPr="00DB734B">
        <w:rPr>
          <w:rFonts w:asciiTheme="majorBidi" w:hAnsiTheme="majorBidi" w:cstheme="majorBidi"/>
          <w:bCs/>
          <w:szCs w:val="24"/>
          <w:lang w:val="fr-CH" w:eastAsia="zh-CN"/>
        </w:rPr>
        <w:t xml:space="preserve"> des relations de coordination bilatérale</w:t>
      </w:r>
      <w:r w:rsidR="00E60987" w:rsidRPr="00DB734B">
        <w:rPr>
          <w:rFonts w:asciiTheme="majorBidi" w:hAnsiTheme="majorBidi" w:cstheme="majorBidi"/>
          <w:bCs/>
          <w:szCs w:val="24"/>
          <w:lang w:val="fr-CH" w:eastAsia="zh-CN"/>
        </w:rPr>
        <w:t xml:space="preserve"> dynamiques</w:t>
      </w:r>
      <w:r w:rsidR="00C116F5" w:rsidRPr="00DB734B">
        <w:rPr>
          <w:rFonts w:asciiTheme="majorBidi" w:hAnsiTheme="majorBidi" w:cstheme="majorBidi"/>
          <w:bCs/>
          <w:szCs w:val="24"/>
          <w:lang w:val="fr-CH" w:eastAsia="zh-CN"/>
        </w:rPr>
        <w:t xml:space="preserve"> avec son homologue du Royaume-Uni, afin de résoudre les cas de brouillage. No</w:t>
      </w:r>
      <w:r w:rsidR="00B77A56" w:rsidRPr="00DB734B">
        <w:rPr>
          <w:rFonts w:asciiTheme="majorBidi" w:hAnsiTheme="majorBidi" w:cstheme="majorBidi"/>
          <w:bCs/>
          <w:szCs w:val="24"/>
          <w:lang w:val="fr-CH" w:eastAsia="zh-CN"/>
        </w:rPr>
        <w:t>s</w:t>
      </w:r>
      <w:r w:rsidR="00C116F5" w:rsidRPr="00DB734B">
        <w:rPr>
          <w:rFonts w:asciiTheme="majorBidi" w:hAnsiTheme="majorBidi" w:cstheme="majorBidi"/>
          <w:bCs/>
          <w:szCs w:val="24"/>
          <w:lang w:val="fr-CH" w:eastAsia="zh-CN"/>
        </w:rPr>
        <w:t xml:space="preserve"> récent</w:t>
      </w:r>
      <w:r w:rsidR="00B77A56" w:rsidRPr="00DB734B">
        <w:rPr>
          <w:rFonts w:asciiTheme="majorBidi" w:hAnsiTheme="majorBidi" w:cstheme="majorBidi"/>
          <w:bCs/>
          <w:szCs w:val="24"/>
          <w:lang w:val="fr-CH" w:eastAsia="zh-CN"/>
        </w:rPr>
        <w:t>s</w:t>
      </w:r>
      <w:r w:rsidR="00C116F5" w:rsidRPr="00DB734B">
        <w:rPr>
          <w:rFonts w:asciiTheme="majorBidi" w:hAnsiTheme="majorBidi" w:cstheme="majorBidi"/>
          <w:bCs/>
          <w:szCs w:val="24"/>
          <w:lang w:val="fr-CH" w:eastAsia="zh-CN"/>
        </w:rPr>
        <w:t xml:space="preserve"> contrôle</w:t>
      </w:r>
      <w:r w:rsidR="00B77A56" w:rsidRPr="00DB734B">
        <w:rPr>
          <w:rFonts w:asciiTheme="majorBidi" w:hAnsiTheme="majorBidi" w:cstheme="majorBidi"/>
          <w:bCs/>
          <w:szCs w:val="24"/>
          <w:lang w:val="fr-CH" w:eastAsia="zh-CN"/>
        </w:rPr>
        <w:t>s</w:t>
      </w:r>
      <w:r w:rsidR="00C116F5" w:rsidRPr="00DB734B">
        <w:rPr>
          <w:rFonts w:asciiTheme="majorBidi" w:hAnsiTheme="majorBidi" w:cstheme="majorBidi"/>
          <w:bCs/>
          <w:szCs w:val="24"/>
          <w:lang w:val="fr-CH" w:eastAsia="zh-CN"/>
        </w:rPr>
        <w:t xml:space="preserve"> indique</w:t>
      </w:r>
      <w:r w:rsidR="00B77A56" w:rsidRPr="00DB734B">
        <w:rPr>
          <w:rFonts w:asciiTheme="majorBidi" w:hAnsiTheme="majorBidi" w:cstheme="majorBidi"/>
          <w:bCs/>
          <w:szCs w:val="24"/>
          <w:lang w:val="fr-CH" w:eastAsia="zh-CN"/>
        </w:rPr>
        <w:t>nt</w:t>
      </w:r>
      <w:r w:rsidR="00C116F5" w:rsidRPr="00DB734B">
        <w:rPr>
          <w:rFonts w:asciiTheme="majorBidi" w:hAnsiTheme="majorBidi" w:cstheme="majorBidi"/>
          <w:bCs/>
          <w:szCs w:val="24"/>
          <w:lang w:val="fr-CH" w:eastAsia="zh-CN"/>
        </w:rPr>
        <w:t xml:space="preserve"> que la situation concernant les brouillages s'est nettement améliorée et nous sommes d'avis que les travaux menés par </w:t>
      </w:r>
      <w:r w:rsidR="0064624D" w:rsidRPr="00DB734B">
        <w:rPr>
          <w:rFonts w:asciiTheme="majorBidi" w:hAnsiTheme="majorBidi" w:cstheme="majorBidi"/>
          <w:bCs/>
          <w:szCs w:val="24"/>
          <w:lang w:val="fr-CH" w:eastAsia="zh-CN"/>
        </w:rPr>
        <w:t xml:space="preserve">les deux parties ont permis d'accomplir </w:t>
      </w:r>
      <w:r w:rsidR="00C116F5" w:rsidRPr="00DB734B">
        <w:rPr>
          <w:rFonts w:asciiTheme="majorBidi" w:hAnsiTheme="majorBidi" w:cstheme="majorBidi"/>
          <w:bCs/>
          <w:szCs w:val="24"/>
          <w:lang w:val="fr-CH" w:eastAsia="zh-CN"/>
        </w:rPr>
        <w:t>de grands progrès</w:t>
      </w:r>
      <w:r w:rsidR="00A733EE" w:rsidRPr="00DB734B">
        <w:rPr>
          <w:rFonts w:asciiTheme="majorBidi" w:hAnsiTheme="majorBidi" w:cstheme="majorBidi"/>
          <w:bCs/>
          <w:szCs w:val="24"/>
          <w:lang w:val="fr-CH" w:eastAsia="zh-CN"/>
        </w:rPr>
        <w:t>.</w:t>
      </w:r>
    </w:p>
    <w:p w:rsidR="00074753" w:rsidRPr="00DB734B" w:rsidRDefault="00074753" w:rsidP="00074753">
      <w:pPr>
        <w:pStyle w:val="Heading1"/>
        <w:rPr>
          <w:rFonts w:asciiTheme="majorBidi" w:hAnsiTheme="majorBidi" w:cstheme="majorBidi"/>
          <w:lang w:val="fr-CH" w:eastAsia="zh-CN"/>
        </w:rPr>
      </w:pPr>
      <w:r w:rsidRPr="00DB734B">
        <w:rPr>
          <w:rFonts w:asciiTheme="majorBidi" w:hAnsiTheme="majorBidi" w:cstheme="majorBidi"/>
          <w:lang w:val="fr-CH" w:eastAsia="zh-CN"/>
        </w:rPr>
        <w:t>I</w:t>
      </w:r>
      <w:r w:rsidRPr="00DB734B">
        <w:rPr>
          <w:rFonts w:asciiTheme="majorBidi" w:hAnsiTheme="majorBidi" w:cstheme="majorBidi"/>
          <w:lang w:val="fr-CH" w:eastAsia="zh-CN"/>
        </w:rPr>
        <w:tab/>
      </w:r>
      <w:r w:rsidR="00A733EE" w:rsidRPr="00DB734B">
        <w:rPr>
          <w:rFonts w:asciiTheme="majorBidi" w:hAnsiTheme="majorBidi" w:cstheme="majorBidi"/>
          <w:lang w:val="fr-CH" w:eastAsia="zh-CN"/>
        </w:rPr>
        <w:t xml:space="preserve">Description </w:t>
      </w:r>
      <w:r w:rsidR="0064624D" w:rsidRPr="00DB734B">
        <w:rPr>
          <w:rFonts w:asciiTheme="majorBidi" w:hAnsiTheme="majorBidi" w:cstheme="majorBidi"/>
          <w:lang w:val="fr-CH" w:eastAsia="zh-CN"/>
        </w:rPr>
        <w:t>de l'enquête sur les brouillages</w:t>
      </w:r>
    </w:p>
    <w:p w:rsidR="00A733EE" w:rsidRPr="00DB734B" w:rsidRDefault="0064624D"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La Chine a toujours traité les cas de brouillage préjudiciable</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 xml:space="preserve">conformément aux dispositions du Règlement des radiocommunications. Les plaintes formulées par </w:t>
      </w:r>
      <w:r w:rsidR="00B77A56" w:rsidRPr="00DB734B">
        <w:rPr>
          <w:rFonts w:asciiTheme="majorBidi" w:hAnsiTheme="majorBidi" w:cstheme="majorBidi"/>
          <w:bCs/>
          <w:szCs w:val="24"/>
          <w:lang w:val="fr-CH" w:eastAsia="zh-CN"/>
        </w:rPr>
        <w:t>l'A</w:t>
      </w:r>
      <w:r w:rsidRPr="00DB734B">
        <w:rPr>
          <w:rFonts w:asciiTheme="majorBidi" w:hAnsiTheme="majorBidi" w:cstheme="majorBidi"/>
          <w:bCs/>
          <w:szCs w:val="24"/>
          <w:lang w:val="fr-CH" w:eastAsia="zh-CN"/>
        </w:rPr>
        <w:t>dministration du Royaume-Uni concernant les brouillages</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color w:val="000000"/>
          <w:lang w:val="fr-CH"/>
        </w:rPr>
        <w:t>dans la bande des ondes décamétriques</w:t>
      </w:r>
      <w:r w:rsidRPr="00DB734B">
        <w:rPr>
          <w:rFonts w:asciiTheme="majorBidi" w:hAnsiTheme="majorBidi" w:cstheme="majorBidi"/>
          <w:bCs/>
          <w:szCs w:val="24"/>
          <w:lang w:val="fr-CH" w:eastAsia="zh-CN"/>
        </w:rPr>
        <w:t xml:space="preserve"> ont été entendues sans tarder. On a </w:t>
      </w:r>
      <w:r w:rsidR="00E60987" w:rsidRPr="00DB734B">
        <w:rPr>
          <w:rFonts w:asciiTheme="majorBidi" w:hAnsiTheme="majorBidi" w:cstheme="majorBidi"/>
          <w:bCs/>
          <w:szCs w:val="24"/>
          <w:lang w:val="fr-CH" w:eastAsia="zh-CN"/>
        </w:rPr>
        <w:t xml:space="preserve">donc </w:t>
      </w:r>
      <w:r w:rsidRPr="00DB734B">
        <w:rPr>
          <w:rFonts w:asciiTheme="majorBidi" w:hAnsiTheme="majorBidi" w:cstheme="majorBidi"/>
          <w:bCs/>
          <w:szCs w:val="24"/>
          <w:lang w:val="fr-CH" w:eastAsia="zh-CN"/>
        </w:rPr>
        <w:t xml:space="preserve">entrepris de contrôler et de localiser les sources de brouillage sur la base des informations données par le Royaume-Uni. Ces activités de contrôle et de localisation et une enquête de terrain nous ont permis de tirer les conclusions ci-après </w:t>
      </w:r>
      <w:r w:rsidR="00B77A56" w:rsidRPr="00DB734B">
        <w:rPr>
          <w:rFonts w:asciiTheme="majorBidi" w:hAnsiTheme="majorBidi" w:cstheme="majorBidi"/>
          <w:bCs/>
          <w:szCs w:val="24"/>
          <w:lang w:val="fr-CH" w:eastAsia="zh-CN"/>
        </w:rPr>
        <w:t>concernant</w:t>
      </w:r>
      <w:r w:rsidRPr="00DB734B">
        <w:rPr>
          <w:rFonts w:asciiTheme="majorBidi" w:hAnsiTheme="majorBidi" w:cstheme="majorBidi"/>
          <w:bCs/>
          <w:szCs w:val="24"/>
          <w:lang w:val="fr-CH" w:eastAsia="zh-CN"/>
        </w:rPr>
        <w:t xml:space="preserve"> les</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fréquences</w:t>
      </w:r>
      <w:r w:rsidR="00B77A56" w:rsidRPr="00DB734B">
        <w:rPr>
          <w:rFonts w:asciiTheme="majorBidi" w:hAnsiTheme="majorBidi" w:cstheme="majorBidi"/>
          <w:bCs/>
          <w:szCs w:val="24"/>
          <w:lang w:val="fr-CH" w:eastAsia="zh-CN"/>
        </w:rPr>
        <w:t xml:space="preserve"> faisant l'objet d'une plainte du Royaume-Uni:</w:t>
      </w:r>
      <w:r w:rsidR="00A733EE" w:rsidRPr="00DB734B">
        <w:rPr>
          <w:rFonts w:asciiTheme="majorBidi" w:hAnsiTheme="majorBidi" w:cstheme="majorBidi"/>
          <w:bCs/>
          <w:szCs w:val="24"/>
          <w:lang w:val="fr-CH" w:eastAsia="zh-CN"/>
        </w:rPr>
        <w:t xml:space="preserve"> </w:t>
      </w:r>
      <w:r w:rsidR="00B77A56" w:rsidRPr="00DB734B">
        <w:rPr>
          <w:rFonts w:asciiTheme="majorBidi" w:hAnsiTheme="majorBidi" w:cstheme="majorBidi"/>
          <w:bCs/>
          <w:szCs w:val="24"/>
          <w:lang w:val="fr-CH" w:eastAsia="zh-CN"/>
        </w:rPr>
        <w:t>le</w:t>
      </w:r>
      <w:r w:rsidR="00074753" w:rsidRPr="00DB734B">
        <w:rPr>
          <w:rFonts w:asciiTheme="majorBidi" w:hAnsiTheme="majorBidi" w:cstheme="majorBidi"/>
          <w:bCs/>
          <w:szCs w:val="24"/>
          <w:lang w:val="fr-CH" w:eastAsia="zh-CN"/>
        </w:rPr>
        <w:t>s</w:t>
      </w:r>
      <w:r w:rsidR="00B77A56" w:rsidRPr="00DB734B">
        <w:rPr>
          <w:rFonts w:asciiTheme="majorBidi" w:hAnsiTheme="majorBidi" w:cstheme="majorBidi"/>
          <w:bCs/>
          <w:szCs w:val="24"/>
          <w:lang w:val="fr-CH" w:eastAsia="zh-CN"/>
        </w:rPr>
        <w:t xml:space="preserve"> brouillage</w:t>
      </w:r>
      <w:r w:rsidR="00074753" w:rsidRPr="00DB734B">
        <w:rPr>
          <w:rFonts w:asciiTheme="majorBidi" w:hAnsiTheme="majorBidi" w:cstheme="majorBidi"/>
          <w:bCs/>
          <w:szCs w:val="24"/>
          <w:lang w:val="fr-CH" w:eastAsia="zh-CN"/>
        </w:rPr>
        <w:t>s sur l</w:t>
      </w:r>
      <w:r w:rsidR="00B77A56" w:rsidRPr="00DB734B">
        <w:rPr>
          <w:rFonts w:asciiTheme="majorBidi" w:hAnsiTheme="majorBidi" w:cstheme="majorBidi"/>
          <w:bCs/>
          <w:szCs w:val="24"/>
          <w:lang w:val="fr-CH" w:eastAsia="zh-CN"/>
        </w:rPr>
        <w:t>es fréquences</w:t>
      </w:r>
      <w:r w:rsidR="00A733EE" w:rsidRPr="00DB734B">
        <w:rPr>
          <w:rFonts w:asciiTheme="majorBidi" w:hAnsiTheme="majorBidi" w:cstheme="majorBidi"/>
          <w:bCs/>
          <w:szCs w:val="24"/>
          <w:lang w:val="fr-CH" w:eastAsia="zh-CN"/>
        </w:rPr>
        <w:t xml:space="preserve"> 15</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310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15</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285</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et</w:t>
      </w:r>
      <w:r w:rsidR="00A733EE" w:rsidRPr="00DB734B">
        <w:rPr>
          <w:rFonts w:asciiTheme="majorBidi" w:hAnsiTheme="majorBidi" w:cstheme="majorBidi"/>
          <w:bCs/>
          <w:szCs w:val="24"/>
          <w:lang w:val="fr-CH" w:eastAsia="zh-CN"/>
        </w:rPr>
        <w:t xml:space="preserve"> 17</w:t>
      </w:r>
      <w:r w:rsidR="00074753" w:rsidRPr="00DB734B">
        <w:rPr>
          <w:rFonts w:asciiTheme="majorBidi" w:hAnsiTheme="majorBidi" w:cstheme="majorBidi"/>
          <w:bCs/>
          <w:szCs w:val="24"/>
          <w:lang w:val="fr-CH" w:eastAsia="zh-CN"/>
        </w:rPr>
        <w:t> </w:t>
      </w:r>
      <w:r w:rsidR="00A733EE" w:rsidRPr="00DB734B">
        <w:rPr>
          <w:rFonts w:asciiTheme="majorBidi" w:hAnsiTheme="majorBidi" w:cstheme="majorBidi"/>
          <w:bCs/>
          <w:szCs w:val="24"/>
          <w:lang w:val="fr-CH" w:eastAsia="zh-CN"/>
        </w:rPr>
        <w:t>760</w:t>
      </w:r>
      <w:r w:rsidR="00074753" w:rsidRPr="00DB734B">
        <w:rPr>
          <w:rFonts w:asciiTheme="majorBidi" w:hAnsiTheme="majorBidi" w:cstheme="majorBidi"/>
          <w:bCs/>
          <w:szCs w:val="24"/>
          <w:lang w:val="fr-CH" w:eastAsia="zh-CN"/>
        </w:rPr>
        <w:t>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ne provien</w:t>
      </w:r>
      <w:r w:rsidR="00074753" w:rsidRPr="00DB734B">
        <w:rPr>
          <w:rFonts w:asciiTheme="majorBidi" w:hAnsiTheme="majorBidi" w:cstheme="majorBidi"/>
          <w:bCs/>
          <w:szCs w:val="24"/>
          <w:lang w:val="fr-CH" w:eastAsia="zh-CN"/>
        </w:rPr>
        <w:t>nen</w:t>
      </w:r>
      <w:r w:rsidR="00B77A56" w:rsidRPr="00DB734B">
        <w:rPr>
          <w:rFonts w:asciiTheme="majorBidi" w:hAnsiTheme="majorBidi" w:cstheme="majorBidi"/>
          <w:bCs/>
          <w:szCs w:val="24"/>
          <w:lang w:val="fr-CH" w:eastAsia="zh-CN"/>
        </w:rPr>
        <w:t>t pas du territoire chinois, ce que nous avons communiqué à l'Administration du Royaume-Uni</w:t>
      </w:r>
      <w:r w:rsidR="00A733EE" w:rsidRPr="00DB734B">
        <w:rPr>
          <w:rFonts w:asciiTheme="majorBidi" w:hAnsiTheme="majorBidi" w:cstheme="majorBidi"/>
          <w:bCs/>
          <w:szCs w:val="24"/>
          <w:lang w:val="fr-CH" w:eastAsia="zh-CN"/>
        </w:rPr>
        <w:t xml:space="preserve"> </w:t>
      </w:r>
      <w:r w:rsidR="00B77A56" w:rsidRPr="00DB734B">
        <w:rPr>
          <w:rFonts w:asciiTheme="majorBidi" w:hAnsiTheme="majorBidi" w:cstheme="majorBidi"/>
          <w:bCs/>
          <w:szCs w:val="24"/>
          <w:lang w:val="fr-CH" w:eastAsia="zh-CN"/>
        </w:rPr>
        <w:t xml:space="preserve">dans la lettre </w:t>
      </w:r>
      <w:r w:rsidR="00A733EE" w:rsidRPr="00DB734B">
        <w:rPr>
          <w:rFonts w:asciiTheme="majorBidi" w:hAnsiTheme="majorBidi" w:cstheme="majorBidi"/>
          <w:bCs/>
          <w:szCs w:val="24"/>
          <w:lang w:val="fr-CH" w:eastAsia="zh-CN"/>
        </w:rPr>
        <w:t xml:space="preserve">RG/055/2017 </w:t>
      </w:r>
      <w:r w:rsidR="00B77A56" w:rsidRPr="00DB734B">
        <w:rPr>
          <w:rFonts w:asciiTheme="majorBidi" w:hAnsiTheme="majorBidi" w:cstheme="majorBidi"/>
          <w:bCs/>
          <w:szCs w:val="24"/>
          <w:lang w:val="fr-CH" w:eastAsia="zh-CN"/>
        </w:rPr>
        <w:t xml:space="preserve">en date du </w:t>
      </w:r>
      <w:r w:rsidR="00A733EE" w:rsidRPr="00DB734B">
        <w:rPr>
          <w:rFonts w:asciiTheme="majorBidi" w:hAnsiTheme="majorBidi" w:cstheme="majorBidi"/>
          <w:bCs/>
          <w:szCs w:val="24"/>
          <w:lang w:val="fr-CH" w:eastAsia="zh-CN"/>
        </w:rPr>
        <w:t xml:space="preserve">23 </w:t>
      </w:r>
      <w:r w:rsidR="00B77A56" w:rsidRPr="00DB734B">
        <w:rPr>
          <w:rFonts w:asciiTheme="majorBidi" w:hAnsiTheme="majorBidi" w:cstheme="majorBidi"/>
          <w:bCs/>
          <w:szCs w:val="24"/>
          <w:lang w:val="fr-CH" w:eastAsia="zh-CN"/>
        </w:rPr>
        <w:t xml:space="preserve">janvier </w:t>
      </w:r>
      <w:r w:rsidR="00A733EE" w:rsidRPr="00DB734B">
        <w:rPr>
          <w:rFonts w:asciiTheme="majorBidi" w:hAnsiTheme="majorBidi" w:cstheme="majorBidi"/>
          <w:bCs/>
          <w:szCs w:val="24"/>
          <w:lang w:val="fr-CH" w:eastAsia="zh-CN"/>
        </w:rPr>
        <w:t>2017</w:t>
      </w:r>
      <w:r w:rsidR="00515DF4" w:rsidRPr="00DB734B">
        <w:rPr>
          <w:rFonts w:asciiTheme="majorBidi" w:hAnsiTheme="majorBidi" w:cstheme="majorBidi"/>
          <w:bCs/>
          <w:szCs w:val="24"/>
          <w:lang w:val="fr-CH" w:eastAsia="zh-CN"/>
        </w:rPr>
        <w:t>.</w:t>
      </w:r>
      <w:r w:rsidR="00A733EE" w:rsidRPr="00DB734B">
        <w:rPr>
          <w:rFonts w:asciiTheme="majorBidi" w:hAnsiTheme="majorBidi" w:cstheme="majorBidi"/>
          <w:bCs/>
          <w:szCs w:val="24"/>
          <w:lang w:val="fr-CH" w:eastAsia="zh-CN"/>
        </w:rPr>
        <w:t xml:space="preserve"> </w:t>
      </w:r>
      <w:r w:rsidR="00515DF4" w:rsidRPr="00DB734B">
        <w:rPr>
          <w:rFonts w:asciiTheme="majorBidi" w:hAnsiTheme="majorBidi" w:cstheme="majorBidi"/>
          <w:bCs/>
          <w:szCs w:val="24"/>
          <w:lang w:val="fr-CH" w:eastAsia="zh-CN"/>
        </w:rPr>
        <w:t>P</w:t>
      </w:r>
      <w:r w:rsidR="00B77A56" w:rsidRPr="00DB734B">
        <w:rPr>
          <w:rFonts w:asciiTheme="majorBidi" w:hAnsiTheme="majorBidi" w:cstheme="majorBidi"/>
          <w:bCs/>
          <w:szCs w:val="24"/>
          <w:lang w:val="fr-CH" w:eastAsia="zh-CN"/>
        </w:rPr>
        <w:t xml:space="preserve">our ce qui est des fréquences </w:t>
      </w:r>
      <w:r w:rsidR="00A733EE" w:rsidRPr="00DB734B">
        <w:rPr>
          <w:rFonts w:asciiTheme="majorBidi" w:hAnsiTheme="majorBidi" w:cstheme="majorBidi"/>
          <w:bCs/>
          <w:szCs w:val="24"/>
          <w:lang w:val="fr-CH" w:eastAsia="zh-CN"/>
        </w:rPr>
        <w:t>5</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970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6</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195</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9</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740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11</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695</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 xml:space="preserve">et </w:t>
      </w:r>
      <w:r w:rsidR="00A733EE" w:rsidRPr="00DB734B">
        <w:rPr>
          <w:rFonts w:asciiTheme="majorBidi" w:hAnsiTheme="majorBidi" w:cstheme="majorBidi"/>
          <w:bCs/>
          <w:szCs w:val="24"/>
          <w:lang w:val="fr-CH" w:eastAsia="zh-CN"/>
        </w:rPr>
        <w:t>11</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890</w:t>
      </w:r>
      <w:r w:rsidR="00515DF4"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nos contrôles n'ont pas permis d'identifier un signal brouilleur</w:t>
      </w:r>
      <w:r w:rsidR="00515DF4" w:rsidRPr="00DB734B">
        <w:rPr>
          <w:rFonts w:asciiTheme="majorBidi" w:hAnsiTheme="majorBidi" w:cstheme="majorBidi"/>
          <w:bCs/>
          <w:szCs w:val="24"/>
          <w:lang w:val="fr-CH" w:eastAsia="zh-CN"/>
        </w:rPr>
        <w:t>;</w:t>
      </w:r>
      <w:r w:rsidR="00A733EE" w:rsidRPr="00DB734B">
        <w:rPr>
          <w:rFonts w:asciiTheme="majorBidi" w:hAnsiTheme="majorBidi" w:cstheme="majorBidi"/>
          <w:bCs/>
          <w:szCs w:val="24"/>
          <w:lang w:val="fr-CH" w:eastAsia="zh-CN"/>
        </w:rPr>
        <w:t xml:space="preserve"> </w:t>
      </w:r>
      <w:r w:rsidR="00515DF4" w:rsidRPr="00DB734B">
        <w:rPr>
          <w:rFonts w:asciiTheme="majorBidi" w:hAnsiTheme="majorBidi" w:cstheme="majorBidi"/>
          <w:bCs/>
          <w:szCs w:val="24"/>
          <w:lang w:val="fr-CH" w:eastAsia="zh-CN"/>
        </w:rPr>
        <w:t>n</w:t>
      </w:r>
      <w:r w:rsidR="00B77A56" w:rsidRPr="00DB734B">
        <w:rPr>
          <w:rFonts w:asciiTheme="majorBidi" w:hAnsiTheme="majorBidi" w:cstheme="majorBidi"/>
          <w:bCs/>
          <w:szCs w:val="24"/>
          <w:lang w:val="fr-CH" w:eastAsia="zh-CN"/>
        </w:rPr>
        <w:t>ous n'avons pas non plus trouvé de</w:t>
      </w:r>
      <w:r w:rsidR="00A733EE" w:rsidRPr="00DB734B">
        <w:rPr>
          <w:rFonts w:asciiTheme="majorBidi" w:hAnsiTheme="majorBidi" w:cstheme="majorBidi"/>
          <w:bCs/>
          <w:szCs w:val="24"/>
          <w:lang w:val="fr-CH" w:eastAsia="zh-CN"/>
        </w:rPr>
        <w:t xml:space="preserve"> sources </w:t>
      </w:r>
      <w:r w:rsidR="00B77A56" w:rsidRPr="00DB734B">
        <w:rPr>
          <w:rFonts w:asciiTheme="majorBidi" w:hAnsiTheme="majorBidi" w:cstheme="majorBidi"/>
          <w:bCs/>
          <w:szCs w:val="24"/>
          <w:lang w:val="fr-CH" w:eastAsia="zh-CN"/>
        </w:rPr>
        <w:t>de brouillage aux emplacement indiqués par l'Administration du Royaume-Uni</w:t>
      </w:r>
      <w:r w:rsidR="00515DF4" w:rsidRPr="00DB734B">
        <w:rPr>
          <w:rFonts w:asciiTheme="majorBidi" w:hAnsiTheme="majorBidi" w:cstheme="majorBidi"/>
          <w:bCs/>
          <w:szCs w:val="24"/>
          <w:lang w:val="fr-CH" w:eastAsia="zh-CN"/>
        </w:rPr>
        <w:t>.</w:t>
      </w:r>
      <w:r w:rsidR="00A733EE" w:rsidRPr="00DB734B">
        <w:rPr>
          <w:rFonts w:asciiTheme="majorBidi" w:hAnsiTheme="majorBidi" w:cstheme="majorBidi"/>
          <w:bCs/>
          <w:szCs w:val="24"/>
          <w:lang w:val="fr-CH" w:eastAsia="zh-CN"/>
        </w:rPr>
        <w:t xml:space="preserve"> </w:t>
      </w:r>
      <w:r w:rsidR="00515DF4" w:rsidRPr="00DB734B">
        <w:rPr>
          <w:rFonts w:asciiTheme="majorBidi" w:hAnsiTheme="majorBidi" w:cstheme="majorBidi"/>
          <w:bCs/>
          <w:szCs w:val="24"/>
          <w:lang w:val="fr-CH" w:eastAsia="zh-CN"/>
        </w:rPr>
        <w:t>E</w:t>
      </w:r>
      <w:r w:rsidR="00B77A56" w:rsidRPr="00DB734B">
        <w:rPr>
          <w:rFonts w:asciiTheme="majorBidi" w:hAnsiTheme="majorBidi" w:cstheme="majorBidi"/>
          <w:bCs/>
          <w:szCs w:val="24"/>
          <w:lang w:val="fr-CH" w:eastAsia="zh-CN"/>
        </w:rPr>
        <w:t xml:space="preserve">n ce qui concerne les fréquences </w:t>
      </w:r>
      <w:r w:rsidR="00A733EE" w:rsidRPr="00DB734B">
        <w:rPr>
          <w:rFonts w:asciiTheme="majorBidi" w:hAnsiTheme="majorBidi" w:cstheme="majorBidi"/>
          <w:bCs/>
          <w:szCs w:val="24"/>
          <w:lang w:val="fr-CH" w:eastAsia="zh-CN"/>
        </w:rPr>
        <w:t>9</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890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13</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865</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15</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540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kHz, 17</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780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 xml:space="preserve">et </w:t>
      </w:r>
      <w:r w:rsidR="00A733EE" w:rsidRPr="00DB734B">
        <w:rPr>
          <w:rFonts w:asciiTheme="majorBidi" w:hAnsiTheme="majorBidi" w:cstheme="majorBidi"/>
          <w:bCs/>
          <w:szCs w:val="24"/>
          <w:lang w:val="fr-CH" w:eastAsia="zh-CN"/>
        </w:rPr>
        <w:t>17</w:t>
      </w:r>
      <w:r w:rsidR="00074753"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790</w:t>
      </w:r>
      <w:r w:rsidR="00B77A56" w:rsidRPr="00DB734B">
        <w:rPr>
          <w:rFonts w:asciiTheme="majorBidi" w:hAnsiTheme="majorBidi" w:cstheme="majorBidi"/>
          <w:bCs/>
          <w:szCs w:val="24"/>
          <w:lang w:val="fr-CH" w:eastAsia="zh-CN"/>
        </w:rPr>
        <w:t xml:space="preserve"> </w:t>
      </w:r>
      <w:r w:rsidR="00A733EE" w:rsidRPr="00DB734B">
        <w:rPr>
          <w:rFonts w:asciiTheme="majorBidi" w:hAnsiTheme="majorBidi" w:cstheme="majorBidi"/>
          <w:bCs/>
          <w:szCs w:val="24"/>
          <w:lang w:val="fr-CH" w:eastAsia="zh-CN"/>
        </w:rPr>
        <w:t xml:space="preserve">kHz, </w:t>
      </w:r>
      <w:r w:rsidR="00B77A56" w:rsidRPr="00DB734B">
        <w:rPr>
          <w:rFonts w:asciiTheme="majorBidi" w:hAnsiTheme="majorBidi" w:cstheme="majorBidi"/>
          <w:bCs/>
          <w:szCs w:val="24"/>
          <w:lang w:val="fr-CH" w:eastAsia="zh-CN"/>
        </w:rPr>
        <w:t xml:space="preserve">les </w:t>
      </w:r>
      <w:r w:rsidR="00CE705C" w:rsidRPr="00DB734B">
        <w:rPr>
          <w:rFonts w:asciiTheme="majorBidi" w:hAnsiTheme="majorBidi" w:cstheme="majorBidi"/>
          <w:bCs/>
          <w:szCs w:val="24"/>
          <w:lang w:val="fr-CH" w:eastAsia="zh-CN"/>
        </w:rPr>
        <w:t xml:space="preserve">mesures efficaces et volontaires que nous avons prises ont permis d'éliminer les </w:t>
      </w:r>
      <w:r w:rsidR="00B77A56" w:rsidRPr="00DB734B">
        <w:rPr>
          <w:rFonts w:asciiTheme="majorBidi" w:hAnsiTheme="majorBidi" w:cstheme="majorBidi"/>
          <w:bCs/>
          <w:szCs w:val="24"/>
          <w:lang w:val="fr-CH" w:eastAsia="zh-CN"/>
        </w:rPr>
        <w:t>brouillages</w:t>
      </w:r>
      <w:r w:rsidR="00A733EE" w:rsidRPr="00DB734B">
        <w:rPr>
          <w:rFonts w:asciiTheme="majorBidi" w:hAnsiTheme="majorBidi" w:cstheme="majorBidi"/>
          <w:bCs/>
          <w:szCs w:val="24"/>
          <w:lang w:val="fr-CH" w:eastAsia="zh-CN"/>
        </w:rPr>
        <w:t>.</w:t>
      </w:r>
    </w:p>
    <w:p w:rsidR="00A733EE" w:rsidRPr="00DB734B" w:rsidRDefault="00515DF4"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 xml:space="preserve">En ce qui concerne les fréquences faisant l'objet de plaintes de l'Administration du Royaume-Uni, les </w:t>
      </w:r>
      <w:r w:rsidR="00CE705C" w:rsidRPr="00DB734B">
        <w:rPr>
          <w:rFonts w:asciiTheme="majorBidi" w:hAnsiTheme="majorBidi" w:cstheme="majorBidi"/>
          <w:bCs/>
          <w:szCs w:val="24"/>
          <w:lang w:val="fr-CH" w:eastAsia="zh-CN"/>
        </w:rPr>
        <w:t xml:space="preserve">contrôles </w:t>
      </w:r>
      <w:r w:rsidRPr="00DB734B">
        <w:rPr>
          <w:rFonts w:asciiTheme="majorBidi" w:hAnsiTheme="majorBidi" w:cstheme="majorBidi"/>
          <w:bCs/>
          <w:szCs w:val="24"/>
          <w:lang w:val="fr-CH" w:eastAsia="zh-CN"/>
        </w:rPr>
        <w:t xml:space="preserve">que nous effectuons depuis avril de cette année </w:t>
      </w:r>
      <w:r w:rsidR="00CE705C" w:rsidRPr="00DB734B">
        <w:rPr>
          <w:rFonts w:asciiTheme="majorBidi" w:hAnsiTheme="majorBidi" w:cstheme="majorBidi"/>
          <w:bCs/>
          <w:szCs w:val="24"/>
          <w:lang w:val="fr-CH" w:eastAsia="zh-CN"/>
        </w:rPr>
        <w:t>n'ont permis d'identifier aucune émission brouill</w:t>
      </w:r>
      <w:r w:rsidR="00745240" w:rsidRPr="00DB734B">
        <w:rPr>
          <w:rFonts w:asciiTheme="majorBidi" w:hAnsiTheme="majorBidi" w:cstheme="majorBidi"/>
          <w:bCs/>
          <w:szCs w:val="24"/>
          <w:lang w:val="fr-CH" w:eastAsia="zh-CN"/>
        </w:rPr>
        <w:t>eus</w:t>
      </w:r>
      <w:r w:rsidR="00CE705C" w:rsidRPr="00DB734B">
        <w:rPr>
          <w:rFonts w:asciiTheme="majorBidi" w:hAnsiTheme="majorBidi" w:cstheme="majorBidi"/>
          <w:bCs/>
          <w:szCs w:val="24"/>
          <w:lang w:val="fr-CH" w:eastAsia="zh-CN"/>
        </w:rPr>
        <w:t>e sur le territoire chinois.</w:t>
      </w:r>
      <w:r w:rsidR="00A733EE" w:rsidRPr="00DB734B">
        <w:rPr>
          <w:rFonts w:asciiTheme="majorBidi" w:hAnsiTheme="majorBidi" w:cstheme="majorBidi"/>
          <w:bCs/>
          <w:szCs w:val="24"/>
          <w:lang w:val="fr-CH" w:eastAsia="zh-CN"/>
        </w:rPr>
        <w:t xml:space="preserve"> </w:t>
      </w:r>
      <w:r w:rsidR="00CE705C" w:rsidRPr="00DB734B">
        <w:rPr>
          <w:rFonts w:asciiTheme="majorBidi" w:hAnsiTheme="majorBidi" w:cstheme="majorBidi"/>
          <w:bCs/>
          <w:szCs w:val="24"/>
          <w:lang w:val="fr-CH" w:eastAsia="zh-CN"/>
        </w:rPr>
        <w:t xml:space="preserve">On peut donc raisonnablement penser que les efforts faits auparavant ont porté leurs fruits. </w:t>
      </w:r>
    </w:p>
    <w:p w:rsidR="00A733EE" w:rsidRPr="00DB734B" w:rsidRDefault="00074753" w:rsidP="00074753">
      <w:pPr>
        <w:pStyle w:val="Heading1"/>
        <w:rPr>
          <w:rFonts w:asciiTheme="majorBidi" w:hAnsiTheme="majorBidi" w:cstheme="majorBidi"/>
          <w:lang w:val="fr-CH" w:eastAsia="zh-CN"/>
        </w:rPr>
      </w:pPr>
      <w:r w:rsidRPr="00DB734B">
        <w:rPr>
          <w:rFonts w:asciiTheme="majorBidi" w:hAnsiTheme="majorBidi" w:cstheme="majorBidi"/>
          <w:lang w:val="fr-CH" w:eastAsia="zh-CN"/>
        </w:rPr>
        <w:t>II</w:t>
      </w:r>
      <w:r w:rsidRPr="00DB734B">
        <w:rPr>
          <w:rFonts w:asciiTheme="majorBidi" w:hAnsiTheme="majorBidi" w:cstheme="majorBidi"/>
          <w:lang w:val="fr-CH" w:eastAsia="zh-CN"/>
        </w:rPr>
        <w:tab/>
      </w:r>
      <w:r w:rsidR="00515DF4" w:rsidRPr="00DB734B">
        <w:rPr>
          <w:rFonts w:asciiTheme="majorBidi" w:hAnsiTheme="majorBidi" w:cstheme="majorBidi"/>
          <w:lang w:val="fr-CH" w:eastAsia="zh-CN"/>
        </w:rPr>
        <w:t xml:space="preserve">Relations bilatérales </w:t>
      </w:r>
      <w:r w:rsidR="00CE705C" w:rsidRPr="00DB734B">
        <w:rPr>
          <w:rFonts w:asciiTheme="majorBidi" w:hAnsiTheme="majorBidi" w:cstheme="majorBidi"/>
          <w:lang w:val="fr-CH" w:eastAsia="zh-CN"/>
        </w:rPr>
        <w:t>entre la Chine et le Royaume-Uni</w:t>
      </w:r>
    </w:p>
    <w:p w:rsidR="00A733EE" w:rsidRPr="00DB734B" w:rsidRDefault="00CE705C"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 xml:space="preserve">Pour traiter correctement les cas de brouillage dans la bande des ondes décamétriques signalés par l'Administration du Royaume-Uni, l'Administration chinoise a adressé </w:t>
      </w:r>
      <w:r w:rsidR="00515DF4" w:rsidRPr="00DB734B">
        <w:rPr>
          <w:rFonts w:asciiTheme="majorBidi" w:hAnsiTheme="majorBidi" w:cstheme="majorBidi"/>
          <w:bCs/>
          <w:szCs w:val="24"/>
          <w:lang w:val="fr-CH" w:eastAsia="zh-CN"/>
        </w:rPr>
        <w:t xml:space="preserve">à cette dernière </w:t>
      </w:r>
      <w:r w:rsidRPr="00DB734B">
        <w:rPr>
          <w:rFonts w:asciiTheme="majorBidi" w:hAnsiTheme="majorBidi" w:cstheme="majorBidi"/>
          <w:bCs/>
          <w:szCs w:val="24"/>
          <w:lang w:val="fr-CH" w:eastAsia="zh-CN"/>
        </w:rPr>
        <w:t xml:space="preserve">une réponse </w:t>
      </w:r>
      <w:r w:rsidR="00A733EE" w:rsidRPr="00DB734B">
        <w:rPr>
          <w:rFonts w:asciiTheme="majorBidi" w:hAnsiTheme="majorBidi" w:cstheme="majorBidi"/>
          <w:bCs/>
          <w:szCs w:val="24"/>
          <w:lang w:val="fr-CH" w:eastAsia="zh-CN"/>
        </w:rPr>
        <w:t>(RG/055/2017)</w:t>
      </w:r>
      <w:r w:rsidR="00515DF4" w:rsidRPr="00DB734B">
        <w:rPr>
          <w:rFonts w:asciiTheme="majorBidi" w:hAnsiTheme="majorBidi" w:cstheme="majorBidi"/>
          <w:bCs/>
          <w:szCs w:val="24"/>
          <w:lang w:val="fr-CH" w:eastAsia="zh-CN"/>
        </w:rPr>
        <w:t>, en janvier 2017,</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 xml:space="preserve">pour examiner les </w:t>
      </w:r>
      <w:r w:rsidR="00515DF4" w:rsidRPr="00DB734B">
        <w:rPr>
          <w:rFonts w:asciiTheme="majorBidi" w:hAnsiTheme="majorBidi" w:cstheme="majorBidi"/>
          <w:bCs/>
          <w:szCs w:val="24"/>
          <w:lang w:val="fr-CH" w:eastAsia="zh-CN"/>
        </w:rPr>
        <w:t xml:space="preserve">différentes </w:t>
      </w:r>
      <w:r w:rsidRPr="00DB734B">
        <w:rPr>
          <w:rFonts w:asciiTheme="majorBidi" w:hAnsiTheme="majorBidi" w:cstheme="majorBidi"/>
          <w:bCs/>
          <w:szCs w:val="24"/>
          <w:lang w:val="fr-CH" w:eastAsia="zh-CN"/>
        </w:rPr>
        <w:t>fréquences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faisant l'objet d'une plainte pour brouillages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 xml:space="preserve">de la part de l'Administration du Royaume-Uni, et a proposé d'organiser des </w:t>
      </w:r>
      <w:r w:rsidR="00F4701D" w:rsidRPr="00DB734B">
        <w:rPr>
          <w:rFonts w:asciiTheme="majorBidi" w:hAnsiTheme="majorBidi" w:cstheme="majorBidi"/>
          <w:bCs/>
          <w:szCs w:val="24"/>
          <w:lang w:val="fr-CH" w:eastAsia="zh-CN"/>
        </w:rPr>
        <w:t>rencontres</w:t>
      </w:r>
      <w:r w:rsidR="004A1D70" w:rsidRPr="00DB734B">
        <w:rPr>
          <w:rFonts w:asciiTheme="majorBidi" w:hAnsiTheme="majorBidi" w:cstheme="majorBidi"/>
          <w:bCs/>
          <w:szCs w:val="24"/>
          <w:lang w:val="fr-CH" w:eastAsia="zh-CN"/>
        </w:rPr>
        <w:t xml:space="preserve"> bilatérales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Après s'être consultées et coordonnées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 xml:space="preserve">les deux parties se sont finalement rencontrées pendant la réunion de la </w:t>
      </w:r>
      <w:r w:rsidR="00A733EE" w:rsidRPr="00DB734B">
        <w:rPr>
          <w:rFonts w:asciiTheme="majorBidi" w:hAnsiTheme="majorBidi" w:cstheme="majorBidi"/>
          <w:bCs/>
          <w:szCs w:val="24"/>
          <w:lang w:val="fr-CH" w:eastAsia="zh-CN"/>
        </w:rPr>
        <w:t>HFCC B17</w:t>
      </w:r>
      <w:r w:rsidR="004A1D70" w:rsidRPr="00DB734B">
        <w:rPr>
          <w:rFonts w:asciiTheme="majorBidi" w:hAnsiTheme="majorBidi" w:cstheme="majorBidi"/>
          <w:bCs/>
          <w:szCs w:val="24"/>
          <w:lang w:val="fr-CH" w:eastAsia="zh-CN"/>
        </w:rPr>
        <w:t xml:space="preserve"> tenue en </w:t>
      </w:r>
      <w:r w:rsidR="00745240" w:rsidRPr="00DB734B">
        <w:rPr>
          <w:rFonts w:asciiTheme="majorBidi" w:hAnsiTheme="majorBidi" w:cstheme="majorBidi"/>
          <w:bCs/>
          <w:szCs w:val="24"/>
          <w:lang w:val="fr-CH" w:eastAsia="zh-CN"/>
        </w:rPr>
        <w:t>République sudafricaine</w:t>
      </w:r>
      <w:r w:rsidR="00F4701D" w:rsidRPr="00DB734B">
        <w:rPr>
          <w:rFonts w:asciiTheme="majorBidi" w:hAnsiTheme="majorBidi" w:cstheme="majorBidi"/>
          <w:bCs/>
          <w:szCs w:val="24"/>
          <w:lang w:val="fr-CH" w:eastAsia="zh-CN"/>
        </w:rPr>
        <w:t>,</w:t>
      </w:r>
      <w:r w:rsidR="004A1D70" w:rsidRPr="00DB734B">
        <w:rPr>
          <w:rFonts w:asciiTheme="majorBidi" w:hAnsiTheme="majorBidi" w:cstheme="majorBidi"/>
          <w:bCs/>
          <w:szCs w:val="24"/>
          <w:lang w:val="fr-CH" w:eastAsia="zh-CN"/>
        </w:rPr>
        <w:t xml:space="preserve"> en août</w:t>
      </w:r>
      <w:r w:rsidR="00A733EE" w:rsidRPr="00DB734B">
        <w:rPr>
          <w:rFonts w:asciiTheme="majorBidi" w:hAnsiTheme="majorBidi" w:cstheme="majorBidi"/>
          <w:bCs/>
          <w:szCs w:val="24"/>
          <w:lang w:val="fr-CH" w:eastAsia="zh-CN"/>
        </w:rPr>
        <w:t xml:space="preserve"> 2017. </w:t>
      </w:r>
      <w:r w:rsidR="004A1D70" w:rsidRPr="00DB734B">
        <w:rPr>
          <w:rFonts w:asciiTheme="majorBidi" w:hAnsiTheme="majorBidi" w:cstheme="majorBidi"/>
          <w:bCs/>
          <w:szCs w:val="24"/>
          <w:lang w:val="fr-CH" w:eastAsia="zh-CN"/>
        </w:rPr>
        <w:t>A cette occasion, la Chine a exposé au Royaume-Uni les progrès accomplis jusque-là concernant les cas de brouillage dans la bande des ondes décamétriques</w:t>
      </w:r>
      <w:r w:rsidR="00F4701D" w:rsidRPr="00DB734B">
        <w:rPr>
          <w:rFonts w:asciiTheme="majorBidi" w:hAnsiTheme="majorBidi" w:cstheme="majorBidi"/>
          <w:bCs/>
          <w:szCs w:val="24"/>
          <w:lang w:val="fr-CH" w:eastAsia="zh-CN"/>
        </w:rPr>
        <w:t>,</w:t>
      </w:r>
      <w:r w:rsidR="004A1D70" w:rsidRPr="00DB734B">
        <w:rPr>
          <w:rFonts w:asciiTheme="majorBidi" w:hAnsiTheme="majorBidi" w:cstheme="majorBidi"/>
          <w:bCs/>
          <w:szCs w:val="24"/>
          <w:lang w:val="fr-CH" w:eastAsia="zh-CN"/>
        </w:rPr>
        <w:t xml:space="preserve"> tandis que le Royaume-Uni a proposé de signer un compte rendu de la </w:t>
      </w:r>
      <w:r w:rsidR="00F4701D" w:rsidRPr="00DB734B">
        <w:rPr>
          <w:rFonts w:asciiTheme="majorBidi" w:hAnsiTheme="majorBidi" w:cstheme="majorBidi"/>
          <w:bCs/>
          <w:szCs w:val="24"/>
          <w:lang w:val="fr-CH" w:eastAsia="zh-CN"/>
        </w:rPr>
        <w:t>rencontre</w:t>
      </w:r>
      <w:r w:rsidR="004A1D70" w:rsidRPr="00DB734B">
        <w:rPr>
          <w:rFonts w:asciiTheme="majorBidi" w:hAnsiTheme="majorBidi" w:cstheme="majorBidi"/>
          <w:bCs/>
          <w:szCs w:val="24"/>
          <w:lang w:val="fr-CH" w:eastAsia="zh-CN"/>
        </w:rPr>
        <w:t xml:space="preserve"> pour réaffirmer les dispositions pertinentes du Règlement des radiocommunications.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Il se pourrait que les deux parties aient une conception différente des objectifs des discussions bilatérales.</w:t>
      </w:r>
      <w:r w:rsidR="00A733EE" w:rsidRPr="00DB734B">
        <w:rPr>
          <w:rFonts w:asciiTheme="majorBidi" w:hAnsiTheme="majorBidi" w:cstheme="majorBidi"/>
          <w:bCs/>
          <w:szCs w:val="24"/>
          <w:lang w:val="fr-CH" w:eastAsia="zh-CN"/>
        </w:rPr>
        <w:t xml:space="preserve"> </w:t>
      </w:r>
      <w:r w:rsidR="004A1D70" w:rsidRPr="00DB734B">
        <w:rPr>
          <w:rFonts w:asciiTheme="majorBidi" w:hAnsiTheme="majorBidi" w:cstheme="majorBidi"/>
          <w:bCs/>
          <w:szCs w:val="24"/>
          <w:lang w:val="fr-CH" w:eastAsia="zh-CN"/>
        </w:rPr>
        <w:t xml:space="preserve">Nous sommes d'avis que la coordination </w:t>
      </w:r>
      <w:r w:rsidR="00A733EE" w:rsidRPr="00DB734B">
        <w:rPr>
          <w:rFonts w:asciiTheme="majorBidi" w:hAnsiTheme="majorBidi" w:cstheme="majorBidi"/>
          <w:bCs/>
          <w:szCs w:val="24"/>
          <w:lang w:val="fr-CH" w:eastAsia="zh-CN"/>
        </w:rPr>
        <w:t>bilat</w:t>
      </w:r>
      <w:r w:rsidR="004A1D70" w:rsidRPr="00DB734B">
        <w:rPr>
          <w:rFonts w:asciiTheme="majorBidi" w:hAnsiTheme="majorBidi" w:cstheme="majorBidi"/>
          <w:bCs/>
          <w:szCs w:val="24"/>
          <w:lang w:val="fr-CH" w:eastAsia="zh-CN"/>
        </w:rPr>
        <w:t xml:space="preserve">érale </w:t>
      </w:r>
      <w:r w:rsidR="003267B8" w:rsidRPr="00DB734B">
        <w:rPr>
          <w:rFonts w:asciiTheme="majorBidi" w:hAnsiTheme="majorBidi" w:cstheme="majorBidi"/>
          <w:bCs/>
          <w:szCs w:val="24"/>
          <w:lang w:val="fr-CH" w:eastAsia="zh-CN"/>
        </w:rPr>
        <w:t xml:space="preserve">a </w:t>
      </w:r>
      <w:r w:rsidR="003267B8" w:rsidRPr="00DB734B">
        <w:rPr>
          <w:rFonts w:asciiTheme="majorBidi" w:hAnsiTheme="majorBidi" w:cstheme="majorBidi"/>
          <w:bCs/>
          <w:szCs w:val="24"/>
          <w:lang w:val="fr-CH" w:eastAsia="zh-CN"/>
        </w:rPr>
        <w:lastRenderedPageBreak/>
        <w:t>avant tout pour objectif de permettre une communication efficace en vue d'éliminer, en définitive, les brouillages.</w:t>
      </w:r>
      <w:r w:rsidR="00A733EE" w:rsidRPr="00DB734B">
        <w:rPr>
          <w:rFonts w:asciiTheme="majorBidi" w:hAnsiTheme="majorBidi" w:cstheme="majorBidi"/>
          <w:bCs/>
          <w:szCs w:val="24"/>
          <w:lang w:val="fr-CH" w:eastAsia="zh-CN"/>
        </w:rPr>
        <w:t xml:space="preserve"> </w:t>
      </w:r>
    </w:p>
    <w:p w:rsidR="00A733EE" w:rsidRPr="00DB734B" w:rsidRDefault="003267B8"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 xml:space="preserve">En février </w:t>
      </w:r>
      <w:r w:rsidR="00A733EE" w:rsidRPr="00DB734B">
        <w:rPr>
          <w:rFonts w:asciiTheme="majorBidi" w:hAnsiTheme="majorBidi" w:cstheme="majorBidi"/>
          <w:bCs/>
          <w:szCs w:val="24"/>
          <w:lang w:val="fr-CH" w:eastAsia="zh-CN"/>
        </w:rPr>
        <w:t xml:space="preserve">2018, </w:t>
      </w:r>
      <w:r w:rsidRPr="00DB734B">
        <w:rPr>
          <w:rFonts w:asciiTheme="majorBidi" w:hAnsiTheme="majorBidi" w:cstheme="majorBidi"/>
          <w:bCs/>
          <w:szCs w:val="24"/>
          <w:lang w:val="fr-CH" w:eastAsia="zh-CN"/>
        </w:rPr>
        <w:t xml:space="preserve">l'Administration du Royaume-Uni a sollicité l'aide du Bureau des radiocommunications de l'Union internationale des radiocommunications pour organiser </w:t>
      </w:r>
      <w:r w:rsidR="004C5C34" w:rsidRPr="00DB734B">
        <w:rPr>
          <w:rFonts w:asciiTheme="majorBidi" w:hAnsiTheme="majorBidi" w:cstheme="majorBidi"/>
          <w:bCs/>
          <w:szCs w:val="24"/>
          <w:lang w:val="fr-CH" w:eastAsia="zh-CN"/>
        </w:rPr>
        <w:t>des discussions bilatérales</w:t>
      </w:r>
      <w:r w:rsidRPr="00DB734B">
        <w:rPr>
          <w:rFonts w:asciiTheme="majorBidi" w:hAnsiTheme="majorBidi" w:cstheme="majorBidi"/>
          <w:bCs/>
          <w:szCs w:val="24"/>
          <w:lang w:val="fr-CH" w:eastAsia="zh-CN"/>
        </w:rPr>
        <w:t xml:space="preserve"> entre elle et la Chine.</w:t>
      </w:r>
      <w:r w:rsidR="00D85AF8" w:rsidRPr="00DB734B">
        <w:rPr>
          <w:rFonts w:asciiTheme="majorBidi" w:hAnsiTheme="majorBidi" w:cstheme="majorBidi"/>
          <w:bCs/>
          <w:szCs w:val="24"/>
          <w:lang w:val="fr-CH" w:eastAsia="zh-CN"/>
        </w:rPr>
        <w:t xml:space="preserve"> Etant donné que des </w:t>
      </w:r>
      <w:r w:rsidR="00F4701D" w:rsidRPr="00DB734B">
        <w:rPr>
          <w:rFonts w:asciiTheme="majorBidi" w:hAnsiTheme="majorBidi" w:cstheme="majorBidi"/>
          <w:bCs/>
          <w:szCs w:val="24"/>
          <w:lang w:val="fr-CH" w:eastAsia="zh-CN"/>
        </w:rPr>
        <w:t>relations</w:t>
      </w:r>
      <w:r w:rsidR="00D85AF8" w:rsidRPr="00DB734B">
        <w:rPr>
          <w:rFonts w:asciiTheme="majorBidi" w:hAnsiTheme="majorBidi" w:cstheme="majorBidi"/>
          <w:bCs/>
          <w:szCs w:val="24"/>
          <w:lang w:val="fr-CH" w:eastAsia="zh-CN"/>
        </w:rPr>
        <w:t xml:space="preserve"> de travail stables avaient déjà été </w:t>
      </w:r>
      <w:r w:rsidR="00F4701D" w:rsidRPr="00DB734B">
        <w:rPr>
          <w:rFonts w:asciiTheme="majorBidi" w:hAnsiTheme="majorBidi" w:cstheme="majorBidi"/>
          <w:bCs/>
          <w:szCs w:val="24"/>
          <w:lang w:val="fr-CH" w:eastAsia="zh-CN"/>
        </w:rPr>
        <w:t>nouées</w:t>
      </w:r>
      <w:r w:rsidR="00D85AF8" w:rsidRPr="00DB734B">
        <w:rPr>
          <w:rFonts w:asciiTheme="majorBidi" w:hAnsiTheme="majorBidi" w:cstheme="majorBidi"/>
          <w:bCs/>
          <w:szCs w:val="24"/>
          <w:lang w:val="fr-CH" w:eastAsia="zh-CN"/>
        </w:rPr>
        <w:t>,</w:t>
      </w:r>
      <w:r w:rsidR="00A733EE" w:rsidRPr="00DB734B">
        <w:rPr>
          <w:rFonts w:asciiTheme="majorBidi" w:hAnsiTheme="majorBidi" w:cstheme="majorBidi"/>
          <w:bCs/>
          <w:szCs w:val="24"/>
          <w:lang w:val="fr-CH" w:eastAsia="zh-CN"/>
        </w:rPr>
        <w:t xml:space="preserve"> </w:t>
      </w:r>
      <w:r w:rsidR="00720220" w:rsidRPr="00DB734B">
        <w:rPr>
          <w:rFonts w:asciiTheme="majorBidi" w:hAnsiTheme="majorBidi" w:cstheme="majorBidi"/>
          <w:bCs/>
          <w:szCs w:val="24"/>
          <w:lang w:val="fr-CH" w:eastAsia="zh-CN"/>
        </w:rPr>
        <w:t>la</w:t>
      </w:r>
      <w:r w:rsidR="00720220" w:rsidRPr="00DB734B">
        <w:rPr>
          <w:rFonts w:asciiTheme="majorBidi" w:hAnsiTheme="majorBidi" w:cstheme="majorBidi"/>
          <w:lang w:val="fr-CH"/>
        </w:rPr>
        <w:t xml:space="preserve"> </w:t>
      </w:r>
      <w:r w:rsidR="00720220" w:rsidRPr="00DB734B">
        <w:rPr>
          <w:rFonts w:asciiTheme="majorBidi" w:hAnsiTheme="majorBidi" w:cstheme="majorBidi"/>
          <w:bCs/>
          <w:szCs w:val="24"/>
          <w:lang w:val="fr-CH" w:eastAsia="zh-CN"/>
        </w:rPr>
        <w:t xml:space="preserve">Chine s'estimait </w:t>
      </w:r>
      <w:r w:rsidR="00D85AF8" w:rsidRPr="00DB734B">
        <w:rPr>
          <w:rFonts w:asciiTheme="majorBidi" w:hAnsiTheme="majorBidi" w:cstheme="majorBidi"/>
          <w:bCs/>
          <w:szCs w:val="24"/>
          <w:lang w:val="fr-CH" w:eastAsia="zh-CN"/>
        </w:rPr>
        <w:t>en mesure de poursuivre les consultations bilatérales directement avec le Royaume-Uni.</w:t>
      </w:r>
      <w:r w:rsidR="00A733EE" w:rsidRPr="00DB734B">
        <w:rPr>
          <w:rFonts w:asciiTheme="majorBidi" w:hAnsiTheme="majorBidi" w:cstheme="majorBidi"/>
          <w:bCs/>
          <w:szCs w:val="24"/>
          <w:lang w:val="fr-CH" w:eastAsia="zh-CN"/>
        </w:rPr>
        <w:t xml:space="preserve"> </w:t>
      </w:r>
      <w:r w:rsidR="00720220" w:rsidRPr="00DB734B">
        <w:rPr>
          <w:rFonts w:asciiTheme="majorBidi" w:hAnsiTheme="majorBidi" w:cstheme="majorBidi"/>
          <w:bCs/>
          <w:szCs w:val="24"/>
          <w:lang w:val="fr-CH" w:eastAsia="zh-CN"/>
        </w:rPr>
        <w:t>Notre enquête sur les brouillages étant alors en cours, nous pensions qu'il était trop tôt pour organiser des rencontres bilatérales.</w:t>
      </w:r>
      <w:r w:rsidR="00A733EE" w:rsidRPr="00DB734B">
        <w:rPr>
          <w:rFonts w:asciiTheme="majorBidi" w:hAnsiTheme="majorBidi" w:cstheme="majorBidi"/>
          <w:bCs/>
          <w:szCs w:val="24"/>
          <w:lang w:val="fr-CH" w:eastAsia="zh-CN"/>
        </w:rPr>
        <w:t xml:space="preserve"> </w:t>
      </w:r>
      <w:r w:rsidR="00F4701D" w:rsidRPr="00DB734B">
        <w:rPr>
          <w:rFonts w:asciiTheme="majorBidi" w:hAnsiTheme="majorBidi" w:cstheme="majorBidi"/>
          <w:bCs/>
          <w:szCs w:val="24"/>
          <w:lang w:val="fr-CH" w:eastAsia="zh-CN"/>
        </w:rPr>
        <w:t>Il serait possible de</w:t>
      </w:r>
      <w:r w:rsidR="00720220" w:rsidRPr="00DB734B">
        <w:rPr>
          <w:rFonts w:asciiTheme="majorBidi" w:hAnsiTheme="majorBidi" w:cstheme="majorBidi"/>
          <w:bCs/>
          <w:szCs w:val="24"/>
          <w:lang w:val="fr-CH" w:eastAsia="zh-CN"/>
        </w:rPr>
        <w:t xml:space="preserve"> discuter des futurs arrangements concernant ces rencontres bilatérales une fois que l'enquête sur les brouillages aurait progressé.</w:t>
      </w:r>
    </w:p>
    <w:p w:rsidR="00A733EE" w:rsidRPr="00DB734B" w:rsidRDefault="00745240" w:rsidP="00CB4BF9">
      <w:pPr>
        <w:pStyle w:val="Heading1"/>
        <w:jc w:val="both"/>
        <w:rPr>
          <w:rFonts w:asciiTheme="majorBidi" w:hAnsiTheme="majorBidi" w:cstheme="majorBidi"/>
          <w:lang w:val="fr-CH" w:eastAsia="zh-CN"/>
        </w:rPr>
      </w:pPr>
      <w:r w:rsidRPr="00DB734B">
        <w:rPr>
          <w:rFonts w:asciiTheme="majorBidi" w:hAnsiTheme="majorBidi" w:cstheme="majorBidi"/>
          <w:lang w:val="fr-CH" w:eastAsia="zh-CN"/>
        </w:rPr>
        <w:t>III</w:t>
      </w:r>
      <w:r w:rsidRPr="00DB734B">
        <w:rPr>
          <w:rFonts w:asciiTheme="majorBidi" w:hAnsiTheme="majorBidi" w:cstheme="majorBidi"/>
          <w:lang w:val="fr-CH" w:eastAsia="zh-CN"/>
        </w:rPr>
        <w:tab/>
      </w:r>
      <w:r w:rsidR="00720220" w:rsidRPr="00DB734B">
        <w:rPr>
          <w:rFonts w:asciiTheme="majorBidi" w:hAnsiTheme="majorBidi" w:cstheme="majorBidi"/>
          <w:lang w:val="fr-CH" w:eastAsia="zh-CN"/>
        </w:rPr>
        <w:t>Propositions</w:t>
      </w:r>
    </w:p>
    <w:p w:rsidR="00A733EE" w:rsidRPr="00DB734B" w:rsidRDefault="00720220"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Au vu des faits exposés ci-dessus et des complications et difficultés techniques</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 xml:space="preserve">rencontrées dans le cadre de l'enquête sur les brouillages </w:t>
      </w:r>
      <w:r w:rsidR="001A0C4B" w:rsidRPr="00DB734B">
        <w:rPr>
          <w:rFonts w:asciiTheme="majorBidi" w:hAnsiTheme="majorBidi" w:cstheme="majorBidi"/>
          <w:bCs/>
          <w:szCs w:val="24"/>
          <w:lang w:val="fr-CH" w:eastAsia="zh-CN"/>
        </w:rPr>
        <w:t>dans l</w:t>
      </w:r>
      <w:r w:rsidR="00F4701D" w:rsidRPr="00DB734B">
        <w:rPr>
          <w:rFonts w:asciiTheme="majorBidi" w:hAnsiTheme="majorBidi" w:cstheme="majorBidi"/>
          <w:bCs/>
          <w:szCs w:val="24"/>
          <w:lang w:val="fr-CH" w:eastAsia="zh-CN"/>
        </w:rPr>
        <w:t>a bande d</w:t>
      </w:r>
      <w:r w:rsidR="001A0C4B" w:rsidRPr="00DB734B">
        <w:rPr>
          <w:rFonts w:asciiTheme="majorBidi" w:hAnsiTheme="majorBidi" w:cstheme="majorBidi"/>
          <w:bCs/>
          <w:szCs w:val="24"/>
          <w:lang w:val="fr-CH" w:eastAsia="zh-CN"/>
        </w:rPr>
        <w:t>es ondes décamétriques, l'Administration de la Chine tient à souligner que d'immenses efforts ont été faits pour trouver une solution aux plaintes de l'A</w:t>
      </w:r>
      <w:r w:rsidR="00A733EE" w:rsidRPr="00DB734B">
        <w:rPr>
          <w:rFonts w:asciiTheme="majorBidi" w:hAnsiTheme="majorBidi" w:cstheme="majorBidi"/>
          <w:bCs/>
          <w:szCs w:val="24"/>
          <w:lang w:val="fr-CH" w:eastAsia="zh-CN"/>
        </w:rPr>
        <w:t xml:space="preserve">dministration </w:t>
      </w:r>
      <w:r w:rsidR="001A0C4B" w:rsidRPr="00DB734B">
        <w:rPr>
          <w:rFonts w:asciiTheme="majorBidi" w:hAnsiTheme="majorBidi" w:cstheme="majorBidi"/>
          <w:bCs/>
          <w:szCs w:val="24"/>
          <w:lang w:val="fr-CH" w:eastAsia="zh-CN"/>
        </w:rPr>
        <w:t>du Royaume-Uni et que des progrès ont été accomplis grâce aux travaux préliminaires. L'Administration de la Chine continuera de s'acquitter de son obligation d'enquêter sur les brouillages, qui découle du Règlement des radiocommunications, et souhaite régler ces problèmes avec son homologue du Royaume-Uni dans le cadre de consultations et</w:t>
      </w:r>
      <w:r w:rsidR="004A14B5" w:rsidRPr="00DB734B">
        <w:rPr>
          <w:rFonts w:asciiTheme="majorBidi" w:hAnsiTheme="majorBidi" w:cstheme="majorBidi"/>
          <w:bCs/>
          <w:szCs w:val="24"/>
          <w:lang w:val="fr-CH" w:eastAsia="zh-CN"/>
        </w:rPr>
        <w:t xml:space="preserve"> d'une coopération. </w:t>
      </w:r>
    </w:p>
    <w:p w:rsidR="00A733EE" w:rsidRPr="00DB734B" w:rsidRDefault="004A14B5" w:rsidP="00CB4BF9">
      <w:pPr>
        <w:jc w:val="both"/>
        <w:rPr>
          <w:rFonts w:asciiTheme="majorBidi" w:hAnsiTheme="majorBidi" w:cstheme="majorBidi"/>
          <w:bCs/>
          <w:szCs w:val="24"/>
          <w:lang w:val="fr-CH" w:eastAsia="zh-CN"/>
        </w:rPr>
      </w:pPr>
      <w:r w:rsidRPr="00DB734B">
        <w:rPr>
          <w:rFonts w:asciiTheme="majorBidi" w:hAnsiTheme="majorBidi" w:cstheme="majorBidi"/>
          <w:bCs/>
          <w:szCs w:val="24"/>
          <w:lang w:val="fr-CH" w:eastAsia="zh-CN"/>
        </w:rPr>
        <w:t>Il ne fait aucun doute que la</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Chine</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n'a ménagé aucun effort pour trouver une solution aux plaintes de l'Administration du Royaume-Uni concernant les brouillages dans l</w:t>
      </w:r>
      <w:r w:rsidR="00F4701D" w:rsidRPr="00DB734B">
        <w:rPr>
          <w:rFonts w:asciiTheme="majorBidi" w:hAnsiTheme="majorBidi" w:cstheme="majorBidi"/>
          <w:bCs/>
          <w:szCs w:val="24"/>
          <w:lang w:val="fr-CH" w:eastAsia="zh-CN"/>
        </w:rPr>
        <w:t>a bande d</w:t>
      </w:r>
      <w:r w:rsidRPr="00DB734B">
        <w:rPr>
          <w:rFonts w:asciiTheme="majorBidi" w:hAnsiTheme="majorBidi" w:cstheme="majorBidi"/>
          <w:bCs/>
          <w:szCs w:val="24"/>
          <w:lang w:val="fr-CH" w:eastAsia="zh-CN"/>
        </w:rPr>
        <w:t>es ondes décamétriques. Nous élaborons actuellement une nouvelle communication plus détaillée, que nous soumettrons en temps voulu</w:t>
      </w:r>
      <w:r w:rsidR="00A733EE" w:rsidRPr="00DB734B">
        <w:rPr>
          <w:rFonts w:asciiTheme="majorBidi" w:hAnsiTheme="majorBidi" w:cstheme="majorBidi"/>
          <w:bCs/>
          <w:szCs w:val="24"/>
          <w:lang w:val="fr-CH" w:eastAsia="zh-CN"/>
        </w:rPr>
        <w:t xml:space="preserve"> </w:t>
      </w:r>
      <w:r w:rsidRPr="00DB734B">
        <w:rPr>
          <w:rFonts w:asciiTheme="majorBidi" w:hAnsiTheme="majorBidi" w:cstheme="majorBidi"/>
          <w:bCs/>
          <w:szCs w:val="24"/>
          <w:lang w:val="fr-CH" w:eastAsia="zh-CN"/>
        </w:rPr>
        <w:t xml:space="preserve">aux membres </w:t>
      </w:r>
      <w:r w:rsidR="004C5C34" w:rsidRPr="00DB734B">
        <w:rPr>
          <w:rFonts w:asciiTheme="majorBidi" w:hAnsiTheme="majorBidi" w:cstheme="majorBidi"/>
          <w:bCs/>
          <w:szCs w:val="24"/>
          <w:lang w:val="fr-CH" w:eastAsia="zh-CN"/>
        </w:rPr>
        <w:t xml:space="preserve">du </w:t>
      </w:r>
      <w:bookmarkStart w:id="9" w:name="_GoBack"/>
      <w:bookmarkEnd w:id="9"/>
      <w:r w:rsidR="004C5C34" w:rsidRPr="00DB734B">
        <w:rPr>
          <w:rFonts w:asciiTheme="majorBidi" w:hAnsiTheme="majorBidi" w:cstheme="majorBidi"/>
          <w:bCs/>
          <w:szCs w:val="24"/>
          <w:lang w:val="fr-CH" w:eastAsia="zh-CN"/>
        </w:rPr>
        <w:t>RRB, afin qu'ils l'examinent</w:t>
      </w:r>
      <w:r w:rsidR="00A733EE" w:rsidRPr="00DB734B">
        <w:rPr>
          <w:rFonts w:asciiTheme="majorBidi" w:hAnsiTheme="majorBidi" w:cstheme="majorBidi"/>
          <w:bCs/>
          <w:szCs w:val="24"/>
          <w:lang w:val="fr-CH" w:eastAsia="zh-CN"/>
        </w:rPr>
        <w:t>.</w:t>
      </w:r>
    </w:p>
    <w:p w:rsidR="00E0471F" w:rsidRPr="00DB734B" w:rsidRDefault="00E0471F" w:rsidP="00DB734B">
      <w:pPr>
        <w:rPr>
          <w:lang w:val="fr-CH"/>
        </w:rPr>
      </w:pPr>
    </w:p>
    <w:p w:rsidR="00E0471F" w:rsidRPr="00DB734B" w:rsidRDefault="00E0471F" w:rsidP="003A2606">
      <w:pPr>
        <w:jc w:val="center"/>
        <w:rPr>
          <w:rFonts w:asciiTheme="majorBidi" w:hAnsiTheme="majorBidi" w:cstheme="majorBidi"/>
          <w:lang w:val="fr-CH"/>
        </w:rPr>
      </w:pPr>
      <w:r w:rsidRPr="00DB734B">
        <w:rPr>
          <w:rFonts w:asciiTheme="majorBidi" w:hAnsiTheme="majorBidi" w:cstheme="majorBidi"/>
          <w:lang w:val="fr-CH"/>
        </w:rPr>
        <w:t>______________</w:t>
      </w:r>
    </w:p>
    <w:sectPr w:rsidR="00E0471F" w:rsidRPr="00DB734B"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37" w:rsidRDefault="005F1237">
      <w:r>
        <w:separator/>
      </w:r>
    </w:p>
  </w:endnote>
  <w:endnote w:type="continuationSeparator" w:id="0">
    <w:p w:rsidR="005F1237" w:rsidRDefault="005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315F09">
      <w:rPr>
        <w:lang w:val="en-US"/>
      </w:rPr>
      <w:t>M:\RRB\RRB18\RRB18-3\Delayed\001F.docx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315F09">
      <w:t>12.11.18</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315F09">
      <w:t>12.11.18</w:t>
    </w:r>
    <w:r w:rsidR="00C90A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A733EE" w:rsidP="00A733EE">
    <w:pPr>
      <w:pStyle w:val="Footer"/>
      <w:rPr>
        <w:lang w:val="en-US"/>
      </w:rPr>
    </w:pPr>
    <w:r w:rsidRPr="00420621">
      <w:rPr>
        <w:lang w:val="en-GB"/>
      </w:rPr>
      <w:t>(446763)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Pr="00420621" w:rsidRDefault="00A733EE" w:rsidP="00A733EE">
    <w:pPr>
      <w:pStyle w:val="Footer"/>
      <w:rPr>
        <w:lang w:val="en-GB"/>
      </w:rPr>
    </w:pPr>
    <w:r w:rsidRPr="00420621">
      <w:rPr>
        <w:lang w:val="en-GB"/>
      </w:rPr>
      <w:t>(446763)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37" w:rsidRDefault="005F1237">
      <w:r>
        <w:t>____________________</w:t>
      </w:r>
    </w:p>
  </w:footnote>
  <w:footnote w:type="continuationSeparator" w:id="0">
    <w:p w:rsidR="005F1237" w:rsidRDefault="005F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9D0416">
    <w:pPr>
      <w:pStyle w:val="Header"/>
      <w:rPr>
        <w:rStyle w:val="PageNumber"/>
      </w:rPr>
    </w:pPr>
    <w:r>
      <w:t xml:space="preserve">- </w:t>
    </w:r>
    <w:r w:rsidR="00C90A0E">
      <w:rPr>
        <w:rStyle w:val="PageNumber"/>
      </w:rPr>
      <w:fldChar w:fldCharType="begin"/>
    </w:r>
    <w:r>
      <w:rPr>
        <w:rStyle w:val="PageNumber"/>
      </w:rPr>
      <w:instrText xml:space="preserve"> PAGE </w:instrText>
    </w:r>
    <w:r w:rsidR="00C90A0E">
      <w:rPr>
        <w:rStyle w:val="PageNumber"/>
      </w:rPr>
      <w:fldChar w:fldCharType="separate"/>
    </w:r>
    <w:r w:rsidR="00315F09">
      <w:rPr>
        <w:rStyle w:val="PageNumber"/>
        <w:noProof/>
      </w:rPr>
      <w:t>3</w:t>
    </w:r>
    <w:r w:rsidR="00C90A0E">
      <w:rPr>
        <w:rStyle w:val="PageNumber"/>
      </w:rPr>
      <w:fldChar w:fldCharType="end"/>
    </w:r>
    <w:r>
      <w:rPr>
        <w:rStyle w:val="PageNumber"/>
      </w:rPr>
      <w:t xml:space="preserve"> -</w:t>
    </w:r>
  </w:p>
  <w:p w:rsidR="00BA524A" w:rsidRDefault="005F1237" w:rsidP="00A733EE">
    <w:pPr>
      <w:pStyle w:val="Header"/>
      <w:rPr>
        <w:rStyle w:val="PageNumber"/>
      </w:rPr>
    </w:pPr>
    <w:r>
      <w:rPr>
        <w:rStyle w:val="PageNumber"/>
      </w:rPr>
      <w:t>RRB18-3/</w:t>
    </w:r>
    <w:r w:rsidR="00A733EE">
      <w:rPr>
        <w:rStyle w:val="PageNumber"/>
      </w:rPr>
      <w:t>D</w:t>
    </w:r>
    <w:r w:rsidR="00C91DFB">
      <w:rPr>
        <w:rStyle w:val="PageNumber"/>
      </w:rPr>
      <w:t>ELAYED</w:t>
    </w:r>
    <w:r w:rsidR="00A733EE">
      <w:rPr>
        <w:rStyle w:val="PageNumber"/>
      </w:rPr>
      <w:t>/</w:t>
    </w:r>
    <w:r>
      <w:rPr>
        <w:rStyle w:val="PageNumber"/>
      </w:rPr>
      <w:t>1</w:t>
    </w:r>
    <w:r w:rsidR="00A733EE">
      <w:rPr>
        <w:rStyle w:val="PageNumber"/>
      </w:rPr>
      <w:t>-</w:t>
    </w:r>
    <w:r>
      <w:rPr>
        <w:rStyle w:val="PageNumber"/>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37"/>
    <w:rsid w:val="00045B9D"/>
    <w:rsid w:val="00051C7E"/>
    <w:rsid w:val="00053BFA"/>
    <w:rsid w:val="00074753"/>
    <w:rsid w:val="00090E2B"/>
    <w:rsid w:val="000A76FC"/>
    <w:rsid w:val="000E451C"/>
    <w:rsid w:val="00133C89"/>
    <w:rsid w:val="00170516"/>
    <w:rsid w:val="00195421"/>
    <w:rsid w:val="001A0C4B"/>
    <w:rsid w:val="001A13E5"/>
    <w:rsid w:val="001E3104"/>
    <w:rsid w:val="001E7A27"/>
    <w:rsid w:val="001F3032"/>
    <w:rsid w:val="00214DE6"/>
    <w:rsid w:val="00215E09"/>
    <w:rsid w:val="00217705"/>
    <w:rsid w:val="002407C4"/>
    <w:rsid w:val="00252719"/>
    <w:rsid w:val="0029217E"/>
    <w:rsid w:val="00293E9C"/>
    <w:rsid w:val="002C3F32"/>
    <w:rsid w:val="002F63D7"/>
    <w:rsid w:val="003121DA"/>
    <w:rsid w:val="00315F09"/>
    <w:rsid w:val="00320648"/>
    <w:rsid w:val="003267B8"/>
    <w:rsid w:val="003772E9"/>
    <w:rsid w:val="003A2606"/>
    <w:rsid w:val="003B53F6"/>
    <w:rsid w:val="00406EB5"/>
    <w:rsid w:val="00415FB1"/>
    <w:rsid w:val="00420621"/>
    <w:rsid w:val="004661FF"/>
    <w:rsid w:val="0048119E"/>
    <w:rsid w:val="004A14B5"/>
    <w:rsid w:val="004A1D70"/>
    <w:rsid w:val="004A2C84"/>
    <w:rsid w:val="004C5C34"/>
    <w:rsid w:val="00513B5C"/>
    <w:rsid w:val="00515DF4"/>
    <w:rsid w:val="0055741F"/>
    <w:rsid w:val="005616B0"/>
    <w:rsid w:val="005C3F21"/>
    <w:rsid w:val="005E787A"/>
    <w:rsid w:val="005F1237"/>
    <w:rsid w:val="0064624D"/>
    <w:rsid w:val="006838E3"/>
    <w:rsid w:val="006926EF"/>
    <w:rsid w:val="006A7F6D"/>
    <w:rsid w:val="0070144E"/>
    <w:rsid w:val="00707C32"/>
    <w:rsid w:val="00720220"/>
    <w:rsid w:val="00745240"/>
    <w:rsid w:val="00780DF4"/>
    <w:rsid w:val="007B6A97"/>
    <w:rsid w:val="007C38EA"/>
    <w:rsid w:val="007D20EE"/>
    <w:rsid w:val="007F00A9"/>
    <w:rsid w:val="00802EA7"/>
    <w:rsid w:val="00860074"/>
    <w:rsid w:val="008C345A"/>
    <w:rsid w:val="008D0910"/>
    <w:rsid w:val="008F7058"/>
    <w:rsid w:val="00904861"/>
    <w:rsid w:val="00910697"/>
    <w:rsid w:val="00960B40"/>
    <w:rsid w:val="009837B7"/>
    <w:rsid w:val="009B6C04"/>
    <w:rsid w:val="009C4FD4"/>
    <w:rsid w:val="009D0416"/>
    <w:rsid w:val="009D4A49"/>
    <w:rsid w:val="009F7D0C"/>
    <w:rsid w:val="00A47990"/>
    <w:rsid w:val="00A54E48"/>
    <w:rsid w:val="00A733EE"/>
    <w:rsid w:val="00AB34F8"/>
    <w:rsid w:val="00AC31B0"/>
    <w:rsid w:val="00B052A8"/>
    <w:rsid w:val="00B46779"/>
    <w:rsid w:val="00B77A56"/>
    <w:rsid w:val="00BA524A"/>
    <w:rsid w:val="00BA606E"/>
    <w:rsid w:val="00C116F5"/>
    <w:rsid w:val="00C27328"/>
    <w:rsid w:val="00C51C61"/>
    <w:rsid w:val="00C71F01"/>
    <w:rsid w:val="00C90A0E"/>
    <w:rsid w:val="00C91DFB"/>
    <w:rsid w:val="00CB4BF9"/>
    <w:rsid w:val="00CE705C"/>
    <w:rsid w:val="00D141AE"/>
    <w:rsid w:val="00D207A1"/>
    <w:rsid w:val="00D85AF8"/>
    <w:rsid w:val="00DB4FF7"/>
    <w:rsid w:val="00DB734B"/>
    <w:rsid w:val="00DC7268"/>
    <w:rsid w:val="00E0471F"/>
    <w:rsid w:val="00E05784"/>
    <w:rsid w:val="00E60987"/>
    <w:rsid w:val="00E62EF5"/>
    <w:rsid w:val="00E95901"/>
    <w:rsid w:val="00EB35AA"/>
    <w:rsid w:val="00EE46E5"/>
    <w:rsid w:val="00EF4DB6"/>
    <w:rsid w:val="00F4701D"/>
    <w:rsid w:val="00F827AB"/>
    <w:rsid w:val="00FB6433"/>
    <w:rsid w:val="00FD09B7"/>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50D94AD-284B-41A9-AFDB-4C7ED891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paragraph" w:styleId="Title">
    <w:name w:val="Title"/>
    <w:basedOn w:val="Normal"/>
    <w:link w:val="TitleChar"/>
    <w:uiPriority w:val="10"/>
    <w:qFormat/>
    <w:rsid w:val="00A733EE"/>
    <w:pPr>
      <w:tabs>
        <w:tab w:val="clear" w:pos="794"/>
        <w:tab w:val="clear" w:pos="1191"/>
        <w:tab w:val="clear" w:pos="1588"/>
        <w:tab w:val="clear" w:pos="1985"/>
      </w:tabs>
      <w:spacing w:before="0"/>
      <w:jc w:val="center"/>
    </w:pPr>
    <w:rPr>
      <w:rFonts w:ascii="Arial" w:eastAsia="SimSun" w:hAnsi="Arial"/>
      <w:sz w:val="28"/>
      <w:lang w:val="en-US" w:eastAsia="zh-CN"/>
    </w:rPr>
  </w:style>
  <w:style w:type="character" w:customStyle="1" w:styleId="TitleChar">
    <w:name w:val="Title Char"/>
    <w:basedOn w:val="DefaultParagraphFont"/>
    <w:link w:val="Title"/>
    <w:uiPriority w:val="10"/>
    <w:rsid w:val="00A733EE"/>
    <w:rPr>
      <w:rFonts w:ascii="Arial" w:eastAsia="SimSun" w:hAnsi="Arial"/>
      <w:sz w:val="28"/>
    </w:rPr>
  </w:style>
  <w:style w:type="paragraph" w:customStyle="1" w:styleId="Reasons">
    <w:name w:val="Reasons"/>
    <w:basedOn w:val="Normal"/>
    <w:qFormat/>
    <w:rsid w:val="00E0471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unhideWhenUsed/>
    <w:rsid w:val="003B53F6"/>
    <w:rPr>
      <w:color w:val="0000FF" w:themeColor="hyperlink"/>
      <w:u w:val="single"/>
    </w:rPr>
  </w:style>
  <w:style w:type="paragraph" w:styleId="BalloonText">
    <w:name w:val="Balloon Text"/>
    <w:basedOn w:val="Normal"/>
    <w:link w:val="BalloonTextChar"/>
    <w:semiHidden/>
    <w:unhideWhenUsed/>
    <w:rsid w:val="004C5C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C5C3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60911">
      <w:bodyDiv w:val="1"/>
      <w:marLeft w:val="0"/>
      <w:marRight w:val="0"/>
      <w:marTop w:val="0"/>
      <w:marBottom w:val="0"/>
      <w:divBdr>
        <w:top w:val="none" w:sz="0" w:space="0" w:color="auto"/>
        <w:left w:val="none" w:sz="0" w:space="0" w:color="auto"/>
        <w:bottom w:val="none" w:sz="0" w:space="0" w:color="auto"/>
        <w:right w:val="none" w:sz="0" w:space="0" w:color="auto"/>
      </w:divBdr>
      <w:divsChild>
        <w:div w:id="316570678">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8-RRB18.3-C-0009/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PF_RRB18-3.dotm</Template>
  <TotalTime>1</TotalTime>
  <Pages>4</Pages>
  <Words>1112</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COMMUNICATION SOUMISE PAR L'ADMINISTRATION DE LA CHINE CONCERNANT L'ENQUÊTE MENÉE SUR LES CAS DE BROUILLAGE ET LES EFFORTS D'ÉLIMINATION DES BROUILLAGES DEPLOYÉS À LA SUITE DE LA CONTRIBUTION ENVOYÉE PAR L'ADMINISTRATION DU ROYAUME-UNI DE GRANDE-BRETAGNE </vt:lpstr>
    </vt:vector>
  </TitlesOfParts>
  <Manager>General Secretariat - Pool</Manager>
  <Company>International Telecommunication Union (ITU)</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SOUMISE PAR L'ADMINISTRATION DE LA CHINE CONCERNANT L'ENQUÊTE MENÉE SUR LES CAS DE BROUILLAGE ET LES EFFORTS D'ÉLIMINATION DES BROUILLAGES DEPLOYÉS À LA SUITE DE LA CONTRIBUTION ENVOYÉE PAR L'ADMINISTRATION DU ROYAUME-UNI DE GRANDE-BRETAGNE ET D'IRLANDE DU NORD POUR DEMANDER QUE LES PROBLÈMES DE BROUILLAGES AFFECTANT PAR LES STATIONS DE RADIODIFFUSION EN ONDES DÉCAMÉTRIQUES DU ROYAUME-UNI SOIENT EXAMINÉS</dc:title>
  <dc:subject>COMITÉ DU RÈGLEMENT DES RADIOCOMMUNICATIONS</dc:subject>
  <dc:creator>Campana, Lina</dc:creator>
  <cp:keywords/>
  <dc:description>PF_RRB08.DOT  For: _x000d_Document date: _x000d_Saved by TRA44246 at 15:28:08 on 30.07.2008</dc:description>
  <cp:lastModifiedBy>Gozal, Karine</cp:lastModifiedBy>
  <cp:revision>3</cp:revision>
  <cp:lastPrinted>2018-11-12T08:58:00Z</cp:lastPrinted>
  <dcterms:created xsi:type="dcterms:W3CDTF">2018-11-12T08:57:00Z</dcterms:created>
  <dcterms:modified xsi:type="dcterms:W3CDTF">2018-11-12T08:58:00Z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