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FC59EB" w:rsidTr="00EC0BE3">
        <w:trPr>
          <w:cantSplit/>
        </w:trPr>
        <w:tc>
          <w:tcPr>
            <w:tcW w:w="6477" w:type="dxa"/>
            <w:vAlign w:val="center"/>
          </w:tcPr>
          <w:p w:rsidR="00EC0BE3" w:rsidRPr="00FC59EB" w:rsidRDefault="00080871" w:rsidP="00FC59EB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FC59EB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Pr="00FC59EB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 xml:space="preserve"> </w:t>
            </w:r>
            <w:r w:rsidR="00EC0BE3" w:rsidRPr="00FC59EB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FC59EB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26</w:t>
            </w:r>
            <w:r w:rsidR="00FC59EB" w:rsidRPr="00FC59EB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−</w:t>
            </w:r>
            <w:r w:rsidRPr="00FC59EB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29 марта 2018 года</w:t>
            </w:r>
          </w:p>
        </w:tc>
        <w:tc>
          <w:tcPr>
            <w:tcW w:w="3412" w:type="dxa"/>
            <w:gridSpan w:val="2"/>
            <w:vAlign w:val="center"/>
          </w:tcPr>
          <w:p w:rsidR="00EC0BE3" w:rsidRPr="00FC59EB" w:rsidRDefault="00080871" w:rsidP="00EE14F7">
            <w:pPr>
              <w:shd w:val="solid" w:color="FFFFFF" w:fill="FFFFFF"/>
              <w:spacing w:before="0" w:line="240" w:lineRule="atLeast"/>
              <w:jc w:val="right"/>
              <w:rPr>
                <w:lang w:val="ru-RU"/>
              </w:rPr>
            </w:pPr>
            <w:r w:rsidRPr="00FC59EB">
              <w:rPr>
                <w:lang w:val="ru-RU" w:eastAsia="zh-CN"/>
              </w:rPr>
              <w:drawing>
                <wp:inline distT="0" distB="0" distL="0" distR="0" wp14:anchorId="2042FC0B" wp14:editId="44CBF2BC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FC59EB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FC59EB" w:rsidRDefault="0051782D" w:rsidP="00EE14F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FC59EB" w:rsidRDefault="0051782D" w:rsidP="00EE14F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51782D" w:rsidRPr="00FC59EB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FC59EB" w:rsidRDefault="0051782D" w:rsidP="00EE14F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FC59EB" w:rsidRDefault="0051782D" w:rsidP="00EE14F7">
            <w:pPr>
              <w:shd w:val="solid" w:color="FFFFFF" w:fill="FFFFFF"/>
              <w:spacing w:before="0" w:after="48" w:line="240" w:lineRule="atLeast"/>
              <w:rPr>
                <w:lang w:val="ru-RU"/>
              </w:rPr>
            </w:pPr>
          </w:p>
        </w:tc>
      </w:tr>
      <w:tr w:rsidR="0051782D" w:rsidRPr="00FC59EB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FC59EB" w:rsidRDefault="0051782D" w:rsidP="00EE14F7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FC59EB" w:rsidRDefault="00AC267E" w:rsidP="00EE14F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>RAG18</w:t>
            </w:r>
            <w:proofErr w:type="spellEnd"/>
            <w:r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>/</w:t>
            </w:r>
            <w:r w:rsidR="00506FF8"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>1-R</w:t>
            </w:r>
          </w:p>
        </w:tc>
      </w:tr>
      <w:tr w:rsidR="0051782D" w:rsidRPr="00FC59EB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FC59EB" w:rsidRDefault="0051782D" w:rsidP="00EE14F7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FC59EB" w:rsidRDefault="00506FF8" w:rsidP="00EE14F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>12 марта</w:t>
            </w:r>
            <w:r w:rsidR="00AC267E"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2018 года</w:t>
            </w:r>
          </w:p>
        </w:tc>
      </w:tr>
      <w:tr w:rsidR="0051782D" w:rsidRPr="00FC59EB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FC59EB" w:rsidRDefault="0051782D" w:rsidP="00EE14F7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FC59EB" w:rsidRDefault="00303065" w:rsidP="00EE14F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ru-RU"/>
              </w:rPr>
            </w:pPr>
            <w:r w:rsidRPr="00FC59EB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093C73" w:rsidRPr="00FC59EB" w:rsidTr="00B35BE4">
        <w:trPr>
          <w:cantSplit/>
        </w:trPr>
        <w:tc>
          <w:tcPr>
            <w:tcW w:w="9889" w:type="dxa"/>
            <w:gridSpan w:val="3"/>
          </w:tcPr>
          <w:p w:rsidR="00093C73" w:rsidRPr="00FC59EB" w:rsidRDefault="00506FF8" w:rsidP="00506FF8">
            <w:pPr>
              <w:pStyle w:val="Source"/>
              <w:rPr>
                <w:sz w:val="26"/>
                <w:szCs w:val="26"/>
                <w:lang w:val="ru-RU"/>
              </w:rPr>
            </w:pPr>
            <w:bookmarkStart w:id="3" w:name="dsource" w:colFirst="0" w:colLast="0"/>
            <w:bookmarkEnd w:id="2"/>
            <w:r w:rsidRPr="00FC59EB">
              <w:rPr>
                <w:sz w:val="26"/>
                <w:szCs w:val="26"/>
                <w:lang w:val="ru-RU"/>
              </w:rPr>
              <w:t>Российская Федерация</w:t>
            </w:r>
          </w:p>
        </w:tc>
      </w:tr>
      <w:tr w:rsidR="00093C73" w:rsidRPr="00FC59EB" w:rsidTr="00B35BE4">
        <w:trPr>
          <w:cantSplit/>
        </w:trPr>
        <w:tc>
          <w:tcPr>
            <w:tcW w:w="9889" w:type="dxa"/>
            <w:gridSpan w:val="3"/>
          </w:tcPr>
          <w:p w:rsidR="00093C73" w:rsidRPr="00FC59EB" w:rsidRDefault="00506FF8" w:rsidP="00506FF8">
            <w:pPr>
              <w:pStyle w:val="Title1"/>
              <w:rPr>
                <w:sz w:val="26"/>
                <w:szCs w:val="26"/>
                <w:lang w:val="ru-RU"/>
              </w:rPr>
            </w:pPr>
            <w:bookmarkStart w:id="4" w:name="dtitle1" w:colFirst="0" w:colLast="0"/>
            <w:bookmarkEnd w:id="3"/>
            <w:r w:rsidRPr="00FC59EB">
              <w:rPr>
                <w:sz w:val="26"/>
                <w:szCs w:val="26"/>
                <w:lang w:val="ru-RU"/>
              </w:rPr>
              <w:t>упорядочение резолюций пк и мсэ-r</w:t>
            </w:r>
          </w:p>
        </w:tc>
      </w:tr>
    </w:tbl>
    <w:p w:rsidR="0015513D" w:rsidRPr="00FC59EB" w:rsidRDefault="00E03C8C" w:rsidP="00FC59EB">
      <w:pPr>
        <w:pStyle w:val="Heading1"/>
        <w:rPr>
          <w:lang w:val="ru-RU"/>
        </w:rPr>
      </w:pPr>
      <w:bookmarkStart w:id="5" w:name="_Toc446060751"/>
      <w:bookmarkEnd w:id="4"/>
      <w:r w:rsidRPr="00FC59EB">
        <w:rPr>
          <w:lang w:val="ru-RU"/>
        </w:rPr>
        <w:t>I</w:t>
      </w:r>
      <w:r w:rsidR="0015513D" w:rsidRPr="00FC59EB">
        <w:rPr>
          <w:lang w:val="ru-RU"/>
        </w:rPr>
        <w:tab/>
      </w:r>
      <w:bookmarkEnd w:id="5"/>
      <w:r w:rsidR="00303065" w:rsidRPr="00FC59EB">
        <w:rPr>
          <w:lang w:val="ru-RU"/>
        </w:rPr>
        <w:t>Введение</w:t>
      </w:r>
    </w:p>
    <w:p w:rsidR="00506FF8" w:rsidRPr="00FC59EB" w:rsidRDefault="00506FF8" w:rsidP="00E03C8C">
      <w:pPr>
        <w:spacing w:after="120"/>
        <w:rPr>
          <w:sz w:val="22"/>
          <w:szCs w:val="18"/>
          <w:lang w:val="ru-RU"/>
        </w:rPr>
      </w:pPr>
      <w:r w:rsidRPr="00FC59EB">
        <w:rPr>
          <w:rFonts w:asciiTheme="majorBidi" w:hAnsiTheme="majorBidi" w:cstheme="majorBidi"/>
          <w:sz w:val="22"/>
          <w:szCs w:val="18"/>
          <w:lang w:val="ru-RU"/>
        </w:rPr>
        <w:t xml:space="preserve">Ряд </w:t>
      </w:r>
      <w:r w:rsidR="00E03C8C" w:rsidRPr="00FC59EB">
        <w:rPr>
          <w:rFonts w:asciiTheme="majorBidi" w:hAnsiTheme="majorBidi" w:cstheme="majorBidi"/>
          <w:sz w:val="22"/>
          <w:szCs w:val="18"/>
          <w:lang w:val="ru-RU"/>
        </w:rPr>
        <w:t xml:space="preserve">резолюций </w:t>
      </w:r>
      <w:r w:rsidRPr="00FC59EB">
        <w:rPr>
          <w:rFonts w:asciiTheme="majorBidi" w:hAnsiTheme="majorBidi" w:cstheme="majorBidi"/>
          <w:sz w:val="22"/>
          <w:szCs w:val="18"/>
          <w:lang w:val="ru-RU"/>
        </w:rPr>
        <w:t>всех трех Секторов напрямую основывается на соответствующих Резолюциях ПК</w:t>
      </w:r>
      <w:r w:rsidR="00E03C8C" w:rsidRPr="00FC59EB">
        <w:rPr>
          <w:sz w:val="22"/>
          <w:szCs w:val="18"/>
          <w:lang w:val="ru-RU"/>
        </w:rPr>
        <w:t xml:space="preserve">. </w:t>
      </w:r>
      <w:r w:rsidR="00184D7D" w:rsidRPr="00FC59EB">
        <w:rPr>
          <w:sz w:val="22"/>
          <w:szCs w:val="18"/>
          <w:lang w:val="ru-RU"/>
        </w:rPr>
        <w:t xml:space="preserve">Констатирующие части документов практически очень схожи, а </w:t>
      </w:r>
      <w:r w:rsidR="007F2BDE" w:rsidRPr="00FC59EB">
        <w:rPr>
          <w:sz w:val="22"/>
          <w:szCs w:val="18"/>
          <w:lang w:val="ru-RU"/>
        </w:rPr>
        <w:t>постановляющие</w:t>
      </w:r>
      <w:r w:rsidR="00184D7D" w:rsidRPr="00FC59EB">
        <w:rPr>
          <w:sz w:val="22"/>
          <w:szCs w:val="18"/>
          <w:lang w:val="ru-RU"/>
        </w:rPr>
        <w:t xml:space="preserve"> част</w:t>
      </w:r>
      <w:r w:rsidR="007F2BDE" w:rsidRPr="00FC59EB">
        <w:rPr>
          <w:sz w:val="22"/>
          <w:szCs w:val="18"/>
          <w:lang w:val="ru-RU"/>
        </w:rPr>
        <w:t>и</w:t>
      </w:r>
      <w:r w:rsidR="00184D7D" w:rsidRPr="00FC59EB">
        <w:rPr>
          <w:sz w:val="22"/>
          <w:szCs w:val="18"/>
          <w:lang w:val="ru-RU"/>
        </w:rPr>
        <w:t xml:space="preserve"> </w:t>
      </w:r>
      <w:r w:rsidR="00E03C8C" w:rsidRPr="00FC59EB">
        <w:rPr>
          <w:sz w:val="22"/>
          <w:szCs w:val="18"/>
          <w:lang w:val="ru-RU"/>
        </w:rPr>
        <w:t xml:space="preserve">резолюций </w:t>
      </w:r>
      <w:r w:rsidR="00184D7D" w:rsidRPr="00FC59EB">
        <w:rPr>
          <w:sz w:val="22"/>
          <w:szCs w:val="18"/>
          <w:lang w:val="ru-RU"/>
        </w:rPr>
        <w:t xml:space="preserve">АР, </w:t>
      </w:r>
      <w:proofErr w:type="spellStart"/>
      <w:r w:rsidR="00184D7D" w:rsidRPr="00FC59EB">
        <w:rPr>
          <w:sz w:val="22"/>
          <w:szCs w:val="18"/>
          <w:lang w:val="ru-RU"/>
        </w:rPr>
        <w:t>ВАСЭ</w:t>
      </w:r>
      <w:proofErr w:type="spellEnd"/>
      <w:r w:rsidR="00184D7D" w:rsidRPr="00FC59EB">
        <w:rPr>
          <w:sz w:val="22"/>
          <w:szCs w:val="18"/>
          <w:lang w:val="ru-RU"/>
        </w:rPr>
        <w:t xml:space="preserve"> и </w:t>
      </w:r>
      <w:proofErr w:type="spellStart"/>
      <w:r w:rsidR="00184D7D" w:rsidRPr="00FC59EB">
        <w:rPr>
          <w:sz w:val="22"/>
          <w:szCs w:val="18"/>
          <w:lang w:val="ru-RU"/>
        </w:rPr>
        <w:t>ВКРЭ</w:t>
      </w:r>
      <w:proofErr w:type="spellEnd"/>
      <w:r w:rsidR="00184D7D" w:rsidRPr="00FC59EB">
        <w:rPr>
          <w:sz w:val="22"/>
          <w:szCs w:val="18"/>
          <w:lang w:val="ru-RU"/>
        </w:rPr>
        <w:t xml:space="preserve"> представля</w:t>
      </w:r>
      <w:r w:rsidR="007F2BDE" w:rsidRPr="00FC59EB">
        <w:rPr>
          <w:sz w:val="22"/>
          <w:szCs w:val="18"/>
          <w:lang w:val="ru-RU"/>
        </w:rPr>
        <w:t>ю</w:t>
      </w:r>
      <w:r w:rsidR="00184D7D" w:rsidRPr="00FC59EB">
        <w:rPr>
          <w:sz w:val="22"/>
          <w:szCs w:val="18"/>
          <w:lang w:val="ru-RU"/>
        </w:rPr>
        <w:t>т собой повтор</w:t>
      </w:r>
      <w:r w:rsidR="007F2BDE" w:rsidRPr="00FC59EB">
        <w:rPr>
          <w:sz w:val="22"/>
          <w:szCs w:val="18"/>
          <w:lang w:val="ru-RU"/>
        </w:rPr>
        <w:t>ы</w:t>
      </w:r>
      <w:r w:rsidR="00184D7D" w:rsidRPr="00FC59EB">
        <w:rPr>
          <w:sz w:val="22"/>
          <w:szCs w:val="18"/>
          <w:lang w:val="ru-RU"/>
        </w:rPr>
        <w:t xml:space="preserve"> </w:t>
      </w:r>
      <w:r w:rsidR="00E03C8C" w:rsidRPr="00FC59EB">
        <w:rPr>
          <w:sz w:val="22"/>
          <w:szCs w:val="18"/>
          <w:lang w:val="ru-RU"/>
        </w:rPr>
        <w:t xml:space="preserve">резолюций </w:t>
      </w:r>
      <w:r w:rsidR="00284F1E" w:rsidRPr="00FC59EB">
        <w:rPr>
          <w:sz w:val="22"/>
          <w:szCs w:val="18"/>
          <w:lang w:val="ru-RU"/>
        </w:rPr>
        <w:t xml:space="preserve">ПК </w:t>
      </w:r>
      <w:r w:rsidR="00184D7D" w:rsidRPr="00FC59EB">
        <w:rPr>
          <w:sz w:val="22"/>
          <w:szCs w:val="18"/>
          <w:lang w:val="ru-RU"/>
        </w:rPr>
        <w:t xml:space="preserve">и/или </w:t>
      </w:r>
      <w:r w:rsidR="00284F1E" w:rsidRPr="00FC59EB">
        <w:rPr>
          <w:sz w:val="22"/>
          <w:szCs w:val="18"/>
          <w:lang w:val="ru-RU"/>
        </w:rPr>
        <w:t xml:space="preserve">там приводятся более подробно один или несколько оперативных элементов </w:t>
      </w:r>
      <w:r w:rsidR="00E03C8C" w:rsidRPr="00FC59EB">
        <w:rPr>
          <w:sz w:val="22"/>
          <w:szCs w:val="18"/>
          <w:lang w:val="ru-RU"/>
        </w:rPr>
        <w:t xml:space="preserve">резолюции </w:t>
      </w:r>
      <w:r w:rsidR="00284F1E" w:rsidRPr="00FC59EB">
        <w:rPr>
          <w:sz w:val="22"/>
          <w:szCs w:val="18"/>
          <w:lang w:val="ru-RU"/>
        </w:rPr>
        <w:t xml:space="preserve">ПК, </w:t>
      </w:r>
      <w:proofErr w:type="gramStart"/>
      <w:r w:rsidR="00284F1E" w:rsidRPr="00FC59EB">
        <w:rPr>
          <w:sz w:val="22"/>
          <w:szCs w:val="18"/>
          <w:lang w:val="ru-RU"/>
        </w:rPr>
        <w:t>например</w:t>
      </w:r>
      <w:proofErr w:type="gramEnd"/>
      <w:r w:rsidRPr="00FC59EB">
        <w:rPr>
          <w:sz w:val="22"/>
          <w:szCs w:val="18"/>
          <w:lang w:val="ru-RU"/>
        </w:rPr>
        <w:t>: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3261"/>
        <w:gridCol w:w="1417"/>
        <w:gridCol w:w="1843"/>
        <w:gridCol w:w="1417"/>
        <w:gridCol w:w="1389"/>
      </w:tblGrid>
      <w:tr w:rsidR="00284F1E" w:rsidRPr="00FC59EB" w:rsidTr="00E03C8C">
        <w:trPr>
          <w:tblHeader/>
        </w:trPr>
        <w:tc>
          <w:tcPr>
            <w:tcW w:w="3261" w:type="dxa"/>
            <w:vAlign w:val="center"/>
          </w:tcPr>
          <w:p w:rsidR="00506FF8" w:rsidRPr="00FC59EB" w:rsidRDefault="00284F1E" w:rsidP="00E03C8C">
            <w:pPr>
              <w:pStyle w:val="Tablehead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Тематика</w:t>
            </w:r>
          </w:p>
        </w:tc>
        <w:tc>
          <w:tcPr>
            <w:tcW w:w="1417" w:type="dxa"/>
            <w:vAlign w:val="center"/>
          </w:tcPr>
          <w:p w:rsidR="00506FF8" w:rsidRPr="00FC59EB" w:rsidRDefault="00284F1E" w:rsidP="00E03C8C">
            <w:pPr>
              <w:pStyle w:val="Tablehead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Резолюция ПК</w:t>
            </w:r>
          </w:p>
        </w:tc>
        <w:tc>
          <w:tcPr>
            <w:tcW w:w="1843" w:type="dxa"/>
            <w:vAlign w:val="center"/>
          </w:tcPr>
          <w:p w:rsidR="00506FF8" w:rsidRPr="00FC59EB" w:rsidRDefault="00284F1E" w:rsidP="00E03C8C">
            <w:pPr>
              <w:pStyle w:val="Tablehead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Резолюция АР</w:t>
            </w:r>
          </w:p>
        </w:tc>
        <w:tc>
          <w:tcPr>
            <w:tcW w:w="1417" w:type="dxa"/>
            <w:vAlign w:val="center"/>
          </w:tcPr>
          <w:p w:rsidR="00506FF8" w:rsidRPr="00FC59EB" w:rsidRDefault="00284F1E" w:rsidP="00E03C8C">
            <w:pPr>
              <w:pStyle w:val="Tablehead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 xml:space="preserve">Резолюция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  <w:vAlign w:val="center"/>
          </w:tcPr>
          <w:p w:rsidR="00506FF8" w:rsidRPr="00FC59EB" w:rsidRDefault="00284F1E" w:rsidP="00E03C8C">
            <w:pPr>
              <w:pStyle w:val="Tablehead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 xml:space="preserve">Резолюция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Региональное присутствие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25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48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54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17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proofErr w:type="spellStart"/>
            <w:r w:rsidRPr="00FC59EB">
              <w:rPr>
                <w:sz w:val="20"/>
                <w:szCs w:val="18"/>
                <w:lang w:val="ru-RU"/>
              </w:rPr>
              <w:t>ВВУИО+ЦУР</w:t>
            </w:r>
            <w:proofErr w:type="spellEnd"/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140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61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75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30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Члены Секторов, Ассоциированные члены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152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43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31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27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Официальные языки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154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35/36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67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 xml:space="preserve">. 86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Председатели ИК/консультативных групп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166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15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35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61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Доступность</w:t>
            </w:r>
            <w:r w:rsidR="00506FF8" w:rsidRPr="00FC59EB">
              <w:rPr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175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67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70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C35E90" w:rsidRPr="00FC59EB">
              <w:rPr>
                <w:sz w:val="20"/>
                <w:szCs w:val="18"/>
                <w:lang w:val="ru-RU"/>
              </w:rPr>
              <w:t>.</w:t>
            </w:r>
            <w:r w:rsidR="00506FF8" w:rsidRPr="00FC59EB">
              <w:rPr>
                <w:sz w:val="20"/>
                <w:szCs w:val="18"/>
                <w:lang w:val="ru-RU"/>
              </w:rPr>
              <w:t xml:space="preserve"> 58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Соответствие и функциональная совместимость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177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62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76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47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  <w:tr w:rsidR="00284F1E" w:rsidRPr="00FC59EB" w:rsidTr="00E03C8C">
        <w:tc>
          <w:tcPr>
            <w:tcW w:w="3261" w:type="dxa"/>
          </w:tcPr>
          <w:p w:rsidR="00506FF8" w:rsidRPr="00FC59EB" w:rsidRDefault="00284F1E" w:rsidP="00284F1E">
            <w:pPr>
              <w:pStyle w:val="Tabletext"/>
              <w:rPr>
                <w:sz w:val="20"/>
                <w:szCs w:val="18"/>
                <w:lang w:val="ru-RU"/>
              </w:rPr>
            </w:pPr>
            <w:proofErr w:type="spellStart"/>
            <w:r w:rsidRPr="00FC59EB">
              <w:rPr>
                <w:sz w:val="20"/>
                <w:szCs w:val="18"/>
                <w:lang w:val="ru-RU"/>
              </w:rPr>
              <w:t>Межсекторальная</w:t>
            </w:r>
            <w:proofErr w:type="spellEnd"/>
            <w:r w:rsidRPr="00FC59EB">
              <w:rPr>
                <w:sz w:val="20"/>
                <w:szCs w:val="18"/>
                <w:lang w:val="ru-RU"/>
              </w:rPr>
              <w:t xml:space="preserve"> координация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191</w:t>
            </w:r>
            <w:r w:rsidRPr="00FC59EB">
              <w:rPr>
                <w:sz w:val="20"/>
                <w:szCs w:val="18"/>
                <w:lang w:val="ru-RU"/>
              </w:rPr>
              <w:t xml:space="preserve"> ПК</w:t>
            </w:r>
          </w:p>
        </w:tc>
        <w:tc>
          <w:tcPr>
            <w:tcW w:w="1843" w:type="dxa"/>
          </w:tcPr>
          <w:p w:rsidR="00506FF8" w:rsidRPr="00FC59EB" w:rsidRDefault="00284F1E" w:rsidP="00284F1E">
            <w:pPr>
              <w:pStyle w:val="Tabletext"/>
              <w:rPr>
                <w:b/>
                <w:bCs/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6</w:t>
            </w:r>
            <w:r w:rsidRPr="00FC59EB">
              <w:rPr>
                <w:sz w:val="20"/>
                <w:szCs w:val="18"/>
                <w:lang w:val="ru-RU"/>
              </w:rPr>
              <w:t xml:space="preserve"> и </w:t>
            </w:r>
            <w:r w:rsidR="00506FF8" w:rsidRPr="00FC59EB">
              <w:rPr>
                <w:sz w:val="20"/>
                <w:szCs w:val="18"/>
                <w:lang w:val="ru-RU"/>
              </w:rPr>
              <w:t>7</w:t>
            </w:r>
            <w:r w:rsidRPr="00FC59EB">
              <w:rPr>
                <w:sz w:val="20"/>
                <w:szCs w:val="18"/>
                <w:lang w:val="ru-RU"/>
              </w:rPr>
              <w:t xml:space="preserve"> МСЭ-R</w:t>
            </w:r>
          </w:p>
        </w:tc>
        <w:tc>
          <w:tcPr>
            <w:tcW w:w="1417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18</w:t>
            </w:r>
            <w:r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9EB">
              <w:rPr>
                <w:sz w:val="20"/>
                <w:szCs w:val="18"/>
                <w:lang w:val="ru-RU"/>
              </w:rPr>
              <w:t>ВАСЭ</w:t>
            </w:r>
            <w:proofErr w:type="spellEnd"/>
          </w:p>
        </w:tc>
        <w:tc>
          <w:tcPr>
            <w:tcW w:w="1389" w:type="dxa"/>
          </w:tcPr>
          <w:p w:rsidR="00506FF8" w:rsidRPr="00FC59EB" w:rsidRDefault="00284F1E" w:rsidP="00726895">
            <w:pPr>
              <w:pStyle w:val="Tabletext"/>
              <w:rPr>
                <w:sz w:val="20"/>
                <w:szCs w:val="18"/>
                <w:lang w:val="ru-RU"/>
              </w:rPr>
            </w:pPr>
            <w:r w:rsidRPr="00FC59EB">
              <w:rPr>
                <w:sz w:val="20"/>
                <w:szCs w:val="18"/>
                <w:lang w:val="ru-RU"/>
              </w:rPr>
              <w:t>Рез</w:t>
            </w:r>
            <w:r w:rsidR="00506FF8" w:rsidRPr="00FC59EB">
              <w:rPr>
                <w:sz w:val="20"/>
                <w:szCs w:val="18"/>
                <w:lang w:val="ru-RU"/>
              </w:rPr>
              <w:t>.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r w:rsidR="00506FF8" w:rsidRPr="00FC59EB">
              <w:rPr>
                <w:sz w:val="20"/>
                <w:szCs w:val="18"/>
                <w:lang w:val="ru-RU"/>
              </w:rPr>
              <w:t>59</w:t>
            </w:r>
            <w:r w:rsidR="00C35E90" w:rsidRPr="00FC59EB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="00C35E90" w:rsidRPr="00FC59EB">
              <w:rPr>
                <w:sz w:val="20"/>
                <w:szCs w:val="18"/>
                <w:lang w:val="ru-RU"/>
              </w:rPr>
              <w:t>ВКРЭ</w:t>
            </w:r>
            <w:proofErr w:type="spellEnd"/>
          </w:p>
        </w:tc>
      </w:tr>
    </w:tbl>
    <w:p w:rsidR="00506FF8" w:rsidRPr="00FC59EB" w:rsidRDefault="00EA60E8" w:rsidP="007F2BDE">
      <w:pPr>
        <w:rPr>
          <w:sz w:val="22"/>
          <w:szCs w:val="18"/>
          <w:lang w:val="ru-RU"/>
        </w:rPr>
      </w:pPr>
      <w:r w:rsidRPr="00FC59EB">
        <w:rPr>
          <w:sz w:val="22"/>
          <w:szCs w:val="18"/>
          <w:lang w:val="ru-RU"/>
        </w:rPr>
        <w:t>Представляется уместным в рамках подготовки к Полномочной конференции рассмотреть вопрос о возможности и желательности разработ</w:t>
      </w:r>
      <w:r w:rsidR="007F2BDE" w:rsidRPr="00FC59EB">
        <w:rPr>
          <w:sz w:val="22"/>
          <w:szCs w:val="18"/>
          <w:lang w:val="ru-RU"/>
        </w:rPr>
        <w:t>ки</w:t>
      </w:r>
      <w:r w:rsidRPr="00FC59EB">
        <w:rPr>
          <w:sz w:val="22"/>
          <w:szCs w:val="18"/>
          <w:lang w:val="ru-RU"/>
        </w:rPr>
        <w:t xml:space="preserve"> и согласова</w:t>
      </w:r>
      <w:r w:rsidR="007F2BDE" w:rsidRPr="00FC59EB">
        <w:rPr>
          <w:sz w:val="22"/>
          <w:szCs w:val="18"/>
          <w:lang w:val="ru-RU"/>
        </w:rPr>
        <w:t>ния</w:t>
      </w:r>
      <w:r w:rsidRPr="00FC59EB">
        <w:rPr>
          <w:sz w:val="22"/>
          <w:szCs w:val="18"/>
          <w:lang w:val="ru-RU"/>
        </w:rPr>
        <w:t xml:space="preserve"> на ПК</w:t>
      </w:r>
      <w:r w:rsidRPr="00FC59EB">
        <w:rPr>
          <w:sz w:val="22"/>
          <w:szCs w:val="18"/>
          <w:lang w:val="ru-RU"/>
        </w:rPr>
        <w:noBreakHyphen/>
        <w:t>18 Резолюци</w:t>
      </w:r>
      <w:r w:rsidR="007F2BDE" w:rsidRPr="00FC59EB">
        <w:rPr>
          <w:sz w:val="22"/>
          <w:szCs w:val="18"/>
          <w:lang w:val="ru-RU"/>
        </w:rPr>
        <w:t>й</w:t>
      </w:r>
      <w:r w:rsidRPr="00FC59EB">
        <w:rPr>
          <w:sz w:val="22"/>
          <w:szCs w:val="18"/>
          <w:lang w:val="ru-RU"/>
        </w:rPr>
        <w:t xml:space="preserve"> по темам, охватывающи</w:t>
      </w:r>
      <w:r w:rsidR="007F2BDE" w:rsidRPr="00FC59EB">
        <w:rPr>
          <w:sz w:val="22"/>
          <w:szCs w:val="18"/>
          <w:lang w:val="ru-RU"/>
        </w:rPr>
        <w:t>м</w:t>
      </w:r>
      <w:r w:rsidRPr="00FC59EB">
        <w:rPr>
          <w:sz w:val="22"/>
          <w:szCs w:val="18"/>
          <w:lang w:val="ru-RU"/>
        </w:rPr>
        <w:t xml:space="preserve"> три, а в определенных случаях – два Сектора, таким образом, чтобы при рассмотрении данной темы на ассамблеях/конференциях Секторов</w:t>
      </w:r>
      <w:r w:rsidR="00DD3AB7" w:rsidRPr="00FC59EB">
        <w:rPr>
          <w:sz w:val="22"/>
          <w:szCs w:val="18"/>
          <w:lang w:val="ru-RU"/>
        </w:rPr>
        <w:t xml:space="preserve"> </w:t>
      </w:r>
      <w:r w:rsidR="00E03C8C" w:rsidRPr="00FC59EB">
        <w:rPr>
          <w:sz w:val="22"/>
          <w:szCs w:val="18"/>
          <w:lang w:val="ru-RU"/>
        </w:rPr>
        <w:t xml:space="preserve">резолюции </w:t>
      </w:r>
      <w:r w:rsidR="00DD3AB7" w:rsidRPr="00FC59EB">
        <w:rPr>
          <w:sz w:val="22"/>
          <w:szCs w:val="18"/>
          <w:lang w:val="ru-RU"/>
        </w:rPr>
        <w:t xml:space="preserve">Секторов либо не принимались, либо в их содержании присутствовала бы лишь ссылка на соответствующую </w:t>
      </w:r>
      <w:r w:rsidR="00E03C8C" w:rsidRPr="00FC59EB">
        <w:rPr>
          <w:sz w:val="22"/>
          <w:szCs w:val="18"/>
          <w:lang w:val="ru-RU"/>
        </w:rPr>
        <w:t xml:space="preserve">резолюцию </w:t>
      </w:r>
      <w:r w:rsidR="00DD3AB7" w:rsidRPr="00FC59EB">
        <w:rPr>
          <w:sz w:val="22"/>
          <w:szCs w:val="18"/>
          <w:lang w:val="ru-RU"/>
        </w:rPr>
        <w:t>ПК и упоминались те новые данные и документы</w:t>
      </w:r>
      <w:r w:rsidR="00506FF8" w:rsidRPr="00FC59EB">
        <w:rPr>
          <w:sz w:val="22"/>
          <w:szCs w:val="18"/>
          <w:lang w:val="ru-RU"/>
        </w:rPr>
        <w:t xml:space="preserve">, </w:t>
      </w:r>
      <w:r w:rsidR="00DD3AB7" w:rsidRPr="00FC59EB">
        <w:rPr>
          <w:sz w:val="22"/>
          <w:szCs w:val="18"/>
          <w:lang w:val="ru-RU"/>
        </w:rPr>
        <w:t>которые оказывают непосредственное воздействие на деятельность того или иного Сектора и которые появились после ПК, а также конкретные поручения этому Сектору</w:t>
      </w:r>
      <w:r w:rsidR="00506FF8" w:rsidRPr="00FC59EB">
        <w:rPr>
          <w:sz w:val="22"/>
          <w:szCs w:val="18"/>
          <w:lang w:val="ru-RU"/>
        </w:rPr>
        <w:t>.</w:t>
      </w:r>
    </w:p>
    <w:p w:rsidR="00506FF8" w:rsidRPr="00FC59EB" w:rsidRDefault="00DD3AB7" w:rsidP="00DD3AB7">
      <w:pPr>
        <w:rPr>
          <w:sz w:val="22"/>
          <w:szCs w:val="18"/>
          <w:lang w:val="ru-RU"/>
        </w:rPr>
      </w:pPr>
      <w:r w:rsidRPr="00FC59EB">
        <w:rPr>
          <w:sz w:val="22"/>
          <w:szCs w:val="18"/>
          <w:lang w:val="ru-RU"/>
        </w:rPr>
        <w:t xml:space="preserve">Так, в случае одобрения общего подхода к назначению председателей/заместителей председателей ИК/консультативных групп </w:t>
      </w:r>
      <w:r w:rsidR="007F2BDE" w:rsidRPr="00FC59EB">
        <w:rPr>
          <w:sz w:val="22"/>
          <w:szCs w:val="18"/>
          <w:lang w:val="ru-RU"/>
        </w:rPr>
        <w:t xml:space="preserve">Секторов </w:t>
      </w:r>
      <w:r w:rsidRPr="00FC59EB">
        <w:rPr>
          <w:sz w:val="22"/>
          <w:szCs w:val="18"/>
          <w:lang w:val="ru-RU"/>
        </w:rPr>
        <w:t xml:space="preserve">не будет необходимости в аналогичной </w:t>
      </w:r>
      <w:r w:rsidR="00E03C8C" w:rsidRPr="00FC59EB">
        <w:rPr>
          <w:sz w:val="22"/>
          <w:szCs w:val="18"/>
          <w:lang w:val="ru-RU"/>
        </w:rPr>
        <w:t xml:space="preserve">резолюции </w:t>
      </w:r>
      <w:r w:rsidRPr="00FC59EB">
        <w:rPr>
          <w:sz w:val="22"/>
          <w:szCs w:val="18"/>
          <w:lang w:val="ru-RU"/>
        </w:rPr>
        <w:t>Сектора и потребуется только соответствующая ссылка в Резолюции 1</w:t>
      </w:r>
      <w:r w:rsidR="00506FF8" w:rsidRPr="00FC59EB">
        <w:rPr>
          <w:sz w:val="22"/>
          <w:szCs w:val="18"/>
          <w:lang w:val="ru-RU"/>
        </w:rPr>
        <w:t>.</w:t>
      </w:r>
    </w:p>
    <w:p w:rsidR="00506FF8" w:rsidRPr="00FC59EB" w:rsidRDefault="00DD3AB7" w:rsidP="00DD3AB7">
      <w:pPr>
        <w:rPr>
          <w:sz w:val="22"/>
          <w:szCs w:val="18"/>
          <w:lang w:val="ru-RU"/>
        </w:rPr>
      </w:pPr>
      <w:r w:rsidRPr="00FC59EB">
        <w:rPr>
          <w:sz w:val="22"/>
          <w:szCs w:val="18"/>
          <w:lang w:val="ru-RU"/>
        </w:rPr>
        <w:t xml:space="preserve">Этот подход получил поддержку на собрании </w:t>
      </w:r>
      <w:proofErr w:type="spellStart"/>
      <w:r w:rsidRPr="00FC59EB">
        <w:rPr>
          <w:sz w:val="22"/>
          <w:szCs w:val="18"/>
          <w:lang w:val="ru-RU"/>
        </w:rPr>
        <w:t>КГСЭ</w:t>
      </w:r>
      <w:proofErr w:type="spellEnd"/>
      <w:r w:rsidRPr="00FC59EB">
        <w:rPr>
          <w:sz w:val="22"/>
          <w:szCs w:val="18"/>
          <w:lang w:val="ru-RU"/>
        </w:rPr>
        <w:t xml:space="preserve"> в феврале</w:t>
      </w:r>
      <w:r w:rsidR="00506FF8" w:rsidRPr="00FC59EB">
        <w:rPr>
          <w:sz w:val="22"/>
          <w:szCs w:val="18"/>
          <w:lang w:val="ru-RU"/>
        </w:rPr>
        <w:t xml:space="preserve"> 2018</w:t>
      </w:r>
      <w:r w:rsidRPr="00FC59EB">
        <w:rPr>
          <w:sz w:val="22"/>
          <w:szCs w:val="18"/>
          <w:lang w:val="ru-RU"/>
        </w:rPr>
        <w:t> года</w:t>
      </w:r>
      <w:r w:rsidR="00506FF8" w:rsidRPr="00FC59EB">
        <w:rPr>
          <w:sz w:val="22"/>
          <w:szCs w:val="18"/>
          <w:lang w:val="ru-RU"/>
        </w:rPr>
        <w:t>.</w:t>
      </w:r>
    </w:p>
    <w:p w:rsidR="00506FF8" w:rsidRPr="00FC59EB" w:rsidRDefault="00506FF8" w:rsidP="00FC59EB">
      <w:pPr>
        <w:pStyle w:val="Heading1"/>
        <w:rPr>
          <w:lang w:val="ru-RU"/>
        </w:rPr>
      </w:pPr>
      <w:proofErr w:type="spellStart"/>
      <w:r w:rsidRPr="00FC59EB">
        <w:rPr>
          <w:lang w:val="ru-RU"/>
        </w:rPr>
        <w:lastRenderedPageBreak/>
        <w:t>II</w:t>
      </w:r>
      <w:proofErr w:type="spellEnd"/>
      <w:r w:rsidRPr="00FC59EB">
        <w:rPr>
          <w:lang w:val="ru-RU"/>
        </w:rPr>
        <w:tab/>
      </w:r>
      <w:r w:rsidR="00DD3AB7" w:rsidRPr="00FC59EB">
        <w:rPr>
          <w:lang w:val="ru-RU"/>
        </w:rPr>
        <w:t>Предложения</w:t>
      </w:r>
    </w:p>
    <w:p w:rsidR="00506FF8" w:rsidRPr="00FC59EB" w:rsidRDefault="00506FF8" w:rsidP="00E03C8C">
      <w:pPr>
        <w:rPr>
          <w:sz w:val="22"/>
          <w:szCs w:val="18"/>
          <w:lang w:val="ru-RU"/>
        </w:rPr>
      </w:pPr>
      <w:r w:rsidRPr="00FC59EB">
        <w:rPr>
          <w:sz w:val="22"/>
          <w:szCs w:val="18"/>
          <w:lang w:val="ru-RU"/>
        </w:rPr>
        <w:t>2.1</w:t>
      </w:r>
      <w:r w:rsidRPr="00FC59EB">
        <w:rPr>
          <w:sz w:val="22"/>
          <w:szCs w:val="18"/>
          <w:lang w:val="ru-RU"/>
        </w:rPr>
        <w:tab/>
      </w:r>
      <w:r w:rsidR="00DD3AB7" w:rsidRPr="00FC59EB">
        <w:rPr>
          <w:sz w:val="22"/>
          <w:szCs w:val="18"/>
          <w:lang w:val="ru-RU"/>
        </w:rPr>
        <w:t xml:space="preserve">При подготовке к Полномочной конференции и рассмотрении вопроса о пересмотре существующих и разработке новых </w:t>
      </w:r>
      <w:r w:rsidR="00E03C8C" w:rsidRPr="00FC59EB">
        <w:rPr>
          <w:sz w:val="22"/>
          <w:szCs w:val="18"/>
          <w:lang w:val="ru-RU"/>
        </w:rPr>
        <w:t xml:space="preserve">резолюций </w:t>
      </w:r>
      <w:r w:rsidR="00DD3AB7" w:rsidRPr="00FC59EB">
        <w:rPr>
          <w:sz w:val="22"/>
          <w:szCs w:val="18"/>
          <w:lang w:val="ru-RU"/>
        </w:rPr>
        <w:t>Полномочной конференции учитывать цели и задачи, отраженные в относящейся к МСЭ-R части Стратегического плана МСЭ на 2020</w:t>
      </w:r>
      <w:r w:rsidR="00E03C8C" w:rsidRPr="00FC59EB">
        <w:rPr>
          <w:sz w:val="22"/>
          <w:szCs w:val="18"/>
          <w:lang w:val="ru-RU"/>
        </w:rPr>
        <w:t>−</w:t>
      </w:r>
      <w:r w:rsidRPr="00FC59EB">
        <w:rPr>
          <w:sz w:val="22"/>
          <w:szCs w:val="18"/>
          <w:lang w:val="ru-RU"/>
        </w:rPr>
        <w:t>2023</w:t>
      </w:r>
      <w:r w:rsidR="00DD3AB7" w:rsidRPr="00FC59EB">
        <w:rPr>
          <w:sz w:val="22"/>
          <w:szCs w:val="18"/>
          <w:lang w:val="ru-RU"/>
        </w:rPr>
        <w:t> годы</w:t>
      </w:r>
      <w:r w:rsidRPr="00FC59EB">
        <w:rPr>
          <w:sz w:val="22"/>
          <w:szCs w:val="18"/>
          <w:lang w:val="ru-RU"/>
        </w:rPr>
        <w:t>.</w:t>
      </w:r>
    </w:p>
    <w:p w:rsidR="00506FF8" w:rsidRPr="00FC59EB" w:rsidRDefault="00506FF8" w:rsidP="00AF32F2">
      <w:pPr>
        <w:rPr>
          <w:sz w:val="22"/>
          <w:szCs w:val="18"/>
          <w:lang w:val="ru-RU"/>
        </w:rPr>
      </w:pPr>
      <w:r w:rsidRPr="00FC59EB">
        <w:rPr>
          <w:sz w:val="22"/>
          <w:szCs w:val="18"/>
          <w:lang w:val="ru-RU"/>
        </w:rPr>
        <w:t>2.2.</w:t>
      </w:r>
      <w:r w:rsidRPr="00FC59EB">
        <w:rPr>
          <w:sz w:val="22"/>
          <w:szCs w:val="18"/>
          <w:lang w:val="ru-RU"/>
        </w:rPr>
        <w:tab/>
      </w:r>
      <w:r w:rsidR="007F2BDE" w:rsidRPr="00FC59EB">
        <w:rPr>
          <w:sz w:val="22"/>
          <w:szCs w:val="18"/>
          <w:lang w:val="ru-RU"/>
        </w:rPr>
        <w:t>В соответствии с результатами ПК</w:t>
      </w:r>
      <w:r w:rsidR="007F2BDE" w:rsidRPr="00FC59EB">
        <w:rPr>
          <w:sz w:val="22"/>
          <w:szCs w:val="18"/>
          <w:lang w:val="ru-RU"/>
        </w:rPr>
        <w:noBreakHyphen/>
        <w:t>18, при помощи Секретариата определить конкретные поручения каждому Секто</w:t>
      </w:r>
      <w:bookmarkStart w:id="6" w:name="_GoBack"/>
      <w:bookmarkEnd w:id="6"/>
      <w:r w:rsidR="007F2BDE" w:rsidRPr="00FC59EB">
        <w:rPr>
          <w:sz w:val="22"/>
          <w:szCs w:val="18"/>
          <w:lang w:val="ru-RU"/>
        </w:rPr>
        <w:t>ру, содержащиеся в итоговых документах ПК</w:t>
      </w:r>
      <w:r w:rsidR="007F2BDE" w:rsidRPr="00FC59EB">
        <w:rPr>
          <w:sz w:val="22"/>
          <w:szCs w:val="18"/>
          <w:lang w:val="ru-RU"/>
        </w:rPr>
        <w:noBreakHyphen/>
        <w:t xml:space="preserve">18, и на их основе </w:t>
      </w:r>
      <w:r w:rsidR="0001756F" w:rsidRPr="00FC59EB">
        <w:rPr>
          <w:sz w:val="22"/>
          <w:szCs w:val="18"/>
          <w:lang w:val="ru-RU"/>
        </w:rPr>
        <w:t>пере</w:t>
      </w:r>
      <w:r w:rsidR="007F2BDE" w:rsidRPr="00FC59EB">
        <w:rPr>
          <w:sz w:val="22"/>
          <w:szCs w:val="18"/>
          <w:lang w:val="ru-RU"/>
        </w:rPr>
        <w:t xml:space="preserve">смотреть соответствующие </w:t>
      </w:r>
      <w:r w:rsidR="00E03C8C" w:rsidRPr="00FC59EB">
        <w:rPr>
          <w:sz w:val="22"/>
          <w:szCs w:val="18"/>
          <w:lang w:val="ru-RU"/>
        </w:rPr>
        <w:t xml:space="preserve">резолюции </w:t>
      </w:r>
      <w:r w:rsidR="007F2BDE" w:rsidRPr="00FC59EB">
        <w:rPr>
          <w:sz w:val="22"/>
          <w:szCs w:val="18"/>
          <w:lang w:val="ru-RU"/>
        </w:rPr>
        <w:t>Секторов, упро</w:t>
      </w:r>
      <w:r w:rsidR="0001756F" w:rsidRPr="00FC59EB">
        <w:rPr>
          <w:sz w:val="22"/>
          <w:szCs w:val="18"/>
          <w:lang w:val="ru-RU"/>
        </w:rPr>
        <w:t xml:space="preserve">стив </w:t>
      </w:r>
      <w:r w:rsidR="007F2BDE" w:rsidRPr="00FC59EB">
        <w:rPr>
          <w:sz w:val="22"/>
          <w:szCs w:val="18"/>
          <w:lang w:val="ru-RU"/>
        </w:rPr>
        <w:t xml:space="preserve">их посредством ссылок на соответствующую </w:t>
      </w:r>
      <w:r w:rsidR="00E03C8C" w:rsidRPr="00FC59EB">
        <w:rPr>
          <w:sz w:val="22"/>
          <w:szCs w:val="18"/>
          <w:lang w:val="ru-RU"/>
        </w:rPr>
        <w:t xml:space="preserve">резолюцию </w:t>
      </w:r>
      <w:r w:rsidR="007F2BDE" w:rsidRPr="00FC59EB">
        <w:rPr>
          <w:sz w:val="22"/>
          <w:szCs w:val="18"/>
          <w:lang w:val="ru-RU"/>
        </w:rPr>
        <w:t>ПК и определи</w:t>
      </w:r>
      <w:r w:rsidR="0001756F" w:rsidRPr="00FC59EB">
        <w:rPr>
          <w:sz w:val="22"/>
          <w:szCs w:val="18"/>
          <w:lang w:val="ru-RU"/>
        </w:rPr>
        <w:t>в</w:t>
      </w:r>
      <w:r w:rsidR="007F2BDE" w:rsidRPr="00FC59EB">
        <w:rPr>
          <w:sz w:val="22"/>
          <w:szCs w:val="18"/>
          <w:lang w:val="ru-RU"/>
        </w:rPr>
        <w:t xml:space="preserve"> конкретные поручения Сектору по этому вопросу или </w:t>
      </w:r>
      <w:r w:rsidR="0001756F" w:rsidRPr="00FC59EB">
        <w:rPr>
          <w:sz w:val="22"/>
          <w:szCs w:val="18"/>
          <w:lang w:val="ru-RU"/>
        </w:rPr>
        <w:t xml:space="preserve">же </w:t>
      </w:r>
      <w:r w:rsidR="007F2BDE" w:rsidRPr="00FC59EB">
        <w:rPr>
          <w:sz w:val="22"/>
          <w:szCs w:val="18"/>
          <w:lang w:val="ru-RU"/>
        </w:rPr>
        <w:t>исключи</w:t>
      </w:r>
      <w:r w:rsidR="0001756F" w:rsidRPr="00FC59EB">
        <w:rPr>
          <w:sz w:val="22"/>
          <w:szCs w:val="18"/>
          <w:lang w:val="ru-RU"/>
        </w:rPr>
        <w:t>в</w:t>
      </w:r>
      <w:r w:rsidR="007F2BDE" w:rsidRPr="00FC59EB">
        <w:rPr>
          <w:sz w:val="22"/>
          <w:szCs w:val="18"/>
          <w:lang w:val="ru-RU"/>
        </w:rPr>
        <w:t xml:space="preserve"> имеющую </w:t>
      </w:r>
      <w:r w:rsidR="00AF32F2" w:rsidRPr="00FC59EB">
        <w:rPr>
          <w:sz w:val="22"/>
          <w:szCs w:val="18"/>
          <w:lang w:val="ru-RU"/>
        </w:rPr>
        <w:t xml:space="preserve">более низкий уровень </w:t>
      </w:r>
      <w:r w:rsidR="00E03C8C" w:rsidRPr="00FC59EB">
        <w:rPr>
          <w:sz w:val="22"/>
          <w:szCs w:val="18"/>
          <w:lang w:val="ru-RU"/>
        </w:rPr>
        <w:t xml:space="preserve">резолюцию </w:t>
      </w:r>
      <w:r w:rsidR="007F2BDE" w:rsidRPr="00FC59EB">
        <w:rPr>
          <w:sz w:val="22"/>
          <w:szCs w:val="18"/>
          <w:lang w:val="ru-RU"/>
        </w:rPr>
        <w:t>МСЭ</w:t>
      </w:r>
      <w:r w:rsidR="007F2BDE" w:rsidRPr="00FC59EB">
        <w:rPr>
          <w:sz w:val="22"/>
          <w:szCs w:val="18"/>
          <w:lang w:val="ru-RU"/>
        </w:rPr>
        <w:noBreakHyphen/>
      </w:r>
      <w:r w:rsidRPr="00FC59EB">
        <w:rPr>
          <w:sz w:val="22"/>
          <w:szCs w:val="18"/>
          <w:lang w:val="ru-RU"/>
        </w:rPr>
        <w:t>R</w:t>
      </w:r>
      <w:r w:rsidR="00AF32F2" w:rsidRPr="00FC59EB">
        <w:rPr>
          <w:sz w:val="22"/>
          <w:szCs w:val="18"/>
          <w:lang w:val="ru-RU"/>
        </w:rPr>
        <w:t xml:space="preserve"> и</w:t>
      </w:r>
      <w:r w:rsidR="007F2BDE" w:rsidRPr="00FC59EB">
        <w:rPr>
          <w:sz w:val="22"/>
          <w:szCs w:val="18"/>
          <w:lang w:val="ru-RU"/>
        </w:rPr>
        <w:t xml:space="preserve"> отразив соответствующие требования в другой </w:t>
      </w:r>
      <w:r w:rsidR="00E03C8C" w:rsidRPr="00FC59EB">
        <w:rPr>
          <w:sz w:val="22"/>
          <w:szCs w:val="18"/>
          <w:lang w:val="ru-RU"/>
        </w:rPr>
        <w:t xml:space="preserve">резолюции </w:t>
      </w:r>
      <w:r w:rsidR="007F2BDE" w:rsidRPr="00FC59EB">
        <w:rPr>
          <w:sz w:val="22"/>
          <w:szCs w:val="18"/>
          <w:lang w:val="ru-RU"/>
        </w:rPr>
        <w:t>МСЭ</w:t>
      </w:r>
      <w:r w:rsidR="007F2BDE" w:rsidRPr="00FC59EB">
        <w:rPr>
          <w:sz w:val="22"/>
          <w:szCs w:val="18"/>
          <w:lang w:val="ru-RU"/>
        </w:rPr>
        <w:noBreakHyphen/>
      </w:r>
      <w:r w:rsidRPr="00FC59EB">
        <w:rPr>
          <w:sz w:val="22"/>
          <w:szCs w:val="18"/>
          <w:lang w:val="ru-RU"/>
        </w:rPr>
        <w:t>R.</w:t>
      </w:r>
    </w:p>
    <w:p w:rsidR="00E03C8C" w:rsidRPr="00FC59EB" w:rsidRDefault="00E03C8C" w:rsidP="003A568F">
      <w:pPr>
        <w:spacing w:before="480"/>
        <w:jc w:val="center"/>
        <w:rPr>
          <w:lang w:val="ru-RU"/>
        </w:rPr>
      </w:pPr>
      <w:r w:rsidRPr="00FC59EB">
        <w:rPr>
          <w:lang w:val="ru-RU"/>
        </w:rPr>
        <w:t>______________</w:t>
      </w:r>
    </w:p>
    <w:sectPr w:rsidR="00E03C8C" w:rsidRPr="00FC59EB" w:rsidSect="00506FF8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2F" w:rsidRDefault="00675C2F">
      <w:r>
        <w:separator/>
      </w:r>
    </w:p>
  </w:endnote>
  <w:endnote w:type="continuationSeparator" w:id="0">
    <w:p w:rsidR="00675C2F" w:rsidRDefault="0067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8C" w:rsidRPr="00E03C8C" w:rsidRDefault="00E03C8C" w:rsidP="00E03C8C">
    <w:pPr>
      <w:tabs>
        <w:tab w:val="left" w:pos="6804"/>
        <w:tab w:val="right" w:pos="9638"/>
      </w:tabs>
      <w:rPr>
        <w:sz w:val="16"/>
        <w:szCs w:val="16"/>
      </w:rPr>
    </w:pP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P:\RUS\ITU-R\AG\RAG\RAG18\000\011R.docx</w:t>
    </w:r>
    <w:r w:rsidRPr="00A92346">
      <w:rPr>
        <w:sz w:val="16"/>
        <w:szCs w:val="16"/>
      </w:rPr>
      <w:fldChar w:fldCharType="end"/>
    </w:r>
    <w:r>
      <w:rPr>
        <w:sz w:val="16"/>
        <w:szCs w:val="16"/>
      </w:rPr>
      <w:t xml:space="preserve"> (433618)</w:t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15.03.2018</w:t>
    </w:r>
    <w:r w:rsidRPr="00A92346">
      <w:rPr>
        <w:sz w:val="16"/>
        <w:szCs w:val="16"/>
      </w:rPr>
      <w:fldChar w:fldCharType="end"/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02.03.2018</w:t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8C" w:rsidRPr="00E03C8C" w:rsidRDefault="00E03C8C" w:rsidP="00E03C8C">
    <w:pPr>
      <w:tabs>
        <w:tab w:val="left" w:pos="6804"/>
        <w:tab w:val="right" w:pos="9638"/>
      </w:tabs>
      <w:rPr>
        <w:sz w:val="16"/>
        <w:szCs w:val="16"/>
      </w:rPr>
    </w:pP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P:\RUS\ITU-R\AG\RAG\RAG18\000\011R.docx</w:t>
    </w:r>
    <w:r w:rsidRPr="00A92346">
      <w:rPr>
        <w:sz w:val="16"/>
        <w:szCs w:val="16"/>
      </w:rPr>
      <w:fldChar w:fldCharType="end"/>
    </w:r>
    <w:r>
      <w:rPr>
        <w:sz w:val="16"/>
        <w:szCs w:val="16"/>
      </w:rPr>
      <w:t xml:space="preserve"> (433618)</w:t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15.03.2018</w:t>
    </w:r>
    <w:r w:rsidRPr="00A92346">
      <w:rPr>
        <w:sz w:val="16"/>
        <w:szCs w:val="16"/>
      </w:rPr>
      <w:fldChar w:fldCharType="end"/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02.03.2018</w:t>
    </w:r>
    <w:r w:rsidRPr="00A923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2F" w:rsidRDefault="00675C2F">
      <w:r>
        <w:t>____________________</w:t>
      </w:r>
    </w:p>
  </w:footnote>
  <w:footnote w:type="continuationSeparator" w:id="0">
    <w:p w:rsidR="00675C2F" w:rsidRDefault="0067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524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74F" w:rsidRDefault="0028674F" w:rsidP="0015513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9EB">
          <w:rPr>
            <w:noProof/>
          </w:rPr>
          <w:t>2</w:t>
        </w:r>
        <w:r>
          <w:rPr>
            <w:noProof/>
          </w:rPr>
          <w:fldChar w:fldCharType="end"/>
        </w:r>
      </w:p>
      <w:p w:rsidR="0028674F" w:rsidRDefault="0028674F" w:rsidP="00E03C8C">
        <w:pPr>
          <w:pStyle w:val="Header"/>
        </w:pPr>
        <w:proofErr w:type="spellStart"/>
        <w:r>
          <w:t>RAG18</w:t>
        </w:r>
        <w:proofErr w:type="spellEnd"/>
        <w:r>
          <w:t>/</w:t>
        </w:r>
        <w:r w:rsidR="00506FF8">
          <w:t>1</w:t>
        </w:r>
        <w:r>
          <w:t>1-R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54875"/>
    <w:multiLevelType w:val="hybridMultilevel"/>
    <w:tmpl w:val="FDB6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7E6C"/>
    <w:multiLevelType w:val="multilevel"/>
    <w:tmpl w:val="B2C4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229C"/>
    <w:multiLevelType w:val="multilevel"/>
    <w:tmpl w:val="9BE8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32ADA"/>
    <w:multiLevelType w:val="hybridMultilevel"/>
    <w:tmpl w:val="68CCB3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AC3"/>
    <w:multiLevelType w:val="hybridMultilevel"/>
    <w:tmpl w:val="D664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1DF8"/>
    <w:multiLevelType w:val="hybridMultilevel"/>
    <w:tmpl w:val="0484A6DC"/>
    <w:lvl w:ilvl="0" w:tplc="040A48E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E2A0B"/>
    <w:multiLevelType w:val="hybridMultilevel"/>
    <w:tmpl w:val="5D68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0463"/>
    <w:multiLevelType w:val="hybridMultilevel"/>
    <w:tmpl w:val="E0B644C8"/>
    <w:lvl w:ilvl="0" w:tplc="CDDE7946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7C2A357C"/>
    <w:multiLevelType w:val="hybridMultilevel"/>
    <w:tmpl w:val="3584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7"/>
  </w:num>
  <w:num w:numId="14">
    <w:abstractNumId w:val="16"/>
  </w:num>
  <w:num w:numId="15">
    <w:abstractNumId w:val="15"/>
  </w:num>
  <w:num w:numId="16">
    <w:abstractNumId w:val="22"/>
  </w:num>
  <w:num w:numId="17">
    <w:abstractNumId w:val="19"/>
  </w:num>
  <w:num w:numId="18">
    <w:abstractNumId w:val="10"/>
  </w:num>
  <w:num w:numId="19">
    <w:abstractNumId w:val="21"/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D"/>
    <w:rsid w:val="0001756F"/>
    <w:rsid w:val="00044B7F"/>
    <w:rsid w:val="00065B8A"/>
    <w:rsid w:val="00067ABF"/>
    <w:rsid w:val="00073AEC"/>
    <w:rsid w:val="00075061"/>
    <w:rsid w:val="00080871"/>
    <w:rsid w:val="00087F4D"/>
    <w:rsid w:val="00093C73"/>
    <w:rsid w:val="000A600C"/>
    <w:rsid w:val="000C1F1F"/>
    <w:rsid w:val="000D39C3"/>
    <w:rsid w:val="000D5A49"/>
    <w:rsid w:val="000E6FE8"/>
    <w:rsid w:val="000E7BA4"/>
    <w:rsid w:val="000F0159"/>
    <w:rsid w:val="000F0648"/>
    <w:rsid w:val="000F0854"/>
    <w:rsid w:val="000F2431"/>
    <w:rsid w:val="00100DD7"/>
    <w:rsid w:val="00114163"/>
    <w:rsid w:val="001301FD"/>
    <w:rsid w:val="001377D6"/>
    <w:rsid w:val="00152E3E"/>
    <w:rsid w:val="001533AC"/>
    <w:rsid w:val="0015513D"/>
    <w:rsid w:val="001632FD"/>
    <w:rsid w:val="001639D9"/>
    <w:rsid w:val="00184D7D"/>
    <w:rsid w:val="001A44CE"/>
    <w:rsid w:val="001B54E7"/>
    <w:rsid w:val="001C09F9"/>
    <w:rsid w:val="001C5CDA"/>
    <w:rsid w:val="001E41A0"/>
    <w:rsid w:val="001E7925"/>
    <w:rsid w:val="00205503"/>
    <w:rsid w:val="00210278"/>
    <w:rsid w:val="0021575E"/>
    <w:rsid w:val="00224FC1"/>
    <w:rsid w:val="00253BDD"/>
    <w:rsid w:val="002548F7"/>
    <w:rsid w:val="0026318B"/>
    <w:rsid w:val="00266E5B"/>
    <w:rsid w:val="002774E4"/>
    <w:rsid w:val="002806F5"/>
    <w:rsid w:val="0028166E"/>
    <w:rsid w:val="00282D74"/>
    <w:rsid w:val="00284F1E"/>
    <w:rsid w:val="00285D7F"/>
    <w:rsid w:val="0028674F"/>
    <w:rsid w:val="002D26A3"/>
    <w:rsid w:val="002E22EB"/>
    <w:rsid w:val="002E663E"/>
    <w:rsid w:val="002F21F5"/>
    <w:rsid w:val="002F4DA3"/>
    <w:rsid w:val="002F5BF6"/>
    <w:rsid w:val="00303065"/>
    <w:rsid w:val="00307F40"/>
    <w:rsid w:val="0031063C"/>
    <w:rsid w:val="00313B17"/>
    <w:rsid w:val="003159BB"/>
    <w:rsid w:val="00332927"/>
    <w:rsid w:val="00354C89"/>
    <w:rsid w:val="003558A1"/>
    <w:rsid w:val="00360E18"/>
    <w:rsid w:val="003762EA"/>
    <w:rsid w:val="00387A86"/>
    <w:rsid w:val="0039658E"/>
    <w:rsid w:val="003C1279"/>
    <w:rsid w:val="003C3BEF"/>
    <w:rsid w:val="003C4325"/>
    <w:rsid w:val="003D068D"/>
    <w:rsid w:val="003D59AF"/>
    <w:rsid w:val="003E2CE2"/>
    <w:rsid w:val="003E635B"/>
    <w:rsid w:val="003E6AA0"/>
    <w:rsid w:val="003F2C16"/>
    <w:rsid w:val="00423143"/>
    <w:rsid w:val="00437E75"/>
    <w:rsid w:val="00456A46"/>
    <w:rsid w:val="004612C6"/>
    <w:rsid w:val="004616FD"/>
    <w:rsid w:val="00464CA7"/>
    <w:rsid w:val="00470C5B"/>
    <w:rsid w:val="00481551"/>
    <w:rsid w:val="0048766F"/>
    <w:rsid w:val="00490F3E"/>
    <w:rsid w:val="004A37F0"/>
    <w:rsid w:val="004B0BFB"/>
    <w:rsid w:val="004B2B4B"/>
    <w:rsid w:val="004D11CB"/>
    <w:rsid w:val="004F0848"/>
    <w:rsid w:val="004F6052"/>
    <w:rsid w:val="00506FF8"/>
    <w:rsid w:val="00507DA3"/>
    <w:rsid w:val="0051782D"/>
    <w:rsid w:val="00547DBB"/>
    <w:rsid w:val="00597657"/>
    <w:rsid w:val="005B0257"/>
    <w:rsid w:val="005B2C58"/>
    <w:rsid w:val="005E02CE"/>
    <w:rsid w:val="005F07B7"/>
    <w:rsid w:val="006176A8"/>
    <w:rsid w:val="00621349"/>
    <w:rsid w:val="00631870"/>
    <w:rsid w:val="00650E26"/>
    <w:rsid w:val="00655F29"/>
    <w:rsid w:val="00656189"/>
    <w:rsid w:val="0066122A"/>
    <w:rsid w:val="0067375C"/>
    <w:rsid w:val="00675C2F"/>
    <w:rsid w:val="00682AAA"/>
    <w:rsid w:val="00683B2F"/>
    <w:rsid w:val="0069231D"/>
    <w:rsid w:val="006927DC"/>
    <w:rsid w:val="00694FEB"/>
    <w:rsid w:val="006A7250"/>
    <w:rsid w:val="006B4CFB"/>
    <w:rsid w:val="006C14B8"/>
    <w:rsid w:val="006C5AEF"/>
    <w:rsid w:val="006D0D35"/>
    <w:rsid w:val="006E1605"/>
    <w:rsid w:val="006E3522"/>
    <w:rsid w:val="006E5E4C"/>
    <w:rsid w:val="00700BAC"/>
    <w:rsid w:val="00706905"/>
    <w:rsid w:val="00714A90"/>
    <w:rsid w:val="00717A8D"/>
    <w:rsid w:val="00733B8A"/>
    <w:rsid w:val="007465C5"/>
    <w:rsid w:val="00746923"/>
    <w:rsid w:val="00747B86"/>
    <w:rsid w:val="00754F09"/>
    <w:rsid w:val="00764029"/>
    <w:rsid w:val="007A4F4E"/>
    <w:rsid w:val="007A7B36"/>
    <w:rsid w:val="007B737F"/>
    <w:rsid w:val="007D0137"/>
    <w:rsid w:val="007D2FFD"/>
    <w:rsid w:val="007D5F0B"/>
    <w:rsid w:val="007D7D7C"/>
    <w:rsid w:val="007F2BDE"/>
    <w:rsid w:val="007F6E57"/>
    <w:rsid w:val="00806E63"/>
    <w:rsid w:val="008076AB"/>
    <w:rsid w:val="0081028D"/>
    <w:rsid w:val="008134DD"/>
    <w:rsid w:val="00822431"/>
    <w:rsid w:val="00832402"/>
    <w:rsid w:val="008373A2"/>
    <w:rsid w:val="00844091"/>
    <w:rsid w:val="00852B9A"/>
    <w:rsid w:val="0085540A"/>
    <w:rsid w:val="00870613"/>
    <w:rsid w:val="00894133"/>
    <w:rsid w:val="008B3F50"/>
    <w:rsid w:val="008C05D5"/>
    <w:rsid w:val="008F33CA"/>
    <w:rsid w:val="008F484E"/>
    <w:rsid w:val="00906598"/>
    <w:rsid w:val="00917CAC"/>
    <w:rsid w:val="00932ED2"/>
    <w:rsid w:val="009343EC"/>
    <w:rsid w:val="00943769"/>
    <w:rsid w:val="0095426A"/>
    <w:rsid w:val="00971BF2"/>
    <w:rsid w:val="00975950"/>
    <w:rsid w:val="00976237"/>
    <w:rsid w:val="00983F61"/>
    <w:rsid w:val="0098400A"/>
    <w:rsid w:val="009849F5"/>
    <w:rsid w:val="0099449F"/>
    <w:rsid w:val="009945BF"/>
    <w:rsid w:val="00995C33"/>
    <w:rsid w:val="009963C1"/>
    <w:rsid w:val="009B1EC9"/>
    <w:rsid w:val="009B3E28"/>
    <w:rsid w:val="009C6805"/>
    <w:rsid w:val="009D27EC"/>
    <w:rsid w:val="009E10DF"/>
    <w:rsid w:val="00A032DF"/>
    <w:rsid w:val="00A1105F"/>
    <w:rsid w:val="00A16CB2"/>
    <w:rsid w:val="00A24934"/>
    <w:rsid w:val="00A33AF6"/>
    <w:rsid w:val="00A3404E"/>
    <w:rsid w:val="00A504C3"/>
    <w:rsid w:val="00A625F3"/>
    <w:rsid w:val="00A73093"/>
    <w:rsid w:val="00A772A3"/>
    <w:rsid w:val="00AA269D"/>
    <w:rsid w:val="00AB4E62"/>
    <w:rsid w:val="00AC267E"/>
    <w:rsid w:val="00AC57C4"/>
    <w:rsid w:val="00AD2BB4"/>
    <w:rsid w:val="00AE5953"/>
    <w:rsid w:val="00AF32F2"/>
    <w:rsid w:val="00AF5247"/>
    <w:rsid w:val="00B0337D"/>
    <w:rsid w:val="00B115D8"/>
    <w:rsid w:val="00B259D6"/>
    <w:rsid w:val="00B30348"/>
    <w:rsid w:val="00B35BE4"/>
    <w:rsid w:val="00B409FB"/>
    <w:rsid w:val="00B45168"/>
    <w:rsid w:val="00B47EC8"/>
    <w:rsid w:val="00B51ADE"/>
    <w:rsid w:val="00B52992"/>
    <w:rsid w:val="00B535FB"/>
    <w:rsid w:val="00B63D21"/>
    <w:rsid w:val="00B81B64"/>
    <w:rsid w:val="00B95634"/>
    <w:rsid w:val="00BA518E"/>
    <w:rsid w:val="00BB1AB9"/>
    <w:rsid w:val="00BC21B2"/>
    <w:rsid w:val="00BC3BFB"/>
    <w:rsid w:val="00BC6854"/>
    <w:rsid w:val="00BD5416"/>
    <w:rsid w:val="00BE7DB2"/>
    <w:rsid w:val="00BF2D71"/>
    <w:rsid w:val="00BF7CBF"/>
    <w:rsid w:val="00C16637"/>
    <w:rsid w:val="00C27B6A"/>
    <w:rsid w:val="00C322C4"/>
    <w:rsid w:val="00C33FD7"/>
    <w:rsid w:val="00C35E90"/>
    <w:rsid w:val="00C424DF"/>
    <w:rsid w:val="00C42FF2"/>
    <w:rsid w:val="00C444EF"/>
    <w:rsid w:val="00C5300F"/>
    <w:rsid w:val="00C56D75"/>
    <w:rsid w:val="00C6061F"/>
    <w:rsid w:val="00C6080A"/>
    <w:rsid w:val="00C672B4"/>
    <w:rsid w:val="00C84F27"/>
    <w:rsid w:val="00C95075"/>
    <w:rsid w:val="00CA0FFC"/>
    <w:rsid w:val="00CB3C64"/>
    <w:rsid w:val="00CB68B7"/>
    <w:rsid w:val="00CC1D49"/>
    <w:rsid w:val="00CC4A52"/>
    <w:rsid w:val="00CD4D80"/>
    <w:rsid w:val="00CE22EA"/>
    <w:rsid w:val="00CE366B"/>
    <w:rsid w:val="00CE50D4"/>
    <w:rsid w:val="00CF7532"/>
    <w:rsid w:val="00D019CF"/>
    <w:rsid w:val="00D149C6"/>
    <w:rsid w:val="00D1748A"/>
    <w:rsid w:val="00D211BC"/>
    <w:rsid w:val="00D30EE3"/>
    <w:rsid w:val="00D624A1"/>
    <w:rsid w:val="00D76647"/>
    <w:rsid w:val="00D8037B"/>
    <w:rsid w:val="00D90945"/>
    <w:rsid w:val="00DB22F7"/>
    <w:rsid w:val="00DB7FBD"/>
    <w:rsid w:val="00DC0055"/>
    <w:rsid w:val="00DC38DB"/>
    <w:rsid w:val="00DC3B29"/>
    <w:rsid w:val="00DD05AC"/>
    <w:rsid w:val="00DD3AB7"/>
    <w:rsid w:val="00DD3BF8"/>
    <w:rsid w:val="00DD449B"/>
    <w:rsid w:val="00DD5D4C"/>
    <w:rsid w:val="00DE426C"/>
    <w:rsid w:val="00E03C8C"/>
    <w:rsid w:val="00E05378"/>
    <w:rsid w:val="00E22B08"/>
    <w:rsid w:val="00E2763E"/>
    <w:rsid w:val="00E314E1"/>
    <w:rsid w:val="00E342B3"/>
    <w:rsid w:val="00E35115"/>
    <w:rsid w:val="00E40D39"/>
    <w:rsid w:val="00E41007"/>
    <w:rsid w:val="00E53A69"/>
    <w:rsid w:val="00E66AF1"/>
    <w:rsid w:val="00E67294"/>
    <w:rsid w:val="00E72A1D"/>
    <w:rsid w:val="00E75301"/>
    <w:rsid w:val="00E857B4"/>
    <w:rsid w:val="00E96718"/>
    <w:rsid w:val="00EA041C"/>
    <w:rsid w:val="00EA60E8"/>
    <w:rsid w:val="00EA7B34"/>
    <w:rsid w:val="00EC0BE3"/>
    <w:rsid w:val="00ED31A3"/>
    <w:rsid w:val="00ED50DB"/>
    <w:rsid w:val="00ED62C4"/>
    <w:rsid w:val="00EE14F7"/>
    <w:rsid w:val="00EE3337"/>
    <w:rsid w:val="00F0282E"/>
    <w:rsid w:val="00F04F4A"/>
    <w:rsid w:val="00F052EE"/>
    <w:rsid w:val="00F15A0B"/>
    <w:rsid w:val="00F35386"/>
    <w:rsid w:val="00F36953"/>
    <w:rsid w:val="00F4157F"/>
    <w:rsid w:val="00F508C5"/>
    <w:rsid w:val="00F5246F"/>
    <w:rsid w:val="00F54DC0"/>
    <w:rsid w:val="00F64E18"/>
    <w:rsid w:val="00F71665"/>
    <w:rsid w:val="00F749FF"/>
    <w:rsid w:val="00F94B53"/>
    <w:rsid w:val="00FA1576"/>
    <w:rsid w:val="00FA44DE"/>
    <w:rsid w:val="00FB3153"/>
    <w:rsid w:val="00FB7BDF"/>
    <w:rsid w:val="00FC1E29"/>
    <w:rsid w:val="00FC59EB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3060ACD-9194-4DDD-A579-2E09457A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C59EB"/>
    <w:pPr>
      <w:keepNext/>
      <w:keepLines/>
      <w:spacing w:before="360"/>
      <w:ind w:left="794" w:hanging="794"/>
      <w:outlineLvl w:val="0"/>
    </w:pPr>
    <w:rPr>
      <w:b/>
      <w:sz w:val="22"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ASN1">
    <w:name w:val="ASN.1"/>
    <w:basedOn w:val="Normal"/>
    <w:rsid w:val="001551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15513D"/>
    <w:rPr>
      <w:vertAlign w:val="superscript"/>
    </w:rPr>
  </w:style>
  <w:style w:type="paragraph" w:customStyle="1" w:styleId="FooterQP">
    <w:name w:val="Footer_QP"/>
    <w:basedOn w:val="Normal"/>
    <w:rsid w:val="0015513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alloonText">
    <w:name w:val="Balloon Text"/>
    <w:basedOn w:val="Normal"/>
    <w:link w:val="BalloonTextChar"/>
    <w:rsid w:val="001551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13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C59EB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5513D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5513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1551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15513D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15513D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5513D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uiPriority w:val="39"/>
    <w:rsid w:val="0015513D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13D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5513D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5513D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15513D"/>
  </w:style>
  <w:style w:type="table" w:customStyle="1" w:styleId="TableGrid1">
    <w:name w:val="Table Grid1"/>
    <w:basedOn w:val="TableNormal"/>
    <w:next w:val="TableGrid"/>
    <w:rsid w:val="001551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513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5513D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5513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5513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15513D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5513D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15513D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15513D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5513D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5513D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55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15513D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15513D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15513D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15513D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15513D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5513D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15513D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15513D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551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1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13D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13D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15513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15513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15513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15513D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link w:val="TableNoChar"/>
    <w:rsid w:val="0015513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uiPriority w:val="99"/>
    <w:rsid w:val="0015513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15513D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13D"/>
    <w:rPr>
      <w:rFonts w:ascii="Times New Roman" w:eastAsiaTheme="minorEastAsia" w:hAnsi="Times New Roman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15513D"/>
    <w:pPr>
      <w:spacing w:before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15513D"/>
    <w:rPr>
      <w:rFonts w:ascii="Times New Roman" w:hAnsi="Times New Roman"/>
      <w:sz w:val="24"/>
      <w:szCs w:val="24"/>
      <w:lang w:val="en-GB" w:eastAsia="en-US"/>
    </w:rPr>
  </w:style>
  <w:style w:type="character" w:customStyle="1" w:styleId="ms-rtefontsize-1">
    <w:name w:val="ms-rtefontsize-1"/>
    <w:basedOn w:val="DefaultParagraphFont"/>
    <w:rsid w:val="0015513D"/>
  </w:style>
  <w:style w:type="character" w:customStyle="1" w:styleId="ms-rtethemeforecolor-3-0">
    <w:name w:val="ms-rtethemeforecolor-3-0"/>
    <w:basedOn w:val="DefaultParagraphFont"/>
    <w:rsid w:val="0015513D"/>
  </w:style>
  <w:style w:type="paragraph" w:customStyle="1" w:styleId="s18">
    <w:name w:val="s18"/>
    <w:basedOn w:val="Normal"/>
    <w:uiPriority w:val="99"/>
    <w:semiHidden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15513D"/>
    <w:rPr>
      <w:b/>
      <w:bCs/>
      <w:smallCaps/>
      <w:color w:val="4F81BD" w:themeColor="accent1"/>
      <w:spacing w:val="5"/>
    </w:rPr>
  </w:style>
  <w:style w:type="character" w:customStyle="1" w:styleId="enumlev2Char">
    <w:name w:val="enumlev2 Char"/>
    <w:link w:val="enumlev2"/>
    <w:locked/>
    <w:rsid w:val="00995C33"/>
    <w:rPr>
      <w:rFonts w:ascii="Times New Roman" w:hAnsi="Times New Roman"/>
      <w:sz w:val="24"/>
      <w:lang w:val="en-GB" w:eastAsia="en-US"/>
    </w:rPr>
  </w:style>
  <w:style w:type="character" w:customStyle="1" w:styleId="TableNoChar">
    <w:name w:val="Table_No Char"/>
    <w:link w:val="TableNo"/>
    <w:locked/>
    <w:rsid w:val="00F64E18"/>
    <w:rPr>
      <w:rFonts w:ascii="Times New Roman" w:hAnsi="Times New Roman"/>
      <w:cap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E8F9-45D4-4260-A875-460E288E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22</TotalTime>
  <Pages>2</Pages>
  <Words>416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Faure, Graciela</dc:creator>
  <dc:description>PE_RAG10.dotm  For: _x000d_Document date: _x000d_Saved by TRA44246 at 12:32:17 on 12.02.2010</dc:description>
  <cp:lastModifiedBy>Antipina, Nadezda</cp:lastModifiedBy>
  <cp:revision>6</cp:revision>
  <cp:lastPrinted>2018-03-02T12:53:00Z</cp:lastPrinted>
  <dcterms:created xsi:type="dcterms:W3CDTF">2018-03-15T15:57:00Z</dcterms:created>
  <dcterms:modified xsi:type="dcterms:W3CDTF">2018-03-19T09:47:00Z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