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631"/>
        <w:tblW w:w="9889" w:type="dxa"/>
        <w:tblLayout w:type="fixed"/>
        <w:tblLook w:val="0000" w:firstRow="0" w:lastRow="0" w:firstColumn="0" w:lastColumn="0" w:noHBand="0" w:noVBand="0"/>
      </w:tblPr>
      <w:tblGrid>
        <w:gridCol w:w="6521"/>
        <w:gridCol w:w="3368"/>
      </w:tblGrid>
      <w:tr w:rsidR="000242ED" w:rsidRPr="00C73C23" w14:paraId="447B6A36" w14:textId="77777777" w:rsidTr="003B329A">
        <w:trPr>
          <w:cantSplit/>
        </w:trPr>
        <w:tc>
          <w:tcPr>
            <w:tcW w:w="6521" w:type="dxa"/>
            <w:vAlign w:val="center"/>
          </w:tcPr>
          <w:p w14:paraId="0BE17084" w14:textId="4E64CD39" w:rsidR="000242ED" w:rsidRPr="00C73C23" w:rsidRDefault="000242ED" w:rsidP="00B05123">
            <w:pPr>
              <w:widowControl/>
              <w:shd w:val="solid" w:color="FFFFFF" w:fill="FFFFFF"/>
              <w:tabs>
                <w:tab w:val="left" w:pos="2160"/>
              </w:tabs>
              <w:overflowPunct w:val="0"/>
              <w:adjustRightInd w:val="0"/>
              <w:spacing w:before="0"/>
              <w:textAlignment w:val="baseline"/>
              <w:rPr>
                <w:b/>
                <w:sz w:val="26"/>
                <w:szCs w:val="26"/>
                <w:lang w:val="en-GB"/>
              </w:rPr>
            </w:pPr>
            <w:r w:rsidRPr="00C73C23">
              <w:rPr>
                <w:rFonts w:hint="eastAsia"/>
                <w:b/>
                <w:sz w:val="26"/>
                <w:szCs w:val="26"/>
                <w:lang w:val="en-GB"/>
              </w:rPr>
              <w:t>无线电规则委员会</w:t>
            </w:r>
          </w:p>
          <w:p w14:paraId="62A62A14" w14:textId="5D5C20E2" w:rsidR="000242ED" w:rsidRPr="00C73C23" w:rsidRDefault="000242ED" w:rsidP="00B05123">
            <w:pPr>
              <w:widowControl/>
              <w:shd w:val="solid" w:color="FFFFFF" w:fill="FFFFFF"/>
              <w:tabs>
                <w:tab w:val="left" w:pos="2160"/>
              </w:tabs>
              <w:overflowPunct w:val="0"/>
              <w:adjustRightInd w:val="0"/>
              <w:spacing w:before="0"/>
              <w:textAlignment w:val="baseline"/>
              <w:rPr>
                <w:szCs w:val="20"/>
                <w:lang w:val="en-GB"/>
              </w:rPr>
            </w:pPr>
            <w:r w:rsidRPr="00C73C23">
              <w:rPr>
                <w:rFonts w:ascii="Verdana" w:hAnsi="Verdana"/>
                <w:b/>
                <w:bCs/>
                <w:sz w:val="20"/>
              </w:rPr>
              <w:t>2017</w:t>
            </w:r>
            <w:r w:rsidRPr="00C73C23">
              <w:rPr>
                <w:b/>
                <w:bCs/>
                <w:sz w:val="20"/>
              </w:rPr>
              <w:t>年</w:t>
            </w:r>
            <w:r w:rsidR="00B0434C">
              <w:rPr>
                <w:rFonts w:ascii="Verdana" w:hAnsi="Verdana"/>
                <w:b/>
                <w:bCs/>
                <w:sz w:val="20"/>
              </w:rPr>
              <w:t>11</w:t>
            </w:r>
            <w:r w:rsidRPr="00C73C23">
              <w:rPr>
                <w:b/>
                <w:bCs/>
                <w:sz w:val="20"/>
              </w:rPr>
              <w:t>月</w:t>
            </w:r>
            <w:r w:rsidR="00B0434C">
              <w:rPr>
                <w:rFonts w:ascii="Verdana" w:hAnsi="Verdana"/>
                <w:b/>
                <w:bCs/>
                <w:sz w:val="20"/>
              </w:rPr>
              <w:t>6</w:t>
            </w:r>
            <w:r w:rsidRPr="00C73C23">
              <w:rPr>
                <w:rFonts w:ascii="Verdana" w:hAnsi="Verdana"/>
                <w:b/>
                <w:bCs/>
                <w:sz w:val="20"/>
              </w:rPr>
              <w:t>-</w:t>
            </w:r>
            <w:r w:rsidR="00B0434C">
              <w:rPr>
                <w:rFonts w:ascii="Verdana" w:hAnsi="Verdana"/>
                <w:b/>
                <w:bCs/>
                <w:sz w:val="20"/>
              </w:rPr>
              <w:t>10</w:t>
            </w:r>
            <w:r w:rsidRPr="00C73C23">
              <w:rPr>
                <w:b/>
                <w:bCs/>
                <w:sz w:val="20"/>
              </w:rPr>
              <w:t>日，日内瓦</w:t>
            </w:r>
            <w:bookmarkStart w:id="0" w:name="ditulogo"/>
            <w:bookmarkEnd w:id="0"/>
          </w:p>
        </w:tc>
        <w:tc>
          <w:tcPr>
            <w:tcW w:w="3368" w:type="dxa"/>
          </w:tcPr>
          <w:p w14:paraId="1BA92EF7" w14:textId="77777777" w:rsidR="000242ED" w:rsidRPr="00C73C23" w:rsidRDefault="003B329A" w:rsidP="00B05123">
            <w:pPr>
              <w:widowControl/>
              <w:shd w:val="solid" w:color="FFFFFF" w:fill="FFFFFF"/>
              <w:tabs>
                <w:tab w:val="left" w:pos="794"/>
                <w:tab w:val="left" w:pos="1191"/>
                <w:tab w:val="left" w:pos="1588"/>
                <w:tab w:val="left" w:pos="1985"/>
              </w:tabs>
              <w:overflowPunct w:val="0"/>
              <w:adjustRightInd w:val="0"/>
              <w:spacing w:before="0"/>
              <w:jc w:val="right"/>
              <w:textAlignment w:val="baseline"/>
              <w:rPr>
                <w:szCs w:val="20"/>
                <w:lang w:val="en-GB"/>
              </w:rPr>
            </w:pPr>
            <w:r>
              <w:rPr>
                <w:rFonts w:ascii="Verdana" w:hAnsi="Verdana"/>
                <w:b/>
                <w:bCs/>
                <w:noProof/>
                <w:sz w:val="20"/>
                <w:lang w:val="en-GB"/>
              </w:rPr>
              <w:drawing>
                <wp:inline distT="0" distB="0" distL="0" distR="0" wp14:anchorId="04F49FA6" wp14:editId="379D4D6A">
                  <wp:extent cx="1691640" cy="708660"/>
                  <wp:effectExtent l="19050" t="0" r="3810" b="0"/>
                  <wp:docPr id="2" name="Picture 2" descr="logo_C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C_"/>
                          <pic:cNvPicPr>
                            <a:picLocks noChangeAspect="1" noChangeArrowheads="1"/>
                          </pic:cNvPicPr>
                        </pic:nvPicPr>
                        <pic:blipFill>
                          <a:blip r:embed="rId8" cstate="print"/>
                          <a:srcRect/>
                          <a:stretch>
                            <a:fillRect/>
                          </a:stretch>
                        </pic:blipFill>
                        <pic:spPr bwMode="auto">
                          <a:xfrm>
                            <a:off x="0" y="0"/>
                            <a:ext cx="1691640" cy="708660"/>
                          </a:xfrm>
                          <a:prstGeom prst="rect">
                            <a:avLst/>
                          </a:prstGeom>
                          <a:noFill/>
                          <a:ln w="9525">
                            <a:noFill/>
                            <a:miter lim="800000"/>
                            <a:headEnd/>
                            <a:tailEnd/>
                          </a:ln>
                        </pic:spPr>
                      </pic:pic>
                    </a:graphicData>
                  </a:graphic>
                </wp:inline>
              </w:drawing>
            </w:r>
          </w:p>
        </w:tc>
      </w:tr>
      <w:tr w:rsidR="005402E2" w:rsidRPr="00C73C23" w14:paraId="14AA3D87" w14:textId="77777777" w:rsidTr="003B329A">
        <w:trPr>
          <w:cantSplit/>
        </w:trPr>
        <w:tc>
          <w:tcPr>
            <w:tcW w:w="6521" w:type="dxa"/>
            <w:tcBorders>
              <w:bottom w:val="single" w:sz="12" w:space="0" w:color="auto"/>
            </w:tcBorders>
          </w:tcPr>
          <w:p w14:paraId="4DA66119" w14:textId="77777777" w:rsidR="005402E2" w:rsidRPr="00C73C23" w:rsidRDefault="005402E2" w:rsidP="00B05123">
            <w:pPr>
              <w:widowControl/>
              <w:shd w:val="solid" w:color="FFFFFF" w:fill="FFFFFF"/>
              <w:tabs>
                <w:tab w:val="left" w:pos="794"/>
                <w:tab w:val="left" w:pos="1191"/>
                <w:tab w:val="left" w:pos="1588"/>
                <w:tab w:val="left" w:pos="1985"/>
              </w:tabs>
              <w:overflowPunct w:val="0"/>
              <w:adjustRightInd w:val="0"/>
              <w:spacing w:after="48"/>
              <w:textAlignment w:val="baseline"/>
              <w:rPr>
                <w:b/>
                <w:sz w:val="20"/>
                <w:szCs w:val="20"/>
                <w:lang w:val="en-GB"/>
              </w:rPr>
            </w:pPr>
          </w:p>
        </w:tc>
        <w:tc>
          <w:tcPr>
            <w:tcW w:w="3368" w:type="dxa"/>
            <w:tcBorders>
              <w:bottom w:val="single" w:sz="12" w:space="0" w:color="auto"/>
            </w:tcBorders>
          </w:tcPr>
          <w:p w14:paraId="02E7E0DD" w14:textId="77777777" w:rsidR="005402E2" w:rsidRPr="00C73C23" w:rsidRDefault="005402E2" w:rsidP="00B05123">
            <w:pPr>
              <w:widowControl/>
              <w:shd w:val="solid" w:color="FFFFFF" w:fill="FFFFFF"/>
              <w:tabs>
                <w:tab w:val="left" w:pos="794"/>
                <w:tab w:val="left" w:pos="1191"/>
                <w:tab w:val="left" w:pos="1588"/>
                <w:tab w:val="left" w:pos="1985"/>
              </w:tabs>
              <w:overflowPunct w:val="0"/>
              <w:adjustRightInd w:val="0"/>
              <w:spacing w:after="48"/>
              <w:textAlignment w:val="baseline"/>
              <w:rPr>
                <w:sz w:val="20"/>
                <w:szCs w:val="20"/>
                <w:lang w:eastAsia="en-US"/>
              </w:rPr>
            </w:pPr>
          </w:p>
        </w:tc>
      </w:tr>
      <w:tr w:rsidR="005402E2" w:rsidRPr="00C73C23" w14:paraId="6559348A" w14:textId="77777777" w:rsidTr="003B329A">
        <w:trPr>
          <w:cantSplit/>
        </w:trPr>
        <w:tc>
          <w:tcPr>
            <w:tcW w:w="6521" w:type="dxa"/>
            <w:tcBorders>
              <w:top w:val="single" w:sz="12" w:space="0" w:color="auto"/>
            </w:tcBorders>
          </w:tcPr>
          <w:p w14:paraId="62072335" w14:textId="77777777" w:rsidR="005402E2" w:rsidRPr="00C73C23" w:rsidRDefault="005402E2" w:rsidP="00B05123">
            <w:pPr>
              <w:widowControl/>
              <w:shd w:val="solid" w:color="FFFFFF" w:fill="FFFFFF"/>
              <w:tabs>
                <w:tab w:val="left" w:pos="794"/>
                <w:tab w:val="left" w:pos="1191"/>
                <w:tab w:val="left" w:pos="1588"/>
                <w:tab w:val="left" w:pos="1985"/>
              </w:tabs>
              <w:overflowPunct w:val="0"/>
              <w:adjustRightInd w:val="0"/>
              <w:spacing w:after="48"/>
              <w:textAlignment w:val="baseline"/>
              <w:rPr>
                <w:bCs/>
                <w:sz w:val="20"/>
                <w:szCs w:val="20"/>
                <w:lang w:val="en-GB" w:eastAsia="en-US"/>
              </w:rPr>
            </w:pPr>
          </w:p>
        </w:tc>
        <w:tc>
          <w:tcPr>
            <w:tcW w:w="3368" w:type="dxa"/>
            <w:tcBorders>
              <w:top w:val="single" w:sz="12" w:space="0" w:color="auto"/>
            </w:tcBorders>
          </w:tcPr>
          <w:p w14:paraId="46DE9DD1" w14:textId="77777777" w:rsidR="005402E2" w:rsidRPr="00C73C23" w:rsidRDefault="005402E2" w:rsidP="00B05123">
            <w:pPr>
              <w:widowControl/>
              <w:shd w:val="solid" w:color="FFFFFF" w:fill="FFFFFF"/>
              <w:tabs>
                <w:tab w:val="left" w:pos="794"/>
                <w:tab w:val="left" w:pos="1191"/>
                <w:tab w:val="left" w:pos="1588"/>
                <w:tab w:val="left" w:pos="1985"/>
              </w:tabs>
              <w:overflowPunct w:val="0"/>
              <w:adjustRightInd w:val="0"/>
              <w:spacing w:after="48"/>
              <w:textAlignment w:val="baseline"/>
              <w:rPr>
                <w:sz w:val="20"/>
                <w:szCs w:val="20"/>
                <w:lang w:eastAsia="en-US"/>
              </w:rPr>
            </w:pPr>
          </w:p>
        </w:tc>
      </w:tr>
      <w:tr w:rsidR="005402E2" w:rsidRPr="00C73C23" w14:paraId="25CB72D2" w14:textId="77777777" w:rsidTr="003B329A">
        <w:trPr>
          <w:cantSplit/>
        </w:trPr>
        <w:tc>
          <w:tcPr>
            <w:tcW w:w="6521" w:type="dxa"/>
            <w:vMerge w:val="restart"/>
          </w:tcPr>
          <w:p w14:paraId="2A417544" w14:textId="77777777" w:rsidR="005402E2" w:rsidRPr="00C73C23" w:rsidRDefault="005402E2" w:rsidP="00B05123">
            <w:pPr>
              <w:widowControl/>
              <w:shd w:val="solid" w:color="FFFFFF" w:fill="FFFFFF"/>
              <w:overflowPunct w:val="0"/>
              <w:adjustRightInd w:val="0"/>
              <w:spacing w:after="240"/>
              <w:ind w:left="1134" w:hanging="1134"/>
              <w:textAlignment w:val="baseline"/>
              <w:rPr>
                <w:sz w:val="20"/>
                <w:szCs w:val="20"/>
                <w:lang w:val="en-GB" w:eastAsia="en-US"/>
              </w:rPr>
            </w:pPr>
            <w:bookmarkStart w:id="1" w:name="recibido"/>
            <w:bookmarkStart w:id="2" w:name="dnum" w:colFirst="1" w:colLast="1"/>
            <w:bookmarkEnd w:id="1"/>
          </w:p>
        </w:tc>
        <w:tc>
          <w:tcPr>
            <w:tcW w:w="3368" w:type="dxa"/>
          </w:tcPr>
          <w:p w14:paraId="2C3C7118" w14:textId="0582870C" w:rsidR="005402E2" w:rsidRPr="00C73C23" w:rsidRDefault="005402E2" w:rsidP="00B05123">
            <w:pPr>
              <w:widowControl/>
              <w:shd w:val="solid" w:color="FFFFFF" w:fill="FFFFFF"/>
              <w:tabs>
                <w:tab w:val="left" w:pos="794"/>
                <w:tab w:val="left" w:pos="1191"/>
                <w:tab w:val="left" w:pos="1588"/>
                <w:tab w:val="left" w:pos="1985"/>
              </w:tabs>
              <w:overflowPunct w:val="0"/>
              <w:adjustRightInd w:val="0"/>
              <w:spacing w:before="0"/>
              <w:textAlignment w:val="baseline"/>
              <w:rPr>
                <w:rFonts w:ascii="Verdana" w:eastAsia="Times New Roman" w:hAnsi="Verdana"/>
                <w:b/>
                <w:sz w:val="20"/>
                <w:szCs w:val="20"/>
                <w:lang w:val="en-GB"/>
              </w:rPr>
            </w:pPr>
            <w:r w:rsidRPr="00C73C23">
              <w:rPr>
                <w:rFonts w:asciiTheme="majorEastAsia" w:eastAsiaTheme="majorEastAsia" w:hAnsiTheme="majorEastAsia" w:cs="Microsoft YaHei" w:hint="eastAsia"/>
                <w:b/>
                <w:sz w:val="20"/>
                <w:szCs w:val="20"/>
                <w:lang w:val="en-GB"/>
              </w:rPr>
              <w:t>文件</w:t>
            </w:r>
            <w:r w:rsidR="00424F5D" w:rsidRPr="00C73C23">
              <w:rPr>
                <w:rFonts w:asciiTheme="minorHAnsi" w:eastAsiaTheme="majorEastAsia" w:hAnsiTheme="minorHAnsi"/>
                <w:b/>
                <w:sz w:val="20"/>
                <w:szCs w:val="20"/>
                <w:lang w:val="en-GB"/>
              </w:rPr>
              <w:t xml:space="preserve"> </w:t>
            </w:r>
            <w:r w:rsidR="00424F5D" w:rsidRPr="00C73C23">
              <w:rPr>
                <w:rFonts w:ascii="Verdana" w:eastAsia="Times New Roman" w:hAnsi="Verdana"/>
                <w:b/>
                <w:sz w:val="20"/>
                <w:szCs w:val="20"/>
                <w:lang w:val="en-GB"/>
              </w:rPr>
              <w:t>RRB17-</w:t>
            </w:r>
            <w:r w:rsidR="00B0434C">
              <w:rPr>
                <w:rFonts w:ascii="Verdana" w:eastAsia="Times New Roman" w:hAnsi="Verdana"/>
                <w:b/>
                <w:sz w:val="20"/>
                <w:szCs w:val="20"/>
                <w:lang w:val="en-GB"/>
              </w:rPr>
              <w:t>3</w:t>
            </w:r>
            <w:r w:rsidR="00424F5D" w:rsidRPr="00C73C23">
              <w:rPr>
                <w:rFonts w:ascii="Verdana" w:eastAsia="Times New Roman" w:hAnsi="Verdana"/>
                <w:b/>
                <w:sz w:val="20"/>
                <w:szCs w:val="20"/>
                <w:lang w:val="en-GB"/>
              </w:rPr>
              <w:t>/</w:t>
            </w:r>
            <w:r w:rsidR="00B0434C">
              <w:rPr>
                <w:rFonts w:ascii="Verdana" w:eastAsia="Times New Roman" w:hAnsi="Verdana"/>
                <w:b/>
                <w:sz w:val="20"/>
                <w:szCs w:val="20"/>
                <w:lang w:val="en-GB"/>
              </w:rPr>
              <w:t>11</w:t>
            </w:r>
            <w:r w:rsidR="00424F5D" w:rsidRPr="00C73C23">
              <w:rPr>
                <w:rFonts w:ascii="Verdana" w:eastAsia="Times New Roman" w:hAnsi="Verdana"/>
                <w:b/>
                <w:sz w:val="20"/>
                <w:szCs w:val="20"/>
                <w:lang w:val="en-GB"/>
              </w:rPr>
              <w:t>-C</w:t>
            </w:r>
          </w:p>
        </w:tc>
      </w:tr>
      <w:tr w:rsidR="005402E2" w:rsidRPr="00C73C23" w14:paraId="34FE2EED" w14:textId="77777777" w:rsidTr="003B329A">
        <w:trPr>
          <w:cantSplit/>
        </w:trPr>
        <w:tc>
          <w:tcPr>
            <w:tcW w:w="6521" w:type="dxa"/>
            <w:vMerge/>
          </w:tcPr>
          <w:p w14:paraId="0900B89C" w14:textId="77777777" w:rsidR="005402E2" w:rsidRPr="00C73C23" w:rsidRDefault="005402E2" w:rsidP="00B05123">
            <w:pPr>
              <w:widowControl/>
              <w:tabs>
                <w:tab w:val="left" w:pos="794"/>
                <w:tab w:val="left" w:pos="1191"/>
                <w:tab w:val="left" w:pos="1588"/>
                <w:tab w:val="left" w:pos="1985"/>
              </w:tabs>
              <w:overflowPunct w:val="0"/>
              <w:adjustRightInd w:val="0"/>
              <w:spacing w:before="60"/>
              <w:jc w:val="center"/>
              <w:textAlignment w:val="baseline"/>
              <w:rPr>
                <w:b/>
                <w:smallCaps/>
                <w:sz w:val="32"/>
                <w:szCs w:val="20"/>
                <w:lang w:val="en-GB"/>
              </w:rPr>
            </w:pPr>
            <w:bookmarkStart w:id="3" w:name="ddate" w:colFirst="1" w:colLast="1"/>
            <w:bookmarkEnd w:id="2"/>
          </w:p>
        </w:tc>
        <w:tc>
          <w:tcPr>
            <w:tcW w:w="3368" w:type="dxa"/>
          </w:tcPr>
          <w:p w14:paraId="7BB6F5BC" w14:textId="3A134605" w:rsidR="005402E2" w:rsidRPr="00C73C23" w:rsidRDefault="005402E2" w:rsidP="00B05123">
            <w:pPr>
              <w:widowControl/>
              <w:shd w:val="solid" w:color="FFFFFF" w:fill="FFFFFF"/>
              <w:tabs>
                <w:tab w:val="left" w:pos="794"/>
                <w:tab w:val="left" w:pos="1191"/>
                <w:tab w:val="left" w:pos="1588"/>
                <w:tab w:val="left" w:pos="1985"/>
              </w:tabs>
              <w:overflowPunct w:val="0"/>
              <w:adjustRightInd w:val="0"/>
              <w:spacing w:before="0"/>
              <w:textAlignment w:val="baseline"/>
              <w:rPr>
                <w:rFonts w:ascii="Verdana" w:eastAsia="Times New Roman" w:hAnsi="Verdana"/>
                <w:b/>
                <w:sz w:val="20"/>
                <w:szCs w:val="20"/>
                <w:lang w:val="en-GB"/>
              </w:rPr>
            </w:pPr>
            <w:r w:rsidRPr="00C73C23">
              <w:rPr>
                <w:rFonts w:ascii="Verdana" w:eastAsia="Times New Roman" w:hAnsi="Verdana"/>
                <w:b/>
                <w:sz w:val="20"/>
                <w:szCs w:val="20"/>
                <w:lang w:val="en-GB"/>
              </w:rPr>
              <w:t>20</w:t>
            </w:r>
            <w:r w:rsidRPr="00C73C23">
              <w:rPr>
                <w:rFonts w:ascii="Verdana" w:eastAsia="Times New Roman" w:hAnsi="Verdana" w:hint="eastAsia"/>
                <w:b/>
                <w:sz w:val="20"/>
                <w:szCs w:val="20"/>
                <w:lang w:val="en-GB"/>
              </w:rPr>
              <w:t>1</w:t>
            </w:r>
            <w:r w:rsidR="000242ED" w:rsidRPr="00C73C23">
              <w:rPr>
                <w:rFonts w:ascii="Verdana" w:eastAsia="Times New Roman" w:hAnsi="Verdana"/>
                <w:b/>
                <w:sz w:val="20"/>
                <w:szCs w:val="20"/>
                <w:lang w:val="en-GB"/>
              </w:rPr>
              <w:t>7</w:t>
            </w:r>
            <w:r w:rsidRPr="00C73C23">
              <w:rPr>
                <w:rFonts w:asciiTheme="majorEastAsia" w:eastAsiaTheme="majorEastAsia" w:hAnsiTheme="majorEastAsia" w:cs="Microsoft YaHei" w:hint="eastAsia"/>
                <w:b/>
                <w:sz w:val="20"/>
                <w:szCs w:val="20"/>
                <w:lang w:val="en-GB"/>
              </w:rPr>
              <w:t>年</w:t>
            </w:r>
            <w:r w:rsidR="00B0434C">
              <w:rPr>
                <w:rFonts w:ascii="Verdana" w:eastAsia="Times New Roman" w:hAnsi="Verdana"/>
                <w:b/>
                <w:sz w:val="20"/>
                <w:szCs w:val="20"/>
                <w:lang w:val="en-GB"/>
              </w:rPr>
              <w:t>11</w:t>
            </w:r>
            <w:r w:rsidRPr="00C73C23">
              <w:rPr>
                <w:rFonts w:asciiTheme="majorEastAsia" w:eastAsiaTheme="majorEastAsia" w:hAnsiTheme="majorEastAsia" w:cs="Microsoft YaHei" w:hint="eastAsia"/>
                <w:b/>
                <w:sz w:val="20"/>
                <w:szCs w:val="20"/>
                <w:lang w:val="en-GB"/>
              </w:rPr>
              <w:t>月</w:t>
            </w:r>
            <w:r w:rsidR="004D3EDB">
              <w:rPr>
                <w:rFonts w:ascii="Verdana" w:eastAsia="Times New Roman" w:hAnsi="Verdana"/>
                <w:b/>
                <w:sz w:val="20"/>
                <w:szCs w:val="20"/>
                <w:lang w:val="en-GB"/>
              </w:rPr>
              <w:t>2</w:t>
            </w:r>
            <w:r w:rsidR="00B0434C">
              <w:rPr>
                <w:rFonts w:ascii="Verdana" w:eastAsia="Times New Roman" w:hAnsi="Verdana"/>
                <w:b/>
                <w:sz w:val="20"/>
                <w:szCs w:val="20"/>
                <w:lang w:val="en-GB"/>
              </w:rPr>
              <w:t>8</w:t>
            </w:r>
            <w:r w:rsidRPr="00C73C23">
              <w:rPr>
                <w:rFonts w:asciiTheme="majorEastAsia" w:eastAsiaTheme="majorEastAsia" w:hAnsiTheme="majorEastAsia" w:cs="Microsoft YaHei" w:hint="eastAsia"/>
                <w:b/>
                <w:sz w:val="20"/>
                <w:szCs w:val="20"/>
                <w:lang w:val="en-GB"/>
              </w:rPr>
              <w:t>日</w:t>
            </w:r>
          </w:p>
        </w:tc>
      </w:tr>
      <w:tr w:rsidR="005402E2" w:rsidRPr="00C73C23" w14:paraId="0E66E6BD" w14:textId="77777777" w:rsidTr="003B329A">
        <w:trPr>
          <w:cantSplit/>
        </w:trPr>
        <w:tc>
          <w:tcPr>
            <w:tcW w:w="6521" w:type="dxa"/>
            <w:vMerge/>
          </w:tcPr>
          <w:p w14:paraId="165AF6DE" w14:textId="77777777" w:rsidR="005402E2" w:rsidRPr="00C73C23" w:rsidRDefault="005402E2" w:rsidP="00B05123">
            <w:pPr>
              <w:widowControl/>
              <w:tabs>
                <w:tab w:val="left" w:pos="794"/>
                <w:tab w:val="left" w:pos="1191"/>
                <w:tab w:val="left" w:pos="1588"/>
                <w:tab w:val="left" w:pos="1985"/>
              </w:tabs>
              <w:overflowPunct w:val="0"/>
              <w:adjustRightInd w:val="0"/>
              <w:spacing w:before="60"/>
              <w:jc w:val="center"/>
              <w:textAlignment w:val="baseline"/>
              <w:rPr>
                <w:b/>
                <w:smallCaps/>
                <w:sz w:val="32"/>
                <w:szCs w:val="20"/>
                <w:lang w:val="en-GB"/>
              </w:rPr>
            </w:pPr>
            <w:bookmarkStart w:id="4" w:name="dorlang" w:colFirst="1" w:colLast="1"/>
            <w:bookmarkEnd w:id="3"/>
          </w:p>
        </w:tc>
        <w:tc>
          <w:tcPr>
            <w:tcW w:w="3368" w:type="dxa"/>
          </w:tcPr>
          <w:p w14:paraId="3ABD620A" w14:textId="77777777" w:rsidR="005402E2" w:rsidRPr="00C73C23" w:rsidRDefault="005402E2" w:rsidP="00B05123">
            <w:pPr>
              <w:widowControl/>
              <w:shd w:val="solid" w:color="FFFFFF" w:fill="FFFFFF"/>
              <w:tabs>
                <w:tab w:val="left" w:pos="794"/>
                <w:tab w:val="left" w:pos="1191"/>
                <w:tab w:val="left" w:pos="1588"/>
                <w:tab w:val="left" w:pos="1985"/>
              </w:tabs>
              <w:overflowPunct w:val="0"/>
              <w:adjustRightInd w:val="0"/>
              <w:spacing w:before="0"/>
              <w:textAlignment w:val="baseline"/>
              <w:rPr>
                <w:rFonts w:asciiTheme="majorEastAsia" w:eastAsiaTheme="majorEastAsia" w:hAnsiTheme="majorEastAsia"/>
                <w:b/>
                <w:sz w:val="20"/>
                <w:szCs w:val="20"/>
                <w:lang w:val="en-GB"/>
              </w:rPr>
            </w:pPr>
            <w:r w:rsidRPr="00C73C23">
              <w:rPr>
                <w:rFonts w:asciiTheme="majorEastAsia" w:eastAsiaTheme="majorEastAsia" w:hAnsiTheme="majorEastAsia" w:cs="Microsoft YaHei" w:hint="eastAsia"/>
                <w:b/>
                <w:sz w:val="20"/>
                <w:szCs w:val="20"/>
                <w:lang w:val="en-GB"/>
              </w:rPr>
              <w:t>原文：英文</w:t>
            </w:r>
          </w:p>
        </w:tc>
      </w:tr>
      <w:tr w:rsidR="005402E2" w:rsidRPr="00C73C23" w14:paraId="3474427F" w14:textId="77777777">
        <w:trPr>
          <w:cantSplit/>
        </w:trPr>
        <w:tc>
          <w:tcPr>
            <w:tcW w:w="9889" w:type="dxa"/>
            <w:gridSpan w:val="2"/>
          </w:tcPr>
          <w:p w14:paraId="1CAE909E" w14:textId="77777777" w:rsidR="00ED018C" w:rsidRPr="00C73C23" w:rsidRDefault="00ED018C" w:rsidP="00B82852">
            <w:pPr>
              <w:pStyle w:val="Title1"/>
              <w:spacing w:before="360"/>
              <w:rPr>
                <w:rFonts w:eastAsia="SimSun"/>
                <w:lang w:eastAsia="zh-CN"/>
              </w:rPr>
            </w:pPr>
            <w:bookmarkStart w:id="5" w:name="dsource" w:colFirst="0" w:colLast="0"/>
            <w:bookmarkEnd w:id="4"/>
            <w:r w:rsidRPr="00C73C23">
              <w:rPr>
                <w:rFonts w:eastAsia="SimSun"/>
                <w:lang w:eastAsia="zh-CN"/>
              </w:rPr>
              <w:t>无线电规则委员会</w:t>
            </w:r>
          </w:p>
          <w:p w14:paraId="6FEEBA76" w14:textId="02A2699A" w:rsidR="005402E2" w:rsidRPr="00C73C23" w:rsidRDefault="00E539C3" w:rsidP="00B05123">
            <w:pPr>
              <w:pStyle w:val="Title1"/>
              <w:spacing w:before="120"/>
              <w:rPr>
                <w:rFonts w:eastAsia="SimSun"/>
                <w:lang w:eastAsia="zh-CN"/>
              </w:rPr>
            </w:pPr>
            <w:r w:rsidRPr="003A6EB9">
              <w:rPr>
                <w:rFonts w:ascii="SimSun" w:eastAsia="SimSun" w:hAnsi="SimSun" w:cs="SimSun" w:hint="eastAsia"/>
                <w:lang w:eastAsia="zh-CN"/>
              </w:rPr>
              <w:t>第</w:t>
            </w:r>
            <w:r w:rsidRPr="003A6EB9">
              <w:rPr>
                <w:lang w:eastAsia="zh-CN"/>
              </w:rPr>
              <w:t>7</w:t>
            </w:r>
            <w:r w:rsidR="00B0434C">
              <w:rPr>
                <w:lang w:eastAsia="zh-CN"/>
              </w:rPr>
              <w:t>6</w:t>
            </w:r>
            <w:r w:rsidRPr="003A6EB9">
              <w:rPr>
                <w:rFonts w:ascii="SimSun" w:eastAsia="SimSun" w:hAnsi="SimSun" w:cs="SimSun" w:hint="eastAsia"/>
                <w:lang w:eastAsia="zh-CN"/>
              </w:rPr>
              <w:t>次会议记录</w:t>
            </w:r>
            <w:r w:rsidRPr="002D79B6">
              <w:rPr>
                <w:rStyle w:val="FootnoteReference"/>
                <w:lang w:val="en-US" w:eastAsia="zh-CN"/>
              </w:rPr>
              <w:footnoteReference w:customMarkFollows="1" w:id="1"/>
              <w:t>*</w:t>
            </w:r>
          </w:p>
        </w:tc>
      </w:tr>
      <w:tr w:rsidR="005402E2" w:rsidRPr="00C73C23" w14:paraId="6ED389AB" w14:textId="77777777">
        <w:trPr>
          <w:cantSplit/>
        </w:trPr>
        <w:tc>
          <w:tcPr>
            <w:tcW w:w="9889" w:type="dxa"/>
            <w:gridSpan w:val="2"/>
          </w:tcPr>
          <w:p w14:paraId="6B27BEE7" w14:textId="355344CC" w:rsidR="005402E2" w:rsidRPr="00C73C23" w:rsidRDefault="00ED018C" w:rsidP="00B05123">
            <w:pPr>
              <w:jc w:val="center"/>
            </w:pPr>
            <w:bookmarkStart w:id="6" w:name="drec" w:colFirst="0" w:colLast="0"/>
            <w:bookmarkStart w:id="7" w:name="dtitle1"/>
            <w:bookmarkEnd w:id="5"/>
            <w:r w:rsidRPr="00C73C23">
              <w:t>201</w:t>
            </w:r>
            <w:r w:rsidR="000242ED" w:rsidRPr="00C73C23">
              <w:t>7</w:t>
            </w:r>
            <w:r w:rsidRPr="00C73C23">
              <w:t>年</w:t>
            </w:r>
            <w:r w:rsidR="00B0434C">
              <w:t>11</w:t>
            </w:r>
            <w:r w:rsidRPr="00C73C23">
              <w:t>月</w:t>
            </w:r>
            <w:r w:rsidR="00B0434C">
              <w:t>6</w:t>
            </w:r>
            <w:r w:rsidR="004D3EDB">
              <w:rPr>
                <w:rFonts w:hint="eastAsia"/>
              </w:rPr>
              <w:t>-</w:t>
            </w:r>
            <w:r w:rsidR="00B0434C">
              <w:t>10</w:t>
            </w:r>
            <w:r w:rsidRPr="00C73C23">
              <w:t>日</w:t>
            </w:r>
          </w:p>
        </w:tc>
      </w:tr>
    </w:tbl>
    <w:p w14:paraId="445558BC" w14:textId="4AF4FEB3" w:rsidR="00ED018C" w:rsidRPr="00C73C23" w:rsidRDefault="00ED018C" w:rsidP="00B82852">
      <w:pPr>
        <w:pStyle w:val="Normalaftertitle0"/>
        <w:tabs>
          <w:tab w:val="clear" w:pos="1985"/>
        </w:tabs>
        <w:ind w:left="2268" w:hanging="2268"/>
        <w:rPr>
          <w:rFonts w:eastAsia="SimSun"/>
          <w:sz w:val="24"/>
          <w:szCs w:val="24"/>
        </w:rPr>
      </w:pPr>
      <w:bookmarkStart w:id="8" w:name="dbreak"/>
      <w:bookmarkEnd w:id="6"/>
      <w:bookmarkEnd w:id="7"/>
      <w:bookmarkEnd w:id="8"/>
      <w:r w:rsidRPr="00C73C23">
        <w:rPr>
          <w:rFonts w:eastAsia="SimSun" w:hint="eastAsia"/>
          <w:sz w:val="24"/>
          <w:szCs w:val="24"/>
          <w:lang w:eastAsia="zh-CN"/>
        </w:rPr>
        <w:t>出席</w:t>
      </w:r>
      <w:r w:rsidRPr="00C73C23">
        <w:rPr>
          <w:rFonts w:eastAsia="SimSun"/>
          <w:sz w:val="24"/>
          <w:szCs w:val="24"/>
          <w:lang w:eastAsia="zh-CN"/>
        </w:rPr>
        <w:t>会议的有：</w:t>
      </w:r>
      <w:r w:rsidRPr="00C73C23">
        <w:rPr>
          <w:rFonts w:eastAsia="SimSun"/>
          <w:sz w:val="24"/>
          <w:szCs w:val="24"/>
          <w:lang w:eastAsia="zh-CN"/>
        </w:rPr>
        <w:tab/>
      </w:r>
      <w:r w:rsidRPr="00C73C23">
        <w:rPr>
          <w:rFonts w:eastAsia="SimSun"/>
          <w:sz w:val="24"/>
          <w:szCs w:val="24"/>
          <w:u w:val="single"/>
          <w:lang w:eastAsia="zh-CN"/>
        </w:rPr>
        <w:t>无线电规则委员会委员</w:t>
      </w:r>
      <w:r w:rsidRPr="00C73C23">
        <w:rPr>
          <w:rFonts w:eastAsia="SimSun"/>
          <w:sz w:val="24"/>
          <w:szCs w:val="24"/>
          <w:u w:val="single"/>
          <w:lang w:eastAsia="zh-CN"/>
        </w:rPr>
        <w:br/>
      </w:r>
      <w:r w:rsidRPr="00C73C23">
        <w:rPr>
          <w:rFonts w:eastAsia="SimSun"/>
          <w:sz w:val="24"/>
          <w:szCs w:val="24"/>
          <w:lang w:eastAsia="zh-CN"/>
        </w:rPr>
        <w:t>主席</w:t>
      </w:r>
      <w:r w:rsidR="000242ED" w:rsidRPr="00C73C23">
        <w:rPr>
          <w:rFonts w:eastAsia="SimSun"/>
          <w:sz w:val="24"/>
          <w:lang w:eastAsia="zh-CN"/>
        </w:rPr>
        <w:t xml:space="preserve">I. </w:t>
      </w:r>
      <w:r w:rsidR="000242ED" w:rsidRPr="00C73C23">
        <w:rPr>
          <w:rFonts w:eastAsia="SimSun"/>
          <w:sz w:val="24"/>
        </w:rPr>
        <w:t>KHAIROV</w:t>
      </w:r>
      <w:r w:rsidR="000242ED" w:rsidRPr="00C73C23">
        <w:rPr>
          <w:rFonts w:eastAsia="SimSun" w:hint="eastAsia"/>
          <w:sz w:val="24"/>
          <w:szCs w:val="24"/>
          <w:lang w:eastAsia="zh-CN"/>
        </w:rPr>
        <w:t>先生</w:t>
      </w:r>
      <w:r w:rsidRPr="00C73C23">
        <w:rPr>
          <w:rFonts w:eastAsia="SimSun"/>
          <w:sz w:val="24"/>
          <w:szCs w:val="24"/>
        </w:rPr>
        <w:br/>
      </w:r>
      <w:r w:rsidRPr="00C73C23">
        <w:rPr>
          <w:rFonts w:eastAsia="SimSun"/>
          <w:sz w:val="24"/>
          <w:szCs w:val="24"/>
        </w:rPr>
        <w:t>副主席</w:t>
      </w:r>
      <w:r w:rsidR="000242ED" w:rsidRPr="00C73C23">
        <w:rPr>
          <w:rFonts w:eastAsia="SimSun"/>
          <w:sz w:val="24"/>
        </w:rPr>
        <w:t>M. BESSI</w:t>
      </w:r>
      <w:r w:rsidRPr="00C73C23">
        <w:rPr>
          <w:rFonts w:eastAsia="SimSun" w:hint="eastAsia"/>
          <w:sz w:val="24"/>
          <w:szCs w:val="24"/>
          <w:lang w:eastAsia="zh-CN"/>
        </w:rPr>
        <w:t>先生</w:t>
      </w:r>
      <w:r w:rsidRPr="00C73C23">
        <w:rPr>
          <w:rFonts w:eastAsia="SimSun"/>
          <w:sz w:val="24"/>
          <w:szCs w:val="24"/>
        </w:rPr>
        <w:br/>
      </w:r>
      <w:r w:rsidR="00B837F1" w:rsidRPr="001923A5">
        <w:rPr>
          <w:rFonts w:asciiTheme="majorBidi" w:hAnsiTheme="majorBidi" w:cstheme="majorBidi"/>
          <w:szCs w:val="24"/>
        </w:rPr>
        <w:t>N. AL HAMMADI</w:t>
      </w:r>
      <w:r w:rsidR="00B837F1" w:rsidRPr="001923A5">
        <w:rPr>
          <w:rFonts w:eastAsia="SimSun" w:hint="eastAsia"/>
          <w:sz w:val="24"/>
          <w:szCs w:val="24"/>
          <w:lang w:eastAsia="zh-CN"/>
        </w:rPr>
        <w:t>先生</w:t>
      </w:r>
      <w:r w:rsidR="00B837F1">
        <w:rPr>
          <w:rFonts w:eastAsia="SimSun"/>
          <w:sz w:val="24"/>
          <w:szCs w:val="24"/>
          <w:lang w:eastAsia="zh-CN"/>
        </w:rPr>
        <w:t>、</w:t>
      </w:r>
      <w:r w:rsidRPr="00C73C23">
        <w:rPr>
          <w:rFonts w:eastAsia="SimSun"/>
          <w:sz w:val="24"/>
          <w:szCs w:val="24"/>
        </w:rPr>
        <w:t>D. Q. HOAN</w:t>
      </w:r>
      <w:r w:rsidRPr="00C73C23">
        <w:rPr>
          <w:rFonts w:eastAsia="SimSun"/>
          <w:sz w:val="24"/>
          <w:szCs w:val="24"/>
        </w:rPr>
        <w:t>先生、</w:t>
      </w:r>
      <w:r w:rsidRPr="00C73C23">
        <w:rPr>
          <w:rFonts w:eastAsia="SimSun"/>
          <w:sz w:val="24"/>
          <w:szCs w:val="24"/>
        </w:rPr>
        <w:t>Y. ITO</w:t>
      </w:r>
      <w:r w:rsidRPr="00C73C23">
        <w:rPr>
          <w:rFonts w:eastAsia="SimSun"/>
          <w:sz w:val="24"/>
          <w:szCs w:val="24"/>
        </w:rPr>
        <w:t>先生、</w:t>
      </w:r>
      <w:r w:rsidR="00B837F1">
        <w:rPr>
          <w:rFonts w:eastAsia="SimSun"/>
          <w:sz w:val="24"/>
          <w:szCs w:val="24"/>
        </w:rPr>
        <w:br/>
      </w:r>
      <w:r w:rsidR="000242ED" w:rsidRPr="00C73C23">
        <w:rPr>
          <w:rFonts w:eastAsia="SimSun"/>
          <w:sz w:val="24"/>
        </w:rPr>
        <w:t>L. JEANTY</w:t>
      </w:r>
      <w:r w:rsidR="000242ED" w:rsidRPr="00C73C23">
        <w:rPr>
          <w:rFonts w:eastAsia="SimSun" w:hint="eastAsia"/>
          <w:sz w:val="24"/>
          <w:lang w:eastAsia="zh-CN"/>
        </w:rPr>
        <w:t>女士</w:t>
      </w:r>
      <w:r w:rsidR="000242ED" w:rsidRPr="00C73C23">
        <w:rPr>
          <w:rFonts w:eastAsia="SimSun"/>
          <w:sz w:val="24"/>
          <w:lang w:eastAsia="zh-CN"/>
        </w:rPr>
        <w:t>、</w:t>
      </w:r>
      <w:r w:rsidRPr="00C73C23">
        <w:rPr>
          <w:rFonts w:eastAsia="SimSun"/>
          <w:sz w:val="24"/>
          <w:szCs w:val="24"/>
        </w:rPr>
        <w:t>S. K. KIBE</w:t>
      </w:r>
      <w:r w:rsidRPr="00C73C23">
        <w:rPr>
          <w:rFonts w:eastAsia="SimSun"/>
          <w:sz w:val="24"/>
          <w:szCs w:val="24"/>
        </w:rPr>
        <w:t>先生、</w:t>
      </w:r>
      <w:r w:rsidRPr="00C73C23">
        <w:rPr>
          <w:rFonts w:eastAsia="SimSun"/>
          <w:sz w:val="24"/>
          <w:szCs w:val="24"/>
        </w:rPr>
        <w:t>S. KOFFI</w:t>
      </w:r>
      <w:r w:rsidRPr="00C73C23">
        <w:rPr>
          <w:rFonts w:eastAsia="SimSun"/>
          <w:sz w:val="24"/>
          <w:szCs w:val="24"/>
        </w:rPr>
        <w:t>先生、</w:t>
      </w:r>
      <w:r w:rsidR="00B837F1">
        <w:rPr>
          <w:rFonts w:eastAsia="SimSun"/>
          <w:sz w:val="24"/>
          <w:szCs w:val="24"/>
        </w:rPr>
        <w:br/>
      </w:r>
      <w:r w:rsidRPr="00C73C23">
        <w:rPr>
          <w:rFonts w:eastAsia="SimSun"/>
          <w:sz w:val="24"/>
          <w:szCs w:val="24"/>
        </w:rPr>
        <w:t>A. MAGENTA</w:t>
      </w:r>
      <w:r w:rsidRPr="00C73C23">
        <w:rPr>
          <w:rFonts w:eastAsia="SimSun"/>
          <w:sz w:val="24"/>
          <w:szCs w:val="24"/>
        </w:rPr>
        <w:t>先生、</w:t>
      </w:r>
      <w:r w:rsidRPr="00C73C23">
        <w:rPr>
          <w:rFonts w:eastAsia="SimSun"/>
          <w:sz w:val="24"/>
          <w:szCs w:val="24"/>
        </w:rPr>
        <w:t>V. STRELETS</w:t>
      </w:r>
      <w:r w:rsidRPr="00C73C23">
        <w:rPr>
          <w:rFonts w:eastAsia="SimSun"/>
          <w:sz w:val="24"/>
          <w:szCs w:val="24"/>
        </w:rPr>
        <w:t>先生、</w:t>
      </w:r>
      <w:r w:rsidRPr="00C73C23">
        <w:rPr>
          <w:rFonts w:eastAsia="SimSun"/>
          <w:sz w:val="24"/>
          <w:szCs w:val="24"/>
        </w:rPr>
        <w:t>R. L. TERÁN</w:t>
      </w:r>
      <w:r w:rsidRPr="00C73C23">
        <w:rPr>
          <w:rFonts w:eastAsia="SimSun"/>
          <w:sz w:val="24"/>
          <w:szCs w:val="24"/>
        </w:rPr>
        <w:t>先生、</w:t>
      </w:r>
      <w:r w:rsidR="00B837F1">
        <w:rPr>
          <w:rFonts w:eastAsia="SimSun"/>
          <w:sz w:val="24"/>
          <w:szCs w:val="24"/>
        </w:rPr>
        <w:br/>
      </w:r>
      <w:r w:rsidRPr="00C73C23">
        <w:rPr>
          <w:rFonts w:eastAsia="SimSun"/>
          <w:sz w:val="24"/>
          <w:szCs w:val="24"/>
        </w:rPr>
        <w:t>J. C. WILSON</w:t>
      </w:r>
      <w:r w:rsidRPr="00C73C23">
        <w:rPr>
          <w:rFonts w:eastAsia="SimSun"/>
          <w:sz w:val="24"/>
          <w:szCs w:val="24"/>
        </w:rPr>
        <w:t>女士</w:t>
      </w:r>
    </w:p>
    <w:p w14:paraId="193A08A1" w14:textId="77777777" w:rsidR="00ED018C" w:rsidRPr="00C73C23" w:rsidRDefault="00ED018C" w:rsidP="00B82852">
      <w:pPr>
        <w:tabs>
          <w:tab w:val="left" w:pos="1985"/>
        </w:tabs>
        <w:ind w:left="2268"/>
      </w:pPr>
      <w:r w:rsidRPr="00C73C23">
        <w:rPr>
          <w:u w:val="single"/>
        </w:rPr>
        <w:t>无线电规则委员会执行秘书</w:t>
      </w:r>
      <w:r w:rsidRPr="00C73C23">
        <w:br/>
      </w:r>
      <w:r w:rsidRPr="00C73C23">
        <w:t>无线电通信局主任弗朗索瓦</w:t>
      </w:r>
      <w:r w:rsidRPr="00C73C23">
        <w:rPr>
          <w:sz w:val="20"/>
          <w:szCs w:val="20"/>
        </w:rPr>
        <w:t>•</w:t>
      </w:r>
      <w:r w:rsidRPr="00C73C23">
        <w:t>朗西先生</w:t>
      </w:r>
    </w:p>
    <w:p w14:paraId="6269C447" w14:textId="77777777" w:rsidR="00ED018C" w:rsidRPr="00C73C23" w:rsidRDefault="00ED018C" w:rsidP="00B82852">
      <w:pPr>
        <w:tabs>
          <w:tab w:val="left" w:pos="1985"/>
        </w:tabs>
        <w:ind w:left="2268"/>
      </w:pPr>
      <w:r w:rsidRPr="00C73C23">
        <w:rPr>
          <w:u w:val="single"/>
        </w:rPr>
        <w:t>逐字记录员</w:t>
      </w:r>
      <w:r w:rsidRPr="00C73C23">
        <w:rPr>
          <w:u w:val="single"/>
        </w:rPr>
        <w:br/>
      </w:r>
      <w:r w:rsidRPr="00C73C23">
        <w:t>T. ELDRIDGE</w:t>
      </w:r>
      <w:r w:rsidRPr="00C73C23">
        <w:t>先生和</w:t>
      </w:r>
      <w:r w:rsidRPr="00C73C23">
        <w:t>A. HADEN</w:t>
      </w:r>
      <w:r w:rsidRPr="00C73C23">
        <w:t>女士</w:t>
      </w:r>
    </w:p>
    <w:p w14:paraId="652B9C95" w14:textId="645F28A5" w:rsidR="00241293" w:rsidRPr="00C73C23" w:rsidRDefault="00241293" w:rsidP="00B82852">
      <w:pPr>
        <w:ind w:left="2268" w:hanging="2268"/>
      </w:pPr>
      <w:r w:rsidRPr="00C73C23">
        <w:rPr>
          <w:u w:val="single"/>
        </w:rPr>
        <w:t>出席会议的还有</w:t>
      </w:r>
      <w:r w:rsidRPr="00C73C23">
        <w:t>：</w:t>
      </w:r>
      <w:r w:rsidRPr="00C73C23">
        <w:tab/>
      </w:r>
      <w:bookmarkStart w:id="9" w:name="lt_pId028"/>
      <w:r>
        <w:rPr>
          <w:rFonts w:hint="eastAsia"/>
        </w:rPr>
        <w:t>副主任兼</w:t>
      </w:r>
      <w:r>
        <w:t>信息技术、行政管理和出版物部（</w:t>
      </w:r>
      <w:r>
        <w:rPr>
          <w:rFonts w:hint="eastAsia"/>
        </w:rPr>
        <w:t>IAP</w:t>
      </w:r>
      <w:r>
        <w:t>）</w:t>
      </w:r>
      <w:r>
        <w:rPr>
          <w:rFonts w:hint="eastAsia"/>
        </w:rPr>
        <w:t>负责人：</w:t>
      </w:r>
      <w:r>
        <w:br/>
      </w:r>
      <w:r w:rsidRPr="00826A77">
        <w:rPr>
          <w:bCs/>
        </w:rPr>
        <w:t>M. MANIEWICZ</w:t>
      </w:r>
      <w:r>
        <w:rPr>
          <w:rFonts w:hint="eastAsia"/>
          <w:bCs/>
        </w:rPr>
        <w:t>先生</w:t>
      </w:r>
      <w:r>
        <w:rPr>
          <w:bCs/>
        </w:rPr>
        <w:br/>
      </w:r>
      <w:r>
        <w:rPr>
          <w:rFonts w:hint="eastAsia"/>
        </w:rPr>
        <w:t>空间业务部（</w:t>
      </w:r>
      <w:r>
        <w:rPr>
          <w:rFonts w:hint="eastAsia"/>
        </w:rPr>
        <w:t>SSD</w:t>
      </w:r>
      <w:r>
        <w:rPr>
          <w:rFonts w:hint="eastAsia"/>
        </w:rPr>
        <w:t>）</w:t>
      </w:r>
      <w:r>
        <w:rPr>
          <w:rFonts w:hint="eastAsia"/>
          <w:bCs/>
        </w:rPr>
        <w:t>主任</w:t>
      </w:r>
      <w:r>
        <w:rPr>
          <w:rFonts w:hint="eastAsia"/>
        </w:rPr>
        <w:t>：</w:t>
      </w:r>
      <w:r w:rsidRPr="00826A77">
        <w:rPr>
          <w:bCs/>
        </w:rPr>
        <w:t>A. VALLET</w:t>
      </w:r>
      <w:r>
        <w:rPr>
          <w:rFonts w:hint="eastAsia"/>
          <w:bCs/>
        </w:rPr>
        <w:t>先生</w:t>
      </w:r>
      <w:r>
        <w:rPr>
          <w:bCs/>
        </w:rPr>
        <w:br/>
      </w:r>
      <w:r>
        <w:rPr>
          <w:rFonts w:hint="eastAsia"/>
        </w:rPr>
        <w:t>空间业务部空间业务协调处（</w:t>
      </w:r>
      <w:r>
        <w:t>SSD/SSC</w:t>
      </w:r>
      <w:r>
        <w:rPr>
          <w:rFonts w:hint="eastAsia"/>
        </w:rPr>
        <w:t>）处长：</w:t>
      </w:r>
      <w:r>
        <w:t>M. SAKAMOTO</w:t>
      </w:r>
      <w:r>
        <w:rPr>
          <w:rFonts w:hint="eastAsia"/>
        </w:rPr>
        <w:t>先生</w:t>
      </w:r>
      <w:r>
        <w:rPr>
          <w:bCs/>
        </w:rPr>
        <w:br/>
      </w:r>
      <w:r w:rsidRPr="003F26A8">
        <w:rPr>
          <w:rFonts w:hint="eastAsia"/>
        </w:rPr>
        <w:t>空间业务部空间通知和规划处（</w:t>
      </w:r>
      <w:r w:rsidRPr="003F26A8">
        <w:rPr>
          <w:rFonts w:hint="eastAsia"/>
        </w:rPr>
        <w:t>SSD/SNP</w:t>
      </w:r>
      <w:r w:rsidRPr="003F26A8">
        <w:rPr>
          <w:rFonts w:hint="eastAsia"/>
        </w:rPr>
        <w:t>）处长：王健先生</w:t>
      </w:r>
      <w:r>
        <w:rPr>
          <w:bCs/>
        </w:rPr>
        <w:br/>
      </w:r>
      <w:r>
        <w:rPr>
          <w:rFonts w:hint="eastAsia"/>
        </w:rPr>
        <w:t>空间业务部空间业务公布和登记处（</w:t>
      </w:r>
      <w:r>
        <w:rPr>
          <w:rFonts w:hint="eastAsia"/>
        </w:rPr>
        <w:t>SSD/SPR</w:t>
      </w:r>
      <w:r>
        <w:rPr>
          <w:rFonts w:hint="eastAsia"/>
        </w:rPr>
        <w:t>）代理处长：</w:t>
      </w:r>
      <w:r w:rsidR="00513952">
        <w:br/>
      </w:r>
      <w:r>
        <w:rPr>
          <w:rFonts w:hint="eastAsia"/>
        </w:rPr>
        <w:t>C.C. LO</w:t>
      </w:r>
      <w:r>
        <w:t>O</w:t>
      </w:r>
      <w:r>
        <w:rPr>
          <w:rFonts w:hint="eastAsia"/>
        </w:rPr>
        <w:t>先生</w:t>
      </w:r>
      <w:r>
        <w:rPr>
          <w:bCs/>
        </w:rPr>
        <w:br/>
      </w:r>
      <w:r>
        <w:rPr>
          <w:rFonts w:hint="eastAsia"/>
        </w:rPr>
        <w:t>空间业务部空间业务公布和登记处（</w:t>
      </w:r>
      <w:r>
        <w:rPr>
          <w:rFonts w:hint="eastAsia"/>
        </w:rPr>
        <w:t>SSD/SPR</w:t>
      </w:r>
      <w:r>
        <w:rPr>
          <w:rFonts w:hint="eastAsia"/>
        </w:rPr>
        <w:t>）：</w:t>
      </w:r>
      <w:r>
        <w:br/>
        <w:t>A. FALOU DINE</w:t>
      </w:r>
      <w:r>
        <w:rPr>
          <w:rFonts w:hint="eastAsia"/>
        </w:rPr>
        <w:t>先生</w:t>
      </w:r>
      <w:r>
        <w:rPr>
          <w:bCs/>
        </w:rPr>
        <w:br/>
      </w:r>
      <w:r w:rsidRPr="003F26A8">
        <w:rPr>
          <w:rFonts w:hint="eastAsia"/>
        </w:rPr>
        <w:t>地面业务部（</w:t>
      </w:r>
      <w:r w:rsidRPr="003F26A8">
        <w:rPr>
          <w:rFonts w:hint="eastAsia"/>
        </w:rPr>
        <w:t>TSD</w:t>
      </w:r>
      <w:r w:rsidRPr="003F26A8">
        <w:rPr>
          <w:rFonts w:hint="eastAsia"/>
        </w:rPr>
        <w:t>）负责人：</w:t>
      </w:r>
      <w:r w:rsidRPr="003F26A8">
        <w:rPr>
          <w:rFonts w:hint="eastAsia"/>
        </w:rPr>
        <w:t>N. VASSILIEV</w:t>
      </w:r>
      <w:r w:rsidRPr="003F26A8">
        <w:rPr>
          <w:rFonts w:hint="eastAsia"/>
        </w:rPr>
        <w:t>先生</w:t>
      </w:r>
      <w:r>
        <w:rPr>
          <w:bCs/>
        </w:rPr>
        <w:br/>
      </w:r>
      <w:r w:rsidRPr="003F26A8">
        <w:rPr>
          <w:rFonts w:hint="eastAsia"/>
        </w:rPr>
        <w:t>地面业务部</w:t>
      </w:r>
      <w:r>
        <w:rPr>
          <w:rFonts w:hint="eastAsia"/>
        </w:rPr>
        <w:t>地面业务</w:t>
      </w:r>
      <w:r>
        <w:t>公布</w:t>
      </w:r>
      <w:r>
        <w:rPr>
          <w:rFonts w:hint="eastAsia"/>
        </w:rPr>
        <w:t>和登记处</w:t>
      </w:r>
      <w:r w:rsidRPr="003F26A8">
        <w:rPr>
          <w:rFonts w:hint="eastAsia"/>
        </w:rPr>
        <w:t>（</w:t>
      </w:r>
      <w:r w:rsidRPr="003F26A8">
        <w:rPr>
          <w:rFonts w:hint="eastAsia"/>
        </w:rPr>
        <w:t>TSD</w:t>
      </w:r>
      <w:r>
        <w:t>/TPR</w:t>
      </w:r>
      <w:r w:rsidRPr="003F26A8">
        <w:rPr>
          <w:rFonts w:hint="eastAsia"/>
        </w:rPr>
        <w:t>）</w:t>
      </w:r>
      <w:r w:rsidR="003853FB">
        <w:rPr>
          <w:rFonts w:hint="eastAsia"/>
        </w:rPr>
        <w:t>处长</w:t>
      </w:r>
      <w:r>
        <w:rPr>
          <w:rFonts w:hint="eastAsia"/>
        </w:rPr>
        <w:t>：</w:t>
      </w:r>
      <w:r>
        <w:t>B. BA</w:t>
      </w:r>
      <w:r>
        <w:rPr>
          <w:rFonts w:hint="eastAsia"/>
        </w:rPr>
        <w:t>先生</w:t>
      </w:r>
      <w:r>
        <w:rPr>
          <w:bCs/>
        </w:rPr>
        <w:br/>
      </w:r>
      <w:r>
        <w:rPr>
          <w:rFonts w:hint="eastAsia"/>
        </w:rPr>
        <w:t>地面业务部固定和移动业务处（</w:t>
      </w:r>
      <w:r>
        <w:rPr>
          <w:rFonts w:hint="eastAsia"/>
        </w:rPr>
        <w:t>TSD/FMD</w:t>
      </w:r>
      <w:r>
        <w:rPr>
          <w:rFonts w:hint="eastAsia"/>
        </w:rPr>
        <w:t>）</w:t>
      </w:r>
      <w:r w:rsidR="003853FB">
        <w:rPr>
          <w:rFonts w:hint="eastAsia"/>
        </w:rPr>
        <w:t>处长</w:t>
      </w:r>
      <w:r>
        <w:rPr>
          <w:rFonts w:hint="eastAsia"/>
        </w:rPr>
        <w:t>：</w:t>
      </w:r>
      <w:r>
        <w:t>K. BOGENS</w:t>
      </w:r>
      <w:r>
        <w:rPr>
          <w:rFonts w:hint="eastAsia"/>
        </w:rPr>
        <w:t>先生</w:t>
      </w:r>
      <w:r>
        <w:rPr>
          <w:bCs/>
        </w:rPr>
        <w:br/>
      </w:r>
      <w:r w:rsidRPr="003F26A8">
        <w:rPr>
          <w:rFonts w:hint="eastAsia"/>
        </w:rPr>
        <w:lastRenderedPageBreak/>
        <w:t>地面业务部地面业务广播处（</w:t>
      </w:r>
      <w:r w:rsidRPr="003F26A8">
        <w:rPr>
          <w:rFonts w:hint="eastAsia"/>
        </w:rPr>
        <w:t>TSD/BCD</w:t>
      </w:r>
      <w:r w:rsidRPr="003F26A8">
        <w:rPr>
          <w:rFonts w:hint="eastAsia"/>
        </w:rPr>
        <w:t>）处长：</w:t>
      </w:r>
      <w:r w:rsidRPr="003F26A8">
        <w:rPr>
          <w:rFonts w:hint="eastAsia"/>
        </w:rPr>
        <w:t>I. GHAZI</w:t>
      </w:r>
      <w:r w:rsidRPr="003F26A8">
        <w:rPr>
          <w:rFonts w:hint="eastAsia"/>
        </w:rPr>
        <w:t>女士</w:t>
      </w:r>
      <w:r>
        <w:rPr>
          <w:bCs/>
        </w:rPr>
        <w:br/>
      </w:r>
      <w:r>
        <w:rPr>
          <w:rFonts w:hint="eastAsia"/>
        </w:rPr>
        <w:t>无线电通信局行政官员：</w:t>
      </w:r>
      <w:r>
        <w:t>W</w:t>
      </w:r>
      <w:r w:rsidRPr="00C64D5F">
        <w:t>. IJEH</w:t>
      </w:r>
      <w:r>
        <w:rPr>
          <w:rFonts w:hint="eastAsia"/>
        </w:rPr>
        <w:t>先生</w:t>
      </w:r>
      <w:r>
        <w:rPr>
          <w:bCs/>
        </w:rPr>
        <w:br/>
      </w:r>
      <w:r w:rsidRPr="003F26A8">
        <w:rPr>
          <w:rFonts w:hint="eastAsia"/>
        </w:rPr>
        <w:t>研究组部（</w:t>
      </w:r>
      <w:r w:rsidRPr="003F26A8">
        <w:rPr>
          <w:rFonts w:hint="eastAsia"/>
        </w:rPr>
        <w:t>SGD</w:t>
      </w:r>
      <w:r w:rsidRPr="003F26A8">
        <w:rPr>
          <w:rFonts w:hint="eastAsia"/>
        </w:rPr>
        <w:t>）：</w:t>
      </w:r>
      <w:r w:rsidRPr="003F26A8">
        <w:rPr>
          <w:rFonts w:hint="eastAsia"/>
        </w:rPr>
        <w:t>D. BOTHA</w:t>
      </w:r>
      <w:r w:rsidRPr="003F26A8">
        <w:rPr>
          <w:rFonts w:hint="eastAsia"/>
        </w:rPr>
        <w:t>先生</w:t>
      </w:r>
      <w:r>
        <w:rPr>
          <w:bCs/>
        </w:rPr>
        <w:br/>
      </w:r>
      <w:r w:rsidRPr="00C73C23">
        <w:t>行政秘书：</w:t>
      </w:r>
      <w:r w:rsidRPr="00C73C23">
        <w:t>K. GOZAL</w:t>
      </w:r>
      <w:r w:rsidRPr="00C73C23">
        <w:t>女士</w:t>
      </w:r>
      <w:bookmarkEnd w:id="9"/>
    </w:p>
    <w:tbl>
      <w:tblPr>
        <w:tblStyle w:val="TableGrid"/>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
        <w:gridCol w:w="6737"/>
        <w:gridCol w:w="2868"/>
      </w:tblGrid>
      <w:tr w:rsidR="008169F8" w:rsidRPr="002D79B6" w14:paraId="7C815F49" w14:textId="77777777" w:rsidTr="008169F8">
        <w:tc>
          <w:tcPr>
            <w:tcW w:w="460" w:type="dxa"/>
          </w:tcPr>
          <w:p w14:paraId="0B6F66AD" w14:textId="77777777" w:rsidR="008169F8" w:rsidRPr="002D79B6" w:rsidRDefault="008169F8" w:rsidP="00B05123">
            <w:pPr>
              <w:rPr>
                <w:rFonts w:eastAsia="Times New Roman"/>
              </w:rPr>
            </w:pPr>
            <w:r w:rsidRPr="002D79B6">
              <w:rPr>
                <w:rFonts w:eastAsia="Times New Roman"/>
              </w:rPr>
              <w:br w:type="page"/>
            </w:r>
          </w:p>
        </w:tc>
        <w:tc>
          <w:tcPr>
            <w:tcW w:w="6737" w:type="dxa"/>
            <w:hideMark/>
          </w:tcPr>
          <w:p w14:paraId="4BC2A5EE" w14:textId="77777777" w:rsidR="008169F8" w:rsidRPr="002D79B6" w:rsidRDefault="008169F8" w:rsidP="00B05123">
            <w:pPr>
              <w:rPr>
                <w:rFonts w:eastAsia="Times New Roman"/>
              </w:rPr>
            </w:pPr>
            <w:r w:rsidRPr="00AA6AFA">
              <w:rPr>
                <w:rFonts w:ascii="SimSun" w:hAnsi="SimSun" w:cs="SimSun" w:hint="eastAsia"/>
                <w:b/>
                <w:bCs/>
              </w:rPr>
              <w:t>讨论议题</w:t>
            </w:r>
          </w:p>
        </w:tc>
        <w:tc>
          <w:tcPr>
            <w:tcW w:w="2868" w:type="dxa"/>
            <w:hideMark/>
          </w:tcPr>
          <w:p w14:paraId="05648650" w14:textId="77777777" w:rsidR="008169F8" w:rsidRPr="002D79B6" w:rsidRDefault="008169F8" w:rsidP="00B05123">
            <w:pPr>
              <w:jc w:val="center"/>
              <w:rPr>
                <w:rFonts w:eastAsia="Times New Roman"/>
              </w:rPr>
            </w:pPr>
            <w:r w:rsidRPr="00AA6AFA">
              <w:rPr>
                <w:rFonts w:ascii="SimSun" w:hAnsi="SimSun" w:cs="SimSun" w:hint="eastAsia"/>
                <w:b/>
                <w:bCs/>
              </w:rPr>
              <w:t>文件</w:t>
            </w:r>
          </w:p>
        </w:tc>
      </w:tr>
      <w:tr w:rsidR="00B0434C" w:rsidRPr="002D79B6" w14:paraId="1B846D0E" w14:textId="77777777" w:rsidTr="008169F8">
        <w:tc>
          <w:tcPr>
            <w:tcW w:w="460" w:type="dxa"/>
          </w:tcPr>
          <w:p w14:paraId="0A316484" w14:textId="77777777" w:rsidR="00B0434C" w:rsidRPr="00432738" w:rsidRDefault="00B0434C" w:rsidP="00B05123">
            <w:pPr>
              <w:rPr>
                <w:rFonts w:asciiTheme="majorBidi" w:hAnsiTheme="majorBidi" w:cstheme="majorBidi"/>
              </w:rPr>
            </w:pPr>
            <w:r w:rsidRPr="00432738">
              <w:rPr>
                <w:rFonts w:asciiTheme="majorBidi" w:hAnsiTheme="majorBidi" w:cstheme="majorBidi"/>
              </w:rPr>
              <w:t>1</w:t>
            </w:r>
          </w:p>
        </w:tc>
        <w:tc>
          <w:tcPr>
            <w:tcW w:w="6737" w:type="dxa"/>
          </w:tcPr>
          <w:p w14:paraId="23E9CC22" w14:textId="77777777" w:rsidR="00B0434C" w:rsidRPr="002D79B6" w:rsidRDefault="00B0434C" w:rsidP="00B05123">
            <w:pPr>
              <w:rPr>
                <w:rFonts w:eastAsia="Times New Roman"/>
              </w:rPr>
            </w:pPr>
            <w:r w:rsidRPr="00343955">
              <w:rPr>
                <w:rFonts w:asciiTheme="majorBidi" w:hAnsiTheme="majorBidi" w:cstheme="majorBidi" w:hint="eastAsia"/>
              </w:rPr>
              <w:t>会议开幕</w:t>
            </w:r>
          </w:p>
        </w:tc>
        <w:tc>
          <w:tcPr>
            <w:tcW w:w="2868" w:type="dxa"/>
          </w:tcPr>
          <w:p w14:paraId="5B490652" w14:textId="06B69280" w:rsidR="00B0434C" w:rsidRPr="00432738" w:rsidRDefault="00B0434C" w:rsidP="00B05123">
            <w:pPr>
              <w:jc w:val="center"/>
              <w:rPr>
                <w:rFonts w:asciiTheme="majorBidi" w:hAnsiTheme="majorBidi" w:cstheme="majorBidi"/>
              </w:rPr>
            </w:pPr>
            <w:r w:rsidRPr="002B7265">
              <w:rPr>
                <w:rFonts w:asciiTheme="majorBidi" w:hAnsiTheme="majorBidi" w:cstheme="majorBidi"/>
                <w:b/>
                <w:bCs/>
              </w:rPr>
              <w:t>-</w:t>
            </w:r>
          </w:p>
        </w:tc>
      </w:tr>
      <w:tr w:rsidR="00B0434C" w:rsidRPr="002D79B6" w14:paraId="6AC6A330" w14:textId="77777777" w:rsidTr="008169F8">
        <w:tc>
          <w:tcPr>
            <w:tcW w:w="460" w:type="dxa"/>
          </w:tcPr>
          <w:p w14:paraId="42586FD4" w14:textId="77777777" w:rsidR="00B0434C" w:rsidRPr="00432738" w:rsidRDefault="00B0434C" w:rsidP="00B05123">
            <w:pPr>
              <w:rPr>
                <w:rFonts w:asciiTheme="majorBidi" w:hAnsiTheme="majorBidi" w:cstheme="majorBidi"/>
              </w:rPr>
            </w:pPr>
            <w:r w:rsidRPr="00432738">
              <w:rPr>
                <w:rFonts w:asciiTheme="majorBidi" w:hAnsiTheme="majorBidi" w:cstheme="majorBidi"/>
              </w:rPr>
              <w:t>2</w:t>
            </w:r>
          </w:p>
        </w:tc>
        <w:tc>
          <w:tcPr>
            <w:tcW w:w="6737" w:type="dxa"/>
          </w:tcPr>
          <w:p w14:paraId="55C6E544" w14:textId="77777777" w:rsidR="00B0434C" w:rsidRPr="002D79B6" w:rsidRDefault="00B0434C" w:rsidP="00B05123">
            <w:pPr>
              <w:rPr>
                <w:rFonts w:eastAsia="Times New Roman"/>
              </w:rPr>
            </w:pPr>
            <w:r w:rsidRPr="00343955">
              <w:rPr>
                <w:rFonts w:asciiTheme="majorBidi" w:hAnsiTheme="majorBidi" w:cstheme="majorBidi" w:hint="eastAsia"/>
              </w:rPr>
              <w:t>无线电通信局主任的报告</w:t>
            </w:r>
          </w:p>
        </w:tc>
        <w:tc>
          <w:tcPr>
            <w:tcW w:w="2868" w:type="dxa"/>
          </w:tcPr>
          <w:p w14:paraId="4A5645F5" w14:textId="310A2811" w:rsidR="00B0434C" w:rsidRPr="00432738" w:rsidRDefault="00B0434C" w:rsidP="00B05123">
            <w:pPr>
              <w:jc w:val="center"/>
              <w:rPr>
                <w:rFonts w:asciiTheme="majorBidi" w:hAnsiTheme="majorBidi" w:cstheme="majorBidi"/>
              </w:rPr>
            </w:pPr>
            <w:bookmarkStart w:id="10" w:name="lt_pId046"/>
            <w:r w:rsidRPr="002B7265">
              <w:rPr>
                <w:rFonts w:asciiTheme="majorBidi" w:hAnsiTheme="majorBidi" w:cstheme="majorBidi"/>
              </w:rPr>
              <w:t>RRB17-3/2 + Add.1-10, Add.2(Add.1),</w:t>
            </w:r>
            <w:bookmarkEnd w:id="10"/>
            <w:r w:rsidRPr="002B7265">
              <w:rPr>
                <w:rFonts w:asciiTheme="majorBidi" w:hAnsiTheme="majorBidi" w:cstheme="majorBidi"/>
              </w:rPr>
              <w:br/>
            </w:r>
            <w:bookmarkStart w:id="11" w:name="lt_pId047"/>
            <w:r w:rsidRPr="002B7265">
              <w:rPr>
                <w:rFonts w:asciiTheme="majorBidi" w:hAnsiTheme="majorBidi" w:cstheme="majorBidi"/>
              </w:rPr>
              <w:t>Add.8(Add.1), Add.10(Add.1)(Rev.1), Add.10(Add.2), Add.10(Add.3)</w:t>
            </w:r>
            <w:bookmarkEnd w:id="11"/>
          </w:p>
        </w:tc>
      </w:tr>
      <w:tr w:rsidR="00B0434C" w:rsidRPr="002D79B6" w14:paraId="15EB7CB0" w14:textId="77777777" w:rsidTr="008169F8">
        <w:tc>
          <w:tcPr>
            <w:tcW w:w="460" w:type="dxa"/>
          </w:tcPr>
          <w:p w14:paraId="616F6AD0" w14:textId="77777777" w:rsidR="00B0434C" w:rsidRPr="00432738" w:rsidRDefault="00B0434C" w:rsidP="00B05123">
            <w:pPr>
              <w:rPr>
                <w:rFonts w:asciiTheme="majorBidi" w:hAnsiTheme="majorBidi" w:cstheme="majorBidi"/>
              </w:rPr>
            </w:pPr>
            <w:r w:rsidRPr="00432738">
              <w:rPr>
                <w:rFonts w:asciiTheme="majorBidi" w:hAnsiTheme="majorBidi" w:cstheme="majorBidi"/>
              </w:rPr>
              <w:t>3</w:t>
            </w:r>
          </w:p>
        </w:tc>
        <w:tc>
          <w:tcPr>
            <w:tcW w:w="6737" w:type="dxa"/>
          </w:tcPr>
          <w:p w14:paraId="0A618981" w14:textId="19A4C860" w:rsidR="00B0434C" w:rsidRPr="00432738" w:rsidRDefault="00B0434C" w:rsidP="00BF1D42">
            <w:pPr>
              <w:rPr>
                <w:rFonts w:asciiTheme="majorBidi" w:hAnsiTheme="majorBidi" w:cstheme="majorBidi"/>
              </w:rPr>
            </w:pPr>
            <w:r w:rsidRPr="001A39D5">
              <w:rPr>
                <w:szCs w:val="22"/>
              </w:rPr>
              <w:t>《程序规则》</w:t>
            </w:r>
          </w:p>
        </w:tc>
        <w:tc>
          <w:tcPr>
            <w:tcW w:w="2868" w:type="dxa"/>
          </w:tcPr>
          <w:p w14:paraId="5AE4C878" w14:textId="10A148C2" w:rsidR="00B0434C" w:rsidRPr="00432738" w:rsidRDefault="00B0434C" w:rsidP="00B05123">
            <w:pPr>
              <w:jc w:val="center"/>
              <w:rPr>
                <w:rFonts w:asciiTheme="majorBidi" w:hAnsiTheme="majorBidi" w:cstheme="majorBidi"/>
              </w:rPr>
            </w:pPr>
            <w:bookmarkStart w:id="12" w:name="lt_pId050"/>
            <w:r w:rsidRPr="002B7265">
              <w:rPr>
                <w:rFonts w:asciiTheme="majorBidi" w:hAnsiTheme="majorBidi" w:cstheme="majorBidi"/>
              </w:rPr>
              <w:t>RRB17-3/1 (RRB16-2/3(Rev.6)), RRB17-3/5; CCRR/59</w:t>
            </w:r>
            <w:bookmarkEnd w:id="12"/>
          </w:p>
        </w:tc>
      </w:tr>
      <w:tr w:rsidR="00B0434C" w:rsidRPr="002D79B6" w14:paraId="5024F5A1" w14:textId="77777777" w:rsidTr="008169F8">
        <w:tc>
          <w:tcPr>
            <w:tcW w:w="460" w:type="dxa"/>
          </w:tcPr>
          <w:p w14:paraId="061B1E4B" w14:textId="77777777" w:rsidR="00B0434C" w:rsidRPr="00432738" w:rsidRDefault="00B0434C" w:rsidP="00B05123">
            <w:pPr>
              <w:rPr>
                <w:rFonts w:asciiTheme="majorBidi" w:hAnsiTheme="majorBidi" w:cstheme="majorBidi"/>
              </w:rPr>
            </w:pPr>
            <w:r w:rsidRPr="00432738">
              <w:rPr>
                <w:rFonts w:asciiTheme="majorBidi" w:hAnsiTheme="majorBidi" w:cstheme="majorBidi"/>
              </w:rPr>
              <w:t>4</w:t>
            </w:r>
          </w:p>
        </w:tc>
        <w:tc>
          <w:tcPr>
            <w:tcW w:w="6737" w:type="dxa"/>
          </w:tcPr>
          <w:p w14:paraId="5965D91E" w14:textId="63752969" w:rsidR="00B0434C" w:rsidRPr="00432738" w:rsidRDefault="00BF1D42" w:rsidP="00BF1D42">
            <w:pPr>
              <w:rPr>
                <w:rFonts w:asciiTheme="majorBidi" w:hAnsiTheme="majorBidi" w:cstheme="majorBidi"/>
              </w:rPr>
            </w:pPr>
            <w:r w:rsidRPr="00BF1D42">
              <w:rPr>
                <w:rFonts w:asciiTheme="majorBidi" w:hAnsiTheme="majorBidi" w:cstheme="majorBidi" w:hint="eastAsia"/>
              </w:rPr>
              <w:t>铱星卫星系统（</w:t>
            </w:r>
            <w:r w:rsidRPr="00BF1D42">
              <w:rPr>
                <w:rFonts w:asciiTheme="majorBidi" w:hAnsiTheme="majorBidi" w:cstheme="majorBidi" w:hint="eastAsia"/>
              </w:rPr>
              <w:t>HIBLEO-2</w:t>
            </w:r>
            <w:r w:rsidRPr="00BF1D42">
              <w:rPr>
                <w:rFonts w:asciiTheme="majorBidi" w:hAnsiTheme="majorBidi" w:cstheme="majorBidi" w:hint="eastAsia"/>
              </w:rPr>
              <w:t>）对射电天文业务的有害干扰</w:t>
            </w:r>
          </w:p>
        </w:tc>
        <w:tc>
          <w:tcPr>
            <w:tcW w:w="2868" w:type="dxa"/>
          </w:tcPr>
          <w:p w14:paraId="334744BE" w14:textId="07486597" w:rsidR="00B0434C" w:rsidRPr="00432738" w:rsidRDefault="00B0434C" w:rsidP="00B05123">
            <w:pPr>
              <w:jc w:val="center"/>
              <w:rPr>
                <w:rFonts w:asciiTheme="majorBidi" w:hAnsiTheme="majorBidi" w:cstheme="majorBidi"/>
              </w:rPr>
            </w:pPr>
            <w:bookmarkStart w:id="13" w:name="lt_pId053"/>
            <w:r w:rsidRPr="002B7265">
              <w:rPr>
                <w:rFonts w:asciiTheme="majorBidi" w:hAnsiTheme="majorBidi" w:cstheme="majorBidi"/>
              </w:rPr>
              <w:t>RRB17-3/3, RRB17-3/8</w:t>
            </w:r>
            <w:bookmarkEnd w:id="13"/>
          </w:p>
        </w:tc>
      </w:tr>
      <w:tr w:rsidR="00B0434C" w:rsidRPr="002D79B6" w14:paraId="01F05569" w14:textId="77777777" w:rsidTr="008169F8">
        <w:tc>
          <w:tcPr>
            <w:tcW w:w="460" w:type="dxa"/>
          </w:tcPr>
          <w:p w14:paraId="34EFFBB4" w14:textId="77777777" w:rsidR="00B0434C" w:rsidRPr="00432738" w:rsidRDefault="00B0434C" w:rsidP="00B05123">
            <w:pPr>
              <w:rPr>
                <w:rFonts w:asciiTheme="majorBidi" w:hAnsiTheme="majorBidi" w:cstheme="majorBidi"/>
              </w:rPr>
            </w:pPr>
            <w:r w:rsidRPr="00432738">
              <w:rPr>
                <w:rFonts w:asciiTheme="majorBidi" w:hAnsiTheme="majorBidi" w:cstheme="majorBidi"/>
              </w:rPr>
              <w:t>5</w:t>
            </w:r>
          </w:p>
        </w:tc>
        <w:tc>
          <w:tcPr>
            <w:tcW w:w="6737" w:type="dxa"/>
          </w:tcPr>
          <w:p w14:paraId="7597F68A" w14:textId="08EB0DF4" w:rsidR="00B0434C" w:rsidRPr="00432738" w:rsidRDefault="00BF1D42" w:rsidP="00B05123">
            <w:pPr>
              <w:rPr>
                <w:rFonts w:asciiTheme="majorBidi" w:hAnsiTheme="majorBidi" w:cstheme="majorBidi"/>
              </w:rPr>
            </w:pPr>
            <w:r w:rsidRPr="00BF1D42">
              <w:rPr>
                <w:rFonts w:asciiTheme="majorBidi" w:hAnsiTheme="majorBidi" w:cstheme="majorBidi" w:hint="eastAsia"/>
              </w:rPr>
              <w:t>卡塔尔主管部门提交的关于更改</w:t>
            </w:r>
            <w:r w:rsidRPr="00BF1D42">
              <w:rPr>
                <w:rFonts w:asciiTheme="majorBidi" w:hAnsiTheme="majorBidi" w:cstheme="majorBidi" w:hint="eastAsia"/>
              </w:rPr>
              <w:t>ESHAILSAT-26E-2</w:t>
            </w:r>
            <w:r w:rsidRPr="00BF1D42">
              <w:rPr>
                <w:rFonts w:asciiTheme="majorBidi" w:hAnsiTheme="majorBidi" w:cstheme="majorBidi" w:hint="eastAsia"/>
              </w:rPr>
              <w:t>和</w:t>
            </w:r>
            <w:r w:rsidRPr="00BF1D42">
              <w:rPr>
                <w:rFonts w:asciiTheme="majorBidi" w:hAnsiTheme="majorBidi" w:cstheme="majorBidi" w:hint="eastAsia"/>
              </w:rPr>
              <w:t>ESHAILSAT-26E-3</w:t>
            </w:r>
            <w:r w:rsidRPr="00BF1D42">
              <w:rPr>
                <w:rFonts w:asciiTheme="majorBidi" w:hAnsiTheme="majorBidi" w:cstheme="majorBidi" w:hint="eastAsia"/>
              </w:rPr>
              <w:t>卫星网络通知主管部门的资料</w:t>
            </w:r>
          </w:p>
        </w:tc>
        <w:tc>
          <w:tcPr>
            <w:tcW w:w="2868" w:type="dxa"/>
          </w:tcPr>
          <w:p w14:paraId="61D9F747" w14:textId="3A79236E" w:rsidR="00B0434C" w:rsidRPr="00432738" w:rsidRDefault="00B0434C" w:rsidP="00B05123">
            <w:pPr>
              <w:jc w:val="center"/>
              <w:rPr>
                <w:rFonts w:asciiTheme="majorBidi" w:hAnsiTheme="majorBidi" w:cstheme="majorBidi"/>
              </w:rPr>
            </w:pPr>
            <w:bookmarkStart w:id="14" w:name="lt_pId056"/>
            <w:r w:rsidRPr="00DF3A9B">
              <w:rPr>
                <w:rFonts w:asciiTheme="majorBidi" w:hAnsiTheme="majorBidi" w:cstheme="majorBidi"/>
              </w:rPr>
              <w:t>RRB17-3/4;</w:t>
            </w:r>
            <w:bookmarkEnd w:id="14"/>
            <w:r w:rsidRPr="00DF3A9B">
              <w:rPr>
                <w:rFonts w:asciiTheme="majorBidi" w:hAnsiTheme="majorBidi" w:cstheme="majorBidi"/>
              </w:rPr>
              <w:br/>
            </w:r>
            <w:bookmarkStart w:id="15" w:name="lt_pId057"/>
            <w:r w:rsidRPr="00DF3A9B">
              <w:rPr>
                <w:rFonts w:asciiTheme="majorBidi" w:hAnsiTheme="majorBidi" w:cstheme="majorBidi"/>
              </w:rPr>
              <w:t>RRB17-3/DELAYED/3,</w:t>
            </w:r>
            <w:bookmarkEnd w:id="15"/>
            <w:r w:rsidRPr="00DF3A9B">
              <w:rPr>
                <w:rFonts w:asciiTheme="majorBidi" w:hAnsiTheme="majorBidi" w:cstheme="majorBidi"/>
              </w:rPr>
              <w:br/>
            </w:r>
            <w:bookmarkStart w:id="16" w:name="lt_pId058"/>
            <w:r w:rsidRPr="00DF3A9B">
              <w:rPr>
                <w:rFonts w:asciiTheme="majorBidi" w:hAnsiTheme="majorBidi" w:cstheme="majorBidi"/>
              </w:rPr>
              <w:t>RRB17-3/DELAYED/4, RRB17-3/DELAYED/5</w:t>
            </w:r>
            <w:bookmarkEnd w:id="16"/>
          </w:p>
        </w:tc>
      </w:tr>
      <w:tr w:rsidR="00B0434C" w:rsidRPr="002D79B6" w14:paraId="66313EF2" w14:textId="77777777" w:rsidTr="008169F8">
        <w:tc>
          <w:tcPr>
            <w:tcW w:w="460" w:type="dxa"/>
          </w:tcPr>
          <w:p w14:paraId="7C093EDC" w14:textId="77777777" w:rsidR="00B0434C" w:rsidRPr="00432738" w:rsidRDefault="00B0434C" w:rsidP="00B05123">
            <w:pPr>
              <w:rPr>
                <w:rFonts w:asciiTheme="majorBidi" w:hAnsiTheme="majorBidi" w:cstheme="majorBidi"/>
              </w:rPr>
            </w:pPr>
            <w:r w:rsidRPr="00432738">
              <w:rPr>
                <w:rFonts w:asciiTheme="majorBidi" w:hAnsiTheme="majorBidi" w:cstheme="majorBidi"/>
              </w:rPr>
              <w:t>6</w:t>
            </w:r>
          </w:p>
        </w:tc>
        <w:tc>
          <w:tcPr>
            <w:tcW w:w="6737" w:type="dxa"/>
          </w:tcPr>
          <w:p w14:paraId="09BD7417" w14:textId="68767262" w:rsidR="00B0434C" w:rsidRPr="00432738" w:rsidRDefault="00BF1D42" w:rsidP="00B05123">
            <w:pPr>
              <w:rPr>
                <w:rFonts w:asciiTheme="majorBidi" w:hAnsiTheme="majorBidi" w:cstheme="majorBidi"/>
              </w:rPr>
            </w:pPr>
            <w:r w:rsidRPr="00BF1D42">
              <w:rPr>
                <w:rFonts w:asciiTheme="majorBidi" w:hAnsiTheme="majorBidi" w:cstheme="majorBidi" w:hint="eastAsia"/>
              </w:rPr>
              <w:t>印度主管部门请求延长</w:t>
            </w:r>
            <w:r w:rsidRPr="00BF1D42">
              <w:rPr>
                <w:rFonts w:asciiTheme="majorBidi" w:hAnsiTheme="majorBidi" w:cstheme="majorBidi" w:hint="eastAsia"/>
              </w:rPr>
              <w:t>INSAT-EXK82.5E</w:t>
            </w:r>
            <w:r w:rsidRPr="00BF1D42">
              <w:rPr>
                <w:rFonts w:asciiTheme="majorBidi" w:hAnsiTheme="majorBidi" w:cstheme="majorBidi" w:hint="eastAsia"/>
              </w:rPr>
              <w:t>卫星网络频率指配投入使用日期的文稿</w:t>
            </w:r>
          </w:p>
        </w:tc>
        <w:tc>
          <w:tcPr>
            <w:tcW w:w="2868" w:type="dxa"/>
          </w:tcPr>
          <w:p w14:paraId="441B4BA1" w14:textId="459B582D" w:rsidR="00B0434C" w:rsidRPr="00432738" w:rsidRDefault="00B0434C" w:rsidP="00B05123">
            <w:pPr>
              <w:jc w:val="center"/>
              <w:rPr>
                <w:rFonts w:asciiTheme="majorBidi" w:hAnsiTheme="majorBidi" w:cstheme="majorBidi"/>
              </w:rPr>
            </w:pPr>
            <w:bookmarkStart w:id="17" w:name="lt_pId061"/>
            <w:r w:rsidRPr="00DF3A9B">
              <w:rPr>
                <w:rFonts w:asciiTheme="majorBidi" w:hAnsiTheme="majorBidi" w:cstheme="majorBidi"/>
              </w:rPr>
              <w:t>RRB17-3/6;</w:t>
            </w:r>
            <w:bookmarkEnd w:id="17"/>
            <w:r w:rsidRPr="00DF3A9B">
              <w:rPr>
                <w:rFonts w:asciiTheme="majorBidi" w:hAnsiTheme="majorBidi" w:cstheme="majorBidi"/>
              </w:rPr>
              <w:br/>
            </w:r>
            <w:bookmarkStart w:id="18" w:name="lt_pId062"/>
            <w:r w:rsidRPr="00DF3A9B">
              <w:rPr>
                <w:rFonts w:asciiTheme="majorBidi" w:hAnsiTheme="majorBidi" w:cstheme="majorBidi"/>
              </w:rPr>
              <w:t>RRB17-3/DELAYED/1, RRB17-3/DELAYED/2</w:t>
            </w:r>
            <w:bookmarkEnd w:id="18"/>
          </w:p>
        </w:tc>
      </w:tr>
      <w:tr w:rsidR="00B0434C" w:rsidRPr="002D79B6" w14:paraId="023400F4" w14:textId="77777777" w:rsidTr="008169F8">
        <w:tc>
          <w:tcPr>
            <w:tcW w:w="460" w:type="dxa"/>
          </w:tcPr>
          <w:p w14:paraId="0A48B37E" w14:textId="77777777" w:rsidR="00B0434C" w:rsidRPr="00432738" w:rsidRDefault="00B0434C" w:rsidP="00B05123">
            <w:pPr>
              <w:rPr>
                <w:rFonts w:asciiTheme="majorBidi" w:hAnsiTheme="majorBidi" w:cstheme="majorBidi"/>
              </w:rPr>
            </w:pPr>
            <w:r w:rsidRPr="00432738">
              <w:rPr>
                <w:rFonts w:asciiTheme="majorBidi" w:hAnsiTheme="majorBidi" w:cstheme="majorBidi"/>
              </w:rPr>
              <w:t>7</w:t>
            </w:r>
          </w:p>
        </w:tc>
        <w:tc>
          <w:tcPr>
            <w:tcW w:w="6737" w:type="dxa"/>
          </w:tcPr>
          <w:p w14:paraId="221A99A1" w14:textId="7C4BE2D1" w:rsidR="00B0434C" w:rsidRPr="00432738" w:rsidRDefault="00BF1D42" w:rsidP="00B05123">
            <w:pPr>
              <w:rPr>
                <w:rFonts w:asciiTheme="majorBidi" w:hAnsiTheme="majorBidi" w:cstheme="majorBidi"/>
              </w:rPr>
            </w:pPr>
            <w:r w:rsidRPr="00BF1D42">
              <w:rPr>
                <w:rFonts w:asciiTheme="majorBidi" w:hAnsiTheme="majorBidi" w:cstheme="majorBidi" w:hint="eastAsia"/>
              </w:rPr>
              <w:t>印度尼西亚主管部门关于延长投入使用</w:t>
            </w:r>
            <w:r w:rsidRPr="00BF1D42">
              <w:rPr>
                <w:rFonts w:asciiTheme="majorBidi" w:hAnsiTheme="majorBidi" w:cstheme="majorBidi" w:hint="eastAsia"/>
              </w:rPr>
              <w:t>PALAPA-C4-K</w:t>
            </w:r>
            <w:r w:rsidRPr="00BF1D42">
              <w:rPr>
                <w:rFonts w:asciiTheme="majorBidi" w:hAnsiTheme="majorBidi" w:cstheme="majorBidi" w:hint="eastAsia"/>
              </w:rPr>
              <w:t>卫星网络频率指配规则时限的申请</w:t>
            </w:r>
          </w:p>
        </w:tc>
        <w:tc>
          <w:tcPr>
            <w:tcW w:w="2868" w:type="dxa"/>
          </w:tcPr>
          <w:p w14:paraId="71847972" w14:textId="5AEB7980" w:rsidR="00B0434C" w:rsidRPr="00432738" w:rsidRDefault="00B0434C" w:rsidP="00B05123">
            <w:pPr>
              <w:jc w:val="center"/>
              <w:rPr>
                <w:rFonts w:asciiTheme="majorBidi" w:hAnsiTheme="majorBidi" w:cstheme="majorBidi"/>
              </w:rPr>
            </w:pPr>
            <w:bookmarkStart w:id="19" w:name="lt_pId065"/>
            <w:r w:rsidRPr="00DF3A9B">
              <w:rPr>
                <w:rFonts w:asciiTheme="majorBidi" w:hAnsiTheme="majorBidi" w:cstheme="majorBidi"/>
              </w:rPr>
              <w:t>RRB17-3/7</w:t>
            </w:r>
            <w:bookmarkEnd w:id="19"/>
          </w:p>
        </w:tc>
      </w:tr>
      <w:tr w:rsidR="00B0434C" w:rsidRPr="002D79B6" w14:paraId="02D51DCC" w14:textId="77777777" w:rsidTr="008169F8">
        <w:tc>
          <w:tcPr>
            <w:tcW w:w="460" w:type="dxa"/>
          </w:tcPr>
          <w:p w14:paraId="201551E8" w14:textId="77777777" w:rsidR="00B0434C" w:rsidRPr="00432738" w:rsidRDefault="00B0434C" w:rsidP="00B05123">
            <w:pPr>
              <w:rPr>
                <w:rFonts w:asciiTheme="majorBidi" w:hAnsiTheme="majorBidi" w:cstheme="majorBidi"/>
              </w:rPr>
            </w:pPr>
            <w:r w:rsidRPr="00432738">
              <w:rPr>
                <w:rFonts w:asciiTheme="majorBidi" w:hAnsiTheme="majorBidi" w:cstheme="majorBidi"/>
              </w:rPr>
              <w:t>8</w:t>
            </w:r>
          </w:p>
        </w:tc>
        <w:tc>
          <w:tcPr>
            <w:tcW w:w="6737" w:type="dxa"/>
          </w:tcPr>
          <w:p w14:paraId="6CF3ECC6" w14:textId="4E652762" w:rsidR="00B0434C" w:rsidRPr="00432738" w:rsidRDefault="00BF1D42" w:rsidP="00B05123">
            <w:pPr>
              <w:rPr>
                <w:rFonts w:asciiTheme="majorBidi" w:hAnsiTheme="majorBidi" w:cstheme="majorBidi"/>
              </w:rPr>
            </w:pPr>
            <w:r w:rsidRPr="00BF1D42">
              <w:rPr>
                <w:rFonts w:asciiTheme="majorBidi" w:hAnsiTheme="majorBidi" w:cstheme="majorBidi" w:hint="eastAsia"/>
              </w:rPr>
              <w:t>中国主管部门请求延长</w:t>
            </w:r>
            <w:r w:rsidRPr="00BF1D42">
              <w:rPr>
                <w:rFonts w:asciiTheme="majorBidi" w:hAnsiTheme="majorBidi" w:cstheme="majorBidi" w:hint="eastAsia"/>
              </w:rPr>
              <w:t>CHINASAT-DL5</w:t>
            </w:r>
            <w:r w:rsidRPr="00BF1D42">
              <w:rPr>
                <w:rFonts w:asciiTheme="majorBidi" w:hAnsiTheme="majorBidi" w:cstheme="majorBidi" w:hint="eastAsia"/>
              </w:rPr>
              <w:t>卫星网络频率指配投入使用规则时限的文稿</w:t>
            </w:r>
          </w:p>
        </w:tc>
        <w:tc>
          <w:tcPr>
            <w:tcW w:w="2868" w:type="dxa"/>
          </w:tcPr>
          <w:p w14:paraId="64CF6150" w14:textId="3D4594B0" w:rsidR="00B0434C" w:rsidRPr="00432738" w:rsidRDefault="00B0434C" w:rsidP="00B05123">
            <w:pPr>
              <w:jc w:val="center"/>
              <w:rPr>
                <w:rFonts w:asciiTheme="majorBidi" w:hAnsiTheme="majorBidi" w:cstheme="majorBidi"/>
              </w:rPr>
            </w:pPr>
            <w:bookmarkStart w:id="20" w:name="lt_pId068"/>
            <w:r w:rsidRPr="002B7265">
              <w:rPr>
                <w:rFonts w:asciiTheme="majorBidi" w:hAnsiTheme="majorBidi" w:cstheme="majorBidi"/>
              </w:rPr>
              <w:t>RRB17-3/9</w:t>
            </w:r>
            <w:bookmarkEnd w:id="20"/>
          </w:p>
        </w:tc>
      </w:tr>
      <w:tr w:rsidR="00B0434C" w:rsidRPr="002D79B6" w14:paraId="320D044B" w14:textId="77777777" w:rsidTr="008169F8">
        <w:tc>
          <w:tcPr>
            <w:tcW w:w="460" w:type="dxa"/>
          </w:tcPr>
          <w:p w14:paraId="44E4C585" w14:textId="77777777" w:rsidR="00B0434C" w:rsidRPr="00432738" w:rsidRDefault="00B0434C" w:rsidP="00B05123">
            <w:pPr>
              <w:rPr>
                <w:rFonts w:asciiTheme="majorBidi" w:hAnsiTheme="majorBidi" w:cstheme="majorBidi"/>
              </w:rPr>
            </w:pPr>
            <w:r w:rsidRPr="00432738">
              <w:rPr>
                <w:rFonts w:asciiTheme="majorBidi" w:hAnsiTheme="majorBidi" w:cstheme="majorBidi"/>
              </w:rPr>
              <w:t>9</w:t>
            </w:r>
          </w:p>
        </w:tc>
        <w:tc>
          <w:tcPr>
            <w:tcW w:w="6737" w:type="dxa"/>
          </w:tcPr>
          <w:p w14:paraId="177A51D1" w14:textId="6BF816C5" w:rsidR="00B0434C" w:rsidRPr="00432738" w:rsidRDefault="00B65EFC" w:rsidP="00B05123">
            <w:pPr>
              <w:rPr>
                <w:rFonts w:asciiTheme="majorBidi" w:hAnsiTheme="majorBidi" w:cstheme="majorBidi"/>
              </w:rPr>
            </w:pPr>
            <w:r w:rsidRPr="00DB376A">
              <w:t>选举</w:t>
            </w:r>
            <w:r w:rsidRPr="00DB376A">
              <w:t>2018</w:t>
            </w:r>
            <w:r w:rsidRPr="00DB376A">
              <w:t>年的正副主席</w:t>
            </w:r>
          </w:p>
        </w:tc>
        <w:tc>
          <w:tcPr>
            <w:tcW w:w="2868" w:type="dxa"/>
          </w:tcPr>
          <w:p w14:paraId="4AA188E1" w14:textId="6FE18994" w:rsidR="00B0434C" w:rsidRPr="00432738" w:rsidRDefault="00B0434C" w:rsidP="00B05123">
            <w:pPr>
              <w:jc w:val="center"/>
              <w:rPr>
                <w:rFonts w:asciiTheme="majorBidi" w:hAnsiTheme="majorBidi" w:cstheme="majorBidi"/>
              </w:rPr>
            </w:pPr>
            <w:r w:rsidRPr="002B7265">
              <w:rPr>
                <w:rFonts w:asciiTheme="majorBidi" w:hAnsiTheme="majorBidi" w:cstheme="majorBidi"/>
              </w:rPr>
              <w:t>-</w:t>
            </w:r>
          </w:p>
        </w:tc>
      </w:tr>
      <w:tr w:rsidR="00B0434C" w:rsidRPr="002D79B6" w14:paraId="45AEEA4B" w14:textId="77777777" w:rsidTr="008169F8">
        <w:tc>
          <w:tcPr>
            <w:tcW w:w="460" w:type="dxa"/>
          </w:tcPr>
          <w:p w14:paraId="386A81F2" w14:textId="77777777" w:rsidR="00B0434C" w:rsidRPr="00432738" w:rsidRDefault="00B0434C" w:rsidP="00B05123">
            <w:pPr>
              <w:rPr>
                <w:rFonts w:asciiTheme="majorBidi" w:hAnsiTheme="majorBidi" w:cstheme="majorBidi"/>
              </w:rPr>
            </w:pPr>
            <w:r w:rsidRPr="00432738">
              <w:rPr>
                <w:rFonts w:asciiTheme="majorBidi" w:hAnsiTheme="majorBidi" w:cstheme="majorBidi"/>
              </w:rPr>
              <w:t>10</w:t>
            </w:r>
          </w:p>
        </w:tc>
        <w:tc>
          <w:tcPr>
            <w:tcW w:w="6737" w:type="dxa"/>
          </w:tcPr>
          <w:p w14:paraId="6907EC71" w14:textId="1427CB6A" w:rsidR="00B0434C" w:rsidRPr="00432738" w:rsidRDefault="00EF517D" w:rsidP="00B05123">
            <w:pPr>
              <w:rPr>
                <w:rFonts w:asciiTheme="majorBidi" w:hAnsiTheme="majorBidi" w:cstheme="majorBidi"/>
              </w:rPr>
            </w:pPr>
            <w:r>
              <w:rPr>
                <w:rFonts w:asciiTheme="majorBidi" w:hAnsiTheme="majorBidi" w:cstheme="majorBidi" w:hint="eastAsia"/>
              </w:rPr>
              <w:t>《程序</w:t>
            </w:r>
            <w:r>
              <w:rPr>
                <w:rFonts w:asciiTheme="majorBidi" w:hAnsiTheme="majorBidi" w:cstheme="majorBidi"/>
              </w:rPr>
              <w:t>规则</w:t>
            </w:r>
            <w:r>
              <w:rPr>
                <w:rFonts w:asciiTheme="majorBidi" w:hAnsiTheme="majorBidi" w:cstheme="majorBidi" w:hint="eastAsia"/>
              </w:rPr>
              <w:t>》工作组</w:t>
            </w:r>
            <w:r>
              <w:rPr>
                <w:rFonts w:asciiTheme="majorBidi" w:hAnsiTheme="majorBidi" w:cstheme="majorBidi"/>
              </w:rPr>
              <w:t>主席人选</w:t>
            </w:r>
          </w:p>
        </w:tc>
        <w:tc>
          <w:tcPr>
            <w:tcW w:w="2868" w:type="dxa"/>
          </w:tcPr>
          <w:p w14:paraId="7006887C" w14:textId="403FED15" w:rsidR="00B0434C" w:rsidRPr="00432738" w:rsidRDefault="00B0434C" w:rsidP="00B05123">
            <w:pPr>
              <w:jc w:val="center"/>
              <w:rPr>
                <w:rFonts w:asciiTheme="majorBidi" w:hAnsiTheme="majorBidi" w:cstheme="majorBidi"/>
              </w:rPr>
            </w:pPr>
            <w:r w:rsidRPr="002B7265">
              <w:rPr>
                <w:rFonts w:asciiTheme="majorBidi" w:hAnsiTheme="majorBidi" w:cstheme="majorBidi"/>
              </w:rPr>
              <w:t>-</w:t>
            </w:r>
          </w:p>
        </w:tc>
      </w:tr>
      <w:tr w:rsidR="00B0434C" w:rsidRPr="002D79B6" w14:paraId="49058898" w14:textId="77777777" w:rsidTr="008169F8">
        <w:tc>
          <w:tcPr>
            <w:tcW w:w="460" w:type="dxa"/>
          </w:tcPr>
          <w:p w14:paraId="551B0AF7" w14:textId="22A89A2D" w:rsidR="00B0434C" w:rsidRPr="00432738" w:rsidRDefault="00B0434C" w:rsidP="00B05123">
            <w:pPr>
              <w:rPr>
                <w:rFonts w:asciiTheme="majorBidi" w:hAnsiTheme="majorBidi" w:cstheme="majorBidi"/>
              </w:rPr>
            </w:pPr>
            <w:r>
              <w:rPr>
                <w:rFonts w:asciiTheme="majorBidi" w:hAnsiTheme="majorBidi" w:cstheme="majorBidi"/>
              </w:rPr>
              <w:t>11</w:t>
            </w:r>
          </w:p>
        </w:tc>
        <w:tc>
          <w:tcPr>
            <w:tcW w:w="6737" w:type="dxa"/>
          </w:tcPr>
          <w:p w14:paraId="09809155" w14:textId="2122636F" w:rsidR="00B0434C" w:rsidRDefault="00EF517D" w:rsidP="00B05123">
            <w:pPr>
              <w:rPr>
                <w:rFonts w:asciiTheme="majorBidi" w:hAnsiTheme="majorBidi" w:cstheme="majorBidi"/>
              </w:rPr>
            </w:pPr>
            <w:bookmarkStart w:id="21" w:name="lt_pId076"/>
            <w:r>
              <w:rPr>
                <w:rFonts w:asciiTheme="majorBidi" w:hAnsiTheme="majorBidi" w:cstheme="majorBidi" w:hint="eastAsia"/>
              </w:rPr>
              <w:t>关于</w:t>
            </w:r>
            <w:r>
              <w:rPr>
                <w:rFonts w:asciiTheme="majorBidi" w:hAnsiTheme="majorBidi" w:cstheme="majorBidi"/>
              </w:rPr>
              <w:t>委员会按照</w:t>
            </w:r>
            <w:r>
              <w:rPr>
                <w:rFonts w:asciiTheme="majorBidi" w:hAnsiTheme="majorBidi" w:cstheme="majorBidi" w:hint="eastAsia"/>
              </w:rPr>
              <w:t>第</w:t>
            </w:r>
            <w:r w:rsidR="00B0434C" w:rsidRPr="00DF3A9B">
              <w:rPr>
                <w:rFonts w:asciiTheme="majorBidi" w:hAnsiTheme="majorBidi" w:cstheme="majorBidi"/>
              </w:rPr>
              <w:t>80</w:t>
            </w:r>
            <w:r>
              <w:rPr>
                <w:rFonts w:asciiTheme="majorBidi" w:hAnsiTheme="majorBidi" w:cstheme="majorBidi" w:hint="eastAsia"/>
              </w:rPr>
              <w:t>号</w:t>
            </w:r>
            <w:r>
              <w:rPr>
                <w:rFonts w:asciiTheme="majorBidi" w:hAnsiTheme="majorBidi" w:cstheme="majorBidi"/>
              </w:rPr>
              <w:t>决议（</w:t>
            </w:r>
            <w:r w:rsidR="00B0434C" w:rsidRPr="00DF3A9B">
              <w:rPr>
                <w:rFonts w:asciiTheme="majorBidi" w:hAnsiTheme="majorBidi" w:cstheme="majorBidi"/>
              </w:rPr>
              <w:t>WRC-07</w:t>
            </w:r>
            <w:r>
              <w:rPr>
                <w:rFonts w:asciiTheme="majorBidi" w:hAnsiTheme="majorBidi" w:cstheme="majorBidi" w:hint="eastAsia"/>
              </w:rPr>
              <w:t>，</w:t>
            </w:r>
            <w:r>
              <w:rPr>
                <w:rFonts w:asciiTheme="majorBidi" w:hAnsiTheme="majorBidi" w:cstheme="majorBidi"/>
              </w:rPr>
              <w:t>修订版）</w:t>
            </w:r>
            <w:bookmarkEnd w:id="21"/>
            <w:r>
              <w:rPr>
                <w:rFonts w:asciiTheme="majorBidi" w:hAnsiTheme="majorBidi" w:cstheme="majorBidi" w:hint="eastAsia"/>
              </w:rPr>
              <w:t>制订报告</w:t>
            </w:r>
            <w:r>
              <w:rPr>
                <w:rFonts w:asciiTheme="majorBidi" w:hAnsiTheme="majorBidi" w:cstheme="majorBidi"/>
              </w:rPr>
              <w:t>的工作</w:t>
            </w:r>
          </w:p>
        </w:tc>
        <w:tc>
          <w:tcPr>
            <w:tcW w:w="2868" w:type="dxa"/>
          </w:tcPr>
          <w:p w14:paraId="24541710" w14:textId="6F771F95" w:rsidR="00B0434C" w:rsidRPr="00432738" w:rsidRDefault="00B0434C" w:rsidP="00B05123">
            <w:pPr>
              <w:jc w:val="center"/>
              <w:rPr>
                <w:rFonts w:asciiTheme="majorBidi" w:hAnsiTheme="majorBidi" w:cstheme="majorBidi"/>
              </w:rPr>
            </w:pPr>
            <w:r w:rsidRPr="002B7265">
              <w:rPr>
                <w:rFonts w:asciiTheme="majorBidi" w:hAnsiTheme="majorBidi" w:cstheme="majorBidi"/>
              </w:rPr>
              <w:t>-</w:t>
            </w:r>
          </w:p>
        </w:tc>
      </w:tr>
      <w:tr w:rsidR="00B0434C" w:rsidRPr="002D79B6" w14:paraId="7ADD9BA2" w14:textId="77777777" w:rsidTr="008169F8">
        <w:tc>
          <w:tcPr>
            <w:tcW w:w="460" w:type="dxa"/>
          </w:tcPr>
          <w:p w14:paraId="1216021D" w14:textId="392F81CC" w:rsidR="00B0434C" w:rsidRPr="00432738" w:rsidRDefault="00B0434C" w:rsidP="00B05123">
            <w:pPr>
              <w:rPr>
                <w:rFonts w:asciiTheme="majorBidi" w:hAnsiTheme="majorBidi" w:cstheme="majorBidi"/>
              </w:rPr>
            </w:pPr>
            <w:r>
              <w:rPr>
                <w:rFonts w:asciiTheme="majorBidi" w:hAnsiTheme="majorBidi" w:cstheme="majorBidi"/>
              </w:rPr>
              <w:t>12</w:t>
            </w:r>
          </w:p>
        </w:tc>
        <w:tc>
          <w:tcPr>
            <w:tcW w:w="6737" w:type="dxa"/>
          </w:tcPr>
          <w:p w14:paraId="715BC928" w14:textId="6F0CA690" w:rsidR="00B0434C" w:rsidRDefault="00B0434C" w:rsidP="00B05123">
            <w:pPr>
              <w:rPr>
                <w:rFonts w:asciiTheme="majorBidi" w:hAnsiTheme="majorBidi" w:cstheme="majorBidi"/>
              </w:rPr>
            </w:pPr>
            <w:r>
              <w:rPr>
                <w:rFonts w:asciiTheme="majorBidi" w:hAnsiTheme="majorBidi" w:cstheme="majorBidi" w:hint="eastAsia"/>
              </w:rPr>
              <w:t>下次及未来会议的日期</w:t>
            </w:r>
          </w:p>
        </w:tc>
        <w:tc>
          <w:tcPr>
            <w:tcW w:w="2868" w:type="dxa"/>
          </w:tcPr>
          <w:p w14:paraId="6940ED54" w14:textId="480398FB" w:rsidR="00B0434C" w:rsidRPr="00432738" w:rsidRDefault="00B0434C" w:rsidP="00B05123">
            <w:pPr>
              <w:jc w:val="center"/>
              <w:rPr>
                <w:rFonts w:asciiTheme="majorBidi" w:hAnsiTheme="majorBidi" w:cstheme="majorBidi"/>
              </w:rPr>
            </w:pPr>
            <w:r w:rsidRPr="002B7265">
              <w:rPr>
                <w:rFonts w:asciiTheme="majorBidi" w:hAnsiTheme="majorBidi" w:cstheme="majorBidi"/>
              </w:rPr>
              <w:t>-</w:t>
            </w:r>
          </w:p>
        </w:tc>
      </w:tr>
      <w:tr w:rsidR="00B0434C" w:rsidRPr="002D79B6" w14:paraId="2DB99813" w14:textId="77777777" w:rsidTr="008169F8">
        <w:tc>
          <w:tcPr>
            <w:tcW w:w="460" w:type="dxa"/>
          </w:tcPr>
          <w:p w14:paraId="625F12CA" w14:textId="503D48EF" w:rsidR="00B0434C" w:rsidRPr="00432738" w:rsidRDefault="00B0434C" w:rsidP="00B05123">
            <w:pPr>
              <w:rPr>
                <w:rFonts w:asciiTheme="majorBidi" w:hAnsiTheme="majorBidi" w:cstheme="majorBidi"/>
              </w:rPr>
            </w:pPr>
            <w:r w:rsidRPr="00432738">
              <w:rPr>
                <w:rFonts w:asciiTheme="majorBidi" w:hAnsiTheme="majorBidi" w:cstheme="majorBidi"/>
              </w:rPr>
              <w:t>1</w:t>
            </w:r>
            <w:r>
              <w:rPr>
                <w:rFonts w:asciiTheme="majorBidi" w:hAnsiTheme="majorBidi" w:cstheme="majorBidi"/>
              </w:rPr>
              <w:t>3</w:t>
            </w:r>
          </w:p>
        </w:tc>
        <w:tc>
          <w:tcPr>
            <w:tcW w:w="6737" w:type="dxa"/>
          </w:tcPr>
          <w:p w14:paraId="7460BD86" w14:textId="77777777" w:rsidR="00B0434C" w:rsidRPr="002D79B6" w:rsidRDefault="00B0434C" w:rsidP="00B05123">
            <w:pPr>
              <w:rPr>
                <w:rFonts w:eastAsia="Times New Roman"/>
              </w:rPr>
            </w:pPr>
            <w:r w:rsidRPr="00343955">
              <w:rPr>
                <w:rFonts w:asciiTheme="majorBidi" w:hAnsiTheme="majorBidi" w:cstheme="majorBidi" w:hint="eastAsia"/>
              </w:rPr>
              <w:t>批准《决定摘要》</w:t>
            </w:r>
          </w:p>
        </w:tc>
        <w:tc>
          <w:tcPr>
            <w:tcW w:w="2868" w:type="dxa"/>
          </w:tcPr>
          <w:p w14:paraId="3E53BE55" w14:textId="3AF407FD" w:rsidR="00B0434C" w:rsidRPr="00432738" w:rsidRDefault="00B0434C" w:rsidP="00B05123">
            <w:pPr>
              <w:jc w:val="center"/>
              <w:rPr>
                <w:rFonts w:asciiTheme="majorBidi" w:hAnsiTheme="majorBidi" w:cstheme="majorBidi"/>
              </w:rPr>
            </w:pPr>
            <w:bookmarkStart w:id="22" w:name="lt_pId083"/>
            <w:r w:rsidRPr="00DF3A9B">
              <w:rPr>
                <w:rFonts w:asciiTheme="majorBidi" w:hAnsiTheme="majorBidi" w:cstheme="majorBidi"/>
              </w:rPr>
              <w:t>RRB17-3/10</w:t>
            </w:r>
            <w:bookmarkEnd w:id="22"/>
          </w:p>
        </w:tc>
      </w:tr>
      <w:tr w:rsidR="00B0434C" w:rsidRPr="002D79B6" w14:paraId="3AF7200A" w14:textId="77777777" w:rsidTr="008169F8">
        <w:tc>
          <w:tcPr>
            <w:tcW w:w="460" w:type="dxa"/>
          </w:tcPr>
          <w:p w14:paraId="440BD889" w14:textId="6A478BC8" w:rsidR="00B0434C" w:rsidRPr="00432738" w:rsidRDefault="00B0434C" w:rsidP="00B05123">
            <w:pPr>
              <w:rPr>
                <w:rFonts w:asciiTheme="majorBidi" w:hAnsiTheme="majorBidi" w:cstheme="majorBidi"/>
              </w:rPr>
            </w:pPr>
            <w:r w:rsidRPr="00432738">
              <w:rPr>
                <w:rFonts w:asciiTheme="majorBidi" w:hAnsiTheme="majorBidi" w:cstheme="majorBidi"/>
              </w:rPr>
              <w:t>1</w:t>
            </w:r>
            <w:r>
              <w:rPr>
                <w:rFonts w:asciiTheme="majorBidi" w:hAnsiTheme="majorBidi" w:cstheme="majorBidi"/>
              </w:rPr>
              <w:t>4</w:t>
            </w:r>
          </w:p>
        </w:tc>
        <w:tc>
          <w:tcPr>
            <w:tcW w:w="6737" w:type="dxa"/>
          </w:tcPr>
          <w:p w14:paraId="157ECC20" w14:textId="77777777" w:rsidR="00B0434C" w:rsidRPr="002D79B6" w:rsidRDefault="00B0434C" w:rsidP="00B05123">
            <w:pPr>
              <w:rPr>
                <w:rFonts w:eastAsia="Times New Roman"/>
              </w:rPr>
            </w:pPr>
            <w:r w:rsidRPr="00343955">
              <w:rPr>
                <w:rFonts w:asciiTheme="majorBidi" w:hAnsiTheme="majorBidi" w:cstheme="majorBidi" w:hint="eastAsia"/>
              </w:rPr>
              <w:t>会议闭幕</w:t>
            </w:r>
          </w:p>
        </w:tc>
        <w:tc>
          <w:tcPr>
            <w:tcW w:w="2868" w:type="dxa"/>
          </w:tcPr>
          <w:p w14:paraId="3C699E9F" w14:textId="2F03A7EF" w:rsidR="00B0434C" w:rsidRPr="00432738" w:rsidRDefault="00B0434C" w:rsidP="00B05123">
            <w:pPr>
              <w:jc w:val="center"/>
              <w:rPr>
                <w:rFonts w:asciiTheme="majorBidi" w:hAnsiTheme="majorBidi" w:cstheme="majorBidi"/>
              </w:rPr>
            </w:pPr>
            <w:r w:rsidRPr="002B7265">
              <w:rPr>
                <w:rFonts w:asciiTheme="majorBidi" w:hAnsiTheme="majorBidi" w:cstheme="majorBidi"/>
              </w:rPr>
              <w:t>-</w:t>
            </w:r>
          </w:p>
        </w:tc>
      </w:tr>
    </w:tbl>
    <w:p w14:paraId="3594F726" w14:textId="77777777" w:rsidR="00DC78FE" w:rsidRDefault="00DC78FE" w:rsidP="00B05123">
      <w:pPr>
        <w:widowControl/>
        <w:autoSpaceDE/>
        <w:autoSpaceDN/>
        <w:spacing w:before="0"/>
      </w:pPr>
      <w:r>
        <w:br w:type="page"/>
      </w:r>
    </w:p>
    <w:p w14:paraId="2EDA4CA4" w14:textId="77777777" w:rsidR="00DC78FE" w:rsidRPr="00FB4441" w:rsidRDefault="00810522" w:rsidP="00B05123">
      <w:pPr>
        <w:pStyle w:val="Heading1"/>
        <w:rPr>
          <w:lang w:val="en-US" w:eastAsia="zh-CN"/>
        </w:rPr>
      </w:pPr>
      <w:r w:rsidRPr="00C81362">
        <w:rPr>
          <w:lang w:eastAsia="zh-CN"/>
        </w:rPr>
        <w:lastRenderedPageBreak/>
        <w:t>1</w:t>
      </w:r>
      <w:r w:rsidRPr="00C81362">
        <w:rPr>
          <w:lang w:eastAsia="zh-CN"/>
        </w:rPr>
        <w:tab/>
      </w:r>
      <w:r w:rsidRPr="00FB4441">
        <w:rPr>
          <w:rFonts w:ascii="SimSun" w:eastAsia="SimSun" w:hAnsi="SimSun" w:cs="SimSun" w:hint="eastAsia"/>
          <w:lang w:eastAsia="zh-CN"/>
        </w:rPr>
        <w:t>会议开幕</w:t>
      </w:r>
    </w:p>
    <w:p w14:paraId="07BAEF45" w14:textId="7F741FA6" w:rsidR="00810522" w:rsidRPr="00FB4441" w:rsidRDefault="00810522" w:rsidP="00B05123">
      <w:r w:rsidRPr="00FB4441">
        <w:t>1.1</w:t>
      </w:r>
      <w:r w:rsidRPr="00FB4441">
        <w:tab/>
      </w:r>
      <w:bookmarkStart w:id="23" w:name="lt_pId150"/>
      <w:r w:rsidRPr="00FB4441">
        <w:rPr>
          <w:rFonts w:ascii="SimSun" w:hAnsi="SimSun" w:cs="SimSun" w:hint="eastAsia"/>
          <w:b/>
          <w:bCs/>
        </w:rPr>
        <w:t>主席</w:t>
      </w:r>
      <w:bookmarkEnd w:id="23"/>
      <w:r w:rsidRPr="00FB4441">
        <w:rPr>
          <w:rFonts w:hint="eastAsia"/>
        </w:rPr>
        <w:t>于</w:t>
      </w:r>
      <w:r w:rsidRPr="00FB4441">
        <w:rPr>
          <w:rFonts w:hint="eastAsia"/>
        </w:rPr>
        <w:t>201</w:t>
      </w:r>
      <w:r w:rsidRPr="00FB4441">
        <w:t>7</w:t>
      </w:r>
      <w:r w:rsidRPr="00FB4441">
        <w:rPr>
          <w:rFonts w:hint="eastAsia"/>
        </w:rPr>
        <w:t>年</w:t>
      </w:r>
      <w:r w:rsidR="005C7F63">
        <w:t>11</w:t>
      </w:r>
      <w:r w:rsidRPr="00FB4441">
        <w:rPr>
          <w:rFonts w:hint="eastAsia"/>
        </w:rPr>
        <w:t>月</w:t>
      </w:r>
      <w:r w:rsidR="005C7F63">
        <w:t>6</w:t>
      </w:r>
      <w:r w:rsidRPr="00FB4441">
        <w:rPr>
          <w:rFonts w:hint="eastAsia"/>
        </w:rPr>
        <w:t>日（星期一）</w:t>
      </w:r>
      <w:r w:rsidRPr="00FB4441">
        <w:rPr>
          <w:rFonts w:hint="eastAsia"/>
        </w:rPr>
        <w:t>14</w:t>
      </w:r>
      <w:r w:rsidRPr="00FB4441">
        <w:rPr>
          <w:rFonts w:hint="eastAsia"/>
        </w:rPr>
        <w:t>时宣布会议开幕，他</w:t>
      </w:r>
      <w:r w:rsidRPr="00FB4441">
        <w:t>欢迎</w:t>
      </w:r>
      <w:r w:rsidRPr="00FB4441">
        <w:rPr>
          <w:rFonts w:hint="eastAsia"/>
        </w:rPr>
        <w:t>各位代表与会。</w:t>
      </w:r>
    </w:p>
    <w:p w14:paraId="2979ECAE" w14:textId="77777777" w:rsidR="00810522" w:rsidRPr="002D79B6" w:rsidRDefault="00810522" w:rsidP="00B05123">
      <w:r w:rsidRPr="00FB4441">
        <w:t>1.2</w:t>
      </w:r>
      <w:r w:rsidRPr="00FB4441">
        <w:tab/>
      </w:r>
      <w:r w:rsidRPr="00FB4441">
        <w:t>无线电通信局</w:t>
      </w:r>
      <w:r w:rsidRPr="00FB4441">
        <w:rPr>
          <w:b/>
          <w:bCs/>
        </w:rPr>
        <w:t>主任</w:t>
      </w:r>
      <w:r w:rsidRPr="00FB4441">
        <w:rPr>
          <w:rFonts w:hint="eastAsia"/>
        </w:rPr>
        <w:t>代</w:t>
      </w:r>
      <w:r w:rsidRPr="00FB4441">
        <w:t>表他本人和</w:t>
      </w:r>
      <w:r w:rsidRPr="00FB4441">
        <w:rPr>
          <w:rFonts w:hint="eastAsia"/>
        </w:rPr>
        <w:t>秘书</w:t>
      </w:r>
      <w:r w:rsidRPr="00FB4441">
        <w:t>长发言，欢迎</w:t>
      </w:r>
      <w:r w:rsidRPr="00FB4441">
        <w:rPr>
          <w:rFonts w:hint="eastAsia"/>
        </w:rPr>
        <w:t>各位代表与会。</w:t>
      </w:r>
    </w:p>
    <w:p w14:paraId="4579950B" w14:textId="5E45A297" w:rsidR="00DC78FE" w:rsidRPr="00432738" w:rsidRDefault="00DC78FE" w:rsidP="001923A5">
      <w:pPr>
        <w:rPr>
          <w:rFonts w:asciiTheme="majorBidi" w:hAnsiTheme="majorBidi" w:cstheme="majorBidi"/>
        </w:rPr>
      </w:pPr>
      <w:r w:rsidRPr="00432738">
        <w:rPr>
          <w:rFonts w:asciiTheme="majorBidi" w:hAnsiTheme="majorBidi" w:cstheme="majorBidi"/>
        </w:rPr>
        <w:t>1.3</w:t>
      </w:r>
      <w:r w:rsidRPr="00432738">
        <w:rPr>
          <w:rFonts w:asciiTheme="majorBidi" w:hAnsiTheme="majorBidi" w:cstheme="majorBidi"/>
        </w:rPr>
        <w:tab/>
      </w:r>
      <w:bookmarkStart w:id="24" w:name="lt_pId094"/>
      <w:r w:rsidR="00EF517D" w:rsidRPr="00FB4441">
        <w:rPr>
          <w:rFonts w:ascii="SimSun" w:hAnsi="SimSun" w:cs="SimSun" w:hint="eastAsia"/>
          <w:b/>
          <w:bCs/>
        </w:rPr>
        <w:t>主席</w:t>
      </w:r>
      <w:r w:rsidR="00EF517D">
        <w:rPr>
          <w:rFonts w:hint="eastAsia"/>
        </w:rPr>
        <w:t>提请</w:t>
      </w:r>
      <w:r w:rsidR="00EF517D">
        <w:t>会议注意在本次会议开始之前已收到的、与委员会本次会议议程议项有关的</w:t>
      </w:r>
      <w:r w:rsidR="001923A5">
        <w:rPr>
          <w:rFonts w:hint="eastAsia"/>
        </w:rPr>
        <w:t>五份</w:t>
      </w:r>
      <w:r w:rsidR="00EF517D">
        <w:t>迟到提交资料。</w:t>
      </w:r>
      <w:bookmarkEnd w:id="24"/>
      <w:r w:rsidR="001923A5">
        <w:rPr>
          <w:rFonts w:hint="eastAsia"/>
        </w:rPr>
        <w:t>他</w:t>
      </w:r>
      <w:r w:rsidR="001923A5">
        <w:t>提议在涉及到这些文件的相关</w:t>
      </w:r>
      <w:r w:rsidR="001923A5">
        <w:rPr>
          <w:rFonts w:hint="eastAsia"/>
        </w:rPr>
        <w:t>议项</w:t>
      </w:r>
      <w:r w:rsidR="001923A5">
        <w:t>下将之</w:t>
      </w:r>
      <w:r w:rsidR="001923A5">
        <w:rPr>
          <w:rFonts w:hint="eastAsia"/>
        </w:rPr>
        <w:t>作为</w:t>
      </w:r>
      <w:r w:rsidR="001923A5">
        <w:t>情况通报文件考虑。</w:t>
      </w:r>
    </w:p>
    <w:p w14:paraId="6457ABEC" w14:textId="49B32E2F" w:rsidR="00DC78FE" w:rsidRPr="00432738" w:rsidRDefault="00DC78FE" w:rsidP="00B05123">
      <w:pPr>
        <w:rPr>
          <w:rFonts w:asciiTheme="majorBidi" w:hAnsiTheme="majorBidi" w:cstheme="majorBidi"/>
        </w:rPr>
      </w:pPr>
      <w:r w:rsidRPr="00432738">
        <w:rPr>
          <w:rFonts w:asciiTheme="majorBidi" w:hAnsiTheme="majorBidi" w:cstheme="majorBidi"/>
        </w:rPr>
        <w:t>1.4</w:t>
      </w:r>
      <w:r w:rsidRPr="00432738">
        <w:rPr>
          <w:rFonts w:asciiTheme="majorBidi" w:hAnsiTheme="majorBidi" w:cstheme="majorBidi"/>
        </w:rPr>
        <w:tab/>
      </w:r>
      <w:r w:rsidR="007A38A8">
        <w:rPr>
          <w:rFonts w:asciiTheme="majorBidi" w:hAnsiTheme="majorBidi" w:cstheme="majorBidi"/>
        </w:rPr>
        <w:t>会议对此表示</w:t>
      </w:r>
      <w:r w:rsidR="007A38A8" w:rsidRPr="00EB6DC4">
        <w:rPr>
          <w:rFonts w:asciiTheme="majorBidi" w:hAnsiTheme="majorBidi" w:cstheme="majorBidi"/>
          <w:b/>
        </w:rPr>
        <w:t>同意</w:t>
      </w:r>
      <w:r w:rsidR="007A38A8">
        <w:rPr>
          <w:rFonts w:asciiTheme="majorBidi" w:hAnsiTheme="majorBidi" w:cstheme="majorBidi"/>
        </w:rPr>
        <w:t>。</w:t>
      </w:r>
    </w:p>
    <w:p w14:paraId="45918B0D" w14:textId="764338DC" w:rsidR="005C7F63" w:rsidRPr="002B7265" w:rsidRDefault="005C7F63" w:rsidP="00B05123">
      <w:r w:rsidRPr="002B7265">
        <w:t>1.5</w:t>
      </w:r>
      <w:r w:rsidRPr="002B7265">
        <w:rPr>
          <w:b/>
          <w:bCs/>
        </w:rPr>
        <w:tab/>
      </w:r>
      <w:bookmarkStart w:id="25" w:name="lt_pId099"/>
      <w:r w:rsidRPr="002B7265">
        <w:rPr>
          <w:b/>
          <w:bCs/>
        </w:rPr>
        <w:t>Magenta</w:t>
      </w:r>
      <w:r w:rsidR="00EF517D">
        <w:rPr>
          <w:rFonts w:hint="eastAsia"/>
          <w:b/>
          <w:bCs/>
        </w:rPr>
        <w:t>先生</w:t>
      </w:r>
      <w:r w:rsidR="00EF517D">
        <w:rPr>
          <w:rFonts w:hint="eastAsia"/>
        </w:rPr>
        <w:t>强调说</w:t>
      </w:r>
      <w:r w:rsidR="00EF517D">
        <w:t>，在特定会议开始之后收到的迟到提交资料</w:t>
      </w:r>
      <w:r w:rsidR="00EF517D">
        <w:rPr>
          <w:rFonts w:hint="eastAsia"/>
        </w:rPr>
        <w:t>即便</w:t>
      </w:r>
      <w:r w:rsidR="00EF517D">
        <w:t>与所涉</w:t>
      </w:r>
      <w:r w:rsidR="00EF517D">
        <w:rPr>
          <w:rFonts w:hint="eastAsia"/>
        </w:rPr>
        <w:t>委员会</w:t>
      </w:r>
      <w:r w:rsidR="00EF517D">
        <w:t>会议议程议项有关也不应得到考虑。</w:t>
      </w:r>
      <w:r w:rsidR="00EF517D">
        <w:rPr>
          <w:rFonts w:hint="eastAsia"/>
        </w:rPr>
        <w:t>这类</w:t>
      </w:r>
      <w:r w:rsidR="00EF517D">
        <w:t>文件应记录在案，但不应得到讨论。</w:t>
      </w:r>
      <w:bookmarkEnd w:id="25"/>
    </w:p>
    <w:p w14:paraId="7B9051ED" w14:textId="7A9E04F0" w:rsidR="005C7F63" w:rsidRPr="002B7265" w:rsidRDefault="005C7F63" w:rsidP="00936B44">
      <w:r w:rsidRPr="002B7265">
        <w:t>1.6</w:t>
      </w:r>
      <w:r w:rsidRPr="002B7265">
        <w:rPr>
          <w:b/>
          <w:bCs/>
        </w:rPr>
        <w:tab/>
      </w:r>
      <w:bookmarkStart w:id="26" w:name="lt_pId102"/>
      <w:r w:rsidRPr="002B7265">
        <w:rPr>
          <w:b/>
          <w:bCs/>
        </w:rPr>
        <w:t>Strelets</w:t>
      </w:r>
      <w:r w:rsidR="00EF517D">
        <w:rPr>
          <w:rFonts w:hint="eastAsia"/>
          <w:b/>
          <w:bCs/>
        </w:rPr>
        <w:t>先生</w:t>
      </w:r>
      <w:r w:rsidR="00EF517D">
        <w:rPr>
          <w:rFonts w:hint="eastAsia"/>
        </w:rPr>
        <w:t>认为</w:t>
      </w:r>
      <w:r w:rsidR="00EF517D">
        <w:t>，委员会关于处理迟到提交资料</w:t>
      </w:r>
      <w:r w:rsidR="001923A5">
        <w:rPr>
          <w:rFonts w:hint="eastAsia"/>
        </w:rPr>
        <w:t>的</w:t>
      </w:r>
      <w:r w:rsidR="001923A5">
        <w:t>决定很多年前就已</w:t>
      </w:r>
      <w:r w:rsidR="001923A5">
        <w:rPr>
          <w:rFonts w:hint="eastAsia"/>
        </w:rPr>
        <w:t>做出</w:t>
      </w:r>
      <w:r w:rsidR="00EF517D">
        <w:t>，且已</w:t>
      </w:r>
      <w:r w:rsidR="00527319">
        <w:rPr>
          <w:rFonts w:hint="eastAsia"/>
        </w:rPr>
        <w:t>清楚</w:t>
      </w:r>
      <w:r w:rsidR="00EF517D">
        <w:t>明了</w:t>
      </w:r>
      <w:r w:rsidR="00527319">
        <w:rPr>
          <w:rFonts w:hint="eastAsia"/>
        </w:rPr>
        <w:t>地</w:t>
      </w:r>
      <w:r w:rsidR="00EF517D">
        <w:t>规定</w:t>
      </w:r>
      <w:r w:rsidR="00936B44">
        <w:rPr>
          <w:rFonts w:hint="eastAsia"/>
        </w:rPr>
        <w:t>于</w:t>
      </w:r>
      <w:r w:rsidR="00EF517D">
        <w:t>《</w:t>
      </w:r>
      <w:r w:rsidR="00EF517D">
        <w:rPr>
          <w:rFonts w:hint="eastAsia"/>
        </w:rPr>
        <w:t>程序</w:t>
      </w:r>
      <w:r w:rsidR="00EF517D">
        <w:t>规则》</w:t>
      </w:r>
      <w:r w:rsidR="00EF517D">
        <w:rPr>
          <w:rFonts w:hint="eastAsia"/>
        </w:rPr>
        <w:t>C</w:t>
      </w:r>
      <w:r w:rsidR="00EF517D">
        <w:t>部分之中</w:t>
      </w:r>
      <w:r w:rsidR="00EF517D">
        <w:rPr>
          <w:rFonts w:hint="eastAsia"/>
        </w:rPr>
        <w:t xml:space="preserve"> </w:t>
      </w:r>
      <w:r w:rsidR="00EF517D">
        <w:t xml:space="preserve">– </w:t>
      </w:r>
      <w:r w:rsidR="00EF517D">
        <w:rPr>
          <w:rFonts w:hint="eastAsia"/>
        </w:rPr>
        <w:t>委员会</w:t>
      </w:r>
      <w:r w:rsidR="00EF517D">
        <w:t>的内部安排和工作方法。</w:t>
      </w:r>
      <w:r w:rsidR="00EF517D">
        <w:rPr>
          <w:rFonts w:hint="eastAsia"/>
        </w:rPr>
        <w:t>本次</w:t>
      </w:r>
      <w:r w:rsidR="00EF517D">
        <w:t>会议接</w:t>
      </w:r>
      <w:r w:rsidR="00744A6B">
        <w:rPr>
          <w:rFonts w:hint="eastAsia"/>
        </w:rPr>
        <w:t>受</w:t>
      </w:r>
      <w:r w:rsidR="00EF517D">
        <w:t>的</w:t>
      </w:r>
      <w:r w:rsidR="00EF517D">
        <w:rPr>
          <w:rFonts w:hint="eastAsia"/>
        </w:rPr>
        <w:t>、</w:t>
      </w:r>
      <w:r w:rsidR="00EF517D">
        <w:t>旨在通报情况的所有迟到提交资料都是在本会议开始前收到的。</w:t>
      </w:r>
      <w:bookmarkEnd w:id="26"/>
    </w:p>
    <w:p w14:paraId="6AA3F9FD" w14:textId="2A8F18C5" w:rsidR="005C7F63" w:rsidRPr="002B7265" w:rsidRDefault="005C7F63" w:rsidP="00B05123">
      <w:r w:rsidRPr="002B7265">
        <w:t>1.7</w:t>
      </w:r>
      <w:r w:rsidRPr="002B7265">
        <w:tab/>
      </w:r>
      <w:bookmarkStart w:id="27" w:name="lt_pId105"/>
      <w:r w:rsidR="001F3018" w:rsidRPr="00FB4441">
        <w:rPr>
          <w:rFonts w:ascii="SimSun" w:hAnsi="SimSun" w:cs="SimSun" w:hint="eastAsia"/>
          <w:b/>
          <w:bCs/>
        </w:rPr>
        <w:t>主席</w:t>
      </w:r>
      <w:r w:rsidR="001F3018">
        <w:rPr>
          <w:rFonts w:hint="eastAsia"/>
        </w:rPr>
        <w:t>表示</w:t>
      </w:r>
      <w:r w:rsidR="001F3018">
        <w:t>，委员</w:t>
      </w:r>
      <w:r w:rsidR="001F3018">
        <w:rPr>
          <w:rFonts w:hint="eastAsia"/>
        </w:rPr>
        <w:t>会</w:t>
      </w:r>
      <w:r w:rsidR="001F3018">
        <w:t>应逐</w:t>
      </w:r>
      <w:r w:rsidR="001F3018">
        <w:rPr>
          <w:rFonts w:hint="eastAsia"/>
        </w:rPr>
        <w:t>案决定</w:t>
      </w:r>
      <w:r w:rsidR="001F3018">
        <w:t>如何处理迟到提交资料</w:t>
      </w:r>
      <w:r w:rsidR="00936B44">
        <w:rPr>
          <w:rFonts w:hint="eastAsia"/>
        </w:rPr>
        <w:t>的</w:t>
      </w:r>
      <w:r w:rsidR="00936B44">
        <w:t>问题</w:t>
      </w:r>
      <w:r w:rsidR="001F3018">
        <w:t>，因为有些时候，这类资料所含的信息对于委员会审议某一</w:t>
      </w:r>
      <w:r w:rsidR="001F3018">
        <w:rPr>
          <w:rFonts w:hint="eastAsia"/>
        </w:rPr>
        <w:t>主题</w:t>
      </w:r>
      <w:r w:rsidR="001F3018">
        <w:t>至关重要。</w:t>
      </w:r>
      <w:bookmarkEnd w:id="27"/>
    </w:p>
    <w:p w14:paraId="2FBA59B8" w14:textId="5EE9F006" w:rsidR="005C7F63" w:rsidRPr="002B7265" w:rsidRDefault="005C7F63" w:rsidP="00B05123">
      <w:r w:rsidRPr="002B7265">
        <w:t>1.8</w:t>
      </w:r>
      <w:r w:rsidRPr="002B7265">
        <w:tab/>
      </w:r>
      <w:bookmarkStart w:id="28" w:name="lt_pId107"/>
      <w:r w:rsidRPr="002B7265">
        <w:rPr>
          <w:b/>
          <w:bCs/>
        </w:rPr>
        <w:t>Ito</w:t>
      </w:r>
      <w:r w:rsidR="001F3018">
        <w:rPr>
          <w:rFonts w:hint="eastAsia"/>
          <w:b/>
          <w:bCs/>
        </w:rPr>
        <w:t>先生</w:t>
      </w:r>
      <w:r w:rsidR="001F3018">
        <w:rPr>
          <w:rFonts w:hint="eastAsia"/>
        </w:rPr>
        <w:t>说</w:t>
      </w:r>
      <w:r w:rsidR="001F3018">
        <w:t>，关于迟到提交资料的问题在过去已被长时间讨论过。</w:t>
      </w:r>
      <w:r w:rsidR="001F3018">
        <w:rPr>
          <w:rFonts w:hint="eastAsia"/>
        </w:rPr>
        <w:t>他</w:t>
      </w:r>
      <w:r w:rsidR="001F3018">
        <w:t>个人</w:t>
      </w:r>
      <w:r w:rsidR="001F3018">
        <w:rPr>
          <w:rFonts w:hint="eastAsia"/>
        </w:rPr>
        <w:t>一直</w:t>
      </w:r>
      <w:r w:rsidR="001F3018">
        <w:t>提倡，如果迟到提交资料包含重要内容，则应</w:t>
      </w:r>
      <w:r w:rsidR="001F3018">
        <w:rPr>
          <w:rFonts w:hint="eastAsia"/>
        </w:rPr>
        <w:t>正式</w:t>
      </w:r>
      <w:r w:rsidR="001F3018">
        <w:t>纳入特定会议的议程，但委员会已决定仅将这类文件作为情况通报文件接</w:t>
      </w:r>
      <w:r w:rsidR="00FB4BDB">
        <w:rPr>
          <w:rFonts w:hint="eastAsia"/>
        </w:rPr>
        <w:t>受</w:t>
      </w:r>
      <w:r w:rsidR="001F3018">
        <w:t>，其目的是为了避免层出不穷的迟到提交资料。</w:t>
      </w:r>
      <w:r w:rsidR="001F3018">
        <w:rPr>
          <w:rFonts w:hint="eastAsia"/>
        </w:rPr>
        <w:t>然而</w:t>
      </w:r>
      <w:r w:rsidR="001F3018">
        <w:t>，这一决定并未</w:t>
      </w:r>
      <w:r w:rsidR="00FB4BDB">
        <w:rPr>
          <w:rFonts w:hint="eastAsia"/>
        </w:rPr>
        <w:t>阻止</w:t>
      </w:r>
      <w:r w:rsidR="001F3018">
        <w:t>迟到提交资料在会上得到讨论。</w:t>
      </w:r>
      <w:bookmarkEnd w:id="28"/>
    </w:p>
    <w:p w14:paraId="1B10B685" w14:textId="73B8C6E1" w:rsidR="005C7F63" w:rsidRPr="002B7265" w:rsidRDefault="005C7F63" w:rsidP="00B05123">
      <w:r w:rsidRPr="002B7265">
        <w:t>1.9</w:t>
      </w:r>
      <w:r w:rsidRPr="002B7265">
        <w:tab/>
      </w:r>
      <w:bookmarkStart w:id="29" w:name="lt_pId111"/>
      <w:r w:rsidRPr="002B7265">
        <w:rPr>
          <w:b/>
          <w:bCs/>
        </w:rPr>
        <w:t>Kibe</w:t>
      </w:r>
      <w:r w:rsidR="001F3018">
        <w:rPr>
          <w:rFonts w:hint="eastAsia"/>
          <w:b/>
          <w:bCs/>
        </w:rPr>
        <w:t>先生</w:t>
      </w:r>
      <w:r w:rsidR="001F3018">
        <w:rPr>
          <w:rFonts w:hint="eastAsia"/>
        </w:rPr>
        <w:t>在</w:t>
      </w:r>
      <w:r w:rsidR="001F3018">
        <w:t>谈到《</w:t>
      </w:r>
      <w:r w:rsidR="001F3018">
        <w:rPr>
          <w:rFonts w:hint="eastAsia"/>
        </w:rPr>
        <w:t>程序</w:t>
      </w:r>
      <w:r w:rsidR="001F3018">
        <w:t>规则》</w:t>
      </w:r>
      <w:r w:rsidR="001F3018">
        <w:rPr>
          <w:rFonts w:hint="eastAsia"/>
        </w:rPr>
        <w:t>C</w:t>
      </w:r>
      <w:r w:rsidR="001F3018">
        <w:t>部分第</w:t>
      </w:r>
      <w:r w:rsidR="001F3018">
        <w:rPr>
          <w:rFonts w:hint="eastAsia"/>
        </w:rPr>
        <w:t>1.</w:t>
      </w:r>
      <w:r w:rsidR="001F3018">
        <w:t>6</w:t>
      </w:r>
      <w:r w:rsidR="001F3018">
        <w:rPr>
          <w:rFonts w:hint="eastAsia"/>
        </w:rPr>
        <w:t>段</w:t>
      </w:r>
      <w:r w:rsidR="001F3018">
        <w:t>时指出，如果迟到提交资料被接</w:t>
      </w:r>
      <w:r w:rsidR="00FB4BDB">
        <w:rPr>
          <w:rFonts w:hint="eastAsia"/>
        </w:rPr>
        <w:t>受</w:t>
      </w:r>
      <w:r w:rsidR="001F3018">
        <w:t>用于特定会议，则不会纳入下一次会议的</w:t>
      </w:r>
      <w:r w:rsidR="001F3018">
        <w:rPr>
          <w:rFonts w:hint="eastAsia"/>
        </w:rPr>
        <w:t>议程</w:t>
      </w:r>
      <w:r w:rsidR="001F3018">
        <w:t>。</w:t>
      </w:r>
      <w:r w:rsidR="001F3018">
        <w:rPr>
          <w:rFonts w:hint="eastAsia"/>
        </w:rPr>
        <w:t>过去在</w:t>
      </w:r>
      <w:r w:rsidR="001F3018">
        <w:t>许多情况下，迟到提交资料都被作为文稿对待，但</w:t>
      </w:r>
      <w:r w:rsidR="001F3018">
        <w:rPr>
          <w:rFonts w:hint="eastAsia"/>
        </w:rPr>
        <w:t>被</w:t>
      </w:r>
      <w:r w:rsidR="001F3018">
        <w:t>会议</w:t>
      </w:r>
      <w:r w:rsidR="00FB4BDB">
        <w:t>接受</w:t>
      </w:r>
      <w:r w:rsidR="001F3018">
        <w:rPr>
          <w:rFonts w:hint="eastAsia"/>
        </w:rPr>
        <w:t>只是</w:t>
      </w:r>
      <w:r w:rsidR="001F3018">
        <w:t>作为情况通报文件被接受的。</w:t>
      </w:r>
      <w:r w:rsidR="001F3018">
        <w:rPr>
          <w:rFonts w:hint="eastAsia"/>
        </w:rPr>
        <w:t>例如，</w:t>
      </w:r>
      <w:r w:rsidR="001F3018">
        <w:t>委员会</w:t>
      </w:r>
      <w:r w:rsidR="001F3018">
        <w:rPr>
          <w:rFonts w:hint="eastAsia"/>
        </w:rPr>
        <w:t>第</w:t>
      </w:r>
      <w:r w:rsidR="001F3018">
        <w:rPr>
          <w:rFonts w:hint="eastAsia"/>
        </w:rPr>
        <w:t>66</w:t>
      </w:r>
      <w:r w:rsidR="001F3018">
        <w:rPr>
          <w:rFonts w:hint="eastAsia"/>
        </w:rPr>
        <w:t>次</w:t>
      </w:r>
      <w:r w:rsidR="001F3018">
        <w:t>会议收到诸多迟到提交资料，因此，在时机适当时重新讨论该事宜可能将非常有益。</w:t>
      </w:r>
      <w:bookmarkEnd w:id="29"/>
    </w:p>
    <w:p w14:paraId="6B36DB83" w14:textId="64E85B8B" w:rsidR="005C7F63" w:rsidRPr="002B7265" w:rsidRDefault="005C7F63" w:rsidP="00936B44">
      <w:r w:rsidRPr="002B7265">
        <w:t>1.10</w:t>
      </w:r>
      <w:r w:rsidRPr="002B7265">
        <w:tab/>
      </w:r>
      <w:bookmarkStart w:id="30" w:name="lt_pId115"/>
      <w:r w:rsidR="001F3018">
        <w:rPr>
          <w:rFonts w:hint="eastAsia"/>
          <w:b/>
          <w:bCs/>
        </w:rPr>
        <w:t>主任</w:t>
      </w:r>
      <w:r w:rsidR="001F3018">
        <w:rPr>
          <w:rFonts w:hint="eastAsia"/>
        </w:rPr>
        <w:t>和</w:t>
      </w:r>
      <w:r w:rsidR="001F3018">
        <w:rPr>
          <w:rFonts w:hint="eastAsia"/>
          <w:b/>
          <w:bCs/>
        </w:rPr>
        <w:t>Wilson</w:t>
      </w:r>
      <w:r w:rsidR="001F3018">
        <w:rPr>
          <w:b/>
          <w:bCs/>
        </w:rPr>
        <w:t>女士</w:t>
      </w:r>
      <w:r w:rsidR="001F3018">
        <w:rPr>
          <w:rFonts w:hint="eastAsia"/>
        </w:rPr>
        <w:t>赞同</w:t>
      </w:r>
      <w:r w:rsidR="001F3018">
        <w:t>主席发出的应灵活对待的</w:t>
      </w:r>
      <w:r w:rsidR="00936B44">
        <w:rPr>
          <w:rFonts w:hint="eastAsia"/>
        </w:rPr>
        <w:t>倡议。</w:t>
      </w:r>
      <w:r w:rsidR="001F3018">
        <w:t>他们</w:t>
      </w:r>
      <w:r w:rsidR="00936B44">
        <w:rPr>
          <w:rFonts w:hint="eastAsia"/>
        </w:rPr>
        <w:t>认为</w:t>
      </w:r>
      <w:r w:rsidR="001F3018">
        <w:t>，《</w:t>
      </w:r>
      <w:r w:rsidR="001F3018">
        <w:rPr>
          <w:rFonts w:hint="eastAsia"/>
        </w:rPr>
        <w:t>程序规则</w:t>
      </w:r>
      <w:r w:rsidR="001F3018">
        <w:t>》</w:t>
      </w:r>
      <w:r w:rsidR="001F3018">
        <w:rPr>
          <w:rFonts w:hint="eastAsia"/>
        </w:rPr>
        <w:t>C</w:t>
      </w:r>
      <w:r w:rsidR="001F3018">
        <w:t>部分的现有案文已充分涵盖</w:t>
      </w:r>
      <w:r w:rsidR="00936B44">
        <w:rPr>
          <w:rFonts w:hint="eastAsia"/>
        </w:rPr>
        <w:t>了</w:t>
      </w:r>
      <w:r w:rsidR="00936B44">
        <w:t>这</w:t>
      </w:r>
      <w:r w:rsidR="001F3018">
        <w:t>类事宜。</w:t>
      </w:r>
      <w:bookmarkEnd w:id="30"/>
    </w:p>
    <w:p w14:paraId="32903092" w14:textId="57E5F269" w:rsidR="005C7F63" w:rsidRPr="002B7265" w:rsidRDefault="005C7F63" w:rsidP="00B05123">
      <w:r w:rsidRPr="002B7265">
        <w:t>1.11</w:t>
      </w:r>
      <w:r w:rsidRPr="002B7265">
        <w:tab/>
      </w:r>
      <w:bookmarkStart w:id="31" w:name="lt_pId117"/>
      <w:r w:rsidRPr="002B7265">
        <w:rPr>
          <w:b/>
          <w:bCs/>
        </w:rPr>
        <w:t>Strelets</w:t>
      </w:r>
      <w:r w:rsidR="001F3018">
        <w:rPr>
          <w:rFonts w:hint="eastAsia"/>
          <w:b/>
          <w:bCs/>
        </w:rPr>
        <w:t>先生</w:t>
      </w:r>
      <w:r w:rsidR="001F3018">
        <w:rPr>
          <w:rFonts w:hint="eastAsia"/>
        </w:rPr>
        <w:t>表示</w:t>
      </w:r>
      <w:r w:rsidR="001F3018">
        <w:t>，在筹备本次委员会会议过程中，并非所有文件都以国际电联的所有正式语文及时提供，这令人甚为遗憾。</w:t>
      </w:r>
      <w:bookmarkEnd w:id="31"/>
    </w:p>
    <w:p w14:paraId="60A40DCE" w14:textId="3CCB9944" w:rsidR="005C7F63" w:rsidRPr="002B7265" w:rsidRDefault="005C7F63" w:rsidP="00B05123">
      <w:r w:rsidRPr="002B7265">
        <w:t>1.12</w:t>
      </w:r>
      <w:r w:rsidRPr="002B7265">
        <w:tab/>
      </w:r>
      <w:bookmarkStart w:id="32" w:name="lt_pId119"/>
      <w:r w:rsidR="001F3018">
        <w:rPr>
          <w:rFonts w:hint="eastAsia"/>
          <w:b/>
          <w:bCs/>
        </w:rPr>
        <w:t>主任</w:t>
      </w:r>
      <w:r w:rsidR="001F3018">
        <w:rPr>
          <w:rFonts w:hint="eastAsia"/>
        </w:rPr>
        <w:t>说</w:t>
      </w:r>
      <w:r w:rsidR="001F3018">
        <w:t>，非常遗憾，本次会议开始前的数</w:t>
      </w:r>
      <w:r w:rsidR="001F3018">
        <w:rPr>
          <w:rFonts w:hint="eastAsia"/>
        </w:rPr>
        <w:t>周</w:t>
      </w:r>
      <w:r w:rsidR="001F3018">
        <w:t>恰好是国际电联另一个主要会议</w:t>
      </w:r>
      <w:r w:rsidR="00883560">
        <w:rPr>
          <w:rFonts w:hint="eastAsia"/>
        </w:rPr>
        <w:t>2017</w:t>
      </w:r>
      <w:r w:rsidR="00883560">
        <w:rPr>
          <w:rFonts w:hint="eastAsia"/>
        </w:rPr>
        <w:t>年</w:t>
      </w:r>
      <w:r w:rsidR="00883560">
        <w:t>世界电信发展大会（</w:t>
      </w:r>
      <w:r w:rsidR="00883560">
        <w:rPr>
          <w:rFonts w:hint="eastAsia"/>
        </w:rPr>
        <w:t>WTDC-17</w:t>
      </w:r>
      <w:r w:rsidR="00883560">
        <w:t>）</w:t>
      </w:r>
      <w:r w:rsidR="001F3018">
        <w:t>举行之际，绝大多数翻译资源都被用于了后者。</w:t>
      </w:r>
      <w:bookmarkEnd w:id="32"/>
    </w:p>
    <w:p w14:paraId="10B27D97" w14:textId="410CE2E0" w:rsidR="005C7F63" w:rsidRPr="002B7265" w:rsidRDefault="005C7F63" w:rsidP="00B05123">
      <w:pPr>
        <w:pStyle w:val="Heading1"/>
        <w:rPr>
          <w:lang w:eastAsia="zh-CN"/>
        </w:rPr>
      </w:pPr>
      <w:r w:rsidRPr="002B7265">
        <w:rPr>
          <w:lang w:eastAsia="zh-CN"/>
        </w:rPr>
        <w:t>2</w:t>
      </w:r>
      <w:r w:rsidRPr="002B7265">
        <w:rPr>
          <w:lang w:eastAsia="zh-CN"/>
        </w:rPr>
        <w:tab/>
      </w:r>
      <w:bookmarkStart w:id="33" w:name="lt_pId121"/>
      <w:r w:rsidR="00CD67C2">
        <w:rPr>
          <w:rFonts w:eastAsiaTheme="minorEastAsia" w:hint="eastAsia"/>
          <w:lang w:eastAsia="zh-CN"/>
        </w:rPr>
        <w:t>无线电</w:t>
      </w:r>
      <w:r w:rsidR="00CD67C2">
        <w:rPr>
          <w:rFonts w:eastAsiaTheme="minorEastAsia"/>
          <w:lang w:eastAsia="zh-CN"/>
        </w:rPr>
        <w:t>通信局主任</w:t>
      </w:r>
      <w:r w:rsidR="00936B44">
        <w:rPr>
          <w:rFonts w:eastAsiaTheme="minorEastAsia" w:hint="eastAsia"/>
          <w:lang w:eastAsia="zh-CN"/>
        </w:rPr>
        <w:t>的</w:t>
      </w:r>
      <w:r w:rsidR="00CD67C2">
        <w:rPr>
          <w:rFonts w:eastAsiaTheme="minorEastAsia"/>
          <w:lang w:eastAsia="zh-CN"/>
        </w:rPr>
        <w:t>报告（</w:t>
      </w:r>
      <w:r w:rsidR="00CD67C2">
        <w:rPr>
          <w:rFonts w:eastAsiaTheme="minorEastAsia" w:hint="eastAsia"/>
          <w:lang w:eastAsia="zh-CN"/>
        </w:rPr>
        <w:t>RRB</w:t>
      </w:r>
      <w:r w:rsidR="00CD67C2">
        <w:rPr>
          <w:rFonts w:eastAsiaTheme="minorEastAsia"/>
          <w:lang w:eastAsia="zh-CN"/>
        </w:rPr>
        <w:t>17-3</w:t>
      </w:r>
      <w:r w:rsidR="00CD67C2">
        <w:rPr>
          <w:rFonts w:eastAsiaTheme="minorEastAsia" w:hint="eastAsia"/>
          <w:lang w:eastAsia="zh-CN"/>
        </w:rPr>
        <w:t>/2</w:t>
      </w:r>
      <w:r w:rsidR="00CD67C2">
        <w:rPr>
          <w:rFonts w:eastAsiaTheme="minorEastAsia" w:hint="eastAsia"/>
          <w:lang w:eastAsia="zh-CN"/>
        </w:rPr>
        <w:t>号</w:t>
      </w:r>
      <w:r w:rsidR="00CD67C2">
        <w:rPr>
          <w:rFonts w:eastAsiaTheme="minorEastAsia"/>
          <w:lang w:eastAsia="zh-CN"/>
        </w:rPr>
        <w:t>文件及其补遗</w:t>
      </w:r>
      <w:r w:rsidR="00CD67C2">
        <w:rPr>
          <w:rFonts w:eastAsiaTheme="minorEastAsia" w:hint="eastAsia"/>
          <w:lang w:eastAsia="zh-CN"/>
        </w:rPr>
        <w:t>1</w:t>
      </w:r>
      <w:r w:rsidR="008C3EA4">
        <w:rPr>
          <w:rFonts w:eastAsiaTheme="minorEastAsia" w:hint="eastAsia"/>
          <w:lang w:eastAsia="zh-CN"/>
        </w:rPr>
        <w:t>至</w:t>
      </w:r>
      <w:r w:rsidR="00CD67C2">
        <w:rPr>
          <w:rFonts w:eastAsiaTheme="minorEastAsia"/>
          <w:lang w:eastAsia="zh-CN"/>
        </w:rPr>
        <w:t>10</w:t>
      </w:r>
      <w:r w:rsidR="00CD67C2">
        <w:rPr>
          <w:rFonts w:eastAsiaTheme="minorEastAsia" w:hint="eastAsia"/>
          <w:lang w:eastAsia="zh-CN"/>
        </w:rPr>
        <w:t>，</w:t>
      </w:r>
      <w:r w:rsidR="00CD67C2">
        <w:rPr>
          <w:rFonts w:eastAsiaTheme="minorEastAsia"/>
          <w:lang w:eastAsia="zh-CN"/>
        </w:rPr>
        <w:t>其中包括补遗</w:t>
      </w:r>
      <w:r w:rsidR="00CD67C2">
        <w:rPr>
          <w:rFonts w:eastAsiaTheme="minorEastAsia" w:hint="eastAsia"/>
          <w:lang w:eastAsia="zh-CN"/>
        </w:rPr>
        <w:t>2</w:t>
      </w:r>
      <w:r w:rsidR="00CD67C2">
        <w:rPr>
          <w:rFonts w:eastAsiaTheme="minorEastAsia" w:hint="eastAsia"/>
          <w:lang w:eastAsia="zh-CN"/>
        </w:rPr>
        <w:t>的</w:t>
      </w:r>
      <w:r w:rsidR="00CD67C2">
        <w:rPr>
          <w:rFonts w:eastAsiaTheme="minorEastAsia"/>
          <w:lang w:eastAsia="zh-CN"/>
        </w:rPr>
        <w:t>补遗</w:t>
      </w:r>
      <w:r w:rsidR="00CD67C2">
        <w:rPr>
          <w:rFonts w:eastAsiaTheme="minorEastAsia" w:hint="eastAsia"/>
          <w:lang w:eastAsia="zh-CN"/>
        </w:rPr>
        <w:t>1</w:t>
      </w:r>
      <w:r w:rsidR="00CD67C2">
        <w:rPr>
          <w:rFonts w:eastAsiaTheme="minorEastAsia" w:hint="eastAsia"/>
          <w:lang w:eastAsia="zh-CN"/>
        </w:rPr>
        <w:t>、</w:t>
      </w:r>
      <w:r w:rsidR="00CD67C2">
        <w:rPr>
          <w:rFonts w:eastAsiaTheme="minorEastAsia"/>
          <w:lang w:eastAsia="zh-CN"/>
        </w:rPr>
        <w:t>补遗</w:t>
      </w:r>
      <w:r w:rsidR="00CD67C2">
        <w:rPr>
          <w:rFonts w:eastAsiaTheme="minorEastAsia" w:hint="eastAsia"/>
          <w:lang w:eastAsia="zh-CN"/>
        </w:rPr>
        <w:t>8</w:t>
      </w:r>
      <w:r w:rsidR="00CD67C2">
        <w:rPr>
          <w:rFonts w:eastAsiaTheme="minorEastAsia" w:hint="eastAsia"/>
          <w:lang w:eastAsia="zh-CN"/>
        </w:rPr>
        <w:t>的</w:t>
      </w:r>
      <w:r w:rsidR="00CD67C2">
        <w:rPr>
          <w:rFonts w:eastAsiaTheme="minorEastAsia"/>
          <w:lang w:eastAsia="zh-CN"/>
        </w:rPr>
        <w:t>补遗</w:t>
      </w:r>
      <w:r w:rsidR="00CD67C2">
        <w:rPr>
          <w:rFonts w:eastAsiaTheme="minorEastAsia" w:hint="eastAsia"/>
          <w:lang w:eastAsia="zh-CN"/>
        </w:rPr>
        <w:t>1</w:t>
      </w:r>
      <w:r w:rsidR="00CD67C2">
        <w:rPr>
          <w:rFonts w:eastAsiaTheme="minorEastAsia" w:hint="eastAsia"/>
          <w:lang w:eastAsia="zh-CN"/>
        </w:rPr>
        <w:t>以及</w:t>
      </w:r>
      <w:r w:rsidR="00CD67C2">
        <w:rPr>
          <w:rFonts w:eastAsiaTheme="minorEastAsia"/>
          <w:lang w:eastAsia="zh-CN"/>
        </w:rPr>
        <w:t>补遗</w:t>
      </w:r>
      <w:r w:rsidR="00CD67C2">
        <w:rPr>
          <w:rFonts w:eastAsiaTheme="minorEastAsia" w:hint="eastAsia"/>
          <w:lang w:eastAsia="zh-CN"/>
        </w:rPr>
        <w:t>10</w:t>
      </w:r>
      <w:r w:rsidR="00CD67C2">
        <w:rPr>
          <w:rFonts w:eastAsiaTheme="minorEastAsia" w:hint="eastAsia"/>
          <w:lang w:eastAsia="zh-CN"/>
        </w:rPr>
        <w:t>的</w:t>
      </w:r>
      <w:r w:rsidR="00CD67C2">
        <w:rPr>
          <w:rFonts w:eastAsiaTheme="minorEastAsia"/>
          <w:lang w:eastAsia="zh-CN"/>
        </w:rPr>
        <w:t>补遗</w:t>
      </w:r>
      <w:r w:rsidR="00CD67C2">
        <w:rPr>
          <w:rFonts w:eastAsiaTheme="minorEastAsia" w:hint="eastAsia"/>
          <w:lang w:eastAsia="zh-CN"/>
        </w:rPr>
        <w:t>1</w:t>
      </w:r>
      <w:r w:rsidR="00CD67C2">
        <w:rPr>
          <w:rFonts w:eastAsiaTheme="minorEastAsia" w:hint="eastAsia"/>
          <w:lang w:eastAsia="zh-CN"/>
        </w:rPr>
        <w:t>（</w:t>
      </w:r>
      <w:r w:rsidR="00CD67C2">
        <w:rPr>
          <w:rFonts w:eastAsiaTheme="minorEastAsia" w:hint="eastAsia"/>
          <w:lang w:eastAsia="zh-CN"/>
        </w:rPr>
        <w:t>Rev.1</w:t>
      </w:r>
      <w:r w:rsidR="00CD67C2">
        <w:rPr>
          <w:rFonts w:eastAsiaTheme="minorEastAsia" w:hint="eastAsia"/>
          <w:lang w:eastAsia="zh-CN"/>
        </w:rPr>
        <w:t>）、</w:t>
      </w:r>
      <w:r w:rsidR="00CD67C2">
        <w:rPr>
          <w:rFonts w:eastAsiaTheme="minorEastAsia"/>
          <w:lang w:eastAsia="zh-CN"/>
        </w:rPr>
        <w:t>2</w:t>
      </w:r>
      <w:r w:rsidR="00CD67C2">
        <w:rPr>
          <w:rFonts w:eastAsiaTheme="minorEastAsia"/>
          <w:lang w:eastAsia="zh-CN"/>
        </w:rPr>
        <w:t>和</w:t>
      </w:r>
      <w:r w:rsidR="00CD67C2">
        <w:rPr>
          <w:rFonts w:eastAsiaTheme="minorEastAsia" w:hint="eastAsia"/>
          <w:lang w:eastAsia="zh-CN"/>
        </w:rPr>
        <w:t>3</w:t>
      </w:r>
      <w:r w:rsidR="00CD67C2">
        <w:rPr>
          <w:rFonts w:eastAsiaTheme="minorEastAsia"/>
          <w:lang w:eastAsia="zh-CN"/>
        </w:rPr>
        <w:t>）</w:t>
      </w:r>
      <w:bookmarkEnd w:id="33"/>
    </w:p>
    <w:p w14:paraId="2A88D6F5" w14:textId="194FAACA" w:rsidR="005C7F63" w:rsidRPr="002B7265" w:rsidRDefault="005C7F63" w:rsidP="00B05123">
      <w:r w:rsidRPr="002B7265">
        <w:t>2.1</w:t>
      </w:r>
      <w:r w:rsidRPr="002B7265">
        <w:tab/>
      </w:r>
      <w:bookmarkStart w:id="34" w:name="lt_pId124"/>
      <w:r w:rsidR="00EC02E5" w:rsidRPr="00936B44">
        <w:rPr>
          <w:rFonts w:asciiTheme="majorBidi" w:hAnsiTheme="majorBidi" w:cstheme="majorBidi" w:hint="eastAsia"/>
          <w:b/>
          <w:bCs/>
        </w:rPr>
        <w:t>主任</w:t>
      </w:r>
      <w:r w:rsidR="00CD67C2">
        <w:rPr>
          <w:rFonts w:asciiTheme="majorBidi" w:hAnsiTheme="majorBidi" w:cstheme="majorBidi" w:hint="eastAsia"/>
        </w:rPr>
        <w:t>介绍了</w:t>
      </w:r>
      <w:r w:rsidR="00EC02E5" w:rsidRPr="00571100">
        <w:rPr>
          <w:rFonts w:asciiTheme="majorBidi" w:hAnsiTheme="majorBidi" w:cstheme="majorBidi" w:hint="eastAsia"/>
        </w:rPr>
        <w:t>RRB</w:t>
      </w:r>
      <w:r w:rsidR="00EC02E5" w:rsidRPr="00EC27F1">
        <w:rPr>
          <w:rFonts w:asciiTheme="majorBidi" w:hAnsiTheme="majorBidi" w:cstheme="majorBidi" w:hint="eastAsia"/>
        </w:rPr>
        <w:t>17-</w:t>
      </w:r>
      <w:r w:rsidR="00CD67C2">
        <w:rPr>
          <w:rFonts w:asciiTheme="majorBidi" w:hAnsiTheme="majorBidi" w:cstheme="majorBidi"/>
        </w:rPr>
        <w:t>3</w:t>
      </w:r>
      <w:r w:rsidR="00CD67C2">
        <w:rPr>
          <w:rFonts w:asciiTheme="majorBidi" w:hAnsiTheme="majorBidi" w:cstheme="majorBidi" w:hint="eastAsia"/>
        </w:rPr>
        <w:t>/</w:t>
      </w:r>
      <w:r w:rsidR="00CD67C2">
        <w:rPr>
          <w:rFonts w:asciiTheme="majorBidi" w:hAnsiTheme="majorBidi" w:cstheme="majorBidi"/>
        </w:rPr>
        <w:t>2</w:t>
      </w:r>
      <w:r w:rsidR="00EC02E5" w:rsidRPr="00571100">
        <w:rPr>
          <w:rFonts w:asciiTheme="majorBidi" w:hAnsiTheme="majorBidi" w:cstheme="majorBidi" w:hint="eastAsia"/>
        </w:rPr>
        <w:t>号文件中</w:t>
      </w:r>
      <w:r w:rsidR="00CD67C2">
        <w:rPr>
          <w:rFonts w:asciiTheme="majorBidi" w:hAnsiTheme="majorBidi" w:cstheme="majorBidi" w:hint="eastAsia"/>
        </w:rPr>
        <w:t>所含的</w:t>
      </w:r>
      <w:r w:rsidR="00CD67C2">
        <w:rPr>
          <w:rFonts w:asciiTheme="majorBidi" w:hAnsiTheme="majorBidi" w:cstheme="majorBidi"/>
        </w:rPr>
        <w:t>、</w:t>
      </w:r>
      <w:r w:rsidR="00EC02E5" w:rsidRPr="00571100">
        <w:rPr>
          <w:rFonts w:asciiTheme="majorBidi" w:hAnsiTheme="majorBidi" w:cstheme="majorBidi" w:hint="eastAsia"/>
        </w:rPr>
        <w:t>他按常规起草的报告。</w:t>
      </w:r>
      <w:r w:rsidR="00EC02E5" w:rsidRPr="00EC27F1">
        <w:rPr>
          <w:rFonts w:asciiTheme="majorBidi" w:hAnsiTheme="majorBidi" w:cstheme="majorBidi" w:hint="eastAsia"/>
        </w:rPr>
        <w:t>他</w:t>
      </w:r>
      <w:r w:rsidR="00CD67C2">
        <w:rPr>
          <w:rFonts w:asciiTheme="majorBidi" w:hAnsiTheme="majorBidi" w:cstheme="majorBidi" w:hint="eastAsia"/>
        </w:rPr>
        <w:t>提请会议</w:t>
      </w:r>
      <w:r w:rsidR="00EC02E5" w:rsidRPr="00EC27F1">
        <w:rPr>
          <w:rFonts w:asciiTheme="majorBidi" w:hAnsiTheme="majorBidi" w:cstheme="majorBidi" w:hint="eastAsia"/>
        </w:rPr>
        <w:t>注意</w:t>
      </w:r>
      <w:r w:rsidR="00CD67C2">
        <w:rPr>
          <w:rFonts w:asciiTheme="majorBidi" w:hAnsiTheme="majorBidi" w:cstheme="majorBidi" w:hint="eastAsia"/>
        </w:rPr>
        <w:t>该文件</w:t>
      </w:r>
      <w:r w:rsidR="00EC02E5" w:rsidRPr="00EC27F1">
        <w:rPr>
          <w:rFonts w:asciiTheme="majorBidi" w:hAnsiTheme="majorBidi" w:cstheme="majorBidi" w:hint="eastAsia"/>
        </w:rPr>
        <w:t>附件</w:t>
      </w:r>
      <w:r w:rsidR="00EC02E5" w:rsidRPr="00EC27F1">
        <w:rPr>
          <w:rFonts w:asciiTheme="majorBidi" w:hAnsiTheme="majorBidi" w:cstheme="majorBidi" w:hint="eastAsia"/>
        </w:rPr>
        <w:t>1</w:t>
      </w:r>
      <w:r w:rsidR="00EC02E5" w:rsidRPr="00EC27F1">
        <w:rPr>
          <w:rFonts w:asciiTheme="majorBidi" w:hAnsiTheme="majorBidi" w:cstheme="majorBidi" w:hint="eastAsia"/>
        </w:rPr>
        <w:t>，</w:t>
      </w:r>
      <w:r w:rsidR="00CD67C2">
        <w:rPr>
          <w:rFonts w:asciiTheme="majorBidi" w:hAnsiTheme="majorBidi" w:cstheme="majorBidi" w:hint="eastAsia"/>
        </w:rPr>
        <w:t>后者</w:t>
      </w:r>
      <w:r w:rsidR="00CD67C2">
        <w:rPr>
          <w:rFonts w:asciiTheme="majorBidi" w:hAnsiTheme="majorBidi" w:cstheme="majorBidi"/>
        </w:rPr>
        <w:t>列出了无线电通信局根据委员会第</w:t>
      </w:r>
      <w:r w:rsidR="00CD67C2">
        <w:rPr>
          <w:rFonts w:asciiTheme="majorBidi" w:hAnsiTheme="majorBidi" w:cstheme="majorBidi" w:hint="eastAsia"/>
        </w:rPr>
        <w:t>75</w:t>
      </w:r>
      <w:r w:rsidR="00CD67C2">
        <w:rPr>
          <w:rFonts w:asciiTheme="majorBidi" w:hAnsiTheme="majorBidi" w:cstheme="majorBidi" w:hint="eastAsia"/>
        </w:rPr>
        <w:t>次</w:t>
      </w:r>
      <w:r w:rsidR="00CD67C2">
        <w:rPr>
          <w:rFonts w:asciiTheme="majorBidi" w:hAnsiTheme="majorBidi" w:cstheme="majorBidi"/>
        </w:rPr>
        <w:t>会议决定</w:t>
      </w:r>
      <w:r w:rsidR="00CD67C2">
        <w:rPr>
          <w:rFonts w:asciiTheme="majorBidi" w:hAnsiTheme="majorBidi" w:cstheme="majorBidi" w:hint="eastAsia"/>
        </w:rPr>
        <w:t>采取</w:t>
      </w:r>
      <w:r w:rsidR="00CD67C2">
        <w:rPr>
          <w:rFonts w:asciiTheme="majorBidi" w:hAnsiTheme="majorBidi" w:cstheme="majorBidi"/>
        </w:rPr>
        <w:t>的各项行动。</w:t>
      </w:r>
      <w:r w:rsidR="00CD67C2">
        <w:rPr>
          <w:rFonts w:asciiTheme="majorBidi" w:hAnsiTheme="majorBidi" w:cstheme="majorBidi" w:hint="eastAsia"/>
        </w:rPr>
        <w:t>关于该</w:t>
      </w:r>
      <w:r w:rsidR="00CD67C2">
        <w:rPr>
          <w:rFonts w:asciiTheme="majorBidi" w:hAnsiTheme="majorBidi" w:cstheme="majorBidi"/>
        </w:rPr>
        <w:t>报告第</w:t>
      </w:r>
      <w:r w:rsidR="00CD67C2">
        <w:rPr>
          <w:rFonts w:asciiTheme="majorBidi" w:hAnsiTheme="majorBidi" w:cstheme="majorBidi" w:hint="eastAsia"/>
        </w:rPr>
        <w:t>3</w:t>
      </w:r>
      <w:r w:rsidR="00CD67C2">
        <w:rPr>
          <w:rFonts w:asciiTheme="majorBidi" w:hAnsiTheme="majorBidi" w:cstheme="majorBidi" w:hint="eastAsia"/>
        </w:rPr>
        <w:t>段</w:t>
      </w:r>
      <w:r w:rsidR="00CD67C2">
        <w:rPr>
          <w:rFonts w:asciiTheme="majorBidi" w:hAnsiTheme="majorBidi" w:cstheme="majorBidi"/>
        </w:rPr>
        <w:t>和附件</w:t>
      </w:r>
      <w:r w:rsidR="00CD67C2">
        <w:rPr>
          <w:rFonts w:asciiTheme="majorBidi" w:hAnsiTheme="majorBidi" w:cstheme="majorBidi" w:hint="eastAsia"/>
        </w:rPr>
        <w:t>4</w:t>
      </w:r>
      <w:r w:rsidR="00CD67C2">
        <w:rPr>
          <w:rFonts w:asciiTheme="majorBidi" w:hAnsiTheme="majorBidi" w:cstheme="majorBidi" w:hint="eastAsia"/>
        </w:rPr>
        <w:t>所</w:t>
      </w:r>
      <w:r w:rsidR="00D96E36">
        <w:rPr>
          <w:rFonts w:asciiTheme="majorBidi" w:hAnsiTheme="majorBidi" w:cstheme="majorBidi" w:hint="eastAsia"/>
        </w:rPr>
        <w:t>述</w:t>
      </w:r>
      <w:r w:rsidR="00CD67C2">
        <w:rPr>
          <w:rFonts w:asciiTheme="majorBidi" w:hAnsiTheme="majorBidi" w:cstheme="majorBidi"/>
        </w:rPr>
        <w:t>的卫星网络申报成本回收实施（</w:t>
      </w:r>
      <w:r w:rsidR="00CD67C2">
        <w:rPr>
          <w:rFonts w:asciiTheme="majorBidi" w:hAnsiTheme="majorBidi" w:cstheme="majorBidi" w:hint="eastAsia"/>
        </w:rPr>
        <w:t>延迟</w:t>
      </w:r>
      <w:r w:rsidR="00CD67C2">
        <w:rPr>
          <w:rFonts w:asciiTheme="majorBidi" w:hAnsiTheme="majorBidi" w:cstheme="majorBidi"/>
        </w:rPr>
        <w:t>付款）</w:t>
      </w:r>
      <w:r w:rsidR="00CD67C2">
        <w:rPr>
          <w:rFonts w:asciiTheme="majorBidi" w:hAnsiTheme="majorBidi" w:cstheme="majorBidi" w:hint="eastAsia"/>
        </w:rPr>
        <w:t>情况</w:t>
      </w:r>
      <w:r w:rsidR="00CD67C2">
        <w:rPr>
          <w:rFonts w:asciiTheme="majorBidi" w:hAnsiTheme="majorBidi" w:cstheme="majorBidi"/>
        </w:rPr>
        <w:t>，</w:t>
      </w:r>
      <w:r w:rsidR="00CD67C2">
        <w:rPr>
          <w:rFonts w:asciiTheme="majorBidi" w:hAnsiTheme="majorBidi" w:cstheme="majorBidi" w:hint="eastAsia"/>
        </w:rPr>
        <w:t>他</w:t>
      </w:r>
      <w:r w:rsidR="00CD67C2">
        <w:rPr>
          <w:rFonts w:asciiTheme="majorBidi" w:hAnsiTheme="majorBidi" w:cstheme="majorBidi"/>
        </w:rPr>
        <w:t>指出，没有任何申报由于未按发票付款而被取消。</w:t>
      </w:r>
      <w:bookmarkEnd w:id="34"/>
    </w:p>
    <w:p w14:paraId="5EAB4B52" w14:textId="44DE4601" w:rsidR="005C7F63" w:rsidRPr="002B7265" w:rsidRDefault="00CD67C2" w:rsidP="00B05123">
      <w:pPr>
        <w:pStyle w:val="Headingb"/>
        <w:rPr>
          <w:lang w:eastAsia="zh-CN"/>
        </w:rPr>
      </w:pPr>
      <w:bookmarkStart w:id="35" w:name="lt_pId125"/>
      <w:r>
        <w:rPr>
          <w:rFonts w:eastAsiaTheme="minorEastAsia" w:hint="eastAsia"/>
          <w:lang w:eastAsia="zh-CN"/>
        </w:rPr>
        <w:t>对</w:t>
      </w:r>
      <w:r>
        <w:rPr>
          <w:rFonts w:eastAsiaTheme="minorEastAsia"/>
          <w:lang w:eastAsia="zh-CN"/>
        </w:rPr>
        <w:t>空间系统申报处理的分析和有待采取的措施</w:t>
      </w:r>
      <w:r>
        <w:rPr>
          <w:rFonts w:eastAsiaTheme="minorEastAsia" w:hint="eastAsia"/>
          <w:lang w:eastAsia="zh-CN"/>
        </w:rPr>
        <w:t>（</w:t>
      </w:r>
      <w:r w:rsidRPr="00AE0B02">
        <w:rPr>
          <w:lang w:eastAsia="zh-CN"/>
        </w:rPr>
        <w:t>RRB17-3/2</w:t>
      </w:r>
      <w:r>
        <w:rPr>
          <w:rFonts w:eastAsiaTheme="minorEastAsia" w:hint="eastAsia"/>
          <w:lang w:eastAsia="zh-CN"/>
        </w:rPr>
        <w:t>号</w:t>
      </w:r>
      <w:r>
        <w:rPr>
          <w:rFonts w:eastAsiaTheme="minorEastAsia"/>
          <w:lang w:eastAsia="zh-CN"/>
        </w:rPr>
        <w:t>文件第</w:t>
      </w:r>
      <w:r>
        <w:rPr>
          <w:rFonts w:eastAsiaTheme="minorEastAsia" w:hint="eastAsia"/>
          <w:lang w:eastAsia="zh-CN"/>
        </w:rPr>
        <w:t>2</w:t>
      </w:r>
      <w:r>
        <w:rPr>
          <w:rFonts w:eastAsiaTheme="minorEastAsia" w:hint="eastAsia"/>
          <w:lang w:eastAsia="zh-CN"/>
        </w:rPr>
        <w:t>段</w:t>
      </w:r>
      <w:r>
        <w:rPr>
          <w:rFonts w:eastAsiaTheme="minorEastAsia"/>
          <w:lang w:eastAsia="zh-CN"/>
        </w:rPr>
        <w:t>以及补遗</w:t>
      </w:r>
      <w:r>
        <w:rPr>
          <w:rFonts w:eastAsiaTheme="minorEastAsia" w:hint="eastAsia"/>
          <w:lang w:eastAsia="zh-CN"/>
        </w:rPr>
        <w:t>7</w:t>
      </w:r>
      <w:r>
        <w:rPr>
          <w:rFonts w:eastAsiaTheme="minorEastAsia" w:hint="eastAsia"/>
          <w:lang w:eastAsia="zh-CN"/>
        </w:rPr>
        <w:t>）</w:t>
      </w:r>
      <w:bookmarkEnd w:id="35"/>
    </w:p>
    <w:p w14:paraId="6C756C37" w14:textId="68F607AF" w:rsidR="005C7F63" w:rsidRPr="002B7265" w:rsidRDefault="005C7F63" w:rsidP="00936B44">
      <w:r w:rsidRPr="002B7265">
        <w:t>2.2</w:t>
      </w:r>
      <w:r w:rsidRPr="002B7265">
        <w:tab/>
      </w:r>
      <w:bookmarkStart w:id="36" w:name="lt_pId127"/>
      <w:r w:rsidR="00CD67C2">
        <w:rPr>
          <w:rFonts w:hint="eastAsia"/>
          <w:b/>
          <w:bCs/>
        </w:rPr>
        <w:t>主任</w:t>
      </w:r>
      <w:r w:rsidR="00CD67C2">
        <w:rPr>
          <w:rFonts w:hint="eastAsia"/>
        </w:rPr>
        <w:t>在</w:t>
      </w:r>
      <w:r w:rsidR="00CD67C2">
        <w:t>提请会议注意其报告第</w:t>
      </w:r>
      <w:r w:rsidR="00CD67C2">
        <w:rPr>
          <w:rFonts w:hint="eastAsia"/>
        </w:rPr>
        <w:t>2</w:t>
      </w:r>
      <w:r w:rsidR="00CD67C2">
        <w:rPr>
          <w:rFonts w:hint="eastAsia"/>
        </w:rPr>
        <w:t>段</w:t>
      </w:r>
      <w:r w:rsidR="00CD67C2">
        <w:t>时回忆说，委员会此前已讨论过卫星</w:t>
      </w:r>
      <w:r w:rsidR="00CD67C2">
        <w:lastRenderedPageBreak/>
        <w:t>网络申报处理延误问题，因此他以最新统计数据（</w:t>
      </w:r>
      <w:r w:rsidR="00CD67C2">
        <w:rPr>
          <w:rFonts w:hint="eastAsia"/>
        </w:rPr>
        <w:t>包括</w:t>
      </w:r>
      <w:r w:rsidR="00CD67C2">
        <w:rPr>
          <w:rFonts w:hint="eastAsia"/>
        </w:rPr>
        <w:t>2017</w:t>
      </w:r>
      <w:r w:rsidR="00CD67C2">
        <w:rPr>
          <w:rFonts w:hint="eastAsia"/>
        </w:rPr>
        <w:t>年</w:t>
      </w:r>
      <w:r w:rsidR="00CD67C2">
        <w:rPr>
          <w:rFonts w:hint="eastAsia"/>
        </w:rPr>
        <w:t>10</w:t>
      </w:r>
      <w:r w:rsidR="00CD67C2">
        <w:rPr>
          <w:rFonts w:hint="eastAsia"/>
        </w:rPr>
        <w:t>月</w:t>
      </w:r>
      <w:r w:rsidR="00CD67C2">
        <w:t>）</w:t>
      </w:r>
      <w:r w:rsidR="00CD67C2">
        <w:rPr>
          <w:rFonts w:hint="eastAsia"/>
        </w:rPr>
        <w:t>对</w:t>
      </w:r>
      <w:r w:rsidR="00CD67C2">
        <w:t>报告的附件</w:t>
      </w:r>
      <w:r w:rsidR="00CD67C2">
        <w:rPr>
          <w:rFonts w:hint="eastAsia"/>
        </w:rPr>
        <w:t>3</w:t>
      </w:r>
      <w:r w:rsidR="00CD67C2">
        <w:rPr>
          <w:rFonts w:hint="eastAsia"/>
        </w:rPr>
        <w:t>进行了</w:t>
      </w:r>
      <w:r w:rsidR="00CD67C2">
        <w:t>补充。如</w:t>
      </w:r>
      <w:r w:rsidR="00CD67C2">
        <w:rPr>
          <w:rFonts w:hint="eastAsia"/>
        </w:rPr>
        <w:t>附件</w:t>
      </w:r>
      <w:r w:rsidR="00CD67C2">
        <w:rPr>
          <w:rFonts w:hint="eastAsia"/>
        </w:rPr>
        <w:t>3</w:t>
      </w:r>
      <w:r w:rsidR="00CD67C2">
        <w:rPr>
          <w:rFonts w:hint="eastAsia"/>
        </w:rPr>
        <w:t>表</w:t>
      </w:r>
      <w:r w:rsidR="00CD67C2">
        <w:rPr>
          <w:rFonts w:hint="eastAsia"/>
        </w:rPr>
        <w:t>2</w:t>
      </w:r>
      <w:r w:rsidR="00CD67C2">
        <w:rPr>
          <w:rFonts w:hint="eastAsia"/>
        </w:rPr>
        <w:t>所示</w:t>
      </w:r>
      <w:r w:rsidR="00CD67C2">
        <w:t>，卫星网络协调请求公布和处理时间</w:t>
      </w:r>
      <w:r w:rsidR="00CD67C2">
        <w:rPr>
          <w:rFonts w:hint="eastAsia"/>
        </w:rPr>
        <w:t>已</w:t>
      </w:r>
      <w:r w:rsidR="00CD67C2">
        <w:t>从</w:t>
      </w:r>
      <w:r w:rsidR="00CD67C2">
        <w:rPr>
          <w:rFonts w:hint="eastAsia"/>
        </w:rPr>
        <w:t>2017</w:t>
      </w:r>
      <w:r w:rsidR="00CD67C2">
        <w:rPr>
          <w:rFonts w:hint="eastAsia"/>
        </w:rPr>
        <w:t>年</w:t>
      </w:r>
      <w:r w:rsidR="00CD67C2">
        <w:rPr>
          <w:rFonts w:hint="eastAsia"/>
        </w:rPr>
        <w:t>8</w:t>
      </w:r>
      <w:r w:rsidR="00CD67C2">
        <w:rPr>
          <w:rFonts w:hint="eastAsia"/>
        </w:rPr>
        <w:t>月</w:t>
      </w:r>
      <w:r w:rsidR="00CD67C2">
        <w:t>的近</w:t>
      </w:r>
      <w:r w:rsidR="00CD67C2">
        <w:rPr>
          <w:rFonts w:hint="eastAsia"/>
        </w:rPr>
        <w:t>8</w:t>
      </w:r>
      <w:r w:rsidR="00CD67C2">
        <w:rPr>
          <w:rFonts w:hint="eastAsia"/>
        </w:rPr>
        <w:t>个月</w:t>
      </w:r>
      <w:r w:rsidR="00705854">
        <w:rPr>
          <w:rFonts w:hint="eastAsia"/>
        </w:rPr>
        <w:t>降</w:t>
      </w:r>
      <w:r w:rsidR="003A2E30">
        <w:rPr>
          <w:rFonts w:hint="eastAsia"/>
        </w:rPr>
        <w:t>至</w:t>
      </w:r>
      <w:r w:rsidR="003A2E30">
        <w:rPr>
          <w:rFonts w:hint="eastAsia"/>
        </w:rPr>
        <w:t>2017</w:t>
      </w:r>
      <w:r w:rsidR="003A2E30">
        <w:rPr>
          <w:rFonts w:hint="eastAsia"/>
        </w:rPr>
        <w:t>年</w:t>
      </w:r>
      <w:r w:rsidR="003A2E30">
        <w:rPr>
          <w:rFonts w:hint="eastAsia"/>
        </w:rPr>
        <w:t>10</w:t>
      </w:r>
      <w:r w:rsidR="003A2E30">
        <w:rPr>
          <w:rFonts w:hint="eastAsia"/>
        </w:rPr>
        <w:t>月</w:t>
      </w:r>
      <w:r w:rsidR="003A2E30">
        <w:t>的</w:t>
      </w:r>
      <w:r w:rsidR="003A2E30">
        <w:rPr>
          <w:rFonts w:hint="eastAsia"/>
        </w:rPr>
        <w:t>4.8</w:t>
      </w:r>
      <w:r w:rsidR="003A2E30">
        <w:rPr>
          <w:rFonts w:hint="eastAsia"/>
        </w:rPr>
        <w:t>个月</w:t>
      </w:r>
      <w:r w:rsidR="003A2E30">
        <w:t>。如</w:t>
      </w:r>
      <w:r w:rsidR="003A2E30">
        <w:rPr>
          <w:rFonts w:hint="eastAsia"/>
        </w:rPr>
        <w:t>RRB</w:t>
      </w:r>
      <w:r w:rsidR="003A2E30">
        <w:t>17-3</w:t>
      </w:r>
      <w:r w:rsidR="003A2E30">
        <w:rPr>
          <w:rFonts w:hint="eastAsia"/>
        </w:rPr>
        <w:t>/2</w:t>
      </w:r>
      <w:r w:rsidR="003A2E30">
        <w:rPr>
          <w:rFonts w:hint="eastAsia"/>
        </w:rPr>
        <w:t>号</w:t>
      </w:r>
      <w:r w:rsidR="003A2E30">
        <w:t>文件补遗</w:t>
      </w:r>
      <w:r w:rsidR="003A2E30">
        <w:rPr>
          <w:rFonts w:hint="eastAsia"/>
        </w:rPr>
        <w:t>7</w:t>
      </w:r>
      <w:r w:rsidR="003A2E30">
        <w:rPr>
          <w:rFonts w:hint="eastAsia"/>
        </w:rPr>
        <w:t>所述</w:t>
      </w:r>
      <w:r w:rsidR="003A2E30">
        <w:t>，由于无线电通信局采取了一系列措施，同时通过无线电通信局工作人员的极大努力，目前处理延后已降到近</w:t>
      </w:r>
      <w:r w:rsidR="00936B44">
        <w:rPr>
          <w:rFonts w:hint="eastAsia"/>
        </w:rPr>
        <w:t>4</w:t>
      </w:r>
      <w:r w:rsidR="003A2E30">
        <w:t>个月。正如</w:t>
      </w:r>
      <w:r w:rsidR="003A2E30">
        <w:rPr>
          <w:rFonts w:hint="eastAsia"/>
        </w:rPr>
        <w:t>他</w:t>
      </w:r>
      <w:r w:rsidR="003A2E30">
        <w:t>在委员会第</w:t>
      </w:r>
      <w:r w:rsidR="003A2E30">
        <w:rPr>
          <w:rFonts w:hint="eastAsia"/>
        </w:rPr>
        <w:t>75</w:t>
      </w:r>
      <w:r w:rsidR="003A2E30">
        <w:rPr>
          <w:rFonts w:hint="eastAsia"/>
        </w:rPr>
        <w:t>次</w:t>
      </w:r>
      <w:r w:rsidR="003A2E30">
        <w:t>会议上向委员会通报的那样</w:t>
      </w:r>
      <w:r w:rsidR="003A2E30">
        <w:rPr>
          <w:rFonts w:hint="eastAsia"/>
        </w:rPr>
        <w:t>，理事会</w:t>
      </w:r>
      <w:r w:rsidR="003A2E30">
        <w:t>已决定为无线电通信局增加三个</w:t>
      </w:r>
      <w:r w:rsidR="003A2E30">
        <w:t>P3</w:t>
      </w:r>
      <w:r w:rsidR="003A2E30">
        <w:t>职位，以加强卫星网络申报处理工作。这些</w:t>
      </w:r>
      <w:r w:rsidR="003A2E30">
        <w:rPr>
          <w:rFonts w:hint="eastAsia"/>
        </w:rPr>
        <w:t>职位</w:t>
      </w:r>
      <w:r w:rsidR="003A2E30">
        <w:t>人员的招聘工作将在</w:t>
      </w:r>
      <w:r w:rsidR="00936B44">
        <w:rPr>
          <w:rFonts w:hint="eastAsia"/>
        </w:rPr>
        <w:t>今后</w:t>
      </w:r>
      <w:r w:rsidR="00936B44">
        <w:t>几</w:t>
      </w:r>
      <w:r w:rsidR="003A2E30">
        <w:t>个月</w:t>
      </w:r>
      <w:r w:rsidR="00936B44">
        <w:rPr>
          <w:rFonts w:hint="eastAsia"/>
        </w:rPr>
        <w:t>内完成</w:t>
      </w:r>
      <w:r w:rsidR="003A2E30">
        <w:t>，之后无线电通信局将能更好地担负其工作量，同时时刻牢记无线电通信局无法控制所提交网络的数量和复杂性</w:t>
      </w:r>
      <w:r w:rsidR="003A2E30">
        <w:rPr>
          <w:rFonts w:hint="eastAsia"/>
        </w:rPr>
        <w:t>。</w:t>
      </w:r>
      <w:bookmarkEnd w:id="36"/>
    </w:p>
    <w:p w14:paraId="6FC57B9B" w14:textId="3DC01102" w:rsidR="005C7F63" w:rsidRDefault="005C7F63" w:rsidP="00022ED1">
      <w:r w:rsidRPr="002B7265">
        <w:t>2.3</w:t>
      </w:r>
      <w:r w:rsidRPr="002B7265">
        <w:tab/>
      </w:r>
      <w:bookmarkStart w:id="37" w:name="lt_pId133"/>
      <w:r w:rsidRPr="002B7265">
        <w:rPr>
          <w:b/>
          <w:bCs/>
        </w:rPr>
        <w:t>Strelets</w:t>
      </w:r>
      <w:r w:rsidR="003A2E30">
        <w:rPr>
          <w:rFonts w:hint="eastAsia"/>
          <w:b/>
          <w:bCs/>
        </w:rPr>
        <w:t>先生</w:t>
      </w:r>
      <w:r w:rsidR="003A2E30">
        <w:rPr>
          <w:rFonts w:hint="eastAsia"/>
        </w:rPr>
        <w:t>感谢</w:t>
      </w:r>
      <w:r w:rsidR="003A2E30">
        <w:t>无线电通信局通过</w:t>
      </w:r>
      <w:r w:rsidR="003A2E30">
        <w:t>RRB17-3</w:t>
      </w:r>
      <w:r w:rsidR="003A2E30">
        <w:rPr>
          <w:rFonts w:hint="eastAsia"/>
        </w:rPr>
        <w:t>/2</w:t>
      </w:r>
      <w:r w:rsidR="003A2E30">
        <w:rPr>
          <w:rFonts w:hint="eastAsia"/>
        </w:rPr>
        <w:t>号</w:t>
      </w:r>
      <w:r w:rsidR="003A2E30">
        <w:t>文件补遗</w:t>
      </w:r>
      <w:r w:rsidR="003A2E30">
        <w:rPr>
          <w:rFonts w:hint="eastAsia"/>
        </w:rPr>
        <w:t>7</w:t>
      </w:r>
      <w:r w:rsidR="003A2E30">
        <w:rPr>
          <w:rFonts w:hint="eastAsia"/>
        </w:rPr>
        <w:t>提供</w:t>
      </w:r>
      <w:r w:rsidR="003A2E30">
        <w:t>的对空间系统申报处理时间的分析以及</w:t>
      </w:r>
      <w:r w:rsidR="00022ED1">
        <w:rPr>
          <w:rFonts w:hint="eastAsia"/>
        </w:rPr>
        <w:t>有</w:t>
      </w:r>
      <w:r w:rsidR="003A2E30">
        <w:rPr>
          <w:rFonts w:hint="eastAsia"/>
        </w:rPr>
        <w:t>待</w:t>
      </w:r>
      <w:r w:rsidR="003A2E30">
        <w:t>采取的措施，但对于增加三个职位（</w:t>
      </w:r>
      <w:r w:rsidR="003A2E30">
        <w:rPr>
          <w:rFonts w:hint="eastAsia"/>
        </w:rPr>
        <w:t>尚未</w:t>
      </w:r>
      <w:r w:rsidR="003A2E30">
        <w:t>填补）</w:t>
      </w:r>
      <w:r w:rsidR="003A2E30">
        <w:rPr>
          <w:rFonts w:hint="eastAsia"/>
        </w:rPr>
        <w:t>是否</w:t>
      </w:r>
      <w:r w:rsidR="003A2E30">
        <w:t>足够表示并不乐观。</w:t>
      </w:r>
      <w:r w:rsidR="003A2E30">
        <w:rPr>
          <w:rFonts w:hint="eastAsia"/>
        </w:rPr>
        <w:t>虽然</w:t>
      </w:r>
      <w:r w:rsidR="003A2E30">
        <w:t>协调请求处理时间已缩短，但处理按照附录</w:t>
      </w:r>
      <w:r w:rsidR="003A2E30">
        <w:rPr>
          <w:rFonts w:hint="eastAsia"/>
        </w:rPr>
        <w:t>30/30</w:t>
      </w:r>
      <w:r w:rsidR="003A2E30">
        <w:t>A</w:t>
      </w:r>
      <w:r w:rsidR="003A2E30">
        <w:t>和</w:t>
      </w:r>
      <w:r w:rsidR="003A2E30">
        <w:rPr>
          <w:rFonts w:hint="eastAsia"/>
        </w:rPr>
        <w:t>30</w:t>
      </w:r>
      <w:r w:rsidR="003A2E30">
        <w:t>B</w:t>
      </w:r>
      <w:r w:rsidR="003A2E30">
        <w:t>提交的卫星网络处理时间一般约</w:t>
      </w:r>
      <w:r w:rsidR="00964F2D">
        <w:rPr>
          <w:rFonts w:hint="eastAsia"/>
        </w:rPr>
        <w:t>需</w:t>
      </w:r>
      <w:r w:rsidR="003A2E30">
        <w:rPr>
          <w:rFonts w:hint="eastAsia"/>
        </w:rPr>
        <w:t>10</w:t>
      </w:r>
      <w:r w:rsidR="003A2E30">
        <w:rPr>
          <w:rFonts w:hint="eastAsia"/>
        </w:rPr>
        <w:t>个月</w:t>
      </w:r>
      <w:r w:rsidR="003A2E30">
        <w:t>。</w:t>
      </w:r>
      <w:r w:rsidR="003A2E30">
        <w:rPr>
          <w:rFonts w:hint="eastAsia"/>
        </w:rPr>
        <w:t>除</w:t>
      </w:r>
      <w:r w:rsidR="003A2E30">
        <w:t>日常工作外</w:t>
      </w:r>
      <w:r w:rsidR="00022ED1">
        <w:rPr>
          <w:rFonts w:hint="eastAsia"/>
        </w:rPr>
        <w:t>，</w:t>
      </w:r>
      <w:r w:rsidR="003A2E30">
        <w:rPr>
          <w:rFonts w:hint="eastAsia"/>
        </w:rPr>
        <w:t>无线电</w:t>
      </w:r>
      <w:r w:rsidR="003A2E30">
        <w:t>通信局还对涉及附录</w:t>
      </w:r>
      <w:r w:rsidR="003A2E30">
        <w:rPr>
          <w:rFonts w:hint="eastAsia"/>
        </w:rPr>
        <w:t>8</w:t>
      </w:r>
      <w:r w:rsidR="003A2E30">
        <w:rPr>
          <w:rFonts w:hint="eastAsia"/>
        </w:rPr>
        <w:t>的</w:t>
      </w:r>
      <w:r w:rsidR="003A2E30">
        <w:t>ITU-R 4A</w:t>
      </w:r>
      <w:r w:rsidR="003A2E30">
        <w:t>工作组的一项请求做出响应，并需要更新其软件，以考虑到最新得到批准的</w:t>
      </w:r>
      <w:r w:rsidR="003A2E30">
        <w:t>ITU-R</w:t>
      </w:r>
      <w:r w:rsidRPr="002B7265">
        <w:t xml:space="preserve"> </w:t>
      </w:r>
      <w:r w:rsidR="003A2E30" w:rsidRPr="002B7265">
        <w:t>S.1503</w:t>
      </w:r>
      <w:r w:rsidR="003A2E30">
        <w:rPr>
          <w:rFonts w:hint="eastAsia"/>
        </w:rPr>
        <w:t>建议书</w:t>
      </w:r>
      <w:r w:rsidR="003A2E30">
        <w:t>修订案。在</w:t>
      </w:r>
      <w:r w:rsidR="003A2E30">
        <w:rPr>
          <w:rFonts w:hint="eastAsia"/>
        </w:rPr>
        <w:t>软件</w:t>
      </w:r>
      <w:r w:rsidR="003A2E30">
        <w:t>开发方面专门投入资源虽然必不可少，但却不足以解决处理延误问题。无线电</w:t>
      </w:r>
      <w:r w:rsidR="003A2E30">
        <w:rPr>
          <w:rFonts w:hint="eastAsia"/>
        </w:rPr>
        <w:t>通信局</w:t>
      </w:r>
      <w:r w:rsidR="003A2E30">
        <w:t>需要训练有素的、能够处理非对地静止卫星网络申报的更多工作人员。他</w:t>
      </w:r>
      <w:r w:rsidR="003A2E30">
        <w:rPr>
          <w:rFonts w:hint="eastAsia"/>
        </w:rPr>
        <w:t>认为</w:t>
      </w:r>
      <w:r w:rsidR="003A2E30">
        <w:t>，无线电通信局内部</w:t>
      </w:r>
      <w:r w:rsidR="007675E5">
        <w:rPr>
          <w:rFonts w:hint="eastAsia"/>
        </w:rPr>
        <w:t>不</w:t>
      </w:r>
      <w:r w:rsidR="007675E5">
        <w:t>仅</w:t>
      </w:r>
      <w:r w:rsidR="003A2E30">
        <w:t>应当将负责规划频段和非规划频段的人员分开</w:t>
      </w:r>
      <w:r w:rsidR="007675E5">
        <w:rPr>
          <w:rFonts w:hint="eastAsia"/>
        </w:rPr>
        <w:t>，</w:t>
      </w:r>
      <w:r w:rsidR="007675E5">
        <w:t>而且应探讨由专门人员审查复杂的多卫星非对地静止网络的可能性</w:t>
      </w:r>
      <w:r w:rsidR="003A2E30">
        <w:t>。通知</w:t>
      </w:r>
      <w:r w:rsidR="003A2E30">
        <w:rPr>
          <w:rFonts w:hint="eastAsia"/>
        </w:rPr>
        <w:t>数量</w:t>
      </w:r>
      <w:r w:rsidR="003A2E30">
        <w:t>的增加意味着收入加大。无线电通信局是国际电联的一个主要创收部门，因此其工作人员的</w:t>
      </w:r>
      <w:r w:rsidR="003A2E30">
        <w:rPr>
          <w:rFonts w:hint="eastAsia"/>
        </w:rPr>
        <w:t>增幅</w:t>
      </w:r>
      <w:r w:rsidR="003A2E30">
        <w:t>应与其收入增幅相匹配。</w:t>
      </w:r>
      <w:bookmarkEnd w:id="37"/>
    </w:p>
    <w:p w14:paraId="0623CC71" w14:textId="16EFD648" w:rsidR="005C7F63" w:rsidRDefault="005C7F63" w:rsidP="00022ED1">
      <w:r w:rsidRPr="002B7265">
        <w:t>2.4</w:t>
      </w:r>
      <w:r w:rsidRPr="002B7265">
        <w:tab/>
      </w:r>
      <w:bookmarkStart w:id="38" w:name="lt_pId142"/>
      <w:r w:rsidR="007732AF">
        <w:rPr>
          <w:rFonts w:hint="eastAsia"/>
          <w:b/>
          <w:bCs/>
        </w:rPr>
        <w:t>主席</w:t>
      </w:r>
      <w:r w:rsidR="007732AF">
        <w:rPr>
          <w:rFonts w:hint="eastAsia"/>
        </w:rPr>
        <w:t>表示</w:t>
      </w:r>
      <w:r w:rsidR="007732AF">
        <w:t>，委员会对</w:t>
      </w:r>
      <w:r w:rsidRPr="00AE0B02">
        <w:t>Strelets</w:t>
      </w:r>
      <w:r w:rsidR="007732AF">
        <w:rPr>
          <w:rFonts w:hint="eastAsia"/>
        </w:rPr>
        <w:t>先生</w:t>
      </w:r>
      <w:r w:rsidR="007732AF">
        <w:t>表</w:t>
      </w:r>
      <w:r w:rsidR="00022ED1">
        <w:rPr>
          <w:rFonts w:hint="eastAsia"/>
        </w:rPr>
        <w:t>达</w:t>
      </w:r>
      <w:r w:rsidR="007732AF">
        <w:t>的关切感同身受。</w:t>
      </w:r>
      <w:r w:rsidR="00964F2D">
        <w:rPr>
          <w:rFonts w:hint="eastAsia"/>
        </w:rPr>
        <w:t>即使</w:t>
      </w:r>
      <w:r w:rsidR="007732AF">
        <w:rPr>
          <w:rFonts w:hint="eastAsia"/>
        </w:rPr>
        <w:t>三个</w:t>
      </w:r>
      <w:r w:rsidR="007732AF">
        <w:t>新职位得到填补，目前也不清楚如何缩短处理附录</w:t>
      </w:r>
      <w:r w:rsidR="007732AF">
        <w:rPr>
          <w:rFonts w:hint="eastAsia"/>
        </w:rPr>
        <w:t>30/30</w:t>
      </w:r>
      <w:r w:rsidR="007732AF">
        <w:t>A</w:t>
      </w:r>
      <w:r w:rsidR="007732AF">
        <w:t>和</w:t>
      </w:r>
      <w:r w:rsidR="007732AF">
        <w:rPr>
          <w:rFonts w:hint="eastAsia"/>
        </w:rPr>
        <w:t>30</w:t>
      </w:r>
      <w:r w:rsidR="007732AF">
        <w:t>B</w:t>
      </w:r>
      <w:r w:rsidR="007732AF">
        <w:t>申报的时间。从</w:t>
      </w:r>
      <w:r w:rsidR="007732AF">
        <w:rPr>
          <w:rFonts w:hint="eastAsia"/>
        </w:rPr>
        <w:t>补遗</w:t>
      </w:r>
      <w:r w:rsidR="007732AF">
        <w:rPr>
          <w:rFonts w:hint="eastAsia"/>
        </w:rPr>
        <w:t>7</w:t>
      </w:r>
      <w:r w:rsidR="007732AF">
        <w:rPr>
          <w:rFonts w:hint="eastAsia"/>
        </w:rPr>
        <w:t>图</w:t>
      </w:r>
      <w:r w:rsidR="007732AF">
        <w:rPr>
          <w:rFonts w:hint="eastAsia"/>
        </w:rPr>
        <w:t>7</w:t>
      </w:r>
      <w:r w:rsidR="007732AF">
        <w:rPr>
          <w:rFonts w:hint="eastAsia"/>
        </w:rPr>
        <w:t>中</w:t>
      </w:r>
      <w:r w:rsidR="007732AF">
        <w:t>似乎可以看出，无线电通信局的工程师已在全力以赴</w:t>
      </w:r>
      <w:r w:rsidR="007732AF">
        <w:rPr>
          <w:rFonts w:hint="eastAsia"/>
        </w:rPr>
        <w:t>地</w:t>
      </w:r>
      <w:r w:rsidR="007732AF">
        <w:t>工作</w:t>
      </w:r>
      <w:r w:rsidR="007732AF">
        <w:rPr>
          <w:rFonts w:hint="eastAsia"/>
        </w:rPr>
        <w:t>。</w:t>
      </w:r>
      <w:bookmarkEnd w:id="38"/>
    </w:p>
    <w:p w14:paraId="2666CA84" w14:textId="75CA5750" w:rsidR="005C7F63" w:rsidRDefault="005C7F63" w:rsidP="00022ED1">
      <w:r w:rsidRPr="002B7265">
        <w:t>2.5</w:t>
      </w:r>
      <w:r w:rsidRPr="002B7265">
        <w:tab/>
      </w:r>
      <w:bookmarkStart w:id="39" w:name="lt_pId146"/>
      <w:r w:rsidR="007732AF">
        <w:rPr>
          <w:rFonts w:hint="eastAsia"/>
          <w:b/>
          <w:bCs/>
        </w:rPr>
        <w:t>主任</w:t>
      </w:r>
      <w:r w:rsidR="007732AF">
        <w:rPr>
          <w:rFonts w:hint="eastAsia"/>
        </w:rPr>
        <w:t>同意</w:t>
      </w:r>
      <w:r w:rsidR="007732AF" w:rsidRPr="00AE0B02">
        <w:t>Strelets</w:t>
      </w:r>
      <w:r w:rsidR="007732AF">
        <w:rPr>
          <w:rFonts w:hint="eastAsia"/>
        </w:rPr>
        <w:t>先生</w:t>
      </w:r>
      <w:r w:rsidR="008125E3">
        <w:rPr>
          <w:rFonts w:hint="eastAsia"/>
        </w:rPr>
        <w:t>有关</w:t>
      </w:r>
      <w:r w:rsidR="008125E3">
        <w:t>需要人力资源以及改善软件的意见。一旦国际电联成员批准</w:t>
      </w:r>
      <w:r w:rsidR="008125E3">
        <w:t>ITU-R</w:t>
      </w:r>
      <w:r w:rsidRPr="002B7265">
        <w:t xml:space="preserve"> </w:t>
      </w:r>
      <w:r w:rsidR="008125E3" w:rsidRPr="002B7265">
        <w:t>S.1503-3</w:t>
      </w:r>
      <w:r w:rsidR="008125E3">
        <w:rPr>
          <w:rFonts w:hint="eastAsia"/>
        </w:rPr>
        <w:t>建议书</w:t>
      </w:r>
      <w:r w:rsidR="008125E3">
        <w:t>，则无线电通信局将更新符合证实软件的</w:t>
      </w:r>
      <w:r w:rsidR="008125E3">
        <w:t>epfd</w:t>
      </w:r>
      <w:r w:rsidR="008125E3">
        <w:t>。</w:t>
      </w:r>
      <w:r w:rsidR="008125E3">
        <w:rPr>
          <w:rFonts w:hint="eastAsia"/>
        </w:rPr>
        <w:t>为了以</w:t>
      </w:r>
      <w:r w:rsidR="008125E3">
        <w:t>数字说明问题，我们可以说，使用现有软件处理</w:t>
      </w:r>
      <w:r w:rsidR="008125E3">
        <w:rPr>
          <w:rFonts w:hint="eastAsia"/>
        </w:rPr>
        <w:t>26</w:t>
      </w:r>
      <w:r w:rsidR="008125E3">
        <w:rPr>
          <w:rFonts w:hint="eastAsia"/>
        </w:rPr>
        <w:t>个</w:t>
      </w:r>
      <w:r w:rsidR="008125E3">
        <w:t>通知单，仅在三个</w:t>
      </w:r>
      <w:r w:rsidR="00022ED1">
        <w:rPr>
          <w:rFonts w:hint="eastAsia"/>
        </w:rPr>
        <w:t>系统</w:t>
      </w:r>
      <w:r w:rsidR="008125E3">
        <w:t>方面遇到了困难。</w:t>
      </w:r>
      <w:r w:rsidR="008125E3">
        <w:rPr>
          <w:rFonts w:hint="eastAsia"/>
        </w:rPr>
        <w:t>具体到人力资源</w:t>
      </w:r>
      <w:r w:rsidR="008125E3">
        <w:t>，无线电通信局实际上将新增加四位工作人员</w:t>
      </w:r>
      <w:r w:rsidR="008125E3">
        <w:rPr>
          <w:rFonts w:hint="eastAsia"/>
        </w:rPr>
        <w:t>：</w:t>
      </w:r>
      <w:r w:rsidR="008125E3">
        <w:t>三个将自</w:t>
      </w:r>
      <w:r w:rsidR="008125E3">
        <w:rPr>
          <w:rFonts w:hint="eastAsia"/>
        </w:rPr>
        <w:t>2018</w:t>
      </w:r>
      <w:r w:rsidR="008125E3">
        <w:rPr>
          <w:rFonts w:hint="eastAsia"/>
        </w:rPr>
        <w:t>年</w:t>
      </w:r>
      <w:r w:rsidR="008125E3">
        <w:t>初</w:t>
      </w:r>
      <w:r w:rsidR="00826781">
        <w:rPr>
          <w:rFonts w:hint="eastAsia"/>
        </w:rPr>
        <w:t>填补</w:t>
      </w:r>
      <w:r w:rsidR="00826781">
        <w:t>的职位</w:t>
      </w:r>
      <w:r w:rsidR="008125E3">
        <w:t>，再加上一位很快退休人员</w:t>
      </w:r>
      <w:r w:rsidR="00022ED1">
        <w:rPr>
          <w:rFonts w:hint="eastAsia"/>
        </w:rPr>
        <w:t>（过去</w:t>
      </w:r>
      <w:r w:rsidR="00022ED1">
        <w:t>两年病假不断</w:t>
      </w:r>
      <w:r w:rsidR="00022ED1">
        <w:rPr>
          <w:rFonts w:hint="eastAsia"/>
        </w:rPr>
        <w:t>）</w:t>
      </w:r>
      <w:r w:rsidR="008125E3">
        <w:t>的替补。</w:t>
      </w:r>
      <w:r w:rsidR="008125E3">
        <w:rPr>
          <w:rFonts w:hint="eastAsia"/>
        </w:rPr>
        <w:t>在有关缩短</w:t>
      </w:r>
      <w:r w:rsidR="008125E3">
        <w:t>处理时间的措施方面，</w:t>
      </w:r>
      <w:r w:rsidR="008125E3">
        <w:rPr>
          <w:rFonts w:hint="eastAsia"/>
        </w:rPr>
        <w:t>他</w:t>
      </w:r>
      <w:r w:rsidR="008125E3">
        <w:t>确信新的空间业务部（</w:t>
      </w:r>
      <w:r w:rsidR="008125E3">
        <w:rPr>
          <w:rFonts w:hint="eastAsia"/>
        </w:rPr>
        <w:t>SSD</w:t>
      </w:r>
      <w:r w:rsidR="008125E3">
        <w:t>）</w:t>
      </w:r>
      <w:r w:rsidR="008125E3">
        <w:rPr>
          <w:rFonts w:hint="eastAsia"/>
        </w:rPr>
        <w:t>主任将</w:t>
      </w:r>
      <w:r w:rsidR="008125E3">
        <w:t>考虑进行人员结构调整，同时会</w:t>
      </w:r>
      <w:r w:rsidR="00022ED1">
        <w:rPr>
          <w:rFonts w:hint="eastAsia"/>
        </w:rPr>
        <w:t>改进</w:t>
      </w:r>
      <w:r w:rsidR="008125E3">
        <w:t>处理</w:t>
      </w:r>
      <w:r w:rsidR="00022ED1">
        <w:rPr>
          <w:rFonts w:hint="eastAsia"/>
        </w:rPr>
        <w:t>工作</w:t>
      </w:r>
      <w:r w:rsidR="008125E3">
        <w:t>。</w:t>
      </w:r>
      <w:bookmarkEnd w:id="39"/>
    </w:p>
    <w:p w14:paraId="5073FE06" w14:textId="0041E7AA" w:rsidR="005C7F63" w:rsidRDefault="005C7F63" w:rsidP="00022ED1">
      <w:r w:rsidRPr="002B7265">
        <w:t>2.6</w:t>
      </w:r>
      <w:r w:rsidRPr="002B7265">
        <w:tab/>
      </w:r>
      <w:bookmarkStart w:id="40" w:name="lt_pId152"/>
      <w:r w:rsidRPr="002B7265">
        <w:rPr>
          <w:b/>
          <w:bCs/>
        </w:rPr>
        <w:t>Bessi</w:t>
      </w:r>
      <w:r w:rsidR="008125E3">
        <w:rPr>
          <w:rFonts w:hint="eastAsia"/>
          <w:b/>
          <w:bCs/>
        </w:rPr>
        <w:t>先生</w:t>
      </w:r>
      <w:r w:rsidR="008125E3">
        <w:rPr>
          <w:rFonts w:hint="eastAsia"/>
        </w:rPr>
        <w:t>指出</w:t>
      </w:r>
      <w:r w:rsidR="008125E3">
        <w:t>，</w:t>
      </w:r>
      <w:r w:rsidR="008125E3">
        <w:t>RRB17-3</w:t>
      </w:r>
      <w:r w:rsidR="008125E3">
        <w:rPr>
          <w:rFonts w:hint="eastAsia"/>
        </w:rPr>
        <w:t>/2</w:t>
      </w:r>
      <w:r w:rsidR="008125E3">
        <w:rPr>
          <w:rFonts w:hint="eastAsia"/>
        </w:rPr>
        <w:t>号</w:t>
      </w:r>
      <w:r w:rsidR="008125E3">
        <w:t>文件补遗</w:t>
      </w:r>
      <w:r w:rsidR="008125E3">
        <w:rPr>
          <w:rFonts w:hint="eastAsia"/>
        </w:rPr>
        <w:t>7</w:t>
      </w:r>
      <w:r w:rsidR="008125E3">
        <w:rPr>
          <w:rFonts w:hint="eastAsia"/>
        </w:rPr>
        <w:t>是</w:t>
      </w:r>
      <w:r w:rsidR="008125E3">
        <w:t>针对委员会的一项要求制定的</w:t>
      </w:r>
      <w:r w:rsidR="008125E3">
        <w:rPr>
          <w:rFonts w:hint="eastAsia"/>
        </w:rPr>
        <w:t xml:space="preserve"> </w:t>
      </w:r>
      <w:r w:rsidR="008125E3">
        <w:t xml:space="preserve">– </w:t>
      </w:r>
      <w:r w:rsidR="008125E3">
        <w:rPr>
          <w:rFonts w:hint="eastAsia"/>
        </w:rPr>
        <w:t>关于</w:t>
      </w:r>
      <w:r w:rsidR="008125E3">
        <w:t>降低卫星网络申报处理时间的措施报告。根据</w:t>
      </w:r>
      <w:r w:rsidR="008125E3">
        <w:rPr>
          <w:rFonts w:hint="eastAsia"/>
        </w:rPr>
        <w:t>第</w:t>
      </w:r>
      <w:r w:rsidR="008125E3">
        <w:rPr>
          <w:rFonts w:hint="eastAsia"/>
        </w:rPr>
        <w:t>908</w:t>
      </w:r>
      <w:r w:rsidR="008125E3">
        <w:rPr>
          <w:rFonts w:hint="eastAsia"/>
        </w:rPr>
        <w:t>号</w:t>
      </w:r>
      <w:r w:rsidR="008125E3">
        <w:t>决议（</w:t>
      </w:r>
      <w:r w:rsidR="008125E3">
        <w:rPr>
          <w:rFonts w:hint="eastAsia"/>
        </w:rPr>
        <w:t>WRC-15</w:t>
      </w:r>
      <w:r w:rsidR="008125E3">
        <w:t>，修订版）</w:t>
      </w:r>
      <w:r w:rsidR="00022ED1">
        <w:rPr>
          <w:rFonts w:hint="eastAsia"/>
        </w:rPr>
        <w:t>，</w:t>
      </w:r>
      <w:r w:rsidR="008125E3">
        <w:rPr>
          <w:rFonts w:hint="eastAsia"/>
        </w:rPr>
        <w:t>无线电</w:t>
      </w:r>
      <w:r w:rsidR="008125E3">
        <w:t>通信局必须开发主管部门使用的通知资料电子提交系统，但他也同意</w:t>
      </w:r>
      <w:r w:rsidR="008125E3" w:rsidRPr="002B7265">
        <w:t>Strelets</w:t>
      </w:r>
      <w:r w:rsidR="008125E3">
        <w:rPr>
          <w:rFonts w:hint="eastAsia"/>
        </w:rPr>
        <w:t>先生</w:t>
      </w:r>
      <w:r w:rsidR="008125E3">
        <w:t>的意见，即无线电通信局需要处理申报方面的专家，以彻底解决超出规则规定时限的处理延误问题。为了</w:t>
      </w:r>
      <w:r w:rsidR="008125E3">
        <w:rPr>
          <w:rFonts w:hint="eastAsia"/>
        </w:rPr>
        <w:t>使</w:t>
      </w:r>
      <w:r w:rsidR="008125E3">
        <w:t>这一工作取得进展，需要招聘专家，同时开发处理和证实软件。此外</w:t>
      </w:r>
      <w:r w:rsidR="008125E3">
        <w:rPr>
          <w:rFonts w:hint="eastAsia"/>
        </w:rPr>
        <w:t>，</w:t>
      </w:r>
      <w:r w:rsidR="008125E3">
        <w:t>由于主</w:t>
      </w:r>
      <w:r w:rsidR="00826781">
        <w:rPr>
          <w:rFonts w:hint="eastAsia"/>
        </w:rPr>
        <w:t>管</w:t>
      </w:r>
      <w:r w:rsidR="008125E3">
        <w:t>部门目前通知的卫星系统高达几千，因此，有必要审议理事会第</w:t>
      </w:r>
      <w:r w:rsidR="008125E3">
        <w:rPr>
          <w:rFonts w:hint="eastAsia"/>
        </w:rPr>
        <w:t>482</w:t>
      </w:r>
      <w:r w:rsidR="008125E3">
        <w:rPr>
          <w:rFonts w:hint="eastAsia"/>
        </w:rPr>
        <w:t>号</w:t>
      </w:r>
      <w:r w:rsidR="008125E3">
        <w:t>决定（</w:t>
      </w:r>
      <w:r w:rsidR="008125E3">
        <w:rPr>
          <w:rFonts w:hint="eastAsia"/>
        </w:rPr>
        <w:t>可以</w:t>
      </w:r>
      <w:r w:rsidR="008125E3">
        <w:t>在委员会审议</w:t>
      </w:r>
      <w:r w:rsidR="008125E3">
        <w:t>RRB17-3</w:t>
      </w:r>
      <w:r w:rsidR="008125E3">
        <w:rPr>
          <w:rFonts w:hint="eastAsia"/>
        </w:rPr>
        <w:t>/2</w:t>
      </w:r>
      <w:r w:rsidR="008125E3">
        <w:rPr>
          <w:rFonts w:hint="eastAsia"/>
        </w:rPr>
        <w:t>号</w:t>
      </w:r>
      <w:r w:rsidR="008125E3">
        <w:t>文件补遗</w:t>
      </w:r>
      <w:r w:rsidR="008125E3">
        <w:rPr>
          <w:rFonts w:hint="eastAsia"/>
        </w:rPr>
        <w:t>8</w:t>
      </w:r>
      <w:r w:rsidR="008125E3">
        <w:rPr>
          <w:rFonts w:hint="eastAsia"/>
        </w:rPr>
        <w:t>时讨论这一</w:t>
      </w:r>
      <w:r w:rsidR="00022ED1">
        <w:t>问题，见本会议记录</w:t>
      </w:r>
      <w:r w:rsidR="008125E3">
        <w:t>第</w:t>
      </w:r>
      <w:r w:rsidR="008125E3">
        <w:rPr>
          <w:rFonts w:hint="eastAsia"/>
        </w:rPr>
        <w:t>2.</w:t>
      </w:r>
      <w:r w:rsidR="008125E3">
        <w:t>80-2.94</w:t>
      </w:r>
      <w:r w:rsidR="008125E3">
        <w:rPr>
          <w:rFonts w:hint="eastAsia"/>
        </w:rPr>
        <w:t>段</w:t>
      </w:r>
      <w:r w:rsidR="008125E3">
        <w:t>）</w:t>
      </w:r>
      <w:r w:rsidR="008125E3">
        <w:rPr>
          <w:rFonts w:hint="eastAsia"/>
        </w:rPr>
        <w:t>。</w:t>
      </w:r>
      <w:bookmarkEnd w:id="40"/>
    </w:p>
    <w:p w14:paraId="0CE4FE61" w14:textId="7B612053" w:rsidR="005C7F63" w:rsidRDefault="005C7F63" w:rsidP="00B05123">
      <w:r w:rsidRPr="002B7265">
        <w:t>2.7</w:t>
      </w:r>
      <w:r w:rsidRPr="002B7265">
        <w:tab/>
      </w:r>
      <w:bookmarkStart w:id="41" w:name="lt_pId157"/>
      <w:r w:rsidR="008125E3" w:rsidRPr="008125E3">
        <w:rPr>
          <w:rFonts w:hint="eastAsia"/>
          <w:b/>
          <w:bCs/>
        </w:rPr>
        <w:t>主任</w:t>
      </w:r>
      <w:r w:rsidR="008125E3">
        <w:rPr>
          <w:rFonts w:hint="eastAsia"/>
        </w:rPr>
        <w:t>赞同</w:t>
      </w:r>
      <w:r w:rsidR="008125E3">
        <w:t>Bessi</w:t>
      </w:r>
      <w:r w:rsidR="008125E3">
        <w:t>先生提出的有关改进按照第</w:t>
      </w:r>
      <w:r w:rsidR="008125E3">
        <w:rPr>
          <w:rFonts w:hint="eastAsia"/>
        </w:rPr>
        <w:t>908</w:t>
      </w:r>
      <w:r w:rsidR="008125E3">
        <w:rPr>
          <w:rFonts w:hint="eastAsia"/>
        </w:rPr>
        <w:t>号</w:t>
      </w:r>
      <w:r w:rsidR="008125E3">
        <w:t>决议（</w:t>
      </w:r>
      <w:r w:rsidR="008125E3">
        <w:rPr>
          <w:rFonts w:hint="eastAsia"/>
        </w:rPr>
        <w:t>WRC</w:t>
      </w:r>
      <w:r w:rsidR="008125E3">
        <w:t>-15</w:t>
      </w:r>
      <w:r w:rsidR="008125E3">
        <w:rPr>
          <w:rFonts w:hint="eastAsia"/>
        </w:rPr>
        <w:t>，</w:t>
      </w:r>
      <w:r w:rsidR="008125E3">
        <w:t>修订版）</w:t>
      </w:r>
      <w:r w:rsidR="008125E3">
        <w:rPr>
          <w:rFonts w:hint="eastAsia"/>
        </w:rPr>
        <w:t>提交</w:t>
      </w:r>
      <w:r w:rsidR="008125E3">
        <w:t>的电子通知</w:t>
      </w:r>
      <w:r w:rsidR="00022ED1">
        <w:rPr>
          <w:rFonts w:hint="eastAsia"/>
        </w:rPr>
        <w:t>单</w:t>
      </w:r>
      <w:r w:rsidR="008125E3">
        <w:t>重要性的意见，同时也赞同他说的目前按照理事会第</w:t>
      </w:r>
      <w:r w:rsidR="008125E3">
        <w:rPr>
          <w:rFonts w:hint="eastAsia"/>
        </w:rPr>
        <w:t>482</w:t>
      </w:r>
      <w:r w:rsidR="008125E3">
        <w:rPr>
          <w:rFonts w:hint="eastAsia"/>
        </w:rPr>
        <w:t>号</w:t>
      </w:r>
      <w:r w:rsidR="008125E3">
        <w:t>决定收回的成本</w:t>
      </w:r>
      <w:r w:rsidR="008125E3">
        <w:rPr>
          <w:rFonts w:hint="eastAsia"/>
        </w:rPr>
        <w:t>与</w:t>
      </w:r>
      <w:r w:rsidR="008125E3">
        <w:t>无线电通信局在处理日益复杂的对地静止和非对地静止卫星系统的</w:t>
      </w:r>
      <w:r w:rsidR="00304D17">
        <w:rPr>
          <w:rFonts w:hint="eastAsia"/>
        </w:rPr>
        <w:t>实际</w:t>
      </w:r>
      <w:r w:rsidR="00304D17">
        <w:t>工作量之间完全脱节。</w:t>
      </w:r>
      <w:bookmarkEnd w:id="41"/>
    </w:p>
    <w:p w14:paraId="47FF8CAE" w14:textId="7422E6F3" w:rsidR="005C7F63" w:rsidRDefault="005C7F63" w:rsidP="007675E5">
      <w:r w:rsidRPr="002B7265">
        <w:t>2.8</w:t>
      </w:r>
      <w:r w:rsidRPr="002B7265">
        <w:tab/>
      </w:r>
      <w:bookmarkStart w:id="42" w:name="lt_pId159"/>
      <w:r w:rsidRPr="002B7265">
        <w:rPr>
          <w:b/>
          <w:bCs/>
        </w:rPr>
        <w:t>Strelets</w:t>
      </w:r>
      <w:r w:rsidR="008125E3">
        <w:rPr>
          <w:rFonts w:hint="eastAsia"/>
          <w:b/>
          <w:bCs/>
        </w:rPr>
        <w:t>先生</w:t>
      </w:r>
      <w:r w:rsidR="00304D17">
        <w:rPr>
          <w:rFonts w:hint="eastAsia"/>
        </w:rPr>
        <w:t>认为</w:t>
      </w:r>
      <w:r w:rsidR="00304D17">
        <w:t>，理事会第</w:t>
      </w:r>
      <w:r w:rsidR="00304D17">
        <w:rPr>
          <w:rFonts w:hint="eastAsia"/>
        </w:rPr>
        <w:t>482</w:t>
      </w:r>
      <w:r w:rsidR="00304D17">
        <w:rPr>
          <w:rFonts w:hint="eastAsia"/>
        </w:rPr>
        <w:t>号</w:t>
      </w:r>
      <w:r w:rsidR="007675E5">
        <w:rPr>
          <w:rFonts w:hint="eastAsia"/>
        </w:rPr>
        <w:t>决定规定的</w:t>
      </w:r>
      <w:r w:rsidR="007675E5">
        <w:t>卫</w:t>
      </w:r>
      <w:r w:rsidR="007675E5">
        <w:rPr>
          <w:rFonts w:hint="eastAsia"/>
        </w:rPr>
        <w:t>星</w:t>
      </w:r>
      <w:r w:rsidR="007675E5">
        <w:t>网络频率指配处理费不代表无线电通信局处</w:t>
      </w:r>
      <w:r w:rsidR="007675E5">
        <w:rPr>
          <w:rFonts w:hint="eastAsia"/>
        </w:rPr>
        <w:t>理</w:t>
      </w:r>
      <w:r w:rsidR="007675E5">
        <w:t>通知单的成本，而且有效阻止向国</w:t>
      </w:r>
      <w:r w:rsidR="007675E5">
        <w:rPr>
          <w:rFonts w:hint="eastAsia"/>
        </w:rPr>
        <w:t>际</w:t>
      </w:r>
      <w:r w:rsidR="007675E5">
        <w:t>电联随意提交卫星网络申报的手段</w:t>
      </w:r>
      <w:r w:rsidR="00304D17">
        <w:t>。</w:t>
      </w:r>
      <w:bookmarkEnd w:id="42"/>
    </w:p>
    <w:p w14:paraId="31C4C6F4" w14:textId="27A5ECA4" w:rsidR="005C7F63" w:rsidRDefault="005C7F63" w:rsidP="00B05123">
      <w:r w:rsidRPr="002B7265">
        <w:lastRenderedPageBreak/>
        <w:t>2.9</w:t>
      </w:r>
      <w:r w:rsidRPr="002B7265">
        <w:tab/>
      </w:r>
      <w:bookmarkStart w:id="43" w:name="lt_pId161"/>
      <w:r w:rsidRPr="002B7265">
        <w:rPr>
          <w:b/>
          <w:bCs/>
        </w:rPr>
        <w:t>Jeanty</w:t>
      </w:r>
      <w:r w:rsidR="008125E3">
        <w:rPr>
          <w:rFonts w:hint="eastAsia"/>
          <w:b/>
          <w:bCs/>
        </w:rPr>
        <w:t>女士</w:t>
      </w:r>
      <w:r w:rsidR="00304D17">
        <w:rPr>
          <w:rFonts w:hint="eastAsia"/>
        </w:rPr>
        <w:t>感谢</w:t>
      </w:r>
      <w:r w:rsidR="00304D17">
        <w:t>无线电通信局在报告补遗</w:t>
      </w:r>
      <w:r w:rsidR="00304D17">
        <w:rPr>
          <w:rFonts w:hint="eastAsia"/>
        </w:rPr>
        <w:t>7</w:t>
      </w:r>
      <w:r w:rsidR="00304D17">
        <w:rPr>
          <w:rFonts w:hint="eastAsia"/>
        </w:rPr>
        <w:t>中</w:t>
      </w:r>
      <w:r w:rsidR="00304D17">
        <w:t>做出的实质性分析，</w:t>
      </w:r>
      <w:r w:rsidR="00304D17">
        <w:rPr>
          <w:rFonts w:hint="eastAsia"/>
        </w:rPr>
        <w:t>但</w:t>
      </w:r>
      <w:r w:rsidR="00304D17">
        <w:t>她强调说</w:t>
      </w:r>
      <w:r w:rsidR="00304D17">
        <w:rPr>
          <w:rFonts w:hint="eastAsia"/>
        </w:rPr>
        <w:t>，</w:t>
      </w:r>
      <w:r w:rsidR="00304D17">
        <w:t>无线电通信局处理卫星系统申报的工作</w:t>
      </w:r>
      <w:r w:rsidR="00304D17">
        <w:rPr>
          <w:rFonts w:hint="eastAsia"/>
        </w:rPr>
        <w:t>是</w:t>
      </w:r>
      <w:r w:rsidR="00304D17">
        <w:t>法定工作，因此必须在规则规定的时限内完成。</w:t>
      </w:r>
      <w:r w:rsidR="00304D17">
        <w:rPr>
          <w:rFonts w:hint="eastAsia"/>
        </w:rPr>
        <w:t>从</w:t>
      </w:r>
      <w:r w:rsidR="00304D17">
        <w:t>该补遗中</w:t>
      </w:r>
      <w:r w:rsidR="00304D17">
        <w:rPr>
          <w:rFonts w:hint="eastAsia"/>
        </w:rPr>
        <w:t>可以</w:t>
      </w:r>
      <w:r w:rsidR="00304D17">
        <w:t>看出，有时这些规则时限并未得到遵守，虽然也给出了理由。</w:t>
      </w:r>
      <w:r w:rsidR="00304D17">
        <w:rPr>
          <w:rFonts w:hint="eastAsia"/>
        </w:rPr>
        <w:t>但</w:t>
      </w:r>
      <w:r w:rsidR="00304D17">
        <w:t>她相信，有了更多工作人员，无线电通信局将会设法满足规则规定的截止期限。</w:t>
      </w:r>
      <w:r w:rsidR="00304D17">
        <w:rPr>
          <w:rFonts w:hint="eastAsia"/>
        </w:rPr>
        <w:t>如果</w:t>
      </w:r>
      <w:r w:rsidR="00304D17">
        <w:t>今后的工作结果证明并非如此，那么无线电通信局就需要确定其工作的轻重缓急，并进一步重新调配工作人员或研究调整结构的可能性。</w:t>
      </w:r>
      <w:bookmarkEnd w:id="43"/>
    </w:p>
    <w:p w14:paraId="65114D04" w14:textId="003CCAC0" w:rsidR="005C7F63" w:rsidRPr="00AE0B02" w:rsidRDefault="005C7F63" w:rsidP="00B05123">
      <w:r w:rsidRPr="002B7265">
        <w:t>2.10</w:t>
      </w:r>
      <w:r w:rsidRPr="002B7265">
        <w:tab/>
      </w:r>
      <w:bookmarkStart w:id="44" w:name="lt_pId166"/>
      <w:r w:rsidRPr="002B7265">
        <w:rPr>
          <w:b/>
          <w:bCs/>
        </w:rPr>
        <w:t>Ito</w:t>
      </w:r>
      <w:r w:rsidR="008125E3">
        <w:rPr>
          <w:rFonts w:hint="eastAsia"/>
          <w:b/>
          <w:bCs/>
        </w:rPr>
        <w:t>先生</w:t>
      </w:r>
      <w:r w:rsidR="00304D17">
        <w:rPr>
          <w:rFonts w:hint="eastAsia"/>
        </w:rPr>
        <w:t>指出，</w:t>
      </w:r>
      <w:r w:rsidR="00304D17">
        <w:t>RRB17-3</w:t>
      </w:r>
      <w:r w:rsidR="00304D17">
        <w:rPr>
          <w:rFonts w:hint="eastAsia"/>
        </w:rPr>
        <w:t>/2</w:t>
      </w:r>
      <w:r w:rsidR="00304D17">
        <w:rPr>
          <w:rFonts w:hint="eastAsia"/>
        </w:rPr>
        <w:t>号</w:t>
      </w:r>
      <w:r w:rsidR="00304D17">
        <w:t>文件补遗</w:t>
      </w:r>
      <w:r w:rsidR="00304D17">
        <w:rPr>
          <w:rFonts w:hint="eastAsia"/>
        </w:rPr>
        <w:t>7</w:t>
      </w:r>
      <w:r w:rsidR="00304D17">
        <w:rPr>
          <w:rFonts w:hint="eastAsia"/>
        </w:rPr>
        <w:t>回答了</w:t>
      </w:r>
      <w:r w:rsidR="00304D17">
        <w:t>委员会反复提出的问题</w:t>
      </w:r>
      <w:r w:rsidR="00304D17">
        <w:rPr>
          <w:rFonts w:hint="eastAsia"/>
        </w:rPr>
        <w:t xml:space="preserve"> </w:t>
      </w:r>
      <w:r w:rsidR="00304D17">
        <w:t xml:space="preserve">– </w:t>
      </w:r>
      <w:r w:rsidR="00304D17">
        <w:rPr>
          <w:rFonts w:hint="eastAsia"/>
        </w:rPr>
        <w:t>为什么</w:t>
      </w:r>
      <w:r w:rsidR="00304D17">
        <w:t>无线电通信局在处理某些申报时未能遵守</w:t>
      </w:r>
      <w:r w:rsidR="00A63386">
        <w:rPr>
          <w:rFonts w:hint="eastAsia"/>
        </w:rPr>
        <w:t>四个月的</w:t>
      </w:r>
      <w:r w:rsidR="00A63386">
        <w:t>规则规定时限。</w:t>
      </w:r>
      <w:r w:rsidR="00A63386">
        <w:rPr>
          <w:rFonts w:hint="eastAsia"/>
        </w:rPr>
        <w:t>尽管</w:t>
      </w:r>
      <w:r w:rsidR="00A63386">
        <w:t>无线电通信局已竭尽努力开发软件并改善处理工作，但该局依然缺乏人力和</w:t>
      </w:r>
      <w:r w:rsidR="00A63386">
        <w:rPr>
          <w:rFonts w:hint="eastAsia"/>
        </w:rPr>
        <w:t>财力</w:t>
      </w:r>
      <w:r w:rsidR="00A63386">
        <w:t>。</w:t>
      </w:r>
      <w:r w:rsidR="00A63386">
        <w:rPr>
          <w:rFonts w:hint="eastAsia"/>
        </w:rPr>
        <w:t>该</w:t>
      </w:r>
      <w:r w:rsidR="00A63386">
        <w:t>问题的解决办法有赖于理事会。</w:t>
      </w:r>
      <w:bookmarkEnd w:id="44"/>
    </w:p>
    <w:p w14:paraId="63C46C24" w14:textId="4BCEDD88" w:rsidR="005C7F63" w:rsidRDefault="005C7F63" w:rsidP="00B05123">
      <w:r w:rsidRPr="00AE0B02">
        <w:t>2.11</w:t>
      </w:r>
      <w:r w:rsidRPr="00AE0B02">
        <w:tab/>
      </w:r>
      <w:bookmarkStart w:id="45" w:name="lt_pId170"/>
      <w:r w:rsidRPr="00AE0B02">
        <w:rPr>
          <w:b/>
          <w:bCs/>
        </w:rPr>
        <w:t>Magenta</w:t>
      </w:r>
      <w:r w:rsidR="008125E3">
        <w:rPr>
          <w:rFonts w:hint="eastAsia"/>
          <w:b/>
          <w:bCs/>
        </w:rPr>
        <w:t>先生</w:t>
      </w:r>
      <w:r w:rsidR="00A63386">
        <w:rPr>
          <w:rFonts w:hint="eastAsia"/>
        </w:rPr>
        <w:t>认为</w:t>
      </w:r>
      <w:r w:rsidR="00A63386">
        <w:t>，补遗</w:t>
      </w:r>
      <w:r w:rsidR="00A63386">
        <w:rPr>
          <w:rFonts w:hint="eastAsia"/>
        </w:rPr>
        <w:t>7</w:t>
      </w:r>
      <w:r w:rsidR="00A63386">
        <w:rPr>
          <w:rFonts w:hint="eastAsia"/>
        </w:rPr>
        <w:t>澄清了</w:t>
      </w:r>
      <w:r w:rsidR="00A63386">
        <w:t>问题</w:t>
      </w:r>
      <w:r w:rsidR="00A63386">
        <w:rPr>
          <w:rFonts w:hint="eastAsia"/>
        </w:rPr>
        <w:t>。他</w:t>
      </w:r>
      <w:r w:rsidR="00A63386">
        <w:t>预计，增加人员和改进软件后，处理时间将会缩短。</w:t>
      </w:r>
      <w:bookmarkEnd w:id="45"/>
    </w:p>
    <w:p w14:paraId="01758B2E" w14:textId="53E6E1EC" w:rsidR="005C7F63" w:rsidRDefault="005C7F63" w:rsidP="00B05123">
      <w:r w:rsidRPr="002B7265">
        <w:t>2.12</w:t>
      </w:r>
      <w:r w:rsidRPr="002B7265">
        <w:tab/>
      </w:r>
      <w:bookmarkStart w:id="46" w:name="lt_pId173"/>
      <w:r w:rsidRPr="002B7265">
        <w:rPr>
          <w:b/>
          <w:bCs/>
        </w:rPr>
        <w:t>Hoan</w:t>
      </w:r>
      <w:r w:rsidR="008125E3">
        <w:rPr>
          <w:rFonts w:hint="eastAsia"/>
          <w:b/>
          <w:bCs/>
        </w:rPr>
        <w:t>先生</w:t>
      </w:r>
      <w:r w:rsidR="00A63386">
        <w:rPr>
          <w:rFonts w:hint="eastAsia"/>
        </w:rPr>
        <w:t>对</w:t>
      </w:r>
      <w:r w:rsidR="00A63386">
        <w:t>补遗</w:t>
      </w:r>
      <w:r w:rsidR="00A63386">
        <w:rPr>
          <w:rFonts w:hint="eastAsia"/>
        </w:rPr>
        <w:t>7</w:t>
      </w:r>
      <w:r w:rsidR="00A63386">
        <w:rPr>
          <w:rFonts w:hint="eastAsia"/>
        </w:rPr>
        <w:t>中</w:t>
      </w:r>
      <w:r w:rsidR="00A63386">
        <w:t>所做的分析表示欢迎。</w:t>
      </w:r>
      <w:r w:rsidR="00A63386">
        <w:rPr>
          <w:rFonts w:hint="eastAsia"/>
        </w:rPr>
        <w:t>与日俱增</w:t>
      </w:r>
      <w:r w:rsidR="00A63386">
        <w:t>的</w:t>
      </w:r>
      <w:r w:rsidR="00A63386">
        <w:rPr>
          <w:rFonts w:hint="eastAsia"/>
        </w:rPr>
        <w:t>卫星</w:t>
      </w:r>
      <w:r w:rsidR="00A63386">
        <w:t>网络通知的数量和复杂性使处理时间加大，而成本回收结构本身（</w:t>
      </w:r>
      <w:r w:rsidR="00A63386">
        <w:rPr>
          <w:rFonts w:hint="eastAsia"/>
        </w:rPr>
        <w:t>一份</w:t>
      </w:r>
      <w:r w:rsidR="00A63386">
        <w:t>免费</w:t>
      </w:r>
      <w:r w:rsidR="00A63386">
        <w:t>API</w:t>
      </w:r>
      <w:r w:rsidR="00A63386">
        <w:t>以及成本上</w:t>
      </w:r>
      <w:r w:rsidR="00A63386">
        <w:rPr>
          <w:rFonts w:hint="eastAsia"/>
        </w:rPr>
        <w:t>限</w:t>
      </w:r>
      <w:r w:rsidR="00A63386">
        <w:t>）</w:t>
      </w:r>
      <w:r w:rsidR="00A63386">
        <w:rPr>
          <w:rFonts w:hint="eastAsia"/>
        </w:rPr>
        <w:t>也是</w:t>
      </w:r>
      <w:r w:rsidR="00A63386">
        <w:t>造成这一现状的一个原因。</w:t>
      </w:r>
      <w:bookmarkEnd w:id="46"/>
    </w:p>
    <w:p w14:paraId="15691EFB" w14:textId="3BF2DFC7" w:rsidR="005C7F63" w:rsidRPr="00AE0B02" w:rsidRDefault="005C7F63" w:rsidP="00B05123">
      <w:r w:rsidRPr="002B7265">
        <w:t>2.13</w:t>
      </w:r>
      <w:r w:rsidRPr="002B7265">
        <w:tab/>
      </w:r>
      <w:bookmarkStart w:id="47" w:name="lt_pId176"/>
      <w:r w:rsidRPr="002B7265">
        <w:rPr>
          <w:b/>
          <w:bCs/>
        </w:rPr>
        <w:t>Kibe</w:t>
      </w:r>
      <w:r w:rsidR="008125E3">
        <w:rPr>
          <w:rFonts w:hint="eastAsia"/>
          <w:b/>
          <w:bCs/>
        </w:rPr>
        <w:t>先生</w:t>
      </w:r>
      <w:r w:rsidR="00A63386">
        <w:rPr>
          <w:rFonts w:hint="eastAsia"/>
        </w:rPr>
        <w:t>承认</w:t>
      </w:r>
      <w:r w:rsidR="00A63386">
        <w:t>，空间系统申报处理的延误在某种程度上与人力不足有关，因此，他鼓励无线电通信局尽快填补三个补充职位。</w:t>
      </w:r>
      <w:r w:rsidR="00A63386">
        <w:rPr>
          <w:rFonts w:hint="eastAsia"/>
        </w:rPr>
        <w:t>他</w:t>
      </w:r>
      <w:r w:rsidR="00A63386">
        <w:t>建议，应通过主任报告提请</w:t>
      </w:r>
      <w:r w:rsidR="00A63386">
        <w:t>WRC-19</w:t>
      </w:r>
      <w:r w:rsidR="00A63386">
        <w:t>注意补遗</w:t>
      </w:r>
      <w:r w:rsidR="00A63386">
        <w:rPr>
          <w:rFonts w:hint="eastAsia"/>
        </w:rPr>
        <w:t>7</w:t>
      </w:r>
      <w:r w:rsidR="00A63386">
        <w:rPr>
          <w:rFonts w:hint="eastAsia"/>
        </w:rPr>
        <w:t>中</w:t>
      </w:r>
      <w:r w:rsidR="00A63386">
        <w:t>的信息。</w:t>
      </w:r>
      <w:bookmarkEnd w:id="47"/>
    </w:p>
    <w:p w14:paraId="7CD650A8" w14:textId="05790F12" w:rsidR="005C7F63" w:rsidRPr="00AE0B02" w:rsidRDefault="005C7F63" w:rsidP="00022ED1">
      <w:r w:rsidRPr="00AE0B02">
        <w:t>2.14</w:t>
      </w:r>
      <w:r w:rsidRPr="00AE0B02">
        <w:tab/>
      </w:r>
      <w:bookmarkStart w:id="48" w:name="lt_pId179"/>
      <w:r w:rsidR="008125E3" w:rsidRPr="008125E3">
        <w:rPr>
          <w:rFonts w:hint="eastAsia"/>
          <w:b/>
          <w:bCs/>
        </w:rPr>
        <w:t>主任</w:t>
      </w:r>
      <w:r w:rsidR="00A63386">
        <w:rPr>
          <w:rFonts w:hint="eastAsia"/>
        </w:rPr>
        <w:t>告知</w:t>
      </w:r>
      <w:r w:rsidR="00A63386">
        <w:t>会议说，过去，处理时间加大</w:t>
      </w:r>
      <w:r w:rsidR="00A63386">
        <w:rPr>
          <w:rFonts w:hint="eastAsia"/>
        </w:rPr>
        <w:t>往往</w:t>
      </w:r>
      <w:r w:rsidR="00A63386">
        <w:t>与</w:t>
      </w:r>
      <w:r w:rsidR="00022ED1">
        <w:rPr>
          <w:rFonts w:hint="eastAsia"/>
        </w:rPr>
        <w:t>落实</w:t>
      </w:r>
      <w:r w:rsidR="00A63386">
        <w:t>WRC</w:t>
      </w:r>
      <w:r w:rsidR="00022ED1">
        <w:rPr>
          <w:rFonts w:hint="eastAsia"/>
        </w:rPr>
        <w:t>新决定</w:t>
      </w:r>
      <w:r w:rsidR="00A63386">
        <w:t>决定相关，但一旦更新相关软件，这种一过性问题即会得到解决。</w:t>
      </w:r>
      <w:r w:rsidR="00022ED1">
        <w:rPr>
          <w:rFonts w:hint="eastAsia"/>
        </w:rPr>
        <w:t>然而最</w:t>
      </w:r>
      <w:r w:rsidR="00022ED1">
        <w:t>近两年</w:t>
      </w:r>
      <w:r w:rsidR="00A63386">
        <w:t>是申报的数量，尤其是</w:t>
      </w:r>
      <w:r w:rsidR="00022ED1">
        <w:rPr>
          <w:rFonts w:hint="eastAsia"/>
        </w:rPr>
        <w:t>申报</w:t>
      </w:r>
      <w:r w:rsidR="00A63386">
        <w:t>复杂性造成了</w:t>
      </w:r>
      <w:r w:rsidR="00022ED1">
        <w:rPr>
          <w:rFonts w:hint="eastAsia"/>
        </w:rPr>
        <w:t>更大的</w:t>
      </w:r>
      <w:r w:rsidR="00A63386">
        <w:t>处理延误，但现有的成本回收体系却没有考虑到这种复杂性，因此，正如</w:t>
      </w:r>
      <w:r w:rsidR="00A63386">
        <w:t>Hoan</w:t>
      </w:r>
      <w:r w:rsidR="00A63386">
        <w:t>先生所说的，使困难大大加倍。</w:t>
      </w:r>
      <w:bookmarkEnd w:id="48"/>
    </w:p>
    <w:p w14:paraId="44E141B1" w14:textId="12FABE8E" w:rsidR="005C7F63" w:rsidRDefault="005C7F63" w:rsidP="00022ED1">
      <w:r w:rsidRPr="00AE0B02">
        <w:t>2.15</w:t>
      </w:r>
      <w:r w:rsidRPr="00AE0B02">
        <w:tab/>
      </w:r>
      <w:bookmarkStart w:id="49" w:name="lt_pId183"/>
      <w:r w:rsidR="008125E3">
        <w:rPr>
          <w:rFonts w:hint="eastAsia"/>
          <w:b/>
          <w:bCs/>
        </w:rPr>
        <w:t>主席</w:t>
      </w:r>
      <w:r w:rsidR="00F9518D">
        <w:rPr>
          <w:rFonts w:hint="eastAsia"/>
        </w:rPr>
        <w:t>建议</w:t>
      </w:r>
      <w:r w:rsidR="00F9518D">
        <w:t>委员会就主任报告第</w:t>
      </w:r>
      <w:r w:rsidR="00022ED1">
        <w:rPr>
          <w:rFonts w:hint="eastAsia"/>
        </w:rPr>
        <w:t>2</w:t>
      </w:r>
      <w:r w:rsidR="00F9518D">
        <w:t>段和补遗</w:t>
      </w:r>
      <w:r w:rsidR="00F9518D">
        <w:rPr>
          <w:rFonts w:hint="eastAsia"/>
        </w:rPr>
        <w:t>7</w:t>
      </w:r>
      <w:r w:rsidR="00F9518D">
        <w:rPr>
          <w:rFonts w:hint="eastAsia"/>
        </w:rPr>
        <w:t>做出</w:t>
      </w:r>
      <w:r w:rsidR="00F9518D">
        <w:t>如下结论：</w:t>
      </w:r>
      <w:bookmarkEnd w:id="49"/>
    </w:p>
    <w:p w14:paraId="10A200E4" w14:textId="3DB9FBAF" w:rsidR="005C7F63" w:rsidRPr="00022ED1" w:rsidRDefault="00CD3721" w:rsidP="00B05123">
      <w:pPr>
        <w:ind w:firstLineChars="200" w:firstLine="480"/>
      </w:pPr>
      <w:r w:rsidRPr="00022ED1">
        <w:rPr>
          <w:rFonts w:ascii="SimSun" w:hAnsi="SimSun"/>
        </w:rPr>
        <w:t>“</w:t>
      </w:r>
      <w:bookmarkStart w:id="50" w:name="lt_pId186"/>
      <w:r w:rsidRPr="00022ED1">
        <w:t>RRB17-3/2</w:t>
      </w:r>
      <w:r w:rsidRPr="00022ED1">
        <w:rPr>
          <w:rFonts w:hint="eastAsia"/>
        </w:rPr>
        <w:t>号文件第</w:t>
      </w:r>
      <w:r w:rsidRPr="00022ED1">
        <w:rPr>
          <w:rFonts w:hint="eastAsia"/>
        </w:rPr>
        <w:t>2</w:t>
      </w:r>
      <w:r w:rsidR="008125E3" w:rsidRPr="00022ED1">
        <w:rPr>
          <w:rFonts w:hint="eastAsia"/>
        </w:rPr>
        <w:t>段</w:t>
      </w:r>
      <w:r w:rsidRPr="00022ED1">
        <w:rPr>
          <w:rFonts w:hint="eastAsia"/>
        </w:rPr>
        <w:t>和</w:t>
      </w:r>
      <w:r w:rsidRPr="00022ED1">
        <w:t>RRB17-3/2(Add.7)</w:t>
      </w:r>
      <w:r w:rsidRPr="00022ED1">
        <w:rPr>
          <w:rFonts w:hint="eastAsia"/>
        </w:rPr>
        <w:t>号文件对各类申报材料处理时间拖延的原因进行了详细分析并提出减少拖延的措施建议，委员会对此表示赞赏。委员会对申报资料处理时间继续拖延表示关切，但指出在有些情况下这类拖延有所减少。委员会责成无线电通信局采取一切措施，如增加人力资源，开发相关软件等，将申报资料处理时间缩短至规则时限内，并就进展情况向委员会报告。</w:t>
      </w:r>
      <w:r w:rsidRPr="00022ED1">
        <w:rPr>
          <w:rFonts w:ascii="SimSun" w:hAnsi="SimSun"/>
        </w:rPr>
        <w:t>”</w:t>
      </w:r>
      <w:bookmarkEnd w:id="50"/>
    </w:p>
    <w:p w14:paraId="3208D949" w14:textId="372F3013" w:rsidR="005C7F63" w:rsidRDefault="005C7F63" w:rsidP="00B05123">
      <w:r w:rsidRPr="002B7265">
        <w:t>2.16</w:t>
      </w:r>
      <w:r w:rsidRPr="002B7265">
        <w:tab/>
      </w:r>
      <w:r w:rsidR="00EC02E5">
        <w:rPr>
          <w:rFonts w:asciiTheme="majorBidi" w:hAnsiTheme="majorBidi" w:cstheme="majorBidi"/>
        </w:rPr>
        <w:t>会议对此表示</w:t>
      </w:r>
      <w:r w:rsidR="00EC02E5" w:rsidRPr="00456C4B">
        <w:rPr>
          <w:rFonts w:asciiTheme="majorBidi" w:hAnsiTheme="majorBidi" w:cstheme="majorBidi"/>
          <w:b/>
        </w:rPr>
        <w:t>同意</w:t>
      </w:r>
      <w:r w:rsidR="00EC02E5">
        <w:rPr>
          <w:rFonts w:asciiTheme="majorBidi" w:hAnsiTheme="majorBidi" w:cstheme="majorBidi"/>
        </w:rPr>
        <w:t>。</w:t>
      </w:r>
    </w:p>
    <w:p w14:paraId="188490AD" w14:textId="7D1A8C8E" w:rsidR="005C7F63" w:rsidRPr="007D2DE7" w:rsidRDefault="00F9518D" w:rsidP="00B05123">
      <w:pPr>
        <w:rPr>
          <w:rFonts w:ascii="Calibri" w:hAnsi="Calibri"/>
          <w:b/>
          <w:bCs/>
          <w:color w:val="800000"/>
          <w:sz w:val="22"/>
        </w:rPr>
      </w:pPr>
      <w:bookmarkStart w:id="51" w:name="lt_pId189"/>
      <w:r>
        <w:rPr>
          <w:rFonts w:hint="eastAsia"/>
          <w:b/>
          <w:bCs/>
        </w:rPr>
        <w:t>意大利</w:t>
      </w:r>
      <w:r>
        <w:rPr>
          <w:b/>
          <w:bCs/>
        </w:rPr>
        <w:t>与其邻国之间</w:t>
      </w:r>
      <w:r>
        <w:rPr>
          <w:b/>
          <w:bCs/>
        </w:rPr>
        <w:t>VHF/UHF</w:t>
      </w:r>
      <w:r>
        <w:rPr>
          <w:rFonts w:hint="eastAsia"/>
          <w:b/>
          <w:bCs/>
        </w:rPr>
        <w:t>频段</w:t>
      </w:r>
      <w:r>
        <w:rPr>
          <w:b/>
          <w:bCs/>
        </w:rPr>
        <w:t>广播电台之间的有害干扰（</w:t>
      </w:r>
      <w:r>
        <w:rPr>
          <w:rFonts w:hint="eastAsia"/>
          <w:b/>
          <w:bCs/>
        </w:rPr>
        <w:t>RRB</w:t>
      </w:r>
      <w:r>
        <w:rPr>
          <w:b/>
          <w:bCs/>
        </w:rPr>
        <w:t>17-3</w:t>
      </w:r>
      <w:r>
        <w:rPr>
          <w:rFonts w:hint="eastAsia"/>
          <w:b/>
          <w:bCs/>
        </w:rPr>
        <w:t>/2</w:t>
      </w:r>
      <w:r>
        <w:rPr>
          <w:rFonts w:hint="eastAsia"/>
          <w:b/>
          <w:bCs/>
        </w:rPr>
        <w:t>号</w:t>
      </w:r>
      <w:r>
        <w:rPr>
          <w:b/>
          <w:bCs/>
        </w:rPr>
        <w:t>文件第</w:t>
      </w:r>
      <w:r>
        <w:rPr>
          <w:rFonts w:hint="eastAsia"/>
          <w:b/>
          <w:bCs/>
        </w:rPr>
        <w:t>4.</w:t>
      </w:r>
      <w:r>
        <w:rPr>
          <w:b/>
          <w:bCs/>
        </w:rPr>
        <w:t>2</w:t>
      </w:r>
      <w:r>
        <w:rPr>
          <w:rFonts w:hint="eastAsia"/>
          <w:b/>
          <w:bCs/>
        </w:rPr>
        <w:t>段</w:t>
      </w:r>
      <w:r>
        <w:rPr>
          <w:b/>
          <w:bCs/>
        </w:rPr>
        <w:t>以及补遗</w:t>
      </w:r>
      <w:r>
        <w:rPr>
          <w:rFonts w:hint="eastAsia"/>
          <w:b/>
          <w:bCs/>
        </w:rPr>
        <w:t>3</w:t>
      </w:r>
      <w:r>
        <w:rPr>
          <w:b/>
          <w:bCs/>
        </w:rPr>
        <w:t>-6</w:t>
      </w:r>
      <w:r>
        <w:rPr>
          <w:rFonts w:hint="eastAsia"/>
          <w:b/>
          <w:bCs/>
        </w:rPr>
        <w:t>、</w:t>
      </w:r>
      <w:r>
        <w:rPr>
          <w:rFonts w:hint="eastAsia"/>
          <w:b/>
          <w:bCs/>
        </w:rPr>
        <w:t>9</w:t>
      </w:r>
      <w:r>
        <w:rPr>
          <w:rFonts w:hint="eastAsia"/>
          <w:b/>
          <w:bCs/>
        </w:rPr>
        <w:t>和</w:t>
      </w:r>
      <w:r>
        <w:rPr>
          <w:rFonts w:hint="eastAsia"/>
          <w:b/>
          <w:bCs/>
        </w:rPr>
        <w:t>10</w:t>
      </w:r>
      <w:r>
        <w:rPr>
          <w:rFonts w:hint="eastAsia"/>
          <w:b/>
          <w:bCs/>
        </w:rPr>
        <w:t>和</w:t>
      </w:r>
      <w:r>
        <w:rPr>
          <w:b/>
          <w:bCs/>
        </w:rPr>
        <w:t>补遗</w:t>
      </w:r>
      <w:r>
        <w:rPr>
          <w:rFonts w:hint="eastAsia"/>
          <w:b/>
          <w:bCs/>
        </w:rPr>
        <w:t>1</w:t>
      </w:r>
      <w:r>
        <w:rPr>
          <w:rFonts w:hint="eastAsia"/>
          <w:b/>
          <w:bCs/>
        </w:rPr>
        <w:t>（</w:t>
      </w:r>
      <w:r>
        <w:rPr>
          <w:rFonts w:hint="eastAsia"/>
          <w:b/>
          <w:bCs/>
        </w:rPr>
        <w:t>Rev.1</w:t>
      </w:r>
      <w:r>
        <w:rPr>
          <w:rFonts w:hint="eastAsia"/>
          <w:b/>
          <w:bCs/>
        </w:rPr>
        <w:t>）、</w:t>
      </w:r>
      <w:r>
        <w:rPr>
          <w:b/>
          <w:bCs/>
        </w:rPr>
        <w:t>2</w:t>
      </w:r>
      <w:r>
        <w:rPr>
          <w:b/>
          <w:bCs/>
        </w:rPr>
        <w:t>和</w:t>
      </w:r>
      <w:r>
        <w:rPr>
          <w:rFonts w:hint="eastAsia"/>
          <w:b/>
          <w:bCs/>
        </w:rPr>
        <w:t>3</w:t>
      </w:r>
      <w:r>
        <w:rPr>
          <w:rFonts w:hint="eastAsia"/>
          <w:b/>
          <w:bCs/>
        </w:rPr>
        <w:t>至</w:t>
      </w:r>
      <w:r>
        <w:rPr>
          <w:b/>
          <w:bCs/>
        </w:rPr>
        <w:t>补遗</w:t>
      </w:r>
      <w:r>
        <w:rPr>
          <w:rFonts w:hint="eastAsia"/>
          <w:b/>
          <w:bCs/>
        </w:rPr>
        <w:t>10</w:t>
      </w:r>
      <w:r>
        <w:rPr>
          <w:b/>
          <w:bCs/>
        </w:rPr>
        <w:t>）</w:t>
      </w:r>
      <w:bookmarkEnd w:id="51"/>
    </w:p>
    <w:p w14:paraId="30AEF771" w14:textId="1C55DA09" w:rsidR="005C7F63" w:rsidRDefault="005C7F63" w:rsidP="00022ED1">
      <w:pPr>
        <w:tabs>
          <w:tab w:val="left" w:pos="907"/>
          <w:tab w:val="left" w:pos="1304"/>
          <w:tab w:val="left" w:pos="1701"/>
          <w:tab w:val="left" w:pos="1985"/>
        </w:tabs>
        <w:overflowPunct w:val="0"/>
        <w:adjustRightInd w:val="0"/>
        <w:spacing w:before="136"/>
        <w:textAlignment w:val="baseline"/>
      </w:pPr>
      <w:r w:rsidRPr="002B7265">
        <w:t>2.17</w:t>
      </w:r>
      <w:r w:rsidRPr="002B7265">
        <w:tab/>
      </w:r>
      <w:bookmarkStart w:id="52" w:name="lt_pId191"/>
      <w:r w:rsidRPr="002B7265">
        <w:rPr>
          <w:b/>
          <w:bCs/>
        </w:rPr>
        <w:t>Vassiliev</w:t>
      </w:r>
      <w:r w:rsidR="001B4B13">
        <w:rPr>
          <w:rFonts w:hint="eastAsia"/>
          <w:b/>
          <w:bCs/>
        </w:rPr>
        <w:t>先生</w:t>
      </w:r>
      <w:r w:rsidR="001B4B13">
        <w:rPr>
          <w:b/>
          <w:bCs/>
        </w:rPr>
        <w:t>（</w:t>
      </w:r>
      <w:r w:rsidR="001B4B13">
        <w:rPr>
          <w:rFonts w:hint="eastAsia"/>
          <w:b/>
          <w:bCs/>
        </w:rPr>
        <w:t>地面业务</w:t>
      </w:r>
      <w:r w:rsidR="001B4B13">
        <w:rPr>
          <w:b/>
          <w:bCs/>
        </w:rPr>
        <w:t>部（</w:t>
      </w:r>
      <w:r w:rsidR="001B4B13">
        <w:rPr>
          <w:rFonts w:hint="eastAsia"/>
          <w:b/>
          <w:bCs/>
        </w:rPr>
        <w:t>TSD</w:t>
      </w:r>
      <w:r w:rsidR="001B4B13">
        <w:rPr>
          <w:b/>
          <w:bCs/>
        </w:rPr>
        <w:t>）</w:t>
      </w:r>
      <w:r w:rsidR="001B4B13">
        <w:rPr>
          <w:rFonts w:hint="eastAsia"/>
          <w:b/>
          <w:bCs/>
        </w:rPr>
        <w:t>主任</w:t>
      </w:r>
      <w:r w:rsidR="001B4B13">
        <w:rPr>
          <w:b/>
          <w:bCs/>
        </w:rPr>
        <w:t>）</w:t>
      </w:r>
      <w:r w:rsidR="001B4B13">
        <w:rPr>
          <w:rFonts w:hint="eastAsia"/>
        </w:rPr>
        <w:t>介绍了</w:t>
      </w:r>
      <w:r w:rsidR="001B4B13">
        <w:t>RRB17-3</w:t>
      </w:r>
      <w:r w:rsidR="001B4B13">
        <w:rPr>
          <w:rFonts w:hint="eastAsia"/>
        </w:rPr>
        <w:t>/2</w:t>
      </w:r>
      <w:r w:rsidR="001B4B13">
        <w:rPr>
          <w:rFonts w:hint="eastAsia"/>
        </w:rPr>
        <w:t>号</w:t>
      </w:r>
      <w:r w:rsidR="001B4B13">
        <w:t>文件补遗</w:t>
      </w:r>
      <w:r w:rsidR="001B4B13">
        <w:rPr>
          <w:rFonts w:hint="eastAsia"/>
        </w:rPr>
        <w:t>3</w:t>
      </w:r>
      <w:r w:rsidR="001B4B13">
        <w:rPr>
          <w:rFonts w:hint="eastAsia"/>
        </w:rPr>
        <w:t>，</w:t>
      </w:r>
      <w:r w:rsidR="001B4B13">
        <w:t>其中包含有关应用</w:t>
      </w:r>
      <w:r w:rsidR="001B4B13">
        <w:t>GE84</w:t>
      </w:r>
      <w:r w:rsidR="001B4B13">
        <w:rPr>
          <w:rFonts w:hint="eastAsia"/>
        </w:rPr>
        <w:t>地面</w:t>
      </w:r>
      <w:r w:rsidR="001B4B13">
        <w:t>广播协议的分析。</w:t>
      </w:r>
      <w:r w:rsidR="001B4B13">
        <w:rPr>
          <w:rFonts w:hint="eastAsia"/>
        </w:rPr>
        <w:t>该</w:t>
      </w:r>
      <w:r w:rsidR="001B4B13">
        <w:t>补遗特别分析了作为</w:t>
      </w:r>
      <w:r w:rsidR="001B4B13">
        <w:t>GE84</w:t>
      </w:r>
      <w:r w:rsidR="001B4B13">
        <w:rPr>
          <w:rFonts w:hint="eastAsia"/>
        </w:rPr>
        <w:t>区域性</w:t>
      </w:r>
      <w:r w:rsidR="001B4B13">
        <w:t>协议缔约方的意大利主管部门为何须承担一些重要</w:t>
      </w:r>
      <w:r w:rsidR="008C3EA4">
        <w:rPr>
          <w:rFonts w:hint="eastAsia"/>
        </w:rPr>
        <w:t>义务</w:t>
      </w:r>
      <w:r w:rsidR="001B4B13">
        <w:rPr>
          <w:rFonts w:hint="eastAsia"/>
        </w:rPr>
        <w:t>。此外</w:t>
      </w:r>
      <w:r w:rsidR="001B4B13">
        <w:t>，补遗指出，意大利主管部门</w:t>
      </w:r>
      <w:r w:rsidR="001B4B13">
        <w:rPr>
          <w:rFonts w:hint="eastAsia"/>
        </w:rPr>
        <w:t>应用</w:t>
      </w:r>
      <w:r w:rsidR="001B4B13">
        <w:t>该协议的条款后并不是没有产生法律后果。</w:t>
      </w:r>
      <w:r w:rsidR="001B4B13">
        <w:rPr>
          <w:rFonts w:hint="eastAsia"/>
        </w:rPr>
        <w:t>正如</w:t>
      </w:r>
      <w:r w:rsidR="00022ED1">
        <w:t>国际法</w:t>
      </w:r>
      <w:r w:rsidR="001B4B13">
        <w:t>委员会特别报告人（</w:t>
      </w:r>
      <w:r w:rsidR="001B4B13" w:rsidRPr="002B7265">
        <w:t>Humphrey Waldock</w:t>
      </w:r>
      <w:r w:rsidR="001B4B13">
        <w:rPr>
          <w:rFonts w:hint="eastAsia"/>
        </w:rPr>
        <w:t>爵士</w:t>
      </w:r>
      <w:r w:rsidR="001B4B13">
        <w:t>）</w:t>
      </w:r>
      <w:r w:rsidR="001B4B13">
        <w:rPr>
          <w:rFonts w:hint="eastAsia"/>
        </w:rPr>
        <w:t>所表明</w:t>
      </w:r>
      <w:r w:rsidR="001B4B13">
        <w:t>的，法律的一项根本原则是</w:t>
      </w:r>
      <w:r w:rsidR="00C01749" w:rsidRPr="00C01749">
        <w:rPr>
          <w:rFonts w:ascii="SimSun" w:hAnsi="SimSun"/>
        </w:rPr>
        <w:t>“</w:t>
      </w:r>
      <w:r w:rsidR="001B4B13">
        <w:rPr>
          <w:rFonts w:hint="eastAsia"/>
        </w:rPr>
        <w:t>没有</w:t>
      </w:r>
      <w:r w:rsidR="001B4B13">
        <w:t>任何人可以同时声称享受一项权利而可以不履行其</w:t>
      </w:r>
      <w:r w:rsidR="001B4B13">
        <w:rPr>
          <w:rFonts w:hint="eastAsia"/>
        </w:rPr>
        <w:t>附带</w:t>
      </w:r>
      <w:r w:rsidR="001B4B13">
        <w:t>的</w:t>
      </w:r>
      <w:r w:rsidR="00C01749">
        <w:rPr>
          <w:rFonts w:hint="eastAsia"/>
        </w:rPr>
        <w:t>义务</w:t>
      </w:r>
      <w:r w:rsidR="001B4B13">
        <w:t>。</w:t>
      </w:r>
      <w:r w:rsidR="00C01749" w:rsidRPr="00C01749">
        <w:rPr>
          <w:rFonts w:ascii="SimSun" w:hAnsi="SimSun"/>
        </w:rPr>
        <w:t>”</w:t>
      </w:r>
      <w:r w:rsidR="001B4B13">
        <w:rPr>
          <w:rFonts w:hint="eastAsia"/>
        </w:rPr>
        <w:t>。此外，</w:t>
      </w:r>
      <w:r w:rsidR="001B4B13">
        <w:t>不受</w:t>
      </w:r>
      <w:r w:rsidR="001B4B13">
        <w:t>GE84</w:t>
      </w:r>
      <w:r w:rsidR="001B4B13">
        <w:t>协议约束的国际电联成员国不能免除其遵守旨在保护其他国家无线电业务的《</w:t>
      </w:r>
      <w:r w:rsidR="001B4B13">
        <w:rPr>
          <w:rFonts w:hint="eastAsia"/>
        </w:rPr>
        <w:t>无线电</w:t>
      </w:r>
      <w:r w:rsidR="001B4B13">
        <w:t>规则》</w:t>
      </w:r>
      <w:r w:rsidR="001B4B13">
        <w:rPr>
          <w:rFonts w:hint="eastAsia"/>
        </w:rPr>
        <w:t>条款</w:t>
      </w:r>
      <w:r w:rsidR="001B4B13">
        <w:t>的义务。</w:t>
      </w:r>
      <w:r w:rsidR="001B4B13">
        <w:rPr>
          <w:rFonts w:hint="eastAsia"/>
        </w:rPr>
        <w:t>除了</w:t>
      </w:r>
      <w:r w:rsidR="001B4B13">
        <w:t>按照第</w:t>
      </w:r>
      <w:r w:rsidR="001B4B13">
        <w:rPr>
          <w:rFonts w:hint="eastAsia"/>
        </w:rPr>
        <w:t>11</w:t>
      </w:r>
      <w:r w:rsidR="001B4B13" w:rsidRPr="008C3EA4">
        <w:rPr>
          <w:rFonts w:hint="eastAsia"/>
        </w:rPr>
        <w:t>条</w:t>
      </w:r>
      <w:r w:rsidR="001B4B13" w:rsidRPr="008C3EA4">
        <w:t>程序</w:t>
      </w:r>
      <w:r w:rsidR="00022ED1">
        <w:rPr>
          <w:rFonts w:hint="eastAsia"/>
        </w:rPr>
        <w:t>登记</w:t>
      </w:r>
      <w:r w:rsidR="001B4B13" w:rsidRPr="008C3EA4">
        <w:t>的</w:t>
      </w:r>
      <w:r w:rsidR="001B4B13" w:rsidRPr="008C3EA4">
        <w:rPr>
          <w:rFonts w:hint="eastAsia"/>
        </w:rPr>
        <w:t>118</w:t>
      </w:r>
      <w:r w:rsidR="008C3EA4" w:rsidRPr="008C3EA4">
        <w:t xml:space="preserve"> </w:t>
      </w:r>
      <w:r w:rsidR="001B4B13" w:rsidRPr="008C3EA4">
        <w:t>FM</w:t>
      </w:r>
      <w:r w:rsidR="001B4B13" w:rsidRPr="008C3EA4">
        <w:t>指配</w:t>
      </w:r>
      <w:r w:rsidR="001B4B13">
        <w:t>（</w:t>
      </w:r>
      <w:r w:rsidR="001B4B13">
        <w:rPr>
          <w:rFonts w:hint="eastAsia"/>
        </w:rPr>
        <w:t>列于</w:t>
      </w:r>
      <w:r w:rsidR="001B4B13">
        <w:t>补遗</w:t>
      </w:r>
      <w:r w:rsidR="001B4B13">
        <w:rPr>
          <w:rFonts w:hint="eastAsia"/>
        </w:rPr>
        <w:t>3</w:t>
      </w:r>
      <w:r w:rsidR="001B4B13">
        <w:rPr>
          <w:rFonts w:hint="eastAsia"/>
        </w:rPr>
        <w:t>附件</w:t>
      </w:r>
      <w:r w:rsidR="001B4B13">
        <w:rPr>
          <w:rFonts w:hint="eastAsia"/>
        </w:rPr>
        <w:t>1</w:t>
      </w:r>
      <w:r w:rsidR="001B4B13">
        <w:t>）</w:t>
      </w:r>
      <w:r w:rsidR="001B4B13">
        <w:rPr>
          <w:rFonts w:hint="eastAsia"/>
        </w:rPr>
        <w:t>，</w:t>
      </w:r>
      <w:r w:rsidR="001B4B13">
        <w:t>意大利的任何一项指配都没有权利要求得到补遗</w:t>
      </w:r>
      <w:r w:rsidR="001B4B13">
        <w:rPr>
          <w:rFonts w:hint="eastAsia"/>
        </w:rPr>
        <w:t>3</w:t>
      </w:r>
      <w:r w:rsidR="001B4B13">
        <w:rPr>
          <w:rFonts w:hint="eastAsia"/>
        </w:rPr>
        <w:t>附件</w:t>
      </w:r>
      <w:r w:rsidR="001B4B13">
        <w:rPr>
          <w:rFonts w:hint="eastAsia"/>
        </w:rPr>
        <w:t>2</w:t>
      </w:r>
      <w:r w:rsidR="001B4B13">
        <w:rPr>
          <w:rFonts w:hint="eastAsia"/>
        </w:rPr>
        <w:t>列出</w:t>
      </w:r>
      <w:r w:rsidR="001B4B13">
        <w:t>的斯洛文尼亚指配所产生有害干扰的保护，因此，不得对上述斯洛文尼亚的任何指配产生有害干扰。</w:t>
      </w:r>
      <w:r w:rsidR="001B4B13">
        <w:rPr>
          <w:rFonts w:hint="eastAsia"/>
        </w:rPr>
        <w:t>他</w:t>
      </w:r>
      <w:r w:rsidR="001B4B13">
        <w:t>指出，只有</w:t>
      </w:r>
      <w:r w:rsidR="001B4B13">
        <w:rPr>
          <w:rFonts w:hint="eastAsia"/>
        </w:rPr>
        <w:t>30</w:t>
      </w:r>
      <w:bookmarkEnd w:id="52"/>
      <w:r w:rsidR="00EF524E">
        <w:rPr>
          <w:rFonts w:eastAsiaTheme="minorEastAsia" w:hint="eastAsia"/>
        </w:rPr>
        <w:t>个</w:t>
      </w:r>
      <w:r w:rsidR="00EF524E">
        <w:rPr>
          <w:rFonts w:eastAsiaTheme="minorEastAsia"/>
        </w:rPr>
        <w:t>主管部门</w:t>
      </w:r>
      <w:r w:rsidR="001B4B13">
        <w:rPr>
          <w:rFonts w:eastAsiaTheme="minorEastAsia" w:hint="eastAsia"/>
        </w:rPr>
        <w:t>（在</w:t>
      </w:r>
      <w:r w:rsidR="001B4B13">
        <w:rPr>
          <w:rFonts w:eastAsiaTheme="minorEastAsia"/>
        </w:rPr>
        <w:t>GE84</w:t>
      </w:r>
      <w:r w:rsidR="001B4B13">
        <w:rPr>
          <w:rFonts w:eastAsiaTheme="minorEastAsia" w:hint="eastAsia"/>
        </w:rPr>
        <w:t>规划</w:t>
      </w:r>
      <w:r w:rsidR="001B4B13">
        <w:rPr>
          <w:rFonts w:eastAsiaTheme="minorEastAsia"/>
        </w:rPr>
        <w:t>区域内，</w:t>
      </w:r>
      <w:r w:rsidR="001B4B13">
        <w:rPr>
          <w:rFonts w:eastAsiaTheme="minorEastAsia" w:hint="eastAsia"/>
        </w:rPr>
        <w:t>121</w:t>
      </w:r>
      <w:r w:rsidR="001B4B13">
        <w:rPr>
          <w:rFonts w:eastAsiaTheme="minorEastAsia" w:hint="eastAsia"/>
        </w:rPr>
        <w:t>个</w:t>
      </w:r>
      <w:r w:rsidR="001B4B13">
        <w:rPr>
          <w:rFonts w:eastAsiaTheme="minorEastAsia"/>
        </w:rPr>
        <w:t>主管部门拥有领土</w:t>
      </w:r>
      <w:r w:rsidR="001B4B13">
        <w:rPr>
          <w:rFonts w:eastAsiaTheme="minorEastAsia" w:hint="eastAsia"/>
        </w:rPr>
        <w:t>）已</w:t>
      </w:r>
      <w:r w:rsidR="00EF524E">
        <w:rPr>
          <w:rFonts w:eastAsiaTheme="minorEastAsia"/>
        </w:rPr>
        <w:t>正式批准了</w:t>
      </w:r>
      <w:r w:rsidR="001B4B13">
        <w:rPr>
          <w:rFonts w:eastAsiaTheme="minorEastAsia" w:hint="eastAsia"/>
        </w:rPr>
        <w:t>GE</w:t>
      </w:r>
      <w:r w:rsidR="001B4B13">
        <w:rPr>
          <w:rFonts w:eastAsiaTheme="minorEastAsia"/>
        </w:rPr>
        <w:t>84</w:t>
      </w:r>
      <w:r w:rsidR="00EF524E">
        <w:rPr>
          <w:rFonts w:eastAsiaTheme="minorEastAsia" w:hint="eastAsia"/>
        </w:rPr>
        <w:t>协议</w:t>
      </w:r>
      <w:r w:rsidR="001B4B13">
        <w:rPr>
          <w:rFonts w:eastAsiaTheme="minorEastAsia" w:hint="eastAsia"/>
        </w:rPr>
        <w:t>，</w:t>
      </w:r>
      <w:r w:rsidR="001B4B13">
        <w:rPr>
          <w:rFonts w:eastAsiaTheme="minorEastAsia"/>
        </w:rPr>
        <w:t>尽管如此，没有批准该协议的大多数主管部门在充分实施该协</w:t>
      </w:r>
      <w:r w:rsidR="001B4B13">
        <w:rPr>
          <w:rFonts w:eastAsiaTheme="minorEastAsia"/>
        </w:rPr>
        <w:lastRenderedPageBreak/>
        <w:t>议的条款，因此他们在作为该协议的</w:t>
      </w:r>
      <w:r w:rsidR="001B4B13" w:rsidRPr="00022ED1">
        <w:rPr>
          <w:rFonts w:ascii="STKaiti" w:eastAsia="STKaiti" w:hAnsi="STKaiti"/>
        </w:rPr>
        <w:t>事实</w:t>
      </w:r>
      <w:r w:rsidR="001B4B13">
        <w:rPr>
          <w:rFonts w:eastAsiaTheme="minorEastAsia"/>
        </w:rPr>
        <w:t>缔约方行</w:t>
      </w:r>
      <w:r w:rsidR="001B4B13">
        <w:rPr>
          <w:rFonts w:eastAsiaTheme="minorEastAsia" w:hint="eastAsia"/>
        </w:rPr>
        <w:t>事</w:t>
      </w:r>
      <w:r w:rsidR="00EF524E">
        <w:rPr>
          <w:rFonts w:eastAsiaTheme="minorEastAsia"/>
        </w:rPr>
        <w:t>。</w:t>
      </w:r>
    </w:p>
    <w:p w14:paraId="4357858A" w14:textId="42D6D8C5" w:rsidR="005C7F63" w:rsidRDefault="005C7F63" w:rsidP="00022ED1">
      <w:r w:rsidRPr="002B7265">
        <w:t>2.18</w:t>
      </w:r>
      <w:r w:rsidRPr="002B7265">
        <w:tab/>
      </w:r>
      <w:bookmarkStart w:id="53" w:name="lt_pId200"/>
      <w:r w:rsidR="00F61A5E">
        <w:rPr>
          <w:rFonts w:hint="eastAsia"/>
          <w:b/>
          <w:bCs/>
        </w:rPr>
        <w:t>主任</w:t>
      </w:r>
      <w:r w:rsidR="00F61A5E">
        <w:rPr>
          <w:rFonts w:hint="eastAsia"/>
        </w:rPr>
        <w:t>指出</w:t>
      </w:r>
      <w:r w:rsidR="00F61A5E">
        <w:t>，这一分析是针对</w:t>
      </w:r>
      <w:r w:rsidR="00F61A5E">
        <w:rPr>
          <w:rFonts w:hint="eastAsia"/>
        </w:rPr>
        <w:t>委员会</w:t>
      </w:r>
      <w:r w:rsidR="00F61A5E">
        <w:t>在其第</w:t>
      </w:r>
      <w:r w:rsidR="00F61A5E">
        <w:rPr>
          <w:rFonts w:hint="eastAsia"/>
        </w:rPr>
        <w:t>75</w:t>
      </w:r>
      <w:r w:rsidR="00F61A5E">
        <w:rPr>
          <w:rFonts w:hint="eastAsia"/>
        </w:rPr>
        <w:t>次</w:t>
      </w:r>
      <w:r w:rsidR="00F61A5E">
        <w:t>会议上提出的下列要求提供的</w:t>
      </w:r>
      <w:r w:rsidR="00F61A5E">
        <w:rPr>
          <w:rFonts w:hint="eastAsia"/>
        </w:rPr>
        <w:t xml:space="preserve"> </w:t>
      </w:r>
      <w:r w:rsidR="00F61A5E">
        <w:t xml:space="preserve">– </w:t>
      </w:r>
      <w:r w:rsidR="00F61A5E">
        <w:rPr>
          <w:rFonts w:hint="eastAsia"/>
        </w:rPr>
        <w:t>自</w:t>
      </w:r>
      <w:r w:rsidR="00F61A5E">
        <w:rPr>
          <w:rFonts w:hint="eastAsia"/>
        </w:rPr>
        <w:t>1984</w:t>
      </w:r>
      <w:r w:rsidR="00F61A5E">
        <w:rPr>
          <w:rFonts w:hint="eastAsia"/>
        </w:rPr>
        <w:t>年</w:t>
      </w:r>
      <w:r w:rsidR="00F61A5E">
        <w:t>以来意大利和</w:t>
      </w:r>
      <w:r w:rsidR="00F61A5E">
        <w:rPr>
          <w:rFonts w:hint="eastAsia"/>
        </w:rPr>
        <w:t>斯洛文尼亚</w:t>
      </w:r>
      <w:r w:rsidR="00F61A5E">
        <w:t>主管部门应用《</w:t>
      </w:r>
      <w:r w:rsidR="00F61A5E">
        <w:rPr>
          <w:rFonts w:hint="eastAsia"/>
        </w:rPr>
        <w:t>无线电</w:t>
      </w:r>
      <w:r w:rsidR="00F61A5E">
        <w:t>规则》</w:t>
      </w:r>
      <w:r w:rsidR="00F61A5E">
        <w:rPr>
          <w:rFonts w:hint="eastAsia"/>
        </w:rPr>
        <w:t>第</w:t>
      </w:r>
      <w:r w:rsidR="00F61A5E">
        <w:rPr>
          <w:rFonts w:hint="eastAsia"/>
        </w:rPr>
        <w:t>11.34</w:t>
      </w:r>
      <w:r w:rsidR="00F61A5E">
        <w:rPr>
          <w:rFonts w:hint="eastAsia"/>
        </w:rPr>
        <w:t>款</w:t>
      </w:r>
      <w:r w:rsidR="00F61A5E">
        <w:t>进行指配通知的总体历史情况。意大利</w:t>
      </w:r>
      <w:r w:rsidR="00F61A5E">
        <w:rPr>
          <w:rFonts w:hint="eastAsia"/>
        </w:rPr>
        <w:t>主管</w:t>
      </w:r>
      <w:r w:rsidR="00F61A5E">
        <w:t>部门没有按照《</w:t>
      </w:r>
      <w:r w:rsidR="00F61A5E">
        <w:rPr>
          <w:rFonts w:hint="eastAsia"/>
        </w:rPr>
        <w:t>无线电</w:t>
      </w:r>
      <w:r w:rsidR="00F61A5E">
        <w:t>规则》</w:t>
      </w:r>
      <w:r w:rsidR="00F61A5E">
        <w:rPr>
          <w:rFonts w:hint="eastAsia"/>
        </w:rPr>
        <w:t>或</w:t>
      </w:r>
      <w:r w:rsidR="00F61A5E">
        <w:t>国际电联《</w:t>
      </w:r>
      <w:r w:rsidR="00F61A5E">
        <w:rPr>
          <w:rFonts w:hint="eastAsia"/>
        </w:rPr>
        <w:t>组织法</w:t>
      </w:r>
      <w:r w:rsidR="00F61A5E">
        <w:t>》</w:t>
      </w:r>
      <w:r w:rsidR="00F61A5E">
        <w:rPr>
          <w:rFonts w:hint="eastAsia"/>
        </w:rPr>
        <w:t>或</w:t>
      </w:r>
      <w:r w:rsidR="00F61A5E">
        <w:t>《</w:t>
      </w:r>
      <w:r w:rsidR="00F61A5E">
        <w:rPr>
          <w:rFonts w:hint="eastAsia"/>
        </w:rPr>
        <w:t>公约</w:t>
      </w:r>
      <w:r w:rsidR="00F61A5E">
        <w:t>》</w:t>
      </w:r>
      <w:r w:rsidR="00F61A5E">
        <w:rPr>
          <w:rFonts w:hint="eastAsia"/>
        </w:rPr>
        <w:t>行事</w:t>
      </w:r>
      <w:r w:rsidR="00022ED1">
        <w:rPr>
          <w:rFonts w:hint="eastAsia"/>
        </w:rPr>
        <w:t>，</w:t>
      </w:r>
      <w:r w:rsidR="00F61A5E">
        <w:t>因为</w:t>
      </w:r>
      <w:r w:rsidR="00F61A5E">
        <w:rPr>
          <w:rFonts w:hint="eastAsia"/>
        </w:rPr>
        <w:t>意大利</w:t>
      </w:r>
      <w:r w:rsidR="00F61A5E">
        <w:t>未得到通知的电台对按照《</w:t>
      </w:r>
      <w:r w:rsidR="00F61A5E">
        <w:rPr>
          <w:rFonts w:hint="eastAsia"/>
        </w:rPr>
        <w:t>无线电</w:t>
      </w:r>
      <w:r w:rsidR="00F61A5E">
        <w:t>规则》</w:t>
      </w:r>
      <w:r w:rsidR="00F61A5E">
        <w:rPr>
          <w:rFonts w:hint="eastAsia"/>
        </w:rPr>
        <w:t>通知的</w:t>
      </w:r>
      <w:r w:rsidR="00F61A5E">
        <w:t>电台造成</w:t>
      </w:r>
      <w:r w:rsidR="00F71586">
        <w:rPr>
          <w:rFonts w:hint="eastAsia"/>
        </w:rPr>
        <w:t>了</w:t>
      </w:r>
      <w:r w:rsidR="00F61A5E">
        <w:t>有害干扰。</w:t>
      </w:r>
      <w:bookmarkEnd w:id="53"/>
    </w:p>
    <w:p w14:paraId="0FAAD0A8" w14:textId="71BAC038" w:rsidR="005C7F63" w:rsidRDefault="005C7F63" w:rsidP="00B05123">
      <w:r w:rsidRPr="002B7265">
        <w:t>2.19</w:t>
      </w:r>
      <w:r w:rsidRPr="002B7265">
        <w:tab/>
      </w:r>
      <w:bookmarkStart w:id="54" w:name="lt_pId203"/>
      <w:r w:rsidRPr="002B7265">
        <w:rPr>
          <w:b/>
          <w:bCs/>
        </w:rPr>
        <w:t>Bessi</w:t>
      </w:r>
      <w:r w:rsidR="00F61A5E">
        <w:rPr>
          <w:rFonts w:hint="eastAsia"/>
          <w:b/>
          <w:bCs/>
        </w:rPr>
        <w:t>先生</w:t>
      </w:r>
      <w:r w:rsidR="00F61A5E">
        <w:rPr>
          <w:rFonts w:hint="eastAsia"/>
        </w:rPr>
        <w:t>欢迎</w:t>
      </w:r>
      <w:r w:rsidR="00F61A5E">
        <w:t>对主管部门权利和</w:t>
      </w:r>
      <w:r w:rsidR="00F61A5E">
        <w:rPr>
          <w:rFonts w:hint="eastAsia"/>
        </w:rPr>
        <w:t>义务</w:t>
      </w:r>
      <w:r w:rsidR="00F61A5E">
        <w:t>所做的分析，这类似于在制定</w:t>
      </w:r>
      <w:r w:rsidR="00F61A5E">
        <w:t>GE06</w:t>
      </w:r>
      <w:r w:rsidR="00F61A5E">
        <w:t>协议时所做的分析，同时他认为，应提请所涉</w:t>
      </w:r>
      <w:r w:rsidR="00F61A5E">
        <w:rPr>
          <w:rFonts w:hint="eastAsia"/>
        </w:rPr>
        <w:t>各方</w:t>
      </w:r>
      <w:r w:rsidR="00F61A5E">
        <w:t>都注意到这一分析，以便找到</w:t>
      </w:r>
      <w:r w:rsidR="00F61A5E">
        <w:t>FM</w:t>
      </w:r>
      <w:r w:rsidR="00F61A5E">
        <w:t>频段问题的解决办法。</w:t>
      </w:r>
      <w:r w:rsidR="00F61A5E">
        <w:rPr>
          <w:rFonts w:hint="eastAsia"/>
        </w:rPr>
        <w:t>既然</w:t>
      </w:r>
      <w:r w:rsidR="00F61A5E">
        <w:t>意大利与法国、瑞士和其它相关国家已在解决此方面问题上取得了进展，那么为什么意大利尚未与斯洛文尼亚达成协调协议呢。</w:t>
      </w:r>
      <w:bookmarkEnd w:id="54"/>
    </w:p>
    <w:p w14:paraId="2713887C" w14:textId="0F2AC35D" w:rsidR="005C7F63" w:rsidRDefault="005C7F63" w:rsidP="007675E5">
      <w:r w:rsidRPr="002B7265">
        <w:t>2.20</w:t>
      </w:r>
      <w:r w:rsidRPr="002B7265">
        <w:tab/>
      </w:r>
      <w:bookmarkStart w:id="55" w:name="lt_pId206"/>
      <w:r w:rsidRPr="002B7265">
        <w:rPr>
          <w:b/>
          <w:bCs/>
        </w:rPr>
        <w:t>Strelets</w:t>
      </w:r>
      <w:r w:rsidR="00DF1615">
        <w:rPr>
          <w:rFonts w:hint="eastAsia"/>
          <w:b/>
          <w:bCs/>
        </w:rPr>
        <w:t>先生</w:t>
      </w:r>
      <w:r w:rsidR="00DF1615">
        <w:rPr>
          <w:rFonts w:hint="eastAsia"/>
        </w:rPr>
        <w:t>指出</w:t>
      </w:r>
      <w:r w:rsidR="00DF1615">
        <w:t>，对</w:t>
      </w:r>
      <w:r w:rsidR="00DF1615">
        <w:t>GE84</w:t>
      </w:r>
      <w:r w:rsidR="00DF1615">
        <w:rPr>
          <w:rFonts w:hint="eastAsia"/>
        </w:rPr>
        <w:t>协议</w:t>
      </w:r>
      <w:r w:rsidR="00DF1615">
        <w:t>的分析是人们普遍感兴趣的，因此，他建议在委员会网站上发布不提及具体国家名称的分析版本。</w:t>
      </w:r>
      <w:r w:rsidR="00DF1615">
        <w:rPr>
          <w:rFonts w:hint="eastAsia"/>
        </w:rPr>
        <w:t>在</w:t>
      </w:r>
      <w:r w:rsidR="00DF1615">
        <w:t>声音广播业务方面，虽然无线电通信局和相关主管部门做出了巨大努力，但收效甚</w:t>
      </w:r>
      <w:r w:rsidR="007675E5">
        <w:rPr>
          <w:rFonts w:hint="eastAsia"/>
        </w:rPr>
        <w:t>小</w:t>
      </w:r>
      <w:r w:rsidR="00DF1615">
        <w:t>。</w:t>
      </w:r>
      <w:r w:rsidR="00DF1615">
        <w:rPr>
          <w:rFonts w:hint="eastAsia"/>
        </w:rPr>
        <w:t>也许</w:t>
      </w:r>
      <w:r w:rsidR="00DF1615">
        <w:t>应考虑采用一种不同方式，如，通过欧洲</w:t>
      </w:r>
      <w:r w:rsidR="00DF1615">
        <w:rPr>
          <w:rFonts w:hint="eastAsia"/>
        </w:rPr>
        <w:t>邮电</w:t>
      </w:r>
      <w:r w:rsidR="00DF1615">
        <w:t>主管部门大会（</w:t>
      </w:r>
      <w:r w:rsidR="00DF1615">
        <w:rPr>
          <w:rFonts w:hint="eastAsia"/>
        </w:rPr>
        <w:t>CEPT</w:t>
      </w:r>
      <w:r w:rsidR="00DF1615">
        <w:t>）</w:t>
      </w:r>
      <w:r w:rsidR="00DF1615">
        <w:rPr>
          <w:rFonts w:hint="eastAsia"/>
        </w:rPr>
        <w:t>对</w:t>
      </w:r>
      <w:r w:rsidR="00DF1615">
        <w:t>意大利</w:t>
      </w:r>
      <w:r w:rsidR="00DF1615">
        <w:rPr>
          <w:rFonts w:hint="eastAsia"/>
        </w:rPr>
        <w:t>施压</w:t>
      </w:r>
      <w:r w:rsidR="00DF6FF3">
        <w:rPr>
          <w:rFonts w:hint="eastAsia"/>
        </w:rPr>
        <w:t>，</w:t>
      </w:r>
      <w:r w:rsidR="00DF6FF3">
        <w:t>因为该问题完全是区域</w:t>
      </w:r>
      <w:r w:rsidR="00DF6FF3">
        <w:rPr>
          <w:rFonts w:hint="eastAsia"/>
        </w:rPr>
        <w:t>层</w:t>
      </w:r>
      <w:r w:rsidR="00DF6FF3">
        <w:t>面问题</w:t>
      </w:r>
      <w:r w:rsidR="00DF1615">
        <w:t>。</w:t>
      </w:r>
      <w:r w:rsidR="00DF1615">
        <w:rPr>
          <w:rFonts w:hint="eastAsia"/>
        </w:rPr>
        <w:t>关于</w:t>
      </w:r>
      <w:r w:rsidR="00022ED1">
        <w:rPr>
          <w:rFonts w:hint="eastAsia"/>
        </w:rPr>
        <w:t>无线电</w:t>
      </w:r>
      <w:r w:rsidR="00022ED1">
        <w:t>通信局</w:t>
      </w:r>
      <w:r w:rsidR="00DF1615">
        <w:t>与意大利及其邻国主管部门</w:t>
      </w:r>
      <w:r w:rsidR="009D4EA1">
        <w:rPr>
          <w:rFonts w:hint="eastAsia"/>
        </w:rPr>
        <w:t>的</w:t>
      </w:r>
      <w:r w:rsidR="009D4EA1">
        <w:t>会议报告（</w:t>
      </w:r>
      <w:r w:rsidR="009D4EA1">
        <w:rPr>
          <w:rFonts w:hint="eastAsia"/>
        </w:rPr>
        <w:t>RRB</w:t>
      </w:r>
      <w:r w:rsidR="009D4EA1" w:rsidRPr="002B7265">
        <w:t>17-3/2</w:t>
      </w:r>
      <w:r w:rsidR="009D4EA1">
        <w:rPr>
          <w:rFonts w:hint="eastAsia"/>
        </w:rPr>
        <w:t>号文件</w:t>
      </w:r>
      <w:r w:rsidR="009D4EA1">
        <w:t>补遗</w:t>
      </w:r>
      <w:r w:rsidR="009D4EA1">
        <w:rPr>
          <w:rFonts w:hint="eastAsia"/>
        </w:rPr>
        <w:t>6</w:t>
      </w:r>
      <w:r w:rsidR="009D4EA1">
        <w:t>）</w:t>
      </w:r>
      <w:r w:rsidR="009D4EA1">
        <w:rPr>
          <w:rFonts w:hint="eastAsia"/>
        </w:rPr>
        <w:t>设想</w:t>
      </w:r>
      <w:r w:rsidR="009D4EA1">
        <w:t>将采取进一步的步骤，但意大利的现有法律框架是解决有害干扰问题的障碍所在。</w:t>
      </w:r>
      <w:r w:rsidR="009D4EA1">
        <w:rPr>
          <w:rFonts w:hint="eastAsia"/>
        </w:rPr>
        <w:t>针对</w:t>
      </w:r>
      <w:r w:rsidR="009D4EA1">
        <w:t>GE06</w:t>
      </w:r>
      <w:r w:rsidR="009D4EA1">
        <w:rPr>
          <w:rFonts w:hint="eastAsia"/>
        </w:rPr>
        <w:t>协议</w:t>
      </w:r>
      <w:r w:rsidR="009D4EA1">
        <w:t>，他指出，克罗地亚还在抱怨其电视广播电台在遭受有害干扰。</w:t>
      </w:r>
      <w:bookmarkEnd w:id="55"/>
    </w:p>
    <w:p w14:paraId="3367D384" w14:textId="57B60A17" w:rsidR="005C7F63" w:rsidRDefault="005C7F63" w:rsidP="00413FE3">
      <w:r w:rsidRPr="002B7265">
        <w:t>2.21</w:t>
      </w:r>
      <w:r w:rsidRPr="002B7265">
        <w:tab/>
      </w:r>
      <w:bookmarkStart w:id="56" w:name="lt_pId212"/>
      <w:r w:rsidR="009D4EA1">
        <w:rPr>
          <w:rFonts w:hint="eastAsia"/>
          <w:b/>
          <w:bCs/>
        </w:rPr>
        <w:t>主任</w:t>
      </w:r>
      <w:r w:rsidR="00413FE3">
        <w:rPr>
          <w:rFonts w:hint="eastAsia"/>
        </w:rPr>
        <w:t>说</w:t>
      </w:r>
      <w:r w:rsidR="009D4EA1">
        <w:t>，意大利</w:t>
      </w:r>
      <w:r w:rsidR="009D4EA1">
        <w:rPr>
          <w:rFonts w:hint="eastAsia"/>
        </w:rPr>
        <w:t>政府</w:t>
      </w:r>
      <w:r w:rsidR="00413FE3">
        <w:t>已经推动进行了国内</w:t>
      </w:r>
      <w:r w:rsidR="009D4EA1">
        <w:t>新的立法，以帮助解决</w:t>
      </w:r>
      <w:r w:rsidR="009D4EA1">
        <w:t>GE06</w:t>
      </w:r>
      <w:r w:rsidR="009D4EA1">
        <w:t>协议方面的问题，但该国政府发现在</w:t>
      </w:r>
      <w:r w:rsidR="009D4EA1">
        <w:t>GE8</w:t>
      </w:r>
      <w:r w:rsidR="008F7E39">
        <w:t>4</w:t>
      </w:r>
      <w:r w:rsidR="009D4EA1">
        <w:rPr>
          <w:rFonts w:hint="eastAsia"/>
        </w:rPr>
        <w:t>协议</w:t>
      </w:r>
      <w:r w:rsidR="009D4EA1">
        <w:t>方面进行立法推动更为困难</w:t>
      </w:r>
      <w:r w:rsidR="009D4EA1">
        <w:rPr>
          <w:rFonts w:hint="eastAsia"/>
        </w:rPr>
        <w:t>，</w:t>
      </w:r>
      <w:r w:rsidR="009D4EA1">
        <w:t>尽管意大利政府已在十分真诚地找到问题的解决办法。目前</w:t>
      </w:r>
      <w:r w:rsidR="009D4EA1">
        <w:rPr>
          <w:rFonts w:hint="eastAsia"/>
        </w:rPr>
        <w:t>，</w:t>
      </w:r>
      <w:r w:rsidR="009D4EA1">
        <w:t>意大利的立法未反</w:t>
      </w:r>
      <w:r w:rsidR="00413FE3">
        <w:rPr>
          <w:rFonts w:hint="eastAsia"/>
        </w:rPr>
        <w:t>映</w:t>
      </w:r>
      <w:r w:rsidR="009D4EA1">
        <w:t>GE84</w:t>
      </w:r>
      <w:r w:rsidR="009D4EA1">
        <w:rPr>
          <w:rFonts w:hint="eastAsia"/>
        </w:rPr>
        <w:t>协议</w:t>
      </w:r>
      <w:r w:rsidR="009D4EA1">
        <w:t>，但应反</w:t>
      </w:r>
      <w:r w:rsidR="00413FE3">
        <w:rPr>
          <w:rFonts w:hint="eastAsia"/>
        </w:rPr>
        <w:t>映</w:t>
      </w:r>
      <w:r w:rsidR="00413FE3">
        <w:t>出</w:t>
      </w:r>
      <w:r w:rsidR="009D4EA1">
        <w:t>《</w:t>
      </w:r>
      <w:r w:rsidR="009D4EA1">
        <w:rPr>
          <w:rFonts w:hint="eastAsia"/>
        </w:rPr>
        <w:t>无线电</w:t>
      </w:r>
      <w:r w:rsidR="009D4EA1">
        <w:t>规则》</w:t>
      </w:r>
      <w:r w:rsidR="009D4EA1">
        <w:rPr>
          <w:rFonts w:hint="eastAsia"/>
        </w:rPr>
        <w:t>、</w:t>
      </w:r>
      <w:r w:rsidR="009D4EA1">
        <w:t>《</w:t>
      </w:r>
      <w:r w:rsidR="009D4EA1">
        <w:rPr>
          <w:rFonts w:hint="eastAsia"/>
        </w:rPr>
        <w:t>组织法</w:t>
      </w:r>
      <w:r w:rsidR="009D4EA1">
        <w:t>》</w:t>
      </w:r>
      <w:r w:rsidR="009D4EA1">
        <w:rPr>
          <w:rFonts w:hint="eastAsia"/>
        </w:rPr>
        <w:t>和</w:t>
      </w:r>
      <w:r w:rsidR="009D4EA1">
        <w:t>《</w:t>
      </w:r>
      <w:r w:rsidR="009D4EA1">
        <w:rPr>
          <w:rFonts w:hint="eastAsia"/>
        </w:rPr>
        <w:t>公约</w:t>
      </w:r>
      <w:r w:rsidR="009D4EA1">
        <w:t>》</w:t>
      </w:r>
      <w:r w:rsidR="009D4EA1">
        <w:rPr>
          <w:rFonts w:hint="eastAsia"/>
        </w:rPr>
        <w:t>，</w:t>
      </w:r>
      <w:r w:rsidR="009D4EA1">
        <w:t>因此，在</w:t>
      </w:r>
      <w:r w:rsidR="008F7E39">
        <w:rPr>
          <w:rFonts w:hint="eastAsia"/>
        </w:rPr>
        <w:t>阻止</w:t>
      </w:r>
      <w:r w:rsidR="009D4EA1">
        <w:t>有害干扰方面应已存在法律</w:t>
      </w:r>
      <w:r w:rsidR="00413FE3">
        <w:rPr>
          <w:rFonts w:hint="eastAsia"/>
        </w:rPr>
        <w:t>论据</w:t>
      </w:r>
      <w:r w:rsidR="009D4EA1">
        <w:t>。</w:t>
      </w:r>
      <w:bookmarkEnd w:id="56"/>
    </w:p>
    <w:p w14:paraId="312A39F5" w14:textId="753B1550" w:rsidR="005C7F63" w:rsidRPr="00354394" w:rsidRDefault="005C7F63" w:rsidP="00413FE3">
      <w:r w:rsidRPr="002B7265">
        <w:t>2.22</w:t>
      </w:r>
      <w:r w:rsidRPr="002B7265">
        <w:tab/>
      </w:r>
      <w:bookmarkStart w:id="57" w:name="lt_pId216"/>
      <w:r w:rsidRPr="00354394">
        <w:rPr>
          <w:b/>
          <w:bCs/>
        </w:rPr>
        <w:t>Hoan</w:t>
      </w:r>
      <w:r w:rsidR="00DF1615">
        <w:rPr>
          <w:rFonts w:hint="eastAsia"/>
          <w:b/>
          <w:bCs/>
        </w:rPr>
        <w:t>先生</w:t>
      </w:r>
      <w:r w:rsidR="009D4EA1">
        <w:rPr>
          <w:rFonts w:hint="eastAsia"/>
        </w:rPr>
        <w:t>赞同</w:t>
      </w:r>
      <w:r w:rsidRPr="00354394">
        <w:t>Bessi</w:t>
      </w:r>
      <w:r w:rsidR="009D4EA1">
        <w:rPr>
          <w:rFonts w:hint="eastAsia"/>
        </w:rPr>
        <w:t>先生的</w:t>
      </w:r>
      <w:r w:rsidR="001208E7">
        <w:rPr>
          <w:rFonts w:hint="eastAsia"/>
        </w:rPr>
        <w:t>观点</w:t>
      </w:r>
      <w:r w:rsidR="001208E7">
        <w:t>。他</w:t>
      </w:r>
      <w:r w:rsidR="001208E7">
        <w:rPr>
          <w:rFonts w:hint="eastAsia"/>
        </w:rPr>
        <w:t>对</w:t>
      </w:r>
      <w:r w:rsidR="001208E7">
        <w:t>有关</w:t>
      </w:r>
      <w:r w:rsidR="001208E7">
        <w:t>GE84</w:t>
      </w:r>
      <w:r w:rsidR="001208E7">
        <w:rPr>
          <w:rFonts w:hint="eastAsia"/>
        </w:rPr>
        <w:t>协议</w:t>
      </w:r>
      <w:r w:rsidR="001208E7">
        <w:t>的分析表示赞赏，该分析清楚地表明，意大利必须落实《</w:t>
      </w:r>
      <w:r w:rsidR="001208E7">
        <w:rPr>
          <w:rFonts w:hint="eastAsia"/>
        </w:rPr>
        <w:t>组织法</w:t>
      </w:r>
      <w:r w:rsidR="001208E7">
        <w:t>》</w:t>
      </w:r>
      <w:r w:rsidR="001208E7">
        <w:rPr>
          <w:rFonts w:hint="eastAsia"/>
        </w:rPr>
        <w:t>、</w:t>
      </w:r>
      <w:r w:rsidR="001208E7">
        <w:t>《</w:t>
      </w:r>
      <w:r w:rsidR="001208E7">
        <w:rPr>
          <w:rFonts w:hint="eastAsia"/>
        </w:rPr>
        <w:t>公约</w:t>
      </w:r>
      <w:r w:rsidR="001208E7">
        <w:t>》</w:t>
      </w:r>
      <w:r w:rsidR="001208E7">
        <w:rPr>
          <w:rFonts w:hint="eastAsia"/>
        </w:rPr>
        <w:t>和</w:t>
      </w:r>
      <w:r w:rsidR="001208E7">
        <w:t>《</w:t>
      </w:r>
      <w:r w:rsidR="001208E7">
        <w:rPr>
          <w:rFonts w:hint="eastAsia"/>
        </w:rPr>
        <w:t>无线电</w:t>
      </w:r>
      <w:r w:rsidR="001208E7">
        <w:t>规则》</w:t>
      </w:r>
      <w:r w:rsidR="001208E7">
        <w:rPr>
          <w:rFonts w:hint="eastAsia"/>
        </w:rPr>
        <w:t>的</w:t>
      </w:r>
      <w:r w:rsidR="001208E7">
        <w:t>条款，并停止对其邻国产生的有害干扰。他</w:t>
      </w:r>
      <w:r w:rsidR="001208E7">
        <w:rPr>
          <w:rFonts w:hint="eastAsia"/>
        </w:rPr>
        <w:t>对</w:t>
      </w:r>
      <w:r w:rsidR="00413FE3">
        <w:rPr>
          <w:rFonts w:hint="eastAsia"/>
        </w:rPr>
        <w:t>多</w:t>
      </w:r>
      <w:r w:rsidR="001208E7">
        <w:t>边会议的成果表示欢迎，同时希望能够举行进一步的多</w:t>
      </w:r>
      <w:r w:rsidR="001208E7">
        <w:rPr>
          <w:rFonts w:hint="eastAsia"/>
        </w:rPr>
        <w:t>边</w:t>
      </w:r>
      <w:r w:rsidR="001208E7">
        <w:t>会议和双边协调。他</w:t>
      </w:r>
      <w:r w:rsidR="001208E7">
        <w:rPr>
          <w:rFonts w:hint="eastAsia"/>
        </w:rPr>
        <w:t>请</w:t>
      </w:r>
      <w:r w:rsidR="001208E7">
        <w:t>无线电通信局对情况进行监督并向委员会下一次会议</w:t>
      </w:r>
      <w:r w:rsidR="001208E7">
        <w:rPr>
          <w:rFonts w:hint="eastAsia"/>
        </w:rPr>
        <w:t>做出</w:t>
      </w:r>
      <w:r w:rsidR="001208E7">
        <w:t>报告。</w:t>
      </w:r>
      <w:bookmarkEnd w:id="57"/>
    </w:p>
    <w:p w14:paraId="3BFE3F06" w14:textId="77C3FF54" w:rsidR="005C7F63" w:rsidRPr="00354394" w:rsidRDefault="005C7F63" w:rsidP="00B05123">
      <w:r w:rsidRPr="00354394">
        <w:t>2.23</w:t>
      </w:r>
      <w:r w:rsidRPr="00354394">
        <w:tab/>
      </w:r>
      <w:bookmarkStart w:id="58" w:name="lt_pId221"/>
      <w:r w:rsidRPr="00354394">
        <w:rPr>
          <w:b/>
          <w:bCs/>
        </w:rPr>
        <w:t>Jeanty</w:t>
      </w:r>
      <w:r w:rsidR="00DF1615">
        <w:rPr>
          <w:rFonts w:hint="eastAsia"/>
          <w:b/>
          <w:bCs/>
        </w:rPr>
        <w:t>女士</w:t>
      </w:r>
      <w:r w:rsidR="001208E7">
        <w:rPr>
          <w:rFonts w:hint="eastAsia"/>
        </w:rPr>
        <w:t>表示</w:t>
      </w:r>
      <w:r w:rsidR="001208E7">
        <w:t>，补遗</w:t>
      </w:r>
      <w:r w:rsidR="001208E7">
        <w:rPr>
          <w:rFonts w:hint="eastAsia"/>
        </w:rPr>
        <w:t>3</w:t>
      </w:r>
      <w:r w:rsidR="001208E7">
        <w:rPr>
          <w:rFonts w:hint="eastAsia"/>
        </w:rPr>
        <w:t>中</w:t>
      </w:r>
      <w:r w:rsidR="001208E7">
        <w:t>的精彩分析可以直接在法律案件中加以引用，</w:t>
      </w:r>
      <w:r w:rsidR="0034735F">
        <w:rPr>
          <w:rFonts w:hint="eastAsia"/>
        </w:rPr>
        <w:t>而</w:t>
      </w:r>
      <w:r w:rsidR="0034735F">
        <w:t>无须国际电联直接介入。</w:t>
      </w:r>
      <w:r w:rsidR="0034735F">
        <w:rPr>
          <w:rFonts w:hint="eastAsia"/>
        </w:rPr>
        <w:t>一项</w:t>
      </w:r>
      <w:r w:rsidR="0034735F">
        <w:t>重要的法律原则是没有人可以同时享受权利但却不履行与之有关的义务。</w:t>
      </w:r>
      <w:r w:rsidR="0034735F">
        <w:rPr>
          <w:rFonts w:hint="eastAsia"/>
        </w:rPr>
        <w:t>应</w:t>
      </w:r>
      <w:r w:rsidR="0034735F">
        <w:t>让国际电联所有成员都看到该分析。</w:t>
      </w:r>
      <w:r w:rsidR="0034735F">
        <w:rPr>
          <w:rFonts w:hint="eastAsia"/>
        </w:rPr>
        <w:t>她</w:t>
      </w:r>
      <w:r w:rsidR="0034735F">
        <w:t>说，有趣的是，案文两次提到了法律责任（</w:t>
      </w:r>
      <w:r w:rsidR="0034735F" w:rsidRPr="00354394">
        <w:t>liability</w:t>
      </w:r>
      <w:r w:rsidR="0034735F">
        <w:t>）</w:t>
      </w:r>
      <w:r w:rsidR="0034735F">
        <w:rPr>
          <w:rFonts w:hint="eastAsia"/>
        </w:rPr>
        <w:t>。</w:t>
      </w:r>
      <w:bookmarkEnd w:id="58"/>
    </w:p>
    <w:p w14:paraId="23C4ACE9" w14:textId="7B6A01CB" w:rsidR="005C7F63" w:rsidRPr="00354394" w:rsidRDefault="005C7F63" w:rsidP="00B05123">
      <w:r w:rsidRPr="00354394">
        <w:t>2.24</w:t>
      </w:r>
      <w:r w:rsidRPr="00354394">
        <w:tab/>
      </w:r>
      <w:bookmarkStart w:id="59" w:name="lt_pId226"/>
      <w:r w:rsidRPr="00354394">
        <w:rPr>
          <w:b/>
          <w:bCs/>
        </w:rPr>
        <w:t>Bessi</w:t>
      </w:r>
      <w:r w:rsidR="00DF1615">
        <w:rPr>
          <w:rFonts w:hint="eastAsia"/>
          <w:b/>
          <w:bCs/>
        </w:rPr>
        <w:t>先生</w:t>
      </w:r>
      <w:r w:rsidR="0034735F">
        <w:rPr>
          <w:rFonts w:hint="eastAsia"/>
        </w:rPr>
        <w:t>也</w:t>
      </w:r>
      <w:r w:rsidR="0034735F">
        <w:t>同</w:t>
      </w:r>
      <w:r w:rsidRPr="00354394">
        <w:t>Jeanty</w:t>
      </w:r>
      <w:r w:rsidR="0034735F">
        <w:rPr>
          <w:rFonts w:hint="eastAsia"/>
        </w:rPr>
        <w:t>女士</w:t>
      </w:r>
      <w:r w:rsidR="0034735F">
        <w:t>一样，认为应让所有成员了解这一分析。</w:t>
      </w:r>
      <w:r w:rsidR="0034735F">
        <w:rPr>
          <w:rFonts w:hint="eastAsia"/>
        </w:rPr>
        <w:t>关于</w:t>
      </w:r>
      <w:r w:rsidR="0034735F">
        <w:t>意大利和斯洛文尼亚在《</w:t>
      </w:r>
      <w:r w:rsidR="0034735F">
        <w:rPr>
          <w:rFonts w:hint="eastAsia"/>
        </w:rPr>
        <w:t>登记</w:t>
      </w:r>
      <w:r w:rsidR="0034735F">
        <w:t>总表》</w:t>
      </w:r>
      <w:r w:rsidR="0034735F">
        <w:rPr>
          <w:rFonts w:hint="eastAsia"/>
        </w:rPr>
        <w:t>中</w:t>
      </w:r>
      <w:r w:rsidR="0034735F">
        <w:t>所登记调频</w:t>
      </w:r>
      <w:r w:rsidR="00413FE3">
        <w:rPr>
          <w:rFonts w:hint="eastAsia"/>
        </w:rPr>
        <w:t>（</w:t>
      </w:r>
      <w:r w:rsidR="00413FE3">
        <w:rPr>
          <w:rFonts w:hint="eastAsia"/>
        </w:rPr>
        <w:t>FM</w:t>
      </w:r>
      <w:r w:rsidR="00413FE3">
        <w:rPr>
          <w:rFonts w:hint="eastAsia"/>
        </w:rPr>
        <w:t>）</w:t>
      </w:r>
      <w:r w:rsidR="0034735F">
        <w:t>广播电台数量不平衡（</w:t>
      </w:r>
      <w:r w:rsidR="0034735F">
        <w:rPr>
          <w:rFonts w:hint="eastAsia"/>
        </w:rPr>
        <w:t>特别</w:t>
      </w:r>
      <w:r w:rsidR="0034735F">
        <w:t>在边界区域）</w:t>
      </w:r>
      <w:r w:rsidR="0034735F">
        <w:rPr>
          <w:rFonts w:hint="eastAsia"/>
        </w:rPr>
        <w:t>的</w:t>
      </w:r>
      <w:r w:rsidR="0034735F">
        <w:t>问题和有关有害干扰的投诉，</w:t>
      </w:r>
      <w:r w:rsidR="0034735F">
        <w:rPr>
          <w:rFonts w:hint="eastAsia"/>
        </w:rPr>
        <w:t>他</w:t>
      </w:r>
      <w:r w:rsidR="0034735F">
        <w:t>表示，委员会应确认，经过协调并在《</w:t>
      </w:r>
      <w:r w:rsidR="0034735F">
        <w:rPr>
          <w:rFonts w:hint="eastAsia"/>
        </w:rPr>
        <w:t>登记</w:t>
      </w:r>
      <w:r w:rsidR="0034735F">
        <w:t>总表》</w:t>
      </w:r>
      <w:r w:rsidR="0034735F">
        <w:rPr>
          <w:rFonts w:hint="eastAsia"/>
        </w:rPr>
        <w:t>中</w:t>
      </w:r>
      <w:r w:rsidR="0034735F">
        <w:t>登记的电台有权得到</w:t>
      </w:r>
      <w:r w:rsidR="0034735F">
        <w:rPr>
          <w:rFonts w:hint="eastAsia"/>
        </w:rPr>
        <w:t>未</w:t>
      </w:r>
      <w:r w:rsidR="0034735F">
        <w:t>经过协调电台的保护并比后者具有更高优先权。</w:t>
      </w:r>
      <w:bookmarkEnd w:id="59"/>
    </w:p>
    <w:p w14:paraId="4B2A376B" w14:textId="2CD3D1A4" w:rsidR="005C7F63" w:rsidRPr="00354394" w:rsidRDefault="005C7F63" w:rsidP="00B05123">
      <w:r w:rsidRPr="00354394">
        <w:t>2.25</w:t>
      </w:r>
      <w:r w:rsidRPr="00354394">
        <w:tab/>
      </w:r>
      <w:bookmarkStart w:id="60" w:name="lt_pId229"/>
      <w:r w:rsidRPr="00354394">
        <w:rPr>
          <w:b/>
          <w:bCs/>
        </w:rPr>
        <w:t>Vassiliev</w:t>
      </w:r>
      <w:r w:rsidR="00DF1615" w:rsidRPr="00DF1615">
        <w:rPr>
          <w:rFonts w:hint="eastAsia"/>
          <w:b/>
          <w:bCs/>
        </w:rPr>
        <w:t>先生</w:t>
      </w:r>
      <w:r w:rsidR="00DF1615">
        <w:rPr>
          <w:b/>
          <w:bCs/>
        </w:rPr>
        <w:t>（</w:t>
      </w:r>
      <w:r w:rsidRPr="00DF1615">
        <w:rPr>
          <w:b/>
          <w:bCs/>
        </w:rPr>
        <w:t>TSD</w:t>
      </w:r>
      <w:r w:rsidR="002567C2">
        <w:rPr>
          <w:rFonts w:hint="eastAsia"/>
          <w:b/>
          <w:bCs/>
        </w:rPr>
        <w:t>主任</w:t>
      </w:r>
      <w:r w:rsidR="00DF1615">
        <w:rPr>
          <w:b/>
          <w:bCs/>
        </w:rPr>
        <w:t>）</w:t>
      </w:r>
      <w:r w:rsidR="002567C2">
        <w:rPr>
          <w:rFonts w:hint="eastAsia"/>
        </w:rPr>
        <w:t>说</w:t>
      </w:r>
      <w:r w:rsidR="002567C2">
        <w:t>，从意大利方面看，是存在上述数量不平衡问题，部分原因是意大利并未对斯洛文尼亚使用规划修改程序表示反对，而且历史上</w:t>
      </w:r>
      <w:r w:rsidR="00413FE3">
        <w:rPr>
          <w:rFonts w:hint="eastAsia"/>
        </w:rPr>
        <w:t>意大利</w:t>
      </w:r>
      <w:r w:rsidR="002567C2">
        <w:t>与斯洛文尼亚</w:t>
      </w:r>
      <w:r w:rsidR="002567C2">
        <w:rPr>
          <w:rFonts w:hint="eastAsia"/>
        </w:rPr>
        <w:t>和克罗地亚</w:t>
      </w:r>
      <w:r w:rsidR="002567C2">
        <w:t>的关系也不同于其与其他邻国之间的关系。</w:t>
      </w:r>
      <w:bookmarkEnd w:id="60"/>
    </w:p>
    <w:p w14:paraId="2D9CD65E" w14:textId="4CB6AF05" w:rsidR="005C7F63" w:rsidRPr="00354394" w:rsidRDefault="005C7F63" w:rsidP="00B05123">
      <w:r w:rsidRPr="00354394">
        <w:t>2.26</w:t>
      </w:r>
      <w:r w:rsidRPr="00354394">
        <w:tab/>
      </w:r>
      <w:bookmarkStart w:id="61" w:name="lt_pId232"/>
      <w:r w:rsidR="002567C2">
        <w:rPr>
          <w:rFonts w:hint="eastAsia"/>
          <w:b/>
          <w:bCs/>
        </w:rPr>
        <w:t>主席</w:t>
      </w:r>
      <w:r w:rsidR="002567C2" w:rsidRPr="002567C2">
        <w:rPr>
          <w:rFonts w:hint="eastAsia"/>
        </w:rPr>
        <w:t>谈到了</w:t>
      </w:r>
      <w:r w:rsidR="002567C2" w:rsidRPr="002567C2">
        <w:t>《</w:t>
      </w:r>
      <w:r w:rsidR="002567C2" w:rsidRPr="002567C2">
        <w:rPr>
          <w:rFonts w:hint="eastAsia"/>
        </w:rPr>
        <w:t>无线电</w:t>
      </w:r>
      <w:r w:rsidR="002567C2" w:rsidRPr="002567C2">
        <w:t>规则》</w:t>
      </w:r>
      <w:r w:rsidR="002567C2">
        <w:rPr>
          <w:rFonts w:hint="eastAsia"/>
        </w:rPr>
        <w:t>第</w:t>
      </w:r>
      <w:r w:rsidR="002567C2">
        <w:rPr>
          <w:rFonts w:hint="eastAsia"/>
        </w:rPr>
        <w:t>0.3</w:t>
      </w:r>
      <w:r w:rsidR="002567C2">
        <w:rPr>
          <w:rFonts w:hint="eastAsia"/>
        </w:rPr>
        <w:t>款</w:t>
      </w:r>
      <w:r w:rsidR="002567C2">
        <w:t>并强调了平等</w:t>
      </w:r>
      <w:r w:rsidR="008F7E39">
        <w:rPr>
          <w:rFonts w:hint="eastAsia"/>
        </w:rPr>
        <w:t>获取</w:t>
      </w:r>
      <w:r w:rsidR="002567C2">
        <w:t>（</w:t>
      </w:r>
      <w:r w:rsidR="002567C2">
        <w:rPr>
          <w:rFonts w:hint="eastAsia"/>
        </w:rPr>
        <w:t>频谱</w:t>
      </w:r>
      <w:r w:rsidR="002567C2">
        <w:t>）</w:t>
      </w:r>
      <w:r w:rsidR="002567C2">
        <w:rPr>
          <w:rFonts w:hint="eastAsia"/>
        </w:rPr>
        <w:t>的</w:t>
      </w:r>
      <w:r w:rsidR="002567C2">
        <w:t>重要性。也许</w:t>
      </w:r>
      <w:r w:rsidR="002567C2">
        <w:rPr>
          <w:rFonts w:hint="eastAsia"/>
        </w:rPr>
        <w:t>斯洛文尼亚</w:t>
      </w:r>
      <w:r w:rsidR="002567C2">
        <w:t>可以</w:t>
      </w:r>
      <w:r w:rsidR="002567C2">
        <w:rPr>
          <w:rFonts w:hint="eastAsia"/>
        </w:rPr>
        <w:t>针对</w:t>
      </w:r>
      <w:r w:rsidR="002567C2">
        <w:t>意大利采取更为缓和的态度，让其更多广播机构参加相关会议，</w:t>
      </w:r>
      <w:r w:rsidR="002567C2">
        <w:rPr>
          <w:rFonts w:hint="eastAsia"/>
        </w:rPr>
        <w:t>这将</w:t>
      </w:r>
      <w:r w:rsidR="002567C2">
        <w:t>推进工作进展。</w:t>
      </w:r>
      <w:bookmarkEnd w:id="61"/>
    </w:p>
    <w:p w14:paraId="74D8AD76" w14:textId="02209A7D" w:rsidR="005C7F63" w:rsidRPr="00354394" w:rsidRDefault="005C7F63" w:rsidP="00413FE3">
      <w:r w:rsidRPr="00354394">
        <w:t>2.27</w:t>
      </w:r>
      <w:r w:rsidRPr="00354394">
        <w:tab/>
      </w:r>
      <w:bookmarkStart w:id="62" w:name="lt_pId235"/>
      <w:r w:rsidRPr="00354394">
        <w:rPr>
          <w:b/>
          <w:bCs/>
        </w:rPr>
        <w:t>Strelets</w:t>
      </w:r>
      <w:r w:rsidR="00DF1615">
        <w:rPr>
          <w:rFonts w:hint="eastAsia"/>
          <w:b/>
          <w:bCs/>
        </w:rPr>
        <w:t>先生</w:t>
      </w:r>
      <w:r w:rsidR="002567C2">
        <w:rPr>
          <w:rFonts w:hint="eastAsia"/>
        </w:rPr>
        <w:t>认为</w:t>
      </w:r>
      <w:r w:rsidR="002567C2">
        <w:t>，针对意大利违反《</w:t>
      </w:r>
      <w:r w:rsidR="002567C2">
        <w:rPr>
          <w:rFonts w:hint="eastAsia"/>
        </w:rPr>
        <w:t>无线电</w:t>
      </w:r>
      <w:r w:rsidR="002567C2">
        <w:t>规则》</w:t>
      </w:r>
      <w:r w:rsidR="002567C2">
        <w:rPr>
          <w:rFonts w:hint="eastAsia"/>
        </w:rPr>
        <w:t>的</w:t>
      </w:r>
      <w:r w:rsidR="002567C2">
        <w:t>事宜，委员会不应软化</w:t>
      </w:r>
      <w:r w:rsidR="00F64F9E">
        <w:rPr>
          <w:rFonts w:hint="eastAsia"/>
        </w:rPr>
        <w:t>其</w:t>
      </w:r>
      <w:r w:rsidR="00F64F9E">
        <w:t>立场。在</w:t>
      </w:r>
      <w:r w:rsidR="00F64F9E">
        <w:t>RRB7-3</w:t>
      </w:r>
      <w:r w:rsidR="00F64F9E">
        <w:rPr>
          <w:rFonts w:hint="eastAsia"/>
        </w:rPr>
        <w:t>/2</w:t>
      </w:r>
      <w:r w:rsidR="00F64F9E">
        <w:rPr>
          <w:rFonts w:hint="eastAsia"/>
        </w:rPr>
        <w:t>号</w:t>
      </w:r>
      <w:r w:rsidR="00F64F9E">
        <w:t>文件补遗</w:t>
      </w:r>
      <w:r w:rsidR="00F64F9E">
        <w:rPr>
          <w:rFonts w:hint="eastAsia"/>
        </w:rPr>
        <w:t>2</w:t>
      </w:r>
      <w:r w:rsidR="008F7E39">
        <w:rPr>
          <w:rFonts w:hint="eastAsia"/>
        </w:rPr>
        <w:t>至</w:t>
      </w:r>
      <w:r w:rsidR="00F64F9E">
        <w:t>补遗</w:t>
      </w:r>
      <w:r w:rsidR="00F64F9E">
        <w:rPr>
          <w:rFonts w:hint="eastAsia"/>
        </w:rPr>
        <w:t>10</w:t>
      </w:r>
      <w:r w:rsidR="00F64F9E">
        <w:rPr>
          <w:rFonts w:hint="eastAsia"/>
        </w:rPr>
        <w:t>中</w:t>
      </w:r>
      <w:r w:rsidR="00F64F9E">
        <w:t>，克罗地亚主管部门呼吁采</w:t>
      </w:r>
      <w:r w:rsidR="00F64F9E">
        <w:lastRenderedPageBreak/>
        <w:t>取紧急行动，</w:t>
      </w:r>
      <w:r w:rsidR="007B1459" w:rsidRPr="007B1459">
        <w:rPr>
          <w:rFonts w:ascii="SimSun" w:hAnsi="SimSun"/>
        </w:rPr>
        <w:t>“</w:t>
      </w:r>
      <w:r w:rsidR="008C3EA4">
        <w:rPr>
          <w:rFonts w:hint="eastAsia"/>
        </w:rPr>
        <w:t>以</w:t>
      </w:r>
      <w:r w:rsidR="00F64F9E">
        <w:t>立即终止意大利未经协调的电台的运行（</w:t>
      </w:r>
      <w:r w:rsidR="00F64F9E">
        <w:rPr>
          <w:rFonts w:hint="eastAsia"/>
        </w:rPr>
        <w:t>按照</w:t>
      </w:r>
      <w:r w:rsidR="00F64F9E">
        <w:t>GE06</w:t>
      </w:r>
      <w:r w:rsidR="00F64F9E">
        <w:rPr>
          <w:rFonts w:hint="eastAsia"/>
        </w:rPr>
        <w:t>国际</w:t>
      </w:r>
      <w:r w:rsidR="00F64F9E">
        <w:t>规划，这些电台运行的信道是分配给克罗地亚</w:t>
      </w:r>
      <w:r w:rsidR="00F64F9E" w:rsidRPr="00354394">
        <w:t>Adriatic</w:t>
      </w:r>
      <w:r w:rsidR="00F64F9E">
        <w:rPr>
          <w:rFonts w:hint="eastAsia"/>
        </w:rPr>
        <w:t>沿海</w:t>
      </w:r>
      <w:r w:rsidR="00F64F9E">
        <w:t>地区广播电视电台的信道）</w:t>
      </w:r>
      <w:r w:rsidR="007B1459" w:rsidRPr="007B1459">
        <w:rPr>
          <w:rFonts w:ascii="SimSun" w:hAnsi="SimSun"/>
        </w:rPr>
        <w:t>”</w:t>
      </w:r>
      <w:r w:rsidR="00F64F9E">
        <w:rPr>
          <w:rFonts w:hint="eastAsia"/>
        </w:rPr>
        <w:t>。在</w:t>
      </w:r>
      <w:r w:rsidR="00F64F9E">
        <w:t>RRB17-3/2</w:t>
      </w:r>
      <w:r w:rsidR="00F64F9E">
        <w:t>号文件补遗</w:t>
      </w:r>
      <w:r w:rsidR="00F64F9E">
        <w:rPr>
          <w:rFonts w:hint="eastAsia"/>
        </w:rPr>
        <w:t>4</w:t>
      </w:r>
      <w:r w:rsidR="00F64F9E">
        <w:rPr>
          <w:rFonts w:hint="eastAsia"/>
        </w:rPr>
        <w:t>中</w:t>
      </w:r>
      <w:r w:rsidR="00F64F9E">
        <w:t>，斯洛文尼亚主管部门表明，</w:t>
      </w:r>
      <w:r w:rsidR="007B1459" w:rsidRPr="007B1459">
        <w:rPr>
          <w:rFonts w:ascii="SimSun" w:hAnsi="SimSun"/>
        </w:rPr>
        <w:t>“</w:t>
      </w:r>
      <w:r w:rsidR="00F64F9E">
        <w:t>GE84</w:t>
      </w:r>
      <w:r w:rsidR="00F64F9E">
        <w:t>协议带来的义务不能与清空</w:t>
      </w:r>
      <w:r w:rsidR="00F64F9E">
        <w:rPr>
          <w:rFonts w:hint="eastAsia"/>
        </w:rPr>
        <w:t>700</w:t>
      </w:r>
      <w:r w:rsidR="00F64F9E">
        <w:t>MHz</w:t>
      </w:r>
      <w:r w:rsidR="00F64F9E">
        <w:t>频段相关联</w:t>
      </w:r>
      <w:r w:rsidR="007B1459" w:rsidRPr="007B1459">
        <w:rPr>
          <w:rFonts w:ascii="SimSun" w:hAnsi="SimSun"/>
        </w:rPr>
        <w:t>”</w:t>
      </w:r>
      <w:r w:rsidR="00F64F9E">
        <w:rPr>
          <w:rFonts w:hint="eastAsia"/>
        </w:rPr>
        <w:t>，</w:t>
      </w:r>
      <w:r w:rsidR="00F64F9E">
        <w:t>因此对意大利</w:t>
      </w:r>
      <w:r w:rsidR="00413FE3">
        <w:rPr>
          <w:rFonts w:hint="eastAsia"/>
        </w:rPr>
        <w:t>声称</w:t>
      </w:r>
      <w:r w:rsidR="00F64F9E">
        <w:t>的</w:t>
      </w:r>
      <w:r w:rsidR="00F64F9E">
        <w:t>GE84</w:t>
      </w:r>
      <w:r w:rsidR="00F64F9E">
        <w:rPr>
          <w:rFonts w:hint="eastAsia"/>
        </w:rPr>
        <w:t>指配</w:t>
      </w:r>
      <w:r w:rsidR="00F64F9E">
        <w:t>数量登记</w:t>
      </w:r>
      <w:r w:rsidR="007B1459" w:rsidRPr="007B1459">
        <w:rPr>
          <w:rFonts w:ascii="SimSun" w:hAnsi="SimSun"/>
        </w:rPr>
        <w:t>“</w:t>
      </w:r>
      <w:r w:rsidR="00F64F9E">
        <w:rPr>
          <w:rFonts w:hint="eastAsia"/>
        </w:rPr>
        <w:t>不平衡</w:t>
      </w:r>
      <w:r w:rsidR="007B1459" w:rsidRPr="007B1459">
        <w:rPr>
          <w:rFonts w:ascii="SimSun" w:hAnsi="SimSun"/>
        </w:rPr>
        <w:t>”</w:t>
      </w:r>
      <w:r w:rsidR="00F64F9E">
        <w:rPr>
          <w:rFonts w:hint="eastAsia"/>
        </w:rPr>
        <w:t>给予</w:t>
      </w:r>
      <w:r w:rsidR="00F64F9E">
        <w:t>了驳斥</w:t>
      </w:r>
      <w:r w:rsidR="008F7E39">
        <w:rPr>
          <w:rFonts w:hint="eastAsia"/>
        </w:rPr>
        <w:t>。</w:t>
      </w:r>
      <w:r w:rsidR="00F64F9E">
        <w:t>他强调说，必须遵守</w:t>
      </w:r>
      <w:r w:rsidR="00F64F9E">
        <w:t>GE84</w:t>
      </w:r>
      <w:r w:rsidR="00F64F9E">
        <w:rPr>
          <w:rFonts w:hint="eastAsia"/>
        </w:rPr>
        <w:t>规划</w:t>
      </w:r>
      <w:r w:rsidR="00F64F9E">
        <w:t>修改程序和国际电联的其它程序。</w:t>
      </w:r>
      <w:r w:rsidR="008C3EA4">
        <w:rPr>
          <w:rFonts w:hint="eastAsia"/>
        </w:rPr>
        <w:t>与</w:t>
      </w:r>
      <w:r w:rsidR="00F64F9E">
        <w:t>意大利开展的双边协调</w:t>
      </w:r>
      <w:r w:rsidR="008F7E39">
        <w:rPr>
          <w:rFonts w:hint="eastAsia"/>
        </w:rPr>
        <w:t>已证明</w:t>
      </w:r>
      <w:r w:rsidR="00F64F9E">
        <w:t>并不成功，</w:t>
      </w:r>
      <w:r w:rsidR="00F64F9E">
        <w:rPr>
          <w:rFonts w:hint="eastAsia"/>
        </w:rPr>
        <w:t>因此</w:t>
      </w:r>
      <w:r w:rsidR="00F64F9E">
        <w:t>斯洛文尼亚重申，支持国际电联开展的旨在消除有害干扰的各项活动和努力。</w:t>
      </w:r>
      <w:bookmarkEnd w:id="62"/>
    </w:p>
    <w:p w14:paraId="3783757D" w14:textId="2213430C" w:rsidR="005C7F63" w:rsidRPr="00354394" w:rsidRDefault="005C7F63" w:rsidP="00B05123">
      <w:r w:rsidRPr="00354394">
        <w:t>2.28</w:t>
      </w:r>
      <w:r w:rsidRPr="00354394">
        <w:tab/>
      </w:r>
      <w:bookmarkStart w:id="63" w:name="lt_pId241"/>
      <w:r w:rsidRPr="00354394">
        <w:rPr>
          <w:b/>
          <w:bCs/>
        </w:rPr>
        <w:t>Bessi</w:t>
      </w:r>
      <w:r w:rsidR="00DF1615">
        <w:rPr>
          <w:rFonts w:hint="eastAsia"/>
          <w:b/>
          <w:bCs/>
        </w:rPr>
        <w:t>先生</w:t>
      </w:r>
      <w:r w:rsidR="007B1459">
        <w:rPr>
          <w:rFonts w:hint="eastAsia"/>
        </w:rPr>
        <w:t>说</w:t>
      </w:r>
      <w:r w:rsidR="007B1459">
        <w:t>，虽然在边界地区有必要有数量平衡的电台，但委员会应确认，登记在《</w:t>
      </w:r>
      <w:r w:rsidR="007B1459">
        <w:rPr>
          <w:rFonts w:hint="eastAsia"/>
        </w:rPr>
        <w:t>登记</w:t>
      </w:r>
      <w:r w:rsidR="007B1459">
        <w:t>总表》</w:t>
      </w:r>
      <w:r w:rsidR="007B1459">
        <w:rPr>
          <w:rFonts w:hint="eastAsia"/>
        </w:rPr>
        <w:t>中的</w:t>
      </w:r>
      <w:r w:rsidR="007B1459">
        <w:t>电台有权免</w:t>
      </w:r>
      <w:r w:rsidR="007B1459">
        <w:rPr>
          <w:rFonts w:hint="eastAsia"/>
        </w:rPr>
        <w:t>受</w:t>
      </w:r>
      <w:r w:rsidR="007B1459">
        <w:t>有害干扰的影响。</w:t>
      </w:r>
      <w:bookmarkEnd w:id="63"/>
    </w:p>
    <w:p w14:paraId="493F0C5C" w14:textId="11ECEC76" w:rsidR="005C7F63" w:rsidRPr="00061E36" w:rsidRDefault="005C7F63" w:rsidP="00413FE3">
      <w:r w:rsidRPr="00354394">
        <w:t>2.29</w:t>
      </w:r>
      <w:r w:rsidRPr="00354394">
        <w:tab/>
      </w:r>
      <w:bookmarkStart w:id="64" w:name="lt_pId243"/>
      <w:r w:rsidRPr="00354394">
        <w:rPr>
          <w:b/>
          <w:bCs/>
        </w:rPr>
        <w:t>Ghazi</w:t>
      </w:r>
      <w:r w:rsidR="00DF1615">
        <w:rPr>
          <w:rFonts w:hint="eastAsia"/>
          <w:b/>
          <w:bCs/>
        </w:rPr>
        <w:t>女士</w:t>
      </w:r>
      <w:r w:rsidR="00DF1615">
        <w:rPr>
          <w:b/>
          <w:bCs/>
        </w:rPr>
        <w:t>（</w:t>
      </w:r>
      <w:r w:rsidRPr="00354394">
        <w:rPr>
          <w:b/>
          <w:bCs/>
        </w:rPr>
        <w:t>TSD/</w:t>
      </w:r>
      <w:r w:rsidR="007B1459">
        <w:rPr>
          <w:rFonts w:hint="eastAsia"/>
          <w:b/>
          <w:bCs/>
        </w:rPr>
        <w:t>广播业务处</w:t>
      </w:r>
      <w:r w:rsidR="007B1459">
        <w:rPr>
          <w:b/>
          <w:bCs/>
        </w:rPr>
        <w:t>（</w:t>
      </w:r>
      <w:r w:rsidRPr="00354394">
        <w:rPr>
          <w:b/>
          <w:bCs/>
        </w:rPr>
        <w:t>BCD</w:t>
      </w:r>
      <w:r w:rsidR="007B1459">
        <w:rPr>
          <w:rFonts w:hint="eastAsia"/>
          <w:b/>
          <w:bCs/>
        </w:rPr>
        <w:t>）</w:t>
      </w:r>
      <w:r w:rsidR="007B1459">
        <w:rPr>
          <w:b/>
          <w:bCs/>
        </w:rPr>
        <w:t>处长</w:t>
      </w:r>
      <w:r w:rsidR="00DF1615">
        <w:rPr>
          <w:b/>
          <w:bCs/>
        </w:rPr>
        <w:t>）</w:t>
      </w:r>
      <w:r w:rsidR="007B1459">
        <w:rPr>
          <w:rFonts w:hint="eastAsia"/>
        </w:rPr>
        <w:t>介绍了</w:t>
      </w:r>
      <w:r w:rsidR="007B1459">
        <w:t>RR</w:t>
      </w:r>
      <w:r w:rsidR="00FF5B33">
        <w:t>B</w:t>
      </w:r>
      <w:r w:rsidR="007B1459">
        <w:t>17-3/2</w:t>
      </w:r>
      <w:r w:rsidR="007B1459">
        <w:rPr>
          <w:rFonts w:hint="eastAsia"/>
        </w:rPr>
        <w:t>号</w:t>
      </w:r>
      <w:r w:rsidR="007B1459">
        <w:t>文件补遗</w:t>
      </w:r>
      <w:r w:rsidR="007B1459">
        <w:rPr>
          <w:rFonts w:hint="eastAsia"/>
        </w:rPr>
        <w:t>6</w:t>
      </w:r>
      <w:r w:rsidR="007B1459">
        <w:rPr>
          <w:rFonts w:hint="eastAsia"/>
        </w:rPr>
        <w:t>，</w:t>
      </w:r>
      <w:r w:rsidR="007B1459">
        <w:t>其中包含无线电通信局和意大利主管部门与其邻国主管部门之间就意大利对其邻国声音广播业务造成有害干扰问题所举行会议的报告。</w:t>
      </w:r>
      <w:r w:rsidR="007B1459">
        <w:rPr>
          <w:rFonts w:hint="eastAsia"/>
        </w:rPr>
        <w:t>该</w:t>
      </w:r>
      <w:r w:rsidR="007B1459">
        <w:t>会议于</w:t>
      </w:r>
      <w:r w:rsidR="007B1459">
        <w:rPr>
          <w:rFonts w:hint="eastAsia"/>
        </w:rPr>
        <w:t>2017</w:t>
      </w:r>
      <w:r w:rsidR="007B1459">
        <w:rPr>
          <w:rFonts w:hint="eastAsia"/>
        </w:rPr>
        <w:t>年</w:t>
      </w:r>
      <w:r w:rsidR="007B1459">
        <w:rPr>
          <w:rFonts w:hint="eastAsia"/>
        </w:rPr>
        <w:t>10</w:t>
      </w:r>
      <w:r w:rsidR="007B1459">
        <w:rPr>
          <w:rFonts w:hint="eastAsia"/>
        </w:rPr>
        <w:t>月</w:t>
      </w:r>
      <w:r w:rsidR="007B1459">
        <w:rPr>
          <w:rFonts w:hint="eastAsia"/>
        </w:rPr>
        <w:t>11</w:t>
      </w:r>
      <w:r w:rsidR="007B1459">
        <w:t>-12</w:t>
      </w:r>
      <w:r w:rsidR="007B1459">
        <w:rPr>
          <w:rFonts w:hint="eastAsia"/>
        </w:rPr>
        <w:t>日</w:t>
      </w:r>
      <w:r w:rsidR="007B1459">
        <w:t>在罗马召开。</w:t>
      </w:r>
      <w:r w:rsidR="007B1459">
        <w:rPr>
          <w:rFonts w:hint="eastAsia"/>
        </w:rPr>
        <w:t>意大利</w:t>
      </w:r>
      <w:r w:rsidR="007B1459">
        <w:t>提出了一项</w:t>
      </w:r>
      <w:r w:rsidR="007B1459">
        <w:rPr>
          <w:rFonts w:hint="eastAsia"/>
        </w:rPr>
        <w:t>分两</w:t>
      </w:r>
      <w:r w:rsidR="007B1459">
        <w:t>阶段实施的解决方案：首先，逐</w:t>
      </w:r>
      <w:r w:rsidR="007B1459">
        <w:rPr>
          <w:rFonts w:hint="eastAsia"/>
        </w:rPr>
        <w:t>案</w:t>
      </w:r>
      <w:r w:rsidR="007B1459">
        <w:t>解决干扰问题；其次，腾出</w:t>
      </w:r>
      <w:r w:rsidR="007B1459">
        <w:rPr>
          <w:rFonts w:hint="eastAsia"/>
        </w:rPr>
        <w:t xml:space="preserve">700 </w:t>
      </w:r>
      <w:r w:rsidR="007B1459">
        <w:t>MHz</w:t>
      </w:r>
      <w:r w:rsidR="007B1459">
        <w:t>频段，为</w:t>
      </w:r>
      <w:r w:rsidR="007B1459">
        <w:t>VHF</w:t>
      </w:r>
      <w:r w:rsidR="007B1459">
        <w:t>频段</w:t>
      </w:r>
      <w:r w:rsidR="007B1459">
        <w:t>III</w:t>
      </w:r>
      <w:r w:rsidR="007B1459">
        <w:t>制定</w:t>
      </w:r>
      <w:r w:rsidR="007B1459">
        <w:t>T-DAB</w:t>
      </w:r>
      <w:r w:rsidR="007B1459">
        <w:t>规划，同时修改意大利的国内</w:t>
      </w:r>
      <w:r w:rsidR="007B1459">
        <w:t>FM</w:t>
      </w:r>
      <w:r w:rsidR="007B1459">
        <w:t>规划，以便仅保留符合</w:t>
      </w:r>
      <w:r w:rsidR="007B1459">
        <w:t>GE84</w:t>
      </w:r>
      <w:r w:rsidR="007B1459">
        <w:rPr>
          <w:rFonts w:hint="eastAsia"/>
        </w:rPr>
        <w:t>频率</w:t>
      </w:r>
      <w:r w:rsidR="007B1459">
        <w:t>的电台。</w:t>
      </w:r>
      <w:r w:rsidR="007B1459">
        <w:rPr>
          <w:rFonts w:hint="eastAsia"/>
        </w:rPr>
        <w:t>在</w:t>
      </w:r>
      <w:r w:rsidR="007B1459">
        <w:t>时间方面各方未达成一致</w:t>
      </w:r>
      <w:r w:rsidR="007B1459">
        <w:rPr>
          <w:rFonts w:hint="eastAsia"/>
        </w:rPr>
        <w:t>。补遗</w:t>
      </w:r>
      <w:r w:rsidR="007B1459">
        <w:rPr>
          <w:rFonts w:hint="eastAsia"/>
        </w:rPr>
        <w:t>6</w:t>
      </w:r>
      <w:r w:rsidR="007B1459">
        <w:rPr>
          <w:rFonts w:hint="eastAsia"/>
        </w:rPr>
        <w:t>附件</w:t>
      </w:r>
      <w:r w:rsidR="007B1459">
        <w:rPr>
          <w:rFonts w:hint="eastAsia"/>
        </w:rPr>
        <w:t>1</w:t>
      </w:r>
      <w:r w:rsidR="007B1459">
        <w:rPr>
          <w:rFonts w:hint="eastAsia"/>
        </w:rPr>
        <w:t>所含</w:t>
      </w:r>
      <w:r w:rsidR="007B1459">
        <w:t>的意大利主管部门的通报谈到频率的</w:t>
      </w:r>
      <w:r w:rsidR="00F2457E" w:rsidRPr="00F2457E">
        <w:rPr>
          <w:rFonts w:ascii="SimSun" w:hAnsi="SimSun"/>
        </w:rPr>
        <w:t>“</w:t>
      </w:r>
      <w:r w:rsidR="007B1459">
        <w:rPr>
          <w:rFonts w:hint="eastAsia"/>
        </w:rPr>
        <w:t>公平</w:t>
      </w:r>
      <w:r w:rsidR="007B1459">
        <w:t>划分</w:t>
      </w:r>
      <w:r w:rsidR="00F2457E" w:rsidRPr="00F2457E">
        <w:rPr>
          <w:rFonts w:ascii="SimSun" w:hAnsi="SimSun"/>
        </w:rPr>
        <w:t>”</w:t>
      </w:r>
      <w:r w:rsidR="007B1459">
        <w:rPr>
          <w:rFonts w:hint="eastAsia"/>
        </w:rPr>
        <w:t>和</w:t>
      </w:r>
      <w:r w:rsidR="00F2457E" w:rsidRPr="00F2457E">
        <w:rPr>
          <w:rFonts w:ascii="SimSun" w:hAnsi="SimSun"/>
        </w:rPr>
        <w:t>“</w:t>
      </w:r>
      <w:r w:rsidR="007B1459">
        <w:rPr>
          <w:rFonts w:hint="eastAsia"/>
        </w:rPr>
        <w:t>公平</w:t>
      </w:r>
      <w:r w:rsidR="007B1459">
        <w:t>获取</w:t>
      </w:r>
      <w:r w:rsidR="00F2457E" w:rsidRPr="00F2457E">
        <w:rPr>
          <w:rFonts w:ascii="SimSun" w:hAnsi="SimSun"/>
        </w:rPr>
        <w:t>”</w:t>
      </w:r>
      <w:r w:rsidR="007B1459">
        <w:rPr>
          <w:rFonts w:hint="eastAsia"/>
        </w:rPr>
        <w:t>，</w:t>
      </w:r>
      <w:r w:rsidR="007B1459">
        <w:t>而且在上述会议上，她解释说，任何区域性协议的原则都是平等获取</w:t>
      </w:r>
      <w:r w:rsidR="00FF5B33">
        <w:rPr>
          <w:rFonts w:hint="eastAsia"/>
        </w:rPr>
        <w:t>，</w:t>
      </w:r>
      <w:r w:rsidR="007B1459">
        <w:t>同时特别需要铭记《</w:t>
      </w:r>
      <w:r w:rsidR="007B1459">
        <w:rPr>
          <w:rFonts w:hint="eastAsia"/>
        </w:rPr>
        <w:t>无线电</w:t>
      </w:r>
      <w:r w:rsidR="007B1459">
        <w:t>规则》</w:t>
      </w:r>
      <w:r w:rsidR="007B1459">
        <w:rPr>
          <w:rFonts w:hint="eastAsia"/>
        </w:rPr>
        <w:t>第</w:t>
      </w:r>
      <w:r w:rsidR="007B1459">
        <w:rPr>
          <w:rFonts w:hint="eastAsia"/>
        </w:rPr>
        <w:t>4</w:t>
      </w:r>
      <w:r w:rsidR="007B1459">
        <w:rPr>
          <w:rFonts w:hint="eastAsia"/>
        </w:rPr>
        <w:t>条</w:t>
      </w:r>
      <w:r w:rsidR="007B1459">
        <w:t>的规定。</w:t>
      </w:r>
      <w:r w:rsidR="007B1459">
        <w:rPr>
          <w:rFonts w:hint="eastAsia"/>
        </w:rPr>
        <w:t>为了</w:t>
      </w:r>
      <w:r w:rsidR="007B1459">
        <w:t>客观地看</w:t>
      </w:r>
      <w:r w:rsidR="00FF5B33">
        <w:rPr>
          <w:rFonts w:hint="eastAsia"/>
        </w:rPr>
        <w:t>待</w:t>
      </w:r>
      <w:r w:rsidR="007B1459">
        <w:t>目前的讨论，她通报委员会说，目前意大利在</w:t>
      </w:r>
      <w:r w:rsidR="007B1459">
        <w:t>GE84</w:t>
      </w:r>
      <w:r w:rsidR="007B1459">
        <w:rPr>
          <w:rFonts w:hint="eastAsia"/>
        </w:rPr>
        <w:t>规划</w:t>
      </w:r>
      <w:r w:rsidR="007B1459">
        <w:t>中有</w:t>
      </w:r>
      <w:r w:rsidR="007B1459">
        <w:rPr>
          <w:rFonts w:hint="eastAsia"/>
        </w:rPr>
        <w:t>4644</w:t>
      </w:r>
      <w:r w:rsidR="007B1459">
        <w:rPr>
          <w:rFonts w:hint="eastAsia"/>
        </w:rPr>
        <w:t>个</w:t>
      </w:r>
      <w:r w:rsidR="007B1459">
        <w:t>指配、</w:t>
      </w:r>
      <w:r w:rsidR="00FF5B33">
        <w:rPr>
          <w:rFonts w:hint="eastAsia"/>
        </w:rPr>
        <w:t>克罗地亚</w:t>
      </w:r>
      <w:r w:rsidR="007B1459">
        <w:rPr>
          <w:rFonts w:hint="eastAsia"/>
        </w:rPr>
        <w:t>848</w:t>
      </w:r>
      <w:r w:rsidR="007B1459">
        <w:rPr>
          <w:rFonts w:hint="eastAsia"/>
        </w:rPr>
        <w:t>个</w:t>
      </w:r>
      <w:r w:rsidR="007B1459">
        <w:t>、</w:t>
      </w:r>
      <w:r w:rsidR="007B1459">
        <w:rPr>
          <w:rFonts w:hint="eastAsia"/>
        </w:rPr>
        <w:t>斯洛文尼亚</w:t>
      </w:r>
      <w:r w:rsidR="007B1459">
        <w:rPr>
          <w:rFonts w:hint="eastAsia"/>
        </w:rPr>
        <w:t>615</w:t>
      </w:r>
      <w:r w:rsidR="007B1459">
        <w:rPr>
          <w:rFonts w:hint="eastAsia"/>
        </w:rPr>
        <w:t>个</w:t>
      </w:r>
      <w:r w:rsidR="007B1459">
        <w:t>。</w:t>
      </w:r>
      <w:r w:rsidR="007B1459">
        <w:rPr>
          <w:rFonts w:hint="eastAsia"/>
        </w:rPr>
        <w:t>如果</w:t>
      </w:r>
      <w:r w:rsidR="007B1459">
        <w:t>纵观历史情况，在</w:t>
      </w:r>
      <w:r w:rsidR="007B1459">
        <w:t>GE84</w:t>
      </w:r>
      <w:r w:rsidR="007B1459">
        <w:rPr>
          <w:rFonts w:hint="eastAsia"/>
        </w:rPr>
        <w:t>大会</w:t>
      </w:r>
      <w:r w:rsidR="007B1459">
        <w:t>结束之际，意大利在</w:t>
      </w:r>
      <w:r w:rsidR="007B1459">
        <w:t>GE84</w:t>
      </w:r>
      <w:r w:rsidR="007B1459">
        <w:rPr>
          <w:rFonts w:hint="eastAsia"/>
        </w:rPr>
        <w:t>规划</w:t>
      </w:r>
      <w:r w:rsidR="007B1459">
        <w:t>中有</w:t>
      </w:r>
      <w:r w:rsidR="007B1459">
        <w:rPr>
          <w:rFonts w:hint="eastAsia"/>
        </w:rPr>
        <w:t>4635</w:t>
      </w:r>
      <w:r w:rsidR="007B1459">
        <w:rPr>
          <w:rFonts w:hint="eastAsia"/>
        </w:rPr>
        <w:t>个</w:t>
      </w:r>
      <w:r w:rsidR="007B1459">
        <w:t>指配，克罗地亚有</w:t>
      </w:r>
      <w:r w:rsidR="007B1459">
        <w:rPr>
          <w:rFonts w:hint="eastAsia"/>
        </w:rPr>
        <w:t>548</w:t>
      </w:r>
      <w:r w:rsidR="007B1459">
        <w:rPr>
          <w:rFonts w:hint="eastAsia"/>
        </w:rPr>
        <w:t>个</w:t>
      </w:r>
      <w:r w:rsidR="007B1459">
        <w:t>，斯洛文尼亚有</w:t>
      </w:r>
      <w:r w:rsidR="007B1459">
        <w:rPr>
          <w:rFonts w:hint="eastAsia"/>
        </w:rPr>
        <w:t>176</w:t>
      </w:r>
      <w:r w:rsidR="007B1459">
        <w:rPr>
          <w:rFonts w:hint="eastAsia"/>
        </w:rPr>
        <w:t>个</w:t>
      </w:r>
      <w:r w:rsidR="007B1459">
        <w:t>，同时我们不能忘记那时</w:t>
      </w:r>
      <w:r w:rsidR="007B1459">
        <w:rPr>
          <w:rFonts w:hint="eastAsia"/>
        </w:rPr>
        <w:t>克罗地亚</w:t>
      </w:r>
      <w:r w:rsidR="007B1459">
        <w:t>和斯洛文尼亚</w:t>
      </w:r>
      <w:r w:rsidR="007B1459">
        <w:rPr>
          <w:rFonts w:hint="eastAsia"/>
        </w:rPr>
        <w:t>都是</w:t>
      </w:r>
      <w:r w:rsidR="007B1459">
        <w:t>南斯拉夫的一部分。</w:t>
      </w:r>
      <w:r w:rsidR="007B1459">
        <w:rPr>
          <w:rFonts w:hint="eastAsia"/>
        </w:rPr>
        <w:t>无线电</w:t>
      </w:r>
      <w:r w:rsidR="007B1459">
        <w:t>通信局的数据库显示，克罗地亚的</w:t>
      </w:r>
      <w:r w:rsidR="007B1459">
        <w:rPr>
          <w:rFonts w:hint="eastAsia"/>
        </w:rPr>
        <w:t>171</w:t>
      </w:r>
      <w:r w:rsidR="007B1459">
        <w:rPr>
          <w:rFonts w:hint="eastAsia"/>
        </w:rPr>
        <w:t>个</w:t>
      </w:r>
      <w:r w:rsidR="007B1459">
        <w:t>单独电台和斯洛文尼亚的</w:t>
      </w:r>
      <w:r w:rsidR="007B1459">
        <w:rPr>
          <w:rFonts w:hint="eastAsia"/>
        </w:rPr>
        <w:t>161</w:t>
      </w:r>
      <w:r w:rsidR="007B1459">
        <w:rPr>
          <w:rFonts w:hint="eastAsia"/>
        </w:rPr>
        <w:t>个</w:t>
      </w:r>
      <w:r w:rsidR="007B1459">
        <w:t>单独电台</w:t>
      </w:r>
      <w:r w:rsidR="00ED330F">
        <w:rPr>
          <w:rFonts w:hint="eastAsia"/>
        </w:rPr>
        <w:t>都</w:t>
      </w:r>
      <w:r w:rsidR="00413FE3">
        <w:rPr>
          <w:rFonts w:hint="eastAsia"/>
        </w:rPr>
        <w:t>受</w:t>
      </w:r>
      <w:r w:rsidR="007B1459">
        <w:t>到意大利电台的有害干扰。</w:t>
      </w:r>
      <w:r w:rsidR="007B1459">
        <w:rPr>
          <w:rFonts w:hint="eastAsia"/>
        </w:rPr>
        <w:t>与之</w:t>
      </w:r>
      <w:r w:rsidR="007B1459">
        <w:t>相比较，法国只有</w:t>
      </w:r>
      <w:r w:rsidR="007B1459">
        <w:rPr>
          <w:rFonts w:hint="eastAsia"/>
        </w:rPr>
        <w:t>13</w:t>
      </w:r>
      <w:r w:rsidR="007B1459">
        <w:rPr>
          <w:rFonts w:hint="eastAsia"/>
        </w:rPr>
        <w:t>个</w:t>
      </w:r>
      <w:r w:rsidR="007B1459">
        <w:t>单独电台、马耳他有</w:t>
      </w:r>
      <w:r w:rsidR="007B1459">
        <w:rPr>
          <w:rFonts w:hint="eastAsia"/>
        </w:rPr>
        <w:t>27</w:t>
      </w:r>
      <w:r w:rsidR="007B1459">
        <w:rPr>
          <w:rFonts w:hint="eastAsia"/>
        </w:rPr>
        <w:t>个</w:t>
      </w:r>
      <w:r w:rsidR="007B1459">
        <w:t>单独电台受到意大利电台的有害干扰。</w:t>
      </w:r>
      <w:r w:rsidR="007B1459">
        <w:rPr>
          <w:rFonts w:hint="eastAsia"/>
        </w:rPr>
        <w:t>共有</w:t>
      </w:r>
      <w:r w:rsidR="007B1459">
        <w:rPr>
          <w:rFonts w:hint="eastAsia"/>
        </w:rPr>
        <w:t>1159</w:t>
      </w:r>
      <w:r w:rsidR="007B1459">
        <w:rPr>
          <w:rFonts w:hint="eastAsia"/>
        </w:rPr>
        <w:t>个</w:t>
      </w:r>
      <w:r w:rsidR="007B1459">
        <w:t>克罗地亚电台和</w:t>
      </w:r>
      <w:r w:rsidR="007B1459">
        <w:rPr>
          <w:rFonts w:hint="eastAsia"/>
        </w:rPr>
        <w:t>287</w:t>
      </w:r>
      <w:r w:rsidR="007B1459">
        <w:rPr>
          <w:rFonts w:hint="eastAsia"/>
        </w:rPr>
        <w:t>个</w:t>
      </w:r>
      <w:r w:rsidR="007B1459">
        <w:t>斯洛文尼亚</w:t>
      </w:r>
      <w:r w:rsidR="00061E36">
        <w:rPr>
          <w:rFonts w:hint="eastAsia"/>
        </w:rPr>
        <w:t>电台</w:t>
      </w:r>
      <w:r w:rsidR="007B1459">
        <w:t>受到多个电台的干扰。</w:t>
      </w:r>
      <w:r w:rsidR="007B1459">
        <w:rPr>
          <w:rFonts w:hint="eastAsia"/>
        </w:rPr>
        <w:t>补遗</w:t>
      </w:r>
      <w:r w:rsidR="007B1459">
        <w:rPr>
          <w:rFonts w:hint="eastAsia"/>
        </w:rPr>
        <w:t>6</w:t>
      </w:r>
      <w:r w:rsidR="007B1459">
        <w:rPr>
          <w:rFonts w:hint="eastAsia"/>
        </w:rPr>
        <w:t>附件</w:t>
      </w:r>
      <w:r w:rsidR="007B1459">
        <w:rPr>
          <w:rFonts w:hint="eastAsia"/>
        </w:rPr>
        <w:t>2</w:t>
      </w:r>
      <w:r w:rsidR="007B1459">
        <w:rPr>
          <w:rFonts w:hint="eastAsia"/>
        </w:rPr>
        <w:t>包含</w:t>
      </w:r>
      <w:r w:rsidR="007B1459">
        <w:t>受到意大利广播机构</w:t>
      </w:r>
      <w:r w:rsidR="007B1459">
        <w:rPr>
          <w:rFonts w:hint="eastAsia"/>
        </w:rPr>
        <w:t>有害</w:t>
      </w:r>
      <w:r w:rsidR="007B1459">
        <w:t>干扰的</w:t>
      </w:r>
      <w:r w:rsidR="007B1459">
        <w:rPr>
          <w:rFonts w:hint="eastAsia"/>
        </w:rPr>
        <w:t>具有</w:t>
      </w:r>
      <w:r w:rsidR="007B1459">
        <w:t>优先权的克罗地亚、法国、马耳他、斯洛文尼亚和瑞士声音广播电台清单。</w:t>
      </w:r>
      <w:r w:rsidR="007B1459">
        <w:rPr>
          <w:rFonts w:hint="eastAsia"/>
        </w:rPr>
        <w:t>显而易见</w:t>
      </w:r>
      <w:r w:rsidR="007B1459">
        <w:t>，法国与意大利之间的良好协作是因为法国广播机构参加了相关会议。</w:t>
      </w:r>
      <w:r w:rsidR="007B1459">
        <w:rPr>
          <w:rFonts w:hint="eastAsia"/>
        </w:rPr>
        <w:t>她</w:t>
      </w:r>
      <w:r w:rsidR="007B1459">
        <w:t>指出，</w:t>
      </w:r>
      <w:r w:rsidR="007B1459">
        <w:t>RRB7-3</w:t>
      </w:r>
      <w:r w:rsidR="007B1459">
        <w:rPr>
          <w:rFonts w:hint="eastAsia"/>
        </w:rPr>
        <w:t>/2</w:t>
      </w:r>
      <w:r w:rsidR="007B1459">
        <w:rPr>
          <w:rFonts w:hint="eastAsia"/>
        </w:rPr>
        <w:t>号</w:t>
      </w:r>
      <w:r w:rsidR="007B1459">
        <w:t>文件补遗</w:t>
      </w:r>
      <w:r w:rsidR="007B1459">
        <w:rPr>
          <w:rFonts w:hint="eastAsia"/>
        </w:rPr>
        <w:t>9</w:t>
      </w:r>
      <w:r w:rsidR="007B1459">
        <w:rPr>
          <w:rFonts w:hint="eastAsia"/>
        </w:rPr>
        <w:t>包含</w:t>
      </w:r>
      <w:r w:rsidR="007B1459">
        <w:t>意大利主管部门提出的最新的解决对其邻国</w:t>
      </w:r>
      <w:r w:rsidR="007B1459">
        <w:t>VHF</w:t>
      </w:r>
      <w:r w:rsidR="007B1459">
        <w:t>声音广播电台有害干扰问题的路线图。</w:t>
      </w:r>
      <w:r w:rsidR="007B1459">
        <w:rPr>
          <w:rFonts w:hint="eastAsia"/>
        </w:rPr>
        <w:t>目前</w:t>
      </w:r>
      <w:r w:rsidR="007B1459">
        <w:t>难以</w:t>
      </w:r>
      <w:r w:rsidR="00413FE3">
        <w:t>将列出的具有优先权的电台与上述路线图相匹配，因此无线电通信局</w:t>
      </w:r>
      <w:r w:rsidR="00F2457E" w:rsidRPr="00061E36">
        <w:rPr>
          <w:rFonts w:hint="eastAsia"/>
        </w:rPr>
        <w:t>正在</w:t>
      </w:r>
      <w:r w:rsidR="00F2457E" w:rsidRPr="00061E36">
        <w:t>等待相关国家</w:t>
      </w:r>
      <w:r w:rsidR="00413FE3" w:rsidRPr="00061E36">
        <w:t>确认</w:t>
      </w:r>
      <w:r w:rsidR="00F2457E" w:rsidRPr="00061E36">
        <w:t>在此方面取得</w:t>
      </w:r>
      <w:r w:rsidR="00413FE3" w:rsidRPr="00061E36">
        <w:t>的</w:t>
      </w:r>
      <w:r w:rsidR="00F2457E" w:rsidRPr="00061E36">
        <w:t>进展。</w:t>
      </w:r>
      <w:bookmarkEnd w:id="64"/>
    </w:p>
    <w:p w14:paraId="12C9F7FF" w14:textId="173704A3" w:rsidR="005C7F63" w:rsidRPr="00061E36" w:rsidRDefault="005C7F63" w:rsidP="00B05123">
      <w:r w:rsidRPr="00061E36">
        <w:t>2.30</w:t>
      </w:r>
      <w:r w:rsidRPr="00061E36">
        <w:tab/>
      </w:r>
      <w:bookmarkStart w:id="65" w:name="lt_pId258"/>
      <w:r w:rsidRPr="00061E36">
        <w:rPr>
          <w:b/>
          <w:bCs/>
        </w:rPr>
        <w:t>Koffi</w:t>
      </w:r>
      <w:r w:rsidR="00DF1615" w:rsidRPr="00061E36">
        <w:rPr>
          <w:rFonts w:hint="eastAsia"/>
          <w:b/>
          <w:bCs/>
        </w:rPr>
        <w:t>先生</w:t>
      </w:r>
      <w:r w:rsidR="00F2457E" w:rsidRPr="00061E36">
        <w:rPr>
          <w:rFonts w:hint="eastAsia"/>
        </w:rPr>
        <w:t>说</w:t>
      </w:r>
      <w:r w:rsidR="00F2457E" w:rsidRPr="00061E36">
        <w:t>，委员会应保持乐观，并敦促各相关主管部门继续努力。</w:t>
      </w:r>
      <w:bookmarkEnd w:id="65"/>
    </w:p>
    <w:p w14:paraId="693BAB8E" w14:textId="21A257E2" w:rsidR="005C7F63" w:rsidRPr="00061E36" w:rsidRDefault="005C7F63" w:rsidP="00B05123">
      <w:r w:rsidRPr="00061E36">
        <w:t>2.31</w:t>
      </w:r>
      <w:r w:rsidRPr="00061E36">
        <w:tab/>
      </w:r>
      <w:bookmarkStart w:id="66" w:name="lt_pId260"/>
      <w:r w:rsidR="00EC02E5" w:rsidRPr="00061E36">
        <w:rPr>
          <w:rFonts w:hint="eastAsia"/>
          <w:b/>
          <w:bCs/>
        </w:rPr>
        <w:t>主席</w:t>
      </w:r>
      <w:r w:rsidR="00EC02E5" w:rsidRPr="00061E36">
        <w:rPr>
          <w:rFonts w:hint="eastAsia"/>
        </w:rPr>
        <w:t>建议委员会</w:t>
      </w:r>
      <w:r w:rsidR="00F2457E" w:rsidRPr="00061E36">
        <w:rPr>
          <w:rFonts w:hint="eastAsia"/>
        </w:rPr>
        <w:t>可</w:t>
      </w:r>
      <w:r w:rsidR="00EC02E5" w:rsidRPr="00061E36">
        <w:rPr>
          <w:rFonts w:hint="eastAsia"/>
        </w:rPr>
        <w:t>就主任报告</w:t>
      </w:r>
      <w:r w:rsidR="00F2457E" w:rsidRPr="00061E36">
        <w:rPr>
          <w:rFonts w:hint="eastAsia"/>
        </w:rPr>
        <w:t>第</w:t>
      </w:r>
      <w:r w:rsidR="00F2457E" w:rsidRPr="00061E36">
        <w:rPr>
          <w:rFonts w:hint="eastAsia"/>
        </w:rPr>
        <w:t>4.</w:t>
      </w:r>
      <w:r w:rsidR="00F2457E" w:rsidRPr="00061E36">
        <w:t>2</w:t>
      </w:r>
      <w:r w:rsidR="00F2457E" w:rsidRPr="00061E36">
        <w:rPr>
          <w:rFonts w:hint="eastAsia"/>
        </w:rPr>
        <w:t>段</w:t>
      </w:r>
      <w:r w:rsidR="00EC02E5" w:rsidRPr="00061E36">
        <w:rPr>
          <w:rFonts w:hint="eastAsia"/>
        </w:rPr>
        <w:t>做出如下结论：</w:t>
      </w:r>
      <w:bookmarkEnd w:id="66"/>
    </w:p>
    <w:p w14:paraId="7C7E8AA4" w14:textId="06BB21EF" w:rsidR="00CD3721" w:rsidRPr="00103C94" w:rsidRDefault="00CD3721" w:rsidP="00413FE3">
      <w:pPr>
        <w:autoSpaceDE/>
        <w:autoSpaceDN/>
        <w:spacing w:before="0" w:after="120"/>
        <w:ind w:firstLineChars="200" w:firstLine="480"/>
        <w:jc w:val="both"/>
      </w:pPr>
      <w:r w:rsidRPr="00061E36">
        <w:rPr>
          <w:rFonts w:ascii="SimSun" w:hAnsi="SimSun"/>
        </w:rPr>
        <w:t>“</w:t>
      </w:r>
      <w:bookmarkStart w:id="67" w:name="lt_pId273"/>
      <w:r w:rsidRPr="00061E36">
        <w:t>RRB17-3/2</w:t>
      </w:r>
      <w:r w:rsidRPr="00061E36">
        <w:rPr>
          <w:rFonts w:hint="eastAsia"/>
        </w:rPr>
        <w:t>号文件</w:t>
      </w:r>
      <w:r w:rsidR="009D3345">
        <w:rPr>
          <w:rFonts w:hint="eastAsia"/>
        </w:rPr>
        <w:t>第</w:t>
      </w:r>
      <w:r w:rsidRPr="00061E36">
        <w:t>4.2</w:t>
      </w:r>
      <w:r w:rsidR="00413FE3">
        <w:rPr>
          <w:rFonts w:hint="eastAsia"/>
        </w:rPr>
        <w:t>段</w:t>
      </w:r>
      <w:r w:rsidRPr="00061E36">
        <w:rPr>
          <w:rFonts w:hint="eastAsia"/>
        </w:rPr>
        <w:t>、</w:t>
      </w:r>
      <w:r w:rsidRPr="00061E36">
        <w:t>RRB17-3/2(Add.4)</w:t>
      </w:r>
      <w:r w:rsidRPr="00061E36">
        <w:rPr>
          <w:rFonts w:hint="eastAsia"/>
        </w:rPr>
        <w:t>号文件、</w:t>
      </w:r>
      <w:r w:rsidRPr="00061E36">
        <w:t>RRB17</w:t>
      </w:r>
      <w:r w:rsidRPr="00061E36">
        <w:noBreakHyphen/>
        <w:t>3/2 (Add.5)</w:t>
      </w:r>
      <w:r w:rsidRPr="00061E36">
        <w:rPr>
          <w:rFonts w:hint="eastAsia"/>
        </w:rPr>
        <w:t>号文件和</w:t>
      </w:r>
      <w:r w:rsidRPr="00061E36">
        <w:t>RRB17-3/2(Add.6)</w:t>
      </w:r>
      <w:r w:rsidRPr="00061E36">
        <w:rPr>
          <w:rFonts w:hint="eastAsia"/>
        </w:rPr>
        <w:t>号文件介绍了意大利与邻国之间在</w:t>
      </w:r>
      <w:r w:rsidRPr="00061E36">
        <w:rPr>
          <w:rFonts w:hint="eastAsia"/>
        </w:rPr>
        <w:t>VHF/UHF</w:t>
      </w:r>
      <w:r w:rsidRPr="00061E36">
        <w:rPr>
          <w:rFonts w:hint="eastAsia"/>
        </w:rPr>
        <w:t>频段广播电台上发生有害干扰问题，委员会对无线电通信局和各主管部门所作的努力，特别是为此召开的多边会议及其取得的成果表示满意。委员会满意地注意到会议取得的进展，特别是意大利主管部门为继续解决</w:t>
      </w:r>
      <w:r w:rsidRPr="00061E36">
        <w:rPr>
          <w:rFonts w:hint="eastAsia"/>
        </w:rPr>
        <w:t>FM</w:t>
      </w:r>
      <w:r w:rsidRPr="00061E36">
        <w:rPr>
          <w:rFonts w:hint="eastAsia"/>
        </w:rPr>
        <w:t>有害干扰问题，针对</w:t>
      </w:r>
      <w:r w:rsidRPr="00061E36">
        <w:rPr>
          <w:rFonts w:hint="eastAsia"/>
        </w:rPr>
        <w:t>VHF</w:t>
      </w:r>
      <w:r w:rsidRPr="00061E36">
        <w:rPr>
          <w:rFonts w:hint="eastAsia"/>
        </w:rPr>
        <w:t>频段</w:t>
      </w:r>
      <w:r w:rsidRPr="00061E36">
        <w:rPr>
          <w:rFonts w:hint="eastAsia"/>
        </w:rPr>
        <w:t>III</w:t>
      </w:r>
      <w:r w:rsidRPr="00061E36">
        <w:rPr>
          <w:rFonts w:hint="eastAsia"/>
        </w:rPr>
        <w:t>的</w:t>
      </w:r>
      <w:r w:rsidRPr="00061E36">
        <w:rPr>
          <w:rFonts w:hint="eastAsia"/>
        </w:rPr>
        <w:t>T-DAB</w:t>
      </w:r>
      <w:r w:rsidRPr="00061E36">
        <w:rPr>
          <w:rFonts w:hint="eastAsia"/>
        </w:rPr>
        <w:t>规划制定一个规则框架，以减少未来不符合频段</w:t>
      </w:r>
      <w:r w:rsidRPr="00061E36">
        <w:rPr>
          <w:rFonts w:hint="eastAsia"/>
        </w:rPr>
        <w:t>III</w:t>
      </w:r>
      <w:r w:rsidRPr="00061E36">
        <w:rPr>
          <w:rFonts w:hint="eastAsia"/>
        </w:rPr>
        <w:t>的</w:t>
      </w:r>
      <w:r w:rsidRPr="00061E36">
        <w:rPr>
          <w:rFonts w:hint="eastAsia"/>
        </w:rPr>
        <w:t>FM</w:t>
      </w:r>
      <w:r w:rsidRPr="00061E36">
        <w:rPr>
          <w:rFonts w:hint="eastAsia"/>
        </w:rPr>
        <w:t>电台数量所作的承诺。委员会敦促各主管部门全力以赴，</w:t>
      </w:r>
      <w:r w:rsidRPr="00103C94">
        <w:rPr>
          <w:rFonts w:hint="eastAsia"/>
        </w:rPr>
        <w:t>尽早解决有害干扰问题并积极参加未来的多边会议。委员会进一步敦促意大利主管部门：</w:t>
      </w:r>
    </w:p>
    <w:p w14:paraId="1D99C119" w14:textId="77777777" w:rsidR="00CD3721" w:rsidRPr="00103C94" w:rsidRDefault="00CD3721" w:rsidP="00B05123">
      <w:pPr>
        <w:pStyle w:val="enumlev1"/>
        <w:rPr>
          <w:rFonts w:eastAsia="SimSun"/>
          <w:lang w:eastAsia="zh-CN"/>
        </w:rPr>
      </w:pPr>
      <w:r w:rsidRPr="00103C94">
        <w:rPr>
          <w:rFonts w:eastAsia="SimSun"/>
          <w:lang w:eastAsia="zh-CN"/>
        </w:rPr>
        <w:t>–</w:t>
      </w:r>
      <w:r w:rsidRPr="00103C94">
        <w:rPr>
          <w:rFonts w:eastAsia="SimSun"/>
          <w:lang w:eastAsia="zh-CN"/>
        </w:rPr>
        <w:tab/>
      </w:r>
      <w:r w:rsidRPr="00103C94">
        <w:rPr>
          <w:rFonts w:eastAsia="SimSun" w:hint="eastAsia"/>
          <w:caps/>
          <w:lang w:val="fr-FR" w:eastAsia="zh-CN"/>
        </w:rPr>
        <w:t>继续举行双边会议</w:t>
      </w:r>
      <w:r w:rsidRPr="00103C94">
        <w:rPr>
          <w:rFonts w:eastAsia="SimSun" w:hint="eastAsia"/>
          <w:lang w:eastAsia="zh-CN"/>
        </w:rPr>
        <w:t>，特别是克罗地亚和斯洛文尼亚之间的双边会议，与所有相关主管部门合作解决剩余的有害干扰问题；</w:t>
      </w:r>
    </w:p>
    <w:p w14:paraId="2E9197F3" w14:textId="77777777" w:rsidR="00CD3721" w:rsidRPr="00103C94" w:rsidRDefault="00CD3721" w:rsidP="00B05123">
      <w:pPr>
        <w:pStyle w:val="enumlev1"/>
        <w:rPr>
          <w:rFonts w:eastAsia="SimSun"/>
          <w:caps/>
          <w:lang w:val="fr-FR" w:eastAsia="zh-CN"/>
        </w:rPr>
      </w:pPr>
      <w:r w:rsidRPr="00103C94">
        <w:rPr>
          <w:rFonts w:eastAsia="SimSun"/>
          <w:lang w:eastAsia="zh-CN"/>
        </w:rPr>
        <w:t>–</w:t>
      </w:r>
      <w:r w:rsidRPr="00103C94">
        <w:rPr>
          <w:rFonts w:eastAsia="SimSun"/>
          <w:lang w:eastAsia="zh-CN"/>
        </w:rPr>
        <w:tab/>
      </w:r>
      <w:r w:rsidRPr="00103C94">
        <w:rPr>
          <w:rFonts w:eastAsia="SimSun" w:hint="eastAsia"/>
          <w:caps/>
          <w:lang w:val="fr-FR" w:eastAsia="zh-CN"/>
        </w:rPr>
        <w:t>如有更多详情，将继续更新路线图，特别是针对重点清单制定行动计划；</w:t>
      </w:r>
    </w:p>
    <w:p w14:paraId="227F2424" w14:textId="77777777" w:rsidR="00CD3721" w:rsidRPr="00103C94" w:rsidRDefault="00CD3721" w:rsidP="00B05123">
      <w:pPr>
        <w:pStyle w:val="enumlev1"/>
        <w:rPr>
          <w:rFonts w:eastAsia="SimSun"/>
          <w:caps/>
          <w:lang w:val="fr-FR" w:eastAsia="zh-CN"/>
        </w:rPr>
      </w:pPr>
      <w:r w:rsidRPr="00103C94">
        <w:rPr>
          <w:rFonts w:eastAsia="SimSun"/>
          <w:lang w:eastAsia="zh-CN"/>
        </w:rPr>
        <w:lastRenderedPageBreak/>
        <w:t>–</w:t>
      </w:r>
      <w:r w:rsidRPr="00103C94">
        <w:rPr>
          <w:rFonts w:eastAsia="SimSun"/>
          <w:caps/>
          <w:lang w:val="fr-FR" w:eastAsia="zh-CN"/>
        </w:rPr>
        <w:tab/>
      </w:r>
      <w:r w:rsidRPr="00103C94">
        <w:rPr>
          <w:rFonts w:eastAsia="SimSun" w:hint="eastAsia"/>
          <w:caps/>
          <w:lang w:val="fr-FR" w:eastAsia="zh-CN"/>
        </w:rPr>
        <w:t>针对</w:t>
      </w:r>
      <w:r w:rsidRPr="00103C94">
        <w:rPr>
          <w:rFonts w:eastAsia="SimSun" w:hint="eastAsia"/>
          <w:caps/>
          <w:lang w:val="fr-FR" w:eastAsia="zh-CN"/>
        </w:rPr>
        <w:t>T-DAB</w:t>
      </w:r>
      <w:r w:rsidRPr="00103C94">
        <w:rPr>
          <w:rFonts w:eastAsia="SimSun" w:hint="eastAsia"/>
          <w:caps/>
          <w:lang w:val="fr-FR" w:eastAsia="zh-CN"/>
        </w:rPr>
        <w:t>和</w:t>
      </w:r>
      <w:r w:rsidRPr="00103C94">
        <w:rPr>
          <w:rFonts w:eastAsia="SimSun" w:hint="eastAsia"/>
          <w:caps/>
          <w:lang w:val="fr-FR" w:eastAsia="zh-CN"/>
        </w:rPr>
        <w:t>FM</w:t>
      </w:r>
      <w:r w:rsidRPr="00103C94">
        <w:rPr>
          <w:rFonts w:eastAsia="SimSun" w:hint="eastAsia"/>
          <w:caps/>
          <w:lang w:val="fr-FR" w:eastAsia="zh-CN"/>
        </w:rPr>
        <w:t>国家规划制定时限和行动计划；</w:t>
      </w:r>
    </w:p>
    <w:p w14:paraId="029A2AE9" w14:textId="77777777" w:rsidR="00CD3721" w:rsidRPr="00103C94" w:rsidRDefault="00CD3721" w:rsidP="00B05123">
      <w:pPr>
        <w:pStyle w:val="enumlev1"/>
        <w:rPr>
          <w:rFonts w:eastAsia="SimSun"/>
          <w:caps/>
          <w:lang w:val="fr-FR" w:eastAsia="zh-CN"/>
        </w:rPr>
      </w:pPr>
      <w:r w:rsidRPr="00103C94">
        <w:rPr>
          <w:rFonts w:eastAsia="SimSun"/>
          <w:lang w:eastAsia="zh-CN"/>
        </w:rPr>
        <w:t>–</w:t>
      </w:r>
      <w:r w:rsidRPr="00103C94">
        <w:rPr>
          <w:rFonts w:eastAsia="SimSun"/>
          <w:caps/>
          <w:lang w:val="fr-FR" w:eastAsia="zh-CN"/>
        </w:rPr>
        <w:tab/>
      </w:r>
      <w:r w:rsidRPr="00103C94">
        <w:rPr>
          <w:rFonts w:eastAsia="SimSun" w:hint="eastAsia"/>
          <w:caps/>
          <w:lang w:val="fr-FR" w:eastAsia="zh-CN"/>
        </w:rPr>
        <w:t>通报有关广播法律的任何更新。</w:t>
      </w:r>
    </w:p>
    <w:p w14:paraId="25D7455D" w14:textId="4800FE50" w:rsidR="005C7F63" w:rsidRPr="00103C94" w:rsidRDefault="00CD3721" w:rsidP="00B05123">
      <w:pPr>
        <w:ind w:firstLineChars="200" w:firstLine="480"/>
      </w:pPr>
      <w:r w:rsidRPr="00103C94">
        <w:rPr>
          <w:rFonts w:hint="eastAsia"/>
        </w:rPr>
        <w:t>委员会责成无线电通信局根据需要举行多边会议并汇报进展情况。</w:t>
      </w:r>
      <w:r w:rsidRPr="00103C94">
        <w:rPr>
          <w:rFonts w:ascii="SimSun" w:hAnsi="SimSun"/>
        </w:rPr>
        <w:t>”</w:t>
      </w:r>
      <w:bookmarkEnd w:id="67"/>
    </w:p>
    <w:p w14:paraId="4E8CC33F" w14:textId="5E05D96F" w:rsidR="005C7F63" w:rsidRDefault="005C7F63" w:rsidP="00B05123">
      <w:r w:rsidRPr="00103C94">
        <w:t>2.32</w:t>
      </w:r>
      <w:r w:rsidRPr="00103C94">
        <w:tab/>
      </w:r>
      <w:r w:rsidR="00EC02E5" w:rsidRPr="00103C94">
        <w:rPr>
          <w:rFonts w:asciiTheme="majorBidi" w:hAnsiTheme="majorBidi" w:cstheme="majorBidi"/>
        </w:rPr>
        <w:t>会议对此表示</w:t>
      </w:r>
      <w:r w:rsidR="00EC02E5" w:rsidRPr="00103C94">
        <w:rPr>
          <w:rFonts w:asciiTheme="majorBidi" w:hAnsiTheme="majorBidi" w:cstheme="majorBidi"/>
          <w:b/>
        </w:rPr>
        <w:t>同意</w:t>
      </w:r>
      <w:r w:rsidR="00EC02E5" w:rsidRPr="00103C94">
        <w:rPr>
          <w:rFonts w:asciiTheme="majorBidi" w:hAnsiTheme="majorBidi" w:cstheme="majorBidi"/>
        </w:rPr>
        <w:t>。</w:t>
      </w:r>
    </w:p>
    <w:p w14:paraId="092B2626" w14:textId="63B73126" w:rsidR="005C7F63" w:rsidRDefault="005C7F63" w:rsidP="00B05123">
      <w:r w:rsidRPr="002B7265">
        <w:t>2.33</w:t>
      </w:r>
      <w:r w:rsidRPr="002B7265">
        <w:tab/>
      </w:r>
      <w:bookmarkStart w:id="68" w:name="lt_pId277"/>
      <w:r w:rsidR="00F2457E">
        <w:rPr>
          <w:rFonts w:hint="eastAsia"/>
          <w:b/>
          <w:bCs/>
        </w:rPr>
        <w:t>主席</w:t>
      </w:r>
      <w:r w:rsidR="00F2457E">
        <w:rPr>
          <w:rFonts w:hint="eastAsia"/>
        </w:rPr>
        <w:t>指出</w:t>
      </w:r>
      <w:r w:rsidR="00F2457E">
        <w:t>，无线电通信局目前正在制定一份</w:t>
      </w:r>
      <w:r w:rsidR="00F2457E">
        <w:t>RRB17-3/2</w:t>
      </w:r>
      <w:r w:rsidR="00F2457E">
        <w:rPr>
          <w:rFonts w:hint="eastAsia"/>
        </w:rPr>
        <w:t>号</w:t>
      </w:r>
      <w:r w:rsidR="00F2457E">
        <w:t>文件补遗</w:t>
      </w:r>
      <w:r w:rsidR="00F2457E">
        <w:rPr>
          <w:rFonts w:hint="eastAsia"/>
        </w:rPr>
        <w:t>3</w:t>
      </w:r>
      <w:r w:rsidR="00F2457E">
        <w:rPr>
          <w:rFonts w:hint="eastAsia"/>
        </w:rPr>
        <w:t>分析</w:t>
      </w:r>
      <w:r w:rsidR="00F2457E">
        <w:t>的、不提及具体国名的版本（</w:t>
      </w:r>
      <w:r w:rsidR="00F2457E">
        <w:rPr>
          <w:rFonts w:hint="eastAsia"/>
        </w:rPr>
        <w:t>涉及</w:t>
      </w:r>
      <w:r w:rsidR="00F2457E">
        <w:t>GE84</w:t>
      </w:r>
      <w:r w:rsidR="00F2457E">
        <w:rPr>
          <w:rFonts w:hint="eastAsia"/>
        </w:rPr>
        <w:t>区域性</w:t>
      </w:r>
      <w:r w:rsidR="00F2457E">
        <w:t>协议应用问题）</w:t>
      </w:r>
      <w:r w:rsidR="00F2457E">
        <w:rPr>
          <w:rFonts w:hint="eastAsia"/>
        </w:rPr>
        <w:t>，</w:t>
      </w:r>
      <w:r w:rsidR="00F2457E">
        <w:t>并认为委员会应对该不提及具体国名的文本表示赞同。他</w:t>
      </w:r>
      <w:r w:rsidR="00F2457E">
        <w:rPr>
          <w:rFonts w:hint="eastAsia"/>
        </w:rPr>
        <w:t>建议</w:t>
      </w:r>
      <w:r w:rsidR="00F2457E">
        <w:t>委员会在此方面做出如下结论：</w:t>
      </w:r>
      <w:bookmarkEnd w:id="68"/>
    </w:p>
    <w:p w14:paraId="5763469C" w14:textId="72145028" w:rsidR="005C7F63" w:rsidRDefault="00CD3721" w:rsidP="00103C94">
      <w:pPr>
        <w:ind w:firstLineChars="200" w:firstLine="480"/>
      </w:pPr>
      <w:r w:rsidRPr="00CD3721">
        <w:rPr>
          <w:rFonts w:ascii="SimSun" w:hAnsi="SimSun"/>
        </w:rPr>
        <w:t>“</w:t>
      </w:r>
      <w:bookmarkStart w:id="69" w:name="lt_pId280"/>
      <w:r w:rsidRPr="00CD3721">
        <w:rPr>
          <w:rFonts w:hint="eastAsia"/>
        </w:rPr>
        <w:t>委员会感谢无线电通信局和法律顾问在</w:t>
      </w:r>
      <w:r w:rsidRPr="00CD3721">
        <w:t>RRB17-3/2</w:t>
      </w:r>
      <w:r w:rsidRPr="00CD3721">
        <w:rPr>
          <w:rFonts w:hint="eastAsia"/>
        </w:rPr>
        <w:t>号文件第</w:t>
      </w:r>
      <w:r w:rsidRPr="00CD3721">
        <w:t>4.2</w:t>
      </w:r>
      <w:r w:rsidR="00103C94">
        <w:rPr>
          <w:rFonts w:hint="eastAsia"/>
        </w:rPr>
        <w:t>段</w:t>
      </w:r>
      <w:r w:rsidRPr="00CD3721">
        <w:rPr>
          <w:rFonts w:hint="eastAsia"/>
        </w:rPr>
        <w:t>和</w:t>
      </w:r>
      <w:r w:rsidRPr="00CD3721">
        <w:t>RRB17-3/2(Add.3)</w:t>
      </w:r>
      <w:r w:rsidR="00103C94">
        <w:rPr>
          <w:rFonts w:hint="eastAsia"/>
        </w:rPr>
        <w:t>号文件对应</w:t>
      </w:r>
      <w:r w:rsidRPr="00CD3721">
        <w:rPr>
          <w:rFonts w:hint="eastAsia"/>
        </w:rPr>
        <w:t>用</w:t>
      </w:r>
      <w:r w:rsidRPr="00CD3721">
        <w:rPr>
          <w:rFonts w:hint="eastAsia"/>
        </w:rPr>
        <w:t>GE-84</w:t>
      </w:r>
      <w:r w:rsidR="00103C94">
        <w:rPr>
          <w:rFonts w:hint="eastAsia"/>
        </w:rPr>
        <w:t>区域性</w:t>
      </w:r>
      <w:r w:rsidRPr="00CD3721">
        <w:rPr>
          <w:rFonts w:hint="eastAsia"/>
        </w:rPr>
        <w:t>协议的分析</w:t>
      </w:r>
      <w:r w:rsidR="00103C94">
        <w:rPr>
          <w:rFonts w:hint="eastAsia"/>
        </w:rPr>
        <w:t>，</w:t>
      </w:r>
      <w:r w:rsidR="00103C94">
        <w:t>且委员会对其表示赞同</w:t>
      </w:r>
      <w:r w:rsidR="00103C94">
        <w:rPr>
          <w:rFonts w:hint="eastAsia"/>
        </w:rPr>
        <w:t>。委员会的</w:t>
      </w:r>
      <w:r w:rsidR="00103C94">
        <w:t>结论是</w:t>
      </w:r>
      <w:r w:rsidRPr="00CD3721">
        <w:rPr>
          <w:rFonts w:hint="eastAsia"/>
        </w:rPr>
        <w:t>，</w:t>
      </w:r>
      <w:r w:rsidRPr="00CD3721">
        <w:t>RRB17-3/2(Add.3)</w:t>
      </w:r>
      <w:r w:rsidRPr="00CD3721">
        <w:rPr>
          <w:rFonts w:hint="eastAsia"/>
        </w:rPr>
        <w:t>号文件可用作一个重要的参考文件，</w:t>
      </w:r>
      <w:r w:rsidR="00103C94">
        <w:rPr>
          <w:rFonts w:hint="eastAsia"/>
        </w:rPr>
        <w:t>因此</w:t>
      </w:r>
      <w:r w:rsidRPr="00CD3721">
        <w:rPr>
          <w:rFonts w:hint="eastAsia"/>
        </w:rPr>
        <w:t>责成无线电通信局在</w:t>
      </w:r>
      <w:r w:rsidRPr="00CD3721">
        <w:rPr>
          <w:rFonts w:hint="eastAsia"/>
        </w:rPr>
        <w:t>RRB</w:t>
      </w:r>
      <w:r w:rsidRPr="00CD3721">
        <w:rPr>
          <w:rFonts w:hint="eastAsia"/>
        </w:rPr>
        <w:t>网站</w:t>
      </w:r>
      <w:r w:rsidRPr="00CD3721">
        <w:rPr>
          <w:rFonts w:ascii="SimSun" w:hAnsi="SimSun" w:hint="eastAsia"/>
        </w:rPr>
        <w:t>“</w:t>
      </w:r>
      <w:r w:rsidRPr="00CD3721">
        <w:rPr>
          <w:rFonts w:hint="eastAsia"/>
        </w:rPr>
        <w:t>特殊议题</w:t>
      </w:r>
      <w:r w:rsidRPr="00CD3721">
        <w:rPr>
          <w:rFonts w:ascii="SimSun" w:hAnsi="SimSun" w:hint="eastAsia"/>
        </w:rPr>
        <w:t>”</w:t>
      </w:r>
      <w:r w:rsidRPr="00CD3721">
        <w:rPr>
          <w:rFonts w:hint="eastAsia"/>
        </w:rPr>
        <w:t>下发</w:t>
      </w:r>
      <w:r w:rsidRPr="00FA2609">
        <w:rPr>
          <w:rFonts w:ascii="Calibri" w:hAnsi="Calibri" w:cs="Calibri" w:hint="eastAsia"/>
        </w:rPr>
        <w:t>布一份概要版本。</w:t>
      </w:r>
      <w:r w:rsidRPr="00CD3721">
        <w:rPr>
          <w:rFonts w:ascii="SimSun" w:hAnsi="SimSun"/>
        </w:rPr>
        <w:t>”</w:t>
      </w:r>
      <w:bookmarkEnd w:id="69"/>
    </w:p>
    <w:p w14:paraId="1698C177" w14:textId="7CE0A898" w:rsidR="005C7F63" w:rsidRPr="002B7265" w:rsidRDefault="005C7F63" w:rsidP="00B05123">
      <w:r w:rsidRPr="002B7265">
        <w:t>2.34</w:t>
      </w:r>
      <w:r w:rsidRPr="002B7265">
        <w:tab/>
      </w:r>
      <w:r w:rsidR="00EC02E5">
        <w:rPr>
          <w:rFonts w:asciiTheme="majorBidi" w:hAnsiTheme="majorBidi" w:cstheme="majorBidi"/>
        </w:rPr>
        <w:t>会议对此表示</w:t>
      </w:r>
      <w:r w:rsidR="00EC02E5" w:rsidRPr="00EB6DC4">
        <w:rPr>
          <w:rFonts w:asciiTheme="majorBidi" w:hAnsiTheme="majorBidi" w:cstheme="majorBidi"/>
          <w:b/>
        </w:rPr>
        <w:t>同意</w:t>
      </w:r>
      <w:r w:rsidR="00EC02E5">
        <w:rPr>
          <w:rFonts w:asciiTheme="majorBidi" w:hAnsiTheme="majorBidi" w:cstheme="majorBidi"/>
        </w:rPr>
        <w:t>。</w:t>
      </w:r>
    </w:p>
    <w:p w14:paraId="7D42B031" w14:textId="4BEAB363" w:rsidR="005C7F63" w:rsidRDefault="005C7F63" w:rsidP="00103C94">
      <w:r w:rsidRPr="002B7265">
        <w:t>2.35</w:t>
      </w:r>
      <w:r w:rsidRPr="002B7265">
        <w:tab/>
      </w:r>
      <w:bookmarkStart w:id="70" w:name="lt_pId284"/>
      <w:r w:rsidR="00F2457E" w:rsidRPr="00F2457E">
        <w:rPr>
          <w:rFonts w:hint="eastAsia"/>
          <w:b/>
          <w:bCs/>
        </w:rPr>
        <w:t>主席</w:t>
      </w:r>
      <w:r w:rsidR="00F2457E">
        <w:rPr>
          <w:rFonts w:hint="eastAsia"/>
        </w:rPr>
        <w:t>在</w:t>
      </w:r>
      <w:r w:rsidR="00F2457E">
        <w:t>回答</w:t>
      </w:r>
      <w:r w:rsidRPr="002B7265">
        <w:rPr>
          <w:b/>
          <w:bCs/>
        </w:rPr>
        <w:t>Sakamoto</w:t>
      </w:r>
      <w:r w:rsidR="00DF1615">
        <w:rPr>
          <w:rFonts w:hint="eastAsia"/>
          <w:b/>
          <w:bCs/>
        </w:rPr>
        <w:t>先生</w:t>
      </w:r>
      <w:r w:rsidR="00F2457E">
        <w:rPr>
          <w:b/>
          <w:bCs/>
        </w:rPr>
        <w:t>（</w:t>
      </w:r>
      <w:r w:rsidRPr="002B7265">
        <w:rPr>
          <w:b/>
          <w:bCs/>
        </w:rPr>
        <w:t>SSD/</w:t>
      </w:r>
      <w:r w:rsidR="00F2457E">
        <w:rPr>
          <w:rFonts w:hint="eastAsia"/>
          <w:b/>
          <w:bCs/>
        </w:rPr>
        <w:t>空间系统</w:t>
      </w:r>
      <w:r w:rsidR="00F2457E">
        <w:rPr>
          <w:b/>
          <w:bCs/>
        </w:rPr>
        <w:t>协调处（</w:t>
      </w:r>
      <w:r w:rsidRPr="002B7265">
        <w:rPr>
          <w:b/>
          <w:bCs/>
        </w:rPr>
        <w:t>SSC</w:t>
      </w:r>
      <w:r w:rsidR="00F2457E">
        <w:rPr>
          <w:rFonts w:hint="eastAsia"/>
          <w:b/>
          <w:bCs/>
        </w:rPr>
        <w:t>）</w:t>
      </w:r>
      <w:r w:rsidR="00F2457E">
        <w:rPr>
          <w:b/>
          <w:bCs/>
        </w:rPr>
        <w:t>处长）</w:t>
      </w:r>
      <w:r w:rsidR="00F2457E">
        <w:rPr>
          <w:rFonts w:hint="eastAsia"/>
        </w:rPr>
        <w:t>关于</w:t>
      </w:r>
      <w:r w:rsidR="00F2457E">
        <w:t>主任报告第</w:t>
      </w:r>
      <w:r w:rsidR="00F2457E">
        <w:rPr>
          <w:rFonts w:hint="eastAsia"/>
        </w:rPr>
        <w:t>4.</w:t>
      </w:r>
      <w:r w:rsidR="00F2457E">
        <w:t>3</w:t>
      </w:r>
      <w:r w:rsidR="00F2457E">
        <w:rPr>
          <w:rFonts w:hint="eastAsia"/>
        </w:rPr>
        <w:t>段的</w:t>
      </w:r>
      <w:r w:rsidR="00F2457E">
        <w:t>一个问题时说，委员会应在单独</w:t>
      </w:r>
      <w:r w:rsidR="00103C94">
        <w:rPr>
          <w:rFonts w:hint="eastAsia"/>
        </w:rPr>
        <w:t>议</w:t>
      </w:r>
      <w:r w:rsidR="00F2457E">
        <w:t>项</w:t>
      </w:r>
      <w:r w:rsidR="00103C94">
        <w:rPr>
          <w:rFonts w:hint="eastAsia"/>
        </w:rPr>
        <w:t>下</w:t>
      </w:r>
      <w:r w:rsidR="00F2457E">
        <w:t>专门针对</w:t>
      </w:r>
      <w:r w:rsidR="00F2457E">
        <w:rPr>
          <w:rFonts w:hint="eastAsia"/>
        </w:rPr>
        <w:t>铱</w:t>
      </w:r>
      <w:r w:rsidR="00103C94">
        <w:rPr>
          <w:rFonts w:hint="eastAsia"/>
        </w:rPr>
        <w:t>星</w:t>
      </w:r>
      <w:r w:rsidR="00F2457E">
        <w:rPr>
          <w:rFonts w:hint="eastAsia"/>
        </w:rPr>
        <w:t>公司</w:t>
      </w:r>
      <w:r w:rsidR="00F2457E">
        <w:t>卫星系统</w:t>
      </w:r>
      <w:r w:rsidR="00F2457E">
        <w:rPr>
          <w:rFonts w:hint="eastAsia"/>
        </w:rPr>
        <w:t>（</w:t>
      </w:r>
      <w:r w:rsidR="00F2457E" w:rsidRPr="002B7265">
        <w:t>HIBLEO-2</w:t>
      </w:r>
      <w:r w:rsidR="00F2457E">
        <w:rPr>
          <w:rFonts w:hint="eastAsia"/>
        </w:rPr>
        <w:t>）对</w:t>
      </w:r>
      <w:r w:rsidR="00F2457E">
        <w:rPr>
          <w:rFonts w:hint="eastAsia"/>
        </w:rPr>
        <w:t>1 </w:t>
      </w:r>
      <w:r w:rsidR="00061E36">
        <w:t>610.6 - 1 613.8 MHz</w:t>
      </w:r>
      <w:r w:rsidR="00F2457E">
        <w:rPr>
          <w:rFonts w:hint="eastAsia"/>
        </w:rPr>
        <w:t>频段</w:t>
      </w:r>
      <w:r w:rsidR="00F2457E">
        <w:t>内射电天文业务产生有害干扰的问题</w:t>
      </w:r>
      <w:r w:rsidR="00103C94">
        <w:rPr>
          <w:rFonts w:hint="eastAsia"/>
        </w:rPr>
        <w:t>予以</w:t>
      </w:r>
      <w:r w:rsidR="00103C94">
        <w:t>讨论</w:t>
      </w:r>
      <w:r w:rsidR="00F2457E">
        <w:t>（</w:t>
      </w:r>
      <w:r w:rsidR="00F2457E">
        <w:rPr>
          <w:rFonts w:hint="eastAsia"/>
        </w:rPr>
        <w:t>见</w:t>
      </w:r>
      <w:r w:rsidR="00F2457E">
        <w:t>本会议记录第</w:t>
      </w:r>
      <w:r w:rsidR="00F2457E">
        <w:rPr>
          <w:rFonts w:hint="eastAsia"/>
        </w:rPr>
        <w:t>4</w:t>
      </w:r>
      <w:r w:rsidR="00F2457E">
        <w:rPr>
          <w:rFonts w:hint="eastAsia"/>
        </w:rPr>
        <w:t>段</w:t>
      </w:r>
      <w:r w:rsidR="00F2457E">
        <w:t>）</w:t>
      </w:r>
      <w:r w:rsidR="00F2457E">
        <w:rPr>
          <w:rFonts w:hint="eastAsia"/>
        </w:rPr>
        <w:t>。</w:t>
      </w:r>
      <w:bookmarkEnd w:id="70"/>
    </w:p>
    <w:p w14:paraId="026E5053" w14:textId="52EE4D03" w:rsidR="005C7F63" w:rsidRPr="00F2457E" w:rsidRDefault="00F2457E" w:rsidP="00B05123">
      <w:pPr>
        <w:rPr>
          <w:b/>
          <w:bCs/>
          <w:color w:val="800000"/>
        </w:rPr>
      </w:pPr>
      <w:bookmarkStart w:id="71" w:name="lt_pId285"/>
      <w:r w:rsidRPr="00F2457E">
        <w:rPr>
          <w:rFonts w:hint="eastAsia"/>
          <w:b/>
          <w:bCs/>
        </w:rPr>
        <w:t>按照</w:t>
      </w:r>
      <w:r w:rsidRPr="00F2457E">
        <w:rPr>
          <w:b/>
          <w:bCs/>
        </w:rPr>
        <w:t>《</w:t>
      </w:r>
      <w:r w:rsidRPr="00F2457E">
        <w:rPr>
          <w:rFonts w:hint="eastAsia"/>
          <w:b/>
          <w:bCs/>
        </w:rPr>
        <w:t>无线电规则</w:t>
      </w:r>
      <w:r w:rsidRPr="00F2457E">
        <w:rPr>
          <w:b/>
          <w:bCs/>
        </w:rPr>
        <w:t>》</w:t>
      </w:r>
      <w:r w:rsidRPr="00F2457E">
        <w:rPr>
          <w:rFonts w:hint="eastAsia"/>
          <w:b/>
          <w:bCs/>
        </w:rPr>
        <w:t>第</w:t>
      </w:r>
      <w:r w:rsidRPr="00F2457E">
        <w:rPr>
          <w:rFonts w:hint="eastAsia"/>
          <w:b/>
          <w:bCs/>
        </w:rPr>
        <w:t>4.4</w:t>
      </w:r>
      <w:r w:rsidRPr="00F2457E">
        <w:rPr>
          <w:rFonts w:hint="eastAsia"/>
          <w:b/>
          <w:bCs/>
        </w:rPr>
        <w:t>款</w:t>
      </w:r>
      <w:r w:rsidRPr="00F2457E">
        <w:rPr>
          <w:b/>
          <w:bCs/>
        </w:rPr>
        <w:t>运行的卫星和地面业务电台（</w:t>
      </w:r>
      <w:r w:rsidRPr="00F2457E">
        <w:rPr>
          <w:b/>
          <w:bCs/>
        </w:rPr>
        <w:t>RRB17-3/2</w:t>
      </w:r>
      <w:r w:rsidRPr="00F2457E">
        <w:rPr>
          <w:rFonts w:hint="eastAsia"/>
          <w:b/>
          <w:bCs/>
        </w:rPr>
        <w:t>号</w:t>
      </w:r>
      <w:r w:rsidRPr="00F2457E">
        <w:rPr>
          <w:b/>
          <w:bCs/>
        </w:rPr>
        <w:t>文件第</w:t>
      </w:r>
      <w:r w:rsidRPr="00F2457E">
        <w:rPr>
          <w:rFonts w:hint="eastAsia"/>
          <w:b/>
          <w:bCs/>
        </w:rPr>
        <w:t>7</w:t>
      </w:r>
      <w:r w:rsidRPr="00F2457E">
        <w:rPr>
          <w:rFonts w:hint="eastAsia"/>
          <w:b/>
          <w:bCs/>
        </w:rPr>
        <w:t>段</w:t>
      </w:r>
      <w:r w:rsidRPr="00F2457E">
        <w:rPr>
          <w:b/>
          <w:bCs/>
        </w:rPr>
        <w:t>和补遗</w:t>
      </w:r>
      <w:r w:rsidRPr="00F2457E">
        <w:rPr>
          <w:rFonts w:hint="eastAsia"/>
          <w:b/>
          <w:bCs/>
        </w:rPr>
        <w:t>2</w:t>
      </w:r>
      <w:r w:rsidRPr="00F2457E">
        <w:rPr>
          <w:b/>
          <w:bCs/>
        </w:rPr>
        <w:t>）</w:t>
      </w:r>
      <w:bookmarkEnd w:id="71"/>
    </w:p>
    <w:p w14:paraId="5D0C31D4" w14:textId="4594687E" w:rsidR="005C7F63" w:rsidRDefault="005C7F63" w:rsidP="00103C94">
      <w:r w:rsidRPr="00F2457E">
        <w:t>2.36</w:t>
      </w:r>
      <w:r w:rsidRPr="00F2457E">
        <w:tab/>
      </w:r>
      <w:bookmarkStart w:id="72" w:name="lt_pId287"/>
      <w:r w:rsidR="002B3F8D">
        <w:rPr>
          <w:rFonts w:hint="eastAsia"/>
          <w:b/>
          <w:bCs/>
        </w:rPr>
        <w:t>主任</w:t>
      </w:r>
      <w:r w:rsidR="002B3F8D">
        <w:rPr>
          <w:rFonts w:hint="eastAsia"/>
        </w:rPr>
        <w:t>介绍了</w:t>
      </w:r>
      <w:r w:rsidR="002B3F8D">
        <w:t>其报告第</w:t>
      </w:r>
      <w:r w:rsidR="002B3F8D">
        <w:rPr>
          <w:rFonts w:hint="eastAsia"/>
        </w:rPr>
        <w:t>7</w:t>
      </w:r>
      <w:r w:rsidR="002B3F8D">
        <w:rPr>
          <w:rFonts w:hint="eastAsia"/>
        </w:rPr>
        <w:t>段</w:t>
      </w:r>
      <w:r w:rsidR="002B3F8D">
        <w:t>和补遗</w:t>
      </w:r>
      <w:r w:rsidR="002B3F8D">
        <w:rPr>
          <w:rFonts w:hint="eastAsia"/>
        </w:rPr>
        <w:t>2</w:t>
      </w:r>
      <w:r w:rsidR="002B3F8D">
        <w:rPr>
          <w:rFonts w:hint="eastAsia"/>
        </w:rPr>
        <w:t>，</w:t>
      </w:r>
      <w:r w:rsidR="002B3F8D">
        <w:t>并回顾了委员会第</w:t>
      </w:r>
      <w:r w:rsidR="002B3F8D">
        <w:rPr>
          <w:rFonts w:hint="eastAsia"/>
        </w:rPr>
        <w:t>75</w:t>
      </w:r>
      <w:r w:rsidR="002B3F8D">
        <w:rPr>
          <w:rFonts w:hint="eastAsia"/>
        </w:rPr>
        <w:t>次</w:t>
      </w:r>
      <w:r w:rsidR="002B3F8D">
        <w:t>会议针对《</w:t>
      </w:r>
      <w:r w:rsidR="002B3F8D">
        <w:rPr>
          <w:rFonts w:hint="eastAsia"/>
        </w:rPr>
        <w:t>无线电</w:t>
      </w:r>
      <w:r w:rsidR="002B3F8D">
        <w:t>规则》</w:t>
      </w:r>
      <w:r w:rsidR="002B3F8D">
        <w:rPr>
          <w:rFonts w:hint="eastAsia"/>
        </w:rPr>
        <w:t>第</w:t>
      </w:r>
      <w:r w:rsidR="002B3F8D">
        <w:rPr>
          <w:rFonts w:hint="eastAsia"/>
        </w:rPr>
        <w:t>4.4</w:t>
      </w:r>
      <w:r w:rsidR="002B3F8D">
        <w:rPr>
          <w:rFonts w:hint="eastAsia"/>
        </w:rPr>
        <w:t>款</w:t>
      </w:r>
      <w:r w:rsidR="002B3F8D">
        <w:t>应用的讨论，委员会重申，第</w:t>
      </w:r>
      <w:r w:rsidR="002B3F8D">
        <w:rPr>
          <w:rFonts w:hint="eastAsia"/>
        </w:rPr>
        <w:t>4.4</w:t>
      </w:r>
      <w:r w:rsidR="002B3F8D">
        <w:rPr>
          <w:rFonts w:hint="eastAsia"/>
        </w:rPr>
        <w:t>款</w:t>
      </w:r>
      <w:r w:rsidR="002B3F8D">
        <w:t>并非是免除《</w:t>
      </w:r>
      <w:r w:rsidR="002B3F8D">
        <w:rPr>
          <w:rFonts w:hint="eastAsia"/>
        </w:rPr>
        <w:t>无线电</w:t>
      </w:r>
      <w:r w:rsidR="002B3F8D">
        <w:t>规则》</w:t>
      </w:r>
      <w:r w:rsidR="00103C94">
        <w:rPr>
          <w:rFonts w:hint="eastAsia"/>
        </w:rPr>
        <w:t>各款</w:t>
      </w:r>
      <w:r w:rsidR="002B3F8D">
        <w:rPr>
          <w:rFonts w:hint="eastAsia"/>
        </w:rPr>
        <w:t>的</w:t>
      </w:r>
      <w:r w:rsidR="002B3F8D">
        <w:t>义务</w:t>
      </w:r>
      <w:r w:rsidR="00103C94">
        <w:rPr>
          <w:rFonts w:hint="eastAsia"/>
        </w:rPr>
        <w:t>的</w:t>
      </w:r>
      <w:r w:rsidR="002B3F8D">
        <w:t>，因此各主管部门需要应用相关程序。他</w:t>
      </w:r>
      <w:r w:rsidR="002B3F8D">
        <w:rPr>
          <w:rFonts w:hint="eastAsia"/>
        </w:rPr>
        <w:t>通</w:t>
      </w:r>
      <w:r w:rsidR="00103C94">
        <w:rPr>
          <w:rFonts w:hint="eastAsia"/>
        </w:rPr>
        <w:t>报</w:t>
      </w:r>
      <w:r w:rsidR="002B3F8D">
        <w:t>委员会说，补遗</w:t>
      </w:r>
      <w:r w:rsidR="002B3F8D">
        <w:rPr>
          <w:rFonts w:hint="eastAsia"/>
        </w:rPr>
        <w:t>2</w:t>
      </w:r>
      <w:r w:rsidR="002B3F8D">
        <w:rPr>
          <w:rFonts w:hint="eastAsia"/>
        </w:rPr>
        <w:t>是</w:t>
      </w:r>
      <w:r w:rsidR="002B3F8D">
        <w:t>在</w:t>
      </w:r>
      <w:r w:rsidR="002B3F8D">
        <w:rPr>
          <w:rFonts w:hint="eastAsia"/>
        </w:rPr>
        <w:t>与</w:t>
      </w:r>
      <w:r w:rsidR="002B3F8D">
        <w:t>国际电联法律顾问协商的基础上起草的，其中包含关于第</w:t>
      </w:r>
      <w:r w:rsidR="002B3F8D">
        <w:rPr>
          <w:rFonts w:hint="eastAsia"/>
        </w:rPr>
        <w:t>4.4</w:t>
      </w:r>
      <w:r w:rsidR="002B3F8D">
        <w:rPr>
          <w:rFonts w:hint="eastAsia"/>
        </w:rPr>
        <w:t>款</w:t>
      </w:r>
      <w:r w:rsidR="00103C94">
        <w:rPr>
          <w:rFonts w:hint="eastAsia"/>
        </w:rPr>
        <w:t>的</w:t>
      </w:r>
      <w:r w:rsidR="002B3F8D">
        <w:t>程序规则的初步修订草案</w:t>
      </w:r>
      <w:r w:rsidR="00103C94">
        <w:rPr>
          <w:rFonts w:hint="eastAsia"/>
        </w:rPr>
        <w:t>（应</w:t>
      </w:r>
      <w:r w:rsidR="00103C94">
        <w:t>委员会要求制定</w:t>
      </w:r>
      <w:r w:rsidR="00103C94">
        <w:rPr>
          <w:rFonts w:hint="eastAsia"/>
        </w:rPr>
        <w:t>）</w:t>
      </w:r>
      <w:r w:rsidR="002B3F8D">
        <w:t>，供委员会审议。</w:t>
      </w:r>
      <w:r w:rsidR="002B3F8D">
        <w:rPr>
          <w:rFonts w:hint="eastAsia"/>
        </w:rPr>
        <w:t>现</w:t>
      </w:r>
      <w:r w:rsidR="002B3F8D">
        <w:t>需要制定相关规则，以确保</w:t>
      </w:r>
      <w:r w:rsidR="00103C94">
        <w:rPr>
          <w:rFonts w:hint="eastAsia"/>
        </w:rPr>
        <w:t>由于</w:t>
      </w:r>
      <w:r w:rsidR="00103C94">
        <w:t>信息不准而进行的</w:t>
      </w:r>
      <w:r w:rsidR="002B3F8D">
        <w:t>第</w:t>
      </w:r>
      <w:r w:rsidR="002B3F8D">
        <w:rPr>
          <w:rFonts w:hint="eastAsia"/>
        </w:rPr>
        <w:t>4.4</w:t>
      </w:r>
      <w:r w:rsidR="002B3F8D">
        <w:rPr>
          <w:rFonts w:hint="eastAsia"/>
        </w:rPr>
        <w:t>款</w:t>
      </w:r>
      <w:r w:rsidR="002B3F8D">
        <w:t>的应用不会危及到整个无线电</w:t>
      </w:r>
      <w:r w:rsidR="00061E36">
        <w:rPr>
          <w:rFonts w:hint="eastAsia"/>
        </w:rPr>
        <w:t>通信</w:t>
      </w:r>
      <w:r w:rsidR="002B3F8D">
        <w:t>生态系统。</w:t>
      </w:r>
      <w:bookmarkEnd w:id="72"/>
    </w:p>
    <w:p w14:paraId="37E07C44" w14:textId="2C6D943E" w:rsidR="005C7F63" w:rsidRDefault="005C7F63" w:rsidP="00920799">
      <w:r w:rsidRPr="002B7265">
        <w:t>2.37</w:t>
      </w:r>
      <w:r w:rsidRPr="002B7265">
        <w:tab/>
      </w:r>
      <w:bookmarkStart w:id="73" w:name="lt_pId291"/>
      <w:r w:rsidRPr="002B7265">
        <w:rPr>
          <w:b/>
          <w:bCs/>
        </w:rPr>
        <w:t>Strelets</w:t>
      </w:r>
      <w:r w:rsidR="00DF1615">
        <w:rPr>
          <w:rFonts w:hint="eastAsia"/>
          <w:b/>
          <w:bCs/>
        </w:rPr>
        <w:t>先生</w:t>
      </w:r>
      <w:r w:rsidR="00DC1B5E">
        <w:rPr>
          <w:rFonts w:hint="eastAsia"/>
        </w:rPr>
        <w:t>对</w:t>
      </w:r>
      <w:r w:rsidR="00DC1B5E">
        <w:t>报告补遗</w:t>
      </w:r>
      <w:r w:rsidR="00DC1B5E">
        <w:rPr>
          <w:rFonts w:hint="eastAsia"/>
        </w:rPr>
        <w:t>2</w:t>
      </w:r>
      <w:r w:rsidR="00DC1B5E">
        <w:rPr>
          <w:rFonts w:hint="eastAsia"/>
        </w:rPr>
        <w:t>表示</w:t>
      </w:r>
      <w:r w:rsidR="00DC1B5E">
        <w:t>欢迎，但他担心，关于第</w:t>
      </w:r>
      <w:r w:rsidR="00DC1B5E">
        <w:rPr>
          <w:rFonts w:hint="eastAsia"/>
        </w:rPr>
        <w:t>4.</w:t>
      </w:r>
      <w:r w:rsidR="00DC1B5E">
        <w:t>4</w:t>
      </w:r>
      <w:r w:rsidR="00DC1B5E">
        <w:rPr>
          <w:rFonts w:hint="eastAsia"/>
        </w:rPr>
        <w:t>款</w:t>
      </w:r>
      <w:r w:rsidR="00DC1B5E">
        <w:t>的程序规则似乎</w:t>
      </w:r>
      <w:r w:rsidR="00DC1B5E">
        <w:rPr>
          <w:rFonts w:hint="eastAsia"/>
        </w:rPr>
        <w:t>是</w:t>
      </w:r>
      <w:r w:rsidR="00DC1B5E">
        <w:t>将《</w:t>
      </w:r>
      <w:r w:rsidR="00DC1B5E">
        <w:rPr>
          <w:rFonts w:hint="eastAsia"/>
        </w:rPr>
        <w:t>频率</w:t>
      </w:r>
      <w:r w:rsidR="00DC1B5E">
        <w:t>划分表》</w:t>
      </w:r>
      <w:r w:rsidR="00DC1B5E">
        <w:rPr>
          <w:rFonts w:hint="eastAsia"/>
        </w:rPr>
        <w:t>中的</w:t>
      </w:r>
      <w:r w:rsidR="00DC1B5E">
        <w:t>减损规则（</w:t>
      </w:r>
      <w:r w:rsidR="00DC1B5E" w:rsidRPr="002B7265">
        <w:t>derogation</w:t>
      </w:r>
      <w:r w:rsidR="00DC1B5E">
        <w:t>）</w:t>
      </w:r>
      <w:r w:rsidR="00DC1B5E">
        <w:rPr>
          <w:rFonts w:hint="eastAsia"/>
        </w:rPr>
        <w:t>合法化</w:t>
      </w:r>
      <w:r w:rsidR="00DC1B5E">
        <w:t>。</w:t>
      </w:r>
      <w:r w:rsidR="00DC1B5E">
        <w:rPr>
          <w:rFonts w:hint="eastAsia"/>
        </w:rPr>
        <w:t>该</w:t>
      </w:r>
      <w:r w:rsidR="00DC1B5E">
        <w:t>程序规则最好鼓励主管部门</w:t>
      </w:r>
      <w:r w:rsidR="00ED330F">
        <w:rPr>
          <w:rFonts w:hint="eastAsia"/>
        </w:rPr>
        <w:t>应</w:t>
      </w:r>
      <w:r w:rsidR="00920799">
        <w:rPr>
          <w:rFonts w:hint="eastAsia"/>
        </w:rPr>
        <w:t>尽量</w:t>
      </w:r>
      <w:r w:rsidR="00ED330F">
        <w:rPr>
          <w:rFonts w:hint="eastAsia"/>
        </w:rPr>
        <w:t>不</w:t>
      </w:r>
      <w:r w:rsidR="00DC1B5E">
        <w:t>应用第</w:t>
      </w:r>
      <w:r w:rsidR="00DC1B5E">
        <w:rPr>
          <w:rFonts w:hint="eastAsia"/>
        </w:rPr>
        <w:t>4.</w:t>
      </w:r>
      <w:r w:rsidR="00DC1B5E">
        <w:t>4</w:t>
      </w:r>
      <w:r w:rsidR="00DC1B5E">
        <w:rPr>
          <w:rFonts w:hint="eastAsia"/>
        </w:rPr>
        <w:t>款</w:t>
      </w:r>
      <w:r w:rsidR="00DC1B5E">
        <w:t>。</w:t>
      </w:r>
      <w:bookmarkEnd w:id="73"/>
    </w:p>
    <w:p w14:paraId="3A0C1CE9" w14:textId="2DD09702" w:rsidR="005C7F63" w:rsidRDefault="005C7F63" w:rsidP="00A95851">
      <w:r w:rsidRPr="002B7265">
        <w:t>2.38</w:t>
      </w:r>
      <w:r w:rsidRPr="002B7265">
        <w:tab/>
      </w:r>
      <w:bookmarkStart w:id="74" w:name="lt_pId294"/>
      <w:r w:rsidRPr="002B7265">
        <w:rPr>
          <w:b/>
          <w:bCs/>
        </w:rPr>
        <w:t>Wilson</w:t>
      </w:r>
      <w:r w:rsidR="00DF1615">
        <w:rPr>
          <w:rFonts w:hint="eastAsia"/>
          <w:b/>
          <w:bCs/>
        </w:rPr>
        <w:t>女士</w:t>
      </w:r>
      <w:r w:rsidR="00DC1B5E">
        <w:rPr>
          <w:rFonts w:hint="eastAsia"/>
        </w:rPr>
        <w:t>发表</w:t>
      </w:r>
      <w:r w:rsidR="00DC1B5E">
        <w:t>意见说，《</w:t>
      </w:r>
      <w:r w:rsidR="00DC1B5E">
        <w:rPr>
          <w:rFonts w:hint="eastAsia"/>
        </w:rPr>
        <w:t>无线电</w:t>
      </w:r>
      <w:r w:rsidR="00DC1B5E">
        <w:t>规则》</w:t>
      </w:r>
      <w:r w:rsidR="00DC1B5E">
        <w:rPr>
          <w:rFonts w:hint="eastAsia"/>
        </w:rPr>
        <w:t>第</w:t>
      </w:r>
      <w:r w:rsidR="00DC1B5E">
        <w:rPr>
          <w:rFonts w:hint="eastAsia"/>
        </w:rPr>
        <w:t>4.</w:t>
      </w:r>
      <w:r w:rsidR="00DC1B5E">
        <w:t>4</w:t>
      </w:r>
      <w:r w:rsidR="00DC1B5E">
        <w:rPr>
          <w:rFonts w:hint="eastAsia"/>
        </w:rPr>
        <w:t>款</w:t>
      </w:r>
      <w:r w:rsidR="00DC1B5E">
        <w:t>并没有告知主管部门他们不应使用该条款，但该款表明，如果主管部门应用该款，</w:t>
      </w:r>
      <w:r w:rsidR="00A95851">
        <w:rPr>
          <w:rFonts w:hint="eastAsia"/>
        </w:rPr>
        <w:t>则</w:t>
      </w:r>
      <w:r w:rsidR="00DC1B5E">
        <w:t>他们须履行特定义务，即不应对按照《</w:t>
      </w:r>
      <w:r w:rsidR="00DC1B5E">
        <w:rPr>
          <w:rFonts w:hint="eastAsia"/>
        </w:rPr>
        <w:t>组织法</w:t>
      </w:r>
      <w:r w:rsidR="00DC1B5E">
        <w:t>》</w:t>
      </w:r>
      <w:r w:rsidR="00DC1B5E">
        <w:rPr>
          <w:rFonts w:hint="eastAsia"/>
        </w:rPr>
        <w:t>、《</w:t>
      </w:r>
      <w:r w:rsidR="00DC1B5E">
        <w:t>公约</w:t>
      </w:r>
      <w:r w:rsidR="00DC1B5E">
        <w:rPr>
          <w:rFonts w:hint="eastAsia"/>
        </w:rPr>
        <w:t>》</w:t>
      </w:r>
      <w:r w:rsidR="00DC1B5E">
        <w:t>和《</w:t>
      </w:r>
      <w:r w:rsidR="00DC1B5E">
        <w:rPr>
          <w:rFonts w:hint="eastAsia"/>
        </w:rPr>
        <w:t>无线电规则</w:t>
      </w:r>
      <w:r w:rsidR="00DC1B5E">
        <w:t>》</w:t>
      </w:r>
      <w:r w:rsidR="00DC1B5E">
        <w:rPr>
          <w:rFonts w:hint="eastAsia"/>
        </w:rPr>
        <w:t>条款</w:t>
      </w:r>
      <w:r w:rsidR="00DC1B5E">
        <w:t>运行的台站造成有害干扰</w:t>
      </w:r>
      <w:r w:rsidR="00DC1B5E">
        <w:rPr>
          <w:rFonts w:hint="eastAsia"/>
        </w:rPr>
        <w:t>，</w:t>
      </w:r>
      <w:r w:rsidR="00DC1B5E">
        <w:t>同时也不应要求此类台站对其予以保护（</w:t>
      </w:r>
      <w:r w:rsidR="00DC1B5E">
        <w:rPr>
          <w:rFonts w:hint="eastAsia"/>
        </w:rPr>
        <w:t>不对其</w:t>
      </w:r>
      <w:r w:rsidR="00DC1B5E">
        <w:t>产</w:t>
      </w:r>
      <w:r w:rsidR="00DC1B5E">
        <w:rPr>
          <w:rFonts w:hint="eastAsia"/>
        </w:rPr>
        <w:t>生</w:t>
      </w:r>
      <w:r w:rsidR="00DC1B5E">
        <w:t>有害干扰）</w:t>
      </w:r>
      <w:r w:rsidR="00DC1B5E">
        <w:rPr>
          <w:rFonts w:hint="eastAsia"/>
        </w:rPr>
        <w:t>。她</w:t>
      </w:r>
      <w:r w:rsidR="00DC1B5E">
        <w:t>认为，该初步草案是一个很好的</w:t>
      </w:r>
      <w:r w:rsidR="00A95851">
        <w:rPr>
          <w:rFonts w:hint="eastAsia"/>
        </w:rPr>
        <w:t>开端</w:t>
      </w:r>
      <w:r w:rsidR="00DC1B5E">
        <w:t>，因为草案将此前并未明确的做法予以了明确：在应用第</w:t>
      </w:r>
      <w:r w:rsidR="00DC1B5E">
        <w:rPr>
          <w:rFonts w:hint="eastAsia"/>
        </w:rPr>
        <w:t>4.</w:t>
      </w:r>
      <w:r w:rsidR="00DC1B5E">
        <w:t>4</w:t>
      </w:r>
      <w:r w:rsidR="00DC1B5E">
        <w:rPr>
          <w:rFonts w:hint="eastAsia"/>
        </w:rPr>
        <w:t>款时</w:t>
      </w:r>
      <w:r w:rsidR="00DC1B5E">
        <w:t>，主管部门必须遵守《</w:t>
      </w:r>
      <w:r w:rsidR="00DC1B5E">
        <w:rPr>
          <w:rFonts w:hint="eastAsia"/>
        </w:rPr>
        <w:t>无线电</w:t>
      </w:r>
      <w:r w:rsidR="00DC1B5E">
        <w:t>规则》</w:t>
      </w:r>
      <w:r w:rsidR="00DC1B5E">
        <w:rPr>
          <w:rFonts w:hint="eastAsia"/>
        </w:rPr>
        <w:t>、</w:t>
      </w:r>
      <w:r w:rsidR="00DC1B5E">
        <w:t>《</w:t>
      </w:r>
      <w:r w:rsidR="00DC1B5E">
        <w:rPr>
          <w:rFonts w:hint="eastAsia"/>
        </w:rPr>
        <w:t>组织法</w:t>
      </w:r>
      <w:r w:rsidR="00DC1B5E">
        <w:t>》</w:t>
      </w:r>
      <w:r w:rsidR="00DC1B5E">
        <w:rPr>
          <w:rFonts w:hint="eastAsia"/>
        </w:rPr>
        <w:t>和</w:t>
      </w:r>
      <w:r w:rsidR="00DC1B5E">
        <w:t>《</w:t>
      </w:r>
      <w:r w:rsidR="00DC1B5E">
        <w:rPr>
          <w:rFonts w:hint="eastAsia"/>
        </w:rPr>
        <w:t>公约</w:t>
      </w:r>
      <w:r w:rsidR="00DC1B5E">
        <w:t>》</w:t>
      </w:r>
      <w:r w:rsidR="00DC1B5E">
        <w:rPr>
          <w:rFonts w:hint="eastAsia"/>
        </w:rPr>
        <w:t>。</w:t>
      </w:r>
      <w:bookmarkEnd w:id="74"/>
    </w:p>
    <w:p w14:paraId="7DBDF92C" w14:textId="04867A98" w:rsidR="005C7F63" w:rsidRDefault="005C7F63" w:rsidP="00386236">
      <w:r w:rsidRPr="002B7265">
        <w:t>2.39</w:t>
      </w:r>
      <w:r w:rsidRPr="002B7265">
        <w:tab/>
      </w:r>
      <w:bookmarkStart w:id="75" w:name="lt_pId297"/>
      <w:r w:rsidR="00204666">
        <w:rPr>
          <w:rFonts w:hint="eastAsia"/>
          <w:b/>
          <w:bCs/>
        </w:rPr>
        <w:t>主任</w:t>
      </w:r>
      <w:r w:rsidR="00204666">
        <w:rPr>
          <w:rFonts w:hint="eastAsia"/>
        </w:rPr>
        <w:t>理解</w:t>
      </w:r>
      <w:r w:rsidRPr="002B7265">
        <w:t>Strelets</w:t>
      </w:r>
      <w:r w:rsidR="00204666">
        <w:rPr>
          <w:rFonts w:hint="eastAsia"/>
        </w:rPr>
        <w:t>先生</w:t>
      </w:r>
      <w:r w:rsidR="00204666">
        <w:t>表达的担忧，但也强调了现有趋势。</w:t>
      </w:r>
      <w:r w:rsidR="00204666">
        <w:rPr>
          <w:rFonts w:hint="eastAsia"/>
        </w:rPr>
        <w:t>2006</w:t>
      </w:r>
      <w:r w:rsidR="00204666">
        <w:rPr>
          <w:rFonts w:hint="eastAsia"/>
        </w:rPr>
        <w:t>年</w:t>
      </w:r>
      <w:r w:rsidR="00204666">
        <w:t>，只有一份</w:t>
      </w:r>
      <w:r w:rsidR="00A95851">
        <w:rPr>
          <w:rFonts w:hint="eastAsia"/>
        </w:rPr>
        <w:t>暗示采用</w:t>
      </w:r>
      <w:r w:rsidR="00A95851">
        <w:t>第</w:t>
      </w:r>
      <w:r w:rsidR="00A95851">
        <w:rPr>
          <w:rFonts w:hint="eastAsia"/>
        </w:rPr>
        <w:t>4.</w:t>
      </w:r>
      <w:r w:rsidR="00A95851">
        <w:t>4</w:t>
      </w:r>
      <w:r w:rsidR="00A95851">
        <w:rPr>
          <w:rFonts w:hint="eastAsia"/>
        </w:rPr>
        <w:t>款的</w:t>
      </w:r>
      <w:r w:rsidR="00204666">
        <w:t>API</w:t>
      </w:r>
      <w:r w:rsidR="00204666">
        <w:t>，而到</w:t>
      </w:r>
      <w:r w:rsidR="00204666">
        <w:rPr>
          <w:rFonts w:hint="eastAsia"/>
        </w:rPr>
        <w:t>2016</w:t>
      </w:r>
      <w:r w:rsidR="00204666">
        <w:rPr>
          <w:rFonts w:hint="eastAsia"/>
        </w:rPr>
        <w:t>年</w:t>
      </w:r>
      <w:r w:rsidR="00204666">
        <w:t>，每年此类通知单的数量达到了</w:t>
      </w:r>
      <w:r w:rsidR="00204666">
        <w:rPr>
          <w:rFonts w:hint="eastAsia"/>
        </w:rPr>
        <w:t>32</w:t>
      </w:r>
      <w:r w:rsidR="00204666">
        <w:rPr>
          <w:rFonts w:hint="eastAsia"/>
        </w:rPr>
        <w:t>份</w:t>
      </w:r>
      <w:r w:rsidR="00204666">
        <w:t>。</w:t>
      </w:r>
      <w:r w:rsidR="00204666">
        <w:rPr>
          <w:rFonts w:hint="eastAsia"/>
        </w:rPr>
        <w:t>无线电</w:t>
      </w:r>
      <w:r w:rsidR="00204666">
        <w:t>通信局不希望在下一个十年中看到</w:t>
      </w:r>
      <w:r w:rsidR="00204666">
        <w:rPr>
          <w:rFonts w:hint="eastAsia"/>
        </w:rPr>
        <w:t>320</w:t>
      </w:r>
      <w:r w:rsidR="00204666">
        <w:rPr>
          <w:rFonts w:hint="eastAsia"/>
        </w:rPr>
        <w:t>份</w:t>
      </w:r>
      <w:r w:rsidR="00204666">
        <w:t>此类</w:t>
      </w:r>
      <w:r w:rsidR="00204666">
        <w:t>API</w:t>
      </w:r>
      <w:r w:rsidR="00204666">
        <w:t>通知</w:t>
      </w:r>
      <w:r w:rsidR="00690A0A">
        <w:rPr>
          <w:rFonts w:hint="eastAsia"/>
        </w:rPr>
        <w:t>单</w:t>
      </w:r>
      <w:r w:rsidR="00386236">
        <w:rPr>
          <w:rFonts w:hint="eastAsia"/>
        </w:rPr>
        <w:t>，</w:t>
      </w:r>
      <w:r w:rsidR="00204666">
        <w:t>且每一份中都含有数百颗微卫星。</w:t>
      </w:r>
      <w:r w:rsidR="00204666">
        <w:rPr>
          <w:rFonts w:hint="eastAsia"/>
        </w:rPr>
        <w:t>规则</w:t>
      </w:r>
      <w:r w:rsidR="00204666">
        <w:t>应发挥其提供透明度的历史作用，确保国际电联得到通知并进而能够公布资料，从而使主管部门能够有机会保护其台站。</w:t>
      </w:r>
      <w:r w:rsidR="00204666">
        <w:rPr>
          <w:rFonts w:hint="eastAsia"/>
        </w:rPr>
        <w:t>在</w:t>
      </w:r>
      <w:r w:rsidR="00204666">
        <w:t>回应会上的意见时</w:t>
      </w:r>
      <w:r w:rsidR="00204666">
        <w:rPr>
          <w:rFonts w:hint="eastAsia"/>
        </w:rPr>
        <w:t>他</w:t>
      </w:r>
      <w:r w:rsidR="00204666">
        <w:t>建议说，应将该规则草案更好地与相应条款案文统一起来。</w:t>
      </w:r>
      <w:bookmarkEnd w:id="75"/>
    </w:p>
    <w:p w14:paraId="7C0D07B7" w14:textId="119EB1FD" w:rsidR="005C7F63" w:rsidRPr="007D2DE7" w:rsidRDefault="005C7F63" w:rsidP="00B05123">
      <w:r w:rsidRPr="002B7265">
        <w:t>2.40</w:t>
      </w:r>
      <w:r w:rsidRPr="002B7265">
        <w:tab/>
      </w:r>
      <w:bookmarkStart w:id="76" w:name="lt_pId303"/>
      <w:r w:rsidRPr="007D2DE7">
        <w:rPr>
          <w:b/>
          <w:bCs/>
        </w:rPr>
        <w:t>Bessi</w:t>
      </w:r>
      <w:r w:rsidR="00DF1615">
        <w:rPr>
          <w:rFonts w:hint="eastAsia"/>
          <w:b/>
          <w:bCs/>
        </w:rPr>
        <w:t>先生</w:t>
      </w:r>
      <w:r w:rsidR="00204666">
        <w:rPr>
          <w:rFonts w:hint="eastAsia"/>
        </w:rPr>
        <w:t>感谢</w:t>
      </w:r>
      <w:r w:rsidR="00204666">
        <w:t>无线电通信局所做的工作。</w:t>
      </w:r>
      <w:r w:rsidR="00204666">
        <w:rPr>
          <w:rFonts w:hint="eastAsia"/>
        </w:rPr>
        <w:t>如果</w:t>
      </w:r>
      <w:r w:rsidR="00204666">
        <w:t>不采取行动，由更多使用第</w:t>
      </w:r>
      <w:r w:rsidR="00204666">
        <w:rPr>
          <w:rFonts w:hint="eastAsia"/>
        </w:rPr>
        <w:t>4.4</w:t>
      </w:r>
      <w:r w:rsidR="00204666">
        <w:rPr>
          <w:rFonts w:hint="eastAsia"/>
        </w:rPr>
        <w:t>款</w:t>
      </w:r>
      <w:r w:rsidR="00386236">
        <w:t>造成的局面</w:t>
      </w:r>
      <w:r w:rsidR="00204666">
        <w:t>会</w:t>
      </w:r>
      <w:r w:rsidR="00386236">
        <w:rPr>
          <w:rFonts w:hint="eastAsia"/>
        </w:rPr>
        <w:t>更加</w:t>
      </w:r>
      <w:r w:rsidR="00204666">
        <w:t>恶化。</w:t>
      </w:r>
      <w:r w:rsidR="00204666">
        <w:rPr>
          <w:rFonts w:hint="eastAsia"/>
        </w:rPr>
        <w:t>所述</w:t>
      </w:r>
      <w:r w:rsidR="00204666">
        <w:t>规则条款似乎</w:t>
      </w:r>
      <w:r w:rsidR="00204666">
        <w:rPr>
          <w:rFonts w:hint="eastAsia"/>
        </w:rPr>
        <w:t>照顾</w:t>
      </w:r>
      <w:r w:rsidR="00204666">
        <w:t>到了各方面，</w:t>
      </w:r>
      <w:r w:rsidR="00204666">
        <w:rPr>
          <w:rFonts w:hint="eastAsia"/>
        </w:rPr>
        <w:t>迫使</w:t>
      </w:r>
      <w:r w:rsidR="00204666">
        <w:t>主</w:t>
      </w:r>
      <w:r w:rsidR="00204666">
        <w:lastRenderedPageBreak/>
        <w:t>管部门就可能带来有害干扰风险</w:t>
      </w:r>
      <w:r w:rsidR="00386236">
        <w:rPr>
          <w:rFonts w:hint="eastAsia"/>
        </w:rPr>
        <w:t>的</w:t>
      </w:r>
      <w:r w:rsidR="00204666">
        <w:t>指配向无线电通信局做出通知。</w:t>
      </w:r>
      <w:r w:rsidR="00204666">
        <w:rPr>
          <w:rFonts w:hint="eastAsia"/>
        </w:rPr>
        <w:t>按照</w:t>
      </w:r>
      <w:r w:rsidR="00204666">
        <w:t>第</w:t>
      </w:r>
      <w:r w:rsidR="00204666">
        <w:rPr>
          <w:rFonts w:hint="eastAsia"/>
        </w:rPr>
        <w:t>11.2</w:t>
      </w:r>
      <w:r w:rsidR="00204666">
        <w:rPr>
          <w:rFonts w:hint="eastAsia"/>
        </w:rPr>
        <w:t>和</w:t>
      </w:r>
      <w:r w:rsidR="00204666">
        <w:rPr>
          <w:rFonts w:hint="eastAsia"/>
        </w:rPr>
        <w:t>11.3</w:t>
      </w:r>
      <w:r w:rsidR="00204666">
        <w:rPr>
          <w:rFonts w:hint="eastAsia"/>
        </w:rPr>
        <w:t>款</w:t>
      </w:r>
      <w:r w:rsidR="00204666">
        <w:t>，希望使用第</w:t>
      </w:r>
      <w:r w:rsidR="00204666">
        <w:rPr>
          <w:rFonts w:hint="eastAsia"/>
        </w:rPr>
        <w:t>4</w:t>
      </w:r>
      <w:r w:rsidR="00690A0A">
        <w:rPr>
          <w:rFonts w:hint="eastAsia"/>
        </w:rPr>
        <w:t>.</w:t>
      </w:r>
      <w:r w:rsidR="00204666">
        <w:rPr>
          <w:rFonts w:hint="eastAsia"/>
        </w:rPr>
        <w:t>4</w:t>
      </w:r>
      <w:r w:rsidR="00204666">
        <w:rPr>
          <w:rFonts w:hint="eastAsia"/>
        </w:rPr>
        <w:t>款的</w:t>
      </w:r>
      <w:r w:rsidR="00204666">
        <w:t>主管部门必须将其意图通知无线电通信局，从而使其它主管部门及时了解情况。</w:t>
      </w:r>
      <w:bookmarkEnd w:id="76"/>
    </w:p>
    <w:p w14:paraId="1AEDE5B4" w14:textId="101EEFDC" w:rsidR="005C7F63" w:rsidRDefault="005C7F63" w:rsidP="00B05123">
      <w:r w:rsidRPr="007D2DE7">
        <w:t>2.41</w:t>
      </w:r>
      <w:r w:rsidRPr="007D2DE7">
        <w:tab/>
      </w:r>
      <w:bookmarkStart w:id="77" w:name="lt_pId308"/>
      <w:r w:rsidRPr="007D2DE7">
        <w:rPr>
          <w:b/>
          <w:bCs/>
        </w:rPr>
        <w:t>Ito</w:t>
      </w:r>
      <w:r w:rsidR="00DF1615">
        <w:rPr>
          <w:rFonts w:hint="eastAsia"/>
          <w:b/>
          <w:bCs/>
        </w:rPr>
        <w:t>先生</w:t>
      </w:r>
      <w:r w:rsidR="00204666">
        <w:rPr>
          <w:rFonts w:hint="eastAsia"/>
        </w:rPr>
        <w:t>对</w:t>
      </w:r>
      <w:r w:rsidR="00204666">
        <w:t>规则草案表示欢迎。</w:t>
      </w:r>
      <w:r w:rsidR="00204666">
        <w:rPr>
          <w:rFonts w:hint="eastAsia"/>
        </w:rPr>
        <w:t>虽然</w:t>
      </w:r>
      <w:r w:rsidR="00204666">
        <w:t>他不喜欢可能阻碍发展的冗长规则，但</w:t>
      </w:r>
      <w:r w:rsidR="00386236">
        <w:rPr>
          <w:rFonts w:hint="eastAsia"/>
        </w:rPr>
        <w:t>诸多</w:t>
      </w:r>
      <w:r w:rsidR="00204666">
        <w:t>新加入者可能不了解《</w:t>
      </w:r>
      <w:r w:rsidR="00204666">
        <w:rPr>
          <w:rFonts w:hint="eastAsia"/>
        </w:rPr>
        <w:t>无线电规则</w:t>
      </w:r>
      <w:r w:rsidR="00204666">
        <w:t>》</w:t>
      </w:r>
      <w:r w:rsidR="00204666">
        <w:rPr>
          <w:rFonts w:hint="eastAsia"/>
        </w:rPr>
        <w:t>。有时</w:t>
      </w:r>
      <w:r w:rsidR="00204666">
        <w:t>第</w:t>
      </w:r>
      <w:r w:rsidR="00204666">
        <w:rPr>
          <w:rFonts w:hint="eastAsia"/>
        </w:rPr>
        <w:t>4.4</w:t>
      </w:r>
      <w:r w:rsidR="00204666">
        <w:rPr>
          <w:rFonts w:hint="eastAsia"/>
        </w:rPr>
        <w:t>款</w:t>
      </w:r>
      <w:r w:rsidR="00204666">
        <w:t>被滥用（</w:t>
      </w:r>
      <w:r w:rsidR="00204666">
        <w:rPr>
          <w:rFonts w:hint="eastAsia"/>
        </w:rPr>
        <w:t>偶尔</w:t>
      </w:r>
      <w:r w:rsidR="00204666">
        <w:t>是有意滥用）</w:t>
      </w:r>
      <w:r w:rsidR="00204666">
        <w:rPr>
          <w:rFonts w:hint="eastAsia"/>
        </w:rPr>
        <w:t>。通知</w:t>
      </w:r>
      <w:r w:rsidR="00204666">
        <w:t>主管部门必须批准系统的使用，因此，他们必须检查证实其要批准的系统不会危害其它系统。</w:t>
      </w:r>
      <w:r w:rsidR="00204666">
        <w:rPr>
          <w:rFonts w:hint="eastAsia"/>
        </w:rPr>
        <w:t>显而易见</w:t>
      </w:r>
      <w:r w:rsidR="00204666">
        <w:t>，如果预期会出现有害干扰，主管部门就不得允许使用指配给其它用户或主管部门的频谱。</w:t>
      </w:r>
      <w:bookmarkEnd w:id="77"/>
    </w:p>
    <w:p w14:paraId="3391E55C" w14:textId="0396CE67" w:rsidR="005C7F63" w:rsidRDefault="005C7F63" w:rsidP="00B82852">
      <w:pPr>
        <w:keepNext/>
        <w:keepLines/>
      </w:pPr>
      <w:r w:rsidRPr="002B7265">
        <w:t>2.42</w:t>
      </w:r>
      <w:r w:rsidRPr="002B7265">
        <w:tab/>
      </w:r>
      <w:bookmarkStart w:id="78" w:name="lt_pId314"/>
      <w:r w:rsidRPr="002B7265">
        <w:rPr>
          <w:b/>
          <w:bCs/>
        </w:rPr>
        <w:t>Magenta</w:t>
      </w:r>
      <w:r w:rsidR="00DF1615">
        <w:rPr>
          <w:rFonts w:hint="eastAsia"/>
          <w:b/>
          <w:bCs/>
        </w:rPr>
        <w:t>先生</w:t>
      </w:r>
      <w:r w:rsidR="00204666">
        <w:rPr>
          <w:rFonts w:hint="eastAsia"/>
        </w:rPr>
        <w:t>建议</w:t>
      </w:r>
      <w:r w:rsidR="00204666">
        <w:t>无线电通信局在考虑到委员会会议上的各种观点的情况下修订该规则草案</w:t>
      </w:r>
      <w:r w:rsidR="00204666">
        <w:rPr>
          <w:rFonts w:hint="eastAsia"/>
        </w:rPr>
        <w:t>，</w:t>
      </w:r>
      <w:r w:rsidR="00204666">
        <w:t>并</w:t>
      </w:r>
      <w:r w:rsidR="00204666">
        <w:rPr>
          <w:rFonts w:hint="eastAsia"/>
        </w:rPr>
        <w:t>将</w:t>
      </w:r>
      <w:r w:rsidR="00204666">
        <w:t>其转发各主管部门</w:t>
      </w:r>
      <w:r w:rsidR="00204666">
        <w:rPr>
          <w:rFonts w:hint="eastAsia"/>
        </w:rPr>
        <w:t>发表意见</w:t>
      </w:r>
      <w:r w:rsidR="00204666">
        <w:t>。</w:t>
      </w:r>
      <w:bookmarkEnd w:id="78"/>
    </w:p>
    <w:p w14:paraId="7F18D262" w14:textId="0DE48033" w:rsidR="005C7F63" w:rsidRPr="007D2DE7" w:rsidRDefault="005C7F63" w:rsidP="00B05123">
      <w:r w:rsidRPr="002B7265">
        <w:t>2.43</w:t>
      </w:r>
      <w:r w:rsidRPr="002B7265">
        <w:tab/>
      </w:r>
      <w:bookmarkStart w:id="79" w:name="lt_pId316"/>
      <w:r w:rsidRPr="002B7265">
        <w:rPr>
          <w:b/>
          <w:bCs/>
        </w:rPr>
        <w:t>Strelets</w:t>
      </w:r>
      <w:r w:rsidR="00DF1615">
        <w:rPr>
          <w:rFonts w:hint="eastAsia"/>
          <w:b/>
          <w:bCs/>
        </w:rPr>
        <w:t>先生</w:t>
      </w:r>
      <w:r w:rsidR="00204666">
        <w:rPr>
          <w:rFonts w:hint="eastAsia"/>
        </w:rPr>
        <w:t>问道</w:t>
      </w:r>
      <w:r w:rsidR="00204666">
        <w:t>最近使用第</w:t>
      </w:r>
      <w:r w:rsidR="00204666">
        <w:rPr>
          <w:rFonts w:hint="eastAsia"/>
        </w:rPr>
        <w:t>4.4</w:t>
      </w:r>
      <w:r w:rsidR="00204666">
        <w:rPr>
          <w:rFonts w:hint="eastAsia"/>
        </w:rPr>
        <w:t>款</w:t>
      </w:r>
      <w:r w:rsidR="00204666">
        <w:t>的情况。</w:t>
      </w:r>
      <w:r w:rsidR="00204666">
        <w:rPr>
          <w:rFonts w:hint="eastAsia"/>
        </w:rPr>
        <w:t>通知</w:t>
      </w:r>
      <w:r w:rsidR="00204666">
        <w:t>主管部门是不是真的没有意识到《</w:t>
      </w:r>
      <w:r w:rsidR="00204666">
        <w:rPr>
          <w:rFonts w:hint="eastAsia"/>
        </w:rPr>
        <w:t>无线电</w:t>
      </w:r>
      <w:r w:rsidR="00204666">
        <w:t>规则》</w:t>
      </w:r>
      <w:r w:rsidR="00204666">
        <w:rPr>
          <w:rFonts w:hint="eastAsia"/>
        </w:rPr>
        <w:t>的</w:t>
      </w:r>
      <w:r w:rsidR="00690A0A">
        <w:rPr>
          <w:rFonts w:hint="eastAsia"/>
        </w:rPr>
        <w:t>规定</w:t>
      </w:r>
      <w:r w:rsidR="00204666">
        <w:rPr>
          <w:rFonts w:hint="eastAsia"/>
        </w:rPr>
        <w:t>？</w:t>
      </w:r>
      <w:r w:rsidR="00204666">
        <w:t>此外，关于</w:t>
      </w:r>
      <w:r w:rsidR="00386236">
        <w:rPr>
          <w:rFonts w:hint="eastAsia"/>
        </w:rPr>
        <w:t>该</w:t>
      </w:r>
      <w:r w:rsidR="00204666">
        <w:t>规则草案，主管部门如何能确保某一频率</w:t>
      </w:r>
      <w:r w:rsidR="00690A0A">
        <w:rPr>
          <w:rFonts w:hint="eastAsia"/>
        </w:rPr>
        <w:t>指配</w:t>
      </w:r>
      <w:r w:rsidR="00204666">
        <w:t>的使用不会引起有害干扰，因为在第</w:t>
      </w:r>
      <w:r w:rsidR="00204666">
        <w:rPr>
          <w:rFonts w:hint="eastAsia"/>
        </w:rPr>
        <w:t>1.</w:t>
      </w:r>
      <w:r w:rsidR="00204666">
        <w:t>167</w:t>
      </w:r>
      <w:r w:rsidR="00204666">
        <w:rPr>
          <w:rFonts w:hint="eastAsia"/>
        </w:rPr>
        <w:t>和</w:t>
      </w:r>
      <w:r w:rsidR="00204666">
        <w:rPr>
          <w:rFonts w:hint="eastAsia"/>
        </w:rPr>
        <w:t>1.</w:t>
      </w:r>
      <w:r w:rsidR="00204666">
        <w:t>168</w:t>
      </w:r>
      <w:r w:rsidR="00204666">
        <w:rPr>
          <w:rFonts w:hint="eastAsia"/>
        </w:rPr>
        <w:t>款</w:t>
      </w:r>
      <w:r w:rsidR="00204666">
        <w:t>中定义了</w:t>
      </w:r>
      <w:r w:rsidR="00204666" w:rsidRPr="00204666">
        <w:rPr>
          <w:rFonts w:ascii="SimSun" w:hAnsi="SimSun"/>
        </w:rPr>
        <w:t>“</w:t>
      </w:r>
      <w:r w:rsidR="00204666">
        <w:rPr>
          <w:rFonts w:hint="eastAsia"/>
        </w:rPr>
        <w:t>允许</w:t>
      </w:r>
      <w:r w:rsidR="00204666">
        <w:t>干扰</w:t>
      </w:r>
      <w:r w:rsidR="00204666" w:rsidRPr="00204666">
        <w:rPr>
          <w:rFonts w:ascii="SimSun" w:hAnsi="SimSun"/>
        </w:rPr>
        <w:t>”</w:t>
      </w:r>
      <w:r w:rsidR="00204666">
        <w:rPr>
          <w:rFonts w:hint="eastAsia"/>
        </w:rPr>
        <w:t>和</w:t>
      </w:r>
      <w:r w:rsidR="00204666" w:rsidRPr="00204666">
        <w:rPr>
          <w:rFonts w:ascii="SimSun" w:hAnsi="SimSun"/>
        </w:rPr>
        <w:t>“</w:t>
      </w:r>
      <w:r w:rsidR="00204666">
        <w:rPr>
          <w:rFonts w:hint="eastAsia"/>
        </w:rPr>
        <w:t>可接受</w:t>
      </w:r>
      <w:r w:rsidR="00204666">
        <w:t>干扰</w:t>
      </w:r>
      <w:r w:rsidR="00204666" w:rsidRPr="00204666">
        <w:rPr>
          <w:rFonts w:ascii="SimSun" w:hAnsi="SimSun"/>
        </w:rPr>
        <w:t>”</w:t>
      </w:r>
      <w:r w:rsidR="00204666">
        <w:rPr>
          <w:rFonts w:hint="eastAsia"/>
        </w:rPr>
        <w:t>？</w:t>
      </w:r>
      <w:bookmarkEnd w:id="79"/>
    </w:p>
    <w:p w14:paraId="764C033E" w14:textId="4A4929F2" w:rsidR="005C7F63" w:rsidRPr="007D2DE7" w:rsidRDefault="005C7F63" w:rsidP="00B05123">
      <w:r w:rsidRPr="007D2DE7">
        <w:t>2.44</w:t>
      </w:r>
      <w:r w:rsidRPr="007D2DE7">
        <w:tab/>
      </w:r>
      <w:bookmarkStart w:id="80" w:name="lt_pId320"/>
      <w:r w:rsidR="00204666">
        <w:rPr>
          <w:rFonts w:hint="eastAsia"/>
          <w:b/>
          <w:bCs/>
        </w:rPr>
        <w:t>主任</w:t>
      </w:r>
      <w:r w:rsidR="00204666">
        <w:rPr>
          <w:rFonts w:hint="eastAsia"/>
        </w:rPr>
        <w:t>说</w:t>
      </w:r>
      <w:r w:rsidR="00204666">
        <w:t>，无线电通信局可以提供有关最近案例的清单，其中许多</w:t>
      </w:r>
      <w:r w:rsidR="00204666">
        <w:rPr>
          <w:rFonts w:hint="eastAsia"/>
        </w:rPr>
        <w:t>是</w:t>
      </w:r>
      <w:r w:rsidR="00204666">
        <w:t>由一个了解情况的主管部门造成的。在</w:t>
      </w:r>
      <w:r w:rsidR="00204666">
        <w:rPr>
          <w:rFonts w:hint="eastAsia"/>
        </w:rPr>
        <w:t>高空</w:t>
      </w:r>
      <w:r w:rsidR="00204666">
        <w:t>平台（</w:t>
      </w:r>
      <w:r w:rsidR="00B46362">
        <w:rPr>
          <w:rFonts w:hint="eastAsia"/>
        </w:rPr>
        <w:t>HAPS</w:t>
      </w:r>
      <w:r w:rsidR="00204666">
        <w:t>）</w:t>
      </w:r>
      <w:r w:rsidR="00B46362">
        <w:rPr>
          <w:rFonts w:hint="eastAsia"/>
        </w:rPr>
        <w:t>方面</w:t>
      </w:r>
      <w:r w:rsidR="00B46362">
        <w:t>，一个主管部门希望无线电通信局给出建议和意见。他</w:t>
      </w:r>
      <w:r w:rsidR="00B46362">
        <w:rPr>
          <w:rFonts w:hint="eastAsia"/>
        </w:rPr>
        <w:t>认为</w:t>
      </w:r>
      <w:r w:rsidR="00B46362">
        <w:t>，制定一条程序规则将非常有益</w:t>
      </w:r>
      <w:r w:rsidR="00B46362">
        <w:rPr>
          <w:rFonts w:hint="eastAsia"/>
        </w:rPr>
        <w:t>。</w:t>
      </w:r>
      <w:bookmarkEnd w:id="80"/>
    </w:p>
    <w:p w14:paraId="5D255549" w14:textId="795EE0C7" w:rsidR="005C7F63" w:rsidRPr="007D2DE7" w:rsidRDefault="005C7F63" w:rsidP="00B05123">
      <w:r w:rsidRPr="007D2DE7">
        <w:t>2.45</w:t>
      </w:r>
      <w:r w:rsidRPr="007D2DE7">
        <w:tab/>
      </w:r>
      <w:bookmarkStart w:id="81" w:name="lt_pId324"/>
      <w:r w:rsidRPr="007D2DE7">
        <w:rPr>
          <w:b/>
          <w:bCs/>
        </w:rPr>
        <w:t>Koffi</w:t>
      </w:r>
      <w:r w:rsidR="00DF1615">
        <w:rPr>
          <w:rFonts w:hint="eastAsia"/>
          <w:b/>
          <w:bCs/>
        </w:rPr>
        <w:t>先生</w:t>
      </w:r>
      <w:r w:rsidR="00B46362">
        <w:rPr>
          <w:rFonts w:hint="eastAsia"/>
        </w:rPr>
        <w:t>说</w:t>
      </w:r>
      <w:r w:rsidR="00B46362">
        <w:t>，该程序规则初步草案澄清了问题并</w:t>
      </w:r>
      <w:r w:rsidR="00B46362">
        <w:rPr>
          <w:rFonts w:hint="eastAsia"/>
        </w:rPr>
        <w:t>为</w:t>
      </w:r>
      <w:r w:rsidR="00B46362">
        <w:t>应用第</w:t>
      </w:r>
      <w:r w:rsidR="00B46362">
        <w:rPr>
          <w:rFonts w:hint="eastAsia"/>
        </w:rPr>
        <w:t>4.4</w:t>
      </w:r>
      <w:r w:rsidR="00B46362">
        <w:rPr>
          <w:rFonts w:hint="eastAsia"/>
        </w:rPr>
        <w:t>款</w:t>
      </w:r>
      <w:r w:rsidR="00B46362">
        <w:t>提</w:t>
      </w:r>
      <w:r w:rsidR="00B46362">
        <w:rPr>
          <w:rFonts w:hint="eastAsia"/>
        </w:rPr>
        <w:t>供</w:t>
      </w:r>
      <w:r w:rsidR="00690A0A">
        <w:rPr>
          <w:rFonts w:hint="eastAsia"/>
        </w:rPr>
        <w:t>了</w:t>
      </w:r>
      <w:r w:rsidR="00B46362">
        <w:rPr>
          <w:rFonts w:hint="eastAsia"/>
        </w:rPr>
        <w:t>语境</w:t>
      </w:r>
      <w:r w:rsidR="00B46362">
        <w:t>。</w:t>
      </w:r>
      <w:bookmarkEnd w:id="81"/>
    </w:p>
    <w:p w14:paraId="7C45C3C8" w14:textId="1FA22731" w:rsidR="005C7F63" w:rsidRPr="007D2DE7" w:rsidRDefault="005C7F63" w:rsidP="00386236">
      <w:r w:rsidRPr="007D2DE7">
        <w:t>2.46</w:t>
      </w:r>
      <w:r w:rsidRPr="007D2DE7">
        <w:tab/>
      </w:r>
      <w:bookmarkStart w:id="82" w:name="lt_pId326"/>
      <w:r w:rsidRPr="007D2DE7">
        <w:rPr>
          <w:b/>
          <w:bCs/>
        </w:rPr>
        <w:t>Hoan</w:t>
      </w:r>
      <w:r w:rsidR="00DF1615">
        <w:rPr>
          <w:rFonts w:hint="eastAsia"/>
          <w:b/>
          <w:bCs/>
        </w:rPr>
        <w:t>先生</w:t>
      </w:r>
      <w:r w:rsidR="00B46362">
        <w:rPr>
          <w:rFonts w:hint="eastAsia"/>
        </w:rPr>
        <w:t>非常</w:t>
      </w:r>
      <w:r w:rsidR="00B46362">
        <w:t>同意无线电通信局有关各方更多使用第</w:t>
      </w:r>
      <w:r w:rsidR="00B46362">
        <w:rPr>
          <w:rFonts w:hint="eastAsia"/>
        </w:rPr>
        <w:t>4.</w:t>
      </w:r>
      <w:r w:rsidR="00B46362">
        <w:t>4</w:t>
      </w:r>
      <w:r w:rsidR="00B46362">
        <w:rPr>
          <w:rFonts w:hint="eastAsia"/>
        </w:rPr>
        <w:t>款</w:t>
      </w:r>
      <w:r w:rsidR="00B46362">
        <w:t>的关切，并且</w:t>
      </w:r>
      <w:r w:rsidR="00386236">
        <w:rPr>
          <w:rFonts w:hint="eastAsia"/>
        </w:rPr>
        <w:t>赞同</w:t>
      </w:r>
      <w:r w:rsidR="00B46362">
        <w:t>利用一条程序规则来避免对该条款的滥用。</w:t>
      </w:r>
      <w:r w:rsidR="00B46362">
        <w:rPr>
          <w:rFonts w:hint="eastAsia"/>
        </w:rPr>
        <w:t>然而</w:t>
      </w:r>
      <w:r w:rsidR="00B46362">
        <w:t>，目前讨论的拟议规则草案加大了通知主管部门的责任，特别是要开展研究、以表明所计划的使用不会带来有害干扰。</w:t>
      </w:r>
      <w:r w:rsidR="00B46362">
        <w:rPr>
          <w:rFonts w:hint="eastAsia"/>
        </w:rPr>
        <w:t>有鉴于此</w:t>
      </w:r>
      <w:r w:rsidR="00B46362">
        <w:t>，在委员会批准该规则草案之前，应将其发至所有主管部门发表意见。</w:t>
      </w:r>
      <w:bookmarkEnd w:id="82"/>
    </w:p>
    <w:p w14:paraId="1B74CFF0" w14:textId="3789C79B" w:rsidR="005C7F63" w:rsidRPr="007D2DE7" w:rsidRDefault="005C7F63" w:rsidP="00B05123">
      <w:r w:rsidRPr="007D2DE7">
        <w:t>2.47</w:t>
      </w:r>
      <w:r w:rsidRPr="007D2DE7">
        <w:tab/>
      </w:r>
      <w:bookmarkStart w:id="83" w:name="lt_pId330"/>
      <w:r w:rsidRPr="007D2DE7">
        <w:rPr>
          <w:b/>
          <w:bCs/>
        </w:rPr>
        <w:t>Strelets</w:t>
      </w:r>
      <w:r w:rsidR="00DF1615">
        <w:rPr>
          <w:rFonts w:hint="eastAsia"/>
          <w:b/>
          <w:bCs/>
        </w:rPr>
        <w:t>先生</w:t>
      </w:r>
      <w:r w:rsidR="00B46362">
        <w:rPr>
          <w:rFonts w:hint="eastAsia"/>
        </w:rPr>
        <w:t>说</w:t>
      </w:r>
      <w:r w:rsidR="00B46362">
        <w:t>，初步草案第</w:t>
      </w:r>
      <w:r w:rsidR="00B46362">
        <w:rPr>
          <w:rFonts w:hint="eastAsia"/>
        </w:rPr>
        <w:t>1.</w:t>
      </w:r>
      <w:r w:rsidR="00B46362">
        <w:t>5</w:t>
      </w:r>
      <w:r w:rsidR="00B46362">
        <w:rPr>
          <w:rFonts w:hint="eastAsia"/>
        </w:rPr>
        <w:t>段</w:t>
      </w:r>
      <w:r w:rsidR="00B46362">
        <w:t>中列出的主管部门</w:t>
      </w:r>
      <w:r w:rsidR="00690A0A">
        <w:rPr>
          <w:rFonts w:hint="eastAsia"/>
        </w:rPr>
        <w:t>的</w:t>
      </w:r>
      <w:r w:rsidR="00B46362">
        <w:t>责任可能带来两种意想不到的后果。</w:t>
      </w:r>
      <w:r w:rsidR="00B46362">
        <w:rPr>
          <w:rFonts w:hint="eastAsia"/>
        </w:rPr>
        <w:t>首先</w:t>
      </w:r>
      <w:r w:rsidR="00B46362">
        <w:t>，为了实现《</w:t>
      </w:r>
      <w:r w:rsidR="00B46362">
        <w:rPr>
          <w:rFonts w:hint="eastAsia"/>
        </w:rPr>
        <w:t>频率</w:t>
      </w:r>
      <w:r w:rsidR="00B46362">
        <w:t>划分表》</w:t>
      </w:r>
      <w:r w:rsidR="00B46362">
        <w:rPr>
          <w:rFonts w:hint="eastAsia"/>
        </w:rPr>
        <w:t>减损</w:t>
      </w:r>
      <w:r w:rsidR="00B46362">
        <w:t>规则的国际方面的认可，可能使第</w:t>
      </w:r>
      <w:r w:rsidR="00B46362">
        <w:rPr>
          <w:rFonts w:hint="eastAsia"/>
        </w:rPr>
        <w:t>4.</w:t>
      </w:r>
      <w:r w:rsidR="00B46362">
        <w:t>4</w:t>
      </w:r>
      <w:r w:rsidR="00B46362">
        <w:rPr>
          <w:rFonts w:hint="eastAsia"/>
        </w:rPr>
        <w:t>款</w:t>
      </w:r>
      <w:r w:rsidR="00B46362">
        <w:t>的使用合法化。</w:t>
      </w:r>
      <w:r w:rsidR="00B46362">
        <w:rPr>
          <w:rFonts w:hint="eastAsia"/>
        </w:rPr>
        <w:t>其次</w:t>
      </w:r>
      <w:r w:rsidR="00B46362">
        <w:t>，该条繁琐的程序可能迫使主管部门避免向无线电通信局通知相关情况（</w:t>
      </w:r>
      <w:r w:rsidR="00B46362">
        <w:rPr>
          <w:rFonts w:hint="eastAsia"/>
        </w:rPr>
        <w:t>例如</w:t>
      </w:r>
      <w:r w:rsidR="00B46362">
        <w:t>，有学生想要发射小型</w:t>
      </w:r>
      <w:r w:rsidR="00690A0A">
        <w:rPr>
          <w:rFonts w:hint="eastAsia"/>
        </w:rPr>
        <w:t>卫星</w:t>
      </w:r>
      <w:r w:rsidR="00B46362">
        <w:t>）</w:t>
      </w:r>
      <w:r w:rsidR="00B46362">
        <w:rPr>
          <w:rFonts w:hint="eastAsia"/>
        </w:rPr>
        <w:t>。</w:t>
      </w:r>
      <w:bookmarkEnd w:id="83"/>
    </w:p>
    <w:p w14:paraId="6B59DC76" w14:textId="3C301977" w:rsidR="005C7F63" w:rsidRDefault="005C7F63" w:rsidP="00386236">
      <w:r w:rsidRPr="007D2DE7">
        <w:t>2.48</w:t>
      </w:r>
      <w:r w:rsidRPr="007D2DE7">
        <w:tab/>
      </w:r>
      <w:bookmarkStart w:id="84" w:name="lt_pId334"/>
      <w:r w:rsidR="00B46362" w:rsidRPr="00B46362">
        <w:rPr>
          <w:rFonts w:hint="eastAsia"/>
          <w:b/>
          <w:bCs/>
        </w:rPr>
        <w:t>主任</w:t>
      </w:r>
      <w:r w:rsidR="00B46362">
        <w:rPr>
          <w:rFonts w:hint="eastAsia"/>
        </w:rPr>
        <w:t>认为</w:t>
      </w:r>
      <w:r w:rsidRPr="007D2DE7">
        <w:t>Strelets</w:t>
      </w:r>
      <w:r w:rsidR="00B46362">
        <w:rPr>
          <w:rFonts w:hint="eastAsia"/>
        </w:rPr>
        <w:t>先生</w:t>
      </w:r>
      <w:r w:rsidR="00B46362">
        <w:t>的意见非常正确。</w:t>
      </w:r>
      <w:r w:rsidR="00B46362">
        <w:rPr>
          <w:rFonts w:hint="eastAsia"/>
        </w:rPr>
        <w:t>他</w:t>
      </w:r>
      <w:r w:rsidR="00B46362">
        <w:t>建议，对该初步草案加以修订，表明主管部门应尽量在应用第</w:t>
      </w:r>
      <w:r w:rsidR="00B46362">
        <w:rPr>
          <w:rFonts w:hint="eastAsia"/>
        </w:rPr>
        <w:t>4.</w:t>
      </w:r>
      <w:r w:rsidR="00B46362">
        <w:t>4</w:t>
      </w:r>
      <w:r w:rsidR="00B46362">
        <w:rPr>
          <w:rFonts w:hint="eastAsia"/>
        </w:rPr>
        <w:t>款</w:t>
      </w:r>
      <w:r w:rsidR="00B46362">
        <w:t>方面实行</w:t>
      </w:r>
      <w:r w:rsidR="00386236">
        <w:rPr>
          <w:rFonts w:hint="eastAsia"/>
        </w:rPr>
        <w:t>克制</w:t>
      </w:r>
      <w:r w:rsidR="00386236">
        <w:t>，</w:t>
      </w:r>
      <w:r w:rsidR="00B46362">
        <w:t>且</w:t>
      </w:r>
      <w:r w:rsidR="00386236">
        <w:rPr>
          <w:rFonts w:hint="eastAsia"/>
        </w:rPr>
        <w:t>仅在</w:t>
      </w:r>
      <w:r w:rsidR="00B46362">
        <w:t>某一指配可能会引起有害干扰</w:t>
      </w:r>
      <w:r w:rsidR="00386236">
        <w:rPr>
          <w:rFonts w:hint="eastAsia"/>
        </w:rPr>
        <w:t>时</w:t>
      </w:r>
      <w:r w:rsidR="00B46362">
        <w:t>主管部门</w:t>
      </w:r>
      <w:r w:rsidR="00386236">
        <w:rPr>
          <w:rFonts w:hint="eastAsia"/>
        </w:rPr>
        <w:t>才</w:t>
      </w:r>
      <w:r w:rsidR="00B46362">
        <w:t>有</w:t>
      </w:r>
      <w:r w:rsidR="00B46362">
        <w:rPr>
          <w:rFonts w:hint="eastAsia"/>
        </w:rPr>
        <w:t>义务</w:t>
      </w:r>
      <w:r w:rsidR="00B46362">
        <w:t>对此进行通知。</w:t>
      </w:r>
      <w:bookmarkEnd w:id="84"/>
    </w:p>
    <w:p w14:paraId="716B967F" w14:textId="11EE36E7" w:rsidR="005C7F63" w:rsidRDefault="005C7F63" w:rsidP="00DF6FF3">
      <w:r w:rsidRPr="002B7265">
        <w:t>2.49</w:t>
      </w:r>
      <w:r w:rsidRPr="002B7265">
        <w:tab/>
      </w:r>
      <w:bookmarkStart w:id="85" w:name="lt_pId337"/>
      <w:r w:rsidRPr="002B7265">
        <w:rPr>
          <w:b/>
          <w:bCs/>
        </w:rPr>
        <w:t>Wilson</w:t>
      </w:r>
      <w:r w:rsidR="00DF1615">
        <w:rPr>
          <w:rFonts w:hint="eastAsia"/>
          <w:b/>
          <w:bCs/>
        </w:rPr>
        <w:t>女士</w:t>
      </w:r>
      <w:r w:rsidR="00B46362">
        <w:rPr>
          <w:rFonts w:hint="eastAsia"/>
        </w:rPr>
        <w:t>对</w:t>
      </w:r>
      <w:r w:rsidR="00B46362">
        <w:t>讨论的精神表示赞同，但也警告说</w:t>
      </w:r>
      <w:r w:rsidR="00B46362">
        <w:rPr>
          <w:rFonts w:hint="eastAsia"/>
        </w:rPr>
        <w:t>，</w:t>
      </w:r>
      <w:r w:rsidR="00B46362">
        <w:t>委员会不应</w:t>
      </w:r>
      <w:r w:rsidR="00DF6FF3">
        <w:rPr>
          <w:rFonts w:hint="eastAsia"/>
        </w:rPr>
        <w:t>在</w:t>
      </w:r>
      <w:r w:rsidR="00DF6FF3">
        <w:t>不经意间</w:t>
      </w:r>
      <w:r w:rsidR="00B46362">
        <w:t>修订《</w:t>
      </w:r>
      <w:r w:rsidR="00B46362">
        <w:rPr>
          <w:rFonts w:hint="eastAsia"/>
        </w:rPr>
        <w:t>无线电规则</w:t>
      </w:r>
      <w:r w:rsidR="00B46362">
        <w:t>》</w:t>
      </w:r>
      <w:r w:rsidR="00B46362">
        <w:rPr>
          <w:rFonts w:hint="eastAsia"/>
        </w:rPr>
        <w:t>。该</w:t>
      </w:r>
      <w:r w:rsidR="00B46362">
        <w:t>条程序规则草案不应</w:t>
      </w:r>
      <w:r w:rsidR="00B46362">
        <w:rPr>
          <w:rFonts w:hint="eastAsia"/>
        </w:rPr>
        <w:t>暗</w:t>
      </w:r>
      <w:r w:rsidR="00B46362">
        <w:t>含这样的意思，即应用第</w:t>
      </w:r>
      <w:r w:rsidR="00B46362">
        <w:rPr>
          <w:rFonts w:hint="eastAsia"/>
        </w:rPr>
        <w:t>4.</w:t>
      </w:r>
      <w:r w:rsidR="00B46362">
        <w:t>4</w:t>
      </w:r>
      <w:r w:rsidR="00B46362">
        <w:rPr>
          <w:rFonts w:hint="eastAsia"/>
        </w:rPr>
        <w:t>款</w:t>
      </w:r>
      <w:r w:rsidR="00B46362">
        <w:t>即</w:t>
      </w:r>
      <w:r w:rsidR="00B46362">
        <w:rPr>
          <w:rFonts w:hint="eastAsia"/>
        </w:rPr>
        <w:t>是</w:t>
      </w:r>
      <w:r w:rsidR="00B46362">
        <w:t>对《</w:t>
      </w:r>
      <w:r w:rsidR="00B46362">
        <w:rPr>
          <w:rFonts w:hint="eastAsia"/>
        </w:rPr>
        <w:t>无线电</w:t>
      </w:r>
      <w:r w:rsidR="00B46362">
        <w:t>规则》</w:t>
      </w:r>
      <w:r w:rsidR="00B46362">
        <w:rPr>
          <w:rFonts w:hint="eastAsia"/>
        </w:rPr>
        <w:t>的</w:t>
      </w:r>
      <w:r w:rsidR="00B46362">
        <w:t>减损。</w:t>
      </w:r>
      <w:r w:rsidR="00B46362">
        <w:rPr>
          <w:rFonts w:hint="eastAsia"/>
        </w:rPr>
        <w:t>第</w:t>
      </w:r>
      <w:r w:rsidR="00B46362">
        <w:rPr>
          <w:rFonts w:hint="eastAsia"/>
        </w:rPr>
        <w:t>4.</w:t>
      </w:r>
      <w:r w:rsidR="00B46362">
        <w:t>4</w:t>
      </w:r>
      <w:r w:rsidR="00B46362">
        <w:rPr>
          <w:rFonts w:hint="eastAsia"/>
        </w:rPr>
        <w:t>款</w:t>
      </w:r>
      <w:r w:rsidR="00252934">
        <w:rPr>
          <w:rFonts w:hint="eastAsia"/>
        </w:rPr>
        <w:t>是</w:t>
      </w:r>
      <w:r w:rsidR="00B46362">
        <w:t>合法条款，旨在保护主管部门在其领土范围内按</w:t>
      </w:r>
      <w:r w:rsidR="00B46362">
        <w:rPr>
          <w:rFonts w:hint="eastAsia"/>
        </w:rPr>
        <w:t>意愿</w:t>
      </w:r>
      <w:r w:rsidR="00B46362">
        <w:t>使用频谱的主权。</w:t>
      </w:r>
      <w:r w:rsidR="00B46362">
        <w:rPr>
          <w:rFonts w:hint="eastAsia"/>
        </w:rPr>
        <w:t>只要</w:t>
      </w:r>
      <w:r w:rsidR="00B46362">
        <w:t>不</w:t>
      </w:r>
      <w:r w:rsidR="00DF6FF3">
        <w:rPr>
          <w:rFonts w:hint="eastAsia"/>
        </w:rPr>
        <w:t>对</w:t>
      </w:r>
      <w:r w:rsidR="00DF6FF3">
        <w:t>其它主管部门的业务</w:t>
      </w:r>
      <w:r w:rsidR="00B46362">
        <w:t>引起有害干扰，使用第</w:t>
      </w:r>
      <w:r w:rsidR="00B46362">
        <w:rPr>
          <w:rFonts w:hint="eastAsia"/>
        </w:rPr>
        <w:t>4.</w:t>
      </w:r>
      <w:r w:rsidR="00B46362">
        <w:t>4</w:t>
      </w:r>
      <w:r w:rsidR="00B46362">
        <w:rPr>
          <w:rFonts w:hint="eastAsia"/>
        </w:rPr>
        <w:t>款</w:t>
      </w:r>
      <w:r w:rsidR="00252934">
        <w:rPr>
          <w:rFonts w:hint="eastAsia"/>
        </w:rPr>
        <w:t>就</w:t>
      </w:r>
      <w:r w:rsidR="00B46362">
        <w:rPr>
          <w:rFonts w:hint="eastAsia"/>
        </w:rPr>
        <w:t>是</w:t>
      </w:r>
      <w:r w:rsidR="00B46362">
        <w:t>合法的。</w:t>
      </w:r>
      <w:r w:rsidR="00B46362">
        <w:rPr>
          <w:rFonts w:hint="eastAsia"/>
        </w:rPr>
        <w:t>很明显</w:t>
      </w:r>
      <w:r w:rsidR="00B46362">
        <w:t>，滥用第</w:t>
      </w:r>
      <w:r w:rsidR="00690A0A">
        <w:t>4</w:t>
      </w:r>
      <w:r w:rsidR="00B46362">
        <w:rPr>
          <w:rFonts w:hint="eastAsia"/>
        </w:rPr>
        <w:t>.</w:t>
      </w:r>
      <w:r w:rsidR="00690A0A">
        <w:t>4</w:t>
      </w:r>
      <w:r w:rsidR="00B46362">
        <w:rPr>
          <w:rFonts w:hint="eastAsia"/>
        </w:rPr>
        <w:t>款</w:t>
      </w:r>
      <w:r w:rsidR="00B46362">
        <w:t>是不合法的。</w:t>
      </w:r>
      <w:bookmarkEnd w:id="85"/>
    </w:p>
    <w:p w14:paraId="47797B40" w14:textId="1FA314FE" w:rsidR="005C7F63" w:rsidRPr="007D2DE7" w:rsidRDefault="005C7F63" w:rsidP="00252934">
      <w:r w:rsidRPr="002B7265">
        <w:t>2.50</w:t>
      </w:r>
      <w:r w:rsidRPr="002B7265">
        <w:tab/>
      </w:r>
      <w:bookmarkStart w:id="86" w:name="lt_pId343"/>
      <w:r w:rsidR="00B46362">
        <w:rPr>
          <w:rFonts w:hint="eastAsia"/>
          <w:b/>
          <w:bCs/>
        </w:rPr>
        <w:t>主任</w:t>
      </w:r>
      <w:r w:rsidR="00B46362">
        <w:rPr>
          <w:rFonts w:hint="eastAsia"/>
        </w:rPr>
        <w:t>表示</w:t>
      </w:r>
      <w:r w:rsidR="00B46362">
        <w:t>，</w:t>
      </w:r>
      <w:r w:rsidR="00B46362">
        <w:t>Wilson</w:t>
      </w:r>
      <w:r w:rsidR="00B46362">
        <w:t>女士说</w:t>
      </w:r>
      <w:r w:rsidR="00252934">
        <w:rPr>
          <w:rFonts w:hint="eastAsia"/>
        </w:rPr>
        <w:t>得</w:t>
      </w:r>
      <w:r w:rsidR="00B46362">
        <w:t>不错，但强调说，该</w:t>
      </w:r>
      <w:r w:rsidR="00B46362">
        <w:rPr>
          <w:rFonts w:hint="eastAsia"/>
        </w:rPr>
        <w:t>条</w:t>
      </w:r>
      <w:r w:rsidR="00B46362">
        <w:t>程序规则的目的是确保主管部门了解</w:t>
      </w:r>
      <w:r w:rsidR="00B46362">
        <w:rPr>
          <w:rFonts w:hint="eastAsia"/>
        </w:rPr>
        <w:t>如何</w:t>
      </w:r>
      <w:r w:rsidR="00B46362">
        <w:t>以</w:t>
      </w:r>
      <w:r w:rsidR="00B46362">
        <w:rPr>
          <w:rFonts w:hint="eastAsia"/>
        </w:rPr>
        <w:t>合法</w:t>
      </w:r>
      <w:r w:rsidR="00B46362">
        <w:t>方法使用第</w:t>
      </w:r>
      <w:r w:rsidR="00B46362">
        <w:rPr>
          <w:rFonts w:hint="eastAsia"/>
        </w:rPr>
        <w:t>4.4</w:t>
      </w:r>
      <w:r w:rsidR="00B46362">
        <w:rPr>
          <w:rFonts w:hint="eastAsia"/>
        </w:rPr>
        <w:t>款</w:t>
      </w:r>
      <w:r w:rsidR="00B46362">
        <w:t>，特别是不得违反第</w:t>
      </w:r>
      <w:r w:rsidR="00B46362">
        <w:rPr>
          <w:rFonts w:hint="eastAsia"/>
        </w:rPr>
        <w:t>11</w:t>
      </w:r>
      <w:r w:rsidR="00B46362">
        <w:rPr>
          <w:rFonts w:hint="eastAsia"/>
        </w:rPr>
        <w:t>条</w:t>
      </w:r>
      <w:r w:rsidR="00B46362">
        <w:t>的规定。</w:t>
      </w:r>
      <w:bookmarkEnd w:id="86"/>
    </w:p>
    <w:p w14:paraId="1A7A1C7F" w14:textId="05984F90" w:rsidR="005C7F63" w:rsidRPr="007D2DE7" w:rsidRDefault="005C7F63" w:rsidP="00B05123">
      <w:r w:rsidRPr="007D2DE7">
        <w:t>2.51</w:t>
      </w:r>
      <w:r w:rsidRPr="007D2DE7">
        <w:tab/>
      </w:r>
      <w:bookmarkStart w:id="87" w:name="lt_pId346"/>
      <w:r w:rsidRPr="007D2DE7">
        <w:rPr>
          <w:b/>
          <w:bCs/>
        </w:rPr>
        <w:t>Jeanty</w:t>
      </w:r>
      <w:r w:rsidR="00A361E0">
        <w:rPr>
          <w:rFonts w:hint="eastAsia"/>
          <w:b/>
          <w:bCs/>
        </w:rPr>
        <w:t>女士</w:t>
      </w:r>
      <w:r w:rsidR="002B0758">
        <w:rPr>
          <w:rFonts w:hint="eastAsia"/>
        </w:rPr>
        <w:t>同意</w:t>
      </w:r>
      <w:r w:rsidRPr="007D2DE7">
        <w:t>Strelets</w:t>
      </w:r>
      <w:r w:rsidR="002B0758">
        <w:rPr>
          <w:rFonts w:hint="eastAsia"/>
        </w:rPr>
        <w:t>先生</w:t>
      </w:r>
      <w:r w:rsidR="002B0758">
        <w:t>表达的疑虑，特别是他所说的主管部门可能不想通知无线电通信局的担心。</w:t>
      </w:r>
      <w:r w:rsidR="002B0758">
        <w:rPr>
          <w:rFonts w:hint="eastAsia"/>
        </w:rPr>
        <w:t>她也</w:t>
      </w:r>
      <w:r w:rsidR="002B0758">
        <w:t>同意</w:t>
      </w:r>
      <w:r w:rsidR="002B0758">
        <w:t>Wilson</w:t>
      </w:r>
      <w:r w:rsidR="002B0758">
        <w:t>女士所说的、第</w:t>
      </w:r>
      <w:r w:rsidR="002B0758">
        <w:rPr>
          <w:rFonts w:hint="eastAsia"/>
        </w:rPr>
        <w:t>4.4</w:t>
      </w:r>
      <w:r w:rsidR="002B0758">
        <w:rPr>
          <w:rFonts w:hint="eastAsia"/>
        </w:rPr>
        <w:t>款</w:t>
      </w:r>
      <w:r w:rsidR="002B0758">
        <w:t>的使用是合法的意见。</w:t>
      </w:r>
      <w:r w:rsidR="002B0758">
        <w:rPr>
          <w:rFonts w:hint="eastAsia"/>
        </w:rPr>
        <w:t>可在</w:t>
      </w:r>
      <w:r w:rsidR="002B0758">
        <w:t>考虑到这些观点和意见的基础上对该初步草案做出修订。</w:t>
      </w:r>
      <w:bookmarkEnd w:id="87"/>
    </w:p>
    <w:p w14:paraId="59A3EA3C" w14:textId="476EE202" w:rsidR="005C7F63" w:rsidRPr="007D2DE7" w:rsidRDefault="005C7F63" w:rsidP="00DF6FF3">
      <w:r w:rsidRPr="007D2DE7">
        <w:t>2.52</w:t>
      </w:r>
      <w:r w:rsidRPr="007D2DE7">
        <w:tab/>
      </w:r>
      <w:bookmarkStart w:id="88" w:name="lt_pId350"/>
      <w:r w:rsidRPr="007D2DE7">
        <w:rPr>
          <w:b/>
          <w:bCs/>
        </w:rPr>
        <w:t>Strelets</w:t>
      </w:r>
      <w:r w:rsidR="00A361E0">
        <w:rPr>
          <w:rFonts w:hint="eastAsia"/>
          <w:b/>
          <w:bCs/>
        </w:rPr>
        <w:t>先生</w:t>
      </w:r>
      <w:r w:rsidR="002B0758">
        <w:rPr>
          <w:rFonts w:hint="eastAsia"/>
        </w:rPr>
        <w:t>说</w:t>
      </w:r>
      <w:r w:rsidR="002B0758">
        <w:t>，有关主权问题主管部门不会自己投诉自己，只有涉及到其它国家</w:t>
      </w:r>
      <w:r w:rsidR="00DF6FF3">
        <w:rPr>
          <w:rFonts w:hint="eastAsia"/>
        </w:rPr>
        <w:t>和</w:t>
      </w:r>
      <w:r w:rsidR="00DF6FF3">
        <w:t>需要得到国际认可</w:t>
      </w:r>
      <w:r w:rsidR="002B0758">
        <w:t>时才会应用到</w:t>
      </w:r>
      <w:r w:rsidR="002B0758">
        <w:rPr>
          <w:rFonts w:hint="eastAsia"/>
        </w:rPr>
        <w:t>第</w:t>
      </w:r>
      <w:r w:rsidR="002B0758">
        <w:rPr>
          <w:rFonts w:hint="eastAsia"/>
        </w:rPr>
        <w:t>4.</w:t>
      </w:r>
      <w:r w:rsidR="002B0758">
        <w:t>4</w:t>
      </w:r>
      <w:r w:rsidR="002B0758">
        <w:rPr>
          <w:rFonts w:hint="eastAsia"/>
        </w:rPr>
        <w:t>款</w:t>
      </w:r>
      <w:r w:rsidR="002B0758">
        <w:t>。</w:t>
      </w:r>
      <w:r w:rsidR="002B0758">
        <w:rPr>
          <w:rFonts w:hint="eastAsia"/>
        </w:rPr>
        <w:t>他</w:t>
      </w:r>
      <w:r w:rsidR="002B0758">
        <w:t>指出，</w:t>
      </w:r>
      <w:r w:rsidR="00DF6FF3">
        <w:rPr>
          <w:rFonts w:hint="eastAsia"/>
        </w:rPr>
        <w:t>有</w:t>
      </w:r>
      <w:r w:rsidR="00DF6FF3">
        <w:t>些情况下，无线电业务框架内某些应用对频</w:t>
      </w:r>
      <w:r w:rsidR="00DF6FF3">
        <w:rPr>
          <w:rFonts w:hint="eastAsia"/>
        </w:rPr>
        <w:t>段</w:t>
      </w:r>
      <w:r w:rsidR="00DF6FF3">
        <w:t>的使用的条件比第</w:t>
      </w:r>
      <w:r w:rsidR="00DF6FF3">
        <w:rPr>
          <w:rFonts w:hint="eastAsia"/>
        </w:rPr>
        <w:t>4.</w:t>
      </w:r>
      <w:r w:rsidR="00DF6FF3">
        <w:t>4</w:t>
      </w:r>
      <w:r w:rsidR="00DF6FF3">
        <w:rPr>
          <w:rFonts w:hint="eastAsia"/>
        </w:rPr>
        <w:t>款</w:t>
      </w:r>
      <w:r w:rsidR="00DF6FF3">
        <w:t>的要求</w:t>
      </w:r>
      <w:r w:rsidR="00DF6FF3">
        <w:rPr>
          <w:rFonts w:hint="eastAsia"/>
        </w:rPr>
        <w:t>严</w:t>
      </w:r>
      <w:r w:rsidR="00DF6FF3">
        <w:t>得多。</w:t>
      </w:r>
      <w:r w:rsidR="00DF6FF3">
        <w:rPr>
          <w:rFonts w:hint="eastAsia"/>
        </w:rPr>
        <w:t>例</w:t>
      </w:r>
      <w:r w:rsidR="00DF6FF3">
        <w:rPr>
          <w:rFonts w:hint="eastAsia"/>
        </w:rPr>
        <w:lastRenderedPageBreak/>
        <w:t>如</w:t>
      </w:r>
      <w:r w:rsidR="00DF6FF3">
        <w:t>，</w:t>
      </w:r>
      <w:r w:rsidR="002B0758">
        <w:t>第</w:t>
      </w:r>
      <w:r w:rsidR="002B0758">
        <w:rPr>
          <w:rFonts w:hint="eastAsia"/>
        </w:rPr>
        <w:t>156</w:t>
      </w:r>
      <w:r w:rsidR="002B0758">
        <w:rPr>
          <w:rFonts w:hint="eastAsia"/>
        </w:rPr>
        <w:t>号</w:t>
      </w:r>
      <w:r w:rsidR="002B0758">
        <w:t>决议（</w:t>
      </w:r>
      <w:r w:rsidR="002B0758">
        <w:rPr>
          <w:rFonts w:hint="eastAsia"/>
        </w:rPr>
        <w:t>WRC-15</w:t>
      </w:r>
      <w:r w:rsidR="002B0758">
        <w:t>）</w:t>
      </w:r>
      <w:r w:rsidR="002B0758">
        <w:rPr>
          <w:rFonts w:hint="eastAsia"/>
        </w:rPr>
        <w:t>的</w:t>
      </w:r>
      <w:r w:rsidR="002B0758">
        <w:t>要求要比第</w:t>
      </w:r>
      <w:r w:rsidR="002B0758">
        <w:rPr>
          <w:rFonts w:hint="eastAsia"/>
        </w:rPr>
        <w:t>4.</w:t>
      </w:r>
      <w:r w:rsidR="002B0758">
        <w:t>4</w:t>
      </w:r>
      <w:r w:rsidR="002B0758">
        <w:rPr>
          <w:rFonts w:hint="eastAsia"/>
        </w:rPr>
        <w:t>款的</w:t>
      </w:r>
      <w:r w:rsidR="002B0758">
        <w:t>要求严格很多。</w:t>
      </w:r>
      <w:bookmarkEnd w:id="88"/>
    </w:p>
    <w:p w14:paraId="005DDF2F" w14:textId="4E6923FF" w:rsidR="005C7F63" w:rsidRDefault="005C7F63" w:rsidP="00B05123">
      <w:r w:rsidRPr="007D2DE7">
        <w:t>2.53</w:t>
      </w:r>
      <w:r w:rsidRPr="007D2DE7">
        <w:tab/>
      </w:r>
      <w:bookmarkStart w:id="89" w:name="lt_pId353"/>
      <w:r w:rsidRPr="007D2DE7">
        <w:rPr>
          <w:b/>
          <w:bCs/>
        </w:rPr>
        <w:t>Bessi</w:t>
      </w:r>
      <w:r w:rsidR="00A361E0">
        <w:rPr>
          <w:rFonts w:hint="eastAsia"/>
          <w:b/>
          <w:bCs/>
        </w:rPr>
        <w:t>先生</w:t>
      </w:r>
      <w:r w:rsidR="002B0758">
        <w:rPr>
          <w:rFonts w:hint="eastAsia"/>
        </w:rPr>
        <w:t>同意</w:t>
      </w:r>
      <w:r w:rsidR="002B0758">
        <w:t>主任的意见。</w:t>
      </w:r>
      <w:r w:rsidR="002B0758">
        <w:rPr>
          <w:rFonts w:hint="eastAsia"/>
        </w:rPr>
        <w:t>主管</w:t>
      </w:r>
      <w:r w:rsidR="002B0758">
        <w:t>部门可以使用第</w:t>
      </w:r>
      <w:r w:rsidR="002B0758">
        <w:rPr>
          <w:rFonts w:hint="eastAsia"/>
        </w:rPr>
        <w:t>4.4</w:t>
      </w:r>
      <w:r w:rsidR="002B0758">
        <w:rPr>
          <w:rFonts w:hint="eastAsia"/>
        </w:rPr>
        <w:t>款</w:t>
      </w:r>
      <w:r w:rsidR="002B0758">
        <w:t>，但前提是他们遵守相关条款且不造成有害干扰。</w:t>
      </w:r>
      <w:r w:rsidR="002B0758">
        <w:rPr>
          <w:rFonts w:hint="eastAsia"/>
        </w:rPr>
        <w:t>他</w:t>
      </w:r>
      <w:r w:rsidR="002B0758">
        <w:t>问道，为什么</w:t>
      </w:r>
      <w:r w:rsidR="00252934">
        <w:rPr>
          <w:rFonts w:hint="eastAsia"/>
        </w:rPr>
        <w:t>在</w:t>
      </w:r>
      <w:r w:rsidR="002B0758">
        <w:t>补遗</w:t>
      </w:r>
      <w:r w:rsidR="002B0758">
        <w:rPr>
          <w:rFonts w:hint="eastAsia"/>
        </w:rPr>
        <w:t>2</w:t>
      </w:r>
      <w:r w:rsidR="002B0758">
        <w:rPr>
          <w:rFonts w:hint="eastAsia"/>
        </w:rPr>
        <w:t>中，</w:t>
      </w:r>
      <w:r w:rsidR="002B0758">
        <w:t>无线电</w:t>
      </w:r>
      <w:r w:rsidR="002B0758">
        <w:rPr>
          <w:rFonts w:hint="eastAsia"/>
        </w:rPr>
        <w:t>通信局</w:t>
      </w:r>
      <w:r w:rsidR="002B0758">
        <w:t>提出了有关第</w:t>
      </w:r>
      <w:r w:rsidR="002B0758">
        <w:rPr>
          <w:rFonts w:hint="eastAsia"/>
        </w:rPr>
        <w:t>9.2</w:t>
      </w:r>
      <w:r w:rsidR="002B0758">
        <w:t>B</w:t>
      </w:r>
      <w:r w:rsidR="002B0758">
        <w:t>款的程序规则初步草案。</w:t>
      </w:r>
      <w:r w:rsidR="002B0758">
        <w:rPr>
          <w:rFonts w:hint="eastAsia"/>
        </w:rPr>
        <w:t>可能</w:t>
      </w:r>
      <w:r w:rsidR="00690A0A">
        <w:rPr>
          <w:rFonts w:hint="eastAsia"/>
        </w:rPr>
        <w:t>一</w:t>
      </w:r>
      <w:r w:rsidR="002B0758">
        <w:rPr>
          <w:rFonts w:hint="eastAsia"/>
        </w:rPr>
        <w:t>条</w:t>
      </w:r>
      <w:r w:rsidR="002B0758">
        <w:t>有关第</w:t>
      </w:r>
      <w:r w:rsidR="002B0758">
        <w:rPr>
          <w:rFonts w:hint="eastAsia"/>
        </w:rPr>
        <w:t>9.1</w:t>
      </w:r>
      <w:r w:rsidR="002B0758">
        <w:rPr>
          <w:rFonts w:hint="eastAsia"/>
        </w:rPr>
        <w:t>款</w:t>
      </w:r>
      <w:r w:rsidR="002B0758">
        <w:t>的规则是更适当的。</w:t>
      </w:r>
      <w:bookmarkEnd w:id="89"/>
    </w:p>
    <w:p w14:paraId="2C47CA51" w14:textId="5EA01A67" w:rsidR="005C7F63" w:rsidRDefault="005C7F63" w:rsidP="00777EE3">
      <w:r w:rsidRPr="002B7265">
        <w:t>2.54</w:t>
      </w:r>
      <w:r w:rsidRPr="002B7265">
        <w:tab/>
      </w:r>
      <w:bookmarkStart w:id="90" w:name="lt_pId358"/>
      <w:r w:rsidR="008771FD">
        <w:rPr>
          <w:rFonts w:hint="eastAsia"/>
          <w:b/>
          <w:bCs/>
        </w:rPr>
        <w:t>主任</w:t>
      </w:r>
      <w:r w:rsidR="002B0758">
        <w:rPr>
          <w:rFonts w:hint="eastAsia"/>
        </w:rPr>
        <w:t>建议</w:t>
      </w:r>
      <w:r w:rsidR="00690A0A">
        <w:rPr>
          <w:rFonts w:hint="eastAsia"/>
        </w:rPr>
        <w:t>，</w:t>
      </w:r>
      <w:r w:rsidR="002B0758">
        <w:t>在修订有关第</w:t>
      </w:r>
      <w:r w:rsidR="002B0758">
        <w:rPr>
          <w:rFonts w:hint="eastAsia"/>
        </w:rPr>
        <w:t>4.4</w:t>
      </w:r>
      <w:r w:rsidR="002B0758">
        <w:rPr>
          <w:rFonts w:hint="eastAsia"/>
        </w:rPr>
        <w:t>款</w:t>
      </w:r>
      <w:r w:rsidR="002B0758">
        <w:t>的程序规则初步草案时，无线电通信局可以在其中提及第</w:t>
      </w:r>
      <w:r w:rsidR="002B0758">
        <w:rPr>
          <w:rFonts w:hint="eastAsia"/>
        </w:rPr>
        <w:t>9</w:t>
      </w:r>
      <w:r w:rsidR="002B0758">
        <w:rPr>
          <w:rFonts w:hint="eastAsia"/>
        </w:rPr>
        <w:t>条</w:t>
      </w:r>
      <w:r w:rsidR="002B0758">
        <w:t>，这样就不需要制定一条有关第</w:t>
      </w:r>
      <w:r w:rsidR="002B0758">
        <w:rPr>
          <w:rFonts w:hint="eastAsia"/>
        </w:rPr>
        <w:t>9</w:t>
      </w:r>
      <w:r w:rsidR="002B0758">
        <w:t>.</w:t>
      </w:r>
      <w:r w:rsidR="002B0758">
        <w:rPr>
          <w:rFonts w:hint="eastAsia"/>
        </w:rPr>
        <w:t>2</w:t>
      </w:r>
      <w:r w:rsidR="002B0758">
        <w:t>B</w:t>
      </w:r>
      <w:r w:rsidR="002B0758">
        <w:rPr>
          <w:rFonts w:hint="eastAsia"/>
        </w:rPr>
        <w:t>款的</w:t>
      </w:r>
      <w:r w:rsidR="002B0758">
        <w:t>程序规则了。委员会</w:t>
      </w:r>
      <w:r w:rsidR="002B0758">
        <w:rPr>
          <w:rFonts w:hint="eastAsia"/>
        </w:rPr>
        <w:t>可以</w:t>
      </w:r>
      <w:r w:rsidR="002B0758">
        <w:t>在其下一次会议上审议经修订的初步草案，同时考虑第</w:t>
      </w:r>
      <w:r w:rsidR="002B0758">
        <w:rPr>
          <w:rFonts w:hint="eastAsia"/>
        </w:rPr>
        <w:t>4</w:t>
      </w:r>
      <w:r w:rsidR="002B0758">
        <w:t>.4</w:t>
      </w:r>
      <w:r w:rsidR="002B0758">
        <w:rPr>
          <w:rFonts w:hint="eastAsia"/>
        </w:rPr>
        <w:t>款</w:t>
      </w:r>
      <w:r w:rsidR="002B0758">
        <w:t>应用的历史情况</w:t>
      </w:r>
      <w:r w:rsidR="00690A0A">
        <w:rPr>
          <w:rFonts w:hint="eastAsia"/>
        </w:rPr>
        <w:t>，</w:t>
      </w:r>
      <w:r w:rsidR="002B0758">
        <w:t>然后决定是否需要一条具体程序规则。总体而言</w:t>
      </w:r>
      <w:r w:rsidR="002B0758">
        <w:rPr>
          <w:rFonts w:hint="eastAsia"/>
        </w:rPr>
        <w:t>，</w:t>
      </w:r>
      <w:r w:rsidR="002B0758">
        <w:t>应用第</w:t>
      </w:r>
      <w:r w:rsidR="002B0758">
        <w:rPr>
          <w:rFonts w:hint="eastAsia"/>
        </w:rPr>
        <w:t>4.4</w:t>
      </w:r>
      <w:r w:rsidR="002B0758">
        <w:rPr>
          <w:rFonts w:hint="eastAsia"/>
        </w:rPr>
        <w:t>款</w:t>
      </w:r>
      <w:r w:rsidR="002B0758">
        <w:t>意味着违反《</w:t>
      </w:r>
      <w:r w:rsidR="002B0758">
        <w:rPr>
          <w:rFonts w:hint="eastAsia"/>
        </w:rPr>
        <w:t>频率</w:t>
      </w:r>
      <w:r w:rsidR="002B0758">
        <w:t>划分表》</w:t>
      </w:r>
      <w:r w:rsidR="00252934">
        <w:rPr>
          <w:rFonts w:hint="eastAsia"/>
        </w:rPr>
        <w:t>和</w:t>
      </w:r>
      <w:r w:rsidR="00252934">
        <w:t>其它主要的功率限制</w:t>
      </w:r>
      <w:r w:rsidR="002B0758">
        <w:rPr>
          <w:rFonts w:hint="eastAsia"/>
        </w:rPr>
        <w:t>，</w:t>
      </w:r>
      <w:r w:rsidR="002B0758">
        <w:t>因此可能会造成潜在有害干扰。有鉴于此</w:t>
      </w:r>
      <w:r w:rsidR="002B0758">
        <w:rPr>
          <w:rFonts w:hint="eastAsia"/>
        </w:rPr>
        <w:t>，</w:t>
      </w:r>
      <w:r w:rsidR="002B0758">
        <w:t>应当始终通知有关第</w:t>
      </w:r>
      <w:r w:rsidR="002B0758">
        <w:rPr>
          <w:rFonts w:hint="eastAsia"/>
        </w:rPr>
        <w:t>4.4</w:t>
      </w:r>
      <w:r w:rsidR="002B0758">
        <w:rPr>
          <w:rFonts w:hint="eastAsia"/>
        </w:rPr>
        <w:t>款的</w:t>
      </w:r>
      <w:r w:rsidR="002B0758">
        <w:t>使用情况。他说</w:t>
      </w:r>
      <w:r w:rsidR="002B0758">
        <w:rPr>
          <w:rFonts w:hint="eastAsia"/>
        </w:rPr>
        <w:t>，</w:t>
      </w:r>
      <w:r w:rsidR="002B0758">
        <w:t>他</w:t>
      </w:r>
      <w:r w:rsidR="002B0758">
        <w:rPr>
          <w:rFonts w:hint="eastAsia"/>
        </w:rPr>
        <w:t>将</w:t>
      </w:r>
      <w:r w:rsidR="002B0758">
        <w:t>起草一份关于第</w:t>
      </w:r>
      <w:r w:rsidR="002B0758">
        <w:rPr>
          <w:rFonts w:hint="eastAsia"/>
        </w:rPr>
        <w:t>4.4</w:t>
      </w:r>
      <w:r w:rsidR="002B0758">
        <w:rPr>
          <w:rFonts w:hint="eastAsia"/>
        </w:rPr>
        <w:t>款</w:t>
      </w:r>
      <w:r w:rsidR="00777EE3">
        <w:rPr>
          <w:rFonts w:hint="eastAsia"/>
        </w:rPr>
        <w:t>的</w:t>
      </w:r>
      <w:r w:rsidR="002B0758">
        <w:t>程序规则初步草案的修订版</w:t>
      </w:r>
      <w:r w:rsidR="00BB4E5F">
        <w:rPr>
          <w:rFonts w:hint="eastAsia"/>
        </w:rPr>
        <w:t>，</w:t>
      </w:r>
      <w:r w:rsidR="002B0758">
        <w:t>与《</w:t>
      </w:r>
      <w:r w:rsidR="002B0758">
        <w:rPr>
          <w:rFonts w:hint="eastAsia"/>
        </w:rPr>
        <w:t>无线电规则</w:t>
      </w:r>
      <w:r w:rsidR="002B0758">
        <w:t>》</w:t>
      </w:r>
      <w:r w:rsidR="002B0758">
        <w:rPr>
          <w:rFonts w:hint="eastAsia"/>
        </w:rPr>
        <w:t>第</w:t>
      </w:r>
      <w:r w:rsidR="002B0758">
        <w:rPr>
          <w:rFonts w:hint="eastAsia"/>
        </w:rPr>
        <w:t>4.4</w:t>
      </w:r>
      <w:r w:rsidR="002B0758">
        <w:rPr>
          <w:rFonts w:hint="eastAsia"/>
        </w:rPr>
        <w:t>款措辞</w:t>
      </w:r>
      <w:r w:rsidR="002B0758">
        <w:t>统一</w:t>
      </w:r>
      <w:r w:rsidR="002B0758">
        <w:rPr>
          <w:rFonts w:hint="eastAsia"/>
        </w:rPr>
        <w:t>一致</w:t>
      </w:r>
      <w:r w:rsidR="00BB4E5F">
        <w:rPr>
          <w:rFonts w:hint="eastAsia"/>
        </w:rPr>
        <w:t>，</w:t>
      </w:r>
      <w:r w:rsidR="002B0758">
        <w:t>并再次重申，该款是例外条款，同时在考虑到</w:t>
      </w:r>
      <w:r w:rsidR="002B0758">
        <w:t>Bessi</w:t>
      </w:r>
      <w:r w:rsidR="00BB4E5F">
        <w:rPr>
          <w:rFonts w:hint="eastAsia"/>
        </w:rPr>
        <w:t>先</w:t>
      </w:r>
      <w:r w:rsidR="002B0758">
        <w:t>生有关第</w:t>
      </w:r>
      <w:r w:rsidR="002B0758">
        <w:rPr>
          <w:rFonts w:hint="eastAsia"/>
        </w:rPr>
        <w:t>9.2</w:t>
      </w:r>
      <w:r w:rsidR="002B0758">
        <w:t>B</w:t>
      </w:r>
      <w:r w:rsidR="002B0758">
        <w:t>款拟议程序规则初步草案意见的基础上，具体规定通知必须包含满足该条款条件的承诺，并澄清第</w:t>
      </w:r>
      <w:r w:rsidR="002B0758">
        <w:rPr>
          <w:rFonts w:hint="eastAsia"/>
        </w:rPr>
        <w:t>4.4</w:t>
      </w:r>
      <w:r w:rsidR="002B0758">
        <w:rPr>
          <w:rFonts w:hint="eastAsia"/>
        </w:rPr>
        <w:t>款</w:t>
      </w:r>
      <w:r w:rsidR="002B0758">
        <w:t>不适用的频段类别。</w:t>
      </w:r>
      <w:bookmarkEnd w:id="90"/>
    </w:p>
    <w:p w14:paraId="592960C3" w14:textId="1C66BA8D" w:rsidR="005C7F63" w:rsidRDefault="005C7F63" w:rsidP="00777EE3">
      <w:r w:rsidRPr="002B7265">
        <w:t>2.55</w:t>
      </w:r>
      <w:r w:rsidRPr="002B7265">
        <w:tab/>
      </w:r>
      <w:bookmarkStart w:id="91" w:name="lt_pId364"/>
      <w:r w:rsidR="002B0758" w:rsidRPr="002B0758">
        <w:rPr>
          <w:b/>
          <w:bCs/>
        </w:rPr>
        <w:t>Wilson</w:t>
      </w:r>
      <w:r w:rsidR="002B0758" w:rsidRPr="002B0758">
        <w:rPr>
          <w:b/>
          <w:bCs/>
        </w:rPr>
        <w:t>女士</w:t>
      </w:r>
      <w:r w:rsidR="002B0758">
        <w:t>重申</w:t>
      </w:r>
      <w:r w:rsidR="002B0758">
        <w:rPr>
          <w:rFonts w:hint="eastAsia"/>
        </w:rPr>
        <w:t>，</w:t>
      </w:r>
      <w:r w:rsidR="002B0758">
        <w:t>在委员会讨论由主任拟定的关于第</w:t>
      </w:r>
      <w:r w:rsidR="002B0758">
        <w:rPr>
          <w:rFonts w:hint="eastAsia"/>
        </w:rPr>
        <w:t>4.4</w:t>
      </w:r>
      <w:r w:rsidR="002B0758">
        <w:rPr>
          <w:rFonts w:hint="eastAsia"/>
        </w:rPr>
        <w:t>款</w:t>
      </w:r>
      <w:r w:rsidR="002B0758">
        <w:t>的程序规则修订案</w:t>
      </w:r>
      <w:r w:rsidR="002B0758">
        <w:rPr>
          <w:rFonts w:hint="eastAsia"/>
        </w:rPr>
        <w:t>时</w:t>
      </w:r>
      <w:r w:rsidR="002B0758">
        <w:t>，应明确第</w:t>
      </w:r>
      <w:r w:rsidR="002B0758">
        <w:rPr>
          <w:rFonts w:hint="eastAsia"/>
        </w:rPr>
        <w:t>4.4</w:t>
      </w:r>
      <w:r w:rsidR="002B0758">
        <w:rPr>
          <w:rFonts w:hint="eastAsia"/>
        </w:rPr>
        <w:t>款</w:t>
      </w:r>
      <w:r w:rsidR="002B0758">
        <w:t>是《</w:t>
      </w:r>
      <w:r w:rsidR="002B0758">
        <w:rPr>
          <w:rFonts w:hint="eastAsia"/>
        </w:rPr>
        <w:t>无线电规则</w:t>
      </w:r>
      <w:r w:rsidR="002B0758">
        <w:t>》</w:t>
      </w:r>
      <w:r w:rsidR="002B0758">
        <w:rPr>
          <w:rFonts w:hint="eastAsia"/>
        </w:rPr>
        <w:t>所含的</w:t>
      </w:r>
      <w:r w:rsidR="002B0758">
        <w:t>合法内容，因此，委员会既不能</w:t>
      </w:r>
      <w:r w:rsidR="00BD6989">
        <w:rPr>
          <w:rFonts w:hint="eastAsia"/>
        </w:rPr>
        <w:t>阻止</w:t>
      </w:r>
      <w:r w:rsidR="002B0758">
        <w:t>也不能鼓励</w:t>
      </w:r>
      <w:r w:rsidR="002B0758">
        <w:rPr>
          <w:rFonts w:hint="eastAsia"/>
        </w:rPr>
        <w:t>该款</w:t>
      </w:r>
      <w:r w:rsidR="002B0758">
        <w:t>的使用。合法</w:t>
      </w:r>
      <w:r w:rsidR="002B0758">
        <w:rPr>
          <w:rFonts w:hint="eastAsia"/>
        </w:rPr>
        <w:t>使用</w:t>
      </w:r>
      <w:r w:rsidR="002B0758">
        <w:t>第</w:t>
      </w:r>
      <w:r w:rsidR="002B0758">
        <w:rPr>
          <w:rFonts w:hint="eastAsia"/>
        </w:rPr>
        <w:t>4.4</w:t>
      </w:r>
      <w:r w:rsidR="002B0758">
        <w:rPr>
          <w:rFonts w:hint="eastAsia"/>
        </w:rPr>
        <w:t>款</w:t>
      </w:r>
      <w:r w:rsidR="002B0758">
        <w:t>（</w:t>
      </w:r>
      <w:r w:rsidR="00777EE3">
        <w:rPr>
          <w:rFonts w:hint="eastAsia"/>
        </w:rPr>
        <w:t>不</w:t>
      </w:r>
      <w:r w:rsidR="002B0758">
        <w:rPr>
          <w:rFonts w:hint="eastAsia"/>
        </w:rPr>
        <w:t>带来</w:t>
      </w:r>
      <w:r w:rsidR="002B0758">
        <w:t>有害干扰也不要求得到保护）</w:t>
      </w:r>
      <w:r w:rsidR="002B0758">
        <w:rPr>
          <w:rFonts w:hint="eastAsia"/>
        </w:rPr>
        <w:t>应</w:t>
      </w:r>
      <w:r w:rsidR="002B0758">
        <w:t>不会</w:t>
      </w:r>
      <w:r w:rsidR="00777EE3">
        <w:rPr>
          <w:rFonts w:hint="eastAsia"/>
        </w:rPr>
        <w:t>造成</w:t>
      </w:r>
      <w:r w:rsidR="002B0758">
        <w:t>任何问题。</w:t>
      </w:r>
      <w:bookmarkEnd w:id="91"/>
    </w:p>
    <w:p w14:paraId="2372112D" w14:textId="095481D3" w:rsidR="005C7F63" w:rsidRDefault="005C7F63" w:rsidP="00777EE3">
      <w:r w:rsidRPr="002B7265">
        <w:t>2.56</w:t>
      </w:r>
      <w:r w:rsidRPr="002B7265">
        <w:tab/>
      </w:r>
      <w:bookmarkStart w:id="92" w:name="lt_pId367"/>
      <w:r w:rsidRPr="002B7265">
        <w:rPr>
          <w:b/>
          <w:bCs/>
        </w:rPr>
        <w:t>Strelets</w:t>
      </w:r>
      <w:r w:rsidR="00A361E0">
        <w:rPr>
          <w:rFonts w:hint="eastAsia"/>
          <w:b/>
          <w:bCs/>
        </w:rPr>
        <w:t>先生</w:t>
      </w:r>
      <w:r w:rsidR="002B0758">
        <w:rPr>
          <w:rFonts w:hint="eastAsia"/>
        </w:rPr>
        <w:t>认为</w:t>
      </w:r>
      <w:r w:rsidR="002B0758">
        <w:t>，第</w:t>
      </w:r>
      <w:r w:rsidR="002B0758">
        <w:rPr>
          <w:rFonts w:hint="eastAsia"/>
        </w:rPr>
        <w:t>4.4</w:t>
      </w:r>
      <w:r w:rsidR="002B0758">
        <w:rPr>
          <w:rFonts w:hint="eastAsia"/>
        </w:rPr>
        <w:t>款的</w:t>
      </w:r>
      <w:r w:rsidR="002B0758">
        <w:t>精神已经由该款本身体现。</w:t>
      </w:r>
      <w:r w:rsidR="002B0758">
        <w:rPr>
          <w:rFonts w:hint="eastAsia"/>
        </w:rPr>
        <w:t>主管</w:t>
      </w:r>
      <w:r w:rsidR="002B0758">
        <w:t>部门不应</w:t>
      </w:r>
      <w:r w:rsidR="00777EE3">
        <w:rPr>
          <w:rFonts w:hint="eastAsia"/>
        </w:rPr>
        <w:t>在</w:t>
      </w:r>
      <w:r w:rsidR="00777EE3">
        <w:t>损害</w:t>
      </w:r>
      <w:r w:rsidR="002B0758">
        <w:t>《</w:t>
      </w:r>
      <w:r w:rsidR="002B0758">
        <w:rPr>
          <w:rFonts w:hint="eastAsia"/>
        </w:rPr>
        <w:t>频率</w:t>
      </w:r>
      <w:r w:rsidR="002B0758">
        <w:t>划分表》</w:t>
      </w:r>
      <w:r w:rsidR="00777EE3">
        <w:rPr>
          <w:rFonts w:hint="eastAsia"/>
        </w:rPr>
        <w:t>的</w:t>
      </w:r>
      <w:r w:rsidR="00777EE3">
        <w:t>情况下使用</w:t>
      </w:r>
      <w:r w:rsidR="002B0758">
        <w:t>频率，但可以在特定条件下作为例外情况如此行事。</w:t>
      </w:r>
      <w:r w:rsidR="002B0758">
        <w:rPr>
          <w:rFonts w:hint="eastAsia"/>
        </w:rPr>
        <w:t>目前</w:t>
      </w:r>
      <w:r w:rsidR="002B0758">
        <w:t>面临的问题涉及到空间系统对</w:t>
      </w:r>
      <w:r w:rsidR="00777EE3">
        <w:rPr>
          <w:rFonts w:hint="eastAsia"/>
        </w:rPr>
        <w:t>第</w:t>
      </w:r>
      <w:r w:rsidR="002B0758">
        <w:rPr>
          <w:rFonts w:hint="eastAsia"/>
        </w:rPr>
        <w:t>4.4</w:t>
      </w:r>
      <w:r w:rsidR="002B0758">
        <w:rPr>
          <w:rFonts w:hint="eastAsia"/>
        </w:rPr>
        <w:t>款的</w:t>
      </w:r>
      <w:r w:rsidR="00BD6989">
        <w:rPr>
          <w:rFonts w:hint="eastAsia"/>
        </w:rPr>
        <w:t>更多</w:t>
      </w:r>
      <w:r w:rsidR="00777EE3">
        <w:rPr>
          <w:rFonts w:hint="eastAsia"/>
        </w:rPr>
        <w:t>隐形</w:t>
      </w:r>
      <w:r w:rsidR="002B0758">
        <w:t>使用，且这些系统可能带来有害干扰，但有时无线电</w:t>
      </w:r>
      <w:r w:rsidR="00BD6989">
        <w:rPr>
          <w:rFonts w:hint="eastAsia"/>
        </w:rPr>
        <w:t>通信</w:t>
      </w:r>
      <w:r w:rsidR="002B0758">
        <w:t>局却得不到相应通知。</w:t>
      </w:r>
      <w:r w:rsidR="002B0758">
        <w:rPr>
          <w:rFonts w:hint="eastAsia"/>
        </w:rPr>
        <w:t>该</w:t>
      </w:r>
      <w:r w:rsidR="002B0758">
        <w:t>程序规则应澄清有关该款的应用，但不能增加主管部门的负担。</w:t>
      </w:r>
      <w:r w:rsidR="002B0758">
        <w:rPr>
          <w:rFonts w:hint="eastAsia"/>
        </w:rPr>
        <w:t>有的时候</w:t>
      </w:r>
      <w:r w:rsidR="002B0758">
        <w:t>往往没有计算有害干扰的标准或方法，因此他想</w:t>
      </w:r>
      <w:r w:rsidR="002B0758">
        <w:rPr>
          <w:rFonts w:hint="eastAsia"/>
        </w:rPr>
        <w:t>知道</w:t>
      </w:r>
      <w:r w:rsidR="00777EE3">
        <w:rPr>
          <w:rFonts w:hint="eastAsia"/>
        </w:rPr>
        <w:t>无线电</w:t>
      </w:r>
      <w:r w:rsidR="00777EE3">
        <w:t>通信局</w:t>
      </w:r>
      <w:r w:rsidR="002B0758">
        <w:t>将怎样分析相关案例。</w:t>
      </w:r>
      <w:r w:rsidR="002B0758">
        <w:rPr>
          <w:rFonts w:hint="eastAsia"/>
        </w:rPr>
        <w:t>无线电</w:t>
      </w:r>
      <w:r w:rsidR="002B0758">
        <w:t>通信局应进一步考虑由于</w:t>
      </w:r>
      <w:r w:rsidR="002B0758">
        <w:t>WRC</w:t>
      </w:r>
      <w:r w:rsidR="002B0758">
        <w:t>修改规则而导致的对</w:t>
      </w:r>
      <w:r w:rsidR="002B0758">
        <w:rPr>
          <w:rFonts w:hint="eastAsia"/>
        </w:rPr>
        <w:t>4.4</w:t>
      </w:r>
      <w:r w:rsidR="002B0758">
        <w:rPr>
          <w:rFonts w:hint="eastAsia"/>
        </w:rPr>
        <w:t>款</w:t>
      </w:r>
      <w:r w:rsidR="002B0758">
        <w:t>的使用情况。</w:t>
      </w:r>
      <w:bookmarkEnd w:id="92"/>
    </w:p>
    <w:p w14:paraId="6A09BA3F" w14:textId="79AAD665" w:rsidR="005C7F63" w:rsidRPr="007D2DE7" w:rsidRDefault="005C7F63" w:rsidP="00777EE3">
      <w:r w:rsidRPr="002B7265">
        <w:t>2.57</w:t>
      </w:r>
      <w:r w:rsidRPr="002B7265">
        <w:tab/>
      </w:r>
      <w:bookmarkStart w:id="93" w:name="lt_pId374"/>
      <w:r w:rsidR="008771FD">
        <w:rPr>
          <w:rFonts w:hint="eastAsia"/>
          <w:b/>
          <w:bCs/>
        </w:rPr>
        <w:t>主任</w:t>
      </w:r>
      <w:r w:rsidR="002B0758">
        <w:rPr>
          <w:rFonts w:hint="eastAsia"/>
        </w:rPr>
        <w:t>回忆说</w:t>
      </w:r>
      <w:r w:rsidR="002B0758">
        <w:t>，</w:t>
      </w:r>
      <w:r w:rsidR="002B0758">
        <w:t>Wilson</w:t>
      </w:r>
      <w:r w:rsidR="002B0758">
        <w:t>女士前面谈到了与国家领土相关的使用第</w:t>
      </w:r>
      <w:r w:rsidR="002B0758">
        <w:rPr>
          <w:rFonts w:hint="eastAsia"/>
        </w:rPr>
        <w:t>4.4</w:t>
      </w:r>
      <w:r w:rsidR="002B0758">
        <w:rPr>
          <w:rFonts w:hint="eastAsia"/>
        </w:rPr>
        <w:t>款</w:t>
      </w:r>
      <w:r w:rsidR="002B0758">
        <w:t>的主权问题。过去</w:t>
      </w:r>
      <w:r w:rsidR="002B0758">
        <w:rPr>
          <w:rFonts w:hint="eastAsia"/>
        </w:rPr>
        <w:t>五年中</w:t>
      </w:r>
      <w:r w:rsidR="002B0758">
        <w:t>，按照第</w:t>
      </w:r>
      <w:r w:rsidR="002B0758">
        <w:rPr>
          <w:rFonts w:hint="eastAsia"/>
        </w:rPr>
        <w:t>4.4</w:t>
      </w:r>
      <w:r w:rsidR="002B0758">
        <w:rPr>
          <w:rFonts w:hint="eastAsia"/>
        </w:rPr>
        <w:t>款</w:t>
      </w:r>
      <w:r w:rsidR="002B0758">
        <w:t>进行的地面业务案例的通知大概</w:t>
      </w:r>
      <w:r w:rsidR="002B0758">
        <w:rPr>
          <w:rFonts w:hint="eastAsia"/>
        </w:rPr>
        <w:t>仅在</w:t>
      </w:r>
      <w:r w:rsidR="00E14BFB">
        <w:rPr>
          <w:rFonts w:hint="eastAsia"/>
        </w:rPr>
        <w:t>十二</w:t>
      </w:r>
      <w:r w:rsidR="00E14BFB">
        <w:t>个左右</w:t>
      </w:r>
      <w:r w:rsidR="00E14BFB">
        <w:rPr>
          <w:rFonts w:hint="eastAsia"/>
        </w:rPr>
        <w:t>，</w:t>
      </w:r>
      <w:r w:rsidR="00E14BFB">
        <w:t>也没带来任何问题。与</w:t>
      </w:r>
      <w:r w:rsidR="00E14BFB">
        <w:rPr>
          <w:rFonts w:hint="eastAsia"/>
        </w:rPr>
        <w:t>无线电</w:t>
      </w:r>
      <w:r w:rsidR="00E14BFB">
        <w:t>通信局处理的数十万案例相比，这些案例的确仅仅是</w:t>
      </w:r>
      <w:r w:rsidR="00777EE3">
        <w:rPr>
          <w:rFonts w:hint="eastAsia"/>
        </w:rPr>
        <w:t>特例</w:t>
      </w:r>
      <w:r w:rsidR="00E14BFB">
        <w:t>。无线电</w:t>
      </w:r>
      <w:r w:rsidR="00E14BFB">
        <w:rPr>
          <w:rFonts w:hint="eastAsia"/>
        </w:rPr>
        <w:t>通信局</w:t>
      </w:r>
      <w:r w:rsidR="00E14BFB">
        <w:t>的关切涉及到空间业务，而且他指出，仅在</w:t>
      </w:r>
      <w:r w:rsidR="00E14BFB">
        <w:rPr>
          <w:rFonts w:hint="eastAsia"/>
        </w:rPr>
        <w:t>2017</w:t>
      </w:r>
      <w:r w:rsidR="00E14BFB">
        <w:rPr>
          <w:rFonts w:hint="eastAsia"/>
        </w:rPr>
        <w:t>年</w:t>
      </w:r>
      <w:r w:rsidR="00E14BFB">
        <w:t>的头六个月，无线电通信局就已收到</w:t>
      </w:r>
      <w:r w:rsidR="00BD6989">
        <w:rPr>
          <w:rFonts w:hint="eastAsia"/>
        </w:rPr>
        <w:t>二十</w:t>
      </w:r>
      <w:r w:rsidR="00E14BFB">
        <w:rPr>
          <w:rFonts w:hint="eastAsia"/>
        </w:rPr>
        <w:t>份</w:t>
      </w:r>
      <w:r w:rsidR="00777EE3">
        <w:rPr>
          <w:rFonts w:hint="eastAsia"/>
        </w:rPr>
        <w:t>对</w:t>
      </w:r>
      <w:r w:rsidR="00E14BFB">
        <w:t>第</w:t>
      </w:r>
      <w:r w:rsidR="00E14BFB">
        <w:rPr>
          <w:rFonts w:hint="eastAsia"/>
        </w:rPr>
        <w:t>4.4</w:t>
      </w:r>
      <w:r w:rsidR="00E14BFB">
        <w:rPr>
          <w:rFonts w:hint="eastAsia"/>
        </w:rPr>
        <w:t>款</w:t>
      </w:r>
      <w:r w:rsidR="00777EE3">
        <w:rPr>
          <w:rFonts w:hint="eastAsia"/>
        </w:rPr>
        <w:t>进行</w:t>
      </w:r>
      <w:r w:rsidR="00777EE3">
        <w:t>隐形使用</w:t>
      </w:r>
      <w:r w:rsidR="00E14BFB">
        <w:rPr>
          <w:rFonts w:hint="eastAsia"/>
        </w:rPr>
        <w:t>的</w:t>
      </w:r>
      <w:r w:rsidR="00E14BFB">
        <w:t>有关非对地静止卫星网络的</w:t>
      </w:r>
      <w:r w:rsidR="00E14BFB">
        <w:t>API</w:t>
      </w:r>
      <w:r w:rsidR="00E14BFB">
        <w:t>通知。第</w:t>
      </w:r>
      <w:r w:rsidR="00E14BFB">
        <w:rPr>
          <w:rFonts w:hint="eastAsia"/>
        </w:rPr>
        <w:t>4.4</w:t>
      </w:r>
      <w:r w:rsidR="00E14BFB">
        <w:rPr>
          <w:rFonts w:hint="eastAsia"/>
        </w:rPr>
        <w:t>款</w:t>
      </w:r>
      <w:r w:rsidR="00E14BFB">
        <w:t>应保持其</w:t>
      </w:r>
      <w:r w:rsidR="00777EE3">
        <w:rPr>
          <w:rFonts w:hint="eastAsia"/>
        </w:rPr>
        <w:t>在</w:t>
      </w:r>
      <w:r w:rsidR="00E14BFB">
        <w:t>例外情况下的使用。无线电</w:t>
      </w:r>
      <w:r w:rsidR="00E14BFB">
        <w:rPr>
          <w:rFonts w:hint="eastAsia"/>
        </w:rPr>
        <w:t>通信局</w:t>
      </w:r>
      <w:r w:rsidR="00E14BFB">
        <w:t>希望这种例外情况不会变成规则。过去</w:t>
      </w:r>
      <w:r w:rsidR="00E14BFB">
        <w:rPr>
          <w:rFonts w:hint="eastAsia"/>
        </w:rPr>
        <w:t>五年中</w:t>
      </w:r>
      <w:r w:rsidR="00E14BFB">
        <w:t>，</w:t>
      </w:r>
      <w:r w:rsidR="00777EE3">
        <w:rPr>
          <w:rFonts w:hint="eastAsia"/>
        </w:rPr>
        <w:t>除了</w:t>
      </w:r>
      <w:r w:rsidR="00777EE3">
        <w:t>上述具体</w:t>
      </w:r>
      <w:r w:rsidR="00777EE3">
        <w:t>API</w:t>
      </w:r>
      <w:r w:rsidR="00777EE3">
        <w:t>通知外，</w:t>
      </w:r>
      <w:r w:rsidR="00E14BFB">
        <w:t>没有任何一次明确表明的对</w:t>
      </w:r>
      <w:r w:rsidR="00777EE3">
        <w:rPr>
          <w:rFonts w:hint="eastAsia"/>
        </w:rPr>
        <w:t>第</w:t>
      </w:r>
      <w:r w:rsidR="00777EE3">
        <w:rPr>
          <w:rFonts w:hint="eastAsia"/>
        </w:rPr>
        <w:t>4.4</w:t>
      </w:r>
      <w:r w:rsidR="00E14BFB">
        <w:rPr>
          <w:rFonts w:hint="eastAsia"/>
        </w:rPr>
        <w:t>款</w:t>
      </w:r>
      <w:r w:rsidR="00E14BFB">
        <w:t>的使用</w:t>
      </w:r>
      <w:r w:rsidR="00777EE3">
        <w:rPr>
          <w:rFonts w:hint="eastAsia"/>
        </w:rPr>
        <w:t>不</w:t>
      </w:r>
      <w:r w:rsidR="00E14BFB">
        <w:t>是由某一项大会决定造成的</w:t>
      </w:r>
      <w:r w:rsidR="00777EE3">
        <w:rPr>
          <w:rFonts w:hint="eastAsia"/>
        </w:rPr>
        <w:t>，</w:t>
      </w:r>
      <w:r w:rsidR="00777EE3">
        <w:t>并由</w:t>
      </w:r>
      <w:r w:rsidR="00777EE3">
        <w:rPr>
          <w:rFonts w:hint="eastAsia"/>
        </w:rPr>
        <w:t>此</w:t>
      </w:r>
      <w:r w:rsidR="00777EE3">
        <w:t>使以前的通知指配变得不合规定</w:t>
      </w:r>
      <w:r w:rsidR="009C7AE2">
        <w:rPr>
          <w:rFonts w:hint="eastAsia"/>
        </w:rPr>
        <w:t>。</w:t>
      </w:r>
      <w:r w:rsidR="00E14BFB">
        <w:t>无线电</w:t>
      </w:r>
      <w:r w:rsidR="00E14BFB">
        <w:rPr>
          <w:rFonts w:hint="eastAsia"/>
        </w:rPr>
        <w:t>通信</w:t>
      </w:r>
      <w:r w:rsidR="00E14BFB">
        <w:t>局担心的是越来越多的并未予以</w:t>
      </w:r>
      <w:r w:rsidR="00E14BFB">
        <w:rPr>
          <w:rFonts w:hint="eastAsia"/>
        </w:rPr>
        <w:t>声明</w:t>
      </w:r>
      <w:r w:rsidR="00E14BFB">
        <w:t>的对第</w:t>
      </w:r>
      <w:r w:rsidR="00E14BFB">
        <w:rPr>
          <w:rFonts w:hint="eastAsia"/>
        </w:rPr>
        <w:t>4.4</w:t>
      </w:r>
      <w:r w:rsidR="00E14BFB">
        <w:rPr>
          <w:rFonts w:hint="eastAsia"/>
        </w:rPr>
        <w:t>款的</w:t>
      </w:r>
      <w:r w:rsidR="00E14BFB">
        <w:t>使用。</w:t>
      </w:r>
      <w:bookmarkEnd w:id="93"/>
    </w:p>
    <w:p w14:paraId="123AE6FE" w14:textId="7797DC51" w:rsidR="005C7F63" w:rsidRPr="007D2DE7" w:rsidRDefault="005C7F63" w:rsidP="00B05123">
      <w:r w:rsidRPr="007D2DE7">
        <w:t>2.58</w:t>
      </w:r>
      <w:r w:rsidRPr="007D2DE7">
        <w:tab/>
      </w:r>
      <w:bookmarkStart w:id="94" w:name="lt_pId383"/>
      <w:r w:rsidRPr="007D2DE7">
        <w:rPr>
          <w:b/>
          <w:bCs/>
        </w:rPr>
        <w:t>Bessi</w:t>
      </w:r>
      <w:r w:rsidR="00A361E0">
        <w:rPr>
          <w:rFonts w:hint="eastAsia"/>
          <w:b/>
          <w:bCs/>
        </w:rPr>
        <w:t>先生</w:t>
      </w:r>
      <w:r w:rsidR="00E14BFB">
        <w:rPr>
          <w:rFonts w:hint="eastAsia"/>
        </w:rPr>
        <w:t>强调说</w:t>
      </w:r>
      <w:r w:rsidR="00E14BFB">
        <w:t>，该规则草案的目的是澄清</w:t>
      </w:r>
      <w:r w:rsidR="00E14BFB">
        <w:rPr>
          <w:rFonts w:hint="eastAsia"/>
        </w:rPr>
        <w:t>该</w:t>
      </w:r>
      <w:r w:rsidR="00E14BFB">
        <w:t>款的应用，而非总结委员</w:t>
      </w:r>
      <w:r w:rsidR="00E14BFB">
        <w:rPr>
          <w:rFonts w:hint="eastAsia"/>
        </w:rPr>
        <w:t>会</w:t>
      </w:r>
      <w:r w:rsidR="00E14BFB">
        <w:t>的观点。</w:t>
      </w:r>
      <w:r w:rsidR="00E14BFB">
        <w:rPr>
          <w:rFonts w:hint="eastAsia"/>
          <w:b/>
          <w:bCs/>
        </w:rPr>
        <w:t>Wilson</w:t>
      </w:r>
      <w:r w:rsidR="00E14BFB">
        <w:rPr>
          <w:rFonts w:hint="eastAsia"/>
          <w:b/>
          <w:bCs/>
        </w:rPr>
        <w:t>女士</w:t>
      </w:r>
      <w:r w:rsidR="00E14BFB">
        <w:rPr>
          <w:rFonts w:hint="eastAsia"/>
        </w:rPr>
        <w:t>支持</w:t>
      </w:r>
      <w:r w:rsidR="00E14BFB">
        <w:t>这一意见。</w:t>
      </w:r>
      <w:bookmarkEnd w:id="94"/>
    </w:p>
    <w:p w14:paraId="78BC6B85" w14:textId="124924F5" w:rsidR="005C7F63" w:rsidRPr="007D2DE7" w:rsidRDefault="005C7F63" w:rsidP="00B05123">
      <w:r w:rsidRPr="007D2DE7">
        <w:t>2.59</w:t>
      </w:r>
      <w:r w:rsidRPr="007D2DE7">
        <w:tab/>
      </w:r>
      <w:bookmarkStart w:id="95" w:name="lt_pId385"/>
      <w:r w:rsidRPr="007D2DE7">
        <w:rPr>
          <w:b/>
          <w:bCs/>
        </w:rPr>
        <w:t>Ito</w:t>
      </w:r>
      <w:r w:rsidR="00A361E0">
        <w:rPr>
          <w:rFonts w:hint="eastAsia"/>
          <w:b/>
          <w:bCs/>
        </w:rPr>
        <w:t>先生</w:t>
      </w:r>
      <w:r w:rsidR="00E14BFB">
        <w:rPr>
          <w:rFonts w:hint="eastAsia"/>
        </w:rPr>
        <w:t>认为</w:t>
      </w:r>
      <w:r w:rsidR="00E14BFB">
        <w:t>，规则草案不应弱化《</w:t>
      </w:r>
      <w:r w:rsidR="00E14BFB">
        <w:rPr>
          <w:rFonts w:hint="eastAsia"/>
        </w:rPr>
        <w:t>无线电规则</w:t>
      </w:r>
      <w:r w:rsidR="00E14BFB">
        <w:t>》</w:t>
      </w:r>
      <w:r w:rsidR="00E14BFB">
        <w:rPr>
          <w:rFonts w:hint="eastAsia"/>
        </w:rPr>
        <w:t>第</w:t>
      </w:r>
      <w:r w:rsidR="00E14BFB">
        <w:rPr>
          <w:rFonts w:hint="eastAsia"/>
        </w:rPr>
        <w:t>4.4</w:t>
      </w:r>
      <w:r w:rsidR="00E14BFB">
        <w:rPr>
          <w:rFonts w:hint="eastAsia"/>
        </w:rPr>
        <w:t>款</w:t>
      </w:r>
      <w:r w:rsidR="00E14BFB">
        <w:t>。</w:t>
      </w:r>
      <w:r w:rsidR="00E14BFB">
        <w:rPr>
          <w:rFonts w:hint="eastAsia"/>
        </w:rPr>
        <w:t>越来越多</w:t>
      </w:r>
      <w:r w:rsidR="00E14BFB">
        <w:t>的例外情况下的使用正在威胁到电信生态系统，有时候这种使用是由</w:t>
      </w:r>
      <w:r w:rsidR="00E14BFB">
        <w:rPr>
          <w:rFonts w:hint="eastAsia"/>
        </w:rPr>
        <w:t>那些</w:t>
      </w:r>
      <w:r w:rsidR="00E14BFB">
        <w:t>不了解规则的人进行的。</w:t>
      </w:r>
      <w:r w:rsidR="00E14BFB">
        <w:rPr>
          <w:rFonts w:hint="eastAsia"/>
        </w:rPr>
        <w:t>他</w:t>
      </w:r>
      <w:r w:rsidR="00E14BFB">
        <w:t>支持</w:t>
      </w:r>
      <w:r w:rsidR="00E14BFB">
        <w:t>Strelets</w:t>
      </w:r>
      <w:r w:rsidR="00E14BFB">
        <w:t>先生发表的意见。</w:t>
      </w:r>
      <w:bookmarkEnd w:id="95"/>
    </w:p>
    <w:p w14:paraId="6F75D7EE" w14:textId="2422EDB9" w:rsidR="005C7F63" w:rsidRDefault="005C7F63" w:rsidP="00B05123">
      <w:r w:rsidRPr="007D2DE7">
        <w:t>2.60</w:t>
      </w:r>
      <w:r w:rsidRPr="007D2DE7">
        <w:tab/>
      </w:r>
      <w:bookmarkStart w:id="96" w:name="lt_pId389"/>
      <w:r w:rsidRPr="007D2DE7">
        <w:rPr>
          <w:b/>
          <w:bCs/>
        </w:rPr>
        <w:t>Strelets</w:t>
      </w:r>
      <w:r w:rsidR="00A361E0">
        <w:rPr>
          <w:rFonts w:hint="eastAsia"/>
          <w:b/>
          <w:bCs/>
        </w:rPr>
        <w:t>先生</w:t>
      </w:r>
      <w:r w:rsidR="00E14BFB">
        <w:rPr>
          <w:rFonts w:hint="eastAsia"/>
        </w:rPr>
        <w:t>建议</w:t>
      </w:r>
      <w:r w:rsidR="00E14BFB">
        <w:t>，委员会应</w:t>
      </w:r>
      <w:r w:rsidR="007746AC">
        <w:rPr>
          <w:rFonts w:hint="eastAsia"/>
        </w:rPr>
        <w:t>要求</w:t>
      </w:r>
      <w:r w:rsidR="007746AC">
        <w:t>无线电通信局</w:t>
      </w:r>
      <w:r w:rsidR="00E14BFB">
        <w:t>在目前讨论基础上制定一条有关第</w:t>
      </w:r>
      <w:r w:rsidR="00E14BFB">
        <w:rPr>
          <w:rFonts w:hint="eastAsia"/>
        </w:rPr>
        <w:t>4.</w:t>
      </w:r>
      <w:r w:rsidR="00E14BFB">
        <w:t>4</w:t>
      </w:r>
      <w:r w:rsidR="00E14BFB">
        <w:rPr>
          <w:rFonts w:hint="eastAsia"/>
        </w:rPr>
        <w:t>款</w:t>
      </w:r>
      <w:r w:rsidR="00E14BFB">
        <w:t>的程序规则草案，并将该草案发至各主管部门发表意见。</w:t>
      </w:r>
      <w:r w:rsidR="00E14BFB">
        <w:rPr>
          <w:rFonts w:hint="eastAsia"/>
        </w:rPr>
        <w:t>但他回顾</w:t>
      </w:r>
      <w:r w:rsidR="00E14BFB">
        <w:t>说，按照第</w:t>
      </w:r>
      <w:r w:rsidR="00E14BFB">
        <w:rPr>
          <w:rFonts w:hint="eastAsia"/>
        </w:rPr>
        <w:t>13.</w:t>
      </w:r>
      <w:r w:rsidR="00E14BFB">
        <w:t>0.1</w:t>
      </w:r>
      <w:r w:rsidR="00E14BFB">
        <w:rPr>
          <w:rFonts w:hint="eastAsia"/>
        </w:rPr>
        <w:t>款</w:t>
      </w:r>
      <w:r w:rsidR="00E14BFB">
        <w:t>，只有在有明确需要制定程序</w:t>
      </w:r>
      <w:r w:rsidR="00E14BFB">
        <w:rPr>
          <w:rFonts w:hint="eastAsia"/>
        </w:rPr>
        <w:t>规则</w:t>
      </w:r>
      <w:r w:rsidR="00E14BFB">
        <w:t>的情况下</w:t>
      </w:r>
      <w:r w:rsidR="00E14BFB">
        <w:rPr>
          <w:rFonts w:hint="eastAsia"/>
        </w:rPr>
        <w:t>才</w:t>
      </w:r>
      <w:r w:rsidR="00E14BFB">
        <w:t>应制定程序规则。</w:t>
      </w:r>
      <w:r w:rsidR="00E14BFB">
        <w:rPr>
          <w:rFonts w:hint="eastAsia"/>
        </w:rPr>
        <w:t>无线电通信局</w:t>
      </w:r>
      <w:r w:rsidR="00E14BFB">
        <w:t>在</w:t>
      </w:r>
      <w:r w:rsidR="00E14BFB">
        <w:t>RRB17-3</w:t>
      </w:r>
      <w:r w:rsidR="00E14BFB">
        <w:rPr>
          <w:rFonts w:hint="eastAsia"/>
        </w:rPr>
        <w:t>/2</w:t>
      </w:r>
      <w:r w:rsidR="00E14BFB">
        <w:rPr>
          <w:rFonts w:hint="eastAsia"/>
        </w:rPr>
        <w:t>号</w:t>
      </w:r>
      <w:r w:rsidR="00E14BFB">
        <w:t>文件补遗</w:t>
      </w:r>
      <w:r w:rsidR="00E14BFB">
        <w:rPr>
          <w:rFonts w:hint="eastAsia"/>
        </w:rPr>
        <w:t>2</w:t>
      </w:r>
      <w:r w:rsidR="00E14BFB">
        <w:rPr>
          <w:rFonts w:hint="eastAsia"/>
        </w:rPr>
        <w:t>中</w:t>
      </w:r>
      <w:r w:rsidR="00E14BFB">
        <w:t>给出的表格不能构成</w:t>
      </w:r>
      <w:r w:rsidR="00E14BFB">
        <w:rPr>
          <w:rFonts w:hint="eastAsia"/>
        </w:rPr>
        <w:t>制定</w:t>
      </w:r>
      <w:r w:rsidR="00E14BFB">
        <w:t>这种规则的充分理由。</w:t>
      </w:r>
      <w:r w:rsidR="00E14BFB">
        <w:rPr>
          <w:rFonts w:hint="eastAsia"/>
          <w:b/>
          <w:bCs/>
        </w:rPr>
        <w:t>Bessi</w:t>
      </w:r>
      <w:r w:rsidR="00E14BFB">
        <w:rPr>
          <w:rFonts w:hint="eastAsia"/>
          <w:b/>
          <w:bCs/>
        </w:rPr>
        <w:t>先生</w:t>
      </w:r>
      <w:r w:rsidR="00E14BFB">
        <w:rPr>
          <w:rFonts w:hint="eastAsia"/>
        </w:rPr>
        <w:t>支持</w:t>
      </w:r>
      <w:r w:rsidR="00E14BFB">
        <w:t>这一意见。</w:t>
      </w:r>
      <w:bookmarkEnd w:id="96"/>
    </w:p>
    <w:p w14:paraId="16E9C72A" w14:textId="17EC0DCC" w:rsidR="005C7F63" w:rsidRDefault="005C7F63" w:rsidP="00B05123">
      <w:r w:rsidRPr="002B7265">
        <w:lastRenderedPageBreak/>
        <w:t>2.61</w:t>
      </w:r>
      <w:r w:rsidRPr="002B7265">
        <w:tab/>
      </w:r>
      <w:bookmarkStart w:id="97" w:name="lt_pId393"/>
      <w:r w:rsidR="008771FD">
        <w:rPr>
          <w:rFonts w:hint="eastAsia"/>
          <w:b/>
          <w:bCs/>
        </w:rPr>
        <w:t>主席</w:t>
      </w:r>
      <w:r w:rsidR="00E14BFB">
        <w:rPr>
          <w:rFonts w:hint="eastAsia"/>
        </w:rPr>
        <w:t>问道</w:t>
      </w:r>
      <w:r w:rsidR="00E14BFB">
        <w:t>，无线电通信局可否拿出一项涉及第</w:t>
      </w:r>
      <w:r w:rsidR="00E14BFB">
        <w:rPr>
          <w:rFonts w:hint="eastAsia"/>
        </w:rPr>
        <w:t>4.4</w:t>
      </w:r>
      <w:r w:rsidR="00E14BFB">
        <w:rPr>
          <w:rFonts w:hint="eastAsia"/>
        </w:rPr>
        <w:t>款</w:t>
      </w:r>
      <w:r w:rsidR="00E14BFB">
        <w:t>使用案例的分析。</w:t>
      </w:r>
      <w:bookmarkEnd w:id="97"/>
    </w:p>
    <w:p w14:paraId="218A59EC" w14:textId="1B691F8C" w:rsidR="005C7F63" w:rsidRDefault="005C7F63" w:rsidP="007746AC">
      <w:r w:rsidRPr="002B7265">
        <w:t>2.62</w:t>
      </w:r>
      <w:r w:rsidRPr="002B7265">
        <w:tab/>
      </w:r>
      <w:bookmarkStart w:id="98" w:name="lt_pId395"/>
      <w:r w:rsidR="008771FD">
        <w:rPr>
          <w:rFonts w:hint="eastAsia"/>
          <w:b/>
          <w:bCs/>
        </w:rPr>
        <w:t>主任</w:t>
      </w:r>
      <w:r w:rsidR="00E14BFB">
        <w:rPr>
          <w:rFonts w:hint="eastAsia"/>
        </w:rPr>
        <w:t>说</w:t>
      </w:r>
      <w:r w:rsidR="00E14BFB">
        <w:t>，制定一条程序</w:t>
      </w:r>
      <w:r w:rsidR="00E14BFB">
        <w:rPr>
          <w:rFonts w:hint="eastAsia"/>
        </w:rPr>
        <w:t>规则</w:t>
      </w:r>
      <w:r w:rsidR="00E14BFB">
        <w:t>的理由是</w:t>
      </w:r>
      <w:r w:rsidR="007746AC">
        <w:rPr>
          <w:rFonts w:hint="eastAsia"/>
        </w:rPr>
        <w:t>，</w:t>
      </w:r>
      <w:r w:rsidR="00E14BFB">
        <w:t>在并非划分给</w:t>
      </w:r>
      <w:r w:rsidR="006B21EE">
        <w:rPr>
          <w:rFonts w:hint="eastAsia"/>
        </w:rPr>
        <w:t>空间</w:t>
      </w:r>
      <w:r w:rsidR="00E14BFB">
        <w:t>系统的</w:t>
      </w:r>
      <w:r w:rsidR="006B21EE">
        <w:rPr>
          <w:rFonts w:hint="eastAsia"/>
        </w:rPr>
        <w:t>频段</w:t>
      </w:r>
      <w:r w:rsidR="006B21EE">
        <w:t>中</w:t>
      </w:r>
      <w:r w:rsidR="00BD6989">
        <w:rPr>
          <w:rFonts w:hint="eastAsia"/>
        </w:rPr>
        <w:t>，</w:t>
      </w:r>
      <w:r w:rsidR="006B21EE">
        <w:rPr>
          <w:rFonts w:hint="eastAsia"/>
        </w:rPr>
        <w:t>非</w:t>
      </w:r>
      <w:r w:rsidR="006B21EE">
        <w:t>对地静止卫星系统数量的增加达到了惊人的地步，而且在并非确定用于</w:t>
      </w:r>
      <w:r w:rsidR="006B21EE">
        <w:t>HAPS</w:t>
      </w:r>
      <w:r w:rsidR="006B21EE">
        <w:t>的频段中的所谓的</w:t>
      </w:r>
      <w:r w:rsidR="006B21EE">
        <w:t>HAPS</w:t>
      </w:r>
      <w:r w:rsidR="006B21EE">
        <w:t>的</w:t>
      </w:r>
      <w:r w:rsidR="00BD6989" w:rsidRPr="00BD6989">
        <w:rPr>
          <w:rFonts w:ascii="SimSun" w:hAnsi="SimSun"/>
        </w:rPr>
        <w:t>“</w:t>
      </w:r>
      <w:r w:rsidR="006B21EE">
        <w:rPr>
          <w:rFonts w:hint="eastAsia"/>
        </w:rPr>
        <w:t>现场</w:t>
      </w:r>
      <w:r w:rsidR="006B21EE">
        <w:t>试验</w:t>
      </w:r>
      <w:r w:rsidR="00BD6989" w:rsidRPr="00BD6989">
        <w:rPr>
          <w:rFonts w:ascii="SimSun" w:hAnsi="SimSun"/>
        </w:rPr>
        <w:t>”</w:t>
      </w:r>
      <w:r w:rsidR="006B21EE">
        <w:rPr>
          <w:rFonts w:hint="eastAsia"/>
        </w:rPr>
        <w:t>也达到了</w:t>
      </w:r>
      <w:r w:rsidR="006B21EE">
        <w:t>惊人的地步</w:t>
      </w:r>
      <w:r w:rsidR="006B21EE">
        <w:rPr>
          <w:rFonts w:hint="eastAsia"/>
        </w:rPr>
        <w:t>。</w:t>
      </w:r>
      <w:r w:rsidR="006B21EE">
        <w:t>也许</w:t>
      </w:r>
      <w:r w:rsidR="006B21EE">
        <w:rPr>
          <w:rFonts w:hint="eastAsia"/>
        </w:rPr>
        <w:t>委员会</w:t>
      </w:r>
      <w:r w:rsidR="006B21EE">
        <w:t>在决定是否制定相关程序规则之前，希望等待一项有关第</w:t>
      </w:r>
      <w:r w:rsidR="006B21EE">
        <w:rPr>
          <w:rFonts w:hint="eastAsia"/>
        </w:rPr>
        <w:t>4.4</w:t>
      </w:r>
      <w:r w:rsidR="006B21EE">
        <w:rPr>
          <w:rFonts w:hint="eastAsia"/>
        </w:rPr>
        <w:t>款</w:t>
      </w:r>
      <w:r w:rsidR="006B21EE">
        <w:t>使用的历史情况的分析。</w:t>
      </w:r>
      <w:bookmarkEnd w:id="98"/>
      <w:r w:rsidR="006B21EE">
        <w:t>无线</w:t>
      </w:r>
      <w:r w:rsidR="006B21EE">
        <w:rPr>
          <w:rFonts w:hint="eastAsia"/>
        </w:rPr>
        <w:t>电</w:t>
      </w:r>
      <w:r w:rsidR="006B21EE">
        <w:t>通信局可以及时在委员会下一次会议之前提出有关历史分析供委员会考虑。</w:t>
      </w:r>
    </w:p>
    <w:p w14:paraId="53A86709" w14:textId="193BC482" w:rsidR="005C7F63" w:rsidRPr="008F1485" w:rsidRDefault="005C7F63" w:rsidP="00B05123">
      <w:pPr>
        <w:rPr>
          <w:rFonts w:ascii="Calibri" w:hAnsi="Calibri"/>
          <w:b/>
          <w:color w:val="800000"/>
          <w:sz w:val="22"/>
        </w:rPr>
      </w:pPr>
      <w:r w:rsidRPr="002B7265">
        <w:t>2.63</w:t>
      </w:r>
      <w:r w:rsidRPr="002B7265">
        <w:tab/>
      </w:r>
      <w:bookmarkStart w:id="99" w:name="lt_pId400"/>
      <w:r w:rsidR="008771FD">
        <w:rPr>
          <w:rFonts w:hint="eastAsia"/>
          <w:b/>
          <w:bCs/>
        </w:rPr>
        <w:t>主席</w:t>
      </w:r>
      <w:r w:rsidR="006B21EE">
        <w:rPr>
          <w:rFonts w:hint="eastAsia"/>
        </w:rPr>
        <w:t>说</w:t>
      </w:r>
      <w:r w:rsidR="006B21EE">
        <w:t>，委员会为了就是否需要一条程序规则发表照顾到各方的观点</w:t>
      </w:r>
      <w:r w:rsidR="00BD6989">
        <w:rPr>
          <w:rFonts w:hint="eastAsia"/>
        </w:rPr>
        <w:t>，</w:t>
      </w:r>
      <w:r w:rsidR="006B21EE">
        <w:t>需要一份充分的背景分析资料。</w:t>
      </w:r>
      <w:bookmarkEnd w:id="99"/>
      <w:r w:rsidR="00B65EFC">
        <w:rPr>
          <w:rFonts w:ascii="SimSun" w:hAnsi="SimSun" w:cs="SimSun" w:hint="eastAsia"/>
        </w:rPr>
        <w:t>他建议委员会作出如下结论：</w:t>
      </w:r>
    </w:p>
    <w:p w14:paraId="4609E1D8" w14:textId="48D9CFAA" w:rsidR="00CD3721" w:rsidRPr="00CD3721" w:rsidRDefault="00CD3721" w:rsidP="007746AC">
      <w:pPr>
        <w:autoSpaceDE/>
        <w:autoSpaceDN/>
        <w:spacing w:after="120"/>
        <w:ind w:firstLineChars="200" w:firstLine="480"/>
        <w:jc w:val="both"/>
        <w:rPr>
          <w:b/>
          <w:bCs/>
        </w:rPr>
      </w:pPr>
      <w:r w:rsidRPr="00CD3721">
        <w:rPr>
          <w:rFonts w:ascii="SimSun" w:hAnsi="SimSun"/>
        </w:rPr>
        <w:t>“</w:t>
      </w:r>
      <w:bookmarkStart w:id="100" w:name="lt_pId408"/>
      <w:r w:rsidRPr="00CD3721">
        <w:rPr>
          <w:rFonts w:hint="eastAsia"/>
        </w:rPr>
        <w:t>委员会感谢无线电通信局和法律顾问所做的详细分析和起草的有关《无线电规则》第</w:t>
      </w:r>
      <w:r w:rsidRPr="00CD3721">
        <w:rPr>
          <w:rFonts w:hint="eastAsia"/>
          <w:b/>
          <w:bCs/>
        </w:rPr>
        <w:t>4.4</w:t>
      </w:r>
      <w:r w:rsidRPr="00CD3721">
        <w:rPr>
          <w:rFonts w:hint="eastAsia"/>
        </w:rPr>
        <w:t>和</w:t>
      </w:r>
      <w:r w:rsidRPr="00CD3721">
        <w:rPr>
          <w:rFonts w:hint="eastAsia"/>
          <w:b/>
          <w:bCs/>
        </w:rPr>
        <w:t>9.2B</w:t>
      </w:r>
      <w:r w:rsidRPr="00CD3721">
        <w:rPr>
          <w:rFonts w:hint="eastAsia"/>
        </w:rPr>
        <w:t>条的程序规则初步草案，见</w:t>
      </w:r>
      <w:r w:rsidRPr="00CD3721">
        <w:t>RRB17-3/2(Add.2)</w:t>
      </w:r>
      <w:r w:rsidRPr="00CD3721">
        <w:rPr>
          <w:rFonts w:hint="eastAsia"/>
        </w:rPr>
        <w:t>号文件。委员会在审议程序规则</w:t>
      </w:r>
      <w:r w:rsidR="007746AC">
        <w:rPr>
          <w:rFonts w:hint="eastAsia"/>
        </w:rPr>
        <w:t>初步</w:t>
      </w:r>
      <w:r w:rsidRPr="00CD3721">
        <w:rPr>
          <w:rFonts w:hint="eastAsia"/>
        </w:rPr>
        <w:t>草案时重申在</w:t>
      </w:r>
      <w:r w:rsidR="007746AC">
        <w:rPr>
          <w:rFonts w:hint="eastAsia"/>
        </w:rPr>
        <w:t>应</w:t>
      </w:r>
      <w:r w:rsidRPr="00CD3721">
        <w:rPr>
          <w:rFonts w:hint="eastAsia"/>
        </w:rPr>
        <w:t>用《无线电规则》第</w:t>
      </w:r>
      <w:r w:rsidRPr="00CD3721">
        <w:rPr>
          <w:rFonts w:hint="eastAsia"/>
          <w:b/>
          <w:bCs/>
        </w:rPr>
        <w:t>4.4</w:t>
      </w:r>
      <w:r w:rsidRPr="00CD3721">
        <w:rPr>
          <w:rFonts w:hint="eastAsia"/>
        </w:rPr>
        <w:t>条时应遵循</w:t>
      </w:r>
      <w:r w:rsidR="007746AC">
        <w:rPr>
          <w:rFonts w:hint="eastAsia"/>
        </w:rPr>
        <w:t>下列</w:t>
      </w:r>
      <w:r w:rsidRPr="00CD3721">
        <w:rPr>
          <w:rFonts w:hint="eastAsia"/>
        </w:rPr>
        <w:t>原则：</w:t>
      </w:r>
    </w:p>
    <w:p w14:paraId="0429F1F1" w14:textId="77777777" w:rsidR="00CD3721" w:rsidRPr="00CD3721" w:rsidRDefault="00CD3721" w:rsidP="00B05123">
      <w:pPr>
        <w:pStyle w:val="enumlev1"/>
        <w:rPr>
          <w:rFonts w:eastAsia="SimSun"/>
          <w:lang w:eastAsia="zh-CN"/>
        </w:rPr>
      </w:pPr>
      <w:r w:rsidRPr="00CD3721">
        <w:rPr>
          <w:rFonts w:eastAsia="SimSun"/>
          <w:lang w:eastAsia="zh-CN"/>
        </w:rPr>
        <w:t>•</w:t>
      </w:r>
      <w:r w:rsidRPr="00CD3721">
        <w:rPr>
          <w:rFonts w:eastAsia="SimSun"/>
          <w:lang w:eastAsia="zh-CN"/>
        </w:rPr>
        <w:tab/>
      </w:r>
      <w:r w:rsidRPr="00CD3721">
        <w:rPr>
          <w:rFonts w:eastAsia="SimSun" w:hint="eastAsia"/>
          <w:lang w:eastAsia="zh-CN"/>
        </w:rPr>
        <w:t>各主管部门有义务通报适用《无线电规则》第</w:t>
      </w:r>
      <w:r w:rsidRPr="00CD3721">
        <w:rPr>
          <w:rFonts w:eastAsia="SimSun" w:hint="eastAsia"/>
          <w:b/>
          <w:bCs/>
          <w:lang w:eastAsia="zh-CN"/>
        </w:rPr>
        <w:t>4.4</w:t>
      </w:r>
      <w:r w:rsidRPr="00CD3721">
        <w:rPr>
          <w:rFonts w:eastAsia="SimSun" w:hint="eastAsia"/>
          <w:lang w:eastAsia="zh-CN"/>
        </w:rPr>
        <w:t>条的频率指配；</w:t>
      </w:r>
    </w:p>
    <w:p w14:paraId="58334F31" w14:textId="77777777" w:rsidR="00CD3721" w:rsidRPr="00CD3721" w:rsidRDefault="00CD3721" w:rsidP="00B05123">
      <w:pPr>
        <w:pStyle w:val="enumlev1"/>
        <w:rPr>
          <w:rFonts w:eastAsia="SimSun"/>
          <w:lang w:eastAsia="zh-CN"/>
        </w:rPr>
      </w:pPr>
      <w:r w:rsidRPr="00CD3721">
        <w:rPr>
          <w:rFonts w:eastAsia="SimSun"/>
          <w:lang w:eastAsia="zh-CN"/>
        </w:rPr>
        <w:t>•</w:t>
      </w:r>
      <w:r w:rsidRPr="00CD3721">
        <w:rPr>
          <w:rFonts w:eastAsia="SimSun"/>
          <w:lang w:eastAsia="zh-CN"/>
        </w:rPr>
        <w:tab/>
      </w:r>
      <w:r w:rsidRPr="00CD3721">
        <w:rPr>
          <w:rFonts w:eastAsia="SimSun" w:hint="eastAsia"/>
          <w:lang w:eastAsia="zh-CN"/>
        </w:rPr>
        <w:t>各主管部门有义务立即消除发生的有害干扰。</w:t>
      </w:r>
    </w:p>
    <w:p w14:paraId="6898BBD7" w14:textId="7CC51FE5" w:rsidR="005C7F63" w:rsidRPr="00CD3721" w:rsidRDefault="00CD3721" w:rsidP="00B05123">
      <w:pPr>
        <w:ind w:firstLineChars="200" w:firstLine="480"/>
      </w:pPr>
      <w:r w:rsidRPr="00CD3721">
        <w:rPr>
          <w:rFonts w:hint="eastAsia"/>
        </w:rPr>
        <w:t>委员会请求无线电通信局在第</w:t>
      </w:r>
      <w:r w:rsidRPr="00CD3721">
        <w:rPr>
          <w:rFonts w:hint="eastAsia"/>
        </w:rPr>
        <w:t>77</w:t>
      </w:r>
      <w:r w:rsidRPr="00CD3721">
        <w:rPr>
          <w:rFonts w:hint="eastAsia"/>
        </w:rPr>
        <w:t>次会议上提交一份关于《无线电规则》第</w:t>
      </w:r>
      <w:r w:rsidRPr="00CD3721">
        <w:rPr>
          <w:rFonts w:hint="eastAsia"/>
          <w:b/>
          <w:bCs/>
        </w:rPr>
        <w:t>4.4</w:t>
      </w:r>
      <w:r w:rsidRPr="00CD3721">
        <w:rPr>
          <w:rFonts w:hint="eastAsia"/>
        </w:rPr>
        <w:t>条的由来和应用的分析报告以及有关此条款的一份更新的</w:t>
      </w:r>
      <w:r w:rsidR="007746AC">
        <w:rPr>
          <w:rFonts w:hint="eastAsia"/>
        </w:rPr>
        <w:t>程序规则</w:t>
      </w:r>
      <w:r w:rsidRPr="00CD3721">
        <w:rPr>
          <w:rFonts w:hint="eastAsia"/>
        </w:rPr>
        <w:t>初步草案，随后各主管部门就可启动程序规则草案的磋商程序。</w:t>
      </w:r>
      <w:r w:rsidRPr="00CD3721">
        <w:rPr>
          <w:rFonts w:ascii="SimSun" w:hAnsi="SimSun"/>
        </w:rPr>
        <w:t>”</w:t>
      </w:r>
      <w:bookmarkEnd w:id="100"/>
    </w:p>
    <w:p w14:paraId="466B1D1E" w14:textId="3EBC0FD9" w:rsidR="005C7F63" w:rsidRDefault="005C7F63" w:rsidP="00B05123">
      <w:pPr>
        <w:rPr>
          <w:b/>
          <w:bCs/>
        </w:rPr>
      </w:pPr>
      <w:r w:rsidRPr="002B7265">
        <w:t>2.64</w:t>
      </w:r>
      <w:r w:rsidRPr="002B7265">
        <w:tab/>
      </w:r>
      <w:r w:rsidR="00EC02E5">
        <w:rPr>
          <w:rFonts w:asciiTheme="majorBidi" w:hAnsiTheme="majorBidi" w:cstheme="majorBidi"/>
        </w:rPr>
        <w:t>会议对此表示</w:t>
      </w:r>
      <w:r w:rsidR="00EC02E5" w:rsidRPr="00EB6DC4">
        <w:rPr>
          <w:rFonts w:asciiTheme="majorBidi" w:hAnsiTheme="majorBidi" w:cstheme="majorBidi"/>
          <w:b/>
        </w:rPr>
        <w:t>同意</w:t>
      </w:r>
      <w:r w:rsidR="00EC02E5">
        <w:rPr>
          <w:rFonts w:asciiTheme="majorBidi" w:hAnsiTheme="majorBidi" w:cstheme="majorBidi"/>
        </w:rPr>
        <w:t>。</w:t>
      </w:r>
    </w:p>
    <w:p w14:paraId="1648E4F6" w14:textId="24134AE4" w:rsidR="005C7F63" w:rsidRDefault="00A64BCF" w:rsidP="00467D97">
      <w:pPr>
        <w:rPr>
          <w:b/>
          <w:bCs/>
        </w:rPr>
      </w:pPr>
      <w:bookmarkStart w:id="101" w:name="lt_pId411"/>
      <w:r>
        <w:rPr>
          <w:rFonts w:hint="eastAsia"/>
          <w:b/>
          <w:bCs/>
        </w:rPr>
        <w:t>审议</w:t>
      </w:r>
      <w:r>
        <w:rPr>
          <w:b/>
          <w:bCs/>
        </w:rPr>
        <w:t>按照第</w:t>
      </w:r>
      <w:r w:rsidR="005C7F63" w:rsidRPr="007D2DE7">
        <w:rPr>
          <w:b/>
          <w:bCs/>
        </w:rPr>
        <w:t>85</w:t>
      </w:r>
      <w:r>
        <w:rPr>
          <w:rFonts w:hint="eastAsia"/>
          <w:b/>
          <w:bCs/>
        </w:rPr>
        <w:t>号</w:t>
      </w:r>
      <w:r>
        <w:rPr>
          <w:b/>
          <w:bCs/>
        </w:rPr>
        <w:t>决议（</w:t>
      </w:r>
      <w:r w:rsidR="005C7F63" w:rsidRPr="007D2DE7">
        <w:rPr>
          <w:b/>
          <w:bCs/>
        </w:rPr>
        <w:t>WRC-03</w:t>
      </w:r>
      <w:r>
        <w:rPr>
          <w:b/>
          <w:bCs/>
        </w:rPr>
        <w:t>）</w:t>
      </w:r>
      <w:r w:rsidR="00467D97">
        <w:rPr>
          <w:rFonts w:hint="eastAsia"/>
          <w:b/>
          <w:bCs/>
        </w:rPr>
        <w:t>提交的</w:t>
      </w:r>
      <w:r w:rsidR="00467D97">
        <w:rPr>
          <w:b/>
          <w:bCs/>
        </w:rPr>
        <w:t>非对地静止</w:t>
      </w:r>
      <w:r w:rsidR="00467D97">
        <w:rPr>
          <w:b/>
          <w:bCs/>
        </w:rPr>
        <w:t>FSS</w:t>
      </w:r>
      <w:r w:rsidR="00467D97">
        <w:rPr>
          <w:b/>
          <w:bCs/>
        </w:rPr>
        <w:t>卫星系统频率指配的审查结论</w:t>
      </w:r>
      <w:r>
        <w:rPr>
          <w:b/>
          <w:bCs/>
        </w:rPr>
        <w:t>（</w:t>
      </w:r>
      <w:r w:rsidR="005C7F63" w:rsidRPr="007D2DE7">
        <w:rPr>
          <w:b/>
          <w:bCs/>
        </w:rPr>
        <w:t>RRB17-3/2</w:t>
      </w:r>
      <w:r w:rsidR="00467D97">
        <w:rPr>
          <w:rFonts w:hint="eastAsia"/>
          <w:b/>
          <w:bCs/>
        </w:rPr>
        <w:t>号</w:t>
      </w:r>
      <w:r w:rsidR="00467D97">
        <w:rPr>
          <w:b/>
          <w:bCs/>
        </w:rPr>
        <w:t>文件第</w:t>
      </w:r>
      <w:r w:rsidR="00467D97">
        <w:rPr>
          <w:rFonts w:hint="eastAsia"/>
          <w:b/>
          <w:bCs/>
        </w:rPr>
        <w:t>8</w:t>
      </w:r>
      <w:r w:rsidR="00467D97">
        <w:rPr>
          <w:rFonts w:hint="eastAsia"/>
          <w:b/>
          <w:bCs/>
        </w:rPr>
        <w:t>段</w:t>
      </w:r>
      <w:r>
        <w:rPr>
          <w:b/>
          <w:bCs/>
        </w:rPr>
        <w:t>）</w:t>
      </w:r>
      <w:bookmarkEnd w:id="101"/>
    </w:p>
    <w:p w14:paraId="05847BC6" w14:textId="1C744E83" w:rsidR="005C7F63" w:rsidRPr="002B7265" w:rsidRDefault="005C7F63" w:rsidP="00467D97">
      <w:r w:rsidRPr="002B7265">
        <w:t>2.65</w:t>
      </w:r>
      <w:r w:rsidRPr="002B7265">
        <w:tab/>
      </w:r>
      <w:bookmarkStart w:id="102" w:name="lt_pId413"/>
      <w:r w:rsidRPr="002B7265">
        <w:rPr>
          <w:b/>
          <w:bCs/>
        </w:rPr>
        <w:t>Sakamoto</w:t>
      </w:r>
      <w:r w:rsidR="00A361E0">
        <w:rPr>
          <w:rFonts w:hint="eastAsia"/>
          <w:b/>
          <w:bCs/>
        </w:rPr>
        <w:t>先生</w:t>
      </w:r>
      <w:r w:rsidR="00A361E0">
        <w:rPr>
          <w:b/>
          <w:bCs/>
        </w:rPr>
        <w:t>（</w:t>
      </w:r>
      <w:r w:rsidRPr="002B7265">
        <w:rPr>
          <w:b/>
          <w:bCs/>
        </w:rPr>
        <w:t>SSD/SSC</w:t>
      </w:r>
      <w:r w:rsidR="0073774D">
        <w:rPr>
          <w:rFonts w:hint="eastAsia"/>
          <w:b/>
          <w:bCs/>
        </w:rPr>
        <w:t>处长</w:t>
      </w:r>
      <w:r w:rsidR="00A361E0">
        <w:rPr>
          <w:b/>
          <w:bCs/>
        </w:rPr>
        <w:t>）</w:t>
      </w:r>
      <w:r w:rsidR="0073774D">
        <w:rPr>
          <w:rFonts w:hint="eastAsia"/>
        </w:rPr>
        <w:t>介绍了</w:t>
      </w:r>
      <w:r w:rsidR="0073774D">
        <w:t>RRB17-3</w:t>
      </w:r>
      <w:r w:rsidR="0073774D">
        <w:rPr>
          <w:rFonts w:hint="eastAsia"/>
        </w:rPr>
        <w:t>/2</w:t>
      </w:r>
      <w:r w:rsidR="0073774D">
        <w:rPr>
          <w:rFonts w:hint="eastAsia"/>
        </w:rPr>
        <w:t>号</w:t>
      </w:r>
      <w:r w:rsidR="0073774D">
        <w:t>文件第</w:t>
      </w:r>
      <w:r w:rsidR="0073774D">
        <w:rPr>
          <w:rFonts w:hint="eastAsia"/>
        </w:rPr>
        <w:t>8.</w:t>
      </w:r>
      <w:r w:rsidR="0073774D">
        <w:t>1</w:t>
      </w:r>
      <w:r w:rsidR="0073774D">
        <w:rPr>
          <w:rFonts w:hint="eastAsia"/>
        </w:rPr>
        <w:t>段</w:t>
      </w:r>
      <w:r w:rsidR="0073774D">
        <w:t>。</w:t>
      </w:r>
      <w:r w:rsidR="0073774D">
        <w:rPr>
          <w:rFonts w:hint="eastAsia"/>
        </w:rPr>
        <w:t>该</w:t>
      </w:r>
      <w:r w:rsidR="0073774D">
        <w:t>段按照委员会第</w:t>
      </w:r>
      <w:r w:rsidR="0073774D">
        <w:rPr>
          <w:rFonts w:hint="eastAsia"/>
        </w:rPr>
        <w:t>75</w:t>
      </w:r>
      <w:r w:rsidR="0073774D">
        <w:rPr>
          <w:rFonts w:hint="eastAsia"/>
        </w:rPr>
        <w:t>次</w:t>
      </w:r>
      <w:r w:rsidR="0073774D">
        <w:t>会议要求，报告</w:t>
      </w:r>
      <w:r w:rsidR="00467D97">
        <w:rPr>
          <w:rFonts w:hint="eastAsia"/>
        </w:rPr>
        <w:t>无线电</w:t>
      </w:r>
      <w:r w:rsidR="00467D97">
        <w:t>通信局</w:t>
      </w:r>
      <w:r w:rsidR="0073774D">
        <w:t>对按照第</w:t>
      </w:r>
      <w:r w:rsidR="0073774D">
        <w:rPr>
          <w:rFonts w:hint="eastAsia"/>
        </w:rPr>
        <w:t>85</w:t>
      </w:r>
      <w:r w:rsidR="0073774D">
        <w:rPr>
          <w:rFonts w:hint="eastAsia"/>
        </w:rPr>
        <w:t>号</w:t>
      </w:r>
      <w:r w:rsidR="0073774D">
        <w:t>决议（</w:t>
      </w:r>
      <w:r w:rsidR="0073774D">
        <w:rPr>
          <w:rFonts w:hint="eastAsia"/>
        </w:rPr>
        <w:t>WRC-03</w:t>
      </w:r>
      <w:r w:rsidR="0073774D">
        <w:t>）</w:t>
      </w:r>
      <w:r w:rsidR="0073774D">
        <w:rPr>
          <w:rFonts w:hint="eastAsia"/>
        </w:rPr>
        <w:t>提交的</w:t>
      </w:r>
      <w:r w:rsidR="0073774D">
        <w:t>非对地静止</w:t>
      </w:r>
      <w:r w:rsidR="0073774D">
        <w:t>FSS</w:t>
      </w:r>
      <w:r w:rsidR="0073774D">
        <w:t>系统频率指配审查结论的审议</w:t>
      </w:r>
      <w:r w:rsidR="0073774D">
        <w:rPr>
          <w:rFonts w:hint="eastAsia"/>
        </w:rPr>
        <w:t>。他</w:t>
      </w:r>
      <w:r w:rsidR="0073774D">
        <w:t>说，最近由</w:t>
      </w:r>
      <w:r w:rsidR="0073774D">
        <w:rPr>
          <w:rFonts w:hint="eastAsia"/>
        </w:rPr>
        <w:t>4</w:t>
      </w:r>
      <w:r w:rsidR="0073774D">
        <w:t>A</w:t>
      </w:r>
      <w:r w:rsidR="0073774D">
        <w:t>工作组</w:t>
      </w:r>
      <w:r w:rsidR="00467D97">
        <w:rPr>
          <w:rFonts w:hint="eastAsia"/>
        </w:rPr>
        <w:t>制定</w:t>
      </w:r>
      <w:r w:rsidR="0073774D">
        <w:t>的</w:t>
      </w:r>
      <w:r w:rsidR="0073774D">
        <w:t>ITU-R S.1503-3</w:t>
      </w:r>
      <w:r w:rsidR="0073774D">
        <w:rPr>
          <w:rFonts w:hint="eastAsia"/>
        </w:rPr>
        <w:t>建议书</w:t>
      </w:r>
      <w:r w:rsidR="0073774D">
        <w:t>在获得成员的批准后，将用于审议目前对两个按照第</w:t>
      </w:r>
      <w:r w:rsidR="0073774D">
        <w:rPr>
          <w:rFonts w:hint="eastAsia"/>
        </w:rPr>
        <w:t>85</w:t>
      </w:r>
      <w:r w:rsidR="0073774D">
        <w:rPr>
          <w:rFonts w:hint="eastAsia"/>
        </w:rPr>
        <w:t>号</w:t>
      </w:r>
      <w:r w:rsidR="0073774D">
        <w:t>决议提交的卫星网络申报做出的有条件审查合格结论。无线电</w:t>
      </w:r>
      <w:r w:rsidR="0073774D">
        <w:rPr>
          <w:rFonts w:hint="eastAsia"/>
        </w:rPr>
        <w:t>通信局</w:t>
      </w:r>
      <w:r w:rsidR="0073774D">
        <w:t>在审查第</w:t>
      </w:r>
      <w:r w:rsidR="0073774D">
        <w:rPr>
          <w:rFonts w:hint="eastAsia"/>
        </w:rPr>
        <w:t>22</w:t>
      </w:r>
      <w:r w:rsidR="0073774D">
        <w:rPr>
          <w:rFonts w:hint="eastAsia"/>
        </w:rPr>
        <w:t>条</w:t>
      </w:r>
      <w:r w:rsidR="0073774D">
        <w:t>限</w:t>
      </w:r>
      <w:r w:rsidR="00EE2728">
        <w:rPr>
          <w:rFonts w:hint="eastAsia"/>
        </w:rPr>
        <w:t>值得</w:t>
      </w:r>
      <w:r w:rsidR="0073774D">
        <w:t>和第</w:t>
      </w:r>
      <w:r w:rsidR="0073774D">
        <w:rPr>
          <w:rFonts w:hint="eastAsia"/>
        </w:rPr>
        <w:t>9.7</w:t>
      </w:r>
      <w:r w:rsidR="0073774D">
        <w:t>B</w:t>
      </w:r>
      <w:r w:rsidR="0073774D">
        <w:t>款协调要求方面遇到的困难反</w:t>
      </w:r>
      <w:r w:rsidR="00CB0A26">
        <w:rPr>
          <w:rFonts w:hint="eastAsia"/>
        </w:rPr>
        <w:t>映</w:t>
      </w:r>
      <w:r w:rsidR="0073774D">
        <w:t>在了</w:t>
      </w:r>
      <w:r w:rsidR="0073774D">
        <w:t>RRB17-3/2</w:t>
      </w:r>
      <w:r w:rsidR="0073774D">
        <w:rPr>
          <w:rFonts w:hint="eastAsia"/>
        </w:rPr>
        <w:t>号</w:t>
      </w:r>
      <w:r w:rsidR="0073774D">
        <w:t>文件第</w:t>
      </w:r>
      <w:r w:rsidR="0073774D">
        <w:rPr>
          <w:rFonts w:hint="eastAsia"/>
        </w:rPr>
        <w:t>8.2</w:t>
      </w:r>
      <w:r w:rsidR="0073774D">
        <w:rPr>
          <w:rFonts w:hint="eastAsia"/>
        </w:rPr>
        <w:t>段</w:t>
      </w:r>
      <w:r w:rsidR="0073774D">
        <w:t>中。特别</w:t>
      </w:r>
      <w:r w:rsidR="0073774D">
        <w:rPr>
          <w:rFonts w:hint="eastAsia"/>
        </w:rPr>
        <w:t>应当</w:t>
      </w:r>
      <w:r w:rsidR="0073774D">
        <w:t>指出，按照第</w:t>
      </w:r>
      <w:r w:rsidR="0073774D">
        <w:rPr>
          <w:rFonts w:hint="eastAsia"/>
        </w:rPr>
        <w:t>9.7</w:t>
      </w:r>
      <w:r w:rsidR="0073774D">
        <w:t>B</w:t>
      </w:r>
      <w:r w:rsidR="0073774D">
        <w:t>款进行计算的时间（</w:t>
      </w:r>
      <w:r w:rsidR="0073774D">
        <w:rPr>
          <w:rFonts w:hint="eastAsia"/>
        </w:rPr>
        <w:t>目的是</w:t>
      </w:r>
      <w:r w:rsidR="0073774D">
        <w:t>明确可能受到拥有</w:t>
      </w:r>
      <w:r w:rsidR="0073774D">
        <w:rPr>
          <w:rFonts w:hint="eastAsia"/>
        </w:rPr>
        <w:t>100</w:t>
      </w:r>
      <w:r w:rsidR="0073774D">
        <w:rPr>
          <w:rFonts w:hint="eastAsia"/>
        </w:rPr>
        <w:t>颗</w:t>
      </w:r>
      <w:r w:rsidR="0073774D">
        <w:t>以上卫星非对地静止</w:t>
      </w:r>
      <w:r w:rsidR="0073774D">
        <w:t>FSS</w:t>
      </w:r>
      <w:r w:rsidR="0073774D">
        <w:rPr>
          <w:rFonts w:hint="eastAsia"/>
        </w:rPr>
        <w:t>网络</w:t>
      </w:r>
      <w:r w:rsidR="0073774D">
        <w:t>影响的具体地球站）</w:t>
      </w:r>
      <w:r w:rsidR="0073774D">
        <w:rPr>
          <w:rFonts w:hint="eastAsia"/>
        </w:rPr>
        <w:t>可能</w:t>
      </w:r>
      <w:r w:rsidR="0073774D">
        <w:t>会接近甚或超过四个月。无线电</w:t>
      </w:r>
      <w:r w:rsidR="0073774D">
        <w:rPr>
          <w:rFonts w:hint="eastAsia"/>
        </w:rPr>
        <w:t>通信局</w:t>
      </w:r>
      <w:r w:rsidR="0073774D">
        <w:t>正在努力改进软件，但他问委员会，对于计算时间更长的案例，无线电通信局是否可以将按照第</w:t>
      </w:r>
      <w:r w:rsidR="0073774D">
        <w:rPr>
          <w:rFonts w:hint="eastAsia"/>
        </w:rPr>
        <w:t>9.7</w:t>
      </w:r>
      <w:r w:rsidR="0073774D">
        <w:t>B</w:t>
      </w:r>
      <w:r w:rsidR="0073774D">
        <w:t>款进行的审查</w:t>
      </w:r>
      <w:r w:rsidR="0073774D">
        <w:rPr>
          <w:rFonts w:hint="eastAsia"/>
        </w:rPr>
        <w:t>分</w:t>
      </w:r>
      <w:r w:rsidR="0073774D">
        <w:t>两步公布：将在收到协调请求四个月内公布的频率</w:t>
      </w:r>
      <w:r w:rsidR="0073774D">
        <w:rPr>
          <w:rFonts w:hint="eastAsia"/>
        </w:rPr>
        <w:t>重叠</w:t>
      </w:r>
      <w:r w:rsidR="0073774D">
        <w:t>；通过计算</w:t>
      </w:r>
      <w:r w:rsidR="009D3345">
        <w:t>epfd</w:t>
      </w:r>
      <w:r w:rsidR="00467D97">
        <w:t>最终确定</w:t>
      </w:r>
      <w:r w:rsidR="0073774D">
        <w:t>受影响</w:t>
      </w:r>
      <w:r w:rsidR="00467D97">
        <w:rPr>
          <w:rFonts w:hint="eastAsia"/>
        </w:rPr>
        <w:t>的</w:t>
      </w:r>
      <w:r w:rsidR="0073774D">
        <w:t>具体地球站（</w:t>
      </w:r>
      <w:r w:rsidR="0073774D">
        <w:rPr>
          <w:rFonts w:hint="eastAsia"/>
        </w:rPr>
        <w:t>作为</w:t>
      </w:r>
      <w:r w:rsidR="0073774D">
        <w:t>MOD</w:t>
      </w:r>
      <w:r w:rsidR="0073774D">
        <w:t>资料公布</w:t>
      </w:r>
      <w:r w:rsidR="00EE2728">
        <w:t>）</w:t>
      </w:r>
      <w:r w:rsidR="0073774D">
        <w:t>。</w:t>
      </w:r>
      <w:r w:rsidR="0073774D">
        <w:rPr>
          <w:rFonts w:hint="eastAsia"/>
        </w:rPr>
        <w:t>如</w:t>
      </w:r>
      <w:r w:rsidR="0073774D">
        <w:rPr>
          <w:rFonts w:hint="eastAsia"/>
        </w:rPr>
        <w:t>RRB</w:t>
      </w:r>
      <w:r w:rsidR="0073774D">
        <w:t>17-3</w:t>
      </w:r>
      <w:r w:rsidR="0073774D">
        <w:rPr>
          <w:rFonts w:hint="eastAsia"/>
        </w:rPr>
        <w:t>/2</w:t>
      </w:r>
      <w:r w:rsidR="0073774D">
        <w:rPr>
          <w:rFonts w:hint="eastAsia"/>
        </w:rPr>
        <w:t>号</w:t>
      </w:r>
      <w:r w:rsidR="0073774D">
        <w:t>文件第</w:t>
      </w:r>
      <w:r w:rsidR="0073774D">
        <w:rPr>
          <w:rFonts w:hint="eastAsia"/>
        </w:rPr>
        <w:t>8.</w:t>
      </w:r>
      <w:r w:rsidR="0073774D">
        <w:t>3</w:t>
      </w:r>
      <w:r w:rsidR="0073774D">
        <w:rPr>
          <w:rFonts w:hint="eastAsia"/>
        </w:rPr>
        <w:t>段</w:t>
      </w:r>
      <w:r w:rsidR="0073774D">
        <w:t>所</w:t>
      </w:r>
      <w:r w:rsidR="0073774D">
        <w:rPr>
          <w:rFonts w:hint="eastAsia"/>
        </w:rPr>
        <w:t>解释</w:t>
      </w:r>
      <w:r w:rsidR="0073774D">
        <w:t>，为了减少工作量并避免不一致情况的出现，无线电通信局将在一旦完成审查后即公布</w:t>
      </w:r>
      <w:r w:rsidR="009D3345">
        <w:t>epfd</w:t>
      </w:r>
      <w:r w:rsidR="007F7EF9">
        <w:rPr>
          <w:rFonts w:hint="eastAsia"/>
        </w:rPr>
        <w:t>数据。</w:t>
      </w:r>
      <w:r w:rsidR="007F7EF9">
        <w:t>最后</w:t>
      </w:r>
      <w:r w:rsidR="007F7EF9">
        <w:rPr>
          <w:rFonts w:hint="eastAsia"/>
        </w:rPr>
        <w:t>，</w:t>
      </w:r>
      <w:r w:rsidR="007F7EF9">
        <w:t>RRB17-3/2</w:t>
      </w:r>
      <w:r w:rsidR="007F7EF9">
        <w:t>号文件第</w:t>
      </w:r>
      <w:r w:rsidR="007F7EF9">
        <w:rPr>
          <w:rFonts w:hint="eastAsia"/>
        </w:rPr>
        <w:t>8.4</w:t>
      </w:r>
      <w:r w:rsidR="007F7EF9">
        <w:rPr>
          <w:rFonts w:hint="eastAsia"/>
        </w:rPr>
        <w:t>段</w:t>
      </w:r>
      <w:r w:rsidR="007F7EF9">
        <w:t>概要说明了无线电通信局为进一步改善</w:t>
      </w:r>
      <w:r w:rsidR="009D3345">
        <w:t>epfd</w:t>
      </w:r>
      <w:r w:rsidR="007F7EF9">
        <w:t>证实软件而进行的努力。在</w:t>
      </w:r>
      <w:r w:rsidR="007F7EF9">
        <w:rPr>
          <w:rFonts w:hint="eastAsia"/>
        </w:rPr>
        <w:t>回答</w:t>
      </w:r>
      <w:r w:rsidR="007F7EF9" w:rsidRPr="002B7265">
        <w:rPr>
          <w:b/>
          <w:bCs/>
        </w:rPr>
        <w:t>Strelets</w:t>
      </w:r>
      <w:r w:rsidR="007F7EF9" w:rsidRPr="007F7EF9">
        <w:rPr>
          <w:b/>
          <w:bCs/>
        </w:rPr>
        <w:t>先生</w:t>
      </w:r>
      <w:r w:rsidR="007F7EF9">
        <w:rPr>
          <w:rFonts w:hint="eastAsia"/>
        </w:rPr>
        <w:t>的一项</w:t>
      </w:r>
      <w:r w:rsidR="007F7EF9">
        <w:t>疑问时他说，第</w:t>
      </w:r>
      <w:r w:rsidR="007F7EF9">
        <w:rPr>
          <w:rFonts w:hint="eastAsia"/>
        </w:rPr>
        <w:t>8</w:t>
      </w:r>
      <w:r w:rsidR="007F7EF9">
        <w:rPr>
          <w:rFonts w:hint="eastAsia"/>
        </w:rPr>
        <w:t>段</w:t>
      </w:r>
      <w:r w:rsidR="007F7EF9">
        <w:t>中关于第</w:t>
      </w:r>
      <w:r w:rsidR="007F7EF9">
        <w:rPr>
          <w:rFonts w:hint="eastAsia"/>
        </w:rPr>
        <w:t>22</w:t>
      </w:r>
      <w:r w:rsidR="007F7EF9">
        <w:rPr>
          <w:rFonts w:hint="eastAsia"/>
        </w:rPr>
        <w:t>条</w:t>
      </w:r>
      <w:r w:rsidR="009D3345">
        <w:t>epfd</w:t>
      </w:r>
      <w:r w:rsidR="007F7EF9">
        <w:t>审查现状的表</w:t>
      </w:r>
      <w:r w:rsidR="007F7EF9">
        <w:rPr>
          <w:rFonts w:hint="eastAsia"/>
        </w:rPr>
        <w:t>1</w:t>
      </w:r>
      <w:r w:rsidR="007F7EF9" w:rsidRPr="007F7EF9">
        <w:rPr>
          <w:rFonts w:ascii="SimSun" w:hAnsi="SimSun"/>
        </w:rPr>
        <w:t>“</w:t>
      </w:r>
      <w:r w:rsidR="007F7EF9">
        <w:rPr>
          <w:rFonts w:hint="eastAsia"/>
        </w:rPr>
        <w:t>理由</w:t>
      </w:r>
      <w:r w:rsidR="007F7EF9" w:rsidRPr="007F7EF9">
        <w:rPr>
          <w:rFonts w:ascii="SimSun" w:hAnsi="SimSun"/>
        </w:rPr>
        <w:t>”</w:t>
      </w:r>
      <w:r w:rsidR="007F7EF9">
        <w:rPr>
          <w:rFonts w:hint="eastAsia"/>
        </w:rPr>
        <w:t>一栏谈到</w:t>
      </w:r>
      <w:r w:rsidR="007F7EF9">
        <w:t>按照第</w:t>
      </w:r>
      <w:r w:rsidR="007F7EF9">
        <w:rPr>
          <w:rFonts w:hint="eastAsia"/>
        </w:rPr>
        <w:t>11</w:t>
      </w:r>
      <w:r w:rsidR="007F7EF9">
        <w:rPr>
          <w:rFonts w:hint="eastAsia"/>
        </w:rPr>
        <w:t>条</w:t>
      </w:r>
      <w:r w:rsidR="007F7EF9">
        <w:t>进行的通知（</w:t>
      </w:r>
      <w:r w:rsidR="007F7EF9" w:rsidRPr="007F7EF9">
        <w:rPr>
          <w:rFonts w:ascii="SimSun" w:hAnsi="SimSun" w:hint="eastAsia"/>
        </w:rPr>
        <w:t>“</w:t>
      </w:r>
      <w:r w:rsidR="007F7EF9">
        <w:rPr>
          <w:rFonts w:hint="eastAsia"/>
        </w:rPr>
        <w:t>N</w:t>
      </w:r>
      <w:r w:rsidR="007F7EF9" w:rsidRPr="007F7EF9">
        <w:rPr>
          <w:rFonts w:ascii="SimSun" w:hAnsi="SimSun" w:hint="eastAsia"/>
        </w:rPr>
        <w:t>”</w:t>
      </w:r>
      <w:r w:rsidR="007F7EF9">
        <w:t>）</w:t>
      </w:r>
      <w:r w:rsidR="007F7EF9">
        <w:rPr>
          <w:rFonts w:hint="eastAsia"/>
        </w:rPr>
        <w:t>和</w:t>
      </w:r>
      <w:r w:rsidR="007F7EF9">
        <w:t>协调（</w:t>
      </w:r>
      <w:r w:rsidR="007F7EF9" w:rsidRPr="007F7EF9">
        <w:rPr>
          <w:rFonts w:ascii="SimSun" w:hAnsi="SimSun" w:hint="eastAsia"/>
        </w:rPr>
        <w:t>“</w:t>
      </w:r>
      <w:r w:rsidR="007F7EF9">
        <w:rPr>
          <w:rFonts w:hint="eastAsia"/>
        </w:rPr>
        <w:t>C</w:t>
      </w:r>
      <w:r w:rsidR="007F7EF9" w:rsidRPr="007F7EF9">
        <w:rPr>
          <w:rFonts w:ascii="SimSun" w:hAnsi="SimSun" w:hint="eastAsia"/>
        </w:rPr>
        <w:t>”</w:t>
      </w:r>
      <w:r w:rsidR="007F7EF9">
        <w:t>）</w:t>
      </w:r>
      <w:r w:rsidR="007F7EF9">
        <w:rPr>
          <w:rFonts w:hint="eastAsia"/>
        </w:rPr>
        <w:t>。</w:t>
      </w:r>
      <w:r w:rsidR="007F7EF9">
        <w:t>为了</w:t>
      </w:r>
      <w:r w:rsidR="007F7EF9">
        <w:rPr>
          <w:rFonts w:hint="eastAsia"/>
        </w:rPr>
        <w:t>进行</w:t>
      </w:r>
      <w:r w:rsidR="007F7EF9">
        <w:t>公布，所有系统都已得到处理，只有</w:t>
      </w:r>
      <w:r w:rsidR="009D3345">
        <w:t>epfd</w:t>
      </w:r>
      <w:r w:rsidR="007F7EF9">
        <w:t>审查除外。</w:t>
      </w:r>
      <w:bookmarkEnd w:id="102"/>
    </w:p>
    <w:p w14:paraId="468D1C91" w14:textId="733E61EC" w:rsidR="005C7F63" w:rsidRPr="002B7265" w:rsidRDefault="005C7F63" w:rsidP="00B05123">
      <w:r w:rsidRPr="002B7265">
        <w:t>2.66</w:t>
      </w:r>
      <w:r w:rsidRPr="002B7265">
        <w:tab/>
      </w:r>
      <w:bookmarkStart w:id="103" w:name="lt_pId423"/>
      <w:r w:rsidR="008771FD">
        <w:rPr>
          <w:rFonts w:hint="eastAsia"/>
          <w:b/>
          <w:bCs/>
        </w:rPr>
        <w:t>主席</w:t>
      </w:r>
      <w:r w:rsidR="007F7EF9">
        <w:rPr>
          <w:rFonts w:hint="eastAsia"/>
        </w:rPr>
        <w:t>请</w:t>
      </w:r>
      <w:r w:rsidR="007F7EF9">
        <w:t>委员们就拟议的分两步走的公布程序发表意见。</w:t>
      </w:r>
      <w:bookmarkEnd w:id="103"/>
    </w:p>
    <w:p w14:paraId="2E8DC503" w14:textId="20C83757" w:rsidR="005C7F63" w:rsidRDefault="005C7F63" w:rsidP="00B05123">
      <w:r w:rsidRPr="002B7265">
        <w:t>2.67</w:t>
      </w:r>
      <w:r w:rsidRPr="002B7265">
        <w:tab/>
      </w:r>
      <w:bookmarkStart w:id="104" w:name="lt_pId425"/>
      <w:r w:rsidRPr="002B7265">
        <w:rPr>
          <w:b/>
          <w:bCs/>
        </w:rPr>
        <w:t>Ito</w:t>
      </w:r>
      <w:r w:rsidR="00A361E0">
        <w:rPr>
          <w:rFonts w:hint="eastAsia"/>
          <w:b/>
          <w:bCs/>
        </w:rPr>
        <w:t>先生</w:t>
      </w:r>
      <w:r w:rsidR="007F7EF9">
        <w:rPr>
          <w:rFonts w:hint="eastAsia"/>
        </w:rPr>
        <w:t>对于</w:t>
      </w:r>
      <w:r w:rsidR="007F7EF9">
        <w:t>仅审查一个系统就需要四个月以上的说法深感惊讶，而当前有关非对地静止卫星系统的协调请求却是与日俱增。</w:t>
      </w:r>
      <w:r w:rsidR="007F7EF9">
        <w:rPr>
          <w:rFonts w:hint="eastAsia"/>
        </w:rPr>
        <w:t>他</w:t>
      </w:r>
      <w:r w:rsidR="007F7EF9">
        <w:t>问道，无线电通信局需要什么样的人力和财力来应对这一工作量</w:t>
      </w:r>
      <w:r w:rsidR="00EE2728">
        <w:rPr>
          <w:rFonts w:hint="eastAsia"/>
        </w:rPr>
        <w:t>，</w:t>
      </w:r>
      <w:r w:rsidR="007F7EF9">
        <w:t>且这种资源需求是否已向理事会做出报告。</w:t>
      </w:r>
      <w:bookmarkEnd w:id="104"/>
    </w:p>
    <w:p w14:paraId="0FCBD1DE" w14:textId="42B6EB3E" w:rsidR="005C7F63" w:rsidRDefault="005C7F63" w:rsidP="00467D97">
      <w:r w:rsidRPr="002B7265">
        <w:t>2.68</w:t>
      </w:r>
      <w:r w:rsidRPr="002B7265">
        <w:tab/>
      </w:r>
      <w:bookmarkStart w:id="105" w:name="lt_pId428"/>
      <w:r w:rsidR="008771FD">
        <w:rPr>
          <w:rFonts w:hint="eastAsia"/>
          <w:b/>
          <w:bCs/>
        </w:rPr>
        <w:t>主任</w:t>
      </w:r>
      <w:r w:rsidR="00467D97">
        <w:rPr>
          <w:rFonts w:hint="eastAsia"/>
        </w:rPr>
        <w:t>解释</w:t>
      </w:r>
      <w:r w:rsidR="007F7EF9">
        <w:t>说，在讨论</w:t>
      </w:r>
      <w:r w:rsidR="007F7EF9">
        <w:t>RRB17-3</w:t>
      </w:r>
      <w:r w:rsidR="007F7EF9">
        <w:rPr>
          <w:rFonts w:hint="eastAsia"/>
        </w:rPr>
        <w:t>/2</w:t>
      </w:r>
      <w:r w:rsidR="007F7EF9">
        <w:rPr>
          <w:rFonts w:hint="eastAsia"/>
        </w:rPr>
        <w:t>号</w:t>
      </w:r>
      <w:r w:rsidR="007F7EF9">
        <w:t>文件补遗</w:t>
      </w:r>
      <w:r w:rsidR="007F7EF9">
        <w:rPr>
          <w:rFonts w:hint="eastAsia"/>
        </w:rPr>
        <w:t>8</w:t>
      </w:r>
      <w:r w:rsidR="007F7EF9">
        <w:rPr>
          <w:rFonts w:hint="eastAsia"/>
        </w:rPr>
        <w:t>时</w:t>
      </w:r>
      <w:r w:rsidR="007F7EF9">
        <w:t>将考虑所述的资源和工作量问题（</w:t>
      </w:r>
      <w:r w:rsidR="007F7EF9">
        <w:rPr>
          <w:rFonts w:hint="eastAsia"/>
        </w:rPr>
        <w:t>见</w:t>
      </w:r>
      <w:r w:rsidR="007F7EF9">
        <w:t>本会议记录第</w:t>
      </w:r>
      <w:r w:rsidR="007F7EF9">
        <w:rPr>
          <w:rFonts w:hint="eastAsia"/>
        </w:rPr>
        <w:t>2.</w:t>
      </w:r>
      <w:r w:rsidR="007F7EF9">
        <w:t>80-2.94</w:t>
      </w:r>
      <w:r w:rsidR="007F7EF9">
        <w:rPr>
          <w:rFonts w:hint="eastAsia"/>
        </w:rPr>
        <w:t>段</w:t>
      </w:r>
      <w:r w:rsidR="007F7EF9">
        <w:t>）</w:t>
      </w:r>
      <w:r w:rsidR="007F7EF9">
        <w:rPr>
          <w:rFonts w:hint="eastAsia"/>
        </w:rPr>
        <w:t>。</w:t>
      </w:r>
      <w:bookmarkEnd w:id="105"/>
    </w:p>
    <w:p w14:paraId="193EF9F5" w14:textId="09B7C08E" w:rsidR="005C7F63" w:rsidRDefault="005C7F63" w:rsidP="00467D97">
      <w:r w:rsidRPr="002B7265">
        <w:lastRenderedPageBreak/>
        <w:t>2.69</w:t>
      </w:r>
      <w:r w:rsidRPr="002B7265">
        <w:tab/>
      </w:r>
      <w:bookmarkStart w:id="106" w:name="lt_pId430"/>
      <w:r w:rsidRPr="002B7265">
        <w:rPr>
          <w:b/>
          <w:bCs/>
        </w:rPr>
        <w:t>Strelets</w:t>
      </w:r>
      <w:r w:rsidR="00A361E0">
        <w:rPr>
          <w:rFonts w:hint="eastAsia"/>
          <w:b/>
          <w:bCs/>
        </w:rPr>
        <w:t>先生</w:t>
      </w:r>
      <w:r w:rsidR="007F7EF9">
        <w:rPr>
          <w:rFonts w:hint="eastAsia"/>
        </w:rPr>
        <w:t>回顾说</w:t>
      </w:r>
      <w:r w:rsidR="007F7EF9">
        <w:t>，</w:t>
      </w:r>
      <w:r w:rsidR="007F7EF9">
        <w:rPr>
          <w:rFonts w:hint="eastAsia"/>
        </w:rPr>
        <w:t>基于</w:t>
      </w:r>
      <w:r w:rsidR="007F7EF9">
        <w:t>委员会表达的关切以及无线电通信顾问组（</w:t>
      </w:r>
      <w:r w:rsidR="007F7EF9">
        <w:rPr>
          <w:rFonts w:hint="eastAsia"/>
        </w:rPr>
        <w:t>RA</w:t>
      </w:r>
      <w:r w:rsidR="007F7EF9">
        <w:t>G</w:t>
      </w:r>
      <w:r w:rsidR="007F7EF9">
        <w:t>）</w:t>
      </w:r>
      <w:r w:rsidR="007F7EF9">
        <w:rPr>
          <w:rFonts w:hint="eastAsia"/>
        </w:rPr>
        <w:t>和</w:t>
      </w:r>
      <w:r w:rsidR="007F7EF9">
        <w:t>主管部门</w:t>
      </w:r>
      <w:r w:rsidR="00467D97">
        <w:rPr>
          <w:rFonts w:hint="eastAsia"/>
        </w:rPr>
        <w:t>表示</w:t>
      </w:r>
      <w:r w:rsidR="00467D97">
        <w:t>的赞同</w:t>
      </w:r>
      <w:r w:rsidR="007F7EF9">
        <w:t>，理事会已经将无线电通信局的预算增加了</w:t>
      </w:r>
      <w:r w:rsidR="007F7EF9">
        <w:rPr>
          <w:rFonts w:hint="eastAsia"/>
        </w:rPr>
        <w:t>100</w:t>
      </w:r>
      <w:r w:rsidR="007F7EF9">
        <w:rPr>
          <w:rFonts w:hint="eastAsia"/>
        </w:rPr>
        <w:t>万</w:t>
      </w:r>
      <w:r w:rsidR="007F7EF9">
        <w:t>瑞士法郎，用于招聘工作人员和开发软件。</w:t>
      </w:r>
      <w:r w:rsidR="007F7EF9">
        <w:rPr>
          <w:rFonts w:hint="eastAsia"/>
        </w:rPr>
        <w:t>他</w:t>
      </w:r>
      <w:r w:rsidR="007F7EF9">
        <w:t>对</w:t>
      </w:r>
      <w:r w:rsidR="007F7EF9">
        <w:t>RRB17-3</w:t>
      </w:r>
      <w:r w:rsidR="007F7EF9">
        <w:rPr>
          <w:rFonts w:hint="eastAsia"/>
        </w:rPr>
        <w:t>/2</w:t>
      </w:r>
      <w:r w:rsidR="007F7EF9">
        <w:rPr>
          <w:rFonts w:hint="eastAsia"/>
        </w:rPr>
        <w:t>号</w:t>
      </w:r>
      <w:r w:rsidR="007F7EF9">
        <w:t>文件第</w:t>
      </w:r>
      <w:r w:rsidR="007F7EF9">
        <w:rPr>
          <w:rFonts w:hint="eastAsia"/>
        </w:rPr>
        <w:t>8</w:t>
      </w:r>
      <w:r w:rsidR="007F7EF9">
        <w:rPr>
          <w:rFonts w:hint="eastAsia"/>
        </w:rPr>
        <w:t>段</w:t>
      </w:r>
      <w:r w:rsidR="007F7EF9">
        <w:t>中提供的信息表示欢迎，该段具体说明了无线电通信局工作的复杂性。</w:t>
      </w:r>
      <w:r w:rsidR="007F7EF9">
        <w:rPr>
          <w:rFonts w:hint="eastAsia"/>
        </w:rPr>
        <w:t>虽然</w:t>
      </w:r>
      <w:r w:rsidR="007F7EF9">
        <w:t>他不反对分两步走的公布流程，但他指出，这最终也不会减少无线电通信局的总体工作量。</w:t>
      </w:r>
      <w:r w:rsidR="007F7EF9">
        <w:rPr>
          <w:rFonts w:hint="eastAsia"/>
        </w:rPr>
        <w:t>他</w:t>
      </w:r>
      <w:r w:rsidR="007F7EF9">
        <w:t>强调说，无线电通信局不应将其资源集中于非对地静止卫星系统的</w:t>
      </w:r>
      <w:r w:rsidR="00EE2728">
        <w:rPr>
          <w:rFonts w:hint="eastAsia"/>
        </w:rPr>
        <w:t>处理</w:t>
      </w:r>
      <w:r w:rsidR="00CB0A26">
        <w:rPr>
          <w:rFonts w:hint="eastAsia"/>
        </w:rPr>
        <w:t>，</w:t>
      </w:r>
      <w:r w:rsidR="007F7EF9">
        <w:rPr>
          <w:rFonts w:hint="eastAsia"/>
        </w:rPr>
        <w:t>从而</w:t>
      </w:r>
      <w:r w:rsidR="00467D97">
        <w:rPr>
          <w:rFonts w:hint="eastAsia"/>
        </w:rPr>
        <w:t>牺牲</w:t>
      </w:r>
      <w:r w:rsidR="007F7EF9">
        <w:t>了对地静止卫星系统处理工作。</w:t>
      </w:r>
      <w:bookmarkEnd w:id="106"/>
    </w:p>
    <w:p w14:paraId="2007EA59" w14:textId="1D643400" w:rsidR="005C7F63" w:rsidRDefault="005C7F63" w:rsidP="00B82852">
      <w:pPr>
        <w:keepNext/>
        <w:keepLines/>
      </w:pPr>
      <w:r w:rsidRPr="002B7265">
        <w:t>2.70</w:t>
      </w:r>
      <w:r w:rsidRPr="002B7265">
        <w:tab/>
      </w:r>
      <w:bookmarkStart w:id="107" w:name="lt_pId435"/>
      <w:r w:rsidR="008771FD">
        <w:rPr>
          <w:rFonts w:hint="eastAsia"/>
          <w:b/>
          <w:bCs/>
        </w:rPr>
        <w:t>主任</w:t>
      </w:r>
      <w:r w:rsidR="007F7EF9">
        <w:rPr>
          <w:rFonts w:hint="eastAsia"/>
        </w:rPr>
        <w:t>说</w:t>
      </w:r>
      <w:r w:rsidR="007F7EF9">
        <w:t>，</w:t>
      </w:r>
      <w:r w:rsidR="00467D97">
        <w:rPr>
          <w:rFonts w:hint="eastAsia"/>
        </w:rPr>
        <w:t>由于</w:t>
      </w:r>
      <w:r w:rsidR="007F7EF9">
        <w:t>一个非对地静止卫星网络可以干扰所有对地静止卫星网络</w:t>
      </w:r>
      <w:r w:rsidR="00467D97">
        <w:rPr>
          <w:rFonts w:hint="eastAsia"/>
        </w:rPr>
        <w:t>，</w:t>
      </w:r>
      <w:r w:rsidR="00467D97">
        <w:t>因此</w:t>
      </w:r>
      <w:r w:rsidR="007F7EF9">
        <w:t>按照</w:t>
      </w:r>
      <w:r w:rsidR="007F7EF9">
        <w:rPr>
          <w:rFonts w:hint="eastAsia"/>
        </w:rPr>
        <w:t>第</w:t>
      </w:r>
      <w:r w:rsidR="007F7EF9">
        <w:rPr>
          <w:rFonts w:hint="eastAsia"/>
        </w:rPr>
        <w:t>11.31</w:t>
      </w:r>
      <w:r w:rsidR="007F7EF9">
        <w:rPr>
          <w:rFonts w:hint="eastAsia"/>
        </w:rPr>
        <w:t>款</w:t>
      </w:r>
      <w:r w:rsidR="007F7EF9">
        <w:t>进行审查</w:t>
      </w:r>
      <w:r w:rsidR="007F7EF9">
        <w:rPr>
          <w:rFonts w:hint="eastAsia"/>
        </w:rPr>
        <w:t>是</w:t>
      </w:r>
      <w:r w:rsidR="007F7EF9">
        <w:t>做出公布的前提条件，而第</w:t>
      </w:r>
      <w:r w:rsidR="007F7EF9">
        <w:rPr>
          <w:rFonts w:hint="eastAsia"/>
        </w:rPr>
        <w:t>9.7</w:t>
      </w:r>
      <w:r w:rsidR="007F7EF9">
        <w:t>B</w:t>
      </w:r>
      <w:r w:rsidR="007F7EF9">
        <w:t>款则是触发协调</w:t>
      </w:r>
      <w:r w:rsidR="00467D97">
        <w:rPr>
          <w:rFonts w:hint="eastAsia"/>
        </w:rPr>
        <w:t>的</w:t>
      </w:r>
      <w:r w:rsidR="007F7EF9">
        <w:t>规定。无线电</w:t>
      </w:r>
      <w:r w:rsidR="007F7EF9">
        <w:rPr>
          <w:rFonts w:hint="eastAsia"/>
        </w:rPr>
        <w:t>通信局</w:t>
      </w:r>
      <w:r w:rsidR="007F7EF9">
        <w:t>以往的经验表明，如果计算时间冗长，那么很可能表明需要进行协调。分</w:t>
      </w:r>
      <w:r w:rsidR="00467D97">
        <w:rPr>
          <w:rFonts w:hint="eastAsia"/>
        </w:rPr>
        <w:t>两步</w:t>
      </w:r>
      <w:r w:rsidR="007F7EF9">
        <w:rPr>
          <w:rFonts w:hint="eastAsia"/>
        </w:rPr>
        <w:t>予以</w:t>
      </w:r>
      <w:r w:rsidR="007F7EF9">
        <w:t>公布的理由是为了避免在通知单公布方面造成延误</w:t>
      </w:r>
      <w:r w:rsidR="00467D97">
        <w:rPr>
          <w:rFonts w:hint="eastAsia"/>
        </w:rPr>
        <w:t>，</w:t>
      </w:r>
      <w:r w:rsidR="00467D97">
        <w:t>因为后者会在非对地静止系统对所有对地静止系统的影响方面带来不确定性</w:t>
      </w:r>
      <w:r w:rsidR="007F7EF9">
        <w:rPr>
          <w:rFonts w:hint="eastAsia"/>
        </w:rPr>
        <w:t>。</w:t>
      </w:r>
      <w:bookmarkEnd w:id="107"/>
    </w:p>
    <w:p w14:paraId="6AB6109A" w14:textId="6D708BE6" w:rsidR="005C7F63" w:rsidRDefault="005C7F63" w:rsidP="009C7AE2">
      <w:r w:rsidRPr="002B7265">
        <w:t>2.71</w:t>
      </w:r>
      <w:r w:rsidRPr="002B7265">
        <w:tab/>
      </w:r>
      <w:bookmarkStart w:id="108" w:name="lt_pId439"/>
      <w:r w:rsidR="009E6FB9" w:rsidRPr="002B7265">
        <w:rPr>
          <w:b/>
          <w:bCs/>
        </w:rPr>
        <w:t>Sakamoto</w:t>
      </w:r>
      <w:r w:rsidR="009E6FB9">
        <w:rPr>
          <w:rFonts w:hint="eastAsia"/>
          <w:b/>
          <w:bCs/>
        </w:rPr>
        <w:t>先生</w:t>
      </w:r>
      <w:r w:rsidR="009E6FB9">
        <w:rPr>
          <w:b/>
          <w:bCs/>
        </w:rPr>
        <w:t>（</w:t>
      </w:r>
      <w:r w:rsidR="009E6FB9" w:rsidRPr="002B7265">
        <w:rPr>
          <w:b/>
          <w:bCs/>
        </w:rPr>
        <w:t>SSD/SSC</w:t>
      </w:r>
      <w:r w:rsidR="009E6FB9">
        <w:rPr>
          <w:rFonts w:hint="eastAsia"/>
          <w:b/>
          <w:bCs/>
        </w:rPr>
        <w:t>处长</w:t>
      </w:r>
      <w:r w:rsidR="009E6FB9">
        <w:rPr>
          <w:b/>
          <w:bCs/>
        </w:rPr>
        <w:t>）</w:t>
      </w:r>
      <w:r w:rsidR="009E6FB9">
        <w:rPr>
          <w:rFonts w:hint="eastAsia"/>
        </w:rPr>
        <w:t>在</w:t>
      </w:r>
      <w:r w:rsidR="009E6FB9">
        <w:t>回答</w:t>
      </w:r>
      <w:r w:rsidR="009E6FB9" w:rsidRPr="002B7265">
        <w:rPr>
          <w:b/>
          <w:bCs/>
        </w:rPr>
        <w:t>Wilson</w:t>
      </w:r>
      <w:r w:rsidR="009E6FB9">
        <w:rPr>
          <w:rFonts w:hint="eastAsia"/>
          <w:b/>
          <w:bCs/>
        </w:rPr>
        <w:t>女士</w:t>
      </w:r>
      <w:r w:rsidR="009E6FB9">
        <w:t>的一项疑问时指出</w:t>
      </w:r>
      <w:r w:rsidR="009E6FB9">
        <w:rPr>
          <w:rFonts w:hint="eastAsia"/>
        </w:rPr>
        <w:t>，</w:t>
      </w:r>
      <w:r w:rsidR="009E6FB9">
        <w:t>虽然</w:t>
      </w:r>
      <w:r w:rsidR="009E6FB9">
        <w:rPr>
          <w:rFonts w:hint="eastAsia"/>
        </w:rPr>
        <w:t>分</w:t>
      </w:r>
      <w:r w:rsidR="009E6FB9">
        <w:t>两步走的公布流程会比一步走的公布流程</w:t>
      </w:r>
      <w:r w:rsidR="009C7AE2">
        <w:rPr>
          <w:rFonts w:hint="eastAsia"/>
        </w:rPr>
        <w:t>工作量</w:t>
      </w:r>
      <w:r w:rsidR="009C7AE2">
        <w:t>更大</w:t>
      </w:r>
      <w:r w:rsidR="009E6FB9">
        <w:t>，但这会避免对网络造成障碍。</w:t>
      </w:r>
      <w:r w:rsidR="009E6FB9">
        <w:rPr>
          <w:rFonts w:hint="eastAsia"/>
          <w:b/>
          <w:bCs/>
        </w:rPr>
        <w:t>主任</w:t>
      </w:r>
      <w:r w:rsidR="009E6FB9">
        <w:rPr>
          <w:rFonts w:hint="eastAsia"/>
        </w:rPr>
        <w:t>补充</w:t>
      </w:r>
      <w:r w:rsidR="009E6FB9">
        <w:t>说，等到所有计算都完成会为对地静止和非对地静止卫星系统带来不确定性。</w:t>
      </w:r>
      <w:r w:rsidR="009E6FB9">
        <w:rPr>
          <w:rFonts w:hint="eastAsia"/>
        </w:rPr>
        <w:t>可能</w:t>
      </w:r>
      <w:r w:rsidR="009E6FB9">
        <w:t>最初公布</w:t>
      </w:r>
      <w:r w:rsidR="009E6FB9">
        <w:rPr>
          <w:rFonts w:hint="eastAsia"/>
        </w:rPr>
        <w:t>可以</w:t>
      </w:r>
      <w:r w:rsidR="009E6FB9">
        <w:t>假设是按照第</w:t>
      </w:r>
      <w:r w:rsidR="009E6FB9">
        <w:rPr>
          <w:rFonts w:hint="eastAsia"/>
        </w:rPr>
        <w:t>9.</w:t>
      </w:r>
      <w:r w:rsidR="009E6FB9">
        <w:t>7B</w:t>
      </w:r>
      <w:r w:rsidR="009E6FB9">
        <w:t>款出现的最差情况。</w:t>
      </w:r>
      <w:bookmarkEnd w:id="108"/>
    </w:p>
    <w:p w14:paraId="65A7CD98" w14:textId="5AD4ABA2" w:rsidR="005C7F63" w:rsidRDefault="005C7F63" w:rsidP="00467D97">
      <w:r w:rsidRPr="002B7265">
        <w:t>2.72</w:t>
      </w:r>
      <w:r w:rsidRPr="002B7265">
        <w:tab/>
      </w:r>
      <w:bookmarkStart w:id="109" w:name="lt_pId443"/>
      <w:r w:rsidRPr="002B7265">
        <w:rPr>
          <w:b/>
          <w:bCs/>
        </w:rPr>
        <w:t>Bessi</w:t>
      </w:r>
      <w:r w:rsidR="00A361E0">
        <w:rPr>
          <w:rFonts w:hint="eastAsia"/>
          <w:b/>
          <w:bCs/>
        </w:rPr>
        <w:t>先生</w:t>
      </w:r>
      <w:r w:rsidR="009E6FB9">
        <w:rPr>
          <w:rFonts w:hint="eastAsia"/>
        </w:rPr>
        <w:t>说</w:t>
      </w:r>
      <w:r w:rsidR="009E6FB9">
        <w:t>，分两步走的流程似乎可以实现时间和资源的优化。</w:t>
      </w:r>
      <w:r w:rsidR="009E6FB9">
        <w:rPr>
          <w:rFonts w:hint="eastAsia"/>
        </w:rPr>
        <w:t>应</w:t>
      </w:r>
      <w:r w:rsidR="009E6FB9">
        <w:t>通知主管部门，分两步走的流程只适用于复杂的而非所有的网络，因此，最初公布的结果是不完整的，还会有接下来的第二个公布。</w:t>
      </w:r>
      <w:r w:rsidR="009E6FB9">
        <w:rPr>
          <w:rFonts w:hint="eastAsia"/>
        </w:rPr>
        <w:t>在</w:t>
      </w:r>
      <w:r w:rsidR="009E6FB9">
        <w:t>无线电通信局开发出</w:t>
      </w:r>
      <w:r w:rsidR="009E6FB9">
        <w:rPr>
          <w:rFonts w:hint="eastAsia"/>
        </w:rPr>
        <w:t>可</w:t>
      </w:r>
      <w:r w:rsidR="009E6FB9">
        <w:t>降低处理时间的软件之前，可能可以将拟议的分两步走的流程作为试点加以实施。</w:t>
      </w:r>
      <w:r w:rsidR="009E6FB9">
        <w:rPr>
          <w:rFonts w:hint="eastAsia"/>
        </w:rPr>
        <w:t>关于</w:t>
      </w:r>
      <w:r w:rsidR="009E6FB9">
        <w:t>RRB17-3</w:t>
      </w:r>
      <w:r w:rsidR="009E6FB9">
        <w:rPr>
          <w:rFonts w:hint="eastAsia"/>
        </w:rPr>
        <w:t>/</w:t>
      </w:r>
      <w:r w:rsidR="009E6FB9">
        <w:t>2</w:t>
      </w:r>
      <w:r w:rsidR="009E6FB9">
        <w:rPr>
          <w:rFonts w:hint="eastAsia"/>
        </w:rPr>
        <w:t>号</w:t>
      </w:r>
      <w:r w:rsidR="009E6FB9">
        <w:t>文件第</w:t>
      </w:r>
      <w:r w:rsidR="009E6FB9">
        <w:rPr>
          <w:rFonts w:hint="eastAsia"/>
        </w:rPr>
        <w:t>8.1</w:t>
      </w:r>
      <w:r w:rsidR="009E6FB9">
        <w:rPr>
          <w:rFonts w:hint="eastAsia"/>
        </w:rPr>
        <w:t>段</w:t>
      </w:r>
      <w:r w:rsidR="009E6FB9">
        <w:t>中的报告，未来委员会将不需要</w:t>
      </w:r>
      <w:r w:rsidR="00467D97">
        <w:rPr>
          <w:rFonts w:hint="eastAsia"/>
        </w:rPr>
        <w:t>这</w:t>
      </w:r>
      <w:r w:rsidR="009E6FB9">
        <w:t>样详细的信息，但应当了解申报</w:t>
      </w:r>
      <w:r w:rsidR="00467D97">
        <w:rPr>
          <w:rFonts w:hint="eastAsia"/>
        </w:rPr>
        <w:t>是否</w:t>
      </w:r>
      <w:r w:rsidR="009E6FB9">
        <w:t>将被取消，同时应当了解到有关软件开发的最新进展情况（</w:t>
      </w:r>
      <w:r w:rsidR="009E6FB9">
        <w:rPr>
          <w:rFonts w:hint="eastAsia"/>
        </w:rPr>
        <w:t>所涉</w:t>
      </w:r>
      <w:r w:rsidR="009E6FB9">
        <w:t>软件旨在审</w:t>
      </w:r>
      <w:r w:rsidR="00467D97">
        <w:rPr>
          <w:rFonts w:hint="eastAsia"/>
        </w:rPr>
        <w:t>议</w:t>
      </w:r>
      <w:r w:rsidR="009E6FB9">
        <w:t>按照第</w:t>
      </w:r>
      <w:r w:rsidR="009E6FB9">
        <w:rPr>
          <w:rFonts w:hint="eastAsia"/>
        </w:rPr>
        <w:t>85</w:t>
      </w:r>
      <w:r w:rsidR="009E6FB9">
        <w:rPr>
          <w:rFonts w:hint="eastAsia"/>
        </w:rPr>
        <w:t>号</w:t>
      </w:r>
      <w:r w:rsidR="009E6FB9">
        <w:t>决议（</w:t>
      </w:r>
      <w:r w:rsidR="009E6FB9">
        <w:rPr>
          <w:rFonts w:hint="eastAsia"/>
        </w:rPr>
        <w:t>WRC-03</w:t>
      </w:r>
      <w:r w:rsidR="009E6FB9">
        <w:t>）</w:t>
      </w:r>
      <w:r w:rsidR="009E6FB9">
        <w:rPr>
          <w:rFonts w:hint="eastAsia"/>
        </w:rPr>
        <w:t>得出</w:t>
      </w:r>
      <w:r w:rsidR="009E6FB9">
        <w:t>的审查结论）</w:t>
      </w:r>
      <w:r w:rsidR="009E6FB9">
        <w:rPr>
          <w:rFonts w:hint="eastAsia"/>
        </w:rPr>
        <w:t>。</w:t>
      </w:r>
      <w:bookmarkEnd w:id="109"/>
    </w:p>
    <w:p w14:paraId="71871E67" w14:textId="1BB8BA18" w:rsidR="005C7F63" w:rsidRDefault="005C7F63" w:rsidP="00467D97">
      <w:r w:rsidRPr="002B7265">
        <w:t>2.73</w:t>
      </w:r>
      <w:r w:rsidRPr="002B7265">
        <w:rPr>
          <w:b/>
          <w:bCs/>
        </w:rPr>
        <w:tab/>
      </w:r>
      <w:bookmarkStart w:id="110" w:name="lt_pId448"/>
      <w:r w:rsidRPr="002B7265">
        <w:rPr>
          <w:b/>
          <w:bCs/>
        </w:rPr>
        <w:t>Kibe</w:t>
      </w:r>
      <w:r w:rsidR="00A361E0">
        <w:rPr>
          <w:rFonts w:hint="eastAsia"/>
          <w:b/>
          <w:bCs/>
        </w:rPr>
        <w:t>先生</w:t>
      </w:r>
      <w:r w:rsidR="00A34C0A">
        <w:rPr>
          <w:rFonts w:hint="eastAsia"/>
        </w:rPr>
        <w:t>在</w:t>
      </w:r>
      <w:r w:rsidR="00A34C0A">
        <w:t>谈到一</w:t>
      </w:r>
      <w:r w:rsidR="00467D97">
        <w:rPr>
          <w:rFonts w:hint="eastAsia"/>
        </w:rPr>
        <w:t>项</w:t>
      </w:r>
      <w:r w:rsidR="00A34C0A">
        <w:t>一般性意见时说，对地静止</w:t>
      </w:r>
      <w:r w:rsidR="00A34C0A">
        <w:rPr>
          <w:rFonts w:hint="eastAsia"/>
        </w:rPr>
        <w:t>卫星</w:t>
      </w:r>
      <w:r w:rsidR="00A34C0A">
        <w:t>网络最初是更加具有主导地位的，而且以往的大会还保护其</w:t>
      </w:r>
      <w:r w:rsidR="00467D97">
        <w:t>免</w:t>
      </w:r>
      <w:r w:rsidR="00467D97">
        <w:rPr>
          <w:rFonts w:hint="eastAsia"/>
        </w:rPr>
        <w:t>受</w:t>
      </w:r>
      <w:r w:rsidR="00A34C0A">
        <w:t>按照第</w:t>
      </w:r>
      <w:r w:rsidR="00A34C0A">
        <w:rPr>
          <w:rFonts w:hint="eastAsia"/>
        </w:rPr>
        <w:t>22</w:t>
      </w:r>
      <w:r w:rsidR="00A34C0A">
        <w:rPr>
          <w:rFonts w:hint="eastAsia"/>
        </w:rPr>
        <w:t>条</w:t>
      </w:r>
      <w:r w:rsidR="00467D97">
        <w:rPr>
          <w:rFonts w:hint="eastAsia"/>
        </w:rPr>
        <w:t>提交的</w:t>
      </w:r>
      <w:r w:rsidR="00A34C0A">
        <w:t>非对地静止卫星网络的影响（</w:t>
      </w:r>
      <w:r w:rsidR="00A34C0A">
        <w:rPr>
          <w:rFonts w:hint="eastAsia"/>
        </w:rPr>
        <w:t>特别是</w:t>
      </w:r>
      <w:r w:rsidR="00A34C0A">
        <w:t>第</w:t>
      </w:r>
      <w:r w:rsidR="00A34C0A">
        <w:rPr>
          <w:rFonts w:hint="eastAsia"/>
        </w:rPr>
        <w:t>22.</w:t>
      </w:r>
      <w:r w:rsidR="00A34C0A">
        <w:t>2</w:t>
      </w:r>
      <w:r w:rsidR="00A34C0A">
        <w:rPr>
          <w:rFonts w:hint="eastAsia"/>
        </w:rPr>
        <w:t>款</w:t>
      </w:r>
      <w:r w:rsidR="00A34C0A">
        <w:t>）</w:t>
      </w:r>
      <w:r w:rsidR="00A34C0A">
        <w:rPr>
          <w:rFonts w:hint="eastAsia"/>
        </w:rPr>
        <w:t>。现在，</w:t>
      </w:r>
      <w:r w:rsidR="00A34C0A">
        <w:t>非对地静止卫星网络层出不穷，也许可能需要修改第</w:t>
      </w:r>
      <w:r w:rsidR="00A34C0A">
        <w:rPr>
          <w:rFonts w:hint="eastAsia"/>
        </w:rPr>
        <w:t>22</w:t>
      </w:r>
      <w:r w:rsidR="00A34C0A">
        <w:rPr>
          <w:rFonts w:hint="eastAsia"/>
        </w:rPr>
        <w:t>条</w:t>
      </w:r>
      <w:r w:rsidR="00A34C0A">
        <w:t>。</w:t>
      </w:r>
      <w:r w:rsidR="00A34C0A">
        <w:rPr>
          <w:rFonts w:hint="eastAsia"/>
        </w:rPr>
        <w:t>他欢迎</w:t>
      </w:r>
      <w:r w:rsidR="00A34C0A">
        <w:t>该报告所提供的信息，并问道，主任是否打算将这一信息广泛传播，并传播到第</w:t>
      </w:r>
      <w:r w:rsidR="00A34C0A">
        <w:rPr>
          <w:rFonts w:hint="eastAsia"/>
        </w:rPr>
        <w:t>4</w:t>
      </w:r>
      <w:r w:rsidR="00A34C0A">
        <w:rPr>
          <w:rFonts w:hint="eastAsia"/>
        </w:rPr>
        <w:t>研究组</w:t>
      </w:r>
      <w:r w:rsidR="00A34C0A">
        <w:t>。</w:t>
      </w:r>
      <w:bookmarkEnd w:id="110"/>
    </w:p>
    <w:p w14:paraId="67A63B9E" w14:textId="4A791FFF" w:rsidR="005C7F63" w:rsidRDefault="005C7F63" w:rsidP="00467D97">
      <w:r w:rsidRPr="002B7265">
        <w:t>2.74</w:t>
      </w:r>
      <w:r w:rsidRPr="002B7265">
        <w:tab/>
      </w:r>
      <w:bookmarkStart w:id="111" w:name="lt_pId452"/>
      <w:r w:rsidR="00A361E0">
        <w:rPr>
          <w:rFonts w:hint="eastAsia"/>
          <w:b/>
          <w:bCs/>
        </w:rPr>
        <w:t>主任</w:t>
      </w:r>
      <w:r w:rsidR="00A34C0A">
        <w:rPr>
          <w:rFonts w:hint="eastAsia"/>
        </w:rPr>
        <w:t>说</w:t>
      </w:r>
      <w:r w:rsidR="00A34C0A">
        <w:t>，委员会的文件都是公开的，对地静止和非对地静止卫星</w:t>
      </w:r>
      <w:r w:rsidR="00467D97">
        <w:rPr>
          <w:rFonts w:hint="eastAsia"/>
        </w:rPr>
        <w:t>界</w:t>
      </w:r>
      <w:r w:rsidR="00A34C0A">
        <w:t>都在跟踪目前正</w:t>
      </w:r>
      <w:r w:rsidR="00A34C0A">
        <w:rPr>
          <w:rFonts w:hint="eastAsia"/>
        </w:rPr>
        <w:t>在</w:t>
      </w:r>
      <w:r w:rsidR="00A34C0A">
        <w:t>进行的讨论。</w:t>
      </w:r>
      <w:bookmarkEnd w:id="111"/>
    </w:p>
    <w:p w14:paraId="6F4A134F" w14:textId="21B82689" w:rsidR="005C7F63" w:rsidRDefault="005C7F63" w:rsidP="00B05123">
      <w:r w:rsidRPr="002B7265">
        <w:t>2.75</w:t>
      </w:r>
      <w:r w:rsidRPr="002B7265">
        <w:tab/>
      </w:r>
      <w:bookmarkStart w:id="112" w:name="lt_pId454"/>
      <w:r w:rsidRPr="002B7265">
        <w:rPr>
          <w:b/>
          <w:bCs/>
        </w:rPr>
        <w:t>Strelets</w:t>
      </w:r>
      <w:r w:rsidR="00A361E0">
        <w:rPr>
          <w:rFonts w:hint="eastAsia"/>
          <w:b/>
          <w:bCs/>
        </w:rPr>
        <w:t>先生</w:t>
      </w:r>
      <w:r w:rsidR="00A34C0A">
        <w:rPr>
          <w:rFonts w:hint="eastAsia"/>
        </w:rPr>
        <w:t>指出</w:t>
      </w:r>
      <w:r w:rsidR="00A34C0A">
        <w:t>，</w:t>
      </w:r>
      <w:r w:rsidR="00A34C0A">
        <w:t>RRB17-3</w:t>
      </w:r>
      <w:r w:rsidR="00A34C0A">
        <w:rPr>
          <w:rFonts w:hint="eastAsia"/>
        </w:rPr>
        <w:t>/2</w:t>
      </w:r>
      <w:r w:rsidR="00A34C0A">
        <w:rPr>
          <w:rFonts w:hint="eastAsia"/>
        </w:rPr>
        <w:t>号</w:t>
      </w:r>
      <w:r w:rsidR="00A34C0A">
        <w:t>文件补遗</w:t>
      </w:r>
      <w:r w:rsidR="00A34C0A">
        <w:rPr>
          <w:rFonts w:hint="eastAsia"/>
        </w:rPr>
        <w:t>1</w:t>
      </w:r>
      <w:r w:rsidR="00A34C0A">
        <w:rPr>
          <w:rFonts w:hint="eastAsia"/>
        </w:rPr>
        <w:t>至</w:t>
      </w:r>
      <w:r w:rsidR="00A34C0A">
        <w:t>补遗</w:t>
      </w:r>
      <w:r w:rsidR="00A34C0A">
        <w:rPr>
          <w:rFonts w:hint="eastAsia"/>
        </w:rPr>
        <w:t>8</w:t>
      </w:r>
      <w:r w:rsidR="00A34C0A">
        <w:rPr>
          <w:rFonts w:hint="eastAsia"/>
        </w:rPr>
        <w:t>包含</w:t>
      </w:r>
      <w:r w:rsidR="00A34C0A">
        <w:t>不同工作组发表的意见。</w:t>
      </w:r>
      <w:r w:rsidR="00A34C0A">
        <w:rPr>
          <w:rFonts w:hint="eastAsia"/>
        </w:rPr>
        <w:t>他</w:t>
      </w:r>
      <w:r w:rsidR="00A34C0A">
        <w:t>设想，将开发应用</w:t>
      </w:r>
      <w:r w:rsidR="00A34C0A">
        <w:t>ITU-R S.1503-3</w:t>
      </w:r>
      <w:r w:rsidR="00A34C0A">
        <w:rPr>
          <w:rFonts w:hint="eastAsia"/>
        </w:rPr>
        <w:t>建议书</w:t>
      </w:r>
      <w:r w:rsidR="00A34C0A">
        <w:t>的新软件，并问道，无线电通信局将如何对待已经利用现有软件处理过的网络。</w:t>
      </w:r>
      <w:bookmarkEnd w:id="112"/>
    </w:p>
    <w:p w14:paraId="07D3A1A8" w14:textId="2B7DA1B1" w:rsidR="005C7F63" w:rsidRDefault="005C7F63" w:rsidP="00B05123">
      <w:r w:rsidRPr="002B7265">
        <w:t>2.76</w:t>
      </w:r>
      <w:r w:rsidRPr="002B7265">
        <w:tab/>
      </w:r>
      <w:bookmarkStart w:id="113" w:name="lt_pId457"/>
      <w:r w:rsidR="00A361E0">
        <w:rPr>
          <w:rFonts w:hint="eastAsia"/>
          <w:b/>
          <w:bCs/>
        </w:rPr>
        <w:t>主任</w:t>
      </w:r>
      <w:r w:rsidR="00A34C0A">
        <w:rPr>
          <w:rFonts w:hint="eastAsia"/>
        </w:rPr>
        <w:t>回答</w:t>
      </w:r>
      <w:r w:rsidR="00A34C0A">
        <w:t>说，无线电通信局不会再次处理已经得到接</w:t>
      </w:r>
      <w:r w:rsidR="00A34C0A">
        <w:rPr>
          <w:rFonts w:hint="eastAsia"/>
        </w:rPr>
        <w:t>受</w:t>
      </w:r>
      <w:r w:rsidR="00A34C0A">
        <w:t>的网络</w:t>
      </w:r>
      <w:r w:rsidR="00A34C0A">
        <w:rPr>
          <w:rFonts w:hint="eastAsia"/>
        </w:rPr>
        <w:t>，</w:t>
      </w:r>
      <w:r w:rsidR="00A34C0A">
        <w:t>这将</w:t>
      </w:r>
      <w:r w:rsidR="00A34C0A">
        <w:rPr>
          <w:rFonts w:hint="eastAsia"/>
        </w:rPr>
        <w:t>会</w:t>
      </w:r>
      <w:r w:rsidR="00A34C0A">
        <w:t>带来不确定性。将</w:t>
      </w:r>
      <w:r w:rsidR="00A34C0A">
        <w:rPr>
          <w:rFonts w:hint="eastAsia"/>
        </w:rPr>
        <w:t>用于</w:t>
      </w:r>
      <w:r w:rsidR="00A34C0A">
        <w:t>落实</w:t>
      </w:r>
      <w:r w:rsidR="00A34C0A">
        <w:t>ITU-R S.1503-3</w:t>
      </w:r>
      <w:r w:rsidR="00A34C0A">
        <w:rPr>
          <w:rFonts w:hint="eastAsia"/>
        </w:rPr>
        <w:t>建议书</w:t>
      </w:r>
      <w:r w:rsidR="00A34C0A">
        <w:t>的经修改的软件会考虑到现有软件未予以纳入的具体情况或参数。在</w:t>
      </w:r>
      <w:r w:rsidR="00A34C0A">
        <w:rPr>
          <w:rFonts w:hint="eastAsia"/>
        </w:rPr>
        <w:t>最终</w:t>
      </w:r>
      <w:r w:rsidR="00A34C0A">
        <w:t>公布阶段，可能必须使用新软件来审查</w:t>
      </w:r>
      <w:r w:rsidR="00A34C0A">
        <w:t>epfd</w:t>
      </w:r>
      <w:r w:rsidR="00A34C0A">
        <w:t>。如若不然</w:t>
      </w:r>
      <w:r w:rsidR="00A34C0A">
        <w:rPr>
          <w:rFonts w:hint="eastAsia"/>
        </w:rPr>
        <w:t>，</w:t>
      </w:r>
      <w:r w:rsidR="00A34C0A">
        <w:t>无线电通信局将接</w:t>
      </w:r>
      <w:r w:rsidR="008C3EA4">
        <w:rPr>
          <w:rFonts w:hint="eastAsia"/>
        </w:rPr>
        <w:t>受</w:t>
      </w:r>
      <w:r w:rsidR="00A34C0A">
        <w:t>此前软件得出的结果。</w:t>
      </w:r>
      <w:r w:rsidR="00A34C0A">
        <w:rPr>
          <w:rFonts w:hint="eastAsia"/>
          <w:b/>
          <w:bCs/>
        </w:rPr>
        <w:t>Vallet</w:t>
      </w:r>
      <w:r w:rsidR="00A34C0A">
        <w:rPr>
          <w:b/>
          <w:bCs/>
        </w:rPr>
        <w:t>先生（</w:t>
      </w:r>
      <w:r w:rsidR="00A34C0A">
        <w:rPr>
          <w:rFonts w:hint="eastAsia"/>
          <w:b/>
          <w:bCs/>
        </w:rPr>
        <w:t>SSD</w:t>
      </w:r>
      <w:r w:rsidR="00A34C0A">
        <w:rPr>
          <w:rFonts w:hint="eastAsia"/>
          <w:b/>
          <w:bCs/>
        </w:rPr>
        <w:t>主任</w:t>
      </w:r>
      <w:r w:rsidR="00A34C0A">
        <w:rPr>
          <w:b/>
          <w:bCs/>
        </w:rPr>
        <w:t>）</w:t>
      </w:r>
      <w:r w:rsidR="00A34C0A">
        <w:rPr>
          <w:rFonts w:hint="eastAsia"/>
        </w:rPr>
        <w:t>补充</w:t>
      </w:r>
      <w:r w:rsidR="00A34C0A">
        <w:t>说，用现有软件处理的符合第</w:t>
      </w:r>
      <w:r w:rsidR="00A34C0A">
        <w:rPr>
          <w:rFonts w:hint="eastAsia"/>
        </w:rPr>
        <w:t>22</w:t>
      </w:r>
      <w:r w:rsidR="00A34C0A">
        <w:rPr>
          <w:rFonts w:hint="eastAsia"/>
        </w:rPr>
        <w:t>条</w:t>
      </w:r>
      <w:r w:rsidR="00A34C0A">
        <w:t>的卫星网络也将会符合新的软件。对于</w:t>
      </w:r>
      <w:r w:rsidR="00A34C0A">
        <w:rPr>
          <w:rFonts w:hint="eastAsia"/>
        </w:rPr>
        <w:t>不</w:t>
      </w:r>
      <w:r w:rsidR="00A34C0A">
        <w:t>符合新软件的网络，新版软件将会使其获得更好的建模</w:t>
      </w:r>
      <w:r w:rsidR="00467D97">
        <w:rPr>
          <w:rFonts w:hint="eastAsia"/>
        </w:rPr>
        <w:t>，</w:t>
      </w:r>
      <w:r w:rsidR="00A34C0A">
        <w:t>而且会比现有版本更少地依赖最差情况。他</w:t>
      </w:r>
      <w:r w:rsidR="00A34C0A">
        <w:rPr>
          <w:rFonts w:hint="eastAsia"/>
        </w:rPr>
        <w:t>确认</w:t>
      </w:r>
      <w:r w:rsidR="00A34C0A">
        <w:t>说，按照第</w:t>
      </w:r>
      <w:r w:rsidR="00A34C0A">
        <w:rPr>
          <w:rFonts w:hint="eastAsia"/>
        </w:rPr>
        <w:t>9.7</w:t>
      </w:r>
      <w:r w:rsidR="00A34C0A">
        <w:t>B</w:t>
      </w:r>
      <w:r w:rsidR="00A34C0A">
        <w:t>款进行的审查只会在大型网络方面有延误。</w:t>
      </w:r>
      <w:bookmarkEnd w:id="113"/>
    </w:p>
    <w:p w14:paraId="5CED697E" w14:textId="6B9E1AF9" w:rsidR="005C7F63" w:rsidRDefault="005C7F63" w:rsidP="00B05123">
      <w:r w:rsidRPr="002B7265">
        <w:t>2.77</w:t>
      </w:r>
      <w:r w:rsidRPr="002B7265">
        <w:tab/>
      </w:r>
      <w:bookmarkStart w:id="114" w:name="lt_pId465"/>
      <w:r w:rsidRPr="002B7265">
        <w:rPr>
          <w:b/>
          <w:bCs/>
        </w:rPr>
        <w:t>Hoan</w:t>
      </w:r>
      <w:r w:rsidR="00A361E0">
        <w:rPr>
          <w:rFonts w:hint="eastAsia"/>
          <w:b/>
          <w:bCs/>
        </w:rPr>
        <w:t>先生</w:t>
      </w:r>
      <w:r w:rsidR="00A34C0A">
        <w:rPr>
          <w:rFonts w:hint="eastAsia"/>
        </w:rPr>
        <w:t>想</w:t>
      </w:r>
      <w:r w:rsidR="00A34C0A">
        <w:t>知道新的</w:t>
      </w:r>
      <w:r w:rsidR="00A34C0A">
        <w:t>ITU-R S.1503-3</w:t>
      </w:r>
      <w:r w:rsidR="00EB61C0">
        <w:rPr>
          <w:rFonts w:hint="eastAsia"/>
        </w:rPr>
        <w:t>建议书</w:t>
      </w:r>
      <w:r w:rsidR="00A34C0A">
        <w:rPr>
          <w:rFonts w:hint="eastAsia"/>
        </w:rPr>
        <w:t>会否</w:t>
      </w:r>
      <w:r w:rsidR="00A34C0A">
        <w:t>导致产生更好的</w:t>
      </w:r>
      <w:r w:rsidR="00A34C0A">
        <w:t>epfd</w:t>
      </w:r>
      <w:r w:rsidR="00A34C0A">
        <w:t>证实软件。</w:t>
      </w:r>
      <w:r w:rsidR="00A34C0A">
        <w:rPr>
          <w:rFonts w:hint="eastAsia"/>
        </w:rPr>
        <w:t>卫星</w:t>
      </w:r>
      <w:r w:rsidR="00A34C0A">
        <w:t>网络不仅数量增加而且复杂性也在提高，因此，他同意无线电通信局提出的在按照第</w:t>
      </w:r>
      <w:r w:rsidR="00A34C0A">
        <w:rPr>
          <w:rFonts w:hint="eastAsia"/>
        </w:rPr>
        <w:t>9.</w:t>
      </w:r>
      <w:r w:rsidR="00A34C0A">
        <w:t>7B</w:t>
      </w:r>
      <w:r w:rsidR="00467D97">
        <w:t>款进行的审查需要时间过长时</w:t>
      </w:r>
      <w:r w:rsidR="00A34C0A">
        <w:t>分两步进行</w:t>
      </w:r>
      <w:r w:rsidR="00A34C0A">
        <w:rPr>
          <w:rFonts w:hint="eastAsia"/>
        </w:rPr>
        <w:t>公布</w:t>
      </w:r>
      <w:r w:rsidR="00A34C0A">
        <w:t>的建议。</w:t>
      </w:r>
      <w:r w:rsidR="00A34C0A">
        <w:rPr>
          <w:rFonts w:hint="eastAsia"/>
        </w:rPr>
        <w:t>应</w:t>
      </w:r>
      <w:r w:rsidR="00A34C0A">
        <w:t>清晰明了</w:t>
      </w:r>
      <w:r w:rsidR="00A34C0A">
        <w:rPr>
          <w:rFonts w:hint="eastAsia"/>
        </w:rPr>
        <w:t>地</w:t>
      </w:r>
      <w:r w:rsidR="00A34C0A">
        <w:t>确定此类系统。</w:t>
      </w:r>
      <w:bookmarkEnd w:id="114"/>
    </w:p>
    <w:p w14:paraId="1AF50135" w14:textId="4CECD303" w:rsidR="005C7F63" w:rsidRDefault="005C7F63" w:rsidP="00B05123">
      <w:r w:rsidRPr="007D2DE7">
        <w:lastRenderedPageBreak/>
        <w:t>2.78</w:t>
      </w:r>
      <w:r w:rsidRPr="007D2DE7">
        <w:tab/>
      </w:r>
      <w:bookmarkStart w:id="115" w:name="lt_pId469"/>
      <w:r w:rsidR="00A34C0A">
        <w:rPr>
          <w:rFonts w:hint="eastAsia"/>
          <w:b/>
          <w:bCs/>
        </w:rPr>
        <w:t>主席</w:t>
      </w:r>
      <w:r w:rsidR="00A34C0A">
        <w:rPr>
          <w:rFonts w:hint="eastAsia"/>
        </w:rPr>
        <w:t>建议</w:t>
      </w:r>
      <w:r w:rsidR="00A34C0A">
        <w:t>委员会做出以下结论：</w:t>
      </w:r>
      <w:bookmarkEnd w:id="115"/>
    </w:p>
    <w:p w14:paraId="443C2073" w14:textId="6113271E" w:rsidR="005C7F63" w:rsidRPr="00CD3721" w:rsidRDefault="00CD3721" w:rsidP="00467D97">
      <w:pPr>
        <w:ind w:firstLineChars="200" w:firstLine="480"/>
      </w:pPr>
      <w:r w:rsidRPr="00CD3721">
        <w:rPr>
          <w:rFonts w:ascii="SimSun" w:hAnsi="SimSun"/>
        </w:rPr>
        <w:t>“</w:t>
      </w:r>
      <w:bookmarkStart w:id="116" w:name="lt_pId472"/>
      <w:r w:rsidRPr="00CD3721">
        <w:rPr>
          <w:rFonts w:hint="eastAsia"/>
        </w:rPr>
        <w:t>在审议有关执行第</w:t>
      </w:r>
      <w:r w:rsidRPr="00CD3721">
        <w:rPr>
          <w:rFonts w:hint="eastAsia"/>
        </w:rPr>
        <w:t>85</w:t>
      </w:r>
      <w:r w:rsidRPr="00CD3721">
        <w:rPr>
          <w:rFonts w:hint="eastAsia"/>
        </w:rPr>
        <w:t>号决议（</w:t>
      </w:r>
      <w:r w:rsidRPr="00CD3721">
        <w:rPr>
          <w:rFonts w:hint="eastAsia"/>
        </w:rPr>
        <w:t>WRC-03</w:t>
      </w:r>
      <w:r w:rsidRPr="00CD3721">
        <w:rPr>
          <w:rFonts w:hint="eastAsia"/>
        </w:rPr>
        <w:t>）的</w:t>
      </w:r>
      <w:r w:rsidRPr="00CD3721">
        <w:t>RRB17-3/2</w:t>
      </w:r>
      <w:r w:rsidRPr="00CD3721">
        <w:rPr>
          <w:rFonts w:hint="eastAsia"/>
        </w:rPr>
        <w:t>号文件</w:t>
      </w:r>
      <w:r w:rsidR="00467D97">
        <w:rPr>
          <w:rFonts w:hint="eastAsia"/>
        </w:rPr>
        <w:t>第</w:t>
      </w:r>
      <w:r w:rsidRPr="00CD3721">
        <w:rPr>
          <w:rFonts w:hint="eastAsia"/>
        </w:rPr>
        <w:t>8.4</w:t>
      </w:r>
      <w:r w:rsidR="00467D97">
        <w:rPr>
          <w:rFonts w:hint="eastAsia"/>
        </w:rPr>
        <w:t>至</w:t>
      </w:r>
      <w:r w:rsidR="00467D97">
        <w:rPr>
          <w:rFonts w:hint="eastAsia"/>
        </w:rPr>
        <w:t>8</w:t>
      </w:r>
      <w:r w:rsidRPr="00CD3721">
        <w:t>.1</w:t>
      </w:r>
      <w:r w:rsidRPr="00CD3721">
        <w:rPr>
          <w:rFonts w:hint="eastAsia"/>
        </w:rPr>
        <w:t>段时，委员会注意到无线电通信局为处理申报资料和审</w:t>
      </w:r>
      <w:r w:rsidR="00467D97">
        <w:rPr>
          <w:rFonts w:hint="eastAsia"/>
        </w:rPr>
        <w:t>议非</w:t>
      </w:r>
      <w:r w:rsidR="00467D97">
        <w:t>对地静止</w:t>
      </w:r>
      <w:r w:rsidRPr="00CD3721">
        <w:rPr>
          <w:rFonts w:hint="eastAsia"/>
        </w:rPr>
        <w:t>FSS</w:t>
      </w:r>
      <w:r w:rsidRPr="00CD3721">
        <w:rPr>
          <w:rFonts w:hint="eastAsia"/>
        </w:rPr>
        <w:t>卫星系统频率指配</w:t>
      </w:r>
      <w:r w:rsidR="00467D97">
        <w:rPr>
          <w:rFonts w:hint="eastAsia"/>
        </w:rPr>
        <w:t>审查结论</w:t>
      </w:r>
      <w:r w:rsidRPr="00CD3721">
        <w:rPr>
          <w:rFonts w:hint="eastAsia"/>
        </w:rPr>
        <w:t>做了大量工作。委员会责成无线电通信局继续落实各项措施建议，加速申报资料的处理</w:t>
      </w:r>
      <w:r w:rsidR="00467D97">
        <w:rPr>
          <w:rFonts w:hint="eastAsia"/>
        </w:rPr>
        <w:t>，</w:t>
      </w:r>
      <w:r w:rsidRPr="00CD3721">
        <w:rPr>
          <w:rFonts w:hint="eastAsia"/>
        </w:rPr>
        <w:t>并就这些努力的结果</w:t>
      </w:r>
      <w:r w:rsidR="00467D97">
        <w:rPr>
          <w:rFonts w:hint="eastAsia"/>
        </w:rPr>
        <w:t>做出</w:t>
      </w:r>
      <w:r w:rsidRPr="00CD3721">
        <w:rPr>
          <w:rFonts w:hint="eastAsia"/>
        </w:rPr>
        <w:t>报告。根据需要，这些措施包括按《无线电规则》第</w:t>
      </w:r>
      <w:r w:rsidRPr="00CD3721">
        <w:rPr>
          <w:rFonts w:hint="eastAsia"/>
        </w:rPr>
        <w:t>9.7B</w:t>
      </w:r>
      <w:r w:rsidRPr="00CD3721">
        <w:rPr>
          <w:rFonts w:hint="eastAsia"/>
        </w:rPr>
        <w:t>条规定分两步公布受影响的主管部门，</w:t>
      </w:r>
      <w:r w:rsidR="00467D97">
        <w:rPr>
          <w:rFonts w:hint="eastAsia"/>
        </w:rPr>
        <w:t>以</w:t>
      </w:r>
      <w:r w:rsidRPr="00CD3721">
        <w:rPr>
          <w:rFonts w:hint="eastAsia"/>
        </w:rPr>
        <w:t>避免整个程序拖延。</w:t>
      </w:r>
      <w:r w:rsidRPr="00CD3721">
        <w:rPr>
          <w:rFonts w:ascii="SimSun" w:hAnsi="SimSun"/>
        </w:rPr>
        <w:t>”</w:t>
      </w:r>
      <w:bookmarkEnd w:id="116"/>
    </w:p>
    <w:p w14:paraId="51B5BF95" w14:textId="799A2D5D" w:rsidR="005C7F63" w:rsidRDefault="005C7F63" w:rsidP="00B05123">
      <w:pPr>
        <w:rPr>
          <w:b/>
          <w:bCs/>
        </w:rPr>
      </w:pPr>
      <w:r w:rsidRPr="002B7265">
        <w:t>2.79</w:t>
      </w:r>
      <w:r w:rsidRPr="002B7265">
        <w:tab/>
      </w:r>
      <w:r w:rsidR="00EC02E5">
        <w:rPr>
          <w:rFonts w:asciiTheme="majorBidi" w:hAnsiTheme="majorBidi" w:cstheme="majorBidi"/>
        </w:rPr>
        <w:t>会议对此表示</w:t>
      </w:r>
      <w:r w:rsidR="00EC02E5" w:rsidRPr="00EB6DC4">
        <w:rPr>
          <w:rFonts w:asciiTheme="majorBidi" w:hAnsiTheme="majorBidi" w:cstheme="majorBidi"/>
          <w:b/>
        </w:rPr>
        <w:t>同意</w:t>
      </w:r>
      <w:r w:rsidR="00EC02E5">
        <w:rPr>
          <w:rFonts w:asciiTheme="majorBidi" w:hAnsiTheme="majorBidi" w:cstheme="majorBidi"/>
        </w:rPr>
        <w:t>。</w:t>
      </w:r>
    </w:p>
    <w:p w14:paraId="44838EDF" w14:textId="675F737B" w:rsidR="005C7F63" w:rsidRDefault="00A34C0A" w:rsidP="00B05123">
      <w:pPr>
        <w:pStyle w:val="Headingb"/>
        <w:rPr>
          <w:lang w:eastAsia="zh-CN"/>
        </w:rPr>
      </w:pPr>
      <w:bookmarkStart w:id="117" w:name="lt_pId475"/>
      <w:r>
        <w:rPr>
          <w:rFonts w:eastAsiaTheme="minorEastAsia" w:hint="eastAsia"/>
          <w:lang w:eastAsia="zh-CN"/>
        </w:rPr>
        <w:t>非</w:t>
      </w:r>
      <w:r>
        <w:rPr>
          <w:rFonts w:eastAsiaTheme="minorEastAsia"/>
          <w:lang w:eastAsia="zh-CN"/>
        </w:rPr>
        <w:t>对地静止卫星网络的成本回收（</w:t>
      </w:r>
      <w:r w:rsidRPr="002B7265">
        <w:rPr>
          <w:lang w:eastAsia="zh-CN"/>
        </w:rPr>
        <w:t>RRB17-3/2</w:t>
      </w:r>
      <w:r>
        <w:rPr>
          <w:rFonts w:eastAsiaTheme="minorEastAsia" w:hint="eastAsia"/>
          <w:lang w:eastAsia="zh-CN"/>
        </w:rPr>
        <w:t>号</w:t>
      </w:r>
      <w:r>
        <w:rPr>
          <w:rFonts w:eastAsiaTheme="minorEastAsia"/>
          <w:lang w:eastAsia="zh-CN"/>
        </w:rPr>
        <w:t>文件补遗</w:t>
      </w:r>
      <w:r>
        <w:rPr>
          <w:rFonts w:eastAsiaTheme="minorEastAsia" w:hint="eastAsia"/>
          <w:lang w:eastAsia="zh-CN"/>
        </w:rPr>
        <w:t>8</w:t>
      </w:r>
      <w:r>
        <w:rPr>
          <w:rFonts w:eastAsiaTheme="minorEastAsia" w:hint="eastAsia"/>
          <w:lang w:eastAsia="zh-CN"/>
        </w:rPr>
        <w:t>以及</w:t>
      </w:r>
      <w:r>
        <w:rPr>
          <w:rFonts w:eastAsiaTheme="minorEastAsia"/>
          <w:lang w:eastAsia="zh-CN"/>
        </w:rPr>
        <w:t>该文件补遗</w:t>
      </w:r>
      <w:r>
        <w:rPr>
          <w:rFonts w:eastAsiaTheme="minorEastAsia" w:hint="eastAsia"/>
          <w:lang w:eastAsia="zh-CN"/>
        </w:rPr>
        <w:t>1</w:t>
      </w:r>
      <w:r>
        <w:rPr>
          <w:rFonts w:eastAsiaTheme="minorEastAsia" w:hint="eastAsia"/>
          <w:lang w:eastAsia="zh-CN"/>
        </w:rPr>
        <w:t>至</w:t>
      </w:r>
      <w:r>
        <w:rPr>
          <w:rFonts w:eastAsiaTheme="minorEastAsia"/>
          <w:lang w:eastAsia="zh-CN"/>
        </w:rPr>
        <w:t>补遗</w:t>
      </w:r>
      <w:r>
        <w:rPr>
          <w:rFonts w:eastAsiaTheme="minorEastAsia" w:hint="eastAsia"/>
          <w:lang w:eastAsia="zh-CN"/>
        </w:rPr>
        <w:t>8</w:t>
      </w:r>
      <w:r>
        <w:rPr>
          <w:rFonts w:eastAsiaTheme="minorEastAsia"/>
          <w:lang w:eastAsia="zh-CN"/>
        </w:rPr>
        <w:t>）</w:t>
      </w:r>
      <w:bookmarkEnd w:id="117"/>
    </w:p>
    <w:p w14:paraId="060CCF64" w14:textId="5A0C87A6" w:rsidR="005C7F63" w:rsidRDefault="005C7F63" w:rsidP="00467D97">
      <w:r w:rsidRPr="002B7265">
        <w:t>2.80</w:t>
      </w:r>
      <w:r w:rsidRPr="002B7265">
        <w:tab/>
      </w:r>
      <w:bookmarkStart w:id="118" w:name="lt_pId477"/>
      <w:r w:rsidRPr="002B7265">
        <w:rPr>
          <w:b/>
          <w:bCs/>
        </w:rPr>
        <w:t>Loo</w:t>
      </w:r>
      <w:r w:rsidR="00A34C0A">
        <w:rPr>
          <w:rFonts w:hint="eastAsia"/>
          <w:b/>
          <w:bCs/>
        </w:rPr>
        <w:t>先生</w:t>
      </w:r>
      <w:r w:rsidR="00A34C0A">
        <w:rPr>
          <w:b/>
          <w:bCs/>
        </w:rPr>
        <w:t>（</w:t>
      </w:r>
      <w:r w:rsidRPr="002B7265">
        <w:rPr>
          <w:b/>
          <w:bCs/>
        </w:rPr>
        <w:t>SSD/SPR</w:t>
      </w:r>
      <w:r w:rsidR="00A34C0A">
        <w:rPr>
          <w:rFonts w:hint="eastAsia"/>
          <w:b/>
          <w:bCs/>
        </w:rPr>
        <w:t>代</w:t>
      </w:r>
      <w:r w:rsidR="00A34C0A">
        <w:rPr>
          <w:b/>
          <w:bCs/>
        </w:rPr>
        <w:t>处长）</w:t>
      </w:r>
      <w:r w:rsidR="00A34C0A">
        <w:rPr>
          <w:rFonts w:hint="eastAsia"/>
        </w:rPr>
        <w:t>介绍了</w:t>
      </w:r>
      <w:r w:rsidR="00E12271">
        <w:rPr>
          <w:rFonts w:hint="eastAsia"/>
        </w:rPr>
        <w:t>涉及</w:t>
      </w:r>
      <w:r w:rsidR="00E12271">
        <w:t>非对地静止卫星网络成本回收的</w:t>
      </w:r>
      <w:r w:rsidR="00E12271">
        <w:t>RRB1</w:t>
      </w:r>
      <w:r w:rsidR="001C5B3E">
        <w:t>7</w:t>
      </w:r>
      <w:r w:rsidR="00E12271">
        <w:t>-3</w:t>
      </w:r>
      <w:r w:rsidR="00E12271">
        <w:rPr>
          <w:rFonts w:hint="eastAsia"/>
        </w:rPr>
        <w:t>/2</w:t>
      </w:r>
      <w:r w:rsidR="00E12271">
        <w:rPr>
          <w:rFonts w:hint="eastAsia"/>
        </w:rPr>
        <w:t>号</w:t>
      </w:r>
      <w:r w:rsidR="00E12271">
        <w:t>文件补遗</w:t>
      </w:r>
      <w:r w:rsidR="00E12271">
        <w:rPr>
          <w:rFonts w:hint="eastAsia"/>
        </w:rPr>
        <w:t>8</w:t>
      </w:r>
      <w:r w:rsidR="00E12271">
        <w:rPr>
          <w:rFonts w:hint="eastAsia"/>
        </w:rPr>
        <w:t>，</w:t>
      </w:r>
      <w:r w:rsidR="00E12271">
        <w:t>以及补遗</w:t>
      </w:r>
      <w:r w:rsidR="00E12271">
        <w:rPr>
          <w:rFonts w:hint="eastAsia"/>
        </w:rPr>
        <w:t>1</w:t>
      </w:r>
      <w:r w:rsidR="00E12271">
        <w:rPr>
          <w:rFonts w:hint="eastAsia"/>
        </w:rPr>
        <w:t>至</w:t>
      </w:r>
      <w:r w:rsidR="00E12271">
        <w:t>补遗</w:t>
      </w:r>
      <w:r w:rsidR="00E12271">
        <w:rPr>
          <w:rFonts w:hint="eastAsia"/>
        </w:rPr>
        <w:t>8</w:t>
      </w:r>
      <w:r w:rsidR="00E12271">
        <w:rPr>
          <w:rFonts w:hint="eastAsia"/>
        </w:rPr>
        <w:t>所含</w:t>
      </w:r>
      <w:r w:rsidR="00E12271">
        <w:t>的</w:t>
      </w:r>
      <w:r w:rsidR="00E12271">
        <w:rPr>
          <w:rFonts w:hint="eastAsia"/>
        </w:rPr>
        <w:t>4</w:t>
      </w:r>
      <w:r w:rsidR="00E12271">
        <w:t>A</w:t>
      </w:r>
      <w:r w:rsidR="00E12271">
        <w:t>、</w:t>
      </w:r>
      <w:r w:rsidR="00E12271">
        <w:t>4</w:t>
      </w:r>
      <w:r w:rsidR="00467D97">
        <w:t>C</w:t>
      </w:r>
      <w:r w:rsidR="00E12271">
        <w:t>、</w:t>
      </w:r>
      <w:r w:rsidR="00E12271">
        <w:t>7B</w:t>
      </w:r>
      <w:r w:rsidR="00E12271">
        <w:t>和</w:t>
      </w:r>
      <w:r w:rsidR="00E12271">
        <w:rPr>
          <w:rFonts w:hint="eastAsia"/>
        </w:rPr>
        <w:t>7</w:t>
      </w:r>
      <w:r w:rsidR="00E12271">
        <w:t>C</w:t>
      </w:r>
      <w:r w:rsidR="00E12271">
        <w:t>工作组的意见。</w:t>
      </w:r>
      <w:r w:rsidR="00E12271">
        <w:rPr>
          <w:rFonts w:hint="eastAsia"/>
        </w:rPr>
        <w:t>他</w:t>
      </w:r>
      <w:r w:rsidR="00E12271">
        <w:t>特别提请会议注意近期出现的每通知单成本回收单位数量的极具增加、每通知单轨道高度的提高以及每一通知单中独特的倾斜角，分别由补遗</w:t>
      </w:r>
      <w:r w:rsidR="00E12271">
        <w:rPr>
          <w:rFonts w:hint="eastAsia"/>
        </w:rPr>
        <w:t>8</w:t>
      </w:r>
      <w:r w:rsidR="00E12271">
        <w:rPr>
          <w:rFonts w:hint="eastAsia"/>
        </w:rPr>
        <w:t>图</w:t>
      </w:r>
      <w:r w:rsidR="00E12271">
        <w:rPr>
          <w:rFonts w:hint="eastAsia"/>
        </w:rPr>
        <w:t>2</w:t>
      </w:r>
      <w:r w:rsidR="00E12271">
        <w:rPr>
          <w:rFonts w:hint="eastAsia"/>
        </w:rPr>
        <w:t>、</w:t>
      </w:r>
      <w:r w:rsidR="00E12271">
        <w:t>3</w:t>
      </w:r>
      <w:r w:rsidR="00E12271">
        <w:t>和</w:t>
      </w:r>
      <w:r w:rsidR="00E12271">
        <w:rPr>
          <w:rFonts w:hint="eastAsia"/>
        </w:rPr>
        <w:t>4</w:t>
      </w:r>
      <w:r w:rsidR="00E12271">
        <w:rPr>
          <w:rFonts w:hint="eastAsia"/>
        </w:rPr>
        <w:t>表示</w:t>
      </w:r>
      <w:r w:rsidR="00E12271">
        <w:t>。</w:t>
      </w:r>
      <w:r w:rsidR="00E12271">
        <w:rPr>
          <w:rFonts w:hint="eastAsia"/>
        </w:rPr>
        <w:t>补遗</w:t>
      </w:r>
      <w:r w:rsidR="00E12271">
        <w:rPr>
          <w:rFonts w:hint="eastAsia"/>
        </w:rPr>
        <w:t>8</w:t>
      </w:r>
      <w:r w:rsidR="00E12271">
        <w:rPr>
          <w:rFonts w:hint="eastAsia"/>
        </w:rPr>
        <w:t>中的</w:t>
      </w:r>
      <w:r w:rsidR="00E12271">
        <w:t>表</w:t>
      </w:r>
      <w:r w:rsidR="00E12271">
        <w:rPr>
          <w:rFonts w:hint="eastAsia"/>
        </w:rPr>
        <w:t>1</w:t>
      </w:r>
      <w:r w:rsidR="00E12271">
        <w:rPr>
          <w:rFonts w:hint="eastAsia"/>
        </w:rPr>
        <w:t>概要</w:t>
      </w:r>
      <w:r w:rsidR="00E12271">
        <w:t>说明非对地静止卫星系统成本回收的可能方案，前提是由理事会决定最终的实际收费。</w:t>
      </w:r>
      <w:r w:rsidR="00E12271">
        <w:rPr>
          <w:rFonts w:hint="eastAsia"/>
        </w:rPr>
        <w:t>与</w:t>
      </w:r>
      <w:r w:rsidR="00E12271">
        <w:t>现有做法相比较，将纳入一种新的成分</w:t>
      </w:r>
      <w:r w:rsidR="00E12271">
        <w:rPr>
          <w:rFonts w:hint="eastAsia"/>
        </w:rPr>
        <w:t xml:space="preserve"> </w:t>
      </w:r>
      <w:r w:rsidR="00E12271">
        <w:t xml:space="preserve">– </w:t>
      </w:r>
      <w:r w:rsidR="00E12271">
        <w:rPr>
          <w:rFonts w:hint="eastAsia"/>
        </w:rPr>
        <w:t>由</w:t>
      </w:r>
      <w:r w:rsidR="00E12271">
        <w:t>相互排斥的配置数量乘以包干收费。</w:t>
      </w:r>
      <w:r w:rsidR="00E12271">
        <w:rPr>
          <w:rFonts w:hint="eastAsia"/>
        </w:rPr>
        <w:t>针对</w:t>
      </w:r>
      <w:r w:rsidR="00E12271">
        <w:t>可变收费，无线电通信局提议</w:t>
      </w:r>
      <w:r w:rsidR="001C5B3E">
        <w:rPr>
          <w:rFonts w:hint="eastAsia"/>
        </w:rPr>
        <w:t>，</w:t>
      </w:r>
      <w:r w:rsidR="00E12271">
        <w:t>不仅在频率指配数量</w:t>
      </w:r>
      <w:r w:rsidR="00467D97">
        <w:rPr>
          <w:rFonts w:hint="eastAsia"/>
        </w:rPr>
        <w:t>、</w:t>
      </w:r>
      <w:r w:rsidR="00E12271">
        <w:t>发射数量和台站</w:t>
      </w:r>
      <w:r w:rsidR="00E12271">
        <w:rPr>
          <w:rFonts w:hint="eastAsia"/>
        </w:rPr>
        <w:t>等级</w:t>
      </w:r>
      <w:r w:rsidR="00E12271">
        <w:t>数量基础上计算单位数量，而且要在不同轨道高度和倾斜数量基础上进行这一计算。</w:t>
      </w:r>
      <w:bookmarkEnd w:id="118"/>
    </w:p>
    <w:p w14:paraId="347CE2A8" w14:textId="3D42E033" w:rsidR="005C7F63" w:rsidRDefault="005C7F63" w:rsidP="00B05123">
      <w:r w:rsidRPr="002B7265">
        <w:t>2.81</w:t>
      </w:r>
      <w:r w:rsidRPr="002B7265">
        <w:tab/>
      </w:r>
      <w:bookmarkStart w:id="119" w:name="lt_pId483"/>
      <w:r w:rsidR="00E12271">
        <w:rPr>
          <w:rFonts w:hint="eastAsia"/>
          <w:b/>
          <w:bCs/>
        </w:rPr>
        <w:t>主任</w:t>
      </w:r>
      <w:r w:rsidR="00E12271">
        <w:rPr>
          <w:rFonts w:hint="eastAsia"/>
        </w:rPr>
        <w:t>解释</w:t>
      </w:r>
      <w:r w:rsidR="00E12271">
        <w:t>说，目前的打算是向</w:t>
      </w:r>
      <w:r w:rsidR="00E12271">
        <w:rPr>
          <w:rFonts w:hint="eastAsia"/>
        </w:rPr>
        <w:t>4</w:t>
      </w:r>
      <w:r w:rsidR="00E12271">
        <w:t>A</w:t>
      </w:r>
      <w:r w:rsidR="00E12271">
        <w:t>和</w:t>
      </w:r>
      <w:r w:rsidR="00E12271">
        <w:rPr>
          <w:rFonts w:hint="eastAsia"/>
        </w:rPr>
        <w:t>4</w:t>
      </w:r>
      <w:r w:rsidR="00E12271">
        <w:t>C</w:t>
      </w:r>
      <w:r w:rsidR="00E12271">
        <w:t>工作组以及理事会财务和人力资源工作组发出一份经修订的文件，以便就</w:t>
      </w:r>
      <w:r w:rsidR="001C5B3E">
        <w:rPr>
          <w:rFonts w:hint="eastAsia"/>
        </w:rPr>
        <w:t>非</w:t>
      </w:r>
      <w:r w:rsidR="00E12271">
        <w:t>对地静止卫星网络成本回收</w:t>
      </w:r>
      <w:r w:rsidR="00E12271">
        <w:rPr>
          <w:rFonts w:hint="eastAsia"/>
        </w:rPr>
        <w:t>向</w:t>
      </w:r>
      <w:r w:rsidR="00E12271">
        <w:t>理事会提出一项简单的统一提案</w:t>
      </w:r>
      <w:r w:rsidR="00467D97">
        <w:rPr>
          <w:rFonts w:hint="eastAsia"/>
        </w:rPr>
        <w:t>，</w:t>
      </w:r>
      <w:r w:rsidR="00467D97">
        <w:t>同时考虑到</w:t>
      </w:r>
      <w:r w:rsidR="00467D97">
        <w:t>ITU-R</w:t>
      </w:r>
      <w:r w:rsidR="00467D97">
        <w:t>成员表达的观点</w:t>
      </w:r>
      <w:r w:rsidR="00E12271">
        <w:t>。</w:t>
      </w:r>
      <w:bookmarkEnd w:id="119"/>
    </w:p>
    <w:p w14:paraId="36100AC4" w14:textId="48BCA7B8" w:rsidR="005C7F63" w:rsidRDefault="005C7F63" w:rsidP="00B05123">
      <w:r w:rsidRPr="002B7265">
        <w:t>2.82</w:t>
      </w:r>
      <w:r w:rsidRPr="002B7265">
        <w:tab/>
      </w:r>
      <w:bookmarkStart w:id="120" w:name="lt_pId485"/>
      <w:r w:rsidRPr="002B7265">
        <w:rPr>
          <w:b/>
          <w:bCs/>
        </w:rPr>
        <w:t>Ito</w:t>
      </w:r>
      <w:r w:rsidR="00DC464D">
        <w:rPr>
          <w:rFonts w:hint="eastAsia"/>
          <w:b/>
          <w:bCs/>
        </w:rPr>
        <w:t>先生</w:t>
      </w:r>
      <w:r w:rsidR="00E12271">
        <w:rPr>
          <w:rFonts w:hint="eastAsia"/>
        </w:rPr>
        <w:t>说</w:t>
      </w:r>
      <w:r w:rsidR="00E12271">
        <w:t>，如果存在成本回收上</w:t>
      </w:r>
      <w:r w:rsidR="00E12271">
        <w:rPr>
          <w:rFonts w:hint="eastAsia"/>
        </w:rPr>
        <w:t>限而且</w:t>
      </w:r>
      <w:r w:rsidR="00E12271">
        <w:t>系统达到了这一上</w:t>
      </w:r>
      <w:r w:rsidR="00E12271">
        <w:rPr>
          <w:rFonts w:hint="eastAsia"/>
        </w:rPr>
        <w:t>限，</w:t>
      </w:r>
      <w:r w:rsidR="00E12271">
        <w:t>那么事实上主管部门将享受固定价格，无论其申报</w:t>
      </w:r>
      <w:r w:rsidR="00E12271">
        <w:rPr>
          <w:rFonts w:hint="eastAsia"/>
        </w:rPr>
        <w:t>有</w:t>
      </w:r>
      <w:r w:rsidR="00E12271">
        <w:t>多么复杂。</w:t>
      </w:r>
      <w:bookmarkEnd w:id="120"/>
    </w:p>
    <w:p w14:paraId="2079E2D6" w14:textId="4BA49118" w:rsidR="005C7F63" w:rsidRDefault="005C7F63" w:rsidP="00467D97">
      <w:r w:rsidRPr="002B7265">
        <w:t>2.83</w:t>
      </w:r>
      <w:r w:rsidRPr="002B7265">
        <w:tab/>
      </w:r>
      <w:bookmarkStart w:id="121" w:name="lt_pId487"/>
      <w:r w:rsidR="00E12271">
        <w:rPr>
          <w:rFonts w:hint="eastAsia"/>
          <w:b/>
          <w:bCs/>
        </w:rPr>
        <w:t>主任</w:t>
      </w:r>
      <w:r w:rsidR="00E12271">
        <w:t>说，</w:t>
      </w:r>
      <w:r w:rsidR="00467D97">
        <w:rPr>
          <w:rFonts w:hint="eastAsia"/>
        </w:rPr>
        <w:t>他的</w:t>
      </w:r>
      <w:r w:rsidR="00467D97">
        <w:t>理解是，</w:t>
      </w:r>
      <w:r w:rsidR="00E12271">
        <w:t>无线电通信局在处理申报方面的工作受到了不恰当的成本回收结构的阻碍。由于</w:t>
      </w:r>
      <w:r w:rsidR="00E12271">
        <w:rPr>
          <w:rFonts w:hint="eastAsia"/>
        </w:rPr>
        <w:t>存在</w:t>
      </w:r>
      <w:r w:rsidR="00E12271">
        <w:t>成本回收上限，因此主管部门没有任何积极性在系统设计</w:t>
      </w:r>
      <w:r w:rsidR="00467D97">
        <w:rPr>
          <w:rFonts w:hint="eastAsia"/>
        </w:rPr>
        <w:t>初期</w:t>
      </w:r>
      <w:r w:rsidR="00467D97">
        <w:t>即做出</w:t>
      </w:r>
      <w:r w:rsidR="00E12271">
        <w:t>决定。目前</w:t>
      </w:r>
      <w:r w:rsidR="00E12271">
        <w:rPr>
          <w:rFonts w:hint="eastAsia"/>
        </w:rPr>
        <w:t>已</w:t>
      </w:r>
      <w:r w:rsidR="00E12271">
        <w:t>提交了众多相互排斥的方案，而无线电通信局却不得不对所有这些加以证实。</w:t>
      </w:r>
      <w:bookmarkEnd w:id="121"/>
    </w:p>
    <w:p w14:paraId="7EFFF937" w14:textId="4AB7D8D6" w:rsidR="005C7F63" w:rsidRDefault="005C7F63" w:rsidP="00B05123">
      <w:r w:rsidRPr="002B7265">
        <w:t>2.84</w:t>
      </w:r>
      <w:r w:rsidRPr="002B7265">
        <w:tab/>
      </w:r>
      <w:bookmarkStart w:id="122" w:name="lt_pId491"/>
      <w:r w:rsidRPr="007D2DE7">
        <w:rPr>
          <w:b/>
          <w:bCs/>
        </w:rPr>
        <w:t>Strelets</w:t>
      </w:r>
      <w:r w:rsidR="00DC464D">
        <w:rPr>
          <w:rFonts w:hint="eastAsia"/>
          <w:b/>
          <w:bCs/>
        </w:rPr>
        <w:t>先生</w:t>
      </w:r>
      <w:r w:rsidR="003A345F">
        <w:rPr>
          <w:rFonts w:hint="eastAsia"/>
        </w:rPr>
        <w:t>同意</w:t>
      </w:r>
      <w:r w:rsidR="003A345F">
        <w:t>主</w:t>
      </w:r>
      <w:r w:rsidR="001C5B3E">
        <w:rPr>
          <w:rFonts w:hint="eastAsia"/>
        </w:rPr>
        <w:t>任</w:t>
      </w:r>
      <w:r w:rsidR="003A345F">
        <w:t>的意见。</w:t>
      </w:r>
      <w:r w:rsidR="003A345F">
        <w:rPr>
          <w:rFonts w:hint="eastAsia"/>
        </w:rPr>
        <w:t>应</w:t>
      </w:r>
      <w:r w:rsidR="003A345F">
        <w:t>向理事会提出一项简单的有关非对地静止卫星系统成本回收的提案，在这种成本回收方案中，将单独为复杂</w:t>
      </w:r>
      <w:r w:rsidR="003A345F">
        <w:rPr>
          <w:rFonts w:hint="eastAsia"/>
        </w:rPr>
        <w:t>系统</w:t>
      </w:r>
      <w:r w:rsidR="003A345F">
        <w:t>的每一成分开具发票。</w:t>
      </w:r>
      <w:r w:rsidR="003A345F">
        <w:rPr>
          <w:rFonts w:hint="eastAsia"/>
        </w:rPr>
        <w:t>对地</w:t>
      </w:r>
      <w:r w:rsidR="003A345F">
        <w:t>静止卫星系统的成本回收结构应该保持不变，而且用于科学研究或安全及救灾的网络（</w:t>
      </w:r>
      <w:r w:rsidR="003A345F">
        <w:rPr>
          <w:rFonts w:hint="eastAsia"/>
        </w:rPr>
        <w:t>如</w:t>
      </w:r>
      <w:r w:rsidR="003A345F" w:rsidRPr="002B7265">
        <w:t>Cospas-Sarsat</w:t>
      </w:r>
      <w:r w:rsidR="003A345F">
        <w:t>）</w:t>
      </w:r>
      <w:r w:rsidR="003A345F">
        <w:rPr>
          <w:rFonts w:hint="eastAsia"/>
        </w:rPr>
        <w:t>不应该</w:t>
      </w:r>
      <w:r w:rsidR="003A345F">
        <w:t>被收费过高。</w:t>
      </w:r>
      <w:r w:rsidR="003A345F">
        <w:rPr>
          <w:rFonts w:hint="eastAsia"/>
        </w:rPr>
        <w:t>最终</w:t>
      </w:r>
      <w:r w:rsidR="003A345F">
        <w:t>而言，国际电联不是一个商业性实体，</w:t>
      </w:r>
      <w:r w:rsidR="003A345F">
        <w:rPr>
          <w:rFonts w:hint="eastAsia"/>
        </w:rPr>
        <w:t>而是</w:t>
      </w:r>
      <w:r w:rsidR="003A345F">
        <w:t>在其成员缴纳会费的基础上运行的一家国际组织。</w:t>
      </w:r>
      <w:bookmarkEnd w:id="122"/>
    </w:p>
    <w:p w14:paraId="3D08AC24" w14:textId="1A70553E" w:rsidR="005C7F63" w:rsidRDefault="005C7F63" w:rsidP="00B05123">
      <w:r w:rsidRPr="002B7265">
        <w:t>2.85</w:t>
      </w:r>
      <w:r w:rsidRPr="002B7265">
        <w:tab/>
      </w:r>
      <w:bookmarkStart w:id="123" w:name="lt_pId496"/>
      <w:r w:rsidR="003A345F">
        <w:rPr>
          <w:rFonts w:hint="eastAsia"/>
          <w:b/>
          <w:bCs/>
        </w:rPr>
        <w:t>主任</w:t>
      </w:r>
      <w:r w:rsidR="003A345F">
        <w:rPr>
          <w:rFonts w:hint="eastAsia"/>
        </w:rPr>
        <w:t>说</w:t>
      </w:r>
      <w:r w:rsidR="003A345F">
        <w:t>，国际电联既不是商业实体也不是慈善机构。虽然</w:t>
      </w:r>
      <w:r w:rsidR="003A345F">
        <w:rPr>
          <w:rFonts w:hint="eastAsia"/>
        </w:rPr>
        <w:t>卫星</w:t>
      </w:r>
      <w:r w:rsidR="003A345F">
        <w:t>网络申报的成本回收不应被看</w:t>
      </w:r>
      <w:r w:rsidR="003A345F">
        <w:rPr>
          <w:rFonts w:hint="eastAsia"/>
        </w:rPr>
        <w:t>作</w:t>
      </w:r>
      <w:r w:rsidR="003A345F">
        <w:t>是国际电联的</w:t>
      </w:r>
      <w:r w:rsidR="001C5B3E" w:rsidRPr="001C5B3E">
        <w:rPr>
          <w:rFonts w:ascii="SimSun" w:hAnsi="SimSun"/>
        </w:rPr>
        <w:t>“</w:t>
      </w:r>
      <w:r w:rsidR="003A345F">
        <w:rPr>
          <w:rFonts w:hint="eastAsia"/>
        </w:rPr>
        <w:t>摇钱树</w:t>
      </w:r>
      <w:r w:rsidR="001C5B3E" w:rsidRPr="001C5B3E">
        <w:rPr>
          <w:rFonts w:ascii="SimSun" w:hAnsi="SimSun"/>
        </w:rPr>
        <w:t>”</w:t>
      </w:r>
      <w:r w:rsidR="003A345F">
        <w:rPr>
          <w:rFonts w:hint="eastAsia"/>
        </w:rPr>
        <w:t>，</w:t>
      </w:r>
      <w:r w:rsidR="003A345F">
        <w:t>但成本回收的结构也不能迫使该组织</w:t>
      </w:r>
      <w:r w:rsidR="003A345F">
        <w:rPr>
          <w:rFonts w:hint="eastAsia"/>
        </w:rPr>
        <w:t>像</w:t>
      </w:r>
      <w:r w:rsidR="003A345F">
        <w:t>现在这样完全提供免费服务。</w:t>
      </w:r>
      <w:r w:rsidR="003A345F" w:rsidRPr="002B7265">
        <w:rPr>
          <w:b/>
          <w:bCs/>
        </w:rPr>
        <w:t>Vallet</w:t>
      </w:r>
      <w:r w:rsidR="003A345F" w:rsidRPr="003A345F">
        <w:rPr>
          <w:rFonts w:hint="eastAsia"/>
          <w:b/>
          <w:bCs/>
        </w:rPr>
        <w:t>先生</w:t>
      </w:r>
      <w:r w:rsidR="003A345F" w:rsidRPr="003A345F">
        <w:rPr>
          <w:b/>
          <w:bCs/>
        </w:rPr>
        <w:t>（</w:t>
      </w:r>
      <w:r w:rsidR="003A345F" w:rsidRPr="003A345F">
        <w:rPr>
          <w:rFonts w:hint="eastAsia"/>
          <w:b/>
          <w:bCs/>
        </w:rPr>
        <w:t>SSD</w:t>
      </w:r>
      <w:r w:rsidR="003A345F" w:rsidRPr="003A345F">
        <w:rPr>
          <w:b/>
          <w:bCs/>
        </w:rPr>
        <w:t>主任）</w:t>
      </w:r>
      <w:r w:rsidR="003A345F">
        <w:rPr>
          <w:rFonts w:hint="eastAsia"/>
        </w:rPr>
        <w:t>补充说</w:t>
      </w:r>
      <w:r w:rsidR="003A345F">
        <w:t>，</w:t>
      </w:r>
      <w:r w:rsidR="003A345F">
        <w:rPr>
          <w:rFonts w:hint="eastAsia"/>
        </w:rPr>
        <w:t>科研</w:t>
      </w:r>
      <w:r w:rsidR="003A345F">
        <w:t>卫星除非变为了十分复杂的系统，不然其收费类别不会改变。</w:t>
      </w:r>
      <w:bookmarkEnd w:id="123"/>
    </w:p>
    <w:p w14:paraId="10C0AFFB" w14:textId="6282FD7E" w:rsidR="005C7F63" w:rsidRPr="007D2DE7" w:rsidRDefault="005C7F63" w:rsidP="00B05123">
      <w:r w:rsidRPr="002B7265">
        <w:t>2.86</w:t>
      </w:r>
      <w:r w:rsidRPr="002B7265">
        <w:tab/>
      </w:r>
      <w:bookmarkStart w:id="124" w:name="lt_pId500"/>
      <w:r w:rsidRPr="007D2DE7">
        <w:rPr>
          <w:b/>
          <w:bCs/>
        </w:rPr>
        <w:t>Ito</w:t>
      </w:r>
      <w:r w:rsidR="00DC464D">
        <w:rPr>
          <w:rFonts w:hint="eastAsia"/>
          <w:b/>
          <w:bCs/>
        </w:rPr>
        <w:t>先生</w:t>
      </w:r>
      <w:r w:rsidR="003A345F">
        <w:rPr>
          <w:rFonts w:hint="eastAsia"/>
        </w:rPr>
        <w:t>感谢</w:t>
      </w:r>
      <w:r w:rsidR="003A345F">
        <w:t>无线电通信局提请委员会注意该事宜。</w:t>
      </w:r>
      <w:r w:rsidR="003A345F">
        <w:rPr>
          <w:rFonts w:hint="eastAsia"/>
        </w:rPr>
        <w:t>委员会</w:t>
      </w:r>
      <w:r w:rsidR="003A345F">
        <w:t>可以从规则角度考虑成本回收问题，但最终的财务决定要由理事会做出，而且要在对实际情况的了解、并实现实际成本与理想成本之间的平衡基础上做出。</w:t>
      </w:r>
      <w:bookmarkEnd w:id="124"/>
    </w:p>
    <w:p w14:paraId="4B2BEDED" w14:textId="7EBFEC07" w:rsidR="005C7F63" w:rsidRPr="007D2DE7" w:rsidRDefault="005C7F63" w:rsidP="00B05123">
      <w:r w:rsidRPr="007D2DE7">
        <w:t>2.87</w:t>
      </w:r>
      <w:r w:rsidRPr="007D2DE7">
        <w:tab/>
      </w:r>
      <w:bookmarkStart w:id="125" w:name="lt_pId503"/>
      <w:r w:rsidRPr="007D2DE7">
        <w:rPr>
          <w:b/>
          <w:bCs/>
        </w:rPr>
        <w:t>Wilson</w:t>
      </w:r>
      <w:r w:rsidR="00E12271">
        <w:rPr>
          <w:rFonts w:hint="eastAsia"/>
          <w:b/>
          <w:bCs/>
        </w:rPr>
        <w:t>女士</w:t>
      </w:r>
      <w:r w:rsidR="003A345F">
        <w:rPr>
          <w:rFonts w:hint="eastAsia"/>
        </w:rPr>
        <w:t>表示</w:t>
      </w:r>
      <w:r w:rsidR="003A345F">
        <w:t>，目前的挑战是怎么样平衡相互竞争的利益。</w:t>
      </w:r>
      <w:r w:rsidR="003A345F">
        <w:rPr>
          <w:rFonts w:hint="eastAsia"/>
        </w:rPr>
        <w:t>一方面</w:t>
      </w:r>
      <w:r w:rsidR="003A345F">
        <w:t>而言，无线电通信局需要资源来处理申报并避免可能使各主管部门</w:t>
      </w:r>
      <w:r w:rsidR="003A345F">
        <w:rPr>
          <w:rFonts w:hint="eastAsia"/>
        </w:rPr>
        <w:t>受到</w:t>
      </w:r>
      <w:r w:rsidR="003A345F">
        <w:t>危害的积压。</w:t>
      </w:r>
      <w:r w:rsidR="003A345F">
        <w:rPr>
          <w:rFonts w:hint="eastAsia"/>
        </w:rPr>
        <w:t>另一方面</w:t>
      </w:r>
      <w:r w:rsidR="003A345F">
        <w:t>而言，主管部门需要提前了解哪些申报是要实行成本回收的。</w:t>
      </w:r>
      <w:r w:rsidR="003A345F">
        <w:rPr>
          <w:rFonts w:hint="eastAsia"/>
        </w:rPr>
        <w:t>全权代表</w:t>
      </w:r>
      <w:r w:rsidR="003A345F">
        <w:t>大会第</w:t>
      </w:r>
      <w:r w:rsidR="003A345F">
        <w:rPr>
          <w:rFonts w:hint="eastAsia"/>
        </w:rPr>
        <w:t>91</w:t>
      </w:r>
      <w:r w:rsidR="003A345F">
        <w:rPr>
          <w:rFonts w:hint="eastAsia"/>
        </w:rPr>
        <w:t>号</w:t>
      </w:r>
      <w:r w:rsidR="003A345F">
        <w:t>决议（</w:t>
      </w:r>
      <w:r w:rsidR="003A345F">
        <w:rPr>
          <w:rFonts w:hint="eastAsia"/>
        </w:rPr>
        <w:t>2010</w:t>
      </w:r>
      <w:r w:rsidR="003A345F">
        <w:rPr>
          <w:rFonts w:hint="eastAsia"/>
        </w:rPr>
        <w:t>年</w:t>
      </w:r>
      <w:r w:rsidR="003A345F">
        <w:t>，瓜达拉哈拉，修订版）</w:t>
      </w:r>
      <w:r w:rsidR="003A345F">
        <w:rPr>
          <w:rFonts w:hint="eastAsia"/>
        </w:rPr>
        <w:t>给出了</w:t>
      </w:r>
      <w:r w:rsidR="003A345F">
        <w:t>有关进行未来成本回收的指南，因此下一届理事会例会可以就此做出决定。</w:t>
      </w:r>
      <w:r w:rsidR="003A345F">
        <w:rPr>
          <w:rFonts w:hint="eastAsia"/>
        </w:rPr>
        <w:t>一项</w:t>
      </w:r>
      <w:r w:rsidR="003A345F">
        <w:t>简单的提案更可能获得批准，因此，提高通常价格已经较低的网络的价格是</w:t>
      </w:r>
      <w:r w:rsidR="003A345F">
        <w:lastRenderedPageBreak/>
        <w:t>不明智的。</w:t>
      </w:r>
      <w:bookmarkEnd w:id="125"/>
    </w:p>
    <w:p w14:paraId="6F536A59" w14:textId="5DA94AA3" w:rsidR="005C7F63" w:rsidRDefault="005C7F63" w:rsidP="00B05123">
      <w:r w:rsidRPr="007D2DE7">
        <w:t>2.88</w:t>
      </w:r>
      <w:r w:rsidRPr="007D2DE7">
        <w:tab/>
      </w:r>
      <w:bookmarkStart w:id="126" w:name="lt_pId509"/>
      <w:r w:rsidRPr="007D2DE7">
        <w:rPr>
          <w:b/>
          <w:bCs/>
        </w:rPr>
        <w:t>Strelets</w:t>
      </w:r>
      <w:r w:rsidR="00DC464D">
        <w:rPr>
          <w:rFonts w:hint="eastAsia"/>
          <w:b/>
          <w:bCs/>
        </w:rPr>
        <w:t>先生</w:t>
      </w:r>
      <w:r w:rsidR="0065453A">
        <w:rPr>
          <w:rFonts w:hint="eastAsia"/>
        </w:rPr>
        <w:t>回顾</w:t>
      </w:r>
      <w:r w:rsidR="0065453A">
        <w:t>说，成本回收做法的引入是为了防止纸上卫星。目前需要一种</w:t>
      </w:r>
      <w:r w:rsidR="00B05123">
        <w:t>新的</w:t>
      </w:r>
      <w:r w:rsidR="0065453A">
        <w:t>成本回收结构来防止出现想象中的网络。</w:t>
      </w:r>
      <w:r w:rsidR="0065453A">
        <w:rPr>
          <w:rFonts w:hint="eastAsia"/>
        </w:rPr>
        <w:t>关于</w:t>
      </w:r>
      <w:r w:rsidR="0065453A">
        <w:t>应急业务的申报应当免费得到处理。</w:t>
      </w:r>
      <w:bookmarkEnd w:id="126"/>
    </w:p>
    <w:p w14:paraId="6E23BC95" w14:textId="562D7363" w:rsidR="005C7F63" w:rsidRPr="007D2DE7" w:rsidRDefault="005C7F63" w:rsidP="00DF6FF3">
      <w:r w:rsidRPr="002B7265">
        <w:t>2.89</w:t>
      </w:r>
      <w:r w:rsidRPr="002B7265">
        <w:tab/>
      </w:r>
      <w:bookmarkStart w:id="127" w:name="lt_pId513"/>
      <w:r w:rsidR="0065453A">
        <w:rPr>
          <w:rFonts w:hint="eastAsia"/>
          <w:b/>
          <w:bCs/>
        </w:rPr>
        <w:t>主任</w:t>
      </w:r>
      <w:r w:rsidR="0065453A">
        <w:rPr>
          <w:rFonts w:hint="eastAsia"/>
        </w:rPr>
        <w:t>理解</w:t>
      </w:r>
      <w:r w:rsidR="0065453A">
        <w:t>委员会希望无线电通信局为理事会修改成本回收方案起草一份简单易懂的提案，这样非商业系统（</w:t>
      </w:r>
      <w:r w:rsidR="0065453A">
        <w:rPr>
          <w:rFonts w:hint="eastAsia"/>
        </w:rPr>
        <w:t>如</w:t>
      </w:r>
      <w:r w:rsidR="0065453A">
        <w:t>科学研究系统）</w:t>
      </w:r>
      <w:r w:rsidR="0065453A">
        <w:rPr>
          <w:rFonts w:hint="eastAsia"/>
        </w:rPr>
        <w:t>不会</w:t>
      </w:r>
      <w:r w:rsidR="0065453A">
        <w:t>受到惩罚，同时确保这样的透明度，</w:t>
      </w:r>
      <w:r w:rsidR="0065453A">
        <w:rPr>
          <w:rFonts w:hint="eastAsia"/>
        </w:rPr>
        <w:t>即</w:t>
      </w:r>
      <w:r w:rsidR="00B05123">
        <w:rPr>
          <w:rFonts w:hint="eastAsia"/>
        </w:rPr>
        <w:t>，</w:t>
      </w:r>
      <w:r w:rsidR="0065453A">
        <w:t>所回收的成本反</w:t>
      </w:r>
      <w:r w:rsidR="00467D97">
        <w:rPr>
          <w:rFonts w:hint="eastAsia"/>
        </w:rPr>
        <w:t>映</w:t>
      </w:r>
      <w:r w:rsidR="0065453A">
        <w:t>出了无线电通信局在处理申报方面的实际工作。成本</w:t>
      </w:r>
      <w:r w:rsidR="0065453A">
        <w:rPr>
          <w:rFonts w:hint="eastAsia"/>
        </w:rPr>
        <w:t>回收</w:t>
      </w:r>
      <w:r w:rsidR="0065453A">
        <w:t>结构能够与技术变革保持同步是非常重要的。此外</w:t>
      </w:r>
      <w:r w:rsidR="0065453A">
        <w:rPr>
          <w:rFonts w:hint="eastAsia"/>
        </w:rPr>
        <w:t>，</w:t>
      </w:r>
      <w:r w:rsidR="0065453A">
        <w:t>成本回收的结构也不应该造成反向的激励，例如，固定一个上限，允许主管部门提交一系列无</w:t>
      </w:r>
      <w:r w:rsidR="00467D97">
        <w:rPr>
          <w:rFonts w:hint="eastAsia"/>
        </w:rPr>
        <w:t>需</w:t>
      </w:r>
      <w:r w:rsidR="0065453A">
        <w:t>额外付费就可得到处理的方案，从而事实上将</w:t>
      </w:r>
      <w:r w:rsidR="00DF6FF3">
        <w:rPr>
          <w:rFonts w:hint="eastAsia"/>
        </w:rPr>
        <w:t>评估</w:t>
      </w:r>
      <w:r w:rsidR="00DF6FF3">
        <w:t>每一个潜在</w:t>
      </w:r>
      <w:r w:rsidR="0065453A">
        <w:t>网络设计选择</w:t>
      </w:r>
      <w:r w:rsidR="00DF6FF3">
        <w:rPr>
          <w:rFonts w:hint="eastAsia"/>
        </w:rPr>
        <w:t>的</w:t>
      </w:r>
      <w:r w:rsidR="00467D97">
        <w:rPr>
          <w:rFonts w:hint="eastAsia"/>
        </w:rPr>
        <w:t>负担</w:t>
      </w:r>
      <w:r w:rsidR="0065453A">
        <w:t>由运营商</w:t>
      </w:r>
      <w:r w:rsidR="0065453A">
        <w:rPr>
          <w:rFonts w:hint="eastAsia"/>
        </w:rPr>
        <w:t>转嫁</w:t>
      </w:r>
      <w:r w:rsidR="0065453A">
        <w:t>到了无线电通信局身上。</w:t>
      </w:r>
      <w:bookmarkEnd w:id="127"/>
    </w:p>
    <w:p w14:paraId="6C06A1D4" w14:textId="03537F45" w:rsidR="005C7F63" w:rsidRPr="007D2DE7" w:rsidRDefault="005C7F63" w:rsidP="00B05123">
      <w:r w:rsidRPr="007D2DE7">
        <w:t>2.90</w:t>
      </w:r>
      <w:r w:rsidRPr="007D2DE7">
        <w:tab/>
      </w:r>
      <w:bookmarkStart w:id="128" w:name="lt_pId517"/>
      <w:r w:rsidRPr="007D2DE7">
        <w:rPr>
          <w:b/>
          <w:bCs/>
        </w:rPr>
        <w:t>Bessi</w:t>
      </w:r>
      <w:r w:rsidR="00DC464D">
        <w:rPr>
          <w:rFonts w:hint="eastAsia"/>
          <w:b/>
          <w:bCs/>
        </w:rPr>
        <w:t>先生</w:t>
      </w:r>
      <w:r w:rsidR="0065453A">
        <w:rPr>
          <w:rFonts w:hint="eastAsia"/>
        </w:rPr>
        <w:t>建议</w:t>
      </w:r>
      <w:r w:rsidR="0065453A">
        <w:t>，无线电通信局可以进行一下</w:t>
      </w:r>
      <w:r w:rsidR="0065453A">
        <w:rPr>
          <w:rFonts w:hint="eastAsia"/>
        </w:rPr>
        <w:t>2017</w:t>
      </w:r>
      <w:r w:rsidR="0065453A">
        <w:rPr>
          <w:rFonts w:hint="eastAsia"/>
        </w:rPr>
        <w:t>年</w:t>
      </w:r>
      <w:r w:rsidR="0065453A">
        <w:t>所申报系统处理成本的模拟，并将按照现有体系进行的成本</w:t>
      </w:r>
      <w:r w:rsidR="0065453A">
        <w:rPr>
          <w:rFonts w:hint="eastAsia"/>
        </w:rPr>
        <w:t>回收</w:t>
      </w:r>
      <w:r w:rsidR="0065453A">
        <w:t>与拟议的新体系下进行的成本回收做出比较。</w:t>
      </w:r>
      <w:bookmarkEnd w:id="128"/>
    </w:p>
    <w:p w14:paraId="557B2C0A" w14:textId="18C7F979" w:rsidR="005C7F63" w:rsidRPr="007D2DE7" w:rsidRDefault="005C7F63" w:rsidP="00B05123">
      <w:r w:rsidRPr="007D2DE7">
        <w:t>2.91</w:t>
      </w:r>
      <w:r w:rsidRPr="007D2DE7">
        <w:tab/>
      </w:r>
      <w:bookmarkStart w:id="129" w:name="lt_pId519"/>
      <w:r w:rsidRPr="007D2DE7">
        <w:rPr>
          <w:b/>
          <w:bCs/>
        </w:rPr>
        <w:t>Magenta</w:t>
      </w:r>
      <w:r w:rsidR="00DC464D">
        <w:rPr>
          <w:rFonts w:hint="eastAsia"/>
          <w:b/>
          <w:bCs/>
        </w:rPr>
        <w:t>先生</w:t>
      </w:r>
      <w:r w:rsidR="0065453A">
        <w:rPr>
          <w:rFonts w:hint="eastAsia"/>
        </w:rPr>
        <w:t>同意</w:t>
      </w:r>
      <w:r w:rsidR="0065453A">
        <w:t>国际电联并非是商业性组织的观点，但指出，每项大会的决定带来的成本都是得到计算的。</w:t>
      </w:r>
      <w:r w:rsidR="0065453A">
        <w:rPr>
          <w:rFonts w:hint="eastAsia"/>
        </w:rPr>
        <w:t>纸上</w:t>
      </w:r>
      <w:r w:rsidR="0065453A">
        <w:t>卫星问题导致了成本回收方案的出台。</w:t>
      </w:r>
      <w:r w:rsidR="0065453A">
        <w:rPr>
          <w:rFonts w:hint="eastAsia"/>
        </w:rPr>
        <w:t>现在</w:t>
      </w:r>
      <w:r w:rsidR="00E812A7" w:rsidRPr="00E812A7">
        <w:rPr>
          <w:rFonts w:ascii="SimSun" w:hAnsi="SimSun"/>
        </w:rPr>
        <w:t>“</w:t>
      </w:r>
      <w:r w:rsidR="0065453A">
        <w:rPr>
          <w:rFonts w:hint="eastAsia"/>
        </w:rPr>
        <w:t>先到先得</w:t>
      </w:r>
      <w:r w:rsidR="00E812A7" w:rsidRPr="00E812A7">
        <w:rPr>
          <w:rFonts w:ascii="SimSun" w:hAnsi="SimSun"/>
        </w:rPr>
        <w:t>”</w:t>
      </w:r>
      <w:r w:rsidR="0065453A">
        <w:rPr>
          <w:rFonts w:hint="eastAsia"/>
        </w:rPr>
        <w:t>原则</w:t>
      </w:r>
      <w:r w:rsidR="00E812A7">
        <w:rPr>
          <w:rFonts w:hint="eastAsia"/>
        </w:rPr>
        <w:t>受</w:t>
      </w:r>
      <w:r w:rsidR="0065453A">
        <w:t>到了破坏，因为冗长的处理时间导致无法遵守规则规定时限</w:t>
      </w:r>
      <w:r w:rsidR="00467D97">
        <w:rPr>
          <w:rFonts w:hint="eastAsia"/>
        </w:rPr>
        <w:t>，</w:t>
      </w:r>
      <w:r w:rsidR="0065453A">
        <w:t>而且</w:t>
      </w:r>
      <w:r w:rsidR="00E812A7">
        <w:rPr>
          <w:rFonts w:hint="eastAsia"/>
        </w:rPr>
        <w:t>造成</w:t>
      </w:r>
      <w:r w:rsidR="0065453A">
        <w:t>了任何人都不能从中受益的僵局。</w:t>
      </w:r>
      <w:r w:rsidR="0065453A">
        <w:rPr>
          <w:rFonts w:hint="eastAsia"/>
        </w:rPr>
        <w:t>目</w:t>
      </w:r>
      <w:r w:rsidR="0065453A">
        <w:t>前</w:t>
      </w:r>
      <w:r w:rsidR="0065453A">
        <w:rPr>
          <w:rFonts w:hint="eastAsia"/>
        </w:rPr>
        <w:t>的确</w:t>
      </w:r>
      <w:r w:rsidR="0065453A">
        <w:t>需要一种平等的成本回收方案。</w:t>
      </w:r>
      <w:bookmarkEnd w:id="129"/>
    </w:p>
    <w:p w14:paraId="7155565E" w14:textId="413947A1" w:rsidR="005C7F63" w:rsidRPr="007D2DE7" w:rsidRDefault="005C7F63" w:rsidP="00B05123">
      <w:r w:rsidRPr="007D2DE7">
        <w:t>2.92</w:t>
      </w:r>
      <w:r w:rsidRPr="007D2DE7">
        <w:tab/>
      </w:r>
      <w:bookmarkStart w:id="130" w:name="lt_pId524"/>
      <w:r w:rsidRPr="007D2DE7">
        <w:rPr>
          <w:b/>
          <w:bCs/>
        </w:rPr>
        <w:t>Jeanty</w:t>
      </w:r>
      <w:r w:rsidR="00E12271">
        <w:rPr>
          <w:rFonts w:hint="eastAsia"/>
          <w:b/>
          <w:bCs/>
        </w:rPr>
        <w:t>女士</w:t>
      </w:r>
      <w:r w:rsidR="0065453A">
        <w:rPr>
          <w:rFonts w:hint="eastAsia"/>
        </w:rPr>
        <w:t>支持</w:t>
      </w:r>
      <w:r w:rsidR="0065453A">
        <w:t>主任提出的有关为理事会制定一份相关文件的</w:t>
      </w:r>
      <w:r w:rsidR="00E812A7">
        <w:rPr>
          <w:rFonts w:hint="eastAsia"/>
        </w:rPr>
        <w:t>建议</w:t>
      </w:r>
      <w:r w:rsidR="0065453A">
        <w:t>。</w:t>
      </w:r>
      <w:r w:rsidR="0065453A">
        <w:rPr>
          <w:rFonts w:hint="eastAsia"/>
        </w:rPr>
        <w:t>她</w:t>
      </w:r>
      <w:r w:rsidR="0065453A">
        <w:t>说，在铭记委员会意见的基础上，拟议的成本回收结构应能够激励主管部门限制数量巨大的申报和相互排斥的配置。</w:t>
      </w:r>
      <w:bookmarkEnd w:id="130"/>
    </w:p>
    <w:p w14:paraId="71DF5313" w14:textId="6EE80396" w:rsidR="005C7F63" w:rsidRPr="002B7265" w:rsidRDefault="005C7F63" w:rsidP="00B05123">
      <w:r w:rsidRPr="007D2DE7">
        <w:t>2.93</w:t>
      </w:r>
      <w:r w:rsidRPr="007D2DE7">
        <w:tab/>
      </w:r>
      <w:r w:rsidR="0065453A">
        <w:rPr>
          <w:rFonts w:hint="eastAsia"/>
          <w:b/>
          <w:bCs/>
        </w:rPr>
        <w:t>主席</w:t>
      </w:r>
      <w:r w:rsidR="0065453A">
        <w:rPr>
          <w:rFonts w:hint="eastAsia"/>
        </w:rPr>
        <w:t>建议</w:t>
      </w:r>
      <w:r w:rsidR="0065453A">
        <w:t>委员会做出</w:t>
      </w:r>
      <w:r w:rsidR="00E812A7">
        <w:rPr>
          <w:rFonts w:hint="eastAsia"/>
        </w:rPr>
        <w:t>如</w:t>
      </w:r>
      <w:r w:rsidR="0065453A">
        <w:t>下结论：</w:t>
      </w:r>
    </w:p>
    <w:p w14:paraId="15A405FB" w14:textId="254B0D02" w:rsidR="00CD3721" w:rsidRPr="00CD3721" w:rsidRDefault="00CD3721" w:rsidP="00B05123">
      <w:pPr>
        <w:autoSpaceDE/>
        <w:autoSpaceDN/>
        <w:spacing w:after="120"/>
        <w:ind w:firstLineChars="200" w:firstLine="480"/>
        <w:jc w:val="both"/>
      </w:pPr>
      <w:r w:rsidRPr="00CD3721">
        <w:rPr>
          <w:rFonts w:ascii="SimSun" w:hAnsi="SimSun"/>
        </w:rPr>
        <w:t>“</w:t>
      </w:r>
      <w:bookmarkStart w:id="131" w:name="lt_pId542"/>
      <w:r w:rsidRPr="00CD3721">
        <w:rPr>
          <w:rFonts w:hint="eastAsia"/>
        </w:rPr>
        <w:t>关于</w:t>
      </w:r>
      <w:r w:rsidRPr="00CD3721">
        <w:t>RRB17</w:t>
      </w:r>
      <w:r w:rsidRPr="00CD3721">
        <w:noBreakHyphen/>
        <w:t>3/2(Add.8)</w:t>
      </w:r>
      <w:r w:rsidRPr="00CD3721">
        <w:rPr>
          <w:rFonts w:hint="eastAsia"/>
        </w:rPr>
        <w:t>号文件提出的成本回收模式以及</w:t>
      </w:r>
      <w:r w:rsidRPr="00CD3721">
        <w:t>RRB17</w:t>
      </w:r>
      <w:r w:rsidRPr="00CD3721">
        <w:noBreakHyphen/>
        <w:t>3/2(Add.8)(Add.1</w:t>
      </w:r>
      <w:r w:rsidRPr="00CD3721">
        <w:rPr>
          <w:rFonts w:hint="eastAsia"/>
        </w:rPr>
        <w:t>)</w:t>
      </w:r>
      <w:r w:rsidRPr="00CD3721">
        <w:rPr>
          <w:rFonts w:hint="eastAsia"/>
        </w:rPr>
        <w:t>号文件中</w:t>
      </w:r>
      <w:r w:rsidRPr="00CD3721">
        <w:rPr>
          <w:rFonts w:hint="eastAsia"/>
        </w:rPr>
        <w:t xml:space="preserve">ITU-R </w:t>
      </w:r>
      <w:r w:rsidRPr="00CD3721">
        <w:t>4A</w:t>
      </w:r>
      <w:r w:rsidRPr="00CD3721">
        <w:rPr>
          <w:rFonts w:hint="eastAsia"/>
        </w:rPr>
        <w:t>、</w:t>
      </w:r>
      <w:r w:rsidRPr="00CD3721">
        <w:t>4C</w:t>
      </w:r>
      <w:r w:rsidRPr="00CD3721">
        <w:rPr>
          <w:rFonts w:hint="eastAsia"/>
        </w:rPr>
        <w:t>、</w:t>
      </w:r>
      <w:r w:rsidRPr="00CD3721">
        <w:t>7B</w:t>
      </w:r>
      <w:r w:rsidRPr="00CD3721">
        <w:rPr>
          <w:rFonts w:hint="eastAsia"/>
        </w:rPr>
        <w:t>和</w:t>
      </w:r>
      <w:r w:rsidRPr="00CD3721">
        <w:t>7C</w:t>
      </w:r>
      <w:r w:rsidRPr="00CD3721">
        <w:rPr>
          <w:rFonts w:hint="eastAsia"/>
        </w:rPr>
        <w:t>工作组的意见，委员会指出，尽管该问题属理事会的责任范围，但是，成本回收模式会影响申报资料的审查和处理。委员会认为成本回收模式应作如下修改：</w:t>
      </w:r>
    </w:p>
    <w:p w14:paraId="50861F90" w14:textId="77777777" w:rsidR="00CD3721" w:rsidRPr="00CD3721" w:rsidRDefault="00CD3721" w:rsidP="00B05123">
      <w:pPr>
        <w:pStyle w:val="enumlev1"/>
        <w:rPr>
          <w:rFonts w:eastAsia="SimSun"/>
          <w:lang w:eastAsia="zh-CN"/>
        </w:rPr>
      </w:pPr>
      <w:r w:rsidRPr="00CD3721">
        <w:rPr>
          <w:rFonts w:eastAsia="SimSun"/>
          <w:lang w:eastAsia="zh-CN"/>
        </w:rPr>
        <w:t>•</w:t>
      </w:r>
      <w:r w:rsidRPr="00CD3721">
        <w:rPr>
          <w:rFonts w:eastAsia="SimSun"/>
          <w:lang w:eastAsia="zh-CN"/>
        </w:rPr>
        <w:tab/>
      </w:r>
      <w:r w:rsidRPr="00CD3721">
        <w:rPr>
          <w:rFonts w:eastAsia="SimSun" w:hint="eastAsia"/>
          <w:lang w:eastAsia="zh-CN"/>
        </w:rPr>
        <w:t>简单易懂；</w:t>
      </w:r>
    </w:p>
    <w:p w14:paraId="4475A5B0" w14:textId="77777777" w:rsidR="00CD3721" w:rsidRPr="00CD3721" w:rsidRDefault="00CD3721" w:rsidP="00B05123">
      <w:pPr>
        <w:pStyle w:val="enumlev1"/>
        <w:rPr>
          <w:rFonts w:eastAsia="SimSun"/>
          <w:lang w:eastAsia="zh-CN"/>
        </w:rPr>
      </w:pPr>
      <w:r w:rsidRPr="00CD3721">
        <w:rPr>
          <w:rFonts w:eastAsia="SimSun"/>
          <w:lang w:eastAsia="zh-CN"/>
        </w:rPr>
        <w:t>•</w:t>
      </w:r>
      <w:r w:rsidRPr="00CD3721">
        <w:rPr>
          <w:rFonts w:eastAsia="SimSun"/>
          <w:lang w:eastAsia="zh-CN"/>
        </w:rPr>
        <w:tab/>
      </w:r>
      <w:r w:rsidRPr="00CD3721">
        <w:rPr>
          <w:rFonts w:eastAsia="SimSun" w:hint="eastAsia"/>
          <w:lang w:eastAsia="zh-CN"/>
        </w:rPr>
        <w:t>充分透明，正确反映无线电通信局的资源使用情况；</w:t>
      </w:r>
    </w:p>
    <w:p w14:paraId="70622AA0" w14:textId="77777777" w:rsidR="00CD3721" w:rsidRPr="00CD3721" w:rsidRDefault="00CD3721" w:rsidP="00B05123">
      <w:pPr>
        <w:pStyle w:val="enumlev1"/>
        <w:rPr>
          <w:rFonts w:eastAsia="SimSun"/>
          <w:lang w:eastAsia="zh-CN"/>
        </w:rPr>
      </w:pPr>
      <w:r w:rsidRPr="00CD3721">
        <w:rPr>
          <w:rFonts w:eastAsia="SimSun"/>
          <w:lang w:eastAsia="zh-CN"/>
        </w:rPr>
        <w:t>•</w:t>
      </w:r>
      <w:r w:rsidRPr="00CD3721">
        <w:rPr>
          <w:rFonts w:eastAsia="SimSun"/>
          <w:lang w:eastAsia="zh-CN"/>
        </w:rPr>
        <w:tab/>
      </w:r>
      <w:r w:rsidRPr="00CD3721">
        <w:rPr>
          <w:rFonts w:eastAsia="SimSun" w:hint="eastAsia"/>
          <w:lang w:eastAsia="zh-CN"/>
        </w:rPr>
        <w:t>不要影响更小型或更简单的系统，特别是无需协调或不受</w:t>
      </w:r>
      <w:r w:rsidRPr="00CD3721">
        <w:rPr>
          <w:rFonts w:eastAsia="SimSun"/>
          <w:lang w:eastAsia="zh-CN"/>
        </w:rPr>
        <w:t>epfd</w:t>
      </w:r>
      <w:r w:rsidRPr="00CD3721">
        <w:rPr>
          <w:rFonts w:eastAsia="SimSun" w:hint="eastAsia"/>
          <w:lang w:eastAsia="zh-CN"/>
        </w:rPr>
        <w:t>限制的系统。</w:t>
      </w:r>
    </w:p>
    <w:p w14:paraId="010A263A" w14:textId="77777777" w:rsidR="00CD3721" w:rsidRPr="00CD3721" w:rsidRDefault="00CD3721" w:rsidP="00B05123">
      <w:pPr>
        <w:spacing w:after="120"/>
        <w:ind w:left="320"/>
        <w:jc w:val="both"/>
      </w:pPr>
      <w:r w:rsidRPr="00CD3721">
        <w:rPr>
          <w:rFonts w:hint="eastAsia"/>
        </w:rPr>
        <w:t>委员会鼓励无线电通信局提供：</w:t>
      </w:r>
    </w:p>
    <w:p w14:paraId="7D693A56" w14:textId="77777777" w:rsidR="00CD3721" w:rsidRPr="00CD3721" w:rsidRDefault="00CD3721" w:rsidP="00B05123">
      <w:pPr>
        <w:pStyle w:val="enumlev1"/>
        <w:rPr>
          <w:rFonts w:eastAsia="SimSun"/>
          <w:lang w:eastAsia="zh-CN"/>
        </w:rPr>
      </w:pPr>
      <w:r w:rsidRPr="00CD3721">
        <w:rPr>
          <w:rFonts w:eastAsia="SimSun"/>
          <w:lang w:eastAsia="zh-CN"/>
        </w:rPr>
        <w:t>•</w:t>
      </w:r>
      <w:r w:rsidRPr="00CD3721">
        <w:rPr>
          <w:rFonts w:eastAsia="SimSun"/>
          <w:lang w:eastAsia="zh-CN"/>
        </w:rPr>
        <w:tab/>
      </w:r>
      <w:r w:rsidRPr="00CD3721">
        <w:rPr>
          <w:rFonts w:eastAsia="SimSun" w:hint="eastAsia"/>
          <w:lang w:eastAsia="zh-CN"/>
        </w:rPr>
        <w:t>与现行模式比较，对新模式应用产生的效果预测；</w:t>
      </w:r>
    </w:p>
    <w:p w14:paraId="48EFE915" w14:textId="77777777" w:rsidR="00CD3721" w:rsidRPr="00CD3721" w:rsidRDefault="00CD3721" w:rsidP="00B05123">
      <w:pPr>
        <w:pStyle w:val="enumlev1"/>
        <w:rPr>
          <w:rFonts w:eastAsia="SimSun"/>
          <w:lang w:eastAsia="zh-CN"/>
        </w:rPr>
      </w:pPr>
      <w:r w:rsidRPr="00CD3721">
        <w:rPr>
          <w:rFonts w:eastAsia="SimSun"/>
          <w:lang w:eastAsia="zh-CN"/>
        </w:rPr>
        <w:t>•</w:t>
      </w:r>
      <w:r w:rsidRPr="00CD3721">
        <w:rPr>
          <w:rFonts w:eastAsia="SimSun"/>
          <w:lang w:eastAsia="zh-CN"/>
        </w:rPr>
        <w:tab/>
      </w:r>
      <w:r w:rsidRPr="00CD3721">
        <w:rPr>
          <w:rFonts w:eastAsia="SimSun" w:hint="eastAsia"/>
          <w:lang w:eastAsia="zh-CN"/>
        </w:rPr>
        <w:t>当前和今后成本估计（人员和软件）的比较。</w:t>
      </w:r>
    </w:p>
    <w:p w14:paraId="378B9768" w14:textId="41E63F75" w:rsidR="005C7F63" w:rsidRPr="00CD3721" w:rsidRDefault="00CD3721" w:rsidP="00B05123">
      <w:pPr>
        <w:ind w:firstLineChars="200" w:firstLine="480"/>
        <w:rPr>
          <w:b/>
          <w:bCs/>
        </w:rPr>
      </w:pPr>
      <w:r w:rsidRPr="00CD3721">
        <w:rPr>
          <w:rFonts w:hint="eastAsia"/>
        </w:rPr>
        <w:t>委员会进一步指出，现行模式的成本上限相当于为更复杂的卫星网络采用一个统一价，无论其复杂性和审查处理所需的工作量如何。委员会鼓励无线电通信局继续与</w:t>
      </w:r>
      <w:r w:rsidRPr="00CD3721">
        <w:rPr>
          <w:rFonts w:hint="eastAsia"/>
        </w:rPr>
        <w:t>ITU-R</w:t>
      </w:r>
      <w:r w:rsidRPr="00CD3721">
        <w:rPr>
          <w:rFonts w:hint="eastAsia"/>
        </w:rPr>
        <w:t>相关工作组协商完善这一模式，并提交理事会审议。</w:t>
      </w:r>
      <w:r w:rsidRPr="00CD3721">
        <w:rPr>
          <w:rFonts w:ascii="SimSun" w:hAnsi="SimSun"/>
        </w:rPr>
        <w:t>”</w:t>
      </w:r>
      <w:bookmarkEnd w:id="131"/>
    </w:p>
    <w:p w14:paraId="013C363E" w14:textId="25263A1A" w:rsidR="005C7F63" w:rsidRPr="002B7265" w:rsidRDefault="005C7F63" w:rsidP="00B05123">
      <w:r w:rsidRPr="002B7265">
        <w:t>2.94</w:t>
      </w:r>
      <w:r w:rsidRPr="002B7265">
        <w:tab/>
      </w:r>
      <w:r w:rsidR="00EC02E5">
        <w:rPr>
          <w:rFonts w:asciiTheme="majorBidi" w:hAnsiTheme="majorBidi" w:cstheme="majorBidi"/>
        </w:rPr>
        <w:t>会议对此表示</w:t>
      </w:r>
      <w:r w:rsidR="00EC02E5" w:rsidRPr="00EB6DC4">
        <w:rPr>
          <w:rFonts w:asciiTheme="majorBidi" w:hAnsiTheme="majorBidi" w:cstheme="majorBidi"/>
          <w:b/>
        </w:rPr>
        <w:t>同意</w:t>
      </w:r>
      <w:r w:rsidR="00EC02E5">
        <w:rPr>
          <w:rFonts w:asciiTheme="majorBidi" w:hAnsiTheme="majorBidi" w:cstheme="majorBidi"/>
        </w:rPr>
        <w:t>。</w:t>
      </w:r>
    </w:p>
    <w:p w14:paraId="10C4EB2E" w14:textId="7634730B" w:rsidR="00BF68CE" w:rsidRPr="002B7265" w:rsidRDefault="00BF68CE" w:rsidP="00BF68CE">
      <w:pPr>
        <w:pStyle w:val="Headingb"/>
        <w:rPr>
          <w:lang w:val="en-US" w:eastAsia="zh-CN"/>
        </w:rPr>
      </w:pPr>
      <w:bookmarkStart w:id="132" w:name="lt_pId545"/>
      <w:r w:rsidRPr="002B7265">
        <w:rPr>
          <w:lang w:val="en-US" w:eastAsia="zh-CN"/>
        </w:rPr>
        <w:t>RRB 2018-2019</w:t>
      </w:r>
      <w:r>
        <w:rPr>
          <w:rFonts w:asciiTheme="minorEastAsia" w:eastAsiaTheme="minorEastAsia" w:hAnsiTheme="minorEastAsia" w:hint="eastAsia"/>
          <w:lang w:val="en-US" w:eastAsia="zh-CN"/>
        </w:rPr>
        <w:t>年预算（</w:t>
      </w:r>
      <w:r w:rsidRPr="002B7265">
        <w:rPr>
          <w:lang w:val="en-US" w:eastAsia="zh-CN"/>
        </w:rPr>
        <w:t>RRB17-3/2</w:t>
      </w:r>
      <w:r w:rsidR="00513952">
        <w:rPr>
          <w:rFonts w:eastAsiaTheme="minorEastAsia" w:hint="eastAsia"/>
          <w:lang w:val="en-US" w:eastAsia="zh-CN"/>
        </w:rPr>
        <w:t>号</w:t>
      </w:r>
      <w:r>
        <w:rPr>
          <w:rFonts w:asciiTheme="minorEastAsia" w:eastAsiaTheme="minorEastAsia" w:hAnsiTheme="minorEastAsia" w:hint="eastAsia"/>
          <w:lang w:val="en-US" w:eastAsia="zh-CN"/>
        </w:rPr>
        <w:t>文件补遗</w:t>
      </w:r>
      <w:r w:rsidR="00513952">
        <w:rPr>
          <w:rFonts w:asciiTheme="minorEastAsia" w:eastAsiaTheme="minorEastAsia" w:hAnsiTheme="minorEastAsia" w:hint="eastAsia"/>
          <w:lang w:val="en-US" w:eastAsia="zh-CN"/>
        </w:rPr>
        <w:t>1</w:t>
      </w:r>
      <w:r>
        <w:rPr>
          <w:rFonts w:asciiTheme="minorEastAsia" w:eastAsiaTheme="minorEastAsia" w:hAnsiTheme="minorEastAsia" w:hint="eastAsia"/>
          <w:lang w:val="en-US" w:eastAsia="zh-CN"/>
        </w:rPr>
        <w:t>）</w:t>
      </w:r>
      <w:bookmarkEnd w:id="132"/>
    </w:p>
    <w:p w14:paraId="6D7F00B3" w14:textId="7239C299" w:rsidR="00BF68CE" w:rsidRPr="002B7265" w:rsidRDefault="00BF68CE" w:rsidP="00BF68CE">
      <w:r w:rsidRPr="002B7265">
        <w:t>2.95</w:t>
      </w:r>
      <w:r w:rsidRPr="002B7265">
        <w:tab/>
      </w:r>
      <w:bookmarkStart w:id="133" w:name="lt_pId547"/>
      <w:r>
        <w:rPr>
          <w:rFonts w:hint="eastAsia"/>
          <w:b/>
          <w:bCs/>
        </w:rPr>
        <w:t>主任</w:t>
      </w:r>
      <w:r>
        <w:rPr>
          <w:rFonts w:hint="eastAsia"/>
        </w:rPr>
        <w:t>提请会议注意其报告补遗</w:t>
      </w:r>
      <w:r>
        <w:rPr>
          <w:rFonts w:hint="eastAsia"/>
        </w:rPr>
        <w:t>1</w:t>
      </w:r>
      <w:r>
        <w:rPr>
          <w:rFonts w:hint="eastAsia"/>
        </w:rPr>
        <w:t>，根据委员会委员表达的意愿，该补遗介绍委员会</w:t>
      </w:r>
      <w:r w:rsidRPr="002B7265">
        <w:t>2017-2019</w:t>
      </w:r>
      <w:r>
        <w:rPr>
          <w:rFonts w:hint="eastAsia"/>
        </w:rPr>
        <w:t>年预算以及</w:t>
      </w:r>
      <w:r w:rsidRPr="002B7265">
        <w:t>2011-2016</w:t>
      </w:r>
      <w:r>
        <w:rPr>
          <w:rFonts w:hint="eastAsia"/>
        </w:rPr>
        <w:t>年的预算和实际支出。自</w:t>
      </w:r>
      <w:r>
        <w:rPr>
          <w:rFonts w:hint="eastAsia"/>
        </w:rPr>
        <w:t>2011</w:t>
      </w:r>
      <w:r>
        <w:rPr>
          <w:rFonts w:hint="eastAsia"/>
        </w:rPr>
        <w:t>年以来，委员会</w:t>
      </w:r>
      <w:r w:rsidR="00513952">
        <w:rPr>
          <w:rFonts w:hint="eastAsia"/>
        </w:rPr>
        <w:t>每年</w:t>
      </w:r>
      <w:r w:rsidR="00513952">
        <w:t>都</w:t>
      </w:r>
      <w:r>
        <w:rPr>
          <w:rFonts w:hint="eastAsia"/>
        </w:rPr>
        <w:t>节省了很多费用，主要原因是只需要四种语文而非六种语文的口译，因此，在此基础上，</w:t>
      </w:r>
      <w:r>
        <w:rPr>
          <w:rFonts w:hint="eastAsia"/>
        </w:rPr>
        <w:t>2018</w:t>
      </w:r>
      <w:r>
        <w:rPr>
          <w:rFonts w:hint="eastAsia"/>
        </w:rPr>
        <w:t>和</w:t>
      </w:r>
      <w:r>
        <w:rPr>
          <w:rFonts w:hint="eastAsia"/>
        </w:rPr>
        <w:t>2019</w:t>
      </w:r>
      <w:r>
        <w:rPr>
          <w:rFonts w:hint="eastAsia"/>
        </w:rPr>
        <w:t>年的委员会预算均减少了</w:t>
      </w:r>
      <w:bookmarkStart w:id="134" w:name="lt_pId548"/>
      <w:bookmarkEnd w:id="133"/>
      <w:r w:rsidRPr="002B7265">
        <w:t>406 000</w:t>
      </w:r>
      <w:r>
        <w:rPr>
          <w:rFonts w:hint="eastAsia"/>
        </w:rPr>
        <w:t>瑞郎。取决于</w:t>
      </w:r>
      <w:bookmarkStart w:id="135" w:name="lt_pId549"/>
      <w:bookmarkEnd w:id="134"/>
      <w:r w:rsidRPr="002B7265">
        <w:t>PP-18</w:t>
      </w:r>
      <w:r>
        <w:rPr>
          <w:rFonts w:hint="eastAsia"/>
        </w:rPr>
        <w:t>的选举（自</w:t>
      </w:r>
      <w:r>
        <w:rPr>
          <w:rFonts w:hint="eastAsia"/>
        </w:rPr>
        <w:t>2019</w:t>
      </w:r>
      <w:r>
        <w:rPr>
          <w:rFonts w:hint="eastAsia"/>
        </w:rPr>
        <w:t>年起谁将成为委员会委员），支出可能会</w:t>
      </w:r>
      <w:r>
        <w:rPr>
          <w:rFonts w:hint="eastAsia"/>
        </w:rPr>
        <w:lastRenderedPageBreak/>
        <w:t>增加，在这种情况下，可能需要增加</w:t>
      </w:r>
      <w:r>
        <w:t>2020-</w:t>
      </w:r>
      <w:r w:rsidRPr="002B7265">
        <w:t>2021</w:t>
      </w:r>
      <w:r>
        <w:rPr>
          <w:rFonts w:hint="eastAsia"/>
        </w:rPr>
        <w:t>年的预算。</w:t>
      </w:r>
      <w:bookmarkEnd w:id="135"/>
    </w:p>
    <w:p w14:paraId="3C4ACDAF" w14:textId="77777777" w:rsidR="00BF68CE" w:rsidRPr="002B7265" w:rsidRDefault="00BF68CE" w:rsidP="00BF68CE">
      <w:r w:rsidRPr="002B7265">
        <w:t>2.96</w:t>
      </w:r>
      <w:r w:rsidRPr="002B7265">
        <w:tab/>
      </w:r>
      <w:bookmarkStart w:id="136" w:name="lt_pId551"/>
      <w:r w:rsidRPr="002B7265">
        <w:rPr>
          <w:b/>
          <w:bCs/>
        </w:rPr>
        <w:t>Strelets</w:t>
      </w:r>
      <w:r>
        <w:rPr>
          <w:rFonts w:hint="eastAsia"/>
          <w:b/>
          <w:bCs/>
        </w:rPr>
        <w:t>先生</w:t>
      </w:r>
      <w:r w:rsidRPr="00B262AA">
        <w:rPr>
          <w:rFonts w:hint="eastAsia"/>
        </w:rPr>
        <w:t>说</w:t>
      </w:r>
      <w:r>
        <w:rPr>
          <w:rFonts w:hint="eastAsia"/>
        </w:rPr>
        <w:t>，他倒是更希望在理事会</w:t>
      </w:r>
      <w:r>
        <w:rPr>
          <w:rFonts w:hint="eastAsia"/>
        </w:rPr>
        <w:t>2017</w:t>
      </w:r>
      <w:r>
        <w:rPr>
          <w:rFonts w:hint="eastAsia"/>
        </w:rPr>
        <w:t>年会议前得到了现有信息，这样委员会委员就有机会对理事会关于委员会</w:t>
      </w:r>
      <w:r>
        <w:rPr>
          <w:rFonts w:hint="eastAsia"/>
        </w:rPr>
        <w:t>2018-2019</w:t>
      </w:r>
      <w:r>
        <w:rPr>
          <w:rFonts w:hint="eastAsia"/>
        </w:rPr>
        <w:t>年预算的讨论和批准施加影响。的确，预算减少令人担忧。在最近的</w:t>
      </w:r>
      <w:r>
        <w:rPr>
          <w:rFonts w:hint="eastAsia"/>
        </w:rPr>
        <w:t>WRC</w:t>
      </w:r>
      <w:r>
        <w:rPr>
          <w:rFonts w:hint="eastAsia"/>
        </w:rPr>
        <w:t>年，即</w:t>
      </w:r>
      <w:r>
        <w:rPr>
          <w:rFonts w:hint="eastAsia"/>
        </w:rPr>
        <w:t>2015</w:t>
      </w:r>
      <w:r>
        <w:rPr>
          <w:rFonts w:hint="eastAsia"/>
        </w:rPr>
        <w:t>年，委员会支出接近</w:t>
      </w:r>
      <w:r>
        <w:rPr>
          <w:rFonts w:hint="eastAsia"/>
        </w:rPr>
        <w:t>50</w:t>
      </w:r>
      <w:r>
        <w:rPr>
          <w:rFonts w:hint="eastAsia"/>
        </w:rPr>
        <w:t>万瑞郎，而下一个</w:t>
      </w:r>
      <w:r>
        <w:rPr>
          <w:rFonts w:hint="eastAsia"/>
        </w:rPr>
        <w:t>WRC</w:t>
      </w:r>
      <w:r>
        <w:rPr>
          <w:rFonts w:hint="eastAsia"/>
        </w:rPr>
        <w:t>年，即</w:t>
      </w:r>
      <w:r>
        <w:rPr>
          <w:rFonts w:hint="eastAsia"/>
        </w:rPr>
        <w:t>2019</w:t>
      </w:r>
      <w:r>
        <w:rPr>
          <w:rFonts w:hint="eastAsia"/>
        </w:rPr>
        <w:t>年的预算仅为</w:t>
      </w:r>
      <w:bookmarkStart w:id="137" w:name="lt_pId553"/>
      <w:bookmarkEnd w:id="136"/>
      <w:r w:rsidRPr="002B7265">
        <w:t>406 000</w:t>
      </w:r>
      <w:r>
        <w:rPr>
          <w:rFonts w:hint="eastAsia"/>
        </w:rPr>
        <w:t>瑞郎。此外，为了使委员会能够完成其与</w:t>
      </w:r>
      <w:r>
        <w:rPr>
          <w:rFonts w:hint="eastAsia"/>
        </w:rPr>
        <w:t>WRC-19</w:t>
      </w:r>
      <w:r>
        <w:rPr>
          <w:rFonts w:hint="eastAsia"/>
        </w:rPr>
        <w:t>有关的工作（如第</w:t>
      </w:r>
      <w:r>
        <w:rPr>
          <w:rFonts w:hint="eastAsia"/>
        </w:rPr>
        <w:t>80</w:t>
      </w:r>
      <w:r>
        <w:rPr>
          <w:rFonts w:hint="eastAsia"/>
        </w:rPr>
        <w:t>号决议（</w:t>
      </w:r>
      <w:r>
        <w:rPr>
          <w:rFonts w:hint="eastAsia"/>
        </w:rPr>
        <w:t>WRC-07</w:t>
      </w:r>
      <w:r>
        <w:rPr>
          <w:rFonts w:hint="eastAsia"/>
        </w:rPr>
        <w:t>，修订版）要求的报告），委员会在</w:t>
      </w:r>
      <w:r>
        <w:rPr>
          <w:rFonts w:hint="eastAsia"/>
        </w:rPr>
        <w:t>2018</w:t>
      </w:r>
      <w:r>
        <w:rPr>
          <w:rFonts w:hint="eastAsia"/>
        </w:rPr>
        <w:t>年可能需要增加会议天数。</w:t>
      </w:r>
      <w:bookmarkEnd w:id="137"/>
    </w:p>
    <w:p w14:paraId="1CC199C1" w14:textId="6F6DF18C" w:rsidR="00BF68CE" w:rsidRPr="002B7265" w:rsidRDefault="00BF68CE" w:rsidP="00513952">
      <w:r w:rsidRPr="002B7265">
        <w:t>2.97</w:t>
      </w:r>
      <w:r w:rsidRPr="002B7265">
        <w:tab/>
      </w:r>
      <w:bookmarkStart w:id="138" w:name="lt_pId556"/>
      <w:r>
        <w:rPr>
          <w:rFonts w:hint="eastAsia"/>
          <w:b/>
          <w:bCs/>
        </w:rPr>
        <w:t>主任</w:t>
      </w:r>
      <w:r>
        <w:rPr>
          <w:rFonts w:hint="eastAsia"/>
        </w:rPr>
        <w:t>表示，虽然委员会在委员会预算草案的制定和批准进程初期收到</w:t>
      </w:r>
      <w:r w:rsidR="00513952">
        <w:rPr>
          <w:rFonts w:hint="eastAsia"/>
        </w:rPr>
        <w:t>信息</w:t>
      </w:r>
      <w:r>
        <w:rPr>
          <w:rFonts w:hint="eastAsia"/>
        </w:rPr>
        <w:t>可能令人倍感兴趣，但国际电联没有任何文本规定无线电规则委员会、无线电通信顾问组（</w:t>
      </w:r>
      <w:r>
        <w:rPr>
          <w:rFonts w:hint="eastAsia"/>
        </w:rPr>
        <w:t>RAG</w:t>
      </w:r>
      <w:r>
        <w:rPr>
          <w:rFonts w:hint="eastAsia"/>
        </w:rPr>
        <w:t>）或研究组要参与这一进程，而这一进程在任何特定预算年的</w:t>
      </w:r>
      <w:r>
        <w:rPr>
          <w:rFonts w:hint="eastAsia"/>
        </w:rPr>
        <w:t>1</w:t>
      </w:r>
      <w:r>
        <w:rPr>
          <w:rFonts w:hint="eastAsia"/>
        </w:rPr>
        <w:t>月</w:t>
      </w:r>
      <w:r w:rsidR="00513952">
        <w:rPr>
          <w:rFonts w:hint="eastAsia"/>
        </w:rPr>
        <w:t>即</w:t>
      </w:r>
      <w:r>
        <w:rPr>
          <w:rFonts w:hint="eastAsia"/>
        </w:rPr>
        <w:t>已开始，首先是制定供理事会财务和人力资源工作组讨论的文件。</w:t>
      </w:r>
      <w:bookmarkEnd w:id="138"/>
    </w:p>
    <w:p w14:paraId="4A343929" w14:textId="14DBA677" w:rsidR="00BF68CE" w:rsidRPr="002B7265" w:rsidRDefault="00BF68CE" w:rsidP="00513952">
      <w:r w:rsidRPr="002B7265">
        <w:t>2.98</w:t>
      </w:r>
      <w:r w:rsidRPr="002B7265">
        <w:tab/>
      </w:r>
      <w:bookmarkStart w:id="139" w:name="lt_pId558"/>
      <w:r>
        <w:rPr>
          <w:rFonts w:hint="eastAsia"/>
          <w:b/>
          <w:bCs/>
        </w:rPr>
        <w:t>主席</w:t>
      </w:r>
      <w:r>
        <w:rPr>
          <w:rFonts w:hint="eastAsia"/>
        </w:rPr>
        <w:t>认为，有</w:t>
      </w:r>
      <w:r w:rsidR="00513952">
        <w:rPr>
          <w:rFonts w:hint="eastAsia"/>
        </w:rPr>
        <w:t>用</w:t>
      </w:r>
      <w:r>
        <w:rPr>
          <w:rFonts w:hint="eastAsia"/>
        </w:rPr>
        <w:t>的做法可能是委员会尽可能为制定下一轮提交理事会的委员会预算提供输入意见。</w:t>
      </w:r>
      <w:bookmarkEnd w:id="139"/>
    </w:p>
    <w:p w14:paraId="5081AEA3" w14:textId="77777777" w:rsidR="00BF68CE" w:rsidRPr="002B7265" w:rsidRDefault="00BF68CE" w:rsidP="00BF68CE">
      <w:r w:rsidRPr="002B7265">
        <w:t>2.99</w:t>
      </w:r>
      <w:r w:rsidRPr="002B7265">
        <w:tab/>
      </w:r>
      <w:bookmarkStart w:id="140" w:name="lt_pId560"/>
      <w:r w:rsidRPr="002B7265">
        <w:rPr>
          <w:b/>
          <w:bCs/>
        </w:rPr>
        <w:t>Wilson</w:t>
      </w:r>
      <w:r>
        <w:rPr>
          <w:rFonts w:hint="eastAsia"/>
          <w:b/>
          <w:bCs/>
        </w:rPr>
        <w:t>女士</w:t>
      </w:r>
      <w:r>
        <w:rPr>
          <w:rFonts w:hint="eastAsia"/>
        </w:rPr>
        <w:t>说，预算似乎没有涵盖委员会委员参加</w:t>
      </w:r>
      <w:r>
        <w:rPr>
          <w:rFonts w:hint="eastAsia"/>
        </w:rPr>
        <w:t>WRC-19</w:t>
      </w:r>
      <w:r>
        <w:rPr>
          <w:rFonts w:hint="eastAsia"/>
        </w:rPr>
        <w:t>的费用，也没有关于可能自</w:t>
      </w:r>
      <w:r>
        <w:rPr>
          <w:rFonts w:hint="eastAsia"/>
        </w:rPr>
        <w:t>2019</w:t>
      </w:r>
      <w:r>
        <w:rPr>
          <w:rFonts w:hint="eastAsia"/>
        </w:rPr>
        <w:t>年起口译或差旅费用增加的预算。</w:t>
      </w:r>
      <w:bookmarkEnd w:id="140"/>
    </w:p>
    <w:p w14:paraId="1A158DC4" w14:textId="498DCF37" w:rsidR="00BF68CE" w:rsidRPr="002B7265" w:rsidRDefault="00BF68CE" w:rsidP="00BF68CE">
      <w:r w:rsidRPr="002B7265">
        <w:t>2.100</w:t>
      </w:r>
      <w:r w:rsidRPr="002B7265">
        <w:tab/>
      </w:r>
      <w:bookmarkStart w:id="141" w:name="lt_pId562"/>
      <w:r w:rsidRPr="007D2DE7">
        <w:rPr>
          <w:b/>
          <w:bCs/>
        </w:rPr>
        <w:t>Magenta</w:t>
      </w:r>
      <w:r>
        <w:rPr>
          <w:rFonts w:hint="eastAsia"/>
          <w:b/>
          <w:bCs/>
        </w:rPr>
        <w:t>先生</w:t>
      </w:r>
      <w:r>
        <w:rPr>
          <w:rFonts w:hint="eastAsia"/>
        </w:rPr>
        <w:t>同意</w:t>
      </w:r>
      <w:r>
        <w:rPr>
          <w:rFonts w:hint="eastAsia"/>
        </w:rPr>
        <w:t>Wilson</w:t>
      </w:r>
      <w:r>
        <w:rPr>
          <w:rFonts w:hint="eastAsia"/>
        </w:rPr>
        <w:t>女士和</w:t>
      </w:r>
      <w:r>
        <w:rPr>
          <w:rFonts w:hint="eastAsia"/>
        </w:rPr>
        <w:t>S</w:t>
      </w:r>
      <w:r>
        <w:t>trelets</w:t>
      </w:r>
      <w:r>
        <w:rPr>
          <w:rFonts w:hint="eastAsia"/>
        </w:rPr>
        <w:t>先生表达的关切。与以前若干年相比较可以看出</w:t>
      </w:r>
      <w:r w:rsidR="00513952">
        <w:rPr>
          <w:rFonts w:hint="eastAsia"/>
        </w:rPr>
        <w:t>，</w:t>
      </w:r>
      <w:r>
        <w:rPr>
          <w:rFonts w:hint="eastAsia"/>
        </w:rPr>
        <w:t>2018</w:t>
      </w:r>
      <w:r>
        <w:rPr>
          <w:rFonts w:hint="eastAsia"/>
        </w:rPr>
        <w:t>和</w:t>
      </w:r>
      <w:r>
        <w:rPr>
          <w:rFonts w:hint="eastAsia"/>
        </w:rPr>
        <w:t>2019</w:t>
      </w:r>
      <w:r>
        <w:rPr>
          <w:rFonts w:hint="eastAsia"/>
        </w:rPr>
        <w:t>年年度</w:t>
      </w:r>
      <w:r>
        <w:rPr>
          <w:rFonts w:hint="eastAsia"/>
        </w:rPr>
        <w:t>406</w:t>
      </w:r>
      <w:r>
        <w:t xml:space="preserve"> </w:t>
      </w:r>
      <w:r>
        <w:rPr>
          <w:rFonts w:hint="eastAsia"/>
        </w:rPr>
        <w:t>000</w:t>
      </w:r>
      <w:r>
        <w:rPr>
          <w:rFonts w:hint="eastAsia"/>
        </w:rPr>
        <w:t>瑞郎的预算是不够的。与其削减活动，不如为各项可能开展的活动制定充足预算，因为未得到使用的资金总是可以退还的。</w:t>
      </w:r>
      <w:bookmarkEnd w:id="141"/>
    </w:p>
    <w:p w14:paraId="47EC56EB" w14:textId="18A910A2" w:rsidR="00BF68CE" w:rsidRPr="002B7265" w:rsidRDefault="00BF68CE" w:rsidP="00513952">
      <w:r w:rsidRPr="002B7265">
        <w:t>2.101</w:t>
      </w:r>
      <w:r w:rsidRPr="002B7265">
        <w:tab/>
      </w:r>
      <w:bookmarkStart w:id="142" w:name="lt_pId566"/>
      <w:r>
        <w:rPr>
          <w:rFonts w:hint="eastAsia"/>
          <w:b/>
          <w:bCs/>
        </w:rPr>
        <w:t>主任</w:t>
      </w:r>
      <w:r>
        <w:rPr>
          <w:rFonts w:hint="eastAsia"/>
        </w:rPr>
        <w:t>说，理事会关于削减委员会预算的决定是不可避免的，因为多年来，委员会的支出一直远远低于预算</w:t>
      </w:r>
      <w:r w:rsidR="00513952">
        <w:rPr>
          <w:rFonts w:hint="eastAsia"/>
        </w:rPr>
        <w:t>。然而</w:t>
      </w:r>
      <w:r w:rsidR="00513952">
        <w:t>还是</w:t>
      </w:r>
      <w:r>
        <w:rPr>
          <w:rFonts w:hint="eastAsia"/>
        </w:rPr>
        <w:t>应当</w:t>
      </w:r>
      <w:r w:rsidR="00513952">
        <w:rPr>
          <w:rFonts w:hint="eastAsia"/>
        </w:rPr>
        <w:t>指出</w:t>
      </w:r>
      <w:r>
        <w:rPr>
          <w:rFonts w:hint="eastAsia"/>
        </w:rPr>
        <w:t>，委员会委员参加</w:t>
      </w:r>
      <w:r>
        <w:rPr>
          <w:rFonts w:hint="eastAsia"/>
        </w:rPr>
        <w:t>WRC</w:t>
      </w:r>
      <w:r w:rsidR="00513952">
        <w:rPr>
          <w:rFonts w:hint="eastAsia"/>
        </w:rPr>
        <w:t>的</w:t>
      </w:r>
      <w:r>
        <w:rPr>
          <w:rFonts w:hint="eastAsia"/>
        </w:rPr>
        <w:t>费用由大会预算而非委员会预算涵盖。如果自</w:t>
      </w:r>
      <w:r>
        <w:rPr>
          <w:rFonts w:hint="eastAsia"/>
        </w:rPr>
        <w:t>2018</w:t>
      </w:r>
      <w:r>
        <w:rPr>
          <w:rFonts w:hint="eastAsia"/>
        </w:rPr>
        <w:t>年起事实证明委员会预算不充分</w:t>
      </w:r>
      <w:r>
        <w:rPr>
          <w:rFonts w:hint="eastAsia"/>
        </w:rPr>
        <w:t xml:space="preserve"> </w:t>
      </w:r>
      <w:r>
        <w:t xml:space="preserve">– </w:t>
      </w:r>
      <w:r>
        <w:rPr>
          <w:rFonts w:hint="eastAsia"/>
        </w:rPr>
        <w:t>如有必要为更多会议天数提供资金</w:t>
      </w:r>
      <w:r>
        <w:rPr>
          <w:rFonts w:hint="eastAsia"/>
        </w:rPr>
        <w:t xml:space="preserve"> </w:t>
      </w:r>
      <w:r>
        <w:t xml:space="preserve">– </w:t>
      </w:r>
      <w:r>
        <w:rPr>
          <w:rFonts w:hint="eastAsia"/>
        </w:rPr>
        <w:t>则可以通过节余（如</w:t>
      </w:r>
      <w:r>
        <w:rPr>
          <w:rFonts w:hint="eastAsia"/>
        </w:rPr>
        <w:t>2017</w:t>
      </w:r>
      <w:r>
        <w:rPr>
          <w:rFonts w:hint="eastAsia"/>
        </w:rPr>
        <w:t>年的节余）补充，或从本部门其它地方的节余补充。</w:t>
      </w:r>
      <w:bookmarkEnd w:id="142"/>
    </w:p>
    <w:p w14:paraId="50CF507C" w14:textId="77777777" w:rsidR="00BF68CE" w:rsidRPr="002B7265" w:rsidRDefault="00BF68CE" w:rsidP="00BF68CE">
      <w:r w:rsidRPr="002B7265">
        <w:t>2.102</w:t>
      </w:r>
      <w:r w:rsidRPr="002B7265">
        <w:tab/>
      </w:r>
      <w:bookmarkStart w:id="143" w:name="lt_pId570"/>
      <w:r w:rsidRPr="002B7265">
        <w:rPr>
          <w:b/>
          <w:bCs/>
        </w:rPr>
        <w:t>Koffi</w:t>
      </w:r>
      <w:r>
        <w:rPr>
          <w:rFonts w:hint="eastAsia"/>
          <w:b/>
          <w:bCs/>
        </w:rPr>
        <w:t>先生</w:t>
      </w:r>
      <w:r>
        <w:rPr>
          <w:rFonts w:hint="eastAsia"/>
        </w:rPr>
        <w:t>对主任的解释表示欢迎，但也同意</w:t>
      </w:r>
      <w:r>
        <w:rPr>
          <w:rFonts w:hint="eastAsia"/>
        </w:rPr>
        <w:t>Wilson</w:t>
      </w:r>
      <w:r>
        <w:rPr>
          <w:rFonts w:hint="eastAsia"/>
        </w:rPr>
        <w:t>女士表达的关切。</w:t>
      </w:r>
      <w:r>
        <w:rPr>
          <w:rFonts w:hint="eastAsia"/>
        </w:rPr>
        <w:t>2018</w:t>
      </w:r>
      <w:r>
        <w:rPr>
          <w:rFonts w:hint="eastAsia"/>
        </w:rPr>
        <w:t>和</w:t>
      </w:r>
      <w:r>
        <w:rPr>
          <w:rFonts w:hint="eastAsia"/>
        </w:rPr>
        <w:t>2019</w:t>
      </w:r>
      <w:r>
        <w:rPr>
          <w:rFonts w:hint="eastAsia"/>
        </w:rPr>
        <w:t>年的预算金额最终会不可避免地不够充分，因此应使用此前若干年的节余来弥补不足。</w:t>
      </w:r>
      <w:bookmarkEnd w:id="143"/>
    </w:p>
    <w:p w14:paraId="3C4F7A17" w14:textId="6802AF28" w:rsidR="00BF68CE" w:rsidRPr="002B7265" w:rsidRDefault="00BF68CE" w:rsidP="00513952">
      <w:r w:rsidRPr="002B7265">
        <w:t>2.103</w:t>
      </w:r>
      <w:r w:rsidRPr="002B7265">
        <w:tab/>
      </w:r>
      <w:bookmarkStart w:id="144" w:name="lt_pId573"/>
      <w:r w:rsidRPr="002B7265">
        <w:rPr>
          <w:b/>
          <w:bCs/>
        </w:rPr>
        <w:t>Strelets</w:t>
      </w:r>
      <w:r>
        <w:rPr>
          <w:rFonts w:hint="eastAsia"/>
          <w:b/>
          <w:bCs/>
        </w:rPr>
        <w:t>先生</w:t>
      </w:r>
      <w:r>
        <w:rPr>
          <w:rFonts w:hint="eastAsia"/>
        </w:rPr>
        <w:t>认为</w:t>
      </w:r>
      <w:r>
        <w:rPr>
          <w:rFonts w:hint="eastAsia"/>
        </w:rPr>
        <w:t>ITU-R</w:t>
      </w:r>
      <w:r>
        <w:rPr>
          <w:rFonts w:hint="eastAsia"/>
        </w:rPr>
        <w:t>的活动是国际电联整体活动的最为重要的部分，但</w:t>
      </w:r>
      <w:r>
        <w:rPr>
          <w:rFonts w:hint="eastAsia"/>
        </w:rPr>
        <w:t>ITU-R</w:t>
      </w:r>
      <w:r>
        <w:rPr>
          <w:rFonts w:hint="eastAsia"/>
        </w:rPr>
        <w:t>的预算和人员减少幅度都大大高于国际电联的其他部门（其中包括总秘书</w:t>
      </w:r>
      <w:r w:rsidR="00513952">
        <w:rPr>
          <w:rFonts w:hint="eastAsia"/>
        </w:rPr>
        <w:t>处</w:t>
      </w:r>
      <w:r>
        <w:rPr>
          <w:rFonts w:hint="eastAsia"/>
        </w:rPr>
        <w:t>），尽管</w:t>
      </w:r>
      <w:r>
        <w:rPr>
          <w:rFonts w:hint="eastAsia"/>
        </w:rPr>
        <w:t>ITU-R</w:t>
      </w:r>
      <w:r>
        <w:rPr>
          <w:rFonts w:hint="eastAsia"/>
        </w:rPr>
        <w:t>的工作量与日俱增。必须让各主管部门充分了解加强</w:t>
      </w:r>
      <w:r>
        <w:rPr>
          <w:rFonts w:hint="eastAsia"/>
        </w:rPr>
        <w:t>ITU-R</w:t>
      </w:r>
      <w:r>
        <w:rPr>
          <w:rFonts w:hint="eastAsia"/>
        </w:rPr>
        <w:t>力量的必要性，如若不然，整个国际电联</w:t>
      </w:r>
      <w:r w:rsidR="00513952">
        <w:rPr>
          <w:rFonts w:hint="eastAsia"/>
        </w:rPr>
        <w:t>将</w:t>
      </w:r>
      <w:r w:rsidR="00513952">
        <w:t>处于</w:t>
      </w:r>
      <w:r>
        <w:rPr>
          <w:rFonts w:hint="eastAsia"/>
        </w:rPr>
        <w:t>非常不利的境地。</w:t>
      </w:r>
      <w:bookmarkEnd w:id="144"/>
    </w:p>
    <w:p w14:paraId="500BA46A" w14:textId="6BCC36C8" w:rsidR="00BF68CE" w:rsidRPr="002B7265" w:rsidRDefault="00BF68CE" w:rsidP="00513952">
      <w:r w:rsidRPr="002B7265">
        <w:t>2.104</w:t>
      </w:r>
      <w:r w:rsidRPr="002B7265">
        <w:tab/>
      </w:r>
      <w:bookmarkStart w:id="145" w:name="lt_pId576"/>
      <w:r w:rsidRPr="002B7265">
        <w:rPr>
          <w:b/>
          <w:bCs/>
        </w:rPr>
        <w:t>Jeanty</w:t>
      </w:r>
      <w:r>
        <w:rPr>
          <w:rFonts w:hint="eastAsia"/>
          <w:b/>
          <w:bCs/>
        </w:rPr>
        <w:t>女士</w:t>
      </w:r>
      <w:r>
        <w:rPr>
          <w:rFonts w:hint="eastAsia"/>
        </w:rPr>
        <w:t>承认，</w:t>
      </w:r>
      <w:r w:rsidR="00513952">
        <w:rPr>
          <w:rFonts w:hint="eastAsia"/>
        </w:rPr>
        <w:t>鉴于</w:t>
      </w:r>
      <w:r>
        <w:rPr>
          <w:rFonts w:hint="eastAsia"/>
        </w:rPr>
        <w:t>2011</w:t>
      </w:r>
      <w:r>
        <w:rPr>
          <w:rFonts w:hint="eastAsia"/>
        </w:rPr>
        <w:t>和</w:t>
      </w:r>
      <w:r>
        <w:rPr>
          <w:rFonts w:hint="eastAsia"/>
        </w:rPr>
        <w:t>2016</w:t>
      </w:r>
      <w:r>
        <w:rPr>
          <w:rFonts w:hint="eastAsia"/>
        </w:rPr>
        <w:t>年的大量预算节余，削减预算是不可避免的，但她想知道为什么削减力度如此之大。</w:t>
      </w:r>
      <w:bookmarkEnd w:id="145"/>
    </w:p>
    <w:p w14:paraId="69AF4B1A" w14:textId="4D0E007A" w:rsidR="00BF68CE" w:rsidRPr="002B7265" w:rsidRDefault="00BF68CE" w:rsidP="00513952">
      <w:r w:rsidRPr="002B7265">
        <w:t>2.105</w:t>
      </w:r>
      <w:r w:rsidRPr="002B7265">
        <w:tab/>
      </w:r>
      <w:bookmarkStart w:id="146" w:name="lt_pId578"/>
      <w:r w:rsidRPr="002B7265">
        <w:rPr>
          <w:b/>
          <w:bCs/>
        </w:rPr>
        <w:t>Ijeh</w:t>
      </w:r>
      <w:r>
        <w:rPr>
          <w:rFonts w:hint="eastAsia"/>
          <w:b/>
          <w:bCs/>
        </w:rPr>
        <w:t>先生</w:t>
      </w:r>
      <w:r>
        <w:rPr>
          <w:b/>
          <w:bCs/>
        </w:rPr>
        <w:t>（</w:t>
      </w:r>
      <w:r>
        <w:rPr>
          <w:rFonts w:hint="eastAsia"/>
          <w:b/>
          <w:bCs/>
        </w:rPr>
        <w:t>无线电通信局行政长官</w:t>
      </w:r>
      <w:r>
        <w:rPr>
          <w:b/>
          <w:bCs/>
        </w:rPr>
        <w:t>）</w:t>
      </w:r>
      <w:r>
        <w:rPr>
          <w:rFonts w:hint="eastAsia"/>
        </w:rPr>
        <w:t>解释说，</w:t>
      </w:r>
      <w:r>
        <w:rPr>
          <w:rFonts w:hint="eastAsia"/>
        </w:rPr>
        <w:t>2018</w:t>
      </w:r>
      <w:r>
        <w:rPr>
          <w:rFonts w:hint="eastAsia"/>
        </w:rPr>
        <w:t>和</w:t>
      </w:r>
      <w:r>
        <w:rPr>
          <w:rFonts w:hint="eastAsia"/>
        </w:rPr>
        <w:t>2019</w:t>
      </w:r>
      <w:r>
        <w:rPr>
          <w:rFonts w:hint="eastAsia"/>
        </w:rPr>
        <w:t>年年度</w:t>
      </w:r>
      <w:r w:rsidRPr="002B7265">
        <w:t>406 000</w:t>
      </w:r>
      <w:r>
        <w:rPr>
          <w:rFonts w:hint="eastAsia"/>
        </w:rPr>
        <w:t>瑞郎的预算金额以委员会目前成员情况、差旅和口译费用等为基础制定</w:t>
      </w:r>
      <w:r w:rsidR="00513952">
        <w:rPr>
          <w:rFonts w:hint="eastAsia"/>
        </w:rPr>
        <w:t>的</w:t>
      </w:r>
      <w:r>
        <w:rPr>
          <w:rFonts w:hint="eastAsia"/>
        </w:rPr>
        <w:t>。</w:t>
      </w:r>
      <w:r>
        <w:rPr>
          <w:rFonts w:hint="eastAsia"/>
        </w:rPr>
        <w:t>2018</w:t>
      </w:r>
      <w:r>
        <w:rPr>
          <w:rFonts w:hint="eastAsia"/>
        </w:rPr>
        <w:t>和</w:t>
      </w:r>
      <w:r>
        <w:rPr>
          <w:rFonts w:hint="eastAsia"/>
        </w:rPr>
        <w:t>2019</w:t>
      </w:r>
      <w:r>
        <w:rPr>
          <w:rFonts w:hint="eastAsia"/>
        </w:rPr>
        <w:t>年所需的任何调整都会做出，如事实证明可能需要增加会议天数。</w:t>
      </w:r>
      <w:r w:rsidR="00513952">
        <w:rPr>
          <w:rFonts w:hint="eastAsia"/>
        </w:rPr>
        <w:t>他</w:t>
      </w:r>
      <w:r>
        <w:rPr>
          <w:rFonts w:hint="eastAsia"/>
        </w:rPr>
        <w:t>确认说，委员会委员参加</w:t>
      </w:r>
      <w:r>
        <w:rPr>
          <w:rFonts w:hint="eastAsia"/>
        </w:rPr>
        <w:t>WRC</w:t>
      </w:r>
      <w:r>
        <w:rPr>
          <w:rFonts w:hint="eastAsia"/>
        </w:rPr>
        <w:t>的费用由大会预算涵盖。关于</w:t>
      </w:r>
      <w:bookmarkStart w:id="147" w:name="lt_pId581"/>
      <w:bookmarkEnd w:id="146"/>
      <w:r w:rsidRPr="002B7265">
        <w:rPr>
          <w:b/>
          <w:bCs/>
        </w:rPr>
        <w:t>Koffi</w:t>
      </w:r>
      <w:r>
        <w:rPr>
          <w:rFonts w:hint="eastAsia"/>
          <w:b/>
          <w:bCs/>
        </w:rPr>
        <w:t>先生</w:t>
      </w:r>
      <w:r>
        <w:rPr>
          <w:rFonts w:hint="eastAsia"/>
        </w:rPr>
        <w:t>谈到的召开委员会第四次会议（如在</w:t>
      </w:r>
      <w:r>
        <w:rPr>
          <w:rFonts w:hint="eastAsia"/>
        </w:rPr>
        <w:t>2018</w:t>
      </w:r>
      <w:r>
        <w:rPr>
          <w:rFonts w:hint="eastAsia"/>
        </w:rPr>
        <w:t>年）的可能性，全权代表大会第</w:t>
      </w:r>
      <w:r>
        <w:rPr>
          <w:rFonts w:hint="eastAsia"/>
        </w:rPr>
        <w:t>5</w:t>
      </w:r>
      <w:r>
        <w:rPr>
          <w:rFonts w:hint="eastAsia"/>
        </w:rPr>
        <w:t>号决定（</w:t>
      </w:r>
      <w:r>
        <w:rPr>
          <w:rFonts w:hint="eastAsia"/>
        </w:rPr>
        <w:t>2014</w:t>
      </w:r>
      <w:r>
        <w:rPr>
          <w:rFonts w:hint="eastAsia"/>
        </w:rPr>
        <w:t>年，釜山，修订版）附件</w:t>
      </w:r>
      <w:r>
        <w:rPr>
          <w:rFonts w:hint="eastAsia"/>
        </w:rPr>
        <w:t>2</w:t>
      </w:r>
      <w:r>
        <w:rPr>
          <w:rFonts w:hint="eastAsia"/>
        </w:rPr>
        <w:t>排除了这种可能性，但延长特定委员会会议是可以的。</w:t>
      </w:r>
      <w:bookmarkEnd w:id="147"/>
    </w:p>
    <w:p w14:paraId="04E10110" w14:textId="77777777" w:rsidR="00BF68CE" w:rsidRPr="002B7265" w:rsidRDefault="00BF68CE" w:rsidP="00BF68CE">
      <w:r w:rsidRPr="002B7265">
        <w:t>2.106</w:t>
      </w:r>
      <w:r w:rsidRPr="002B7265">
        <w:tab/>
      </w:r>
      <w:bookmarkStart w:id="148" w:name="lt_pId583"/>
      <w:r>
        <w:rPr>
          <w:rFonts w:hint="eastAsia"/>
          <w:b/>
          <w:bCs/>
        </w:rPr>
        <w:t>主任</w:t>
      </w:r>
      <w:r>
        <w:rPr>
          <w:rFonts w:hint="eastAsia"/>
        </w:rPr>
        <w:t>说，国际电联所有成员都充分认识到了</w:t>
      </w:r>
      <w:r>
        <w:rPr>
          <w:rFonts w:hint="eastAsia"/>
        </w:rPr>
        <w:t>ITU-R</w:t>
      </w:r>
      <w:r>
        <w:rPr>
          <w:rFonts w:hint="eastAsia"/>
        </w:rPr>
        <w:t>活动乃至国际电联所有部门活动的重要性。委员会预算如果有短缺那也不会太多，因此这一短缺不会妨碍到委员会充分履行其职责。</w:t>
      </w:r>
      <w:bookmarkEnd w:id="148"/>
    </w:p>
    <w:p w14:paraId="46F26368" w14:textId="73AFAF14" w:rsidR="00BF68CE" w:rsidRPr="002B7265" w:rsidRDefault="00BF68CE" w:rsidP="00543359">
      <w:r w:rsidRPr="002B7265">
        <w:t>2.107</w:t>
      </w:r>
      <w:r w:rsidRPr="002B7265">
        <w:tab/>
      </w:r>
      <w:bookmarkStart w:id="149" w:name="lt_pId586"/>
      <w:r>
        <w:rPr>
          <w:rFonts w:hint="eastAsia"/>
        </w:rPr>
        <w:t>委员会</w:t>
      </w:r>
      <w:r w:rsidRPr="00484275">
        <w:rPr>
          <w:rFonts w:hint="eastAsia"/>
          <w:b/>
          <w:bCs/>
        </w:rPr>
        <w:t>同意</w:t>
      </w:r>
      <w:r w:rsidRPr="00484275">
        <w:rPr>
          <w:rFonts w:hint="eastAsia"/>
        </w:rPr>
        <w:t>就该事宜做出如下结论：</w:t>
      </w:r>
      <w:bookmarkEnd w:id="149"/>
    </w:p>
    <w:p w14:paraId="5BDC6725" w14:textId="58F7B061" w:rsidR="00BF68CE" w:rsidRPr="00D545DC" w:rsidRDefault="00BF68CE" w:rsidP="00543359">
      <w:pPr>
        <w:ind w:firstLineChars="200" w:firstLine="480"/>
      </w:pPr>
      <w:r w:rsidRPr="00D545DC">
        <w:rPr>
          <w:rFonts w:ascii="SimSun" w:hAnsi="SimSun"/>
        </w:rPr>
        <w:t>“</w:t>
      </w:r>
      <w:bookmarkStart w:id="150" w:name="lt_pId588"/>
      <w:r w:rsidRPr="00D545DC">
        <w:rPr>
          <w:rFonts w:hint="eastAsia"/>
        </w:rPr>
        <w:t>委员会注意到</w:t>
      </w:r>
      <w:r w:rsidRPr="00D545DC">
        <w:t>RRB17</w:t>
      </w:r>
      <w:r w:rsidRPr="00D545DC">
        <w:noBreakHyphen/>
        <w:t>3/2(Add.1)</w:t>
      </w:r>
      <w:r w:rsidRPr="00D545DC">
        <w:rPr>
          <w:rFonts w:hint="eastAsia"/>
        </w:rPr>
        <w:t>号文件提供的预算信息。委员会对</w:t>
      </w:r>
      <w:r w:rsidRPr="00D545DC">
        <w:rPr>
          <w:rFonts w:hint="eastAsia"/>
        </w:rPr>
        <w:lastRenderedPageBreak/>
        <w:t>2018</w:t>
      </w:r>
      <w:r w:rsidRPr="00D545DC">
        <w:rPr>
          <w:rFonts w:hint="eastAsia"/>
        </w:rPr>
        <w:t>年和</w:t>
      </w:r>
      <w:r w:rsidRPr="00D545DC">
        <w:rPr>
          <w:rFonts w:hint="eastAsia"/>
        </w:rPr>
        <w:t>2019</w:t>
      </w:r>
      <w:r w:rsidRPr="00D545DC">
        <w:rPr>
          <w:rFonts w:hint="eastAsia"/>
        </w:rPr>
        <w:t>年预算</w:t>
      </w:r>
      <w:r w:rsidR="00543359">
        <w:rPr>
          <w:rFonts w:hint="eastAsia"/>
        </w:rPr>
        <w:t>削</w:t>
      </w:r>
      <w:r w:rsidRPr="00D545DC">
        <w:rPr>
          <w:rFonts w:hint="eastAsia"/>
        </w:rPr>
        <w:t>减表示关注，并指出</w:t>
      </w:r>
      <w:r w:rsidRPr="00D545DC">
        <w:rPr>
          <w:rFonts w:hint="eastAsia"/>
        </w:rPr>
        <w:t>WRC-19</w:t>
      </w:r>
      <w:r w:rsidRPr="00D545DC">
        <w:rPr>
          <w:rFonts w:hint="eastAsia"/>
        </w:rPr>
        <w:t>大会及其筹备工作将在这期间进行</w:t>
      </w:r>
      <w:r w:rsidR="00543359">
        <w:rPr>
          <w:rFonts w:hint="eastAsia"/>
        </w:rPr>
        <w:t>。</w:t>
      </w:r>
      <w:r w:rsidRPr="00D545DC">
        <w:rPr>
          <w:rFonts w:hint="eastAsia"/>
        </w:rPr>
        <w:t>另外</w:t>
      </w:r>
      <w:r w:rsidRPr="00D545DC">
        <w:rPr>
          <w:rFonts w:hint="eastAsia"/>
        </w:rPr>
        <w:t>2019</w:t>
      </w:r>
      <w:r w:rsidRPr="00D545DC">
        <w:rPr>
          <w:rFonts w:hint="eastAsia"/>
        </w:rPr>
        <w:t>年新委员会组成后可能需要更多的差旅、笔</w:t>
      </w:r>
      <w:r w:rsidR="00543359">
        <w:rPr>
          <w:rFonts w:hint="eastAsia"/>
        </w:rPr>
        <w:t>译</w:t>
      </w:r>
      <w:r w:rsidRPr="00D545DC">
        <w:rPr>
          <w:rFonts w:hint="eastAsia"/>
        </w:rPr>
        <w:t>和口译费用。</w:t>
      </w:r>
      <w:r w:rsidRPr="00D545DC">
        <w:rPr>
          <w:rFonts w:ascii="SimSun" w:hAnsi="SimSun"/>
        </w:rPr>
        <w:t>”</w:t>
      </w:r>
      <w:bookmarkEnd w:id="150"/>
    </w:p>
    <w:p w14:paraId="316DD288" w14:textId="77777777" w:rsidR="00BF68CE" w:rsidRPr="002B7265" w:rsidRDefault="00BF68CE" w:rsidP="00B82852">
      <w:pPr>
        <w:pStyle w:val="Headingb"/>
        <w:rPr>
          <w:lang w:val="en-US" w:eastAsia="zh-CN"/>
        </w:rPr>
      </w:pPr>
      <w:bookmarkStart w:id="151" w:name="lt_pId589"/>
      <w:r w:rsidRPr="00EF524E">
        <w:rPr>
          <w:rFonts w:ascii="SimSun" w:eastAsia="SimSun" w:hAnsi="SimSun" w:cs="SimSun" w:hint="eastAsia"/>
          <w:lang w:val="en-US" w:eastAsia="zh-CN"/>
        </w:rPr>
        <w:t>启用《无线电规则》</w:t>
      </w:r>
      <w:r w:rsidRPr="00EF524E">
        <w:rPr>
          <w:rFonts w:hint="eastAsia"/>
          <w:lang w:val="en-US" w:eastAsia="zh-CN"/>
        </w:rPr>
        <w:t>11.44B</w:t>
      </w:r>
      <w:r w:rsidRPr="00EF524E">
        <w:rPr>
          <w:rFonts w:ascii="SimSun" w:eastAsia="SimSun" w:hAnsi="SimSun" w:cs="SimSun" w:hint="eastAsia"/>
          <w:lang w:val="en-US" w:eastAsia="zh-CN"/>
        </w:rPr>
        <w:t>（</w:t>
      </w:r>
      <w:r w:rsidRPr="00EF524E">
        <w:rPr>
          <w:rFonts w:hint="eastAsia"/>
          <w:lang w:val="en-US" w:eastAsia="zh-CN"/>
        </w:rPr>
        <w:t>WRC-12</w:t>
      </w:r>
      <w:r w:rsidRPr="00EF524E">
        <w:rPr>
          <w:rFonts w:ascii="SimSun" w:eastAsia="SimSun" w:hAnsi="SimSun" w:cs="SimSun" w:hint="eastAsia"/>
          <w:lang w:val="en-US" w:eastAsia="zh-CN"/>
        </w:rPr>
        <w:t>）下</w:t>
      </w:r>
      <w:r w:rsidRPr="00EF524E">
        <w:rPr>
          <w:rFonts w:hint="eastAsia"/>
          <w:lang w:val="en-US" w:eastAsia="zh-CN"/>
        </w:rPr>
        <w:t>F SAT-N-E-33E</w:t>
      </w:r>
      <w:r w:rsidRPr="00EF524E">
        <w:rPr>
          <w:rFonts w:ascii="SimSun" w:eastAsia="SimSun" w:hAnsi="SimSun" w:cs="SimSun" w:hint="eastAsia"/>
          <w:lang w:val="en-US" w:eastAsia="zh-CN"/>
        </w:rPr>
        <w:t>卫星网络</w:t>
      </w:r>
      <w:r w:rsidRPr="00EF524E">
        <w:rPr>
          <w:rFonts w:hint="eastAsia"/>
          <w:lang w:val="en-US" w:eastAsia="zh-CN"/>
        </w:rPr>
        <w:t>19 700-19 878</w:t>
      </w:r>
      <w:r w:rsidRPr="00EF524E">
        <w:rPr>
          <w:rFonts w:ascii="SimSun" w:eastAsia="SimSun" w:hAnsi="SimSun" w:cs="SimSun" w:hint="eastAsia"/>
          <w:lang w:val="en-US" w:eastAsia="zh-CN"/>
        </w:rPr>
        <w:t>和</w:t>
      </w:r>
      <w:r w:rsidRPr="00EF524E">
        <w:rPr>
          <w:rFonts w:hint="eastAsia"/>
          <w:lang w:val="en-US" w:eastAsia="zh-CN"/>
        </w:rPr>
        <w:t>29 500-29 678 MHZ</w:t>
      </w:r>
      <w:r w:rsidRPr="00EF524E">
        <w:rPr>
          <w:rFonts w:ascii="SimSun" w:eastAsia="SimSun" w:hAnsi="SimSun" w:cs="SimSun" w:hint="eastAsia"/>
          <w:lang w:val="en-US" w:eastAsia="zh-CN"/>
        </w:rPr>
        <w:t>频段内的频率指配</w:t>
      </w:r>
      <w:bookmarkStart w:id="152" w:name="lt_pId590"/>
      <w:bookmarkEnd w:id="151"/>
      <w:r>
        <w:rPr>
          <w:rFonts w:ascii="SimSun" w:eastAsia="SimSun" w:hAnsi="SimSun" w:cs="SimSun" w:hint="eastAsia"/>
          <w:lang w:val="en-US" w:eastAsia="zh-CN"/>
        </w:rPr>
        <w:t>（</w:t>
      </w:r>
      <w:r w:rsidRPr="008F1485">
        <w:rPr>
          <w:lang w:val="en-US" w:eastAsia="zh-CN"/>
        </w:rPr>
        <w:t>RRB17-3/2</w:t>
      </w:r>
      <w:r>
        <w:rPr>
          <w:rFonts w:asciiTheme="minorEastAsia" w:eastAsiaTheme="minorEastAsia" w:hAnsiTheme="minorEastAsia" w:hint="eastAsia"/>
          <w:lang w:val="en-US" w:eastAsia="zh-CN"/>
        </w:rPr>
        <w:t>号文件第9段</w:t>
      </w:r>
      <w:r>
        <w:rPr>
          <w:rFonts w:ascii="SimSun" w:eastAsia="SimSun" w:hAnsi="SimSun" w:cs="SimSun" w:hint="eastAsia"/>
          <w:lang w:val="en-US" w:eastAsia="zh-CN"/>
        </w:rPr>
        <w:t>）</w:t>
      </w:r>
      <w:bookmarkEnd w:id="152"/>
    </w:p>
    <w:p w14:paraId="5D3267F2" w14:textId="0AEAC284" w:rsidR="00BF68CE" w:rsidRPr="002B7265" w:rsidRDefault="00BF68CE" w:rsidP="00B82852">
      <w:pPr>
        <w:keepNext/>
        <w:keepLines/>
      </w:pPr>
      <w:r w:rsidRPr="002B7265">
        <w:t>2.108</w:t>
      </w:r>
      <w:r w:rsidRPr="002B7265">
        <w:tab/>
      </w:r>
      <w:bookmarkStart w:id="153" w:name="lt_pId592"/>
      <w:r w:rsidRPr="008F1485">
        <w:rPr>
          <w:b/>
          <w:bCs/>
        </w:rPr>
        <w:t>Loo</w:t>
      </w:r>
      <w:r>
        <w:rPr>
          <w:rFonts w:hint="eastAsia"/>
          <w:b/>
          <w:bCs/>
        </w:rPr>
        <w:t>先生</w:t>
      </w:r>
      <w:r>
        <w:rPr>
          <w:b/>
          <w:bCs/>
        </w:rPr>
        <w:t>（</w:t>
      </w:r>
      <w:r w:rsidRPr="008F1485">
        <w:rPr>
          <w:b/>
          <w:bCs/>
        </w:rPr>
        <w:t>SSD/SPR</w:t>
      </w:r>
      <w:r>
        <w:rPr>
          <w:rFonts w:hint="eastAsia"/>
          <w:b/>
          <w:bCs/>
        </w:rPr>
        <w:t>代理处长</w:t>
      </w:r>
      <w:r>
        <w:rPr>
          <w:b/>
          <w:bCs/>
        </w:rPr>
        <w:t>）</w:t>
      </w:r>
      <w:r>
        <w:rPr>
          <w:rFonts w:hint="eastAsia"/>
        </w:rPr>
        <w:t>介绍了主任报告第</w:t>
      </w:r>
      <w:r>
        <w:rPr>
          <w:rFonts w:hint="eastAsia"/>
        </w:rPr>
        <w:t>9</w:t>
      </w:r>
      <w:r>
        <w:rPr>
          <w:rFonts w:hint="eastAsia"/>
        </w:rPr>
        <w:t>段，该段阐明无线电通信局做出相关决定</w:t>
      </w:r>
      <w:r w:rsidR="00543359">
        <w:rPr>
          <w:rFonts w:hint="eastAsia"/>
        </w:rPr>
        <w:t>具体</w:t>
      </w:r>
      <w:r w:rsidR="00543359">
        <w:t>情况</w:t>
      </w:r>
      <w:r>
        <w:rPr>
          <w:rFonts w:hint="eastAsia"/>
        </w:rPr>
        <w:t xml:space="preserve"> </w:t>
      </w:r>
      <w:r>
        <w:t xml:space="preserve">– </w:t>
      </w:r>
      <w:r>
        <w:rPr>
          <w:rFonts w:hint="eastAsia"/>
        </w:rPr>
        <w:t>作为特例接受自</w:t>
      </w:r>
      <w:r>
        <w:rPr>
          <w:rFonts w:hint="eastAsia"/>
        </w:rPr>
        <w:t>2015</w:t>
      </w:r>
      <w:r>
        <w:rPr>
          <w:rFonts w:hint="eastAsia"/>
        </w:rPr>
        <w:t>年</w:t>
      </w:r>
      <w:r>
        <w:rPr>
          <w:rFonts w:hint="eastAsia"/>
        </w:rPr>
        <w:t>10</w:t>
      </w:r>
      <w:r>
        <w:rPr>
          <w:rFonts w:hint="eastAsia"/>
        </w:rPr>
        <w:t>月</w:t>
      </w:r>
      <w:r>
        <w:rPr>
          <w:rFonts w:hint="eastAsia"/>
        </w:rPr>
        <w:t>24</w:t>
      </w:r>
      <w:r>
        <w:rPr>
          <w:rFonts w:hint="eastAsia"/>
        </w:rPr>
        <w:t>日起在东经</w:t>
      </w:r>
      <w:r>
        <w:rPr>
          <w:rFonts w:hint="eastAsia"/>
        </w:rPr>
        <w:t>33</w:t>
      </w:r>
      <w:r>
        <w:rPr>
          <w:rFonts w:hint="eastAsia"/>
        </w:rPr>
        <w:t>度启用</w:t>
      </w:r>
      <w:r>
        <w:t>F</w:t>
      </w:r>
      <w:r>
        <w:noBreakHyphen/>
        <w:t>SAT</w:t>
      </w:r>
      <w:r>
        <w:noBreakHyphen/>
        <w:t>N</w:t>
      </w:r>
      <w:r>
        <w:noBreakHyphen/>
      </w:r>
      <w:r w:rsidRPr="00E7290D">
        <w:t>E-33E</w:t>
      </w:r>
      <w:r>
        <w:rPr>
          <w:rFonts w:hint="eastAsia"/>
        </w:rPr>
        <w:t>卫星网路的</w:t>
      </w:r>
      <w:r w:rsidRPr="00E7290D">
        <w:t>19</w:t>
      </w:r>
      <w:r>
        <w:t> </w:t>
      </w:r>
      <w:r w:rsidRPr="00E7290D">
        <w:t>700</w:t>
      </w:r>
      <w:r>
        <w:t>-19 878 MHz</w:t>
      </w:r>
      <w:r>
        <w:rPr>
          <w:rFonts w:hint="eastAsia"/>
        </w:rPr>
        <w:t>和</w:t>
      </w:r>
      <w:r>
        <w:t>29 500</w:t>
      </w:r>
      <w:r>
        <w:noBreakHyphen/>
        <w:t>29 678 MHz</w:t>
      </w:r>
      <w:r>
        <w:rPr>
          <w:rFonts w:hint="eastAsia"/>
        </w:rPr>
        <w:t>频段的频率指配。</w:t>
      </w:r>
      <w:bookmarkEnd w:id="153"/>
      <w:r>
        <w:rPr>
          <w:rFonts w:hint="eastAsia"/>
        </w:rPr>
        <w:t>鉴于这一事件的特殊性，无线电通信局希望就所采取的措施告知无线电规则委员会。</w:t>
      </w:r>
    </w:p>
    <w:p w14:paraId="71CAA61F" w14:textId="707573E7" w:rsidR="00BF68CE" w:rsidRPr="002B7265" w:rsidRDefault="00BF68CE" w:rsidP="00543359">
      <w:r w:rsidRPr="002B7265">
        <w:t>2.109</w:t>
      </w:r>
      <w:r w:rsidRPr="002B7265">
        <w:tab/>
      </w:r>
      <w:bookmarkStart w:id="154" w:name="lt_pId595"/>
      <w:r w:rsidRPr="008F1485">
        <w:rPr>
          <w:b/>
          <w:bCs/>
        </w:rPr>
        <w:t>Strelets</w:t>
      </w:r>
      <w:r>
        <w:rPr>
          <w:rFonts w:hint="eastAsia"/>
          <w:b/>
          <w:bCs/>
        </w:rPr>
        <w:t>先生</w:t>
      </w:r>
      <w:r>
        <w:rPr>
          <w:rFonts w:hint="eastAsia"/>
        </w:rPr>
        <w:t>说，提交到委员会的这一案例有若干不正常之处。首先，关于</w:t>
      </w:r>
      <w:bookmarkStart w:id="155" w:name="lt_pId596"/>
      <w:bookmarkEnd w:id="154"/>
      <w:r w:rsidRPr="002B7265">
        <w:t>F-SAT-N-E-33E</w:t>
      </w:r>
      <w:r>
        <w:rPr>
          <w:rFonts w:hint="eastAsia"/>
        </w:rPr>
        <w:t>卫星网络的启用，法国主管部门似乎开始向无线电通信局报告了一种情况，随后当无线电通信局按照《无线电规则》第</w:t>
      </w:r>
      <w:r w:rsidRPr="002B7265">
        <w:t>13.6</w:t>
      </w:r>
      <w:r>
        <w:rPr>
          <w:rFonts w:hint="eastAsia"/>
        </w:rPr>
        <w:t>款进一步研究相关事宜时又向无线电通信局报告了另一种情况。此外，他们是否遵守了第</w:t>
      </w:r>
      <w:r w:rsidRPr="002B7265">
        <w:t>11.44B</w:t>
      </w:r>
      <w:r>
        <w:rPr>
          <w:rFonts w:hint="eastAsia"/>
        </w:rPr>
        <w:t>款规定的</w:t>
      </w:r>
      <w:r>
        <w:rPr>
          <w:rFonts w:hint="eastAsia"/>
        </w:rPr>
        <w:t>90</w:t>
      </w:r>
      <w:r>
        <w:rPr>
          <w:rFonts w:hint="eastAsia"/>
        </w:rPr>
        <w:t>天运营时间也令人质疑；其次，法国主管部门与无线电通信局之间的函电往来并没有提供给委员会，因此，他想知道为什么现在</w:t>
      </w:r>
      <w:r w:rsidR="00543359">
        <w:rPr>
          <w:rFonts w:hint="eastAsia"/>
        </w:rPr>
        <w:t>才</w:t>
      </w:r>
      <w:r>
        <w:rPr>
          <w:rFonts w:hint="eastAsia"/>
        </w:rPr>
        <w:t>将该事宜提请委员会注意，而事情主要发生在</w:t>
      </w:r>
      <w:r>
        <w:rPr>
          <w:rFonts w:hint="eastAsia"/>
        </w:rPr>
        <w:t>2016</w:t>
      </w:r>
      <w:r>
        <w:rPr>
          <w:rFonts w:hint="eastAsia"/>
        </w:rPr>
        <w:t>年；第三，无线电通信局“作为特例”做出的决定是对《无线电规则》的减损，显而易见，无线电通信局已经是“</w:t>
      </w:r>
      <w:r w:rsidR="00543359">
        <w:rPr>
          <w:rFonts w:hint="eastAsia"/>
        </w:rPr>
        <w:t>越俎</w:t>
      </w:r>
      <w:r>
        <w:rPr>
          <w:rFonts w:hint="eastAsia"/>
        </w:rPr>
        <w:t>代庖”</w:t>
      </w:r>
      <w:r w:rsidR="00543359">
        <w:rPr>
          <w:rFonts w:hint="eastAsia"/>
        </w:rPr>
        <w:t>了</w:t>
      </w:r>
      <w:r>
        <w:rPr>
          <w:rFonts w:hint="eastAsia"/>
        </w:rPr>
        <w:t>。委员会应在其第</w:t>
      </w:r>
      <w:r>
        <w:rPr>
          <w:rFonts w:hint="eastAsia"/>
        </w:rPr>
        <w:t>77</w:t>
      </w:r>
      <w:r>
        <w:rPr>
          <w:rFonts w:hint="eastAsia"/>
        </w:rPr>
        <w:t>次会议上研究解决这一问题，同时应考虑到包括所有往来信函的全部文件。</w:t>
      </w:r>
      <w:bookmarkEnd w:id="155"/>
    </w:p>
    <w:p w14:paraId="0653F318" w14:textId="156316AB" w:rsidR="00BF68CE" w:rsidRPr="002B7265" w:rsidRDefault="00BF68CE" w:rsidP="00543359">
      <w:r w:rsidRPr="002B7265">
        <w:t>2.110</w:t>
      </w:r>
      <w:r w:rsidRPr="002B7265">
        <w:tab/>
      </w:r>
      <w:bookmarkStart w:id="156" w:name="lt_pId601"/>
      <w:r w:rsidRPr="002B7265">
        <w:rPr>
          <w:b/>
          <w:bCs/>
        </w:rPr>
        <w:t>Jeanty</w:t>
      </w:r>
      <w:r>
        <w:rPr>
          <w:rFonts w:hint="eastAsia"/>
          <w:b/>
          <w:bCs/>
        </w:rPr>
        <w:t>女士</w:t>
      </w:r>
      <w:r>
        <w:rPr>
          <w:rFonts w:hint="eastAsia"/>
        </w:rPr>
        <w:t>回顾说，委员会在其第</w:t>
      </w:r>
      <w:r>
        <w:rPr>
          <w:rFonts w:hint="eastAsia"/>
        </w:rPr>
        <w:t>75</w:t>
      </w:r>
      <w:r>
        <w:rPr>
          <w:rFonts w:hint="eastAsia"/>
        </w:rPr>
        <w:t>次会议上根据第</w:t>
      </w:r>
      <w:r w:rsidRPr="002B7265">
        <w:t>14.4</w:t>
      </w:r>
      <w:r>
        <w:rPr>
          <w:rFonts w:hint="eastAsia"/>
        </w:rPr>
        <w:t>款同意无线电通信局应自行处理特定案例。无线电通信局只需要将决定报告给委员会，后者负责将其记录在案。目前情况似乎是首次出现的这种情况。如果委员会要仔细研究案例的实质，那么委员会可能想知道</w:t>
      </w:r>
      <w:r w:rsidR="00543359">
        <w:rPr>
          <w:rFonts w:hint="eastAsia"/>
        </w:rPr>
        <w:t>目</w:t>
      </w:r>
      <w:r>
        <w:rPr>
          <w:rFonts w:hint="eastAsia"/>
        </w:rPr>
        <w:t>前</w:t>
      </w:r>
      <w:bookmarkStart w:id="157" w:name="lt_pId604"/>
      <w:bookmarkEnd w:id="156"/>
      <w:r w:rsidRPr="002B7265">
        <w:t>EUTELSAT 33D</w:t>
      </w:r>
      <w:r>
        <w:rPr>
          <w:rFonts w:hint="eastAsia"/>
        </w:rPr>
        <w:t>卫星在哪里，尽管</w:t>
      </w:r>
      <w:r w:rsidRPr="002B7265">
        <w:t>RRB17-3/2</w:t>
      </w:r>
      <w:r>
        <w:rPr>
          <w:rFonts w:hint="eastAsia"/>
        </w:rPr>
        <w:t>文件第</w:t>
      </w:r>
      <w:r>
        <w:rPr>
          <w:rFonts w:hint="eastAsia"/>
        </w:rPr>
        <w:t>9</w:t>
      </w:r>
      <w:r>
        <w:rPr>
          <w:rFonts w:hint="eastAsia"/>
        </w:rPr>
        <w:t>段所述的事件全部发生于</w:t>
      </w:r>
      <w:r w:rsidR="00543359">
        <w:rPr>
          <w:rFonts w:hint="eastAsia"/>
        </w:rPr>
        <w:t>一</w:t>
      </w:r>
      <w:r>
        <w:rPr>
          <w:rFonts w:hint="eastAsia"/>
        </w:rPr>
        <w:t>年前。</w:t>
      </w:r>
      <w:bookmarkEnd w:id="157"/>
    </w:p>
    <w:p w14:paraId="5DA18EB3" w14:textId="630205FC" w:rsidR="00BF68CE" w:rsidRPr="002B7265" w:rsidRDefault="00BF68CE" w:rsidP="00543359">
      <w:r w:rsidRPr="002B7265">
        <w:t>2.111</w:t>
      </w:r>
      <w:r w:rsidRPr="002B7265">
        <w:tab/>
      </w:r>
      <w:bookmarkStart w:id="158" w:name="lt_pId606"/>
      <w:r w:rsidRPr="002B7265">
        <w:rPr>
          <w:b/>
          <w:bCs/>
        </w:rPr>
        <w:t>Wilson</w:t>
      </w:r>
      <w:r>
        <w:rPr>
          <w:rFonts w:hint="eastAsia"/>
          <w:b/>
          <w:bCs/>
        </w:rPr>
        <w:t>女士</w:t>
      </w:r>
      <w:r>
        <w:rPr>
          <w:rFonts w:hint="eastAsia"/>
        </w:rPr>
        <w:t>同意</w:t>
      </w:r>
      <w:r w:rsidRPr="002B7265">
        <w:t>Jeanty</w:t>
      </w:r>
      <w:r>
        <w:rPr>
          <w:rFonts w:hint="eastAsia"/>
        </w:rPr>
        <w:t>女士的意见</w:t>
      </w:r>
      <w:r w:rsidR="00543359">
        <w:rPr>
          <w:rFonts w:hint="eastAsia"/>
        </w:rPr>
        <w:t>。</w:t>
      </w:r>
      <w:r>
        <w:rPr>
          <w:rFonts w:hint="eastAsia"/>
        </w:rPr>
        <w:t>鉴于委员会第</w:t>
      </w:r>
      <w:r>
        <w:rPr>
          <w:rFonts w:hint="eastAsia"/>
        </w:rPr>
        <w:t>75</w:t>
      </w:r>
      <w:r>
        <w:rPr>
          <w:rFonts w:hint="eastAsia"/>
        </w:rPr>
        <w:t>次会议的讨论，委员会除了将无线电通信局的决定记录在案外没有理由做更多的工作。有关这一问题的实质，她认为不存在困难，因为当无线电通信局按照第</w:t>
      </w:r>
      <w:bookmarkStart w:id="159" w:name="lt_pId607"/>
      <w:bookmarkEnd w:id="158"/>
      <w:r w:rsidRPr="002B7265">
        <w:t>13.6</w:t>
      </w:r>
      <w:r>
        <w:rPr>
          <w:rFonts w:hint="eastAsia"/>
        </w:rPr>
        <w:t>款进行审查</w:t>
      </w:r>
      <w:r w:rsidR="00543359">
        <w:rPr>
          <w:rFonts w:hint="eastAsia"/>
        </w:rPr>
        <w:t>而</w:t>
      </w:r>
      <w:r>
        <w:rPr>
          <w:rFonts w:hint="eastAsia"/>
        </w:rPr>
        <w:t>对法国主管部门提出质疑时，后者已做出了纠正，因为</w:t>
      </w:r>
      <w:r w:rsidR="00543359">
        <w:rPr>
          <w:rFonts w:hint="eastAsia"/>
        </w:rPr>
        <w:t>启</w:t>
      </w:r>
      <w:r>
        <w:rPr>
          <w:rFonts w:hint="eastAsia"/>
        </w:rPr>
        <w:t>用所涉网络的标准似乎已得到满足。然而，她要求澄清</w:t>
      </w:r>
      <w:r w:rsidR="00543359">
        <w:rPr>
          <w:rFonts w:hint="eastAsia"/>
        </w:rPr>
        <w:t>该</w:t>
      </w:r>
      <w:r>
        <w:rPr>
          <w:rFonts w:hint="eastAsia"/>
        </w:rPr>
        <w:t>网络</w:t>
      </w:r>
      <w:r w:rsidR="00543359">
        <w:rPr>
          <w:rFonts w:hint="eastAsia"/>
        </w:rPr>
        <w:t>中</w:t>
      </w:r>
      <w:r>
        <w:rPr>
          <w:rFonts w:hint="eastAsia"/>
        </w:rPr>
        <w:t>止使用报告方面的规则</w:t>
      </w:r>
      <w:r w:rsidR="00543359">
        <w:rPr>
          <w:rFonts w:hint="eastAsia"/>
        </w:rPr>
        <w:t>时限</w:t>
      </w:r>
      <w:r w:rsidR="00543359">
        <w:t>及</w:t>
      </w:r>
      <w:r>
        <w:rPr>
          <w:rFonts w:hint="eastAsia"/>
        </w:rPr>
        <w:t>不在该规则</w:t>
      </w:r>
      <w:r w:rsidR="00543359">
        <w:rPr>
          <w:rFonts w:hint="eastAsia"/>
        </w:rPr>
        <w:t>时限</w:t>
      </w:r>
      <w:r>
        <w:rPr>
          <w:rFonts w:hint="eastAsia"/>
        </w:rPr>
        <w:t>内做出报告会有怎样的后果。</w:t>
      </w:r>
      <w:bookmarkEnd w:id="159"/>
    </w:p>
    <w:p w14:paraId="19EC3E99" w14:textId="19F0ECA4" w:rsidR="00BF68CE" w:rsidRPr="007D2DE7" w:rsidRDefault="00BF68CE" w:rsidP="00543359">
      <w:r w:rsidRPr="002B7265">
        <w:t>2.112</w:t>
      </w:r>
      <w:r w:rsidRPr="002B7265">
        <w:tab/>
      </w:r>
      <w:bookmarkStart w:id="160" w:name="lt_pId610"/>
      <w:r w:rsidRPr="002B7265">
        <w:rPr>
          <w:b/>
          <w:bCs/>
        </w:rPr>
        <w:t>Loo</w:t>
      </w:r>
      <w:r>
        <w:rPr>
          <w:rFonts w:hint="eastAsia"/>
          <w:b/>
          <w:bCs/>
        </w:rPr>
        <w:t>先生</w:t>
      </w:r>
      <w:r>
        <w:rPr>
          <w:b/>
          <w:bCs/>
        </w:rPr>
        <w:t>（</w:t>
      </w:r>
      <w:r w:rsidRPr="002B7265">
        <w:rPr>
          <w:b/>
          <w:bCs/>
        </w:rPr>
        <w:t>SSD/SPR</w:t>
      </w:r>
      <w:r>
        <w:rPr>
          <w:rFonts w:hint="eastAsia"/>
          <w:b/>
          <w:bCs/>
        </w:rPr>
        <w:t>代理处长</w:t>
      </w:r>
      <w:r>
        <w:rPr>
          <w:b/>
          <w:bCs/>
        </w:rPr>
        <w:t>）</w:t>
      </w:r>
      <w:r w:rsidR="00543359" w:rsidRPr="00543359">
        <w:rPr>
          <w:rFonts w:hint="eastAsia"/>
        </w:rPr>
        <w:t>说</w:t>
      </w:r>
      <w:r w:rsidR="00543359">
        <w:rPr>
          <w:rFonts w:hint="eastAsia"/>
        </w:rPr>
        <w:t>，</w:t>
      </w:r>
      <w:r>
        <w:rPr>
          <w:rFonts w:hint="eastAsia"/>
        </w:rPr>
        <w:t>为了补充</w:t>
      </w:r>
      <w:r w:rsidR="00543359">
        <w:rPr>
          <w:rFonts w:hint="eastAsia"/>
        </w:rPr>
        <w:t>法国</w:t>
      </w:r>
      <w:r>
        <w:rPr>
          <w:rFonts w:hint="eastAsia"/>
        </w:rPr>
        <w:t>主管部门与无线电通信局之间的函件往来的函件是于</w:t>
      </w:r>
      <w:r>
        <w:rPr>
          <w:rFonts w:hint="eastAsia"/>
        </w:rPr>
        <w:t>2017</w:t>
      </w:r>
      <w:r>
        <w:rPr>
          <w:rFonts w:hint="eastAsia"/>
        </w:rPr>
        <w:t>年</w:t>
      </w:r>
      <w:r>
        <w:rPr>
          <w:rFonts w:hint="eastAsia"/>
        </w:rPr>
        <w:t>8</w:t>
      </w:r>
      <w:r>
        <w:rPr>
          <w:rFonts w:hint="eastAsia"/>
        </w:rPr>
        <w:t>月收到的，这就是为什么无线电通信局到现在才向委员会报告该事宜。在回答</w:t>
      </w:r>
      <w:r>
        <w:rPr>
          <w:rFonts w:hint="eastAsia"/>
        </w:rPr>
        <w:t>Wilson</w:t>
      </w:r>
      <w:r>
        <w:rPr>
          <w:rFonts w:hint="eastAsia"/>
        </w:rPr>
        <w:t>女士的问题时他说，委员会现在讨论的案例不涉及不及时报告</w:t>
      </w:r>
      <w:r w:rsidR="00543359">
        <w:rPr>
          <w:rFonts w:hint="eastAsia"/>
        </w:rPr>
        <w:t>中</w:t>
      </w:r>
      <w:r>
        <w:rPr>
          <w:rFonts w:hint="eastAsia"/>
        </w:rPr>
        <w:t>止网络使用问题，</w:t>
      </w:r>
      <w:r w:rsidR="00543359">
        <w:rPr>
          <w:rFonts w:hint="eastAsia"/>
        </w:rPr>
        <w:t>而</w:t>
      </w:r>
      <w:r>
        <w:rPr>
          <w:rFonts w:hint="eastAsia"/>
        </w:rPr>
        <w:t>涉及的是法国未能按照第</w:t>
      </w:r>
      <w:bookmarkStart w:id="161" w:name="lt_pId611"/>
      <w:bookmarkEnd w:id="160"/>
      <w:r w:rsidRPr="002B7265">
        <w:t>11.44B</w:t>
      </w:r>
      <w:r>
        <w:rPr>
          <w:rFonts w:hint="eastAsia"/>
        </w:rPr>
        <w:t>款在</w:t>
      </w:r>
      <w:r w:rsidR="00543359">
        <w:t>9</w:t>
      </w:r>
      <w:r>
        <w:rPr>
          <w:rFonts w:hint="eastAsia"/>
        </w:rPr>
        <w:t>0</w:t>
      </w:r>
      <w:r>
        <w:rPr>
          <w:rFonts w:hint="eastAsia"/>
        </w:rPr>
        <w:t>天</w:t>
      </w:r>
      <w:r w:rsidR="00543359">
        <w:rPr>
          <w:rFonts w:hint="eastAsia"/>
        </w:rPr>
        <w:t>连续</w:t>
      </w:r>
      <w:r w:rsidR="00543359">
        <w:t>使用期结束的</w:t>
      </w:r>
      <w:r w:rsidR="00543359">
        <w:t>30</w:t>
      </w:r>
      <w:r w:rsidR="00543359">
        <w:t>天内</w:t>
      </w:r>
      <w:r>
        <w:rPr>
          <w:rFonts w:hint="eastAsia"/>
        </w:rPr>
        <w:t>通知其卫星的启用。这一信息已应在</w:t>
      </w:r>
      <w:r>
        <w:rPr>
          <w:rFonts w:hint="eastAsia"/>
        </w:rPr>
        <w:t>2016</w:t>
      </w:r>
      <w:r>
        <w:rPr>
          <w:rFonts w:hint="eastAsia"/>
        </w:rPr>
        <w:t>年</w:t>
      </w:r>
      <w:r>
        <w:rPr>
          <w:rFonts w:hint="eastAsia"/>
        </w:rPr>
        <w:t>5</w:t>
      </w:r>
      <w:r>
        <w:rPr>
          <w:rFonts w:hint="eastAsia"/>
        </w:rPr>
        <w:t>月</w:t>
      </w:r>
      <w:r>
        <w:rPr>
          <w:rFonts w:hint="eastAsia"/>
        </w:rPr>
        <w:t>11</w:t>
      </w:r>
      <w:r>
        <w:rPr>
          <w:rFonts w:hint="eastAsia"/>
        </w:rPr>
        <w:t>日前提供。</w:t>
      </w:r>
      <w:bookmarkEnd w:id="161"/>
    </w:p>
    <w:p w14:paraId="172A37B2" w14:textId="017616DE" w:rsidR="00BF68CE" w:rsidRPr="002B7265" w:rsidRDefault="00BF68CE" w:rsidP="00543359">
      <w:r w:rsidRPr="007D2DE7">
        <w:t>2.113</w:t>
      </w:r>
      <w:r w:rsidRPr="007D2DE7">
        <w:tab/>
      </w:r>
      <w:bookmarkStart w:id="162" w:name="lt_pId614"/>
      <w:r w:rsidRPr="007D2DE7">
        <w:rPr>
          <w:b/>
          <w:bCs/>
        </w:rPr>
        <w:t>Strelets</w:t>
      </w:r>
      <w:r>
        <w:rPr>
          <w:rFonts w:hint="eastAsia"/>
          <w:b/>
          <w:bCs/>
        </w:rPr>
        <w:t>先生</w:t>
      </w:r>
      <w:r>
        <w:rPr>
          <w:rFonts w:hint="eastAsia"/>
        </w:rPr>
        <w:t>问道</w:t>
      </w:r>
      <w:r w:rsidR="00543359">
        <w:rPr>
          <w:rFonts w:hint="eastAsia"/>
        </w:rPr>
        <w:t>，</w:t>
      </w:r>
      <w:r>
        <w:rPr>
          <w:rFonts w:hint="eastAsia"/>
        </w:rPr>
        <w:t>委员会在“作为特例”做出其决定时采用了《无线电规则》的那些条款或那些《程序规则》。如果</w:t>
      </w:r>
      <w:r w:rsidR="00543359">
        <w:rPr>
          <w:rFonts w:hint="eastAsia"/>
        </w:rPr>
        <w:t>说</w:t>
      </w:r>
      <w:r>
        <w:rPr>
          <w:rFonts w:hint="eastAsia"/>
        </w:rPr>
        <w:t>不</w:t>
      </w:r>
      <w:r w:rsidR="00543359">
        <w:rPr>
          <w:rFonts w:hint="eastAsia"/>
        </w:rPr>
        <w:t>出可援</w:t>
      </w:r>
      <w:r>
        <w:rPr>
          <w:rFonts w:hint="eastAsia"/>
        </w:rPr>
        <w:t>引</w:t>
      </w:r>
      <w:r w:rsidR="00543359">
        <w:rPr>
          <w:rFonts w:hint="eastAsia"/>
        </w:rPr>
        <w:t>的</w:t>
      </w:r>
      <w:r>
        <w:rPr>
          <w:rFonts w:hint="eastAsia"/>
        </w:rPr>
        <w:t>条款，那么任何主管部门都可要求</w:t>
      </w:r>
      <w:r w:rsidR="00543359">
        <w:rPr>
          <w:rFonts w:hint="eastAsia"/>
        </w:rPr>
        <w:t>得</w:t>
      </w:r>
      <w:r>
        <w:rPr>
          <w:rFonts w:hint="eastAsia"/>
        </w:rPr>
        <w:t>到如此处理的权利。如果委员会仅仅是在不表示反对的情况下将无线电通信局的决定记录在案，那么委员会就是无线电通信局采取行动的“帮凶”，而且他对案例的某些要素充满疑虑</w:t>
      </w:r>
      <w:r>
        <w:rPr>
          <w:rFonts w:hint="eastAsia"/>
        </w:rPr>
        <w:t xml:space="preserve"> </w:t>
      </w:r>
      <w:r>
        <w:t xml:space="preserve">– </w:t>
      </w:r>
      <w:r>
        <w:rPr>
          <w:rFonts w:hint="eastAsia"/>
        </w:rPr>
        <w:t>例如，显而易见，</w:t>
      </w:r>
      <w:bookmarkStart w:id="163" w:name="lt_pId616"/>
      <w:bookmarkEnd w:id="162"/>
      <w:r w:rsidRPr="002B7265">
        <w:t>F-SAT-N-E-33E</w:t>
      </w:r>
      <w:r>
        <w:rPr>
          <w:rFonts w:hint="eastAsia"/>
        </w:rPr>
        <w:t>网络的通知启用日期是倒填日期（</w:t>
      </w:r>
      <w:r w:rsidRPr="002B7265">
        <w:t>backdating</w:t>
      </w:r>
      <w:r>
        <w:rPr>
          <w:rFonts w:hint="eastAsia"/>
        </w:rPr>
        <w:t>）。在委员会第</w:t>
      </w:r>
      <w:r>
        <w:rPr>
          <w:rFonts w:hint="eastAsia"/>
        </w:rPr>
        <w:t>75</w:t>
      </w:r>
      <w:r>
        <w:rPr>
          <w:rFonts w:hint="eastAsia"/>
        </w:rPr>
        <w:t>次会议上，若干委员会委员敦促主管部门</w:t>
      </w:r>
      <w:r w:rsidR="00543359">
        <w:rPr>
          <w:rFonts w:hint="eastAsia"/>
        </w:rPr>
        <w:t>将</w:t>
      </w:r>
      <w:r>
        <w:rPr>
          <w:rFonts w:hint="eastAsia"/>
        </w:rPr>
        <w:t>委员会目前讨论的此类案例提交委员会，但这一敦促毫无收效。</w:t>
      </w:r>
      <w:bookmarkEnd w:id="163"/>
    </w:p>
    <w:p w14:paraId="49A75F69" w14:textId="4F3A62A1" w:rsidR="00BF68CE" w:rsidRPr="002B7265" w:rsidRDefault="00BF68CE" w:rsidP="00543359">
      <w:r w:rsidRPr="002B7265">
        <w:t>2.114</w:t>
      </w:r>
      <w:r w:rsidRPr="002B7265">
        <w:tab/>
      </w:r>
      <w:bookmarkStart w:id="164" w:name="lt_pId619"/>
      <w:r w:rsidRPr="002B7265">
        <w:rPr>
          <w:b/>
          <w:bCs/>
        </w:rPr>
        <w:t>Bessi</w:t>
      </w:r>
      <w:r>
        <w:rPr>
          <w:rFonts w:hint="eastAsia"/>
          <w:b/>
          <w:bCs/>
        </w:rPr>
        <w:t>先生</w:t>
      </w:r>
      <w:r>
        <w:rPr>
          <w:rFonts w:hint="eastAsia"/>
        </w:rPr>
        <w:t>认为，无线电通信局就目前讨论案例采取的行动基本上是两方面的一个行动，一方面涉及到第</w:t>
      </w:r>
      <w:r w:rsidRPr="002B7265">
        <w:t>11.44B</w:t>
      </w:r>
      <w:r>
        <w:rPr>
          <w:rFonts w:hint="eastAsia"/>
        </w:rPr>
        <w:t>款的应用，另一方面涉及到第</w:t>
      </w:r>
      <w:r w:rsidRPr="002B7265">
        <w:t>13.6</w:t>
      </w:r>
      <w:r>
        <w:rPr>
          <w:rFonts w:hint="eastAsia"/>
        </w:rPr>
        <w:t>款的应用。具体到后者，一切似乎都没有问题，而关于前者，第</w:t>
      </w:r>
      <w:bookmarkStart w:id="165" w:name="lt_pId621"/>
      <w:bookmarkEnd w:id="164"/>
      <w:r w:rsidRPr="002B7265">
        <w:t>11.44B</w:t>
      </w:r>
      <w:r>
        <w:rPr>
          <w:rFonts w:hint="eastAsia"/>
        </w:rPr>
        <w:t>款（</w:t>
      </w:r>
      <w:r w:rsidRPr="002B7265">
        <w:t>WRC-</w:t>
      </w:r>
      <w:r w:rsidRPr="002B7265">
        <w:lastRenderedPageBreak/>
        <w:t>12</w:t>
      </w:r>
      <w:r>
        <w:rPr>
          <w:rFonts w:hint="eastAsia"/>
        </w:rPr>
        <w:t>）提到的三十天期限似乎没有得到遵守。</w:t>
      </w:r>
      <w:bookmarkEnd w:id="165"/>
      <w:r>
        <w:rPr>
          <w:rFonts w:hint="eastAsia"/>
        </w:rPr>
        <w:t>比较有意的做法可能是研究一下在过去有没有其他此类未遵守</w:t>
      </w:r>
      <w:r w:rsidR="00543359">
        <w:rPr>
          <w:rFonts w:hint="eastAsia"/>
        </w:rPr>
        <w:t>时限</w:t>
      </w:r>
      <w:r>
        <w:rPr>
          <w:rFonts w:hint="eastAsia"/>
        </w:rPr>
        <w:t>的案例提交给委员会，或是由无线电通信局处理的。</w:t>
      </w:r>
    </w:p>
    <w:p w14:paraId="35041E61" w14:textId="03B300B5" w:rsidR="00BF68CE" w:rsidRPr="002B7265" w:rsidRDefault="00BF68CE" w:rsidP="00B82852">
      <w:pPr>
        <w:keepNext/>
        <w:keepLines/>
      </w:pPr>
      <w:r w:rsidRPr="002B7265">
        <w:t>2.115</w:t>
      </w:r>
      <w:r w:rsidRPr="002B7265">
        <w:tab/>
      </w:r>
      <w:bookmarkStart w:id="166" w:name="lt_pId624"/>
      <w:r w:rsidRPr="002B7265">
        <w:rPr>
          <w:b/>
          <w:bCs/>
        </w:rPr>
        <w:t>Loo</w:t>
      </w:r>
      <w:r>
        <w:rPr>
          <w:rFonts w:hint="eastAsia"/>
          <w:b/>
          <w:bCs/>
        </w:rPr>
        <w:t>先生</w:t>
      </w:r>
      <w:r>
        <w:rPr>
          <w:b/>
          <w:bCs/>
        </w:rPr>
        <w:t>（</w:t>
      </w:r>
      <w:r w:rsidRPr="002B7265">
        <w:rPr>
          <w:b/>
          <w:bCs/>
        </w:rPr>
        <w:t>SSD/SPR</w:t>
      </w:r>
      <w:r>
        <w:rPr>
          <w:rFonts w:hint="eastAsia"/>
          <w:b/>
          <w:bCs/>
        </w:rPr>
        <w:t>代理处长</w:t>
      </w:r>
      <w:r>
        <w:rPr>
          <w:b/>
          <w:bCs/>
        </w:rPr>
        <w:t>）</w:t>
      </w:r>
      <w:r>
        <w:rPr>
          <w:rFonts w:hint="eastAsia"/>
        </w:rPr>
        <w:t>在回答</w:t>
      </w:r>
      <w:r>
        <w:rPr>
          <w:rFonts w:hint="eastAsia"/>
          <w:b/>
          <w:bCs/>
        </w:rPr>
        <w:t>主席</w:t>
      </w:r>
      <w:r>
        <w:rPr>
          <w:rFonts w:hint="eastAsia"/>
        </w:rPr>
        <w:t>的意见和问题时说，根据公开提供的可靠信息以及法国提供的信息，</w:t>
      </w:r>
      <w:r w:rsidR="00543359">
        <w:rPr>
          <w:rFonts w:hint="eastAsia"/>
        </w:rPr>
        <w:t>无线电通信</w:t>
      </w:r>
      <w:r w:rsidR="00543359">
        <w:t>局</w:t>
      </w:r>
      <w:r>
        <w:rPr>
          <w:rFonts w:hint="eastAsia"/>
        </w:rPr>
        <w:t>做出的结论是从</w:t>
      </w:r>
      <w:r>
        <w:rPr>
          <w:rFonts w:hint="eastAsia"/>
        </w:rPr>
        <w:t>2015</w:t>
      </w:r>
      <w:r>
        <w:rPr>
          <w:rFonts w:hint="eastAsia"/>
        </w:rPr>
        <w:t>年</w:t>
      </w:r>
      <w:r>
        <w:rPr>
          <w:rFonts w:hint="eastAsia"/>
        </w:rPr>
        <w:t>10</w:t>
      </w:r>
      <w:r>
        <w:rPr>
          <w:rFonts w:hint="eastAsia"/>
        </w:rPr>
        <w:t>月</w:t>
      </w:r>
      <w:r>
        <w:rPr>
          <w:rFonts w:hint="eastAsia"/>
        </w:rPr>
        <w:t>24</w:t>
      </w:r>
      <w:r>
        <w:rPr>
          <w:rFonts w:hint="eastAsia"/>
        </w:rPr>
        <w:t>日至</w:t>
      </w:r>
      <w:r>
        <w:rPr>
          <w:rFonts w:hint="eastAsia"/>
        </w:rPr>
        <w:t>2016</w:t>
      </w:r>
      <w:r>
        <w:rPr>
          <w:rFonts w:hint="eastAsia"/>
        </w:rPr>
        <w:t>年</w:t>
      </w:r>
      <w:r>
        <w:rPr>
          <w:rFonts w:hint="eastAsia"/>
        </w:rPr>
        <w:t>4</w:t>
      </w:r>
      <w:r>
        <w:rPr>
          <w:rFonts w:hint="eastAsia"/>
        </w:rPr>
        <w:t>月</w:t>
      </w:r>
      <w:r>
        <w:rPr>
          <w:rFonts w:hint="eastAsia"/>
        </w:rPr>
        <w:t>11</w:t>
      </w:r>
      <w:r>
        <w:rPr>
          <w:rFonts w:hint="eastAsia"/>
        </w:rPr>
        <w:t>日，</w:t>
      </w:r>
      <w:r w:rsidRPr="002B7265">
        <w:t>F-SAT-N-E-33E</w:t>
      </w:r>
      <w:r>
        <w:rPr>
          <w:rFonts w:hint="eastAsia"/>
        </w:rPr>
        <w:t>网络至少已在</w:t>
      </w:r>
      <w:r w:rsidRPr="002B7265">
        <w:t>33°E</w:t>
      </w:r>
      <w:r>
        <w:rPr>
          <w:rFonts w:hint="eastAsia"/>
        </w:rPr>
        <w:t>上运行了</w:t>
      </w:r>
      <w:r w:rsidR="00543359">
        <w:rPr>
          <w:rFonts w:hint="eastAsia"/>
        </w:rPr>
        <w:t>九十</w:t>
      </w:r>
      <w:r>
        <w:rPr>
          <w:rFonts w:hint="eastAsia"/>
        </w:rPr>
        <w:t>天。法国主管部门在将启用通知无线电通信局方面延误了</w:t>
      </w:r>
      <w:r>
        <w:rPr>
          <w:rFonts w:hint="eastAsia"/>
        </w:rPr>
        <w:t>16</w:t>
      </w:r>
      <w:r>
        <w:rPr>
          <w:rFonts w:hint="eastAsia"/>
        </w:rPr>
        <w:t>天。</w:t>
      </w:r>
      <w:bookmarkEnd w:id="166"/>
    </w:p>
    <w:p w14:paraId="7A0E43E7" w14:textId="6D6AD2A2" w:rsidR="00BF68CE" w:rsidRPr="002B7265" w:rsidRDefault="00BF68CE" w:rsidP="00543359">
      <w:r w:rsidRPr="002B7265">
        <w:t>2.116</w:t>
      </w:r>
      <w:r w:rsidRPr="002B7265">
        <w:tab/>
      </w:r>
      <w:bookmarkStart w:id="167" w:name="lt_pId627"/>
      <w:r w:rsidRPr="002B7265">
        <w:rPr>
          <w:b/>
          <w:bCs/>
        </w:rPr>
        <w:t>Strelets</w:t>
      </w:r>
      <w:r>
        <w:rPr>
          <w:rFonts w:hint="eastAsia"/>
          <w:b/>
          <w:bCs/>
        </w:rPr>
        <w:t>先生</w:t>
      </w:r>
      <w:r>
        <w:rPr>
          <w:rFonts w:hint="eastAsia"/>
        </w:rPr>
        <w:t>说，主任报告第</w:t>
      </w:r>
      <w:r w:rsidRPr="002B7265">
        <w:t>9.4</w:t>
      </w:r>
      <w:r>
        <w:rPr>
          <w:rFonts w:hint="eastAsia"/>
        </w:rPr>
        <w:t>段清楚</w:t>
      </w:r>
      <w:r w:rsidR="00543359">
        <w:rPr>
          <w:rFonts w:hint="eastAsia"/>
        </w:rPr>
        <w:t>地</w:t>
      </w:r>
      <w:r>
        <w:rPr>
          <w:rFonts w:hint="eastAsia"/>
        </w:rPr>
        <w:t>表明，法国主管部门未能遵守《无线电规则》的规定。无线电通信局或委员会都没有权力处理该事宜，因此，应考虑将该事宜提交</w:t>
      </w:r>
      <w:r>
        <w:rPr>
          <w:rFonts w:hint="eastAsia"/>
        </w:rPr>
        <w:t>WRC</w:t>
      </w:r>
      <w:r>
        <w:rPr>
          <w:rFonts w:hint="eastAsia"/>
        </w:rPr>
        <w:t>做出决定。</w:t>
      </w:r>
      <w:bookmarkEnd w:id="167"/>
    </w:p>
    <w:p w14:paraId="104FFEDD" w14:textId="5CB4B2FF" w:rsidR="00BF68CE" w:rsidRPr="002B7265" w:rsidRDefault="00BF68CE" w:rsidP="008134AE">
      <w:r w:rsidRPr="002B7265">
        <w:t>2.117</w:t>
      </w:r>
      <w:r w:rsidRPr="002B7265">
        <w:tab/>
      </w:r>
      <w:bookmarkStart w:id="168" w:name="lt_pId630"/>
      <w:r w:rsidRPr="002B7265">
        <w:rPr>
          <w:b/>
          <w:bCs/>
        </w:rPr>
        <w:t>Wilson</w:t>
      </w:r>
      <w:r>
        <w:rPr>
          <w:rFonts w:hint="eastAsia"/>
          <w:b/>
          <w:bCs/>
        </w:rPr>
        <w:t>女士</w:t>
      </w:r>
      <w:r>
        <w:rPr>
          <w:rFonts w:hint="eastAsia"/>
        </w:rPr>
        <w:t>说，委员会目前讨论的案例是</w:t>
      </w:r>
      <w:r w:rsidR="00543359">
        <w:rPr>
          <w:rFonts w:hint="eastAsia"/>
        </w:rPr>
        <w:t>须</w:t>
      </w:r>
      <w:r>
        <w:rPr>
          <w:rFonts w:hint="eastAsia"/>
        </w:rPr>
        <w:t>遵守</w:t>
      </w:r>
      <w:r>
        <w:rPr>
          <w:rFonts w:hint="eastAsia"/>
        </w:rPr>
        <w:t>WRC-12</w:t>
      </w:r>
      <w:r>
        <w:rPr>
          <w:rFonts w:hint="eastAsia"/>
        </w:rPr>
        <w:t>批准的第</w:t>
      </w:r>
      <w:r w:rsidRPr="002B7265">
        <w:t>11.44B</w:t>
      </w:r>
      <w:r w:rsidR="00543359">
        <w:rPr>
          <w:rFonts w:hint="eastAsia"/>
        </w:rPr>
        <w:t>款</w:t>
      </w:r>
      <w:r>
        <w:rPr>
          <w:rFonts w:hint="eastAsia"/>
        </w:rPr>
        <w:t>的案例。尽管如此，该条款已由</w:t>
      </w:r>
      <w:r>
        <w:rPr>
          <w:rFonts w:hint="eastAsia"/>
        </w:rPr>
        <w:t>WRC-15</w:t>
      </w:r>
      <w:r>
        <w:rPr>
          <w:rFonts w:hint="eastAsia"/>
        </w:rPr>
        <w:t>修订</w:t>
      </w:r>
      <w:r>
        <w:rPr>
          <w:rFonts w:hint="eastAsia"/>
        </w:rPr>
        <w:t xml:space="preserve"> </w:t>
      </w:r>
      <w:r>
        <w:t xml:space="preserve">– </w:t>
      </w:r>
      <w:r w:rsidRPr="00543359">
        <w:rPr>
          <w:rFonts w:ascii="SimSun" w:hAnsi="SimSun" w:hint="eastAsia"/>
        </w:rPr>
        <w:t>大会</w:t>
      </w:r>
      <w:r w:rsidRPr="00941715">
        <w:rPr>
          <w:rFonts w:eastAsia="STKaiti" w:hint="eastAsia"/>
        </w:rPr>
        <w:t>特别</w:t>
      </w:r>
      <w:r w:rsidRPr="00941715">
        <w:rPr>
          <w:rFonts w:hint="eastAsia"/>
        </w:rPr>
        <w:t>通过了</w:t>
      </w:r>
      <w:r>
        <w:rPr>
          <w:rFonts w:hint="eastAsia"/>
        </w:rPr>
        <w:t>脚注</w:t>
      </w:r>
      <w:r>
        <w:rPr>
          <w:rFonts w:hint="eastAsia"/>
        </w:rPr>
        <w:t>27</w:t>
      </w:r>
      <w:r>
        <w:rPr>
          <w:rFonts w:hint="eastAsia"/>
        </w:rPr>
        <w:t>（第</w:t>
      </w:r>
      <w:bookmarkStart w:id="169" w:name="lt_pId631"/>
      <w:bookmarkEnd w:id="168"/>
      <w:r w:rsidRPr="002B7265">
        <w:t>11.44B.2</w:t>
      </w:r>
      <w:r>
        <w:rPr>
          <w:rFonts w:hint="eastAsia"/>
        </w:rPr>
        <w:t>款），其确切的目的就是为了涵盖未遵守第</w:t>
      </w:r>
      <w:r w:rsidRPr="002B7265">
        <w:t>11.44B</w:t>
      </w:r>
      <w:r>
        <w:rPr>
          <w:rFonts w:hint="eastAsia"/>
        </w:rPr>
        <w:t>款本身规定的三十天规则期限的案例。由于无线电通信局在处理该案例时完全遵守了</w:t>
      </w:r>
      <w:r>
        <w:rPr>
          <w:rFonts w:hint="eastAsia"/>
        </w:rPr>
        <w:t>WRC-1</w:t>
      </w:r>
      <w:r w:rsidR="008134AE">
        <w:t>2</w:t>
      </w:r>
      <w:r>
        <w:rPr>
          <w:rFonts w:hint="eastAsia"/>
        </w:rPr>
        <w:t>通过的案文</w:t>
      </w:r>
      <w:r w:rsidR="00543359">
        <w:rPr>
          <w:rFonts w:hint="eastAsia"/>
        </w:rPr>
        <w:t>，</w:t>
      </w:r>
      <w:r>
        <w:rPr>
          <w:rFonts w:hint="eastAsia"/>
        </w:rPr>
        <w:t>因此，她完全可以接受无线电通信局“作为特例”采取的行动。没有理由将该案例转交</w:t>
      </w:r>
      <w:r>
        <w:rPr>
          <w:rFonts w:hint="eastAsia"/>
        </w:rPr>
        <w:t>WRC</w:t>
      </w:r>
      <w:r>
        <w:rPr>
          <w:rFonts w:hint="eastAsia"/>
        </w:rPr>
        <w:t>。此外，其他主管部门没有</w:t>
      </w:r>
      <w:r w:rsidR="00543359">
        <w:rPr>
          <w:rFonts w:hint="eastAsia"/>
        </w:rPr>
        <w:t>受</w:t>
      </w:r>
      <w:r>
        <w:rPr>
          <w:rFonts w:hint="eastAsia"/>
        </w:rPr>
        <w:t>到无线电通信局所做决定的负面影响，而且委员会没有必要对无线电通信局的决定做出首肯，但委员会是可以这样做的。</w:t>
      </w:r>
      <w:bookmarkEnd w:id="169"/>
    </w:p>
    <w:p w14:paraId="67F12732" w14:textId="356488CA" w:rsidR="00BF68CE" w:rsidRDefault="00BF68CE" w:rsidP="00543359">
      <w:r w:rsidRPr="002B7265">
        <w:t>2.118</w:t>
      </w:r>
      <w:r w:rsidRPr="002B7265">
        <w:tab/>
      </w:r>
      <w:bookmarkStart w:id="170" w:name="lt_pId637"/>
      <w:r w:rsidRPr="002B7265">
        <w:rPr>
          <w:b/>
          <w:bCs/>
        </w:rPr>
        <w:t>Strelets</w:t>
      </w:r>
      <w:r>
        <w:rPr>
          <w:rFonts w:hint="eastAsia"/>
          <w:b/>
          <w:bCs/>
        </w:rPr>
        <w:t>先生</w:t>
      </w:r>
      <w:r>
        <w:rPr>
          <w:rFonts w:hint="eastAsia"/>
        </w:rPr>
        <w:t>认为，</w:t>
      </w:r>
      <w:r>
        <w:rPr>
          <w:rFonts w:hint="eastAsia"/>
        </w:rPr>
        <w:t>WRC-15</w:t>
      </w:r>
      <w:r>
        <w:rPr>
          <w:rFonts w:hint="eastAsia"/>
        </w:rPr>
        <w:t>对第</w:t>
      </w:r>
      <w:r w:rsidRPr="002B7265">
        <w:t>11.44B</w:t>
      </w:r>
      <w:r>
        <w:rPr>
          <w:rFonts w:hint="eastAsia"/>
        </w:rPr>
        <w:t>款的修订并</w:t>
      </w:r>
      <w:r w:rsidR="00543359">
        <w:rPr>
          <w:rFonts w:hint="eastAsia"/>
        </w:rPr>
        <w:t>未</w:t>
      </w:r>
      <w:r>
        <w:rPr>
          <w:rFonts w:hint="eastAsia"/>
        </w:rPr>
        <w:t>能解决利害攸关的主要问题，即，无线电通信局在采取行动中违反了《无线电规则》，因此，委员会有责任监督无线电通信局采取的行动。有鉴于此，委员会在其第</w:t>
      </w:r>
      <w:r>
        <w:rPr>
          <w:rFonts w:hint="eastAsia"/>
        </w:rPr>
        <w:t>75</w:t>
      </w:r>
      <w:r>
        <w:rPr>
          <w:rFonts w:hint="eastAsia"/>
        </w:rPr>
        <w:t>次会议上呼吁无线电通信局将复杂案例提请委员会注意，从而确保充分的工作透明度。此外，根据他对第</w:t>
      </w:r>
      <w:bookmarkStart w:id="171" w:name="lt_pId639"/>
      <w:bookmarkEnd w:id="170"/>
      <w:r w:rsidRPr="002B7265">
        <w:t>11.44B.2</w:t>
      </w:r>
      <w:r>
        <w:rPr>
          <w:rFonts w:hint="eastAsia"/>
        </w:rPr>
        <w:t>款的理解，该新脚注并没解决无线电通信局已做出决定的问题。关于目前讨论的案例，事实上是应由委员会就其对第</w:t>
      </w:r>
      <w:bookmarkStart w:id="172" w:name="lt_pId640"/>
      <w:bookmarkEnd w:id="171"/>
      <w:r w:rsidRPr="002B7265">
        <w:t>11.44B</w:t>
      </w:r>
      <w:r>
        <w:rPr>
          <w:rFonts w:hint="eastAsia"/>
        </w:rPr>
        <w:t>款和新的</w:t>
      </w:r>
      <w:r w:rsidRPr="002B7265">
        <w:t>11.44B.2</w:t>
      </w:r>
      <w:r>
        <w:rPr>
          <w:rFonts w:hint="eastAsia"/>
        </w:rPr>
        <w:t>脚注的理解达成一致，因此，可取的做法可能是委员会应就该事宜征求法律顾问的意见。最后，接受某一主管部门超出《无线电规则》规定实现相对较短的时间的做法会创建很危险的先例，因为在未来无线电通信局和委员会会收到超出规则规定实现更长时间的违反规定案例。</w:t>
      </w:r>
      <w:bookmarkEnd w:id="172"/>
    </w:p>
    <w:p w14:paraId="016600B3" w14:textId="2DAC70F8" w:rsidR="005C7F63" w:rsidRPr="002B7265" w:rsidRDefault="005C7F63" w:rsidP="00543359">
      <w:r w:rsidRPr="002B7265">
        <w:t>2.119</w:t>
      </w:r>
      <w:r w:rsidRPr="002B7265">
        <w:tab/>
      </w:r>
      <w:bookmarkStart w:id="173" w:name="lt_pId643"/>
      <w:r w:rsidR="008F6A77">
        <w:rPr>
          <w:rFonts w:hint="eastAsia"/>
          <w:b/>
          <w:bCs/>
        </w:rPr>
        <w:t>主任</w:t>
      </w:r>
      <w:r w:rsidR="008F6A77">
        <w:rPr>
          <w:rFonts w:hint="eastAsia"/>
        </w:rPr>
        <w:t>说</w:t>
      </w:r>
      <w:r w:rsidR="008F6A77">
        <w:t>，在委员会第</w:t>
      </w:r>
      <w:r w:rsidR="008F6A77">
        <w:rPr>
          <w:rFonts w:hint="eastAsia"/>
        </w:rPr>
        <w:t>75</w:t>
      </w:r>
      <w:r w:rsidR="008F6A77">
        <w:rPr>
          <w:rFonts w:hint="eastAsia"/>
        </w:rPr>
        <w:t>次</w:t>
      </w:r>
      <w:r w:rsidR="008F6A77">
        <w:t>会议上，无线电通信局已提请委员会注意两个介于委员会职责与无线电通信局职责边界的案例，而且委员会告知无线电通信局应履行其职责</w:t>
      </w:r>
      <w:r w:rsidR="008F6A77">
        <w:rPr>
          <w:rFonts w:hint="eastAsia"/>
        </w:rPr>
        <w:t>。</w:t>
      </w:r>
      <w:r w:rsidR="008F6A77">
        <w:t>无线电</w:t>
      </w:r>
      <w:r w:rsidR="008F6A77">
        <w:rPr>
          <w:rFonts w:hint="eastAsia"/>
        </w:rPr>
        <w:t>通信局</w:t>
      </w:r>
      <w:r w:rsidR="008F6A77">
        <w:t>与委员会这两个机构之间的职责领域可能并非清晰明了，这就是为什么无线电通信局</w:t>
      </w:r>
      <w:r w:rsidR="00543359">
        <w:rPr>
          <w:rFonts w:hint="eastAsia"/>
        </w:rPr>
        <w:t>既</w:t>
      </w:r>
      <w:r w:rsidR="008507E1">
        <w:rPr>
          <w:rFonts w:hint="eastAsia"/>
        </w:rPr>
        <w:t>就</w:t>
      </w:r>
      <w:r w:rsidR="008F6A77">
        <w:t>目前讨论的案例做出了</w:t>
      </w:r>
      <w:r w:rsidR="008F6A77">
        <w:rPr>
          <w:rFonts w:hint="eastAsia"/>
        </w:rPr>
        <w:t>自身</w:t>
      </w:r>
      <w:r w:rsidR="008F6A77">
        <w:t>决定，也提请委员会注意已做出的决定。无线电</w:t>
      </w:r>
      <w:r w:rsidR="008F6A77">
        <w:rPr>
          <w:rFonts w:hint="eastAsia"/>
        </w:rPr>
        <w:t>通信局</w:t>
      </w:r>
      <w:r w:rsidR="008F6A77">
        <w:t>可随时按照委员会的指示行事。</w:t>
      </w:r>
      <w:bookmarkEnd w:id="173"/>
    </w:p>
    <w:p w14:paraId="41357BA4" w14:textId="56B536E0" w:rsidR="005C7F63" w:rsidRPr="007D2DE7" w:rsidRDefault="005C7F63" w:rsidP="00543359">
      <w:r w:rsidRPr="002B7265">
        <w:t>2.120</w:t>
      </w:r>
      <w:r w:rsidRPr="002B7265">
        <w:tab/>
      </w:r>
      <w:bookmarkStart w:id="174" w:name="lt_pId647"/>
      <w:r w:rsidRPr="002B7265">
        <w:rPr>
          <w:b/>
          <w:bCs/>
        </w:rPr>
        <w:t>Bessi</w:t>
      </w:r>
      <w:r w:rsidR="008F6A77">
        <w:rPr>
          <w:rFonts w:hint="eastAsia"/>
          <w:b/>
          <w:bCs/>
        </w:rPr>
        <w:t>先生</w:t>
      </w:r>
      <w:r w:rsidR="008F6A77">
        <w:rPr>
          <w:rFonts w:hint="eastAsia"/>
        </w:rPr>
        <w:t>认为</w:t>
      </w:r>
      <w:r w:rsidR="008F6A77">
        <w:t>，尽可能明确确立无线电通信局和委员会的职责十分重要。</w:t>
      </w:r>
      <w:r w:rsidR="008F6A77">
        <w:rPr>
          <w:rFonts w:hint="eastAsia"/>
        </w:rPr>
        <w:t>目前</w:t>
      </w:r>
      <w:r w:rsidR="008F6A77">
        <w:t>似乎是无线电通信局</w:t>
      </w:r>
      <w:r w:rsidR="008507E1">
        <w:rPr>
          <w:rFonts w:hint="eastAsia"/>
        </w:rPr>
        <w:t>在</w:t>
      </w:r>
      <w:r w:rsidR="008507E1">
        <w:t>未</w:t>
      </w:r>
      <w:r w:rsidR="008F6A77">
        <w:t>将案例转</w:t>
      </w:r>
      <w:r w:rsidR="00543359">
        <w:rPr>
          <w:rFonts w:hint="eastAsia"/>
        </w:rPr>
        <w:t>呈</w:t>
      </w:r>
      <w:r w:rsidR="008F6A77">
        <w:t>委员会的情况下应用了第</w:t>
      </w:r>
      <w:r w:rsidR="008F6A77">
        <w:rPr>
          <w:rFonts w:hint="eastAsia"/>
        </w:rPr>
        <w:t>11.44</w:t>
      </w:r>
      <w:r w:rsidR="008F6A77">
        <w:t>B</w:t>
      </w:r>
      <w:r w:rsidR="008F6A77">
        <w:t>款，因为《</w:t>
      </w:r>
      <w:r w:rsidR="008F6A77">
        <w:rPr>
          <w:rFonts w:hint="eastAsia"/>
        </w:rPr>
        <w:t>无线电规则</w:t>
      </w:r>
      <w:r w:rsidR="008F6A77">
        <w:t>》</w:t>
      </w:r>
      <w:r w:rsidR="008F6A77">
        <w:rPr>
          <w:rFonts w:hint="eastAsia"/>
        </w:rPr>
        <w:t>没有</w:t>
      </w:r>
      <w:r w:rsidR="008F6A77">
        <w:t>任何条款要求其如此行事。</w:t>
      </w:r>
      <w:r w:rsidR="008F6A77">
        <w:rPr>
          <w:rFonts w:hint="eastAsia"/>
        </w:rPr>
        <w:t>他</w:t>
      </w:r>
      <w:r w:rsidR="008F6A77">
        <w:t>认为，第</w:t>
      </w:r>
      <w:r w:rsidR="008F6A77">
        <w:rPr>
          <w:rFonts w:hint="eastAsia"/>
        </w:rPr>
        <w:t>11.44</w:t>
      </w:r>
      <w:r w:rsidR="008F6A77">
        <w:t>B</w:t>
      </w:r>
      <w:r w:rsidR="008F6A77">
        <w:t>款最重要的一个方面</w:t>
      </w:r>
      <w:r w:rsidR="008F6A77">
        <w:rPr>
          <w:rFonts w:hint="eastAsia"/>
        </w:rPr>
        <w:t>是</w:t>
      </w:r>
      <w:r w:rsidR="008F6A77">
        <w:t>遵守</w:t>
      </w:r>
      <w:r w:rsidR="00543359">
        <w:rPr>
          <w:rFonts w:hint="eastAsia"/>
        </w:rPr>
        <w:t>九十</w:t>
      </w:r>
      <w:r w:rsidR="008F6A77">
        <w:rPr>
          <w:rFonts w:hint="eastAsia"/>
        </w:rPr>
        <w:t>天的</w:t>
      </w:r>
      <w:r w:rsidR="008F6A77">
        <w:t>运营规则期限，目前所涉</w:t>
      </w:r>
      <w:r w:rsidR="008F6A77">
        <w:rPr>
          <w:rFonts w:hint="eastAsia"/>
        </w:rPr>
        <w:t>主管</w:t>
      </w:r>
      <w:r w:rsidR="008F6A77">
        <w:t>部门在将遵守该规则期限通知无线电通信局方面晚了几天，这是令人遗憾的，但并非是不可原谅的</w:t>
      </w:r>
      <w:r w:rsidR="008F6A77">
        <w:rPr>
          <w:rFonts w:hint="eastAsia"/>
        </w:rPr>
        <w:t xml:space="preserve"> </w:t>
      </w:r>
      <w:r w:rsidR="008F6A77">
        <w:t xml:space="preserve">– </w:t>
      </w:r>
      <w:r w:rsidR="008F6A77">
        <w:rPr>
          <w:rFonts w:hint="eastAsia"/>
        </w:rPr>
        <w:t>同时</w:t>
      </w:r>
      <w:r w:rsidR="008F6A77">
        <w:t>他还指出</w:t>
      </w:r>
      <w:r w:rsidR="00543359">
        <w:rPr>
          <w:rFonts w:hint="eastAsia"/>
        </w:rPr>
        <w:t>，</w:t>
      </w:r>
      <w:r w:rsidR="008F6A77">
        <w:t>WRC-15</w:t>
      </w:r>
      <w:r w:rsidR="008F6A77">
        <w:t>通过的第</w:t>
      </w:r>
      <w:r w:rsidR="008F6A77">
        <w:rPr>
          <w:rFonts w:hint="eastAsia"/>
        </w:rPr>
        <w:t>11</w:t>
      </w:r>
      <w:r w:rsidR="008F6A77">
        <w:t>.44B.2</w:t>
      </w:r>
      <w:r w:rsidR="008F6A77">
        <w:rPr>
          <w:rFonts w:hint="eastAsia"/>
        </w:rPr>
        <w:t>款</w:t>
      </w:r>
      <w:r w:rsidR="008F6A77">
        <w:t>似乎表明，</w:t>
      </w:r>
      <w:r w:rsidR="008F6A77">
        <w:rPr>
          <w:rFonts w:hint="eastAsia"/>
        </w:rPr>
        <w:t>即便</w:t>
      </w:r>
      <w:r w:rsidR="008F6A77">
        <w:t>主管部门在网络实际启用之后</w:t>
      </w:r>
      <w:r w:rsidR="008F6A77">
        <w:rPr>
          <w:rFonts w:hint="eastAsia"/>
        </w:rPr>
        <w:t>120</w:t>
      </w:r>
      <w:r w:rsidR="008F6A77">
        <w:rPr>
          <w:rFonts w:hint="eastAsia"/>
        </w:rPr>
        <w:t>多天</w:t>
      </w:r>
      <w:r w:rsidR="008F6A77">
        <w:t>才进行通知，</w:t>
      </w:r>
      <w:r w:rsidR="00543359">
        <w:rPr>
          <w:rFonts w:hint="eastAsia"/>
        </w:rPr>
        <w:t>其</w:t>
      </w:r>
      <w:r w:rsidR="008F6A77">
        <w:t>网络也可被视为是遵守了第</w:t>
      </w:r>
      <w:r w:rsidR="008F6A77">
        <w:rPr>
          <w:rFonts w:hint="eastAsia"/>
        </w:rPr>
        <w:t>11.</w:t>
      </w:r>
      <w:r w:rsidR="008F6A77">
        <w:t>44B</w:t>
      </w:r>
      <w:r w:rsidR="008F6A77">
        <w:t>款。</w:t>
      </w:r>
      <w:r w:rsidR="008F6A77">
        <w:rPr>
          <w:rFonts w:hint="eastAsia"/>
        </w:rPr>
        <w:t>因此</w:t>
      </w:r>
      <w:r w:rsidR="008F6A77">
        <w:t>，他同意委员会只</w:t>
      </w:r>
      <w:r w:rsidR="008F6A77">
        <w:rPr>
          <w:rFonts w:hint="eastAsia"/>
        </w:rPr>
        <w:t>将</w:t>
      </w:r>
      <w:r w:rsidR="008F6A77">
        <w:t>无线电通信局的决定记录在案。</w:t>
      </w:r>
      <w:bookmarkEnd w:id="174"/>
    </w:p>
    <w:p w14:paraId="5B9C78BF" w14:textId="0CAE6FF7" w:rsidR="008507E1" w:rsidRDefault="005C7F63" w:rsidP="00B05123">
      <w:r w:rsidRPr="007D2DE7">
        <w:t>2.121</w:t>
      </w:r>
      <w:r w:rsidRPr="007D2DE7">
        <w:tab/>
      </w:r>
      <w:bookmarkStart w:id="175" w:name="lt_pId652"/>
      <w:r w:rsidRPr="007D2DE7">
        <w:rPr>
          <w:b/>
          <w:bCs/>
        </w:rPr>
        <w:t>Wilson</w:t>
      </w:r>
      <w:r w:rsidR="00480D7B">
        <w:rPr>
          <w:rFonts w:hint="eastAsia"/>
          <w:b/>
          <w:bCs/>
        </w:rPr>
        <w:t>女士</w:t>
      </w:r>
      <w:r w:rsidR="00480D7B">
        <w:rPr>
          <w:rFonts w:hint="eastAsia"/>
        </w:rPr>
        <w:t>说</w:t>
      </w:r>
      <w:r w:rsidR="00480D7B">
        <w:t>，即使</w:t>
      </w:r>
      <w:r w:rsidR="00480D7B">
        <w:t>WRC-15</w:t>
      </w:r>
      <w:r w:rsidR="00480D7B">
        <w:t>通过了相关规定，但</w:t>
      </w:r>
      <w:r w:rsidR="00480D7B">
        <w:t>WRC-12</w:t>
      </w:r>
      <w:r w:rsidR="00480D7B">
        <w:t>通过的规定还是适用于目前讨论的案例，而且上述规定没有</w:t>
      </w:r>
      <w:r w:rsidR="008507E1">
        <w:rPr>
          <w:rFonts w:hint="eastAsia"/>
        </w:rPr>
        <w:t>表</w:t>
      </w:r>
      <w:r w:rsidR="00480D7B">
        <w:t>明如果在网络实际启用的</w:t>
      </w:r>
      <w:r w:rsidR="00480D7B">
        <w:rPr>
          <w:rFonts w:hint="eastAsia"/>
        </w:rPr>
        <w:t>120</w:t>
      </w:r>
      <w:r w:rsidR="00480D7B">
        <w:rPr>
          <w:rFonts w:hint="eastAsia"/>
        </w:rPr>
        <w:t>天</w:t>
      </w:r>
      <w:r w:rsidR="00480D7B">
        <w:t>以上来通知无线电通信局应采取何种行动。</w:t>
      </w:r>
      <w:r w:rsidR="00480D7B">
        <w:rPr>
          <w:rFonts w:hint="eastAsia"/>
        </w:rPr>
        <w:t>面临</w:t>
      </w:r>
      <w:r w:rsidR="00480D7B">
        <w:t>这一窘境，而且无线电通信局</w:t>
      </w:r>
      <w:r w:rsidR="008507E1" w:rsidRPr="008507E1">
        <w:rPr>
          <w:rFonts w:ascii="SimSun" w:hAnsi="SimSun"/>
        </w:rPr>
        <w:t>“</w:t>
      </w:r>
      <w:r w:rsidR="00480D7B">
        <w:rPr>
          <w:rFonts w:hint="eastAsia"/>
        </w:rPr>
        <w:t>作为</w:t>
      </w:r>
      <w:r w:rsidR="00480D7B">
        <w:t>特例</w:t>
      </w:r>
      <w:r w:rsidR="008507E1" w:rsidRPr="008507E1">
        <w:rPr>
          <w:rFonts w:ascii="SimSun" w:hAnsi="SimSun"/>
        </w:rPr>
        <w:t>”</w:t>
      </w:r>
      <w:r w:rsidR="00480D7B">
        <w:rPr>
          <w:rFonts w:hint="eastAsia"/>
        </w:rPr>
        <w:t>做出</w:t>
      </w:r>
      <w:r w:rsidR="00480D7B">
        <w:t>的决定不会对其它</w:t>
      </w:r>
      <w:r w:rsidR="00480D7B">
        <w:rPr>
          <w:rFonts w:hint="eastAsia"/>
        </w:rPr>
        <w:t>主管部门</w:t>
      </w:r>
      <w:r w:rsidR="00480D7B">
        <w:t>带来负面影响，因此，委员会可仅将无线电通信局的决定记录在案。</w:t>
      </w:r>
      <w:bookmarkEnd w:id="175"/>
    </w:p>
    <w:p w14:paraId="3BD5074A" w14:textId="00D11D99" w:rsidR="005C7F63" w:rsidRPr="002B7265" w:rsidRDefault="005C7F63" w:rsidP="00B05123">
      <w:r w:rsidRPr="007D2DE7">
        <w:lastRenderedPageBreak/>
        <w:t>2.122</w:t>
      </w:r>
      <w:r w:rsidRPr="007D2DE7">
        <w:tab/>
      </w:r>
      <w:bookmarkStart w:id="176" w:name="lt_pId655"/>
      <w:r w:rsidRPr="007D2DE7">
        <w:rPr>
          <w:b/>
          <w:bCs/>
        </w:rPr>
        <w:t>Hoan</w:t>
      </w:r>
      <w:r w:rsidR="00480D7B">
        <w:rPr>
          <w:rFonts w:hint="eastAsia"/>
          <w:b/>
          <w:bCs/>
        </w:rPr>
        <w:t>先生</w:t>
      </w:r>
      <w:r w:rsidR="00480D7B">
        <w:rPr>
          <w:rFonts w:hint="eastAsia"/>
        </w:rPr>
        <w:t>同意</w:t>
      </w:r>
      <w:r w:rsidR="00480D7B">
        <w:t>Wilson</w:t>
      </w:r>
      <w:r w:rsidR="00480D7B">
        <w:t>女士的意见。</w:t>
      </w:r>
      <w:r w:rsidR="00480D7B">
        <w:rPr>
          <w:rFonts w:hint="eastAsia"/>
        </w:rPr>
        <w:t>虽然</w:t>
      </w:r>
      <w:r w:rsidR="00480D7B">
        <w:t>法国主管部门在启用其网络和将启用通知无线电通信局方面</w:t>
      </w:r>
      <w:r w:rsidR="008507E1">
        <w:rPr>
          <w:rFonts w:hint="eastAsia"/>
        </w:rPr>
        <w:t>未</w:t>
      </w:r>
      <w:r w:rsidR="00480D7B">
        <w:t>充分遵守现行规则规定，但相关条款也没有</w:t>
      </w:r>
      <w:r w:rsidR="008507E1">
        <w:rPr>
          <w:rFonts w:hint="eastAsia"/>
        </w:rPr>
        <w:t>表</w:t>
      </w:r>
      <w:r w:rsidR="00480D7B">
        <w:t>明应相应采取的行动。</w:t>
      </w:r>
      <w:r w:rsidR="00480D7B">
        <w:rPr>
          <w:rFonts w:hint="eastAsia"/>
        </w:rPr>
        <w:t>因此</w:t>
      </w:r>
      <w:r w:rsidR="00480D7B">
        <w:t>他同意将无线电通信局的决定记录在案。</w:t>
      </w:r>
      <w:bookmarkEnd w:id="176"/>
    </w:p>
    <w:p w14:paraId="76857679" w14:textId="5D380958" w:rsidR="005C7F63" w:rsidRPr="007D2DE7" w:rsidRDefault="005C7F63" w:rsidP="00B05123">
      <w:r w:rsidRPr="002B7265">
        <w:t>2.123</w:t>
      </w:r>
      <w:r w:rsidRPr="002B7265">
        <w:tab/>
      </w:r>
      <w:bookmarkStart w:id="177" w:name="lt_pId659"/>
      <w:r w:rsidRPr="007D2DE7">
        <w:rPr>
          <w:b/>
          <w:bCs/>
        </w:rPr>
        <w:t>Jeanty</w:t>
      </w:r>
      <w:r w:rsidR="00480D7B">
        <w:rPr>
          <w:rFonts w:hint="eastAsia"/>
          <w:b/>
          <w:bCs/>
        </w:rPr>
        <w:t>女士</w:t>
      </w:r>
      <w:r w:rsidR="00480D7B">
        <w:rPr>
          <w:rFonts w:hint="eastAsia"/>
        </w:rPr>
        <w:t>支持</w:t>
      </w:r>
      <w:r w:rsidRPr="007D2DE7">
        <w:t>Bessi</w:t>
      </w:r>
      <w:r w:rsidR="00480D7B">
        <w:rPr>
          <w:rFonts w:hint="eastAsia"/>
        </w:rPr>
        <w:t>和</w:t>
      </w:r>
      <w:r w:rsidRPr="007D2DE7">
        <w:t>Hoan</w:t>
      </w:r>
      <w:r w:rsidR="00480D7B">
        <w:rPr>
          <w:rFonts w:hint="eastAsia"/>
        </w:rPr>
        <w:t>先生</w:t>
      </w:r>
      <w:r w:rsidR="00480D7B">
        <w:t>的意见。尽管委员会在其第</w:t>
      </w:r>
      <w:r w:rsidR="00480D7B">
        <w:rPr>
          <w:rFonts w:hint="eastAsia"/>
        </w:rPr>
        <w:t>75</w:t>
      </w:r>
      <w:r w:rsidR="00480D7B">
        <w:rPr>
          <w:rFonts w:hint="eastAsia"/>
        </w:rPr>
        <w:t>次</w:t>
      </w:r>
      <w:r w:rsidR="00480D7B">
        <w:t>会议上讨论了无线电通信局按照第</w:t>
      </w:r>
      <w:r w:rsidR="00480D7B">
        <w:rPr>
          <w:rFonts w:hint="eastAsia"/>
        </w:rPr>
        <w:t>14.4</w:t>
      </w:r>
      <w:r w:rsidR="00480D7B">
        <w:rPr>
          <w:rFonts w:hint="eastAsia"/>
        </w:rPr>
        <w:t>款</w:t>
      </w:r>
      <w:r w:rsidR="00480D7B">
        <w:t>所做</w:t>
      </w:r>
      <w:r w:rsidR="00480D7B">
        <w:rPr>
          <w:rFonts w:hint="eastAsia"/>
        </w:rPr>
        <w:t>决定</w:t>
      </w:r>
      <w:r w:rsidR="00480D7B">
        <w:t>的问题，但的确需要仔细区分无线电通信局的职责和委员会的</w:t>
      </w:r>
      <w:r w:rsidR="00480D7B">
        <w:rPr>
          <w:rFonts w:hint="eastAsia"/>
        </w:rPr>
        <w:t>职责</w:t>
      </w:r>
      <w:r w:rsidR="00480D7B">
        <w:t>。在</w:t>
      </w:r>
      <w:r w:rsidR="00480D7B">
        <w:rPr>
          <w:rFonts w:hint="eastAsia"/>
        </w:rPr>
        <w:t>听到</w:t>
      </w:r>
      <w:r w:rsidR="00480D7B">
        <w:t>上述解释之后以及现有案例不会</w:t>
      </w:r>
      <w:r w:rsidR="008507E1">
        <w:rPr>
          <w:rFonts w:hint="eastAsia"/>
        </w:rPr>
        <w:t>对</w:t>
      </w:r>
      <w:r w:rsidR="00480D7B">
        <w:t>其它主管部门造成影响，她认为无线电通信局的确有权做出其已做出的决定，因此，</w:t>
      </w:r>
      <w:r w:rsidR="008507E1">
        <w:rPr>
          <w:rFonts w:hint="eastAsia"/>
        </w:rPr>
        <w:t>她</w:t>
      </w:r>
      <w:r w:rsidR="00480D7B">
        <w:t>对此表示赞同。</w:t>
      </w:r>
      <w:bookmarkEnd w:id="177"/>
    </w:p>
    <w:p w14:paraId="791F02EE" w14:textId="2742534E" w:rsidR="005C7F63" w:rsidRPr="007D2DE7" w:rsidRDefault="005C7F63" w:rsidP="00543359">
      <w:pPr>
        <w:keepNext/>
        <w:keepLines/>
      </w:pPr>
      <w:r w:rsidRPr="007D2DE7">
        <w:t>2.124</w:t>
      </w:r>
      <w:r w:rsidRPr="007D2DE7">
        <w:tab/>
      </w:r>
      <w:bookmarkStart w:id="178" w:name="lt_pId663"/>
      <w:r w:rsidRPr="007D2DE7">
        <w:rPr>
          <w:b/>
          <w:bCs/>
        </w:rPr>
        <w:t>Strelets</w:t>
      </w:r>
      <w:r w:rsidR="00480D7B">
        <w:rPr>
          <w:rFonts w:hint="eastAsia"/>
          <w:b/>
          <w:bCs/>
        </w:rPr>
        <w:t>先生</w:t>
      </w:r>
      <w:r w:rsidR="00480D7B">
        <w:rPr>
          <w:rFonts w:hint="eastAsia"/>
        </w:rPr>
        <w:t>重申</w:t>
      </w:r>
      <w:r w:rsidR="00480D7B">
        <w:t>，主任报告第</w:t>
      </w:r>
      <w:r w:rsidR="00480D7B">
        <w:rPr>
          <w:rFonts w:hint="eastAsia"/>
        </w:rPr>
        <w:t>9.</w:t>
      </w:r>
      <w:r w:rsidR="00480D7B">
        <w:t>4</w:t>
      </w:r>
      <w:r w:rsidR="00480D7B">
        <w:rPr>
          <w:rFonts w:hint="eastAsia"/>
        </w:rPr>
        <w:t>段</w:t>
      </w:r>
      <w:r w:rsidR="00480D7B">
        <w:t>明确承认目前讨论的案例</w:t>
      </w:r>
      <w:r w:rsidR="00480D7B">
        <w:rPr>
          <w:rFonts w:hint="eastAsia"/>
        </w:rPr>
        <w:t>涉及</w:t>
      </w:r>
      <w:r w:rsidR="00480D7B">
        <w:t>到有关违反《</w:t>
      </w:r>
      <w:r w:rsidR="00480D7B">
        <w:rPr>
          <w:rFonts w:hint="eastAsia"/>
        </w:rPr>
        <w:t>无线电</w:t>
      </w:r>
      <w:r w:rsidR="00480D7B">
        <w:t>规则》</w:t>
      </w:r>
      <w:r w:rsidR="00480D7B">
        <w:rPr>
          <w:rFonts w:hint="eastAsia"/>
        </w:rPr>
        <w:t>的</w:t>
      </w:r>
      <w:r w:rsidR="00480D7B">
        <w:t>情况。</w:t>
      </w:r>
      <w:r w:rsidR="00480D7B">
        <w:rPr>
          <w:rFonts w:hint="eastAsia"/>
        </w:rPr>
        <w:t>此外</w:t>
      </w:r>
      <w:r w:rsidR="00480D7B">
        <w:t>，</w:t>
      </w:r>
      <w:r w:rsidR="00480D7B">
        <w:rPr>
          <w:rFonts w:hint="eastAsia"/>
        </w:rPr>
        <w:t>显而易见</w:t>
      </w:r>
      <w:r w:rsidR="00480D7B">
        <w:t>，这一案例涉及在很短的时间范围内利用一颗卫星</w:t>
      </w:r>
      <w:r w:rsidR="00817512">
        <w:rPr>
          <w:rFonts w:hint="eastAsia"/>
        </w:rPr>
        <w:t>启</w:t>
      </w:r>
      <w:r w:rsidR="00480D7B">
        <w:rPr>
          <w:rFonts w:hint="eastAsia"/>
        </w:rPr>
        <w:t>用</w:t>
      </w:r>
      <w:r w:rsidR="00480D7B">
        <w:t>一个以上网络的情况，这违反了第</w:t>
      </w:r>
      <w:r w:rsidR="00480D7B">
        <w:rPr>
          <w:rFonts w:hint="eastAsia"/>
        </w:rPr>
        <w:t>40</w:t>
      </w:r>
      <w:r w:rsidR="00480D7B">
        <w:rPr>
          <w:rFonts w:hint="eastAsia"/>
        </w:rPr>
        <w:t>号</w:t>
      </w:r>
      <w:r w:rsidR="00480D7B">
        <w:t>决议（</w:t>
      </w:r>
      <w:r w:rsidR="00480D7B">
        <w:rPr>
          <w:rFonts w:hint="eastAsia"/>
        </w:rPr>
        <w:t>WRC-15</w:t>
      </w:r>
      <w:r w:rsidR="00480D7B">
        <w:t>）</w:t>
      </w:r>
      <w:r w:rsidR="00480D7B">
        <w:rPr>
          <w:rFonts w:hint="eastAsia"/>
        </w:rPr>
        <w:t>的</w:t>
      </w:r>
      <w:r w:rsidR="00480D7B">
        <w:t>规定，因此，这</w:t>
      </w:r>
      <w:r w:rsidR="00543359">
        <w:rPr>
          <w:rFonts w:hint="eastAsia"/>
        </w:rPr>
        <w:t>是</w:t>
      </w:r>
      <w:r w:rsidR="00480D7B">
        <w:t>对相关条款的进一步违反。</w:t>
      </w:r>
      <w:r w:rsidR="00480D7B">
        <w:rPr>
          <w:rFonts w:hint="eastAsia"/>
        </w:rPr>
        <w:t>还有</w:t>
      </w:r>
      <w:r w:rsidR="00480D7B">
        <w:t>，所涉主管部门</w:t>
      </w:r>
      <w:r w:rsidR="00817512">
        <w:rPr>
          <w:rFonts w:hint="eastAsia"/>
        </w:rPr>
        <w:t>一</w:t>
      </w:r>
      <w:r w:rsidR="00480D7B">
        <w:rPr>
          <w:rFonts w:hint="eastAsia"/>
        </w:rPr>
        <w:t>开始</w:t>
      </w:r>
      <w:r w:rsidR="00817512">
        <w:rPr>
          <w:rFonts w:hint="eastAsia"/>
        </w:rPr>
        <w:t>就向</w:t>
      </w:r>
      <w:r w:rsidR="00480D7B">
        <w:rPr>
          <w:rFonts w:hint="eastAsia"/>
        </w:rPr>
        <w:t>无线电</w:t>
      </w:r>
      <w:r w:rsidR="00480D7B">
        <w:t>通信局提供了不可靠的资料，晚些时候，当无线电通信局按照第</w:t>
      </w:r>
      <w:r w:rsidR="00480D7B">
        <w:rPr>
          <w:rFonts w:hint="eastAsia"/>
        </w:rPr>
        <w:t>13.</w:t>
      </w:r>
      <w:r w:rsidR="00480D7B">
        <w:t>6</w:t>
      </w:r>
      <w:r w:rsidR="00480D7B">
        <w:rPr>
          <w:rFonts w:hint="eastAsia"/>
        </w:rPr>
        <w:t>款</w:t>
      </w:r>
      <w:r w:rsidR="00480D7B">
        <w:t>与之进行对质时，他们又撤回了该资料。</w:t>
      </w:r>
      <w:r w:rsidR="00543359">
        <w:rPr>
          <w:rFonts w:ascii="SimSun" w:hAnsi="SimSun" w:hint="eastAsia"/>
        </w:rPr>
        <w:t>《</w:t>
      </w:r>
      <w:r w:rsidR="00480D7B">
        <w:rPr>
          <w:rFonts w:hint="eastAsia"/>
        </w:rPr>
        <w:t>无线电</w:t>
      </w:r>
      <w:r w:rsidR="00480D7B">
        <w:t>规则</w:t>
      </w:r>
      <w:r w:rsidR="00543359">
        <w:rPr>
          <w:rFonts w:hint="eastAsia"/>
        </w:rPr>
        <w:t>》</w:t>
      </w:r>
      <w:r w:rsidR="00480D7B">
        <w:rPr>
          <w:rFonts w:hint="eastAsia"/>
        </w:rPr>
        <w:t>中</w:t>
      </w:r>
      <w:r w:rsidR="00480D7B">
        <w:t>没有任何条款可以作为无线电通信局</w:t>
      </w:r>
      <w:r w:rsidR="00543359">
        <w:rPr>
          <w:rFonts w:hint="eastAsia"/>
        </w:rPr>
        <w:t>所</w:t>
      </w:r>
      <w:r w:rsidR="00480D7B">
        <w:t>谈到的</w:t>
      </w:r>
      <w:r w:rsidR="00480D7B" w:rsidRPr="00480D7B">
        <w:rPr>
          <w:rFonts w:ascii="SimSun" w:hAnsi="SimSun"/>
        </w:rPr>
        <w:t>“</w:t>
      </w:r>
      <w:r w:rsidR="00480D7B">
        <w:rPr>
          <w:rFonts w:hint="eastAsia"/>
        </w:rPr>
        <w:t>例外</w:t>
      </w:r>
      <w:r w:rsidR="00480D7B" w:rsidRPr="00480D7B">
        <w:rPr>
          <w:rFonts w:ascii="SimSun" w:hAnsi="SimSun"/>
        </w:rPr>
        <w:t>”</w:t>
      </w:r>
      <w:r w:rsidR="00543359">
        <w:rPr>
          <w:rFonts w:ascii="SimSun" w:hAnsi="SimSun" w:hint="eastAsia"/>
        </w:rPr>
        <w:t>的</w:t>
      </w:r>
      <w:r w:rsidR="00543359">
        <w:rPr>
          <w:rFonts w:ascii="SimSun" w:hAnsi="SimSun"/>
        </w:rPr>
        <w:t>基础</w:t>
      </w:r>
      <w:r w:rsidR="00480D7B">
        <w:rPr>
          <w:rFonts w:hint="eastAsia"/>
        </w:rPr>
        <w:t>。应将</w:t>
      </w:r>
      <w:r w:rsidR="00480D7B">
        <w:t>该事宜转</w:t>
      </w:r>
      <w:r w:rsidR="00543359">
        <w:rPr>
          <w:rFonts w:hint="eastAsia"/>
        </w:rPr>
        <w:t>呈</w:t>
      </w:r>
      <w:r w:rsidR="00480D7B">
        <w:t>WRC</w:t>
      </w:r>
      <w:r w:rsidR="00480D7B">
        <w:t>决定。</w:t>
      </w:r>
      <w:bookmarkEnd w:id="178"/>
    </w:p>
    <w:p w14:paraId="35C051C8" w14:textId="05B2FB34" w:rsidR="005C7F63" w:rsidRPr="002B7265" w:rsidRDefault="005C7F63" w:rsidP="00B05123">
      <w:r w:rsidRPr="007D2DE7">
        <w:t>2.125</w:t>
      </w:r>
      <w:r w:rsidRPr="007D2DE7">
        <w:tab/>
      </w:r>
      <w:bookmarkStart w:id="179" w:name="lt_pId669"/>
      <w:r w:rsidRPr="007D2DE7">
        <w:rPr>
          <w:b/>
          <w:bCs/>
        </w:rPr>
        <w:t>Ito</w:t>
      </w:r>
      <w:r w:rsidR="006150E3">
        <w:rPr>
          <w:rFonts w:hint="eastAsia"/>
          <w:b/>
          <w:bCs/>
        </w:rPr>
        <w:t>先生</w:t>
      </w:r>
      <w:r w:rsidR="006150E3">
        <w:rPr>
          <w:rFonts w:hint="eastAsia"/>
        </w:rPr>
        <w:t>说</w:t>
      </w:r>
      <w:r w:rsidR="006150E3">
        <w:t>，委员会现在讨论的案例必须按照当时有效的《</w:t>
      </w:r>
      <w:r w:rsidR="006150E3">
        <w:rPr>
          <w:rFonts w:hint="eastAsia"/>
        </w:rPr>
        <w:t>无线电</w:t>
      </w:r>
      <w:r w:rsidR="006150E3">
        <w:t>规则》</w:t>
      </w:r>
      <w:r w:rsidR="006150E3">
        <w:rPr>
          <w:rFonts w:hint="eastAsia"/>
        </w:rPr>
        <w:t>规定</w:t>
      </w:r>
      <w:r w:rsidR="006150E3">
        <w:t>加以处理，换言之，按照</w:t>
      </w:r>
      <w:r w:rsidR="006150E3">
        <w:t>WRC-12</w:t>
      </w:r>
      <w:r w:rsidR="006150E3">
        <w:t>通过的文本处理。</w:t>
      </w:r>
      <w:r w:rsidR="006150E3">
        <w:rPr>
          <w:rFonts w:hint="eastAsia"/>
        </w:rPr>
        <w:t>在</w:t>
      </w:r>
      <w:r w:rsidR="006150E3">
        <w:t>这一基础上，可以说法国向无线电通信局通知其网络启用时间稍有延误。</w:t>
      </w:r>
      <w:r w:rsidR="006150E3">
        <w:rPr>
          <w:rFonts w:hint="eastAsia"/>
        </w:rPr>
        <w:t>这种</w:t>
      </w:r>
      <w:r w:rsidR="006150E3">
        <w:t>情况是不可取的，但却是合法的，因此他同意将无线电通信局的决定记录在案。</w:t>
      </w:r>
      <w:bookmarkEnd w:id="179"/>
    </w:p>
    <w:p w14:paraId="2E0E4019" w14:textId="6A36C5A1" w:rsidR="005C7F63" w:rsidRPr="007D2DE7" w:rsidRDefault="005C7F63" w:rsidP="00B05123">
      <w:r w:rsidRPr="002B7265">
        <w:t>2.126</w:t>
      </w:r>
      <w:r w:rsidRPr="002B7265">
        <w:tab/>
      </w:r>
      <w:bookmarkStart w:id="180" w:name="lt_pId673"/>
      <w:r w:rsidRPr="002B7265">
        <w:rPr>
          <w:b/>
          <w:bCs/>
        </w:rPr>
        <w:t>Bessi</w:t>
      </w:r>
      <w:r w:rsidR="006150E3">
        <w:rPr>
          <w:rFonts w:hint="eastAsia"/>
          <w:b/>
          <w:bCs/>
        </w:rPr>
        <w:t>先生</w:t>
      </w:r>
      <w:r w:rsidR="006150E3">
        <w:rPr>
          <w:rFonts w:hint="eastAsia"/>
        </w:rPr>
        <w:t>说</w:t>
      </w:r>
      <w:r w:rsidR="006150E3">
        <w:t>，尽管该案例涉及到未遵守当时有效的《</w:t>
      </w:r>
      <w:r w:rsidR="006150E3">
        <w:rPr>
          <w:rFonts w:hint="eastAsia"/>
        </w:rPr>
        <w:t>无线电</w:t>
      </w:r>
      <w:r w:rsidR="006150E3">
        <w:t>规则》</w:t>
      </w:r>
      <w:r w:rsidR="006150E3">
        <w:rPr>
          <w:rFonts w:hint="eastAsia"/>
        </w:rPr>
        <w:t>的</w:t>
      </w:r>
      <w:r w:rsidR="006150E3">
        <w:t>规定，但这种未遵守规定</w:t>
      </w:r>
      <w:r w:rsidR="00D10F35">
        <w:rPr>
          <w:rFonts w:hint="eastAsia"/>
        </w:rPr>
        <w:t>带来</w:t>
      </w:r>
      <w:r w:rsidR="006150E3">
        <w:t>的后果只能在随后生效的规则中找到，因此，应应用随后生效的这些规则。</w:t>
      </w:r>
      <w:r w:rsidR="006150E3">
        <w:rPr>
          <w:rFonts w:hint="eastAsia"/>
        </w:rPr>
        <w:t>有鉴于此</w:t>
      </w:r>
      <w:r w:rsidR="006150E3">
        <w:t>，他认为没有理由将该问题推到下一次会议或将其转呈</w:t>
      </w:r>
      <w:r w:rsidR="006150E3">
        <w:t xml:space="preserve">WRC – </w:t>
      </w:r>
      <w:r w:rsidR="006150E3">
        <w:rPr>
          <w:rFonts w:hint="eastAsia"/>
        </w:rPr>
        <w:t>会上</w:t>
      </w:r>
      <w:r w:rsidR="006150E3">
        <w:t>有人提出了这样的建议。</w:t>
      </w:r>
      <w:r w:rsidR="006150E3">
        <w:rPr>
          <w:rFonts w:hint="eastAsia"/>
        </w:rPr>
        <w:t>委员会</w:t>
      </w:r>
      <w:r w:rsidR="006150E3">
        <w:t>只应将无线电通信局所做的决定记录在案。</w:t>
      </w:r>
      <w:bookmarkEnd w:id="180"/>
    </w:p>
    <w:p w14:paraId="73BDBBC5" w14:textId="4AC62BB5" w:rsidR="005C7F63" w:rsidRPr="007D2DE7" w:rsidRDefault="005C7F63" w:rsidP="00B05123">
      <w:r w:rsidRPr="007D2DE7">
        <w:t>2.127</w:t>
      </w:r>
      <w:r w:rsidRPr="007D2DE7">
        <w:rPr>
          <w:b/>
          <w:bCs/>
        </w:rPr>
        <w:tab/>
      </w:r>
      <w:bookmarkStart w:id="181" w:name="lt_pId677"/>
      <w:r w:rsidRPr="007D2DE7">
        <w:rPr>
          <w:b/>
          <w:bCs/>
        </w:rPr>
        <w:t>Magenta</w:t>
      </w:r>
      <w:r w:rsidR="006150E3">
        <w:rPr>
          <w:rFonts w:hint="eastAsia"/>
          <w:b/>
          <w:bCs/>
        </w:rPr>
        <w:t>先生</w:t>
      </w:r>
      <w:r w:rsidR="006150E3">
        <w:rPr>
          <w:rFonts w:hint="eastAsia"/>
        </w:rPr>
        <w:t>支持</w:t>
      </w:r>
      <w:r w:rsidRPr="007D2DE7">
        <w:t>Ito</w:t>
      </w:r>
      <w:r w:rsidR="006150E3">
        <w:rPr>
          <w:rFonts w:hint="eastAsia"/>
        </w:rPr>
        <w:t>先生</w:t>
      </w:r>
      <w:r w:rsidR="006150E3">
        <w:t>和</w:t>
      </w:r>
      <w:r w:rsidRPr="007D2DE7">
        <w:t>Bessi</w:t>
      </w:r>
      <w:r w:rsidR="006150E3">
        <w:rPr>
          <w:rFonts w:hint="eastAsia"/>
        </w:rPr>
        <w:t>先生</w:t>
      </w:r>
      <w:r w:rsidR="006150E3">
        <w:t>的意见并指出，在遇到严格的规则规定时限的情况下，特别是在违规只是由于小的疏忽而出现的情况下</w:t>
      </w:r>
      <w:r w:rsidR="00543359">
        <w:rPr>
          <w:rFonts w:hint="eastAsia"/>
        </w:rPr>
        <w:t>，</w:t>
      </w:r>
      <w:r w:rsidR="00543359">
        <w:t>应</w:t>
      </w:r>
      <w:r w:rsidR="006150E3">
        <w:t>表现出一定的灵活性。</w:t>
      </w:r>
      <w:bookmarkEnd w:id="181"/>
    </w:p>
    <w:p w14:paraId="50D979B7" w14:textId="5233E511" w:rsidR="005C7F63" w:rsidRPr="002B7265" w:rsidRDefault="005C7F63" w:rsidP="00B05123">
      <w:r w:rsidRPr="007D2DE7">
        <w:t>2.128</w:t>
      </w:r>
      <w:r w:rsidRPr="007D2DE7">
        <w:tab/>
      </w:r>
      <w:bookmarkStart w:id="182" w:name="lt_pId679"/>
      <w:r w:rsidR="006150E3" w:rsidRPr="007C57B6">
        <w:rPr>
          <w:rFonts w:hint="eastAsia"/>
        </w:rPr>
        <w:t>委员会</w:t>
      </w:r>
      <w:r w:rsidR="006150E3" w:rsidRPr="007C57B6">
        <w:rPr>
          <w:rFonts w:hint="eastAsia"/>
          <w:b/>
          <w:bCs/>
        </w:rPr>
        <w:t>同意</w:t>
      </w:r>
      <w:r w:rsidR="007C57B6" w:rsidRPr="007C57B6">
        <w:rPr>
          <w:rFonts w:hint="eastAsia"/>
        </w:rPr>
        <w:t>就</w:t>
      </w:r>
      <w:r w:rsidR="007C57B6" w:rsidRPr="007C57B6">
        <w:t>该事宜做出如下结论：</w:t>
      </w:r>
      <w:bookmarkEnd w:id="182"/>
    </w:p>
    <w:p w14:paraId="421F32C7" w14:textId="337A6FFA" w:rsidR="005C7F63" w:rsidRPr="00D545DC" w:rsidRDefault="00D545DC" w:rsidP="00543359">
      <w:pPr>
        <w:ind w:firstLineChars="200" w:firstLine="480"/>
      </w:pPr>
      <w:r w:rsidRPr="00D545DC">
        <w:rPr>
          <w:rFonts w:ascii="SimSun" w:hAnsi="SimSun"/>
        </w:rPr>
        <w:t>“</w:t>
      </w:r>
      <w:bookmarkStart w:id="183" w:name="lt_pId681"/>
      <w:r w:rsidRPr="00D545DC">
        <w:rPr>
          <w:rFonts w:hint="eastAsia"/>
        </w:rPr>
        <w:t>委员会注意到</w:t>
      </w:r>
      <w:r w:rsidRPr="00D545DC">
        <w:rPr>
          <w:rFonts w:hint="eastAsia"/>
        </w:rPr>
        <w:t>RRB17-3/2</w:t>
      </w:r>
      <w:r w:rsidRPr="00D545DC">
        <w:rPr>
          <w:rFonts w:hint="eastAsia"/>
        </w:rPr>
        <w:t>号文件提供的有关《无线电规则》</w:t>
      </w:r>
      <w:r w:rsidR="00543359">
        <w:rPr>
          <w:rFonts w:hint="eastAsia"/>
        </w:rPr>
        <w:t>第</w:t>
      </w:r>
      <w:r w:rsidRPr="00D545DC">
        <w:rPr>
          <w:rFonts w:hint="eastAsia"/>
          <w:b/>
          <w:bCs/>
        </w:rPr>
        <w:t>11.44B</w:t>
      </w:r>
      <w:r w:rsidR="00543359" w:rsidRPr="00543359">
        <w:rPr>
          <w:rFonts w:hint="eastAsia"/>
        </w:rPr>
        <w:t>款</w:t>
      </w:r>
      <w:r w:rsidRPr="00D545DC">
        <w:rPr>
          <w:rFonts w:hint="eastAsia"/>
        </w:rPr>
        <w:t>（</w:t>
      </w:r>
      <w:r w:rsidRPr="00D545DC">
        <w:rPr>
          <w:rFonts w:hint="eastAsia"/>
        </w:rPr>
        <w:t>WRC-12</w:t>
      </w:r>
      <w:r w:rsidRPr="00D545DC">
        <w:rPr>
          <w:rFonts w:hint="eastAsia"/>
        </w:rPr>
        <w:t>）段下的</w:t>
      </w:r>
      <w:r w:rsidRPr="00D545DC">
        <w:t>F-SAT-N-E-33E</w:t>
      </w:r>
      <w:r w:rsidRPr="00D545DC">
        <w:rPr>
          <w:rFonts w:hint="eastAsia"/>
        </w:rPr>
        <w:t>卫星网络的</w:t>
      </w:r>
      <w:r w:rsidRPr="00D545DC">
        <w:t>19 700 – 19 878 MHz</w:t>
      </w:r>
      <w:r w:rsidRPr="00D545DC">
        <w:rPr>
          <w:rFonts w:hint="eastAsia"/>
        </w:rPr>
        <w:t>和</w:t>
      </w:r>
      <w:r w:rsidRPr="00D545DC">
        <w:t>29 500 – 29 678 MHz</w:t>
      </w:r>
      <w:r w:rsidRPr="00D545DC">
        <w:rPr>
          <w:rFonts w:hint="eastAsia"/>
        </w:rPr>
        <w:t>频率指配投入使用的信息。考虑到《无线电规则》</w:t>
      </w:r>
      <w:r w:rsidR="00543359">
        <w:rPr>
          <w:rFonts w:hint="eastAsia"/>
        </w:rPr>
        <w:t>第</w:t>
      </w:r>
      <w:r w:rsidRPr="00D545DC">
        <w:rPr>
          <w:rFonts w:hint="eastAsia"/>
          <w:b/>
          <w:bCs/>
        </w:rPr>
        <w:t>11.44B</w:t>
      </w:r>
      <w:r w:rsidR="00543359" w:rsidRPr="00543359">
        <w:rPr>
          <w:rFonts w:hint="eastAsia"/>
        </w:rPr>
        <w:t>款</w:t>
      </w:r>
      <w:r w:rsidRPr="00D545DC">
        <w:rPr>
          <w:rFonts w:hint="eastAsia"/>
        </w:rPr>
        <w:t>（</w:t>
      </w:r>
      <w:r w:rsidRPr="00D545DC">
        <w:rPr>
          <w:rFonts w:hint="eastAsia"/>
        </w:rPr>
        <w:t>WRC-12</w:t>
      </w:r>
      <w:r w:rsidRPr="00D545DC">
        <w:rPr>
          <w:rFonts w:hint="eastAsia"/>
        </w:rPr>
        <w:t>）没有为此案例提供指导，随后召开的</w:t>
      </w:r>
      <w:r w:rsidRPr="00D545DC">
        <w:rPr>
          <w:rFonts w:hint="eastAsia"/>
        </w:rPr>
        <w:t>WRC-15</w:t>
      </w:r>
      <w:r w:rsidRPr="00D545DC">
        <w:rPr>
          <w:rFonts w:hint="eastAsia"/>
        </w:rPr>
        <w:t>对这一问题进行了处理，另外还注意到这项决定没有影响其他主管部门的卫星网络，</w:t>
      </w:r>
      <w:r w:rsidR="00543359">
        <w:rPr>
          <w:rFonts w:hint="eastAsia"/>
        </w:rPr>
        <w:t>因此</w:t>
      </w:r>
      <w:r w:rsidRPr="00D545DC">
        <w:rPr>
          <w:rFonts w:hint="eastAsia"/>
        </w:rPr>
        <w:t>委员会</w:t>
      </w:r>
      <w:r w:rsidR="00543359">
        <w:rPr>
          <w:rFonts w:hint="eastAsia"/>
        </w:rPr>
        <w:t>将</w:t>
      </w:r>
      <w:r w:rsidRPr="00D545DC">
        <w:rPr>
          <w:rFonts w:hint="eastAsia"/>
        </w:rPr>
        <w:t>无线电通信局的这项决定</w:t>
      </w:r>
      <w:r w:rsidR="00543359">
        <w:rPr>
          <w:rFonts w:hint="eastAsia"/>
        </w:rPr>
        <w:t>记录</w:t>
      </w:r>
      <w:r w:rsidR="00543359">
        <w:t>在案</w:t>
      </w:r>
      <w:r w:rsidRPr="00D545DC">
        <w:rPr>
          <w:rFonts w:hint="eastAsia"/>
        </w:rPr>
        <w:t>。</w:t>
      </w:r>
      <w:r w:rsidRPr="00D545DC">
        <w:rPr>
          <w:rFonts w:ascii="SimSun" w:hAnsi="SimSun"/>
        </w:rPr>
        <w:t>”</w:t>
      </w:r>
      <w:bookmarkEnd w:id="183"/>
    </w:p>
    <w:p w14:paraId="41EBD934" w14:textId="38669376" w:rsidR="005C7F63" w:rsidRDefault="009674F2" w:rsidP="00B05123">
      <w:pPr>
        <w:pStyle w:val="Headingb"/>
        <w:rPr>
          <w:lang w:eastAsia="zh-CN"/>
        </w:rPr>
      </w:pPr>
      <w:bookmarkStart w:id="184" w:name="lt_pId682"/>
      <w:r w:rsidRPr="009674F2">
        <w:rPr>
          <w:rFonts w:ascii="SimSun" w:eastAsia="SimSun" w:hAnsi="SimSun" w:cs="SimSun" w:hint="eastAsia"/>
          <w:lang w:eastAsia="zh-CN"/>
        </w:rPr>
        <w:t>重新恢复</w:t>
      </w:r>
      <w:r w:rsidRPr="009674F2">
        <w:rPr>
          <w:lang w:eastAsia="zh-CN"/>
        </w:rPr>
        <w:t>NIGCOMSAT-1R</w:t>
      </w:r>
      <w:r w:rsidRPr="007C57B6">
        <w:rPr>
          <w:rFonts w:ascii="Times New Roman" w:eastAsia="SimSun" w:hAnsi="Times New Roman" w:hint="eastAsia"/>
          <w:lang w:eastAsia="zh-CN"/>
        </w:rPr>
        <w:t>卫星网络的频率指配</w:t>
      </w:r>
      <w:bookmarkEnd w:id="184"/>
      <w:r w:rsidR="007C57B6">
        <w:rPr>
          <w:rFonts w:ascii="Times New Roman" w:eastAsia="SimSun" w:hAnsi="Times New Roman" w:hint="eastAsia"/>
          <w:lang w:eastAsia="zh-CN"/>
        </w:rPr>
        <w:t>（</w:t>
      </w:r>
      <w:r w:rsidR="007C57B6" w:rsidRPr="007C57B6">
        <w:rPr>
          <w:rFonts w:ascii="Times New Roman" w:eastAsia="SimSun" w:hAnsi="Times New Roman" w:hint="eastAsia"/>
          <w:lang w:eastAsia="zh-CN"/>
        </w:rPr>
        <w:t>RRB17-3/2</w:t>
      </w:r>
      <w:r w:rsidR="007C57B6" w:rsidRPr="007C57B6">
        <w:rPr>
          <w:rFonts w:ascii="Times New Roman" w:eastAsia="SimSun" w:hAnsi="Times New Roman"/>
          <w:lang w:eastAsia="zh-CN"/>
        </w:rPr>
        <w:t>号文件第</w:t>
      </w:r>
      <w:r w:rsidR="007C57B6" w:rsidRPr="007C57B6">
        <w:rPr>
          <w:rFonts w:ascii="Times New Roman" w:eastAsia="SimSun" w:hAnsi="Times New Roman" w:hint="eastAsia"/>
          <w:lang w:eastAsia="zh-CN"/>
        </w:rPr>
        <w:t>10</w:t>
      </w:r>
      <w:r w:rsidR="007C57B6" w:rsidRPr="007C57B6">
        <w:rPr>
          <w:rFonts w:ascii="Times New Roman" w:eastAsia="SimSun" w:hAnsi="Times New Roman" w:hint="eastAsia"/>
          <w:lang w:eastAsia="zh-CN"/>
        </w:rPr>
        <w:t>段</w:t>
      </w:r>
      <w:r w:rsidR="007C57B6">
        <w:rPr>
          <w:rFonts w:ascii="Times New Roman" w:eastAsia="SimSun" w:hAnsi="Times New Roman" w:hint="eastAsia"/>
          <w:lang w:eastAsia="zh-CN"/>
        </w:rPr>
        <w:t>）</w:t>
      </w:r>
    </w:p>
    <w:p w14:paraId="0FF882B9" w14:textId="006A30D9" w:rsidR="005C7F63" w:rsidRDefault="005C7F63" w:rsidP="00B05123">
      <w:r w:rsidRPr="002B7265">
        <w:t>2.129</w:t>
      </w:r>
      <w:r w:rsidRPr="002B7265">
        <w:tab/>
      </w:r>
      <w:bookmarkStart w:id="185" w:name="lt_pId684"/>
      <w:r w:rsidR="006150E3">
        <w:rPr>
          <w:b/>
          <w:bCs/>
        </w:rPr>
        <w:t>Loo</w:t>
      </w:r>
      <w:r w:rsidR="006150E3">
        <w:rPr>
          <w:rFonts w:hint="eastAsia"/>
          <w:b/>
          <w:bCs/>
        </w:rPr>
        <w:t>先生</w:t>
      </w:r>
      <w:r w:rsidR="006150E3">
        <w:rPr>
          <w:b/>
          <w:bCs/>
        </w:rPr>
        <w:t>（</w:t>
      </w:r>
      <w:r w:rsidRPr="002B7265">
        <w:rPr>
          <w:b/>
          <w:bCs/>
        </w:rPr>
        <w:t>SSD/SPR</w:t>
      </w:r>
      <w:r w:rsidR="0014029E">
        <w:rPr>
          <w:rFonts w:hint="eastAsia"/>
          <w:b/>
          <w:bCs/>
        </w:rPr>
        <w:t>代理</w:t>
      </w:r>
      <w:r w:rsidR="0014029E">
        <w:rPr>
          <w:b/>
          <w:bCs/>
        </w:rPr>
        <w:t>处长</w:t>
      </w:r>
      <w:r w:rsidR="006150E3">
        <w:rPr>
          <w:b/>
          <w:bCs/>
        </w:rPr>
        <w:t>）</w:t>
      </w:r>
      <w:r w:rsidR="0014029E">
        <w:rPr>
          <w:rFonts w:hint="eastAsia"/>
        </w:rPr>
        <w:t>介绍了</w:t>
      </w:r>
      <w:r w:rsidR="0014029E">
        <w:t>主任报告第</w:t>
      </w:r>
      <w:r w:rsidR="0014029E">
        <w:rPr>
          <w:rFonts w:hint="eastAsia"/>
        </w:rPr>
        <w:t>10</w:t>
      </w:r>
      <w:r w:rsidR="0014029E">
        <w:rPr>
          <w:rFonts w:hint="eastAsia"/>
        </w:rPr>
        <w:t>段</w:t>
      </w:r>
      <w:r w:rsidR="0014029E">
        <w:t>，该段告知委员会，无线电通信局作为特例接受按照第</w:t>
      </w:r>
      <w:r w:rsidR="0014029E">
        <w:rPr>
          <w:rFonts w:hint="eastAsia"/>
        </w:rPr>
        <w:t>11.</w:t>
      </w:r>
      <w:r w:rsidR="0014029E">
        <w:t>46</w:t>
      </w:r>
      <w:r w:rsidR="0014029E">
        <w:rPr>
          <w:rFonts w:hint="eastAsia"/>
        </w:rPr>
        <w:t>款</w:t>
      </w:r>
      <w:r w:rsidR="0014029E">
        <w:t>延迟提交的</w:t>
      </w:r>
      <w:r w:rsidR="0014029E" w:rsidRPr="0014029E">
        <w:rPr>
          <w:rFonts w:hint="eastAsia"/>
        </w:rPr>
        <w:t>NIGCOMSAT-1R</w:t>
      </w:r>
      <w:r w:rsidR="0014029E" w:rsidRPr="0014029E">
        <w:rPr>
          <w:rFonts w:hint="eastAsia"/>
        </w:rPr>
        <w:t>卫星网络的</w:t>
      </w:r>
      <w:r w:rsidR="0014029E">
        <w:rPr>
          <w:rFonts w:hint="eastAsia"/>
        </w:rPr>
        <w:t>重新</w:t>
      </w:r>
      <w:r w:rsidR="0014029E">
        <w:t>提交资料，同时考虑到其他主管部门的利益不会得到负面影响。</w:t>
      </w:r>
      <w:r w:rsidR="000D3F5D">
        <w:rPr>
          <w:rFonts w:hint="eastAsia"/>
        </w:rPr>
        <w:t>与此同时</w:t>
      </w:r>
      <w:r w:rsidR="000D3F5D">
        <w:t>，无线电通信局也意识到</w:t>
      </w:r>
      <w:r w:rsidR="000D3F5D">
        <w:t>NIGCOMSAT-1R</w:t>
      </w:r>
      <w:r w:rsidR="000D3F5D">
        <w:t>对土耳其</w:t>
      </w:r>
      <w:r w:rsidR="000D3F5D">
        <w:rPr>
          <w:rFonts w:hint="eastAsia"/>
        </w:rPr>
        <w:t>卫星</w:t>
      </w:r>
      <w:r w:rsidR="000D3F5D">
        <w:t>网络产生了干扰，因此无线电通信局正在协助尼日利亚和土耳其主管部门通过协调解决这一问题。</w:t>
      </w:r>
      <w:bookmarkEnd w:id="185"/>
    </w:p>
    <w:p w14:paraId="4BBBBD16" w14:textId="7B269AF7" w:rsidR="005C7F63" w:rsidRDefault="005C7F63" w:rsidP="00543359">
      <w:r w:rsidRPr="002B7265">
        <w:t>2.130</w:t>
      </w:r>
      <w:r w:rsidRPr="002B7265">
        <w:tab/>
      </w:r>
      <w:bookmarkStart w:id="186" w:name="lt_pId687"/>
      <w:r w:rsidR="000D3F5D">
        <w:rPr>
          <w:rFonts w:hint="eastAsia"/>
        </w:rPr>
        <w:t>在</w:t>
      </w:r>
      <w:r w:rsidR="000D3F5D">
        <w:t>回应</w:t>
      </w:r>
      <w:r w:rsidRPr="002B7265">
        <w:rPr>
          <w:b/>
          <w:bCs/>
        </w:rPr>
        <w:t>Magenta</w:t>
      </w:r>
      <w:r w:rsidR="000D3F5D">
        <w:rPr>
          <w:rFonts w:hint="eastAsia"/>
          <w:b/>
          <w:bCs/>
        </w:rPr>
        <w:t>先生</w:t>
      </w:r>
      <w:r w:rsidR="000D3F5D">
        <w:rPr>
          <w:rFonts w:hint="eastAsia"/>
        </w:rPr>
        <w:t>的</w:t>
      </w:r>
      <w:r w:rsidR="000D3F5D">
        <w:t>意见时</w:t>
      </w:r>
      <w:r w:rsidR="000D3F5D">
        <w:rPr>
          <w:rFonts w:hint="eastAsia"/>
          <w:b/>
          <w:bCs/>
        </w:rPr>
        <w:t>主</w:t>
      </w:r>
      <w:r w:rsidR="00D10F35">
        <w:rPr>
          <w:rFonts w:hint="eastAsia"/>
          <w:b/>
          <w:bCs/>
        </w:rPr>
        <w:t>任</w:t>
      </w:r>
      <w:r w:rsidR="000D3F5D">
        <w:rPr>
          <w:rFonts w:hint="eastAsia"/>
        </w:rPr>
        <w:t>解释说</w:t>
      </w:r>
      <w:r w:rsidR="000D3F5D">
        <w:t>，由于土耳其网络资料是在尼日利亚网络资料之前收到的，因此，无线电通信局的决定并未改变土耳其的权利。</w:t>
      </w:r>
      <w:r w:rsidR="000D3F5D">
        <w:rPr>
          <w:rFonts w:hint="eastAsia"/>
        </w:rPr>
        <w:t>委员会可能应</w:t>
      </w:r>
      <w:r w:rsidR="000D3F5D">
        <w:t>鼓励这两个主管部门继续进行协调工作。</w:t>
      </w:r>
      <w:bookmarkEnd w:id="186"/>
    </w:p>
    <w:p w14:paraId="7C51D293" w14:textId="79119AEC" w:rsidR="005C7F63" w:rsidRPr="007D2DE7" w:rsidRDefault="005C7F63" w:rsidP="00B05123">
      <w:r w:rsidRPr="002B7265">
        <w:t>2.131</w:t>
      </w:r>
      <w:r w:rsidRPr="002B7265">
        <w:tab/>
      </w:r>
      <w:bookmarkStart w:id="187" w:name="lt_pId690"/>
      <w:r w:rsidRPr="007D2DE7">
        <w:rPr>
          <w:b/>
          <w:bCs/>
        </w:rPr>
        <w:t>Strelets</w:t>
      </w:r>
      <w:r w:rsidR="000D3F5D">
        <w:rPr>
          <w:rFonts w:hint="eastAsia"/>
          <w:b/>
          <w:bCs/>
        </w:rPr>
        <w:t>先生</w:t>
      </w:r>
      <w:r w:rsidR="000D3F5D">
        <w:rPr>
          <w:rFonts w:hint="eastAsia"/>
        </w:rPr>
        <w:t>认为</w:t>
      </w:r>
      <w:r w:rsidR="000D3F5D">
        <w:t>，无线电通信局做出的决定不符合《</w:t>
      </w:r>
      <w:r w:rsidR="000D3F5D">
        <w:rPr>
          <w:rFonts w:hint="eastAsia"/>
        </w:rPr>
        <w:t>无线电</w:t>
      </w:r>
      <w:r w:rsidR="000D3F5D">
        <w:t>规则》</w:t>
      </w:r>
      <w:r w:rsidR="000D3F5D">
        <w:rPr>
          <w:rFonts w:hint="eastAsia"/>
        </w:rPr>
        <w:t>，</w:t>
      </w:r>
      <w:r w:rsidR="000D3F5D">
        <w:t>无</w:t>
      </w:r>
      <w:r w:rsidR="000D3F5D">
        <w:lastRenderedPageBreak/>
        <w:t>论是无线电通信局还是委员会都没有权利做出此类决定，因此，应提请</w:t>
      </w:r>
      <w:r w:rsidR="000D3F5D">
        <w:t>WRC</w:t>
      </w:r>
      <w:r w:rsidR="000D3F5D">
        <w:t>注意该案例。</w:t>
      </w:r>
      <w:r w:rsidR="000D3F5D">
        <w:rPr>
          <w:rFonts w:hint="eastAsia"/>
        </w:rPr>
        <w:t>尽管</w:t>
      </w:r>
      <w:r w:rsidR="000D3F5D">
        <w:t>如此，</w:t>
      </w:r>
      <w:r w:rsidR="000D3F5D">
        <w:rPr>
          <w:rFonts w:hint="eastAsia"/>
        </w:rPr>
        <w:t>鉴于</w:t>
      </w:r>
      <w:r w:rsidR="000D3F5D">
        <w:t>情况特殊，特别是卫星已经在轨</w:t>
      </w:r>
      <w:r w:rsidR="000D3F5D">
        <w:rPr>
          <w:rFonts w:hint="eastAsia"/>
        </w:rPr>
        <w:t>并</w:t>
      </w:r>
      <w:r w:rsidR="000D3F5D">
        <w:t>已开始运行，而且该网络在</w:t>
      </w:r>
      <w:r w:rsidR="000D3F5D">
        <w:rPr>
          <w:rFonts w:hint="eastAsia"/>
        </w:rPr>
        <w:t>为</w:t>
      </w:r>
      <w:r w:rsidR="000D3F5D">
        <w:t>尼日利亚和其它非洲国家提供至关重要的通信业务，因此委员会可以保持现状，仅是将无线电通信局的决定记录在案。</w:t>
      </w:r>
      <w:r w:rsidR="000D3F5D">
        <w:rPr>
          <w:rFonts w:hint="eastAsia"/>
        </w:rPr>
        <w:t>如果</w:t>
      </w:r>
      <w:r w:rsidR="000D3F5D">
        <w:t>出现干扰，则无线电通信局必须采取适当行动。</w:t>
      </w:r>
      <w:bookmarkEnd w:id="187"/>
    </w:p>
    <w:p w14:paraId="6A084C95" w14:textId="33714479" w:rsidR="005C7F63" w:rsidRPr="007D2DE7" w:rsidRDefault="005C7F63" w:rsidP="00B05123">
      <w:r w:rsidRPr="007D2DE7">
        <w:t>2.132</w:t>
      </w:r>
      <w:r w:rsidRPr="007D2DE7">
        <w:tab/>
      </w:r>
      <w:bookmarkStart w:id="188" w:name="lt_pId695"/>
      <w:r w:rsidRPr="007D2DE7">
        <w:rPr>
          <w:b/>
          <w:bCs/>
        </w:rPr>
        <w:t>Magenta</w:t>
      </w:r>
      <w:r w:rsidR="000D3F5D">
        <w:rPr>
          <w:rFonts w:hint="eastAsia"/>
          <w:b/>
          <w:bCs/>
        </w:rPr>
        <w:t>先生</w:t>
      </w:r>
      <w:r w:rsidR="000D3F5D">
        <w:rPr>
          <w:rFonts w:hint="eastAsia"/>
        </w:rPr>
        <w:t>指出</w:t>
      </w:r>
      <w:r w:rsidR="000D3F5D">
        <w:t>，尼日利亚和土耳其之间的协调尚未结束，因此没有必要将该事宜提交大会。</w:t>
      </w:r>
      <w:r w:rsidR="000D3F5D">
        <w:rPr>
          <w:rFonts w:hint="eastAsia"/>
          <w:b/>
          <w:bCs/>
        </w:rPr>
        <w:t>Wilson</w:t>
      </w:r>
      <w:r w:rsidR="000D3F5D">
        <w:rPr>
          <w:b/>
          <w:bCs/>
        </w:rPr>
        <w:t>女士</w:t>
      </w:r>
      <w:r w:rsidR="000D3F5D">
        <w:rPr>
          <w:rFonts w:hint="eastAsia"/>
        </w:rPr>
        <w:t>支持</w:t>
      </w:r>
      <w:r w:rsidR="000D3F5D">
        <w:t>这一观点。</w:t>
      </w:r>
      <w:bookmarkEnd w:id="188"/>
    </w:p>
    <w:p w14:paraId="5B6EE1A5" w14:textId="413AE83F" w:rsidR="005C7F63" w:rsidRPr="007D2DE7" w:rsidRDefault="005C7F63" w:rsidP="00B05123">
      <w:r w:rsidRPr="007D2DE7">
        <w:t>2.133</w:t>
      </w:r>
      <w:r w:rsidRPr="007D2DE7">
        <w:tab/>
      </w:r>
      <w:bookmarkStart w:id="189" w:name="lt_pId698"/>
      <w:r w:rsidR="000D3F5D">
        <w:rPr>
          <w:rFonts w:hint="eastAsia"/>
          <w:b/>
          <w:bCs/>
        </w:rPr>
        <w:t>主任</w:t>
      </w:r>
      <w:r w:rsidR="000D3F5D">
        <w:rPr>
          <w:rFonts w:hint="eastAsia"/>
        </w:rPr>
        <w:t>指出</w:t>
      </w:r>
      <w:r w:rsidR="000D3F5D">
        <w:t>，通常，无线电通信局会向大会报告所有提交委员会</w:t>
      </w:r>
      <w:r w:rsidR="000D3F5D">
        <w:rPr>
          <w:rFonts w:hint="eastAsia"/>
        </w:rPr>
        <w:t>的</w:t>
      </w:r>
      <w:r w:rsidR="000D3F5D">
        <w:t>案例，但这并不意味着无线电通信局是在寻求</w:t>
      </w:r>
      <w:r w:rsidR="000D3F5D">
        <w:t>WRC</w:t>
      </w:r>
      <w:r w:rsidR="000D3F5D">
        <w:t>的首肯。</w:t>
      </w:r>
      <w:bookmarkEnd w:id="189"/>
    </w:p>
    <w:p w14:paraId="47D357E6" w14:textId="5167A58B" w:rsidR="005C7F63" w:rsidRPr="007D2DE7" w:rsidRDefault="005C7F63" w:rsidP="00B05123">
      <w:r w:rsidRPr="007D2DE7">
        <w:t>2.134</w:t>
      </w:r>
      <w:r w:rsidRPr="007D2DE7">
        <w:tab/>
      </w:r>
      <w:bookmarkStart w:id="190" w:name="lt_pId701"/>
      <w:r w:rsidRPr="007D2DE7">
        <w:rPr>
          <w:b/>
          <w:bCs/>
        </w:rPr>
        <w:t>Koffi</w:t>
      </w:r>
      <w:r w:rsidR="000D3F5D">
        <w:rPr>
          <w:rFonts w:hint="eastAsia"/>
          <w:b/>
          <w:bCs/>
        </w:rPr>
        <w:t>先生</w:t>
      </w:r>
      <w:r w:rsidR="000D3F5D">
        <w:rPr>
          <w:rFonts w:hint="eastAsia"/>
        </w:rPr>
        <w:t>建议</w:t>
      </w:r>
      <w:r w:rsidR="000D3F5D">
        <w:t>，委员会应将无线电通信局的决定记录在案，并鼓励土耳其和尼日利亚主管部门</w:t>
      </w:r>
      <w:r w:rsidR="000D3F5D">
        <w:rPr>
          <w:rFonts w:hint="eastAsia"/>
        </w:rPr>
        <w:t>继续</w:t>
      </w:r>
      <w:r w:rsidR="000D3F5D">
        <w:t>进行他们之间的讨论。</w:t>
      </w:r>
      <w:r w:rsidR="000D3F5D">
        <w:rPr>
          <w:rFonts w:hint="eastAsia"/>
        </w:rPr>
        <w:t>无线电通信局</w:t>
      </w:r>
      <w:r w:rsidR="000D3F5D">
        <w:t>应向委员会下一次会议报告上述讨论的成果。</w:t>
      </w:r>
      <w:r w:rsidR="000D3F5D">
        <w:rPr>
          <w:rFonts w:hint="eastAsia"/>
        </w:rPr>
        <w:t>无论如何，</w:t>
      </w:r>
      <w:r w:rsidR="000D3F5D">
        <w:t>都应将该案例报告大会。</w:t>
      </w:r>
      <w:r w:rsidRPr="007D2DE7">
        <w:rPr>
          <w:b/>
          <w:bCs/>
        </w:rPr>
        <w:t>Jeanty</w:t>
      </w:r>
      <w:r w:rsidR="000D3F5D">
        <w:rPr>
          <w:rFonts w:hint="eastAsia"/>
          <w:b/>
          <w:bCs/>
        </w:rPr>
        <w:t>女士</w:t>
      </w:r>
      <w:r w:rsidR="000D3F5D">
        <w:rPr>
          <w:rFonts w:hint="eastAsia"/>
        </w:rPr>
        <w:t>支持</w:t>
      </w:r>
      <w:r w:rsidR="000D3F5D">
        <w:t>这一意见。</w:t>
      </w:r>
      <w:bookmarkEnd w:id="190"/>
    </w:p>
    <w:p w14:paraId="11DFEE0C" w14:textId="5A678C68" w:rsidR="005C7F63" w:rsidRPr="002B7265" w:rsidRDefault="005C7F63" w:rsidP="00543359">
      <w:r w:rsidRPr="007D2DE7">
        <w:t>2.135</w:t>
      </w:r>
      <w:r w:rsidRPr="007D2DE7">
        <w:tab/>
      </w:r>
      <w:bookmarkStart w:id="191" w:name="lt_pId705"/>
      <w:r w:rsidR="000D3F5D">
        <w:rPr>
          <w:rFonts w:hint="eastAsia"/>
        </w:rPr>
        <w:t>委员会</w:t>
      </w:r>
      <w:r w:rsidR="000D3F5D">
        <w:rPr>
          <w:rFonts w:hint="eastAsia"/>
          <w:b/>
          <w:bCs/>
        </w:rPr>
        <w:t>同意</w:t>
      </w:r>
      <w:r w:rsidR="000D3F5D">
        <w:rPr>
          <w:rFonts w:hint="eastAsia"/>
        </w:rPr>
        <w:t>就</w:t>
      </w:r>
      <w:r w:rsidR="000D3F5D">
        <w:t>该事宜</w:t>
      </w:r>
      <w:r w:rsidR="000D3F5D">
        <w:rPr>
          <w:rFonts w:hint="eastAsia"/>
        </w:rPr>
        <w:t>做出</w:t>
      </w:r>
      <w:r w:rsidR="00543359">
        <w:rPr>
          <w:rFonts w:hint="eastAsia"/>
        </w:rPr>
        <w:t>如</w:t>
      </w:r>
      <w:r w:rsidR="000D3F5D">
        <w:t>下结论：</w:t>
      </w:r>
      <w:bookmarkEnd w:id="191"/>
    </w:p>
    <w:p w14:paraId="56BBED84" w14:textId="54AEC226" w:rsidR="005C7F63" w:rsidRPr="00D545DC" w:rsidRDefault="00D545DC" w:rsidP="00543359">
      <w:pPr>
        <w:ind w:firstLineChars="200" w:firstLine="480"/>
      </w:pPr>
      <w:r w:rsidRPr="00D545DC">
        <w:rPr>
          <w:rFonts w:ascii="SimSun" w:hAnsi="SimSun"/>
        </w:rPr>
        <w:t>“</w:t>
      </w:r>
      <w:bookmarkStart w:id="192" w:name="lt_pId708"/>
      <w:r w:rsidRPr="00D545DC">
        <w:rPr>
          <w:rFonts w:hint="eastAsia"/>
        </w:rPr>
        <w:t>委员会还注意到</w:t>
      </w:r>
      <w:r w:rsidRPr="00D545DC">
        <w:rPr>
          <w:rFonts w:hint="eastAsia"/>
        </w:rPr>
        <w:t>RRB17-3/2</w:t>
      </w:r>
      <w:r w:rsidRPr="00D545DC">
        <w:rPr>
          <w:rFonts w:hint="eastAsia"/>
        </w:rPr>
        <w:t>号文件</w:t>
      </w:r>
      <w:r w:rsidR="00543359">
        <w:rPr>
          <w:rFonts w:hint="eastAsia"/>
        </w:rPr>
        <w:t>第</w:t>
      </w:r>
      <w:r w:rsidRPr="00D545DC">
        <w:t>10</w:t>
      </w:r>
      <w:r w:rsidR="00543359">
        <w:rPr>
          <w:rFonts w:hint="eastAsia"/>
        </w:rPr>
        <w:t>段</w:t>
      </w:r>
      <w:r w:rsidRPr="00D545DC">
        <w:rPr>
          <w:rFonts w:hint="eastAsia"/>
        </w:rPr>
        <w:t>提供的恢复</w:t>
      </w:r>
      <w:r w:rsidRPr="00D545DC">
        <w:t>NIGCOMSAT-1R</w:t>
      </w:r>
      <w:r w:rsidRPr="00D545DC">
        <w:rPr>
          <w:rFonts w:hint="eastAsia"/>
        </w:rPr>
        <w:t>卫星网络频率指配的信息，以及有关东经</w:t>
      </w:r>
      <w:r w:rsidRPr="00D545DC">
        <w:t>42°E</w:t>
      </w:r>
      <w:r w:rsidRPr="00D545DC">
        <w:rPr>
          <w:rFonts w:hint="eastAsia"/>
        </w:rPr>
        <w:t>度上土耳其卫星网络的特殊情况。还注意到该卫星正在运行并为发展中国家提供重要的通信服务，</w:t>
      </w:r>
      <w:r w:rsidR="00543359">
        <w:rPr>
          <w:rFonts w:hint="eastAsia"/>
        </w:rPr>
        <w:t>因此</w:t>
      </w:r>
      <w:r w:rsidRPr="00D545DC">
        <w:rPr>
          <w:rFonts w:hint="eastAsia"/>
        </w:rPr>
        <w:t>委员会</w:t>
      </w:r>
      <w:r w:rsidR="00543359">
        <w:rPr>
          <w:rFonts w:hint="eastAsia"/>
        </w:rPr>
        <w:t>将</w:t>
      </w:r>
      <w:r w:rsidRPr="00D545DC">
        <w:rPr>
          <w:rFonts w:hint="eastAsia"/>
        </w:rPr>
        <w:t>无线电通信局有关此问题的决定</w:t>
      </w:r>
      <w:r w:rsidR="00543359">
        <w:rPr>
          <w:rFonts w:hint="eastAsia"/>
        </w:rPr>
        <w:t>记录</w:t>
      </w:r>
      <w:r w:rsidR="00543359">
        <w:t>在案</w:t>
      </w:r>
      <w:r w:rsidRPr="00D545DC">
        <w:rPr>
          <w:rFonts w:hint="eastAsia"/>
        </w:rPr>
        <w:t>。委员会鼓励尼日利亚和土耳其主管部门继续进行协调努力。</w:t>
      </w:r>
      <w:r w:rsidRPr="00D545DC">
        <w:rPr>
          <w:rFonts w:ascii="SimSun" w:hAnsi="SimSun"/>
        </w:rPr>
        <w:t>”</w:t>
      </w:r>
      <w:bookmarkEnd w:id="192"/>
    </w:p>
    <w:p w14:paraId="0293D2C6" w14:textId="5512CBAF" w:rsidR="005C7F63" w:rsidRPr="002B7265" w:rsidRDefault="005C7F63" w:rsidP="00301534">
      <w:r w:rsidRPr="002B7265">
        <w:t>2.136</w:t>
      </w:r>
      <w:r w:rsidRPr="002B7265">
        <w:tab/>
      </w:r>
      <w:bookmarkStart w:id="193" w:name="lt_pId710"/>
      <w:r w:rsidRPr="002B7265">
        <w:rPr>
          <w:b/>
          <w:bCs/>
        </w:rPr>
        <w:t>Vallet</w:t>
      </w:r>
      <w:r w:rsidR="00100585">
        <w:rPr>
          <w:rFonts w:hint="eastAsia"/>
          <w:b/>
          <w:bCs/>
        </w:rPr>
        <w:t>先生</w:t>
      </w:r>
      <w:r w:rsidR="00100585">
        <w:rPr>
          <w:b/>
          <w:bCs/>
        </w:rPr>
        <w:t>（</w:t>
      </w:r>
      <w:r w:rsidRPr="002B7265">
        <w:rPr>
          <w:b/>
          <w:bCs/>
        </w:rPr>
        <w:t>SSD</w:t>
      </w:r>
      <w:r w:rsidR="00100585">
        <w:rPr>
          <w:rFonts w:hint="eastAsia"/>
          <w:b/>
          <w:bCs/>
        </w:rPr>
        <w:t>主任</w:t>
      </w:r>
      <w:r w:rsidR="00100585">
        <w:rPr>
          <w:b/>
          <w:bCs/>
        </w:rPr>
        <w:t>）</w:t>
      </w:r>
      <w:r w:rsidR="00100585">
        <w:rPr>
          <w:rFonts w:hint="eastAsia"/>
        </w:rPr>
        <w:t>通知</w:t>
      </w:r>
      <w:r w:rsidR="00100585">
        <w:t>委员会说，无线电通信局刚刚收到土耳其主管部门的通知，后者表明他们</w:t>
      </w:r>
      <w:r w:rsidR="00543359">
        <w:rPr>
          <w:rFonts w:hint="eastAsia"/>
        </w:rPr>
        <w:t>已与</w:t>
      </w:r>
      <w:r w:rsidR="00543359">
        <w:t>尼日利亚举行过旨在解决所涉</w:t>
      </w:r>
      <w:r w:rsidR="00100585">
        <w:t>有害</w:t>
      </w:r>
      <w:r w:rsidR="00100585">
        <w:rPr>
          <w:rFonts w:hint="eastAsia"/>
        </w:rPr>
        <w:t>干扰</w:t>
      </w:r>
      <w:r w:rsidR="00100585">
        <w:t>问题</w:t>
      </w:r>
      <w:r w:rsidR="00301534">
        <w:rPr>
          <w:rFonts w:hint="eastAsia"/>
        </w:rPr>
        <w:t>的会议</w:t>
      </w:r>
      <w:r w:rsidR="00100585">
        <w:t>。</w:t>
      </w:r>
      <w:bookmarkEnd w:id="193"/>
    </w:p>
    <w:p w14:paraId="7C09A608" w14:textId="61B6C59F" w:rsidR="005C7F63" w:rsidRPr="002B7265" w:rsidRDefault="005C7F63" w:rsidP="00301534">
      <w:r w:rsidRPr="002B7265">
        <w:t>2.137</w:t>
      </w:r>
      <w:r w:rsidRPr="002B7265">
        <w:tab/>
      </w:r>
      <w:bookmarkStart w:id="194" w:name="lt_pId712"/>
      <w:r w:rsidR="00100585">
        <w:rPr>
          <w:rFonts w:hint="eastAsia"/>
          <w:b/>
          <w:bCs/>
        </w:rPr>
        <w:t>主任</w:t>
      </w:r>
      <w:r w:rsidR="00100585">
        <w:rPr>
          <w:rFonts w:hint="eastAsia"/>
        </w:rPr>
        <w:t>指出</w:t>
      </w:r>
      <w:r w:rsidR="00100585">
        <w:t>，有许多协调尚未结束</w:t>
      </w:r>
      <w:r w:rsidR="00100585">
        <w:rPr>
          <w:rFonts w:hint="eastAsia"/>
        </w:rPr>
        <w:t>，</w:t>
      </w:r>
      <w:r w:rsidR="00100585">
        <w:t>无线电通信局可以</w:t>
      </w:r>
      <w:r w:rsidR="00301534">
        <w:rPr>
          <w:rFonts w:hint="eastAsia"/>
        </w:rPr>
        <w:t>应</w:t>
      </w:r>
      <w:r w:rsidR="00301534">
        <w:t>要求</w:t>
      </w:r>
      <w:r w:rsidR="00100585">
        <w:t>帮助结束这类工作。</w:t>
      </w:r>
      <w:r w:rsidR="00301534">
        <w:rPr>
          <w:rFonts w:hint="eastAsia"/>
        </w:rPr>
        <w:t>然而，</w:t>
      </w:r>
      <w:r w:rsidR="00100585">
        <w:t>与土耳其的协调</w:t>
      </w:r>
      <w:r w:rsidR="00301534">
        <w:rPr>
          <w:rFonts w:hint="eastAsia"/>
        </w:rPr>
        <w:t>似乎</w:t>
      </w:r>
      <w:r w:rsidR="00100585">
        <w:t>是最为困难的。</w:t>
      </w:r>
      <w:bookmarkEnd w:id="194"/>
    </w:p>
    <w:p w14:paraId="19337247" w14:textId="6904363A" w:rsidR="005C7F63" w:rsidRPr="002B7265" w:rsidRDefault="005C7F63" w:rsidP="00B05123">
      <w:r w:rsidRPr="002B7265">
        <w:t>2.138</w:t>
      </w:r>
      <w:r w:rsidRPr="002B7265">
        <w:tab/>
      </w:r>
      <w:bookmarkStart w:id="195" w:name="lt_pId715"/>
      <w:r w:rsidRPr="002B7265">
        <w:rPr>
          <w:b/>
          <w:bCs/>
        </w:rPr>
        <w:t>Strelets</w:t>
      </w:r>
      <w:r w:rsidR="00100585">
        <w:rPr>
          <w:rFonts w:hint="eastAsia"/>
          <w:b/>
          <w:bCs/>
        </w:rPr>
        <w:t>先生</w:t>
      </w:r>
      <w:r w:rsidR="00100585">
        <w:rPr>
          <w:rFonts w:hint="eastAsia"/>
        </w:rPr>
        <w:t>感到</w:t>
      </w:r>
      <w:r w:rsidR="00100585">
        <w:t>遗憾的是委员会的决定</w:t>
      </w:r>
      <w:r w:rsidR="00100585">
        <w:rPr>
          <w:rFonts w:hint="eastAsia"/>
        </w:rPr>
        <w:t>仅</w:t>
      </w:r>
      <w:r w:rsidR="00100585">
        <w:t>提到了土耳其。</w:t>
      </w:r>
      <w:bookmarkEnd w:id="195"/>
      <w:r w:rsidR="00DF6FF3">
        <w:rPr>
          <w:rFonts w:hint="eastAsia"/>
        </w:rPr>
        <w:t>NIGCOMSAT-1R</w:t>
      </w:r>
      <w:r w:rsidR="00DF6FF3">
        <w:rPr>
          <w:rFonts w:hint="eastAsia"/>
        </w:rPr>
        <w:t>卫星</w:t>
      </w:r>
      <w:r w:rsidR="00DF6FF3">
        <w:t>网络可能影响到与之的协调尚未完成的、其它主管部门的卫星网络频率指配。委员会的拟议决定鼓励尼日利亚仅与一个主管部门进行协调。</w:t>
      </w:r>
    </w:p>
    <w:p w14:paraId="65B3D174" w14:textId="45867BF7" w:rsidR="005C7F63" w:rsidRPr="002B7265" w:rsidRDefault="005C7F63" w:rsidP="00B05123">
      <w:r w:rsidRPr="002B7265">
        <w:t>2.139</w:t>
      </w:r>
      <w:r w:rsidRPr="002B7265">
        <w:tab/>
      </w:r>
      <w:bookmarkStart w:id="196" w:name="lt_pId717"/>
      <w:r w:rsidRPr="002B7265">
        <w:rPr>
          <w:b/>
          <w:bCs/>
        </w:rPr>
        <w:t>Vallet</w:t>
      </w:r>
      <w:r w:rsidR="00100585">
        <w:rPr>
          <w:rFonts w:hint="eastAsia"/>
          <w:b/>
          <w:bCs/>
        </w:rPr>
        <w:t>先生</w:t>
      </w:r>
      <w:r w:rsidR="00100585">
        <w:rPr>
          <w:b/>
          <w:bCs/>
        </w:rPr>
        <w:t>（</w:t>
      </w:r>
      <w:r w:rsidRPr="002B7265">
        <w:rPr>
          <w:b/>
          <w:bCs/>
        </w:rPr>
        <w:t>SSD</w:t>
      </w:r>
      <w:r w:rsidR="00100585">
        <w:rPr>
          <w:rFonts w:hint="eastAsia"/>
          <w:b/>
          <w:bCs/>
        </w:rPr>
        <w:t>主任</w:t>
      </w:r>
      <w:r w:rsidR="00100585">
        <w:rPr>
          <w:b/>
          <w:bCs/>
        </w:rPr>
        <w:t>）</w:t>
      </w:r>
      <w:r w:rsidR="00100585">
        <w:rPr>
          <w:rFonts w:hint="eastAsia"/>
        </w:rPr>
        <w:t>指出</w:t>
      </w:r>
      <w:r w:rsidR="00100585">
        <w:t>，土耳其是主任报告中提到的唯一主管部门。</w:t>
      </w:r>
      <w:bookmarkEnd w:id="196"/>
    </w:p>
    <w:p w14:paraId="3E7729CE" w14:textId="2761F944" w:rsidR="005C7F63" w:rsidRPr="002B7265" w:rsidRDefault="005C7F63" w:rsidP="00B05123">
      <w:r w:rsidRPr="002B7265">
        <w:t>2.140</w:t>
      </w:r>
      <w:r w:rsidRPr="002B7265">
        <w:tab/>
      </w:r>
      <w:bookmarkStart w:id="197" w:name="lt_pId719"/>
      <w:r w:rsidRPr="007D2DE7">
        <w:t>RRB17-3/2</w:t>
      </w:r>
      <w:r w:rsidR="00100585">
        <w:rPr>
          <w:rFonts w:hint="eastAsia"/>
        </w:rPr>
        <w:t>所含</w:t>
      </w:r>
      <w:r w:rsidR="00100585">
        <w:t>的主任报告及其各补遗被</w:t>
      </w:r>
      <w:r w:rsidR="00100585">
        <w:rPr>
          <w:rFonts w:hint="eastAsia"/>
          <w:b/>
          <w:bCs/>
        </w:rPr>
        <w:t>记录</w:t>
      </w:r>
      <w:r w:rsidR="00100585">
        <w:rPr>
          <w:b/>
          <w:bCs/>
        </w:rPr>
        <w:t>在案</w:t>
      </w:r>
      <w:r w:rsidR="00100585">
        <w:rPr>
          <w:rFonts w:hint="eastAsia"/>
        </w:rPr>
        <w:t>。</w:t>
      </w:r>
      <w:bookmarkEnd w:id="197"/>
    </w:p>
    <w:p w14:paraId="7C8B956E" w14:textId="2DF4AE2C" w:rsidR="005C7F63" w:rsidRPr="002B7265" w:rsidRDefault="005C7F63" w:rsidP="00B05123">
      <w:pPr>
        <w:pStyle w:val="Heading1"/>
        <w:rPr>
          <w:lang w:val="en-US" w:eastAsia="zh-CN"/>
        </w:rPr>
      </w:pPr>
      <w:r w:rsidRPr="002B7265">
        <w:rPr>
          <w:lang w:val="en-US" w:eastAsia="zh-CN"/>
        </w:rPr>
        <w:t>3</w:t>
      </w:r>
      <w:r w:rsidRPr="002B7265">
        <w:rPr>
          <w:lang w:val="en-US" w:eastAsia="zh-CN"/>
        </w:rPr>
        <w:tab/>
      </w:r>
      <w:bookmarkStart w:id="198" w:name="lt_pId721"/>
      <w:r w:rsidR="00100585">
        <w:rPr>
          <w:rFonts w:eastAsiaTheme="minorEastAsia" w:hint="eastAsia"/>
          <w:lang w:val="en-US" w:eastAsia="zh-CN"/>
        </w:rPr>
        <w:t>程序</w:t>
      </w:r>
      <w:r w:rsidR="00100585">
        <w:rPr>
          <w:rFonts w:eastAsiaTheme="minorEastAsia"/>
          <w:lang w:val="en-US" w:eastAsia="zh-CN"/>
        </w:rPr>
        <w:t>规则</w:t>
      </w:r>
      <w:r w:rsidR="00100585">
        <w:rPr>
          <w:rFonts w:ascii="SimSun" w:eastAsia="SimSun" w:hAnsi="SimSun" w:cs="SimSun" w:hint="eastAsia"/>
          <w:lang w:val="en-US" w:eastAsia="zh-CN"/>
        </w:rPr>
        <w:t>（</w:t>
      </w:r>
      <w:r w:rsidR="00100585">
        <w:rPr>
          <w:lang w:val="en-US" w:eastAsia="zh-CN"/>
        </w:rPr>
        <w:t>RRB17-3/1</w:t>
      </w:r>
      <w:r w:rsidR="00100585">
        <w:rPr>
          <w:rFonts w:ascii="SimSun" w:eastAsia="SimSun" w:hAnsi="SimSun" w:cs="SimSun" w:hint="eastAsia"/>
          <w:lang w:val="en-US" w:eastAsia="zh-CN"/>
        </w:rPr>
        <w:t>（</w:t>
      </w:r>
      <w:r w:rsidRPr="009211E3">
        <w:rPr>
          <w:lang w:val="en-US" w:eastAsia="zh-CN"/>
        </w:rPr>
        <w:t>RRB16-2/3</w:t>
      </w:r>
      <w:r w:rsidR="00100585">
        <w:rPr>
          <w:rFonts w:ascii="SimSun" w:eastAsia="SimSun" w:hAnsi="SimSun" w:cs="SimSun" w:hint="eastAsia"/>
          <w:lang w:val="en-US" w:eastAsia="zh-CN"/>
        </w:rPr>
        <w:t>(</w:t>
      </w:r>
      <w:r w:rsidRPr="009211E3">
        <w:rPr>
          <w:lang w:val="en-US" w:eastAsia="zh-CN"/>
        </w:rPr>
        <w:t>Rev.6</w:t>
      </w:r>
      <w:r w:rsidR="00100585">
        <w:rPr>
          <w:rFonts w:ascii="SimSun" w:eastAsia="SimSun" w:hAnsi="SimSun" w:cs="SimSun" w:hint="eastAsia"/>
          <w:lang w:val="en-US" w:eastAsia="zh-CN"/>
        </w:rPr>
        <w:t>)）</w:t>
      </w:r>
      <w:r w:rsidR="00100585">
        <w:rPr>
          <w:rFonts w:eastAsiaTheme="minorEastAsia" w:hint="eastAsia"/>
          <w:lang w:val="en-US" w:eastAsia="zh-CN"/>
        </w:rPr>
        <w:t>、</w:t>
      </w:r>
      <w:r w:rsidRPr="009211E3">
        <w:rPr>
          <w:lang w:val="en-US" w:eastAsia="zh-CN"/>
        </w:rPr>
        <w:t>RRB17-3/5</w:t>
      </w:r>
      <w:r w:rsidR="00100585">
        <w:rPr>
          <w:rFonts w:eastAsiaTheme="minorEastAsia" w:hint="eastAsia"/>
          <w:lang w:val="en-US" w:eastAsia="zh-CN"/>
        </w:rPr>
        <w:t>号</w:t>
      </w:r>
      <w:r w:rsidR="00100585">
        <w:rPr>
          <w:rFonts w:eastAsiaTheme="minorEastAsia"/>
          <w:lang w:val="en-US" w:eastAsia="zh-CN"/>
        </w:rPr>
        <w:t>文件</w:t>
      </w:r>
      <w:r w:rsidR="00100585">
        <w:rPr>
          <w:rFonts w:eastAsiaTheme="minorEastAsia" w:hint="eastAsia"/>
          <w:lang w:val="en-US" w:eastAsia="zh-CN"/>
        </w:rPr>
        <w:t>；</w:t>
      </w:r>
      <w:r w:rsidRPr="009211E3">
        <w:rPr>
          <w:lang w:val="en-US" w:eastAsia="zh-CN"/>
        </w:rPr>
        <w:t>CCRR/59</w:t>
      </w:r>
      <w:r w:rsidR="00100585">
        <w:rPr>
          <w:rFonts w:eastAsiaTheme="minorEastAsia" w:hint="eastAsia"/>
          <w:lang w:val="en-US" w:eastAsia="zh-CN"/>
        </w:rPr>
        <w:t>号</w:t>
      </w:r>
      <w:r w:rsidR="00100585">
        <w:rPr>
          <w:rFonts w:eastAsiaTheme="minorEastAsia"/>
          <w:lang w:val="en-US" w:eastAsia="zh-CN"/>
        </w:rPr>
        <w:t>通函</w:t>
      </w:r>
      <w:r w:rsidR="00100585">
        <w:rPr>
          <w:rFonts w:ascii="SimSun" w:eastAsia="SimSun" w:hAnsi="SimSun" w:cs="SimSun" w:hint="eastAsia"/>
          <w:lang w:val="en-US" w:eastAsia="zh-CN"/>
        </w:rPr>
        <w:t>）</w:t>
      </w:r>
      <w:bookmarkEnd w:id="198"/>
    </w:p>
    <w:p w14:paraId="11F095C0" w14:textId="7440BF61" w:rsidR="005C7F63" w:rsidRPr="002B7265" w:rsidRDefault="005C7F63" w:rsidP="00301534">
      <w:r w:rsidRPr="002B7265">
        <w:t>3.1</w:t>
      </w:r>
      <w:r w:rsidRPr="002B7265">
        <w:tab/>
      </w:r>
      <w:bookmarkStart w:id="199" w:name="lt_pId723"/>
      <w:r w:rsidRPr="002B7265">
        <w:rPr>
          <w:b/>
          <w:bCs/>
        </w:rPr>
        <w:t>Bessi</w:t>
      </w:r>
      <w:r w:rsidR="00100585">
        <w:rPr>
          <w:rFonts w:hint="eastAsia"/>
          <w:b/>
          <w:bCs/>
        </w:rPr>
        <w:t>先生</w:t>
      </w:r>
      <w:r w:rsidR="00100585">
        <w:rPr>
          <w:rFonts w:hint="eastAsia"/>
        </w:rPr>
        <w:t>在</w:t>
      </w:r>
      <w:r w:rsidR="00100585">
        <w:t>作为委员会程序规则工作组主席发言时介绍了</w:t>
      </w:r>
      <w:r w:rsidR="00100585">
        <w:t>RRB17-3/1</w:t>
      </w:r>
      <w:r w:rsidR="00100585">
        <w:rPr>
          <w:rFonts w:hint="eastAsia"/>
        </w:rPr>
        <w:t>号</w:t>
      </w:r>
      <w:r w:rsidR="00100585">
        <w:t>文件（</w:t>
      </w:r>
      <w:r w:rsidR="00100585" w:rsidRPr="002B7265">
        <w:t>RB16-2/3(Rev.6</w:t>
      </w:r>
      <w:r w:rsidR="00100585" w:rsidRPr="00B65EFC">
        <w:t>)</w:t>
      </w:r>
      <w:r w:rsidR="00100585">
        <w:t>）</w:t>
      </w:r>
      <w:r w:rsidR="00100585">
        <w:rPr>
          <w:rFonts w:hint="eastAsia"/>
        </w:rPr>
        <w:t>，</w:t>
      </w:r>
      <w:r w:rsidR="00100585">
        <w:t>并指出委员会已批准了该文件所含的所有程序规则，只有供本次会议审议的、有关《</w:t>
      </w:r>
      <w:r w:rsidR="00100585">
        <w:rPr>
          <w:rFonts w:hint="eastAsia"/>
        </w:rPr>
        <w:t>无线电规则</w:t>
      </w:r>
      <w:r w:rsidR="00100585">
        <w:t>》</w:t>
      </w:r>
      <w:r w:rsidR="00100585">
        <w:rPr>
          <w:rFonts w:hint="eastAsia"/>
        </w:rPr>
        <w:t>第</w:t>
      </w:r>
      <w:r w:rsidR="00100585">
        <w:rPr>
          <w:rFonts w:hint="eastAsia"/>
        </w:rPr>
        <w:t>11.</w:t>
      </w:r>
      <w:r w:rsidR="00100585">
        <w:t>14</w:t>
      </w:r>
      <w:r w:rsidR="00100585">
        <w:rPr>
          <w:rFonts w:hint="eastAsia"/>
        </w:rPr>
        <w:t>款</w:t>
      </w:r>
      <w:r w:rsidR="00100585">
        <w:t>的程序规则修订草案尚未得到批准，但该草案已通过</w:t>
      </w:r>
      <w:r w:rsidR="00100585">
        <w:t>CCRR/59</w:t>
      </w:r>
      <w:r w:rsidR="00100585">
        <w:t>号通函发至各主管部门发表意见。</w:t>
      </w:r>
      <w:r w:rsidR="00100585">
        <w:rPr>
          <w:rFonts w:hint="eastAsia"/>
        </w:rPr>
        <w:t>他指出</w:t>
      </w:r>
      <w:r w:rsidR="00100585">
        <w:t>，在本次会议对主任报告讨论之后，可能会制定一条关于第</w:t>
      </w:r>
      <w:r w:rsidR="00100585">
        <w:rPr>
          <w:rFonts w:hint="eastAsia"/>
        </w:rPr>
        <w:t>4.</w:t>
      </w:r>
      <w:r w:rsidR="00100585">
        <w:t>4</w:t>
      </w:r>
      <w:r w:rsidR="00100585">
        <w:rPr>
          <w:rFonts w:hint="eastAsia"/>
        </w:rPr>
        <w:t>款</w:t>
      </w:r>
      <w:r w:rsidR="00100585">
        <w:t>的程序规则修订草案供委员会第</w:t>
      </w:r>
      <w:r w:rsidR="00100585">
        <w:rPr>
          <w:rFonts w:hint="eastAsia"/>
        </w:rPr>
        <w:t>78</w:t>
      </w:r>
      <w:r w:rsidR="00100585">
        <w:rPr>
          <w:rFonts w:hint="eastAsia"/>
        </w:rPr>
        <w:t>次</w:t>
      </w:r>
      <w:r w:rsidR="00100585">
        <w:t>会议审议，这将反</w:t>
      </w:r>
      <w:r w:rsidR="00301534">
        <w:rPr>
          <w:rFonts w:hint="eastAsia"/>
        </w:rPr>
        <w:t>映</w:t>
      </w:r>
      <w:r w:rsidR="00100585">
        <w:t>在</w:t>
      </w:r>
      <w:r w:rsidR="00100585">
        <w:t>RRB17-3</w:t>
      </w:r>
      <w:r w:rsidR="00100585">
        <w:rPr>
          <w:rFonts w:hint="eastAsia"/>
        </w:rPr>
        <w:t>/1</w:t>
      </w:r>
      <w:r w:rsidR="00100585">
        <w:rPr>
          <w:rFonts w:hint="eastAsia"/>
        </w:rPr>
        <w:t>（</w:t>
      </w:r>
      <w:r w:rsidR="00100585">
        <w:t>RRB16-2/3(Rev.6)</w:t>
      </w:r>
      <w:r w:rsidR="00100585">
        <w:rPr>
          <w:rFonts w:hint="eastAsia"/>
        </w:rPr>
        <w:t>）号</w:t>
      </w:r>
      <w:r w:rsidR="00100585">
        <w:t>文件的修订版中。</w:t>
      </w:r>
      <w:bookmarkEnd w:id="199"/>
    </w:p>
    <w:p w14:paraId="55AD92BB" w14:textId="3CA59359" w:rsidR="005C7F63" w:rsidRPr="002B7265" w:rsidRDefault="005C7F63" w:rsidP="00B05123">
      <w:r w:rsidRPr="002B7265">
        <w:t>3.2</w:t>
      </w:r>
      <w:r w:rsidRPr="002B7265">
        <w:tab/>
      </w:r>
      <w:bookmarkStart w:id="200" w:name="lt_pId726"/>
      <w:r w:rsidRPr="002B7265">
        <w:rPr>
          <w:b/>
          <w:bCs/>
        </w:rPr>
        <w:t>Kibe</w:t>
      </w:r>
      <w:r w:rsidR="00541AEC">
        <w:rPr>
          <w:rFonts w:hint="eastAsia"/>
          <w:b/>
          <w:bCs/>
        </w:rPr>
        <w:t>先生</w:t>
      </w:r>
      <w:r w:rsidR="00541AEC">
        <w:rPr>
          <w:rFonts w:hint="eastAsia"/>
        </w:rPr>
        <w:t>表示</w:t>
      </w:r>
      <w:r w:rsidR="00541AEC">
        <w:t>，根据</w:t>
      </w:r>
      <w:r w:rsidR="00541AEC" w:rsidRPr="002B7265">
        <w:t>RRB17-3/1</w:t>
      </w:r>
      <w:r w:rsidR="00541AEC">
        <w:rPr>
          <w:rFonts w:hint="eastAsia"/>
        </w:rPr>
        <w:t>（</w:t>
      </w:r>
      <w:r w:rsidR="00541AEC" w:rsidRPr="002B7265">
        <w:t>RRB16-2/3(Rev.6)</w:t>
      </w:r>
      <w:r w:rsidR="00541AEC">
        <w:rPr>
          <w:rFonts w:hint="eastAsia"/>
        </w:rPr>
        <w:t>）</w:t>
      </w:r>
      <w:r w:rsidR="00541AEC">
        <w:t>号文件，关于第</w:t>
      </w:r>
      <w:r w:rsidR="00541AEC">
        <w:rPr>
          <w:rFonts w:hint="eastAsia"/>
        </w:rPr>
        <w:t>907</w:t>
      </w:r>
      <w:r w:rsidR="00541AEC">
        <w:rPr>
          <w:rFonts w:hint="eastAsia"/>
        </w:rPr>
        <w:t>号</w:t>
      </w:r>
      <w:r w:rsidR="00541AEC">
        <w:t>决议（</w:t>
      </w:r>
      <w:r w:rsidR="00541AEC">
        <w:rPr>
          <w:rFonts w:hint="eastAsia"/>
        </w:rPr>
        <w:t>WRC-15</w:t>
      </w:r>
      <w:r w:rsidR="00541AEC">
        <w:t>，修订版）</w:t>
      </w:r>
      <w:r w:rsidR="00541AEC">
        <w:rPr>
          <w:rFonts w:hint="eastAsia"/>
        </w:rPr>
        <w:t>程序规则</w:t>
      </w:r>
      <w:r w:rsidR="00541AEC">
        <w:t>将由委员会在其本次或第</w:t>
      </w:r>
      <w:r w:rsidR="00541AEC">
        <w:rPr>
          <w:rFonts w:hint="eastAsia"/>
        </w:rPr>
        <w:t>77</w:t>
      </w:r>
      <w:r w:rsidR="00541AEC">
        <w:rPr>
          <w:rFonts w:hint="eastAsia"/>
        </w:rPr>
        <w:t>次</w:t>
      </w:r>
      <w:r w:rsidR="00541AEC">
        <w:t>会议上审议。</w:t>
      </w:r>
      <w:r w:rsidR="00541AEC">
        <w:rPr>
          <w:rFonts w:hint="eastAsia"/>
        </w:rPr>
        <w:t>由于本次</w:t>
      </w:r>
      <w:r w:rsidR="00541AEC">
        <w:t>会议未</w:t>
      </w:r>
      <w:r w:rsidR="00D10F35">
        <w:rPr>
          <w:rFonts w:hint="eastAsia"/>
        </w:rPr>
        <w:t>收</w:t>
      </w:r>
      <w:r w:rsidR="00541AEC">
        <w:t>到这些程序规则，是不是可以设想将</w:t>
      </w:r>
      <w:r w:rsidR="00541AEC">
        <w:rPr>
          <w:rFonts w:hint="eastAsia"/>
        </w:rPr>
        <w:t>在</w:t>
      </w:r>
      <w:r w:rsidR="00541AEC">
        <w:t>委员会的下一次会议上审议呢？</w:t>
      </w:r>
      <w:bookmarkEnd w:id="200"/>
    </w:p>
    <w:p w14:paraId="7EE301AC" w14:textId="1C37004A" w:rsidR="005C7F63" w:rsidRPr="002B7265" w:rsidRDefault="005C7F63" w:rsidP="00301534">
      <w:r w:rsidRPr="002B7265">
        <w:t>3.3</w:t>
      </w:r>
      <w:r w:rsidRPr="002B7265">
        <w:tab/>
      </w:r>
      <w:bookmarkStart w:id="201" w:name="lt_pId729"/>
      <w:r w:rsidRPr="002B7265">
        <w:rPr>
          <w:b/>
          <w:bCs/>
        </w:rPr>
        <w:t>Lo</w:t>
      </w:r>
      <w:r w:rsidR="00301534">
        <w:rPr>
          <w:b/>
          <w:bCs/>
        </w:rPr>
        <w:t>o</w:t>
      </w:r>
      <w:r w:rsidR="00541AEC">
        <w:rPr>
          <w:rFonts w:hint="eastAsia"/>
          <w:b/>
          <w:bCs/>
        </w:rPr>
        <w:t>先生</w:t>
      </w:r>
      <w:r w:rsidR="00541AEC">
        <w:rPr>
          <w:b/>
          <w:bCs/>
        </w:rPr>
        <w:t>（</w:t>
      </w:r>
      <w:r w:rsidRPr="00541AEC">
        <w:rPr>
          <w:b/>
          <w:bCs/>
        </w:rPr>
        <w:t>SSD/SPR</w:t>
      </w:r>
      <w:r w:rsidR="00541AEC">
        <w:rPr>
          <w:rFonts w:hint="eastAsia"/>
          <w:b/>
          <w:bCs/>
        </w:rPr>
        <w:t>代理</w:t>
      </w:r>
      <w:r w:rsidR="00541AEC">
        <w:rPr>
          <w:b/>
          <w:bCs/>
        </w:rPr>
        <w:t>处长）</w:t>
      </w:r>
      <w:r w:rsidR="00541AEC">
        <w:rPr>
          <w:rFonts w:hint="eastAsia"/>
        </w:rPr>
        <w:t>说</w:t>
      </w:r>
      <w:r w:rsidR="00541AEC">
        <w:t>，</w:t>
      </w:r>
      <w:r w:rsidR="00D10F35">
        <w:rPr>
          <w:rFonts w:hint="eastAsia"/>
        </w:rPr>
        <w:t>涉及</w:t>
      </w:r>
      <w:r w:rsidR="00541AEC">
        <w:rPr>
          <w:rFonts w:hint="eastAsia"/>
        </w:rPr>
        <w:t>第</w:t>
      </w:r>
      <w:r w:rsidR="00541AEC">
        <w:rPr>
          <w:rFonts w:hint="eastAsia"/>
        </w:rPr>
        <w:t>907</w:t>
      </w:r>
      <w:r w:rsidR="00541AEC">
        <w:rPr>
          <w:rFonts w:hint="eastAsia"/>
        </w:rPr>
        <w:t>号</w:t>
      </w:r>
      <w:r w:rsidR="00541AEC">
        <w:t>决议（</w:t>
      </w:r>
      <w:r w:rsidR="00541AEC">
        <w:rPr>
          <w:rFonts w:hint="eastAsia"/>
        </w:rPr>
        <w:t>WRC-15</w:t>
      </w:r>
      <w:r w:rsidR="00541AEC">
        <w:t>，修订版）</w:t>
      </w:r>
      <w:r w:rsidR="00541AEC">
        <w:rPr>
          <w:rFonts w:hint="eastAsia"/>
        </w:rPr>
        <w:t>和</w:t>
      </w:r>
      <w:r w:rsidR="00541AEC">
        <w:rPr>
          <w:rFonts w:hint="eastAsia"/>
        </w:rPr>
        <w:t>908</w:t>
      </w:r>
      <w:r w:rsidR="00541AEC">
        <w:rPr>
          <w:rFonts w:hint="eastAsia"/>
        </w:rPr>
        <w:t>号</w:t>
      </w:r>
      <w:r w:rsidR="00541AEC">
        <w:t>决议（</w:t>
      </w:r>
      <w:r w:rsidR="00541AEC">
        <w:rPr>
          <w:rFonts w:hint="eastAsia"/>
        </w:rPr>
        <w:t>WRC-15</w:t>
      </w:r>
      <w:r w:rsidR="00541AEC">
        <w:t>，修订版）</w:t>
      </w:r>
      <w:r w:rsidR="00541AEC">
        <w:rPr>
          <w:rFonts w:hint="eastAsia"/>
        </w:rPr>
        <w:t>的</w:t>
      </w:r>
      <w:r w:rsidR="00541AEC">
        <w:t>工作正在进行中，从</w:t>
      </w:r>
      <w:r w:rsidR="00541AEC">
        <w:rPr>
          <w:rFonts w:hint="eastAsia"/>
        </w:rPr>
        <w:t>2018</w:t>
      </w:r>
      <w:r w:rsidR="00541AEC">
        <w:rPr>
          <w:rFonts w:hint="eastAsia"/>
        </w:rPr>
        <w:t>年</w:t>
      </w:r>
      <w:r w:rsidR="00541AEC">
        <w:t>初开</w:t>
      </w:r>
      <w:r w:rsidR="00541AEC">
        <w:lastRenderedPageBreak/>
        <w:t>始，各主管部门将开始试验已开发的相关工具。</w:t>
      </w:r>
      <w:r w:rsidR="00541AEC">
        <w:rPr>
          <w:rFonts w:hint="eastAsia"/>
        </w:rPr>
        <w:t>无线电</w:t>
      </w:r>
      <w:r w:rsidR="00541AEC">
        <w:t>通信局将根据试验结果草拟程序规则，因此，在委员会第</w:t>
      </w:r>
      <w:r w:rsidR="00541AEC">
        <w:rPr>
          <w:rFonts w:hint="eastAsia"/>
        </w:rPr>
        <w:t>78</w:t>
      </w:r>
      <w:r w:rsidR="00541AEC">
        <w:rPr>
          <w:rFonts w:hint="eastAsia"/>
        </w:rPr>
        <w:t>次</w:t>
      </w:r>
      <w:r w:rsidR="00541AEC">
        <w:t>会议之前，都不可能拿出供委员会审议的程序规则草案。</w:t>
      </w:r>
      <w:bookmarkEnd w:id="201"/>
    </w:p>
    <w:p w14:paraId="65C41958" w14:textId="620558CE" w:rsidR="005C7F63" w:rsidRPr="007D2DE7" w:rsidRDefault="005C7F63" w:rsidP="00B05123">
      <w:r w:rsidRPr="002B7265">
        <w:t>3.4</w:t>
      </w:r>
      <w:r w:rsidRPr="002B7265">
        <w:tab/>
      </w:r>
      <w:bookmarkStart w:id="202" w:name="lt_pId732"/>
      <w:r w:rsidRPr="007D2DE7">
        <w:rPr>
          <w:b/>
          <w:bCs/>
        </w:rPr>
        <w:t>Bessi</w:t>
      </w:r>
      <w:r w:rsidR="00541AEC">
        <w:rPr>
          <w:rFonts w:hint="eastAsia"/>
          <w:b/>
          <w:bCs/>
        </w:rPr>
        <w:t>先生</w:t>
      </w:r>
      <w:r w:rsidR="00541AEC">
        <w:rPr>
          <w:rFonts w:hint="eastAsia"/>
        </w:rPr>
        <w:t>说</w:t>
      </w:r>
      <w:r w:rsidR="00541AEC">
        <w:t>，将相应修订</w:t>
      </w:r>
      <w:r w:rsidRPr="007D2DE7">
        <w:t>RRB17-3/1</w:t>
      </w:r>
      <w:r w:rsidR="00D10F35">
        <w:rPr>
          <w:rFonts w:hint="eastAsia"/>
        </w:rPr>
        <w:t>（</w:t>
      </w:r>
      <w:r w:rsidRPr="007D2DE7">
        <w:t>RRB16-2/3(Rev.6)</w:t>
      </w:r>
      <w:r w:rsidR="00D10F35">
        <w:rPr>
          <w:rFonts w:hint="eastAsia"/>
        </w:rPr>
        <w:t>）</w:t>
      </w:r>
      <w:r w:rsidR="00541AEC">
        <w:rPr>
          <w:rFonts w:hint="eastAsia"/>
        </w:rPr>
        <w:t>号</w:t>
      </w:r>
      <w:r w:rsidR="00541AEC">
        <w:t>文件。</w:t>
      </w:r>
      <w:bookmarkEnd w:id="202"/>
    </w:p>
    <w:p w14:paraId="2F0D3A88" w14:textId="2E65B1A4" w:rsidR="005C7F63" w:rsidRPr="002B7265" w:rsidRDefault="005C7F63" w:rsidP="00B05123">
      <w:r w:rsidRPr="007D2DE7">
        <w:t>3.5</w:t>
      </w:r>
      <w:r w:rsidRPr="007D2DE7">
        <w:tab/>
      </w:r>
      <w:bookmarkStart w:id="203" w:name="lt_pId734"/>
      <w:r w:rsidRPr="007D2DE7">
        <w:rPr>
          <w:b/>
          <w:bCs/>
        </w:rPr>
        <w:t>Jeanty</w:t>
      </w:r>
      <w:r w:rsidR="00541AEC">
        <w:rPr>
          <w:rFonts w:hint="eastAsia"/>
          <w:b/>
          <w:bCs/>
        </w:rPr>
        <w:t>女士</w:t>
      </w:r>
      <w:r w:rsidR="00541AEC">
        <w:rPr>
          <w:rFonts w:hint="eastAsia"/>
        </w:rPr>
        <w:t>和</w:t>
      </w:r>
      <w:r w:rsidR="00541AEC">
        <w:rPr>
          <w:rFonts w:hint="eastAsia"/>
          <w:b/>
          <w:bCs/>
        </w:rPr>
        <w:t>主席</w:t>
      </w:r>
      <w:r w:rsidR="00541AEC">
        <w:rPr>
          <w:rFonts w:hint="eastAsia"/>
        </w:rPr>
        <w:t>都对</w:t>
      </w:r>
      <w:r w:rsidR="00541AEC">
        <w:t>Bessi</w:t>
      </w:r>
      <w:r w:rsidR="00541AEC">
        <w:t>先生作为工作组主席开展的有关程序规则的</w:t>
      </w:r>
      <w:r w:rsidR="00541AEC">
        <w:rPr>
          <w:rFonts w:hint="eastAsia"/>
        </w:rPr>
        <w:t>杰出</w:t>
      </w:r>
      <w:r w:rsidR="00541AEC">
        <w:t>工作表示赞赏。</w:t>
      </w:r>
      <w:bookmarkEnd w:id="203"/>
    </w:p>
    <w:p w14:paraId="298B4D06" w14:textId="388C468D" w:rsidR="005C7F63" w:rsidRPr="002B7265" w:rsidRDefault="005C7F63" w:rsidP="00B82852">
      <w:pPr>
        <w:keepNext/>
        <w:keepLines/>
      </w:pPr>
      <w:r w:rsidRPr="002B7265">
        <w:t>3.6</w:t>
      </w:r>
      <w:r w:rsidRPr="002B7265">
        <w:tab/>
      </w:r>
      <w:bookmarkStart w:id="204" w:name="lt_pId736"/>
      <w:r w:rsidRPr="002B7265">
        <w:rPr>
          <w:b/>
          <w:bCs/>
        </w:rPr>
        <w:t>Bessi</w:t>
      </w:r>
      <w:r w:rsidR="00541AEC">
        <w:rPr>
          <w:rFonts w:hint="eastAsia"/>
          <w:b/>
          <w:bCs/>
        </w:rPr>
        <w:t>先生</w:t>
      </w:r>
      <w:r w:rsidR="00541AEC">
        <w:rPr>
          <w:rFonts w:hint="eastAsia"/>
        </w:rPr>
        <w:t>介绍了</w:t>
      </w:r>
      <w:r w:rsidR="00541AEC">
        <w:t>CCRR/59</w:t>
      </w:r>
      <w:r w:rsidR="00541AEC">
        <w:t>号通函所含的有关第</w:t>
      </w:r>
      <w:r w:rsidR="00541AEC">
        <w:rPr>
          <w:rFonts w:hint="eastAsia"/>
        </w:rPr>
        <w:t>11.</w:t>
      </w:r>
      <w:r w:rsidR="00541AEC">
        <w:t>14</w:t>
      </w:r>
      <w:r w:rsidR="00541AEC">
        <w:rPr>
          <w:rFonts w:hint="eastAsia"/>
        </w:rPr>
        <w:t>款</w:t>
      </w:r>
      <w:r w:rsidR="00301534">
        <w:rPr>
          <w:rFonts w:hint="eastAsia"/>
        </w:rPr>
        <w:t>的</w:t>
      </w:r>
      <w:r w:rsidR="00541AEC">
        <w:t>程序规则修订草案，并提请委员会注意</w:t>
      </w:r>
      <w:r w:rsidR="00541AEC">
        <w:t>RRB17-3</w:t>
      </w:r>
      <w:r w:rsidR="00541AEC">
        <w:rPr>
          <w:rFonts w:hint="eastAsia"/>
        </w:rPr>
        <w:t>/5</w:t>
      </w:r>
      <w:r w:rsidR="00541AEC">
        <w:rPr>
          <w:rFonts w:hint="eastAsia"/>
        </w:rPr>
        <w:t>号</w:t>
      </w:r>
      <w:r w:rsidR="00541AEC">
        <w:t>文件所含的法国和亚美尼亚主管部门发表的意见。</w:t>
      </w:r>
      <w:r w:rsidR="00541AEC">
        <w:rPr>
          <w:rFonts w:hint="eastAsia"/>
        </w:rPr>
        <w:t>这两个</w:t>
      </w:r>
      <w:r w:rsidR="00541AEC">
        <w:t>主管部门</w:t>
      </w:r>
      <w:r w:rsidR="00541AEC">
        <w:rPr>
          <w:rFonts w:hint="eastAsia"/>
        </w:rPr>
        <w:t>都</w:t>
      </w:r>
      <w:r w:rsidR="00541AEC">
        <w:t>表示他们同意</w:t>
      </w:r>
      <w:r w:rsidR="00541AEC">
        <w:rPr>
          <w:rFonts w:hint="eastAsia"/>
        </w:rPr>
        <w:t>拟议</w:t>
      </w:r>
      <w:r w:rsidR="00541AEC">
        <w:t>规则草案。</w:t>
      </w:r>
      <w:bookmarkEnd w:id="204"/>
    </w:p>
    <w:p w14:paraId="60169BF2" w14:textId="4234D69D" w:rsidR="005C7F63" w:rsidRPr="002B7265" w:rsidRDefault="005C7F63" w:rsidP="00B05123">
      <w:r w:rsidRPr="002B7265">
        <w:t>3.7</w:t>
      </w:r>
      <w:r w:rsidRPr="002B7265">
        <w:tab/>
      </w:r>
      <w:bookmarkStart w:id="205" w:name="lt_pId739"/>
      <w:r w:rsidRPr="002B7265">
        <w:rPr>
          <w:b/>
          <w:bCs/>
        </w:rPr>
        <w:t>Kibe</w:t>
      </w:r>
      <w:r w:rsidR="00541AEC">
        <w:rPr>
          <w:rFonts w:hint="eastAsia"/>
          <w:b/>
          <w:bCs/>
        </w:rPr>
        <w:t>先生</w:t>
      </w:r>
      <w:r w:rsidR="00541AEC">
        <w:rPr>
          <w:rFonts w:hint="eastAsia"/>
        </w:rPr>
        <w:t>回忆</w:t>
      </w:r>
      <w:r w:rsidR="00541AEC">
        <w:t>说，委员会在其第</w:t>
      </w:r>
      <w:r w:rsidR="00541AEC">
        <w:rPr>
          <w:rFonts w:hint="eastAsia"/>
        </w:rPr>
        <w:t>75</w:t>
      </w:r>
      <w:r w:rsidR="00541AEC">
        <w:rPr>
          <w:rFonts w:hint="eastAsia"/>
        </w:rPr>
        <w:t>次</w:t>
      </w:r>
      <w:r w:rsidR="00541AEC">
        <w:t>会议上讨论了根据</w:t>
      </w:r>
      <w:r w:rsidR="00541AEC">
        <w:t>WRC-12</w:t>
      </w:r>
      <w:r w:rsidR="00541AEC">
        <w:rPr>
          <w:rFonts w:hint="eastAsia"/>
        </w:rPr>
        <w:t>对</w:t>
      </w:r>
      <w:r w:rsidR="00541AEC">
        <w:t>附录</w:t>
      </w:r>
      <w:r w:rsidR="00541AEC">
        <w:rPr>
          <w:rFonts w:hint="eastAsia"/>
        </w:rPr>
        <w:t>17</w:t>
      </w:r>
      <w:r w:rsidR="00541AEC">
        <w:rPr>
          <w:rFonts w:hint="eastAsia"/>
        </w:rPr>
        <w:t>的</w:t>
      </w:r>
      <w:r w:rsidR="00541AEC">
        <w:t>修改而修订现有的、关于第</w:t>
      </w:r>
      <w:r w:rsidR="00541AEC">
        <w:rPr>
          <w:rFonts w:hint="eastAsia"/>
        </w:rPr>
        <w:t>11.</w:t>
      </w:r>
      <w:r w:rsidR="00541AEC">
        <w:t>14</w:t>
      </w:r>
      <w:r w:rsidR="00541AEC">
        <w:rPr>
          <w:rFonts w:hint="eastAsia"/>
        </w:rPr>
        <w:t>款</w:t>
      </w:r>
      <w:r w:rsidR="00541AEC">
        <w:t>程序规则的必要性问题。</w:t>
      </w:r>
      <w:r w:rsidR="00541AEC">
        <w:rPr>
          <w:rFonts w:hint="eastAsia"/>
        </w:rPr>
        <w:t>由此</w:t>
      </w:r>
      <w:r w:rsidR="00541AEC">
        <w:t>制定的规则修订草案似乎得到了所有主管部门的批准，因此，委员会可以在不进行进一步讨论的条件下批准该规则修订案，且修订案应在批准后立即生效。</w:t>
      </w:r>
      <w:bookmarkEnd w:id="205"/>
    </w:p>
    <w:p w14:paraId="5E6978AA" w14:textId="6B8216A7" w:rsidR="005C7F63" w:rsidRPr="002B7265" w:rsidRDefault="005C7F63" w:rsidP="00B05123">
      <w:r w:rsidRPr="002B7265">
        <w:t>3.8</w:t>
      </w:r>
      <w:r w:rsidRPr="002B7265">
        <w:tab/>
      </w:r>
      <w:r w:rsidR="00EC02E5">
        <w:rPr>
          <w:rFonts w:asciiTheme="majorBidi" w:hAnsiTheme="majorBidi" w:cstheme="majorBidi"/>
        </w:rPr>
        <w:t>会议对此表示</w:t>
      </w:r>
      <w:r w:rsidR="00EC02E5" w:rsidRPr="00EB6DC4">
        <w:rPr>
          <w:rFonts w:asciiTheme="majorBidi" w:hAnsiTheme="majorBidi" w:cstheme="majorBidi"/>
          <w:b/>
        </w:rPr>
        <w:t>同意</w:t>
      </w:r>
      <w:r w:rsidR="00EC02E5">
        <w:rPr>
          <w:rFonts w:asciiTheme="majorBidi" w:hAnsiTheme="majorBidi" w:cstheme="majorBidi"/>
        </w:rPr>
        <w:t>。</w:t>
      </w:r>
    </w:p>
    <w:p w14:paraId="05D30CA0" w14:textId="77777777" w:rsidR="00BF68CE" w:rsidRPr="002B7265" w:rsidRDefault="00BF68CE" w:rsidP="00BF68CE">
      <w:pPr>
        <w:pStyle w:val="Heading1"/>
        <w:rPr>
          <w:lang w:eastAsia="zh-CN"/>
        </w:rPr>
      </w:pPr>
      <w:r w:rsidRPr="002B7265">
        <w:rPr>
          <w:lang w:eastAsia="zh-CN"/>
        </w:rPr>
        <w:t>4</w:t>
      </w:r>
      <w:r w:rsidRPr="002B7265">
        <w:rPr>
          <w:lang w:eastAsia="zh-CN"/>
        </w:rPr>
        <w:tab/>
      </w:r>
      <w:bookmarkStart w:id="206" w:name="lt_pId744"/>
      <w:r w:rsidRPr="00153600">
        <w:rPr>
          <w:rFonts w:ascii="SimSun" w:eastAsia="SimSun" w:hAnsi="SimSun" w:cs="SimSun" w:hint="eastAsia"/>
          <w:lang w:eastAsia="zh-CN"/>
        </w:rPr>
        <w:t>铱星卫星系统（</w:t>
      </w:r>
      <w:r w:rsidRPr="00153600">
        <w:rPr>
          <w:rFonts w:hint="eastAsia"/>
          <w:lang w:eastAsia="zh-CN"/>
        </w:rPr>
        <w:t>HIBLEO-2</w:t>
      </w:r>
      <w:r w:rsidRPr="00153600">
        <w:rPr>
          <w:rFonts w:ascii="SimSun" w:eastAsia="SimSun" w:hAnsi="SimSun" w:cs="SimSun" w:hint="eastAsia"/>
          <w:lang w:eastAsia="zh-CN"/>
        </w:rPr>
        <w:t>）对</w:t>
      </w:r>
      <w:r w:rsidRPr="00153600">
        <w:rPr>
          <w:rFonts w:hint="eastAsia"/>
          <w:lang w:eastAsia="zh-CN"/>
        </w:rPr>
        <w:t>1 610.6-1 613.8 MHz</w:t>
      </w:r>
      <w:r w:rsidRPr="00153600">
        <w:rPr>
          <w:rFonts w:ascii="SimSun" w:eastAsia="SimSun" w:hAnsi="SimSun" w:cs="SimSun" w:hint="eastAsia"/>
          <w:lang w:eastAsia="zh-CN"/>
        </w:rPr>
        <w:t>频段射电天文业务的有害干扰</w:t>
      </w:r>
      <w:r>
        <w:rPr>
          <w:rFonts w:ascii="SimSun" w:eastAsia="SimSun" w:hAnsi="SimSun" w:cs="SimSun" w:hint="eastAsia"/>
          <w:lang w:eastAsia="zh-CN"/>
        </w:rPr>
        <w:t>（</w:t>
      </w:r>
      <w:r w:rsidRPr="0095221A">
        <w:rPr>
          <w:lang w:eastAsia="zh-CN"/>
        </w:rPr>
        <w:t>RRB17-3/3</w:t>
      </w:r>
      <w:r>
        <w:rPr>
          <w:rFonts w:asciiTheme="minorEastAsia" w:eastAsiaTheme="minorEastAsia" w:hAnsiTheme="minorEastAsia" w:hint="eastAsia"/>
          <w:lang w:eastAsia="zh-CN"/>
        </w:rPr>
        <w:t>和</w:t>
      </w:r>
      <w:r w:rsidRPr="0095221A">
        <w:rPr>
          <w:lang w:eastAsia="zh-CN"/>
        </w:rPr>
        <w:t>RRB17-3/8</w:t>
      </w:r>
      <w:r>
        <w:rPr>
          <w:rFonts w:asciiTheme="minorEastAsia" w:eastAsiaTheme="minorEastAsia" w:hAnsiTheme="minorEastAsia" w:hint="eastAsia"/>
          <w:lang w:eastAsia="zh-CN"/>
        </w:rPr>
        <w:t>号文件</w:t>
      </w:r>
      <w:r>
        <w:rPr>
          <w:rFonts w:ascii="SimSun" w:eastAsia="SimSun" w:hAnsi="SimSun" w:cs="SimSun" w:hint="eastAsia"/>
          <w:lang w:eastAsia="zh-CN"/>
        </w:rPr>
        <w:t>）</w:t>
      </w:r>
      <w:bookmarkEnd w:id="206"/>
    </w:p>
    <w:p w14:paraId="0C980AE1" w14:textId="77777777" w:rsidR="00BF68CE" w:rsidRPr="002B7265" w:rsidRDefault="00BF68CE" w:rsidP="00BF68CE">
      <w:r w:rsidRPr="002B7265">
        <w:t>4.1</w:t>
      </w:r>
      <w:r w:rsidRPr="002B7265">
        <w:tab/>
      </w:r>
      <w:bookmarkStart w:id="207" w:name="lt_pId746"/>
      <w:r w:rsidRPr="002B7265">
        <w:rPr>
          <w:b/>
          <w:bCs/>
        </w:rPr>
        <w:t>Sakamoto</w:t>
      </w:r>
      <w:r>
        <w:rPr>
          <w:rFonts w:hint="eastAsia"/>
          <w:b/>
          <w:bCs/>
        </w:rPr>
        <w:t>先生（</w:t>
      </w:r>
      <w:r w:rsidRPr="002B7265">
        <w:rPr>
          <w:b/>
          <w:bCs/>
        </w:rPr>
        <w:t>SSD/SSC</w:t>
      </w:r>
      <w:r>
        <w:rPr>
          <w:rFonts w:hint="eastAsia"/>
          <w:b/>
          <w:bCs/>
        </w:rPr>
        <w:t>处长）</w:t>
      </w:r>
      <w:r>
        <w:rPr>
          <w:rFonts w:hint="eastAsia"/>
        </w:rPr>
        <w:t>介绍了</w:t>
      </w:r>
      <w:r w:rsidRPr="002B7265">
        <w:t>RRB17-3/3</w:t>
      </w:r>
      <w:r>
        <w:rPr>
          <w:rFonts w:hint="eastAsia"/>
        </w:rPr>
        <w:t>和</w:t>
      </w:r>
      <w:r w:rsidRPr="002B7265">
        <w:t>RRB17-3/8</w:t>
      </w:r>
      <w:r>
        <w:rPr>
          <w:rFonts w:hint="eastAsia"/>
        </w:rPr>
        <w:t>号文件，这些文件提到</w:t>
      </w:r>
      <w:r w:rsidRPr="002B7265">
        <w:t>RRB17-3/2</w:t>
      </w:r>
      <w:r>
        <w:rPr>
          <w:rFonts w:hint="eastAsia"/>
        </w:rPr>
        <w:t>号文件中主任报告的第</w:t>
      </w:r>
      <w:r w:rsidRPr="002B7265">
        <w:t>4.3</w:t>
      </w:r>
      <w:r>
        <w:rPr>
          <w:rFonts w:hint="eastAsia"/>
        </w:rPr>
        <w:t>段</w:t>
      </w:r>
      <w:r>
        <w:rPr>
          <w:rFonts w:hint="eastAsia"/>
        </w:rPr>
        <w:t xml:space="preserve"> </w:t>
      </w:r>
      <w:r>
        <w:t xml:space="preserve">– </w:t>
      </w:r>
      <w:r>
        <w:rPr>
          <w:rFonts w:hint="eastAsia"/>
        </w:rPr>
        <w:t>回顾委员会第</w:t>
      </w:r>
      <w:r>
        <w:rPr>
          <w:rFonts w:hint="eastAsia"/>
        </w:rPr>
        <w:t>75</w:t>
      </w:r>
      <w:r>
        <w:rPr>
          <w:rFonts w:hint="eastAsia"/>
        </w:rPr>
        <w:t>次会议对该事宜的讨论情况。他指出，美国已向</w:t>
      </w:r>
      <w:r>
        <w:rPr>
          <w:rFonts w:hint="eastAsia"/>
        </w:rPr>
        <w:t>4C</w:t>
      </w:r>
      <w:r>
        <w:rPr>
          <w:rFonts w:hint="eastAsia"/>
        </w:rPr>
        <w:t>工作组提交了一份文件，具体介绍替代卫星与第一代卫星相比较的最初结果。自制定</w:t>
      </w:r>
      <w:r w:rsidRPr="002B7265">
        <w:t>RRB17-3/2</w:t>
      </w:r>
      <w:r>
        <w:rPr>
          <w:rFonts w:hint="eastAsia"/>
        </w:rPr>
        <w:t>号文件以来唯一需要向委员会报告的最新情况是</w:t>
      </w:r>
      <w:r>
        <w:rPr>
          <w:rFonts w:hint="eastAsia"/>
        </w:rPr>
        <w:t>4C</w:t>
      </w:r>
      <w:r>
        <w:rPr>
          <w:rFonts w:hint="eastAsia"/>
        </w:rPr>
        <w:t>工作组已举行过会议并讨论了美国的输入文件，但认为目前就该事宜提出任何输出成果均为时过早。</w:t>
      </w:r>
      <w:r>
        <w:rPr>
          <w:rFonts w:hint="eastAsia"/>
        </w:rPr>
        <w:t>7D</w:t>
      </w:r>
      <w:r>
        <w:rPr>
          <w:rFonts w:hint="eastAsia"/>
        </w:rPr>
        <w:t>工作组也已举行过会议，并已注意到美国提交</w:t>
      </w:r>
      <w:r>
        <w:rPr>
          <w:rFonts w:hint="eastAsia"/>
        </w:rPr>
        <w:t>4C</w:t>
      </w:r>
      <w:r>
        <w:rPr>
          <w:rFonts w:hint="eastAsia"/>
        </w:rPr>
        <w:t>工作组的输入文件，因此该工作组通过一份联络声明向</w:t>
      </w:r>
      <w:r>
        <w:rPr>
          <w:rFonts w:hint="eastAsia"/>
        </w:rPr>
        <w:t>4C</w:t>
      </w:r>
      <w:r>
        <w:rPr>
          <w:rFonts w:hint="eastAsia"/>
        </w:rPr>
        <w:t>工作组发表了若干不同意见，但没有得出坚实结论。由</w:t>
      </w:r>
      <w:r>
        <w:t>意大利、拉脱维亚、立陶宛、荷兰、西班牙</w:t>
      </w:r>
      <w:r>
        <w:rPr>
          <w:rFonts w:hint="eastAsia"/>
        </w:rPr>
        <w:t>和</w:t>
      </w:r>
      <w:r>
        <w:t>瑞士</w:t>
      </w:r>
      <w:r>
        <w:rPr>
          <w:rFonts w:hint="eastAsia"/>
        </w:rPr>
        <w:t>主管部门提交的</w:t>
      </w:r>
      <w:bookmarkStart w:id="208" w:name="lt_pId750"/>
      <w:bookmarkEnd w:id="207"/>
      <w:r w:rsidRPr="002B7265">
        <w:t>RRB17-3/3</w:t>
      </w:r>
      <w:r>
        <w:rPr>
          <w:rFonts w:hint="eastAsia"/>
        </w:rPr>
        <w:t>号文件也谈到了所进行的测量，同时表明将于</w:t>
      </w:r>
      <w:r>
        <w:rPr>
          <w:rFonts w:hint="eastAsia"/>
        </w:rPr>
        <w:t>2017</w:t>
      </w:r>
      <w:r>
        <w:rPr>
          <w:rFonts w:hint="eastAsia"/>
        </w:rPr>
        <w:t>年</w:t>
      </w:r>
      <w:r>
        <w:rPr>
          <w:rFonts w:hint="eastAsia"/>
        </w:rPr>
        <w:t>12</w:t>
      </w:r>
      <w:r>
        <w:rPr>
          <w:rFonts w:hint="eastAsia"/>
        </w:rPr>
        <w:t>月举行的</w:t>
      </w:r>
      <w:r w:rsidRPr="002B7265">
        <w:t>ECC SE40</w:t>
      </w:r>
      <w:r>
        <w:rPr>
          <w:rFonts w:hint="eastAsia"/>
        </w:rPr>
        <w:t>的下次会议将考虑其所做的分析。由美国针对</w:t>
      </w:r>
      <w:bookmarkStart w:id="209" w:name="lt_pId751"/>
      <w:bookmarkEnd w:id="208"/>
      <w:r w:rsidRPr="002B7265">
        <w:t>RRB17-3/3</w:t>
      </w:r>
      <w:r>
        <w:rPr>
          <w:rFonts w:hint="eastAsia"/>
        </w:rPr>
        <w:t>号文件提交的</w:t>
      </w:r>
      <w:r w:rsidRPr="002B7265">
        <w:t>RRB17-3/</w:t>
      </w:r>
      <w:r>
        <w:rPr>
          <w:rFonts w:hint="eastAsia"/>
        </w:rPr>
        <w:t>8</w:t>
      </w:r>
      <w:r>
        <w:rPr>
          <w:rFonts w:hint="eastAsia"/>
        </w:rPr>
        <w:t>号文件表明，所进行的测量令人倍受鼓舞，尽管这些尚未得到充分分析，因此，美国主管部门已责成铱星公司继续与受影响的各方密切合作，以解决问题。</w:t>
      </w:r>
      <w:bookmarkEnd w:id="209"/>
    </w:p>
    <w:p w14:paraId="3FE6086B" w14:textId="297F8F33" w:rsidR="00BF68CE" w:rsidRPr="002B7265" w:rsidRDefault="00BF68CE" w:rsidP="00301534">
      <w:r w:rsidRPr="002B7265">
        <w:t>4.2</w:t>
      </w:r>
      <w:r w:rsidRPr="002B7265">
        <w:tab/>
      </w:r>
      <w:bookmarkStart w:id="210" w:name="lt_pId753"/>
      <w:r>
        <w:rPr>
          <w:rFonts w:hint="eastAsia"/>
          <w:b/>
          <w:bCs/>
        </w:rPr>
        <w:t>主席</w:t>
      </w:r>
      <w:r>
        <w:rPr>
          <w:rFonts w:hint="eastAsia"/>
        </w:rPr>
        <w:t>说，虽然已经进行了旨在比较新卫星与老卫星的测量，但这些测量结果还未得到分析，这就意味着在该问题上尚未取得实质性进展。</w:t>
      </w:r>
      <w:r w:rsidR="00301534">
        <w:rPr>
          <w:rFonts w:hint="eastAsia"/>
        </w:rPr>
        <w:t>应</w:t>
      </w:r>
      <w:r>
        <w:rPr>
          <w:rFonts w:hint="eastAsia"/>
        </w:rPr>
        <w:t>将有关该事宜的进一步审议推迟到委员会的下一次会议，同时注意到该问题最终得到解决的前景还是令人乐观的。</w:t>
      </w:r>
      <w:bookmarkStart w:id="211" w:name="lt_pId755"/>
      <w:bookmarkEnd w:id="210"/>
      <w:r w:rsidRPr="007D2DE7">
        <w:rPr>
          <w:b/>
          <w:bCs/>
        </w:rPr>
        <w:t>Magenta</w:t>
      </w:r>
      <w:r>
        <w:rPr>
          <w:rFonts w:hint="eastAsia"/>
          <w:b/>
          <w:bCs/>
        </w:rPr>
        <w:t>先生</w:t>
      </w:r>
      <w:r>
        <w:rPr>
          <w:rFonts w:hint="eastAsia"/>
        </w:rPr>
        <w:t>同意这一看法。</w:t>
      </w:r>
      <w:bookmarkEnd w:id="211"/>
    </w:p>
    <w:p w14:paraId="76DDD0ED" w14:textId="3ECB2511" w:rsidR="00BF68CE" w:rsidRPr="002B7265" w:rsidRDefault="00BF68CE" w:rsidP="00301534">
      <w:r w:rsidRPr="002B7265">
        <w:t>4.3</w:t>
      </w:r>
      <w:r w:rsidRPr="002B7265">
        <w:tab/>
      </w:r>
      <w:bookmarkStart w:id="212" w:name="lt_pId757"/>
      <w:r w:rsidRPr="002B7265">
        <w:rPr>
          <w:b/>
          <w:bCs/>
        </w:rPr>
        <w:t>Strelets</w:t>
      </w:r>
      <w:r>
        <w:rPr>
          <w:rFonts w:hint="eastAsia"/>
          <w:b/>
          <w:bCs/>
        </w:rPr>
        <w:t>先生</w:t>
      </w:r>
      <w:r>
        <w:rPr>
          <w:rFonts w:hint="eastAsia"/>
        </w:rPr>
        <w:t>也同意主席的意见，并指出，委员会应重申其在此前会议上</w:t>
      </w:r>
      <w:r w:rsidR="00301534">
        <w:rPr>
          <w:rFonts w:hint="eastAsia"/>
        </w:rPr>
        <w:t>已</w:t>
      </w:r>
      <w:r>
        <w:rPr>
          <w:rFonts w:hint="eastAsia"/>
        </w:rPr>
        <w:t>就此问题做出的决定。他指出，</w:t>
      </w:r>
      <w:r w:rsidR="00301534">
        <w:rPr>
          <w:rFonts w:hint="eastAsia"/>
        </w:rPr>
        <w:t>该</w:t>
      </w:r>
      <w:r>
        <w:rPr>
          <w:rFonts w:hint="eastAsia"/>
        </w:rPr>
        <w:t>文件的签署方日益增多（他们</w:t>
      </w:r>
      <w:r w:rsidR="00301534">
        <w:rPr>
          <w:rFonts w:hint="eastAsia"/>
        </w:rPr>
        <w:t>代表总</w:t>
      </w:r>
      <w:r w:rsidR="00301534">
        <w:t>在</w:t>
      </w:r>
      <w:r>
        <w:rPr>
          <w:rFonts w:hint="eastAsia"/>
        </w:rPr>
        <w:t>保护</w:t>
      </w:r>
      <w:bookmarkStart w:id="213" w:name="lt_pId758"/>
      <w:bookmarkEnd w:id="212"/>
      <w:r w:rsidRPr="002B7265">
        <w:t>1 610.1-1 613.8 MHz</w:t>
      </w:r>
      <w:r>
        <w:rPr>
          <w:rFonts w:hint="eastAsia"/>
        </w:rPr>
        <w:t>频</w:t>
      </w:r>
      <w:r w:rsidR="00301534">
        <w:rPr>
          <w:rFonts w:hint="eastAsia"/>
        </w:rPr>
        <w:t>段</w:t>
      </w:r>
      <w:r>
        <w:rPr>
          <w:rFonts w:hint="eastAsia"/>
        </w:rPr>
        <w:t>内射电天文业务</w:t>
      </w:r>
      <w:r w:rsidR="00301534">
        <w:rPr>
          <w:rFonts w:hint="eastAsia"/>
        </w:rPr>
        <w:t>的</w:t>
      </w:r>
      <w:r w:rsidR="00301534">
        <w:t>各方</w:t>
      </w:r>
      <w:r>
        <w:rPr>
          <w:rFonts w:hint="eastAsia"/>
        </w:rPr>
        <w:t>），他觉得这意味着该问题已变成了一个全球性问题，因此，他</w:t>
      </w:r>
      <w:r w:rsidR="00301534">
        <w:rPr>
          <w:rFonts w:hint="eastAsia"/>
        </w:rPr>
        <w:t>认为</w:t>
      </w:r>
      <w:r>
        <w:rPr>
          <w:rFonts w:hint="eastAsia"/>
        </w:rPr>
        <w:t>委员会所有成员都应能自由参加相关讨论，即便其所在国主管部门也是文件签署方。</w:t>
      </w:r>
      <w:bookmarkEnd w:id="213"/>
    </w:p>
    <w:p w14:paraId="36A50F0E" w14:textId="77777777" w:rsidR="00BF68CE" w:rsidRPr="002B7265" w:rsidRDefault="00BF68CE" w:rsidP="00BF68CE">
      <w:r w:rsidRPr="002B7265">
        <w:t>4.4</w:t>
      </w:r>
      <w:r w:rsidRPr="002B7265">
        <w:tab/>
      </w:r>
      <w:bookmarkStart w:id="214" w:name="lt_pId760"/>
      <w:r w:rsidRPr="002B7265">
        <w:rPr>
          <w:b/>
          <w:bCs/>
        </w:rPr>
        <w:t>Kibe</w:t>
      </w:r>
      <w:r>
        <w:rPr>
          <w:rFonts w:hint="eastAsia"/>
          <w:b/>
          <w:bCs/>
        </w:rPr>
        <w:t>先生</w:t>
      </w:r>
      <w:r>
        <w:rPr>
          <w:rFonts w:hint="eastAsia"/>
        </w:rPr>
        <w:t>也赞同主席的意见，并希望</w:t>
      </w:r>
      <w:r>
        <w:rPr>
          <w:rFonts w:hint="eastAsia"/>
        </w:rPr>
        <w:t>2018</w:t>
      </w:r>
      <w:r>
        <w:rPr>
          <w:rFonts w:hint="eastAsia"/>
        </w:rPr>
        <w:t>年铱星公司所有下一代（</w:t>
      </w:r>
      <w:r>
        <w:rPr>
          <w:rFonts w:hint="eastAsia"/>
        </w:rPr>
        <w:t>NEXT</w:t>
      </w:r>
      <w:r>
        <w:rPr>
          <w:rFonts w:hint="eastAsia"/>
        </w:rPr>
        <w:t>）卫星发射后该问题可以得到解决。委员会应再次呼吁所涉各方精诚合作，并在可能情况下由无线电通信局予以协助。</w:t>
      </w:r>
      <w:bookmarkEnd w:id="214"/>
    </w:p>
    <w:p w14:paraId="753F68C5" w14:textId="77777777" w:rsidR="00BF68CE" w:rsidRPr="002B7265" w:rsidRDefault="00BF68CE" w:rsidP="00BF68CE">
      <w:r w:rsidRPr="002B7265">
        <w:t>4.5</w:t>
      </w:r>
      <w:r w:rsidRPr="002B7265">
        <w:rPr>
          <w:b/>
          <w:bCs/>
        </w:rPr>
        <w:tab/>
      </w:r>
      <w:bookmarkStart w:id="215" w:name="lt_pId763"/>
      <w:r w:rsidRPr="002B7265">
        <w:rPr>
          <w:b/>
          <w:bCs/>
        </w:rPr>
        <w:t>Koffi</w:t>
      </w:r>
      <w:r>
        <w:rPr>
          <w:rFonts w:hint="eastAsia"/>
          <w:b/>
          <w:bCs/>
        </w:rPr>
        <w:t>先生</w:t>
      </w:r>
      <w:r>
        <w:rPr>
          <w:rFonts w:hint="eastAsia"/>
        </w:rPr>
        <w:t>赞同主席所述的有理由保持乐观的意见，并对拟议结论表示首肯。无线电通信局和委员会都应继续密切跟踪该事宜，并在委员会下一次会议上回过来讨论这一问题。</w:t>
      </w:r>
      <w:bookmarkEnd w:id="215"/>
    </w:p>
    <w:p w14:paraId="1CA341DC" w14:textId="4FD72745" w:rsidR="00BF68CE" w:rsidRPr="002B7265" w:rsidRDefault="00BF68CE" w:rsidP="00301534">
      <w:r w:rsidRPr="002B7265">
        <w:lastRenderedPageBreak/>
        <w:t>4.6</w:t>
      </w:r>
      <w:r w:rsidRPr="002B7265">
        <w:tab/>
      </w:r>
      <w:bookmarkStart w:id="216" w:name="lt_pId766"/>
      <w:r w:rsidRPr="002B7265">
        <w:rPr>
          <w:b/>
          <w:bCs/>
        </w:rPr>
        <w:t>Vallet</w:t>
      </w:r>
      <w:r>
        <w:rPr>
          <w:rFonts w:hint="eastAsia"/>
          <w:b/>
          <w:bCs/>
        </w:rPr>
        <w:t>先生（</w:t>
      </w:r>
      <w:r w:rsidRPr="002B7265">
        <w:rPr>
          <w:b/>
          <w:bCs/>
        </w:rPr>
        <w:t>SSD</w:t>
      </w:r>
      <w:r>
        <w:rPr>
          <w:rFonts w:hint="eastAsia"/>
          <w:b/>
          <w:bCs/>
        </w:rPr>
        <w:t>主任）</w:t>
      </w:r>
      <w:r>
        <w:rPr>
          <w:rFonts w:hint="eastAsia"/>
        </w:rPr>
        <w:t>表示，的确人们有理由保持乐观，但是</w:t>
      </w:r>
      <w:r>
        <w:rPr>
          <w:rFonts w:hint="eastAsia"/>
        </w:rPr>
        <w:t>NEXT</w:t>
      </w:r>
      <w:r>
        <w:rPr>
          <w:rFonts w:hint="eastAsia"/>
        </w:rPr>
        <w:t>卫星的引入能否去除所有干扰只有在</w:t>
      </w:r>
      <w:r>
        <w:rPr>
          <w:rFonts w:hint="eastAsia"/>
        </w:rPr>
        <w:t>2018</w:t>
      </w:r>
      <w:r>
        <w:rPr>
          <w:rFonts w:hint="eastAsia"/>
        </w:rPr>
        <w:t>年底所有新卫星都投入运营后才能变</w:t>
      </w:r>
      <w:r w:rsidR="00301534">
        <w:rPr>
          <w:rFonts w:hint="eastAsia"/>
        </w:rPr>
        <w:t>得</w:t>
      </w:r>
      <w:r>
        <w:rPr>
          <w:rFonts w:hint="eastAsia"/>
        </w:rPr>
        <w:t>清晰明了。尽管如此，委员会的介入对于实现所涉各方之间的真诚对话是不可或缺的。</w:t>
      </w:r>
      <w:bookmarkEnd w:id="216"/>
    </w:p>
    <w:p w14:paraId="3E2244CD" w14:textId="77777777" w:rsidR="00BF68CE" w:rsidRPr="002B7265" w:rsidRDefault="00BF68CE" w:rsidP="00B82852">
      <w:pPr>
        <w:keepNext/>
        <w:keepLines/>
      </w:pPr>
      <w:r w:rsidRPr="002B7265">
        <w:t>4.7</w:t>
      </w:r>
      <w:r w:rsidRPr="002B7265">
        <w:tab/>
      </w:r>
      <w:bookmarkStart w:id="217" w:name="lt_pId769"/>
      <w:r>
        <w:rPr>
          <w:rFonts w:hint="eastAsia"/>
        </w:rPr>
        <w:t>委员会</w:t>
      </w:r>
      <w:r>
        <w:rPr>
          <w:rFonts w:hint="eastAsia"/>
          <w:b/>
          <w:bCs/>
        </w:rPr>
        <w:t>同意</w:t>
      </w:r>
      <w:r>
        <w:rPr>
          <w:rFonts w:hint="eastAsia"/>
        </w:rPr>
        <w:t>就该事宜做出如下结论：</w:t>
      </w:r>
      <w:bookmarkEnd w:id="217"/>
    </w:p>
    <w:p w14:paraId="43B648EF" w14:textId="159D10BF" w:rsidR="00BF68CE" w:rsidRPr="00D545DC" w:rsidRDefault="00BF68CE" w:rsidP="00301534">
      <w:pPr>
        <w:ind w:firstLineChars="200" w:firstLine="480"/>
      </w:pPr>
      <w:r w:rsidRPr="00D545DC">
        <w:rPr>
          <w:rFonts w:ascii="SimSun" w:hAnsi="SimSun"/>
        </w:rPr>
        <w:t>“</w:t>
      </w:r>
      <w:bookmarkStart w:id="218" w:name="lt_pId772"/>
      <w:r w:rsidRPr="00D545DC">
        <w:t>委员会认真审议了</w:t>
      </w:r>
      <w:r w:rsidRPr="00D545DC">
        <w:t>RRB17-</w:t>
      </w:r>
      <w:r w:rsidRPr="00D545DC">
        <w:rPr>
          <w:rFonts w:hint="eastAsia"/>
        </w:rPr>
        <w:t>3</w:t>
      </w:r>
      <w:r w:rsidRPr="00D545DC">
        <w:t>/</w:t>
      </w:r>
      <w:r w:rsidRPr="00D545DC">
        <w:rPr>
          <w:rFonts w:hint="eastAsia"/>
        </w:rPr>
        <w:t>2</w:t>
      </w:r>
      <w:r w:rsidRPr="00D545DC">
        <w:t>(Rev.1)</w:t>
      </w:r>
      <w:r w:rsidRPr="00D545DC">
        <w:t>号文件第</w:t>
      </w:r>
      <w:r w:rsidRPr="00D545DC">
        <w:t>4.3</w:t>
      </w:r>
      <w:r w:rsidR="00301534">
        <w:rPr>
          <w:rFonts w:hint="eastAsia"/>
        </w:rPr>
        <w:t>段</w:t>
      </w:r>
      <w:r w:rsidRPr="00D545DC">
        <w:t>以及意大利、</w:t>
      </w:r>
      <w:r w:rsidRPr="00D545DC">
        <w:rPr>
          <w:rFonts w:hint="eastAsia"/>
        </w:rPr>
        <w:t>拉脱</w:t>
      </w:r>
      <w:r w:rsidR="00301534">
        <w:rPr>
          <w:rFonts w:hint="eastAsia"/>
        </w:rPr>
        <w:t>维亚</w:t>
      </w:r>
      <w:r w:rsidRPr="00D545DC">
        <w:rPr>
          <w:rFonts w:hint="eastAsia"/>
        </w:rPr>
        <w:t>、立陶宛、</w:t>
      </w:r>
      <w:r w:rsidRPr="00D545DC">
        <w:t>荷兰</w:t>
      </w:r>
      <w:r w:rsidRPr="00D545DC">
        <w:rPr>
          <w:rFonts w:hint="eastAsia"/>
        </w:rPr>
        <w:t>、西班牙</w:t>
      </w:r>
      <w:r w:rsidRPr="00D545DC">
        <w:t>和瑞士主管部门在</w:t>
      </w:r>
      <w:r w:rsidRPr="00D545DC">
        <w:t>RRB17-</w:t>
      </w:r>
      <w:r w:rsidRPr="00D545DC">
        <w:rPr>
          <w:rFonts w:hint="eastAsia"/>
        </w:rPr>
        <w:t>3</w:t>
      </w:r>
      <w:r w:rsidRPr="00D545DC">
        <w:t>/</w:t>
      </w:r>
      <w:r w:rsidRPr="00D545DC">
        <w:rPr>
          <w:rFonts w:hint="eastAsia"/>
        </w:rPr>
        <w:t>3</w:t>
      </w:r>
      <w:r w:rsidRPr="00D545DC">
        <w:t>号文件中提交的资料和美国主管部门在</w:t>
      </w:r>
      <w:r w:rsidRPr="00D545DC">
        <w:t>RRB17-</w:t>
      </w:r>
      <w:r w:rsidRPr="00D545DC">
        <w:rPr>
          <w:rFonts w:hint="eastAsia"/>
        </w:rPr>
        <w:t>3</w:t>
      </w:r>
      <w:r w:rsidRPr="00D545DC">
        <w:t>/</w:t>
      </w:r>
      <w:r w:rsidRPr="00D545DC">
        <w:rPr>
          <w:rFonts w:hint="eastAsia"/>
        </w:rPr>
        <w:t>8</w:t>
      </w:r>
      <w:r w:rsidRPr="00D545DC">
        <w:t>号文件中提交的资料。</w:t>
      </w:r>
      <w:r w:rsidRPr="00D545DC">
        <w:rPr>
          <w:rFonts w:hint="eastAsia"/>
        </w:rPr>
        <w:t>委员会满意地注意到各主管部门就此问题持续开展对话和合作，并敦促他们继续努力，并分享测量结果。另外，委员会请</w:t>
      </w:r>
      <w:r w:rsidR="00301534">
        <w:rPr>
          <w:rFonts w:hint="eastAsia"/>
        </w:rPr>
        <w:t>所</w:t>
      </w:r>
      <w:r w:rsidR="00301534">
        <w:t>涉</w:t>
      </w:r>
      <w:r w:rsidRPr="00D545DC">
        <w:rPr>
          <w:rFonts w:hint="eastAsia"/>
        </w:rPr>
        <w:t>主管部门报告取得的任何进展，</w:t>
      </w:r>
      <w:r w:rsidR="00301534">
        <w:rPr>
          <w:rFonts w:hint="eastAsia"/>
        </w:rPr>
        <w:t>并</w:t>
      </w:r>
      <w:r w:rsidRPr="00D545DC">
        <w:rPr>
          <w:rFonts w:hint="eastAsia"/>
        </w:rPr>
        <w:t>责成无线电通信局为各主管部门提供必要的协助。</w:t>
      </w:r>
      <w:r w:rsidRPr="00D545DC">
        <w:rPr>
          <w:rFonts w:ascii="SimSun" w:hAnsi="SimSun"/>
        </w:rPr>
        <w:t>”</w:t>
      </w:r>
      <w:bookmarkEnd w:id="218"/>
    </w:p>
    <w:p w14:paraId="4318D835" w14:textId="77777777" w:rsidR="00BF68CE" w:rsidRPr="002B7265" w:rsidRDefault="00BF68CE" w:rsidP="00BF68CE">
      <w:pPr>
        <w:pStyle w:val="Heading1"/>
        <w:rPr>
          <w:lang w:eastAsia="zh-CN"/>
        </w:rPr>
      </w:pPr>
      <w:r w:rsidRPr="002B7265">
        <w:rPr>
          <w:lang w:eastAsia="zh-CN"/>
        </w:rPr>
        <w:t>5</w:t>
      </w:r>
      <w:r w:rsidRPr="002B7265">
        <w:rPr>
          <w:lang w:eastAsia="zh-CN"/>
        </w:rPr>
        <w:tab/>
      </w:r>
      <w:bookmarkStart w:id="219" w:name="lt_pId774"/>
      <w:r>
        <w:rPr>
          <w:rFonts w:ascii="SimSun" w:eastAsia="SimSun" w:hAnsi="SimSun" w:cs="SimSun" w:hint="eastAsia"/>
          <w:lang w:eastAsia="zh-CN"/>
        </w:rPr>
        <w:t>卡塔尔主管部门提交的关于更改</w:t>
      </w:r>
      <w:r>
        <w:rPr>
          <w:rFonts w:hint="eastAsia"/>
          <w:lang w:eastAsia="zh-CN"/>
        </w:rPr>
        <w:t>ESHAILSAT-26E-2</w:t>
      </w:r>
      <w:r>
        <w:rPr>
          <w:rFonts w:ascii="SimSun" w:eastAsia="SimSun" w:hAnsi="SimSun" w:cs="SimSun" w:hint="eastAsia"/>
          <w:lang w:eastAsia="zh-CN"/>
        </w:rPr>
        <w:t>和</w:t>
      </w:r>
      <w:r>
        <w:rPr>
          <w:rFonts w:hint="eastAsia"/>
          <w:lang w:eastAsia="zh-CN"/>
        </w:rPr>
        <w:t>ESHAILSAT-26E-3</w:t>
      </w:r>
      <w:r>
        <w:rPr>
          <w:rFonts w:ascii="SimSun" w:eastAsia="SimSun" w:hAnsi="SimSun" w:cs="SimSun" w:hint="eastAsia"/>
          <w:lang w:eastAsia="zh-CN"/>
        </w:rPr>
        <w:t>卫星网络通知主管部门的资料（</w:t>
      </w:r>
      <w:r w:rsidRPr="001F74AA">
        <w:rPr>
          <w:lang w:eastAsia="zh-CN"/>
        </w:rPr>
        <w:t>RRB17-3/4</w:t>
      </w:r>
      <w:r>
        <w:rPr>
          <w:rFonts w:asciiTheme="minorEastAsia" w:eastAsiaTheme="minorEastAsia" w:hAnsiTheme="minorEastAsia" w:hint="eastAsia"/>
          <w:lang w:eastAsia="zh-CN"/>
        </w:rPr>
        <w:t>和</w:t>
      </w:r>
      <w:r>
        <w:rPr>
          <w:lang w:eastAsia="zh-CN"/>
        </w:rPr>
        <w:t>RRB17-3/DELAYED/3</w:t>
      </w:r>
      <w:r>
        <w:rPr>
          <w:rFonts w:asciiTheme="minorEastAsia" w:eastAsiaTheme="minorEastAsia" w:hAnsiTheme="minorEastAsia" w:hint="eastAsia"/>
          <w:lang w:eastAsia="zh-CN"/>
        </w:rPr>
        <w:t>、</w:t>
      </w:r>
      <w:r w:rsidRPr="001F74AA">
        <w:rPr>
          <w:lang w:eastAsia="zh-CN"/>
        </w:rPr>
        <w:t>/4</w:t>
      </w:r>
      <w:r>
        <w:rPr>
          <w:rFonts w:asciiTheme="minorEastAsia" w:eastAsiaTheme="minorEastAsia" w:hAnsiTheme="minorEastAsia" w:hint="eastAsia"/>
          <w:lang w:eastAsia="zh-CN"/>
        </w:rPr>
        <w:t>和</w:t>
      </w:r>
      <w:r w:rsidRPr="001F74AA">
        <w:rPr>
          <w:lang w:eastAsia="zh-CN"/>
        </w:rPr>
        <w:t>/5</w:t>
      </w:r>
      <w:r>
        <w:rPr>
          <w:rFonts w:eastAsiaTheme="minorEastAsia" w:hint="eastAsia"/>
          <w:lang w:eastAsia="zh-CN"/>
        </w:rPr>
        <w:t>号</w:t>
      </w:r>
      <w:r>
        <w:rPr>
          <w:rFonts w:eastAsiaTheme="minorEastAsia"/>
          <w:lang w:eastAsia="zh-CN"/>
        </w:rPr>
        <w:t>文件</w:t>
      </w:r>
      <w:r>
        <w:rPr>
          <w:rFonts w:ascii="SimSun" w:eastAsia="SimSun" w:hAnsi="SimSun" w:cs="SimSun" w:hint="eastAsia"/>
          <w:lang w:eastAsia="zh-CN"/>
        </w:rPr>
        <w:t>）</w:t>
      </w:r>
      <w:bookmarkEnd w:id="219"/>
    </w:p>
    <w:p w14:paraId="2B2B4BDC" w14:textId="1FE113D4" w:rsidR="00BF68CE" w:rsidRPr="002B7265" w:rsidRDefault="00BF68CE" w:rsidP="00301534">
      <w:r w:rsidRPr="002B7265">
        <w:t>5.1</w:t>
      </w:r>
      <w:r w:rsidRPr="002B7265">
        <w:tab/>
      </w:r>
      <w:bookmarkStart w:id="220" w:name="lt_pId776"/>
      <w:r w:rsidR="00301534">
        <w:rPr>
          <w:rFonts w:hint="eastAsia"/>
          <w:b/>
          <w:bCs/>
        </w:rPr>
        <w:t>王</w:t>
      </w:r>
      <w:r>
        <w:rPr>
          <w:rFonts w:hint="eastAsia"/>
          <w:b/>
          <w:bCs/>
        </w:rPr>
        <w:t>先生（</w:t>
      </w:r>
      <w:r w:rsidRPr="002B7265">
        <w:rPr>
          <w:b/>
          <w:bCs/>
        </w:rPr>
        <w:t>SSD/SNP</w:t>
      </w:r>
      <w:r>
        <w:rPr>
          <w:rFonts w:hint="eastAsia"/>
          <w:b/>
          <w:bCs/>
        </w:rPr>
        <w:t>处长）</w:t>
      </w:r>
      <w:r>
        <w:rPr>
          <w:rFonts w:hint="eastAsia"/>
        </w:rPr>
        <w:t>介绍了</w:t>
      </w:r>
      <w:r w:rsidRPr="002B7265">
        <w:t>RRB17-3/4</w:t>
      </w:r>
      <w:r>
        <w:rPr>
          <w:rFonts w:hint="eastAsia"/>
        </w:rPr>
        <w:t>号文件以及</w:t>
      </w:r>
      <w:r w:rsidR="00301534">
        <w:rPr>
          <w:rFonts w:hint="eastAsia"/>
        </w:rPr>
        <w:t>旨</w:t>
      </w:r>
      <w:r>
        <w:rPr>
          <w:rFonts w:hint="eastAsia"/>
        </w:rPr>
        <w:t>在通报情况的</w:t>
      </w:r>
      <w:r w:rsidRPr="002B7265">
        <w:t>RRB17-3/DELAYED/3</w:t>
      </w:r>
      <w:r>
        <w:rPr>
          <w:rFonts w:hint="eastAsia"/>
        </w:rPr>
        <w:t>、</w:t>
      </w:r>
      <w:r w:rsidRPr="002B7265">
        <w:t>/4</w:t>
      </w:r>
      <w:r>
        <w:rPr>
          <w:rFonts w:hint="eastAsia"/>
        </w:rPr>
        <w:t>和</w:t>
      </w:r>
      <w:r w:rsidRPr="002B7265">
        <w:t>/5</w:t>
      </w:r>
      <w:r>
        <w:rPr>
          <w:rFonts w:hint="eastAsia"/>
        </w:rPr>
        <w:t>号文件，所有这些文件都涉及到卡塔尔主管部门在</w:t>
      </w:r>
      <w:r w:rsidRPr="002B7265">
        <w:t>RRB17-3/4</w:t>
      </w:r>
      <w:r>
        <w:rPr>
          <w:rFonts w:hint="eastAsia"/>
        </w:rPr>
        <w:t>号文件中提出的请求</w:t>
      </w:r>
      <w:r>
        <w:rPr>
          <w:rFonts w:hint="eastAsia"/>
        </w:rPr>
        <w:t xml:space="preserve"> </w:t>
      </w:r>
      <w:r>
        <w:t xml:space="preserve">– </w:t>
      </w:r>
      <w:r>
        <w:rPr>
          <w:rFonts w:hint="eastAsia"/>
        </w:rPr>
        <w:t>将</w:t>
      </w:r>
      <w:r w:rsidRPr="002B7265">
        <w:t>ESHAILSAT-26E-2</w:t>
      </w:r>
      <w:r>
        <w:rPr>
          <w:rFonts w:hint="eastAsia"/>
        </w:rPr>
        <w:t>和</w:t>
      </w:r>
      <w:r w:rsidRPr="002B7265">
        <w:t>ESHAILSAT-26E-3</w:t>
      </w:r>
      <w:r>
        <w:rPr>
          <w:rFonts w:hint="eastAsia"/>
        </w:rPr>
        <w:t>卫星网络的通知主管部门代码由“</w:t>
      </w:r>
      <w:r w:rsidRPr="002B7265">
        <w:t>QAT/ARB</w:t>
      </w:r>
      <w:r>
        <w:rPr>
          <w:rFonts w:hint="eastAsia"/>
        </w:rPr>
        <w:t>”改为“</w:t>
      </w:r>
      <w:r w:rsidRPr="002B7265">
        <w:t>QAT</w:t>
      </w:r>
      <w:r>
        <w:rPr>
          <w:rFonts w:hint="eastAsia"/>
        </w:rPr>
        <w:t>”。他特别提请会议注意</w:t>
      </w:r>
      <w:bookmarkStart w:id="221" w:name="lt_pId777"/>
      <w:bookmarkEnd w:id="220"/>
      <w:r w:rsidRPr="002B7265">
        <w:t>RRB17-3/4</w:t>
      </w:r>
      <w:r>
        <w:rPr>
          <w:rFonts w:hint="eastAsia"/>
        </w:rPr>
        <w:t>号文件后附资料</w:t>
      </w:r>
      <w:r>
        <w:rPr>
          <w:rFonts w:hint="eastAsia"/>
        </w:rPr>
        <w:t>2</w:t>
      </w:r>
      <w:r>
        <w:rPr>
          <w:rFonts w:hint="eastAsia"/>
        </w:rPr>
        <w:t>，该资料反映了这两个网络首次提交无线电通信局后的、得到公布的历史情况，其中包括将</w:t>
      </w:r>
      <w:r w:rsidRPr="002B7265">
        <w:t>ARABSAT-AXB26E</w:t>
      </w:r>
      <w:r>
        <w:rPr>
          <w:rFonts w:hint="eastAsia"/>
        </w:rPr>
        <w:t>网络分为两个网络、将通知主管部门由“</w:t>
      </w:r>
      <w:r w:rsidRPr="002B7265">
        <w:t>ARS/ARB</w:t>
      </w:r>
      <w:r>
        <w:rPr>
          <w:rFonts w:hint="eastAsia"/>
        </w:rPr>
        <w:t>”改为“</w:t>
      </w:r>
      <w:r w:rsidRPr="002B7265">
        <w:t>QAT/ARB</w:t>
      </w:r>
      <w:r>
        <w:rPr>
          <w:rFonts w:hint="eastAsia"/>
        </w:rPr>
        <w:t>”以及卫星网络的名称变更。无线电通信局已通知卡塔尔主管部门，目前不存在任何涵盖该主管部门这一请求的规则或程序规则，因此，如果该主管部门愿意，可将该事宜提交委员会审议。卡塔尔主管部门通过</w:t>
      </w:r>
      <w:bookmarkStart w:id="222" w:name="lt_pId779"/>
      <w:bookmarkEnd w:id="221"/>
      <w:r w:rsidRPr="002B7265">
        <w:t>RRB17-3/4</w:t>
      </w:r>
      <w:r>
        <w:rPr>
          <w:rFonts w:hint="eastAsia"/>
        </w:rPr>
        <w:t>号文件将此提交给委员会本次会议，且在其提交资料中包含</w:t>
      </w:r>
      <w:r w:rsidRPr="002B7265">
        <w:t>ARABSAT</w:t>
      </w:r>
      <w:r>
        <w:rPr>
          <w:rFonts w:hint="eastAsia"/>
        </w:rPr>
        <w:t>总顾问的一封信函</w:t>
      </w:r>
      <w:r>
        <w:rPr>
          <w:rFonts w:hint="eastAsia"/>
        </w:rPr>
        <w:t xml:space="preserve"> </w:t>
      </w:r>
      <w:r>
        <w:t xml:space="preserve">– </w:t>
      </w:r>
      <w:r>
        <w:rPr>
          <w:rFonts w:hint="eastAsia"/>
        </w:rPr>
        <w:t>同意在遵守特定条件的情况下，从所述网络中取消政府间组织代码“</w:t>
      </w:r>
      <w:r w:rsidRPr="002B7265">
        <w:t>ARB</w:t>
      </w:r>
      <w:r>
        <w:rPr>
          <w:rFonts w:hint="eastAsia"/>
        </w:rPr>
        <w:t>”。在提交本次会议的三份迟到文件中</w:t>
      </w:r>
      <w:r w:rsidR="00301534">
        <w:rPr>
          <w:rFonts w:hint="eastAsia"/>
        </w:rPr>
        <w:t>，</w:t>
      </w:r>
      <w:r>
        <w:t>埃及</w:t>
      </w:r>
      <w:r>
        <w:rPr>
          <w:rFonts w:hint="eastAsia"/>
        </w:rPr>
        <w:t>、巴林和</w:t>
      </w:r>
      <w:bookmarkStart w:id="223" w:name="lt_pId780"/>
      <w:bookmarkEnd w:id="222"/>
      <w:r>
        <w:t>阿拉伯联合酋长国</w:t>
      </w:r>
      <w:r>
        <w:rPr>
          <w:rFonts w:hint="eastAsia"/>
        </w:rPr>
        <w:t>主管部门要求从所涉网络的服务区中将其领土去掉，并重新审查由此带来的参考形势（</w:t>
      </w:r>
      <w:r w:rsidRPr="002B7265">
        <w:t>reference situation</w:t>
      </w:r>
      <w:r>
        <w:rPr>
          <w:rFonts w:hint="eastAsia"/>
        </w:rPr>
        <w:t>）。</w:t>
      </w:r>
      <w:r>
        <w:t>巴林</w:t>
      </w:r>
      <w:r>
        <w:rPr>
          <w:rFonts w:hint="eastAsia"/>
        </w:rPr>
        <w:t>主管部门要求将该问题的审议推迟到委员会的第</w:t>
      </w:r>
      <w:r>
        <w:rPr>
          <w:rFonts w:hint="eastAsia"/>
        </w:rPr>
        <w:t>77</w:t>
      </w:r>
      <w:r>
        <w:rPr>
          <w:rFonts w:hint="eastAsia"/>
        </w:rPr>
        <w:t>次会议，而且</w:t>
      </w:r>
      <w:r>
        <w:t>沙特阿拉伯</w:t>
      </w:r>
      <w:r>
        <w:rPr>
          <w:rFonts w:hint="eastAsia"/>
        </w:rPr>
        <w:t>主管部门也要求推迟就此做出的决定，从而使可能受到影响的主管部门有充分时间考虑</w:t>
      </w:r>
      <w:r>
        <w:t>卡塔尔</w:t>
      </w:r>
      <w:r>
        <w:rPr>
          <w:rFonts w:hint="eastAsia"/>
        </w:rPr>
        <w:t>提出的请求带来的影响，并进而提出他们认为必要的输入意见。</w:t>
      </w:r>
      <w:bookmarkStart w:id="224" w:name="lt_pId781"/>
      <w:bookmarkEnd w:id="223"/>
      <w:r>
        <w:t>巴林</w:t>
      </w:r>
      <w:r>
        <w:rPr>
          <w:rFonts w:hint="eastAsia"/>
        </w:rPr>
        <w:t>、</w:t>
      </w:r>
      <w:r>
        <w:t>埃及</w:t>
      </w:r>
      <w:r>
        <w:rPr>
          <w:rFonts w:hint="eastAsia"/>
        </w:rPr>
        <w:t>和</w:t>
      </w:r>
      <w:r>
        <w:t>阿拉伯联合酋长国</w:t>
      </w:r>
      <w:r>
        <w:rPr>
          <w:rFonts w:hint="eastAsia"/>
        </w:rPr>
        <w:t>主管部门还表示，针对所涉网络的任何行动都</w:t>
      </w:r>
      <w:r w:rsidR="00301534">
        <w:rPr>
          <w:rFonts w:hint="eastAsia"/>
        </w:rPr>
        <w:t>须</w:t>
      </w:r>
      <w:r>
        <w:rPr>
          <w:rFonts w:hint="eastAsia"/>
        </w:rPr>
        <w:t>得到其领土包含在这些网络服务区中的成员国的明确同意。他指出，按照附录</w:t>
      </w:r>
      <w:r>
        <w:rPr>
          <w:rFonts w:hint="eastAsia"/>
        </w:rPr>
        <w:t>30B</w:t>
      </w:r>
      <w:r>
        <w:rPr>
          <w:rFonts w:hint="eastAsia"/>
        </w:rPr>
        <w:t>第</w:t>
      </w:r>
      <w:r>
        <w:rPr>
          <w:rFonts w:hint="eastAsia"/>
        </w:rPr>
        <w:t>6</w:t>
      </w:r>
      <w:r>
        <w:rPr>
          <w:rFonts w:hint="eastAsia"/>
        </w:rPr>
        <w:t>条第</w:t>
      </w:r>
      <w:r>
        <w:rPr>
          <w:rFonts w:hint="eastAsia"/>
        </w:rPr>
        <w:t>6.16</w:t>
      </w:r>
      <w:r>
        <w:rPr>
          <w:rFonts w:hint="eastAsia"/>
        </w:rPr>
        <w:t>段，无线电通信局有权处理主管部门提出的、将其领土从网络服务区中去除的请求，无需委员会做出决定。</w:t>
      </w:r>
      <w:bookmarkEnd w:id="224"/>
    </w:p>
    <w:p w14:paraId="370A1243" w14:textId="77777777" w:rsidR="00BF68CE" w:rsidRPr="002B7265" w:rsidRDefault="00BF68CE" w:rsidP="00BF68CE">
      <w:r w:rsidRPr="002B7265">
        <w:t>5.2</w:t>
      </w:r>
      <w:r w:rsidRPr="002B7265">
        <w:tab/>
      </w:r>
      <w:bookmarkStart w:id="225" w:name="lt_pId784"/>
      <w:r>
        <w:rPr>
          <w:rFonts w:hint="eastAsia"/>
        </w:rPr>
        <w:t>在委员会委员发表不同意见后，会议</w:t>
      </w:r>
      <w:r>
        <w:rPr>
          <w:rFonts w:hint="eastAsia"/>
          <w:b/>
          <w:bCs/>
        </w:rPr>
        <w:t>同意</w:t>
      </w:r>
      <w:r>
        <w:rPr>
          <w:rFonts w:hint="eastAsia"/>
        </w:rPr>
        <w:t>，主管部门提出的有关将其从所涉网络的服务区中排除出去的请求可以由无线电通信局处理，无需委员会参与。</w:t>
      </w:r>
      <w:bookmarkEnd w:id="225"/>
    </w:p>
    <w:p w14:paraId="186B57EE" w14:textId="0E08E7E8" w:rsidR="00BF68CE" w:rsidRPr="002B7265" w:rsidRDefault="00BF68CE" w:rsidP="00301534">
      <w:r w:rsidRPr="002B7265">
        <w:t>5.3</w:t>
      </w:r>
      <w:r w:rsidRPr="002B7265">
        <w:tab/>
      </w:r>
      <w:bookmarkStart w:id="226" w:name="lt_pId786"/>
      <w:r>
        <w:rPr>
          <w:rFonts w:hint="eastAsia"/>
        </w:rPr>
        <w:t>在回答</w:t>
      </w:r>
      <w:r w:rsidRPr="002B7265">
        <w:rPr>
          <w:b/>
          <w:bCs/>
        </w:rPr>
        <w:t>Bessi</w:t>
      </w:r>
      <w:r>
        <w:rPr>
          <w:rFonts w:hint="eastAsia"/>
          <w:b/>
          <w:bCs/>
        </w:rPr>
        <w:t>先生</w:t>
      </w:r>
      <w:r>
        <w:rPr>
          <w:rFonts w:hint="eastAsia"/>
        </w:rPr>
        <w:t>的问题时</w:t>
      </w:r>
      <w:r w:rsidR="00301534">
        <w:rPr>
          <w:rFonts w:hint="eastAsia"/>
          <w:b/>
          <w:bCs/>
        </w:rPr>
        <w:t>王</w:t>
      </w:r>
      <w:r>
        <w:rPr>
          <w:rFonts w:hint="eastAsia"/>
          <w:b/>
          <w:bCs/>
        </w:rPr>
        <w:t>先生（</w:t>
      </w:r>
      <w:r w:rsidRPr="002B7265">
        <w:rPr>
          <w:b/>
          <w:bCs/>
        </w:rPr>
        <w:t>SSD/SNP</w:t>
      </w:r>
      <w:r>
        <w:rPr>
          <w:rFonts w:hint="eastAsia"/>
          <w:b/>
          <w:bCs/>
        </w:rPr>
        <w:t>处长）</w:t>
      </w:r>
      <w:r>
        <w:rPr>
          <w:rFonts w:hint="eastAsia"/>
        </w:rPr>
        <w:t>说，将已提交迟到文件的四个主管部门中的任何其主管部门领土从所涉网络的服务区中排除出去不会对参考形势带来影响，因为在这四个国家的任何一个国家中都没有测试点（</w:t>
      </w:r>
      <w:r w:rsidRPr="002B7265">
        <w:t>test point</w:t>
      </w:r>
      <w:r>
        <w:rPr>
          <w:rFonts w:hint="eastAsia"/>
        </w:rPr>
        <w:t>）。有鉴于此，任何此类排除出去的做法都不会影响到其他网络。</w:t>
      </w:r>
      <w:bookmarkEnd w:id="226"/>
    </w:p>
    <w:p w14:paraId="6918F2CA" w14:textId="40B146A4" w:rsidR="00BF68CE" w:rsidRPr="002B7265" w:rsidRDefault="00BF68CE" w:rsidP="00301534">
      <w:r w:rsidRPr="002B7265">
        <w:t>5.4</w:t>
      </w:r>
      <w:r w:rsidRPr="002B7265">
        <w:tab/>
      </w:r>
      <w:bookmarkStart w:id="227" w:name="lt_pId789"/>
      <w:r>
        <w:rPr>
          <w:rFonts w:hint="eastAsia"/>
        </w:rPr>
        <w:t>针对将通知主管部门代码由“</w:t>
      </w:r>
      <w:r w:rsidRPr="002B7265">
        <w:t>ARS/ARB</w:t>
      </w:r>
      <w:r>
        <w:rPr>
          <w:rFonts w:hint="eastAsia"/>
        </w:rPr>
        <w:t>”改为“</w:t>
      </w:r>
      <w:r w:rsidRPr="002B7265">
        <w:t>QAT</w:t>
      </w:r>
      <w:r>
        <w:rPr>
          <w:rFonts w:hint="eastAsia"/>
        </w:rPr>
        <w:t>”的请求并为了回应</w:t>
      </w:r>
      <w:r w:rsidRPr="002B7265">
        <w:rPr>
          <w:b/>
          <w:bCs/>
        </w:rPr>
        <w:t>Magenta</w:t>
      </w:r>
      <w:r>
        <w:rPr>
          <w:rFonts w:hint="eastAsia"/>
          <w:b/>
          <w:bCs/>
        </w:rPr>
        <w:t>先生</w:t>
      </w:r>
      <w:r>
        <w:rPr>
          <w:rFonts w:hint="eastAsia"/>
        </w:rPr>
        <w:t>的意见，</w:t>
      </w:r>
      <w:r w:rsidR="00301534">
        <w:rPr>
          <w:rFonts w:hint="eastAsia"/>
          <w:b/>
          <w:bCs/>
        </w:rPr>
        <w:t>王</w:t>
      </w:r>
      <w:r>
        <w:rPr>
          <w:rFonts w:hint="eastAsia"/>
          <w:b/>
          <w:bCs/>
        </w:rPr>
        <w:t>先生（</w:t>
      </w:r>
      <w:r w:rsidRPr="002B7265">
        <w:rPr>
          <w:b/>
          <w:bCs/>
        </w:rPr>
        <w:t>SSD/SNP</w:t>
      </w:r>
      <w:r>
        <w:rPr>
          <w:rFonts w:hint="eastAsia"/>
          <w:b/>
          <w:bCs/>
        </w:rPr>
        <w:t>处长）</w:t>
      </w:r>
      <w:r>
        <w:rPr>
          <w:rFonts w:hint="eastAsia"/>
        </w:rPr>
        <w:t>说，委员会在其第</w:t>
      </w:r>
      <w:r>
        <w:rPr>
          <w:rFonts w:hint="eastAsia"/>
        </w:rPr>
        <w:t>64</w:t>
      </w:r>
      <w:r>
        <w:rPr>
          <w:rFonts w:hint="eastAsia"/>
        </w:rPr>
        <w:t>次会议上已接受了一项可能与本次会议收到的请求不相上下的请求，前者涉及</w:t>
      </w:r>
      <w:r>
        <w:rPr>
          <w:rFonts w:hint="eastAsia"/>
        </w:rPr>
        <w:lastRenderedPageBreak/>
        <w:t>将通知主管部门角色由法国</w:t>
      </w:r>
      <w:r>
        <w:rPr>
          <w:rFonts w:hint="eastAsia"/>
        </w:rPr>
        <w:t>/</w:t>
      </w:r>
      <w:r>
        <w:rPr>
          <w:rFonts w:hint="eastAsia"/>
        </w:rPr>
        <w:t>欧洲航天局（</w:t>
      </w:r>
      <w:r w:rsidRPr="002B7265">
        <w:t>F/ESA</w:t>
      </w:r>
      <w:r>
        <w:rPr>
          <w:rFonts w:hint="eastAsia"/>
        </w:rPr>
        <w:t>）转至英国（</w:t>
      </w:r>
      <w:r w:rsidRPr="002B7265">
        <w:t>G</w:t>
      </w:r>
      <w:r>
        <w:rPr>
          <w:rFonts w:hint="eastAsia"/>
        </w:rPr>
        <w:t>）。但委员会亦强调过，任何此类请求都必须逐案处理。</w:t>
      </w:r>
      <w:bookmarkEnd w:id="227"/>
    </w:p>
    <w:p w14:paraId="7D272B76" w14:textId="77777777" w:rsidR="00BF68CE" w:rsidRPr="002B7265" w:rsidRDefault="00BF68CE" w:rsidP="00BF68CE">
      <w:r w:rsidRPr="002B7265">
        <w:t>5.5</w:t>
      </w:r>
      <w:r w:rsidRPr="002B7265">
        <w:tab/>
      </w:r>
      <w:bookmarkStart w:id="228" w:name="lt_pId792"/>
      <w:r w:rsidRPr="002B7265">
        <w:rPr>
          <w:b/>
          <w:bCs/>
        </w:rPr>
        <w:t>Strelets</w:t>
      </w:r>
      <w:r>
        <w:rPr>
          <w:rFonts w:hint="eastAsia"/>
          <w:b/>
          <w:bCs/>
        </w:rPr>
        <w:t>先生</w:t>
      </w:r>
      <w:r>
        <w:rPr>
          <w:rFonts w:hint="eastAsia"/>
        </w:rPr>
        <w:t>请委员会注意</w:t>
      </w:r>
      <w:r>
        <w:rPr>
          <w:rFonts w:hint="eastAsia"/>
        </w:rPr>
        <w:t>2016</w:t>
      </w:r>
      <w:r>
        <w:rPr>
          <w:rFonts w:hint="eastAsia"/>
        </w:rPr>
        <w:t>年</w:t>
      </w:r>
      <w:r>
        <w:rPr>
          <w:rFonts w:hint="eastAsia"/>
        </w:rPr>
        <w:t>5</w:t>
      </w:r>
      <w:r>
        <w:rPr>
          <w:rFonts w:hint="eastAsia"/>
        </w:rPr>
        <w:t>月</w:t>
      </w:r>
      <w:r>
        <w:rPr>
          <w:rFonts w:hint="eastAsia"/>
        </w:rPr>
        <w:t>16</w:t>
      </w:r>
      <w:r>
        <w:rPr>
          <w:rFonts w:hint="eastAsia"/>
        </w:rPr>
        <w:t>日的</w:t>
      </w:r>
      <w:r w:rsidRPr="002B7265">
        <w:t>RRB16-2/INFO/2</w:t>
      </w:r>
      <w:r>
        <w:rPr>
          <w:rFonts w:hint="eastAsia"/>
        </w:rPr>
        <w:t>号文件中所含的信息，该文件列出了过去通知主管部门的变更情况。在此类请求方面，委员会最新做出的决定是在其第</w:t>
      </w:r>
      <w:r>
        <w:rPr>
          <w:rFonts w:hint="eastAsia"/>
        </w:rPr>
        <w:t>72</w:t>
      </w:r>
      <w:r>
        <w:rPr>
          <w:rFonts w:hint="eastAsia"/>
        </w:rPr>
        <w:t>次会议上的决定</w:t>
      </w:r>
      <w:r>
        <w:rPr>
          <w:rFonts w:hint="eastAsia"/>
        </w:rPr>
        <w:t xml:space="preserve"> </w:t>
      </w:r>
      <w:r>
        <w:t xml:space="preserve">– </w:t>
      </w:r>
      <w:r>
        <w:rPr>
          <w:rFonts w:hint="eastAsia"/>
        </w:rPr>
        <w:t>拒绝关于将通知主管部门由挪威主管部门改变为美国主管部门的请求。</w:t>
      </w:r>
      <w:bookmarkEnd w:id="228"/>
    </w:p>
    <w:p w14:paraId="62BB4646" w14:textId="0AD65A2F" w:rsidR="00BF68CE" w:rsidRPr="002B7265" w:rsidRDefault="00BF68CE" w:rsidP="00B82852">
      <w:pPr>
        <w:keepNext/>
        <w:keepLines/>
      </w:pPr>
      <w:r w:rsidRPr="002B7265">
        <w:t>5.6</w:t>
      </w:r>
      <w:r w:rsidRPr="002B7265">
        <w:tab/>
      </w:r>
      <w:bookmarkStart w:id="229" w:name="lt_pId795"/>
      <w:r w:rsidRPr="002B7265">
        <w:rPr>
          <w:b/>
          <w:bCs/>
        </w:rPr>
        <w:t>Wilson</w:t>
      </w:r>
      <w:r>
        <w:rPr>
          <w:rFonts w:hint="eastAsia"/>
          <w:b/>
          <w:bCs/>
        </w:rPr>
        <w:t>女士</w:t>
      </w:r>
      <w:r>
        <w:rPr>
          <w:rFonts w:hint="eastAsia"/>
        </w:rPr>
        <w:t>说，委员会现在面临的请求似乎不同于委员会过于审议过的有关变更通知主管部门的各项请求，因为前者涉及这样的情况，即，通知主管部门脱离了网络所属的集团，且该集团中的其他主管部门未对所要求的变更表示同意。的确，目前也有人要求委员会将该问题推迟到委员会</w:t>
      </w:r>
      <w:r w:rsidR="00301534">
        <w:rPr>
          <w:rFonts w:hint="eastAsia"/>
        </w:rPr>
        <w:t>随</w:t>
      </w:r>
      <w:r>
        <w:rPr>
          <w:rFonts w:hint="eastAsia"/>
        </w:rPr>
        <w:t>后的一次会议上讨论。</w:t>
      </w:r>
      <w:bookmarkEnd w:id="229"/>
    </w:p>
    <w:p w14:paraId="4583E7BC" w14:textId="6AFCFA23" w:rsidR="00BF68CE" w:rsidRPr="002B7265" w:rsidRDefault="00BF68CE" w:rsidP="00301534">
      <w:r w:rsidRPr="002B7265">
        <w:t>5.7</w:t>
      </w:r>
      <w:r w:rsidRPr="002B7265">
        <w:tab/>
      </w:r>
      <w:bookmarkStart w:id="230" w:name="lt_pId798"/>
      <w:r w:rsidRPr="002B7265">
        <w:rPr>
          <w:b/>
          <w:bCs/>
        </w:rPr>
        <w:t>Jeanty</w:t>
      </w:r>
      <w:r>
        <w:rPr>
          <w:rFonts w:hint="eastAsia"/>
          <w:b/>
          <w:bCs/>
        </w:rPr>
        <w:t>女士</w:t>
      </w:r>
      <w:r>
        <w:rPr>
          <w:rFonts w:hint="eastAsia"/>
        </w:rPr>
        <w:t>表示，委员会在逐案处理此类请求过程中，必须做出连贯一</w:t>
      </w:r>
      <w:r w:rsidR="00301534">
        <w:rPr>
          <w:rFonts w:hint="eastAsia"/>
        </w:rPr>
        <w:t>致</w:t>
      </w:r>
      <w:r>
        <w:rPr>
          <w:rFonts w:hint="eastAsia"/>
        </w:rPr>
        <w:t>的决定。针对</w:t>
      </w:r>
      <w:bookmarkStart w:id="231" w:name="lt_pId799"/>
      <w:bookmarkEnd w:id="230"/>
      <w:r w:rsidRPr="002B7265">
        <w:t>ARABAT</w:t>
      </w:r>
      <w:r>
        <w:rPr>
          <w:rFonts w:hint="eastAsia"/>
        </w:rPr>
        <w:t>保留其“在任何时候都可撤回其同意去除政府间机构代码“</w:t>
      </w:r>
      <w:r w:rsidRPr="002B7265">
        <w:t>ARB</w:t>
      </w:r>
      <w:r>
        <w:rPr>
          <w:rFonts w:hint="eastAsia"/>
        </w:rPr>
        <w:t>”的明确权利”（见</w:t>
      </w:r>
      <w:r w:rsidRPr="002B7265">
        <w:t>RRB17-3/4</w:t>
      </w:r>
      <w:r>
        <w:rPr>
          <w:rFonts w:hint="eastAsia"/>
        </w:rPr>
        <w:t>号文件后附资料</w:t>
      </w:r>
      <w:r>
        <w:rPr>
          <w:rFonts w:hint="eastAsia"/>
        </w:rPr>
        <w:t>1</w:t>
      </w:r>
      <w:r>
        <w:rPr>
          <w:rFonts w:hint="eastAsia"/>
        </w:rPr>
        <w:t>全文重录</w:t>
      </w:r>
      <w:r w:rsidR="00301534">
        <w:rPr>
          <w:rFonts w:hint="eastAsia"/>
        </w:rPr>
        <w:t>了</w:t>
      </w:r>
      <w:r>
        <w:rPr>
          <w:rFonts w:hint="eastAsia"/>
        </w:rPr>
        <w:t>其信函），她认为这一条件不能令人接受，考虑到委员会在其第</w:t>
      </w:r>
      <w:r>
        <w:rPr>
          <w:rFonts w:hint="eastAsia"/>
        </w:rPr>
        <w:t>52</w:t>
      </w:r>
      <w:r>
        <w:rPr>
          <w:rFonts w:hint="eastAsia"/>
        </w:rPr>
        <w:t>次会议上做出的决定时尤其如此</w:t>
      </w:r>
      <w:r>
        <w:rPr>
          <w:rFonts w:hint="eastAsia"/>
        </w:rPr>
        <w:t xml:space="preserve"> </w:t>
      </w:r>
      <w:r>
        <w:t xml:space="preserve">– </w:t>
      </w:r>
      <w:r>
        <w:rPr>
          <w:rFonts w:hint="eastAsia"/>
        </w:rPr>
        <w:t>该决定表明“只有通知主管部门可将更改提交国际电联数据库。”</w:t>
      </w:r>
      <w:bookmarkEnd w:id="231"/>
    </w:p>
    <w:p w14:paraId="705DFE3F" w14:textId="1E34C775" w:rsidR="00BF68CE" w:rsidRPr="002B7265" w:rsidRDefault="00BF68CE" w:rsidP="00301534">
      <w:r w:rsidRPr="002B7265">
        <w:t>5.8</w:t>
      </w:r>
      <w:r w:rsidRPr="002B7265">
        <w:tab/>
      </w:r>
      <w:bookmarkStart w:id="232" w:name="lt_pId801"/>
      <w:r>
        <w:rPr>
          <w:rFonts w:hint="eastAsia"/>
        </w:rPr>
        <w:t>在回答</w:t>
      </w:r>
      <w:r w:rsidRPr="002B7265">
        <w:rPr>
          <w:b/>
          <w:bCs/>
        </w:rPr>
        <w:t>Al Hammadi</w:t>
      </w:r>
      <w:r>
        <w:rPr>
          <w:rFonts w:hint="eastAsia"/>
          <w:b/>
          <w:bCs/>
        </w:rPr>
        <w:t>先生</w:t>
      </w:r>
      <w:r>
        <w:rPr>
          <w:rFonts w:hint="eastAsia"/>
        </w:rPr>
        <w:t>的问题时</w:t>
      </w:r>
      <w:r w:rsidR="00301534">
        <w:rPr>
          <w:rFonts w:hint="eastAsia"/>
          <w:b/>
          <w:bCs/>
        </w:rPr>
        <w:t>王</w:t>
      </w:r>
      <w:r>
        <w:rPr>
          <w:rFonts w:hint="eastAsia"/>
          <w:b/>
          <w:bCs/>
        </w:rPr>
        <w:t>先生（</w:t>
      </w:r>
      <w:r w:rsidRPr="002B7265">
        <w:rPr>
          <w:b/>
          <w:bCs/>
        </w:rPr>
        <w:t>SSD/SNP</w:t>
      </w:r>
      <w:r>
        <w:rPr>
          <w:rFonts w:hint="eastAsia"/>
          <w:b/>
          <w:bCs/>
        </w:rPr>
        <w:t>处长）</w:t>
      </w:r>
      <w:r>
        <w:rPr>
          <w:rFonts w:hint="eastAsia"/>
        </w:rPr>
        <w:t>说，委员会目前面临的请求不同于委员会第</w:t>
      </w:r>
      <w:r>
        <w:rPr>
          <w:rFonts w:hint="eastAsia"/>
        </w:rPr>
        <w:t>64</w:t>
      </w:r>
      <w:r>
        <w:rPr>
          <w:rFonts w:hint="eastAsia"/>
        </w:rPr>
        <w:t>次会议面临的涉及</w:t>
      </w:r>
      <w:r w:rsidRPr="002B7265">
        <w:t>ARABSAT</w:t>
      </w:r>
      <w:r>
        <w:rPr>
          <w:rFonts w:hint="eastAsia"/>
        </w:rPr>
        <w:t>网络</w:t>
      </w:r>
      <w:r w:rsidR="00301534">
        <w:rPr>
          <w:rFonts w:hint="eastAsia"/>
        </w:rPr>
        <w:t>的</w:t>
      </w:r>
      <w:r>
        <w:rPr>
          <w:rFonts w:hint="eastAsia"/>
        </w:rPr>
        <w:t>请求，因为后者是将代表</w:t>
      </w:r>
      <w:r w:rsidRPr="002B7265">
        <w:t>ARABSAT</w:t>
      </w:r>
      <w:r>
        <w:rPr>
          <w:rFonts w:hint="eastAsia"/>
        </w:rPr>
        <w:t>的通知主管部门由沙特阿拉伯改为卡塔尔，</w:t>
      </w:r>
      <w:r w:rsidR="00301534">
        <w:rPr>
          <w:rFonts w:hint="eastAsia"/>
        </w:rPr>
        <w:t>这是</w:t>
      </w:r>
      <w:r w:rsidR="00301534">
        <w:t>必须</w:t>
      </w:r>
      <w:r>
        <w:rPr>
          <w:rFonts w:hint="eastAsia"/>
        </w:rPr>
        <w:t>得到前通知主管部门沙特阿拉伯</w:t>
      </w:r>
      <w:r w:rsidR="00301534">
        <w:rPr>
          <w:rFonts w:hint="eastAsia"/>
        </w:rPr>
        <w:t>的</w:t>
      </w:r>
      <w:r w:rsidR="00301534">
        <w:t>同意的</w:t>
      </w:r>
      <w:r>
        <w:rPr>
          <w:rFonts w:hint="eastAsia"/>
        </w:rPr>
        <w:t>，而本次会议的这一案例则是将</w:t>
      </w:r>
      <w:r w:rsidRPr="002B7265">
        <w:t>ARABSAT</w:t>
      </w:r>
      <w:r>
        <w:rPr>
          <w:rFonts w:hint="eastAsia"/>
        </w:rPr>
        <w:t>网络由</w:t>
      </w:r>
      <w:r w:rsidRPr="002B7265">
        <w:t>ARABSAT</w:t>
      </w:r>
      <w:r>
        <w:t xml:space="preserve"> </w:t>
      </w:r>
      <w:r w:rsidRPr="002B7265">
        <w:t xml:space="preserve">– </w:t>
      </w:r>
      <w:r>
        <w:rPr>
          <w:rFonts w:hint="eastAsia"/>
        </w:rPr>
        <w:t>其通知主管部门目前是</w:t>
      </w:r>
      <w:r>
        <w:t>卡塔尔</w:t>
      </w:r>
      <w:r w:rsidRPr="002B7265">
        <w:t xml:space="preserve"> – </w:t>
      </w:r>
      <w:r w:rsidR="00301534">
        <w:rPr>
          <w:rFonts w:hint="eastAsia"/>
        </w:rPr>
        <w:t>转让</w:t>
      </w:r>
      <w:r>
        <w:rPr>
          <w:rFonts w:hint="eastAsia"/>
        </w:rPr>
        <w:t>给单个国家的主管部门</w:t>
      </w:r>
      <w:r>
        <w:rPr>
          <w:rFonts w:hint="eastAsia"/>
        </w:rPr>
        <w:t xml:space="preserve"> </w:t>
      </w:r>
      <w:r>
        <w:t xml:space="preserve">– </w:t>
      </w:r>
      <w:r>
        <w:rPr>
          <w:rFonts w:hint="eastAsia"/>
        </w:rPr>
        <w:t>还是</w:t>
      </w:r>
      <w:r>
        <w:t>卡塔尔</w:t>
      </w:r>
      <w:r w:rsidRPr="002B7265">
        <w:t xml:space="preserve"> –</w:t>
      </w:r>
      <w:bookmarkEnd w:id="232"/>
      <w:r w:rsidR="00301534">
        <w:t xml:space="preserve"> </w:t>
      </w:r>
      <w:r w:rsidR="00301534">
        <w:rPr>
          <w:rFonts w:hint="eastAsia"/>
        </w:rPr>
        <w:t>沙</w:t>
      </w:r>
      <w:r w:rsidR="00301534">
        <w:t>特阿拉伯主管部门不再是通知主管部门</w:t>
      </w:r>
      <w:r>
        <w:rPr>
          <w:rFonts w:hint="eastAsia"/>
        </w:rPr>
        <w:t>。</w:t>
      </w:r>
    </w:p>
    <w:p w14:paraId="60EFA6C1" w14:textId="77777777" w:rsidR="00BF68CE" w:rsidRPr="002B7265" w:rsidRDefault="00BF68CE" w:rsidP="00BF68CE">
      <w:bookmarkStart w:id="233" w:name="lt_pId803"/>
      <w:r>
        <w:t>5.9</w:t>
      </w:r>
      <w:r>
        <w:tab/>
      </w:r>
      <w:r w:rsidRPr="002B7265">
        <w:rPr>
          <w:b/>
          <w:bCs/>
        </w:rPr>
        <w:t>Kibe</w:t>
      </w:r>
      <w:r>
        <w:rPr>
          <w:rFonts w:hint="eastAsia"/>
          <w:b/>
          <w:bCs/>
        </w:rPr>
        <w:t>先生</w:t>
      </w:r>
      <w:r>
        <w:rPr>
          <w:rFonts w:hint="eastAsia"/>
        </w:rPr>
        <w:t>认为，即使现有请求从规则角度讲可以令人接受，但提交意见的多个不同主管部门表示，通知主管部门的变更必须得到包含在这些网络服务区的成员国的明确同意，并且有两个主管部门请求将该问题的审议推迟到委员会以后的一次会议，以便相关主管部门能够进一步对此做出研究。他不清楚的是，目前卡塔尔是否依然是</w:t>
      </w:r>
      <w:r w:rsidRPr="002B7265">
        <w:t>ARABSAT</w:t>
      </w:r>
      <w:r>
        <w:rPr>
          <w:rFonts w:hint="eastAsia"/>
        </w:rPr>
        <w:t>的成员，其请求是否可以被视为简单的</w:t>
      </w:r>
      <w:r w:rsidRPr="002B7265">
        <w:t>ARABSAT</w:t>
      </w:r>
      <w:r>
        <w:rPr>
          <w:rFonts w:hint="eastAsia"/>
        </w:rPr>
        <w:t>通知主管部门的变更。</w:t>
      </w:r>
      <w:bookmarkEnd w:id="233"/>
    </w:p>
    <w:p w14:paraId="64DD1B4B" w14:textId="61D2890E" w:rsidR="00BF68CE" w:rsidRPr="007D2DE7" w:rsidRDefault="00BF68CE" w:rsidP="00301534">
      <w:r w:rsidRPr="002B7265">
        <w:t>5.10</w:t>
      </w:r>
      <w:r w:rsidRPr="002B7265">
        <w:tab/>
      </w:r>
      <w:bookmarkStart w:id="234" w:name="lt_pId806"/>
      <w:r w:rsidRPr="002B7265">
        <w:rPr>
          <w:b/>
          <w:bCs/>
        </w:rPr>
        <w:t>Strelets</w:t>
      </w:r>
      <w:r>
        <w:rPr>
          <w:rFonts w:hint="eastAsia"/>
          <w:b/>
          <w:bCs/>
        </w:rPr>
        <w:t>先生</w:t>
      </w:r>
      <w:r>
        <w:rPr>
          <w:rFonts w:hint="eastAsia"/>
        </w:rPr>
        <w:t>表示，即使存在将特定政府间组织的通知主管部门予以变更的法律基础，但在将频谱权利由一个主管部门转让给另一个主管部门方面却存在规则空白，例如，委员会在其第</w:t>
      </w:r>
      <w:r>
        <w:rPr>
          <w:rFonts w:hint="eastAsia"/>
        </w:rPr>
        <w:t>72</w:t>
      </w:r>
      <w:r>
        <w:rPr>
          <w:rFonts w:hint="eastAsia"/>
        </w:rPr>
        <w:t>次会议上审议的并最终拒绝的有关将权利由挪威转让给美国的请求。目前委员会讨论的网络不仅有很长的历史，而且非常复杂，涉及到根据现有程序将通知主管部门由沙特阿拉伯变为卡塔尔</w:t>
      </w:r>
      <w:r w:rsidR="00301534">
        <w:rPr>
          <w:rFonts w:hint="eastAsia"/>
        </w:rPr>
        <w:t>。</w:t>
      </w:r>
      <w:r>
        <w:rPr>
          <w:rFonts w:hint="eastAsia"/>
        </w:rPr>
        <w:t>按照该程序，任何通知主管部门的变更都必须根据所涉组织最高决策机构的决定由该组织的法律代表提出，同时考虑到其所有成员的观点。而目前所讨论的案例却没有得到这样一项决定。相反，由卡塔尔提出的通知主管部门的变更似乎为其他相关主管部门带来了问题，其中两个主管部门要求</w:t>
      </w:r>
      <w:r w:rsidR="00301534">
        <w:rPr>
          <w:rFonts w:hint="eastAsia"/>
        </w:rPr>
        <w:t>将</w:t>
      </w:r>
      <w:r>
        <w:rPr>
          <w:rFonts w:hint="eastAsia"/>
        </w:rPr>
        <w:t>该事宜的讨论推迟到委员会随后一次会议上。即便</w:t>
      </w:r>
      <w:r>
        <w:rPr>
          <w:rFonts w:hint="eastAsia"/>
        </w:rPr>
        <w:t>ARABSAT</w:t>
      </w:r>
      <w:r>
        <w:rPr>
          <w:rFonts w:hint="eastAsia"/>
        </w:rPr>
        <w:t>的最高决策机构向委员会提出了变更通知主管部门代码的请求</w:t>
      </w:r>
      <w:r w:rsidR="00301534">
        <w:rPr>
          <w:rFonts w:hint="eastAsia"/>
        </w:rPr>
        <w:t>，</w:t>
      </w:r>
      <w:r>
        <w:rPr>
          <w:rFonts w:hint="eastAsia"/>
        </w:rPr>
        <w:t>而且所有其他相关问题都已得到解决，委员会还是不具备接受这一请求的法律基础，因为目前存在他刚才所述的规则方面的空白。现有程序规则并未涵盖这一问题。可能需要考虑制定一条作为委员会做出决定基础的新的程序规则。</w:t>
      </w:r>
      <w:bookmarkEnd w:id="234"/>
    </w:p>
    <w:p w14:paraId="116CFCA4" w14:textId="74289E78" w:rsidR="00BF68CE" w:rsidRPr="007D2DE7" w:rsidRDefault="00BF68CE" w:rsidP="00301534">
      <w:r w:rsidRPr="007D2DE7">
        <w:t>5.11</w:t>
      </w:r>
      <w:r w:rsidRPr="007D2DE7">
        <w:tab/>
      </w:r>
      <w:bookmarkStart w:id="235" w:name="lt_pId815"/>
      <w:r w:rsidRPr="007D2DE7">
        <w:rPr>
          <w:b/>
          <w:bCs/>
        </w:rPr>
        <w:t>Wilson</w:t>
      </w:r>
      <w:r>
        <w:rPr>
          <w:rFonts w:hint="eastAsia"/>
          <w:b/>
          <w:bCs/>
        </w:rPr>
        <w:t>女生</w:t>
      </w:r>
      <w:r>
        <w:rPr>
          <w:rFonts w:hint="eastAsia"/>
        </w:rPr>
        <w:t>说，委员会应当将该问题的审议推迟至其第</w:t>
      </w:r>
      <w:r>
        <w:rPr>
          <w:rFonts w:hint="eastAsia"/>
        </w:rPr>
        <w:t>77</w:t>
      </w:r>
      <w:r>
        <w:rPr>
          <w:rFonts w:hint="eastAsia"/>
        </w:rPr>
        <w:t>次会议，并要求</w:t>
      </w:r>
      <w:r>
        <w:rPr>
          <w:rFonts w:hint="eastAsia"/>
        </w:rPr>
        <w:t>ARABSAT</w:t>
      </w:r>
      <w:r>
        <w:rPr>
          <w:rFonts w:hint="eastAsia"/>
        </w:rPr>
        <w:t>就此提供一份输入文件。她问道，是否有必要制定相应的程序规则，因</w:t>
      </w:r>
      <w:r w:rsidR="00301534">
        <w:rPr>
          <w:rFonts w:hint="eastAsia"/>
        </w:rPr>
        <w:t>为每一个涉及通知主管部门变更的案例都可以被说成是独一无二的。</w:t>
      </w:r>
      <w:r>
        <w:rPr>
          <w:rFonts w:hint="eastAsia"/>
        </w:rPr>
        <w:t>与委员会在过去处理过的案例比较，目前这一案例似乎并不涉及同一政府间</w:t>
      </w:r>
      <w:r>
        <w:rPr>
          <w:rFonts w:hint="eastAsia"/>
        </w:rPr>
        <w:lastRenderedPageBreak/>
        <w:t>组织内主管部门之间的通知主管部门的变更，而是</w:t>
      </w:r>
      <w:r w:rsidR="00301534">
        <w:rPr>
          <w:rFonts w:hint="eastAsia"/>
        </w:rPr>
        <w:t>从</w:t>
      </w:r>
      <w:r>
        <w:rPr>
          <w:rFonts w:hint="eastAsia"/>
        </w:rPr>
        <w:t>一政府间组织变为</w:t>
      </w:r>
      <w:r w:rsidR="00301534">
        <w:rPr>
          <w:rFonts w:hint="eastAsia"/>
        </w:rPr>
        <w:t>了</w:t>
      </w:r>
      <w:r>
        <w:rPr>
          <w:rFonts w:hint="eastAsia"/>
        </w:rPr>
        <w:t>该组织外的一个主管部门。这一案例可能与委员会在其第</w:t>
      </w:r>
      <w:r>
        <w:rPr>
          <w:rFonts w:hint="eastAsia"/>
        </w:rPr>
        <w:t>72</w:t>
      </w:r>
      <w:r>
        <w:rPr>
          <w:rFonts w:hint="eastAsia"/>
        </w:rPr>
        <w:t>次会议上处理的挪威</w:t>
      </w:r>
      <w:r>
        <w:rPr>
          <w:rFonts w:hint="eastAsia"/>
        </w:rPr>
        <w:t>/</w:t>
      </w:r>
      <w:r>
        <w:rPr>
          <w:rFonts w:hint="eastAsia"/>
        </w:rPr>
        <w:t>美国案例更具可比性。</w:t>
      </w:r>
      <w:bookmarkEnd w:id="235"/>
    </w:p>
    <w:p w14:paraId="1D24E4BD" w14:textId="77777777" w:rsidR="00BF68CE" w:rsidRPr="007D2DE7" w:rsidRDefault="00BF68CE" w:rsidP="00BF68CE">
      <w:r w:rsidRPr="007D2DE7">
        <w:t>5.12</w:t>
      </w:r>
      <w:r w:rsidRPr="007D2DE7">
        <w:tab/>
      </w:r>
      <w:bookmarkStart w:id="236" w:name="lt_pId820"/>
      <w:r w:rsidRPr="007D2DE7">
        <w:rPr>
          <w:b/>
          <w:bCs/>
        </w:rPr>
        <w:t>Al Hammadi</w:t>
      </w:r>
      <w:r>
        <w:rPr>
          <w:rFonts w:hint="eastAsia"/>
          <w:b/>
          <w:bCs/>
        </w:rPr>
        <w:t>先生</w:t>
      </w:r>
      <w:r>
        <w:rPr>
          <w:rFonts w:hint="eastAsia"/>
        </w:rPr>
        <w:t>表示，特别考虑到沙特阿拉伯的请求和关切，委员会应将该事宜的审议推迟至随后一次会议。</w:t>
      </w:r>
      <w:bookmarkEnd w:id="236"/>
    </w:p>
    <w:p w14:paraId="2B67F33D" w14:textId="68C08CFA" w:rsidR="00BF68CE" w:rsidRPr="002B7265" w:rsidRDefault="00BF68CE" w:rsidP="00B82852">
      <w:pPr>
        <w:keepNext/>
        <w:keepLines/>
      </w:pPr>
      <w:r w:rsidRPr="007D2DE7">
        <w:t>5.13</w:t>
      </w:r>
      <w:r w:rsidRPr="007D2DE7">
        <w:tab/>
      </w:r>
      <w:bookmarkStart w:id="237" w:name="lt_pId822"/>
      <w:r w:rsidRPr="007D2DE7">
        <w:rPr>
          <w:b/>
          <w:bCs/>
        </w:rPr>
        <w:t>Hoan</w:t>
      </w:r>
      <w:r>
        <w:rPr>
          <w:rFonts w:hint="eastAsia"/>
          <w:b/>
          <w:bCs/>
        </w:rPr>
        <w:t>先生</w:t>
      </w:r>
      <w:r>
        <w:rPr>
          <w:rFonts w:hint="eastAsia"/>
        </w:rPr>
        <w:t>同意</w:t>
      </w:r>
      <w:r w:rsidRPr="007D2DE7">
        <w:t>Al Hammadi</w:t>
      </w:r>
      <w:r>
        <w:rPr>
          <w:rFonts w:hint="eastAsia"/>
        </w:rPr>
        <w:t>先生的意见并认为，委员会应谨慎行事。他进一步指出，目前的程序规则涵盖的情况是网络依然保留在相关政府间组织内部的通知主管部门的变更，而委员会</w:t>
      </w:r>
      <w:r w:rsidR="00301534">
        <w:rPr>
          <w:rFonts w:hint="eastAsia"/>
        </w:rPr>
        <w:t>面</w:t>
      </w:r>
      <w:r>
        <w:rPr>
          <w:rFonts w:hint="eastAsia"/>
        </w:rPr>
        <w:t>前的案例则并非如此。此外，将目前这一案例与以往案例进行比较可能会出现谬误，例如，针对</w:t>
      </w:r>
      <w:bookmarkStart w:id="238" w:name="lt_pId824"/>
      <w:bookmarkEnd w:id="237"/>
      <w:r w:rsidRPr="002B7265">
        <w:t>ARTEMIS</w:t>
      </w:r>
      <w:r>
        <w:rPr>
          <w:rFonts w:hint="eastAsia"/>
        </w:rPr>
        <w:t>网络申报做出的决定（委员会第</w:t>
      </w:r>
      <w:r w:rsidRPr="002B7265">
        <w:t>64</w:t>
      </w:r>
      <w:r>
        <w:rPr>
          <w:rFonts w:hint="eastAsia"/>
        </w:rPr>
        <w:t>次会议）是针对具体情况做出的决定。</w:t>
      </w:r>
      <w:bookmarkEnd w:id="238"/>
    </w:p>
    <w:p w14:paraId="4DEB3710" w14:textId="51FB5DC5" w:rsidR="00BF68CE" w:rsidRPr="002B7265" w:rsidRDefault="00BF68CE" w:rsidP="00301534">
      <w:r w:rsidRPr="002B7265">
        <w:t>5.14</w:t>
      </w:r>
      <w:r w:rsidRPr="002B7265">
        <w:tab/>
      </w:r>
      <w:bookmarkStart w:id="239" w:name="lt_pId826"/>
      <w:r w:rsidRPr="002B7265">
        <w:rPr>
          <w:b/>
          <w:bCs/>
        </w:rPr>
        <w:t>Jeanty</w:t>
      </w:r>
      <w:r>
        <w:rPr>
          <w:rFonts w:hint="eastAsia"/>
          <w:b/>
          <w:bCs/>
        </w:rPr>
        <w:t>女士</w:t>
      </w:r>
      <w:r>
        <w:rPr>
          <w:rFonts w:hint="eastAsia"/>
        </w:rPr>
        <w:t>认为将该事宜推迟到委员会下一次会议没有问题，尽管</w:t>
      </w:r>
      <w:r w:rsidR="00301534">
        <w:rPr>
          <w:rFonts w:hint="eastAsia"/>
        </w:rPr>
        <w:t>她</w:t>
      </w:r>
      <w:r>
        <w:rPr>
          <w:rFonts w:hint="eastAsia"/>
        </w:rPr>
        <w:t>认为现有请求和过去某些案例之间的相似之处多于不同之处，例如，</w:t>
      </w:r>
      <w:r w:rsidRPr="002B7265">
        <w:t>ARTEMIS</w:t>
      </w:r>
      <w:r>
        <w:rPr>
          <w:rFonts w:hint="eastAsia"/>
        </w:rPr>
        <w:t>申报由</w:t>
      </w:r>
      <w:r w:rsidRPr="002B7265">
        <w:t>F/ESA</w:t>
      </w:r>
      <w:r>
        <w:rPr>
          <w:rFonts w:hint="eastAsia"/>
        </w:rPr>
        <w:t>转让英国，某些</w:t>
      </w:r>
      <w:r w:rsidRPr="002B7265">
        <w:t>USA-IT</w:t>
      </w:r>
      <w:r>
        <w:rPr>
          <w:rFonts w:hint="eastAsia"/>
        </w:rPr>
        <w:t>申报</w:t>
      </w:r>
      <w:r w:rsidR="00301534">
        <w:rPr>
          <w:rFonts w:hint="eastAsia"/>
        </w:rPr>
        <w:t>转至</w:t>
      </w:r>
      <w:r>
        <w:rPr>
          <w:rFonts w:hint="eastAsia"/>
        </w:rPr>
        <w:t>美国</w:t>
      </w:r>
      <w:r w:rsidR="00301534">
        <w:rPr>
          <w:rFonts w:hint="eastAsia"/>
        </w:rPr>
        <w:t>和</w:t>
      </w:r>
      <w:r>
        <w:rPr>
          <w:rFonts w:hint="eastAsia"/>
        </w:rPr>
        <w:t>英国。</w:t>
      </w:r>
      <w:bookmarkEnd w:id="239"/>
    </w:p>
    <w:p w14:paraId="53AC3ABA" w14:textId="64645D4F" w:rsidR="00BF68CE" w:rsidRPr="002B7265" w:rsidRDefault="00BF68CE" w:rsidP="00506047">
      <w:r w:rsidRPr="002B7265">
        <w:t>5.15</w:t>
      </w:r>
      <w:r w:rsidRPr="002B7265">
        <w:tab/>
      </w:r>
      <w:bookmarkStart w:id="240" w:name="lt_pId828"/>
      <w:r w:rsidRPr="002B7265">
        <w:rPr>
          <w:b/>
          <w:bCs/>
        </w:rPr>
        <w:t>Ito</w:t>
      </w:r>
      <w:r>
        <w:rPr>
          <w:rFonts w:hint="eastAsia"/>
          <w:b/>
          <w:bCs/>
        </w:rPr>
        <w:t>先生</w:t>
      </w:r>
      <w:r>
        <w:rPr>
          <w:rFonts w:hint="eastAsia"/>
        </w:rPr>
        <w:t>说，委员会在过去讨论过若干颇为相</w:t>
      </w:r>
      <w:r w:rsidR="00301534">
        <w:rPr>
          <w:rFonts w:hint="eastAsia"/>
        </w:rPr>
        <w:t>似</w:t>
      </w:r>
      <w:r>
        <w:rPr>
          <w:rFonts w:hint="eastAsia"/>
        </w:rPr>
        <w:t>的案例，并由此制定了相关程序规则</w:t>
      </w:r>
      <w:r>
        <w:rPr>
          <w:rFonts w:hint="eastAsia"/>
        </w:rPr>
        <w:t xml:space="preserve"> </w:t>
      </w:r>
      <w:r>
        <w:t xml:space="preserve">– </w:t>
      </w:r>
      <w:r>
        <w:rPr>
          <w:rFonts w:hint="eastAsia"/>
        </w:rPr>
        <w:t>这一规则的最基本条件是：任何有关变更通知主管部门的请求都必须以所涉组织的同意为基础，而且不能由仅代表其自身发</w:t>
      </w:r>
      <w:r w:rsidR="00506047">
        <w:rPr>
          <w:rFonts w:hint="eastAsia"/>
        </w:rPr>
        <w:t>声</w:t>
      </w:r>
      <w:r>
        <w:rPr>
          <w:rFonts w:hint="eastAsia"/>
        </w:rPr>
        <w:t>的单一国家提出。在目前的案例中，卡塔尔主管部门提出了一项请求，但若干其他主管部门对此表示反对，因此，该请求不能得到受理，应被退回，同时要求相关主管部门就其立场达成统一的一致意见。</w:t>
      </w:r>
      <w:bookmarkEnd w:id="240"/>
    </w:p>
    <w:p w14:paraId="1155CA37" w14:textId="789B9243" w:rsidR="00BF68CE" w:rsidRPr="007D2DE7" w:rsidRDefault="00BF68CE" w:rsidP="00506047">
      <w:r w:rsidRPr="002B7265">
        <w:t>5.16</w:t>
      </w:r>
      <w:r w:rsidRPr="002B7265">
        <w:tab/>
      </w:r>
      <w:bookmarkStart w:id="241" w:name="lt_pId832"/>
      <w:r w:rsidRPr="00C8432A">
        <w:rPr>
          <w:rFonts w:hint="eastAsia"/>
          <w:b/>
          <w:bCs/>
        </w:rPr>
        <w:t>主任</w:t>
      </w:r>
      <w:r>
        <w:rPr>
          <w:rFonts w:hint="eastAsia"/>
        </w:rPr>
        <w:t>赞同</w:t>
      </w:r>
      <w:r w:rsidRPr="002B7265">
        <w:t>Ito</w:t>
      </w:r>
      <w:r>
        <w:rPr>
          <w:rFonts w:hint="eastAsia"/>
        </w:rPr>
        <w:t>先生的意见并指出，</w:t>
      </w:r>
      <w:r>
        <w:rPr>
          <w:rFonts w:hint="eastAsia"/>
        </w:rPr>
        <w:t>ARABSAT</w:t>
      </w:r>
      <w:r>
        <w:rPr>
          <w:rFonts w:hint="eastAsia"/>
        </w:rPr>
        <w:t>同意去除其政府间代码“</w:t>
      </w:r>
      <w:r>
        <w:rPr>
          <w:rFonts w:hint="eastAsia"/>
        </w:rPr>
        <w:t>ARB</w:t>
      </w:r>
      <w:r>
        <w:rPr>
          <w:rFonts w:hint="eastAsia"/>
        </w:rPr>
        <w:t>”是附带特定的、无线电通信局和委员会都无法控制的特定条件的</w:t>
      </w:r>
      <w:r w:rsidR="00506047">
        <w:rPr>
          <w:rFonts w:hint="eastAsia"/>
        </w:rPr>
        <w:t>，</w:t>
      </w:r>
      <w:r>
        <w:rPr>
          <w:rFonts w:hint="eastAsia"/>
        </w:rPr>
        <w:t>其中包括</w:t>
      </w:r>
      <w:r>
        <w:rPr>
          <w:rFonts w:hint="eastAsia"/>
        </w:rPr>
        <w:t>ARABSAT</w:t>
      </w:r>
      <w:r>
        <w:rPr>
          <w:rFonts w:hint="eastAsia"/>
        </w:rPr>
        <w:t>可能随时撤回其同意意见，如果如此的话，就要求委员会推翻其已做出的决定，</w:t>
      </w:r>
      <w:r w:rsidR="00506047">
        <w:rPr>
          <w:rFonts w:hint="eastAsia"/>
        </w:rPr>
        <w:t>并</w:t>
      </w:r>
      <w:r>
        <w:rPr>
          <w:rFonts w:hint="eastAsia"/>
        </w:rPr>
        <w:t>进而</w:t>
      </w:r>
      <w:r w:rsidR="00506047">
        <w:rPr>
          <w:rFonts w:hint="eastAsia"/>
        </w:rPr>
        <w:t>需</w:t>
      </w:r>
      <w:r>
        <w:rPr>
          <w:rFonts w:hint="eastAsia"/>
        </w:rPr>
        <w:t>要得到卡塔尔的同意。若是如此，委员会将处于一种无法摆脱的困境。</w:t>
      </w:r>
      <w:bookmarkEnd w:id="241"/>
    </w:p>
    <w:p w14:paraId="233B4EE3" w14:textId="78D8FFFB" w:rsidR="00BF68CE" w:rsidRPr="007D2DE7" w:rsidRDefault="00BF68CE" w:rsidP="00506047">
      <w:bookmarkStart w:id="242" w:name="lt_pId836"/>
      <w:r>
        <w:t>5.17</w:t>
      </w:r>
      <w:r>
        <w:tab/>
      </w:r>
      <w:r w:rsidRPr="007D2DE7">
        <w:rPr>
          <w:b/>
          <w:bCs/>
        </w:rPr>
        <w:t>Strelets</w:t>
      </w:r>
      <w:r>
        <w:rPr>
          <w:rFonts w:hint="eastAsia"/>
          <w:b/>
          <w:bCs/>
        </w:rPr>
        <w:t>先生</w:t>
      </w:r>
      <w:r>
        <w:rPr>
          <w:rFonts w:hint="eastAsia"/>
        </w:rPr>
        <w:t>同意</w:t>
      </w:r>
      <w:r w:rsidRPr="007D2DE7">
        <w:t>Ito</w:t>
      </w:r>
      <w:r>
        <w:rPr>
          <w:rFonts w:hint="eastAsia"/>
        </w:rPr>
        <w:t>先生的意见。目前案例不同于委员会过去审议过的案例，因为现有案例涉及将</w:t>
      </w:r>
      <w:r w:rsidR="00506047">
        <w:rPr>
          <w:rFonts w:hint="eastAsia"/>
        </w:rPr>
        <w:t>由</w:t>
      </w:r>
      <w:r>
        <w:rPr>
          <w:rFonts w:hint="eastAsia"/>
        </w:rPr>
        <w:t>主管部门集团共同拥有的频谱权转让给一单一主管部门，这可能会带来问题，甚或在不同层面出现（权</w:t>
      </w:r>
      <w:r w:rsidR="00506047">
        <w:rPr>
          <w:rFonts w:hint="eastAsia"/>
        </w:rPr>
        <w:t>利</w:t>
      </w:r>
      <w:r>
        <w:rPr>
          <w:rFonts w:hint="eastAsia"/>
        </w:rPr>
        <w:t>）滥用。委员会与其制定一条新的程序规则，不如考虑将该事宜提交</w:t>
      </w:r>
      <w:r>
        <w:rPr>
          <w:rFonts w:hint="eastAsia"/>
        </w:rPr>
        <w:t>WRC</w:t>
      </w:r>
      <w:r>
        <w:rPr>
          <w:rFonts w:hint="eastAsia"/>
        </w:rPr>
        <w:t>做出决定（通过主任提交大会的报告转呈该事宜）。</w:t>
      </w:r>
      <w:bookmarkEnd w:id="242"/>
    </w:p>
    <w:p w14:paraId="354E2911" w14:textId="77777777" w:rsidR="00BF68CE" w:rsidRPr="007D2DE7" w:rsidRDefault="00BF68CE" w:rsidP="00BF68CE">
      <w:r w:rsidRPr="007D2DE7">
        <w:t>5.18</w:t>
      </w:r>
      <w:r w:rsidRPr="007D2DE7">
        <w:tab/>
      </w:r>
      <w:bookmarkStart w:id="243" w:name="lt_pId840"/>
      <w:r w:rsidRPr="007D2DE7">
        <w:rPr>
          <w:b/>
          <w:bCs/>
        </w:rPr>
        <w:t>Magenta</w:t>
      </w:r>
      <w:r>
        <w:rPr>
          <w:rFonts w:hint="eastAsia"/>
          <w:b/>
          <w:bCs/>
        </w:rPr>
        <w:t>先生</w:t>
      </w:r>
      <w:r>
        <w:rPr>
          <w:rFonts w:hint="eastAsia"/>
        </w:rPr>
        <w:t>同意</w:t>
      </w:r>
      <w:r w:rsidRPr="007D2DE7">
        <w:t>Ito</w:t>
      </w:r>
      <w:r>
        <w:rPr>
          <w:rFonts w:hint="eastAsia"/>
        </w:rPr>
        <w:t>先生和</w:t>
      </w:r>
      <w:r w:rsidRPr="007D2DE7">
        <w:t>Strelets</w:t>
      </w:r>
      <w:r>
        <w:rPr>
          <w:rFonts w:hint="eastAsia"/>
        </w:rPr>
        <w:t>先生的意见并指出，解决该问题的办法不在于制定相关程序规则。</w:t>
      </w:r>
      <w:bookmarkStart w:id="244" w:name="lt_pId841"/>
      <w:bookmarkEnd w:id="243"/>
      <w:r w:rsidRPr="007D2DE7">
        <w:rPr>
          <w:b/>
          <w:bCs/>
        </w:rPr>
        <w:t>Al Hammadi</w:t>
      </w:r>
      <w:r>
        <w:rPr>
          <w:rFonts w:hint="eastAsia"/>
          <w:b/>
          <w:bCs/>
        </w:rPr>
        <w:t>先生</w:t>
      </w:r>
      <w:r>
        <w:rPr>
          <w:rFonts w:hint="eastAsia"/>
        </w:rPr>
        <w:t>也对</w:t>
      </w:r>
      <w:r>
        <w:t>Ito</w:t>
      </w:r>
      <w:r>
        <w:rPr>
          <w:rFonts w:hint="eastAsia"/>
        </w:rPr>
        <w:t>先生和主任的观点表示赞同。</w:t>
      </w:r>
      <w:bookmarkEnd w:id="244"/>
    </w:p>
    <w:p w14:paraId="128A3969" w14:textId="77777777" w:rsidR="00BF68CE" w:rsidRPr="007D2DE7" w:rsidRDefault="00BF68CE" w:rsidP="00BF68CE">
      <w:r w:rsidRPr="007D2DE7">
        <w:t>5.19</w:t>
      </w:r>
      <w:r w:rsidRPr="007D2DE7">
        <w:tab/>
      </w:r>
      <w:bookmarkStart w:id="245" w:name="lt_pId843"/>
      <w:r w:rsidRPr="007D2DE7">
        <w:rPr>
          <w:b/>
          <w:bCs/>
        </w:rPr>
        <w:t>Wilson</w:t>
      </w:r>
      <w:r>
        <w:rPr>
          <w:rFonts w:hint="eastAsia"/>
          <w:b/>
          <w:bCs/>
        </w:rPr>
        <w:t>女士</w:t>
      </w:r>
      <w:r>
        <w:rPr>
          <w:rFonts w:hint="eastAsia"/>
        </w:rPr>
        <w:t>也赞同前面几位发言委员的意见并指出，委员会不能做出这样的决定，即，可能导致在特定情况下将权利和义务交还最初主管部门。</w:t>
      </w:r>
      <w:bookmarkEnd w:id="245"/>
    </w:p>
    <w:p w14:paraId="5BC92884" w14:textId="77777777" w:rsidR="00BF68CE" w:rsidRPr="002B7265" w:rsidRDefault="00BF68CE" w:rsidP="00BF68CE">
      <w:r w:rsidRPr="007D2DE7">
        <w:t>5.20</w:t>
      </w:r>
      <w:r w:rsidRPr="007D2DE7">
        <w:tab/>
      </w:r>
      <w:bookmarkStart w:id="246" w:name="lt_pId845"/>
      <w:r w:rsidRPr="007D2DE7">
        <w:rPr>
          <w:b/>
          <w:bCs/>
        </w:rPr>
        <w:t>Strelets</w:t>
      </w:r>
      <w:r>
        <w:rPr>
          <w:rFonts w:hint="eastAsia"/>
          <w:b/>
          <w:bCs/>
        </w:rPr>
        <w:t>先生</w:t>
      </w:r>
      <w:r>
        <w:rPr>
          <w:rFonts w:hint="eastAsia"/>
        </w:rPr>
        <w:t>认为，委员会不应这样将该事宜推迟到其下一次会议。委员会应通知相关主管部门：由于</w:t>
      </w:r>
      <w:r>
        <w:rPr>
          <w:rFonts w:hint="eastAsia"/>
        </w:rPr>
        <w:t>ARABSAT</w:t>
      </w:r>
      <w:r>
        <w:rPr>
          <w:rFonts w:hint="eastAsia"/>
        </w:rPr>
        <w:t>内部缺乏统一一致的同意意见，所以委员会无法处理提交的请求。如果所涉主管部门希望将此事宜重新提交给委员会的任何一次未来会议，则他们可自由行事。</w:t>
      </w:r>
      <w:bookmarkEnd w:id="246"/>
    </w:p>
    <w:p w14:paraId="4F2432B5" w14:textId="77777777" w:rsidR="00BF68CE" w:rsidRPr="007D2DE7" w:rsidRDefault="00BF68CE" w:rsidP="00BF68CE">
      <w:r w:rsidRPr="002B7265">
        <w:t>5.21</w:t>
      </w:r>
      <w:r w:rsidRPr="002B7265">
        <w:tab/>
      </w:r>
      <w:bookmarkStart w:id="247" w:name="lt_pId849"/>
      <w:r w:rsidRPr="002B7265">
        <w:rPr>
          <w:b/>
          <w:bCs/>
        </w:rPr>
        <w:t>Wilson</w:t>
      </w:r>
      <w:r>
        <w:rPr>
          <w:rFonts w:hint="eastAsia"/>
          <w:b/>
          <w:bCs/>
        </w:rPr>
        <w:t>女士</w:t>
      </w:r>
      <w:r>
        <w:rPr>
          <w:rFonts w:hint="eastAsia"/>
        </w:rPr>
        <w:t>说，没有任何主管部门要求委员会拒绝卡塔尔的请求，因此，在不拒绝该请求的情况下，委员会的决定应当是通知相关主管部门：为了对该案例做出审议，需要</w:t>
      </w:r>
      <w:r>
        <w:rPr>
          <w:rFonts w:hint="eastAsia"/>
        </w:rPr>
        <w:t>ARABSAT</w:t>
      </w:r>
      <w:r>
        <w:rPr>
          <w:rFonts w:hint="eastAsia"/>
        </w:rPr>
        <w:t>就该事宜的官方立场发表一项声明。</w:t>
      </w:r>
      <w:bookmarkStart w:id="248" w:name="lt_pId851"/>
      <w:bookmarkEnd w:id="247"/>
      <w:r w:rsidRPr="007D2DE7">
        <w:rPr>
          <w:b/>
          <w:bCs/>
        </w:rPr>
        <w:t>Bessi</w:t>
      </w:r>
      <w:r>
        <w:rPr>
          <w:rFonts w:hint="eastAsia"/>
          <w:b/>
          <w:bCs/>
        </w:rPr>
        <w:t>先生</w:t>
      </w:r>
      <w:r>
        <w:rPr>
          <w:rFonts w:hint="eastAsia"/>
        </w:rPr>
        <w:t>和</w:t>
      </w:r>
      <w:r w:rsidRPr="007D2DE7">
        <w:rPr>
          <w:b/>
          <w:bCs/>
        </w:rPr>
        <w:t>Koffi</w:t>
      </w:r>
      <w:r>
        <w:rPr>
          <w:rFonts w:hint="eastAsia"/>
          <w:b/>
          <w:bCs/>
        </w:rPr>
        <w:t>先生</w:t>
      </w:r>
      <w:r>
        <w:rPr>
          <w:rFonts w:hint="eastAsia"/>
        </w:rPr>
        <w:t>同意</w:t>
      </w:r>
      <w:r w:rsidRPr="007D2DE7">
        <w:t>Wilson</w:t>
      </w:r>
      <w:r>
        <w:rPr>
          <w:rFonts w:hint="eastAsia"/>
        </w:rPr>
        <w:t>女士的意见。</w:t>
      </w:r>
      <w:bookmarkEnd w:id="248"/>
    </w:p>
    <w:p w14:paraId="3ABA3307" w14:textId="77777777" w:rsidR="00BF68CE" w:rsidRPr="007D2DE7" w:rsidRDefault="00BF68CE" w:rsidP="00BF68CE">
      <w:r w:rsidRPr="007D2DE7">
        <w:t>5.22</w:t>
      </w:r>
      <w:r w:rsidRPr="007D2DE7">
        <w:tab/>
      </w:r>
      <w:bookmarkStart w:id="249" w:name="lt_pId853"/>
      <w:r w:rsidRPr="007D2DE7">
        <w:rPr>
          <w:b/>
          <w:bCs/>
        </w:rPr>
        <w:t>Strelets</w:t>
      </w:r>
      <w:r>
        <w:rPr>
          <w:rFonts w:hint="eastAsia"/>
          <w:b/>
          <w:bCs/>
        </w:rPr>
        <w:t>先生</w:t>
      </w:r>
      <w:r>
        <w:rPr>
          <w:rFonts w:hint="eastAsia"/>
        </w:rPr>
        <w:t>强调，有必要在卡塔尔和</w:t>
      </w:r>
      <w:r>
        <w:rPr>
          <w:rFonts w:hint="eastAsia"/>
        </w:rPr>
        <w:t>ARABSAT</w:t>
      </w:r>
      <w:r>
        <w:rPr>
          <w:rFonts w:hint="eastAsia"/>
        </w:rPr>
        <w:t>之间达成共同的一致意见，以便委员会能够在随后的会议上进一步审议该问题。但他重申，目前没有任何规则条款对频谱权利转让做出规定。现有程序规则未涵盖委员会正在审议的请求，而且委员会在过去认可的所有通知主管部门的变更均涉及具体情况。唯一一项可比的请求</w:t>
      </w:r>
      <w:r>
        <w:rPr>
          <w:rFonts w:hint="eastAsia"/>
        </w:rPr>
        <w:t xml:space="preserve"> </w:t>
      </w:r>
      <w:r>
        <w:t xml:space="preserve">– </w:t>
      </w:r>
      <w:r>
        <w:rPr>
          <w:rFonts w:hint="eastAsia"/>
        </w:rPr>
        <w:t>将频谱权利由挪威转让给美国</w:t>
      </w:r>
      <w:r>
        <w:rPr>
          <w:rFonts w:hint="eastAsia"/>
        </w:rPr>
        <w:t xml:space="preserve"> </w:t>
      </w:r>
      <w:r>
        <w:t xml:space="preserve">– </w:t>
      </w:r>
      <w:r>
        <w:rPr>
          <w:rFonts w:hint="eastAsia"/>
        </w:rPr>
        <w:t>也被委员会</w:t>
      </w:r>
      <w:r>
        <w:rPr>
          <w:rFonts w:hint="eastAsia"/>
        </w:rPr>
        <w:lastRenderedPageBreak/>
        <w:t>驳回。</w:t>
      </w:r>
      <w:bookmarkEnd w:id="249"/>
    </w:p>
    <w:p w14:paraId="14447541" w14:textId="24F9DAC1" w:rsidR="00BF68CE" w:rsidRPr="007D2DE7" w:rsidRDefault="00BF68CE" w:rsidP="00B82852">
      <w:pPr>
        <w:keepNext/>
        <w:keepLines/>
      </w:pPr>
      <w:r w:rsidRPr="007D2DE7">
        <w:t>5.23</w:t>
      </w:r>
      <w:r w:rsidRPr="007D2DE7">
        <w:tab/>
      </w:r>
      <w:bookmarkStart w:id="250" w:name="lt_pId858"/>
      <w:r w:rsidRPr="007D2DE7">
        <w:rPr>
          <w:b/>
          <w:bCs/>
        </w:rPr>
        <w:t>Magenta</w:t>
      </w:r>
      <w:r>
        <w:rPr>
          <w:rFonts w:hint="eastAsia"/>
          <w:b/>
          <w:bCs/>
        </w:rPr>
        <w:t>先生</w:t>
      </w:r>
      <w:r>
        <w:rPr>
          <w:rFonts w:hint="eastAsia"/>
        </w:rPr>
        <w:t>认为，巴林、阿拉伯联合酋长国和埃及提交的文件都谈到需要得到其领土包含在所涉网络服务区的所有成员国的明确同意，因此，这意味着需要相关主管部门共同解决这一问题。对该案例的审议不一定就是将其按原样推迟，而可能必须转呈</w:t>
      </w:r>
      <w:r>
        <w:rPr>
          <w:rFonts w:hint="eastAsia"/>
        </w:rPr>
        <w:t>WRC</w:t>
      </w:r>
      <w:r>
        <w:rPr>
          <w:rFonts w:hint="eastAsia"/>
        </w:rPr>
        <w:t>做出决定。</w:t>
      </w:r>
      <w:r w:rsidR="00506047">
        <w:rPr>
          <w:rFonts w:hint="eastAsia"/>
        </w:rPr>
        <w:t>对</w:t>
      </w:r>
      <w:r>
        <w:rPr>
          <w:rFonts w:hint="eastAsia"/>
        </w:rPr>
        <w:t>于可否制定出一条处理此</w:t>
      </w:r>
      <w:r w:rsidR="00506047">
        <w:rPr>
          <w:rFonts w:hint="eastAsia"/>
        </w:rPr>
        <w:t>类</w:t>
      </w:r>
      <w:r>
        <w:rPr>
          <w:rFonts w:hint="eastAsia"/>
        </w:rPr>
        <w:t>问题的程序规则他表示质疑。</w:t>
      </w:r>
      <w:bookmarkEnd w:id="250"/>
    </w:p>
    <w:p w14:paraId="2152ECB2" w14:textId="3C3F2211" w:rsidR="00BF68CE" w:rsidRPr="002B7265" w:rsidRDefault="00BF68CE" w:rsidP="00DF6FF3">
      <w:r w:rsidRPr="007D2DE7">
        <w:t>5.24</w:t>
      </w:r>
      <w:r w:rsidRPr="007D2DE7">
        <w:tab/>
      </w:r>
      <w:bookmarkStart w:id="251" w:name="lt_pId862"/>
      <w:r>
        <w:rPr>
          <w:rFonts w:hint="eastAsia"/>
          <w:b/>
          <w:bCs/>
        </w:rPr>
        <w:t>主任</w:t>
      </w:r>
      <w:r>
        <w:rPr>
          <w:rFonts w:hint="eastAsia"/>
        </w:rPr>
        <w:t>认为，制定一条涵盖各种可能情形的程序规则将十分复杂。必须明确区分将通知主管部门角色进行转移</w:t>
      </w:r>
      <w:r>
        <w:rPr>
          <w:rFonts w:hint="eastAsia"/>
        </w:rPr>
        <w:t xml:space="preserve"> </w:t>
      </w:r>
      <w:r>
        <w:t xml:space="preserve">– </w:t>
      </w:r>
      <w:r>
        <w:rPr>
          <w:rFonts w:hint="eastAsia"/>
        </w:rPr>
        <w:t>由代表其他主管部门发言的一个主管部门转至所涉主管部门集团内的另一个主管部门</w:t>
      </w:r>
      <w:r>
        <w:rPr>
          <w:rFonts w:hint="eastAsia"/>
        </w:rPr>
        <w:t xml:space="preserve"> </w:t>
      </w:r>
      <w:r>
        <w:t xml:space="preserve">– </w:t>
      </w:r>
      <w:r>
        <w:rPr>
          <w:rFonts w:hint="eastAsia"/>
        </w:rPr>
        <w:t>与将频谱权利由一主管部门集团转移至单一主管部门的情况。他也认为，为了使委员会能够进一步讨论现有案例，所涉主管部门发表一项官方的共同声明必不可少</w:t>
      </w:r>
      <w:r w:rsidR="00DF6FF3">
        <w:rPr>
          <w:rFonts w:hint="eastAsia"/>
        </w:rPr>
        <w:t>。此</w:t>
      </w:r>
      <w:r w:rsidR="00DF6FF3">
        <w:t>类声明一直</w:t>
      </w:r>
      <w:r>
        <w:rPr>
          <w:rFonts w:hint="eastAsia"/>
        </w:rPr>
        <w:t>是委员会在过去对主管部门变更予以同意的一个</w:t>
      </w:r>
      <w:r w:rsidR="00506047">
        <w:rPr>
          <w:rFonts w:hint="eastAsia"/>
        </w:rPr>
        <w:t>常见</w:t>
      </w:r>
      <w:r>
        <w:rPr>
          <w:rFonts w:hint="eastAsia"/>
        </w:rPr>
        <w:t>要素。</w:t>
      </w:r>
      <w:bookmarkEnd w:id="251"/>
    </w:p>
    <w:p w14:paraId="054F3758" w14:textId="29800B48" w:rsidR="00BF68CE" w:rsidRPr="002B7265" w:rsidRDefault="00BF68CE" w:rsidP="00506047">
      <w:r w:rsidRPr="002B7265">
        <w:t>5.25</w:t>
      </w:r>
      <w:r w:rsidRPr="002B7265">
        <w:tab/>
      </w:r>
      <w:bookmarkStart w:id="252" w:name="lt_pId866"/>
      <w:r w:rsidRPr="002B7265">
        <w:rPr>
          <w:b/>
          <w:bCs/>
        </w:rPr>
        <w:t>Ito</w:t>
      </w:r>
      <w:r>
        <w:rPr>
          <w:rFonts w:hint="eastAsia"/>
          <w:b/>
          <w:bCs/>
        </w:rPr>
        <w:t>先生</w:t>
      </w:r>
      <w:r>
        <w:rPr>
          <w:rFonts w:hint="eastAsia"/>
        </w:rPr>
        <w:t>认为，现有程序规则未涵盖目前讨论的请求，只有委员会过去的决定可以</w:t>
      </w:r>
      <w:r w:rsidR="00506047">
        <w:rPr>
          <w:rFonts w:hint="eastAsia"/>
        </w:rPr>
        <w:t>指导</w:t>
      </w:r>
      <w:r>
        <w:rPr>
          <w:rFonts w:hint="eastAsia"/>
        </w:rPr>
        <w:t>委员会在未来做出决定。</w:t>
      </w:r>
      <w:bookmarkEnd w:id="252"/>
    </w:p>
    <w:p w14:paraId="4B0AD3CE" w14:textId="6CC5E9AD" w:rsidR="00BF68CE" w:rsidRPr="002B7265" w:rsidRDefault="00BF68CE" w:rsidP="00506047">
      <w:r w:rsidRPr="002B7265">
        <w:t>5.26</w:t>
      </w:r>
      <w:r w:rsidRPr="002B7265">
        <w:tab/>
      </w:r>
      <w:bookmarkStart w:id="253" w:name="lt_pId868"/>
      <w:r w:rsidRPr="002B7265">
        <w:rPr>
          <w:b/>
          <w:bCs/>
        </w:rPr>
        <w:t>Jeanty</w:t>
      </w:r>
      <w:r>
        <w:rPr>
          <w:rFonts w:hint="eastAsia"/>
          <w:b/>
          <w:bCs/>
        </w:rPr>
        <w:t>女士</w:t>
      </w:r>
      <w:r>
        <w:rPr>
          <w:rFonts w:hint="eastAsia"/>
        </w:rPr>
        <w:t>说，现有程序规则至少在一定程度上是具有相关性的</w:t>
      </w:r>
      <w:r w:rsidR="00506047">
        <w:rPr>
          <w:rFonts w:hint="eastAsia"/>
        </w:rPr>
        <w:t>，</w:t>
      </w:r>
      <w:r>
        <w:rPr>
          <w:rFonts w:hint="eastAsia"/>
        </w:rPr>
        <w:t>但委员会应详细审查所有案例以及每一个案例的价值。</w:t>
      </w:r>
      <w:bookmarkEnd w:id="253"/>
    </w:p>
    <w:p w14:paraId="796C5F72" w14:textId="2D2884F6" w:rsidR="00BF68CE" w:rsidRPr="002B7265" w:rsidRDefault="00BF68CE" w:rsidP="00DF6FF3">
      <w:r w:rsidRPr="002B7265">
        <w:t>5.27</w:t>
      </w:r>
      <w:r w:rsidRPr="002B7265">
        <w:tab/>
      </w:r>
      <w:bookmarkStart w:id="254" w:name="lt_pId870"/>
      <w:r w:rsidRPr="002B7265">
        <w:rPr>
          <w:b/>
          <w:bCs/>
        </w:rPr>
        <w:t>Bessi</w:t>
      </w:r>
      <w:r>
        <w:rPr>
          <w:rFonts w:hint="eastAsia"/>
          <w:b/>
          <w:bCs/>
        </w:rPr>
        <w:t>先生</w:t>
      </w:r>
      <w:r>
        <w:rPr>
          <w:rFonts w:hint="eastAsia"/>
        </w:rPr>
        <w:t>强调说，</w:t>
      </w:r>
      <w:r w:rsidR="00DF6FF3">
        <w:rPr>
          <w:rFonts w:hint="eastAsia"/>
        </w:rPr>
        <w:t>在</w:t>
      </w:r>
      <w:r w:rsidR="00DF6FF3">
        <w:t>处理这类请求</w:t>
      </w:r>
      <w:r w:rsidR="00DF6FF3">
        <w:rPr>
          <w:rFonts w:hint="eastAsia"/>
        </w:rPr>
        <w:t>时</w:t>
      </w:r>
      <w:r>
        <w:rPr>
          <w:rFonts w:hint="eastAsia"/>
        </w:rPr>
        <w:t>有必要</w:t>
      </w:r>
      <w:r w:rsidR="00DF6FF3">
        <w:rPr>
          <w:rFonts w:hint="eastAsia"/>
        </w:rPr>
        <w:t>持续使用</w:t>
      </w:r>
      <w:r>
        <w:rPr>
          <w:rFonts w:hint="eastAsia"/>
        </w:rPr>
        <w:t>逐案审查的方式</w:t>
      </w:r>
      <w:r w:rsidR="00506047">
        <w:rPr>
          <w:rFonts w:hint="eastAsia"/>
        </w:rPr>
        <w:t>。</w:t>
      </w:r>
      <w:r>
        <w:rPr>
          <w:rFonts w:hint="eastAsia"/>
        </w:rPr>
        <w:t>他指出，</w:t>
      </w:r>
      <w:r w:rsidR="00DF6FF3">
        <w:rPr>
          <w:rFonts w:hint="eastAsia"/>
        </w:rPr>
        <w:t>在</w:t>
      </w:r>
      <w:r w:rsidR="00DF6FF3">
        <w:t>处理一组主管部门通知将频谱使用权利转让予另一个主管部门的案例方面，</w:t>
      </w:r>
      <w:r>
        <w:rPr>
          <w:rFonts w:hint="eastAsia"/>
        </w:rPr>
        <w:t>目前不存在</w:t>
      </w:r>
      <w:r w:rsidR="00DF6FF3">
        <w:rPr>
          <w:rFonts w:hint="eastAsia"/>
        </w:rPr>
        <w:t>规则</w:t>
      </w:r>
      <w:r>
        <w:rPr>
          <w:rFonts w:hint="eastAsia"/>
        </w:rPr>
        <w:t>基础。</w:t>
      </w:r>
      <w:bookmarkEnd w:id="254"/>
    </w:p>
    <w:p w14:paraId="4D96A1E8" w14:textId="77777777" w:rsidR="00BF68CE" w:rsidRPr="002B7265" w:rsidRDefault="00BF68CE" w:rsidP="00BF68CE">
      <w:r w:rsidRPr="002B7265">
        <w:t>5.28</w:t>
      </w:r>
      <w:r w:rsidRPr="002B7265">
        <w:tab/>
      </w:r>
      <w:bookmarkStart w:id="255" w:name="lt_pId872"/>
      <w:r w:rsidRPr="002B7265">
        <w:rPr>
          <w:b/>
          <w:bCs/>
        </w:rPr>
        <w:t>Wilson</w:t>
      </w:r>
      <w:r>
        <w:rPr>
          <w:rFonts w:hint="eastAsia"/>
          <w:b/>
          <w:bCs/>
        </w:rPr>
        <w:t>女士</w:t>
      </w:r>
      <w:r>
        <w:rPr>
          <w:rFonts w:hint="eastAsia"/>
        </w:rPr>
        <w:t>也指出，不同情形（例如民营化）可能有不同的潜在影响。</w:t>
      </w:r>
      <w:bookmarkEnd w:id="255"/>
    </w:p>
    <w:p w14:paraId="26CE271C" w14:textId="77777777" w:rsidR="00BF68CE" w:rsidRPr="002B7265" w:rsidRDefault="00BF68CE" w:rsidP="00BF68CE">
      <w:r w:rsidRPr="002B7265">
        <w:t>5.29</w:t>
      </w:r>
      <w:r w:rsidRPr="002B7265">
        <w:tab/>
      </w:r>
      <w:bookmarkStart w:id="256" w:name="lt_pId874"/>
      <w:r>
        <w:rPr>
          <w:rFonts w:hint="eastAsia"/>
        </w:rPr>
        <w:t>委员会</w:t>
      </w:r>
      <w:r>
        <w:rPr>
          <w:rFonts w:hint="eastAsia"/>
          <w:b/>
          <w:bCs/>
        </w:rPr>
        <w:t>同意</w:t>
      </w:r>
      <w:r>
        <w:rPr>
          <w:rFonts w:hint="eastAsia"/>
        </w:rPr>
        <w:t>就该事宜做出如下结论：</w:t>
      </w:r>
      <w:bookmarkEnd w:id="256"/>
    </w:p>
    <w:p w14:paraId="4DBF313E" w14:textId="01B8B059" w:rsidR="00BF68CE" w:rsidRPr="00D545DC" w:rsidRDefault="00BF68CE" w:rsidP="00506047">
      <w:pPr>
        <w:spacing w:after="120"/>
        <w:ind w:firstLineChars="200" w:firstLine="480"/>
        <w:jc w:val="both"/>
      </w:pPr>
      <w:r w:rsidRPr="00D545DC">
        <w:rPr>
          <w:rFonts w:ascii="SimSun" w:hAnsi="SimSun"/>
        </w:rPr>
        <w:t>“</w:t>
      </w:r>
      <w:bookmarkStart w:id="257" w:name="lt_pId878"/>
      <w:r w:rsidRPr="00D545DC">
        <w:t>委员会审议了</w:t>
      </w:r>
      <w:r w:rsidRPr="00D545DC">
        <w:rPr>
          <w:rFonts w:hint="eastAsia"/>
        </w:rPr>
        <w:t>卡塔尔主管部门</w:t>
      </w:r>
      <w:r w:rsidRPr="00D545DC">
        <w:t>在</w:t>
      </w:r>
      <w:r w:rsidRPr="00D545DC">
        <w:t>RRB17-</w:t>
      </w:r>
      <w:r w:rsidRPr="00D545DC">
        <w:rPr>
          <w:rFonts w:hint="eastAsia"/>
        </w:rPr>
        <w:t>3</w:t>
      </w:r>
      <w:r w:rsidRPr="00D545DC">
        <w:t>/</w:t>
      </w:r>
      <w:r w:rsidRPr="00D545DC">
        <w:rPr>
          <w:rFonts w:hint="eastAsia"/>
        </w:rPr>
        <w:t>4</w:t>
      </w:r>
      <w:r w:rsidRPr="00D545DC">
        <w:t>号文件中提出的请求以及</w:t>
      </w:r>
      <w:r w:rsidRPr="00D545DC">
        <w:t>RRB17</w:t>
      </w:r>
      <w:r w:rsidRPr="00D545DC">
        <w:noBreakHyphen/>
        <w:t>3/DELAYED/3</w:t>
      </w:r>
      <w:r w:rsidRPr="00D545DC">
        <w:rPr>
          <w:rFonts w:hint="eastAsia"/>
        </w:rPr>
        <w:t>、</w:t>
      </w:r>
      <w:r w:rsidRPr="00D545DC">
        <w:t>RRB17-3/DELAYED/4</w:t>
      </w:r>
      <w:r w:rsidRPr="00D545DC">
        <w:rPr>
          <w:rFonts w:hint="eastAsia"/>
        </w:rPr>
        <w:t>和</w:t>
      </w:r>
      <w:r w:rsidRPr="00D545DC">
        <w:t>RRB17-3/DELAYED/5</w:t>
      </w:r>
      <w:r w:rsidRPr="00D545DC">
        <w:t>号</w:t>
      </w:r>
      <w:r w:rsidR="00506047">
        <w:rPr>
          <w:rFonts w:hint="eastAsia"/>
        </w:rPr>
        <w:t>情况</w:t>
      </w:r>
      <w:r w:rsidRPr="00D545DC">
        <w:t>通报文件。</w:t>
      </w:r>
      <w:r w:rsidRPr="00D545DC">
        <w:rPr>
          <w:rFonts w:hint="eastAsia"/>
        </w:rPr>
        <w:t>委员会表示，关于变更通知主管部门的请求已经根据具体情况进行了审议，包括将一组主管部门的权</w:t>
      </w:r>
      <w:r w:rsidR="00506047">
        <w:rPr>
          <w:rFonts w:hint="eastAsia"/>
        </w:rPr>
        <w:t>利</w:t>
      </w:r>
      <w:r w:rsidRPr="00D545DC">
        <w:rPr>
          <w:rFonts w:hint="eastAsia"/>
        </w:rPr>
        <w:t>移交给其中一个主管部门，在无附加条件的情况下根据书面协议依据其宪法法律代表相关成员国行事。</w:t>
      </w:r>
    </w:p>
    <w:p w14:paraId="3AD0E9B8" w14:textId="77777777" w:rsidR="00BF68CE" w:rsidRDefault="00BF68CE" w:rsidP="00BF68CE">
      <w:pPr>
        <w:ind w:firstLineChars="200" w:firstLine="480"/>
        <w:rPr>
          <w:rFonts w:ascii="SimSun" w:hAnsi="SimSun"/>
        </w:rPr>
      </w:pPr>
      <w:r w:rsidRPr="00D545DC">
        <w:rPr>
          <w:rFonts w:hint="eastAsia"/>
        </w:rPr>
        <w:t>基于上述讨论结果，委员会决定在目前情况下不同意关于变更</w:t>
      </w:r>
      <w:r w:rsidRPr="00D545DC">
        <w:t>ESHAILSAT-26E-2</w:t>
      </w:r>
      <w:r w:rsidRPr="00D545DC">
        <w:rPr>
          <w:rFonts w:hint="eastAsia"/>
        </w:rPr>
        <w:t>和</w:t>
      </w:r>
      <w:r w:rsidRPr="00D545DC">
        <w:t>ESHAILSAT-26E-3</w:t>
      </w:r>
      <w:r w:rsidRPr="00D545DC">
        <w:rPr>
          <w:rFonts w:hint="eastAsia"/>
        </w:rPr>
        <w:t>卫星网络通知主管部门代码的请求。但是，如果条件成熟，可重新提交一份申请供委员会做出决定。</w:t>
      </w:r>
      <w:r w:rsidRPr="00D545DC">
        <w:rPr>
          <w:rFonts w:ascii="SimSun" w:hAnsi="SimSun"/>
        </w:rPr>
        <w:t>”</w:t>
      </w:r>
      <w:bookmarkEnd w:id="257"/>
    </w:p>
    <w:p w14:paraId="0C21DFF2" w14:textId="77777777" w:rsidR="00B82852" w:rsidRDefault="00B82852" w:rsidP="00B82852">
      <w:pPr>
        <w:pStyle w:val="Heading1"/>
        <w:rPr>
          <w:lang w:eastAsia="zh-CN"/>
        </w:rPr>
      </w:pPr>
      <w:r w:rsidRPr="002B7265">
        <w:rPr>
          <w:lang w:eastAsia="zh-CN"/>
        </w:rPr>
        <w:t>6</w:t>
      </w:r>
      <w:r w:rsidRPr="002B7265">
        <w:rPr>
          <w:lang w:eastAsia="zh-CN"/>
        </w:rPr>
        <w:tab/>
      </w:r>
      <w:bookmarkStart w:id="258" w:name="lt_pId880"/>
      <w:r>
        <w:rPr>
          <w:rFonts w:ascii="SimSun" w:eastAsia="SimSun" w:hAnsi="SimSun" w:cs="SimSun" w:hint="eastAsia"/>
          <w:lang w:eastAsia="zh-CN"/>
        </w:rPr>
        <w:t>印度主管部门请求延长</w:t>
      </w:r>
      <w:r>
        <w:rPr>
          <w:rFonts w:hint="eastAsia"/>
          <w:lang w:eastAsia="zh-CN"/>
        </w:rPr>
        <w:t>INSAT-EXK82.5E</w:t>
      </w:r>
      <w:r>
        <w:rPr>
          <w:rFonts w:ascii="SimSun" w:eastAsia="SimSun" w:hAnsi="SimSun" w:cs="SimSun" w:hint="eastAsia"/>
          <w:lang w:eastAsia="zh-CN"/>
        </w:rPr>
        <w:t>卫星网络频率指配投入使用日期的文稿</w:t>
      </w:r>
      <w:bookmarkEnd w:id="258"/>
      <w:r>
        <w:rPr>
          <w:rFonts w:ascii="SimSun" w:eastAsia="SimSun" w:hAnsi="SimSun" w:cs="SimSun" w:hint="eastAsia"/>
          <w:lang w:eastAsia="zh-CN"/>
        </w:rPr>
        <w:t>（</w:t>
      </w:r>
      <w:r>
        <w:rPr>
          <w:lang w:eastAsia="zh-CN"/>
        </w:rPr>
        <w:t>RRB17-3/6</w:t>
      </w:r>
      <w:r>
        <w:rPr>
          <w:rFonts w:asciiTheme="minorEastAsia" w:eastAsiaTheme="minorEastAsia" w:hAnsiTheme="minorEastAsia" w:hint="eastAsia"/>
          <w:lang w:eastAsia="zh-CN"/>
        </w:rPr>
        <w:t>、</w:t>
      </w:r>
      <w:r w:rsidRPr="002B7265">
        <w:rPr>
          <w:lang w:eastAsia="zh-CN"/>
        </w:rPr>
        <w:t xml:space="preserve">RRB17-3/DELAYED/1 </w:t>
      </w:r>
      <w:r>
        <w:rPr>
          <w:rFonts w:asciiTheme="minorEastAsia" w:eastAsiaTheme="minorEastAsia" w:hAnsiTheme="minorEastAsia" w:hint="eastAsia"/>
          <w:lang w:eastAsia="zh-CN"/>
        </w:rPr>
        <w:t xml:space="preserve">和 </w:t>
      </w:r>
      <w:r w:rsidRPr="002B7265">
        <w:rPr>
          <w:lang w:eastAsia="zh-CN"/>
        </w:rPr>
        <w:t>/</w:t>
      </w:r>
      <w:r>
        <w:rPr>
          <w:lang w:eastAsia="zh-CN"/>
        </w:rPr>
        <w:t>2</w:t>
      </w:r>
      <w:r>
        <w:rPr>
          <w:rFonts w:asciiTheme="minorEastAsia" w:eastAsiaTheme="minorEastAsia" w:hAnsiTheme="minorEastAsia" w:hint="eastAsia"/>
          <w:lang w:eastAsia="zh-CN"/>
        </w:rPr>
        <w:t>号文件</w:t>
      </w:r>
      <w:r>
        <w:rPr>
          <w:rFonts w:ascii="SimSun" w:eastAsia="SimSun" w:hAnsi="SimSun" w:cs="SimSun" w:hint="eastAsia"/>
          <w:lang w:eastAsia="zh-CN"/>
        </w:rPr>
        <w:t>）</w:t>
      </w:r>
    </w:p>
    <w:p w14:paraId="0A991165" w14:textId="77777777" w:rsidR="00B82852" w:rsidRDefault="00B82852" w:rsidP="00B82852">
      <w:r w:rsidRPr="002B7265">
        <w:t>6.1</w:t>
      </w:r>
      <w:r w:rsidRPr="002B7265">
        <w:tab/>
      </w:r>
      <w:bookmarkStart w:id="259" w:name="lt_pId882"/>
      <w:r>
        <w:rPr>
          <w:rFonts w:hint="eastAsia"/>
          <w:b/>
          <w:bCs/>
        </w:rPr>
        <w:t>主席</w:t>
      </w:r>
      <w:r>
        <w:rPr>
          <w:rFonts w:hint="eastAsia"/>
        </w:rPr>
        <w:t>回顾了</w:t>
      </w:r>
      <w:r>
        <w:t>委员会前一次会议的决定（</w:t>
      </w:r>
      <w:r w:rsidRPr="002B7265">
        <w:t>RRB17-2/8</w:t>
      </w:r>
      <w:r>
        <w:rPr>
          <w:rFonts w:hint="eastAsia"/>
        </w:rPr>
        <w:t>号</w:t>
      </w:r>
      <w:r>
        <w:t>文件第</w:t>
      </w:r>
      <w:r>
        <w:rPr>
          <w:rFonts w:hint="eastAsia"/>
        </w:rPr>
        <w:t>4</w:t>
      </w:r>
      <w:r>
        <w:rPr>
          <w:rFonts w:hint="eastAsia"/>
        </w:rPr>
        <w:t>段</w:t>
      </w:r>
      <w:r>
        <w:rPr>
          <w:rFonts w:hint="eastAsia"/>
        </w:rPr>
        <w:t xml:space="preserve"> </w:t>
      </w:r>
      <w:r>
        <w:t xml:space="preserve">– </w:t>
      </w:r>
      <w:r>
        <w:rPr>
          <w:rFonts w:hint="eastAsia"/>
        </w:rPr>
        <w:t>第</w:t>
      </w:r>
      <w:r>
        <w:rPr>
          <w:rFonts w:hint="eastAsia"/>
        </w:rPr>
        <w:t>75</w:t>
      </w:r>
      <w:r>
        <w:rPr>
          <w:rFonts w:hint="eastAsia"/>
        </w:rPr>
        <w:t>次</w:t>
      </w:r>
      <w:r>
        <w:t>会议会议记录）</w:t>
      </w:r>
      <w:r>
        <w:t>–</w:t>
      </w:r>
      <w:r>
        <w:rPr>
          <w:rFonts w:hint="eastAsia"/>
        </w:rPr>
        <w:t xml:space="preserve"> </w:t>
      </w:r>
      <w:r>
        <w:rPr>
          <w:rFonts w:hint="eastAsia"/>
        </w:rPr>
        <w:t>印度</w:t>
      </w:r>
      <w:r>
        <w:t>主管部门提出的关于延展</w:t>
      </w:r>
      <w:r>
        <w:t>INSAT-EXK82.5E</w:t>
      </w:r>
      <w:r>
        <w:rPr>
          <w:rFonts w:hint="eastAsia"/>
        </w:rPr>
        <w:t>卫星</w:t>
      </w:r>
      <w:r>
        <w:t>网络频率指配</w:t>
      </w:r>
      <w:r>
        <w:rPr>
          <w:rFonts w:hint="eastAsia"/>
        </w:rPr>
        <w:t>启用</w:t>
      </w:r>
      <w:r>
        <w:t>日期的请求。</w:t>
      </w:r>
      <w:bookmarkEnd w:id="259"/>
    </w:p>
    <w:p w14:paraId="2D3D184C" w14:textId="77777777" w:rsidR="00B82852" w:rsidRDefault="00B82852" w:rsidP="00B82852">
      <w:r w:rsidRPr="002B7265">
        <w:t>6.2</w:t>
      </w:r>
      <w:r w:rsidRPr="002B7265">
        <w:tab/>
      </w:r>
      <w:bookmarkStart w:id="260" w:name="lt_pId884"/>
      <w:r>
        <w:rPr>
          <w:rFonts w:hint="eastAsia"/>
          <w:b/>
          <w:bCs/>
        </w:rPr>
        <w:t>王先生</w:t>
      </w:r>
      <w:r>
        <w:rPr>
          <w:b/>
          <w:bCs/>
        </w:rPr>
        <w:t>（</w:t>
      </w:r>
      <w:r w:rsidRPr="002B7265">
        <w:rPr>
          <w:b/>
          <w:bCs/>
        </w:rPr>
        <w:t>SSD/SNP</w:t>
      </w:r>
      <w:r>
        <w:rPr>
          <w:rFonts w:hint="eastAsia"/>
          <w:b/>
          <w:bCs/>
        </w:rPr>
        <w:t>处长</w:t>
      </w:r>
      <w:r>
        <w:rPr>
          <w:b/>
          <w:bCs/>
        </w:rPr>
        <w:t>）</w:t>
      </w:r>
      <w:r>
        <w:rPr>
          <w:rFonts w:hint="eastAsia"/>
        </w:rPr>
        <w:t>指出</w:t>
      </w:r>
      <w:r>
        <w:t>，</w:t>
      </w:r>
      <w:r>
        <w:t>RRB17-3/6</w:t>
      </w:r>
      <w:r>
        <w:rPr>
          <w:rFonts w:hint="eastAsia"/>
        </w:rPr>
        <w:t>号文件的</w:t>
      </w:r>
      <w:r>
        <w:t>传真有误，因此，</w:t>
      </w:r>
      <w:r w:rsidRPr="002B7265">
        <w:t>RRB17-3/DELAYED/1</w:t>
      </w:r>
      <w:r>
        <w:rPr>
          <w:rFonts w:hint="eastAsia"/>
        </w:rPr>
        <w:t>号</w:t>
      </w:r>
      <w:r>
        <w:t>文件提供该案文的正确版本</w:t>
      </w:r>
      <w:r>
        <w:rPr>
          <w:rFonts w:hint="eastAsia"/>
        </w:rPr>
        <w:t>。</w:t>
      </w:r>
      <w:r>
        <w:t>他建议委员会结合</w:t>
      </w:r>
      <w:r>
        <w:t>RRB17-3/DELAYED/2</w:t>
      </w:r>
      <w:r>
        <w:rPr>
          <w:rFonts w:hint="eastAsia"/>
        </w:rPr>
        <w:t>号</w:t>
      </w:r>
      <w:r>
        <w:t>文件中的补充信息审议印度主管部门在</w:t>
      </w:r>
      <w:r>
        <w:t>RRB17-3/DELAYED/1</w:t>
      </w:r>
      <w:r>
        <w:rPr>
          <w:rFonts w:hint="eastAsia"/>
        </w:rPr>
        <w:t>号</w:t>
      </w:r>
      <w:r>
        <w:t>文件中提出的请求。</w:t>
      </w:r>
      <w:bookmarkEnd w:id="260"/>
    </w:p>
    <w:p w14:paraId="1BD9F5D3" w14:textId="77777777" w:rsidR="00B82852" w:rsidRDefault="00B82852" w:rsidP="00B82852">
      <w:r w:rsidRPr="002B7265">
        <w:t>6.3</w:t>
      </w:r>
      <w:r w:rsidRPr="002B7265">
        <w:tab/>
      </w:r>
      <w:bookmarkStart w:id="261" w:name="lt_pId887"/>
      <w:r w:rsidRPr="002B7265">
        <w:rPr>
          <w:b/>
          <w:bCs/>
        </w:rPr>
        <w:t>Ito</w:t>
      </w:r>
      <w:r>
        <w:rPr>
          <w:rFonts w:hint="eastAsia"/>
          <w:b/>
          <w:bCs/>
        </w:rPr>
        <w:t>先生</w:t>
      </w:r>
      <w:r>
        <w:rPr>
          <w:rFonts w:hint="eastAsia"/>
        </w:rPr>
        <w:t>说</w:t>
      </w:r>
      <w:r>
        <w:t>，印度的请求是在</w:t>
      </w:r>
      <w:r w:rsidRPr="00D959B0">
        <w:rPr>
          <w:rFonts w:ascii="STKaiti" w:eastAsia="STKaiti" w:hAnsi="STKaiti"/>
        </w:rPr>
        <w:t>不可抗力</w:t>
      </w:r>
      <w:r>
        <w:t>的基础上提出的，因此，委员会首先应查明关于</w:t>
      </w:r>
      <w:r w:rsidRPr="00D959B0">
        <w:rPr>
          <w:rFonts w:ascii="STKaiti" w:eastAsia="STKaiti" w:hAnsi="STKaiti"/>
        </w:rPr>
        <w:t>不可抗力</w:t>
      </w:r>
      <w:r>
        <w:t>条件</w:t>
      </w:r>
      <w:r>
        <w:rPr>
          <w:rFonts w:hint="eastAsia"/>
        </w:rPr>
        <w:t>是否</w:t>
      </w:r>
      <w:r>
        <w:t>得到</w:t>
      </w:r>
      <w:r>
        <w:rPr>
          <w:rFonts w:hint="eastAsia"/>
        </w:rPr>
        <w:t>了</w:t>
      </w:r>
      <w:r>
        <w:t>满足。</w:t>
      </w:r>
      <w:bookmarkEnd w:id="261"/>
    </w:p>
    <w:p w14:paraId="13B86DCE" w14:textId="77777777" w:rsidR="00B82852" w:rsidRDefault="00B82852" w:rsidP="00B82852">
      <w:r w:rsidRPr="002B7265">
        <w:t>6.4</w:t>
      </w:r>
      <w:r w:rsidRPr="002B7265">
        <w:tab/>
      </w:r>
      <w:bookmarkStart w:id="262" w:name="lt_pId889"/>
      <w:r>
        <w:rPr>
          <w:rFonts w:hint="eastAsia"/>
          <w:b/>
          <w:bCs/>
        </w:rPr>
        <w:t>主席</w:t>
      </w:r>
      <w:r>
        <w:rPr>
          <w:rFonts w:hint="eastAsia"/>
        </w:rPr>
        <w:t>发表</w:t>
      </w:r>
      <w:r>
        <w:t>意见说，尽管委员会的行动必须符合《</w:t>
      </w:r>
      <w:r>
        <w:rPr>
          <w:rFonts w:hint="eastAsia"/>
        </w:rPr>
        <w:t>无线电</w:t>
      </w:r>
      <w:r>
        <w:t>规则》</w:t>
      </w:r>
      <w:r>
        <w:rPr>
          <w:rFonts w:hint="eastAsia"/>
        </w:rPr>
        <w:t>的</w:t>
      </w:r>
      <w:r>
        <w:t>规定，但委员会还是不情愿取消一个正在运行的网络。</w:t>
      </w:r>
      <w:bookmarkEnd w:id="262"/>
    </w:p>
    <w:p w14:paraId="25593C9F" w14:textId="77777777" w:rsidR="00B82852" w:rsidRDefault="00B82852" w:rsidP="00B82852">
      <w:pPr>
        <w:keepNext/>
        <w:keepLines/>
      </w:pPr>
      <w:r w:rsidRPr="002B7265">
        <w:lastRenderedPageBreak/>
        <w:t>6.5</w:t>
      </w:r>
      <w:r w:rsidRPr="002B7265">
        <w:tab/>
      </w:r>
      <w:bookmarkStart w:id="263" w:name="lt_pId891"/>
      <w:r w:rsidRPr="002B7265">
        <w:rPr>
          <w:b/>
          <w:bCs/>
        </w:rPr>
        <w:t>Strelets</w:t>
      </w:r>
      <w:r>
        <w:rPr>
          <w:rFonts w:hint="eastAsia"/>
          <w:b/>
          <w:bCs/>
        </w:rPr>
        <w:t>先生</w:t>
      </w:r>
      <w:r>
        <w:rPr>
          <w:rFonts w:hint="eastAsia"/>
        </w:rPr>
        <w:t>指出</w:t>
      </w:r>
      <w:r>
        <w:t>，印度打算在将</w:t>
      </w:r>
      <w:r w:rsidRPr="002B7265">
        <w:t>GSAT-19</w:t>
      </w:r>
      <w:r>
        <w:rPr>
          <w:rFonts w:hint="eastAsia"/>
        </w:rPr>
        <w:t>移向</w:t>
      </w:r>
      <w:r>
        <w:rPr>
          <w:rFonts w:hint="eastAsia"/>
        </w:rPr>
        <w:t>48</w:t>
      </w:r>
      <w:r w:rsidRPr="002B7265">
        <w:t>°E</w:t>
      </w:r>
      <w:r>
        <w:rPr>
          <w:rFonts w:hint="eastAsia"/>
        </w:rPr>
        <w:t>之前</w:t>
      </w:r>
      <w:r>
        <w:t>在</w:t>
      </w:r>
      <w:r w:rsidRPr="002B7265">
        <w:t>82.5°E</w:t>
      </w:r>
      <w:r>
        <w:rPr>
          <w:rFonts w:hint="eastAsia"/>
        </w:rPr>
        <w:t>上</w:t>
      </w:r>
      <w:r>
        <w:t>将其运行</w:t>
      </w:r>
      <w:r>
        <w:rPr>
          <w:rFonts w:hint="eastAsia"/>
        </w:rPr>
        <w:t>九十天</w:t>
      </w:r>
      <w:r>
        <w:t>，该方式违反了第</w:t>
      </w:r>
      <w:r>
        <w:rPr>
          <w:rFonts w:hint="eastAsia"/>
        </w:rPr>
        <w:t>40</w:t>
      </w:r>
      <w:r>
        <w:rPr>
          <w:rFonts w:hint="eastAsia"/>
        </w:rPr>
        <w:t>号</w:t>
      </w:r>
      <w:r>
        <w:t>决议（</w:t>
      </w:r>
      <w:r>
        <w:rPr>
          <w:rFonts w:hint="eastAsia"/>
        </w:rPr>
        <w:t>WRC-15</w:t>
      </w:r>
      <w:r>
        <w:t>）</w:t>
      </w:r>
      <w:r>
        <w:rPr>
          <w:rFonts w:hint="eastAsia"/>
        </w:rPr>
        <w:t>精神</w:t>
      </w:r>
      <w:r>
        <w:t>。</w:t>
      </w:r>
      <w:r>
        <w:rPr>
          <w:rFonts w:hint="eastAsia"/>
        </w:rPr>
        <w:t>此外</w:t>
      </w:r>
      <w:r>
        <w:t>，在该卫星网络启用方面，也没有遵守《</w:t>
      </w:r>
      <w:r>
        <w:rPr>
          <w:rFonts w:hint="eastAsia"/>
        </w:rPr>
        <w:t>无线电</w:t>
      </w:r>
      <w:r>
        <w:t>规则》的相关条款</w:t>
      </w:r>
      <w:r>
        <w:rPr>
          <w:rFonts w:hint="eastAsia"/>
        </w:rPr>
        <w:t>。关于</w:t>
      </w:r>
      <w:r w:rsidRPr="00D959B0">
        <w:rPr>
          <w:rFonts w:ascii="STKaiti" w:eastAsia="STKaiti" w:hAnsi="STKaiti"/>
        </w:rPr>
        <w:t>不可抗力</w:t>
      </w:r>
      <w:r>
        <w:t>的论点，生产新的发射工具的延误是完全可以预料到的。</w:t>
      </w:r>
      <w:r>
        <w:rPr>
          <w:rFonts w:hint="eastAsia"/>
        </w:rPr>
        <w:t>尽管如此</w:t>
      </w:r>
      <w:r>
        <w:t>，他还是非常同情印度主管部门。</w:t>
      </w:r>
      <w:bookmarkEnd w:id="263"/>
    </w:p>
    <w:p w14:paraId="6B776FDC" w14:textId="77777777" w:rsidR="00B82852" w:rsidRDefault="00B82852" w:rsidP="00B82852">
      <w:pPr>
        <w:rPr>
          <w:i/>
          <w:iCs/>
        </w:rPr>
      </w:pPr>
      <w:r w:rsidRPr="002B7265">
        <w:t>6.6</w:t>
      </w:r>
      <w:r w:rsidRPr="002B7265">
        <w:tab/>
      </w:r>
      <w:bookmarkStart w:id="264" w:name="lt_pId896"/>
      <w:r w:rsidRPr="002B7265">
        <w:rPr>
          <w:b/>
          <w:bCs/>
        </w:rPr>
        <w:t>Bessi</w:t>
      </w:r>
      <w:r>
        <w:rPr>
          <w:rFonts w:hint="eastAsia"/>
          <w:b/>
          <w:bCs/>
        </w:rPr>
        <w:t>先生</w:t>
      </w:r>
      <w:r>
        <w:rPr>
          <w:rFonts w:hint="eastAsia"/>
        </w:rPr>
        <w:t>说</w:t>
      </w:r>
      <w:r>
        <w:t>，委员会必须考虑到该卫星网络自</w:t>
      </w:r>
      <w:r>
        <w:rPr>
          <w:rFonts w:hint="eastAsia"/>
        </w:rPr>
        <w:t>2017</w:t>
      </w:r>
      <w:r>
        <w:rPr>
          <w:rFonts w:hint="eastAsia"/>
        </w:rPr>
        <w:t>年</w:t>
      </w:r>
      <w:r>
        <w:rPr>
          <w:rFonts w:hint="eastAsia"/>
        </w:rPr>
        <w:t>6</w:t>
      </w:r>
      <w:r>
        <w:rPr>
          <w:rFonts w:hint="eastAsia"/>
        </w:rPr>
        <w:t>月</w:t>
      </w:r>
      <w:r>
        <w:rPr>
          <w:rFonts w:hint="eastAsia"/>
        </w:rPr>
        <w:t>5</w:t>
      </w:r>
      <w:r>
        <w:rPr>
          <w:rFonts w:hint="eastAsia"/>
        </w:rPr>
        <w:t>日</w:t>
      </w:r>
      <w:r>
        <w:t>而非</w:t>
      </w:r>
      <w:r>
        <w:rPr>
          <w:rFonts w:hint="eastAsia"/>
        </w:rPr>
        <w:t>2017</w:t>
      </w:r>
      <w:r>
        <w:rPr>
          <w:rFonts w:hint="eastAsia"/>
        </w:rPr>
        <w:t>年</w:t>
      </w:r>
      <w:r>
        <w:rPr>
          <w:rFonts w:hint="eastAsia"/>
        </w:rPr>
        <w:t>3</w:t>
      </w:r>
      <w:r>
        <w:rPr>
          <w:rFonts w:hint="eastAsia"/>
        </w:rPr>
        <w:t>月</w:t>
      </w:r>
      <w:r>
        <w:rPr>
          <w:rFonts w:hint="eastAsia"/>
        </w:rPr>
        <w:t>30</w:t>
      </w:r>
      <w:r>
        <w:rPr>
          <w:rFonts w:hint="eastAsia"/>
        </w:rPr>
        <w:t>日</w:t>
      </w:r>
      <w:r>
        <w:t>起已经在轨，推迟的</w:t>
      </w:r>
      <w:r>
        <w:rPr>
          <w:rFonts w:hint="eastAsia"/>
        </w:rPr>
        <w:t>原因</w:t>
      </w:r>
      <w:r>
        <w:t>是在发射工具方面遇到了困难。</w:t>
      </w:r>
      <w:r>
        <w:rPr>
          <w:rFonts w:hint="eastAsia"/>
        </w:rPr>
        <w:t>委员会</w:t>
      </w:r>
      <w:r>
        <w:t>应考虑到此前的案例以及印度的论点</w:t>
      </w:r>
      <w:r>
        <w:rPr>
          <w:rFonts w:hint="eastAsia"/>
        </w:rPr>
        <w:t>，</w:t>
      </w:r>
      <w:r>
        <w:t>然后</w:t>
      </w:r>
      <w:r>
        <w:rPr>
          <w:rFonts w:hint="eastAsia"/>
        </w:rPr>
        <w:t>再</w:t>
      </w:r>
      <w:r>
        <w:t>决定发射工具的问题是否是构成</w:t>
      </w:r>
      <w:r w:rsidRPr="00D959B0">
        <w:rPr>
          <w:rFonts w:ascii="STKaiti" w:eastAsia="STKaiti" w:hAnsi="STKaiti"/>
        </w:rPr>
        <w:t>不可抗力</w:t>
      </w:r>
      <w:r>
        <w:t>的要素。</w:t>
      </w:r>
      <w:bookmarkEnd w:id="264"/>
    </w:p>
    <w:p w14:paraId="600B2B6E" w14:textId="77777777" w:rsidR="00B82852" w:rsidRPr="009211E3" w:rsidRDefault="00B82852" w:rsidP="00B82852">
      <w:r w:rsidRPr="002B7265">
        <w:t>6.7</w:t>
      </w:r>
      <w:r w:rsidRPr="002B7265">
        <w:tab/>
      </w:r>
      <w:bookmarkStart w:id="265" w:name="lt_pId899"/>
      <w:r w:rsidRPr="002B7265">
        <w:rPr>
          <w:b/>
          <w:bCs/>
        </w:rPr>
        <w:t>Ito</w:t>
      </w:r>
      <w:r>
        <w:rPr>
          <w:rFonts w:hint="eastAsia"/>
          <w:b/>
          <w:bCs/>
        </w:rPr>
        <w:t>先生</w:t>
      </w:r>
      <w:r>
        <w:rPr>
          <w:rFonts w:hint="eastAsia"/>
        </w:rPr>
        <w:t>说</w:t>
      </w:r>
      <w:r>
        <w:t>，发射工具的延误要构成</w:t>
      </w:r>
      <w:r w:rsidRPr="00D959B0">
        <w:rPr>
          <w:rFonts w:ascii="STKaiti" w:eastAsia="STKaiti" w:hAnsi="STKaiti"/>
        </w:rPr>
        <w:t>不可抗力</w:t>
      </w:r>
      <w:r>
        <w:rPr>
          <w:rFonts w:hint="eastAsia"/>
        </w:rPr>
        <w:t>的</w:t>
      </w:r>
      <w:r>
        <w:t>要素</w:t>
      </w:r>
      <w:r>
        <w:rPr>
          <w:rFonts w:hint="eastAsia"/>
        </w:rPr>
        <w:t>，</w:t>
      </w:r>
      <w:r>
        <w:t>就必须是既无法控制的，也是无法</w:t>
      </w:r>
      <w:r>
        <w:rPr>
          <w:rFonts w:hint="eastAsia"/>
        </w:rPr>
        <w:t>预见</w:t>
      </w:r>
      <w:r>
        <w:t>的。印度</w:t>
      </w:r>
      <w:r>
        <w:rPr>
          <w:rFonts w:hint="eastAsia"/>
        </w:rPr>
        <w:t>主管</w:t>
      </w:r>
      <w:r>
        <w:t>部门说这种延误无法控制，但他认为，这种延误</w:t>
      </w:r>
      <w:r>
        <w:rPr>
          <w:rFonts w:hint="eastAsia"/>
        </w:rPr>
        <w:t>不能</w:t>
      </w:r>
      <w:r>
        <w:t>被说成是无法预计的。有鉴于此</w:t>
      </w:r>
      <w:r>
        <w:rPr>
          <w:rFonts w:hint="eastAsia"/>
        </w:rPr>
        <w:t>，</w:t>
      </w:r>
      <w:r>
        <w:t>该案例并非属于</w:t>
      </w:r>
      <w:r w:rsidRPr="00D959B0">
        <w:rPr>
          <w:rFonts w:ascii="STKaiti" w:eastAsia="STKaiti" w:hAnsi="STKaiti"/>
        </w:rPr>
        <w:t>不可抗力</w:t>
      </w:r>
      <w:r>
        <w:t>案例。</w:t>
      </w:r>
      <w:r>
        <w:rPr>
          <w:rFonts w:hint="eastAsia"/>
        </w:rPr>
        <w:t>尽管如此</w:t>
      </w:r>
      <w:r>
        <w:t>，频率指配启用日期的延误并不长，因此他觉得委员会可以接受这一有关延展日期的请求。</w:t>
      </w:r>
      <w:bookmarkEnd w:id="265"/>
    </w:p>
    <w:p w14:paraId="278DF301" w14:textId="77777777" w:rsidR="00B82852" w:rsidRPr="009211E3" w:rsidRDefault="00B82852" w:rsidP="00B82852">
      <w:r w:rsidRPr="009211E3">
        <w:t>6.8</w:t>
      </w:r>
      <w:r w:rsidRPr="009211E3">
        <w:tab/>
      </w:r>
      <w:bookmarkStart w:id="266" w:name="lt_pId904"/>
      <w:r w:rsidRPr="009211E3">
        <w:rPr>
          <w:b/>
          <w:bCs/>
        </w:rPr>
        <w:t>Strelets</w:t>
      </w:r>
      <w:r>
        <w:rPr>
          <w:rFonts w:hint="eastAsia"/>
          <w:b/>
          <w:bCs/>
        </w:rPr>
        <w:t>先生</w:t>
      </w:r>
      <w:r>
        <w:rPr>
          <w:rFonts w:hint="eastAsia"/>
        </w:rPr>
        <w:t>回顾</w:t>
      </w:r>
      <w:r>
        <w:t>了</w:t>
      </w:r>
      <w:r>
        <w:rPr>
          <w:rFonts w:hint="eastAsia"/>
        </w:rPr>
        <w:t>他</w:t>
      </w:r>
      <w:r>
        <w:t>在此前会议上的意见（</w:t>
      </w:r>
      <w:r w:rsidRPr="002B7265">
        <w:t>RRB17-2/8</w:t>
      </w:r>
      <w:r>
        <w:rPr>
          <w:rFonts w:hint="eastAsia"/>
        </w:rPr>
        <w:t>号</w:t>
      </w:r>
      <w:r>
        <w:t>文件</w:t>
      </w:r>
      <w:r>
        <w:rPr>
          <w:rFonts w:hint="eastAsia"/>
        </w:rPr>
        <w:t xml:space="preserve"> </w:t>
      </w:r>
      <w:r>
        <w:t xml:space="preserve">– </w:t>
      </w:r>
      <w:r>
        <w:rPr>
          <w:rFonts w:hint="eastAsia"/>
        </w:rPr>
        <w:t>第</w:t>
      </w:r>
      <w:r>
        <w:rPr>
          <w:rFonts w:hint="eastAsia"/>
        </w:rPr>
        <w:t>75</w:t>
      </w:r>
      <w:r>
        <w:rPr>
          <w:rFonts w:hint="eastAsia"/>
        </w:rPr>
        <w:t>次</w:t>
      </w:r>
      <w:r>
        <w:t>会议会议记录</w:t>
      </w:r>
      <w:r>
        <w:rPr>
          <w:rFonts w:hint="eastAsia"/>
        </w:rPr>
        <w:t xml:space="preserve"> </w:t>
      </w:r>
      <w:r>
        <w:t xml:space="preserve">– </w:t>
      </w:r>
      <w:r>
        <w:rPr>
          <w:rFonts w:hint="eastAsia"/>
        </w:rPr>
        <w:t>第</w:t>
      </w:r>
      <w:r>
        <w:rPr>
          <w:rFonts w:hint="eastAsia"/>
        </w:rPr>
        <w:t>4.</w:t>
      </w:r>
      <w:r>
        <w:t>12</w:t>
      </w:r>
      <w:r>
        <w:rPr>
          <w:rFonts w:hint="eastAsia"/>
        </w:rPr>
        <w:t>段</w:t>
      </w:r>
      <w:r>
        <w:t>）</w:t>
      </w:r>
      <w:r>
        <w:t xml:space="preserve">– </w:t>
      </w:r>
      <w:r>
        <w:rPr>
          <w:rFonts w:hint="eastAsia"/>
        </w:rPr>
        <w:t>印度</w:t>
      </w:r>
      <w:r>
        <w:t>应提供相关信息，在满足四项条件方面支持其</w:t>
      </w:r>
      <w:r>
        <w:rPr>
          <w:rFonts w:hint="eastAsia"/>
        </w:rPr>
        <w:t>声称的</w:t>
      </w:r>
      <w:r w:rsidRPr="00D959B0">
        <w:rPr>
          <w:rFonts w:ascii="STKaiti" w:eastAsia="STKaiti" w:hAnsi="STKaiti"/>
        </w:rPr>
        <w:t>不可抗力</w:t>
      </w:r>
      <w:r>
        <w:rPr>
          <w:rFonts w:hint="eastAsia"/>
        </w:rPr>
        <w:t>。遗憾的是</w:t>
      </w:r>
      <w:r>
        <w:t>，印度主管部门并未提供这一信息。</w:t>
      </w:r>
      <w:r>
        <w:rPr>
          <w:rFonts w:hint="eastAsia"/>
        </w:rPr>
        <w:t>委员会</w:t>
      </w:r>
      <w:r>
        <w:t>的职责明确无误：在同</w:t>
      </w:r>
      <w:r>
        <w:rPr>
          <w:rFonts w:hint="eastAsia"/>
        </w:rPr>
        <w:t>乘发射</w:t>
      </w:r>
      <w:r>
        <w:t>推迟的情况下，或</w:t>
      </w:r>
      <w:r w:rsidRPr="00D959B0">
        <w:rPr>
          <w:rFonts w:ascii="STKaiti" w:eastAsia="STKaiti" w:hAnsi="STKaiti"/>
        </w:rPr>
        <w:t>不可抗力</w:t>
      </w:r>
      <w:r>
        <w:t>出现的情况下</w:t>
      </w:r>
      <w:r>
        <w:rPr>
          <w:rFonts w:hint="eastAsia"/>
        </w:rPr>
        <w:t>，</w:t>
      </w:r>
      <w:r>
        <w:t>准予延展日期，但委员会手上的这一案例不属于这两种情况中的任何一种。</w:t>
      </w:r>
      <w:r>
        <w:rPr>
          <w:rFonts w:hint="eastAsia"/>
        </w:rPr>
        <w:t>作为</w:t>
      </w:r>
      <w:r>
        <w:t>一种折中办法，也许委员会可以冻结现有情况，并请主任将该案例提交</w:t>
      </w:r>
      <w:r>
        <w:t>WRC</w:t>
      </w:r>
      <w:r>
        <w:t>做出决定。</w:t>
      </w:r>
      <w:bookmarkEnd w:id="266"/>
    </w:p>
    <w:p w14:paraId="0BB03140" w14:textId="77777777" w:rsidR="00B82852" w:rsidRPr="009211E3" w:rsidRDefault="00B82852" w:rsidP="00B82852">
      <w:r w:rsidRPr="009211E3">
        <w:t>6.9</w:t>
      </w:r>
      <w:r w:rsidRPr="009211E3">
        <w:tab/>
      </w:r>
      <w:bookmarkStart w:id="267" w:name="lt_pId909"/>
      <w:r w:rsidRPr="009211E3">
        <w:rPr>
          <w:b/>
          <w:bCs/>
        </w:rPr>
        <w:t>Wilson</w:t>
      </w:r>
      <w:r>
        <w:rPr>
          <w:rFonts w:hint="eastAsia"/>
          <w:b/>
          <w:bCs/>
        </w:rPr>
        <w:t>女士</w:t>
      </w:r>
      <w:r>
        <w:rPr>
          <w:rFonts w:hint="eastAsia"/>
        </w:rPr>
        <w:t>同意</w:t>
      </w:r>
      <w:r w:rsidRPr="009211E3">
        <w:t>Strelets</w:t>
      </w:r>
      <w:r>
        <w:rPr>
          <w:rFonts w:hint="eastAsia"/>
        </w:rPr>
        <w:t>先生</w:t>
      </w:r>
      <w:r>
        <w:t>表达的观点。若是委员会在其第</w:t>
      </w:r>
      <w:r>
        <w:rPr>
          <w:rFonts w:hint="eastAsia"/>
        </w:rPr>
        <w:t>75</w:t>
      </w:r>
      <w:r>
        <w:rPr>
          <w:rFonts w:hint="eastAsia"/>
        </w:rPr>
        <w:t>次</w:t>
      </w:r>
      <w:r>
        <w:t>会议上做出</w:t>
      </w:r>
      <w:r>
        <w:rPr>
          <w:rFonts w:hint="eastAsia"/>
        </w:rPr>
        <w:t>了</w:t>
      </w:r>
      <w:r>
        <w:t>决定，</w:t>
      </w:r>
      <w:r>
        <w:rPr>
          <w:rFonts w:hint="eastAsia"/>
        </w:rPr>
        <w:t>那</w:t>
      </w:r>
      <w:r>
        <w:t>一定是拒绝印度的请求并相应取消了其网络。目前</w:t>
      </w:r>
      <w:r>
        <w:rPr>
          <w:rFonts w:hint="eastAsia"/>
        </w:rPr>
        <w:t>委员会</w:t>
      </w:r>
      <w:r>
        <w:t>面临的问题</w:t>
      </w:r>
      <w:r>
        <w:rPr>
          <w:rFonts w:hint="eastAsia"/>
        </w:rPr>
        <w:t>是</w:t>
      </w:r>
      <w:r>
        <w:t>如何在不违反《</w:t>
      </w:r>
      <w:r>
        <w:rPr>
          <w:rFonts w:hint="eastAsia"/>
        </w:rPr>
        <w:t>无线电</w:t>
      </w:r>
      <w:r>
        <w:t>规则》</w:t>
      </w:r>
      <w:r>
        <w:rPr>
          <w:rFonts w:hint="eastAsia"/>
        </w:rPr>
        <w:t>的</w:t>
      </w:r>
      <w:r>
        <w:t>情况下，帮助印度</w:t>
      </w:r>
      <w:r>
        <w:rPr>
          <w:rFonts w:hint="eastAsia"/>
        </w:rPr>
        <w:t>保留</w:t>
      </w:r>
      <w:r>
        <w:t>一个在运行中的网络。</w:t>
      </w:r>
      <w:bookmarkEnd w:id="267"/>
    </w:p>
    <w:p w14:paraId="015E2D76" w14:textId="2D78A31E" w:rsidR="00B82852" w:rsidRDefault="00B82852" w:rsidP="008134AE">
      <w:r w:rsidRPr="009211E3">
        <w:t>6.10</w:t>
      </w:r>
      <w:r w:rsidRPr="009211E3">
        <w:tab/>
      </w:r>
      <w:bookmarkStart w:id="268" w:name="lt_pId913"/>
      <w:r w:rsidRPr="009211E3">
        <w:rPr>
          <w:b/>
          <w:bCs/>
        </w:rPr>
        <w:t>Jeanty</w:t>
      </w:r>
      <w:r>
        <w:rPr>
          <w:rFonts w:hint="eastAsia"/>
          <w:b/>
          <w:bCs/>
        </w:rPr>
        <w:t>女士</w:t>
      </w:r>
      <w:r>
        <w:rPr>
          <w:rFonts w:hint="eastAsia"/>
        </w:rPr>
        <w:t>同意</w:t>
      </w:r>
      <w:r>
        <w:t>此前几位发言委员的意见。</w:t>
      </w:r>
      <w:r w:rsidR="008134AE">
        <w:rPr>
          <w:rFonts w:hint="eastAsia"/>
        </w:rPr>
        <w:t>在</w:t>
      </w:r>
      <w:r w:rsidR="008134AE">
        <w:t>满足</w:t>
      </w:r>
      <w:r w:rsidRPr="00D959B0">
        <w:rPr>
          <w:rFonts w:ascii="STKaiti" w:eastAsia="STKaiti" w:hAnsi="STKaiti"/>
        </w:rPr>
        <w:t>不可抗力</w:t>
      </w:r>
      <w:r>
        <w:rPr>
          <w:rFonts w:hint="eastAsia"/>
        </w:rPr>
        <w:t>的</w:t>
      </w:r>
      <w:r>
        <w:t>四项条件</w:t>
      </w:r>
      <w:r w:rsidR="008134AE">
        <w:rPr>
          <w:rFonts w:hint="eastAsia"/>
        </w:rPr>
        <w:t>方面</w:t>
      </w:r>
      <w:r w:rsidR="008134AE">
        <w:t>，</w:t>
      </w:r>
      <w:r w:rsidR="008134AE">
        <w:rPr>
          <w:rFonts w:hint="eastAsia"/>
        </w:rPr>
        <w:t>已</w:t>
      </w:r>
      <w:r w:rsidR="008134AE">
        <w:t>提供信息中所含的理由不充分</w:t>
      </w:r>
      <w:r>
        <w:t>。虽然总体上</w:t>
      </w:r>
      <w:r>
        <w:rPr>
          <w:rFonts w:hint="eastAsia"/>
        </w:rPr>
        <w:t>她</w:t>
      </w:r>
      <w:r>
        <w:t>不赞同将案例提交大会做出决定，但在目前情况下委员会别无</w:t>
      </w:r>
      <w:r>
        <w:rPr>
          <w:rFonts w:hint="eastAsia"/>
        </w:rPr>
        <w:t>选择</w:t>
      </w:r>
      <w:r>
        <w:t>。</w:t>
      </w:r>
      <w:r>
        <w:rPr>
          <w:rFonts w:hint="eastAsia"/>
        </w:rPr>
        <w:t>如果</w:t>
      </w:r>
      <w:r>
        <w:t>委员会接受印度提供的旨在支持其声称的</w:t>
      </w:r>
      <w:r w:rsidRPr="00D959B0">
        <w:rPr>
          <w:rFonts w:ascii="STKaiti" w:eastAsia="STKaiti" w:hAnsi="STKaiti"/>
        </w:rPr>
        <w:t>不可抗力</w:t>
      </w:r>
      <w:r>
        <w:t>方面的信息，则是为其未来自找麻烦。</w:t>
      </w:r>
      <w:bookmarkEnd w:id="268"/>
    </w:p>
    <w:p w14:paraId="1502A6BE" w14:textId="77777777" w:rsidR="00B82852" w:rsidRDefault="00B82852" w:rsidP="00B82852">
      <w:r w:rsidRPr="002B7265">
        <w:t>6.11</w:t>
      </w:r>
      <w:r w:rsidRPr="002B7265">
        <w:tab/>
      </w:r>
      <w:bookmarkStart w:id="269" w:name="lt_pId918"/>
      <w:r w:rsidRPr="002B7265">
        <w:rPr>
          <w:b/>
          <w:bCs/>
        </w:rPr>
        <w:t>Koffi</w:t>
      </w:r>
      <w:r>
        <w:rPr>
          <w:rFonts w:hint="eastAsia"/>
          <w:b/>
          <w:bCs/>
        </w:rPr>
        <w:t>先生</w:t>
      </w:r>
      <w:r>
        <w:rPr>
          <w:rFonts w:hint="eastAsia"/>
        </w:rPr>
        <w:t>说</w:t>
      </w:r>
      <w:r>
        <w:t>，印度通过相关文件提供的信息不能使委员会做出这属于</w:t>
      </w:r>
      <w:r w:rsidRPr="00D959B0">
        <w:rPr>
          <w:rFonts w:ascii="STKaiti" w:eastAsia="STKaiti" w:hAnsi="STKaiti"/>
        </w:rPr>
        <w:t>不可抗力</w:t>
      </w:r>
      <w:r>
        <w:t>情况的结论</w:t>
      </w:r>
      <w:r>
        <w:rPr>
          <w:rFonts w:hint="eastAsia"/>
        </w:rPr>
        <w:t>，</w:t>
      </w:r>
      <w:r>
        <w:t>但该卫星已自</w:t>
      </w:r>
      <w:r>
        <w:rPr>
          <w:rFonts w:hint="eastAsia"/>
        </w:rPr>
        <w:t>2017</w:t>
      </w:r>
      <w:r>
        <w:rPr>
          <w:rFonts w:hint="eastAsia"/>
        </w:rPr>
        <w:t>年</w:t>
      </w:r>
      <w:r>
        <w:rPr>
          <w:rFonts w:hint="eastAsia"/>
        </w:rPr>
        <w:t>6</w:t>
      </w:r>
      <w:r>
        <w:rPr>
          <w:rFonts w:hint="eastAsia"/>
        </w:rPr>
        <w:t>月</w:t>
      </w:r>
      <w:r>
        <w:rPr>
          <w:rFonts w:hint="eastAsia"/>
        </w:rPr>
        <w:t>5</w:t>
      </w:r>
      <w:r>
        <w:rPr>
          <w:rFonts w:hint="eastAsia"/>
        </w:rPr>
        <w:t>日起</w:t>
      </w:r>
      <w:r>
        <w:t>在</w:t>
      </w:r>
      <w:r>
        <w:rPr>
          <w:rFonts w:hint="eastAsia"/>
        </w:rPr>
        <w:t>运行</w:t>
      </w:r>
      <w:r>
        <w:t>，那么委员会</w:t>
      </w:r>
      <w:r>
        <w:rPr>
          <w:rFonts w:hint="eastAsia"/>
        </w:rPr>
        <w:t>该</w:t>
      </w:r>
      <w:r>
        <w:t>如何行事呢？</w:t>
      </w:r>
      <w:r>
        <w:rPr>
          <w:rFonts w:hint="eastAsia"/>
        </w:rPr>
        <w:t>唯一</w:t>
      </w:r>
      <w:r>
        <w:t>的选择方案就是如同此前发言的几位委员所建议的，将该案例提交大会。</w:t>
      </w:r>
      <w:bookmarkEnd w:id="269"/>
    </w:p>
    <w:p w14:paraId="21C37435" w14:textId="77777777" w:rsidR="00B82852" w:rsidRDefault="00B82852" w:rsidP="00B82852">
      <w:r w:rsidRPr="002B7265">
        <w:t>6.12</w:t>
      </w:r>
      <w:r w:rsidRPr="002B7265">
        <w:tab/>
      </w:r>
      <w:bookmarkStart w:id="270" w:name="lt_pId922"/>
      <w:r w:rsidRPr="002B7265">
        <w:rPr>
          <w:b/>
          <w:bCs/>
        </w:rPr>
        <w:t>Hoan</w:t>
      </w:r>
      <w:r>
        <w:rPr>
          <w:rFonts w:hint="eastAsia"/>
          <w:b/>
          <w:bCs/>
        </w:rPr>
        <w:t>先生</w:t>
      </w:r>
      <w:r>
        <w:rPr>
          <w:rFonts w:hint="eastAsia"/>
        </w:rPr>
        <w:t>说，鉴于</w:t>
      </w:r>
      <w:r>
        <w:t>印度一</w:t>
      </w:r>
      <w:r>
        <w:rPr>
          <w:rFonts w:hint="eastAsia"/>
        </w:rPr>
        <w:t>直</w:t>
      </w:r>
      <w:r>
        <w:t>在努力遵守《</w:t>
      </w:r>
      <w:r>
        <w:rPr>
          <w:rFonts w:hint="eastAsia"/>
        </w:rPr>
        <w:t>无线电规则</w:t>
      </w:r>
      <w:r>
        <w:t>》</w:t>
      </w:r>
      <w:r>
        <w:rPr>
          <w:rFonts w:hint="eastAsia"/>
        </w:rPr>
        <w:t>的规定</w:t>
      </w:r>
      <w:r>
        <w:t>，他可以支持</w:t>
      </w:r>
      <w:r>
        <w:t>Strelets</w:t>
      </w:r>
      <w:r>
        <w:t>先生提议的方式，即，冻结现有情况，并将该事宜提交大会做出决定。</w:t>
      </w:r>
      <w:bookmarkEnd w:id="270"/>
    </w:p>
    <w:p w14:paraId="624DE889" w14:textId="77777777" w:rsidR="00B82852" w:rsidRDefault="00B82852" w:rsidP="00B82852">
      <w:r w:rsidRPr="002B7265">
        <w:t>6.13</w:t>
      </w:r>
      <w:r w:rsidRPr="002B7265">
        <w:tab/>
      </w:r>
      <w:bookmarkStart w:id="271" w:name="lt_pId924"/>
      <w:r w:rsidRPr="002B7265">
        <w:rPr>
          <w:b/>
          <w:bCs/>
        </w:rPr>
        <w:t>Bessi</w:t>
      </w:r>
      <w:r>
        <w:rPr>
          <w:rFonts w:hint="eastAsia"/>
          <w:b/>
          <w:bCs/>
        </w:rPr>
        <w:t>先生</w:t>
      </w:r>
      <w:r>
        <w:rPr>
          <w:rFonts w:hint="eastAsia"/>
        </w:rPr>
        <w:t>认为</w:t>
      </w:r>
      <w:r>
        <w:t>，委员会不能按照印度</w:t>
      </w:r>
      <w:r>
        <w:rPr>
          <w:rFonts w:hint="eastAsia"/>
        </w:rPr>
        <w:t>主管</w:t>
      </w:r>
      <w:r>
        <w:t>部门的请求延展启用日期，但委员会可以要求无线电通信局在大会做出决定之前冻结该申报。可</w:t>
      </w:r>
      <w:r>
        <w:rPr>
          <w:rFonts w:hint="eastAsia"/>
        </w:rPr>
        <w:t>通过</w:t>
      </w:r>
      <w:r>
        <w:t>主任报告将该案例提交</w:t>
      </w:r>
      <w:r>
        <w:t>WRC</w:t>
      </w:r>
      <w:r>
        <w:t>。</w:t>
      </w:r>
      <w:bookmarkEnd w:id="271"/>
    </w:p>
    <w:p w14:paraId="61DEB8B4" w14:textId="77777777" w:rsidR="00B82852" w:rsidRDefault="00B82852" w:rsidP="00B82852">
      <w:r w:rsidRPr="002B7265">
        <w:t>6.14</w:t>
      </w:r>
      <w:r w:rsidRPr="002B7265">
        <w:tab/>
      </w:r>
      <w:bookmarkStart w:id="272" w:name="lt_pId928"/>
      <w:r w:rsidRPr="002B7265">
        <w:rPr>
          <w:b/>
          <w:bCs/>
        </w:rPr>
        <w:t>Vallet</w:t>
      </w:r>
      <w:r>
        <w:rPr>
          <w:rFonts w:hint="eastAsia"/>
          <w:b/>
          <w:bCs/>
        </w:rPr>
        <w:t>先生</w:t>
      </w:r>
      <w:r>
        <w:rPr>
          <w:b/>
          <w:bCs/>
        </w:rPr>
        <w:t>（</w:t>
      </w:r>
      <w:r w:rsidRPr="002B7265">
        <w:rPr>
          <w:b/>
          <w:bCs/>
        </w:rPr>
        <w:t>SSD</w:t>
      </w:r>
      <w:r>
        <w:rPr>
          <w:rFonts w:hint="eastAsia"/>
          <w:b/>
          <w:bCs/>
        </w:rPr>
        <w:t>主任</w:t>
      </w:r>
      <w:r>
        <w:rPr>
          <w:b/>
          <w:bCs/>
        </w:rPr>
        <w:t>）</w:t>
      </w:r>
      <w:r>
        <w:rPr>
          <w:rFonts w:hint="eastAsia"/>
        </w:rPr>
        <w:t>说</w:t>
      </w:r>
      <w:r>
        <w:t>，无线电通信局需要相关方面澄清该局应如何落实委员会的决定。</w:t>
      </w:r>
      <w:r>
        <w:rPr>
          <w:rFonts w:hint="eastAsia"/>
        </w:rPr>
        <w:t>无线电</w:t>
      </w:r>
      <w:r>
        <w:t>通信局是否应请印度主管部门明确他是否希望保留该申报，还是希望无线电通信局将该案例提交大会？</w:t>
      </w:r>
      <w:r>
        <w:rPr>
          <w:rFonts w:hint="eastAsia"/>
        </w:rPr>
        <w:t>如果</w:t>
      </w:r>
      <w:r>
        <w:t>委员会不接受印度主管部门关于延展频率指配启用日期的请求，那么无线电通信局可以取消其申报。</w:t>
      </w:r>
      <w:bookmarkEnd w:id="272"/>
    </w:p>
    <w:p w14:paraId="3860CD53" w14:textId="77777777" w:rsidR="00B82852" w:rsidRDefault="00B82852" w:rsidP="00B82852">
      <w:r w:rsidRPr="002B7265">
        <w:lastRenderedPageBreak/>
        <w:t>6.15</w:t>
      </w:r>
      <w:r w:rsidRPr="002B7265">
        <w:tab/>
      </w:r>
      <w:bookmarkStart w:id="273" w:name="lt_pId932"/>
      <w:r w:rsidRPr="002B7265">
        <w:rPr>
          <w:b/>
          <w:bCs/>
        </w:rPr>
        <w:t>Kibe</w:t>
      </w:r>
      <w:r>
        <w:rPr>
          <w:rFonts w:hint="eastAsia"/>
          <w:b/>
          <w:bCs/>
        </w:rPr>
        <w:t>先生</w:t>
      </w:r>
      <w:r>
        <w:rPr>
          <w:rFonts w:hint="eastAsia"/>
        </w:rPr>
        <w:t>回忆</w:t>
      </w:r>
      <w:r>
        <w:t>说，委员会过去处理过类似案例（</w:t>
      </w:r>
      <w:r>
        <w:rPr>
          <w:rFonts w:hint="eastAsia"/>
        </w:rPr>
        <w:t>涉及</w:t>
      </w:r>
      <w:r>
        <w:t>到越南与伊朗伊斯兰共和国的情况）</w:t>
      </w:r>
      <w:r>
        <w:rPr>
          <w:rFonts w:hint="eastAsia"/>
        </w:rPr>
        <w:t>，</w:t>
      </w:r>
      <w:r>
        <w:t>当时委员会的决定是取消申报，但责成无线电通信局在随后一届大会之前不实施取消申报的行动。</w:t>
      </w:r>
      <w:r>
        <w:rPr>
          <w:rFonts w:hint="eastAsia"/>
        </w:rPr>
        <w:t>在</w:t>
      </w:r>
      <w:r>
        <w:t>上述每一情况下，相关主管部门都成功向大会提出了上</w:t>
      </w:r>
      <w:r>
        <w:rPr>
          <w:rFonts w:hint="eastAsia"/>
        </w:rPr>
        <w:t>诉</w:t>
      </w:r>
      <w:r>
        <w:t>，反对委员会关于取消申报的决定。</w:t>
      </w:r>
      <w:bookmarkEnd w:id="273"/>
    </w:p>
    <w:p w14:paraId="74B1AD42" w14:textId="77777777" w:rsidR="00B82852" w:rsidRDefault="00B82852" w:rsidP="00B82852">
      <w:pPr>
        <w:keepNext/>
        <w:keepLines/>
      </w:pPr>
      <w:r w:rsidRPr="002B7265">
        <w:t>6.16</w:t>
      </w:r>
      <w:r w:rsidRPr="002B7265">
        <w:tab/>
      </w:r>
      <w:bookmarkStart w:id="274" w:name="lt_pId935"/>
      <w:r>
        <w:rPr>
          <w:rFonts w:hint="eastAsia"/>
          <w:b/>
          <w:bCs/>
        </w:rPr>
        <w:t>主任</w:t>
      </w:r>
      <w:r>
        <w:rPr>
          <w:rFonts w:hint="eastAsia"/>
        </w:rPr>
        <w:t>认为</w:t>
      </w:r>
      <w:r>
        <w:t>，为了</w:t>
      </w:r>
      <w:r>
        <w:rPr>
          <w:rFonts w:hint="eastAsia"/>
        </w:rPr>
        <w:t>避免</w:t>
      </w:r>
      <w:r>
        <w:t>不确定性，需要</w:t>
      </w:r>
      <w:r>
        <w:rPr>
          <w:rFonts w:hint="eastAsia"/>
        </w:rPr>
        <w:t>做出</w:t>
      </w:r>
      <w:r>
        <w:t>一项行政决定。然而</w:t>
      </w:r>
      <w:r>
        <w:rPr>
          <w:rFonts w:hint="eastAsia"/>
        </w:rPr>
        <w:t>，</w:t>
      </w:r>
      <w:r>
        <w:t>作为一项保守措施并不在大会做出决定前即采取行动，委员会可以责成无线电通信局在</w:t>
      </w:r>
      <w:r>
        <w:t>WRC-19</w:t>
      </w:r>
      <w:r>
        <w:t>结束之前继续</w:t>
      </w:r>
      <w:r>
        <w:rPr>
          <w:rFonts w:hint="eastAsia"/>
        </w:rPr>
        <w:t>将</w:t>
      </w:r>
      <w:r>
        <w:t>所涉申报考虑在内。他</w:t>
      </w:r>
      <w:r>
        <w:rPr>
          <w:rFonts w:hint="eastAsia"/>
        </w:rPr>
        <w:t>指出</w:t>
      </w:r>
      <w:r>
        <w:t>，如果无线电通信局直接实施取消行动，则参考形势</w:t>
      </w:r>
      <w:r>
        <w:rPr>
          <w:rFonts w:hint="eastAsia"/>
        </w:rPr>
        <w:t>会</w:t>
      </w:r>
      <w:r>
        <w:t>发生变化，那么若是大会做出了对印度</w:t>
      </w:r>
      <w:r>
        <w:rPr>
          <w:rFonts w:hint="eastAsia"/>
        </w:rPr>
        <w:t>上诉</w:t>
      </w:r>
      <w:r>
        <w:t>有利的决定，</w:t>
      </w:r>
      <w:r>
        <w:rPr>
          <w:rFonts w:hint="eastAsia"/>
        </w:rPr>
        <w:t>则</w:t>
      </w:r>
      <w:r>
        <w:t>无线电</w:t>
      </w:r>
      <w:r>
        <w:rPr>
          <w:rFonts w:hint="eastAsia"/>
        </w:rPr>
        <w:t>通信局</w:t>
      </w:r>
      <w:r>
        <w:t>就不得不放弃其两年之久的工作。</w:t>
      </w:r>
      <w:bookmarkEnd w:id="274"/>
    </w:p>
    <w:p w14:paraId="5F50C173" w14:textId="77777777" w:rsidR="00B82852" w:rsidRDefault="00B82852" w:rsidP="00B82852">
      <w:r w:rsidRPr="002B7265">
        <w:t>6.17</w:t>
      </w:r>
      <w:r w:rsidRPr="002B7265">
        <w:tab/>
      </w:r>
      <w:bookmarkStart w:id="275" w:name="lt_pId939"/>
      <w:r w:rsidRPr="002B7265">
        <w:rPr>
          <w:b/>
          <w:bCs/>
        </w:rPr>
        <w:t>Strelets</w:t>
      </w:r>
      <w:r>
        <w:rPr>
          <w:rFonts w:hint="eastAsia"/>
          <w:b/>
          <w:bCs/>
        </w:rPr>
        <w:t>先生</w:t>
      </w:r>
      <w:r>
        <w:rPr>
          <w:rFonts w:hint="eastAsia"/>
        </w:rPr>
        <w:t>表示</w:t>
      </w:r>
      <w:r>
        <w:t>，委员会没有理由延展所涉频率指配的启用日期，因此，印度主管部门不能</w:t>
      </w:r>
      <w:r>
        <w:rPr>
          <w:rFonts w:hint="eastAsia"/>
        </w:rPr>
        <w:t>中</w:t>
      </w:r>
      <w:r>
        <w:t>止</w:t>
      </w:r>
      <w:r>
        <w:rPr>
          <w:rFonts w:hint="eastAsia"/>
        </w:rPr>
        <w:t>这些</w:t>
      </w:r>
      <w:r>
        <w:t>频率指配，因为频率指配没有按时启用。</w:t>
      </w:r>
      <w:r>
        <w:rPr>
          <w:rFonts w:hint="eastAsia"/>
        </w:rPr>
        <w:t>委员会</w:t>
      </w:r>
      <w:r>
        <w:t>帮助印度的保留其网络的唯一方法是冻结无线电通信局就所涉申报采取的行动。</w:t>
      </w:r>
      <w:r>
        <w:rPr>
          <w:rFonts w:hint="eastAsia"/>
        </w:rPr>
        <w:t>之后</w:t>
      </w:r>
      <w:r>
        <w:t>，如果印度主管部门愿意，则可以向大会提出</w:t>
      </w:r>
      <w:r>
        <w:rPr>
          <w:rFonts w:hint="eastAsia"/>
        </w:rPr>
        <w:t>上诉</w:t>
      </w:r>
      <w:r>
        <w:t>，以便后者做出有利于该主管部门的决定。</w:t>
      </w:r>
      <w:bookmarkEnd w:id="275"/>
    </w:p>
    <w:p w14:paraId="381A3803" w14:textId="77777777" w:rsidR="00B82852" w:rsidRDefault="00B82852" w:rsidP="00B82852">
      <w:r w:rsidRPr="002B7265">
        <w:t>6.18</w:t>
      </w:r>
      <w:r w:rsidRPr="002B7265">
        <w:tab/>
      </w:r>
      <w:bookmarkStart w:id="276" w:name="lt_pId944"/>
      <w:r w:rsidRPr="002B7265">
        <w:rPr>
          <w:b/>
          <w:bCs/>
        </w:rPr>
        <w:t>Wilson</w:t>
      </w:r>
      <w:r>
        <w:rPr>
          <w:rFonts w:hint="eastAsia"/>
          <w:b/>
          <w:bCs/>
        </w:rPr>
        <w:t>女士</w:t>
      </w:r>
      <w:r>
        <w:rPr>
          <w:rFonts w:hint="eastAsia"/>
        </w:rPr>
        <w:t>的</w:t>
      </w:r>
      <w:r>
        <w:t>理解是，要求无线电通信局</w:t>
      </w:r>
      <w:r w:rsidRPr="00AD51A5">
        <w:rPr>
          <w:rFonts w:ascii="SimSun" w:hAnsi="SimSun"/>
        </w:rPr>
        <w:t>“</w:t>
      </w:r>
      <w:r>
        <w:rPr>
          <w:rFonts w:hint="eastAsia"/>
        </w:rPr>
        <w:t>冻结</w:t>
      </w:r>
      <w:r w:rsidRPr="00AD51A5">
        <w:rPr>
          <w:rFonts w:ascii="SimSun" w:hAnsi="SimSun"/>
        </w:rPr>
        <w:t>”</w:t>
      </w:r>
      <w:r>
        <w:rPr>
          <w:rFonts w:hint="eastAsia"/>
        </w:rPr>
        <w:t>情况</w:t>
      </w:r>
      <w:r>
        <w:t>与主任建议的方式是一样的</w:t>
      </w:r>
      <w:r>
        <w:rPr>
          <w:rFonts w:hint="eastAsia"/>
        </w:rPr>
        <w:t>。</w:t>
      </w:r>
      <w:r>
        <w:t>换言之，一旦委员会决定不接受印度的请求，则无线电通信局定会取消其频率指配，但在大会结束之前会继续</w:t>
      </w:r>
      <w:r>
        <w:rPr>
          <w:rFonts w:hint="eastAsia"/>
        </w:rPr>
        <w:t>将</w:t>
      </w:r>
      <w:r>
        <w:t>这些频率指配考虑在内，并无需就该卫星网络采取任何随后行动。</w:t>
      </w:r>
      <w:r>
        <w:rPr>
          <w:rFonts w:hint="eastAsia"/>
        </w:rPr>
        <w:t>显而易见</w:t>
      </w:r>
      <w:r>
        <w:t>，如果不存在</w:t>
      </w:r>
      <w:r w:rsidRPr="00D959B0">
        <w:rPr>
          <w:rFonts w:ascii="STKaiti" w:eastAsia="STKaiti" w:hAnsi="STKaiti"/>
        </w:rPr>
        <w:t>不可抗力</w:t>
      </w:r>
      <w:r>
        <w:t>情况</w:t>
      </w:r>
      <w:r>
        <w:rPr>
          <w:rFonts w:hint="eastAsia"/>
        </w:rPr>
        <w:t>，则</w:t>
      </w:r>
      <w:r>
        <w:t>委员会不可能批准将启用日期延展至规则规定的某一</w:t>
      </w:r>
      <w:r>
        <w:rPr>
          <w:rFonts w:hint="eastAsia"/>
        </w:rPr>
        <w:t>时限</w:t>
      </w:r>
      <w:r>
        <w:t>。</w:t>
      </w:r>
      <w:bookmarkEnd w:id="276"/>
    </w:p>
    <w:p w14:paraId="60E39FC2" w14:textId="77777777" w:rsidR="00B82852" w:rsidRDefault="00B82852" w:rsidP="00B82852">
      <w:r w:rsidRPr="002B7265">
        <w:t>6.19</w:t>
      </w:r>
      <w:r w:rsidRPr="002B7265">
        <w:tab/>
      </w:r>
      <w:bookmarkStart w:id="277" w:name="lt_pId948"/>
      <w:r w:rsidRPr="002B7265">
        <w:rPr>
          <w:b/>
          <w:bCs/>
        </w:rPr>
        <w:t>Bessi</w:t>
      </w:r>
      <w:r>
        <w:rPr>
          <w:rFonts w:hint="eastAsia"/>
          <w:b/>
          <w:bCs/>
        </w:rPr>
        <w:t>先生</w:t>
      </w:r>
      <w:r>
        <w:rPr>
          <w:rFonts w:hint="eastAsia"/>
        </w:rPr>
        <w:t>说</w:t>
      </w:r>
      <w:r>
        <w:t>，印度如果希望保留其指配，那么唯一的选择即是向下一届</w:t>
      </w:r>
      <w:r>
        <w:t>WRC</w:t>
      </w:r>
      <w:r>
        <w:t>提出上</w:t>
      </w:r>
      <w:r>
        <w:rPr>
          <w:rFonts w:hint="eastAsia"/>
        </w:rPr>
        <w:t>诉</w:t>
      </w:r>
      <w:r>
        <w:t>。</w:t>
      </w:r>
      <w:r>
        <w:rPr>
          <w:rFonts w:hint="eastAsia"/>
        </w:rPr>
        <w:t>在大会</w:t>
      </w:r>
      <w:r>
        <w:t>做出决定之前，最好在无线电通信局的数据库中保留这些指配。</w:t>
      </w:r>
      <w:r>
        <w:rPr>
          <w:rFonts w:hint="eastAsia"/>
        </w:rPr>
        <w:t>WRC</w:t>
      </w:r>
      <w:r>
        <w:rPr>
          <w:rFonts w:hint="eastAsia"/>
        </w:rPr>
        <w:t>有关</w:t>
      </w:r>
      <w:r>
        <w:t>该事宜的决定将指导委员会未来的</w:t>
      </w:r>
      <w:r>
        <w:rPr>
          <w:rFonts w:hint="eastAsia"/>
        </w:rPr>
        <w:t>行动</w:t>
      </w:r>
      <w:r>
        <w:t>。</w:t>
      </w:r>
      <w:r w:rsidRPr="002B7265">
        <w:rPr>
          <w:b/>
          <w:bCs/>
        </w:rPr>
        <w:t>Ito</w:t>
      </w:r>
      <w:r>
        <w:rPr>
          <w:rFonts w:hint="eastAsia"/>
          <w:b/>
          <w:bCs/>
        </w:rPr>
        <w:t>先生</w:t>
      </w:r>
      <w:r>
        <w:rPr>
          <w:rFonts w:hint="eastAsia"/>
        </w:rPr>
        <w:t>支持</w:t>
      </w:r>
      <w:r>
        <w:t>这一意见。</w:t>
      </w:r>
      <w:bookmarkEnd w:id="277"/>
    </w:p>
    <w:p w14:paraId="1774B90F" w14:textId="77777777" w:rsidR="00B82852" w:rsidRDefault="00B82852" w:rsidP="00B82852">
      <w:r w:rsidRPr="002B7265">
        <w:t>6.20</w:t>
      </w:r>
      <w:r w:rsidRPr="002B7265">
        <w:tab/>
      </w:r>
      <w:bookmarkStart w:id="278" w:name="lt_pId952"/>
      <w:r>
        <w:rPr>
          <w:rFonts w:hint="eastAsia"/>
          <w:b/>
          <w:bCs/>
        </w:rPr>
        <w:t>主席</w:t>
      </w:r>
      <w:r>
        <w:rPr>
          <w:rFonts w:hint="eastAsia"/>
        </w:rPr>
        <w:t>建议</w:t>
      </w:r>
      <w:r>
        <w:t>委员会做出如下结论：</w:t>
      </w:r>
      <w:bookmarkEnd w:id="278"/>
    </w:p>
    <w:p w14:paraId="73EC3748" w14:textId="77777777" w:rsidR="00B82852" w:rsidRPr="00D545DC" w:rsidRDefault="00B82852" w:rsidP="00B82852">
      <w:pPr>
        <w:ind w:firstLineChars="200" w:firstLine="480"/>
      </w:pPr>
      <w:r w:rsidRPr="00D545DC">
        <w:rPr>
          <w:rFonts w:ascii="SimSun" w:hAnsi="SimSun"/>
        </w:rPr>
        <w:t>“</w:t>
      </w:r>
      <w:bookmarkStart w:id="279" w:name="lt_pId956"/>
      <w:r w:rsidRPr="00D545DC">
        <w:t>委员会认真审议了</w:t>
      </w:r>
      <w:r w:rsidRPr="00D545DC">
        <w:t>RRB17-3/6</w:t>
      </w:r>
      <w:r w:rsidRPr="00D545DC">
        <w:rPr>
          <w:rFonts w:hint="eastAsia"/>
        </w:rPr>
        <w:t>号文件，进一步审议了</w:t>
      </w:r>
      <w:r w:rsidRPr="00D545DC">
        <w:t>印度主管部门</w:t>
      </w:r>
      <w:r w:rsidRPr="00D545DC">
        <w:rPr>
          <w:rFonts w:hint="eastAsia"/>
        </w:rPr>
        <w:t>提交的</w:t>
      </w:r>
      <w:r w:rsidRPr="00D545DC">
        <w:t>RRB17-3/DELAYED/1</w:t>
      </w:r>
      <w:r w:rsidRPr="00D545DC">
        <w:rPr>
          <w:rFonts w:hint="eastAsia"/>
        </w:rPr>
        <w:t>和</w:t>
      </w:r>
      <w:r w:rsidRPr="00D545DC">
        <w:t>RRB17-3/DELAYED/2</w:t>
      </w:r>
      <w:r w:rsidRPr="00D545DC">
        <w:t>号</w:t>
      </w:r>
      <w:r>
        <w:rPr>
          <w:rFonts w:hint="eastAsia"/>
        </w:rPr>
        <w:t>情况</w:t>
      </w:r>
      <w:r w:rsidRPr="00D545DC">
        <w:t>通报文件。</w:t>
      </w:r>
      <w:r w:rsidRPr="00D545DC">
        <w:rPr>
          <w:rFonts w:hint="eastAsia"/>
        </w:rPr>
        <w:t>委员会注意到印度主管部门为符合《无线电规则》规定所做的努力，而且目前有一颗卫星正在按照</w:t>
      </w:r>
      <w:r w:rsidRPr="00D545DC">
        <w:t>INSAT</w:t>
      </w:r>
      <w:r w:rsidRPr="00D545DC">
        <w:noBreakHyphen/>
        <w:t xml:space="preserve">EXK82.5E </w:t>
      </w:r>
      <w:r w:rsidRPr="00D545DC">
        <w:rPr>
          <w:rFonts w:hint="eastAsia"/>
        </w:rPr>
        <w:t>卫星网络的技术特性运行。经对所提供的信息进行彻底审查后，委员会</w:t>
      </w:r>
      <w:r>
        <w:rPr>
          <w:rFonts w:hint="eastAsia"/>
        </w:rPr>
        <w:t>得出</w:t>
      </w:r>
      <w:r w:rsidRPr="00D545DC">
        <w:rPr>
          <w:rFonts w:hint="eastAsia"/>
        </w:rPr>
        <w:t>结论认为，该事件的事实不符合</w:t>
      </w:r>
      <w:r w:rsidRPr="00CD0DBD">
        <w:rPr>
          <w:rFonts w:hint="eastAsia"/>
          <w:color w:val="E36C0A" w:themeColor="accent6" w:themeShade="BF"/>
        </w:rPr>
        <w:t>不可抗力</w:t>
      </w:r>
      <w:r w:rsidRPr="00D545DC">
        <w:rPr>
          <w:rFonts w:hint="eastAsia"/>
        </w:rPr>
        <w:t>情况的要求，因此委员会不同意印度主管部门对无线电通信局关于取消</w:t>
      </w:r>
      <w:r w:rsidRPr="00D545DC">
        <w:t>INSAT</w:t>
      </w:r>
      <w:r w:rsidRPr="00D545DC">
        <w:noBreakHyphen/>
        <w:t>EXK82.5E</w:t>
      </w:r>
      <w:r w:rsidRPr="00D545DC">
        <w:rPr>
          <w:rFonts w:hint="eastAsia"/>
        </w:rPr>
        <w:t>卫星网络频率指配决定提出的申诉。不过，委员会责成无线电通信局在</w:t>
      </w:r>
      <w:r w:rsidRPr="00D545DC">
        <w:rPr>
          <w:rFonts w:hint="eastAsia"/>
        </w:rPr>
        <w:t>WRC-19</w:t>
      </w:r>
      <w:r w:rsidRPr="00D545DC">
        <w:rPr>
          <w:rFonts w:hint="eastAsia"/>
        </w:rPr>
        <w:t>大会结束前考虑</w:t>
      </w:r>
      <w:r w:rsidRPr="00D545DC">
        <w:t>INSAT</w:t>
      </w:r>
      <w:r w:rsidRPr="00D545DC">
        <w:noBreakHyphen/>
        <w:t>EXK82.5E</w:t>
      </w:r>
      <w:r w:rsidRPr="00D545DC">
        <w:rPr>
          <w:rFonts w:hint="eastAsia"/>
        </w:rPr>
        <w:t>卫星网络的频率指配，但不要就此卫星网络采取任何后续行动，因此未排除将此决定向</w:t>
      </w:r>
      <w:r w:rsidRPr="00D545DC">
        <w:rPr>
          <w:rFonts w:hint="eastAsia"/>
        </w:rPr>
        <w:t>WRC-19</w:t>
      </w:r>
      <w:r w:rsidRPr="00D545DC">
        <w:rPr>
          <w:rFonts w:hint="eastAsia"/>
        </w:rPr>
        <w:t>大会申诉的可能性。</w:t>
      </w:r>
      <w:r w:rsidRPr="00D545DC">
        <w:rPr>
          <w:rFonts w:ascii="SimSun" w:hAnsi="SimSun"/>
        </w:rPr>
        <w:t>”</w:t>
      </w:r>
      <w:bookmarkEnd w:id="279"/>
    </w:p>
    <w:p w14:paraId="4811C642" w14:textId="77777777" w:rsidR="00B82852" w:rsidRDefault="00B82852" w:rsidP="00B82852">
      <w:r w:rsidRPr="002B7265">
        <w:t>6.21</w:t>
      </w:r>
      <w:r w:rsidRPr="002B7265">
        <w:tab/>
      </w:r>
      <w:r>
        <w:rPr>
          <w:rFonts w:asciiTheme="majorBidi" w:hAnsiTheme="majorBidi" w:cstheme="majorBidi"/>
        </w:rPr>
        <w:t>会议对此表示</w:t>
      </w:r>
      <w:r w:rsidRPr="00EB6DC4">
        <w:rPr>
          <w:rFonts w:asciiTheme="majorBidi" w:hAnsiTheme="majorBidi" w:cstheme="majorBidi"/>
          <w:b/>
        </w:rPr>
        <w:t>同意</w:t>
      </w:r>
      <w:r>
        <w:rPr>
          <w:rFonts w:asciiTheme="majorBidi" w:hAnsiTheme="majorBidi" w:cstheme="majorBidi"/>
        </w:rPr>
        <w:t>。</w:t>
      </w:r>
    </w:p>
    <w:p w14:paraId="6CEFAA9D" w14:textId="77777777" w:rsidR="00B82852" w:rsidRPr="002B7265" w:rsidRDefault="00B82852" w:rsidP="00B82852">
      <w:pPr>
        <w:pStyle w:val="Heading1"/>
        <w:rPr>
          <w:lang w:eastAsia="zh-CN"/>
        </w:rPr>
      </w:pPr>
      <w:r w:rsidRPr="002B7265">
        <w:rPr>
          <w:lang w:eastAsia="zh-CN"/>
        </w:rPr>
        <w:t>7</w:t>
      </w:r>
      <w:r w:rsidRPr="002B7265">
        <w:rPr>
          <w:lang w:eastAsia="zh-CN"/>
        </w:rPr>
        <w:tab/>
      </w:r>
      <w:bookmarkStart w:id="280" w:name="lt_pId960"/>
      <w:r>
        <w:rPr>
          <w:rFonts w:ascii="SimSun" w:eastAsia="SimSun" w:hAnsi="SimSun" w:cs="SimSun" w:hint="eastAsia"/>
          <w:lang w:eastAsia="zh-CN"/>
        </w:rPr>
        <w:t>印度尼西亚主管部门关于延长投入使用</w:t>
      </w:r>
      <w:r>
        <w:rPr>
          <w:rFonts w:hint="eastAsia"/>
          <w:lang w:eastAsia="zh-CN"/>
        </w:rPr>
        <w:t>PALAPA-C4-K</w:t>
      </w:r>
      <w:r>
        <w:rPr>
          <w:rFonts w:ascii="SimSun" w:eastAsia="SimSun" w:hAnsi="SimSun" w:cs="SimSun" w:hint="eastAsia"/>
          <w:lang w:eastAsia="zh-CN"/>
        </w:rPr>
        <w:t>卫星网络频率指配规则时限的申请</w:t>
      </w:r>
      <w:bookmarkEnd w:id="280"/>
      <w:r>
        <w:rPr>
          <w:rFonts w:ascii="SimSun" w:eastAsia="SimSun" w:hAnsi="SimSun" w:cs="SimSun" w:hint="eastAsia"/>
          <w:lang w:eastAsia="zh-CN"/>
        </w:rPr>
        <w:t>（</w:t>
      </w:r>
      <w:r w:rsidRPr="002B7265">
        <w:rPr>
          <w:lang w:eastAsia="zh-CN"/>
        </w:rPr>
        <w:t>RRB17-3/7</w:t>
      </w:r>
      <w:r>
        <w:rPr>
          <w:rFonts w:asciiTheme="minorEastAsia" w:eastAsiaTheme="minorEastAsia" w:hAnsiTheme="minorEastAsia" w:hint="eastAsia"/>
          <w:lang w:eastAsia="zh-CN"/>
        </w:rPr>
        <w:t>号文件</w:t>
      </w:r>
      <w:r>
        <w:rPr>
          <w:rFonts w:ascii="SimSun" w:eastAsia="SimSun" w:hAnsi="SimSun" w:cs="SimSun" w:hint="eastAsia"/>
          <w:lang w:eastAsia="zh-CN"/>
        </w:rPr>
        <w:t>）</w:t>
      </w:r>
    </w:p>
    <w:p w14:paraId="417144AB" w14:textId="77777777" w:rsidR="00B82852" w:rsidRPr="009211E3" w:rsidRDefault="00B82852" w:rsidP="00B82852">
      <w:r w:rsidRPr="002B7265">
        <w:t>7.1</w:t>
      </w:r>
      <w:r w:rsidRPr="002B7265">
        <w:tab/>
      </w:r>
      <w:bookmarkStart w:id="281" w:name="lt_pId962"/>
      <w:r w:rsidRPr="002B7265">
        <w:rPr>
          <w:b/>
          <w:bCs/>
        </w:rPr>
        <w:t>Falou Dine</w:t>
      </w:r>
      <w:r>
        <w:rPr>
          <w:rFonts w:hint="eastAsia"/>
          <w:b/>
          <w:bCs/>
        </w:rPr>
        <w:t>先生</w:t>
      </w:r>
      <w:r>
        <w:rPr>
          <w:b/>
          <w:bCs/>
        </w:rPr>
        <w:t>（</w:t>
      </w:r>
      <w:r w:rsidRPr="002B7265">
        <w:rPr>
          <w:b/>
          <w:bCs/>
        </w:rPr>
        <w:t>SSD/SPR</w:t>
      </w:r>
      <w:r>
        <w:rPr>
          <w:b/>
          <w:bCs/>
        </w:rPr>
        <w:t>）</w:t>
      </w:r>
      <w:r>
        <w:rPr>
          <w:rFonts w:hint="eastAsia"/>
        </w:rPr>
        <w:t>介绍了</w:t>
      </w:r>
      <w:r>
        <w:t>印度尼西亚在</w:t>
      </w:r>
      <w:r>
        <w:t>RRB17-3/7</w:t>
      </w:r>
      <w:r>
        <w:rPr>
          <w:rFonts w:hint="eastAsia"/>
        </w:rPr>
        <w:t>号</w:t>
      </w:r>
      <w:r>
        <w:t>文件中提出的请求</w:t>
      </w:r>
      <w:r>
        <w:rPr>
          <w:rFonts w:hint="eastAsia"/>
        </w:rPr>
        <w:t xml:space="preserve"> </w:t>
      </w:r>
      <w:r>
        <w:t xml:space="preserve">– </w:t>
      </w:r>
      <w:r>
        <w:rPr>
          <w:rFonts w:hint="eastAsia"/>
        </w:rPr>
        <w:t>委员会</w:t>
      </w:r>
      <w:r>
        <w:t>批准将其</w:t>
      </w:r>
      <w:r w:rsidRPr="002B7265">
        <w:t>13 758-13 934 MHz</w:t>
      </w:r>
      <w:r>
        <w:rPr>
          <w:rFonts w:hint="eastAsia"/>
        </w:rPr>
        <w:t>频段内</w:t>
      </w:r>
      <w:r>
        <w:t>、</w:t>
      </w:r>
      <w:r w:rsidRPr="002B7265">
        <w:t>150.5°E</w:t>
      </w:r>
      <w:r>
        <w:rPr>
          <w:rFonts w:hint="eastAsia"/>
        </w:rPr>
        <w:t>上的</w:t>
      </w:r>
      <w:r w:rsidRPr="002B7265">
        <w:t>PALAPA-C4-K</w:t>
      </w:r>
      <w:r>
        <w:rPr>
          <w:rFonts w:hint="eastAsia"/>
        </w:rPr>
        <w:t>卫星</w:t>
      </w:r>
      <w:r>
        <w:t>网络的规则规定频率指配启用日期由</w:t>
      </w:r>
      <w:r>
        <w:rPr>
          <w:rFonts w:hint="eastAsia"/>
        </w:rPr>
        <w:t>2016</w:t>
      </w:r>
      <w:r>
        <w:rPr>
          <w:rFonts w:hint="eastAsia"/>
        </w:rPr>
        <w:t>年</w:t>
      </w:r>
      <w:r>
        <w:rPr>
          <w:rFonts w:hint="eastAsia"/>
        </w:rPr>
        <w:t>1</w:t>
      </w:r>
      <w:r>
        <w:rPr>
          <w:rFonts w:hint="eastAsia"/>
        </w:rPr>
        <w:t>月</w:t>
      </w:r>
      <w:r>
        <w:rPr>
          <w:rFonts w:hint="eastAsia"/>
        </w:rPr>
        <w:t>27</w:t>
      </w:r>
      <w:r>
        <w:rPr>
          <w:rFonts w:hint="eastAsia"/>
        </w:rPr>
        <w:t>日</w:t>
      </w:r>
      <w:r>
        <w:t>延展至</w:t>
      </w:r>
      <w:r>
        <w:rPr>
          <w:rFonts w:hint="eastAsia"/>
        </w:rPr>
        <w:t>2016</w:t>
      </w:r>
      <w:r>
        <w:rPr>
          <w:rFonts w:hint="eastAsia"/>
        </w:rPr>
        <w:t>年</w:t>
      </w:r>
      <w:r>
        <w:rPr>
          <w:rFonts w:hint="eastAsia"/>
        </w:rPr>
        <w:t>7</w:t>
      </w:r>
      <w:r>
        <w:rPr>
          <w:rFonts w:hint="eastAsia"/>
        </w:rPr>
        <w:t>月</w:t>
      </w:r>
      <w:r>
        <w:rPr>
          <w:rFonts w:hint="eastAsia"/>
        </w:rPr>
        <w:t>3</w:t>
      </w:r>
      <w:r>
        <w:rPr>
          <w:rFonts w:hint="eastAsia"/>
        </w:rPr>
        <w:t>日</w:t>
      </w:r>
      <w:r>
        <w:t>。</w:t>
      </w:r>
      <w:r>
        <w:rPr>
          <w:rFonts w:hint="eastAsia"/>
        </w:rPr>
        <w:t>他</w:t>
      </w:r>
      <w:r>
        <w:t>在概要介绍该案例的主要要素时指出，</w:t>
      </w:r>
      <w:r>
        <w:rPr>
          <w:rFonts w:hint="eastAsia"/>
        </w:rPr>
        <w:t>2014</w:t>
      </w:r>
      <w:r>
        <w:rPr>
          <w:rFonts w:hint="eastAsia"/>
        </w:rPr>
        <w:t>年</w:t>
      </w:r>
      <w:r>
        <w:rPr>
          <w:rFonts w:hint="eastAsia"/>
        </w:rPr>
        <w:t>10</w:t>
      </w:r>
      <w:r>
        <w:rPr>
          <w:rFonts w:hint="eastAsia"/>
        </w:rPr>
        <w:t>月</w:t>
      </w:r>
      <w:r>
        <w:rPr>
          <w:rFonts w:hint="eastAsia"/>
        </w:rPr>
        <w:t>21</w:t>
      </w:r>
      <w:r>
        <w:rPr>
          <w:rFonts w:hint="eastAsia"/>
        </w:rPr>
        <w:t>日</w:t>
      </w:r>
      <w:r>
        <w:t>，</w:t>
      </w:r>
      <w:r w:rsidRPr="002B7265">
        <w:t>PALAPA C2</w:t>
      </w:r>
      <w:r>
        <w:rPr>
          <w:rFonts w:hint="eastAsia"/>
        </w:rPr>
        <w:t>卫星</w:t>
      </w:r>
      <w:r>
        <w:t>已</w:t>
      </w:r>
      <w:r>
        <w:rPr>
          <w:rFonts w:hint="eastAsia"/>
        </w:rPr>
        <w:t>由</w:t>
      </w:r>
      <w:r w:rsidRPr="002B7265">
        <w:t>150.5°E</w:t>
      </w:r>
      <w:r>
        <w:rPr>
          <w:rFonts w:hint="eastAsia"/>
        </w:rPr>
        <w:t>移至</w:t>
      </w:r>
      <w:r w:rsidRPr="002B7265">
        <w:t>146°E</w:t>
      </w:r>
      <w:r>
        <w:rPr>
          <w:rFonts w:hint="eastAsia"/>
        </w:rPr>
        <w:t>上</w:t>
      </w:r>
      <w:r>
        <w:t>，目的是应对印度尼西亚主管部门认为在后一个轨道位置上构成</w:t>
      </w:r>
      <w:r w:rsidRPr="00D959B0">
        <w:rPr>
          <w:rFonts w:ascii="STKaiti" w:eastAsia="STKaiti" w:hAnsi="STKaiti"/>
        </w:rPr>
        <w:t>不可抗力</w:t>
      </w:r>
      <w:r>
        <w:t>的情形。</w:t>
      </w:r>
      <w:r>
        <w:rPr>
          <w:rFonts w:hint="eastAsia"/>
        </w:rPr>
        <w:t>已在</w:t>
      </w:r>
      <w:r w:rsidRPr="002B7265">
        <w:t>150.5°E</w:t>
      </w:r>
      <w:r>
        <w:rPr>
          <w:rFonts w:hint="eastAsia"/>
        </w:rPr>
        <w:t>上</w:t>
      </w:r>
      <w:r>
        <w:t>放置了临时卫星</w:t>
      </w:r>
      <w:r w:rsidRPr="002B7265">
        <w:t>BRISat Pre</w:t>
      </w:r>
      <w:r>
        <w:rPr>
          <w:rFonts w:hint="eastAsia"/>
        </w:rPr>
        <w:t>，</w:t>
      </w:r>
      <w:r>
        <w:t>以确保在该轨道位置上的运行，但却没有能力运行</w:t>
      </w:r>
      <w:r w:rsidRPr="002B7265">
        <w:t>13 758-13 934 MHz</w:t>
      </w:r>
      <w:r>
        <w:rPr>
          <w:rFonts w:hint="eastAsia"/>
        </w:rPr>
        <w:t>频段</w:t>
      </w:r>
      <w:r>
        <w:t>内的频率指配。</w:t>
      </w:r>
      <w:r>
        <w:rPr>
          <w:rFonts w:hint="eastAsia"/>
        </w:rPr>
        <w:t>最后</w:t>
      </w:r>
      <w:r>
        <w:t>，</w:t>
      </w:r>
      <w:r>
        <w:rPr>
          <w:rFonts w:hint="eastAsia"/>
        </w:rPr>
        <w:t>2016</w:t>
      </w:r>
      <w:r>
        <w:rPr>
          <w:rFonts w:hint="eastAsia"/>
        </w:rPr>
        <w:t>年</w:t>
      </w:r>
      <w:r>
        <w:rPr>
          <w:rFonts w:hint="eastAsia"/>
        </w:rPr>
        <w:t>7</w:t>
      </w:r>
      <w:r>
        <w:rPr>
          <w:rFonts w:hint="eastAsia"/>
        </w:rPr>
        <w:t>月</w:t>
      </w:r>
      <w:r>
        <w:rPr>
          <w:rFonts w:hint="eastAsia"/>
        </w:rPr>
        <w:t>3</w:t>
      </w:r>
      <w:r>
        <w:rPr>
          <w:rFonts w:hint="eastAsia"/>
        </w:rPr>
        <w:t>日</w:t>
      </w:r>
      <w:r>
        <w:t>，于</w:t>
      </w:r>
      <w:r>
        <w:rPr>
          <w:rFonts w:hint="eastAsia"/>
        </w:rPr>
        <w:t>2016</w:t>
      </w:r>
      <w:r>
        <w:rPr>
          <w:rFonts w:hint="eastAsia"/>
        </w:rPr>
        <w:t>年</w:t>
      </w:r>
      <w:r>
        <w:rPr>
          <w:rFonts w:hint="eastAsia"/>
        </w:rPr>
        <w:t>6</w:t>
      </w:r>
      <w:r>
        <w:rPr>
          <w:rFonts w:hint="eastAsia"/>
        </w:rPr>
        <w:t>月</w:t>
      </w:r>
      <w:r>
        <w:rPr>
          <w:rFonts w:hint="eastAsia"/>
        </w:rPr>
        <w:t>18</w:t>
      </w:r>
      <w:r>
        <w:rPr>
          <w:rFonts w:hint="eastAsia"/>
        </w:rPr>
        <w:t>日</w:t>
      </w:r>
      <w:r>
        <w:t>发射的</w:t>
      </w:r>
      <w:r w:rsidRPr="002B7265">
        <w:t>BRISat</w:t>
      </w:r>
      <w:r>
        <w:rPr>
          <w:rFonts w:hint="eastAsia"/>
        </w:rPr>
        <w:t>替代</w:t>
      </w:r>
      <w:r>
        <w:t>卫星已接管了涉及</w:t>
      </w:r>
      <w:r w:rsidRPr="009211E3">
        <w:t>PALAPA-C4-K</w:t>
      </w:r>
      <w:r>
        <w:rPr>
          <w:rFonts w:hint="eastAsia"/>
        </w:rPr>
        <w:t>卫星</w:t>
      </w:r>
      <w:r>
        <w:t>网络所有频段的、</w:t>
      </w:r>
      <w:r w:rsidRPr="002B7265">
        <w:t>150.5°E</w:t>
      </w:r>
      <w:r>
        <w:rPr>
          <w:rFonts w:hint="eastAsia"/>
        </w:rPr>
        <w:lastRenderedPageBreak/>
        <w:t>上的</w:t>
      </w:r>
      <w:r>
        <w:t>运行工作，包括</w:t>
      </w:r>
      <w:r w:rsidRPr="009211E3">
        <w:t>13 758-13 934 MHz</w:t>
      </w:r>
      <w:r>
        <w:rPr>
          <w:rFonts w:hint="eastAsia"/>
        </w:rPr>
        <w:t>频段</w:t>
      </w:r>
      <w:r>
        <w:t>。</w:t>
      </w:r>
      <w:r>
        <w:rPr>
          <w:rFonts w:hint="eastAsia"/>
        </w:rPr>
        <w:t>自此</w:t>
      </w:r>
      <w:r>
        <w:t>，该卫星一</w:t>
      </w:r>
      <w:r>
        <w:rPr>
          <w:rFonts w:hint="eastAsia"/>
        </w:rPr>
        <w:t>直</w:t>
      </w:r>
      <w:r>
        <w:t>在这一位置上运行，未带来任何有关有害干扰的投诉。</w:t>
      </w:r>
      <w:r>
        <w:rPr>
          <w:rFonts w:hint="eastAsia"/>
        </w:rPr>
        <w:t>尽管如此</w:t>
      </w:r>
      <w:r>
        <w:t>，由于</w:t>
      </w:r>
      <w:r>
        <w:rPr>
          <w:rFonts w:hint="eastAsia"/>
        </w:rPr>
        <w:t>2016</w:t>
      </w:r>
      <w:r>
        <w:rPr>
          <w:rFonts w:hint="eastAsia"/>
        </w:rPr>
        <w:t>年</w:t>
      </w:r>
      <w:r>
        <w:rPr>
          <w:rFonts w:hint="eastAsia"/>
        </w:rPr>
        <w:t>1</w:t>
      </w:r>
      <w:r>
        <w:rPr>
          <w:rFonts w:hint="eastAsia"/>
        </w:rPr>
        <w:t>月</w:t>
      </w:r>
      <w:r>
        <w:rPr>
          <w:rFonts w:hint="eastAsia"/>
        </w:rPr>
        <w:t>27</w:t>
      </w:r>
      <w:r>
        <w:rPr>
          <w:rFonts w:hint="eastAsia"/>
        </w:rPr>
        <w:t>日</w:t>
      </w:r>
      <w:r>
        <w:t>至</w:t>
      </w:r>
      <w:r>
        <w:rPr>
          <w:rFonts w:hint="eastAsia"/>
        </w:rPr>
        <w:t>6</w:t>
      </w:r>
      <w:r>
        <w:rPr>
          <w:rFonts w:hint="eastAsia"/>
        </w:rPr>
        <w:t>月</w:t>
      </w:r>
      <w:r>
        <w:rPr>
          <w:rFonts w:hint="eastAsia"/>
        </w:rPr>
        <w:t>3</w:t>
      </w:r>
      <w:r>
        <w:rPr>
          <w:rFonts w:hint="eastAsia"/>
        </w:rPr>
        <w:t>日</w:t>
      </w:r>
      <w:r>
        <w:t>，</w:t>
      </w:r>
      <w:r>
        <w:t>13 758-13 934 MHz</w:t>
      </w:r>
      <w:r>
        <w:rPr>
          <w:rFonts w:hint="eastAsia"/>
        </w:rPr>
        <w:t>频段</w:t>
      </w:r>
      <w:r>
        <w:t>并未得到使用，因此，印度尼西亚要求将该频段内的频率指配启用日期延展至</w:t>
      </w:r>
      <w:r>
        <w:rPr>
          <w:rFonts w:hint="eastAsia"/>
        </w:rPr>
        <w:t>2016</w:t>
      </w:r>
      <w:r>
        <w:rPr>
          <w:rFonts w:hint="eastAsia"/>
        </w:rPr>
        <w:t>年</w:t>
      </w:r>
      <w:r>
        <w:rPr>
          <w:rFonts w:hint="eastAsia"/>
        </w:rPr>
        <w:t>7</w:t>
      </w:r>
      <w:r>
        <w:rPr>
          <w:rFonts w:hint="eastAsia"/>
        </w:rPr>
        <w:t>月</w:t>
      </w:r>
      <w:r>
        <w:rPr>
          <w:rFonts w:hint="eastAsia"/>
        </w:rPr>
        <w:t>3</w:t>
      </w:r>
      <w:r>
        <w:rPr>
          <w:rFonts w:hint="eastAsia"/>
        </w:rPr>
        <w:t>日</w:t>
      </w:r>
      <w:r>
        <w:t>。他</w:t>
      </w:r>
      <w:r>
        <w:rPr>
          <w:rFonts w:hint="eastAsia"/>
        </w:rPr>
        <w:t>指出</w:t>
      </w:r>
      <w:r>
        <w:t>，顾及到国际电联《</w:t>
      </w:r>
      <w:r>
        <w:rPr>
          <w:rFonts w:hint="eastAsia"/>
        </w:rPr>
        <w:t>组织法</w:t>
      </w:r>
      <w:r>
        <w:t>》</w:t>
      </w:r>
      <w:r>
        <w:rPr>
          <w:rFonts w:hint="eastAsia"/>
        </w:rPr>
        <w:t>第</w:t>
      </w:r>
      <w:r>
        <w:rPr>
          <w:rFonts w:hint="eastAsia"/>
        </w:rPr>
        <w:t>196</w:t>
      </w:r>
      <w:r>
        <w:rPr>
          <w:rFonts w:hint="eastAsia"/>
        </w:rPr>
        <w:t>款</w:t>
      </w:r>
      <w:r>
        <w:t>的规定，印度尼西亚属于具有特殊需求的发展中国家，</w:t>
      </w:r>
      <w:r>
        <w:rPr>
          <w:rFonts w:hint="eastAsia"/>
        </w:rPr>
        <w:t>因此</w:t>
      </w:r>
      <w:r>
        <w:t>，其地理环境使得卫星通信对于该国而言</w:t>
      </w:r>
      <w:r>
        <w:rPr>
          <w:rFonts w:hint="eastAsia"/>
        </w:rPr>
        <w:t>至关重要</w:t>
      </w:r>
      <w:r>
        <w:t>。</w:t>
      </w:r>
      <w:bookmarkEnd w:id="281"/>
    </w:p>
    <w:p w14:paraId="316422DF" w14:textId="77777777" w:rsidR="00B82852" w:rsidRPr="009211E3" w:rsidRDefault="00B82852" w:rsidP="00B82852">
      <w:r w:rsidRPr="009211E3">
        <w:t>7.2</w:t>
      </w:r>
      <w:r w:rsidRPr="009211E3">
        <w:tab/>
      </w:r>
      <w:bookmarkStart w:id="282" w:name="lt_pId970"/>
      <w:r>
        <w:rPr>
          <w:b/>
          <w:bCs/>
        </w:rPr>
        <w:t>Loo</w:t>
      </w:r>
      <w:r>
        <w:rPr>
          <w:b/>
          <w:bCs/>
        </w:rPr>
        <w:t>先生（</w:t>
      </w:r>
      <w:r w:rsidRPr="009211E3">
        <w:rPr>
          <w:b/>
          <w:bCs/>
        </w:rPr>
        <w:t>SSD/SPR</w:t>
      </w:r>
      <w:r>
        <w:rPr>
          <w:rFonts w:hint="eastAsia"/>
          <w:b/>
          <w:bCs/>
        </w:rPr>
        <w:t>代理处长</w:t>
      </w:r>
      <w:r>
        <w:rPr>
          <w:b/>
          <w:bCs/>
        </w:rPr>
        <w:t>）</w:t>
      </w:r>
      <w:r>
        <w:rPr>
          <w:rFonts w:hint="eastAsia"/>
        </w:rPr>
        <w:t>在</w:t>
      </w:r>
      <w:r>
        <w:t>回答</w:t>
      </w:r>
      <w:r>
        <w:rPr>
          <w:rFonts w:hint="eastAsia"/>
          <w:b/>
          <w:bCs/>
        </w:rPr>
        <w:t>主席</w:t>
      </w:r>
      <w:r>
        <w:rPr>
          <w:rFonts w:hint="eastAsia"/>
        </w:rPr>
        <w:t>提出的</w:t>
      </w:r>
      <w:r>
        <w:t>一个问题时说，所涉频率指配尚未从《</w:t>
      </w:r>
      <w:r>
        <w:rPr>
          <w:rFonts w:hint="eastAsia"/>
        </w:rPr>
        <w:t>国际</w:t>
      </w:r>
      <w:r>
        <w:t>频率登记总表》</w:t>
      </w:r>
      <w:r>
        <w:rPr>
          <w:rFonts w:hint="eastAsia"/>
        </w:rPr>
        <w:t>（</w:t>
      </w:r>
      <w:r>
        <w:rPr>
          <w:rFonts w:hint="eastAsia"/>
        </w:rPr>
        <w:t>MIFR</w:t>
      </w:r>
      <w:r>
        <w:rPr>
          <w:rFonts w:hint="eastAsia"/>
        </w:rPr>
        <w:t>）中</w:t>
      </w:r>
      <w:r>
        <w:t>删除。</w:t>
      </w:r>
      <w:bookmarkEnd w:id="282"/>
    </w:p>
    <w:p w14:paraId="699A9B2D" w14:textId="77777777" w:rsidR="00B82852" w:rsidRPr="009211E3" w:rsidRDefault="00B82852" w:rsidP="00B82852">
      <w:r w:rsidRPr="009211E3">
        <w:t>7.3</w:t>
      </w:r>
      <w:r w:rsidRPr="009211E3">
        <w:rPr>
          <w:b/>
          <w:bCs/>
        </w:rPr>
        <w:tab/>
      </w:r>
      <w:bookmarkStart w:id="283" w:name="lt_pId972"/>
      <w:r w:rsidRPr="009211E3">
        <w:rPr>
          <w:b/>
          <w:bCs/>
        </w:rPr>
        <w:t>Ito</w:t>
      </w:r>
      <w:r>
        <w:rPr>
          <w:rFonts w:hint="eastAsia"/>
          <w:b/>
          <w:bCs/>
        </w:rPr>
        <w:t>先生</w:t>
      </w:r>
      <w:r>
        <w:rPr>
          <w:rFonts w:hint="eastAsia"/>
        </w:rPr>
        <w:t>认为</w:t>
      </w:r>
      <w:r>
        <w:t>，该案例十分复杂，而且</w:t>
      </w:r>
      <w:r>
        <w:rPr>
          <w:rFonts w:hint="eastAsia"/>
        </w:rPr>
        <w:t>涉及</w:t>
      </w:r>
      <w:r>
        <w:t>到了</w:t>
      </w:r>
      <w:r>
        <w:rPr>
          <w:rFonts w:hint="eastAsia"/>
        </w:rPr>
        <w:t>某些基本原则</w:t>
      </w:r>
      <w:r>
        <w:t>。</w:t>
      </w:r>
      <w:r>
        <w:rPr>
          <w:rFonts w:hint="eastAsia"/>
        </w:rPr>
        <w:t>委员会</w:t>
      </w:r>
      <w:r>
        <w:t>在其第</w:t>
      </w:r>
      <w:r>
        <w:rPr>
          <w:rFonts w:hint="eastAsia"/>
        </w:rPr>
        <w:t>75</w:t>
      </w:r>
      <w:r>
        <w:rPr>
          <w:rFonts w:hint="eastAsia"/>
        </w:rPr>
        <w:t>次</w:t>
      </w:r>
      <w:r>
        <w:t>会议上审议了印度尼西亚</w:t>
      </w:r>
      <w:r>
        <w:rPr>
          <w:rFonts w:hint="eastAsia"/>
        </w:rPr>
        <w:t>以</w:t>
      </w:r>
      <w:r w:rsidRPr="00D959B0">
        <w:rPr>
          <w:rFonts w:ascii="STKaiti" w:eastAsia="STKaiti" w:hAnsi="STKaiti"/>
        </w:rPr>
        <w:t>不可抗力</w:t>
      </w:r>
      <w:r>
        <w:t>为由</w:t>
      </w:r>
      <w:r>
        <w:rPr>
          <w:rFonts w:hint="eastAsia"/>
        </w:rPr>
        <w:t>提出的</w:t>
      </w:r>
      <w:r>
        <w:t>关于</w:t>
      </w:r>
      <w:r>
        <w:rPr>
          <w:rFonts w:hint="eastAsia"/>
        </w:rPr>
        <w:t>146</w:t>
      </w:r>
      <w:r w:rsidRPr="009211E3">
        <w:t>°E</w:t>
      </w:r>
      <w:r>
        <w:rPr>
          <w:rFonts w:hint="eastAsia"/>
        </w:rPr>
        <w:t>轨道</w:t>
      </w:r>
      <w:r>
        <w:t>位置上的一项请求，但其接受该请求的基础是同乘发射推迟</w:t>
      </w:r>
      <w:r>
        <w:rPr>
          <w:rFonts w:hint="eastAsia"/>
        </w:rPr>
        <w:t>，</w:t>
      </w:r>
      <w:r>
        <w:t>而非</w:t>
      </w:r>
      <w:r w:rsidRPr="00D959B0">
        <w:rPr>
          <w:rFonts w:ascii="STKaiti" w:eastAsia="STKaiti" w:hAnsi="STKaiti"/>
        </w:rPr>
        <w:t>不可抗力</w:t>
      </w:r>
      <w:r>
        <w:rPr>
          <w:rFonts w:hint="eastAsia"/>
        </w:rPr>
        <w:t>。委员会手上</w:t>
      </w:r>
      <w:r>
        <w:t>的资料似乎涉及此前案例的某些相同要素</w:t>
      </w:r>
      <w:r>
        <w:rPr>
          <w:rFonts w:hint="eastAsia"/>
        </w:rPr>
        <w:t xml:space="preserve"> </w:t>
      </w:r>
      <w:r>
        <w:t xml:space="preserve">– </w:t>
      </w:r>
      <w:r>
        <w:rPr>
          <w:rFonts w:hint="eastAsia"/>
        </w:rPr>
        <w:t>为了</w:t>
      </w:r>
      <w:r>
        <w:t>挽救另一轨道位置上的频率指配，到处移动一颗卫星、以使其涵盖不同轨道位置。</w:t>
      </w:r>
      <w:r>
        <w:rPr>
          <w:rFonts w:hint="eastAsia"/>
        </w:rPr>
        <w:t>他</w:t>
      </w:r>
      <w:r>
        <w:t>对委员会能否接受这样的请求表示质疑。</w:t>
      </w:r>
      <w:bookmarkEnd w:id="283"/>
    </w:p>
    <w:p w14:paraId="6B400934" w14:textId="77777777" w:rsidR="00B82852" w:rsidRPr="002B7265" w:rsidRDefault="00B82852" w:rsidP="00B82852">
      <w:r w:rsidRPr="009211E3">
        <w:t>7.4</w:t>
      </w:r>
      <w:r w:rsidRPr="009211E3">
        <w:tab/>
      </w:r>
      <w:bookmarkStart w:id="284" w:name="lt_pId977"/>
      <w:r w:rsidRPr="009211E3">
        <w:rPr>
          <w:b/>
          <w:bCs/>
        </w:rPr>
        <w:t>Wilson</w:t>
      </w:r>
      <w:r>
        <w:rPr>
          <w:rFonts w:hint="eastAsia"/>
          <w:b/>
          <w:bCs/>
        </w:rPr>
        <w:t>女士</w:t>
      </w:r>
      <w:r>
        <w:rPr>
          <w:rFonts w:hint="eastAsia"/>
        </w:rPr>
        <w:t>说</w:t>
      </w:r>
      <w:r>
        <w:t>，尽管提交的文件里面包含诸多没有关联的信息，但该事宜的关键在于自</w:t>
      </w:r>
      <w:r>
        <w:rPr>
          <w:rFonts w:hint="eastAsia"/>
        </w:rPr>
        <w:t>2015</w:t>
      </w:r>
      <w:r>
        <w:rPr>
          <w:rFonts w:hint="eastAsia"/>
        </w:rPr>
        <w:t>年</w:t>
      </w:r>
      <w:r>
        <w:rPr>
          <w:rFonts w:hint="eastAsia"/>
        </w:rPr>
        <w:t>8</w:t>
      </w:r>
      <w:r>
        <w:rPr>
          <w:rFonts w:hint="eastAsia"/>
        </w:rPr>
        <w:t>月</w:t>
      </w:r>
      <w:r>
        <w:rPr>
          <w:rFonts w:hint="eastAsia"/>
        </w:rPr>
        <w:t>15</w:t>
      </w:r>
      <w:r>
        <w:rPr>
          <w:rFonts w:hint="eastAsia"/>
        </w:rPr>
        <w:t>日</w:t>
      </w:r>
      <w:r>
        <w:t>起在</w:t>
      </w:r>
      <w:r>
        <w:rPr>
          <w:rFonts w:hint="eastAsia"/>
        </w:rPr>
        <w:t>150.</w:t>
      </w:r>
      <w:r>
        <w:t>5</w:t>
      </w:r>
      <w:r w:rsidRPr="002B7265">
        <w:t>°E</w:t>
      </w:r>
      <w:r>
        <w:rPr>
          <w:rFonts w:hint="eastAsia"/>
        </w:rPr>
        <w:t>上</w:t>
      </w:r>
      <w:r>
        <w:t>运行的临时卫星没有能力运行</w:t>
      </w:r>
      <w:r w:rsidRPr="002B7265">
        <w:t>13 758-13 934 MHz</w:t>
      </w:r>
      <w:r>
        <w:rPr>
          <w:rFonts w:hint="eastAsia"/>
        </w:rPr>
        <w:t>频段内的</w:t>
      </w:r>
      <w:r>
        <w:t>频率指配，因此，在于</w:t>
      </w:r>
      <w:r>
        <w:rPr>
          <w:rFonts w:hint="eastAsia"/>
        </w:rPr>
        <w:t>2016</w:t>
      </w:r>
      <w:r>
        <w:rPr>
          <w:rFonts w:hint="eastAsia"/>
        </w:rPr>
        <w:t>年</w:t>
      </w:r>
      <w:r>
        <w:rPr>
          <w:rFonts w:hint="eastAsia"/>
        </w:rPr>
        <w:t>1</w:t>
      </w:r>
      <w:r>
        <w:rPr>
          <w:rFonts w:hint="eastAsia"/>
        </w:rPr>
        <w:t>月</w:t>
      </w:r>
      <w:r>
        <w:rPr>
          <w:rFonts w:hint="eastAsia"/>
        </w:rPr>
        <w:t>27</w:t>
      </w:r>
      <w:r>
        <w:rPr>
          <w:rFonts w:hint="eastAsia"/>
        </w:rPr>
        <w:t>日</w:t>
      </w:r>
      <w:r>
        <w:t>到期的规则规定时限内未完成该频段的启用，只是于</w:t>
      </w:r>
      <w:r>
        <w:rPr>
          <w:rFonts w:hint="eastAsia"/>
        </w:rPr>
        <w:t>2016</w:t>
      </w:r>
      <w:r>
        <w:rPr>
          <w:rFonts w:hint="eastAsia"/>
        </w:rPr>
        <w:t>年</w:t>
      </w:r>
      <w:r>
        <w:rPr>
          <w:rFonts w:hint="eastAsia"/>
        </w:rPr>
        <w:t>7</w:t>
      </w:r>
      <w:r>
        <w:rPr>
          <w:rFonts w:hint="eastAsia"/>
        </w:rPr>
        <w:t>月</w:t>
      </w:r>
      <w:r>
        <w:rPr>
          <w:rFonts w:hint="eastAsia"/>
        </w:rPr>
        <w:t>3</w:t>
      </w:r>
      <w:r>
        <w:rPr>
          <w:rFonts w:hint="eastAsia"/>
        </w:rPr>
        <w:t>日</w:t>
      </w:r>
      <w:r>
        <w:t>恢复了该频段的运行。</w:t>
      </w:r>
      <w:r>
        <w:rPr>
          <w:rFonts w:hint="eastAsia"/>
        </w:rPr>
        <w:t>她</w:t>
      </w:r>
      <w:r>
        <w:t>认为没有将此作为</w:t>
      </w:r>
      <w:r w:rsidRPr="00D959B0">
        <w:rPr>
          <w:rFonts w:ascii="STKaiti" w:eastAsia="STKaiti" w:hAnsi="STKaiti"/>
        </w:rPr>
        <w:t>不可抗力</w:t>
      </w:r>
      <w:r>
        <w:t>案例的理由</w:t>
      </w:r>
      <w:r>
        <w:rPr>
          <w:rFonts w:hint="eastAsia"/>
        </w:rPr>
        <w:t>，</w:t>
      </w:r>
      <w:r>
        <w:t>因为其实早在</w:t>
      </w:r>
      <w:r>
        <w:rPr>
          <w:rFonts w:hint="eastAsia"/>
        </w:rPr>
        <w:t>2014</w:t>
      </w:r>
      <w:r>
        <w:rPr>
          <w:rFonts w:hint="eastAsia"/>
        </w:rPr>
        <w:t>年</w:t>
      </w:r>
      <w:r>
        <w:t>，印度尼西亚就应已经非常清楚它将不可能满足有关指配启用的截止日期。</w:t>
      </w:r>
      <w:bookmarkEnd w:id="284"/>
    </w:p>
    <w:p w14:paraId="12ADF366" w14:textId="77777777" w:rsidR="00B82852" w:rsidRPr="002B7265" w:rsidRDefault="00B82852" w:rsidP="00B82852">
      <w:r w:rsidRPr="002B7265">
        <w:t>7.5</w:t>
      </w:r>
      <w:r w:rsidRPr="002B7265">
        <w:tab/>
      </w:r>
      <w:bookmarkStart w:id="285" w:name="lt_pId980"/>
      <w:r w:rsidRPr="002B7265">
        <w:rPr>
          <w:b/>
          <w:bCs/>
        </w:rPr>
        <w:t>Jeanty</w:t>
      </w:r>
      <w:r>
        <w:rPr>
          <w:rFonts w:hint="eastAsia"/>
          <w:b/>
          <w:bCs/>
        </w:rPr>
        <w:t>女士</w:t>
      </w:r>
      <w:r>
        <w:rPr>
          <w:rFonts w:hint="eastAsia"/>
        </w:rPr>
        <w:t>同意</w:t>
      </w:r>
      <w:r>
        <w:t>Wilson</w:t>
      </w:r>
      <w:r>
        <w:t>女士的看法，但她指出，印度尼西亚主管部门事实上并不是主张将其案例作为</w:t>
      </w:r>
      <w:r w:rsidRPr="00D959B0">
        <w:rPr>
          <w:rFonts w:ascii="STKaiti" w:eastAsia="STKaiti" w:hAnsi="STKaiti"/>
        </w:rPr>
        <w:t>不可抗力</w:t>
      </w:r>
      <w:r>
        <w:t>案例</w:t>
      </w:r>
      <w:r>
        <w:rPr>
          <w:rFonts w:hint="eastAsia"/>
        </w:rPr>
        <w:t>对待</w:t>
      </w:r>
      <w:r>
        <w:t>，印度尼西亚不过是要求延展某些频率指配的启用日期。</w:t>
      </w:r>
      <w:bookmarkEnd w:id="285"/>
    </w:p>
    <w:p w14:paraId="365F4BEC" w14:textId="77777777" w:rsidR="00B82852" w:rsidRPr="009211E3" w:rsidRDefault="00B82852" w:rsidP="00B82852">
      <w:r w:rsidRPr="002B7265">
        <w:t>7.6</w:t>
      </w:r>
      <w:r w:rsidRPr="002B7265">
        <w:rPr>
          <w:b/>
          <w:bCs/>
        </w:rPr>
        <w:tab/>
      </w:r>
      <w:bookmarkStart w:id="286" w:name="lt_pId983"/>
      <w:r w:rsidRPr="002B7265">
        <w:rPr>
          <w:b/>
          <w:bCs/>
        </w:rPr>
        <w:t>Strelets</w:t>
      </w:r>
      <w:r>
        <w:rPr>
          <w:rFonts w:hint="eastAsia"/>
          <w:b/>
          <w:bCs/>
        </w:rPr>
        <w:t>先生</w:t>
      </w:r>
      <w:r>
        <w:rPr>
          <w:rFonts w:hint="eastAsia"/>
        </w:rPr>
        <w:t>赞同前几位发言委员表示的关切并认为，委员会手上的该案例显然不属于</w:t>
      </w:r>
      <w:r w:rsidRPr="004301F7">
        <w:rPr>
          <w:rFonts w:eastAsia="STKaiti" w:hint="eastAsia"/>
        </w:rPr>
        <w:t>不可抗力</w:t>
      </w:r>
      <w:r>
        <w:rPr>
          <w:rFonts w:hint="eastAsia"/>
        </w:rPr>
        <w:t>案例。尽管如此，卫星已在轨，而且也在运行相关频率支配、所有所要求的协调已完成，同时并没有任何方面提出受到有害干扰的投诉。目前该网络正在为一个具有特殊需求和特别地理环境的国家提供至关重要的业务。但令人遗憾的是，委员会不具备批准所请求日期延展的规则基础。委员会最多能够做到责成无线电通信局在</w:t>
      </w:r>
      <w:r>
        <w:rPr>
          <w:rFonts w:hint="eastAsia"/>
        </w:rPr>
        <w:t>WRC-19</w:t>
      </w:r>
      <w:r>
        <w:rPr>
          <w:rFonts w:hint="eastAsia"/>
        </w:rPr>
        <w:t>之前继续将该申报考虑在内，这样就使印度利西亚可以按意愿向大会提出请求。</w:t>
      </w:r>
      <w:bookmarkEnd w:id="286"/>
    </w:p>
    <w:p w14:paraId="00F07B99" w14:textId="77777777" w:rsidR="00B82852" w:rsidRPr="002B7265" w:rsidRDefault="00B82852" w:rsidP="00B82852">
      <w:r w:rsidRPr="009211E3">
        <w:t>7.7</w:t>
      </w:r>
      <w:r w:rsidRPr="009211E3">
        <w:tab/>
      </w:r>
      <w:bookmarkStart w:id="287" w:name="lt_pId989"/>
      <w:r w:rsidRPr="009211E3">
        <w:rPr>
          <w:b/>
          <w:bCs/>
        </w:rPr>
        <w:t>Bessi</w:t>
      </w:r>
      <w:r>
        <w:rPr>
          <w:rFonts w:hint="eastAsia"/>
          <w:b/>
          <w:bCs/>
        </w:rPr>
        <w:t>先生</w:t>
      </w:r>
      <w:r>
        <w:rPr>
          <w:rFonts w:hint="eastAsia"/>
        </w:rPr>
        <w:t>说，尽管所提供的信息十分复杂，但很明显，委员会不能够接受有关延展启用日期的请求，因为如若如此，将会违反《无线电规则》和《程序规则》的规定。将一个轨道位置（</w:t>
      </w:r>
      <w:bookmarkStart w:id="288" w:name="lt_pId990"/>
      <w:bookmarkEnd w:id="287"/>
      <w:r w:rsidRPr="009211E3">
        <w:t>146°E</w:t>
      </w:r>
      <w:r>
        <w:rPr>
          <w:rFonts w:hint="eastAsia"/>
        </w:rPr>
        <w:t>）上的</w:t>
      </w:r>
      <w:r w:rsidRPr="004301F7">
        <w:rPr>
          <w:rFonts w:eastAsia="STKaiti" w:hint="eastAsia"/>
        </w:rPr>
        <w:t>不可抗力</w:t>
      </w:r>
      <w:r>
        <w:rPr>
          <w:rFonts w:hint="eastAsia"/>
        </w:rPr>
        <w:t>的声称作为延展另一个轨道位置（</w:t>
      </w:r>
      <w:r w:rsidRPr="009211E3">
        <w:t>150.5°E</w:t>
      </w:r>
      <w:r>
        <w:rPr>
          <w:rFonts w:hint="eastAsia"/>
        </w:rPr>
        <w:t>）规则期限的理由是否违反了规则案文？他认为这不是理由，特别是所涉方没有提供任何说明其</w:t>
      </w:r>
      <w:bookmarkStart w:id="289" w:name="lt_pId991"/>
      <w:bookmarkEnd w:id="288"/>
      <w:r w:rsidRPr="009211E3">
        <w:t>146°E</w:t>
      </w:r>
      <w:r>
        <w:rPr>
          <w:rFonts w:hint="eastAsia"/>
        </w:rPr>
        <w:t>上出现</w:t>
      </w:r>
      <w:r w:rsidRPr="004301F7">
        <w:rPr>
          <w:rFonts w:eastAsia="STKaiti" w:hint="eastAsia"/>
        </w:rPr>
        <w:t>不可抗力</w:t>
      </w:r>
      <w:r w:rsidRPr="004301F7">
        <w:rPr>
          <w:rFonts w:hint="eastAsia"/>
        </w:rPr>
        <w:t>正当理由的信息。</w:t>
      </w:r>
      <w:r>
        <w:rPr>
          <w:rFonts w:hint="eastAsia"/>
        </w:rPr>
        <w:t>网络已在运行也不能构成违反《无线电规则》的理由，该论点可被得到考虑，但这不是决定性要素，委员会只能按照</w:t>
      </w:r>
      <w:r>
        <w:rPr>
          <w:rFonts w:hint="eastAsia"/>
        </w:rPr>
        <w:t>WRC</w:t>
      </w:r>
      <w:r>
        <w:rPr>
          <w:rFonts w:hint="eastAsia"/>
        </w:rPr>
        <w:t>赋予其的职权批准日期延展，例如，出现</w:t>
      </w:r>
      <w:r w:rsidRPr="004301F7">
        <w:rPr>
          <w:rFonts w:eastAsia="STKaiti" w:hint="eastAsia"/>
        </w:rPr>
        <w:t>不可抗力</w:t>
      </w:r>
      <w:r w:rsidRPr="004301F7">
        <w:rPr>
          <w:rFonts w:hint="eastAsia"/>
        </w:rPr>
        <w:t>情况</w:t>
      </w:r>
      <w:r>
        <w:rPr>
          <w:rFonts w:hint="eastAsia"/>
        </w:rPr>
        <w:t>或同乘发射推迟情况。印度尼西亚可以按其意愿不受任何障碍地向</w:t>
      </w:r>
      <w:r>
        <w:rPr>
          <w:rFonts w:hint="eastAsia"/>
        </w:rPr>
        <w:t>WRC</w:t>
      </w:r>
      <w:r>
        <w:rPr>
          <w:rFonts w:hint="eastAsia"/>
        </w:rPr>
        <w:t>提出其请求。</w:t>
      </w:r>
      <w:bookmarkEnd w:id="289"/>
    </w:p>
    <w:p w14:paraId="24C24E69" w14:textId="77777777" w:rsidR="00B82852" w:rsidRPr="002B7265" w:rsidRDefault="00B82852" w:rsidP="00B82852">
      <w:r w:rsidRPr="002B7265">
        <w:t>7.8</w:t>
      </w:r>
      <w:r w:rsidRPr="002B7265">
        <w:rPr>
          <w:b/>
          <w:bCs/>
        </w:rPr>
        <w:tab/>
      </w:r>
      <w:bookmarkStart w:id="290" w:name="lt_pId995"/>
      <w:r w:rsidRPr="002B7265">
        <w:rPr>
          <w:b/>
          <w:bCs/>
        </w:rPr>
        <w:t>Kibe</w:t>
      </w:r>
      <w:r>
        <w:rPr>
          <w:rFonts w:hint="eastAsia"/>
          <w:b/>
          <w:bCs/>
        </w:rPr>
        <w:t>先生</w:t>
      </w:r>
      <w:r>
        <w:rPr>
          <w:rFonts w:hint="eastAsia"/>
        </w:rPr>
        <w:t>表示，尽管人人都知道印度尼西亚地理情况特殊，因此卫星通信对其十分重要，但委员会不能将该案例视为是构成</w:t>
      </w:r>
      <w:r w:rsidRPr="004301F7">
        <w:rPr>
          <w:rFonts w:eastAsia="STKaiti" w:hint="eastAsia"/>
        </w:rPr>
        <w:t>不可抗力</w:t>
      </w:r>
      <w:r>
        <w:rPr>
          <w:rFonts w:hint="eastAsia"/>
        </w:rPr>
        <w:t>的案例，而且没有哪一条《无线电规则》可被用来说明延展这一日期是正当的，因此，他同意前面发言的几位委员的意见，即委员会不能接受这一请求，但可由印度尼西亚主管部门按其意愿将该事宜提交</w:t>
      </w:r>
      <w:r>
        <w:rPr>
          <w:rFonts w:hint="eastAsia"/>
        </w:rPr>
        <w:t>WRC</w:t>
      </w:r>
      <w:r>
        <w:rPr>
          <w:rFonts w:hint="eastAsia"/>
        </w:rPr>
        <w:t>。</w:t>
      </w:r>
      <w:bookmarkEnd w:id="290"/>
    </w:p>
    <w:p w14:paraId="4D46E3F8" w14:textId="77777777" w:rsidR="00B82852" w:rsidRPr="009211E3" w:rsidRDefault="00B82852" w:rsidP="00B82852">
      <w:r w:rsidRPr="002B7265">
        <w:t>7.9</w:t>
      </w:r>
      <w:r w:rsidRPr="002B7265">
        <w:tab/>
      </w:r>
      <w:bookmarkStart w:id="291" w:name="lt_pId998"/>
      <w:r w:rsidRPr="009211E3">
        <w:rPr>
          <w:b/>
          <w:bCs/>
        </w:rPr>
        <w:t>Koffi</w:t>
      </w:r>
      <w:r>
        <w:rPr>
          <w:rFonts w:hint="eastAsia"/>
          <w:b/>
          <w:bCs/>
        </w:rPr>
        <w:t>先生</w:t>
      </w:r>
      <w:r>
        <w:rPr>
          <w:rFonts w:hint="eastAsia"/>
        </w:rPr>
        <w:t>同意前面几位委员的意见，特别是</w:t>
      </w:r>
      <w:r w:rsidRPr="009211E3">
        <w:t>Strelets</w:t>
      </w:r>
      <w:r>
        <w:rPr>
          <w:rFonts w:hint="eastAsia"/>
        </w:rPr>
        <w:t>先生建议的往下进</w:t>
      </w:r>
      <w:r>
        <w:rPr>
          <w:rFonts w:hint="eastAsia"/>
        </w:rPr>
        <w:lastRenderedPageBreak/>
        <w:t>行的方法。</w:t>
      </w:r>
      <w:bookmarkEnd w:id="291"/>
    </w:p>
    <w:p w14:paraId="33A46D8F" w14:textId="77777777" w:rsidR="00B82852" w:rsidRPr="009211E3" w:rsidRDefault="00B82852" w:rsidP="00B82852">
      <w:r w:rsidRPr="009211E3">
        <w:t>7.10</w:t>
      </w:r>
      <w:r w:rsidRPr="009211E3">
        <w:tab/>
      </w:r>
      <w:bookmarkStart w:id="292" w:name="lt_pId1000"/>
      <w:r w:rsidRPr="009211E3">
        <w:rPr>
          <w:b/>
          <w:bCs/>
        </w:rPr>
        <w:t>Wilson</w:t>
      </w:r>
      <w:r>
        <w:rPr>
          <w:rFonts w:hint="eastAsia"/>
          <w:b/>
          <w:bCs/>
        </w:rPr>
        <w:t>女生</w:t>
      </w:r>
      <w:r>
        <w:rPr>
          <w:rFonts w:hint="eastAsia"/>
        </w:rPr>
        <w:t>也同意前面几位委员的发言。此外，委员会不能做出任何事情使主管部门有这样的印象，即，他们在注册阶段做出的不合规则规定的事情最终在他们将网络投入运行后会得到谅解。</w:t>
      </w:r>
      <w:bookmarkEnd w:id="292"/>
    </w:p>
    <w:p w14:paraId="460BDB9E" w14:textId="77777777" w:rsidR="00B82852" w:rsidRPr="002B7265" w:rsidRDefault="00B82852" w:rsidP="00B82852">
      <w:r w:rsidRPr="009211E3">
        <w:t>7.11</w:t>
      </w:r>
      <w:r w:rsidRPr="009211E3">
        <w:tab/>
      </w:r>
      <w:bookmarkStart w:id="293" w:name="lt_pId1003"/>
      <w:r w:rsidRPr="009211E3">
        <w:rPr>
          <w:b/>
          <w:bCs/>
        </w:rPr>
        <w:t>Magenta</w:t>
      </w:r>
      <w:r>
        <w:rPr>
          <w:rFonts w:hint="eastAsia"/>
          <w:b/>
          <w:bCs/>
        </w:rPr>
        <w:t>先生、</w:t>
      </w:r>
      <w:r w:rsidRPr="009211E3">
        <w:rPr>
          <w:b/>
          <w:bCs/>
        </w:rPr>
        <w:t>Hoan</w:t>
      </w:r>
      <w:r>
        <w:rPr>
          <w:rFonts w:hint="eastAsia"/>
          <w:b/>
          <w:bCs/>
        </w:rPr>
        <w:t>先生、</w:t>
      </w:r>
      <w:r w:rsidRPr="009211E3">
        <w:rPr>
          <w:b/>
          <w:bCs/>
        </w:rPr>
        <w:t>Ito</w:t>
      </w:r>
      <w:r>
        <w:rPr>
          <w:rFonts w:hint="eastAsia"/>
          <w:b/>
          <w:bCs/>
        </w:rPr>
        <w:t>先生</w:t>
      </w:r>
      <w:r>
        <w:rPr>
          <w:rFonts w:hint="eastAsia"/>
        </w:rPr>
        <w:t>和</w:t>
      </w:r>
      <w:r w:rsidRPr="009211E3">
        <w:rPr>
          <w:b/>
          <w:bCs/>
        </w:rPr>
        <w:t>Jeanty</w:t>
      </w:r>
      <w:r>
        <w:rPr>
          <w:rFonts w:hint="eastAsia"/>
          <w:b/>
          <w:bCs/>
        </w:rPr>
        <w:t>女士</w:t>
      </w:r>
      <w:r>
        <w:rPr>
          <w:rFonts w:hint="eastAsia"/>
        </w:rPr>
        <w:t>赞同前几位委员的意见。</w:t>
      </w:r>
      <w:bookmarkEnd w:id="293"/>
    </w:p>
    <w:p w14:paraId="4FF51FFA" w14:textId="77777777" w:rsidR="00B82852" w:rsidRPr="002B7265" w:rsidRDefault="00B82852" w:rsidP="00B82852">
      <w:bookmarkStart w:id="294" w:name="lt_pId1005"/>
      <w:r>
        <w:t>7.12</w:t>
      </w:r>
      <w:r>
        <w:tab/>
      </w:r>
      <w:r>
        <w:rPr>
          <w:rFonts w:hint="eastAsia"/>
        </w:rPr>
        <w:t>委员会</w:t>
      </w:r>
      <w:r>
        <w:rPr>
          <w:rFonts w:hint="eastAsia"/>
          <w:b/>
          <w:bCs/>
        </w:rPr>
        <w:t>同意</w:t>
      </w:r>
      <w:r>
        <w:rPr>
          <w:rFonts w:hint="eastAsia"/>
        </w:rPr>
        <w:t>就该事宜做出如下结论：</w:t>
      </w:r>
      <w:bookmarkEnd w:id="294"/>
    </w:p>
    <w:p w14:paraId="09D8A306" w14:textId="77777777" w:rsidR="00B82852" w:rsidRPr="00D545DC" w:rsidRDefault="00B82852" w:rsidP="00B82852">
      <w:pPr>
        <w:ind w:firstLineChars="200" w:firstLine="480"/>
      </w:pPr>
      <w:r w:rsidRPr="00D545DC">
        <w:rPr>
          <w:rFonts w:ascii="SimSun" w:hAnsi="SimSun"/>
        </w:rPr>
        <w:t>“</w:t>
      </w:r>
      <w:bookmarkStart w:id="295" w:name="lt_pId1010"/>
      <w:r w:rsidRPr="00D545DC">
        <w:rPr>
          <w:rFonts w:hint="eastAsia"/>
        </w:rPr>
        <w:t>委员会审议了</w:t>
      </w:r>
      <w:r w:rsidRPr="00D545DC">
        <w:t>RRB17-3/7</w:t>
      </w:r>
      <w:r w:rsidRPr="00D545DC">
        <w:rPr>
          <w:rFonts w:hint="eastAsia"/>
        </w:rPr>
        <w:t>号文件中印度尼西亚主管部门提出的请求。委员会注意到，在审议该请求</w:t>
      </w:r>
      <w:r>
        <w:rPr>
          <w:rFonts w:hint="eastAsia"/>
        </w:rPr>
        <w:t>之际</w:t>
      </w:r>
      <w:r w:rsidRPr="00D545DC">
        <w:rPr>
          <w:rFonts w:hint="eastAsia"/>
        </w:rPr>
        <w:t>，正在运行着一颗符合</w:t>
      </w:r>
      <w:r w:rsidRPr="00D545DC">
        <w:t>PALAPA-C4-K</w:t>
      </w:r>
      <w:r>
        <w:rPr>
          <w:rFonts w:hint="eastAsia"/>
        </w:rPr>
        <w:t>卫星网络技术特性</w:t>
      </w:r>
      <w:r w:rsidRPr="00D545DC">
        <w:rPr>
          <w:rFonts w:hint="eastAsia"/>
        </w:rPr>
        <w:t>的卫星，而且印度尼西亚国土的地理特点决定了只有通过卫星提供电信业务才是经济的。经过对资料的认真审查，委员会最终认为，该事件的事实不</w:t>
      </w:r>
      <w:r w:rsidRPr="00B82852">
        <w:rPr>
          <w:rFonts w:hint="eastAsia"/>
        </w:rPr>
        <w:t>满足不可抗力情况的要求或</w:t>
      </w:r>
      <w:r>
        <w:rPr>
          <w:rFonts w:hint="eastAsia"/>
        </w:rPr>
        <w:t>同乘发射</w:t>
      </w:r>
      <w:r w:rsidRPr="00D545DC">
        <w:rPr>
          <w:rFonts w:hint="eastAsia"/>
        </w:rPr>
        <w:t>延误的要求，因此委员会无权准予延长</w:t>
      </w:r>
      <w:r w:rsidRPr="00D545DC">
        <w:t>PALAPA-C4-K</w:t>
      </w:r>
      <w:r w:rsidRPr="00D545DC">
        <w:rPr>
          <w:rFonts w:hint="eastAsia"/>
        </w:rPr>
        <w:t>卫星网络频率指配投入使用时限。</w:t>
      </w:r>
      <w:r>
        <w:rPr>
          <w:rFonts w:hint="eastAsia"/>
        </w:rPr>
        <w:t>所以</w:t>
      </w:r>
      <w:r w:rsidRPr="00D545DC">
        <w:rPr>
          <w:rFonts w:hint="eastAsia"/>
        </w:rPr>
        <w:t>委员会不能同意印度尼西亚主管部门提出的请求。不过，委员会责成无线电通信局在</w:t>
      </w:r>
      <w:r w:rsidRPr="00D545DC">
        <w:rPr>
          <w:rFonts w:hint="eastAsia"/>
        </w:rPr>
        <w:t>WRC-19</w:t>
      </w:r>
      <w:r w:rsidRPr="00D545DC">
        <w:rPr>
          <w:rFonts w:hint="eastAsia"/>
        </w:rPr>
        <w:t>结束前继续考虑</w:t>
      </w:r>
      <w:r w:rsidRPr="00D545DC">
        <w:t>PALAPA-C4-K</w:t>
      </w:r>
      <w:r>
        <w:rPr>
          <w:rFonts w:hint="eastAsia"/>
        </w:rPr>
        <w:t>卫星网络频率指配</w:t>
      </w:r>
      <w:r w:rsidRPr="00D545DC">
        <w:rPr>
          <w:rFonts w:hint="eastAsia"/>
        </w:rPr>
        <w:t>，因此，未排除向</w:t>
      </w:r>
      <w:r w:rsidRPr="00D545DC">
        <w:rPr>
          <w:rFonts w:hint="eastAsia"/>
        </w:rPr>
        <w:t>WRC-19</w:t>
      </w:r>
      <w:r w:rsidRPr="00D545DC">
        <w:rPr>
          <w:rFonts w:hint="eastAsia"/>
        </w:rPr>
        <w:t>申诉该决定的可能性。</w:t>
      </w:r>
      <w:r w:rsidRPr="00D545DC">
        <w:rPr>
          <w:rFonts w:ascii="SimSun" w:hAnsi="SimSun"/>
        </w:rPr>
        <w:t>”</w:t>
      </w:r>
      <w:bookmarkEnd w:id="295"/>
    </w:p>
    <w:p w14:paraId="56F2D18E" w14:textId="77777777" w:rsidR="00B82852" w:rsidRPr="002B7265" w:rsidRDefault="00B82852" w:rsidP="00B82852">
      <w:pPr>
        <w:pStyle w:val="Heading1"/>
        <w:rPr>
          <w:lang w:eastAsia="zh-CN"/>
        </w:rPr>
      </w:pPr>
      <w:r w:rsidRPr="002B7265">
        <w:rPr>
          <w:lang w:eastAsia="zh-CN"/>
        </w:rPr>
        <w:t>8</w:t>
      </w:r>
      <w:r w:rsidRPr="002B7265">
        <w:rPr>
          <w:lang w:eastAsia="zh-CN"/>
        </w:rPr>
        <w:tab/>
      </w:r>
      <w:bookmarkStart w:id="296" w:name="lt_pId1012"/>
      <w:r>
        <w:rPr>
          <w:rFonts w:ascii="SimSun" w:eastAsia="SimSun" w:hAnsi="SimSun" w:cs="SimSun" w:hint="eastAsia"/>
          <w:lang w:eastAsia="zh-CN"/>
        </w:rPr>
        <w:t>中国主管部门请求延长</w:t>
      </w:r>
      <w:r>
        <w:rPr>
          <w:rFonts w:hint="eastAsia"/>
          <w:lang w:eastAsia="zh-CN"/>
        </w:rPr>
        <w:t>CHINASAT-DL5</w:t>
      </w:r>
      <w:r>
        <w:rPr>
          <w:rFonts w:ascii="SimSun" w:eastAsia="SimSun" w:hAnsi="SimSun" w:cs="SimSun" w:hint="eastAsia"/>
          <w:lang w:eastAsia="zh-CN"/>
        </w:rPr>
        <w:t>卫星网络频率指配投入使用规则时限的文稿</w:t>
      </w:r>
      <w:r w:rsidRPr="009211E3">
        <w:rPr>
          <w:rFonts w:ascii="Calibri" w:hAnsi="Calibri"/>
          <w:color w:val="800000"/>
          <w:sz w:val="22"/>
          <w:lang w:eastAsia="zh-CN"/>
        </w:rPr>
        <w:t xml:space="preserve"> </w:t>
      </w:r>
      <w:r>
        <w:rPr>
          <w:rFonts w:ascii="SimSun" w:eastAsia="SimSun" w:hAnsi="SimSun" w:cs="SimSun" w:hint="eastAsia"/>
          <w:lang w:eastAsia="zh-CN"/>
        </w:rPr>
        <w:t>（</w:t>
      </w:r>
      <w:r w:rsidRPr="009211E3">
        <w:rPr>
          <w:lang w:eastAsia="zh-CN"/>
        </w:rPr>
        <w:t>RRB17-3/9</w:t>
      </w:r>
      <w:r>
        <w:rPr>
          <w:rFonts w:eastAsiaTheme="minorEastAsia" w:hint="eastAsia"/>
          <w:lang w:val="en-US" w:eastAsia="zh-CN"/>
        </w:rPr>
        <w:t>号文件</w:t>
      </w:r>
      <w:r>
        <w:rPr>
          <w:rFonts w:ascii="SimSun" w:eastAsia="SimSun" w:hAnsi="SimSun" w:cs="SimSun" w:hint="eastAsia"/>
          <w:lang w:eastAsia="zh-CN"/>
        </w:rPr>
        <w:t>）</w:t>
      </w:r>
      <w:bookmarkEnd w:id="296"/>
    </w:p>
    <w:p w14:paraId="3C5E0D27" w14:textId="77777777" w:rsidR="00B82852" w:rsidRPr="002B7265" w:rsidRDefault="00B82852" w:rsidP="00B82852">
      <w:r w:rsidRPr="002B7265">
        <w:t>8.1</w:t>
      </w:r>
      <w:r w:rsidRPr="002B7265">
        <w:tab/>
      </w:r>
      <w:bookmarkStart w:id="297" w:name="lt_pId1014"/>
      <w:r w:rsidRPr="002B7265">
        <w:rPr>
          <w:b/>
          <w:bCs/>
        </w:rPr>
        <w:t>Falou Dine</w:t>
      </w:r>
      <w:r>
        <w:rPr>
          <w:rFonts w:hint="eastAsia"/>
          <w:b/>
          <w:bCs/>
        </w:rPr>
        <w:t>先生（</w:t>
      </w:r>
      <w:r w:rsidRPr="002B7265">
        <w:rPr>
          <w:b/>
          <w:bCs/>
        </w:rPr>
        <w:t>SSD/SPR</w:t>
      </w:r>
      <w:r>
        <w:rPr>
          <w:rFonts w:hint="eastAsia"/>
          <w:b/>
          <w:bCs/>
        </w:rPr>
        <w:t>）</w:t>
      </w:r>
      <w:r>
        <w:rPr>
          <w:rFonts w:hint="eastAsia"/>
        </w:rPr>
        <w:t>介绍了</w:t>
      </w:r>
      <w:r w:rsidRPr="002B7265">
        <w:t>RRB17-3/9</w:t>
      </w:r>
      <w:r>
        <w:rPr>
          <w:rFonts w:hint="eastAsia"/>
        </w:rPr>
        <w:t>号文件中中国主管部门提出的请求</w:t>
      </w:r>
      <w:r>
        <w:rPr>
          <w:rFonts w:hint="eastAsia"/>
        </w:rPr>
        <w:t xml:space="preserve"> </w:t>
      </w:r>
      <w:r>
        <w:t>–</w:t>
      </w:r>
      <w:r w:rsidRPr="002B7265">
        <w:t xml:space="preserve"> </w:t>
      </w:r>
      <w:r>
        <w:rPr>
          <w:rFonts w:hint="eastAsia"/>
        </w:rPr>
        <w:t>由于出现</w:t>
      </w:r>
      <w:r w:rsidRPr="00CD5BA0">
        <w:rPr>
          <w:rFonts w:eastAsia="STKaiti" w:hint="eastAsia"/>
        </w:rPr>
        <w:t>不</w:t>
      </w:r>
      <w:r w:rsidRPr="00467AE1">
        <w:rPr>
          <w:rFonts w:eastAsia="STKaiti" w:hint="eastAsia"/>
        </w:rPr>
        <w:t>可抗力</w:t>
      </w:r>
      <w:r>
        <w:rPr>
          <w:rFonts w:hint="eastAsia"/>
        </w:rPr>
        <w:t>，延展启用</w:t>
      </w:r>
      <w:r w:rsidRPr="002B7265">
        <w:t>CHINASAT-DL5</w:t>
      </w:r>
      <w:r>
        <w:rPr>
          <w:rFonts w:hint="eastAsia"/>
        </w:rPr>
        <w:t>卫星网络频率指配的规则时限（已由该文件说明）。</w:t>
      </w:r>
      <w:bookmarkEnd w:id="297"/>
    </w:p>
    <w:p w14:paraId="7F2B5F77" w14:textId="77777777" w:rsidR="00B82852" w:rsidRPr="002B7265" w:rsidRDefault="00B82852" w:rsidP="00B82852">
      <w:r w:rsidRPr="002B7265">
        <w:t>8.2</w:t>
      </w:r>
      <w:r w:rsidRPr="002B7265">
        <w:tab/>
      </w:r>
      <w:bookmarkStart w:id="298" w:name="lt_pId1016"/>
      <w:r w:rsidRPr="002B7265">
        <w:rPr>
          <w:b/>
          <w:bCs/>
        </w:rPr>
        <w:t>Strelets</w:t>
      </w:r>
      <w:r>
        <w:rPr>
          <w:rFonts w:hint="eastAsia"/>
          <w:b/>
          <w:bCs/>
        </w:rPr>
        <w:t>先生、</w:t>
      </w:r>
      <w:r w:rsidRPr="002B7265">
        <w:rPr>
          <w:b/>
          <w:bCs/>
        </w:rPr>
        <w:t>Kibe</w:t>
      </w:r>
      <w:r>
        <w:rPr>
          <w:rFonts w:hint="eastAsia"/>
          <w:b/>
          <w:bCs/>
        </w:rPr>
        <w:t>先生、</w:t>
      </w:r>
      <w:r w:rsidRPr="002B7265">
        <w:rPr>
          <w:b/>
          <w:bCs/>
        </w:rPr>
        <w:t>Hoan</w:t>
      </w:r>
      <w:r>
        <w:rPr>
          <w:rFonts w:hint="eastAsia"/>
          <w:b/>
          <w:bCs/>
        </w:rPr>
        <w:t>先生、</w:t>
      </w:r>
      <w:r w:rsidRPr="002B7265">
        <w:rPr>
          <w:b/>
          <w:bCs/>
        </w:rPr>
        <w:t>Magenta</w:t>
      </w:r>
      <w:r>
        <w:rPr>
          <w:rFonts w:hint="eastAsia"/>
          <w:b/>
          <w:bCs/>
        </w:rPr>
        <w:t>先生、</w:t>
      </w:r>
      <w:r w:rsidRPr="002B7265">
        <w:rPr>
          <w:b/>
          <w:bCs/>
        </w:rPr>
        <w:t>Wilson</w:t>
      </w:r>
      <w:r>
        <w:rPr>
          <w:rFonts w:hint="eastAsia"/>
          <w:b/>
          <w:bCs/>
        </w:rPr>
        <w:t>女士、</w:t>
      </w:r>
      <w:r w:rsidRPr="002B7265">
        <w:rPr>
          <w:b/>
          <w:bCs/>
        </w:rPr>
        <w:t>Jeanty</w:t>
      </w:r>
      <w:r>
        <w:rPr>
          <w:rFonts w:hint="eastAsia"/>
          <w:b/>
          <w:bCs/>
        </w:rPr>
        <w:t>女士、</w:t>
      </w:r>
      <w:r w:rsidRPr="002B7265">
        <w:rPr>
          <w:b/>
          <w:bCs/>
        </w:rPr>
        <w:t>Koffi</w:t>
      </w:r>
      <w:r>
        <w:rPr>
          <w:rFonts w:hint="eastAsia"/>
          <w:b/>
          <w:bCs/>
        </w:rPr>
        <w:t>先生、</w:t>
      </w:r>
      <w:r w:rsidRPr="002B7265">
        <w:rPr>
          <w:b/>
          <w:bCs/>
        </w:rPr>
        <w:t>Bessi</w:t>
      </w:r>
      <w:r>
        <w:rPr>
          <w:rFonts w:hint="eastAsia"/>
          <w:b/>
          <w:bCs/>
        </w:rPr>
        <w:t>先生</w:t>
      </w:r>
      <w:r w:rsidRPr="00467AE1">
        <w:rPr>
          <w:rFonts w:hint="eastAsia"/>
        </w:rPr>
        <w:t>和</w:t>
      </w:r>
      <w:r w:rsidRPr="002B7265">
        <w:rPr>
          <w:b/>
          <w:bCs/>
        </w:rPr>
        <w:t>Ito</w:t>
      </w:r>
      <w:r>
        <w:rPr>
          <w:rFonts w:hint="eastAsia"/>
          <w:b/>
          <w:bCs/>
        </w:rPr>
        <w:t>先生</w:t>
      </w:r>
      <w:r>
        <w:rPr>
          <w:rFonts w:hint="eastAsia"/>
        </w:rPr>
        <w:t>认为，鉴于该文件中给出的理由，中国提出的请求显然是由于出现了</w:t>
      </w:r>
      <w:r w:rsidRPr="00CD5BA0">
        <w:rPr>
          <w:rFonts w:eastAsia="STKaiti" w:hint="eastAsia"/>
        </w:rPr>
        <w:t>不</w:t>
      </w:r>
      <w:r w:rsidRPr="00467AE1">
        <w:rPr>
          <w:rFonts w:eastAsia="STKaiti" w:hint="eastAsia"/>
        </w:rPr>
        <w:t>可抗力</w:t>
      </w:r>
      <w:r>
        <w:rPr>
          <w:rFonts w:hint="eastAsia"/>
        </w:rPr>
        <w:t>情况而提出的请求，所述情况完全满足适用于</w:t>
      </w:r>
      <w:r w:rsidRPr="007A237A">
        <w:rPr>
          <w:rFonts w:eastAsia="STKaiti" w:hint="eastAsia"/>
        </w:rPr>
        <w:t>不</w:t>
      </w:r>
      <w:r w:rsidRPr="00467AE1">
        <w:rPr>
          <w:rFonts w:eastAsia="STKaiti" w:hint="eastAsia"/>
        </w:rPr>
        <w:t>可抗力</w:t>
      </w:r>
      <w:r>
        <w:rPr>
          <w:rFonts w:eastAsia="STKaiti" w:hint="eastAsia"/>
        </w:rPr>
        <w:t>的</w:t>
      </w:r>
      <w:r>
        <w:rPr>
          <w:rFonts w:hint="eastAsia"/>
        </w:rPr>
        <w:t>四项条件。</w:t>
      </w:r>
      <w:bookmarkEnd w:id="298"/>
    </w:p>
    <w:p w14:paraId="3DFA5151" w14:textId="77777777" w:rsidR="00B82852" w:rsidRPr="002B7265" w:rsidRDefault="00B82852" w:rsidP="00B82852">
      <w:r w:rsidRPr="002B7265">
        <w:t>8.3</w:t>
      </w:r>
      <w:r w:rsidRPr="002B7265">
        <w:tab/>
      </w:r>
      <w:bookmarkStart w:id="299" w:name="lt_pId1018"/>
      <w:r w:rsidRPr="002B7265">
        <w:rPr>
          <w:b/>
          <w:bCs/>
        </w:rPr>
        <w:t>Al Hammadi</w:t>
      </w:r>
      <w:r>
        <w:rPr>
          <w:rFonts w:hint="eastAsia"/>
          <w:b/>
          <w:bCs/>
        </w:rPr>
        <w:t>先生</w:t>
      </w:r>
      <w:r>
        <w:rPr>
          <w:rFonts w:hint="eastAsia"/>
        </w:rPr>
        <w:t>同意前面几位委员的意见，但问道是否已完成了该网络的协调工作。</w:t>
      </w:r>
      <w:bookmarkEnd w:id="299"/>
    </w:p>
    <w:p w14:paraId="470E5848" w14:textId="77777777" w:rsidR="00B82852" w:rsidRPr="009211E3" w:rsidRDefault="00B82852" w:rsidP="00B82852">
      <w:r w:rsidRPr="002B7265">
        <w:t>8.4</w:t>
      </w:r>
      <w:r w:rsidRPr="002B7265">
        <w:tab/>
      </w:r>
      <w:bookmarkStart w:id="300" w:name="lt_pId1020"/>
      <w:r w:rsidRPr="002B7265">
        <w:rPr>
          <w:b/>
          <w:bCs/>
        </w:rPr>
        <w:t>Falou Dine</w:t>
      </w:r>
      <w:r>
        <w:rPr>
          <w:rFonts w:hint="eastAsia"/>
          <w:b/>
          <w:bCs/>
        </w:rPr>
        <w:t>先生（</w:t>
      </w:r>
      <w:r w:rsidRPr="002B7265">
        <w:rPr>
          <w:b/>
          <w:bCs/>
        </w:rPr>
        <w:t>SSD/SPR</w:t>
      </w:r>
      <w:r>
        <w:rPr>
          <w:rFonts w:hint="eastAsia"/>
          <w:b/>
          <w:bCs/>
        </w:rPr>
        <w:t>）</w:t>
      </w:r>
      <w:r>
        <w:rPr>
          <w:rFonts w:hint="eastAsia"/>
        </w:rPr>
        <w:t>指出，无线电通信局刚刚收到该网络的通知，因此，现在来肯定地说已完成所有协调工作为时尚早。此外，也已应用了第</w:t>
      </w:r>
      <w:r>
        <w:rPr>
          <w:rFonts w:hint="eastAsia"/>
        </w:rPr>
        <w:t>11.31</w:t>
      </w:r>
      <w:r>
        <w:rPr>
          <w:rFonts w:hint="eastAsia"/>
        </w:rPr>
        <w:t>款。</w:t>
      </w:r>
      <w:bookmarkEnd w:id="300"/>
    </w:p>
    <w:p w14:paraId="0C5DA36B" w14:textId="77777777" w:rsidR="00B82852" w:rsidRPr="002B7265" w:rsidRDefault="00B82852" w:rsidP="00B82852">
      <w:r w:rsidRPr="009211E3">
        <w:t>8.5</w:t>
      </w:r>
      <w:r w:rsidRPr="009211E3">
        <w:rPr>
          <w:b/>
          <w:bCs/>
        </w:rPr>
        <w:tab/>
      </w:r>
      <w:bookmarkStart w:id="301" w:name="lt_pId1023"/>
      <w:r>
        <w:rPr>
          <w:rFonts w:hint="eastAsia"/>
          <w:b/>
          <w:bCs/>
        </w:rPr>
        <w:t>主席</w:t>
      </w:r>
      <w:r>
        <w:rPr>
          <w:rFonts w:hint="eastAsia"/>
        </w:rPr>
        <w:t>指出，委员会一致决定接受中国的请求，并提议委员会做出如下结论：</w:t>
      </w:r>
      <w:bookmarkEnd w:id="301"/>
    </w:p>
    <w:p w14:paraId="7F52EA80" w14:textId="77777777" w:rsidR="00B82852" w:rsidRPr="00D545DC" w:rsidRDefault="00B82852" w:rsidP="00B82852">
      <w:pPr>
        <w:ind w:firstLineChars="200" w:firstLine="480"/>
      </w:pPr>
      <w:r w:rsidRPr="00D545DC">
        <w:rPr>
          <w:rFonts w:ascii="SimSun" w:hAnsi="SimSun"/>
        </w:rPr>
        <w:t>“</w:t>
      </w:r>
      <w:bookmarkStart w:id="302" w:name="lt_pId1027"/>
      <w:r w:rsidRPr="00D545DC">
        <w:rPr>
          <w:rFonts w:hint="eastAsia"/>
        </w:rPr>
        <w:t>委员会审议了</w:t>
      </w:r>
      <w:r w:rsidRPr="00D545DC">
        <w:rPr>
          <w:rFonts w:hint="eastAsia"/>
        </w:rPr>
        <w:t>RRB17-3/9</w:t>
      </w:r>
      <w:r w:rsidRPr="00D545DC">
        <w:rPr>
          <w:rFonts w:hint="eastAsia"/>
        </w:rPr>
        <w:t>号文件中国主管部门提出的请求，并就发射失败造成的</w:t>
      </w:r>
      <w:r w:rsidRPr="00D545DC">
        <w:t>CHINASAT</w:t>
      </w:r>
      <w:r w:rsidRPr="00D545DC">
        <w:noBreakHyphen/>
        <w:t>DL5</w:t>
      </w:r>
      <w:r w:rsidRPr="00D545DC">
        <w:rPr>
          <w:rFonts w:hint="eastAsia"/>
        </w:rPr>
        <w:t>卫星损失向中国主管部门表示同情。经对上述资料进行的彻底审查，委员会最终认为，该事件的事实满足将该事件定性为</w:t>
      </w:r>
      <w:r w:rsidRPr="00D9503F">
        <w:rPr>
          <w:rFonts w:hint="eastAsia"/>
          <w:color w:val="984806" w:themeColor="accent6" w:themeShade="80"/>
        </w:rPr>
        <w:t>不可抗力</w:t>
      </w:r>
      <w:r w:rsidRPr="00D545DC">
        <w:rPr>
          <w:rFonts w:hint="eastAsia"/>
        </w:rPr>
        <w:t>的所有条件。委员会还认为，中国主管部门已提交了第</w:t>
      </w:r>
      <w:r w:rsidRPr="00D545DC">
        <w:rPr>
          <w:rFonts w:hint="eastAsia"/>
          <w:b/>
          <w:bCs/>
        </w:rPr>
        <w:t>49</w:t>
      </w:r>
      <w:r w:rsidRPr="00D545DC">
        <w:rPr>
          <w:rFonts w:hint="eastAsia"/>
        </w:rPr>
        <w:t>号决议</w:t>
      </w:r>
      <w:r w:rsidRPr="00D545DC">
        <w:rPr>
          <w:rFonts w:hint="eastAsia"/>
          <w:b/>
          <w:bCs/>
        </w:rPr>
        <w:t>（</w:t>
      </w:r>
      <w:r w:rsidRPr="00D545DC">
        <w:rPr>
          <w:rFonts w:hint="eastAsia"/>
          <w:b/>
          <w:bCs/>
        </w:rPr>
        <w:t>WRC-15</w:t>
      </w:r>
      <w:r w:rsidRPr="00D545DC">
        <w:rPr>
          <w:rFonts w:hint="eastAsia"/>
          <w:b/>
          <w:bCs/>
        </w:rPr>
        <w:t>，修订版）</w:t>
      </w:r>
      <w:r w:rsidRPr="00D545DC">
        <w:rPr>
          <w:rFonts w:hint="eastAsia"/>
        </w:rPr>
        <w:t>所要求的资料，并且规则时限的延长请求为限定的时限。因此，委员会决定准予中国主管部门提出的关于将</w:t>
      </w:r>
      <w:r w:rsidRPr="00D545DC">
        <w:t>10.95 </w:t>
      </w:r>
      <w:r w:rsidRPr="00D545DC">
        <w:noBreakHyphen/>
        <w:t> 11.2 GHz</w:t>
      </w:r>
      <w:r w:rsidRPr="00D545DC">
        <w:rPr>
          <w:rFonts w:hint="eastAsia"/>
        </w:rPr>
        <w:t>、</w:t>
      </w:r>
      <w:r w:rsidRPr="00D545DC">
        <w:t>20.1 </w:t>
      </w:r>
      <w:r w:rsidRPr="00D545DC">
        <w:noBreakHyphen/>
        <w:t> 21.2 GHz</w:t>
      </w:r>
      <w:r w:rsidRPr="00D545DC">
        <w:rPr>
          <w:rFonts w:hint="eastAsia"/>
        </w:rPr>
        <w:t>和</w:t>
      </w:r>
      <w:r w:rsidRPr="00D545DC">
        <w:t>29.9 </w:t>
      </w:r>
      <w:r w:rsidRPr="00D545DC">
        <w:noBreakHyphen/>
        <w:t> 31.0 GHz</w:t>
      </w:r>
      <w:r w:rsidRPr="00D545DC">
        <w:rPr>
          <w:rFonts w:hint="eastAsia"/>
        </w:rPr>
        <w:t>频段内</w:t>
      </w:r>
      <w:r w:rsidRPr="00D545DC">
        <w:t>CHINASAT-DL5</w:t>
      </w:r>
      <w:r w:rsidRPr="00D545DC">
        <w:rPr>
          <w:rFonts w:hint="eastAsia"/>
        </w:rPr>
        <w:t>卫星网络频率指配投入使用的规则时限延长至</w:t>
      </w:r>
      <w:r w:rsidRPr="00D545DC">
        <w:rPr>
          <w:rFonts w:hint="eastAsia"/>
        </w:rPr>
        <w:t>2019</w:t>
      </w:r>
      <w:r w:rsidRPr="00D545DC">
        <w:rPr>
          <w:rFonts w:hint="eastAsia"/>
        </w:rPr>
        <w:t>年</w:t>
      </w:r>
      <w:r w:rsidRPr="00D545DC">
        <w:rPr>
          <w:rFonts w:hint="eastAsia"/>
        </w:rPr>
        <w:t>12</w:t>
      </w:r>
      <w:r w:rsidRPr="00D545DC">
        <w:rPr>
          <w:rFonts w:hint="eastAsia"/>
        </w:rPr>
        <w:t>月</w:t>
      </w:r>
      <w:r w:rsidRPr="00D545DC">
        <w:rPr>
          <w:rFonts w:hint="eastAsia"/>
        </w:rPr>
        <w:t>31</w:t>
      </w:r>
      <w:r w:rsidRPr="00D545DC">
        <w:rPr>
          <w:rFonts w:hint="eastAsia"/>
        </w:rPr>
        <w:t>日的请求。</w:t>
      </w:r>
      <w:r w:rsidRPr="00D545DC">
        <w:rPr>
          <w:rFonts w:ascii="SimSun" w:hAnsi="SimSun"/>
        </w:rPr>
        <w:t>”</w:t>
      </w:r>
      <w:bookmarkEnd w:id="302"/>
    </w:p>
    <w:p w14:paraId="2AFB3E44" w14:textId="77777777" w:rsidR="00B82852" w:rsidRDefault="00B82852" w:rsidP="00B82852">
      <w:r w:rsidRPr="002B7265">
        <w:t>8.6</w:t>
      </w:r>
      <w:r w:rsidRPr="002B7265">
        <w:tab/>
      </w:r>
      <w:r>
        <w:rPr>
          <w:rFonts w:asciiTheme="majorBidi" w:hAnsiTheme="majorBidi" w:cstheme="majorBidi"/>
        </w:rPr>
        <w:t>会议对此表示</w:t>
      </w:r>
      <w:r w:rsidRPr="00EB6DC4">
        <w:rPr>
          <w:rFonts w:asciiTheme="majorBidi" w:hAnsiTheme="majorBidi" w:cstheme="majorBidi"/>
          <w:b/>
        </w:rPr>
        <w:t>同意</w:t>
      </w:r>
      <w:r>
        <w:rPr>
          <w:rFonts w:asciiTheme="majorBidi" w:hAnsiTheme="majorBidi" w:cstheme="majorBidi"/>
        </w:rPr>
        <w:t>。</w:t>
      </w:r>
    </w:p>
    <w:p w14:paraId="039083A9" w14:textId="77777777" w:rsidR="00B82852" w:rsidRPr="002B7265" w:rsidRDefault="00B82852" w:rsidP="00B82852">
      <w:pPr>
        <w:pStyle w:val="Heading1"/>
        <w:rPr>
          <w:lang w:val="en-US" w:eastAsia="zh-CN"/>
        </w:rPr>
      </w:pPr>
      <w:r w:rsidRPr="002B7265">
        <w:rPr>
          <w:lang w:val="en-US" w:eastAsia="zh-CN"/>
        </w:rPr>
        <w:t>9</w:t>
      </w:r>
      <w:r w:rsidRPr="002B7265">
        <w:rPr>
          <w:lang w:val="en-US" w:eastAsia="zh-CN"/>
        </w:rPr>
        <w:tab/>
      </w:r>
      <w:r w:rsidRPr="00FA2609">
        <w:rPr>
          <w:rFonts w:ascii="Calibri" w:eastAsia="SimSun" w:hAnsi="Calibri" w:cs="Calibri" w:hint="eastAsia"/>
          <w:szCs w:val="24"/>
          <w:lang w:eastAsia="zh-CN"/>
        </w:rPr>
        <w:t>2018</w:t>
      </w:r>
      <w:r w:rsidRPr="00FA2609">
        <w:rPr>
          <w:rFonts w:ascii="Calibri" w:eastAsia="SimSun" w:hAnsi="Calibri" w:cs="Calibri" w:hint="eastAsia"/>
          <w:szCs w:val="24"/>
          <w:lang w:eastAsia="zh-CN"/>
        </w:rPr>
        <w:t>年主席和副主席的选举</w:t>
      </w:r>
    </w:p>
    <w:p w14:paraId="5A178C69" w14:textId="77777777" w:rsidR="00B82852" w:rsidRPr="002B7265" w:rsidRDefault="00B82852" w:rsidP="00B82852">
      <w:r w:rsidRPr="002B7265">
        <w:t>9.1</w:t>
      </w:r>
      <w:r w:rsidRPr="002B7265">
        <w:tab/>
      </w:r>
      <w:bookmarkStart w:id="303" w:name="lt_pId1033"/>
      <w:r w:rsidRPr="00FA2609">
        <w:rPr>
          <w:rFonts w:ascii="Calibri" w:hAnsi="Calibri" w:cs="Calibri" w:hint="eastAsia"/>
          <w:lang w:val="en-GB"/>
        </w:rPr>
        <w:t>根据</w:t>
      </w:r>
      <w:r w:rsidRPr="00FA2609">
        <w:rPr>
          <w:rFonts w:ascii="Calibri" w:hAnsi="Calibri" w:cs="Calibri"/>
          <w:lang w:val="en-GB"/>
        </w:rPr>
        <w:t>国际电联《公约》第</w:t>
      </w:r>
      <w:r w:rsidRPr="00FA2609">
        <w:rPr>
          <w:rFonts w:ascii="Calibri" w:hAnsi="Calibri" w:cs="Calibri"/>
          <w:lang w:val="en-GB"/>
        </w:rPr>
        <w:t>144</w:t>
      </w:r>
      <w:r w:rsidRPr="00FA2609">
        <w:rPr>
          <w:rFonts w:ascii="Calibri" w:hAnsi="Calibri" w:cs="Calibri"/>
          <w:lang w:val="en-GB"/>
        </w:rPr>
        <w:t>款</w:t>
      </w:r>
      <w:r w:rsidRPr="00FA2609">
        <w:rPr>
          <w:rFonts w:ascii="Calibri" w:hAnsi="Calibri" w:cs="Calibri" w:hint="eastAsia"/>
          <w:lang w:val="en-GB"/>
        </w:rPr>
        <w:t>的规定</w:t>
      </w:r>
      <w:r w:rsidRPr="00FA2609">
        <w:rPr>
          <w:rFonts w:ascii="Calibri" w:hAnsi="Calibri" w:cs="Calibri"/>
          <w:lang w:val="en-GB"/>
        </w:rPr>
        <w:t>，委员会</w:t>
      </w:r>
      <w:r w:rsidRPr="00D9503F">
        <w:rPr>
          <w:rFonts w:ascii="Calibri" w:hAnsi="Calibri" w:cs="Calibri"/>
          <w:b/>
          <w:bCs/>
          <w:lang w:val="en-GB"/>
        </w:rPr>
        <w:t>同意</w:t>
      </w:r>
      <w:r w:rsidRPr="00FA2609">
        <w:rPr>
          <w:rFonts w:ascii="Calibri" w:hAnsi="Calibri" w:cs="Calibri"/>
          <w:lang w:val="en-GB"/>
        </w:rPr>
        <w:t>由</w:t>
      </w:r>
      <w:r w:rsidRPr="00FA2609">
        <w:rPr>
          <w:rFonts w:ascii="Calibri" w:hAnsi="Calibri" w:cs="Calibri"/>
          <w:lang w:val="en-GB"/>
        </w:rPr>
        <w:t>201</w:t>
      </w:r>
      <w:r w:rsidRPr="00FA2609">
        <w:rPr>
          <w:rFonts w:ascii="Calibri" w:hAnsi="Calibri" w:cs="Calibri" w:hint="eastAsia"/>
          <w:lang w:val="en-GB"/>
        </w:rPr>
        <w:t>7</w:t>
      </w:r>
      <w:r w:rsidRPr="00FA2609">
        <w:rPr>
          <w:rFonts w:ascii="Calibri" w:hAnsi="Calibri" w:cs="Calibri"/>
          <w:lang w:val="en-GB"/>
        </w:rPr>
        <w:t>年的委员会</w:t>
      </w:r>
      <w:r w:rsidRPr="00FA2609">
        <w:rPr>
          <w:rFonts w:ascii="Calibri" w:hAnsi="Calibri" w:cs="Calibri"/>
          <w:lang w:val="en-GB"/>
        </w:rPr>
        <w:lastRenderedPageBreak/>
        <w:t>副主席</w:t>
      </w:r>
      <w:r w:rsidRPr="00FA2609">
        <w:rPr>
          <w:rFonts w:ascii="Calibri" w:hAnsi="Calibri" w:cs="Calibri"/>
        </w:rPr>
        <w:t>M. BESSI</w:t>
      </w:r>
      <w:r w:rsidRPr="00FA2609">
        <w:rPr>
          <w:rFonts w:ascii="Calibri" w:hAnsi="Calibri" w:cs="Calibri"/>
        </w:rPr>
        <w:t>先生</w:t>
      </w:r>
      <w:r w:rsidRPr="00FA2609">
        <w:rPr>
          <w:rFonts w:ascii="Calibri" w:hAnsi="Calibri" w:cs="Calibri"/>
          <w:lang w:val="en-GB"/>
        </w:rPr>
        <w:t>担任</w:t>
      </w:r>
      <w:r w:rsidRPr="00FA2609">
        <w:rPr>
          <w:rFonts w:ascii="Calibri" w:hAnsi="Calibri" w:cs="Calibri"/>
          <w:lang w:val="en-GB"/>
        </w:rPr>
        <w:t>201</w:t>
      </w:r>
      <w:r w:rsidRPr="00FA2609">
        <w:rPr>
          <w:rFonts w:ascii="Calibri" w:hAnsi="Calibri" w:cs="Calibri" w:hint="eastAsia"/>
          <w:lang w:val="en-GB"/>
        </w:rPr>
        <w:t>8</w:t>
      </w:r>
      <w:r w:rsidRPr="00FA2609">
        <w:rPr>
          <w:rFonts w:ascii="Calibri" w:hAnsi="Calibri" w:cs="Calibri"/>
          <w:lang w:val="en-GB"/>
        </w:rPr>
        <w:t>年的主席职务。</w:t>
      </w:r>
      <w:bookmarkEnd w:id="303"/>
    </w:p>
    <w:p w14:paraId="547283D1" w14:textId="77777777" w:rsidR="00B82852" w:rsidRPr="002B7265" w:rsidRDefault="00B82852" w:rsidP="00B82852">
      <w:r w:rsidRPr="002B7265">
        <w:t>9.2</w:t>
      </w:r>
      <w:r w:rsidRPr="002B7265">
        <w:tab/>
      </w:r>
      <w:bookmarkStart w:id="304" w:name="lt_pId1035"/>
      <w:r w:rsidRPr="002B7265">
        <w:rPr>
          <w:b/>
          <w:bCs/>
        </w:rPr>
        <w:t>Strelets</w:t>
      </w:r>
      <w:r>
        <w:rPr>
          <w:rFonts w:hint="eastAsia"/>
          <w:b/>
          <w:bCs/>
        </w:rPr>
        <w:t>先生</w:t>
      </w:r>
      <w:r>
        <w:rPr>
          <w:rFonts w:hint="eastAsia"/>
        </w:rPr>
        <w:t>指出，委员会已同意其</w:t>
      </w:r>
      <w:r>
        <w:rPr>
          <w:rFonts w:hint="eastAsia"/>
        </w:rPr>
        <w:t>2018</w:t>
      </w:r>
      <w:r>
        <w:rPr>
          <w:rFonts w:hint="eastAsia"/>
        </w:rPr>
        <w:t>年的副主席应来自</w:t>
      </w:r>
      <w:r>
        <w:rPr>
          <w:rFonts w:hint="eastAsia"/>
        </w:rPr>
        <w:t>A</w:t>
      </w:r>
      <w:r>
        <w:rPr>
          <w:rFonts w:hint="eastAsia"/>
        </w:rPr>
        <w:t>区。</w:t>
      </w:r>
      <w:bookmarkEnd w:id="304"/>
    </w:p>
    <w:p w14:paraId="4837C370" w14:textId="77777777" w:rsidR="00B82852" w:rsidRPr="002B7265" w:rsidRDefault="00B82852" w:rsidP="00B82852">
      <w:r w:rsidRPr="002B7265">
        <w:t>9.3</w:t>
      </w:r>
      <w:r w:rsidRPr="002B7265">
        <w:tab/>
      </w:r>
      <w:bookmarkStart w:id="305" w:name="lt_pId1037"/>
      <w:r w:rsidRPr="002B7265">
        <w:rPr>
          <w:b/>
          <w:bCs/>
        </w:rPr>
        <w:t>Terán</w:t>
      </w:r>
      <w:r>
        <w:rPr>
          <w:rFonts w:hint="eastAsia"/>
          <w:b/>
          <w:bCs/>
        </w:rPr>
        <w:t>先生</w:t>
      </w:r>
      <w:r>
        <w:rPr>
          <w:rFonts w:hint="eastAsia"/>
        </w:rPr>
        <w:t>提议应将</w:t>
      </w:r>
      <w:r w:rsidRPr="002B7265">
        <w:t>Wilson</w:t>
      </w:r>
      <w:r>
        <w:rPr>
          <w:rFonts w:hint="eastAsia"/>
        </w:rPr>
        <w:t>女士选为委员会</w:t>
      </w:r>
      <w:r>
        <w:rPr>
          <w:rFonts w:hint="eastAsia"/>
        </w:rPr>
        <w:t>2018</w:t>
      </w:r>
      <w:r>
        <w:rPr>
          <w:rFonts w:hint="eastAsia"/>
        </w:rPr>
        <w:t>年的副主席，因此也就成为了</w:t>
      </w:r>
      <w:r>
        <w:rPr>
          <w:rFonts w:hint="eastAsia"/>
        </w:rPr>
        <w:t>2019</w:t>
      </w:r>
      <w:r>
        <w:rPr>
          <w:rFonts w:hint="eastAsia"/>
        </w:rPr>
        <w:t>年的候任主席。</w:t>
      </w:r>
      <w:r w:rsidRPr="002B7265">
        <w:rPr>
          <w:b/>
          <w:bCs/>
        </w:rPr>
        <w:t>Magenta</w:t>
      </w:r>
      <w:r>
        <w:rPr>
          <w:rFonts w:hint="eastAsia"/>
          <w:b/>
          <w:bCs/>
        </w:rPr>
        <w:t>先生</w:t>
      </w:r>
      <w:r>
        <w:rPr>
          <w:rFonts w:hint="eastAsia"/>
        </w:rPr>
        <w:t>对此表示支持。</w:t>
      </w:r>
      <w:bookmarkEnd w:id="305"/>
    </w:p>
    <w:p w14:paraId="1E5189B7" w14:textId="77777777" w:rsidR="00B82852" w:rsidRPr="002B7265" w:rsidRDefault="00B82852" w:rsidP="00B82852">
      <w:r w:rsidRPr="002B7265">
        <w:t>9.4</w:t>
      </w:r>
      <w:r w:rsidRPr="002B7265">
        <w:tab/>
      </w:r>
      <w:r>
        <w:rPr>
          <w:rFonts w:asciiTheme="majorBidi" w:hAnsiTheme="majorBidi" w:cstheme="majorBidi"/>
        </w:rPr>
        <w:t>会议对此表示</w:t>
      </w:r>
      <w:r w:rsidRPr="00EB6DC4">
        <w:rPr>
          <w:rFonts w:asciiTheme="majorBidi" w:hAnsiTheme="majorBidi" w:cstheme="majorBidi"/>
          <w:b/>
        </w:rPr>
        <w:t>同意</w:t>
      </w:r>
      <w:r>
        <w:rPr>
          <w:rFonts w:asciiTheme="majorBidi" w:hAnsiTheme="majorBidi" w:cstheme="majorBidi"/>
        </w:rPr>
        <w:t>。</w:t>
      </w:r>
    </w:p>
    <w:p w14:paraId="391CE5C8" w14:textId="77777777" w:rsidR="00B82852" w:rsidRPr="00CD5BA0" w:rsidRDefault="00B82852" w:rsidP="00B82852">
      <w:pPr>
        <w:keepNext/>
        <w:keepLines/>
        <w:rPr>
          <w:rFonts w:ascii="Calibri" w:hAnsi="Calibri"/>
          <w:b/>
          <w:sz w:val="22"/>
        </w:rPr>
      </w:pPr>
      <w:r w:rsidRPr="002B7265">
        <w:t>9.5</w:t>
      </w:r>
      <w:r w:rsidRPr="002B7265">
        <w:tab/>
      </w:r>
      <w:bookmarkStart w:id="306" w:name="lt_pId1041"/>
      <w:r>
        <w:rPr>
          <w:rFonts w:eastAsiaTheme="minorEastAsia"/>
          <w:b/>
          <w:bCs/>
          <w:lang w:val="en-GB"/>
        </w:rPr>
        <w:t>Bessi</w:t>
      </w:r>
      <w:r w:rsidRPr="00343955">
        <w:rPr>
          <w:rFonts w:eastAsiaTheme="minorEastAsia" w:hint="eastAsia"/>
          <w:b/>
          <w:bCs/>
          <w:lang w:val="en-GB"/>
        </w:rPr>
        <w:t>先生</w:t>
      </w:r>
      <w:r w:rsidRPr="00343955">
        <w:rPr>
          <w:rFonts w:eastAsiaTheme="minorEastAsia" w:hint="eastAsia"/>
          <w:lang w:val="en-GB"/>
        </w:rPr>
        <w:t>和</w:t>
      </w:r>
      <w:r>
        <w:rPr>
          <w:rFonts w:cs="Helvetica"/>
          <w:b/>
          <w:bCs/>
        </w:rPr>
        <w:t>Wilson</w:t>
      </w:r>
      <w:r>
        <w:rPr>
          <w:rFonts w:eastAsiaTheme="minorEastAsia" w:hint="eastAsia"/>
          <w:b/>
          <w:bCs/>
          <w:lang w:val="en-GB"/>
        </w:rPr>
        <w:t>女士</w:t>
      </w:r>
      <w:r w:rsidRPr="00343955">
        <w:rPr>
          <w:rFonts w:eastAsiaTheme="minorEastAsia" w:hint="eastAsia"/>
          <w:lang w:val="en-GB"/>
        </w:rPr>
        <w:t>感谢委员会同仁给予</w:t>
      </w:r>
      <w:r w:rsidRPr="00343955">
        <w:rPr>
          <w:rFonts w:eastAsiaTheme="minorEastAsia"/>
          <w:lang w:val="en-GB"/>
        </w:rPr>
        <w:t>的</w:t>
      </w:r>
      <w:r w:rsidRPr="00343955">
        <w:rPr>
          <w:rFonts w:eastAsiaTheme="minorEastAsia" w:hint="eastAsia"/>
          <w:lang w:val="en-GB"/>
        </w:rPr>
        <w:t>荣誉</w:t>
      </w:r>
      <w:r w:rsidRPr="00343955">
        <w:rPr>
          <w:rFonts w:eastAsiaTheme="minorEastAsia"/>
          <w:lang w:val="en-GB"/>
        </w:rPr>
        <w:t>和信任</w:t>
      </w:r>
      <w:r>
        <w:rPr>
          <w:rFonts w:eastAsiaTheme="minorEastAsia" w:hint="eastAsia"/>
          <w:lang w:val="en-GB"/>
        </w:rPr>
        <w:t>，</w:t>
      </w:r>
      <w:r w:rsidRPr="00343955">
        <w:rPr>
          <w:rFonts w:eastAsiaTheme="minorEastAsia" w:hint="eastAsia"/>
          <w:lang w:val="en-GB"/>
        </w:rPr>
        <w:t>并</w:t>
      </w:r>
      <w:r w:rsidRPr="00343955">
        <w:rPr>
          <w:rFonts w:eastAsiaTheme="minorEastAsia"/>
          <w:lang w:val="en-GB"/>
        </w:rPr>
        <w:t>表示</w:t>
      </w:r>
      <w:r w:rsidRPr="00343955">
        <w:rPr>
          <w:rFonts w:eastAsiaTheme="minorEastAsia" w:hint="eastAsia"/>
          <w:lang w:val="en-GB"/>
        </w:rPr>
        <w:t>他们将竭诚工作，尽职尽责。</w:t>
      </w:r>
      <w:bookmarkEnd w:id="306"/>
    </w:p>
    <w:p w14:paraId="24A7FB41" w14:textId="77777777" w:rsidR="00B82852" w:rsidRPr="002B7265" w:rsidRDefault="00B82852" w:rsidP="00B82852">
      <w:r w:rsidRPr="002B7265">
        <w:t>9.6</w:t>
      </w:r>
      <w:r w:rsidRPr="002B7265">
        <w:tab/>
      </w:r>
      <w:bookmarkStart w:id="307" w:name="lt_pId1043"/>
      <w:r w:rsidRPr="007A237A">
        <w:rPr>
          <w:rFonts w:hint="eastAsia"/>
          <w:b/>
          <w:bCs/>
        </w:rPr>
        <w:t>主席</w:t>
      </w:r>
      <w:r w:rsidRPr="007A237A">
        <w:rPr>
          <w:rFonts w:hint="eastAsia"/>
        </w:rPr>
        <w:t>对</w:t>
      </w:r>
      <w:r w:rsidRPr="00061AE8">
        <w:t>Bessi</w:t>
      </w:r>
      <w:r>
        <w:rPr>
          <w:rFonts w:hint="eastAsia"/>
        </w:rPr>
        <w:t>先生和</w:t>
      </w:r>
      <w:r w:rsidRPr="00061AE8">
        <w:t>Wilson</w:t>
      </w:r>
      <w:r>
        <w:rPr>
          <w:rFonts w:hint="eastAsia"/>
        </w:rPr>
        <w:t>女士表示祝贺，并祝愿他们在未来的工作中取得成功。</w:t>
      </w:r>
      <w:bookmarkEnd w:id="307"/>
    </w:p>
    <w:p w14:paraId="5B5EBF08" w14:textId="77777777" w:rsidR="00B82852" w:rsidRPr="009211E3" w:rsidRDefault="00B82852" w:rsidP="00B82852">
      <w:pPr>
        <w:pStyle w:val="Heading1"/>
        <w:rPr>
          <w:lang w:val="en-US" w:eastAsia="zh-CN"/>
        </w:rPr>
      </w:pPr>
      <w:r w:rsidRPr="002B7265">
        <w:rPr>
          <w:lang w:val="en-US" w:eastAsia="zh-CN"/>
        </w:rPr>
        <w:t>10</w:t>
      </w:r>
      <w:r w:rsidRPr="002B7265">
        <w:rPr>
          <w:lang w:val="en-US" w:eastAsia="zh-CN"/>
        </w:rPr>
        <w:tab/>
      </w:r>
      <w:bookmarkStart w:id="308" w:name="lt_pId1045"/>
      <w:r>
        <w:rPr>
          <w:rFonts w:asciiTheme="minorEastAsia" w:eastAsiaTheme="minorEastAsia" w:hAnsiTheme="minorEastAsia" w:hint="eastAsia"/>
          <w:lang w:val="en-US" w:eastAsia="zh-CN"/>
        </w:rPr>
        <w:t>程序规则工作组主席人选</w:t>
      </w:r>
      <w:bookmarkEnd w:id="308"/>
    </w:p>
    <w:p w14:paraId="5CD38E9D" w14:textId="77777777" w:rsidR="00B82852" w:rsidRPr="009211E3" w:rsidRDefault="00B82852" w:rsidP="00B82852">
      <w:r w:rsidRPr="009211E3">
        <w:t>10.1</w:t>
      </w:r>
      <w:r w:rsidRPr="009211E3">
        <w:tab/>
      </w:r>
      <w:bookmarkStart w:id="309" w:name="lt_pId1047"/>
      <w:r w:rsidRPr="009211E3">
        <w:rPr>
          <w:b/>
          <w:bCs/>
        </w:rPr>
        <w:t>Bessi</w:t>
      </w:r>
      <w:r>
        <w:rPr>
          <w:rFonts w:hint="eastAsia"/>
          <w:b/>
          <w:bCs/>
        </w:rPr>
        <w:t>先生</w:t>
      </w:r>
      <w:r>
        <w:rPr>
          <w:rFonts w:hint="eastAsia"/>
        </w:rPr>
        <w:t>表示，他将不再担任程序规则工作组主席一职，该工作组副主席</w:t>
      </w:r>
      <w:r w:rsidRPr="009211E3">
        <w:t>Al Hammadi</w:t>
      </w:r>
      <w:r>
        <w:rPr>
          <w:rFonts w:hint="eastAsia"/>
        </w:rPr>
        <w:t>先生也不再参加委员会委员第二任选举，因此，他建议，根据所进行的非正式磋商，任命</w:t>
      </w:r>
      <w:r w:rsidRPr="009211E3">
        <w:t>Jeanty</w:t>
      </w:r>
      <w:r>
        <w:rPr>
          <w:rFonts w:hint="eastAsia"/>
        </w:rPr>
        <w:t>女士担任该工作组候任主席，因为她将参加委员会委员的第二任期选举。</w:t>
      </w:r>
      <w:bookmarkEnd w:id="309"/>
    </w:p>
    <w:p w14:paraId="3B130EC7" w14:textId="77777777" w:rsidR="00B82852" w:rsidRPr="002B7265" w:rsidRDefault="00B82852" w:rsidP="00B82852">
      <w:r w:rsidRPr="009211E3">
        <w:t>10.2</w:t>
      </w:r>
      <w:r w:rsidRPr="009211E3">
        <w:tab/>
      </w:r>
      <w:bookmarkStart w:id="310" w:name="lt_pId1050"/>
      <w:r w:rsidRPr="009211E3">
        <w:rPr>
          <w:b/>
          <w:bCs/>
        </w:rPr>
        <w:t>Koffi</w:t>
      </w:r>
      <w:r>
        <w:rPr>
          <w:rFonts w:hint="eastAsia"/>
          <w:b/>
          <w:bCs/>
        </w:rPr>
        <w:t>先生</w:t>
      </w:r>
      <w:r>
        <w:rPr>
          <w:rFonts w:hint="eastAsia"/>
        </w:rPr>
        <w:t>支持该建议。</w:t>
      </w:r>
      <w:bookmarkEnd w:id="310"/>
    </w:p>
    <w:p w14:paraId="652AB7CA" w14:textId="77777777" w:rsidR="00B82852" w:rsidRPr="002B7265" w:rsidRDefault="00B82852" w:rsidP="00B82852">
      <w:r w:rsidRPr="002B7265">
        <w:t>10.3</w:t>
      </w:r>
      <w:r w:rsidRPr="002B7265">
        <w:tab/>
      </w:r>
      <w:r>
        <w:rPr>
          <w:rFonts w:asciiTheme="majorBidi" w:hAnsiTheme="majorBidi" w:cstheme="majorBidi"/>
        </w:rPr>
        <w:t>会议对此表示</w:t>
      </w:r>
      <w:r w:rsidRPr="00EB6DC4">
        <w:rPr>
          <w:rFonts w:asciiTheme="majorBidi" w:hAnsiTheme="majorBidi" w:cstheme="majorBidi"/>
          <w:b/>
        </w:rPr>
        <w:t>同意</w:t>
      </w:r>
      <w:r>
        <w:rPr>
          <w:rFonts w:asciiTheme="majorBidi" w:hAnsiTheme="majorBidi" w:cstheme="majorBidi"/>
        </w:rPr>
        <w:t>。</w:t>
      </w:r>
    </w:p>
    <w:p w14:paraId="32D9B5DF" w14:textId="77777777" w:rsidR="00B82852" w:rsidRPr="002B7265" w:rsidRDefault="00B82852" w:rsidP="00B82852">
      <w:r w:rsidRPr="002B7265">
        <w:t>10.4</w:t>
      </w:r>
      <w:r w:rsidRPr="002B7265">
        <w:tab/>
      </w:r>
      <w:bookmarkStart w:id="311" w:name="lt_pId1054"/>
      <w:r w:rsidRPr="002B7265">
        <w:rPr>
          <w:b/>
          <w:bCs/>
        </w:rPr>
        <w:t>Wilson</w:t>
      </w:r>
      <w:r>
        <w:rPr>
          <w:rFonts w:hint="eastAsia"/>
          <w:b/>
          <w:bCs/>
        </w:rPr>
        <w:t>女士</w:t>
      </w:r>
      <w:r>
        <w:rPr>
          <w:rFonts w:hint="eastAsia"/>
        </w:rPr>
        <w:t>对</w:t>
      </w:r>
      <w:r w:rsidRPr="002B7265">
        <w:t>Bessi</w:t>
      </w:r>
      <w:r>
        <w:rPr>
          <w:rFonts w:hint="eastAsia"/>
        </w:rPr>
        <w:t>先生作为程序规则工作组主席做出的杰出工作表示赞赏。</w:t>
      </w:r>
      <w:bookmarkEnd w:id="311"/>
    </w:p>
    <w:p w14:paraId="6522FEA8" w14:textId="77777777" w:rsidR="00B82852" w:rsidRPr="00061AE8" w:rsidRDefault="00B82852" w:rsidP="00B82852">
      <w:r w:rsidRPr="002B7265">
        <w:t>10.5</w:t>
      </w:r>
      <w:r w:rsidRPr="002B7265">
        <w:tab/>
      </w:r>
      <w:bookmarkStart w:id="312" w:name="lt_pId1056"/>
      <w:r>
        <w:rPr>
          <w:rFonts w:hint="eastAsia"/>
          <w:b/>
          <w:bCs/>
        </w:rPr>
        <w:t>主席</w:t>
      </w:r>
      <w:r>
        <w:rPr>
          <w:rFonts w:hint="eastAsia"/>
        </w:rPr>
        <w:t>对</w:t>
      </w:r>
      <w:r w:rsidRPr="00061AE8">
        <w:t>Jeanty</w:t>
      </w:r>
      <w:r>
        <w:rPr>
          <w:rFonts w:hint="eastAsia"/>
        </w:rPr>
        <w:t>女士表示祝贺，并祝愿她能够马到成功。</w:t>
      </w:r>
      <w:bookmarkEnd w:id="312"/>
    </w:p>
    <w:p w14:paraId="0A905A49" w14:textId="77777777" w:rsidR="00B82852" w:rsidRPr="007A237A" w:rsidRDefault="00B82852" w:rsidP="00B82852">
      <w:pPr>
        <w:pStyle w:val="Heading1"/>
        <w:rPr>
          <w:rFonts w:eastAsia="SimSun"/>
          <w:lang w:val="en-US" w:eastAsia="zh-CN"/>
        </w:rPr>
      </w:pPr>
      <w:r w:rsidRPr="00061AE8">
        <w:rPr>
          <w:lang w:val="en-US" w:eastAsia="zh-CN"/>
        </w:rPr>
        <w:t>11</w:t>
      </w:r>
      <w:r w:rsidRPr="00061AE8">
        <w:rPr>
          <w:lang w:val="en-US" w:eastAsia="zh-CN"/>
        </w:rPr>
        <w:tab/>
      </w:r>
      <w:bookmarkStart w:id="313" w:name="lt_pId1058"/>
      <w:r w:rsidRPr="007A237A">
        <w:rPr>
          <w:rFonts w:eastAsia="SimSun" w:hint="eastAsia"/>
          <w:lang w:val="en-US" w:eastAsia="zh-CN"/>
        </w:rPr>
        <w:t>委员会关于第</w:t>
      </w:r>
      <w:r w:rsidRPr="007A237A">
        <w:rPr>
          <w:rFonts w:eastAsia="SimSun" w:hint="eastAsia"/>
          <w:lang w:val="en-US" w:eastAsia="zh-CN"/>
        </w:rPr>
        <w:t>80</w:t>
      </w:r>
      <w:r w:rsidRPr="007A237A">
        <w:rPr>
          <w:rFonts w:eastAsia="SimSun" w:hint="eastAsia"/>
          <w:lang w:val="en-US" w:eastAsia="zh-CN"/>
        </w:rPr>
        <w:t>号决议（</w:t>
      </w:r>
      <w:r w:rsidRPr="007A237A">
        <w:rPr>
          <w:rFonts w:eastAsia="SimSun" w:hint="eastAsia"/>
          <w:lang w:val="en-US" w:eastAsia="zh-CN"/>
        </w:rPr>
        <w:t>WRC-07</w:t>
      </w:r>
      <w:r w:rsidRPr="007A237A">
        <w:rPr>
          <w:rFonts w:eastAsia="SimSun" w:hint="eastAsia"/>
          <w:lang w:val="en-US" w:eastAsia="zh-CN"/>
        </w:rPr>
        <w:t>，修订版）报告的工作</w:t>
      </w:r>
      <w:bookmarkEnd w:id="313"/>
    </w:p>
    <w:p w14:paraId="5EE46188" w14:textId="77777777" w:rsidR="00B82852" w:rsidRPr="002B7265" w:rsidRDefault="00B82852" w:rsidP="00B82852">
      <w:r w:rsidRPr="002B7265">
        <w:t>11.1</w:t>
      </w:r>
      <w:r w:rsidRPr="002B7265">
        <w:rPr>
          <w:b/>
          <w:bCs/>
        </w:rPr>
        <w:tab/>
      </w:r>
      <w:bookmarkStart w:id="314" w:name="lt_pId1060"/>
      <w:r w:rsidRPr="002B7265">
        <w:rPr>
          <w:b/>
          <w:bCs/>
        </w:rPr>
        <w:t>Wilson</w:t>
      </w:r>
      <w:r>
        <w:rPr>
          <w:rFonts w:hint="eastAsia"/>
          <w:b/>
          <w:bCs/>
        </w:rPr>
        <w:t>女士</w:t>
      </w:r>
      <w:r>
        <w:rPr>
          <w:rFonts w:hint="eastAsia"/>
        </w:rPr>
        <w:t>在作为委员会第</w:t>
      </w:r>
      <w:r>
        <w:rPr>
          <w:rFonts w:hint="eastAsia"/>
        </w:rPr>
        <w:t>80</w:t>
      </w:r>
      <w:r>
        <w:rPr>
          <w:rFonts w:hint="eastAsia"/>
        </w:rPr>
        <w:t>号决议（</w:t>
      </w:r>
      <w:r>
        <w:rPr>
          <w:rFonts w:hint="eastAsia"/>
        </w:rPr>
        <w:t>WRC-07</w:t>
      </w:r>
      <w:r>
        <w:rPr>
          <w:rFonts w:hint="eastAsia"/>
        </w:rPr>
        <w:t>，修订版）工作组主席时介绍了其制定的大纲，该大纲是委员会提交</w:t>
      </w:r>
      <w:r>
        <w:rPr>
          <w:rFonts w:hint="eastAsia"/>
        </w:rPr>
        <w:t>WRC-19</w:t>
      </w:r>
      <w:r>
        <w:rPr>
          <w:rFonts w:hint="eastAsia"/>
        </w:rPr>
        <w:t>关于第</w:t>
      </w:r>
      <w:r>
        <w:rPr>
          <w:rFonts w:hint="eastAsia"/>
        </w:rPr>
        <w:t>80</w:t>
      </w:r>
      <w:r>
        <w:rPr>
          <w:rFonts w:hint="eastAsia"/>
        </w:rPr>
        <w:t>号决议报告的基础，同时她还介绍了针对新议题以及在委员会提交</w:t>
      </w:r>
      <w:r>
        <w:rPr>
          <w:rFonts w:hint="eastAsia"/>
        </w:rPr>
        <w:t>WRC-15</w:t>
      </w:r>
      <w:r>
        <w:rPr>
          <w:rFonts w:hint="eastAsia"/>
        </w:rPr>
        <w:t>报告中已谈到过议题采取的方法。她非常欢迎委员会各委员提出反馈和输入意见，包括报告中应涵盖的更多议题，同时敦促委员们自愿针对特定主题领域的案文进行工作。她说，她已及早开始了该报告工作，以便那些不寻求在</w:t>
      </w:r>
      <w:r>
        <w:rPr>
          <w:rFonts w:hint="eastAsia"/>
        </w:rPr>
        <w:t>PP-18</w:t>
      </w:r>
      <w:r>
        <w:rPr>
          <w:rFonts w:hint="eastAsia"/>
        </w:rPr>
        <w:t>上连任的委员们能够为该报告献计献策。</w:t>
      </w:r>
      <w:bookmarkEnd w:id="314"/>
    </w:p>
    <w:p w14:paraId="7A7E9564" w14:textId="77777777" w:rsidR="00B82852" w:rsidRPr="002B7265" w:rsidRDefault="00B82852" w:rsidP="00B82852">
      <w:pPr>
        <w:rPr>
          <w:b/>
          <w:bCs/>
        </w:rPr>
      </w:pPr>
      <w:r w:rsidRPr="002B7265">
        <w:t>11.2</w:t>
      </w:r>
      <w:r w:rsidRPr="002B7265">
        <w:tab/>
      </w:r>
      <w:bookmarkStart w:id="315" w:name="lt_pId1064"/>
      <w:r>
        <w:rPr>
          <w:rFonts w:hint="eastAsia"/>
          <w:b/>
          <w:bCs/>
        </w:rPr>
        <w:t>主席</w:t>
      </w:r>
      <w:r>
        <w:rPr>
          <w:rFonts w:hint="eastAsia"/>
        </w:rPr>
        <w:t>感谢并赞赏</w:t>
      </w:r>
      <w:r w:rsidRPr="002B7265">
        <w:t>Wilson</w:t>
      </w:r>
      <w:r>
        <w:rPr>
          <w:rFonts w:hint="eastAsia"/>
        </w:rPr>
        <w:t>女士针对该报告开展的极为有益的工作，委员会所有委员都应为该报告贡献力量。从今以后，委员会将定期进行有关该报告的工作，以便在大会前及时完成报告并将其提交大会。</w:t>
      </w:r>
      <w:bookmarkEnd w:id="315"/>
    </w:p>
    <w:p w14:paraId="65360840" w14:textId="77777777" w:rsidR="00B82852" w:rsidRPr="002B7265" w:rsidRDefault="00B82852" w:rsidP="00B82852">
      <w:r w:rsidRPr="002B7265">
        <w:t>11.3</w:t>
      </w:r>
      <w:r w:rsidRPr="002B7265">
        <w:tab/>
      </w:r>
      <w:bookmarkStart w:id="316" w:name="lt_pId1067"/>
      <w:r w:rsidRPr="002B7265">
        <w:rPr>
          <w:b/>
          <w:bCs/>
        </w:rPr>
        <w:t>Strelets</w:t>
      </w:r>
      <w:r>
        <w:rPr>
          <w:rFonts w:hint="eastAsia"/>
          <w:b/>
          <w:bCs/>
        </w:rPr>
        <w:t>先生</w:t>
      </w:r>
      <w:r>
        <w:rPr>
          <w:rFonts w:hint="eastAsia"/>
        </w:rPr>
        <w:t>对</w:t>
      </w:r>
      <w:r>
        <w:rPr>
          <w:rFonts w:hint="eastAsia"/>
        </w:rPr>
        <w:t>Wilson</w:t>
      </w:r>
      <w:r>
        <w:rPr>
          <w:rFonts w:hint="eastAsia"/>
        </w:rPr>
        <w:t>女士做出的出色工作表示欢迎。尽管如此，他还是说明了第</w:t>
      </w:r>
      <w:r>
        <w:rPr>
          <w:rFonts w:hint="eastAsia"/>
        </w:rPr>
        <w:t>80</w:t>
      </w:r>
      <w:r>
        <w:rPr>
          <w:rFonts w:hint="eastAsia"/>
        </w:rPr>
        <w:t>号决议（</w:t>
      </w:r>
      <w:r>
        <w:rPr>
          <w:rFonts w:hint="eastAsia"/>
        </w:rPr>
        <w:t>WRC-07</w:t>
      </w:r>
      <w:r>
        <w:rPr>
          <w:rFonts w:hint="eastAsia"/>
        </w:rPr>
        <w:t>，修订版）</w:t>
      </w:r>
      <w:r w:rsidRPr="00D93DF8">
        <w:rPr>
          <w:rFonts w:eastAsia="STKaiti" w:hint="eastAsia"/>
        </w:rPr>
        <w:t>做出决议</w:t>
      </w:r>
      <w:r>
        <w:rPr>
          <w:rFonts w:hint="eastAsia"/>
        </w:rPr>
        <w:t>第</w:t>
      </w:r>
      <w:r>
        <w:rPr>
          <w:rFonts w:hint="eastAsia"/>
        </w:rPr>
        <w:t>2</w:t>
      </w:r>
      <w:r>
        <w:rPr>
          <w:rFonts w:hint="eastAsia"/>
        </w:rPr>
        <w:t>段所含的、委员会开展该决议报告相关工作的具体框架。委员会的报告不应试图涵盖委员会的所有活动，因为这些活动无论如何都会通过主任报告的相关部分向大会做出报告。</w:t>
      </w:r>
      <w:bookmarkEnd w:id="316"/>
    </w:p>
    <w:p w14:paraId="64E760E1" w14:textId="77777777" w:rsidR="00B82852" w:rsidRPr="002B7265" w:rsidRDefault="00B82852" w:rsidP="00B82852">
      <w:r w:rsidRPr="002B7265">
        <w:t>11.4</w:t>
      </w:r>
      <w:r w:rsidRPr="002B7265">
        <w:tab/>
      </w:r>
      <w:bookmarkStart w:id="317" w:name="lt_pId1071"/>
      <w:r w:rsidRPr="009211E3">
        <w:rPr>
          <w:b/>
          <w:bCs/>
        </w:rPr>
        <w:t>Ito</w:t>
      </w:r>
      <w:r>
        <w:rPr>
          <w:rFonts w:hint="eastAsia"/>
          <w:b/>
          <w:bCs/>
        </w:rPr>
        <w:t>先生</w:t>
      </w:r>
      <w:r>
        <w:rPr>
          <w:rFonts w:hint="eastAsia"/>
        </w:rPr>
        <w:t>也对</w:t>
      </w:r>
      <w:r>
        <w:rPr>
          <w:rFonts w:hint="eastAsia"/>
        </w:rPr>
        <w:t>Wilson</w:t>
      </w:r>
      <w:r>
        <w:rPr>
          <w:rFonts w:hint="eastAsia"/>
        </w:rPr>
        <w:t>女士做出的出色工作表示赞赏。在回应</w:t>
      </w:r>
      <w:bookmarkStart w:id="318" w:name="lt_pId1072"/>
      <w:bookmarkEnd w:id="317"/>
      <w:r w:rsidRPr="002B7265">
        <w:t>Strelets</w:t>
      </w:r>
      <w:r>
        <w:rPr>
          <w:rFonts w:hint="eastAsia"/>
        </w:rPr>
        <w:t>先生的意见时他说，第</w:t>
      </w:r>
      <w:r>
        <w:rPr>
          <w:rFonts w:hint="eastAsia"/>
        </w:rPr>
        <w:t>80</w:t>
      </w:r>
      <w:r>
        <w:rPr>
          <w:rFonts w:hint="eastAsia"/>
        </w:rPr>
        <w:t>号决议的目标从根本上而言是确保对轨道</w:t>
      </w:r>
      <w:r>
        <w:rPr>
          <w:rFonts w:hint="eastAsia"/>
        </w:rPr>
        <w:t>/</w:t>
      </w:r>
      <w:r>
        <w:rPr>
          <w:rFonts w:hint="eastAsia"/>
        </w:rPr>
        <w:t>频谱资源的平等获取，特别是发展中国家对之的平等获取，因此其范围</w:t>
      </w:r>
      <w:r>
        <w:rPr>
          <w:rFonts w:hint="eastAsia"/>
        </w:rPr>
        <w:t xml:space="preserve"> </w:t>
      </w:r>
      <w:r>
        <w:t xml:space="preserve">– </w:t>
      </w:r>
      <w:r>
        <w:rPr>
          <w:rFonts w:hint="eastAsia"/>
        </w:rPr>
        <w:t>若干年来已不断演进</w:t>
      </w:r>
      <w:r>
        <w:rPr>
          <w:rFonts w:hint="eastAsia"/>
        </w:rPr>
        <w:t xml:space="preserve"> </w:t>
      </w:r>
      <w:r>
        <w:t xml:space="preserve">– </w:t>
      </w:r>
      <w:r>
        <w:rPr>
          <w:rFonts w:hint="eastAsia"/>
        </w:rPr>
        <w:t>不可避免的会十分广泛，因为报告范围必须明确和讨论需要得到解决的所有困难，以实现理想情况。此外，委员会有关第</w:t>
      </w:r>
      <w:r>
        <w:rPr>
          <w:rFonts w:hint="eastAsia"/>
        </w:rPr>
        <w:t>80</w:t>
      </w:r>
      <w:r>
        <w:rPr>
          <w:rFonts w:hint="eastAsia"/>
        </w:rPr>
        <w:t>号决议报告中对相关问题的处理方法不一定要与主任提交大会的报告中的方法相同。有鉴于此，委员会不应对其在讨论中遇到的各种困难避而不谈，例如，包括本次会议讨论的通知主管部门变更问题。</w:t>
      </w:r>
      <w:bookmarkEnd w:id="318"/>
    </w:p>
    <w:p w14:paraId="1B7C8B94" w14:textId="77777777" w:rsidR="00B82852" w:rsidRPr="009804E6" w:rsidRDefault="00B82852" w:rsidP="00B82852">
      <w:pPr>
        <w:pStyle w:val="Heading1"/>
        <w:rPr>
          <w:rFonts w:eastAsia="SimSun"/>
          <w:lang w:val="en-US" w:eastAsia="zh-CN"/>
        </w:rPr>
      </w:pPr>
      <w:r w:rsidRPr="009804E6">
        <w:rPr>
          <w:rFonts w:eastAsia="SimSun"/>
          <w:lang w:val="en-US" w:eastAsia="zh-CN"/>
        </w:rPr>
        <w:lastRenderedPageBreak/>
        <w:t>12</w:t>
      </w:r>
      <w:r w:rsidRPr="009804E6">
        <w:rPr>
          <w:rFonts w:eastAsia="SimSun"/>
          <w:lang w:val="en-US" w:eastAsia="zh-CN"/>
        </w:rPr>
        <w:tab/>
      </w:r>
      <w:r w:rsidRPr="009804E6">
        <w:rPr>
          <w:rFonts w:eastAsia="SimSun"/>
          <w:lang w:val="en-US" w:eastAsia="zh-CN"/>
        </w:rPr>
        <w:t>下次</w:t>
      </w:r>
      <w:r w:rsidRPr="009804E6">
        <w:rPr>
          <w:rFonts w:eastAsia="SimSun" w:hint="eastAsia"/>
          <w:lang w:val="en-US" w:eastAsia="zh-CN"/>
        </w:rPr>
        <w:t>及</w:t>
      </w:r>
      <w:r w:rsidRPr="009804E6">
        <w:rPr>
          <w:rFonts w:eastAsia="SimSun"/>
          <w:lang w:val="en-US" w:eastAsia="zh-CN"/>
        </w:rPr>
        <w:t>未来会议的日期</w:t>
      </w:r>
    </w:p>
    <w:p w14:paraId="14037F90" w14:textId="77777777" w:rsidR="00B82852" w:rsidRPr="002B7265" w:rsidRDefault="00B82852" w:rsidP="00B82852">
      <w:pPr>
        <w:keepNext/>
        <w:keepLines/>
      </w:pPr>
      <w:r w:rsidRPr="009804E6">
        <w:t>12.1</w:t>
      </w:r>
      <w:r w:rsidRPr="009804E6">
        <w:tab/>
      </w:r>
      <w:bookmarkStart w:id="319" w:name="lt_pId1078"/>
      <w:r>
        <w:rPr>
          <w:rFonts w:hint="eastAsia"/>
        </w:rPr>
        <w:t>委员会</w:t>
      </w:r>
      <w:r>
        <w:rPr>
          <w:rFonts w:hint="eastAsia"/>
          <w:b/>
          <w:bCs/>
        </w:rPr>
        <w:t>同意</w:t>
      </w:r>
      <w:r>
        <w:rPr>
          <w:rFonts w:hint="eastAsia"/>
        </w:rPr>
        <w:t>确认其下次（第</w:t>
      </w:r>
      <w:r>
        <w:rPr>
          <w:rFonts w:hint="eastAsia"/>
        </w:rPr>
        <w:t>77</w:t>
      </w:r>
      <w:r>
        <w:rPr>
          <w:rFonts w:hint="eastAsia"/>
        </w:rPr>
        <w:t>次）会议的日期为</w:t>
      </w:r>
      <w:r>
        <w:rPr>
          <w:rFonts w:hint="eastAsia"/>
        </w:rPr>
        <w:t>2018</w:t>
      </w:r>
      <w:r>
        <w:rPr>
          <w:rFonts w:hint="eastAsia"/>
        </w:rPr>
        <w:t>年</w:t>
      </w:r>
      <w:r>
        <w:rPr>
          <w:rFonts w:hint="eastAsia"/>
        </w:rPr>
        <w:t>3</w:t>
      </w:r>
      <w:r>
        <w:rPr>
          <w:rFonts w:hint="eastAsia"/>
        </w:rPr>
        <w:t>月</w:t>
      </w:r>
      <w:r w:rsidRPr="009804E6">
        <w:t>19-23</w:t>
      </w:r>
      <w:r>
        <w:rPr>
          <w:rFonts w:hint="eastAsia"/>
        </w:rPr>
        <w:t>日，且临时确认其第</w:t>
      </w:r>
      <w:r>
        <w:rPr>
          <w:rFonts w:hint="eastAsia"/>
        </w:rPr>
        <w:t>78</w:t>
      </w:r>
      <w:r>
        <w:rPr>
          <w:rFonts w:hint="eastAsia"/>
        </w:rPr>
        <w:t>和</w:t>
      </w:r>
      <w:r>
        <w:rPr>
          <w:rFonts w:hint="eastAsia"/>
        </w:rPr>
        <w:t>79</w:t>
      </w:r>
      <w:r>
        <w:rPr>
          <w:rFonts w:hint="eastAsia"/>
        </w:rPr>
        <w:t>次会议会议的日期分别为</w:t>
      </w:r>
      <w:r>
        <w:rPr>
          <w:rFonts w:hint="eastAsia"/>
        </w:rPr>
        <w:t>2018</w:t>
      </w:r>
      <w:r>
        <w:rPr>
          <w:rFonts w:hint="eastAsia"/>
        </w:rPr>
        <w:t>年</w:t>
      </w:r>
      <w:r>
        <w:rPr>
          <w:rFonts w:hint="eastAsia"/>
        </w:rPr>
        <w:t>7</w:t>
      </w:r>
      <w:r>
        <w:rPr>
          <w:rFonts w:hint="eastAsia"/>
        </w:rPr>
        <w:t>月</w:t>
      </w:r>
      <w:r>
        <w:t>16-20</w:t>
      </w:r>
      <w:r>
        <w:rPr>
          <w:rFonts w:hint="eastAsia"/>
        </w:rPr>
        <w:t>日和</w:t>
      </w:r>
      <w:r>
        <w:rPr>
          <w:rFonts w:hint="eastAsia"/>
        </w:rPr>
        <w:t>2018</w:t>
      </w:r>
      <w:r>
        <w:rPr>
          <w:rFonts w:hint="eastAsia"/>
        </w:rPr>
        <w:t>年</w:t>
      </w:r>
      <w:r>
        <w:rPr>
          <w:rFonts w:hint="eastAsia"/>
        </w:rPr>
        <w:t>11</w:t>
      </w:r>
      <w:r>
        <w:rPr>
          <w:rFonts w:hint="eastAsia"/>
        </w:rPr>
        <w:t>月</w:t>
      </w:r>
      <w:r>
        <w:rPr>
          <w:rFonts w:hint="eastAsia"/>
        </w:rPr>
        <w:t>26</w:t>
      </w:r>
      <w:r>
        <w:t>-</w:t>
      </w:r>
      <w:r>
        <w:rPr>
          <w:rFonts w:hint="eastAsia"/>
        </w:rPr>
        <w:t>30</w:t>
      </w:r>
      <w:r>
        <w:rPr>
          <w:rFonts w:hint="eastAsia"/>
        </w:rPr>
        <w:t>日。</w:t>
      </w:r>
      <w:bookmarkEnd w:id="319"/>
    </w:p>
    <w:p w14:paraId="65418623" w14:textId="77777777" w:rsidR="00B82852" w:rsidRPr="00061AE8" w:rsidRDefault="00B82852" w:rsidP="00B82852">
      <w:pPr>
        <w:pStyle w:val="Heading1"/>
        <w:rPr>
          <w:lang w:val="en-US" w:eastAsia="zh-CN"/>
        </w:rPr>
      </w:pPr>
      <w:r w:rsidRPr="002B7265">
        <w:rPr>
          <w:lang w:val="en-US" w:eastAsia="zh-CN"/>
        </w:rPr>
        <w:t>13</w:t>
      </w:r>
      <w:r w:rsidRPr="002B7265">
        <w:rPr>
          <w:lang w:val="en-US" w:eastAsia="zh-CN"/>
        </w:rPr>
        <w:tab/>
      </w:r>
      <w:r w:rsidRPr="00EB162B">
        <w:rPr>
          <w:rFonts w:ascii="SimSun" w:eastAsia="SimSun" w:hAnsi="SimSun" w:cs="SimSun" w:hint="eastAsia"/>
          <w:lang w:eastAsia="zh-CN"/>
        </w:rPr>
        <w:t>批准《决定摘要》（</w:t>
      </w:r>
      <w:r w:rsidRPr="00EB162B">
        <w:rPr>
          <w:lang w:eastAsia="zh-CN"/>
        </w:rPr>
        <w:t>RRB17-</w:t>
      </w:r>
      <w:r>
        <w:rPr>
          <w:lang w:eastAsia="zh-CN"/>
        </w:rPr>
        <w:t>3</w:t>
      </w:r>
      <w:r w:rsidRPr="00EB162B">
        <w:rPr>
          <w:lang w:eastAsia="zh-CN"/>
        </w:rPr>
        <w:t>/</w:t>
      </w:r>
      <w:r>
        <w:rPr>
          <w:lang w:eastAsia="zh-CN"/>
        </w:rPr>
        <w:t>10</w:t>
      </w:r>
      <w:r w:rsidRPr="00EB162B">
        <w:rPr>
          <w:rFonts w:ascii="SimSun" w:eastAsia="SimSun" w:hAnsi="SimSun" w:cs="SimSun" w:hint="eastAsia"/>
          <w:lang w:eastAsia="zh-CN"/>
        </w:rPr>
        <w:t>号文件）</w:t>
      </w:r>
    </w:p>
    <w:p w14:paraId="1DC3C9DA" w14:textId="77777777" w:rsidR="00B82852" w:rsidRPr="002B7265" w:rsidRDefault="00B82852" w:rsidP="00B82852">
      <w:r w:rsidRPr="00061AE8">
        <w:t>13.1</w:t>
      </w:r>
      <w:r w:rsidRPr="00061AE8">
        <w:tab/>
      </w:r>
      <w:bookmarkStart w:id="320" w:name="lt_pId1082"/>
      <w:r>
        <w:rPr>
          <w:rFonts w:hint="eastAsia"/>
        </w:rPr>
        <w:t>决定摘要（</w:t>
      </w:r>
      <w:r w:rsidRPr="00061AE8">
        <w:t>RRB17-3/10</w:t>
      </w:r>
      <w:r>
        <w:rPr>
          <w:rFonts w:hint="eastAsia"/>
        </w:rPr>
        <w:t>号文件）获得</w:t>
      </w:r>
      <w:r>
        <w:rPr>
          <w:rFonts w:hint="eastAsia"/>
          <w:b/>
          <w:bCs/>
        </w:rPr>
        <w:t>批准</w:t>
      </w:r>
      <w:r>
        <w:rPr>
          <w:rFonts w:hint="eastAsia"/>
        </w:rPr>
        <w:t>。</w:t>
      </w:r>
      <w:bookmarkEnd w:id="320"/>
    </w:p>
    <w:p w14:paraId="7B238190" w14:textId="77777777" w:rsidR="00B82852" w:rsidRPr="002B7265" w:rsidRDefault="00B82852" w:rsidP="00B82852">
      <w:pPr>
        <w:pStyle w:val="Heading1"/>
        <w:rPr>
          <w:lang w:val="en-US" w:eastAsia="zh-CN"/>
        </w:rPr>
      </w:pPr>
      <w:r w:rsidRPr="002B7265">
        <w:rPr>
          <w:lang w:val="en-US" w:eastAsia="zh-CN"/>
        </w:rPr>
        <w:t>14</w:t>
      </w:r>
      <w:r w:rsidRPr="002B7265">
        <w:rPr>
          <w:lang w:val="en-US" w:eastAsia="zh-CN"/>
        </w:rPr>
        <w:tab/>
      </w:r>
      <w:r w:rsidRPr="004679E2">
        <w:rPr>
          <w:rFonts w:ascii="SimSun" w:eastAsia="SimSun" w:hAnsi="SimSun" w:cs="SimSun" w:hint="eastAsia"/>
          <w:lang w:eastAsia="zh-CN"/>
        </w:rPr>
        <w:t>会议闭幕</w:t>
      </w:r>
    </w:p>
    <w:p w14:paraId="1C2E7B8F" w14:textId="77777777" w:rsidR="00B82852" w:rsidRPr="002B7265" w:rsidRDefault="00B82852" w:rsidP="00B82852">
      <w:r w:rsidRPr="002B7265">
        <w:t>14.1</w:t>
      </w:r>
      <w:r w:rsidRPr="002B7265">
        <w:tab/>
      </w:r>
      <w:bookmarkStart w:id="321" w:name="lt_pId1086"/>
      <w:r w:rsidRPr="009804E6">
        <w:rPr>
          <w:rFonts w:hint="eastAsia"/>
          <w:b/>
          <w:bCs/>
        </w:rPr>
        <w:t>主席</w:t>
      </w:r>
      <w:r w:rsidRPr="009804E6">
        <w:rPr>
          <w:rFonts w:hint="eastAsia"/>
        </w:rPr>
        <w:t>感谢</w:t>
      </w:r>
      <w:r>
        <w:rPr>
          <w:rFonts w:hint="eastAsia"/>
        </w:rPr>
        <w:t>包括委员会委员和工作人员在内的所有会议参与者，并特别感谢主任在其作为委员会主席的一年中对其给予的各项支持，这一年委员会主任的经历令他兴趣浓厚，他十分感恩，当然也绝非轻而易举。</w:t>
      </w:r>
      <w:bookmarkEnd w:id="321"/>
    </w:p>
    <w:p w14:paraId="3E46D55F" w14:textId="77777777" w:rsidR="00B82852" w:rsidRPr="002B7265" w:rsidRDefault="00B82852" w:rsidP="00B82852">
      <w:r w:rsidRPr="002B7265">
        <w:t>14.2</w:t>
      </w:r>
      <w:r w:rsidRPr="002B7265">
        <w:rPr>
          <w:b/>
          <w:bCs/>
        </w:rPr>
        <w:tab/>
      </w:r>
      <w:bookmarkStart w:id="322" w:name="lt_pId1088"/>
      <w:r w:rsidRPr="002B7265">
        <w:rPr>
          <w:b/>
          <w:bCs/>
        </w:rPr>
        <w:t>Wilson</w:t>
      </w:r>
      <w:r>
        <w:rPr>
          <w:rFonts w:hint="eastAsia"/>
          <w:b/>
          <w:bCs/>
        </w:rPr>
        <w:t>女士、</w:t>
      </w:r>
      <w:r w:rsidRPr="002B7265">
        <w:rPr>
          <w:b/>
          <w:bCs/>
        </w:rPr>
        <w:t>Magenta</w:t>
      </w:r>
      <w:r>
        <w:rPr>
          <w:rFonts w:hint="eastAsia"/>
          <w:b/>
          <w:bCs/>
        </w:rPr>
        <w:t>先生、</w:t>
      </w:r>
      <w:r w:rsidRPr="002B7265">
        <w:rPr>
          <w:b/>
          <w:bCs/>
        </w:rPr>
        <w:t>Jeanty</w:t>
      </w:r>
      <w:r>
        <w:rPr>
          <w:rFonts w:hint="eastAsia"/>
          <w:b/>
          <w:bCs/>
        </w:rPr>
        <w:t>女士、</w:t>
      </w:r>
      <w:r w:rsidRPr="002B7265">
        <w:rPr>
          <w:b/>
          <w:bCs/>
        </w:rPr>
        <w:t>Ito</w:t>
      </w:r>
      <w:r>
        <w:rPr>
          <w:rFonts w:hint="eastAsia"/>
          <w:b/>
          <w:bCs/>
        </w:rPr>
        <w:t>先生、</w:t>
      </w:r>
      <w:r w:rsidRPr="002B7265">
        <w:rPr>
          <w:b/>
          <w:bCs/>
        </w:rPr>
        <w:t>Koffi</w:t>
      </w:r>
      <w:r>
        <w:rPr>
          <w:rFonts w:hint="eastAsia"/>
          <w:b/>
          <w:bCs/>
        </w:rPr>
        <w:t>先生</w:t>
      </w:r>
      <w:r w:rsidRPr="009804E6">
        <w:rPr>
          <w:rFonts w:hint="eastAsia"/>
        </w:rPr>
        <w:t>和</w:t>
      </w:r>
      <w:r w:rsidRPr="002B7265">
        <w:rPr>
          <w:b/>
          <w:bCs/>
        </w:rPr>
        <w:t>Strelets</w:t>
      </w:r>
      <w:r>
        <w:rPr>
          <w:rFonts w:hint="eastAsia"/>
          <w:b/>
          <w:bCs/>
        </w:rPr>
        <w:t>先生</w:t>
      </w:r>
      <w:r>
        <w:rPr>
          <w:rFonts w:hint="eastAsia"/>
        </w:rPr>
        <w:t>分别发言，祝贺主席以极强的能力领导了委员会</w:t>
      </w:r>
      <w:r>
        <w:rPr>
          <w:rFonts w:hint="eastAsia"/>
        </w:rPr>
        <w:t>2017</w:t>
      </w:r>
      <w:r>
        <w:rPr>
          <w:rFonts w:hint="eastAsia"/>
        </w:rPr>
        <w:t>年的各次会议，这些会议均取得了很大成果。</w:t>
      </w:r>
      <w:bookmarkEnd w:id="322"/>
    </w:p>
    <w:p w14:paraId="3E746EBC" w14:textId="77777777" w:rsidR="00B82852" w:rsidRDefault="00B82852" w:rsidP="00B82852">
      <w:r w:rsidRPr="002B7265">
        <w:t>14.3</w:t>
      </w:r>
      <w:r w:rsidRPr="002B7265">
        <w:tab/>
      </w:r>
      <w:r w:rsidRPr="00686865">
        <w:rPr>
          <w:rFonts w:ascii="SimSun" w:hAnsi="SimSun" w:cs="SimSun" w:hint="eastAsia"/>
          <w:b/>
          <w:bCs/>
        </w:rPr>
        <w:t>主席</w:t>
      </w:r>
      <w:r w:rsidRPr="00686865">
        <w:rPr>
          <w:rFonts w:hint="eastAsia"/>
        </w:rPr>
        <w:t>感谢前面发言者的赞美之词</w:t>
      </w:r>
      <w:r w:rsidRPr="00686865">
        <w:rPr>
          <w:rFonts w:hint="eastAsia"/>
          <w:color w:val="000000"/>
        </w:rPr>
        <w:t>。他于</w:t>
      </w:r>
      <w:r w:rsidRPr="00686865">
        <w:rPr>
          <w:rFonts w:hint="eastAsia"/>
          <w:color w:val="000000"/>
        </w:rPr>
        <w:t>2017</w:t>
      </w:r>
      <w:r w:rsidRPr="00686865">
        <w:rPr>
          <w:rFonts w:hint="eastAsia"/>
          <w:color w:val="000000"/>
        </w:rPr>
        <w:t>年</w:t>
      </w:r>
      <w:r>
        <w:rPr>
          <w:color w:val="000000"/>
        </w:rPr>
        <w:t>11</w:t>
      </w:r>
      <w:r w:rsidRPr="00686865">
        <w:rPr>
          <w:rFonts w:hint="eastAsia"/>
          <w:color w:val="000000"/>
        </w:rPr>
        <w:t>月</w:t>
      </w:r>
      <w:r>
        <w:rPr>
          <w:color w:val="000000"/>
        </w:rPr>
        <w:t>10</w:t>
      </w:r>
      <w:r w:rsidRPr="00686865">
        <w:rPr>
          <w:rFonts w:hint="eastAsia"/>
          <w:color w:val="000000"/>
        </w:rPr>
        <w:t>日（星期五）</w:t>
      </w:r>
      <w:r w:rsidRPr="00686865">
        <w:t>12</w:t>
      </w:r>
      <w:r w:rsidRPr="00686865">
        <w:rPr>
          <w:rFonts w:hint="eastAsia"/>
        </w:rPr>
        <w:t>:</w:t>
      </w:r>
      <w:r>
        <w:t>0</w:t>
      </w:r>
      <w:r w:rsidRPr="00686865">
        <w:t>0</w:t>
      </w:r>
      <w:r>
        <w:rPr>
          <w:rFonts w:hint="eastAsia"/>
        </w:rPr>
        <w:t>时宣布</w:t>
      </w:r>
      <w:r w:rsidRPr="00686865">
        <w:rPr>
          <w:rFonts w:hint="eastAsia"/>
          <w:color w:val="000000"/>
        </w:rPr>
        <w:t>会议</w:t>
      </w:r>
      <w:r>
        <w:rPr>
          <w:rFonts w:hint="eastAsia"/>
          <w:color w:val="000000"/>
        </w:rPr>
        <w:t>结束</w:t>
      </w:r>
      <w:r w:rsidRPr="00686865">
        <w:rPr>
          <w:rFonts w:hint="eastAsia"/>
          <w:color w:val="000000"/>
        </w:rPr>
        <w:t>。</w:t>
      </w:r>
    </w:p>
    <w:p w14:paraId="13C8F83E" w14:textId="77777777" w:rsidR="00B82852" w:rsidRDefault="00B82852" w:rsidP="00B82852"/>
    <w:p w14:paraId="1FE8231D" w14:textId="77777777" w:rsidR="00B82852" w:rsidRDefault="00B82852" w:rsidP="00B82852"/>
    <w:p w14:paraId="2797D90B" w14:textId="77777777" w:rsidR="00B82852" w:rsidRPr="00CC61C8" w:rsidRDefault="00B82852" w:rsidP="00B82852">
      <w:pPr>
        <w:tabs>
          <w:tab w:val="left" w:pos="6804"/>
        </w:tabs>
      </w:pPr>
      <w:r>
        <w:rPr>
          <w:rFonts w:hint="eastAsia"/>
        </w:rPr>
        <w:t>执行秘书：</w:t>
      </w:r>
      <w:r w:rsidRPr="002D79B6">
        <w:tab/>
      </w:r>
      <w:r>
        <w:rPr>
          <w:rFonts w:ascii="SimSun" w:hAnsi="SimSun" w:cs="SimSun" w:hint="eastAsia"/>
        </w:rPr>
        <w:t>主席：</w:t>
      </w:r>
      <w:r>
        <w:br/>
      </w:r>
      <w:r w:rsidRPr="00BE25C5">
        <w:rPr>
          <w:rFonts w:ascii="SimSun" w:hAnsi="SimSun" w:hint="eastAsia"/>
        </w:rPr>
        <w:t>弗朗索瓦</w:t>
      </w:r>
      <w:r>
        <w:t>•</w:t>
      </w:r>
      <w:r>
        <w:rPr>
          <w:rFonts w:hint="eastAsia"/>
        </w:rPr>
        <w:t>朗西</w:t>
      </w:r>
      <w:r w:rsidRPr="002D79B6">
        <w:tab/>
      </w:r>
      <w:r>
        <w:t>I. KHAIROV</w:t>
      </w:r>
    </w:p>
    <w:p w14:paraId="076E35BE" w14:textId="77777777" w:rsidR="00B82852" w:rsidRDefault="00B82852" w:rsidP="00B82852">
      <w:pPr>
        <w:pStyle w:val="Reasons"/>
      </w:pPr>
    </w:p>
    <w:p w14:paraId="2A107D16" w14:textId="77777777" w:rsidR="00B82852" w:rsidRDefault="00B82852" w:rsidP="00B82852">
      <w:pPr>
        <w:jc w:val="center"/>
      </w:pPr>
      <w:r>
        <w:t>______________</w:t>
      </w:r>
    </w:p>
    <w:p w14:paraId="62021536" w14:textId="58DF8C22" w:rsidR="00DC78FE" w:rsidRPr="00B82852" w:rsidRDefault="00DC78FE" w:rsidP="00B82852"/>
    <w:sectPr w:rsidR="00DC78FE" w:rsidRPr="00B82852" w:rsidSect="008169F8">
      <w:headerReference w:type="even" r:id="rId9"/>
      <w:headerReference w:type="default" r:id="rId10"/>
      <w:footerReference w:type="even" r:id="rId11"/>
      <w:footerReference w:type="default" r:id="rId12"/>
      <w:headerReference w:type="first" r:id="rId13"/>
      <w:footerReference w:type="first" r:id="rId14"/>
      <w:pgSz w:w="11907" w:h="16834" w:code="9"/>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2229F0" w14:textId="77777777" w:rsidR="00DF6FF3" w:rsidRDefault="00DF6FF3">
      <w:r>
        <w:separator/>
      </w:r>
    </w:p>
  </w:endnote>
  <w:endnote w:type="continuationSeparator" w:id="0">
    <w:p w14:paraId="1A488C4F" w14:textId="77777777" w:rsidR="00DF6FF3" w:rsidRDefault="00DF6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Futura Lt BT">
    <w:altName w:val="Arial"/>
    <w:charset w:val="00"/>
    <w:family w:val="swiss"/>
    <w:pitch w:val="variable"/>
    <w:sig w:usb0="00000087" w:usb1="00000000" w:usb2="00000000" w:usb3="00000000" w:csb0="0000001B" w:csb1="00000000"/>
  </w:font>
  <w:font w:name="Constantia">
    <w:panose1 w:val="02030602050306030303"/>
    <w:charset w:val="00"/>
    <w:family w:val="roman"/>
    <w:pitch w:val="variable"/>
    <w:sig w:usb0="A00002EF" w:usb1="4000204B"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Simplified Arabic">
    <w:panose1 w:val="02020603050405020304"/>
    <w:charset w:val="00"/>
    <w:family w:val="roman"/>
    <w:pitch w:val="variable"/>
    <w:sig w:usb0="00002003" w:usb1="00000000" w:usb2="00000000" w:usb3="00000000" w:csb0="00000041"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Cambria">
    <w:panose1 w:val="02040503050406030204"/>
    <w:charset w:val="00"/>
    <w:family w:val="roman"/>
    <w:pitch w:val="variable"/>
    <w:sig w:usb0="E00002FF" w:usb1="400004FF" w:usb2="00000000" w:usb3="00000000" w:csb0="0000019F" w:csb1="00000000"/>
  </w:font>
  <w:font w:name="Microsoft YaHei">
    <w:panose1 w:val="020B0503020204020204"/>
    <w:charset w:val="86"/>
    <w:family w:val="swiss"/>
    <w:pitch w:val="variable"/>
    <w:sig w:usb0="80000287" w:usb1="280F3C52" w:usb2="00000016" w:usb3="00000000" w:csb0="0004001F" w:csb1="00000000"/>
  </w:font>
  <w:font w:name="STKaiti">
    <w:altName w:val="Arial Unicode MS"/>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D7C17E" w14:textId="77777777" w:rsidR="00D82B5C" w:rsidRDefault="00D82B5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C7FE34" w14:textId="419A9413" w:rsidR="00DF6FF3" w:rsidRPr="00B82852" w:rsidRDefault="00DF6FF3" w:rsidP="00EB6C83">
    <w:pPr>
      <w:pStyle w:val="Footer"/>
    </w:pPr>
    <w:r>
      <w:t>(</w:t>
    </w:r>
    <w:r w:rsidR="00EB6C83">
      <w:t>430841</w:t>
    </w:r>
    <w:r>
      <w:t>)</w:t>
    </w:r>
    <w:bookmarkStart w:id="323" w:name="_GoBack"/>
    <w:bookmarkEnd w:id="323"/>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D30B00" w14:textId="47346F31" w:rsidR="00DF6FF3" w:rsidRPr="00EB6C83" w:rsidRDefault="00D82B5C" w:rsidP="00EB6C83">
    <w:pPr>
      <w:pStyle w:val="Footer"/>
    </w:pPr>
    <w:r>
      <w:t>(</w:t>
    </w:r>
    <w:r w:rsidR="00EB6C83">
      <w:t>430841)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2A21A1" w14:textId="77777777" w:rsidR="00DF6FF3" w:rsidRDefault="00DF6FF3">
      <w:r>
        <w:separator/>
      </w:r>
    </w:p>
  </w:footnote>
  <w:footnote w:type="continuationSeparator" w:id="0">
    <w:p w14:paraId="7C0BAA06" w14:textId="77777777" w:rsidR="00DF6FF3" w:rsidRDefault="00DF6FF3">
      <w:r>
        <w:continuationSeparator/>
      </w:r>
    </w:p>
  </w:footnote>
  <w:footnote w:id="1">
    <w:p w14:paraId="6CE242D0" w14:textId="7DBE66DC" w:rsidR="00DF6FF3" w:rsidRPr="003125BE" w:rsidRDefault="00DF6FF3" w:rsidP="00B0434C">
      <w:pPr>
        <w:pStyle w:val="FootnoteText"/>
        <w:rPr>
          <w:lang w:val="en-US" w:eastAsia="zh-CN"/>
        </w:rPr>
      </w:pPr>
      <w:r>
        <w:rPr>
          <w:rStyle w:val="FootnoteReference"/>
          <w:lang w:eastAsia="zh-CN"/>
        </w:rPr>
        <w:t>*</w:t>
      </w:r>
      <w:r>
        <w:rPr>
          <w:lang w:eastAsia="zh-CN"/>
        </w:rPr>
        <w:tab/>
      </w:r>
      <w:r w:rsidRPr="00DC292D">
        <w:rPr>
          <w:rFonts w:asciiTheme="majorBidi" w:eastAsia="SimSun" w:hAnsiTheme="majorBidi" w:cstheme="majorBidi"/>
          <w:lang w:eastAsia="zh-CN"/>
        </w:rPr>
        <w:t>会议记录反映出无线电规则委员会委员对该委员会第</w:t>
      </w:r>
      <w:r>
        <w:rPr>
          <w:rFonts w:asciiTheme="majorBidi" w:eastAsia="SimSun" w:hAnsiTheme="majorBidi" w:cstheme="majorBidi"/>
          <w:lang w:eastAsia="zh-CN"/>
        </w:rPr>
        <w:t>76</w:t>
      </w:r>
      <w:r w:rsidRPr="00DC292D">
        <w:rPr>
          <w:rFonts w:asciiTheme="majorBidi" w:eastAsia="SimSun" w:hAnsiTheme="majorBidi" w:cstheme="majorBidi"/>
          <w:lang w:eastAsia="zh-CN"/>
        </w:rPr>
        <w:t>次会议议程各议项的详尽、全面审议。无线电规则委员会第</w:t>
      </w:r>
      <w:r>
        <w:rPr>
          <w:rFonts w:asciiTheme="majorBidi" w:eastAsia="SimSun" w:hAnsiTheme="majorBidi" w:cstheme="majorBidi"/>
          <w:lang w:eastAsia="zh-CN"/>
        </w:rPr>
        <w:t>76</w:t>
      </w:r>
      <w:r w:rsidRPr="00DC292D">
        <w:rPr>
          <w:rFonts w:asciiTheme="majorBidi" w:eastAsia="SimSun" w:hAnsiTheme="majorBidi" w:cstheme="majorBidi"/>
          <w:lang w:eastAsia="zh-CN"/>
        </w:rPr>
        <w:t>次会议的正式决定见</w:t>
      </w:r>
      <w:r>
        <w:rPr>
          <w:rFonts w:asciiTheme="majorBidi" w:eastAsia="SimSun" w:hAnsiTheme="majorBidi" w:cstheme="majorBidi"/>
          <w:lang w:eastAsia="zh-CN"/>
        </w:rPr>
        <w:t>RRB17-3/10</w:t>
      </w:r>
      <w:r w:rsidRPr="00DC292D">
        <w:rPr>
          <w:rFonts w:asciiTheme="majorBidi" w:eastAsia="SimSun" w:hAnsiTheme="majorBidi" w:cstheme="majorBidi"/>
          <w:lang w:eastAsia="zh-CN"/>
        </w:rPr>
        <w:t>号文件。</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F2E9D7" w14:textId="77777777" w:rsidR="00D82B5C" w:rsidRDefault="00D82B5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A3B518" w14:textId="635CCEF8" w:rsidR="00DF6FF3" w:rsidRPr="00B65EB5" w:rsidRDefault="00DF6FF3" w:rsidP="00B0434C">
    <w:pPr>
      <w:pStyle w:val="Header"/>
      <w:jc w:val="center"/>
      <w:rPr>
        <w:sz w:val="18"/>
        <w:szCs w:val="18"/>
      </w:rPr>
    </w:pPr>
    <w:r w:rsidRPr="00B65EB5">
      <w:rPr>
        <w:sz w:val="18"/>
        <w:szCs w:val="18"/>
      </w:rPr>
      <w:fldChar w:fldCharType="begin"/>
    </w:r>
    <w:r w:rsidRPr="00B65EB5">
      <w:rPr>
        <w:sz w:val="18"/>
        <w:szCs w:val="18"/>
      </w:rPr>
      <w:instrText xml:space="preserve"> PAGE </w:instrText>
    </w:r>
    <w:r w:rsidRPr="00B65EB5">
      <w:rPr>
        <w:sz w:val="18"/>
        <w:szCs w:val="18"/>
      </w:rPr>
      <w:fldChar w:fldCharType="separate"/>
    </w:r>
    <w:r w:rsidR="00D82B5C">
      <w:rPr>
        <w:noProof/>
        <w:sz w:val="18"/>
        <w:szCs w:val="18"/>
      </w:rPr>
      <w:t>16</w:t>
    </w:r>
    <w:r w:rsidRPr="00B65EB5">
      <w:rPr>
        <w:noProof/>
        <w:sz w:val="18"/>
        <w:szCs w:val="18"/>
      </w:rPr>
      <w:fldChar w:fldCharType="end"/>
    </w:r>
    <w:r w:rsidRPr="00B65EB5">
      <w:rPr>
        <w:sz w:val="18"/>
        <w:szCs w:val="18"/>
      </w:rPr>
      <w:br/>
      <w:t>RRB17-</w:t>
    </w:r>
    <w:r>
      <w:rPr>
        <w:sz w:val="18"/>
        <w:szCs w:val="18"/>
      </w:rPr>
      <w:t>3</w:t>
    </w:r>
    <w:r w:rsidRPr="00B65EB5">
      <w:rPr>
        <w:sz w:val="18"/>
        <w:szCs w:val="18"/>
      </w:rPr>
      <w:t>/</w:t>
    </w:r>
    <w:r>
      <w:rPr>
        <w:sz w:val="18"/>
        <w:szCs w:val="18"/>
      </w:rPr>
      <w:t>11</w:t>
    </w:r>
    <w:r w:rsidRPr="00B65EB5">
      <w:rPr>
        <w:sz w:val="18"/>
        <w:szCs w:val="18"/>
      </w:rPr>
      <w:t>-C</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DC4816" w14:textId="77777777" w:rsidR="00DF6FF3" w:rsidRPr="00B65EB5" w:rsidRDefault="00DF6FF3" w:rsidP="00D35634">
    <w:pPr>
      <w:pStyle w:val="Header"/>
      <w:jc w:val="center"/>
      <w:rPr>
        <w:sz w:val="18"/>
        <w:szCs w:val="18"/>
      </w:rPr>
    </w:pPr>
    <w:r w:rsidRPr="00B65EB5">
      <w:rPr>
        <w:sz w:val="18"/>
        <w:szCs w:val="18"/>
      </w:rPr>
      <w:fldChar w:fldCharType="begin"/>
    </w:r>
    <w:r w:rsidRPr="00B65EB5">
      <w:rPr>
        <w:sz w:val="18"/>
        <w:szCs w:val="18"/>
      </w:rPr>
      <w:instrText xml:space="preserve"> PAGE </w:instrText>
    </w:r>
    <w:r w:rsidRPr="00B65EB5">
      <w:rPr>
        <w:sz w:val="18"/>
        <w:szCs w:val="18"/>
      </w:rPr>
      <w:fldChar w:fldCharType="separate"/>
    </w:r>
    <w:r w:rsidR="00D82B5C">
      <w:rPr>
        <w:noProof/>
        <w:sz w:val="18"/>
        <w:szCs w:val="18"/>
      </w:rPr>
      <w:t>1</w:t>
    </w:r>
    <w:r w:rsidRPr="00B65EB5">
      <w:rPr>
        <w:noProof/>
        <w:sz w:val="18"/>
        <w:szCs w:val="18"/>
      </w:rPr>
      <w:fldChar w:fldCharType="end"/>
    </w:r>
    <w:r w:rsidRPr="00B65EB5">
      <w:rPr>
        <w:sz w:val="18"/>
        <w:szCs w:val="18"/>
      </w:rPr>
      <w:br/>
      <w:t>RRB17-</w:t>
    </w:r>
    <w:r>
      <w:rPr>
        <w:sz w:val="18"/>
        <w:szCs w:val="18"/>
      </w:rPr>
      <w:t>2</w:t>
    </w:r>
    <w:r w:rsidRPr="00B65EB5">
      <w:rPr>
        <w:sz w:val="18"/>
        <w:szCs w:val="18"/>
      </w:rPr>
      <w:t>/</w:t>
    </w:r>
    <w:r>
      <w:rPr>
        <w:sz w:val="18"/>
        <w:szCs w:val="18"/>
      </w:rPr>
      <w:t>7</w:t>
    </w:r>
    <w:r w:rsidRPr="00B65EB5">
      <w:rPr>
        <w:sz w:val="18"/>
        <w:szCs w:val="18"/>
      </w:rPr>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42C4D2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936FE5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9B8232A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DA962E4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5DA44A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6E27C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D4C04A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786B1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F066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7A619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7F41A3"/>
    <w:multiLevelType w:val="hybridMultilevel"/>
    <w:tmpl w:val="B0F8B3EA"/>
    <w:lvl w:ilvl="0" w:tplc="A0905786">
      <w:start w:val="1"/>
      <w:numFmt w:val="bullet"/>
      <w:lvlText w:val=""/>
      <w:lvlJc w:val="left"/>
      <w:pPr>
        <w:ind w:left="360" w:hanging="360"/>
      </w:pPr>
      <w:rPr>
        <w:rFonts w:ascii="Symbol" w:hAnsi="Symbol" w:hint="default"/>
      </w:rPr>
    </w:lvl>
    <w:lvl w:ilvl="1" w:tplc="110EB6C6" w:tentative="1">
      <w:start w:val="1"/>
      <w:numFmt w:val="bullet"/>
      <w:lvlText w:val="o"/>
      <w:lvlJc w:val="left"/>
      <w:pPr>
        <w:ind w:left="1080" w:hanging="360"/>
      </w:pPr>
      <w:rPr>
        <w:rFonts w:ascii="Courier New" w:hAnsi="Courier New" w:cs="Courier New" w:hint="default"/>
      </w:rPr>
    </w:lvl>
    <w:lvl w:ilvl="2" w:tplc="73A03C2A" w:tentative="1">
      <w:start w:val="1"/>
      <w:numFmt w:val="bullet"/>
      <w:lvlText w:val=""/>
      <w:lvlJc w:val="left"/>
      <w:pPr>
        <w:ind w:left="1800" w:hanging="360"/>
      </w:pPr>
      <w:rPr>
        <w:rFonts w:ascii="Wingdings" w:hAnsi="Wingdings" w:hint="default"/>
      </w:rPr>
    </w:lvl>
    <w:lvl w:ilvl="3" w:tplc="72988B30" w:tentative="1">
      <w:start w:val="1"/>
      <w:numFmt w:val="bullet"/>
      <w:lvlText w:val=""/>
      <w:lvlJc w:val="left"/>
      <w:pPr>
        <w:ind w:left="2520" w:hanging="360"/>
      </w:pPr>
      <w:rPr>
        <w:rFonts w:ascii="Symbol" w:hAnsi="Symbol" w:hint="default"/>
      </w:rPr>
    </w:lvl>
    <w:lvl w:ilvl="4" w:tplc="1D2EEDC6" w:tentative="1">
      <w:start w:val="1"/>
      <w:numFmt w:val="bullet"/>
      <w:lvlText w:val="o"/>
      <w:lvlJc w:val="left"/>
      <w:pPr>
        <w:ind w:left="3240" w:hanging="360"/>
      </w:pPr>
      <w:rPr>
        <w:rFonts w:ascii="Courier New" w:hAnsi="Courier New" w:cs="Courier New" w:hint="default"/>
      </w:rPr>
    </w:lvl>
    <w:lvl w:ilvl="5" w:tplc="4E7A29CE" w:tentative="1">
      <w:start w:val="1"/>
      <w:numFmt w:val="bullet"/>
      <w:lvlText w:val=""/>
      <w:lvlJc w:val="left"/>
      <w:pPr>
        <w:ind w:left="3960" w:hanging="360"/>
      </w:pPr>
      <w:rPr>
        <w:rFonts w:ascii="Wingdings" w:hAnsi="Wingdings" w:hint="default"/>
      </w:rPr>
    </w:lvl>
    <w:lvl w:ilvl="6" w:tplc="3A1A685A" w:tentative="1">
      <w:start w:val="1"/>
      <w:numFmt w:val="bullet"/>
      <w:lvlText w:val=""/>
      <w:lvlJc w:val="left"/>
      <w:pPr>
        <w:ind w:left="4680" w:hanging="360"/>
      </w:pPr>
      <w:rPr>
        <w:rFonts w:ascii="Symbol" w:hAnsi="Symbol" w:hint="default"/>
      </w:rPr>
    </w:lvl>
    <w:lvl w:ilvl="7" w:tplc="DFB4A790" w:tentative="1">
      <w:start w:val="1"/>
      <w:numFmt w:val="bullet"/>
      <w:lvlText w:val="o"/>
      <w:lvlJc w:val="left"/>
      <w:pPr>
        <w:ind w:left="5400" w:hanging="360"/>
      </w:pPr>
      <w:rPr>
        <w:rFonts w:ascii="Courier New" w:hAnsi="Courier New" w:cs="Courier New" w:hint="default"/>
      </w:rPr>
    </w:lvl>
    <w:lvl w:ilvl="8" w:tplc="E0B65B88" w:tentative="1">
      <w:start w:val="1"/>
      <w:numFmt w:val="bullet"/>
      <w:lvlText w:val=""/>
      <w:lvlJc w:val="left"/>
      <w:pPr>
        <w:ind w:left="6120" w:hanging="360"/>
      </w:pPr>
      <w:rPr>
        <w:rFonts w:ascii="Wingdings" w:hAnsi="Wingdings" w:hint="default"/>
      </w:rPr>
    </w:lvl>
  </w:abstractNum>
  <w:abstractNum w:abstractNumId="11" w15:restartNumberingAfterBreak="0">
    <w:nsid w:val="015B2A98"/>
    <w:multiLevelType w:val="hybridMultilevel"/>
    <w:tmpl w:val="C8B8F278"/>
    <w:lvl w:ilvl="0" w:tplc="FADEDE28">
      <w:start w:val="1"/>
      <w:numFmt w:val="decimal"/>
      <w:lvlText w:val="%1"/>
      <w:lvlJc w:val="left"/>
      <w:pPr>
        <w:ind w:left="1488" w:hanging="1128"/>
      </w:pPr>
      <w:rPr>
        <w:rFonts w:hint="default"/>
        <w:sz w:val="16"/>
      </w:rPr>
    </w:lvl>
    <w:lvl w:ilvl="1" w:tplc="1E8AEF82" w:tentative="1">
      <w:start w:val="1"/>
      <w:numFmt w:val="lowerLetter"/>
      <w:lvlText w:val="%2."/>
      <w:lvlJc w:val="left"/>
      <w:pPr>
        <w:ind w:left="1440" w:hanging="360"/>
      </w:pPr>
    </w:lvl>
    <w:lvl w:ilvl="2" w:tplc="17E04E34" w:tentative="1">
      <w:start w:val="1"/>
      <w:numFmt w:val="lowerRoman"/>
      <w:lvlText w:val="%3."/>
      <w:lvlJc w:val="right"/>
      <w:pPr>
        <w:ind w:left="2160" w:hanging="180"/>
      </w:pPr>
    </w:lvl>
    <w:lvl w:ilvl="3" w:tplc="ABEE3D6C" w:tentative="1">
      <w:start w:val="1"/>
      <w:numFmt w:val="decimal"/>
      <w:lvlText w:val="%4."/>
      <w:lvlJc w:val="left"/>
      <w:pPr>
        <w:ind w:left="2880" w:hanging="360"/>
      </w:pPr>
    </w:lvl>
    <w:lvl w:ilvl="4" w:tplc="A748EE0C" w:tentative="1">
      <w:start w:val="1"/>
      <w:numFmt w:val="lowerLetter"/>
      <w:lvlText w:val="%5."/>
      <w:lvlJc w:val="left"/>
      <w:pPr>
        <w:ind w:left="3600" w:hanging="360"/>
      </w:pPr>
    </w:lvl>
    <w:lvl w:ilvl="5" w:tplc="08DC55BC" w:tentative="1">
      <w:start w:val="1"/>
      <w:numFmt w:val="lowerRoman"/>
      <w:lvlText w:val="%6."/>
      <w:lvlJc w:val="right"/>
      <w:pPr>
        <w:ind w:left="4320" w:hanging="180"/>
      </w:pPr>
    </w:lvl>
    <w:lvl w:ilvl="6" w:tplc="A20A0232" w:tentative="1">
      <w:start w:val="1"/>
      <w:numFmt w:val="decimal"/>
      <w:lvlText w:val="%7."/>
      <w:lvlJc w:val="left"/>
      <w:pPr>
        <w:ind w:left="5040" w:hanging="360"/>
      </w:pPr>
    </w:lvl>
    <w:lvl w:ilvl="7" w:tplc="9138BBFC" w:tentative="1">
      <w:start w:val="1"/>
      <w:numFmt w:val="lowerLetter"/>
      <w:lvlText w:val="%8."/>
      <w:lvlJc w:val="left"/>
      <w:pPr>
        <w:ind w:left="5760" w:hanging="360"/>
      </w:pPr>
    </w:lvl>
    <w:lvl w:ilvl="8" w:tplc="23329E8A" w:tentative="1">
      <w:start w:val="1"/>
      <w:numFmt w:val="lowerRoman"/>
      <w:lvlText w:val="%9."/>
      <w:lvlJc w:val="right"/>
      <w:pPr>
        <w:ind w:left="6480" w:hanging="180"/>
      </w:pPr>
    </w:lvl>
  </w:abstractNum>
  <w:abstractNum w:abstractNumId="12" w15:restartNumberingAfterBreak="0">
    <w:nsid w:val="26536C10"/>
    <w:multiLevelType w:val="hybridMultilevel"/>
    <w:tmpl w:val="D3D2A0A0"/>
    <w:lvl w:ilvl="0" w:tplc="76A4D69A">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7F47F4B"/>
    <w:multiLevelType w:val="hybridMultilevel"/>
    <w:tmpl w:val="852EA594"/>
    <w:lvl w:ilvl="0" w:tplc="A4AABE6E">
      <w:start w:val="1"/>
      <w:numFmt w:val="lowerLetter"/>
      <w:lvlText w:val="%1)"/>
      <w:lvlJc w:val="left"/>
      <w:pPr>
        <w:ind w:left="360" w:hanging="360"/>
      </w:pPr>
      <w:rPr>
        <w:rFonts w:hint="default"/>
        <w:b w:val="0"/>
        <w:bCs w:val="0"/>
      </w:rPr>
    </w:lvl>
    <w:lvl w:ilvl="1" w:tplc="F19A615A">
      <w:start w:val="1"/>
      <w:numFmt w:val="bullet"/>
      <w:lvlText w:val=""/>
      <w:lvlJc w:val="left"/>
      <w:pPr>
        <w:ind w:left="1080" w:hanging="360"/>
      </w:pPr>
      <w:rPr>
        <w:rFonts w:ascii="Symbol" w:hAnsi="Symbol" w:hint="default"/>
      </w:rPr>
    </w:lvl>
    <w:lvl w:ilvl="2" w:tplc="533A3128" w:tentative="1">
      <w:start w:val="1"/>
      <w:numFmt w:val="lowerRoman"/>
      <w:lvlText w:val="%3."/>
      <w:lvlJc w:val="right"/>
      <w:pPr>
        <w:ind w:left="1800" w:hanging="180"/>
      </w:pPr>
    </w:lvl>
    <w:lvl w:ilvl="3" w:tplc="2E641FF8" w:tentative="1">
      <w:start w:val="1"/>
      <w:numFmt w:val="decimal"/>
      <w:lvlText w:val="%4."/>
      <w:lvlJc w:val="left"/>
      <w:pPr>
        <w:ind w:left="2520" w:hanging="360"/>
      </w:pPr>
    </w:lvl>
    <w:lvl w:ilvl="4" w:tplc="C0D2F262" w:tentative="1">
      <w:start w:val="1"/>
      <w:numFmt w:val="lowerLetter"/>
      <w:lvlText w:val="%5."/>
      <w:lvlJc w:val="left"/>
      <w:pPr>
        <w:ind w:left="3240" w:hanging="360"/>
      </w:pPr>
    </w:lvl>
    <w:lvl w:ilvl="5" w:tplc="4FC47B68" w:tentative="1">
      <w:start w:val="1"/>
      <w:numFmt w:val="lowerRoman"/>
      <w:lvlText w:val="%6."/>
      <w:lvlJc w:val="right"/>
      <w:pPr>
        <w:ind w:left="3960" w:hanging="180"/>
      </w:pPr>
    </w:lvl>
    <w:lvl w:ilvl="6" w:tplc="B074CEFE" w:tentative="1">
      <w:start w:val="1"/>
      <w:numFmt w:val="decimal"/>
      <w:lvlText w:val="%7."/>
      <w:lvlJc w:val="left"/>
      <w:pPr>
        <w:ind w:left="4680" w:hanging="360"/>
      </w:pPr>
    </w:lvl>
    <w:lvl w:ilvl="7" w:tplc="A2588BAC" w:tentative="1">
      <w:start w:val="1"/>
      <w:numFmt w:val="lowerLetter"/>
      <w:lvlText w:val="%8."/>
      <w:lvlJc w:val="left"/>
      <w:pPr>
        <w:ind w:left="5400" w:hanging="360"/>
      </w:pPr>
    </w:lvl>
    <w:lvl w:ilvl="8" w:tplc="D54C3ED6" w:tentative="1">
      <w:start w:val="1"/>
      <w:numFmt w:val="lowerRoman"/>
      <w:lvlText w:val="%9."/>
      <w:lvlJc w:val="right"/>
      <w:pPr>
        <w:ind w:left="6120" w:hanging="180"/>
      </w:pPr>
    </w:lvl>
  </w:abstractNum>
  <w:abstractNum w:abstractNumId="14" w15:restartNumberingAfterBreak="0">
    <w:nsid w:val="3A033A37"/>
    <w:multiLevelType w:val="hybridMultilevel"/>
    <w:tmpl w:val="ECF62A6C"/>
    <w:lvl w:ilvl="0" w:tplc="C4BE5294">
      <w:start w:val="1"/>
      <w:numFmt w:val="lowerRoman"/>
      <w:lvlText w:val="%1)"/>
      <w:lvlJc w:val="left"/>
      <w:pPr>
        <w:ind w:left="1440" w:hanging="720"/>
      </w:pPr>
      <w:rPr>
        <w:rFonts w:hint="default"/>
      </w:rPr>
    </w:lvl>
    <w:lvl w:ilvl="1" w:tplc="4A342A0C" w:tentative="1">
      <w:start w:val="1"/>
      <w:numFmt w:val="lowerLetter"/>
      <w:lvlText w:val="%2."/>
      <w:lvlJc w:val="left"/>
      <w:pPr>
        <w:ind w:left="1800" w:hanging="360"/>
      </w:pPr>
    </w:lvl>
    <w:lvl w:ilvl="2" w:tplc="67521CDA" w:tentative="1">
      <w:start w:val="1"/>
      <w:numFmt w:val="lowerRoman"/>
      <w:lvlText w:val="%3."/>
      <w:lvlJc w:val="right"/>
      <w:pPr>
        <w:ind w:left="2520" w:hanging="180"/>
      </w:pPr>
    </w:lvl>
    <w:lvl w:ilvl="3" w:tplc="31920EDA" w:tentative="1">
      <w:start w:val="1"/>
      <w:numFmt w:val="decimal"/>
      <w:lvlText w:val="%4."/>
      <w:lvlJc w:val="left"/>
      <w:pPr>
        <w:ind w:left="3240" w:hanging="360"/>
      </w:pPr>
    </w:lvl>
    <w:lvl w:ilvl="4" w:tplc="4288EA08" w:tentative="1">
      <w:start w:val="1"/>
      <w:numFmt w:val="lowerLetter"/>
      <w:lvlText w:val="%5."/>
      <w:lvlJc w:val="left"/>
      <w:pPr>
        <w:ind w:left="3960" w:hanging="360"/>
      </w:pPr>
    </w:lvl>
    <w:lvl w:ilvl="5" w:tplc="C41C0442" w:tentative="1">
      <w:start w:val="1"/>
      <w:numFmt w:val="lowerRoman"/>
      <w:lvlText w:val="%6."/>
      <w:lvlJc w:val="right"/>
      <w:pPr>
        <w:ind w:left="4680" w:hanging="180"/>
      </w:pPr>
    </w:lvl>
    <w:lvl w:ilvl="6" w:tplc="D4DA5A22" w:tentative="1">
      <w:start w:val="1"/>
      <w:numFmt w:val="decimal"/>
      <w:lvlText w:val="%7."/>
      <w:lvlJc w:val="left"/>
      <w:pPr>
        <w:ind w:left="5400" w:hanging="360"/>
      </w:pPr>
    </w:lvl>
    <w:lvl w:ilvl="7" w:tplc="65909B7E" w:tentative="1">
      <w:start w:val="1"/>
      <w:numFmt w:val="lowerLetter"/>
      <w:lvlText w:val="%8."/>
      <w:lvlJc w:val="left"/>
      <w:pPr>
        <w:ind w:left="6120" w:hanging="360"/>
      </w:pPr>
    </w:lvl>
    <w:lvl w:ilvl="8" w:tplc="DE88929C" w:tentative="1">
      <w:start w:val="1"/>
      <w:numFmt w:val="lowerRoman"/>
      <w:lvlText w:val="%9."/>
      <w:lvlJc w:val="right"/>
      <w:pPr>
        <w:ind w:left="6840" w:hanging="180"/>
      </w:pPr>
    </w:lvl>
  </w:abstractNum>
  <w:abstractNum w:abstractNumId="15" w15:restartNumberingAfterBreak="0">
    <w:nsid w:val="460D2690"/>
    <w:multiLevelType w:val="hybridMultilevel"/>
    <w:tmpl w:val="E9364B3C"/>
    <w:lvl w:ilvl="0" w:tplc="773EF826">
      <w:start w:val="1"/>
      <w:numFmt w:val="bullet"/>
      <w:lvlText w:val=""/>
      <w:lvlJc w:val="left"/>
      <w:pPr>
        <w:ind w:left="720" w:hanging="360"/>
      </w:pPr>
      <w:rPr>
        <w:rFonts w:ascii="Symbol" w:hAnsi="Symbol" w:hint="default"/>
      </w:rPr>
    </w:lvl>
    <w:lvl w:ilvl="1" w:tplc="8F5EB064" w:tentative="1">
      <w:start w:val="1"/>
      <w:numFmt w:val="bullet"/>
      <w:lvlText w:val="o"/>
      <w:lvlJc w:val="left"/>
      <w:pPr>
        <w:ind w:left="1440" w:hanging="360"/>
      </w:pPr>
      <w:rPr>
        <w:rFonts w:ascii="Courier New" w:hAnsi="Courier New" w:cs="Courier New" w:hint="default"/>
      </w:rPr>
    </w:lvl>
    <w:lvl w:ilvl="2" w:tplc="780A8CDA" w:tentative="1">
      <w:start w:val="1"/>
      <w:numFmt w:val="bullet"/>
      <w:lvlText w:val=""/>
      <w:lvlJc w:val="left"/>
      <w:pPr>
        <w:ind w:left="2160" w:hanging="360"/>
      </w:pPr>
      <w:rPr>
        <w:rFonts w:ascii="Wingdings" w:hAnsi="Wingdings" w:hint="default"/>
      </w:rPr>
    </w:lvl>
    <w:lvl w:ilvl="3" w:tplc="25BABC2C" w:tentative="1">
      <w:start w:val="1"/>
      <w:numFmt w:val="bullet"/>
      <w:lvlText w:val=""/>
      <w:lvlJc w:val="left"/>
      <w:pPr>
        <w:ind w:left="2880" w:hanging="360"/>
      </w:pPr>
      <w:rPr>
        <w:rFonts w:ascii="Symbol" w:hAnsi="Symbol" w:hint="default"/>
      </w:rPr>
    </w:lvl>
    <w:lvl w:ilvl="4" w:tplc="85DCD14A" w:tentative="1">
      <w:start w:val="1"/>
      <w:numFmt w:val="bullet"/>
      <w:lvlText w:val="o"/>
      <w:lvlJc w:val="left"/>
      <w:pPr>
        <w:ind w:left="3600" w:hanging="360"/>
      </w:pPr>
      <w:rPr>
        <w:rFonts w:ascii="Courier New" w:hAnsi="Courier New" w:cs="Courier New" w:hint="default"/>
      </w:rPr>
    </w:lvl>
    <w:lvl w:ilvl="5" w:tplc="C2ACC7B0" w:tentative="1">
      <w:start w:val="1"/>
      <w:numFmt w:val="bullet"/>
      <w:lvlText w:val=""/>
      <w:lvlJc w:val="left"/>
      <w:pPr>
        <w:ind w:left="4320" w:hanging="360"/>
      </w:pPr>
      <w:rPr>
        <w:rFonts w:ascii="Wingdings" w:hAnsi="Wingdings" w:hint="default"/>
      </w:rPr>
    </w:lvl>
    <w:lvl w:ilvl="6" w:tplc="5F90AA2C" w:tentative="1">
      <w:start w:val="1"/>
      <w:numFmt w:val="bullet"/>
      <w:lvlText w:val=""/>
      <w:lvlJc w:val="left"/>
      <w:pPr>
        <w:ind w:left="5040" w:hanging="360"/>
      </w:pPr>
      <w:rPr>
        <w:rFonts w:ascii="Symbol" w:hAnsi="Symbol" w:hint="default"/>
      </w:rPr>
    </w:lvl>
    <w:lvl w:ilvl="7" w:tplc="0F34AE5C" w:tentative="1">
      <w:start w:val="1"/>
      <w:numFmt w:val="bullet"/>
      <w:lvlText w:val="o"/>
      <w:lvlJc w:val="left"/>
      <w:pPr>
        <w:ind w:left="5760" w:hanging="360"/>
      </w:pPr>
      <w:rPr>
        <w:rFonts w:ascii="Courier New" w:hAnsi="Courier New" w:cs="Courier New" w:hint="default"/>
      </w:rPr>
    </w:lvl>
    <w:lvl w:ilvl="8" w:tplc="829E8E14" w:tentative="1">
      <w:start w:val="1"/>
      <w:numFmt w:val="bullet"/>
      <w:lvlText w:val=""/>
      <w:lvlJc w:val="left"/>
      <w:pPr>
        <w:ind w:left="6480" w:hanging="360"/>
      </w:pPr>
      <w:rPr>
        <w:rFonts w:ascii="Wingdings" w:hAnsi="Wingdings" w:hint="default"/>
      </w:rPr>
    </w:lvl>
  </w:abstractNum>
  <w:abstractNum w:abstractNumId="16" w15:restartNumberingAfterBreak="0">
    <w:nsid w:val="511857ED"/>
    <w:multiLevelType w:val="hybridMultilevel"/>
    <w:tmpl w:val="61F8DC44"/>
    <w:lvl w:ilvl="0" w:tplc="392CB462">
      <w:start w:val="1"/>
      <w:numFmt w:val="lowerRoman"/>
      <w:lvlText w:val="%1)"/>
      <w:lvlJc w:val="left"/>
      <w:pPr>
        <w:ind w:left="1440" w:hanging="720"/>
      </w:pPr>
      <w:rPr>
        <w:rFonts w:hint="default"/>
      </w:rPr>
    </w:lvl>
    <w:lvl w:ilvl="1" w:tplc="9CE2304C" w:tentative="1">
      <w:start w:val="1"/>
      <w:numFmt w:val="lowerLetter"/>
      <w:lvlText w:val="%2."/>
      <w:lvlJc w:val="left"/>
      <w:pPr>
        <w:ind w:left="1800" w:hanging="360"/>
      </w:pPr>
    </w:lvl>
    <w:lvl w:ilvl="2" w:tplc="46A0F758" w:tentative="1">
      <w:start w:val="1"/>
      <w:numFmt w:val="lowerRoman"/>
      <w:lvlText w:val="%3."/>
      <w:lvlJc w:val="right"/>
      <w:pPr>
        <w:ind w:left="2520" w:hanging="180"/>
      </w:pPr>
    </w:lvl>
    <w:lvl w:ilvl="3" w:tplc="791A8014" w:tentative="1">
      <w:start w:val="1"/>
      <w:numFmt w:val="decimal"/>
      <w:lvlText w:val="%4."/>
      <w:lvlJc w:val="left"/>
      <w:pPr>
        <w:ind w:left="3240" w:hanging="360"/>
      </w:pPr>
    </w:lvl>
    <w:lvl w:ilvl="4" w:tplc="25A6C314" w:tentative="1">
      <w:start w:val="1"/>
      <w:numFmt w:val="lowerLetter"/>
      <w:lvlText w:val="%5."/>
      <w:lvlJc w:val="left"/>
      <w:pPr>
        <w:ind w:left="3960" w:hanging="360"/>
      </w:pPr>
    </w:lvl>
    <w:lvl w:ilvl="5" w:tplc="50B47326" w:tentative="1">
      <w:start w:val="1"/>
      <w:numFmt w:val="lowerRoman"/>
      <w:lvlText w:val="%6."/>
      <w:lvlJc w:val="right"/>
      <w:pPr>
        <w:ind w:left="4680" w:hanging="180"/>
      </w:pPr>
    </w:lvl>
    <w:lvl w:ilvl="6" w:tplc="D8B29F2C" w:tentative="1">
      <w:start w:val="1"/>
      <w:numFmt w:val="decimal"/>
      <w:lvlText w:val="%7."/>
      <w:lvlJc w:val="left"/>
      <w:pPr>
        <w:ind w:left="5400" w:hanging="360"/>
      </w:pPr>
    </w:lvl>
    <w:lvl w:ilvl="7" w:tplc="D24A104C" w:tentative="1">
      <w:start w:val="1"/>
      <w:numFmt w:val="lowerLetter"/>
      <w:lvlText w:val="%8."/>
      <w:lvlJc w:val="left"/>
      <w:pPr>
        <w:ind w:left="6120" w:hanging="360"/>
      </w:pPr>
    </w:lvl>
    <w:lvl w:ilvl="8" w:tplc="8E4C757C" w:tentative="1">
      <w:start w:val="1"/>
      <w:numFmt w:val="lowerRoman"/>
      <w:lvlText w:val="%9."/>
      <w:lvlJc w:val="right"/>
      <w:pPr>
        <w:ind w:left="6840" w:hanging="180"/>
      </w:pPr>
    </w:lvl>
  </w:abstractNum>
  <w:abstractNum w:abstractNumId="17" w15:restartNumberingAfterBreak="0">
    <w:nsid w:val="538C7651"/>
    <w:multiLevelType w:val="hybridMultilevel"/>
    <w:tmpl w:val="132860E8"/>
    <w:lvl w:ilvl="0" w:tplc="330EFC40">
      <w:start w:val="9"/>
      <w:numFmt w:val="bullet"/>
      <w:lvlText w:val="-"/>
      <w:lvlJc w:val="left"/>
      <w:pPr>
        <w:ind w:left="720" w:hanging="360"/>
      </w:pPr>
      <w:rPr>
        <w:rFonts w:ascii="Times New Roman" w:eastAsia="Times New Roman" w:hAnsi="Times New Roman" w:cs="Times New Roman" w:hint="default"/>
      </w:rPr>
    </w:lvl>
    <w:lvl w:ilvl="1" w:tplc="C7B05A5E" w:tentative="1">
      <w:start w:val="1"/>
      <w:numFmt w:val="bullet"/>
      <w:lvlText w:val="o"/>
      <w:lvlJc w:val="left"/>
      <w:pPr>
        <w:ind w:left="1440" w:hanging="360"/>
      </w:pPr>
      <w:rPr>
        <w:rFonts w:ascii="Courier New" w:hAnsi="Courier New" w:cs="Courier New" w:hint="default"/>
      </w:rPr>
    </w:lvl>
    <w:lvl w:ilvl="2" w:tplc="39E0A7C2" w:tentative="1">
      <w:start w:val="1"/>
      <w:numFmt w:val="bullet"/>
      <w:lvlText w:val=""/>
      <w:lvlJc w:val="left"/>
      <w:pPr>
        <w:ind w:left="2160" w:hanging="360"/>
      </w:pPr>
      <w:rPr>
        <w:rFonts w:ascii="Wingdings" w:hAnsi="Wingdings" w:hint="default"/>
      </w:rPr>
    </w:lvl>
    <w:lvl w:ilvl="3" w:tplc="6430FA1A" w:tentative="1">
      <w:start w:val="1"/>
      <w:numFmt w:val="bullet"/>
      <w:lvlText w:val=""/>
      <w:lvlJc w:val="left"/>
      <w:pPr>
        <w:ind w:left="2880" w:hanging="360"/>
      </w:pPr>
      <w:rPr>
        <w:rFonts w:ascii="Symbol" w:hAnsi="Symbol" w:hint="default"/>
      </w:rPr>
    </w:lvl>
    <w:lvl w:ilvl="4" w:tplc="40B493AC" w:tentative="1">
      <w:start w:val="1"/>
      <w:numFmt w:val="bullet"/>
      <w:lvlText w:val="o"/>
      <w:lvlJc w:val="left"/>
      <w:pPr>
        <w:ind w:left="3600" w:hanging="360"/>
      </w:pPr>
      <w:rPr>
        <w:rFonts w:ascii="Courier New" w:hAnsi="Courier New" w:cs="Courier New" w:hint="default"/>
      </w:rPr>
    </w:lvl>
    <w:lvl w:ilvl="5" w:tplc="D150717E" w:tentative="1">
      <w:start w:val="1"/>
      <w:numFmt w:val="bullet"/>
      <w:lvlText w:val=""/>
      <w:lvlJc w:val="left"/>
      <w:pPr>
        <w:ind w:left="4320" w:hanging="360"/>
      </w:pPr>
      <w:rPr>
        <w:rFonts w:ascii="Wingdings" w:hAnsi="Wingdings" w:hint="default"/>
      </w:rPr>
    </w:lvl>
    <w:lvl w:ilvl="6" w:tplc="628E8054" w:tentative="1">
      <w:start w:val="1"/>
      <w:numFmt w:val="bullet"/>
      <w:lvlText w:val=""/>
      <w:lvlJc w:val="left"/>
      <w:pPr>
        <w:ind w:left="5040" w:hanging="360"/>
      </w:pPr>
      <w:rPr>
        <w:rFonts w:ascii="Symbol" w:hAnsi="Symbol" w:hint="default"/>
      </w:rPr>
    </w:lvl>
    <w:lvl w:ilvl="7" w:tplc="91BAEEEC" w:tentative="1">
      <w:start w:val="1"/>
      <w:numFmt w:val="bullet"/>
      <w:lvlText w:val="o"/>
      <w:lvlJc w:val="left"/>
      <w:pPr>
        <w:ind w:left="5760" w:hanging="360"/>
      </w:pPr>
      <w:rPr>
        <w:rFonts w:ascii="Courier New" w:hAnsi="Courier New" w:cs="Courier New" w:hint="default"/>
      </w:rPr>
    </w:lvl>
    <w:lvl w:ilvl="8" w:tplc="83A4B3EE" w:tentative="1">
      <w:start w:val="1"/>
      <w:numFmt w:val="bullet"/>
      <w:lvlText w:val=""/>
      <w:lvlJc w:val="left"/>
      <w:pPr>
        <w:ind w:left="6480" w:hanging="360"/>
      </w:pPr>
      <w:rPr>
        <w:rFonts w:ascii="Wingdings" w:hAnsi="Wingdings" w:hint="default"/>
      </w:rPr>
    </w:lvl>
  </w:abstractNum>
  <w:abstractNum w:abstractNumId="18" w15:restartNumberingAfterBreak="0">
    <w:nsid w:val="6D48365F"/>
    <w:multiLevelType w:val="hybridMultilevel"/>
    <w:tmpl w:val="4A562094"/>
    <w:lvl w:ilvl="0" w:tplc="309E96AC">
      <w:start w:val="1"/>
      <w:numFmt w:val="lowerLetter"/>
      <w:lvlText w:val="%1)"/>
      <w:lvlJc w:val="left"/>
      <w:pPr>
        <w:ind w:left="360" w:hanging="360"/>
      </w:pPr>
    </w:lvl>
    <w:lvl w:ilvl="1" w:tplc="BAD2B812" w:tentative="1">
      <w:start w:val="1"/>
      <w:numFmt w:val="lowerLetter"/>
      <w:lvlText w:val="%2."/>
      <w:lvlJc w:val="left"/>
      <w:pPr>
        <w:ind w:left="1080" w:hanging="360"/>
      </w:pPr>
    </w:lvl>
    <w:lvl w:ilvl="2" w:tplc="069CFF94" w:tentative="1">
      <w:start w:val="1"/>
      <w:numFmt w:val="lowerRoman"/>
      <w:lvlText w:val="%3."/>
      <w:lvlJc w:val="right"/>
      <w:pPr>
        <w:ind w:left="1800" w:hanging="180"/>
      </w:pPr>
    </w:lvl>
    <w:lvl w:ilvl="3" w:tplc="5F2808F2" w:tentative="1">
      <w:start w:val="1"/>
      <w:numFmt w:val="decimal"/>
      <w:lvlText w:val="%4."/>
      <w:lvlJc w:val="left"/>
      <w:pPr>
        <w:ind w:left="2520" w:hanging="360"/>
      </w:pPr>
    </w:lvl>
    <w:lvl w:ilvl="4" w:tplc="B0B4671A" w:tentative="1">
      <w:start w:val="1"/>
      <w:numFmt w:val="lowerLetter"/>
      <w:lvlText w:val="%5."/>
      <w:lvlJc w:val="left"/>
      <w:pPr>
        <w:ind w:left="3240" w:hanging="360"/>
      </w:pPr>
    </w:lvl>
    <w:lvl w:ilvl="5" w:tplc="B8923CF6" w:tentative="1">
      <w:start w:val="1"/>
      <w:numFmt w:val="lowerRoman"/>
      <w:lvlText w:val="%6."/>
      <w:lvlJc w:val="right"/>
      <w:pPr>
        <w:ind w:left="3960" w:hanging="180"/>
      </w:pPr>
    </w:lvl>
    <w:lvl w:ilvl="6" w:tplc="27847DA6" w:tentative="1">
      <w:start w:val="1"/>
      <w:numFmt w:val="decimal"/>
      <w:lvlText w:val="%7."/>
      <w:lvlJc w:val="left"/>
      <w:pPr>
        <w:ind w:left="4680" w:hanging="360"/>
      </w:pPr>
    </w:lvl>
    <w:lvl w:ilvl="7" w:tplc="C8BEC16E" w:tentative="1">
      <w:start w:val="1"/>
      <w:numFmt w:val="lowerLetter"/>
      <w:lvlText w:val="%8."/>
      <w:lvlJc w:val="left"/>
      <w:pPr>
        <w:ind w:left="5400" w:hanging="360"/>
      </w:pPr>
    </w:lvl>
    <w:lvl w:ilvl="8" w:tplc="3CA4D17A" w:tentative="1">
      <w:start w:val="1"/>
      <w:numFmt w:val="lowerRoman"/>
      <w:lvlText w:val="%9."/>
      <w:lvlJc w:val="right"/>
      <w:pPr>
        <w:ind w:left="6120" w:hanging="180"/>
      </w:pPr>
    </w:lvl>
  </w:abstractNum>
  <w:abstractNum w:abstractNumId="19" w15:restartNumberingAfterBreak="0">
    <w:nsid w:val="71E40F08"/>
    <w:multiLevelType w:val="hybridMultilevel"/>
    <w:tmpl w:val="C5DC0A6A"/>
    <w:lvl w:ilvl="0" w:tplc="36DE5306">
      <w:start w:val="1"/>
      <w:numFmt w:val="lowerLetter"/>
      <w:lvlText w:val="%1)"/>
      <w:lvlJc w:val="left"/>
      <w:pPr>
        <w:ind w:left="360" w:hanging="360"/>
      </w:pPr>
    </w:lvl>
    <w:lvl w:ilvl="1" w:tplc="9F749BB4" w:tentative="1">
      <w:start w:val="1"/>
      <w:numFmt w:val="lowerLetter"/>
      <w:lvlText w:val="%2."/>
      <w:lvlJc w:val="left"/>
      <w:pPr>
        <w:ind w:left="1080" w:hanging="360"/>
      </w:pPr>
    </w:lvl>
    <w:lvl w:ilvl="2" w:tplc="CAD259EA" w:tentative="1">
      <w:start w:val="1"/>
      <w:numFmt w:val="lowerRoman"/>
      <w:lvlText w:val="%3."/>
      <w:lvlJc w:val="right"/>
      <w:pPr>
        <w:ind w:left="1800" w:hanging="180"/>
      </w:pPr>
    </w:lvl>
    <w:lvl w:ilvl="3" w:tplc="DE0C3198" w:tentative="1">
      <w:start w:val="1"/>
      <w:numFmt w:val="decimal"/>
      <w:lvlText w:val="%4."/>
      <w:lvlJc w:val="left"/>
      <w:pPr>
        <w:ind w:left="2520" w:hanging="360"/>
      </w:pPr>
    </w:lvl>
    <w:lvl w:ilvl="4" w:tplc="040CA9C2" w:tentative="1">
      <w:start w:val="1"/>
      <w:numFmt w:val="lowerLetter"/>
      <w:lvlText w:val="%5."/>
      <w:lvlJc w:val="left"/>
      <w:pPr>
        <w:ind w:left="3240" w:hanging="360"/>
      </w:pPr>
    </w:lvl>
    <w:lvl w:ilvl="5" w:tplc="139215CA" w:tentative="1">
      <w:start w:val="1"/>
      <w:numFmt w:val="lowerRoman"/>
      <w:lvlText w:val="%6."/>
      <w:lvlJc w:val="right"/>
      <w:pPr>
        <w:ind w:left="3960" w:hanging="180"/>
      </w:pPr>
    </w:lvl>
    <w:lvl w:ilvl="6" w:tplc="33A48A86" w:tentative="1">
      <w:start w:val="1"/>
      <w:numFmt w:val="decimal"/>
      <w:lvlText w:val="%7."/>
      <w:lvlJc w:val="left"/>
      <w:pPr>
        <w:ind w:left="4680" w:hanging="360"/>
      </w:pPr>
    </w:lvl>
    <w:lvl w:ilvl="7" w:tplc="D34EDD00" w:tentative="1">
      <w:start w:val="1"/>
      <w:numFmt w:val="lowerLetter"/>
      <w:lvlText w:val="%8."/>
      <w:lvlJc w:val="left"/>
      <w:pPr>
        <w:ind w:left="5400" w:hanging="360"/>
      </w:pPr>
    </w:lvl>
    <w:lvl w:ilvl="8" w:tplc="DC08DA2E" w:tentative="1">
      <w:start w:val="1"/>
      <w:numFmt w:val="lowerRoman"/>
      <w:lvlText w:val="%9."/>
      <w:lvlJc w:val="right"/>
      <w:pPr>
        <w:ind w:left="6120" w:hanging="180"/>
      </w:pPr>
    </w:lvl>
  </w:abstractNum>
  <w:abstractNum w:abstractNumId="20" w15:restartNumberingAfterBreak="0">
    <w:nsid w:val="77FC42F3"/>
    <w:multiLevelType w:val="hybridMultilevel"/>
    <w:tmpl w:val="3C422698"/>
    <w:lvl w:ilvl="0" w:tplc="14E4DBDC">
      <w:start w:val="1"/>
      <w:numFmt w:val="bullet"/>
      <w:lvlText w:val=""/>
      <w:lvlJc w:val="left"/>
      <w:pPr>
        <w:ind w:left="360" w:hanging="360"/>
      </w:pPr>
      <w:rPr>
        <w:rFonts w:ascii="Symbol" w:hAnsi="Symbol" w:hint="default"/>
      </w:rPr>
    </w:lvl>
    <w:lvl w:ilvl="1" w:tplc="21B482CA" w:tentative="1">
      <w:start w:val="1"/>
      <w:numFmt w:val="bullet"/>
      <w:lvlText w:val="o"/>
      <w:lvlJc w:val="left"/>
      <w:pPr>
        <w:ind w:left="1080" w:hanging="360"/>
      </w:pPr>
      <w:rPr>
        <w:rFonts w:ascii="Courier New" w:hAnsi="Courier New" w:cs="Courier New" w:hint="default"/>
      </w:rPr>
    </w:lvl>
    <w:lvl w:ilvl="2" w:tplc="E6F4AD66" w:tentative="1">
      <w:start w:val="1"/>
      <w:numFmt w:val="bullet"/>
      <w:lvlText w:val=""/>
      <w:lvlJc w:val="left"/>
      <w:pPr>
        <w:ind w:left="1800" w:hanging="360"/>
      </w:pPr>
      <w:rPr>
        <w:rFonts w:ascii="Wingdings" w:hAnsi="Wingdings" w:hint="default"/>
      </w:rPr>
    </w:lvl>
    <w:lvl w:ilvl="3" w:tplc="B75CF74E" w:tentative="1">
      <w:start w:val="1"/>
      <w:numFmt w:val="bullet"/>
      <w:lvlText w:val=""/>
      <w:lvlJc w:val="left"/>
      <w:pPr>
        <w:ind w:left="2520" w:hanging="360"/>
      </w:pPr>
      <w:rPr>
        <w:rFonts w:ascii="Symbol" w:hAnsi="Symbol" w:hint="default"/>
      </w:rPr>
    </w:lvl>
    <w:lvl w:ilvl="4" w:tplc="F40CF5A6" w:tentative="1">
      <w:start w:val="1"/>
      <w:numFmt w:val="bullet"/>
      <w:lvlText w:val="o"/>
      <w:lvlJc w:val="left"/>
      <w:pPr>
        <w:ind w:left="3240" w:hanging="360"/>
      </w:pPr>
      <w:rPr>
        <w:rFonts w:ascii="Courier New" w:hAnsi="Courier New" w:cs="Courier New" w:hint="default"/>
      </w:rPr>
    </w:lvl>
    <w:lvl w:ilvl="5" w:tplc="702E3854" w:tentative="1">
      <w:start w:val="1"/>
      <w:numFmt w:val="bullet"/>
      <w:lvlText w:val=""/>
      <w:lvlJc w:val="left"/>
      <w:pPr>
        <w:ind w:left="3960" w:hanging="360"/>
      </w:pPr>
      <w:rPr>
        <w:rFonts w:ascii="Wingdings" w:hAnsi="Wingdings" w:hint="default"/>
      </w:rPr>
    </w:lvl>
    <w:lvl w:ilvl="6" w:tplc="579C7BAE" w:tentative="1">
      <w:start w:val="1"/>
      <w:numFmt w:val="bullet"/>
      <w:lvlText w:val=""/>
      <w:lvlJc w:val="left"/>
      <w:pPr>
        <w:ind w:left="4680" w:hanging="360"/>
      </w:pPr>
      <w:rPr>
        <w:rFonts w:ascii="Symbol" w:hAnsi="Symbol" w:hint="default"/>
      </w:rPr>
    </w:lvl>
    <w:lvl w:ilvl="7" w:tplc="1EF64C24" w:tentative="1">
      <w:start w:val="1"/>
      <w:numFmt w:val="bullet"/>
      <w:lvlText w:val="o"/>
      <w:lvlJc w:val="left"/>
      <w:pPr>
        <w:ind w:left="5400" w:hanging="360"/>
      </w:pPr>
      <w:rPr>
        <w:rFonts w:ascii="Courier New" w:hAnsi="Courier New" w:cs="Courier New" w:hint="default"/>
      </w:rPr>
    </w:lvl>
    <w:lvl w:ilvl="8" w:tplc="8DCEA896" w:tentative="1">
      <w:start w:val="1"/>
      <w:numFmt w:val="bullet"/>
      <w:lvlText w:val=""/>
      <w:lvlJc w:val="left"/>
      <w:pPr>
        <w:ind w:left="612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4"/>
  </w:num>
  <w:num w:numId="13">
    <w:abstractNumId w:val="11"/>
  </w:num>
  <w:num w:numId="14">
    <w:abstractNumId w:val="17"/>
  </w:num>
  <w:num w:numId="15">
    <w:abstractNumId w:val="20"/>
  </w:num>
  <w:num w:numId="16">
    <w:abstractNumId w:val="13"/>
  </w:num>
  <w:num w:numId="17">
    <w:abstractNumId w:val="10"/>
  </w:num>
  <w:num w:numId="18">
    <w:abstractNumId w:val="19"/>
  </w:num>
  <w:num w:numId="19">
    <w:abstractNumId w:val="15"/>
  </w:num>
  <w:num w:numId="20">
    <w:abstractNumId w:val="18"/>
  </w:num>
  <w:num w:numId="21">
    <w:abstractNumId w:val="1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bordersDoNotSurroundHeader/>
  <w:bordersDoNotSurroundFooter/>
  <w:activeWritingStyle w:appName="MSWord" w:lang="fr-CH" w:vendorID="64" w:dllVersion="0" w:nlCheck="1" w:checkStyle="0"/>
  <w:activeWritingStyle w:appName="MSWord" w:lang="en-GB" w:vendorID="64" w:dllVersion="0" w:nlCheck="1" w:checkStyle="0"/>
  <w:activeWritingStyle w:appName="MSWord" w:lang="zh-CN" w:vendorID="64" w:dllVersion="0" w:nlCheck="1" w:checkStyle="1"/>
  <w:activeWritingStyle w:appName="MSWord" w:lang="en-US" w:vendorID="64" w:dllVersion="0" w:nlCheck="1" w:checkStyle="0"/>
  <w:activeWritingStyle w:appName="MSWord" w:lang="fr-FR" w:vendorID="64" w:dllVersion="0" w:nlCheck="1" w:checkStyle="0"/>
  <w:activeWritingStyle w:appName="MSWord" w:lang="de-CH" w:vendorID="64" w:dllVersion="0" w:nlCheck="1" w:checkStyle="0"/>
  <w:activeWritingStyle w:appName="MSWord" w:lang="zh-CN" w:vendorID="64" w:dllVersion="5" w:nlCheck="1" w:checkStyle="1"/>
  <w:activeWritingStyle w:appName="MSWord" w:lang="en-US" w:vendorID="64" w:dllVersion="6" w:nlCheck="1" w:checkStyle="1"/>
  <w:activeWritingStyle w:appName="MSWord" w:lang="en-GB" w:vendorID="64" w:dllVersion="6" w:nlCheck="1" w:checkStyle="1"/>
  <w:activeWritingStyle w:appName="MSWord" w:lang="de-CH" w:vendorID="64" w:dllVersion="6" w:nlCheck="1" w:checkStyle="1"/>
  <w:activeWritingStyle w:appName="MSWord" w:lang="fr-CH" w:vendorID="64" w:dllVersion="6" w:nlCheck="1" w:checkStyle="1"/>
  <w:activeWritingStyle w:appName="MSWord" w:lang="es-ES"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es-ES" w:vendorID="64" w:dllVersion="4096" w:nlCheck="1" w:checkStyle="0"/>
  <w:activeWritingStyle w:appName="MSWord" w:lang="zh-CN" w:vendorID="64" w:dllVersion="131077" w:nlCheck="1" w:checkStyle="1"/>
  <w:activeWritingStyle w:appName="MSWord" w:lang="en-US" w:vendorID="64" w:dllVersion="131078" w:nlCheck="1" w:checkStyle="1"/>
  <w:activeWritingStyle w:appName="MSWord" w:lang="en-GB" w:vendorID="64" w:dllVersion="131078" w:nlCheck="1" w:checkStyle="1"/>
  <w:activeWritingStyle w:appName="MSWord" w:lang="es-E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552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0CD"/>
    <w:rsid w:val="00000A2D"/>
    <w:rsid w:val="00005D59"/>
    <w:rsid w:val="0001274C"/>
    <w:rsid w:val="00015EC5"/>
    <w:rsid w:val="000165A8"/>
    <w:rsid w:val="0001672C"/>
    <w:rsid w:val="000173A1"/>
    <w:rsid w:val="00017A12"/>
    <w:rsid w:val="00022ED1"/>
    <w:rsid w:val="00023CCF"/>
    <w:rsid w:val="0002428D"/>
    <w:rsid w:val="000242ED"/>
    <w:rsid w:val="000266BB"/>
    <w:rsid w:val="00026E70"/>
    <w:rsid w:val="0002719A"/>
    <w:rsid w:val="0003123D"/>
    <w:rsid w:val="000318DF"/>
    <w:rsid w:val="00032141"/>
    <w:rsid w:val="000325E6"/>
    <w:rsid w:val="00032DBD"/>
    <w:rsid w:val="0003328B"/>
    <w:rsid w:val="00033D76"/>
    <w:rsid w:val="00033E3D"/>
    <w:rsid w:val="00034E3E"/>
    <w:rsid w:val="000350B6"/>
    <w:rsid w:val="00036B3A"/>
    <w:rsid w:val="000419E9"/>
    <w:rsid w:val="00044E3A"/>
    <w:rsid w:val="00045016"/>
    <w:rsid w:val="00045E83"/>
    <w:rsid w:val="00046C83"/>
    <w:rsid w:val="000474A1"/>
    <w:rsid w:val="000526C8"/>
    <w:rsid w:val="00052C9A"/>
    <w:rsid w:val="000535BD"/>
    <w:rsid w:val="0006162A"/>
    <w:rsid w:val="000617F3"/>
    <w:rsid w:val="00061822"/>
    <w:rsid w:val="00061E36"/>
    <w:rsid w:val="00065565"/>
    <w:rsid w:val="000736A1"/>
    <w:rsid w:val="00075C8E"/>
    <w:rsid w:val="00076A37"/>
    <w:rsid w:val="00077CB8"/>
    <w:rsid w:val="0008190A"/>
    <w:rsid w:val="00082268"/>
    <w:rsid w:val="00082344"/>
    <w:rsid w:val="000852A3"/>
    <w:rsid w:val="00087E3E"/>
    <w:rsid w:val="000903CE"/>
    <w:rsid w:val="000938B8"/>
    <w:rsid w:val="000939C5"/>
    <w:rsid w:val="00095C85"/>
    <w:rsid w:val="00097B83"/>
    <w:rsid w:val="000A300B"/>
    <w:rsid w:val="000A55F8"/>
    <w:rsid w:val="000A6F9A"/>
    <w:rsid w:val="000B0F92"/>
    <w:rsid w:val="000B50C9"/>
    <w:rsid w:val="000B53B8"/>
    <w:rsid w:val="000B674B"/>
    <w:rsid w:val="000B74E2"/>
    <w:rsid w:val="000C04CB"/>
    <w:rsid w:val="000C0D02"/>
    <w:rsid w:val="000C2792"/>
    <w:rsid w:val="000C2D71"/>
    <w:rsid w:val="000C366F"/>
    <w:rsid w:val="000C38C5"/>
    <w:rsid w:val="000C47F4"/>
    <w:rsid w:val="000C4838"/>
    <w:rsid w:val="000C55B7"/>
    <w:rsid w:val="000C667F"/>
    <w:rsid w:val="000D00CD"/>
    <w:rsid w:val="000D1183"/>
    <w:rsid w:val="000D16B1"/>
    <w:rsid w:val="000D26DA"/>
    <w:rsid w:val="000D3F5D"/>
    <w:rsid w:val="000D500D"/>
    <w:rsid w:val="000D588E"/>
    <w:rsid w:val="000D6918"/>
    <w:rsid w:val="000E224D"/>
    <w:rsid w:val="000E2604"/>
    <w:rsid w:val="000E57A3"/>
    <w:rsid w:val="000E5AEF"/>
    <w:rsid w:val="000F1175"/>
    <w:rsid w:val="000F1803"/>
    <w:rsid w:val="000F2672"/>
    <w:rsid w:val="000F2BF7"/>
    <w:rsid w:val="000F31D8"/>
    <w:rsid w:val="000F5EF5"/>
    <w:rsid w:val="000F7C2F"/>
    <w:rsid w:val="00100585"/>
    <w:rsid w:val="001007E4"/>
    <w:rsid w:val="00103C94"/>
    <w:rsid w:val="00104B96"/>
    <w:rsid w:val="00105497"/>
    <w:rsid w:val="001056AF"/>
    <w:rsid w:val="00107C6F"/>
    <w:rsid w:val="00110147"/>
    <w:rsid w:val="00112092"/>
    <w:rsid w:val="00114511"/>
    <w:rsid w:val="00117242"/>
    <w:rsid w:val="0012086F"/>
    <w:rsid w:val="001208E7"/>
    <w:rsid w:val="00120EE9"/>
    <w:rsid w:val="00123970"/>
    <w:rsid w:val="00127C81"/>
    <w:rsid w:val="00132357"/>
    <w:rsid w:val="001329BA"/>
    <w:rsid w:val="001337C7"/>
    <w:rsid w:val="001340E9"/>
    <w:rsid w:val="001344E5"/>
    <w:rsid w:val="00134855"/>
    <w:rsid w:val="00135181"/>
    <w:rsid w:val="00135880"/>
    <w:rsid w:val="00136396"/>
    <w:rsid w:val="00136D7B"/>
    <w:rsid w:val="00137FD5"/>
    <w:rsid w:val="0014029E"/>
    <w:rsid w:val="00142C3C"/>
    <w:rsid w:val="0014403D"/>
    <w:rsid w:val="001453C2"/>
    <w:rsid w:val="00147301"/>
    <w:rsid w:val="001501A4"/>
    <w:rsid w:val="00150508"/>
    <w:rsid w:val="0015097B"/>
    <w:rsid w:val="00153600"/>
    <w:rsid w:val="001558E7"/>
    <w:rsid w:val="00155DB4"/>
    <w:rsid w:val="00157652"/>
    <w:rsid w:val="001615B6"/>
    <w:rsid w:val="001622E8"/>
    <w:rsid w:val="0016485E"/>
    <w:rsid w:val="00165958"/>
    <w:rsid w:val="00165BC2"/>
    <w:rsid w:val="001703F8"/>
    <w:rsid w:val="00173716"/>
    <w:rsid w:val="00175AD4"/>
    <w:rsid w:val="00177A14"/>
    <w:rsid w:val="001822D3"/>
    <w:rsid w:val="00182D60"/>
    <w:rsid w:val="001841A0"/>
    <w:rsid w:val="001908E5"/>
    <w:rsid w:val="001923A5"/>
    <w:rsid w:val="0019334F"/>
    <w:rsid w:val="0019440F"/>
    <w:rsid w:val="00195E59"/>
    <w:rsid w:val="001A2DBC"/>
    <w:rsid w:val="001A39D5"/>
    <w:rsid w:val="001A4E0A"/>
    <w:rsid w:val="001A5640"/>
    <w:rsid w:val="001A6CD0"/>
    <w:rsid w:val="001B4B13"/>
    <w:rsid w:val="001B7326"/>
    <w:rsid w:val="001B75E1"/>
    <w:rsid w:val="001C0C2E"/>
    <w:rsid w:val="001C0D25"/>
    <w:rsid w:val="001C108C"/>
    <w:rsid w:val="001C20E5"/>
    <w:rsid w:val="001C2ABF"/>
    <w:rsid w:val="001C339A"/>
    <w:rsid w:val="001C51DE"/>
    <w:rsid w:val="001C5B3E"/>
    <w:rsid w:val="001C676E"/>
    <w:rsid w:val="001D1211"/>
    <w:rsid w:val="001D2611"/>
    <w:rsid w:val="001D3B26"/>
    <w:rsid w:val="001D4798"/>
    <w:rsid w:val="001D7CAE"/>
    <w:rsid w:val="001E1185"/>
    <w:rsid w:val="001E1254"/>
    <w:rsid w:val="001E1A01"/>
    <w:rsid w:val="001E22BE"/>
    <w:rsid w:val="001E2D5A"/>
    <w:rsid w:val="001E4D22"/>
    <w:rsid w:val="001E6A2D"/>
    <w:rsid w:val="001E6C17"/>
    <w:rsid w:val="001F0260"/>
    <w:rsid w:val="001F092C"/>
    <w:rsid w:val="001F1039"/>
    <w:rsid w:val="001F1EB7"/>
    <w:rsid w:val="001F2F95"/>
    <w:rsid w:val="001F3018"/>
    <w:rsid w:val="001F3352"/>
    <w:rsid w:val="001F42BD"/>
    <w:rsid w:val="002005FB"/>
    <w:rsid w:val="00200907"/>
    <w:rsid w:val="00202672"/>
    <w:rsid w:val="00203951"/>
    <w:rsid w:val="00203B19"/>
    <w:rsid w:val="002043B7"/>
    <w:rsid w:val="00204666"/>
    <w:rsid w:val="00205D1C"/>
    <w:rsid w:val="0020604C"/>
    <w:rsid w:val="00211CC4"/>
    <w:rsid w:val="002120E5"/>
    <w:rsid w:val="00217D0E"/>
    <w:rsid w:val="0022102B"/>
    <w:rsid w:val="00221232"/>
    <w:rsid w:val="00221596"/>
    <w:rsid w:val="00221E9C"/>
    <w:rsid w:val="00222030"/>
    <w:rsid w:val="00222338"/>
    <w:rsid w:val="00223FCE"/>
    <w:rsid w:val="002243A4"/>
    <w:rsid w:val="00231FAF"/>
    <w:rsid w:val="002336A1"/>
    <w:rsid w:val="0023475A"/>
    <w:rsid w:val="00234FD9"/>
    <w:rsid w:val="002351C4"/>
    <w:rsid w:val="002351E8"/>
    <w:rsid w:val="002359FD"/>
    <w:rsid w:val="00236071"/>
    <w:rsid w:val="00240B76"/>
    <w:rsid w:val="00241293"/>
    <w:rsid w:val="00241CBC"/>
    <w:rsid w:val="00242482"/>
    <w:rsid w:val="00244095"/>
    <w:rsid w:val="002456B5"/>
    <w:rsid w:val="00245DCA"/>
    <w:rsid w:val="00247765"/>
    <w:rsid w:val="00250A52"/>
    <w:rsid w:val="00250ED8"/>
    <w:rsid w:val="00252719"/>
    <w:rsid w:val="00252934"/>
    <w:rsid w:val="0025458A"/>
    <w:rsid w:val="0025495C"/>
    <w:rsid w:val="002567C2"/>
    <w:rsid w:val="002646C0"/>
    <w:rsid w:val="0026502A"/>
    <w:rsid w:val="00271C8D"/>
    <w:rsid w:val="00274232"/>
    <w:rsid w:val="00275023"/>
    <w:rsid w:val="0027571C"/>
    <w:rsid w:val="00276063"/>
    <w:rsid w:val="0027608A"/>
    <w:rsid w:val="00280394"/>
    <w:rsid w:val="00284168"/>
    <w:rsid w:val="00287CC2"/>
    <w:rsid w:val="002916B1"/>
    <w:rsid w:val="00293CB7"/>
    <w:rsid w:val="00295797"/>
    <w:rsid w:val="00296755"/>
    <w:rsid w:val="002A0110"/>
    <w:rsid w:val="002A01F0"/>
    <w:rsid w:val="002A3F8B"/>
    <w:rsid w:val="002A5B64"/>
    <w:rsid w:val="002A5C3C"/>
    <w:rsid w:val="002A6AB7"/>
    <w:rsid w:val="002B01B8"/>
    <w:rsid w:val="002B0758"/>
    <w:rsid w:val="002B0E67"/>
    <w:rsid w:val="002B12B2"/>
    <w:rsid w:val="002B1CAB"/>
    <w:rsid w:val="002B2029"/>
    <w:rsid w:val="002B3F8D"/>
    <w:rsid w:val="002B4730"/>
    <w:rsid w:val="002B6AB8"/>
    <w:rsid w:val="002C09F0"/>
    <w:rsid w:val="002C123D"/>
    <w:rsid w:val="002C40C5"/>
    <w:rsid w:val="002C5255"/>
    <w:rsid w:val="002C66A7"/>
    <w:rsid w:val="002D0639"/>
    <w:rsid w:val="002D1130"/>
    <w:rsid w:val="002D34C8"/>
    <w:rsid w:val="002D4ADB"/>
    <w:rsid w:val="002D4EBF"/>
    <w:rsid w:val="002D5ED6"/>
    <w:rsid w:val="002D710B"/>
    <w:rsid w:val="002E004C"/>
    <w:rsid w:val="002E0940"/>
    <w:rsid w:val="002E14FA"/>
    <w:rsid w:val="002E2B29"/>
    <w:rsid w:val="002E34A3"/>
    <w:rsid w:val="002E3F4B"/>
    <w:rsid w:val="002E5185"/>
    <w:rsid w:val="002E62AE"/>
    <w:rsid w:val="002E65A7"/>
    <w:rsid w:val="002E7926"/>
    <w:rsid w:val="002E7C75"/>
    <w:rsid w:val="002F0084"/>
    <w:rsid w:val="002F5371"/>
    <w:rsid w:val="003006E9"/>
    <w:rsid w:val="00301534"/>
    <w:rsid w:val="00301CC0"/>
    <w:rsid w:val="00304D17"/>
    <w:rsid w:val="00305A27"/>
    <w:rsid w:val="003064A6"/>
    <w:rsid w:val="003069B2"/>
    <w:rsid w:val="0031609C"/>
    <w:rsid w:val="00316ADE"/>
    <w:rsid w:val="003174EC"/>
    <w:rsid w:val="003176CF"/>
    <w:rsid w:val="003206DA"/>
    <w:rsid w:val="00320A66"/>
    <w:rsid w:val="00325C8C"/>
    <w:rsid w:val="00325F9E"/>
    <w:rsid w:val="003310BA"/>
    <w:rsid w:val="003317E7"/>
    <w:rsid w:val="00332919"/>
    <w:rsid w:val="003329B1"/>
    <w:rsid w:val="003357C7"/>
    <w:rsid w:val="00336DDC"/>
    <w:rsid w:val="003422F5"/>
    <w:rsid w:val="00342AEE"/>
    <w:rsid w:val="00342FD1"/>
    <w:rsid w:val="00343144"/>
    <w:rsid w:val="00343275"/>
    <w:rsid w:val="0034330E"/>
    <w:rsid w:val="003437FC"/>
    <w:rsid w:val="00344005"/>
    <w:rsid w:val="00344143"/>
    <w:rsid w:val="003443AA"/>
    <w:rsid w:val="0034735F"/>
    <w:rsid w:val="003533D4"/>
    <w:rsid w:val="0035501E"/>
    <w:rsid w:val="0035553E"/>
    <w:rsid w:val="003560CE"/>
    <w:rsid w:val="00356AC5"/>
    <w:rsid w:val="0036274A"/>
    <w:rsid w:val="003640CB"/>
    <w:rsid w:val="0036773B"/>
    <w:rsid w:val="00370377"/>
    <w:rsid w:val="00370473"/>
    <w:rsid w:val="00371EAD"/>
    <w:rsid w:val="0037437F"/>
    <w:rsid w:val="0037560C"/>
    <w:rsid w:val="00375780"/>
    <w:rsid w:val="003771D7"/>
    <w:rsid w:val="003775F1"/>
    <w:rsid w:val="00380A0F"/>
    <w:rsid w:val="00380C10"/>
    <w:rsid w:val="00380C6F"/>
    <w:rsid w:val="0038101F"/>
    <w:rsid w:val="003831D3"/>
    <w:rsid w:val="003853FB"/>
    <w:rsid w:val="00386236"/>
    <w:rsid w:val="00386DE0"/>
    <w:rsid w:val="0039007D"/>
    <w:rsid w:val="003954E6"/>
    <w:rsid w:val="0039551D"/>
    <w:rsid w:val="00397BA2"/>
    <w:rsid w:val="003A0EF9"/>
    <w:rsid w:val="003A2E30"/>
    <w:rsid w:val="003A345F"/>
    <w:rsid w:val="003A6320"/>
    <w:rsid w:val="003A68BB"/>
    <w:rsid w:val="003B0168"/>
    <w:rsid w:val="003B1F08"/>
    <w:rsid w:val="003B329A"/>
    <w:rsid w:val="003B3ABB"/>
    <w:rsid w:val="003B409B"/>
    <w:rsid w:val="003B69FB"/>
    <w:rsid w:val="003B6C77"/>
    <w:rsid w:val="003B7133"/>
    <w:rsid w:val="003B7189"/>
    <w:rsid w:val="003C0E82"/>
    <w:rsid w:val="003C10A4"/>
    <w:rsid w:val="003C2BFD"/>
    <w:rsid w:val="003C308B"/>
    <w:rsid w:val="003C30FA"/>
    <w:rsid w:val="003C3AE2"/>
    <w:rsid w:val="003C4A5C"/>
    <w:rsid w:val="003C5568"/>
    <w:rsid w:val="003D1BA9"/>
    <w:rsid w:val="003D2048"/>
    <w:rsid w:val="003D4AEB"/>
    <w:rsid w:val="003D4E44"/>
    <w:rsid w:val="003D6554"/>
    <w:rsid w:val="003D68AF"/>
    <w:rsid w:val="003D6F00"/>
    <w:rsid w:val="003D7274"/>
    <w:rsid w:val="003D78D4"/>
    <w:rsid w:val="003E1809"/>
    <w:rsid w:val="003E1C68"/>
    <w:rsid w:val="003E40CD"/>
    <w:rsid w:val="003E43EF"/>
    <w:rsid w:val="003E4A6F"/>
    <w:rsid w:val="003E7AC6"/>
    <w:rsid w:val="003E7DBF"/>
    <w:rsid w:val="003F039B"/>
    <w:rsid w:val="003F0880"/>
    <w:rsid w:val="003F33F9"/>
    <w:rsid w:val="003F7686"/>
    <w:rsid w:val="004018F0"/>
    <w:rsid w:val="00402940"/>
    <w:rsid w:val="00402E4A"/>
    <w:rsid w:val="00403F9E"/>
    <w:rsid w:val="00404BAE"/>
    <w:rsid w:val="004064F0"/>
    <w:rsid w:val="00406A88"/>
    <w:rsid w:val="00406C6A"/>
    <w:rsid w:val="00407EEF"/>
    <w:rsid w:val="00410629"/>
    <w:rsid w:val="004112DF"/>
    <w:rsid w:val="004115DF"/>
    <w:rsid w:val="00413FE3"/>
    <w:rsid w:val="0041589C"/>
    <w:rsid w:val="00416646"/>
    <w:rsid w:val="004176A1"/>
    <w:rsid w:val="0041774F"/>
    <w:rsid w:val="004244D0"/>
    <w:rsid w:val="00424F22"/>
    <w:rsid w:val="00424F5D"/>
    <w:rsid w:val="004258AF"/>
    <w:rsid w:val="00425DA7"/>
    <w:rsid w:val="0042672B"/>
    <w:rsid w:val="004300ED"/>
    <w:rsid w:val="0043033A"/>
    <w:rsid w:val="0043224A"/>
    <w:rsid w:val="00432710"/>
    <w:rsid w:val="00432EF2"/>
    <w:rsid w:val="0043307F"/>
    <w:rsid w:val="00433F79"/>
    <w:rsid w:val="00434129"/>
    <w:rsid w:val="00434711"/>
    <w:rsid w:val="004359EE"/>
    <w:rsid w:val="0043726B"/>
    <w:rsid w:val="00437F64"/>
    <w:rsid w:val="004404AC"/>
    <w:rsid w:val="004410AB"/>
    <w:rsid w:val="0044426E"/>
    <w:rsid w:val="0044445B"/>
    <w:rsid w:val="004444BB"/>
    <w:rsid w:val="00445407"/>
    <w:rsid w:val="00446052"/>
    <w:rsid w:val="00452C12"/>
    <w:rsid w:val="00453038"/>
    <w:rsid w:val="00453C02"/>
    <w:rsid w:val="00453F45"/>
    <w:rsid w:val="00455877"/>
    <w:rsid w:val="004564CF"/>
    <w:rsid w:val="004566EE"/>
    <w:rsid w:val="00456C4B"/>
    <w:rsid w:val="00457344"/>
    <w:rsid w:val="00457B3C"/>
    <w:rsid w:val="0046100E"/>
    <w:rsid w:val="00464141"/>
    <w:rsid w:val="0046593A"/>
    <w:rsid w:val="00465B62"/>
    <w:rsid w:val="00467D97"/>
    <w:rsid w:val="00467F7B"/>
    <w:rsid w:val="00472148"/>
    <w:rsid w:val="00472472"/>
    <w:rsid w:val="00472953"/>
    <w:rsid w:val="00474496"/>
    <w:rsid w:val="0047478F"/>
    <w:rsid w:val="00475364"/>
    <w:rsid w:val="00475C7A"/>
    <w:rsid w:val="00476CD3"/>
    <w:rsid w:val="00480079"/>
    <w:rsid w:val="00480D7B"/>
    <w:rsid w:val="00484CEB"/>
    <w:rsid w:val="00490E55"/>
    <w:rsid w:val="00491366"/>
    <w:rsid w:val="00493B5E"/>
    <w:rsid w:val="00493E42"/>
    <w:rsid w:val="004945BE"/>
    <w:rsid w:val="00495DB7"/>
    <w:rsid w:val="0049759E"/>
    <w:rsid w:val="004A09F1"/>
    <w:rsid w:val="004A3020"/>
    <w:rsid w:val="004A3807"/>
    <w:rsid w:val="004A6AF9"/>
    <w:rsid w:val="004A70CD"/>
    <w:rsid w:val="004A7195"/>
    <w:rsid w:val="004B0455"/>
    <w:rsid w:val="004B265B"/>
    <w:rsid w:val="004B3E83"/>
    <w:rsid w:val="004B3E9C"/>
    <w:rsid w:val="004B7511"/>
    <w:rsid w:val="004C447F"/>
    <w:rsid w:val="004C481F"/>
    <w:rsid w:val="004D17A0"/>
    <w:rsid w:val="004D1AB1"/>
    <w:rsid w:val="004D2B4D"/>
    <w:rsid w:val="004D396B"/>
    <w:rsid w:val="004D3B22"/>
    <w:rsid w:val="004D3EDB"/>
    <w:rsid w:val="004D41D5"/>
    <w:rsid w:val="004D42C5"/>
    <w:rsid w:val="004D47E4"/>
    <w:rsid w:val="004D65A0"/>
    <w:rsid w:val="004E2CD1"/>
    <w:rsid w:val="004E2E16"/>
    <w:rsid w:val="004E468B"/>
    <w:rsid w:val="004E5921"/>
    <w:rsid w:val="004E596F"/>
    <w:rsid w:val="004E736D"/>
    <w:rsid w:val="004F1A1E"/>
    <w:rsid w:val="004F1EC4"/>
    <w:rsid w:val="004F4FA8"/>
    <w:rsid w:val="004F6565"/>
    <w:rsid w:val="004F692D"/>
    <w:rsid w:val="0050151E"/>
    <w:rsid w:val="0050195F"/>
    <w:rsid w:val="00501B7D"/>
    <w:rsid w:val="00501C2B"/>
    <w:rsid w:val="0050320C"/>
    <w:rsid w:val="00506047"/>
    <w:rsid w:val="005107E3"/>
    <w:rsid w:val="00513834"/>
    <w:rsid w:val="00513952"/>
    <w:rsid w:val="00513B61"/>
    <w:rsid w:val="00513E9B"/>
    <w:rsid w:val="0051703B"/>
    <w:rsid w:val="0052220E"/>
    <w:rsid w:val="00523007"/>
    <w:rsid w:val="00525042"/>
    <w:rsid w:val="00527319"/>
    <w:rsid w:val="005273A2"/>
    <w:rsid w:val="00527832"/>
    <w:rsid w:val="005351BC"/>
    <w:rsid w:val="00535707"/>
    <w:rsid w:val="00536176"/>
    <w:rsid w:val="005374A4"/>
    <w:rsid w:val="00540171"/>
    <w:rsid w:val="005402E2"/>
    <w:rsid w:val="00541AEC"/>
    <w:rsid w:val="00543359"/>
    <w:rsid w:val="00544300"/>
    <w:rsid w:val="005462A0"/>
    <w:rsid w:val="005464EC"/>
    <w:rsid w:val="00546571"/>
    <w:rsid w:val="005468F7"/>
    <w:rsid w:val="00546D42"/>
    <w:rsid w:val="00546F16"/>
    <w:rsid w:val="005509E6"/>
    <w:rsid w:val="00550F91"/>
    <w:rsid w:val="005515E9"/>
    <w:rsid w:val="00551790"/>
    <w:rsid w:val="00551B79"/>
    <w:rsid w:val="00553197"/>
    <w:rsid w:val="005533A9"/>
    <w:rsid w:val="00556194"/>
    <w:rsid w:val="00556E26"/>
    <w:rsid w:val="00560669"/>
    <w:rsid w:val="005610CF"/>
    <w:rsid w:val="005622CB"/>
    <w:rsid w:val="00564769"/>
    <w:rsid w:val="00566953"/>
    <w:rsid w:val="00567059"/>
    <w:rsid w:val="00570670"/>
    <w:rsid w:val="005708CC"/>
    <w:rsid w:val="00571100"/>
    <w:rsid w:val="005723E4"/>
    <w:rsid w:val="00573660"/>
    <w:rsid w:val="00573F30"/>
    <w:rsid w:val="0057429C"/>
    <w:rsid w:val="005759CD"/>
    <w:rsid w:val="00575D78"/>
    <w:rsid w:val="005761D3"/>
    <w:rsid w:val="00576757"/>
    <w:rsid w:val="00581130"/>
    <w:rsid w:val="00581D30"/>
    <w:rsid w:val="00585F30"/>
    <w:rsid w:val="0058753D"/>
    <w:rsid w:val="0059002F"/>
    <w:rsid w:val="00590085"/>
    <w:rsid w:val="00591CB2"/>
    <w:rsid w:val="00591CE4"/>
    <w:rsid w:val="005965BA"/>
    <w:rsid w:val="005A013B"/>
    <w:rsid w:val="005A03C2"/>
    <w:rsid w:val="005A0649"/>
    <w:rsid w:val="005A07D4"/>
    <w:rsid w:val="005A1A8C"/>
    <w:rsid w:val="005A1D58"/>
    <w:rsid w:val="005A36AA"/>
    <w:rsid w:val="005A6283"/>
    <w:rsid w:val="005B3915"/>
    <w:rsid w:val="005B49E7"/>
    <w:rsid w:val="005B50EA"/>
    <w:rsid w:val="005B5B8F"/>
    <w:rsid w:val="005B66AA"/>
    <w:rsid w:val="005B750C"/>
    <w:rsid w:val="005B76CB"/>
    <w:rsid w:val="005B7FA2"/>
    <w:rsid w:val="005C0ADD"/>
    <w:rsid w:val="005C2E2F"/>
    <w:rsid w:val="005C6F18"/>
    <w:rsid w:val="005C78F1"/>
    <w:rsid w:val="005C7BE8"/>
    <w:rsid w:val="005C7F63"/>
    <w:rsid w:val="005D0DE2"/>
    <w:rsid w:val="005D2789"/>
    <w:rsid w:val="005D33F3"/>
    <w:rsid w:val="005D367C"/>
    <w:rsid w:val="005D4263"/>
    <w:rsid w:val="005D4B09"/>
    <w:rsid w:val="005D51F1"/>
    <w:rsid w:val="005D5915"/>
    <w:rsid w:val="005D7E0C"/>
    <w:rsid w:val="005E0A6C"/>
    <w:rsid w:val="005E0BD2"/>
    <w:rsid w:val="005E205E"/>
    <w:rsid w:val="005E25D5"/>
    <w:rsid w:val="005E4841"/>
    <w:rsid w:val="005E55E5"/>
    <w:rsid w:val="005F25F9"/>
    <w:rsid w:val="005F2A3D"/>
    <w:rsid w:val="005F43A6"/>
    <w:rsid w:val="005F4A8E"/>
    <w:rsid w:val="005F6799"/>
    <w:rsid w:val="005F68DF"/>
    <w:rsid w:val="00601653"/>
    <w:rsid w:val="006030A7"/>
    <w:rsid w:val="00603B59"/>
    <w:rsid w:val="00605B6C"/>
    <w:rsid w:val="0060609A"/>
    <w:rsid w:val="0061054B"/>
    <w:rsid w:val="00614539"/>
    <w:rsid w:val="006150E3"/>
    <w:rsid w:val="0061767E"/>
    <w:rsid w:val="006218E9"/>
    <w:rsid w:val="006242CE"/>
    <w:rsid w:val="00624E7C"/>
    <w:rsid w:val="006266FB"/>
    <w:rsid w:val="00626F30"/>
    <w:rsid w:val="0063118B"/>
    <w:rsid w:val="00632667"/>
    <w:rsid w:val="00632CEF"/>
    <w:rsid w:val="0063444B"/>
    <w:rsid w:val="00634934"/>
    <w:rsid w:val="00635EDD"/>
    <w:rsid w:val="00636AE3"/>
    <w:rsid w:val="006466F3"/>
    <w:rsid w:val="00647B78"/>
    <w:rsid w:val="0065453A"/>
    <w:rsid w:val="00656421"/>
    <w:rsid w:val="0065708D"/>
    <w:rsid w:val="0066016A"/>
    <w:rsid w:val="00660388"/>
    <w:rsid w:val="00665837"/>
    <w:rsid w:val="00671D72"/>
    <w:rsid w:val="006732DB"/>
    <w:rsid w:val="0067397E"/>
    <w:rsid w:val="00676263"/>
    <w:rsid w:val="00680D17"/>
    <w:rsid w:val="00680EE1"/>
    <w:rsid w:val="006819EA"/>
    <w:rsid w:val="00684762"/>
    <w:rsid w:val="00686865"/>
    <w:rsid w:val="00690A0A"/>
    <w:rsid w:val="00694796"/>
    <w:rsid w:val="006949C9"/>
    <w:rsid w:val="00694BDD"/>
    <w:rsid w:val="006A2B1A"/>
    <w:rsid w:val="006A3FA9"/>
    <w:rsid w:val="006A4171"/>
    <w:rsid w:val="006A47EA"/>
    <w:rsid w:val="006A5252"/>
    <w:rsid w:val="006A5E55"/>
    <w:rsid w:val="006A5E80"/>
    <w:rsid w:val="006A6E5A"/>
    <w:rsid w:val="006A785A"/>
    <w:rsid w:val="006A7927"/>
    <w:rsid w:val="006B21EE"/>
    <w:rsid w:val="006B40E6"/>
    <w:rsid w:val="006B524F"/>
    <w:rsid w:val="006B7372"/>
    <w:rsid w:val="006C0B46"/>
    <w:rsid w:val="006C124A"/>
    <w:rsid w:val="006C134D"/>
    <w:rsid w:val="006C1398"/>
    <w:rsid w:val="006C2E8A"/>
    <w:rsid w:val="006C4040"/>
    <w:rsid w:val="006C4B1F"/>
    <w:rsid w:val="006C56AD"/>
    <w:rsid w:val="006C6593"/>
    <w:rsid w:val="006D56D5"/>
    <w:rsid w:val="006D625D"/>
    <w:rsid w:val="006D6280"/>
    <w:rsid w:val="006D6DDE"/>
    <w:rsid w:val="006E017A"/>
    <w:rsid w:val="006E09B4"/>
    <w:rsid w:val="006E15D4"/>
    <w:rsid w:val="006F0F30"/>
    <w:rsid w:val="006F14D7"/>
    <w:rsid w:val="006F1F36"/>
    <w:rsid w:val="006F23D0"/>
    <w:rsid w:val="006F2BDA"/>
    <w:rsid w:val="006F2F65"/>
    <w:rsid w:val="006F3CD2"/>
    <w:rsid w:val="006F426A"/>
    <w:rsid w:val="006F6D8F"/>
    <w:rsid w:val="00700245"/>
    <w:rsid w:val="00702F76"/>
    <w:rsid w:val="00705430"/>
    <w:rsid w:val="00705854"/>
    <w:rsid w:val="007062F5"/>
    <w:rsid w:val="00710476"/>
    <w:rsid w:val="00712821"/>
    <w:rsid w:val="00713A82"/>
    <w:rsid w:val="00713C27"/>
    <w:rsid w:val="007145EA"/>
    <w:rsid w:val="00714C93"/>
    <w:rsid w:val="007154D2"/>
    <w:rsid w:val="0071577B"/>
    <w:rsid w:val="007157A5"/>
    <w:rsid w:val="00716367"/>
    <w:rsid w:val="00716715"/>
    <w:rsid w:val="0072134D"/>
    <w:rsid w:val="00722C8B"/>
    <w:rsid w:val="00724BDD"/>
    <w:rsid w:val="00727892"/>
    <w:rsid w:val="00732009"/>
    <w:rsid w:val="0073352C"/>
    <w:rsid w:val="007336FA"/>
    <w:rsid w:val="007367D6"/>
    <w:rsid w:val="0073774D"/>
    <w:rsid w:val="00744A6B"/>
    <w:rsid w:val="0074614F"/>
    <w:rsid w:val="00747395"/>
    <w:rsid w:val="007504A2"/>
    <w:rsid w:val="00752457"/>
    <w:rsid w:val="00752C4F"/>
    <w:rsid w:val="007535C0"/>
    <w:rsid w:val="007548AB"/>
    <w:rsid w:val="0075537A"/>
    <w:rsid w:val="00756090"/>
    <w:rsid w:val="00762720"/>
    <w:rsid w:val="00763EF1"/>
    <w:rsid w:val="0076437D"/>
    <w:rsid w:val="007647DB"/>
    <w:rsid w:val="0076532B"/>
    <w:rsid w:val="00766888"/>
    <w:rsid w:val="007675E5"/>
    <w:rsid w:val="00767D16"/>
    <w:rsid w:val="0077069B"/>
    <w:rsid w:val="007721C0"/>
    <w:rsid w:val="00772709"/>
    <w:rsid w:val="007732AF"/>
    <w:rsid w:val="007746AC"/>
    <w:rsid w:val="007747AE"/>
    <w:rsid w:val="00775B8E"/>
    <w:rsid w:val="00776333"/>
    <w:rsid w:val="00777EE3"/>
    <w:rsid w:val="00783079"/>
    <w:rsid w:val="00783A4F"/>
    <w:rsid w:val="00785589"/>
    <w:rsid w:val="007951D1"/>
    <w:rsid w:val="00795998"/>
    <w:rsid w:val="00796234"/>
    <w:rsid w:val="007971BB"/>
    <w:rsid w:val="007A1AF8"/>
    <w:rsid w:val="007A30EE"/>
    <w:rsid w:val="007A38A8"/>
    <w:rsid w:val="007A39D9"/>
    <w:rsid w:val="007A68AE"/>
    <w:rsid w:val="007A7882"/>
    <w:rsid w:val="007B031D"/>
    <w:rsid w:val="007B1459"/>
    <w:rsid w:val="007B3A19"/>
    <w:rsid w:val="007B4A44"/>
    <w:rsid w:val="007B5381"/>
    <w:rsid w:val="007C0464"/>
    <w:rsid w:val="007C0909"/>
    <w:rsid w:val="007C09CD"/>
    <w:rsid w:val="007C121B"/>
    <w:rsid w:val="007C19D7"/>
    <w:rsid w:val="007C21FE"/>
    <w:rsid w:val="007C371A"/>
    <w:rsid w:val="007C451D"/>
    <w:rsid w:val="007C4BE9"/>
    <w:rsid w:val="007C57B6"/>
    <w:rsid w:val="007C7704"/>
    <w:rsid w:val="007C7A4E"/>
    <w:rsid w:val="007D03F5"/>
    <w:rsid w:val="007D1C20"/>
    <w:rsid w:val="007D22EA"/>
    <w:rsid w:val="007D4CA3"/>
    <w:rsid w:val="007D7945"/>
    <w:rsid w:val="007E15BC"/>
    <w:rsid w:val="007E2957"/>
    <w:rsid w:val="007E4485"/>
    <w:rsid w:val="007E559B"/>
    <w:rsid w:val="007E79DA"/>
    <w:rsid w:val="007E7C7B"/>
    <w:rsid w:val="007F11EF"/>
    <w:rsid w:val="007F1867"/>
    <w:rsid w:val="007F29D1"/>
    <w:rsid w:val="007F5496"/>
    <w:rsid w:val="007F59EF"/>
    <w:rsid w:val="007F639C"/>
    <w:rsid w:val="007F767B"/>
    <w:rsid w:val="007F7EF9"/>
    <w:rsid w:val="00801668"/>
    <w:rsid w:val="00801823"/>
    <w:rsid w:val="008018F3"/>
    <w:rsid w:val="00802FC6"/>
    <w:rsid w:val="008056E4"/>
    <w:rsid w:val="00806FB0"/>
    <w:rsid w:val="00807E9A"/>
    <w:rsid w:val="00810522"/>
    <w:rsid w:val="00810987"/>
    <w:rsid w:val="00811ACC"/>
    <w:rsid w:val="008125E3"/>
    <w:rsid w:val="008134AE"/>
    <w:rsid w:val="00813DF0"/>
    <w:rsid w:val="00815DBD"/>
    <w:rsid w:val="00816522"/>
    <w:rsid w:val="008169F8"/>
    <w:rsid w:val="00816CFA"/>
    <w:rsid w:val="008172E8"/>
    <w:rsid w:val="00817300"/>
    <w:rsid w:val="00817512"/>
    <w:rsid w:val="00817C89"/>
    <w:rsid w:val="008219E3"/>
    <w:rsid w:val="0082268B"/>
    <w:rsid w:val="00824024"/>
    <w:rsid w:val="00825CA7"/>
    <w:rsid w:val="00826781"/>
    <w:rsid w:val="00826860"/>
    <w:rsid w:val="00826B3B"/>
    <w:rsid w:val="00826C99"/>
    <w:rsid w:val="00830A3D"/>
    <w:rsid w:val="00831344"/>
    <w:rsid w:val="00832CD3"/>
    <w:rsid w:val="008333D7"/>
    <w:rsid w:val="00836230"/>
    <w:rsid w:val="00836E46"/>
    <w:rsid w:val="00837D84"/>
    <w:rsid w:val="0084028D"/>
    <w:rsid w:val="00840A2B"/>
    <w:rsid w:val="00840C0A"/>
    <w:rsid w:val="008439A7"/>
    <w:rsid w:val="00843E59"/>
    <w:rsid w:val="008507E1"/>
    <w:rsid w:val="00850A01"/>
    <w:rsid w:val="00850DDE"/>
    <w:rsid w:val="00851672"/>
    <w:rsid w:val="00851759"/>
    <w:rsid w:val="008519EE"/>
    <w:rsid w:val="0085352E"/>
    <w:rsid w:val="00853E72"/>
    <w:rsid w:val="0085418E"/>
    <w:rsid w:val="00854A2C"/>
    <w:rsid w:val="00860B3C"/>
    <w:rsid w:val="0086127F"/>
    <w:rsid w:val="008633B9"/>
    <w:rsid w:val="00863494"/>
    <w:rsid w:val="008638A8"/>
    <w:rsid w:val="00864940"/>
    <w:rsid w:val="008664C3"/>
    <w:rsid w:val="00866BCF"/>
    <w:rsid w:val="00866F40"/>
    <w:rsid w:val="00871679"/>
    <w:rsid w:val="008724AD"/>
    <w:rsid w:val="0087548C"/>
    <w:rsid w:val="00876B3E"/>
    <w:rsid w:val="008771FD"/>
    <w:rsid w:val="008773EF"/>
    <w:rsid w:val="0087769C"/>
    <w:rsid w:val="00880BF8"/>
    <w:rsid w:val="00883065"/>
    <w:rsid w:val="00883560"/>
    <w:rsid w:val="00886661"/>
    <w:rsid w:val="00887440"/>
    <w:rsid w:val="00891F10"/>
    <w:rsid w:val="00891FC7"/>
    <w:rsid w:val="00892565"/>
    <w:rsid w:val="008925CB"/>
    <w:rsid w:val="00894470"/>
    <w:rsid w:val="00895954"/>
    <w:rsid w:val="00895987"/>
    <w:rsid w:val="00895AD0"/>
    <w:rsid w:val="008A1627"/>
    <w:rsid w:val="008A1664"/>
    <w:rsid w:val="008A18AB"/>
    <w:rsid w:val="008A40ED"/>
    <w:rsid w:val="008A5FD0"/>
    <w:rsid w:val="008A64F7"/>
    <w:rsid w:val="008A7F0A"/>
    <w:rsid w:val="008B223C"/>
    <w:rsid w:val="008B2AF3"/>
    <w:rsid w:val="008B2C1E"/>
    <w:rsid w:val="008B33B7"/>
    <w:rsid w:val="008B36D8"/>
    <w:rsid w:val="008B5F4C"/>
    <w:rsid w:val="008B756C"/>
    <w:rsid w:val="008C3EA4"/>
    <w:rsid w:val="008C3ED7"/>
    <w:rsid w:val="008C70A8"/>
    <w:rsid w:val="008D036E"/>
    <w:rsid w:val="008D1FDE"/>
    <w:rsid w:val="008D2268"/>
    <w:rsid w:val="008D3D16"/>
    <w:rsid w:val="008D47EA"/>
    <w:rsid w:val="008D7ABA"/>
    <w:rsid w:val="008D7CDE"/>
    <w:rsid w:val="008E0ACF"/>
    <w:rsid w:val="008E1778"/>
    <w:rsid w:val="008E1FDD"/>
    <w:rsid w:val="008E4CF0"/>
    <w:rsid w:val="008E68B0"/>
    <w:rsid w:val="008E6A15"/>
    <w:rsid w:val="008F10F8"/>
    <w:rsid w:val="008F331D"/>
    <w:rsid w:val="008F3457"/>
    <w:rsid w:val="008F34B9"/>
    <w:rsid w:val="008F60F7"/>
    <w:rsid w:val="008F62D5"/>
    <w:rsid w:val="008F6A77"/>
    <w:rsid w:val="008F6B45"/>
    <w:rsid w:val="008F7E39"/>
    <w:rsid w:val="00900EA1"/>
    <w:rsid w:val="009014B1"/>
    <w:rsid w:val="00903939"/>
    <w:rsid w:val="009058F3"/>
    <w:rsid w:val="00906100"/>
    <w:rsid w:val="00907D02"/>
    <w:rsid w:val="009120DE"/>
    <w:rsid w:val="00912C76"/>
    <w:rsid w:val="00913E15"/>
    <w:rsid w:val="00914636"/>
    <w:rsid w:val="00915604"/>
    <w:rsid w:val="00916DAB"/>
    <w:rsid w:val="00920799"/>
    <w:rsid w:val="00923216"/>
    <w:rsid w:val="00923536"/>
    <w:rsid w:val="009237DF"/>
    <w:rsid w:val="009261D1"/>
    <w:rsid w:val="00926406"/>
    <w:rsid w:val="009345E1"/>
    <w:rsid w:val="00936B44"/>
    <w:rsid w:val="009447EA"/>
    <w:rsid w:val="009461AB"/>
    <w:rsid w:val="0094655F"/>
    <w:rsid w:val="00947CD9"/>
    <w:rsid w:val="00950E13"/>
    <w:rsid w:val="009518B9"/>
    <w:rsid w:val="00952C03"/>
    <w:rsid w:val="00954611"/>
    <w:rsid w:val="00955318"/>
    <w:rsid w:val="009553FF"/>
    <w:rsid w:val="0095734F"/>
    <w:rsid w:val="00961A91"/>
    <w:rsid w:val="00962BC5"/>
    <w:rsid w:val="00963126"/>
    <w:rsid w:val="00964F2D"/>
    <w:rsid w:val="0096565F"/>
    <w:rsid w:val="00965DF8"/>
    <w:rsid w:val="009674F2"/>
    <w:rsid w:val="009706BA"/>
    <w:rsid w:val="00972FA4"/>
    <w:rsid w:val="009736F4"/>
    <w:rsid w:val="00973BFE"/>
    <w:rsid w:val="00975C3C"/>
    <w:rsid w:val="009813A3"/>
    <w:rsid w:val="00984E36"/>
    <w:rsid w:val="00985AA7"/>
    <w:rsid w:val="009864F3"/>
    <w:rsid w:val="00986660"/>
    <w:rsid w:val="0098765D"/>
    <w:rsid w:val="00990B1A"/>
    <w:rsid w:val="00997814"/>
    <w:rsid w:val="009A1801"/>
    <w:rsid w:val="009A3ABA"/>
    <w:rsid w:val="009A46E9"/>
    <w:rsid w:val="009A721C"/>
    <w:rsid w:val="009A7BEF"/>
    <w:rsid w:val="009A7DF0"/>
    <w:rsid w:val="009B2536"/>
    <w:rsid w:val="009B31A8"/>
    <w:rsid w:val="009B3E54"/>
    <w:rsid w:val="009B4ACB"/>
    <w:rsid w:val="009C323F"/>
    <w:rsid w:val="009C4755"/>
    <w:rsid w:val="009C50DA"/>
    <w:rsid w:val="009C5A63"/>
    <w:rsid w:val="009C5C9E"/>
    <w:rsid w:val="009C679A"/>
    <w:rsid w:val="009C7AE2"/>
    <w:rsid w:val="009D14A7"/>
    <w:rsid w:val="009D191E"/>
    <w:rsid w:val="009D32B1"/>
    <w:rsid w:val="009D3345"/>
    <w:rsid w:val="009D35E0"/>
    <w:rsid w:val="009D3881"/>
    <w:rsid w:val="009D408F"/>
    <w:rsid w:val="009D43E2"/>
    <w:rsid w:val="009D4EA1"/>
    <w:rsid w:val="009D6A92"/>
    <w:rsid w:val="009D6EC3"/>
    <w:rsid w:val="009E01D7"/>
    <w:rsid w:val="009E02C1"/>
    <w:rsid w:val="009E0940"/>
    <w:rsid w:val="009E0E47"/>
    <w:rsid w:val="009E1661"/>
    <w:rsid w:val="009E4596"/>
    <w:rsid w:val="009E45C4"/>
    <w:rsid w:val="009E6910"/>
    <w:rsid w:val="009E6FB9"/>
    <w:rsid w:val="009E767A"/>
    <w:rsid w:val="009F2F40"/>
    <w:rsid w:val="009F3323"/>
    <w:rsid w:val="009F438B"/>
    <w:rsid w:val="009F63B4"/>
    <w:rsid w:val="00A0068D"/>
    <w:rsid w:val="00A020A2"/>
    <w:rsid w:val="00A0227F"/>
    <w:rsid w:val="00A02A4D"/>
    <w:rsid w:val="00A0304A"/>
    <w:rsid w:val="00A04060"/>
    <w:rsid w:val="00A04FD6"/>
    <w:rsid w:val="00A05D5F"/>
    <w:rsid w:val="00A1029B"/>
    <w:rsid w:val="00A11B46"/>
    <w:rsid w:val="00A13129"/>
    <w:rsid w:val="00A13959"/>
    <w:rsid w:val="00A15B8C"/>
    <w:rsid w:val="00A16EB5"/>
    <w:rsid w:val="00A172FD"/>
    <w:rsid w:val="00A21C6C"/>
    <w:rsid w:val="00A23F31"/>
    <w:rsid w:val="00A250E5"/>
    <w:rsid w:val="00A27AE4"/>
    <w:rsid w:val="00A27DE5"/>
    <w:rsid w:val="00A27EA4"/>
    <w:rsid w:val="00A31E09"/>
    <w:rsid w:val="00A32897"/>
    <w:rsid w:val="00A3309F"/>
    <w:rsid w:val="00A34C0A"/>
    <w:rsid w:val="00A34C1E"/>
    <w:rsid w:val="00A3541E"/>
    <w:rsid w:val="00A35806"/>
    <w:rsid w:val="00A361E0"/>
    <w:rsid w:val="00A40332"/>
    <w:rsid w:val="00A443EB"/>
    <w:rsid w:val="00A4481A"/>
    <w:rsid w:val="00A47FF5"/>
    <w:rsid w:val="00A500E6"/>
    <w:rsid w:val="00A50161"/>
    <w:rsid w:val="00A511AF"/>
    <w:rsid w:val="00A51B66"/>
    <w:rsid w:val="00A51EDF"/>
    <w:rsid w:val="00A52A1F"/>
    <w:rsid w:val="00A536B6"/>
    <w:rsid w:val="00A53796"/>
    <w:rsid w:val="00A54934"/>
    <w:rsid w:val="00A54AB5"/>
    <w:rsid w:val="00A55755"/>
    <w:rsid w:val="00A56897"/>
    <w:rsid w:val="00A57ACD"/>
    <w:rsid w:val="00A60597"/>
    <w:rsid w:val="00A608A5"/>
    <w:rsid w:val="00A6140A"/>
    <w:rsid w:val="00A61989"/>
    <w:rsid w:val="00A62E0F"/>
    <w:rsid w:val="00A62F8D"/>
    <w:rsid w:val="00A63386"/>
    <w:rsid w:val="00A63DD8"/>
    <w:rsid w:val="00A6441A"/>
    <w:rsid w:val="00A64BCF"/>
    <w:rsid w:val="00A656B8"/>
    <w:rsid w:val="00A65881"/>
    <w:rsid w:val="00A66B99"/>
    <w:rsid w:val="00A66BB9"/>
    <w:rsid w:val="00A70E25"/>
    <w:rsid w:val="00A715A8"/>
    <w:rsid w:val="00A71DBD"/>
    <w:rsid w:val="00A726B2"/>
    <w:rsid w:val="00A72F91"/>
    <w:rsid w:val="00A74746"/>
    <w:rsid w:val="00A74FB2"/>
    <w:rsid w:val="00A75C3C"/>
    <w:rsid w:val="00A75F2F"/>
    <w:rsid w:val="00A838A6"/>
    <w:rsid w:val="00A86253"/>
    <w:rsid w:val="00A86BA9"/>
    <w:rsid w:val="00A90B6D"/>
    <w:rsid w:val="00A91D05"/>
    <w:rsid w:val="00A93F69"/>
    <w:rsid w:val="00A94995"/>
    <w:rsid w:val="00A95851"/>
    <w:rsid w:val="00A96B93"/>
    <w:rsid w:val="00A97372"/>
    <w:rsid w:val="00AA0546"/>
    <w:rsid w:val="00AA0CBB"/>
    <w:rsid w:val="00AA2256"/>
    <w:rsid w:val="00AA48DF"/>
    <w:rsid w:val="00AB06DA"/>
    <w:rsid w:val="00AB1381"/>
    <w:rsid w:val="00AB2934"/>
    <w:rsid w:val="00AB38A7"/>
    <w:rsid w:val="00AB3E0D"/>
    <w:rsid w:val="00AB41C3"/>
    <w:rsid w:val="00AB4B98"/>
    <w:rsid w:val="00AB58A1"/>
    <w:rsid w:val="00AB5ACE"/>
    <w:rsid w:val="00AC0E0A"/>
    <w:rsid w:val="00AC4226"/>
    <w:rsid w:val="00AD33C7"/>
    <w:rsid w:val="00AD467E"/>
    <w:rsid w:val="00AD51A5"/>
    <w:rsid w:val="00AD57E9"/>
    <w:rsid w:val="00AD6227"/>
    <w:rsid w:val="00AD64F2"/>
    <w:rsid w:val="00AD6E2B"/>
    <w:rsid w:val="00AD71F5"/>
    <w:rsid w:val="00AD77EE"/>
    <w:rsid w:val="00AE0769"/>
    <w:rsid w:val="00AE098E"/>
    <w:rsid w:val="00AE2F43"/>
    <w:rsid w:val="00AE4D7A"/>
    <w:rsid w:val="00AE6282"/>
    <w:rsid w:val="00AE71A3"/>
    <w:rsid w:val="00AE7EA2"/>
    <w:rsid w:val="00AF433F"/>
    <w:rsid w:val="00AF6471"/>
    <w:rsid w:val="00AF7974"/>
    <w:rsid w:val="00AF7B99"/>
    <w:rsid w:val="00AF7E36"/>
    <w:rsid w:val="00B00158"/>
    <w:rsid w:val="00B0056D"/>
    <w:rsid w:val="00B00E7E"/>
    <w:rsid w:val="00B02318"/>
    <w:rsid w:val="00B038BC"/>
    <w:rsid w:val="00B04132"/>
    <w:rsid w:val="00B0434C"/>
    <w:rsid w:val="00B05123"/>
    <w:rsid w:val="00B05B69"/>
    <w:rsid w:val="00B05BFC"/>
    <w:rsid w:val="00B06E98"/>
    <w:rsid w:val="00B072C4"/>
    <w:rsid w:val="00B07A86"/>
    <w:rsid w:val="00B10144"/>
    <w:rsid w:val="00B10872"/>
    <w:rsid w:val="00B118E2"/>
    <w:rsid w:val="00B125EE"/>
    <w:rsid w:val="00B1279F"/>
    <w:rsid w:val="00B127F5"/>
    <w:rsid w:val="00B1419A"/>
    <w:rsid w:val="00B155FA"/>
    <w:rsid w:val="00B200B1"/>
    <w:rsid w:val="00B20BFF"/>
    <w:rsid w:val="00B20CC3"/>
    <w:rsid w:val="00B227EB"/>
    <w:rsid w:val="00B24BE9"/>
    <w:rsid w:val="00B24E67"/>
    <w:rsid w:val="00B25650"/>
    <w:rsid w:val="00B2573B"/>
    <w:rsid w:val="00B25FB4"/>
    <w:rsid w:val="00B2616B"/>
    <w:rsid w:val="00B269C1"/>
    <w:rsid w:val="00B27B85"/>
    <w:rsid w:val="00B3036B"/>
    <w:rsid w:val="00B31858"/>
    <w:rsid w:val="00B33914"/>
    <w:rsid w:val="00B3544E"/>
    <w:rsid w:val="00B37E5E"/>
    <w:rsid w:val="00B4365B"/>
    <w:rsid w:val="00B4370A"/>
    <w:rsid w:val="00B43BC7"/>
    <w:rsid w:val="00B4581D"/>
    <w:rsid w:val="00B46362"/>
    <w:rsid w:val="00B47326"/>
    <w:rsid w:val="00B60947"/>
    <w:rsid w:val="00B6311A"/>
    <w:rsid w:val="00B648D2"/>
    <w:rsid w:val="00B6590A"/>
    <w:rsid w:val="00B65EB5"/>
    <w:rsid w:val="00B65EFC"/>
    <w:rsid w:val="00B668F2"/>
    <w:rsid w:val="00B66B1D"/>
    <w:rsid w:val="00B6731C"/>
    <w:rsid w:val="00B67688"/>
    <w:rsid w:val="00B67849"/>
    <w:rsid w:val="00B7292C"/>
    <w:rsid w:val="00B734F5"/>
    <w:rsid w:val="00B7474F"/>
    <w:rsid w:val="00B747A6"/>
    <w:rsid w:val="00B75CD7"/>
    <w:rsid w:val="00B822F0"/>
    <w:rsid w:val="00B82852"/>
    <w:rsid w:val="00B837F1"/>
    <w:rsid w:val="00B837F8"/>
    <w:rsid w:val="00B839AC"/>
    <w:rsid w:val="00B85778"/>
    <w:rsid w:val="00B85895"/>
    <w:rsid w:val="00B864F2"/>
    <w:rsid w:val="00B86A16"/>
    <w:rsid w:val="00B87A5A"/>
    <w:rsid w:val="00B90489"/>
    <w:rsid w:val="00B9220A"/>
    <w:rsid w:val="00B92503"/>
    <w:rsid w:val="00B93AB1"/>
    <w:rsid w:val="00B94D37"/>
    <w:rsid w:val="00B958FA"/>
    <w:rsid w:val="00B969D8"/>
    <w:rsid w:val="00BA209D"/>
    <w:rsid w:val="00BA3C56"/>
    <w:rsid w:val="00BA4D25"/>
    <w:rsid w:val="00BA7468"/>
    <w:rsid w:val="00BA79EB"/>
    <w:rsid w:val="00BB2848"/>
    <w:rsid w:val="00BB4BC1"/>
    <w:rsid w:val="00BB4E5F"/>
    <w:rsid w:val="00BB563E"/>
    <w:rsid w:val="00BB58C0"/>
    <w:rsid w:val="00BB62C8"/>
    <w:rsid w:val="00BB6632"/>
    <w:rsid w:val="00BB71D5"/>
    <w:rsid w:val="00BC4E8F"/>
    <w:rsid w:val="00BC560C"/>
    <w:rsid w:val="00BD0123"/>
    <w:rsid w:val="00BD060C"/>
    <w:rsid w:val="00BD0C09"/>
    <w:rsid w:val="00BD1FB5"/>
    <w:rsid w:val="00BD46D2"/>
    <w:rsid w:val="00BD5028"/>
    <w:rsid w:val="00BD5BAE"/>
    <w:rsid w:val="00BD5C76"/>
    <w:rsid w:val="00BD6989"/>
    <w:rsid w:val="00BE16F0"/>
    <w:rsid w:val="00BE2AC5"/>
    <w:rsid w:val="00BE3962"/>
    <w:rsid w:val="00BE4BB4"/>
    <w:rsid w:val="00BE511B"/>
    <w:rsid w:val="00BE7C26"/>
    <w:rsid w:val="00BF1D42"/>
    <w:rsid w:val="00BF1F09"/>
    <w:rsid w:val="00BF2360"/>
    <w:rsid w:val="00BF39D4"/>
    <w:rsid w:val="00BF3E3E"/>
    <w:rsid w:val="00BF3F52"/>
    <w:rsid w:val="00BF4A31"/>
    <w:rsid w:val="00BF4F31"/>
    <w:rsid w:val="00BF5E17"/>
    <w:rsid w:val="00BF6114"/>
    <w:rsid w:val="00BF68CE"/>
    <w:rsid w:val="00C01518"/>
    <w:rsid w:val="00C01749"/>
    <w:rsid w:val="00C0197D"/>
    <w:rsid w:val="00C02C88"/>
    <w:rsid w:val="00C0343D"/>
    <w:rsid w:val="00C05CB6"/>
    <w:rsid w:val="00C05D85"/>
    <w:rsid w:val="00C062EF"/>
    <w:rsid w:val="00C1053D"/>
    <w:rsid w:val="00C10778"/>
    <w:rsid w:val="00C11E6E"/>
    <w:rsid w:val="00C11EFC"/>
    <w:rsid w:val="00C13848"/>
    <w:rsid w:val="00C1564D"/>
    <w:rsid w:val="00C161A7"/>
    <w:rsid w:val="00C20987"/>
    <w:rsid w:val="00C20F2A"/>
    <w:rsid w:val="00C21449"/>
    <w:rsid w:val="00C2250A"/>
    <w:rsid w:val="00C22929"/>
    <w:rsid w:val="00C235F8"/>
    <w:rsid w:val="00C25499"/>
    <w:rsid w:val="00C25DB0"/>
    <w:rsid w:val="00C27ACB"/>
    <w:rsid w:val="00C35D3F"/>
    <w:rsid w:val="00C40468"/>
    <w:rsid w:val="00C4075C"/>
    <w:rsid w:val="00C40980"/>
    <w:rsid w:val="00C41E16"/>
    <w:rsid w:val="00C43758"/>
    <w:rsid w:val="00C43CC2"/>
    <w:rsid w:val="00C446A5"/>
    <w:rsid w:val="00C448A3"/>
    <w:rsid w:val="00C50E3D"/>
    <w:rsid w:val="00C511CE"/>
    <w:rsid w:val="00C519F3"/>
    <w:rsid w:val="00C51EE0"/>
    <w:rsid w:val="00C5329A"/>
    <w:rsid w:val="00C55BC2"/>
    <w:rsid w:val="00C57CB7"/>
    <w:rsid w:val="00C60812"/>
    <w:rsid w:val="00C64C3E"/>
    <w:rsid w:val="00C65880"/>
    <w:rsid w:val="00C66D28"/>
    <w:rsid w:val="00C674D4"/>
    <w:rsid w:val="00C67D0B"/>
    <w:rsid w:val="00C702BF"/>
    <w:rsid w:val="00C73282"/>
    <w:rsid w:val="00C73C23"/>
    <w:rsid w:val="00C77BF0"/>
    <w:rsid w:val="00C77C1B"/>
    <w:rsid w:val="00C844CE"/>
    <w:rsid w:val="00C84795"/>
    <w:rsid w:val="00C849D8"/>
    <w:rsid w:val="00C8655C"/>
    <w:rsid w:val="00C86DFA"/>
    <w:rsid w:val="00C87D4A"/>
    <w:rsid w:val="00C900F2"/>
    <w:rsid w:val="00C910B9"/>
    <w:rsid w:val="00C92297"/>
    <w:rsid w:val="00CA13C7"/>
    <w:rsid w:val="00CA2547"/>
    <w:rsid w:val="00CA2726"/>
    <w:rsid w:val="00CA5A86"/>
    <w:rsid w:val="00CA5BD9"/>
    <w:rsid w:val="00CA66E4"/>
    <w:rsid w:val="00CA7EF1"/>
    <w:rsid w:val="00CA7F0E"/>
    <w:rsid w:val="00CB0A26"/>
    <w:rsid w:val="00CB0E30"/>
    <w:rsid w:val="00CB2962"/>
    <w:rsid w:val="00CB30CE"/>
    <w:rsid w:val="00CB367A"/>
    <w:rsid w:val="00CB3855"/>
    <w:rsid w:val="00CB387D"/>
    <w:rsid w:val="00CB4F5C"/>
    <w:rsid w:val="00CB5A63"/>
    <w:rsid w:val="00CB6D57"/>
    <w:rsid w:val="00CB6FB7"/>
    <w:rsid w:val="00CB7CB5"/>
    <w:rsid w:val="00CB7DB0"/>
    <w:rsid w:val="00CC22D7"/>
    <w:rsid w:val="00CC45D9"/>
    <w:rsid w:val="00CC716E"/>
    <w:rsid w:val="00CD270E"/>
    <w:rsid w:val="00CD2E16"/>
    <w:rsid w:val="00CD3721"/>
    <w:rsid w:val="00CD3FD2"/>
    <w:rsid w:val="00CD4F6F"/>
    <w:rsid w:val="00CD5E2D"/>
    <w:rsid w:val="00CD65CE"/>
    <w:rsid w:val="00CD67C2"/>
    <w:rsid w:val="00CD7A7D"/>
    <w:rsid w:val="00CE15D1"/>
    <w:rsid w:val="00CE3120"/>
    <w:rsid w:val="00CE4678"/>
    <w:rsid w:val="00CE4807"/>
    <w:rsid w:val="00CE5E6B"/>
    <w:rsid w:val="00CE7CCA"/>
    <w:rsid w:val="00CF0A59"/>
    <w:rsid w:val="00CF0E92"/>
    <w:rsid w:val="00CF1454"/>
    <w:rsid w:val="00CF21C1"/>
    <w:rsid w:val="00CF2357"/>
    <w:rsid w:val="00CF33B4"/>
    <w:rsid w:val="00CF35EC"/>
    <w:rsid w:val="00CF4DDA"/>
    <w:rsid w:val="00CF5875"/>
    <w:rsid w:val="00CF5E04"/>
    <w:rsid w:val="00CF62F8"/>
    <w:rsid w:val="00D0189A"/>
    <w:rsid w:val="00D03529"/>
    <w:rsid w:val="00D0477D"/>
    <w:rsid w:val="00D04AB7"/>
    <w:rsid w:val="00D051C8"/>
    <w:rsid w:val="00D072EC"/>
    <w:rsid w:val="00D10F35"/>
    <w:rsid w:val="00D1188F"/>
    <w:rsid w:val="00D11B53"/>
    <w:rsid w:val="00D134D3"/>
    <w:rsid w:val="00D13881"/>
    <w:rsid w:val="00D13909"/>
    <w:rsid w:val="00D139C0"/>
    <w:rsid w:val="00D1441D"/>
    <w:rsid w:val="00D146CB"/>
    <w:rsid w:val="00D17C53"/>
    <w:rsid w:val="00D20260"/>
    <w:rsid w:val="00D20E5F"/>
    <w:rsid w:val="00D20ED2"/>
    <w:rsid w:val="00D21414"/>
    <w:rsid w:val="00D22672"/>
    <w:rsid w:val="00D2351F"/>
    <w:rsid w:val="00D235DD"/>
    <w:rsid w:val="00D236C6"/>
    <w:rsid w:val="00D24802"/>
    <w:rsid w:val="00D25583"/>
    <w:rsid w:val="00D26084"/>
    <w:rsid w:val="00D2671B"/>
    <w:rsid w:val="00D30FCD"/>
    <w:rsid w:val="00D35634"/>
    <w:rsid w:val="00D36537"/>
    <w:rsid w:val="00D410B7"/>
    <w:rsid w:val="00D4358E"/>
    <w:rsid w:val="00D45562"/>
    <w:rsid w:val="00D4600A"/>
    <w:rsid w:val="00D4639A"/>
    <w:rsid w:val="00D4641D"/>
    <w:rsid w:val="00D500D0"/>
    <w:rsid w:val="00D508AF"/>
    <w:rsid w:val="00D536D1"/>
    <w:rsid w:val="00D545DC"/>
    <w:rsid w:val="00D5561B"/>
    <w:rsid w:val="00D6256D"/>
    <w:rsid w:val="00D635AA"/>
    <w:rsid w:val="00D64EE1"/>
    <w:rsid w:val="00D6584D"/>
    <w:rsid w:val="00D70D57"/>
    <w:rsid w:val="00D73009"/>
    <w:rsid w:val="00D73118"/>
    <w:rsid w:val="00D73555"/>
    <w:rsid w:val="00D742C4"/>
    <w:rsid w:val="00D74AAB"/>
    <w:rsid w:val="00D75ABB"/>
    <w:rsid w:val="00D77191"/>
    <w:rsid w:val="00D77E8C"/>
    <w:rsid w:val="00D801B6"/>
    <w:rsid w:val="00D80A4D"/>
    <w:rsid w:val="00D80B42"/>
    <w:rsid w:val="00D81983"/>
    <w:rsid w:val="00D81E9B"/>
    <w:rsid w:val="00D82B5C"/>
    <w:rsid w:val="00D84C50"/>
    <w:rsid w:val="00D85258"/>
    <w:rsid w:val="00D86565"/>
    <w:rsid w:val="00D8698B"/>
    <w:rsid w:val="00D93D77"/>
    <w:rsid w:val="00D94E36"/>
    <w:rsid w:val="00D951F4"/>
    <w:rsid w:val="00D9542D"/>
    <w:rsid w:val="00D959B0"/>
    <w:rsid w:val="00D96E36"/>
    <w:rsid w:val="00DA2B9D"/>
    <w:rsid w:val="00DA3BD5"/>
    <w:rsid w:val="00DA4DFA"/>
    <w:rsid w:val="00DA6602"/>
    <w:rsid w:val="00DA693B"/>
    <w:rsid w:val="00DA7FBC"/>
    <w:rsid w:val="00DB1378"/>
    <w:rsid w:val="00DB1539"/>
    <w:rsid w:val="00DB5516"/>
    <w:rsid w:val="00DC1B5E"/>
    <w:rsid w:val="00DC2FF1"/>
    <w:rsid w:val="00DC464D"/>
    <w:rsid w:val="00DC78FE"/>
    <w:rsid w:val="00DD5669"/>
    <w:rsid w:val="00DD7FE8"/>
    <w:rsid w:val="00DE3E1F"/>
    <w:rsid w:val="00DE4318"/>
    <w:rsid w:val="00DE4798"/>
    <w:rsid w:val="00DE710C"/>
    <w:rsid w:val="00DE75D4"/>
    <w:rsid w:val="00DF1615"/>
    <w:rsid w:val="00DF5AD4"/>
    <w:rsid w:val="00DF6FF3"/>
    <w:rsid w:val="00E010D3"/>
    <w:rsid w:val="00E01BA9"/>
    <w:rsid w:val="00E0207C"/>
    <w:rsid w:val="00E040A0"/>
    <w:rsid w:val="00E04236"/>
    <w:rsid w:val="00E04B2A"/>
    <w:rsid w:val="00E06390"/>
    <w:rsid w:val="00E072D9"/>
    <w:rsid w:val="00E11545"/>
    <w:rsid w:val="00E12271"/>
    <w:rsid w:val="00E12453"/>
    <w:rsid w:val="00E146BE"/>
    <w:rsid w:val="00E14AFA"/>
    <w:rsid w:val="00E14BFB"/>
    <w:rsid w:val="00E16852"/>
    <w:rsid w:val="00E178F8"/>
    <w:rsid w:val="00E17EFA"/>
    <w:rsid w:val="00E21618"/>
    <w:rsid w:val="00E22934"/>
    <w:rsid w:val="00E235B9"/>
    <w:rsid w:val="00E23871"/>
    <w:rsid w:val="00E25EE8"/>
    <w:rsid w:val="00E26017"/>
    <w:rsid w:val="00E27079"/>
    <w:rsid w:val="00E27915"/>
    <w:rsid w:val="00E30C89"/>
    <w:rsid w:val="00E31151"/>
    <w:rsid w:val="00E36BD0"/>
    <w:rsid w:val="00E36CDE"/>
    <w:rsid w:val="00E420B1"/>
    <w:rsid w:val="00E43E60"/>
    <w:rsid w:val="00E44706"/>
    <w:rsid w:val="00E46286"/>
    <w:rsid w:val="00E47158"/>
    <w:rsid w:val="00E53618"/>
    <w:rsid w:val="00E539C3"/>
    <w:rsid w:val="00E53D40"/>
    <w:rsid w:val="00E54308"/>
    <w:rsid w:val="00E572AE"/>
    <w:rsid w:val="00E621FB"/>
    <w:rsid w:val="00E6293A"/>
    <w:rsid w:val="00E63B37"/>
    <w:rsid w:val="00E66F7D"/>
    <w:rsid w:val="00E671A9"/>
    <w:rsid w:val="00E72604"/>
    <w:rsid w:val="00E73F58"/>
    <w:rsid w:val="00E7706B"/>
    <w:rsid w:val="00E801A8"/>
    <w:rsid w:val="00E812A7"/>
    <w:rsid w:val="00E81717"/>
    <w:rsid w:val="00E82CF0"/>
    <w:rsid w:val="00E872F1"/>
    <w:rsid w:val="00E87E83"/>
    <w:rsid w:val="00E9029A"/>
    <w:rsid w:val="00E91C44"/>
    <w:rsid w:val="00E91F64"/>
    <w:rsid w:val="00E92003"/>
    <w:rsid w:val="00E94D97"/>
    <w:rsid w:val="00EA2F98"/>
    <w:rsid w:val="00EA4306"/>
    <w:rsid w:val="00EA431B"/>
    <w:rsid w:val="00EA5E69"/>
    <w:rsid w:val="00EA649B"/>
    <w:rsid w:val="00EA681F"/>
    <w:rsid w:val="00EA7E35"/>
    <w:rsid w:val="00EB04C4"/>
    <w:rsid w:val="00EB089E"/>
    <w:rsid w:val="00EB0906"/>
    <w:rsid w:val="00EB162B"/>
    <w:rsid w:val="00EB20B4"/>
    <w:rsid w:val="00EB3768"/>
    <w:rsid w:val="00EB61C0"/>
    <w:rsid w:val="00EB6871"/>
    <w:rsid w:val="00EB6C83"/>
    <w:rsid w:val="00EB6DC4"/>
    <w:rsid w:val="00EC02E5"/>
    <w:rsid w:val="00EC0A74"/>
    <w:rsid w:val="00EC27F1"/>
    <w:rsid w:val="00EC2FE5"/>
    <w:rsid w:val="00EC3500"/>
    <w:rsid w:val="00EC49D1"/>
    <w:rsid w:val="00EC6436"/>
    <w:rsid w:val="00EC749A"/>
    <w:rsid w:val="00ED0010"/>
    <w:rsid w:val="00ED018C"/>
    <w:rsid w:val="00ED0E73"/>
    <w:rsid w:val="00ED2984"/>
    <w:rsid w:val="00ED31E0"/>
    <w:rsid w:val="00ED330F"/>
    <w:rsid w:val="00ED352B"/>
    <w:rsid w:val="00ED4FFE"/>
    <w:rsid w:val="00ED69D6"/>
    <w:rsid w:val="00ED7E2A"/>
    <w:rsid w:val="00EE1BBE"/>
    <w:rsid w:val="00EE1C94"/>
    <w:rsid w:val="00EE2083"/>
    <w:rsid w:val="00EE2728"/>
    <w:rsid w:val="00EE48A5"/>
    <w:rsid w:val="00EE5028"/>
    <w:rsid w:val="00EE643F"/>
    <w:rsid w:val="00EE6DAA"/>
    <w:rsid w:val="00EE7EEE"/>
    <w:rsid w:val="00EF1F18"/>
    <w:rsid w:val="00EF3F8F"/>
    <w:rsid w:val="00EF4B86"/>
    <w:rsid w:val="00EF517D"/>
    <w:rsid w:val="00EF524E"/>
    <w:rsid w:val="00EF53C9"/>
    <w:rsid w:val="00EF554B"/>
    <w:rsid w:val="00EF580D"/>
    <w:rsid w:val="00EF6C67"/>
    <w:rsid w:val="00F00F5B"/>
    <w:rsid w:val="00F010D6"/>
    <w:rsid w:val="00F01345"/>
    <w:rsid w:val="00F048A1"/>
    <w:rsid w:val="00F054C9"/>
    <w:rsid w:val="00F06B85"/>
    <w:rsid w:val="00F06C12"/>
    <w:rsid w:val="00F102F0"/>
    <w:rsid w:val="00F10FC0"/>
    <w:rsid w:val="00F1244A"/>
    <w:rsid w:val="00F1335B"/>
    <w:rsid w:val="00F148D4"/>
    <w:rsid w:val="00F14A5E"/>
    <w:rsid w:val="00F14B1A"/>
    <w:rsid w:val="00F150BD"/>
    <w:rsid w:val="00F15E0C"/>
    <w:rsid w:val="00F17EC3"/>
    <w:rsid w:val="00F20777"/>
    <w:rsid w:val="00F21662"/>
    <w:rsid w:val="00F2318C"/>
    <w:rsid w:val="00F23B77"/>
    <w:rsid w:val="00F2457E"/>
    <w:rsid w:val="00F275B7"/>
    <w:rsid w:val="00F27E5E"/>
    <w:rsid w:val="00F324C4"/>
    <w:rsid w:val="00F36D78"/>
    <w:rsid w:val="00F41DF0"/>
    <w:rsid w:val="00F44270"/>
    <w:rsid w:val="00F46302"/>
    <w:rsid w:val="00F47341"/>
    <w:rsid w:val="00F50D94"/>
    <w:rsid w:val="00F53426"/>
    <w:rsid w:val="00F53444"/>
    <w:rsid w:val="00F53F52"/>
    <w:rsid w:val="00F54007"/>
    <w:rsid w:val="00F60465"/>
    <w:rsid w:val="00F60864"/>
    <w:rsid w:val="00F61A5E"/>
    <w:rsid w:val="00F61E38"/>
    <w:rsid w:val="00F62700"/>
    <w:rsid w:val="00F64F9E"/>
    <w:rsid w:val="00F707B9"/>
    <w:rsid w:val="00F71586"/>
    <w:rsid w:val="00F72A78"/>
    <w:rsid w:val="00F746AE"/>
    <w:rsid w:val="00F750A8"/>
    <w:rsid w:val="00F82F73"/>
    <w:rsid w:val="00F91DAD"/>
    <w:rsid w:val="00F928D7"/>
    <w:rsid w:val="00F948B0"/>
    <w:rsid w:val="00F94AC6"/>
    <w:rsid w:val="00F9518D"/>
    <w:rsid w:val="00F97540"/>
    <w:rsid w:val="00FA1BDD"/>
    <w:rsid w:val="00FA2EB4"/>
    <w:rsid w:val="00FA3037"/>
    <w:rsid w:val="00FA3BDB"/>
    <w:rsid w:val="00FA68BA"/>
    <w:rsid w:val="00FA6F83"/>
    <w:rsid w:val="00FA79DE"/>
    <w:rsid w:val="00FA7BEA"/>
    <w:rsid w:val="00FB0142"/>
    <w:rsid w:val="00FB0F53"/>
    <w:rsid w:val="00FB25FA"/>
    <w:rsid w:val="00FB2BD8"/>
    <w:rsid w:val="00FB3350"/>
    <w:rsid w:val="00FB3ADA"/>
    <w:rsid w:val="00FB3F22"/>
    <w:rsid w:val="00FB4441"/>
    <w:rsid w:val="00FB4BDB"/>
    <w:rsid w:val="00FB73CD"/>
    <w:rsid w:val="00FC00E2"/>
    <w:rsid w:val="00FC0727"/>
    <w:rsid w:val="00FC56BE"/>
    <w:rsid w:val="00FC6F60"/>
    <w:rsid w:val="00FD2EF3"/>
    <w:rsid w:val="00FD45A9"/>
    <w:rsid w:val="00FD7342"/>
    <w:rsid w:val="00FD78E3"/>
    <w:rsid w:val="00FE085A"/>
    <w:rsid w:val="00FE19C8"/>
    <w:rsid w:val="00FE370A"/>
    <w:rsid w:val="00FE4565"/>
    <w:rsid w:val="00FE544E"/>
    <w:rsid w:val="00FE5E4B"/>
    <w:rsid w:val="00FE71ED"/>
    <w:rsid w:val="00FF10D0"/>
    <w:rsid w:val="00FF26E7"/>
    <w:rsid w:val="00FF3908"/>
    <w:rsid w:val="00FF49CC"/>
    <w:rsid w:val="00FF5B33"/>
    <w:rsid w:val="00FF771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71CDDD55"/>
  <w15:docId w15:val="{3B5811B9-CB75-424D-B8BE-8899ECACE6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7E5E"/>
    <w:pPr>
      <w:widowControl w:val="0"/>
      <w:autoSpaceDE w:val="0"/>
      <w:autoSpaceDN w:val="0"/>
      <w:spacing w:before="120"/>
    </w:pPr>
    <w:rPr>
      <w:sz w:val="24"/>
      <w:szCs w:val="24"/>
    </w:rPr>
  </w:style>
  <w:style w:type="paragraph" w:styleId="Heading1">
    <w:name w:val="heading 1"/>
    <w:aliases w:val="h1,título 1,1,l1"/>
    <w:basedOn w:val="Normal"/>
    <w:next w:val="Normal"/>
    <w:link w:val="Heading1Char"/>
    <w:qFormat/>
    <w:rsid w:val="002D0639"/>
    <w:pPr>
      <w:keepNext/>
      <w:keepLines/>
      <w:widowControl/>
      <w:tabs>
        <w:tab w:val="left" w:pos="794"/>
        <w:tab w:val="left" w:pos="1191"/>
        <w:tab w:val="left" w:pos="1588"/>
        <w:tab w:val="left" w:pos="1985"/>
      </w:tabs>
      <w:overflowPunct w:val="0"/>
      <w:adjustRightInd w:val="0"/>
      <w:spacing w:before="360"/>
      <w:ind w:left="794" w:hanging="794"/>
      <w:textAlignment w:val="baseline"/>
      <w:outlineLvl w:val="0"/>
    </w:pPr>
    <w:rPr>
      <w:rFonts w:eastAsia="Times New Roman"/>
      <w:b/>
      <w:szCs w:val="20"/>
      <w:lang w:val="en-GB" w:eastAsia="en-US"/>
    </w:rPr>
  </w:style>
  <w:style w:type="paragraph" w:styleId="Heading2">
    <w:name w:val="heading 2"/>
    <w:basedOn w:val="Heading1"/>
    <w:next w:val="Normal"/>
    <w:link w:val="Heading2Char"/>
    <w:qFormat/>
    <w:rsid w:val="002D0639"/>
    <w:pPr>
      <w:spacing w:before="240"/>
      <w:outlineLvl w:val="1"/>
    </w:pPr>
  </w:style>
  <w:style w:type="paragraph" w:styleId="Heading3">
    <w:name w:val="heading 3"/>
    <w:basedOn w:val="Normal"/>
    <w:next w:val="Normal"/>
    <w:link w:val="Heading3Char"/>
    <w:qFormat/>
    <w:rsid w:val="00A250E5"/>
    <w:pPr>
      <w:keepNext/>
      <w:spacing w:before="240" w:after="60"/>
      <w:outlineLvl w:val="2"/>
    </w:pPr>
    <w:rPr>
      <w:rFonts w:ascii="Arial" w:hAnsi="Arial" w:cs="Arial"/>
      <w:b/>
      <w:bCs/>
      <w:sz w:val="26"/>
      <w:szCs w:val="26"/>
    </w:rPr>
  </w:style>
  <w:style w:type="paragraph" w:styleId="Heading4">
    <w:name w:val="heading 4"/>
    <w:basedOn w:val="Heading3"/>
    <w:next w:val="Normal"/>
    <w:link w:val="Heading4Char"/>
    <w:qFormat/>
    <w:rsid w:val="002D0639"/>
    <w:pPr>
      <w:keepLines/>
      <w:widowControl/>
      <w:tabs>
        <w:tab w:val="left" w:pos="1021"/>
        <w:tab w:val="left" w:pos="1191"/>
        <w:tab w:val="left" w:pos="1588"/>
        <w:tab w:val="left" w:pos="1985"/>
      </w:tabs>
      <w:overflowPunct w:val="0"/>
      <w:adjustRightInd w:val="0"/>
      <w:spacing w:before="160" w:after="0"/>
      <w:ind w:left="1021" w:hanging="1021"/>
      <w:textAlignment w:val="baseline"/>
      <w:outlineLvl w:val="3"/>
    </w:pPr>
    <w:rPr>
      <w:rFonts w:ascii="Times New Roman" w:eastAsia="Times New Roman" w:hAnsi="Times New Roman" w:cs="Times New Roman"/>
      <w:bCs w:val="0"/>
      <w:sz w:val="24"/>
      <w:szCs w:val="20"/>
      <w:lang w:val="en-GB" w:eastAsia="en-US"/>
    </w:rPr>
  </w:style>
  <w:style w:type="paragraph" w:styleId="Heading5">
    <w:name w:val="heading 5"/>
    <w:basedOn w:val="Heading4"/>
    <w:next w:val="Normal"/>
    <w:link w:val="Heading5Char"/>
    <w:uiPriority w:val="99"/>
    <w:qFormat/>
    <w:rsid w:val="002D0639"/>
    <w:pPr>
      <w:outlineLvl w:val="4"/>
    </w:pPr>
  </w:style>
  <w:style w:type="paragraph" w:styleId="Heading6">
    <w:name w:val="heading 6"/>
    <w:basedOn w:val="Heading4"/>
    <w:next w:val="Normal"/>
    <w:link w:val="Heading6Char"/>
    <w:qFormat/>
    <w:rsid w:val="002D0639"/>
    <w:pPr>
      <w:tabs>
        <w:tab w:val="clear" w:pos="1021"/>
        <w:tab w:val="clear" w:pos="1191"/>
      </w:tabs>
      <w:ind w:left="1588" w:hanging="1588"/>
      <w:outlineLvl w:val="5"/>
    </w:pPr>
  </w:style>
  <w:style w:type="paragraph" w:styleId="Heading7">
    <w:name w:val="heading 7"/>
    <w:basedOn w:val="Heading6"/>
    <w:next w:val="Normal"/>
    <w:link w:val="Heading7Char"/>
    <w:qFormat/>
    <w:rsid w:val="002D0639"/>
    <w:pPr>
      <w:outlineLvl w:val="6"/>
    </w:pPr>
  </w:style>
  <w:style w:type="paragraph" w:styleId="Heading8">
    <w:name w:val="heading 8"/>
    <w:basedOn w:val="Heading6"/>
    <w:next w:val="Normal"/>
    <w:link w:val="Heading8Char"/>
    <w:qFormat/>
    <w:rsid w:val="002D0639"/>
    <w:pPr>
      <w:outlineLvl w:val="7"/>
    </w:pPr>
  </w:style>
  <w:style w:type="paragraph" w:styleId="Heading9">
    <w:name w:val="heading 9"/>
    <w:basedOn w:val="Heading6"/>
    <w:next w:val="Normal"/>
    <w:link w:val="Heading9Char"/>
    <w:qFormat/>
    <w:rsid w:val="002D063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8B5F4C"/>
    <w:pPr>
      <w:widowControl/>
      <w:tabs>
        <w:tab w:val="left" w:pos="794"/>
        <w:tab w:val="left" w:pos="1191"/>
        <w:tab w:val="left" w:pos="1588"/>
        <w:tab w:val="left" w:pos="1985"/>
      </w:tabs>
      <w:overflowPunct w:val="0"/>
      <w:adjustRightInd w:val="0"/>
      <w:spacing w:before="360"/>
      <w:textAlignment w:val="baseline"/>
    </w:pPr>
    <w:rPr>
      <w:rFonts w:eastAsia="Times New Roman"/>
      <w:szCs w:val="20"/>
      <w:lang w:val="en-GB" w:eastAsia="en-US"/>
    </w:rPr>
  </w:style>
  <w:style w:type="paragraph" w:customStyle="1" w:styleId="AnnexNotitle">
    <w:name w:val="Annex_No &amp; title"/>
    <w:basedOn w:val="Normal"/>
    <w:next w:val="Normalaftertitle"/>
    <w:link w:val="AnnexNotitleChar"/>
    <w:rsid w:val="008B5F4C"/>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b/>
      <w:sz w:val="28"/>
      <w:szCs w:val="20"/>
      <w:lang w:val="en-GB" w:eastAsia="en-US"/>
    </w:rPr>
  </w:style>
  <w:style w:type="paragraph" w:styleId="Header">
    <w:name w:val="header"/>
    <w:aliases w:val="encabezado,Page No,header odd,header odd1,header odd2,header,he"/>
    <w:basedOn w:val="Normal"/>
    <w:link w:val="HeaderChar"/>
    <w:uiPriority w:val="99"/>
    <w:rsid w:val="00694796"/>
    <w:pPr>
      <w:tabs>
        <w:tab w:val="center" w:pos="4320"/>
        <w:tab w:val="right" w:pos="8640"/>
      </w:tabs>
    </w:pPr>
  </w:style>
  <w:style w:type="paragraph" w:styleId="Footer">
    <w:name w:val="footer"/>
    <w:aliases w:val="pie de página"/>
    <w:basedOn w:val="Normal"/>
    <w:link w:val="FooterChar"/>
    <w:rsid w:val="00465B62"/>
    <w:pPr>
      <w:tabs>
        <w:tab w:val="center" w:pos="5954"/>
        <w:tab w:val="center" w:pos="9639"/>
      </w:tabs>
    </w:pPr>
    <w:rPr>
      <w:sz w:val="16"/>
    </w:rPr>
  </w:style>
  <w:style w:type="character" w:styleId="PageNumber">
    <w:name w:val="page number"/>
    <w:basedOn w:val="DefaultParagraphFont"/>
    <w:rsid w:val="00694796"/>
  </w:style>
  <w:style w:type="paragraph" w:styleId="Closing">
    <w:name w:val="Closing"/>
    <w:basedOn w:val="Normal"/>
    <w:rsid w:val="004D3B22"/>
    <w:pPr>
      <w:widowControl/>
      <w:tabs>
        <w:tab w:val="left" w:pos="794"/>
        <w:tab w:val="left" w:pos="1191"/>
        <w:tab w:val="left" w:pos="1588"/>
        <w:tab w:val="left" w:pos="1985"/>
      </w:tabs>
      <w:overflowPunct w:val="0"/>
      <w:adjustRightInd w:val="0"/>
      <w:ind w:left="4320"/>
      <w:textAlignment w:val="baseline"/>
    </w:pPr>
    <w:rPr>
      <w:szCs w:val="20"/>
      <w:lang w:val="fr-FR"/>
    </w:rPr>
  </w:style>
  <w:style w:type="character" w:styleId="Hyperlink">
    <w:name w:val="Hyperlink"/>
    <w:basedOn w:val="DefaultParagraphFont"/>
    <w:uiPriority w:val="99"/>
    <w:rsid w:val="004D3B22"/>
    <w:rPr>
      <w:color w:val="0000FF"/>
      <w:u w:val="single"/>
    </w:rPr>
  </w:style>
  <w:style w:type="paragraph" w:styleId="Salutation">
    <w:name w:val="Salutation"/>
    <w:basedOn w:val="Normal"/>
    <w:next w:val="Normal"/>
    <w:rsid w:val="00464141"/>
    <w:pPr>
      <w:widowControl/>
      <w:autoSpaceDE/>
      <w:autoSpaceDN/>
    </w:pPr>
  </w:style>
  <w:style w:type="paragraph" w:customStyle="1" w:styleId="enumlev1">
    <w:name w:val="enumlev1"/>
    <w:basedOn w:val="Normal"/>
    <w:link w:val="enumlev1Char"/>
    <w:rsid w:val="00B37E5E"/>
    <w:pPr>
      <w:widowControl/>
      <w:tabs>
        <w:tab w:val="left" w:pos="794"/>
        <w:tab w:val="left" w:pos="1191"/>
        <w:tab w:val="left" w:pos="1588"/>
        <w:tab w:val="left" w:pos="1985"/>
        <w:tab w:val="left" w:pos="2608"/>
        <w:tab w:val="left" w:pos="3345"/>
      </w:tabs>
      <w:overflowPunct w:val="0"/>
      <w:adjustRightInd w:val="0"/>
      <w:spacing w:before="80"/>
      <w:ind w:left="794" w:hanging="794"/>
      <w:textAlignment w:val="baseline"/>
    </w:pPr>
    <w:rPr>
      <w:rFonts w:eastAsia="Times New Roman"/>
      <w:lang w:val="en-GB" w:eastAsia="en-US"/>
    </w:rPr>
  </w:style>
  <w:style w:type="paragraph" w:customStyle="1" w:styleId="Headingb">
    <w:name w:val="Heading_b"/>
    <w:basedOn w:val="Heading3"/>
    <w:next w:val="Normal"/>
    <w:link w:val="HeadingbChar"/>
    <w:rsid w:val="00A250E5"/>
    <w:pPr>
      <w:keepLines/>
      <w:widowControl/>
      <w:tabs>
        <w:tab w:val="left" w:pos="794"/>
        <w:tab w:val="left" w:pos="2127"/>
        <w:tab w:val="left" w:pos="2410"/>
        <w:tab w:val="left" w:pos="2921"/>
        <w:tab w:val="left" w:pos="3261"/>
      </w:tabs>
      <w:autoSpaceDE/>
      <w:autoSpaceDN/>
      <w:spacing w:before="160" w:after="0"/>
      <w:outlineLvl w:val="9"/>
    </w:pPr>
    <w:rPr>
      <w:rFonts w:ascii="Times New Roman Bold" w:eastAsia="Times New Roman" w:hAnsi="Times New Roman Bold" w:cs="Times New Roman"/>
      <w:bCs w:val="0"/>
      <w:sz w:val="22"/>
      <w:szCs w:val="20"/>
      <w:lang w:val="en-GB" w:eastAsia="en-US"/>
    </w:rPr>
  </w:style>
  <w:style w:type="table" w:styleId="TableGrid">
    <w:name w:val="Table Grid"/>
    <w:basedOn w:val="TableNormal"/>
    <w:rsid w:val="00A250E5"/>
    <w:pPr>
      <w:widowControl w:val="0"/>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gureNotitle">
    <w:name w:val="Figure_No &amp; title"/>
    <w:basedOn w:val="Normal"/>
    <w:next w:val="Normalaftertitle"/>
    <w:rsid w:val="002D0639"/>
    <w:pPr>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b/>
      <w:szCs w:val="20"/>
      <w:lang w:val="en-GB" w:eastAsia="en-US"/>
    </w:rPr>
  </w:style>
  <w:style w:type="paragraph" w:customStyle="1" w:styleId="TabletitleBR">
    <w:name w:val="Table_title_BR"/>
    <w:basedOn w:val="Normal"/>
    <w:next w:val="Tablehead"/>
    <w:link w:val="TabletitleBRChar"/>
    <w:rsid w:val="002D0639"/>
    <w:pPr>
      <w:keepNext/>
      <w:keepLines/>
      <w:widowControl/>
      <w:tabs>
        <w:tab w:val="left" w:pos="794"/>
        <w:tab w:val="left" w:pos="1191"/>
        <w:tab w:val="left" w:pos="1588"/>
        <w:tab w:val="left" w:pos="1985"/>
      </w:tabs>
      <w:overflowPunct w:val="0"/>
      <w:adjustRightInd w:val="0"/>
      <w:spacing w:after="120"/>
      <w:jc w:val="center"/>
      <w:textAlignment w:val="baseline"/>
    </w:pPr>
    <w:rPr>
      <w:rFonts w:eastAsia="Times New Roman"/>
      <w:b/>
      <w:szCs w:val="20"/>
      <w:lang w:val="en-GB" w:eastAsia="en-US"/>
    </w:rPr>
  </w:style>
  <w:style w:type="paragraph" w:customStyle="1" w:styleId="Tablehead">
    <w:name w:val="Table_head"/>
    <w:basedOn w:val="Normal"/>
    <w:next w:val="Tabletext"/>
    <w:link w:val="TableheadChar"/>
    <w:rsid w:val="002D0639"/>
    <w:pPr>
      <w:keepNext/>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before="80" w:after="80"/>
      <w:jc w:val="center"/>
      <w:textAlignment w:val="baseline"/>
    </w:pPr>
    <w:rPr>
      <w:rFonts w:eastAsia="Times New Roman"/>
      <w:b/>
      <w:sz w:val="22"/>
      <w:szCs w:val="20"/>
      <w:lang w:val="en-GB" w:eastAsia="en-US"/>
    </w:rPr>
  </w:style>
  <w:style w:type="paragraph" w:customStyle="1" w:styleId="Tabletext">
    <w:name w:val="Table_text"/>
    <w:basedOn w:val="Normal"/>
    <w:link w:val="TabletextChar"/>
    <w:rsid w:val="002D0639"/>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before="40" w:after="40"/>
      <w:textAlignment w:val="baseline"/>
    </w:pPr>
    <w:rPr>
      <w:rFonts w:eastAsia="Times New Roman"/>
      <w:sz w:val="22"/>
      <w:szCs w:val="20"/>
      <w:lang w:val="en-GB" w:eastAsia="en-US"/>
    </w:rPr>
  </w:style>
  <w:style w:type="character" w:customStyle="1" w:styleId="Appdef">
    <w:name w:val="App_def"/>
    <w:basedOn w:val="DefaultParagraphFont"/>
    <w:rsid w:val="002D0639"/>
    <w:rPr>
      <w:rFonts w:ascii="Times New Roman" w:hAnsi="Times New Roman"/>
      <w:b/>
    </w:rPr>
  </w:style>
  <w:style w:type="character" w:customStyle="1" w:styleId="Appref">
    <w:name w:val="App_ref"/>
    <w:basedOn w:val="DefaultParagraphFont"/>
    <w:rsid w:val="002D0639"/>
  </w:style>
  <w:style w:type="paragraph" w:customStyle="1" w:styleId="AppendixNotitle">
    <w:name w:val="Appendix_No &amp; title"/>
    <w:basedOn w:val="AnnexNotitle"/>
    <w:next w:val="Normalaftertitle"/>
    <w:rsid w:val="002D0639"/>
  </w:style>
  <w:style w:type="paragraph" w:customStyle="1" w:styleId="Figure">
    <w:name w:val="Figure"/>
    <w:basedOn w:val="Normal"/>
    <w:next w:val="FigureNotitle"/>
    <w:rsid w:val="002D0639"/>
    <w:pPr>
      <w:keepNext/>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szCs w:val="20"/>
      <w:lang w:val="en-GB" w:eastAsia="en-US"/>
    </w:rPr>
  </w:style>
  <w:style w:type="paragraph" w:customStyle="1" w:styleId="FooterQP">
    <w:name w:val="Footer_QP"/>
    <w:basedOn w:val="Normal"/>
    <w:rsid w:val="002D0639"/>
    <w:pPr>
      <w:widowControl/>
      <w:tabs>
        <w:tab w:val="left" w:pos="907"/>
        <w:tab w:val="right" w:pos="8789"/>
        <w:tab w:val="right" w:pos="9639"/>
      </w:tabs>
      <w:overflowPunct w:val="0"/>
      <w:adjustRightInd w:val="0"/>
      <w:textAlignment w:val="baseline"/>
    </w:pPr>
    <w:rPr>
      <w:rFonts w:eastAsia="Times New Roman"/>
      <w:b/>
      <w:sz w:val="22"/>
      <w:szCs w:val="20"/>
      <w:lang w:val="en-GB" w:eastAsia="en-US"/>
    </w:rPr>
  </w:style>
  <w:style w:type="character" w:customStyle="1" w:styleId="Artdef">
    <w:name w:val="Art_def"/>
    <w:basedOn w:val="DefaultParagraphFont"/>
    <w:rsid w:val="002D0639"/>
    <w:rPr>
      <w:rFonts w:ascii="Times New Roman" w:hAnsi="Times New Roman"/>
      <w:b/>
    </w:rPr>
  </w:style>
  <w:style w:type="paragraph" w:customStyle="1" w:styleId="Artheading">
    <w:name w:val="Art_heading"/>
    <w:basedOn w:val="Normal"/>
    <w:next w:val="Normalaftertitle"/>
    <w:rsid w:val="002D0639"/>
    <w:pPr>
      <w:widowControl/>
      <w:tabs>
        <w:tab w:val="left" w:pos="794"/>
        <w:tab w:val="left" w:pos="1191"/>
        <w:tab w:val="left" w:pos="1588"/>
        <w:tab w:val="left" w:pos="1985"/>
      </w:tabs>
      <w:overflowPunct w:val="0"/>
      <w:adjustRightInd w:val="0"/>
      <w:spacing w:before="480"/>
      <w:jc w:val="center"/>
      <w:textAlignment w:val="baseline"/>
    </w:pPr>
    <w:rPr>
      <w:rFonts w:eastAsia="Times New Roman"/>
      <w:b/>
      <w:sz w:val="28"/>
      <w:szCs w:val="20"/>
      <w:lang w:val="en-GB" w:eastAsia="en-US"/>
    </w:rPr>
  </w:style>
  <w:style w:type="paragraph" w:customStyle="1" w:styleId="ArtNo">
    <w:name w:val="Art_No"/>
    <w:basedOn w:val="Normal"/>
    <w:next w:val="Arttitle"/>
    <w:rsid w:val="002D0639"/>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caps/>
      <w:sz w:val="28"/>
      <w:szCs w:val="20"/>
      <w:lang w:val="en-GB" w:eastAsia="en-US"/>
    </w:rPr>
  </w:style>
  <w:style w:type="paragraph" w:customStyle="1" w:styleId="Arttitle">
    <w:name w:val="Art_title"/>
    <w:basedOn w:val="Normal"/>
    <w:next w:val="Normalaftertitle"/>
    <w:rsid w:val="002D0639"/>
    <w:pPr>
      <w:keepNext/>
      <w:keepLines/>
      <w:widowControl/>
      <w:tabs>
        <w:tab w:val="left" w:pos="794"/>
        <w:tab w:val="left" w:pos="1191"/>
        <w:tab w:val="left" w:pos="1588"/>
        <w:tab w:val="left" w:pos="1985"/>
      </w:tabs>
      <w:overflowPunct w:val="0"/>
      <w:adjustRightInd w:val="0"/>
      <w:spacing w:before="240"/>
      <w:jc w:val="center"/>
      <w:textAlignment w:val="baseline"/>
    </w:pPr>
    <w:rPr>
      <w:rFonts w:eastAsia="Times New Roman"/>
      <w:b/>
      <w:sz w:val="28"/>
      <w:szCs w:val="20"/>
      <w:lang w:val="en-GB" w:eastAsia="en-US"/>
    </w:rPr>
  </w:style>
  <w:style w:type="character" w:customStyle="1" w:styleId="Artref">
    <w:name w:val="Art_ref"/>
    <w:basedOn w:val="DefaultParagraphFont"/>
    <w:rsid w:val="002D0639"/>
  </w:style>
  <w:style w:type="paragraph" w:customStyle="1" w:styleId="ASN1">
    <w:name w:val="ASN.1"/>
    <w:basedOn w:val="Normal"/>
    <w:rsid w:val="002D0639"/>
    <w:pPr>
      <w:widowControl/>
      <w:tabs>
        <w:tab w:val="left" w:pos="567"/>
        <w:tab w:val="left" w:pos="794"/>
        <w:tab w:val="left" w:pos="1134"/>
        <w:tab w:val="left" w:pos="1191"/>
        <w:tab w:val="left" w:pos="1588"/>
        <w:tab w:val="left" w:pos="1701"/>
        <w:tab w:val="left" w:pos="1985"/>
        <w:tab w:val="left" w:pos="2268"/>
        <w:tab w:val="left" w:pos="2835"/>
        <w:tab w:val="left" w:pos="3402"/>
        <w:tab w:val="left" w:pos="3969"/>
        <w:tab w:val="left" w:pos="4536"/>
        <w:tab w:val="left" w:pos="5103"/>
        <w:tab w:val="left" w:pos="5670"/>
      </w:tabs>
      <w:overflowPunct w:val="0"/>
      <w:adjustRightInd w:val="0"/>
      <w:textAlignment w:val="baseline"/>
    </w:pPr>
    <w:rPr>
      <w:rFonts w:ascii="Courier New" w:eastAsia="Times New Roman" w:hAnsi="Courier New"/>
      <w:b/>
      <w:noProof/>
      <w:sz w:val="20"/>
      <w:szCs w:val="20"/>
      <w:lang w:val="en-GB" w:eastAsia="en-US"/>
    </w:rPr>
  </w:style>
  <w:style w:type="paragraph" w:customStyle="1" w:styleId="Call">
    <w:name w:val="Call"/>
    <w:basedOn w:val="Normal"/>
    <w:next w:val="Normal"/>
    <w:rsid w:val="002D0639"/>
    <w:pPr>
      <w:keepNext/>
      <w:keepLines/>
      <w:widowControl/>
      <w:tabs>
        <w:tab w:val="left" w:pos="794"/>
        <w:tab w:val="left" w:pos="1191"/>
        <w:tab w:val="left" w:pos="1588"/>
        <w:tab w:val="left" w:pos="1985"/>
      </w:tabs>
      <w:overflowPunct w:val="0"/>
      <w:adjustRightInd w:val="0"/>
      <w:spacing w:before="160"/>
      <w:ind w:left="794"/>
      <w:textAlignment w:val="baseline"/>
    </w:pPr>
    <w:rPr>
      <w:rFonts w:eastAsia="Times New Roman"/>
      <w:i/>
      <w:szCs w:val="20"/>
      <w:lang w:val="en-GB" w:eastAsia="en-US"/>
    </w:rPr>
  </w:style>
  <w:style w:type="paragraph" w:customStyle="1" w:styleId="ChapNo">
    <w:name w:val="Chap_No"/>
    <w:basedOn w:val="Normal"/>
    <w:next w:val="Chaptitle"/>
    <w:rsid w:val="002D0639"/>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b/>
      <w:caps/>
      <w:sz w:val="28"/>
      <w:szCs w:val="20"/>
      <w:lang w:val="en-GB" w:eastAsia="en-US"/>
    </w:rPr>
  </w:style>
  <w:style w:type="paragraph" w:customStyle="1" w:styleId="Chaptitle">
    <w:name w:val="Chap_title"/>
    <w:basedOn w:val="Normal"/>
    <w:next w:val="Normalaftertitle"/>
    <w:rsid w:val="002D0639"/>
    <w:pPr>
      <w:keepNext/>
      <w:keepLines/>
      <w:widowControl/>
      <w:tabs>
        <w:tab w:val="left" w:pos="794"/>
        <w:tab w:val="left" w:pos="1191"/>
        <w:tab w:val="left" w:pos="1588"/>
        <w:tab w:val="left" w:pos="1985"/>
      </w:tabs>
      <w:overflowPunct w:val="0"/>
      <w:adjustRightInd w:val="0"/>
      <w:spacing w:before="240"/>
      <w:jc w:val="center"/>
      <w:textAlignment w:val="baseline"/>
    </w:pPr>
    <w:rPr>
      <w:rFonts w:eastAsia="Times New Roman"/>
      <w:b/>
      <w:sz w:val="28"/>
      <w:szCs w:val="20"/>
      <w:lang w:val="en-GB" w:eastAsia="en-US"/>
    </w:rPr>
  </w:style>
  <w:style w:type="paragraph" w:customStyle="1" w:styleId="Formal">
    <w:name w:val="Formal"/>
    <w:basedOn w:val="ASN1"/>
    <w:rsid w:val="002D0639"/>
    <w:rPr>
      <w:b w:val="0"/>
    </w:rPr>
  </w:style>
  <w:style w:type="paragraph" w:customStyle="1" w:styleId="RecNoBR">
    <w:name w:val="Rec_No_BR"/>
    <w:basedOn w:val="Normal"/>
    <w:next w:val="Rectitle"/>
    <w:rsid w:val="002D0639"/>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caps/>
      <w:sz w:val="28"/>
      <w:szCs w:val="20"/>
      <w:lang w:val="en-GB" w:eastAsia="en-US"/>
    </w:rPr>
  </w:style>
  <w:style w:type="paragraph" w:customStyle="1" w:styleId="Rectitle">
    <w:name w:val="Rec_title"/>
    <w:basedOn w:val="Normal"/>
    <w:next w:val="Normalaftertitle"/>
    <w:rsid w:val="002D0639"/>
    <w:pPr>
      <w:keepNext/>
      <w:keepLines/>
      <w:widowControl/>
      <w:tabs>
        <w:tab w:val="left" w:pos="794"/>
        <w:tab w:val="left" w:pos="1191"/>
        <w:tab w:val="left" w:pos="1588"/>
        <w:tab w:val="left" w:pos="1985"/>
      </w:tabs>
      <w:overflowPunct w:val="0"/>
      <w:adjustRightInd w:val="0"/>
      <w:spacing w:before="360"/>
      <w:jc w:val="center"/>
      <w:textAlignment w:val="baseline"/>
    </w:pPr>
    <w:rPr>
      <w:rFonts w:eastAsia="Times New Roman"/>
      <w:b/>
      <w:sz w:val="28"/>
      <w:szCs w:val="20"/>
      <w:lang w:val="en-GB" w:eastAsia="en-US"/>
    </w:rPr>
  </w:style>
  <w:style w:type="character" w:styleId="EndnoteReference">
    <w:name w:val="endnote reference"/>
    <w:basedOn w:val="DefaultParagraphFont"/>
    <w:rsid w:val="002D0639"/>
    <w:rPr>
      <w:vertAlign w:val="superscript"/>
    </w:rPr>
  </w:style>
  <w:style w:type="paragraph" w:customStyle="1" w:styleId="enumlev2">
    <w:name w:val="enumlev2"/>
    <w:basedOn w:val="enumlev1"/>
    <w:rsid w:val="002D0639"/>
    <w:pPr>
      <w:tabs>
        <w:tab w:val="clear" w:pos="2608"/>
        <w:tab w:val="clear" w:pos="3345"/>
      </w:tabs>
      <w:ind w:left="1191" w:hanging="397"/>
    </w:pPr>
  </w:style>
  <w:style w:type="paragraph" w:customStyle="1" w:styleId="enumlev3">
    <w:name w:val="enumlev3"/>
    <w:basedOn w:val="enumlev2"/>
    <w:rsid w:val="002D0639"/>
    <w:pPr>
      <w:ind w:left="1588"/>
    </w:pPr>
  </w:style>
  <w:style w:type="paragraph" w:customStyle="1" w:styleId="Equation">
    <w:name w:val="Equation"/>
    <w:basedOn w:val="Normal"/>
    <w:rsid w:val="002D0639"/>
    <w:pPr>
      <w:widowControl/>
      <w:tabs>
        <w:tab w:val="left" w:pos="794"/>
        <w:tab w:val="center" w:pos="4820"/>
        <w:tab w:val="right" w:pos="9639"/>
      </w:tabs>
      <w:overflowPunct w:val="0"/>
      <w:adjustRightInd w:val="0"/>
      <w:textAlignment w:val="baseline"/>
    </w:pPr>
    <w:rPr>
      <w:rFonts w:eastAsia="Times New Roman"/>
      <w:szCs w:val="20"/>
      <w:lang w:val="en-GB" w:eastAsia="en-US"/>
    </w:rPr>
  </w:style>
  <w:style w:type="paragraph" w:customStyle="1" w:styleId="Equationlegend">
    <w:name w:val="Equation_legend"/>
    <w:basedOn w:val="Normal"/>
    <w:rsid w:val="002D0639"/>
    <w:pPr>
      <w:widowControl/>
      <w:tabs>
        <w:tab w:val="right" w:pos="1814"/>
        <w:tab w:val="left" w:pos="1985"/>
      </w:tabs>
      <w:overflowPunct w:val="0"/>
      <w:adjustRightInd w:val="0"/>
      <w:spacing w:before="80"/>
      <w:ind w:left="1985" w:hanging="1985"/>
      <w:textAlignment w:val="baseline"/>
    </w:pPr>
    <w:rPr>
      <w:rFonts w:eastAsia="Times New Roman"/>
      <w:szCs w:val="20"/>
      <w:lang w:val="en-GB" w:eastAsia="en-US"/>
    </w:rPr>
  </w:style>
  <w:style w:type="paragraph" w:customStyle="1" w:styleId="Figurelegend">
    <w:name w:val="Figure_legend"/>
    <w:basedOn w:val="Normal"/>
    <w:rsid w:val="002D0639"/>
    <w:pPr>
      <w:keepNext/>
      <w:keepLines/>
      <w:widowControl/>
      <w:overflowPunct w:val="0"/>
      <w:adjustRightInd w:val="0"/>
      <w:spacing w:before="20" w:after="20"/>
      <w:textAlignment w:val="baseline"/>
    </w:pPr>
    <w:rPr>
      <w:rFonts w:eastAsia="Times New Roman"/>
      <w:sz w:val="18"/>
      <w:szCs w:val="20"/>
      <w:lang w:val="en-GB" w:eastAsia="en-US"/>
    </w:rPr>
  </w:style>
  <w:style w:type="paragraph" w:customStyle="1" w:styleId="QuestionNoBR">
    <w:name w:val="Question_No_BR"/>
    <w:basedOn w:val="RecNoBR"/>
    <w:next w:val="Questiontitle"/>
    <w:rsid w:val="002D0639"/>
  </w:style>
  <w:style w:type="paragraph" w:customStyle="1" w:styleId="Questiontitle">
    <w:name w:val="Question_title"/>
    <w:basedOn w:val="Rectitle"/>
    <w:next w:val="Questionref"/>
    <w:rsid w:val="002D0639"/>
  </w:style>
  <w:style w:type="paragraph" w:customStyle="1" w:styleId="Questionref">
    <w:name w:val="Question_ref"/>
    <w:basedOn w:val="Recref"/>
    <w:next w:val="Questiondate"/>
    <w:rsid w:val="002D0639"/>
  </w:style>
  <w:style w:type="paragraph" w:customStyle="1" w:styleId="Recref">
    <w:name w:val="Rec_ref"/>
    <w:basedOn w:val="Normal"/>
    <w:next w:val="Recdate"/>
    <w:rsid w:val="002D0639"/>
    <w:pPr>
      <w:keepNext/>
      <w:keepLines/>
      <w:widowControl/>
      <w:overflowPunct w:val="0"/>
      <w:adjustRightInd w:val="0"/>
      <w:jc w:val="center"/>
      <w:textAlignment w:val="baseline"/>
    </w:pPr>
    <w:rPr>
      <w:rFonts w:eastAsia="Times New Roman"/>
      <w:szCs w:val="20"/>
      <w:lang w:val="en-GB" w:eastAsia="en-US"/>
    </w:rPr>
  </w:style>
  <w:style w:type="paragraph" w:customStyle="1" w:styleId="Recdate">
    <w:name w:val="Rec_date"/>
    <w:basedOn w:val="Normal"/>
    <w:next w:val="Normalaftertitle"/>
    <w:rsid w:val="002D0639"/>
    <w:pPr>
      <w:keepNext/>
      <w:keepLines/>
      <w:widowControl/>
      <w:overflowPunct w:val="0"/>
      <w:adjustRightInd w:val="0"/>
      <w:jc w:val="right"/>
      <w:textAlignment w:val="baseline"/>
    </w:pPr>
    <w:rPr>
      <w:rFonts w:eastAsia="Times New Roman"/>
      <w:i/>
      <w:sz w:val="22"/>
      <w:szCs w:val="20"/>
      <w:lang w:val="en-GB" w:eastAsia="en-US"/>
    </w:rPr>
  </w:style>
  <w:style w:type="paragraph" w:customStyle="1" w:styleId="Questiondate">
    <w:name w:val="Question_date"/>
    <w:basedOn w:val="Recdate"/>
    <w:next w:val="Normalaftertitle"/>
    <w:rsid w:val="002D0639"/>
  </w:style>
  <w:style w:type="paragraph" w:customStyle="1" w:styleId="RepNoBR">
    <w:name w:val="Rep_No_BR"/>
    <w:basedOn w:val="RecNoBR"/>
    <w:next w:val="Reptitle"/>
    <w:rsid w:val="002D0639"/>
  </w:style>
  <w:style w:type="paragraph" w:customStyle="1" w:styleId="Reptitle">
    <w:name w:val="Rep_title"/>
    <w:basedOn w:val="Rectitle"/>
    <w:next w:val="Repref"/>
    <w:rsid w:val="002D0639"/>
  </w:style>
  <w:style w:type="paragraph" w:customStyle="1" w:styleId="Repref">
    <w:name w:val="Rep_ref"/>
    <w:basedOn w:val="Recref"/>
    <w:next w:val="Repdate"/>
    <w:rsid w:val="002D0639"/>
  </w:style>
  <w:style w:type="paragraph" w:customStyle="1" w:styleId="Repdate">
    <w:name w:val="Rep_date"/>
    <w:basedOn w:val="Recdate"/>
    <w:next w:val="Normalaftertitle"/>
    <w:rsid w:val="002D0639"/>
  </w:style>
  <w:style w:type="paragraph" w:customStyle="1" w:styleId="ResNoBR">
    <w:name w:val="Res_No_BR"/>
    <w:basedOn w:val="RecNoBR"/>
    <w:next w:val="Restitle"/>
    <w:rsid w:val="002D0639"/>
  </w:style>
  <w:style w:type="paragraph" w:customStyle="1" w:styleId="Restitle">
    <w:name w:val="Res_title"/>
    <w:basedOn w:val="Rectitle"/>
    <w:next w:val="Resref"/>
    <w:link w:val="RestitleChar"/>
    <w:rsid w:val="002D0639"/>
  </w:style>
  <w:style w:type="paragraph" w:customStyle="1" w:styleId="Resref">
    <w:name w:val="Res_ref"/>
    <w:basedOn w:val="Recref"/>
    <w:next w:val="Resdate"/>
    <w:rsid w:val="002D0639"/>
  </w:style>
  <w:style w:type="paragraph" w:customStyle="1" w:styleId="Resdate">
    <w:name w:val="Res_date"/>
    <w:basedOn w:val="Recdate"/>
    <w:next w:val="Normalaftertitle"/>
    <w:rsid w:val="002D0639"/>
  </w:style>
  <w:style w:type="paragraph" w:customStyle="1" w:styleId="Figurewithouttitle">
    <w:name w:val="Figure_without_title"/>
    <w:basedOn w:val="Normal"/>
    <w:next w:val="Normalaftertitle"/>
    <w:rsid w:val="002D0639"/>
    <w:pPr>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szCs w:val="20"/>
      <w:lang w:val="en-GB" w:eastAsia="en-US"/>
    </w:rPr>
  </w:style>
  <w:style w:type="paragraph" w:customStyle="1" w:styleId="FirstFooter">
    <w:name w:val="FirstFooter"/>
    <w:basedOn w:val="Footer"/>
    <w:rsid w:val="002D0639"/>
    <w:pPr>
      <w:widowControl/>
      <w:autoSpaceDE/>
      <w:autoSpaceDN/>
      <w:spacing w:before="40"/>
    </w:pPr>
    <w:rPr>
      <w:rFonts w:eastAsia="Times New Roman"/>
      <w:szCs w:val="20"/>
      <w:lang w:val="en-GB" w:eastAsia="en-US"/>
    </w:rPr>
  </w:style>
  <w:style w:type="character" w:styleId="FootnoteReference">
    <w:name w:val="footnote reference"/>
    <w:aliases w:val="Appel note de bas de p,Footnote Reference/,Appel note de bas de p +"/>
    <w:basedOn w:val="DefaultParagraphFont"/>
    <w:rsid w:val="002D0639"/>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DNV"/>
    <w:basedOn w:val="Note"/>
    <w:link w:val="FootnoteTextChar1"/>
    <w:uiPriority w:val="99"/>
    <w:qFormat/>
    <w:rsid w:val="002D0639"/>
    <w:pPr>
      <w:keepLines/>
      <w:tabs>
        <w:tab w:val="left" w:pos="255"/>
      </w:tabs>
      <w:ind w:left="255" w:hanging="255"/>
    </w:pPr>
  </w:style>
  <w:style w:type="paragraph" w:customStyle="1" w:styleId="Note">
    <w:name w:val="Note"/>
    <w:basedOn w:val="Normal"/>
    <w:link w:val="NoteChar"/>
    <w:rsid w:val="002D0639"/>
    <w:pPr>
      <w:widowControl/>
      <w:tabs>
        <w:tab w:val="left" w:pos="794"/>
        <w:tab w:val="left" w:pos="1191"/>
        <w:tab w:val="left" w:pos="1588"/>
        <w:tab w:val="left" w:pos="1985"/>
      </w:tabs>
      <w:overflowPunct w:val="0"/>
      <w:adjustRightInd w:val="0"/>
      <w:spacing w:before="80"/>
      <w:textAlignment w:val="baseline"/>
    </w:pPr>
    <w:rPr>
      <w:rFonts w:eastAsia="Times New Roman"/>
      <w:szCs w:val="20"/>
      <w:lang w:val="en-GB" w:eastAsia="en-US"/>
    </w:rPr>
  </w:style>
  <w:style w:type="paragraph" w:customStyle="1" w:styleId="Headingi">
    <w:name w:val="Heading_i"/>
    <w:basedOn w:val="Normal"/>
    <w:next w:val="Normal"/>
    <w:rsid w:val="002D0639"/>
    <w:pPr>
      <w:keepNext/>
      <w:widowControl/>
      <w:tabs>
        <w:tab w:val="left" w:pos="794"/>
        <w:tab w:val="left" w:pos="1191"/>
        <w:tab w:val="left" w:pos="1588"/>
        <w:tab w:val="left" w:pos="1985"/>
      </w:tabs>
      <w:overflowPunct w:val="0"/>
      <w:adjustRightInd w:val="0"/>
      <w:spacing w:before="160"/>
      <w:textAlignment w:val="baseline"/>
    </w:pPr>
    <w:rPr>
      <w:rFonts w:eastAsia="Times New Roman"/>
      <w:i/>
      <w:szCs w:val="20"/>
      <w:lang w:val="en-GB" w:eastAsia="en-US"/>
    </w:rPr>
  </w:style>
  <w:style w:type="paragraph" w:styleId="Index1">
    <w:name w:val="index 1"/>
    <w:basedOn w:val="Normal"/>
    <w:next w:val="Normal"/>
    <w:rsid w:val="002D0639"/>
    <w:pPr>
      <w:widowControl/>
      <w:tabs>
        <w:tab w:val="left" w:pos="794"/>
        <w:tab w:val="left" w:pos="1191"/>
        <w:tab w:val="left" w:pos="1588"/>
        <w:tab w:val="left" w:pos="1985"/>
      </w:tabs>
      <w:overflowPunct w:val="0"/>
      <w:adjustRightInd w:val="0"/>
      <w:textAlignment w:val="baseline"/>
    </w:pPr>
    <w:rPr>
      <w:rFonts w:eastAsia="Times New Roman"/>
      <w:szCs w:val="20"/>
      <w:lang w:val="en-GB" w:eastAsia="en-US"/>
    </w:rPr>
  </w:style>
  <w:style w:type="paragraph" w:styleId="Index2">
    <w:name w:val="index 2"/>
    <w:basedOn w:val="Normal"/>
    <w:next w:val="Normal"/>
    <w:rsid w:val="002D0639"/>
    <w:pPr>
      <w:widowControl/>
      <w:tabs>
        <w:tab w:val="left" w:pos="794"/>
        <w:tab w:val="left" w:pos="1191"/>
        <w:tab w:val="left" w:pos="1588"/>
        <w:tab w:val="left" w:pos="1985"/>
      </w:tabs>
      <w:overflowPunct w:val="0"/>
      <w:adjustRightInd w:val="0"/>
      <w:ind w:left="283"/>
      <w:textAlignment w:val="baseline"/>
    </w:pPr>
    <w:rPr>
      <w:rFonts w:eastAsia="Times New Roman"/>
      <w:szCs w:val="20"/>
      <w:lang w:val="en-GB" w:eastAsia="en-US"/>
    </w:rPr>
  </w:style>
  <w:style w:type="paragraph" w:styleId="Index3">
    <w:name w:val="index 3"/>
    <w:basedOn w:val="Normal"/>
    <w:next w:val="Normal"/>
    <w:rsid w:val="002D0639"/>
    <w:pPr>
      <w:widowControl/>
      <w:tabs>
        <w:tab w:val="left" w:pos="794"/>
        <w:tab w:val="left" w:pos="1191"/>
        <w:tab w:val="left" w:pos="1588"/>
        <w:tab w:val="left" w:pos="1985"/>
      </w:tabs>
      <w:overflowPunct w:val="0"/>
      <w:adjustRightInd w:val="0"/>
      <w:ind w:left="566"/>
      <w:textAlignment w:val="baseline"/>
    </w:pPr>
    <w:rPr>
      <w:rFonts w:eastAsia="Times New Roman"/>
      <w:szCs w:val="20"/>
      <w:lang w:val="en-GB" w:eastAsia="en-US"/>
    </w:rPr>
  </w:style>
  <w:style w:type="paragraph" w:customStyle="1" w:styleId="Section1">
    <w:name w:val="Section_1"/>
    <w:basedOn w:val="Normal"/>
    <w:next w:val="Normal"/>
    <w:rsid w:val="002D0639"/>
    <w:pPr>
      <w:widowControl/>
      <w:overflowPunct w:val="0"/>
      <w:adjustRightInd w:val="0"/>
      <w:spacing w:before="624"/>
      <w:jc w:val="center"/>
      <w:textAlignment w:val="baseline"/>
    </w:pPr>
    <w:rPr>
      <w:rFonts w:eastAsia="Times New Roman"/>
      <w:b/>
      <w:szCs w:val="20"/>
      <w:lang w:val="en-GB" w:eastAsia="en-US"/>
    </w:rPr>
  </w:style>
  <w:style w:type="paragraph" w:customStyle="1" w:styleId="Section2">
    <w:name w:val="Section_2"/>
    <w:basedOn w:val="Normal"/>
    <w:next w:val="Normal"/>
    <w:rsid w:val="002D0639"/>
    <w:pPr>
      <w:widowControl/>
      <w:overflowPunct w:val="0"/>
      <w:adjustRightInd w:val="0"/>
      <w:spacing w:before="240"/>
      <w:jc w:val="center"/>
      <w:textAlignment w:val="baseline"/>
    </w:pPr>
    <w:rPr>
      <w:rFonts w:eastAsia="Times New Roman"/>
      <w:i/>
      <w:szCs w:val="20"/>
      <w:lang w:val="en-GB" w:eastAsia="en-US"/>
    </w:rPr>
  </w:style>
  <w:style w:type="paragraph" w:customStyle="1" w:styleId="TableNotitle">
    <w:name w:val="Table_No &amp; title"/>
    <w:basedOn w:val="Normal"/>
    <w:next w:val="Tablehead"/>
    <w:rsid w:val="002D0639"/>
    <w:pPr>
      <w:keepNext/>
      <w:keepLines/>
      <w:widowControl/>
      <w:tabs>
        <w:tab w:val="left" w:pos="794"/>
        <w:tab w:val="left" w:pos="1191"/>
        <w:tab w:val="left" w:pos="1588"/>
        <w:tab w:val="left" w:pos="1985"/>
      </w:tabs>
      <w:overflowPunct w:val="0"/>
      <w:adjustRightInd w:val="0"/>
      <w:spacing w:before="360" w:after="120"/>
      <w:jc w:val="center"/>
      <w:textAlignment w:val="baseline"/>
    </w:pPr>
    <w:rPr>
      <w:rFonts w:eastAsia="Times New Roman"/>
      <w:b/>
      <w:szCs w:val="20"/>
      <w:lang w:val="en-GB" w:eastAsia="en-US"/>
    </w:rPr>
  </w:style>
  <w:style w:type="paragraph" w:customStyle="1" w:styleId="TableNoBR">
    <w:name w:val="Table_No_BR"/>
    <w:basedOn w:val="Normal"/>
    <w:next w:val="TabletitleBR"/>
    <w:link w:val="TableNoBRChar"/>
    <w:rsid w:val="002D0639"/>
    <w:pPr>
      <w:keepNext/>
      <w:widowControl/>
      <w:tabs>
        <w:tab w:val="left" w:pos="794"/>
        <w:tab w:val="left" w:pos="1191"/>
        <w:tab w:val="left" w:pos="1588"/>
        <w:tab w:val="left" w:pos="1985"/>
      </w:tabs>
      <w:overflowPunct w:val="0"/>
      <w:adjustRightInd w:val="0"/>
      <w:spacing w:before="560" w:after="120"/>
      <w:jc w:val="center"/>
      <w:textAlignment w:val="baseline"/>
    </w:pPr>
    <w:rPr>
      <w:rFonts w:eastAsia="Times New Roman"/>
      <w:caps/>
      <w:szCs w:val="20"/>
      <w:lang w:val="en-GB" w:eastAsia="en-US"/>
    </w:rPr>
  </w:style>
  <w:style w:type="paragraph" w:customStyle="1" w:styleId="PartNo">
    <w:name w:val="Part_No"/>
    <w:basedOn w:val="Normal"/>
    <w:next w:val="Partref"/>
    <w:rsid w:val="002D0639"/>
    <w:pPr>
      <w:keepNext/>
      <w:keepLines/>
      <w:widowControl/>
      <w:tabs>
        <w:tab w:val="left" w:pos="794"/>
        <w:tab w:val="left" w:pos="1191"/>
        <w:tab w:val="left" w:pos="1588"/>
        <w:tab w:val="left" w:pos="1985"/>
      </w:tabs>
      <w:overflowPunct w:val="0"/>
      <w:adjustRightInd w:val="0"/>
      <w:spacing w:before="480" w:after="80"/>
      <w:jc w:val="center"/>
      <w:textAlignment w:val="baseline"/>
    </w:pPr>
    <w:rPr>
      <w:rFonts w:eastAsia="Times New Roman"/>
      <w:caps/>
      <w:sz w:val="28"/>
      <w:szCs w:val="20"/>
      <w:lang w:val="en-GB" w:eastAsia="en-US"/>
    </w:rPr>
  </w:style>
  <w:style w:type="paragraph" w:customStyle="1" w:styleId="Partref">
    <w:name w:val="Part_ref"/>
    <w:basedOn w:val="Normal"/>
    <w:next w:val="Parttitle"/>
    <w:rsid w:val="002D0639"/>
    <w:pPr>
      <w:keepNext/>
      <w:keepLines/>
      <w:widowControl/>
      <w:tabs>
        <w:tab w:val="left" w:pos="794"/>
        <w:tab w:val="left" w:pos="1191"/>
        <w:tab w:val="left" w:pos="1588"/>
        <w:tab w:val="left" w:pos="1985"/>
      </w:tabs>
      <w:overflowPunct w:val="0"/>
      <w:adjustRightInd w:val="0"/>
      <w:spacing w:before="280"/>
      <w:jc w:val="center"/>
      <w:textAlignment w:val="baseline"/>
    </w:pPr>
    <w:rPr>
      <w:rFonts w:eastAsia="Times New Roman"/>
      <w:szCs w:val="20"/>
      <w:lang w:val="en-GB" w:eastAsia="en-US"/>
    </w:rPr>
  </w:style>
  <w:style w:type="paragraph" w:customStyle="1" w:styleId="Parttitle">
    <w:name w:val="Part_title"/>
    <w:basedOn w:val="Normal"/>
    <w:next w:val="Normalaftertitle"/>
    <w:rsid w:val="002D0639"/>
    <w:pPr>
      <w:keepNext/>
      <w:keepLines/>
      <w:widowControl/>
      <w:tabs>
        <w:tab w:val="left" w:pos="794"/>
        <w:tab w:val="left" w:pos="1191"/>
        <w:tab w:val="left" w:pos="1588"/>
        <w:tab w:val="left" w:pos="1985"/>
      </w:tabs>
      <w:overflowPunct w:val="0"/>
      <w:adjustRightInd w:val="0"/>
      <w:spacing w:before="240" w:after="280"/>
      <w:jc w:val="center"/>
      <w:textAlignment w:val="baseline"/>
    </w:pPr>
    <w:rPr>
      <w:rFonts w:eastAsia="Times New Roman"/>
      <w:b/>
      <w:sz w:val="28"/>
      <w:szCs w:val="20"/>
      <w:lang w:val="en-GB" w:eastAsia="en-US"/>
    </w:rPr>
  </w:style>
  <w:style w:type="paragraph" w:customStyle="1" w:styleId="RecNo">
    <w:name w:val="Rec_No"/>
    <w:basedOn w:val="Normal"/>
    <w:next w:val="Rectitle"/>
    <w:rsid w:val="002D0639"/>
    <w:pPr>
      <w:keepNext/>
      <w:keepLines/>
      <w:widowControl/>
      <w:tabs>
        <w:tab w:val="left" w:pos="794"/>
        <w:tab w:val="left" w:pos="1191"/>
        <w:tab w:val="left" w:pos="1588"/>
        <w:tab w:val="left" w:pos="1985"/>
      </w:tabs>
      <w:overflowPunct w:val="0"/>
      <w:adjustRightInd w:val="0"/>
      <w:textAlignment w:val="baseline"/>
    </w:pPr>
    <w:rPr>
      <w:rFonts w:eastAsia="Times New Roman"/>
      <w:b/>
      <w:sz w:val="28"/>
      <w:szCs w:val="20"/>
      <w:lang w:val="en-GB" w:eastAsia="en-US"/>
    </w:rPr>
  </w:style>
  <w:style w:type="paragraph" w:customStyle="1" w:styleId="QuestionNo">
    <w:name w:val="Question_No"/>
    <w:basedOn w:val="RecNo"/>
    <w:next w:val="Questiontitle"/>
    <w:rsid w:val="002D0639"/>
  </w:style>
  <w:style w:type="character" w:customStyle="1" w:styleId="Recdef">
    <w:name w:val="Rec_def"/>
    <w:basedOn w:val="DefaultParagraphFont"/>
    <w:rsid w:val="002D0639"/>
    <w:rPr>
      <w:b/>
    </w:rPr>
  </w:style>
  <w:style w:type="paragraph" w:customStyle="1" w:styleId="Reftext">
    <w:name w:val="Ref_text"/>
    <w:basedOn w:val="Normal"/>
    <w:rsid w:val="002D0639"/>
    <w:pPr>
      <w:widowControl/>
      <w:tabs>
        <w:tab w:val="left" w:pos="794"/>
        <w:tab w:val="left" w:pos="1191"/>
        <w:tab w:val="left" w:pos="1588"/>
        <w:tab w:val="left" w:pos="1985"/>
      </w:tabs>
      <w:overflowPunct w:val="0"/>
      <w:adjustRightInd w:val="0"/>
      <w:ind w:left="794" w:hanging="794"/>
      <w:textAlignment w:val="baseline"/>
    </w:pPr>
    <w:rPr>
      <w:rFonts w:eastAsia="Times New Roman"/>
      <w:szCs w:val="20"/>
      <w:lang w:val="en-GB" w:eastAsia="en-US"/>
    </w:rPr>
  </w:style>
  <w:style w:type="paragraph" w:customStyle="1" w:styleId="Reftitle">
    <w:name w:val="Ref_title"/>
    <w:basedOn w:val="Normal"/>
    <w:next w:val="Reftext"/>
    <w:rsid w:val="002D0639"/>
    <w:pPr>
      <w:widowControl/>
      <w:tabs>
        <w:tab w:val="left" w:pos="794"/>
        <w:tab w:val="left" w:pos="1191"/>
        <w:tab w:val="left" w:pos="1588"/>
        <w:tab w:val="left" w:pos="1985"/>
      </w:tabs>
      <w:overflowPunct w:val="0"/>
      <w:adjustRightInd w:val="0"/>
      <w:spacing w:before="480"/>
      <w:jc w:val="center"/>
      <w:textAlignment w:val="baseline"/>
    </w:pPr>
    <w:rPr>
      <w:rFonts w:eastAsia="Times New Roman"/>
      <w:b/>
      <w:szCs w:val="20"/>
      <w:lang w:val="en-GB" w:eastAsia="en-US"/>
    </w:rPr>
  </w:style>
  <w:style w:type="paragraph" w:customStyle="1" w:styleId="RepNo">
    <w:name w:val="Rep_No"/>
    <w:basedOn w:val="RecNo"/>
    <w:next w:val="Reptitle"/>
    <w:rsid w:val="002D0639"/>
  </w:style>
  <w:style w:type="character" w:customStyle="1" w:styleId="Resdef">
    <w:name w:val="Res_def"/>
    <w:basedOn w:val="DefaultParagraphFont"/>
    <w:rsid w:val="002D0639"/>
    <w:rPr>
      <w:rFonts w:ascii="Times New Roman" w:hAnsi="Times New Roman"/>
      <w:b/>
    </w:rPr>
  </w:style>
  <w:style w:type="paragraph" w:customStyle="1" w:styleId="ResNo">
    <w:name w:val="Res_No"/>
    <w:basedOn w:val="RecNo"/>
    <w:next w:val="Restitle"/>
    <w:rsid w:val="002D0639"/>
  </w:style>
  <w:style w:type="paragraph" w:customStyle="1" w:styleId="SectionNo">
    <w:name w:val="Section_No"/>
    <w:basedOn w:val="Normal"/>
    <w:next w:val="Sectiontitle"/>
    <w:rsid w:val="002D0639"/>
    <w:pPr>
      <w:keepNext/>
      <w:keepLines/>
      <w:widowControl/>
      <w:tabs>
        <w:tab w:val="left" w:pos="794"/>
        <w:tab w:val="left" w:pos="1191"/>
        <w:tab w:val="left" w:pos="1588"/>
        <w:tab w:val="left" w:pos="1985"/>
      </w:tabs>
      <w:overflowPunct w:val="0"/>
      <w:adjustRightInd w:val="0"/>
      <w:spacing w:before="480" w:after="80"/>
      <w:jc w:val="center"/>
      <w:textAlignment w:val="baseline"/>
    </w:pPr>
    <w:rPr>
      <w:rFonts w:eastAsia="Times New Roman"/>
      <w:caps/>
      <w:sz w:val="28"/>
      <w:szCs w:val="20"/>
      <w:lang w:val="en-GB" w:eastAsia="en-US"/>
    </w:rPr>
  </w:style>
  <w:style w:type="paragraph" w:customStyle="1" w:styleId="Sectiontitle">
    <w:name w:val="Section_title"/>
    <w:basedOn w:val="Normal"/>
    <w:next w:val="Normalaftertitle"/>
    <w:rsid w:val="002D0639"/>
    <w:pPr>
      <w:keepNext/>
      <w:keepLines/>
      <w:widowControl/>
      <w:tabs>
        <w:tab w:val="left" w:pos="794"/>
        <w:tab w:val="left" w:pos="1191"/>
        <w:tab w:val="left" w:pos="1588"/>
        <w:tab w:val="left" w:pos="1985"/>
      </w:tabs>
      <w:overflowPunct w:val="0"/>
      <w:adjustRightInd w:val="0"/>
      <w:spacing w:before="480" w:after="280"/>
      <w:jc w:val="center"/>
      <w:textAlignment w:val="baseline"/>
    </w:pPr>
    <w:rPr>
      <w:rFonts w:eastAsia="Times New Roman"/>
      <w:b/>
      <w:sz w:val="28"/>
      <w:szCs w:val="20"/>
      <w:lang w:val="en-GB" w:eastAsia="en-US"/>
    </w:rPr>
  </w:style>
  <w:style w:type="paragraph" w:customStyle="1" w:styleId="SpecialFooter">
    <w:name w:val="Special Footer"/>
    <w:basedOn w:val="Footer"/>
    <w:rsid w:val="002D0639"/>
    <w:pPr>
      <w:widowControl/>
      <w:tabs>
        <w:tab w:val="left" w:pos="567"/>
        <w:tab w:val="left" w:pos="1134"/>
        <w:tab w:val="left" w:pos="1701"/>
        <w:tab w:val="left" w:pos="2268"/>
        <w:tab w:val="left" w:pos="2835"/>
        <w:tab w:val="left" w:pos="5954"/>
        <w:tab w:val="right" w:pos="9639"/>
      </w:tabs>
      <w:overflowPunct w:val="0"/>
      <w:adjustRightInd w:val="0"/>
      <w:jc w:val="both"/>
      <w:textAlignment w:val="baseline"/>
    </w:pPr>
    <w:rPr>
      <w:rFonts w:eastAsia="Times New Roman"/>
      <w:szCs w:val="20"/>
      <w:lang w:val="en-GB" w:eastAsia="en-US"/>
    </w:rPr>
  </w:style>
  <w:style w:type="character" w:customStyle="1" w:styleId="Tablefreq">
    <w:name w:val="Table_freq"/>
    <w:basedOn w:val="DefaultParagraphFont"/>
    <w:rsid w:val="002D0639"/>
    <w:rPr>
      <w:b/>
      <w:color w:val="auto"/>
    </w:rPr>
  </w:style>
  <w:style w:type="paragraph" w:customStyle="1" w:styleId="Tablelegend">
    <w:name w:val="Table_legend"/>
    <w:basedOn w:val="Normal"/>
    <w:rsid w:val="002D0639"/>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after="40"/>
      <w:textAlignment w:val="baseline"/>
    </w:pPr>
    <w:rPr>
      <w:rFonts w:eastAsia="Times New Roman"/>
      <w:sz w:val="22"/>
      <w:szCs w:val="20"/>
      <w:lang w:val="en-GB" w:eastAsia="en-US"/>
    </w:rPr>
  </w:style>
  <w:style w:type="paragraph" w:customStyle="1" w:styleId="Tableref">
    <w:name w:val="Table_ref"/>
    <w:basedOn w:val="Normal"/>
    <w:next w:val="TabletitleBR"/>
    <w:rsid w:val="002D0639"/>
    <w:pPr>
      <w:keepNext/>
      <w:widowControl/>
      <w:tabs>
        <w:tab w:val="left" w:pos="794"/>
        <w:tab w:val="left" w:pos="1191"/>
        <w:tab w:val="left" w:pos="1588"/>
        <w:tab w:val="left" w:pos="1985"/>
      </w:tabs>
      <w:overflowPunct w:val="0"/>
      <w:adjustRightInd w:val="0"/>
      <w:spacing w:after="120"/>
      <w:jc w:val="center"/>
      <w:textAlignment w:val="baseline"/>
    </w:pPr>
    <w:rPr>
      <w:rFonts w:eastAsia="Times New Roman"/>
      <w:szCs w:val="20"/>
      <w:lang w:val="en-GB" w:eastAsia="en-US"/>
    </w:rPr>
  </w:style>
  <w:style w:type="paragraph" w:customStyle="1" w:styleId="Title1">
    <w:name w:val="Title 1"/>
    <w:basedOn w:val="Normal"/>
    <w:next w:val="Title2"/>
    <w:rsid w:val="007A39D9"/>
    <w:pPr>
      <w:widowControl/>
      <w:tabs>
        <w:tab w:val="left" w:pos="567"/>
        <w:tab w:val="left" w:pos="1134"/>
        <w:tab w:val="left" w:pos="1701"/>
        <w:tab w:val="left" w:pos="2268"/>
        <w:tab w:val="left" w:pos="2835"/>
      </w:tabs>
      <w:overflowPunct w:val="0"/>
      <w:adjustRightInd w:val="0"/>
      <w:spacing w:before="240"/>
      <w:jc w:val="center"/>
      <w:textAlignment w:val="baseline"/>
    </w:pPr>
    <w:rPr>
      <w:rFonts w:eastAsia="Times New Roman"/>
      <w:caps/>
      <w:sz w:val="28"/>
      <w:szCs w:val="20"/>
      <w:lang w:val="en-GB" w:eastAsia="en-US"/>
    </w:rPr>
  </w:style>
  <w:style w:type="paragraph" w:customStyle="1" w:styleId="Title2">
    <w:name w:val="Title 2"/>
    <w:basedOn w:val="Title1"/>
    <w:next w:val="Title3"/>
    <w:rsid w:val="002D0639"/>
  </w:style>
  <w:style w:type="paragraph" w:customStyle="1" w:styleId="Title3">
    <w:name w:val="Title 3"/>
    <w:basedOn w:val="Title2"/>
    <w:next w:val="Title4"/>
    <w:rsid w:val="002D0639"/>
    <w:rPr>
      <w:caps w:val="0"/>
    </w:rPr>
  </w:style>
  <w:style w:type="paragraph" w:customStyle="1" w:styleId="Title4">
    <w:name w:val="Title 4"/>
    <w:basedOn w:val="Title3"/>
    <w:next w:val="Heading1"/>
    <w:rsid w:val="002D0639"/>
    <w:rPr>
      <w:b/>
    </w:rPr>
  </w:style>
  <w:style w:type="paragraph" w:customStyle="1" w:styleId="toc0">
    <w:name w:val="toc 0"/>
    <w:basedOn w:val="Normal"/>
    <w:next w:val="TOC1"/>
    <w:rsid w:val="002D0639"/>
    <w:pPr>
      <w:widowControl/>
      <w:tabs>
        <w:tab w:val="right" w:pos="9639"/>
      </w:tabs>
      <w:overflowPunct w:val="0"/>
      <w:adjustRightInd w:val="0"/>
      <w:textAlignment w:val="baseline"/>
    </w:pPr>
    <w:rPr>
      <w:rFonts w:eastAsia="Times New Roman"/>
      <w:b/>
      <w:szCs w:val="20"/>
      <w:lang w:val="en-GB" w:eastAsia="en-US"/>
    </w:rPr>
  </w:style>
  <w:style w:type="paragraph" w:styleId="TOC1">
    <w:name w:val="toc 1"/>
    <w:basedOn w:val="Normal"/>
    <w:rsid w:val="002D0639"/>
    <w:pPr>
      <w:keepLines/>
      <w:widowControl/>
      <w:tabs>
        <w:tab w:val="left" w:pos="964"/>
        <w:tab w:val="left" w:leader="dot" w:pos="8789"/>
        <w:tab w:val="right" w:pos="9639"/>
      </w:tabs>
      <w:overflowPunct w:val="0"/>
      <w:adjustRightInd w:val="0"/>
      <w:spacing w:before="240"/>
      <w:ind w:left="680" w:right="851" w:hanging="680"/>
      <w:textAlignment w:val="baseline"/>
    </w:pPr>
    <w:rPr>
      <w:rFonts w:eastAsia="Times New Roman"/>
      <w:szCs w:val="20"/>
      <w:lang w:val="en-GB" w:eastAsia="en-US"/>
    </w:rPr>
  </w:style>
  <w:style w:type="paragraph" w:styleId="TOC2">
    <w:name w:val="toc 2"/>
    <w:basedOn w:val="TOC1"/>
    <w:rsid w:val="002D0639"/>
    <w:pPr>
      <w:spacing w:before="80"/>
      <w:ind w:left="1531" w:hanging="851"/>
    </w:pPr>
  </w:style>
  <w:style w:type="paragraph" w:styleId="TOC3">
    <w:name w:val="toc 3"/>
    <w:basedOn w:val="TOC2"/>
    <w:rsid w:val="002D0639"/>
  </w:style>
  <w:style w:type="paragraph" w:styleId="TOC4">
    <w:name w:val="toc 4"/>
    <w:basedOn w:val="TOC3"/>
    <w:rsid w:val="002D0639"/>
  </w:style>
  <w:style w:type="paragraph" w:styleId="TOC5">
    <w:name w:val="toc 5"/>
    <w:basedOn w:val="TOC4"/>
    <w:rsid w:val="002D0639"/>
  </w:style>
  <w:style w:type="paragraph" w:styleId="TOC6">
    <w:name w:val="toc 6"/>
    <w:basedOn w:val="TOC4"/>
    <w:rsid w:val="002D0639"/>
  </w:style>
  <w:style w:type="paragraph" w:styleId="TOC7">
    <w:name w:val="toc 7"/>
    <w:basedOn w:val="TOC4"/>
    <w:rsid w:val="002D0639"/>
  </w:style>
  <w:style w:type="paragraph" w:styleId="TOC8">
    <w:name w:val="toc 8"/>
    <w:basedOn w:val="TOC4"/>
    <w:rsid w:val="002D0639"/>
  </w:style>
  <w:style w:type="paragraph" w:customStyle="1" w:styleId="FiguretitleBR">
    <w:name w:val="Figure_title_BR"/>
    <w:basedOn w:val="TabletitleBR"/>
    <w:next w:val="Figurewithouttitle"/>
    <w:rsid w:val="002D0639"/>
    <w:pPr>
      <w:keepNext w:val="0"/>
      <w:spacing w:after="480"/>
    </w:pPr>
  </w:style>
  <w:style w:type="paragraph" w:customStyle="1" w:styleId="FigureNoBR">
    <w:name w:val="Figure_No_BR"/>
    <w:basedOn w:val="Normal"/>
    <w:next w:val="FiguretitleBR"/>
    <w:rsid w:val="002D0639"/>
    <w:pPr>
      <w:keepNext/>
      <w:keepLines/>
      <w:widowControl/>
      <w:tabs>
        <w:tab w:val="left" w:pos="794"/>
        <w:tab w:val="left" w:pos="1191"/>
        <w:tab w:val="left" w:pos="1588"/>
        <w:tab w:val="left" w:pos="1985"/>
      </w:tabs>
      <w:overflowPunct w:val="0"/>
      <w:adjustRightInd w:val="0"/>
      <w:spacing w:before="480" w:after="120"/>
      <w:jc w:val="center"/>
      <w:textAlignment w:val="baseline"/>
    </w:pPr>
    <w:rPr>
      <w:rFonts w:eastAsia="Times New Roman"/>
      <w:caps/>
      <w:szCs w:val="20"/>
      <w:lang w:val="en-GB" w:eastAsia="en-US"/>
    </w:rPr>
  </w:style>
  <w:style w:type="paragraph" w:customStyle="1" w:styleId="TableText0">
    <w:name w:val="Table_Text"/>
    <w:basedOn w:val="Normal"/>
    <w:rsid w:val="002D0639"/>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autoSpaceDE/>
      <w:autoSpaceDN/>
      <w:spacing w:before="40" w:after="40"/>
    </w:pPr>
    <w:rPr>
      <w:rFonts w:eastAsia="Times New Roman"/>
      <w:sz w:val="22"/>
      <w:szCs w:val="20"/>
      <w:lang w:eastAsia="en-US"/>
    </w:rPr>
  </w:style>
  <w:style w:type="character" w:customStyle="1" w:styleId="TabletextChar">
    <w:name w:val="Table_text Char"/>
    <w:basedOn w:val="DefaultParagraphFont"/>
    <w:link w:val="Tabletext"/>
    <w:rsid w:val="002D0639"/>
    <w:rPr>
      <w:sz w:val="22"/>
      <w:lang w:val="en-GB" w:eastAsia="en-US" w:bidi="ar-SA"/>
    </w:rPr>
  </w:style>
  <w:style w:type="character" w:customStyle="1" w:styleId="TabletitleBRChar">
    <w:name w:val="Table_title_BR Char"/>
    <w:basedOn w:val="DefaultParagraphFont"/>
    <w:link w:val="TabletitleBR"/>
    <w:rsid w:val="002D0639"/>
    <w:rPr>
      <w:b/>
      <w:sz w:val="24"/>
      <w:lang w:val="en-GB" w:eastAsia="en-US" w:bidi="ar-SA"/>
    </w:rPr>
  </w:style>
  <w:style w:type="character" w:customStyle="1" w:styleId="TableNoBRChar">
    <w:name w:val="Table_No_BR Char"/>
    <w:basedOn w:val="DefaultParagraphFont"/>
    <w:link w:val="TableNoBR"/>
    <w:rsid w:val="002D0639"/>
    <w:rPr>
      <w:caps/>
      <w:sz w:val="24"/>
      <w:lang w:val="en-GB" w:eastAsia="en-US" w:bidi="ar-SA"/>
    </w:rPr>
  </w:style>
  <w:style w:type="character" w:customStyle="1" w:styleId="AnnexNotitleChar">
    <w:name w:val="Annex_No &amp; title Char"/>
    <w:basedOn w:val="DefaultParagraphFont"/>
    <w:link w:val="AnnexNotitle"/>
    <w:rsid w:val="002D0639"/>
    <w:rPr>
      <w:b/>
      <w:sz w:val="28"/>
      <w:lang w:val="en-GB" w:eastAsia="en-US" w:bidi="ar-SA"/>
    </w:rPr>
  </w:style>
  <w:style w:type="paragraph" w:customStyle="1" w:styleId="Style1">
    <w:name w:val="Style1"/>
    <w:basedOn w:val="Normal"/>
    <w:rsid w:val="002D0639"/>
    <w:pPr>
      <w:widowControl/>
      <w:tabs>
        <w:tab w:val="left" w:pos="794"/>
        <w:tab w:val="left" w:pos="1191"/>
        <w:tab w:val="left" w:pos="1588"/>
        <w:tab w:val="left" w:pos="1985"/>
      </w:tabs>
      <w:overflowPunct w:val="0"/>
      <w:adjustRightInd w:val="0"/>
      <w:ind w:left="720"/>
      <w:textAlignment w:val="baseline"/>
    </w:pPr>
    <w:rPr>
      <w:rFonts w:eastAsia="Times New Roman"/>
      <w:sz w:val="20"/>
      <w:szCs w:val="20"/>
      <w:lang w:val="en-GB" w:eastAsia="en-US"/>
    </w:rPr>
  </w:style>
  <w:style w:type="character" w:customStyle="1" w:styleId="enumlev1Char">
    <w:name w:val="enumlev1 Char"/>
    <w:basedOn w:val="DefaultParagraphFont"/>
    <w:link w:val="enumlev1"/>
    <w:rsid w:val="00B37E5E"/>
    <w:rPr>
      <w:rFonts w:eastAsia="Times New Roman"/>
      <w:sz w:val="24"/>
      <w:szCs w:val="24"/>
      <w:lang w:val="en-GB" w:eastAsia="en-US"/>
    </w:rPr>
  </w:style>
  <w:style w:type="character" w:styleId="Strong">
    <w:name w:val="Strong"/>
    <w:basedOn w:val="DefaultParagraphFont"/>
    <w:uiPriority w:val="22"/>
    <w:qFormat/>
    <w:rsid w:val="002D0639"/>
    <w:rPr>
      <w:b/>
      <w:bCs/>
    </w:rPr>
  </w:style>
  <w:style w:type="paragraph" w:customStyle="1" w:styleId="TableNo">
    <w:name w:val="Table_No"/>
    <w:basedOn w:val="Normal"/>
    <w:next w:val="Normal"/>
    <w:link w:val="TableNoChar"/>
    <w:rsid w:val="002D0639"/>
    <w:pPr>
      <w:keepNext/>
      <w:widowControl/>
      <w:tabs>
        <w:tab w:val="left" w:pos="794"/>
        <w:tab w:val="left" w:pos="1191"/>
        <w:tab w:val="left" w:pos="1588"/>
        <w:tab w:val="left" w:pos="1985"/>
      </w:tabs>
      <w:overflowPunct w:val="0"/>
      <w:adjustRightInd w:val="0"/>
      <w:spacing w:before="560" w:after="120"/>
      <w:jc w:val="center"/>
      <w:textAlignment w:val="baseline"/>
    </w:pPr>
    <w:rPr>
      <w:rFonts w:eastAsia="Times New Roman"/>
      <w:caps/>
      <w:szCs w:val="20"/>
      <w:lang w:eastAsia="en-US"/>
    </w:rPr>
  </w:style>
  <w:style w:type="character" w:customStyle="1" w:styleId="TableNoChar">
    <w:name w:val="Table_No Char"/>
    <w:basedOn w:val="DefaultParagraphFont"/>
    <w:link w:val="TableNo"/>
    <w:rsid w:val="002D0639"/>
    <w:rPr>
      <w:caps/>
      <w:sz w:val="24"/>
      <w:lang w:val="en-US" w:eastAsia="en-US" w:bidi="ar-SA"/>
    </w:rPr>
  </w:style>
  <w:style w:type="character" w:customStyle="1" w:styleId="HeadingbChar">
    <w:name w:val="Heading_b Char"/>
    <w:basedOn w:val="DefaultParagraphFont"/>
    <w:link w:val="Headingb"/>
    <w:rsid w:val="002D0639"/>
    <w:rPr>
      <w:rFonts w:ascii="Times New Roman Bold" w:hAnsi="Times New Roman Bold"/>
      <w:b/>
      <w:sz w:val="22"/>
      <w:lang w:val="en-GB" w:eastAsia="en-US" w:bidi="ar-SA"/>
    </w:rPr>
  </w:style>
  <w:style w:type="paragraph" w:customStyle="1" w:styleId="TableTitle">
    <w:name w:val="Table_Title"/>
    <w:basedOn w:val="Normal"/>
    <w:next w:val="TableText0"/>
    <w:rsid w:val="002D0639"/>
    <w:pPr>
      <w:keepNext/>
      <w:keepLines/>
      <w:widowControl/>
      <w:tabs>
        <w:tab w:val="left" w:pos="794"/>
        <w:tab w:val="left" w:pos="1191"/>
        <w:tab w:val="left" w:pos="1588"/>
        <w:tab w:val="left" w:pos="1985"/>
      </w:tabs>
      <w:autoSpaceDE/>
      <w:autoSpaceDN/>
      <w:spacing w:after="120"/>
      <w:jc w:val="center"/>
    </w:pPr>
    <w:rPr>
      <w:rFonts w:eastAsia="Times New Roman"/>
      <w:b/>
      <w:szCs w:val="20"/>
      <w:lang w:eastAsia="en-US"/>
    </w:rPr>
  </w:style>
  <w:style w:type="paragraph" w:customStyle="1" w:styleId="Tabletitle0">
    <w:name w:val="Table_title"/>
    <w:basedOn w:val="Normal"/>
    <w:next w:val="Tabletext"/>
    <w:rsid w:val="002D0639"/>
    <w:pPr>
      <w:keepNext/>
      <w:keepLines/>
      <w:widowControl/>
      <w:tabs>
        <w:tab w:val="left" w:pos="794"/>
        <w:tab w:val="left" w:pos="1191"/>
        <w:tab w:val="left" w:pos="1588"/>
        <w:tab w:val="left" w:pos="1985"/>
      </w:tabs>
      <w:overflowPunct w:val="0"/>
      <w:adjustRightInd w:val="0"/>
      <w:spacing w:after="120"/>
      <w:jc w:val="center"/>
      <w:textAlignment w:val="baseline"/>
    </w:pPr>
    <w:rPr>
      <w:rFonts w:ascii="Times New Roman Bold" w:eastAsia="Times New Roman" w:hAnsi="Times New Roman Bold"/>
      <w:b/>
      <w:szCs w:val="20"/>
      <w:lang w:eastAsia="en-US"/>
    </w:rPr>
  </w:style>
  <w:style w:type="paragraph" w:customStyle="1" w:styleId="Annextitle">
    <w:name w:val="Annex_title"/>
    <w:basedOn w:val="Normal"/>
    <w:next w:val="Normal"/>
    <w:link w:val="AnnextitleChar"/>
    <w:rsid w:val="002D0639"/>
    <w:pPr>
      <w:keepNext/>
      <w:keepLines/>
      <w:widowControl/>
      <w:tabs>
        <w:tab w:val="left" w:pos="794"/>
        <w:tab w:val="left" w:pos="1191"/>
        <w:tab w:val="left" w:pos="1588"/>
        <w:tab w:val="left" w:pos="1985"/>
      </w:tabs>
      <w:overflowPunct w:val="0"/>
      <w:adjustRightInd w:val="0"/>
      <w:spacing w:before="240" w:after="280"/>
      <w:jc w:val="center"/>
      <w:textAlignment w:val="baseline"/>
    </w:pPr>
    <w:rPr>
      <w:rFonts w:ascii="Times New Roman Bold" w:eastAsia="Times New Roman" w:hAnsi="Times New Roman Bold"/>
      <w:b/>
      <w:sz w:val="28"/>
      <w:szCs w:val="20"/>
      <w:lang w:eastAsia="en-US"/>
    </w:rPr>
  </w:style>
  <w:style w:type="character" w:customStyle="1" w:styleId="AnnextitleChar">
    <w:name w:val="Annex_title Char"/>
    <w:basedOn w:val="DefaultParagraphFont"/>
    <w:link w:val="Annextitle"/>
    <w:rsid w:val="002D0639"/>
    <w:rPr>
      <w:rFonts w:ascii="Times New Roman Bold" w:hAnsi="Times New Roman Bold"/>
      <w:b/>
      <w:sz w:val="28"/>
      <w:lang w:val="en-US" w:eastAsia="en-US" w:bidi="ar-SA"/>
    </w:rPr>
  </w:style>
  <w:style w:type="paragraph" w:customStyle="1" w:styleId="Table">
    <w:name w:val="Table_#"/>
    <w:basedOn w:val="Normal"/>
    <w:next w:val="TableTitle"/>
    <w:rsid w:val="002D0639"/>
    <w:pPr>
      <w:keepNext/>
      <w:widowControl/>
      <w:tabs>
        <w:tab w:val="left" w:pos="794"/>
        <w:tab w:val="left" w:pos="1191"/>
        <w:tab w:val="left" w:pos="1588"/>
        <w:tab w:val="left" w:pos="1985"/>
      </w:tabs>
      <w:autoSpaceDE/>
      <w:autoSpaceDN/>
      <w:spacing w:before="560" w:after="120"/>
      <w:jc w:val="center"/>
    </w:pPr>
    <w:rPr>
      <w:rFonts w:eastAsia="Times New Roman"/>
      <w:caps/>
      <w:szCs w:val="20"/>
      <w:lang w:val="en-GB" w:eastAsia="en-US"/>
    </w:rPr>
  </w:style>
  <w:style w:type="paragraph" w:customStyle="1" w:styleId="Char">
    <w:name w:val="Char"/>
    <w:basedOn w:val="Normal"/>
    <w:rsid w:val="002D0639"/>
    <w:pPr>
      <w:widowControl/>
      <w:autoSpaceDE/>
      <w:autoSpaceDN/>
      <w:spacing w:after="160" w:line="240" w:lineRule="exact"/>
    </w:pPr>
    <w:rPr>
      <w:rFonts w:ascii="Arial" w:eastAsia="Times New Roman" w:hAnsi="Arial"/>
      <w:sz w:val="20"/>
      <w:szCs w:val="20"/>
      <w:lang w:val="fr-FR"/>
    </w:rPr>
  </w:style>
  <w:style w:type="paragraph" w:styleId="BalloonText">
    <w:name w:val="Balloon Text"/>
    <w:basedOn w:val="Normal"/>
    <w:link w:val="BalloonTextChar"/>
    <w:rsid w:val="007747AE"/>
    <w:rPr>
      <w:rFonts w:ascii="Tahoma" w:hAnsi="Tahoma" w:cs="Tahoma"/>
      <w:sz w:val="16"/>
      <w:szCs w:val="16"/>
    </w:rPr>
  </w:style>
  <w:style w:type="character" w:customStyle="1" w:styleId="BalloonTextChar">
    <w:name w:val="Balloon Text Char"/>
    <w:basedOn w:val="DefaultParagraphFont"/>
    <w:link w:val="BalloonText"/>
    <w:rsid w:val="007747AE"/>
    <w:rPr>
      <w:rFonts w:ascii="Tahoma" w:hAnsi="Tahoma" w:cs="Tahoma"/>
      <w:sz w:val="16"/>
      <w:szCs w:val="16"/>
    </w:rPr>
  </w:style>
  <w:style w:type="paragraph" w:styleId="ListParagraph">
    <w:name w:val="List Paragraph"/>
    <w:basedOn w:val="Normal"/>
    <w:uiPriority w:val="34"/>
    <w:qFormat/>
    <w:rsid w:val="005B5B8F"/>
    <w:pPr>
      <w:widowControl/>
      <w:tabs>
        <w:tab w:val="left" w:pos="794"/>
        <w:tab w:val="left" w:pos="1191"/>
        <w:tab w:val="left" w:pos="1588"/>
        <w:tab w:val="left" w:pos="1985"/>
      </w:tabs>
      <w:overflowPunct w:val="0"/>
      <w:adjustRightInd w:val="0"/>
      <w:ind w:left="720"/>
      <w:contextualSpacing/>
      <w:textAlignment w:val="baseline"/>
    </w:pPr>
    <w:rPr>
      <w:rFonts w:eastAsia="Times New Roman"/>
      <w:szCs w:val="20"/>
      <w:lang w:val="en-GB" w:eastAsia="en-US"/>
    </w:rPr>
  </w:style>
  <w:style w:type="paragraph" w:customStyle="1" w:styleId="Default">
    <w:name w:val="Default"/>
    <w:rsid w:val="005B5B8F"/>
    <w:pPr>
      <w:autoSpaceDE w:val="0"/>
      <w:autoSpaceDN w:val="0"/>
      <w:adjustRightInd w:val="0"/>
    </w:pPr>
    <w:rPr>
      <w:rFonts w:eastAsiaTheme="minorEastAsia"/>
      <w:color w:val="000000"/>
      <w:sz w:val="24"/>
      <w:szCs w:val="24"/>
    </w:rPr>
  </w:style>
  <w:style w:type="paragraph" w:styleId="Title">
    <w:name w:val="Title"/>
    <w:basedOn w:val="Normal"/>
    <w:link w:val="TitleChar"/>
    <w:uiPriority w:val="10"/>
    <w:qFormat/>
    <w:rsid w:val="005B5B8F"/>
    <w:pPr>
      <w:widowControl/>
      <w:overflowPunct w:val="0"/>
      <w:adjustRightInd w:val="0"/>
      <w:jc w:val="center"/>
      <w:textAlignment w:val="baseline"/>
    </w:pPr>
    <w:rPr>
      <w:rFonts w:ascii="Arial" w:hAnsi="Arial"/>
      <w:sz w:val="28"/>
      <w:szCs w:val="20"/>
    </w:rPr>
  </w:style>
  <w:style w:type="character" w:customStyle="1" w:styleId="TitleChar">
    <w:name w:val="Title Char"/>
    <w:basedOn w:val="DefaultParagraphFont"/>
    <w:link w:val="Title"/>
    <w:uiPriority w:val="10"/>
    <w:rsid w:val="005B5B8F"/>
    <w:rPr>
      <w:rFonts w:ascii="Arial" w:hAnsi="Arial"/>
      <w:sz w:val="28"/>
    </w:rPr>
  </w:style>
  <w:style w:type="paragraph" w:customStyle="1" w:styleId="Object">
    <w:name w:val="Object"/>
    <w:basedOn w:val="Normal"/>
    <w:uiPriority w:val="99"/>
    <w:rsid w:val="00425DA7"/>
    <w:pPr>
      <w:widowControl/>
      <w:autoSpaceDE/>
      <w:autoSpaceDN/>
      <w:spacing w:before="270"/>
    </w:pPr>
    <w:rPr>
      <w:rFonts w:ascii="Arial" w:eastAsiaTheme="minorEastAsia" w:hAnsi="Arial"/>
      <w:sz w:val="20"/>
      <w:szCs w:val="20"/>
      <w:lang w:eastAsia="en-US" w:bidi="he-IL"/>
    </w:rPr>
  </w:style>
  <w:style w:type="paragraph" w:customStyle="1" w:styleId="FromRef">
    <w:name w:val="FromRef"/>
    <w:basedOn w:val="Normal"/>
    <w:uiPriority w:val="99"/>
    <w:rsid w:val="00316ADE"/>
    <w:pPr>
      <w:widowControl/>
      <w:autoSpaceDE/>
      <w:autoSpaceDN/>
      <w:spacing w:before="30"/>
    </w:pPr>
    <w:rPr>
      <w:rFonts w:ascii="Arial" w:eastAsiaTheme="minorEastAsia" w:hAnsi="Arial"/>
      <w:sz w:val="20"/>
      <w:szCs w:val="20"/>
      <w:lang w:eastAsia="en-US" w:bidi="he-IL"/>
    </w:rPr>
  </w:style>
  <w:style w:type="paragraph" w:customStyle="1" w:styleId="LetterHead">
    <w:name w:val="LetterHead"/>
    <w:basedOn w:val="Normal"/>
    <w:rsid w:val="00825CA7"/>
    <w:pPr>
      <w:pageBreakBefore/>
      <w:widowControl/>
      <w:tabs>
        <w:tab w:val="right" w:pos="8647"/>
      </w:tabs>
      <w:autoSpaceDE/>
      <w:autoSpaceDN/>
      <w:spacing w:before="660"/>
    </w:pPr>
    <w:rPr>
      <w:rFonts w:ascii="Futura Lt BT" w:eastAsiaTheme="minorEastAsia" w:hAnsi="Futura Lt BT"/>
      <w:spacing w:val="25"/>
      <w:sz w:val="44"/>
      <w:szCs w:val="20"/>
      <w:lang w:eastAsia="en-US" w:bidi="he-IL"/>
    </w:rPr>
  </w:style>
  <w:style w:type="paragraph" w:customStyle="1" w:styleId="Bureau">
    <w:name w:val="Bureau"/>
    <w:basedOn w:val="Normal"/>
    <w:rsid w:val="00825CA7"/>
    <w:pPr>
      <w:widowControl/>
      <w:tabs>
        <w:tab w:val="right" w:pos="8732"/>
      </w:tabs>
      <w:autoSpaceDE/>
      <w:autoSpaceDN/>
    </w:pPr>
    <w:rPr>
      <w:rFonts w:ascii="Futura Lt BT" w:eastAsiaTheme="minorEastAsia" w:hAnsi="Futura Lt BT"/>
      <w:i/>
      <w:sz w:val="28"/>
      <w:szCs w:val="20"/>
      <w:lang w:eastAsia="en-US" w:bidi="he-IL"/>
    </w:rPr>
  </w:style>
  <w:style w:type="paragraph" w:customStyle="1" w:styleId="Logo">
    <w:name w:val="Logo"/>
    <w:basedOn w:val="Normal"/>
    <w:rsid w:val="00825CA7"/>
    <w:pPr>
      <w:widowControl/>
      <w:autoSpaceDE/>
      <w:autoSpaceDN/>
      <w:spacing w:before="100"/>
      <w:jc w:val="right"/>
    </w:pPr>
    <w:rPr>
      <w:rFonts w:ascii="Futura Lt BT" w:eastAsiaTheme="minorEastAsia" w:hAnsi="Futura Lt BT"/>
      <w:color w:val="FFFFFF"/>
      <w:sz w:val="20"/>
      <w:szCs w:val="20"/>
      <w:lang w:eastAsia="en-US" w:bidi="he-IL"/>
    </w:rPr>
  </w:style>
  <w:style w:type="paragraph" w:customStyle="1" w:styleId="ITURef">
    <w:name w:val="ITURef"/>
    <w:basedOn w:val="Normal"/>
    <w:rsid w:val="00825CA7"/>
    <w:pPr>
      <w:widowControl/>
      <w:tabs>
        <w:tab w:val="left" w:pos="7711"/>
        <w:tab w:val="left" w:pos="8448"/>
        <w:tab w:val="right" w:pos="10603"/>
      </w:tabs>
      <w:autoSpaceDE/>
      <w:autoSpaceDN/>
    </w:pPr>
    <w:rPr>
      <w:rFonts w:ascii="Futura Lt BT" w:eastAsiaTheme="minorEastAsia" w:hAnsi="Futura Lt BT"/>
      <w:b/>
      <w:sz w:val="20"/>
      <w:szCs w:val="20"/>
      <w:lang w:eastAsia="en-US" w:bidi="he-IL"/>
    </w:rPr>
  </w:style>
  <w:style w:type="paragraph" w:customStyle="1" w:styleId="Item">
    <w:name w:val="Item"/>
    <w:basedOn w:val="Normal"/>
    <w:rsid w:val="00A62F8D"/>
    <w:pPr>
      <w:widowControl/>
      <w:autoSpaceDE/>
      <w:autoSpaceDN/>
    </w:pPr>
    <w:rPr>
      <w:rFonts w:ascii="Futura Lt BT" w:eastAsiaTheme="minorEastAsia" w:hAnsi="Futura Lt BT"/>
      <w:b/>
      <w:sz w:val="22"/>
      <w:szCs w:val="20"/>
      <w:lang w:eastAsia="en-US" w:bidi="he-IL"/>
    </w:rPr>
  </w:style>
  <w:style w:type="paragraph" w:customStyle="1" w:styleId="Reasons">
    <w:name w:val="Reasons"/>
    <w:basedOn w:val="Normal"/>
    <w:qFormat/>
    <w:rsid w:val="005A03C2"/>
    <w:pPr>
      <w:widowControl/>
      <w:autoSpaceDE/>
      <w:autoSpaceDN/>
    </w:pPr>
    <w:rPr>
      <w:rFonts w:eastAsia="Times New Roman" w:cstheme="minorBidi"/>
      <w:szCs w:val="20"/>
      <w:lang w:eastAsia="en-US"/>
    </w:rPr>
  </w:style>
  <w:style w:type="character" w:customStyle="1" w:styleId="Heading1Char">
    <w:name w:val="Heading 1 Char"/>
    <w:aliases w:val="h1 Char,título 1 Char,1 Char,l1 Char"/>
    <w:basedOn w:val="DefaultParagraphFont"/>
    <w:link w:val="Heading1"/>
    <w:rsid w:val="005A03C2"/>
    <w:rPr>
      <w:rFonts w:eastAsia="Times New Roman"/>
      <w:b/>
      <w:sz w:val="24"/>
      <w:lang w:val="en-GB" w:eastAsia="en-US"/>
    </w:rPr>
  </w:style>
  <w:style w:type="numbering" w:customStyle="1" w:styleId="NoList1">
    <w:name w:val="No List1"/>
    <w:next w:val="NoList"/>
    <w:uiPriority w:val="99"/>
    <w:semiHidden/>
    <w:unhideWhenUsed/>
    <w:rsid w:val="005A03C2"/>
  </w:style>
  <w:style w:type="paragraph" w:customStyle="1" w:styleId="Normalaftertitle0">
    <w:name w:val="Normal after title"/>
    <w:basedOn w:val="Normal"/>
    <w:next w:val="Normal"/>
    <w:link w:val="NormalaftertitleChar"/>
    <w:rsid w:val="005A03C2"/>
    <w:pPr>
      <w:widowControl/>
      <w:tabs>
        <w:tab w:val="left" w:pos="794"/>
        <w:tab w:val="left" w:pos="1191"/>
        <w:tab w:val="left" w:pos="1588"/>
        <w:tab w:val="left" w:pos="1985"/>
      </w:tabs>
      <w:overflowPunct w:val="0"/>
      <w:adjustRightInd w:val="0"/>
      <w:snapToGrid w:val="0"/>
      <w:spacing w:before="360"/>
      <w:textAlignment w:val="baseline"/>
    </w:pPr>
    <w:rPr>
      <w:rFonts w:eastAsiaTheme="minorEastAsia"/>
      <w:sz w:val="22"/>
      <w:szCs w:val="20"/>
      <w:lang w:val="en-GB" w:eastAsia="en-US"/>
    </w:rPr>
  </w:style>
  <w:style w:type="paragraph" w:customStyle="1" w:styleId="Message">
    <w:name w:val="Message"/>
    <w:rsid w:val="005A03C2"/>
    <w:pPr>
      <w:spacing w:before="240" w:line="300" w:lineRule="exact"/>
      <w:ind w:left="794" w:right="794"/>
    </w:pPr>
    <w:rPr>
      <w:rFonts w:ascii="Arial" w:hAnsi="Arial"/>
      <w:sz w:val="22"/>
      <w:lang w:eastAsia="en-US" w:bidi="he-IL"/>
    </w:rPr>
  </w:style>
  <w:style w:type="paragraph" w:customStyle="1" w:styleId="AnnexNo">
    <w:name w:val="Annex_No"/>
    <w:basedOn w:val="Normal"/>
    <w:next w:val="Normal"/>
    <w:rsid w:val="005A03C2"/>
    <w:pPr>
      <w:keepNext/>
      <w:keepLines/>
      <w:widowControl/>
      <w:tabs>
        <w:tab w:val="left" w:pos="794"/>
        <w:tab w:val="left" w:pos="1191"/>
        <w:tab w:val="left" w:pos="1588"/>
        <w:tab w:val="left" w:pos="1985"/>
      </w:tabs>
      <w:overflowPunct w:val="0"/>
      <w:adjustRightInd w:val="0"/>
      <w:snapToGrid w:val="0"/>
      <w:spacing w:before="480" w:after="80"/>
      <w:jc w:val="center"/>
      <w:textAlignment w:val="baseline"/>
    </w:pPr>
    <w:rPr>
      <w:rFonts w:eastAsiaTheme="minorEastAsia"/>
      <w:caps/>
      <w:sz w:val="26"/>
      <w:szCs w:val="20"/>
      <w:lang w:val="en-GB" w:eastAsia="en-US"/>
    </w:rPr>
  </w:style>
  <w:style w:type="character" w:customStyle="1" w:styleId="Bodytext15">
    <w:name w:val="Body text (15)_"/>
    <w:basedOn w:val="DefaultParagraphFont"/>
    <w:link w:val="Bodytext150"/>
    <w:rsid w:val="005A03C2"/>
    <w:rPr>
      <w:b/>
      <w:bCs/>
      <w:sz w:val="18"/>
      <w:szCs w:val="18"/>
      <w:shd w:val="clear" w:color="auto" w:fill="FFFFFF"/>
    </w:rPr>
  </w:style>
  <w:style w:type="character" w:customStyle="1" w:styleId="Bodytext15105pt">
    <w:name w:val="Body text (15) + 10.5 pt"/>
    <w:aliases w:val="Not Bold"/>
    <w:basedOn w:val="Bodytext15"/>
    <w:rsid w:val="005A03C2"/>
    <w:rPr>
      <w:b/>
      <w:bCs/>
      <w:color w:val="000000"/>
      <w:spacing w:val="0"/>
      <w:w w:val="100"/>
      <w:position w:val="0"/>
      <w:sz w:val="21"/>
      <w:szCs w:val="21"/>
      <w:shd w:val="clear" w:color="auto" w:fill="FFFFFF"/>
      <w:lang w:val="en-US"/>
    </w:rPr>
  </w:style>
  <w:style w:type="character" w:customStyle="1" w:styleId="Bodytext33">
    <w:name w:val="Body text (33)_"/>
    <w:basedOn w:val="DefaultParagraphFont"/>
    <w:link w:val="Bodytext330"/>
    <w:rsid w:val="005A03C2"/>
    <w:rPr>
      <w:rFonts w:ascii="Arial" w:eastAsia="Arial" w:hAnsi="Arial" w:cs="Arial"/>
      <w:spacing w:val="-10"/>
      <w:sz w:val="13"/>
      <w:szCs w:val="13"/>
      <w:shd w:val="clear" w:color="auto" w:fill="FFFFFF"/>
    </w:rPr>
  </w:style>
  <w:style w:type="character" w:customStyle="1" w:styleId="Bodytext33Constantia">
    <w:name w:val="Body text (33) + Constantia"/>
    <w:aliases w:val="9 pt,Spacing 0 pt,Scale 66%"/>
    <w:basedOn w:val="Bodytext33"/>
    <w:rsid w:val="005A03C2"/>
    <w:rPr>
      <w:rFonts w:ascii="Constantia" w:eastAsia="Constantia" w:hAnsi="Constantia" w:cs="Constantia"/>
      <w:color w:val="000000"/>
      <w:spacing w:val="0"/>
      <w:w w:val="66"/>
      <w:position w:val="0"/>
      <w:sz w:val="18"/>
      <w:szCs w:val="18"/>
      <w:shd w:val="clear" w:color="auto" w:fill="FFFFFF"/>
      <w:lang w:val="en-US"/>
    </w:rPr>
  </w:style>
  <w:style w:type="character" w:customStyle="1" w:styleId="Bodytext18">
    <w:name w:val="Body text (18)_"/>
    <w:basedOn w:val="DefaultParagraphFont"/>
    <w:link w:val="Bodytext180"/>
    <w:rsid w:val="005A03C2"/>
    <w:rPr>
      <w:rFonts w:ascii="Arial" w:eastAsia="Arial" w:hAnsi="Arial" w:cs="Arial"/>
      <w:spacing w:val="-10"/>
      <w:sz w:val="13"/>
      <w:szCs w:val="13"/>
      <w:shd w:val="clear" w:color="auto" w:fill="FFFFFF"/>
    </w:rPr>
  </w:style>
  <w:style w:type="character" w:customStyle="1" w:styleId="Bodytext18Spacing9pt">
    <w:name w:val="Body text (18) + Spacing 9 pt"/>
    <w:basedOn w:val="Bodytext18"/>
    <w:rsid w:val="005A03C2"/>
    <w:rPr>
      <w:rFonts w:ascii="Arial" w:eastAsia="Arial" w:hAnsi="Arial" w:cs="Arial"/>
      <w:color w:val="000000"/>
      <w:spacing w:val="190"/>
      <w:w w:val="100"/>
      <w:position w:val="0"/>
      <w:sz w:val="13"/>
      <w:szCs w:val="13"/>
      <w:shd w:val="clear" w:color="auto" w:fill="FFFFFF"/>
      <w:lang w:val="en-US"/>
    </w:rPr>
  </w:style>
  <w:style w:type="character" w:customStyle="1" w:styleId="Bodytext18Spacing2pt">
    <w:name w:val="Body text (18) + Spacing 2 pt"/>
    <w:basedOn w:val="Bodytext18"/>
    <w:rsid w:val="005A03C2"/>
    <w:rPr>
      <w:rFonts w:ascii="Arial" w:eastAsia="Arial" w:hAnsi="Arial" w:cs="Arial"/>
      <w:color w:val="000000"/>
      <w:spacing w:val="50"/>
      <w:w w:val="100"/>
      <w:position w:val="0"/>
      <w:sz w:val="13"/>
      <w:szCs w:val="13"/>
      <w:shd w:val="clear" w:color="auto" w:fill="FFFFFF"/>
      <w:lang w:val="en-US"/>
    </w:rPr>
  </w:style>
  <w:style w:type="paragraph" w:customStyle="1" w:styleId="Bodytext150">
    <w:name w:val="Body text (15)"/>
    <w:basedOn w:val="Normal"/>
    <w:link w:val="Bodytext15"/>
    <w:rsid w:val="005A03C2"/>
    <w:pPr>
      <w:shd w:val="clear" w:color="auto" w:fill="FFFFFF"/>
      <w:autoSpaceDE/>
      <w:autoSpaceDN/>
      <w:spacing w:before="240" w:line="216" w:lineRule="exact"/>
      <w:ind w:hanging="1140"/>
      <w:jc w:val="both"/>
    </w:pPr>
    <w:rPr>
      <w:b/>
      <w:bCs/>
      <w:sz w:val="18"/>
      <w:szCs w:val="18"/>
    </w:rPr>
  </w:style>
  <w:style w:type="paragraph" w:customStyle="1" w:styleId="Bodytext180">
    <w:name w:val="Body text (18)"/>
    <w:basedOn w:val="Normal"/>
    <w:link w:val="Bodytext18"/>
    <w:rsid w:val="005A03C2"/>
    <w:pPr>
      <w:shd w:val="clear" w:color="auto" w:fill="FFFFFF"/>
      <w:autoSpaceDE/>
      <w:autoSpaceDN/>
      <w:spacing w:line="0" w:lineRule="atLeast"/>
    </w:pPr>
    <w:rPr>
      <w:rFonts w:ascii="Arial" w:eastAsia="Arial" w:hAnsi="Arial" w:cs="Arial"/>
      <w:spacing w:val="-10"/>
      <w:sz w:val="13"/>
      <w:szCs w:val="13"/>
    </w:rPr>
  </w:style>
  <w:style w:type="paragraph" w:customStyle="1" w:styleId="Bodytext330">
    <w:name w:val="Body text (33)"/>
    <w:basedOn w:val="Normal"/>
    <w:link w:val="Bodytext33"/>
    <w:rsid w:val="005A03C2"/>
    <w:pPr>
      <w:shd w:val="clear" w:color="auto" w:fill="FFFFFF"/>
      <w:autoSpaceDE/>
      <w:autoSpaceDN/>
      <w:bidi/>
      <w:spacing w:before="960" w:line="252" w:lineRule="exact"/>
      <w:ind w:hanging="1040"/>
    </w:pPr>
    <w:rPr>
      <w:rFonts w:ascii="Arial" w:eastAsia="Arial" w:hAnsi="Arial" w:cs="Arial"/>
      <w:spacing w:val="-10"/>
      <w:sz w:val="13"/>
      <w:szCs w:val="13"/>
    </w:rPr>
  </w:style>
  <w:style w:type="character" w:customStyle="1" w:styleId="BodytextExact">
    <w:name w:val="Body text Exact"/>
    <w:basedOn w:val="DefaultParagraphFont"/>
    <w:rsid w:val="005A03C2"/>
    <w:rPr>
      <w:rFonts w:ascii="Arial" w:eastAsia="Arial" w:hAnsi="Arial" w:cs="Arial"/>
      <w:b w:val="0"/>
      <w:bCs w:val="0"/>
      <w:i w:val="0"/>
      <w:iCs w:val="0"/>
      <w:smallCaps w:val="0"/>
      <w:strike w:val="0"/>
      <w:spacing w:val="-1"/>
      <w:sz w:val="14"/>
      <w:szCs w:val="14"/>
      <w:u w:val="none"/>
    </w:rPr>
  </w:style>
  <w:style w:type="character" w:customStyle="1" w:styleId="Bodytext">
    <w:name w:val="Body text_"/>
    <w:basedOn w:val="DefaultParagraphFont"/>
    <w:link w:val="BodyText2"/>
    <w:rsid w:val="005A03C2"/>
    <w:rPr>
      <w:rFonts w:ascii="Arial" w:eastAsia="Arial" w:hAnsi="Arial" w:cs="Arial"/>
      <w:sz w:val="17"/>
      <w:szCs w:val="17"/>
      <w:shd w:val="clear" w:color="auto" w:fill="FFFFFF"/>
    </w:rPr>
  </w:style>
  <w:style w:type="paragraph" w:customStyle="1" w:styleId="BodyText2">
    <w:name w:val="Body Text2"/>
    <w:basedOn w:val="Normal"/>
    <w:link w:val="Bodytext"/>
    <w:rsid w:val="005A03C2"/>
    <w:pPr>
      <w:shd w:val="clear" w:color="auto" w:fill="FFFFFF"/>
      <w:autoSpaceDE/>
      <w:autoSpaceDN/>
      <w:spacing w:line="0" w:lineRule="atLeast"/>
      <w:ind w:hanging="820"/>
    </w:pPr>
    <w:rPr>
      <w:rFonts w:ascii="Arial" w:eastAsia="Arial" w:hAnsi="Arial" w:cs="Arial"/>
      <w:sz w:val="17"/>
      <w:szCs w:val="17"/>
    </w:rPr>
  </w:style>
  <w:style w:type="character" w:customStyle="1" w:styleId="Bodytext7">
    <w:name w:val="Body text (7)_"/>
    <w:basedOn w:val="DefaultParagraphFont"/>
    <w:link w:val="Bodytext70"/>
    <w:rsid w:val="005A03C2"/>
    <w:rPr>
      <w:b/>
      <w:bCs/>
      <w:sz w:val="23"/>
      <w:szCs w:val="23"/>
      <w:shd w:val="clear" w:color="auto" w:fill="FFFFFF"/>
    </w:rPr>
  </w:style>
  <w:style w:type="character" w:customStyle="1" w:styleId="Bodytext12">
    <w:name w:val="Body text (12)_"/>
    <w:basedOn w:val="DefaultParagraphFont"/>
    <w:link w:val="Bodytext120"/>
    <w:rsid w:val="005A03C2"/>
    <w:rPr>
      <w:sz w:val="21"/>
      <w:szCs w:val="21"/>
      <w:shd w:val="clear" w:color="auto" w:fill="FFFFFF"/>
    </w:rPr>
  </w:style>
  <w:style w:type="character" w:customStyle="1" w:styleId="Heading70">
    <w:name w:val="Heading #7_"/>
    <w:basedOn w:val="DefaultParagraphFont"/>
    <w:link w:val="Heading71"/>
    <w:rsid w:val="005A03C2"/>
    <w:rPr>
      <w:b/>
      <w:bCs/>
      <w:sz w:val="23"/>
      <w:szCs w:val="23"/>
      <w:shd w:val="clear" w:color="auto" w:fill="FFFFFF"/>
    </w:rPr>
  </w:style>
  <w:style w:type="paragraph" w:customStyle="1" w:styleId="Bodytext70">
    <w:name w:val="Body text (7)"/>
    <w:basedOn w:val="Normal"/>
    <w:link w:val="Bodytext7"/>
    <w:rsid w:val="005A03C2"/>
    <w:pPr>
      <w:shd w:val="clear" w:color="auto" w:fill="FFFFFF"/>
      <w:autoSpaceDE/>
      <w:autoSpaceDN/>
      <w:spacing w:before="360" w:after="60" w:line="0" w:lineRule="atLeast"/>
      <w:jc w:val="center"/>
    </w:pPr>
    <w:rPr>
      <w:b/>
      <w:bCs/>
      <w:sz w:val="23"/>
      <w:szCs w:val="23"/>
    </w:rPr>
  </w:style>
  <w:style w:type="paragraph" w:customStyle="1" w:styleId="Bodytext120">
    <w:name w:val="Body text (12)"/>
    <w:basedOn w:val="Normal"/>
    <w:link w:val="Bodytext12"/>
    <w:rsid w:val="005A03C2"/>
    <w:pPr>
      <w:shd w:val="clear" w:color="auto" w:fill="FFFFFF"/>
      <w:autoSpaceDE/>
      <w:autoSpaceDN/>
      <w:spacing w:after="180" w:line="0" w:lineRule="atLeast"/>
      <w:ind w:hanging="280"/>
      <w:jc w:val="center"/>
    </w:pPr>
    <w:rPr>
      <w:sz w:val="21"/>
      <w:szCs w:val="21"/>
    </w:rPr>
  </w:style>
  <w:style w:type="paragraph" w:customStyle="1" w:styleId="Heading71">
    <w:name w:val="Heading #7"/>
    <w:basedOn w:val="Normal"/>
    <w:link w:val="Heading70"/>
    <w:rsid w:val="005A03C2"/>
    <w:pPr>
      <w:shd w:val="clear" w:color="auto" w:fill="FFFFFF"/>
      <w:autoSpaceDE/>
      <w:autoSpaceDN/>
      <w:spacing w:before="660" w:after="1320" w:line="0" w:lineRule="atLeast"/>
      <w:outlineLvl w:val="6"/>
    </w:pPr>
    <w:rPr>
      <w:b/>
      <w:bCs/>
      <w:sz w:val="23"/>
      <w:szCs w:val="23"/>
    </w:rPr>
  </w:style>
  <w:style w:type="character" w:customStyle="1" w:styleId="NormalaftertitleChar">
    <w:name w:val="Normal after title Char"/>
    <w:basedOn w:val="DefaultParagraphFont"/>
    <w:link w:val="Normalaftertitle0"/>
    <w:locked/>
    <w:rsid w:val="005A03C2"/>
    <w:rPr>
      <w:rFonts w:eastAsiaTheme="minorEastAsia"/>
      <w:sz w:val="22"/>
      <w:lang w:val="en-GB" w:eastAsia="en-US"/>
    </w:rPr>
  </w:style>
  <w:style w:type="character" w:customStyle="1" w:styleId="Heading5Char">
    <w:name w:val="Heading 5 Char"/>
    <w:basedOn w:val="DefaultParagraphFont"/>
    <w:link w:val="Heading5"/>
    <w:uiPriority w:val="99"/>
    <w:rsid w:val="005A03C2"/>
    <w:rPr>
      <w:rFonts w:eastAsia="Times New Roman"/>
      <w:b/>
      <w:sz w:val="24"/>
      <w:lang w:val="en-GB" w:eastAsia="en-US"/>
    </w:rPr>
  </w:style>
  <w:style w:type="table" w:customStyle="1" w:styleId="TableGrid1">
    <w:name w:val="Table Grid1"/>
    <w:basedOn w:val="TableNormal"/>
    <w:next w:val="TableGrid"/>
    <w:rsid w:val="005A03C2"/>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5A03C2"/>
    <w:rPr>
      <w:rFonts w:eastAsia="Times New Roman"/>
      <w:b/>
      <w:sz w:val="24"/>
      <w:lang w:val="en-GB" w:eastAsia="en-US"/>
    </w:r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
    <w:basedOn w:val="DefaultParagraphFont"/>
    <w:rsid w:val="005A03C2"/>
    <w:rPr>
      <w:rFonts w:ascii="Times New Roman" w:eastAsia="Times New Roman" w:hAnsi="Times New Roman" w:cs="Times New Roman"/>
      <w:sz w:val="20"/>
      <w:szCs w:val="20"/>
      <w:lang w:val="en-GB" w:eastAsia="en-US"/>
    </w:r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DNV Char"/>
    <w:link w:val="FootnoteText"/>
    <w:locked/>
    <w:rsid w:val="005A03C2"/>
    <w:rPr>
      <w:rFonts w:eastAsia="Times New Roman"/>
      <w:sz w:val="24"/>
      <w:lang w:val="en-GB" w:eastAsia="en-US"/>
    </w:rPr>
  </w:style>
  <w:style w:type="character" w:customStyle="1" w:styleId="HeaderChar">
    <w:name w:val="Header Char"/>
    <w:aliases w:val="encabezado Char,Page No Char,header odd Char,header odd1 Char,header odd2 Char,header Char,he Char"/>
    <w:basedOn w:val="DefaultParagraphFont"/>
    <w:link w:val="Header"/>
    <w:uiPriority w:val="99"/>
    <w:rsid w:val="005A03C2"/>
    <w:rPr>
      <w:sz w:val="24"/>
      <w:szCs w:val="24"/>
    </w:rPr>
  </w:style>
  <w:style w:type="character" w:customStyle="1" w:styleId="FooterChar">
    <w:name w:val="Footer Char"/>
    <w:aliases w:val="pie de página Char"/>
    <w:basedOn w:val="DefaultParagraphFont"/>
    <w:link w:val="Footer"/>
    <w:rsid w:val="00465B62"/>
    <w:rPr>
      <w:sz w:val="16"/>
      <w:szCs w:val="24"/>
    </w:rPr>
  </w:style>
  <w:style w:type="character" w:customStyle="1" w:styleId="Heading3Char">
    <w:name w:val="Heading 3 Char"/>
    <w:basedOn w:val="DefaultParagraphFont"/>
    <w:link w:val="Heading3"/>
    <w:rsid w:val="005A03C2"/>
    <w:rPr>
      <w:rFonts w:ascii="Arial" w:hAnsi="Arial" w:cs="Arial"/>
      <w:b/>
      <w:bCs/>
      <w:sz w:val="26"/>
      <w:szCs w:val="26"/>
    </w:rPr>
  </w:style>
  <w:style w:type="character" w:customStyle="1" w:styleId="Heading4Char">
    <w:name w:val="Heading 4 Char"/>
    <w:basedOn w:val="DefaultParagraphFont"/>
    <w:link w:val="Heading4"/>
    <w:rsid w:val="005A03C2"/>
    <w:rPr>
      <w:rFonts w:eastAsia="Times New Roman"/>
      <w:b/>
      <w:sz w:val="24"/>
      <w:lang w:val="en-GB" w:eastAsia="en-US"/>
    </w:rPr>
  </w:style>
  <w:style w:type="character" w:customStyle="1" w:styleId="Heading6Char">
    <w:name w:val="Heading 6 Char"/>
    <w:basedOn w:val="DefaultParagraphFont"/>
    <w:link w:val="Heading6"/>
    <w:rsid w:val="005A03C2"/>
    <w:rPr>
      <w:rFonts w:eastAsia="Times New Roman"/>
      <w:b/>
      <w:sz w:val="24"/>
      <w:lang w:val="en-GB" w:eastAsia="en-US"/>
    </w:rPr>
  </w:style>
  <w:style w:type="character" w:customStyle="1" w:styleId="Heading7Char">
    <w:name w:val="Heading 7 Char"/>
    <w:basedOn w:val="DefaultParagraphFont"/>
    <w:link w:val="Heading7"/>
    <w:rsid w:val="005A03C2"/>
    <w:rPr>
      <w:rFonts w:eastAsia="Times New Roman"/>
      <w:b/>
      <w:sz w:val="24"/>
      <w:lang w:val="en-GB" w:eastAsia="en-US"/>
    </w:rPr>
  </w:style>
  <w:style w:type="character" w:customStyle="1" w:styleId="Heading8Char">
    <w:name w:val="Heading 8 Char"/>
    <w:basedOn w:val="DefaultParagraphFont"/>
    <w:link w:val="Heading8"/>
    <w:rsid w:val="005A03C2"/>
    <w:rPr>
      <w:rFonts w:eastAsia="Times New Roman"/>
      <w:b/>
      <w:sz w:val="24"/>
      <w:lang w:val="en-GB" w:eastAsia="en-US"/>
    </w:rPr>
  </w:style>
  <w:style w:type="character" w:customStyle="1" w:styleId="Heading9Char">
    <w:name w:val="Heading 9 Char"/>
    <w:basedOn w:val="DefaultParagraphFont"/>
    <w:link w:val="Heading9"/>
    <w:rsid w:val="005A03C2"/>
    <w:rPr>
      <w:rFonts w:eastAsia="Times New Roman"/>
      <w:b/>
      <w:sz w:val="24"/>
      <w:lang w:val="en-GB" w:eastAsia="en-US"/>
    </w:rPr>
  </w:style>
  <w:style w:type="numbering" w:customStyle="1" w:styleId="NoList11">
    <w:name w:val="No List11"/>
    <w:next w:val="NoList"/>
    <w:uiPriority w:val="99"/>
    <w:semiHidden/>
    <w:unhideWhenUsed/>
    <w:rsid w:val="005A03C2"/>
  </w:style>
  <w:style w:type="paragraph" w:customStyle="1" w:styleId="H2">
    <w:name w:val="H2"/>
    <w:basedOn w:val="Normal"/>
    <w:next w:val="Normal"/>
    <w:rsid w:val="005A03C2"/>
    <w:pPr>
      <w:keepNext/>
      <w:autoSpaceDE/>
      <w:autoSpaceDN/>
      <w:spacing w:before="100" w:after="100"/>
      <w:outlineLvl w:val="2"/>
    </w:pPr>
    <w:rPr>
      <w:rFonts w:eastAsia="Times New Roman"/>
      <w:b/>
      <w:snapToGrid w:val="0"/>
      <w:sz w:val="36"/>
      <w:szCs w:val="20"/>
      <w:lang w:eastAsia="en-US"/>
    </w:rPr>
  </w:style>
  <w:style w:type="paragraph" w:styleId="BodyText0">
    <w:name w:val="Body Text"/>
    <w:basedOn w:val="Normal"/>
    <w:link w:val="BodyTextChar"/>
    <w:rsid w:val="005A03C2"/>
    <w:pPr>
      <w:keepNext/>
      <w:widowControl/>
      <w:numPr>
        <w:ilvl w:val="12"/>
      </w:numPr>
      <w:autoSpaceDE/>
      <w:autoSpaceDN/>
    </w:pPr>
    <w:rPr>
      <w:rFonts w:ascii="Arial" w:eastAsia="Times New Roman" w:hAnsi="Arial"/>
      <w:b/>
      <w:color w:val="000000"/>
      <w:sz w:val="22"/>
      <w:szCs w:val="20"/>
      <w:lang w:eastAsia="en-US"/>
    </w:rPr>
  </w:style>
  <w:style w:type="character" w:customStyle="1" w:styleId="BodyTextChar">
    <w:name w:val="Body Text Char"/>
    <w:basedOn w:val="DefaultParagraphFont"/>
    <w:link w:val="BodyText0"/>
    <w:rsid w:val="005A03C2"/>
    <w:rPr>
      <w:rFonts w:ascii="Arial" w:eastAsia="Times New Roman" w:hAnsi="Arial"/>
      <w:b/>
      <w:color w:val="000000"/>
      <w:sz w:val="22"/>
      <w:lang w:eastAsia="en-US"/>
    </w:rPr>
  </w:style>
  <w:style w:type="paragraph" w:styleId="ListBullet">
    <w:name w:val="List Bullet"/>
    <w:basedOn w:val="Normal"/>
    <w:autoRedefine/>
    <w:rsid w:val="005A03C2"/>
    <w:pPr>
      <w:numPr>
        <w:numId w:val="1"/>
      </w:numPr>
      <w:autoSpaceDE/>
      <w:autoSpaceDN/>
      <w:spacing w:before="100" w:after="100"/>
    </w:pPr>
    <w:rPr>
      <w:rFonts w:eastAsia="Times New Roman"/>
      <w:snapToGrid w:val="0"/>
      <w:szCs w:val="20"/>
      <w:lang w:eastAsia="en-US"/>
    </w:rPr>
  </w:style>
  <w:style w:type="paragraph" w:styleId="ListBullet2">
    <w:name w:val="List Bullet 2"/>
    <w:basedOn w:val="Normal"/>
    <w:autoRedefine/>
    <w:rsid w:val="005A03C2"/>
    <w:pPr>
      <w:numPr>
        <w:numId w:val="2"/>
      </w:numPr>
      <w:autoSpaceDE/>
      <w:autoSpaceDN/>
      <w:spacing w:before="100" w:after="100"/>
    </w:pPr>
    <w:rPr>
      <w:rFonts w:eastAsia="Times New Roman"/>
      <w:snapToGrid w:val="0"/>
      <w:szCs w:val="20"/>
      <w:lang w:eastAsia="en-US"/>
    </w:rPr>
  </w:style>
  <w:style w:type="paragraph" w:styleId="ListBullet3">
    <w:name w:val="List Bullet 3"/>
    <w:basedOn w:val="Normal"/>
    <w:autoRedefine/>
    <w:rsid w:val="005A03C2"/>
    <w:pPr>
      <w:numPr>
        <w:numId w:val="3"/>
      </w:numPr>
      <w:autoSpaceDE/>
      <w:autoSpaceDN/>
      <w:spacing w:before="100" w:after="100"/>
    </w:pPr>
    <w:rPr>
      <w:rFonts w:eastAsia="Times New Roman"/>
      <w:snapToGrid w:val="0"/>
      <w:szCs w:val="20"/>
      <w:lang w:eastAsia="en-US"/>
    </w:rPr>
  </w:style>
  <w:style w:type="paragraph" w:styleId="ListBullet4">
    <w:name w:val="List Bullet 4"/>
    <w:basedOn w:val="Normal"/>
    <w:autoRedefine/>
    <w:rsid w:val="005A03C2"/>
    <w:pPr>
      <w:numPr>
        <w:numId w:val="4"/>
      </w:numPr>
      <w:autoSpaceDE/>
      <w:autoSpaceDN/>
      <w:spacing w:before="100" w:after="100"/>
    </w:pPr>
    <w:rPr>
      <w:rFonts w:eastAsia="Times New Roman"/>
      <w:snapToGrid w:val="0"/>
      <w:szCs w:val="20"/>
      <w:lang w:eastAsia="en-US"/>
    </w:rPr>
  </w:style>
  <w:style w:type="paragraph" w:styleId="ListBullet5">
    <w:name w:val="List Bullet 5"/>
    <w:basedOn w:val="Normal"/>
    <w:autoRedefine/>
    <w:rsid w:val="005A03C2"/>
    <w:pPr>
      <w:numPr>
        <w:numId w:val="5"/>
      </w:numPr>
      <w:autoSpaceDE/>
      <w:autoSpaceDN/>
      <w:spacing w:before="100" w:after="100"/>
    </w:pPr>
    <w:rPr>
      <w:rFonts w:eastAsia="Times New Roman"/>
      <w:snapToGrid w:val="0"/>
      <w:szCs w:val="20"/>
      <w:lang w:eastAsia="en-US"/>
    </w:rPr>
  </w:style>
  <w:style w:type="paragraph" w:styleId="ListNumber">
    <w:name w:val="List Number"/>
    <w:basedOn w:val="Normal"/>
    <w:rsid w:val="005A03C2"/>
    <w:pPr>
      <w:numPr>
        <w:numId w:val="6"/>
      </w:numPr>
      <w:autoSpaceDE/>
      <w:autoSpaceDN/>
      <w:spacing w:before="100" w:after="100"/>
    </w:pPr>
    <w:rPr>
      <w:rFonts w:eastAsia="Times New Roman"/>
      <w:snapToGrid w:val="0"/>
      <w:szCs w:val="20"/>
      <w:lang w:eastAsia="en-US"/>
    </w:rPr>
  </w:style>
  <w:style w:type="paragraph" w:styleId="ListNumber2">
    <w:name w:val="List Number 2"/>
    <w:basedOn w:val="Normal"/>
    <w:rsid w:val="005A03C2"/>
    <w:pPr>
      <w:numPr>
        <w:numId w:val="7"/>
      </w:numPr>
      <w:autoSpaceDE/>
      <w:autoSpaceDN/>
      <w:spacing w:before="100" w:after="100"/>
    </w:pPr>
    <w:rPr>
      <w:rFonts w:eastAsia="Times New Roman"/>
      <w:snapToGrid w:val="0"/>
      <w:szCs w:val="20"/>
      <w:lang w:eastAsia="en-US"/>
    </w:rPr>
  </w:style>
  <w:style w:type="paragraph" w:styleId="ListNumber3">
    <w:name w:val="List Number 3"/>
    <w:basedOn w:val="Normal"/>
    <w:rsid w:val="005A03C2"/>
    <w:pPr>
      <w:numPr>
        <w:numId w:val="8"/>
      </w:numPr>
      <w:autoSpaceDE/>
      <w:autoSpaceDN/>
      <w:spacing w:before="100" w:after="100"/>
    </w:pPr>
    <w:rPr>
      <w:rFonts w:eastAsia="Times New Roman"/>
      <w:snapToGrid w:val="0"/>
      <w:szCs w:val="20"/>
      <w:lang w:eastAsia="en-US"/>
    </w:rPr>
  </w:style>
  <w:style w:type="paragraph" w:styleId="ListNumber4">
    <w:name w:val="List Number 4"/>
    <w:basedOn w:val="Normal"/>
    <w:rsid w:val="005A03C2"/>
    <w:pPr>
      <w:numPr>
        <w:numId w:val="9"/>
      </w:numPr>
      <w:autoSpaceDE/>
      <w:autoSpaceDN/>
      <w:spacing w:before="100" w:after="100"/>
    </w:pPr>
    <w:rPr>
      <w:rFonts w:eastAsia="Times New Roman"/>
      <w:snapToGrid w:val="0"/>
      <w:szCs w:val="20"/>
      <w:lang w:eastAsia="en-US"/>
    </w:rPr>
  </w:style>
  <w:style w:type="paragraph" w:styleId="ListNumber5">
    <w:name w:val="List Number 5"/>
    <w:basedOn w:val="Normal"/>
    <w:rsid w:val="005A03C2"/>
    <w:pPr>
      <w:numPr>
        <w:numId w:val="10"/>
      </w:numPr>
      <w:autoSpaceDE/>
      <w:autoSpaceDN/>
      <w:spacing w:before="100" w:after="100"/>
    </w:pPr>
    <w:rPr>
      <w:rFonts w:eastAsia="Times New Roman"/>
      <w:snapToGrid w:val="0"/>
      <w:szCs w:val="20"/>
      <w:lang w:eastAsia="en-US"/>
    </w:rPr>
  </w:style>
  <w:style w:type="paragraph" w:customStyle="1" w:styleId="Blockquote">
    <w:name w:val="Blockquote"/>
    <w:basedOn w:val="Normal"/>
    <w:rsid w:val="005A03C2"/>
    <w:pPr>
      <w:autoSpaceDE/>
      <w:autoSpaceDN/>
      <w:spacing w:before="100" w:after="100"/>
      <w:ind w:left="360" w:right="360"/>
    </w:pPr>
    <w:rPr>
      <w:rFonts w:eastAsia="Times New Roman"/>
      <w:snapToGrid w:val="0"/>
      <w:szCs w:val="20"/>
      <w:lang w:eastAsia="en-US"/>
    </w:rPr>
  </w:style>
  <w:style w:type="paragraph" w:customStyle="1" w:styleId="H4">
    <w:name w:val="H4"/>
    <w:basedOn w:val="Normal"/>
    <w:next w:val="Normal"/>
    <w:rsid w:val="005A03C2"/>
    <w:pPr>
      <w:keepNext/>
      <w:autoSpaceDE/>
      <w:autoSpaceDN/>
      <w:spacing w:before="100" w:after="100"/>
      <w:outlineLvl w:val="4"/>
    </w:pPr>
    <w:rPr>
      <w:rFonts w:eastAsia="Times New Roman"/>
      <w:b/>
      <w:snapToGrid w:val="0"/>
      <w:szCs w:val="20"/>
      <w:lang w:eastAsia="en-US"/>
    </w:rPr>
  </w:style>
  <w:style w:type="paragraph" w:customStyle="1" w:styleId="H3">
    <w:name w:val="H3"/>
    <w:basedOn w:val="Normal"/>
    <w:next w:val="Normal"/>
    <w:rsid w:val="005A03C2"/>
    <w:pPr>
      <w:keepNext/>
      <w:autoSpaceDE/>
      <w:autoSpaceDN/>
      <w:spacing w:before="100" w:after="100"/>
      <w:outlineLvl w:val="3"/>
    </w:pPr>
    <w:rPr>
      <w:rFonts w:eastAsia="Times New Roman"/>
      <w:b/>
      <w:snapToGrid w:val="0"/>
      <w:sz w:val="28"/>
      <w:szCs w:val="20"/>
      <w:lang w:eastAsia="en-US"/>
    </w:rPr>
  </w:style>
  <w:style w:type="paragraph" w:customStyle="1" w:styleId="DefinitionTerm">
    <w:name w:val="Definition Term"/>
    <w:basedOn w:val="Normal"/>
    <w:next w:val="DefinitionList"/>
    <w:rsid w:val="005A03C2"/>
    <w:pPr>
      <w:autoSpaceDE/>
      <w:autoSpaceDN/>
    </w:pPr>
    <w:rPr>
      <w:rFonts w:eastAsia="Times New Roman"/>
      <w:snapToGrid w:val="0"/>
      <w:szCs w:val="20"/>
      <w:lang w:eastAsia="en-US"/>
    </w:rPr>
  </w:style>
  <w:style w:type="paragraph" w:customStyle="1" w:styleId="DefinitionList">
    <w:name w:val="Definition List"/>
    <w:basedOn w:val="Normal"/>
    <w:next w:val="DefinitionTerm"/>
    <w:rsid w:val="005A03C2"/>
    <w:pPr>
      <w:autoSpaceDE/>
      <w:autoSpaceDN/>
      <w:ind w:left="360"/>
    </w:pPr>
    <w:rPr>
      <w:rFonts w:eastAsia="Times New Roman"/>
      <w:snapToGrid w:val="0"/>
      <w:szCs w:val="20"/>
      <w:lang w:eastAsia="en-US"/>
    </w:rPr>
  </w:style>
  <w:style w:type="character" w:customStyle="1" w:styleId="HTMLMarkup">
    <w:name w:val="HTML Markup"/>
    <w:rsid w:val="005A03C2"/>
    <w:rPr>
      <w:vanish/>
      <w:color w:val="FF0000"/>
    </w:rPr>
  </w:style>
  <w:style w:type="character" w:styleId="Emphasis">
    <w:name w:val="Emphasis"/>
    <w:basedOn w:val="DefaultParagraphFont"/>
    <w:uiPriority w:val="20"/>
    <w:qFormat/>
    <w:rsid w:val="005A03C2"/>
    <w:rPr>
      <w:i/>
      <w:iCs/>
    </w:rPr>
  </w:style>
  <w:style w:type="paragraph" w:styleId="NormalWeb">
    <w:name w:val="Normal (Web)"/>
    <w:basedOn w:val="Normal"/>
    <w:uiPriority w:val="99"/>
    <w:rsid w:val="005A03C2"/>
    <w:pPr>
      <w:widowControl/>
      <w:autoSpaceDE/>
      <w:autoSpaceDN/>
      <w:spacing w:before="100" w:beforeAutospacing="1" w:after="100" w:afterAutospacing="1"/>
    </w:pPr>
    <w:rPr>
      <w:rFonts w:ascii="Arial Unicode MS" w:eastAsia="Arial Unicode MS" w:hAnsi="Arial Unicode MS" w:cs="Arial Unicode MS"/>
      <w:lang w:eastAsia="en-US"/>
    </w:rPr>
  </w:style>
  <w:style w:type="character" w:styleId="FollowedHyperlink">
    <w:name w:val="FollowedHyperlink"/>
    <w:basedOn w:val="DefaultParagraphFont"/>
    <w:rsid w:val="005A03C2"/>
    <w:rPr>
      <w:color w:val="800080"/>
      <w:u w:val="single"/>
    </w:rPr>
  </w:style>
  <w:style w:type="paragraph" w:styleId="DocumentMap">
    <w:name w:val="Document Map"/>
    <w:basedOn w:val="Normal"/>
    <w:link w:val="DocumentMapChar"/>
    <w:rsid w:val="005A03C2"/>
    <w:pPr>
      <w:widowControl/>
      <w:shd w:val="clear" w:color="auto" w:fill="000080"/>
      <w:tabs>
        <w:tab w:val="left" w:pos="794"/>
        <w:tab w:val="left" w:pos="1191"/>
        <w:tab w:val="left" w:pos="1588"/>
        <w:tab w:val="left" w:pos="1985"/>
      </w:tabs>
      <w:overflowPunct w:val="0"/>
      <w:adjustRightInd w:val="0"/>
      <w:textAlignment w:val="baseline"/>
    </w:pPr>
    <w:rPr>
      <w:rFonts w:ascii="Tahoma" w:eastAsia="Times New Roman" w:hAnsi="Tahoma" w:cs="Tahoma"/>
      <w:szCs w:val="20"/>
      <w:lang w:val="en-GB" w:eastAsia="en-US"/>
    </w:rPr>
  </w:style>
  <w:style w:type="character" w:customStyle="1" w:styleId="DocumentMapChar">
    <w:name w:val="Document Map Char"/>
    <w:basedOn w:val="DefaultParagraphFont"/>
    <w:link w:val="DocumentMap"/>
    <w:rsid w:val="005A03C2"/>
    <w:rPr>
      <w:rFonts w:ascii="Tahoma" w:eastAsia="Times New Roman" w:hAnsi="Tahoma" w:cs="Tahoma"/>
      <w:sz w:val="24"/>
      <w:shd w:val="clear" w:color="auto" w:fill="000080"/>
      <w:lang w:val="en-GB" w:eastAsia="en-US"/>
    </w:rPr>
  </w:style>
  <w:style w:type="character" w:customStyle="1" w:styleId="Definition">
    <w:name w:val="Definition"/>
    <w:rsid w:val="005A03C2"/>
    <w:rPr>
      <w:i/>
    </w:rPr>
  </w:style>
  <w:style w:type="paragraph" w:customStyle="1" w:styleId="H1">
    <w:name w:val="H1"/>
    <w:basedOn w:val="Normal"/>
    <w:next w:val="Normal"/>
    <w:rsid w:val="005A03C2"/>
    <w:pPr>
      <w:keepNext/>
      <w:autoSpaceDE/>
      <w:autoSpaceDN/>
      <w:spacing w:before="100" w:after="100"/>
      <w:outlineLvl w:val="1"/>
    </w:pPr>
    <w:rPr>
      <w:rFonts w:eastAsia="Times New Roman"/>
      <w:b/>
      <w:snapToGrid w:val="0"/>
      <w:kern w:val="36"/>
      <w:sz w:val="48"/>
      <w:szCs w:val="20"/>
      <w:lang w:eastAsia="en-US"/>
    </w:rPr>
  </w:style>
  <w:style w:type="paragraph" w:customStyle="1" w:styleId="H5">
    <w:name w:val="H5"/>
    <w:basedOn w:val="Normal"/>
    <w:next w:val="Normal"/>
    <w:rsid w:val="005A03C2"/>
    <w:pPr>
      <w:keepNext/>
      <w:autoSpaceDE/>
      <w:autoSpaceDN/>
      <w:spacing w:before="100" w:after="100"/>
      <w:outlineLvl w:val="5"/>
    </w:pPr>
    <w:rPr>
      <w:rFonts w:eastAsia="Times New Roman"/>
      <w:b/>
      <w:snapToGrid w:val="0"/>
      <w:sz w:val="20"/>
      <w:szCs w:val="20"/>
      <w:lang w:eastAsia="en-US"/>
    </w:rPr>
  </w:style>
  <w:style w:type="paragraph" w:customStyle="1" w:styleId="H6">
    <w:name w:val="H6"/>
    <w:basedOn w:val="Normal"/>
    <w:next w:val="Normal"/>
    <w:rsid w:val="005A03C2"/>
    <w:pPr>
      <w:keepNext/>
      <w:autoSpaceDE/>
      <w:autoSpaceDN/>
      <w:spacing w:before="100" w:after="100"/>
      <w:outlineLvl w:val="6"/>
    </w:pPr>
    <w:rPr>
      <w:rFonts w:eastAsia="Times New Roman"/>
      <w:b/>
      <w:snapToGrid w:val="0"/>
      <w:sz w:val="16"/>
      <w:szCs w:val="20"/>
      <w:lang w:eastAsia="en-US"/>
    </w:rPr>
  </w:style>
  <w:style w:type="paragraph" w:customStyle="1" w:styleId="Address">
    <w:name w:val="Address"/>
    <w:basedOn w:val="Normal"/>
    <w:next w:val="Normal"/>
    <w:rsid w:val="005A03C2"/>
    <w:pPr>
      <w:autoSpaceDE/>
      <w:autoSpaceDN/>
    </w:pPr>
    <w:rPr>
      <w:rFonts w:eastAsia="Times New Roman"/>
      <w:i/>
      <w:snapToGrid w:val="0"/>
      <w:szCs w:val="20"/>
      <w:lang w:eastAsia="en-US"/>
    </w:rPr>
  </w:style>
  <w:style w:type="character" w:customStyle="1" w:styleId="CITE">
    <w:name w:val="CITE"/>
    <w:rsid w:val="005A03C2"/>
    <w:rPr>
      <w:i/>
    </w:rPr>
  </w:style>
  <w:style w:type="character" w:customStyle="1" w:styleId="CODE">
    <w:name w:val="CODE"/>
    <w:rsid w:val="005A03C2"/>
    <w:rPr>
      <w:rFonts w:ascii="Courier New" w:hAnsi="Courier New"/>
      <w:sz w:val="20"/>
    </w:rPr>
  </w:style>
  <w:style w:type="character" w:customStyle="1" w:styleId="Keyboard">
    <w:name w:val="Keyboard"/>
    <w:rsid w:val="005A03C2"/>
    <w:rPr>
      <w:rFonts w:ascii="Courier New" w:hAnsi="Courier New"/>
      <w:b/>
      <w:sz w:val="20"/>
    </w:rPr>
  </w:style>
  <w:style w:type="paragraph" w:customStyle="1" w:styleId="Preformatted">
    <w:name w:val="Preformatted"/>
    <w:basedOn w:val="Normal"/>
    <w:rsid w:val="005A03C2"/>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pPr>
    <w:rPr>
      <w:rFonts w:ascii="Courier New" w:eastAsia="Times New Roman" w:hAnsi="Courier New"/>
      <w:snapToGrid w:val="0"/>
      <w:sz w:val="20"/>
      <w:szCs w:val="20"/>
      <w:lang w:eastAsia="en-US"/>
    </w:rPr>
  </w:style>
  <w:style w:type="character" w:customStyle="1" w:styleId="Sample">
    <w:name w:val="Sample"/>
    <w:rsid w:val="005A03C2"/>
    <w:rPr>
      <w:rFonts w:ascii="Courier New" w:hAnsi="Courier New"/>
    </w:rPr>
  </w:style>
  <w:style w:type="character" w:customStyle="1" w:styleId="Typewriter">
    <w:name w:val="Typewriter"/>
    <w:rsid w:val="005A03C2"/>
    <w:rPr>
      <w:rFonts w:ascii="Courier New" w:hAnsi="Courier New"/>
      <w:sz w:val="20"/>
    </w:rPr>
  </w:style>
  <w:style w:type="character" w:customStyle="1" w:styleId="Variable">
    <w:name w:val="Variable"/>
    <w:rsid w:val="005A03C2"/>
    <w:rPr>
      <w:i/>
    </w:rPr>
  </w:style>
  <w:style w:type="character" w:customStyle="1" w:styleId="Comment">
    <w:name w:val="Comment"/>
    <w:rsid w:val="005A03C2"/>
    <w:rPr>
      <w:vanish/>
    </w:rPr>
  </w:style>
  <w:style w:type="paragraph" w:styleId="BodyText20">
    <w:name w:val="Body Text 2"/>
    <w:basedOn w:val="Normal"/>
    <w:link w:val="BodyText2Char"/>
    <w:rsid w:val="005A03C2"/>
    <w:pPr>
      <w:widowControl/>
      <w:tabs>
        <w:tab w:val="left" w:pos="794"/>
        <w:tab w:val="left" w:pos="1191"/>
        <w:tab w:val="left" w:pos="1588"/>
        <w:tab w:val="left" w:pos="1985"/>
      </w:tabs>
      <w:overflowPunct w:val="0"/>
      <w:adjustRightInd w:val="0"/>
      <w:jc w:val="both"/>
      <w:textAlignment w:val="baseline"/>
    </w:pPr>
    <w:rPr>
      <w:rFonts w:eastAsia="Times New Roman"/>
      <w:sz w:val="22"/>
      <w:szCs w:val="20"/>
      <w:lang w:val="en-GB" w:eastAsia="en-US"/>
    </w:rPr>
  </w:style>
  <w:style w:type="character" w:customStyle="1" w:styleId="BodyText2Char">
    <w:name w:val="Body Text 2 Char"/>
    <w:basedOn w:val="DefaultParagraphFont"/>
    <w:link w:val="BodyText20"/>
    <w:rsid w:val="005A03C2"/>
    <w:rPr>
      <w:rFonts w:eastAsia="Times New Roman"/>
      <w:sz w:val="22"/>
      <w:lang w:val="en-GB" w:eastAsia="en-US"/>
    </w:rPr>
  </w:style>
  <w:style w:type="paragraph" w:styleId="Date">
    <w:name w:val="Date"/>
    <w:basedOn w:val="Normal"/>
    <w:next w:val="Normal"/>
    <w:link w:val="DateChar"/>
    <w:rsid w:val="005A03C2"/>
    <w:pPr>
      <w:autoSpaceDE/>
      <w:autoSpaceDN/>
      <w:spacing w:before="100" w:after="100"/>
    </w:pPr>
    <w:rPr>
      <w:rFonts w:eastAsia="Times New Roman"/>
      <w:snapToGrid w:val="0"/>
      <w:szCs w:val="20"/>
      <w:lang w:eastAsia="en-US"/>
    </w:rPr>
  </w:style>
  <w:style w:type="character" w:customStyle="1" w:styleId="DateChar">
    <w:name w:val="Date Char"/>
    <w:basedOn w:val="DefaultParagraphFont"/>
    <w:link w:val="Date"/>
    <w:rsid w:val="005A03C2"/>
    <w:rPr>
      <w:rFonts w:eastAsia="Times New Roman"/>
      <w:snapToGrid w:val="0"/>
      <w:sz w:val="24"/>
      <w:lang w:eastAsia="en-US"/>
    </w:rPr>
  </w:style>
  <w:style w:type="table" w:customStyle="1" w:styleId="TableGrid11">
    <w:name w:val="Table Grid11"/>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5A03C2"/>
  </w:style>
  <w:style w:type="table" w:customStyle="1" w:styleId="TableGrid2">
    <w:name w:val="Table Grid2"/>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5A03C2"/>
  </w:style>
  <w:style w:type="table" w:customStyle="1" w:styleId="TableGrid3">
    <w:name w:val="Table Grid3"/>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5A03C2"/>
  </w:style>
  <w:style w:type="table" w:customStyle="1" w:styleId="TableGrid4">
    <w:name w:val="Table Grid4"/>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5A03C2"/>
  </w:style>
  <w:style w:type="table" w:customStyle="1" w:styleId="TableGrid5">
    <w:name w:val="Table Grid5"/>
    <w:basedOn w:val="TableNormal"/>
    <w:next w:val="TableGrid"/>
    <w:rsid w:val="005A03C2"/>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headChar">
    <w:name w:val="Table_head Char"/>
    <w:basedOn w:val="DefaultParagraphFont"/>
    <w:link w:val="Tablehead"/>
    <w:rsid w:val="005A03C2"/>
    <w:rPr>
      <w:rFonts w:eastAsia="Times New Roman"/>
      <w:b/>
      <w:sz w:val="22"/>
      <w:lang w:val="en-GB" w:eastAsia="en-US"/>
    </w:rPr>
  </w:style>
  <w:style w:type="paragraph" w:customStyle="1" w:styleId="Source">
    <w:name w:val="Source"/>
    <w:basedOn w:val="Normal"/>
    <w:next w:val="Normalaftertitle0"/>
    <w:rsid w:val="007A39D9"/>
    <w:pPr>
      <w:widowControl/>
      <w:tabs>
        <w:tab w:val="left" w:pos="794"/>
        <w:tab w:val="left" w:pos="1191"/>
        <w:tab w:val="left" w:pos="1588"/>
        <w:tab w:val="left" w:pos="1985"/>
      </w:tabs>
      <w:overflowPunct w:val="0"/>
      <w:adjustRightInd w:val="0"/>
      <w:spacing w:before="840" w:after="200"/>
      <w:jc w:val="center"/>
      <w:textAlignment w:val="baseline"/>
    </w:pPr>
    <w:rPr>
      <w:b/>
      <w:sz w:val="28"/>
      <w:szCs w:val="20"/>
      <w:lang w:val="en-GB" w:eastAsia="en-US"/>
    </w:rPr>
  </w:style>
  <w:style w:type="table" w:customStyle="1" w:styleId="GridTable4-Accent51">
    <w:name w:val="Grid Table 4 - Accent 51"/>
    <w:basedOn w:val="TableNormal"/>
    <w:uiPriority w:val="49"/>
    <w:rsid w:val="00ED018C"/>
    <w:rPr>
      <w:rFonts w:ascii="CG Times" w:eastAsiaTheme="minorEastAsia" w:hAnsi="CG Times"/>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customStyle="1" w:styleId="NoteChar">
    <w:name w:val="Note Char"/>
    <w:link w:val="Note"/>
    <w:rsid w:val="00EB6871"/>
    <w:rPr>
      <w:rFonts w:eastAsia="Times New Roman"/>
      <w:sz w:val="24"/>
      <w:lang w:val="en-GB" w:eastAsia="en-US"/>
    </w:rPr>
  </w:style>
  <w:style w:type="paragraph" w:styleId="TOC9">
    <w:name w:val="toc 9"/>
    <w:basedOn w:val="TOC3"/>
    <w:semiHidden/>
    <w:rsid w:val="00EB6871"/>
    <w:pPr>
      <w:keepLines w:val="0"/>
      <w:spacing w:line="280" w:lineRule="exact"/>
    </w:pPr>
    <w:rPr>
      <w:rFonts w:ascii="Calibri" w:eastAsiaTheme="minorEastAsia" w:hAnsi="Calibri" w:cs="Calibri"/>
      <w:szCs w:val="22"/>
      <w:lang w:val="en-US"/>
    </w:rPr>
  </w:style>
  <w:style w:type="paragraph" w:customStyle="1" w:styleId="AnnexNoTitle0">
    <w:name w:val="Annex_NoTitle"/>
    <w:basedOn w:val="Normal"/>
    <w:next w:val="Normalaftertitle"/>
    <w:rsid w:val="00EB6871"/>
    <w:pPr>
      <w:keepNext/>
      <w:keepLines/>
      <w:widowControl/>
      <w:tabs>
        <w:tab w:val="left" w:pos="794"/>
        <w:tab w:val="left" w:pos="1191"/>
        <w:tab w:val="left" w:pos="1588"/>
        <w:tab w:val="left" w:pos="1985"/>
      </w:tabs>
      <w:overflowPunct w:val="0"/>
      <w:adjustRightInd w:val="0"/>
      <w:spacing w:before="720" w:after="120" w:line="280" w:lineRule="exact"/>
      <w:jc w:val="center"/>
      <w:textAlignment w:val="baseline"/>
    </w:pPr>
    <w:rPr>
      <w:rFonts w:ascii="Calibri" w:eastAsiaTheme="minorEastAsia" w:hAnsi="Calibri" w:cs="Calibri"/>
      <w:b/>
      <w:szCs w:val="22"/>
      <w:lang w:eastAsia="en-US"/>
    </w:rPr>
  </w:style>
  <w:style w:type="paragraph" w:customStyle="1" w:styleId="AppendixNoTitle0">
    <w:name w:val="Appendix_NoTitle"/>
    <w:basedOn w:val="AnnexNoTitle0"/>
    <w:next w:val="Normalaftertitle"/>
    <w:rsid w:val="00EB6871"/>
  </w:style>
  <w:style w:type="paragraph" w:customStyle="1" w:styleId="FigureNoTitle0">
    <w:name w:val="Figure_NoTitle"/>
    <w:basedOn w:val="Normal"/>
    <w:next w:val="Normalaftertitle"/>
    <w:rsid w:val="00EB6871"/>
    <w:pPr>
      <w:keepLines/>
      <w:widowControl/>
      <w:tabs>
        <w:tab w:val="left" w:pos="794"/>
        <w:tab w:val="left" w:pos="1191"/>
        <w:tab w:val="left" w:pos="1588"/>
        <w:tab w:val="left" w:pos="1985"/>
      </w:tabs>
      <w:overflowPunct w:val="0"/>
      <w:adjustRightInd w:val="0"/>
      <w:spacing w:before="240" w:after="120" w:line="280" w:lineRule="exact"/>
      <w:jc w:val="center"/>
      <w:textAlignment w:val="baseline"/>
    </w:pPr>
    <w:rPr>
      <w:rFonts w:ascii="Calibri" w:eastAsiaTheme="minorEastAsia" w:hAnsi="Calibri" w:cs="Calibri"/>
      <w:b/>
      <w:szCs w:val="22"/>
      <w:lang w:eastAsia="en-US"/>
    </w:rPr>
  </w:style>
  <w:style w:type="character" w:customStyle="1" w:styleId="RestitleChar">
    <w:name w:val="Res_title Char"/>
    <w:basedOn w:val="DefaultParagraphFont"/>
    <w:link w:val="Restitle"/>
    <w:rsid w:val="00EB6871"/>
    <w:rPr>
      <w:rFonts w:eastAsia="Times New Roman"/>
      <w:b/>
      <w:sz w:val="28"/>
      <w:lang w:val="en-GB" w:eastAsia="en-US"/>
    </w:rPr>
  </w:style>
  <w:style w:type="paragraph" w:customStyle="1" w:styleId="TableNoTitle0">
    <w:name w:val="Table_NoTitle"/>
    <w:basedOn w:val="Normal"/>
    <w:next w:val="Tablehead"/>
    <w:rsid w:val="00EB6871"/>
    <w:pPr>
      <w:keepNext/>
      <w:keepLines/>
      <w:widowControl/>
      <w:tabs>
        <w:tab w:val="left" w:pos="794"/>
        <w:tab w:val="left" w:pos="1191"/>
        <w:tab w:val="left" w:pos="1588"/>
        <w:tab w:val="left" w:pos="1985"/>
      </w:tabs>
      <w:overflowPunct w:val="0"/>
      <w:adjustRightInd w:val="0"/>
      <w:spacing w:before="360" w:after="120" w:line="240" w:lineRule="exact"/>
      <w:jc w:val="center"/>
      <w:textAlignment w:val="baseline"/>
    </w:pPr>
    <w:rPr>
      <w:rFonts w:ascii="Calibri" w:eastAsiaTheme="minorEastAsia" w:hAnsi="Calibri" w:cs="Calibri"/>
      <w:b/>
      <w:sz w:val="20"/>
      <w:szCs w:val="22"/>
      <w:lang w:eastAsia="en-US"/>
    </w:rPr>
  </w:style>
  <w:style w:type="character" w:styleId="CommentReference">
    <w:name w:val="annotation reference"/>
    <w:basedOn w:val="DefaultParagraphFont"/>
    <w:semiHidden/>
    <w:rsid w:val="00EB6871"/>
    <w:rPr>
      <w:sz w:val="16"/>
      <w:szCs w:val="16"/>
    </w:rPr>
  </w:style>
  <w:style w:type="paragraph" w:styleId="CommentText">
    <w:name w:val="annotation text"/>
    <w:basedOn w:val="Normal"/>
    <w:link w:val="CommentTextChar"/>
    <w:semiHidden/>
    <w:rsid w:val="00EB6871"/>
    <w:pPr>
      <w:widowControl/>
      <w:tabs>
        <w:tab w:val="left" w:pos="794"/>
        <w:tab w:val="left" w:pos="1191"/>
        <w:tab w:val="left" w:pos="1588"/>
        <w:tab w:val="left" w:pos="1985"/>
      </w:tabs>
      <w:overflowPunct w:val="0"/>
      <w:adjustRightInd w:val="0"/>
      <w:spacing w:before="160" w:line="280" w:lineRule="exact"/>
      <w:jc w:val="both"/>
      <w:textAlignment w:val="baseline"/>
    </w:pPr>
    <w:rPr>
      <w:rFonts w:ascii="Calibri" w:eastAsiaTheme="minorEastAsia" w:hAnsi="Calibri" w:cs="Calibri"/>
      <w:sz w:val="20"/>
      <w:szCs w:val="22"/>
      <w:lang w:eastAsia="en-US"/>
    </w:rPr>
  </w:style>
  <w:style w:type="character" w:customStyle="1" w:styleId="CommentTextChar">
    <w:name w:val="Comment Text Char"/>
    <w:basedOn w:val="DefaultParagraphFont"/>
    <w:link w:val="CommentText"/>
    <w:semiHidden/>
    <w:rsid w:val="00EB6871"/>
    <w:rPr>
      <w:rFonts w:ascii="Calibri" w:eastAsiaTheme="minorEastAsia" w:hAnsi="Calibri" w:cs="Calibri"/>
      <w:szCs w:val="22"/>
      <w:lang w:eastAsia="en-US"/>
    </w:rPr>
  </w:style>
  <w:style w:type="character" w:customStyle="1" w:styleId="href">
    <w:name w:val="href"/>
    <w:basedOn w:val="DefaultParagraphFont"/>
    <w:rsid w:val="00EB6871"/>
  </w:style>
  <w:style w:type="paragraph" w:customStyle="1" w:styleId="NormalIndent">
    <w:name w:val="Normal_Indent"/>
    <w:basedOn w:val="Normal"/>
    <w:rsid w:val="00EB6871"/>
    <w:pPr>
      <w:widowControl/>
      <w:tabs>
        <w:tab w:val="left" w:pos="794"/>
        <w:tab w:val="left" w:pos="2693"/>
        <w:tab w:val="left" w:pos="7655"/>
      </w:tabs>
      <w:overflowPunct w:val="0"/>
      <w:adjustRightInd w:val="0"/>
      <w:spacing w:line="280" w:lineRule="exact"/>
      <w:ind w:left="794"/>
      <w:textAlignment w:val="baseline"/>
    </w:pPr>
    <w:rPr>
      <w:rFonts w:ascii="Calibri" w:eastAsiaTheme="minorEastAsia" w:hAnsi="Calibri" w:cs="Calibri"/>
      <w:szCs w:val="22"/>
      <w:lang w:eastAsia="en-US"/>
    </w:rPr>
  </w:style>
  <w:style w:type="paragraph" w:customStyle="1" w:styleId="Origin">
    <w:name w:val="Origin"/>
    <w:basedOn w:val="Normal"/>
    <w:rsid w:val="00EB6871"/>
    <w:pPr>
      <w:widowControl/>
      <w:tabs>
        <w:tab w:val="left" w:pos="794"/>
        <w:tab w:val="left" w:pos="1191"/>
        <w:tab w:val="left" w:pos="1588"/>
        <w:tab w:val="left" w:pos="1985"/>
      </w:tabs>
      <w:overflowPunct w:val="0"/>
      <w:adjustRightInd w:val="0"/>
      <w:spacing w:before="600" w:line="312" w:lineRule="auto"/>
      <w:textAlignment w:val="baseline"/>
    </w:pPr>
    <w:rPr>
      <w:rFonts w:ascii="Arial" w:hAnsi="Arial" w:cs="Simplified Arabic"/>
      <w:b/>
      <w:color w:val="808080"/>
      <w:sz w:val="26"/>
      <w:szCs w:val="22"/>
      <w:lang w:val="en-GB" w:eastAsia="en-US"/>
    </w:rPr>
  </w:style>
  <w:style w:type="paragraph" w:styleId="PlainText">
    <w:name w:val="Plain Text"/>
    <w:basedOn w:val="Normal"/>
    <w:link w:val="PlainTextChar"/>
    <w:uiPriority w:val="99"/>
    <w:unhideWhenUsed/>
    <w:rsid w:val="00EB6871"/>
    <w:pPr>
      <w:widowControl/>
      <w:autoSpaceDE/>
      <w:autoSpaceDN/>
      <w:spacing w:before="0"/>
    </w:pPr>
    <w:rPr>
      <w:rFonts w:ascii="Calibri" w:hAnsi="Calibri" w:cs="Calibri"/>
      <w:szCs w:val="22"/>
    </w:rPr>
  </w:style>
  <w:style w:type="character" w:customStyle="1" w:styleId="PlainTextChar">
    <w:name w:val="Plain Text Char"/>
    <w:basedOn w:val="DefaultParagraphFont"/>
    <w:link w:val="PlainText"/>
    <w:uiPriority w:val="99"/>
    <w:rsid w:val="00EB6871"/>
    <w:rPr>
      <w:rFonts w:ascii="Calibri" w:hAnsi="Calibri" w:cs="Calibri"/>
      <w:sz w:val="24"/>
      <w:szCs w:val="22"/>
    </w:rPr>
  </w:style>
  <w:style w:type="paragraph" w:customStyle="1" w:styleId="StyleHeading8Before42ptAfter18pt">
    <w:name w:val="Style Heading 8 + Before:  42 pt After:  18 pt"/>
    <w:basedOn w:val="Heading8"/>
    <w:rsid w:val="00EB6871"/>
    <w:pPr>
      <w:pBdr>
        <w:top w:val="double" w:sz="6" w:space="1" w:color="auto"/>
        <w:left w:val="double" w:sz="6" w:space="1" w:color="auto"/>
        <w:bottom w:val="double" w:sz="6" w:space="1" w:color="auto"/>
        <w:right w:val="double" w:sz="6" w:space="1" w:color="auto"/>
      </w:pBdr>
      <w:tabs>
        <w:tab w:val="clear" w:pos="1588"/>
        <w:tab w:val="clear" w:pos="1985"/>
        <w:tab w:val="left" w:pos="1134"/>
        <w:tab w:val="left" w:pos="1871"/>
      </w:tabs>
      <w:spacing w:before="480"/>
      <w:ind w:left="85" w:right="7938" w:firstLine="0"/>
      <w:jc w:val="both"/>
    </w:pPr>
    <w:rPr>
      <w:rFonts w:eastAsia="SimSun"/>
    </w:rPr>
  </w:style>
  <w:style w:type="character" w:customStyle="1" w:styleId="Appref0">
    <w:name w:val="App#_ref"/>
    <w:rsid w:val="00EB6871"/>
    <w:rPr>
      <w:rFonts w:cs="Times New Roman"/>
    </w:rPr>
  </w:style>
  <w:style w:type="paragraph" w:customStyle="1" w:styleId="TableFin">
    <w:name w:val="Table_Fin"/>
    <w:basedOn w:val="Normal"/>
    <w:rsid w:val="00EB6871"/>
    <w:pPr>
      <w:widowControl/>
      <w:tabs>
        <w:tab w:val="left" w:pos="1871"/>
        <w:tab w:val="left" w:pos="2268"/>
      </w:tabs>
      <w:overflowPunct w:val="0"/>
      <w:adjustRightInd w:val="0"/>
      <w:spacing w:before="0"/>
      <w:jc w:val="both"/>
      <w:textAlignment w:val="baseline"/>
    </w:pPr>
    <w:rPr>
      <w:rFonts w:eastAsia="Times New Roman"/>
      <w:sz w:val="12"/>
      <w:szCs w:val="20"/>
      <w:lang w:val="en-GB" w:eastAsia="en-US"/>
    </w:rPr>
  </w:style>
  <w:style w:type="paragraph" w:customStyle="1" w:styleId="TableRef0">
    <w:name w:val="Table_Ref"/>
    <w:basedOn w:val="Normal"/>
    <w:next w:val="Normal"/>
    <w:rsid w:val="00EB6871"/>
    <w:pPr>
      <w:keepNext/>
      <w:widowControl/>
      <w:tabs>
        <w:tab w:val="left" w:pos="1134"/>
        <w:tab w:val="left" w:pos="1871"/>
        <w:tab w:val="left" w:pos="2268"/>
      </w:tabs>
      <w:overflowPunct w:val="0"/>
      <w:adjustRightInd w:val="0"/>
      <w:spacing w:before="567"/>
      <w:jc w:val="center"/>
    </w:pPr>
    <w:rPr>
      <w:sz w:val="18"/>
      <w:szCs w:val="20"/>
      <w:lang w:val="en-GB" w:eastAsia="en-US"/>
    </w:rPr>
  </w:style>
  <w:style w:type="paragraph" w:customStyle="1" w:styleId="1">
    <w:name w:val="批注框文本1"/>
    <w:basedOn w:val="Normal"/>
    <w:semiHidden/>
    <w:rsid w:val="00EB6871"/>
    <w:pPr>
      <w:widowControl/>
      <w:tabs>
        <w:tab w:val="left" w:pos="1134"/>
        <w:tab w:val="left" w:pos="1871"/>
        <w:tab w:val="left" w:pos="2268"/>
      </w:tabs>
      <w:overflowPunct w:val="0"/>
      <w:adjustRightInd w:val="0"/>
      <w:spacing w:before="200"/>
      <w:jc w:val="both"/>
    </w:pPr>
    <w:rPr>
      <w:sz w:val="18"/>
      <w:szCs w:val="18"/>
      <w:lang w:val="en-GB" w:eastAsia="en-US"/>
    </w:rPr>
  </w:style>
  <w:style w:type="paragraph" w:customStyle="1" w:styleId="Proposal">
    <w:name w:val="Proposal"/>
    <w:basedOn w:val="Normal"/>
    <w:next w:val="Normal"/>
    <w:rsid w:val="00EB6871"/>
    <w:pPr>
      <w:keepNext/>
      <w:widowControl/>
      <w:tabs>
        <w:tab w:val="left" w:pos="1134"/>
        <w:tab w:val="left" w:pos="1871"/>
        <w:tab w:val="left" w:pos="2268"/>
      </w:tabs>
      <w:overflowPunct w:val="0"/>
      <w:adjustRightInd w:val="0"/>
      <w:spacing w:before="240"/>
      <w:textAlignment w:val="baseline"/>
    </w:pPr>
    <w:rPr>
      <w:rFonts w:eastAsia="Times New Roman" w:hAnsi="Times New Roman Bold"/>
      <w:szCs w:val="20"/>
      <w:lang w:val="en-GB" w:eastAsia="en-US"/>
    </w:rPr>
  </w:style>
  <w:style w:type="character" w:customStyle="1" w:styleId="href2">
    <w:name w:val="href2"/>
    <w:basedOn w:val="href"/>
    <w:rsid w:val="00EB6871"/>
    <w:rPr>
      <w:rFonts w:cs="Times New Roman"/>
    </w:rPr>
  </w:style>
  <w:style w:type="paragraph" w:customStyle="1" w:styleId="tabletext00">
    <w:name w:val="tabletext0"/>
    <w:basedOn w:val="Normal"/>
    <w:uiPriority w:val="99"/>
    <w:rsid w:val="00EB6871"/>
    <w:pPr>
      <w:widowControl/>
      <w:overflowPunct w:val="0"/>
      <w:spacing w:before="40" w:after="40"/>
    </w:pPr>
    <w:rPr>
      <w:sz w:val="22"/>
      <w:szCs w:val="22"/>
      <w:lang w:val="en-GB"/>
    </w:rPr>
  </w:style>
  <w:style w:type="character" w:customStyle="1" w:styleId="apple-style-span">
    <w:name w:val="apple-style-span"/>
    <w:basedOn w:val="DefaultParagraphFont"/>
    <w:rsid w:val="00EB6871"/>
  </w:style>
  <w:style w:type="paragraph" w:customStyle="1" w:styleId="tabletext1">
    <w:name w:val="tabletext"/>
    <w:basedOn w:val="Normal"/>
    <w:rsid w:val="00EB6871"/>
    <w:pPr>
      <w:widowControl/>
      <w:autoSpaceDE/>
      <w:autoSpaceDN/>
      <w:spacing w:before="0"/>
    </w:pPr>
    <w:rPr>
      <w:rFonts w:eastAsiaTheme="minorEastAsia"/>
    </w:rPr>
  </w:style>
  <w:style w:type="paragraph" w:customStyle="1" w:styleId="ecxmsonormal">
    <w:name w:val="ecxmsonormal"/>
    <w:basedOn w:val="Normal"/>
    <w:rsid w:val="00EB6871"/>
    <w:pPr>
      <w:widowControl/>
      <w:autoSpaceDE/>
      <w:autoSpaceDN/>
      <w:spacing w:before="100" w:beforeAutospacing="1" w:after="100" w:afterAutospacing="1"/>
    </w:pPr>
    <w:rPr>
      <w:rFonts w:eastAsia="Times New Roman"/>
    </w:rPr>
  </w:style>
  <w:style w:type="paragraph" w:customStyle="1" w:styleId="Headingi0">
    <w:name w:val="Heading i"/>
    <w:basedOn w:val="Headingb0"/>
    <w:rsid w:val="00EB6871"/>
    <w:rPr>
      <w:b w:val="0"/>
      <w:i/>
    </w:rPr>
  </w:style>
  <w:style w:type="paragraph" w:customStyle="1" w:styleId="Headingb0">
    <w:name w:val="Heading b"/>
    <w:basedOn w:val="Heading3"/>
    <w:rsid w:val="00EB6871"/>
    <w:pPr>
      <w:keepLines/>
      <w:widowControl/>
      <w:tabs>
        <w:tab w:val="left" w:pos="1134"/>
        <w:tab w:val="left" w:pos="1871"/>
      </w:tabs>
      <w:overflowPunct w:val="0"/>
      <w:adjustRightInd w:val="0"/>
      <w:spacing w:before="400" w:after="0"/>
      <w:jc w:val="both"/>
      <w:textAlignment w:val="baseline"/>
      <w:outlineLvl w:val="9"/>
    </w:pPr>
    <w:rPr>
      <w:rFonts w:ascii="Times New Roman" w:eastAsia="Times New Roman" w:hAnsi="Times New Roman" w:cs="Times New Roman"/>
      <w:bCs w:val="0"/>
      <w:sz w:val="24"/>
      <w:szCs w:val="20"/>
      <w:lang w:val="en-GB" w:eastAsia="en-US"/>
    </w:rPr>
  </w:style>
  <w:style w:type="paragraph" w:customStyle="1" w:styleId="Infodoc">
    <w:name w:val="Infodoc"/>
    <w:basedOn w:val="Normal"/>
    <w:rsid w:val="00EB6871"/>
    <w:pPr>
      <w:widowControl/>
      <w:tabs>
        <w:tab w:val="left" w:pos="1418"/>
      </w:tabs>
      <w:overflowPunct w:val="0"/>
      <w:adjustRightInd w:val="0"/>
      <w:spacing w:before="0"/>
      <w:ind w:left="1418" w:hanging="1418"/>
      <w:textAlignment w:val="baseline"/>
    </w:pPr>
    <w:rPr>
      <w:rFonts w:eastAsia="Times New Roman"/>
      <w:szCs w:val="20"/>
      <w:lang w:val="en-GB" w:eastAsia="en-US"/>
    </w:rPr>
  </w:style>
  <w:style w:type="paragraph" w:customStyle="1" w:styleId="itu">
    <w:name w:val="itu"/>
    <w:basedOn w:val="Normal"/>
    <w:rsid w:val="00EB6871"/>
    <w:pPr>
      <w:widowControl/>
      <w:tabs>
        <w:tab w:val="left" w:pos="709"/>
        <w:tab w:val="left" w:pos="1134"/>
      </w:tabs>
      <w:overflowPunct w:val="0"/>
      <w:adjustRightInd w:val="0"/>
      <w:spacing w:before="0"/>
      <w:textAlignment w:val="baseline"/>
    </w:pPr>
    <w:rPr>
      <w:rFonts w:ascii="Futura Lt BT" w:eastAsia="Times New Roman" w:hAnsi="Futura Lt BT"/>
      <w:sz w:val="18"/>
      <w:szCs w:val="20"/>
      <w:lang w:val="en-GB" w:eastAsia="en-US"/>
    </w:rPr>
  </w:style>
  <w:style w:type="paragraph" w:customStyle="1" w:styleId="Annexref">
    <w:name w:val="Annex_ref"/>
    <w:basedOn w:val="Normal"/>
    <w:next w:val="Annextitle"/>
    <w:rsid w:val="00EB6871"/>
    <w:pPr>
      <w:keepNext/>
      <w:keepLines/>
      <w:widowControl/>
      <w:tabs>
        <w:tab w:val="left" w:pos="1134"/>
        <w:tab w:val="left" w:pos="1871"/>
        <w:tab w:val="left" w:pos="2268"/>
      </w:tabs>
      <w:overflowPunct w:val="0"/>
      <w:adjustRightInd w:val="0"/>
      <w:spacing w:after="280"/>
      <w:jc w:val="center"/>
      <w:textAlignment w:val="baseline"/>
    </w:pPr>
    <w:rPr>
      <w:rFonts w:eastAsia="Times New Roman"/>
      <w:szCs w:val="20"/>
      <w:lang w:val="en-GB" w:eastAsia="en-US"/>
    </w:rPr>
  </w:style>
  <w:style w:type="paragraph" w:customStyle="1" w:styleId="AppendixNo">
    <w:name w:val="Appendix_No"/>
    <w:basedOn w:val="AnnexNo"/>
    <w:next w:val="Annexref"/>
    <w:rsid w:val="00EB6871"/>
    <w:pPr>
      <w:tabs>
        <w:tab w:val="clear" w:pos="794"/>
        <w:tab w:val="clear" w:pos="1191"/>
        <w:tab w:val="clear" w:pos="1588"/>
        <w:tab w:val="clear" w:pos="1985"/>
        <w:tab w:val="left" w:pos="1134"/>
        <w:tab w:val="left" w:pos="1871"/>
        <w:tab w:val="left" w:pos="2268"/>
      </w:tabs>
      <w:snapToGrid/>
    </w:pPr>
    <w:rPr>
      <w:rFonts w:eastAsia="Times New Roman"/>
      <w:sz w:val="28"/>
    </w:rPr>
  </w:style>
  <w:style w:type="paragraph" w:customStyle="1" w:styleId="Appendixref">
    <w:name w:val="Appendix_ref"/>
    <w:basedOn w:val="Annexref"/>
    <w:next w:val="Annextitle"/>
    <w:rsid w:val="00EB6871"/>
  </w:style>
  <w:style w:type="paragraph" w:customStyle="1" w:styleId="Appendixtitle">
    <w:name w:val="Appendix_title"/>
    <w:basedOn w:val="Annextitle"/>
    <w:next w:val="Normalaftertitle0"/>
    <w:rsid w:val="00EB6871"/>
    <w:pPr>
      <w:tabs>
        <w:tab w:val="clear" w:pos="794"/>
        <w:tab w:val="clear" w:pos="1191"/>
        <w:tab w:val="clear" w:pos="1588"/>
        <w:tab w:val="clear" w:pos="1985"/>
        <w:tab w:val="left" w:pos="1134"/>
        <w:tab w:val="left" w:pos="1871"/>
        <w:tab w:val="left" w:pos="2268"/>
      </w:tabs>
    </w:pPr>
    <w:rPr>
      <w:lang w:val="en-GB"/>
    </w:rPr>
  </w:style>
  <w:style w:type="paragraph" w:customStyle="1" w:styleId="Border">
    <w:name w:val="Border"/>
    <w:basedOn w:val="Tabletext"/>
    <w:rsid w:val="00EB6871"/>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spacing w:before="0" w:after="0" w:line="10" w:lineRule="exact"/>
      <w:ind w:left="28" w:right="28"/>
      <w:jc w:val="center"/>
    </w:pPr>
    <w:rPr>
      <w:b/>
      <w:noProof/>
      <w:sz w:val="20"/>
    </w:rPr>
  </w:style>
  <w:style w:type="paragraph" w:customStyle="1" w:styleId="TableTextS5">
    <w:name w:val="Table_TextS5"/>
    <w:basedOn w:val="Normal"/>
    <w:rsid w:val="00EB6871"/>
    <w:pPr>
      <w:widowControl/>
      <w:tabs>
        <w:tab w:val="left" w:pos="170"/>
        <w:tab w:val="left" w:pos="567"/>
        <w:tab w:val="left" w:pos="737"/>
        <w:tab w:val="left" w:pos="2977"/>
        <w:tab w:val="left" w:pos="3266"/>
      </w:tabs>
      <w:overflowPunct w:val="0"/>
      <w:adjustRightInd w:val="0"/>
      <w:spacing w:before="40" w:after="40"/>
      <w:textAlignment w:val="baseline"/>
    </w:pPr>
    <w:rPr>
      <w:rFonts w:eastAsia="Times New Roman"/>
      <w:sz w:val="20"/>
      <w:szCs w:val="20"/>
      <w:lang w:val="en-GB" w:eastAsia="en-US"/>
    </w:rPr>
  </w:style>
  <w:style w:type="paragraph" w:styleId="NormalIndent0">
    <w:name w:val="Normal Indent"/>
    <w:basedOn w:val="Normal"/>
    <w:rsid w:val="00EB6871"/>
    <w:pPr>
      <w:widowControl/>
      <w:tabs>
        <w:tab w:val="left" w:pos="1134"/>
        <w:tab w:val="left" w:pos="1871"/>
        <w:tab w:val="left" w:pos="2268"/>
      </w:tabs>
      <w:overflowPunct w:val="0"/>
      <w:adjustRightInd w:val="0"/>
      <w:ind w:left="1134"/>
      <w:textAlignment w:val="baseline"/>
    </w:pPr>
    <w:rPr>
      <w:rFonts w:eastAsia="Times New Roman"/>
      <w:szCs w:val="20"/>
      <w:lang w:val="en-GB" w:eastAsia="en-US"/>
    </w:rPr>
  </w:style>
  <w:style w:type="paragraph" w:customStyle="1" w:styleId="FigureNo">
    <w:name w:val="Figure_No"/>
    <w:basedOn w:val="Normal"/>
    <w:next w:val="Figuretitle"/>
    <w:rsid w:val="00EB6871"/>
    <w:pPr>
      <w:keepNext/>
      <w:keepLines/>
      <w:widowControl/>
      <w:tabs>
        <w:tab w:val="left" w:pos="1134"/>
        <w:tab w:val="left" w:pos="1871"/>
        <w:tab w:val="left" w:pos="2268"/>
      </w:tabs>
      <w:overflowPunct w:val="0"/>
      <w:adjustRightInd w:val="0"/>
      <w:spacing w:before="480" w:after="120"/>
      <w:jc w:val="center"/>
      <w:textAlignment w:val="baseline"/>
    </w:pPr>
    <w:rPr>
      <w:rFonts w:eastAsia="Times New Roman"/>
      <w:caps/>
      <w:sz w:val="20"/>
      <w:szCs w:val="20"/>
      <w:lang w:val="en-GB" w:eastAsia="en-US"/>
    </w:rPr>
  </w:style>
  <w:style w:type="paragraph" w:customStyle="1" w:styleId="Figuretitle">
    <w:name w:val="Figure_title"/>
    <w:basedOn w:val="Tabletitle0"/>
    <w:next w:val="Normal"/>
    <w:rsid w:val="00EB6871"/>
    <w:pPr>
      <w:tabs>
        <w:tab w:val="clear" w:pos="794"/>
        <w:tab w:val="clear" w:pos="1191"/>
        <w:tab w:val="clear" w:pos="1588"/>
        <w:tab w:val="clear" w:pos="1985"/>
        <w:tab w:val="left" w:pos="1134"/>
        <w:tab w:val="left" w:pos="1871"/>
        <w:tab w:val="left" w:pos="2268"/>
      </w:tabs>
      <w:spacing w:before="0" w:after="480"/>
    </w:pPr>
    <w:rPr>
      <w:sz w:val="20"/>
      <w:lang w:val="en-GB"/>
    </w:rPr>
  </w:style>
  <w:style w:type="character" w:styleId="LineNumber">
    <w:name w:val="line number"/>
    <w:basedOn w:val="DefaultParagraphFont"/>
    <w:rsid w:val="00EB6871"/>
  </w:style>
  <w:style w:type="paragraph" w:customStyle="1" w:styleId="Section3">
    <w:name w:val="Section_3"/>
    <w:basedOn w:val="Section1"/>
    <w:rsid w:val="00EB6871"/>
    <w:pPr>
      <w:tabs>
        <w:tab w:val="center" w:pos="4820"/>
      </w:tabs>
      <w:spacing w:before="360"/>
    </w:pPr>
    <w:rPr>
      <w:b w:val="0"/>
    </w:rPr>
  </w:style>
  <w:style w:type="paragraph" w:customStyle="1" w:styleId="Annex">
    <w:name w:val="Annex_#"/>
    <w:basedOn w:val="Normal"/>
    <w:next w:val="AnnexRef0"/>
    <w:rsid w:val="00EB6871"/>
    <w:pPr>
      <w:keepNext/>
      <w:keepLines/>
      <w:widowControl/>
      <w:tabs>
        <w:tab w:val="left" w:pos="794"/>
        <w:tab w:val="left" w:pos="1191"/>
        <w:tab w:val="left" w:pos="1588"/>
        <w:tab w:val="left" w:pos="1985"/>
      </w:tabs>
      <w:overflowPunct w:val="0"/>
      <w:adjustRightInd w:val="0"/>
      <w:spacing w:before="480" w:after="80"/>
      <w:jc w:val="center"/>
      <w:textAlignment w:val="baseline"/>
    </w:pPr>
    <w:rPr>
      <w:rFonts w:eastAsia="Times New Roman"/>
      <w:caps/>
      <w:szCs w:val="20"/>
      <w:lang w:val="en-GB" w:eastAsia="en-US"/>
    </w:rPr>
  </w:style>
  <w:style w:type="paragraph" w:customStyle="1" w:styleId="AnnexRef0">
    <w:name w:val="Annex_Ref"/>
    <w:basedOn w:val="Normal"/>
    <w:next w:val="AnnexTitle0"/>
    <w:rsid w:val="00EB6871"/>
    <w:pPr>
      <w:keepNext/>
      <w:keepLines/>
      <w:widowControl/>
      <w:tabs>
        <w:tab w:val="left" w:pos="794"/>
        <w:tab w:val="left" w:pos="1191"/>
        <w:tab w:val="left" w:pos="1588"/>
        <w:tab w:val="left" w:pos="1985"/>
      </w:tabs>
      <w:overflowPunct w:val="0"/>
      <w:adjustRightInd w:val="0"/>
      <w:jc w:val="center"/>
      <w:textAlignment w:val="baseline"/>
    </w:pPr>
    <w:rPr>
      <w:rFonts w:eastAsia="Times New Roman"/>
      <w:szCs w:val="20"/>
      <w:lang w:val="en-GB" w:eastAsia="en-US"/>
    </w:rPr>
  </w:style>
  <w:style w:type="paragraph" w:customStyle="1" w:styleId="AnnexTitle0">
    <w:name w:val="Annex_Title"/>
    <w:basedOn w:val="Normal"/>
    <w:next w:val="Normalaftertitle0"/>
    <w:rsid w:val="00EB6871"/>
    <w:pPr>
      <w:keepNext/>
      <w:keepLines/>
      <w:widowControl/>
      <w:tabs>
        <w:tab w:val="left" w:pos="794"/>
        <w:tab w:val="left" w:pos="1191"/>
        <w:tab w:val="left" w:pos="1588"/>
        <w:tab w:val="left" w:pos="1985"/>
      </w:tabs>
      <w:overflowPunct w:val="0"/>
      <w:adjustRightInd w:val="0"/>
      <w:spacing w:before="240" w:after="280"/>
      <w:jc w:val="center"/>
      <w:textAlignment w:val="baseline"/>
    </w:pPr>
    <w:rPr>
      <w:rFonts w:eastAsia="Times New Roman"/>
      <w:b/>
      <w:szCs w:val="20"/>
      <w:lang w:val="en-GB" w:eastAsia="en-US"/>
    </w:rPr>
  </w:style>
  <w:style w:type="character" w:customStyle="1" w:styleId="Artref0">
    <w:name w:val="Art#_ref"/>
    <w:rsid w:val="00EB6871"/>
    <w:rPr>
      <w:rFonts w:cs="Times New Roman"/>
      <w:sz w:val="20"/>
    </w:rPr>
  </w:style>
  <w:style w:type="paragraph" w:customStyle="1" w:styleId="headingi1">
    <w:name w:val="heading_i"/>
    <w:basedOn w:val="Heading3"/>
    <w:next w:val="Normal"/>
    <w:rsid w:val="00EB6871"/>
    <w:pPr>
      <w:keepLines/>
      <w:widowControl/>
      <w:tabs>
        <w:tab w:val="left" w:pos="794"/>
        <w:tab w:val="left" w:pos="2127"/>
        <w:tab w:val="left" w:pos="2410"/>
        <w:tab w:val="left" w:pos="2921"/>
        <w:tab w:val="left" w:pos="3261"/>
      </w:tabs>
      <w:overflowPunct w:val="0"/>
      <w:adjustRightInd w:val="0"/>
      <w:spacing w:before="160" w:after="0"/>
      <w:textAlignment w:val="baseline"/>
      <w:outlineLvl w:val="9"/>
    </w:pPr>
    <w:rPr>
      <w:rFonts w:ascii="CG Times" w:eastAsia="Times New Roman" w:hAnsi="CG Times" w:cs="Times New Roman"/>
      <w:b w:val="0"/>
      <w:bCs w:val="0"/>
      <w:i/>
      <w:sz w:val="24"/>
      <w:szCs w:val="20"/>
      <w:lang w:val="en-GB" w:eastAsia="en-US"/>
    </w:rPr>
  </w:style>
  <w:style w:type="paragraph" w:customStyle="1" w:styleId="TableHead0">
    <w:name w:val="Table_Head"/>
    <w:basedOn w:val="TableText0"/>
    <w:rsid w:val="00EB6871"/>
    <w:pPr>
      <w:keepNext/>
      <w:overflowPunct w:val="0"/>
      <w:autoSpaceDE w:val="0"/>
      <w:autoSpaceDN w:val="0"/>
      <w:adjustRightInd w:val="0"/>
      <w:spacing w:before="80" w:after="80"/>
      <w:jc w:val="center"/>
      <w:textAlignment w:val="baseline"/>
    </w:pPr>
    <w:rPr>
      <w:b/>
      <w:lang w:val="en-GB"/>
    </w:rPr>
  </w:style>
  <w:style w:type="paragraph" w:styleId="BodyText3">
    <w:name w:val="Body Text 3"/>
    <w:basedOn w:val="Normal"/>
    <w:link w:val="BodyText3Char"/>
    <w:rsid w:val="00EB6871"/>
    <w:pPr>
      <w:widowControl/>
      <w:overflowPunct w:val="0"/>
      <w:adjustRightInd w:val="0"/>
      <w:spacing w:before="0"/>
      <w:jc w:val="both"/>
      <w:textAlignment w:val="baseline"/>
    </w:pPr>
    <w:rPr>
      <w:rFonts w:ascii="Arial" w:eastAsia="Batang" w:hAnsi="Arial"/>
      <w:b/>
      <w:bCs/>
      <w:color w:val="0000FF"/>
      <w:sz w:val="22"/>
      <w:szCs w:val="22"/>
      <w:lang w:val="en-GB" w:eastAsia="en-US"/>
    </w:rPr>
  </w:style>
  <w:style w:type="character" w:customStyle="1" w:styleId="BodyText3Char">
    <w:name w:val="Body Text 3 Char"/>
    <w:basedOn w:val="DefaultParagraphFont"/>
    <w:link w:val="BodyText3"/>
    <w:rsid w:val="00EB6871"/>
    <w:rPr>
      <w:rFonts w:ascii="Arial" w:eastAsia="Batang" w:hAnsi="Arial"/>
      <w:b/>
      <w:bCs/>
      <w:color w:val="0000FF"/>
      <w:sz w:val="22"/>
      <w:szCs w:val="22"/>
      <w:lang w:val="en-GB" w:eastAsia="en-US"/>
    </w:rPr>
  </w:style>
  <w:style w:type="character" w:customStyle="1" w:styleId="Artdef0">
    <w:name w:val="Art#_def"/>
    <w:rsid w:val="00EB6871"/>
    <w:rPr>
      <w:rFonts w:ascii="Times New Roman" w:hAnsi="Times New Roman" w:cs="Times New Roman"/>
      <w:b/>
    </w:rPr>
  </w:style>
  <w:style w:type="character" w:customStyle="1" w:styleId="Resref0">
    <w:name w:val="Res#_ref"/>
    <w:rsid w:val="00EB6871"/>
    <w:rPr>
      <w:rFonts w:cs="Times New Roman"/>
    </w:rPr>
  </w:style>
  <w:style w:type="paragraph" w:styleId="BodyTextIndent3">
    <w:name w:val="Body Text Indent 3"/>
    <w:basedOn w:val="Normal"/>
    <w:link w:val="BodyTextIndent3Char"/>
    <w:rsid w:val="00EB6871"/>
    <w:pPr>
      <w:widowControl/>
      <w:tabs>
        <w:tab w:val="left" w:pos="794"/>
        <w:tab w:val="left" w:pos="1191"/>
        <w:tab w:val="left" w:pos="1588"/>
        <w:tab w:val="left" w:pos="1985"/>
      </w:tabs>
      <w:overflowPunct w:val="0"/>
      <w:adjustRightInd w:val="0"/>
      <w:spacing w:after="120"/>
      <w:ind w:left="283"/>
      <w:textAlignment w:val="baseline"/>
    </w:pPr>
    <w:rPr>
      <w:rFonts w:ascii="CG Times" w:eastAsia="Times New Roman" w:hAnsi="CG Times"/>
      <w:sz w:val="16"/>
      <w:szCs w:val="16"/>
      <w:lang w:val="en-GB" w:eastAsia="en-US"/>
    </w:rPr>
  </w:style>
  <w:style w:type="character" w:customStyle="1" w:styleId="BodyTextIndent3Char">
    <w:name w:val="Body Text Indent 3 Char"/>
    <w:basedOn w:val="DefaultParagraphFont"/>
    <w:link w:val="BodyTextIndent3"/>
    <w:rsid w:val="00EB6871"/>
    <w:rPr>
      <w:rFonts w:ascii="CG Times" w:eastAsia="Times New Roman" w:hAnsi="CG Times"/>
      <w:sz w:val="16"/>
      <w:szCs w:val="16"/>
      <w:lang w:val="en-GB" w:eastAsia="en-US"/>
    </w:rPr>
  </w:style>
  <w:style w:type="paragraph" w:styleId="BodyTextIndent2">
    <w:name w:val="Body Text Indent 2"/>
    <w:basedOn w:val="Normal"/>
    <w:link w:val="BodyTextIndent2Char"/>
    <w:rsid w:val="00EB6871"/>
    <w:pPr>
      <w:widowControl/>
      <w:tabs>
        <w:tab w:val="left" w:pos="1134"/>
        <w:tab w:val="left" w:pos="1871"/>
        <w:tab w:val="left" w:pos="2268"/>
      </w:tabs>
      <w:overflowPunct w:val="0"/>
      <w:adjustRightInd w:val="0"/>
      <w:spacing w:before="200" w:after="120" w:line="480" w:lineRule="auto"/>
      <w:ind w:left="283"/>
      <w:jc w:val="both"/>
      <w:textAlignment w:val="baseline"/>
    </w:pPr>
    <w:rPr>
      <w:rFonts w:ascii="CG Times" w:eastAsia="Times New Roman" w:hAnsi="CG Times"/>
      <w:szCs w:val="20"/>
      <w:lang w:val="en-GB" w:eastAsia="en-US"/>
    </w:rPr>
  </w:style>
  <w:style w:type="character" w:customStyle="1" w:styleId="BodyTextIndent2Char">
    <w:name w:val="Body Text Indent 2 Char"/>
    <w:basedOn w:val="DefaultParagraphFont"/>
    <w:link w:val="BodyTextIndent2"/>
    <w:rsid w:val="00EB6871"/>
    <w:rPr>
      <w:rFonts w:ascii="CG Times" w:eastAsia="Times New Roman" w:hAnsi="CG Times"/>
      <w:sz w:val="24"/>
      <w:lang w:val="en-GB" w:eastAsia="en-US"/>
    </w:rPr>
  </w:style>
  <w:style w:type="paragraph" w:styleId="TableofFigures">
    <w:name w:val="table of figures"/>
    <w:basedOn w:val="Normal"/>
    <w:next w:val="Normal"/>
    <w:rsid w:val="00EB6871"/>
    <w:pPr>
      <w:widowControl/>
      <w:tabs>
        <w:tab w:val="right" w:leader="dot" w:pos="10773"/>
      </w:tabs>
      <w:overflowPunct w:val="0"/>
      <w:adjustRightInd w:val="0"/>
      <w:spacing w:before="0"/>
      <w:textAlignment w:val="baseline"/>
    </w:pPr>
    <w:rPr>
      <w:rFonts w:ascii="Arial" w:eastAsia="Times New Roman" w:hAnsi="Arial"/>
      <w:sz w:val="16"/>
      <w:szCs w:val="20"/>
      <w:lang w:eastAsia="en-US"/>
    </w:rPr>
  </w:style>
  <w:style w:type="paragraph" w:customStyle="1" w:styleId="MEP">
    <w:name w:val="MEP"/>
    <w:basedOn w:val="Normal"/>
    <w:rsid w:val="00EB6871"/>
    <w:pPr>
      <w:widowControl/>
      <w:tabs>
        <w:tab w:val="left" w:pos="1134"/>
        <w:tab w:val="left" w:pos="1871"/>
        <w:tab w:val="left" w:pos="2268"/>
      </w:tabs>
      <w:overflowPunct w:val="0"/>
      <w:adjustRightInd w:val="0"/>
      <w:spacing w:before="200"/>
      <w:jc w:val="both"/>
      <w:textAlignment w:val="baseline"/>
    </w:pPr>
    <w:rPr>
      <w:rFonts w:eastAsia="Times New Roman"/>
      <w:szCs w:val="20"/>
      <w:lang w:val="en-GB" w:eastAsia="en-US"/>
    </w:rPr>
  </w:style>
  <w:style w:type="paragraph" w:customStyle="1" w:styleId="HeaderRegProc">
    <w:name w:val="Header_RegProc"/>
    <w:basedOn w:val="Normal"/>
    <w:rsid w:val="00EB6871"/>
    <w:pPr>
      <w:widowControl/>
      <w:tabs>
        <w:tab w:val="center" w:pos="4678"/>
        <w:tab w:val="right" w:pos="9356"/>
      </w:tabs>
      <w:overflowPunct w:val="0"/>
      <w:adjustRightInd w:val="0"/>
      <w:spacing w:before="4"/>
      <w:ind w:left="142"/>
      <w:jc w:val="both"/>
      <w:textAlignment w:val="baseline"/>
    </w:pPr>
    <w:rPr>
      <w:rFonts w:ascii="Arial" w:eastAsia="Times New Roman" w:hAnsi="Arial" w:cs="Arial"/>
      <w:bCs/>
      <w:sz w:val="20"/>
      <w:szCs w:val="20"/>
      <w:lang w:val="es-ES" w:eastAsia="en-US"/>
    </w:rPr>
  </w:style>
  <w:style w:type="paragraph" w:customStyle="1" w:styleId="CharChar">
    <w:name w:val="Char Char"/>
    <w:basedOn w:val="Normal"/>
    <w:rsid w:val="00EB6871"/>
    <w:pPr>
      <w:widowControl/>
      <w:autoSpaceDE/>
      <w:autoSpaceDN/>
      <w:spacing w:before="0" w:after="160" w:line="240" w:lineRule="exact"/>
    </w:pPr>
    <w:rPr>
      <w:rFonts w:ascii="Arial" w:eastAsia="Times New Roman" w:hAnsi="Arial"/>
      <w:kern w:val="16"/>
      <w:sz w:val="20"/>
      <w:szCs w:val="20"/>
      <w:lang w:val="tr-TR" w:eastAsia="en-US"/>
    </w:rPr>
  </w:style>
  <w:style w:type="paragraph" w:customStyle="1" w:styleId="headfoot">
    <w:name w:val="head_foot"/>
    <w:basedOn w:val="Normal"/>
    <w:next w:val="Normalaftertitle0"/>
    <w:rsid w:val="00EB6871"/>
    <w:pPr>
      <w:widowControl/>
      <w:tabs>
        <w:tab w:val="left" w:pos="1134"/>
        <w:tab w:val="left" w:pos="1871"/>
        <w:tab w:val="left" w:pos="2268"/>
      </w:tabs>
      <w:overflowPunct w:val="0"/>
      <w:adjustRightInd w:val="0"/>
      <w:spacing w:before="0"/>
      <w:jc w:val="both"/>
      <w:textAlignment w:val="baseline"/>
    </w:pPr>
    <w:rPr>
      <w:rFonts w:eastAsia="Times New Roman"/>
      <w:color w:val="0000FF"/>
      <w:sz w:val="20"/>
      <w:szCs w:val="20"/>
      <w:lang w:val="en-GB" w:eastAsia="en-US"/>
    </w:rPr>
  </w:style>
  <w:style w:type="paragraph" w:customStyle="1" w:styleId="TableLegend0">
    <w:name w:val="Table_Legend"/>
    <w:basedOn w:val="TableText0"/>
    <w:next w:val="Normal"/>
    <w:rsid w:val="00EB6871"/>
    <w:pPr>
      <w:keepNext/>
      <w:tabs>
        <w:tab w:val="clear" w:pos="1418"/>
        <w:tab w:val="clear" w:pos="1701"/>
        <w:tab w:val="clear" w:pos="1985"/>
        <w:tab w:val="clear" w:pos="2268"/>
        <w:tab w:val="clear" w:pos="2552"/>
        <w:tab w:val="clear" w:pos="2835"/>
        <w:tab w:val="clear" w:pos="3119"/>
        <w:tab w:val="clear" w:pos="3402"/>
        <w:tab w:val="clear" w:pos="3686"/>
        <w:tab w:val="clear" w:pos="3969"/>
      </w:tabs>
      <w:overflowPunct w:val="0"/>
      <w:autoSpaceDE w:val="0"/>
      <w:autoSpaceDN w:val="0"/>
      <w:adjustRightInd w:val="0"/>
      <w:spacing w:before="120" w:after="0"/>
      <w:jc w:val="both"/>
      <w:textAlignment w:val="baseline"/>
    </w:pPr>
    <w:rPr>
      <w:sz w:val="20"/>
      <w:lang w:val="en-GB"/>
    </w:rPr>
  </w:style>
  <w:style w:type="paragraph" w:customStyle="1" w:styleId="CharCharCharCharCharChar">
    <w:name w:val="Char Char Char Char Char Char"/>
    <w:basedOn w:val="Normal"/>
    <w:rsid w:val="00EB6871"/>
    <w:pPr>
      <w:widowControl/>
      <w:tabs>
        <w:tab w:val="left" w:pos="540"/>
        <w:tab w:val="left" w:pos="1260"/>
        <w:tab w:val="left" w:pos="1800"/>
      </w:tabs>
      <w:autoSpaceDE/>
      <w:autoSpaceDN/>
      <w:spacing w:before="240" w:after="160" w:line="240" w:lineRule="exact"/>
      <w:jc w:val="both"/>
    </w:pPr>
    <w:rPr>
      <w:rFonts w:ascii="Verdana" w:eastAsia="Times New Roman" w:hAnsi="Verdana"/>
      <w:szCs w:val="20"/>
      <w:lang w:eastAsia="en-US"/>
    </w:rPr>
  </w:style>
  <w:style w:type="paragraph" w:customStyle="1" w:styleId="Body">
    <w:name w:val="Body"/>
    <w:rsid w:val="00EB6871"/>
    <w:rPr>
      <w:rFonts w:ascii="Helvetica" w:eastAsia="ヒラギノ角ゴ Pro W3" w:hAnsi="Helvetica"/>
      <w:color w:val="000000"/>
      <w:sz w:val="24"/>
    </w:rPr>
  </w:style>
  <w:style w:type="table" w:customStyle="1" w:styleId="ListTable4-Accent11">
    <w:name w:val="List Table 4 - Accent 11"/>
    <w:basedOn w:val="TableNormal"/>
    <w:uiPriority w:val="49"/>
    <w:rsid w:val="005462A0"/>
    <w:rPr>
      <w:rFonts w:ascii="CG Times" w:eastAsiaTheme="minorEastAsia" w:hAnsi="CG Time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hps">
    <w:name w:val="hps"/>
    <w:basedOn w:val="DefaultParagraphFont"/>
    <w:rsid w:val="00DC78FE"/>
  </w:style>
  <w:style w:type="character" w:customStyle="1" w:styleId="atn">
    <w:name w:val="atn"/>
    <w:basedOn w:val="DefaultParagraphFont"/>
    <w:rsid w:val="00DC78FE"/>
  </w:style>
  <w:style w:type="character" w:styleId="PlaceholderText">
    <w:name w:val="Placeholder Text"/>
    <w:basedOn w:val="DefaultParagraphFont"/>
    <w:uiPriority w:val="99"/>
    <w:semiHidden/>
    <w:rsid w:val="00DC78FE"/>
    <w:rPr>
      <w:color w:val="808080"/>
    </w:rPr>
  </w:style>
  <w:style w:type="character" w:customStyle="1" w:styleId="apple-converted-space">
    <w:name w:val="apple-converted-space"/>
    <w:basedOn w:val="DefaultParagraphFont"/>
    <w:rsid w:val="00DC78FE"/>
  </w:style>
  <w:style w:type="table" w:customStyle="1" w:styleId="GridTable1Light-Accent11">
    <w:name w:val="Grid Table 1 Light - Accent 11"/>
    <w:basedOn w:val="TableNormal"/>
    <w:uiPriority w:val="46"/>
    <w:rsid w:val="00DC78FE"/>
    <w:rPr>
      <w:rFonts w:ascii="CG Times" w:eastAsiaTheme="minorEastAsia" w:hAnsi="CG Time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DC78FE"/>
    <w:rPr>
      <w:rFonts w:ascii="CG Times" w:eastAsiaTheme="minorEastAsia" w:hAnsi="CG Time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sid w:val="00DC78FE"/>
    <w:rPr>
      <w:rFonts w:ascii="CG Times" w:eastAsiaTheme="minorEastAsia" w:hAnsi="CG Time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
    <w:name w:val="Grid Table 7 Colorful - Accent 11"/>
    <w:basedOn w:val="TableNormal"/>
    <w:uiPriority w:val="52"/>
    <w:rsid w:val="00DC78FE"/>
    <w:rPr>
      <w:rFonts w:ascii="CG Times" w:eastAsiaTheme="minorEastAsia" w:hAnsi="CG Times"/>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character" w:customStyle="1" w:styleId="CommentTextChar1">
    <w:name w:val="Comment Text Char1"/>
    <w:basedOn w:val="DefaultParagraphFont"/>
    <w:semiHidden/>
    <w:rsid w:val="00DC78FE"/>
    <w:rPr>
      <w:rFonts w:ascii="Times New Roman" w:hAnsi="Times New Roman"/>
      <w:lang w:val="en-GB" w:eastAsia="en-US"/>
    </w:rPr>
  </w:style>
  <w:style w:type="table" w:customStyle="1" w:styleId="GridTable1Light-Accent111">
    <w:name w:val="Grid Table 1 Light - Accent 111"/>
    <w:basedOn w:val="TableNormal"/>
    <w:uiPriority w:val="46"/>
    <w:rsid w:val="00DC78FE"/>
    <w:rPr>
      <w:rFonts w:ascii="CG Times" w:eastAsiaTheme="minorEastAsia" w:hAnsi="CG Time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1">
    <w:name w:val="Plain Table 511"/>
    <w:basedOn w:val="TableNormal"/>
    <w:uiPriority w:val="45"/>
    <w:rsid w:val="00DC78FE"/>
    <w:rPr>
      <w:rFonts w:ascii="CG Times" w:eastAsiaTheme="minorEastAsia" w:hAnsi="CG Time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rsid w:val="00DC78FE"/>
    <w:rPr>
      <w:rFonts w:ascii="CG Times" w:eastAsiaTheme="minorEastAsia" w:hAnsi="CG Time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1">
    <w:name w:val="Grid Table 7 Colorful - Accent 111"/>
    <w:basedOn w:val="TableNormal"/>
    <w:uiPriority w:val="52"/>
    <w:rsid w:val="00DC78FE"/>
    <w:rPr>
      <w:rFonts w:ascii="CG Times" w:eastAsiaTheme="minorEastAsia" w:hAnsi="CG Times"/>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1">
    <w:name w:val="Grid Table 4 - Accent 511"/>
    <w:basedOn w:val="TableNormal"/>
    <w:uiPriority w:val="49"/>
    <w:rsid w:val="00DC78FE"/>
    <w:rPr>
      <w:rFonts w:ascii="CG Times" w:eastAsiaTheme="minorEastAsia" w:hAnsi="CG Times"/>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1">
    <w:name w:val="List Table 4 - Accent 111"/>
    <w:basedOn w:val="TableNormal"/>
    <w:uiPriority w:val="49"/>
    <w:rsid w:val="00DC78FE"/>
    <w:rPr>
      <w:rFonts w:ascii="CG Times" w:eastAsiaTheme="minorEastAsia" w:hAnsi="CG Time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Revision">
    <w:name w:val="Revision"/>
    <w:hidden/>
    <w:uiPriority w:val="99"/>
    <w:semiHidden/>
    <w:rsid w:val="00DC78FE"/>
    <w:rPr>
      <w:rFonts w:eastAsiaTheme="minorEastAsia"/>
      <w:sz w:val="24"/>
      <w:lang w:val="en-GB" w:eastAsia="en-US"/>
    </w:rPr>
  </w:style>
  <w:style w:type="table" w:styleId="GridTable1Light-Accent1">
    <w:name w:val="Grid Table 1 Light Accent 1"/>
    <w:basedOn w:val="TableNormal"/>
    <w:rsid w:val="005C7F63"/>
    <w:rPr>
      <w:rFonts w:ascii="CG Times" w:eastAsia="Times New Roman" w:hAnsi="CG Time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2127863">
      <w:bodyDiv w:val="1"/>
      <w:marLeft w:val="0"/>
      <w:marRight w:val="0"/>
      <w:marTop w:val="0"/>
      <w:marBottom w:val="0"/>
      <w:divBdr>
        <w:top w:val="none" w:sz="0" w:space="0" w:color="auto"/>
        <w:left w:val="none" w:sz="0" w:space="0" w:color="auto"/>
        <w:bottom w:val="none" w:sz="0" w:space="0" w:color="auto"/>
        <w:right w:val="none" w:sz="0" w:space="0" w:color="auto"/>
      </w:divBdr>
    </w:div>
    <w:div w:id="1943490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A8E3C-4B71-4FED-8AFA-35E22E48EE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6267</Words>
  <Characters>35727</Characters>
  <Application>Microsoft Office Word</Application>
  <DocSecurity>4</DocSecurity>
  <Lines>297</Lines>
  <Paragraphs>83</Paragraphs>
  <ScaleCrop>false</ScaleCrop>
  <HeadingPairs>
    <vt:vector size="4" baseType="variant">
      <vt:variant>
        <vt:lpstr>Title</vt:lpstr>
      </vt:variant>
      <vt:variant>
        <vt:i4>1</vt:i4>
      </vt:variant>
      <vt:variant>
        <vt:lpstr>标题</vt:lpstr>
      </vt:variant>
      <vt:variant>
        <vt:i4>1</vt:i4>
      </vt:variant>
    </vt:vector>
  </HeadingPairs>
  <TitlesOfParts>
    <vt:vector size="2" baseType="lpstr">
      <vt:lpstr/>
      <vt:lpstr/>
    </vt:vector>
  </TitlesOfParts>
  <Company>ITU</Company>
  <LinksUpToDate>false</LinksUpToDate>
  <CharactersWithSpaces>41911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Tang, Ting</dc:creator>
  <cp:lastModifiedBy>Gozal, Karine</cp:lastModifiedBy>
  <cp:revision>2</cp:revision>
  <cp:lastPrinted>2017-12-14T11:11:00Z</cp:lastPrinted>
  <dcterms:created xsi:type="dcterms:W3CDTF">2018-01-22T07:59:00Z</dcterms:created>
  <dcterms:modified xsi:type="dcterms:W3CDTF">2018-01-22T07:59:00Z</dcterms:modified>
</cp:coreProperties>
</file>