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:rsidTr="001B4810">
        <w:trPr>
          <w:cantSplit/>
        </w:trPr>
        <w:tc>
          <w:tcPr>
            <w:tcW w:w="6771" w:type="dxa"/>
            <w:vAlign w:val="center"/>
          </w:tcPr>
          <w:p w:rsidR="001B4810" w:rsidRPr="00D872CB" w:rsidRDefault="001B4810" w:rsidP="001B4810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7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4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26</w:t>
            </w:r>
            <w:r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28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51" w:type="dxa"/>
            <w:gridSpan w:val="2"/>
            <w:vAlign w:val="center"/>
          </w:tcPr>
          <w:p w:rsidR="001B4810" w:rsidRPr="00432D7F" w:rsidRDefault="001B4810" w:rsidP="00747D24">
            <w:pPr>
              <w:shd w:val="solid" w:color="FFFFFF" w:fill="FFFFFF"/>
              <w:spacing w:before="0"/>
              <w:jc w:val="right"/>
              <w:rPr>
                <w:lang w:val="en-US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B56937F" wp14:editId="63652D66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51782D" w:rsidRPr="00D872CB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23" w:type="dxa"/>
          </w:tcPr>
          <w:p w:rsidR="0051782D" w:rsidRPr="000A4F34" w:rsidRDefault="006A7022" w:rsidP="001D05C3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213AE0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1B4810">
              <w:rPr>
                <w:rFonts w:ascii="Verdana" w:hAnsi="Verdana"/>
                <w:b/>
                <w:sz w:val="20"/>
                <w:lang w:eastAsia="zh-CN"/>
              </w:rPr>
              <w:t>7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1D05C3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23" w:type="dxa"/>
          </w:tcPr>
          <w:p w:rsidR="0051782D" w:rsidRPr="000A4F34" w:rsidRDefault="00BD7223" w:rsidP="001D05C3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5D4F78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1B4810">
              <w:rPr>
                <w:rFonts w:ascii="Verdana" w:hAnsi="Verdana"/>
                <w:b/>
                <w:sz w:val="20"/>
                <w:lang w:eastAsia="zh-CN"/>
              </w:rPr>
              <w:t>7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1D05C3">
              <w:rPr>
                <w:rFonts w:ascii="Verdana" w:hAnsi="Verdana"/>
                <w:b/>
                <w:sz w:val="20"/>
                <w:lang w:eastAsia="zh-CN"/>
              </w:rPr>
              <w:t>4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1D05C3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23" w:type="dxa"/>
          </w:tcPr>
          <w:p w:rsidR="0051782D" w:rsidRPr="000A4F34" w:rsidRDefault="00426448" w:rsidP="000A4F34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426448" w:rsidRPr="00D872CB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:rsidR="00426448" w:rsidRPr="009070FE" w:rsidRDefault="001D05C3" w:rsidP="009070FE">
            <w:pPr>
              <w:pStyle w:val="Source"/>
            </w:pPr>
            <w:bookmarkStart w:id="3" w:name="dsource" w:colFirst="0" w:colLast="0"/>
            <w:bookmarkEnd w:id="2"/>
            <w:r w:rsidRPr="009070FE">
              <w:rPr>
                <w:rFonts w:hint="eastAsia"/>
              </w:rPr>
              <w:t>第</w:t>
            </w:r>
            <w:r w:rsidRPr="009070FE">
              <w:t>1</w:t>
            </w:r>
            <w:r w:rsidRPr="009070FE">
              <w:t>研究组主席</w:t>
            </w:r>
          </w:p>
        </w:tc>
      </w:tr>
      <w:tr w:rsidR="00BC195C" w:rsidRPr="000306D5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:rsidR="000306D5" w:rsidRPr="000306D5" w:rsidRDefault="000306D5" w:rsidP="009070FE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 w:rsidRPr="000306D5">
              <w:rPr>
                <w:rFonts w:hint="eastAsia"/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</w:t>
            </w:r>
            <w:r w:rsidRPr="000306D5">
              <w:rPr>
                <w:rFonts w:hint="eastAsia"/>
                <w:lang w:eastAsia="zh-CN"/>
              </w:rPr>
              <w:t>研究组</w:t>
            </w:r>
            <w:r>
              <w:rPr>
                <w:rFonts w:hint="eastAsia"/>
                <w:lang w:eastAsia="zh-CN"/>
              </w:rPr>
              <w:t>与</w:t>
            </w:r>
            <w:r w:rsidRPr="000306D5">
              <w:rPr>
                <w:rFonts w:hint="eastAsia"/>
                <w:lang w:eastAsia="zh-CN"/>
              </w:rPr>
              <w:t>ITU-D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</w:t>
            </w:r>
            <w:r w:rsidRPr="000306D5">
              <w:rPr>
                <w:rFonts w:hint="eastAsia"/>
                <w:lang w:eastAsia="zh-CN"/>
              </w:rPr>
              <w:t>研究组之间</w:t>
            </w:r>
            <w:r>
              <w:rPr>
                <w:rFonts w:hint="eastAsia"/>
                <w:lang w:eastAsia="zh-CN"/>
              </w:rPr>
              <w:t>就</w:t>
            </w:r>
            <w:r>
              <w:rPr>
                <w:lang w:eastAsia="ja-JP"/>
              </w:rPr>
              <w:t>WTDC</w:t>
            </w:r>
            <w:r w:rsidRPr="004F0D73">
              <w:rPr>
                <w:rFonts w:cstheme="minorHAnsi"/>
                <w:lang w:eastAsia="zh-CN"/>
              </w:rPr>
              <w:t>第</w:t>
            </w:r>
            <w:r w:rsidRPr="004F0D73">
              <w:rPr>
                <w:rFonts w:cstheme="minorHAnsi"/>
                <w:lang w:eastAsia="zh-CN"/>
              </w:rPr>
              <w:t>9</w:t>
            </w:r>
            <w:r w:rsidRPr="004F0D73">
              <w:rPr>
                <w:rFonts w:cstheme="minorHAnsi"/>
                <w:lang w:eastAsia="zh-CN"/>
              </w:rPr>
              <w:t>号决议（</w:t>
            </w:r>
            <w:r w:rsidRPr="004F0D73">
              <w:rPr>
                <w:rFonts w:cstheme="minorHAnsi"/>
                <w:lang w:eastAsia="zh-CN"/>
              </w:rPr>
              <w:t>2014</w:t>
            </w:r>
            <w:r w:rsidRPr="004F0D73">
              <w:rPr>
                <w:rFonts w:cstheme="minorHAnsi"/>
                <w:lang w:eastAsia="zh-CN"/>
              </w:rPr>
              <w:t>年，迪拜，修订版）</w:t>
            </w:r>
            <w:r>
              <w:rPr>
                <w:rFonts w:cstheme="minorHAnsi" w:hint="eastAsia"/>
                <w:lang w:eastAsia="zh-CN"/>
              </w:rPr>
              <w:t>开展</w:t>
            </w:r>
            <w:r w:rsidRPr="000306D5">
              <w:rPr>
                <w:rFonts w:hint="eastAsia"/>
                <w:lang w:eastAsia="zh-CN"/>
              </w:rPr>
              <w:t>的合作与协调</w:t>
            </w:r>
          </w:p>
          <w:p w:rsidR="00E130B3" w:rsidRPr="00726BD1" w:rsidRDefault="000306D5" w:rsidP="009070FE">
            <w:pPr>
              <w:pStyle w:val="Title1"/>
              <w:rPr>
                <w:szCs w:val="28"/>
                <w:lang w:val="fr-CH" w:eastAsia="zh-CN"/>
              </w:rPr>
            </w:pPr>
            <w:bookmarkStart w:id="5" w:name="_Toc403138140"/>
            <w:r>
              <w:rPr>
                <w:rFonts w:cstheme="minorHAnsi"/>
                <w:lang w:eastAsia="zh-CN"/>
              </w:rPr>
              <w:t>各国</w:t>
            </w:r>
            <w:r>
              <w:rPr>
                <w:rFonts w:cstheme="minorHAnsi" w:hint="eastAsia"/>
                <w:lang w:eastAsia="zh-CN"/>
              </w:rPr>
              <w:t>、</w:t>
            </w:r>
            <w:r w:rsidR="001D05C3" w:rsidRPr="004F0D73">
              <w:rPr>
                <w:rFonts w:cstheme="minorHAnsi"/>
                <w:lang w:eastAsia="zh-CN"/>
              </w:rPr>
              <w:t>特别是发展中国家对频谱管理的参与</w:t>
            </w:r>
            <w:bookmarkEnd w:id="5"/>
          </w:p>
        </w:tc>
      </w:tr>
    </w:tbl>
    <w:bookmarkEnd w:id="4"/>
    <w:p w:rsidR="001D05C3" w:rsidRDefault="000306D5" w:rsidP="001D05C3">
      <w:pPr>
        <w:pStyle w:val="Headingb"/>
        <w:rPr>
          <w:lang w:eastAsia="zh-CN"/>
        </w:rPr>
      </w:pPr>
      <w:r>
        <w:rPr>
          <w:rFonts w:hint="eastAsia"/>
          <w:lang w:val="en-US" w:eastAsia="zh-CN"/>
        </w:rPr>
        <w:t>引言</w:t>
      </w:r>
    </w:p>
    <w:p w:rsidR="008F400B" w:rsidRPr="009070FE" w:rsidRDefault="00886BC7" w:rsidP="00CA35B5">
      <w:pPr>
        <w:ind w:firstLineChars="200" w:firstLine="480"/>
        <w:rPr>
          <w:lang w:eastAsia="zh-CN"/>
        </w:rPr>
      </w:pPr>
      <w:r w:rsidRPr="009070FE">
        <w:rPr>
          <w:rFonts w:hint="eastAsia"/>
          <w:lang w:eastAsia="zh-CN"/>
        </w:rPr>
        <w:t>电信发展局（</w:t>
      </w:r>
      <w:r w:rsidRPr="009070FE">
        <w:rPr>
          <w:rFonts w:hint="eastAsia"/>
          <w:lang w:eastAsia="zh-CN"/>
        </w:rPr>
        <w:t>BDT</w:t>
      </w:r>
      <w:r w:rsidRPr="009070FE">
        <w:rPr>
          <w:rFonts w:hint="eastAsia"/>
          <w:lang w:eastAsia="zh-CN"/>
        </w:rPr>
        <w:t>）主任在其</w:t>
      </w:r>
      <w:r w:rsidRPr="009070FE">
        <w:rPr>
          <w:rFonts w:hint="eastAsia"/>
          <w:lang w:eastAsia="zh-CN"/>
        </w:rPr>
        <w:t>2014</w:t>
      </w:r>
      <w:r w:rsidRPr="009070FE">
        <w:rPr>
          <w:rFonts w:hint="eastAsia"/>
          <w:lang w:eastAsia="zh-CN"/>
        </w:rPr>
        <w:t>年</w:t>
      </w:r>
      <w:r w:rsidRPr="009070FE">
        <w:rPr>
          <w:rFonts w:hint="eastAsia"/>
          <w:lang w:eastAsia="zh-CN"/>
        </w:rPr>
        <w:t>6</w:t>
      </w:r>
      <w:r w:rsidRPr="009070FE">
        <w:rPr>
          <w:rFonts w:hint="eastAsia"/>
          <w:lang w:eastAsia="zh-CN"/>
        </w:rPr>
        <w:t>月</w:t>
      </w:r>
      <w:r w:rsidRPr="009070FE">
        <w:rPr>
          <w:rFonts w:hint="eastAsia"/>
          <w:lang w:eastAsia="zh-CN"/>
        </w:rPr>
        <w:t>11</w:t>
      </w:r>
      <w:r w:rsidRPr="009070FE">
        <w:rPr>
          <w:rFonts w:hint="eastAsia"/>
          <w:lang w:eastAsia="zh-CN"/>
        </w:rPr>
        <w:t>日</w:t>
      </w:r>
      <w:hyperlink r:id="rId8" w:history="1">
        <w:r w:rsidRPr="009070FE">
          <w:rPr>
            <w:rStyle w:val="Hyperlink"/>
            <w:rFonts w:hint="eastAsia"/>
            <w:lang w:eastAsia="zh-CN"/>
          </w:rPr>
          <w:t>第</w:t>
        </w:r>
        <w:r w:rsidRPr="009070FE">
          <w:rPr>
            <w:rStyle w:val="Hyperlink"/>
            <w:rFonts w:hint="eastAsia"/>
            <w:lang w:eastAsia="zh-CN"/>
          </w:rPr>
          <w:t>1/110</w:t>
        </w:r>
        <w:r w:rsidRPr="009070FE">
          <w:rPr>
            <w:rStyle w:val="Hyperlink"/>
            <w:rFonts w:hint="eastAsia"/>
            <w:lang w:eastAsia="zh-CN"/>
          </w:rPr>
          <w:t>号文件</w:t>
        </w:r>
      </w:hyperlink>
      <w:r w:rsidRPr="009070FE">
        <w:rPr>
          <w:rFonts w:hint="eastAsia"/>
          <w:lang w:eastAsia="zh-CN"/>
        </w:rPr>
        <w:t>中请</w:t>
      </w:r>
      <w:r w:rsidR="00A8205C" w:rsidRPr="009070FE">
        <w:rPr>
          <w:rFonts w:hint="eastAsia"/>
          <w:lang w:eastAsia="zh-CN"/>
        </w:rPr>
        <w:t>求</w:t>
      </w:r>
      <w:r w:rsidRPr="009070FE">
        <w:rPr>
          <w:rFonts w:hint="eastAsia"/>
          <w:lang w:eastAsia="zh-CN"/>
        </w:rPr>
        <w:t>无线电通信局主任确保</w:t>
      </w:r>
      <w:r w:rsidRPr="009070FE">
        <w:rPr>
          <w:rFonts w:hint="eastAsia"/>
          <w:lang w:eastAsia="zh-CN"/>
        </w:rPr>
        <w:t>ITU-R</w:t>
      </w:r>
      <w:r w:rsidR="00A8205C" w:rsidRPr="009070FE">
        <w:rPr>
          <w:rFonts w:hint="eastAsia"/>
          <w:lang w:eastAsia="zh-CN"/>
        </w:rPr>
        <w:t>继续</w:t>
      </w:r>
      <w:r w:rsidRPr="009070FE">
        <w:rPr>
          <w:rFonts w:hint="eastAsia"/>
          <w:lang w:eastAsia="zh-CN"/>
        </w:rPr>
        <w:t>与</w:t>
      </w:r>
      <w:r w:rsidRPr="009070FE">
        <w:rPr>
          <w:rFonts w:hint="eastAsia"/>
          <w:lang w:eastAsia="zh-CN"/>
        </w:rPr>
        <w:t>ITU-D</w:t>
      </w:r>
      <w:r w:rsidR="00A8205C" w:rsidRPr="009070FE">
        <w:rPr>
          <w:rFonts w:hint="eastAsia"/>
          <w:lang w:eastAsia="zh-CN"/>
        </w:rPr>
        <w:t>就</w:t>
      </w:r>
      <w:r w:rsidR="00A8205C" w:rsidRPr="009070FE">
        <w:rPr>
          <w:rFonts w:hint="eastAsia"/>
          <w:lang w:eastAsia="zh-CN"/>
        </w:rPr>
        <w:t>2014</w:t>
      </w:r>
      <w:r w:rsidR="00A8205C" w:rsidRPr="009070FE">
        <w:rPr>
          <w:rFonts w:hint="eastAsia"/>
          <w:lang w:eastAsia="zh-CN"/>
        </w:rPr>
        <w:t>年世界</w:t>
      </w:r>
      <w:r w:rsidR="00A8205C" w:rsidRPr="009070FE">
        <w:rPr>
          <w:lang w:eastAsia="zh-CN"/>
        </w:rPr>
        <w:t>电信发展大会</w:t>
      </w:r>
      <w:r w:rsidR="00A8205C" w:rsidRPr="009070FE">
        <w:rPr>
          <w:rFonts w:hint="eastAsia"/>
          <w:lang w:eastAsia="zh-CN"/>
        </w:rPr>
        <w:t>（</w:t>
      </w:r>
      <w:r w:rsidR="00A8205C" w:rsidRPr="009070FE">
        <w:rPr>
          <w:rFonts w:hint="eastAsia"/>
          <w:lang w:eastAsia="zh-CN"/>
        </w:rPr>
        <w:t>WTDC-14</w:t>
      </w:r>
      <w:r w:rsidR="00A8205C" w:rsidRPr="009070FE">
        <w:rPr>
          <w:rFonts w:hint="eastAsia"/>
          <w:lang w:eastAsia="zh-CN"/>
        </w:rPr>
        <w:t>）</w:t>
      </w:r>
      <w:r w:rsidRPr="009070FE">
        <w:rPr>
          <w:rFonts w:hint="eastAsia"/>
          <w:lang w:eastAsia="zh-CN"/>
        </w:rPr>
        <w:t>第</w:t>
      </w:r>
      <w:r w:rsidRPr="009070FE">
        <w:rPr>
          <w:rFonts w:hint="eastAsia"/>
          <w:lang w:eastAsia="zh-CN"/>
        </w:rPr>
        <w:t>9</w:t>
      </w:r>
      <w:r w:rsidRPr="009070FE">
        <w:rPr>
          <w:rFonts w:hint="eastAsia"/>
          <w:lang w:eastAsia="zh-CN"/>
        </w:rPr>
        <w:t>号决议（</w:t>
      </w:r>
      <w:r w:rsidRPr="009070FE">
        <w:rPr>
          <w:rFonts w:hint="eastAsia"/>
          <w:lang w:eastAsia="zh-CN"/>
        </w:rPr>
        <w:t>2014</w:t>
      </w:r>
      <w:r w:rsidRPr="009070FE">
        <w:rPr>
          <w:rFonts w:hint="eastAsia"/>
          <w:lang w:eastAsia="zh-CN"/>
        </w:rPr>
        <w:t>年</w:t>
      </w:r>
      <w:r w:rsidR="00A8205C" w:rsidRPr="009070FE">
        <w:rPr>
          <w:rFonts w:hint="eastAsia"/>
          <w:lang w:eastAsia="zh-CN"/>
        </w:rPr>
        <w:t>，迪拜，修订版</w:t>
      </w:r>
      <w:bookmarkStart w:id="6" w:name="_GoBack"/>
      <w:bookmarkEnd w:id="6"/>
      <w:r w:rsidRPr="009070FE">
        <w:rPr>
          <w:rFonts w:hint="eastAsia"/>
          <w:lang w:eastAsia="zh-CN"/>
        </w:rPr>
        <w:t>）</w:t>
      </w:r>
      <w:r w:rsidR="00A8205C" w:rsidRPr="009070FE">
        <w:rPr>
          <w:rFonts w:hint="eastAsia"/>
          <w:lang w:eastAsia="zh-CN"/>
        </w:rPr>
        <w:t>的实施</w:t>
      </w:r>
      <w:r w:rsidR="00A8205C" w:rsidRPr="009070FE">
        <w:rPr>
          <w:lang w:eastAsia="zh-CN"/>
        </w:rPr>
        <w:t>开展</w:t>
      </w:r>
      <w:r w:rsidR="00A8205C" w:rsidRPr="009070FE">
        <w:rPr>
          <w:rFonts w:hint="eastAsia"/>
          <w:lang w:eastAsia="zh-CN"/>
        </w:rPr>
        <w:t>协作</w:t>
      </w:r>
      <w:r w:rsidRPr="009070FE">
        <w:rPr>
          <w:rFonts w:hint="eastAsia"/>
          <w:lang w:eastAsia="zh-CN"/>
        </w:rPr>
        <w:t>。</w:t>
      </w:r>
    </w:p>
    <w:p w:rsidR="008F400B" w:rsidRPr="009070FE" w:rsidRDefault="00886BC7" w:rsidP="009070FE">
      <w:pPr>
        <w:ind w:firstLineChars="200" w:firstLine="480"/>
        <w:rPr>
          <w:lang w:eastAsia="zh-CN"/>
        </w:rPr>
      </w:pPr>
      <w:r w:rsidRPr="009070FE">
        <w:rPr>
          <w:rFonts w:hint="eastAsia"/>
          <w:lang w:eastAsia="zh-CN"/>
        </w:rPr>
        <w:t>在这方面，</w:t>
      </w:r>
      <w:r w:rsidR="00A8205C" w:rsidRPr="009070FE">
        <w:rPr>
          <w:rFonts w:hint="eastAsia"/>
          <w:lang w:eastAsia="zh-CN"/>
        </w:rPr>
        <w:t>提请</w:t>
      </w:r>
      <w:r w:rsidRPr="009070FE">
        <w:rPr>
          <w:rFonts w:hint="eastAsia"/>
          <w:lang w:eastAsia="zh-CN"/>
        </w:rPr>
        <w:t>ITU-R</w:t>
      </w:r>
      <w:r w:rsidR="00A8205C" w:rsidRPr="009070FE">
        <w:rPr>
          <w:rFonts w:hint="eastAsia"/>
          <w:lang w:eastAsia="zh-CN"/>
        </w:rPr>
        <w:t>第</w:t>
      </w:r>
      <w:r w:rsidR="00A8205C" w:rsidRPr="009070FE">
        <w:rPr>
          <w:rFonts w:hint="eastAsia"/>
          <w:lang w:eastAsia="zh-CN"/>
        </w:rPr>
        <w:t>1</w:t>
      </w:r>
      <w:r w:rsidRPr="009070FE">
        <w:rPr>
          <w:rFonts w:hint="eastAsia"/>
          <w:lang w:eastAsia="zh-CN"/>
        </w:rPr>
        <w:t>研究组考虑继续支持</w:t>
      </w:r>
      <w:r w:rsidRPr="009070FE">
        <w:rPr>
          <w:rFonts w:hint="eastAsia"/>
          <w:lang w:eastAsia="zh-CN"/>
        </w:rPr>
        <w:t>ITU-D/ITU-R</w:t>
      </w:r>
      <w:r w:rsidR="00A8205C" w:rsidRPr="009070FE">
        <w:rPr>
          <w:rFonts w:hint="eastAsia"/>
          <w:lang w:eastAsia="zh-CN"/>
        </w:rPr>
        <w:t>联合小组（即</w:t>
      </w:r>
      <w:r w:rsidR="00A8205C" w:rsidRPr="009070FE">
        <w:rPr>
          <w:rFonts w:hint="eastAsia"/>
          <w:lang w:eastAsia="zh-CN"/>
        </w:rPr>
        <w:t>R</w:t>
      </w:r>
      <w:r w:rsidR="00A8205C" w:rsidRPr="009070FE">
        <w:rPr>
          <w:lang w:eastAsia="zh-CN"/>
        </w:rPr>
        <w:t>es.9</w:t>
      </w:r>
      <w:r w:rsidR="00A8205C" w:rsidRPr="009070FE">
        <w:rPr>
          <w:rFonts w:hint="eastAsia"/>
          <w:lang w:eastAsia="zh-CN"/>
        </w:rPr>
        <w:t>小组</w:t>
      </w:r>
      <w:r w:rsidR="00A8205C" w:rsidRPr="009070FE">
        <w:rPr>
          <w:lang w:eastAsia="zh-CN"/>
        </w:rPr>
        <w:t>，它</w:t>
      </w:r>
      <w:r w:rsidR="00A8205C" w:rsidRPr="009070FE">
        <w:rPr>
          <w:rFonts w:hint="eastAsia"/>
          <w:lang w:eastAsia="zh-CN"/>
        </w:rPr>
        <w:t>有关</w:t>
      </w:r>
      <w:r w:rsidRPr="009070FE">
        <w:rPr>
          <w:rFonts w:hint="eastAsia"/>
          <w:lang w:eastAsia="zh-CN"/>
        </w:rPr>
        <w:t>2014-2018</w:t>
      </w:r>
      <w:r w:rsidRPr="009070FE">
        <w:rPr>
          <w:rFonts w:hint="eastAsia"/>
          <w:lang w:eastAsia="zh-CN"/>
        </w:rPr>
        <w:t>年</w:t>
      </w:r>
      <w:r w:rsidR="00A8205C" w:rsidRPr="009070FE">
        <w:rPr>
          <w:rStyle w:val="FootnoteReference"/>
          <w:bCs/>
          <w:vertAlign w:val="superscript"/>
          <w:lang w:eastAsia="ja-JP"/>
        </w:rPr>
        <w:footnoteReference w:customMarkFollows="1" w:id="1"/>
        <w:t>*</w:t>
      </w:r>
      <w:r w:rsidR="00A8205C" w:rsidRPr="009070FE">
        <w:rPr>
          <w:rFonts w:hint="eastAsia"/>
          <w:lang w:eastAsia="zh-CN"/>
        </w:rPr>
        <w:t>研究期的</w:t>
      </w:r>
      <w:r w:rsidR="00A8205C" w:rsidRPr="009070FE">
        <w:rPr>
          <w:rFonts w:hint="eastAsia"/>
          <w:lang w:eastAsia="zh-CN"/>
        </w:rPr>
        <w:t>WTDC</w:t>
      </w:r>
      <w:r w:rsidR="00A8205C" w:rsidRPr="009070FE">
        <w:rPr>
          <w:rFonts w:hint="eastAsia"/>
          <w:lang w:eastAsia="zh-CN"/>
        </w:rPr>
        <w:t>第</w:t>
      </w:r>
      <w:r w:rsidR="00A8205C" w:rsidRPr="009070FE">
        <w:rPr>
          <w:rFonts w:hint="eastAsia"/>
          <w:lang w:eastAsia="zh-CN"/>
        </w:rPr>
        <w:t>9</w:t>
      </w:r>
      <w:r w:rsidR="00A8205C" w:rsidRPr="009070FE">
        <w:rPr>
          <w:rFonts w:hint="eastAsia"/>
          <w:lang w:eastAsia="zh-CN"/>
        </w:rPr>
        <w:t>号决议（</w:t>
      </w:r>
      <w:r w:rsidR="00A8205C" w:rsidRPr="009070FE">
        <w:rPr>
          <w:rFonts w:hint="eastAsia"/>
          <w:lang w:eastAsia="zh-CN"/>
        </w:rPr>
        <w:t>2014</w:t>
      </w:r>
      <w:r w:rsidR="00A8205C" w:rsidRPr="009070FE">
        <w:rPr>
          <w:rFonts w:hint="eastAsia"/>
          <w:lang w:eastAsia="zh-CN"/>
        </w:rPr>
        <w:t>年，迪拜，修订版））</w:t>
      </w:r>
      <w:r w:rsidRPr="009070FE">
        <w:rPr>
          <w:rFonts w:hint="eastAsia"/>
          <w:lang w:eastAsia="zh-CN"/>
        </w:rPr>
        <w:t>的工作</w:t>
      </w:r>
      <w:r w:rsidR="00A8205C" w:rsidRPr="009070FE">
        <w:rPr>
          <w:lang w:eastAsia="zh-CN"/>
        </w:rPr>
        <w:t>，</w:t>
      </w:r>
      <w:r w:rsidRPr="009070FE">
        <w:rPr>
          <w:rFonts w:hint="eastAsia"/>
          <w:lang w:eastAsia="zh-CN"/>
        </w:rPr>
        <w:t>并在</w:t>
      </w:r>
      <w:r w:rsidR="006C20AC" w:rsidRPr="009070FE">
        <w:rPr>
          <w:rFonts w:hint="eastAsia"/>
          <w:lang w:eastAsia="zh-CN"/>
        </w:rPr>
        <w:t>之前的研究期中</w:t>
      </w:r>
      <w:r w:rsidRPr="009070FE">
        <w:rPr>
          <w:rFonts w:hint="eastAsia"/>
          <w:lang w:eastAsia="zh-CN"/>
        </w:rPr>
        <w:t>为该</w:t>
      </w:r>
      <w:r w:rsidRPr="009070FE">
        <w:rPr>
          <w:rFonts w:hint="eastAsia"/>
          <w:lang w:eastAsia="zh-CN"/>
        </w:rPr>
        <w:t>Res.9</w:t>
      </w:r>
      <w:r w:rsidRPr="009070FE">
        <w:rPr>
          <w:rFonts w:hint="eastAsia"/>
          <w:lang w:eastAsia="zh-CN"/>
        </w:rPr>
        <w:t>小组任命一名</w:t>
      </w:r>
      <w:r w:rsidRPr="009070FE">
        <w:rPr>
          <w:rFonts w:hint="eastAsia"/>
          <w:lang w:eastAsia="zh-CN"/>
        </w:rPr>
        <w:t>ITU-R</w:t>
      </w:r>
      <w:r w:rsidR="006C20AC" w:rsidRPr="009070FE">
        <w:rPr>
          <w:rFonts w:hint="eastAsia"/>
          <w:lang w:eastAsia="zh-CN"/>
        </w:rPr>
        <w:t>联合主席，以便继续进行此项</w:t>
      </w:r>
      <w:r w:rsidR="006C20AC" w:rsidRPr="009070FE">
        <w:rPr>
          <w:lang w:eastAsia="zh-CN"/>
        </w:rPr>
        <w:t>联合</w:t>
      </w:r>
      <w:r w:rsidRPr="009070FE">
        <w:rPr>
          <w:rFonts w:hint="eastAsia"/>
          <w:lang w:eastAsia="zh-CN"/>
        </w:rPr>
        <w:t>工作，以造福</w:t>
      </w:r>
      <w:r w:rsidR="006C20AC" w:rsidRPr="009070FE">
        <w:rPr>
          <w:rFonts w:hint="eastAsia"/>
          <w:lang w:eastAsia="zh-CN"/>
        </w:rPr>
        <w:t>各</w:t>
      </w:r>
      <w:r w:rsidRPr="009070FE">
        <w:rPr>
          <w:rFonts w:hint="eastAsia"/>
          <w:lang w:eastAsia="zh-CN"/>
        </w:rPr>
        <w:t>成员。</w:t>
      </w:r>
    </w:p>
    <w:p w:rsidR="001D05C3" w:rsidRDefault="001D05C3" w:rsidP="000306D5">
      <w:pPr>
        <w:pStyle w:val="Headingb"/>
        <w:rPr>
          <w:lang w:eastAsia="zh-CN"/>
        </w:rPr>
      </w:pPr>
      <w:bookmarkStart w:id="7" w:name="lt_pId012"/>
      <w:r w:rsidRPr="0015742C">
        <w:rPr>
          <w:lang w:val="en-US" w:eastAsia="ja-JP"/>
        </w:rPr>
        <w:t>ITU-R</w:t>
      </w:r>
      <w:r w:rsidR="000306D5">
        <w:rPr>
          <w:rFonts w:hint="eastAsia"/>
          <w:lang w:val="en-US" w:eastAsia="zh-CN"/>
        </w:rPr>
        <w:t>第</w:t>
      </w:r>
      <w:r w:rsidR="000306D5">
        <w:rPr>
          <w:rFonts w:hint="eastAsia"/>
          <w:lang w:val="en-US" w:eastAsia="zh-CN"/>
        </w:rPr>
        <w:t>1</w:t>
      </w:r>
      <w:r w:rsidR="000306D5">
        <w:rPr>
          <w:rFonts w:hint="eastAsia"/>
          <w:lang w:val="en-US" w:eastAsia="zh-CN"/>
        </w:rPr>
        <w:t>研究组</w:t>
      </w:r>
      <w:r w:rsidR="000306D5">
        <w:rPr>
          <w:lang w:val="en-US" w:eastAsia="zh-CN"/>
        </w:rPr>
        <w:t>经验和</w:t>
      </w:r>
      <w:r w:rsidR="000306D5">
        <w:rPr>
          <w:rFonts w:hint="eastAsia"/>
          <w:lang w:val="en-US" w:eastAsia="zh-CN"/>
        </w:rPr>
        <w:t>建议</w:t>
      </w:r>
      <w:bookmarkEnd w:id="7"/>
    </w:p>
    <w:p w:rsidR="008F400B" w:rsidRDefault="00886BC7" w:rsidP="009070FE">
      <w:pPr>
        <w:ind w:firstLineChars="200" w:firstLine="480"/>
        <w:rPr>
          <w:lang w:eastAsia="zh-CN"/>
        </w:rPr>
      </w:pPr>
      <w:r w:rsidRPr="00886BC7">
        <w:rPr>
          <w:rFonts w:hint="eastAsia"/>
          <w:lang w:eastAsia="zh-CN"/>
        </w:rPr>
        <w:t>考虑到</w:t>
      </w:r>
      <w:r w:rsidRPr="00886BC7">
        <w:rPr>
          <w:rFonts w:hint="eastAsia"/>
          <w:lang w:eastAsia="zh-CN"/>
        </w:rPr>
        <w:t>ITU-R</w:t>
      </w:r>
      <w:r w:rsidRPr="00886BC7">
        <w:rPr>
          <w:rFonts w:hint="eastAsia"/>
          <w:lang w:eastAsia="zh-CN"/>
        </w:rPr>
        <w:t>第</w:t>
      </w:r>
      <w:r w:rsidRPr="00886BC7">
        <w:rPr>
          <w:rFonts w:hint="eastAsia"/>
          <w:lang w:eastAsia="zh-CN"/>
        </w:rPr>
        <w:t>22-4</w:t>
      </w:r>
      <w:r w:rsidRPr="00886BC7">
        <w:rPr>
          <w:rFonts w:hint="eastAsia"/>
          <w:lang w:eastAsia="zh-CN"/>
        </w:rPr>
        <w:t>号决议</w:t>
      </w:r>
      <w:r w:rsidR="00F81EEB">
        <w:rPr>
          <w:rFonts w:hint="eastAsia"/>
          <w:lang w:eastAsia="zh-CN"/>
        </w:rPr>
        <w:t>之</w:t>
      </w:r>
      <w:r w:rsidR="009070FE" w:rsidRPr="009070FE">
        <w:rPr>
          <w:rFonts w:ascii="STKaiti" w:eastAsia="STKaiti" w:hAnsi="STKaiti" w:hint="eastAsia"/>
          <w:lang w:val="en-US" w:eastAsia="zh-CN"/>
        </w:rPr>
        <w:t>做出</w:t>
      </w:r>
      <w:r w:rsidRPr="009070FE">
        <w:rPr>
          <w:rFonts w:ascii="STKaiti" w:eastAsia="STKaiti" w:hAnsi="STKaiti" w:hint="eastAsia"/>
          <w:lang w:eastAsia="zh-CN"/>
        </w:rPr>
        <w:t>决议</w:t>
      </w:r>
      <w:r w:rsidRPr="00886BC7">
        <w:rPr>
          <w:rFonts w:hint="eastAsia"/>
          <w:lang w:eastAsia="zh-CN"/>
        </w:rPr>
        <w:t>1</w:t>
      </w:r>
      <w:r w:rsidR="00F81EEB">
        <w:rPr>
          <w:rStyle w:val="FootnoteReference"/>
          <w:bCs/>
          <w:vertAlign w:val="superscript"/>
          <w:lang w:eastAsia="ja-JP"/>
        </w:rPr>
        <w:footnoteReference w:customMarkFollows="1" w:id="2"/>
        <w:t>**</w:t>
      </w:r>
      <w:r w:rsidR="00F81EEB">
        <w:rPr>
          <w:rFonts w:hint="eastAsia"/>
          <w:lang w:eastAsia="zh-CN"/>
        </w:rPr>
        <w:t>，</w:t>
      </w:r>
      <w:r w:rsidRPr="00886BC7">
        <w:rPr>
          <w:rFonts w:hint="eastAsia"/>
          <w:lang w:eastAsia="zh-CN"/>
        </w:rPr>
        <w:t>ITU-R</w:t>
      </w:r>
      <w:r w:rsidRPr="00886BC7">
        <w:rPr>
          <w:rFonts w:hint="eastAsia"/>
          <w:lang w:eastAsia="zh-CN"/>
        </w:rPr>
        <w:t>第</w:t>
      </w:r>
      <w:r w:rsidRPr="00886BC7">
        <w:rPr>
          <w:rFonts w:hint="eastAsia"/>
          <w:lang w:eastAsia="zh-CN"/>
        </w:rPr>
        <w:t>1</w:t>
      </w:r>
      <w:r w:rsidR="00F81EEB">
        <w:rPr>
          <w:rFonts w:hint="eastAsia"/>
          <w:lang w:eastAsia="zh-CN"/>
        </w:rPr>
        <w:t>研究组共同</w:t>
      </w:r>
      <w:r w:rsidRPr="00886BC7">
        <w:rPr>
          <w:rFonts w:hint="eastAsia"/>
          <w:lang w:eastAsia="zh-CN"/>
        </w:rPr>
        <w:t>主席，即</w:t>
      </w:r>
      <w:r w:rsidRPr="00886BC7">
        <w:rPr>
          <w:rFonts w:hint="eastAsia"/>
          <w:lang w:eastAsia="zh-CN"/>
        </w:rPr>
        <w:t>ITU-R</w:t>
      </w:r>
      <w:r w:rsidRPr="00886BC7">
        <w:rPr>
          <w:rFonts w:hint="eastAsia"/>
          <w:lang w:eastAsia="zh-CN"/>
        </w:rPr>
        <w:t>第</w:t>
      </w:r>
      <w:r w:rsidRPr="00886BC7">
        <w:rPr>
          <w:rFonts w:hint="eastAsia"/>
          <w:lang w:eastAsia="zh-CN"/>
        </w:rPr>
        <w:t>1</w:t>
      </w:r>
      <w:r w:rsidRPr="00886BC7">
        <w:rPr>
          <w:rFonts w:hint="eastAsia"/>
          <w:lang w:eastAsia="zh-CN"/>
        </w:rPr>
        <w:t>研究组主席或其代表继续积极参加</w:t>
      </w:r>
      <w:r w:rsidRPr="00886BC7">
        <w:rPr>
          <w:rFonts w:hint="eastAsia"/>
          <w:lang w:eastAsia="zh-CN"/>
        </w:rPr>
        <w:t>Res.9</w:t>
      </w:r>
      <w:r w:rsidRPr="00886BC7">
        <w:rPr>
          <w:rFonts w:hint="eastAsia"/>
          <w:lang w:eastAsia="zh-CN"/>
        </w:rPr>
        <w:t>小组会议</w:t>
      </w:r>
      <w:r w:rsidR="00F81EEB">
        <w:rPr>
          <w:rFonts w:hint="eastAsia"/>
          <w:lang w:eastAsia="zh-CN"/>
        </w:rPr>
        <w:t>，</w:t>
      </w:r>
      <w:r w:rsidRPr="00886BC7">
        <w:rPr>
          <w:rFonts w:hint="eastAsia"/>
          <w:lang w:eastAsia="zh-CN"/>
        </w:rPr>
        <w:t>以便提供关于</w:t>
      </w:r>
      <w:r w:rsidRPr="00886BC7">
        <w:rPr>
          <w:rFonts w:hint="eastAsia"/>
          <w:lang w:eastAsia="zh-CN"/>
        </w:rPr>
        <w:t>ITU-R</w:t>
      </w:r>
      <w:r w:rsidRPr="00886BC7">
        <w:rPr>
          <w:rFonts w:hint="eastAsia"/>
          <w:lang w:eastAsia="zh-CN"/>
        </w:rPr>
        <w:t>第</w:t>
      </w:r>
      <w:r w:rsidRPr="00886BC7">
        <w:rPr>
          <w:rFonts w:hint="eastAsia"/>
          <w:lang w:eastAsia="zh-CN"/>
        </w:rPr>
        <w:t>1</w:t>
      </w:r>
      <w:r w:rsidR="00F81EEB">
        <w:rPr>
          <w:rFonts w:hint="eastAsia"/>
          <w:lang w:eastAsia="zh-CN"/>
        </w:rPr>
        <w:t>研究组新批准之出版物和正在进行之</w:t>
      </w:r>
      <w:r w:rsidRPr="00886BC7">
        <w:rPr>
          <w:rFonts w:hint="eastAsia"/>
          <w:lang w:eastAsia="zh-CN"/>
        </w:rPr>
        <w:t>研究的信息，包括</w:t>
      </w:r>
      <w:r w:rsidRPr="00886BC7">
        <w:rPr>
          <w:rFonts w:hint="eastAsia"/>
          <w:lang w:eastAsia="zh-CN"/>
        </w:rPr>
        <w:t>ITU-R</w:t>
      </w:r>
      <w:r w:rsidR="00F81EEB">
        <w:rPr>
          <w:rFonts w:hint="eastAsia"/>
          <w:lang w:eastAsia="zh-CN"/>
        </w:rPr>
        <w:t>第</w:t>
      </w:r>
      <w:r w:rsidR="00F81EEB">
        <w:rPr>
          <w:rFonts w:hint="eastAsia"/>
          <w:lang w:eastAsia="zh-CN"/>
        </w:rPr>
        <w:t>1B</w:t>
      </w:r>
      <w:r w:rsidRPr="00886BC7">
        <w:rPr>
          <w:rFonts w:hint="eastAsia"/>
          <w:lang w:eastAsia="zh-CN"/>
        </w:rPr>
        <w:t>工作组（</w:t>
      </w:r>
      <w:r w:rsidRPr="00886BC7">
        <w:rPr>
          <w:rFonts w:hint="eastAsia"/>
          <w:lang w:eastAsia="zh-CN"/>
        </w:rPr>
        <w:t>WP</w:t>
      </w:r>
      <w:r w:rsidRPr="00886BC7">
        <w:rPr>
          <w:rFonts w:hint="eastAsia"/>
          <w:lang w:eastAsia="zh-CN"/>
        </w:rPr>
        <w:t>）</w:t>
      </w:r>
      <w:r w:rsidR="00F81EEB">
        <w:rPr>
          <w:rFonts w:hint="eastAsia"/>
          <w:lang w:eastAsia="zh-CN"/>
        </w:rPr>
        <w:t>关于</w:t>
      </w:r>
      <w:r w:rsidRPr="00886BC7">
        <w:rPr>
          <w:rFonts w:hint="eastAsia"/>
          <w:lang w:eastAsia="zh-CN"/>
        </w:rPr>
        <w:t>频谱管理原则</w:t>
      </w:r>
      <w:r w:rsidR="00F81EEB">
        <w:rPr>
          <w:rFonts w:hint="eastAsia"/>
          <w:lang w:eastAsia="zh-CN"/>
        </w:rPr>
        <w:t>的信息，</w:t>
      </w:r>
      <w:r w:rsidR="00F81EEB">
        <w:rPr>
          <w:lang w:eastAsia="zh-CN"/>
        </w:rPr>
        <w:t>以及</w:t>
      </w:r>
      <w:r w:rsidRPr="00886BC7">
        <w:rPr>
          <w:rFonts w:hint="eastAsia"/>
          <w:lang w:eastAsia="zh-CN"/>
        </w:rPr>
        <w:t>与通过</w:t>
      </w:r>
      <w:r w:rsidR="00F81EEB">
        <w:rPr>
          <w:rFonts w:hint="eastAsia"/>
          <w:lang w:eastAsia="zh-CN"/>
        </w:rPr>
        <w:t>具有认知能力之</w:t>
      </w:r>
      <w:r w:rsidRPr="00886BC7">
        <w:rPr>
          <w:rFonts w:hint="eastAsia"/>
          <w:lang w:eastAsia="zh-CN"/>
        </w:rPr>
        <w:t>无线电系统</w:t>
      </w:r>
      <w:r w:rsidR="00F81EEB">
        <w:rPr>
          <w:rFonts w:hint="eastAsia"/>
          <w:lang w:eastAsia="zh-CN"/>
        </w:rPr>
        <w:t>动态接入</w:t>
      </w:r>
      <w:r w:rsidR="00F81EEB" w:rsidRPr="00886BC7">
        <w:rPr>
          <w:rFonts w:hint="eastAsia"/>
          <w:lang w:eastAsia="zh-CN"/>
        </w:rPr>
        <w:t>频段有关的挑战和问题</w:t>
      </w:r>
      <w:r w:rsidRPr="00886BC7">
        <w:rPr>
          <w:rFonts w:hint="eastAsia"/>
          <w:lang w:eastAsia="zh-CN"/>
        </w:rPr>
        <w:t>。</w:t>
      </w:r>
    </w:p>
    <w:p w:rsidR="008F400B" w:rsidRDefault="00886BC7" w:rsidP="009070FE">
      <w:pPr>
        <w:ind w:firstLineChars="200" w:firstLine="480"/>
        <w:rPr>
          <w:lang w:eastAsia="zh-CN"/>
        </w:rPr>
      </w:pPr>
      <w:r w:rsidRPr="00886BC7">
        <w:rPr>
          <w:rFonts w:hint="eastAsia"/>
          <w:lang w:eastAsia="zh-CN"/>
        </w:rPr>
        <w:t>自</w:t>
      </w:r>
      <w:r w:rsidRPr="00886BC7">
        <w:rPr>
          <w:rFonts w:hint="eastAsia"/>
          <w:lang w:eastAsia="zh-CN"/>
        </w:rPr>
        <w:t>2016</w:t>
      </w:r>
      <w:r w:rsidRPr="00886BC7">
        <w:rPr>
          <w:rFonts w:hint="eastAsia"/>
          <w:lang w:eastAsia="zh-CN"/>
        </w:rPr>
        <w:t>年</w:t>
      </w:r>
      <w:r w:rsidRPr="00886BC7">
        <w:rPr>
          <w:rFonts w:hint="eastAsia"/>
          <w:lang w:eastAsia="zh-CN"/>
        </w:rPr>
        <w:t>4</w:t>
      </w:r>
      <w:r w:rsidR="00F81EEB">
        <w:rPr>
          <w:rFonts w:hint="eastAsia"/>
          <w:lang w:eastAsia="zh-CN"/>
        </w:rPr>
        <w:t>月以来</w:t>
      </w:r>
      <w:r w:rsidRPr="00886BC7">
        <w:rPr>
          <w:rFonts w:hint="eastAsia"/>
          <w:lang w:eastAsia="zh-CN"/>
        </w:rPr>
        <w:t>，各</w:t>
      </w:r>
      <w:r w:rsidRPr="00886BC7">
        <w:rPr>
          <w:rFonts w:hint="eastAsia"/>
          <w:lang w:eastAsia="zh-CN"/>
        </w:rPr>
        <w:t>ITU-R</w:t>
      </w:r>
      <w:r w:rsidRPr="00886BC7">
        <w:rPr>
          <w:rFonts w:hint="eastAsia"/>
          <w:lang w:eastAsia="zh-CN"/>
        </w:rPr>
        <w:t>工作组（即</w:t>
      </w:r>
      <w:r w:rsidRPr="00886BC7">
        <w:rPr>
          <w:rFonts w:hint="eastAsia"/>
          <w:lang w:eastAsia="zh-CN"/>
        </w:rPr>
        <w:t>WP 1B</w:t>
      </w:r>
      <w:r w:rsidRPr="00886BC7">
        <w:rPr>
          <w:rFonts w:hint="eastAsia"/>
          <w:lang w:eastAsia="zh-CN"/>
        </w:rPr>
        <w:t>（涉及</w:t>
      </w:r>
      <w:r w:rsidRPr="00886BC7">
        <w:rPr>
          <w:rFonts w:hint="eastAsia"/>
          <w:lang w:eastAsia="zh-CN"/>
        </w:rPr>
        <w:t>WP 1C</w:t>
      </w:r>
      <w:r w:rsidRPr="00886BC7">
        <w:rPr>
          <w:rFonts w:hint="eastAsia"/>
          <w:lang w:eastAsia="zh-CN"/>
        </w:rPr>
        <w:t>）和</w:t>
      </w:r>
      <w:r w:rsidRPr="00886BC7">
        <w:rPr>
          <w:rFonts w:hint="eastAsia"/>
          <w:lang w:eastAsia="zh-CN"/>
        </w:rPr>
        <w:t>WP 5D</w:t>
      </w:r>
      <w:r w:rsidRPr="00886BC7">
        <w:rPr>
          <w:rFonts w:hint="eastAsia"/>
          <w:lang w:eastAsia="zh-CN"/>
        </w:rPr>
        <w:t>）之间已经交换了若干联络声明，</w:t>
      </w:r>
      <w:r w:rsidRPr="00886BC7">
        <w:rPr>
          <w:rFonts w:hint="eastAsia"/>
          <w:lang w:eastAsia="zh-CN"/>
        </w:rPr>
        <w:t>Res.9</w:t>
      </w:r>
      <w:r w:rsidRPr="00886BC7">
        <w:rPr>
          <w:rFonts w:hint="eastAsia"/>
          <w:lang w:eastAsia="zh-CN"/>
        </w:rPr>
        <w:t>小组在</w:t>
      </w:r>
      <w:r w:rsidRPr="00886BC7">
        <w:rPr>
          <w:rFonts w:hint="eastAsia"/>
          <w:lang w:eastAsia="zh-CN"/>
        </w:rPr>
        <w:t>ITU-D</w:t>
      </w:r>
      <w:r w:rsidRPr="00886BC7">
        <w:rPr>
          <w:rFonts w:hint="eastAsia"/>
          <w:lang w:eastAsia="zh-CN"/>
        </w:rPr>
        <w:t>第</w:t>
      </w:r>
      <w:r w:rsidRPr="00886BC7">
        <w:rPr>
          <w:rFonts w:hint="eastAsia"/>
          <w:lang w:eastAsia="zh-CN"/>
        </w:rPr>
        <w:t>1</w:t>
      </w:r>
      <w:r w:rsidR="00F81EEB">
        <w:rPr>
          <w:rFonts w:hint="eastAsia"/>
          <w:lang w:eastAsia="zh-CN"/>
        </w:rPr>
        <w:t>研究组内准备</w:t>
      </w:r>
      <w:r w:rsidRPr="00886BC7">
        <w:rPr>
          <w:rFonts w:hint="eastAsia"/>
          <w:lang w:eastAsia="zh-CN"/>
        </w:rPr>
        <w:t>WTDC</w:t>
      </w:r>
      <w:r w:rsidR="00F81EEB">
        <w:rPr>
          <w:lang w:eastAsia="zh-CN"/>
        </w:rPr>
        <w:t>-17</w:t>
      </w:r>
      <w:r w:rsidRPr="00886BC7">
        <w:rPr>
          <w:rFonts w:hint="eastAsia"/>
          <w:lang w:eastAsia="zh-CN"/>
        </w:rPr>
        <w:t>报告草案</w:t>
      </w:r>
      <w:r w:rsidR="00F81EEB">
        <w:rPr>
          <w:rFonts w:hint="eastAsia"/>
          <w:lang w:eastAsia="zh-CN"/>
        </w:rPr>
        <w:t>，</w:t>
      </w:r>
      <w:r w:rsidR="00F81EEB">
        <w:rPr>
          <w:lang w:eastAsia="zh-CN"/>
        </w:rPr>
        <w:t>以</w:t>
      </w:r>
      <w:r w:rsidR="00F81EEB">
        <w:rPr>
          <w:rFonts w:hint="eastAsia"/>
          <w:lang w:eastAsia="zh-CN"/>
        </w:rPr>
        <w:t>回应</w:t>
      </w:r>
      <w:r w:rsidRPr="00886BC7">
        <w:rPr>
          <w:rFonts w:hint="eastAsia"/>
          <w:lang w:eastAsia="zh-CN"/>
        </w:rPr>
        <w:t>第</w:t>
      </w:r>
      <w:r w:rsidRPr="00886BC7">
        <w:rPr>
          <w:rFonts w:hint="eastAsia"/>
          <w:lang w:eastAsia="zh-CN"/>
        </w:rPr>
        <w:t>9</w:t>
      </w:r>
      <w:r w:rsidRPr="00886BC7">
        <w:rPr>
          <w:rFonts w:hint="eastAsia"/>
          <w:lang w:eastAsia="zh-CN"/>
        </w:rPr>
        <w:t>号决议（</w:t>
      </w:r>
      <w:r w:rsidRPr="00886BC7">
        <w:rPr>
          <w:rFonts w:hint="eastAsia"/>
          <w:lang w:eastAsia="zh-CN"/>
        </w:rPr>
        <w:t>2014</w:t>
      </w:r>
      <w:r w:rsidRPr="00886BC7">
        <w:rPr>
          <w:rFonts w:hint="eastAsia"/>
          <w:lang w:eastAsia="zh-CN"/>
        </w:rPr>
        <w:t>年</w:t>
      </w:r>
      <w:r w:rsidR="00F81EEB">
        <w:rPr>
          <w:rFonts w:hint="eastAsia"/>
          <w:lang w:eastAsia="zh-CN"/>
        </w:rPr>
        <w:t>，</w:t>
      </w:r>
      <w:r w:rsidRPr="00886BC7">
        <w:rPr>
          <w:rFonts w:hint="eastAsia"/>
          <w:lang w:eastAsia="zh-CN"/>
        </w:rPr>
        <w:t>迪拜</w:t>
      </w:r>
      <w:r w:rsidR="00F81EEB">
        <w:rPr>
          <w:rFonts w:hint="eastAsia"/>
          <w:lang w:eastAsia="zh-CN"/>
        </w:rPr>
        <w:t>，</w:t>
      </w:r>
      <w:r w:rsidRPr="00886BC7">
        <w:rPr>
          <w:rFonts w:hint="eastAsia"/>
          <w:lang w:eastAsia="zh-CN"/>
        </w:rPr>
        <w:t>修订</w:t>
      </w:r>
      <w:r w:rsidR="00F81EEB">
        <w:rPr>
          <w:rFonts w:hint="eastAsia"/>
          <w:lang w:eastAsia="zh-CN"/>
        </w:rPr>
        <w:t>版</w:t>
      </w:r>
      <w:r w:rsidRPr="00886BC7">
        <w:rPr>
          <w:rFonts w:hint="eastAsia"/>
          <w:lang w:eastAsia="zh-CN"/>
        </w:rPr>
        <w:t>）（</w:t>
      </w:r>
      <w:r w:rsidRPr="00886BC7">
        <w:rPr>
          <w:rFonts w:hint="eastAsia"/>
          <w:lang w:eastAsia="zh-CN"/>
        </w:rPr>
        <w:t>Res.9</w:t>
      </w:r>
      <w:r w:rsidRPr="00886BC7">
        <w:rPr>
          <w:rFonts w:hint="eastAsia"/>
          <w:lang w:eastAsia="zh-CN"/>
        </w:rPr>
        <w:t>报告）。</w:t>
      </w:r>
      <w:r w:rsidR="005C01D7">
        <w:rPr>
          <w:rFonts w:hint="eastAsia"/>
          <w:lang w:eastAsia="zh-CN"/>
        </w:rPr>
        <w:t>本</w:t>
      </w:r>
      <w:r w:rsidRPr="00886BC7">
        <w:rPr>
          <w:rFonts w:hint="eastAsia"/>
          <w:lang w:eastAsia="zh-CN"/>
        </w:rPr>
        <w:t>Res.9</w:t>
      </w:r>
      <w:r w:rsidRPr="00886BC7">
        <w:rPr>
          <w:rFonts w:hint="eastAsia"/>
          <w:lang w:eastAsia="zh-CN"/>
        </w:rPr>
        <w:t>报告草案</w:t>
      </w:r>
      <w:r w:rsidR="005C01D7">
        <w:rPr>
          <w:rFonts w:hint="eastAsia"/>
          <w:lang w:eastAsia="zh-CN"/>
        </w:rPr>
        <w:t>已</w:t>
      </w:r>
      <w:r w:rsidR="005C01D7">
        <w:rPr>
          <w:lang w:eastAsia="zh-CN"/>
        </w:rPr>
        <w:t>经有关</w:t>
      </w:r>
      <w:r w:rsidR="005C01D7" w:rsidRPr="00886BC7">
        <w:rPr>
          <w:rFonts w:hint="eastAsia"/>
          <w:lang w:eastAsia="zh-CN"/>
        </w:rPr>
        <w:t>ITU-R</w:t>
      </w:r>
      <w:r w:rsidR="005C01D7">
        <w:rPr>
          <w:rFonts w:hint="eastAsia"/>
          <w:lang w:eastAsia="zh-CN"/>
        </w:rPr>
        <w:t>工作组仔细审议</w:t>
      </w:r>
      <w:r w:rsidRPr="00886BC7">
        <w:rPr>
          <w:rFonts w:hint="eastAsia"/>
          <w:lang w:eastAsia="zh-CN"/>
        </w:rPr>
        <w:t>，结果</w:t>
      </w:r>
      <w:r w:rsidR="005C01D7">
        <w:rPr>
          <w:rFonts w:hint="eastAsia"/>
          <w:lang w:eastAsia="zh-CN"/>
        </w:rPr>
        <w:t>是</w:t>
      </w:r>
      <w:r w:rsidRPr="00886BC7">
        <w:rPr>
          <w:rFonts w:hint="eastAsia"/>
          <w:lang w:eastAsia="zh-CN"/>
        </w:rPr>
        <w:t>要求</w:t>
      </w:r>
      <w:r w:rsidRPr="00886BC7">
        <w:rPr>
          <w:rFonts w:hint="eastAsia"/>
          <w:lang w:eastAsia="zh-CN"/>
        </w:rPr>
        <w:t>ITU-D</w:t>
      </w:r>
      <w:r w:rsidRPr="00886BC7">
        <w:rPr>
          <w:rFonts w:hint="eastAsia"/>
          <w:lang w:eastAsia="zh-CN"/>
        </w:rPr>
        <w:t>第</w:t>
      </w:r>
      <w:r w:rsidRPr="00886BC7">
        <w:rPr>
          <w:rFonts w:hint="eastAsia"/>
          <w:lang w:eastAsia="zh-CN"/>
        </w:rPr>
        <w:t>1</w:t>
      </w:r>
      <w:r w:rsidRPr="00886BC7">
        <w:rPr>
          <w:rFonts w:hint="eastAsia"/>
          <w:lang w:eastAsia="zh-CN"/>
        </w:rPr>
        <w:t>研究组和</w:t>
      </w:r>
      <w:r w:rsidRPr="00886BC7">
        <w:rPr>
          <w:rFonts w:hint="eastAsia"/>
          <w:lang w:eastAsia="zh-CN"/>
        </w:rPr>
        <w:t>Res.9</w:t>
      </w:r>
      <w:r w:rsidRPr="00886BC7">
        <w:rPr>
          <w:rFonts w:hint="eastAsia"/>
          <w:lang w:eastAsia="zh-CN"/>
        </w:rPr>
        <w:t>小组修改</w:t>
      </w:r>
      <w:r w:rsidRPr="00886BC7">
        <w:rPr>
          <w:rFonts w:hint="eastAsia"/>
          <w:lang w:eastAsia="zh-CN"/>
        </w:rPr>
        <w:t>Res.9</w:t>
      </w:r>
      <w:r w:rsidRPr="00886BC7">
        <w:rPr>
          <w:rFonts w:hint="eastAsia"/>
          <w:lang w:eastAsia="zh-CN"/>
        </w:rPr>
        <w:t>报告草案，以确保其与</w:t>
      </w:r>
      <w:r w:rsidR="005C01D7">
        <w:rPr>
          <w:rFonts w:hint="eastAsia"/>
          <w:lang w:eastAsia="zh-CN"/>
        </w:rPr>
        <w:t>相关</w:t>
      </w:r>
      <w:r w:rsidR="005C01D7">
        <w:rPr>
          <w:lang w:eastAsia="zh-CN"/>
        </w:rPr>
        <w:t>的</w:t>
      </w:r>
      <w:r w:rsidR="009070FE">
        <w:rPr>
          <w:lang w:eastAsia="zh-CN"/>
        </w:rPr>
        <w:br/>
      </w:r>
      <w:r w:rsidRPr="00886BC7">
        <w:rPr>
          <w:rFonts w:hint="eastAsia"/>
          <w:lang w:eastAsia="zh-CN"/>
        </w:rPr>
        <w:t>ITU-R</w:t>
      </w:r>
      <w:r w:rsidRPr="00886BC7">
        <w:rPr>
          <w:rFonts w:hint="eastAsia"/>
          <w:lang w:eastAsia="zh-CN"/>
        </w:rPr>
        <w:t>研究</w:t>
      </w:r>
      <w:r w:rsidR="005C01D7">
        <w:rPr>
          <w:rFonts w:hint="eastAsia"/>
          <w:lang w:eastAsia="zh-CN"/>
        </w:rPr>
        <w:t>保持</w:t>
      </w:r>
      <w:r w:rsidR="005C01D7">
        <w:rPr>
          <w:lang w:eastAsia="zh-CN"/>
        </w:rPr>
        <w:t>一致</w:t>
      </w:r>
      <w:r w:rsidR="005C01D7">
        <w:rPr>
          <w:rFonts w:hint="eastAsia"/>
          <w:lang w:eastAsia="zh-CN"/>
        </w:rPr>
        <w:t>，</w:t>
      </w:r>
      <w:r w:rsidRPr="00886BC7">
        <w:rPr>
          <w:rFonts w:hint="eastAsia"/>
          <w:lang w:eastAsia="zh-CN"/>
        </w:rPr>
        <w:t>避免现有</w:t>
      </w:r>
      <w:r w:rsidRPr="00886BC7">
        <w:rPr>
          <w:rFonts w:hint="eastAsia"/>
          <w:lang w:eastAsia="zh-CN"/>
        </w:rPr>
        <w:t>ITU-R</w:t>
      </w:r>
      <w:r w:rsidRPr="00886BC7">
        <w:rPr>
          <w:rFonts w:hint="eastAsia"/>
          <w:lang w:eastAsia="zh-CN"/>
        </w:rPr>
        <w:t>信息的重复。</w:t>
      </w:r>
    </w:p>
    <w:p w:rsidR="008F400B" w:rsidRDefault="005C01D7" w:rsidP="009070F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在</w:t>
      </w:r>
      <w:r w:rsidR="00886BC7" w:rsidRPr="00886BC7">
        <w:rPr>
          <w:rFonts w:hint="eastAsia"/>
          <w:lang w:eastAsia="zh-CN"/>
        </w:rPr>
        <w:t>随后召开的</w:t>
      </w:r>
      <w:r w:rsidR="00886BC7" w:rsidRPr="00886BC7">
        <w:rPr>
          <w:rFonts w:hint="eastAsia"/>
          <w:lang w:eastAsia="zh-CN"/>
        </w:rPr>
        <w:t>Res.9</w:t>
      </w:r>
      <w:r w:rsidR="00886BC7" w:rsidRPr="00886BC7">
        <w:rPr>
          <w:rFonts w:hint="eastAsia"/>
          <w:lang w:eastAsia="zh-CN"/>
        </w:rPr>
        <w:t>小组会议</w:t>
      </w:r>
      <w:r>
        <w:rPr>
          <w:rFonts w:hint="eastAsia"/>
          <w:lang w:eastAsia="zh-CN"/>
        </w:rPr>
        <w:t>上</w:t>
      </w:r>
      <w:r w:rsidR="00886BC7" w:rsidRPr="00886BC7">
        <w:rPr>
          <w:rFonts w:hint="eastAsia"/>
          <w:lang w:eastAsia="zh-CN"/>
        </w:rPr>
        <w:t>（即</w:t>
      </w:r>
      <w:r w:rsidR="00886BC7" w:rsidRPr="00886BC7">
        <w:rPr>
          <w:rFonts w:hint="eastAsia"/>
          <w:lang w:eastAsia="zh-CN"/>
        </w:rPr>
        <w:t>2016</w:t>
      </w:r>
      <w:r w:rsidR="00886BC7" w:rsidRPr="00886BC7">
        <w:rPr>
          <w:rFonts w:hint="eastAsia"/>
          <w:lang w:eastAsia="zh-CN"/>
        </w:rPr>
        <w:t>年</w:t>
      </w:r>
      <w:r w:rsidR="00886BC7" w:rsidRPr="00886BC7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 w:rsidR="00886BC7" w:rsidRPr="00886BC7">
        <w:rPr>
          <w:rFonts w:hint="eastAsia"/>
          <w:lang w:eastAsia="zh-CN"/>
        </w:rPr>
        <w:t>ITU-D</w:t>
      </w:r>
      <w:r w:rsidR="00886BC7" w:rsidRPr="00886BC7">
        <w:rPr>
          <w:rFonts w:hint="eastAsia"/>
          <w:lang w:eastAsia="zh-CN"/>
        </w:rPr>
        <w:t>第</w:t>
      </w:r>
      <w:r w:rsidR="00886BC7" w:rsidRPr="00886BC7">
        <w:rPr>
          <w:rFonts w:hint="eastAsia"/>
          <w:lang w:eastAsia="zh-CN"/>
        </w:rPr>
        <w:t>1</w:t>
      </w:r>
      <w:r w:rsidR="00886BC7" w:rsidRPr="00886BC7">
        <w:rPr>
          <w:rFonts w:hint="eastAsia"/>
          <w:lang w:eastAsia="zh-CN"/>
        </w:rPr>
        <w:t>研究组会议</w:t>
      </w:r>
      <w:r>
        <w:rPr>
          <w:rFonts w:hint="eastAsia"/>
          <w:lang w:eastAsia="zh-CN"/>
        </w:rPr>
        <w:t>期间</w:t>
      </w:r>
      <w:r>
        <w:rPr>
          <w:lang w:eastAsia="zh-CN"/>
        </w:rPr>
        <w:t>的半天、</w:t>
      </w:r>
      <w:r w:rsidR="00886BC7" w:rsidRPr="00886BC7">
        <w:rPr>
          <w:rFonts w:hint="eastAsia"/>
          <w:lang w:eastAsia="zh-CN"/>
        </w:rPr>
        <w:t>2017</w:t>
      </w:r>
      <w:r w:rsidR="00886BC7" w:rsidRPr="00886BC7">
        <w:rPr>
          <w:rFonts w:hint="eastAsia"/>
          <w:lang w:eastAsia="zh-CN"/>
        </w:rPr>
        <w:t>年</w:t>
      </w:r>
      <w:r w:rsidR="00886BC7" w:rsidRPr="00886BC7">
        <w:rPr>
          <w:rFonts w:hint="eastAsia"/>
          <w:lang w:eastAsia="zh-CN"/>
        </w:rPr>
        <w:t>1</w:t>
      </w:r>
      <w:r w:rsidR="00886BC7" w:rsidRPr="00886BC7">
        <w:rPr>
          <w:rFonts w:hint="eastAsia"/>
          <w:lang w:eastAsia="zh-CN"/>
        </w:rPr>
        <w:t>月</w:t>
      </w:r>
      <w:r w:rsidRPr="00886BC7">
        <w:rPr>
          <w:rFonts w:hint="eastAsia"/>
          <w:lang w:eastAsia="zh-CN"/>
        </w:rPr>
        <w:t>ITU-D</w:t>
      </w:r>
      <w:r w:rsidRPr="00886BC7">
        <w:rPr>
          <w:rFonts w:hint="eastAsia"/>
          <w:lang w:eastAsia="zh-CN"/>
        </w:rPr>
        <w:t>第</w:t>
      </w:r>
      <w:r w:rsidRPr="00886BC7">
        <w:rPr>
          <w:rFonts w:hint="eastAsia"/>
          <w:lang w:eastAsia="zh-CN"/>
        </w:rPr>
        <w:t>1</w:t>
      </w:r>
      <w:r w:rsidRPr="00886BC7">
        <w:rPr>
          <w:rFonts w:hint="eastAsia"/>
          <w:lang w:eastAsia="zh-CN"/>
        </w:rPr>
        <w:t>研究组会议</w:t>
      </w:r>
      <w:r>
        <w:rPr>
          <w:rFonts w:hint="eastAsia"/>
          <w:lang w:eastAsia="zh-CN"/>
        </w:rPr>
        <w:t>期间</w:t>
      </w:r>
      <w:r>
        <w:rPr>
          <w:lang w:eastAsia="zh-CN"/>
        </w:rPr>
        <w:t>的</w:t>
      </w:r>
      <w:r>
        <w:rPr>
          <w:rFonts w:hint="eastAsia"/>
          <w:lang w:eastAsia="zh-CN"/>
        </w:rPr>
        <w:t>一天和</w:t>
      </w:r>
      <w:r w:rsidR="00886BC7" w:rsidRPr="00886BC7">
        <w:rPr>
          <w:rFonts w:hint="eastAsia"/>
          <w:lang w:eastAsia="zh-CN"/>
        </w:rPr>
        <w:t>2017</w:t>
      </w:r>
      <w:r w:rsidR="00886BC7" w:rsidRPr="00886BC7">
        <w:rPr>
          <w:rFonts w:hint="eastAsia"/>
          <w:lang w:eastAsia="zh-CN"/>
        </w:rPr>
        <w:t>年</w:t>
      </w:r>
      <w:r w:rsidR="00886BC7" w:rsidRPr="00886BC7">
        <w:rPr>
          <w:rFonts w:hint="eastAsia"/>
          <w:lang w:eastAsia="zh-CN"/>
        </w:rPr>
        <w:t>3</w:t>
      </w:r>
      <w:r w:rsidR="00886BC7" w:rsidRPr="00886BC7">
        <w:rPr>
          <w:rFonts w:hint="eastAsia"/>
          <w:lang w:eastAsia="zh-CN"/>
        </w:rPr>
        <w:t>月</w:t>
      </w:r>
      <w:r w:rsidR="00886BC7" w:rsidRPr="00886BC7">
        <w:rPr>
          <w:rFonts w:hint="eastAsia"/>
          <w:lang w:eastAsia="zh-CN"/>
        </w:rPr>
        <w:t>ITU-D</w:t>
      </w:r>
      <w:r w:rsidR="00886BC7" w:rsidRPr="00886BC7">
        <w:rPr>
          <w:rFonts w:hint="eastAsia"/>
          <w:lang w:eastAsia="zh-CN"/>
        </w:rPr>
        <w:t>第</w:t>
      </w:r>
      <w:r w:rsidR="00886BC7" w:rsidRPr="00886BC7">
        <w:rPr>
          <w:rFonts w:hint="eastAsia"/>
          <w:lang w:eastAsia="zh-CN"/>
        </w:rPr>
        <w:t>1</w:t>
      </w:r>
      <w:r w:rsidR="00886BC7" w:rsidRPr="00886BC7">
        <w:rPr>
          <w:rFonts w:hint="eastAsia"/>
          <w:lang w:eastAsia="zh-CN"/>
        </w:rPr>
        <w:t>研究组会议期间的半天）</w:t>
      </w:r>
      <w:r>
        <w:rPr>
          <w:rFonts w:hint="eastAsia"/>
          <w:lang w:eastAsia="zh-CN"/>
        </w:rPr>
        <w:t>，</w:t>
      </w:r>
      <w:r w:rsidR="00886BC7" w:rsidRPr="00886BC7"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专家的有限参与无法</w:t>
      </w:r>
      <w:r>
        <w:rPr>
          <w:lang w:eastAsia="zh-CN"/>
        </w:rPr>
        <w:t>充分</w:t>
      </w:r>
      <w:r>
        <w:rPr>
          <w:rFonts w:hint="eastAsia"/>
          <w:lang w:eastAsia="zh-CN"/>
        </w:rPr>
        <w:t>考虑</w:t>
      </w:r>
      <w:r w:rsidR="00886BC7" w:rsidRPr="00886BC7">
        <w:rPr>
          <w:rFonts w:hint="eastAsia"/>
          <w:lang w:eastAsia="zh-CN"/>
        </w:rPr>
        <w:t>ITU-R</w:t>
      </w:r>
      <w:r w:rsidR="00886BC7" w:rsidRPr="00886BC7">
        <w:rPr>
          <w:rFonts w:hint="eastAsia"/>
          <w:lang w:eastAsia="zh-CN"/>
        </w:rPr>
        <w:t>要求的</w:t>
      </w:r>
      <w:r>
        <w:rPr>
          <w:rFonts w:hint="eastAsia"/>
          <w:lang w:eastAsia="zh-CN"/>
        </w:rPr>
        <w:t>所有</w:t>
      </w:r>
      <w:r w:rsidR="00886BC7" w:rsidRPr="00886BC7">
        <w:rPr>
          <w:rFonts w:hint="eastAsia"/>
          <w:lang w:eastAsia="zh-CN"/>
        </w:rPr>
        <w:t>修改。</w:t>
      </w:r>
      <w:r w:rsidR="00886BC7" w:rsidRPr="00886BC7">
        <w:rPr>
          <w:rFonts w:hint="eastAsia"/>
          <w:lang w:eastAsia="zh-CN"/>
        </w:rPr>
        <w:t>Res.9</w:t>
      </w:r>
      <w:r w:rsidR="00886BC7" w:rsidRPr="00886BC7">
        <w:rPr>
          <w:rFonts w:hint="eastAsia"/>
          <w:lang w:eastAsia="zh-CN"/>
        </w:rPr>
        <w:t>报告的最终版本于</w:t>
      </w:r>
      <w:r w:rsidR="00886BC7" w:rsidRPr="00886BC7">
        <w:rPr>
          <w:rFonts w:hint="eastAsia"/>
          <w:lang w:eastAsia="zh-CN"/>
        </w:rPr>
        <w:t>2011</w:t>
      </w:r>
      <w:r w:rsidR="00886BC7" w:rsidRPr="00886BC7">
        <w:rPr>
          <w:rFonts w:hint="eastAsia"/>
          <w:lang w:eastAsia="zh-CN"/>
        </w:rPr>
        <w:t>年</w:t>
      </w:r>
      <w:r w:rsidR="00886BC7" w:rsidRPr="00886BC7">
        <w:rPr>
          <w:rFonts w:hint="eastAsia"/>
          <w:lang w:eastAsia="zh-CN"/>
        </w:rPr>
        <w:t>3</w:t>
      </w:r>
      <w:r w:rsidR="00886BC7" w:rsidRPr="00886BC7">
        <w:rPr>
          <w:rFonts w:hint="eastAsia"/>
          <w:lang w:eastAsia="zh-CN"/>
        </w:rPr>
        <w:t>月</w:t>
      </w:r>
      <w:r w:rsidR="00886BC7" w:rsidRPr="00886BC7">
        <w:rPr>
          <w:rFonts w:hint="eastAsia"/>
          <w:lang w:eastAsia="zh-CN"/>
        </w:rPr>
        <w:t>ITU-D</w:t>
      </w:r>
      <w:r w:rsidR="00886BC7" w:rsidRPr="00886BC7">
        <w:rPr>
          <w:rFonts w:hint="eastAsia"/>
          <w:lang w:eastAsia="zh-CN"/>
        </w:rPr>
        <w:t>第</w:t>
      </w:r>
      <w:r w:rsidR="00886BC7" w:rsidRPr="00886BC7">
        <w:rPr>
          <w:rFonts w:hint="eastAsia"/>
          <w:lang w:eastAsia="zh-CN"/>
        </w:rPr>
        <w:t>1</w:t>
      </w:r>
      <w:r w:rsidR="00886BC7" w:rsidRPr="00886BC7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的</w:t>
      </w:r>
      <w:r w:rsidR="00886BC7" w:rsidRPr="00886BC7">
        <w:rPr>
          <w:rFonts w:hint="eastAsia"/>
          <w:lang w:eastAsia="zh-CN"/>
        </w:rPr>
        <w:t>会议上</w:t>
      </w:r>
      <w:r>
        <w:rPr>
          <w:rFonts w:hint="eastAsia"/>
          <w:lang w:eastAsia="zh-CN"/>
        </w:rPr>
        <w:t>得以批准</w:t>
      </w:r>
      <w:r>
        <w:rPr>
          <w:lang w:eastAsia="zh-CN"/>
        </w:rPr>
        <w:t>通过</w:t>
      </w:r>
      <w:r w:rsidR="00886BC7" w:rsidRPr="00886BC7">
        <w:rPr>
          <w:rFonts w:hint="eastAsia"/>
          <w:lang w:eastAsia="zh-CN"/>
        </w:rPr>
        <w:t>。</w:t>
      </w:r>
    </w:p>
    <w:p w:rsidR="008F400B" w:rsidRDefault="00886BC7" w:rsidP="009070FE">
      <w:pPr>
        <w:ind w:firstLineChars="200" w:firstLine="480"/>
        <w:rPr>
          <w:lang w:eastAsia="zh-CN"/>
        </w:rPr>
      </w:pPr>
      <w:r w:rsidRPr="00886BC7">
        <w:rPr>
          <w:rFonts w:hint="eastAsia"/>
          <w:lang w:eastAsia="zh-CN"/>
        </w:rPr>
        <w:t>为了加强和促进</w:t>
      </w:r>
      <w:r w:rsidRPr="00886BC7">
        <w:rPr>
          <w:rFonts w:hint="eastAsia"/>
          <w:lang w:eastAsia="zh-CN"/>
        </w:rPr>
        <w:t>ITU-R</w:t>
      </w:r>
      <w:r w:rsidRPr="00886BC7">
        <w:rPr>
          <w:rFonts w:hint="eastAsia"/>
          <w:lang w:eastAsia="zh-CN"/>
        </w:rPr>
        <w:t>与</w:t>
      </w:r>
      <w:r w:rsidRPr="00886BC7">
        <w:rPr>
          <w:rFonts w:hint="eastAsia"/>
          <w:lang w:eastAsia="zh-CN"/>
        </w:rPr>
        <w:t>ITU-D</w:t>
      </w:r>
      <w:r w:rsidR="005C01D7">
        <w:rPr>
          <w:rFonts w:hint="eastAsia"/>
          <w:lang w:eastAsia="zh-CN"/>
        </w:rPr>
        <w:t>在频谱管理相关主题上</w:t>
      </w:r>
      <w:r w:rsidRPr="00886BC7">
        <w:rPr>
          <w:rFonts w:hint="eastAsia"/>
          <w:lang w:eastAsia="zh-CN"/>
        </w:rPr>
        <w:t>的合作与协调，下一届</w:t>
      </w:r>
      <w:r w:rsidRPr="00886BC7">
        <w:rPr>
          <w:rFonts w:hint="eastAsia"/>
          <w:lang w:eastAsia="zh-CN"/>
        </w:rPr>
        <w:t>WTDC</w:t>
      </w:r>
      <w:r w:rsidRPr="00886BC7">
        <w:rPr>
          <w:rFonts w:hint="eastAsia"/>
          <w:lang w:eastAsia="zh-CN"/>
        </w:rPr>
        <w:t>在审议其第</w:t>
      </w:r>
      <w:r w:rsidRPr="00886BC7">
        <w:rPr>
          <w:rFonts w:hint="eastAsia"/>
          <w:lang w:eastAsia="zh-CN"/>
        </w:rPr>
        <w:t>9</w:t>
      </w:r>
      <w:r w:rsidRPr="00886BC7">
        <w:rPr>
          <w:rFonts w:hint="eastAsia"/>
          <w:lang w:eastAsia="zh-CN"/>
        </w:rPr>
        <w:t>号决议时可考虑采取措施，提请</w:t>
      </w:r>
      <w:r w:rsidRPr="00886BC7">
        <w:rPr>
          <w:rFonts w:hint="eastAsia"/>
          <w:lang w:eastAsia="zh-CN"/>
        </w:rPr>
        <w:t>ITU-R</w:t>
      </w:r>
      <w:r w:rsidRPr="00886BC7">
        <w:rPr>
          <w:rFonts w:hint="eastAsia"/>
          <w:lang w:eastAsia="zh-CN"/>
        </w:rPr>
        <w:t>第</w:t>
      </w:r>
      <w:r w:rsidRPr="00886BC7">
        <w:rPr>
          <w:rFonts w:hint="eastAsia"/>
          <w:lang w:eastAsia="zh-CN"/>
        </w:rPr>
        <w:t>1</w:t>
      </w:r>
      <w:r w:rsidRPr="00886BC7">
        <w:rPr>
          <w:rFonts w:hint="eastAsia"/>
          <w:lang w:eastAsia="zh-CN"/>
        </w:rPr>
        <w:t>研究组及其相关工作组</w:t>
      </w:r>
      <w:r w:rsidR="00217700">
        <w:rPr>
          <w:rFonts w:hint="eastAsia"/>
          <w:lang w:eastAsia="zh-CN"/>
        </w:rPr>
        <w:t>注意</w:t>
      </w:r>
      <w:r w:rsidRPr="00886BC7">
        <w:rPr>
          <w:rFonts w:hint="eastAsia"/>
          <w:lang w:eastAsia="zh-CN"/>
        </w:rPr>
        <w:t>案例研究</w:t>
      </w:r>
      <w:r w:rsidR="00217700">
        <w:rPr>
          <w:rFonts w:hint="eastAsia"/>
          <w:lang w:eastAsia="zh-CN"/>
        </w:rPr>
        <w:t>结果</w:t>
      </w:r>
      <w:r w:rsidRPr="00886BC7">
        <w:rPr>
          <w:rFonts w:hint="eastAsia"/>
          <w:lang w:eastAsia="zh-CN"/>
        </w:rPr>
        <w:t>和发展中国家国家频谱管理组织的特殊要求。</w:t>
      </w:r>
      <w:r w:rsidRPr="00886BC7">
        <w:rPr>
          <w:rFonts w:hint="eastAsia"/>
          <w:lang w:eastAsia="zh-CN"/>
        </w:rPr>
        <w:t>ITU-R</w:t>
      </w:r>
      <w:r w:rsidRPr="00886BC7">
        <w:rPr>
          <w:rFonts w:hint="eastAsia"/>
          <w:lang w:eastAsia="zh-CN"/>
        </w:rPr>
        <w:t>第</w:t>
      </w:r>
      <w:r w:rsidRPr="00886BC7">
        <w:rPr>
          <w:rFonts w:hint="eastAsia"/>
          <w:lang w:eastAsia="zh-CN"/>
        </w:rPr>
        <w:t>1</w:t>
      </w:r>
      <w:r w:rsidRPr="00886BC7">
        <w:rPr>
          <w:rFonts w:hint="eastAsia"/>
          <w:lang w:eastAsia="zh-CN"/>
        </w:rPr>
        <w:t>研究组及其相关工作组</w:t>
      </w:r>
      <w:r w:rsidR="00217700">
        <w:rPr>
          <w:rFonts w:hint="eastAsia"/>
          <w:lang w:eastAsia="zh-CN"/>
        </w:rPr>
        <w:t>而后</w:t>
      </w:r>
      <w:r w:rsidRPr="00886BC7">
        <w:rPr>
          <w:rFonts w:hint="eastAsia"/>
          <w:lang w:eastAsia="zh-CN"/>
        </w:rPr>
        <w:t>在其定期会议期间</w:t>
      </w:r>
      <w:r w:rsidR="00217700">
        <w:rPr>
          <w:rFonts w:hint="eastAsia"/>
          <w:lang w:eastAsia="zh-CN"/>
        </w:rPr>
        <w:t>将能特别关注这些问题，并将可视情</w:t>
      </w:r>
      <w:r w:rsidRPr="00886BC7">
        <w:rPr>
          <w:rFonts w:hint="eastAsia"/>
          <w:lang w:eastAsia="zh-CN"/>
        </w:rPr>
        <w:t>与</w:t>
      </w:r>
      <w:r w:rsidR="00217700">
        <w:rPr>
          <w:rFonts w:hint="eastAsia"/>
          <w:lang w:eastAsia="zh-CN"/>
        </w:rPr>
        <w:t>其他</w:t>
      </w:r>
      <w:r w:rsidR="00217700">
        <w:rPr>
          <w:lang w:eastAsia="zh-CN"/>
        </w:rPr>
        <w:t>的</w:t>
      </w:r>
      <w:r w:rsidRPr="00886BC7">
        <w:rPr>
          <w:rFonts w:hint="eastAsia"/>
          <w:lang w:eastAsia="zh-CN"/>
        </w:rPr>
        <w:t>ITU-R</w:t>
      </w:r>
      <w:r w:rsidRPr="00886BC7">
        <w:rPr>
          <w:rFonts w:hint="eastAsia"/>
          <w:lang w:eastAsia="zh-CN"/>
        </w:rPr>
        <w:t>研究组或工作组联络。</w:t>
      </w:r>
      <w:r w:rsidR="00217700">
        <w:rPr>
          <w:rFonts w:hint="eastAsia"/>
          <w:lang w:eastAsia="zh-CN"/>
        </w:rPr>
        <w:t>因此</w:t>
      </w:r>
      <w:r w:rsidR="00217700">
        <w:rPr>
          <w:lang w:eastAsia="zh-CN"/>
        </w:rPr>
        <w:t>而带来的</w:t>
      </w:r>
      <w:r w:rsidRPr="00886BC7">
        <w:rPr>
          <w:rFonts w:hint="eastAsia"/>
          <w:lang w:eastAsia="zh-CN"/>
        </w:rPr>
        <w:t>许多</w:t>
      </w:r>
      <w:r w:rsidRPr="00886BC7">
        <w:rPr>
          <w:rFonts w:hint="eastAsia"/>
          <w:lang w:eastAsia="zh-CN"/>
        </w:rPr>
        <w:t>ITU-R</w:t>
      </w:r>
      <w:r w:rsidR="00217700">
        <w:rPr>
          <w:rFonts w:hint="eastAsia"/>
          <w:lang w:eastAsia="zh-CN"/>
        </w:rPr>
        <w:t>专家</w:t>
      </w:r>
      <w:r w:rsidRPr="00886BC7">
        <w:rPr>
          <w:rFonts w:hint="eastAsia"/>
          <w:lang w:eastAsia="zh-CN"/>
        </w:rPr>
        <w:t>参与</w:t>
      </w:r>
      <w:r w:rsidR="00217700">
        <w:rPr>
          <w:rFonts w:hint="eastAsia"/>
          <w:lang w:eastAsia="zh-CN"/>
        </w:rPr>
        <w:t>此项</w:t>
      </w:r>
      <w:r w:rsidR="00217700">
        <w:rPr>
          <w:lang w:eastAsia="zh-CN"/>
        </w:rPr>
        <w:t>工作，</w:t>
      </w:r>
      <w:r w:rsidRPr="00886BC7">
        <w:rPr>
          <w:rFonts w:hint="eastAsia"/>
          <w:lang w:eastAsia="zh-CN"/>
        </w:rPr>
        <w:t>将有助于考虑发展中国家在编制</w:t>
      </w:r>
      <w:r w:rsidRPr="00886BC7">
        <w:rPr>
          <w:rFonts w:hint="eastAsia"/>
          <w:lang w:eastAsia="zh-CN"/>
        </w:rPr>
        <w:t>ITU-R</w:t>
      </w:r>
      <w:r w:rsidR="00217700">
        <w:rPr>
          <w:rFonts w:hint="eastAsia"/>
          <w:lang w:eastAsia="zh-CN"/>
        </w:rPr>
        <w:t>可用于频谱管理之</w:t>
      </w:r>
      <w:r w:rsidRPr="00886BC7">
        <w:rPr>
          <w:rFonts w:hint="eastAsia"/>
          <w:lang w:eastAsia="zh-CN"/>
        </w:rPr>
        <w:t>新的最佳做法方面的特殊要求，如关于频谱监测和国家频谱管理的</w:t>
      </w:r>
      <w:r w:rsidR="00653EC0">
        <w:rPr>
          <w:rFonts w:hint="eastAsia"/>
          <w:lang w:eastAsia="zh-CN"/>
        </w:rPr>
        <w:t>“</w:t>
      </w:r>
      <w:r w:rsidR="00653EC0" w:rsidRPr="00886BC7">
        <w:rPr>
          <w:rFonts w:hint="eastAsia"/>
          <w:lang w:eastAsia="zh-CN"/>
        </w:rPr>
        <w:t>ITU-R</w:t>
      </w:r>
      <w:r w:rsidR="00653EC0">
        <w:rPr>
          <w:rFonts w:hint="eastAsia"/>
          <w:lang w:eastAsia="zh-CN"/>
        </w:rPr>
        <w:t xml:space="preserve"> </w:t>
      </w:r>
      <w:r w:rsidR="00653EC0" w:rsidRPr="00886BC7">
        <w:rPr>
          <w:rFonts w:hint="eastAsia"/>
          <w:lang w:eastAsia="zh-CN"/>
        </w:rPr>
        <w:t>SM</w:t>
      </w:r>
      <w:r w:rsidR="00653EC0" w:rsidRPr="00886BC7">
        <w:rPr>
          <w:rFonts w:hint="eastAsia"/>
          <w:lang w:eastAsia="zh-CN"/>
        </w:rPr>
        <w:t>系列建议书和报告”</w:t>
      </w:r>
      <w:r w:rsidR="00653EC0">
        <w:rPr>
          <w:rFonts w:hint="eastAsia"/>
          <w:lang w:eastAsia="zh-CN"/>
        </w:rPr>
        <w:t>和</w:t>
      </w:r>
      <w:r w:rsidR="00653EC0">
        <w:rPr>
          <w:lang w:eastAsia="zh-CN"/>
        </w:rPr>
        <w:t>下一版</w:t>
      </w:r>
      <w:r w:rsidRPr="00886BC7">
        <w:rPr>
          <w:rFonts w:hint="eastAsia"/>
          <w:lang w:eastAsia="zh-CN"/>
        </w:rPr>
        <w:t>ITU-R</w:t>
      </w:r>
      <w:r w:rsidRPr="00886BC7">
        <w:rPr>
          <w:rFonts w:hint="eastAsia"/>
          <w:lang w:eastAsia="zh-CN"/>
        </w:rPr>
        <w:t>手册</w:t>
      </w:r>
      <w:r w:rsidR="00653EC0">
        <w:rPr>
          <w:rFonts w:hint="eastAsia"/>
          <w:lang w:eastAsia="zh-CN"/>
        </w:rPr>
        <w:t>。</w:t>
      </w:r>
    </w:p>
    <w:p w:rsidR="008F400B" w:rsidRDefault="00653EC0" w:rsidP="009070F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除上述之外，关于频谱管理主题</w:t>
      </w:r>
      <w:r>
        <w:rPr>
          <w:lang w:eastAsia="zh-CN"/>
        </w:rPr>
        <w:t>的</w:t>
      </w:r>
      <w:r>
        <w:rPr>
          <w:rFonts w:hint="eastAsia"/>
          <w:lang w:eastAsia="zh-CN"/>
        </w:rPr>
        <w:t>国际电联研讨会与</w:t>
      </w:r>
      <w:r w:rsidR="00886BC7" w:rsidRPr="00886BC7">
        <w:rPr>
          <w:rFonts w:hint="eastAsia"/>
          <w:lang w:eastAsia="zh-CN"/>
        </w:rPr>
        <w:t>/</w:t>
      </w:r>
      <w:r w:rsidR="00886BC7" w:rsidRPr="00886BC7"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>讲习班</w:t>
      </w:r>
      <w:r w:rsidR="00886BC7" w:rsidRPr="00886BC7">
        <w:rPr>
          <w:rFonts w:hint="eastAsia"/>
          <w:lang w:eastAsia="zh-CN"/>
        </w:rPr>
        <w:t>可与</w:t>
      </w:r>
      <w:r w:rsidR="00886BC7" w:rsidRPr="00886BC7">
        <w:rPr>
          <w:rFonts w:hint="eastAsia"/>
          <w:lang w:eastAsia="zh-CN"/>
        </w:rPr>
        <w:t>ITU-R</w:t>
      </w:r>
      <w:r w:rsidR="00886BC7" w:rsidRPr="00886BC7">
        <w:rPr>
          <w:rFonts w:hint="eastAsia"/>
          <w:lang w:eastAsia="zh-CN"/>
        </w:rPr>
        <w:t>第</w:t>
      </w:r>
      <w:r w:rsidR="00886BC7" w:rsidRPr="00886BC7">
        <w:rPr>
          <w:rFonts w:hint="eastAsia"/>
          <w:lang w:eastAsia="zh-CN"/>
        </w:rPr>
        <w:t>1</w:t>
      </w:r>
      <w:r w:rsidR="00886BC7" w:rsidRPr="00886BC7">
        <w:rPr>
          <w:rFonts w:hint="eastAsia"/>
          <w:lang w:eastAsia="zh-CN"/>
        </w:rPr>
        <w:t>研究组或其工作组</w:t>
      </w:r>
      <w:r>
        <w:rPr>
          <w:rFonts w:hint="eastAsia"/>
          <w:lang w:eastAsia="zh-CN"/>
        </w:rPr>
        <w:t>的</w:t>
      </w:r>
      <w:r w:rsidR="00886BC7" w:rsidRPr="00886BC7">
        <w:rPr>
          <w:rFonts w:hint="eastAsia"/>
          <w:lang w:eastAsia="zh-CN"/>
        </w:rPr>
        <w:t>会议</w:t>
      </w:r>
      <w:r>
        <w:rPr>
          <w:rFonts w:hint="eastAsia"/>
          <w:lang w:eastAsia="zh-CN"/>
        </w:rPr>
        <w:t>结合</w:t>
      </w:r>
      <w:r>
        <w:rPr>
          <w:lang w:eastAsia="zh-CN"/>
        </w:rPr>
        <w:t>起来办</w:t>
      </w:r>
      <w:r w:rsidR="00886BC7" w:rsidRPr="00886BC7">
        <w:rPr>
          <w:rFonts w:hint="eastAsia"/>
          <w:lang w:eastAsia="zh-CN"/>
        </w:rPr>
        <w:t>，并</w:t>
      </w:r>
      <w:r>
        <w:rPr>
          <w:rFonts w:hint="eastAsia"/>
          <w:lang w:eastAsia="zh-CN"/>
        </w:rPr>
        <w:t>取得</w:t>
      </w:r>
      <w:r w:rsidR="00886BC7" w:rsidRPr="00886BC7">
        <w:rPr>
          <w:rFonts w:hint="eastAsia"/>
          <w:lang w:eastAsia="zh-CN"/>
        </w:rPr>
        <w:t>电信发展局的支持，以促进发展中国家的参与。</w:t>
      </w:r>
      <w:r>
        <w:rPr>
          <w:rFonts w:hint="eastAsia"/>
          <w:lang w:eastAsia="zh-CN"/>
        </w:rPr>
        <w:t>来自</w:t>
      </w:r>
      <w:r w:rsidR="00886BC7" w:rsidRPr="00886BC7">
        <w:rPr>
          <w:rFonts w:hint="eastAsia"/>
          <w:lang w:eastAsia="zh-CN"/>
        </w:rPr>
        <w:t>发展中国家</w:t>
      </w:r>
      <w:r>
        <w:rPr>
          <w:rFonts w:hint="eastAsia"/>
          <w:lang w:eastAsia="zh-CN"/>
        </w:rPr>
        <w:t>的代表参与这些活动也将使之</w:t>
      </w:r>
      <w:r w:rsidR="00886BC7" w:rsidRPr="00886BC7">
        <w:rPr>
          <w:rFonts w:hint="eastAsia"/>
          <w:lang w:eastAsia="zh-CN"/>
        </w:rPr>
        <w:t>有机会与</w:t>
      </w:r>
      <w:r w:rsidR="00886BC7" w:rsidRPr="00886BC7">
        <w:rPr>
          <w:rFonts w:hint="eastAsia"/>
          <w:lang w:eastAsia="zh-CN"/>
        </w:rPr>
        <w:t>ITU-R</w:t>
      </w:r>
      <w:r w:rsidR="00886BC7" w:rsidRPr="00886BC7">
        <w:rPr>
          <w:rFonts w:hint="eastAsia"/>
          <w:lang w:eastAsia="zh-CN"/>
        </w:rPr>
        <w:t>频谱管理专家分享信息，并积极参与</w:t>
      </w:r>
      <w:r w:rsidR="00886BC7" w:rsidRPr="00886BC7">
        <w:rPr>
          <w:rFonts w:hint="eastAsia"/>
          <w:lang w:eastAsia="zh-CN"/>
        </w:rPr>
        <w:t>ITU-R</w:t>
      </w:r>
      <w:r w:rsidR="00886BC7" w:rsidRPr="00886BC7">
        <w:rPr>
          <w:rFonts w:hint="eastAsia"/>
          <w:lang w:eastAsia="zh-CN"/>
        </w:rPr>
        <w:t>第</w:t>
      </w:r>
      <w:r w:rsidR="00886BC7" w:rsidRPr="00886BC7">
        <w:rPr>
          <w:rFonts w:hint="eastAsia"/>
          <w:lang w:eastAsia="zh-CN"/>
        </w:rPr>
        <w:t>1</w:t>
      </w:r>
      <w:r w:rsidR="00886BC7" w:rsidRPr="00886BC7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的研究</w:t>
      </w:r>
      <w:r>
        <w:rPr>
          <w:lang w:eastAsia="zh-CN"/>
        </w:rPr>
        <w:t>工作</w:t>
      </w:r>
      <w:r w:rsidR="00886BC7" w:rsidRPr="00886BC7">
        <w:rPr>
          <w:rFonts w:hint="eastAsia"/>
          <w:lang w:eastAsia="zh-CN"/>
        </w:rPr>
        <w:t>。</w:t>
      </w:r>
    </w:p>
    <w:p w:rsidR="001D05C3" w:rsidRDefault="000306D5" w:rsidP="001D05C3">
      <w:pPr>
        <w:pStyle w:val="Headingb"/>
        <w:rPr>
          <w:lang w:eastAsia="zh-CN"/>
        </w:rPr>
      </w:pPr>
      <w:r>
        <w:rPr>
          <w:rFonts w:hint="eastAsia"/>
          <w:lang w:eastAsia="zh-CN"/>
        </w:rPr>
        <w:t>建议</w:t>
      </w:r>
    </w:p>
    <w:p w:rsidR="001D05C3" w:rsidRDefault="00886BC7" w:rsidP="009070F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提</w:t>
      </w:r>
      <w:r w:rsidR="008F400B" w:rsidRPr="008F400B">
        <w:rPr>
          <w:rFonts w:hint="eastAsia"/>
          <w:lang w:eastAsia="zh-CN"/>
        </w:rPr>
        <w:t>请</w:t>
      </w:r>
      <w:r w:rsidR="008F400B" w:rsidRPr="008F400B">
        <w:rPr>
          <w:rFonts w:hint="eastAsia"/>
          <w:lang w:eastAsia="zh-CN"/>
        </w:rPr>
        <w:t>RAG</w:t>
      </w:r>
      <w:r w:rsidR="008F400B" w:rsidRPr="008F400B">
        <w:rPr>
          <w:rFonts w:hint="eastAsia"/>
          <w:lang w:eastAsia="zh-CN"/>
        </w:rPr>
        <w:t>考虑上文提供的经验和建议，并提供</w:t>
      </w:r>
      <w:r w:rsidRPr="008F400B">
        <w:rPr>
          <w:rFonts w:hint="eastAsia"/>
          <w:lang w:eastAsia="zh-CN"/>
        </w:rPr>
        <w:t>适当信息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以便</w:t>
      </w:r>
      <w:r w:rsidR="008F400B" w:rsidRPr="008F400B">
        <w:rPr>
          <w:rFonts w:hint="eastAsia"/>
          <w:lang w:eastAsia="zh-CN"/>
        </w:rPr>
        <w:t>TDAG</w:t>
      </w:r>
      <w:r>
        <w:rPr>
          <w:rFonts w:hint="eastAsia"/>
          <w:lang w:eastAsia="zh-CN"/>
        </w:rPr>
        <w:t>在</w:t>
      </w:r>
      <w:r>
        <w:rPr>
          <w:lang w:eastAsia="zh-CN"/>
        </w:rPr>
        <w:t>筹备</w:t>
      </w:r>
      <w:r>
        <w:rPr>
          <w:rFonts w:hint="eastAsia"/>
          <w:lang w:eastAsia="zh-CN"/>
        </w:rPr>
        <w:t>WTDC-17</w:t>
      </w:r>
      <w:r>
        <w:rPr>
          <w:rFonts w:hint="eastAsia"/>
          <w:lang w:eastAsia="zh-CN"/>
        </w:rPr>
        <w:t>中注意和考虑</w:t>
      </w:r>
      <w:r w:rsidR="008F400B" w:rsidRPr="008F400B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作为</w:t>
      </w:r>
      <w:r w:rsidR="008F400B" w:rsidRPr="008F400B">
        <w:rPr>
          <w:rFonts w:hint="eastAsia"/>
          <w:lang w:eastAsia="zh-CN"/>
        </w:rPr>
        <w:t>促进</w:t>
      </w:r>
      <w:r w:rsidR="008F400B" w:rsidRPr="008F400B">
        <w:rPr>
          <w:rFonts w:hint="eastAsia"/>
          <w:lang w:eastAsia="zh-CN"/>
        </w:rPr>
        <w:t>ITU-D</w:t>
      </w:r>
      <w:r>
        <w:rPr>
          <w:rFonts w:hint="eastAsia"/>
          <w:lang w:eastAsia="zh-CN"/>
        </w:rPr>
        <w:t>与</w:t>
      </w:r>
      <w:r w:rsidR="008F400B" w:rsidRPr="008F400B"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之间</w:t>
      </w:r>
      <w:r w:rsidR="008F400B" w:rsidRPr="008F400B">
        <w:rPr>
          <w:rFonts w:hint="eastAsia"/>
          <w:lang w:eastAsia="zh-CN"/>
        </w:rPr>
        <w:t>合作与协调</w:t>
      </w:r>
      <w:r>
        <w:rPr>
          <w:rFonts w:hint="eastAsia"/>
          <w:lang w:eastAsia="zh-CN"/>
        </w:rPr>
        <w:t>的可能措施（参见</w:t>
      </w:r>
      <w:r w:rsidR="008F400B" w:rsidRPr="008F400B">
        <w:rPr>
          <w:rFonts w:hint="eastAsia"/>
          <w:lang w:eastAsia="zh-CN"/>
        </w:rPr>
        <w:t>ITU CV</w:t>
      </w:r>
      <w:r>
        <w:rPr>
          <w:rFonts w:hint="eastAsia"/>
          <w:lang w:eastAsia="zh-CN"/>
        </w:rPr>
        <w:t>第</w:t>
      </w:r>
      <w:r w:rsidR="008F400B" w:rsidRPr="008F400B">
        <w:rPr>
          <w:rFonts w:hint="eastAsia"/>
          <w:lang w:eastAsia="zh-CN"/>
        </w:rPr>
        <w:t>215H</w:t>
      </w:r>
      <w:r>
        <w:rPr>
          <w:rFonts w:hint="eastAsia"/>
          <w:lang w:eastAsia="zh-CN"/>
        </w:rPr>
        <w:t>号</w:t>
      </w:r>
      <w:r w:rsidR="008F400B" w:rsidRPr="008F400B">
        <w:rPr>
          <w:rFonts w:hint="eastAsia"/>
          <w:lang w:eastAsia="zh-CN"/>
        </w:rPr>
        <w:t>）。</w:t>
      </w:r>
    </w:p>
    <w:p w:rsidR="008F400B" w:rsidRDefault="008F400B" w:rsidP="001D05C3">
      <w:pPr>
        <w:rPr>
          <w:lang w:eastAsia="zh-CN"/>
        </w:rPr>
      </w:pPr>
    </w:p>
    <w:p w:rsidR="00BC3ACA" w:rsidRPr="00B96C0E" w:rsidRDefault="00B96C0E" w:rsidP="00B96C0E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BC3ACA" w:rsidRPr="00B96C0E" w:rsidSect="00A5181E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18" w:rsidRDefault="00506218">
      <w:r>
        <w:separator/>
      </w:r>
    </w:p>
  </w:endnote>
  <w:endnote w:type="continuationSeparator" w:id="0">
    <w:p w:rsidR="00506218" w:rsidRDefault="0050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91" w:rsidRPr="006F31AB" w:rsidRDefault="00CA35B5" w:rsidP="00BE4634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1E5070">
      <w:t>P:\CHI\ITU-R\AG\RAG\RAG17\000\005C.docx</w:t>
    </w:r>
    <w:r>
      <w:fldChar w:fldCharType="end"/>
    </w:r>
    <w:r w:rsidR="00464D84">
      <w:t xml:space="preserve"> (41</w:t>
    </w:r>
    <w:r w:rsidR="00BE4634">
      <w:t>5966</w:t>
    </w:r>
    <w:r w:rsidR="00464D84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91" w:rsidRPr="00BE4634" w:rsidRDefault="00CA35B5" w:rsidP="00BE4634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1E5070">
      <w:t>P:\CHI\ITU-R\AG\RAG\RAG17\000\005C.docx</w:t>
    </w:r>
    <w:r>
      <w:fldChar w:fldCharType="end"/>
    </w:r>
    <w:r w:rsidR="00BE4634">
      <w:t xml:space="preserve"> (415966)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18" w:rsidRDefault="00506218">
      <w:r>
        <w:t>____________________</w:t>
      </w:r>
    </w:p>
  </w:footnote>
  <w:footnote w:type="continuationSeparator" w:id="0">
    <w:p w:rsidR="00506218" w:rsidRDefault="00506218">
      <w:r>
        <w:continuationSeparator/>
      </w:r>
    </w:p>
  </w:footnote>
  <w:footnote w:id="1">
    <w:p w:rsidR="00A8205C" w:rsidRPr="00B67D4F" w:rsidRDefault="00A8205C" w:rsidP="009070FE">
      <w:pPr>
        <w:pStyle w:val="FootnoteText"/>
        <w:tabs>
          <w:tab w:val="clear" w:pos="255"/>
          <w:tab w:val="left" w:pos="426"/>
        </w:tabs>
        <w:ind w:left="426" w:hanging="426"/>
        <w:rPr>
          <w:sz w:val="18"/>
          <w:szCs w:val="14"/>
          <w:lang w:val="en-US"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ab/>
      </w:r>
      <w:r w:rsidRPr="009070FE">
        <w:rPr>
          <w:rFonts w:hint="eastAsia"/>
        </w:rPr>
        <w:t>当时设想的</w:t>
      </w:r>
      <w:r w:rsidRPr="009070FE">
        <w:t>是</w:t>
      </w:r>
      <w:r w:rsidRPr="009070FE">
        <w:rPr>
          <w:rFonts w:hint="eastAsia"/>
        </w:rPr>
        <w:t>下一届</w:t>
      </w:r>
      <w:r w:rsidRPr="009070FE">
        <w:rPr>
          <w:rFonts w:hint="eastAsia"/>
        </w:rPr>
        <w:t>WTDC</w:t>
      </w:r>
      <w:r w:rsidRPr="009070FE">
        <w:rPr>
          <w:rFonts w:hint="eastAsia"/>
        </w:rPr>
        <w:t>将于</w:t>
      </w:r>
      <w:r w:rsidRPr="009070FE">
        <w:rPr>
          <w:rFonts w:hint="eastAsia"/>
        </w:rPr>
        <w:t>2018</w:t>
      </w:r>
      <w:r w:rsidRPr="009070FE">
        <w:rPr>
          <w:rFonts w:hint="eastAsia"/>
        </w:rPr>
        <w:t>年举行。</w:t>
      </w:r>
      <w:r w:rsidRPr="009070FE">
        <w:rPr>
          <w:rFonts w:hint="eastAsia"/>
          <w:lang w:eastAsia="zh-CN"/>
        </w:rPr>
        <w:t>下一届</w:t>
      </w:r>
      <w:r w:rsidRPr="009070FE">
        <w:rPr>
          <w:rFonts w:hint="eastAsia"/>
          <w:lang w:eastAsia="zh-CN"/>
        </w:rPr>
        <w:t>WTDC</w:t>
      </w:r>
      <w:r w:rsidRPr="009070FE">
        <w:rPr>
          <w:rFonts w:hint="eastAsia"/>
          <w:lang w:eastAsia="zh-CN"/>
        </w:rPr>
        <w:t>将于</w:t>
      </w:r>
      <w:r w:rsidRPr="009070FE">
        <w:rPr>
          <w:rFonts w:hint="eastAsia"/>
          <w:lang w:eastAsia="zh-CN"/>
        </w:rPr>
        <w:t>2017</w:t>
      </w:r>
      <w:r w:rsidRPr="009070FE">
        <w:rPr>
          <w:rFonts w:hint="eastAsia"/>
          <w:lang w:eastAsia="zh-CN"/>
        </w:rPr>
        <w:t>年</w:t>
      </w:r>
      <w:r w:rsidRPr="009070FE">
        <w:rPr>
          <w:rFonts w:hint="eastAsia"/>
          <w:lang w:eastAsia="zh-CN"/>
        </w:rPr>
        <w:t>10</w:t>
      </w:r>
      <w:r w:rsidRPr="009070FE">
        <w:rPr>
          <w:rFonts w:hint="eastAsia"/>
          <w:lang w:eastAsia="zh-CN"/>
        </w:rPr>
        <w:t>月</w:t>
      </w:r>
      <w:r w:rsidRPr="009070FE">
        <w:rPr>
          <w:rFonts w:hint="eastAsia"/>
          <w:lang w:eastAsia="zh-CN"/>
        </w:rPr>
        <w:t>9</w:t>
      </w:r>
      <w:r w:rsidRPr="009070FE">
        <w:rPr>
          <w:rFonts w:hint="eastAsia"/>
        </w:rPr>
        <w:t>-</w:t>
      </w:r>
      <w:r w:rsidRPr="009070FE">
        <w:rPr>
          <w:rFonts w:hint="eastAsia"/>
          <w:lang w:eastAsia="zh-CN"/>
        </w:rPr>
        <w:t>20</w:t>
      </w:r>
      <w:r w:rsidRPr="009070FE">
        <w:rPr>
          <w:rFonts w:hint="eastAsia"/>
          <w:lang w:eastAsia="zh-CN"/>
        </w:rPr>
        <w:t>日举行。</w:t>
      </w:r>
    </w:p>
  </w:footnote>
  <w:footnote w:id="2">
    <w:p w:rsidR="00F81EEB" w:rsidRPr="001D05C3" w:rsidRDefault="00F81EEB" w:rsidP="009070FE">
      <w:pPr>
        <w:tabs>
          <w:tab w:val="clear" w:pos="794"/>
          <w:tab w:val="left" w:pos="426"/>
          <w:tab w:val="left" w:pos="601"/>
        </w:tabs>
        <w:ind w:left="426" w:hanging="426"/>
        <w:rPr>
          <w:rFonts w:ascii="Calibri" w:hAnsi="Calibri" w:cs="Times New Roman Bold"/>
          <w:color w:val="010000"/>
          <w:sz w:val="22"/>
          <w:szCs w:val="26"/>
          <w:lang w:eastAsia="zh-CN"/>
        </w:rPr>
      </w:pPr>
      <w:r>
        <w:rPr>
          <w:rStyle w:val="FootnoteReference"/>
          <w:lang w:eastAsia="zh-CN"/>
        </w:rPr>
        <w:t>**</w:t>
      </w:r>
      <w:r>
        <w:rPr>
          <w:lang w:eastAsia="zh-CN"/>
        </w:rPr>
        <w:tab/>
      </w:r>
      <w:bookmarkStart w:id="8" w:name="lt_pId030"/>
      <w:r w:rsidRPr="009070FE">
        <w:rPr>
          <w:rStyle w:val="FootnoteTextChar"/>
        </w:rPr>
        <w:fldChar w:fldCharType="begin"/>
      </w:r>
      <w:r w:rsidRPr="009070FE">
        <w:rPr>
          <w:rStyle w:val="FootnoteTextChar"/>
          <w:lang w:eastAsia="zh-CN"/>
        </w:rPr>
        <w:instrText xml:space="preserve"> HYPERLINK "http://www.itu.int/pub/R-RES-R.22" </w:instrText>
      </w:r>
      <w:r w:rsidRPr="009070FE">
        <w:rPr>
          <w:rStyle w:val="FootnoteTextChar"/>
        </w:rPr>
        <w:fldChar w:fldCharType="separate"/>
      </w:r>
      <w:r w:rsidRPr="009070FE">
        <w:rPr>
          <w:rStyle w:val="FootnoteTextChar"/>
          <w:lang w:eastAsia="zh-CN"/>
        </w:rPr>
        <w:t>ITU-R 22-4</w:t>
      </w:r>
      <w:r w:rsidRPr="009070FE">
        <w:rPr>
          <w:rStyle w:val="FootnoteTextChar"/>
          <w:rFonts w:hint="eastAsia"/>
          <w:lang w:eastAsia="zh-CN"/>
        </w:rPr>
        <w:t>号</w:t>
      </w:r>
      <w:r w:rsidRPr="009070FE">
        <w:rPr>
          <w:rStyle w:val="FootnoteTextChar"/>
          <w:lang w:eastAsia="zh-CN"/>
        </w:rPr>
        <w:t>决议</w:t>
      </w:r>
      <w:r w:rsidRPr="009070FE">
        <w:rPr>
          <w:rStyle w:val="FootnoteTextChar"/>
        </w:rPr>
        <w:fldChar w:fldCharType="end"/>
      </w:r>
      <w:r w:rsidR="009070FE" w:rsidRPr="009070FE">
        <w:rPr>
          <w:rStyle w:val="FootnoteTextChar"/>
          <w:rFonts w:ascii="SimSun" w:hAnsi="SimSun"/>
          <w:lang w:eastAsia="zh-CN"/>
        </w:rPr>
        <w:t>“</w:t>
      </w:r>
      <w:bookmarkStart w:id="9" w:name="_Toc321148524"/>
      <w:bookmarkStart w:id="10" w:name="_Toc321147900"/>
      <w:bookmarkStart w:id="11" w:name="_Toc180547479"/>
      <w:r w:rsidRPr="009070FE">
        <w:rPr>
          <w:rStyle w:val="FootnoteTextChar"/>
          <w:rFonts w:hint="eastAsia"/>
          <w:lang w:eastAsia="zh-CN"/>
        </w:rPr>
        <w:t>国家无线电频谱管理实践和技术的改进</w:t>
      </w:r>
      <w:bookmarkEnd w:id="9"/>
      <w:bookmarkEnd w:id="10"/>
      <w:bookmarkEnd w:id="11"/>
      <w:r w:rsidR="009070FE" w:rsidRPr="009070FE">
        <w:rPr>
          <w:rStyle w:val="FootnoteTextChar"/>
          <w:rFonts w:ascii="SimSun" w:hAnsi="SimSun"/>
          <w:lang w:eastAsia="zh-CN"/>
        </w:rPr>
        <w:t>”</w:t>
      </w:r>
      <w:r w:rsidRPr="009070FE">
        <w:rPr>
          <w:rStyle w:val="FootnoteTextChar"/>
          <w:rFonts w:hint="eastAsia"/>
          <w:lang w:eastAsia="zh-CN"/>
        </w:rPr>
        <w:t>，</w:t>
      </w:r>
      <w:r w:rsidR="009070FE">
        <w:rPr>
          <w:rStyle w:val="FootnoteTextChar"/>
          <w:rFonts w:hint="eastAsia"/>
          <w:lang w:eastAsia="zh-CN"/>
        </w:rPr>
        <w:t>做出</w:t>
      </w:r>
      <w:r w:rsidRPr="009070FE">
        <w:rPr>
          <w:rStyle w:val="FootnoteTextChar"/>
          <w:rFonts w:hint="eastAsia"/>
          <w:lang w:eastAsia="zh-CN"/>
        </w:rPr>
        <w:t>决议</w:t>
      </w:r>
      <w:r w:rsidRPr="009070FE">
        <w:rPr>
          <w:rStyle w:val="FootnoteTextChar"/>
          <w:lang w:eastAsia="zh-CN"/>
        </w:rPr>
        <w:t>1</w:t>
      </w:r>
      <w:r w:rsidRPr="009070FE">
        <w:rPr>
          <w:rStyle w:val="FootnoteTextChar"/>
          <w:rFonts w:hint="eastAsia"/>
          <w:lang w:eastAsia="zh-CN"/>
        </w:rPr>
        <w:t>：</w:t>
      </w:r>
      <w:r w:rsidR="009070FE" w:rsidRPr="009070FE">
        <w:rPr>
          <w:rStyle w:val="FootnoteTextChar"/>
          <w:rFonts w:ascii="SimSun" w:hAnsi="SimSun"/>
          <w:lang w:eastAsia="zh-CN"/>
        </w:rPr>
        <w:t>“</w:t>
      </w:r>
      <w:r w:rsidRPr="009070FE">
        <w:rPr>
          <w:rStyle w:val="FootnoteTextChar"/>
          <w:rFonts w:hint="eastAsia"/>
          <w:lang w:eastAsia="zh-CN"/>
        </w:rPr>
        <w:t>无线电通信第</w:t>
      </w:r>
      <w:r w:rsidRPr="009070FE">
        <w:rPr>
          <w:rStyle w:val="FootnoteTextChar"/>
          <w:lang w:eastAsia="zh-CN"/>
        </w:rPr>
        <w:t>1</w:t>
      </w:r>
      <w:r w:rsidRPr="009070FE">
        <w:rPr>
          <w:rStyle w:val="FootnoteTextChar"/>
          <w:rFonts w:hint="eastAsia"/>
          <w:lang w:eastAsia="zh-CN"/>
        </w:rPr>
        <w:t>研究组应继续考虑世界电信发展大会第</w:t>
      </w:r>
      <w:r w:rsidRPr="009070FE">
        <w:rPr>
          <w:rStyle w:val="FootnoteTextChar"/>
          <w:lang w:eastAsia="zh-CN"/>
        </w:rPr>
        <w:t>9</w:t>
      </w:r>
      <w:r w:rsidRPr="009070FE">
        <w:rPr>
          <w:rStyle w:val="FootnoteTextChar"/>
          <w:rFonts w:hint="eastAsia"/>
          <w:lang w:eastAsia="zh-CN"/>
        </w:rPr>
        <w:t>号决议（</w:t>
      </w:r>
      <w:r w:rsidRPr="009070FE">
        <w:rPr>
          <w:rStyle w:val="FootnoteTextChar"/>
          <w:lang w:eastAsia="zh-CN"/>
        </w:rPr>
        <w:t>2014</w:t>
      </w:r>
      <w:r w:rsidRPr="009070FE">
        <w:rPr>
          <w:rStyle w:val="FootnoteTextChar"/>
          <w:lang w:eastAsia="zh-CN"/>
        </w:rPr>
        <w:t>年，</w:t>
      </w:r>
      <w:r w:rsidRPr="009070FE">
        <w:rPr>
          <w:rStyle w:val="FootnoteTextChar"/>
          <w:rFonts w:hint="eastAsia"/>
          <w:lang w:eastAsia="zh-CN"/>
        </w:rPr>
        <w:t>迪拜，修订</w:t>
      </w:r>
      <w:r w:rsidRPr="009070FE">
        <w:rPr>
          <w:rStyle w:val="FootnoteTextChar"/>
          <w:lang w:eastAsia="zh-CN"/>
        </w:rPr>
        <w:t>版）</w:t>
      </w:r>
      <w:r w:rsidRPr="009070FE">
        <w:rPr>
          <w:rStyle w:val="FootnoteTextChar"/>
          <w:rFonts w:hint="eastAsia"/>
          <w:lang w:eastAsia="zh-CN"/>
        </w:rPr>
        <w:t>和第</w:t>
      </w:r>
      <w:r w:rsidRPr="009070FE">
        <w:rPr>
          <w:rStyle w:val="FootnoteTextChar"/>
          <w:lang w:eastAsia="zh-CN"/>
        </w:rPr>
        <w:t>10</w:t>
      </w:r>
      <w:r w:rsidRPr="009070FE">
        <w:rPr>
          <w:rStyle w:val="FootnoteTextChar"/>
          <w:rFonts w:hint="eastAsia"/>
          <w:lang w:eastAsia="zh-CN"/>
        </w:rPr>
        <w:t>号决议（</w:t>
      </w:r>
      <w:r w:rsidRPr="009070FE">
        <w:rPr>
          <w:rStyle w:val="FootnoteTextChar"/>
          <w:lang w:eastAsia="zh-CN"/>
        </w:rPr>
        <w:t>2010</w:t>
      </w:r>
      <w:r w:rsidRPr="009070FE">
        <w:rPr>
          <w:rStyle w:val="FootnoteTextChar"/>
          <w:rFonts w:hint="eastAsia"/>
          <w:lang w:eastAsia="zh-CN"/>
        </w:rPr>
        <w:t>年，海得拉巴，修订版）确定的、发展中国家的国家频谱管理组织的特殊需求，并在研究组例行会议及其工作组会议上对这些问题予以特别重视</w:t>
      </w:r>
      <w:r w:rsidR="009070FE" w:rsidRPr="009070FE">
        <w:rPr>
          <w:rStyle w:val="FootnoteTextChar"/>
          <w:rFonts w:ascii="SimSun" w:hAnsi="SimSun"/>
          <w:lang w:eastAsia="zh-CN"/>
        </w:rPr>
        <w:t>”</w:t>
      </w:r>
      <w:bookmarkEnd w:id="8"/>
      <w:r w:rsidRPr="009070FE">
        <w:rPr>
          <w:rStyle w:val="FootnoteTextChar"/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A35B5">
      <w:rPr>
        <w:noProof/>
      </w:rPr>
      <w:t>2</w:t>
    </w:r>
    <w:r>
      <w:fldChar w:fldCharType="end"/>
    </w:r>
  </w:p>
  <w:p w:rsidR="005E6891" w:rsidRPr="00AF0B82" w:rsidRDefault="005E6891" w:rsidP="001D05C3">
    <w:pPr>
      <w:pStyle w:val="Header"/>
      <w:rPr>
        <w:lang w:eastAsia="zh-CN"/>
      </w:rPr>
    </w:pPr>
    <w:r w:rsidRPr="00AF0B82">
      <w:t>RAG</w:t>
    </w:r>
    <w:r w:rsidR="00BC3ACA">
      <w:rPr>
        <w:lang w:eastAsia="zh-CN"/>
      </w:rPr>
      <w:t>1</w:t>
    </w:r>
    <w:r w:rsidR="001B4810">
      <w:rPr>
        <w:lang w:eastAsia="zh-CN"/>
      </w:rPr>
      <w:t>7</w:t>
    </w:r>
    <w:r w:rsidRPr="00AF0B82">
      <w:t>/</w:t>
    </w:r>
    <w:r w:rsidR="001D05C3">
      <w:rPr>
        <w:lang w:eastAsia="zh-CN"/>
      </w:rPr>
      <w:t>5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4"/>
  </w:num>
  <w:num w:numId="13">
    <w:abstractNumId w:val="26"/>
  </w:num>
  <w:num w:numId="14">
    <w:abstractNumId w:val="23"/>
  </w:num>
  <w:num w:numId="15">
    <w:abstractNumId w:val="20"/>
  </w:num>
  <w:num w:numId="16">
    <w:abstractNumId w:val="25"/>
  </w:num>
  <w:num w:numId="17">
    <w:abstractNumId w:val="19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7"/>
  </w:num>
  <w:num w:numId="23">
    <w:abstractNumId w:val="21"/>
  </w:num>
  <w:num w:numId="24">
    <w:abstractNumId w:val="22"/>
  </w:num>
  <w:num w:numId="25">
    <w:abstractNumId w:val="11"/>
  </w:num>
  <w:num w:numId="26">
    <w:abstractNumId w:val="18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35"/>
    <w:rsid w:val="00020106"/>
    <w:rsid w:val="00021007"/>
    <w:rsid w:val="000306D5"/>
    <w:rsid w:val="00034C59"/>
    <w:rsid w:val="00057635"/>
    <w:rsid w:val="00062FA4"/>
    <w:rsid w:val="0006614B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5A4C"/>
    <w:rsid w:val="001B032E"/>
    <w:rsid w:val="001B4810"/>
    <w:rsid w:val="001D05C3"/>
    <w:rsid w:val="001D2334"/>
    <w:rsid w:val="001D2E57"/>
    <w:rsid w:val="001D409E"/>
    <w:rsid w:val="001D6E77"/>
    <w:rsid w:val="001E5070"/>
    <w:rsid w:val="001E5A76"/>
    <w:rsid w:val="001E692F"/>
    <w:rsid w:val="001E7277"/>
    <w:rsid w:val="001F6763"/>
    <w:rsid w:val="001F75CD"/>
    <w:rsid w:val="0020573C"/>
    <w:rsid w:val="00213AE0"/>
    <w:rsid w:val="00217700"/>
    <w:rsid w:val="00221367"/>
    <w:rsid w:val="00236FBE"/>
    <w:rsid w:val="00244613"/>
    <w:rsid w:val="00252B08"/>
    <w:rsid w:val="00271619"/>
    <w:rsid w:val="00271C4F"/>
    <w:rsid w:val="0029544B"/>
    <w:rsid w:val="002A6FC3"/>
    <w:rsid w:val="002B224F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4D84"/>
    <w:rsid w:val="00465D72"/>
    <w:rsid w:val="00474CCC"/>
    <w:rsid w:val="00491D13"/>
    <w:rsid w:val="00492483"/>
    <w:rsid w:val="0049612E"/>
    <w:rsid w:val="004974DE"/>
    <w:rsid w:val="004976C5"/>
    <w:rsid w:val="004A07A2"/>
    <w:rsid w:val="004B468C"/>
    <w:rsid w:val="004C1105"/>
    <w:rsid w:val="004D08EB"/>
    <w:rsid w:val="004E5C65"/>
    <w:rsid w:val="004F3435"/>
    <w:rsid w:val="0050528F"/>
    <w:rsid w:val="00506218"/>
    <w:rsid w:val="00507D0A"/>
    <w:rsid w:val="00513BEA"/>
    <w:rsid w:val="0051782D"/>
    <w:rsid w:val="005205CD"/>
    <w:rsid w:val="00522272"/>
    <w:rsid w:val="0053462E"/>
    <w:rsid w:val="00552474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1D7"/>
    <w:rsid w:val="005C0B5E"/>
    <w:rsid w:val="005C190E"/>
    <w:rsid w:val="005C6906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3EC0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C20AC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26BD1"/>
    <w:rsid w:val="00730A2A"/>
    <w:rsid w:val="0074537E"/>
    <w:rsid w:val="00747D24"/>
    <w:rsid w:val="0075704C"/>
    <w:rsid w:val="00757BB1"/>
    <w:rsid w:val="007669B2"/>
    <w:rsid w:val="00777351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6BC7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400B"/>
    <w:rsid w:val="008F50C1"/>
    <w:rsid w:val="00903039"/>
    <w:rsid w:val="009070FE"/>
    <w:rsid w:val="0091120B"/>
    <w:rsid w:val="00912356"/>
    <w:rsid w:val="00915949"/>
    <w:rsid w:val="00920D5A"/>
    <w:rsid w:val="0092390D"/>
    <w:rsid w:val="00924B9F"/>
    <w:rsid w:val="009322FA"/>
    <w:rsid w:val="009345BB"/>
    <w:rsid w:val="009369E5"/>
    <w:rsid w:val="00945316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205C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25A3A"/>
    <w:rsid w:val="00B41DCB"/>
    <w:rsid w:val="00B523C6"/>
    <w:rsid w:val="00B52992"/>
    <w:rsid w:val="00B57898"/>
    <w:rsid w:val="00B62CF3"/>
    <w:rsid w:val="00B651DB"/>
    <w:rsid w:val="00B76AE3"/>
    <w:rsid w:val="00B77421"/>
    <w:rsid w:val="00B865B8"/>
    <w:rsid w:val="00B9093E"/>
    <w:rsid w:val="00B90D98"/>
    <w:rsid w:val="00B925F8"/>
    <w:rsid w:val="00B96C0E"/>
    <w:rsid w:val="00BA5299"/>
    <w:rsid w:val="00BB099B"/>
    <w:rsid w:val="00BB3DBA"/>
    <w:rsid w:val="00BB4ADA"/>
    <w:rsid w:val="00BC195C"/>
    <w:rsid w:val="00BC3ACA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4634"/>
    <w:rsid w:val="00BE5A75"/>
    <w:rsid w:val="00C0211F"/>
    <w:rsid w:val="00C226F4"/>
    <w:rsid w:val="00C25047"/>
    <w:rsid w:val="00C3076D"/>
    <w:rsid w:val="00C30A3C"/>
    <w:rsid w:val="00C53641"/>
    <w:rsid w:val="00C60AC9"/>
    <w:rsid w:val="00C77784"/>
    <w:rsid w:val="00C94697"/>
    <w:rsid w:val="00CA35B5"/>
    <w:rsid w:val="00CB2BE8"/>
    <w:rsid w:val="00CB7F4E"/>
    <w:rsid w:val="00CC1C81"/>
    <w:rsid w:val="00CD3DBC"/>
    <w:rsid w:val="00CE1DEC"/>
    <w:rsid w:val="00CE20C1"/>
    <w:rsid w:val="00CE6FDB"/>
    <w:rsid w:val="00CF38C3"/>
    <w:rsid w:val="00CF6EFF"/>
    <w:rsid w:val="00D0037A"/>
    <w:rsid w:val="00D02852"/>
    <w:rsid w:val="00D05AA4"/>
    <w:rsid w:val="00D07201"/>
    <w:rsid w:val="00D22D5C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44D4"/>
    <w:rsid w:val="00EF0218"/>
    <w:rsid w:val="00EF42D3"/>
    <w:rsid w:val="00EF6A54"/>
    <w:rsid w:val="00F1110E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81EEB"/>
    <w:rsid w:val="00F83718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6F08D98-8D2C-447B-B6C2-10D269CC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964285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link w:val="HeaderChar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qFormat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49612E"/>
    <w:rPr>
      <w:rFonts w:ascii="Times New Roman" w:hAnsi="Times New Roman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4961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Reasons">
    <w:name w:val="Reasons"/>
    <w:basedOn w:val="Normal"/>
    <w:qFormat/>
    <w:rsid w:val="004961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lang w:val="en-US"/>
    </w:rPr>
  </w:style>
  <w:style w:type="character" w:customStyle="1" w:styleId="-">
    <w:name w:val="Интернет-ссылка"/>
    <w:uiPriority w:val="99"/>
    <w:unhideWhenUsed/>
    <w:rsid w:val="001D05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2-SG01-C-0110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s\AppData\Roaming\Microsoft\Templates\POOL%20C%20-%20ITU\PC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PC_RAG17.dotx</Template>
  <TotalTime>1</TotalTime>
  <Pages>2</Pages>
  <Words>1144</Words>
  <Characters>437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1578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Liu, Sanping</dc:creator>
  <cp:keywords>RAG03-1</cp:keywords>
  <dc:description>Document RAG08-1/1-E  For: _x000d_Document date: 12 December 2007_x000d_Saved by JJF44233 at 15:38:46 on 18/12/2007</dc:description>
  <cp:lastModifiedBy>Zheng, Bingyue</cp:lastModifiedBy>
  <cp:revision>4</cp:revision>
  <cp:lastPrinted>2011-05-04T08:20:00Z</cp:lastPrinted>
  <dcterms:created xsi:type="dcterms:W3CDTF">2017-04-06T14:04:00Z</dcterms:created>
  <dcterms:modified xsi:type="dcterms:W3CDTF">2017-04-06T14:05:00Z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