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87A4E" w:rsidRPr="009D6895" w14:paraId="6DBA194C" w14:textId="77777777" w:rsidTr="00773113">
        <w:trPr>
          <w:cantSplit/>
        </w:trPr>
        <w:tc>
          <w:tcPr>
            <w:tcW w:w="6911" w:type="dxa"/>
          </w:tcPr>
          <w:p w14:paraId="04F7D594" w14:textId="77777777" w:rsidR="00587A4E" w:rsidRPr="009D6895" w:rsidRDefault="00587A4E" w:rsidP="004C0E60">
            <w:pPr>
              <w:spacing w:before="400" w:after="48"/>
              <w:rPr>
                <w:rFonts w:ascii="Verdana" w:hAnsi="Verdana"/>
                <w:b/>
                <w:bCs/>
                <w:sz w:val="20"/>
              </w:rPr>
            </w:pPr>
            <w:r w:rsidRPr="009D6895">
              <w:rPr>
                <w:rFonts w:ascii="Verdana" w:hAnsi="Verdana"/>
                <w:b/>
                <w:bCs/>
                <w:sz w:val="20"/>
              </w:rPr>
              <w:t>Conférence mondiale des radiocommunications (CMR-19)</w:t>
            </w:r>
            <w:r w:rsidRPr="009D6895">
              <w:rPr>
                <w:rFonts w:ascii="Verdana" w:hAnsi="Verdana"/>
                <w:b/>
                <w:bCs/>
                <w:sz w:val="20"/>
              </w:rPr>
              <w:br/>
            </w:r>
            <w:r w:rsidRPr="009D6895">
              <w:rPr>
                <w:rFonts w:ascii="Verdana" w:hAnsi="Verdana"/>
                <w:b/>
                <w:bCs/>
                <w:sz w:val="18"/>
                <w:szCs w:val="18"/>
              </w:rPr>
              <w:t xml:space="preserve">Charm el-Cheikh, </w:t>
            </w:r>
            <w:r w:rsidR="00134655" w:rsidRPr="009D6895">
              <w:rPr>
                <w:rFonts w:ascii="Verdana" w:hAnsi="Verdana"/>
                <w:b/>
                <w:bCs/>
                <w:sz w:val="18"/>
                <w:szCs w:val="18"/>
              </w:rPr>
              <w:t>É</w:t>
            </w:r>
            <w:r w:rsidRPr="009D6895">
              <w:rPr>
                <w:rFonts w:ascii="Verdana" w:hAnsi="Verdana"/>
                <w:b/>
                <w:bCs/>
                <w:sz w:val="18"/>
                <w:szCs w:val="18"/>
              </w:rPr>
              <w:t xml:space="preserve">gypte, 28 octobre </w:t>
            </w:r>
            <w:r w:rsidR="009765A8" w:rsidRPr="009D6895">
              <w:rPr>
                <w:rFonts w:ascii="Verdana" w:hAnsi="Verdana"/>
                <w:b/>
                <w:bCs/>
                <w:sz w:val="18"/>
                <w:szCs w:val="18"/>
              </w:rPr>
              <w:t>–</w:t>
            </w:r>
            <w:r w:rsidRPr="009D6895">
              <w:rPr>
                <w:rFonts w:ascii="Verdana" w:hAnsi="Verdana"/>
                <w:b/>
                <w:bCs/>
                <w:sz w:val="18"/>
                <w:szCs w:val="18"/>
              </w:rPr>
              <w:t xml:space="preserve"> 22 novembre 2019</w:t>
            </w:r>
          </w:p>
        </w:tc>
        <w:tc>
          <w:tcPr>
            <w:tcW w:w="3120" w:type="dxa"/>
          </w:tcPr>
          <w:p w14:paraId="32C94072" w14:textId="77777777" w:rsidR="00587A4E" w:rsidRPr="009D6895" w:rsidRDefault="00587A4E" w:rsidP="004C0E60">
            <w:pPr>
              <w:spacing w:before="0"/>
              <w:jc w:val="right"/>
            </w:pPr>
            <w:bookmarkStart w:id="0" w:name="ditulogo"/>
            <w:bookmarkEnd w:id="0"/>
            <w:r w:rsidRPr="009D6895">
              <w:rPr>
                <w:rFonts w:ascii="Verdana" w:hAnsi="Verdana"/>
                <w:b/>
                <w:bCs/>
                <w:noProof/>
                <w:lang w:eastAsia="zh-CN"/>
              </w:rPr>
              <w:drawing>
                <wp:inline distT="0" distB="0" distL="0" distR="0" wp14:anchorId="17B3D006" wp14:editId="68403D0F">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87A4E" w:rsidRPr="009D6895" w14:paraId="27F90455" w14:textId="77777777" w:rsidTr="00773113">
        <w:trPr>
          <w:cantSplit/>
        </w:trPr>
        <w:tc>
          <w:tcPr>
            <w:tcW w:w="6911" w:type="dxa"/>
            <w:tcBorders>
              <w:bottom w:val="single" w:sz="12" w:space="0" w:color="auto"/>
            </w:tcBorders>
          </w:tcPr>
          <w:p w14:paraId="1769682E" w14:textId="77777777" w:rsidR="00587A4E" w:rsidRPr="009D6895" w:rsidRDefault="00587A4E" w:rsidP="004C0E60">
            <w:pPr>
              <w:spacing w:before="0" w:after="48"/>
              <w:rPr>
                <w:b/>
                <w:smallCaps/>
                <w:szCs w:val="24"/>
              </w:rPr>
            </w:pPr>
            <w:bookmarkStart w:id="1" w:name="dhead"/>
          </w:p>
        </w:tc>
        <w:tc>
          <w:tcPr>
            <w:tcW w:w="3120" w:type="dxa"/>
            <w:tcBorders>
              <w:bottom w:val="single" w:sz="12" w:space="0" w:color="auto"/>
            </w:tcBorders>
          </w:tcPr>
          <w:p w14:paraId="41CE7205" w14:textId="77777777" w:rsidR="00587A4E" w:rsidRPr="009D6895" w:rsidRDefault="00587A4E" w:rsidP="004C0E60">
            <w:pPr>
              <w:spacing w:before="0"/>
              <w:rPr>
                <w:rFonts w:ascii="Verdana" w:hAnsi="Verdana"/>
                <w:szCs w:val="24"/>
              </w:rPr>
            </w:pPr>
          </w:p>
        </w:tc>
      </w:tr>
      <w:tr w:rsidR="00587A4E" w:rsidRPr="009D6895" w14:paraId="2A0C5FB5" w14:textId="77777777" w:rsidTr="00773113">
        <w:trPr>
          <w:cantSplit/>
        </w:trPr>
        <w:tc>
          <w:tcPr>
            <w:tcW w:w="6911" w:type="dxa"/>
            <w:tcBorders>
              <w:top w:val="single" w:sz="12" w:space="0" w:color="auto"/>
            </w:tcBorders>
          </w:tcPr>
          <w:p w14:paraId="1727F48B" w14:textId="77777777" w:rsidR="00587A4E" w:rsidRPr="009D6895" w:rsidRDefault="00587A4E" w:rsidP="004C0E60">
            <w:pPr>
              <w:spacing w:before="0" w:after="48"/>
              <w:rPr>
                <w:rFonts w:ascii="Verdana" w:hAnsi="Verdana"/>
                <w:b/>
                <w:smallCaps/>
                <w:sz w:val="20"/>
              </w:rPr>
            </w:pPr>
          </w:p>
        </w:tc>
        <w:tc>
          <w:tcPr>
            <w:tcW w:w="3120" w:type="dxa"/>
            <w:tcBorders>
              <w:top w:val="single" w:sz="12" w:space="0" w:color="auto"/>
            </w:tcBorders>
          </w:tcPr>
          <w:p w14:paraId="72DD2CCB" w14:textId="77777777" w:rsidR="00587A4E" w:rsidRPr="009D6895" w:rsidRDefault="00587A4E" w:rsidP="004C0E60">
            <w:pPr>
              <w:spacing w:before="0"/>
              <w:rPr>
                <w:rFonts w:ascii="Verdana" w:hAnsi="Verdana"/>
                <w:sz w:val="20"/>
              </w:rPr>
            </w:pPr>
          </w:p>
        </w:tc>
      </w:tr>
      <w:tr w:rsidR="00587A4E" w:rsidRPr="009D6895" w14:paraId="6E660EEE" w14:textId="77777777" w:rsidTr="00773113">
        <w:trPr>
          <w:cantSplit/>
        </w:trPr>
        <w:tc>
          <w:tcPr>
            <w:tcW w:w="6911" w:type="dxa"/>
          </w:tcPr>
          <w:p w14:paraId="37C07540" w14:textId="2F88F053" w:rsidR="00587A4E" w:rsidRPr="009D6895" w:rsidRDefault="000F326A" w:rsidP="004C0E60">
            <w:pPr>
              <w:spacing w:before="0"/>
              <w:rPr>
                <w:rFonts w:ascii="Verdana" w:hAnsi="Verdana"/>
                <w:b/>
                <w:sz w:val="20"/>
              </w:rPr>
            </w:pPr>
            <w:r w:rsidRPr="009D6895">
              <w:rPr>
                <w:rFonts w:ascii="Verdana" w:hAnsi="Verdana"/>
                <w:b/>
                <w:sz w:val="20"/>
              </w:rPr>
              <w:t>SÉANCE PLÉNIÈRE</w:t>
            </w:r>
          </w:p>
        </w:tc>
        <w:tc>
          <w:tcPr>
            <w:tcW w:w="3120" w:type="dxa"/>
          </w:tcPr>
          <w:p w14:paraId="6D5EF190" w14:textId="7D8074B8" w:rsidR="00587A4E" w:rsidRPr="009D6895" w:rsidRDefault="00587A4E" w:rsidP="004C0E60">
            <w:pPr>
              <w:spacing w:before="0"/>
              <w:rPr>
                <w:rFonts w:ascii="Verdana" w:hAnsi="Verdana"/>
                <w:sz w:val="20"/>
              </w:rPr>
            </w:pPr>
            <w:r w:rsidRPr="009D6895">
              <w:rPr>
                <w:rFonts w:ascii="Verdana" w:hAnsi="Verdana"/>
                <w:b/>
                <w:sz w:val="20"/>
              </w:rPr>
              <w:t xml:space="preserve">Document </w:t>
            </w:r>
            <w:r w:rsidR="000F326A" w:rsidRPr="009D6895">
              <w:rPr>
                <w:rFonts w:ascii="Verdana" w:hAnsi="Verdana"/>
                <w:b/>
                <w:sz w:val="20"/>
              </w:rPr>
              <w:t>164</w:t>
            </w:r>
            <w:r w:rsidRPr="009D6895">
              <w:rPr>
                <w:rFonts w:ascii="Verdana" w:hAnsi="Verdana"/>
                <w:b/>
                <w:sz w:val="20"/>
              </w:rPr>
              <w:t>-F</w:t>
            </w:r>
          </w:p>
        </w:tc>
      </w:tr>
      <w:bookmarkEnd w:id="1"/>
      <w:tr w:rsidR="00587A4E" w:rsidRPr="009D6895" w14:paraId="54829AA7" w14:textId="77777777" w:rsidTr="00773113">
        <w:trPr>
          <w:cantSplit/>
        </w:trPr>
        <w:tc>
          <w:tcPr>
            <w:tcW w:w="6911" w:type="dxa"/>
          </w:tcPr>
          <w:p w14:paraId="5C57B6C5" w14:textId="77777777" w:rsidR="00587A4E" w:rsidRPr="009D6895" w:rsidRDefault="00587A4E" w:rsidP="004C0E60">
            <w:pPr>
              <w:spacing w:before="0"/>
              <w:rPr>
                <w:rFonts w:ascii="Verdana" w:hAnsi="Verdana"/>
                <w:b/>
                <w:sz w:val="20"/>
              </w:rPr>
            </w:pPr>
          </w:p>
        </w:tc>
        <w:tc>
          <w:tcPr>
            <w:tcW w:w="3120" w:type="dxa"/>
          </w:tcPr>
          <w:p w14:paraId="2C0B9C94" w14:textId="3AAD7BC4" w:rsidR="00587A4E" w:rsidRPr="009D6895" w:rsidRDefault="000F326A" w:rsidP="004C0E60">
            <w:pPr>
              <w:spacing w:before="0"/>
              <w:rPr>
                <w:rFonts w:ascii="Verdana" w:hAnsi="Verdana"/>
                <w:b/>
                <w:sz w:val="20"/>
              </w:rPr>
            </w:pPr>
            <w:r w:rsidRPr="009D6895">
              <w:rPr>
                <w:rFonts w:ascii="Verdana" w:hAnsi="Verdana"/>
                <w:b/>
                <w:sz w:val="20"/>
              </w:rPr>
              <w:t>31 octobre</w:t>
            </w:r>
            <w:r w:rsidR="00587A4E" w:rsidRPr="009D6895">
              <w:rPr>
                <w:rFonts w:ascii="Verdana" w:hAnsi="Verdana"/>
                <w:b/>
                <w:sz w:val="20"/>
              </w:rPr>
              <w:t xml:space="preserve"> 201</w:t>
            </w:r>
            <w:r w:rsidR="009765A8" w:rsidRPr="009D6895">
              <w:rPr>
                <w:rFonts w:ascii="Verdana" w:hAnsi="Verdana"/>
                <w:b/>
                <w:sz w:val="20"/>
              </w:rPr>
              <w:t>9</w:t>
            </w:r>
          </w:p>
        </w:tc>
      </w:tr>
      <w:tr w:rsidR="00587A4E" w:rsidRPr="009D6895" w14:paraId="1B88821C" w14:textId="77777777" w:rsidTr="00773113">
        <w:trPr>
          <w:cantSplit/>
        </w:trPr>
        <w:tc>
          <w:tcPr>
            <w:tcW w:w="6911" w:type="dxa"/>
          </w:tcPr>
          <w:p w14:paraId="3173DE0C" w14:textId="77777777" w:rsidR="00587A4E" w:rsidRPr="009D6895" w:rsidRDefault="00587A4E" w:rsidP="004C0E60">
            <w:pPr>
              <w:spacing w:before="0" w:after="48"/>
              <w:rPr>
                <w:rFonts w:ascii="Verdana" w:hAnsi="Verdana"/>
                <w:b/>
                <w:smallCaps/>
                <w:sz w:val="20"/>
              </w:rPr>
            </w:pPr>
          </w:p>
        </w:tc>
        <w:tc>
          <w:tcPr>
            <w:tcW w:w="3120" w:type="dxa"/>
          </w:tcPr>
          <w:p w14:paraId="451A42FB" w14:textId="77777777" w:rsidR="00587A4E" w:rsidRPr="009D6895" w:rsidRDefault="00587A4E" w:rsidP="004C0E60">
            <w:pPr>
              <w:spacing w:before="0"/>
              <w:rPr>
                <w:rFonts w:ascii="Verdana" w:hAnsi="Verdana"/>
                <w:b/>
                <w:sz w:val="20"/>
              </w:rPr>
            </w:pPr>
            <w:r w:rsidRPr="009D6895">
              <w:rPr>
                <w:rFonts w:ascii="Verdana" w:hAnsi="Verdana"/>
                <w:b/>
                <w:sz w:val="20"/>
              </w:rPr>
              <w:t>Original: anglais</w:t>
            </w:r>
          </w:p>
        </w:tc>
      </w:tr>
      <w:tr w:rsidR="00587A4E" w:rsidRPr="009D6895" w14:paraId="579707A8" w14:textId="77777777" w:rsidTr="00773113">
        <w:trPr>
          <w:cantSplit/>
        </w:trPr>
        <w:tc>
          <w:tcPr>
            <w:tcW w:w="10031" w:type="dxa"/>
            <w:gridSpan w:val="2"/>
          </w:tcPr>
          <w:p w14:paraId="5EF4275D" w14:textId="77777777" w:rsidR="00587A4E" w:rsidRPr="009D6895" w:rsidRDefault="00587A4E" w:rsidP="004C0E60">
            <w:pPr>
              <w:spacing w:before="0"/>
              <w:rPr>
                <w:rFonts w:ascii="Verdana" w:hAnsi="Verdana"/>
                <w:b/>
                <w:sz w:val="20"/>
              </w:rPr>
            </w:pPr>
          </w:p>
        </w:tc>
      </w:tr>
      <w:tr w:rsidR="00587A4E" w:rsidRPr="009D6895" w14:paraId="1B31CEBB" w14:textId="77777777" w:rsidTr="00773113">
        <w:trPr>
          <w:cantSplit/>
        </w:trPr>
        <w:tc>
          <w:tcPr>
            <w:tcW w:w="10031" w:type="dxa"/>
            <w:gridSpan w:val="2"/>
          </w:tcPr>
          <w:p w14:paraId="580D8EF2" w14:textId="206E2B1C" w:rsidR="00587A4E" w:rsidRPr="009D6895" w:rsidRDefault="000F326A" w:rsidP="004C0E60">
            <w:pPr>
              <w:pStyle w:val="Source"/>
            </w:pPr>
            <w:bookmarkStart w:id="2" w:name="dsource" w:colFirst="0" w:colLast="0"/>
            <w:r w:rsidRPr="009D6895">
              <w:t>Mongolie</w:t>
            </w:r>
          </w:p>
        </w:tc>
      </w:tr>
      <w:tr w:rsidR="00587A4E" w:rsidRPr="009D6895" w14:paraId="5694150C" w14:textId="77777777" w:rsidTr="00773113">
        <w:trPr>
          <w:cantSplit/>
        </w:trPr>
        <w:tc>
          <w:tcPr>
            <w:tcW w:w="10031" w:type="dxa"/>
            <w:gridSpan w:val="2"/>
          </w:tcPr>
          <w:p w14:paraId="60D4963A" w14:textId="77777777" w:rsidR="00587A4E" w:rsidRPr="009D6895" w:rsidRDefault="00587A4E" w:rsidP="004C0E60">
            <w:pPr>
              <w:pStyle w:val="Title1"/>
            </w:pPr>
            <w:bookmarkStart w:id="3" w:name="dtitle1" w:colFirst="0" w:colLast="0"/>
            <w:bookmarkEnd w:id="2"/>
          </w:p>
        </w:tc>
      </w:tr>
      <w:tr w:rsidR="00587A4E" w:rsidRPr="009D6895" w14:paraId="1609931B" w14:textId="77777777" w:rsidTr="00773113">
        <w:trPr>
          <w:cantSplit/>
        </w:trPr>
        <w:tc>
          <w:tcPr>
            <w:tcW w:w="10031" w:type="dxa"/>
            <w:gridSpan w:val="2"/>
          </w:tcPr>
          <w:p w14:paraId="09F84F5F" w14:textId="297F06F4" w:rsidR="00587A4E" w:rsidRPr="009D6895" w:rsidRDefault="000F326A" w:rsidP="004C0E60">
            <w:pPr>
              <w:pStyle w:val="Title2"/>
            </w:pPr>
            <w:bookmarkStart w:id="4" w:name="dtitle2" w:colFirst="0" w:colLast="0"/>
            <w:bookmarkEnd w:id="3"/>
            <w:r w:rsidRPr="009D6895">
              <w:t xml:space="preserve">DEMANDE SOUMISE À LA CMR-19 CONCERNANT la SITUATION DE RÉFÉRENCE du systÈme À satellites </w:t>
            </w:r>
            <w:r w:rsidR="00C20172">
              <w:t xml:space="preserve">de la </w:t>
            </w:r>
            <w:r w:rsidRPr="009D6895">
              <w:t>mongol</w:t>
            </w:r>
            <w:r w:rsidR="00C20172">
              <w:t>ie</w:t>
            </w:r>
            <w:r w:rsidRPr="009D6895">
              <w:t xml:space="preserve"> </w:t>
            </w:r>
            <w:r w:rsidR="00C20172">
              <w:br/>
            </w:r>
            <w:r w:rsidRPr="009D6895">
              <w:t>(113</w:t>
            </w:r>
            <w:r w:rsidR="00542A2D">
              <w:t>,</w:t>
            </w:r>
            <w:r w:rsidRPr="009D6895">
              <w:t>6°</w:t>
            </w:r>
            <w:r w:rsidR="00542A2D">
              <w:t xml:space="preserve"> </w:t>
            </w:r>
            <w:r w:rsidRPr="009D6895">
              <w:t xml:space="preserve">E) </w:t>
            </w:r>
            <w:r w:rsidR="00C20172">
              <w:t xml:space="preserve">figurant </w:t>
            </w:r>
            <w:r w:rsidRPr="009D6895">
              <w:t>dans le Plan pour le SFS</w:t>
            </w:r>
          </w:p>
        </w:tc>
      </w:tr>
      <w:tr w:rsidR="00587A4E" w:rsidRPr="009D6895" w14:paraId="7A2D9DB2" w14:textId="77777777" w:rsidTr="00773113">
        <w:trPr>
          <w:cantSplit/>
        </w:trPr>
        <w:tc>
          <w:tcPr>
            <w:tcW w:w="10031" w:type="dxa"/>
            <w:gridSpan w:val="2"/>
          </w:tcPr>
          <w:p w14:paraId="085D3101" w14:textId="77777777" w:rsidR="00587A4E" w:rsidRPr="009D6895" w:rsidRDefault="00587A4E" w:rsidP="004C0E60">
            <w:pPr>
              <w:pStyle w:val="Agendaitem"/>
              <w:rPr>
                <w:lang w:val="fr-FR"/>
              </w:rPr>
            </w:pPr>
            <w:bookmarkStart w:id="5" w:name="dtitle3" w:colFirst="0" w:colLast="0"/>
            <w:bookmarkEnd w:id="4"/>
          </w:p>
        </w:tc>
      </w:tr>
    </w:tbl>
    <w:bookmarkEnd w:id="5"/>
    <w:p w14:paraId="53B7D5BB" w14:textId="0DC9DFEB" w:rsidR="000F326A" w:rsidRPr="009D6895" w:rsidRDefault="000F326A" w:rsidP="004C0E60">
      <w:pPr>
        <w:pStyle w:val="Headingb"/>
      </w:pPr>
      <w:r w:rsidRPr="009D6895">
        <w:t>Considérations générales</w:t>
      </w:r>
    </w:p>
    <w:p w14:paraId="4E8F3B27" w14:textId="6A6A569A" w:rsidR="000F326A" w:rsidRPr="000F326A" w:rsidRDefault="000F326A" w:rsidP="004C0E60">
      <w:r w:rsidRPr="000F326A">
        <w:t>La Mongolie</w:t>
      </w:r>
      <w:r w:rsidRPr="009D6895">
        <w:t>,</w:t>
      </w:r>
      <w:r w:rsidRPr="000F326A">
        <w:t xml:space="preserve"> 18</w:t>
      </w:r>
      <w:r w:rsidR="00542A2D">
        <w:t>ème</w:t>
      </w:r>
      <w:r w:rsidRPr="000F326A">
        <w:t xml:space="preserve"> plus grand pays</w:t>
      </w:r>
      <w:r w:rsidRPr="009D6895">
        <w:t xml:space="preserve"> du monde, est aussi</w:t>
      </w:r>
      <w:r w:rsidRPr="000F326A">
        <w:t xml:space="preserve"> </w:t>
      </w:r>
      <w:r w:rsidRPr="009D6895">
        <w:t>l</w:t>
      </w:r>
      <w:r w:rsidRPr="000F326A">
        <w:t xml:space="preserve">e pays le moins peuplé, </w:t>
      </w:r>
      <w:r w:rsidRPr="009D6895">
        <w:t>puisqu'il compte une</w:t>
      </w:r>
      <w:r w:rsidRPr="000F326A">
        <w:t xml:space="preserve"> population d</w:t>
      </w:r>
      <w:r w:rsidR="009D6895" w:rsidRPr="009D6895">
        <w:t>'</w:t>
      </w:r>
      <w:r w:rsidRPr="000F326A">
        <w:t>environ trois millions d</w:t>
      </w:r>
      <w:r w:rsidRPr="009D6895">
        <w:t>'habitants</w:t>
      </w:r>
      <w:r w:rsidRPr="000F326A">
        <w:t>. Il s</w:t>
      </w:r>
      <w:r w:rsidR="009D6895" w:rsidRPr="009D6895">
        <w:t>'</w:t>
      </w:r>
      <w:r w:rsidRPr="000F326A">
        <w:t>agit également du deuxième plus grand pays sans littoral du monde. Environ 30% de la population est nomade ou semi-nomade. Comme pour beaucoup d</w:t>
      </w:r>
      <w:r w:rsidR="009D6895" w:rsidRPr="009D6895">
        <w:t>'</w:t>
      </w:r>
      <w:r w:rsidRPr="000F326A">
        <w:t xml:space="preserve">autres pays, les systèmes de télécommunication par satellite sont indispensables à l'Administration de la Mongolie pour répondre aux besoins de la société dans des domaines aussi divers que le téléenseignement et la télémédecine dans les vastes régions que compte le pays, en particulier les régions montagneuses, le désert de Gobi et les régions reculées. </w:t>
      </w:r>
    </w:p>
    <w:p w14:paraId="67DD274D" w14:textId="335E9991" w:rsidR="000F326A" w:rsidRPr="000F326A" w:rsidRDefault="000F326A" w:rsidP="004C0E60">
      <w:r w:rsidRPr="000F326A">
        <w:t>L'Administration de la Mongolie a l</w:t>
      </w:r>
      <w:r w:rsidR="009D6895" w:rsidRPr="009D6895">
        <w:t>'</w:t>
      </w:r>
      <w:r w:rsidRPr="000F326A">
        <w:t>intention de lancer un système à satellites national reposant sur l</w:t>
      </w:r>
      <w:r w:rsidR="009D6895" w:rsidRPr="009D6895">
        <w:t>'</w:t>
      </w:r>
      <w:r w:rsidRPr="000F326A">
        <w:t>utilisation de son allotissement national à 113</w:t>
      </w:r>
      <w:r w:rsidR="00542A2D">
        <w:t>,</w:t>
      </w:r>
      <w:r w:rsidRPr="000F326A">
        <w:t>6°</w:t>
      </w:r>
      <w:r w:rsidR="00542A2D">
        <w:t xml:space="preserve"> </w:t>
      </w:r>
      <w:r w:rsidRPr="000F326A">
        <w:t xml:space="preserve">E. </w:t>
      </w:r>
      <w:r w:rsidRPr="009D6895">
        <w:t>E</w:t>
      </w:r>
      <w:r w:rsidRPr="000F326A">
        <w:t>n 2013, nous avons s</w:t>
      </w:r>
      <w:r w:rsidRPr="009D6895">
        <w:t>oumis</w:t>
      </w:r>
      <w:r w:rsidRPr="000F326A">
        <w:t xml:space="preserve"> au BR</w:t>
      </w:r>
      <w:r w:rsidRPr="009D6895">
        <w:t>,</w:t>
      </w:r>
      <w:r w:rsidRPr="000F326A">
        <w:t xml:space="preserve"> ainsi qu</w:t>
      </w:r>
      <w:r w:rsidR="009D6895" w:rsidRPr="009D6895">
        <w:t>'</w:t>
      </w:r>
      <w:r w:rsidRPr="000F326A">
        <w:t>à INTERSPUTNIK</w:t>
      </w:r>
      <w:r w:rsidRPr="009D6895">
        <w:t>,</w:t>
      </w:r>
      <w:r w:rsidRPr="000F326A">
        <w:t xml:space="preserve"> un problème relatif au réseau à satellite INTERSPUTNIK-119E-F</w:t>
      </w:r>
      <w:r w:rsidR="00037CC9">
        <w:t xml:space="preserve"> –</w:t>
      </w:r>
      <w:r w:rsidRPr="000F326A">
        <w:t xml:space="preserve"> </w:t>
      </w:r>
      <w:r w:rsidRPr="009D6895">
        <w:t>pour lequel</w:t>
      </w:r>
      <w:r w:rsidRPr="000F326A">
        <w:t xml:space="preserve"> le § 6.15 de l'Article 6 de l'Appendice 30B </w:t>
      </w:r>
      <w:r w:rsidRPr="009D6895">
        <w:t>a été appliqué</w:t>
      </w:r>
      <w:r w:rsidR="00037CC9">
        <w:t xml:space="preserve"> –</w:t>
      </w:r>
      <w:r w:rsidRPr="009D6895">
        <w:t xml:space="preserve"> problème qui a entraîné</w:t>
      </w:r>
      <w:r w:rsidRPr="000F326A">
        <w:t xml:space="preserve"> une dégradation importante de la situation de référence de l</w:t>
      </w:r>
      <w:r w:rsidR="009D6895" w:rsidRPr="009D6895">
        <w:t>'</w:t>
      </w:r>
      <w:r w:rsidRPr="000F326A">
        <w:t>allotissement national</w:t>
      </w:r>
      <w:r w:rsidRPr="009D6895">
        <w:t xml:space="preserve"> de la Mongolie</w:t>
      </w:r>
      <w:r w:rsidRPr="000F326A">
        <w:t>.</w:t>
      </w:r>
    </w:p>
    <w:p w14:paraId="2A399089" w14:textId="6B5984D5" w:rsidR="000F326A" w:rsidRPr="000F326A" w:rsidRDefault="000F326A" w:rsidP="004C0E60">
      <w:r w:rsidRPr="000F326A">
        <w:t>L'Administration de la Mongolie est réputée avoir donné son accord concernant les assignations de</w:t>
      </w:r>
      <w:r w:rsidR="00542A2D">
        <w:t> </w:t>
      </w:r>
      <w:r w:rsidRPr="000F326A">
        <w:t>fréquence du réseau à satellite INTERSPUTNIK-119E-F</w:t>
      </w:r>
      <w:r w:rsidRPr="009D6895">
        <w:t>,</w:t>
      </w:r>
      <w:r w:rsidRPr="000F326A">
        <w:t xml:space="preserve"> conformément au § 6.15 de l'Appendice 30B du Règlement des radiocommunications de l'UIT. Le Bureau des radiocommunications de l'UIT a mis à jour</w:t>
      </w:r>
      <w:r w:rsidRPr="009D6895">
        <w:t xml:space="preserve"> </w:t>
      </w:r>
      <w:r w:rsidRPr="000F326A">
        <w:t>en conséquence la situation de référence des réseaux à satellite mongols MNG00000 et SANSAR-1.</w:t>
      </w:r>
    </w:p>
    <w:p w14:paraId="7D6AB042" w14:textId="75CD57F7" w:rsidR="000F326A" w:rsidRPr="000F326A" w:rsidRDefault="000F326A" w:rsidP="004C0E60">
      <w:r w:rsidRPr="009D6895">
        <w:t>R</w:t>
      </w:r>
      <w:r w:rsidRPr="000F326A">
        <w:t>écemment</w:t>
      </w:r>
      <w:r w:rsidRPr="009D6895">
        <w:t xml:space="preserve"> l</w:t>
      </w:r>
      <w:r w:rsidRPr="000F326A">
        <w:t xml:space="preserve">a Mongolie a </w:t>
      </w:r>
      <w:r w:rsidRPr="009D6895">
        <w:t>mené à bien</w:t>
      </w:r>
      <w:r w:rsidRPr="000F326A">
        <w:t xml:space="preserve"> </w:t>
      </w:r>
      <w:r w:rsidRPr="009D6895">
        <w:t>d</w:t>
      </w:r>
      <w:r w:rsidRPr="000F326A">
        <w:t xml:space="preserve">es activités visant à mettre en œuvre le projet de satellite national </w:t>
      </w:r>
      <w:r w:rsidRPr="009D6895">
        <w:t>au moyen</w:t>
      </w:r>
      <w:r w:rsidRPr="000F326A">
        <w:t xml:space="preserve"> </w:t>
      </w:r>
      <w:r w:rsidRPr="009D6895">
        <w:t>d</w:t>
      </w:r>
      <w:r w:rsidRPr="000F326A">
        <w:t>es réseaux susmentionnés. Sur la base de l'analyse effectuée par notre administration, nous estimons que la situation de référence mise à jour ne permet pas de garantir l</w:t>
      </w:r>
      <w:r w:rsidR="009D6895" w:rsidRPr="009D6895">
        <w:t>'</w:t>
      </w:r>
      <w:r w:rsidRPr="000F326A">
        <w:t xml:space="preserve">exploitation exempte de brouillages du satellite national et, par conséquent, nous souhaiterions étudier tous les moyens </w:t>
      </w:r>
      <w:r w:rsidRPr="009D6895">
        <w:t>possibles</w:t>
      </w:r>
      <w:r w:rsidRPr="000F326A">
        <w:t xml:space="preserve"> pour </w:t>
      </w:r>
      <w:r w:rsidRPr="009D6895">
        <w:t>rétablir des conditions exemptes de brouillages</w:t>
      </w:r>
      <w:r w:rsidRPr="000F326A">
        <w:t>.</w:t>
      </w:r>
    </w:p>
    <w:p w14:paraId="2A9ACDA0" w14:textId="77777777" w:rsidR="00542A2D" w:rsidRDefault="00542A2D" w:rsidP="004C0E60">
      <w:r>
        <w:br w:type="page"/>
      </w:r>
    </w:p>
    <w:p w14:paraId="00F8C1AD" w14:textId="7C282184" w:rsidR="000F326A" w:rsidRPr="000F326A" w:rsidRDefault="000F326A" w:rsidP="004C0E60">
      <w:r w:rsidRPr="000F326A">
        <w:lastRenderedPageBreak/>
        <w:t>Nous sommes conscients que l</w:t>
      </w:r>
      <w:r w:rsidR="009D6895" w:rsidRPr="009D6895">
        <w:t>'</w:t>
      </w:r>
      <w:r w:rsidRPr="000F326A">
        <w:t>amélioration de la situation de référence pour les réseaux</w:t>
      </w:r>
      <w:r w:rsidRPr="009D6895">
        <w:t xml:space="preserve"> de la Mongolie </w:t>
      </w:r>
      <w:r w:rsidRPr="000F326A">
        <w:t xml:space="preserve">nécessiterait certaines modifications </w:t>
      </w:r>
      <w:r w:rsidRPr="009D6895">
        <w:t>d</w:t>
      </w:r>
      <w:r w:rsidRPr="000F326A">
        <w:t>u réseau à satellite INTERSPUTNIK-119E-F déjà inscrit, en particulier une réduction de la p.i.r.e. en liaison descendante en direction du territoire de la Mongolie. Nous reconnaissons également qu</w:t>
      </w:r>
      <w:r w:rsidR="009D6895" w:rsidRPr="009D6895">
        <w:t>'</w:t>
      </w:r>
      <w:r w:rsidRPr="000F326A">
        <w:t>il n</w:t>
      </w:r>
      <w:r w:rsidR="009D6895" w:rsidRPr="009D6895">
        <w:t>'</w:t>
      </w:r>
      <w:r w:rsidRPr="000F326A">
        <w:t>existe actuellement dans le Règlement des radiocommunications de l</w:t>
      </w:r>
      <w:r w:rsidR="009D6895" w:rsidRPr="009D6895">
        <w:t>'</w:t>
      </w:r>
      <w:r w:rsidRPr="000F326A">
        <w:t>UIT aucune disposition permettant de modifier les paramètres d</w:t>
      </w:r>
      <w:r w:rsidR="009D6895" w:rsidRPr="009D6895">
        <w:t>'</w:t>
      </w:r>
      <w:r w:rsidRPr="000F326A">
        <w:t>un réseau à satellite inscrit, même si une telle modification n</w:t>
      </w:r>
      <w:r w:rsidR="009D6895" w:rsidRPr="009D6895">
        <w:t>'</w:t>
      </w:r>
      <w:r w:rsidRPr="000F326A">
        <w:t>entraînerait aucun accroissement des brouillages causés aux réseaux à satellite adjacents ou occupant la même position d</w:t>
      </w:r>
      <w:r w:rsidR="009D6895" w:rsidRPr="009D6895">
        <w:t>'</w:t>
      </w:r>
      <w:r w:rsidRPr="000F326A">
        <w:t>autres administrations, de sorte qu</w:t>
      </w:r>
      <w:r w:rsidR="009D6895" w:rsidRPr="009D6895">
        <w:t>'</w:t>
      </w:r>
      <w:r w:rsidRPr="000F326A">
        <w:t>une décision de la CMR est nécessaire pour permettre éventuellement une modification dans ce sens, à titre exceptionnel.</w:t>
      </w:r>
    </w:p>
    <w:p w14:paraId="5C37E4C0" w14:textId="77777777" w:rsidR="009C1628" w:rsidRPr="009D6895" w:rsidRDefault="009C1628" w:rsidP="004C0E60">
      <w:pPr>
        <w:pStyle w:val="Headingb"/>
      </w:pPr>
      <w:r w:rsidRPr="009D6895">
        <w:t>Proposition</w:t>
      </w:r>
    </w:p>
    <w:p w14:paraId="674F7097" w14:textId="0FCF3298" w:rsidR="009C1628" w:rsidRPr="009D6895" w:rsidRDefault="009C1628" w:rsidP="004C0E60">
      <w:r w:rsidRPr="009D6895">
        <w:t>L'Administration de la Mongolie soumet à la CMR les éléments d'information ci-après</w:t>
      </w:r>
      <w:r w:rsidR="004F10A5" w:rsidRPr="009D6895">
        <w:t>,</w:t>
      </w:r>
      <w:r w:rsidRPr="009D6895">
        <w:t xml:space="preserve"> en vue de permettre une modification des paramètres des assignations de fréquence notifiées à 119,1°</w:t>
      </w:r>
      <w:r w:rsidR="00542A2D">
        <w:t xml:space="preserve"> </w:t>
      </w:r>
      <w:r w:rsidRPr="009D6895">
        <w:t>E, de façon à améliorer la situation de référence des réseaux MNG00000 et SANSAR-1:</w:t>
      </w:r>
    </w:p>
    <w:p w14:paraId="6D9F3EB3" w14:textId="7BD3D4C8" w:rsidR="009C1628" w:rsidRPr="009D6895" w:rsidRDefault="004C0E60" w:rsidP="004C0E60">
      <w:pPr>
        <w:pStyle w:val="enumlev1"/>
      </w:pPr>
      <w:r w:rsidRPr="009D6895">
        <w:t>–</w:t>
      </w:r>
      <w:r w:rsidRPr="009D6895">
        <w:tab/>
      </w:r>
      <w:r w:rsidR="00542A2D" w:rsidRPr="009D6895">
        <w:t>R</w:t>
      </w:r>
      <w:r w:rsidR="009C1628" w:rsidRPr="009D6895">
        <w:t>amener la p.i.r.e. en liaison descendante dans la bande Ku émise par le réseau à</w:t>
      </w:r>
      <w:r w:rsidR="00542A2D">
        <w:t> </w:t>
      </w:r>
      <w:r w:rsidR="009C1628" w:rsidRPr="009D6895">
        <w:t>satellite INTERSPUTNIK-119E-F en direction du territoire de la Mongolie à</w:t>
      </w:r>
      <w:r w:rsidR="00542A2D">
        <w:t> </w:t>
      </w:r>
      <w:r w:rsidR="009C1628" w:rsidRPr="009D6895">
        <w:t>54,15</w:t>
      </w:r>
      <w:r w:rsidR="00542A2D">
        <w:t> </w:t>
      </w:r>
      <w:r w:rsidR="009C1628" w:rsidRPr="009D6895">
        <w:t xml:space="preserve">dBW/36MHz (ce qui correspond à une densité de p.i.r.e. de </w:t>
      </w:r>
      <w:r w:rsidRPr="009D6895">
        <w:t>–</w:t>
      </w:r>
      <w:r w:rsidR="009C1628" w:rsidRPr="009D6895">
        <w:t>21</w:t>
      </w:r>
      <w:r w:rsidR="00542A2D">
        <w:t>,</w:t>
      </w:r>
      <w:r w:rsidR="009C1628" w:rsidRPr="009D6895">
        <w:t>41 dBW/Hz) et</w:t>
      </w:r>
      <w:r w:rsidR="00542A2D">
        <w:t> </w:t>
      </w:r>
      <w:r w:rsidR="009C1628" w:rsidRPr="009D6895">
        <w:t>ramener la densité spectrale de puissance maximale en bande Ku du réseau à satellite INTERSPUTNIK-119E-F, pour les points de mesure du numéro 41</w:t>
      </w:r>
      <w:r w:rsidR="009D6895">
        <w:t xml:space="preserve"> </w:t>
      </w:r>
      <w:r w:rsidR="009C1628" w:rsidRPr="009D6895">
        <w:t>057 du groupe d'assignations de fréquence situés sur le territoire de la Mongolie de</w:t>
      </w:r>
      <w:r w:rsidRPr="009D6895">
        <w:t xml:space="preserve"> –</w:t>
      </w:r>
      <w:r w:rsidR="009C1628" w:rsidRPr="009D6895">
        <w:t xml:space="preserve">40 dBW/Hz à </w:t>
      </w:r>
      <w:r w:rsidRPr="009D6895">
        <w:t>−</w:t>
      </w:r>
      <w:r w:rsidR="009C1628" w:rsidRPr="009D6895">
        <w:t>45,3</w:t>
      </w:r>
      <w:r w:rsidRPr="009D6895">
        <w:t> </w:t>
      </w:r>
      <w:r w:rsidR="009C1628" w:rsidRPr="009D6895">
        <w:t xml:space="preserve">dBW/Hz (ce qui correspond à une densité de p.i.r.e. maximale de </w:t>
      </w:r>
      <w:r w:rsidRPr="009D6895">
        <w:t>–</w:t>
      </w:r>
      <w:r w:rsidR="009C1628" w:rsidRPr="009D6895">
        <w:t>2</w:t>
      </w:r>
      <w:r w:rsidR="00542A2D">
        <w:t>,</w:t>
      </w:r>
      <w:r w:rsidR="009C1628" w:rsidRPr="009D6895">
        <w:t xml:space="preserve">1 dBW/Hz pour ces points de mesure, en raison d'un gain isotrope maximal de 43,2 dBi pour la station terrienne associée à </w:t>
      </w:r>
      <w:bookmarkStart w:id="6" w:name="_GoBack"/>
      <w:bookmarkEnd w:id="6"/>
      <w:r w:rsidR="009C1628" w:rsidRPr="009D6895">
        <w:t>ce groupe d'assignations de fréquences)</w:t>
      </w:r>
      <w:r w:rsidR="004F10A5" w:rsidRPr="009D6895">
        <w:t>,</w:t>
      </w:r>
      <w:r w:rsidR="009C1628" w:rsidRPr="009D6895">
        <w:t xml:space="preserve"> sans que cela n'ait d'incidence</w:t>
      </w:r>
      <w:r w:rsidR="004F10A5" w:rsidRPr="009D6895">
        <w:t>s</w:t>
      </w:r>
      <w:r w:rsidR="009C1628" w:rsidRPr="009D6895">
        <w:t xml:space="preserve"> sur d'autres paramètres de ce réseau et pour actualiser en conséquence la situation de référence des réseaux MNG00000 et SANSAR-1.</w:t>
      </w:r>
    </w:p>
    <w:p w14:paraId="11353DCF" w14:textId="0896EFC0" w:rsidR="009C1628" w:rsidRPr="009D6895" w:rsidRDefault="009C1628" w:rsidP="004C0E60">
      <w:r w:rsidRPr="009D6895">
        <w:t>Compte tenu de ce qui précède</w:t>
      </w:r>
      <w:r w:rsidR="004F10A5" w:rsidRPr="009D6895">
        <w:t>,</w:t>
      </w:r>
      <w:r w:rsidRPr="009D6895">
        <w:t xml:space="preserve"> et pour les motifs avancés concernant la situation de référence du système à satellites de la Mongolie (113,6°</w:t>
      </w:r>
      <w:r w:rsidR="00542A2D">
        <w:t xml:space="preserve"> </w:t>
      </w:r>
      <w:r w:rsidRPr="009D6895">
        <w:t>E) figurant dans le Plan du SFS, l'Administration de la Mongolie demande à la CMR de prendre une décision en la matière.</w:t>
      </w:r>
    </w:p>
    <w:p w14:paraId="1F0E7072" w14:textId="77777777" w:rsidR="004C0E60" w:rsidRPr="009D6895" w:rsidRDefault="004C0E60" w:rsidP="00411C49">
      <w:pPr>
        <w:pStyle w:val="Reasons"/>
      </w:pPr>
    </w:p>
    <w:p w14:paraId="07FC930B" w14:textId="77777777" w:rsidR="004C0E60" w:rsidRPr="009D6895" w:rsidRDefault="004C0E60">
      <w:pPr>
        <w:jc w:val="center"/>
      </w:pPr>
      <w:r w:rsidRPr="009D6895">
        <w:t>______________</w:t>
      </w:r>
    </w:p>
    <w:sectPr w:rsidR="004C0E60" w:rsidRPr="009D6895">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C6B8B" w14:textId="77777777" w:rsidR="00D94A74" w:rsidRDefault="00D94A74">
      <w:r>
        <w:separator/>
      </w:r>
    </w:p>
  </w:endnote>
  <w:endnote w:type="continuationSeparator" w:id="0">
    <w:p w14:paraId="21900C17" w14:textId="77777777" w:rsidR="00D94A74" w:rsidRDefault="00D94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CC456" w14:textId="33B4D8BE" w:rsidR="00936D25" w:rsidRDefault="00936D25">
    <w:pPr>
      <w:rPr>
        <w:lang w:val="en-US"/>
      </w:rPr>
    </w:pPr>
    <w:r>
      <w:fldChar w:fldCharType="begin"/>
    </w:r>
    <w:r>
      <w:rPr>
        <w:lang w:val="en-US"/>
      </w:rPr>
      <w:instrText xml:space="preserve"> FILENAME \p  \* MERGEFORMAT </w:instrText>
    </w:r>
    <w:r>
      <w:fldChar w:fldCharType="separate"/>
    </w:r>
    <w:r w:rsidR="00753B20">
      <w:rPr>
        <w:noProof/>
        <w:lang w:val="en-US"/>
      </w:rPr>
      <w:t>P:\FRA\ITU-R\CONF-R\CMR19\100\164F.docx</w:t>
    </w:r>
    <w:r>
      <w:fldChar w:fldCharType="end"/>
    </w:r>
    <w:r>
      <w:rPr>
        <w:lang w:val="en-US"/>
      </w:rPr>
      <w:tab/>
    </w:r>
    <w:r>
      <w:fldChar w:fldCharType="begin"/>
    </w:r>
    <w:r>
      <w:instrText xml:space="preserve"> SAVEDATE \@ DD.MM.YY </w:instrText>
    </w:r>
    <w:r>
      <w:fldChar w:fldCharType="separate"/>
    </w:r>
    <w:r w:rsidR="00753B20">
      <w:rPr>
        <w:noProof/>
      </w:rPr>
      <w:t>31.10.19</w:t>
    </w:r>
    <w:r>
      <w:fldChar w:fldCharType="end"/>
    </w:r>
    <w:r>
      <w:rPr>
        <w:lang w:val="en-US"/>
      </w:rPr>
      <w:tab/>
    </w:r>
    <w:r>
      <w:fldChar w:fldCharType="begin"/>
    </w:r>
    <w:r>
      <w:instrText xml:space="preserve"> PRINTDATE \@ DD.MM.YY </w:instrText>
    </w:r>
    <w:r>
      <w:fldChar w:fldCharType="separate"/>
    </w:r>
    <w:r w:rsidR="00753B20">
      <w:rPr>
        <w:noProof/>
      </w:rPr>
      <w:t>31.10.19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B88A5" w14:textId="5DD2A8FA" w:rsidR="00936D25" w:rsidRDefault="00936D25" w:rsidP="003E5E3D">
    <w:pPr>
      <w:pStyle w:val="Footer"/>
      <w:rPr>
        <w:lang w:val="en-US"/>
      </w:rPr>
    </w:pPr>
    <w:r>
      <w:fldChar w:fldCharType="begin"/>
    </w:r>
    <w:r>
      <w:rPr>
        <w:lang w:val="en-US"/>
      </w:rPr>
      <w:instrText xml:space="preserve"> FILENAME \p  \* MERGEFORMAT </w:instrText>
    </w:r>
    <w:r>
      <w:fldChar w:fldCharType="separate"/>
    </w:r>
    <w:r w:rsidR="00753B20">
      <w:rPr>
        <w:lang w:val="en-US"/>
      </w:rPr>
      <w:t>P:\FRA\ITU-R\CONF-R\CMR19\100\164F.docx</w:t>
    </w:r>
    <w:r>
      <w:fldChar w:fldCharType="end"/>
    </w:r>
    <w:r w:rsidR="000F326A" w:rsidRPr="00542A2D">
      <w:rPr>
        <w:lang w:val="en-US"/>
      </w:rPr>
      <w:t xml:space="preserve"> (463634)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18862" w14:textId="7D5C15D2" w:rsidR="00936D25" w:rsidRDefault="00936D25" w:rsidP="003E5E3D">
    <w:pPr>
      <w:pStyle w:val="Footer"/>
      <w:rPr>
        <w:lang w:val="en-US"/>
      </w:rPr>
    </w:pPr>
    <w:r>
      <w:fldChar w:fldCharType="begin"/>
    </w:r>
    <w:r>
      <w:rPr>
        <w:lang w:val="en-US"/>
      </w:rPr>
      <w:instrText xml:space="preserve"> FILENAME \p  \* MERGEFORMAT </w:instrText>
    </w:r>
    <w:r>
      <w:fldChar w:fldCharType="separate"/>
    </w:r>
    <w:r w:rsidR="00753B20">
      <w:rPr>
        <w:lang w:val="en-US"/>
      </w:rPr>
      <w:t>P:\FRA\ITU-R\CONF-R\CMR19\100\164F.docx</w:t>
    </w:r>
    <w:r>
      <w:fldChar w:fldCharType="end"/>
    </w:r>
    <w:r w:rsidR="004C0E60" w:rsidRPr="00542A2D">
      <w:rPr>
        <w:lang w:val="en-US"/>
      </w:rPr>
      <w:t xml:space="preserve"> (463634)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B6B75" w14:textId="77777777" w:rsidR="00D94A74" w:rsidRDefault="00D94A74">
      <w:r>
        <w:rPr>
          <w:b/>
        </w:rPr>
        <w:t>_______________</w:t>
      </w:r>
    </w:p>
  </w:footnote>
  <w:footnote w:type="continuationSeparator" w:id="0">
    <w:p w14:paraId="0B32CD81" w14:textId="77777777" w:rsidR="00D94A74" w:rsidRDefault="00D94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6A57C" w14:textId="77777777" w:rsidR="004F1F8E" w:rsidRDefault="004F1F8E" w:rsidP="004F1F8E">
    <w:pPr>
      <w:pStyle w:val="Header"/>
    </w:pPr>
    <w:r>
      <w:fldChar w:fldCharType="begin"/>
    </w:r>
    <w:r>
      <w:instrText xml:space="preserve"> PAGE </w:instrText>
    </w:r>
    <w:r>
      <w:fldChar w:fldCharType="separate"/>
    </w:r>
    <w:r w:rsidR="003E5E3D">
      <w:rPr>
        <w:noProof/>
      </w:rPr>
      <w:t>2</w:t>
    </w:r>
    <w:r>
      <w:fldChar w:fldCharType="end"/>
    </w:r>
  </w:p>
  <w:p w14:paraId="774782B9" w14:textId="60CEF0D8" w:rsidR="004F1F8E" w:rsidRDefault="004F1F8E" w:rsidP="00587A4E">
    <w:pPr>
      <w:pStyle w:val="Header"/>
    </w:pPr>
    <w:r>
      <w:t>CMR1</w:t>
    </w:r>
    <w:r w:rsidR="00587A4E">
      <w:t>9</w:t>
    </w:r>
    <w:r>
      <w:t>/</w:t>
    </w:r>
    <w:r w:rsidR="004C0E60">
      <w:t>164</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345362E"/>
    <w:multiLevelType w:val="hybridMultilevel"/>
    <w:tmpl w:val="97529CA0"/>
    <w:lvl w:ilvl="0" w:tplc="85F0F1F2">
      <w:start w:val="8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A74"/>
    <w:rsid w:val="00016648"/>
    <w:rsid w:val="0003522F"/>
    <w:rsid w:val="00037CC9"/>
    <w:rsid w:val="00080E2C"/>
    <w:rsid w:val="000A4755"/>
    <w:rsid w:val="000B2E0C"/>
    <w:rsid w:val="000B3D0C"/>
    <w:rsid w:val="000F326A"/>
    <w:rsid w:val="001167B9"/>
    <w:rsid w:val="001267A0"/>
    <w:rsid w:val="00134655"/>
    <w:rsid w:val="00160C64"/>
    <w:rsid w:val="0019352B"/>
    <w:rsid w:val="001960D0"/>
    <w:rsid w:val="00232FD2"/>
    <w:rsid w:val="002A4622"/>
    <w:rsid w:val="002B17E5"/>
    <w:rsid w:val="002C0EBF"/>
    <w:rsid w:val="002C5FCD"/>
    <w:rsid w:val="00315AFE"/>
    <w:rsid w:val="003606A6"/>
    <w:rsid w:val="0036650C"/>
    <w:rsid w:val="003A583E"/>
    <w:rsid w:val="003E112B"/>
    <w:rsid w:val="003E5E3D"/>
    <w:rsid w:val="00416F68"/>
    <w:rsid w:val="00457428"/>
    <w:rsid w:val="00466211"/>
    <w:rsid w:val="004C0E60"/>
    <w:rsid w:val="004D01FC"/>
    <w:rsid w:val="004E28C3"/>
    <w:rsid w:val="004F10A5"/>
    <w:rsid w:val="004F1F8E"/>
    <w:rsid w:val="00542A2D"/>
    <w:rsid w:val="00584FF8"/>
    <w:rsid w:val="00586CF2"/>
    <w:rsid w:val="00587A4E"/>
    <w:rsid w:val="005C3768"/>
    <w:rsid w:val="005C6C3F"/>
    <w:rsid w:val="00613635"/>
    <w:rsid w:val="0062093D"/>
    <w:rsid w:val="00637ECF"/>
    <w:rsid w:val="00647B59"/>
    <w:rsid w:val="00654E39"/>
    <w:rsid w:val="006E1D47"/>
    <w:rsid w:val="00701BAE"/>
    <w:rsid w:val="00730E95"/>
    <w:rsid w:val="00753B20"/>
    <w:rsid w:val="00774362"/>
    <w:rsid w:val="007A04E8"/>
    <w:rsid w:val="0084553F"/>
    <w:rsid w:val="008A3120"/>
    <w:rsid w:val="008C000E"/>
    <w:rsid w:val="008D41BE"/>
    <w:rsid w:val="008D58D3"/>
    <w:rsid w:val="00923064"/>
    <w:rsid w:val="00936D25"/>
    <w:rsid w:val="00941EA5"/>
    <w:rsid w:val="00966C16"/>
    <w:rsid w:val="009765A8"/>
    <w:rsid w:val="0098732F"/>
    <w:rsid w:val="009C1628"/>
    <w:rsid w:val="009C7E7C"/>
    <w:rsid w:val="009D6895"/>
    <w:rsid w:val="00A00473"/>
    <w:rsid w:val="00A03C9B"/>
    <w:rsid w:val="00A606C3"/>
    <w:rsid w:val="00A83B09"/>
    <w:rsid w:val="00A84541"/>
    <w:rsid w:val="00AE36A0"/>
    <w:rsid w:val="00B00294"/>
    <w:rsid w:val="00B64FD0"/>
    <w:rsid w:val="00BF26E7"/>
    <w:rsid w:val="00C01C69"/>
    <w:rsid w:val="00C20172"/>
    <w:rsid w:val="00C814B9"/>
    <w:rsid w:val="00CD516F"/>
    <w:rsid w:val="00CE2C8D"/>
    <w:rsid w:val="00CE6A1C"/>
    <w:rsid w:val="00D119A7"/>
    <w:rsid w:val="00D25FBA"/>
    <w:rsid w:val="00D404E1"/>
    <w:rsid w:val="00D66EAC"/>
    <w:rsid w:val="00D730DF"/>
    <w:rsid w:val="00D772F0"/>
    <w:rsid w:val="00D77BDC"/>
    <w:rsid w:val="00D8241C"/>
    <w:rsid w:val="00D94A74"/>
    <w:rsid w:val="00DC402B"/>
    <w:rsid w:val="00DE0932"/>
    <w:rsid w:val="00E049F1"/>
    <w:rsid w:val="00E37A25"/>
    <w:rsid w:val="00E70A31"/>
    <w:rsid w:val="00E977A2"/>
    <w:rsid w:val="00EA3F38"/>
    <w:rsid w:val="00EA5AB6"/>
    <w:rsid w:val="00EC7615"/>
    <w:rsid w:val="00ED16AA"/>
    <w:rsid w:val="00EF2B55"/>
    <w:rsid w:val="00EF662E"/>
    <w:rsid w:val="00F148F1"/>
    <w:rsid w:val="00F9722E"/>
    <w:rsid w:val="00FA3BBF"/>
    <w:rsid w:val="00FC0101"/>
    <w:rsid w:val="00FC41F8"/>
    <w:rsid w:val="00FC4AD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8129E7"/>
  <w15:docId w15:val="{C6B1B4A6-0F76-4CAC-8649-0B3C6BF0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C4ADC"/>
    <w:pPr>
      <w:keepNext/>
      <w:keepLines/>
      <w:spacing w:before="280"/>
      <w:ind w:left="1134" w:hanging="1134"/>
      <w:outlineLvl w:val="0"/>
    </w:pPr>
    <w:rPr>
      <w:b/>
      <w:sz w:val="28"/>
    </w:rPr>
  </w:style>
  <w:style w:type="paragraph" w:styleId="Heading2">
    <w:name w:val="heading 2"/>
    <w:basedOn w:val="Heading1"/>
    <w:next w:val="Normal"/>
    <w:qFormat/>
    <w:rsid w:val="00FC4ADC"/>
    <w:pPr>
      <w:spacing w:before="200"/>
      <w:outlineLvl w:val="1"/>
    </w:pPr>
    <w:rPr>
      <w:sz w:val="24"/>
    </w:rPr>
  </w:style>
  <w:style w:type="paragraph" w:styleId="Heading3">
    <w:name w:val="heading 3"/>
    <w:basedOn w:val="Heading1"/>
    <w:next w:val="Normal"/>
    <w:qFormat/>
    <w:rsid w:val="00FC4ADC"/>
    <w:pPr>
      <w:tabs>
        <w:tab w:val="clear" w:pos="1134"/>
      </w:tabs>
      <w:spacing w:before="200"/>
      <w:outlineLvl w:val="2"/>
    </w:pPr>
    <w:rPr>
      <w:sz w:val="24"/>
    </w:rPr>
  </w:style>
  <w:style w:type="paragraph" w:styleId="Heading4">
    <w:name w:val="heading 4"/>
    <w:basedOn w:val="Heading3"/>
    <w:next w:val="Normal"/>
    <w:qFormat/>
    <w:rsid w:val="00FC4ADC"/>
    <w:pPr>
      <w:outlineLvl w:val="3"/>
    </w:pPr>
  </w:style>
  <w:style w:type="paragraph" w:styleId="Heading5">
    <w:name w:val="heading 5"/>
    <w:basedOn w:val="Heading4"/>
    <w:next w:val="Normal"/>
    <w:qFormat/>
    <w:rsid w:val="00FC4ADC"/>
    <w:pPr>
      <w:outlineLvl w:val="4"/>
    </w:pPr>
  </w:style>
  <w:style w:type="paragraph" w:styleId="Heading6">
    <w:name w:val="heading 6"/>
    <w:basedOn w:val="Heading4"/>
    <w:next w:val="Normal"/>
    <w:qFormat/>
    <w:rsid w:val="00FC4ADC"/>
    <w:pPr>
      <w:outlineLvl w:val="5"/>
    </w:pPr>
  </w:style>
  <w:style w:type="paragraph" w:styleId="Heading7">
    <w:name w:val="heading 7"/>
    <w:basedOn w:val="Heading6"/>
    <w:next w:val="Normal"/>
    <w:qFormat/>
    <w:rsid w:val="00FC4ADC"/>
    <w:pPr>
      <w:outlineLvl w:val="6"/>
    </w:pPr>
  </w:style>
  <w:style w:type="paragraph" w:styleId="Heading8">
    <w:name w:val="heading 8"/>
    <w:basedOn w:val="Heading6"/>
    <w:next w:val="Normal"/>
    <w:qFormat/>
    <w:rsid w:val="00FC4ADC"/>
    <w:pPr>
      <w:outlineLvl w:val="7"/>
    </w:pPr>
  </w:style>
  <w:style w:type="paragraph" w:styleId="Heading9">
    <w:name w:val="heading 9"/>
    <w:basedOn w:val="Heading6"/>
    <w:next w:val="Normal"/>
    <w:qFormat/>
    <w:rsid w:val="00FC4AD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rsid w:val="00FC4ADC"/>
    <w:pPr>
      <w:keepNext/>
      <w:keepLines/>
      <w:spacing w:before="480"/>
      <w:jc w:val="center"/>
    </w:pPr>
    <w:rPr>
      <w:caps/>
      <w:sz w:val="28"/>
    </w:rPr>
  </w:style>
  <w:style w:type="paragraph" w:customStyle="1" w:styleId="Arttitle">
    <w:name w:val="Art_title"/>
    <w:basedOn w:val="Normal"/>
    <w:next w:val="Normalaftertitle"/>
    <w:rsid w:val="00FC4ADC"/>
    <w:pPr>
      <w:keepNext/>
      <w:keepLines/>
      <w:spacing w:before="240"/>
      <w:jc w:val="center"/>
    </w:pPr>
    <w:rPr>
      <w:b/>
      <w:sz w:val="28"/>
    </w:rPr>
  </w:style>
  <w:style w:type="paragraph" w:customStyle="1" w:styleId="Call">
    <w:name w:val="Call"/>
    <w:basedOn w:val="Normal"/>
    <w:next w:val="Normal"/>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semiHidden/>
    <w:rsid w:val="00FC4ADC"/>
    <w:rPr>
      <w:vertAlign w:val="superscript"/>
    </w:rPr>
  </w:style>
  <w:style w:type="paragraph" w:customStyle="1" w:styleId="enumlev1">
    <w:name w:val="enumlev1"/>
    <w:basedOn w:val="Normal"/>
    <w:rsid w:val="00FC4ADC"/>
    <w:pPr>
      <w:tabs>
        <w:tab w:val="clear" w:pos="2268"/>
        <w:tab w:val="left" w:pos="2608"/>
        <w:tab w:val="left" w:pos="3345"/>
      </w:tabs>
      <w:spacing w:before="80"/>
      <w:ind w:left="1134" w:hanging="1134"/>
    </w:pPr>
  </w:style>
  <w:style w:type="paragraph" w:customStyle="1" w:styleId="enumlev2">
    <w:name w:val="enumlev2"/>
    <w:basedOn w:val="enumlev1"/>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basedOn w:val="Normal"/>
    <w:rsid w:val="00FC4ADC"/>
    <w:pPr>
      <w:tabs>
        <w:tab w:val="clear" w:pos="1871"/>
        <w:tab w:val="clear" w:pos="2268"/>
        <w:tab w:val="center" w:pos="4820"/>
        <w:tab w:val="right" w:pos="9639"/>
      </w:tabs>
    </w:pPr>
  </w:style>
  <w:style w:type="paragraph" w:styleId="NormalIndent">
    <w:name w:val="Normal Indent"/>
    <w:basedOn w:val="Normal"/>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rsid w:val="00FC4ADC"/>
    <w:pPr>
      <w:keepNext/>
      <w:keepLines/>
      <w:spacing w:before="480" w:after="120"/>
      <w:jc w:val="center"/>
    </w:pPr>
    <w:rPr>
      <w:caps/>
      <w:sz w:val="20"/>
    </w:rPr>
  </w:style>
  <w:style w:type="paragraph" w:customStyle="1" w:styleId="Figuretitle">
    <w:name w:val="Figure_title"/>
    <w:basedOn w:val="Normal"/>
    <w:next w:val="Normal"/>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FC4ADC"/>
    <w:rPr>
      <w:position w:val="6"/>
      <w:sz w:val="18"/>
    </w:rPr>
  </w:style>
  <w:style w:type="paragraph" w:styleId="FootnoteText">
    <w:name w:val="footnote text"/>
    <w:basedOn w:val="Normal"/>
    <w:rsid w:val="00FC4ADC"/>
    <w:pPr>
      <w:keepLines/>
      <w:tabs>
        <w:tab w:val="left" w:pos="255"/>
      </w:tabs>
    </w:pPr>
  </w:style>
  <w:style w:type="paragraph" w:styleId="Header">
    <w:name w:val="header"/>
    <w:basedOn w:val="Normal"/>
    <w:link w:val="HeaderChar"/>
    <w:rsid w:val="00FC4ADC"/>
    <w:pPr>
      <w:spacing w:before="0"/>
      <w:jc w:val="center"/>
    </w:pPr>
    <w:rPr>
      <w:sz w:val="18"/>
    </w:rPr>
  </w:style>
  <w:style w:type="paragraph" w:customStyle="1" w:styleId="Headingb">
    <w:name w:val="Heading_b"/>
    <w:basedOn w:val="Normal"/>
    <w:next w:val="Normal"/>
    <w:qFormat/>
    <w:rsid w:val="00FC4ADC"/>
    <w:pPr>
      <w:keepNext/>
      <w:spacing w:before="160"/>
    </w:pPr>
    <w:rPr>
      <w:b/>
    </w:rPr>
  </w:style>
  <w:style w:type="paragraph" w:customStyle="1" w:styleId="Headingi">
    <w:name w:val="Heading_i"/>
    <w:basedOn w:val="Normal"/>
    <w:next w:val="Normal"/>
    <w:rsid w:val="00FC4ADC"/>
    <w:pPr>
      <w:keepNext/>
      <w:spacing w:before="160"/>
    </w:pPr>
    <w:rPr>
      <w:rFonts w:ascii="Times" w:hAnsi="Times"/>
      <w:i/>
    </w:rPr>
  </w:style>
  <w:style w:type="paragraph" w:styleId="Index1">
    <w:name w:val="index 1"/>
    <w:basedOn w:val="Normal"/>
    <w:next w:val="Normal"/>
    <w:semiHidden/>
    <w:rsid w:val="00FC4ADC"/>
  </w:style>
  <w:style w:type="paragraph" w:styleId="Index2">
    <w:name w:val="index 2"/>
    <w:basedOn w:val="Normal"/>
    <w:next w:val="Normal"/>
    <w:semiHidden/>
    <w:rsid w:val="00FC4ADC"/>
    <w:pPr>
      <w:ind w:left="283"/>
    </w:pPr>
  </w:style>
  <w:style w:type="paragraph" w:styleId="Index3">
    <w:name w:val="index 3"/>
    <w:basedOn w:val="Normal"/>
    <w:next w:val="Normal"/>
    <w:semiHidden/>
    <w:rsid w:val="00FC4ADC"/>
    <w:pPr>
      <w:ind w:left="566"/>
    </w:pPr>
  </w:style>
  <w:style w:type="paragraph" w:styleId="Index4">
    <w:name w:val="index 4"/>
    <w:basedOn w:val="Normal"/>
    <w:next w:val="Normal"/>
    <w:semiHidden/>
    <w:rsid w:val="00FC4ADC"/>
    <w:pPr>
      <w:ind w:left="849"/>
    </w:pPr>
  </w:style>
  <w:style w:type="paragraph" w:styleId="Index5">
    <w:name w:val="index 5"/>
    <w:basedOn w:val="Normal"/>
    <w:next w:val="Normal"/>
    <w:semiHidden/>
    <w:rsid w:val="00FC4ADC"/>
    <w:pPr>
      <w:ind w:left="1132"/>
    </w:pPr>
  </w:style>
  <w:style w:type="paragraph" w:styleId="Index6">
    <w:name w:val="index 6"/>
    <w:basedOn w:val="Normal"/>
    <w:next w:val="Normal"/>
    <w:semiHidden/>
    <w:rsid w:val="00FC4ADC"/>
    <w:pPr>
      <w:ind w:left="1415"/>
    </w:pPr>
  </w:style>
  <w:style w:type="paragraph" w:styleId="Index7">
    <w:name w:val="index 7"/>
    <w:basedOn w:val="Normal"/>
    <w:next w:val="Normal"/>
    <w:semiHidden/>
    <w:rsid w:val="00FC4ADC"/>
    <w:pPr>
      <w:ind w:left="1698"/>
    </w:pPr>
  </w:style>
  <w:style w:type="paragraph" w:styleId="IndexHeading">
    <w:name w:val="index heading"/>
    <w:basedOn w:val="Normal"/>
    <w:next w:val="Index1"/>
    <w:semiHidden/>
    <w:rsid w:val="00FC4ADC"/>
  </w:style>
  <w:style w:type="character" w:styleId="LineNumber">
    <w:name w:val="line number"/>
    <w:basedOn w:val="DefaultParagraphFont"/>
    <w:rsid w:val="00FC4ADC"/>
  </w:style>
  <w:style w:type="paragraph" w:customStyle="1" w:styleId="Normalaftertitle">
    <w:name w:val="Normal after title"/>
    <w:basedOn w:val="Normal"/>
    <w:next w:val="Normal"/>
    <w:rsid w:val="00FC4ADC"/>
    <w:pPr>
      <w:spacing w:before="280"/>
    </w:pPr>
  </w:style>
  <w:style w:type="character" w:customStyle="1" w:styleId="Appdef">
    <w:name w:val="App_def"/>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rsid w:val="00FC4ADC"/>
    <w:pPr>
      <w:tabs>
        <w:tab w:val="left" w:pos="284"/>
      </w:tabs>
      <w:spacing w:before="80"/>
    </w:pPr>
  </w:style>
  <w:style w:type="character" w:styleId="PageNumber">
    <w:name w:val="page number"/>
    <w:basedOn w:val="DefaultParagraphFont"/>
    <w:rsid w:val="00FC4ADC"/>
  </w:style>
  <w:style w:type="paragraph" w:customStyle="1" w:styleId="Proposal">
    <w:name w:val="Proposal"/>
    <w:basedOn w:val="Normal"/>
    <w:next w:val="Normal"/>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C4ADC"/>
    <w:pPr>
      <w:spacing w:before="120"/>
    </w:pPr>
  </w:style>
  <w:style w:type="paragraph" w:styleId="TOC3">
    <w:name w:val="toc 3"/>
    <w:basedOn w:val="TOC2"/>
    <w:rsid w:val="00FC4ADC"/>
  </w:style>
  <w:style w:type="paragraph" w:styleId="TOC4">
    <w:name w:val="toc 4"/>
    <w:basedOn w:val="TOC3"/>
    <w:rsid w:val="00FC4ADC"/>
  </w:style>
  <w:style w:type="paragraph" w:styleId="TOC5">
    <w:name w:val="toc 5"/>
    <w:basedOn w:val="TOC4"/>
    <w:rsid w:val="00FC4ADC"/>
  </w:style>
  <w:style w:type="paragraph" w:styleId="TOC6">
    <w:name w:val="toc 6"/>
    <w:basedOn w:val="TOC4"/>
    <w:rsid w:val="00FC4ADC"/>
  </w:style>
  <w:style w:type="paragraph" w:styleId="TOC7">
    <w:name w:val="toc 7"/>
    <w:basedOn w:val="TOC4"/>
    <w:rsid w:val="00FC4ADC"/>
  </w:style>
  <w:style w:type="paragraph" w:styleId="TOC8">
    <w:name w:val="toc 8"/>
    <w:basedOn w:val="TOC4"/>
    <w:rsid w:val="00FC4ADC"/>
  </w:style>
  <w:style w:type="paragraph" w:customStyle="1" w:styleId="Title1">
    <w:name w:val="Title 1"/>
    <w:basedOn w:val="Normal"/>
    <w:next w:val="Normal"/>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qFormat/>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rsid w:val="00FC4ADC"/>
  </w:style>
  <w:style w:type="paragraph" w:customStyle="1" w:styleId="Restitle">
    <w:name w:val="Res_title"/>
    <w:basedOn w:val="Rectitle"/>
    <w:next w:val="Normal"/>
    <w:rsid w:val="00FC4ADC"/>
  </w:style>
  <w:style w:type="paragraph" w:customStyle="1" w:styleId="Section1">
    <w:name w:val="Section_1"/>
    <w:basedOn w:val="Normal"/>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C4ADC"/>
    <w:rPr>
      <w:b w:val="0"/>
      <w:i/>
    </w:rPr>
  </w:style>
  <w:style w:type="paragraph" w:customStyle="1" w:styleId="Section3">
    <w:name w:val="Section_3"/>
    <w:basedOn w:val="Section1"/>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FC4ADC"/>
    <w:pPr>
      <w:keepNext/>
      <w:spacing w:before="80" w:after="80"/>
      <w:jc w:val="center"/>
    </w:pPr>
    <w:rPr>
      <w:b/>
    </w:rPr>
  </w:style>
  <w:style w:type="paragraph" w:customStyle="1" w:styleId="Tablelegend">
    <w:name w:val="Table_legend"/>
    <w:basedOn w:val="Tabletext"/>
    <w:rsid w:val="00FC4ADC"/>
    <w:pPr>
      <w:tabs>
        <w:tab w:val="clear" w:pos="284"/>
      </w:tabs>
      <w:spacing w:before="120"/>
    </w:pPr>
  </w:style>
  <w:style w:type="paragraph" w:customStyle="1" w:styleId="TableNo">
    <w:name w:val="Table_No"/>
    <w:basedOn w:val="Normal"/>
    <w:next w:val="Normal"/>
    <w:rsid w:val="00FC4ADC"/>
    <w:pPr>
      <w:keepNext/>
      <w:spacing w:before="560" w:after="120"/>
      <w:jc w:val="center"/>
    </w:pPr>
    <w:rPr>
      <w:caps/>
      <w:sz w:val="20"/>
    </w:rPr>
  </w:style>
  <w:style w:type="paragraph" w:customStyle="1" w:styleId="TableTextS5">
    <w:name w:val="Table_TextS5"/>
    <w:basedOn w:val="Normal"/>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FC4ADC"/>
    <w:pPr>
      <w:keepNext/>
      <w:keepLines/>
      <w:spacing w:before="0" w:after="120"/>
      <w:jc w:val="center"/>
    </w:pPr>
    <w:rPr>
      <w:rFonts w:ascii="Times New Roman Bold" w:hAnsi="Times New Roman Bold"/>
      <w:b/>
      <w:sz w:val="20"/>
    </w:rPr>
  </w:style>
  <w:style w:type="table" w:styleId="TableGrid">
    <w:name w:val="Table Grid"/>
    <w:basedOn w:val="TableNormal"/>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C4ADC"/>
    <w:rPr>
      <w:rFonts w:ascii="Times New Roman" w:hAnsi="Times New Roman"/>
      <w:sz w:val="18"/>
      <w:lang w:val="fr-FR" w:eastAsia="en-US"/>
    </w:r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uiPriority w:val="1"/>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 w:type="paragraph" w:styleId="ListParagraph">
    <w:name w:val="List Paragraph"/>
    <w:basedOn w:val="Normal"/>
    <w:uiPriority w:val="34"/>
    <w:qFormat/>
    <w:rsid w:val="009C1628"/>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PF_WRC19.dotx</Template>
  <TotalTime>29</TotalTime>
  <Pages>1</Pages>
  <Words>697</Words>
  <Characters>3913</Characters>
  <Application>Microsoft Office Word</Application>
  <DocSecurity>0</DocSecurity>
  <Lines>73</Lines>
  <Paragraphs>18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- 2019</dc:subject>
  <dc:creator>French</dc:creator>
  <cp:keywords/>
  <cp:lastModifiedBy>Royer, Veronique</cp:lastModifiedBy>
  <cp:revision>11</cp:revision>
  <cp:lastPrinted>2019-10-31T21:22:00Z</cp:lastPrinted>
  <dcterms:created xsi:type="dcterms:W3CDTF">2019-10-31T20:50:00Z</dcterms:created>
  <dcterms:modified xsi:type="dcterms:W3CDTF">2019-10-31T21:22:00Z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