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1001C3" w14:paraId="2DACB782" w14:textId="77777777">
        <w:trPr>
          <w:cantSplit/>
        </w:trPr>
        <w:tc>
          <w:tcPr>
            <w:tcW w:w="6911" w:type="dxa"/>
          </w:tcPr>
          <w:p w14:paraId="28FB1706" w14:textId="77777777" w:rsidR="00A066F1" w:rsidRPr="001001C3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1001C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(WRC-1</w:t>
            </w:r>
            <w:r w:rsidR="000E463E" w:rsidRPr="001001C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9</w:t>
            </w:r>
            <w:r w:rsidRPr="001001C3">
              <w:rPr>
                <w:rFonts w:ascii="Verdana" w:hAnsi="Verdana" w:cs="Times"/>
                <w:b/>
                <w:position w:val="6"/>
                <w:sz w:val="22"/>
                <w:szCs w:val="22"/>
              </w:rPr>
              <w:t>)</w:t>
            </w:r>
            <w:r w:rsidRPr="001001C3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="00116C7A"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Sharm el-Sheikh, Egypt</w:t>
            </w:r>
            <w:r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, </w:t>
            </w:r>
            <w:r w:rsidR="000E463E"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28 October </w:t>
            </w:r>
            <w:r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–</w:t>
            </w:r>
            <w:r w:rsidR="000E463E"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</w:t>
            </w:r>
            <w:r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="000E463E"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2</w:t>
            </w:r>
            <w:r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 xml:space="preserve"> November 201</w:t>
            </w:r>
            <w:r w:rsidR="000E463E" w:rsidRPr="001001C3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9</w:t>
            </w:r>
          </w:p>
        </w:tc>
        <w:tc>
          <w:tcPr>
            <w:tcW w:w="3120" w:type="dxa"/>
          </w:tcPr>
          <w:p w14:paraId="43AF0DAE" w14:textId="77777777" w:rsidR="00A066F1" w:rsidRPr="001001C3" w:rsidRDefault="005F04D8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1001C3">
              <w:rPr>
                <w:noProof/>
                <w:lang w:eastAsia="zh-CN"/>
              </w:rPr>
              <w:drawing>
                <wp:inline distT="0" distB="0" distL="0" distR="0" wp14:anchorId="42FB6817" wp14:editId="41D524FB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1001C3" w14:paraId="1572A11A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5608D443" w14:textId="77777777" w:rsidR="00A066F1" w:rsidRPr="001001C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2BC3E69B" w14:textId="77777777" w:rsidR="00A066F1" w:rsidRPr="001001C3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1001C3" w14:paraId="0F3DB38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99B1F49" w14:textId="77777777" w:rsidR="00A066F1" w:rsidRPr="001001C3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7F0C203D" w14:textId="77777777" w:rsidR="00A066F1" w:rsidRPr="001001C3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1001C3" w14:paraId="0EEC0F94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D1C32B4" w14:textId="77777777" w:rsidR="00A066F1" w:rsidRPr="001001C3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1001C3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DD2113C" w14:textId="77777777" w:rsidR="00A066F1" w:rsidRPr="001001C3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1001C3">
              <w:rPr>
                <w:rFonts w:ascii="Verdana" w:hAnsi="Verdana"/>
                <w:b/>
                <w:sz w:val="20"/>
              </w:rPr>
              <w:t>Addendum 2 to</w:t>
            </w:r>
            <w:r w:rsidRPr="001001C3">
              <w:rPr>
                <w:rFonts w:ascii="Verdana" w:hAnsi="Verdana"/>
                <w:b/>
                <w:sz w:val="20"/>
              </w:rPr>
              <w:br/>
              <w:t>Document 103</w:t>
            </w:r>
            <w:r w:rsidR="00A066F1" w:rsidRPr="001001C3">
              <w:rPr>
                <w:rFonts w:ascii="Verdana" w:hAnsi="Verdana"/>
                <w:b/>
                <w:sz w:val="20"/>
              </w:rPr>
              <w:t>-</w:t>
            </w:r>
            <w:r w:rsidR="005E10C9" w:rsidRPr="001001C3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1001C3" w14:paraId="5C476863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111E6002" w14:textId="77777777" w:rsidR="00A066F1" w:rsidRPr="001001C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</w:tcPr>
          <w:p w14:paraId="5555EBE4" w14:textId="77777777" w:rsidR="00A066F1" w:rsidRPr="001001C3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1001C3">
              <w:rPr>
                <w:rFonts w:ascii="Verdana" w:hAnsi="Verdana"/>
                <w:b/>
                <w:sz w:val="20"/>
              </w:rPr>
              <w:t>7 October 2019</w:t>
            </w:r>
          </w:p>
        </w:tc>
      </w:tr>
      <w:tr w:rsidR="00A066F1" w:rsidRPr="001001C3" w14:paraId="632882B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3A7C80A5" w14:textId="77777777" w:rsidR="00A066F1" w:rsidRPr="001001C3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14:paraId="55601C3F" w14:textId="77777777" w:rsidR="00A066F1" w:rsidRPr="001001C3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1001C3">
              <w:rPr>
                <w:rFonts w:ascii="Verdana" w:hAnsi="Verdana"/>
                <w:b/>
                <w:sz w:val="20"/>
              </w:rPr>
              <w:t>Original: French</w:t>
            </w:r>
          </w:p>
        </w:tc>
      </w:tr>
      <w:tr w:rsidR="00A066F1" w:rsidRPr="001001C3" w14:paraId="3309456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242B7A8D" w14:textId="77777777" w:rsidR="00A066F1" w:rsidRPr="001001C3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1001C3" w14:paraId="24E8AD97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5B8FDAE" w14:textId="77777777" w:rsidR="00E55816" w:rsidRPr="001001C3" w:rsidRDefault="00884D60" w:rsidP="00E55816">
            <w:pPr>
              <w:pStyle w:val="Source"/>
            </w:pPr>
            <w:r w:rsidRPr="001001C3">
              <w:t>Cameroon (Republic of)</w:t>
            </w:r>
          </w:p>
        </w:tc>
      </w:tr>
      <w:tr w:rsidR="00E55816" w:rsidRPr="001001C3" w14:paraId="0ED7D920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D58483C" w14:textId="774678A7" w:rsidR="00E55816" w:rsidRPr="001001C3" w:rsidRDefault="00ED5B25" w:rsidP="00E55816">
            <w:pPr>
              <w:pStyle w:val="Title1"/>
            </w:pPr>
            <w:r w:rsidRPr="001001C3">
              <w:t>proposals for the work of the conference</w:t>
            </w:r>
          </w:p>
        </w:tc>
      </w:tr>
      <w:tr w:rsidR="00E55816" w:rsidRPr="001001C3" w14:paraId="7563FF0D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09B1645D" w14:textId="77777777" w:rsidR="00E55816" w:rsidRPr="001001C3" w:rsidRDefault="00E55816" w:rsidP="00E55816">
            <w:pPr>
              <w:pStyle w:val="Title2"/>
            </w:pPr>
          </w:p>
        </w:tc>
      </w:tr>
      <w:tr w:rsidR="00A538A6" w:rsidRPr="001001C3" w14:paraId="65762C42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83C8991" w14:textId="77777777" w:rsidR="00A538A6" w:rsidRPr="001001C3" w:rsidRDefault="004B13CB" w:rsidP="004B13CB">
            <w:pPr>
              <w:pStyle w:val="Agendaitem"/>
              <w:rPr>
                <w:lang w:val="en-GB"/>
              </w:rPr>
            </w:pPr>
            <w:r w:rsidRPr="001001C3">
              <w:rPr>
                <w:lang w:val="en-GB"/>
              </w:rPr>
              <w:t>Agenda item 1.16</w:t>
            </w:r>
          </w:p>
        </w:tc>
      </w:tr>
    </w:tbl>
    <w:bookmarkEnd w:id="6"/>
    <w:bookmarkEnd w:id="7"/>
    <w:p w14:paraId="018CBCBE" w14:textId="77777777" w:rsidR="005118F7" w:rsidRPr="001001C3" w:rsidRDefault="00D11E2E" w:rsidP="00181FCF">
      <w:pPr>
        <w:overflowPunct/>
        <w:autoSpaceDE/>
        <w:autoSpaceDN/>
        <w:adjustRightInd/>
        <w:textAlignment w:val="auto"/>
      </w:pPr>
      <w:r w:rsidRPr="001001C3">
        <w:t>1.16</w:t>
      </w:r>
      <w:r w:rsidRPr="001001C3">
        <w:tab/>
        <w:t xml:space="preserve">to consider issues related to wireless access systems, including radio local area networks (WAS/RLAN), in the frequency bands between 5 150 MHz and 5 925 MHz, and take the appropriate regulatory actions, including additional spectrum allocations to the mobile service, in accordance with Resolution </w:t>
      </w:r>
      <w:r w:rsidRPr="001001C3">
        <w:rPr>
          <w:b/>
          <w:bCs/>
        </w:rPr>
        <w:t>239 (WRC-15)</w:t>
      </w:r>
      <w:r w:rsidRPr="001001C3">
        <w:t>;</w:t>
      </w:r>
    </w:p>
    <w:p w14:paraId="73907697" w14:textId="3849B537" w:rsidR="001B50D9" w:rsidRPr="001001C3" w:rsidRDefault="001B50D9" w:rsidP="001B50D9">
      <w:r w:rsidRPr="001001C3">
        <w:rPr>
          <w:b/>
          <w:bCs/>
        </w:rPr>
        <w:t>Resolution 239 (WRC-15</w:t>
      </w:r>
      <w:r w:rsidRPr="001001C3">
        <w:rPr>
          <w:b/>
          <w:bCs/>
          <w:smallCaps/>
        </w:rPr>
        <w:t>)</w:t>
      </w:r>
      <w:r w:rsidRPr="001001C3">
        <w:rPr>
          <w:smallCaps/>
        </w:rPr>
        <w:t xml:space="preserve">: </w:t>
      </w:r>
      <w:r w:rsidRPr="001001C3">
        <w:t xml:space="preserve">Studies concerning Wireless Access Systems including radio local </w:t>
      </w:r>
      <w:r w:rsidRPr="001001C3">
        <w:br/>
        <w:t>area networks in the frequency bands between 5 150 MHz and 5 925 MHz</w:t>
      </w:r>
    </w:p>
    <w:p w14:paraId="37EB628D" w14:textId="131AD085" w:rsidR="001B50D9" w:rsidRPr="001001C3" w:rsidRDefault="001B50D9" w:rsidP="001B50D9">
      <w:pPr>
        <w:pStyle w:val="Headingb"/>
        <w:rPr>
          <w:lang w:val="en-GB"/>
        </w:rPr>
      </w:pPr>
      <w:r w:rsidRPr="001001C3">
        <w:rPr>
          <w:lang w:val="en-GB"/>
        </w:rPr>
        <w:t>Proposal</w:t>
      </w:r>
    </w:p>
    <w:p w14:paraId="06BE34F1" w14:textId="23A32BEF" w:rsidR="001B50D9" w:rsidRPr="001001C3" w:rsidRDefault="001001C3" w:rsidP="001B50D9">
      <w:r w:rsidRPr="001001C3">
        <w:t xml:space="preserve">Cameroon </w:t>
      </w:r>
      <w:r w:rsidR="0039355E">
        <w:t xml:space="preserve">is in favour of </w:t>
      </w:r>
      <w:r w:rsidRPr="001001C3">
        <w:t xml:space="preserve">no changes </w:t>
      </w:r>
      <w:r w:rsidR="0039355E">
        <w:t xml:space="preserve">being made </w:t>
      </w:r>
      <w:r w:rsidRPr="001001C3">
        <w:t>to the Radio Regulations and the continuation of sharing and compatibility studies in the above</w:t>
      </w:r>
      <w:r w:rsidR="0039355E">
        <w:t>-mentioned</w:t>
      </w:r>
      <w:r w:rsidRPr="001001C3">
        <w:t xml:space="preserve"> frequency</w:t>
      </w:r>
      <w:r w:rsidR="009972F6">
        <w:t xml:space="preserve"> bands</w:t>
      </w:r>
      <w:r w:rsidRPr="001001C3">
        <w:t xml:space="preserve">, </w:t>
      </w:r>
      <w:r w:rsidR="009761CD">
        <w:t>if</w:t>
      </w:r>
      <w:r w:rsidRPr="001001C3">
        <w:t xml:space="preserve"> necessary.</w:t>
      </w:r>
    </w:p>
    <w:p w14:paraId="0BC21C03" w14:textId="535C399E" w:rsidR="001B50D9" w:rsidRPr="001001C3" w:rsidRDefault="001001C3" w:rsidP="001B50D9">
      <w:r w:rsidRPr="001001C3">
        <w:t xml:space="preserve">All Central African Economic and Monetary Community countries support this proposal, in line with Recommendation 2 of the second workshop of the Central African subregion on WRC-19 preparation, held </w:t>
      </w:r>
      <w:r w:rsidR="0039355E">
        <w:t xml:space="preserve">from </w:t>
      </w:r>
      <w:r w:rsidRPr="001001C3">
        <w:t>6</w:t>
      </w:r>
      <w:r w:rsidR="0039355E">
        <w:t xml:space="preserve"> to </w:t>
      </w:r>
      <w:r w:rsidRPr="001001C3">
        <w:t>9 August 2019 at the ITU Centre of Excellence in Yaoundé, Cameroon</w:t>
      </w:r>
      <w:r w:rsidR="0028773F">
        <w:t>.</w:t>
      </w:r>
    </w:p>
    <w:p w14:paraId="45DE025B" w14:textId="77777777" w:rsidR="001B50D9" w:rsidRPr="001001C3" w:rsidRDefault="001B50D9" w:rsidP="001B50D9"/>
    <w:p w14:paraId="772AE0B5" w14:textId="2413DAD0" w:rsidR="00187BD9" w:rsidRPr="001001C3" w:rsidRDefault="001B50D9" w:rsidP="001B50D9">
      <w:pPr>
        <w:jc w:val="center"/>
      </w:pPr>
      <w:r w:rsidRPr="001001C3">
        <w:t>______________</w:t>
      </w:r>
    </w:p>
    <w:sectPr w:rsidR="00187BD9" w:rsidRPr="001001C3" w:rsidSect="0039169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AEA6A" w14:textId="77777777" w:rsidR="00AE514B" w:rsidRDefault="00AE514B">
      <w:r>
        <w:separator/>
      </w:r>
    </w:p>
  </w:endnote>
  <w:endnote w:type="continuationSeparator" w:id="0">
    <w:p w14:paraId="38A3FC2D" w14:textId="77777777" w:rsidR="00AE514B" w:rsidRDefault="00AE5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0000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1F7E0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43EFC08" w14:textId="51D8761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A0EE7">
      <w:rPr>
        <w:noProof/>
        <w:lang w:val="en-US"/>
      </w:rPr>
      <w:t>P:\ENG\ITU-R\CONF-R\CMR19\100\103ADD02E.docx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A0EE7">
      <w:rPr>
        <w:noProof/>
      </w:rPr>
      <w:t>16.10.19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A0EE7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489E" w14:textId="5DC0B8B3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A0EE7">
      <w:rPr>
        <w:lang w:val="en-US"/>
      </w:rPr>
      <w:t>P:\ENG\ITU-R\CONF-R\CMR19\100\103ADD02E.docx</w:t>
    </w:r>
    <w:r>
      <w:fldChar w:fldCharType="end"/>
    </w:r>
    <w:r w:rsidR="00535E87">
      <w:t xml:space="preserve"> (462267)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8FDDB" w14:textId="07C99004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A0EE7">
      <w:rPr>
        <w:lang w:val="en-US"/>
      </w:rPr>
      <w:t>P:\ENG\ITU-R\CONF-R\CMR19\100\103ADD02E.docx</w:t>
    </w:r>
    <w:r>
      <w:fldChar w:fldCharType="end"/>
    </w:r>
    <w:r w:rsidR="00535E87">
      <w:t xml:space="preserve"> (</w:t>
    </w:r>
    <w:bookmarkStart w:id="11" w:name="_GoBack"/>
    <w:r w:rsidR="00535E87">
      <w:t>462267</w:t>
    </w:r>
    <w:bookmarkEnd w:id="11"/>
    <w:r w:rsidR="00535E8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876DE" w14:textId="77777777" w:rsidR="00AE514B" w:rsidRDefault="00AE514B">
      <w:r>
        <w:rPr>
          <w:b/>
        </w:rPr>
        <w:t>_______________</w:t>
      </w:r>
    </w:p>
  </w:footnote>
  <w:footnote w:type="continuationSeparator" w:id="0">
    <w:p w14:paraId="7719DDFE" w14:textId="77777777" w:rsidR="00AE514B" w:rsidRDefault="00AE5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AF607" w14:textId="77777777" w:rsidR="00EA0EE7" w:rsidRDefault="00EA0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0A2F3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70382DA0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8" w:name="OLE_LINK1"/>
    <w:bookmarkStart w:id="9" w:name="OLE_LINK2"/>
    <w:bookmarkStart w:id="10" w:name="OLE_LINK3"/>
    <w:r w:rsidR="00EB55C6">
      <w:t>103(Add.2)</w:t>
    </w:r>
    <w:bookmarkEnd w:id="8"/>
    <w:bookmarkEnd w:id="9"/>
    <w:bookmarkEnd w:id="1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43C84" w14:textId="77777777" w:rsidR="00EA0EE7" w:rsidRDefault="00EA0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7A82C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EE77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8C6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DA1F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7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FCB0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506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E6B7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9D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042B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001C3"/>
    <w:rsid w:val="00114CF7"/>
    <w:rsid w:val="00116C7A"/>
    <w:rsid w:val="00123B68"/>
    <w:rsid w:val="00126F2E"/>
    <w:rsid w:val="00146F6F"/>
    <w:rsid w:val="00187BD9"/>
    <w:rsid w:val="00190B55"/>
    <w:rsid w:val="001B50D9"/>
    <w:rsid w:val="001C3B5F"/>
    <w:rsid w:val="001D058F"/>
    <w:rsid w:val="002009EA"/>
    <w:rsid w:val="00202756"/>
    <w:rsid w:val="00202CA0"/>
    <w:rsid w:val="00216B6D"/>
    <w:rsid w:val="00241FA2"/>
    <w:rsid w:val="00271316"/>
    <w:rsid w:val="0028773F"/>
    <w:rsid w:val="002B349C"/>
    <w:rsid w:val="002D58BE"/>
    <w:rsid w:val="002F4747"/>
    <w:rsid w:val="00302605"/>
    <w:rsid w:val="00361B37"/>
    <w:rsid w:val="00377BD3"/>
    <w:rsid w:val="00384088"/>
    <w:rsid w:val="003852CE"/>
    <w:rsid w:val="0039169B"/>
    <w:rsid w:val="0039355E"/>
    <w:rsid w:val="003A7F8C"/>
    <w:rsid w:val="003B2284"/>
    <w:rsid w:val="003B532E"/>
    <w:rsid w:val="003D0F8B"/>
    <w:rsid w:val="003E0DB6"/>
    <w:rsid w:val="004130D7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35E87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245B6"/>
    <w:rsid w:val="00841216"/>
    <w:rsid w:val="00842AF0"/>
    <w:rsid w:val="0086171E"/>
    <w:rsid w:val="00872FC8"/>
    <w:rsid w:val="008845D0"/>
    <w:rsid w:val="00884D60"/>
    <w:rsid w:val="008B136F"/>
    <w:rsid w:val="008B43F2"/>
    <w:rsid w:val="008B6CFF"/>
    <w:rsid w:val="009274B4"/>
    <w:rsid w:val="00934EA2"/>
    <w:rsid w:val="00944A5C"/>
    <w:rsid w:val="00952A66"/>
    <w:rsid w:val="009761CD"/>
    <w:rsid w:val="009972F6"/>
    <w:rsid w:val="009B1EA1"/>
    <w:rsid w:val="009B7C9A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4084"/>
    <w:rsid w:val="00AD7914"/>
    <w:rsid w:val="00AE514B"/>
    <w:rsid w:val="00B40888"/>
    <w:rsid w:val="00B639E9"/>
    <w:rsid w:val="00B65C28"/>
    <w:rsid w:val="00B817CD"/>
    <w:rsid w:val="00B81A7D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1E2E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0EE7"/>
    <w:rsid w:val="00EA12E5"/>
    <w:rsid w:val="00EB55C6"/>
    <w:rsid w:val="00ED5B25"/>
    <w:rsid w:val="00EF1932"/>
    <w:rsid w:val="00EF71B6"/>
    <w:rsid w:val="00F02766"/>
    <w:rsid w:val="00F05BD4"/>
    <w:rsid w:val="00F06473"/>
    <w:rsid w:val="00F6155B"/>
    <w:rsid w:val="00F65C19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FD1D4D5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dpstyleresno">
    <w:name w:val="dpstyleresno"/>
    <w:basedOn w:val="Normal"/>
    <w:rsid w:val="001B50D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customStyle="1" w:styleId="dpstylehref">
    <w:name w:val="dpstylehref"/>
    <w:basedOn w:val="DefaultParagraphFont"/>
    <w:rsid w:val="001B50D9"/>
  </w:style>
  <w:style w:type="paragraph" w:customStyle="1" w:styleId="dpstylerestitle">
    <w:name w:val="dpstylerestitle"/>
    <w:basedOn w:val="Normal"/>
    <w:rsid w:val="001B50D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GB"/>
    </w:rPr>
  </w:style>
  <w:style w:type="character" w:styleId="CommentReference">
    <w:name w:val="annotation reference"/>
    <w:basedOn w:val="DefaultParagraphFont"/>
    <w:semiHidden/>
    <w:unhideWhenUsed/>
    <w:rsid w:val="001001C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01C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01C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478441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R16-WRC19-C-0103!A2!MSW-E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6C503F-FB43-4191-842F-AD3254F907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57F5A0-255E-4AEE-B352-77920657A56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96b2e75-67fd-4955-a3b0-5ab9934cb50b"/>
    <ds:schemaRef ds:uri="http://schemas.microsoft.com/office/2006/metadata/properties"/>
    <ds:schemaRef ds:uri="32a1a8c5-2265-4ebc-b7a0-2071e2c5c9b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FA33FB5-EE13-4279-8971-4D4CE332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1035</Characters>
  <Application>Microsoft Office Word</Application>
  <DocSecurity>0</DocSecurity>
  <Lines>33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R16-WRC19-C-0103!A2!MSW-E</vt:lpstr>
    </vt:vector>
  </TitlesOfParts>
  <Manager>General Secretariat - Pool</Manager>
  <Company>International Telecommunication Union (ITU)</Company>
  <LinksUpToDate>false</LinksUpToDate>
  <CharactersWithSpaces>1206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R16-WRC19-C-0103!A2!MSW-E</dc:title>
  <dc:subject>World Radiocommunication Conference - 2019</dc:subject>
  <dc:creator>Documents Proposals Manager (DPM)</dc:creator>
  <cp:keywords>DPM_v2019.10.14.1_prod</cp:keywords>
  <dc:description>Uploaded on 2015.07.06</dc:description>
  <cp:lastModifiedBy>English</cp:lastModifiedBy>
  <cp:revision>5</cp:revision>
  <cp:lastPrinted>2019-10-17T09:51:00Z</cp:lastPrinted>
  <dcterms:created xsi:type="dcterms:W3CDTF">2019-10-16T12:08:00Z</dcterms:created>
  <dcterms:modified xsi:type="dcterms:W3CDTF">2019-10-17T09:51:00Z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