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8286D" w14:paraId="60FF4CFC" w14:textId="77777777" w:rsidTr="0050008E">
        <w:trPr>
          <w:cantSplit/>
        </w:trPr>
        <w:tc>
          <w:tcPr>
            <w:tcW w:w="6911" w:type="dxa"/>
          </w:tcPr>
          <w:p w14:paraId="1DFB19DE" w14:textId="77777777" w:rsidR="00C8286D" w:rsidRPr="00DF23FC" w:rsidRDefault="00C8286D" w:rsidP="00C8286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Sharm el-Sheikh (Egipto), 28 de octubre </w:t>
            </w:r>
            <w:r w:rsidR="009A599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22 de noviembre de 2019</w:t>
            </w:r>
          </w:p>
        </w:tc>
        <w:tc>
          <w:tcPr>
            <w:tcW w:w="3120" w:type="dxa"/>
          </w:tcPr>
          <w:p w14:paraId="451C1285" w14:textId="77777777" w:rsidR="00C8286D" w:rsidRDefault="00C8286D" w:rsidP="00C8286D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D558896" wp14:editId="7565AD4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58D10BD3" w14:textId="77777777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14:paraId="3D394321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25B05B7E" w14:textId="77777777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BF7863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A7A6CE4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32CD3F9B" w14:textId="77777777" w:rsidTr="0050008E">
        <w:trPr>
          <w:cantSplit/>
          <w:trHeight w:val="23"/>
        </w:trPr>
        <w:tc>
          <w:tcPr>
            <w:tcW w:w="6911" w:type="dxa"/>
            <w:vMerge w:val="restart"/>
          </w:tcPr>
          <w:p w14:paraId="79B2C37E" w14:textId="62B07B00" w:rsidR="00C8286D" w:rsidRPr="00C8286D" w:rsidRDefault="00EE44F8" w:rsidP="00EE44F8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EE44F8">
              <w:t>SESIÓN PLENARIA</w:t>
            </w:r>
          </w:p>
        </w:tc>
        <w:tc>
          <w:tcPr>
            <w:tcW w:w="3120" w:type="dxa"/>
          </w:tcPr>
          <w:p w14:paraId="5A02A6FE" w14:textId="4F5AA825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EE44F8">
              <w:rPr>
                <w:rFonts w:ascii="Verdana" w:hAnsi="Verdana"/>
                <w:b/>
                <w:sz w:val="20"/>
              </w:rPr>
              <w:t>103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0DBC5072" w14:textId="77777777" w:rsidTr="0050008E">
        <w:trPr>
          <w:cantSplit/>
          <w:trHeight w:val="23"/>
        </w:trPr>
        <w:tc>
          <w:tcPr>
            <w:tcW w:w="6911" w:type="dxa"/>
            <w:vMerge/>
          </w:tcPr>
          <w:p w14:paraId="070DF547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D8761B6" w14:textId="7F57924F" w:rsidR="00C8286D" w:rsidRPr="00C8286D" w:rsidRDefault="00EE44F8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</w:t>
            </w:r>
            <w:r w:rsidR="00C8286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C8286D">
              <w:rPr>
                <w:rFonts w:ascii="Verdana" w:hAnsi="Verdana"/>
                <w:b/>
                <w:sz w:val="20"/>
              </w:rPr>
              <w:t xml:space="preserve"> de 2018</w:t>
            </w:r>
          </w:p>
        </w:tc>
      </w:tr>
      <w:tr w:rsidR="00C8286D" w:rsidRPr="00C324A8" w14:paraId="36A12286" w14:textId="77777777" w:rsidTr="0050008E">
        <w:trPr>
          <w:cantSplit/>
          <w:trHeight w:val="23"/>
        </w:trPr>
        <w:tc>
          <w:tcPr>
            <w:tcW w:w="6911" w:type="dxa"/>
            <w:vMerge/>
          </w:tcPr>
          <w:p w14:paraId="0C66EA47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336567F" w14:textId="458CBD39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EE44F8">
              <w:rPr>
                <w:rFonts w:ascii="Verdana" w:hAnsi="Verdana"/>
                <w:b/>
                <w:sz w:val="20"/>
              </w:rPr>
              <w:t>franc</w:t>
            </w:r>
            <w:r>
              <w:rPr>
                <w:rFonts w:ascii="Verdana" w:hAnsi="Verdana"/>
                <w:b/>
                <w:sz w:val="20"/>
              </w:rPr>
              <w:t>és</w:t>
            </w:r>
          </w:p>
        </w:tc>
      </w:tr>
      <w:tr w:rsidR="00C8286D" w14:paraId="11D24A73" w14:textId="77777777" w:rsidTr="0050008E">
        <w:trPr>
          <w:cantSplit/>
        </w:trPr>
        <w:tc>
          <w:tcPr>
            <w:tcW w:w="10031" w:type="dxa"/>
            <w:gridSpan w:val="2"/>
          </w:tcPr>
          <w:p w14:paraId="5EB64718" w14:textId="71E901A5" w:rsidR="00C8286D" w:rsidRDefault="00EE44F8" w:rsidP="0050008E">
            <w:pPr>
              <w:pStyle w:val="Source"/>
            </w:pPr>
            <w:bookmarkStart w:id="6" w:name="dsource" w:colFirst="0" w:colLast="0"/>
            <w:bookmarkEnd w:id="5"/>
            <w:r w:rsidRPr="00EE44F8">
              <w:t>Camerún (República de)</w:t>
            </w:r>
          </w:p>
        </w:tc>
      </w:tr>
      <w:tr w:rsidR="00C8286D" w14:paraId="5B599A58" w14:textId="77777777" w:rsidTr="0050008E">
        <w:trPr>
          <w:cantSplit/>
        </w:trPr>
        <w:tc>
          <w:tcPr>
            <w:tcW w:w="10031" w:type="dxa"/>
            <w:gridSpan w:val="2"/>
          </w:tcPr>
          <w:p w14:paraId="4B7ED260" w14:textId="1067BE69" w:rsidR="00C8286D" w:rsidRDefault="00EE44F8" w:rsidP="0050008E">
            <w:pPr>
              <w:pStyle w:val="Title1"/>
            </w:pPr>
            <w:bookmarkStart w:id="7" w:name="dtitle1" w:colFirst="0" w:colLast="0"/>
            <w:bookmarkEnd w:id="6"/>
            <w:r w:rsidRPr="00EE44F8">
              <w:t>PROPUESTAS PARA LOS TRABAJOS DE LA CONFERENCIA</w:t>
            </w:r>
          </w:p>
        </w:tc>
      </w:tr>
      <w:tr w:rsidR="00C8286D" w14:paraId="192DCCEA" w14:textId="77777777" w:rsidTr="0050008E">
        <w:trPr>
          <w:cantSplit/>
        </w:trPr>
        <w:tc>
          <w:tcPr>
            <w:tcW w:w="10031" w:type="dxa"/>
            <w:gridSpan w:val="2"/>
          </w:tcPr>
          <w:p w14:paraId="17830A46" w14:textId="77777777"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14:paraId="5C9B55C7" w14:textId="77777777" w:rsidTr="0050008E">
        <w:trPr>
          <w:cantSplit/>
        </w:trPr>
        <w:tc>
          <w:tcPr>
            <w:tcW w:w="10031" w:type="dxa"/>
            <w:gridSpan w:val="2"/>
          </w:tcPr>
          <w:p w14:paraId="0D1AEA4D" w14:textId="77777777" w:rsidR="00C8286D" w:rsidRDefault="00C8286D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14:paraId="3514279C" w14:textId="2C2FD58E" w:rsidR="00FF69D7" w:rsidRPr="00FF69D7" w:rsidRDefault="00FF69D7" w:rsidP="00FF69D7">
      <w:pPr>
        <w:pStyle w:val="Normalaftertitle"/>
        <w:rPr>
          <w:lang w:val="es-ES"/>
        </w:rPr>
      </w:pPr>
      <w:r w:rsidRPr="00FF69D7">
        <w:rPr>
          <w:lang w:val="es-ES"/>
        </w:rPr>
        <w:t xml:space="preserve">La Administración de Camerún presenta esta contribución que reagrupa las propuestas relativas a varios puntos del orden del día de la Conferencia Mundial de Radiocomunicaciones de 2019 </w:t>
      </w:r>
      <w:r w:rsidR="00927553">
        <w:rPr>
          <w:lang w:val="es-ES"/>
        </w:rPr>
        <w:br/>
      </w:r>
      <w:r w:rsidRPr="00FF69D7">
        <w:rPr>
          <w:lang w:val="es-ES"/>
        </w:rPr>
        <w:t>(CMR-19).</w:t>
      </w:r>
    </w:p>
    <w:p w14:paraId="6140674F" w14:textId="7195A3A7" w:rsidR="00FF69D7" w:rsidRPr="00FF69D7" w:rsidRDefault="00A14B61" w:rsidP="00FF69D7">
      <w:pPr>
        <w:rPr>
          <w:lang w:val="es-ES"/>
        </w:rPr>
      </w:pPr>
      <w:r>
        <w:rPr>
          <w:lang w:val="es-ES"/>
        </w:rPr>
        <w:t xml:space="preserve">La Administración de </w:t>
      </w:r>
      <w:r w:rsidR="00FF69D7" w:rsidRPr="00FF69D7">
        <w:rPr>
          <w:lang w:val="es-ES"/>
        </w:rPr>
        <w:t>Camerún agradece la oportunidad que brinda la CMR-19 de debatir a fondo con otras administraciones de la UIT los puntos del orden del día de esta Conferencia.</w:t>
      </w:r>
    </w:p>
    <w:p w14:paraId="29DE141A" w14:textId="3038EA14" w:rsidR="00FF69D7" w:rsidRPr="00FF69D7" w:rsidRDefault="00FF69D7" w:rsidP="00FF69D7">
      <w:pPr>
        <w:rPr>
          <w:lang w:val="es-ES"/>
        </w:rPr>
      </w:pPr>
      <w:r w:rsidRPr="00FF69D7">
        <w:rPr>
          <w:lang w:val="es-ES"/>
        </w:rPr>
        <w:t xml:space="preserve">Todos los Estados que conforman la Comunidad Económica de los Estados de África Central apoyan estas propuestas, de acuerdo con la </w:t>
      </w:r>
      <w:r w:rsidR="00590B15" w:rsidRPr="00FF69D7">
        <w:rPr>
          <w:lang w:val="es-ES"/>
        </w:rPr>
        <w:t xml:space="preserve">Recomendación </w:t>
      </w:r>
      <w:r w:rsidRPr="00FF69D7">
        <w:rPr>
          <w:lang w:val="es-ES"/>
        </w:rPr>
        <w:t>2 del último taller de preparación para la</w:t>
      </w:r>
      <w:r w:rsidR="00927553">
        <w:rPr>
          <w:lang w:val="es-ES"/>
        </w:rPr>
        <w:t> </w:t>
      </w:r>
      <w:r w:rsidRPr="00FF69D7">
        <w:rPr>
          <w:lang w:val="es-ES"/>
        </w:rPr>
        <w:t>CMR-19 de la subregión de África Central, celebrado del 6 al 9 de agosto de 2019 en el Centro de Excelencia de la UIT en Yaundé (Camerún).</w:t>
      </w:r>
    </w:p>
    <w:p w14:paraId="47B5F460" w14:textId="77777777" w:rsidR="00FF69D7" w:rsidRPr="00FF69D7" w:rsidRDefault="00FF69D7" w:rsidP="00FF69D7">
      <w:pPr>
        <w:rPr>
          <w:lang w:val="es-ES"/>
        </w:rPr>
      </w:pPr>
      <w:r w:rsidRPr="00FF69D7">
        <w:rPr>
          <w:lang w:val="es-ES"/>
        </w:rPr>
        <w:t>Por otra parte, Camerún refrenda todas las propuestas comunes elaboradas por la Unión Africana de Telecomunicaciones (UAT).</w:t>
      </w:r>
    </w:p>
    <w:p w14:paraId="2A6CD2EE" w14:textId="77777777" w:rsidR="00FF69D7" w:rsidRPr="00FF69D7" w:rsidRDefault="00FF69D7" w:rsidP="00FF69D7">
      <w:pPr>
        <w:rPr>
          <w:lang w:val="es-ES"/>
        </w:rPr>
      </w:pPr>
      <w:r w:rsidRPr="00FF69D7">
        <w:rPr>
          <w:lang w:val="es-ES"/>
        </w:rPr>
        <w:t>Durante la elaboración de estas propuestas para la CMR-19, Camerún ha tenido en cuenta los desafíos y las inquietudes que conlleva la creciente utilización del espectro de frecuencias, el Informe de la RPC sobre las cuestiones técnicas, operacionales y de reglamentación/procedimiento que deben examinarse en la CMR-19, y las necesidades de frecuencia inherentes al despliegue de las TIC, indispensables para el desarrollo socioeconómico de la subregión.</w:t>
      </w:r>
    </w:p>
    <w:p w14:paraId="2BE4B5F3" w14:textId="21671E15" w:rsidR="00FF69D7" w:rsidRDefault="00FF69D7" w:rsidP="00FF69D7">
      <w:pPr>
        <w:rPr>
          <w:lang w:val="es-ES"/>
        </w:rPr>
      </w:pPr>
      <w:r w:rsidRPr="00FF69D7">
        <w:rPr>
          <w:lang w:val="es-ES"/>
        </w:rPr>
        <w:t>Las propuestas detalladas se agrupan en tres Addenda a la presente contribución, a razón de un Addéndum por cada punto del orden del día de la Conferencia. En el Anexo figura el índice de los citados Addenda.</w:t>
      </w:r>
    </w:p>
    <w:p w14:paraId="0BF9C09B" w14:textId="075EBDE6" w:rsidR="00FF69D7" w:rsidRDefault="00FF69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5D7F1DE" w14:textId="40E7D314" w:rsidR="00FF69D7" w:rsidRPr="00FF69D7" w:rsidRDefault="00FF69D7" w:rsidP="00FF69D7">
      <w:pPr>
        <w:pStyle w:val="AnnexNo"/>
        <w:rPr>
          <w:lang w:val="es-ES"/>
        </w:rPr>
      </w:pPr>
      <w:r w:rsidRPr="00FF69D7">
        <w:rPr>
          <w:lang w:val="es-ES"/>
        </w:rPr>
        <w:lastRenderedPageBreak/>
        <w:t>ANEXO</w:t>
      </w:r>
      <w:r w:rsidR="00590B15">
        <w:rPr>
          <w:lang w:val="es-ES"/>
        </w:rPr>
        <w:t xml:space="preserve"> 1</w:t>
      </w:r>
    </w:p>
    <w:p w14:paraId="68669934" w14:textId="77777777" w:rsidR="00FF69D7" w:rsidRPr="00FF69D7" w:rsidRDefault="00FF69D7" w:rsidP="00FF69D7">
      <w:pPr>
        <w:pStyle w:val="Annextitle"/>
        <w:rPr>
          <w:lang w:val="es-ES"/>
        </w:rPr>
      </w:pPr>
      <w:r w:rsidRPr="00FF69D7">
        <w:rPr>
          <w:lang w:val="es-ES"/>
        </w:rPr>
        <w:t>Estructura de las propuestas de la Administración de Camerún a la CMR-19 y sus correspondientes puntos del orden del día de la CMR-19</w:t>
      </w: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040"/>
      </w:tblGrid>
      <w:tr w:rsidR="00FF69D7" w:rsidRPr="00C95D53" w14:paraId="697CEC3F" w14:textId="77777777" w:rsidTr="00432657">
        <w:trPr>
          <w:tblHeader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4DA" w14:textId="77777777" w:rsidR="00FF69D7" w:rsidRPr="00C95D53" w:rsidRDefault="00FF69D7" w:rsidP="00432657">
            <w:pPr>
              <w:pStyle w:val="Tablehead"/>
              <w:rPr>
                <w:lang w:val="es-ES"/>
              </w:rPr>
            </w:pPr>
            <w:r w:rsidRPr="00C95D53">
              <w:rPr>
                <w:lang w:val="es-ES"/>
              </w:rPr>
              <w:t>Documento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BDB8" w14:textId="77777777" w:rsidR="00FF69D7" w:rsidRPr="00C95D53" w:rsidRDefault="00FF69D7" w:rsidP="00432657">
            <w:pPr>
              <w:pStyle w:val="Tablehead"/>
              <w:rPr>
                <w:lang w:val="es-ES"/>
              </w:rPr>
            </w:pPr>
            <w:r w:rsidRPr="00C95D53">
              <w:rPr>
                <w:lang w:val="es-ES"/>
              </w:rPr>
              <w:t>T</w:t>
            </w:r>
            <w:r>
              <w:rPr>
                <w:lang w:val="es-ES"/>
              </w:rPr>
              <w:t>ítulo</w:t>
            </w:r>
          </w:p>
        </w:tc>
      </w:tr>
      <w:tr w:rsidR="00FF69D7" w:rsidRPr="00C95D53" w14:paraId="11F31FE4" w14:textId="77777777" w:rsidTr="00432657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13C3" w14:textId="77777777" w:rsidR="00FF69D7" w:rsidRPr="00C95D53" w:rsidRDefault="00FF69D7" w:rsidP="00432657">
            <w:pPr>
              <w:pStyle w:val="Tabletext"/>
              <w:jc w:val="center"/>
              <w:rPr>
                <w:lang w:val="es-ES"/>
              </w:rPr>
            </w:pPr>
            <w:r w:rsidRPr="00C95D53">
              <w:rPr>
                <w:lang w:val="es-ES"/>
              </w:rPr>
              <w:t>Documento principal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8BD" w14:textId="77777777" w:rsidR="00FF69D7" w:rsidRPr="00C95D53" w:rsidRDefault="00FF69D7" w:rsidP="00432657">
            <w:pPr>
              <w:pStyle w:val="Tabletext"/>
              <w:rPr>
                <w:lang w:val="es-ES"/>
              </w:rPr>
            </w:pPr>
            <w:r w:rsidRPr="00C95D53">
              <w:rPr>
                <w:lang w:val="es-ES"/>
              </w:rPr>
              <w:t>Propuestas de Camerún para los trabajos de la Conferencia</w:t>
            </w:r>
          </w:p>
        </w:tc>
      </w:tr>
      <w:tr w:rsidR="00FF69D7" w:rsidRPr="00C95D53" w14:paraId="72C040EB" w14:textId="77777777" w:rsidTr="00432657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3084" w14:textId="77777777" w:rsidR="00FF69D7" w:rsidRPr="00C95D53" w:rsidRDefault="00FF69D7" w:rsidP="00432657">
            <w:pPr>
              <w:pStyle w:val="Tabletext"/>
              <w:jc w:val="center"/>
              <w:rPr>
                <w:lang w:val="es-ES"/>
              </w:rPr>
            </w:pPr>
            <w:r w:rsidRPr="00C95D53">
              <w:rPr>
                <w:lang w:val="es-ES"/>
              </w:rPr>
              <w:t>Addéndum 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4C2" w14:textId="5FC6F371" w:rsidR="00FF69D7" w:rsidRPr="00C95D53" w:rsidRDefault="00FF69D7" w:rsidP="00432657">
            <w:pPr>
              <w:pStyle w:val="Tabletext"/>
              <w:rPr>
                <w:lang w:val="es-ES"/>
              </w:rPr>
            </w:pPr>
            <w:r w:rsidRPr="00C95D53">
              <w:rPr>
                <w:lang w:val="es-ES"/>
              </w:rPr>
              <w:t xml:space="preserve">Propuestas de Camerún para los trabajos de la Conferencia: Punto 1.13 del orden del día </w:t>
            </w:r>
            <w:r w:rsidR="00FB1321">
              <w:rPr>
                <w:lang w:val="es-ES"/>
              </w:rPr>
              <w:t>(</w:t>
            </w:r>
            <w:r w:rsidR="00FB1321" w:rsidRPr="00C95D53">
              <w:rPr>
                <w:lang w:val="es-ES"/>
              </w:rPr>
              <w:t>Banda </w:t>
            </w:r>
            <w:r w:rsidRPr="00C95D53">
              <w:rPr>
                <w:lang w:val="es-ES"/>
              </w:rPr>
              <w:t>F</w:t>
            </w:r>
            <w:r w:rsidR="00FB1321">
              <w:rPr>
                <w:lang w:val="es-ES"/>
              </w:rPr>
              <w:t>)</w:t>
            </w:r>
          </w:p>
        </w:tc>
      </w:tr>
      <w:tr w:rsidR="00FF69D7" w:rsidRPr="00C95D53" w14:paraId="280D0018" w14:textId="77777777" w:rsidTr="00432657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6B49" w14:textId="77777777" w:rsidR="00FF69D7" w:rsidRPr="00C95D53" w:rsidRDefault="00FF69D7" w:rsidP="00432657">
            <w:pPr>
              <w:pStyle w:val="Tabletext"/>
              <w:jc w:val="center"/>
              <w:rPr>
                <w:lang w:val="es-ES"/>
              </w:rPr>
            </w:pPr>
            <w:r w:rsidRPr="00C95D53">
              <w:rPr>
                <w:lang w:val="es-ES"/>
              </w:rPr>
              <w:t>Addéndum 2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95B" w14:textId="29FF84C0" w:rsidR="00FF69D7" w:rsidRPr="00C95D53" w:rsidRDefault="00FF69D7" w:rsidP="00432657">
            <w:pPr>
              <w:pStyle w:val="Tabletext"/>
              <w:rPr>
                <w:lang w:val="es-ES"/>
              </w:rPr>
            </w:pPr>
            <w:r w:rsidRPr="00C95D53">
              <w:rPr>
                <w:lang w:val="es-ES"/>
              </w:rPr>
              <w:t xml:space="preserve">Propuestas de Camerún para los trabajos de la Conferencia: Punto 1.16 del orden del día </w:t>
            </w:r>
            <w:r w:rsidR="00FB1321">
              <w:rPr>
                <w:lang w:val="es-ES"/>
              </w:rPr>
              <w:t>(</w:t>
            </w:r>
            <w:r w:rsidR="00FB1321" w:rsidRPr="00C95D53">
              <w:rPr>
                <w:lang w:val="es-ES"/>
              </w:rPr>
              <w:t>Banda </w:t>
            </w:r>
            <w:r w:rsidRPr="00C95D53">
              <w:rPr>
                <w:lang w:val="es-ES"/>
              </w:rPr>
              <w:t>A</w:t>
            </w:r>
            <w:r w:rsidR="00FB1321">
              <w:rPr>
                <w:lang w:val="es-ES"/>
              </w:rPr>
              <w:t>)</w:t>
            </w:r>
          </w:p>
        </w:tc>
      </w:tr>
      <w:tr w:rsidR="00FF69D7" w:rsidRPr="00C95D53" w14:paraId="589D96CE" w14:textId="77777777" w:rsidTr="00432657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21C" w14:textId="77777777" w:rsidR="00FF69D7" w:rsidRPr="00C95D53" w:rsidRDefault="00FF69D7" w:rsidP="00432657">
            <w:pPr>
              <w:pStyle w:val="Tabletext"/>
              <w:jc w:val="center"/>
              <w:rPr>
                <w:lang w:val="es-ES"/>
              </w:rPr>
            </w:pPr>
            <w:r w:rsidRPr="00C95D53">
              <w:rPr>
                <w:lang w:val="es-ES"/>
              </w:rPr>
              <w:t>Addéndum 3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A65" w14:textId="77777777" w:rsidR="00FF69D7" w:rsidRPr="00C95D53" w:rsidRDefault="00FF69D7" w:rsidP="00432657">
            <w:pPr>
              <w:pStyle w:val="Tabletext"/>
              <w:rPr>
                <w:lang w:val="es-ES"/>
              </w:rPr>
            </w:pPr>
            <w:r w:rsidRPr="00C95D53">
              <w:rPr>
                <w:lang w:val="es-ES"/>
              </w:rPr>
              <w:t>Propuestas de Camerún para los trabajos de la Conferencia: Punto 9.1.1 del orden del día</w:t>
            </w:r>
          </w:p>
        </w:tc>
      </w:tr>
    </w:tbl>
    <w:p w14:paraId="72EBDF7C" w14:textId="77777777" w:rsidR="00927553" w:rsidRDefault="00927553" w:rsidP="00411C49">
      <w:pPr>
        <w:pStyle w:val="Reasons"/>
      </w:pPr>
    </w:p>
    <w:p w14:paraId="5DE99374" w14:textId="77777777" w:rsidR="00927553" w:rsidRDefault="00927553">
      <w:pPr>
        <w:jc w:val="center"/>
      </w:pPr>
      <w:r>
        <w:t>______________</w:t>
      </w:r>
    </w:p>
    <w:sectPr w:rsidR="00927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40AC" w14:textId="77777777" w:rsidR="00EE44F8" w:rsidRDefault="00EE44F8">
      <w:r>
        <w:separator/>
      </w:r>
    </w:p>
  </w:endnote>
  <w:endnote w:type="continuationSeparator" w:id="0">
    <w:p w14:paraId="7BA647B9" w14:textId="77777777" w:rsidR="00EE44F8" w:rsidRDefault="00EE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F3E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5EBE8" w14:textId="27F348E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E44F8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05BD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44F8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67B2" w14:textId="315FC285" w:rsidR="00927553" w:rsidRDefault="00927553" w:rsidP="0092755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P:\ESP\ITU-R\CONF-R\CMR19\100\103S.docx</w:t>
    </w:r>
    <w:r>
      <w:fldChar w:fldCharType="end"/>
    </w:r>
    <w:r>
      <w:t xml:space="preserve"> (46226</w:t>
    </w:r>
    <w:r w:rsidR="000848C9">
      <w:t>3</w:t>
    </w:r>
    <w:bookmarkStart w:id="10" w:name="_GoBack"/>
    <w:bookmarkEnd w:id="10"/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6B8E0" w14:textId="4124BB58" w:rsidR="0077084A" w:rsidRDefault="0077084A" w:rsidP="000E45E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27553">
      <w:rPr>
        <w:lang w:val="en-US"/>
      </w:rPr>
      <w:t>P:\ESP\ITU-R\CONF-R\CMR19\100\103S.docx</w:t>
    </w:r>
    <w:r>
      <w:fldChar w:fldCharType="end"/>
    </w:r>
    <w:r w:rsidR="00927553">
      <w:t xml:space="preserve"> (46226</w:t>
    </w:r>
    <w:r w:rsidR="001805BD">
      <w:t>3</w:t>
    </w:r>
    <w:r w:rsidR="0092755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693D0" w14:textId="77777777" w:rsidR="00EE44F8" w:rsidRDefault="00EE44F8">
      <w:r>
        <w:rPr>
          <w:b/>
        </w:rPr>
        <w:t>_______________</w:t>
      </w:r>
    </w:p>
  </w:footnote>
  <w:footnote w:type="continuationSeparator" w:id="0">
    <w:p w14:paraId="434674DF" w14:textId="77777777" w:rsidR="00EE44F8" w:rsidRDefault="00EE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AE86" w14:textId="77777777" w:rsidR="001805BD" w:rsidRDefault="00180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374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4FD338" w14:textId="3F350C84" w:rsidR="0077084A" w:rsidRDefault="00C918CF" w:rsidP="00A4450C">
    <w:pPr>
      <w:pStyle w:val="Header"/>
      <w:rPr>
        <w:lang w:val="en-US"/>
      </w:rPr>
    </w:pPr>
    <w:r>
      <w:rPr>
        <w:lang w:val="en-US"/>
      </w:rPr>
      <w:t>CMR19/</w:t>
    </w:r>
    <w:r w:rsidR="00927553">
      <w:rPr>
        <w:lang w:val="en-US"/>
      </w:rPr>
      <w:t>103</w:t>
    </w:r>
    <w:r>
      <w:rPr>
        <w:lang w:val="en-US"/>
      </w:rP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BC15" w14:textId="77777777" w:rsidR="001805BD" w:rsidRDefault="00180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F8"/>
    <w:rsid w:val="000848C9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805BD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680B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90B15"/>
    <w:rsid w:val="005F2605"/>
    <w:rsid w:val="00662BA0"/>
    <w:rsid w:val="00692AAE"/>
    <w:rsid w:val="006D6E67"/>
    <w:rsid w:val="00701C20"/>
    <w:rsid w:val="007354E9"/>
    <w:rsid w:val="007542C0"/>
    <w:rsid w:val="00765578"/>
    <w:rsid w:val="0077084A"/>
    <w:rsid w:val="007C2317"/>
    <w:rsid w:val="007D330A"/>
    <w:rsid w:val="00866AE6"/>
    <w:rsid w:val="00927553"/>
    <w:rsid w:val="0094091F"/>
    <w:rsid w:val="009538D2"/>
    <w:rsid w:val="00973754"/>
    <w:rsid w:val="009A599E"/>
    <w:rsid w:val="009C0BED"/>
    <w:rsid w:val="009E11EC"/>
    <w:rsid w:val="009F6FD5"/>
    <w:rsid w:val="00A118DB"/>
    <w:rsid w:val="00A14B61"/>
    <w:rsid w:val="00A4450C"/>
    <w:rsid w:val="00AA5E6C"/>
    <w:rsid w:val="00AE5677"/>
    <w:rsid w:val="00AF2F78"/>
    <w:rsid w:val="00B1530E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C01E0"/>
    <w:rsid w:val="00CE60D2"/>
    <w:rsid w:val="00D0288A"/>
    <w:rsid w:val="00D04D3F"/>
    <w:rsid w:val="00D405F7"/>
    <w:rsid w:val="00D72A5D"/>
    <w:rsid w:val="00DC629B"/>
    <w:rsid w:val="00E262F1"/>
    <w:rsid w:val="00E71D14"/>
    <w:rsid w:val="00EE44F8"/>
    <w:rsid w:val="00F8150C"/>
    <w:rsid w:val="00FB1321"/>
    <w:rsid w:val="00FE4574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AA2014"/>
  <w15:docId w15:val="{6FC91F7C-494A-4EAD-A6B3-1FF62877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D7F7-340B-4FC4-ADA3-4F5A12B6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PS_WRC19.dotx</Template>
  <TotalTime>5</TotalTime>
  <Pages>2</Pages>
  <Words>366</Words>
  <Characters>1982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- 2019</dc:subject>
  <dc:creator>Spanish</dc:creator>
  <cp:keywords/>
  <cp:lastModifiedBy>Spanish</cp:lastModifiedBy>
  <cp:revision>8</cp:revision>
  <cp:lastPrinted>2003-02-19T20:20:00Z</cp:lastPrinted>
  <dcterms:created xsi:type="dcterms:W3CDTF">2019-10-24T07:06:00Z</dcterms:created>
  <dcterms:modified xsi:type="dcterms:W3CDTF">2019-10-24T07:17:00Z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