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3ADC4296" w14:textId="77777777">
        <w:trPr>
          <w:cantSplit/>
        </w:trPr>
        <w:tc>
          <w:tcPr>
            <w:tcW w:w="6911" w:type="dxa"/>
          </w:tcPr>
          <w:p w14:paraId="3E8831A4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9E54031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267ADEC" wp14:editId="6E881E8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83AD47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EF3437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70174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2FEE022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3F5BDD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58178A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FB66E90" w14:textId="77777777" w:rsidTr="00622560">
        <w:trPr>
          <w:cantSplit/>
          <w:trHeight w:val="23"/>
        </w:trPr>
        <w:tc>
          <w:tcPr>
            <w:tcW w:w="6911" w:type="dxa"/>
          </w:tcPr>
          <w:p w14:paraId="16E9520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0FFD33B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94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2940424C" w14:textId="77777777" w:rsidTr="00622560">
        <w:trPr>
          <w:cantSplit/>
          <w:trHeight w:val="23"/>
        </w:trPr>
        <w:tc>
          <w:tcPr>
            <w:tcW w:w="6911" w:type="dxa"/>
          </w:tcPr>
          <w:p w14:paraId="14BC7E2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E40711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2B1B063" w14:textId="77777777" w:rsidTr="00622560">
        <w:trPr>
          <w:cantSplit/>
          <w:trHeight w:val="23"/>
        </w:trPr>
        <w:tc>
          <w:tcPr>
            <w:tcW w:w="6911" w:type="dxa"/>
          </w:tcPr>
          <w:p w14:paraId="213C328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1D6A50F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3735523B" w14:textId="77777777" w:rsidTr="00BE57A7">
        <w:trPr>
          <w:cantSplit/>
          <w:trHeight w:val="23"/>
        </w:trPr>
        <w:tc>
          <w:tcPr>
            <w:tcW w:w="10031" w:type="dxa"/>
            <w:gridSpan w:val="2"/>
          </w:tcPr>
          <w:p w14:paraId="45C87B7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F275849" w14:textId="77777777">
        <w:trPr>
          <w:cantSplit/>
        </w:trPr>
        <w:tc>
          <w:tcPr>
            <w:tcW w:w="10031" w:type="dxa"/>
            <w:gridSpan w:val="2"/>
          </w:tcPr>
          <w:p w14:paraId="13A07EA6" w14:textId="0236B83F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科摩罗（联盟）</w:t>
            </w:r>
            <w:r w:rsidRPr="000273B7">
              <w:rPr>
                <w:lang w:eastAsia="zh-CN"/>
              </w:rPr>
              <w:t>/</w:t>
            </w:r>
            <w:r w:rsidR="00882834">
              <w:rPr>
                <w:lang w:eastAsia="zh-CN"/>
              </w:rPr>
              <w:br/>
            </w:r>
            <w:r w:rsidR="00866E04">
              <w:rPr>
                <w:rFonts w:hint="eastAsia"/>
                <w:lang w:eastAsia="zh-CN"/>
              </w:rPr>
              <w:t>斯威士兰（</w:t>
            </w:r>
            <w:r w:rsidR="00866E04" w:rsidRPr="000260C5">
              <w:rPr>
                <w:rFonts w:hint="eastAsia"/>
                <w:lang w:eastAsia="zh-CN"/>
              </w:rPr>
              <w:t>王国</w:t>
            </w:r>
            <w:r w:rsidR="00866E04">
              <w:rPr>
                <w:rFonts w:hint="eastAsia"/>
                <w:lang w:eastAsia="zh-CN"/>
              </w:rPr>
              <w:t>）</w:t>
            </w:r>
            <w:r w:rsidR="00866E04">
              <w:rPr>
                <w:rFonts w:hint="eastAsia"/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="00882834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="00882834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南苏丹（共和国）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="00882834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 w14:paraId="0FBA6D18" w14:textId="77777777">
        <w:trPr>
          <w:cantSplit/>
        </w:trPr>
        <w:tc>
          <w:tcPr>
            <w:tcW w:w="10031" w:type="dxa"/>
            <w:gridSpan w:val="2"/>
          </w:tcPr>
          <w:p w14:paraId="7372A1E9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r w:rsidRPr="000273B7">
              <w:t>大会工作提案</w:t>
            </w:r>
          </w:p>
        </w:tc>
      </w:tr>
      <w:tr w:rsidR="008221A4" w14:paraId="2D061F79" w14:textId="77777777">
        <w:trPr>
          <w:cantSplit/>
        </w:trPr>
        <w:tc>
          <w:tcPr>
            <w:tcW w:w="10031" w:type="dxa"/>
            <w:gridSpan w:val="2"/>
          </w:tcPr>
          <w:p w14:paraId="7DF7F886" w14:textId="4D0E59B2" w:rsidR="008221A4" w:rsidRDefault="000260C5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关于在</w:t>
            </w:r>
            <w:r w:rsidRPr="0058747B">
              <w:rPr>
                <w:lang w:eastAsia="zh-CN"/>
              </w:rPr>
              <w:t>3 600-3 800 MH</w:t>
            </w:r>
            <w:r w:rsidR="008938EA" w:rsidRPr="0058747B">
              <w:rPr>
                <w:caps w:val="0"/>
                <w:lang w:eastAsia="zh-CN"/>
              </w:rPr>
              <w:t>z</w:t>
            </w:r>
            <w:r w:rsidRPr="000260C5">
              <w:rPr>
                <w:rFonts w:hint="eastAsia"/>
                <w:lang w:eastAsia="zh-CN"/>
              </w:rPr>
              <w:t>频</w:t>
            </w:r>
            <w:r>
              <w:rPr>
                <w:rFonts w:hint="eastAsia"/>
                <w:lang w:eastAsia="zh-CN"/>
              </w:rPr>
              <w:t>段</w:t>
            </w:r>
            <w:r w:rsidRPr="000260C5">
              <w:rPr>
                <w:rFonts w:hint="eastAsia"/>
                <w:lang w:eastAsia="zh-CN"/>
              </w:rPr>
              <w:t>内</w:t>
            </w:r>
            <w:r>
              <w:rPr>
                <w:rFonts w:hint="eastAsia"/>
                <w:lang w:val="en-US" w:eastAsia="zh-CN"/>
              </w:rPr>
              <w:t>确定</w:t>
            </w:r>
            <w:r w:rsidRPr="000260C5">
              <w:rPr>
                <w:rFonts w:hint="eastAsia"/>
                <w:lang w:eastAsia="zh-CN"/>
              </w:rPr>
              <w:t>国际移动通信频率问题</w:t>
            </w:r>
            <w:r>
              <w:rPr>
                <w:rFonts w:hint="eastAsia"/>
                <w:lang w:eastAsia="zh-CN"/>
              </w:rPr>
              <w:t>的</w:t>
            </w:r>
            <w:r w:rsidRPr="000260C5">
              <w:rPr>
                <w:rFonts w:hint="eastAsia"/>
                <w:lang w:eastAsia="zh-CN"/>
              </w:rPr>
              <w:t>研究</w:t>
            </w:r>
          </w:p>
        </w:tc>
      </w:tr>
      <w:tr w:rsidR="008221A4" w14:paraId="0A3299E5" w14:textId="77777777">
        <w:trPr>
          <w:cantSplit/>
        </w:trPr>
        <w:tc>
          <w:tcPr>
            <w:tcW w:w="10031" w:type="dxa"/>
            <w:gridSpan w:val="2"/>
          </w:tcPr>
          <w:p w14:paraId="5EF222EC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524697B8" w14:textId="77777777" w:rsidR="00BE57A7" w:rsidRDefault="0006321B" w:rsidP="00BE57A7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1FA1C12F" w14:textId="220D8A3B" w:rsidR="000260C5" w:rsidRPr="00A65291" w:rsidRDefault="000260C5" w:rsidP="00B22EA7">
      <w:pPr>
        <w:pStyle w:val="Headingb"/>
        <w:rPr>
          <w:lang w:val="en-US" w:eastAsia="zh-CN"/>
        </w:rPr>
      </w:pPr>
      <w:bookmarkStart w:id="8" w:name="_Hlk515974450"/>
      <w:r>
        <w:rPr>
          <w:rFonts w:hint="eastAsia"/>
          <w:lang w:val="en-US" w:eastAsia="zh-CN"/>
        </w:rPr>
        <w:t>引言</w:t>
      </w:r>
    </w:p>
    <w:p w14:paraId="1B7CE944" w14:textId="1ED48BB8" w:rsidR="000260C5" w:rsidRPr="002B7C32" w:rsidRDefault="000260C5" w:rsidP="008938EA">
      <w:pPr>
        <w:ind w:firstLineChars="200" w:firstLine="480"/>
        <w:rPr>
          <w:lang w:eastAsia="zh-CN"/>
        </w:rPr>
      </w:pPr>
      <w:r w:rsidRPr="000260C5">
        <w:rPr>
          <w:rFonts w:hint="eastAsia"/>
          <w:lang w:eastAsia="zh-CN"/>
        </w:rPr>
        <w:t>本文件包含以下</w:t>
      </w:r>
      <w:r>
        <w:rPr>
          <w:rFonts w:hint="eastAsia"/>
          <w:lang w:eastAsia="zh-CN"/>
        </w:rPr>
        <w:t>提案：</w:t>
      </w:r>
      <w:r w:rsidRPr="000260C5">
        <w:rPr>
          <w:rFonts w:hint="eastAsia"/>
          <w:lang w:eastAsia="zh-CN"/>
        </w:rPr>
        <w:t>a)</w:t>
      </w:r>
      <w:r w:rsidR="00787C92">
        <w:rPr>
          <w:lang w:eastAsia="zh-CN"/>
        </w:rPr>
        <w:t xml:space="preserve"> </w:t>
      </w:r>
      <w:r w:rsidRPr="000260C5">
        <w:rPr>
          <w:rFonts w:hint="eastAsia"/>
          <w:lang w:eastAsia="zh-CN"/>
        </w:rPr>
        <w:t>一项</w:t>
      </w:r>
      <w:r>
        <w:rPr>
          <w:rFonts w:hint="eastAsia"/>
          <w:lang w:eastAsia="zh-CN"/>
        </w:rPr>
        <w:t>旨在</w:t>
      </w:r>
      <w:r w:rsidRPr="000260C5">
        <w:rPr>
          <w:rFonts w:hint="eastAsia"/>
          <w:lang w:eastAsia="zh-CN"/>
        </w:rPr>
        <w:t>研究</w:t>
      </w:r>
      <w:r>
        <w:rPr>
          <w:lang w:eastAsia="zh-CN"/>
        </w:rPr>
        <w:t>3</w:t>
      </w:r>
      <w:r w:rsidR="00D1317B">
        <w:rPr>
          <w:lang w:eastAsia="zh-CN"/>
        </w:rPr>
        <w:t xml:space="preserve"> </w:t>
      </w:r>
      <w:r>
        <w:rPr>
          <w:lang w:eastAsia="zh-CN"/>
        </w:rPr>
        <w:t>600-</w:t>
      </w:r>
      <w:r w:rsidRPr="002B7C32">
        <w:rPr>
          <w:lang w:eastAsia="zh-CN"/>
        </w:rPr>
        <w:t>3</w:t>
      </w:r>
      <w:r w:rsidR="00D1317B">
        <w:rPr>
          <w:lang w:eastAsia="zh-CN"/>
        </w:rPr>
        <w:t xml:space="preserve"> </w:t>
      </w:r>
      <w:r w:rsidRPr="002B7C32">
        <w:rPr>
          <w:lang w:eastAsia="zh-CN"/>
        </w:rPr>
        <w:t>800 MH</w:t>
      </w:r>
      <w:r>
        <w:rPr>
          <w:lang w:eastAsia="zh-CN"/>
        </w:rPr>
        <w:t>z</w:t>
      </w:r>
      <w:r w:rsidRPr="000260C5">
        <w:rPr>
          <w:rFonts w:hint="eastAsia"/>
          <w:lang w:eastAsia="zh-CN"/>
        </w:rPr>
        <w:t>范围内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 w:rsidRPr="000260C5">
        <w:rPr>
          <w:rFonts w:hint="eastAsia"/>
          <w:lang w:eastAsia="zh-CN"/>
        </w:rPr>
        <w:t>与</w:t>
      </w:r>
      <w:r w:rsidRPr="000260C5">
        <w:rPr>
          <w:rFonts w:hint="eastAsia"/>
          <w:lang w:eastAsia="zh-CN"/>
        </w:rPr>
        <w:t>FSS</w:t>
      </w:r>
      <w:r w:rsidRPr="000260C5">
        <w:rPr>
          <w:rFonts w:hint="eastAsia"/>
          <w:lang w:eastAsia="zh-CN"/>
        </w:rPr>
        <w:t>共存问题</w:t>
      </w:r>
      <w:r>
        <w:rPr>
          <w:rFonts w:hint="eastAsia"/>
          <w:lang w:eastAsia="zh-CN"/>
        </w:rPr>
        <w:t>的</w:t>
      </w:r>
      <w:r w:rsidRPr="000260C5">
        <w:rPr>
          <w:rFonts w:hint="eastAsia"/>
          <w:lang w:eastAsia="zh-CN"/>
        </w:rPr>
        <w:t>新</w:t>
      </w:r>
      <w:r w:rsidRPr="000260C5">
        <w:rPr>
          <w:rFonts w:hint="eastAsia"/>
          <w:lang w:eastAsia="zh-CN"/>
        </w:rPr>
        <w:t>WRC-19</w:t>
      </w:r>
      <w:r w:rsidRPr="000260C5">
        <w:rPr>
          <w:rFonts w:hint="eastAsia"/>
          <w:lang w:eastAsia="zh-CN"/>
        </w:rPr>
        <w:t>决议；</w:t>
      </w:r>
      <w:r w:rsidRPr="000260C5">
        <w:rPr>
          <w:rFonts w:hint="eastAsia"/>
          <w:lang w:eastAsia="zh-CN"/>
        </w:rPr>
        <w:t>b)</w:t>
      </w:r>
      <w:r w:rsidR="00787C92">
        <w:rPr>
          <w:lang w:eastAsia="zh-CN"/>
        </w:rPr>
        <w:t xml:space="preserve"> </w:t>
      </w:r>
      <w:r w:rsidRPr="000260C5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个旨在为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 w:rsidRPr="000260C5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</w:t>
      </w:r>
      <w:r w:rsidRPr="000260C5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确定潜在</w:t>
      </w:r>
      <w:r w:rsidRPr="000260C5">
        <w:rPr>
          <w:rFonts w:hint="eastAsia"/>
          <w:lang w:eastAsia="zh-CN"/>
        </w:rPr>
        <w:t>频率范围的</w:t>
      </w:r>
      <w:r w:rsidRPr="000260C5">
        <w:rPr>
          <w:rFonts w:hint="eastAsia"/>
          <w:lang w:eastAsia="zh-CN"/>
        </w:rPr>
        <w:t>WRC-23</w:t>
      </w:r>
      <w:r w:rsidRPr="000260C5">
        <w:rPr>
          <w:rFonts w:hint="eastAsia"/>
          <w:lang w:eastAsia="zh-CN"/>
        </w:rPr>
        <w:t>议项。</w:t>
      </w:r>
    </w:p>
    <w:bookmarkEnd w:id="8"/>
    <w:p w14:paraId="18BBFAB5" w14:textId="7CCF30FC" w:rsidR="00B22EA7" w:rsidRPr="00A65291" w:rsidRDefault="000260C5" w:rsidP="00B22EA7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背景</w:t>
      </w:r>
    </w:p>
    <w:p w14:paraId="7E8DAED1" w14:textId="74C82435" w:rsidR="00B22EA7" w:rsidRDefault="000260C5" w:rsidP="008938EA">
      <w:pPr>
        <w:ind w:firstLineChars="200" w:firstLine="480"/>
        <w:rPr>
          <w:lang w:eastAsia="zh-CN"/>
        </w:rPr>
      </w:pPr>
      <w:r w:rsidRPr="000260C5">
        <w:rPr>
          <w:rFonts w:hint="eastAsia"/>
          <w:lang w:eastAsia="zh-CN"/>
        </w:rPr>
        <w:t>如下表所示，《无线电</w:t>
      </w:r>
      <w:r>
        <w:rPr>
          <w:rFonts w:hint="eastAsia"/>
          <w:lang w:eastAsia="zh-CN"/>
        </w:rPr>
        <w:t>规则</w:t>
      </w:r>
      <w:r w:rsidRPr="000260C5">
        <w:rPr>
          <w:rFonts w:hint="eastAsia"/>
          <w:lang w:eastAsia="zh-CN"/>
        </w:rPr>
        <w:t>》目前将</w:t>
      </w:r>
      <w:r w:rsidRPr="000260C5">
        <w:rPr>
          <w:rFonts w:hint="eastAsia"/>
          <w:lang w:eastAsia="zh-CN"/>
        </w:rPr>
        <w:t>3</w:t>
      </w:r>
      <w:r w:rsidR="00DA0AB9">
        <w:rPr>
          <w:lang w:eastAsia="zh-CN"/>
        </w:rPr>
        <w:t xml:space="preserve"> </w:t>
      </w:r>
      <w:r w:rsidRPr="000260C5">
        <w:rPr>
          <w:rFonts w:hint="eastAsia"/>
          <w:lang w:eastAsia="zh-CN"/>
        </w:rPr>
        <w:t>600-4</w:t>
      </w:r>
      <w:r w:rsidR="00DA0AB9">
        <w:rPr>
          <w:lang w:eastAsia="zh-CN"/>
        </w:rPr>
        <w:t xml:space="preserve"> </w:t>
      </w:r>
      <w:r w:rsidRPr="000260C5">
        <w:rPr>
          <w:rFonts w:hint="eastAsia"/>
          <w:lang w:eastAsia="zh-CN"/>
        </w:rPr>
        <w:t>200</w:t>
      </w:r>
      <w:r>
        <w:rPr>
          <w:lang w:eastAsia="zh-CN"/>
        </w:rPr>
        <w:t xml:space="preserve"> </w:t>
      </w:r>
      <w:r w:rsidRPr="000260C5">
        <w:rPr>
          <w:rFonts w:hint="eastAsia"/>
          <w:lang w:eastAsia="zh-CN"/>
        </w:rPr>
        <w:t>MH</w:t>
      </w:r>
      <w:r>
        <w:rPr>
          <w:lang w:eastAsia="zh-CN"/>
        </w:rPr>
        <w:t>z</w:t>
      </w:r>
      <w:r w:rsidRPr="000260C5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划分</w:t>
      </w:r>
      <w:r w:rsidRPr="000260C5">
        <w:rPr>
          <w:rFonts w:hint="eastAsia"/>
          <w:lang w:eastAsia="zh-CN"/>
        </w:rPr>
        <w:t>给</w:t>
      </w:r>
      <w:r>
        <w:rPr>
          <w:rFonts w:hint="eastAsia"/>
          <w:lang w:eastAsia="zh-CN"/>
        </w:rPr>
        <w:t>了</w:t>
      </w:r>
      <w:r w:rsidRPr="000260C5">
        <w:rPr>
          <w:rFonts w:hint="eastAsia"/>
          <w:lang w:eastAsia="zh-CN"/>
        </w:rPr>
        <w:t>各种</w:t>
      </w:r>
      <w:r>
        <w:rPr>
          <w:rFonts w:hint="eastAsia"/>
          <w:lang w:eastAsia="zh-CN"/>
        </w:rPr>
        <w:t>业</w:t>
      </w:r>
      <w:r w:rsidRPr="000260C5">
        <w:rPr>
          <w:rFonts w:hint="eastAsia"/>
          <w:lang w:eastAsia="zh-CN"/>
        </w:rPr>
        <w:t>务。</w:t>
      </w:r>
    </w:p>
    <w:p w14:paraId="52AF6AC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04C8459" w14:textId="77777777" w:rsidR="00301AAE" w:rsidRPr="002B7C32" w:rsidRDefault="00301AAE" w:rsidP="00301AAE">
      <w:pPr>
        <w:rPr>
          <w:lang w:eastAsia="zh-CN"/>
        </w:rPr>
      </w:pP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73C73" w14:paraId="61E03648" w14:textId="77777777" w:rsidTr="001D288C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C82" w14:textId="77777777" w:rsidR="00D73C73" w:rsidRDefault="00D73C73" w:rsidP="001D288C">
            <w:pPr>
              <w:pStyle w:val="Tablehead"/>
            </w:pPr>
            <w:r>
              <w:t>划分给以下业务</w:t>
            </w:r>
          </w:p>
        </w:tc>
      </w:tr>
      <w:tr w:rsidR="00D73C73" w14:paraId="4976C49F" w14:textId="77777777" w:rsidTr="001D288C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4B1" w14:textId="77777777" w:rsidR="00D73C73" w:rsidRDefault="00D73C73" w:rsidP="001D288C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0A8" w14:textId="77777777" w:rsidR="00D73C73" w:rsidRDefault="00D73C73" w:rsidP="001D288C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54D" w14:textId="77777777" w:rsidR="00D73C73" w:rsidRDefault="00D73C73" w:rsidP="001D288C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73C73" w14:paraId="3498AD5F" w14:textId="77777777" w:rsidTr="001D288C">
        <w:trPr>
          <w:cantSplit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1E618" w14:textId="77777777" w:rsidR="00D73C73" w:rsidRPr="00323188" w:rsidRDefault="00D73C73" w:rsidP="001D288C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3 600-4 200</w:t>
            </w:r>
          </w:p>
          <w:p w14:paraId="02C51ADD" w14:textId="77777777" w:rsidR="00D73C73" w:rsidRPr="00F376A4" w:rsidRDefault="00D73C73" w:rsidP="001D288C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5EA43260" w14:textId="77777777" w:rsidR="00D73C73" w:rsidRPr="00323188" w:rsidRDefault="00D73C73" w:rsidP="001D288C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（空对地）</w:t>
            </w:r>
          </w:p>
          <w:p w14:paraId="5C2D7F84" w14:textId="77777777" w:rsidR="00D73C73" w:rsidRPr="00323188" w:rsidRDefault="00D73C73" w:rsidP="001D288C">
            <w:pPr>
              <w:pStyle w:val="TableTextS5"/>
              <w:spacing w:before="20" w:after="20"/>
            </w:pPr>
            <w:r w:rsidRPr="00323188"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859" w14:textId="77777777" w:rsidR="00D73C73" w:rsidRPr="0090657E" w:rsidRDefault="00D73C73" w:rsidP="001D288C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90657E">
              <w:rPr>
                <w:rStyle w:val="Tablefreq"/>
                <w:lang w:eastAsia="zh-CN"/>
              </w:rPr>
              <w:t>3 </w:t>
            </w:r>
            <w:r>
              <w:rPr>
                <w:rStyle w:val="Tablefreq"/>
                <w:lang w:eastAsia="zh-CN"/>
              </w:rPr>
              <w:t>6</w:t>
            </w:r>
            <w:r w:rsidRPr="0090657E">
              <w:rPr>
                <w:rStyle w:val="Tablefreq"/>
                <w:lang w:eastAsia="zh-CN"/>
              </w:rPr>
              <w:t>00-3 </w:t>
            </w:r>
            <w:r>
              <w:rPr>
                <w:rStyle w:val="Tablefreq"/>
                <w:lang w:eastAsia="zh-CN"/>
              </w:rPr>
              <w:t>7</w:t>
            </w:r>
            <w:r w:rsidRPr="0090657E">
              <w:rPr>
                <w:rStyle w:val="Tablefreq"/>
                <w:lang w:eastAsia="zh-CN"/>
              </w:rPr>
              <w:t>00</w:t>
            </w:r>
          </w:p>
          <w:p w14:paraId="0855AFAB" w14:textId="77777777" w:rsidR="00D73C73" w:rsidRPr="00F376A4" w:rsidRDefault="00D73C73" w:rsidP="001D288C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5A40E4B9" w14:textId="77777777" w:rsidR="00D73C73" w:rsidRDefault="00D73C73" w:rsidP="001D288C">
            <w:pPr>
              <w:pStyle w:val="TableTextS5"/>
              <w:spacing w:before="20" w:after="20"/>
              <w:rPr>
                <w:color w:val="000000"/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14:paraId="0693707E" w14:textId="77777777" w:rsidR="00D73C73" w:rsidRPr="008D5AA2" w:rsidRDefault="00D73C73" w:rsidP="001D288C">
            <w:pPr>
              <w:pStyle w:val="TableTextS5"/>
              <w:spacing w:before="20" w:after="20"/>
              <w:rPr>
                <w:color w:val="000000"/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>
              <w:rPr>
                <w:lang w:eastAsia="zh-CN"/>
              </w:rPr>
              <w:br/>
            </w:r>
            <w:r w:rsidRPr="00780BAB">
              <w:rPr>
                <w:color w:val="000000"/>
                <w:lang w:val="fr-CH" w:eastAsia="zh-CN"/>
              </w:rPr>
              <w:t>5.</w:t>
            </w:r>
            <w:r>
              <w:rPr>
                <w:color w:val="000000"/>
                <w:lang w:val="fr-CH" w:eastAsia="zh-CN"/>
              </w:rPr>
              <w:t>434</w:t>
            </w:r>
          </w:p>
          <w:p w14:paraId="614F38BC" w14:textId="77777777" w:rsidR="00D73C73" w:rsidRPr="00323188" w:rsidRDefault="00D73C73" w:rsidP="001D288C">
            <w:pPr>
              <w:pStyle w:val="TableTextS5"/>
              <w:spacing w:before="20" w:after="20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无线电</w:t>
            </w:r>
            <w:r>
              <w:rPr>
                <w:color w:val="000000"/>
                <w:lang w:eastAsia="zh-CN"/>
              </w:rPr>
              <w:t>定位</w:t>
            </w:r>
            <w:r w:rsidRPr="008D5AA2">
              <w:rPr>
                <w:color w:val="000000"/>
                <w:lang w:eastAsia="zh-CN"/>
              </w:rPr>
              <w:t xml:space="preserve">  </w:t>
            </w:r>
            <w:r w:rsidRPr="008D5AA2">
              <w:rPr>
                <w:lang w:eastAsia="zh-CN"/>
              </w:rPr>
              <w:t>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F85" w14:textId="77777777" w:rsidR="00D73C73" w:rsidRPr="00323188" w:rsidRDefault="00D73C73" w:rsidP="001D288C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14:paraId="3E031862" w14:textId="77777777" w:rsidR="00D73C73" w:rsidRPr="00F376A4" w:rsidRDefault="00D73C73" w:rsidP="001D288C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17CB43FE" w14:textId="77777777" w:rsidR="00D73C73" w:rsidRPr="00323188" w:rsidRDefault="00D73C73" w:rsidP="001D288C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14:paraId="6BFC1953" w14:textId="77777777" w:rsidR="00D73C73" w:rsidRPr="00323188" w:rsidRDefault="00D73C73" w:rsidP="001D288C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14:paraId="41646BE1" w14:textId="77777777" w:rsidR="00D73C73" w:rsidRPr="00323188" w:rsidRDefault="00D73C73" w:rsidP="001D288C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14:paraId="448B71C7" w14:textId="77777777" w:rsidR="00D73C73" w:rsidRPr="00323188" w:rsidRDefault="00D73C73" w:rsidP="001D288C">
            <w:pPr>
              <w:pStyle w:val="TableTextS5"/>
              <w:spacing w:before="20" w:after="20"/>
            </w:pPr>
            <w:r w:rsidRPr="00323188">
              <w:t>5.435</w:t>
            </w:r>
          </w:p>
        </w:tc>
      </w:tr>
      <w:tr w:rsidR="00D73C73" w14:paraId="3018E451" w14:textId="77777777" w:rsidTr="001D288C">
        <w:trPr>
          <w:cantSplit/>
          <w:jc w:val="center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D353" w14:textId="77777777" w:rsidR="00D73C73" w:rsidRPr="00323188" w:rsidRDefault="00D73C73" w:rsidP="001D288C">
            <w:pPr>
              <w:pStyle w:val="TableTextS5"/>
              <w:spacing w:before="20" w:after="20"/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1BD" w14:textId="77777777" w:rsidR="00D73C73" w:rsidRPr="00323188" w:rsidRDefault="00D73C73" w:rsidP="001D288C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14:paraId="5704396E" w14:textId="77777777" w:rsidR="00D73C73" w:rsidRPr="00F376A4" w:rsidRDefault="00D73C73" w:rsidP="001D288C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581C0C86" w14:textId="77777777" w:rsidR="00D73C73" w:rsidRPr="00323188" w:rsidRDefault="00D73C73" w:rsidP="001D288C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14:paraId="4719492B" w14:textId="77777777" w:rsidR="00D73C73" w:rsidRPr="00323188" w:rsidRDefault="00D73C73" w:rsidP="001D288C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</w:tbl>
    <w:p w14:paraId="17C329AD" w14:textId="327043C5" w:rsidR="00301AAE" w:rsidRPr="002B7C32" w:rsidRDefault="000260C5" w:rsidP="008938EA">
      <w:pPr>
        <w:ind w:firstLineChars="200" w:firstLine="480"/>
        <w:rPr>
          <w:lang w:eastAsia="zh-CN"/>
        </w:rPr>
      </w:pPr>
      <w:r w:rsidRPr="000260C5">
        <w:rPr>
          <w:rFonts w:hint="eastAsia"/>
          <w:lang w:eastAsia="zh-CN"/>
        </w:rPr>
        <w:t>总之在</w:t>
      </w:r>
      <w:r>
        <w:rPr>
          <w:rFonts w:hint="eastAsia"/>
          <w:lang w:eastAsia="zh-CN"/>
        </w:rPr>
        <w:t>1</w:t>
      </w:r>
      <w:r w:rsidRPr="000260C5">
        <w:rPr>
          <w:rFonts w:hint="eastAsia"/>
          <w:lang w:eastAsia="zh-CN"/>
        </w:rPr>
        <w:t>区，</w:t>
      </w:r>
      <w:r w:rsidRPr="000260C5">
        <w:rPr>
          <w:rFonts w:hint="eastAsia"/>
          <w:lang w:eastAsia="zh-CN"/>
        </w:rPr>
        <w:t>3</w:t>
      </w:r>
      <w:r w:rsidR="008971D9">
        <w:rPr>
          <w:lang w:eastAsia="zh-CN"/>
        </w:rPr>
        <w:t xml:space="preserve"> </w:t>
      </w:r>
      <w:r w:rsidRPr="000260C5">
        <w:rPr>
          <w:rFonts w:hint="eastAsia"/>
          <w:lang w:eastAsia="zh-CN"/>
        </w:rPr>
        <w:t>600-3</w:t>
      </w:r>
      <w:r w:rsidR="008971D9">
        <w:rPr>
          <w:lang w:eastAsia="zh-CN"/>
        </w:rPr>
        <w:t xml:space="preserve"> </w:t>
      </w:r>
      <w:r w:rsidRPr="000260C5">
        <w:rPr>
          <w:rFonts w:hint="eastAsia"/>
          <w:lang w:eastAsia="zh-CN"/>
        </w:rPr>
        <w:t>800</w:t>
      </w:r>
      <w:r w:rsidRPr="000260C5">
        <w:rPr>
          <w:lang w:eastAsia="zh-CN"/>
        </w:rPr>
        <w:t xml:space="preserve"> </w:t>
      </w:r>
      <w:r w:rsidRPr="002B7C32">
        <w:rPr>
          <w:lang w:eastAsia="zh-CN"/>
        </w:rPr>
        <w:t>MHz</w:t>
      </w:r>
      <w:r>
        <w:rPr>
          <w:rFonts w:hint="eastAsia"/>
          <w:lang w:eastAsia="zh-CN"/>
        </w:rPr>
        <w:t>频率</w:t>
      </w:r>
      <w:r w:rsidRPr="000260C5">
        <w:rPr>
          <w:rFonts w:hint="eastAsia"/>
          <w:lang w:eastAsia="zh-CN"/>
        </w:rPr>
        <w:t>范围</w:t>
      </w:r>
      <w:r>
        <w:rPr>
          <w:rFonts w:hint="eastAsia"/>
          <w:lang w:eastAsia="zh-CN"/>
        </w:rPr>
        <w:t>划分给了作为主要业务的</w:t>
      </w:r>
      <w:r w:rsidRPr="000260C5">
        <w:rPr>
          <w:rFonts w:hint="eastAsia"/>
          <w:lang w:eastAsia="zh-CN"/>
        </w:rPr>
        <w:t>固定和卫星固定</w:t>
      </w:r>
      <w:r>
        <w:rPr>
          <w:rFonts w:hint="eastAsia"/>
          <w:lang w:eastAsia="zh-CN"/>
        </w:rPr>
        <w:t>（</w:t>
      </w:r>
      <w:r w:rsidRPr="000260C5">
        <w:rPr>
          <w:rFonts w:hint="eastAsia"/>
          <w:lang w:eastAsia="zh-CN"/>
        </w:rPr>
        <w:t>空对地</w:t>
      </w:r>
      <w:r>
        <w:rPr>
          <w:rFonts w:hint="eastAsia"/>
          <w:lang w:eastAsia="zh-CN"/>
        </w:rPr>
        <w:t>）业务</w:t>
      </w:r>
      <w:r w:rsidRPr="000260C5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并划分给了作为</w:t>
      </w:r>
      <w:r w:rsidRPr="000260C5">
        <w:rPr>
          <w:rFonts w:hint="eastAsia"/>
          <w:lang w:eastAsia="zh-CN"/>
        </w:rPr>
        <w:t>次要</w:t>
      </w:r>
      <w:r>
        <w:rPr>
          <w:rFonts w:hint="eastAsia"/>
          <w:lang w:eastAsia="zh-CN"/>
        </w:rPr>
        <w:t>业务的</w:t>
      </w:r>
      <w:r w:rsidRPr="000260C5">
        <w:rPr>
          <w:rFonts w:hint="eastAsia"/>
          <w:lang w:eastAsia="zh-CN"/>
        </w:rPr>
        <w:t>移动</w:t>
      </w:r>
      <w:r>
        <w:rPr>
          <w:rFonts w:hint="eastAsia"/>
          <w:lang w:eastAsia="zh-CN"/>
        </w:rPr>
        <w:t>业</w:t>
      </w:r>
      <w:r w:rsidRPr="000260C5">
        <w:rPr>
          <w:rFonts w:hint="eastAsia"/>
          <w:lang w:eastAsia="zh-CN"/>
        </w:rPr>
        <w:t>务。</w:t>
      </w:r>
    </w:p>
    <w:p w14:paraId="3522804E" w14:textId="3E8DD0E1" w:rsidR="00301AAE" w:rsidRDefault="00A45B1C" w:rsidP="008938EA">
      <w:pPr>
        <w:ind w:firstLineChars="200" w:firstLine="480"/>
        <w:rPr>
          <w:lang w:eastAsia="zh-CN"/>
        </w:rPr>
      </w:pPr>
      <w:r w:rsidRPr="002B7C32">
        <w:rPr>
          <w:lang w:eastAsia="zh-CN"/>
        </w:rPr>
        <w:t>ITU-R</w:t>
      </w:r>
      <w:r w:rsidRPr="00A45B1C">
        <w:rPr>
          <w:lang w:eastAsia="zh-CN"/>
        </w:rPr>
        <w:t>自</w:t>
      </w:r>
      <w:r w:rsidRPr="00A45B1C">
        <w:rPr>
          <w:lang w:eastAsia="zh-CN"/>
        </w:rPr>
        <w:t>2015</w:t>
      </w:r>
      <w:r w:rsidRPr="00A45B1C">
        <w:rPr>
          <w:lang w:eastAsia="zh-CN"/>
        </w:rPr>
        <w:t>年以来一直在为</w:t>
      </w:r>
      <w:r w:rsidRPr="00A45B1C">
        <w:rPr>
          <w:lang w:eastAsia="zh-CN"/>
        </w:rPr>
        <w:t>IMT-2020</w:t>
      </w:r>
      <w:r w:rsidRPr="00A45B1C">
        <w:rPr>
          <w:lang w:eastAsia="zh-CN"/>
        </w:rPr>
        <w:t>制定技术规范，</w:t>
      </w:r>
      <w:r w:rsidRPr="00A45B1C">
        <w:rPr>
          <w:lang w:eastAsia="zh-CN"/>
        </w:rPr>
        <w:t>3GPP</w:t>
      </w:r>
      <w:r w:rsidRPr="00A45B1C">
        <w:rPr>
          <w:lang w:eastAsia="zh-CN"/>
        </w:rPr>
        <w:t>在</w:t>
      </w:r>
      <w:r w:rsidRPr="002B7C32">
        <w:t>Release 15</w:t>
      </w:r>
      <w:r>
        <w:rPr>
          <w:rFonts w:hint="eastAsia"/>
          <w:lang w:eastAsia="zh-CN"/>
        </w:rPr>
        <w:t>对</w:t>
      </w:r>
      <w:r w:rsidRPr="00A45B1C">
        <w:rPr>
          <w:lang w:eastAsia="zh-CN"/>
        </w:rPr>
        <w:t>5G NR</w:t>
      </w:r>
      <w:r w:rsidR="00F9690C">
        <w:rPr>
          <w:lang w:eastAsia="zh-CN"/>
        </w:rPr>
        <w:t xml:space="preserve"> </w:t>
      </w:r>
      <w:r>
        <w:t>77</w:t>
      </w:r>
      <w:r>
        <w:rPr>
          <w:rFonts w:hint="eastAsia"/>
          <w:lang w:eastAsia="zh-CN"/>
        </w:rPr>
        <w:t>频段</w:t>
      </w:r>
      <w:r w:rsidR="008938EA">
        <w:t>（</w:t>
      </w:r>
      <w:r>
        <w:t>3</w:t>
      </w:r>
      <w:r w:rsidR="008938EA">
        <w:t xml:space="preserve"> </w:t>
      </w:r>
      <w:r>
        <w:t>300</w:t>
      </w:r>
      <w:r w:rsidR="008938EA">
        <w:t>-</w:t>
      </w:r>
      <w:r>
        <w:t>4</w:t>
      </w:r>
      <w:r w:rsidR="008938EA">
        <w:t xml:space="preserve"> </w:t>
      </w:r>
      <w:r>
        <w:t>200 MHz</w:t>
      </w:r>
      <w:r w:rsidR="008938EA">
        <w:t>）</w:t>
      </w:r>
      <w:r w:rsidRPr="00A45B1C">
        <w:rPr>
          <w:lang w:eastAsia="zh-CN"/>
        </w:rPr>
        <w:t>和</w:t>
      </w:r>
      <w:r w:rsidRPr="00A45B1C">
        <w:rPr>
          <w:lang w:eastAsia="zh-CN"/>
        </w:rPr>
        <w:t>NR</w:t>
      </w:r>
      <w:r>
        <w:rPr>
          <w:rFonts w:hint="eastAsia"/>
          <w:lang w:eastAsia="zh-CN"/>
        </w:rPr>
        <w:t xml:space="preserve"> </w:t>
      </w:r>
      <w:r w:rsidRPr="00A45B1C">
        <w:rPr>
          <w:lang w:eastAsia="zh-CN"/>
        </w:rPr>
        <w:t>78</w:t>
      </w:r>
      <w:r>
        <w:rPr>
          <w:rFonts w:hint="eastAsia"/>
          <w:lang w:eastAsia="zh-CN"/>
        </w:rPr>
        <w:t>频段</w:t>
      </w:r>
      <w:r w:rsidR="008938EA">
        <w:rPr>
          <w:lang w:eastAsia="zh-CN"/>
        </w:rPr>
        <w:t>（</w:t>
      </w:r>
      <w:r w:rsidRPr="00A45B1C">
        <w:rPr>
          <w:lang w:eastAsia="zh-CN"/>
        </w:rPr>
        <w:t>3</w:t>
      </w:r>
      <w:r w:rsidR="008938EA">
        <w:rPr>
          <w:lang w:eastAsia="zh-CN"/>
        </w:rPr>
        <w:t xml:space="preserve"> </w:t>
      </w:r>
      <w:r w:rsidRPr="00A45B1C">
        <w:rPr>
          <w:lang w:eastAsia="zh-CN"/>
        </w:rPr>
        <w:t>300</w:t>
      </w:r>
      <w:r w:rsidR="008938EA">
        <w:rPr>
          <w:lang w:eastAsia="zh-CN"/>
        </w:rPr>
        <w:t>-</w:t>
      </w:r>
      <w:r w:rsidRPr="00A45B1C">
        <w:rPr>
          <w:lang w:eastAsia="zh-CN"/>
        </w:rPr>
        <w:t>3</w:t>
      </w:r>
      <w:r w:rsidR="008938EA">
        <w:rPr>
          <w:lang w:eastAsia="zh-CN"/>
        </w:rPr>
        <w:t xml:space="preserve"> </w:t>
      </w:r>
      <w:r w:rsidRPr="00A45B1C">
        <w:rPr>
          <w:lang w:eastAsia="zh-CN"/>
        </w:rPr>
        <w:t>800</w:t>
      </w:r>
      <w:r w:rsidRPr="00A45B1C">
        <w:t xml:space="preserve"> </w:t>
      </w:r>
      <w:r>
        <w:t>MHz</w:t>
      </w:r>
      <w:r w:rsidR="008938EA">
        <w:rPr>
          <w:lang w:eastAsia="zh-CN"/>
        </w:rPr>
        <w:t>）</w:t>
      </w:r>
      <w:r>
        <w:rPr>
          <w:rFonts w:hint="eastAsia"/>
          <w:lang w:eastAsia="zh-CN"/>
        </w:rPr>
        <w:t>做出了</w:t>
      </w:r>
      <w:r w:rsidRPr="00A45B1C">
        <w:rPr>
          <w:lang w:eastAsia="zh-CN"/>
        </w:rPr>
        <w:t>规定。</w:t>
      </w:r>
    </w:p>
    <w:p w14:paraId="07A0FB7E" w14:textId="6C8DADB9" w:rsidR="00301AAE" w:rsidRPr="002B7C32" w:rsidRDefault="00A45B1C" w:rsidP="008938EA">
      <w:pPr>
        <w:ind w:firstLineChars="200" w:firstLine="480"/>
        <w:rPr>
          <w:lang w:eastAsia="zh-CN"/>
        </w:rPr>
      </w:pPr>
      <w:r w:rsidRPr="00A45B1C">
        <w:rPr>
          <w:rFonts w:hint="eastAsia"/>
          <w:lang w:eastAsia="zh-CN"/>
        </w:rPr>
        <w:t>就国家</w:t>
      </w:r>
      <w:r>
        <w:rPr>
          <w:rFonts w:hint="eastAsia"/>
          <w:lang w:eastAsia="zh-CN"/>
        </w:rPr>
        <w:t>划分</w:t>
      </w:r>
      <w:r w:rsidRPr="00A45B1C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指</w:t>
      </w:r>
      <w:r w:rsidRPr="00A45B1C">
        <w:rPr>
          <w:rFonts w:hint="eastAsia"/>
          <w:lang w:eastAsia="zh-CN"/>
        </w:rPr>
        <w:t>配而言，一些国家和地区已经</w:t>
      </w:r>
      <w:r>
        <w:rPr>
          <w:rFonts w:hint="eastAsia"/>
          <w:lang w:eastAsia="zh-CN"/>
        </w:rPr>
        <w:t>已</w:t>
      </w:r>
      <w:r w:rsidRPr="00A45B1C">
        <w:rPr>
          <w:rFonts w:hint="eastAsia"/>
          <w:lang w:eastAsia="zh-CN"/>
        </w:rPr>
        <w:t>为</w:t>
      </w:r>
      <w:r w:rsidRPr="00A45B1C">
        <w:rPr>
          <w:rFonts w:hint="eastAsia"/>
          <w:lang w:eastAsia="zh-CN"/>
        </w:rPr>
        <w:t>5G</w:t>
      </w:r>
      <w:r w:rsidRPr="00A45B1C">
        <w:rPr>
          <w:rFonts w:hint="eastAsia"/>
          <w:lang w:eastAsia="zh-CN"/>
        </w:rPr>
        <w:t>移动</w:t>
      </w:r>
      <w:r>
        <w:rPr>
          <w:rFonts w:hint="eastAsia"/>
          <w:lang w:eastAsia="zh-CN"/>
        </w:rPr>
        <w:t>通信</w:t>
      </w:r>
      <w:r w:rsidRPr="00A45B1C">
        <w:rPr>
          <w:rFonts w:hint="eastAsia"/>
          <w:lang w:eastAsia="zh-CN"/>
        </w:rPr>
        <w:t>系统使用</w:t>
      </w:r>
      <w:r w:rsidRPr="00A45B1C">
        <w:rPr>
          <w:rFonts w:hint="eastAsia"/>
          <w:lang w:eastAsia="zh-CN"/>
        </w:rPr>
        <w:t>3</w:t>
      </w:r>
      <w:r w:rsidR="00F9690C">
        <w:rPr>
          <w:lang w:eastAsia="zh-CN"/>
        </w:rPr>
        <w:t> </w:t>
      </w:r>
      <w:r w:rsidRPr="00A45B1C">
        <w:rPr>
          <w:rFonts w:hint="eastAsia"/>
          <w:lang w:eastAsia="zh-CN"/>
        </w:rPr>
        <w:t>300</w:t>
      </w:r>
      <w:r w:rsidR="00F9690C">
        <w:rPr>
          <w:lang w:eastAsia="zh-CN"/>
        </w:rPr>
        <w:noBreakHyphen/>
      </w:r>
      <w:r w:rsidRPr="00A45B1C">
        <w:rPr>
          <w:rFonts w:hint="eastAsia"/>
          <w:lang w:eastAsia="zh-CN"/>
        </w:rPr>
        <w:t>4</w:t>
      </w:r>
      <w:r w:rsidR="00F9690C">
        <w:rPr>
          <w:lang w:eastAsia="zh-CN"/>
        </w:rPr>
        <w:t> </w:t>
      </w:r>
      <w:r w:rsidRPr="00A45B1C">
        <w:rPr>
          <w:rFonts w:hint="eastAsia"/>
          <w:lang w:eastAsia="zh-CN"/>
        </w:rPr>
        <w:t>200</w:t>
      </w:r>
      <w:r w:rsidR="00F9690C">
        <w:rPr>
          <w:lang w:eastAsia="zh-CN"/>
        </w:rPr>
        <w:t> </w:t>
      </w:r>
      <w:r w:rsidRPr="00A45B1C">
        <w:rPr>
          <w:rFonts w:hint="eastAsia"/>
          <w:lang w:eastAsia="zh-CN"/>
        </w:rPr>
        <w:t>MHz</w:t>
      </w:r>
      <w:r w:rsidRPr="00A45B1C">
        <w:rPr>
          <w:rFonts w:hint="eastAsia"/>
          <w:lang w:eastAsia="zh-CN"/>
        </w:rPr>
        <w:t>范围的频谱</w:t>
      </w:r>
      <w:r>
        <w:rPr>
          <w:rFonts w:hint="eastAsia"/>
          <w:lang w:eastAsia="zh-CN"/>
        </w:rPr>
        <w:t>采</w:t>
      </w:r>
      <w:r w:rsidRPr="00A45B1C"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了</w:t>
      </w:r>
      <w:r w:rsidRPr="00A45B1C">
        <w:rPr>
          <w:rFonts w:hint="eastAsia"/>
          <w:lang w:eastAsia="zh-CN"/>
        </w:rPr>
        <w:t>步骤</w:t>
      </w:r>
      <w:r>
        <w:rPr>
          <w:rFonts w:hint="eastAsia"/>
          <w:lang w:eastAsia="zh-CN"/>
        </w:rPr>
        <w:t>：</w:t>
      </w:r>
    </w:p>
    <w:p w14:paraId="45DCCB5E" w14:textId="17CABE75" w:rsidR="00301AAE" w:rsidRPr="002B7C32" w:rsidRDefault="008938EA" w:rsidP="008938EA">
      <w:pPr>
        <w:pStyle w:val="enumlev1"/>
        <w:rPr>
          <w:lang w:eastAsia="zh-CN"/>
        </w:rPr>
      </w:pPr>
      <w:r w:rsidRPr="00C71204">
        <w:rPr>
          <w:lang w:eastAsia="zh-CN"/>
        </w:rPr>
        <w:t>•</w:t>
      </w:r>
      <w:r>
        <w:rPr>
          <w:lang w:eastAsia="zh-CN"/>
        </w:rPr>
        <w:tab/>
      </w:r>
      <w:r w:rsidR="00A45B1C" w:rsidRPr="00A45B1C">
        <w:rPr>
          <w:rFonts w:hint="eastAsia"/>
          <w:lang w:eastAsia="zh-CN"/>
        </w:rPr>
        <w:t>在欧洲，欧洲邮电</w:t>
      </w:r>
      <w:r w:rsidR="00A45B1C">
        <w:rPr>
          <w:rFonts w:hint="eastAsia"/>
          <w:lang w:eastAsia="zh-CN"/>
        </w:rPr>
        <w:t>主管部门大会（</w:t>
      </w:r>
      <w:r w:rsidR="00A45B1C" w:rsidRPr="00A45B1C">
        <w:rPr>
          <w:rFonts w:hint="eastAsia"/>
          <w:lang w:eastAsia="zh-CN"/>
        </w:rPr>
        <w:t>CEPT</w:t>
      </w:r>
      <w:r w:rsidR="00A45B1C">
        <w:rPr>
          <w:rFonts w:hint="eastAsia"/>
          <w:lang w:eastAsia="zh-CN"/>
        </w:rPr>
        <w:t>）</w:t>
      </w:r>
      <w:r w:rsidR="00A45B1C" w:rsidRPr="00A45B1C">
        <w:rPr>
          <w:rFonts w:hint="eastAsia"/>
          <w:lang w:eastAsia="zh-CN"/>
        </w:rPr>
        <w:t>统一了</w:t>
      </w:r>
      <w:r w:rsidR="00A45B1C" w:rsidRPr="00A45B1C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400-3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800</w:t>
      </w:r>
      <w:r>
        <w:rPr>
          <w:lang w:eastAsia="zh-CN"/>
        </w:rPr>
        <w:t xml:space="preserve"> </w:t>
      </w:r>
      <w:r w:rsidR="00A45B1C">
        <w:rPr>
          <w:rFonts w:hint="eastAsia"/>
          <w:lang w:eastAsia="zh-CN"/>
        </w:rPr>
        <w:t>MHz</w:t>
      </w:r>
      <w:r w:rsidR="00A45B1C" w:rsidRPr="00A45B1C">
        <w:rPr>
          <w:rFonts w:hint="eastAsia"/>
          <w:lang w:eastAsia="zh-CN"/>
        </w:rPr>
        <w:t>范围</w:t>
      </w:r>
      <w:r w:rsidR="00A45B1C">
        <w:rPr>
          <w:rFonts w:hint="eastAsia"/>
          <w:lang w:eastAsia="zh-CN"/>
        </w:rPr>
        <w:t>内的</w:t>
      </w:r>
      <w:r w:rsidR="00A45B1C" w:rsidRPr="00A45B1C">
        <w:rPr>
          <w:rFonts w:hint="eastAsia"/>
          <w:lang w:eastAsia="zh-CN"/>
        </w:rPr>
        <w:t>移动通信。欧盟委员会于</w:t>
      </w:r>
      <w:r w:rsidR="00A45B1C" w:rsidRPr="00A45B1C">
        <w:rPr>
          <w:rFonts w:hint="eastAsia"/>
          <w:lang w:eastAsia="zh-CN"/>
        </w:rPr>
        <w:t>2019</w:t>
      </w:r>
      <w:r w:rsidR="00A45B1C" w:rsidRPr="00A45B1C">
        <w:rPr>
          <w:rFonts w:hint="eastAsia"/>
          <w:lang w:eastAsia="zh-CN"/>
        </w:rPr>
        <w:t>年</w:t>
      </w:r>
      <w:r w:rsidR="00A45B1C" w:rsidRPr="00A45B1C">
        <w:rPr>
          <w:rFonts w:hint="eastAsia"/>
          <w:lang w:eastAsia="zh-CN"/>
        </w:rPr>
        <w:t>1</w:t>
      </w:r>
      <w:r w:rsidR="00A45B1C" w:rsidRPr="00A45B1C">
        <w:rPr>
          <w:rFonts w:hint="eastAsia"/>
          <w:lang w:eastAsia="zh-CN"/>
        </w:rPr>
        <w:t>月发布了一项具有约束力的决定，要求成员国为包括</w:t>
      </w:r>
      <w:r w:rsidR="00A45B1C" w:rsidRPr="00A45B1C">
        <w:rPr>
          <w:rFonts w:hint="eastAsia"/>
          <w:lang w:eastAsia="zh-CN"/>
        </w:rPr>
        <w:t>5G</w:t>
      </w:r>
      <w:r w:rsidR="00A45B1C" w:rsidRPr="00A45B1C">
        <w:rPr>
          <w:rFonts w:hint="eastAsia"/>
          <w:lang w:eastAsia="zh-CN"/>
        </w:rPr>
        <w:t>在内的地面</w:t>
      </w:r>
      <w:r w:rsidR="00A45B1C">
        <w:rPr>
          <w:rFonts w:hint="eastAsia"/>
          <w:lang w:eastAsia="zh-CN"/>
        </w:rPr>
        <w:t>业</w:t>
      </w:r>
      <w:r w:rsidR="00A45B1C" w:rsidRPr="00A45B1C">
        <w:rPr>
          <w:rFonts w:hint="eastAsia"/>
          <w:lang w:eastAsia="zh-CN"/>
        </w:rPr>
        <w:t>务提供</w:t>
      </w:r>
      <w:r w:rsidR="00A45B1C" w:rsidRPr="00A45B1C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400-3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800</w:t>
      </w:r>
      <w:r>
        <w:rPr>
          <w:lang w:eastAsia="zh-CN"/>
        </w:rPr>
        <w:t xml:space="preserve"> </w:t>
      </w:r>
      <w:r w:rsidR="00A45B1C">
        <w:rPr>
          <w:rFonts w:hint="eastAsia"/>
          <w:lang w:eastAsia="zh-CN"/>
        </w:rPr>
        <w:t>MHz</w:t>
      </w:r>
      <w:r w:rsidR="00A45B1C">
        <w:rPr>
          <w:rFonts w:hint="eastAsia"/>
          <w:lang w:eastAsia="zh-CN"/>
        </w:rPr>
        <w:t>频</w:t>
      </w:r>
      <w:r w:rsidR="00A45B1C" w:rsidRPr="00A45B1C">
        <w:rPr>
          <w:rFonts w:hint="eastAsia"/>
          <w:lang w:eastAsia="zh-CN"/>
        </w:rPr>
        <w:t>段。一些国家在</w:t>
      </w:r>
      <w:r w:rsidR="00A45B1C" w:rsidRPr="00A45B1C">
        <w:rPr>
          <w:rFonts w:hint="eastAsia"/>
          <w:lang w:eastAsia="zh-CN"/>
        </w:rPr>
        <w:t>2018/2019</w:t>
      </w:r>
      <w:r w:rsidR="00A45B1C" w:rsidRPr="00A45B1C">
        <w:rPr>
          <w:rFonts w:hint="eastAsia"/>
          <w:lang w:eastAsia="zh-CN"/>
        </w:rPr>
        <w:t>年</w:t>
      </w:r>
      <w:r w:rsidR="00A45B1C">
        <w:rPr>
          <w:rFonts w:hint="eastAsia"/>
          <w:lang w:eastAsia="zh-CN"/>
        </w:rPr>
        <w:t>释放了</w:t>
      </w:r>
      <w:r w:rsidR="00A45B1C" w:rsidRPr="00A45B1C">
        <w:rPr>
          <w:rFonts w:hint="eastAsia"/>
          <w:lang w:eastAsia="zh-CN"/>
        </w:rPr>
        <w:t>3</w:t>
      </w:r>
      <w:r w:rsidR="0067088B">
        <w:rPr>
          <w:lang w:eastAsia="zh-CN"/>
        </w:rPr>
        <w:t> </w:t>
      </w:r>
      <w:r w:rsidR="00A45B1C" w:rsidRPr="00A45B1C">
        <w:rPr>
          <w:rFonts w:hint="eastAsia"/>
          <w:lang w:eastAsia="zh-CN"/>
        </w:rPr>
        <w:t>400-3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800 MHz</w:t>
      </w:r>
      <w:r w:rsidR="00A45B1C" w:rsidRPr="00A45B1C">
        <w:rPr>
          <w:rFonts w:hint="eastAsia"/>
          <w:lang w:eastAsia="zh-CN"/>
        </w:rPr>
        <w:t>的部分或全部</w:t>
      </w:r>
      <w:r w:rsidR="00A45B1C">
        <w:rPr>
          <w:rFonts w:hint="eastAsia"/>
          <w:lang w:eastAsia="zh-CN"/>
        </w:rPr>
        <w:t>频段</w:t>
      </w:r>
      <w:r w:rsidR="00A45B1C" w:rsidRPr="00A45B1C">
        <w:rPr>
          <w:rFonts w:hint="eastAsia"/>
          <w:lang w:eastAsia="zh-CN"/>
        </w:rPr>
        <w:t>，</w:t>
      </w:r>
      <w:r w:rsidR="00A45B1C">
        <w:rPr>
          <w:rFonts w:hint="eastAsia"/>
          <w:lang w:eastAsia="zh-CN"/>
        </w:rPr>
        <w:t>且</w:t>
      </w:r>
      <w:r w:rsidR="00A45B1C" w:rsidRPr="00A45B1C">
        <w:rPr>
          <w:rFonts w:hint="eastAsia"/>
          <w:lang w:eastAsia="zh-CN"/>
        </w:rPr>
        <w:t>部署</w:t>
      </w:r>
      <w:r w:rsidR="00A45B1C">
        <w:rPr>
          <w:rFonts w:hint="eastAsia"/>
          <w:lang w:eastAsia="zh-CN"/>
        </w:rPr>
        <w:t>工作</w:t>
      </w:r>
      <w:r w:rsidR="00A45B1C" w:rsidRPr="00A45B1C">
        <w:rPr>
          <w:rFonts w:hint="eastAsia"/>
          <w:lang w:eastAsia="zh-CN"/>
        </w:rPr>
        <w:t>已经开始。</w:t>
      </w:r>
    </w:p>
    <w:p w14:paraId="4272B0A3" w14:textId="798F0093" w:rsidR="00301AAE" w:rsidRPr="002B7C32" w:rsidRDefault="008938EA" w:rsidP="008938EA">
      <w:pPr>
        <w:pStyle w:val="enumlev1"/>
        <w:rPr>
          <w:lang w:eastAsia="zh-CN"/>
        </w:rPr>
      </w:pPr>
      <w:r w:rsidRPr="00C71204">
        <w:rPr>
          <w:lang w:eastAsia="zh-CN"/>
        </w:rPr>
        <w:t>•</w:t>
      </w:r>
      <w:r>
        <w:rPr>
          <w:lang w:eastAsia="zh-CN"/>
        </w:rPr>
        <w:tab/>
      </w:r>
      <w:r w:rsidR="00A45B1C" w:rsidRPr="00A45B1C">
        <w:rPr>
          <w:rFonts w:hint="eastAsia"/>
          <w:lang w:eastAsia="zh-CN"/>
        </w:rPr>
        <w:t>阿拉伯频谱管理</w:t>
      </w:r>
      <w:r w:rsidR="00A25B9B">
        <w:rPr>
          <w:rFonts w:hint="eastAsia"/>
          <w:lang w:eastAsia="zh-CN"/>
        </w:rPr>
        <w:t>组</w:t>
      </w:r>
      <w:r w:rsidR="00A45B1C" w:rsidRPr="00A45B1C">
        <w:rPr>
          <w:rFonts w:hint="eastAsia"/>
          <w:lang w:eastAsia="zh-CN"/>
        </w:rPr>
        <w:t>于</w:t>
      </w:r>
      <w:r w:rsidR="00A45B1C" w:rsidRPr="00A45B1C">
        <w:rPr>
          <w:rFonts w:hint="eastAsia"/>
          <w:lang w:eastAsia="zh-CN"/>
        </w:rPr>
        <w:t>2018</w:t>
      </w:r>
      <w:r w:rsidR="00A45B1C" w:rsidRPr="00A45B1C">
        <w:rPr>
          <w:rFonts w:hint="eastAsia"/>
          <w:lang w:eastAsia="zh-CN"/>
        </w:rPr>
        <w:t>年</w:t>
      </w:r>
      <w:r w:rsidR="00A45B1C" w:rsidRPr="00A45B1C">
        <w:rPr>
          <w:rFonts w:hint="eastAsia"/>
          <w:lang w:eastAsia="zh-CN"/>
        </w:rPr>
        <w:t>12</w:t>
      </w:r>
      <w:r w:rsidR="00A45B1C" w:rsidRPr="00A45B1C">
        <w:rPr>
          <w:rFonts w:hint="eastAsia"/>
          <w:lang w:eastAsia="zh-CN"/>
        </w:rPr>
        <w:t>月就</w:t>
      </w:r>
      <w:r w:rsidR="00A45B1C" w:rsidRPr="00A45B1C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300-3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 xml:space="preserve">800 </w:t>
      </w:r>
      <w:r w:rsidR="00A45B1C">
        <w:rPr>
          <w:rFonts w:hint="eastAsia"/>
          <w:lang w:eastAsia="zh-CN"/>
        </w:rPr>
        <w:t>MHz</w:t>
      </w:r>
      <w:r w:rsidR="00A45B1C">
        <w:rPr>
          <w:rFonts w:hint="eastAsia"/>
          <w:lang w:eastAsia="zh-CN"/>
        </w:rPr>
        <w:t>频</w:t>
      </w:r>
      <w:r w:rsidR="00A45B1C" w:rsidRPr="00A45B1C">
        <w:rPr>
          <w:rFonts w:hint="eastAsia"/>
          <w:lang w:eastAsia="zh-CN"/>
        </w:rPr>
        <w:t>段移动宽带在阿拉伯地区的协调使用达成一致。所有国家都支持</w:t>
      </w:r>
      <w:r w:rsidR="00A45B1C">
        <w:rPr>
          <w:rFonts w:hint="eastAsia"/>
          <w:lang w:eastAsia="zh-CN"/>
        </w:rPr>
        <w:t>使用</w:t>
      </w:r>
      <w:r w:rsidR="00A45B1C" w:rsidRPr="00A45B1C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400-3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800 MHz</w:t>
      </w:r>
      <w:r w:rsidR="00A45B1C" w:rsidRPr="00A45B1C">
        <w:rPr>
          <w:rFonts w:hint="eastAsia"/>
          <w:lang w:eastAsia="zh-CN"/>
        </w:rPr>
        <w:t>。</w:t>
      </w:r>
    </w:p>
    <w:p w14:paraId="44EF2EBD" w14:textId="099AEA71" w:rsidR="00301AAE" w:rsidRPr="00A65291" w:rsidRDefault="008938EA" w:rsidP="008938EA">
      <w:pPr>
        <w:pStyle w:val="enumlev1"/>
        <w:rPr>
          <w:lang w:eastAsia="zh-CN"/>
        </w:rPr>
      </w:pPr>
      <w:r w:rsidRPr="00C71204">
        <w:rPr>
          <w:lang w:eastAsia="zh-CN"/>
        </w:rPr>
        <w:t>•</w:t>
      </w:r>
      <w:r>
        <w:rPr>
          <w:lang w:eastAsia="zh-CN"/>
        </w:rPr>
        <w:tab/>
      </w:r>
      <w:r w:rsidR="00A45B1C" w:rsidRPr="00A45B1C">
        <w:rPr>
          <w:rFonts w:hint="eastAsia"/>
          <w:lang w:eastAsia="zh-CN"/>
        </w:rPr>
        <w:t>在美国，</w:t>
      </w:r>
      <w:r w:rsidR="00A45B1C" w:rsidRPr="00A45B1C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550-3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700</w:t>
      </w:r>
      <w:r w:rsidR="00A45B1C">
        <w:rPr>
          <w:rFonts w:hint="eastAsia"/>
          <w:lang w:eastAsia="zh-CN"/>
        </w:rPr>
        <w:t>MHz</w:t>
      </w:r>
      <w:r w:rsidR="00A45B1C" w:rsidRPr="00A45B1C">
        <w:rPr>
          <w:rFonts w:hint="eastAsia"/>
          <w:lang w:eastAsia="zh-CN"/>
        </w:rPr>
        <w:t>已通过频谱共</w:t>
      </w:r>
      <w:r w:rsidR="00A45B1C">
        <w:rPr>
          <w:rFonts w:hint="eastAsia"/>
          <w:lang w:eastAsia="zh-CN"/>
        </w:rPr>
        <w:t>用</w:t>
      </w:r>
      <w:r w:rsidR="00A45B1C" w:rsidRPr="00A45B1C">
        <w:rPr>
          <w:rFonts w:hint="eastAsia"/>
          <w:lang w:eastAsia="zh-CN"/>
        </w:rPr>
        <w:t>机制分配给移动</w:t>
      </w:r>
      <w:r w:rsidR="00A45B1C">
        <w:rPr>
          <w:rFonts w:hint="eastAsia"/>
          <w:lang w:eastAsia="zh-CN"/>
        </w:rPr>
        <w:t>通信</w:t>
      </w:r>
      <w:r w:rsidR="00A45B1C" w:rsidRPr="00A45B1C">
        <w:rPr>
          <w:rFonts w:hint="eastAsia"/>
          <w:lang w:eastAsia="zh-CN"/>
        </w:rPr>
        <w:t>使用。此外，联邦通信委员会正在就</w:t>
      </w:r>
      <w:r w:rsidR="00A25B9B">
        <w:rPr>
          <w:rFonts w:hint="eastAsia"/>
          <w:lang w:eastAsia="zh-CN"/>
        </w:rPr>
        <w:t>针对</w:t>
      </w:r>
      <w:r w:rsidR="00A45B1C" w:rsidRPr="00A45B1C">
        <w:rPr>
          <w:rFonts w:hint="eastAsia"/>
          <w:lang w:eastAsia="zh-CN"/>
        </w:rPr>
        <w:t>5G</w:t>
      </w:r>
      <w:r w:rsidR="00A45B1C" w:rsidRPr="00A45B1C">
        <w:rPr>
          <w:rFonts w:hint="eastAsia"/>
          <w:lang w:eastAsia="zh-CN"/>
        </w:rPr>
        <w:t>开放目前为</w:t>
      </w:r>
      <w:r w:rsidR="00A45B1C" w:rsidRPr="00A45B1C">
        <w:rPr>
          <w:rFonts w:hint="eastAsia"/>
          <w:lang w:eastAsia="zh-CN"/>
        </w:rPr>
        <w:t>FSS</w:t>
      </w:r>
      <w:r w:rsidR="00A45B1C" w:rsidRPr="00A45B1C">
        <w:rPr>
          <w:rFonts w:hint="eastAsia"/>
          <w:lang w:eastAsia="zh-CN"/>
        </w:rPr>
        <w:t>保留的</w:t>
      </w:r>
      <w:r w:rsidR="00A45B1C" w:rsidRPr="00A45B1C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700-4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200</w:t>
      </w:r>
      <w:r w:rsidR="00A45B1C" w:rsidRPr="00A45B1C">
        <w:rPr>
          <w:lang w:eastAsia="zh-CN"/>
        </w:rPr>
        <w:t xml:space="preserve"> </w:t>
      </w:r>
      <w:r w:rsidR="00A45B1C" w:rsidRPr="00A65291">
        <w:rPr>
          <w:lang w:eastAsia="zh-CN"/>
        </w:rPr>
        <w:t>MHz</w:t>
      </w:r>
      <w:r w:rsidR="00A45B1C" w:rsidRPr="00A45B1C">
        <w:rPr>
          <w:rFonts w:hint="eastAsia"/>
          <w:lang w:eastAsia="zh-CN"/>
        </w:rPr>
        <w:t>频</w:t>
      </w:r>
      <w:r w:rsidR="00A45B1C">
        <w:rPr>
          <w:rFonts w:hint="eastAsia"/>
          <w:lang w:eastAsia="zh-CN"/>
        </w:rPr>
        <w:t>段</w:t>
      </w:r>
      <w:r w:rsidR="00A45B1C" w:rsidRPr="00A45B1C">
        <w:rPr>
          <w:rFonts w:hint="eastAsia"/>
          <w:lang w:eastAsia="zh-CN"/>
        </w:rPr>
        <w:t>进行磋商。</w:t>
      </w:r>
    </w:p>
    <w:p w14:paraId="26E0D41D" w14:textId="2E1D41A5" w:rsidR="00301AAE" w:rsidRPr="002B7C32" w:rsidRDefault="008938EA" w:rsidP="008938EA">
      <w:pPr>
        <w:pStyle w:val="enumlev1"/>
        <w:rPr>
          <w:lang w:eastAsia="zh-CN"/>
        </w:rPr>
      </w:pPr>
      <w:r w:rsidRPr="00C71204">
        <w:rPr>
          <w:lang w:eastAsia="zh-CN"/>
        </w:rPr>
        <w:t>•</w:t>
      </w:r>
      <w:r>
        <w:rPr>
          <w:lang w:eastAsia="zh-CN"/>
        </w:rPr>
        <w:tab/>
      </w:r>
      <w:r w:rsidR="00A45B1C" w:rsidRPr="00A45B1C">
        <w:rPr>
          <w:rFonts w:hint="eastAsia"/>
          <w:lang w:eastAsia="zh-CN"/>
        </w:rPr>
        <w:t>在亚洲，韩国</w:t>
      </w:r>
      <w:r w:rsidR="00A45B1C">
        <w:rPr>
          <w:rFonts w:hint="eastAsia"/>
          <w:lang w:eastAsia="zh-CN"/>
        </w:rPr>
        <w:t>于</w:t>
      </w:r>
      <w:r w:rsidR="00A45B1C" w:rsidRPr="00A45B1C">
        <w:rPr>
          <w:rFonts w:hint="eastAsia"/>
          <w:lang w:eastAsia="zh-CN"/>
        </w:rPr>
        <w:t>2018</w:t>
      </w:r>
      <w:r w:rsidR="00A45B1C" w:rsidRPr="00A45B1C">
        <w:rPr>
          <w:rFonts w:hint="eastAsia"/>
          <w:lang w:eastAsia="zh-CN"/>
        </w:rPr>
        <w:t>年拍卖了</w:t>
      </w:r>
      <w:r w:rsidR="00A45B1C" w:rsidRPr="00A45B1C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420-3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700</w:t>
      </w:r>
      <w:r>
        <w:rPr>
          <w:lang w:eastAsia="zh-CN"/>
        </w:rPr>
        <w:t xml:space="preserve"> </w:t>
      </w:r>
      <w:r w:rsidR="00A45B1C">
        <w:rPr>
          <w:rFonts w:hint="eastAsia"/>
          <w:lang w:eastAsia="zh-CN"/>
        </w:rPr>
        <w:t>MHz</w:t>
      </w:r>
      <w:r w:rsidR="00A45B1C" w:rsidRPr="00A45B1C">
        <w:rPr>
          <w:rFonts w:hint="eastAsia"/>
          <w:lang w:eastAsia="zh-CN"/>
        </w:rPr>
        <w:t>的</w:t>
      </w:r>
      <w:r w:rsidR="00C946F2">
        <w:rPr>
          <w:rFonts w:hint="eastAsia"/>
          <w:lang w:eastAsia="zh-CN"/>
        </w:rPr>
        <w:t>频率范围，不仅</w:t>
      </w:r>
      <w:r w:rsidR="00A45B1C" w:rsidRPr="00A45B1C">
        <w:rPr>
          <w:rFonts w:hint="eastAsia"/>
          <w:lang w:eastAsia="zh-CN"/>
        </w:rPr>
        <w:t>网络已经</w:t>
      </w:r>
      <w:r w:rsidR="00C946F2">
        <w:rPr>
          <w:rFonts w:hint="eastAsia"/>
          <w:lang w:eastAsia="zh-CN"/>
        </w:rPr>
        <w:t>开展</w:t>
      </w:r>
      <w:r w:rsidR="00A45B1C" w:rsidRPr="00A45B1C">
        <w:rPr>
          <w:rFonts w:hint="eastAsia"/>
          <w:lang w:eastAsia="zh-CN"/>
        </w:rPr>
        <w:t>部署</w:t>
      </w:r>
      <w:r w:rsidR="00C946F2">
        <w:rPr>
          <w:rFonts w:hint="eastAsia"/>
          <w:lang w:eastAsia="zh-CN"/>
        </w:rPr>
        <w:t>且</w:t>
      </w:r>
      <w:r w:rsidR="00A45B1C" w:rsidRPr="00A45B1C">
        <w:rPr>
          <w:rFonts w:hint="eastAsia"/>
          <w:lang w:eastAsia="zh-CN"/>
        </w:rPr>
        <w:t>5G</w:t>
      </w:r>
      <w:r w:rsidR="00C946F2">
        <w:rPr>
          <w:rFonts w:hint="eastAsia"/>
          <w:lang w:eastAsia="zh-CN"/>
        </w:rPr>
        <w:t>业</w:t>
      </w:r>
      <w:r w:rsidR="00A45B1C" w:rsidRPr="00A45B1C">
        <w:rPr>
          <w:rFonts w:hint="eastAsia"/>
          <w:lang w:eastAsia="zh-CN"/>
        </w:rPr>
        <w:t>务已经商业化。日本已为</w:t>
      </w:r>
      <w:r w:rsidR="00A45B1C" w:rsidRPr="00A45B1C">
        <w:rPr>
          <w:rFonts w:hint="eastAsia"/>
          <w:lang w:eastAsia="zh-CN"/>
        </w:rPr>
        <w:t>4G</w:t>
      </w:r>
      <w:r w:rsidR="00C946F2">
        <w:rPr>
          <w:rFonts w:hint="eastAsia"/>
          <w:lang w:eastAsia="zh-CN"/>
        </w:rPr>
        <w:t>释放了</w:t>
      </w:r>
      <w:r w:rsidR="00A45B1C" w:rsidRPr="00A45B1C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400-3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600 MHz</w:t>
      </w:r>
      <w:r w:rsidR="00A45B1C" w:rsidRPr="00A45B1C">
        <w:rPr>
          <w:rFonts w:hint="eastAsia"/>
          <w:lang w:eastAsia="zh-CN"/>
        </w:rPr>
        <w:t>，并计划</w:t>
      </w:r>
      <w:r w:rsidR="00C946F2">
        <w:rPr>
          <w:rFonts w:hint="eastAsia"/>
          <w:lang w:eastAsia="zh-CN"/>
        </w:rPr>
        <w:t>于</w:t>
      </w:r>
      <w:r w:rsidR="00A45B1C" w:rsidRPr="00A45B1C">
        <w:rPr>
          <w:rFonts w:hint="eastAsia"/>
          <w:lang w:eastAsia="zh-CN"/>
        </w:rPr>
        <w:t>2019</w:t>
      </w:r>
      <w:r w:rsidR="00A45B1C" w:rsidRPr="00A45B1C">
        <w:rPr>
          <w:rFonts w:hint="eastAsia"/>
          <w:lang w:eastAsia="zh-CN"/>
        </w:rPr>
        <w:t>年为</w:t>
      </w:r>
      <w:r w:rsidR="00A45B1C" w:rsidRPr="00A45B1C">
        <w:rPr>
          <w:rFonts w:hint="eastAsia"/>
          <w:lang w:eastAsia="zh-CN"/>
        </w:rPr>
        <w:t>5G</w:t>
      </w:r>
      <w:r w:rsidR="00C946F2">
        <w:rPr>
          <w:rFonts w:hint="eastAsia"/>
          <w:lang w:eastAsia="zh-CN"/>
        </w:rPr>
        <w:t>释放</w:t>
      </w:r>
      <w:r w:rsidR="00A45B1C" w:rsidRPr="00A45B1C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600-4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100 MHz</w:t>
      </w:r>
      <w:r w:rsidR="00A45B1C" w:rsidRPr="00A45B1C">
        <w:rPr>
          <w:rFonts w:hint="eastAsia"/>
          <w:lang w:eastAsia="zh-CN"/>
        </w:rPr>
        <w:t>和</w:t>
      </w:r>
      <w:r w:rsidR="00A45B1C" w:rsidRPr="00A45B1C"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500-4</w:t>
      </w:r>
      <w:r>
        <w:rPr>
          <w:lang w:eastAsia="zh-CN"/>
        </w:rPr>
        <w:t xml:space="preserve"> </w:t>
      </w:r>
      <w:r w:rsidR="00A45B1C" w:rsidRPr="00A45B1C">
        <w:rPr>
          <w:rFonts w:hint="eastAsia"/>
          <w:lang w:eastAsia="zh-CN"/>
        </w:rPr>
        <w:t>800 MHz</w:t>
      </w:r>
      <w:r w:rsidR="00A45B1C" w:rsidRPr="00A45B1C">
        <w:rPr>
          <w:rFonts w:hint="eastAsia"/>
          <w:lang w:eastAsia="zh-CN"/>
        </w:rPr>
        <w:t>。</w:t>
      </w:r>
    </w:p>
    <w:p w14:paraId="1A363301" w14:textId="6E173D37" w:rsidR="00301AAE" w:rsidRPr="002B7C32" w:rsidRDefault="00C946F2" w:rsidP="008938EA">
      <w:pPr>
        <w:ind w:firstLineChars="200" w:firstLine="480"/>
        <w:rPr>
          <w:lang w:eastAsia="zh-CN"/>
        </w:rPr>
      </w:pPr>
      <w:r w:rsidRPr="00C946F2">
        <w:rPr>
          <w:rFonts w:hint="eastAsia"/>
          <w:lang w:eastAsia="zh-CN"/>
        </w:rPr>
        <w:t>因此，</w:t>
      </w:r>
      <w:r w:rsidRPr="00C946F2">
        <w:rPr>
          <w:rFonts w:hint="eastAsia"/>
          <w:lang w:eastAsia="zh-CN"/>
        </w:rPr>
        <w:t>3</w:t>
      </w:r>
      <w:r w:rsidR="008938EA">
        <w:rPr>
          <w:lang w:eastAsia="zh-CN"/>
        </w:rPr>
        <w:t xml:space="preserve"> </w:t>
      </w:r>
      <w:r w:rsidRPr="00C946F2">
        <w:rPr>
          <w:rFonts w:hint="eastAsia"/>
          <w:lang w:eastAsia="zh-CN"/>
        </w:rPr>
        <w:t>300-4</w:t>
      </w:r>
      <w:r w:rsidR="008938EA">
        <w:rPr>
          <w:lang w:eastAsia="zh-CN"/>
        </w:rPr>
        <w:t xml:space="preserve"> </w:t>
      </w:r>
      <w:r w:rsidRPr="00C946F2">
        <w:rPr>
          <w:rFonts w:hint="eastAsia"/>
          <w:lang w:eastAsia="zh-CN"/>
        </w:rPr>
        <w:t>200</w:t>
      </w:r>
      <w:r w:rsidR="00A25B9B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 w:rsidRPr="00C946F2">
        <w:rPr>
          <w:rFonts w:hint="eastAsia"/>
          <w:lang w:eastAsia="zh-CN"/>
        </w:rPr>
        <w:t>是全球部署</w:t>
      </w:r>
      <w:r w:rsidRPr="00C946F2">
        <w:rPr>
          <w:rFonts w:hint="eastAsia"/>
          <w:lang w:eastAsia="zh-CN"/>
        </w:rPr>
        <w:t>IMT-2020</w:t>
      </w:r>
      <w:r w:rsidRPr="00C946F2">
        <w:rPr>
          <w:rFonts w:hint="eastAsia"/>
          <w:lang w:eastAsia="zh-CN"/>
        </w:rPr>
        <w:t>的关键频</w:t>
      </w:r>
      <w:r>
        <w:rPr>
          <w:rFonts w:hint="eastAsia"/>
          <w:lang w:eastAsia="zh-CN"/>
        </w:rPr>
        <w:t>段</w:t>
      </w:r>
      <w:r w:rsidRPr="00C946F2">
        <w:rPr>
          <w:rFonts w:hint="eastAsia"/>
          <w:lang w:eastAsia="zh-CN"/>
        </w:rPr>
        <w:t>，欧洲和阿拉伯国家在</w:t>
      </w:r>
      <w:r>
        <w:rPr>
          <w:rFonts w:hint="eastAsia"/>
          <w:lang w:eastAsia="zh-CN"/>
        </w:rPr>
        <w:t>1</w:t>
      </w:r>
      <w:r w:rsidRPr="00C946F2">
        <w:rPr>
          <w:rFonts w:hint="eastAsia"/>
          <w:lang w:eastAsia="zh-CN"/>
        </w:rPr>
        <w:t>区采用</w:t>
      </w:r>
      <w:r w:rsidRPr="00C946F2">
        <w:rPr>
          <w:rFonts w:hint="eastAsia"/>
          <w:lang w:eastAsia="zh-CN"/>
        </w:rPr>
        <w:t>3</w:t>
      </w:r>
      <w:r w:rsidR="008938EA">
        <w:rPr>
          <w:lang w:eastAsia="zh-CN"/>
        </w:rPr>
        <w:t xml:space="preserve"> </w:t>
      </w:r>
      <w:r w:rsidRPr="00C946F2">
        <w:rPr>
          <w:rFonts w:hint="eastAsia"/>
          <w:lang w:eastAsia="zh-CN"/>
        </w:rPr>
        <w:t>400-3</w:t>
      </w:r>
      <w:r w:rsidR="008938EA">
        <w:rPr>
          <w:lang w:eastAsia="zh-CN"/>
        </w:rPr>
        <w:t xml:space="preserve"> </w:t>
      </w:r>
      <w:r w:rsidRPr="00C946F2">
        <w:rPr>
          <w:rFonts w:hint="eastAsia"/>
          <w:lang w:eastAsia="zh-CN"/>
        </w:rPr>
        <w:t>800</w:t>
      </w:r>
      <w:r w:rsidR="00A25B9B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的频率</w:t>
      </w:r>
      <w:r w:rsidRPr="00C946F2">
        <w:rPr>
          <w:rFonts w:hint="eastAsia"/>
          <w:lang w:eastAsia="zh-CN"/>
        </w:rPr>
        <w:t>范围。在非洲，只有</w:t>
      </w:r>
      <w:r w:rsidRPr="00C946F2">
        <w:rPr>
          <w:rFonts w:hint="eastAsia"/>
          <w:lang w:eastAsia="zh-CN"/>
        </w:rPr>
        <w:t>3</w:t>
      </w:r>
      <w:r w:rsidR="008938EA">
        <w:rPr>
          <w:lang w:eastAsia="zh-CN"/>
        </w:rPr>
        <w:t xml:space="preserve"> </w:t>
      </w:r>
      <w:r w:rsidRPr="00C946F2">
        <w:rPr>
          <w:rFonts w:hint="eastAsia"/>
          <w:lang w:eastAsia="zh-CN"/>
        </w:rPr>
        <w:t>400-3</w:t>
      </w:r>
      <w:r w:rsidR="008938EA">
        <w:rPr>
          <w:lang w:eastAsia="zh-CN"/>
        </w:rPr>
        <w:t xml:space="preserve"> </w:t>
      </w:r>
      <w:r w:rsidRPr="00C946F2">
        <w:rPr>
          <w:rFonts w:hint="eastAsia"/>
          <w:lang w:eastAsia="zh-CN"/>
        </w:rPr>
        <w:t>600</w:t>
      </w:r>
      <w:r w:rsidR="00A25B9B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 w:rsidRPr="00C946F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频率范围划分作为主要业务的</w:t>
      </w:r>
      <w:r w:rsidRPr="00C946F2">
        <w:rPr>
          <w:rFonts w:hint="eastAsia"/>
          <w:lang w:eastAsia="zh-CN"/>
        </w:rPr>
        <w:t>移动</w:t>
      </w:r>
      <w:r>
        <w:rPr>
          <w:rFonts w:hint="eastAsia"/>
          <w:lang w:eastAsia="zh-CN"/>
        </w:rPr>
        <w:t>业务</w:t>
      </w:r>
      <w:r w:rsidRPr="00C946F2">
        <w:rPr>
          <w:rFonts w:hint="eastAsia"/>
          <w:lang w:eastAsia="zh-CN"/>
        </w:rPr>
        <w:t>，并被确定</w:t>
      </w: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 w:rsidRPr="00C946F2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此外，</w:t>
      </w:r>
      <w:r w:rsidRPr="00C946F2">
        <w:rPr>
          <w:rFonts w:hint="eastAsia"/>
          <w:lang w:eastAsia="zh-CN"/>
        </w:rPr>
        <w:t>许多非洲国家也是通过脚注</w:t>
      </w:r>
      <w:r>
        <w:rPr>
          <w:rFonts w:hint="eastAsia"/>
          <w:lang w:eastAsia="zh-CN"/>
        </w:rPr>
        <w:t>确定将</w:t>
      </w:r>
      <w:r w:rsidRPr="00C946F2">
        <w:rPr>
          <w:rFonts w:hint="eastAsia"/>
          <w:lang w:eastAsia="zh-CN"/>
        </w:rPr>
        <w:t>3</w:t>
      </w:r>
      <w:r w:rsidR="008938EA">
        <w:rPr>
          <w:lang w:eastAsia="zh-CN"/>
        </w:rPr>
        <w:t xml:space="preserve"> </w:t>
      </w:r>
      <w:r w:rsidRPr="00C946F2">
        <w:rPr>
          <w:rFonts w:hint="eastAsia"/>
          <w:lang w:eastAsia="zh-CN"/>
        </w:rPr>
        <w:t>300-3</w:t>
      </w:r>
      <w:r w:rsidR="008938EA">
        <w:rPr>
          <w:lang w:eastAsia="zh-CN"/>
        </w:rPr>
        <w:t xml:space="preserve"> </w:t>
      </w:r>
      <w:r w:rsidRPr="00C946F2">
        <w:rPr>
          <w:rFonts w:hint="eastAsia"/>
          <w:lang w:eastAsia="zh-CN"/>
        </w:rPr>
        <w:t>400</w:t>
      </w:r>
      <w:r w:rsidR="00A25B9B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用于移动业务</w:t>
      </w:r>
      <w:r w:rsidRPr="00C946F2">
        <w:rPr>
          <w:rFonts w:hint="eastAsia"/>
          <w:lang w:eastAsia="zh-CN"/>
        </w:rPr>
        <w:t>，但</w:t>
      </w:r>
      <w:r>
        <w:rPr>
          <w:rFonts w:hint="eastAsia"/>
          <w:lang w:eastAsia="zh-CN"/>
        </w:rPr>
        <w:t>前提是</w:t>
      </w:r>
      <w:r w:rsidRPr="00C946F2">
        <w:rPr>
          <w:rFonts w:hint="eastAsia"/>
          <w:lang w:eastAsia="zh-CN"/>
        </w:rPr>
        <w:t>无线电定位系统</w:t>
      </w:r>
      <w:r>
        <w:rPr>
          <w:rFonts w:hint="eastAsia"/>
          <w:lang w:eastAsia="zh-CN"/>
        </w:rPr>
        <w:t>既</w:t>
      </w:r>
      <w:r w:rsidRPr="00C946F2">
        <w:rPr>
          <w:rFonts w:hint="eastAsia"/>
          <w:lang w:eastAsia="zh-CN"/>
        </w:rPr>
        <w:t>不受干扰</w:t>
      </w:r>
      <w:r>
        <w:rPr>
          <w:rFonts w:hint="eastAsia"/>
          <w:lang w:eastAsia="zh-CN"/>
        </w:rPr>
        <w:t>亦不提供</w:t>
      </w:r>
      <w:r w:rsidRPr="00C946F2">
        <w:rPr>
          <w:rFonts w:hint="eastAsia"/>
          <w:lang w:eastAsia="zh-CN"/>
        </w:rPr>
        <w:t>保护</w:t>
      </w:r>
      <w:r>
        <w:rPr>
          <w:rFonts w:hint="eastAsia"/>
          <w:lang w:eastAsia="zh-CN"/>
        </w:rPr>
        <w:t>（</w:t>
      </w:r>
      <w:r w:rsidRPr="00811561">
        <w:rPr>
          <w:b/>
          <w:bCs/>
          <w:lang w:eastAsia="zh-CN"/>
        </w:rPr>
        <w:t>5.429B</w:t>
      </w:r>
      <w:r>
        <w:rPr>
          <w:rFonts w:hint="eastAsia"/>
          <w:lang w:eastAsia="zh-CN"/>
        </w:rPr>
        <w:t>款）</w:t>
      </w:r>
      <w:r w:rsidRPr="00C946F2">
        <w:rPr>
          <w:rFonts w:hint="eastAsia"/>
          <w:lang w:eastAsia="zh-CN"/>
        </w:rPr>
        <w:t>。</w:t>
      </w:r>
    </w:p>
    <w:p w14:paraId="2C4F785E" w14:textId="2FA9DCE6" w:rsidR="00301AAE" w:rsidRPr="00A65291" w:rsidRDefault="00C946F2" w:rsidP="00301AAE">
      <w:pPr>
        <w:pStyle w:val="Headingb"/>
        <w:rPr>
          <w:lang w:val="en-US" w:eastAsia="zh-CN"/>
        </w:rPr>
      </w:pPr>
      <w:r w:rsidRPr="00C946F2">
        <w:rPr>
          <w:rFonts w:hint="eastAsia"/>
          <w:lang w:val="en-US" w:eastAsia="zh-CN"/>
        </w:rPr>
        <w:t>非洲</w:t>
      </w:r>
      <w:r w:rsidRPr="00A65291">
        <w:rPr>
          <w:lang w:val="en-US" w:eastAsia="zh-CN"/>
        </w:rPr>
        <w:t>IMT</w:t>
      </w:r>
      <w:r w:rsidRPr="00C946F2">
        <w:rPr>
          <w:rFonts w:hint="eastAsia"/>
          <w:lang w:val="en-US" w:eastAsia="zh-CN"/>
        </w:rPr>
        <w:t>在</w:t>
      </w:r>
      <w:r w:rsidRPr="00C946F2">
        <w:rPr>
          <w:rFonts w:hint="eastAsia"/>
          <w:lang w:val="en-US" w:eastAsia="zh-CN"/>
        </w:rPr>
        <w:t>3</w:t>
      </w:r>
      <w:r w:rsidR="008938EA">
        <w:rPr>
          <w:lang w:val="en-US" w:eastAsia="zh-CN"/>
        </w:rPr>
        <w:t xml:space="preserve"> </w:t>
      </w:r>
      <w:r w:rsidRPr="00C946F2">
        <w:rPr>
          <w:rFonts w:hint="eastAsia"/>
          <w:lang w:val="en-US" w:eastAsia="zh-CN"/>
        </w:rPr>
        <w:t>300-3</w:t>
      </w:r>
      <w:r w:rsidR="008938EA">
        <w:rPr>
          <w:lang w:val="en-US" w:eastAsia="zh-CN"/>
        </w:rPr>
        <w:t xml:space="preserve"> </w:t>
      </w:r>
      <w:r w:rsidRPr="00C946F2">
        <w:rPr>
          <w:rFonts w:hint="eastAsia"/>
          <w:lang w:val="en-US" w:eastAsia="zh-CN"/>
        </w:rPr>
        <w:t>800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MHz</w:t>
      </w:r>
      <w:r w:rsidRPr="00C946F2">
        <w:rPr>
          <w:rFonts w:hint="eastAsia"/>
          <w:lang w:val="en-US" w:eastAsia="zh-CN"/>
        </w:rPr>
        <w:t>的频谱需求</w:t>
      </w:r>
    </w:p>
    <w:p w14:paraId="7FC9812A" w14:textId="79E8342E" w:rsidR="00301AAE" w:rsidRPr="002B7C32" w:rsidRDefault="00C946F2" w:rsidP="008938EA">
      <w:pPr>
        <w:ind w:firstLineChars="200" w:firstLine="480"/>
        <w:rPr>
          <w:lang w:eastAsia="zh-CN"/>
        </w:rPr>
      </w:pPr>
      <w:r w:rsidRPr="00C946F2">
        <w:rPr>
          <w:rFonts w:hint="eastAsia"/>
          <w:lang w:eastAsia="zh-CN"/>
        </w:rPr>
        <w:t>监管机构、运营商和供应商</w:t>
      </w:r>
      <w:r>
        <w:rPr>
          <w:rFonts w:hint="eastAsia"/>
          <w:lang w:eastAsia="zh-CN"/>
        </w:rPr>
        <w:t>已达成一致</w:t>
      </w:r>
      <w:r w:rsidRPr="00C946F2">
        <w:rPr>
          <w:rFonts w:hint="eastAsia"/>
          <w:lang w:eastAsia="zh-CN"/>
        </w:rPr>
        <w:t>，建议在</w:t>
      </w:r>
      <w:r w:rsidRPr="00C946F2">
        <w:rPr>
          <w:rFonts w:hint="eastAsia"/>
          <w:lang w:eastAsia="zh-CN"/>
        </w:rPr>
        <w:t>3</w:t>
      </w:r>
      <w:r w:rsidR="008938EA">
        <w:rPr>
          <w:lang w:eastAsia="zh-CN"/>
        </w:rPr>
        <w:t xml:space="preserve"> </w:t>
      </w:r>
      <w:r w:rsidRPr="00C946F2">
        <w:rPr>
          <w:rFonts w:hint="eastAsia"/>
          <w:lang w:eastAsia="zh-CN"/>
        </w:rPr>
        <w:t>300-4</w:t>
      </w:r>
      <w:r w:rsidR="008938EA">
        <w:rPr>
          <w:lang w:eastAsia="zh-CN"/>
        </w:rPr>
        <w:t xml:space="preserve"> </w:t>
      </w:r>
      <w:r w:rsidRPr="00C946F2">
        <w:rPr>
          <w:rFonts w:hint="eastAsia"/>
          <w:lang w:eastAsia="zh-CN"/>
        </w:rPr>
        <w:t>200 MHz</w:t>
      </w:r>
      <w:r w:rsidRPr="00C946F2">
        <w:rPr>
          <w:rFonts w:hint="eastAsia"/>
          <w:lang w:eastAsia="zh-CN"/>
        </w:rPr>
        <w:t>范围内，每个运营商至少使用</w:t>
      </w:r>
      <w:r w:rsidRPr="00C946F2">
        <w:rPr>
          <w:rFonts w:hint="eastAsia"/>
          <w:lang w:eastAsia="zh-CN"/>
        </w:rPr>
        <w:t>80</w:t>
      </w:r>
      <w:r w:rsidRPr="00C946F2">
        <w:rPr>
          <w:rFonts w:hint="eastAsia"/>
          <w:lang w:eastAsia="zh-CN"/>
        </w:rPr>
        <w:t>或</w:t>
      </w:r>
      <w:r w:rsidRPr="00C946F2">
        <w:rPr>
          <w:rFonts w:hint="eastAsia"/>
          <w:lang w:eastAsia="zh-CN"/>
        </w:rPr>
        <w:t>100 MHz</w:t>
      </w:r>
      <w:r w:rsidRPr="00C946F2">
        <w:rPr>
          <w:rFonts w:hint="eastAsia"/>
          <w:lang w:eastAsia="zh-CN"/>
        </w:rPr>
        <w:t>的连续</w:t>
      </w:r>
      <w:r>
        <w:rPr>
          <w:rFonts w:hint="eastAsia"/>
          <w:lang w:eastAsia="zh-CN"/>
        </w:rPr>
        <w:t>频率为</w:t>
      </w:r>
      <w:r w:rsidRPr="00C946F2">
        <w:rPr>
          <w:rFonts w:hint="eastAsia"/>
          <w:lang w:eastAsia="zh-CN"/>
        </w:rPr>
        <w:t>IMT-2020</w:t>
      </w:r>
      <w:r>
        <w:rPr>
          <w:rFonts w:hint="eastAsia"/>
          <w:lang w:eastAsia="zh-CN"/>
        </w:rPr>
        <w:t>提供</w:t>
      </w:r>
      <w:r w:rsidRPr="00C946F2">
        <w:rPr>
          <w:rFonts w:hint="eastAsia"/>
          <w:lang w:eastAsia="zh-CN"/>
        </w:rPr>
        <w:t>支持</w:t>
      </w:r>
      <w:r w:rsidR="00EB6CEB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并使用户</w:t>
      </w:r>
      <w:r w:rsidRPr="00C946F2">
        <w:rPr>
          <w:rFonts w:hint="eastAsia"/>
          <w:lang w:eastAsia="zh-CN"/>
        </w:rPr>
        <w:t>从</w:t>
      </w:r>
      <w:r w:rsidRPr="00C946F2">
        <w:rPr>
          <w:rFonts w:hint="eastAsia"/>
          <w:lang w:eastAsia="zh-CN"/>
        </w:rPr>
        <w:t>IMT-2020</w:t>
      </w:r>
      <w:r w:rsidRPr="00C946F2">
        <w:rPr>
          <w:rFonts w:hint="eastAsia"/>
          <w:lang w:eastAsia="zh-CN"/>
        </w:rPr>
        <w:t>技术中获得最大利益。</w:t>
      </w:r>
    </w:p>
    <w:p w14:paraId="706D3259" w14:textId="34BC2896" w:rsidR="00301AAE" w:rsidRPr="002B7C32" w:rsidRDefault="00C946F2" w:rsidP="008938EA">
      <w:pPr>
        <w:ind w:firstLineChars="200" w:firstLine="480"/>
        <w:rPr>
          <w:lang w:eastAsia="zh-CN"/>
        </w:rPr>
      </w:pPr>
      <w:r w:rsidRPr="00C946F2">
        <w:rPr>
          <w:rFonts w:hint="eastAsia"/>
          <w:lang w:eastAsia="zh-CN"/>
        </w:rPr>
        <w:t>然而，</w:t>
      </w:r>
      <w:r>
        <w:rPr>
          <w:rFonts w:hint="eastAsia"/>
          <w:lang w:eastAsia="zh-CN"/>
        </w:rPr>
        <w:t>鉴于</w:t>
      </w:r>
      <w:r w:rsidRPr="00C946F2">
        <w:rPr>
          <w:rFonts w:hint="eastAsia"/>
          <w:lang w:eastAsia="zh-CN"/>
        </w:rPr>
        <w:t>为</w:t>
      </w:r>
      <w:r w:rsidRPr="00C946F2">
        <w:rPr>
          <w:lang w:eastAsia="zh-CN"/>
        </w:rPr>
        <w:t>IMT</w:t>
      </w:r>
      <w:r w:rsidRPr="00C946F2">
        <w:rPr>
          <w:rFonts w:hint="eastAsia"/>
          <w:lang w:eastAsia="zh-CN"/>
        </w:rPr>
        <w:t>确定的频谱数量有限且在某些情况下频谱</w:t>
      </w:r>
      <w:r>
        <w:rPr>
          <w:rFonts w:hint="eastAsia"/>
          <w:lang w:eastAsia="zh-CN"/>
        </w:rPr>
        <w:t>使用</w:t>
      </w:r>
      <w:r w:rsidRPr="00C946F2">
        <w:rPr>
          <w:rFonts w:hint="eastAsia"/>
          <w:lang w:eastAsia="zh-CN"/>
        </w:rPr>
        <w:t>仍然受到遗留</w:t>
      </w:r>
      <w:r>
        <w:rPr>
          <w:rFonts w:hint="eastAsia"/>
          <w:lang w:eastAsia="zh-CN"/>
        </w:rPr>
        <w:t>业</w:t>
      </w:r>
      <w:r w:rsidRPr="00C946F2">
        <w:rPr>
          <w:rFonts w:hint="eastAsia"/>
          <w:lang w:eastAsia="zh-CN"/>
        </w:rPr>
        <w:t>务的</w:t>
      </w:r>
      <w:r>
        <w:rPr>
          <w:rFonts w:hint="eastAsia"/>
          <w:lang w:eastAsia="zh-CN"/>
        </w:rPr>
        <w:t>影响，因此</w:t>
      </w:r>
      <w:r w:rsidRPr="00C946F2">
        <w:rPr>
          <w:rFonts w:hint="eastAsia"/>
          <w:lang w:eastAsia="zh-CN"/>
        </w:rPr>
        <w:t>这一目标在许多非洲国家可能无法实现。</w:t>
      </w:r>
      <w:r w:rsidR="00152F3D">
        <w:rPr>
          <w:rFonts w:hint="eastAsia"/>
          <w:lang w:eastAsia="zh-CN"/>
        </w:rPr>
        <w:t>如今，</w:t>
      </w:r>
      <w:r w:rsidRPr="00C946F2">
        <w:rPr>
          <w:rFonts w:hint="eastAsia"/>
          <w:lang w:eastAsia="zh-CN"/>
        </w:rPr>
        <w:t>在非洲将</w:t>
      </w:r>
      <w:r w:rsidR="00152F3D" w:rsidRPr="00C946F2">
        <w:rPr>
          <w:lang w:eastAsia="zh-CN"/>
        </w:rPr>
        <w:t>IMT</w:t>
      </w:r>
      <w:r w:rsidRPr="00C946F2">
        <w:rPr>
          <w:rFonts w:hint="eastAsia"/>
          <w:lang w:eastAsia="zh-CN"/>
        </w:rPr>
        <w:t>扩大</w:t>
      </w:r>
      <w:r w:rsidR="002B43DA">
        <w:rPr>
          <w:rFonts w:hint="eastAsia"/>
          <w:lang w:eastAsia="zh-CN"/>
        </w:rPr>
        <w:t>至</w:t>
      </w:r>
      <w:r w:rsidRPr="00C946F2">
        <w:rPr>
          <w:rFonts w:hint="eastAsia"/>
          <w:lang w:eastAsia="zh-CN"/>
        </w:rPr>
        <w:t>已确定</w:t>
      </w:r>
      <w:r w:rsidR="00152F3D">
        <w:rPr>
          <w:rFonts w:hint="eastAsia"/>
          <w:lang w:eastAsia="zh-CN"/>
        </w:rPr>
        <w:t>的频</w:t>
      </w:r>
      <w:r w:rsidRPr="00C946F2">
        <w:rPr>
          <w:rFonts w:hint="eastAsia"/>
          <w:lang w:eastAsia="zh-CN"/>
        </w:rPr>
        <w:t>段之外</w:t>
      </w:r>
      <w:r w:rsidR="00152F3D">
        <w:rPr>
          <w:rFonts w:hint="eastAsia"/>
          <w:lang w:eastAsia="zh-CN"/>
        </w:rPr>
        <w:t>并</w:t>
      </w:r>
      <w:r w:rsidRPr="00C946F2">
        <w:rPr>
          <w:rFonts w:hint="eastAsia"/>
          <w:lang w:eastAsia="zh-CN"/>
        </w:rPr>
        <w:t>不可行。与其他区域和国家不同，非洲国家</w:t>
      </w:r>
      <w:r w:rsidR="00152F3D">
        <w:rPr>
          <w:rFonts w:hint="eastAsia"/>
          <w:lang w:eastAsia="zh-CN"/>
        </w:rPr>
        <w:t>主要依靠</w:t>
      </w:r>
      <w:r w:rsidRPr="00C946F2">
        <w:rPr>
          <w:rFonts w:hint="eastAsia"/>
          <w:lang w:eastAsia="zh-CN"/>
        </w:rPr>
        <w:t>国际电联</w:t>
      </w:r>
      <w:r w:rsidR="00152F3D">
        <w:rPr>
          <w:rFonts w:hint="eastAsia"/>
          <w:lang w:eastAsia="zh-CN"/>
        </w:rPr>
        <w:t>的《</w:t>
      </w:r>
      <w:r w:rsidRPr="00C946F2">
        <w:rPr>
          <w:rFonts w:hint="eastAsia"/>
          <w:lang w:eastAsia="zh-CN"/>
        </w:rPr>
        <w:t>无线电</w:t>
      </w:r>
      <w:r w:rsidR="00152F3D">
        <w:rPr>
          <w:rFonts w:hint="eastAsia"/>
          <w:lang w:eastAsia="zh-CN"/>
        </w:rPr>
        <w:t>规则》</w:t>
      </w:r>
      <w:r w:rsidRPr="00C946F2">
        <w:rPr>
          <w:rFonts w:hint="eastAsia"/>
          <w:lang w:eastAsia="zh-CN"/>
        </w:rPr>
        <w:t>、适</w:t>
      </w:r>
      <w:r w:rsidRPr="00C946F2">
        <w:rPr>
          <w:rFonts w:hint="eastAsia"/>
          <w:lang w:eastAsia="zh-CN"/>
        </w:rPr>
        <w:lastRenderedPageBreak/>
        <w:t>用的报告和建议</w:t>
      </w:r>
      <w:r w:rsidR="00152F3D">
        <w:rPr>
          <w:rFonts w:hint="eastAsia"/>
          <w:lang w:eastAsia="zh-CN"/>
        </w:rPr>
        <w:t>书开展</w:t>
      </w:r>
      <w:r w:rsidRPr="00C946F2">
        <w:rPr>
          <w:rFonts w:hint="eastAsia"/>
          <w:lang w:eastAsia="zh-CN"/>
        </w:rPr>
        <w:t>协调。因此，非洲国家不会采取将频</w:t>
      </w:r>
      <w:r w:rsidR="00152F3D">
        <w:rPr>
          <w:rFonts w:hint="eastAsia"/>
          <w:lang w:eastAsia="zh-CN"/>
        </w:rPr>
        <w:t>段</w:t>
      </w:r>
      <w:r w:rsidRPr="00C946F2">
        <w:rPr>
          <w:rFonts w:hint="eastAsia"/>
          <w:lang w:eastAsia="zh-CN"/>
        </w:rPr>
        <w:t>重新</w:t>
      </w:r>
      <w:r w:rsidR="00152F3D">
        <w:rPr>
          <w:rFonts w:hint="eastAsia"/>
          <w:lang w:eastAsia="zh-CN"/>
        </w:rPr>
        <w:t>划分</w:t>
      </w:r>
      <w:r w:rsidRPr="00C946F2">
        <w:rPr>
          <w:rFonts w:hint="eastAsia"/>
          <w:lang w:eastAsia="zh-CN"/>
        </w:rPr>
        <w:t>给某项</w:t>
      </w:r>
      <w:r w:rsidR="00152F3D">
        <w:rPr>
          <w:rFonts w:hint="eastAsia"/>
          <w:lang w:eastAsia="zh-CN"/>
        </w:rPr>
        <w:t>业</w:t>
      </w:r>
      <w:r w:rsidRPr="00C946F2">
        <w:rPr>
          <w:rFonts w:hint="eastAsia"/>
          <w:lang w:eastAsia="zh-CN"/>
        </w:rPr>
        <w:t>务的方法，除非该频</w:t>
      </w:r>
      <w:r w:rsidR="00152F3D">
        <w:rPr>
          <w:rFonts w:hint="eastAsia"/>
          <w:lang w:eastAsia="zh-CN"/>
        </w:rPr>
        <w:t>段</w:t>
      </w:r>
      <w:r w:rsidRPr="00C946F2">
        <w:rPr>
          <w:rFonts w:hint="eastAsia"/>
          <w:lang w:eastAsia="zh-CN"/>
        </w:rPr>
        <w:t>已被纳入国际电联《无线电</w:t>
      </w:r>
      <w:r w:rsidR="00152F3D">
        <w:rPr>
          <w:rFonts w:hint="eastAsia"/>
          <w:lang w:eastAsia="zh-CN"/>
        </w:rPr>
        <w:t>规则</w:t>
      </w:r>
      <w:r w:rsidRPr="00C946F2">
        <w:rPr>
          <w:rFonts w:hint="eastAsia"/>
          <w:lang w:eastAsia="zh-CN"/>
        </w:rPr>
        <w:t>》。</w:t>
      </w:r>
    </w:p>
    <w:p w14:paraId="2831778B" w14:textId="627A27CD" w:rsidR="00301AAE" w:rsidRPr="002B7C32" w:rsidRDefault="00152F3D" w:rsidP="008938EA">
      <w:pPr>
        <w:ind w:firstLineChars="200" w:firstLine="480"/>
        <w:rPr>
          <w:lang w:eastAsia="zh-CN"/>
        </w:rPr>
      </w:pPr>
      <w:r w:rsidRPr="00152F3D">
        <w:rPr>
          <w:rFonts w:hint="eastAsia"/>
          <w:lang w:eastAsia="zh-CN"/>
        </w:rPr>
        <w:t>必须认识到，许多非洲国家继续依靠</w:t>
      </w:r>
      <w:r w:rsidRPr="00152F3D"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频</w:t>
      </w:r>
      <w:r w:rsidRPr="00152F3D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（</w:t>
      </w:r>
      <w:r w:rsidRPr="00152F3D">
        <w:rPr>
          <w:rFonts w:hint="eastAsia"/>
          <w:lang w:eastAsia="zh-CN"/>
        </w:rPr>
        <w:t>3</w:t>
      </w:r>
      <w:r w:rsidR="00EB4390">
        <w:rPr>
          <w:lang w:eastAsia="zh-CN"/>
        </w:rPr>
        <w:t xml:space="preserve"> </w:t>
      </w:r>
      <w:r w:rsidRPr="00152F3D">
        <w:rPr>
          <w:rFonts w:hint="eastAsia"/>
          <w:lang w:eastAsia="zh-CN"/>
        </w:rPr>
        <w:t>600-4</w:t>
      </w:r>
      <w:r w:rsidR="00EB4390">
        <w:rPr>
          <w:lang w:eastAsia="zh-CN"/>
        </w:rPr>
        <w:t xml:space="preserve"> </w:t>
      </w:r>
      <w:r w:rsidRPr="00152F3D">
        <w:rPr>
          <w:rFonts w:hint="eastAsia"/>
          <w:lang w:eastAsia="zh-CN"/>
        </w:rPr>
        <w:t>200</w:t>
      </w:r>
      <w:r w:rsidR="00EB4390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）</w:t>
      </w:r>
      <w:r w:rsidRPr="00152F3D">
        <w:rPr>
          <w:rFonts w:hint="eastAsia"/>
          <w:lang w:eastAsia="zh-CN"/>
        </w:rPr>
        <w:t>的卫星连接来覆盖地面网络</w:t>
      </w:r>
      <w:r w:rsidR="00A25B9B">
        <w:rPr>
          <w:rFonts w:hint="eastAsia"/>
          <w:lang w:eastAsia="zh-CN"/>
        </w:rPr>
        <w:t>无力</w:t>
      </w:r>
      <w:r>
        <w:rPr>
          <w:rFonts w:hint="eastAsia"/>
          <w:lang w:eastAsia="zh-CN"/>
        </w:rPr>
        <w:t>覆盖</w:t>
      </w:r>
      <w:r w:rsidRPr="00152F3D">
        <w:rPr>
          <w:rFonts w:hint="eastAsia"/>
          <w:lang w:eastAsia="zh-CN"/>
        </w:rPr>
        <w:t>的地区。因此，</w:t>
      </w:r>
      <w:r>
        <w:rPr>
          <w:rFonts w:hint="eastAsia"/>
          <w:lang w:eastAsia="zh-CN"/>
        </w:rPr>
        <w:t>相关</w:t>
      </w:r>
      <w:r w:rsidRPr="00152F3D">
        <w:rPr>
          <w:rFonts w:hint="eastAsia"/>
          <w:lang w:eastAsia="zh-CN"/>
        </w:rPr>
        <w:t>各国可能对这些</w:t>
      </w:r>
      <w:r>
        <w:rPr>
          <w:rFonts w:hint="eastAsia"/>
          <w:lang w:eastAsia="zh-CN"/>
        </w:rPr>
        <w:t>业</w:t>
      </w:r>
      <w:r w:rsidRPr="00152F3D">
        <w:rPr>
          <w:rFonts w:hint="eastAsia"/>
          <w:lang w:eastAsia="zh-CN"/>
        </w:rPr>
        <w:t>务</w:t>
      </w:r>
      <w:r>
        <w:rPr>
          <w:rFonts w:hint="eastAsia"/>
          <w:lang w:eastAsia="zh-CN"/>
        </w:rPr>
        <w:t>（</w:t>
      </w:r>
      <w:r w:rsidRPr="00152F3D">
        <w:rPr>
          <w:rFonts w:hint="eastAsia"/>
          <w:lang w:eastAsia="zh-CN"/>
        </w:rPr>
        <w:t>FSS</w:t>
      </w:r>
      <w:r w:rsidRPr="00152F3D">
        <w:rPr>
          <w:rFonts w:hint="eastAsia"/>
          <w:lang w:eastAsia="zh-CN"/>
        </w:rPr>
        <w:t>或</w:t>
      </w:r>
      <w:r>
        <w:rPr>
          <w:lang w:eastAsia="zh-CN"/>
        </w:rPr>
        <w:t>IMT</w:t>
      </w:r>
      <w:r>
        <w:rPr>
          <w:rFonts w:hint="eastAsia"/>
          <w:lang w:eastAsia="zh-CN"/>
        </w:rPr>
        <w:t>）</w:t>
      </w:r>
      <w:r w:rsidRPr="00152F3D">
        <w:rPr>
          <w:rFonts w:hint="eastAsia"/>
          <w:lang w:eastAsia="zh-CN"/>
        </w:rPr>
        <w:t>中的哪一种</w:t>
      </w:r>
      <w:r>
        <w:rPr>
          <w:rFonts w:hint="eastAsia"/>
          <w:lang w:eastAsia="zh-CN"/>
        </w:rPr>
        <w:t>可</w:t>
      </w:r>
      <w:r w:rsidRPr="00152F3D">
        <w:rPr>
          <w:rFonts w:hint="eastAsia"/>
          <w:lang w:eastAsia="zh-CN"/>
        </w:rPr>
        <w:t>为其公民提供更</w:t>
      </w:r>
      <w:r>
        <w:rPr>
          <w:rFonts w:hint="eastAsia"/>
          <w:lang w:eastAsia="zh-CN"/>
        </w:rPr>
        <w:t>大</w:t>
      </w:r>
      <w:r w:rsidRPr="00152F3D">
        <w:rPr>
          <w:rFonts w:hint="eastAsia"/>
          <w:lang w:eastAsia="zh-CN"/>
        </w:rPr>
        <w:t>利益</w:t>
      </w:r>
      <w:r>
        <w:rPr>
          <w:rFonts w:hint="eastAsia"/>
          <w:lang w:eastAsia="zh-CN"/>
        </w:rPr>
        <w:t>存在</w:t>
      </w:r>
      <w:r w:rsidRPr="00152F3D">
        <w:rPr>
          <w:rFonts w:hint="eastAsia"/>
          <w:lang w:eastAsia="zh-CN"/>
        </w:rPr>
        <w:t>不同的看法，因此对每</w:t>
      </w:r>
      <w:r>
        <w:rPr>
          <w:rFonts w:hint="eastAsia"/>
          <w:lang w:eastAsia="zh-CN"/>
        </w:rPr>
        <w:t>种业务</w:t>
      </w:r>
      <w:r w:rsidRPr="00152F3D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拥有</w:t>
      </w:r>
      <w:r w:rsidRPr="00152F3D">
        <w:rPr>
          <w:rFonts w:hint="eastAsia"/>
          <w:lang w:eastAsia="zh-CN"/>
        </w:rPr>
        <w:t>多少频谱</w:t>
      </w:r>
      <w:r>
        <w:rPr>
          <w:rFonts w:hint="eastAsia"/>
          <w:lang w:eastAsia="zh-CN"/>
        </w:rPr>
        <w:t>观点不一</w:t>
      </w:r>
      <w:r w:rsidRPr="00152F3D">
        <w:rPr>
          <w:rFonts w:hint="eastAsia"/>
          <w:lang w:eastAsia="zh-CN"/>
        </w:rPr>
        <w:t>。此外，各国可能认为，频</w:t>
      </w:r>
      <w:r>
        <w:rPr>
          <w:rFonts w:hint="eastAsia"/>
          <w:lang w:eastAsia="zh-CN"/>
        </w:rPr>
        <w:t>段使用</w:t>
      </w:r>
      <w:r w:rsidRPr="00152F3D">
        <w:rPr>
          <w:rFonts w:hint="eastAsia"/>
          <w:lang w:eastAsia="zh-CN"/>
        </w:rPr>
        <w:t>最有效</w:t>
      </w:r>
      <w:r>
        <w:rPr>
          <w:rFonts w:hint="eastAsia"/>
          <w:lang w:eastAsia="zh-CN"/>
        </w:rPr>
        <w:t>的方式</w:t>
      </w:r>
      <w:r w:rsidRPr="00152F3D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将某</w:t>
      </w:r>
      <w:r w:rsidRPr="00152F3D">
        <w:rPr>
          <w:rFonts w:hint="eastAsia"/>
          <w:lang w:eastAsia="zh-CN"/>
        </w:rPr>
        <w:t>种</w:t>
      </w:r>
      <w:r>
        <w:rPr>
          <w:rFonts w:hint="eastAsia"/>
          <w:lang w:eastAsia="zh-CN"/>
        </w:rPr>
        <w:t>业</w:t>
      </w:r>
      <w:r w:rsidRPr="00152F3D">
        <w:rPr>
          <w:rFonts w:hint="eastAsia"/>
          <w:lang w:eastAsia="zh-CN"/>
        </w:rPr>
        <w:t>务</w:t>
      </w:r>
      <w:r>
        <w:rPr>
          <w:rFonts w:hint="eastAsia"/>
          <w:lang w:eastAsia="zh-CN"/>
        </w:rPr>
        <w:t>专门</w:t>
      </w:r>
      <w:r w:rsidRPr="00152F3D">
        <w:rPr>
          <w:rFonts w:hint="eastAsia"/>
          <w:lang w:eastAsia="zh-CN"/>
        </w:rPr>
        <w:t>部署在</w:t>
      </w:r>
      <w:r>
        <w:rPr>
          <w:rFonts w:hint="eastAsia"/>
          <w:lang w:eastAsia="zh-CN"/>
        </w:rPr>
        <w:t>特定</w:t>
      </w:r>
      <w:r w:rsidRPr="00152F3D">
        <w:rPr>
          <w:rFonts w:hint="eastAsia"/>
          <w:lang w:eastAsia="zh-CN"/>
        </w:rPr>
        <w:t>地理区域</w:t>
      </w:r>
      <w:r>
        <w:rPr>
          <w:rFonts w:hint="eastAsia"/>
          <w:lang w:eastAsia="zh-CN"/>
        </w:rPr>
        <w:t>（</w:t>
      </w:r>
      <w:r w:rsidRPr="00152F3D">
        <w:rPr>
          <w:rFonts w:hint="eastAsia"/>
          <w:lang w:eastAsia="zh-CN"/>
        </w:rPr>
        <w:t>例如，</w:t>
      </w:r>
      <w:r w:rsidR="002D0286">
        <w:rPr>
          <w:rFonts w:hint="eastAsia"/>
          <w:lang w:eastAsia="zh-CN"/>
        </w:rPr>
        <w:t>将</w:t>
      </w:r>
      <w:r w:rsidR="002D0286" w:rsidRPr="002B7C32">
        <w:rPr>
          <w:lang w:eastAsia="zh-CN"/>
        </w:rPr>
        <w:t>IMT</w:t>
      </w:r>
      <w:r w:rsidR="002D0286">
        <w:rPr>
          <w:rFonts w:hint="eastAsia"/>
          <w:lang w:eastAsia="zh-CN"/>
        </w:rPr>
        <w:t>部署在</w:t>
      </w:r>
      <w:r w:rsidRPr="00152F3D">
        <w:rPr>
          <w:rFonts w:hint="eastAsia"/>
          <w:lang w:eastAsia="zh-CN"/>
        </w:rPr>
        <w:t>城区</w:t>
      </w:r>
      <w:r w:rsidR="002D0286">
        <w:rPr>
          <w:rFonts w:hint="eastAsia"/>
          <w:lang w:eastAsia="zh-CN"/>
        </w:rPr>
        <w:t>）</w:t>
      </w:r>
      <w:r w:rsidRPr="00152F3D">
        <w:rPr>
          <w:rFonts w:hint="eastAsia"/>
          <w:lang w:eastAsia="zh-CN"/>
        </w:rPr>
        <w:t>，而</w:t>
      </w:r>
      <w:r w:rsidR="002D0286">
        <w:rPr>
          <w:rFonts w:hint="eastAsia"/>
          <w:lang w:eastAsia="zh-CN"/>
        </w:rPr>
        <w:t>将其它业务部署在</w:t>
      </w:r>
      <w:r w:rsidRPr="00152F3D">
        <w:rPr>
          <w:rFonts w:hint="eastAsia"/>
          <w:lang w:eastAsia="zh-CN"/>
        </w:rPr>
        <w:t>其他区域</w:t>
      </w:r>
      <w:r w:rsidR="002D0286">
        <w:rPr>
          <w:rFonts w:hint="eastAsia"/>
          <w:lang w:eastAsia="zh-CN"/>
        </w:rPr>
        <w:t>（将</w:t>
      </w:r>
      <w:r w:rsidRPr="00152F3D">
        <w:rPr>
          <w:rFonts w:hint="eastAsia"/>
          <w:lang w:eastAsia="zh-CN"/>
        </w:rPr>
        <w:t>卫星</w:t>
      </w:r>
      <w:r w:rsidR="002D0286">
        <w:rPr>
          <w:rFonts w:hint="eastAsia"/>
          <w:lang w:eastAsia="zh-CN"/>
        </w:rPr>
        <w:t>业</w:t>
      </w:r>
      <w:r w:rsidRPr="00152F3D">
        <w:rPr>
          <w:rFonts w:hint="eastAsia"/>
          <w:lang w:eastAsia="zh-CN"/>
        </w:rPr>
        <w:t>务</w:t>
      </w:r>
      <w:r w:rsidR="002D0286">
        <w:rPr>
          <w:rFonts w:hint="eastAsia"/>
          <w:lang w:eastAsia="zh-CN"/>
        </w:rPr>
        <w:t>部署在</w:t>
      </w:r>
      <w:r w:rsidR="002D0286" w:rsidRPr="00152F3D">
        <w:rPr>
          <w:rFonts w:hint="eastAsia"/>
          <w:lang w:eastAsia="zh-CN"/>
        </w:rPr>
        <w:t>农村地区</w:t>
      </w:r>
      <w:r w:rsidR="002D0286">
        <w:rPr>
          <w:rFonts w:hint="eastAsia"/>
          <w:lang w:eastAsia="zh-CN"/>
        </w:rPr>
        <w:t>）</w:t>
      </w:r>
      <w:r w:rsidRPr="00152F3D">
        <w:rPr>
          <w:rFonts w:hint="eastAsia"/>
          <w:lang w:eastAsia="zh-CN"/>
        </w:rPr>
        <w:t>。</w:t>
      </w:r>
    </w:p>
    <w:p w14:paraId="0CC3E90A" w14:textId="01A16228" w:rsidR="00301AAE" w:rsidRPr="002B7C32" w:rsidRDefault="004B3692" w:rsidP="008938EA">
      <w:pPr>
        <w:ind w:firstLineChars="200" w:firstLine="480"/>
        <w:rPr>
          <w:lang w:eastAsia="zh-CN"/>
        </w:rPr>
      </w:pPr>
      <w:r w:rsidRPr="004B3692">
        <w:rPr>
          <w:rFonts w:hint="eastAsia"/>
          <w:lang w:eastAsia="zh-CN"/>
        </w:rPr>
        <w:t>总之，有必要将</w:t>
      </w:r>
      <w:r>
        <w:rPr>
          <w:rFonts w:hint="eastAsia"/>
          <w:lang w:eastAsia="zh-CN"/>
        </w:rPr>
        <w:t>1</w:t>
      </w:r>
      <w:r w:rsidRPr="004B3692">
        <w:rPr>
          <w:rFonts w:hint="eastAsia"/>
          <w:lang w:eastAsia="zh-CN"/>
        </w:rPr>
        <w:t>区</w:t>
      </w:r>
      <w:r w:rsidRPr="004B3692">
        <w:rPr>
          <w:rFonts w:hint="eastAsia"/>
          <w:lang w:eastAsia="zh-CN"/>
        </w:rPr>
        <w:t>3</w:t>
      </w:r>
      <w:r w:rsidR="008938EA">
        <w:rPr>
          <w:lang w:eastAsia="zh-CN"/>
        </w:rPr>
        <w:t xml:space="preserve"> </w:t>
      </w:r>
      <w:r w:rsidRPr="004B3692">
        <w:rPr>
          <w:rFonts w:hint="eastAsia"/>
          <w:lang w:eastAsia="zh-CN"/>
        </w:rPr>
        <w:t>600-3</w:t>
      </w:r>
      <w:r w:rsidR="008938EA">
        <w:rPr>
          <w:lang w:eastAsia="zh-CN"/>
        </w:rPr>
        <w:t xml:space="preserve"> </w:t>
      </w:r>
      <w:r w:rsidRPr="004B3692">
        <w:rPr>
          <w:rFonts w:hint="eastAsia"/>
          <w:lang w:eastAsia="zh-CN"/>
        </w:rPr>
        <w:t>800</w:t>
      </w:r>
      <w:r w:rsidR="008938EA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内的</w:t>
      </w:r>
      <w:r w:rsidRPr="004B3692">
        <w:rPr>
          <w:rFonts w:hint="eastAsia"/>
          <w:lang w:eastAsia="zh-CN"/>
        </w:rPr>
        <w:t>移动</w:t>
      </w:r>
      <w:r>
        <w:rPr>
          <w:rFonts w:hint="eastAsia"/>
          <w:lang w:eastAsia="zh-CN"/>
        </w:rPr>
        <w:t>划分</w:t>
      </w:r>
      <w:r w:rsidRPr="004B3692">
        <w:rPr>
          <w:rFonts w:hint="eastAsia"/>
          <w:lang w:eastAsia="zh-CN"/>
        </w:rPr>
        <w:t>升级</w:t>
      </w:r>
      <w:r>
        <w:rPr>
          <w:rFonts w:hint="eastAsia"/>
          <w:lang w:eastAsia="zh-CN"/>
        </w:rPr>
        <w:t>为主要业务划分</w:t>
      </w:r>
      <w:r w:rsidRPr="004B3692">
        <w:rPr>
          <w:rFonts w:hint="eastAsia"/>
          <w:lang w:eastAsia="zh-CN"/>
        </w:rPr>
        <w:t>，并在</w:t>
      </w:r>
      <w:r w:rsidR="00A25B9B">
        <w:rPr>
          <w:rFonts w:hint="eastAsia"/>
          <w:lang w:eastAsia="zh-CN"/>
        </w:rPr>
        <w:t>该</w:t>
      </w:r>
      <w:r w:rsidRPr="004B3692">
        <w:rPr>
          <w:rFonts w:hint="eastAsia"/>
          <w:lang w:eastAsia="zh-CN"/>
        </w:rPr>
        <w:t>频</w:t>
      </w:r>
      <w:r>
        <w:rPr>
          <w:rFonts w:hint="eastAsia"/>
          <w:lang w:eastAsia="zh-CN"/>
        </w:rPr>
        <w:t>率范围内为</w:t>
      </w:r>
      <w:r w:rsidRPr="004B3692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确定一个频段</w:t>
      </w:r>
      <w:r w:rsidRPr="004B3692">
        <w:rPr>
          <w:rFonts w:hint="eastAsia"/>
          <w:lang w:eastAsia="zh-CN"/>
        </w:rPr>
        <w:t>。这是非洲国家能将</w:t>
      </w:r>
      <w:r w:rsidRPr="002B7C32">
        <w:rPr>
          <w:lang w:eastAsia="zh-CN"/>
        </w:rPr>
        <w:t>IMT</w:t>
      </w:r>
      <w:r w:rsidRPr="004B3692">
        <w:rPr>
          <w:rFonts w:hint="eastAsia"/>
          <w:lang w:eastAsia="zh-CN"/>
        </w:rPr>
        <w:t>扩展</w:t>
      </w:r>
      <w:r>
        <w:rPr>
          <w:rFonts w:hint="eastAsia"/>
          <w:lang w:eastAsia="zh-CN"/>
        </w:rPr>
        <w:t>至</w:t>
      </w:r>
      <w:r w:rsidRPr="004B3692">
        <w:rPr>
          <w:rFonts w:hint="eastAsia"/>
          <w:lang w:eastAsia="zh-CN"/>
        </w:rPr>
        <w:t>3</w:t>
      </w:r>
      <w:r w:rsidR="008938EA">
        <w:rPr>
          <w:lang w:eastAsia="zh-CN"/>
        </w:rPr>
        <w:t xml:space="preserve"> </w:t>
      </w:r>
      <w:r w:rsidRPr="004B3692">
        <w:rPr>
          <w:rFonts w:hint="eastAsia"/>
          <w:lang w:eastAsia="zh-CN"/>
        </w:rPr>
        <w:t>600</w:t>
      </w:r>
      <w:r w:rsidR="008938EA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 w:rsidRPr="004B3692">
        <w:rPr>
          <w:rFonts w:hint="eastAsia"/>
          <w:lang w:eastAsia="zh-CN"/>
        </w:rPr>
        <w:t>以上的先决条件。</w:t>
      </w:r>
      <w:r>
        <w:rPr>
          <w:rFonts w:hint="eastAsia"/>
          <w:lang w:eastAsia="zh-CN"/>
        </w:rPr>
        <w:t>此外</w:t>
      </w:r>
      <w:r w:rsidRPr="004B3692">
        <w:rPr>
          <w:rFonts w:hint="eastAsia"/>
          <w:lang w:eastAsia="zh-CN"/>
        </w:rPr>
        <w:t>还必须利用最新</w:t>
      </w:r>
      <w:r w:rsidRPr="004B3692">
        <w:rPr>
          <w:rFonts w:hint="eastAsia"/>
          <w:lang w:eastAsia="zh-CN"/>
        </w:rPr>
        <w:t>IMT-2020</w:t>
      </w:r>
      <w:r w:rsidRPr="004B3692">
        <w:rPr>
          <w:rFonts w:hint="eastAsia"/>
          <w:lang w:eastAsia="zh-CN"/>
        </w:rPr>
        <w:t>规范和传播模型，对</w:t>
      </w:r>
      <w:r w:rsidRPr="004B3692">
        <w:rPr>
          <w:rFonts w:hint="eastAsia"/>
          <w:lang w:eastAsia="zh-CN"/>
        </w:rPr>
        <w:t>IMT-FSS</w:t>
      </w:r>
      <w:r w:rsidRPr="004B3692">
        <w:rPr>
          <w:rFonts w:hint="eastAsia"/>
          <w:lang w:eastAsia="zh-CN"/>
        </w:rPr>
        <w:t>情景</w:t>
      </w:r>
      <w:r>
        <w:rPr>
          <w:rFonts w:hint="eastAsia"/>
          <w:lang w:eastAsia="zh-CN"/>
        </w:rPr>
        <w:t>开展</w:t>
      </w:r>
      <w:r w:rsidRPr="004B3692">
        <w:rPr>
          <w:rFonts w:hint="eastAsia"/>
          <w:lang w:eastAsia="zh-CN"/>
        </w:rPr>
        <w:t>共存研究。这些研究需要考虑相邻信道共存的条件，</w:t>
      </w:r>
      <w:r w:rsidR="002B43DA" w:rsidRPr="004B3692">
        <w:rPr>
          <w:rFonts w:hint="eastAsia"/>
          <w:lang w:eastAsia="zh-CN"/>
        </w:rPr>
        <w:t>特别是</w:t>
      </w:r>
      <w:r w:rsidR="00A25B9B">
        <w:rPr>
          <w:rFonts w:hint="eastAsia"/>
          <w:lang w:eastAsia="zh-CN"/>
        </w:rPr>
        <w:t>能够在</w:t>
      </w:r>
      <w:r w:rsidR="002B43DA" w:rsidRPr="004B3692">
        <w:rPr>
          <w:rFonts w:hint="eastAsia"/>
          <w:lang w:eastAsia="zh-CN"/>
        </w:rPr>
        <w:t>国家</w:t>
      </w:r>
      <w:r w:rsidR="002B43DA">
        <w:rPr>
          <w:rFonts w:hint="eastAsia"/>
          <w:lang w:eastAsia="zh-CN"/>
        </w:rPr>
        <w:t>层面确定划</w:t>
      </w:r>
      <w:r w:rsidR="002B43DA" w:rsidRPr="004B3692">
        <w:rPr>
          <w:rFonts w:hint="eastAsia"/>
          <w:lang w:eastAsia="zh-CN"/>
        </w:rPr>
        <w:t>分之间频率界限</w:t>
      </w:r>
      <w:r w:rsidR="002B43DA">
        <w:rPr>
          <w:rFonts w:hint="eastAsia"/>
          <w:lang w:eastAsia="zh-CN"/>
        </w:rPr>
        <w:t>的情况下</w:t>
      </w:r>
      <w:r w:rsidR="002B43DA" w:rsidRPr="004B3692">
        <w:rPr>
          <w:rFonts w:hint="eastAsia"/>
          <w:lang w:eastAsia="zh-CN"/>
        </w:rPr>
        <w:t>。</w:t>
      </w:r>
      <w:r w:rsidRPr="004B3692">
        <w:rPr>
          <w:rFonts w:hint="eastAsia"/>
          <w:lang w:eastAsia="zh-CN"/>
        </w:rPr>
        <w:t>这些研究</w:t>
      </w:r>
      <w:r>
        <w:rPr>
          <w:rFonts w:hint="eastAsia"/>
          <w:lang w:eastAsia="zh-CN"/>
        </w:rPr>
        <w:t>亦</w:t>
      </w:r>
      <w:r w:rsidRPr="004B3692">
        <w:rPr>
          <w:rFonts w:hint="eastAsia"/>
          <w:lang w:eastAsia="zh-CN"/>
        </w:rPr>
        <w:t>需考虑同</w:t>
      </w:r>
      <w:r>
        <w:rPr>
          <w:rFonts w:hint="eastAsia"/>
          <w:lang w:eastAsia="zh-CN"/>
        </w:rPr>
        <w:t>信</w:t>
      </w:r>
      <w:r w:rsidRPr="004B3692">
        <w:rPr>
          <w:rFonts w:hint="eastAsia"/>
          <w:lang w:eastAsia="zh-CN"/>
        </w:rPr>
        <w:t>道共存，并考虑</w:t>
      </w:r>
      <w:r w:rsidR="002B43DA">
        <w:rPr>
          <w:rFonts w:hint="eastAsia"/>
          <w:lang w:eastAsia="zh-CN"/>
        </w:rPr>
        <w:t>到</w:t>
      </w:r>
      <w:r w:rsidRPr="004B3692">
        <w:rPr>
          <w:rFonts w:hint="eastAsia"/>
          <w:lang w:eastAsia="zh-CN"/>
        </w:rPr>
        <w:t>该领域的最新监管</w:t>
      </w:r>
      <w:r>
        <w:rPr>
          <w:rFonts w:hint="eastAsia"/>
          <w:lang w:eastAsia="zh-CN"/>
        </w:rPr>
        <w:t>变化</w:t>
      </w:r>
      <w:r w:rsidRPr="004B3692">
        <w:rPr>
          <w:rFonts w:hint="eastAsia"/>
          <w:lang w:eastAsia="zh-CN"/>
        </w:rPr>
        <w:t>。</w:t>
      </w:r>
    </w:p>
    <w:p w14:paraId="52CFDA6E" w14:textId="72F53F42" w:rsidR="00301AAE" w:rsidRPr="00A65291" w:rsidRDefault="008A6AD7" w:rsidP="00301AAE">
      <w:pPr>
        <w:pStyle w:val="Headingb"/>
        <w:rPr>
          <w:lang w:eastAsia="zh-CN"/>
        </w:rPr>
      </w:pPr>
      <w:r>
        <w:rPr>
          <w:rFonts w:hint="eastAsia"/>
          <w:lang w:eastAsia="zh-CN"/>
        </w:rPr>
        <w:t>针对</w:t>
      </w:r>
      <w:r w:rsidR="00301AAE">
        <w:rPr>
          <w:lang w:eastAsia="zh-CN"/>
        </w:rPr>
        <w:t>WRC</w:t>
      </w:r>
      <w:r w:rsidR="00301AAE" w:rsidRPr="00A65291">
        <w:rPr>
          <w:lang w:eastAsia="zh-CN"/>
        </w:rPr>
        <w:t>19</w:t>
      </w:r>
      <w:r>
        <w:rPr>
          <w:rFonts w:hint="eastAsia"/>
          <w:lang w:eastAsia="zh-CN"/>
        </w:rPr>
        <w:t>的提案</w:t>
      </w:r>
    </w:p>
    <w:p w14:paraId="39C280AA" w14:textId="0FE8A886" w:rsidR="008938EA" w:rsidRDefault="008938EA" w:rsidP="008938EA">
      <w:pPr>
        <w:pStyle w:val="enumlev1"/>
        <w:rPr>
          <w:lang w:eastAsia="zh-CN"/>
        </w:rPr>
      </w:pPr>
      <w:r w:rsidRPr="00C71204">
        <w:rPr>
          <w:lang w:eastAsia="zh-CN"/>
        </w:rPr>
        <w:t>•</w:t>
      </w:r>
      <w:r>
        <w:rPr>
          <w:lang w:eastAsia="zh-CN"/>
        </w:rPr>
        <w:tab/>
      </w:r>
      <w:r w:rsidR="008A6AD7">
        <w:rPr>
          <w:rFonts w:hint="eastAsia"/>
          <w:lang w:eastAsia="zh-CN"/>
        </w:rPr>
        <w:t>批准</w:t>
      </w:r>
      <w:r w:rsidR="008A6AD7" w:rsidRPr="008A6AD7">
        <w:rPr>
          <w:rFonts w:hint="eastAsia"/>
          <w:lang w:eastAsia="zh-CN"/>
        </w:rPr>
        <w:t>一项新的</w:t>
      </w:r>
      <w:r w:rsidR="008A6AD7" w:rsidRPr="008A6AD7">
        <w:rPr>
          <w:rFonts w:hint="eastAsia"/>
          <w:lang w:eastAsia="zh-CN"/>
        </w:rPr>
        <w:t>WRC</w:t>
      </w:r>
      <w:r w:rsidR="008A6AD7" w:rsidRPr="008A6AD7">
        <w:rPr>
          <w:rFonts w:hint="eastAsia"/>
          <w:lang w:eastAsia="zh-CN"/>
        </w:rPr>
        <w:t>决议，</w:t>
      </w:r>
      <w:r w:rsidR="008A6AD7">
        <w:rPr>
          <w:rFonts w:hint="eastAsia"/>
          <w:lang w:eastAsia="zh-CN"/>
        </w:rPr>
        <w:t>请</w:t>
      </w:r>
      <w:r w:rsidR="008A6AD7" w:rsidRPr="00A65291">
        <w:rPr>
          <w:lang w:eastAsia="zh-CN"/>
        </w:rPr>
        <w:t>ITU-R</w:t>
      </w:r>
      <w:r w:rsidR="008A6AD7">
        <w:rPr>
          <w:rFonts w:hint="eastAsia"/>
          <w:lang w:eastAsia="zh-CN"/>
        </w:rPr>
        <w:t>研究</w:t>
      </w:r>
      <w:r w:rsidR="008A6AD7" w:rsidRPr="00A65291">
        <w:rPr>
          <w:lang w:eastAsia="zh-CN"/>
        </w:rPr>
        <w:t>IMT-2020</w:t>
      </w:r>
      <w:r w:rsidR="008A6AD7" w:rsidRPr="008A6AD7">
        <w:rPr>
          <w:rFonts w:hint="eastAsia"/>
          <w:lang w:eastAsia="zh-CN"/>
        </w:rPr>
        <w:t>系统与卫星固定系统在</w:t>
      </w:r>
      <w:r w:rsidR="008A6AD7" w:rsidRPr="008A6AD7">
        <w:rPr>
          <w:rFonts w:hint="eastAsia"/>
          <w:lang w:eastAsia="zh-CN"/>
        </w:rPr>
        <w:t>3</w:t>
      </w:r>
      <w:r w:rsidR="00B061A6">
        <w:rPr>
          <w:lang w:eastAsia="zh-CN"/>
        </w:rPr>
        <w:t> </w:t>
      </w:r>
      <w:r w:rsidR="008A6AD7" w:rsidRPr="008A6AD7">
        <w:rPr>
          <w:rFonts w:hint="eastAsia"/>
          <w:lang w:eastAsia="zh-CN"/>
        </w:rPr>
        <w:t>600</w:t>
      </w:r>
      <w:r w:rsidR="00B061A6">
        <w:rPr>
          <w:lang w:eastAsia="zh-CN"/>
        </w:rPr>
        <w:noBreakHyphen/>
      </w:r>
      <w:r w:rsidR="008A6AD7" w:rsidRPr="008A6AD7">
        <w:rPr>
          <w:rFonts w:hint="eastAsia"/>
          <w:lang w:eastAsia="zh-CN"/>
        </w:rPr>
        <w:t>3</w:t>
      </w:r>
      <w:r w:rsidR="00B061A6">
        <w:rPr>
          <w:lang w:eastAsia="zh-CN"/>
        </w:rPr>
        <w:t> </w:t>
      </w:r>
      <w:r w:rsidR="008A6AD7" w:rsidRPr="008A6AD7">
        <w:rPr>
          <w:rFonts w:hint="eastAsia"/>
          <w:lang w:eastAsia="zh-CN"/>
        </w:rPr>
        <w:t>800</w:t>
      </w:r>
      <w:r>
        <w:rPr>
          <w:lang w:eastAsia="zh-CN"/>
        </w:rPr>
        <w:t xml:space="preserve"> </w:t>
      </w:r>
      <w:r w:rsidR="008A6AD7">
        <w:rPr>
          <w:rFonts w:hint="eastAsia"/>
          <w:lang w:eastAsia="zh-CN"/>
        </w:rPr>
        <w:t>MHz</w:t>
      </w:r>
      <w:r w:rsidR="008A6AD7" w:rsidRPr="008A6AD7">
        <w:rPr>
          <w:rFonts w:hint="eastAsia"/>
          <w:lang w:eastAsia="zh-CN"/>
        </w:rPr>
        <w:t>频率范围内同一信道和相邻信道中共存的问题。</w:t>
      </w:r>
    </w:p>
    <w:p w14:paraId="70FCB977" w14:textId="70D20134" w:rsidR="00301AAE" w:rsidRPr="00A65291" w:rsidRDefault="008938EA" w:rsidP="008938EA">
      <w:pPr>
        <w:pStyle w:val="enumlev1"/>
        <w:rPr>
          <w:lang w:eastAsia="zh-CN"/>
        </w:rPr>
      </w:pPr>
      <w:r w:rsidRPr="00C71204">
        <w:rPr>
          <w:lang w:eastAsia="zh-CN"/>
        </w:rPr>
        <w:t>•</w:t>
      </w:r>
      <w:r>
        <w:rPr>
          <w:lang w:eastAsia="zh-CN"/>
        </w:rPr>
        <w:tab/>
      </w:r>
      <w:r w:rsidR="008A6AD7" w:rsidRPr="008A6AD7">
        <w:rPr>
          <w:rFonts w:hint="eastAsia"/>
          <w:lang w:eastAsia="zh-CN"/>
        </w:rPr>
        <w:t>在</w:t>
      </w:r>
      <w:r w:rsidR="008A6AD7" w:rsidRPr="008A6AD7">
        <w:rPr>
          <w:rFonts w:hint="eastAsia"/>
          <w:lang w:eastAsia="zh-CN"/>
        </w:rPr>
        <w:t>WRC-23</w:t>
      </w:r>
      <w:r w:rsidR="008A6AD7" w:rsidRPr="008A6AD7">
        <w:rPr>
          <w:rFonts w:hint="eastAsia"/>
          <w:lang w:eastAsia="zh-CN"/>
        </w:rPr>
        <w:t>议程中增加一个项目，</w:t>
      </w:r>
      <w:r w:rsidR="008A6AD7">
        <w:rPr>
          <w:rFonts w:hint="eastAsia"/>
          <w:lang w:eastAsia="zh-CN"/>
        </w:rPr>
        <w:t>审议有关</w:t>
      </w:r>
      <w:r w:rsidR="008A6AD7" w:rsidRPr="008A6AD7">
        <w:rPr>
          <w:rFonts w:hint="eastAsia"/>
          <w:lang w:eastAsia="zh-CN"/>
        </w:rPr>
        <w:t>1</w:t>
      </w:r>
      <w:r w:rsidR="008A6AD7" w:rsidRPr="008A6AD7">
        <w:rPr>
          <w:rFonts w:hint="eastAsia"/>
          <w:lang w:eastAsia="zh-CN"/>
        </w:rPr>
        <w:t>区</w:t>
      </w:r>
      <w:r w:rsidR="008A6AD7" w:rsidRPr="008A6AD7"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 w:rsidR="008A6AD7" w:rsidRPr="008A6AD7">
        <w:rPr>
          <w:rFonts w:hint="eastAsia"/>
          <w:lang w:eastAsia="zh-CN"/>
        </w:rPr>
        <w:t>600-3</w:t>
      </w:r>
      <w:r>
        <w:rPr>
          <w:lang w:eastAsia="zh-CN"/>
        </w:rPr>
        <w:t xml:space="preserve"> </w:t>
      </w:r>
      <w:r w:rsidR="008A6AD7" w:rsidRPr="008A6AD7">
        <w:rPr>
          <w:rFonts w:hint="eastAsia"/>
          <w:lang w:eastAsia="zh-CN"/>
        </w:rPr>
        <w:t>800</w:t>
      </w:r>
      <w:r w:rsidR="008A6AD7" w:rsidRPr="008A6AD7">
        <w:rPr>
          <w:lang w:eastAsia="zh-CN"/>
        </w:rPr>
        <w:t xml:space="preserve"> </w:t>
      </w:r>
      <w:r w:rsidR="008A6AD7" w:rsidRPr="00A65291">
        <w:rPr>
          <w:lang w:eastAsia="zh-CN"/>
        </w:rPr>
        <w:t>MHz</w:t>
      </w:r>
      <w:r w:rsidR="008A6AD7">
        <w:rPr>
          <w:rFonts w:hint="eastAsia"/>
          <w:lang w:eastAsia="zh-CN"/>
        </w:rPr>
        <w:t>的问题：</w:t>
      </w:r>
    </w:p>
    <w:p w14:paraId="2A640A6F" w14:textId="1A53E32C" w:rsidR="00301AAE" w:rsidRPr="00A65291" w:rsidRDefault="008938EA" w:rsidP="008938EA">
      <w:pPr>
        <w:pStyle w:val="enumlev2"/>
        <w:rPr>
          <w:lang w:eastAsia="zh-CN"/>
        </w:rPr>
      </w:pPr>
      <w:r>
        <w:rPr>
          <w:lang w:eastAsia="zh-CN"/>
        </w:rPr>
        <w:t>a)</w:t>
      </w:r>
      <w:r w:rsidRPr="00345D67">
        <w:rPr>
          <w:lang w:eastAsia="zh-CN"/>
        </w:rPr>
        <w:tab/>
      </w:r>
      <w:r w:rsidR="008A6AD7">
        <w:rPr>
          <w:rFonts w:hint="eastAsia"/>
          <w:lang w:eastAsia="zh-CN"/>
        </w:rPr>
        <w:t>将移动划分升级为主要业务划分，</w:t>
      </w:r>
    </w:p>
    <w:p w14:paraId="5AF11612" w14:textId="3C86EA18" w:rsidR="00301AAE" w:rsidRPr="00A65291" w:rsidRDefault="008938EA" w:rsidP="008938EA">
      <w:pPr>
        <w:pStyle w:val="enumlev2"/>
        <w:rPr>
          <w:lang w:eastAsia="zh-CN"/>
        </w:rPr>
      </w:pPr>
      <w:r>
        <w:rPr>
          <w:lang w:eastAsia="zh-CN"/>
        </w:rPr>
        <w:t>b)</w:t>
      </w:r>
      <w:r w:rsidRPr="00345D67">
        <w:rPr>
          <w:lang w:eastAsia="zh-CN"/>
        </w:rPr>
        <w:tab/>
      </w:r>
      <w:r w:rsidR="008A6AD7">
        <w:rPr>
          <w:rFonts w:hint="eastAsia"/>
          <w:lang w:eastAsia="zh-CN"/>
        </w:rPr>
        <w:t>确定</w:t>
      </w:r>
      <w:r w:rsidR="00301AAE" w:rsidRPr="00A65291">
        <w:rPr>
          <w:lang w:eastAsia="zh-CN"/>
        </w:rPr>
        <w:t>IMT</w:t>
      </w:r>
      <w:r w:rsidR="008A6AD7">
        <w:rPr>
          <w:rFonts w:hint="eastAsia"/>
          <w:lang w:eastAsia="zh-CN"/>
        </w:rPr>
        <w:t>的划分，</w:t>
      </w:r>
    </w:p>
    <w:p w14:paraId="6DE890E5" w14:textId="5B18CAE2" w:rsidR="00301AAE" w:rsidRPr="00A65291" w:rsidRDefault="008A6AD7" w:rsidP="008938EA">
      <w:pPr>
        <w:pStyle w:val="enumlev2"/>
        <w:rPr>
          <w:lang w:eastAsia="zh-CN"/>
        </w:rPr>
      </w:pPr>
      <w:r>
        <w:rPr>
          <w:rFonts w:hint="eastAsia"/>
          <w:lang w:eastAsia="zh-CN"/>
        </w:rPr>
        <w:t>同时考虑到</w:t>
      </w:r>
      <w:r w:rsidR="00301AAE" w:rsidRPr="00A65291">
        <w:rPr>
          <w:lang w:eastAsia="zh-CN"/>
        </w:rPr>
        <w:t>ITU-R</w:t>
      </w:r>
      <w:r>
        <w:rPr>
          <w:rFonts w:hint="eastAsia"/>
          <w:lang w:eastAsia="zh-CN"/>
        </w:rPr>
        <w:t>开展的研究。</w:t>
      </w:r>
    </w:p>
    <w:p w14:paraId="0E0B91AA" w14:textId="1171B820" w:rsidR="00301AAE" w:rsidRPr="00A65291" w:rsidRDefault="008A6AD7" w:rsidP="00301AA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6CDFCC98" w14:textId="2DB0C75D" w:rsidR="00301AAE" w:rsidRPr="00A65291" w:rsidRDefault="008A6AD7" w:rsidP="00301AAE">
      <w:pPr>
        <w:rPr>
          <w:lang w:eastAsia="zh-CN"/>
        </w:rPr>
      </w:pPr>
      <w:r w:rsidRPr="008A6AD7">
        <w:rPr>
          <w:rFonts w:hint="eastAsia"/>
          <w:lang w:eastAsia="zh-CN"/>
        </w:rPr>
        <w:t>附件</w:t>
      </w:r>
      <w:r w:rsidRPr="008A6AD7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</w:t>
      </w:r>
      <w:r w:rsidR="009B5E12" w:rsidRPr="009B5E12">
        <w:rPr>
          <w:rFonts w:hint="eastAsia"/>
          <w:lang w:eastAsia="zh-CN"/>
        </w:rPr>
        <w:t>关于可能在</w:t>
      </w:r>
      <w:r w:rsidR="009B5E12" w:rsidRPr="009B5E12">
        <w:rPr>
          <w:rFonts w:hint="eastAsia"/>
          <w:lang w:eastAsia="zh-CN"/>
        </w:rPr>
        <w:t>1</w:t>
      </w:r>
      <w:r w:rsidR="009B5E12" w:rsidRPr="009B5E12">
        <w:rPr>
          <w:rFonts w:hint="eastAsia"/>
          <w:lang w:eastAsia="zh-CN"/>
        </w:rPr>
        <w:t>区内将</w:t>
      </w:r>
      <w:r w:rsidR="009B5E12" w:rsidRPr="009B5E12">
        <w:rPr>
          <w:rFonts w:hint="eastAsia"/>
          <w:lang w:eastAsia="zh-CN"/>
        </w:rPr>
        <w:t>3</w:t>
      </w:r>
      <w:r w:rsidR="008938EA">
        <w:rPr>
          <w:lang w:eastAsia="zh-CN"/>
        </w:rPr>
        <w:t xml:space="preserve"> </w:t>
      </w:r>
      <w:r w:rsidR="009B5E12" w:rsidRPr="009B5E12">
        <w:rPr>
          <w:rFonts w:hint="eastAsia"/>
          <w:lang w:eastAsia="zh-CN"/>
        </w:rPr>
        <w:t>600-3</w:t>
      </w:r>
      <w:r w:rsidR="008938EA">
        <w:rPr>
          <w:lang w:eastAsia="zh-CN"/>
        </w:rPr>
        <w:t xml:space="preserve"> </w:t>
      </w:r>
      <w:r w:rsidR="009B5E12" w:rsidRPr="009B5E12">
        <w:rPr>
          <w:rFonts w:hint="eastAsia"/>
          <w:lang w:eastAsia="zh-CN"/>
        </w:rPr>
        <w:t>800</w:t>
      </w:r>
      <w:r w:rsidR="008938EA">
        <w:rPr>
          <w:lang w:eastAsia="zh-CN"/>
        </w:rPr>
        <w:t xml:space="preserve"> </w:t>
      </w:r>
      <w:r w:rsidR="009B5E12" w:rsidRPr="009B5E12">
        <w:rPr>
          <w:rFonts w:hint="eastAsia"/>
          <w:lang w:eastAsia="zh-CN"/>
        </w:rPr>
        <w:t>MHz</w:t>
      </w:r>
      <w:r w:rsidR="009B5E12" w:rsidRPr="009B5E12">
        <w:rPr>
          <w:rFonts w:hint="eastAsia"/>
          <w:lang w:eastAsia="zh-CN"/>
        </w:rPr>
        <w:t>确定用于</w:t>
      </w:r>
      <w:r w:rsidR="009B5E12" w:rsidRPr="009B5E12">
        <w:rPr>
          <w:rFonts w:hint="eastAsia"/>
          <w:lang w:eastAsia="zh-CN"/>
        </w:rPr>
        <w:t>IMT</w:t>
      </w:r>
      <w:r w:rsidR="009B5E12" w:rsidRPr="009B5E12">
        <w:rPr>
          <w:rFonts w:hint="eastAsia"/>
          <w:lang w:eastAsia="zh-CN"/>
        </w:rPr>
        <w:t>的研究</w:t>
      </w:r>
      <w:r w:rsidRPr="008A6AD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第</w:t>
      </w:r>
      <w:r w:rsidRPr="008A6AD7">
        <w:rPr>
          <w:rFonts w:hint="eastAsia"/>
          <w:lang w:eastAsia="zh-CN"/>
        </w:rPr>
        <w:t>[IMT-3600-R1]</w:t>
      </w:r>
      <w:r>
        <w:rPr>
          <w:rFonts w:hint="eastAsia"/>
          <w:lang w:eastAsia="zh-CN"/>
        </w:rPr>
        <w:t>号</w:t>
      </w:r>
      <w:r w:rsidRPr="008A6AD7">
        <w:rPr>
          <w:rFonts w:hint="eastAsia"/>
          <w:lang w:eastAsia="zh-CN"/>
        </w:rPr>
        <w:t>新决议</w:t>
      </w:r>
      <w:r w:rsidR="00710090">
        <w:rPr>
          <w:rFonts w:hint="eastAsia"/>
          <w:lang w:eastAsia="zh-CN"/>
        </w:rPr>
        <w:t>（</w:t>
      </w:r>
      <w:r w:rsidR="00710090" w:rsidRPr="008A6AD7">
        <w:rPr>
          <w:rFonts w:hint="eastAsia"/>
          <w:lang w:eastAsia="zh-CN"/>
        </w:rPr>
        <w:t>WRC</w:t>
      </w:r>
      <w:r w:rsidR="00710090">
        <w:rPr>
          <w:rFonts w:hint="eastAsia"/>
          <w:lang w:eastAsia="zh-CN"/>
        </w:rPr>
        <w:t>-</w:t>
      </w:r>
      <w:r w:rsidR="00710090" w:rsidRPr="008A6AD7">
        <w:rPr>
          <w:rFonts w:hint="eastAsia"/>
          <w:lang w:eastAsia="zh-CN"/>
        </w:rPr>
        <w:t>19</w:t>
      </w:r>
      <w:r w:rsidR="00710090">
        <w:rPr>
          <w:rFonts w:hint="eastAsia"/>
          <w:lang w:eastAsia="zh-CN"/>
        </w:rPr>
        <w:t>）</w:t>
      </w:r>
      <w:r w:rsidRPr="008A6AD7">
        <w:rPr>
          <w:rFonts w:hint="eastAsia"/>
          <w:lang w:eastAsia="zh-CN"/>
        </w:rPr>
        <w:t>草案</w:t>
      </w:r>
    </w:p>
    <w:p w14:paraId="60B8D901" w14:textId="00233E3B" w:rsidR="00301AAE" w:rsidRPr="00F740EF" w:rsidRDefault="008A6AD7" w:rsidP="00301AAE">
      <w:pPr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：有关在</w:t>
      </w:r>
      <w:r w:rsidRPr="00A65291">
        <w:rPr>
          <w:lang w:eastAsia="zh-CN"/>
        </w:rPr>
        <w:t>WRC-23</w:t>
      </w:r>
      <w:r>
        <w:rPr>
          <w:rFonts w:hint="eastAsia"/>
          <w:lang w:eastAsia="zh-CN"/>
        </w:rPr>
        <w:t>设立审议确定将</w:t>
      </w:r>
      <w:r w:rsidRPr="00A65291">
        <w:rPr>
          <w:lang w:eastAsia="zh-CN"/>
        </w:rPr>
        <w:t>3</w:t>
      </w:r>
      <w:r w:rsidR="008938EA">
        <w:rPr>
          <w:lang w:eastAsia="zh-CN"/>
        </w:rPr>
        <w:t xml:space="preserve"> </w:t>
      </w:r>
      <w:r w:rsidRPr="00A65291">
        <w:rPr>
          <w:lang w:eastAsia="zh-CN"/>
        </w:rPr>
        <w:t>600-3</w:t>
      </w:r>
      <w:r w:rsidR="008938EA">
        <w:rPr>
          <w:lang w:eastAsia="zh-CN"/>
        </w:rPr>
        <w:t xml:space="preserve"> </w:t>
      </w:r>
      <w:r w:rsidRPr="00A65291">
        <w:rPr>
          <w:lang w:eastAsia="zh-CN"/>
        </w:rPr>
        <w:t>800 MHz</w:t>
      </w: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>
        <w:rPr>
          <w:rFonts w:hint="eastAsia"/>
          <w:lang w:eastAsia="zh-CN"/>
        </w:rPr>
        <w:t>的新增议项的提案</w:t>
      </w:r>
    </w:p>
    <w:p w14:paraId="2E69E9E2" w14:textId="77777777" w:rsidR="00301AAE" w:rsidRDefault="00301AAE" w:rsidP="00301AAE">
      <w:pPr>
        <w:overflowPunct/>
        <w:autoSpaceDE/>
        <w:autoSpaceDN/>
        <w:adjustRightInd/>
        <w:textAlignment w:val="auto"/>
        <w:rPr>
          <w:lang w:val="en-US" w:eastAsia="zh-CN"/>
        </w:rPr>
      </w:pPr>
      <w:r>
        <w:rPr>
          <w:b/>
          <w:lang w:eastAsia="zh-CN"/>
        </w:rPr>
        <w:br w:type="page"/>
      </w:r>
    </w:p>
    <w:p w14:paraId="659A8F1C" w14:textId="33408F47" w:rsidR="00301AAE" w:rsidRDefault="004B3692" w:rsidP="00301AAE">
      <w:pPr>
        <w:pStyle w:val="AnnexNo"/>
      </w:pPr>
      <w:r>
        <w:rPr>
          <w:rFonts w:hint="eastAsia"/>
          <w:lang w:eastAsia="zh-CN"/>
        </w:rPr>
        <w:lastRenderedPageBreak/>
        <w:t>附件</w:t>
      </w:r>
      <w:r w:rsidR="00301AAE">
        <w:t>1</w:t>
      </w:r>
    </w:p>
    <w:p w14:paraId="2EA085E0" w14:textId="1014D5C4" w:rsidR="00E741E4" w:rsidRPr="001E5087" w:rsidRDefault="0006321B" w:rsidP="003667B8">
      <w:pPr>
        <w:pStyle w:val="Proposal"/>
        <w:rPr>
          <w:rFonts w:eastAsia="Times New Roman" w:hAnsi="Times New Roman Bold"/>
          <w:caps w:val="0"/>
        </w:rPr>
      </w:pPr>
      <w:r w:rsidRPr="001E5087">
        <w:rPr>
          <w:rFonts w:eastAsia="Times New Roman" w:hAnsi="Times New Roman Bold"/>
          <w:caps w:val="0"/>
        </w:rPr>
        <w:t>ADD</w:t>
      </w:r>
      <w:r w:rsidR="003667B8" w:rsidRPr="001E5087">
        <w:rPr>
          <w:rFonts w:eastAsia="Times New Roman" w:hAnsi="Times New Roman Bold"/>
          <w:caps w:val="0"/>
        </w:rPr>
        <w:tab/>
      </w:r>
      <w:r w:rsidRPr="001E5087">
        <w:rPr>
          <w:rFonts w:eastAsia="Times New Roman" w:hAnsi="Times New Roman Bold"/>
          <w:caps w:val="0"/>
        </w:rPr>
        <w:t>AGL/BOT/BDI/COM</w:t>
      </w:r>
      <w:r w:rsidR="006D6E52" w:rsidRPr="001E5087">
        <w:rPr>
          <w:rFonts w:eastAsia="Times New Roman" w:hAnsi="Times New Roman Bold"/>
          <w:caps w:val="0"/>
        </w:rPr>
        <w:t>/SWZ</w:t>
      </w:r>
      <w:r w:rsidRPr="001E5087">
        <w:rPr>
          <w:rFonts w:eastAsia="Times New Roman" w:hAnsi="Times New Roman Bold"/>
          <w:caps w:val="0"/>
        </w:rPr>
        <w:t>/KEN/LSO/MDG/MWI/MAU/MOZ/NMB/UGA/COD/RRW/SEY/SSD/AFS/TZA/ZMB/ZWE/94/1</w:t>
      </w:r>
    </w:p>
    <w:p w14:paraId="5F3CA895" w14:textId="1D8A8F7B" w:rsidR="00E741E4" w:rsidRDefault="004B3692">
      <w:pPr>
        <w:pStyle w:val="ResNo"/>
      </w:pPr>
      <w:r>
        <w:rPr>
          <w:rFonts w:hint="eastAsia"/>
          <w:lang w:eastAsia="zh-CN"/>
        </w:rPr>
        <w:t>第</w:t>
      </w:r>
      <w:r w:rsidR="0006321B">
        <w:t>[AGL/BOT/BDI/COM/</w:t>
      </w:r>
      <w:r w:rsidR="006D6E52">
        <w:t>SWZ/</w:t>
      </w:r>
      <w:r w:rsidR="0006321B">
        <w:t>KEN/LSO/MDG/MWI/MAU/MOZ/NMB/UGA/</w:t>
      </w:r>
      <w:r w:rsidR="006D6E52">
        <w:br/>
      </w:r>
      <w:r w:rsidR="0006321B">
        <w:t>COD/RRW/SEY/SSD/AFS/TZA/ZMB/ZWE</w:t>
      </w:r>
      <w:r w:rsidR="00F70280" w:rsidRPr="007A47C6">
        <w:t>/94/1</w:t>
      </w:r>
      <w:r w:rsidR="0006321B">
        <w:t>-IMT-3600-R1]</w:t>
      </w:r>
      <w:r>
        <w:rPr>
          <w:rFonts w:hint="eastAsia"/>
          <w:lang w:eastAsia="zh-CN"/>
        </w:rPr>
        <w:t>号</w:t>
      </w:r>
      <w:r w:rsidR="00DA0AB9">
        <w:br/>
      </w:r>
      <w:r>
        <w:t>新决议</w:t>
      </w:r>
      <w:r w:rsidR="00346F8E">
        <w:t>（</w:t>
      </w:r>
      <w:r w:rsidR="00346F8E" w:rsidRPr="00B75BE4">
        <w:t>WRC</w:t>
      </w:r>
      <w:r w:rsidR="00346F8E" w:rsidRPr="00B75BE4">
        <w:noBreakHyphen/>
        <w:t>19</w:t>
      </w:r>
      <w:r w:rsidR="00346F8E">
        <w:t>）</w:t>
      </w:r>
      <w:r>
        <w:t>草案</w:t>
      </w:r>
    </w:p>
    <w:p w14:paraId="216CC985" w14:textId="42617EF8" w:rsidR="00865B1F" w:rsidRDefault="008A6AD7" w:rsidP="00865B1F">
      <w:pPr>
        <w:pStyle w:val="Restitle"/>
        <w:rPr>
          <w:lang w:eastAsia="zh-CN"/>
        </w:rPr>
      </w:pPr>
      <w:r w:rsidRPr="008A6AD7">
        <w:rPr>
          <w:rFonts w:hint="eastAsia"/>
          <w:lang w:eastAsia="zh-CN"/>
        </w:rPr>
        <w:t>关于</w:t>
      </w:r>
      <w:r w:rsidR="009B5E12" w:rsidRPr="008A6AD7">
        <w:rPr>
          <w:rFonts w:hint="eastAsia"/>
          <w:lang w:eastAsia="zh-CN"/>
        </w:rPr>
        <w:t>可能</w:t>
      </w:r>
      <w:r w:rsidRPr="008A6AD7">
        <w:rPr>
          <w:rFonts w:hint="eastAsia"/>
          <w:lang w:eastAsia="zh-CN"/>
        </w:rPr>
        <w:t>在</w:t>
      </w:r>
      <w:r w:rsidRPr="008A6AD7">
        <w:rPr>
          <w:rFonts w:hint="eastAsia"/>
          <w:lang w:eastAsia="zh-CN"/>
        </w:rPr>
        <w:t>1</w:t>
      </w:r>
      <w:r w:rsidRPr="008A6AD7">
        <w:rPr>
          <w:rFonts w:hint="eastAsia"/>
          <w:lang w:eastAsia="zh-CN"/>
        </w:rPr>
        <w:t>区</w:t>
      </w:r>
      <w:r w:rsidR="009B5E12">
        <w:rPr>
          <w:rFonts w:hint="eastAsia"/>
          <w:lang w:eastAsia="zh-CN"/>
        </w:rPr>
        <w:t>内</w:t>
      </w:r>
      <w:r w:rsidRPr="008A6AD7">
        <w:rPr>
          <w:rFonts w:hint="eastAsia"/>
          <w:lang w:eastAsia="zh-CN"/>
        </w:rPr>
        <w:t>将</w:t>
      </w:r>
      <w:r w:rsidRPr="008A6AD7">
        <w:rPr>
          <w:rFonts w:hint="eastAsia"/>
          <w:lang w:eastAsia="zh-CN"/>
        </w:rPr>
        <w:t>3</w:t>
      </w:r>
      <w:r w:rsidR="00DA0AB9">
        <w:rPr>
          <w:lang w:eastAsia="zh-CN"/>
        </w:rPr>
        <w:t xml:space="preserve"> </w:t>
      </w:r>
      <w:r w:rsidRPr="008A6AD7">
        <w:rPr>
          <w:rFonts w:hint="eastAsia"/>
          <w:lang w:eastAsia="zh-CN"/>
        </w:rPr>
        <w:t>600-3</w:t>
      </w:r>
      <w:r w:rsidR="00DA0AB9">
        <w:rPr>
          <w:lang w:eastAsia="zh-CN"/>
        </w:rPr>
        <w:t xml:space="preserve"> </w:t>
      </w:r>
      <w:r w:rsidRPr="008A6AD7">
        <w:rPr>
          <w:rFonts w:hint="eastAsia"/>
          <w:lang w:eastAsia="zh-CN"/>
        </w:rPr>
        <w:t>800</w:t>
      </w:r>
      <w:r w:rsidR="00DA0AB9">
        <w:rPr>
          <w:lang w:eastAsia="zh-CN"/>
        </w:rPr>
        <w:t xml:space="preserve"> </w:t>
      </w:r>
      <w:r w:rsidRPr="008A6AD7">
        <w:rPr>
          <w:rFonts w:hint="eastAsia"/>
          <w:lang w:eastAsia="zh-CN"/>
        </w:rPr>
        <w:t>MHz</w:t>
      </w:r>
      <w:r w:rsidRPr="008A6AD7">
        <w:rPr>
          <w:rFonts w:hint="eastAsia"/>
          <w:lang w:eastAsia="zh-CN"/>
        </w:rPr>
        <w:t>确定用于</w:t>
      </w:r>
      <w:r w:rsidRPr="008A6AD7">
        <w:rPr>
          <w:rFonts w:hint="eastAsia"/>
          <w:lang w:eastAsia="zh-CN"/>
        </w:rPr>
        <w:t>IMT</w:t>
      </w:r>
      <w:r w:rsidR="009B5E12">
        <w:rPr>
          <w:rFonts w:hint="eastAsia"/>
          <w:lang w:eastAsia="zh-CN"/>
        </w:rPr>
        <w:t>的</w:t>
      </w:r>
      <w:r w:rsidRPr="008A6AD7">
        <w:rPr>
          <w:rFonts w:hint="eastAsia"/>
          <w:lang w:eastAsia="zh-CN"/>
        </w:rPr>
        <w:t>研究</w:t>
      </w:r>
    </w:p>
    <w:p w14:paraId="657BB819" w14:textId="2F24796B" w:rsidR="00865B1F" w:rsidRPr="00F740EF" w:rsidRDefault="009B5E12" w:rsidP="00865B1F">
      <w:pPr>
        <w:pStyle w:val="Normalaftertitle0"/>
        <w:rPr>
          <w:lang w:eastAsia="zh-CN"/>
        </w:rPr>
      </w:pPr>
      <w:r w:rsidRPr="009B5E12">
        <w:rPr>
          <w:rFonts w:hint="eastAsia"/>
          <w:lang w:eastAsia="zh-CN"/>
        </w:rPr>
        <w:t>世界无线电通信</w:t>
      </w:r>
      <w:r>
        <w:rPr>
          <w:rFonts w:hint="eastAsia"/>
          <w:lang w:eastAsia="zh-CN"/>
        </w:rPr>
        <w:t>大</w:t>
      </w:r>
      <w:r w:rsidRPr="009B5E12"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>（</w:t>
      </w:r>
      <w:r w:rsidRPr="009B5E12">
        <w:rPr>
          <w:rFonts w:hint="eastAsia"/>
          <w:lang w:eastAsia="zh-CN"/>
        </w:rPr>
        <w:t>2019</w:t>
      </w:r>
      <w:r w:rsidRPr="009B5E12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9B5E12">
        <w:rPr>
          <w:rFonts w:hint="eastAsia"/>
          <w:lang w:eastAsia="zh-CN"/>
        </w:rPr>
        <w:t>沙姆沙伊赫</w:t>
      </w:r>
      <w:r>
        <w:rPr>
          <w:rFonts w:hint="eastAsia"/>
          <w:lang w:eastAsia="zh-CN"/>
        </w:rPr>
        <w:t>），</w:t>
      </w:r>
    </w:p>
    <w:p w14:paraId="56528D8B" w14:textId="366032E5" w:rsidR="00865B1F" w:rsidRPr="009B5E12" w:rsidRDefault="009B5E12" w:rsidP="00865B1F">
      <w:pPr>
        <w:pStyle w:val="Call"/>
        <w:rPr>
          <w:iCs/>
          <w:lang w:eastAsia="zh-CN"/>
        </w:rPr>
      </w:pPr>
      <w:r w:rsidRPr="009B5E12">
        <w:rPr>
          <w:rFonts w:hint="eastAsia"/>
          <w:iCs/>
          <w:lang w:eastAsia="zh-CN"/>
        </w:rPr>
        <w:t>考虑到</w:t>
      </w:r>
    </w:p>
    <w:p w14:paraId="380CEE01" w14:textId="01D285B8" w:rsidR="00865B1F" w:rsidRPr="00F740EF" w:rsidRDefault="00865B1F" w:rsidP="00865B1F">
      <w:pPr>
        <w:rPr>
          <w:lang w:eastAsia="zh-CN"/>
        </w:rPr>
      </w:pPr>
      <w:r w:rsidRPr="00F740EF">
        <w:rPr>
          <w:i/>
          <w:iCs/>
          <w:lang w:eastAsia="zh-CN"/>
        </w:rPr>
        <w:t>a)</w:t>
      </w:r>
      <w:r w:rsidRPr="00F740EF">
        <w:rPr>
          <w:lang w:eastAsia="zh-CN"/>
        </w:rPr>
        <w:tab/>
      </w:r>
      <w:r w:rsidR="009B5E12">
        <w:rPr>
          <w:rFonts w:hint="eastAsia"/>
          <w:lang w:eastAsia="zh-CN"/>
        </w:rPr>
        <w:t>在</w:t>
      </w:r>
      <w:r w:rsidR="009B5E12">
        <w:rPr>
          <w:rFonts w:hint="eastAsia"/>
          <w:lang w:eastAsia="zh-CN"/>
        </w:rPr>
        <w:t>1</w:t>
      </w:r>
      <w:r w:rsidR="009B5E12">
        <w:rPr>
          <w:rFonts w:hint="eastAsia"/>
          <w:lang w:eastAsia="zh-CN"/>
        </w:rPr>
        <w:t>区</w:t>
      </w:r>
      <w:r w:rsidR="00A25B9B">
        <w:rPr>
          <w:rFonts w:hint="eastAsia"/>
          <w:lang w:eastAsia="zh-CN"/>
        </w:rPr>
        <w:t>，</w:t>
      </w:r>
      <w:r w:rsidR="009B5E12" w:rsidRPr="009B5E12">
        <w:rPr>
          <w:rFonts w:hint="eastAsia"/>
          <w:lang w:eastAsia="zh-CN"/>
        </w:rPr>
        <w:t>3</w:t>
      </w:r>
      <w:r w:rsidR="00DA0AB9">
        <w:rPr>
          <w:lang w:eastAsia="zh-CN"/>
        </w:rPr>
        <w:t xml:space="preserve"> </w:t>
      </w:r>
      <w:r w:rsidR="009B5E12" w:rsidRPr="009B5E12">
        <w:rPr>
          <w:rFonts w:hint="eastAsia"/>
          <w:lang w:eastAsia="zh-CN"/>
        </w:rPr>
        <w:t>600-3</w:t>
      </w:r>
      <w:r w:rsidR="00DA0AB9">
        <w:rPr>
          <w:lang w:eastAsia="zh-CN"/>
        </w:rPr>
        <w:t xml:space="preserve"> </w:t>
      </w:r>
      <w:r w:rsidR="009B5E12" w:rsidRPr="009B5E12">
        <w:rPr>
          <w:rFonts w:hint="eastAsia"/>
          <w:lang w:eastAsia="zh-CN"/>
        </w:rPr>
        <w:t>800 MHz</w:t>
      </w:r>
      <w:r w:rsidR="009B5E12" w:rsidRPr="009B5E12">
        <w:rPr>
          <w:rFonts w:hint="eastAsia"/>
          <w:lang w:eastAsia="zh-CN"/>
        </w:rPr>
        <w:t>频率范围划分给了作为主要业务的固定和卫星固定（空对地）业务，并划分给了作为次要业务的移动业务</w:t>
      </w:r>
      <w:r w:rsidR="000F11D4">
        <w:rPr>
          <w:rFonts w:hint="eastAsia"/>
          <w:lang w:eastAsia="zh-CN"/>
        </w:rPr>
        <w:t>；</w:t>
      </w:r>
    </w:p>
    <w:p w14:paraId="63137467" w14:textId="14493EB1" w:rsidR="00865B1F" w:rsidRPr="00F740EF" w:rsidRDefault="00865B1F" w:rsidP="00865B1F">
      <w:pPr>
        <w:rPr>
          <w:lang w:eastAsia="zh-CN"/>
        </w:rPr>
      </w:pPr>
      <w:r w:rsidRPr="00F740EF">
        <w:rPr>
          <w:i/>
          <w:lang w:eastAsia="zh-CN"/>
        </w:rPr>
        <w:t>b)</w:t>
      </w:r>
      <w:r w:rsidRPr="00F740EF">
        <w:rPr>
          <w:lang w:eastAsia="zh-CN"/>
        </w:rPr>
        <w:tab/>
      </w:r>
      <w:r w:rsidR="009B5E12">
        <w:rPr>
          <w:rFonts w:hint="eastAsia"/>
          <w:lang w:eastAsia="zh-CN"/>
        </w:rPr>
        <w:t>多国已将</w:t>
      </w:r>
      <w:r w:rsidR="009B5E12" w:rsidRPr="009B5E12">
        <w:rPr>
          <w:rFonts w:hint="eastAsia"/>
          <w:lang w:eastAsia="zh-CN"/>
        </w:rPr>
        <w:t>3</w:t>
      </w:r>
      <w:r w:rsidR="00DA0AB9">
        <w:rPr>
          <w:lang w:eastAsia="zh-CN"/>
        </w:rPr>
        <w:t xml:space="preserve"> </w:t>
      </w:r>
      <w:r w:rsidR="009B5E12" w:rsidRPr="009B5E12">
        <w:rPr>
          <w:rFonts w:hint="eastAsia"/>
          <w:lang w:eastAsia="zh-CN"/>
        </w:rPr>
        <w:t>300-4</w:t>
      </w:r>
      <w:r w:rsidR="00DA0AB9">
        <w:rPr>
          <w:lang w:eastAsia="zh-CN"/>
        </w:rPr>
        <w:t xml:space="preserve"> </w:t>
      </w:r>
      <w:r w:rsidR="009B5E12" w:rsidRPr="009B5E12">
        <w:rPr>
          <w:rFonts w:hint="eastAsia"/>
          <w:lang w:eastAsia="zh-CN"/>
        </w:rPr>
        <w:t>200</w:t>
      </w:r>
      <w:r w:rsidR="009B5E12">
        <w:rPr>
          <w:lang w:eastAsia="zh-CN"/>
        </w:rPr>
        <w:t xml:space="preserve"> </w:t>
      </w:r>
      <w:r w:rsidR="009B5E12">
        <w:rPr>
          <w:rFonts w:hint="eastAsia"/>
          <w:lang w:eastAsia="zh-CN"/>
        </w:rPr>
        <w:t>MHz</w:t>
      </w:r>
      <w:r w:rsidR="00A25B9B">
        <w:rPr>
          <w:rFonts w:hint="eastAsia"/>
          <w:lang w:eastAsia="zh-CN"/>
        </w:rPr>
        <w:t>这一频率</w:t>
      </w:r>
      <w:r w:rsidR="009B5E12" w:rsidRPr="009B5E12">
        <w:rPr>
          <w:rFonts w:hint="eastAsia"/>
          <w:lang w:eastAsia="zh-CN"/>
        </w:rPr>
        <w:t>范围的</w:t>
      </w:r>
      <w:r w:rsidR="009B5E12">
        <w:rPr>
          <w:rFonts w:hint="eastAsia"/>
          <w:lang w:eastAsia="zh-CN"/>
        </w:rPr>
        <w:t>某些划分给</w:t>
      </w:r>
      <w:r w:rsidR="009B5E12" w:rsidRPr="00F740EF">
        <w:rPr>
          <w:lang w:eastAsia="zh-CN"/>
        </w:rPr>
        <w:t>IMT-2020</w:t>
      </w:r>
      <w:r w:rsidR="009B5E12">
        <w:rPr>
          <w:rFonts w:hint="eastAsia"/>
          <w:lang w:eastAsia="zh-CN"/>
        </w:rPr>
        <w:t>业</w:t>
      </w:r>
      <w:r w:rsidR="009B5E12" w:rsidRPr="009B5E12">
        <w:rPr>
          <w:rFonts w:hint="eastAsia"/>
          <w:lang w:eastAsia="zh-CN"/>
        </w:rPr>
        <w:t>务，因此，</w:t>
      </w:r>
      <w:r w:rsidR="009B5E12" w:rsidRPr="009B5E12">
        <w:rPr>
          <w:rFonts w:hint="eastAsia"/>
          <w:lang w:eastAsia="zh-CN"/>
        </w:rPr>
        <w:t>3</w:t>
      </w:r>
      <w:r w:rsidR="00C74D81">
        <w:rPr>
          <w:lang w:eastAsia="zh-CN"/>
        </w:rPr>
        <w:t> </w:t>
      </w:r>
      <w:r w:rsidR="009B5E12" w:rsidRPr="009B5E12">
        <w:rPr>
          <w:rFonts w:hint="eastAsia"/>
          <w:lang w:eastAsia="zh-CN"/>
        </w:rPr>
        <w:t>300-4</w:t>
      </w:r>
      <w:r w:rsidR="00DA0AB9">
        <w:rPr>
          <w:lang w:eastAsia="zh-CN"/>
        </w:rPr>
        <w:t xml:space="preserve"> </w:t>
      </w:r>
      <w:r w:rsidR="009B5E12" w:rsidRPr="009B5E12">
        <w:rPr>
          <w:rFonts w:hint="eastAsia"/>
          <w:lang w:eastAsia="zh-CN"/>
        </w:rPr>
        <w:t>200</w:t>
      </w:r>
      <w:r w:rsidR="009B5E12">
        <w:rPr>
          <w:lang w:eastAsia="zh-CN"/>
        </w:rPr>
        <w:t xml:space="preserve"> </w:t>
      </w:r>
      <w:r w:rsidR="009B5E12">
        <w:rPr>
          <w:rFonts w:hint="eastAsia"/>
          <w:lang w:eastAsia="zh-CN"/>
        </w:rPr>
        <w:t>MHz</w:t>
      </w:r>
      <w:r w:rsidR="00A25B9B">
        <w:rPr>
          <w:rFonts w:hint="eastAsia"/>
          <w:lang w:eastAsia="zh-CN"/>
        </w:rPr>
        <w:t>频率</w:t>
      </w:r>
      <w:r w:rsidR="009B5E12" w:rsidRPr="009B5E12">
        <w:rPr>
          <w:rFonts w:hint="eastAsia"/>
          <w:lang w:eastAsia="zh-CN"/>
        </w:rPr>
        <w:t>范围已成为在全球部署</w:t>
      </w:r>
      <w:r w:rsidR="009B5E12" w:rsidRPr="00F740EF">
        <w:rPr>
          <w:lang w:eastAsia="zh-CN"/>
        </w:rPr>
        <w:t>IMT-2020</w:t>
      </w:r>
      <w:r w:rsidR="009B5E12" w:rsidRPr="009B5E12">
        <w:rPr>
          <w:rFonts w:hint="eastAsia"/>
          <w:lang w:eastAsia="zh-CN"/>
        </w:rPr>
        <w:t>的关键频谱；</w:t>
      </w:r>
    </w:p>
    <w:p w14:paraId="7C657DAA" w14:textId="761F0F6B" w:rsidR="00865B1F" w:rsidRPr="00F740EF" w:rsidRDefault="00865B1F" w:rsidP="00865B1F">
      <w:pPr>
        <w:rPr>
          <w:lang w:eastAsia="zh-CN"/>
        </w:rPr>
      </w:pPr>
      <w:r w:rsidRPr="00B75BE4">
        <w:rPr>
          <w:i/>
          <w:iCs/>
          <w:lang w:eastAsia="zh-CN"/>
        </w:rPr>
        <w:t>c)</w:t>
      </w:r>
      <w:r w:rsidRPr="00F740EF">
        <w:rPr>
          <w:lang w:eastAsia="zh-CN"/>
        </w:rPr>
        <w:tab/>
      </w:r>
      <w:r w:rsidR="009B5E12">
        <w:rPr>
          <w:rFonts w:hint="eastAsia"/>
          <w:lang w:eastAsia="zh-CN"/>
        </w:rPr>
        <w:t>鉴于</w:t>
      </w:r>
      <w:r w:rsidR="009B5E12" w:rsidRPr="009B5E12">
        <w:rPr>
          <w:rFonts w:hint="eastAsia"/>
          <w:lang w:eastAsia="zh-CN"/>
        </w:rPr>
        <w:t>全球</w:t>
      </w:r>
      <w:r w:rsidR="009B5E12">
        <w:rPr>
          <w:rFonts w:hint="eastAsia"/>
          <w:lang w:eastAsia="zh-CN"/>
        </w:rPr>
        <w:t>已将此</w:t>
      </w:r>
      <w:r w:rsidR="009B5E12" w:rsidRPr="009B5E12">
        <w:rPr>
          <w:rFonts w:hint="eastAsia"/>
          <w:lang w:eastAsia="zh-CN"/>
        </w:rPr>
        <w:t>频段</w:t>
      </w:r>
      <w:r w:rsidR="009B5E12">
        <w:rPr>
          <w:rFonts w:hint="eastAsia"/>
          <w:lang w:eastAsia="zh-CN"/>
        </w:rPr>
        <w:t>用于</w:t>
      </w:r>
      <w:r w:rsidR="009B5E12" w:rsidRPr="009B5E12">
        <w:rPr>
          <w:rFonts w:hint="eastAsia"/>
          <w:lang w:eastAsia="zh-CN"/>
        </w:rPr>
        <w:t>IMT-2020</w:t>
      </w:r>
      <w:r w:rsidR="009B5E12" w:rsidRPr="009B5E12">
        <w:rPr>
          <w:rFonts w:hint="eastAsia"/>
          <w:lang w:eastAsia="zh-CN"/>
        </w:rPr>
        <w:t>，</w:t>
      </w:r>
      <w:r w:rsidR="009B5E12">
        <w:rPr>
          <w:rFonts w:hint="eastAsia"/>
          <w:lang w:eastAsia="zh-CN"/>
        </w:rPr>
        <w:t>因此</w:t>
      </w:r>
      <w:r w:rsidR="00A25B9B">
        <w:rPr>
          <w:rFonts w:hint="eastAsia"/>
          <w:lang w:eastAsia="zh-CN"/>
        </w:rPr>
        <w:t>可为</w:t>
      </w:r>
      <w:r w:rsidR="009B5E12">
        <w:rPr>
          <w:rFonts w:hint="eastAsia"/>
          <w:lang w:eastAsia="zh-CN"/>
        </w:rPr>
        <w:t>在</w:t>
      </w:r>
      <w:r w:rsidR="009B5E12" w:rsidRPr="009B5E12">
        <w:rPr>
          <w:rFonts w:hint="eastAsia"/>
          <w:lang w:eastAsia="zh-CN"/>
        </w:rPr>
        <w:t>3</w:t>
      </w:r>
      <w:r w:rsidR="00DA0AB9">
        <w:rPr>
          <w:lang w:eastAsia="zh-CN"/>
        </w:rPr>
        <w:t xml:space="preserve"> </w:t>
      </w:r>
      <w:r w:rsidR="009B5E12" w:rsidRPr="009B5E12">
        <w:rPr>
          <w:rFonts w:hint="eastAsia"/>
          <w:lang w:eastAsia="zh-CN"/>
        </w:rPr>
        <w:t>400-3</w:t>
      </w:r>
      <w:r w:rsidR="00DA0AB9">
        <w:rPr>
          <w:lang w:eastAsia="zh-CN"/>
        </w:rPr>
        <w:t xml:space="preserve"> </w:t>
      </w:r>
      <w:r w:rsidR="009B5E12" w:rsidRPr="009B5E12">
        <w:rPr>
          <w:rFonts w:hint="eastAsia"/>
          <w:lang w:eastAsia="zh-CN"/>
        </w:rPr>
        <w:t>800 MHz</w:t>
      </w:r>
      <w:r w:rsidR="009B5E12">
        <w:rPr>
          <w:rFonts w:hint="eastAsia"/>
          <w:lang w:eastAsia="zh-CN"/>
        </w:rPr>
        <w:t>频率</w:t>
      </w:r>
      <w:r w:rsidR="009B5E12" w:rsidRPr="009B5E12">
        <w:rPr>
          <w:rFonts w:hint="eastAsia"/>
          <w:lang w:eastAsia="zh-CN"/>
        </w:rPr>
        <w:t>范围</w:t>
      </w:r>
      <w:r w:rsidR="009B5E12">
        <w:rPr>
          <w:rFonts w:hint="eastAsia"/>
          <w:lang w:eastAsia="zh-CN"/>
        </w:rPr>
        <w:t>使用</w:t>
      </w:r>
      <w:r w:rsidR="00A25B9B">
        <w:rPr>
          <w:rFonts w:hint="eastAsia"/>
          <w:lang w:eastAsia="zh-CN"/>
        </w:rPr>
        <w:t>提供</w:t>
      </w:r>
      <w:r w:rsidR="00A25B9B" w:rsidRPr="009B5E12">
        <w:rPr>
          <w:rFonts w:hint="eastAsia"/>
          <w:lang w:eastAsia="zh-CN"/>
        </w:rPr>
        <w:t>支持</w:t>
      </w:r>
      <w:r w:rsidR="009B5E12" w:rsidRPr="009B5E12">
        <w:rPr>
          <w:rFonts w:hint="eastAsia"/>
          <w:lang w:eastAsia="zh-CN"/>
        </w:rPr>
        <w:t>的设备</w:t>
      </w:r>
      <w:r w:rsidR="009B5E12">
        <w:rPr>
          <w:rFonts w:hint="eastAsia"/>
          <w:lang w:eastAsia="zh-CN"/>
        </w:rPr>
        <w:t>已准备就绪</w:t>
      </w:r>
      <w:r w:rsidR="009B5E12" w:rsidRPr="009B5E12">
        <w:rPr>
          <w:rFonts w:hint="eastAsia"/>
          <w:lang w:eastAsia="zh-CN"/>
        </w:rPr>
        <w:t>；</w:t>
      </w:r>
    </w:p>
    <w:p w14:paraId="5C92D253" w14:textId="3B819031" w:rsidR="00865B1F" w:rsidRPr="00F740EF" w:rsidRDefault="00865B1F" w:rsidP="00865B1F">
      <w:pPr>
        <w:rPr>
          <w:lang w:eastAsia="zh-CN"/>
        </w:rPr>
      </w:pPr>
      <w:r w:rsidRPr="00F740EF">
        <w:rPr>
          <w:i/>
          <w:lang w:eastAsia="zh-CN"/>
        </w:rPr>
        <w:t>d)</w:t>
      </w:r>
      <w:r w:rsidRPr="00F740EF">
        <w:rPr>
          <w:lang w:eastAsia="zh-CN"/>
        </w:rPr>
        <w:tab/>
      </w:r>
      <w:r w:rsidR="009B5E12">
        <w:rPr>
          <w:rFonts w:hint="eastAsia"/>
          <w:lang w:eastAsia="zh-CN"/>
        </w:rPr>
        <w:t>为</w:t>
      </w:r>
      <w:r w:rsidR="009B5E12" w:rsidRPr="009B5E12">
        <w:rPr>
          <w:rFonts w:hint="eastAsia"/>
          <w:lang w:eastAsia="zh-CN"/>
        </w:rPr>
        <w:t>充分</w:t>
      </w:r>
      <w:r w:rsidR="009B5E12">
        <w:rPr>
          <w:rFonts w:hint="eastAsia"/>
          <w:lang w:eastAsia="zh-CN"/>
        </w:rPr>
        <w:t>享受</w:t>
      </w:r>
      <w:r w:rsidR="009B5E12" w:rsidRPr="009B5E12">
        <w:rPr>
          <w:rFonts w:hint="eastAsia"/>
          <w:lang w:eastAsia="zh-CN"/>
        </w:rPr>
        <w:t>IMT-2020</w:t>
      </w:r>
      <w:r w:rsidR="009B5E12" w:rsidRPr="009B5E12">
        <w:rPr>
          <w:rFonts w:hint="eastAsia"/>
          <w:lang w:eastAsia="zh-CN"/>
        </w:rPr>
        <w:t>技术</w:t>
      </w:r>
      <w:r w:rsidR="009B5E12">
        <w:rPr>
          <w:rFonts w:hint="eastAsia"/>
          <w:lang w:eastAsia="zh-CN"/>
        </w:rPr>
        <w:t>的益处</w:t>
      </w:r>
      <w:r w:rsidR="009B5E12" w:rsidRPr="009B5E12">
        <w:rPr>
          <w:rFonts w:hint="eastAsia"/>
          <w:lang w:eastAsia="zh-CN"/>
        </w:rPr>
        <w:t>，建议</w:t>
      </w:r>
      <w:r w:rsidR="009B5E12">
        <w:rPr>
          <w:rFonts w:hint="eastAsia"/>
          <w:lang w:eastAsia="zh-CN"/>
        </w:rPr>
        <w:t>各</w:t>
      </w:r>
      <w:r w:rsidR="009B5E12" w:rsidRPr="009B5E12">
        <w:rPr>
          <w:rFonts w:hint="eastAsia"/>
          <w:lang w:eastAsia="zh-CN"/>
        </w:rPr>
        <w:t>运营商使用至少</w:t>
      </w:r>
      <w:r w:rsidR="009B5E12">
        <w:rPr>
          <w:rFonts w:hint="eastAsia"/>
          <w:lang w:eastAsia="zh-CN"/>
        </w:rPr>
        <w:t>达到</w:t>
      </w:r>
      <w:r w:rsidR="009B5E12" w:rsidRPr="009B5E12">
        <w:rPr>
          <w:rFonts w:hint="eastAsia"/>
          <w:lang w:eastAsia="zh-CN"/>
        </w:rPr>
        <w:t>80</w:t>
      </w:r>
      <w:r w:rsidR="009B5E12" w:rsidRPr="009B5E12">
        <w:rPr>
          <w:rFonts w:hint="eastAsia"/>
          <w:lang w:eastAsia="zh-CN"/>
        </w:rPr>
        <w:t>或</w:t>
      </w:r>
      <w:r w:rsidR="009B5E12" w:rsidRPr="009B5E12">
        <w:rPr>
          <w:rFonts w:hint="eastAsia"/>
          <w:lang w:eastAsia="zh-CN"/>
        </w:rPr>
        <w:t>100 MHz</w:t>
      </w:r>
      <w:r w:rsidR="009B5E12" w:rsidRPr="009B5E12">
        <w:rPr>
          <w:rFonts w:hint="eastAsia"/>
          <w:lang w:eastAsia="zh-CN"/>
        </w:rPr>
        <w:t>的连续</w:t>
      </w:r>
      <w:r w:rsidR="009B5E12">
        <w:rPr>
          <w:rFonts w:hint="eastAsia"/>
          <w:lang w:eastAsia="zh-CN"/>
        </w:rPr>
        <w:t>频段</w:t>
      </w:r>
      <w:r w:rsidR="009B5E12" w:rsidRPr="009B5E12">
        <w:rPr>
          <w:rFonts w:hint="eastAsia"/>
          <w:lang w:eastAsia="zh-CN"/>
        </w:rPr>
        <w:t>，</w:t>
      </w:r>
      <w:r w:rsidR="00A25B9B">
        <w:rPr>
          <w:rFonts w:hint="eastAsia"/>
          <w:lang w:eastAsia="zh-CN"/>
        </w:rPr>
        <w:t>并具备</w:t>
      </w:r>
      <w:r w:rsidR="009B5E12">
        <w:rPr>
          <w:rFonts w:hint="eastAsia"/>
          <w:lang w:val="en-US" w:eastAsia="zh-CN"/>
        </w:rPr>
        <w:t>在</w:t>
      </w:r>
      <w:r w:rsidR="009B5E12" w:rsidRPr="009B5E12">
        <w:rPr>
          <w:rFonts w:hint="eastAsia"/>
          <w:lang w:eastAsia="zh-CN"/>
        </w:rPr>
        <w:t>该频段提供</w:t>
      </w:r>
      <w:r w:rsidR="009B5E12" w:rsidRPr="009B5E12">
        <w:rPr>
          <w:rFonts w:hint="eastAsia"/>
          <w:lang w:eastAsia="zh-CN"/>
        </w:rPr>
        <w:t>IMT-2020</w:t>
      </w:r>
      <w:r w:rsidR="009B5E12" w:rsidRPr="009B5E12">
        <w:rPr>
          <w:rFonts w:hint="eastAsia"/>
          <w:lang w:eastAsia="zh-CN"/>
        </w:rPr>
        <w:t>网络的预期吞吐量和容量</w:t>
      </w:r>
      <w:r w:rsidR="00A25B9B">
        <w:rPr>
          <w:rFonts w:hint="eastAsia"/>
          <w:lang w:eastAsia="zh-CN"/>
        </w:rPr>
        <w:t>的能力</w:t>
      </w:r>
      <w:r w:rsidR="009B5E12" w:rsidRPr="009B5E12">
        <w:rPr>
          <w:rFonts w:hint="eastAsia"/>
          <w:lang w:eastAsia="zh-CN"/>
        </w:rPr>
        <w:t>；</w:t>
      </w:r>
    </w:p>
    <w:p w14:paraId="079BA5D4" w14:textId="2D057487" w:rsidR="00865B1F" w:rsidRPr="00F740EF" w:rsidRDefault="00865B1F" w:rsidP="00865B1F">
      <w:pPr>
        <w:rPr>
          <w:lang w:eastAsia="zh-CN"/>
        </w:rPr>
      </w:pPr>
      <w:r w:rsidRPr="00F740EF">
        <w:rPr>
          <w:i/>
          <w:lang w:eastAsia="zh-CN"/>
        </w:rPr>
        <w:t>e)</w:t>
      </w:r>
      <w:r w:rsidRPr="00F740EF">
        <w:rPr>
          <w:lang w:eastAsia="zh-CN"/>
        </w:rPr>
        <w:tab/>
      </w:r>
      <w:r w:rsidR="009B5E12" w:rsidRPr="009B5E12">
        <w:rPr>
          <w:rFonts w:hint="eastAsia"/>
          <w:lang w:eastAsia="zh-CN"/>
        </w:rPr>
        <w:t>许多非洲国家无法在</w:t>
      </w:r>
      <w:r w:rsidR="00BE57A7">
        <w:rPr>
          <w:rFonts w:hint="eastAsia"/>
          <w:lang w:eastAsia="zh-CN"/>
        </w:rPr>
        <w:t>目前为</w:t>
      </w:r>
      <w:r w:rsidR="00BE57A7" w:rsidRPr="00F740EF">
        <w:rPr>
          <w:lang w:eastAsia="zh-CN"/>
        </w:rPr>
        <w:t>IMT</w:t>
      </w:r>
      <w:r w:rsidR="00BE57A7">
        <w:rPr>
          <w:rFonts w:hint="eastAsia"/>
          <w:lang w:eastAsia="zh-CN"/>
        </w:rPr>
        <w:t>确定的频段</w:t>
      </w:r>
      <w:r w:rsidR="009B5E12" w:rsidRPr="009B5E12">
        <w:rPr>
          <w:rFonts w:hint="eastAsia"/>
          <w:lang w:eastAsia="zh-CN"/>
        </w:rPr>
        <w:t>范围内满足</w:t>
      </w:r>
      <w:r w:rsidR="00A25B9B">
        <w:rPr>
          <w:rFonts w:hint="eastAsia"/>
          <w:lang w:eastAsia="zh-CN"/>
        </w:rPr>
        <w:t>针对</w:t>
      </w:r>
      <w:r w:rsidR="009B5E12" w:rsidRPr="009B5E12">
        <w:rPr>
          <w:rFonts w:hint="eastAsia"/>
          <w:lang w:eastAsia="zh-CN"/>
        </w:rPr>
        <w:t>带宽</w:t>
      </w:r>
      <w:r w:rsidR="00A25B9B">
        <w:rPr>
          <w:rFonts w:hint="eastAsia"/>
          <w:lang w:eastAsia="zh-CN"/>
        </w:rPr>
        <w:t>提出的相关</w:t>
      </w:r>
      <w:r w:rsidR="009B5E12" w:rsidRPr="009B5E12">
        <w:rPr>
          <w:rFonts w:hint="eastAsia"/>
          <w:lang w:eastAsia="zh-CN"/>
        </w:rPr>
        <w:t>建议；</w:t>
      </w:r>
    </w:p>
    <w:p w14:paraId="79356A2A" w14:textId="209F79AE" w:rsidR="00865B1F" w:rsidRPr="00F740EF" w:rsidRDefault="00865B1F" w:rsidP="00865B1F">
      <w:pPr>
        <w:rPr>
          <w:lang w:eastAsia="zh-CN"/>
        </w:rPr>
      </w:pPr>
      <w:r w:rsidRPr="00B75BE4">
        <w:rPr>
          <w:i/>
          <w:iCs/>
          <w:lang w:eastAsia="zh-CN"/>
        </w:rPr>
        <w:t>f)</w:t>
      </w:r>
      <w:r w:rsidRPr="00F740EF">
        <w:rPr>
          <w:lang w:eastAsia="zh-CN"/>
        </w:rPr>
        <w:tab/>
      </w:r>
      <w:r w:rsidR="00BE57A7">
        <w:rPr>
          <w:rFonts w:hint="eastAsia"/>
          <w:lang w:eastAsia="zh-CN"/>
        </w:rPr>
        <w:t>期</w:t>
      </w:r>
      <w:r w:rsidR="00BE57A7" w:rsidRPr="00BE57A7">
        <w:rPr>
          <w:rFonts w:hint="eastAsia"/>
          <w:lang w:eastAsia="zh-CN"/>
        </w:rPr>
        <w:t>望</w:t>
      </w:r>
      <w:r w:rsidR="00BE57A7">
        <w:rPr>
          <w:rFonts w:hint="eastAsia"/>
          <w:lang w:eastAsia="zh-CN"/>
        </w:rPr>
        <w:t>有意将其当前</w:t>
      </w:r>
      <w:r w:rsidR="00BE57A7" w:rsidRPr="00F740EF">
        <w:rPr>
          <w:lang w:eastAsia="zh-CN"/>
        </w:rPr>
        <w:t>IMT</w:t>
      </w:r>
      <w:r w:rsidR="00BE57A7">
        <w:rPr>
          <w:rFonts w:hint="eastAsia"/>
          <w:lang w:eastAsia="zh-CN"/>
        </w:rPr>
        <w:t>划分扩展至</w:t>
      </w:r>
      <w:r w:rsidR="00BE57A7" w:rsidRPr="00F740EF">
        <w:rPr>
          <w:lang w:eastAsia="zh-CN"/>
        </w:rPr>
        <w:t>3</w:t>
      </w:r>
      <w:r w:rsidR="00DA0AB9">
        <w:rPr>
          <w:lang w:eastAsia="zh-CN"/>
        </w:rPr>
        <w:t xml:space="preserve"> </w:t>
      </w:r>
      <w:r w:rsidR="00BE57A7" w:rsidRPr="00F740EF">
        <w:rPr>
          <w:lang w:eastAsia="zh-CN"/>
        </w:rPr>
        <w:t>600 MHz</w:t>
      </w:r>
      <w:r w:rsidR="00BE57A7">
        <w:rPr>
          <w:rFonts w:hint="eastAsia"/>
          <w:lang w:eastAsia="zh-CN"/>
        </w:rPr>
        <w:t>以上的</w:t>
      </w:r>
      <w:r w:rsidR="00BE57A7" w:rsidRPr="00BE57A7">
        <w:rPr>
          <w:rFonts w:hint="eastAsia"/>
          <w:lang w:eastAsia="zh-CN"/>
        </w:rPr>
        <w:t>非洲国家能够</w:t>
      </w:r>
      <w:r w:rsidR="00BE57A7">
        <w:rPr>
          <w:rFonts w:hint="eastAsia"/>
          <w:lang w:eastAsia="zh-CN"/>
        </w:rPr>
        <w:t>具备</w:t>
      </w:r>
      <w:r w:rsidR="00A25B9B">
        <w:rPr>
          <w:rFonts w:hint="eastAsia"/>
          <w:lang w:eastAsia="zh-CN"/>
        </w:rPr>
        <w:t>相应</w:t>
      </w:r>
      <w:r w:rsidR="00BE57A7">
        <w:rPr>
          <w:rFonts w:hint="eastAsia"/>
          <w:lang w:eastAsia="zh-CN"/>
        </w:rPr>
        <w:t>能力</w:t>
      </w:r>
      <w:r w:rsidR="00BE57A7" w:rsidRPr="00BE57A7">
        <w:rPr>
          <w:rFonts w:hint="eastAsia"/>
          <w:lang w:eastAsia="zh-CN"/>
        </w:rPr>
        <w:t>，</w:t>
      </w:r>
      <w:r w:rsidR="00BE57A7">
        <w:rPr>
          <w:rFonts w:hint="eastAsia"/>
          <w:lang w:eastAsia="zh-CN"/>
        </w:rPr>
        <w:t>且这些做</w:t>
      </w:r>
      <w:r w:rsidR="00A25B9B">
        <w:rPr>
          <w:rFonts w:hint="eastAsia"/>
          <w:lang w:eastAsia="zh-CN"/>
        </w:rPr>
        <w:t>法</w:t>
      </w:r>
      <w:r w:rsidR="00BE57A7">
        <w:rPr>
          <w:rFonts w:hint="eastAsia"/>
          <w:lang w:eastAsia="zh-CN"/>
        </w:rPr>
        <w:t>与</w:t>
      </w:r>
      <w:r w:rsidR="00BE57A7" w:rsidRPr="00BE57A7">
        <w:rPr>
          <w:rFonts w:hint="eastAsia"/>
          <w:lang w:eastAsia="zh-CN"/>
        </w:rPr>
        <w:t>《无线电</w:t>
      </w:r>
      <w:r w:rsidR="00BE57A7">
        <w:rPr>
          <w:rFonts w:hint="eastAsia"/>
          <w:lang w:eastAsia="zh-CN"/>
        </w:rPr>
        <w:t>规则</w:t>
      </w:r>
      <w:r w:rsidR="00BE57A7" w:rsidRPr="00BE57A7">
        <w:rPr>
          <w:rFonts w:hint="eastAsia"/>
          <w:lang w:eastAsia="zh-CN"/>
        </w:rPr>
        <w:t>》</w:t>
      </w:r>
      <w:r w:rsidR="00BE57A7">
        <w:rPr>
          <w:rFonts w:hint="eastAsia"/>
          <w:lang w:val="en-US" w:eastAsia="zh-CN"/>
        </w:rPr>
        <w:t>相符</w:t>
      </w:r>
      <w:r w:rsidR="00BE57A7" w:rsidRPr="00BE57A7">
        <w:rPr>
          <w:rFonts w:hint="eastAsia"/>
          <w:lang w:eastAsia="zh-CN"/>
        </w:rPr>
        <w:t>；</w:t>
      </w:r>
    </w:p>
    <w:p w14:paraId="1136B749" w14:textId="052E66C9" w:rsidR="00865B1F" w:rsidRDefault="00865B1F" w:rsidP="00865B1F">
      <w:pPr>
        <w:rPr>
          <w:lang w:eastAsia="zh-CN"/>
        </w:rPr>
      </w:pPr>
      <w:r w:rsidRPr="00B75BE4">
        <w:rPr>
          <w:i/>
          <w:iCs/>
          <w:lang w:eastAsia="zh-CN"/>
        </w:rPr>
        <w:t>g)</w:t>
      </w:r>
      <w:r w:rsidRPr="00F740EF">
        <w:rPr>
          <w:lang w:eastAsia="zh-CN"/>
        </w:rPr>
        <w:tab/>
      </w:r>
      <w:r w:rsidR="00BE57A7">
        <w:rPr>
          <w:rFonts w:hint="eastAsia"/>
          <w:lang w:eastAsia="zh-CN"/>
        </w:rPr>
        <w:t>当前</w:t>
      </w:r>
      <w:r w:rsidR="00BE57A7" w:rsidRPr="00BE57A7">
        <w:rPr>
          <w:rFonts w:hint="eastAsia"/>
          <w:lang w:eastAsia="zh-CN"/>
        </w:rPr>
        <w:t>关于</w:t>
      </w:r>
      <w:r w:rsidR="00BE57A7" w:rsidRPr="00F740EF">
        <w:rPr>
          <w:lang w:eastAsia="zh-CN"/>
        </w:rPr>
        <w:t>IMT</w:t>
      </w:r>
      <w:r w:rsidR="00BE57A7">
        <w:rPr>
          <w:rFonts w:hint="eastAsia"/>
          <w:lang w:eastAsia="zh-CN"/>
        </w:rPr>
        <w:t>与</w:t>
      </w:r>
      <w:r w:rsidR="00BE57A7" w:rsidRPr="00BE57A7">
        <w:rPr>
          <w:rFonts w:hint="eastAsia"/>
          <w:lang w:eastAsia="zh-CN"/>
        </w:rPr>
        <w:t>卫星固定</w:t>
      </w:r>
      <w:r w:rsidR="00BE57A7">
        <w:rPr>
          <w:rFonts w:hint="eastAsia"/>
          <w:lang w:eastAsia="zh-CN"/>
        </w:rPr>
        <w:t>业</w:t>
      </w:r>
      <w:r w:rsidR="00BE57A7" w:rsidRPr="00BE57A7">
        <w:rPr>
          <w:rFonts w:hint="eastAsia"/>
          <w:lang w:eastAsia="zh-CN"/>
        </w:rPr>
        <w:t>务共存的研究始于</w:t>
      </w:r>
      <w:r w:rsidR="00BE57A7" w:rsidRPr="00BE57A7">
        <w:rPr>
          <w:rFonts w:hint="eastAsia"/>
          <w:lang w:eastAsia="zh-CN"/>
        </w:rPr>
        <w:t>2015</w:t>
      </w:r>
      <w:r w:rsidR="00BE57A7" w:rsidRPr="00BE57A7">
        <w:rPr>
          <w:rFonts w:hint="eastAsia"/>
          <w:lang w:eastAsia="zh-CN"/>
        </w:rPr>
        <w:t>年之前；</w:t>
      </w:r>
    </w:p>
    <w:p w14:paraId="7B221FE4" w14:textId="15233CE3" w:rsidR="00865B1F" w:rsidRPr="00A65291" w:rsidRDefault="00865B1F" w:rsidP="00865B1F">
      <w:pPr>
        <w:rPr>
          <w:lang w:eastAsia="zh-CN"/>
        </w:rPr>
      </w:pPr>
      <w:r w:rsidRPr="00A65291">
        <w:rPr>
          <w:i/>
          <w:iCs/>
          <w:lang w:eastAsia="zh-CN"/>
        </w:rPr>
        <w:t>h)</w:t>
      </w:r>
      <w:r w:rsidRPr="00A65291">
        <w:rPr>
          <w:lang w:eastAsia="zh-CN"/>
        </w:rPr>
        <w:tab/>
      </w:r>
      <w:r w:rsidR="00BE57A7" w:rsidRPr="00BE57A7">
        <w:rPr>
          <w:rFonts w:hint="eastAsia"/>
          <w:lang w:eastAsia="zh-CN"/>
        </w:rPr>
        <w:t>自</w:t>
      </w:r>
      <w:r w:rsidR="00BE57A7" w:rsidRPr="00BE57A7">
        <w:rPr>
          <w:rFonts w:hint="eastAsia"/>
          <w:lang w:eastAsia="zh-CN"/>
        </w:rPr>
        <w:t>2015</w:t>
      </w:r>
      <w:r w:rsidR="00BE57A7" w:rsidRPr="00BE57A7">
        <w:rPr>
          <w:rFonts w:hint="eastAsia"/>
          <w:lang w:eastAsia="zh-CN"/>
        </w:rPr>
        <w:t>年以来，</w:t>
      </w:r>
      <w:r w:rsidR="00BE57A7" w:rsidRPr="00A65291">
        <w:rPr>
          <w:lang w:eastAsia="zh-CN"/>
        </w:rPr>
        <w:t>ITU-R</w:t>
      </w:r>
      <w:r w:rsidR="00BE57A7">
        <w:rPr>
          <w:rFonts w:hint="eastAsia"/>
          <w:lang w:eastAsia="zh-CN"/>
        </w:rPr>
        <w:t>便</w:t>
      </w:r>
      <w:r w:rsidR="00446775">
        <w:rPr>
          <w:rFonts w:hint="eastAsia"/>
          <w:lang w:eastAsia="zh-CN"/>
        </w:rPr>
        <w:t>对</w:t>
      </w:r>
      <w:r w:rsidR="00BE57A7" w:rsidRPr="00A65291">
        <w:rPr>
          <w:lang w:eastAsia="zh-CN"/>
        </w:rPr>
        <w:t>IMT-2020</w:t>
      </w:r>
      <w:r w:rsidR="00BE57A7">
        <w:rPr>
          <w:rFonts w:hint="eastAsia"/>
          <w:lang w:eastAsia="zh-CN"/>
        </w:rPr>
        <w:t>加以规范，针对</w:t>
      </w:r>
      <w:r w:rsidR="00BE57A7" w:rsidRPr="00BE57A7">
        <w:rPr>
          <w:rFonts w:hint="eastAsia"/>
          <w:lang w:eastAsia="zh-CN"/>
        </w:rPr>
        <w:t>空中接口特别是高级天线系统</w:t>
      </w:r>
      <w:r w:rsidR="00BE57A7">
        <w:rPr>
          <w:rFonts w:hint="eastAsia"/>
          <w:lang w:eastAsia="zh-CN"/>
        </w:rPr>
        <w:t>做出了</w:t>
      </w:r>
      <w:r w:rsidR="00BE57A7" w:rsidRPr="00BE57A7">
        <w:rPr>
          <w:rFonts w:hint="eastAsia"/>
          <w:lang w:eastAsia="zh-CN"/>
        </w:rPr>
        <w:t>重大</w:t>
      </w:r>
      <w:r w:rsidR="00BE57A7">
        <w:rPr>
          <w:rFonts w:hint="eastAsia"/>
          <w:lang w:val="en-US" w:eastAsia="zh-CN"/>
        </w:rPr>
        <w:t>修改</w:t>
      </w:r>
      <w:r w:rsidR="00BE57A7" w:rsidRPr="00BE57A7">
        <w:rPr>
          <w:rFonts w:hint="eastAsia"/>
          <w:lang w:eastAsia="zh-CN"/>
        </w:rPr>
        <w:t>，并</w:t>
      </w:r>
      <w:r w:rsidR="00BE57A7">
        <w:rPr>
          <w:rFonts w:hint="eastAsia"/>
          <w:lang w:eastAsia="zh-CN"/>
        </w:rPr>
        <w:t>批准</w:t>
      </w:r>
      <w:r w:rsidR="00BE57A7" w:rsidRPr="00BE57A7">
        <w:rPr>
          <w:rFonts w:hint="eastAsia"/>
          <w:lang w:eastAsia="zh-CN"/>
        </w:rPr>
        <w:t>了关于在共</w:t>
      </w:r>
      <w:r w:rsidR="00370307">
        <w:rPr>
          <w:rFonts w:hint="eastAsia"/>
          <w:lang w:eastAsia="zh-CN"/>
        </w:rPr>
        <w:t>用</w:t>
      </w:r>
      <w:r w:rsidR="00BE57A7" w:rsidRPr="00BE57A7">
        <w:rPr>
          <w:rFonts w:hint="eastAsia"/>
          <w:lang w:eastAsia="zh-CN"/>
        </w:rPr>
        <w:t>和兼容性研究中使用的</w:t>
      </w:r>
      <w:r w:rsidR="00446775" w:rsidRPr="00A65291">
        <w:rPr>
          <w:lang w:eastAsia="zh-CN"/>
        </w:rPr>
        <w:t>IMT</w:t>
      </w:r>
      <w:r w:rsidR="00BE57A7" w:rsidRPr="00BE57A7">
        <w:rPr>
          <w:rFonts w:hint="eastAsia"/>
          <w:lang w:eastAsia="zh-CN"/>
        </w:rPr>
        <w:t>网络和系统建模</w:t>
      </w:r>
      <w:r w:rsidR="00446775">
        <w:rPr>
          <w:rFonts w:hint="eastAsia"/>
          <w:lang w:eastAsia="zh-CN"/>
        </w:rPr>
        <w:t>与</w:t>
      </w:r>
      <w:r w:rsidR="00BE57A7" w:rsidRPr="00BE57A7">
        <w:rPr>
          <w:rFonts w:hint="eastAsia"/>
          <w:lang w:eastAsia="zh-CN"/>
        </w:rPr>
        <w:t>仿真的</w:t>
      </w:r>
      <w:r w:rsidR="00BE57A7" w:rsidRPr="00A65291">
        <w:rPr>
          <w:lang w:eastAsia="zh-CN"/>
        </w:rPr>
        <w:t>ITU-R M.2101</w:t>
      </w:r>
      <w:r w:rsidR="00BE57A7" w:rsidRPr="00BE57A7">
        <w:rPr>
          <w:rFonts w:hint="eastAsia"/>
          <w:lang w:eastAsia="zh-CN"/>
        </w:rPr>
        <w:t>建议</w:t>
      </w:r>
      <w:r w:rsidR="00BE57A7">
        <w:rPr>
          <w:rFonts w:hint="eastAsia"/>
          <w:lang w:eastAsia="zh-CN"/>
        </w:rPr>
        <w:t>书，</w:t>
      </w:r>
      <w:r w:rsidR="00446775">
        <w:rPr>
          <w:rFonts w:hint="eastAsia"/>
          <w:lang w:eastAsia="zh-CN"/>
        </w:rPr>
        <w:t>以及</w:t>
      </w:r>
      <w:r w:rsidR="00BE57A7" w:rsidRPr="00BE57A7">
        <w:rPr>
          <w:rFonts w:hint="eastAsia"/>
          <w:lang w:eastAsia="zh-CN"/>
        </w:rPr>
        <w:t>关于杂波</w:t>
      </w:r>
      <w:r w:rsidR="00446775">
        <w:rPr>
          <w:rFonts w:hint="eastAsia"/>
          <w:lang w:eastAsia="zh-CN"/>
        </w:rPr>
        <w:t>损耗</w:t>
      </w:r>
      <w:r w:rsidR="00BE57A7" w:rsidRPr="00BE57A7">
        <w:rPr>
          <w:rFonts w:hint="eastAsia"/>
          <w:lang w:eastAsia="zh-CN"/>
        </w:rPr>
        <w:t>的</w:t>
      </w:r>
      <w:r w:rsidR="00446775" w:rsidRPr="00A65291">
        <w:rPr>
          <w:lang w:eastAsia="zh-CN"/>
        </w:rPr>
        <w:t>ITU-R P.2108</w:t>
      </w:r>
      <w:r w:rsidR="00BE57A7" w:rsidRPr="00BE57A7">
        <w:rPr>
          <w:rFonts w:hint="eastAsia"/>
          <w:lang w:eastAsia="zh-CN"/>
        </w:rPr>
        <w:t>建议</w:t>
      </w:r>
      <w:r w:rsidR="00446775">
        <w:rPr>
          <w:rFonts w:hint="eastAsia"/>
          <w:lang w:eastAsia="zh-CN"/>
        </w:rPr>
        <w:t>书</w:t>
      </w:r>
      <w:r w:rsidR="00BE57A7" w:rsidRPr="00BE57A7">
        <w:rPr>
          <w:rFonts w:hint="eastAsia"/>
          <w:lang w:eastAsia="zh-CN"/>
        </w:rPr>
        <w:t>；</w:t>
      </w:r>
    </w:p>
    <w:p w14:paraId="672E6CC1" w14:textId="1048A27B" w:rsidR="00865B1F" w:rsidRPr="00A65291" w:rsidRDefault="00865B1F" w:rsidP="00865B1F">
      <w:pPr>
        <w:rPr>
          <w:lang w:eastAsia="zh-CN"/>
        </w:rPr>
      </w:pPr>
      <w:r w:rsidRPr="00A65291">
        <w:rPr>
          <w:i/>
          <w:iCs/>
          <w:lang w:eastAsia="zh-CN"/>
        </w:rPr>
        <w:t>i)</w:t>
      </w:r>
      <w:r w:rsidRPr="00A65291">
        <w:rPr>
          <w:lang w:eastAsia="zh-CN"/>
        </w:rPr>
        <w:tab/>
      </w:r>
      <w:r w:rsidR="00446775" w:rsidRPr="00446775">
        <w:rPr>
          <w:rFonts w:hint="eastAsia"/>
          <w:lang w:eastAsia="zh-CN"/>
        </w:rPr>
        <w:t>IMT-2020</w:t>
      </w:r>
      <w:r w:rsidR="00446775" w:rsidRPr="00446775">
        <w:rPr>
          <w:rFonts w:hint="eastAsia"/>
          <w:lang w:eastAsia="zh-CN"/>
        </w:rPr>
        <w:t>的新特性和建议</w:t>
      </w:r>
      <w:r w:rsidR="00446775">
        <w:rPr>
          <w:rFonts w:hint="eastAsia"/>
          <w:lang w:eastAsia="zh-CN"/>
        </w:rPr>
        <w:t>书</w:t>
      </w:r>
      <w:r w:rsidR="00446775" w:rsidRPr="00446775">
        <w:rPr>
          <w:rFonts w:hint="eastAsia"/>
          <w:lang w:eastAsia="zh-CN"/>
        </w:rPr>
        <w:t>的新变化会对研究的建模</w:t>
      </w:r>
      <w:r w:rsidR="00370307">
        <w:rPr>
          <w:rFonts w:hint="eastAsia"/>
          <w:lang w:eastAsia="zh-CN"/>
        </w:rPr>
        <w:t>工作</w:t>
      </w:r>
      <w:r w:rsidR="00446775" w:rsidRPr="00446775">
        <w:rPr>
          <w:rFonts w:hint="eastAsia"/>
          <w:lang w:eastAsia="zh-CN"/>
        </w:rPr>
        <w:t>产生重大影响，</w:t>
      </w:r>
    </w:p>
    <w:p w14:paraId="7B0F1CEC" w14:textId="34E850E2" w:rsidR="00865B1F" w:rsidRPr="00446775" w:rsidRDefault="00446775" w:rsidP="00865B1F">
      <w:pPr>
        <w:pStyle w:val="Call"/>
        <w:rPr>
          <w:iCs/>
          <w:lang w:eastAsia="zh-CN"/>
        </w:rPr>
      </w:pPr>
      <w:r w:rsidRPr="00446775">
        <w:rPr>
          <w:rFonts w:hint="eastAsia"/>
          <w:iCs/>
          <w:lang w:eastAsia="zh-CN"/>
        </w:rPr>
        <w:t>注意到</w:t>
      </w:r>
    </w:p>
    <w:p w14:paraId="0DD590C2" w14:textId="75C7B995" w:rsidR="00865B1F" w:rsidRPr="00A65291" w:rsidRDefault="00865B1F" w:rsidP="00865B1F">
      <w:pPr>
        <w:rPr>
          <w:lang w:eastAsia="zh-CN"/>
        </w:rPr>
      </w:pPr>
      <w:r w:rsidRPr="00A65291">
        <w:rPr>
          <w:i/>
          <w:iCs/>
          <w:lang w:eastAsia="zh-CN"/>
        </w:rPr>
        <w:t>a)</w:t>
      </w:r>
      <w:r w:rsidRPr="00A65291">
        <w:rPr>
          <w:lang w:eastAsia="zh-CN"/>
        </w:rPr>
        <w:tab/>
      </w:r>
      <w:r w:rsidR="00446775" w:rsidRPr="00A65291">
        <w:rPr>
          <w:lang w:eastAsia="zh-CN"/>
        </w:rPr>
        <w:t>ITU-R M.2109</w:t>
      </w:r>
      <w:r w:rsidR="00446775" w:rsidRPr="00446775">
        <w:rPr>
          <w:rFonts w:hint="eastAsia"/>
          <w:lang w:eastAsia="zh-CN"/>
        </w:rPr>
        <w:t>号报告</w:t>
      </w:r>
      <w:r w:rsidR="00446775">
        <w:rPr>
          <w:rFonts w:hint="eastAsia"/>
          <w:lang w:eastAsia="zh-CN"/>
        </w:rPr>
        <w:t>旨在处理</w:t>
      </w:r>
      <w:r w:rsidR="00446775" w:rsidRPr="00446775">
        <w:rPr>
          <w:rFonts w:hint="eastAsia"/>
          <w:lang w:eastAsia="zh-CN"/>
        </w:rPr>
        <w:t>3 400-4 200</w:t>
      </w:r>
      <w:r w:rsidR="00446775">
        <w:rPr>
          <w:lang w:eastAsia="zh-CN"/>
        </w:rPr>
        <w:t xml:space="preserve"> </w:t>
      </w:r>
      <w:r w:rsidR="00446775">
        <w:rPr>
          <w:rFonts w:hint="eastAsia"/>
          <w:lang w:eastAsia="zh-CN"/>
        </w:rPr>
        <w:t>MHz</w:t>
      </w:r>
      <w:r w:rsidR="00446775" w:rsidRPr="00446775">
        <w:rPr>
          <w:rFonts w:hint="eastAsia"/>
          <w:lang w:eastAsia="zh-CN"/>
        </w:rPr>
        <w:t>和</w:t>
      </w:r>
      <w:r w:rsidR="00446775" w:rsidRPr="00446775">
        <w:rPr>
          <w:rFonts w:hint="eastAsia"/>
          <w:lang w:eastAsia="zh-CN"/>
        </w:rPr>
        <w:t>4 500-4 800</w:t>
      </w:r>
      <w:r w:rsidR="00446775">
        <w:rPr>
          <w:lang w:eastAsia="zh-CN"/>
        </w:rPr>
        <w:t xml:space="preserve"> </w:t>
      </w:r>
      <w:r w:rsidR="00446775">
        <w:rPr>
          <w:rFonts w:hint="eastAsia"/>
          <w:lang w:eastAsia="zh-CN"/>
        </w:rPr>
        <w:t>MHz</w:t>
      </w:r>
      <w:r w:rsidR="00446775" w:rsidRPr="00446775">
        <w:rPr>
          <w:rFonts w:hint="eastAsia"/>
          <w:lang w:eastAsia="zh-CN"/>
        </w:rPr>
        <w:t>频</w:t>
      </w:r>
      <w:r w:rsidR="00446775">
        <w:rPr>
          <w:rFonts w:hint="eastAsia"/>
          <w:lang w:eastAsia="zh-CN"/>
        </w:rPr>
        <w:t>段</w:t>
      </w:r>
      <w:r w:rsidR="00446775" w:rsidRPr="00446775">
        <w:rPr>
          <w:rFonts w:hint="eastAsia"/>
          <w:lang w:eastAsia="zh-CN"/>
        </w:rPr>
        <w:t>卫星固定</w:t>
      </w:r>
      <w:r w:rsidR="00446775">
        <w:rPr>
          <w:rFonts w:hint="eastAsia"/>
          <w:lang w:eastAsia="zh-CN"/>
        </w:rPr>
        <w:t>业</w:t>
      </w:r>
      <w:r w:rsidR="00446775" w:rsidRPr="00446775">
        <w:rPr>
          <w:rFonts w:hint="eastAsia"/>
          <w:lang w:eastAsia="zh-CN"/>
        </w:rPr>
        <w:t>务</w:t>
      </w:r>
      <w:r w:rsidR="00446775">
        <w:rPr>
          <w:rFonts w:hint="eastAsia"/>
          <w:lang w:eastAsia="zh-CN"/>
        </w:rPr>
        <w:t>下</w:t>
      </w:r>
      <w:r w:rsidR="00446775" w:rsidRPr="00A65291">
        <w:rPr>
          <w:lang w:eastAsia="zh-CN"/>
        </w:rPr>
        <w:t>IMT</w:t>
      </w:r>
      <w:r w:rsidR="00446775">
        <w:rPr>
          <w:rFonts w:hint="eastAsia"/>
          <w:lang w:eastAsia="zh-CN"/>
        </w:rPr>
        <w:t>-</w:t>
      </w:r>
      <w:r w:rsidR="00446775" w:rsidRPr="00A65291">
        <w:rPr>
          <w:lang w:eastAsia="zh-CN"/>
        </w:rPr>
        <w:t>Advanced</w:t>
      </w:r>
      <w:r w:rsidR="00446775" w:rsidRPr="00446775">
        <w:rPr>
          <w:rFonts w:hint="eastAsia"/>
          <w:lang w:eastAsia="zh-CN"/>
        </w:rPr>
        <w:t>系统</w:t>
      </w:r>
      <w:r w:rsidR="00446775">
        <w:rPr>
          <w:rFonts w:hint="eastAsia"/>
          <w:lang w:eastAsia="zh-CN"/>
        </w:rPr>
        <w:t>与对</w:t>
      </w:r>
      <w:r w:rsidR="00446775" w:rsidRPr="00446775">
        <w:rPr>
          <w:rFonts w:hint="eastAsia"/>
          <w:lang w:eastAsia="zh-CN"/>
        </w:rPr>
        <w:t>地静止卫星网络之间的共</w:t>
      </w:r>
      <w:r w:rsidR="00446775">
        <w:rPr>
          <w:rFonts w:hint="eastAsia"/>
          <w:lang w:eastAsia="zh-CN"/>
        </w:rPr>
        <w:t>用</w:t>
      </w:r>
      <w:r w:rsidR="00446775" w:rsidRPr="00446775">
        <w:rPr>
          <w:rFonts w:hint="eastAsia"/>
          <w:lang w:eastAsia="zh-CN"/>
        </w:rPr>
        <w:t>研究；</w:t>
      </w:r>
    </w:p>
    <w:p w14:paraId="551F223D" w14:textId="7352022C" w:rsidR="00865B1F" w:rsidRPr="00F740EF" w:rsidRDefault="00865B1F" w:rsidP="00865B1F">
      <w:pPr>
        <w:rPr>
          <w:lang w:eastAsia="zh-CN"/>
        </w:rPr>
      </w:pPr>
      <w:r w:rsidRPr="00A65291">
        <w:rPr>
          <w:i/>
          <w:iCs/>
          <w:lang w:eastAsia="zh-CN"/>
        </w:rPr>
        <w:t>b)</w:t>
      </w:r>
      <w:r w:rsidRPr="00A65291">
        <w:rPr>
          <w:lang w:eastAsia="zh-CN"/>
        </w:rPr>
        <w:tab/>
      </w:r>
      <w:r w:rsidR="00446775" w:rsidRPr="00A65291">
        <w:rPr>
          <w:lang w:eastAsia="zh-CN"/>
        </w:rPr>
        <w:t>ITU-R S.2368</w:t>
      </w:r>
      <w:r w:rsidR="00446775" w:rsidRPr="00446775">
        <w:rPr>
          <w:rFonts w:hint="eastAsia"/>
          <w:lang w:eastAsia="zh-CN"/>
        </w:rPr>
        <w:t>号报告</w:t>
      </w:r>
      <w:r w:rsidR="00446775">
        <w:rPr>
          <w:rFonts w:hint="eastAsia"/>
          <w:lang w:eastAsia="zh-CN"/>
        </w:rPr>
        <w:t>亦负责处理</w:t>
      </w:r>
      <w:r w:rsidR="00446775" w:rsidRPr="00446775">
        <w:rPr>
          <w:rFonts w:hint="eastAsia"/>
          <w:lang w:eastAsia="zh-CN"/>
        </w:rPr>
        <w:t>3 400-4 200</w:t>
      </w:r>
      <w:r w:rsidR="00446775">
        <w:rPr>
          <w:lang w:eastAsia="zh-CN"/>
        </w:rPr>
        <w:t xml:space="preserve"> </w:t>
      </w:r>
      <w:r w:rsidR="00446775">
        <w:rPr>
          <w:rFonts w:hint="eastAsia"/>
          <w:lang w:eastAsia="zh-CN"/>
        </w:rPr>
        <w:t>MHz</w:t>
      </w:r>
      <w:r w:rsidR="00446775" w:rsidRPr="00446775">
        <w:rPr>
          <w:rFonts w:hint="eastAsia"/>
          <w:lang w:eastAsia="zh-CN"/>
        </w:rPr>
        <w:t>和</w:t>
      </w:r>
      <w:r w:rsidR="00446775" w:rsidRPr="00446775">
        <w:rPr>
          <w:rFonts w:hint="eastAsia"/>
          <w:lang w:eastAsia="zh-CN"/>
        </w:rPr>
        <w:t>4 500-4 800</w:t>
      </w:r>
      <w:r w:rsidR="00446775">
        <w:rPr>
          <w:lang w:eastAsia="zh-CN"/>
        </w:rPr>
        <w:t xml:space="preserve"> </w:t>
      </w:r>
      <w:r w:rsidR="00446775">
        <w:rPr>
          <w:rFonts w:hint="eastAsia"/>
          <w:lang w:eastAsia="zh-CN"/>
        </w:rPr>
        <w:t>MHz</w:t>
      </w:r>
      <w:r w:rsidR="00446775" w:rsidRPr="00446775">
        <w:rPr>
          <w:rFonts w:hint="eastAsia"/>
          <w:lang w:eastAsia="zh-CN"/>
        </w:rPr>
        <w:t>频</w:t>
      </w:r>
      <w:r w:rsidR="00446775">
        <w:rPr>
          <w:rFonts w:hint="eastAsia"/>
          <w:lang w:eastAsia="zh-CN"/>
        </w:rPr>
        <w:t>段</w:t>
      </w:r>
      <w:r w:rsidR="00446775" w:rsidRPr="00446775">
        <w:rPr>
          <w:rFonts w:hint="eastAsia"/>
          <w:lang w:eastAsia="zh-CN"/>
        </w:rPr>
        <w:t>卫星固定</w:t>
      </w:r>
      <w:r w:rsidR="00446775">
        <w:rPr>
          <w:rFonts w:hint="eastAsia"/>
          <w:lang w:eastAsia="zh-CN"/>
        </w:rPr>
        <w:t>业</w:t>
      </w:r>
      <w:r w:rsidR="00446775" w:rsidRPr="00446775">
        <w:rPr>
          <w:rFonts w:hint="eastAsia"/>
          <w:lang w:eastAsia="zh-CN"/>
        </w:rPr>
        <w:t>务</w:t>
      </w:r>
      <w:r w:rsidR="00446775">
        <w:rPr>
          <w:rFonts w:hint="eastAsia"/>
          <w:lang w:eastAsia="zh-CN"/>
        </w:rPr>
        <w:t>下</w:t>
      </w:r>
      <w:r w:rsidR="00446775" w:rsidRPr="00A65291">
        <w:rPr>
          <w:lang w:eastAsia="zh-CN"/>
        </w:rPr>
        <w:t>IMT</w:t>
      </w:r>
      <w:r w:rsidR="00446775">
        <w:rPr>
          <w:rFonts w:hint="eastAsia"/>
          <w:lang w:eastAsia="zh-CN"/>
        </w:rPr>
        <w:t>-</w:t>
      </w:r>
      <w:r w:rsidR="00446775" w:rsidRPr="00A65291">
        <w:rPr>
          <w:lang w:eastAsia="zh-CN"/>
        </w:rPr>
        <w:t>Advanced</w:t>
      </w:r>
      <w:r w:rsidR="00446775" w:rsidRPr="00446775">
        <w:rPr>
          <w:rFonts w:hint="eastAsia"/>
          <w:lang w:eastAsia="zh-CN"/>
        </w:rPr>
        <w:t>系统</w:t>
      </w:r>
      <w:r w:rsidR="00446775">
        <w:rPr>
          <w:rFonts w:hint="eastAsia"/>
          <w:lang w:eastAsia="zh-CN"/>
        </w:rPr>
        <w:t>与对</w:t>
      </w:r>
      <w:r w:rsidR="00446775" w:rsidRPr="00446775">
        <w:rPr>
          <w:rFonts w:hint="eastAsia"/>
          <w:lang w:eastAsia="zh-CN"/>
        </w:rPr>
        <w:t>地静止卫星网络之间的共</w:t>
      </w:r>
      <w:r w:rsidR="00446775">
        <w:rPr>
          <w:rFonts w:hint="eastAsia"/>
          <w:lang w:eastAsia="zh-CN"/>
        </w:rPr>
        <w:t>用</w:t>
      </w:r>
      <w:r w:rsidR="00446775" w:rsidRPr="00446775">
        <w:rPr>
          <w:rFonts w:hint="eastAsia"/>
          <w:lang w:eastAsia="zh-CN"/>
        </w:rPr>
        <w:t>研究</w:t>
      </w:r>
      <w:r w:rsidR="00446775">
        <w:rPr>
          <w:rFonts w:hint="eastAsia"/>
          <w:lang w:eastAsia="zh-CN"/>
        </w:rPr>
        <w:t>，</w:t>
      </w:r>
    </w:p>
    <w:p w14:paraId="26716E1B" w14:textId="4EE88E67" w:rsidR="00865B1F" w:rsidRPr="00446775" w:rsidRDefault="00446775" w:rsidP="00865B1F">
      <w:pPr>
        <w:pStyle w:val="Call"/>
        <w:rPr>
          <w:iCs/>
          <w:lang w:eastAsia="zh-CN"/>
        </w:rPr>
      </w:pPr>
      <w:r>
        <w:rPr>
          <w:rFonts w:hint="eastAsia"/>
          <w:iCs/>
          <w:lang w:eastAsia="zh-CN"/>
        </w:rPr>
        <w:lastRenderedPageBreak/>
        <w:t>认识到</w:t>
      </w:r>
    </w:p>
    <w:p w14:paraId="6899C385" w14:textId="6FE2D423" w:rsidR="00865B1F" w:rsidRPr="00F740EF" w:rsidRDefault="00865B1F" w:rsidP="00865B1F">
      <w:pPr>
        <w:rPr>
          <w:lang w:eastAsia="zh-CN"/>
        </w:rPr>
      </w:pPr>
      <w:r>
        <w:rPr>
          <w:i/>
          <w:lang w:eastAsia="zh-CN"/>
        </w:rPr>
        <w:t>a</w:t>
      </w:r>
      <w:r w:rsidRPr="00F740EF">
        <w:rPr>
          <w:i/>
          <w:lang w:eastAsia="zh-CN"/>
        </w:rPr>
        <w:t>)</w:t>
      </w:r>
      <w:r w:rsidRPr="00F740EF">
        <w:rPr>
          <w:lang w:eastAsia="zh-CN"/>
        </w:rPr>
        <w:tab/>
      </w:r>
      <w:r w:rsidR="00446775" w:rsidRPr="00446775">
        <w:rPr>
          <w:rFonts w:hint="eastAsia"/>
          <w:lang w:eastAsia="zh-CN"/>
        </w:rPr>
        <w:t>许多非洲国家</w:t>
      </w:r>
      <w:r w:rsidR="00AC24BC">
        <w:rPr>
          <w:rFonts w:hint="eastAsia"/>
          <w:lang w:val="en-US" w:eastAsia="zh-CN"/>
        </w:rPr>
        <w:t>仍然</w:t>
      </w:r>
      <w:r w:rsidR="00446775" w:rsidRPr="00446775">
        <w:rPr>
          <w:rFonts w:hint="eastAsia"/>
          <w:lang w:eastAsia="zh-CN"/>
        </w:rPr>
        <w:t>依靠</w:t>
      </w:r>
      <w:r w:rsidR="00446775" w:rsidRPr="00446775">
        <w:rPr>
          <w:rFonts w:hint="eastAsia"/>
          <w:lang w:eastAsia="zh-CN"/>
        </w:rPr>
        <w:t>C</w:t>
      </w:r>
      <w:r w:rsidR="00AC24BC">
        <w:rPr>
          <w:rFonts w:hint="eastAsia"/>
          <w:lang w:eastAsia="zh-CN"/>
        </w:rPr>
        <w:t>频</w:t>
      </w:r>
      <w:r w:rsidR="00446775" w:rsidRPr="00446775">
        <w:rPr>
          <w:rFonts w:hint="eastAsia"/>
          <w:lang w:eastAsia="zh-CN"/>
        </w:rPr>
        <w:t>段</w:t>
      </w:r>
      <w:r w:rsidR="00DA0AB9">
        <w:rPr>
          <w:rFonts w:hint="eastAsia"/>
          <w:lang w:eastAsia="zh-CN"/>
        </w:rPr>
        <w:t>（</w:t>
      </w:r>
      <w:r w:rsidR="00446775" w:rsidRPr="00446775">
        <w:rPr>
          <w:rFonts w:hint="eastAsia"/>
          <w:lang w:eastAsia="zh-CN"/>
        </w:rPr>
        <w:t>3</w:t>
      </w:r>
      <w:r w:rsidR="00DA0AB9">
        <w:rPr>
          <w:lang w:eastAsia="zh-CN"/>
        </w:rPr>
        <w:t xml:space="preserve"> </w:t>
      </w:r>
      <w:r w:rsidR="00446775" w:rsidRPr="00446775">
        <w:rPr>
          <w:rFonts w:hint="eastAsia"/>
          <w:lang w:eastAsia="zh-CN"/>
        </w:rPr>
        <w:t>600-4</w:t>
      </w:r>
      <w:r w:rsidR="00DA0AB9">
        <w:rPr>
          <w:lang w:eastAsia="zh-CN"/>
        </w:rPr>
        <w:t xml:space="preserve"> </w:t>
      </w:r>
      <w:r w:rsidR="00446775" w:rsidRPr="00446775">
        <w:rPr>
          <w:rFonts w:hint="eastAsia"/>
          <w:lang w:eastAsia="zh-CN"/>
        </w:rPr>
        <w:t>200</w:t>
      </w:r>
      <w:r w:rsidR="00AC24BC">
        <w:rPr>
          <w:lang w:eastAsia="zh-CN"/>
        </w:rPr>
        <w:t xml:space="preserve"> </w:t>
      </w:r>
      <w:r w:rsidR="00AC24BC">
        <w:rPr>
          <w:rFonts w:hint="eastAsia"/>
          <w:lang w:eastAsia="zh-CN"/>
        </w:rPr>
        <w:t>MHz</w:t>
      </w:r>
      <w:r w:rsidR="00DA0AB9">
        <w:rPr>
          <w:rFonts w:hint="eastAsia"/>
          <w:lang w:eastAsia="zh-CN"/>
        </w:rPr>
        <w:t>）</w:t>
      </w:r>
      <w:r w:rsidR="00446775" w:rsidRPr="00446775">
        <w:rPr>
          <w:rFonts w:hint="eastAsia"/>
          <w:lang w:eastAsia="zh-CN"/>
        </w:rPr>
        <w:t>的卫星连接覆盖地面网络</w:t>
      </w:r>
      <w:r w:rsidR="00AC24BC">
        <w:rPr>
          <w:rFonts w:hint="eastAsia"/>
          <w:lang w:eastAsia="zh-CN"/>
        </w:rPr>
        <w:t>无力覆盖</w:t>
      </w:r>
      <w:r w:rsidR="00446775" w:rsidRPr="00446775">
        <w:rPr>
          <w:rFonts w:hint="eastAsia"/>
          <w:lang w:eastAsia="zh-CN"/>
        </w:rPr>
        <w:t>的地区；</w:t>
      </w:r>
    </w:p>
    <w:p w14:paraId="6DEEAA9E" w14:textId="205C31CF" w:rsidR="00865B1F" w:rsidRPr="00F740EF" w:rsidRDefault="00865B1F" w:rsidP="00865B1F">
      <w:pPr>
        <w:rPr>
          <w:lang w:eastAsia="zh-CN"/>
        </w:rPr>
      </w:pPr>
      <w:r w:rsidRPr="008A71A3">
        <w:rPr>
          <w:i/>
          <w:iCs/>
          <w:lang w:eastAsia="zh-CN"/>
        </w:rPr>
        <w:t>b)</w:t>
      </w:r>
      <w:r w:rsidRPr="00F740EF">
        <w:rPr>
          <w:lang w:eastAsia="zh-CN"/>
        </w:rPr>
        <w:tab/>
      </w:r>
      <w:r w:rsidR="00AC24BC" w:rsidRPr="00AC24BC">
        <w:rPr>
          <w:rFonts w:hint="eastAsia"/>
          <w:lang w:eastAsia="zh-CN"/>
        </w:rPr>
        <w:t>授权在</w:t>
      </w:r>
      <w:r w:rsidR="00AC24BC" w:rsidRPr="00F740EF">
        <w:rPr>
          <w:lang w:eastAsia="zh-CN"/>
        </w:rPr>
        <w:t>3</w:t>
      </w:r>
      <w:r w:rsidR="00DA0AB9">
        <w:rPr>
          <w:lang w:eastAsia="zh-CN"/>
        </w:rPr>
        <w:t xml:space="preserve"> </w:t>
      </w:r>
      <w:r w:rsidR="00AC24BC" w:rsidRPr="00F740EF">
        <w:rPr>
          <w:lang w:eastAsia="zh-CN"/>
        </w:rPr>
        <w:t>600-3</w:t>
      </w:r>
      <w:r w:rsidR="00DA0AB9">
        <w:rPr>
          <w:lang w:eastAsia="zh-CN"/>
        </w:rPr>
        <w:t xml:space="preserve"> </w:t>
      </w:r>
      <w:r w:rsidR="00AC24BC" w:rsidRPr="00F740EF">
        <w:rPr>
          <w:lang w:eastAsia="zh-CN"/>
        </w:rPr>
        <w:t>800 MHz</w:t>
      </w:r>
      <w:r w:rsidR="00AC24BC" w:rsidRPr="00AC24BC">
        <w:rPr>
          <w:rFonts w:hint="eastAsia"/>
          <w:lang w:eastAsia="zh-CN"/>
        </w:rPr>
        <w:t>使用</w:t>
      </w:r>
      <w:r w:rsidR="00AC24BC" w:rsidRPr="00F740EF">
        <w:rPr>
          <w:lang w:eastAsia="zh-CN"/>
        </w:rPr>
        <w:t>IMT</w:t>
      </w:r>
      <w:r w:rsidR="00AC24BC">
        <w:rPr>
          <w:rFonts w:hint="eastAsia"/>
          <w:lang w:eastAsia="zh-CN"/>
        </w:rPr>
        <w:t>，</w:t>
      </w:r>
      <w:r w:rsidR="00AC24BC" w:rsidRPr="00AC24BC">
        <w:rPr>
          <w:rFonts w:hint="eastAsia"/>
          <w:lang w:eastAsia="zh-CN"/>
        </w:rPr>
        <w:t>不应</w:t>
      </w:r>
      <w:r w:rsidR="00AC24BC">
        <w:rPr>
          <w:rFonts w:hint="eastAsia"/>
          <w:lang w:eastAsia="zh-CN"/>
        </w:rPr>
        <w:t>给使用</w:t>
      </w:r>
      <w:r w:rsidR="00AC24BC" w:rsidRPr="00AC24BC">
        <w:rPr>
          <w:rFonts w:hint="eastAsia"/>
          <w:lang w:eastAsia="zh-CN"/>
        </w:rPr>
        <w:t>高于</w:t>
      </w:r>
      <w:r w:rsidR="00AC24BC" w:rsidRPr="00F740EF">
        <w:rPr>
          <w:lang w:eastAsia="zh-CN"/>
        </w:rPr>
        <w:t>IMT</w:t>
      </w:r>
      <w:r w:rsidR="00AC24BC">
        <w:rPr>
          <w:rFonts w:hint="eastAsia"/>
          <w:lang w:eastAsia="zh-CN"/>
        </w:rPr>
        <w:t>划分的</w:t>
      </w:r>
      <w:r w:rsidR="00AC24BC" w:rsidRPr="00AC24BC">
        <w:rPr>
          <w:rFonts w:hint="eastAsia"/>
          <w:lang w:eastAsia="zh-CN"/>
        </w:rPr>
        <w:t>频率提供的</w:t>
      </w:r>
      <w:r w:rsidR="00AC24BC">
        <w:rPr>
          <w:rFonts w:hint="eastAsia"/>
          <w:lang w:eastAsia="zh-CN"/>
        </w:rPr>
        <w:t>、</w:t>
      </w:r>
      <w:r w:rsidR="00AC24BC" w:rsidRPr="00AC24BC">
        <w:rPr>
          <w:rFonts w:hint="eastAsia"/>
          <w:lang w:eastAsia="zh-CN"/>
        </w:rPr>
        <w:t>在未部署</w:t>
      </w:r>
      <w:r w:rsidR="00AC24BC" w:rsidRPr="00F740EF">
        <w:rPr>
          <w:lang w:eastAsia="zh-CN"/>
        </w:rPr>
        <w:t>IMT</w:t>
      </w:r>
      <w:r w:rsidR="00AC24BC" w:rsidRPr="00AC24BC">
        <w:rPr>
          <w:rFonts w:hint="eastAsia"/>
          <w:lang w:eastAsia="zh-CN"/>
        </w:rPr>
        <w:t>的地理区域</w:t>
      </w:r>
      <w:r w:rsidR="00AC24BC">
        <w:rPr>
          <w:rFonts w:hint="eastAsia"/>
          <w:lang w:eastAsia="zh-CN"/>
        </w:rPr>
        <w:t>提供的</w:t>
      </w:r>
      <w:r w:rsidR="00AC24BC" w:rsidRPr="00AC24BC">
        <w:rPr>
          <w:rFonts w:hint="eastAsia"/>
          <w:lang w:eastAsia="zh-CN"/>
        </w:rPr>
        <w:t>或邻国</w:t>
      </w:r>
      <w:r w:rsidR="00AC24BC">
        <w:rPr>
          <w:rFonts w:hint="eastAsia"/>
          <w:lang w:val="en-US" w:eastAsia="zh-CN"/>
        </w:rPr>
        <w:t>的</w:t>
      </w:r>
      <w:r w:rsidR="00AC24BC" w:rsidRPr="00AC24BC">
        <w:rPr>
          <w:rFonts w:hint="eastAsia"/>
          <w:lang w:eastAsia="zh-CN"/>
        </w:rPr>
        <w:t>卫星固定</w:t>
      </w:r>
      <w:r w:rsidR="00AC24BC">
        <w:rPr>
          <w:rFonts w:hint="eastAsia"/>
          <w:lang w:eastAsia="zh-CN"/>
        </w:rPr>
        <w:t>业</w:t>
      </w:r>
      <w:r w:rsidR="00AC24BC" w:rsidRPr="00AC24BC">
        <w:rPr>
          <w:rFonts w:hint="eastAsia"/>
          <w:lang w:eastAsia="zh-CN"/>
        </w:rPr>
        <w:t>务</w:t>
      </w:r>
      <w:r w:rsidR="00AC24BC">
        <w:rPr>
          <w:rFonts w:hint="eastAsia"/>
          <w:lang w:eastAsia="zh-CN"/>
        </w:rPr>
        <w:t>造成</w:t>
      </w:r>
      <w:r w:rsidR="00AC24BC" w:rsidRPr="00AC24BC">
        <w:rPr>
          <w:rFonts w:hint="eastAsia"/>
          <w:lang w:eastAsia="zh-CN"/>
        </w:rPr>
        <w:t>干扰；</w:t>
      </w:r>
    </w:p>
    <w:p w14:paraId="78145F6A" w14:textId="01BC6EEF" w:rsidR="00865B1F" w:rsidRPr="00F740EF" w:rsidRDefault="00865B1F" w:rsidP="00865B1F">
      <w:pPr>
        <w:rPr>
          <w:lang w:eastAsia="zh-CN"/>
        </w:rPr>
      </w:pPr>
      <w:r>
        <w:rPr>
          <w:i/>
          <w:lang w:eastAsia="zh-CN"/>
        </w:rPr>
        <w:t>c</w:t>
      </w:r>
      <w:r w:rsidRPr="00F740EF">
        <w:rPr>
          <w:i/>
          <w:lang w:eastAsia="zh-CN"/>
        </w:rPr>
        <w:t>)</w:t>
      </w:r>
      <w:r w:rsidRPr="00F740EF">
        <w:rPr>
          <w:i/>
          <w:lang w:eastAsia="zh-CN"/>
        </w:rPr>
        <w:tab/>
      </w:r>
      <w:r w:rsidR="00AC24BC" w:rsidRPr="00AC24BC">
        <w:rPr>
          <w:rFonts w:hint="eastAsia"/>
          <w:lang w:eastAsia="zh-CN"/>
        </w:rPr>
        <w:t>对于</w:t>
      </w:r>
      <w:r w:rsidR="00AC24BC">
        <w:rPr>
          <w:rFonts w:hint="eastAsia"/>
          <w:lang w:eastAsia="zh-CN"/>
        </w:rPr>
        <w:t>将多少</w:t>
      </w:r>
      <w:r w:rsidR="00AC24BC" w:rsidRPr="00AC24BC">
        <w:rPr>
          <w:rFonts w:hint="eastAsia"/>
          <w:lang w:eastAsia="zh-CN"/>
        </w:rPr>
        <w:t>3</w:t>
      </w:r>
      <w:r w:rsidR="00DA0AB9">
        <w:rPr>
          <w:lang w:eastAsia="zh-CN"/>
        </w:rPr>
        <w:t xml:space="preserve"> </w:t>
      </w:r>
      <w:r w:rsidR="00AC24BC" w:rsidRPr="00AC24BC">
        <w:rPr>
          <w:rFonts w:hint="eastAsia"/>
          <w:lang w:eastAsia="zh-CN"/>
        </w:rPr>
        <w:t>600-3</w:t>
      </w:r>
      <w:r w:rsidR="00DA0AB9">
        <w:rPr>
          <w:lang w:eastAsia="zh-CN"/>
        </w:rPr>
        <w:t xml:space="preserve"> </w:t>
      </w:r>
      <w:r w:rsidR="00AC24BC" w:rsidRPr="00AC24BC">
        <w:rPr>
          <w:rFonts w:hint="eastAsia"/>
          <w:lang w:eastAsia="zh-CN"/>
        </w:rPr>
        <w:t>800 MHz</w:t>
      </w:r>
      <w:r w:rsidR="00AC24BC" w:rsidRPr="00AC24BC">
        <w:rPr>
          <w:rFonts w:hint="eastAsia"/>
          <w:lang w:eastAsia="zh-CN"/>
        </w:rPr>
        <w:t>的频谱</w:t>
      </w:r>
      <w:r w:rsidR="00AC24BC">
        <w:rPr>
          <w:rFonts w:hint="eastAsia"/>
          <w:lang w:eastAsia="zh-CN"/>
        </w:rPr>
        <w:t>划分给移动业务</w:t>
      </w:r>
      <w:r w:rsidR="00AC24BC" w:rsidRPr="00AC24BC">
        <w:rPr>
          <w:rFonts w:hint="eastAsia"/>
          <w:lang w:eastAsia="zh-CN"/>
        </w:rPr>
        <w:t>，各国可能有不同看法</w:t>
      </w:r>
      <w:r w:rsidR="00AC24BC">
        <w:rPr>
          <w:rFonts w:hint="eastAsia"/>
          <w:lang w:eastAsia="zh-CN"/>
        </w:rPr>
        <w:t>；</w:t>
      </w:r>
    </w:p>
    <w:p w14:paraId="409D54A0" w14:textId="65989956" w:rsidR="00865B1F" w:rsidRPr="00A65291" w:rsidRDefault="00865B1F" w:rsidP="00865B1F">
      <w:pPr>
        <w:rPr>
          <w:lang w:eastAsia="zh-CN"/>
        </w:rPr>
      </w:pPr>
      <w:r w:rsidRPr="00A65291">
        <w:rPr>
          <w:i/>
          <w:lang w:eastAsia="zh-CN"/>
        </w:rPr>
        <w:t>d)</w:t>
      </w:r>
      <w:r w:rsidRPr="00A65291">
        <w:rPr>
          <w:lang w:eastAsia="zh-CN"/>
        </w:rPr>
        <w:tab/>
      </w:r>
      <w:r w:rsidR="00AC24BC">
        <w:rPr>
          <w:rFonts w:hint="eastAsia"/>
          <w:lang w:eastAsia="zh-CN"/>
        </w:rPr>
        <w:t>《无线电规则》中作为主要业务获得划分的移动业务以及为</w:t>
      </w:r>
      <w:r w:rsidR="00AC24BC">
        <w:rPr>
          <w:rFonts w:hint="eastAsia"/>
          <w:lang w:eastAsia="zh-CN"/>
        </w:rPr>
        <w:t>I</w:t>
      </w:r>
      <w:r w:rsidR="00AC24BC">
        <w:rPr>
          <w:lang w:eastAsia="zh-CN"/>
        </w:rPr>
        <w:t>MT</w:t>
      </w:r>
      <w:r w:rsidR="00AC24BC">
        <w:rPr>
          <w:rFonts w:hint="eastAsia"/>
          <w:lang w:eastAsia="zh-CN"/>
        </w:rPr>
        <w:t>确定的频段</w:t>
      </w:r>
      <w:r w:rsidR="00B62424">
        <w:rPr>
          <w:rFonts w:hint="eastAsia"/>
          <w:lang w:eastAsia="zh-CN"/>
        </w:rPr>
        <w:t>并不意味着终止提供现有主要业务，究竟如何处理需由各国主管部门来决定，</w:t>
      </w:r>
    </w:p>
    <w:p w14:paraId="6EC46659" w14:textId="27C1EA5E" w:rsidR="00865B1F" w:rsidRPr="00446775" w:rsidRDefault="00446775" w:rsidP="00865B1F">
      <w:pPr>
        <w:pStyle w:val="Call"/>
        <w:rPr>
          <w:iCs/>
          <w:lang w:eastAsia="zh-CN"/>
        </w:rPr>
      </w:pPr>
      <w:r>
        <w:rPr>
          <w:rFonts w:hint="eastAsia"/>
          <w:iCs/>
          <w:lang w:eastAsia="zh-CN"/>
        </w:rPr>
        <w:t>做出决议请</w:t>
      </w:r>
      <w:r w:rsidR="00865B1F" w:rsidRPr="00DA0AB9">
        <w:rPr>
          <w:rFonts w:ascii="Times New Roman" w:hAnsi="Times New Roman"/>
          <w:iCs/>
          <w:lang w:eastAsia="zh-CN"/>
        </w:rPr>
        <w:t>ITU</w:t>
      </w:r>
      <w:r w:rsidR="006E5C60">
        <w:rPr>
          <w:rFonts w:ascii="Times New Roman" w:hAnsi="Times New Roman"/>
          <w:iCs/>
          <w:lang w:eastAsia="zh-CN"/>
        </w:rPr>
        <w:t>-</w:t>
      </w:r>
      <w:r w:rsidR="00865B1F" w:rsidRPr="00DA0AB9">
        <w:rPr>
          <w:rFonts w:ascii="Times New Roman" w:hAnsi="Times New Roman"/>
          <w:iCs/>
          <w:lang w:eastAsia="zh-CN"/>
        </w:rPr>
        <w:t>R</w:t>
      </w:r>
    </w:p>
    <w:p w14:paraId="7F975791" w14:textId="3AFFF314" w:rsidR="00865B1F" w:rsidRPr="00A65291" w:rsidRDefault="00865B1F" w:rsidP="00865B1F">
      <w:pPr>
        <w:rPr>
          <w:lang w:eastAsia="zh-CN"/>
        </w:rPr>
      </w:pPr>
      <w:r w:rsidRPr="00A65291">
        <w:rPr>
          <w:lang w:eastAsia="zh-CN"/>
        </w:rPr>
        <w:t>1</w:t>
      </w:r>
      <w:r w:rsidRPr="00A65291">
        <w:rPr>
          <w:lang w:eastAsia="zh-CN"/>
        </w:rPr>
        <w:tab/>
      </w:r>
      <w:r w:rsidR="00B62424" w:rsidRPr="00B62424">
        <w:rPr>
          <w:rFonts w:hint="eastAsia"/>
          <w:lang w:eastAsia="zh-CN"/>
        </w:rPr>
        <w:t>开展研究</w:t>
      </w:r>
      <w:r w:rsidR="00B62424">
        <w:rPr>
          <w:rFonts w:hint="eastAsia"/>
          <w:lang w:eastAsia="zh-CN"/>
        </w:rPr>
        <w:t>以</w:t>
      </w:r>
      <w:r w:rsidR="00B62424" w:rsidRPr="00B62424">
        <w:rPr>
          <w:rFonts w:hint="eastAsia"/>
          <w:lang w:eastAsia="zh-CN"/>
        </w:rPr>
        <w:t>制定监管措施</w:t>
      </w:r>
      <w:r w:rsidR="00B62424">
        <w:rPr>
          <w:rFonts w:hint="eastAsia"/>
          <w:lang w:eastAsia="zh-CN"/>
        </w:rPr>
        <w:t>，并确定使</w:t>
      </w:r>
      <w:r w:rsidR="00B62424" w:rsidRPr="00B62424">
        <w:rPr>
          <w:rFonts w:hint="eastAsia"/>
          <w:lang w:eastAsia="zh-CN"/>
        </w:rPr>
        <w:t>IMT-2020</w:t>
      </w:r>
      <w:r w:rsidR="00B62424">
        <w:rPr>
          <w:rFonts w:hint="eastAsia"/>
          <w:lang w:eastAsia="zh-CN"/>
        </w:rPr>
        <w:t>能够与在</w:t>
      </w:r>
      <w:r w:rsidR="00B62424" w:rsidRPr="00AC24BC">
        <w:rPr>
          <w:rFonts w:hint="eastAsia"/>
          <w:lang w:eastAsia="zh-CN"/>
        </w:rPr>
        <w:t>3</w:t>
      </w:r>
      <w:r w:rsidR="00DA0AB9">
        <w:rPr>
          <w:lang w:eastAsia="zh-CN"/>
        </w:rPr>
        <w:t xml:space="preserve"> </w:t>
      </w:r>
      <w:r w:rsidR="00B62424" w:rsidRPr="00AC24BC">
        <w:rPr>
          <w:rFonts w:hint="eastAsia"/>
          <w:lang w:eastAsia="zh-CN"/>
        </w:rPr>
        <w:t>600-3</w:t>
      </w:r>
      <w:r w:rsidR="00DA0AB9">
        <w:rPr>
          <w:lang w:eastAsia="zh-CN"/>
        </w:rPr>
        <w:t xml:space="preserve"> </w:t>
      </w:r>
      <w:r w:rsidR="00B62424" w:rsidRPr="00AC24BC">
        <w:rPr>
          <w:rFonts w:hint="eastAsia"/>
          <w:lang w:eastAsia="zh-CN"/>
        </w:rPr>
        <w:t>800 MHz</w:t>
      </w:r>
      <w:r w:rsidR="00B62424">
        <w:rPr>
          <w:rFonts w:hint="eastAsia"/>
          <w:lang w:eastAsia="zh-CN"/>
        </w:rPr>
        <w:t>内相邻信道或在</w:t>
      </w:r>
      <w:r w:rsidR="00B62424" w:rsidRPr="00B62424">
        <w:rPr>
          <w:rFonts w:hint="eastAsia"/>
          <w:lang w:eastAsia="zh-CN"/>
        </w:rPr>
        <w:t>不同地理区域</w:t>
      </w:r>
      <w:r w:rsidR="00B62424">
        <w:rPr>
          <w:rFonts w:hint="eastAsia"/>
          <w:lang w:eastAsia="zh-CN"/>
        </w:rPr>
        <w:t>操作的</w:t>
      </w:r>
      <w:r w:rsidR="00B62424" w:rsidRPr="00B62424">
        <w:rPr>
          <w:rFonts w:hint="eastAsia"/>
          <w:lang w:eastAsia="zh-CN"/>
        </w:rPr>
        <w:t>卫星固定</w:t>
      </w:r>
      <w:r w:rsidR="00B62424">
        <w:rPr>
          <w:rFonts w:hint="eastAsia"/>
          <w:lang w:eastAsia="zh-CN"/>
        </w:rPr>
        <w:t>业</w:t>
      </w:r>
      <w:r w:rsidR="00B62424" w:rsidRPr="00B62424">
        <w:rPr>
          <w:rFonts w:hint="eastAsia"/>
          <w:lang w:eastAsia="zh-CN"/>
        </w:rPr>
        <w:t>务共存</w:t>
      </w:r>
      <w:r w:rsidR="00B62424">
        <w:rPr>
          <w:rFonts w:hint="eastAsia"/>
          <w:lang w:eastAsia="zh-CN"/>
        </w:rPr>
        <w:t>的</w:t>
      </w:r>
      <w:r w:rsidR="00B62424" w:rsidRPr="00B62424">
        <w:rPr>
          <w:rFonts w:hint="eastAsia"/>
          <w:lang w:eastAsia="zh-CN"/>
        </w:rPr>
        <w:t>条件；</w:t>
      </w:r>
    </w:p>
    <w:p w14:paraId="6C0763F6" w14:textId="121D5F88" w:rsidR="00865B1F" w:rsidRPr="00A65291" w:rsidRDefault="00865B1F" w:rsidP="00865B1F">
      <w:pPr>
        <w:rPr>
          <w:color w:val="231F20"/>
          <w:szCs w:val="24"/>
          <w:lang w:eastAsia="zh-CN"/>
        </w:rPr>
      </w:pPr>
      <w:r w:rsidRPr="00A65291">
        <w:rPr>
          <w:color w:val="231F20"/>
          <w:szCs w:val="24"/>
          <w:lang w:eastAsia="zh-CN"/>
        </w:rPr>
        <w:t>2</w:t>
      </w:r>
      <w:r w:rsidRPr="00A65291">
        <w:rPr>
          <w:color w:val="231F20"/>
          <w:szCs w:val="24"/>
          <w:lang w:eastAsia="zh-CN"/>
        </w:rPr>
        <w:tab/>
      </w:r>
      <w:r w:rsidR="007A0943">
        <w:rPr>
          <w:rFonts w:hint="eastAsia"/>
          <w:color w:val="231F20"/>
          <w:szCs w:val="24"/>
          <w:lang w:eastAsia="zh-CN"/>
        </w:rPr>
        <w:t>针对</w:t>
      </w:r>
      <w:r w:rsidR="007A0943" w:rsidRPr="007A0943">
        <w:rPr>
          <w:rFonts w:hint="eastAsia"/>
          <w:color w:val="231F20"/>
          <w:szCs w:val="24"/>
          <w:lang w:eastAsia="zh-CN"/>
        </w:rPr>
        <w:t>希望部署</w:t>
      </w:r>
      <w:r w:rsidR="007A0943" w:rsidRPr="00A65291">
        <w:rPr>
          <w:color w:val="231F20"/>
          <w:szCs w:val="24"/>
          <w:lang w:eastAsia="zh-CN"/>
        </w:rPr>
        <w:t>IMT</w:t>
      </w:r>
      <w:r w:rsidR="007A0943" w:rsidRPr="007A0943">
        <w:rPr>
          <w:rFonts w:hint="eastAsia"/>
          <w:color w:val="231F20"/>
          <w:szCs w:val="24"/>
          <w:lang w:eastAsia="zh-CN"/>
        </w:rPr>
        <w:t>的国家如何能</w:t>
      </w:r>
      <w:r w:rsidR="007A0943">
        <w:rPr>
          <w:rFonts w:hint="eastAsia"/>
          <w:color w:val="231F20"/>
          <w:szCs w:val="24"/>
          <w:lang w:eastAsia="zh-CN"/>
        </w:rPr>
        <w:t>与</w:t>
      </w:r>
      <w:r w:rsidR="007A0943" w:rsidRPr="007A0943">
        <w:rPr>
          <w:rFonts w:hint="eastAsia"/>
          <w:color w:val="231F20"/>
          <w:szCs w:val="24"/>
          <w:lang w:eastAsia="zh-CN"/>
        </w:rPr>
        <w:t>使用</w:t>
      </w:r>
      <w:r w:rsidR="007A0943" w:rsidRPr="007A0943">
        <w:rPr>
          <w:rFonts w:hint="eastAsia"/>
          <w:color w:val="231F20"/>
          <w:szCs w:val="24"/>
          <w:lang w:eastAsia="zh-CN"/>
        </w:rPr>
        <w:t>FSS</w:t>
      </w:r>
      <w:r w:rsidR="007A0943" w:rsidRPr="007A0943">
        <w:rPr>
          <w:rFonts w:hint="eastAsia"/>
          <w:color w:val="231F20"/>
          <w:szCs w:val="24"/>
          <w:lang w:eastAsia="zh-CN"/>
        </w:rPr>
        <w:t>的邻国达成双边协议</w:t>
      </w:r>
      <w:r w:rsidR="007A0943">
        <w:rPr>
          <w:rFonts w:hint="eastAsia"/>
          <w:color w:val="231F20"/>
          <w:szCs w:val="24"/>
          <w:lang w:eastAsia="zh-CN"/>
        </w:rPr>
        <w:t>，</w:t>
      </w:r>
      <w:r w:rsidR="007A0943" w:rsidRPr="007A0943">
        <w:rPr>
          <w:rFonts w:hint="eastAsia"/>
          <w:color w:val="231F20"/>
          <w:szCs w:val="24"/>
          <w:lang w:eastAsia="zh-CN"/>
        </w:rPr>
        <w:t>以确保</w:t>
      </w:r>
      <w:r w:rsidR="007A0943" w:rsidRPr="007A0943">
        <w:rPr>
          <w:rFonts w:hint="eastAsia"/>
          <w:color w:val="231F20"/>
          <w:szCs w:val="24"/>
          <w:lang w:eastAsia="zh-CN"/>
        </w:rPr>
        <w:t>FSS</w:t>
      </w:r>
      <w:r w:rsidR="007A0943" w:rsidRPr="007A0943">
        <w:rPr>
          <w:rFonts w:hint="eastAsia"/>
          <w:color w:val="231F20"/>
          <w:szCs w:val="24"/>
          <w:lang w:eastAsia="zh-CN"/>
        </w:rPr>
        <w:t>不受干</w:t>
      </w:r>
      <w:r w:rsidR="007A0943">
        <w:rPr>
          <w:rFonts w:hint="eastAsia"/>
          <w:color w:val="231F20"/>
          <w:szCs w:val="24"/>
          <w:lang w:eastAsia="zh-CN"/>
        </w:rPr>
        <w:t>扰编制建议书</w:t>
      </w:r>
      <w:r w:rsidR="007A0943" w:rsidRPr="007A0943">
        <w:rPr>
          <w:rFonts w:hint="eastAsia"/>
          <w:color w:val="231F20"/>
          <w:szCs w:val="24"/>
          <w:lang w:eastAsia="zh-CN"/>
        </w:rPr>
        <w:t>；</w:t>
      </w:r>
    </w:p>
    <w:p w14:paraId="7292D22B" w14:textId="68CBFBD9" w:rsidR="00865B1F" w:rsidRPr="00A65291" w:rsidRDefault="00865B1F" w:rsidP="00865B1F">
      <w:pPr>
        <w:rPr>
          <w:lang w:eastAsia="zh-CN"/>
        </w:rPr>
      </w:pPr>
      <w:r w:rsidRPr="00A65291">
        <w:rPr>
          <w:color w:val="231F20"/>
          <w:szCs w:val="24"/>
          <w:lang w:eastAsia="zh-CN"/>
        </w:rPr>
        <w:t>3</w:t>
      </w:r>
      <w:r w:rsidRPr="00A65291">
        <w:rPr>
          <w:color w:val="231F20"/>
          <w:szCs w:val="24"/>
          <w:lang w:eastAsia="zh-CN"/>
        </w:rPr>
        <w:tab/>
      </w:r>
      <w:r w:rsidR="007A0943">
        <w:rPr>
          <w:rFonts w:hint="eastAsia"/>
          <w:color w:val="231F20"/>
          <w:szCs w:val="24"/>
          <w:lang w:eastAsia="zh-CN"/>
        </w:rPr>
        <w:t>在</w:t>
      </w:r>
      <w:r w:rsidRPr="00A65291">
        <w:rPr>
          <w:lang w:eastAsia="zh-CN"/>
        </w:rPr>
        <w:t>WRC</w:t>
      </w:r>
      <w:r w:rsidR="006E5C60">
        <w:rPr>
          <w:lang w:eastAsia="zh-CN"/>
        </w:rPr>
        <w:t>-</w:t>
      </w:r>
      <w:r w:rsidRPr="00A65291">
        <w:rPr>
          <w:lang w:eastAsia="zh-CN"/>
        </w:rPr>
        <w:t>23</w:t>
      </w:r>
      <w:r w:rsidR="007A0943">
        <w:rPr>
          <w:rFonts w:hint="eastAsia"/>
          <w:lang w:eastAsia="zh-CN"/>
        </w:rPr>
        <w:t>之前及时完成研究，</w:t>
      </w:r>
    </w:p>
    <w:p w14:paraId="0595BAEE" w14:textId="6B58B864" w:rsidR="00865B1F" w:rsidRPr="00446775" w:rsidRDefault="00446775" w:rsidP="00865B1F">
      <w:pPr>
        <w:pStyle w:val="Call"/>
        <w:rPr>
          <w:iCs/>
          <w:lang w:eastAsia="zh-CN"/>
        </w:rPr>
      </w:pPr>
      <w:r>
        <w:rPr>
          <w:rFonts w:hint="eastAsia"/>
          <w:iCs/>
          <w:lang w:eastAsia="zh-CN"/>
        </w:rPr>
        <w:t>做出决议请</w:t>
      </w:r>
      <w:r w:rsidR="00865B1F" w:rsidRPr="00DA0AB9">
        <w:rPr>
          <w:rFonts w:ascii="Times New Roman" w:hAnsi="Times New Roman"/>
          <w:iCs/>
          <w:lang w:eastAsia="zh-CN"/>
        </w:rPr>
        <w:t>WRC</w:t>
      </w:r>
      <w:r w:rsidR="006E5C60">
        <w:rPr>
          <w:rFonts w:ascii="Times New Roman" w:hAnsi="Times New Roman"/>
          <w:iCs/>
          <w:lang w:eastAsia="zh-CN"/>
        </w:rPr>
        <w:t>-</w:t>
      </w:r>
      <w:r w:rsidR="00865B1F" w:rsidRPr="00DA0AB9">
        <w:rPr>
          <w:rFonts w:ascii="Times New Roman" w:hAnsi="Times New Roman"/>
          <w:iCs/>
          <w:lang w:eastAsia="zh-CN"/>
        </w:rPr>
        <w:t>23</w:t>
      </w:r>
    </w:p>
    <w:p w14:paraId="5C30E0F3" w14:textId="17122783" w:rsidR="00865B1F" w:rsidRPr="00A65291" w:rsidRDefault="00EB6CEB" w:rsidP="00DA0AB9">
      <w:pPr>
        <w:ind w:firstLineChars="200" w:firstLine="480"/>
        <w:rPr>
          <w:lang w:eastAsia="zh-CN"/>
        </w:rPr>
      </w:pPr>
      <w:r w:rsidRPr="00EB6CEB">
        <w:rPr>
          <w:rFonts w:hint="eastAsia"/>
          <w:lang w:eastAsia="zh-CN"/>
        </w:rPr>
        <w:t>审</w:t>
      </w:r>
      <w:r>
        <w:rPr>
          <w:rFonts w:hint="eastAsia"/>
          <w:lang w:eastAsia="zh-CN"/>
        </w:rPr>
        <w:t>议</w:t>
      </w:r>
      <w:r w:rsidRPr="00EB6CEB">
        <w:rPr>
          <w:rFonts w:hint="eastAsia"/>
          <w:lang w:eastAsia="zh-CN"/>
        </w:rPr>
        <w:t>这些研究的结果，考虑在</w:t>
      </w:r>
      <w:r w:rsidRPr="00EB6CEB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 w:rsidRPr="00EB6CEB">
        <w:rPr>
          <w:rFonts w:hint="eastAsia"/>
          <w:lang w:eastAsia="zh-CN"/>
        </w:rPr>
        <w:t>将</w:t>
      </w:r>
      <w:r w:rsidRPr="00A65291">
        <w:rPr>
          <w:lang w:eastAsia="zh-CN"/>
        </w:rPr>
        <w:t>3 600-3 800 MHz</w:t>
      </w:r>
      <w:r>
        <w:rPr>
          <w:rFonts w:hint="eastAsia"/>
          <w:lang w:eastAsia="zh-CN"/>
        </w:rPr>
        <w:t>内的</w:t>
      </w:r>
      <w:r w:rsidRPr="00EB6CEB">
        <w:rPr>
          <w:rFonts w:hint="eastAsia"/>
          <w:lang w:eastAsia="zh-CN"/>
        </w:rPr>
        <w:t>移动</w:t>
      </w:r>
      <w:r>
        <w:rPr>
          <w:rFonts w:hint="eastAsia"/>
          <w:lang w:eastAsia="zh-CN"/>
        </w:rPr>
        <w:t>业</w:t>
      </w:r>
      <w:r w:rsidRPr="00EB6CEB">
        <w:rPr>
          <w:rFonts w:hint="eastAsia"/>
          <w:lang w:eastAsia="zh-CN"/>
        </w:rPr>
        <w:t>务</w:t>
      </w:r>
      <w:r>
        <w:rPr>
          <w:rFonts w:hint="eastAsia"/>
          <w:lang w:eastAsia="zh-CN"/>
        </w:rPr>
        <w:t>从次要划分</w:t>
      </w:r>
      <w:r w:rsidRPr="00EB6CEB">
        <w:rPr>
          <w:rFonts w:hint="eastAsia"/>
          <w:lang w:eastAsia="zh-CN"/>
        </w:rPr>
        <w:t>升级</w:t>
      </w:r>
      <w:r>
        <w:rPr>
          <w:rFonts w:hint="eastAsia"/>
          <w:lang w:eastAsia="zh-CN"/>
        </w:rPr>
        <w:t>为主要划分</w:t>
      </w:r>
      <w:r w:rsidRPr="00EB6CEB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为</w:t>
      </w:r>
      <w:r w:rsidRPr="00EB6CEB">
        <w:rPr>
          <w:rFonts w:hint="eastAsia"/>
          <w:lang w:eastAsia="zh-CN"/>
        </w:rPr>
        <w:t>同一区</w:t>
      </w:r>
      <w:r>
        <w:rPr>
          <w:rFonts w:hint="eastAsia"/>
          <w:lang w:eastAsia="zh-CN"/>
        </w:rPr>
        <w:t>确定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>
        <w:rPr>
          <w:rFonts w:hint="eastAsia"/>
          <w:lang w:eastAsia="zh-CN"/>
        </w:rPr>
        <w:t>频段</w:t>
      </w:r>
      <w:r w:rsidRPr="00EB6CEB">
        <w:rPr>
          <w:rFonts w:hint="eastAsia"/>
          <w:lang w:eastAsia="zh-CN"/>
        </w:rPr>
        <w:t>，</w:t>
      </w:r>
    </w:p>
    <w:p w14:paraId="646E0AB4" w14:textId="77777777" w:rsidR="00D17176" w:rsidRPr="00056529" w:rsidRDefault="00D17176" w:rsidP="00D17176">
      <w:pPr>
        <w:pStyle w:val="Call"/>
        <w:rPr>
          <w:lang w:val="en-US" w:eastAsia="zh-CN"/>
        </w:rPr>
      </w:pPr>
      <w:r w:rsidRPr="00056529">
        <w:rPr>
          <w:rFonts w:hint="eastAsia"/>
          <w:lang w:val="en-US" w:eastAsia="zh-CN"/>
        </w:rPr>
        <w:t>请主管部门</w:t>
      </w:r>
    </w:p>
    <w:p w14:paraId="2AF61053" w14:textId="77777777" w:rsidR="00D17176" w:rsidRPr="0058033F" w:rsidRDefault="00D17176" w:rsidP="00D17176">
      <w:pPr>
        <w:ind w:firstLineChars="200" w:firstLine="480"/>
        <w:rPr>
          <w:rFonts w:asciiTheme="majorBidi" w:hAnsiTheme="majorBidi" w:cstheme="majorBidi"/>
          <w:lang w:eastAsia="zh-CN"/>
        </w:rPr>
      </w:pPr>
      <w:r w:rsidRPr="00056C1D">
        <w:rPr>
          <w:rFonts w:hint="eastAsia"/>
          <w:lang w:val="en-US" w:eastAsia="zh-CN"/>
        </w:rPr>
        <w:t>通过向</w:t>
      </w:r>
      <w:r w:rsidRPr="00056C1D">
        <w:rPr>
          <w:lang w:val="en-US" w:eastAsia="zh-CN"/>
        </w:rPr>
        <w:t>ITU</w:t>
      </w:r>
      <w:r>
        <w:rPr>
          <w:lang w:val="en-US" w:eastAsia="zh-CN"/>
        </w:rPr>
        <w:t>-</w:t>
      </w:r>
      <w:r w:rsidRPr="00056C1D">
        <w:rPr>
          <w:lang w:val="en-US" w:eastAsia="zh-CN"/>
        </w:rPr>
        <w:t>R</w:t>
      </w:r>
      <w:r w:rsidRPr="00056C1D">
        <w:rPr>
          <w:rFonts w:hint="eastAsia"/>
          <w:lang w:val="en-US" w:eastAsia="zh-CN"/>
        </w:rPr>
        <w:t>提交文稿</w:t>
      </w:r>
      <w:r>
        <w:rPr>
          <w:rFonts w:hint="eastAsia"/>
          <w:lang w:val="en-US" w:eastAsia="zh-CN"/>
        </w:rPr>
        <w:t>，</w:t>
      </w:r>
      <w:r w:rsidRPr="00056C1D">
        <w:rPr>
          <w:rFonts w:hint="eastAsia"/>
          <w:lang w:val="en-US" w:eastAsia="zh-CN"/>
        </w:rPr>
        <w:t>积极参加</w:t>
      </w:r>
      <w:r>
        <w:rPr>
          <w:rFonts w:hint="eastAsia"/>
          <w:lang w:val="en-US" w:eastAsia="zh-CN"/>
        </w:rPr>
        <w:t>上述</w:t>
      </w:r>
      <w:r w:rsidRPr="00056C1D">
        <w:rPr>
          <w:rFonts w:hint="eastAsia"/>
          <w:lang w:val="en-US" w:eastAsia="zh-CN"/>
        </w:rPr>
        <w:t>研究</w:t>
      </w:r>
      <w:r>
        <w:rPr>
          <w:rFonts w:hint="eastAsia"/>
          <w:lang w:val="en-US" w:eastAsia="zh-CN"/>
        </w:rPr>
        <w:t>工作。</w:t>
      </w:r>
    </w:p>
    <w:p w14:paraId="4DC6C2BC" w14:textId="77777777" w:rsidR="00865B1F" w:rsidRDefault="00865B1F" w:rsidP="00865B1F">
      <w:pPr>
        <w:pStyle w:val="Reasons"/>
        <w:rPr>
          <w:lang w:eastAsia="zh-CN"/>
        </w:rPr>
      </w:pPr>
    </w:p>
    <w:p w14:paraId="5D297FD6" w14:textId="77777777" w:rsidR="00865B1F" w:rsidRDefault="00865B1F" w:rsidP="00865B1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C1A10E8" w14:textId="0251D23A" w:rsidR="00865B1F" w:rsidRDefault="00370307" w:rsidP="00865B1F">
      <w:pPr>
        <w:pStyle w:val="AnnexNo"/>
      </w:pPr>
      <w:r>
        <w:rPr>
          <w:rFonts w:hint="eastAsia"/>
          <w:lang w:eastAsia="zh-CN"/>
        </w:rPr>
        <w:lastRenderedPageBreak/>
        <w:t>附件</w:t>
      </w:r>
      <w:r w:rsidR="00865B1F">
        <w:t>2</w:t>
      </w:r>
    </w:p>
    <w:p w14:paraId="2F0757CB" w14:textId="77777777" w:rsidR="00865B1F" w:rsidRDefault="00865B1F" w:rsidP="00865B1F"/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361"/>
        <w:gridCol w:w="5362"/>
      </w:tblGrid>
      <w:tr w:rsidR="00865B1F" w:rsidRPr="00A65291" w14:paraId="70123DC7" w14:textId="77777777" w:rsidTr="00BE57A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379" w14:textId="5599C6FF" w:rsidR="00865B1F" w:rsidRPr="00D17176" w:rsidRDefault="005F6EDC" w:rsidP="00BE57A7">
            <w:pPr>
              <w:rPr>
                <w:rFonts w:ascii="STKaiti" w:eastAsia="STKaiti" w:hAnsi="STKaiti"/>
                <w:b/>
                <w:bCs/>
                <w:i/>
                <w:iCs/>
                <w:lang w:eastAsia="zh-CN"/>
              </w:rPr>
            </w:pPr>
            <w:r>
              <w:rPr>
                <w:rFonts w:ascii="STKaiti" w:eastAsia="STKaiti" w:hAnsi="STKaiti" w:hint="eastAsia"/>
                <w:b/>
                <w:bCs/>
                <w:kern w:val="2"/>
                <w:szCs w:val="24"/>
                <w:lang w:val="en-US" w:eastAsia="zh-CN"/>
              </w:rPr>
              <w:t>议题</w:t>
            </w:r>
            <w:r w:rsidRPr="00C902C3">
              <w:rPr>
                <w:rFonts w:ascii="STKaiti" w:eastAsia="STKaiti" w:hAnsi="STKaiti" w:hint="eastAsia"/>
                <w:b/>
                <w:bCs/>
                <w:kern w:val="2"/>
                <w:szCs w:val="24"/>
                <w:lang w:val="en-US" w:eastAsia="zh-CN"/>
              </w:rPr>
              <w:t>：</w:t>
            </w:r>
          </w:p>
          <w:p w14:paraId="2520A2CC" w14:textId="3245C4E5" w:rsidR="00865B1F" w:rsidRPr="00A65291" w:rsidRDefault="00EB6CEB" w:rsidP="005F6EDC">
            <w:pPr>
              <w:keepNext/>
              <w:ind w:firstLineChars="200" w:firstLine="480"/>
              <w:jc w:val="both"/>
              <w:rPr>
                <w:bCs/>
                <w:lang w:eastAsia="zh-CN"/>
              </w:rPr>
            </w:pPr>
            <w:r>
              <w:rPr>
                <w:rFonts w:ascii="Times" w:hAnsi="Times" w:hint="eastAsia"/>
                <w:color w:val="000000"/>
                <w:lang w:eastAsia="zh-CN"/>
              </w:rPr>
              <w:t>建议</w:t>
            </w:r>
            <w:r w:rsidR="00865B1F" w:rsidRPr="00A65291">
              <w:rPr>
                <w:rFonts w:ascii="Times" w:hAnsi="Times"/>
                <w:color w:val="000000"/>
                <w:lang w:eastAsia="zh-CN"/>
              </w:rPr>
              <w:t>WRC</w:t>
            </w:r>
            <w:r w:rsidR="00C0770C">
              <w:rPr>
                <w:rFonts w:ascii="Times" w:hAnsi="Times"/>
                <w:color w:val="000000"/>
                <w:lang w:eastAsia="zh-CN"/>
              </w:rPr>
              <w:t>-</w:t>
            </w:r>
            <w:r w:rsidR="00865B1F" w:rsidRPr="00A65291">
              <w:rPr>
                <w:rFonts w:ascii="Times" w:hAnsi="Times"/>
                <w:color w:val="000000"/>
                <w:lang w:eastAsia="zh-CN"/>
              </w:rPr>
              <w:t>23</w:t>
            </w:r>
            <w:r>
              <w:rPr>
                <w:rFonts w:ascii="Times" w:hAnsi="Times" w:hint="eastAsia"/>
                <w:color w:val="000000"/>
                <w:lang w:eastAsia="zh-CN"/>
              </w:rPr>
              <w:t>设立一个新议项，审议确定将</w:t>
            </w:r>
            <w:r w:rsidR="00865B1F" w:rsidRPr="00A65291">
              <w:rPr>
                <w:rFonts w:ascii="Times" w:hAnsi="Times"/>
                <w:color w:val="000000"/>
                <w:lang w:eastAsia="zh-CN"/>
              </w:rPr>
              <w:t>3</w:t>
            </w:r>
            <w:r w:rsidR="00DA0AB9">
              <w:rPr>
                <w:rFonts w:ascii="Times" w:hAnsi="Times"/>
                <w:color w:val="000000"/>
                <w:lang w:eastAsia="zh-CN"/>
              </w:rPr>
              <w:t xml:space="preserve"> </w:t>
            </w:r>
            <w:r w:rsidR="00865B1F" w:rsidRPr="00A65291">
              <w:rPr>
                <w:rFonts w:ascii="Times" w:hAnsi="Times"/>
                <w:color w:val="000000"/>
                <w:lang w:eastAsia="zh-CN"/>
              </w:rPr>
              <w:t>600-3</w:t>
            </w:r>
            <w:r w:rsidR="00DA0AB9">
              <w:rPr>
                <w:rFonts w:ascii="Times" w:hAnsi="Times"/>
                <w:color w:val="000000"/>
                <w:lang w:eastAsia="zh-CN"/>
              </w:rPr>
              <w:t xml:space="preserve"> </w:t>
            </w:r>
            <w:r w:rsidR="00865B1F" w:rsidRPr="00A65291">
              <w:rPr>
                <w:rFonts w:ascii="Times" w:hAnsi="Times"/>
                <w:color w:val="000000"/>
                <w:lang w:eastAsia="zh-CN"/>
              </w:rPr>
              <w:t>800 MHz</w:t>
            </w:r>
            <w:r>
              <w:rPr>
                <w:rFonts w:ascii="Times" w:hAnsi="Times" w:hint="eastAsia"/>
                <w:color w:val="000000"/>
                <w:lang w:eastAsia="zh-CN"/>
              </w:rPr>
              <w:t>用于</w:t>
            </w:r>
            <w:r w:rsidR="00865B1F" w:rsidRPr="00A65291">
              <w:rPr>
                <w:rFonts w:ascii="Times" w:hAnsi="Times"/>
                <w:color w:val="000000"/>
                <w:lang w:eastAsia="zh-CN"/>
              </w:rPr>
              <w:t>IMT</w:t>
            </w:r>
            <w:r w:rsidR="00370307">
              <w:rPr>
                <w:rFonts w:ascii="Times" w:hAnsi="Times" w:hint="eastAsia"/>
                <w:color w:val="000000"/>
                <w:lang w:eastAsia="zh-CN"/>
              </w:rPr>
              <w:t>的问题</w:t>
            </w:r>
          </w:p>
        </w:tc>
      </w:tr>
      <w:tr w:rsidR="00865B1F" w:rsidRPr="00A65291" w14:paraId="70FC2B1D" w14:textId="77777777" w:rsidTr="00BE57A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B0D" w14:textId="0F28A03F" w:rsidR="00865B1F" w:rsidRPr="00D17176" w:rsidRDefault="00D17176" w:rsidP="00BE57A7">
            <w:pPr>
              <w:keepNext/>
              <w:jc w:val="both"/>
              <w:rPr>
                <w:rFonts w:ascii="STKaiti" w:eastAsia="STKaiti" w:hAnsi="STKaiti"/>
                <w:bCs/>
                <w:i/>
                <w:iCs/>
              </w:rPr>
            </w:pPr>
            <w:r w:rsidRPr="00D17176">
              <w:rPr>
                <w:rFonts w:ascii="STKaiti" w:eastAsia="STKaiti" w:hAnsi="STKaiti" w:hint="eastAsia"/>
                <w:b/>
                <w:iCs/>
                <w:color w:val="000000"/>
                <w:sz w:val="22"/>
                <w:szCs w:val="22"/>
                <w:lang w:eastAsia="zh-CN"/>
              </w:rPr>
              <w:t>来源</w:t>
            </w:r>
            <w:r w:rsidRPr="00D17176">
              <w:rPr>
                <w:rFonts w:ascii="STKaiti" w:eastAsia="STKaiti" w:hAnsi="STKaiti" w:hint="eastAsia"/>
                <w:b/>
                <w:color w:val="000000"/>
                <w:sz w:val="22"/>
                <w:szCs w:val="22"/>
                <w:lang w:eastAsia="zh-CN"/>
              </w:rPr>
              <w:t>：</w:t>
            </w:r>
          </w:p>
          <w:p w14:paraId="4D23C9A9" w14:textId="77777777" w:rsidR="00865B1F" w:rsidRPr="00A65291" w:rsidRDefault="00865B1F" w:rsidP="005F6EDC">
            <w:pPr>
              <w:keepNext/>
              <w:ind w:firstLineChars="200" w:firstLine="482"/>
              <w:jc w:val="both"/>
              <w:rPr>
                <w:b/>
                <w:bCs/>
              </w:rPr>
            </w:pPr>
            <w:r w:rsidRPr="00A65291">
              <w:rPr>
                <w:b/>
                <w:bCs/>
              </w:rPr>
              <w:t>ATU</w:t>
            </w:r>
          </w:p>
        </w:tc>
      </w:tr>
      <w:tr w:rsidR="00865B1F" w:rsidRPr="00A65291" w14:paraId="5485F3AB" w14:textId="77777777" w:rsidTr="00BE57A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5C2" w14:textId="020825BC" w:rsidR="00865B1F" w:rsidRPr="00A65291" w:rsidRDefault="00D17176" w:rsidP="00BE57A7">
            <w:pPr>
              <w:keepNext/>
              <w:jc w:val="both"/>
              <w:rPr>
                <w:b/>
                <w:iCs/>
                <w:color w:val="000000"/>
                <w:lang w:eastAsia="zh-CN"/>
              </w:rPr>
            </w:pPr>
            <w:r w:rsidRPr="00DE7FA6">
              <w:rPr>
                <w:rFonts w:ascii="STKaiti" w:eastAsia="STKaiti" w:hAnsi="STKaiti" w:hint="eastAsia"/>
                <w:b/>
                <w:iCs/>
                <w:color w:val="000000"/>
                <w:sz w:val="22"/>
                <w:szCs w:val="22"/>
                <w:lang w:eastAsia="zh-CN"/>
              </w:rPr>
              <w:t>提案：</w:t>
            </w:r>
          </w:p>
          <w:p w14:paraId="7790FE71" w14:textId="1710F6EA" w:rsidR="00865B1F" w:rsidRPr="00A65291" w:rsidRDefault="00EB6CEB" w:rsidP="00DA0AB9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修改</w:t>
            </w:r>
            <w:r w:rsidR="00865B1F" w:rsidRPr="00A65291">
              <w:rPr>
                <w:lang w:eastAsia="zh-CN"/>
              </w:rPr>
              <w:t>WRC-23</w:t>
            </w:r>
            <w:r>
              <w:rPr>
                <w:rFonts w:hint="eastAsia"/>
                <w:lang w:eastAsia="zh-CN"/>
              </w:rPr>
              <w:t>的议项，增加一个新项目：</w:t>
            </w:r>
          </w:p>
          <w:p w14:paraId="107E3362" w14:textId="3AB01053" w:rsidR="00865B1F" w:rsidRPr="00A65291" w:rsidRDefault="00865B1F" w:rsidP="00BE57A7">
            <w:pPr>
              <w:keepNext/>
              <w:jc w:val="both"/>
              <w:rPr>
                <w:b/>
                <w:bCs/>
                <w:lang w:eastAsia="zh-CN"/>
              </w:rPr>
            </w:pPr>
            <w:r w:rsidRPr="00A65291">
              <w:rPr>
                <w:lang w:eastAsia="zh-CN"/>
              </w:rPr>
              <w:t xml:space="preserve">1.[x] </w:t>
            </w:r>
            <w:r w:rsidR="00EB6CEB">
              <w:rPr>
                <w:rFonts w:hint="eastAsia"/>
                <w:lang w:eastAsia="zh-CN"/>
              </w:rPr>
              <w:t>根据第</w:t>
            </w:r>
            <w:r w:rsidR="00EB6CEB" w:rsidRPr="00A65291">
              <w:rPr>
                <w:b/>
                <w:bCs/>
                <w:lang w:eastAsia="zh-CN"/>
              </w:rPr>
              <w:t>[IMT-3600-R1]</w:t>
            </w:r>
            <w:r w:rsidR="00EB6CEB" w:rsidRPr="00EB6CEB">
              <w:rPr>
                <w:rFonts w:hint="eastAsia"/>
                <w:lang w:eastAsia="zh-CN"/>
              </w:rPr>
              <w:t>号决议</w:t>
            </w:r>
            <w:r w:rsidR="00EB6CEB">
              <w:rPr>
                <w:rFonts w:hint="eastAsia"/>
                <w:lang w:eastAsia="zh-CN"/>
              </w:rPr>
              <w:t>的研究结果，审议在</w:t>
            </w:r>
            <w:r w:rsidR="00EB6CEB">
              <w:rPr>
                <w:rFonts w:hint="eastAsia"/>
                <w:lang w:eastAsia="zh-CN"/>
              </w:rPr>
              <w:t>1</w:t>
            </w:r>
            <w:r w:rsidR="00EB6CEB">
              <w:rPr>
                <w:rFonts w:hint="eastAsia"/>
                <w:lang w:eastAsia="zh-CN"/>
              </w:rPr>
              <w:t>区</w:t>
            </w:r>
            <w:r w:rsidR="00EB6CEB" w:rsidRPr="00A65291">
              <w:rPr>
                <w:lang w:eastAsia="zh-CN"/>
              </w:rPr>
              <w:t>3 600-3 800 MHz</w:t>
            </w:r>
            <w:r w:rsidR="00EB6CEB">
              <w:rPr>
                <w:rFonts w:hint="eastAsia"/>
                <w:lang w:eastAsia="zh-CN"/>
              </w:rPr>
              <w:t>频段为移动业务提供主要划分，并在同一区为</w:t>
            </w:r>
            <w:r w:rsidR="00EB6CEB">
              <w:rPr>
                <w:rFonts w:hint="eastAsia"/>
                <w:lang w:eastAsia="zh-CN"/>
              </w:rPr>
              <w:t>I</w:t>
            </w:r>
            <w:r w:rsidR="00EB6CEB">
              <w:rPr>
                <w:lang w:eastAsia="zh-CN"/>
              </w:rPr>
              <w:t>MT</w:t>
            </w:r>
            <w:r w:rsidR="00EB6CEB">
              <w:rPr>
                <w:rFonts w:hint="eastAsia"/>
                <w:lang w:eastAsia="zh-CN"/>
              </w:rPr>
              <w:t>确定频段</w:t>
            </w:r>
          </w:p>
        </w:tc>
      </w:tr>
      <w:tr w:rsidR="00865B1F" w:rsidRPr="00A65291" w14:paraId="51DB381E" w14:textId="77777777" w:rsidTr="00BE57A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263" w14:textId="403F23D3" w:rsidR="00865B1F" w:rsidRPr="00A377DF" w:rsidRDefault="00D17176" w:rsidP="00BE57A7">
            <w:pPr>
              <w:keepNext/>
              <w:jc w:val="both"/>
              <w:rPr>
                <w:b/>
                <w:iCs/>
                <w:color w:val="000000"/>
                <w:highlight w:val="yellow"/>
                <w:lang w:eastAsia="zh-CN"/>
              </w:rPr>
            </w:pP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背景</w:t>
            </w: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/</w:t>
            </w: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理由：</w:t>
            </w:r>
          </w:p>
          <w:p w14:paraId="42CBDF44" w14:textId="4E8C5F82" w:rsidR="00EB6CEB" w:rsidRPr="002B7C32" w:rsidRDefault="00EB6CEB" w:rsidP="00DA0AB9">
            <w:pPr>
              <w:ind w:firstLineChars="200" w:firstLine="480"/>
              <w:rPr>
                <w:lang w:eastAsia="zh-CN"/>
              </w:rPr>
            </w:pPr>
            <w:r w:rsidRPr="00C946F2">
              <w:rPr>
                <w:rFonts w:hint="eastAsia"/>
                <w:lang w:eastAsia="zh-CN"/>
              </w:rPr>
              <w:t>监管机构、运营商和供应商</w:t>
            </w:r>
            <w:r>
              <w:rPr>
                <w:rFonts w:hint="eastAsia"/>
                <w:lang w:eastAsia="zh-CN"/>
              </w:rPr>
              <w:t>已达成一致</w:t>
            </w:r>
            <w:r w:rsidRPr="00C946F2">
              <w:rPr>
                <w:rFonts w:hint="eastAsia"/>
                <w:lang w:eastAsia="zh-CN"/>
              </w:rPr>
              <w:t>，建议在</w:t>
            </w:r>
            <w:r w:rsidRPr="00C946F2">
              <w:rPr>
                <w:rFonts w:hint="eastAsia"/>
                <w:lang w:eastAsia="zh-CN"/>
              </w:rPr>
              <w:t>3</w:t>
            </w:r>
            <w:r w:rsidR="00DA0AB9">
              <w:rPr>
                <w:lang w:eastAsia="zh-CN"/>
              </w:rPr>
              <w:t xml:space="preserve"> </w:t>
            </w:r>
            <w:r w:rsidRPr="00C946F2">
              <w:rPr>
                <w:rFonts w:hint="eastAsia"/>
                <w:lang w:eastAsia="zh-CN"/>
              </w:rPr>
              <w:t>300-4</w:t>
            </w:r>
            <w:r w:rsidR="00DA0AB9">
              <w:rPr>
                <w:lang w:eastAsia="zh-CN"/>
              </w:rPr>
              <w:t xml:space="preserve"> </w:t>
            </w:r>
            <w:r w:rsidRPr="00C946F2">
              <w:rPr>
                <w:rFonts w:hint="eastAsia"/>
                <w:lang w:eastAsia="zh-CN"/>
              </w:rPr>
              <w:t>200 MHz</w:t>
            </w:r>
            <w:r w:rsidRPr="00C946F2">
              <w:rPr>
                <w:rFonts w:hint="eastAsia"/>
                <w:lang w:eastAsia="zh-CN"/>
              </w:rPr>
              <w:t>范围内，每个运营商至少使用</w:t>
            </w:r>
            <w:r w:rsidRPr="00C946F2">
              <w:rPr>
                <w:rFonts w:hint="eastAsia"/>
                <w:lang w:eastAsia="zh-CN"/>
              </w:rPr>
              <w:t>80</w:t>
            </w:r>
            <w:r w:rsidRPr="00C946F2">
              <w:rPr>
                <w:rFonts w:hint="eastAsia"/>
                <w:lang w:eastAsia="zh-CN"/>
              </w:rPr>
              <w:t>或</w:t>
            </w:r>
            <w:r w:rsidRPr="00C946F2">
              <w:rPr>
                <w:rFonts w:hint="eastAsia"/>
                <w:lang w:eastAsia="zh-CN"/>
              </w:rPr>
              <w:t>100 MHz</w:t>
            </w:r>
            <w:r w:rsidRPr="00C946F2">
              <w:rPr>
                <w:rFonts w:hint="eastAsia"/>
                <w:lang w:eastAsia="zh-CN"/>
              </w:rPr>
              <w:t>的连续</w:t>
            </w:r>
            <w:r>
              <w:rPr>
                <w:rFonts w:hint="eastAsia"/>
                <w:lang w:eastAsia="zh-CN"/>
              </w:rPr>
              <w:t>频率为</w:t>
            </w:r>
            <w:r w:rsidRPr="00C946F2">
              <w:rPr>
                <w:rFonts w:hint="eastAsia"/>
                <w:lang w:eastAsia="zh-CN"/>
              </w:rPr>
              <w:t>IMT-2020</w:t>
            </w:r>
            <w:r>
              <w:rPr>
                <w:rFonts w:hint="eastAsia"/>
                <w:lang w:eastAsia="zh-CN"/>
              </w:rPr>
              <w:t>提供</w:t>
            </w:r>
            <w:r w:rsidRPr="00C946F2">
              <w:rPr>
                <w:rFonts w:hint="eastAsia"/>
                <w:lang w:eastAsia="zh-CN"/>
              </w:rPr>
              <w:t>支持</w:t>
            </w:r>
            <w:r>
              <w:rPr>
                <w:rFonts w:hint="eastAsia"/>
                <w:lang w:eastAsia="zh-CN"/>
              </w:rPr>
              <w:t>，并使用户</w:t>
            </w:r>
            <w:r w:rsidRPr="00C946F2">
              <w:rPr>
                <w:rFonts w:hint="eastAsia"/>
                <w:lang w:eastAsia="zh-CN"/>
              </w:rPr>
              <w:t>从</w:t>
            </w:r>
            <w:r w:rsidRPr="00C946F2">
              <w:rPr>
                <w:rFonts w:hint="eastAsia"/>
                <w:lang w:eastAsia="zh-CN"/>
              </w:rPr>
              <w:t>IMT-2020</w:t>
            </w:r>
            <w:r w:rsidRPr="00C946F2">
              <w:rPr>
                <w:rFonts w:hint="eastAsia"/>
                <w:lang w:eastAsia="zh-CN"/>
              </w:rPr>
              <w:t>技术中获得最大利益。</w:t>
            </w:r>
          </w:p>
          <w:p w14:paraId="204E87F2" w14:textId="0C9CDC5E" w:rsidR="00865B1F" w:rsidRPr="00703A01" w:rsidRDefault="00EB6CEB" w:rsidP="00DA0AB9">
            <w:pPr>
              <w:ind w:firstLineChars="200" w:firstLine="480"/>
              <w:rPr>
                <w:rFonts w:ascii="Calibri" w:hAnsi="Calibri" w:cs="Calibri"/>
                <w:b/>
                <w:color w:val="800000"/>
                <w:lang w:eastAsia="zh-CN"/>
              </w:rPr>
            </w:pPr>
            <w:r w:rsidRPr="00C946F2">
              <w:rPr>
                <w:rFonts w:hint="eastAsia"/>
                <w:lang w:eastAsia="zh-CN"/>
              </w:rPr>
              <w:t>然而，</w:t>
            </w:r>
            <w:r>
              <w:rPr>
                <w:rFonts w:hint="eastAsia"/>
                <w:lang w:eastAsia="zh-CN"/>
              </w:rPr>
              <w:t>鉴于</w:t>
            </w:r>
            <w:r w:rsidRPr="00C946F2">
              <w:rPr>
                <w:rFonts w:hint="eastAsia"/>
                <w:lang w:eastAsia="zh-CN"/>
              </w:rPr>
              <w:t>为</w:t>
            </w:r>
            <w:r w:rsidRPr="00C946F2">
              <w:rPr>
                <w:lang w:eastAsia="zh-CN"/>
              </w:rPr>
              <w:t>IMT</w:t>
            </w:r>
            <w:r w:rsidRPr="00C946F2">
              <w:rPr>
                <w:rFonts w:hint="eastAsia"/>
                <w:lang w:eastAsia="zh-CN"/>
              </w:rPr>
              <w:t>确定的频谱数量有限且在某些情况下频谱</w:t>
            </w:r>
            <w:r>
              <w:rPr>
                <w:rFonts w:hint="eastAsia"/>
                <w:lang w:eastAsia="zh-CN"/>
              </w:rPr>
              <w:t>使用</w:t>
            </w:r>
            <w:r w:rsidRPr="00C946F2">
              <w:rPr>
                <w:rFonts w:hint="eastAsia"/>
                <w:lang w:eastAsia="zh-CN"/>
              </w:rPr>
              <w:t>仍然受到遗留</w:t>
            </w:r>
            <w:r>
              <w:rPr>
                <w:rFonts w:hint="eastAsia"/>
                <w:lang w:eastAsia="zh-CN"/>
              </w:rPr>
              <w:t>业</w:t>
            </w:r>
            <w:r w:rsidRPr="00C946F2">
              <w:rPr>
                <w:rFonts w:hint="eastAsia"/>
                <w:lang w:eastAsia="zh-CN"/>
              </w:rPr>
              <w:t>务的</w:t>
            </w:r>
            <w:r>
              <w:rPr>
                <w:rFonts w:hint="eastAsia"/>
                <w:lang w:eastAsia="zh-CN"/>
              </w:rPr>
              <w:t>影响，因此</w:t>
            </w:r>
            <w:r w:rsidRPr="00C946F2">
              <w:rPr>
                <w:rFonts w:hint="eastAsia"/>
                <w:lang w:eastAsia="zh-CN"/>
              </w:rPr>
              <w:t>这一目标在许多非洲国家可能无法实现。</w:t>
            </w:r>
            <w:r>
              <w:rPr>
                <w:rFonts w:hint="eastAsia"/>
                <w:lang w:eastAsia="zh-CN"/>
              </w:rPr>
              <w:t>此外，</w:t>
            </w:r>
            <w:r w:rsidRPr="00C946F2">
              <w:rPr>
                <w:rFonts w:hint="eastAsia"/>
                <w:lang w:eastAsia="zh-CN"/>
              </w:rPr>
              <w:t>在非洲将</w:t>
            </w:r>
            <w:r w:rsidRPr="00C946F2">
              <w:rPr>
                <w:lang w:eastAsia="zh-CN"/>
              </w:rPr>
              <w:t>IMT</w:t>
            </w:r>
            <w:r w:rsidRPr="00C946F2">
              <w:rPr>
                <w:rFonts w:hint="eastAsia"/>
                <w:lang w:eastAsia="zh-CN"/>
              </w:rPr>
              <w:t>扩大</w:t>
            </w:r>
            <w:r w:rsidR="002B43DA">
              <w:rPr>
                <w:rFonts w:hint="eastAsia"/>
                <w:lang w:eastAsia="zh-CN"/>
              </w:rPr>
              <w:t>至</w:t>
            </w:r>
            <w:r w:rsidRPr="00C946F2">
              <w:rPr>
                <w:rFonts w:hint="eastAsia"/>
                <w:lang w:eastAsia="zh-CN"/>
              </w:rPr>
              <w:t>已确定</w:t>
            </w:r>
            <w:r>
              <w:rPr>
                <w:rFonts w:hint="eastAsia"/>
                <w:lang w:eastAsia="zh-CN"/>
              </w:rPr>
              <w:t>的频</w:t>
            </w:r>
            <w:r w:rsidRPr="00C946F2">
              <w:rPr>
                <w:rFonts w:hint="eastAsia"/>
                <w:lang w:eastAsia="zh-CN"/>
              </w:rPr>
              <w:t>段之外</w:t>
            </w:r>
            <w:r>
              <w:rPr>
                <w:rFonts w:hint="eastAsia"/>
                <w:lang w:eastAsia="zh-CN"/>
              </w:rPr>
              <w:t>并</w:t>
            </w:r>
            <w:r w:rsidRPr="00C946F2">
              <w:rPr>
                <w:rFonts w:hint="eastAsia"/>
                <w:lang w:eastAsia="zh-CN"/>
              </w:rPr>
              <w:t>不可行。</w:t>
            </w:r>
            <w:r w:rsidR="002B43DA" w:rsidRPr="002B43DA">
              <w:rPr>
                <w:rFonts w:hint="eastAsia"/>
                <w:lang w:eastAsia="zh-CN"/>
              </w:rPr>
              <w:t>这是因为</w:t>
            </w:r>
            <w:r w:rsidR="002B43DA" w:rsidRPr="00C946F2">
              <w:rPr>
                <w:rFonts w:hint="eastAsia"/>
                <w:lang w:eastAsia="zh-CN"/>
              </w:rPr>
              <w:t>非洲国家</w:t>
            </w:r>
            <w:r w:rsidR="002B43DA">
              <w:rPr>
                <w:rFonts w:hint="eastAsia"/>
                <w:lang w:eastAsia="zh-CN"/>
              </w:rPr>
              <w:t>主要依靠</w:t>
            </w:r>
            <w:r w:rsidR="002B43DA" w:rsidRPr="00C946F2">
              <w:rPr>
                <w:rFonts w:hint="eastAsia"/>
                <w:lang w:eastAsia="zh-CN"/>
              </w:rPr>
              <w:t>国际电联</w:t>
            </w:r>
            <w:r w:rsidR="002B43DA">
              <w:rPr>
                <w:rFonts w:hint="eastAsia"/>
                <w:lang w:eastAsia="zh-CN"/>
              </w:rPr>
              <w:t>的《</w:t>
            </w:r>
            <w:r w:rsidR="002B43DA" w:rsidRPr="00C946F2">
              <w:rPr>
                <w:rFonts w:hint="eastAsia"/>
                <w:lang w:eastAsia="zh-CN"/>
              </w:rPr>
              <w:t>无线电</w:t>
            </w:r>
            <w:r w:rsidR="002B43DA">
              <w:rPr>
                <w:rFonts w:hint="eastAsia"/>
                <w:lang w:eastAsia="zh-CN"/>
              </w:rPr>
              <w:t>规则》</w:t>
            </w:r>
            <w:r w:rsidR="002B43DA" w:rsidRPr="00C946F2">
              <w:rPr>
                <w:rFonts w:hint="eastAsia"/>
                <w:lang w:eastAsia="zh-CN"/>
              </w:rPr>
              <w:t>、适用的报告和建议</w:t>
            </w:r>
            <w:r w:rsidR="002B43DA">
              <w:rPr>
                <w:rFonts w:hint="eastAsia"/>
                <w:lang w:eastAsia="zh-CN"/>
              </w:rPr>
              <w:t>书实现频谱统一</w:t>
            </w:r>
            <w:r w:rsidR="002B43DA" w:rsidRPr="00C946F2">
              <w:rPr>
                <w:rFonts w:hint="eastAsia"/>
                <w:lang w:eastAsia="zh-CN"/>
              </w:rPr>
              <w:t>。</w:t>
            </w:r>
            <w:r w:rsidR="002B43DA">
              <w:rPr>
                <w:rFonts w:hint="eastAsia"/>
                <w:lang w:eastAsia="zh-CN"/>
              </w:rPr>
              <w:t>所以</w:t>
            </w:r>
            <w:r w:rsidR="002B43DA" w:rsidRPr="00C946F2">
              <w:rPr>
                <w:rFonts w:hint="eastAsia"/>
                <w:lang w:eastAsia="zh-CN"/>
              </w:rPr>
              <w:t>非洲国家不会采取将频</w:t>
            </w:r>
            <w:r w:rsidR="002B43DA">
              <w:rPr>
                <w:rFonts w:hint="eastAsia"/>
                <w:lang w:eastAsia="zh-CN"/>
              </w:rPr>
              <w:t>段</w:t>
            </w:r>
            <w:r w:rsidR="002B43DA" w:rsidRPr="00C946F2">
              <w:rPr>
                <w:rFonts w:hint="eastAsia"/>
                <w:lang w:eastAsia="zh-CN"/>
              </w:rPr>
              <w:t>重新</w:t>
            </w:r>
            <w:r w:rsidR="002B43DA">
              <w:rPr>
                <w:rFonts w:hint="eastAsia"/>
                <w:lang w:eastAsia="zh-CN"/>
              </w:rPr>
              <w:t>划分</w:t>
            </w:r>
            <w:r w:rsidR="002B43DA" w:rsidRPr="00C946F2">
              <w:rPr>
                <w:rFonts w:hint="eastAsia"/>
                <w:lang w:eastAsia="zh-CN"/>
              </w:rPr>
              <w:t>给某项</w:t>
            </w:r>
            <w:r w:rsidR="002B43DA">
              <w:rPr>
                <w:rFonts w:hint="eastAsia"/>
                <w:lang w:eastAsia="zh-CN"/>
              </w:rPr>
              <w:t>业</w:t>
            </w:r>
            <w:r w:rsidR="002B43DA" w:rsidRPr="00C946F2">
              <w:rPr>
                <w:rFonts w:hint="eastAsia"/>
                <w:lang w:eastAsia="zh-CN"/>
              </w:rPr>
              <w:t>务的方法，除非该频</w:t>
            </w:r>
            <w:r w:rsidR="002B43DA">
              <w:rPr>
                <w:rFonts w:hint="eastAsia"/>
                <w:lang w:eastAsia="zh-CN"/>
              </w:rPr>
              <w:t>段</w:t>
            </w:r>
            <w:r w:rsidR="002B43DA" w:rsidRPr="00C946F2">
              <w:rPr>
                <w:rFonts w:hint="eastAsia"/>
                <w:lang w:eastAsia="zh-CN"/>
              </w:rPr>
              <w:t>已被纳入国际电联《无线电</w:t>
            </w:r>
            <w:r w:rsidR="002B43DA">
              <w:rPr>
                <w:rFonts w:hint="eastAsia"/>
                <w:lang w:eastAsia="zh-CN"/>
              </w:rPr>
              <w:t>规则</w:t>
            </w:r>
            <w:r w:rsidR="002B43DA" w:rsidRPr="00C946F2">
              <w:rPr>
                <w:rFonts w:hint="eastAsia"/>
                <w:lang w:eastAsia="zh-CN"/>
              </w:rPr>
              <w:t>》。</w:t>
            </w:r>
          </w:p>
          <w:p w14:paraId="7FC22441" w14:textId="70FF7EC5" w:rsidR="00865B1F" w:rsidRPr="00A65291" w:rsidRDefault="002B43DA" w:rsidP="00DA0AB9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有鉴于此，为</w:t>
            </w:r>
            <w:r w:rsidR="00865B1F" w:rsidRPr="00A65291">
              <w:rPr>
                <w:lang w:eastAsia="zh-CN"/>
              </w:rPr>
              <w:t>IMT</w:t>
            </w:r>
            <w:r>
              <w:rPr>
                <w:rFonts w:hint="eastAsia"/>
                <w:lang w:eastAsia="zh-CN"/>
              </w:rPr>
              <w:t>在</w:t>
            </w:r>
            <w:r w:rsidR="00865B1F" w:rsidRPr="00A65291">
              <w:rPr>
                <w:lang w:eastAsia="zh-CN"/>
              </w:rPr>
              <w:t>3</w:t>
            </w:r>
            <w:r w:rsidR="00DA0AB9">
              <w:rPr>
                <w:lang w:eastAsia="zh-CN"/>
              </w:rPr>
              <w:t xml:space="preserve"> </w:t>
            </w:r>
            <w:r w:rsidR="00865B1F" w:rsidRPr="00A65291">
              <w:rPr>
                <w:lang w:eastAsia="zh-CN"/>
              </w:rPr>
              <w:t>600-3</w:t>
            </w:r>
            <w:r w:rsidR="00DA0AB9">
              <w:rPr>
                <w:lang w:eastAsia="zh-CN"/>
              </w:rPr>
              <w:t xml:space="preserve"> </w:t>
            </w:r>
            <w:r w:rsidR="00865B1F" w:rsidRPr="00A65291">
              <w:rPr>
                <w:lang w:eastAsia="zh-CN"/>
              </w:rPr>
              <w:t>800 MHz</w:t>
            </w:r>
            <w:r>
              <w:rPr>
                <w:rFonts w:hint="eastAsia"/>
                <w:lang w:eastAsia="zh-CN"/>
              </w:rPr>
              <w:t>确定频段是有必要的，这将使非洲国家能够在此频段引入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MT</w:t>
            </w:r>
            <w:r>
              <w:rPr>
                <w:rFonts w:hint="eastAsia"/>
                <w:lang w:eastAsia="zh-CN"/>
              </w:rPr>
              <w:t>业务。为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MT</w:t>
            </w:r>
            <w:r>
              <w:rPr>
                <w:rFonts w:hint="eastAsia"/>
                <w:lang w:eastAsia="zh-CN"/>
              </w:rPr>
              <w:t>确定的频段并不意味着终止提供现有主要业务。究竟如何处理需由各国主管部门来决定。</w:t>
            </w:r>
          </w:p>
          <w:p w14:paraId="55F5CD8B" w14:textId="059FC444" w:rsidR="00865B1F" w:rsidRPr="00A65291" w:rsidRDefault="002B43DA" w:rsidP="00DA0AB9">
            <w:pPr>
              <w:ind w:firstLineChars="200" w:firstLine="480"/>
              <w:rPr>
                <w:lang w:eastAsia="zh-CN"/>
              </w:rPr>
            </w:pPr>
            <w:r w:rsidRPr="00370307">
              <w:rPr>
                <w:rFonts w:hint="eastAsia"/>
                <w:lang w:eastAsia="zh-CN"/>
              </w:rPr>
              <w:t>此外，有必要</w:t>
            </w:r>
            <w:r w:rsidRPr="002B43DA">
              <w:rPr>
                <w:lang w:eastAsia="zh-CN"/>
              </w:rPr>
              <w:t>使用</w:t>
            </w:r>
            <w:r w:rsidRPr="002B43DA">
              <w:rPr>
                <w:lang w:eastAsia="zh-CN"/>
              </w:rPr>
              <w:t>IMT-2020</w:t>
            </w:r>
            <w:r>
              <w:rPr>
                <w:rFonts w:hint="eastAsia"/>
                <w:lang w:eastAsia="zh-CN"/>
              </w:rPr>
              <w:t>的</w:t>
            </w:r>
            <w:r w:rsidRPr="002B43DA">
              <w:rPr>
                <w:lang w:eastAsia="zh-CN"/>
              </w:rPr>
              <w:t>最新规范和传播模型</w:t>
            </w:r>
            <w:r>
              <w:rPr>
                <w:rFonts w:hint="eastAsia"/>
                <w:lang w:eastAsia="zh-CN"/>
              </w:rPr>
              <w:t>开展</w:t>
            </w:r>
            <w:r w:rsidRPr="002B43DA">
              <w:rPr>
                <w:lang w:eastAsia="zh-CN"/>
              </w:rPr>
              <w:t>共存研究</w:t>
            </w:r>
            <w:r w:rsidRPr="002B43DA">
              <w:rPr>
                <w:rFonts w:hint="eastAsia"/>
                <w:lang w:eastAsia="zh-CN"/>
              </w:rPr>
              <w:t>。</w:t>
            </w:r>
            <w:r w:rsidRPr="004B3692">
              <w:rPr>
                <w:rFonts w:hint="eastAsia"/>
                <w:lang w:eastAsia="zh-CN"/>
              </w:rPr>
              <w:t>这些研究需要考虑相邻信道共存的条件，特别是</w:t>
            </w:r>
            <w:r w:rsidR="00370307">
              <w:rPr>
                <w:rFonts w:hint="eastAsia"/>
                <w:lang w:eastAsia="zh-CN"/>
              </w:rPr>
              <w:t>能够在</w:t>
            </w:r>
            <w:r w:rsidRPr="004B3692">
              <w:rPr>
                <w:rFonts w:hint="eastAsia"/>
                <w:lang w:eastAsia="zh-CN"/>
              </w:rPr>
              <w:t>国家</w:t>
            </w:r>
            <w:r>
              <w:rPr>
                <w:rFonts w:hint="eastAsia"/>
                <w:lang w:eastAsia="zh-CN"/>
              </w:rPr>
              <w:t>层面确定划</w:t>
            </w:r>
            <w:r w:rsidRPr="004B3692">
              <w:rPr>
                <w:rFonts w:hint="eastAsia"/>
                <w:lang w:eastAsia="zh-CN"/>
              </w:rPr>
              <w:t>分之间频率界限</w:t>
            </w:r>
            <w:r>
              <w:rPr>
                <w:rFonts w:hint="eastAsia"/>
                <w:lang w:eastAsia="zh-CN"/>
              </w:rPr>
              <w:t>的情况下</w:t>
            </w:r>
            <w:r w:rsidRPr="004B3692">
              <w:rPr>
                <w:rFonts w:hint="eastAsia"/>
                <w:lang w:eastAsia="zh-CN"/>
              </w:rPr>
              <w:t>。这些研究</w:t>
            </w:r>
            <w:r>
              <w:rPr>
                <w:rFonts w:hint="eastAsia"/>
                <w:lang w:eastAsia="zh-CN"/>
              </w:rPr>
              <w:t>亦</w:t>
            </w:r>
            <w:r w:rsidRPr="004B3692">
              <w:rPr>
                <w:rFonts w:hint="eastAsia"/>
                <w:lang w:eastAsia="zh-CN"/>
              </w:rPr>
              <w:t>需考虑同</w:t>
            </w:r>
            <w:r>
              <w:rPr>
                <w:rFonts w:hint="eastAsia"/>
                <w:lang w:eastAsia="zh-CN"/>
              </w:rPr>
              <w:t>信</w:t>
            </w:r>
            <w:r w:rsidRPr="004B3692">
              <w:rPr>
                <w:rFonts w:hint="eastAsia"/>
                <w:lang w:eastAsia="zh-CN"/>
              </w:rPr>
              <w:t>道共存，并考虑</w:t>
            </w:r>
            <w:r>
              <w:rPr>
                <w:rFonts w:hint="eastAsia"/>
                <w:lang w:eastAsia="zh-CN"/>
              </w:rPr>
              <w:t>到</w:t>
            </w:r>
            <w:r w:rsidRPr="004B3692">
              <w:rPr>
                <w:rFonts w:hint="eastAsia"/>
                <w:lang w:eastAsia="zh-CN"/>
              </w:rPr>
              <w:t>该领域的最新监管</w:t>
            </w:r>
            <w:r>
              <w:rPr>
                <w:rFonts w:hint="eastAsia"/>
                <w:lang w:eastAsia="zh-CN"/>
              </w:rPr>
              <w:t>变化</w:t>
            </w:r>
            <w:r w:rsidRPr="004B3692">
              <w:rPr>
                <w:rFonts w:hint="eastAsia"/>
                <w:lang w:eastAsia="zh-CN"/>
              </w:rPr>
              <w:t>。</w:t>
            </w:r>
          </w:p>
        </w:tc>
      </w:tr>
      <w:tr w:rsidR="00865B1F" w:rsidRPr="00A65291" w14:paraId="7CD85DB2" w14:textId="77777777" w:rsidTr="00BE57A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2F1" w14:textId="7897E6C2" w:rsidR="00865B1F" w:rsidRPr="00A65291" w:rsidRDefault="00D17176" w:rsidP="00BE57A7">
            <w:pPr>
              <w:keepNext/>
              <w:jc w:val="both"/>
              <w:rPr>
                <w:b/>
                <w:iCs/>
                <w:lang w:eastAsia="zh-CN"/>
              </w:rPr>
            </w:pP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相关的无线电通信业务：</w:t>
            </w:r>
          </w:p>
          <w:p w14:paraId="6BB794E7" w14:textId="77777777" w:rsidR="00865B1F" w:rsidRPr="005F6EDC" w:rsidRDefault="00865B1F" w:rsidP="0057687D">
            <w:pPr>
              <w:keepNext/>
              <w:ind w:firstLineChars="200" w:firstLine="482"/>
              <w:jc w:val="both"/>
              <w:rPr>
                <w:b/>
                <w:iCs/>
                <w:lang w:eastAsia="zh-CN"/>
              </w:rPr>
            </w:pPr>
            <w:r w:rsidRPr="005F6EDC">
              <w:rPr>
                <w:b/>
                <w:iCs/>
                <w:lang w:eastAsia="zh-CN"/>
              </w:rPr>
              <w:t>FSS</w:t>
            </w:r>
          </w:p>
        </w:tc>
      </w:tr>
      <w:tr w:rsidR="00865B1F" w:rsidRPr="00A65291" w14:paraId="6408C21C" w14:textId="77777777" w:rsidTr="00BE57A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891" w14:textId="5AB8F423" w:rsidR="00865B1F" w:rsidRPr="00A65291" w:rsidRDefault="00D17176" w:rsidP="00BE57A7">
            <w:pPr>
              <w:keepNext/>
              <w:jc w:val="both"/>
              <w:rPr>
                <w:lang w:eastAsia="zh-CN"/>
              </w:rPr>
            </w:pP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对可能出现的困难的说明：</w:t>
            </w:r>
          </w:p>
          <w:p w14:paraId="021112BE" w14:textId="208AFDE4" w:rsidR="00865B1F" w:rsidRPr="00A65291" w:rsidRDefault="002B43DA" w:rsidP="00DA0AB9">
            <w:pPr>
              <w:keepNext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拟</w:t>
            </w:r>
            <w:r w:rsidRPr="002B43DA">
              <w:rPr>
                <w:rFonts w:hint="eastAsia"/>
                <w:lang w:eastAsia="zh-CN"/>
              </w:rPr>
              <w:t>议的频</w:t>
            </w:r>
            <w:r>
              <w:rPr>
                <w:rFonts w:hint="eastAsia"/>
                <w:lang w:eastAsia="zh-CN"/>
              </w:rPr>
              <w:t>段</w:t>
            </w:r>
            <w:r w:rsidRPr="002B43DA">
              <w:rPr>
                <w:rFonts w:hint="eastAsia"/>
                <w:lang w:eastAsia="zh-CN"/>
              </w:rPr>
              <w:t>用于卫星固定服务。需要考虑</w:t>
            </w:r>
            <w:r w:rsidR="0076112B" w:rsidRPr="00A65291">
              <w:rPr>
                <w:lang w:eastAsia="zh-CN"/>
              </w:rPr>
              <w:t>IMT</w:t>
            </w:r>
            <w:r w:rsidRPr="002B43DA">
              <w:rPr>
                <w:rFonts w:hint="eastAsia"/>
                <w:lang w:eastAsia="zh-CN"/>
              </w:rPr>
              <w:t>与这些</w:t>
            </w:r>
            <w:r w:rsidR="0076112B">
              <w:rPr>
                <w:rFonts w:hint="eastAsia"/>
                <w:lang w:eastAsia="zh-CN"/>
              </w:rPr>
              <w:t>业</w:t>
            </w:r>
            <w:r w:rsidRPr="002B43DA">
              <w:rPr>
                <w:rFonts w:hint="eastAsia"/>
                <w:lang w:eastAsia="zh-CN"/>
              </w:rPr>
              <w:t>务的共存</w:t>
            </w:r>
            <w:r w:rsidR="0076112B">
              <w:rPr>
                <w:rFonts w:hint="eastAsia"/>
                <w:lang w:eastAsia="zh-CN"/>
              </w:rPr>
              <w:t>。</w:t>
            </w:r>
          </w:p>
        </w:tc>
      </w:tr>
      <w:tr w:rsidR="00865B1F" w:rsidRPr="00A65291" w14:paraId="0713D3D4" w14:textId="77777777" w:rsidTr="00BE57A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A21" w14:textId="5D6BC1DD" w:rsidR="00865B1F" w:rsidRPr="00A65291" w:rsidRDefault="00D17176" w:rsidP="00BE57A7">
            <w:pPr>
              <w:keepNext/>
              <w:jc w:val="both"/>
              <w:rPr>
                <w:b/>
                <w:iCs/>
                <w:lang w:eastAsia="zh-CN"/>
              </w:rPr>
            </w:pP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此前</w:t>
            </w:r>
            <w:r w:rsidRPr="00DE7FA6">
              <w:rPr>
                <w:rFonts w:eastAsia="STKaiti"/>
                <w:b/>
                <w:bCs/>
                <w:iCs/>
                <w:color w:val="000000"/>
                <w:sz w:val="22"/>
                <w:szCs w:val="22"/>
                <w:lang w:eastAsia="zh-CN"/>
              </w:rPr>
              <w:t>/</w:t>
            </w: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正在进行的对该问题的研究：</w:t>
            </w:r>
          </w:p>
          <w:p w14:paraId="3D8A8B6E" w14:textId="0F3AC8E1" w:rsidR="00865B1F" w:rsidRPr="00E40C1E" w:rsidRDefault="0076112B" w:rsidP="0057687D">
            <w:pPr>
              <w:ind w:firstLineChars="200" w:firstLine="480"/>
              <w:rPr>
                <w:highlight w:val="cyan"/>
                <w:lang w:eastAsia="zh-CN"/>
              </w:rPr>
            </w:pPr>
            <w:r w:rsidRPr="00A65291">
              <w:rPr>
                <w:lang w:eastAsia="zh-CN"/>
              </w:rPr>
              <w:t>ITU-R M.2109</w:t>
            </w:r>
            <w:r w:rsidRPr="00446775"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eastAsia="zh-CN"/>
              </w:rPr>
              <w:t>和</w:t>
            </w:r>
            <w:r w:rsidRPr="00A65291">
              <w:rPr>
                <w:lang w:eastAsia="zh-CN"/>
              </w:rPr>
              <w:t>S.2368</w:t>
            </w:r>
            <w:r w:rsidRPr="00446775">
              <w:rPr>
                <w:rFonts w:hint="eastAsia"/>
                <w:lang w:eastAsia="zh-CN"/>
              </w:rPr>
              <w:t>报告</w:t>
            </w:r>
            <w:r>
              <w:rPr>
                <w:rFonts w:hint="eastAsia"/>
                <w:lang w:eastAsia="zh-CN"/>
              </w:rPr>
              <w:t>旨在处理</w:t>
            </w:r>
            <w:r w:rsidRPr="00446775">
              <w:rPr>
                <w:rFonts w:hint="eastAsia"/>
                <w:lang w:eastAsia="zh-CN"/>
              </w:rPr>
              <w:t>3 400-4 200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MHz</w:t>
            </w:r>
            <w:r w:rsidRPr="00446775">
              <w:rPr>
                <w:rFonts w:hint="eastAsia"/>
                <w:lang w:eastAsia="zh-CN"/>
              </w:rPr>
              <w:t>和</w:t>
            </w:r>
            <w:r w:rsidRPr="00446775">
              <w:rPr>
                <w:rFonts w:hint="eastAsia"/>
                <w:lang w:eastAsia="zh-CN"/>
              </w:rPr>
              <w:t>4 500-4 800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MHz</w:t>
            </w:r>
            <w:r w:rsidRPr="00446775">
              <w:rPr>
                <w:rFonts w:hint="eastAsia"/>
                <w:lang w:eastAsia="zh-CN"/>
              </w:rPr>
              <w:t>频</w:t>
            </w:r>
            <w:r>
              <w:rPr>
                <w:rFonts w:hint="eastAsia"/>
                <w:lang w:eastAsia="zh-CN"/>
              </w:rPr>
              <w:t>段</w:t>
            </w:r>
            <w:r w:rsidRPr="00446775">
              <w:rPr>
                <w:rFonts w:hint="eastAsia"/>
                <w:lang w:eastAsia="zh-CN"/>
              </w:rPr>
              <w:t>卫星固定</w:t>
            </w:r>
            <w:r>
              <w:rPr>
                <w:rFonts w:hint="eastAsia"/>
                <w:lang w:eastAsia="zh-CN"/>
              </w:rPr>
              <w:t>业</w:t>
            </w:r>
            <w:r w:rsidRPr="00446775">
              <w:rPr>
                <w:rFonts w:hint="eastAsia"/>
                <w:lang w:eastAsia="zh-CN"/>
              </w:rPr>
              <w:t>务</w:t>
            </w:r>
            <w:r>
              <w:rPr>
                <w:rFonts w:hint="eastAsia"/>
                <w:lang w:eastAsia="zh-CN"/>
              </w:rPr>
              <w:t>下</w:t>
            </w:r>
            <w:r w:rsidRPr="00A65291">
              <w:rPr>
                <w:lang w:eastAsia="zh-CN"/>
              </w:rPr>
              <w:t>IMT</w:t>
            </w:r>
            <w:r>
              <w:rPr>
                <w:rFonts w:hint="eastAsia"/>
                <w:lang w:eastAsia="zh-CN"/>
              </w:rPr>
              <w:t>-</w:t>
            </w:r>
            <w:r w:rsidRPr="00A65291">
              <w:rPr>
                <w:lang w:eastAsia="zh-CN"/>
              </w:rPr>
              <w:t>Advanced</w:t>
            </w:r>
            <w:r w:rsidRPr="00446775">
              <w:rPr>
                <w:rFonts w:hint="eastAsia"/>
                <w:lang w:eastAsia="zh-CN"/>
              </w:rPr>
              <w:t>系统</w:t>
            </w:r>
            <w:r>
              <w:rPr>
                <w:rFonts w:hint="eastAsia"/>
                <w:lang w:eastAsia="zh-CN"/>
              </w:rPr>
              <w:t>与对</w:t>
            </w:r>
            <w:r w:rsidRPr="00446775">
              <w:rPr>
                <w:rFonts w:hint="eastAsia"/>
                <w:lang w:eastAsia="zh-CN"/>
              </w:rPr>
              <w:t>地静止卫星网络之间的共</w:t>
            </w:r>
            <w:r>
              <w:rPr>
                <w:rFonts w:hint="eastAsia"/>
                <w:lang w:eastAsia="zh-CN"/>
              </w:rPr>
              <w:t>用</w:t>
            </w:r>
            <w:r w:rsidRPr="00446775">
              <w:rPr>
                <w:rFonts w:hint="eastAsia"/>
                <w:lang w:eastAsia="zh-CN"/>
              </w:rPr>
              <w:t>研究</w:t>
            </w:r>
          </w:p>
        </w:tc>
      </w:tr>
      <w:tr w:rsidR="00865B1F" w:rsidRPr="00A65291" w14:paraId="7E231D01" w14:textId="77777777" w:rsidTr="00BE57A7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FD4" w14:textId="4611E2E7" w:rsidR="00865B1F" w:rsidRPr="00A377DF" w:rsidRDefault="00D17176" w:rsidP="00BE57A7">
            <w:pPr>
              <w:keepNext/>
              <w:jc w:val="both"/>
              <w:rPr>
                <w:b/>
                <w:iCs/>
                <w:color w:val="000000"/>
                <w:highlight w:val="yellow"/>
              </w:rPr>
            </w:pP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开展研究的机构：</w:t>
            </w:r>
          </w:p>
          <w:p w14:paraId="34E19A41" w14:textId="4C7F5E24" w:rsidR="00865B1F" w:rsidRPr="00A65291" w:rsidRDefault="00865B1F" w:rsidP="0057687D">
            <w:pPr>
              <w:keepNext/>
              <w:ind w:firstLineChars="200" w:firstLine="480"/>
              <w:jc w:val="both"/>
            </w:pPr>
            <w:r w:rsidRPr="00A65291">
              <w:t>SG5 WP</w:t>
            </w:r>
            <w:bookmarkStart w:id="9" w:name="_GoBack"/>
            <w:bookmarkEnd w:id="9"/>
            <w:r w:rsidRPr="00A65291">
              <w:t>5D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8F8" w14:textId="0DFD5B3A" w:rsidR="00865B1F" w:rsidRPr="00A65291" w:rsidRDefault="00D17176" w:rsidP="00BE57A7">
            <w:pPr>
              <w:keepNext/>
              <w:jc w:val="both"/>
              <w:rPr>
                <w:b/>
                <w:iCs/>
                <w:color w:val="000000"/>
                <w:lang w:eastAsia="zh-CN"/>
              </w:rPr>
            </w:pP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参与方：</w:t>
            </w:r>
          </w:p>
          <w:p w14:paraId="44189544" w14:textId="54C04C2F" w:rsidR="00865B1F" w:rsidRPr="00A65291" w:rsidRDefault="00865B1F" w:rsidP="0057687D">
            <w:pPr>
              <w:keepNext/>
              <w:ind w:firstLineChars="200" w:firstLine="480"/>
              <w:jc w:val="both"/>
              <w:rPr>
                <w:lang w:eastAsia="zh-CN"/>
              </w:rPr>
            </w:pPr>
            <w:r w:rsidRPr="00A65291">
              <w:rPr>
                <w:lang w:eastAsia="zh-CN"/>
              </w:rPr>
              <w:t>ITU-R</w:t>
            </w:r>
            <w:r w:rsidR="0076112B">
              <w:rPr>
                <w:rFonts w:hint="eastAsia"/>
                <w:lang w:eastAsia="zh-CN"/>
              </w:rPr>
              <w:t>的主管部门和部门成员</w:t>
            </w:r>
          </w:p>
        </w:tc>
      </w:tr>
      <w:tr w:rsidR="00865B1F" w:rsidRPr="00A65291" w14:paraId="2E9DE5FB" w14:textId="77777777" w:rsidTr="00BE57A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9E42" w14:textId="1F4F3441" w:rsidR="00865B1F" w:rsidRPr="00A65291" w:rsidRDefault="00D17176" w:rsidP="00903563">
            <w:pPr>
              <w:keepNext/>
              <w:pageBreakBefore/>
              <w:jc w:val="both"/>
              <w:rPr>
                <w:b/>
                <w:iCs/>
                <w:color w:val="000000"/>
                <w:lang w:eastAsia="zh-CN"/>
              </w:rPr>
            </w:pP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lastRenderedPageBreak/>
              <w:t>I</w:t>
            </w:r>
            <w:r w:rsidRPr="00DE7FA6">
              <w:rPr>
                <w:rFonts w:eastAsia="STKaiti"/>
                <w:b/>
                <w:bCs/>
                <w:iCs/>
                <w:color w:val="000000"/>
                <w:sz w:val="22"/>
                <w:szCs w:val="22"/>
                <w:lang w:eastAsia="zh-CN"/>
              </w:rPr>
              <w:t>TU-R</w:t>
            </w: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相关研究组</w:t>
            </w:r>
            <w:r w:rsidRPr="00DE7FA6">
              <w:rPr>
                <w:rFonts w:eastAsia="STKaiti"/>
                <w:b/>
                <w:bCs/>
                <w:iCs/>
                <w:color w:val="000000"/>
                <w:sz w:val="22"/>
                <w:szCs w:val="22"/>
                <w:lang w:eastAsia="zh-CN"/>
              </w:rPr>
              <w:t>：</w:t>
            </w:r>
          </w:p>
          <w:p w14:paraId="78F01D38" w14:textId="1356D597" w:rsidR="00865B1F" w:rsidRPr="00A65291" w:rsidRDefault="00865B1F" w:rsidP="0057687D">
            <w:pPr>
              <w:keepNext/>
              <w:ind w:firstLineChars="200" w:firstLine="480"/>
              <w:jc w:val="both"/>
              <w:rPr>
                <w:b/>
                <w:i/>
                <w:lang w:eastAsia="zh-CN"/>
              </w:rPr>
            </w:pPr>
            <w:r w:rsidRPr="00A65291">
              <w:rPr>
                <w:lang w:eastAsia="zh-CN"/>
              </w:rPr>
              <w:t>SG5</w:t>
            </w:r>
            <w:r w:rsidR="0076112B">
              <w:rPr>
                <w:rFonts w:hint="eastAsia"/>
                <w:lang w:eastAsia="zh-CN"/>
              </w:rPr>
              <w:t>、</w:t>
            </w:r>
            <w:r w:rsidRPr="00A65291">
              <w:rPr>
                <w:lang w:eastAsia="zh-CN"/>
              </w:rPr>
              <w:t>SG4</w:t>
            </w:r>
            <w:r w:rsidR="0076112B">
              <w:rPr>
                <w:rFonts w:hint="eastAsia"/>
                <w:lang w:eastAsia="zh-CN"/>
              </w:rPr>
              <w:t>和其它组</w:t>
            </w:r>
          </w:p>
        </w:tc>
      </w:tr>
      <w:tr w:rsidR="00865B1F" w:rsidRPr="00A65291" w14:paraId="0AAD6ECA" w14:textId="77777777" w:rsidTr="00BE57A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2BD" w14:textId="245DD56A" w:rsidR="00865B1F" w:rsidRPr="00A377DF" w:rsidRDefault="00D17176" w:rsidP="00BE57A7">
            <w:pPr>
              <w:keepNext/>
              <w:jc w:val="both"/>
              <w:rPr>
                <w:b/>
                <w:i/>
                <w:highlight w:val="yellow"/>
                <w:lang w:eastAsia="zh-CN"/>
              </w:rPr>
            </w:pP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对国际电联资源的影响，包括财务影响（参见《公约》第</w:t>
            </w:r>
            <w:r w:rsidRPr="00DE7FA6">
              <w:rPr>
                <w:rFonts w:eastAsia="STKaiti"/>
                <w:b/>
                <w:bCs/>
                <w:iCs/>
                <w:color w:val="000000"/>
                <w:sz w:val="22"/>
                <w:szCs w:val="22"/>
                <w:lang w:eastAsia="zh-CN"/>
              </w:rPr>
              <w:t>126</w:t>
            </w: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款）</w:t>
            </w:r>
            <w:r w:rsidRPr="00DE7FA6">
              <w:rPr>
                <w:rFonts w:eastAsia="STKaiti"/>
                <w:b/>
                <w:bCs/>
                <w:iCs/>
                <w:color w:val="000000"/>
                <w:sz w:val="22"/>
                <w:szCs w:val="22"/>
                <w:lang w:eastAsia="zh-CN"/>
              </w:rPr>
              <w:t>：</w:t>
            </w:r>
          </w:p>
          <w:p w14:paraId="7DE66494" w14:textId="3BF3A344" w:rsidR="00865B1F" w:rsidRPr="00A65291" w:rsidRDefault="0076112B" w:rsidP="0057687D">
            <w:pPr>
              <w:keepNext/>
              <w:ind w:firstLineChars="200" w:firstLine="480"/>
              <w:jc w:val="both"/>
              <w:rPr>
                <w:lang w:eastAsia="zh-CN"/>
              </w:rPr>
            </w:pPr>
            <w:r w:rsidRPr="0076112B">
              <w:rPr>
                <w:rFonts w:hint="eastAsia"/>
                <w:lang w:eastAsia="zh-CN"/>
              </w:rPr>
              <w:t>如果需要一个专门的</w:t>
            </w:r>
            <w:r>
              <w:rPr>
                <w:rFonts w:hint="eastAsia"/>
                <w:lang w:eastAsia="zh-CN"/>
              </w:rPr>
              <w:t>任务</w:t>
            </w:r>
            <w:r w:rsidRPr="0076112B">
              <w:rPr>
                <w:rFonts w:hint="eastAsia"/>
                <w:lang w:eastAsia="zh-CN"/>
              </w:rPr>
              <w:t>组进行研究，就需要</w:t>
            </w:r>
            <w:r>
              <w:rPr>
                <w:rFonts w:hint="eastAsia"/>
                <w:lang w:eastAsia="zh-CN"/>
              </w:rPr>
              <w:t>划拨</w:t>
            </w:r>
            <w:r w:rsidRPr="0076112B">
              <w:rPr>
                <w:rFonts w:hint="eastAsia"/>
                <w:lang w:eastAsia="zh-CN"/>
              </w:rPr>
              <w:t>相关预算</w:t>
            </w:r>
          </w:p>
        </w:tc>
      </w:tr>
      <w:tr w:rsidR="00865B1F" w:rsidRPr="00A65291" w14:paraId="04BB23E9" w14:textId="77777777" w:rsidTr="00BE57A7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9F3" w14:textId="3B0CE460" w:rsidR="00865B1F" w:rsidRPr="00A65291" w:rsidRDefault="00D17176" w:rsidP="00BE57A7">
            <w:pPr>
              <w:keepNext/>
              <w:jc w:val="both"/>
              <w:rPr>
                <w:b/>
                <w:iCs/>
              </w:rPr>
            </w:pP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val="fr-CH" w:eastAsia="zh-CN"/>
              </w:rPr>
              <w:t>区域共同提案</w:t>
            </w:r>
            <w:r w:rsidRPr="00375DF1">
              <w:rPr>
                <w:rFonts w:eastAsia="STKaiti"/>
                <w:b/>
                <w:bCs/>
                <w:iCs/>
                <w:color w:val="000000"/>
                <w:sz w:val="22"/>
                <w:szCs w:val="22"/>
                <w:lang w:eastAsia="zh-CN"/>
              </w:rPr>
              <w:t>：</w:t>
            </w:r>
            <w:r w:rsidR="0076112B">
              <w:rPr>
                <w:rFonts w:hint="eastAsia"/>
                <w:bCs/>
                <w:iCs/>
                <w:lang w:eastAsia="zh-CN"/>
              </w:rPr>
              <w:t>是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AC74" w14:textId="5010E90B" w:rsidR="00865B1F" w:rsidRPr="00A65291" w:rsidRDefault="00D17176" w:rsidP="00BE57A7">
            <w:pPr>
              <w:keepNext/>
              <w:jc w:val="both"/>
              <w:rPr>
                <w:b/>
                <w:iCs/>
                <w:lang w:eastAsia="zh-CN"/>
              </w:rPr>
            </w:pP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val="fr-CH" w:eastAsia="zh-CN"/>
              </w:rPr>
              <w:t>多国提案</w:t>
            </w:r>
            <w:r w:rsidRPr="00375DF1">
              <w:rPr>
                <w:rFonts w:eastAsia="STKaiti"/>
                <w:b/>
                <w:bCs/>
                <w:iCs/>
                <w:color w:val="000000"/>
                <w:sz w:val="22"/>
                <w:szCs w:val="22"/>
                <w:lang w:eastAsia="zh-CN"/>
              </w:rPr>
              <w:t>：</w:t>
            </w:r>
            <w:r w:rsidR="0076112B">
              <w:rPr>
                <w:rFonts w:hint="eastAsia"/>
                <w:bCs/>
                <w:iCs/>
                <w:lang w:eastAsia="zh-CN"/>
              </w:rPr>
              <w:t>否</w:t>
            </w:r>
          </w:p>
          <w:p w14:paraId="7A78BB6C" w14:textId="1CBF85AD" w:rsidR="00865B1F" w:rsidRPr="00A377DF" w:rsidRDefault="00D17176" w:rsidP="00BE57A7">
            <w:pPr>
              <w:keepNext/>
              <w:jc w:val="both"/>
              <w:rPr>
                <w:b/>
                <w:i/>
                <w:highlight w:val="yellow"/>
                <w:lang w:eastAsia="zh-CN"/>
              </w:rPr>
            </w:pPr>
            <w:r w:rsidRPr="00DE7FA6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val="fr-CH" w:eastAsia="zh-CN"/>
              </w:rPr>
              <w:t>国家数量</w:t>
            </w:r>
            <w:r w:rsidRPr="00DE7FA6">
              <w:rPr>
                <w:rFonts w:eastAsia="STKaiti"/>
                <w:b/>
                <w:bCs/>
                <w:iCs/>
                <w:color w:val="000000"/>
                <w:sz w:val="22"/>
                <w:szCs w:val="22"/>
                <w:lang w:val="fr-CH" w:eastAsia="zh-CN"/>
              </w:rPr>
              <w:t>：</w:t>
            </w:r>
          </w:p>
        </w:tc>
      </w:tr>
      <w:tr w:rsidR="00865B1F" w:rsidRPr="005A3469" w14:paraId="64AF3296" w14:textId="77777777" w:rsidTr="00BE57A7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56EC" w14:textId="5C106F17" w:rsidR="00865B1F" w:rsidRPr="00A377DF" w:rsidRDefault="00D17176" w:rsidP="00BE57A7">
            <w:pPr>
              <w:jc w:val="both"/>
              <w:rPr>
                <w:b/>
                <w:i/>
                <w:highlight w:val="yellow"/>
              </w:rPr>
            </w:pPr>
            <w:r w:rsidRPr="00375DF1">
              <w:rPr>
                <w:rFonts w:eastAsia="STKaiti" w:hint="eastAsia"/>
                <w:b/>
                <w:bCs/>
                <w:iCs/>
                <w:color w:val="000000"/>
                <w:sz w:val="22"/>
                <w:szCs w:val="22"/>
                <w:lang w:eastAsia="zh-CN"/>
              </w:rPr>
              <w:t>备注</w:t>
            </w:r>
          </w:p>
          <w:p w14:paraId="09DC54D5" w14:textId="77777777" w:rsidR="00865B1F" w:rsidRPr="005A3469" w:rsidRDefault="00865B1F" w:rsidP="00BE57A7">
            <w:pPr>
              <w:jc w:val="both"/>
              <w:rPr>
                <w:b/>
                <w:i/>
              </w:rPr>
            </w:pPr>
          </w:p>
        </w:tc>
      </w:tr>
    </w:tbl>
    <w:p w14:paraId="3034A213" w14:textId="77777777" w:rsidR="00865B1F" w:rsidRDefault="00865B1F" w:rsidP="00865B1F"/>
    <w:p w14:paraId="6E3A76DC" w14:textId="77777777" w:rsidR="00865B1F" w:rsidRPr="00032F53" w:rsidRDefault="00865B1F" w:rsidP="00865B1F">
      <w:pPr>
        <w:jc w:val="center"/>
      </w:pPr>
      <w:r>
        <w:t>___________</w:t>
      </w:r>
    </w:p>
    <w:sectPr w:rsidR="00865B1F" w:rsidRPr="00032F53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F2774" w14:textId="77777777" w:rsidR="00BE57A7" w:rsidRDefault="00BE57A7">
      <w:r>
        <w:separator/>
      </w:r>
    </w:p>
  </w:endnote>
  <w:endnote w:type="continuationSeparator" w:id="0">
    <w:p w14:paraId="5007B1BC" w14:textId="77777777" w:rsidR="00BE57A7" w:rsidRDefault="00BE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940B" w14:textId="3F404C5F" w:rsidR="00BE57A7" w:rsidRPr="00DA0469" w:rsidRDefault="00BE57A7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1317B">
      <w:rPr>
        <w:lang w:val="en-US"/>
      </w:rPr>
      <w:t>P:\CHI\ITU-R\CONF-R\CMR19\000\094C.docx</w:t>
    </w:r>
    <w:r>
      <w:fldChar w:fldCharType="end"/>
    </w:r>
    <w:r>
      <w:t xml:space="preserve"> (462233)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082E5" w14:textId="35CFD226" w:rsidR="00BE57A7" w:rsidRPr="00DA0469" w:rsidRDefault="00BE57A7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1317B">
      <w:rPr>
        <w:lang w:val="en-US"/>
      </w:rPr>
      <w:t>P:\CHI\ITU-R\CONF-R\CMR19\000\094C.docx</w:t>
    </w:r>
    <w:r>
      <w:fldChar w:fldCharType="end"/>
    </w:r>
    <w:r>
      <w:t xml:space="preserve"> (462233)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75104" w14:textId="77777777" w:rsidR="00BE57A7" w:rsidRDefault="00BE57A7">
      <w:r>
        <w:t>____________________</w:t>
      </w:r>
    </w:p>
  </w:footnote>
  <w:footnote w:type="continuationSeparator" w:id="0">
    <w:p w14:paraId="3E63AC43" w14:textId="77777777" w:rsidR="00BE57A7" w:rsidRDefault="00BE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47F1" w14:textId="77777777" w:rsidR="00BE57A7" w:rsidRDefault="00BE57A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E8B85A" w14:textId="77777777" w:rsidR="00BE57A7" w:rsidRDefault="00BE57A7" w:rsidP="001A4E73">
    <w:pPr>
      <w:pStyle w:val="Header"/>
      <w:rPr>
        <w:lang w:val="en-US"/>
      </w:rPr>
    </w:pPr>
    <w:r>
      <w:rPr>
        <w:rStyle w:val="PageNumber"/>
      </w:rPr>
      <w:t>CMR19/</w:t>
    </w:r>
    <w:r>
      <w:t>94-</w:t>
    </w:r>
    <w:r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AA2"/>
    <w:multiLevelType w:val="hybridMultilevel"/>
    <w:tmpl w:val="F57A0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F58EF"/>
    <w:multiLevelType w:val="hybridMultilevel"/>
    <w:tmpl w:val="17047D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0C5"/>
    <w:rsid w:val="000264C2"/>
    <w:rsid w:val="000273B7"/>
    <w:rsid w:val="00037C90"/>
    <w:rsid w:val="00057B66"/>
    <w:rsid w:val="00060B2F"/>
    <w:rsid w:val="0006321B"/>
    <w:rsid w:val="000C0212"/>
    <w:rsid w:val="000C09BA"/>
    <w:rsid w:val="000C1F1E"/>
    <w:rsid w:val="000C6AA7"/>
    <w:rsid w:val="000E26F6"/>
    <w:rsid w:val="000F11D4"/>
    <w:rsid w:val="00106535"/>
    <w:rsid w:val="00123C07"/>
    <w:rsid w:val="001318DC"/>
    <w:rsid w:val="00152F3D"/>
    <w:rsid w:val="00166859"/>
    <w:rsid w:val="001765EC"/>
    <w:rsid w:val="001853E8"/>
    <w:rsid w:val="001A4E73"/>
    <w:rsid w:val="001B2305"/>
    <w:rsid w:val="001B6360"/>
    <w:rsid w:val="001E5087"/>
    <w:rsid w:val="001F4EA6"/>
    <w:rsid w:val="00214959"/>
    <w:rsid w:val="0022272C"/>
    <w:rsid w:val="002260A6"/>
    <w:rsid w:val="0023592E"/>
    <w:rsid w:val="002742B3"/>
    <w:rsid w:val="002A4C9C"/>
    <w:rsid w:val="002A5DA8"/>
    <w:rsid w:val="002B43DA"/>
    <w:rsid w:val="002B509B"/>
    <w:rsid w:val="002D0286"/>
    <w:rsid w:val="002E2A59"/>
    <w:rsid w:val="002E4507"/>
    <w:rsid w:val="00301AAE"/>
    <w:rsid w:val="00305254"/>
    <w:rsid w:val="003169D2"/>
    <w:rsid w:val="00330EEF"/>
    <w:rsid w:val="00346F8E"/>
    <w:rsid w:val="003667B8"/>
    <w:rsid w:val="00370307"/>
    <w:rsid w:val="003B4BEF"/>
    <w:rsid w:val="003B6399"/>
    <w:rsid w:val="003C6B45"/>
    <w:rsid w:val="003E48E2"/>
    <w:rsid w:val="003E5931"/>
    <w:rsid w:val="003F1D82"/>
    <w:rsid w:val="0041282E"/>
    <w:rsid w:val="00420E73"/>
    <w:rsid w:val="00437869"/>
    <w:rsid w:val="00446775"/>
    <w:rsid w:val="00465A34"/>
    <w:rsid w:val="004B3692"/>
    <w:rsid w:val="004B4C76"/>
    <w:rsid w:val="004C4554"/>
    <w:rsid w:val="004D2DEC"/>
    <w:rsid w:val="004F2BE6"/>
    <w:rsid w:val="00527E8A"/>
    <w:rsid w:val="00531E1C"/>
    <w:rsid w:val="00542E85"/>
    <w:rsid w:val="00562479"/>
    <w:rsid w:val="00576849"/>
    <w:rsid w:val="0057687D"/>
    <w:rsid w:val="005A0ACB"/>
    <w:rsid w:val="005E08D2"/>
    <w:rsid w:val="005E7FD8"/>
    <w:rsid w:val="005F6EDC"/>
    <w:rsid w:val="00622560"/>
    <w:rsid w:val="00644391"/>
    <w:rsid w:val="00647712"/>
    <w:rsid w:val="00662E12"/>
    <w:rsid w:val="0067088B"/>
    <w:rsid w:val="00691142"/>
    <w:rsid w:val="006B67CE"/>
    <w:rsid w:val="006C38ED"/>
    <w:rsid w:val="006D6E52"/>
    <w:rsid w:val="006E5C60"/>
    <w:rsid w:val="006E6182"/>
    <w:rsid w:val="006E6997"/>
    <w:rsid w:val="006F3C60"/>
    <w:rsid w:val="00710090"/>
    <w:rsid w:val="00711F6C"/>
    <w:rsid w:val="00736415"/>
    <w:rsid w:val="0076112B"/>
    <w:rsid w:val="00770D2A"/>
    <w:rsid w:val="007864F6"/>
    <w:rsid w:val="00787C92"/>
    <w:rsid w:val="007A0943"/>
    <w:rsid w:val="007B7C4B"/>
    <w:rsid w:val="007D1152"/>
    <w:rsid w:val="007E459B"/>
    <w:rsid w:val="007E4858"/>
    <w:rsid w:val="007F0FC5"/>
    <w:rsid w:val="007F5C36"/>
    <w:rsid w:val="008047DB"/>
    <w:rsid w:val="00810D7E"/>
    <w:rsid w:val="008129A9"/>
    <w:rsid w:val="00820233"/>
    <w:rsid w:val="008221A4"/>
    <w:rsid w:val="00824BD6"/>
    <w:rsid w:val="0083672D"/>
    <w:rsid w:val="00844734"/>
    <w:rsid w:val="008603C8"/>
    <w:rsid w:val="00865B1F"/>
    <w:rsid w:val="00865DFB"/>
    <w:rsid w:val="00866E04"/>
    <w:rsid w:val="00882834"/>
    <w:rsid w:val="00883247"/>
    <w:rsid w:val="008938EA"/>
    <w:rsid w:val="00896A79"/>
    <w:rsid w:val="008971D9"/>
    <w:rsid w:val="008A6AD7"/>
    <w:rsid w:val="008A7416"/>
    <w:rsid w:val="008B6852"/>
    <w:rsid w:val="008C26FF"/>
    <w:rsid w:val="008D1D14"/>
    <w:rsid w:val="008D6D9C"/>
    <w:rsid w:val="008E1785"/>
    <w:rsid w:val="008E7127"/>
    <w:rsid w:val="008E7C8E"/>
    <w:rsid w:val="00903563"/>
    <w:rsid w:val="00912959"/>
    <w:rsid w:val="009657F9"/>
    <w:rsid w:val="00987915"/>
    <w:rsid w:val="0099525B"/>
    <w:rsid w:val="009B5E12"/>
    <w:rsid w:val="009C72B7"/>
    <w:rsid w:val="009E6DE1"/>
    <w:rsid w:val="00A0052C"/>
    <w:rsid w:val="00A25B9B"/>
    <w:rsid w:val="00A31B14"/>
    <w:rsid w:val="00A323DC"/>
    <w:rsid w:val="00A45B1C"/>
    <w:rsid w:val="00A466E6"/>
    <w:rsid w:val="00A815BE"/>
    <w:rsid w:val="00A85848"/>
    <w:rsid w:val="00A93295"/>
    <w:rsid w:val="00AA5DA1"/>
    <w:rsid w:val="00AC24BC"/>
    <w:rsid w:val="00AC2C94"/>
    <w:rsid w:val="00AE369F"/>
    <w:rsid w:val="00B026CB"/>
    <w:rsid w:val="00B061A6"/>
    <w:rsid w:val="00B22EA7"/>
    <w:rsid w:val="00B50377"/>
    <w:rsid w:val="00B6115E"/>
    <w:rsid w:val="00B61E84"/>
    <w:rsid w:val="00B62424"/>
    <w:rsid w:val="00B711CC"/>
    <w:rsid w:val="00B851D4"/>
    <w:rsid w:val="00B868FC"/>
    <w:rsid w:val="00B95072"/>
    <w:rsid w:val="00BB26CD"/>
    <w:rsid w:val="00BE57A7"/>
    <w:rsid w:val="00C07239"/>
    <w:rsid w:val="00C0770C"/>
    <w:rsid w:val="00C364B1"/>
    <w:rsid w:val="00C47D87"/>
    <w:rsid w:val="00C627F9"/>
    <w:rsid w:val="00C6584D"/>
    <w:rsid w:val="00C74D81"/>
    <w:rsid w:val="00C929E0"/>
    <w:rsid w:val="00C946F2"/>
    <w:rsid w:val="00CB4E5A"/>
    <w:rsid w:val="00CC73D7"/>
    <w:rsid w:val="00CE4D1E"/>
    <w:rsid w:val="00CF0AD7"/>
    <w:rsid w:val="00CF0BE1"/>
    <w:rsid w:val="00CF7C2B"/>
    <w:rsid w:val="00D0397C"/>
    <w:rsid w:val="00D1317B"/>
    <w:rsid w:val="00D17176"/>
    <w:rsid w:val="00D52A14"/>
    <w:rsid w:val="00D5451C"/>
    <w:rsid w:val="00D6206A"/>
    <w:rsid w:val="00D73C73"/>
    <w:rsid w:val="00D74599"/>
    <w:rsid w:val="00DA0469"/>
    <w:rsid w:val="00DA0AB9"/>
    <w:rsid w:val="00DD13B7"/>
    <w:rsid w:val="00DF3B0C"/>
    <w:rsid w:val="00E14984"/>
    <w:rsid w:val="00E22A25"/>
    <w:rsid w:val="00E560F1"/>
    <w:rsid w:val="00E741E4"/>
    <w:rsid w:val="00E92319"/>
    <w:rsid w:val="00EA1CFF"/>
    <w:rsid w:val="00EB4390"/>
    <w:rsid w:val="00EB6CEB"/>
    <w:rsid w:val="00F1353C"/>
    <w:rsid w:val="00F70280"/>
    <w:rsid w:val="00F837F4"/>
    <w:rsid w:val="00F9690C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51C6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TableTextS5Char">
    <w:name w:val="Table_TextS5 Char"/>
    <w:link w:val="TableTextS5"/>
    <w:rsid w:val="001B2305"/>
    <w:rPr>
      <w:rFonts w:ascii="Times New Roman" w:hAnsi="Times New Roman"/>
      <w:lang w:val="en-GB" w:eastAsia="en-US"/>
    </w:rPr>
  </w:style>
  <w:style w:type="character" w:customStyle="1" w:styleId="capS5">
    <w:name w:val="cap_S5"/>
    <w:basedOn w:val="DefaultParagraphFont"/>
    <w:uiPriority w:val="1"/>
    <w:qFormat/>
    <w:rsid w:val="001B2305"/>
    <w:rPr>
      <w:rFonts w:eastAsia="SimHei"/>
      <w:b/>
      <w:bCs/>
      <w:lang w:eastAsia="zh-CN"/>
    </w:rPr>
  </w:style>
  <w:style w:type="character" w:customStyle="1" w:styleId="TableheadChar">
    <w:name w:val="Table_head Char"/>
    <w:basedOn w:val="DefaultParagraphFont"/>
    <w:link w:val="Tablehead"/>
    <w:rsid w:val="00D17176"/>
    <w:rPr>
      <w:rFonts w:ascii="Times New Roman Bold" w:hAnsi="Times New Roman Bold"/>
      <w:b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17176"/>
    <w:rPr>
      <w:color w:val="800080" w:themeColor="followedHyperlink"/>
      <w:u w:val="single"/>
    </w:rPr>
  </w:style>
  <w:style w:type="character" w:customStyle="1" w:styleId="CallChar">
    <w:name w:val="Call Char"/>
    <w:link w:val="Call"/>
    <w:rsid w:val="00D17176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2994218-f586-4ddb-99b3-4e79cfe36741" targetNamespace="http://schemas.microsoft.com/office/2006/metadata/properties" ma:root="true" ma:fieldsID="d41af5c836d734370eb92e7ee5f83852" ns2:_="" ns3:_="">
    <xsd:import namespace="996b2e75-67fd-4955-a3b0-5ab9934cb50b"/>
    <xsd:import namespace="42994218-f586-4ddb-99b3-4e79cfe367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4218-f586-4ddb-99b3-4e79cfe367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2994218-f586-4ddb-99b3-4e79cfe36741">DPM</DPM_x0020_Author>
    <DPM_x0020_File_x0020_name xmlns="42994218-f586-4ddb-99b3-4e79cfe36741">R16-WRC19-C-0094!!MSW-C</DPM_x0020_File_x0020_name>
    <DPM_x0020_Version xmlns="42994218-f586-4ddb-99b3-4e79cfe36741">DPM_2019.10.01.01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2994218-f586-4ddb-99b3-4e79cfe36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42994218-f586-4ddb-99b3-4e79cfe36741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92A9F35-BF72-42BA-983A-CC3485C3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9</Pages>
  <Words>3697</Words>
  <Characters>1571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R16-WRC19-C-0094!!MSW-C</vt:lpstr>
    </vt:vector>
  </TitlesOfParts>
  <Manager>General Secretariat - Pool</Manager>
  <Company>International Telecommunication Union (ITU)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R16-WRC19-C-0094!!MSW-C</dc:title>
  <dc:subject>World Radiocommunication Conference - 2019</dc:subject>
  <dc:creator>Documents Proposals Manager (DPM)</dc:creator>
  <cp:keywords>DPM_v2019.10.15.2_prod</cp:keywords>
  <dc:description/>
  <cp:lastModifiedBy>LI, Ziqian</cp:lastModifiedBy>
  <cp:revision>42</cp:revision>
  <cp:lastPrinted>2006-07-03T06:56:00Z</cp:lastPrinted>
  <dcterms:created xsi:type="dcterms:W3CDTF">2019-10-21T09:06:00Z</dcterms:created>
  <dcterms:modified xsi:type="dcterms:W3CDTF">2019-10-25T13:03:00Z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