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0761909" w14:textId="77777777" w:rsidTr="00F55E63">
        <w:trPr>
          <w:cantSplit/>
          <w:trHeight w:val="20"/>
        </w:trPr>
        <w:tc>
          <w:tcPr>
            <w:tcW w:w="6619" w:type="dxa"/>
          </w:tcPr>
          <w:p w14:paraId="43825D0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C26E54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C26E54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C26E54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C26E54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B38789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827E58" wp14:editId="7035EF9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0D42F5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DAB375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C7648C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B625C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72956C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7F3DEC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F4FA5" w:rsidRPr="00F545E4" w14:paraId="7874053A" w14:textId="77777777" w:rsidTr="00F55E63">
        <w:trPr>
          <w:cantSplit/>
        </w:trPr>
        <w:tc>
          <w:tcPr>
            <w:tcW w:w="6619" w:type="dxa"/>
          </w:tcPr>
          <w:p w14:paraId="43D40096" w14:textId="77777777" w:rsidR="003F4FA5" w:rsidRPr="00F545E4" w:rsidRDefault="003F4FA5" w:rsidP="003F4FA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727444D" w14:textId="55BE2928" w:rsidR="003F4FA5" w:rsidRPr="003F4FA5" w:rsidRDefault="003F4FA5" w:rsidP="003F4FA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F4FA5">
              <w:rPr>
                <w:rFonts w:hint="cs"/>
                <w:rtl/>
              </w:rPr>
              <w:t xml:space="preserve">الإضافة </w:t>
            </w:r>
            <w:r w:rsidRPr="00C26E54">
              <w:t>5</w:t>
            </w:r>
            <w:r w:rsidRPr="003F4FA5">
              <w:br/>
            </w:r>
            <w:r w:rsidRPr="003F4FA5">
              <w:rPr>
                <w:rFonts w:hint="cs"/>
                <w:rtl/>
              </w:rPr>
              <w:t xml:space="preserve">للوثيقة </w:t>
            </w:r>
            <w:r w:rsidRPr="00C26E54">
              <w:rPr>
                <w:rFonts w:eastAsia="SimSun"/>
              </w:rPr>
              <w:t>89</w:t>
            </w:r>
            <w:r w:rsidRPr="003F4FA5">
              <w:rPr>
                <w:rFonts w:eastAsia="SimSun"/>
              </w:rPr>
              <w:t>(Add.</w:t>
            </w:r>
            <w:proofErr w:type="gramStart"/>
            <w:r w:rsidRPr="00C26E54">
              <w:rPr>
                <w:rFonts w:eastAsia="SimSun"/>
              </w:rPr>
              <w:t>13</w:t>
            </w:r>
            <w:r w:rsidRPr="003F4FA5">
              <w:rPr>
                <w:rFonts w:eastAsia="SimSun"/>
              </w:rPr>
              <w:t>)-</w:t>
            </w:r>
            <w:proofErr w:type="gramEnd"/>
            <w:r w:rsidRPr="003F4FA5">
              <w:rPr>
                <w:rFonts w:eastAsia="SimSun"/>
              </w:rPr>
              <w:t>A</w:t>
            </w:r>
          </w:p>
        </w:tc>
      </w:tr>
      <w:tr w:rsidR="003F4FA5" w:rsidRPr="00F545E4" w14:paraId="1194401F" w14:textId="77777777" w:rsidTr="00F55E63">
        <w:trPr>
          <w:cantSplit/>
        </w:trPr>
        <w:tc>
          <w:tcPr>
            <w:tcW w:w="6619" w:type="dxa"/>
          </w:tcPr>
          <w:p w14:paraId="15F9784F" w14:textId="77777777" w:rsidR="003F4FA5" w:rsidRPr="00F545E4" w:rsidRDefault="003F4FA5" w:rsidP="003F4FA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E893A74" w14:textId="09494630" w:rsidR="003F4FA5" w:rsidRPr="003F4FA5" w:rsidRDefault="003F4FA5" w:rsidP="003F4FA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C26E54">
              <w:rPr>
                <w:rFonts w:eastAsia="SimSun"/>
              </w:rPr>
              <w:t>7</w:t>
            </w:r>
            <w:r w:rsidRPr="003F4FA5">
              <w:rPr>
                <w:rFonts w:eastAsia="SimSun"/>
                <w:rtl/>
              </w:rPr>
              <w:t xml:space="preserve"> أكتوبر </w:t>
            </w:r>
            <w:r w:rsidRPr="00C26E54">
              <w:rPr>
                <w:rFonts w:eastAsia="SimSun"/>
              </w:rPr>
              <w:t>2019</w:t>
            </w:r>
          </w:p>
        </w:tc>
      </w:tr>
      <w:tr w:rsidR="003F4FA5" w:rsidRPr="00F545E4" w14:paraId="32B9E3FE" w14:textId="77777777" w:rsidTr="00F55E63">
        <w:trPr>
          <w:cantSplit/>
        </w:trPr>
        <w:tc>
          <w:tcPr>
            <w:tcW w:w="6619" w:type="dxa"/>
          </w:tcPr>
          <w:p w14:paraId="7F6C9FC7" w14:textId="77777777" w:rsidR="003F4FA5" w:rsidRPr="00F545E4" w:rsidRDefault="003F4FA5" w:rsidP="003F4FA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53A902E" w14:textId="05128EAE" w:rsidR="003F4FA5" w:rsidRPr="003F4FA5" w:rsidRDefault="003F4FA5" w:rsidP="003F4FA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F4FA5">
              <w:rPr>
                <w:rtl/>
              </w:rPr>
              <w:t>الأصل: بالإنكليزية</w:t>
            </w:r>
          </w:p>
        </w:tc>
      </w:tr>
      <w:tr w:rsidR="003F4FA5" w14:paraId="76A020AE" w14:textId="77777777" w:rsidTr="00F55E63">
        <w:trPr>
          <w:cantSplit/>
        </w:trPr>
        <w:tc>
          <w:tcPr>
            <w:tcW w:w="9672" w:type="dxa"/>
            <w:gridSpan w:val="2"/>
          </w:tcPr>
          <w:p w14:paraId="206C525B" w14:textId="77777777" w:rsidR="003F4FA5" w:rsidRDefault="003F4FA5" w:rsidP="003F4FA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3F4FA5" w14:paraId="0157113A" w14:textId="77777777" w:rsidTr="00F55E63">
        <w:trPr>
          <w:cantSplit/>
        </w:trPr>
        <w:tc>
          <w:tcPr>
            <w:tcW w:w="9672" w:type="dxa"/>
            <w:gridSpan w:val="2"/>
          </w:tcPr>
          <w:p w14:paraId="7812B92E" w14:textId="42EA31CE" w:rsidR="003F4FA5" w:rsidRPr="00E621A3" w:rsidRDefault="003F4FA5" w:rsidP="003F4FA5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جمهورية أنغولا/جمهورية بوتسوانا/مملكة </w:t>
            </w:r>
            <w:proofErr w:type="spellStart"/>
            <w:r w:rsidRPr="00F55E63">
              <w:rPr>
                <w:rtl/>
              </w:rPr>
              <w:t>إسواتيني</w:t>
            </w:r>
            <w:proofErr w:type="spellEnd"/>
            <w:r w:rsidRPr="00F55E63">
              <w:rPr>
                <w:rtl/>
              </w:rPr>
              <w:t>/مملكة ليسوتو/</w:t>
            </w:r>
            <w:r w:rsidR="00500E0C">
              <w:t xml:space="preserve"> </w:t>
            </w:r>
            <w:r w:rsidRPr="00F55E63">
              <w:rPr>
                <w:rtl/>
              </w:rPr>
              <w:t>جمهورية</w:t>
            </w:r>
            <w:r w:rsidR="00500E0C">
              <w:rPr>
                <w:rFonts w:hint="cs"/>
                <w:rtl/>
              </w:rPr>
              <w:t> </w:t>
            </w:r>
            <w:r w:rsidRPr="00F55E63">
              <w:rPr>
                <w:rtl/>
              </w:rPr>
              <w:t>مدغشقر/ملاوي/جمهورية موريشيوس/جمهورية موزامبيق/</w:t>
            </w:r>
            <w:r w:rsidR="00500E0C">
              <w:rPr>
                <w:rFonts w:hint="cs"/>
                <w:rtl/>
              </w:rPr>
              <w:t xml:space="preserve"> </w:t>
            </w:r>
            <w:r w:rsidRPr="00F55E63">
              <w:rPr>
                <w:rtl/>
              </w:rPr>
              <w:t>جمهورية</w:t>
            </w:r>
            <w:r w:rsidR="00500E0C">
              <w:rPr>
                <w:rFonts w:hint="cs"/>
                <w:rtl/>
              </w:rPr>
              <w:t> </w:t>
            </w:r>
            <w:r w:rsidRPr="00F55E63">
              <w:rPr>
                <w:rtl/>
              </w:rPr>
              <w:t>ناميبيا/جمهورية الكونغو الديمقراطية/جمهورية سيشيل/</w:t>
            </w:r>
            <w:r w:rsidR="00500E0C">
              <w:rPr>
                <w:rFonts w:hint="cs"/>
                <w:rtl/>
              </w:rPr>
              <w:t xml:space="preserve"> </w:t>
            </w:r>
            <w:r w:rsidRPr="00F55E63">
              <w:rPr>
                <w:rtl/>
              </w:rPr>
              <w:t>جمهورية</w:t>
            </w:r>
            <w:r w:rsidR="00500E0C">
              <w:rPr>
                <w:rFonts w:hint="cs"/>
                <w:rtl/>
              </w:rPr>
              <w:t> </w:t>
            </w:r>
            <w:r w:rsidRPr="00F55E63">
              <w:rPr>
                <w:rtl/>
              </w:rPr>
              <w:t>جنوب</w:t>
            </w:r>
            <w:r w:rsidR="00500E0C">
              <w:rPr>
                <w:rFonts w:hint="cs"/>
                <w:rtl/>
              </w:rPr>
              <w:t> </w:t>
            </w:r>
            <w:r w:rsidRPr="00F55E63">
              <w:rPr>
                <w:rtl/>
              </w:rPr>
              <w:t>إفريقيا/جمهورية تنـزانيا المتحدة/جمهورية زامبيا/</w:t>
            </w:r>
            <w:r w:rsidR="00500E0C">
              <w:rPr>
                <w:rFonts w:hint="cs"/>
                <w:rtl/>
              </w:rPr>
              <w:t xml:space="preserve"> </w:t>
            </w:r>
            <w:r w:rsidRPr="00F55E63">
              <w:rPr>
                <w:rtl/>
              </w:rPr>
              <w:t>جمهورية</w:t>
            </w:r>
            <w:r w:rsidR="00500E0C">
              <w:rPr>
                <w:rFonts w:hint="cs"/>
                <w:rtl/>
              </w:rPr>
              <w:t> </w:t>
            </w:r>
            <w:r w:rsidRPr="00F55E63">
              <w:rPr>
                <w:rtl/>
              </w:rPr>
              <w:t>زمبابوي</w:t>
            </w:r>
          </w:p>
        </w:tc>
      </w:tr>
      <w:tr w:rsidR="003F4FA5" w14:paraId="210A8C28" w14:textId="77777777" w:rsidTr="00F55E63">
        <w:trPr>
          <w:cantSplit/>
        </w:trPr>
        <w:tc>
          <w:tcPr>
            <w:tcW w:w="9672" w:type="dxa"/>
            <w:gridSpan w:val="2"/>
          </w:tcPr>
          <w:p w14:paraId="043C86C3" w14:textId="77777777" w:rsidR="003F4FA5" w:rsidRPr="00BD6EF3" w:rsidRDefault="003F4FA5" w:rsidP="003F4FA5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3F4FA5" w14:paraId="6A416447" w14:textId="77777777" w:rsidTr="00F55E63">
        <w:trPr>
          <w:cantSplit/>
        </w:trPr>
        <w:tc>
          <w:tcPr>
            <w:tcW w:w="9672" w:type="dxa"/>
            <w:gridSpan w:val="2"/>
          </w:tcPr>
          <w:p w14:paraId="2CAFAB0A" w14:textId="77777777" w:rsidR="003F4FA5" w:rsidRPr="00BD6EF3" w:rsidRDefault="003F4FA5" w:rsidP="003F4FA5">
            <w:pPr>
              <w:pStyle w:val="Title2"/>
              <w:rPr>
                <w:rtl/>
              </w:rPr>
            </w:pPr>
          </w:p>
        </w:tc>
      </w:tr>
      <w:tr w:rsidR="003F4FA5" w14:paraId="4153FF62" w14:textId="77777777" w:rsidTr="00F55E63">
        <w:trPr>
          <w:cantSplit/>
        </w:trPr>
        <w:tc>
          <w:tcPr>
            <w:tcW w:w="9672" w:type="dxa"/>
            <w:gridSpan w:val="2"/>
          </w:tcPr>
          <w:p w14:paraId="69B0DE7B" w14:textId="77A331EE" w:rsidR="003F4FA5" w:rsidRPr="003F4FA5" w:rsidRDefault="003F4FA5" w:rsidP="003F4FA5">
            <w:pPr>
              <w:pStyle w:val="Agendaitem"/>
              <w:rPr>
                <w:rtl/>
              </w:rPr>
            </w:pPr>
            <w:r w:rsidRPr="003F4FA5">
              <w:rPr>
                <w:rtl/>
              </w:rPr>
              <w:t>بند جدول الأعمال</w:t>
            </w:r>
            <w:r w:rsidRPr="003F4FA5">
              <w:rPr>
                <w:rFonts w:hint="cs"/>
                <w:rtl/>
              </w:rPr>
              <w:t xml:space="preserve"> </w:t>
            </w:r>
            <w:r w:rsidRPr="00C26E54">
              <w:rPr>
                <w:rFonts w:eastAsia="SimSun"/>
                <w:lang w:val="en-US"/>
              </w:rPr>
              <w:t>13</w:t>
            </w:r>
            <w:r w:rsidRPr="003F4FA5">
              <w:rPr>
                <w:rFonts w:eastAsia="SimSun"/>
              </w:rPr>
              <w:t>.</w:t>
            </w:r>
            <w:r w:rsidRPr="00C26E54">
              <w:rPr>
                <w:rFonts w:eastAsia="SimSun"/>
                <w:lang w:val="en-US"/>
              </w:rPr>
              <w:t>1</w:t>
            </w:r>
          </w:p>
        </w:tc>
      </w:tr>
    </w:tbl>
    <w:p w14:paraId="4E791F41" w14:textId="4ABF64EE" w:rsidR="001D597A" w:rsidRDefault="00CA12CF" w:rsidP="008213CF">
      <w:pPr>
        <w:rPr>
          <w:rFonts w:eastAsia="SimSun"/>
          <w:szCs w:val="22"/>
          <w:rtl/>
          <w:lang w:bidi="ar-SY"/>
        </w:rPr>
      </w:pPr>
      <w:r w:rsidRPr="00C26E54">
        <w:rPr>
          <w:rFonts w:eastAsia="SimSun"/>
          <w:lang w:eastAsia="zh-CN" w:bidi="ar-SY"/>
        </w:rPr>
        <w:t>13</w:t>
      </w:r>
      <w:r w:rsidRPr="00723691">
        <w:rPr>
          <w:rFonts w:eastAsia="SimSun"/>
          <w:lang w:eastAsia="zh-CN" w:bidi="ar-SY"/>
        </w:rPr>
        <w:t>.</w:t>
      </w:r>
      <w:r w:rsidRPr="00C26E54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C26E54">
        <w:rPr>
          <w:rFonts w:eastAsia="SimSun"/>
          <w:b/>
          <w:bCs/>
          <w:lang w:eastAsia="zh-CN" w:bidi="ar-SY"/>
        </w:rPr>
        <w:t>238</w:t>
      </w:r>
      <w:r w:rsidRPr="002E6F3B">
        <w:rPr>
          <w:rFonts w:eastAsia="SimSun"/>
          <w:b/>
          <w:bCs/>
          <w:lang w:eastAsia="zh-CN" w:bidi="ar-SY"/>
        </w:rPr>
        <w:t>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C26E54">
        <w:rPr>
          <w:rFonts w:eastAsia="SimSun"/>
          <w:b/>
          <w:bCs/>
          <w:lang w:eastAsia="zh-CN" w:bidi="ar-SY"/>
        </w:rPr>
        <w:t>15</w:t>
      </w:r>
      <w:r w:rsidRPr="002E6F3B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7B0D37D" w14:textId="746C2647" w:rsidR="002F3E46" w:rsidRDefault="003F4FA5" w:rsidP="003F4FA5">
      <w:pPr>
        <w:pStyle w:val="Title4"/>
        <w:rPr>
          <w:rFonts w:eastAsia="SimSun"/>
          <w:rtl/>
          <w:lang w:val="en-GB"/>
        </w:rPr>
      </w:pPr>
      <w:r w:rsidRPr="003F4FA5">
        <w:rPr>
          <w:rFonts w:eastAsia="SimSun" w:hint="cs"/>
          <w:rtl/>
        </w:rPr>
        <w:t xml:space="preserve">الجزء </w:t>
      </w:r>
      <w:r w:rsidR="00500E0C">
        <w:rPr>
          <w:rFonts w:eastAsia="SimSun"/>
        </w:rPr>
        <w:t>5</w:t>
      </w:r>
      <w:r>
        <w:rPr>
          <w:rFonts w:eastAsia="SimSun" w:hint="cs"/>
          <w:rtl/>
        </w:rPr>
        <w:t xml:space="preserve"> - لا تغيير فيما يتعلق بنطاقات التردد </w:t>
      </w:r>
      <w:r w:rsidRPr="003F4FA5">
        <w:rPr>
          <w:rFonts w:eastAsia="SimSun"/>
          <w:lang w:val="en-GB"/>
        </w:rPr>
        <w:t>GHz</w:t>
      </w:r>
      <w:r>
        <w:rPr>
          <w:rFonts w:eastAsia="SimSun"/>
          <w:lang w:val="en-GB"/>
        </w:rPr>
        <w:t> </w:t>
      </w:r>
      <w:r w:rsidRPr="00C26E54">
        <w:rPr>
          <w:rFonts w:eastAsia="SimSun"/>
        </w:rPr>
        <w:t>33</w:t>
      </w:r>
      <w:r>
        <w:rPr>
          <w:rFonts w:eastAsia="SimSun"/>
          <w:lang w:val="en-GB"/>
        </w:rPr>
        <w:t>,</w:t>
      </w:r>
      <w:r w:rsidRPr="00C26E54">
        <w:rPr>
          <w:rFonts w:eastAsia="SimSun"/>
        </w:rPr>
        <w:t>4</w:t>
      </w:r>
      <w:r>
        <w:rPr>
          <w:rFonts w:eastAsia="SimSun"/>
          <w:lang w:val="en-GB"/>
        </w:rPr>
        <w:t>-</w:t>
      </w:r>
      <w:r w:rsidRPr="00C26E54">
        <w:rPr>
          <w:rFonts w:eastAsia="SimSun"/>
        </w:rPr>
        <w:t>31</w:t>
      </w:r>
      <w:r>
        <w:rPr>
          <w:rFonts w:eastAsia="SimSun"/>
          <w:lang w:val="en-GB"/>
        </w:rPr>
        <w:t>,</w:t>
      </w:r>
      <w:r w:rsidRPr="00C26E54">
        <w:rPr>
          <w:rFonts w:eastAsia="SimSun"/>
        </w:rPr>
        <w:t>8</w:t>
      </w:r>
      <w:r>
        <w:rPr>
          <w:rFonts w:eastAsia="SimSun"/>
          <w:rtl/>
        </w:rPr>
        <w:br/>
      </w:r>
      <w:r>
        <w:rPr>
          <w:rFonts w:eastAsia="SimSun" w:hint="cs"/>
          <w:rtl/>
        </w:rPr>
        <w:t>و</w:t>
      </w:r>
      <w:r w:rsidRPr="003F4FA5">
        <w:rPr>
          <w:rFonts w:eastAsia="SimSun"/>
          <w:lang w:val="en-GB"/>
        </w:rPr>
        <w:t>GHz</w:t>
      </w:r>
      <w:r>
        <w:rPr>
          <w:rFonts w:eastAsia="SimSun"/>
          <w:lang w:val="en-GB"/>
        </w:rPr>
        <w:t> </w:t>
      </w:r>
      <w:r w:rsidRPr="00C26E54">
        <w:rPr>
          <w:rFonts w:eastAsia="SimSun"/>
        </w:rPr>
        <w:t>47</w:t>
      </w:r>
      <w:r>
        <w:rPr>
          <w:rFonts w:eastAsia="SimSun"/>
          <w:lang w:val="en-GB"/>
        </w:rPr>
        <w:t>,</w:t>
      </w:r>
      <w:r w:rsidRPr="00C26E54">
        <w:rPr>
          <w:rFonts w:eastAsia="SimSun"/>
        </w:rPr>
        <w:t>2</w:t>
      </w:r>
      <w:r w:rsidRPr="003F4FA5">
        <w:rPr>
          <w:rFonts w:eastAsia="SimSun"/>
          <w:lang w:val="en-GB"/>
        </w:rPr>
        <w:t>-</w:t>
      </w:r>
      <w:r w:rsidRPr="00C26E54">
        <w:rPr>
          <w:rFonts w:eastAsia="SimSun"/>
        </w:rPr>
        <w:t>47</w:t>
      </w:r>
      <w:r>
        <w:rPr>
          <w:rFonts w:eastAsia="SimSun" w:hint="cs"/>
          <w:rtl/>
          <w:lang w:val="en-GB"/>
        </w:rPr>
        <w:t xml:space="preserve"> و</w:t>
      </w:r>
      <w:r w:rsidRPr="003F4FA5">
        <w:rPr>
          <w:rFonts w:eastAsia="SimSun"/>
          <w:lang w:val="en-GB"/>
        </w:rPr>
        <w:t xml:space="preserve">GHz </w:t>
      </w:r>
      <w:r w:rsidRPr="00C26E54">
        <w:rPr>
          <w:rFonts w:eastAsia="SimSun"/>
        </w:rPr>
        <w:t>76</w:t>
      </w:r>
      <w:r>
        <w:rPr>
          <w:rFonts w:eastAsia="SimSun"/>
          <w:lang w:val="en-GB"/>
        </w:rPr>
        <w:t>-</w:t>
      </w:r>
      <w:r w:rsidRPr="00C26E54">
        <w:rPr>
          <w:rFonts w:eastAsia="SimSun"/>
        </w:rPr>
        <w:t>71</w:t>
      </w:r>
      <w:r>
        <w:rPr>
          <w:rFonts w:eastAsia="SimSun" w:hint="cs"/>
          <w:rtl/>
        </w:rPr>
        <w:t xml:space="preserve"> و</w:t>
      </w:r>
      <w:r w:rsidRPr="003F4FA5">
        <w:rPr>
          <w:rFonts w:eastAsia="SimSun"/>
          <w:lang w:val="en-GB"/>
        </w:rPr>
        <w:t xml:space="preserve">GHz </w:t>
      </w:r>
      <w:r w:rsidRPr="00C26E54">
        <w:rPr>
          <w:rFonts w:eastAsia="SimSun"/>
        </w:rPr>
        <w:t>86</w:t>
      </w:r>
      <w:r w:rsidRPr="003F4FA5">
        <w:rPr>
          <w:rFonts w:eastAsia="SimSun"/>
          <w:lang w:val="en-GB"/>
        </w:rPr>
        <w:t>-</w:t>
      </w:r>
      <w:r w:rsidRPr="00C26E54">
        <w:rPr>
          <w:rFonts w:eastAsia="SimSun"/>
        </w:rPr>
        <w:t>81</w:t>
      </w:r>
    </w:p>
    <w:p w14:paraId="6920E034" w14:textId="507BB061" w:rsidR="003F4FA5" w:rsidRDefault="003F4FA5" w:rsidP="003F4FA5">
      <w:pPr>
        <w:pStyle w:val="Headingb"/>
        <w:rPr>
          <w:rtl/>
          <w:lang w:val="en-GB"/>
        </w:rPr>
      </w:pPr>
      <w:r>
        <w:rPr>
          <w:rFonts w:hint="cs"/>
          <w:rtl/>
        </w:rPr>
        <w:t>مقدمة</w:t>
      </w:r>
    </w:p>
    <w:p w14:paraId="434FA8CC" w14:textId="339B33B0" w:rsidR="003F4FA5" w:rsidRDefault="003F4FA5" w:rsidP="003F4FA5">
      <w:pPr>
        <w:rPr>
          <w:rtl/>
        </w:rPr>
      </w:pPr>
      <w:r>
        <w:rPr>
          <w:rFonts w:hint="cs"/>
          <w:rtl/>
          <w:lang w:val="en-GB"/>
        </w:rPr>
        <w:t xml:space="preserve">تؤيد </w:t>
      </w:r>
      <w:r w:rsidRPr="003F4FA5">
        <w:rPr>
          <w:rtl/>
          <w:lang w:val="en-GB"/>
        </w:rPr>
        <w:t>إدارات الجماعة الإنمائية للجنوب الإفريقي</w:t>
      </w:r>
      <w:r w:rsidR="00500E0C">
        <w:rPr>
          <w:rFonts w:hint="eastAsia"/>
          <w:rtl/>
          <w:lang w:val="en-GB" w:bidi="ar-EG"/>
        </w:rPr>
        <w:t> </w:t>
      </w:r>
      <w:r w:rsidR="00500E0C">
        <w:rPr>
          <w:lang w:bidi="ar-EG"/>
        </w:rPr>
        <w:t>(SADC)</w:t>
      </w:r>
      <w:r w:rsidRPr="003F4FA5">
        <w:rPr>
          <w:rtl/>
          <w:lang w:val="en-GB"/>
        </w:rPr>
        <w:t xml:space="preserve"> الوارد ذكرها أعلا</w:t>
      </w:r>
      <w:r>
        <w:rPr>
          <w:rFonts w:hint="cs"/>
          <w:rtl/>
          <w:lang w:val="en-GB"/>
        </w:rPr>
        <w:t xml:space="preserve">ه عدم التغيير </w:t>
      </w:r>
      <w:r w:rsidRPr="003F4FA5">
        <w:t>(</w:t>
      </w:r>
      <w:r w:rsidRPr="003F4FA5">
        <w:rPr>
          <w:u w:val="single"/>
        </w:rPr>
        <w:t>NOC</w:t>
      </w:r>
      <w:r w:rsidRPr="003F4FA5">
        <w:t>)</w:t>
      </w:r>
      <w:r w:rsidRPr="003F4FA5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فيما يتعلق با</w:t>
      </w:r>
      <w:r w:rsidRPr="003F4FA5">
        <w:rPr>
          <w:rFonts w:hint="cs"/>
          <w:rtl/>
          <w:lang w:val="en-GB"/>
        </w:rPr>
        <w:t>لنطاقات</w:t>
      </w:r>
      <w:r>
        <w:rPr>
          <w:rFonts w:hint="cs"/>
          <w:rtl/>
          <w:lang w:val="en-GB"/>
        </w:rPr>
        <w:t xml:space="preserve"> </w:t>
      </w:r>
      <w:r w:rsidRPr="003F4FA5">
        <w:rPr>
          <w:rFonts w:eastAsia="SimSun"/>
          <w:lang w:val="en-GB" w:bidi="ar-EG"/>
        </w:rPr>
        <w:t>GHz</w:t>
      </w:r>
      <w:r>
        <w:rPr>
          <w:rFonts w:eastAsia="SimSun"/>
          <w:lang w:val="en-GB"/>
        </w:rPr>
        <w:t> </w:t>
      </w:r>
      <w:r w:rsidRPr="00C26E54">
        <w:rPr>
          <w:rFonts w:eastAsia="SimSun"/>
          <w:lang w:bidi="ar-EG"/>
        </w:rPr>
        <w:t>33</w:t>
      </w:r>
      <w:r>
        <w:rPr>
          <w:rFonts w:eastAsia="SimSun"/>
          <w:lang w:val="en-GB"/>
        </w:rPr>
        <w:t>,</w:t>
      </w:r>
      <w:r w:rsidRPr="00C26E54">
        <w:rPr>
          <w:rFonts w:eastAsia="SimSun"/>
          <w:lang w:bidi="ar-EG"/>
        </w:rPr>
        <w:t>4</w:t>
      </w:r>
      <w:r>
        <w:rPr>
          <w:rFonts w:eastAsia="SimSun"/>
          <w:lang w:val="en-GB"/>
        </w:rPr>
        <w:t>-</w:t>
      </w:r>
      <w:r w:rsidRPr="00C26E54">
        <w:rPr>
          <w:rFonts w:eastAsia="SimSun"/>
          <w:lang w:bidi="ar-EG"/>
        </w:rPr>
        <w:t>31</w:t>
      </w:r>
      <w:r>
        <w:rPr>
          <w:rFonts w:eastAsia="SimSun"/>
          <w:lang w:val="en-GB"/>
        </w:rPr>
        <w:t>,</w:t>
      </w:r>
      <w:r w:rsidRPr="00C26E54">
        <w:rPr>
          <w:rFonts w:eastAsia="SimSun"/>
          <w:lang w:bidi="ar-EG"/>
        </w:rPr>
        <w:t>8</w:t>
      </w:r>
      <w:r w:rsidR="00E95494">
        <w:rPr>
          <w:rFonts w:eastAsia="SimSun" w:hint="cs"/>
          <w:rtl/>
          <w:lang w:bidi="ar-EG"/>
        </w:rPr>
        <w:t xml:space="preserve"> و</w:t>
      </w:r>
      <w:r w:rsidRPr="003F4FA5">
        <w:rPr>
          <w:rFonts w:eastAsia="SimSun"/>
          <w:lang w:val="en-GB" w:bidi="ar-EG"/>
        </w:rPr>
        <w:t>GHz</w:t>
      </w:r>
      <w:r>
        <w:rPr>
          <w:rFonts w:eastAsia="SimSun"/>
          <w:lang w:val="en-GB"/>
        </w:rPr>
        <w:t> </w:t>
      </w:r>
      <w:r w:rsidRPr="00C26E54">
        <w:rPr>
          <w:rFonts w:eastAsia="SimSun"/>
          <w:lang w:bidi="ar-EG"/>
        </w:rPr>
        <w:t>47</w:t>
      </w:r>
      <w:r>
        <w:rPr>
          <w:rFonts w:eastAsia="SimSun"/>
          <w:lang w:val="en-GB"/>
        </w:rPr>
        <w:t>,</w:t>
      </w:r>
      <w:r w:rsidRPr="00C26E54">
        <w:rPr>
          <w:rFonts w:eastAsia="SimSun"/>
        </w:rPr>
        <w:t>2</w:t>
      </w:r>
      <w:r w:rsidRPr="003F4FA5">
        <w:rPr>
          <w:rFonts w:eastAsia="SimSun"/>
          <w:lang w:val="en-GB" w:bidi="ar-EG"/>
        </w:rPr>
        <w:t>-</w:t>
      </w:r>
      <w:r w:rsidRPr="00C26E54">
        <w:rPr>
          <w:rFonts w:eastAsia="SimSun"/>
          <w:lang w:bidi="ar-EG"/>
        </w:rPr>
        <w:t>47</w:t>
      </w:r>
      <w:r>
        <w:rPr>
          <w:rFonts w:eastAsia="SimSun" w:hint="cs"/>
          <w:rtl/>
          <w:lang w:val="en-GB"/>
        </w:rPr>
        <w:t xml:space="preserve"> و</w:t>
      </w:r>
      <w:r w:rsidRPr="003F4FA5">
        <w:rPr>
          <w:rFonts w:eastAsia="SimSun"/>
          <w:lang w:val="en-GB" w:bidi="ar-EG"/>
        </w:rPr>
        <w:t>GHz</w:t>
      </w:r>
      <w:r w:rsidRPr="003F4FA5">
        <w:rPr>
          <w:rFonts w:eastAsia="SimSun"/>
          <w:lang w:val="en-GB"/>
        </w:rPr>
        <w:t xml:space="preserve"> </w:t>
      </w:r>
      <w:r w:rsidRPr="00C26E54">
        <w:rPr>
          <w:rFonts w:eastAsia="SimSun"/>
          <w:lang w:bidi="ar-EG"/>
        </w:rPr>
        <w:t>7</w:t>
      </w:r>
      <w:r w:rsidRPr="00C26E54">
        <w:rPr>
          <w:rFonts w:eastAsia="SimSun"/>
        </w:rPr>
        <w:t>6</w:t>
      </w:r>
      <w:r>
        <w:rPr>
          <w:rFonts w:eastAsia="SimSun"/>
          <w:lang w:val="en-GB"/>
        </w:rPr>
        <w:t>-</w:t>
      </w:r>
      <w:r w:rsidRPr="00C26E54">
        <w:rPr>
          <w:rFonts w:eastAsia="SimSun"/>
        </w:rPr>
        <w:t>7</w:t>
      </w:r>
      <w:r w:rsidRPr="00C26E54">
        <w:rPr>
          <w:rFonts w:eastAsia="SimSun"/>
          <w:lang w:bidi="ar-EG"/>
        </w:rPr>
        <w:t>1</w:t>
      </w:r>
      <w:r>
        <w:rPr>
          <w:rFonts w:eastAsia="SimSun" w:hint="cs"/>
          <w:rtl/>
        </w:rPr>
        <w:t xml:space="preserve"> و</w:t>
      </w:r>
      <w:r w:rsidRPr="003F4FA5">
        <w:rPr>
          <w:rFonts w:eastAsia="SimSun"/>
          <w:lang w:val="en-GB" w:bidi="ar-EG"/>
        </w:rPr>
        <w:t>GHz</w:t>
      </w:r>
      <w:r w:rsidRPr="003F4FA5">
        <w:rPr>
          <w:rFonts w:eastAsia="SimSun"/>
          <w:lang w:val="en-GB"/>
        </w:rPr>
        <w:t xml:space="preserve"> </w:t>
      </w:r>
      <w:r w:rsidRPr="00C26E54">
        <w:rPr>
          <w:rFonts w:eastAsia="SimSun"/>
          <w:lang w:bidi="ar-EG"/>
        </w:rPr>
        <w:t>8</w:t>
      </w:r>
      <w:r w:rsidRPr="00C26E54">
        <w:rPr>
          <w:rFonts w:eastAsia="SimSun"/>
        </w:rPr>
        <w:t>6</w:t>
      </w:r>
      <w:r w:rsidRPr="003F4FA5">
        <w:rPr>
          <w:rFonts w:eastAsia="SimSun"/>
          <w:lang w:val="en-GB" w:bidi="ar-EG"/>
        </w:rPr>
        <w:t>-</w:t>
      </w:r>
      <w:r w:rsidRPr="00C26E54">
        <w:rPr>
          <w:rFonts w:eastAsia="SimSun"/>
          <w:lang w:bidi="ar-EG"/>
        </w:rPr>
        <w:t>8</w:t>
      </w:r>
      <w:r w:rsidRPr="00C26E54">
        <w:rPr>
          <w:rFonts w:eastAsia="SimSun"/>
        </w:rPr>
        <w:t>1</w:t>
      </w:r>
      <w:r>
        <w:rPr>
          <w:rFonts w:hint="cs"/>
          <w:rtl/>
        </w:rPr>
        <w:t>.</w:t>
      </w:r>
    </w:p>
    <w:p w14:paraId="6C85E1C8" w14:textId="77777777" w:rsidR="003F4FA5" w:rsidRDefault="003F4FA5" w:rsidP="003F4FA5">
      <w:pPr>
        <w:rPr>
          <w:rtl/>
        </w:rPr>
      </w:pPr>
    </w:p>
    <w:p w14:paraId="75AE11D6" w14:textId="3E439FA1" w:rsidR="0012545F" w:rsidRPr="003F4FA5" w:rsidRDefault="0012545F" w:rsidP="003F4FA5">
      <w:pPr>
        <w:rPr>
          <w:lang w:val="en-GB"/>
        </w:rPr>
      </w:pPr>
      <w:r>
        <w:rPr>
          <w:rtl/>
        </w:rPr>
        <w:br w:type="page"/>
      </w:r>
    </w:p>
    <w:p w14:paraId="682A1312" w14:textId="77777777" w:rsidR="00632DB3" w:rsidRDefault="00CA12CF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 w:rsidRPr="00C26E54">
        <w:rPr>
          <w:rStyle w:val="href"/>
        </w:rPr>
        <w:t>5</w:t>
      </w:r>
      <w:bookmarkEnd w:id="1"/>
    </w:p>
    <w:p w14:paraId="312A8C2E" w14:textId="77777777" w:rsidR="00632DB3" w:rsidRDefault="00CA12C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850971A" w14:textId="77777777" w:rsidR="00632DB3" w:rsidRDefault="00CA12CF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C26E54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C26E54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56C1AAD8" w14:textId="77777777" w:rsidR="00B06D50" w:rsidRDefault="00CA12CF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</w:t>
      </w:r>
      <w:r w:rsidRPr="00C26E54">
        <w:t>89</w:t>
      </w:r>
      <w:r>
        <w:t>A</w:t>
      </w:r>
      <w:r w:rsidRPr="00C26E54">
        <w:t>13</w:t>
      </w:r>
      <w:r>
        <w:t>A</w:t>
      </w:r>
      <w:r w:rsidRPr="00C26E54">
        <w:t>5</w:t>
      </w:r>
      <w:r>
        <w:t>/</w:t>
      </w:r>
      <w:r w:rsidRPr="00C26E54">
        <w:t>1</w:t>
      </w:r>
      <w:r>
        <w:rPr>
          <w:vanish/>
          <w:color w:val="7F7F7F" w:themeColor="text1" w:themeTint="80"/>
          <w:vertAlign w:val="superscript"/>
        </w:rPr>
        <w:t>#49935</w:t>
      </w:r>
    </w:p>
    <w:p w14:paraId="5EC3F79C" w14:textId="20358585" w:rsidR="001D220A" w:rsidRDefault="00CA12CF" w:rsidP="001D220A">
      <w:pPr>
        <w:pStyle w:val="Tabletitle"/>
        <w:rPr>
          <w:rtl/>
          <w:lang w:bidi="ar-EG"/>
        </w:rPr>
      </w:pPr>
      <w:r w:rsidRPr="00C86D28">
        <w:rPr>
          <w:lang w:bidi="ar-EG"/>
        </w:rPr>
        <w:t>GHz </w:t>
      </w:r>
      <w:r w:rsidRPr="00C26E54">
        <w:rPr>
          <w:lang w:bidi="ar-EG"/>
        </w:rPr>
        <w:t>34</w:t>
      </w:r>
      <w:r w:rsidRPr="00C86D28">
        <w:rPr>
          <w:lang w:bidi="ar-EG"/>
        </w:rPr>
        <w:t>,</w:t>
      </w:r>
      <w:r w:rsidRPr="00C26E54">
        <w:rPr>
          <w:lang w:bidi="ar-EG"/>
        </w:rPr>
        <w:t>2</w:t>
      </w:r>
      <w:r w:rsidRPr="00C86D28">
        <w:rPr>
          <w:lang w:bidi="ar-EG"/>
        </w:rPr>
        <w:t>-</w:t>
      </w:r>
      <w:r w:rsidRPr="00C26E54">
        <w:rPr>
          <w:lang w:bidi="ar-EG"/>
        </w:rPr>
        <w:t>29</w:t>
      </w:r>
      <w:r w:rsidRPr="00C86D28">
        <w:rPr>
          <w:lang w:bidi="ar-EG"/>
        </w:rPr>
        <w:t>,</w:t>
      </w:r>
      <w:r w:rsidRPr="00C26E54">
        <w:rPr>
          <w:lang w:bidi="ar-EG"/>
        </w:rPr>
        <w:t>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3F4FA5" w:rsidRPr="003F4FA5" w14:paraId="45C3B0BF" w14:textId="77777777" w:rsidTr="003F4F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4067" w14:textId="77777777" w:rsidR="003F4FA5" w:rsidRPr="003F4FA5" w:rsidRDefault="003F4FA5" w:rsidP="003F4FA5">
            <w:pPr>
              <w:pStyle w:val="Tablehead"/>
              <w:rPr>
                <w:b w:val="0"/>
                <w:bCs w:val="0"/>
                <w:rtl/>
              </w:rPr>
            </w:pPr>
            <w:r w:rsidRPr="003F4FA5">
              <w:rPr>
                <w:b w:val="0"/>
                <w:bCs w:val="0"/>
                <w:rtl/>
              </w:rPr>
              <w:t>التوزيع على الخدمات</w:t>
            </w:r>
          </w:p>
        </w:tc>
      </w:tr>
      <w:tr w:rsidR="003F4FA5" w:rsidRPr="003F4FA5" w14:paraId="662AA730" w14:textId="77777777" w:rsidTr="003F4FA5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6A4" w14:textId="77777777" w:rsidR="003F4FA5" w:rsidRPr="003F4FA5" w:rsidRDefault="003F4FA5" w:rsidP="003F4FA5">
            <w:pPr>
              <w:pStyle w:val="Tablehead"/>
            </w:pPr>
            <w:r w:rsidRPr="003F4FA5">
              <w:rPr>
                <w:rtl/>
              </w:rPr>
              <w:t xml:space="preserve">الإقليم </w:t>
            </w:r>
            <w:r w:rsidRPr="00C26E54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7D1" w14:textId="77777777" w:rsidR="003F4FA5" w:rsidRPr="003F4FA5" w:rsidRDefault="003F4FA5" w:rsidP="003F4FA5">
            <w:pPr>
              <w:pStyle w:val="Tablehead"/>
            </w:pPr>
            <w:r w:rsidRPr="003F4FA5">
              <w:rPr>
                <w:rtl/>
              </w:rPr>
              <w:t xml:space="preserve">الإقليم </w:t>
            </w:r>
            <w:r w:rsidRPr="00C26E54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68AD" w14:textId="77777777" w:rsidR="003F4FA5" w:rsidRPr="003F4FA5" w:rsidRDefault="003F4FA5" w:rsidP="003F4FA5">
            <w:pPr>
              <w:pStyle w:val="Tablehead"/>
            </w:pPr>
            <w:r w:rsidRPr="003F4FA5">
              <w:rPr>
                <w:rtl/>
              </w:rPr>
              <w:t xml:space="preserve">الإقليم </w:t>
            </w:r>
            <w:r w:rsidRPr="00C26E54">
              <w:t>3</w:t>
            </w:r>
          </w:p>
        </w:tc>
      </w:tr>
      <w:tr w:rsidR="003F4FA5" w:rsidRPr="003F4FA5" w14:paraId="35C0FC22" w14:textId="77777777" w:rsidTr="003F4F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E720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 w:rsidRPr="00C26E54">
              <w:rPr>
                <w:rStyle w:val="Tablefreq"/>
              </w:rPr>
              <w:t>32</w:t>
            </w:r>
            <w:r>
              <w:rPr>
                <w:rStyle w:val="Tablefreq"/>
              </w:rPr>
              <w:t>-</w:t>
            </w:r>
            <w:r w:rsidRPr="00C26E54">
              <w:rPr>
                <w:rStyle w:val="Tablefreq"/>
              </w:rPr>
              <w:t>31</w:t>
            </w:r>
            <w:r>
              <w:rPr>
                <w:rStyle w:val="Tablefreq"/>
              </w:rPr>
              <w:t>,</w:t>
            </w:r>
            <w:r w:rsidRPr="00C26E54">
              <w:rPr>
                <w:rStyle w:val="Tablefreq"/>
              </w:rPr>
              <w:t>8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Style w:val="Artref"/>
              </w:rPr>
              <w:t xml:space="preserve">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A.</w:t>
            </w:r>
            <w:r w:rsidRPr="00C26E54">
              <w:rPr>
                <w:rStyle w:val="Artref"/>
              </w:rPr>
              <w:t>5</w:t>
            </w:r>
          </w:p>
          <w:p w14:paraId="31148620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7B6A48BF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76E7CD6E" w14:textId="3775C066" w:rsidR="003F4FA5" w:rsidRPr="003F4FA5" w:rsidRDefault="003F4FA5" w:rsidP="003F4FA5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 w:rsidRPr="00C26E54">
              <w:rPr>
                <w:rStyle w:val="Artref"/>
              </w:rPr>
              <w:t>548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B.</w:t>
            </w:r>
            <w:r w:rsidRPr="00C26E54">
              <w:rPr>
                <w:rStyle w:val="Artref"/>
              </w:rPr>
              <w:t>5</w:t>
            </w:r>
            <w:proofErr w:type="gramEnd"/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</w:p>
        </w:tc>
      </w:tr>
      <w:tr w:rsidR="003F4FA5" w:rsidRPr="003F4FA5" w14:paraId="6EBC132F" w14:textId="77777777" w:rsidTr="003F4F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E7CC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 w:rsidRPr="00C26E54">
              <w:rPr>
                <w:rStyle w:val="Tablefreq"/>
              </w:rPr>
              <w:t>32</w:t>
            </w:r>
            <w:r>
              <w:rPr>
                <w:rStyle w:val="Tablefreq"/>
              </w:rPr>
              <w:t>,</w:t>
            </w:r>
            <w:r w:rsidRPr="00C26E54">
              <w:rPr>
                <w:rStyle w:val="Tablefreq"/>
              </w:rPr>
              <w:t>3</w:t>
            </w:r>
            <w:r>
              <w:rPr>
                <w:rStyle w:val="Tablefreq"/>
              </w:rPr>
              <w:t>-</w:t>
            </w:r>
            <w:r w:rsidRPr="00C26E54">
              <w:rPr>
                <w:rStyle w:val="Tablefreq"/>
              </w:rPr>
              <w:t>32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Fonts w:hint="cs"/>
              </w:rPr>
              <w:t xml:space="preserve">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A.</w:t>
            </w:r>
            <w:r w:rsidRPr="00C26E54">
              <w:rPr>
                <w:rStyle w:val="Artref"/>
              </w:rPr>
              <w:t>5</w:t>
            </w:r>
          </w:p>
          <w:p w14:paraId="36856FFA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38258EC1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382E994E" w14:textId="13E26027" w:rsidR="003F4FA5" w:rsidRPr="003F4FA5" w:rsidRDefault="003F4FA5" w:rsidP="003F4FA5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 w:rsidRPr="00C26E54">
              <w:rPr>
                <w:rStyle w:val="Artref"/>
              </w:rPr>
              <w:t>548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C.</w:t>
            </w:r>
            <w:r w:rsidRPr="00C26E54">
              <w:rPr>
                <w:rStyle w:val="Artref"/>
              </w:rPr>
              <w:t>5</w:t>
            </w:r>
            <w:proofErr w:type="gramEnd"/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</w:p>
        </w:tc>
      </w:tr>
      <w:tr w:rsidR="003F4FA5" w:rsidRPr="003F4FA5" w14:paraId="6CAEAD0A" w14:textId="77777777" w:rsidTr="003F4F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0D55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 w:rsidRPr="00C26E54">
              <w:rPr>
                <w:rStyle w:val="Tablefreq"/>
              </w:rPr>
              <w:t>33</w:t>
            </w:r>
            <w:r>
              <w:rPr>
                <w:rStyle w:val="Tablefreq"/>
              </w:rPr>
              <w:t>-</w:t>
            </w:r>
            <w:r w:rsidRPr="00C26E54">
              <w:rPr>
                <w:rStyle w:val="Tablefreq"/>
              </w:rPr>
              <w:t>32</w:t>
            </w:r>
            <w:r>
              <w:rPr>
                <w:rStyle w:val="Tablefreq"/>
              </w:rPr>
              <w:t>,</w:t>
            </w:r>
            <w:r w:rsidRPr="00C26E54">
              <w:rPr>
                <w:rStyle w:val="Tablefreq"/>
              </w:rPr>
              <w:t>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Fonts w:hint="cs"/>
              </w:rPr>
              <w:t xml:space="preserve">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A.</w:t>
            </w:r>
            <w:r w:rsidRPr="00C26E54">
              <w:rPr>
                <w:rStyle w:val="Artref"/>
              </w:rPr>
              <w:t>5</w:t>
            </w:r>
          </w:p>
          <w:p w14:paraId="043D32CD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بين السواتل</w:t>
            </w:r>
          </w:p>
          <w:p w14:paraId="3AD28970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249B162E" w14:textId="39EF528C" w:rsidR="003F4FA5" w:rsidRPr="003F4FA5" w:rsidRDefault="003F4FA5" w:rsidP="003F4FA5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 w:rsidRPr="00C26E54">
              <w:rPr>
                <w:rStyle w:val="Artref"/>
              </w:rPr>
              <w:t>548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D.</w:t>
            </w:r>
            <w:r w:rsidRPr="00C26E54">
              <w:rPr>
                <w:rStyle w:val="Artref"/>
              </w:rPr>
              <w:t>5</w:t>
            </w:r>
            <w:proofErr w:type="gramEnd"/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</w:p>
        </w:tc>
      </w:tr>
      <w:tr w:rsidR="003F4FA5" w:rsidRPr="003F4FA5" w14:paraId="4B313D78" w14:textId="77777777" w:rsidTr="003F4FA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AF7C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 w:rsidRPr="00C26E54">
              <w:rPr>
                <w:rStyle w:val="Tablefreq"/>
              </w:rPr>
              <w:t>33</w:t>
            </w:r>
            <w:r>
              <w:rPr>
                <w:rStyle w:val="Tablefreq"/>
              </w:rPr>
              <w:t>,</w:t>
            </w:r>
            <w:r w:rsidRPr="00C26E54">
              <w:rPr>
                <w:rStyle w:val="Tablefreq"/>
              </w:rPr>
              <w:t>4</w:t>
            </w:r>
            <w:r>
              <w:rPr>
                <w:rStyle w:val="Tablefreq"/>
              </w:rPr>
              <w:t>-</w:t>
            </w:r>
            <w:r w:rsidRPr="00C26E54">
              <w:rPr>
                <w:rStyle w:val="Tablefreq"/>
              </w:rPr>
              <w:t>33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Style w:val="Artref"/>
              </w:rPr>
              <w:t xml:space="preserve"> </w:t>
            </w:r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A.</w:t>
            </w:r>
            <w:r w:rsidRPr="00C26E54">
              <w:rPr>
                <w:rStyle w:val="Artref"/>
              </w:rPr>
              <w:t>5</w:t>
            </w:r>
          </w:p>
          <w:p w14:paraId="0D890077" w14:textId="77777777" w:rsidR="003F4FA5" w:rsidRDefault="003F4FA5" w:rsidP="003F4FA5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526A1840" w14:textId="5BE39598" w:rsidR="003F4FA5" w:rsidRPr="003F4FA5" w:rsidRDefault="003F4FA5" w:rsidP="003F4FA5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 w:rsidRPr="00C26E54">
              <w:rPr>
                <w:rStyle w:val="Artref"/>
              </w:rPr>
              <w:t>547</w:t>
            </w:r>
            <w:r>
              <w:rPr>
                <w:rStyle w:val="Artref"/>
              </w:rPr>
              <w:t>E.</w:t>
            </w:r>
            <w:r w:rsidRPr="00C26E54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C26E54"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</w:t>
            </w:r>
            <w:r w:rsidRPr="00C26E54">
              <w:rPr>
                <w:rStyle w:val="Artref"/>
              </w:rPr>
              <w:t>5</w:t>
            </w:r>
          </w:p>
        </w:tc>
      </w:tr>
    </w:tbl>
    <w:p w14:paraId="1EFEFF07" w14:textId="10A489BA" w:rsidR="00B06D50" w:rsidRPr="00C26E54" w:rsidRDefault="00CA12CF" w:rsidP="00694E12">
      <w:pPr>
        <w:pStyle w:val="Reasons"/>
        <w:rPr>
          <w:rFonts w:ascii="Times New Roman" w:hAnsi="Times New Roman"/>
          <w:lang w:bidi="ar-EG"/>
        </w:rPr>
      </w:pPr>
      <w:r>
        <w:rPr>
          <w:rtl/>
        </w:rPr>
        <w:t>الأسباب:</w:t>
      </w:r>
      <w:r>
        <w:tab/>
      </w:r>
      <w:r w:rsidR="00E95494">
        <w:rPr>
          <w:rFonts w:ascii="Times New Roman" w:hAnsi="Times New Roman" w:hint="cs"/>
          <w:b w:val="0"/>
          <w:bCs w:val="0"/>
          <w:rtl/>
          <w:lang w:bidi="ar-EG"/>
        </w:rPr>
        <w:t>تؤيد</w:t>
      </w:r>
      <w:r w:rsidR="00694E12" w:rsidRPr="00C26E54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</w:t>
      </w:r>
      <w:r w:rsidR="00E95494">
        <w:rPr>
          <w:rFonts w:ascii="Times New Roman" w:hAnsi="Times New Roman" w:hint="cs"/>
          <w:b w:val="0"/>
          <w:bCs w:val="0"/>
          <w:rtl/>
          <w:lang w:bidi="ar-EG"/>
        </w:rPr>
        <w:t>عدم التغيير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694E12" w:rsidRPr="00C26E54">
        <w:rPr>
          <w:rFonts w:ascii="Times New Roman" w:hAnsi="Times New Roman"/>
          <w:b w:val="0"/>
          <w:bCs w:val="0"/>
        </w:rPr>
        <w:t>(</w:t>
      </w:r>
      <w:r w:rsidR="00694E12" w:rsidRPr="00C26E54">
        <w:rPr>
          <w:rFonts w:ascii="Times New Roman" w:hAnsi="Times New Roman"/>
          <w:b w:val="0"/>
          <w:bCs w:val="0"/>
          <w:u w:val="single"/>
        </w:rPr>
        <w:t>NOC</w:t>
      </w:r>
      <w:r w:rsidR="00694E12" w:rsidRPr="00C26E54">
        <w:rPr>
          <w:rFonts w:ascii="Times New Roman" w:hAnsi="Times New Roman"/>
          <w:b w:val="0"/>
          <w:bCs w:val="0"/>
        </w:rPr>
        <w:t>)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E95494">
        <w:rPr>
          <w:rFonts w:ascii="Times New Roman" w:hAnsi="Times New Roman" w:hint="cs"/>
          <w:b w:val="0"/>
          <w:bCs w:val="0"/>
          <w:rtl/>
          <w:lang w:bidi="ar-EG"/>
        </w:rPr>
        <w:t>فيما يتعلق بالنطاق</w:t>
      </w:r>
      <w:r w:rsidR="00694E12" w:rsidRPr="00C26E54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694E12" w:rsidRPr="00C26E54">
        <w:rPr>
          <w:rFonts w:ascii="Times New Roman" w:eastAsia="SimSun" w:hAnsi="Times New Roman"/>
          <w:b w:val="0"/>
          <w:bCs w:val="0"/>
          <w:lang w:val="en-GB" w:bidi="ar-EG"/>
        </w:rPr>
        <w:t>GHz</w:t>
      </w:r>
      <w:r w:rsidR="00694E12" w:rsidRPr="00C26E54">
        <w:rPr>
          <w:rFonts w:ascii="Times New Roman" w:eastAsia="SimSun" w:hAnsi="Times New Roman"/>
          <w:b w:val="0"/>
          <w:bCs w:val="0"/>
          <w:lang w:val="en-GB"/>
        </w:rPr>
        <w:t> </w:t>
      </w:r>
      <w:r w:rsidR="00694E12" w:rsidRPr="00C26E54">
        <w:rPr>
          <w:rFonts w:ascii="Times New Roman" w:eastAsia="SimSun" w:hAnsi="Times New Roman"/>
          <w:b w:val="0"/>
          <w:bCs w:val="0"/>
          <w:lang w:bidi="ar-EG"/>
        </w:rPr>
        <w:t>33</w:t>
      </w:r>
      <w:r w:rsidR="00694E12" w:rsidRPr="00C26E54">
        <w:rPr>
          <w:rFonts w:ascii="Times New Roman" w:eastAsia="SimSun" w:hAnsi="Times New Roman"/>
          <w:b w:val="0"/>
          <w:bCs w:val="0"/>
          <w:lang w:val="en-GB"/>
        </w:rPr>
        <w:t>,</w:t>
      </w:r>
      <w:r w:rsidR="00694E12" w:rsidRPr="00C26E54">
        <w:rPr>
          <w:rFonts w:ascii="Times New Roman" w:eastAsia="SimSun" w:hAnsi="Times New Roman"/>
          <w:b w:val="0"/>
          <w:bCs w:val="0"/>
          <w:lang w:bidi="ar-EG"/>
        </w:rPr>
        <w:t>4</w:t>
      </w:r>
      <w:r w:rsidR="00694E12" w:rsidRPr="00C26E54">
        <w:rPr>
          <w:rFonts w:ascii="Times New Roman" w:eastAsia="SimSun" w:hAnsi="Times New Roman"/>
          <w:b w:val="0"/>
          <w:bCs w:val="0"/>
          <w:lang w:val="en-GB"/>
        </w:rPr>
        <w:t>-</w:t>
      </w:r>
      <w:r w:rsidR="00694E12" w:rsidRPr="00C26E54">
        <w:rPr>
          <w:rFonts w:ascii="Times New Roman" w:eastAsia="SimSun" w:hAnsi="Times New Roman"/>
          <w:b w:val="0"/>
          <w:bCs w:val="0"/>
          <w:lang w:bidi="ar-EG"/>
        </w:rPr>
        <w:t>31</w:t>
      </w:r>
      <w:r w:rsidR="00694E12" w:rsidRPr="00C26E54">
        <w:rPr>
          <w:rFonts w:ascii="Times New Roman" w:eastAsia="SimSun" w:hAnsi="Times New Roman"/>
          <w:b w:val="0"/>
          <w:bCs w:val="0"/>
          <w:lang w:val="en-GB"/>
        </w:rPr>
        <w:t>,</w:t>
      </w:r>
      <w:r w:rsidR="00694E12" w:rsidRPr="00C26E54">
        <w:rPr>
          <w:rFonts w:ascii="Times New Roman" w:eastAsia="SimSun" w:hAnsi="Times New Roman"/>
          <w:b w:val="0"/>
          <w:bCs w:val="0"/>
          <w:lang w:bidi="ar-EG"/>
        </w:rPr>
        <w:t>8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لأن التقاسم مع الخدمات الأخرى ليس ممكناً (الخيار </w:t>
      </w:r>
      <w:r w:rsidR="00C43B2C">
        <w:rPr>
          <w:rFonts w:ascii="Times New Roman" w:hAnsi="Times New Roman" w:hint="cs"/>
          <w:b w:val="0"/>
          <w:bCs w:val="0"/>
          <w:rtl/>
          <w:lang w:bidi="ar-EG"/>
        </w:rPr>
        <w:t>الوحيد في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تقرير الاجتماع التحضيري للمؤتمر)</w:t>
      </w:r>
      <w:r w:rsidR="00C43B2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378A83D7" w14:textId="77777777" w:rsidR="00B06D50" w:rsidRDefault="00CA12CF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</w:t>
      </w:r>
      <w:r w:rsidRPr="00C26E54">
        <w:t>89</w:t>
      </w:r>
      <w:r>
        <w:t>A</w:t>
      </w:r>
      <w:r w:rsidRPr="00C26E54">
        <w:t>13</w:t>
      </w:r>
      <w:r>
        <w:t>A</w:t>
      </w:r>
      <w:r w:rsidRPr="00C26E54">
        <w:t>5</w:t>
      </w:r>
      <w:r>
        <w:t>/</w:t>
      </w:r>
      <w:r w:rsidRPr="00C26E54">
        <w:t>2</w:t>
      </w:r>
      <w:r>
        <w:rPr>
          <w:vanish/>
          <w:color w:val="7F7F7F" w:themeColor="text1" w:themeTint="80"/>
          <w:vertAlign w:val="superscript"/>
        </w:rPr>
        <w:t>#49937</w:t>
      </w:r>
    </w:p>
    <w:p w14:paraId="57F08FD8" w14:textId="61FA2574" w:rsidR="001D220A" w:rsidRDefault="00CA12CF" w:rsidP="001D220A">
      <w:pPr>
        <w:pStyle w:val="Tabletitle"/>
        <w:rPr>
          <w:rtl/>
          <w:lang w:bidi="ar-EG"/>
        </w:rPr>
      </w:pPr>
      <w:r w:rsidRPr="00C86D28">
        <w:rPr>
          <w:lang w:bidi="ar-EG"/>
        </w:rPr>
        <w:t>GHz </w:t>
      </w:r>
      <w:r w:rsidRPr="00C26E54">
        <w:rPr>
          <w:lang w:bidi="ar-EG"/>
        </w:rPr>
        <w:t>47</w:t>
      </w:r>
      <w:r w:rsidRPr="00C86D28">
        <w:rPr>
          <w:lang w:bidi="ar-EG"/>
        </w:rPr>
        <w:t>,</w:t>
      </w:r>
      <w:r w:rsidRPr="00C26E54">
        <w:rPr>
          <w:lang w:bidi="ar-EG"/>
        </w:rPr>
        <w:t>5</w:t>
      </w:r>
      <w:r w:rsidRPr="00C86D28">
        <w:rPr>
          <w:lang w:bidi="ar-EG"/>
        </w:rPr>
        <w:t>-</w:t>
      </w:r>
      <w:r w:rsidRPr="00C26E54">
        <w:rPr>
          <w:lang w:bidi="ar-EG"/>
        </w:rPr>
        <w:t>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E23E7" w:rsidRPr="00DE23E7" w14:paraId="41D33A26" w14:textId="77777777" w:rsidTr="00DE23E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78E" w14:textId="77777777" w:rsidR="00DE23E7" w:rsidRPr="00DE23E7" w:rsidRDefault="00DE23E7" w:rsidP="00DE23E7">
            <w:pPr>
              <w:pStyle w:val="Tablehead"/>
              <w:rPr>
                <w:b w:val="0"/>
                <w:bCs w:val="0"/>
                <w:rtl/>
              </w:rPr>
            </w:pPr>
            <w:r w:rsidRPr="00DE23E7">
              <w:rPr>
                <w:b w:val="0"/>
                <w:bCs w:val="0"/>
                <w:rtl/>
              </w:rPr>
              <w:t>التوزيع على الخدمات</w:t>
            </w:r>
          </w:p>
        </w:tc>
      </w:tr>
      <w:tr w:rsidR="00DE23E7" w:rsidRPr="00DE23E7" w14:paraId="7330775C" w14:textId="77777777" w:rsidTr="00DE23E7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9A0C" w14:textId="77777777" w:rsidR="00DE23E7" w:rsidRPr="00DE23E7" w:rsidRDefault="00DE23E7" w:rsidP="00DE23E7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A64A" w14:textId="77777777" w:rsidR="00DE23E7" w:rsidRPr="00DE23E7" w:rsidRDefault="00DE23E7" w:rsidP="00DE23E7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15E3" w14:textId="77777777" w:rsidR="00DE23E7" w:rsidRPr="00DE23E7" w:rsidRDefault="00DE23E7" w:rsidP="00DE23E7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3</w:t>
            </w:r>
          </w:p>
        </w:tc>
      </w:tr>
      <w:tr w:rsidR="00DE23E7" w:rsidRPr="00DE23E7" w14:paraId="75E00C84" w14:textId="77777777" w:rsidTr="00DE23E7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20" w14:textId="77777777" w:rsidR="00C26E54" w:rsidRPr="00C26E54" w:rsidRDefault="00C26E54" w:rsidP="00C26E54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 w:rsidRPr="00C26E54">
              <w:rPr>
                <w:rStyle w:val="Tablefreq"/>
              </w:rPr>
              <w:t>47,2-47</w:t>
            </w:r>
            <w:r w:rsidRPr="00C26E54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14:paraId="5B4EB76F" w14:textId="37A30E86" w:rsidR="00DE23E7" w:rsidRPr="00DE23E7" w:rsidRDefault="00C26E54" w:rsidP="00C26E54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 w:rsidRPr="00C26E54">
              <w:rPr>
                <w:b/>
                <w:bCs/>
                <w:rtl/>
              </w:rPr>
              <w:tab/>
            </w:r>
            <w:r w:rsidRPr="00C26E54">
              <w:rPr>
                <w:b/>
                <w:bCs/>
                <w:rtl/>
              </w:rPr>
              <w:tab/>
            </w:r>
            <w:r w:rsidRPr="00C26E54">
              <w:rPr>
                <w:b/>
                <w:bCs/>
                <w:rtl/>
              </w:rPr>
              <w:tab/>
              <w:t>هواة ساتلية</w:t>
            </w:r>
          </w:p>
        </w:tc>
      </w:tr>
    </w:tbl>
    <w:p w14:paraId="42CB28E9" w14:textId="3808F8B1" w:rsidR="00B06D50" w:rsidRPr="00694E12" w:rsidRDefault="00CA12CF" w:rsidP="00694E12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تؤيد </w:t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 xml:space="preserve">إدارات الجماعة الإنمائية للجنوب الإفريقي </w:t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عدم التغيير </w:t>
      </w:r>
      <w:r w:rsidR="00694E12" w:rsidRPr="00694E12">
        <w:rPr>
          <w:rFonts w:ascii="Times New Roman" w:hAnsi="Times New Roman"/>
          <w:b w:val="0"/>
          <w:bCs w:val="0"/>
          <w:lang w:bidi="ar-EG"/>
        </w:rPr>
        <w:t>(</w:t>
      </w:r>
      <w:r w:rsidR="00694E12" w:rsidRPr="00C26E54">
        <w:rPr>
          <w:rFonts w:ascii="Times New Roman" w:hAnsi="Times New Roman"/>
          <w:b w:val="0"/>
          <w:bCs w:val="0"/>
          <w:u w:val="single"/>
          <w:lang w:bidi="ar-EG"/>
        </w:rPr>
        <w:t>NOC</w:t>
      </w:r>
      <w:r w:rsidR="00694E12" w:rsidRPr="00694E12">
        <w:rPr>
          <w:rFonts w:ascii="Times New Roman" w:hAnsi="Times New Roman"/>
          <w:b w:val="0"/>
          <w:bCs w:val="0"/>
          <w:lang w:bidi="ar-EG"/>
        </w:rPr>
        <w:t>)</w:t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فيما </w:t>
      </w:r>
      <w:r w:rsidR="00C26E54" w:rsidRPr="00C26E54">
        <w:rPr>
          <w:rFonts w:ascii="Times New Roman" w:hAnsi="Times New Roman" w:hint="cs"/>
          <w:b w:val="0"/>
          <w:bCs w:val="0"/>
          <w:rtl/>
          <w:lang w:bidi="ar-EG"/>
        </w:rPr>
        <w:t>يتعلق با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لنطاق </w:t>
      </w:r>
      <w:r w:rsidR="00694E12" w:rsidRPr="00C26E54">
        <w:rPr>
          <w:rFonts w:ascii="Times New Roman" w:hAnsi="Times New Roman"/>
          <w:b w:val="0"/>
          <w:bCs w:val="0"/>
          <w:lang w:bidi="ar-EG"/>
        </w:rPr>
        <w:t>GHz 47,2-47</w:t>
      </w:r>
      <w:r w:rsidR="00694E12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لأنه يجب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 حماية الاستخدام المستقبلي لهذا النطاق فيما يتعلق بخدمتي الهواة والهواة الساتلية.</w:t>
      </w:r>
    </w:p>
    <w:p w14:paraId="06ED4B83" w14:textId="77777777" w:rsidR="00B06D50" w:rsidRDefault="00CA12CF">
      <w:pPr>
        <w:pStyle w:val="Proposal"/>
      </w:pPr>
      <w:r>
        <w:rPr>
          <w:u w:val="single"/>
        </w:rPr>
        <w:lastRenderedPageBreak/>
        <w:t>NOC</w:t>
      </w:r>
      <w:r>
        <w:tab/>
        <w:t>AGL/BOT/SWZ/LSO/MDG/MWI/MAU/MOZ/NMB/COD/SEY/AFS/TZA/ZMB/ZWE/</w:t>
      </w:r>
      <w:r w:rsidRPr="00C26E54">
        <w:t>89</w:t>
      </w:r>
      <w:r>
        <w:t>A</w:t>
      </w:r>
      <w:r w:rsidRPr="00C26E54">
        <w:t>13</w:t>
      </w:r>
      <w:r>
        <w:t>A</w:t>
      </w:r>
      <w:r w:rsidRPr="00C26E54">
        <w:t>5</w:t>
      </w:r>
      <w:r>
        <w:t>/</w:t>
      </w:r>
      <w:r w:rsidRPr="00C26E54">
        <w:t>3</w:t>
      </w:r>
      <w:r>
        <w:rPr>
          <w:vanish/>
          <w:color w:val="7F7F7F" w:themeColor="text1" w:themeTint="80"/>
          <w:vertAlign w:val="superscript"/>
        </w:rPr>
        <w:t>#49946</w:t>
      </w:r>
    </w:p>
    <w:p w14:paraId="138A7A95" w14:textId="04DC33AC" w:rsidR="00CA12CF" w:rsidRDefault="00CA12CF" w:rsidP="00CA12CF">
      <w:pPr>
        <w:pStyle w:val="Tabletitle"/>
        <w:rPr>
          <w:rtl/>
          <w:lang w:bidi="ar-EG"/>
        </w:rPr>
      </w:pPr>
      <w:r w:rsidRPr="00C86D28">
        <w:rPr>
          <w:lang w:bidi="ar-EG"/>
        </w:rPr>
        <w:t>GHz </w:t>
      </w:r>
      <w:r w:rsidRPr="00C26E54">
        <w:rPr>
          <w:lang w:bidi="ar-EG"/>
        </w:rPr>
        <w:t>81</w:t>
      </w:r>
      <w:r w:rsidRPr="00C86D28">
        <w:rPr>
          <w:lang w:bidi="ar-EG"/>
        </w:rPr>
        <w:t>-</w:t>
      </w:r>
      <w:r w:rsidRPr="00C26E54">
        <w:rPr>
          <w:lang w:bidi="ar-EG"/>
        </w:rPr>
        <w:t>66</w:t>
      </w:r>
      <w:r w:rsidRPr="00CA12CF">
        <w:rPr>
          <w:rtl/>
          <w:lang w:bidi="ar-EG"/>
        </w:rPr>
        <w:t xml:space="preserve"> 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CA12CF" w:rsidRPr="00DE23E7" w14:paraId="4396A246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8DB" w14:textId="77777777" w:rsidR="00CA12CF" w:rsidRPr="00DE23E7" w:rsidRDefault="00CA12CF" w:rsidP="00161AD3">
            <w:pPr>
              <w:pStyle w:val="Tablehead"/>
              <w:rPr>
                <w:b w:val="0"/>
                <w:bCs w:val="0"/>
                <w:rtl/>
              </w:rPr>
            </w:pPr>
            <w:r w:rsidRPr="00DE23E7">
              <w:rPr>
                <w:b w:val="0"/>
                <w:bCs w:val="0"/>
                <w:rtl/>
              </w:rPr>
              <w:t>التوزيع على الخدمات</w:t>
            </w:r>
          </w:p>
        </w:tc>
      </w:tr>
      <w:tr w:rsidR="00594F52" w:rsidRPr="00DE23E7" w14:paraId="1577E933" w14:textId="77777777" w:rsidTr="00161AD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CFBB" w14:textId="77777777" w:rsidR="00594F52" w:rsidRPr="00DE23E7" w:rsidRDefault="00594F52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64C" w14:textId="77777777" w:rsidR="00594F52" w:rsidRPr="00DE23E7" w:rsidRDefault="00594F52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2187" w14:textId="77777777" w:rsidR="00594F52" w:rsidRPr="00DE23E7" w:rsidRDefault="00594F52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3</w:t>
            </w:r>
          </w:p>
        </w:tc>
      </w:tr>
      <w:tr w:rsidR="00594F52" w:rsidRPr="00DE23E7" w14:paraId="65E606E9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43D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74-71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60199531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14:paraId="507D5902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3091D6B1" w14:textId="73CC8441" w:rsidR="00594F52" w:rsidRPr="00DE23E7" w:rsidRDefault="00594F52" w:rsidP="00594F52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ساتلية </w:t>
            </w:r>
            <w:r>
              <w:rPr>
                <w:rtl/>
              </w:rPr>
              <w:t>(فضاء-أرض)</w:t>
            </w:r>
          </w:p>
        </w:tc>
      </w:tr>
      <w:tr w:rsidR="00594F52" w:rsidRPr="00DE23E7" w14:paraId="7CD204B1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1AA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76-74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EE5C7DE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14:paraId="303189EF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</w:t>
            </w:r>
            <w:bookmarkStart w:id="4" w:name="_GoBack"/>
            <w:bookmarkEnd w:id="4"/>
            <w:r>
              <w:rPr>
                <w:b/>
                <w:bCs/>
                <w:rtl/>
              </w:rPr>
              <w:t>تنقلة</w:t>
            </w:r>
          </w:p>
          <w:p w14:paraId="77855A15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51DDC3AD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 ساتلية</w:t>
            </w:r>
          </w:p>
          <w:p w14:paraId="43A89AFD" w14:textId="77777777" w:rsidR="00594F52" w:rsidRDefault="00594F52" w:rsidP="00594F52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36B29A30" w14:textId="364EBF44" w:rsidR="00594F52" w:rsidRDefault="00594F52" w:rsidP="00CA12CF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561.5</w:t>
            </w:r>
          </w:p>
        </w:tc>
      </w:tr>
    </w:tbl>
    <w:p w14:paraId="5A8DC5A7" w14:textId="1F98F8C7" w:rsidR="00B06D50" w:rsidRPr="00694E12" w:rsidRDefault="00CA12CF" w:rsidP="00694E12">
      <w:pPr>
        <w:pStyle w:val="Reasons"/>
        <w:rPr>
          <w:rFonts w:ascii="Times New Roman" w:hAnsi="Times New Roman"/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>ت</w:t>
      </w:r>
      <w:r>
        <w:rPr>
          <w:rFonts w:ascii="Times New Roman" w:hAnsi="Times New Roman" w:hint="cs"/>
          <w:b w:val="0"/>
          <w:bCs w:val="0"/>
          <w:rtl/>
          <w:lang w:bidi="ar-EG"/>
        </w:rPr>
        <w:t xml:space="preserve">ؤيد </w:t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 xml:space="preserve">إدارات الجماعة الإنمائية للجنوب الإفريقي </w:t>
      </w:r>
      <w:r>
        <w:rPr>
          <w:rFonts w:ascii="Times New Roman" w:hAnsi="Times New Roman" w:hint="cs"/>
          <w:b w:val="0"/>
          <w:bCs w:val="0"/>
          <w:rtl/>
          <w:lang w:bidi="ar-EG"/>
        </w:rPr>
        <w:t xml:space="preserve">عدم التغيير </w:t>
      </w:r>
      <w:r w:rsidR="00694E12" w:rsidRPr="00694E12">
        <w:rPr>
          <w:rFonts w:ascii="Times New Roman" w:hAnsi="Times New Roman"/>
          <w:b w:val="0"/>
          <w:bCs w:val="0"/>
          <w:lang w:bidi="ar-EG"/>
        </w:rPr>
        <w:t>(</w:t>
      </w:r>
      <w:r w:rsidR="00694E12" w:rsidRPr="00CA12CF">
        <w:rPr>
          <w:rFonts w:ascii="Times New Roman" w:hAnsi="Times New Roman"/>
          <w:b w:val="0"/>
          <w:bCs w:val="0"/>
          <w:u w:val="single"/>
          <w:lang w:bidi="ar-EG"/>
        </w:rPr>
        <w:t>NOC</w:t>
      </w:r>
      <w:r w:rsidR="00694E12" w:rsidRPr="00694E12">
        <w:rPr>
          <w:rFonts w:ascii="Times New Roman" w:hAnsi="Times New Roman"/>
          <w:b w:val="0"/>
          <w:bCs w:val="0"/>
          <w:lang w:bidi="ar-EG"/>
        </w:rPr>
        <w:t>)</w:t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>
        <w:rPr>
          <w:rFonts w:ascii="Times New Roman" w:hAnsi="Times New Roman" w:hint="cs"/>
          <w:b w:val="0"/>
          <w:bCs w:val="0"/>
          <w:rtl/>
          <w:lang w:bidi="ar-EG"/>
        </w:rPr>
        <w:t>فيما يتعلق با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لنطاق </w:t>
      </w:r>
      <w:r w:rsidR="00C26E54" w:rsidRPr="00C26E54">
        <w:rPr>
          <w:rFonts w:ascii="Times New Roman" w:hAnsi="Times New Roman"/>
          <w:b w:val="0"/>
          <w:bCs w:val="0"/>
          <w:lang w:bidi="ar-EG"/>
        </w:rPr>
        <w:t>GHz 76-71</w:t>
      </w:r>
      <w:r w:rsidR="00C26E54" w:rsidRP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لأن هذا النطاق يُستخدم إلى حد</w:t>
      </w:r>
      <w:r w:rsidR="00894F51">
        <w:rPr>
          <w:rFonts w:ascii="Times New Roman" w:hAnsi="Times New Roman" w:hint="cs"/>
          <w:b w:val="0"/>
          <w:bCs w:val="0"/>
          <w:rtl/>
          <w:lang w:bidi="ar-EG"/>
        </w:rPr>
        <w:t>ٍ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 كبير للوصلات الوسيطة </w:t>
      </w:r>
      <w:r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دعم الاتصالات المتنقلة الدولية-</w:t>
      </w:r>
      <w:r w:rsidR="00694E12" w:rsidRPr="00C26E54">
        <w:rPr>
          <w:rFonts w:ascii="Times New Roman" w:hAnsi="Times New Roman" w:hint="cs"/>
          <w:b w:val="0"/>
          <w:bCs w:val="0"/>
          <w:lang w:bidi="ar-EG"/>
        </w:rPr>
        <w:t>2020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. وأيضاً، </w:t>
      </w:r>
      <w:r>
        <w:rPr>
          <w:rFonts w:ascii="Times New Roman" w:hAnsi="Times New Roman" w:hint="cs"/>
          <w:b w:val="0"/>
          <w:bCs w:val="0"/>
          <w:rtl/>
          <w:lang w:bidi="ar-EG"/>
        </w:rPr>
        <w:t>توجد مشاكل فيما يتعلق با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لتوافق مع رادارات المركبات في النطاق</w:t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C26E54" w:rsidRPr="00C26E54">
        <w:rPr>
          <w:rFonts w:ascii="Times New Roman" w:hAnsi="Times New Roman"/>
          <w:b w:val="0"/>
          <w:bCs w:val="0"/>
          <w:lang w:bidi="ar-EG"/>
        </w:rPr>
        <w:t>GHz 81-76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 المجاور.</w:t>
      </w:r>
    </w:p>
    <w:p w14:paraId="0BE48764" w14:textId="77777777" w:rsidR="00B06D50" w:rsidRDefault="00CA12CF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</w:t>
      </w:r>
      <w:r w:rsidRPr="00C26E54">
        <w:t>89</w:t>
      </w:r>
      <w:r>
        <w:t>A</w:t>
      </w:r>
      <w:r w:rsidRPr="00C26E54">
        <w:t>13</w:t>
      </w:r>
      <w:r>
        <w:t>A</w:t>
      </w:r>
      <w:r w:rsidRPr="00C26E54">
        <w:t>5</w:t>
      </w:r>
      <w:r>
        <w:t>/</w:t>
      </w:r>
      <w:r w:rsidRPr="00C26E54">
        <w:t>4</w:t>
      </w:r>
      <w:r>
        <w:rPr>
          <w:vanish/>
          <w:color w:val="7F7F7F" w:themeColor="text1" w:themeTint="80"/>
          <w:vertAlign w:val="superscript"/>
        </w:rPr>
        <w:t>#49948</w:t>
      </w:r>
    </w:p>
    <w:p w14:paraId="592AB422" w14:textId="2FA3785F" w:rsidR="001D220A" w:rsidRDefault="00CA12CF" w:rsidP="001D220A">
      <w:pPr>
        <w:pStyle w:val="Tabletitle"/>
        <w:rPr>
          <w:rtl/>
          <w:lang w:bidi="ar-EG"/>
        </w:rPr>
      </w:pPr>
      <w:r w:rsidRPr="00C86D28">
        <w:rPr>
          <w:lang w:bidi="ar-EG"/>
        </w:rPr>
        <w:t>GHz </w:t>
      </w:r>
      <w:r w:rsidRPr="00C26E54">
        <w:rPr>
          <w:lang w:bidi="ar-EG"/>
        </w:rPr>
        <w:t>86</w:t>
      </w:r>
      <w:r>
        <w:rPr>
          <w:lang w:bidi="ar-EG"/>
        </w:rPr>
        <w:t>-</w:t>
      </w:r>
      <w:r w:rsidRPr="00C26E54">
        <w:rPr>
          <w:lang w:bidi="ar-EG"/>
        </w:rPr>
        <w:t>81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CA12CF" w:rsidRPr="00DE23E7" w14:paraId="5C45E846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AFD3" w14:textId="77777777" w:rsidR="00CA12CF" w:rsidRPr="00DE23E7" w:rsidRDefault="00CA12CF" w:rsidP="00161AD3">
            <w:pPr>
              <w:pStyle w:val="Tablehead"/>
              <w:rPr>
                <w:b w:val="0"/>
                <w:bCs w:val="0"/>
                <w:rtl/>
              </w:rPr>
            </w:pPr>
            <w:r w:rsidRPr="00DE23E7">
              <w:rPr>
                <w:b w:val="0"/>
                <w:bCs w:val="0"/>
                <w:rtl/>
              </w:rPr>
              <w:t>التوزيع على الخدمات</w:t>
            </w:r>
          </w:p>
        </w:tc>
      </w:tr>
      <w:tr w:rsidR="00CA12CF" w:rsidRPr="00DE23E7" w14:paraId="779806A3" w14:textId="77777777" w:rsidTr="00161AD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F3C" w14:textId="77777777" w:rsidR="00CA12CF" w:rsidRPr="00DE23E7" w:rsidRDefault="00CA12CF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032" w14:textId="77777777" w:rsidR="00CA12CF" w:rsidRPr="00DE23E7" w:rsidRDefault="00CA12CF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5C3" w14:textId="77777777" w:rsidR="00CA12CF" w:rsidRPr="00DE23E7" w:rsidRDefault="00CA12CF" w:rsidP="00161AD3">
            <w:pPr>
              <w:pStyle w:val="Tablehead"/>
              <w:rPr>
                <w:rtl/>
              </w:rPr>
            </w:pPr>
            <w:r w:rsidRPr="00DE23E7">
              <w:rPr>
                <w:rtl/>
              </w:rPr>
              <w:t xml:space="preserve">الإقليم </w:t>
            </w:r>
            <w:r w:rsidRPr="00DE23E7">
              <w:t>3</w:t>
            </w:r>
          </w:p>
        </w:tc>
      </w:tr>
      <w:tr w:rsidR="00CA12CF" w:rsidRPr="00DE23E7" w14:paraId="537C9FFF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453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84-81</w:t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  <w:proofErr w:type="gramEnd"/>
          </w:p>
          <w:p w14:paraId="78695DA7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14:paraId="7D3AD723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55C4323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4F88856F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4373C67F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أبحاث فضائية (فضاء-أرض)</w:t>
            </w:r>
          </w:p>
          <w:p w14:paraId="469EC1C6" w14:textId="4B92C170" w:rsidR="00CA12CF" w:rsidRPr="00DE23E7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561</w:t>
            </w:r>
            <w:proofErr w:type="gramEnd"/>
            <w:r>
              <w:rPr>
                <w:rStyle w:val="Artref"/>
              </w:rPr>
              <w:t>A.5</w:t>
            </w:r>
          </w:p>
        </w:tc>
      </w:tr>
      <w:tr w:rsidR="00CA12CF" w:rsidRPr="00DE23E7" w14:paraId="25BFD426" w14:textId="77777777" w:rsidTr="00161AD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A37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86-84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 </w:t>
            </w:r>
            <w:r>
              <w:rPr>
                <w:rStyle w:val="Artref"/>
              </w:rPr>
              <w:t>338A.5</w:t>
            </w:r>
          </w:p>
          <w:p w14:paraId="1D6F639A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561B.5</w:t>
            </w:r>
            <w:proofErr w:type="gramEnd"/>
          </w:p>
          <w:p w14:paraId="554CD9B2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04857D6" w14:textId="77777777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0BCF2B61" w14:textId="725E5BDF" w:rsidR="00CA12CF" w:rsidRDefault="00CA12CF" w:rsidP="00CA12CF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CA12CF">
              <w:rPr>
                <w:rStyle w:val="Artref"/>
              </w:rPr>
              <w:t>149</w:t>
            </w:r>
            <w:r>
              <w:rPr>
                <w:rStyle w:val="Artref"/>
              </w:rPr>
              <w:t>.5</w:t>
            </w:r>
          </w:p>
        </w:tc>
      </w:tr>
    </w:tbl>
    <w:p w14:paraId="564D6E04" w14:textId="4A8C9D9E" w:rsidR="00B06D50" w:rsidRDefault="00CA12CF" w:rsidP="00694E12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>ت</w:t>
      </w:r>
      <w:r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694E12" w:rsidRPr="00694E12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</w:t>
      </w:r>
      <w:r w:rsidRPr="00694E12">
        <w:rPr>
          <w:rFonts w:ascii="Times New Roman" w:hAnsi="Times New Roman"/>
          <w:b w:val="0"/>
          <w:bCs w:val="0"/>
          <w:rtl/>
          <w:lang w:bidi="ar-EG"/>
        </w:rPr>
        <w:t xml:space="preserve">الإفريقي </w:t>
      </w:r>
      <w:r>
        <w:rPr>
          <w:rFonts w:ascii="Times New Roman" w:hAnsi="Times New Roman" w:hint="cs"/>
          <w:b w:val="0"/>
          <w:bCs w:val="0"/>
          <w:rtl/>
          <w:lang w:bidi="ar-EG"/>
        </w:rPr>
        <w:t xml:space="preserve">عدم التغيير </w:t>
      </w:r>
      <w:r w:rsidRPr="00694E12">
        <w:rPr>
          <w:rFonts w:ascii="Times New Roman" w:hAnsi="Times New Roman"/>
          <w:b w:val="0"/>
          <w:bCs w:val="0"/>
          <w:lang w:bidi="ar-EG"/>
        </w:rPr>
        <w:t>(</w:t>
      </w:r>
      <w:r w:rsidRPr="00CA12CF">
        <w:rPr>
          <w:rFonts w:ascii="Times New Roman" w:hAnsi="Times New Roman"/>
          <w:b w:val="0"/>
          <w:bCs w:val="0"/>
          <w:u w:val="single"/>
          <w:lang w:bidi="ar-EG"/>
        </w:rPr>
        <w:t>NOC</w:t>
      </w:r>
      <w:r w:rsidRPr="00694E12">
        <w:rPr>
          <w:rFonts w:ascii="Times New Roman" w:hAnsi="Times New Roman"/>
          <w:b w:val="0"/>
          <w:bCs w:val="0"/>
          <w:lang w:bidi="ar-EG"/>
        </w:rPr>
        <w:t>)</w:t>
      </w:r>
      <w:r w:rsidRPr="00694E1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>
        <w:rPr>
          <w:rFonts w:ascii="Times New Roman" w:hAnsi="Times New Roman" w:hint="cs"/>
          <w:b w:val="0"/>
          <w:bCs w:val="0"/>
          <w:rtl/>
          <w:lang w:bidi="ar-EG"/>
        </w:rPr>
        <w:t>فيما يتعلق با</w:t>
      </w:r>
      <w:r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لنطاق </w:t>
      </w:r>
      <w:r w:rsidR="00C26E54" w:rsidRPr="00C26E54">
        <w:rPr>
          <w:rFonts w:ascii="Times New Roman" w:hAnsi="Times New Roman"/>
          <w:b w:val="0"/>
          <w:bCs w:val="0"/>
          <w:lang w:bidi="ar-EG"/>
        </w:rPr>
        <w:t>GHz 86-81</w:t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لأن هذا النطاق يستخدم إلى حد</w:t>
      </w:r>
      <w:r w:rsidR="00894F51">
        <w:rPr>
          <w:rFonts w:ascii="Times New Roman" w:hAnsi="Times New Roman" w:hint="cs"/>
          <w:b w:val="0"/>
          <w:bCs w:val="0"/>
          <w:rtl/>
          <w:lang w:bidi="ar-EG"/>
        </w:rPr>
        <w:t>ٍ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 كبير للوصلات الوسيطة </w:t>
      </w:r>
      <w:r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دعم الاتصالات المتنقلة الدولية-</w:t>
      </w:r>
      <w:r w:rsidR="00694E12" w:rsidRPr="00C26E54">
        <w:rPr>
          <w:rFonts w:ascii="Times New Roman" w:hAnsi="Times New Roman" w:hint="cs"/>
          <w:b w:val="0"/>
          <w:bCs w:val="0"/>
          <w:lang w:bidi="ar-EG"/>
        </w:rPr>
        <w:t>2020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. وأيضاً، </w:t>
      </w:r>
      <w:r>
        <w:rPr>
          <w:rFonts w:ascii="Times New Roman" w:hAnsi="Times New Roman" w:hint="cs"/>
          <w:b w:val="0"/>
          <w:bCs w:val="0"/>
          <w:rtl/>
          <w:lang w:bidi="ar-EG"/>
        </w:rPr>
        <w:t>توجد مشاكل فيما يتعلق ب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التوافق مع رادارات المركبات في </w:t>
      </w:r>
      <w:r w:rsidR="00C26E54" w:rsidRPr="00694E12">
        <w:rPr>
          <w:rFonts w:ascii="Times New Roman" w:hAnsi="Times New Roman" w:hint="cs"/>
          <w:b w:val="0"/>
          <w:bCs w:val="0"/>
          <w:rtl/>
          <w:lang w:bidi="ar-EG"/>
        </w:rPr>
        <w:t>النطاق</w:t>
      </w:r>
      <w:r w:rsidR="00C26E54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C26E54" w:rsidRPr="00C26E54">
        <w:rPr>
          <w:rFonts w:ascii="Times New Roman" w:hAnsi="Times New Roman"/>
          <w:b w:val="0"/>
          <w:bCs w:val="0"/>
          <w:lang w:bidi="ar-EG"/>
        </w:rPr>
        <w:t>GHz 81-76</w:t>
      </w:r>
      <w:r w:rsidR="00C26E54" w:rsidRPr="00694E12">
        <w:rPr>
          <w:rFonts w:ascii="Times New Roman" w:hAnsi="Times New Roman" w:hint="cs"/>
          <w:b w:val="0"/>
          <w:bCs w:val="0"/>
          <w:rtl/>
          <w:lang w:bidi="ar-EG"/>
        </w:rPr>
        <w:t xml:space="preserve"> المجاور</w:t>
      </w:r>
      <w:r w:rsidR="00694E12" w:rsidRPr="00694E12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2933DFF8" w14:textId="0A8C38E4" w:rsidR="00CA12CF" w:rsidRPr="00CA12CF" w:rsidRDefault="00CA12CF" w:rsidP="00894F51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CA12CF" w:rsidRPr="00CA12C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753E" w14:textId="77777777" w:rsidR="00EA5D25" w:rsidRDefault="00EA5D25" w:rsidP="002919E1">
      <w:r>
        <w:separator/>
      </w:r>
    </w:p>
    <w:p w14:paraId="1A07A84A" w14:textId="77777777" w:rsidR="00EA5D25" w:rsidRDefault="00EA5D25" w:rsidP="002919E1"/>
    <w:p w14:paraId="32CFCD6A" w14:textId="77777777" w:rsidR="00EA5D25" w:rsidRDefault="00EA5D25" w:rsidP="002919E1"/>
    <w:p w14:paraId="69082DA1" w14:textId="77777777" w:rsidR="00EA5D25" w:rsidRDefault="00EA5D25"/>
  </w:endnote>
  <w:endnote w:type="continuationSeparator" w:id="0">
    <w:p w14:paraId="08BB8A05" w14:textId="77777777" w:rsidR="00EA5D25" w:rsidRDefault="00EA5D25" w:rsidP="002919E1">
      <w:r>
        <w:continuationSeparator/>
      </w:r>
    </w:p>
    <w:p w14:paraId="1DAA899B" w14:textId="77777777" w:rsidR="00EA5D25" w:rsidRDefault="00EA5D25" w:rsidP="002919E1"/>
    <w:p w14:paraId="326DC418" w14:textId="77777777" w:rsidR="00EA5D25" w:rsidRDefault="00EA5D25" w:rsidP="002919E1"/>
    <w:p w14:paraId="38089CD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34BC" w14:textId="1BA34DA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31679">
      <w:rPr>
        <w:noProof/>
      </w:rPr>
      <w:t>P:\ARA\ITU-R\CONF-R\CMR19\000\089ADD13ADD05A.docx</w:t>
    </w:r>
    <w:r>
      <w:fldChar w:fldCharType="end"/>
    </w:r>
    <w:proofErr w:type="gramStart"/>
    <w:r w:rsidRPr="00A809E8">
      <w:t xml:space="preserve">   (</w:t>
    </w:r>
    <w:proofErr w:type="gramEnd"/>
    <w:r w:rsidR="0053329E" w:rsidRPr="00C26E54">
      <w:t>462225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CAEA" w14:textId="24FD9104" w:rsidR="00281F5F" w:rsidRPr="008927F5" w:rsidRDefault="008927F5" w:rsidP="00894F51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31679">
      <w:rPr>
        <w:noProof/>
        <w:lang w:val="es-ES"/>
      </w:rPr>
      <w:t>P:\ARA\ITU-R\CONF-R\CMR19\</w:t>
    </w:r>
    <w:r w:rsidR="00F31679" w:rsidRPr="00F31679">
      <w:rPr>
        <w:noProof/>
      </w:rPr>
      <w:t>000</w:t>
    </w:r>
    <w:r w:rsidR="00F31679">
      <w:rPr>
        <w:noProof/>
        <w:lang w:val="es-ES"/>
      </w:rPr>
      <w:t>\</w:t>
    </w:r>
    <w:r w:rsidR="00F31679" w:rsidRPr="00F31679">
      <w:rPr>
        <w:noProof/>
      </w:rPr>
      <w:t>089ADD13ADD05A.docx</w:t>
    </w:r>
    <w:r>
      <w:fldChar w:fldCharType="end"/>
    </w:r>
    <w:proofErr w:type="gramStart"/>
    <w:r w:rsidR="0053329E">
      <w:t xml:space="preserve">  </w:t>
    </w:r>
    <w:r w:rsidR="0053329E" w:rsidRPr="00A809E8">
      <w:t xml:space="preserve"> (</w:t>
    </w:r>
    <w:proofErr w:type="gramEnd"/>
    <w:r w:rsidR="0053329E" w:rsidRPr="00C26E54">
      <w:t>462225</w:t>
    </w:r>
    <w:r w:rsidR="0053329E"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D31C" w14:textId="77777777" w:rsidR="00EA5D25" w:rsidRDefault="00EA5D25" w:rsidP="002919E1">
      <w:r>
        <w:t>___________________</w:t>
      </w:r>
    </w:p>
  </w:footnote>
  <w:footnote w:type="continuationSeparator" w:id="0">
    <w:p w14:paraId="71DF2260" w14:textId="77777777" w:rsidR="00EA5D25" w:rsidRDefault="00EA5D25" w:rsidP="002919E1">
      <w:r>
        <w:continuationSeparator/>
      </w:r>
    </w:p>
    <w:p w14:paraId="1836AE3F" w14:textId="77777777" w:rsidR="00EA5D25" w:rsidRDefault="00EA5D25" w:rsidP="002919E1"/>
    <w:p w14:paraId="04C7539F" w14:textId="77777777" w:rsidR="00EA5D25" w:rsidRDefault="00EA5D25" w:rsidP="002919E1"/>
    <w:p w14:paraId="6DDFBF18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205D" w14:textId="77777777" w:rsidR="00281F5F" w:rsidRDefault="00281F5F" w:rsidP="002919E1"/>
  <w:p w14:paraId="7F947A08" w14:textId="77777777" w:rsidR="00281F5F" w:rsidRDefault="00281F5F" w:rsidP="002919E1"/>
  <w:p w14:paraId="7E1A747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C81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C26E54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C26E54">
      <w:rPr>
        <w:rStyle w:val="PageNumber"/>
      </w:rPr>
      <w:t>19</w:t>
    </w:r>
    <w:r w:rsidRPr="0088384B">
      <w:rPr>
        <w:rStyle w:val="PageNumber"/>
      </w:rPr>
      <w:t>/</w:t>
    </w:r>
    <w:r w:rsidRPr="00C26E54">
      <w:rPr>
        <w:rStyle w:val="PageNumber"/>
      </w:rPr>
      <w:t>89</w:t>
    </w:r>
    <w:r>
      <w:rPr>
        <w:rStyle w:val="PageNumber"/>
      </w:rPr>
      <w:t>(Add.</w:t>
    </w:r>
    <w:proofErr w:type="gramStart"/>
    <w:r w:rsidRPr="00C26E54">
      <w:rPr>
        <w:rStyle w:val="PageNumber"/>
      </w:rPr>
      <w:t>13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C26E54">
      <w:rPr>
        <w:rStyle w:val="PageNumber"/>
      </w:rPr>
      <w:t>5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4FA5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0E0C"/>
    <w:rsid w:val="00505FCA"/>
    <w:rsid w:val="00510C2D"/>
    <w:rsid w:val="005166A4"/>
    <w:rsid w:val="005169F4"/>
    <w:rsid w:val="005210D1"/>
    <w:rsid w:val="00523146"/>
    <w:rsid w:val="00523275"/>
    <w:rsid w:val="00531DC7"/>
    <w:rsid w:val="0053329E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4F52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4E12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94F51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6D50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26E54"/>
    <w:rsid w:val="00C3693C"/>
    <w:rsid w:val="00C43B2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2CF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23E7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5494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1679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E63CB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6CF3-AD86-4D24-8B13-284E63A3430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0C132E4-2C84-486B-889F-DE8D74078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2D4DB-7A30-4BF1-A10F-D8DEB9D5A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E3703-6622-41F6-BF0B-515E5903F8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55A9D0-F34D-4CF3-96EB-14BBAD2C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2751</Characters>
  <Application>Microsoft Office Word</Application>
  <DocSecurity>0</DocSecurity>
  <Lines>119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R16-WRC19-C-0089!A13-A5!MSW-A</vt:lpstr>
    </vt:vector>
  </TitlesOfParts>
  <Manager>General Secretariat - Pool</Manager>
  <Company>International Telecommunication Union (ITU)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R16-WRC19-C-0089!A13-A5!MSW-A</dc:title>
  <dc:creator>Documents Proposals Manager (DPM)</dc:creator>
  <cp:keywords>DPM_v2019.10.15.2_prod</cp:keywords>
  <cp:lastModifiedBy>Riz, Imad</cp:lastModifiedBy>
  <cp:revision>9</cp:revision>
  <cp:lastPrinted>2019-10-21T12:03:00Z</cp:lastPrinted>
  <dcterms:created xsi:type="dcterms:W3CDTF">2019-10-21T10:07:00Z</dcterms:created>
  <dcterms:modified xsi:type="dcterms:W3CDTF">2019-10-21T12:04:00Z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