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A7CDD" w14:paraId="7E70339D" w14:textId="77777777" w:rsidTr="001226EC">
        <w:trPr>
          <w:cantSplit/>
        </w:trPr>
        <w:tc>
          <w:tcPr>
            <w:tcW w:w="6771" w:type="dxa"/>
          </w:tcPr>
          <w:p w14:paraId="00DC42A2" w14:textId="77777777" w:rsidR="005651C9" w:rsidRPr="007A7CD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A7CD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A7CDD">
              <w:rPr>
                <w:rFonts w:ascii="Verdana" w:hAnsi="Verdana"/>
                <w:b/>
                <w:bCs/>
                <w:szCs w:val="22"/>
              </w:rPr>
              <w:t>9</w:t>
            </w:r>
            <w:r w:rsidRPr="007A7CDD">
              <w:rPr>
                <w:rFonts w:ascii="Verdana" w:hAnsi="Verdana"/>
                <w:b/>
                <w:bCs/>
                <w:szCs w:val="22"/>
              </w:rPr>
              <w:t>)</w:t>
            </w: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A7CD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A7CD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A7CD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CF50291" w14:textId="77777777" w:rsidR="005651C9" w:rsidRPr="007A7CDD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A7CDD">
              <w:rPr>
                <w:noProof/>
                <w:szCs w:val="22"/>
                <w:lang w:eastAsia="zh-CN"/>
              </w:rPr>
              <w:drawing>
                <wp:inline distT="0" distB="0" distL="0" distR="0" wp14:anchorId="76F687FA" wp14:editId="6ACB732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A7CDD" w14:paraId="71BA396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179098E" w14:textId="77777777" w:rsidR="005651C9" w:rsidRPr="007A7CD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B706408" w14:textId="77777777" w:rsidR="005651C9" w:rsidRPr="007A7CD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A7CDD" w14:paraId="1855BCC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03934F5" w14:textId="77777777" w:rsidR="005651C9" w:rsidRPr="007A7CD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DB15D50" w14:textId="77777777" w:rsidR="005651C9" w:rsidRPr="007A7CD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A7CDD" w14:paraId="49EF712D" w14:textId="77777777" w:rsidTr="001226EC">
        <w:trPr>
          <w:cantSplit/>
        </w:trPr>
        <w:tc>
          <w:tcPr>
            <w:tcW w:w="6771" w:type="dxa"/>
          </w:tcPr>
          <w:p w14:paraId="2C36E0CD" w14:textId="77777777" w:rsidR="005651C9" w:rsidRPr="007A7CD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A7CD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05AE426" w14:textId="77777777" w:rsidR="005651C9" w:rsidRPr="007A7CD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75(Add.21)</w:t>
            </w:r>
            <w:r w:rsidR="005651C9" w:rsidRPr="007A7CD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A7CDD" w14:paraId="5F535145" w14:textId="77777777" w:rsidTr="001226EC">
        <w:trPr>
          <w:cantSplit/>
        </w:trPr>
        <w:tc>
          <w:tcPr>
            <w:tcW w:w="6771" w:type="dxa"/>
          </w:tcPr>
          <w:p w14:paraId="01D5B05B" w14:textId="77777777" w:rsidR="000F33D8" w:rsidRPr="007A7C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DDB40D6" w14:textId="77777777" w:rsidR="000F33D8" w:rsidRPr="007A7C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7CDD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7A7CDD" w14:paraId="3C5179D4" w14:textId="77777777" w:rsidTr="001226EC">
        <w:trPr>
          <w:cantSplit/>
        </w:trPr>
        <w:tc>
          <w:tcPr>
            <w:tcW w:w="6771" w:type="dxa"/>
          </w:tcPr>
          <w:p w14:paraId="1A61BAD5" w14:textId="77777777" w:rsidR="000F33D8" w:rsidRPr="007A7C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2492D09" w14:textId="77777777" w:rsidR="000F33D8" w:rsidRPr="007A7C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7CD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A7CDD" w14:paraId="60134D89" w14:textId="77777777" w:rsidTr="009546EA">
        <w:trPr>
          <w:cantSplit/>
        </w:trPr>
        <w:tc>
          <w:tcPr>
            <w:tcW w:w="10031" w:type="dxa"/>
            <w:gridSpan w:val="2"/>
          </w:tcPr>
          <w:p w14:paraId="1CBB7F67" w14:textId="77777777" w:rsidR="000F33D8" w:rsidRPr="007A7CD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A7CDD" w14:paraId="0E79AF87" w14:textId="77777777">
        <w:trPr>
          <w:cantSplit/>
        </w:trPr>
        <w:tc>
          <w:tcPr>
            <w:tcW w:w="10031" w:type="dxa"/>
            <w:gridSpan w:val="2"/>
          </w:tcPr>
          <w:p w14:paraId="5F9266AC" w14:textId="77777777" w:rsidR="000F33D8" w:rsidRPr="007A7CD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A7CDD">
              <w:rPr>
                <w:szCs w:val="26"/>
              </w:rPr>
              <w:t>Самоа (Независимое Государство)</w:t>
            </w:r>
          </w:p>
        </w:tc>
      </w:tr>
      <w:tr w:rsidR="000F33D8" w:rsidRPr="007A7CDD" w14:paraId="1C65514B" w14:textId="77777777">
        <w:trPr>
          <w:cantSplit/>
        </w:trPr>
        <w:tc>
          <w:tcPr>
            <w:tcW w:w="10031" w:type="dxa"/>
            <w:gridSpan w:val="2"/>
          </w:tcPr>
          <w:p w14:paraId="6D4F75C1" w14:textId="77777777" w:rsidR="000F33D8" w:rsidRPr="007A7CDD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A7CD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A7CDD" w14:paraId="0CBF5B3D" w14:textId="77777777">
        <w:trPr>
          <w:cantSplit/>
        </w:trPr>
        <w:tc>
          <w:tcPr>
            <w:tcW w:w="10031" w:type="dxa"/>
            <w:gridSpan w:val="2"/>
          </w:tcPr>
          <w:p w14:paraId="75EC7E8A" w14:textId="77777777" w:rsidR="000F33D8" w:rsidRPr="007A7CD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A7CDD" w14:paraId="5D0FD106" w14:textId="77777777">
        <w:trPr>
          <w:cantSplit/>
        </w:trPr>
        <w:tc>
          <w:tcPr>
            <w:tcW w:w="10031" w:type="dxa"/>
            <w:gridSpan w:val="2"/>
          </w:tcPr>
          <w:p w14:paraId="241BE43D" w14:textId="77777777" w:rsidR="000F33D8" w:rsidRPr="007A7CD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A7CDD">
              <w:rPr>
                <w:lang w:val="ru-RU"/>
              </w:rPr>
              <w:t>Пункт 9.1(9.1.7) повестки дня</w:t>
            </w:r>
          </w:p>
        </w:tc>
      </w:tr>
    </w:tbl>
    <w:bookmarkEnd w:id="7"/>
    <w:p w14:paraId="42D2BD5A" w14:textId="77777777" w:rsidR="00D51940" w:rsidRPr="007A7CDD" w:rsidRDefault="00F71B33" w:rsidP="00822B4E">
      <w:pPr>
        <w:rPr>
          <w:szCs w:val="22"/>
        </w:rPr>
      </w:pPr>
      <w:r w:rsidRPr="007A7CDD">
        <w:t>9</w:t>
      </w:r>
      <w:r w:rsidRPr="007A7CDD">
        <w:tab/>
        <w:t>рассмотреть и утвердить Отчет Директора Бюро радиосвязи в соответствии со Статьей 7 Конвенции:</w:t>
      </w:r>
    </w:p>
    <w:p w14:paraId="29B70E4C" w14:textId="77777777" w:rsidR="00D51940" w:rsidRPr="007A7CDD" w:rsidRDefault="00F71B33" w:rsidP="00822B4E">
      <w:pPr>
        <w:rPr>
          <w:szCs w:val="22"/>
        </w:rPr>
      </w:pPr>
      <w:r w:rsidRPr="007A7CDD">
        <w:t>9.1</w:t>
      </w:r>
      <w:r w:rsidRPr="007A7CDD">
        <w:tab/>
        <w:t>о деятельности Сектора радиосвязи в период после ВКР-15;</w:t>
      </w:r>
    </w:p>
    <w:p w14:paraId="6EAC42F6" w14:textId="77777777" w:rsidR="00D51940" w:rsidRPr="007A7CDD" w:rsidRDefault="00F71B33" w:rsidP="00DE442A">
      <w:pPr>
        <w:rPr>
          <w:szCs w:val="22"/>
        </w:rPr>
      </w:pPr>
      <w:r w:rsidRPr="007A7CDD">
        <w:rPr>
          <w:rFonts w:cstheme="majorBidi"/>
          <w:color w:val="000000"/>
          <w:szCs w:val="24"/>
          <w:lang w:eastAsia="zh-CN"/>
        </w:rPr>
        <w:t>9.1 (</w:t>
      </w:r>
      <w:r w:rsidRPr="007A7CDD">
        <w:rPr>
          <w:lang w:eastAsia="zh-CN"/>
        </w:rPr>
        <w:t>9.1.7)</w:t>
      </w:r>
      <w:r w:rsidRPr="007A7CDD">
        <w:tab/>
      </w:r>
      <w:hyperlink w:anchor="res_958" w:history="1">
        <w:r w:rsidRPr="007A7CDD">
          <w:t xml:space="preserve">Резолюция </w:t>
        </w:r>
        <w:r w:rsidRPr="007A7CDD">
          <w:rPr>
            <w:b/>
            <w:bCs/>
          </w:rPr>
          <w:t>958 (ВКР-15)</w:t>
        </w:r>
      </w:hyperlink>
      <w:r w:rsidRPr="007A7CDD">
        <w:t xml:space="preserve"> − Пункт 2 Дополнения − Исследования для рассмотрения: а) того, существует ли необходимость в возможных</w:t>
      </w:r>
      <w:r w:rsidRPr="007A7CDD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7A7CDD">
        <w:rPr>
          <w:b/>
          <w:bCs/>
          <w:lang w:eastAsia="zh-CN"/>
        </w:rPr>
        <w:t>18.1</w:t>
      </w:r>
      <w:r w:rsidRPr="007A7CDD">
        <w:rPr>
          <w:lang w:eastAsia="zh-CN"/>
        </w:rPr>
        <w:t>; b)</w:t>
      </w:r>
      <w:r w:rsidRPr="007A7CDD">
        <w:rPr>
          <w:i/>
          <w:iCs/>
          <w:lang w:eastAsia="zh-CN"/>
        </w:rPr>
        <w:t xml:space="preserve"> </w:t>
      </w:r>
      <w:r w:rsidRPr="007A7CDD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271BF6B4" w14:textId="23E40420" w:rsidR="009061B6" w:rsidRPr="007A7CDD" w:rsidRDefault="009061B6" w:rsidP="005E7ED0">
      <w:bookmarkStart w:id="8" w:name="lt_pId024"/>
      <w:r w:rsidRPr="007A7CDD">
        <w:t>В отношении Вопроса</w:t>
      </w:r>
      <w:r w:rsidR="00C22278" w:rsidRPr="007A7CDD">
        <w:t> </w:t>
      </w:r>
      <w:r w:rsidRPr="007A7CDD">
        <w:t xml:space="preserve">2a) </w:t>
      </w:r>
      <w:r w:rsidR="00F82F9E" w:rsidRPr="007A7CDD">
        <w:t>в Дополнении к Резолюции</w:t>
      </w:r>
      <w:r w:rsidR="00F82F9E" w:rsidRPr="007A7CDD">
        <w:rPr>
          <w:b/>
          <w:bCs/>
        </w:rPr>
        <w:t> 958</w:t>
      </w:r>
      <w:r w:rsidR="00F82F9E" w:rsidRPr="007A7CDD">
        <w:t xml:space="preserve"> </w:t>
      </w:r>
      <w:r w:rsidR="00F82F9E" w:rsidRPr="007A7CDD">
        <w:rPr>
          <w:b/>
          <w:bCs/>
        </w:rPr>
        <w:t>(ВКР</w:t>
      </w:r>
      <w:r w:rsidR="005E7ED0" w:rsidRPr="007A7CDD">
        <w:rPr>
          <w:b/>
          <w:bCs/>
        </w:rPr>
        <w:noBreakHyphen/>
      </w:r>
      <w:r w:rsidR="00F82F9E" w:rsidRPr="007A7CDD">
        <w:rPr>
          <w:b/>
          <w:bCs/>
        </w:rPr>
        <w:t>15)</w:t>
      </w:r>
      <w:r w:rsidR="00F82F9E" w:rsidRPr="007A7CDD">
        <w:t xml:space="preserve"> в Отчете ПСК содержатся</w:t>
      </w:r>
      <w:r w:rsidRPr="007A7CDD">
        <w:t xml:space="preserve"> два варианта действий:</w:t>
      </w:r>
      <w:bookmarkEnd w:id="8"/>
    </w:p>
    <w:p w14:paraId="76D42803" w14:textId="1FECFFC9" w:rsidR="009061B6" w:rsidRPr="007A7CDD" w:rsidRDefault="009061B6" w:rsidP="009061B6">
      <w:pPr>
        <w:pStyle w:val="enumlev1"/>
      </w:pPr>
      <w:r w:rsidRPr="007A7CDD">
        <w:rPr>
          <w:rFonts w:eastAsiaTheme="minorEastAsia"/>
          <w:b/>
        </w:rPr>
        <w:t>•</w:t>
      </w:r>
      <w:r w:rsidR="00C22278" w:rsidRPr="007A7CDD">
        <w:rPr>
          <w:rFonts w:eastAsiaTheme="minorEastAsia"/>
          <w:b/>
        </w:rPr>
        <w:tab/>
      </w:r>
      <w:r w:rsidRPr="007A7CDD">
        <w:rPr>
          <w:rFonts w:eastAsiaTheme="minorEastAsia"/>
          <w:b/>
        </w:rPr>
        <w:t>Вариант</w:t>
      </w:r>
      <w:r w:rsidRPr="007A7CDD">
        <w:rPr>
          <w:bCs/>
        </w:rPr>
        <w:t> </w:t>
      </w:r>
      <w:r w:rsidRPr="007A7CDD">
        <w:rPr>
          <w:rFonts w:eastAsiaTheme="minorEastAsia"/>
          <w:b/>
        </w:rPr>
        <w:t>1</w:t>
      </w:r>
      <w:r w:rsidRPr="007A7CDD">
        <w:rPr>
          <w:rFonts w:eastAsiaTheme="minorEastAsia"/>
        </w:rPr>
        <w:t>: не вносить изменений в Регламент радиосвязи, поскольку действующие меры являются достаточными. Регламент радиосвязи, в частности положения Статьи</w:t>
      </w:r>
      <w:r w:rsidRPr="007A7CDD">
        <w:t> </w:t>
      </w:r>
      <w:r w:rsidRPr="007A7CDD">
        <w:rPr>
          <w:rFonts w:eastAsiaTheme="minorEastAsia"/>
          <w:b/>
        </w:rPr>
        <w:t>18</w:t>
      </w:r>
      <w:r w:rsidRPr="007A7CDD">
        <w:rPr>
          <w:rFonts w:eastAsiaTheme="minorEastAsia"/>
        </w:rPr>
        <w:t>, содержит четкое и однозначное требование о работе земной станции только при наличии должного разрешения.</w:t>
      </w:r>
    </w:p>
    <w:p w14:paraId="440FE603" w14:textId="6D44A318" w:rsidR="009061B6" w:rsidRPr="007A7CDD" w:rsidRDefault="00C22278" w:rsidP="009061B6">
      <w:pPr>
        <w:pStyle w:val="enumlev1"/>
      </w:pPr>
      <w:r w:rsidRPr="007A7CDD">
        <w:rPr>
          <w:rFonts w:eastAsiaTheme="minorEastAsia"/>
          <w:b/>
        </w:rPr>
        <w:t>•</w:t>
      </w:r>
      <w:r w:rsidRPr="007A7CDD">
        <w:rPr>
          <w:rFonts w:eastAsiaTheme="minorEastAsia"/>
          <w:b/>
        </w:rPr>
        <w:tab/>
      </w:r>
      <w:r w:rsidR="009061B6" w:rsidRPr="007A7CDD">
        <w:rPr>
          <w:rFonts w:eastAsiaTheme="minorEastAsia"/>
          <w:b/>
        </w:rPr>
        <w:t>Вариант</w:t>
      </w:r>
      <w:r w:rsidR="009061B6" w:rsidRPr="007A7CDD">
        <w:rPr>
          <w:bCs/>
        </w:rPr>
        <w:t> </w:t>
      </w:r>
      <w:r w:rsidR="009061B6" w:rsidRPr="007A7CDD">
        <w:rPr>
          <w:rFonts w:eastAsiaTheme="minorEastAsia"/>
          <w:b/>
        </w:rPr>
        <w:t>2</w:t>
      </w:r>
      <w:r w:rsidR="009061B6" w:rsidRPr="007A7CDD">
        <w:rPr>
          <w:rFonts w:eastAsiaTheme="minorEastAsia"/>
        </w:rPr>
        <w:t>: разработать новую Резолюцию ВКР для содействия администрациям в</w:t>
      </w:r>
      <w:r w:rsidR="005E7ED0" w:rsidRPr="007A7CDD">
        <w:rPr>
          <w:rFonts w:eastAsiaTheme="minorEastAsia"/>
        </w:rPr>
        <w:t> </w:t>
      </w:r>
      <w:r w:rsidR="009061B6" w:rsidRPr="007A7CDD">
        <w:rPr>
          <w:rFonts w:eastAsiaTheme="minorEastAsia"/>
        </w:rPr>
        <w:t>применении п.</w:t>
      </w:r>
      <w:r w:rsidR="009061B6" w:rsidRPr="007A7CDD">
        <w:rPr>
          <w:rFonts w:eastAsiaTheme="minorEastAsia"/>
          <w:bCs/>
        </w:rPr>
        <w:t> </w:t>
      </w:r>
      <w:r w:rsidR="009061B6" w:rsidRPr="007A7CDD">
        <w:rPr>
          <w:rFonts w:eastAsiaTheme="minorEastAsia"/>
          <w:b/>
        </w:rPr>
        <w:t>18.1</w:t>
      </w:r>
      <w:r w:rsidR="009061B6" w:rsidRPr="007A7CDD">
        <w:rPr>
          <w:rFonts w:eastAsiaTheme="minorEastAsia"/>
          <w:bCs/>
        </w:rPr>
        <w:t xml:space="preserve"> РР.</w:t>
      </w:r>
    </w:p>
    <w:p w14:paraId="30C1A0AF" w14:textId="19741A4F" w:rsidR="009061B6" w:rsidRPr="007A7CDD" w:rsidRDefault="00624031" w:rsidP="009061B6">
      <w:pPr>
        <w:pStyle w:val="Headingb"/>
        <w:rPr>
          <w:b w:val="0"/>
          <w:bCs/>
          <w:lang w:val="ru-RU"/>
        </w:rPr>
      </w:pPr>
      <w:r w:rsidRPr="007A7CDD">
        <w:rPr>
          <w:lang w:val="ru-RU"/>
        </w:rPr>
        <w:t>Основания и исследования</w:t>
      </w:r>
      <w:r w:rsidR="009061B6" w:rsidRPr="007A7CDD">
        <w:rPr>
          <w:lang w:val="ru-RU"/>
        </w:rPr>
        <w:t xml:space="preserve"> </w:t>
      </w:r>
      <w:r w:rsidR="00C22278" w:rsidRPr="007A7CDD">
        <w:rPr>
          <w:lang w:val="ru-RU"/>
        </w:rPr>
        <w:t>МСЭ</w:t>
      </w:r>
      <w:r w:rsidR="00C22278" w:rsidRPr="007A7CDD">
        <w:rPr>
          <w:lang w:val="ru-RU"/>
        </w:rPr>
        <w:noBreakHyphen/>
      </w:r>
      <w:r w:rsidR="009061B6" w:rsidRPr="007A7CDD">
        <w:rPr>
          <w:lang w:val="ru-RU"/>
        </w:rPr>
        <w:t>R</w:t>
      </w:r>
      <w:r w:rsidR="005E7ED0" w:rsidRPr="007A7CDD">
        <w:rPr>
          <w:rFonts w:ascii="Times New Roman" w:hAnsi="Times New Roman"/>
          <w:b w:val="0"/>
          <w:lang w:val="ru-RU" w:eastAsia="zh-CN"/>
        </w:rPr>
        <w:t>:</w:t>
      </w:r>
    </w:p>
    <w:p w14:paraId="0F3E2C60" w14:textId="7FA6411A" w:rsidR="009061B6" w:rsidRPr="007A7CDD" w:rsidRDefault="0019656C" w:rsidP="005E7ED0">
      <w:r w:rsidRPr="007A7CDD">
        <w:t>Новые положения Регламента радиосвязи</w:t>
      </w:r>
      <w:r w:rsidR="007A7CDD" w:rsidRPr="007A7CDD">
        <w:t xml:space="preserve"> </w:t>
      </w:r>
      <w:bookmarkStart w:id="9" w:name="_GoBack"/>
      <w:bookmarkEnd w:id="9"/>
      <w:r w:rsidRPr="007A7CDD">
        <w:t>не помогут решить проблему земных станций, работа которых ведется противозаконно, поскольку международные регламентарные меры, указанные в</w:t>
      </w:r>
      <w:r w:rsidR="005E7ED0" w:rsidRPr="007A7CDD">
        <w:t> </w:t>
      </w:r>
      <w:r w:rsidRPr="007A7CDD">
        <w:t>Статье</w:t>
      </w:r>
      <w:r w:rsidR="005E7ED0" w:rsidRPr="007A7CDD">
        <w:t> </w:t>
      </w:r>
      <w:r w:rsidRPr="007A7CDD">
        <w:rPr>
          <w:b/>
          <w:bCs/>
        </w:rPr>
        <w:t>18</w:t>
      </w:r>
      <w:r w:rsidRPr="007A7CDD">
        <w:t xml:space="preserve"> РР</w:t>
      </w:r>
      <w:r w:rsidR="00DA01D6" w:rsidRPr="007A7CDD">
        <w:t>,</w:t>
      </w:r>
      <w:r w:rsidRPr="007A7CDD">
        <w:t xml:space="preserve"> в достаточной мере решают вопрос о несанкционированной земной станци</w:t>
      </w:r>
      <w:r w:rsidR="00F82F9E" w:rsidRPr="007A7CDD">
        <w:t>и</w:t>
      </w:r>
      <w:r w:rsidRPr="007A7CDD">
        <w:t xml:space="preserve"> фиксированной спутниковой службы</w:t>
      </w:r>
      <w:r w:rsidR="009061B6" w:rsidRPr="007A7CDD">
        <w:t>.</w:t>
      </w:r>
    </w:p>
    <w:p w14:paraId="5F390756" w14:textId="639B3989" w:rsidR="009061B6" w:rsidRPr="007A7CDD" w:rsidRDefault="00C97B4F" w:rsidP="005E7ED0">
      <w:r w:rsidRPr="007A7CDD">
        <w:t xml:space="preserve">Тем не менее </w:t>
      </w:r>
      <w:r w:rsidR="00F82F9E" w:rsidRPr="007A7CDD">
        <w:t xml:space="preserve">признается </w:t>
      </w:r>
      <w:r w:rsidRPr="007A7CDD">
        <w:t>обеспокоенность администраций, затронутых проблемой несанкционированной работы земных терминалов</w:t>
      </w:r>
      <w:r w:rsidR="009061B6" w:rsidRPr="007A7CDD">
        <w:t>.</w:t>
      </w:r>
    </w:p>
    <w:p w14:paraId="29DB4B61" w14:textId="51ACFBB6" w:rsidR="009061B6" w:rsidRPr="007A7CDD" w:rsidRDefault="005E2BCF" w:rsidP="005E7ED0">
      <w:r w:rsidRPr="007A7CDD">
        <w:t>Отчеты МСЭ</w:t>
      </w:r>
      <w:r w:rsidRPr="007A7CDD">
        <w:noBreakHyphen/>
        <w:t>R</w:t>
      </w:r>
      <w:r w:rsidR="00F82F9E" w:rsidRPr="007A7CDD">
        <w:t>,</w:t>
      </w:r>
      <w:r w:rsidRPr="007A7CDD">
        <w:t xml:space="preserve"> </w:t>
      </w:r>
      <w:r w:rsidR="00C97B4F" w:rsidRPr="007A7CDD">
        <w:t>наряду с возможностями в области подготовки и мониторинга</w:t>
      </w:r>
      <w:r w:rsidR="00F82F9E" w:rsidRPr="007A7CDD">
        <w:t>,</w:t>
      </w:r>
      <w:r w:rsidR="009061B6" w:rsidRPr="007A7CDD">
        <w:t xml:space="preserve"> </w:t>
      </w:r>
      <w:r w:rsidR="00C97B4F" w:rsidRPr="007A7CDD">
        <w:t xml:space="preserve">могут содействовать национальным администрациям в </w:t>
      </w:r>
      <w:r w:rsidR="00E956BD" w:rsidRPr="007A7CDD">
        <w:t>создании трудностей для</w:t>
      </w:r>
      <w:r w:rsidR="00C97B4F" w:rsidRPr="007A7CDD">
        <w:t xml:space="preserve"> использовани</w:t>
      </w:r>
      <w:r w:rsidR="00E956BD" w:rsidRPr="007A7CDD">
        <w:t>я</w:t>
      </w:r>
      <w:r w:rsidR="00C97B4F" w:rsidRPr="007A7CDD">
        <w:t xml:space="preserve"> несанкционированн</w:t>
      </w:r>
      <w:r w:rsidR="00F82F9E" w:rsidRPr="007A7CDD">
        <w:t>ых</w:t>
      </w:r>
      <w:r w:rsidR="00C97B4F" w:rsidRPr="007A7CDD">
        <w:t xml:space="preserve"> </w:t>
      </w:r>
      <w:r w:rsidR="00F82F9E" w:rsidRPr="007A7CDD">
        <w:t xml:space="preserve">терминалов земных станций </w:t>
      </w:r>
      <w:r w:rsidR="00C97B4F" w:rsidRPr="007A7CDD">
        <w:t xml:space="preserve">на линии вверх и </w:t>
      </w:r>
      <w:r w:rsidR="00F82F9E" w:rsidRPr="007A7CDD">
        <w:t xml:space="preserve">принятии мер </w:t>
      </w:r>
      <w:r w:rsidRPr="007A7CDD">
        <w:t>для определения местоположения несанкционированных передач и их прекращения</w:t>
      </w:r>
      <w:r w:rsidR="009061B6" w:rsidRPr="007A7CDD">
        <w:t xml:space="preserve">. </w:t>
      </w:r>
      <w:r w:rsidRPr="007A7CDD">
        <w:t>Таким образом</w:t>
      </w:r>
      <w:r w:rsidR="00DA01D6" w:rsidRPr="007A7CDD">
        <w:t>,</w:t>
      </w:r>
      <w:r w:rsidRPr="007A7CDD">
        <w:t xml:space="preserve"> </w:t>
      </w:r>
      <w:r w:rsidR="00F82F9E" w:rsidRPr="007A7CDD">
        <w:t xml:space="preserve">единственный вариант </w:t>
      </w:r>
      <w:r w:rsidRPr="007A7CDD">
        <w:lastRenderedPageBreak/>
        <w:t>в</w:t>
      </w:r>
      <w:r w:rsidR="005E7ED0" w:rsidRPr="007A7CDD">
        <w:t> </w:t>
      </w:r>
      <w:r w:rsidRPr="007A7CDD">
        <w:t>отношении Вопроса</w:t>
      </w:r>
      <w:r w:rsidR="005E7ED0" w:rsidRPr="007A7CDD">
        <w:t> </w:t>
      </w:r>
      <w:r w:rsidR="009061B6" w:rsidRPr="007A7CDD">
        <w:t xml:space="preserve">2b) </w:t>
      </w:r>
      <w:r w:rsidRPr="007A7CDD">
        <w:t>в Дополнении к Резолюции</w:t>
      </w:r>
      <w:r w:rsidR="00C22278" w:rsidRPr="007A7CDD">
        <w:t> </w:t>
      </w:r>
      <w:r w:rsidR="009061B6" w:rsidRPr="007A7CDD">
        <w:rPr>
          <w:b/>
          <w:bCs/>
        </w:rPr>
        <w:t>958</w:t>
      </w:r>
      <w:r w:rsidR="009061B6" w:rsidRPr="007A7CDD">
        <w:t xml:space="preserve"> </w:t>
      </w:r>
      <w:r w:rsidR="009061B6" w:rsidRPr="007A7CDD">
        <w:rPr>
          <w:b/>
          <w:bCs/>
        </w:rPr>
        <w:t>(</w:t>
      </w:r>
      <w:r w:rsidR="007A7CDD">
        <w:rPr>
          <w:b/>
          <w:bCs/>
        </w:rPr>
        <w:t>ВКР</w:t>
      </w:r>
      <w:r w:rsidR="00C22278" w:rsidRPr="007A7CDD">
        <w:rPr>
          <w:b/>
          <w:bCs/>
        </w:rPr>
        <w:noBreakHyphen/>
      </w:r>
      <w:r w:rsidR="009061B6" w:rsidRPr="007A7CDD">
        <w:rPr>
          <w:b/>
          <w:bCs/>
        </w:rPr>
        <w:t>15)</w:t>
      </w:r>
      <w:r w:rsidR="009061B6" w:rsidRPr="007A7CDD">
        <w:t xml:space="preserve">, </w:t>
      </w:r>
      <w:r w:rsidR="00E956BD" w:rsidRPr="007A7CDD">
        <w:t>изложенный</w:t>
      </w:r>
      <w:r w:rsidRPr="007A7CDD">
        <w:t xml:space="preserve"> в Отчете ПСК</w:t>
      </w:r>
      <w:r w:rsidR="00E956BD" w:rsidRPr="007A7CDD">
        <w:t>,</w:t>
      </w:r>
      <w:r w:rsidRPr="007A7CDD">
        <w:t xml:space="preserve"> имеет целью</w:t>
      </w:r>
      <w:r w:rsidR="009061B6" w:rsidRPr="007A7CDD">
        <w:t xml:space="preserve"> </w:t>
      </w:r>
      <w:r w:rsidRPr="007A7CDD">
        <w:t>пред</w:t>
      </w:r>
      <w:r w:rsidR="00F82F9E" w:rsidRPr="007A7CDD">
        <w:t>о</w:t>
      </w:r>
      <w:r w:rsidRPr="007A7CDD">
        <w:t>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</w:t>
      </w:r>
      <w:r w:rsidR="00243C66" w:rsidRPr="007A7CDD">
        <w:noBreakHyphen/>
      </w:r>
      <w:r w:rsidRPr="007A7CDD">
        <w:t>R в целях содействия администрациям в управлении несанкционированной работой развернутых на их территории земных станций в качестве одного из</w:t>
      </w:r>
      <w:r w:rsidR="005E7ED0" w:rsidRPr="007A7CDD">
        <w:t> </w:t>
      </w:r>
      <w:r w:rsidRPr="007A7CDD">
        <w:t>инструментов руководства их национальной программой управления использованием спектра</w:t>
      </w:r>
      <w:r w:rsidR="009061B6" w:rsidRPr="007A7CDD">
        <w:t>.</w:t>
      </w:r>
    </w:p>
    <w:p w14:paraId="5CE7999C" w14:textId="64A095F8" w:rsidR="009061B6" w:rsidRPr="007A7CDD" w:rsidRDefault="00D745A6" w:rsidP="005E7ED0">
      <w:r w:rsidRPr="007A7CDD">
        <w:t xml:space="preserve">В </w:t>
      </w:r>
      <w:r w:rsidR="00F82F9E" w:rsidRPr="007A7CDD">
        <w:t xml:space="preserve">качестве </w:t>
      </w:r>
      <w:r w:rsidRPr="007A7CDD">
        <w:t>примера того, как такие</w:t>
      </w:r>
      <w:r w:rsidR="009061B6" w:rsidRPr="007A7CDD">
        <w:t xml:space="preserve"> </w:t>
      </w:r>
      <w:r w:rsidR="00F82F9E" w:rsidRPr="007A7CDD">
        <w:t xml:space="preserve">руководящие </w:t>
      </w:r>
      <w:r w:rsidRPr="007A7CDD">
        <w:t xml:space="preserve">указания разрабатываются в рамках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, </w:t>
      </w:r>
      <w:r w:rsidRPr="007A7CDD">
        <w:t xml:space="preserve">можно привести </w:t>
      </w:r>
      <w:r w:rsidR="00F82F9E" w:rsidRPr="007A7CDD">
        <w:t xml:space="preserve">деятельность </w:t>
      </w:r>
      <w:r w:rsidRPr="007A7CDD">
        <w:t>Рабочей группы (РГ)</w:t>
      </w:r>
      <w:r w:rsidR="005E7ED0" w:rsidRPr="007A7CDD">
        <w:t> </w:t>
      </w:r>
      <w:r w:rsidRPr="007A7CDD">
        <w:t xml:space="preserve">1C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 </w:t>
      </w:r>
      <w:r w:rsidRPr="007A7CDD">
        <w:t xml:space="preserve">по </w:t>
      </w:r>
      <w:r w:rsidR="00F82F9E" w:rsidRPr="007A7CDD">
        <w:t xml:space="preserve">разработке </w:t>
      </w:r>
      <w:r w:rsidRPr="007A7CDD">
        <w:t>Рекомендации</w:t>
      </w:r>
      <w:r w:rsidR="009061B6" w:rsidRPr="007A7CDD">
        <w:t xml:space="preserve">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 SM.[APP10] </w:t>
      </w:r>
      <w:r w:rsidRPr="007A7CDD">
        <w:t>о</w:t>
      </w:r>
      <w:r w:rsidR="009061B6" w:rsidRPr="007A7CDD">
        <w:t xml:space="preserve"> </w:t>
      </w:r>
      <w:r w:rsidRPr="007A7CDD">
        <w:t xml:space="preserve">руководящих указаниях для администраций, </w:t>
      </w:r>
      <w:r w:rsidR="00925063" w:rsidRPr="007A7CDD">
        <w:t xml:space="preserve">которые </w:t>
      </w:r>
      <w:r w:rsidRPr="007A7CDD">
        <w:t>сталкиваю</w:t>
      </w:r>
      <w:r w:rsidR="00925063" w:rsidRPr="007A7CDD">
        <w:t>тся</w:t>
      </w:r>
      <w:r w:rsidRPr="007A7CDD">
        <w:t xml:space="preserve"> со случаями вредных помех</w:t>
      </w:r>
      <w:r w:rsidR="009061B6" w:rsidRPr="007A7CDD">
        <w:t xml:space="preserve">. </w:t>
      </w:r>
      <w:r w:rsidRPr="007A7CDD">
        <w:t xml:space="preserve">Рекомендация </w:t>
      </w:r>
      <w:r w:rsidR="00925063" w:rsidRPr="007A7CDD">
        <w:t xml:space="preserve">имеет целью </w:t>
      </w:r>
      <w:r w:rsidRPr="007A7CDD">
        <w:t>дополн</w:t>
      </w:r>
      <w:r w:rsidR="00925063" w:rsidRPr="007A7CDD">
        <w:t>ить</w:t>
      </w:r>
      <w:r w:rsidRPr="007A7CDD">
        <w:t xml:space="preserve"> формат, предписанный в </w:t>
      </w:r>
      <w:r w:rsidR="007A7CDD">
        <w:t>Прилож</w:t>
      </w:r>
      <w:r w:rsidRPr="007A7CDD">
        <w:t>ении</w:t>
      </w:r>
      <w:r w:rsidR="00C22278" w:rsidRPr="007A7CDD">
        <w:t> </w:t>
      </w:r>
      <w:r w:rsidR="009061B6" w:rsidRPr="007A7CDD">
        <w:rPr>
          <w:b/>
          <w:bCs/>
        </w:rPr>
        <w:t>10</w:t>
      </w:r>
      <w:r w:rsidR="009061B6" w:rsidRPr="007A7CDD">
        <w:t xml:space="preserve"> </w:t>
      </w:r>
      <w:r w:rsidR="00F82F9E" w:rsidRPr="007A7CDD">
        <w:t>к</w:t>
      </w:r>
      <w:r w:rsidR="005E7ED0" w:rsidRPr="007A7CDD">
        <w:t> </w:t>
      </w:r>
      <w:r w:rsidRPr="007A7CDD">
        <w:t>Регламент</w:t>
      </w:r>
      <w:r w:rsidR="00F82F9E" w:rsidRPr="007A7CDD">
        <w:t>у</w:t>
      </w:r>
      <w:r w:rsidRPr="007A7CDD">
        <w:t xml:space="preserve"> радиосвязи</w:t>
      </w:r>
      <w:r w:rsidR="00925063" w:rsidRPr="007A7CDD">
        <w:t xml:space="preserve">, </w:t>
      </w:r>
      <w:r w:rsidRPr="007A7CDD">
        <w:t>и</w:t>
      </w:r>
      <w:r w:rsidR="00925063" w:rsidRPr="007A7CDD">
        <w:t xml:space="preserve"> содействовать</w:t>
      </w:r>
      <w:r w:rsidRPr="007A7CDD">
        <w:t xml:space="preserve"> сотрудничеству и обмену информацией </w:t>
      </w:r>
      <w:r w:rsidR="00F82F9E" w:rsidRPr="007A7CDD">
        <w:t>между многими сторонами</w:t>
      </w:r>
      <w:r w:rsidR="00925063" w:rsidRPr="007A7CDD">
        <w:t xml:space="preserve">, включая заинтересованные </w:t>
      </w:r>
      <w:r w:rsidRPr="007A7CDD">
        <w:t>администраци</w:t>
      </w:r>
      <w:r w:rsidR="00DA01D6" w:rsidRPr="007A7CDD">
        <w:t>и</w:t>
      </w:r>
      <w:r w:rsidR="009061B6" w:rsidRPr="007A7CDD">
        <w:t xml:space="preserve">, </w:t>
      </w:r>
      <w:r w:rsidR="00925063" w:rsidRPr="007A7CDD">
        <w:t>средства космического контроля</w:t>
      </w:r>
      <w:r w:rsidR="009061B6" w:rsidRPr="007A7CDD">
        <w:t xml:space="preserve"> </w:t>
      </w:r>
      <w:r w:rsidR="008666B1" w:rsidRPr="007A7CDD">
        <w:t xml:space="preserve">и </w:t>
      </w:r>
      <w:r w:rsidR="00925063" w:rsidRPr="007A7CDD">
        <w:t>Бюро радиосвязи МСЭ</w:t>
      </w:r>
      <w:r w:rsidR="009061B6" w:rsidRPr="007A7CDD">
        <w:t xml:space="preserve">. </w:t>
      </w:r>
      <w:r w:rsidR="000C5BD7" w:rsidRPr="007A7CDD">
        <w:t>В Рекомендации RS.2106 МСЭ</w:t>
      </w:r>
      <w:r w:rsidR="000C5BD7" w:rsidRPr="007A7CDD">
        <w:noBreakHyphen/>
        <w:t xml:space="preserve">R в отношении датчиков спутниковой службы исследования Земли </w:t>
      </w:r>
      <w:r w:rsidR="00CD7513" w:rsidRPr="007A7CDD">
        <w:t>(пассивн</w:t>
      </w:r>
      <w:r w:rsidR="00CD7513">
        <w:t>ой</w:t>
      </w:r>
      <w:r w:rsidR="00CD7513" w:rsidRPr="007A7CDD">
        <w:t xml:space="preserve">) </w:t>
      </w:r>
      <w:r w:rsidR="000C5BD7" w:rsidRPr="007A7CDD">
        <w:t xml:space="preserve">можно найти аналогичные </w:t>
      </w:r>
      <w:r w:rsidR="008666B1" w:rsidRPr="007A7CDD">
        <w:t xml:space="preserve">руководящие указания </w:t>
      </w:r>
      <w:r w:rsidR="000C5BD7" w:rsidRPr="007A7CDD">
        <w:t>по</w:t>
      </w:r>
      <w:r w:rsidR="005E7ED0" w:rsidRPr="007A7CDD">
        <w:t xml:space="preserve"> </w:t>
      </w:r>
      <w:r w:rsidR="008666B1" w:rsidRPr="007A7CDD">
        <w:t>выявлени</w:t>
      </w:r>
      <w:r w:rsidR="000C5BD7" w:rsidRPr="007A7CDD">
        <w:t>ю</w:t>
      </w:r>
      <w:r w:rsidR="008666B1" w:rsidRPr="007A7CDD">
        <w:t xml:space="preserve"> </w:t>
      </w:r>
      <w:r w:rsidR="00F82F9E" w:rsidRPr="007A7CDD">
        <w:t>и</w:t>
      </w:r>
      <w:r w:rsidR="005E7ED0" w:rsidRPr="007A7CDD">
        <w:t> </w:t>
      </w:r>
      <w:r w:rsidR="00F82F9E" w:rsidRPr="007A7CDD">
        <w:t xml:space="preserve">устранению </w:t>
      </w:r>
      <w:r w:rsidR="008666B1" w:rsidRPr="007A7CDD">
        <w:t>помех</w:t>
      </w:r>
      <w:r w:rsidR="009061B6" w:rsidRPr="007A7CDD">
        <w:t>.</w:t>
      </w:r>
    </w:p>
    <w:p w14:paraId="3BFCD98D" w14:textId="540CADD2" w:rsidR="009061B6" w:rsidRPr="007A7CDD" w:rsidRDefault="009954E2" w:rsidP="005E7ED0">
      <w:r w:rsidRPr="007A7CDD">
        <w:t>Другими примерами является Отчет</w:t>
      </w:r>
      <w:r w:rsidR="009061B6" w:rsidRPr="007A7CDD">
        <w:t xml:space="preserve">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 SM.2424 </w:t>
      </w:r>
      <w:r w:rsidR="00F71B33" w:rsidRPr="007A7CDD">
        <w:t>"</w:t>
      </w:r>
      <w:r w:rsidR="00F82F9E" w:rsidRPr="007A7CDD">
        <w:t xml:space="preserve">Методы </w:t>
      </w:r>
      <w:r w:rsidRPr="007A7CDD">
        <w:t>измерения и новы</w:t>
      </w:r>
      <w:r w:rsidR="002C2ACB" w:rsidRPr="007A7CDD">
        <w:t>е</w:t>
      </w:r>
      <w:r w:rsidRPr="007A7CDD">
        <w:t xml:space="preserve"> технологи</w:t>
      </w:r>
      <w:r w:rsidR="002C2ACB" w:rsidRPr="007A7CDD">
        <w:t>и</w:t>
      </w:r>
      <w:r w:rsidRPr="007A7CDD">
        <w:t xml:space="preserve"> спутникового контроля</w:t>
      </w:r>
      <w:r w:rsidR="00F71B33" w:rsidRPr="007A7CDD">
        <w:t>"</w:t>
      </w:r>
      <w:r w:rsidRPr="007A7CDD">
        <w:t xml:space="preserve">, разработанный </w:t>
      </w:r>
      <w:r w:rsidR="002C2ACB" w:rsidRPr="007A7CDD">
        <w:t>РГ</w:t>
      </w:r>
      <w:r w:rsidR="009061B6" w:rsidRPr="007A7CDD">
        <w:t xml:space="preserve"> 1C </w:t>
      </w:r>
      <w:r w:rsidR="002C2ACB" w:rsidRPr="007A7CDD">
        <w:t>и утвержденный 1</w:t>
      </w:r>
      <w:r w:rsidR="005E7ED0" w:rsidRPr="007A7CDD">
        <w:noBreakHyphen/>
      </w:r>
      <w:r w:rsidR="002C2ACB" w:rsidRPr="007A7CDD">
        <w:t>й</w:t>
      </w:r>
      <w:r w:rsidR="00DA01D6" w:rsidRPr="007A7CDD">
        <w:t> </w:t>
      </w:r>
      <w:r w:rsidR="002C2ACB" w:rsidRPr="007A7CDD">
        <w:t>Исследовательской комиссией</w:t>
      </w:r>
      <w:r w:rsidR="009061B6" w:rsidRPr="007A7CDD">
        <w:t xml:space="preserve">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 </w:t>
      </w:r>
      <w:r w:rsidR="002C2ACB" w:rsidRPr="007A7CDD">
        <w:t>в</w:t>
      </w:r>
      <w:r w:rsidR="009061B6" w:rsidRPr="007A7CDD">
        <w:t xml:space="preserve"> 2018</w:t>
      </w:r>
      <w:r w:rsidR="005E7ED0" w:rsidRPr="007A7CDD">
        <w:t> </w:t>
      </w:r>
      <w:r w:rsidR="002C2ACB" w:rsidRPr="007A7CDD">
        <w:t>году, а также предварительный проект пересмотра Рекомендации</w:t>
      </w:r>
      <w:r w:rsidR="009061B6" w:rsidRPr="007A7CDD">
        <w:t xml:space="preserve"> </w:t>
      </w:r>
      <w:r w:rsidR="00C22278" w:rsidRPr="007A7CDD">
        <w:t>МСЭ</w:t>
      </w:r>
      <w:r w:rsidR="00F71B33" w:rsidRPr="007A7CDD">
        <w:noBreakHyphen/>
      </w:r>
      <w:r w:rsidR="00C22278" w:rsidRPr="007A7CDD">
        <w:t>R</w:t>
      </w:r>
      <w:r w:rsidR="009061B6" w:rsidRPr="007A7CDD">
        <w:t xml:space="preserve"> SM.1392</w:t>
      </w:r>
      <w:r w:rsidR="005E7ED0" w:rsidRPr="007A7CDD">
        <w:noBreakHyphen/>
      </w:r>
      <w:r w:rsidR="009061B6" w:rsidRPr="007A7CDD">
        <w:t xml:space="preserve">2 </w:t>
      </w:r>
      <w:r w:rsidR="00F71B33" w:rsidRPr="007A7CDD">
        <w:t>"</w:t>
      </w:r>
      <w:r w:rsidR="002C2ACB" w:rsidRPr="007A7CDD">
        <w:t>Необходимые требования к системе контроля за использованием спектра в развивающихся странах</w:t>
      </w:r>
      <w:r w:rsidR="00F71B33" w:rsidRPr="007A7CDD">
        <w:t>"</w:t>
      </w:r>
      <w:r w:rsidR="009061B6" w:rsidRPr="007A7CDD">
        <w:t>.</w:t>
      </w:r>
    </w:p>
    <w:p w14:paraId="6E32D4EE" w14:textId="58CA3972" w:rsidR="009061B6" w:rsidRPr="007A7CDD" w:rsidRDefault="000C5BD7" w:rsidP="005E7ED0">
      <w:r w:rsidRPr="007A7CDD">
        <w:t>Такие примеры важны для разработки руководящих указаний по содействию сотрудничеству между администрациями,</w:t>
      </w:r>
      <w:r w:rsidR="009061B6" w:rsidRPr="007A7CDD">
        <w:t xml:space="preserve"> </w:t>
      </w:r>
      <w:r w:rsidRPr="007A7CDD">
        <w:t>средствами космического контроля и Бюро радиосвязи МСЭ в случае выявления администрацией несанкционированной работы терминалов земных станций</w:t>
      </w:r>
      <w:r w:rsidR="009061B6" w:rsidRPr="007A7CDD">
        <w:t>.</w:t>
      </w:r>
    </w:p>
    <w:p w14:paraId="2F1F9F14" w14:textId="610AAF0B" w:rsidR="009061B6" w:rsidRPr="007A7CDD" w:rsidRDefault="000C5BD7" w:rsidP="005E7ED0">
      <w:r w:rsidRPr="007A7CDD">
        <w:t xml:space="preserve">Такие руководящие указания будут содействовать администрациям в </w:t>
      </w:r>
      <w:r w:rsidR="009954E2" w:rsidRPr="007A7CDD">
        <w:t>вопросах решения проблемы</w:t>
      </w:r>
      <w:r w:rsidR="009061B6" w:rsidRPr="007A7CDD">
        <w:t xml:space="preserve"> (</w:t>
      </w:r>
      <w:r w:rsidR="009954E2" w:rsidRPr="007A7CDD">
        <w:t>выявления</w:t>
      </w:r>
      <w:r w:rsidRPr="007A7CDD">
        <w:t xml:space="preserve"> и</w:t>
      </w:r>
      <w:r w:rsidR="009061B6" w:rsidRPr="007A7CDD">
        <w:t xml:space="preserve"> </w:t>
      </w:r>
      <w:r w:rsidR="009954E2" w:rsidRPr="007A7CDD">
        <w:t>определения местонахождения</w:t>
      </w:r>
      <w:r w:rsidR="009061B6" w:rsidRPr="007A7CDD">
        <w:t xml:space="preserve">) </w:t>
      </w:r>
      <w:r w:rsidR="009954E2" w:rsidRPr="007A7CDD">
        <w:t xml:space="preserve">несанкционированной работы терминалов земных станций и позволят им успешно </w:t>
      </w:r>
      <w:r w:rsidR="007D5821" w:rsidRPr="007A7CDD">
        <w:t xml:space="preserve">уведомлять </w:t>
      </w:r>
      <w:r w:rsidR="009954E2" w:rsidRPr="007A7CDD">
        <w:t>о несанкционированной работе развернутых на их территории станций и решать эту проблему в сотрудничестве со всеми соответствующими сторонами</w:t>
      </w:r>
      <w:r w:rsidR="009061B6" w:rsidRPr="007A7CDD">
        <w:t>.</w:t>
      </w:r>
    </w:p>
    <w:p w14:paraId="434B08F7" w14:textId="79E2CA32" w:rsidR="009061B6" w:rsidRPr="007A7CDD" w:rsidRDefault="009954E2" w:rsidP="009061B6">
      <w:pPr>
        <w:pStyle w:val="Headingb"/>
        <w:rPr>
          <w:lang w:val="ru-RU"/>
        </w:rPr>
      </w:pPr>
      <w:r w:rsidRPr="007A7CDD">
        <w:rPr>
          <w:lang w:val="ru-RU"/>
        </w:rPr>
        <w:t>Предложение для</w:t>
      </w:r>
      <w:r w:rsidR="009061B6" w:rsidRPr="007A7CDD">
        <w:rPr>
          <w:lang w:val="ru-RU"/>
        </w:rPr>
        <w:t xml:space="preserve"> </w:t>
      </w:r>
      <w:r w:rsidR="00C22278" w:rsidRPr="007A7CDD">
        <w:rPr>
          <w:lang w:val="ru-RU"/>
        </w:rPr>
        <w:t>ВКР</w:t>
      </w:r>
      <w:r w:rsidR="00C22278" w:rsidRPr="007A7CDD">
        <w:rPr>
          <w:lang w:val="ru-RU"/>
        </w:rPr>
        <w:noBreakHyphen/>
      </w:r>
      <w:r w:rsidR="009061B6" w:rsidRPr="007A7CDD">
        <w:rPr>
          <w:lang w:val="ru-RU"/>
        </w:rPr>
        <w:t>19</w:t>
      </w:r>
      <w:r w:rsidR="009061B6" w:rsidRPr="007A7CDD">
        <w:rPr>
          <w:rFonts w:ascii="Times New Roman" w:hAnsi="Times New Roman"/>
          <w:b w:val="0"/>
          <w:lang w:val="ru-RU"/>
        </w:rPr>
        <w:t>:</w:t>
      </w:r>
    </w:p>
    <w:p w14:paraId="30A3B4C9" w14:textId="44152314" w:rsidR="009061B6" w:rsidRPr="007A7CDD" w:rsidRDefault="00E956BD" w:rsidP="005E7ED0">
      <w:r w:rsidRPr="007A7CDD">
        <w:t xml:space="preserve">С учетом </w:t>
      </w:r>
      <w:r w:rsidR="007D5821" w:rsidRPr="007A7CDD">
        <w:t xml:space="preserve">признания обеспокоенности </w:t>
      </w:r>
      <w:r w:rsidR="00AC5167" w:rsidRPr="007A7CDD">
        <w:t>администраций</w:t>
      </w:r>
      <w:r w:rsidRPr="007A7CDD">
        <w:t>,</w:t>
      </w:r>
      <w:r w:rsidR="00AC5167" w:rsidRPr="007A7CDD">
        <w:t xml:space="preserve"> затронутых проблемой </w:t>
      </w:r>
      <w:r w:rsidRPr="007A7CDD">
        <w:t>несанкционированной</w:t>
      </w:r>
      <w:r w:rsidR="00AC5167" w:rsidRPr="007A7CDD">
        <w:t xml:space="preserve"> работы терминалов </w:t>
      </w:r>
      <w:r w:rsidRPr="007A7CDD">
        <w:t>земных станций, предлагается поддержать следующие методы с целью выполнения вопроса</w:t>
      </w:r>
      <w:r w:rsidR="00C22278" w:rsidRPr="007A7CDD">
        <w:t> </w:t>
      </w:r>
      <w:r w:rsidR="009061B6" w:rsidRPr="007A7CDD">
        <w:t>9.1.7:</w:t>
      </w:r>
    </w:p>
    <w:p w14:paraId="135B60AF" w14:textId="7DB08387" w:rsidR="009061B6" w:rsidRPr="007A7CDD" w:rsidRDefault="00C22278" w:rsidP="005E7ED0">
      <w:r w:rsidRPr="007A7CDD">
        <w:t>Вопрос </w:t>
      </w:r>
      <w:r w:rsidR="009061B6" w:rsidRPr="007A7CDD">
        <w:t xml:space="preserve">2a: </w:t>
      </w:r>
      <w:r w:rsidRPr="007A7CDD">
        <w:t>Вариант </w:t>
      </w:r>
      <w:r w:rsidR="009061B6" w:rsidRPr="007A7CDD">
        <w:t xml:space="preserve">1: </w:t>
      </w:r>
      <w:r w:rsidRPr="007A7CDD">
        <w:t>не вносить изменений в Регламент радиосвязи, поскольку действующие меры являются достаточными.</w:t>
      </w:r>
    </w:p>
    <w:p w14:paraId="4709D0E8" w14:textId="057523CA" w:rsidR="009061B6" w:rsidRPr="007A7CDD" w:rsidRDefault="00C22278" w:rsidP="005E7ED0">
      <w:r w:rsidRPr="007A7CDD">
        <w:t>Вопрос </w:t>
      </w:r>
      <w:r w:rsidR="009061B6" w:rsidRPr="007A7CDD">
        <w:t xml:space="preserve">2b: </w:t>
      </w:r>
      <w:r w:rsidRPr="007A7CDD">
        <w:t>представить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МСЭ-R в целях содействия администрациям в управлении несанкционированной работой развернутых на их территории земных станций в качестве одного из</w:t>
      </w:r>
      <w:r w:rsidR="005E7ED0" w:rsidRPr="007A7CDD">
        <w:t> </w:t>
      </w:r>
      <w:r w:rsidRPr="007A7CDD">
        <w:t>инструментов руководства их национальной программой управления использованием спектра.</w:t>
      </w:r>
    </w:p>
    <w:p w14:paraId="2BD28A21" w14:textId="77D79278" w:rsidR="009061B6" w:rsidRPr="007A7CDD" w:rsidRDefault="009061B6" w:rsidP="005E7ED0">
      <w:pPr>
        <w:spacing w:before="720"/>
        <w:jc w:val="center"/>
      </w:pPr>
      <w:r w:rsidRPr="007A7CDD">
        <w:t>______________</w:t>
      </w:r>
    </w:p>
    <w:sectPr w:rsidR="009061B6" w:rsidRPr="007A7CD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1686" w14:textId="77777777" w:rsidR="00F1578A" w:rsidRDefault="00F1578A">
      <w:r>
        <w:separator/>
      </w:r>
    </w:p>
  </w:endnote>
  <w:endnote w:type="continuationSeparator" w:id="0">
    <w:p w14:paraId="2A1D4B4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052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B2C28C" w14:textId="1F5A778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E45FD">
      <w:rPr>
        <w:noProof/>
        <w:lang w:val="fr-FR"/>
      </w:rPr>
      <w:t>P:\RUS\ITU-R\CONF-R\CMR19\000\075ADD21ADD07R.docx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45FD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45FD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A6BA" w14:textId="7EFC2758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E45FD">
      <w:rPr>
        <w:lang w:val="fr-FR"/>
      </w:rPr>
      <w:t>P:\RUS\ITU-R\CONF-R\CMR19\000\075ADD21ADD07R.docx</w:t>
    </w:r>
    <w:r>
      <w:fldChar w:fldCharType="end"/>
    </w:r>
    <w:r w:rsidR="003B6DEC">
      <w:t xml:space="preserve"> (462143)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7A3E" w14:textId="4E0EE6A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E45FD">
      <w:rPr>
        <w:lang w:val="fr-FR"/>
      </w:rPr>
      <w:t>P:\RUS\ITU-R\CONF-R\CMR19\000\075ADD21ADD07R.docx</w:t>
    </w:r>
    <w:r>
      <w:fldChar w:fldCharType="end"/>
    </w:r>
    <w:r w:rsidR="003B6DEC">
      <w:t xml:space="preserve"> (462143)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0B2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6B606A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2C5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54770E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75(Add.21)(Add.7)-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8995F08"/>
    <w:multiLevelType w:val="hybridMultilevel"/>
    <w:tmpl w:val="F1C01A1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43EE"/>
    <w:rsid w:val="0003535B"/>
    <w:rsid w:val="000A0EF3"/>
    <w:rsid w:val="000C3F55"/>
    <w:rsid w:val="000C5BD7"/>
    <w:rsid w:val="000F33D8"/>
    <w:rsid w:val="000F39B4"/>
    <w:rsid w:val="00113D0B"/>
    <w:rsid w:val="001226EC"/>
    <w:rsid w:val="00123B68"/>
    <w:rsid w:val="00124C09"/>
    <w:rsid w:val="00126F2E"/>
    <w:rsid w:val="001521AE"/>
    <w:rsid w:val="0019656C"/>
    <w:rsid w:val="001A5585"/>
    <w:rsid w:val="001E5FB4"/>
    <w:rsid w:val="00202CA0"/>
    <w:rsid w:val="00230582"/>
    <w:rsid w:val="00243C66"/>
    <w:rsid w:val="002449AA"/>
    <w:rsid w:val="00245A1F"/>
    <w:rsid w:val="00290C74"/>
    <w:rsid w:val="002A2D3F"/>
    <w:rsid w:val="002C2ACB"/>
    <w:rsid w:val="00300F84"/>
    <w:rsid w:val="00324196"/>
    <w:rsid w:val="003258F2"/>
    <w:rsid w:val="00344EB8"/>
    <w:rsid w:val="00346BEC"/>
    <w:rsid w:val="00371E4B"/>
    <w:rsid w:val="003B6DEC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BCF"/>
    <w:rsid w:val="005E45FD"/>
    <w:rsid w:val="005E61DD"/>
    <w:rsid w:val="005E7ED0"/>
    <w:rsid w:val="006023DF"/>
    <w:rsid w:val="006115BE"/>
    <w:rsid w:val="00614771"/>
    <w:rsid w:val="00620DD7"/>
    <w:rsid w:val="00624031"/>
    <w:rsid w:val="00657DE0"/>
    <w:rsid w:val="00692C06"/>
    <w:rsid w:val="006A6E9B"/>
    <w:rsid w:val="00763F4F"/>
    <w:rsid w:val="00775720"/>
    <w:rsid w:val="007917AE"/>
    <w:rsid w:val="007A08B5"/>
    <w:rsid w:val="007A7CDD"/>
    <w:rsid w:val="007D5821"/>
    <w:rsid w:val="00811633"/>
    <w:rsid w:val="00812452"/>
    <w:rsid w:val="00815749"/>
    <w:rsid w:val="008666B1"/>
    <w:rsid w:val="00872FC8"/>
    <w:rsid w:val="008B43F2"/>
    <w:rsid w:val="008C3257"/>
    <w:rsid w:val="008C401C"/>
    <w:rsid w:val="009061B6"/>
    <w:rsid w:val="009119CC"/>
    <w:rsid w:val="00917C0A"/>
    <w:rsid w:val="00925063"/>
    <w:rsid w:val="00941A02"/>
    <w:rsid w:val="00966C93"/>
    <w:rsid w:val="00987FA4"/>
    <w:rsid w:val="009954E2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167"/>
    <w:rsid w:val="00AC66E6"/>
    <w:rsid w:val="00B228DE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2278"/>
    <w:rsid w:val="00C266F4"/>
    <w:rsid w:val="00C324A8"/>
    <w:rsid w:val="00C56E7A"/>
    <w:rsid w:val="00C779CE"/>
    <w:rsid w:val="00C916AF"/>
    <w:rsid w:val="00C97B4F"/>
    <w:rsid w:val="00CC47C6"/>
    <w:rsid w:val="00CC4DE6"/>
    <w:rsid w:val="00CD7513"/>
    <w:rsid w:val="00CE5E47"/>
    <w:rsid w:val="00CF020F"/>
    <w:rsid w:val="00D53715"/>
    <w:rsid w:val="00D745A6"/>
    <w:rsid w:val="00DA01D6"/>
    <w:rsid w:val="00DE2EBA"/>
    <w:rsid w:val="00E2253F"/>
    <w:rsid w:val="00E43E99"/>
    <w:rsid w:val="00E5155F"/>
    <w:rsid w:val="00E65919"/>
    <w:rsid w:val="00E956BD"/>
    <w:rsid w:val="00E976C1"/>
    <w:rsid w:val="00EA0C0C"/>
    <w:rsid w:val="00EB66F7"/>
    <w:rsid w:val="00F1578A"/>
    <w:rsid w:val="00F21A03"/>
    <w:rsid w:val="00F33B22"/>
    <w:rsid w:val="00F65316"/>
    <w:rsid w:val="00F65C19"/>
    <w:rsid w:val="00F71B33"/>
    <w:rsid w:val="00F761D2"/>
    <w:rsid w:val="00F82F9E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5D7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styleId="ListParagraph">
    <w:name w:val="List Paragraph"/>
    <w:basedOn w:val="Normal"/>
    <w:uiPriority w:val="34"/>
    <w:qFormat/>
    <w:rsid w:val="009061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h1">
    <w:name w:val="h1"/>
    <w:basedOn w:val="Normal"/>
    <w:autoRedefine/>
    <w:rsid w:val="009061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alibri" w:hAnsi="Calibri"/>
      <w:i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5D4C2-CB2F-4656-9B79-5FD7800BEF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12A042-E797-4553-BF97-F2FF01F72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7EC3-534D-4282-9A72-11C014F4863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C2A6F2-5D51-4FD3-8F09-F46355B2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645</Words>
  <Characters>4695</Characters>
  <Application>Microsoft Office Word</Application>
  <DocSecurity>0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R16-WRC19-C-0075!A21-A7!MSW-R</vt:lpstr>
    </vt:vector>
  </TitlesOfParts>
  <Manager>General Secretariat - Pool</Manager>
  <Company>International Telecommunication Union (ITU)</Company>
  <LinksUpToDate>false</LinksUpToDate>
  <CharactersWithSpaces>5316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R16-WRC19-C-0075!A21-A7!MSW-R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8</cp:revision>
  <cp:lastPrinted>2019-10-25T08:16:00Z</cp:lastPrinted>
  <dcterms:created xsi:type="dcterms:W3CDTF">2019-10-24T08:13:00Z</dcterms:created>
  <dcterms:modified xsi:type="dcterms:W3CDTF">2019-10-25T08:16:00Z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