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5BBB1BF5" w14:textId="77777777">
        <w:trPr>
          <w:cantSplit/>
        </w:trPr>
        <w:tc>
          <w:tcPr>
            <w:tcW w:w="6911" w:type="dxa"/>
          </w:tcPr>
          <w:p w14:paraId="22D6C7A2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24B55643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16AD9A94" wp14:editId="1D0FDAD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5B4D5A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42C7B1E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97C0411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F0A71EB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575E4A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B05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D0009AD" w14:textId="77777777" w:rsidTr="00622560">
        <w:trPr>
          <w:cantSplit/>
          <w:trHeight w:val="23"/>
        </w:trPr>
        <w:tc>
          <w:tcPr>
            <w:tcW w:w="6911" w:type="dxa"/>
          </w:tcPr>
          <w:p w14:paraId="3EC11C90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11719223" w14:textId="46B39D50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75(Add.13)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14:paraId="4E3ED50E" w14:textId="77777777" w:rsidTr="00622560">
        <w:trPr>
          <w:cantSplit/>
          <w:trHeight w:val="23"/>
        </w:trPr>
        <w:tc>
          <w:tcPr>
            <w:tcW w:w="6911" w:type="dxa"/>
          </w:tcPr>
          <w:p w14:paraId="15801E32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6F1330A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9C694D5" w14:textId="77777777" w:rsidTr="00622560">
        <w:trPr>
          <w:cantSplit/>
          <w:trHeight w:val="23"/>
        </w:trPr>
        <w:tc>
          <w:tcPr>
            <w:tcW w:w="6911" w:type="dxa"/>
          </w:tcPr>
          <w:p w14:paraId="5B80581F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65C17586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152C4ADA" w14:textId="77777777" w:rsidTr="00BF7732">
        <w:trPr>
          <w:cantSplit/>
          <w:trHeight w:val="23"/>
        </w:trPr>
        <w:tc>
          <w:tcPr>
            <w:tcW w:w="10031" w:type="dxa"/>
            <w:gridSpan w:val="2"/>
          </w:tcPr>
          <w:p w14:paraId="62489295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236D30A" w14:textId="77777777">
        <w:trPr>
          <w:cantSplit/>
        </w:trPr>
        <w:tc>
          <w:tcPr>
            <w:tcW w:w="10031" w:type="dxa"/>
            <w:gridSpan w:val="2"/>
          </w:tcPr>
          <w:p w14:paraId="5F40562D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萨摩亚（独立国</w:t>
            </w:r>
            <w:proofErr w:type="spellEnd"/>
            <w:r w:rsidRPr="000273B7">
              <w:t>）</w:t>
            </w:r>
          </w:p>
        </w:tc>
      </w:tr>
      <w:tr w:rsidR="008221A4" w14:paraId="7546C927" w14:textId="77777777">
        <w:trPr>
          <w:cantSplit/>
        </w:trPr>
        <w:tc>
          <w:tcPr>
            <w:tcW w:w="10031" w:type="dxa"/>
            <w:gridSpan w:val="2"/>
          </w:tcPr>
          <w:p w14:paraId="4C4B068A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06E3268B" w14:textId="77777777">
        <w:trPr>
          <w:cantSplit/>
        </w:trPr>
        <w:tc>
          <w:tcPr>
            <w:tcW w:w="10031" w:type="dxa"/>
            <w:gridSpan w:val="2"/>
          </w:tcPr>
          <w:p w14:paraId="379FC206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634A403A" w14:textId="77777777">
        <w:trPr>
          <w:cantSplit/>
        </w:trPr>
        <w:tc>
          <w:tcPr>
            <w:tcW w:w="10031" w:type="dxa"/>
            <w:gridSpan w:val="2"/>
          </w:tcPr>
          <w:p w14:paraId="534A451D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1.13</w:t>
            </w:r>
          </w:p>
        </w:tc>
      </w:tr>
    </w:tbl>
    <w:bookmarkEnd w:id="7"/>
    <w:p w14:paraId="328ED0FB" w14:textId="77777777" w:rsidR="00BF7732" w:rsidRPr="00331A64" w:rsidRDefault="003B6EFA" w:rsidP="00BF7732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1.13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9D7EF6">
        <w:rPr>
          <w:rFonts w:hint="eastAsia"/>
          <w:szCs w:val="24"/>
          <w:lang w:val="en-US" w:eastAsia="zh-CN"/>
        </w:rPr>
        <w:t>第</w:t>
      </w:r>
      <w:r w:rsidRPr="009D7EF6">
        <w:rPr>
          <w:rFonts w:eastAsia="Times New Roman"/>
          <w:b/>
          <w:bCs/>
          <w:szCs w:val="24"/>
          <w:lang w:val="en-US" w:eastAsia="zh-CN"/>
        </w:rPr>
        <w:t>238</w:t>
      </w:r>
      <w:r w:rsidRPr="00077E07">
        <w:rPr>
          <w:rFonts w:hint="eastAsia"/>
          <w:szCs w:val="24"/>
          <w:lang w:val="en-US" w:eastAsia="zh-CN"/>
        </w:rPr>
        <w:t>号</w:t>
      </w:r>
      <w:r w:rsidRPr="00077E07">
        <w:rPr>
          <w:szCs w:val="24"/>
          <w:lang w:val="en-US" w:eastAsia="zh-CN"/>
        </w:rPr>
        <w:t>决议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9D7EF6">
        <w:rPr>
          <w:rFonts w:eastAsia="Times New Roman"/>
          <w:b/>
          <w:bCs/>
          <w:szCs w:val="24"/>
          <w:lang w:val="en-US" w:eastAsia="zh-CN"/>
        </w:rPr>
        <w:t>WRC-15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9D7EF6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审议为国际移动通信（</w:t>
      </w:r>
      <w:r w:rsidRPr="008E50BE">
        <w:rPr>
          <w:rFonts w:cstheme="majorBidi"/>
          <w:szCs w:val="24"/>
          <w:lang w:eastAsia="zh-CN"/>
        </w:rPr>
        <w:t>IMT</w:t>
      </w:r>
      <w:r w:rsidRPr="008E50BE">
        <w:rPr>
          <w:rFonts w:cstheme="majorBidi"/>
          <w:szCs w:val="24"/>
          <w:lang w:eastAsia="zh-CN"/>
        </w:rPr>
        <w:t>）的未来发展确定频段，包括为作为主要业务的移动业务做出附加划分的可能性；</w:t>
      </w:r>
    </w:p>
    <w:p w14:paraId="57A92220" w14:textId="06BF7F50" w:rsidR="002145B4" w:rsidRPr="002145B4" w:rsidRDefault="002145B4" w:rsidP="006F5131">
      <w:pPr>
        <w:pStyle w:val="Heading1"/>
        <w:rPr>
          <w:lang w:eastAsia="zh-CN"/>
        </w:rPr>
      </w:pPr>
      <w:r w:rsidRPr="002145B4">
        <w:rPr>
          <w:lang w:eastAsia="zh-CN"/>
        </w:rPr>
        <w:t>1</w:t>
      </w:r>
      <w:r w:rsidRPr="002145B4">
        <w:rPr>
          <w:lang w:eastAsia="zh-CN"/>
        </w:rPr>
        <w:tab/>
      </w:r>
      <w:r w:rsidR="00243F99">
        <w:rPr>
          <w:rFonts w:asciiTheme="minorEastAsia" w:eastAsiaTheme="minorEastAsia" w:hAnsiTheme="minorEastAsia" w:hint="eastAsia"/>
          <w:lang w:eastAsia="zh-CN"/>
        </w:rPr>
        <w:t>背景</w:t>
      </w:r>
    </w:p>
    <w:p w14:paraId="0E8F046A" w14:textId="13DC8478" w:rsidR="002145B4" w:rsidRPr="002145B4" w:rsidRDefault="00F54BB0" w:rsidP="00956CA0">
      <w:pPr>
        <w:ind w:firstLineChars="200" w:firstLine="480"/>
        <w:jc w:val="both"/>
        <w:rPr>
          <w:rFonts w:eastAsia="Times New Roman"/>
          <w:lang w:eastAsia="zh-CN"/>
        </w:rPr>
      </w:pPr>
      <w:r>
        <w:rPr>
          <w:rFonts w:ascii="SimSun" w:hAnsi="SimSun" w:cs="SimSun" w:hint="eastAsia"/>
          <w:lang w:eastAsia="zh-CN"/>
        </w:rPr>
        <w:t>议项</w:t>
      </w:r>
      <w:r w:rsidR="006F4013" w:rsidRPr="006F4013">
        <w:rPr>
          <w:rFonts w:eastAsia="Times New Roman" w:hint="eastAsia"/>
          <w:lang w:eastAsia="zh-CN"/>
        </w:rPr>
        <w:t>1.13</w:t>
      </w:r>
      <w:r w:rsidR="006F4013" w:rsidRPr="006F4013">
        <w:rPr>
          <w:rFonts w:ascii="SimSun" w:hAnsi="SimSun" w:cs="SimSun" w:hint="eastAsia"/>
          <w:lang w:eastAsia="zh-CN"/>
        </w:rPr>
        <w:t>正在研究</w:t>
      </w:r>
      <w:r w:rsidR="006F4013" w:rsidRPr="006F4013">
        <w:rPr>
          <w:rFonts w:eastAsia="Times New Roman" w:hint="eastAsia"/>
          <w:lang w:eastAsia="zh-CN"/>
        </w:rPr>
        <w:t>24.25 GHz</w:t>
      </w:r>
      <w:r w:rsidR="00956CA0">
        <w:rPr>
          <w:rFonts w:ascii="SimSun" w:hAnsi="SimSun" w:cs="SimSun" w:hint="eastAsia"/>
          <w:lang w:eastAsia="zh-CN"/>
        </w:rPr>
        <w:t>与</w:t>
      </w:r>
      <w:r w:rsidR="006F4013" w:rsidRPr="006F4013">
        <w:rPr>
          <w:rFonts w:eastAsia="Times New Roman" w:hint="eastAsia"/>
          <w:lang w:eastAsia="zh-CN"/>
        </w:rPr>
        <w:t>86 GHz</w:t>
      </w:r>
      <w:r w:rsidR="00956CA0">
        <w:rPr>
          <w:rFonts w:ascii="SimSun" w:hAnsi="SimSun" w:cs="SimSun" w:hint="eastAsia"/>
          <w:lang w:eastAsia="zh-CN"/>
        </w:rPr>
        <w:t>之间总计</w:t>
      </w:r>
      <w:r w:rsidR="006F4013" w:rsidRPr="006F4013">
        <w:rPr>
          <w:rFonts w:eastAsia="Times New Roman" w:hint="eastAsia"/>
          <w:lang w:eastAsia="zh-CN"/>
        </w:rPr>
        <w:t>33 GHz</w:t>
      </w:r>
      <w:r w:rsidR="00956CA0">
        <w:rPr>
          <w:rFonts w:asciiTheme="minorEastAsia" w:eastAsiaTheme="minorEastAsia" w:hAnsiTheme="minorEastAsia" w:hint="eastAsia"/>
          <w:lang w:eastAsia="zh-CN"/>
        </w:rPr>
        <w:t>的</w:t>
      </w:r>
      <w:r w:rsidR="00956CA0">
        <w:rPr>
          <w:rFonts w:ascii="SimSun" w:hAnsi="SimSun" w:cs="SimSun" w:hint="eastAsia"/>
          <w:lang w:eastAsia="zh-CN"/>
        </w:rPr>
        <w:t>频段，其中许多频段是作为</w:t>
      </w:r>
      <w:r w:rsidR="006F4013" w:rsidRPr="006F4013">
        <w:rPr>
          <w:rFonts w:ascii="SimSun" w:hAnsi="SimSun" w:cs="SimSun" w:hint="eastAsia"/>
          <w:lang w:eastAsia="zh-CN"/>
        </w:rPr>
        <w:t>共同主要</w:t>
      </w:r>
      <w:r w:rsidR="00956CA0">
        <w:rPr>
          <w:rFonts w:ascii="SimSun" w:hAnsi="SimSun" w:cs="SimSun" w:hint="eastAsia"/>
          <w:lang w:eastAsia="zh-CN"/>
        </w:rPr>
        <w:t>业务划分给</w:t>
      </w:r>
      <w:r w:rsidR="006F4013" w:rsidRPr="006F4013">
        <w:rPr>
          <w:rFonts w:ascii="SimSun" w:hAnsi="SimSun" w:cs="SimSun" w:hint="eastAsia"/>
          <w:lang w:eastAsia="zh-CN"/>
        </w:rPr>
        <w:t>卫星业务</w:t>
      </w:r>
      <w:r w:rsidR="00441709">
        <w:rPr>
          <w:rFonts w:ascii="SimSun" w:hAnsi="SimSun" w:cs="SimSun" w:hint="eastAsia"/>
          <w:lang w:eastAsia="zh-CN"/>
        </w:rPr>
        <w:t>。</w:t>
      </w:r>
      <w:r w:rsidR="00956CA0">
        <w:rPr>
          <w:rFonts w:ascii="SimSun" w:hAnsi="SimSun" w:cs="SimSun" w:hint="eastAsia"/>
          <w:lang w:eastAsia="zh-CN"/>
        </w:rPr>
        <w:t>其中一些频段已</w:t>
      </w:r>
      <w:r w:rsidR="006F4013" w:rsidRPr="006F4013">
        <w:rPr>
          <w:rFonts w:ascii="SimSun" w:hAnsi="SimSun" w:cs="SimSun" w:hint="eastAsia"/>
          <w:lang w:eastAsia="zh-CN"/>
        </w:rPr>
        <w:t>包含</w:t>
      </w:r>
      <w:r w:rsidR="00956CA0">
        <w:rPr>
          <w:rFonts w:ascii="SimSun" w:hAnsi="SimSun" w:cs="SimSun" w:hint="eastAsia"/>
          <w:lang w:eastAsia="zh-CN"/>
        </w:rPr>
        <w:t>蓬勃发展的卫星业务，或者已</w:t>
      </w:r>
      <w:r w:rsidR="006F4013" w:rsidRPr="006F4013">
        <w:rPr>
          <w:rFonts w:ascii="SimSun" w:hAnsi="SimSun" w:cs="SimSun" w:hint="eastAsia"/>
          <w:lang w:eastAsia="zh-CN"/>
        </w:rPr>
        <w:t>计划用于未来的卫星系统</w:t>
      </w:r>
      <w:r w:rsidR="00441709">
        <w:rPr>
          <w:rFonts w:ascii="SimSun" w:hAnsi="SimSun" w:cs="SimSun" w:hint="eastAsia"/>
          <w:lang w:eastAsia="zh-CN"/>
        </w:rPr>
        <w:t>。</w:t>
      </w:r>
      <w:r w:rsidR="00956CA0">
        <w:rPr>
          <w:rFonts w:ascii="SimSun" w:hAnsi="SimSun" w:cs="SimSun" w:hint="eastAsia"/>
          <w:lang w:eastAsia="zh-CN"/>
        </w:rPr>
        <w:t>因此，应仔细审议</w:t>
      </w:r>
      <w:r w:rsidR="006F4013" w:rsidRPr="006F4013">
        <w:rPr>
          <w:rFonts w:ascii="SimSun" w:hAnsi="SimSun" w:cs="SimSun" w:hint="eastAsia"/>
          <w:lang w:eastAsia="zh-CN"/>
        </w:rPr>
        <w:t>在</w:t>
      </w:r>
      <w:r>
        <w:rPr>
          <w:rFonts w:ascii="SimSun" w:hAnsi="SimSun" w:cs="SimSun" w:hint="eastAsia"/>
          <w:lang w:eastAsia="zh-CN"/>
        </w:rPr>
        <w:t>议项</w:t>
      </w:r>
      <w:r w:rsidR="006F4013" w:rsidRPr="006F4013">
        <w:rPr>
          <w:rFonts w:eastAsia="Times New Roman" w:hint="eastAsia"/>
          <w:lang w:eastAsia="zh-CN"/>
        </w:rPr>
        <w:t>1.13</w:t>
      </w:r>
      <w:r w:rsidR="006F4013" w:rsidRPr="006F4013">
        <w:rPr>
          <w:rFonts w:ascii="SimSun" w:hAnsi="SimSun" w:cs="SimSun" w:hint="eastAsia"/>
          <w:lang w:eastAsia="zh-CN"/>
        </w:rPr>
        <w:t>下为</w:t>
      </w:r>
      <w:r w:rsidR="00956CA0">
        <w:rPr>
          <w:rFonts w:ascii="SimSun" w:hAnsi="SimSun" w:cs="SimSun" w:hint="eastAsia"/>
          <w:lang w:eastAsia="zh-CN"/>
        </w:rPr>
        <w:t>确定</w:t>
      </w:r>
      <w:r w:rsidR="006F4013" w:rsidRPr="006F4013">
        <w:rPr>
          <w:rFonts w:eastAsia="Times New Roman" w:hint="eastAsia"/>
          <w:lang w:eastAsia="zh-CN"/>
        </w:rPr>
        <w:t>IMT</w:t>
      </w:r>
      <w:r w:rsidR="00956CA0">
        <w:rPr>
          <w:rFonts w:ascii="SimSun" w:hAnsi="SimSun" w:cs="SimSun" w:hint="eastAsia"/>
          <w:lang w:eastAsia="zh-CN"/>
        </w:rPr>
        <w:t>而审议</w:t>
      </w:r>
      <w:r w:rsidR="006F4013" w:rsidRPr="006F4013">
        <w:rPr>
          <w:rFonts w:ascii="SimSun" w:hAnsi="SimSun" w:cs="SimSun" w:hint="eastAsia"/>
          <w:lang w:eastAsia="zh-CN"/>
        </w:rPr>
        <w:t>的频段，以便向</w:t>
      </w:r>
      <w:r w:rsidR="006F4013" w:rsidRPr="006F4013">
        <w:rPr>
          <w:rFonts w:eastAsia="Times New Roman" w:hint="eastAsia"/>
          <w:lang w:eastAsia="zh-CN"/>
        </w:rPr>
        <w:t>IMT 5G</w:t>
      </w:r>
      <w:r w:rsidR="00956CA0">
        <w:rPr>
          <w:rFonts w:asciiTheme="minorEastAsia" w:eastAsiaTheme="minorEastAsia" w:hAnsiTheme="minorEastAsia" w:hint="eastAsia"/>
          <w:lang w:eastAsia="zh-CN"/>
        </w:rPr>
        <w:t>业务</w:t>
      </w:r>
      <w:r w:rsidR="00956CA0">
        <w:rPr>
          <w:rFonts w:ascii="SimSun" w:hAnsi="SimSun" w:cs="SimSun" w:hint="eastAsia"/>
          <w:lang w:eastAsia="zh-CN"/>
        </w:rPr>
        <w:t>提供其实际需要的频谱资源，而又不损害这些频率范围内的现有卫星业务</w:t>
      </w:r>
      <w:r w:rsidR="006F4013" w:rsidRPr="006F4013">
        <w:rPr>
          <w:rFonts w:ascii="SimSun" w:hAnsi="SimSun" w:cs="SimSun" w:hint="eastAsia"/>
          <w:lang w:eastAsia="zh-CN"/>
        </w:rPr>
        <w:t>和投资。</w:t>
      </w:r>
    </w:p>
    <w:p w14:paraId="1FA9015E" w14:textId="2C578916" w:rsidR="002145B4" w:rsidRPr="002145B4" w:rsidRDefault="002145B4" w:rsidP="00077E07">
      <w:pPr>
        <w:pStyle w:val="Headingb"/>
        <w:rPr>
          <w:rFonts w:eastAsia="Times New Roman"/>
          <w:lang w:eastAsia="zh-CN"/>
        </w:rPr>
      </w:pPr>
      <w:proofErr w:type="spellStart"/>
      <w:r w:rsidRPr="002145B4">
        <w:rPr>
          <w:rFonts w:eastAsia="Times New Roman"/>
          <w:lang w:eastAsia="zh-CN"/>
        </w:rPr>
        <w:t>i</w:t>
      </w:r>
      <w:proofErr w:type="spellEnd"/>
      <w:r w:rsidRPr="002145B4">
        <w:rPr>
          <w:rFonts w:eastAsia="Times New Roman"/>
          <w:lang w:eastAsia="zh-CN"/>
        </w:rPr>
        <w:t>)</w:t>
      </w:r>
      <w:r w:rsidRPr="002145B4">
        <w:rPr>
          <w:rFonts w:eastAsia="Times New Roman"/>
          <w:lang w:eastAsia="zh-CN"/>
        </w:rPr>
        <w:tab/>
      </w:r>
      <w:r w:rsidR="00CB184B" w:rsidRPr="00CB184B">
        <w:rPr>
          <w:rFonts w:hint="eastAsia"/>
          <w:lang w:eastAsia="zh-CN"/>
        </w:rPr>
        <w:t>卫星促进通用连接</w:t>
      </w:r>
      <w:r w:rsidR="00CB184B">
        <w:rPr>
          <w:rFonts w:hint="eastAsia"/>
          <w:lang w:eastAsia="zh-CN"/>
        </w:rPr>
        <w:t>、</w:t>
      </w:r>
      <w:r w:rsidR="00CB184B" w:rsidRPr="00CB184B">
        <w:rPr>
          <w:rFonts w:eastAsia="Times New Roman" w:hint="eastAsia"/>
          <w:lang w:eastAsia="zh-CN"/>
        </w:rPr>
        <w:t>5G</w:t>
      </w:r>
      <w:r w:rsidR="00CB184B" w:rsidRPr="00CB184B">
        <w:rPr>
          <w:rFonts w:hint="eastAsia"/>
          <w:lang w:eastAsia="zh-CN"/>
        </w:rPr>
        <w:t>部署和创新</w:t>
      </w:r>
    </w:p>
    <w:p w14:paraId="534EDE4E" w14:textId="0BE57592" w:rsidR="002145B4" w:rsidRPr="002145B4" w:rsidRDefault="006F4013" w:rsidP="006F5131">
      <w:pPr>
        <w:ind w:firstLineChars="200" w:firstLine="480"/>
        <w:jc w:val="both"/>
        <w:rPr>
          <w:rFonts w:eastAsia="Times New Roman"/>
          <w:bCs/>
          <w:iCs/>
          <w:lang w:eastAsia="zh-CN"/>
        </w:rPr>
      </w:pPr>
      <w:r w:rsidRPr="006F4013">
        <w:rPr>
          <w:rFonts w:ascii="SimSun" w:hAnsi="SimSun" w:cs="SimSun" w:hint="eastAsia"/>
          <w:bCs/>
          <w:iCs/>
          <w:lang w:eastAsia="zh-CN"/>
        </w:rPr>
        <w:t>几十年来，卫星为太平洋群岛和亚太地区的其他地区提供了必不可少的连通性。例如，即使在太平洋海底电缆扩展的情况下，该地区的许多国家仍然无法</w:t>
      </w:r>
      <w:r w:rsidR="00956CA0">
        <w:rPr>
          <w:rFonts w:ascii="SimSun" w:hAnsi="SimSun" w:cs="SimSun" w:hint="eastAsia"/>
          <w:bCs/>
          <w:iCs/>
          <w:lang w:eastAsia="zh-CN"/>
        </w:rPr>
        <w:t>或无法很好地</w:t>
      </w:r>
      <w:r w:rsidRPr="006F4013">
        <w:rPr>
          <w:rFonts w:ascii="SimSun" w:hAnsi="SimSun" w:cs="SimSun" w:hint="eastAsia"/>
          <w:bCs/>
          <w:iCs/>
          <w:lang w:eastAsia="zh-CN"/>
        </w:rPr>
        <w:t>使用光纤。因此，卫星在改善太平洋岛民和整个亚太地区的生活中起着重要作用。例如，卫星使整个亚太地区的移动网络运营商能够经济高效地将其</w:t>
      </w:r>
      <w:r w:rsidRPr="006F4013">
        <w:rPr>
          <w:rFonts w:eastAsia="Times New Roman" w:hint="eastAsia"/>
          <w:bCs/>
          <w:iCs/>
          <w:lang w:eastAsia="zh-CN"/>
        </w:rPr>
        <w:t>3G</w:t>
      </w:r>
      <w:r w:rsidRPr="006F4013">
        <w:rPr>
          <w:rFonts w:ascii="SimSun" w:hAnsi="SimSun" w:cs="SimSun" w:hint="eastAsia"/>
          <w:bCs/>
          <w:iCs/>
          <w:lang w:eastAsia="zh-CN"/>
        </w:rPr>
        <w:t>和</w:t>
      </w:r>
      <w:r w:rsidRPr="006F4013">
        <w:rPr>
          <w:rFonts w:eastAsia="Times New Roman" w:hint="eastAsia"/>
          <w:bCs/>
          <w:iCs/>
          <w:lang w:eastAsia="zh-CN"/>
        </w:rPr>
        <w:t>4G</w:t>
      </w:r>
      <w:r w:rsidR="00956CA0">
        <w:rPr>
          <w:rFonts w:ascii="SimSun" w:hAnsi="SimSun" w:cs="SimSun" w:hint="eastAsia"/>
          <w:bCs/>
          <w:iCs/>
          <w:lang w:eastAsia="zh-CN"/>
        </w:rPr>
        <w:t>网络扩展至没有服务和服务不好的地区，包括印度尼西亚、缅甸、巴基斯坦、</w:t>
      </w:r>
      <w:r w:rsidRPr="006F4013">
        <w:rPr>
          <w:rFonts w:ascii="SimSun" w:hAnsi="SimSun" w:cs="SimSun" w:hint="eastAsia"/>
          <w:bCs/>
          <w:iCs/>
          <w:lang w:eastAsia="zh-CN"/>
        </w:rPr>
        <w:t>巴布亚新几内亚和其他太平洋岛屿。卫星还通过为以下方面建立通信网络，</w:t>
      </w:r>
      <w:r w:rsidR="005F2D39">
        <w:rPr>
          <w:rFonts w:ascii="SimSun" w:hAnsi="SimSun" w:cs="SimSun" w:hint="eastAsia"/>
          <w:bCs/>
          <w:iCs/>
          <w:lang w:eastAsia="zh-CN"/>
        </w:rPr>
        <w:t>来为该地区的经济福祉做出</w:t>
      </w:r>
      <w:r w:rsidRPr="006F4013">
        <w:rPr>
          <w:rFonts w:ascii="SimSun" w:hAnsi="SimSun" w:cs="SimSun" w:hint="eastAsia"/>
          <w:bCs/>
          <w:iCs/>
          <w:lang w:eastAsia="zh-CN"/>
        </w:rPr>
        <w:t>贡献：（</w:t>
      </w:r>
      <w:proofErr w:type="spellStart"/>
      <w:r w:rsidRPr="006F4013">
        <w:rPr>
          <w:rFonts w:eastAsia="Times New Roman" w:hint="eastAsia"/>
          <w:bCs/>
          <w:iCs/>
          <w:lang w:eastAsia="zh-CN"/>
        </w:rPr>
        <w:t>i</w:t>
      </w:r>
      <w:proofErr w:type="spellEnd"/>
      <w:r w:rsidR="005F2D39">
        <w:rPr>
          <w:rFonts w:ascii="SimSun" w:hAnsi="SimSun" w:cs="SimSun" w:hint="eastAsia"/>
          <w:bCs/>
          <w:iCs/>
          <w:lang w:eastAsia="zh-CN"/>
        </w:rPr>
        <w:t>）旅游、</w:t>
      </w:r>
      <w:r w:rsidRPr="006F4013">
        <w:rPr>
          <w:rFonts w:ascii="SimSun" w:hAnsi="SimSun" w:cs="SimSun" w:hint="eastAsia"/>
          <w:bCs/>
          <w:iCs/>
          <w:lang w:eastAsia="zh-CN"/>
        </w:rPr>
        <w:t>资源以及石油和天然气部门；（</w:t>
      </w:r>
      <w:r w:rsidRPr="006F4013">
        <w:rPr>
          <w:rFonts w:eastAsia="Times New Roman" w:hint="eastAsia"/>
          <w:bCs/>
          <w:iCs/>
          <w:lang w:eastAsia="zh-CN"/>
        </w:rPr>
        <w:t>ii</w:t>
      </w:r>
      <w:r w:rsidR="005F2D39">
        <w:rPr>
          <w:rFonts w:ascii="SimSun" w:hAnsi="SimSun" w:cs="SimSun" w:hint="eastAsia"/>
          <w:bCs/>
          <w:iCs/>
          <w:lang w:eastAsia="zh-CN"/>
        </w:rPr>
        <w:t>）银行业；</w:t>
      </w:r>
      <w:r w:rsidRPr="006F4013">
        <w:rPr>
          <w:rFonts w:ascii="SimSun" w:hAnsi="SimSun" w:cs="SimSun" w:hint="eastAsia"/>
          <w:bCs/>
          <w:iCs/>
          <w:lang w:eastAsia="zh-CN"/>
        </w:rPr>
        <w:t>（</w:t>
      </w:r>
      <w:r w:rsidRPr="006F4013">
        <w:rPr>
          <w:rFonts w:eastAsia="Times New Roman" w:hint="eastAsia"/>
          <w:bCs/>
          <w:iCs/>
          <w:lang w:eastAsia="zh-CN"/>
        </w:rPr>
        <w:t>iii</w:t>
      </w:r>
      <w:r w:rsidRPr="006F4013">
        <w:rPr>
          <w:rFonts w:ascii="SimSun" w:hAnsi="SimSun" w:cs="SimSun" w:hint="eastAsia"/>
          <w:bCs/>
          <w:iCs/>
          <w:lang w:eastAsia="zh-CN"/>
        </w:rPr>
        <w:t>）救灾行动</w:t>
      </w:r>
      <w:r w:rsidR="005F2D39">
        <w:rPr>
          <w:rFonts w:ascii="SimSun" w:hAnsi="SimSun" w:cs="SimSun" w:hint="eastAsia"/>
          <w:bCs/>
          <w:iCs/>
          <w:lang w:eastAsia="zh-CN"/>
        </w:rPr>
        <w:t>；</w:t>
      </w:r>
      <w:r w:rsidRPr="006F4013">
        <w:rPr>
          <w:rFonts w:ascii="SimSun" w:hAnsi="SimSun" w:cs="SimSun" w:hint="eastAsia"/>
          <w:bCs/>
          <w:iCs/>
          <w:lang w:eastAsia="zh-CN"/>
        </w:rPr>
        <w:t>（</w:t>
      </w:r>
      <w:r w:rsidRPr="006F4013">
        <w:rPr>
          <w:rFonts w:eastAsia="Times New Roman" w:hint="eastAsia"/>
          <w:bCs/>
          <w:iCs/>
          <w:lang w:eastAsia="zh-CN"/>
        </w:rPr>
        <w:t>iv</w:t>
      </w:r>
      <w:r w:rsidR="005F2D39">
        <w:rPr>
          <w:rFonts w:ascii="SimSun" w:hAnsi="SimSun" w:cs="SimSun" w:hint="eastAsia"/>
          <w:bCs/>
          <w:iCs/>
          <w:lang w:eastAsia="zh-CN"/>
        </w:rPr>
        <w:t>）资源监视监控；</w:t>
      </w:r>
      <w:r w:rsidRPr="006F4013">
        <w:rPr>
          <w:rFonts w:ascii="SimSun" w:hAnsi="SimSun" w:cs="SimSun" w:hint="eastAsia"/>
          <w:bCs/>
          <w:iCs/>
          <w:lang w:eastAsia="zh-CN"/>
        </w:rPr>
        <w:t>（</w:t>
      </w:r>
      <w:r w:rsidRPr="006F4013">
        <w:rPr>
          <w:rFonts w:eastAsia="Times New Roman" w:hint="eastAsia"/>
          <w:bCs/>
          <w:iCs/>
          <w:lang w:eastAsia="zh-CN"/>
        </w:rPr>
        <w:t>v</w:t>
      </w:r>
      <w:r w:rsidR="005F2D39">
        <w:rPr>
          <w:rFonts w:ascii="SimSun" w:hAnsi="SimSun" w:cs="SimSun" w:hint="eastAsia"/>
          <w:bCs/>
          <w:iCs/>
          <w:lang w:eastAsia="zh-CN"/>
        </w:rPr>
        <w:t>）政府通信</w:t>
      </w:r>
      <w:r w:rsidRPr="006F4013">
        <w:rPr>
          <w:rFonts w:ascii="SimSun" w:hAnsi="SimSun" w:cs="SimSun" w:hint="eastAsia"/>
          <w:bCs/>
          <w:iCs/>
          <w:lang w:eastAsia="zh-CN"/>
        </w:rPr>
        <w:t>和</w:t>
      </w:r>
      <w:r w:rsidR="005F2D39">
        <w:rPr>
          <w:rFonts w:ascii="SimSun" w:hAnsi="SimSun" w:cs="SimSun" w:hint="eastAsia"/>
          <w:bCs/>
          <w:iCs/>
          <w:lang w:eastAsia="zh-CN"/>
        </w:rPr>
        <w:t>计划</w:t>
      </w:r>
      <w:r w:rsidRPr="006F4013">
        <w:rPr>
          <w:rFonts w:ascii="SimSun" w:hAnsi="SimSun" w:cs="SimSun" w:hint="eastAsia"/>
          <w:bCs/>
          <w:iCs/>
          <w:lang w:eastAsia="zh-CN"/>
        </w:rPr>
        <w:t>，例如电子卫生和电子学习。</w:t>
      </w:r>
    </w:p>
    <w:p w14:paraId="13B34635" w14:textId="2F4622BF" w:rsidR="002145B4" w:rsidRPr="002145B4" w:rsidRDefault="006F4013" w:rsidP="006F5131">
      <w:pPr>
        <w:keepNext/>
        <w:keepLines/>
        <w:ind w:firstLineChars="200" w:firstLine="480"/>
        <w:jc w:val="both"/>
        <w:rPr>
          <w:rFonts w:eastAsia="Times New Roman"/>
          <w:bCs/>
          <w:iCs/>
          <w:lang w:eastAsia="zh-CN"/>
        </w:rPr>
      </w:pPr>
      <w:r w:rsidRPr="006F4013">
        <w:rPr>
          <w:rFonts w:ascii="SimSun" w:hAnsi="SimSun" w:cs="SimSun" w:hint="eastAsia"/>
          <w:bCs/>
          <w:iCs/>
          <w:lang w:eastAsia="zh-CN"/>
        </w:rPr>
        <w:t>预计卫星将在</w:t>
      </w:r>
      <w:r w:rsidRPr="006F4013">
        <w:rPr>
          <w:rFonts w:eastAsia="Times New Roman" w:hint="eastAsia"/>
          <w:bCs/>
          <w:iCs/>
          <w:lang w:eastAsia="zh-CN"/>
        </w:rPr>
        <w:t>IMT-2020</w:t>
      </w:r>
      <w:r w:rsidR="00F54BB0">
        <w:rPr>
          <w:rFonts w:eastAsia="Times New Roman" w:hint="eastAsia"/>
          <w:bCs/>
          <w:iCs/>
          <w:lang w:eastAsia="zh-CN"/>
        </w:rPr>
        <w:t>/</w:t>
      </w:r>
      <w:r w:rsidRPr="006F4013">
        <w:rPr>
          <w:rFonts w:eastAsia="Times New Roman" w:hint="eastAsia"/>
          <w:bCs/>
          <w:iCs/>
          <w:lang w:eastAsia="zh-CN"/>
        </w:rPr>
        <w:t>5G</w:t>
      </w:r>
      <w:r w:rsidRPr="006F4013">
        <w:rPr>
          <w:rFonts w:ascii="SimSun" w:hAnsi="SimSun" w:cs="SimSun" w:hint="eastAsia"/>
          <w:bCs/>
          <w:iCs/>
          <w:lang w:eastAsia="zh-CN"/>
        </w:rPr>
        <w:t>生态系统中继续扮演这些重要角色，例如：</w:t>
      </w:r>
    </w:p>
    <w:p w14:paraId="5F9919FF" w14:textId="23ECE6B6" w:rsidR="002145B4" w:rsidRPr="002145B4" w:rsidRDefault="002145B4" w:rsidP="006F5131">
      <w:pPr>
        <w:pStyle w:val="enumlev1"/>
        <w:rPr>
          <w:rFonts w:eastAsia="Times New Roman"/>
          <w:lang w:eastAsia="zh-CN"/>
        </w:rPr>
      </w:pPr>
      <w:r w:rsidRPr="002145B4">
        <w:rPr>
          <w:rFonts w:eastAsia="Times New Roman"/>
          <w:lang w:eastAsia="zh-CN"/>
        </w:rPr>
        <w:t>a</w:t>
      </w:r>
      <w:r w:rsidR="006F5131">
        <w:rPr>
          <w:rFonts w:eastAsia="Times New Roman"/>
          <w:lang w:eastAsia="zh-CN"/>
        </w:rPr>
        <w:t>)</w:t>
      </w:r>
      <w:r w:rsidRPr="002145B4">
        <w:rPr>
          <w:rFonts w:eastAsia="Times New Roman"/>
          <w:lang w:eastAsia="zh-CN"/>
        </w:rPr>
        <w:tab/>
      </w:r>
      <w:r w:rsidR="006F4013" w:rsidRPr="006F4013">
        <w:rPr>
          <w:rFonts w:hint="eastAsia"/>
          <w:lang w:eastAsia="zh-CN"/>
        </w:rPr>
        <w:t>通过将</w:t>
      </w:r>
      <w:r w:rsidR="006F4013" w:rsidRPr="006F4013">
        <w:rPr>
          <w:rFonts w:eastAsia="Times New Roman" w:hint="eastAsia"/>
          <w:lang w:eastAsia="zh-CN"/>
        </w:rPr>
        <w:t>IMT-2020</w:t>
      </w:r>
      <w:r w:rsidR="00F54BB0">
        <w:rPr>
          <w:rFonts w:eastAsia="Times New Roman" w:hint="eastAsia"/>
          <w:lang w:eastAsia="zh-CN"/>
        </w:rPr>
        <w:t>/</w:t>
      </w:r>
      <w:r w:rsidR="006F4013" w:rsidRPr="006F4013">
        <w:rPr>
          <w:rFonts w:eastAsia="Times New Roman" w:hint="eastAsia"/>
          <w:lang w:eastAsia="zh-CN"/>
        </w:rPr>
        <w:t>5G</w:t>
      </w:r>
      <w:r w:rsidR="005F2D39">
        <w:rPr>
          <w:rFonts w:hint="eastAsia"/>
          <w:lang w:eastAsia="zh-CN"/>
        </w:rPr>
        <w:t>网络直接连接或以经济有效的方式扩展至偏远、没有服务和服务不好区域，</w:t>
      </w:r>
      <w:r w:rsidR="006F4013" w:rsidRPr="006F4013">
        <w:rPr>
          <w:rFonts w:hint="eastAsia"/>
          <w:lang w:eastAsia="zh-CN"/>
        </w:rPr>
        <w:t>提供与地面未连接</w:t>
      </w:r>
      <w:r w:rsidR="005F2D39">
        <w:rPr>
          <w:rFonts w:hint="eastAsia"/>
          <w:lang w:eastAsia="zh-CN"/>
        </w:rPr>
        <w:t>区域</w:t>
      </w:r>
      <w:r w:rsidR="006F4013" w:rsidRPr="006F4013">
        <w:rPr>
          <w:rFonts w:hint="eastAsia"/>
          <w:lang w:eastAsia="zh-CN"/>
        </w:rPr>
        <w:t>的连接；</w:t>
      </w:r>
    </w:p>
    <w:p w14:paraId="0F873510" w14:textId="1EFD0668" w:rsidR="002145B4" w:rsidRPr="002145B4" w:rsidRDefault="002145B4" w:rsidP="006F5131">
      <w:pPr>
        <w:pStyle w:val="enumlev1"/>
        <w:rPr>
          <w:rFonts w:eastAsia="Times New Roman"/>
          <w:bCs/>
          <w:iCs/>
          <w:lang w:eastAsia="zh-CN"/>
        </w:rPr>
      </w:pPr>
      <w:r w:rsidRPr="002145B4">
        <w:rPr>
          <w:rFonts w:eastAsia="Times New Roman"/>
          <w:bCs/>
          <w:iCs/>
          <w:lang w:eastAsia="zh-CN"/>
        </w:rPr>
        <w:t>b</w:t>
      </w:r>
      <w:r w:rsidR="006F5131">
        <w:rPr>
          <w:rFonts w:eastAsia="Times New Roman"/>
          <w:bCs/>
          <w:iCs/>
          <w:lang w:eastAsia="zh-CN"/>
        </w:rPr>
        <w:t>)</w:t>
      </w:r>
      <w:r w:rsidRPr="002145B4">
        <w:rPr>
          <w:rFonts w:eastAsia="Times New Roman"/>
          <w:bCs/>
          <w:iCs/>
          <w:lang w:eastAsia="zh-CN"/>
        </w:rPr>
        <w:tab/>
      </w:r>
      <w:r w:rsidR="005F2D39">
        <w:rPr>
          <w:rFonts w:hint="eastAsia"/>
          <w:bCs/>
          <w:iCs/>
          <w:lang w:eastAsia="zh-CN"/>
        </w:rPr>
        <w:t>提供与飞机、轮船和火车的宽带连接（动中通</w:t>
      </w:r>
      <w:r w:rsidR="006F4013" w:rsidRPr="006F4013">
        <w:rPr>
          <w:rFonts w:hint="eastAsia"/>
          <w:bCs/>
          <w:iCs/>
          <w:lang w:eastAsia="zh-CN"/>
        </w:rPr>
        <w:t>地球站</w:t>
      </w:r>
      <w:r w:rsidR="006F4013" w:rsidRPr="006F4013">
        <w:rPr>
          <w:rFonts w:eastAsia="Times New Roman" w:hint="eastAsia"/>
          <w:bCs/>
          <w:iCs/>
          <w:lang w:eastAsia="zh-CN"/>
        </w:rPr>
        <w:t>-ESIM</w:t>
      </w:r>
      <w:r w:rsidR="006F4013" w:rsidRPr="006F4013">
        <w:rPr>
          <w:rFonts w:hint="eastAsia"/>
          <w:bCs/>
          <w:iCs/>
          <w:lang w:eastAsia="zh-CN"/>
        </w:rPr>
        <w:t>）；</w:t>
      </w:r>
    </w:p>
    <w:p w14:paraId="510B7017" w14:textId="46250FCD" w:rsidR="002145B4" w:rsidRPr="002145B4" w:rsidRDefault="002145B4" w:rsidP="006F5131">
      <w:pPr>
        <w:pStyle w:val="enumlev1"/>
        <w:rPr>
          <w:rFonts w:eastAsia="Times New Roman"/>
          <w:bCs/>
          <w:iCs/>
          <w:lang w:eastAsia="zh-CN"/>
        </w:rPr>
      </w:pPr>
      <w:r w:rsidRPr="002145B4">
        <w:rPr>
          <w:rFonts w:eastAsia="Times New Roman"/>
          <w:bCs/>
          <w:iCs/>
          <w:lang w:eastAsia="zh-CN"/>
        </w:rPr>
        <w:t>c</w:t>
      </w:r>
      <w:r w:rsidR="006F5131">
        <w:rPr>
          <w:rFonts w:eastAsia="Times New Roman"/>
          <w:bCs/>
          <w:iCs/>
          <w:lang w:eastAsia="zh-CN"/>
        </w:rPr>
        <w:t>)</w:t>
      </w:r>
      <w:r w:rsidRPr="002145B4">
        <w:rPr>
          <w:rFonts w:eastAsia="Times New Roman"/>
          <w:bCs/>
          <w:iCs/>
          <w:lang w:eastAsia="zh-CN"/>
        </w:rPr>
        <w:tab/>
      </w:r>
      <w:r w:rsidR="006F4013" w:rsidRPr="006F4013">
        <w:rPr>
          <w:rFonts w:hint="eastAsia"/>
          <w:bCs/>
          <w:iCs/>
          <w:lang w:eastAsia="zh-CN"/>
        </w:rPr>
        <w:t>直接连接或回传来自多个位置的</w:t>
      </w:r>
      <w:r w:rsidR="005F2D39">
        <w:rPr>
          <w:rFonts w:hint="eastAsia"/>
          <w:bCs/>
          <w:iCs/>
          <w:lang w:eastAsia="zh-CN"/>
        </w:rPr>
        <w:t>集总</w:t>
      </w:r>
      <w:r w:rsidR="006F4013" w:rsidRPr="006F4013">
        <w:rPr>
          <w:rFonts w:hint="eastAsia"/>
          <w:bCs/>
          <w:iCs/>
          <w:lang w:eastAsia="zh-CN"/>
        </w:rPr>
        <w:t>机器对机器（</w:t>
      </w:r>
      <w:r w:rsidR="006F4013" w:rsidRPr="006F4013">
        <w:rPr>
          <w:rFonts w:eastAsia="Times New Roman" w:hint="eastAsia"/>
          <w:bCs/>
          <w:iCs/>
          <w:lang w:eastAsia="zh-CN"/>
        </w:rPr>
        <w:t>M2M</w:t>
      </w:r>
      <w:r w:rsidR="006F4013" w:rsidRPr="006F4013">
        <w:rPr>
          <w:rFonts w:hint="eastAsia"/>
          <w:bCs/>
          <w:iCs/>
          <w:lang w:eastAsia="zh-CN"/>
        </w:rPr>
        <w:t>）</w:t>
      </w:r>
      <w:r w:rsidR="006F4013" w:rsidRPr="006F4013">
        <w:rPr>
          <w:rFonts w:eastAsia="Times New Roman" w:hint="eastAsia"/>
          <w:bCs/>
          <w:iCs/>
          <w:lang w:eastAsia="zh-CN"/>
        </w:rPr>
        <w:t>/</w:t>
      </w:r>
      <w:r w:rsidR="006F4013" w:rsidRPr="006F4013">
        <w:rPr>
          <w:rFonts w:hint="eastAsia"/>
          <w:bCs/>
          <w:iCs/>
          <w:lang w:eastAsia="zh-CN"/>
        </w:rPr>
        <w:t>物联网（</w:t>
      </w:r>
      <w:r w:rsidR="006F4013" w:rsidRPr="006F4013">
        <w:rPr>
          <w:rFonts w:eastAsia="Times New Roman" w:hint="eastAsia"/>
          <w:bCs/>
          <w:iCs/>
          <w:lang w:eastAsia="zh-CN"/>
        </w:rPr>
        <w:t>IoT</w:t>
      </w:r>
      <w:r w:rsidR="005F2D39">
        <w:rPr>
          <w:rFonts w:hint="eastAsia"/>
          <w:bCs/>
          <w:iCs/>
          <w:lang w:eastAsia="zh-CN"/>
        </w:rPr>
        <w:t>）数据，以支持传感器网络、智慧城市应用，并实现汽车、</w:t>
      </w:r>
      <w:r w:rsidR="006F4013" w:rsidRPr="006F4013">
        <w:rPr>
          <w:rFonts w:hint="eastAsia"/>
          <w:bCs/>
          <w:iCs/>
          <w:lang w:eastAsia="zh-CN"/>
        </w:rPr>
        <w:t>飞机和船舶</w:t>
      </w:r>
      <w:r w:rsidR="005F2D39">
        <w:rPr>
          <w:rFonts w:hint="eastAsia"/>
          <w:bCs/>
          <w:iCs/>
          <w:lang w:eastAsia="zh-CN"/>
        </w:rPr>
        <w:t>的互联</w:t>
      </w:r>
      <w:r w:rsidR="006F4013" w:rsidRPr="006F4013">
        <w:rPr>
          <w:rFonts w:hint="eastAsia"/>
          <w:bCs/>
          <w:iCs/>
          <w:lang w:eastAsia="zh-CN"/>
        </w:rPr>
        <w:t>；</w:t>
      </w:r>
    </w:p>
    <w:p w14:paraId="3ED814EC" w14:textId="100FB365" w:rsidR="002145B4" w:rsidRPr="002145B4" w:rsidRDefault="002145B4" w:rsidP="006F5131">
      <w:pPr>
        <w:pStyle w:val="enumlev1"/>
        <w:rPr>
          <w:rFonts w:eastAsia="Times New Roman"/>
          <w:bCs/>
          <w:iCs/>
          <w:lang w:eastAsia="zh-CN"/>
        </w:rPr>
      </w:pPr>
      <w:r w:rsidRPr="002145B4">
        <w:rPr>
          <w:rFonts w:eastAsia="Times New Roman"/>
          <w:bCs/>
          <w:iCs/>
          <w:lang w:eastAsia="zh-CN"/>
        </w:rPr>
        <w:lastRenderedPageBreak/>
        <w:t>d</w:t>
      </w:r>
      <w:r w:rsidR="006F5131">
        <w:rPr>
          <w:rFonts w:eastAsia="Times New Roman"/>
          <w:bCs/>
          <w:iCs/>
          <w:lang w:eastAsia="zh-CN"/>
        </w:rPr>
        <w:t>)</w:t>
      </w:r>
      <w:r w:rsidRPr="002145B4">
        <w:rPr>
          <w:rFonts w:eastAsia="Times New Roman"/>
          <w:bCs/>
          <w:iCs/>
          <w:lang w:eastAsia="zh-CN"/>
        </w:rPr>
        <w:tab/>
      </w:r>
      <w:r w:rsidR="005F2D39">
        <w:rPr>
          <w:rFonts w:hint="eastAsia"/>
          <w:bCs/>
          <w:iCs/>
          <w:lang w:eastAsia="zh-CN"/>
        </w:rPr>
        <w:t>将常见访问的内容多播给</w:t>
      </w:r>
      <w:r w:rsidR="006F4013" w:rsidRPr="006F4013">
        <w:rPr>
          <w:rFonts w:hint="eastAsia"/>
          <w:bCs/>
          <w:iCs/>
          <w:lang w:eastAsia="zh-CN"/>
        </w:rPr>
        <w:t>多个</w:t>
      </w:r>
      <w:r w:rsidR="006F4013" w:rsidRPr="006F4013">
        <w:rPr>
          <w:rFonts w:eastAsia="Times New Roman" w:hint="eastAsia"/>
          <w:bCs/>
          <w:iCs/>
          <w:lang w:eastAsia="zh-CN"/>
        </w:rPr>
        <w:t>IMT-2020</w:t>
      </w:r>
      <w:r w:rsidR="00F54BB0">
        <w:rPr>
          <w:rFonts w:eastAsia="Times New Roman" w:hint="eastAsia"/>
          <w:bCs/>
          <w:iCs/>
          <w:lang w:eastAsia="zh-CN"/>
        </w:rPr>
        <w:t>/</w:t>
      </w:r>
      <w:r w:rsidR="006F4013" w:rsidRPr="006F4013">
        <w:rPr>
          <w:rFonts w:eastAsia="Times New Roman" w:hint="eastAsia"/>
          <w:bCs/>
          <w:iCs/>
          <w:lang w:eastAsia="zh-CN"/>
        </w:rPr>
        <w:t>5G</w:t>
      </w:r>
      <w:r w:rsidR="006F4013" w:rsidRPr="006F4013">
        <w:rPr>
          <w:rFonts w:hint="eastAsia"/>
          <w:bCs/>
          <w:iCs/>
          <w:lang w:eastAsia="zh-CN"/>
        </w:rPr>
        <w:t>基站的存储缓存，以使地面</w:t>
      </w:r>
      <w:r w:rsidR="006F4013" w:rsidRPr="006F4013">
        <w:rPr>
          <w:rFonts w:eastAsia="Times New Roman" w:hint="eastAsia"/>
          <w:bCs/>
          <w:iCs/>
          <w:lang w:eastAsia="zh-CN"/>
        </w:rPr>
        <w:t>5G</w:t>
      </w:r>
      <w:r w:rsidR="006F4013" w:rsidRPr="006F4013">
        <w:rPr>
          <w:rFonts w:hint="eastAsia"/>
          <w:bCs/>
          <w:iCs/>
          <w:lang w:eastAsia="zh-CN"/>
        </w:rPr>
        <w:t>网络能够满足某些</w:t>
      </w:r>
      <w:r w:rsidR="006F4013" w:rsidRPr="006F4013">
        <w:rPr>
          <w:rFonts w:eastAsia="Times New Roman" w:hint="eastAsia"/>
          <w:bCs/>
          <w:iCs/>
          <w:lang w:eastAsia="zh-CN"/>
        </w:rPr>
        <w:t>5G</w:t>
      </w:r>
      <w:r w:rsidR="006F4013" w:rsidRPr="006F4013">
        <w:rPr>
          <w:rFonts w:hint="eastAsia"/>
          <w:bCs/>
          <w:iCs/>
          <w:lang w:eastAsia="zh-CN"/>
        </w:rPr>
        <w:t>应用的低延迟要求；</w:t>
      </w:r>
    </w:p>
    <w:p w14:paraId="02A7712A" w14:textId="58403757" w:rsidR="002145B4" w:rsidRPr="002145B4" w:rsidRDefault="002145B4" w:rsidP="006F5131">
      <w:pPr>
        <w:pStyle w:val="enumlev1"/>
        <w:rPr>
          <w:rFonts w:eastAsia="Times New Roman"/>
          <w:bCs/>
          <w:iCs/>
          <w:lang w:eastAsia="zh-CN"/>
        </w:rPr>
      </w:pPr>
      <w:r w:rsidRPr="002145B4">
        <w:rPr>
          <w:rFonts w:eastAsia="Times New Roman"/>
          <w:bCs/>
          <w:iCs/>
          <w:lang w:eastAsia="zh-CN"/>
        </w:rPr>
        <w:t>e</w:t>
      </w:r>
      <w:r w:rsidR="006F5131">
        <w:rPr>
          <w:rFonts w:eastAsia="Times New Roman"/>
          <w:bCs/>
          <w:iCs/>
          <w:lang w:eastAsia="zh-CN"/>
        </w:rPr>
        <w:t>)</w:t>
      </w:r>
      <w:r w:rsidRPr="002145B4">
        <w:rPr>
          <w:rFonts w:eastAsia="Times New Roman"/>
          <w:bCs/>
          <w:iCs/>
          <w:lang w:eastAsia="zh-CN"/>
        </w:rPr>
        <w:tab/>
      </w:r>
      <w:r w:rsidR="005F2D39">
        <w:rPr>
          <w:rFonts w:hint="eastAsia"/>
          <w:bCs/>
          <w:iCs/>
          <w:lang w:eastAsia="zh-CN"/>
        </w:rPr>
        <w:t>当</w:t>
      </w:r>
      <w:r w:rsidR="006F4013" w:rsidRPr="006F4013">
        <w:rPr>
          <w:rFonts w:hint="eastAsia"/>
          <w:bCs/>
          <w:iCs/>
          <w:lang w:eastAsia="zh-CN"/>
        </w:rPr>
        <w:t>现有的地面网络已</w:t>
      </w:r>
      <w:r w:rsidR="005F2D39">
        <w:rPr>
          <w:rFonts w:hint="eastAsia"/>
          <w:bCs/>
          <w:iCs/>
          <w:lang w:eastAsia="zh-CN"/>
        </w:rPr>
        <w:t>失效时（例如在自然灾害</w:t>
      </w:r>
      <w:r w:rsidR="006F4013" w:rsidRPr="006F4013">
        <w:rPr>
          <w:rFonts w:hint="eastAsia"/>
          <w:bCs/>
          <w:iCs/>
          <w:lang w:eastAsia="zh-CN"/>
        </w:rPr>
        <w:t>后）</w:t>
      </w:r>
      <w:r w:rsidR="005F2D39">
        <w:rPr>
          <w:rFonts w:hint="eastAsia"/>
          <w:bCs/>
          <w:iCs/>
          <w:lang w:eastAsia="zh-CN"/>
        </w:rPr>
        <w:t>，</w:t>
      </w:r>
      <w:r w:rsidR="006F4013" w:rsidRPr="006F4013">
        <w:rPr>
          <w:rFonts w:hint="eastAsia"/>
          <w:bCs/>
          <w:iCs/>
          <w:lang w:eastAsia="zh-CN"/>
        </w:rPr>
        <w:t>恢复连接。</w:t>
      </w:r>
    </w:p>
    <w:p w14:paraId="6CACFA0C" w14:textId="6C63AE21" w:rsidR="002145B4" w:rsidRPr="002145B4" w:rsidRDefault="006F4013" w:rsidP="006F5131">
      <w:pPr>
        <w:ind w:firstLineChars="200" w:firstLine="480"/>
        <w:jc w:val="both"/>
        <w:rPr>
          <w:rFonts w:eastAsia="Times New Roman"/>
          <w:bCs/>
          <w:iCs/>
          <w:lang w:eastAsia="zh-CN"/>
        </w:rPr>
      </w:pPr>
      <w:r w:rsidRPr="006F4013">
        <w:rPr>
          <w:rFonts w:ascii="SimSun" w:hAnsi="SimSun" w:cs="SimSun" w:hint="eastAsia"/>
          <w:bCs/>
          <w:iCs/>
          <w:lang w:eastAsia="zh-CN"/>
        </w:rPr>
        <w:t>此外，卫星行业一直在不断升级其空间和地面部分，以大幅度提高频谱效率，并以更低的成本提供更高数量级的数据速率。</w:t>
      </w:r>
    </w:p>
    <w:p w14:paraId="2FB7085E" w14:textId="6DAFCD11" w:rsidR="002145B4" w:rsidRPr="00077E07" w:rsidRDefault="002145B4" w:rsidP="00077E07">
      <w:pPr>
        <w:pStyle w:val="Headingb"/>
        <w:rPr>
          <w:rFonts w:eastAsia="Times New Roman"/>
          <w:lang w:eastAsia="zh-CN"/>
        </w:rPr>
      </w:pPr>
      <w:r w:rsidRPr="002145B4">
        <w:rPr>
          <w:rFonts w:eastAsia="Times New Roman"/>
          <w:lang w:eastAsia="zh-CN"/>
        </w:rPr>
        <w:t>ii)</w:t>
      </w:r>
      <w:r w:rsidRPr="002145B4">
        <w:rPr>
          <w:rFonts w:eastAsia="Times New Roman"/>
          <w:lang w:eastAsia="zh-CN"/>
        </w:rPr>
        <w:tab/>
      </w:r>
      <w:r w:rsidR="00CB184B" w:rsidRPr="00077E07">
        <w:rPr>
          <w:rFonts w:ascii="SimSun" w:hAnsi="SimSun" w:cs="SimSun" w:hint="eastAsia"/>
          <w:lang w:eastAsia="zh-CN"/>
        </w:rPr>
        <w:t>确保获得卫星频谱对亚太地区及其他地区而言至关重要</w:t>
      </w:r>
    </w:p>
    <w:p w14:paraId="1BC8BE97" w14:textId="4F050E2F" w:rsidR="002145B4" w:rsidRPr="002145B4" w:rsidRDefault="006F4013" w:rsidP="00DE0651">
      <w:pPr>
        <w:ind w:firstLineChars="200" w:firstLine="480"/>
        <w:rPr>
          <w:rFonts w:eastAsia="Times New Roman"/>
          <w:lang w:eastAsia="zh-CN"/>
        </w:rPr>
      </w:pPr>
      <w:r w:rsidRPr="006F4013">
        <w:rPr>
          <w:rFonts w:ascii="SimSun" w:hAnsi="SimSun" w:cs="SimSun" w:hint="eastAsia"/>
          <w:lang w:eastAsia="zh-CN"/>
        </w:rPr>
        <w:t>高通量卫星（</w:t>
      </w:r>
      <w:r w:rsidRPr="006F4013">
        <w:rPr>
          <w:rFonts w:eastAsia="Times New Roman" w:hint="eastAsia"/>
          <w:lang w:eastAsia="zh-CN"/>
        </w:rPr>
        <w:t>HTS</w:t>
      </w:r>
      <w:r w:rsidRPr="006F4013">
        <w:rPr>
          <w:rFonts w:ascii="SimSun" w:hAnsi="SimSun" w:cs="SimSun" w:hint="eastAsia"/>
          <w:lang w:eastAsia="zh-CN"/>
        </w:rPr>
        <w:t>）</w:t>
      </w:r>
      <w:r w:rsidR="006257F5" w:rsidRPr="002145B4">
        <w:rPr>
          <w:rFonts w:eastAsia="Times New Roman"/>
          <w:lang w:eastAsia="zh-CN"/>
        </w:rPr>
        <w:t>–</w:t>
      </w:r>
      <w:r w:rsidR="006257F5">
        <w:rPr>
          <w:rFonts w:eastAsia="Times New Roman"/>
          <w:lang w:eastAsia="zh-CN"/>
        </w:rPr>
        <w:t xml:space="preserve"> </w:t>
      </w:r>
      <w:r w:rsidRPr="006F4013">
        <w:rPr>
          <w:rFonts w:ascii="SimSun" w:hAnsi="SimSun" w:cs="SimSun" w:hint="eastAsia"/>
          <w:lang w:eastAsia="zh-CN"/>
        </w:rPr>
        <w:t>使用多个集中点波束，覆盖区域</w:t>
      </w:r>
      <w:proofErr w:type="gramStart"/>
      <w:r w:rsidRPr="006F4013">
        <w:rPr>
          <w:rFonts w:ascii="SimSun" w:hAnsi="SimSun" w:cs="SimSun" w:hint="eastAsia"/>
          <w:lang w:eastAsia="zh-CN"/>
        </w:rPr>
        <w:t>比区域</w:t>
      </w:r>
      <w:proofErr w:type="gramEnd"/>
      <w:r w:rsidRPr="006F4013">
        <w:rPr>
          <w:rFonts w:ascii="SimSun" w:hAnsi="SimSun" w:cs="SimSun" w:hint="eastAsia"/>
          <w:lang w:eastAsia="zh-CN"/>
        </w:rPr>
        <w:t>波束小</w:t>
      </w:r>
      <w:r w:rsidRPr="006F4013">
        <w:rPr>
          <w:rFonts w:eastAsia="Times New Roman" w:hint="eastAsia"/>
          <w:lang w:eastAsia="zh-CN"/>
        </w:rPr>
        <w:t>100</w:t>
      </w:r>
      <w:r w:rsidRPr="006F4013">
        <w:rPr>
          <w:rFonts w:ascii="SimSun" w:hAnsi="SimSun" w:cs="SimSun" w:hint="eastAsia"/>
          <w:lang w:eastAsia="zh-CN"/>
        </w:rPr>
        <w:t>倍左右，具有很高的频率复用率，在某些情况下还具有超宽带转发器</w:t>
      </w:r>
      <w:r w:rsidR="00441709">
        <w:rPr>
          <w:rFonts w:ascii="SimSun" w:hAnsi="SimSun" w:cs="SimSun" w:hint="eastAsia"/>
          <w:lang w:eastAsia="zh-CN"/>
        </w:rPr>
        <w:t>。</w:t>
      </w:r>
      <w:r w:rsidRPr="006F4013">
        <w:rPr>
          <w:rFonts w:ascii="SimSun" w:hAnsi="SimSun" w:cs="SimSun" w:hint="eastAsia"/>
          <w:lang w:eastAsia="zh-CN"/>
        </w:rPr>
        <w:t>与其他卫星相比，</w:t>
      </w:r>
      <w:r w:rsidRPr="006F4013">
        <w:rPr>
          <w:rFonts w:eastAsia="Times New Roman" w:hint="eastAsia"/>
          <w:lang w:eastAsia="zh-CN"/>
        </w:rPr>
        <w:t>HTS</w:t>
      </w:r>
      <w:r w:rsidRPr="006F4013">
        <w:rPr>
          <w:rFonts w:ascii="SimSun" w:hAnsi="SimSun" w:cs="SimSun" w:hint="eastAsia"/>
          <w:lang w:eastAsia="zh-CN"/>
        </w:rPr>
        <w:t>可以实现</w:t>
      </w:r>
      <w:r w:rsidRPr="006F4013">
        <w:rPr>
          <w:rFonts w:eastAsia="Times New Roman" w:hint="eastAsia"/>
          <w:lang w:eastAsia="zh-CN"/>
        </w:rPr>
        <w:t>20</w:t>
      </w:r>
      <w:r w:rsidRPr="006F4013">
        <w:rPr>
          <w:rFonts w:ascii="SimSun" w:hAnsi="SimSun" w:cs="SimSun" w:hint="eastAsia"/>
          <w:lang w:eastAsia="zh-CN"/>
        </w:rPr>
        <w:t>倍的吞吐量（例如</w:t>
      </w:r>
      <w:r w:rsidRPr="006F4013">
        <w:rPr>
          <w:rFonts w:eastAsia="Times New Roman" w:hint="eastAsia"/>
          <w:lang w:eastAsia="zh-CN"/>
        </w:rPr>
        <w:t xml:space="preserve">30 </w:t>
      </w:r>
      <w:r w:rsidRPr="006F4013">
        <w:rPr>
          <w:rFonts w:eastAsia="Times New Roman"/>
          <w:lang w:eastAsia="zh-CN"/>
        </w:rPr>
        <w:t>–</w:t>
      </w:r>
      <w:r w:rsidRPr="006F4013">
        <w:rPr>
          <w:rFonts w:eastAsia="Times New Roman" w:hint="eastAsia"/>
          <w:lang w:eastAsia="zh-CN"/>
        </w:rPr>
        <w:t xml:space="preserve"> 100 Gbit</w:t>
      </w:r>
      <w:r w:rsidR="00F54BB0">
        <w:rPr>
          <w:rFonts w:eastAsia="Times New Roman" w:hint="eastAsia"/>
          <w:lang w:eastAsia="zh-CN"/>
        </w:rPr>
        <w:t>/</w:t>
      </w:r>
      <w:r w:rsidRPr="006F4013">
        <w:rPr>
          <w:rFonts w:eastAsia="Times New Roman" w:hint="eastAsia"/>
          <w:lang w:eastAsia="zh-CN"/>
        </w:rPr>
        <w:t>s</w:t>
      </w:r>
      <w:r w:rsidR="006257F5">
        <w:rPr>
          <w:rFonts w:ascii="SimSun" w:hAnsi="SimSun" w:cs="SimSun" w:hint="eastAsia"/>
          <w:lang w:eastAsia="zh-CN"/>
        </w:rPr>
        <w:t>）和更低的每比特成本，从而可以在服务不足的地区、</w:t>
      </w:r>
      <w:r w:rsidRPr="006F4013">
        <w:rPr>
          <w:rFonts w:ascii="SimSun" w:hAnsi="SimSun" w:cs="SimSun" w:hint="eastAsia"/>
          <w:lang w:eastAsia="zh-CN"/>
        </w:rPr>
        <w:t>空中</w:t>
      </w:r>
      <w:r w:rsidR="006257F5">
        <w:rPr>
          <w:rFonts w:ascii="SimSun" w:hAnsi="SimSun" w:cs="SimSun" w:hint="eastAsia"/>
          <w:lang w:eastAsia="zh-CN"/>
        </w:rPr>
        <w:t>、陆地和水上</w:t>
      </w:r>
      <w:r w:rsidRPr="006F4013">
        <w:rPr>
          <w:rFonts w:ascii="SimSun" w:hAnsi="SimSun" w:cs="SimSun" w:hint="eastAsia"/>
          <w:lang w:eastAsia="zh-CN"/>
        </w:rPr>
        <w:t>移动应用</w:t>
      </w:r>
      <w:r w:rsidR="006257F5">
        <w:rPr>
          <w:rFonts w:ascii="SimSun" w:hAnsi="SimSun" w:cs="SimSun" w:hint="eastAsia"/>
          <w:lang w:eastAsia="zh-CN"/>
        </w:rPr>
        <w:t>、</w:t>
      </w:r>
      <w:r w:rsidRPr="006F4013">
        <w:rPr>
          <w:rFonts w:eastAsia="Times New Roman" w:hint="eastAsia"/>
          <w:lang w:eastAsia="zh-CN"/>
        </w:rPr>
        <w:t>4</w:t>
      </w:r>
      <w:r w:rsidR="00F54BB0">
        <w:rPr>
          <w:rFonts w:eastAsia="Times New Roman" w:hint="eastAsia"/>
          <w:lang w:eastAsia="zh-CN"/>
        </w:rPr>
        <w:t>/</w:t>
      </w:r>
      <w:r w:rsidRPr="006F4013">
        <w:rPr>
          <w:rFonts w:eastAsia="Times New Roman" w:hint="eastAsia"/>
          <w:lang w:eastAsia="zh-CN"/>
        </w:rPr>
        <w:t>5G</w:t>
      </w:r>
      <w:r w:rsidRPr="006F4013">
        <w:rPr>
          <w:rFonts w:ascii="SimSun" w:hAnsi="SimSun" w:cs="SimSun" w:hint="eastAsia"/>
          <w:lang w:eastAsia="zh-CN"/>
        </w:rPr>
        <w:t>移动</w:t>
      </w:r>
      <w:r w:rsidR="006257F5">
        <w:rPr>
          <w:rFonts w:ascii="SimSun" w:hAnsi="SimSun" w:cs="SimSun" w:hint="eastAsia"/>
          <w:lang w:eastAsia="zh-CN"/>
        </w:rPr>
        <w:t>回传业务</w:t>
      </w:r>
      <w:r w:rsidRPr="006F4013">
        <w:rPr>
          <w:rFonts w:ascii="SimSun" w:hAnsi="SimSun" w:cs="SimSun" w:hint="eastAsia"/>
          <w:lang w:eastAsia="zh-CN"/>
        </w:rPr>
        <w:t>以及国际电信和视频分发</w:t>
      </w:r>
      <w:r w:rsidR="006257F5">
        <w:rPr>
          <w:rFonts w:ascii="SimSun" w:hAnsi="SimSun" w:cs="SimSun" w:hint="eastAsia"/>
          <w:lang w:eastAsia="zh-CN"/>
        </w:rPr>
        <w:t>等</w:t>
      </w:r>
      <w:r w:rsidR="006257F5" w:rsidRPr="006F4013">
        <w:rPr>
          <w:rFonts w:ascii="SimSun" w:hAnsi="SimSun" w:cs="SimSun" w:hint="eastAsia"/>
          <w:lang w:eastAsia="zh-CN"/>
        </w:rPr>
        <w:t>领域实现</w:t>
      </w:r>
      <w:r w:rsidR="006257F5">
        <w:rPr>
          <w:rFonts w:ascii="SimSun" w:hAnsi="SimSun" w:cs="SimSun" w:hint="eastAsia"/>
          <w:lang w:eastAsia="zh-CN"/>
        </w:rPr>
        <w:t>高效费比</w:t>
      </w:r>
      <w:r w:rsidR="006257F5" w:rsidRPr="006F4013">
        <w:rPr>
          <w:rFonts w:ascii="SimSun" w:hAnsi="SimSun" w:cs="SimSun" w:hint="eastAsia"/>
          <w:lang w:eastAsia="zh-CN"/>
        </w:rPr>
        <w:t>的高容量数据通信</w:t>
      </w:r>
      <w:r w:rsidRPr="006F4013">
        <w:rPr>
          <w:rFonts w:ascii="SimSun" w:hAnsi="SimSun" w:cs="SimSun" w:hint="eastAsia"/>
          <w:lang w:eastAsia="zh-CN"/>
        </w:rPr>
        <w:t>。</w:t>
      </w:r>
    </w:p>
    <w:p w14:paraId="7F44626C" w14:textId="27808934" w:rsidR="002145B4" w:rsidRPr="00826811" w:rsidRDefault="006F4013" w:rsidP="00DE0651">
      <w:pPr>
        <w:ind w:firstLineChars="200" w:firstLine="480"/>
        <w:rPr>
          <w:rFonts w:eastAsia="Times New Roman"/>
          <w:lang w:eastAsia="zh-CN"/>
        </w:rPr>
      </w:pPr>
      <w:r w:rsidRPr="006F4013">
        <w:rPr>
          <w:rFonts w:ascii="SimSun" w:hAnsi="SimSun" w:cs="SimSun" w:hint="eastAsia"/>
          <w:lang w:eastAsia="zh-CN"/>
        </w:rPr>
        <w:t>如今，</w:t>
      </w:r>
      <w:r w:rsidR="006257F5">
        <w:rPr>
          <w:rFonts w:ascii="SimSun" w:hAnsi="SimSun" w:cs="SimSun" w:hint="eastAsia"/>
          <w:lang w:eastAsia="zh-CN"/>
        </w:rPr>
        <w:t>有众多</w:t>
      </w:r>
      <w:r w:rsidRPr="006F4013">
        <w:rPr>
          <w:rFonts w:eastAsia="Times New Roman" w:hint="eastAsia"/>
          <w:lang w:eastAsia="zh-CN"/>
        </w:rPr>
        <w:t>HTS</w:t>
      </w:r>
      <w:r w:rsidR="006257F5">
        <w:rPr>
          <w:rFonts w:ascii="SimSun" w:hAnsi="SimSun" w:cs="SimSun" w:hint="eastAsia"/>
          <w:lang w:eastAsia="zh-CN"/>
        </w:rPr>
        <w:t>为更广的地区提供服务，它们工作于</w:t>
      </w:r>
      <w:r w:rsidRPr="006F4013">
        <w:rPr>
          <w:rFonts w:eastAsia="Times New Roman" w:hint="eastAsia"/>
          <w:lang w:eastAsia="zh-CN"/>
        </w:rPr>
        <w:t>C</w:t>
      </w:r>
      <w:r w:rsidR="006257F5">
        <w:rPr>
          <w:rFonts w:asciiTheme="minorEastAsia" w:eastAsiaTheme="minorEastAsia" w:hAnsiTheme="minorEastAsia" w:hint="eastAsia"/>
          <w:lang w:eastAsia="zh-CN"/>
        </w:rPr>
        <w:t>频段、</w:t>
      </w:r>
      <w:r w:rsidRPr="006F4013">
        <w:rPr>
          <w:rFonts w:eastAsia="Times New Roman" w:hint="eastAsia"/>
          <w:lang w:eastAsia="zh-CN"/>
        </w:rPr>
        <w:t>Ku</w:t>
      </w:r>
      <w:r w:rsidR="006257F5">
        <w:rPr>
          <w:rFonts w:asciiTheme="minorEastAsia" w:eastAsiaTheme="minorEastAsia" w:hAnsiTheme="minorEastAsia" w:hint="eastAsia"/>
          <w:lang w:eastAsia="zh-CN"/>
        </w:rPr>
        <w:t>频段</w:t>
      </w:r>
      <w:r w:rsidRPr="006F4013">
        <w:rPr>
          <w:rFonts w:ascii="SimSun" w:hAnsi="SimSun" w:cs="SimSun" w:hint="eastAsia"/>
          <w:lang w:eastAsia="zh-CN"/>
        </w:rPr>
        <w:t>和</w:t>
      </w:r>
      <w:r w:rsidRPr="006F4013">
        <w:rPr>
          <w:rFonts w:eastAsia="Times New Roman" w:hint="eastAsia"/>
          <w:lang w:eastAsia="zh-CN"/>
        </w:rPr>
        <w:t>Ka</w:t>
      </w:r>
      <w:r w:rsidRPr="006F4013">
        <w:rPr>
          <w:rFonts w:ascii="SimSun" w:hAnsi="SimSun" w:cs="SimSun" w:hint="eastAsia"/>
          <w:lang w:eastAsia="zh-CN"/>
        </w:rPr>
        <w:t>频段</w:t>
      </w:r>
      <w:r w:rsidR="006257F5">
        <w:rPr>
          <w:rFonts w:ascii="SimSun" w:hAnsi="SimSun" w:cs="SimSun" w:hint="eastAsia"/>
          <w:lang w:eastAsia="zh-CN"/>
        </w:rPr>
        <w:t>。</w:t>
      </w:r>
      <w:r w:rsidRPr="006F4013">
        <w:rPr>
          <w:rFonts w:ascii="SimSun" w:hAnsi="SimSun" w:cs="SimSun" w:hint="eastAsia"/>
          <w:lang w:eastAsia="zh-CN"/>
        </w:rPr>
        <w:t>在</w:t>
      </w:r>
      <w:r w:rsidRPr="006F4013">
        <w:rPr>
          <w:rFonts w:eastAsia="Times New Roman" w:hint="eastAsia"/>
          <w:lang w:eastAsia="zh-CN"/>
        </w:rPr>
        <w:t>26</w:t>
      </w:r>
      <w:r w:rsidRPr="006F4013">
        <w:rPr>
          <w:rFonts w:ascii="SimSun" w:hAnsi="SimSun" w:cs="SimSun" w:hint="eastAsia"/>
          <w:lang w:eastAsia="zh-CN"/>
        </w:rPr>
        <w:t>或</w:t>
      </w:r>
      <w:r w:rsidRPr="006F4013">
        <w:rPr>
          <w:rFonts w:eastAsia="Times New Roman" w:hint="eastAsia"/>
          <w:lang w:eastAsia="zh-CN"/>
        </w:rPr>
        <w:t>28 GHz</w:t>
      </w:r>
      <w:r w:rsidRPr="006F4013">
        <w:rPr>
          <w:rFonts w:ascii="SimSun" w:hAnsi="SimSun" w:cs="SimSun" w:hint="eastAsia"/>
          <w:lang w:eastAsia="zh-CN"/>
        </w:rPr>
        <w:t>频段</w:t>
      </w:r>
      <w:r w:rsidR="006257F5">
        <w:rPr>
          <w:rFonts w:ascii="SimSun" w:hAnsi="SimSun" w:cs="SimSun" w:hint="eastAsia"/>
          <w:lang w:eastAsia="zh-CN"/>
        </w:rPr>
        <w:t>内</w:t>
      </w:r>
      <w:r w:rsidRPr="006F4013">
        <w:rPr>
          <w:rFonts w:ascii="SimSun" w:hAnsi="SimSun" w:cs="SimSun" w:hint="eastAsia"/>
          <w:lang w:eastAsia="zh-CN"/>
        </w:rPr>
        <w:t>提供</w:t>
      </w:r>
      <w:r w:rsidRPr="006F4013">
        <w:rPr>
          <w:rFonts w:eastAsia="Times New Roman" w:hint="eastAsia"/>
          <w:lang w:eastAsia="zh-CN"/>
        </w:rPr>
        <w:t>Ka</w:t>
      </w:r>
      <w:r w:rsidR="006257F5">
        <w:rPr>
          <w:rFonts w:ascii="SimSun" w:hAnsi="SimSun" w:cs="SimSun" w:hint="eastAsia"/>
          <w:lang w:eastAsia="zh-CN"/>
        </w:rPr>
        <w:t>频段容量的</w:t>
      </w:r>
      <w:r w:rsidR="006257F5" w:rsidRPr="006F4013">
        <w:rPr>
          <w:rFonts w:eastAsia="Times New Roman" w:hint="eastAsia"/>
          <w:lang w:eastAsia="zh-CN"/>
        </w:rPr>
        <w:t>HTS</w:t>
      </w:r>
      <w:r w:rsidRPr="006F4013">
        <w:rPr>
          <w:rFonts w:ascii="SimSun" w:hAnsi="SimSun" w:cs="SimSun" w:hint="eastAsia"/>
          <w:lang w:eastAsia="zh-CN"/>
        </w:rPr>
        <w:t>包括：</w:t>
      </w:r>
      <w:proofErr w:type="spellStart"/>
      <w:r w:rsidRPr="006F4013">
        <w:rPr>
          <w:rFonts w:eastAsia="Times New Roman" w:hint="eastAsia"/>
          <w:lang w:eastAsia="zh-CN"/>
        </w:rPr>
        <w:t>IPStar</w:t>
      </w:r>
      <w:proofErr w:type="spellEnd"/>
      <w:r w:rsidR="006257F5">
        <w:rPr>
          <w:rFonts w:ascii="SimSun" w:hAnsi="SimSun" w:cs="SimSun" w:hint="eastAsia"/>
          <w:lang w:eastAsia="zh-CN"/>
        </w:rPr>
        <w:t>、</w:t>
      </w:r>
      <w:r w:rsidRPr="006F4013">
        <w:rPr>
          <w:rFonts w:eastAsia="Times New Roman" w:hint="eastAsia"/>
          <w:lang w:eastAsia="zh-CN"/>
        </w:rPr>
        <w:t>O3b</w:t>
      </w:r>
      <w:r w:rsidRPr="006F4013">
        <w:rPr>
          <w:rFonts w:ascii="SimSun" w:hAnsi="SimSun" w:cs="SimSun" w:hint="eastAsia"/>
          <w:lang w:eastAsia="zh-CN"/>
        </w:rPr>
        <w:t>（</w:t>
      </w:r>
      <w:r w:rsidRPr="006F4013">
        <w:rPr>
          <w:rFonts w:eastAsia="Times New Roman" w:hint="eastAsia"/>
          <w:lang w:eastAsia="zh-CN"/>
        </w:rPr>
        <w:t>MEO</w:t>
      </w:r>
      <w:r w:rsidRPr="006F4013">
        <w:rPr>
          <w:rFonts w:ascii="SimSun" w:hAnsi="SimSun" w:cs="SimSun" w:hint="eastAsia"/>
          <w:lang w:eastAsia="zh-CN"/>
        </w:rPr>
        <w:t>星座）</w:t>
      </w:r>
      <w:r w:rsidR="006257F5">
        <w:rPr>
          <w:rFonts w:ascii="SimSun" w:hAnsi="SimSun" w:cs="SimSun" w:hint="eastAsia"/>
          <w:lang w:eastAsia="zh-CN"/>
        </w:rPr>
        <w:t>、</w:t>
      </w:r>
      <w:r w:rsidRPr="006F4013">
        <w:rPr>
          <w:rFonts w:eastAsia="Times New Roman" w:hint="eastAsia"/>
          <w:lang w:eastAsia="zh-CN"/>
        </w:rPr>
        <w:t>Sky Muster I</w:t>
      </w:r>
      <w:r w:rsidRPr="006F4013">
        <w:rPr>
          <w:rFonts w:ascii="SimSun" w:hAnsi="SimSun" w:cs="SimSun" w:hint="eastAsia"/>
          <w:lang w:eastAsia="zh-CN"/>
        </w:rPr>
        <w:t>和</w:t>
      </w:r>
      <w:r w:rsidRPr="006F4013">
        <w:rPr>
          <w:rFonts w:eastAsia="Times New Roman" w:hint="eastAsia"/>
          <w:lang w:eastAsia="zh-CN"/>
        </w:rPr>
        <w:t>II</w:t>
      </w:r>
      <w:r w:rsidRPr="006F4013">
        <w:rPr>
          <w:rFonts w:ascii="SimSun" w:hAnsi="SimSun" w:cs="SimSun" w:hint="eastAsia"/>
          <w:lang w:eastAsia="zh-CN"/>
        </w:rPr>
        <w:t>（</w:t>
      </w:r>
      <w:r w:rsidRPr="006F4013">
        <w:rPr>
          <w:rFonts w:eastAsia="Times New Roman" w:hint="eastAsia"/>
          <w:lang w:eastAsia="zh-CN"/>
        </w:rPr>
        <w:t>NBN-Co</w:t>
      </w:r>
      <w:r w:rsidRPr="006F4013">
        <w:rPr>
          <w:rFonts w:ascii="SimSun" w:hAnsi="SimSun" w:cs="SimSun" w:hint="eastAsia"/>
          <w:lang w:eastAsia="zh-CN"/>
        </w:rPr>
        <w:t>）</w:t>
      </w:r>
      <w:r w:rsidR="006257F5">
        <w:rPr>
          <w:rFonts w:ascii="SimSun" w:hAnsi="SimSun" w:cs="SimSun" w:hint="eastAsia"/>
          <w:lang w:eastAsia="zh-CN"/>
        </w:rPr>
        <w:t>、</w:t>
      </w:r>
      <w:r w:rsidRPr="006F4013">
        <w:rPr>
          <w:rFonts w:eastAsia="Times New Roman" w:hint="eastAsia"/>
          <w:lang w:eastAsia="zh-CN"/>
        </w:rPr>
        <w:t>Inmarsat Global Xpress</w:t>
      </w:r>
      <w:r w:rsidRPr="006F4013">
        <w:rPr>
          <w:rFonts w:ascii="SimSun" w:hAnsi="SimSun" w:cs="SimSun" w:hint="eastAsia"/>
          <w:lang w:eastAsia="zh-CN"/>
        </w:rPr>
        <w:t>（</w:t>
      </w:r>
      <w:r w:rsidRPr="006F4013">
        <w:rPr>
          <w:rFonts w:eastAsia="Times New Roman" w:hint="eastAsia"/>
          <w:lang w:eastAsia="zh-CN"/>
        </w:rPr>
        <w:t>I5 F1</w:t>
      </w:r>
      <w:r w:rsidR="006257F5">
        <w:rPr>
          <w:rFonts w:ascii="SimSun" w:hAnsi="SimSun" w:cs="SimSun" w:hint="eastAsia"/>
          <w:lang w:eastAsia="zh-CN"/>
        </w:rPr>
        <w:t>、</w:t>
      </w:r>
      <w:r w:rsidRPr="006F4013">
        <w:rPr>
          <w:rFonts w:eastAsia="Times New Roman" w:hint="eastAsia"/>
          <w:lang w:eastAsia="zh-CN"/>
        </w:rPr>
        <w:t>I5 F3</w:t>
      </w:r>
      <w:r w:rsidRPr="006F4013">
        <w:rPr>
          <w:rFonts w:ascii="SimSun" w:hAnsi="SimSun" w:cs="SimSun" w:hint="eastAsia"/>
          <w:lang w:eastAsia="zh-CN"/>
        </w:rPr>
        <w:t>和</w:t>
      </w:r>
      <w:r w:rsidRPr="006F4013">
        <w:rPr>
          <w:rFonts w:eastAsia="Times New Roman" w:hint="eastAsia"/>
          <w:lang w:eastAsia="zh-CN"/>
        </w:rPr>
        <w:t>I5 F4</w:t>
      </w:r>
      <w:r w:rsidRPr="006F4013">
        <w:rPr>
          <w:rFonts w:ascii="SimSun" w:hAnsi="SimSun" w:cs="SimSun" w:hint="eastAsia"/>
          <w:lang w:eastAsia="zh-CN"/>
        </w:rPr>
        <w:t>）</w:t>
      </w:r>
      <w:r w:rsidR="006257F5">
        <w:rPr>
          <w:rFonts w:ascii="SimSun" w:hAnsi="SimSun" w:cs="SimSun" w:hint="eastAsia"/>
          <w:lang w:eastAsia="zh-CN"/>
        </w:rPr>
        <w:t>、</w:t>
      </w:r>
      <w:r w:rsidRPr="006F4013">
        <w:rPr>
          <w:rFonts w:eastAsia="Times New Roman" w:hint="eastAsia"/>
          <w:lang w:eastAsia="zh-CN"/>
        </w:rPr>
        <w:t>Intelsat IS -33e</w:t>
      </w:r>
      <w:r w:rsidR="006257F5">
        <w:rPr>
          <w:rFonts w:ascii="SimSun" w:hAnsi="SimSun" w:cs="SimSun" w:hint="eastAsia"/>
          <w:lang w:eastAsia="zh-CN"/>
        </w:rPr>
        <w:t>、</w:t>
      </w:r>
      <w:r w:rsidRPr="006F4013">
        <w:rPr>
          <w:rFonts w:eastAsia="Times New Roman" w:hint="eastAsia"/>
          <w:lang w:eastAsia="zh-CN"/>
        </w:rPr>
        <w:t>Chinasat-16</w:t>
      </w:r>
      <w:r w:rsidR="006257F5">
        <w:rPr>
          <w:rFonts w:ascii="SimSun" w:hAnsi="SimSun" w:cs="SimSun" w:hint="eastAsia"/>
          <w:lang w:eastAsia="zh-CN"/>
        </w:rPr>
        <w:t>、</w:t>
      </w:r>
      <w:r w:rsidRPr="006F4013">
        <w:rPr>
          <w:rFonts w:eastAsia="Times New Roman" w:hint="eastAsia"/>
          <w:lang w:eastAsia="zh-CN"/>
        </w:rPr>
        <w:t>SES-12</w:t>
      </w:r>
      <w:r w:rsidRPr="006F4013">
        <w:rPr>
          <w:rFonts w:ascii="SimSun" w:hAnsi="SimSun" w:cs="SimSun" w:hint="eastAsia"/>
          <w:lang w:eastAsia="zh-CN"/>
        </w:rPr>
        <w:t>和</w:t>
      </w:r>
      <w:r w:rsidRPr="006F4013">
        <w:rPr>
          <w:rFonts w:eastAsia="Times New Roman" w:hint="eastAsia"/>
          <w:lang w:eastAsia="zh-CN"/>
        </w:rPr>
        <w:t>Intelsat IS-Horizons 3e</w:t>
      </w:r>
      <w:r w:rsidR="00441709">
        <w:rPr>
          <w:rFonts w:ascii="SimSun" w:hAnsi="SimSun" w:cs="SimSun" w:hint="eastAsia"/>
          <w:lang w:eastAsia="zh-CN"/>
        </w:rPr>
        <w:t>。</w:t>
      </w:r>
      <w:r w:rsidRPr="006F4013">
        <w:rPr>
          <w:rFonts w:ascii="SimSun" w:hAnsi="SimSun" w:cs="SimSun" w:hint="eastAsia"/>
          <w:lang w:eastAsia="zh-CN"/>
        </w:rPr>
        <w:t>在接下来的两年中，还将推出</w:t>
      </w:r>
      <w:r w:rsidRPr="006F4013">
        <w:rPr>
          <w:rFonts w:eastAsia="Times New Roman" w:hint="eastAsia"/>
          <w:lang w:eastAsia="zh-CN"/>
        </w:rPr>
        <w:t>Kacific-1</w:t>
      </w:r>
      <w:r w:rsidR="00F54BB0">
        <w:rPr>
          <w:rFonts w:eastAsia="Times New Roman" w:hint="eastAsia"/>
          <w:lang w:eastAsia="zh-CN"/>
        </w:rPr>
        <w:t>/</w:t>
      </w:r>
      <w:r w:rsidRPr="006F4013">
        <w:rPr>
          <w:rFonts w:eastAsia="Times New Roman" w:hint="eastAsia"/>
          <w:lang w:eastAsia="zh-CN"/>
        </w:rPr>
        <w:t>JCSAT-18</w:t>
      </w:r>
      <w:r w:rsidR="006257F5">
        <w:rPr>
          <w:rFonts w:eastAsia="Times New Roman" w:hint="eastAsia"/>
          <w:lang w:eastAsia="zh-CN"/>
        </w:rPr>
        <w:t>、</w:t>
      </w:r>
      <w:r w:rsidRPr="006F4013">
        <w:rPr>
          <w:rFonts w:eastAsia="Times New Roman" w:hint="eastAsia"/>
          <w:lang w:eastAsia="zh-CN"/>
        </w:rPr>
        <w:t>OneWeb</w:t>
      </w:r>
      <w:r w:rsidRPr="006F4013">
        <w:rPr>
          <w:rFonts w:ascii="SimSun" w:hAnsi="SimSun" w:cs="SimSun" w:hint="eastAsia"/>
          <w:lang w:eastAsia="zh-CN"/>
        </w:rPr>
        <w:t>（</w:t>
      </w:r>
      <w:r w:rsidRPr="006F4013">
        <w:rPr>
          <w:rFonts w:eastAsia="Times New Roman" w:hint="eastAsia"/>
          <w:lang w:eastAsia="zh-CN"/>
        </w:rPr>
        <w:t>LEO</w:t>
      </w:r>
      <w:r w:rsidRPr="006F4013">
        <w:rPr>
          <w:rFonts w:ascii="SimSun" w:hAnsi="SimSun" w:cs="SimSun" w:hint="eastAsia"/>
          <w:lang w:eastAsia="zh-CN"/>
        </w:rPr>
        <w:t>星座）</w:t>
      </w:r>
      <w:r w:rsidR="006257F5">
        <w:rPr>
          <w:rFonts w:ascii="SimSun" w:hAnsi="SimSun" w:cs="SimSun" w:hint="eastAsia"/>
          <w:lang w:eastAsia="zh-CN"/>
        </w:rPr>
        <w:t>、</w:t>
      </w:r>
      <w:proofErr w:type="spellStart"/>
      <w:r w:rsidRPr="006F4013">
        <w:rPr>
          <w:rFonts w:eastAsia="Times New Roman" w:hint="eastAsia"/>
          <w:lang w:eastAsia="zh-CN"/>
        </w:rPr>
        <w:t>APStar</w:t>
      </w:r>
      <w:proofErr w:type="spellEnd"/>
      <w:r w:rsidRPr="006F4013">
        <w:rPr>
          <w:rFonts w:eastAsia="Times New Roman" w:hint="eastAsia"/>
          <w:lang w:eastAsia="zh-CN"/>
        </w:rPr>
        <w:t xml:space="preserve"> 6D</w:t>
      </w:r>
      <w:r w:rsidR="006257F5">
        <w:rPr>
          <w:rFonts w:ascii="SimSun" w:hAnsi="SimSun" w:cs="SimSun" w:hint="eastAsia"/>
          <w:lang w:eastAsia="zh-CN"/>
        </w:rPr>
        <w:t>、</w:t>
      </w:r>
      <w:r w:rsidRPr="006F4013">
        <w:rPr>
          <w:rFonts w:eastAsia="Times New Roman" w:hint="eastAsia"/>
          <w:lang w:eastAsia="zh-CN"/>
        </w:rPr>
        <w:t>Chinasat-18</w:t>
      </w:r>
      <w:r w:rsidR="006257F5">
        <w:rPr>
          <w:rFonts w:ascii="SimSun" w:hAnsi="SimSun" w:cs="SimSun" w:hint="eastAsia"/>
          <w:lang w:eastAsia="zh-CN"/>
        </w:rPr>
        <w:t>、</w:t>
      </w:r>
      <w:r w:rsidRPr="006F4013">
        <w:rPr>
          <w:rFonts w:eastAsia="Times New Roman" w:hint="eastAsia"/>
          <w:lang w:eastAsia="zh-CN"/>
        </w:rPr>
        <w:t>SpaceX</w:t>
      </w:r>
      <w:r w:rsidRPr="006F4013">
        <w:rPr>
          <w:rFonts w:ascii="SimSun" w:hAnsi="SimSun" w:cs="SimSun" w:hint="eastAsia"/>
          <w:lang w:eastAsia="zh-CN"/>
        </w:rPr>
        <w:t>（</w:t>
      </w:r>
      <w:r w:rsidRPr="006F4013">
        <w:rPr>
          <w:rFonts w:eastAsia="Times New Roman" w:hint="eastAsia"/>
          <w:lang w:eastAsia="zh-CN"/>
        </w:rPr>
        <w:t>LEO</w:t>
      </w:r>
      <w:r w:rsidRPr="006F4013">
        <w:rPr>
          <w:rFonts w:ascii="SimSun" w:hAnsi="SimSun" w:cs="SimSun" w:hint="eastAsia"/>
          <w:lang w:eastAsia="zh-CN"/>
        </w:rPr>
        <w:t>星座）和</w:t>
      </w:r>
      <w:r w:rsidRPr="006F4013">
        <w:rPr>
          <w:rFonts w:eastAsia="Times New Roman" w:hint="eastAsia"/>
          <w:lang w:eastAsia="zh-CN"/>
        </w:rPr>
        <w:t>Inmarsat-6</w:t>
      </w:r>
      <w:r w:rsidR="006257F5">
        <w:rPr>
          <w:rFonts w:eastAsia="Times New Roman" w:hint="eastAsia"/>
          <w:lang w:eastAsia="zh-CN"/>
        </w:rPr>
        <w:t>，</w:t>
      </w:r>
      <w:r w:rsidR="006257F5">
        <w:rPr>
          <w:rFonts w:asciiTheme="minorEastAsia" w:eastAsiaTheme="minorEastAsia" w:hAnsiTheme="minorEastAsia" w:hint="eastAsia"/>
          <w:lang w:eastAsia="zh-CN"/>
        </w:rPr>
        <w:t>以服务</w:t>
      </w:r>
      <w:r w:rsidRPr="006F4013">
        <w:rPr>
          <w:rFonts w:ascii="SimSun" w:hAnsi="SimSun" w:cs="SimSun" w:hint="eastAsia"/>
          <w:lang w:eastAsia="zh-CN"/>
        </w:rPr>
        <w:t>该地区，</w:t>
      </w:r>
      <w:r w:rsidR="00826811">
        <w:rPr>
          <w:rFonts w:ascii="SimSun" w:hAnsi="SimSun" w:cs="SimSun" w:hint="eastAsia"/>
          <w:lang w:eastAsia="zh-CN"/>
        </w:rPr>
        <w:t>它们将</w:t>
      </w:r>
      <w:r w:rsidRPr="006F4013">
        <w:rPr>
          <w:rFonts w:ascii="SimSun" w:hAnsi="SimSun" w:cs="SimSun" w:hint="eastAsia"/>
          <w:lang w:eastAsia="zh-CN"/>
        </w:rPr>
        <w:t>全部</w:t>
      </w:r>
      <w:r w:rsidR="00826811" w:rsidRPr="006F4013">
        <w:rPr>
          <w:rFonts w:ascii="SimSun" w:hAnsi="SimSun" w:cs="SimSun" w:hint="eastAsia"/>
          <w:lang w:eastAsia="zh-CN"/>
        </w:rPr>
        <w:t>在</w:t>
      </w:r>
      <w:r w:rsidR="00826811" w:rsidRPr="006F4013">
        <w:rPr>
          <w:rFonts w:eastAsia="Times New Roman" w:hint="eastAsia"/>
          <w:lang w:eastAsia="zh-CN"/>
        </w:rPr>
        <w:t>26</w:t>
      </w:r>
      <w:r w:rsidR="00826811" w:rsidRPr="006F4013">
        <w:rPr>
          <w:rFonts w:ascii="SimSun" w:hAnsi="SimSun" w:cs="SimSun" w:hint="eastAsia"/>
          <w:lang w:eastAsia="zh-CN"/>
        </w:rPr>
        <w:t>或</w:t>
      </w:r>
      <w:r w:rsidR="00826811" w:rsidRPr="006F4013">
        <w:rPr>
          <w:rFonts w:eastAsia="Times New Roman" w:hint="eastAsia"/>
          <w:lang w:eastAsia="zh-CN"/>
        </w:rPr>
        <w:t>28 GHz</w:t>
      </w:r>
      <w:r w:rsidR="00826811">
        <w:rPr>
          <w:rFonts w:ascii="SimSun" w:hAnsi="SimSun" w:cs="SimSun" w:hint="eastAsia"/>
          <w:lang w:eastAsia="zh-CN"/>
        </w:rPr>
        <w:t>频段内</w:t>
      </w:r>
      <w:r w:rsidRPr="006F4013">
        <w:rPr>
          <w:rFonts w:ascii="SimSun" w:hAnsi="SimSun" w:cs="SimSun" w:hint="eastAsia"/>
          <w:lang w:eastAsia="zh-CN"/>
        </w:rPr>
        <w:t>提供</w:t>
      </w:r>
      <w:r w:rsidRPr="006F4013">
        <w:rPr>
          <w:rFonts w:eastAsia="Times New Roman" w:hint="eastAsia"/>
          <w:lang w:eastAsia="zh-CN"/>
        </w:rPr>
        <w:t>Ka</w:t>
      </w:r>
      <w:r w:rsidRPr="006F4013">
        <w:rPr>
          <w:rFonts w:ascii="SimSun" w:hAnsi="SimSun" w:cs="SimSun" w:hint="eastAsia"/>
          <w:lang w:eastAsia="zh-CN"/>
        </w:rPr>
        <w:t>频段容量</w:t>
      </w:r>
      <w:r w:rsidR="00441709">
        <w:rPr>
          <w:rFonts w:ascii="SimSun" w:hAnsi="SimSun" w:cs="SimSun" w:hint="eastAsia"/>
          <w:lang w:eastAsia="zh-CN"/>
        </w:rPr>
        <w:t>。</w:t>
      </w:r>
      <w:r w:rsidRPr="006F4013">
        <w:rPr>
          <w:rFonts w:ascii="SimSun" w:hAnsi="SimSun" w:cs="SimSun" w:hint="eastAsia"/>
          <w:lang w:eastAsia="zh-CN"/>
        </w:rPr>
        <w:t>在</w:t>
      </w:r>
      <w:r w:rsidRPr="006F4013">
        <w:rPr>
          <w:rFonts w:eastAsia="Times New Roman" w:hint="eastAsia"/>
          <w:lang w:eastAsia="zh-CN"/>
        </w:rPr>
        <w:t>2021-2022</w:t>
      </w:r>
      <w:r w:rsidRPr="006F4013">
        <w:rPr>
          <w:rFonts w:ascii="SimSun" w:hAnsi="SimSun" w:cs="SimSun" w:hint="eastAsia"/>
          <w:lang w:eastAsia="zh-CN"/>
        </w:rPr>
        <w:t>年，将</w:t>
      </w:r>
      <w:r w:rsidR="00826811">
        <w:rPr>
          <w:rFonts w:ascii="SimSun" w:hAnsi="SimSun" w:cs="SimSun" w:hint="eastAsia"/>
          <w:lang w:eastAsia="zh-CN"/>
        </w:rPr>
        <w:t>有</w:t>
      </w:r>
      <w:proofErr w:type="spellStart"/>
      <w:r w:rsidRPr="006F4013">
        <w:rPr>
          <w:rFonts w:eastAsia="Times New Roman" w:hint="eastAsia"/>
          <w:lang w:eastAsia="zh-CN"/>
        </w:rPr>
        <w:t>Telesat</w:t>
      </w:r>
      <w:proofErr w:type="spellEnd"/>
      <w:r w:rsidRPr="006F4013">
        <w:rPr>
          <w:rFonts w:eastAsia="Times New Roman" w:hint="eastAsia"/>
          <w:lang w:eastAsia="zh-CN"/>
        </w:rPr>
        <w:t xml:space="preserve"> LEO</w:t>
      </w:r>
      <w:r w:rsidRPr="006F4013">
        <w:rPr>
          <w:rFonts w:ascii="SimSun" w:hAnsi="SimSun" w:cs="SimSun" w:hint="eastAsia"/>
          <w:lang w:eastAsia="zh-CN"/>
        </w:rPr>
        <w:t>星座</w:t>
      </w:r>
      <w:r w:rsidR="00826811">
        <w:rPr>
          <w:rFonts w:ascii="SimSun" w:hAnsi="SimSun" w:cs="SimSun" w:hint="eastAsia"/>
          <w:lang w:eastAsia="zh-CN"/>
        </w:rPr>
        <w:t>、</w:t>
      </w:r>
      <w:r w:rsidRPr="006F4013">
        <w:rPr>
          <w:rFonts w:eastAsia="Times New Roman" w:hint="eastAsia"/>
          <w:lang w:eastAsia="zh-CN"/>
        </w:rPr>
        <w:t xml:space="preserve">O3b </w:t>
      </w:r>
      <w:proofErr w:type="spellStart"/>
      <w:r w:rsidRPr="006F4013">
        <w:rPr>
          <w:rFonts w:eastAsia="Times New Roman" w:hint="eastAsia"/>
          <w:lang w:eastAsia="zh-CN"/>
        </w:rPr>
        <w:t>mPower</w:t>
      </w:r>
      <w:proofErr w:type="spellEnd"/>
      <w:r w:rsidRPr="006F4013">
        <w:rPr>
          <w:rFonts w:ascii="SimSun" w:hAnsi="SimSun" w:cs="SimSun" w:hint="eastAsia"/>
          <w:lang w:eastAsia="zh-CN"/>
        </w:rPr>
        <w:t>（</w:t>
      </w:r>
      <w:r w:rsidRPr="006F4013">
        <w:rPr>
          <w:rFonts w:eastAsia="Times New Roman" w:hint="eastAsia"/>
          <w:lang w:eastAsia="zh-CN"/>
        </w:rPr>
        <w:t>MEO</w:t>
      </w:r>
      <w:r w:rsidRPr="006F4013">
        <w:rPr>
          <w:rFonts w:ascii="SimSun" w:hAnsi="SimSun" w:cs="SimSun" w:hint="eastAsia"/>
          <w:lang w:eastAsia="zh-CN"/>
        </w:rPr>
        <w:t>星座）</w:t>
      </w:r>
      <w:r w:rsidR="00826811">
        <w:rPr>
          <w:rFonts w:ascii="SimSun" w:hAnsi="SimSun" w:cs="SimSun" w:hint="eastAsia"/>
          <w:lang w:eastAsia="zh-CN"/>
        </w:rPr>
        <w:t>、</w:t>
      </w:r>
      <w:r w:rsidRPr="006F4013">
        <w:rPr>
          <w:rFonts w:eastAsia="Times New Roman" w:hint="eastAsia"/>
          <w:lang w:eastAsia="zh-CN"/>
        </w:rPr>
        <w:t>Viasat-3</w:t>
      </w:r>
      <w:r w:rsidR="00826811">
        <w:rPr>
          <w:rFonts w:ascii="SimSun" w:hAnsi="SimSun" w:cs="SimSun" w:hint="eastAsia"/>
          <w:lang w:eastAsia="zh-CN"/>
        </w:rPr>
        <w:t>、</w:t>
      </w:r>
      <w:r w:rsidRPr="006F4013">
        <w:rPr>
          <w:rFonts w:eastAsia="Times New Roman" w:hint="eastAsia"/>
          <w:lang w:eastAsia="zh-CN"/>
        </w:rPr>
        <w:t>MEASAT-3R</w:t>
      </w:r>
      <w:r w:rsidRPr="006F4013">
        <w:rPr>
          <w:rFonts w:ascii="SimSun" w:hAnsi="SimSun" w:cs="SimSun" w:hint="eastAsia"/>
          <w:lang w:eastAsia="zh-CN"/>
        </w:rPr>
        <w:t>和</w:t>
      </w:r>
      <w:r w:rsidRPr="006F4013">
        <w:rPr>
          <w:rFonts w:eastAsia="Times New Roman" w:hint="eastAsia"/>
          <w:lang w:eastAsia="zh-CN"/>
        </w:rPr>
        <w:t>MEASAT-2a</w:t>
      </w:r>
      <w:r w:rsidRPr="006F4013">
        <w:rPr>
          <w:rFonts w:ascii="SimSun" w:hAnsi="SimSun" w:cs="SimSun" w:hint="eastAsia"/>
          <w:lang w:eastAsia="zh-CN"/>
        </w:rPr>
        <w:t>加入，它们</w:t>
      </w:r>
      <w:r w:rsidR="00826811">
        <w:rPr>
          <w:rFonts w:ascii="SimSun" w:hAnsi="SimSun" w:cs="SimSun" w:hint="eastAsia"/>
          <w:lang w:eastAsia="zh-CN"/>
        </w:rPr>
        <w:t>都将在</w:t>
      </w:r>
      <w:r w:rsidRPr="006F4013">
        <w:rPr>
          <w:rFonts w:eastAsia="Times New Roman" w:hint="eastAsia"/>
          <w:lang w:eastAsia="zh-CN"/>
        </w:rPr>
        <w:t>26</w:t>
      </w:r>
      <w:r w:rsidRPr="006F4013">
        <w:rPr>
          <w:rFonts w:ascii="SimSun" w:hAnsi="SimSun" w:cs="SimSun" w:hint="eastAsia"/>
          <w:lang w:eastAsia="zh-CN"/>
        </w:rPr>
        <w:t>或</w:t>
      </w:r>
      <w:r w:rsidRPr="006F4013">
        <w:rPr>
          <w:rFonts w:eastAsia="Times New Roman" w:hint="eastAsia"/>
          <w:lang w:eastAsia="zh-CN"/>
        </w:rPr>
        <w:t>28 GHz</w:t>
      </w:r>
      <w:r w:rsidRPr="006F4013">
        <w:rPr>
          <w:rFonts w:ascii="SimSun" w:hAnsi="SimSun" w:cs="SimSun" w:hint="eastAsia"/>
          <w:lang w:eastAsia="zh-CN"/>
        </w:rPr>
        <w:t>频段</w:t>
      </w:r>
      <w:r w:rsidR="00826811">
        <w:rPr>
          <w:rFonts w:ascii="SimSun" w:hAnsi="SimSun" w:cs="SimSun" w:hint="eastAsia"/>
          <w:lang w:eastAsia="zh-CN"/>
        </w:rPr>
        <w:t>内提供</w:t>
      </w:r>
      <w:r w:rsidRPr="006F4013">
        <w:rPr>
          <w:rFonts w:eastAsia="Times New Roman" w:hint="eastAsia"/>
          <w:lang w:eastAsia="zh-CN"/>
        </w:rPr>
        <w:t>Ka</w:t>
      </w:r>
      <w:r w:rsidRPr="006F4013">
        <w:rPr>
          <w:rFonts w:ascii="SimSun" w:hAnsi="SimSun" w:cs="SimSun" w:hint="eastAsia"/>
          <w:lang w:eastAsia="zh-CN"/>
        </w:rPr>
        <w:t>频段容量</w:t>
      </w:r>
      <w:r w:rsidR="00441709">
        <w:rPr>
          <w:rFonts w:ascii="SimSun" w:hAnsi="SimSun" w:cs="SimSun" w:hint="eastAsia"/>
          <w:lang w:eastAsia="zh-CN"/>
        </w:rPr>
        <w:t>。</w:t>
      </w:r>
      <w:r w:rsidRPr="006F4013">
        <w:rPr>
          <w:rFonts w:ascii="SimSun" w:hAnsi="SimSun" w:cs="SimSun" w:hint="eastAsia"/>
          <w:lang w:eastAsia="zh-CN"/>
        </w:rPr>
        <w:t>所有这些卫星以及相关</w:t>
      </w:r>
      <w:r w:rsidR="00826811">
        <w:rPr>
          <w:rFonts w:ascii="SimSun" w:hAnsi="SimSun" w:cs="SimSun" w:hint="eastAsia"/>
          <w:lang w:eastAsia="zh-CN"/>
        </w:rPr>
        <w:t>地面基础设施的总投资高</w:t>
      </w:r>
      <w:r w:rsidRPr="006F4013">
        <w:rPr>
          <w:rFonts w:ascii="SimSun" w:hAnsi="SimSun" w:cs="SimSun" w:hint="eastAsia"/>
          <w:lang w:eastAsia="zh-CN"/>
        </w:rPr>
        <w:t>达数十亿美元。</w:t>
      </w:r>
      <w:r w:rsidR="002145B4" w:rsidRPr="002145B4">
        <w:rPr>
          <w:rFonts w:eastAsia="Times New Roman" w:cs="Calibri"/>
          <w:vertAlign w:val="superscript"/>
        </w:rPr>
        <w:footnoteReference w:id="1"/>
      </w:r>
    </w:p>
    <w:p w14:paraId="4D4FE6F4" w14:textId="1E697772" w:rsidR="002145B4" w:rsidRPr="002145B4" w:rsidRDefault="00826811" w:rsidP="00DE0651">
      <w:pPr>
        <w:ind w:firstLineChars="200" w:firstLine="480"/>
        <w:jc w:val="both"/>
        <w:rPr>
          <w:rFonts w:eastAsia="Times New Roman"/>
          <w:lang w:eastAsia="zh-CN"/>
        </w:rPr>
      </w:pPr>
      <w:r>
        <w:rPr>
          <w:rFonts w:ascii="SimSun" w:hAnsi="SimSun" w:cs="SimSun" w:hint="eastAsia"/>
          <w:lang w:eastAsia="zh-CN"/>
        </w:rPr>
        <w:t>许多卫星运营商已经或将要在多个频段以及</w:t>
      </w:r>
      <w:r w:rsidR="006F4013" w:rsidRPr="006F4013">
        <w:rPr>
          <w:rFonts w:ascii="SimSun" w:hAnsi="SimSun" w:cs="SimSun" w:hint="eastAsia"/>
          <w:lang w:eastAsia="zh-CN"/>
        </w:rPr>
        <w:t>对地静止和非对地静止轨道</w:t>
      </w:r>
      <w:r>
        <w:rPr>
          <w:rFonts w:ascii="SimSun" w:hAnsi="SimSun" w:cs="SimSun" w:hint="eastAsia"/>
          <w:lang w:eastAsia="zh-CN"/>
        </w:rPr>
        <w:t>上部署覆盖</w:t>
      </w:r>
      <w:r w:rsidRPr="006F4013">
        <w:rPr>
          <w:rFonts w:ascii="SimSun" w:hAnsi="SimSun" w:cs="SimSun" w:hint="eastAsia"/>
          <w:lang w:eastAsia="zh-CN"/>
        </w:rPr>
        <w:t>太平洋岛屿</w:t>
      </w:r>
      <w:r w:rsidR="006F4013" w:rsidRPr="006F4013">
        <w:rPr>
          <w:rFonts w:ascii="SimSun" w:hAnsi="SimSun" w:cs="SimSun" w:hint="eastAsia"/>
          <w:lang w:eastAsia="zh-CN"/>
        </w:rPr>
        <w:t>的最新和下一代高通量卫星（</w:t>
      </w:r>
      <w:r w:rsidR="006F4013" w:rsidRPr="006F4013">
        <w:rPr>
          <w:rFonts w:eastAsia="Times New Roman" w:hint="eastAsia"/>
          <w:lang w:eastAsia="zh-CN"/>
        </w:rPr>
        <w:t>HTS</w:t>
      </w:r>
      <w:r w:rsidR="006F4013" w:rsidRPr="006F4013">
        <w:rPr>
          <w:rFonts w:ascii="SimSun" w:hAnsi="SimSun" w:cs="SimSun" w:hint="eastAsia"/>
          <w:lang w:eastAsia="zh-CN"/>
        </w:rPr>
        <w:t>）系统</w:t>
      </w:r>
      <w:r w:rsidR="00441709">
        <w:rPr>
          <w:rFonts w:ascii="SimSun" w:hAnsi="SimSun" w:cs="SimSun" w:hint="eastAsia"/>
          <w:lang w:eastAsia="zh-CN"/>
        </w:rPr>
        <w:t>。</w:t>
      </w:r>
      <w:r w:rsidR="006F4013" w:rsidRPr="006F4013">
        <w:rPr>
          <w:rFonts w:ascii="SimSun" w:hAnsi="SimSun" w:cs="SimSun" w:hint="eastAsia"/>
          <w:lang w:eastAsia="zh-CN"/>
        </w:rPr>
        <w:t>例如：</w:t>
      </w:r>
    </w:p>
    <w:p w14:paraId="0D5BFCFB" w14:textId="4F693FB0" w:rsidR="002145B4" w:rsidRPr="002145B4" w:rsidRDefault="00DE0651" w:rsidP="00DE0651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6F4013" w:rsidRPr="006F4013">
        <w:rPr>
          <w:rFonts w:hint="eastAsia"/>
          <w:lang w:eastAsia="zh-CN"/>
        </w:rPr>
        <w:t>Eutelsat</w:t>
      </w:r>
      <w:r w:rsidR="00826811">
        <w:rPr>
          <w:rFonts w:asciiTheme="minorEastAsia" w:eastAsiaTheme="minorEastAsia" w:hAnsiTheme="minorEastAsia" w:hint="eastAsia"/>
          <w:lang w:eastAsia="zh-CN"/>
        </w:rPr>
        <w:t>已</w:t>
      </w:r>
      <w:r w:rsidR="006F4013" w:rsidRPr="006F4013">
        <w:rPr>
          <w:rFonts w:ascii="SimSun" w:hAnsi="SimSun" w:cs="SimSun" w:hint="eastAsia"/>
          <w:lang w:eastAsia="zh-CN"/>
        </w:rPr>
        <w:t>发射</w:t>
      </w:r>
      <w:r w:rsidR="006F4013" w:rsidRPr="00826811">
        <w:rPr>
          <w:lang w:eastAsia="zh-CN"/>
        </w:rPr>
        <w:t>Eutelsat</w:t>
      </w:r>
      <w:r w:rsidR="006F4013" w:rsidRPr="006F4013">
        <w:rPr>
          <w:rFonts w:hint="eastAsia"/>
          <w:lang w:eastAsia="zh-CN"/>
        </w:rPr>
        <w:t>-172B</w:t>
      </w:r>
      <w:r w:rsidR="006F4013" w:rsidRPr="006F4013">
        <w:rPr>
          <w:rFonts w:ascii="SimSun" w:hAnsi="SimSun" w:cs="SimSun" w:hint="eastAsia"/>
          <w:lang w:eastAsia="zh-CN"/>
        </w:rPr>
        <w:t>，</w:t>
      </w:r>
      <w:r w:rsidR="00826811">
        <w:rPr>
          <w:rFonts w:ascii="SimSun" w:hAnsi="SimSun" w:cs="SimSun" w:hint="eastAsia"/>
          <w:lang w:eastAsia="zh-CN"/>
        </w:rPr>
        <w:t>它</w:t>
      </w:r>
      <w:r w:rsidR="006F4013" w:rsidRPr="006F4013">
        <w:rPr>
          <w:rFonts w:ascii="SimSun" w:hAnsi="SimSun" w:cs="SimSun" w:hint="eastAsia"/>
          <w:lang w:eastAsia="zh-CN"/>
        </w:rPr>
        <w:t>可</w:t>
      </w:r>
      <w:r w:rsidR="00826811">
        <w:rPr>
          <w:rFonts w:ascii="SimSun" w:hAnsi="SimSun" w:cs="SimSun" w:hint="eastAsia"/>
          <w:lang w:eastAsia="zh-CN"/>
        </w:rPr>
        <w:t>提供</w:t>
      </w:r>
      <w:r w:rsidR="006F4013" w:rsidRPr="006F4013">
        <w:rPr>
          <w:rFonts w:ascii="SimSun" w:hAnsi="SimSun" w:cs="SimSun" w:hint="eastAsia"/>
          <w:lang w:eastAsia="zh-CN"/>
        </w:rPr>
        <w:t>扩展</w:t>
      </w:r>
      <w:r w:rsidR="00826811">
        <w:rPr>
          <w:rFonts w:ascii="SimSun" w:hAnsi="SimSun" w:cs="SimSun" w:hint="eastAsia"/>
          <w:lang w:eastAsia="zh-CN"/>
        </w:rPr>
        <w:t>的、覆盖</w:t>
      </w:r>
      <w:r w:rsidR="006F4013" w:rsidRPr="006F4013">
        <w:rPr>
          <w:rFonts w:ascii="SimSun" w:hAnsi="SimSun" w:cs="SimSun" w:hint="eastAsia"/>
          <w:lang w:eastAsia="zh-CN"/>
        </w:rPr>
        <w:t>太平洋的</w:t>
      </w:r>
      <w:r w:rsidR="006F4013" w:rsidRPr="006F4013">
        <w:rPr>
          <w:rFonts w:hint="eastAsia"/>
          <w:lang w:eastAsia="zh-CN"/>
        </w:rPr>
        <w:t>C</w:t>
      </w:r>
      <w:r w:rsidR="006F4013" w:rsidRPr="006F4013">
        <w:rPr>
          <w:rFonts w:ascii="SimSun" w:hAnsi="SimSun" w:cs="SimSun" w:hint="eastAsia"/>
          <w:lang w:eastAsia="zh-CN"/>
        </w:rPr>
        <w:t>波段和</w:t>
      </w:r>
      <w:r w:rsidR="006F4013" w:rsidRPr="006F4013">
        <w:rPr>
          <w:rFonts w:hint="eastAsia"/>
          <w:lang w:eastAsia="zh-CN"/>
        </w:rPr>
        <w:t>Ku</w:t>
      </w:r>
      <w:r w:rsidR="006F4013" w:rsidRPr="006F4013">
        <w:rPr>
          <w:rFonts w:ascii="SimSun" w:hAnsi="SimSun" w:cs="SimSun" w:hint="eastAsia"/>
          <w:lang w:eastAsia="zh-CN"/>
        </w:rPr>
        <w:t>波段</w:t>
      </w:r>
      <w:r w:rsidR="006F4013" w:rsidRPr="006F4013">
        <w:rPr>
          <w:rFonts w:hint="eastAsia"/>
          <w:lang w:eastAsia="zh-CN"/>
        </w:rPr>
        <w:t>HTS</w:t>
      </w:r>
      <w:r w:rsidR="006F4013" w:rsidRPr="006F4013">
        <w:rPr>
          <w:rFonts w:ascii="SimSun" w:hAnsi="SimSun" w:cs="SimSun" w:hint="eastAsia"/>
          <w:lang w:eastAsia="zh-CN"/>
        </w:rPr>
        <w:t>；</w:t>
      </w:r>
    </w:p>
    <w:p w14:paraId="1D04D099" w14:textId="01F39B03" w:rsidR="002145B4" w:rsidRPr="002145B4" w:rsidRDefault="00DE0651" w:rsidP="00DE0651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6F4013" w:rsidRPr="006F4013">
        <w:rPr>
          <w:rFonts w:hint="eastAsia"/>
          <w:lang w:eastAsia="zh-CN"/>
        </w:rPr>
        <w:t>Inmarsat</w:t>
      </w:r>
      <w:r w:rsidR="00826811">
        <w:rPr>
          <w:rFonts w:ascii="SimSun" w:hAnsi="SimSun" w:cs="SimSun" w:hint="eastAsia"/>
          <w:lang w:eastAsia="zh-CN"/>
        </w:rPr>
        <w:t>已发射</w:t>
      </w:r>
      <w:r w:rsidR="006F4013" w:rsidRPr="006F4013">
        <w:rPr>
          <w:rFonts w:ascii="SimSun" w:hAnsi="SimSun" w:cs="SimSun" w:hint="eastAsia"/>
          <w:lang w:eastAsia="zh-CN"/>
        </w:rPr>
        <w:t>第四颗</w:t>
      </w:r>
      <w:r w:rsidR="006F4013" w:rsidRPr="006F4013">
        <w:rPr>
          <w:rFonts w:hint="eastAsia"/>
          <w:lang w:eastAsia="zh-CN"/>
        </w:rPr>
        <w:t>GX</w:t>
      </w:r>
      <w:r w:rsidR="00826811">
        <w:rPr>
          <w:rFonts w:ascii="SimSun" w:hAnsi="SimSun" w:cs="SimSun" w:hint="eastAsia"/>
          <w:lang w:eastAsia="zh-CN"/>
        </w:rPr>
        <w:t>卫星，为</w:t>
      </w:r>
      <w:r w:rsidR="00826811" w:rsidRPr="00826811">
        <w:rPr>
          <w:lang w:eastAsia="zh-CN"/>
        </w:rPr>
        <w:t>APAC</w:t>
      </w:r>
      <w:r w:rsidR="00826811">
        <w:rPr>
          <w:rFonts w:ascii="SimSun" w:hAnsi="SimSun" w:cs="SimSun" w:hint="eastAsia"/>
          <w:lang w:eastAsia="zh-CN"/>
        </w:rPr>
        <w:t>地区提供</w:t>
      </w:r>
      <w:r w:rsidR="00826811">
        <w:rPr>
          <w:rFonts w:ascii="SimSun" w:hAnsi="SimSun" w:cs="SimSun" w:hint="eastAsia"/>
          <w:lang w:val="en-US" w:eastAsia="zh-CN"/>
        </w:rPr>
        <w:t>附加</w:t>
      </w:r>
      <w:r w:rsidR="006F4013" w:rsidRPr="006F4013">
        <w:rPr>
          <w:rFonts w:ascii="SimSun" w:hAnsi="SimSun" w:cs="SimSun" w:hint="eastAsia"/>
          <w:lang w:eastAsia="zh-CN"/>
        </w:rPr>
        <w:t>的</w:t>
      </w:r>
      <w:r w:rsidR="006F4013" w:rsidRPr="006F4013">
        <w:rPr>
          <w:rFonts w:hint="eastAsia"/>
          <w:lang w:eastAsia="zh-CN"/>
        </w:rPr>
        <w:t>Ka</w:t>
      </w:r>
      <w:r w:rsidR="006F4013" w:rsidRPr="006F4013">
        <w:rPr>
          <w:rFonts w:ascii="SimSun" w:hAnsi="SimSun" w:cs="SimSun" w:hint="eastAsia"/>
          <w:lang w:eastAsia="zh-CN"/>
        </w:rPr>
        <w:t>波段</w:t>
      </w:r>
      <w:r w:rsidR="006F4013" w:rsidRPr="006F4013">
        <w:rPr>
          <w:rFonts w:hint="eastAsia"/>
          <w:lang w:eastAsia="zh-CN"/>
        </w:rPr>
        <w:t>HTS</w:t>
      </w:r>
      <w:r w:rsidR="006F4013" w:rsidRPr="006F4013">
        <w:rPr>
          <w:rFonts w:ascii="SimSun" w:hAnsi="SimSun" w:cs="SimSun" w:hint="eastAsia"/>
          <w:lang w:eastAsia="zh-CN"/>
        </w:rPr>
        <w:t>容量；</w:t>
      </w:r>
    </w:p>
    <w:p w14:paraId="5CC345E3" w14:textId="798E74F7" w:rsidR="002145B4" w:rsidRPr="002145B4" w:rsidRDefault="00DE0651" w:rsidP="00DE0651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6F4013" w:rsidRPr="006F4013">
        <w:rPr>
          <w:rFonts w:hint="eastAsia"/>
          <w:lang w:eastAsia="zh-CN"/>
        </w:rPr>
        <w:t>O3b</w:t>
      </w:r>
      <w:r w:rsidR="00826811">
        <w:rPr>
          <w:rFonts w:ascii="SimSun" w:hAnsi="SimSun" w:cs="SimSun" w:hint="eastAsia"/>
          <w:lang w:eastAsia="zh-CN"/>
        </w:rPr>
        <w:t>今年为其星座</w:t>
      </w:r>
      <w:r w:rsidR="006F4013" w:rsidRPr="006F4013">
        <w:rPr>
          <w:rFonts w:ascii="SimSun" w:hAnsi="SimSun" w:cs="SimSun" w:hint="eastAsia"/>
          <w:lang w:eastAsia="zh-CN"/>
        </w:rPr>
        <w:t>又增加了四颗</w:t>
      </w:r>
      <w:r w:rsidR="006F4013" w:rsidRPr="006F4013">
        <w:rPr>
          <w:rFonts w:hint="eastAsia"/>
          <w:lang w:eastAsia="zh-CN"/>
        </w:rPr>
        <w:t>Ka</w:t>
      </w:r>
      <w:r w:rsidR="006F4013" w:rsidRPr="006F4013">
        <w:rPr>
          <w:rFonts w:ascii="SimSun" w:hAnsi="SimSun" w:cs="SimSun" w:hint="eastAsia"/>
          <w:lang w:eastAsia="zh-CN"/>
        </w:rPr>
        <w:t>波段</w:t>
      </w:r>
      <w:r w:rsidR="00826811">
        <w:rPr>
          <w:rFonts w:ascii="SimSun" w:hAnsi="SimSun" w:cs="SimSun" w:hint="eastAsia"/>
          <w:lang w:eastAsia="zh-CN"/>
        </w:rPr>
        <w:t>的</w:t>
      </w:r>
      <w:r w:rsidR="006F4013" w:rsidRPr="006F4013">
        <w:rPr>
          <w:rFonts w:ascii="SimSun" w:hAnsi="SimSun" w:cs="SimSun" w:hint="eastAsia"/>
          <w:lang w:eastAsia="zh-CN"/>
        </w:rPr>
        <w:t>中地球轨道（</w:t>
      </w:r>
      <w:r w:rsidR="006F4013" w:rsidRPr="006F4013">
        <w:rPr>
          <w:rFonts w:hint="eastAsia"/>
          <w:lang w:eastAsia="zh-CN"/>
        </w:rPr>
        <w:t>MEO</w:t>
      </w:r>
      <w:r w:rsidR="006F4013" w:rsidRPr="006F4013">
        <w:rPr>
          <w:rFonts w:ascii="SimSun" w:hAnsi="SimSun" w:cs="SimSun" w:hint="eastAsia"/>
          <w:lang w:eastAsia="zh-CN"/>
        </w:rPr>
        <w:t>）卫星，另外四颗</w:t>
      </w:r>
      <w:r w:rsidR="00826811">
        <w:rPr>
          <w:rFonts w:ascii="SimSun" w:hAnsi="SimSun" w:cs="SimSun" w:hint="eastAsia"/>
          <w:lang w:eastAsia="zh-CN"/>
        </w:rPr>
        <w:t>卫星</w:t>
      </w:r>
      <w:r w:rsidR="006F4013" w:rsidRPr="006F4013">
        <w:rPr>
          <w:rFonts w:ascii="SimSun" w:hAnsi="SimSun" w:cs="SimSun" w:hint="eastAsia"/>
          <w:lang w:eastAsia="zh-CN"/>
        </w:rPr>
        <w:t>已经在建造中；</w:t>
      </w:r>
    </w:p>
    <w:p w14:paraId="4A5CFA2B" w14:textId="692A0E62" w:rsidR="002145B4" w:rsidRPr="002145B4" w:rsidRDefault="00DE0651" w:rsidP="00DE0651">
      <w:pPr>
        <w:pStyle w:val="enumlev1"/>
      </w:pPr>
      <w:r>
        <w:t>•</w:t>
      </w:r>
      <w:r>
        <w:tab/>
      </w:r>
      <w:r w:rsidR="006F4013" w:rsidRPr="006F4013">
        <w:rPr>
          <w:rFonts w:hint="eastAsia"/>
        </w:rPr>
        <w:t>Intelsat</w:t>
      </w:r>
      <w:r w:rsidR="006F4013" w:rsidRPr="006F4013">
        <w:rPr>
          <w:rFonts w:ascii="SimSun" w:hAnsi="SimSun" w:cs="SimSun" w:hint="eastAsia"/>
        </w:rPr>
        <w:t>和</w:t>
      </w:r>
      <w:r w:rsidR="006F4013" w:rsidRPr="006F4013">
        <w:rPr>
          <w:rFonts w:hint="eastAsia"/>
        </w:rPr>
        <w:t>SKY Perfect JSAT</w:t>
      </w:r>
      <w:r w:rsidR="00826811">
        <w:rPr>
          <w:rFonts w:asciiTheme="minorEastAsia" w:eastAsiaTheme="minorEastAsia" w:hAnsiTheme="minorEastAsia" w:hint="eastAsia"/>
          <w:lang w:eastAsia="zh-CN"/>
        </w:rPr>
        <w:t>已</w:t>
      </w:r>
      <w:proofErr w:type="spellStart"/>
      <w:r w:rsidR="006F4013" w:rsidRPr="006F4013">
        <w:rPr>
          <w:rFonts w:ascii="SimSun" w:hAnsi="SimSun" w:cs="SimSun" w:hint="eastAsia"/>
        </w:rPr>
        <w:t>发射</w:t>
      </w:r>
      <w:proofErr w:type="spellEnd"/>
      <w:r w:rsidR="006F4013" w:rsidRPr="006F4013">
        <w:rPr>
          <w:rFonts w:hint="eastAsia"/>
        </w:rPr>
        <w:t>Horizons 3e</w:t>
      </w:r>
      <w:r w:rsidR="00826811">
        <w:rPr>
          <w:rFonts w:ascii="SimSun" w:hAnsi="SimSun" w:cs="SimSun" w:hint="eastAsia"/>
        </w:rPr>
        <w:t>，</w:t>
      </w:r>
      <w:r w:rsidR="00826811">
        <w:rPr>
          <w:rFonts w:ascii="SimSun" w:hAnsi="SimSun" w:cs="SimSun" w:hint="eastAsia"/>
          <w:lang w:val="en-US" w:eastAsia="zh-CN"/>
        </w:rPr>
        <w:t>该</w:t>
      </w:r>
      <w:proofErr w:type="spellStart"/>
      <w:r w:rsidR="006F4013" w:rsidRPr="006F4013">
        <w:rPr>
          <w:rFonts w:ascii="SimSun" w:hAnsi="SimSun" w:cs="SimSun" w:hint="eastAsia"/>
        </w:rPr>
        <w:t>卫星基于</w:t>
      </w:r>
      <w:proofErr w:type="spellEnd"/>
      <w:r w:rsidR="006F4013" w:rsidRPr="006F4013">
        <w:rPr>
          <w:rFonts w:hint="eastAsia"/>
        </w:rPr>
        <w:t xml:space="preserve">Intelsat </w:t>
      </w:r>
      <w:proofErr w:type="spellStart"/>
      <w:r w:rsidR="006F4013" w:rsidRPr="006F4013">
        <w:rPr>
          <w:rFonts w:hint="eastAsia"/>
        </w:rPr>
        <w:t>EpicNG</w:t>
      </w:r>
      <w:r w:rsidR="006F4013" w:rsidRPr="006F4013">
        <w:rPr>
          <w:rFonts w:ascii="SimSun" w:hAnsi="SimSun" w:cs="SimSun" w:hint="eastAsia"/>
        </w:rPr>
        <w:t>高吞吐量设计，具有优化的</w:t>
      </w:r>
      <w:proofErr w:type="spellEnd"/>
      <w:r w:rsidR="006F4013" w:rsidRPr="006F4013">
        <w:rPr>
          <w:rFonts w:hint="eastAsia"/>
        </w:rPr>
        <w:t>C</w:t>
      </w:r>
      <w:r w:rsidR="00826811">
        <w:rPr>
          <w:rFonts w:ascii="SimSun" w:hAnsi="SimSun" w:cs="SimSun" w:hint="eastAsia"/>
          <w:lang w:eastAsia="zh-CN"/>
        </w:rPr>
        <w:t>波段</w:t>
      </w:r>
      <w:proofErr w:type="spellStart"/>
      <w:r w:rsidR="006F4013" w:rsidRPr="006F4013">
        <w:rPr>
          <w:rFonts w:ascii="SimSun" w:hAnsi="SimSun" w:cs="SimSun" w:hint="eastAsia"/>
        </w:rPr>
        <w:t>和高吞吐量</w:t>
      </w:r>
      <w:proofErr w:type="spellEnd"/>
      <w:r w:rsidR="00826811">
        <w:rPr>
          <w:rFonts w:ascii="SimSun" w:hAnsi="SimSun" w:cs="SimSun" w:hint="eastAsia"/>
          <w:lang w:eastAsia="zh-CN"/>
        </w:rPr>
        <w:t>的</w:t>
      </w:r>
      <w:r w:rsidR="006F4013" w:rsidRPr="006F4013">
        <w:rPr>
          <w:rFonts w:hint="eastAsia"/>
        </w:rPr>
        <w:t>Ku</w:t>
      </w:r>
      <w:r w:rsidR="00826811">
        <w:rPr>
          <w:rFonts w:ascii="SimSun" w:hAnsi="SimSun" w:cs="SimSun" w:hint="eastAsia"/>
          <w:lang w:eastAsia="zh-CN"/>
        </w:rPr>
        <w:t>波段</w:t>
      </w:r>
      <w:proofErr w:type="spellStart"/>
      <w:r w:rsidR="00826811">
        <w:rPr>
          <w:rFonts w:ascii="SimSun" w:hAnsi="SimSun" w:cs="SimSun" w:hint="eastAsia"/>
        </w:rPr>
        <w:t>容量</w:t>
      </w:r>
      <w:proofErr w:type="spellEnd"/>
      <w:r w:rsidR="00826811">
        <w:rPr>
          <w:rFonts w:ascii="SimSun" w:hAnsi="SimSun" w:cs="SimSun" w:hint="eastAsia"/>
        </w:rPr>
        <w:t>，</w:t>
      </w:r>
      <w:r w:rsidR="00826811">
        <w:rPr>
          <w:rFonts w:ascii="SimSun" w:hAnsi="SimSun" w:cs="SimSun" w:hint="eastAsia"/>
          <w:lang w:eastAsia="zh-CN"/>
        </w:rPr>
        <w:t>以</w:t>
      </w:r>
      <w:proofErr w:type="spellStart"/>
      <w:r w:rsidR="00826811">
        <w:rPr>
          <w:rFonts w:ascii="SimSun" w:hAnsi="SimSun" w:cs="SimSun" w:hint="eastAsia"/>
        </w:rPr>
        <w:t>满足亚太地区日益增长的移动</w:t>
      </w:r>
      <w:r w:rsidR="006F4013" w:rsidRPr="006F4013">
        <w:rPr>
          <w:rFonts w:ascii="SimSun" w:hAnsi="SimSun" w:cs="SimSun" w:hint="eastAsia"/>
        </w:rPr>
        <w:t>和宽带连接需求</w:t>
      </w:r>
      <w:proofErr w:type="spellEnd"/>
      <w:r w:rsidR="006F4013" w:rsidRPr="006F4013">
        <w:rPr>
          <w:rFonts w:ascii="SimSun" w:hAnsi="SimSun" w:cs="SimSun" w:hint="eastAsia"/>
        </w:rPr>
        <w:t>；</w:t>
      </w:r>
    </w:p>
    <w:p w14:paraId="6BF62241" w14:textId="0D76B0AD" w:rsidR="002145B4" w:rsidRPr="002145B4" w:rsidRDefault="00DE0651" w:rsidP="00DE0651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proofErr w:type="spellStart"/>
      <w:r w:rsidR="006F4013" w:rsidRPr="006F4013">
        <w:rPr>
          <w:rFonts w:hint="eastAsia"/>
          <w:lang w:eastAsia="zh-CN"/>
        </w:rPr>
        <w:t>Kacific</w:t>
      </w:r>
      <w:proofErr w:type="spellEnd"/>
      <w:r w:rsidR="00826811">
        <w:rPr>
          <w:rFonts w:ascii="SimSun" w:hAnsi="SimSun" w:cs="SimSun" w:hint="eastAsia"/>
          <w:lang w:eastAsia="zh-CN"/>
        </w:rPr>
        <w:t>刚刚下了订</w:t>
      </w:r>
      <w:r w:rsidR="006F4013" w:rsidRPr="006F4013">
        <w:rPr>
          <w:rFonts w:ascii="SimSun" w:hAnsi="SimSun" w:cs="SimSun" w:hint="eastAsia"/>
          <w:lang w:eastAsia="zh-CN"/>
        </w:rPr>
        <w:t>单，并将于</w:t>
      </w:r>
      <w:r w:rsidR="006F4013" w:rsidRPr="006F4013">
        <w:rPr>
          <w:rFonts w:hint="eastAsia"/>
          <w:lang w:eastAsia="zh-CN"/>
        </w:rPr>
        <w:t>2019</w:t>
      </w:r>
      <w:r w:rsidR="006F4013" w:rsidRPr="006F4013">
        <w:rPr>
          <w:rFonts w:ascii="SimSun" w:hAnsi="SimSun" w:cs="SimSun" w:hint="eastAsia"/>
          <w:lang w:eastAsia="zh-CN"/>
        </w:rPr>
        <w:t>年在</w:t>
      </w:r>
      <w:r w:rsidR="006F4013" w:rsidRPr="006F4013">
        <w:rPr>
          <w:rFonts w:hint="eastAsia"/>
          <w:lang w:eastAsia="zh-CN"/>
        </w:rPr>
        <w:t>Kacific-1</w:t>
      </w:r>
      <w:r w:rsidR="006F4013" w:rsidRPr="006F4013">
        <w:rPr>
          <w:rFonts w:ascii="SimSun" w:hAnsi="SimSun" w:cs="SimSun" w:hint="eastAsia"/>
          <w:lang w:eastAsia="zh-CN"/>
        </w:rPr>
        <w:t>上发射</w:t>
      </w:r>
      <w:r w:rsidR="00AE40D6">
        <w:rPr>
          <w:rFonts w:ascii="SimSun" w:hAnsi="SimSun" w:cs="SimSun" w:hint="eastAsia"/>
          <w:lang w:val="en-US" w:eastAsia="zh-CN"/>
        </w:rPr>
        <w:t>一个</w:t>
      </w:r>
      <w:r w:rsidR="006F4013" w:rsidRPr="006F4013">
        <w:rPr>
          <w:rFonts w:hint="eastAsia"/>
          <w:lang w:eastAsia="zh-CN"/>
        </w:rPr>
        <w:t>Ka</w:t>
      </w:r>
      <w:r w:rsidR="006F4013" w:rsidRPr="006F4013">
        <w:rPr>
          <w:rFonts w:ascii="SimSun" w:hAnsi="SimSun" w:cs="SimSun" w:hint="eastAsia"/>
          <w:lang w:eastAsia="zh-CN"/>
        </w:rPr>
        <w:t>波段</w:t>
      </w:r>
      <w:r w:rsidR="006F4013" w:rsidRPr="006F4013">
        <w:rPr>
          <w:rFonts w:hint="eastAsia"/>
          <w:lang w:eastAsia="zh-CN"/>
        </w:rPr>
        <w:t>HTS</w:t>
      </w:r>
      <w:r w:rsidR="006F4013" w:rsidRPr="006F4013">
        <w:rPr>
          <w:rFonts w:ascii="SimSun" w:hAnsi="SimSun" w:cs="SimSun" w:hint="eastAsia"/>
          <w:lang w:eastAsia="zh-CN"/>
        </w:rPr>
        <w:t>有效载荷，</w:t>
      </w:r>
      <w:r w:rsidR="00AE40D6">
        <w:rPr>
          <w:rFonts w:ascii="SimSun" w:hAnsi="SimSun" w:cs="SimSun" w:hint="eastAsia"/>
          <w:lang w:eastAsia="zh-CN"/>
        </w:rPr>
        <w:t>专门用于覆盖</w:t>
      </w:r>
      <w:r w:rsidR="006F4013" w:rsidRPr="006F4013">
        <w:rPr>
          <w:rFonts w:ascii="SimSun" w:hAnsi="SimSun" w:cs="SimSun" w:hint="eastAsia"/>
          <w:lang w:eastAsia="zh-CN"/>
        </w:rPr>
        <w:t>太平洋；</w:t>
      </w:r>
    </w:p>
    <w:p w14:paraId="5C8D0143" w14:textId="1D64A5FB" w:rsidR="002145B4" w:rsidRPr="002145B4" w:rsidRDefault="00DE0651" w:rsidP="00DE0651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6F4013" w:rsidRPr="006F4013">
        <w:rPr>
          <w:rFonts w:ascii="SimSun" w:hAnsi="SimSun" w:cs="SimSun" w:hint="eastAsia"/>
          <w:lang w:eastAsia="zh-CN"/>
        </w:rPr>
        <w:t>从</w:t>
      </w:r>
      <w:r w:rsidR="006F4013" w:rsidRPr="006F4013">
        <w:rPr>
          <w:rFonts w:hint="eastAsia"/>
          <w:lang w:eastAsia="zh-CN"/>
        </w:rPr>
        <w:t>2020</w:t>
      </w:r>
      <w:r w:rsidR="006F4013" w:rsidRPr="006F4013">
        <w:rPr>
          <w:rFonts w:ascii="SimSun" w:hAnsi="SimSun" w:cs="SimSun" w:hint="eastAsia"/>
          <w:lang w:eastAsia="zh-CN"/>
        </w:rPr>
        <w:t>年开始，</w:t>
      </w:r>
      <w:proofErr w:type="spellStart"/>
      <w:r w:rsidR="006F4013" w:rsidRPr="006F4013">
        <w:rPr>
          <w:rFonts w:hint="eastAsia"/>
          <w:lang w:eastAsia="zh-CN"/>
        </w:rPr>
        <w:t>OneWeb</w:t>
      </w:r>
      <w:proofErr w:type="spellEnd"/>
      <w:r w:rsidR="006F4013" w:rsidRPr="006F4013">
        <w:rPr>
          <w:rFonts w:ascii="SimSun" w:hAnsi="SimSun" w:cs="SimSun" w:hint="eastAsia"/>
          <w:lang w:eastAsia="zh-CN"/>
        </w:rPr>
        <w:t>将发射</w:t>
      </w:r>
      <w:r w:rsidR="00AE40D6">
        <w:rPr>
          <w:rFonts w:ascii="SimSun" w:hAnsi="SimSun" w:cs="SimSun" w:hint="eastAsia"/>
          <w:lang w:eastAsia="zh-CN"/>
        </w:rPr>
        <w:t>一个由</w:t>
      </w:r>
      <w:r w:rsidR="006F4013" w:rsidRPr="006F4013">
        <w:rPr>
          <w:rFonts w:hint="eastAsia"/>
          <w:lang w:eastAsia="zh-CN"/>
        </w:rPr>
        <w:t>800</w:t>
      </w:r>
      <w:r w:rsidR="00AE40D6">
        <w:rPr>
          <w:rFonts w:asciiTheme="minorEastAsia" w:eastAsiaTheme="minorEastAsia" w:hAnsiTheme="minorEastAsia" w:hint="eastAsia"/>
          <w:lang w:eastAsia="zh-CN"/>
        </w:rPr>
        <w:t>多</w:t>
      </w:r>
      <w:r w:rsidR="006F4013" w:rsidRPr="006F4013">
        <w:rPr>
          <w:rFonts w:ascii="SimSun" w:hAnsi="SimSun" w:cs="SimSun" w:hint="eastAsia"/>
          <w:lang w:eastAsia="zh-CN"/>
        </w:rPr>
        <w:t>颗</w:t>
      </w:r>
      <w:r w:rsidR="00AE40D6">
        <w:rPr>
          <w:rFonts w:ascii="SimSun" w:hAnsi="SimSun" w:cs="SimSun" w:hint="eastAsia"/>
          <w:lang w:eastAsia="zh-CN"/>
        </w:rPr>
        <w:t>非对地静止卫星组成的全球星座，工作于</w:t>
      </w:r>
      <w:r w:rsidR="006F4013" w:rsidRPr="006F4013">
        <w:rPr>
          <w:rFonts w:ascii="SimSun" w:hAnsi="SimSun" w:cs="SimSun" w:hint="eastAsia"/>
          <w:lang w:eastAsia="zh-CN"/>
        </w:rPr>
        <w:t>近地轨道（</w:t>
      </w:r>
      <w:r w:rsidR="006F4013" w:rsidRPr="006F4013">
        <w:rPr>
          <w:rFonts w:hint="eastAsia"/>
          <w:lang w:eastAsia="zh-CN"/>
        </w:rPr>
        <w:t>LEO</w:t>
      </w:r>
      <w:r w:rsidR="006F4013" w:rsidRPr="006F4013">
        <w:rPr>
          <w:rFonts w:ascii="SimSun" w:hAnsi="SimSun" w:cs="SimSun" w:hint="eastAsia"/>
          <w:lang w:eastAsia="zh-CN"/>
        </w:rPr>
        <w:t>）</w:t>
      </w:r>
      <w:r w:rsidR="00AE40D6">
        <w:rPr>
          <w:rFonts w:ascii="SimSun" w:hAnsi="SimSun" w:cs="SimSun" w:hint="eastAsia"/>
          <w:lang w:eastAsia="zh-CN"/>
        </w:rPr>
        <w:t>、Ku波段卫星固定业务（F</w:t>
      </w:r>
      <w:r w:rsidR="00AE40D6">
        <w:rPr>
          <w:rFonts w:ascii="SimSun" w:hAnsi="SimSun" w:cs="SimSun"/>
          <w:lang w:eastAsia="zh-CN"/>
        </w:rPr>
        <w:t>SS</w:t>
      </w:r>
      <w:r w:rsidR="00AE40D6">
        <w:rPr>
          <w:rFonts w:ascii="SimSun" w:hAnsi="SimSun" w:cs="SimSun" w:hint="eastAsia"/>
          <w:lang w:eastAsia="zh-CN"/>
        </w:rPr>
        <w:t>）频率，它将</w:t>
      </w:r>
      <w:r w:rsidR="006F4013" w:rsidRPr="006F4013">
        <w:rPr>
          <w:rFonts w:ascii="SimSun" w:hAnsi="SimSun" w:cs="SimSun" w:hint="eastAsia"/>
          <w:lang w:eastAsia="zh-CN"/>
        </w:rPr>
        <w:t>提供无处不在的低延迟和高吞吐量解决方案</w:t>
      </w:r>
      <w:r w:rsidR="00AE40D6">
        <w:rPr>
          <w:rFonts w:hint="eastAsia"/>
          <w:lang w:eastAsia="zh-CN"/>
        </w:rPr>
        <w:t>，</w:t>
      </w:r>
      <w:r w:rsidR="00AE40D6">
        <w:rPr>
          <w:rFonts w:ascii="SimSun" w:hAnsi="SimSun" w:cs="SimSun" w:hint="eastAsia"/>
          <w:lang w:eastAsia="zh-CN"/>
        </w:rPr>
        <w:t>用于宽带应用和至</w:t>
      </w:r>
      <w:r w:rsidR="006F4013" w:rsidRPr="006F4013">
        <w:rPr>
          <w:rFonts w:ascii="SimSun" w:hAnsi="SimSun" w:cs="SimSun" w:hint="eastAsia"/>
          <w:lang w:eastAsia="zh-CN"/>
        </w:rPr>
        <w:t>移动网络</w:t>
      </w:r>
      <w:r w:rsidR="00AE40D6">
        <w:rPr>
          <w:rFonts w:ascii="SimSun" w:hAnsi="SimSun" w:cs="SimSun" w:hint="eastAsia"/>
          <w:lang w:eastAsia="zh-CN"/>
        </w:rPr>
        <w:t>的回传（例如，家</w:t>
      </w:r>
      <w:r w:rsidR="00AE40D6">
        <w:rPr>
          <w:rFonts w:ascii="SimSun" w:hAnsi="SimSun" w:cs="SimSun" w:hint="eastAsia"/>
          <w:lang w:eastAsia="zh-CN"/>
        </w:rPr>
        <w:lastRenderedPageBreak/>
        <w:t>庭、学校和医院、应急</w:t>
      </w:r>
      <w:r w:rsidR="006F4013" w:rsidRPr="006F4013">
        <w:rPr>
          <w:rFonts w:ascii="SimSun" w:hAnsi="SimSun" w:cs="SimSun" w:hint="eastAsia"/>
          <w:lang w:eastAsia="zh-CN"/>
        </w:rPr>
        <w:t>和政府部门的</w:t>
      </w:r>
      <w:r w:rsidR="006F4013" w:rsidRPr="006F4013">
        <w:rPr>
          <w:rFonts w:hint="eastAsia"/>
          <w:lang w:eastAsia="zh-CN"/>
        </w:rPr>
        <w:t>3G</w:t>
      </w:r>
      <w:r w:rsidR="00F54BB0">
        <w:rPr>
          <w:rFonts w:hint="eastAsia"/>
          <w:lang w:eastAsia="zh-CN"/>
        </w:rPr>
        <w:t>/</w:t>
      </w:r>
      <w:r w:rsidR="006F4013" w:rsidRPr="006F4013">
        <w:rPr>
          <w:rFonts w:hint="eastAsia"/>
          <w:lang w:eastAsia="zh-CN"/>
        </w:rPr>
        <w:t>LTE</w:t>
      </w:r>
      <w:r w:rsidR="00F54BB0">
        <w:rPr>
          <w:rFonts w:hint="eastAsia"/>
          <w:lang w:eastAsia="zh-CN"/>
        </w:rPr>
        <w:t>/</w:t>
      </w:r>
      <w:r w:rsidR="006F4013" w:rsidRPr="006F4013">
        <w:rPr>
          <w:rFonts w:hint="eastAsia"/>
          <w:lang w:eastAsia="zh-CN"/>
        </w:rPr>
        <w:t>5G</w:t>
      </w:r>
      <w:r w:rsidR="00F54BB0">
        <w:rPr>
          <w:rFonts w:hint="eastAsia"/>
          <w:lang w:eastAsia="zh-CN"/>
        </w:rPr>
        <w:t>/</w:t>
      </w:r>
      <w:proofErr w:type="spellStart"/>
      <w:r w:rsidR="006F4013" w:rsidRPr="006F4013">
        <w:rPr>
          <w:rFonts w:hint="eastAsia"/>
          <w:lang w:eastAsia="zh-CN"/>
        </w:rPr>
        <w:t>WiFi</w:t>
      </w:r>
      <w:proofErr w:type="spellEnd"/>
      <w:r w:rsidR="006F4013" w:rsidRPr="006F4013">
        <w:rPr>
          <w:rFonts w:ascii="SimSun" w:hAnsi="SimSun" w:cs="SimSun" w:hint="eastAsia"/>
          <w:lang w:eastAsia="zh-CN"/>
        </w:rPr>
        <w:t>应用），以及船舶和飞机上的移动解决方案。</w:t>
      </w:r>
    </w:p>
    <w:p w14:paraId="5C5BCB9F" w14:textId="00845A18" w:rsidR="002145B4" w:rsidRPr="00077E07" w:rsidRDefault="002145B4" w:rsidP="00524303">
      <w:pPr>
        <w:pStyle w:val="Headingb"/>
        <w:ind w:left="993" w:hanging="993"/>
        <w:rPr>
          <w:rFonts w:eastAsia="Times New Roman"/>
          <w:lang w:eastAsia="zh-CN"/>
        </w:rPr>
      </w:pPr>
      <w:r w:rsidRPr="002145B4">
        <w:rPr>
          <w:rFonts w:eastAsia="Times New Roman"/>
          <w:lang w:eastAsia="zh-CN"/>
        </w:rPr>
        <w:t>iii)</w:t>
      </w:r>
      <w:r w:rsidRPr="002145B4">
        <w:rPr>
          <w:rFonts w:eastAsia="Times New Roman"/>
          <w:lang w:eastAsia="zh-CN"/>
        </w:rPr>
        <w:tab/>
      </w:r>
      <w:r w:rsidR="00CB184B" w:rsidRPr="00077E07">
        <w:rPr>
          <w:rFonts w:ascii="SimSun" w:hAnsi="SimSun" w:cs="SimSun" w:hint="eastAsia"/>
          <w:lang w:eastAsia="zh-CN"/>
        </w:rPr>
        <w:t>确定</w:t>
      </w:r>
      <w:r w:rsidR="00CB184B" w:rsidRPr="00CB184B">
        <w:rPr>
          <w:rFonts w:eastAsia="Times New Roman" w:hint="eastAsia"/>
          <w:lang w:eastAsia="zh-CN"/>
        </w:rPr>
        <w:t>IMT-2020</w:t>
      </w:r>
      <w:r w:rsidR="00CB184B" w:rsidRPr="00077E07">
        <w:rPr>
          <w:rFonts w:ascii="SimSun" w:hAnsi="SimSun" w:cs="SimSun" w:hint="eastAsia"/>
          <w:lang w:eastAsia="zh-CN"/>
        </w:rPr>
        <w:t>附加频谱不应侵占议项</w:t>
      </w:r>
      <w:r w:rsidR="00CB184B" w:rsidRPr="00CB184B">
        <w:rPr>
          <w:rFonts w:eastAsia="Times New Roman" w:hint="eastAsia"/>
          <w:lang w:eastAsia="zh-CN"/>
        </w:rPr>
        <w:t>1.13</w:t>
      </w:r>
      <w:r w:rsidR="00CB184B" w:rsidRPr="00077E07">
        <w:rPr>
          <w:rFonts w:ascii="SimSun" w:hAnsi="SimSun" w:cs="SimSun" w:hint="eastAsia"/>
          <w:lang w:eastAsia="zh-CN"/>
        </w:rPr>
        <w:t>范围之外的卫星频谱（第</w:t>
      </w:r>
      <w:r w:rsidR="00CB184B" w:rsidRPr="00CB184B">
        <w:rPr>
          <w:rFonts w:eastAsia="Times New Roman" w:hint="eastAsia"/>
          <w:lang w:eastAsia="zh-CN"/>
        </w:rPr>
        <w:t>238</w:t>
      </w:r>
      <w:r w:rsidR="00CB184B" w:rsidRPr="00077E07">
        <w:rPr>
          <w:rFonts w:ascii="SimSun" w:hAnsi="SimSun" w:cs="SimSun" w:hint="eastAsia"/>
          <w:lang w:eastAsia="zh-CN"/>
        </w:rPr>
        <w:t>号决议（</w:t>
      </w:r>
      <w:r w:rsidR="00CB184B" w:rsidRPr="00CB184B">
        <w:rPr>
          <w:rFonts w:eastAsia="Times New Roman" w:hint="eastAsia"/>
          <w:lang w:eastAsia="zh-CN"/>
        </w:rPr>
        <w:t>WRC 15</w:t>
      </w:r>
      <w:r w:rsidR="00CB184B" w:rsidRPr="00077E07">
        <w:rPr>
          <w:rFonts w:ascii="SimSun" w:hAnsi="SimSun" w:cs="SimSun" w:hint="eastAsia"/>
          <w:lang w:eastAsia="zh-CN"/>
        </w:rPr>
        <w:t>））</w:t>
      </w:r>
    </w:p>
    <w:p w14:paraId="489F816E" w14:textId="047D8E0E" w:rsidR="002145B4" w:rsidRPr="002145B4" w:rsidRDefault="004C2B18" w:rsidP="00DE0651">
      <w:pPr>
        <w:ind w:firstLineChars="200" w:firstLine="480"/>
        <w:rPr>
          <w:rFonts w:eastAsia="Times New Roman"/>
          <w:lang w:eastAsia="zh-CN"/>
        </w:rPr>
      </w:pPr>
      <w:r>
        <w:rPr>
          <w:rFonts w:ascii="SimSun" w:hAnsi="SimSun" w:cs="SimSun" w:hint="eastAsia"/>
          <w:lang w:eastAsia="zh-CN"/>
        </w:rPr>
        <w:t>认识到卫星</w:t>
      </w:r>
      <w:r w:rsidR="006F4013" w:rsidRPr="006F4013">
        <w:rPr>
          <w:rFonts w:ascii="SimSun" w:hAnsi="SimSun" w:cs="SimSun" w:hint="eastAsia"/>
          <w:lang w:eastAsia="zh-CN"/>
        </w:rPr>
        <w:t>在并将继续在亚太地区的通信基础设施中发挥重要作用，亚太电信组织</w:t>
      </w:r>
      <w:r>
        <w:rPr>
          <w:rFonts w:ascii="SimSun" w:hAnsi="SimSun" w:cs="SimSun" w:hint="eastAsia"/>
          <w:lang w:eastAsia="zh-CN"/>
        </w:rPr>
        <w:t>做出决议</w:t>
      </w:r>
      <w:r w:rsidR="006F4013" w:rsidRPr="006F4013">
        <w:rPr>
          <w:rFonts w:ascii="SimSun" w:hAnsi="SimSun" w:cs="SimSun" w:hint="eastAsia"/>
          <w:lang w:eastAsia="zh-CN"/>
        </w:rPr>
        <w:t>，为</w:t>
      </w:r>
      <w:r w:rsidR="006F4013" w:rsidRPr="006F4013">
        <w:rPr>
          <w:rFonts w:eastAsia="Times New Roman" w:hint="eastAsia"/>
          <w:lang w:eastAsia="zh-CN"/>
        </w:rPr>
        <w:t>IMT-2020</w:t>
      </w:r>
      <w:r>
        <w:rPr>
          <w:rFonts w:ascii="SimSun" w:hAnsi="SimSun" w:cs="SimSun" w:hint="eastAsia"/>
          <w:lang w:eastAsia="zh-CN"/>
        </w:rPr>
        <w:t>确定附加频谱</w:t>
      </w:r>
      <w:r w:rsidR="006F4013" w:rsidRPr="006F4013">
        <w:rPr>
          <w:rFonts w:ascii="SimSun" w:hAnsi="SimSun" w:cs="SimSun" w:hint="eastAsia"/>
          <w:lang w:eastAsia="zh-CN"/>
        </w:rPr>
        <w:t>应限于第</w:t>
      </w:r>
      <w:r w:rsidR="006F4013" w:rsidRPr="00441709">
        <w:rPr>
          <w:rFonts w:eastAsia="Times New Roman" w:hint="eastAsia"/>
          <w:b/>
          <w:bCs/>
          <w:lang w:eastAsia="zh-CN"/>
        </w:rPr>
        <w:t>238</w:t>
      </w:r>
      <w:r w:rsidR="006F4013" w:rsidRPr="006F4013">
        <w:rPr>
          <w:rFonts w:ascii="SimSun" w:hAnsi="SimSun" w:cs="SimSun" w:hint="eastAsia"/>
          <w:lang w:eastAsia="zh-CN"/>
        </w:rPr>
        <w:t>号决议（</w:t>
      </w:r>
      <w:r w:rsidR="006F4013" w:rsidRPr="00441709">
        <w:rPr>
          <w:rFonts w:eastAsia="Times New Roman" w:hint="eastAsia"/>
          <w:b/>
          <w:bCs/>
          <w:lang w:eastAsia="zh-CN"/>
        </w:rPr>
        <w:t>WRC-15</w:t>
      </w:r>
      <w:r w:rsidR="006F4013" w:rsidRPr="006F4013">
        <w:rPr>
          <w:rFonts w:ascii="SimSun" w:hAnsi="SimSun" w:cs="SimSun" w:hint="eastAsia"/>
          <w:lang w:eastAsia="zh-CN"/>
        </w:rPr>
        <w:t>）</w:t>
      </w:r>
      <w:r w:rsidRPr="006F4013">
        <w:rPr>
          <w:rFonts w:ascii="SimSun" w:hAnsi="SimSun" w:cs="SimSun" w:hint="eastAsia"/>
          <w:lang w:eastAsia="zh-CN"/>
        </w:rPr>
        <w:t>所述的频段</w:t>
      </w:r>
      <w:r>
        <w:rPr>
          <w:rFonts w:ascii="SimSun" w:hAnsi="SimSun" w:cs="SimSun" w:hint="eastAsia"/>
          <w:lang w:eastAsia="zh-CN"/>
        </w:rPr>
        <w:t>。</w:t>
      </w:r>
    </w:p>
    <w:p w14:paraId="2A353DAB" w14:textId="714E0977" w:rsidR="002145B4" w:rsidRPr="002145B4" w:rsidRDefault="006F4013" w:rsidP="00DE0651">
      <w:pPr>
        <w:ind w:firstLineChars="200" w:firstLine="480"/>
        <w:rPr>
          <w:rFonts w:eastAsia="Times New Roman"/>
          <w:lang w:eastAsia="zh-CN"/>
        </w:rPr>
      </w:pPr>
      <w:r w:rsidRPr="006F4013">
        <w:rPr>
          <w:rFonts w:ascii="SimSun" w:hAnsi="SimSun" w:cs="SimSun" w:hint="eastAsia"/>
          <w:lang w:eastAsia="zh-CN"/>
        </w:rPr>
        <w:t>第</w:t>
      </w:r>
      <w:r w:rsidRPr="00441709">
        <w:rPr>
          <w:rFonts w:eastAsia="Times New Roman" w:hint="eastAsia"/>
          <w:b/>
          <w:bCs/>
          <w:lang w:eastAsia="zh-CN"/>
        </w:rPr>
        <w:t>238</w:t>
      </w:r>
      <w:r w:rsidRPr="006F4013">
        <w:rPr>
          <w:rFonts w:ascii="SimSun" w:hAnsi="SimSun" w:cs="SimSun" w:hint="eastAsia"/>
          <w:lang w:eastAsia="zh-CN"/>
        </w:rPr>
        <w:t>号决议（</w:t>
      </w:r>
      <w:r w:rsidRPr="00441709">
        <w:rPr>
          <w:rFonts w:eastAsia="Times New Roman" w:hint="eastAsia"/>
          <w:b/>
          <w:bCs/>
          <w:lang w:eastAsia="zh-CN"/>
        </w:rPr>
        <w:t>WRC-15</w:t>
      </w:r>
      <w:r w:rsidRPr="006F4013">
        <w:rPr>
          <w:rFonts w:ascii="SimSun" w:hAnsi="SimSun" w:cs="SimSun" w:hint="eastAsia"/>
          <w:lang w:eastAsia="zh-CN"/>
        </w:rPr>
        <w:t>）提及了价值超过</w:t>
      </w:r>
      <w:r w:rsidRPr="006F4013">
        <w:rPr>
          <w:rFonts w:eastAsia="Times New Roman" w:hint="eastAsia"/>
          <w:lang w:eastAsia="zh-CN"/>
        </w:rPr>
        <w:t>33 GHz</w:t>
      </w:r>
      <w:r w:rsidRPr="006F4013">
        <w:rPr>
          <w:rFonts w:ascii="SimSun" w:hAnsi="SimSun" w:cs="SimSun" w:hint="eastAsia"/>
          <w:lang w:eastAsia="zh-CN"/>
        </w:rPr>
        <w:t>的毫米波频谱，以</w:t>
      </w:r>
      <w:r w:rsidR="004C2B18">
        <w:rPr>
          <w:rFonts w:ascii="SimSun" w:hAnsi="SimSun" w:cs="SimSun" w:hint="eastAsia"/>
          <w:lang w:eastAsia="zh-CN"/>
        </w:rPr>
        <w:t>确定</w:t>
      </w:r>
      <w:r w:rsidRPr="006F4013">
        <w:rPr>
          <w:rFonts w:ascii="SimSun" w:hAnsi="SimSun" w:cs="SimSun" w:hint="eastAsia"/>
          <w:lang w:eastAsia="zh-CN"/>
        </w:rPr>
        <w:t>可能的</w:t>
      </w:r>
      <w:r w:rsidRPr="006F4013">
        <w:rPr>
          <w:rFonts w:eastAsia="Times New Roman" w:hint="eastAsia"/>
          <w:lang w:eastAsia="zh-CN"/>
        </w:rPr>
        <w:t>IMT-2020</w:t>
      </w:r>
      <w:r w:rsidR="00F54BB0">
        <w:rPr>
          <w:rFonts w:eastAsia="Times New Roman" w:hint="eastAsia"/>
          <w:lang w:eastAsia="zh-CN"/>
        </w:rPr>
        <w:t>/</w:t>
      </w:r>
      <w:r w:rsidRPr="006F4013">
        <w:rPr>
          <w:rFonts w:eastAsia="Times New Roman" w:hint="eastAsia"/>
          <w:lang w:eastAsia="zh-CN"/>
        </w:rPr>
        <w:t>5G</w:t>
      </w:r>
      <w:r w:rsidR="00441709">
        <w:rPr>
          <w:rFonts w:ascii="SimSun" w:hAnsi="SimSun" w:cs="SimSun" w:hint="eastAsia"/>
          <w:lang w:eastAsia="zh-CN"/>
        </w:rPr>
        <w:t>。</w:t>
      </w:r>
      <w:r w:rsidR="004C2B18">
        <w:rPr>
          <w:rFonts w:ascii="SimSun" w:hAnsi="SimSun" w:cs="SimSun" w:hint="eastAsia"/>
          <w:lang w:eastAsia="zh-CN"/>
        </w:rPr>
        <w:t>从如此庞大的频谱</w:t>
      </w:r>
      <w:r w:rsidRPr="006F4013">
        <w:rPr>
          <w:rFonts w:ascii="SimSun" w:hAnsi="SimSun" w:cs="SimSun" w:hint="eastAsia"/>
          <w:lang w:eastAsia="zh-CN"/>
        </w:rPr>
        <w:t>，可以满足所有可预见的</w:t>
      </w:r>
      <w:r w:rsidRPr="006F4013">
        <w:rPr>
          <w:rFonts w:eastAsia="Times New Roman" w:hint="eastAsia"/>
          <w:lang w:eastAsia="zh-CN"/>
        </w:rPr>
        <w:t>IMT-2020</w:t>
      </w:r>
      <w:r w:rsidR="001012CE">
        <w:rPr>
          <w:rFonts w:ascii="SimSun" w:hAnsi="SimSun" w:cs="SimSun" w:hint="eastAsia"/>
          <w:lang w:eastAsia="zh-CN"/>
        </w:rPr>
        <w:t>需求（为其他主要业务提供</w:t>
      </w:r>
      <w:r w:rsidRPr="006F4013">
        <w:rPr>
          <w:rFonts w:ascii="SimSun" w:hAnsi="SimSun" w:cs="SimSun" w:hint="eastAsia"/>
          <w:lang w:eastAsia="zh-CN"/>
        </w:rPr>
        <w:t>适当的保护），而不会侵占</w:t>
      </w:r>
      <w:r w:rsidR="001012CE">
        <w:rPr>
          <w:rFonts w:ascii="SimSun" w:hAnsi="SimSun" w:cs="SimSun" w:hint="eastAsia"/>
          <w:lang w:eastAsia="zh-CN"/>
        </w:rPr>
        <w:t>该</w:t>
      </w:r>
      <w:r w:rsidRPr="006F4013">
        <w:rPr>
          <w:rFonts w:ascii="SimSun" w:hAnsi="SimSun" w:cs="SimSun" w:hint="eastAsia"/>
          <w:lang w:eastAsia="zh-CN"/>
        </w:rPr>
        <w:t>决议范围之外的卫星频谱，尤其是此类频谱（例如</w:t>
      </w:r>
      <w:r w:rsidRPr="006F4013">
        <w:rPr>
          <w:rFonts w:eastAsia="Times New Roman" w:hint="eastAsia"/>
          <w:lang w:eastAsia="zh-CN"/>
        </w:rPr>
        <w:t>27.5-</w:t>
      </w:r>
      <w:r w:rsidR="00524303">
        <w:rPr>
          <w:rFonts w:eastAsia="Times New Roman"/>
          <w:lang w:eastAsia="zh-CN"/>
        </w:rPr>
        <w:br/>
      </w:r>
      <w:r w:rsidRPr="006F4013">
        <w:rPr>
          <w:rFonts w:eastAsia="Times New Roman" w:hint="eastAsia"/>
          <w:lang w:eastAsia="zh-CN"/>
        </w:rPr>
        <w:t>29.5 GHz</w:t>
      </w:r>
      <w:r w:rsidRPr="006F4013">
        <w:rPr>
          <w:rFonts w:ascii="SimSun" w:hAnsi="SimSun" w:cs="SimSun" w:hint="eastAsia"/>
          <w:lang w:eastAsia="zh-CN"/>
        </w:rPr>
        <w:t>（或</w:t>
      </w:r>
      <w:r w:rsidR="00524303" w:rsidRPr="00524303">
        <w:rPr>
          <w:rFonts w:ascii="SimSun" w:hAnsi="SimSun"/>
          <w:lang w:eastAsia="zh-CN"/>
        </w:rPr>
        <w:t>“</w:t>
      </w:r>
      <w:r w:rsidRPr="006F4013">
        <w:rPr>
          <w:rFonts w:eastAsia="Times New Roman" w:hint="eastAsia"/>
          <w:lang w:eastAsia="zh-CN"/>
        </w:rPr>
        <w:t>28 GHz</w:t>
      </w:r>
      <w:r w:rsidR="00524303" w:rsidRPr="00524303">
        <w:rPr>
          <w:rFonts w:ascii="SimSun" w:hAnsi="SimSun"/>
          <w:lang w:eastAsia="zh-CN"/>
        </w:rPr>
        <w:t>”</w:t>
      </w:r>
      <w:r w:rsidR="001012CE">
        <w:rPr>
          <w:rFonts w:ascii="SimSun" w:hAnsi="SimSun" w:cs="SimSun" w:hint="eastAsia"/>
          <w:lang w:eastAsia="zh-CN"/>
        </w:rPr>
        <w:t>）频段）已在世界范围内用于提供重要的卫星讹误</w:t>
      </w:r>
      <w:r w:rsidR="00441709">
        <w:rPr>
          <w:rFonts w:ascii="SimSun" w:hAnsi="SimSun" w:cs="SimSun" w:hint="eastAsia"/>
          <w:lang w:eastAsia="zh-CN"/>
        </w:rPr>
        <w:t>。</w:t>
      </w:r>
      <w:r w:rsidRPr="006F4013">
        <w:rPr>
          <w:rFonts w:ascii="SimSun" w:hAnsi="SimSun" w:cs="SimSun" w:hint="eastAsia"/>
          <w:lang w:eastAsia="zh-CN"/>
        </w:rPr>
        <w:t>同样重要的是，遵守</w:t>
      </w:r>
      <w:r w:rsidRPr="006F4013">
        <w:rPr>
          <w:rFonts w:eastAsia="Times New Roman" w:hint="eastAsia"/>
          <w:lang w:eastAsia="zh-CN"/>
        </w:rPr>
        <w:t>WRC-19</w:t>
      </w:r>
      <w:r w:rsidR="00F54BB0">
        <w:rPr>
          <w:rFonts w:ascii="SimSun" w:hAnsi="SimSun" w:cs="SimSun" w:hint="eastAsia"/>
          <w:lang w:eastAsia="zh-CN"/>
        </w:rPr>
        <w:t>议项</w:t>
      </w:r>
      <w:r w:rsidRPr="006F4013">
        <w:rPr>
          <w:rFonts w:ascii="SimSun" w:hAnsi="SimSun" w:cs="SimSun" w:hint="eastAsia"/>
          <w:lang w:eastAsia="zh-CN"/>
        </w:rPr>
        <w:t>（</w:t>
      </w:r>
      <w:r w:rsidRPr="006F4013">
        <w:rPr>
          <w:rFonts w:eastAsia="Times New Roman" w:hint="eastAsia"/>
          <w:lang w:eastAsia="zh-CN"/>
        </w:rPr>
        <w:t>AI</w:t>
      </w:r>
      <w:r w:rsidRPr="006F4013">
        <w:rPr>
          <w:rFonts w:ascii="SimSun" w:hAnsi="SimSun" w:cs="SimSun" w:hint="eastAsia"/>
          <w:lang w:eastAsia="zh-CN"/>
        </w:rPr>
        <w:t>）</w:t>
      </w:r>
      <w:r w:rsidRPr="006F4013">
        <w:rPr>
          <w:rFonts w:eastAsia="Times New Roman" w:hint="eastAsia"/>
          <w:lang w:eastAsia="zh-CN"/>
        </w:rPr>
        <w:t>1.13</w:t>
      </w:r>
      <w:r w:rsidR="001012CE">
        <w:rPr>
          <w:rFonts w:ascii="SimSun" w:hAnsi="SimSun" w:cs="SimSun" w:hint="eastAsia"/>
          <w:lang w:eastAsia="zh-CN"/>
        </w:rPr>
        <w:t>以及</w:t>
      </w:r>
      <w:r w:rsidRPr="006F4013">
        <w:rPr>
          <w:rFonts w:ascii="SimSun" w:hAnsi="SimSun" w:cs="SimSun" w:hint="eastAsia"/>
          <w:lang w:eastAsia="zh-CN"/>
        </w:rPr>
        <w:t>第</w:t>
      </w:r>
      <w:r w:rsidRPr="001012CE">
        <w:rPr>
          <w:rFonts w:eastAsia="Times New Roman" w:hint="eastAsia"/>
          <w:b/>
          <w:bCs/>
          <w:lang w:eastAsia="zh-CN"/>
        </w:rPr>
        <w:t>238</w:t>
      </w:r>
      <w:r w:rsidRPr="006F4013">
        <w:rPr>
          <w:rFonts w:ascii="SimSun" w:hAnsi="SimSun" w:cs="SimSun" w:hint="eastAsia"/>
          <w:lang w:eastAsia="zh-CN"/>
        </w:rPr>
        <w:t>号决议（</w:t>
      </w:r>
      <w:r w:rsidRPr="001012CE">
        <w:rPr>
          <w:rFonts w:eastAsia="Times New Roman" w:hint="eastAsia"/>
          <w:b/>
          <w:bCs/>
          <w:lang w:eastAsia="zh-CN"/>
        </w:rPr>
        <w:t>WRC-15</w:t>
      </w:r>
      <w:r w:rsidR="001012CE">
        <w:rPr>
          <w:rFonts w:ascii="SimSun" w:hAnsi="SimSun" w:cs="SimSun" w:hint="eastAsia"/>
          <w:lang w:eastAsia="zh-CN"/>
        </w:rPr>
        <w:t>）的范围，仍然</w:t>
      </w:r>
      <w:r w:rsidRPr="006F4013">
        <w:rPr>
          <w:rFonts w:ascii="SimSun" w:hAnsi="SimSun" w:cs="SimSun" w:hint="eastAsia"/>
          <w:lang w:eastAsia="zh-CN"/>
        </w:rPr>
        <w:t>是为</w:t>
      </w:r>
      <w:r w:rsidR="001012CE">
        <w:rPr>
          <w:rFonts w:ascii="SimSun" w:hAnsi="SimSun" w:cs="SimSun" w:hint="eastAsia"/>
          <w:lang w:eastAsia="zh-CN"/>
        </w:rPr>
        <w:t>新的</w:t>
      </w:r>
      <w:r w:rsidRPr="006F4013">
        <w:rPr>
          <w:rFonts w:eastAsia="Times New Roman" w:hint="eastAsia"/>
          <w:lang w:eastAsia="zh-CN"/>
        </w:rPr>
        <w:t>IMT-2020</w:t>
      </w:r>
      <w:r w:rsidR="00F54BB0">
        <w:rPr>
          <w:rFonts w:eastAsia="Times New Roman" w:hint="eastAsia"/>
          <w:lang w:eastAsia="zh-CN"/>
        </w:rPr>
        <w:t>/</w:t>
      </w:r>
      <w:r w:rsidRPr="006F4013">
        <w:rPr>
          <w:rFonts w:eastAsia="Times New Roman" w:hint="eastAsia"/>
          <w:lang w:eastAsia="zh-CN"/>
        </w:rPr>
        <w:t>5G</w:t>
      </w:r>
      <w:r w:rsidR="001012CE">
        <w:rPr>
          <w:rFonts w:asciiTheme="minorEastAsia" w:eastAsiaTheme="minorEastAsia" w:hAnsiTheme="minorEastAsia" w:hint="eastAsia"/>
          <w:lang w:eastAsia="zh-CN"/>
        </w:rPr>
        <w:t>业务</w:t>
      </w:r>
      <w:r w:rsidR="001012CE">
        <w:rPr>
          <w:rFonts w:ascii="SimSun" w:hAnsi="SimSun" w:cs="SimSun" w:hint="eastAsia"/>
          <w:lang w:eastAsia="zh-CN"/>
        </w:rPr>
        <w:t>实现全球频谱协调</w:t>
      </w:r>
      <w:r w:rsidRPr="006F4013">
        <w:rPr>
          <w:rFonts w:ascii="SimSun" w:hAnsi="SimSun" w:cs="SimSun" w:hint="eastAsia"/>
          <w:lang w:eastAsia="zh-CN"/>
        </w:rPr>
        <w:t>的最佳途径。</w:t>
      </w:r>
    </w:p>
    <w:p w14:paraId="578B8164" w14:textId="3758D264" w:rsidR="002145B4" w:rsidRPr="00077E07" w:rsidRDefault="002145B4" w:rsidP="00077E07">
      <w:pPr>
        <w:pStyle w:val="Headingb"/>
        <w:rPr>
          <w:rFonts w:eastAsia="Times New Roman"/>
          <w:lang w:eastAsia="zh-CN"/>
        </w:rPr>
      </w:pPr>
      <w:r w:rsidRPr="002145B4">
        <w:rPr>
          <w:rFonts w:eastAsia="Times New Roman"/>
          <w:lang w:eastAsia="zh-CN"/>
        </w:rPr>
        <w:t>iv)</w:t>
      </w:r>
      <w:r w:rsidRPr="002145B4">
        <w:rPr>
          <w:rFonts w:eastAsia="Times New Roman"/>
          <w:lang w:eastAsia="zh-CN"/>
        </w:rPr>
        <w:tab/>
      </w:r>
      <w:r w:rsidR="00CB184B" w:rsidRPr="00077E07">
        <w:rPr>
          <w:rFonts w:ascii="SimSun" w:hAnsi="SimSun" w:cs="SimSun" w:hint="eastAsia"/>
          <w:lang w:eastAsia="zh-CN"/>
        </w:rPr>
        <w:t>确定</w:t>
      </w:r>
      <w:r w:rsidR="00CB184B" w:rsidRPr="00077E07">
        <w:rPr>
          <w:rFonts w:eastAsia="Times New Roman" w:hint="eastAsia"/>
          <w:lang w:eastAsia="zh-CN"/>
        </w:rPr>
        <w:t>I</w:t>
      </w:r>
      <w:r w:rsidR="00CB184B" w:rsidRPr="00CB184B">
        <w:rPr>
          <w:rFonts w:eastAsia="Times New Roman" w:hint="eastAsia"/>
          <w:lang w:eastAsia="zh-CN"/>
        </w:rPr>
        <w:t>MT</w:t>
      </w:r>
      <w:r w:rsidR="00CB184B" w:rsidRPr="00077E07">
        <w:rPr>
          <w:rFonts w:ascii="SimSun" w:hAnsi="SimSun" w:cs="SimSun" w:hint="eastAsia"/>
          <w:lang w:eastAsia="zh-CN"/>
        </w:rPr>
        <w:t>必须包括可行的</w:t>
      </w:r>
      <w:r w:rsidR="00CB184B" w:rsidRPr="00CB184B">
        <w:rPr>
          <w:rFonts w:eastAsia="Times New Roman" w:hint="eastAsia"/>
          <w:lang w:eastAsia="zh-CN"/>
        </w:rPr>
        <w:t>/</w:t>
      </w:r>
      <w:r w:rsidR="00CB184B" w:rsidRPr="00077E07">
        <w:rPr>
          <w:rFonts w:ascii="SimSun" w:hAnsi="SimSun" w:cs="SimSun" w:hint="eastAsia"/>
          <w:lang w:eastAsia="zh-CN"/>
        </w:rPr>
        <w:t>实际的措施以保护共用频段中的</w:t>
      </w:r>
      <w:r w:rsidR="00CB184B" w:rsidRPr="00CB184B">
        <w:rPr>
          <w:rFonts w:eastAsia="Times New Roman" w:hint="eastAsia"/>
          <w:lang w:eastAsia="zh-CN"/>
        </w:rPr>
        <w:t>FSS</w:t>
      </w:r>
    </w:p>
    <w:p w14:paraId="1DEFC2FB" w14:textId="2D4E6B0C" w:rsidR="002145B4" w:rsidRPr="002145B4" w:rsidRDefault="006F4013" w:rsidP="00DE0651">
      <w:pPr>
        <w:ind w:firstLineChars="200" w:firstLine="480"/>
        <w:rPr>
          <w:rFonts w:eastAsia="Times New Roman"/>
          <w:lang w:eastAsia="zh-CN"/>
        </w:rPr>
      </w:pPr>
      <w:r w:rsidRPr="006F4013">
        <w:rPr>
          <w:rFonts w:ascii="SimSun" w:hAnsi="SimSun" w:cs="SimSun" w:hint="eastAsia"/>
          <w:lang w:eastAsia="zh-CN"/>
        </w:rPr>
        <w:t>可以为</w:t>
      </w:r>
      <w:r w:rsidRPr="006F4013">
        <w:rPr>
          <w:rFonts w:eastAsia="Times New Roman" w:hint="eastAsia"/>
          <w:lang w:eastAsia="zh-CN"/>
        </w:rPr>
        <w:t>IMT</w:t>
      </w:r>
      <w:r w:rsidRPr="006F4013">
        <w:rPr>
          <w:rFonts w:ascii="SimSun" w:hAnsi="SimSun" w:cs="SimSun" w:hint="eastAsia"/>
          <w:lang w:eastAsia="zh-CN"/>
        </w:rPr>
        <w:t>确定</w:t>
      </w:r>
      <w:r w:rsidRPr="006F4013">
        <w:rPr>
          <w:rFonts w:eastAsia="Times New Roman" w:hint="eastAsia"/>
          <w:lang w:eastAsia="zh-CN"/>
        </w:rPr>
        <w:t>24.25-27.5 GHz</w:t>
      </w:r>
      <w:r w:rsidR="004C2B18">
        <w:rPr>
          <w:rFonts w:ascii="SimSun" w:hAnsi="SimSun" w:cs="SimSun" w:hint="eastAsia"/>
          <w:lang w:eastAsia="zh-CN"/>
        </w:rPr>
        <w:t>频段</w:t>
      </w:r>
      <w:r w:rsidRPr="006F4013">
        <w:rPr>
          <w:rFonts w:ascii="SimSun" w:hAnsi="SimSun" w:cs="SimSun" w:hint="eastAsia"/>
          <w:lang w:eastAsia="zh-CN"/>
        </w:rPr>
        <w:t>，其中包括</w:t>
      </w:r>
      <w:r w:rsidRPr="006F4013">
        <w:rPr>
          <w:rFonts w:eastAsia="Times New Roman" w:hint="eastAsia"/>
          <w:lang w:eastAsia="zh-CN"/>
        </w:rPr>
        <w:t>24.65-25.25 GHz FSS</w:t>
      </w:r>
      <w:r w:rsidR="004C2B18">
        <w:rPr>
          <w:rFonts w:ascii="SimSun" w:hAnsi="SimSun" w:cs="SimSun" w:hint="eastAsia"/>
          <w:lang w:eastAsia="zh-CN"/>
        </w:rPr>
        <w:t>上行链路划分，</w:t>
      </w:r>
      <w:r w:rsidRPr="006F4013">
        <w:rPr>
          <w:rFonts w:ascii="SimSun" w:hAnsi="SimSun" w:cs="SimSun" w:hint="eastAsia"/>
          <w:lang w:eastAsia="zh-CN"/>
        </w:rPr>
        <w:t>以支持</w:t>
      </w:r>
      <w:r w:rsidRPr="006F4013">
        <w:rPr>
          <w:rFonts w:eastAsia="Times New Roman" w:hint="eastAsia"/>
          <w:lang w:eastAsia="zh-CN"/>
        </w:rPr>
        <w:t>21.4-22 GHz</w:t>
      </w:r>
      <w:r w:rsidR="004C2B18">
        <w:rPr>
          <w:rFonts w:asciiTheme="minorEastAsia" w:eastAsiaTheme="minorEastAsia" w:hAnsiTheme="minorEastAsia" w:hint="eastAsia"/>
          <w:lang w:eastAsia="zh-CN"/>
        </w:rPr>
        <w:t>频段内</w:t>
      </w:r>
      <w:r w:rsidRPr="006F4013">
        <w:rPr>
          <w:rFonts w:ascii="SimSun" w:hAnsi="SimSun" w:cs="SimSun" w:hint="eastAsia"/>
          <w:lang w:eastAsia="zh-CN"/>
        </w:rPr>
        <w:t>卫星广播业务（</w:t>
      </w:r>
      <w:r w:rsidRPr="006F4013">
        <w:rPr>
          <w:rFonts w:eastAsia="Times New Roman" w:hint="eastAsia"/>
          <w:lang w:eastAsia="zh-CN"/>
        </w:rPr>
        <w:t>BSS</w:t>
      </w:r>
      <w:r w:rsidR="004C2B18">
        <w:rPr>
          <w:rFonts w:ascii="SimSun" w:hAnsi="SimSun" w:cs="SimSun" w:hint="eastAsia"/>
          <w:lang w:eastAsia="zh-CN"/>
        </w:rPr>
        <w:t>）下行链路，前提是有适当的规则</w:t>
      </w:r>
      <w:r w:rsidRPr="006F4013">
        <w:rPr>
          <w:rFonts w:ascii="SimSun" w:hAnsi="SimSun" w:cs="SimSun" w:hint="eastAsia"/>
          <w:lang w:eastAsia="zh-CN"/>
        </w:rPr>
        <w:t>措施来保护其他主要</w:t>
      </w:r>
      <w:r w:rsidR="004C2B18">
        <w:rPr>
          <w:rFonts w:ascii="SimSun" w:hAnsi="SimSun" w:cs="SimSun" w:hint="eastAsia"/>
          <w:lang w:eastAsia="zh-CN"/>
        </w:rPr>
        <w:t>业务</w:t>
      </w:r>
      <w:r w:rsidRPr="006F4013">
        <w:rPr>
          <w:rFonts w:ascii="SimSun" w:hAnsi="SimSun" w:cs="SimSun" w:hint="eastAsia"/>
          <w:lang w:eastAsia="zh-CN"/>
        </w:rPr>
        <w:t>，并为</w:t>
      </w:r>
      <w:r w:rsidRPr="006F4013">
        <w:rPr>
          <w:rFonts w:eastAsia="Times New Roman" w:hint="eastAsia"/>
          <w:lang w:eastAsia="zh-CN"/>
        </w:rPr>
        <w:t>FSS</w:t>
      </w:r>
      <w:r w:rsidR="004C2B18">
        <w:rPr>
          <w:rFonts w:ascii="SimSun" w:hAnsi="SimSun" w:cs="SimSun" w:hint="eastAsia"/>
          <w:lang w:eastAsia="zh-CN"/>
        </w:rPr>
        <w:t>和其他空间</w:t>
      </w:r>
      <w:r w:rsidRPr="006F4013">
        <w:rPr>
          <w:rFonts w:ascii="SimSun" w:hAnsi="SimSun" w:cs="SimSun" w:hint="eastAsia"/>
          <w:lang w:eastAsia="zh-CN"/>
        </w:rPr>
        <w:t>业务</w:t>
      </w:r>
      <w:r w:rsidR="004C2B18">
        <w:rPr>
          <w:rFonts w:ascii="SimSun" w:hAnsi="SimSun" w:cs="SimSun" w:hint="eastAsia"/>
          <w:lang w:eastAsia="zh-CN"/>
        </w:rPr>
        <w:t>操作提供持续、可行的接入</w:t>
      </w:r>
      <w:r w:rsidRPr="006F4013">
        <w:rPr>
          <w:rFonts w:ascii="SimSun" w:hAnsi="SimSun" w:cs="SimSun" w:hint="eastAsia"/>
          <w:lang w:eastAsia="zh-CN"/>
        </w:rPr>
        <w:t>。</w:t>
      </w:r>
    </w:p>
    <w:p w14:paraId="1217CF02" w14:textId="11C4CA0D" w:rsidR="002145B4" w:rsidRPr="00DE0651" w:rsidRDefault="006F4013" w:rsidP="00DE0651">
      <w:pPr>
        <w:ind w:firstLineChars="200" w:firstLine="480"/>
        <w:rPr>
          <w:rFonts w:eastAsia="Times New Roman"/>
          <w:lang w:eastAsia="zh-CN"/>
        </w:rPr>
      </w:pPr>
      <w:r w:rsidRPr="00DE0651">
        <w:rPr>
          <w:lang w:eastAsia="zh-CN"/>
        </w:rPr>
        <w:t>应该有可能在</w:t>
      </w:r>
      <w:r w:rsidRPr="00DE0651">
        <w:rPr>
          <w:lang w:eastAsia="zh-CN"/>
        </w:rPr>
        <w:t>37-52 GHz</w:t>
      </w:r>
      <w:r w:rsidRPr="00DE0651">
        <w:rPr>
          <w:lang w:eastAsia="zh-CN"/>
        </w:rPr>
        <w:t>（</w:t>
      </w:r>
      <w:r w:rsidRPr="00DE0651">
        <w:rPr>
          <w:lang w:eastAsia="zh-CN"/>
        </w:rPr>
        <w:t>Q</w:t>
      </w:r>
      <w:r w:rsidR="00F54BB0" w:rsidRPr="00DE0651">
        <w:rPr>
          <w:lang w:eastAsia="zh-CN"/>
        </w:rPr>
        <w:t>/</w:t>
      </w:r>
      <w:r w:rsidRPr="00DE0651">
        <w:rPr>
          <w:lang w:eastAsia="zh-CN"/>
        </w:rPr>
        <w:t>V</w:t>
      </w:r>
      <w:r w:rsidRPr="00DE0651">
        <w:rPr>
          <w:lang w:eastAsia="zh-CN"/>
        </w:rPr>
        <w:t>频段）</w:t>
      </w:r>
      <w:r w:rsidR="00AE40D6" w:rsidRPr="00DE0651">
        <w:rPr>
          <w:lang w:eastAsia="zh-CN"/>
        </w:rPr>
        <w:t>、</w:t>
      </w:r>
      <w:r w:rsidRPr="00DE0651">
        <w:rPr>
          <w:lang w:eastAsia="zh-CN"/>
        </w:rPr>
        <w:t>66-71 GHz</w:t>
      </w:r>
      <w:r w:rsidRPr="00DE0651">
        <w:rPr>
          <w:lang w:eastAsia="zh-CN"/>
        </w:rPr>
        <w:t>（</w:t>
      </w:r>
      <w:r w:rsidRPr="00DE0651">
        <w:rPr>
          <w:lang w:eastAsia="zh-CN"/>
        </w:rPr>
        <w:t>66 GHz</w:t>
      </w:r>
      <w:r w:rsidRPr="00DE0651">
        <w:rPr>
          <w:lang w:eastAsia="zh-CN"/>
        </w:rPr>
        <w:t>）</w:t>
      </w:r>
      <w:r w:rsidR="00AE40D6" w:rsidRPr="00DE0651">
        <w:rPr>
          <w:lang w:eastAsia="zh-CN"/>
        </w:rPr>
        <w:t>、</w:t>
      </w:r>
      <w:r w:rsidRPr="00DE0651">
        <w:rPr>
          <w:lang w:eastAsia="zh-CN"/>
        </w:rPr>
        <w:t>71-76 GHz</w:t>
      </w:r>
      <w:r w:rsidRPr="00DE0651">
        <w:rPr>
          <w:lang w:eastAsia="zh-CN"/>
        </w:rPr>
        <w:t>（</w:t>
      </w:r>
      <w:r w:rsidRPr="00DE0651">
        <w:rPr>
          <w:lang w:eastAsia="zh-CN"/>
        </w:rPr>
        <w:t>70 GHz</w:t>
      </w:r>
      <w:r w:rsidRPr="00DE0651">
        <w:rPr>
          <w:lang w:eastAsia="zh-CN"/>
        </w:rPr>
        <w:t>）和</w:t>
      </w:r>
      <w:r w:rsidRPr="00DE0651">
        <w:rPr>
          <w:lang w:eastAsia="zh-CN"/>
        </w:rPr>
        <w:t>81-86 GHz</w:t>
      </w:r>
      <w:r w:rsidRPr="00DE0651">
        <w:rPr>
          <w:lang w:eastAsia="zh-CN"/>
        </w:rPr>
        <w:t>（</w:t>
      </w:r>
      <w:r w:rsidRPr="00DE0651">
        <w:rPr>
          <w:lang w:eastAsia="zh-CN"/>
        </w:rPr>
        <w:t>80 GHz</w:t>
      </w:r>
      <w:r w:rsidRPr="00DE0651">
        <w:rPr>
          <w:lang w:eastAsia="zh-CN"/>
        </w:rPr>
        <w:t>）的</w:t>
      </w:r>
      <w:r w:rsidR="00AE40D6" w:rsidRPr="00DE0651">
        <w:rPr>
          <w:lang w:eastAsia="zh-CN"/>
        </w:rPr>
        <w:t>部分</w:t>
      </w:r>
      <w:r w:rsidR="004C2B18" w:rsidRPr="00DE0651">
        <w:rPr>
          <w:lang w:eastAsia="zh-CN"/>
        </w:rPr>
        <w:t>频段内</w:t>
      </w:r>
      <w:r w:rsidRPr="00DE0651">
        <w:rPr>
          <w:lang w:eastAsia="zh-CN"/>
        </w:rPr>
        <w:t>找到适当的频谱，以满足所有</w:t>
      </w:r>
      <w:r w:rsidR="00AE40D6" w:rsidRPr="00DE0651">
        <w:rPr>
          <w:lang w:eastAsia="zh-CN"/>
        </w:rPr>
        <w:t>合理可行</w:t>
      </w:r>
      <w:r w:rsidRPr="00DE0651">
        <w:rPr>
          <w:lang w:eastAsia="zh-CN"/>
        </w:rPr>
        <w:t>的地面</w:t>
      </w:r>
      <w:r w:rsidRPr="00DE0651">
        <w:rPr>
          <w:lang w:eastAsia="zh-CN"/>
        </w:rPr>
        <w:t>5G</w:t>
      </w:r>
      <w:r w:rsidR="004C2B18" w:rsidRPr="00DE0651">
        <w:rPr>
          <w:lang w:eastAsia="zh-CN"/>
        </w:rPr>
        <w:t>需求</w:t>
      </w:r>
      <w:r w:rsidRPr="00DE0651">
        <w:rPr>
          <w:lang w:eastAsia="zh-CN"/>
        </w:rPr>
        <w:t>，而不会与</w:t>
      </w:r>
      <w:r w:rsidRPr="00DE0651">
        <w:rPr>
          <w:lang w:eastAsia="zh-CN"/>
        </w:rPr>
        <w:t>Ka</w:t>
      </w:r>
      <w:r w:rsidRPr="00DE0651">
        <w:rPr>
          <w:lang w:eastAsia="zh-CN"/>
        </w:rPr>
        <w:t>频段</w:t>
      </w:r>
      <w:r w:rsidR="004C2B18" w:rsidRPr="00DE0651">
        <w:rPr>
          <w:lang w:eastAsia="zh-CN"/>
        </w:rPr>
        <w:t>内</w:t>
      </w:r>
      <w:r w:rsidRPr="00DE0651">
        <w:rPr>
          <w:lang w:eastAsia="zh-CN"/>
        </w:rPr>
        <w:t>可预见的</w:t>
      </w:r>
      <w:r w:rsidR="004C2B18" w:rsidRPr="00DE0651">
        <w:rPr>
          <w:lang w:eastAsia="zh-CN"/>
        </w:rPr>
        <w:t>、</w:t>
      </w:r>
      <w:r w:rsidRPr="00DE0651">
        <w:rPr>
          <w:lang w:eastAsia="zh-CN"/>
        </w:rPr>
        <w:t>现有</w:t>
      </w:r>
      <w:r w:rsidR="004C2B18" w:rsidRPr="00DE0651">
        <w:rPr>
          <w:lang w:eastAsia="zh-CN"/>
        </w:rPr>
        <w:t>的</w:t>
      </w:r>
      <w:r w:rsidRPr="00DE0651">
        <w:rPr>
          <w:lang w:eastAsia="zh-CN"/>
        </w:rPr>
        <w:t>和计划使用的卫星频谱争用。</w:t>
      </w:r>
    </w:p>
    <w:p w14:paraId="366D3F91" w14:textId="358EEA89" w:rsidR="002145B4" w:rsidRPr="002145B4" w:rsidRDefault="006F4013" w:rsidP="00DE0651">
      <w:pPr>
        <w:ind w:firstLineChars="200" w:firstLine="480"/>
        <w:rPr>
          <w:rFonts w:eastAsia="Times New Roman"/>
          <w:lang w:eastAsia="zh-CN"/>
        </w:rPr>
      </w:pPr>
      <w:r w:rsidRPr="006F4013">
        <w:rPr>
          <w:rFonts w:eastAsia="Times New Roman" w:hint="eastAsia"/>
          <w:lang w:eastAsia="zh-CN"/>
        </w:rPr>
        <w:t>Q</w:t>
      </w:r>
      <w:r w:rsidR="00F54BB0">
        <w:rPr>
          <w:rFonts w:eastAsia="Times New Roman" w:hint="eastAsia"/>
          <w:lang w:eastAsia="zh-CN"/>
        </w:rPr>
        <w:t>/</w:t>
      </w:r>
      <w:r w:rsidRPr="006F4013">
        <w:rPr>
          <w:rFonts w:eastAsia="Times New Roman" w:hint="eastAsia"/>
          <w:lang w:eastAsia="zh-CN"/>
        </w:rPr>
        <w:t>V</w:t>
      </w:r>
      <w:r w:rsidRPr="006F4013">
        <w:rPr>
          <w:rFonts w:ascii="SimSun" w:hAnsi="SimSun" w:cs="SimSun" w:hint="eastAsia"/>
          <w:lang w:eastAsia="zh-CN"/>
        </w:rPr>
        <w:t>频段（</w:t>
      </w:r>
      <w:r w:rsidRPr="006F4013">
        <w:rPr>
          <w:rFonts w:eastAsia="Times New Roman" w:hint="eastAsia"/>
          <w:lang w:eastAsia="zh-CN"/>
        </w:rPr>
        <w:t>37-52 GHz</w:t>
      </w:r>
      <w:r w:rsidRPr="006F4013">
        <w:rPr>
          <w:rFonts w:ascii="SimSun" w:hAnsi="SimSun" w:cs="SimSun" w:hint="eastAsia"/>
          <w:lang w:eastAsia="zh-CN"/>
        </w:rPr>
        <w:t>）的某些部分可能可以满足</w:t>
      </w:r>
      <w:r w:rsidRPr="006F4013">
        <w:rPr>
          <w:rFonts w:eastAsia="Times New Roman" w:hint="eastAsia"/>
          <w:lang w:eastAsia="zh-CN"/>
        </w:rPr>
        <w:t>5G</w:t>
      </w:r>
      <w:r w:rsidRPr="006F4013">
        <w:rPr>
          <w:rFonts w:ascii="SimSun" w:hAnsi="SimSun" w:cs="SimSun" w:hint="eastAsia"/>
          <w:lang w:eastAsia="zh-CN"/>
        </w:rPr>
        <w:t>移动需求</w:t>
      </w:r>
      <w:r w:rsidR="00441709">
        <w:rPr>
          <w:rFonts w:ascii="SimSun" w:hAnsi="SimSun" w:cs="SimSun" w:hint="eastAsia"/>
          <w:lang w:eastAsia="zh-CN"/>
        </w:rPr>
        <w:t>。</w:t>
      </w:r>
      <w:r w:rsidR="005F2D39">
        <w:rPr>
          <w:rFonts w:ascii="SimSun" w:hAnsi="SimSun" w:cs="SimSun" w:hint="eastAsia"/>
          <w:lang w:eastAsia="zh-CN"/>
        </w:rPr>
        <w:t>不过，由于已经将之</w:t>
      </w:r>
      <w:r w:rsidRPr="006F4013">
        <w:rPr>
          <w:rFonts w:ascii="SimSun" w:hAnsi="SimSun" w:cs="SimSun" w:hint="eastAsia"/>
          <w:lang w:eastAsia="zh-CN"/>
        </w:rPr>
        <w:t>合并到下一代超高吞吐量卫星系统中（包括由波音</w:t>
      </w:r>
      <w:r w:rsidR="001C4851">
        <w:rPr>
          <w:rFonts w:ascii="SimSun" w:hAnsi="SimSun" w:cs="SimSun" w:hint="eastAsia"/>
          <w:lang w:eastAsia="zh-CN"/>
        </w:rPr>
        <w:t>、</w:t>
      </w:r>
      <w:r w:rsidRPr="006F4013">
        <w:rPr>
          <w:rFonts w:eastAsia="Times New Roman" w:hint="eastAsia"/>
          <w:lang w:eastAsia="zh-CN"/>
        </w:rPr>
        <w:t>SpaceX</w:t>
      </w:r>
      <w:r w:rsidR="001C4851">
        <w:rPr>
          <w:rFonts w:ascii="SimSun" w:hAnsi="SimSun" w:cs="SimSun" w:hint="eastAsia"/>
          <w:lang w:eastAsia="zh-CN"/>
        </w:rPr>
        <w:t>、</w:t>
      </w:r>
      <w:proofErr w:type="spellStart"/>
      <w:r w:rsidRPr="006F4013">
        <w:rPr>
          <w:rFonts w:eastAsia="Times New Roman" w:hint="eastAsia"/>
          <w:lang w:eastAsia="zh-CN"/>
        </w:rPr>
        <w:t>Telesat</w:t>
      </w:r>
      <w:proofErr w:type="spellEnd"/>
      <w:r w:rsidR="001C4851">
        <w:rPr>
          <w:rFonts w:ascii="SimSun" w:hAnsi="SimSun" w:cs="SimSun" w:hint="eastAsia"/>
          <w:lang w:eastAsia="zh-CN"/>
        </w:rPr>
        <w:t>、</w:t>
      </w:r>
      <w:r w:rsidRPr="006F4013">
        <w:rPr>
          <w:rFonts w:eastAsia="Times New Roman" w:hint="eastAsia"/>
          <w:lang w:eastAsia="zh-CN"/>
        </w:rPr>
        <w:t>O3b</w:t>
      </w:r>
      <w:r w:rsidR="001C4851">
        <w:rPr>
          <w:rFonts w:ascii="SimSun" w:hAnsi="SimSun" w:cs="SimSun" w:hint="eastAsia"/>
          <w:lang w:eastAsia="zh-CN"/>
        </w:rPr>
        <w:t>、</w:t>
      </w:r>
      <w:proofErr w:type="spellStart"/>
      <w:r w:rsidRPr="006F4013">
        <w:rPr>
          <w:rFonts w:eastAsia="Times New Roman" w:hint="eastAsia"/>
          <w:lang w:eastAsia="zh-CN"/>
        </w:rPr>
        <w:t>OneWeb</w:t>
      </w:r>
      <w:proofErr w:type="spellEnd"/>
      <w:r w:rsidRPr="006F4013">
        <w:rPr>
          <w:rFonts w:ascii="SimSun" w:hAnsi="SimSun" w:cs="SimSun" w:hint="eastAsia"/>
          <w:lang w:eastAsia="zh-CN"/>
        </w:rPr>
        <w:t>和</w:t>
      </w:r>
      <w:r w:rsidRPr="006F4013">
        <w:rPr>
          <w:rFonts w:eastAsia="Times New Roman" w:hint="eastAsia"/>
          <w:lang w:eastAsia="zh-CN"/>
        </w:rPr>
        <w:t>Theia</w:t>
      </w:r>
      <w:r w:rsidRPr="006F4013">
        <w:rPr>
          <w:rFonts w:ascii="SimSun" w:hAnsi="SimSun" w:cs="SimSun" w:hint="eastAsia"/>
          <w:lang w:eastAsia="zh-CN"/>
        </w:rPr>
        <w:t>提出的</w:t>
      </w:r>
      <w:r w:rsidRPr="006F4013">
        <w:rPr>
          <w:rFonts w:eastAsia="Times New Roman" w:hint="eastAsia"/>
          <w:lang w:eastAsia="zh-CN"/>
        </w:rPr>
        <w:t>6</w:t>
      </w:r>
      <w:r w:rsidRPr="006F4013">
        <w:rPr>
          <w:rFonts w:ascii="SimSun" w:hAnsi="SimSun" w:cs="SimSun" w:hint="eastAsia"/>
          <w:lang w:eastAsia="zh-CN"/>
        </w:rPr>
        <w:t>个全球</w:t>
      </w:r>
      <w:r w:rsidR="001C4851" w:rsidRPr="001C4851">
        <w:rPr>
          <w:lang w:eastAsia="zh-CN"/>
        </w:rPr>
        <w:t>non-</w:t>
      </w:r>
      <w:r w:rsidRPr="006F4013">
        <w:rPr>
          <w:rFonts w:eastAsia="Times New Roman" w:hint="eastAsia"/>
          <w:lang w:eastAsia="zh-CN"/>
        </w:rPr>
        <w:t>GEO</w:t>
      </w:r>
      <w:r w:rsidRPr="006F4013">
        <w:rPr>
          <w:rFonts w:ascii="SimSun" w:hAnsi="SimSun" w:cs="SimSun" w:hint="eastAsia"/>
          <w:lang w:eastAsia="zh-CN"/>
        </w:rPr>
        <w:t>系统），</w:t>
      </w:r>
      <w:r w:rsidR="001C4851">
        <w:rPr>
          <w:rFonts w:ascii="SimSun" w:hAnsi="SimSun" w:cs="SimSun" w:hint="eastAsia"/>
          <w:lang w:eastAsia="zh-CN"/>
        </w:rPr>
        <w:t>因此</w:t>
      </w:r>
      <w:r w:rsidRPr="006F4013">
        <w:rPr>
          <w:rFonts w:ascii="SimSun" w:hAnsi="SimSun" w:cs="SimSun" w:hint="eastAsia"/>
          <w:lang w:eastAsia="zh-CN"/>
        </w:rPr>
        <w:t>这些频段的某些部分可能会受到竞争</w:t>
      </w:r>
      <w:r w:rsidR="00441709">
        <w:rPr>
          <w:rFonts w:ascii="SimSun" w:hAnsi="SimSun" w:cs="SimSun" w:hint="eastAsia"/>
          <w:lang w:eastAsia="zh-CN"/>
        </w:rPr>
        <w:t>。</w:t>
      </w:r>
      <w:r w:rsidR="001C4851">
        <w:rPr>
          <w:rFonts w:ascii="SimSun" w:hAnsi="SimSun" w:cs="SimSun" w:hint="eastAsia"/>
          <w:lang w:eastAsia="zh-CN"/>
        </w:rPr>
        <w:t>正在审议</w:t>
      </w:r>
      <w:r w:rsidRPr="006F4013">
        <w:rPr>
          <w:rFonts w:ascii="SimSun" w:hAnsi="SimSun" w:cs="SimSun" w:hint="eastAsia"/>
          <w:lang w:eastAsia="zh-CN"/>
        </w:rPr>
        <w:t>高海拔平台的</w:t>
      </w:r>
      <w:r w:rsidRPr="006F4013">
        <w:rPr>
          <w:rFonts w:eastAsia="Times New Roman" w:hint="eastAsia"/>
          <w:lang w:eastAsia="zh-CN"/>
        </w:rPr>
        <w:t>Q</w:t>
      </w:r>
      <w:r w:rsidR="00F54BB0">
        <w:rPr>
          <w:rFonts w:eastAsia="Times New Roman" w:hint="eastAsia"/>
          <w:lang w:eastAsia="zh-CN"/>
        </w:rPr>
        <w:t>/</w:t>
      </w:r>
      <w:r w:rsidRPr="006F4013">
        <w:rPr>
          <w:rFonts w:eastAsia="Times New Roman" w:hint="eastAsia"/>
          <w:lang w:eastAsia="zh-CN"/>
        </w:rPr>
        <w:t>V</w:t>
      </w:r>
      <w:r w:rsidR="001C4851">
        <w:rPr>
          <w:rFonts w:asciiTheme="minorEastAsia" w:eastAsiaTheme="minorEastAsia" w:hAnsiTheme="minorEastAsia" w:hint="eastAsia"/>
          <w:lang w:eastAsia="zh-CN"/>
        </w:rPr>
        <w:t>频段</w:t>
      </w:r>
      <w:r w:rsidR="001C4851">
        <w:rPr>
          <w:rFonts w:ascii="SimSun" w:hAnsi="SimSun" w:cs="SimSun" w:hint="eastAsia"/>
          <w:lang w:eastAsia="zh-CN"/>
        </w:rPr>
        <w:t>频谱划分</w:t>
      </w:r>
      <w:r w:rsidRPr="006F4013">
        <w:rPr>
          <w:rFonts w:ascii="SimSun" w:hAnsi="SimSun" w:cs="SimSun" w:hint="eastAsia"/>
          <w:lang w:eastAsia="zh-CN"/>
        </w:rPr>
        <w:t>（</w:t>
      </w:r>
      <w:r w:rsidRPr="006F4013">
        <w:rPr>
          <w:rFonts w:eastAsia="Times New Roman" w:hint="eastAsia"/>
          <w:lang w:eastAsia="zh-CN"/>
        </w:rPr>
        <w:t>AI 1.14</w:t>
      </w:r>
      <w:r w:rsidRPr="006F4013">
        <w:rPr>
          <w:rFonts w:ascii="SimSun" w:hAnsi="SimSun" w:cs="SimSun" w:hint="eastAsia"/>
          <w:lang w:eastAsia="zh-CN"/>
        </w:rPr>
        <w:t>），</w:t>
      </w:r>
      <w:r w:rsidR="001C4851">
        <w:rPr>
          <w:rFonts w:ascii="SimSun" w:hAnsi="SimSun" w:cs="SimSun" w:hint="eastAsia"/>
          <w:lang w:eastAsia="zh-CN"/>
        </w:rPr>
        <w:t>对</w:t>
      </w:r>
      <w:r w:rsidRPr="006F4013">
        <w:rPr>
          <w:rFonts w:eastAsia="Times New Roman" w:hint="eastAsia"/>
          <w:lang w:eastAsia="zh-CN"/>
        </w:rPr>
        <w:t>VHTS</w:t>
      </w:r>
      <w:r w:rsidRPr="006F4013">
        <w:rPr>
          <w:rFonts w:ascii="SimSun" w:hAnsi="SimSun" w:cs="SimSun" w:hint="eastAsia"/>
          <w:lang w:eastAsia="zh-CN"/>
        </w:rPr>
        <w:t>系统的</w:t>
      </w:r>
      <w:r w:rsidR="001C4851">
        <w:rPr>
          <w:rFonts w:ascii="SimSun" w:hAnsi="SimSun" w:cs="SimSun" w:hint="eastAsia"/>
          <w:lang w:eastAsia="zh-CN"/>
        </w:rPr>
        <w:t>附加</w:t>
      </w:r>
      <w:r w:rsidRPr="006F4013">
        <w:rPr>
          <w:rFonts w:eastAsia="Times New Roman" w:hint="eastAsia"/>
          <w:lang w:eastAsia="zh-CN"/>
        </w:rPr>
        <w:t>V</w:t>
      </w:r>
      <w:r w:rsidR="001C4851">
        <w:rPr>
          <w:rFonts w:asciiTheme="minorEastAsia" w:eastAsiaTheme="minorEastAsia" w:hAnsiTheme="minorEastAsia" w:hint="eastAsia"/>
          <w:lang w:eastAsia="zh-CN"/>
        </w:rPr>
        <w:t>频段</w:t>
      </w:r>
      <w:r w:rsidRPr="006F4013">
        <w:rPr>
          <w:rFonts w:ascii="SimSun" w:hAnsi="SimSun" w:cs="SimSun" w:hint="eastAsia"/>
          <w:lang w:eastAsia="zh-CN"/>
        </w:rPr>
        <w:t>频谱（</w:t>
      </w:r>
      <w:r w:rsidRPr="006F4013">
        <w:rPr>
          <w:rFonts w:eastAsia="Times New Roman" w:hint="eastAsia"/>
          <w:lang w:eastAsia="zh-CN"/>
        </w:rPr>
        <w:t>AI 9.1.9</w:t>
      </w:r>
      <w:r w:rsidRPr="006F4013">
        <w:rPr>
          <w:rFonts w:ascii="SimSun" w:hAnsi="SimSun" w:cs="SimSun" w:hint="eastAsia"/>
          <w:lang w:eastAsia="zh-CN"/>
        </w:rPr>
        <w:t>）也正在</w:t>
      </w:r>
      <w:r w:rsidR="001C4851">
        <w:rPr>
          <w:rFonts w:ascii="SimSun" w:hAnsi="SimSun" w:cs="SimSun" w:hint="eastAsia"/>
          <w:lang w:eastAsia="zh-CN"/>
        </w:rPr>
        <w:t>审议中。</w:t>
      </w:r>
      <w:r w:rsidRPr="006F4013">
        <w:rPr>
          <w:rFonts w:ascii="SimSun" w:hAnsi="SimSun" w:cs="SimSun" w:hint="eastAsia"/>
          <w:lang w:eastAsia="zh-CN"/>
        </w:rPr>
        <w:t>尽管正在研究大量</w:t>
      </w:r>
      <w:r w:rsidRPr="006F4013">
        <w:rPr>
          <w:rFonts w:eastAsia="Times New Roman" w:hint="eastAsia"/>
          <w:lang w:eastAsia="zh-CN"/>
        </w:rPr>
        <w:t>Q</w:t>
      </w:r>
      <w:r w:rsidR="00F54BB0">
        <w:rPr>
          <w:rFonts w:eastAsia="Times New Roman" w:hint="eastAsia"/>
          <w:lang w:eastAsia="zh-CN"/>
        </w:rPr>
        <w:t>/</w:t>
      </w:r>
      <w:r w:rsidRPr="006F4013">
        <w:rPr>
          <w:rFonts w:eastAsia="Times New Roman" w:hint="eastAsia"/>
          <w:lang w:eastAsia="zh-CN"/>
        </w:rPr>
        <w:t>V</w:t>
      </w:r>
      <w:r w:rsidR="001C4851">
        <w:rPr>
          <w:rFonts w:ascii="SimSun" w:hAnsi="SimSun" w:cs="SimSun" w:hint="eastAsia"/>
          <w:lang w:eastAsia="zh-CN"/>
        </w:rPr>
        <w:t>频段频谱，但仍需</w:t>
      </w:r>
      <w:r w:rsidRPr="006F4013">
        <w:rPr>
          <w:rFonts w:ascii="SimSun" w:hAnsi="SimSun" w:cs="SimSun" w:hint="eastAsia"/>
          <w:lang w:eastAsia="zh-CN"/>
        </w:rPr>
        <w:t>对各种频谱要求进行仔细评估，以建立</w:t>
      </w:r>
      <w:r w:rsidRPr="006F4013">
        <w:rPr>
          <w:rFonts w:eastAsia="Times New Roman" w:hint="eastAsia"/>
          <w:lang w:eastAsia="zh-CN"/>
        </w:rPr>
        <w:t>5G</w:t>
      </w:r>
      <w:r w:rsidR="001C4851">
        <w:rPr>
          <w:rFonts w:ascii="SimSun" w:hAnsi="SimSun" w:cs="SimSun" w:hint="eastAsia"/>
          <w:lang w:eastAsia="zh-CN"/>
        </w:rPr>
        <w:t>频段并共用亦满足其他业务</w:t>
      </w:r>
      <w:r w:rsidRPr="006F4013">
        <w:rPr>
          <w:rFonts w:ascii="SimSun" w:hAnsi="SimSun" w:cs="SimSun" w:hint="eastAsia"/>
          <w:lang w:eastAsia="zh-CN"/>
        </w:rPr>
        <w:t>频谱要求的安排。</w:t>
      </w:r>
    </w:p>
    <w:p w14:paraId="182C6E3A" w14:textId="0B7DFB78" w:rsidR="002145B4" w:rsidRPr="002145B4" w:rsidRDefault="006F4013" w:rsidP="00DE0651">
      <w:pPr>
        <w:ind w:firstLineChars="200" w:firstLine="480"/>
        <w:rPr>
          <w:rFonts w:eastAsia="Times New Roman"/>
          <w:lang w:eastAsia="zh-CN"/>
        </w:rPr>
      </w:pPr>
      <w:r w:rsidRPr="006F4013">
        <w:rPr>
          <w:rFonts w:ascii="SimSun" w:hAnsi="SimSun" w:cs="SimSun" w:hint="eastAsia"/>
          <w:lang w:eastAsia="zh-CN"/>
        </w:rPr>
        <w:t>特别是</w:t>
      </w:r>
      <w:r w:rsidRPr="006F4013">
        <w:rPr>
          <w:rFonts w:eastAsia="Times New Roman" w:hint="eastAsia"/>
          <w:lang w:eastAsia="zh-CN"/>
        </w:rPr>
        <w:t>66 GHz</w:t>
      </w:r>
      <w:r w:rsidR="00441709">
        <w:rPr>
          <w:rFonts w:ascii="SimSun" w:hAnsi="SimSun" w:cs="SimSun" w:hint="eastAsia"/>
          <w:lang w:eastAsia="zh-CN"/>
        </w:rPr>
        <w:t>、</w:t>
      </w:r>
      <w:r w:rsidRPr="006F4013">
        <w:rPr>
          <w:rFonts w:eastAsia="Times New Roman" w:hint="eastAsia"/>
          <w:lang w:eastAsia="zh-CN"/>
        </w:rPr>
        <w:t>70 GHz</w:t>
      </w:r>
      <w:r w:rsidRPr="006F4013">
        <w:rPr>
          <w:rFonts w:ascii="SimSun" w:hAnsi="SimSun" w:cs="SimSun" w:hint="eastAsia"/>
          <w:lang w:eastAsia="zh-CN"/>
        </w:rPr>
        <w:t>和</w:t>
      </w:r>
      <w:r w:rsidRPr="006F4013">
        <w:rPr>
          <w:rFonts w:eastAsia="Times New Roman" w:hint="eastAsia"/>
          <w:lang w:eastAsia="zh-CN"/>
        </w:rPr>
        <w:t>80 GHz</w:t>
      </w:r>
      <w:r w:rsidR="00441709">
        <w:rPr>
          <w:rFonts w:ascii="SimSun" w:hAnsi="SimSun" w:cs="SimSun" w:hint="eastAsia"/>
          <w:lang w:eastAsia="zh-CN"/>
        </w:rPr>
        <w:t>频段，由于其他无线电业务对之</w:t>
      </w:r>
      <w:r w:rsidRPr="006F4013">
        <w:rPr>
          <w:rFonts w:ascii="SimSun" w:hAnsi="SimSun" w:cs="SimSun" w:hint="eastAsia"/>
          <w:lang w:eastAsia="zh-CN"/>
        </w:rPr>
        <w:t>现有</w:t>
      </w:r>
      <w:r w:rsidR="00441709">
        <w:rPr>
          <w:rFonts w:ascii="SimSun" w:hAnsi="SimSun" w:cs="SimSun" w:hint="eastAsia"/>
          <w:lang w:eastAsia="zh-CN"/>
        </w:rPr>
        <w:t>的和计划</w:t>
      </w:r>
      <w:r w:rsidRPr="006F4013">
        <w:rPr>
          <w:rFonts w:ascii="SimSun" w:hAnsi="SimSun" w:cs="SimSun" w:hint="eastAsia"/>
          <w:lang w:eastAsia="zh-CN"/>
        </w:rPr>
        <w:t>的使用有限，</w:t>
      </w:r>
      <w:r w:rsidR="00441709">
        <w:rPr>
          <w:rFonts w:ascii="SimSun" w:hAnsi="SimSun" w:cs="SimSun" w:hint="eastAsia"/>
          <w:lang w:eastAsia="zh-CN"/>
        </w:rPr>
        <w:t>因此被认为对</w:t>
      </w:r>
      <w:r w:rsidRPr="006F4013">
        <w:rPr>
          <w:rFonts w:ascii="SimSun" w:hAnsi="SimSun" w:cs="SimSun" w:hint="eastAsia"/>
          <w:lang w:eastAsia="zh-CN"/>
        </w:rPr>
        <w:t>国际协调</w:t>
      </w:r>
      <w:r w:rsidR="00441709">
        <w:rPr>
          <w:rFonts w:ascii="SimSun" w:hAnsi="SimSun" w:cs="SimSun" w:hint="eastAsia"/>
          <w:lang w:eastAsia="zh-CN"/>
        </w:rPr>
        <w:t>而言具有</w:t>
      </w:r>
      <w:r w:rsidRPr="006F4013">
        <w:rPr>
          <w:rFonts w:ascii="SimSun" w:hAnsi="SimSun" w:cs="SimSun" w:hint="eastAsia"/>
          <w:lang w:eastAsia="zh-CN"/>
        </w:rPr>
        <w:t>很好</w:t>
      </w:r>
      <w:r w:rsidR="00441709">
        <w:rPr>
          <w:rFonts w:ascii="SimSun" w:hAnsi="SimSun" w:cs="SimSun" w:hint="eastAsia"/>
          <w:lang w:eastAsia="zh-CN"/>
        </w:rPr>
        <w:t>的</w:t>
      </w:r>
      <w:r w:rsidRPr="006F4013">
        <w:rPr>
          <w:rFonts w:ascii="SimSun" w:hAnsi="SimSun" w:cs="SimSun" w:hint="eastAsia"/>
          <w:lang w:eastAsia="zh-CN"/>
        </w:rPr>
        <w:t>前景</w:t>
      </w:r>
      <w:r w:rsidR="00441709">
        <w:rPr>
          <w:rFonts w:ascii="SimSun" w:hAnsi="SimSun" w:cs="SimSun" w:hint="eastAsia"/>
          <w:lang w:eastAsia="zh-CN"/>
        </w:rPr>
        <w:t>。</w:t>
      </w:r>
      <w:r w:rsidRPr="006F4013">
        <w:rPr>
          <w:rFonts w:ascii="SimSun" w:hAnsi="SimSun" w:cs="SimSun" w:hint="eastAsia"/>
          <w:lang w:eastAsia="zh-CN"/>
        </w:rPr>
        <w:t>这些频段应在连续的块中产生约</w:t>
      </w:r>
      <w:r w:rsidRPr="006F4013">
        <w:rPr>
          <w:rFonts w:eastAsia="Times New Roman" w:hint="eastAsia"/>
          <w:lang w:eastAsia="zh-CN"/>
        </w:rPr>
        <w:t>15 GHz</w:t>
      </w:r>
      <w:r w:rsidRPr="006F4013">
        <w:rPr>
          <w:rFonts w:ascii="SimSun" w:hAnsi="SimSun" w:cs="SimSun" w:hint="eastAsia"/>
          <w:lang w:eastAsia="zh-CN"/>
        </w:rPr>
        <w:t>的频谱，可以与</w:t>
      </w:r>
      <w:r w:rsidRPr="006F4013">
        <w:rPr>
          <w:rFonts w:eastAsia="Times New Roman" w:hint="eastAsia"/>
          <w:lang w:eastAsia="zh-CN"/>
        </w:rPr>
        <w:t>56-61 GHz</w:t>
      </w:r>
      <w:r w:rsidRPr="006F4013">
        <w:rPr>
          <w:rFonts w:ascii="SimSun" w:hAnsi="SimSun" w:cs="SimSun" w:hint="eastAsia"/>
          <w:lang w:eastAsia="zh-CN"/>
        </w:rPr>
        <w:t>结</w:t>
      </w:r>
      <w:r w:rsidR="00441709">
        <w:rPr>
          <w:rFonts w:ascii="SimSun" w:hAnsi="SimSun" w:cs="SimSun" w:hint="eastAsia"/>
          <w:lang w:eastAsia="zh-CN"/>
        </w:rPr>
        <w:t>合使用，该频段也可用于地面宽带，并</w:t>
      </w:r>
      <w:r w:rsidRPr="006F4013">
        <w:rPr>
          <w:rFonts w:ascii="SimSun" w:hAnsi="SimSun" w:cs="SimSun" w:hint="eastAsia"/>
          <w:lang w:eastAsia="zh-CN"/>
        </w:rPr>
        <w:t>可以支持非常宽</w:t>
      </w:r>
      <w:r w:rsidR="00956CA0">
        <w:rPr>
          <w:rFonts w:ascii="SimSun" w:hAnsi="SimSun" w:cs="SimSun" w:hint="eastAsia"/>
          <w:lang w:eastAsia="zh-CN"/>
        </w:rPr>
        <w:t>频段的</w:t>
      </w:r>
      <w:r w:rsidRPr="006F4013">
        <w:rPr>
          <w:rFonts w:eastAsia="Times New Roman" w:hint="eastAsia"/>
          <w:lang w:eastAsia="zh-CN"/>
        </w:rPr>
        <w:t>5G</w:t>
      </w:r>
      <w:r w:rsidR="00F54BB0">
        <w:rPr>
          <w:rFonts w:eastAsia="Times New Roman" w:hint="eastAsia"/>
          <w:lang w:eastAsia="zh-CN"/>
        </w:rPr>
        <w:t>/</w:t>
      </w:r>
      <w:r w:rsidRPr="006F4013">
        <w:rPr>
          <w:rFonts w:eastAsia="Times New Roman" w:hint="eastAsia"/>
          <w:lang w:eastAsia="zh-CN"/>
        </w:rPr>
        <w:t>IMT-2020</w:t>
      </w:r>
      <w:r w:rsidRPr="006F4013">
        <w:rPr>
          <w:rFonts w:ascii="SimSun" w:hAnsi="SimSun" w:cs="SimSun" w:hint="eastAsia"/>
          <w:lang w:eastAsia="zh-CN"/>
        </w:rPr>
        <w:t>载波</w:t>
      </w:r>
      <w:r w:rsidR="00441709">
        <w:rPr>
          <w:rFonts w:ascii="SimSun" w:hAnsi="SimSun" w:cs="SimSun" w:hint="eastAsia"/>
          <w:lang w:eastAsia="zh-CN"/>
        </w:rPr>
        <w:t>。</w:t>
      </w:r>
      <w:r w:rsidRPr="006F4013">
        <w:rPr>
          <w:rFonts w:ascii="SimSun" w:hAnsi="SimSun" w:cs="SimSun" w:hint="eastAsia"/>
          <w:lang w:eastAsia="zh-CN"/>
        </w:rPr>
        <w:t>因此，这些频段应该能够支持在高密度室内和室外场景（例如</w:t>
      </w:r>
      <w:r w:rsidR="00956CA0">
        <w:rPr>
          <w:rFonts w:ascii="SimSun" w:hAnsi="SimSun" w:cs="SimSun" w:hint="eastAsia"/>
          <w:lang w:eastAsia="zh-CN"/>
        </w:rPr>
        <w:t>，位于城市和郊区的体育场、</w:t>
      </w:r>
      <w:r w:rsidRPr="006F4013">
        <w:rPr>
          <w:rFonts w:ascii="SimSun" w:hAnsi="SimSun" w:cs="SimSun" w:hint="eastAsia"/>
          <w:lang w:eastAsia="zh-CN"/>
        </w:rPr>
        <w:t>校园或购物中心）中</w:t>
      </w:r>
      <w:r w:rsidRPr="006F4013">
        <w:rPr>
          <w:rFonts w:eastAsia="Times New Roman" w:hint="eastAsia"/>
          <w:lang w:eastAsia="zh-CN"/>
        </w:rPr>
        <w:t>5G</w:t>
      </w:r>
      <w:r w:rsidRPr="006F4013">
        <w:rPr>
          <w:rFonts w:ascii="SimSun" w:hAnsi="SimSun" w:cs="SimSun" w:hint="eastAsia"/>
          <w:lang w:eastAsia="zh-CN"/>
        </w:rPr>
        <w:t>移动网络的发展</w:t>
      </w:r>
      <w:r w:rsidR="00441709">
        <w:rPr>
          <w:rFonts w:ascii="SimSun" w:hAnsi="SimSun" w:cs="SimSun" w:hint="eastAsia"/>
          <w:lang w:eastAsia="zh-CN"/>
        </w:rPr>
        <w:t>。</w:t>
      </w:r>
      <w:r w:rsidRPr="006F4013">
        <w:rPr>
          <w:rFonts w:ascii="SimSun" w:hAnsi="SimSun" w:cs="SimSun" w:hint="eastAsia"/>
          <w:lang w:eastAsia="zh-CN"/>
        </w:rPr>
        <w:t>这些频段的使用还将受益于与</w:t>
      </w:r>
      <w:proofErr w:type="spellStart"/>
      <w:r w:rsidRPr="006F4013">
        <w:rPr>
          <w:rFonts w:eastAsia="Times New Roman" w:hint="eastAsia"/>
          <w:lang w:eastAsia="zh-CN"/>
        </w:rPr>
        <w:t>WiGig</w:t>
      </w:r>
      <w:proofErr w:type="spellEnd"/>
      <w:r w:rsidRPr="006F4013">
        <w:rPr>
          <w:rFonts w:ascii="SimSun" w:hAnsi="SimSun" w:cs="SimSun" w:hint="eastAsia"/>
          <w:lang w:eastAsia="zh-CN"/>
        </w:rPr>
        <w:t>的协同效应，目前已在</w:t>
      </w:r>
      <w:r w:rsidRPr="006F4013">
        <w:rPr>
          <w:rFonts w:eastAsia="Times New Roman" w:hint="eastAsia"/>
          <w:lang w:eastAsia="zh-CN"/>
        </w:rPr>
        <w:t>56-61 GHz</w:t>
      </w:r>
      <w:r w:rsidR="00956CA0">
        <w:rPr>
          <w:rFonts w:asciiTheme="minorEastAsia" w:eastAsiaTheme="minorEastAsia" w:hAnsiTheme="minorEastAsia" w:hint="eastAsia"/>
          <w:lang w:eastAsia="zh-CN"/>
        </w:rPr>
        <w:t>上</w:t>
      </w:r>
      <w:r w:rsidRPr="006F4013">
        <w:rPr>
          <w:rFonts w:ascii="SimSun" w:hAnsi="SimSun" w:cs="SimSun" w:hint="eastAsia"/>
          <w:lang w:eastAsia="zh-CN"/>
        </w:rPr>
        <w:t>部署了</w:t>
      </w:r>
      <w:proofErr w:type="spellStart"/>
      <w:r w:rsidRPr="006F4013">
        <w:rPr>
          <w:rFonts w:eastAsia="Times New Roman" w:hint="eastAsia"/>
          <w:lang w:eastAsia="zh-CN"/>
        </w:rPr>
        <w:t>WiGig</w:t>
      </w:r>
      <w:proofErr w:type="spellEnd"/>
      <w:r w:rsidRPr="006F4013">
        <w:rPr>
          <w:rFonts w:ascii="SimSun" w:hAnsi="SimSun" w:cs="SimSun" w:hint="eastAsia"/>
          <w:lang w:eastAsia="zh-CN"/>
        </w:rPr>
        <w:t>，为此已经制造了芯片组和</w:t>
      </w:r>
      <w:r w:rsidRPr="006F4013">
        <w:rPr>
          <w:rFonts w:eastAsia="Times New Roman" w:hint="eastAsia"/>
          <w:lang w:eastAsia="zh-CN"/>
        </w:rPr>
        <w:t>MIMO</w:t>
      </w:r>
      <w:r w:rsidRPr="006F4013">
        <w:rPr>
          <w:rFonts w:ascii="SimSun" w:hAnsi="SimSun" w:cs="SimSun" w:hint="eastAsia"/>
          <w:lang w:eastAsia="zh-CN"/>
        </w:rPr>
        <w:t>天线系统。</w:t>
      </w:r>
    </w:p>
    <w:p w14:paraId="7B8D64A8" w14:textId="6CBC3475" w:rsidR="002145B4" w:rsidRPr="002145B4" w:rsidRDefault="002145B4" w:rsidP="00DE0651">
      <w:pPr>
        <w:pStyle w:val="Heading1"/>
        <w:rPr>
          <w:rFonts w:eastAsia="Times New Roman"/>
          <w:lang w:eastAsia="zh-CN"/>
        </w:rPr>
      </w:pPr>
      <w:r w:rsidRPr="002145B4">
        <w:rPr>
          <w:rFonts w:eastAsia="Times New Roman"/>
          <w:lang w:eastAsia="zh-CN"/>
        </w:rPr>
        <w:t>2</w:t>
      </w:r>
      <w:r w:rsidRPr="002145B4">
        <w:rPr>
          <w:rFonts w:eastAsia="Times New Roman"/>
          <w:lang w:eastAsia="zh-CN"/>
        </w:rPr>
        <w:tab/>
      </w:r>
      <w:r w:rsidR="00206A34">
        <w:rPr>
          <w:rFonts w:hint="eastAsia"/>
          <w:lang w:eastAsia="zh-CN"/>
        </w:rPr>
        <w:t>有关</w:t>
      </w:r>
      <w:r w:rsidR="00CB184B">
        <w:rPr>
          <w:rFonts w:hint="eastAsia"/>
          <w:lang w:eastAsia="zh-CN"/>
        </w:rPr>
        <w:t>各频段的提案</w:t>
      </w:r>
    </w:p>
    <w:p w14:paraId="7A5B8D12" w14:textId="0AC01F38" w:rsidR="002145B4" w:rsidRPr="002145B4" w:rsidRDefault="008270BA" w:rsidP="00DE0651">
      <w:pPr>
        <w:ind w:firstLineChars="200" w:firstLine="480"/>
        <w:rPr>
          <w:rFonts w:eastAsia="Times New Roman"/>
          <w:lang w:eastAsia="zh-CN"/>
        </w:rPr>
      </w:pPr>
      <w:r w:rsidRPr="008270BA">
        <w:rPr>
          <w:rFonts w:ascii="SimSun" w:hAnsi="SimSun" w:cs="SimSun" w:hint="eastAsia"/>
          <w:lang w:eastAsia="zh-CN"/>
        </w:rPr>
        <w:t>考虑到上述因素，</w:t>
      </w:r>
      <w:proofErr w:type="gramStart"/>
      <w:r w:rsidRPr="008270BA">
        <w:rPr>
          <w:rFonts w:ascii="SimSun" w:hAnsi="SimSun" w:cs="SimSun" w:hint="eastAsia"/>
          <w:lang w:eastAsia="zh-CN"/>
        </w:rPr>
        <w:t>萨</w:t>
      </w:r>
      <w:proofErr w:type="gramEnd"/>
      <w:r w:rsidRPr="008270BA">
        <w:rPr>
          <w:rFonts w:ascii="SimSun" w:hAnsi="SimSun" w:cs="SimSun" w:hint="eastAsia"/>
          <w:lang w:eastAsia="zh-CN"/>
        </w:rPr>
        <w:t>摩</w:t>
      </w:r>
      <w:proofErr w:type="gramStart"/>
      <w:r w:rsidRPr="008270BA">
        <w:rPr>
          <w:rFonts w:ascii="SimSun" w:hAnsi="SimSun" w:cs="SimSun" w:hint="eastAsia"/>
          <w:lang w:eastAsia="zh-CN"/>
        </w:rPr>
        <w:t>亚</w:t>
      </w:r>
      <w:r w:rsidR="00204536">
        <w:rPr>
          <w:rFonts w:ascii="SimSun" w:hAnsi="SimSun" w:cs="SimSun" w:hint="eastAsia"/>
          <w:lang w:eastAsia="zh-CN"/>
        </w:rPr>
        <w:t>主管</w:t>
      </w:r>
      <w:proofErr w:type="gramEnd"/>
      <w:r w:rsidR="00204536">
        <w:rPr>
          <w:rFonts w:ascii="SimSun" w:hAnsi="SimSun" w:cs="SimSun" w:hint="eastAsia"/>
          <w:lang w:eastAsia="zh-CN"/>
        </w:rPr>
        <w:t>部门</w:t>
      </w:r>
      <w:r w:rsidRPr="008270BA">
        <w:rPr>
          <w:rFonts w:ascii="SimSun" w:hAnsi="SimSun" w:cs="SimSun" w:hint="eastAsia"/>
          <w:lang w:eastAsia="zh-CN"/>
        </w:rPr>
        <w:t>将就</w:t>
      </w:r>
      <w:r w:rsidRPr="008270BA">
        <w:rPr>
          <w:rFonts w:eastAsia="Times New Roman" w:hint="eastAsia"/>
          <w:lang w:eastAsia="zh-CN"/>
        </w:rPr>
        <w:t>WRC-19</w:t>
      </w:r>
      <w:r w:rsidR="00204536">
        <w:rPr>
          <w:rFonts w:ascii="SimSun" w:hAnsi="SimSun" w:cs="SimSun" w:hint="eastAsia"/>
          <w:lang w:eastAsia="zh-CN"/>
        </w:rPr>
        <w:t>议</w:t>
      </w:r>
      <w:r w:rsidRPr="008270BA">
        <w:rPr>
          <w:rFonts w:ascii="SimSun" w:hAnsi="SimSun" w:cs="SimSun" w:hint="eastAsia"/>
          <w:lang w:eastAsia="zh-CN"/>
        </w:rPr>
        <w:t>项</w:t>
      </w:r>
      <w:r w:rsidRPr="008270BA">
        <w:rPr>
          <w:rFonts w:eastAsia="Times New Roman" w:hint="eastAsia"/>
          <w:lang w:eastAsia="zh-CN"/>
        </w:rPr>
        <w:t>1.13</w:t>
      </w:r>
      <w:r w:rsidR="00204536">
        <w:rPr>
          <w:rFonts w:asciiTheme="minorEastAsia" w:eastAsiaTheme="minorEastAsia" w:hAnsiTheme="minorEastAsia" w:hint="eastAsia"/>
          <w:lang w:eastAsia="zh-CN"/>
        </w:rPr>
        <w:t>中</w:t>
      </w:r>
      <w:r w:rsidRPr="008270BA">
        <w:rPr>
          <w:rFonts w:ascii="SimSun" w:hAnsi="SimSun" w:cs="SimSun" w:hint="eastAsia"/>
          <w:lang w:eastAsia="zh-CN"/>
        </w:rPr>
        <w:t>正在审议的</w:t>
      </w:r>
      <w:r w:rsidRPr="008270BA">
        <w:rPr>
          <w:rFonts w:eastAsia="Times New Roman" w:hint="eastAsia"/>
          <w:lang w:eastAsia="zh-CN"/>
        </w:rPr>
        <w:t>IMT-2020/5G</w:t>
      </w:r>
      <w:r w:rsidR="00204536">
        <w:rPr>
          <w:rFonts w:ascii="SimSun" w:hAnsi="SimSun" w:cs="SimSun" w:hint="eastAsia"/>
          <w:lang w:eastAsia="zh-CN"/>
        </w:rPr>
        <w:t>的各候选频段</w:t>
      </w:r>
      <w:r w:rsidRPr="008270BA">
        <w:rPr>
          <w:rFonts w:ascii="SimSun" w:hAnsi="SimSun" w:cs="SimSun" w:hint="eastAsia"/>
          <w:lang w:eastAsia="zh-CN"/>
        </w:rPr>
        <w:t>提出以下建议。</w:t>
      </w:r>
    </w:p>
    <w:p w14:paraId="1D528BA8" w14:textId="00EFDF05" w:rsidR="002145B4" w:rsidRPr="002145B4" w:rsidRDefault="002145B4" w:rsidP="00077E07">
      <w:pPr>
        <w:pStyle w:val="Headingb"/>
        <w:rPr>
          <w:lang w:eastAsia="zh-CN"/>
          <w:rPrChange w:id="8" w:author="Karlis Bogens" w:date="2019-10-11T20:22:00Z">
            <w:rPr/>
          </w:rPrChange>
        </w:rPr>
      </w:pPr>
      <w:r w:rsidRPr="002145B4">
        <w:rPr>
          <w:lang w:eastAsia="zh-CN"/>
          <w:rPrChange w:id="9" w:author="Karlis Bogens" w:date="2019-10-11T20:22:00Z">
            <w:rPr/>
          </w:rPrChange>
        </w:rPr>
        <w:t>24.25-27.5 GHz</w:t>
      </w:r>
      <w:r w:rsidR="00022292">
        <w:rPr>
          <w:rFonts w:asciiTheme="minorEastAsia" w:eastAsiaTheme="minorEastAsia" w:hAnsiTheme="minorEastAsia" w:hint="eastAsia"/>
          <w:lang w:eastAsia="zh-CN"/>
        </w:rPr>
        <w:t>频段</w:t>
      </w:r>
    </w:p>
    <w:p w14:paraId="02C46B93" w14:textId="5613B1CC" w:rsidR="002145B4" w:rsidRPr="00077E07" w:rsidRDefault="00204536" w:rsidP="00DE0651">
      <w:pPr>
        <w:ind w:firstLineChars="200" w:firstLine="480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利用适当的规则措施</w:t>
      </w:r>
      <w:r>
        <w:rPr>
          <w:rFonts w:ascii="SimSun" w:hAnsi="SimSun" w:cs="SimSun" w:hint="eastAsia"/>
          <w:lang w:eastAsia="zh-CN"/>
        </w:rPr>
        <w:t>确定</w:t>
      </w:r>
      <w:r w:rsidR="008270BA" w:rsidRPr="008270BA">
        <w:rPr>
          <w:rFonts w:eastAsia="Times New Roman" w:hint="eastAsia"/>
          <w:lang w:eastAsia="zh-CN"/>
        </w:rPr>
        <w:t>24.25-27.5</w:t>
      </w:r>
      <w:r>
        <w:rPr>
          <w:rFonts w:eastAsia="Times New Roman"/>
          <w:lang w:eastAsia="zh-CN"/>
        </w:rPr>
        <w:t xml:space="preserve"> GH</w:t>
      </w:r>
      <w:r>
        <w:rPr>
          <w:rFonts w:asciiTheme="minorEastAsia" w:eastAsiaTheme="minorEastAsia" w:hAnsiTheme="minorEastAsia" w:hint="eastAsia"/>
          <w:lang w:eastAsia="zh-CN"/>
        </w:rPr>
        <w:t>z子频段中的</w:t>
      </w:r>
      <w:r w:rsidRPr="00204536">
        <w:rPr>
          <w:rFonts w:eastAsiaTheme="minorEastAsia"/>
          <w:lang w:eastAsia="zh-CN"/>
        </w:rPr>
        <w:t>IMT</w:t>
      </w:r>
      <w:r>
        <w:rPr>
          <w:rFonts w:eastAsiaTheme="minorEastAsia" w:hint="eastAsia"/>
          <w:lang w:eastAsia="zh-CN"/>
        </w:rPr>
        <w:t>是</w:t>
      </w:r>
      <w:r w:rsidR="00BF7732">
        <w:rPr>
          <w:rFonts w:ascii="SimSun" w:hAnsi="SimSun" w:cs="SimSun" w:hint="eastAsia"/>
          <w:lang w:eastAsia="zh-CN"/>
        </w:rPr>
        <w:t>可能的，并实现</w:t>
      </w:r>
      <w:r w:rsidR="008270BA" w:rsidRPr="008270BA">
        <w:rPr>
          <w:rFonts w:eastAsia="Times New Roman" w:hint="eastAsia"/>
          <w:lang w:eastAsia="zh-CN"/>
        </w:rPr>
        <w:t>FSS</w:t>
      </w:r>
      <w:r w:rsidR="00BF7732">
        <w:rPr>
          <w:rFonts w:ascii="SimSun" w:hAnsi="SimSun" w:cs="SimSun" w:hint="eastAsia"/>
          <w:lang w:eastAsia="zh-CN"/>
        </w:rPr>
        <w:t>和其他空间业务操作的可持续、可行接入</w:t>
      </w:r>
      <w:r w:rsidR="008270BA" w:rsidRPr="008270BA">
        <w:rPr>
          <w:rFonts w:ascii="SimSun" w:hAnsi="SimSun" w:cs="SimSun" w:hint="eastAsia"/>
          <w:lang w:eastAsia="zh-CN"/>
        </w:rPr>
        <w:t>。</w:t>
      </w:r>
      <w:r w:rsidR="00BF7732">
        <w:rPr>
          <w:rFonts w:ascii="SimSun" w:hAnsi="SimSun" w:cs="SimSun" w:hint="eastAsia"/>
          <w:lang w:eastAsia="zh-CN"/>
        </w:rPr>
        <w:t>具体而言，</w:t>
      </w:r>
      <w:proofErr w:type="gramStart"/>
      <w:r w:rsidR="00BF7732">
        <w:rPr>
          <w:rFonts w:ascii="SimSun" w:hAnsi="SimSun" w:cs="SimSun" w:hint="eastAsia"/>
          <w:lang w:eastAsia="zh-CN"/>
        </w:rPr>
        <w:t>萨</w:t>
      </w:r>
      <w:proofErr w:type="gramEnd"/>
      <w:r w:rsidR="00BF7732">
        <w:rPr>
          <w:rFonts w:ascii="SimSun" w:hAnsi="SimSun" w:cs="SimSun" w:hint="eastAsia"/>
          <w:lang w:eastAsia="zh-CN"/>
        </w:rPr>
        <w:t>摩</w:t>
      </w:r>
      <w:proofErr w:type="gramStart"/>
      <w:r w:rsidR="00BF7732">
        <w:rPr>
          <w:rFonts w:ascii="SimSun" w:hAnsi="SimSun" w:cs="SimSun" w:hint="eastAsia"/>
          <w:lang w:eastAsia="zh-CN"/>
        </w:rPr>
        <w:t>亚主管</w:t>
      </w:r>
      <w:proofErr w:type="gramEnd"/>
      <w:r w:rsidR="00BF7732">
        <w:rPr>
          <w:rFonts w:ascii="SimSun" w:hAnsi="SimSun" w:cs="SimSun" w:hint="eastAsia"/>
          <w:lang w:eastAsia="zh-CN"/>
        </w:rPr>
        <w:t>部门</w:t>
      </w:r>
      <w:r w:rsidR="008270BA" w:rsidRPr="008270BA">
        <w:rPr>
          <w:rFonts w:ascii="SimSun" w:hAnsi="SimSun" w:cs="SimSun" w:hint="eastAsia"/>
          <w:lang w:eastAsia="zh-CN"/>
        </w:rPr>
        <w:t>将在以下条件</w:t>
      </w:r>
      <w:r w:rsidR="00BF7732">
        <w:rPr>
          <w:rFonts w:ascii="SimSun" w:hAnsi="SimSun" w:cs="SimSun" w:hint="eastAsia"/>
          <w:lang w:eastAsia="zh-CN"/>
        </w:rPr>
        <w:t>（和</w:t>
      </w:r>
      <w:r w:rsidR="00BF7732" w:rsidRPr="002145B4">
        <w:rPr>
          <w:rFonts w:eastAsia="Times New Roman"/>
          <w:lang w:eastAsia="zh-CN"/>
        </w:rPr>
        <w:t>ITU-R</w:t>
      </w:r>
      <w:r w:rsidR="00BF7732">
        <w:rPr>
          <w:rFonts w:ascii="SimSun" w:hAnsi="SimSun" w:cs="SimSun" w:hint="eastAsia"/>
          <w:lang w:eastAsia="zh-CN"/>
        </w:rPr>
        <w:t>第</w:t>
      </w:r>
      <w:r w:rsidR="00BF7732" w:rsidRPr="002145B4">
        <w:rPr>
          <w:rFonts w:eastAsia="Times New Roman"/>
          <w:b/>
          <w:bCs/>
          <w:lang w:eastAsia="zh-CN"/>
        </w:rPr>
        <w:lastRenderedPageBreak/>
        <w:t>[A113-IMT 26 GHZ]</w:t>
      </w:r>
      <w:r w:rsidR="00BF7732">
        <w:rPr>
          <w:rFonts w:ascii="SimSun" w:hAnsi="SimSun" w:cs="SimSun" w:hint="eastAsia"/>
          <w:lang w:eastAsia="zh-CN"/>
        </w:rPr>
        <w:t>号决议草案（</w:t>
      </w:r>
      <w:r w:rsidR="00BF7732" w:rsidRPr="002145B4">
        <w:rPr>
          <w:rFonts w:eastAsia="Times New Roman"/>
          <w:b/>
          <w:bCs/>
          <w:lang w:eastAsia="zh-CN"/>
        </w:rPr>
        <w:t>WRC-19</w:t>
      </w:r>
      <w:r w:rsidR="00BF7732">
        <w:rPr>
          <w:rFonts w:ascii="SimSun" w:hAnsi="SimSun" w:cs="SimSun" w:hint="eastAsia"/>
          <w:lang w:eastAsia="zh-CN"/>
        </w:rPr>
        <w:t>））</w:t>
      </w:r>
      <w:r w:rsidR="008270BA" w:rsidRPr="008270BA">
        <w:rPr>
          <w:rFonts w:ascii="SimSun" w:hAnsi="SimSun" w:cs="SimSun" w:hint="eastAsia"/>
          <w:lang w:eastAsia="zh-CN"/>
        </w:rPr>
        <w:t>下支持</w:t>
      </w:r>
      <w:r w:rsidR="00BF7732" w:rsidRPr="00BF7732">
        <w:rPr>
          <w:lang w:eastAsia="zh-CN"/>
        </w:rPr>
        <w:t>CPM</w:t>
      </w:r>
      <w:r w:rsidR="00BF7732">
        <w:rPr>
          <w:rFonts w:ascii="SimSun" w:hAnsi="SimSun" w:cs="SimSun" w:hint="eastAsia"/>
          <w:lang w:eastAsia="zh-CN"/>
        </w:rPr>
        <w:t>报告、</w:t>
      </w:r>
      <w:r w:rsidR="008270BA" w:rsidRPr="008270BA">
        <w:rPr>
          <w:rFonts w:ascii="SimSun" w:hAnsi="SimSun" w:cs="SimSun" w:hint="eastAsia"/>
          <w:lang w:eastAsia="zh-CN"/>
        </w:rPr>
        <w:t>方法</w:t>
      </w:r>
      <w:r w:rsidR="008270BA" w:rsidRPr="008270BA">
        <w:rPr>
          <w:rFonts w:eastAsia="Times New Roman" w:hint="eastAsia"/>
          <w:lang w:eastAsia="zh-CN"/>
        </w:rPr>
        <w:t>A2</w:t>
      </w:r>
      <w:r w:rsidR="00BF7732">
        <w:rPr>
          <w:rFonts w:eastAsia="Times New Roman" w:hint="eastAsia"/>
          <w:lang w:eastAsia="zh-CN"/>
        </w:rPr>
        <w:t>（</w:t>
      </w:r>
      <w:r w:rsidR="00BF7732">
        <w:rPr>
          <w:rFonts w:asciiTheme="minorEastAsia" w:eastAsiaTheme="minorEastAsia" w:hAnsiTheme="minorEastAsia" w:hint="eastAsia"/>
          <w:lang w:eastAsia="zh-CN"/>
        </w:rPr>
        <w:t>替代方法</w:t>
      </w:r>
      <w:r w:rsidR="008270BA" w:rsidRPr="008270BA">
        <w:rPr>
          <w:rFonts w:eastAsia="Times New Roman" w:hint="eastAsia"/>
          <w:lang w:eastAsia="zh-CN"/>
        </w:rPr>
        <w:t>1</w:t>
      </w:r>
      <w:r w:rsidR="008270BA" w:rsidRPr="008270BA">
        <w:rPr>
          <w:rFonts w:ascii="SimSun" w:hAnsi="SimSun" w:cs="SimSun" w:hint="eastAsia"/>
          <w:lang w:eastAsia="zh-CN"/>
        </w:rPr>
        <w:t>或</w:t>
      </w:r>
      <w:r w:rsidR="008270BA" w:rsidRPr="008270BA">
        <w:rPr>
          <w:rFonts w:eastAsia="Times New Roman" w:hint="eastAsia"/>
          <w:lang w:eastAsia="zh-CN"/>
        </w:rPr>
        <w:t>2</w:t>
      </w:r>
      <w:r w:rsidR="00BF7732">
        <w:rPr>
          <w:rFonts w:eastAsia="Times New Roman" w:hint="eastAsia"/>
          <w:lang w:eastAsia="zh-CN"/>
        </w:rPr>
        <w:t>），</w:t>
      </w:r>
      <w:r w:rsidR="00BF7732">
        <w:rPr>
          <w:rFonts w:asciiTheme="minorEastAsia" w:eastAsiaTheme="minorEastAsia" w:hAnsiTheme="minorEastAsia" w:hint="eastAsia"/>
          <w:lang w:eastAsia="zh-CN"/>
        </w:rPr>
        <w:t>以确定</w:t>
      </w:r>
      <w:r w:rsidR="00BF7732" w:rsidRPr="00BF7732">
        <w:rPr>
          <w:rFonts w:eastAsiaTheme="minorEastAsia"/>
          <w:lang w:eastAsia="zh-CN"/>
        </w:rPr>
        <w:t>IMT</w:t>
      </w:r>
      <w:r w:rsidR="00077E07">
        <w:rPr>
          <w:rFonts w:eastAsiaTheme="minorEastAsia" w:hint="eastAsia"/>
          <w:lang w:eastAsia="zh-CN"/>
        </w:rPr>
        <w:t>：</w:t>
      </w:r>
    </w:p>
    <w:p w14:paraId="22CD1C58" w14:textId="1AF068F6" w:rsidR="002145B4" w:rsidRPr="00077E07" w:rsidRDefault="00077E07" w:rsidP="00077E07">
      <w:pPr>
        <w:pStyle w:val="enumlev1"/>
        <w:rPr>
          <w:rFonts w:eastAsia="Times New Roman"/>
          <w:lang w:eastAsia="zh-CN"/>
        </w:rPr>
      </w:pPr>
      <w:r w:rsidRPr="00077E07">
        <w:rPr>
          <w:rFonts w:eastAsiaTheme="minorEastAsia"/>
          <w:lang w:eastAsia="zh-CN"/>
        </w:rPr>
        <w:t>–</w:t>
      </w:r>
      <w:r>
        <w:rPr>
          <w:rFonts w:eastAsiaTheme="minorEastAsia"/>
          <w:lang w:eastAsia="zh-CN"/>
        </w:rPr>
        <w:tab/>
      </w:r>
      <w:r w:rsidR="00045652" w:rsidRPr="00077E07">
        <w:rPr>
          <w:rFonts w:eastAsiaTheme="minorEastAsia" w:hint="eastAsia"/>
          <w:b/>
          <w:bCs/>
          <w:lang w:eastAsia="zh-CN"/>
        </w:rPr>
        <w:t>有关</w:t>
      </w:r>
      <w:r w:rsidR="00045652" w:rsidRPr="00077E07">
        <w:rPr>
          <w:rFonts w:hint="eastAsia"/>
          <w:b/>
          <w:bCs/>
          <w:lang w:eastAsia="zh-CN"/>
        </w:rPr>
        <w:t>已知位置上</w:t>
      </w:r>
      <w:r w:rsidR="00045652" w:rsidRPr="00077E07">
        <w:rPr>
          <w:rFonts w:eastAsia="Times New Roman" w:hint="eastAsia"/>
          <w:b/>
          <w:bCs/>
          <w:lang w:eastAsia="zh-CN"/>
        </w:rPr>
        <w:t>FSS</w:t>
      </w:r>
      <w:r w:rsidR="00045652" w:rsidRPr="00077E07">
        <w:rPr>
          <w:rFonts w:hint="eastAsia"/>
          <w:b/>
          <w:bCs/>
          <w:lang w:eastAsia="zh-CN"/>
        </w:rPr>
        <w:t>地球站的保护措施</w:t>
      </w:r>
    </w:p>
    <w:p w14:paraId="31C530CA" w14:textId="32FB8804" w:rsidR="002145B4" w:rsidRPr="002145B4" w:rsidRDefault="00CB184B" w:rsidP="00077E07">
      <w:pPr>
        <w:pStyle w:val="enumlev2"/>
        <w:tabs>
          <w:tab w:val="clear" w:pos="1871"/>
        </w:tabs>
        <w:ind w:left="1134" w:firstLine="0"/>
        <w:rPr>
          <w:rFonts w:eastAsia="Times New Roman"/>
          <w:lang w:eastAsia="zh-CN"/>
        </w:rPr>
      </w:pPr>
      <w:r w:rsidRPr="00CB184B">
        <w:rPr>
          <w:rFonts w:eastAsia="Times New Roman" w:hint="eastAsia"/>
          <w:lang w:eastAsia="zh-CN"/>
        </w:rPr>
        <w:t>24.65-25.25 GHz</w:t>
      </w:r>
      <w:r w:rsidR="00206A34">
        <w:rPr>
          <w:rFonts w:asciiTheme="minorEastAsia" w:eastAsiaTheme="minorEastAsia" w:hAnsiTheme="minorEastAsia" w:hint="eastAsia"/>
          <w:lang w:eastAsia="zh-CN"/>
        </w:rPr>
        <w:t>频段</w:t>
      </w:r>
      <w:r w:rsidRPr="00CB184B">
        <w:rPr>
          <w:rFonts w:hint="eastAsia"/>
          <w:lang w:eastAsia="zh-CN"/>
        </w:rPr>
        <w:t>将用于已知位置</w:t>
      </w:r>
      <w:r w:rsidR="00206A34">
        <w:rPr>
          <w:rFonts w:hint="eastAsia"/>
          <w:lang w:eastAsia="zh-CN"/>
        </w:rPr>
        <w:t>上</w:t>
      </w:r>
      <w:r w:rsidRPr="00CB184B">
        <w:rPr>
          <w:rFonts w:hint="eastAsia"/>
          <w:lang w:eastAsia="zh-CN"/>
        </w:rPr>
        <w:t>（即网关）的大型</w:t>
      </w:r>
      <w:r w:rsidRPr="00CB184B">
        <w:rPr>
          <w:rFonts w:eastAsia="Times New Roman" w:hint="eastAsia"/>
          <w:lang w:eastAsia="zh-CN"/>
        </w:rPr>
        <w:t>FSS</w:t>
      </w:r>
      <w:r w:rsidRPr="00CB184B">
        <w:rPr>
          <w:rFonts w:hint="eastAsia"/>
          <w:lang w:eastAsia="zh-CN"/>
        </w:rPr>
        <w:t>地球站，因此，可以确定</w:t>
      </w:r>
      <w:r w:rsidR="00206A34" w:rsidRPr="002145B4">
        <w:rPr>
          <w:rFonts w:eastAsia="Times New Roman"/>
          <w:lang w:eastAsia="zh-CN"/>
        </w:rPr>
        <w:t>IMT</w:t>
      </w:r>
      <w:r w:rsidRPr="00CB184B">
        <w:rPr>
          <w:rFonts w:hint="eastAsia"/>
          <w:lang w:eastAsia="zh-CN"/>
        </w:rPr>
        <w:t>基站可能受到干扰</w:t>
      </w:r>
      <w:r w:rsidR="00206A34">
        <w:rPr>
          <w:rFonts w:hint="eastAsia"/>
          <w:lang w:eastAsia="zh-CN"/>
        </w:rPr>
        <w:t>之</w:t>
      </w:r>
      <w:r w:rsidRPr="00CB184B">
        <w:rPr>
          <w:rFonts w:eastAsia="Times New Roman" w:hint="eastAsia"/>
          <w:lang w:eastAsia="zh-CN"/>
        </w:rPr>
        <w:t>FSS</w:t>
      </w:r>
      <w:r w:rsidRPr="00CB184B">
        <w:rPr>
          <w:rFonts w:hint="eastAsia"/>
          <w:lang w:eastAsia="zh-CN"/>
        </w:rPr>
        <w:t>地球站周围的适当区域，并确保共存。</w:t>
      </w:r>
      <w:r w:rsidR="00206A34">
        <w:rPr>
          <w:rFonts w:hint="eastAsia"/>
          <w:lang w:eastAsia="zh-CN"/>
        </w:rPr>
        <w:t>需要采用条款来促成</w:t>
      </w:r>
      <w:r w:rsidRPr="00CB184B">
        <w:rPr>
          <w:rFonts w:hint="eastAsia"/>
          <w:lang w:eastAsia="zh-CN"/>
        </w:rPr>
        <w:t>未来</w:t>
      </w:r>
      <w:r w:rsidRPr="00CB184B">
        <w:rPr>
          <w:rFonts w:eastAsia="Times New Roman" w:hint="eastAsia"/>
          <w:lang w:eastAsia="zh-CN"/>
        </w:rPr>
        <w:t>FSS</w:t>
      </w:r>
      <w:r w:rsidRPr="00CB184B">
        <w:rPr>
          <w:rFonts w:hint="eastAsia"/>
          <w:lang w:eastAsia="zh-CN"/>
        </w:rPr>
        <w:t>地球站</w:t>
      </w:r>
      <w:r w:rsidR="00206A34">
        <w:rPr>
          <w:rFonts w:hint="eastAsia"/>
          <w:lang w:eastAsia="zh-CN"/>
        </w:rPr>
        <w:t>的部署</w:t>
      </w:r>
      <w:r w:rsidRPr="00CB184B">
        <w:rPr>
          <w:rFonts w:hint="eastAsia"/>
          <w:lang w:eastAsia="zh-CN"/>
        </w:rPr>
        <w:t>。</w:t>
      </w:r>
    </w:p>
    <w:p w14:paraId="0B97D04C" w14:textId="769DDFA3" w:rsidR="00CB184B" w:rsidRPr="002145B4" w:rsidRDefault="00CB184B" w:rsidP="00077E07">
      <w:pPr>
        <w:pStyle w:val="enumlev2"/>
        <w:rPr>
          <w:rFonts w:eastAsia="Times New Roman"/>
          <w:lang w:eastAsia="zh-CN"/>
        </w:rPr>
      </w:pPr>
      <w:r w:rsidRPr="0028380B">
        <w:rPr>
          <w:rFonts w:eastAsia="Times New Roman" w:hint="eastAsia"/>
          <w:lang w:eastAsia="zh-CN"/>
        </w:rPr>
        <w:t>CPM</w:t>
      </w:r>
      <w:r w:rsidRPr="0028380B">
        <w:rPr>
          <w:rFonts w:hint="eastAsia"/>
          <w:lang w:eastAsia="zh-CN"/>
        </w:rPr>
        <w:t>报告：条件</w:t>
      </w:r>
      <w:r w:rsidRPr="0028380B">
        <w:rPr>
          <w:rFonts w:eastAsia="Times New Roman" w:hint="eastAsia"/>
          <w:lang w:eastAsia="zh-CN"/>
        </w:rPr>
        <w:t>A</w:t>
      </w:r>
      <w:r>
        <w:rPr>
          <w:rFonts w:eastAsia="Times New Roman" w:hint="eastAsia"/>
          <w:lang w:eastAsia="zh-CN"/>
        </w:rPr>
        <w:t>2</w:t>
      </w:r>
      <w:r>
        <w:rPr>
          <w:rFonts w:asciiTheme="minorEastAsia" w:eastAsiaTheme="minorEastAsia" w:hAnsiTheme="minorEastAsia" w:hint="eastAsia"/>
          <w:lang w:eastAsia="zh-CN"/>
        </w:rPr>
        <w:t>d</w:t>
      </w:r>
      <w:r w:rsidRPr="0028380B">
        <w:rPr>
          <w:rFonts w:hint="eastAsia"/>
          <w:lang w:eastAsia="zh-CN"/>
        </w:rPr>
        <w:t>选项</w:t>
      </w:r>
      <w:r>
        <w:rPr>
          <w:rFonts w:eastAsia="Times New Roman" w:hint="eastAsia"/>
          <w:lang w:eastAsia="zh-CN"/>
        </w:rPr>
        <w:t>1</w:t>
      </w:r>
      <w:r w:rsidRPr="0028380B">
        <w:rPr>
          <w:rFonts w:hint="eastAsia"/>
          <w:lang w:eastAsia="zh-CN"/>
        </w:rPr>
        <w:t>。</w:t>
      </w:r>
    </w:p>
    <w:p w14:paraId="11B50336" w14:textId="46776A10" w:rsidR="002145B4" w:rsidRPr="00077E07" w:rsidRDefault="00077E07" w:rsidP="00077E07">
      <w:pPr>
        <w:pStyle w:val="enumlev1"/>
        <w:rPr>
          <w:rFonts w:eastAsiaTheme="minorEastAsia"/>
          <w:lang w:eastAsia="zh-CN"/>
        </w:rPr>
      </w:pPr>
      <w:r w:rsidRPr="00077E07">
        <w:rPr>
          <w:rFonts w:eastAsiaTheme="minorEastAsia"/>
          <w:lang w:eastAsia="zh-CN"/>
        </w:rPr>
        <w:t>–</w:t>
      </w:r>
      <w:r>
        <w:rPr>
          <w:rFonts w:eastAsiaTheme="minorEastAsia"/>
          <w:lang w:eastAsia="zh-CN"/>
        </w:rPr>
        <w:tab/>
      </w:r>
      <w:r w:rsidR="003415D9" w:rsidRPr="00077E07">
        <w:rPr>
          <w:rFonts w:eastAsiaTheme="minorEastAsia" w:hint="eastAsia"/>
          <w:b/>
          <w:bCs/>
          <w:lang w:eastAsia="zh-CN"/>
        </w:rPr>
        <w:t>有关</w:t>
      </w:r>
      <w:r w:rsidR="00243F99" w:rsidRPr="00077E07">
        <w:rPr>
          <w:rFonts w:eastAsiaTheme="minorEastAsia" w:hint="eastAsia"/>
          <w:b/>
          <w:bCs/>
          <w:lang w:eastAsia="zh-CN"/>
        </w:rPr>
        <w:t>24.25-27.5 GHz</w:t>
      </w:r>
      <w:r w:rsidR="00243F99" w:rsidRPr="00077E07">
        <w:rPr>
          <w:rFonts w:eastAsiaTheme="minorEastAsia" w:hint="eastAsia"/>
          <w:b/>
          <w:bCs/>
          <w:lang w:eastAsia="zh-CN"/>
        </w:rPr>
        <w:t>频段</w:t>
      </w:r>
      <w:r w:rsidR="003415D9" w:rsidRPr="00077E07">
        <w:rPr>
          <w:rFonts w:eastAsiaTheme="minorEastAsia" w:hint="eastAsia"/>
          <w:b/>
          <w:bCs/>
          <w:lang w:eastAsia="zh-CN"/>
        </w:rPr>
        <w:t>内</w:t>
      </w:r>
      <w:r w:rsidR="00243F99" w:rsidRPr="00077E07">
        <w:rPr>
          <w:rFonts w:eastAsiaTheme="minorEastAsia" w:hint="eastAsia"/>
          <w:b/>
          <w:bCs/>
          <w:lang w:eastAsia="zh-CN"/>
        </w:rPr>
        <w:t>FSS</w:t>
      </w:r>
      <w:r w:rsidR="00243F99" w:rsidRPr="00077E07">
        <w:rPr>
          <w:rFonts w:eastAsiaTheme="minorEastAsia" w:hint="eastAsia"/>
          <w:b/>
          <w:bCs/>
          <w:lang w:eastAsia="zh-CN"/>
        </w:rPr>
        <w:t>空间电台的保护措施</w:t>
      </w:r>
    </w:p>
    <w:p w14:paraId="6848E7B6" w14:textId="0FE4DF65" w:rsidR="002145B4" w:rsidRPr="002145B4" w:rsidRDefault="003415D9" w:rsidP="00077E07">
      <w:pPr>
        <w:pStyle w:val="enumlev2"/>
        <w:tabs>
          <w:tab w:val="clear" w:pos="1871"/>
        </w:tabs>
        <w:ind w:left="1134" w:firstLine="0"/>
        <w:rPr>
          <w:rFonts w:eastAsia="Times New Roman"/>
          <w:bCs/>
          <w:iCs/>
          <w:lang w:eastAsia="zh-CN"/>
        </w:rPr>
      </w:pPr>
      <w:r w:rsidRPr="00077E07">
        <w:rPr>
          <w:rFonts w:ascii="SimSun" w:hAnsi="SimSun" w:cs="SimSun" w:hint="eastAsia"/>
          <w:lang w:eastAsia="zh-CN"/>
        </w:rPr>
        <w:t>通过在《无线电规则》中引入</w:t>
      </w:r>
      <w:r w:rsidRPr="00077E07">
        <w:rPr>
          <w:rFonts w:eastAsia="Times New Roman" w:hint="eastAsia"/>
          <w:lang w:eastAsia="zh-CN"/>
        </w:rPr>
        <w:t>37 dBm/200 MHz</w:t>
      </w:r>
      <w:r w:rsidRPr="00077E07">
        <w:rPr>
          <w:rFonts w:ascii="SimSun" w:hAnsi="SimSun" w:cs="SimSun" w:hint="eastAsia"/>
          <w:lang w:eastAsia="zh-CN"/>
        </w:rPr>
        <w:t>的</w:t>
      </w:r>
      <w:r w:rsidRPr="00077E07">
        <w:rPr>
          <w:rFonts w:eastAsia="Times New Roman" w:hint="eastAsia"/>
          <w:lang w:eastAsia="zh-CN"/>
        </w:rPr>
        <w:t>IMT</w:t>
      </w:r>
      <w:r w:rsidRPr="00077E07">
        <w:rPr>
          <w:rFonts w:ascii="SimSun" w:hAnsi="SimSun" w:cs="SimSun" w:hint="eastAsia"/>
          <w:lang w:eastAsia="zh-CN"/>
        </w:rPr>
        <w:t>基站的总辐射功率（</w:t>
      </w:r>
      <w:r w:rsidRPr="00077E07">
        <w:rPr>
          <w:rFonts w:eastAsia="Times New Roman" w:hint="eastAsia"/>
          <w:lang w:eastAsia="zh-CN"/>
        </w:rPr>
        <w:t>TRP</w:t>
      </w:r>
      <w:r w:rsidRPr="00077E07">
        <w:rPr>
          <w:rFonts w:ascii="SimSun" w:hAnsi="SimSun" w:cs="SimSun" w:hint="eastAsia"/>
          <w:lang w:eastAsia="zh-CN"/>
        </w:rPr>
        <w:t>）</w:t>
      </w:r>
      <w:r w:rsidR="00D11750" w:rsidRPr="00077E07">
        <w:rPr>
          <w:rFonts w:ascii="SimSun" w:hAnsi="SimSun" w:cs="SimSun" w:hint="eastAsia"/>
          <w:lang w:eastAsia="zh-CN"/>
        </w:rPr>
        <w:t>限值</w:t>
      </w:r>
      <w:r w:rsidRPr="00077E07">
        <w:rPr>
          <w:rFonts w:ascii="SimSun" w:hAnsi="SimSun" w:cs="SimSun" w:hint="eastAsia"/>
          <w:lang w:eastAsia="zh-CN"/>
        </w:rPr>
        <w:t>，来限制对</w:t>
      </w:r>
      <w:r w:rsidRPr="00077E07">
        <w:rPr>
          <w:rFonts w:eastAsia="Times New Roman" w:hint="eastAsia"/>
          <w:lang w:eastAsia="zh-CN"/>
        </w:rPr>
        <w:t>FSS</w:t>
      </w:r>
      <w:r w:rsidR="00D11750" w:rsidRPr="00077E07">
        <w:rPr>
          <w:rFonts w:ascii="SimSun" w:hAnsi="SimSun" w:cs="SimSun" w:hint="eastAsia"/>
          <w:lang w:eastAsia="zh-CN"/>
        </w:rPr>
        <w:t>空间接收机的集总</w:t>
      </w:r>
      <w:r w:rsidRPr="00077E07">
        <w:rPr>
          <w:rFonts w:eastAsia="Times New Roman" w:hint="eastAsia"/>
          <w:lang w:eastAsia="zh-CN"/>
        </w:rPr>
        <w:t>IMT</w:t>
      </w:r>
      <w:r w:rsidRPr="00077E07">
        <w:rPr>
          <w:rFonts w:ascii="SimSun" w:hAnsi="SimSun" w:cs="SimSun" w:hint="eastAsia"/>
          <w:lang w:eastAsia="zh-CN"/>
        </w:rPr>
        <w:t>干扰。</w:t>
      </w:r>
      <w:r w:rsidR="00243F99" w:rsidRPr="00077E07">
        <w:rPr>
          <w:rFonts w:ascii="SimSun" w:hAnsi="SimSun" w:cs="SimSun" w:hint="eastAsia"/>
          <w:lang w:eastAsia="zh-CN"/>
        </w:rPr>
        <w:t>此外</w:t>
      </w:r>
      <w:r w:rsidR="00124C0E" w:rsidRPr="00077E07">
        <w:rPr>
          <w:rFonts w:ascii="SimSun" w:hAnsi="SimSun" w:cs="SimSun" w:hint="eastAsia"/>
          <w:lang w:eastAsia="zh-CN"/>
        </w:rPr>
        <w:t>，</w:t>
      </w:r>
      <w:r w:rsidR="00124C0E" w:rsidRPr="00077E07">
        <w:rPr>
          <w:rFonts w:eastAsia="Times New Roman" w:hint="eastAsia"/>
          <w:lang w:eastAsia="zh-CN"/>
        </w:rPr>
        <w:t>IMT</w:t>
      </w:r>
      <w:r w:rsidR="00124C0E" w:rsidRPr="00077E07">
        <w:rPr>
          <w:rFonts w:ascii="SimSun" w:hAnsi="SimSun" w:cs="SimSun" w:hint="eastAsia"/>
          <w:lang w:eastAsia="zh-CN"/>
        </w:rPr>
        <w:t>基站的主波束不应指向地平线以上。</w:t>
      </w:r>
      <w:r w:rsidRPr="00077E07">
        <w:rPr>
          <w:rFonts w:ascii="SimSun" w:hAnsi="SimSun" w:cs="SimSun" w:hint="eastAsia"/>
          <w:lang w:eastAsia="zh-CN"/>
        </w:rPr>
        <w:t>对</w:t>
      </w:r>
      <w:r w:rsidRPr="00077E07">
        <w:rPr>
          <w:rFonts w:eastAsia="Times New Roman" w:hint="eastAsia"/>
          <w:lang w:eastAsia="zh-CN"/>
        </w:rPr>
        <w:t>IMT</w:t>
      </w:r>
      <w:r w:rsidRPr="00077E07">
        <w:rPr>
          <w:rFonts w:ascii="SimSun" w:hAnsi="SimSun" w:cs="SimSun" w:hint="eastAsia"/>
          <w:lang w:eastAsia="zh-CN"/>
        </w:rPr>
        <w:t>基站的这种限制不会对</w:t>
      </w:r>
      <w:r w:rsidRPr="00077E07">
        <w:rPr>
          <w:rFonts w:eastAsia="Times New Roman" w:hint="eastAsia"/>
          <w:lang w:eastAsia="zh-CN"/>
        </w:rPr>
        <w:t>IMT</w:t>
      </w:r>
      <w:r w:rsidRPr="00077E07">
        <w:rPr>
          <w:rFonts w:ascii="SimSun" w:hAnsi="SimSun" w:cs="SimSun" w:hint="eastAsia"/>
          <w:lang w:eastAsia="zh-CN"/>
        </w:rPr>
        <w:t>的部署施加任何不当限制。</w:t>
      </w:r>
      <w:r w:rsidR="00FB6DAF">
        <w:rPr>
          <w:rFonts w:ascii="SimSun" w:hAnsi="SimSun" w:cs="SimSun"/>
          <w:lang w:eastAsia="zh-CN"/>
        </w:rPr>
        <w:br/>
      </w:r>
      <w:r w:rsidRPr="00077E07">
        <w:rPr>
          <w:rFonts w:eastAsia="Times New Roman" w:hint="eastAsia"/>
          <w:lang w:eastAsia="zh-CN"/>
        </w:rPr>
        <w:t>37 dBm/200MHz</w:t>
      </w:r>
      <w:r w:rsidRPr="00077E07">
        <w:rPr>
          <w:rFonts w:ascii="SimSun" w:hAnsi="SimSun" w:cs="SimSun" w:hint="eastAsia"/>
          <w:lang w:eastAsia="zh-CN"/>
        </w:rPr>
        <w:t>的电平基于</w:t>
      </w:r>
      <w:r w:rsidRPr="00077E07">
        <w:rPr>
          <w:rFonts w:eastAsia="Times New Roman" w:hint="eastAsia"/>
          <w:lang w:eastAsia="zh-CN"/>
        </w:rPr>
        <w:t>WP5D</w:t>
      </w:r>
      <w:r w:rsidRPr="00077E07">
        <w:rPr>
          <w:rFonts w:ascii="SimSun" w:hAnsi="SimSun" w:cs="SimSun" w:hint="eastAsia"/>
          <w:lang w:eastAsia="zh-CN"/>
        </w:rPr>
        <w:t>提供的基准电平，即</w:t>
      </w:r>
      <w:r w:rsidRPr="00077E07">
        <w:rPr>
          <w:rFonts w:eastAsia="Times New Roman" w:hint="eastAsia"/>
          <w:lang w:eastAsia="zh-CN"/>
        </w:rPr>
        <w:t>25 dBm/200 MHz</w:t>
      </w:r>
      <w:r w:rsidRPr="00077E07">
        <w:rPr>
          <w:rFonts w:ascii="SimSun" w:hAnsi="SimSun" w:cs="SimSun" w:hint="eastAsia"/>
          <w:lang w:eastAsia="zh-CN"/>
        </w:rPr>
        <w:t>，并增加了</w:t>
      </w:r>
      <w:r w:rsidRPr="00077E07">
        <w:rPr>
          <w:rFonts w:eastAsia="Times New Roman" w:hint="eastAsia"/>
          <w:lang w:eastAsia="zh-CN"/>
        </w:rPr>
        <w:t>TG 5/1</w:t>
      </w:r>
      <w:r w:rsidRPr="00077E07">
        <w:rPr>
          <w:rFonts w:ascii="SimSun" w:hAnsi="SimSun" w:cs="SimSun" w:hint="eastAsia"/>
          <w:lang w:eastAsia="zh-CN"/>
        </w:rPr>
        <w:t>研究得出的</w:t>
      </w:r>
      <w:r w:rsidRPr="00077E07">
        <w:rPr>
          <w:rFonts w:eastAsia="Times New Roman" w:hint="eastAsia"/>
          <w:lang w:eastAsia="zh-CN"/>
        </w:rPr>
        <w:t>12 dB</w:t>
      </w:r>
      <w:r w:rsidRPr="00077E07">
        <w:rPr>
          <w:rFonts w:ascii="SimSun" w:hAnsi="SimSun" w:cs="SimSun" w:hint="eastAsia"/>
          <w:lang w:eastAsia="zh-CN"/>
        </w:rPr>
        <w:t>余量</w:t>
      </w:r>
      <w:r w:rsidR="00441709" w:rsidRPr="00077E07">
        <w:rPr>
          <w:rFonts w:ascii="SimSun" w:hAnsi="SimSun" w:cs="SimSun" w:hint="eastAsia"/>
          <w:lang w:eastAsia="zh-CN"/>
        </w:rPr>
        <w:t>。</w:t>
      </w:r>
      <w:r w:rsidRPr="00077E07">
        <w:rPr>
          <w:rFonts w:ascii="SimSun" w:hAnsi="SimSun" w:cs="SimSun" w:hint="eastAsia"/>
          <w:lang w:eastAsia="zh-CN"/>
        </w:rPr>
        <w:t>这些电平为</w:t>
      </w:r>
      <w:r w:rsidRPr="00077E07">
        <w:rPr>
          <w:rFonts w:eastAsia="Times New Roman" w:hint="eastAsia"/>
          <w:lang w:eastAsia="zh-CN"/>
        </w:rPr>
        <w:t>IMT</w:t>
      </w:r>
      <w:r w:rsidRPr="00077E07">
        <w:rPr>
          <w:rFonts w:ascii="SimSun" w:hAnsi="SimSun" w:cs="SimSun" w:hint="eastAsia"/>
          <w:lang w:eastAsia="zh-CN"/>
        </w:rPr>
        <w:t>操作提供了最大的灵活性。</w:t>
      </w:r>
    </w:p>
    <w:p w14:paraId="7C82CF84" w14:textId="3BED95B1" w:rsidR="002145B4" w:rsidRPr="00077E07" w:rsidRDefault="0028380B" w:rsidP="00077E07">
      <w:pPr>
        <w:pStyle w:val="enumlev2"/>
        <w:tabs>
          <w:tab w:val="clear" w:pos="1871"/>
        </w:tabs>
        <w:ind w:left="1134" w:firstLine="0"/>
        <w:rPr>
          <w:rFonts w:eastAsia="Times New Roman"/>
          <w:bCs/>
          <w:iCs/>
          <w:lang w:eastAsia="zh-CN"/>
        </w:rPr>
      </w:pPr>
      <w:bookmarkStart w:id="10" w:name="_Hlk15494051"/>
      <w:r w:rsidRPr="00077E07">
        <w:rPr>
          <w:lang w:eastAsia="zh-CN"/>
        </w:rPr>
        <w:t>CPM</w:t>
      </w:r>
      <w:r w:rsidRPr="00077E07">
        <w:rPr>
          <w:lang w:eastAsia="zh-CN"/>
        </w:rPr>
        <w:t>报告：条件</w:t>
      </w:r>
      <w:r w:rsidRPr="00077E07">
        <w:rPr>
          <w:lang w:eastAsia="zh-CN"/>
        </w:rPr>
        <w:t>A2e</w:t>
      </w:r>
      <w:r w:rsidRPr="00077E07">
        <w:rPr>
          <w:lang w:eastAsia="zh-CN"/>
        </w:rPr>
        <w:t>选项</w:t>
      </w:r>
      <w:r w:rsidRPr="00077E07">
        <w:rPr>
          <w:lang w:eastAsia="zh-CN"/>
        </w:rPr>
        <w:t>3</w:t>
      </w:r>
      <w:r w:rsidRPr="00077E07">
        <w:rPr>
          <w:lang w:eastAsia="zh-CN"/>
        </w:rPr>
        <w:t>（</w:t>
      </w:r>
      <w:r w:rsidR="00022292" w:rsidRPr="00077E07">
        <w:rPr>
          <w:lang w:eastAsia="zh-CN"/>
        </w:rPr>
        <w:t>限值：</w:t>
      </w:r>
      <w:r w:rsidRPr="00077E07">
        <w:rPr>
          <w:lang w:eastAsia="zh-CN"/>
        </w:rPr>
        <w:t>37 dBm/200 MHz</w:t>
      </w:r>
      <w:r w:rsidRPr="00077E07">
        <w:rPr>
          <w:lang w:eastAsia="zh-CN"/>
        </w:rPr>
        <w:t>）。</w:t>
      </w:r>
    </w:p>
    <w:bookmarkEnd w:id="10"/>
    <w:p w14:paraId="16EBA50B" w14:textId="3DE16AA3" w:rsidR="002145B4" w:rsidRPr="00077E07" w:rsidRDefault="00077E07" w:rsidP="00077E07">
      <w:pPr>
        <w:pStyle w:val="enumlev1"/>
        <w:rPr>
          <w:rFonts w:eastAsiaTheme="minorEastAsia"/>
          <w:lang w:eastAsia="zh-CN"/>
        </w:rPr>
      </w:pPr>
      <w:r w:rsidRPr="00077E07">
        <w:rPr>
          <w:rFonts w:eastAsiaTheme="minorEastAsia"/>
          <w:lang w:eastAsia="zh-CN"/>
        </w:rPr>
        <w:t>–</w:t>
      </w:r>
      <w:r>
        <w:rPr>
          <w:rFonts w:eastAsiaTheme="minorEastAsia"/>
          <w:lang w:eastAsia="zh-CN"/>
        </w:rPr>
        <w:tab/>
      </w:r>
      <w:r w:rsidR="00045652" w:rsidRPr="00524303">
        <w:rPr>
          <w:rFonts w:eastAsiaTheme="minorEastAsia" w:hint="eastAsia"/>
          <w:b/>
          <w:bCs/>
          <w:lang w:eastAsia="zh-CN"/>
        </w:rPr>
        <w:t>有关多种业务的保护措施</w:t>
      </w:r>
    </w:p>
    <w:p w14:paraId="69275F13" w14:textId="77A3CAAB" w:rsidR="002145B4" w:rsidRPr="002145B4" w:rsidRDefault="00022292" w:rsidP="00077E07">
      <w:pPr>
        <w:pStyle w:val="enumlev2"/>
        <w:rPr>
          <w:rFonts w:eastAsia="Times New Roman"/>
          <w:lang w:eastAsia="zh-CN"/>
        </w:rPr>
      </w:pPr>
      <w:r w:rsidRPr="00022292">
        <w:rPr>
          <w:rFonts w:hint="eastAsia"/>
          <w:lang w:eastAsia="zh-CN"/>
        </w:rPr>
        <w:t>支持条件</w:t>
      </w:r>
      <w:r w:rsidRPr="00022292">
        <w:rPr>
          <w:rFonts w:eastAsia="Times New Roman" w:hint="eastAsia"/>
          <w:lang w:eastAsia="zh-CN"/>
        </w:rPr>
        <w:t>A2g</w:t>
      </w:r>
      <w:r w:rsidRPr="00022292">
        <w:rPr>
          <w:rFonts w:hint="eastAsia"/>
          <w:lang w:eastAsia="zh-CN"/>
        </w:rPr>
        <w:t>选项</w:t>
      </w:r>
      <w:r w:rsidRPr="00022292">
        <w:rPr>
          <w:rFonts w:eastAsia="Times New Roman" w:hint="eastAsia"/>
          <w:lang w:eastAsia="zh-CN"/>
        </w:rPr>
        <w:t>3</w:t>
      </w:r>
      <w:r w:rsidRPr="00022292">
        <w:rPr>
          <w:rFonts w:hint="eastAsia"/>
          <w:lang w:eastAsia="zh-CN"/>
        </w:rPr>
        <w:t>或</w:t>
      </w:r>
      <w:r w:rsidRPr="00022292">
        <w:rPr>
          <w:rFonts w:eastAsia="Times New Roman" w:hint="eastAsia"/>
          <w:lang w:eastAsia="zh-CN"/>
        </w:rPr>
        <w:t>4</w:t>
      </w:r>
      <w:r w:rsidRPr="00022292">
        <w:rPr>
          <w:rFonts w:hint="eastAsia"/>
          <w:lang w:eastAsia="zh-CN"/>
        </w:rPr>
        <w:t>（监视</w:t>
      </w:r>
      <w:r w:rsidRPr="00022292">
        <w:rPr>
          <w:rFonts w:eastAsia="Times New Roman" w:hint="eastAsia"/>
          <w:lang w:eastAsia="zh-CN"/>
        </w:rPr>
        <w:t>IMT</w:t>
      </w:r>
      <w:r w:rsidRPr="00022292">
        <w:rPr>
          <w:rFonts w:hint="eastAsia"/>
          <w:lang w:eastAsia="zh-CN"/>
        </w:rPr>
        <w:t>特性，包括部署）。</w:t>
      </w:r>
    </w:p>
    <w:p w14:paraId="2ED55FBA" w14:textId="2A19E22E" w:rsidR="002145B4" w:rsidRPr="002145B4" w:rsidRDefault="002145B4" w:rsidP="00077E07">
      <w:pPr>
        <w:pStyle w:val="Headingb"/>
        <w:rPr>
          <w:lang w:eastAsia="zh-CN"/>
        </w:rPr>
      </w:pPr>
      <w:r w:rsidRPr="002145B4">
        <w:rPr>
          <w:lang w:eastAsia="zh-CN"/>
        </w:rPr>
        <w:t>37-43.5 GHz</w:t>
      </w:r>
      <w:r w:rsidR="00022292">
        <w:rPr>
          <w:rFonts w:asciiTheme="minorEastAsia" w:eastAsiaTheme="minorEastAsia" w:hAnsiTheme="minorEastAsia" w:hint="eastAsia"/>
          <w:lang w:eastAsia="zh-CN"/>
        </w:rPr>
        <w:t>频段</w:t>
      </w:r>
    </w:p>
    <w:p w14:paraId="4AC624F5" w14:textId="661FAF55" w:rsidR="002145B4" w:rsidRPr="002145B4" w:rsidRDefault="00022292" w:rsidP="00077E07">
      <w:pPr>
        <w:ind w:firstLineChars="200" w:firstLine="480"/>
        <w:jc w:val="both"/>
        <w:rPr>
          <w:rFonts w:eastAsia="Times New Roman"/>
          <w:bCs/>
          <w:iCs/>
          <w:lang w:eastAsia="zh-CN"/>
        </w:rPr>
      </w:pPr>
      <w:proofErr w:type="gramStart"/>
      <w:r>
        <w:rPr>
          <w:rFonts w:asciiTheme="minorEastAsia" w:eastAsiaTheme="minorEastAsia" w:hAnsiTheme="minorEastAsia" w:hint="eastAsia"/>
          <w:bCs/>
          <w:iCs/>
          <w:lang w:eastAsia="zh-CN"/>
        </w:rPr>
        <w:t>萨</w:t>
      </w:r>
      <w:proofErr w:type="gramEnd"/>
      <w:r>
        <w:rPr>
          <w:rFonts w:asciiTheme="minorEastAsia" w:eastAsiaTheme="minorEastAsia" w:hAnsiTheme="minorEastAsia" w:hint="eastAsia"/>
          <w:bCs/>
          <w:iCs/>
          <w:lang w:eastAsia="zh-CN"/>
        </w:rPr>
        <w:t>摩亚的主管部门认为：</w:t>
      </w:r>
    </w:p>
    <w:p w14:paraId="2E84A24C" w14:textId="2728E056" w:rsidR="002145B4" w:rsidRPr="002145B4" w:rsidRDefault="00DE0651" w:rsidP="00DE0651">
      <w:pPr>
        <w:pStyle w:val="enumlev1"/>
        <w:rPr>
          <w:rFonts w:eastAsia="Times New Roman"/>
          <w:lang w:eastAsia="zh-CN"/>
        </w:rPr>
      </w:pPr>
      <w:r w:rsidRPr="00DE0651">
        <w:rPr>
          <w:rFonts w:eastAsia="Times New Roman"/>
          <w:lang w:eastAsia="zh-CN"/>
        </w:rPr>
        <w:t>–</w:t>
      </w:r>
      <w:r w:rsidR="002145B4" w:rsidRPr="002145B4">
        <w:rPr>
          <w:rFonts w:eastAsia="Times New Roman"/>
          <w:lang w:eastAsia="zh-CN"/>
        </w:rPr>
        <w:tab/>
      </w:r>
      <w:r w:rsidR="00206A34" w:rsidRPr="00206A34">
        <w:rPr>
          <w:rFonts w:hint="eastAsia"/>
          <w:lang w:eastAsia="zh-CN"/>
        </w:rPr>
        <w:t>可以在</w:t>
      </w:r>
      <w:r w:rsidR="00206A34" w:rsidRPr="00206A34">
        <w:rPr>
          <w:rFonts w:eastAsia="Times New Roman" w:hint="eastAsia"/>
          <w:lang w:eastAsia="zh-CN"/>
        </w:rPr>
        <w:t>3</w:t>
      </w:r>
      <w:r w:rsidR="00206A34" w:rsidRPr="00206A34">
        <w:rPr>
          <w:rFonts w:hint="eastAsia"/>
          <w:lang w:eastAsia="zh-CN"/>
        </w:rPr>
        <w:t>区的</w:t>
      </w:r>
      <w:r w:rsidR="00206A34" w:rsidRPr="00206A34">
        <w:rPr>
          <w:rFonts w:eastAsia="Times New Roman" w:hint="eastAsia"/>
          <w:lang w:eastAsia="zh-CN"/>
        </w:rPr>
        <w:t>IMT</w:t>
      </w:r>
      <w:r w:rsidR="00206A34" w:rsidRPr="00206A34">
        <w:rPr>
          <w:rFonts w:hint="eastAsia"/>
          <w:lang w:eastAsia="zh-CN"/>
        </w:rPr>
        <w:t>和协调网关地球站之间</w:t>
      </w:r>
      <w:r w:rsidR="00206A34">
        <w:rPr>
          <w:rFonts w:hint="eastAsia"/>
          <w:lang w:eastAsia="zh-CN"/>
        </w:rPr>
        <w:t>共用</w:t>
      </w:r>
      <w:r w:rsidR="00206A34" w:rsidRPr="00206A34">
        <w:rPr>
          <w:rFonts w:eastAsia="Times New Roman" w:hint="eastAsia"/>
          <w:lang w:eastAsia="zh-CN"/>
        </w:rPr>
        <w:t>40.5-43.5 GHz</w:t>
      </w:r>
      <w:r w:rsidR="00206A34">
        <w:rPr>
          <w:rFonts w:hint="eastAsia"/>
          <w:lang w:eastAsia="zh-CN"/>
        </w:rPr>
        <w:t>频段</w:t>
      </w:r>
      <w:r w:rsidR="00206A34" w:rsidRPr="00206A34">
        <w:rPr>
          <w:rFonts w:hint="eastAsia"/>
          <w:lang w:eastAsia="zh-CN"/>
        </w:rPr>
        <w:t>，而不能与</w:t>
      </w:r>
      <w:r w:rsidR="00206A34" w:rsidRPr="00206A34">
        <w:rPr>
          <w:rFonts w:eastAsia="Times New Roman" w:hint="eastAsia"/>
          <w:lang w:eastAsia="zh-CN"/>
        </w:rPr>
        <w:t>IMT</w:t>
      </w:r>
      <w:r w:rsidR="00206A34">
        <w:rPr>
          <w:rFonts w:hint="eastAsia"/>
          <w:lang w:eastAsia="zh-CN"/>
        </w:rPr>
        <w:t>共用</w:t>
      </w:r>
      <w:r w:rsidR="00206A34" w:rsidRPr="00206A34">
        <w:rPr>
          <w:rFonts w:hint="eastAsia"/>
          <w:lang w:eastAsia="zh-CN"/>
        </w:rPr>
        <w:t>的非协调</w:t>
      </w:r>
      <w:r w:rsidR="00206A34" w:rsidRPr="00206A34">
        <w:rPr>
          <w:rFonts w:eastAsia="Times New Roman" w:hint="eastAsia"/>
          <w:lang w:eastAsia="zh-CN"/>
        </w:rPr>
        <w:t>FSS</w:t>
      </w:r>
      <w:r w:rsidR="00206A34" w:rsidRPr="00206A34">
        <w:rPr>
          <w:rFonts w:hint="eastAsia"/>
          <w:lang w:eastAsia="zh-CN"/>
        </w:rPr>
        <w:t>终端要求</w:t>
      </w:r>
      <w:r w:rsidR="00206A34" w:rsidRPr="00206A34">
        <w:rPr>
          <w:rFonts w:eastAsia="Times New Roman" w:hint="eastAsia"/>
          <w:lang w:eastAsia="zh-CN"/>
        </w:rPr>
        <w:t>40.5 GHz</w:t>
      </w:r>
      <w:r w:rsidR="00206A34" w:rsidRPr="00206A34">
        <w:rPr>
          <w:rFonts w:hint="eastAsia"/>
          <w:lang w:eastAsia="zh-CN"/>
        </w:rPr>
        <w:t>以下的频谱（见图</w:t>
      </w:r>
      <w:r w:rsidR="00206A34" w:rsidRPr="00206A34">
        <w:rPr>
          <w:rFonts w:eastAsia="Times New Roman" w:hint="eastAsia"/>
          <w:lang w:eastAsia="zh-CN"/>
        </w:rPr>
        <w:t>2</w:t>
      </w:r>
      <w:r w:rsidR="00206A34" w:rsidRPr="00206A34">
        <w:rPr>
          <w:rFonts w:hint="eastAsia"/>
          <w:lang w:eastAsia="zh-CN"/>
        </w:rPr>
        <w:t>）；</w:t>
      </w:r>
    </w:p>
    <w:p w14:paraId="3153088A" w14:textId="54F90858" w:rsidR="002145B4" w:rsidRPr="002145B4" w:rsidRDefault="00DE0651" w:rsidP="00DE0651">
      <w:pPr>
        <w:pStyle w:val="enumlev1"/>
        <w:rPr>
          <w:rFonts w:eastAsia="Times New Roman"/>
          <w:lang w:eastAsia="zh-CN"/>
        </w:rPr>
      </w:pPr>
      <w:r w:rsidRPr="00DE0651">
        <w:rPr>
          <w:rFonts w:eastAsia="Times New Roman"/>
          <w:lang w:eastAsia="zh-CN"/>
        </w:rPr>
        <w:t>–</w:t>
      </w:r>
      <w:r w:rsidR="002145B4" w:rsidRPr="002145B4">
        <w:rPr>
          <w:rFonts w:eastAsia="Times New Roman"/>
          <w:lang w:eastAsia="zh-CN"/>
        </w:rPr>
        <w:tab/>
      </w:r>
      <w:r w:rsidR="00206A34">
        <w:rPr>
          <w:rFonts w:hint="eastAsia"/>
          <w:lang w:eastAsia="zh-CN"/>
        </w:rPr>
        <w:t>有必要</w:t>
      </w:r>
      <w:r w:rsidR="00206A34" w:rsidRPr="00206A34">
        <w:rPr>
          <w:rFonts w:hint="eastAsia"/>
          <w:lang w:eastAsia="zh-CN"/>
        </w:rPr>
        <w:t>在</w:t>
      </w:r>
      <w:r w:rsidR="00206A34" w:rsidRPr="00206A34">
        <w:rPr>
          <w:rFonts w:eastAsia="Times New Roman" w:hint="eastAsia"/>
          <w:lang w:eastAsia="zh-CN"/>
        </w:rPr>
        <w:t>37-40.5 GHz</w:t>
      </w:r>
      <w:r w:rsidR="00206A34" w:rsidRPr="00206A34">
        <w:rPr>
          <w:rFonts w:hint="eastAsia"/>
          <w:lang w:eastAsia="zh-CN"/>
        </w:rPr>
        <w:t>频段</w:t>
      </w:r>
      <w:r w:rsidR="00206A34">
        <w:rPr>
          <w:rFonts w:hint="eastAsia"/>
          <w:lang w:eastAsia="zh-CN"/>
        </w:rPr>
        <w:t>内</w:t>
      </w:r>
      <w:r w:rsidR="00206A34" w:rsidRPr="00206A34">
        <w:rPr>
          <w:rFonts w:hint="eastAsia"/>
          <w:lang w:eastAsia="zh-CN"/>
        </w:rPr>
        <w:t>保留</w:t>
      </w:r>
      <w:r w:rsidR="00206A34" w:rsidRPr="00206A34">
        <w:rPr>
          <w:rFonts w:eastAsia="Times New Roman" w:hint="eastAsia"/>
          <w:lang w:eastAsia="zh-CN"/>
        </w:rPr>
        <w:t>3</w:t>
      </w:r>
      <w:r w:rsidR="00206A34" w:rsidRPr="00206A34">
        <w:rPr>
          <w:rFonts w:hint="eastAsia"/>
          <w:lang w:eastAsia="zh-CN"/>
        </w:rPr>
        <w:t>区的</w:t>
      </w:r>
      <w:r w:rsidR="00206A34" w:rsidRPr="00206A34">
        <w:rPr>
          <w:rFonts w:eastAsia="Times New Roman" w:hint="eastAsia"/>
          <w:lang w:eastAsia="zh-CN"/>
        </w:rPr>
        <w:t>FS</w:t>
      </w:r>
      <w:r w:rsidR="00206A34" w:rsidRPr="00206A34">
        <w:rPr>
          <w:rFonts w:hint="eastAsia"/>
          <w:lang w:eastAsia="zh-CN"/>
        </w:rPr>
        <w:t>和</w:t>
      </w:r>
      <w:r w:rsidR="00206A34" w:rsidRPr="00206A34">
        <w:rPr>
          <w:rFonts w:eastAsia="Times New Roman" w:hint="eastAsia"/>
          <w:lang w:eastAsia="zh-CN"/>
        </w:rPr>
        <w:t>FSS</w:t>
      </w:r>
      <w:r w:rsidR="00206A34" w:rsidRPr="00206A34">
        <w:rPr>
          <w:rFonts w:hint="eastAsia"/>
          <w:lang w:eastAsia="zh-CN"/>
        </w:rPr>
        <w:t>；</w:t>
      </w:r>
    </w:p>
    <w:p w14:paraId="597B622F" w14:textId="5EC1DD33" w:rsidR="002145B4" w:rsidRPr="002145B4" w:rsidRDefault="00DE0651" w:rsidP="00DE0651">
      <w:pPr>
        <w:pStyle w:val="enumlev1"/>
        <w:rPr>
          <w:rFonts w:eastAsia="Times New Roman"/>
          <w:lang w:eastAsia="zh-CN"/>
        </w:rPr>
      </w:pPr>
      <w:r w:rsidRPr="00DE0651">
        <w:rPr>
          <w:rFonts w:eastAsia="Times New Roman"/>
          <w:lang w:eastAsia="zh-CN"/>
        </w:rPr>
        <w:t>–</w:t>
      </w:r>
      <w:r w:rsidR="002145B4" w:rsidRPr="002145B4">
        <w:rPr>
          <w:rFonts w:eastAsia="Times New Roman"/>
          <w:lang w:eastAsia="zh-CN"/>
        </w:rPr>
        <w:tab/>
      </w:r>
      <w:r w:rsidR="00124C0E" w:rsidRPr="00E42F18">
        <w:rPr>
          <w:rFonts w:hint="eastAsia"/>
          <w:lang w:eastAsia="zh-CN"/>
        </w:rPr>
        <w:t>《无线电规则》</w:t>
      </w:r>
      <w:r w:rsidR="00124C0E">
        <w:rPr>
          <w:rFonts w:hint="eastAsia"/>
          <w:lang w:eastAsia="zh-CN"/>
        </w:rPr>
        <w:t>没有必要在</w:t>
      </w:r>
      <w:r w:rsidR="00124C0E">
        <w:rPr>
          <w:rFonts w:hint="eastAsia"/>
          <w:lang w:eastAsia="zh-CN"/>
        </w:rPr>
        <w:t>37-</w:t>
      </w:r>
      <w:r w:rsidR="00124C0E">
        <w:rPr>
          <w:lang w:eastAsia="zh-CN"/>
        </w:rPr>
        <w:t>43.5 GHz</w:t>
      </w:r>
      <w:r w:rsidR="00124C0E">
        <w:rPr>
          <w:rFonts w:hint="eastAsia"/>
          <w:lang w:eastAsia="zh-CN"/>
        </w:rPr>
        <w:t>频段内为全球</w:t>
      </w:r>
      <w:r w:rsidR="00124C0E">
        <w:rPr>
          <w:rFonts w:hint="eastAsia"/>
          <w:lang w:eastAsia="zh-CN"/>
        </w:rPr>
        <w:t>IMT</w:t>
      </w:r>
      <w:r w:rsidR="00124C0E">
        <w:rPr>
          <w:rFonts w:hint="eastAsia"/>
          <w:lang w:eastAsia="zh-CN"/>
        </w:rPr>
        <w:t>做出确定以支持</w:t>
      </w:r>
      <w:r w:rsidR="00124C0E">
        <w:rPr>
          <w:rFonts w:hint="eastAsia"/>
          <w:lang w:eastAsia="zh-CN"/>
        </w:rPr>
        <w:t>IMT</w:t>
      </w:r>
      <w:r w:rsidR="00124C0E">
        <w:rPr>
          <w:rFonts w:hint="eastAsia"/>
          <w:lang w:eastAsia="zh-CN"/>
        </w:rPr>
        <w:t>设备的调谐范围。</w:t>
      </w:r>
      <w:r w:rsidR="00206A34">
        <w:rPr>
          <w:rFonts w:hint="eastAsia"/>
          <w:lang w:eastAsia="zh-CN"/>
        </w:rPr>
        <w:t>如果有的话，此类设备的宽调谐范围将使所涉</w:t>
      </w:r>
      <w:r w:rsidR="00206A34" w:rsidRPr="00206A34">
        <w:rPr>
          <w:rFonts w:hint="eastAsia"/>
          <w:lang w:eastAsia="zh-CN"/>
        </w:rPr>
        <w:t>设备能够适应每个国家的</w:t>
      </w:r>
      <w:r w:rsidR="00206A34" w:rsidRPr="00206A34">
        <w:rPr>
          <w:rFonts w:eastAsia="Times New Roman" w:hint="eastAsia"/>
          <w:lang w:eastAsia="zh-CN"/>
        </w:rPr>
        <w:t>IMT</w:t>
      </w:r>
      <w:r w:rsidR="00206A34">
        <w:rPr>
          <w:rFonts w:hint="eastAsia"/>
          <w:lang w:eastAsia="zh-CN"/>
        </w:rPr>
        <w:t>频段，而不会造成</w:t>
      </w:r>
      <w:r w:rsidR="00206A34" w:rsidRPr="00206A34">
        <w:rPr>
          <w:rFonts w:hint="eastAsia"/>
          <w:lang w:eastAsia="zh-CN"/>
        </w:rPr>
        <w:t>任何规模经济</w:t>
      </w:r>
      <w:r w:rsidR="00206A34">
        <w:rPr>
          <w:rFonts w:hint="eastAsia"/>
          <w:lang w:eastAsia="zh-CN"/>
        </w:rPr>
        <w:t>的损失</w:t>
      </w:r>
      <w:r w:rsidR="00206A34" w:rsidRPr="00206A34">
        <w:rPr>
          <w:rFonts w:hint="eastAsia"/>
          <w:lang w:eastAsia="zh-CN"/>
        </w:rPr>
        <w:t>；</w:t>
      </w:r>
    </w:p>
    <w:p w14:paraId="6D728CEC" w14:textId="35051C62" w:rsidR="002145B4" w:rsidRPr="002145B4" w:rsidRDefault="00DE0651" w:rsidP="00DE0651">
      <w:pPr>
        <w:pStyle w:val="enumlev1"/>
        <w:rPr>
          <w:rFonts w:eastAsia="Times New Roman"/>
          <w:lang w:eastAsia="zh-CN"/>
        </w:rPr>
      </w:pPr>
      <w:r w:rsidRPr="00DE0651">
        <w:rPr>
          <w:rFonts w:eastAsia="Times New Roman"/>
          <w:lang w:eastAsia="zh-CN"/>
        </w:rPr>
        <w:t>–</w:t>
      </w:r>
      <w:r w:rsidR="002145B4" w:rsidRPr="002145B4">
        <w:rPr>
          <w:rFonts w:eastAsia="Times New Roman"/>
          <w:lang w:eastAsia="zh-CN"/>
        </w:rPr>
        <w:tab/>
      </w:r>
      <w:r w:rsidR="00124C0E">
        <w:rPr>
          <w:rFonts w:hint="eastAsia"/>
          <w:lang w:eastAsia="zh-CN"/>
        </w:rPr>
        <w:t>为</w:t>
      </w:r>
      <w:r w:rsidR="00124C0E">
        <w:rPr>
          <w:rFonts w:hint="eastAsia"/>
          <w:lang w:eastAsia="zh-CN"/>
        </w:rPr>
        <w:t>IMT</w:t>
      </w:r>
      <w:r w:rsidR="00124C0E">
        <w:rPr>
          <w:rFonts w:hint="eastAsia"/>
          <w:lang w:eastAsia="zh-CN"/>
        </w:rPr>
        <w:t>确定的频段应能在多个国家使用，存在争议的、不适用于多个国家的频段不应确定用于</w:t>
      </w:r>
      <w:r w:rsidR="00124C0E">
        <w:rPr>
          <w:rFonts w:hint="eastAsia"/>
          <w:lang w:eastAsia="zh-CN"/>
        </w:rPr>
        <w:t>IMT</w:t>
      </w:r>
      <w:r w:rsidR="00124C0E">
        <w:rPr>
          <w:rFonts w:hint="eastAsia"/>
          <w:lang w:eastAsia="zh-CN"/>
        </w:rPr>
        <w:t>以确保频谱的协调和高效使用</w:t>
      </w:r>
      <w:r w:rsidR="00441709">
        <w:rPr>
          <w:rFonts w:hint="eastAsia"/>
          <w:lang w:eastAsia="zh-CN"/>
        </w:rPr>
        <w:t>。</w:t>
      </w:r>
    </w:p>
    <w:p w14:paraId="1C724E3B" w14:textId="59D124DC" w:rsidR="002145B4" w:rsidRPr="006225FF" w:rsidRDefault="00BF7732" w:rsidP="00DE0651">
      <w:pPr>
        <w:ind w:firstLineChars="200" w:firstLine="480"/>
        <w:jc w:val="both"/>
        <w:rPr>
          <w:lang w:eastAsia="zh-CN"/>
        </w:rPr>
      </w:pPr>
      <w:r w:rsidRPr="006225FF">
        <w:rPr>
          <w:lang w:eastAsia="zh-CN"/>
        </w:rPr>
        <w:t>只要射频（</w:t>
      </w:r>
      <w:r w:rsidRPr="006225FF">
        <w:rPr>
          <w:lang w:eastAsia="zh-CN"/>
        </w:rPr>
        <w:t>RF</w:t>
      </w:r>
      <w:r w:rsidRPr="006225FF">
        <w:rPr>
          <w:lang w:eastAsia="zh-CN"/>
        </w:rPr>
        <w:t>）设备可以在整个</w:t>
      </w:r>
      <w:r w:rsidRPr="006225FF">
        <w:rPr>
          <w:lang w:eastAsia="zh-CN"/>
        </w:rPr>
        <w:t>37-43.5 GHz</w:t>
      </w:r>
      <w:r w:rsidRPr="006225FF">
        <w:rPr>
          <w:lang w:eastAsia="zh-CN"/>
        </w:rPr>
        <w:t>范围内调谐，那么通过确定国际电联各区内</w:t>
      </w:r>
      <w:r w:rsidRPr="006225FF">
        <w:rPr>
          <w:lang w:eastAsia="zh-CN"/>
        </w:rPr>
        <w:t>IMT</w:t>
      </w:r>
      <w:r w:rsidRPr="006225FF">
        <w:rPr>
          <w:lang w:eastAsia="zh-CN"/>
        </w:rPr>
        <w:t>的</w:t>
      </w:r>
      <w:r w:rsidRPr="006225FF">
        <w:rPr>
          <w:lang w:eastAsia="zh-CN"/>
        </w:rPr>
        <w:t>3 GHz</w:t>
      </w:r>
      <w:r w:rsidRPr="006225FF">
        <w:rPr>
          <w:lang w:eastAsia="zh-CN"/>
        </w:rPr>
        <w:t>频谱（见图</w:t>
      </w:r>
      <w:r w:rsidRPr="006225FF">
        <w:rPr>
          <w:lang w:eastAsia="zh-CN"/>
        </w:rPr>
        <w:t>3</w:t>
      </w:r>
      <w:r w:rsidRPr="006225FF">
        <w:rPr>
          <w:lang w:eastAsia="zh-CN"/>
        </w:rPr>
        <w:t>），就可以实现</w:t>
      </w:r>
      <w:r w:rsidRPr="006225FF">
        <w:rPr>
          <w:lang w:eastAsia="zh-CN"/>
        </w:rPr>
        <w:t>IMT</w:t>
      </w:r>
      <w:r w:rsidRPr="006225FF">
        <w:rPr>
          <w:lang w:eastAsia="zh-CN"/>
        </w:rPr>
        <w:t>设备的全球规模经济，以及保留</w:t>
      </w:r>
      <w:r w:rsidRPr="006225FF">
        <w:rPr>
          <w:lang w:eastAsia="zh-CN"/>
        </w:rPr>
        <w:t>3</w:t>
      </w:r>
      <w:r w:rsidRPr="006225FF">
        <w:rPr>
          <w:lang w:eastAsia="zh-CN"/>
        </w:rPr>
        <w:t>区</w:t>
      </w:r>
      <w:r w:rsidRPr="006225FF">
        <w:rPr>
          <w:lang w:eastAsia="zh-CN"/>
        </w:rPr>
        <w:t>37-</w:t>
      </w:r>
      <w:r w:rsidR="00FB6DAF">
        <w:rPr>
          <w:lang w:eastAsia="zh-CN"/>
        </w:rPr>
        <w:br/>
      </w:r>
      <w:r w:rsidRPr="006225FF">
        <w:rPr>
          <w:lang w:eastAsia="zh-CN"/>
        </w:rPr>
        <w:t>40.5 GHz</w:t>
      </w:r>
      <w:r w:rsidRPr="006225FF">
        <w:rPr>
          <w:lang w:eastAsia="zh-CN"/>
        </w:rPr>
        <w:t>内的</w:t>
      </w:r>
      <w:r w:rsidRPr="006225FF">
        <w:rPr>
          <w:lang w:eastAsia="zh-CN"/>
        </w:rPr>
        <w:t>FS</w:t>
      </w:r>
      <w:r w:rsidRPr="006225FF">
        <w:rPr>
          <w:lang w:eastAsia="zh-CN"/>
        </w:rPr>
        <w:t>和</w:t>
      </w:r>
      <w:r w:rsidRPr="006225FF">
        <w:rPr>
          <w:lang w:eastAsia="zh-CN"/>
        </w:rPr>
        <w:t>FSS</w:t>
      </w:r>
      <w:r w:rsidRPr="006225FF">
        <w:rPr>
          <w:lang w:eastAsia="zh-CN"/>
        </w:rPr>
        <w:t>。</w:t>
      </w:r>
    </w:p>
    <w:p w14:paraId="43905766" w14:textId="77777777" w:rsidR="00E8440C" w:rsidRDefault="00E8440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0"/>
          <w:lang w:eastAsia="zh-CN"/>
        </w:rPr>
      </w:pPr>
      <w:r>
        <w:rPr>
          <w:lang w:eastAsia="zh-CN"/>
        </w:rPr>
        <w:br w:type="page"/>
      </w:r>
    </w:p>
    <w:p w14:paraId="5FE9074F" w14:textId="5F330694" w:rsidR="00E8440C" w:rsidRDefault="00022292" w:rsidP="00E8440C">
      <w:pPr>
        <w:pStyle w:val="TableNo"/>
        <w:spacing w:before="120"/>
        <w:rPr>
          <w:lang w:eastAsia="zh-CN"/>
        </w:rPr>
      </w:pPr>
      <w:r w:rsidRPr="00077E07">
        <w:rPr>
          <w:rFonts w:hint="eastAsia"/>
          <w:lang w:eastAsia="zh-CN"/>
        </w:rPr>
        <w:lastRenderedPageBreak/>
        <w:t>图</w:t>
      </w:r>
      <w:r w:rsidRPr="00077E07">
        <w:rPr>
          <w:rFonts w:hint="eastAsia"/>
          <w:lang w:eastAsia="zh-CN"/>
        </w:rPr>
        <w:t>2</w:t>
      </w:r>
    </w:p>
    <w:p w14:paraId="13E1CDA2" w14:textId="758A90FC" w:rsidR="002145B4" w:rsidRPr="00077E07" w:rsidRDefault="00022292" w:rsidP="00E8440C">
      <w:pPr>
        <w:pStyle w:val="Tabletitle"/>
        <w:rPr>
          <w:rFonts w:cs="SimSun"/>
          <w:lang w:eastAsia="zh-CN"/>
        </w:rPr>
      </w:pPr>
      <w:r w:rsidRPr="00077E07">
        <w:rPr>
          <w:rFonts w:hint="eastAsia"/>
          <w:lang w:eastAsia="zh-CN"/>
        </w:rPr>
        <w:t>37-43.5 GHz</w:t>
      </w:r>
      <w:r w:rsidRPr="00077E07">
        <w:rPr>
          <w:rFonts w:cs="SimSun" w:hint="eastAsia"/>
          <w:lang w:eastAsia="zh-CN"/>
        </w:rPr>
        <w:t>内的当前</w:t>
      </w:r>
      <w:r w:rsidRPr="00077E07">
        <w:rPr>
          <w:rFonts w:hint="eastAsia"/>
          <w:lang w:eastAsia="zh-CN"/>
        </w:rPr>
        <w:t>HDFSS</w:t>
      </w:r>
      <w:r w:rsidRPr="00077E07">
        <w:rPr>
          <w:rFonts w:cs="SimSun" w:hint="eastAsia"/>
          <w:lang w:eastAsia="zh-CN"/>
        </w:rPr>
        <w:t>（</w:t>
      </w:r>
      <w:r w:rsidRPr="00077E07">
        <w:rPr>
          <w:rFonts w:hint="eastAsia"/>
          <w:lang w:eastAsia="zh-CN"/>
        </w:rPr>
        <w:t>s-E</w:t>
      </w:r>
      <w:r w:rsidRPr="00077E07">
        <w:rPr>
          <w:rFonts w:cs="SimSun" w:hint="eastAsia"/>
          <w:lang w:eastAsia="zh-CN"/>
        </w:rPr>
        <w:t>）标识</w:t>
      </w:r>
    </w:p>
    <w:tbl>
      <w:tblPr>
        <w:tblStyle w:val="TableGrid1"/>
        <w:tblW w:w="7938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851"/>
        <w:gridCol w:w="963"/>
        <w:gridCol w:w="1446"/>
        <w:gridCol w:w="1701"/>
      </w:tblGrid>
      <w:tr w:rsidR="00E8440C" w:rsidRPr="00E8440C" w14:paraId="293B294B" w14:textId="77777777" w:rsidTr="006901D6">
        <w:trPr>
          <w:jc w:val="center"/>
        </w:trPr>
        <w:tc>
          <w:tcPr>
            <w:tcW w:w="993" w:type="dxa"/>
          </w:tcPr>
          <w:p w14:paraId="010A0C5D" w14:textId="77777777" w:rsidR="00E8440C" w:rsidRPr="00E8440C" w:rsidRDefault="00E8440C" w:rsidP="00E8440C">
            <w:pPr>
              <w:rPr>
                <w:lang w:val="fr-FR" w:eastAsia="zh-CN"/>
              </w:rPr>
            </w:pPr>
          </w:p>
        </w:tc>
        <w:tc>
          <w:tcPr>
            <w:tcW w:w="1984" w:type="dxa"/>
          </w:tcPr>
          <w:p w14:paraId="7988FCC9" w14:textId="77777777" w:rsidR="00E8440C" w:rsidRPr="00E8440C" w:rsidRDefault="00E8440C" w:rsidP="00E8440C">
            <w:pPr>
              <w:pStyle w:val="Tablehead"/>
              <w:rPr>
                <w:lang w:val="fr-FR"/>
              </w:rPr>
            </w:pPr>
            <w:r w:rsidRPr="00E8440C">
              <w:rPr>
                <w:lang w:val="fr-FR"/>
              </w:rPr>
              <w:t>37-39,5 GHz</w:t>
            </w:r>
          </w:p>
        </w:tc>
        <w:tc>
          <w:tcPr>
            <w:tcW w:w="851" w:type="dxa"/>
          </w:tcPr>
          <w:p w14:paraId="1756A349" w14:textId="77777777" w:rsidR="00E8440C" w:rsidRPr="00E8440C" w:rsidRDefault="00E8440C" w:rsidP="00E8440C">
            <w:pPr>
              <w:pStyle w:val="Tablehead"/>
              <w:rPr>
                <w:lang w:val="fr-FR"/>
              </w:rPr>
            </w:pPr>
            <w:r w:rsidRPr="00E8440C">
              <w:rPr>
                <w:lang w:val="fr-FR"/>
              </w:rPr>
              <w:t>39,5-40</w:t>
            </w:r>
          </w:p>
        </w:tc>
        <w:tc>
          <w:tcPr>
            <w:tcW w:w="963" w:type="dxa"/>
          </w:tcPr>
          <w:p w14:paraId="71C2D4B3" w14:textId="77777777" w:rsidR="00E8440C" w:rsidRPr="00E8440C" w:rsidRDefault="00E8440C" w:rsidP="00E8440C">
            <w:pPr>
              <w:pStyle w:val="Tablehead"/>
              <w:rPr>
                <w:lang w:val="fr-FR"/>
              </w:rPr>
            </w:pPr>
            <w:r w:rsidRPr="00E8440C">
              <w:rPr>
                <w:lang w:val="fr-FR"/>
              </w:rPr>
              <w:t>40-40,5</w:t>
            </w:r>
          </w:p>
        </w:tc>
        <w:tc>
          <w:tcPr>
            <w:tcW w:w="1446" w:type="dxa"/>
          </w:tcPr>
          <w:p w14:paraId="5A66C52C" w14:textId="77777777" w:rsidR="00E8440C" w:rsidRPr="00E8440C" w:rsidRDefault="00E8440C" w:rsidP="00E8440C">
            <w:pPr>
              <w:pStyle w:val="Tablehead"/>
              <w:rPr>
                <w:lang w:val="fr-FR"/>
              </w:rPr>
            </w:pPr>
            <w:r w:rsidRPr="00E8440C">
              <w:rPr>
                <w:lang w:val="fr-FR"/>
              </w:rPr>
              <w:t>40,5-42 GHz</w:t>
            </w:r>
          </w:p>
        </w:tc>
        <w:tc>
          <w:tcPr>
            <w:tcW w:w="1701" w:type="dxa"/>
          </w:tcPr>
          <w:p w14:paraId="33A7036D" w14:textId="77777777" w:rsidR="00E8440C" w:rsidRPr="00E8440C" w:rsidRDefault="00E8440C" w:rsidP="00E8440C">
            <w:pPr>
              <w:pStyle w:val="Tablehead"/>
              <w:rPr>
                <w:lang w:val="fr-FR"/>
              </w:rPr>
            </w:pPr>
            <w:r w:rsidRPr="00E8440C">
              <w:rPr>
                <w:lang w:val="fr-FR"/>
              </w:rPr>
              <w:t>42-43,5 GHz</w:t>
            </w:r>
          </w:p>
        </w:tc>
      </w:tr>
      <w:tr w:rsidR="00E8440C" w:rsidRPr="00E8440C" w14:paraId="2D7FED1A" w14:textId="77777777" w:rsidTr="006901D6">
        <w:trPr>
          <w:jc w:val="center"/>
        </w:trPr>
        <w:tc>
          <w:tcPr>
            <w:tcW w:w="993" w:type="dxa"/>
          </w:tcPr>
          <w:p w14:paraId="5DABDAAA" w14:textId="2DFA5DBE" w:rsidR="00E8440C" w:rsidRPr="009920DB" w:rsidRDefault="00E8440C" w:rsidP="00E8440C">
            <w:pPr>
              <w:pStyle w:val="Tablehead"/>
              <w:rPr>
                <w:rFonts w:eastAsiaTheme="minorEastAsia" w:hint="eastAsia"/>
                <w:lang w:val="fr-FR" w:eastAsia="zh-CN"/>
              </w:rPr>
            </w:pPr>
            <w:r w:rsidRPr="00E8440C">
              <w:rPr>
                <w:lang w:val="fr-FR"/>
              </w:rPr>
              <w:t>1</w:t>
            </w:r>
            <w:r w:rsidR="009920DB">
              <w:rPr>
                <w:rFonts w:eastAsiaTheme="minorEastAsia" w:hint="eastAsia"/>
                <w:lang w:val="fr-FR" w:eastAsia="zh-CN"/>
              </w:rPr>
              <w:t>区</w:t>
            </w:r>
          </w:p>
        </w:tc>
        <w:tc>
          <w:tcPr>
            <w:tcW w:w="1984" w:type="dxa"/>
          </w:tcPr>
          <w:p w14:paraId="24F0A358" w14:textId="77777777" w:rsidR="00E8440C" w:rsidRPr="00E8440C" w:rsidRDefault="00E8440C" w:rsidP="00E8440C">
            <w:pPr>
              <w:pStyle w:val="Tabletext"/>
              <w:rPr>
                <w:lang w:val="fr-FR"/>
              </w:rPr>
            </w:pPr>
          </w:p>
        </w:tc>
        <w:tc>
          <w:tcPr>
            <w:tcW w:w="1814" w:type="dxa"/>
            <w:gridSpan w:val="2"/>
            <w:shd w:val="clear" w:color="auto" w:fill="95B3D7" w:themeFill="accent1" w:themeFillTint="99"/>
          </w:tcPr>
          <w:p w14:paraId="3EB73CE9" w14:textId="77777777" w:rsidR="00E8440C" w:rsidRPr="00E8440C" w:rsidRDefault="00E8440C" w:rsidP="00E8440C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E8440C">
              <w:rPr>
                <w:b/>
                <w:bCs/>
                <w:lang w:val="fr-FR"/>
              </w:rPr>
              <w:t>HDSFS</w:t>
            </w:r>
          </w:p>
        </w:tc>
        <w:tc>
          <w:tcPr>
            <w:tcW w:w="1446" w:type="dxa"/>
          </w:tcPr>
          <w:p w14:paraId="16A89D99" w14:textId="77777777" w:rsidR="00E8440C" w:rsidRPr="00E8440C" w:rsidRDefault="00E8440C" w:rsidP="00E8440C">
            <w:pPr>
              <w:pStyle w:val="Tabletext"/>
              <w:rPr>
                <w:lang w:val="fr-FR"/>
              </w:rPr>
            </w:pPr>
          </w:p>
        </w:tc>
        <w:tc>
          <w:tcPr>
            <w:tcW w:w="1701" w:type="dxa"/>
          </w:tcPr>
          <w:p w14:paraId="5DB2C016" w14:textId="77777777" w:rsidR="00E8440C" w:rsidRPr="00E8440C" w:rsidRDefault="00E8440C" w:rsidP="00E8440C">
            <w:pPr>
              <w:pStyle w:val="Tabletext"/>
              <w:rPr>
                <w:lang w:val="fr-FR"/>
              </w:rPr>
            </w:pPr>
          </w:p>
        </w:tc>
      </w:tr>
      <w:tr w:rsidR="00E8440C" w:rsidRPr="00E8440C" w14:paraId="4E935907" w14:textId="77777777" w:rsidTr="006901D6">
        <w:trPr>
          <w:jc w:val="center"/>
        </w:trPr>
        <w:tc>
          <w:tcPr>
            <w:tcW w:w="993" w:type="dxa"/>
          </w:tcPr>
          <w:p w14:paraId="1FB7C182" w14:textId="3EE9AF94" w:rsidR="00E8440C" w:rsidRPr="00E8440C" w:rsidRDefault="00E8440C" w:rsidP="00E8440C">
            <w:pPr>
              <w:pStyle w:val="Tablehead"/>
              <w:rPr>
                <w:lang w:val="fr-FR"/>
              </w:rPr>
            </w:pPr>
            <w:r w:rsidRPr="00E8440C">
              <w:rPr>
                <w:lang w:val="fr-FR"/>
              </w:rPr>
              <w:t>2</w:t>
            </w:r>
            <w:r w:rsidR="009920DB">
              <w:rPr>
                <w:rFonts w:ascii="SimSun" w:eastAsia="SimSun" w:hAnsi="SimSun" w:cs="SimSun" w:hint="eastAsia"/>
                <w:lang w:val="fr-FR" w:eastAsia="zh-CN"/>
              </w:rPr>
              <w:t>区</w:t>
            </w:r>
          </w:p>
        </w:tc>
        <w:tc>
          <w:tcPr>
            <w:tcW w:w="1984" w:type="dxa"/>
          </w:tcPr>
          <w:p w14:paraId="67876181" w14:textId="77777777" w:rsidR="00E8440C" w:rsidRPr="00E8440C" w:rsidRDefault="00E8440C" w:rsidP="00E8440C">
            <w:pPr>
              <w:pStyle w:val="Tabletext"/>
              <w:rPr>
                <w:lang w:val="fr-FR"/>
              </w:rPr>
            </w:pPr>
          </w:p>
        </w:tc>
        <w:tc>
          <w:tcPr>
            <w:tcW w:w="851" w:type="dxa"/>
          </w:tcPr>
          <w:p w14:paraId="4FB4846E" w14:textId="77777777" w:rsidR="00E8440C" w:rsidRPr="00E8440C" w:rsidRDefault="00E8440C" w:rsidP="00E8440C">
            <w:pPr>
              <w:pStyle w:val="Tabletext"/>
              <w:jc w:val="center"/>
              <w:rPr>
                <w:lang w:val="fr-FR"/>
              </w:rPr>
            </w:pPr>
          </w:p>
        </w:tc>
        <w:tc>
          <w:tcPr>
            <w:tcW w:w="2409" w:type="dxa"/>
            <w:gridSpan w:val="2"/>
            <w:shd w:val="clear" w:color="auto" w:fill="95B3D7" w:themeFill="accent1" w:themeFillTint="99"/>
          </w:tcPr>
          <w:p w14:paraId="5B493F62" w14:textId="77777777" w:rsidR="00E8440C" w:rsidRPr="00E8440C" w:rsidRDefault="00E8440C" w:rsidP="00E8440C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E8440C">
              <w:rPr>
                <w:b/>
                <w:bCs/>
                <w:lang w:val="fr-FR"/>
              </w:rPr>
              <w:t>HDSFS</w:t>
            </w:r>
          </w:p>
        </w:tc>
        <w:tc>
          <w:tcPr>
            <w:tcW w:w="1701" w:type="dxa"/>
          </w:tcPr>
          <w:p w14:paraId="2411811F" w14:textId="77777777" w:rsidR="00E8440C" w:rsidRPr="00E8440C" w:rsidRDefault="00E8440C" w:rsidP="00E8440C">
            <w:pPr>
              <w:pStyle w:val="Tabletext"/>
              <w:rPr>
                <w:lang w:val="fr-FR"/>
              </w:rPr>
            </w:pPr>
          </w:p>
        </w:tc>
      </w:tr>
      <w:tr w:rsidR="00E8440C" w:rsidRPr="00E8440C" w14:paraId="76F01B3A" w14:textId="77777777" w:rsidTr="006901D6">
        <w:trPr>
          <w:jc w:val="center"/>
        </w:trPr>
        <w:tc>
          <w:tcPr>
            <w:tcW w:w="993" w:type="dxa"/>
          </w:tcPr>
          <w:p w14:paraId="05CB486C" w14:textId="55C21C95" w:rsidR="00E8440C" w:rsidRPr="00E8440C" w:rsidRDefault="00E8440C" w:rsidP="00E8440C">
            <w:pPr>
              <w:pStyle w:val="Tablehead"/>
              <w:rPr>
                <w:lang w:val="fr-FR"/>
              </w:rPr>
            </w:pPr>
            <w:r w:rsidRPr="00E8440C">
              <w:rPr>
                <w:lang w:val="fr-FR"/>
              </w:rPr>
              <w:t>3</w:t>
            </w:r>
            <w:r w:rsidR="009920DB">
              <w:rPr>
                <w:rFonts w:ascii="SimSun" w:eastAsia="SimSun" w:hAnsi="SimSun" w:cs="SimSun" w:hint="eastAsia"/>
                <w:lang w:val="fr-FR" w:eastAsia="zh-CN"/>
              </w:rPr>
              <w:t>区</w:t>
            </w:r>
          </w:p>
        </w:tc>
        <w:tc>
          <w:tcPr>
            <w:tcW w:w="1984" w:type="dxa"/>
          </w:tcPr>
          <w:p w14:paraId="62A619C5" w14:textId="77777777" w:rsidR="00E8440C" w:rsidRPr="00E8440C" w:rsidRDefault="00E8440C" w:rsidP="00E8440C">
            <w:pPr>
              <w:pStyle w:val="Tabletext"/>
              <w:rPr>
                <w:lang w:val="fr-FR"/>
              </w:rPr>
            </w:pPr>
          </w:p>
        </w:tc>
        <w:tc>
          <w:tcPr>
            <w:tcW w:w="851" w:type="dxa"/>
          </w:tcPr>
          <w:p w14:paraId="19377FCC" w14:textId="77777777" w:rsidR="00E8440C" w:rsidRPr="00E8440C" w:rsidRDefault="00E8440C" w:rsidP="00E8440C">
            <w:pPr>
              <w:pStyle w:val="Tabletext"/>
              <w:jc w:val="center"/>
              <w:rPr>
                <w:lang w:val="fr-FR"/>
              </w:rPr>
            </w:pPr>
          </w:p>
        </w:tc>
        <w:tc>
          <w:tcPr>
            <w:tcW w:w="963" w:type="dxa"/>
            <w:shd w:val="clear" w:color="auto" w:fill="95B3D7" w:themeFill="accent1" w:themeFillTint="99"/>
          </w:tcPr>
          <w:p w14:paraId="012E77CD" w14:textId="77777777" w:rsidR="00E8440C" w:rsidRPr="00E8440C" w:rsidRDefault="00E8440C" w:rsidP="00E8440C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E8440C">
              <w:rPr>
                <w:b/>
                <w:bCs/>
                <w:lang w:val="fr-FR"/>
              </w:rPr>
              <w:t>HDSFS</w:t>
            </w:r>
          </w:p>
        </w:tc>
        <w:tc>
          <w:tcPr>
            <w:tcW w:w="1446" w:type="dxa"/>
          </w:tcPr>
          <w:p w14:paraId="6EB699E9" w14:textId="77777777" w:rsidR="00E8440C" w:rsidRPr="00E8440C" w:rsidRDefault="00E8440C" w:rsidP="00E8440C">
            <w:pPr>
              <w:pStyle w:val="Tabletext"/>
              <w:rPr>
                <w:lang w:val="fr-FR"/>
              </w:rPr>
            </w:pPr>
          </w:p>
        </w:tc>
        <w:tc>
          <w:tcPr>
            <w:tcW w:w="1701" w:type="dxa"/>
          </w:tcPr>
          <w:p w14:paraId="6E3B6073" w14:textId="77777777" w:rsidR="00E8440C" w:rsidRPr="00E8440C" w:rsidRDefault="00E8440C" w:rsidP="00E8440C">
            <w:pPr>
              <w:pStyle w:val="Tabletext"/>
              <w:rPr>
                <w:lang w:val="fr-FR"/>
              </w:rPr>
            </w:pPr>
          </w:p>
        </w:tc>
      </w:tr>
    </w:tbl>
    <w:p w14:paraId="1411AB14" w14:textId="77777777" w:rsidR="00E8440C" w:rsidRDefault="00486E4C" w:rsidP="00E8440C">
      <w:pPr>
        <w:pStyle w:val="TableNo"/>
        <w:spacing w:before="120"/>
        <w:rPr>
          <w:rFonts w:ascii="STKaiti" w:eastAsia="STKaiti" w:hAnsi="STKaiti" w:cs="SimSun"/>
          <w:iCs/>
          <w:lang w:eastAsia="zh-CN"/>
        </w:rPr>
      </w:pPr>
      <w:r w:rsidRPr="00E8440C">
        <w:rPr>
          <w:rFonts w:hint="eastAsia"/>
          <w:lang w:eastAsia="zh-CN"/>
        </w:rPr>
        <w:t>图</w:t>
      </w:r>
      <w:r w:rsidRPr="00E8440C">
        <w:rPr>
          <w:rFonts w:hint="eastAsia"/>
          <w:lang w:eastAsia="zh-CN"/>
        </w:rPr>
        <w:t>3</w:t>
      </w:r>
    </w:p>
    <w:p w14:paraId="397AC15A" w14:textId="25539F44" w:rsidR="002145B4" w:rsidRPr="00077E07" w:rsidRDefault="00486E4C" w:rsidP="00E8440C">
      <w:pPr>
        <w:pStyle w:val="Tabletitle"/>
        <w:rPr>
          <w:rFonts w:ascii="STKaiti" w:eastAsia="STKaiti" w:hAnsi="STKaiti"/>
          <w:iCs/>
          <w:lang w:eastAsia="zh-CN"/>
        </w:rPr>
      </w:pPr>
      <w:r w:rsidRPr="00E8440C">
        <w:rPr>
          <w:rFonts w:hint="eastAsia"/>
          <w:lang w:eastAsia="zh-CN"/>
        </w:rPr>
        <w:t>37-43.5 GHz</w:t>
      </w:r>
      <w:r w:rsidRPr="00E8440C">
        <w:rPr>
          <w:rFonts w:hint="eastAsia"/>
          <w:lang w:eastAsia="zh-CN"/>
        </w:rPr>
        <w:t>频率范围内有关</w:t>
      </w:r>
      <w:r w:rsidRPr="00E8440C">
        <w:rPr>
          <w:rFonts w:hint="eastAsia"/>
          <w:lang w:eastAsia="zh-CN"/>
        </w:rPr>
        <w:t>IMT</w:t>
      </w:r>
      <w:r w:rsidRPr="00E8440C">
        <w:rPr>
          <w:rFonts w:hint="eastAsia"/>
          <w:lang w:eastAsia="zh-CN"/>
        </w:rPr>
        <w:t>的提案</w:t>
      </w:r>
    </w:p>
    <w:tbl>
      <w:tblPr>
        <w:tblStyle w:val="TableGrid2"/>
        <w:tblW w:w="7088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964"/>
        <w:gridCol w:w="992"/>
        <w:gridCol w:w="1730"/>
      </w:tblGrid>
      <w:tr w:rsidR="00E8440C" w:rsidRPr="00E8440C" w14:paraId="1B7A5810" w14:textId="77777777" w:rsidTr="006901D6">
        <w:trPr>
          <w:jc w:val="center"/>
        </w:trPr>
        <w:tc>
          <w:tcPr>
            <w:tcW w:w="993" w:type="dxa"/>
          </w:tcPr>
          <w:p w14:paraId="0205D31D" w14:textId="77777777" w:rsidR="00E8440C" w:rsidRPr="00E8440C" w:rsidRDefault="00E8440C" w:rsidP="00E8440C">
            <w:pPr>
              <w:rPr>
                <w:lang w:val="fr-FR"/>
              </w:rPr>
            </w:pPr>
          </w:p>
        </w:tc>
        <w:tc>
          <w:tcPr>
            <w:tcW w:w="2409" w:type="dxa"/>
          </w:tcPr>
          <w:p w14:paraId="3480AD05" w14:textId="77777777" w:rsidR="00E8440C" w:rsidRPr="00E8440C" w:rsidRDefault="00E8440C" w:rsidP="00E8440C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  <w:lang w:val="fr-FR"/>
              </w:rPr>
            </w:pPr>
            <w:r w:rsidRPr="00E8440C">
              <w:rPr>
                <w:b/>
                <w:sz w:val="20"/>
                <w:lang w:val="fr-FR"/>
              </w:rPr>
              <w:t>37-39,5 GHz</w:t>
            </w:r>
          </w:p>
        </w:tc>
        <w:tc>
          <w:tcPr>
            <w:tcW w:w="964" w:type="dxa"/>
          </w:tcPr>
          <w:p w14:paraId="477A561C" w14:textId="77777777" w:rsidR="00E8440C" w:rsidRPr="00E8440C" w:rsidRDefault="00E8440C" w:rsidP="00E8440C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  <w:lang w:val="fr-FR"/>
              </w:rPr>
            </w:pPr>
            <w:r w:rsidRPr="00E8440C">
              <w:rPr>
                <w:b/>
                <w:sz w:val="20"/>
                <w:lang w:val="fr-FR"/>
              </w:rPr>
              <w:t>39,5-40</w:t>
            </w:r>
          </w:p>
        </w:tc>
        <w:tc>
          <w:tcPr>
            <w:tcW w:w="992" w:type="dxa"/>
          </w:tcPr>
          <w:p w14:paraId="3B4650FB" w14:textId="77777777" w:rsidR="00E8440C" w:rsidRPr="00E8440C" w:rsidRDefault="00E8440C" w:rsidP="00E8440C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  <w:lang w:val="fr-FR"/>
              </w:rPr>
            </w:pPr>
            <w:r w:rsidRPr="00E8440C">
              <w:rPr>
                <w:b/>
                <w:sz w:val="20"/>
                <w:lang w:val="fr-FR"/>
              </w:rPr>
              <w:t>40-40,5</w:t>
            </w:r>
          </w:p>
        </w:tc>
        <w:tc>
          <w:tcPr>
            <w:tcW w:w="1730" w:type="dxa"/>
          </w:tcPr>
          <w:p w14:paraId="139D7ABD" w14:textId="77777777" w:rsidR="00E8440C" w:rsidRPr="00E8440C" w:rsidRDefault="00E8440C" w:rsidP="00E8440C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  <w:lang w:val="fr-FR"/>
              </w:rPr>
            </w:pPr>
            <w:r w:rsidRPr="00E8440C">
              <w:rPr>
                <w:b/>
                <w:sz w:val="20"/>
                <w:lang w:val="fr-FR"/>
              </w:rPr>
              <w:t>40,5-43,5 GHz</w:t>
            </w:r>
          </w:p>
        </w:tc>
      </w:tr>
      <w:tr w:rsidR="00E8440C" w:rsidRPr="00E8440C" w14:paraId="28BCFE81" w14:textId="77777777" w:rsidTr="006901D6">
        <w:trPr>
          <w:jc w:val="center"/>
        </w:trPr>
        <w:tc>
          <w:tcPr>
            <w:tcW w:w="993" w:type="dxa"/>
          </w:tcPr>
          <w:p w14:paraId="3F912884" w14:textId="473C5334" w:rsidR="00E8440C" w:rsidRPr="00E8440C" w:rsidRDefault="00E8440C" w:rsidP="00E8440C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  <w:lang w:val="fr-FR"/>
              </w:rPr>
            </w:pPr>
            <w:r w:rsidRPr="00E8440C">
              <w:rPr>
                <w:b/>
                <w:sz w:val="20"/>
                <w:lang w:val="fr-FR"/>
              </w:rPr>
              <w:t>1</w:t>
            </w:r>
            <w:r w:rsidR="009920DB">
              <w:rPr>
                <w:rFonts w:ascii="SimSun" w:eastAsia="SimSun" w:hAnsi="SimSun" w:cs="SimSun" w:hint="eastAsia"/>
                <w:b/>
                <w:sz w:val="20"/>
                <w:lang w:val="fr-FR" w:eastAsia="zh-CN"/>
              </w:rPr>
              <w:t>区</w:t>
            </w:r>
          </w:p>
        </w:tc>
        <w:tc>
          <w:tcPr>
            <w:tcW w:w="2409" w:type="dxa"/>
          </w:tcPr>
          <w:p w14:paraId="3ECC2D77" w14:textId="69DEF7BC" w:rsidR="00E8440C" w:rsidRPr="00E8440C" w:rsidRDefault="009920DB" w:rsidP="00E8440C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jc w:val="center"/>
              <w:rPr>
                <w:sz w:val="20"/>
                <w:lang w:val="fr-FR"/>
              </w:rPr>
            </w:pPr>
            <w:r>
              <w:rPr>
                <w:rFonts w:ascii="SimSun" w:eastAsia="SimSun" w:hAnsi="SimSun" w:cs="SimSun" w:hint="eastAsia"/>
                <w:sz w:val="20"/>
                <w:lang w:val="fr-FR" w:eastAsia="zh-CN"/>
              </w:rPr>
              <w:t>未变</w:t>
            </w:r>
          </w:p>
        </w:tc>
        <w:tc>
          <w:tcPr>
            <w:tcW w:w="1956" w:type="dxa"/>
            <w:gridSpan w:val="2"/>
            <w:shd w:val="clear" w:color="auto" w:fill="FFFFFF" w:themeFill="background1"/>
          </w:tcPr>
          <w:p w14:paraId="39F8FC15" w14:textId="0FF2E721" w:rsidR="00E8440C" w:rsidRPr="00E8440C" w:rsidRDefault="009920DB" w:rsidP="00E8440C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jc w:val="center"/>
              <w:rPr>
                <w:sz w:val="20"/>
                <w:lang w:val="fr-FR"/>
              </w:rPr>
            </w:pPr>
            <w:r>
              <w:rPr>
                <w:rFonts w:ascii="SimSun" w:eastAsia="SimSun" w:hAnsi="SimSun" w:cs="SimSun" w:hint="eastAsia"/>
                <w:sz w:val="20"/>
                <w:lang w:val="fr-FR" w:eastAsia="zh-CN"/>
              </w:rPr>
              <w:t>未变</w:t>
            </w:r>
          </w:p>
        </w:tc>
        <w:tc>
          <w:tcPr>
            <w:tcW w:w="1730" w:type="dxa"/>
            <w:shd w:val="clear" w:color="auto" w:fill="FFFF00"/>
          </w:tcPr>
          <w:p w14:paraId="1FEB80E8" w14:textId="77777777" w:rsidR="00E8440C" w:rsidRPr="00E8440C" w:rsidRDefault="00E8440C" w:rsidP="00E8440C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jc w:val="center"/>
              <w:rPr>
                <w:b/>
                <w:bCs/>
                <w:sz w:val="20"/>
                <w:lang w:val="fr-FR"/>
              </w:rPr>
            </w:pPr>
            <w:r w:rsidRPr="00E8440C">
              <w:rPr>
                <w:b/>
                <w:bCs/>
                <w:sz w:val="20"/>
                <w:lang w:val="fr-FR"/>
              </w:rPr>
              <w:t>IMT</w:t>
            </w:r>
          </w:p>
        </w:tc>
      </w:tr>
      <w:tr w:rsidR="00E8440C" w:rsidRPr="00E8440C" w14:paraId="6455BB13" w14:textId="77777777" w:rsidTr="006901D6">
        <w:trPr>
          <w:jc w:val="center"/>
        </w:trPr>
        <w:tc>
          <w:tcPr>
            <w:tcW w:w="993" w:type="dxa"/>
          </w:tcPr>
          <w:p w14:paraId="757C5382" w14:textId="6A8A683B" w:rsidR="00E8440C" w:rsidRPr="00E8440C" w:rsidRDefault="00E8440C" w:rsidP="00E8440C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  <w:lang w:val="fr-FR"/>
              </w:rPr>
            </w:pPr>
            <w:r w:rsidRPr="00E8440C">
              <w:rPr>
                <w:b/>
                <w:sz w:val="20"/>
                <w:lang w:val="fr-FR"/>
              </w:rPr>
              <w:t>2</w:t>
            </w:r>
            <w:r w:rsidR="009920DB">
              <w:rPr>
                <w:rFonts w:ascii="SimSun" w:eastAsia="SimSun" w:hAnsi="SimSun" w:cs="SimSun" w:hint="eastAsia"/>
                <w:b/>
                <w:sz w:val="20"/>
                <w:lang w:val="fr-FR" w:eastAsia="zh-CN"/>
              </w:rPr>
              <w:t>区</w:t>
            </w:r>
          </w:p>
        </w:tc>
        <w:tc>
          <w:tcPr>
            <w:tcW w:w="3373" w:type="dxa"/>
            <w:gridSpan w:val="2"/>
            <w:shd w:val="clear" w:color="auto" w:fill="FFFF00"/>
          </w:tcPr>
          <w:p w14:paraId="3927D4B7" w14:textId="68DAC49C" w:rsidR="00E8440C" w:rsidRPr="00E8440C" w:rsidRDefault="00E8440C" w:rsidP="00E8440C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jc w:val="center"/>
              <w:rPr>
                <w:b/>
                <w:bCs/>
                <w:sz w:val="20"/>
                <w:lang w:val="fr-FR"/>
              </w:rPr>
            </w:pPr>
            <w:r w:rsidRPr="00E8440C">
              <w:rPr>
                <w:b/>
                <w:bCs/>
                <w:sz w:val="20"/>
                <w:lang w:val="fr-FR"/>
              </w:rPr>
              <w:t>IMT</w:t>
            </w:r>
          </w:p>
        </w:tc>
        <w:tc>
          <w:tcPr>
            <w:tcW w:w="2722" w:type="dxa"/>
            <w:gridSpan w:val="2"/>
            <w:shd w:val="clear" w:color="auto" w:fill="FFFFFF" w:themeFill="background1"/>
          </w:tcPr>
          <w:p w14:paraId="48183929" w14:textId="2FB94AC0" w:rsidR="00E8440C" w:rsidRPr="00E8440C" w:rsidRDefault="009920DB" w:rsidP="00E8440C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jc w:val="center"/>
              <w:rPr>
                <w:sz w:val="20"/>
                <w:lang w:val="fr-FR"/>
              </w:rPr>
            </w:pPr>
            <w:r>
              <w:rPr>
                <w:rFonts w:ascii="SimSun" w:eastAsia="SimSun" w:hAnsi="SimSun" w:cs="SimSun" w:hint="eastAsia"/>
                <w:sz w:val="20"/>
                <w:lang w:val="fr-FR" w:eastAsia="zh-CN"/>
              </w:rPr>
              <w:t>未变</w:t>
            </w:r>
          </w:p>
        </w:tc>
      </w:tr>
      <w:tr w:rsidR="00E8440C" w:rsidRPr="00E8440C" w14:paraId="4D9F06F5" w14:textId="77777777" w:rsidTr="006901D6">
        <w:trPr>
          <w:jc w:val="center"/>
        </w:trPr>
        <w:tc>
          <w:tcPr>
            <w:tcW w:w="993" w:type="dxa"/>
          </w:tcPr>
          <w:p w14:paraId="47F6B84B" w14:textId="5E6397D5" w:rsidR="00E8440C" w:rsidRPr="00E8440C" w:rsidRDefault="00E8440C" w:rsidP="00E8440C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  <w:lang w:val="fr-FR"/>
              </w:rPr>
            </w:pPr>
            <w:r w:rsidRPr="00E8440C">
              <w:rPr>
                <w:b/>
                <w:sz w:val="20"/>
                <w:lang w:val="fr-FR"/>
              </w:rPr>
              <w:t>3</w:t>
            </w:r>
            <w:r w:rsidR="009920DB">
              <w:rPr>
                <w:rFonts w:ascii="SimSun" w:eastAsia="SimSun" w:hAnsi="SimSun" w:cs="SimSun" w:hint="eastAsia"/>
                <w:b/>
                <w:sz w:val="20"/>
                <w:lang w:val="fr-FR" w:eastAsia="zh-CN"/>
              </w:rPr>
              <w:t>区</w:t>
            </w:r>
          </w:p>
        </w:tc>
        <w:tc>
          <w:tcPr>
            <w:tcW w:w="2409" w:type="dxa"/>
          </w:tcPr>
          <w:p w14:paraId="5F0900C4" w14:textId="45F10CBE" w:rsidR="00E8440C" w:rsidRPr="00E8440C" w:rsidRDefault="009920DB" w:rsidP="00E8440C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jc w:val="center"/>
              <w:rPr>
                <w:sz w:val="20"/>
                <w:lang w:val="fr-FR"/>
              </w:rPr>
            </w:pPr>
            <w:r>
              <w:rPr>
                <w:rFonts w:ascii="SimSun" w:eastAsia="SimSun" w:hAnsi="SimSun" w:cs="SimSun" w:hint="eastAsia"/>
                <w:sz w:val="20"/>
                <w:lang w:val="fr-FR" w:eastAsia="zh-CN"/>
              </w:rPr>
              <w:t>未变</w:t>
            </w:r>
          </w:p>
        </w:tc>
        <w:tc>
          <w:tcPr>
            <w:tcW w:w="1956" w:type="dxa"/>
            <w:gridSpan w:val="2"/>
            <w:shd w:val="clear" w:color="auto" w:fill="FFFFFF" w:themeFill="background1"/>
          </w:tcPr>
          <w:p w14:paraId="776F5224" w14:textId="6F4D2806" w:rsidR="00E8440C" w:rsidRPr="00E8440C" w:rsidRDefault="009920DB" w:rsidP="00E8440C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jc w:val="center"/>
              <w:rPr>
                <w:sz w:val="20"/>
                <w:lang w:val="fr-FR"/>
              </w:rPr>
            </w:pPr>
            <w:r>
              <w:rPr>
                <w:rFonts w:ascii="SimSun" w:eastAsia="SimSun" w:hAnsi="SimSun" w:cs="SimSun" w:hint="eastAsia"/>
                <w:sz w:val="20"/>
                <w:lang w:val="fr-FR" w:eastAsia="zh-CN"/>
              </w:rPr>
              <w:t>未变</w:t>
            </w:r>
          </w:p>
        </w:tc>
        <w:tc>
          <w:tcPr>
            <w:tcW w:w="1730" w:type="dxa"/>
            <w:shd w:val="clear" w:color="auto" w:fill="FFFF00"/>
          </w:tcPr>
          <w:p w14:paraId="04AF2159" w14:textId="77777777" w:rsidR="00E8440C" w:rsidRPr="00E8440C" w:rsidRDefault="00E8440C" w:rsidP="00E8440C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jc w:val="center"/>
              <w:rPr>
                <w:b/>
                <w:bCs/>
                <w:sz w:val="20"/>
                <w:lang w:val="fr-FR"/>
              </w:rPr>
            </w:pPr>
            <w:r w:rsidRPr="00E8440C">
              <w:rPr>
                <w:b/>
                <w:bCs/>
                <w:sz w:val="20"/>
                <w:lang w:val="fr-FR"/>
              </w:rPr>
              <w:t>IMT</w:t>
            </w:r>
          </w:p>
        </w:tc>
      </w:tr>
    </w:tbl>
    <w:p w14:paraId="4AE060C2" w14:textId="4975EAD2" w:rsidR="002145B4" w:rsidRPr="002145B4" w:rsidRDefault="006E1951" w:rsidP="00077E07">
      <w:pPr>
        <w:pStyle w:val="Normalaftertitle0"/>
        <w:ind w:firstLineChars="200" w:firstLine="480"/>
        <w:rPr>
          <w:rFonts w:eastAsia="Times New Roman"/>
        </w:rPr>
      </w:pPr>
      <w:r>
        <w:rPr>
          <w:rFonts w:hint="eastAsia"/>
          <w:lang w:eastAsia="zh-CN"/>
        </w:rPr>
        <w:t>因此建议：</w:t>
      </w:r>
    </w:p>
    <w:p w14:paraId="1CECDBFA" w14:textId="2AEB4ADF" w:rsidR="002145B4" w:rsidRPr="002145B4" w:rsidRDefault="00DE0651" w:rsidP="00DE0651">
      <w:pPr>
        <w:pStyle w:val="enumlev1"/>
        <w:rPr>
          <w:rFonts w:eastAsia="Times New Roman"/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6225FF">
        <w:rPr>
          <w:lang w:eastAsia="zh-CN"/>
        </w:rPr>
        <w:t>3</w:t>
      </w:r>
      <w:r w:rsidR="006225FF" w:rsidRPr="006225FF">
        <w:rPr>
          <w:rFonts w:hint="eastAsia"/>
          <w:lang w:eastAsia="zh-CN"/>
        </w:rPr>
        <w:t>区：</w:t>
      </w:r>
      <w:r w:rsidR="006225FF">
        <w:rPr>
          <w:rFonts w:hint="eastAsia"/>
          <w:lang w:eastAsia="zh-CN"/>
        </w:rPr>
        <w:t>确定</w:t>
      </w:r>
      <w:r w:rsidR="006225FF" w:rsidRPr="006225FF">
        <w:rPr>
          <w:lang w:eastAsia="zh-CN"/>
        </w:rPr>
        <w:t>40.5-43.5 GHz</w:t>
      </w:r>
      <w:r w:rsidR="006225FF">
        <w:rPr>
          <w:rFonts w:hint="eastAsia"/>
          <w:lang w:eastAsia="zh-CN"/>
        </w:rPr>
        <w:t>频段内</w:t>
      </w:r>
      <w:r w:rsidR="006225FF" w:rsidRPr="006225FF">
        <w:rPr>
          <w:rFonts w:hint="eastAsia"/>
          <w:lang w:eastAsia="zh-CN"/>
        </w:rPr>
        <w:t>的</w:t>
      </w:r>
      <w:r w:rsidR="006225FF" w:rsidRPr="006225FF">
        <w:rPr>
          <w:lang w:eastAsia="zh-CN"/>
        </w:rPr>
        <w:t>IMT</w:t>
      </w:r>
      <w:r w:rsidR="006225FF" w:rsidRPr="006225FF">
        <w:rPr>
          <w:rFonts w:hint="eastAsia"/>
          <w:lang w:eastAsia="zh-CN"/>
        </w:rPr>
        <w:t>将</w:t>
      </w:r>
      <w:r w:rsidR="006225FF">
        <w:rPr>
          <w:rFonts w:hint="eastAsia"/>
          <w:lang w:eastAsia="zh-CN"/>
        </w:rPr>
        <w:t>保留</w:t>
      </w:r>
      <w:r w:rsidR="006225FF" w:rsidRPr="006225FF">
        <w:rPr>
          <w:lang w:eastAsia="zh-CN"/>
        </w:rPr>
        <w:t>40-40.5 GHz</w:t>
      </w:r>
      <w:r w:rsidR="006225FF">
        <w:rPr>
          <w:rFonts w:hint="eastAsia"/>
          <w:lang w:eastAsia="zh-CN"/>
        </w:rPr>
        <w:t>频段内确定的当前</w:t>
      </w:r>
      <w:r w:rsidR="006225FF">
        <w:rPr>
          <w:rFonts w:hint="eastAsia"/>
          <w:lang w:eastAsia="zh-CN"/>
        </w:rPr>
        <w:t>H</w:t>
      </w:r>
      <w:r w:rsidR="006225FF">
        <w:rPr>
          <w:lang w:eastAsia="zh-CN"/>
        </w:rPr>
        <w:t>DFSS</w:t>
      </w:r>
      <w:r w:rsidR="006225FF" w:rsidRPr="006225FF">
        <w:rPr>
          <w:rFonts w:hint="eastAsia"/>
          <w:lang w:eastAsia="zh-CN"/>
        </w:rPr>
        <w:t>。</w:t>
      </w:r>
      <w:r w:rsidR="006225FF">
        <w:rPr>
          <w:rFonts w:hint="eastAsia"/>
          <w:lang w:eastAsia="zh-CN"/>
        </w:rPr>
        <w:t>应该指出的是</w:t>
      </w:r>
      <w:r w:rsidR="006225FF" w:rsidRPr="006225FF">
        <w:rPr>
          <w:rFonts w:hint="eastAsia"/>
          <w:lang w:eastAsia="zh-CN"/>
        </w:rPr>
        <w:t>，</w:t>
      </w:r>
      <w:r w:rsidR="006225FF" w:rsidRPr="006225FF">
        <w:rPr>
          <w:lang w:eastAsia="zh-CN"/>
        </w:rPr>
        <w:t>ASMG</w:t>
      </w:r>
      <w:r w:rsidR="006225FF" w:rsidRPr="006225FF">
        <w:rPr>
          <w:rFonts w:hint="eastAsia"/>
          <w:lang w:eastAsia="zh-CN"/>
        </w:rPr>
        <w:t>和</w:t>
      </w:r>
      <w:r w:rsidR="006225FF" w:rsidRPr="006225FF">
        <w:rPr>
          <w:lang w:eastAsia="zh-CN"/>
        </w:rPr>
        <w:t>CEPT</w:t>
      </w:r>
      <w:r w:rsidR="006225FF" w:rsidRPr="006225FF">
        <w:rPr>
          <w:rFonts w:hint="eastAsia"/>
          <w:lang w:eastAsia="zh-CN"/>
        </w:rPr>
        <w:t>已经表示它们无意将</w:t>
      </w:r>
      <w:r w:rsidR="006225FF" w:rsidRPr="006225FF">
        <w:rPr>
          <w:lang w:eastAsia="zh-CN"/>
        </w:rPr>
        <w:t>40.5 GHz</w:t>
      </w:r>
      <w:r w:rsidR="006225FF" w:rsidRPr="006225FF">
        <w:rPr>
          <w:rFonts w:hint="eastAsia"/>
          <w:lang w:eastAsia="zh-CN"/>
        </w:rPr>
        <w:t>以下的频段用于</w:t>
      </w:r>
      <w:r w:rsidR="006225FF" w:rsidRPr="006225FF">
        <w:rPr>
          <w:lang w:eastAsia="zh-CN"/>
        </w:rPr>
        <w:t>IMT</w:t>
      </w:r>
      <w:r w:rsidR="006225FF" w:rsidRPr="006225FF">
        <w:rPr>
          <w:rFonts w:hint="eastAsia"/>
          <w:lang w:eastAsia="zh-CN"/>
        </w:rPr>
        <w:t>。</w:t>
      </w:r>
    </w:p>
    <w:p w14:paraId="6B84389E" w14:textId="1D4BEA39" w:rsidR="002145B4" w:rsidRPr="006225FF" w:rsidRDefault="008270BA" w:rsidP="00DE0651">
      <w:pPr>
        <w:ind w:firstLineChars="200" w:firstLine="480"/>
        <w:rPr>
          <w:color w:val="000000"/>
          <w:lang w:eastAsia="zh-CN"/>
        </w:rPr>
      </w:pPr>
      <w:r w:rsidRPr="006225FF">
        <w:rPr>
          <w:color w:val="000000"/>
          <w:lang w:eastAsia="zh-CN"/>
        </w:rPr>
        <w:t>这将为所有</w:t>
      </w:r>
      <w:r w:rsidR="006225FF" w:rsidRPr="006225FF">
        <w:rPr>
          <w:color w:val="000000"/>
          <w:lang w:eastAsia="zh-CN"/>
        </w:rPr>
        <w:t>ITU-R</w:t>
      </w:r>
      <w:r w:rsidR="006225FF" w:rsidRPr="006225FF">
        <w:rPr>
          <w:color w:val="000000"/>
          <w:lang w:eastAsia="zh-CN"/>
        </w:rPr>
        <w:t>区中的</w:t>
      </w:r>
      <w:r w:rsidR="006225FF" w:rsidRPr="006225FF">
        <w:rPr>
          <w:color w:val="000000"/>
          <w:lang w:eastAsia="zh-CN"/>
        </w:rPr>
        <w:t>IMT</w:t>
      </w:r>
      <w:r w:rsidR="006225FF" w:rsidRPr="006225FF">
        <w:rPr>
          <w:color w:val="000000"/>
          <w:lang w:eastAsia="zh-CN"/>
        </w:rPr>
        <w:t>提供</w:t>
      </w:r>
      <w:r w:rsidRPr="006225FF">
        <w:rPr>
          <w:color w:val="000000"/>
          <w:lang w:eastAsia="zh-CN"/>
        </w:rPr>
        <w:t>3</w:t>
      </w:r>
      <w:r w:rsidR="006225FF" w:rsidRPr="006225FF">
        <w:rPr>
          <w:color w:val="000000"/>
          <w:lang w:eastAsia="zh-CN"/>
        </w:rPr>
        <w:t xml:space="preserve"> GHz</w:t>
      </w:r>
      <w:r w:rsidRPr="006225FF">
        <w:rPr>
          <w:color w:val="000000"/>
          <w:lang w:eastAsia="zh-CN"/>
        </w:rPr>
        <w:t>的频谱，并</w:t>
      </w:r>
      <w:r w:rsidR="006225FF" w:rsidRPr="006225FF">
        <w:rPr>
          <w:color w:val="000000"/>
          <w:lang w:eastAsia="zh-CN"/>
        </w:rPr>
        <w:t>将</w:t>
      </w:r>
      <w:r w:rsidRPr="006225FF">
        <w:rPr>
          <w:color w:val="000000"/>
          <w:lang w:eastAsia="zh-CN"/>
        </w:rPr>
        <w:t>允许使用</w:t>
      </w:r>
      <w:r w:rsidR="006225FF" w:rsidRPr="006225FF">
        <w:rPr>
          <w:color w:val="000000"/>
          <w:lang w:val="en-US" w:eastAsia="zh-CN"/>
        </w:rPr>
        <w:t>通用</w:t>
      </w:r>
      <w:r w:rsidR="006225FF" w:rsidRPr="006225FF">
        <w:rPr>
          <w:color w:val="000000"/>
          <w:lang w:eastAsia="zh-CN"/>
        </w:rPr>
        <w:t>IMT</w:t>
      </w:r>
      <w:r w:rsidRPr="006225FF">
        <w:rPr>
          <w:color w:val="000000"/>
          <w:lang w:eastAsia="zh-CN"/>
        </w:rPr>
        <w:t>设备，前提是射频</w:t>
      </w:r>
      <w:r w:rsidR="006225FF" w:rsidRPr="006225FF">
        <w:rPr>
          <w:color w:val="000000"/>
          <w:lang w:eastAsia="zh-CN"/>
        </w:rPr>
        <w:t>（</w:t>
      </w:r>
      <w:r w:rsidR="006225FF" w:rsidRPr="006225FF">
        <w:rPr>
          <w:color w:val="000000"/>
          <w:lang w:eastAsia="zh-CN"/>
        </w:rPr>
        <w:t>RF</w:t>
      </w:r>
      <w:r w:rsidR="006225FF" w:rsidRPr="006225FF">
        <w:rPr>
          <w:color w:val="000000"/>
          <w:lang w:eastAsia="zh-CN"/>
        </w:rPr>
        <w:t>）</w:t>
      </w:r>
      <w:r w:rsidRPr="006225FF">
        <w:rPr>
          <w:color w:val="000000"/>
          <w:lang w:eastAsia="zh-CN"/>
        </w:rPr>
        <w:t>设备能够在整个</w:t>
      </w:r>
      <w:r w:rsidRPr="006225FF">
        <w:rPr>
          <w:color w:val="000000"/>
          <w:lang w:eastAsia="zh-CN"/>
        </w:rPr>
        <w:t>37-43.5</w:t>
      </w:r>
      <w:r w:rsidR="006225FF" w:rsidRPr="006225FF">
        <w:rPr>
          <w:color w:val="000000"/>
          <w:lang w:eastAsia="zh-CN"/>
        </w:rPr>
        <w:t xml:space="preserve"> GHz</w:t>
      </w:r>
      <w:r w:rsidRPr="006225FF">
        <w:rPr>
          <w:color w:val="000000"/>
          <w:lang w:eastAsia="zh-CN"/>
        </w:rPr>
        <w:t>范围内调谐。</w:t>
      </w:r>
      <w:r w:rsidR="006225FF" w:rsidRPr="006225FF">
        <w:rPr>
          <w:color w:val="000000"/>
          <w:lang w:eastAsia="zh-CN"/>
        </w:rPr>
        <w:t>为促进</w:t>
      </w:r>
      <w:r w:rsidR="006225FF" w:rsidRPr="006225FF">
        <w:rPr>
          <w:color w:val="000000"/>
          <w:lang w:eastAsia="zh-CN"/>
        </w:rPr>
        <w:t>IMT</w:t>
      </w:r>
      <w:r w:rsidR="006225FF" w:rsidRPr="006225FF">
        <w:rPr>
          <w:color w:val="000000"/>
          <w:lang w:eastAsia="zh-CN"/>
        </w:rPr>
        <w:t>与</w:t>
      </w:r>
      <w:r w:rsidRPr="006225FF">
        <w:rPr>
          <w:color w:val="000000"/>
          <w:lang w:eastAsia="zh-CN"/>
        </w:rPr>
        <w:t>FSS</w:t>
      </w:r>
      <w:r w:rsidRPr="006225FF">
        <w:rPr>
          <w:color w:val="000000"/>
          <w:lang w:eastAsia="zh-CN"/>
        </w:rPr>
        <w:t>之间的共存，</w:t>
      </w:r>
      <w:r w:rsidR="006225FF" w:rsidRPr="006225FF">
        <w:rPr>
          <w:color w:val="000000"/>
          <w:lang w:eastAsia="zh-CN"/>
        </w:rPr>
        <w:t>应在《无线电规则》中引入有关</w:t>
      </w:r>
      <w:r w:rsidR="006225FF" w:rsidRPr="006225FF">
        <w:rPr>
          <w:color w:val="000000"/>
          <w:lang w:eastAsia="zh-CN"/>
        </w:rPr>
        <w:t>IMT</w:t>
      </w:r>
      <w:r w:rsidR="006225FF" w:rsidRPr="006225FF">
        <w:rPr>
          <w:color w:val="000000"/>
          <w:lang w:eastAsia="zh-CN"/>
        </w:rPr>
        <w:t>基站</w:t>
      </w:r>
      <w:r w:rsidRPr="006225FF">
        <w:rPr>
          <w:color w:val="000000"/>
          <w:lang w:eastAsia="zh-CN"/>
        </w:rPr>
        <w:t>总辐射功率</w:t>
      </w:r>
      <w:r w:rsidR="006225FF" w:rsidRPr="006225FF">
        <w:rPr>
          <w:color w:val="000000"/>
          <w:lang w:eastAsia="zh-CN"/>
        </w:rPr>
        <w:t>（</w:t>
      </w:r>
      <w:r w:rsidR="006225FF" w:rsidRPr="006225FF">
        <w:rPr>
          <w:color w:val="000000"/>
          <w:lang w:eastAsia="zh-CN"/>
        </w:rPr>
        <w:t>TRP</w:t>
      </w:r>
      <w:r w:rsidR="006225FF" w:rsidRPr="006225FF">
        <w:rPr>
          <w:color w:val="000000"/>
          <w:lang w:eastAsia="zh-CN"/>
        </w:rPr>
        <w:t>）的限值：</w:t>
      </w:r>
      <w:r w:rsidR="006225FF" w:rsidRPr="006225FF">
        <w:rPr>
          <w:lang w:eastAsia="zh-CN"/>
        </w:rPr>
        <w:t>37 dBm/200MHz</w:t>
      </w:r>
      <w:r w:rsidRPr="006225FF">
        <w:rPr>
          <w:color w:val="000000"/>
          <w:lang w:eastAsia="zh-CN"/>
        </w:rPr>
        <w:t>。注意</w:t>
      </w:r>
      <w:r w:rsidR="006225FF" w:rsidRPr="006225FF">
        <w:rPr>
          <w:color w:val="000000"/>
          <w:lang w:eastAsia="zh-CN"/>
        </w:rPr>
        <w:t>：该电平</w:t>
      </w:r>
      <w:r w:rsidRPr="006225FF">
        <w:rPr>
          <w:color w:val="000000"/>
          <w:lang w:eastAsia="zh-CN"/>
        </w:rPr>
        <w:t>基于</w:t>
      </w:r>
      <w:r w:rsidRPr="006225FF">
        <w:rPr>
          <w:color w:val="000000"/>
          <w:lang w:eastAsia="zh-CN"/>
        </w:rPr>
        <w:t>WP5D</w:t>
      </w:r>
      <w:r w:rsidRPr="006225FF">
        <w:rPr>
          <w:color w:val="000000"/>
          <w:lang w:eastAsia="zh-CN"/>
        </w:rPr>
        <w:t>提供的基线值，加上</w:t>
      </w:r>
      <w:r w:rsidRPr="006225FF">
        <w:rPr>
          <w:color w:val="000000"/>
          <w:lang w:eastAsia="zh-CN"/>
        </w:rPr>
        <w:t>TG 5/1</w:t>
      </w:r>
      <w:r w:rsidR="006225FF" w:rsidRPr="006225FF">
        <w:rPr>
          <w:color w:val="000000"/>
          <w:lang w:eastAsia="zh-CN"/>
        </w:rPr>
        <w:t>研究得出的余量</w:t>
      </w:r>
      <w:r w:rsidRPr="006225FF">
        <w:rPr>
          <w:color w:val="000000"/>
          <w:lang w:eastAsia="zh-CN"/>
        </w:rPr>
        <w:t>。</w:t>
      </w:r>
    </w:p>
    <w:p w14:paraId="37CB8806" w14:textId="5CDA289B" w:rsidR="002145B4" w:rsidRPr="002145B4" w:rsidRDefault="008270BA" w:rsidP="00DE0651">
      <w:pPr>
        <w:ind w:firstLineChars="200" w:firstLine="480"/>
        <w:jc w:val="both"/>
        <w:rPr>
          <w:rFonts w:eastAsia="Times New Roman"/>
          <w:lang w:eastAsia="zh-CN"/>
        </w:rPr>
      </w:pPr>
      <w:r w:rsidRPr="008270BA">
        <w:rPr>
          <w:rFonts w:ascii="SimSun" w:hAnsi="SimSun" w:cs="SimSun" w:hint="eastAsia"/>
          <w:lang w:eastAsia="zh-CN"/>
        </w:rPr>
        <w:t>关于</w:t>
      </w:r>
      <w:r w:rsidR="00204536" w:rsidRPr="00204536">
        <w:rPr>
          <w:lang w:eastAsia="zh-CN"/>
        </w:rPr>
        <w:t>CPM</w:t>
      </w:r>
      <w:r w:rsidRPr="008270BA">
        <w:rPr>
          <w:rFonts w:ascii="SimSun" w:hAnsi="SimSun" w:cs="SimSun" w:hint="eastAsia"/>
          <w:lang w:eastAsia="zh-CN"/>
        </w:rPr>
        <w:t>报告及其方法，我们支持</w:t>
      </w:r>
      <w:r w:rsidR="00204536">
        <w:rPr>
          <w:rFonts w:ascii="SimSun" w:hAnsi="SimSun" w:cs="SimSun" w:hint="eastAsia"/>
          <w:lang w:eastAsia="zh-CN"/>
        </w:rPr>
        <w:t>：</w:t>
      </w:r>
    </w:p>
    <w:p w14:paraId="162E1750" w14:textId="747A6A01" w:rsidR="002145B4" w:rsidRPr="002145B4" w:rsidRDefault="008270BA" w:rsidP="00DE0651">
      <w:pPr>
        <w:ind w:firstLineChars="200" w:firstLine="480"/>
        <w:jc w:val="both"/>
        <w:rPr>
          <w:rFonts w:eastAsia="Times New Roman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在</w:t>
      </w:r>
      <w:r w:rsidR="002145B4" w:rsidRPr="002145B4">
        <w:rPr>
          <w:rFonts w:eastAsia="Times New Roman"/>
          <w:lang w:eastAsia="zh-CN"/>
        </w:rPr>
        <w:t>37-40.5 GHz</w:t>
      </w:r>
      <w:r>
        <w:rPr>
          <w:rFonts w:asciiTheme="minorEastAsia" w:eastAsiaTheme="minorEastAsia" w:hAnsiTheme="minorEastAsia" w:hint="eastAsia"/>
          <w:lang w:eastAsia="zh-CN"/>
        </w:rPr>
        <w:t>频段内：</w:t>
      </w:r>
    </w:p>
    <w:p w14:paraId="01411655" w14:textId="770D9836" w:rsidR="002145B4" w:rsidRPr="00DE0651" w:rsidRDefault="00DE0651" w:rsidP="00DE0651">
      <w:pPr>
        <w:pStyle w:val="enumlev1"/>
        <w:ind w:left="709" w:hanging="709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8270BA" w:rsidRPr="00DE0651">
        <w:rPr>
          <w:rFonts w:hint="eastAsia"/>
          <w:lang w:eastAsia="zh-CN"/>
        </w:rPr>
        <w:t>在</w:t>
      </w:r>
      <w:r w:rsidR="002145B4" w:rsidRPr="00DE0651">
        <w:rPr>
          <w:lang w:eastAsia="zh-CN"/>
        </w:rPr>
        <w:t>3</w:t>
      </w:r>
      <w:r w:rsidR="008270BA" w:rsidRPr="00DE0651">
        <w:rPr>
          <w:rFonts w:hint="eastAsia"/>
          <w:lang w:eastAsia="zh-CN"/>
        </w:rPr>
        <w:t>区：对</w:t>
      </w:r>
      <w:r w:rsidR="008270BA" w:rsidRPr="00DE0651">
        <w:rPr>
          <w:lang w:eastAsia="zh-CN"/>
        </w:rPr>
        <w:t>37-40.5 GHz</w:t>
      </w:r>
      <w:r w:rsidR="008270BA" w:rsidRPr="00DE0651">
        <w:rPr>
          <w:rFonts w:hint="eastAsia"/>
          <w:lang w:eastAsia="zh-CN"/>
        </w:rPr>
        <w:t>频段，方法</w:t>
      </w:r>
      <w:r w:rsidR="002145B4" w:rsidRPr="00DE0651">
        <w:rPr>
          <w:lang w:eastAsia="zh-CN"/>
        </w:rPr>
        <w:t>C1</w:t>
      </w:r>
      <w:r w:rsidR="008270BA" w:rsidRPr="00DE0651">
        <w:rPr>
          <w:lang w:eastAsia="zh-CN"/>
        </w:rPr>
        <w:t>（</w:t>
      </w:r>
      <w:r w:rsidR="008270BA" w:rsidRPr="00DE0651">
        <w:rPr>
          <w:rFonts w:hint="eastAsia"/>
          <w:lang w:eastAsia="zh-CN"/>
        </w:rPr>
        <w:t>未变</w:t>
      </w:r>
      <w:r w:rsidR="008270BA" w:rsidRPr="00DE0651">
        <w:rPr>
          <w:lang w:eastAsia="zh-CN"/>
        </w:rPr>
        <w:t>）</w:t>
      </w:r>
    </w:p>
    <w:p w14:paraId="2CFD0E7C" w14:textId="62C73667" w:rsidR="002145B4" w:rsidRPr="002145B4" w:rsidRDefault="008270BA" w:rsidP="00DE0651">
      <w:pPr>
        <w:ind w:firstLineChars="200" w:firstLine="480"/>
        <w:jc w:val="both"/>
        <w:rPr>
          <w:rFonts w:eastAsia="Times New Roman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在</w:t>
      </w:r>
      <w:r w:rsidR="002145B4" w:rsidRPr="002145B4">
        <w:rPr>
          <w:rFonts w:eastAsia="Times New Roman"/>
          <w:lang w:eastAsia="zh-CN"/>
        </w:rPr>
        <w:t>40.5-42.5 GHz</w:t>
      </w:r>
      <w:r>
        <w:rPr>
          <w:rFonts w:asciiTheme="minorEastAsia" w:eastAsiaTheme="minorEastAsia" w:hAnsiTheme="minorEastAsia" w:hint="eastAsia"/>
          <w:lang w:eastAsia="zh-CN"/>
        </w:rPr>
        <w:t>频段内：</w:t>
      </w:r>
    </w:p>
    <w:p w14:paraId="03216DF6" w14:textId="6EEDFD33" w:rsidR="002145B4" w:rsidRPr="00DE0651" w:rsidRDefault="00DE0651" w:rsidP="00DE0651">
      <w:pPr>
        <w:pStyle w:val="enumlev1"/>
        <w:tabs>
          <w:tab w:val="clear" w:pos="1134"/>
          <w:tab w:val="left" w:pos="709"/>
        </w:tabs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8270BA" w:rsidRPr="00DE0651">
        <w:rPr>
          <w:rFonts w:hint="eastAsia"/>
          <w:lang w:eastAsia="zh-CN"/>
        </w:rPr>
        <w:t>在</w:t>
      </w:r>
      <w:r w:rsidR="008270BA" w:rsidRPr="00DE0651">
        <w:rPr>
          <w:lang w:eastAsia="zh-CN"/>
        </w:rPr>
        <w:t>3</w:t>
      </w:r>
      <w:r w:rsidR="008270BA" w:rsidRPr="00DE0651">
        <w:rPr>
          <w:rFonts w:hint="eastAsia"/>
          <w:lang w:eastAsia="zh-CN"/>
        </w:rPr>
        <w:t>区：方法</w:t>
      </w:r>
      <w:r w:rsidR="008270BA" w:rsidRPr="00DE0651">
        <w:rPr>
          <w:lang w:eastAsia="zh-CN"/>
        </w:rPr>
        <w:t>D2</w:t>
      </w:r>
      <w:r w:rsidR="008270BA" w:rsidRPr="00DE0651">
        <w:rPr>
          <w:lang w:eastAsia="zh-CN"/>
        </w:rPr>
        <w:t>，</w:t>
      </w:r>
      <w:r w:rsidR="008270BA" w:rsidRPr="00DE0651">
        <w:rPr>
          <w:rFonts w:hint="eastAsia"/>
          <w:lang w:eastAsia="zh-CN"/>
        </w:rPr>
        <w:t>替代方法</w:t>
      </w:r>
      <w:r w:rsidR="008270BA" w:rsidRPr="00DE0651">
        <w:rPr>
          <w:rFonts w:hint="eastAsia"/>
          <w:lang w:eastAsia="zh-CN"/>
        </w:rPr>
        <w:t>2</w:t>
      </w:r>
      <w:r w:rsidR="008270BA" w:rsidRPr="00DE0651">
        <w:rPr>
          <w:rFonts w:hint="eastAsia"/>
          <w:lang w:eastAsia="zh-CN"/>
        </w:rPr>
        <w:t>，条件</w:t>
      </w:r>
      <w:r w:rsidR="002145B4" w:rsidRPr="00DE0651">
        <w:rPr>
          <w:lang w:eastAsia="zh-CN"/>
        </w:rPr>
        <w:t>D2a</w:t>
      </w:r>
      <w:r w:rsidR="008270BA" w:rsidRPr="00DE0651">
        <w:rPr>
          <w:rFonts w:hint="eastAsia"/>
          <w:lang w:eastAsia="zh-CN"/>
        </w:rPr>
        <w:t>选项</w:t>
      </w:r>
      <w:r w:rsidR="008270BA" w:rsidRPr="00DE0651">
        <w:rPr>
          <w:rFonts w:hint="eastAsia"/>
          <w:lang w:eastAsia="zh-CN"/>
        </w:rPr>
        <w:t>1</w:t>
      </w:r>
    </w:p>
    <w:p w14:paraId="4E73E790" w14:textId="196821B7" w:rsidR="002145B4" w:rsidRPr="002145B4" w:rsidRDefault="008270BA" w:rsidP="00DE0651">
      <w:pPr>
        <w:ind w:firstLineChars="200" w:firstLine="480"/>
        <w:jc w:val="both"/>
        <w:rPr>
          <w:rFonts w:eastAsia="Times New Roman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在</w:t>
      </w:r>
      <w:r w:rsidR="002145B4" w:rsidRPr="002145B4">
        <w:rPr>
          <w:rFonts w:eastAsia="Times New Roman"/>
          <w:lang w:eastAsia="zh-CN"/>
        </w:rPr>
        <w:t>42.5-43.5 GHz</w:t>
      </w:r>
      <w:r>
        <w:rPr>
          <w:rFonts w:asciiTheme="minorEastAsia" w:eastAsiaTheme="minorEastAsia" w:hAnsiTheme="minorEastAsia" w:hint="eastAsia"/>
          <w:lang w:eastAsia="zh-CN"/>
        </w:rPr>
        <w:t>频段内：</w:t>
      </w:r>
    </w:p>
    <w:p w14:paraId="4F8764FD" w14:textId="3B1779B9" w:rsidR="002145B4" w:rsidRPr="00DE0651" w:rsidRDefault="00DE0651" w:rsidP="00DE0651">
      <w:pPr>
        <w:pStyle w:val="enumlev1"/>
        <w:tabs>
          <w:tab w:val="clear" w:pos="1134"/>
          <w:tab w:val="left" w:pos="851"/>
        </w:tabs>
        <w:ind w:left="851" w:hanging="85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8270BA" w:rsidRPr="00DE0651">
        <w:rPr>
          <w:rFonts w:hint="eastAsia"/>
          <w:lang w:eastAsia="zh-CN"/>
        </w:rPr>
        <w:t>在</w:t>
      </w:r>
      <w:r w:rsidR="008270BA" w:rsidRPr="00DE0651">
        <w:rPr>
          <w:lang w:eastAsia="zh-CN"/>
        </w:rPr>
        <w:t>3</w:t>
      </w:r>
      <w:r w:rsidR="008270BA" w:rsidRPr="00DE0651">
        <w:rPr>
          <w:rFonts w:hint="eastAsia"/>
          <w:lang w:eastAsia="zh-CN"/>
        </w:rPr>
        <w:t>区：</w:t>
      </w:r>
      <w:r w:rsidR="00204536" w:rsidRPr="00DE0651">
        <w:rPr>
          <w:rFonts w:hint="eastAsia"/>
          <w:lang w:eastAsia="zh-CN"/>
        </w:rPr>
        <w:t>需要</w:t>
      </w:r>
      <w:r w:rsidR="008270BA" w:rsidRPr="00DE0651">
        <w:rPr>
          <w:rFonts w:hint="eastAsia"/>
          <w:lang w:eastAsia="zh-CN"/>
        </w:rPr>
        <w:t>方法</w:t>
      </w:r>
      <w:r w:rsidR="002145B4" w:rsidRPr="00DE0651">
        <w:rPr>
          <w:lang w:eastAsia="zh-CN"/>
        </w:rPr>
        <w:t>E</w:t>
      </w:r>
      <w:r w:rsidR="00474559" w:rsidRPr="00DE0651">
        <w:rPr>
          <w:lang w:eastAsia="zh-CN"/>
        </w:rPr>
        <w:t>2</w:t>
      </w:r>
      <w:r w:rsidR="008270BA" w:rsidRPr="00DE0651">
        <w:rPr>
          <w:lang w:eastAsia="zh-CN"/>
        </w:rPr>
        <w:t>，</w:t>
      </w:r>
      <w:r w:rsidR="008270BA" w:rsidRPr="00DE0651">
        <w:rPr>
          <w:rFonts w:hint="eastAsia"/>
          <w:lang w:eastAsia="zh-CN"/>
        </w:rPr>
        <w:t>条件</w:t>
      </w:r>
      <w:r w:rsidR="00474559" w:rsidRPr="00DE0651">
        <w:rPr>
          <w:lang w:eastAsia="zh-CN"/>
        </w:rPr>
        <w:t>E2a</w:t>
      </w:r>
      <w:r w:rsidR="008270BA" w:rsidRPr="00DE0651">
        <w:rPr>
          <w:rFonts w:hint="eastAsia"/>
          <w:lang w:eastAsia="zh-CN"/>
        </w:rPr>
        <w:t>选项</w:t>
      </w:r>
      <w:r w:rsidR="008270BA" w:rsidRPr="00DE0651">
        <w:rPr>
          <w:rFonts w:hint="eastAsia"/>
          <w:lang w:eastAsia="zh-CN"/>
        </w:rPr>
        <w:t>2</w:t>
      </w:r>
      <w:r w:rsidR="008270BA" w:rsidRPr="00DE0651">
        <w:rPr>
          <w:lang w:eastAsia="zh-CN"/>
        </w:rPr>
        <w:t>（</w:t>
      </w:r>
      <w:r w:rsidR="00474559" w:rsidRPr="00DE0651">
        <w:rPr>
          <w:rFonts w:hint="eastAsia"/>
          <w:lang w:eastAsia="zh-CN"/>
        </w:rPr>
        <w:t>限值：</w:t>
      </w:r>
      <w:r w:rsidR="008270BA" w:rsidRPr="00DE0651">
        <w:rPr>
          <w:lang w:eastAsia="zh-CN"/>
        </w:rPr>
        <w:t>37 dBm/200MHz</w:t>
      </w:r>
      <w:r w:rsidR="008270BA" w:rsidRPr="00DE0651">
        <w:rPr>
          <w:lang w:eastAsia="zh-CN"/>
        </w:rPr>
        <w:t>），</w:t>
      </w:r>
      <w:r w:rsidR="008270BA" w:rsidRPr="00DE0651">
        <w:rPr>
          <w:rFonts w:hint="eastAsia"/>
          <w:lang w:eastAsia="zh-CN"/>
        </w:rPr>
        <w:t>条件</w:t>
      </w:r>
      <w:r w:rsidR="002145B4" w:rsidRPr="00DE0651">
        <w:rPr>
          <w:lang w:eastAsia="zh-CN"/>
        </w:rPr>
        <w:t>E2c</w:t>
      </w:r>
      <w:r w:rsidR="008270BA" w:rsidRPr="00DE0651">
        <w:rPr>
          <w:rFonts w:hint="eastAsia"/>
          <w:lang w:eastAsia="zh-CN"/>
        </w:rPr>
        <w:t>选项</w:t>
      </w:r>
      <w:r w:rsidR="008270BA" w:rsidRPr="00DE0651">
        <w:rPr>
          <w:rFonts w:hint="eastAsia"/>
          <w:lang w:eastAsia="zh-CN"/>
        </w:rPr>
        <w:t>3</w:t>
      </w:r>
      <w:r w:rsidR="008270BA" w:rsidRPr="00DE0651">
        <w:rPr>
          <w:rFonts w:hint="eastAsia"/>
          <w:lang w:eastAsia="zh-CN"/>
        </w:rPr>
        <w:t>或</w:t>
      </w:r>
      <w:r w:rsidR="008270BA" w:rsidRPr="00DE0651">
        <w:rPr>
          <w:rFonts w:hint="eastAsia"/>
          <w:lang w:eastAsia="zh-CN"/>
        </w:rPr>
        <w:t>4</w:t>
      </w:r>
      <w:r w:rsidR="008270BA" w:rsidRPr="00DE0651">
        <w:rPr>
          <w:lang w:eastAsia="zh-CN"/>
        </w:rPr>
        <w:t>，</w:t>
      </w:r>
      <w:r w:rsidR="008270BA" w:rsidRPr="00DE0651">
        <w:rPr>
          <w:rFonts w:hint="eastAsia"/>
          <w:lang w:eastAsia="zh-CN"/>
        </w:rPr>
        <w:t>条件</w:t>
      </w:r>
      <w:r w:rsidR="002145B4" w:rsidRPr="00DE0651">
        <w:rPr>
          <w:lang w:eastAsia="zh-CN"/>
        </w:rPr>
        <w:t>E2d</w:t>
      </w:r>
      <w:r w:rsidR="00204536" w:rsidRPr="00DE0651">
        <w:rPr>
          <w:rFonts w:hint="eastAsia"/>
          <w:lang w:eastAsia="zh-CN"/>
        </w:rPr>
        <w:t>选项</w:t>
      </w:r>
      <w:r w:rsidR="00204536" w:rsidRPr="00DE0651">
        <w:rPr>
          <w:rFonts w:hint="eastAsia"/>
          <w:lang w:eastAsia="zh-CN"/>
        </w:rPr>
        <w:t>1</w:t>
      </w:r>
      <w:r w:rsidR="00204536" w:rsidRPr="00DE0651">
        <w:rPr>
          <w:lang w:eastAsia="zh-CN"/>
        </w:rPr>
        <w:t>。</w:t>
      </w:r>
    </w:p>
    <w:p w14:paraId="0A79B239" w14:textId="25EB935C" w:rsidR="002145B4" w:rsidRPr="00D208C3" w:rsidRDefault="00204536" w:rsidP="00DE0651">
      <w:pPr>
        <w:ind w:firstLineChars="200" w:firstLine="460"/>
        <w:jc w:val="both"/>
        <w:rPr>
          <w:rFonts w:eastAsia="Times New Roman"/>
          <w:color w:val="000000"/>
          <w:spacing w:val="-10"/>
          <w:lang w:eastAsia="zh-CN"/>
        </w:rPr>
      </w:pPr>
      <w:r w:rsidRPr="00D208C3">
        <w:rPr>
          <w:rFonts w:ascii="SimSun" w:hAnsi="SimSun" w:cs="SimSun" w:hint="eastAsia"/>
          <w:spacing w:val="-10"/>
          <w:lang w:eastAsia="zh-CN"/>
        </w:rPr>
        <w:t>将结合</w:t>
      </w:r>
      <w:r w:rsidRPr="00D208C3">
        <w:rPr>
          <w:rFonts w:eastAsia="Times New Roman"/>
          <w:spacing w:val="-10"/>
          <w:lang w:eastAsia="zh-CN"/>
        </w:rPr>
        <w:t>CPM</w:t>
      </w:r>
      <w:r w:rsidRPr="00D208C3">
        <w:rPr>
          <w:rFonts w:ascii="SimSun" w:hAnsi="SimSun" w:cs="SimSun" w:hint="eastAsia"/>
          <w:spacing w:val="-10"/>
          <w:lang w:eastAsia="zh-CN"/>
        </w:rPr>
        <w:t>报告的第</w:t>
      </w:r>
      <w:r w:rsidRPr="00D208C3">
        <w:rPr>
          <w:rFonts w:eastAsia="Times New Roman"/>
          <w:b/>
          <w:bCs/>
          <w:spacing w:val="-10"/>
          <w:lang w:eastAsia="zh-CN"/>
        </w:rPr>
        <w:t>[B113-IMT 40/50 GHZ]</w:t>
      </w:r>
      <w:r w:rsidRPr="00D208C3">
        <w:rPr>
          <w:rFonts w:ascii="SimSun" w:hAnsi="SimSun" w:cs="SimSun" w:hint="eastAsia"/>
          <w:spacing w:val="-10"/>
          <w:lang w:eastAsia="zh-CN"/>
        </w:rPr>
        <w:t>号新决议草案</w:t>
      </w:r>
      <w:r w:rsidRPr="00D208C3">
        <w:rPr>
          <w:rFonts w:eastAsia="Times New Roman" w:hint="eastAsia"/>
          <w:spacing w:val="-10"/>
          <w:lang w:eastAsia="zh-CN"/>
        </w:rPr>
        <w:t>（</w:t>
      </w:r>
      <w:r w:rsidRPr="00D208C3">
        <w:rPr>
          <w:rFonts w:eastAsia="Times New Roman" w:hint="eastAsia"/>
          <w:b/>
          <w:bCs/>
          <w:spacing w:val="-10"/>
          <w:lang w:eastAsia="zh-CN"/>
        </w:rPr>
        <w:t>WRC-19</w:t>
      </w:r>
      <w:r w:rsidRPr="00D208C3">
        <w:rPr>
          <w:rFonts w:eastAsia="Times New Roman" w:hint="eastAsia"/>
          <w:spacing w:val="-10"/>
          <w:lang w:eastAsia="zh-CN"/>
        </w:rPr>
        <w:t>）</w:t>
      </w:r>
      <w:r w:rsidRPr="00D208C3">
        <w:rPr>
          <w:rFonts w:asciiTheme="minorEastAsia" w:eastAsiaTheme="minorEastAsia" w:hAnsiTheme="minorEastAsia" w:hint="eastAsia"/>
          <w:spacing w:val="-10"/>
          <w:lang w:eastAsia="zh-CN"/>
        </w:rPr>
        <w:t>对各方法进行审议。</w:t>
      </w:r>
    </w:p>
    <w:p w14:paraId="7A57B4D6" w14:textId="68FD9162" w:rsidR="002145B4" w:rsidRPr="002145B4" w:rsidRDefault="00486E4C" w:rsidP="00077E07">
      <w:pPr>
        <w:pStyle w:val="Headingb"/>
        <w:rPr>
          <w:lang w:eastAsia="zh-CN"/>
        </w:rPr>
      </w:pPr>
      <w:r>
        <w:rPr>
          <w:lang w:eastAsia="zh-CN"/>
        </w:rPr>
        <w:t>47.2-50.2 GHz</w:t>
      </w:r>
      <w:r>
        <w:rPr>
          <w:rFonts w:asciiTheme="minorEastAsia" w:eastAsiaTheme="minorEastAsia" w:hAnsiTheme="minorEastAsia" w:hint="eastAsia"/>
          <w:lang w:eastAsia="zh-CN"/>
        </w:rPr>
        <w:t>和</w:t>
      </w:r>
      <w:r w:rsidR="002145B4" w:rsidRPr="002145B4">
        <w:rPr>
          <w:lang w:eastAsia="zh-CN"/>
        </w:rPr>
        <w:t>50.4-52.6 GHz</w:t>
      </w:r>
      <w:r>
        <w:rPr>
          <w:rFonts w:asciiTheme="minorEastAsia" w:eastAsiaTheme="minorEastAsia" w:hAnsiTheme="minorEastAsia" w:hint="eastAsia"/>
          <w:lang w:eastAsia="zh-CN"/>
        </w:rPr>
        <w:t>频段</w:t>
      </w:r>
    </w:p>
    <w:p w14:paraId="11C16D68" w14:textId="5E858CFC" w:rsidR="002145B4" w:rsidRPr="002145B4" w:rsidRDefault="00F92ADE" w:rsidP="00DE0651">
      <w:pPr>
        <w:ind w:firstLineChars="200" w:firstLine="480"/>
        <w:rPr>
          <w:rFonts w:eastAsia="Times New Roman"/>
          <w:lang w:eastAsia="zh-CN"/>
        </w:rPr>
      </w:pPr>
      <w:r>
        <w:rPr>
          <w:rFonts w:hint="eastAsia"/>
          <w:lang w:eastAsia="zh-CN"/>
        </w:rPr>
        <w:t>由于支持大量的频谱以确定其他频段内可能的</w:t>
      </w:r>
      <w:r w:rsidRPr="00F92ADE"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，因此不建议对</w:t>
      </w:r>
      <w:r w:rsidRPr="00F92ADE">
        <w:rPr>
          <w:rFonts w:hint="eastAsia"/>
          <w:lang w:eastAsia="zh-CN"/>
        </w:rPr>
        <w:t>47.2</w:t>
      </w:r>
      <w:r>
        <w:rPr>
          <w:rFonts w:hint="eastAsia"/>
          <w:lang w:eastAsia="zh-CN"/>
        </w:rPr>
        <w:t>-</w:t>
      </w:r>
      <w:r w:rsidRPr="00F92ADE">
        <w:rPr>
          <w:rFonts w:hint="eastAsia"/>
          <w:lang w:eastAsia="zh-CN"/>
        </w:rPr>
        <w:t>50.2 GHz</w:t>
      </w:r>
      <w:r w:rsidRPr="00F92ADE">
        <w:rPr>
          <w:rFonts w:hint="eastAsia"/>
          <w:lang w:eastAsia="zh-CN"/>
        </w:rPr>
        <w:t>和</w:t>
      </w:r>
      <w:r w:rsidRPr="00F92ADE">
        <w:rPr>
          <w:rFonts w:hint="eastAsia"/>
          <w:lang w:eastAsia="zh-CN"/>
        </w:rPr>
        <w:t>50.4-52.6 GHz</w:t>
      </w:r>
      <w:r>
        <w:rPr>
          <w:rFonts w:hint="eastAsia"/>
          <w:lang w:eastAsia="zh-CN"/>
        </w:rPr>
        <w:t>频段内的《无线电规则》做任何修改</w:t>
      </w:r>
      <w:r w:rsidRPr="00F92ADE">
        <w:rPr>
          <w:rFonts w:hint="eastAsia"/>
          <w:lang w:eastAsia="zh-CN"/>
        </w:rPr>
        <w:t>。</w:t>
      </w:r>
    </w:p>
    <w:p w14:paraId="448EE567" w14:textId="29ACDD81" w:rsidR="002145B4" w:rsidRPr="002145B4" w:rsidRDefault="00204536" w:rsidP="00DE0651">
      <w:pPr>
        <w:ind w:firstLineChars="200" w:firstLine="480"/>
        <w:rPr>
          <w:rFonts w:eastAsia="Times New Roman"/>
          <w:lang w:eastAsia="zh-CN"/>
        </w:rPr>
      </w:pPr>
      <w:r w:rsidRPr="006225FF">
        <w:rPr>
          <w:lang w:eastAsia="zh-CN"/>
        </w:rPr>
        <w:t>关于</w:t>
      </w:r>
      <w:r w:rsidR="006225FF" w:rsidRPr="006225FF">
        <w:rPr>
          <w:lang w:eastAsia="zh-CN"/>
        </w:rPr>
        <w:t>CPM</w:t>
      </w:r>
      <w:r w:rsidRPr="006225FF">
        <w:rPr>
          <w:lang w:eastAsia="zh-CN"/>
        </w:rPr>
        <w:t>报告及其方法，我们支持</w:t>
      </w:r>
      <w:r w:rsidR="006225FF" w:rsidRPr="006225FF">
        <w:rPr>
          <w:lang w:eastAsia="zh-CN"/>
        </w:rPr>
        <w:t>：</w:t>
      </w:r>
    </w:p>
    <w:p w14:paraId="39038A38" w14:textId="46729224" w:rsidR="002145B4" w:rsidRPr="00F92ADE" w:rsidRDefault="00204536" w:rsidP="00DE0651">
      <w:pPr>
        <w:ind w:firstLineChars="200" w:firstLine="480"/>
        <w:jc w:val="both"/>
        <w:rPr>
          <w:rFonts w:eastAsia="Times New Roman"/>
          <w:bCs/>
          <w:lang w:eastAsia="zh-CN"/>
        </w:rPr>
      </w:pPr>
      <w:r w:rsidRPr="00F92ADE">
        <w:rPr>
          <w:rFonts w:ascii="SimSun" w:hAnsi="SimSun" w:cs="SimSun" w:hint="eastAsia"/>
          <w:bCs/>
          <w:lang w:eastAsia="zh-CN"/>
        </w:rPr>
        <w:t>方法</w:t>
      </w:r>
      <w:r w:rsidRPr="00F92ADE">
        <w:rPr>
          <w:rFonts w:eastAsia="Times New Roman" w:hint="eastAsia"/>
          <w:bCs/>
          <w:lang w:eastAsia="zh-CN"/>
        </w:rPr>
        <w:t>H1</w:t>
      </w:r>
      <w:r w:rsidRPr="00F92ADE">
        <w:rPr>
          <w:rFonts w:ascii="SimSun" w:hAnsi="SimSun" w:cs="SimSun" w:hint="eastAsia"/>
          <w:bCs/>
          <w:lang w:eastAsia="zh-CN"/>
        </w:rPr>
        <w:t>和</w:t>
      </w:r>
      <w:r w:rsidRPr="00F92ADE">
        <w:rPr>
          <w:rFonts w:eastAsia="Times New Roman" w:hint="eastAsia"/>
          <w:bCs/>
          <w:lang w:eastAsia="zh-CN"/>
        </w:rPr>
        <w:t>I1</w:t>
      </w:r>
      <w:r w:rsidR="00F92ADE">
        <w:rPr>
          <w:rFonts w:eastAsia="Times New Roman" w:hint="eastAsia"/>
          <w:bCs/>
          <w:lang w:eastAsia="zh-CN"/>
        </w:rPr>
        <w:t>（</w:t>
      </w:r>
      <w:r w:rsidR="00F92ADE">
        <w:rPr>
          <w:rFonts w:eastAsia="Times New Roman"/>
          <w:bCs/>
          <w:lang w:eastAsia="zh-CN"/>
        </w:rPr>
        <w:t>NOC</w:t>
      </w:r>
      <w:r w:rsidR="00F92ADE">
        <w:rPr>
          <w:rFonts w:eastAsia="Times New Roman" w:hint="eastAsia"/>
          <w:bCs/>
          <w:lang w:eastAsia="zh-CN"/>
        </w:rPr>
        <w:t>）</w:t>
      </w:r>
      <w:r w:rsidRPr="00F92ADE">
        <w:rPr>
          <w:rFonts w:ascii="SimSun" w:hAnsi="SimSun" w:cs="SimSun" w:hint="eastAsia"/>
          <w:bCs/>
          <w:lang w:eastAsia="zh-CN"/>
        </w:rPr>
        <w:t>分别</w:t>
      </w:r>
      <w:r w:rsidR="00F92ADE">
        <w:rPr>
          <w:rFonts w:ascii="SimSun" w:hAnsi="SimSun" w:cs="SimSun" w:hint="eastAsia"/>
          <w:bCs/>
          <w:lang w:eastAsia="zh-CN"/>
        </w:rPr>
        <w:t>针对</w:t>
      </w:r>
      <w:r w:rsidRPr="00F92ADE">
        <w:rPr>
          <w:rFonts w:eastAsia="Times New Roman" w:hint="eastAsia"/>
          <w:bCs/>
          <w:lang w:eastAsia="zh-CN"/>
        </w:rPr>
        <w:t>47.2-50.2</w:t>
      </w:r>
      <w:r w:rsidR="00F92ADE">
        <w:rPr>
          <w:rFonts w:eastAsia="Times New Roman"/>
          <w:bCs/>
          <w:lang w:eastAsia="zh-CN"/>
        </w:rPr>
        <w:t xml:space="preserve"> GH</w:t>
      </w:r>
      <w:r w:rsidR="00F92ADE">
        <w:rPr>
          <w:rFonts w:asciiTheme="minorEastAsia" w:eastAsiaTheme="minorEastAsia" w:hAnsiTheme="minorEastAsia" w:hint="eastAsia"/>
          <w:bCs/>
          <w:lang w:eastAsia="zh-CN"/>
        </w:rPr>
        <w:t>z频段和</w:t>
      </w:r>
      <w:r w:rsidRPr="00F92ADE">
        <w:rPr>
          <w:rFonts w:eastAsia="Times New Roman" w:hint="eastAsia"/>
          <w:bCs/>
          <w:lang w:eastAsia="zh-CN"/>
        </w:rPr>
        <w:t>50.4-52.6</w:t>
      </w:r>
      <w:r w:rsidR="00F92ADE">
        <w:rPr>
          <w:rFonts w:eastAsia="Times New Roman"/>
          <w:bCs/>
          <w:lang w:eastAsia="zh-CN"/>
        </w:rPr>
        <w:t xml:space="preserve"> GH</w:t>
      </w:r>
      <w:r w:rsidR="00F92ADE">
        <w:rPr>
          <w:rFonts w:asciiTheme="minorEastAsia" w:eastAsiaTheme="minorEastAsia" w:hAnsiTheme="minorEastAsia" w:hint="eastAsia"/>
          <w:bCs/>
          <w:lang w:eastAsia="zh-CN"/>
        </w:rPr>
        <w:t>z频段</w:t>
      </w:r>
      <w:r w:rsidRPr="00F92ADE">
        <w:rPr>
          <w:rFonts w:ascii="SimSun" w:hAnsi="SimSun" w:cs="SimSun" w:hint="eastAsia"/>
          <w:bCs/>
          <w:lang w:eastAsia="zh-CN"/>
        </w:rPr>
        <w:t>。</w:t>
      </w:r>
    </w:p>
    <w:p w14:paraId="6CA65F67" w14:textId="11D7EA08" w:rsidR="002145B4" w:rsidRPr="002145B4" w:rsidRDefault="002145B4" w:rsidP="00077E07">
      <w:pPr>
        <w:pStyle w:val="Headingb"/>
        <w:rPr>
          <w:lang w:eastAsia="zh-CN"/>
        </w:rPr>
      </w:pPr>
      <w:r w:rsidRPr="002145B4">
        <w:rPr>
          <w:lang w:eastAsia="zh-CN"/>
        </w:rPr>
        <w:lastRenderedPageBreak/>
        <w:t>66-71 GHz</w:t>
      </w:r>
      <w:r w:rsidR="00486E4C">
        <w:rPr>
          <w:rFonts w:asciiTheme="minorEastAsia" w:eastAsiaTheme="minorEastAsia" w:hAnsiTheme="minorEastAsia" w:hint="eastAsia"/>
          <w:lang w:eastAsia="zh-CN"/>
        </w:rPr>
        <w:t>频段</w:t>
      </w:r>
    </w:p>
    <w:p w14:paraId="45A6EA14" w14:textId="1067D9F3" w:rsidR="002145B4" w:rsidRPr="002145B4" w:rsidRDefault="00204536" w:rsidP="00DE0651">
      <w:pPr>
        <w:ind w:firstLineChars="200" w:firstLine="480"/>
        <w:rPr>
          <w:rFonts w:eastAsia="Times New Roman"/>
          <w:lang w:eastAsia="zh-CN"/>
        </w:rPr>
      </w:pPr>
      <w:r w:rsidRPr="00204536">
        <w:rPr>
          <w:rFonts w:ascii="SimSun" w:hAnsi="SimSun" w:cs="SimSun" w:hint="eastAsia"/>
          <w:lang w:eastAsia="zh-CN"/>
        </w:rPr>
        <w:t>根据</w:t>
      </w:r>
      <w:r w:rsidR="001C16C4">
        <w:rPr>
          <w:rFonts w:ascii="SimSun" w:hAnsi="SimSun" w:cs="SimSun" w:hint="eastAsia"/>
          <w:lang w:eastAsia="zh-CN"/>
        </w:rPr>
        <w:t>第</w:t>
      </w:r>
      <w:r w:rsidR="001C16C4" w:rsidRPr="002145B4">
        <w:rPr>
          <w:rFonts w:eastAsia="Times New Roman"/>
          <w:b/>
          <w:bCs/>
          <w:lang w:eastAsia="zh-CN"/>
        </w:rPr>
        <w:t>[C113-IMT 66/71GHZ]</w:t>
      </w:r>
      <w:r w:rsidR="001C16C4">
        <w:rPr>
          <w:rFonts w:ascii="SimSun" w:hAnsi="SimSun" w:cs="SimSun" w:hint="eastAsia"/>
          <w:lang w:eastAsia="zh-CN"/>
        </w:rPr>
        <w:t>号</w:t>
      </w:r>
      <w:r w:rsidRPr="00204536">
        <w:rPr>
          <w:rFonts w:ascii="SimSun" w:hAnsi="SimSun" w:cs="SimSun" w:hint="eastAsia"/>
          <w:lang w:eastAsia="zh-CN"/>
        </w:rPr>
        <w:t>新决议草案</w:t>
      </w:r>
      <w:r w:rsidR="001C16C4">
        <w:rPr>
          <w:rFonts w:ascii="SimSun" w:hAnsi="SimSun" w:cs="SimSun" w:hint="eastAsia"/>
          <w:lang w:eastAsia="zh-CN"/>
        </w:rPr>
        <w:t>（</w:t>
      </w:r>
      <w:r w:rsidR="001C16C4" w:rsidRPr="002145B4">
        <w:rPr>
          <w:rFonts w:eastAsia="Times New Roman"/>
          <w:b/>
          <w:bCs/>
          <w:lang w:eastAsia="zh-CN"/>
        </w:rPr>
        <w:t>WRC-19</w:t>
      </w:r>
      <w:r w:rsidR="001C16C4">
        <w:rPr>
          <w:rFonts w:ascii="SimSun" w:hAnsi="SimSun" w:cs="SimSun" w:hint="eastAsia"/>
          <w:lang w:eastAsia="zh-CN"/>
        </w:rPr>
        <w:t>）</w:t>
      </w:r>
      <w:r w:rsidRPr="00204536">
        <w:rPr>
          <w:rFonts w:ascii="SimSun" w:hAnsi="SimSun" w:cs="SimSun" w:hint="eastAsia"/>
          <w:lang w:eastAsia="zh-CN"/>
        </w:rPr>
        <w:t>的条件，通过</w:t>
      </w:r>
      <w:r w:rsidR="001C16C4">
        <w:rPr>
          <w:rFonts w:ascii="SimSun" w:hAnsi="SimSun" w:cs="SimSun" w:hint="eastAsia"/>
          <w:lang w:eastAsia="zh-CN"/>
        </w:rPr>
        <w:t>方法</w:t>
      </w:r>
      <w:r w:rsidRPr="00204536">
        <w:rPr>
          <w:rFonts w:eastAsia="Times New Roman" w:hint="eastAsia"/>
          <w:lang w:eastAsia="zh-CN"/>
        </w:rPr>
        <w:t>J2</w:t>
      </w:r>
      <w:r w:rsidR="001C16C4">
        <w:rPr>
          <w:rFonts w:eastAsia="Times New Roman" w:hint="eastAsia"/>
          <w:lang w:eastAsia="zh-CN"/>
        </w:rPr>
        <w:t>（</w:t>
      </w:r>
      <w:r w:rsidR="001C16C4">
        <w:rPr>
          <w:rFonts w:asciiTheme="minorEastAsia" w:eastAsiaTheme="minorEastAsia" w:hAnsiTheme="minorEastAsia" w:hint="eastAsia"/>
          <w:lang w:eastAsia="zh-CN"/>
        </w:rPr>
        <w:t>替代方法</w:t>
      </w:r>
      <w:r w:rsidRPr="00204536">
        <w:rPr>
          <w:rFonts w:eastAsia="Times New Roman" w:hint="eastAsia"/>
          <w:lang w:eastAsia="zh-CN"/>
        </w:rPr>
        <w:t>1</w:t>
      </w:r>
      <w:r w:rsidRPr="00204536">
        <w:rPr>
          <w:rFonts w:ascii="SimSun" w:hAnsi="SimSun" w:cs="SimSun" w:hint="eastAsia"/>
          <w:lang w:eastAsia="zh-CN"/>
        </w:rPr>
        <w:t>或</w:t>
      </w:r>
      <w:r w:rsidRPr="00204536">
        <w:rPr>
          <w:rFonts w:eastAsia="Times New Roman" w:hint="eastAsia"/>
          <w:lang w:eastAsia="zh-CN"/>
        </w:rPr>
        <w:t>2</w:t>
      </w:r>
      <w:r w:rsidR="001C16C4">
        <w:rPr>
          <w:rFonts w:eastAsia="Times New Roman" w:hint="eastAsia"/>
          <w:lang w:eastAsia="zh-CN"/>
        </w:rPr>
        <w:t>）</w:t>
      </w:r>
      <w:r w:rsidR="001C16C4">
        <w:rPr>
          <w:rFonts w:asciiTheme="minorEastAsia" w:eastAsiaTheme="minorEastAsia" w:hAnsiTheme="minorEastAsia" w:hint="eastAsia"/>
          <w:lang w:eastAsia="zh-CN"/>
        </w:rPr>
        <w:t>确定</w:t>
      </w:r>
      <w:r w:rsidRPr="00204536">
        <w:rPr>
          <w:rFonts w:eastAsia="Times New Roman" w:hint="eastAsia"/>
          <w:lang w:eastAsia="zh-CN"/>
        </w:rPr>
        <w:t>IMT</w:t>
      </w:r>
      <w:r w:rsidRPr="00204536">
        <w:rPr>
          <w:rFonts w:ascii="SimSun" w:hAnsi="SimSun" w:cs="SimSun" w:hint="eastAsia"/>
          <w:lang w:eastAsia="zh-CN"/>
        </w:rPr>
        <w:t>。</w:t>
      </w:r>
    </w:p>
    <w:p w14:paraId="4B51270C" w14:textId="0B93C5C8" w:rsidR="002145B4" w:rsidRPr="002145B4" w:rsidRDefault="006D4E19" w:rsidP="002F4A12">
      <w:pPr>
        <w:pStyle w:val="Headingb"/>
        <w:rPr>
          <w:rFonts w:ascii="Times New Roman Bold" w:eastAsia="Times New Roman" w:hAnsi="Times New Roman Bold" w:cs="Times New Roman Bold"/>
          <w:b w:val="0"/>
          <w:lang w:eastAsia="zh-CN"/>
        </w:rPr>
      </w:pPr>
      <w:r w:rsidRPr="002F4A12">
        <w:rPr>
          <w:lang w:eastAsia="zh-CN"/>
        </w:rPr>
        <w:t>71-76 GHz</w:t>
      </w:r>
      <w:r w:rsidRPr="002F4A12">
        <w:rPr>
          <w:rFonts w:hint="eastAsia"/>
          <w:lang w:eastAsia="zh-CN"/>
        </w:rPr>
        <w:t>和</w:t>
      </w:r>
      <w:r w:rsidR="002145B4" w:rsidRPr="002F4A12">
        <w:rPr>
          <w:lang w:eastAsia="zh-CN"/>
        </w:rPr>
        <w:t>81-86 GHz</w:t>
      </w:r>
      <w:r w:rsidR="00486E4C" w:rsidRPr="002F4A12">
        <w:rPr>
          <w:rFonts w:hint="eastAsia"/>
          <w:lang w:eastAsia="zh-CN"/>
        </w:rPr>
        <w:t>频段</w:t>
      </w:r>
    </w:p>
    <w:p w14:paraId="0353E37C" w14:textId="21E2936E" w:rsidR="002145B4" w:rsidRPr="005D1358" w:rsidRDefault="005D1358" w:rsidP="00DE0651">
      <w:pPr>
        <w:ind w:firstLineChars="200" w:firstLine="480"/>
        <w:rPr>
          <w:lang w:eastAsia="zh-CN"/>
        </w:rPr>
      </w:pPr>
      <w:r w:rsidRPr="005D1358">
        <w:rPr>
          <w:lang w:eastAsia="zh-CN"/>
        </w:rPr>
        <w:t>根据第</w:t>
      </w:r>
      <w:r w:rsidRPr="005D1358">
        <w:rPr>
          <w:b/>
          <w:bCs/>
          <w:lang w:eastAsia="zh-CN"/>
        </w:rPr>
        <w:t>[E113-IMT 70/80GHZ]</w:t>
      </w:r>
      <w:r w:rsidRPr="005D1358">
        <w:rPr>
          <w:lang w:eastAsia="zh-CN"/>
        </w:rPr>
        <w:t>号新决议草案（</w:t>
      </w:r>
      <w:r w:rsidRPr="005D1358">
        <w:rPr>
          <w:b/>
          <w:bCs/>
          <w:lang w:eastAsia="zh-CN"/>
        </w:rPr>
        <w:t>WRC-19</w:t>
      </w:r>
      <w:r w:rsidRPr="005D1358">
        <w:rPr>
          <w:lang w:eastAsia="zh-CN"/>
        </w:rPr>
        <w:t>）的条件，通过</w:t>
      </w:r>
      <w:r w:rsidRPr="005D1358">
        <w:rPr>
          <w:lang w:eastAsia="zh-CN"/>
        </w:rPr>
        <w:t>70 GHz</w:t>
      </w:r>
      <w:r w:rsidRPr="005D1358">
        <w:rPr>
          <w:lang w:eastAsia="zh-CN"/>
        </w:rPr>
        <w:t>频段内的方法</w:t>
      </w:r>
      <w:r w:rsidRPr="005D1358">
        <w:rPr>
          <w:lang w:eastAsia="zh-CN"/>
        </w:rPr>
        <w:t>K2</w:t>
      </w:r>
      <w:r w:rsidRPr="005D1358">
        <w:rPr>
          <w:lang w:eastAsia="zh-CN"/>
        </w:rPr>
        <w:t>（替代方法</w:t>
      </w:r>
      <w:r w:rsidRPr="005D1358">
        <w:rPr>
          <w:lang w:eastAsia="zh-CN"/>
        </w:rPr>
        <w:t>1</w:t>
      </w:r>
      <w:r w:rsidRPr="005D1358">
        <w:rPr>
          <w:lang w:eastAsia="zh-CN"/>
        </w:rPr>
        <w:t>或</w:t>
      </w:r>
      <w:r w:rsidRPr="005D1358">
        <w:rPr>
          <w:lang w:eastAsia="zh-CN"/>
        </w:rPr>
        <w:t>2</w:t>
      </w:r>
      <w:r w:rsidRPr="005D1358">
        <w:rPr>
          <w:lang w:eastAsia="zh-CN"/>
        </w:rPr>
        <w:t>）以及</w:t>
      </w:r>
      <w:r w:rsidRPr="005D1358">
        <w:rPr>
          <w:lang w:eastAsia="zh-CN"/>
        </w:rPr>
        <w:t>80 GHz</w:t>
      </w:r>
      <w:r w:rsidRPr="005D1358">
        <w:rPr>
          <w:lang w:eastAsia="zh-CN"/>
        </w:rPr>
        <w:t>频段内的方法</w:t>
      </w:r>
      <w:r w:rsidRPr="005D1358">
        <w:rPr>
          <w:lang w:eastAsia="zh-CN"/>
        </w:rPr>
        <w:t>L2</w:t>
      </w:r>
      <w:r w:rsidRPr="005D1358">
        <w:rPr>
          <w:lang w:eastAsia="zh-CN"/>
        </w:rPr>
        <w:t>（替代方法</w:t>
      </w:r>
      <w:r w:rsidRPr="005D1358">
        <w:rPr>
          <w:lang w:eastAsia="zh-CN"/>
        </w:rPr>
        <w:t>1</w:t>
      </w:r>
      <w:r w:rsidRPr="005D1358">
        <w:rPr>
          <w:lang w:eastAsia="zh-CN"/>
        </w:rPr>
        <w:t>或</w:t>
      </w:r>
      <w:r w:rsidRPr="005D1358">
        <w:rPr>
          <w:lang w:eastAsia="zh-CN"/>
        </w:rPr>
        <w:t>2</w:t>
      </w:r>
      <w:r w:rsidRPr="005D1358">
        <w:rPr>
          <w:lang w:eastAsia="zh-CN"/>
        </w:rPr>
        <w:t>），</w:t>
      </w:r>
      <w:r w:rsidR="001C16C4" w:rsidRPr="005D1358">
        <w:rPr>
          <w:lang w:eastAsia="zh-CN"/>
        </w:rPr>
        <w:t>确定这些频段</w:t>
      </w:r>
      <w:r w:rsidRPr="005D1358">
        <w:rPr>
          <w:lang w:eastAsia="zh-CN"/>
        </w:rPr>
        <w:t>内</w:t>
      </w:r>
      <w:r w:rsidR="001C16C4" w:rsidRPr="005D1358">
        <w:rPr>
          <w:lang w:eastAsia="zh-CN"/>
        </w:rPr>
        <w:t>的</w:t>
      </w:r>
      <w:r w:rsidR="001C16C4" w:rsidRPr="005D1358">
        <w:rPr>
          <w:lang w:eastAsia="zh-CN"/>
        </w:rPr>
        <w:t>IMT</w:t>
      </w:r>
      <w:r w:rsidRPr="005D1358">
        <w:rPr>
          <w:lang w:eastAsia="zh-CN"/>
        </w:rPr>
        <w:t>将是</w:t>
      </w:r>
      <w:r w:rsidR="00204536" w:rsidRPr="005D1358">
        <w:rPr>
          <w:lang w:eastAsia="zh-CN"/>
        </w:rPr>
        <w:t>可接受的。</w:t>
      </w:r>
    </w:p>
    <w:p w14:paraId="0340623F" w14:textId="6FFF55EB" w:rsidR="002145B4" w:rsidRPr="002145B4" w:rsidRDefault="00486E4C" w:rsidP="002F4A12">
      <w:pPr>
        <w:pStyle w:val="Headingb"/>
        <w:rPr>
          <w:rFonts w:ascii="Times New Roman Bold" w:eastAsia="Times New Roman" w:hAnsi="Times New Roman Bold" w:cs="Times New Roman Bold"/>
          <w:b w:val="0"/>
          <w:lang w:eastAsia="zh-CN"/>
        </w:rPr>
      </w:pPr>
      <w:r w:rsidRPr="002F4A12">
        <w:rPr>
          <w:rFonts w:hint="eastAsia"/>
          <w:lang w:eastAsia="zh-CN"/>
        </w:rPr>
        <w:t>其他频段</w:t>
      </w:r>
    </w:p>
    <w:p w14:paraId="5805B213" w14:textId="31901CD8" w:rsidR="002145B4" w:rsidRPr="002145B4" w:rsidRDefault="005D1358" w:rsidP="00DE0651">
      <w:pPr>
        <w:ind w:firstLineChars="200" w:firstLine="480"/>
        <w:rPr>
          <w:rFonts w:eastAsia="Times New Roman"/>
          <w:lang w:eastAsia="zh-CN"/>
        </w:rPr>
      </w:pPr>
      <w:r>
        <w:rPr>
          <w:rFonts w:ascii="SimSun" w:hAnsi="SimSun" w:cs="SimSun" w:hint="eastAsia"/>
          <w:lang w:eastAsia="zh-CN"/>
        </w:rPr>
        <w:t>议</w:t>
      </w:r>
      <w:r w:rsidR="00204536" w:rsidRPr="00204536">
        <w:rPr>
          <w:rFonts w:ascii="SimSun" w:hAnsi="SimSun" w:cs="SimSun" w:hint="eastAsia"/>
          <w:lang w:eastAsia="zh-CN"/>
        </w:rPr>
        <w:t>项</w:t>
      </w:r>
      <w:r w:rsidR="00204536" w:rsidRPr="00204536">
        <w:rPr>
          <w:rFonts w:eastAsia="Times New Roman" w:hint="eastAsia"/>
          <w:lang w:eastAsia="zh-CN"/>
        </w:rPr>
        <w:t>1.13</w:t>
      </w:r>
      <w:r>
        <w:rPr>
          <w:rFonts w:ascii="SimSun" w:hAnsi="SimSun" w:cs="SimSun" w:hint="eastAsia"/>
          <w:lang w:eastAsia="zh-CN"/>
        </w:rPr>
        <w:t>不得</w:t>
      </w:r>
      <w:r w:rsidR="00204536" w:rsidRPr="00204536">
        <w:rPr>
          <w:rFonts w:ascii="SimSun" w:hAnsi="SimSun" w:cs="SimSun" w:hint="eastAsia"/>
          <w:lang w:eastAsia="zh-CN"/>
        </w:rPr>
        <w:t>考虑第</w:t>
      </w:r>
      <w:r w:rsidRPr="002145B4">
        <w:rPr>
          <w:rFonts w:eastAsia="Times New Roman"/>
          <w:b/>
          <w:lang w:eastAsia="zh-CN"/>
        </w:rPr>
        <w:t>238</w:t>
      </w:r>
      <w:r w:rsidR="00204536" w:rsidRPr="00204536">
        <w:rPr>
          <w:rFonts w:ascii="SimSun" w:hAnsi="SimSun" w:cs="SimSun" w:hint="eastAsia"/>
          <w:lang w:eastAsia="zh-CN"/>
        </w:rPr>
        <w:t>号决议</w:t>
      </w:r>
      <w:r>
        <w:rPr>
          <w:rFonts w:ascii="SimSun" w:hAnsi="SimSun" w:cs="SimSun" w:hint="eastAsia"/>
          <w:lang w:eastAsia="zh-CN"/>
        </w:rPr>
        <w:t>（</w:t>
      </w:r>
      <w:r w:rsidRPr="005D1358">
        <w:rPr>
          <w:rFonts w:eastAsia="Times New Roman" w:hint="eastAsia"/>
          <w:b/>
          <w:bCs/>
          <w:lang w:eastAsia="zh-CN"/>
        </w:rPr>
        <w:t>WRC-15</w:t>
      </w:r>
      <w:r>
        <w:rPr>
          <w:rFonts w:eastAsia="Times New Roman"/>
          <w:lang w:eastAsia="zh-CN"/>
        </w:rPr>
        <w:t>）</w:t>
      </w:r>
      <w:r>
        <w:rPr>
          <w:rFonts w:ascii="SimSun" w:hAnsi="SimSun" w:cs="SimSun" w:hint="eastAsia"/>
          <w:lang w:eastAsia="zh-CN"/>
        </w:rPr>
        <w:t>以外的频段</w:t>
      </w:r>
      <w:r w:rsidR="00204536" w:rsidRPr="00204536">
        <w:rPr>
          <w:rFonts w:ascii="SimSun" w:hAnsi="SimSun" w:cs="SimSun" w:hint="eastAsia"/>
          <w:lang w:eastAsia="zh-CN"/>
        </w:rPr>
        <w:t>。</w:t>
      </w:r>
      <w:r>
        <w:rPr>
          <w:rFonts w:ascii="SimSun" w:hAnsi="SimSun" w:cs="SimSun" w:hint="eastAsia"/>
          <w:lang w:eastAsia="zh-CN"/>
        </w:rPr>
        <w:t>特别是，如上所述，目前在世界各地使用的、不在本决议和议项范围内的卫星频段更</w:t>
      </w:r>
      <w:r w:rsidR="00204536" w:rsidRPr="00204536">
        <w:rPr>
          <w:rFonts w:ascii="SimSun" w:hAnsi="SimSun" w:cs="SimSun" w:hint="eastAsia"/>
          <w:lang w:eastAsia="zh-CN"/>
        </w:rPr>
        <w:t>不应考虑用于</w:t>
      </w:r>
      <w:r w:rsidR="00204536" w:rsidRPr="00204536">
        <w:rPr>
          <w:rFonts w:eastAsia="Times New Roman" w:hint="eastAsia"/>
          <w:lang w:eastAsia="zh-CN"/>
        </w:rPr>
        <w:t>IMT-2020/5G</w:t>
      </w:r>
      <w:r w:rsidR="00204536" w:rsidRPr="00204536">
        <w:rPr>
          <w:rFonts w:ascii="SimSun" w:hAnsi="SimSun" w:cs="SimSun" w:hint="eastAsia"/>
          <w:lang w:eastAsia="zh-CN"/>
        </w:rPr>
        <w:t>。</w:t>
      </w:r>
    </w:p>
    <w:p w14:paraId="6328EDD3" w14:textId="7A3FE0B0" w:rsidR="002145B4" w:rsidRPr="002145B4" w:rsidRDefault="002145B4" w:rsidP="00DE0651">
      <w:pPr>
        <w:pStyle w:val="Heading1"/>
        <w:rPr>
          <w:lang w:eastAsia="zh-CN"/>
        </w:rPr>
      </w:pPr>
      <w:r w:rsidRPr="002145B4">
        <w:rPr>
          <w:lang w:eastAsia="zh-CN"/>
        </w:rPr>
        <w:t>3</w:t>
      </w:r>
      <w:r w:rsidRPr="002145B4">
        <w:rPr>
          <w:lang w:eastAsia="zh-CN"/>
        </w:rPr>
        <w:tab/>
      </w:r>
      <w:r w:rsidR="00486E4C">
        <w:rPr>
          <w:rFonts w:asciiTheme="minorEastAsia" w:eastAsiaTheme="minorEastAsia" w:hAnsiTheme="minorEastAsia" w:hint="eastAsia"/>
          <w:lang w:eastAsia="zh-CN"/>
        </w:rPr>
        <w:t>提案</w:t>
      </w:r>
    </w:p>
    <w:p w14:paraId="7E23278A" w14:textId="77B8D9BF" w:rsidR="002145B4" w:rsidRPr="002145B4" w:rsidRDefault="00206A34" w:rsidP="00CB3D8F">
      <w:pPr>
        <w:spacing w:after="240"/>
        <w:ind w:firstLineChars="200" w:firstLine="480"/>
        <w:rPr>
          <w:rFonts w:eastAsia="Times New Roman"/>
          <w:lang w:eastAsia="zh-CN"/>
        </w:rPr>
      </w:pPr>
      <w:proofErr w:type="gramStart"/>
      <w:r w:rsidRPr="00206A34">
        <w:rPr>
          <w:rFonts w:ascii="SimSun" w:hAnsi="SimSun" w:cs="SimSun" w:hint="eastAsia"/>
          <w:lang w:eastAsia="zh-CN"/>
        </w:rPr>
        <w:t>萨</w:t>
      </w:r>
      <w:proofErr w:type="gramEnd"/>
      <w:r w:rsidRPr="00206A34">
        <w:rPr>
          <w:rFonts w:ascii="SimSun" w:hAnsi="SimSun" w:cs="SimSun" w:hint="eastAsia"/>
          <w:lang w:eastAsia="zh-CN"/>
        </w:rPr>
        <w:t>摩</w:t>
      </w:r>
      <w:proofErr w:type="gramStart"/>
      <w:r w:rsidRPr="00206A34">
        <w:rPr>
          <w:rFonts w:ascii="SimSun" w:hAnsi="SimSun" w:cs="SimSun" w:hint="eastAsia"/>
          <w:lang w:eastAsia="zh-CN"/>
        </w:rPr>
        <w:t>亚主管</w:t>
      </w:r>
      <w:proofErr w:type="gramEnd"/>
      <w:r w:rsidRPr="00206A34">
        <w:rPr>
          <w:rFonts w:ascii="SimSun" w:hAnsi="SimSun" w:cs="SimSun" w:hint="eastAsia"/>
          <w:lang w:eastAsia="zh-CN"/>
        </w:rPr>
        <w:t>部门谨就议项</w:t>
      </w:r>
      <w:r w:rsidRPr="00206A34">
        <w:rPr>
          <w:rFonts w:eastAsia="Times New Roman" w:hint="eastAsia"/>
          <w:lang w:eastAsia="zh-CN"/>
        </w:rPr>
        <w:t>1.13</w:t>
      </w:r>
      <w:r w:rsidR="00EC05F0">
        <w:rPr>
          <w:rFonts w:ascii="SimSun" w:hAnsi="SimSun" w:cs="SimSun" w:hint="eastAsia"/>
          <w:lang w:eastAsia="zh-CN"/>
        </w:rPr>
        <w:t>提出以下提案</w:t>
      </w:r>
      <w:r w:rsidRPr="00206A34">
        <w:rPr>
          <w:rFonts w:ascii="SimSun" w:hAnsi="SimSun" w:cs="SimSun" w:hint="eastAsia"/>
          <w:lang w:eastAsia="zh-CN"/>
        </w:rPr>
        <w:t>。请</w:t>
      </w:r>
      <w:r w:rsidRPr="00206A34">
        <w:rPr>
          <w:rFonts w:eastAsia="Times New Roman" w:hint="eastAsia"/>
          <w:lang w:eastAsia="zh-CN"/>
        </w:rPr>
        <w:t>APG</w:t>
      </w:r>
      <w:r w:rsidR="00EC05F0">
        <w:rPr>
          <w:rFonts w:ascii="SimSun" w:hAnsi="SimSun" w:cs="SimSun" w:hint="eastAsia"/>
          <w:lang w:eastAsia="zh-CN"/>
        </w:rPr>
        <w:t>考虑根据上</w:t>
      </w:r>
      <w:r w:rsidRPr="00206A34">
        <w:rPr>
          <w:rFonts w:ascii="SimSun" w:hAnsi="SimSun" w:cs="SimSun" w:hint="eastAsia"/>
          <w:lang w:eastAsia="zh-CN"/>
        </w:rPr>
        <w:t>述</w:t>
      </w:r>
      <w:r w:rsidR="00EC05F0">
        <w:rPr>
          <w:rFonts w:ascii="SimSun" w:hAnsi="SimSun" w:cs="SimSun" w:hint="eastAsia"/>
          <w:lang w:eastAsia="zh-CN"/>
        </w:rPr>
        <w:t>提案，</w:t>
      </w:r>
      <w:r w:rsidRPr="00206A34">
        <w:rPr>
          <w:rFonts w:ascii="SimSun" w:hAnsi="SimSun" w:cs="SimSun" w:hint="eastAsia"/>
          <w:lang w:eastAsia="zh-CN"/>
        </w:rPr>
        <w:t>为</w:t>
      </w:r>
      <w:r w:rsidRPr="00206A34">
        <w:rPr>
          <w:rFonts w:eastAsia="Times New Roman" w:hint="eastAsia"/>
          <w:lang w:eastAsia="zh-CN"/>
        </w:rPr>
        <w:t>WRC-19</w:t>
      </w:r>
      <w:r w:rsidR="00EC05F0">
        <w:rPr>
          <w:rFonts w:ascii="SimSun" w:hAnsi="SimSun" w:cs="SimSun" w:hint="eastAsia"/>
          <w:lang w:eastAsia="zh-CN"/>
        </w:rPr>
        <w:t>议</w:t>
      </w:r>
      <w:r w:rsidRPr="00206A34">
        <w:rPr>
          <w:rFonts w:ascii="SimSun" w:hAnsi="SimSun" w:cs="SimSun" w:hint="eastAsia"/>
          <w:lang w:eastAsia="zh-CN"/>
        </w:rPr>
        <w:t>项</w:t>
      </w:r>
      <w:r w:rsidRPr="00206A34">
        <w:rPr>
          <w:rFonts w:eastAsia="Times New Roman" w:hint="eastAsia"/>
          <w:lang w:eastAsia="zh-CN"/>
        </w:rPr>
        <w:t>1.13</w:t>
      </w:r>
      <w:r w:rsidR="00EC05F0">
        <w:rPr>
          <w:rFonts w:ascii="SimSun" w:hAnsi="SimSun" w:cs="SimSun" w:hint="eastAsia"/>
          <w:lang w:eastAsia="zh-CN"/>
        </w:rPr>
        <w:t>提出</w:t>
      </w:r>
      <w:r w:rsidR="008270BA">
        <w:rPr>
          <w:rFonts w:ascii="SimSun" w:hAnsi="SimSun" w:cs="SimSun" w:hint="eastAsia"/>
          <w:lang w:eastAsia="zh-CN"/>
        </w:rPr>
        <w:t>一个</w:t>
      </w:r>
      <w:r w:rsidRPr="00206A34">
        <w:rPr>
          <w:rFonts w:eastAsia="Times New Roman" w:hint="eastAsia"/>
          <w:lang w:eastAsia="zh-CN"/>
        </w:rPr>
        <w:t>APT</w:t>
      </w:r>
      <w:r w:rsidR="008270BA">
        <w:rPr>
          <w:rFonts w:ascii="SimSun" w:hAnsi="SimSun" w:cs="SimSun" w:hint="eastAsia"/>
          <w:lang w:eastAsia="zh-CN"/>
        </w:rPr>
        <w:t>初步意见</w:t>
      </w:r>
      <w:r w:rsidRPr="00206A34">
        <w:rPr>
          <w:rFonts w:ascii="SimSun" w:hAnsi="SimSun" w:cs="SimSun" w:hint="eastAsia"/>
          <w:lang w:eastAsia="zh-CN"/>
        </w:rPr>
        <w:t>或</w:t>
      </w:r>
      <w:r w:rsidR="008270BA">
        <w:rPr>
          <w:rFonts w:ascii="SimSun" w:hAnsi="SimSun" w:cs="SimSun" w:hint="eastAsia"/>
          <w:lang w:eastAsia="zh-CN"/>
        </w:rPr>
        <w:t>起草</w:t>
      </w:r>
      <w:r w:rsidR="00EC05F0">
        <w:rPr>
          <w:rFonts w:ascii="SimSun" w:hAnsi="SimSun" w:cs="SimSun" w:hint="eastAsia"/>
          <w:lang w:eastAsia="zh-CN"/>
        </w:rPr>
        <w:t>一份</w:t>
      </w:r>
      <w:r w:rsidRPr="00206A34">
        <w:rPr>
          <w:rFonts w:ascii="SimSun" w:hAnsi="SimSun" w:cs="SimSun" w:hint="eastAsia"/>
          <w:lang w:eastAsia="zh-CN"/>
        </w:rPr>
        <w:t>共同提案</w:t>
      </w:r>
      <w:r w:rsidR="00EC05F0">
        <w:rPr>
          <w:rFonts w:ascii="SimSun" w:hAnsi="SimSun" w:cs="SimSun" w:hint="eastAsia"/>
          <w:lang w:eastAsia="zh-CN"/>
        </w:rPr>
        <w:t>初稿</w:t>
      </w:r>
      <w:r w:rsidR="008270BA">
        <w:rPr>
          <w:rFonts w:ascii="SimSun" w:hAnsi="SimSun" w:cs="SimSun" w:hint="eastAsia"/>
          <w:lang w:eastAsia="zh-CN"/>
        </w:rPr>
        <w:t>（以</w:t>
      </w:r>
      <w:r w:rsidRPr="00206A34">
        <w:rPr>
          <w:rFonts w:ascii="SimSun" w:hAnsi="SimSun" w:cs="SimSun" w:hint="eastAsia"/>
          <w:lang w:eastAsia="zh-CN"/>
        </w:rPr>
        <w:t>相关</w:t>
      </w:r>
      <w:r w:rsidR="008270BA">
        <w:rPr>
          <w:rFonts w:ascii="SimSun" w:hAnsi="SimSun" w:cs="SimSun" w:hint="eastAsia"/>
          <w:lang w:eastAsia="zh-CN"/>
        </w:rPr>
        <w:t>者为准</w:t>
      </w:r>
      <w:r w:rsidRPr="00206A34">
        <w:rPr>
          <w:rFonts w:ascii="SimSun" w:hAnsi="SimSun" w:cs="SimSun" w:hint="eastAsia"/>
          <w:lang w:eastAsia="zh-CN"/>
        </w:rPr>
        <w:t>）</w:t>
      </w:r>
      <w:r w:rsidR="008270BA">
        <w:rPr>
          <w:rFonts w:ascii="SimSun" w:hAnsi="SimSun" w:cs="SimSun" w:hint="eastAsia"/>
          <w:lang w:eastAsia="zh-CN"/>
        </w:rPr>
        <w:t>，概述如下。</w:t>
      </w:r>
    </w:p>
    <w:p w14:paraId="0AF65C5B" w14:textId="265409DD" w:rsidR="002145B4" w:rsidRPr="002145B4" w:rsidRDefault="00206A34" w:rsidP="00DE0651">
      <w:pPr>
        <w:pStyle w:val="Tabletitle"/>
        <w:rPr>
          <w:rFonts w:eastAsia="Times New Roman"/>
        </w:rPr>
      </w:pPr>
      <w:proofErr w:type="spellStart"/>
      <w:r>
        <w:rPr>
          <w:rFonts w:hint="eastAsia"/>
        </w:rPr>
        <w:t>议</w:t>
      </w:r>
      <w:r w:rsidRPr="00206A34">
        <w:rPr>
          <w:rFonts w:hint="eastAsia"/>
        </w:rPr>
        <w:t>项</w:t>
      </w:r>
      <w:proofErr w:type="spellEnd"/>
      <w:r w:rsidRPr="00206A34">
        <w:rPr>
          <w:rFonts w:eastAsia="Times New Roman" w:hint="eastAsia"/>
        </w:rPr>
        <w:t>1.13</w:t>
      </w:r>
      <w:proofErr w:type="spellStart"/>
      <w:r w:rsidRPr="00206A34">
        <w:rPr>
          <w:rFonts w:hint="eastAsia"/>
        </w:rPr>
        <w:t>的提案摘要</w:t>
      </w:r>
      <w:proofErr w:type="spellEnd"/>
    </w:p>
    <w:tbl>
      <w:tblPr>
        <w:tblStyle w:val="TableGrid"/>
        <w:tblW w:w="9355" w:type="dxa"/>
        <w:tblInd w:w="0" w:type="dxa"/>
        <w:tblLook w:val="04A0" w:firstRow="1" w:lastRow="0" w:firstColumn="1" w:lastColumn="0" w:noHBand="0" w:noVBand="1"/>
      </w:tblPr>
      <w:tblGrid>
        <w:gridCol w:w="1555"/>
        <w:gridCol w:w="1417"/>
        <w:gridCol w:w="6383"/>
      </w:tblGrid>
      <w:tr w:rsidR="002145B4" w:rsidRPr="002145B4" w14:paraId="0E0C0C48" w14:textId="77777777" w:rsidTr="00B44DC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D2CC" w14:textId="6AE7CDCC" w:rsidR="002145B4" w:rsidRPr="002145B4" w:rsidRDefault="00206A34" w:rsidP="00DE0651">
            <w:pPr>
              <w:pStyle w:val="Tablehead"/>
            </w:pPr>
            <w:r>
              <w:rPr>
                <w:rFonts w:eastAsia="SimSun" w:hint="eastAsia"/>
                <w:lang w:eastAsia="zh-CN"/>
              </w:rPr>
              <w:t>频</w:t>
            </w:r>
            <w:r>
              <w:rPr>
                <w:rFonts w:ascii="Batang" w:hAnsi="Batang" w:cs="Batang" w:hint="eastAsia"/>
                <w:lang w:eastAsia="zh-CN"/>
              </w:rPr>
              <w:t>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9762" w14:textId="77777777" w:rsidR="002145B4" w:rsidRPr="002145B4" w:rsidRDefault="002145B4" w:rsidP="00DE0651">
            <w:pPr>
              <w:pStyle w:val="Tablehead"/>
            </w:pPr>
            <w:r w:rsidRPr="002145B4">
              <w:t>IMT-2020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31B7" w14:textId="220D4B9E" w:rsidR="002145B4" w:rsidRPr="002145B4" w:rsidRDefault="00206A34" w:rsidP="00DE0651">
            <w:pPr>
              <w:pStyle w:val="Tablehead"/>
            </w:pPr>
            <w:r>
              <w:t>CPM</w:t>
            </w:r>
            <w:r>
              <w:rPr>
                <w:rFonts w:eastAsia="SimSun" w:hint="eastAsia"/>
                <w:lang w:eastAsia="zh-CN"/>
              </w:rPr>
              <w:t>报</w:t>
            </w:r>
            <w:r>
              <w:rPr>
                <w:rFonts w:ascii="Batang" w:hAnsi="Batang" w:cs="Batang" w:hint="eastAsia"/>
                <w:lang w:eastAsia="zh-CN"/>
              </w:rPr>
              <w:t>告</w:t>
            </w:r>
          </w:p>
        </w:tc>
      </w:tr>
      <w:tr w:rsidR="002145B4" w:rsidRPr="002145B4" w14:paraId="6300F0A9" w14:textId="77777777" w:rsidTr="00B44DC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DD00" w14:textId="77777777" w:rsidR="002145B4" w:rsidRPr="002145B4" w:rsidRDefault="002145B4" w:rsidP="005103C5">
            <w:pPr>
              <w:pStyle w:val="Tabletext"/>
              <w:jc w:val="center"/>
            </w:pPr>
            <w:r w:rsidRPr="002145B4">
              <w:t>24.25-27.5 GHz</w:t>
            </w:r>
          </w:p>
          <w:p w14:paraId="500E47B4" w14:textId="77777777" w:rsidR="002145B4" w:rsidRPr="002145B4" w:rsidRDefault="002145B4" w:rsidP="005103C5">
            <w:pPr>
              <w:pStyle w:val="Tabletex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A439" w14:textId="12A6E138" w:rsidR="002145B4" w:rsidRPr="002145B4" w:rsidRDefault="00206A34" w:rsidP="005103C5">
            <w:pPr>
              <w:pStyle w:val="Tabletext"/>
              <w:jc w:val="center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是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04C2" w14:textId="5520D190" w:rsidR="002145B4" w:rsidRPr="00B44DC1" w:rsidRDefault="006A019C" w:rsidP="00DE0651">
            <w:pPr>
              <w:pStyle w:val="Tabletext"/>
            </w:pPr>
            <w:r w:rsidRPr="00B44DC1">
              <w:rPr>
                <w:rFonts w:eastAsiaTheme="minorEastAsia"/>
                <w:lang w:eastAsia="zh-CN"/>
              </w:rPr>
              <w:t>方法</w:t>
            </w:r>
            <w:r w:rsidRPr="00B44DC1">
              <w:rPr>
                <w:rFonts w:eastAsiaTheme="minorEastAsia"/>
                <w:lang w:eastAsia="zh-CN"/>
              </w:rPr>
              <w:t>A2</w:t>
            </w:r>
            <w:r w:rsidRPr="00B44DC1">
              <w:rPr>
                <w:rFonts w:eastAsiaTheme="minorEastAsia"/>
                <w:lang w:eastAsia="zh-CN"/>
              </w:rPr>
              <w:t>（替代方法</w:t>
            </w:r>
            <w:r w:rsidRPr="00B44DC1">
              <w:rPr>
                <w:rFonts w:eastAsiaTheme="minorEastAsia"/>
                <w:lang w:eastAsia="zh-CN"/>
              </w:rPr>
              <w:t>1</w:t>
            </w:r>
            <w:r w:rsidRPr="00B44DC1">
              <w:rPr>
                <w:rFonts w:eastAsiaTheme="minorEastAsia"/>
                <w:lang w:eastAsia="zh-CN"/>
              </w:rPr>
              <w:t>或</w:t>
            </w:r>
            <w:r w:rsidRPr="00B44DC1">
              <w:rPr>
                <w:rFonts w:eastAsiaTheme="minorEastAsia"/>
                <w:lang w:eastAsia="zh-CN"/>
              </w:rPr>
              <w:t>2</w:t>
            </w:r>
            <w:r w:rsidRPr="00B44DC1">
              <w:rPr>
                <w:rFonts w:eastAsiaTheme="minorEastAsia"/>
                <w:lang w:eastAsia="zh-CN"/>
              </w:rPr>
              <w:t>），受制于：</w:t>
            </w:r>
          </w:p>
          <w:p w14:paraId="01D16F75" w14:textId="20CDAA9B" w:rsidR="002145B4" w:rsidRPr="00B44DC1" w:rsidRDefault="006A019C" w:rsidP="00DE0651">
            <w:pPr>
              <w:pStyle w:val="Tabletext"/>
              <w:rPr>
                <w:lang w:eastAsia="zh-CN"/>
              </w:rPr>
            </w:pPr>
            <w:r w:rsidRPr="00B44DC1">
              <w:rPr>
                <w:rFonts w:eastAsiaTheme="minorEastAsia"/>
                <w:lang w:eastAsia="zh-CN"/>
              </w:rPr>
              <w:t>条件</w:t>
            </w:r>
            <w:r w:rsidR="002145B4" w:rsidRPr="00B44DC1">
              <w:rPr>
                <w:lang w:eastAsia="zh-CN"/>
              </w:rPr>
              <w:t>A2d</w:t>
            </w:r>
            <w:r w:rsidRPr="00B44DC1">
              <w:rPr>
                <w:rFonts w:eastAsiaTheme="minorEastAsia"/>
                <w:lang w:eastAsia="zh-CN"/>
              </w:rPr>
              <w:t>选项</w:t>
            </w:r>
            <w:r w:rsidRPr="00B44DC1">
              <w:rPr>
                <w:rFonts w:eastAsiaTheme="minorEastAsia"/>
                <w:lang w:eastAsia="zh-CN"/>
              </w:rPr>
              <w:t>1</w:t>
            </w:r>
          </w:p>
          <w:p w14:paraId="5AAD7AF9" w14:textId="6299BFF3" w:rsidR="002145B4" w:rsidRPr="00B44DC1" w:rsidRDefault="006A019C" w:rsidP="00DE0651">
            <w:pPr>
              <w:pStyle w:val="Tabletext"/>
              <w:rPr>
                <w:lang w:eastAsia="zh-CN"/>
              </w:rPr>
            </w:pPr>
            <w:r w:rsidRPr="00B44DC1">
              <w:rPr>
                <w:rFonts w:eastAsiaTheme="minorEastAsia"/>
                <w:lang w:eastAsia="zh-CN"/>
              </w:rPr>
              <w:t>条件</w:t>
            </w:r>
            <w:r w:rsidR="002145B4" w:rsidRPr="00B44DC1">
              <w:rPr>
                <w:lang w:eastAsia="zh-CN"/>
              </w:rPr>
              <w:t xml:space="preserve">A2e </w:t>
            </w:r>
            <w:r w:rsidRPr="00B44DC1">
              <w:rPr>
                <w:rFonts w:eastAsiaTheme="minorEastAsia"/>
                <w:lang w:eastAsia="zh-CN"/>
              </w:rPr>
              <w:t>选项</w:t>
            </w:r>
            <w:r w:rsidR="002145B4" w:rsidRPr="00B44DC1">
              <w:rPr>
                <w:lang w:eastAsia="zh-CN"/>
              </w:rPr>
              <w:t>3</w:t>
            </w:r>
            <w:r w:rsidRPr="00B44DC1">
              <w:rPr>
                <w:lang w:eastAsia="zh-CN"/>
              </w:rPr>
              <w:t>（</w:t>
            </w:r>
            <w:r w:rsidRPr="00B44DC1">
              <w:rPr>
                <w:rFonts w:eastAsiaTheme="minorEastAsia"/>
                <w:lang w:eastAsia="zh-CN"/>
              </w:rPr>
              <w:t>限值：</w:t>
            </w:r>
            <w:r w:rsidR="002145B4" w:rsidRPr="00B44DC1">
              <w:rPr>
                <w:lang w:eastAsia="zh-CN"/>
              </w:rPr>
              <w:t>37 dBm/200 MHz</w:t>
            </w:r>
            <w:r w:rsidRPr="00B44DC1">
              <w:rPr>
                <w:lang w:eastAsia="zh-CN"/>
              </w:rPr>
              <w:t>）</w:t>
            </w:r>
          </w:p>
          <w:p w14:paraId="3B7DC525" w14:textId="4552BC4D" w:rsidR="002145B4" w:rsidRPr="00B44DC1" w:rsidRDefault="00474559" w:rsidP="00DE0651">
            <w:pPr>
              <w:pStyle w:val="Tabletext"/>
              <w:rPr>
                <w:bCs/>
                <w:iCs/>
                <w:lang w:eastAsia="zh-CN"/>
              </w:rPr>
            </w:pPr>
            <w:r w:rsidRPr="00B44DC1">
              <w:rPr>
                <w:rFonts w:eastAsiaTheme="minorEastAsia"/>
                <w:bCs/>
                <w:iCs/>
                <w:lang w:eastAsia="zh-CN"/>
              </w:rPr>
              <w:t>第</w:t>
            </w:r>
            <w:r w:rsidRPr="00B44DC1">
              <w:rPr>
                <w:b/>
                <w:iCs/>
                <w:lang w:eastAsia="zh-CN"/>
              </w:rPr>
              <w:t>[A113-IMT 26 GHZ]</w:t>
            </w:r>
            <w:r w:rsidRPr="00B44DC1">
              <w:rPr>
                <w:rFonts w:eastAsiaTheme="minorEastAsia"/>
                <w:bCs/>
                <w:iCs/>
                <w:lang w:eastAsia="zh-CN"/>
              </w:rPr>
              <w:t>号</w:t>
            </w:r>
            <w:r w:rsidR="006A019C" w:rsidRPr="00B44DC1">
              <w:rPr>
                <w:rFonts w:eastAsiaTheme="minorEastAsia"/>
                <w:bCs/>
                <w:iCs/>
                <w:lang w:eastAsia="zh-CN"/>
              </w:rPr>
              <w:t>新决议草案</w:t>
            </w:r>
            <w:r w:rsidRPr="00B44DC1">
              <w:rPr>
                <w:bCs/>
                <w:iCs/>
                <w:lang w:eastAsia="zh-CN"/>
              </w:rPr>
              <w:t>（</w:t>
            </w:r>
            <w:r w:rsidR="006A019C" w:rsidRPr="00B44DC1">
              <w:rPr>
                <w:b/>
                <w:iCs/>
                <w:lang w:eastAsia="zh-CN"/>
              </w:rPr>
              <w:t>WRC-19</w:t>
            </w:r>
            <w:r w:rsidRPr="00B44DC1">
              <w:rPr>
                <w:bCs/>
                <w:iCs/>
                <w:lang w:eastAsia="zh-CN"/>
              </w:rPr>
              <w:t>）</w:t>
            </w:r>
            <w:r w:rsidR="006A019C" w:rsidRPr="00B44DC1">
              <w:rPr>
                <w:rFonts w:eastAsiaTheme="minorEastAsia"/>
                <w:bCs/>
                <w:iCs/>
                <w:lang w:eastAsia="zh-CN"/>
              </w:rPr>
              <w:t>的条件</w:t>
            </w:r>
            <w:r w:rsidR="002145B4" w:rsidRPr="00B44DC1">
              <w:rPr>
                <w:bCs/>
                <w:iCs/>
                <w:lang w:eastAsia="zh-CN"/>
              </w:rPr>
              <w:t>A2g</w:t>
            </w:r>
            <w:r w:rsidR="006A019C" w:rsidRPr="00B44DC1">
              <w:rPr>
                <w:rFonts w:eastAsiaTheme="minorEastAsia"/>
                <w:bCs/>
                <w:iCs/>
                <w:lang w:eastAsia="zh-CN"/>
              </w:rPr>
              <w:t>选项</w:t>
            </w:r>
            <w:r w:rsidR="006A019C" w:rsidRPr="00B44DC1">
              <w:rPr>
                <w:rFonts w:eastAsiaTheme="minorEastAsia"/>
                <w:bCs/>
                <w:iCs/>
                <w:lang w:eastAsia="zh-CN"/>
              </w:rPr>
              <w:t>3</w:t>
            </w:r>
            <w:r w:rsidR="006A019C" w:rsidRPr="00B44DC1">
              <w:rPr>
                <w:rFonts w:eastAsiaTheme="minorEastAsia"/>
                <w:bCs/>
                <w:iCs/>
                <w:lang w:eastAsia="zh-CN"/>
              </w:rPr>
              <w:t>或</w:t>
            </w:r>
            <w:r w:rsidR="006A019C" w:rsidRPr="00B44DC1">
              <w:rPr>
                <w:rFonts w:eastAsiaTheme="minorEastAsia"/>
                <w:bCs/>
                <w:iCs/>
                <w:lang w:eastAsia="zh-CN"/>
              </w:rPr>
              <w:t>4</w:t>
            </w:r>
          </w:p>
        </w:tc>
      </w:tr>
      <w:tr w:rsidR="002145B4" w:rsidRPr="002145B4" w14:paraId="31173BAE" w14:textId="77777777" w:rsidTr="00B44DC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6387" w14:textId="77777777" w:rsidR="002145B4" w:rsidRPr="002145B4" w:rsidRDefault="002145B4" w:rsidP="005103C5">
            <w:pPr>
              <w:pStyle w:val="Tabletext"/>
              <w:jc w:val="center"/>
            </w:pPr>
            <w:r w:rsidRPr="002145B4">
              <w:t>37.0-40.5 GHz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0D9C" w14:textId="18094EDA" w:rsidR="002145B4" w:rsidRPr="002145B4" w:rsidRDefault="00206A34" w:rsidP="005103C5">
            <w:pPr>
              <w:pStyle w:val="Tabletext"/>
              <w:jc w:val="center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否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CBCC" w14:textId="62CE5DA1" w:rsidR="002145B4" w:rsidRPr="00B44DC1" w:rsidRDefault="00474559" w:rsidP="00DE0651">
            <w:pPr>
              <w:pStyle w:val="Tabletext"/>
              <w:rPr>
                <w:lang w:eastAsia="zh-CN"/>
              </w:rPr>
            </w:pPr>
            <w:r w:rsidRPr="00B44DC1">
              <w:rPr>
                <w:lang w:eastAsia="zh-CN"/>
              </w:rPr>
              <w:t>3</w:t>
            </w:r>
            <w:r w:rsidRPr="00B44DC1">
              <w:rPr>
                <w:rFonts w:eastAsiaTheme="minorEastAsia"/>
                <w:lang w:eastAsia="zh-CN"/>
              </w:rPr>
              <w:t>区：方法</w:t>
            </w:r>
            <w:r w:rsidR="002145B4" w:rsidRPr="00B44DC1">
              <w:rPr>
                <w:lang w:eastAsia="zh-CN"/>
              </w:rPr>
              <w:t>C1</w:t>
            </w:r>
            <w:r w:rsidRPr="00B44DC1">
              <w:rPr>
                <w:lang w:eastAsia="zh-CN"/>
              </w:rPr>
              <w:t>（</w:t>
            </w:r>
            <w:r w:rsidRPr="00B44DC1">
              <w:rPr>
                <w:rFonts w:eastAsiaTheme="minorEastAsia"/>
                <w:lang w:eastAsia="zh-CN"/>
              </w:rPr>
              <w:t>未变</w:t>
            </w:r>
            <w:r w:rsidRPr="00B44DC1">
              <w:rPr>
                <w:lang w:eastAsia="zh-CN"/>
              </w:rPr>
              <w:t>）</w:t>
            </w:r>
          </w:p>
          <w:p w14:paraId="13153ECF" w14:textId="7C4A1CD7" w:rsidR="002145B4" w:rsidRPr="00B44DC1" w:rsidRDefault="00474559" w:rsidP="00DE0651">
            <w:pPr>
              <w:pStyle w:val="Tabletext"/>
              <w:rPr>
                <w:lang w:eastAsia="zh-CN"/>
              </w:rPr>
            </w:pPr>
            <w:r w:rsidRPr="00B44DC1">
              <w:rPr>
                <w:rFonts w:eastAsiaTheme="minorEastAsia"/>
                <w:lang w:eastAsia="zh-CN"/>
              </w:rPr>
              <w:t>第</w:t>
            </w:r>
            <w:r w:rsidRPr="00B44DC1">
              <w:rPr>
                <w:b/>
                <w:lang w:eastAsia="zh-CN"/>
              </w:rPr>
              <w:t>[</w:t>
            </w:r>
            <w:r w:rsidRPr="00B44DC1">
              <w:rPr>
                <w:b/>
                <w:iCs/>
                <w:lang w:eastAsia="zh-CN"/>
              </w:rPr>
              <w:t>B113-IMT 40/50GHZ</w:t>
            </w:r>
            <w:r w:rsidRPr="00B44DC1">
              <w:rPr>
                <w:b/>
                <w:lang w:eastAsia="zh-CN"/>
              </w:rPr>
              <w:t>] (WRC-19)</w:t>
            </w:r>
            <w:r w:rsidRPr="00B44DC1">
              <w:rPr>
                <w:rFonts w:eastAsiaTheme="minorEastAsia"/>
                <w:lang w:eastAsia="zh-CN"/>
              </w:rPr>
              <w:t>号新决议草案</w:t>
            </w:r>
          </w:p>
        </w:tc>
      </w:tr>
      <w:tr w:rsidR="00206A34" w:rsidRPr="002145B4" w14:paraId="0AA7B0F7" w14:textId="77777777" w:rsidTr="00B44DC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49B1" w14:textId="77777777" w:rsidR="00206A34" w:rsidRPr="002145B4" w:rsidRDefault="00206A34" w:rsidP="005103C5">
            <w:pPr>
              <w:pStyle w:val="Tabletext"/>
              <w:jc w:val="center"/>
            </w:pPr>
            <w:r w:rsidRPr="002145B4">
              <w:t>40.5-42.5 GHz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F014" w14:textId="02AE67B6" w:rsidR="00206A34" w:rsidRPr="002145B4" w:rsidRDefault="00206A34" w:rsidP="005103C5">
            <w:pPr>
              <w:pStyle w:val="Tabletext"/>
              <w:jc w:val="center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是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14DF" w14:textId="3439D5CA" w:rsidR="00206A34" w:rsidRPr="00B44DC1" w:rsidRDefault="00474559" w:rsidP="00DE0651">
            <w:pPr>
              <w:pStyle w:val="Tabletext"/>
              <w:rPr>
                <w:lang w:eastAsia="zh-CN"/>
              </w:rPr>
            </w:pPr>
            <w:r w:rsidRPr="00B44DC1">
              <w:rPr>
                <w:lang w:eastAsia="zh-CN"/>
              </w:rPr>
              <w:t>3</w:t>
            </w:r>
            <w:r w:rsidRPr="00B44DC1">
              <w:rPr>
                <w:rFonts w:eastAsiaTheme="minorEastAsia"/>
                <w:lang w:eastAsia="zh-CN"/>
              </w:rPr>
              <w:t>区：方法</w:t>
            </w:r>
            <w:r w:rsidR="00206A34" w:rsidRPr="00B44DC1">
              <w:rPr>
                <w:lang w:eastAsia="zh-CN"/>
              </w:rPr>
              <w:t>D2</w:t>
            </w:r>
            <w:r w:rsidRPr="00B44DC1">
              <w:rPr>
                <w:lang w:eastAsia="zh-CN"/>
              </w:rPr>
              <w:t>，</w:t>
            </w:r>
            <w:r w:rsidRPr="00B44DC1">
              <w:rPr>
                <w:rFonts w:eastAsiaTheme="minorEastAsia"/>
                <w:lang w:eastAsia="zh-CN"/>
              </w:rPr>
              <w:t>替代方法</w:t>
            </w:r>
            <w:r w:rsidRPr="00B44DC1">
              <w:rPr>
                <w:rFonts w:eastAsiaTheme="minorEastAsia"/>
                <w:lang w:eastAsia="zh-CN"/>
              </w:rPr>
              <w:t>2</w:t>
            </w:r>
            <w:r w:rsidRPr="00B44DC1">
              <w:rPr>
                <w:rFonts w:eastAsiaTheme="minorEastAsia"/>
                <w:lang w:eastAsia="zh-CN"/>
              </w:rPr>
              <w:t>，受制于：</w:t>
            </w:r>
          </w:p>
          <w:p w14:paraId="69846E2D" w14:textId="35BF2389" w:rsidR="00206A34" w:rsidRPr="00B44DC1" w:rsidRDefault="00474559" w:rsidP="00DE0651">
            <w:pPr>
              <w:pStyle w:val="Tabletext"/>
              <w:rPr>
                <w:lang w:eastAsia="zh-CN"/>
              </w:rPr>
            </w:pPr>
            <w:r w:rsidRPr="00B44DC1">
              <w:rPr>
                <w:rFonts w:eastAsiaTheme="minorEastAsia"/>
                <w:lang w:eastAsia="zh-CN"/>
              </w:rPr>
              <w:t>条件</w:t>
            </w:r>
            <w:r w:rsidR="00206A34" w:rsidRPr="00B44DC1">
              <w:rPr>
                <w:lang w:eastAsia="zh-CN"/>
              </w:rPr>
              <w:t>D2a</w:t>
            </w:r>
            <w:r w:rsidRPr="00B44DC1">
              <w:rPr>
                <w:rFonts w:eastAsiaTheme="minorEastAsia"/>
                <w:lang w:eastAsia="zh-CN"/>
              </w:rPr>
              <w:t>选项</w:t>
            </w:r>
            <w:r w:rsidRPr="00B44DC1">
              <w:rPr>
                <w:rFonts w:eastAsiaTheme="minorEastAsia"/>
                <w:lang w:eastAsia="zh-CN"/>
              </w:rPr>
              <w:t>1</w:t>
            </w:r>
          </w:p>
          <w:p w14:paraId="188392E9" w14:textId="55589707" w:rsidR="00206A34" w:rsidRPr="00B44DC1" w:rsidRDefault="00474559" w:rsidP="00DE0651">
            <w:pPr>
              <w:pStyle w:val="Tabletext"/>
              <w:rPr>
                <w:lang w:eastAsia="zh-CN"/>
              </w:rPr>
            </w:pPr>
            <w:r w:rsidRPr="00B44DC1">
              <w:rPr>
                <w:rFonts w:eastAsiaTheme="minorEastAsia"/>
                <w:lang w:eastAsia="zh-CN"/>
              </w:rPr>
              <w:t>第</w:t>
            </w:r>
            <w:r w:rsidRPr="00B44DC1">
              <w:rPr>
                <w:b/>
                <w:bCs/>
                <w:lang w:eastAsia="zh-CN"/>
              </w:rPr>
              <w:t>[</w:t>
            </w:r>
            <w:r w:rsidRPr="00B44DC1">
              <w:rPr>
                <w:b/>
                <w:bCs/>
                <w:iCs/>
                <w:lang w:eastAsia="zh-CN"/>
              </w:rPr>
              <w:t>B113-IMT 40/50GHZ</w:t>
            </w:r>
            <w:r w:rsidRPr="00B44DC1">
              <w:rPr>
                <w:b/>
                <w:lang w:eastAsia="zh-CN"/>
              </w:rPr>
              <w:t>]</w:t>
            </w:r>
            <w:r w:rsidRPr="00B44DC1">
              <w:rPr>
                <w:rFonts w:eastAsiaTheme="minorEastAsia"/>
                <w:lang w:eastAsia="zh-CN"/>
              </w:rPr>
              <w:t>号新决议草案（</w:t>
            </w:r>
            <w:r w:rsidRPr="00B44DC1">
              <w:rPr>
                <w:b/>
                <w:lang w:eastAsia="zh-CN"/>
              </w:rPr>
              <w:t>WRC-19</w:t>
            </w:r>
            <w:r w:rsidRPr="00B44DC1">
              <w:rPr>
                <w:rFonts w:eastAsiaTheme="minorEastAsia"/>
                <w:lang w:eastAsia="zh-CN"/>
              </w:rPr>
              <w:t>）</w:t>
            </w:r>
          </w:p>
        </w:tc>
      </w:tr>
      <w:tr w:rsidR="00206A34" w:rsidRPr="002145B4" w14:paraId="05EE9411" w14:textId="77777777" w:rsidTr="00B44DC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AFAC" w14:textId="77777777" w:rsidR="00206A34" w:rsidRPr="002145B4" w:rsidRDefault="00206A34" w:rsidP="005103C5">
            <w:pPr>
              <w:pStyle w:val="Tabletext"/>
              <w:jc w:val="center"/>
            </w:pPr>
            <w:r w:rsidRPr="002145B4">
              <w:t>42.5-43.5 GHz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3F50" w14:textId="3B87BFEB" w:rsidR="00206A34" w:rsidRPr="002145B4" w:rsidRDefault="00206A34" w:rsidP="005103C5">
            <w:pPr>
              <w:pStyle w:val="Tabletext"/>
              <w:jc w:val="center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是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B423" w14:textId="4B1F7DB4" w:rsidR="00206A34" w:rsidRPr="00B44DC1" w:rsidRDefault="00474559" w:rsidP="00DE0651">
            <w:pPr>
              <w:pStyle w:val="Tabletext"/>
              <w:rPr>
                <w:lang w:eastAsia="zh-CN"/>
              </w:rPr>
            </w:pPr>
            <w:r w:rsidRPr="00B44DC1">
              <w:rPr>
                <w:lang w:eastAsia="zh-CN"/>
              </w:rPr>
              <w:t>3</w:t>
            </w:r>
            <w:r w:rsidRPr="00B44DC1">
              <w:rPr>
                <w:rFonts w:eastAsiaTheme="minorEastAsia"/>
                <w:lang w:eastAsia="zh-CN"/>
              </w:rPr>
              <w:t>区：方法</w:t>
            </w:r>
            <w:r w:rsidR="00206A34" w:rsidRPr="00B44DC1">
              <w:rPr>
                <w:lang w:eastAsia="zh-CN"/>
              </w:rPr>
              <w:t>E2</w:t>
            </w:r>
            <w:r w:rsidRPr="00B44DC1">
              <w:rPr>
                <w:rFonts w:eastAsiaTheme="minorEastAsia"/>
                <w:lang w:eastAsia="zh-CN"/>
              </w:rPr>
              <w:t>，受制于：</w:t>
            </w:r>
          </w:p>
          <w:p w14:paraId="515C4E8C" w14:textId="64D370CD" w:rsidR="00206A34" w:rsidRPr="00B44DC1" w:rsidRDefault="00474559" w:rsidP="00DE0651">
            <w:pPr>
              <w:pStyle w:val="Tabletext"/>
              <w:rPr>
                <w:lang w:eastAsia="zh-CN"/>
              </w:rPr>
            </w:pPr>
            <w:r w:rsidRPr="00B44DC1">
              <w:rPr>
                <w:rFonts w:eastAsiaTheme="minorEastAsia"/>
                <w:lang w:eastAsia="zh-CN"/>
              </w:rPr>
              <w:t>条件</w:t>
            </w:r>
            <w:r w:rsidR="00206A34" w:rsidRPr="00B44DC1">
              <w:rPr>
                <w:lang w:eastAsia="zh-CN"/>
              </w:rPr>
              <w:t>E2a</w:t>
            </w:r>
            <w:r w:rsidRPr="00B44DC1">
              <w:rPr>
                <w:rFonts w:eastAsiaTheme="minorEastAsia"/>
                <w:lang w:eastAsia="zh-CN"/>
              </w:rPr>
              <w:t>选项</w:t>
            </w:r>
            <w:r w:rsidR="00206A34" w:rsidRPr="00B44DC1">
              <w:rPr>
                <w:lang w:eastAsia="zh-CN"/>
              </w:rPr>
              <w:t>2</w:t>
            </w:r>
            <w:r w:rsidRPr="00B44DC1">
              <w:rPr>
                <w:lang w:eastAsia="zh-CN"/>
              </w:rPr>
              <w:t>（</w:t>
            </w:r>
            <w:r w:rsidRPr="00B44DC1">
              <w:rPr>
                <w:rFonts w:eastAsiaTheme="minorEastAsia"/>
                <w:lang w:eastAsia="zh-CN"/>
              </w:rPr>
              <w:t>限值：</w:t>
            </w:r>
            <w:r w:rsidRPr="00B44DC1">
              <w:rPr>
                <w:lang w:eastAsia="zh-CN"/>
              </w:rPr>
              <w:t>37 dBm/200 MHz</w:t>
            </w:r>
            <w:r w:rsidRPr="00B44DC1">
              <w:rPr>
                <w:lang w:eastAsia="zh-CN"/>
              </w:rPr>
              <w:t>）</w:t>
            </w:r>
          </w:p>
          <w:p w14:paraId="5D3E34AA" w14:textId="0C3AD987" w:rsidR="00206A34" w:rsidRPr="00B44DC1" w:rsidRDefault="00474559" w:rsidP="00DE0651">
            <w:pPr>
              <w:pStyle w:val="Tabletext"/>
              <w:rPr>
                <w:lang w:eastAsia="zh-CN"/>
              </w:rPr>
            </w:pPr>
            <w:r w:rsidRPr="00B44DC1">
              <w:rPr>
                <w:rFonts w:eastAsiaTheme="minorEastAsia"/>
                <w:lang w:eastAsia="zh-CN"/>
              </w:rPr>
              <w:t>条件</w:t>
            </w:r>
            <w:r w:rsidR="00206A34" w:rsidRPr="00B44DC1">
              <w:rPr>
                <w:lang w:eastAsia="zh-CN"/>
              </w:rPr>
              <w:t>E2c</w:t>
            </w:r>
            <w:r w:rsidRPr="00B44DC1">
              <w:rPr>
                <w:rFonts w:eastAsiaTheme="minorEastAsia"/>
                <w:lang w:eastAsia="zh-CN"/>
              </w:rPr>
              <w:t>选项</w:t>
            </w:r>
            <w:r w:rsidRPr="00B44DC1">
              <w:rPr>
                <w:lang w:eastAsia="zh-CN"/>
              </w:rPr>
              <w:t>3</w:t>
            </w:r>
            <w:r w:rsidRPr="00B44DC1">
              <w:rPr>
                <w:rFonts w:eastAsiaTheme="minorEastAsia"/>
                <w:lang w:eastAsia="zh-CN"/>
              </w:rPr>
              <w:t>或</w:t>
            </w:r>
            <w:r w:rsidR="00206A34" w:rsidRPr="00B44DC1">
              <w:rPr>
                <w:lang w:eastAsia="zh-CN"/>
              </w:rPr>
              <w:t>4</w:t>
            </w:r>
          </w:p>
          <w:p w14:paraId="36773580" w14:textId="48B7D61A" w:rsidR="00206A34" w:rsidRPr="00B44DC1" w:rsidRDefault="00474559" w:rsidP="00DE0651">
            <w:pPr>
              <w:pStyle w:val="Tabletext"/>
              <w:rPr>
                <w:lang w:eastAsia="zh-CN"/>
              </w:rPr>
            </w:pPr>
            <w:r w:rsidRPr="00B44DC1">
              <w:rPr>
                <w:rFonts w:eastAsiaTheme="minorEastAsia"/>
                <w:lang w:eastAsia="zh-CN"/>
              </w:rPr>
              <w:t>条件</w:t>
            </w:r>
            <w:r w:rsidR="00206A34" w:rsidRPr="00B44DC1">
              <w:rPr>
                <w:lang w:eastAsia="zh-CN"/>
              </w:rPr>
              <w:t>E2d</w:t>
            </w:r>
            <w:r w:rsidRPr="00B44DC1">
              <w:rPr>
                <w:rFonts w:eastAsiaTheme="minorEastAsia"/>
                <w:lang w:eastAsia="zh-CN"/>
              </w:rPr>
              <w:t>选项</w:t>
            </w:r>
            <w:r w:rsidR="00206A34" w:rsidRPr="00B44DC1">
              <w:rPr>
                <w:lang w:eastAsia="zh-CN"/>
              </w:rPr>
              <w:t xml:space="preserve">1 </w:t>
            </w:r>
          </w:p>
          <w:p w14:paraId="164C3DE1" w14:textId="139C1265" w:rsidR="00206A34" w:rsidRPr="00B44DC1" w:rsidRDefault="00B14A6A" w:rsidP="00DE0651">
            <w:pPr>
              <w:pStyle w:val="Tabletext"/>
              <w:rPr>
                <w:b/>
                <w:color w:val="000000"/>
              </w:rPr>
            </w:pPr>
            <w:r w:rsidRPr="00B44DC1">
              <w:rPr>
                <w:rFonts w:eastAsiaTheme="minorEastAsia"/>
                <w:lang w:eastAsia="zh-CN"/>
              </w:rPr>
              <w:t>第</w:t>
            </w:r>
            <w:r w:rsidRPr="00B44DC1">
              <w:rPr>
                <w:b/>
                <w:bCs/>
              </w:rPr>
              <w:t>[</w:t>
            </w:r>
            <w:r w:rsidRPr="00B44DC1">
              <w:rPr>
                <w:b/>
                <w:bCs/>
                <w:iCs/>
              </w:rPr>
              <w:t>B113-IMT 40/50GHZ</w:t>
            </w:r>
            <w:r w:rsidRPr="00B44DC1">
              <w:rPr>
                <w:b/>
              </w:rPr>
              <w:t>]</w:t>
            </w:r>
            <w:r w:rsidRPr="00B44DC1">
              <w:rPr>
                <w:rFonts w:eastAsiaTheme="minorEastAsia"/>
                <w:lang w:eastAsia="zh-CN"/>
              </w:rPr>
              <w:t>号新决议草案（</w:t>
            </w:r>
            <w:r w:rsidRPr="00B44DC1">
              <w:rPr>
                <w:b/>
              </w:rPr>
              <w:t>WRC-19</w:t>
            </w:r>
            <w:r w:rsidRPr="00B44DC1">
              <w:rPr>
                <w:rFonts w:eastAsiaTheme="minorEastAsia"/>
                <w:lang w:eastAsia="zh-CN"/>
              </w:rPr>
              <w:t>）</w:t>
            </w:r>
          </w:p>
        </w:tc>
      </w:tr>
      <w:tr w:rsidR="00206A34" w:rsidRPr="002145B4" w14:paraId="32DBC203" w14:textId="77777777" w:rsidTr="00B44DC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13EA" w14:textId="77777777" w:rsidR="00206A34" w:rsidRPr="002145B4" w:rsidRDefault="00206A34" w:rsidP="005103C5">
            <w:pPr>
              <w:pStyle w:val="Tabletext"/>
              <w:jc w:val="center"/>
            </w:pPr>
            <w:r w:rsidRPr="002145B4">
              <w:t>47.2-50.2 GHz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B346" w14:textId="7045659C" w:rsidR="00206A34" w:rsidRPr="002145B4" w:rsidRDefault="00206A34" w:rsidP="005103C5">
            <w:pPr>
              <w:pStyle w:val="Tabletext"/>
              <w:jc w:val="center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否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7846" w14:textId="1787B886" w:rsidR="00206A34" w:rsidRPr="00B44DC1" w:rsidRDefault="00474559" w:rsidP="00DE0651">
            <w:pPr>
              <w:pStyle w:val="Tabletext"/>
            </w:pPr>
            <w:r w:rsidRPr="00B44DC1">
              <w:rPr>
                <w:rFonts w:eastAsiaTheme="minorEastAsia"/>
                <w:lang w:eastAsia="zh-CN"/>
              </w:rPr>
              <w:t>方法</w:t>
            </w:r>
            <w:r w:rsidR="00206A34" w:rsidRPr="00B44DC1">
              <w:t>H1</w:t>
            </w:r>
            <w:r w:rsidR="00EC05F0" w:rsidRPr="00B44DC1">
              <w:t>（</w:t>
            </w:r>
            <w:r w:rsidR="00EC05F0" w:rsidRPr="00B44DC1">
              <w:rPr>
                <w:rFonts w:eastAsiaTheme="minorEastAsia"/>
                <w:lang w:eastAsia="zh-CN"/>
              </w:rPr>
              <w:t>未变</w:t>
            </w:r>
            <w:r w:rsidR="00EC05F0" w:rsidRPr="00B44DC1">
              <w:t>）</w:t>
            </w:r>
          </w:p>
        </w:tc>
      </w:tr>
      <w:tr w:rsidR="00206A34" w:rsidRPr="002145B4" w14:paraId="02CB4629" w14:textId="77777777" w:rsidTr="00B44DC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C9DA" w14:textId="77777777" w:rsidR="00206A34" w:rsidRPr="002145B4" w:rsidRDefault="00206A34" w:rsidP="005103C5">
            <w:pPr>
              <w:pStyle w:val="Tabletext"/>
              <w:jc w:val="center"/>
            </w:pPr>
            <w:r w:rsidRPr="002145B4">
              <w:t>50.4-52.6 GHz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8517" w14:textId="09B2A512" w:rsidR="00206A34" w:rsidRPr="002145B4" w:rsidRDefault="00206A34" w:rsidP="005103C5">
            <w:pPr>
              <w:pStyle w:val="Tabletext"/>
              <w:jc w:val="center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否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957A" w14:textId="08FAE2DB" w:rsidR="00206A34" w:rsidRPr="00B44DC1" w:rsidRDefault="00474559" w:rsidP="00DE0651">
            <w:pPr>
              <w:pStyle w:val="Tabletext"/>
            </w:pPr>
            <w:r w:rsidRPr="00B44DC1">
              <w:rPr>
                <w:rFonts w:eastAsiaTheme="minorEastAsia"/>
                <w:lang w:eastAsia="zh-CN"/>
              </w:rPr>
              <w:t>方法</w:t>
            </w:r>
            <w:r w:rsidR="00206A34" w:rsidRPr="00B44DC1">
              <w:t>I1</w:t>
            </w:r>
            <w:r w:rsidR="00EC05F0" w:rsidRPr="00B44DC1">
              <w:t>（</w:t>
            </w:r>
            <w:r w:rsidR="00EC05F0" w:rsidRPr="00B44DC1">
              <w:rPr>
                <w:rFonts w:eastAsiaTheme="minorEastAsia"/>
                <w:lang w:eastAsia="zh-CN"/>
              </w:rPr>
              <w:t>未变</w:t>
            </w:r>
            <w:r w:rsidR="00EC05F0" w:rsidRPr="00B44DC1">
              <w:t>）</w:t>
            </w:r>
          </w:p>
        </w:tc>
      </w:tr>
      <w:tr w:rsidR="00206A34" w:rsidRPr="002145B4" w14:paraId="0E7FC13B" w14:textId="77777777" w:rsidTr="00B44DC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4865" w14:textId="77777777" w:rsidR="00206A34" w:rsidRPr="002145B4" w:rsidRDefault="00206A34" w:rsidP="005103C5">
            <w:pPr>
              <w:pStyle w:val="Tabletext"/>
              <w:jc w:val="center"/>
            </w:pPr>
            <w:r w:rsidRPr="002145B4">
              <w:t>66-71 GHz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18B2" w14:textId="5BDB7321" w:rsidR="00206A34" w:rsidRPr="002145B4" w:rsidRDefault="00206A34" w:rsidP="005103C5">
            <w:pPr>
              <w:pStyle w:val="Tabletext"/>
              <w:jc w:val="center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是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3283" w14:textId="7363C4B4" w:rsidR="00206A34" w:rsidRPr="00B44DC1" w:rsidRDefault="00474559" w:rsidP="00DE0651">
            <w:pPr>
              <w:pStyle w:val="Tabletext"/>
              <w:rPr>
                <w:lang w:eastAsia="zh-CN"/>
              </w:rPr>
            </w:pPr>
            <w:r w:rsidRPr="00B44DC1">
              <w:rPr>
                <w:rFonts w:eastAsiaTheme="minorEastAsia"/>
                <w:lang w:eastAsia="zh-CN"/>
              </w:rPr>
              <w:t>方法</w:t>
            </w:r>
            <w:r w:rsidR="00206A34" w:rsidRPr="00B44DC1">
              <w:rPr>
                <w:bCs/>
                <w:lang w:eastAsia="zh-CN"/>
              </w:rPr>
              <w:t>J2</w:t>
            </w:r>
            <w:r w:rsidRPr="00B44DC1">
              <w:rPr>
                <w:rFonts w:eastAsiaTheme="minorEastAsia"/>
                <w:lang w:eastAsia="zh-CN"/>
              </w:rPr>
              <w:t>（替代方法</w:t>
            </w:r>
            <w:r w:rsidRPr="00B44DC1">
              <w:rPr>
                <w:rFonts w:eastAsiaTheme="minorEastAsia"/>
                <w:lang w:eastAsia="zh-CN"/>
              </w:rPr>
              <w:t>1</w:t>
            </w:r>
            <w:r w:rsidRPr="00B44DC1">
              <w:rPr>
                <w:rFonts w:eastAsiaTheme="minorEastAsia"/>
                <w:lang w:eastAsia="zh-CN"/>
              </w:rPr>
              <w:t>或</w:t>
            </w:r>
            <w:r w:rsidRPr="00B44DC1">
              <w:rPr>
                <w:rFonts w:eastAsiaTheme="minorEastAsia"/>
                <w:lang w:eastAsia="zh-CN"/>
              </w:rPr>
              <w:t>2</w:t>
            </w:r>
            <w:r w:rsidRPr="00B44DC1">
              <w:rPr>
                <w:rFonts w:eastAsiaTheme="minorEastAsia"/>
                <w:lang w:eastAsia="zh-CN"/>
              </w:rPr>
              <w:t>）</w:t>
            </w:r>
            <w:r w:rsidR="00EC05F0" w:rsidRPr="00B44DC1">
              <w:rPr>
                <w:rFonts w:eastAsiaTheme="minorEastAsia"/>
                <w:lang w:eastAsia="zh-CN"/>
              </w:rPr>
              <w:t>，第</w:t>
            </w:r>
            <w:r w:rsidR="00EC05F0" w:rsidRPr="00B44DC1">
              <w:rPr>
                <w:b/>
                <w:lang w:eastAsia="zh-CN"/>
              </w:rPr>
              <w:t>[C113-IMT 66/71GHZ-J2]</w:t>
            </w:r>
            <w:r w:rsidR="00EC05F0" w:rsidRPr="00B44DC1">
              <w:rPr>
                <w:rFonts w:eastAsiaTheme="minorEastAsia"/>
                <w:bCs/>
                <w:lang w:eastAsia="zh-CN"/>
              </w:rPr>
              <w:t>新决议草案</w:t>
            </w:r>
            <w:r w:rsidR="00EC05F0" w:rsidRPr="00B44DC1">
              <w:rPr>
                <w:rFonts w:eastAsiaTheme="minorEastAsia"/>
                <w:lang w:eastAsia="zh-CN"/>
              </w:rPr>
              <w:t>（</w:t>
            </w:r>
            <w:r w:rsidR="00EC05F0" w:rsidRPr="00B44DC1">
              <w:rPr>
                <w:b/>
                <w:lang w:eastAsia="zh-CN"/>
              </w:rPr>
              <w:t>WRC-19</w:t>
            </w:r>
            <w:r w:rsidR="00EC05F0" w:rsidRPr="00B44DC1">
              <w:rPr>
                <w:rFonts w:eastAsiaTheme="minorEastAsia"/>
                <w:lang w:eastAsia="zh-CN"/>
              </w:rPr>
              <w:t>）的各条件</w:t>
            </w:r>
          </w:p>
        </w:tc>
      </w:tr>
      <w:tr w:rsidR="00206A34" w:rsidRPr="002145B4" w14:paraId="288A5DCF" w14:textId="77777777" w:rsidTr="00B44DC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AECD" w14:textId="77777777" w:rsidR="00206A34" w:rsidRPr="002145B4" w:rsidRDefault="00206A34" w:rsidP="005103C5">
            <w:pPr>
              <w:pStyle w:val="Tabletext"/>
              <w:jc w:val="center"/>
            </w:pPr>
            <w:r w:rsidRPr="002145B4">
              <w:t>71-76 GHz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DB6B" w14:textId="06A5ED6C" w:rsidR="00206A34" w:rsidRPr="002145B4" w:rsidRDefault="00206A34" w:rsidP="005103C5">
            <w:pPr>
              <w:pStyle w:val="Tabletext"/>
              <w:jc w:val="center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是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75C1" w14:textId="709C7B0C" w:rsidR="00206A34" w:rsidRPr="002145B4" w:rsidRDefault="00474559" w:rsidP="00DE0651">
            <w:pPr>
              <w:pStyle w:val="Tabletext"/>
              <w:rPr>
                <w:rFonts w:asciiTheme="minorHAnsi" w:hAnsiTheme="minorHAnsi" w:cstheme="minorBidi"/>
                <w:bCs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方法</w:t>
            </w:r>
            <w:r w:rsidR="00206A34" w:rsidRPr="002145B4">
              <w:rPr>
                <w:bCs/>
              </w:rPr>
              <w:t>K2</w:t>
            </w:r>
            <w:r>
              <w:rPr>
                <w:rFonts w:asciiTheme="minorEastAsia" w:eastAsiaTheme="minorEastAsia" w:hAnsiTheme="minorEastAsia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替代方法1或</w:t>
            </w:r>
            <w:r w:rsidR="00524303" w:rsidRPr="00B44DC1">
              <w:rPr>
                <w:rFonts w:eastAsiaTheme="minorEastAsia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lang w:eastAsia="zh-CN"/>
              </w:rPr>
              <w:t>）</w:t>
            </w:r>
            <w:r w:rsidR="00EC05F0">
              <w:rPr>
                <w:rFonts w:asciiTheme="minorEastAsia" w:eastAsiaTheme="minorEastAsia" w:hAnsiTheme="minorEastAsia" w:hint="eastAsia"/>
                <w:lang w:eastAsia="zh-CN"/>
              </w:rPr>
              <w:t>，第</w:t>
            </w:r>
            <w:r w:rsidR="00EC05F0" w:rsidRPr="002145B4">
              <w:rPr>
                <w:b/>
              </w:rPr>
              <w:t>[E113-IMT 70/80GHZ]</w:t>
            </w:r>
            <w:r w:rsidR="00EC05F0" w:rsidRPr="00EC05F0">
              <w:rPr>
                <w:rFonts w:asciiTheme="minorEastAsia" w:eastAsiaTheme="minorEastAsia" w:hAnsiTheme="minorEastAsia" w:hint="eastAsia"/>
                <w:bCs/>
                <w:lang w:eastAsia="zh-CN"/>
              </w:rPr>
              <w:t>新决议草案</w:t>
            </w:r>
            <w:r w:rsidR="00EC05F0">
              <w:rPr>
                <w:rFonts w:asciiTheme="minorEastAsia" w:eastAsiaTheme="minorEastAsia" w:hAnsiTheme="minorEastAsia" w:hint="eastAsia"/>
                <w:lang w:eastAsia="zh-CN"/>
              </w:rPr>
              <w:t>（</w:t>
            </w:r>
            <w:r w:rsidR="00EC05F0" w:rsidRPr="002145B4">
              <w:rPr>
                <w:b/>
              </w:rPr>
              <w:t>WRC-19</w:t>
            </w:r>
            <w:r w:rsidR="00EC05F0">
              <w:rPr>
                <w:rFonts w:asciiTheme="minorEastAsia" w:eastAsiaTheme="minorEastAsia" w:hAnsiTheme="minorEastAsia" w:hint="eastAsia"/>
                <w:lang w:eastAsia="zh-CN"/>
              </w:rPr>
              <w:t>）的各条件</w:t>
            </w:r>
          </w:p>
        </w:tc>
      </w:tr>
      <w:tr w:rsidR="00206A34" w:rsidRPr="002145B4" w14:paraId="79E4FF71" w14:textId="77777777" w:rsidTr="00B44DC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88DE" w14:textId="77777777" w:rsidR="00206A34" w:rsidRPr="002145B4" w:rsidRDefault="00206A34" w:rsidP="005103C5">
            <w:pPr>
              <w:pStyle w:val="Tabletext"/>
              <w:jc w:val="center"/>
            </w:pPr>
            <w:r w:rsidRPr="002145B4">
              <w:t>81-86 GHz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8F1A" w14:textId="495867F4" w:rsidR="00206A34" w:rsidRPr="002145B4" w:rsidRDefault="00206A34" w:rsidP="005103C5">
            <w:pPr>
              <w:pStyle w:val="Tabletext"/>
              <w:jc w:val="center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是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CC37" w14:textId="55BE745B" w:rsidR="00206A34" w:rsidRPr="002145B4" w:rsidRDefault="00474559" w:rsidP="00DE0651">
            <w:pPr>
              <w:pStyle w:val="Tabletext"/>
              <w:rPr>
                <w:rFonts w:asciiTheme="minorHAnsi" w:hAnsiTheme="minorHAnsi" w:cstheme="minorBidi"/>
                <w:bCs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方法</w:t>
            </w:r>
            <w:r w:rsidR="00206A34" w:rsidRPr="002145B4">
              <w:rPr>
                <w:bCs/>
              </w:rPr>
              <w:t>L2</w:t>
            </w:r>
            <w:r>
              <w:rPr>
                <w:rFonts w:asciiTheme="minorEastAsia" w:eastAsiaTheme="minorEastAsia" w:hAnsiTheme="minorEastAsia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替代方法1或</w:t>
            </w:r>
            <w:r w:rsidR="00524303" w:rsidRPr="00B44DC1">
              <w:rPr>
                <w:rFonts w:eastAsiaTheme="minorEastAsia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lang w:eastAsia="zh-CN"/>
              </w:rPr>
              <w:t>）</w:t>
            </w:r>
            <w:r w:rsidR="00EC05F0">
              <w:rPr>
                <w:rFonts w:asciiTheme="minorEastAsia" w:eastAsiaTheme="minorEastAsia" w:hAnsiTheme="minorEastAsia" w:hint="eastAsia"/>
                <w:lang w:eastAsia="zh-CN"/>
              </w:rPr>
              <w:t>，第</w:t>
            </w:r>
            <w:r w:rsidR="00EC05F0" w:rsidRPr="002145B4">
              <w:rPr>
                <w:b/>
              </w:rPr>
              <w:t>[E113-IMT 70/80GHZ]</w:t>
            </w:r>
            <w:r w:rsidR="00EC05F0" w:rsidRPr="00EC05F0">
              <w:rPr>
                <w:rFonts w:asciiTheme="minorEastAsia" w:eastAsiaTheme="minorEastAsia" w:hAnsiTheme="minorEastAsia" w:hint="eastAsia"/>
                <w:bCs/>
                <w:lang w:eastAsia="zh-CN"/>
              </w:rPr>
              <w:t>新决议草案</w:t>
            </w:r>
            <w:r w:rsidR="00EC05F0">
              <w:rPr>
                <w:rFonts w:asciiTheme="minorEastAsia" w:eastAsiaTheme="minorEastAsia" w:hAnsiTheme="minorEastAsia" w:hint="eastAsia"/>
                <w:lang w:eastAsia="zh-CN"/>
              </w:rPr>
              <w:t>（</w:t>
            </w:r>
            <w:r w:rsidR="00EC05F0" w:rsidRPr="002145B4">
              <w:rPr>
                <w:b/>
              </w:rPr>
              <w:t>WRC-19</w:t>
            </w:r>
            <w:r w:rsidR="00EC05F0">
              <w:rPr>
                <w:rFonts w:asciiTheme="minorEastAsia" w:eastAsiaTheme="minorEastAsia" w:hAnsiTheme="minorEastAsia" w:hint="eastAsia"/>
                <w:lang w:eastAsia="zh-CN"/>
              </w:rPr>
              <w:t>）的各条件</w:t>
            </w:r>
          </w:p>
        </w:tc>
      </w:tr>
    </w:tbl>
    <w:p w14:paraId="76B1AA2D" w14:textId="77777777" w:rsidR="002145B4" w:rsidRPr="005103C5" w:rsidRDefault="002145B4" w:rsidP="002F4A12">
      <w:pPr>
        <w:rPr>
          <w:lang w:val="en-US"/>
        </w:rPr>
      </w:pPr>
      <w:bookmarkStart w:id="11" w:name="_GoBack"/>
      <w:bookmarkEnd w:id="11"/>
    </w:p>
    <w:p w14:paraId="48DE63F5" w14:textId="0E749626" w:rsidR="00B868FC" w:rsidRDefault="002145B4" w:rsidP="002145B4">
      <w:pPr>
        <w:jc w:val="center"/>
      </w:pPr>
      <w:r>
        <w:t>______________</w:t>
      </w:r>
    </w:p>
    <w:sectPr w:rsidR="00B868FC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8F05F" w14:textId="77777777" w:rsidR="0092059E" w:rsidRDefault="0092059E">
      <w:r>
        <w:separator/>
      </w:r>
    </w:p>
  </w:endnote>
  <w:endnote w:type="continuationSeparator" w:id="0">
    <w:p w14:paraId="7AF32339" w14:textId="77777777" w:rsidR="0092059E" w:rsidRDefault="0092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1015E" w14:textId="4BF8273A" w:rsidR="00BF7732" w:rsidRPr="00DA0469" w:rsidRDefault="001D6AE0" w:rsidP="00F61CDC">
    <w:pPr>
      <w:pStyle w:val="Footer"/>
      <w:rPr>
        <w:lang w:val="en-US"/>
      </w:rPr>
    </w:pPr>
    <w:fldSimple w:instr=" FILENAME \p  \* MERGEFORMAT ">
      <w:r w:rsidR="005103C5">
        <w:t>P:\CHI\ITU-R\CONF-R\CMR19\000\075ADD13C.docx</w:t>
      </w:r>
    </w:fldSimple>
    <w:r w:rsidR="00BF7732">
      <w:t xml:space="preserve"> (462140)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A23ED" w14:textId="4F48B7BA" w:rsidR="00BF7732" w:rsidRPr="00DA0469" w:rsidRDefault="001D6AE0" w:rsidP="003B6399">
    <w:pPr>
      <w:pStyle w:val="Footer"/>
      <w:rPr>
        <w:lang w:val="en-US"/>
      </w:rPr>
    </w:pPr>
    <w:fldSimple w:instr=" FILENAME \p  \* MERGEFORMAT ">
      <w:r w:rsidR="005103C5">
        <w:t>P:\CHI\ITU-R\CONF-R\CMR19\000\075ADD13C.docx</w:t>
      </w:r>
    </w:fldSimple>
    <w:r w:rsidR="00BF7732">
      <w:t xml:space="preserve"> (462140)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C6F82" w14:textId="77777777" w:rsidR="0092059E" w:rsidRDefault="0092059E">
      <w:r>
        <w:t>____________________</w:t>
      </w:r>
    </w:p>
  </w:footnote>
  <w:footnote w:type="continuationSeparator" w:id="0">
    <w:p w14:paraId="427E8D38" w14:textId="77777777" w:rsidR="0092059E" w:rsidRDefault="0092059E">
      <w:r>
        <w:continuationSeparator/>
      </w:r>
    </w:p>
  </w:footnote>
  <w:footnote w:id="1">
    <w:p w14:paraId="6353063E" w14:textId="160EB7D5" w:rsidR="00BF7732" w:rsidRDefault="00BF7732" w:rsidP="00243F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zh-CN"/>
        </w:rPr>
        <w:t>例如，参见：</w:t>
      </w:r>
      <w:r>
        <w:t xml:space="preserve">Peter B. de </w:t>
      </w:r>
      <w:proofErr w:type="spellStart"/>
      <w:r>
        <w:t>Selding</w:t>
      </w:r>
      <w:proofErr w:type="spellEnd"/>
      <w:r>
        <w:t xml:space="preserve">, </w:t>
      </w:r>
      <w:r>
        <w:rPr>
          <w:i/>
        </w:rPr>
        <w:t>ViaSat details $1.4-billion global Ka-band satellite broadband strategy to oust incumbent players</w:t>
      </w:r>
      <w:r>
        <w:t xml:space="preserve">, </w:t>
      </w:r>
      <w:hyperlink r:id="rId1" w:history="1">
        <w:r>
          <w:rPr>
            <w:rStyle w:val="Hyperlink1"/>
          </w:rPr>
          <w:t>http://spacenews.com/viasat-details-1-4-billion-global-ka-band-satellite-broadband-strategy-to-oust-incumbent-players/</w:t>
        </w:r>
      </w:hyperlink>
      <w:r>
        <w:t xml:space="preserve"> (10 Feb. 2016); Peter B. de </w:t>
      </w:r>
      <w:proofErr w:type="spellStart"/>
      <w:r>
        <w:t>Selding</w:t>
      </w:r>
      <w:proofErr w:type="spellEnd"/>
      <w:r>
        <w:t xml:space="preserve">, </w:t>
      </w:r>
      <w:r>
        <w:rPr>
          <w:i/>
        </w:rPr>
        <w:t>SES bets more than $1 billion that Boeing satellites can lure Amazon Web Services et al</w:t>
      </w:r>
      <w:r>
        <w:t xml:space="preserve">, </w:t>
      </w:r>
      <w:hyperlink r:id="rId2" w:history="1">
        <w:r>
          <w:rPr>
            <w:rStyle w:val="Hyperlink1"/>
          </w:rPr>
          <w:t>https://www.spaceintelreport.com/ses-bets-1-billion-boeing-satellites-can-lure-amazon-web-services-et-al/</w:t>
        </w:r>
      </w:hyperlink>
      <w:r>
        <w:t xml:space="preserve"> (19 Sep. 2017).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6F5F7" w14:textId="77777777" w:rsidR="00BF7732" w:rsidRDefault="00BF7732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012CE">
      <w:rPr>
        <w:rStyle w:val="PageNumber"/>
        <w:noProof/>
      </w:rPr>
      <w:t>6</w:t>
    </w:r>
    <w:r>
      <w:rPr>
        <w:rStyle w:val="PageNumber"/>
      </w:rPr>
      <w:fldChar w:fldCharType="end"/>
    </w:r>
  </w:p>
  <w:p w14:paraId="03B6E6E4" w14:textId="77777777" w:rsidR="00BF7732" w:rsidRDefault="00BF7732" w:rsidP="001A4E73">
    <w:pPr>
      <w:pStyle w:val="Header"/>
      <w:rPr>
        <w:lang w:val="en-US"/>
      </w:rPr>
    </w:pPr>
    <w:r>
      <w:rPr>
        <w:rStyle w:val="PageNumber"/>
      </w:rPr>
      <w:t>CMR19/</w:t>
    </w:r>
    <w:r>
      <w:t>75(Add.13)-</w:t>
    </w:r>
    <w:r w:rsidRPr="00C929E0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D0744"/>
    <w:multiLevelType w:val="hybridMultilevel"/>
    <w:tmpl w:val="C2C0E3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07180"/>
    <w:multiLevelType w:val="hybridMultilevel"/>
    <w:tmpl w:val="FAC60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0634C"/>
    <w:multiLevelType w:val="hybridMultilevel"/>
    <w:tmpl w:val="43207284"/>
    <w:lvl w:ilvl="0" w:tplc="C0646C62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lis Bogens">
    <w15:presenceInfo w15:providerId="AD" w15:userId="S-1-5-21-8740799-900759487-1415713722-66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2292"/>
    <w:rsid w:val="000264C2"/>
    <w:rsid w:val="000273B7"/>
    <w:rsid w:val="00037C90"/>
    <w:rsid w:val="00045652"/>
    <w:rsid w:val="00060B2F"/>
    <w:rsid w:val="00077E07"/>
    <w:rsid w:val="000C0212"/>
    <w:rsid w:val="000C09BA"/>
    <w:rsid w:val="000C1F1E"/>
    <w:rsid w:val="000C6AA7"/>
    <w:rsid w:val="000E26F6"/>
    <w:rsid w:val="001012CE"/>
    <w:rsid w:val="00106535"/>
    <w:rsid w:val="00123C07"/>
    <w:rsid w:val="00124C0E"/>
    <w:rsid w:val="00166859"/>
    <w:rsid w:val="001765EC"/>
    <w:rsid w:val="001853E8"/>
    <w:rsid w:val="001A4E73"/>
    <w:rsid w:val="001B6360"/>
    <w:rsid w:val="001C16C4"/>
    <w:rsid w:val="001C4851"/>
    <w:rsid w:val="001D6AE0"/>
    <w:rsid w:val="001F4EA6"/>
    <w:rsid w:val="00204536"/>
    <w:rsid w:val="00206A34"/>
    <w:rsid w:val="002145B4"/>
    <w:rsid w:val="00214959"/>
    <w:rsid w:val="0022272C"/>
    <w:rsid w:val="002260A6"/>
    <w:rsid w:val="0023592E"/>
    <w:rsid w:val="00243F99"/>
    <w:rsid w:val="002742B3"/>
    <w:rsid w:val="0028380B"/>
    <w:rsid w:val="002A4C9C"/>
    <w:rsid w:val="002B509B"/>
    <w:rsid w:val="002E2A59"/>
    <w:rsid w:val="002E4507"/>
    <w:rsid w:val="002F4A12"/>
    <w:rsid w:val="00305254"/>
    <w:rsid w:val="003169D2"/>
    <w:rsid w:val="00330EEF"/>
    <w:rsid w:val="003415D9"/>
    <w:rsid w:val="00365F18"/>
    <w:rsid w:val="003B4BEF"/>
    <w:rsid w:val="003B6399"/>
    <w:rsid w:val="003B6EFA"/>
    <w:rsid w:val="003C1A36"/>
    <w:rsid w:val="003C6B45"/>
    <w:rsid w:val="003E48E2"/>
    <w:rsid w:val="003E5931"/>
    <w:rsid w:val="0041282E"/>
    <w:rsid w:val="00437869"/>
    <w:rsid w:val="00441709"/>
    <w:rsid w:val="00465A34"/>
    <w:rsid w:val="00474559"/>
    <w:rsid w:val="00486E4C"/>
    <w:rsid w:val="004B4C76"/>
    <w:rsid w:val="004C2B18"/>
    <w:rsid w:val="004C4554"/>
    <w:rsid w:val="004D2DEC"/>
    <w:rsid w:val="004F2BE6"/>
    <w:rsid w:val="005103C5"/>
    <w:rsid w:val="00524303"/>
    <w:rsid w:val="00527E8A"/>
    <w:rsid w:val="00542E85"/>
    <w:rsid w:val="00562479"/>
    <w:rsid w:val="00576849"/>
    <w:rsid w:val="005A0ACB"/>
    <w:rsid w:val="005D1358"/>
    <w:rsid w:val="005E08D2"/>
    <w:rsid w:val="005E7FD8"/>
    <w:rsid w:val="005F2D39"/>
    <w:rsid w:val="00622560"/>
    <w:rsid w:val="006225FF"/>
    <w:rsid w:val="006257F5"/>
    <w:rsid w:val="00644391"/>
    <w:rsid w:val="00647712"/>
    <w:rsid w:val="00662E12"/>
    <w:rsid w:val="00691142"/>
    <w:rsid w:val="006A019C"/>
    <w:rsid w:val="006B67CE"/>
    <w:rsid w:val="006C38ED"/>
    <w:rsid w:val="006D4E19"/>
    <w:rsid w:val="006E1951"/>
    <w:rsid w:val="006E6182"/>
    <w:rsid w:val="006E6997"/>
    <w:rsid w:val="006F3C60"/>
    <w:rsid w:val="006F4013"/>
    <w:rsid w:val="006F5131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26811"/>
    <w:rsid w:val="008270BA"/>
    <w:rsid w:val="0083672D"/>
    <w:rsid w:val="00844734"/>
    <w:rsid w:val="008618E7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2059E"/>
    <w:rsid w:val="00956CA0"/>
    <w:rsid w:val="009657F9"/>
    <w:rsid w:val="009920DB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AE40D6"/>
    <w:rsid w:val="00B026CB"/>
    <w:rsid w:val="00B14A6A"/>
    <w:rsid w:val="00B44DC1"/>
    <w:rsid w:val="00B50377"/>
    <w:rsid w:val="00B6115E"/>
    <w:rsid w:val="00B711CC"/>
    <w:rsid w:val="00B851D4"/>
    <w:rsid w:val="00B868FC"/>
    <w:rsid w:val="00B95072"/>
    <w:rsid w:val="00BB26CD"/>
    <w:rsid w:val="00BF7732"/>
    <w:rsid w:val="00C00C10"/>
    <w:rsid w:val="00C07239"/>
    <w:rsid w:val="00C364B1"/>
    <w:rsid w:val="00C47D87"/>
    <w:rsid w:val="00C627F9"/>
    <w:rsid w:val="00C6584D"/>
    <w:rsid w:val="00C929E0"/>
    <w:rsid w:val="00CB184B"/>
    <w:rsid w:val="00CB3D8F"/>
    <w:rsid w:val="00CB4E5A"/>
    <w:rsid w:val="00CC73D7"/>
    <w:rsid w:val="00CF0AD7"/>
    <w:rsid w:val="00CF0BE1"/>
    <w:rsid w:val="00CF7C2B"/>
    <w:rsid w:val="00D11750"/>
    <w:rsid w:val="00D208C3"/>
    <w:rsid w:val="00D52A14"/>
    <w:rsid w:val="00D5451C"/>
    <w:rsid w:val="00D6206A"/>
    <w:rsid w:val="00D74599"/>
    <w:rsid w:val="00DA0469"/>
    <w:rsid w:val="00DD13B7"/>
    <w:rsid w:val="00DE0651"/>
    <w:rsid w:val="00DF3B0C"/>
    <w:rsid w:val="00E14984"/>
    <w:rsid w:val="00E22A25"/>
    <w:rsid w:val="00E560F1"/>
    <w:rsid w:val="00E8440C"/>
    <w:rsid w:val="00E92319"/>
    <w:rsid w:val="00EC05F0"/>
    <w:rsid w:val="00F1710C"/>
    <w:rsid w:val="00F33990"/>
    <w:rsid w:val="00F54BB0"/>
    <w:rsid w:val="00F61CDC"/>
    <w:rsid w:val="00F837F4"/>
    <w:rsid w:val="00F92ADE"/>
    <w:rsid w:val="00FA46F3"/>
    <w:rsid w:val="00FB6DAF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EB960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yperlink1">
    <w:name w:val="Hyperlink1"/>
    <w:basedOn w:val="DefaultParagraphFont"/>
    <w:uiPriority w:val="99"/>
    <w:rsid w:val="002145B4"/>
    <w:rPr>
      <w:color w:val="0000FF"/>
      <w:u w:val="single"/>
    </w:rPr>
  </w:style>
  <w:style w:type="table" w:styleId="TableGrid">
    <w:name w:val="Table Grid"/>
    <w:basedOn w:val="TableNormal"/>
    <w:rsid w:val="002145B4"/>
    <w:rPr>
      <w:rFonts w:ascii="Times New Roman" w:eastAsia="Batang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24C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24C0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E8440C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8440C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paceintelreport.com/ses-bets-1-billion-boeing-satellites-can-lure-amazon-web-services-et-al/" TargetMode="External"/><Relationship Id="rId1" Type="http://schemas.openxmlformats.org/officeDocument/2006/relationships/hyperlink" Target="http://spacenews.com/viasat-details-1-4-billion-global-ka-band-satellite-broadband-strategy-to-oust-incumbent-play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76ce2f2-7aec-4af2-92f5-3795b98c3581">DPM</DPM_x0020_Author>
    <DPM_x0020_File_x0020_name xmlns="476ce2f2-7aec-4af2-92f5-3795b98c3581">R16-WRC19-C-0075!A13!MSW-C</DPM_x0020_File_x0020_name>
    <DPM_x0020_Version xmlns="476ce2f2-7aec-4af2-92f5-3795b98c3581">DPM_2019.10.01.01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76ce2f2-7aec-4af2-92f5-3795b98c3581" targetNamespace="http://schemas.microsoft.com/office/2006/metadata/properties" ma:root="true" ma:fieldsID="d41af5c836d734370eb92e7ee5f83852" ns2:_="" ns3:_="">
    <xsd:import namespace="996b2e75-67fd-4955-a3b0-5ab9934cb50b"/>
    <xsd:import namespace="476ce2f2-7aec-4af2-92f5-3795b98c358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e2f2-7aec-4af2-92f5-3795b98c358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476ce2f2-7aec-4af2-92f5-3795b98c3581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76ce2f2-7aec-4af2-92f5-3795b98c3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4452</Words>
  <Characters>2173</Characters>
  <Application>Microsoft Office Word</Application>
  <DocSecurity>0</DocSecurity>
  <Lines>18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R16-WRC19-C-0075!A13!MSW-C</vt:lpstr>
    </vt:vector>
  </TitlesOfParts>
  <Manager>General Secretariat - Pool</Manager>
  <Company>International Telecommunication Union (ITU)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R16-WRC19-C-0075!A13!MSW-C</dc:title>
  <dc:subject>World Radiocommunication Conference - 2019</dc:subject>
  <dc:creator>Documents Proposals Manager (DPM)</dc:creator>
  <cp:keywords>DPM_v2019.10.14.1_prod</cp:keywords>
  <dc:description/>
  <cp:lastModifiedBy>Kong, Hongli</cp:lastModifiedBy>
  <cp:revision>11</cp:revision>
  <cp:lastPrinted>2006-07-03T06:56:00Z</cp:lastPrinted>
  <dcterms:created xsi:type="dcterms:W3CDTF">2019-10-17T09:42:00Z</dcterms:created>
  <dcterms:modified xsi:type="dcterms:W3CDTF">2019-10-18T15:15:00Z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