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5868D19" w14:textId="77777777">
        <w:trPr>
          <w:cantSplit/>
        </w:trPr>
        <w:tc>
          <w:tcPr>
            <w:tcW w:w="6911" w:type="dxa"/>
          </w:tcPr>
          <w:p w14:paraId="6CBDC33E"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6F80FE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6B37B61" wp14:editId="1E910F1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47DC3EE" w14:textId="77777777">
        <w:trPr>
          <w:cantSplit/>
        </w:trPr>
        <w:tc>
          <w:tcPr>
            <w:tcW w:w="6911" w:type="dxa"/>
            <w:tcBorders>
              <w:bottom w:val="single" w:sz="12" w:space="0" w:color="auto"/>
            </w:tcBorders>
          </w:tcPr>
          <w:p w14:paraId="05DFC7CF"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75010DDD" w14:textId="77777777" w:rsidR="00622560" w:rsidRPr="00622560" w:rsidRDefault="00622560" w:rsidP="00622560">
            <w:pPr>
              <w:spacing w:before="0" w:line="240" w:lineRule="atLeast"/>
              <w:rPr>
                <w:rFonts w:ascii="Verdana" w:hAnsi="Verdana"/>
                <w:sz w:val="20"/>
                <w:szCs w:val="24"/>
              </w:rPr>
            </w:pPr>
          </w:p>
        </w:tc>
      </w:tr>
      <w:tr w:rsidR="00622560" w:rsidRPr="00C324A8" w14:paraId="74C227E6" w14:textId="77777777" w:rsidTr="00622560">
        <w:trPr>
          <w:cantSplit/>
        </w:trPr>
        <w:tc>
          <w:tcPr>
            <w:tcW w:w="6911" w:type="dxa"/>
            <w:tcBorders>
              <w:top w:val="single" w:sz="12" w:space="0" w:color="auto"/>
            </w:tcBorders>
          </w:tcPr>
          <w:p w14:paraId="27D269F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E38D14C" w14:textId="77777777" w:rsidR="00622560" w:rsidRPr="00CB4E5A" w:rsidRDefault="00622560" w:rsidP="001B6360">
            <w:pPr>
              <w:spacing w:line="240" w:lineRule="atLeast"/>
              <w:rPr>
                <w:rFonts w:ascii="Verdana" w:hAnsi="Verdana"/>
                <w:b/>
                <w:bCs/>
                <w:sz w:val="20"/>
              </w:rPr>
            </w:pPr>
          </w:p>
        </w:tc>
      </w:tr>
      <w:tr w:rsidR="00622560" w:rsidRPr="00C324A8" w14:paraId="3FC840F4" w14:textId="77777777" w:rsidTr="00622560">
        <w:trPr>
          <w:cantSplit/>
          <w:trHeight w:val="23"/>
        </w:trPr>
        <w:tc>
          <w:tcPr>
            <w:tcW w:w="6911" w:type="dxa"/>
          </w:tcPr>
          <w:p w14:paraId="578193D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2111B7E3" w14:textId="6812A61F"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71</w:t>
            </w:r>
            <w:r w:rsidR="00971FE3">
              <w:rPr>
                <w:rFonts w:ascii="Verdana" w:hAnsi="Verdana"/>
                <w:b/>
                <w:sz w:val="20"/>
              </w:rPr>
              <w:t>(Rev.1)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E44183A" w14:textId="77777777" w:rsidTr="00622560">
        <w:trPr>
          <w:cantSplit/>
          <w:trHeight w:val="23"/>
        </w:trPr>
        <w:tc>
          <w:tcPr>
            <w:tcW w:w="6911" w:type="dxa"/>
          </w:tcPr>
          <w:p w14:paraId="0070A10B" w14:textId="77777777" w:rsidR="008221A4" w:rsidRPr="00C324A8" w:rsidRDefault="008221A4" w:rsidP="00A466E6">
            <w:pPr>
              <w:spacing w:before="0"/>
              <w:rPr>
                <w:rFonts w:ascii="Verdana" w:hAnsi="Verdana"/>
                <w:b/>
                <w:smallCaps/>
                <w:sz w:val="20"/>
              </w:rPr>
            </w:pPr>
          </w:p>
        </w:tc>
        <w:tc>
          <w:tcPr>
            <w:tcW w:w="3120" w:type="dxa"/>
          </w:tcPr>
          <w:p w14:paraId="7BDED2A6" w14:textId="411A187A"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00971FE3">
              <w:rPr>
                <w:rFonts w:ascii="Verdana" w:hAnsi="Verdana"/>
                <w:b/>
                <w:bCs/>
                <w:sz w:val="20"/>
              </w:rPr>
              <w:t>25</w:t>
            </w:r>
            <w:r w:rsidRPr="000273B7">
              <w:rPr>
                <w:rFonts w:ascii="Verdana" w:hAnsi="Verdana"/>
                <w:b/>
                <w:bCs/>
                <w:sz w:val="20"/>
              </w:rPr>
              <w:t>日</w:t>
            </w:r>
          </w:p>
        </w:tc>
      </w:tr>
      <w:tr w:rsidR="008221A4" w:rsidRPr="00C324A8" w14:paraId="3FC34BB8" w14:textId="77777777" w:rsidTr="00622560">
        <w:trPr>
          <w:cantSplit/>
          <w:trHeight w:val="23"/>
        </w:trPr>
        <w:tc>
          <w:tcPr>
            <w:tcW w:w="6911" w:type="dxa"/>
          </w:tcPr>
          <w:p w14:paraId="05623A12" w14:textId="77777777" w:rsidR="008221A4" w:rsidRPr="00CB4E5A" w:rsidRDefault="008221A4" w:rsidP="00A466E6">
            <w:pPr>
              <w:spacing w:before="0"/>
              <w:rPr>
                <w:rFonts w:ascii="Verdana" w:hAnsi="Verdana"/>
                <w:b/>
                <w:bCs/>
                <w:sz w:val="20"/>
              </w:rPr>
            </w:pPr>
          </w:p>
        </w:tc>
        <w:tc>
          <w:tcPr>
            <w:tcW w:w="3120" w:type="dxa"/>
          </w:tcPr>
          <w:p w14:paraId="245A8594"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9F56861" w14:textId="77777777" w:rsidTr="007D5C0F">
        <w:trPr>
          <w:cantSplit/>
          <w:trHeight w:val="23"/>
        </w:trPr>
        <w:tc>
          <w:tcPr>
            <w:tcW w:w="10031" w:type="dxa"/>
            <w:gridSpan w:val="2"/>
          </w:tcPr>
          <w:p w14:paraId="423C9A3A" w14:textId="77777777" w:rsidR="008221A4" w:rsidRDefault="008221A4" w:rsidP="008221A4">
            <w:pPr>
              <w:spacing w:before="0" w:line="240" w:lineRule="atLeast"/>
              <w:rPr>
                <w:rFonts w:ascii="Verdana" w:hAnsi="Verdana"/>
                <w:b/>
                <w:bCs/>
                <w:sz w:val="20"/>
              </w:rPr>
            </w:pPr>
          </w:p>
        </w:tc>
      </w:tr>
      <w:tr w:rsidR="007539D8" w14:paraId="226CD55F" w14:textId="77777777">
        <w:trPr>
          <w:cantSplit/>
        </w:trPr>
        <w:tc>
          <w:tcPr>
            <w:tcW w:w="10031" w:type="dxa"/>
            <w:gridSpan w:val="2"/>
          </w:tcPr>
          <w:p w14:paraId="228D5118" w14:textId="1407C7AC" w:rsidR="007539D8" w:rsidRDefault="007539D8" w:rsidP="008221A4">
            <w:pPr>
              <w:pStyle w:val="Source"/>
              <w:rPr>
                <w:lang w:eastAsia="zh-CN"/>
              </w:rPr>
            </w:pPr>
            <w:bookmarkStart w:id="3" w:name="dsource" w:colFirst="0" w:colLast="0"/>
            <w:r>
              <w:rPr>
                <w:rFonts w:hint="eastAsia"/>
                <w:lang w:eastAsia="zh-CN"/>
              </w:rPr>
              <w:t>比利时</w:t>
            </w:r>
            <w:r>
              <w:rPr>
                <w:rFonts w:hint="eastAsia"/>
                <w:lang w:eastAsia="zh-CN"/>
              </w:rPr>
              <w:t>/</w:t>
            </w:r>
            <w:r w:rsidRPr="000273B7">
              <w:rPr>
                <w:lang w:eastAsia="zh-CN"/>
              </w:rPr>
              <w:t>法国</w:t>
            </w:r>
            <w:r w:rsidRPr="000273B7">
              <w:rPr>
                <w:lang w:eastAsia="zh-CN"/>
              </w:rPr>
              <w:t>/</w:t>
            </w:r>
            <w:r w:rsidRPr="000273B7">
              <w:rPr>
                <w:lang w:eastAsia="zh-CN"/>
              </w:rPr>
              <w:t>意大利</w:t>
            </w:r>
            <w:r w:rsidRPr="000273B7">
              <w:rPr>
                <w:lang w:eastAsia="zh-CN"/>
              </w:rPr>
              <w:t>/</w:t>
            </w:r>
            <w:r w:rsidRPr="000273B7">
              <w:rPr>
                <w:lang w:eastAsia="zh-CN"/>
              </w:rPr>
              <w:t>列支敦士登（公国）</w:t>
            </w:r>
            <w:r w:rsidRPr="000273B7">
              <w:rPr>
                <w:lang w:eastAsia="zh-CN"/>
              </w:rPr>
              <w:t>/</w:t>
            </w:r>
            <w:r w:rsidRPr="000273B7">
              <w:rPr>
                <w:lang w:eastAsia="zh-CN"/>
              </w:rPr>
              <w:t>卢森堡</w:t>
            </w:r>
            <w:r w:rsidRPr="000273B7">
              <w:rPr>
                <w:lang w:eastAsia="zh-CN"/>
              </w:rPr>
              <w:t>/</w:t>
            </w:r>
            <w:r w:rsidRPr="000273B7">
              <w:rPr>
                <w:lang w:eastAsia="zh-CN"/>
              </w:rPr>
              <w:t>荷兰（王国）</w:t>
            </w:r>
          </w:p>
        </w:tc>
      </w:tr>
      <w:tr w:rsidR="007539D8" w14:paraId="3FA56605" w14:textId="77777777">
        <w:trPr>
          <w:cantSplit/>
        </w:trPr>
        <w:tc>
          <w:tcPr>
            <w:tcW w:w="10031" w:type="dxa"/>
            <w:gridSpan w:val="2"/>
          </w:tcPr>
          <w:p w14:paraId="44425436" w14:textId="77777777" w:rsidR="007539D8" w:rsidRDefault="007539D8" w:rsidP="008221A4">
            <w:pPr>
              <w:pStyle w:val="Title1"/>
            </w:pPr>
            <w:bookmarkStart w:id="4" w:name="dtitle1" w:colFirst="0" w:colLast="0"/>
            <w:bookmarkEnd w:id="3"/>
            <w:r>
              <w:rPr>
                <w:rFonts w:hint="eastAsia"/>
                <w:lang w:eastAsia="zh-CN"/>
              </w:rPr>
              <w:t>大会工作提案</w:t>
            </w:r>
          </w:p>
        </w:tc>
      </w:tr>
      <w:tr w:rsidR="007539D8" w14:paraId="2516F143" w14:textId="77777777">
        <w:trPr>
          <w:cantSplit/>
        </w:trPr>
        <w:tc>
          <w:tcPr>
            <w:tcW w:w="10031" w:type="dxa"/>
            <w:gridSpan w:val="2"/>
          </w:tcPr>
          <w:p w14:paraId="4747B5D1" w14:textId="77777777" w:rsidR="007539D8" w:rsidRDefault="007539D8" w:rsidP="008221A4">
            <w:pPr>
              <w:pStyle w:val="Title2"/>
            </w:pPr>
            <w:bookmarkStart w:id="5" w:name="dtitle2" w:colFirst="0" w:colLast="0"/>
            <w:bookmarkEnd w:id="4"/>
          </w:p>
        </w:tc>
      </w:tr>
      <w:tr w:rsidR="007539D8" w14:paraId="345DF835" w14:textId="77777777">
        <w:trPr>
          <w:cantSplit/>
        </w:trPr>
        <w:tc>
          <w:tcPr>
            <w:tcW w:w="10031" w:type="dxa"/>
            <w:gridSpan w:val="2"/>
          </w:tcPr>
          <w:p w14:paraId="7C32651D" w14:textId="77777777" w:rsidR="007539D8" w:rsidRDefault="007539D8" w:rsidP="008221A4">
            <w:pPr>
              <w:pStyle w:val="Agendaitem"/>
            </w:pPr>
            <w:bookmarkStart w:id="6" w:name="dtitle3" w:colFirst="0" w:colLast="0"/>
            <w:bookmarkEnd w:id="5"/>
            <w:r w:rsidRPr="000273B7">
              <w:t>议项</w:t>
            </w:r>
            <w:r w:rsidRPr="000273B7">
              <w:t>7(A)</w:t>
            </w:r>
          </w:p>
        </w:tc>
      </w:tr>
    </w:tbl>
    <w:bookmarkEnd w:id="6"/>
    <w:p w14:paraId="79A8D041" w14:textId="77777777" w:rsidR="007D5C0F" w:rsidRPr="00331A64" w:rsidRDefault="007D5C0F" w:rsidP="007D5C0F">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5C4A4D97" w14:textId="77777777" w:rsidR="007D5C0F" w:rsidRPr="008F1B12" w:rsidRDefault="007D5C0F" w:rsidP="007D5C0F">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A</w:t>
      </w:r>
      <w:r w:rsidRPr="001832CE">
        <w:rPr>
          <w:szCs w:val="24"/>
          <w:lang w:eastAsia="zh-CN"/>
        </w:rPr>
        <w:t xml:space="preserve"> – </w:t>
      </w:r>
      <w:r w:rsidRPr="00EA5110">
        <w:rPr>
          <w:rFonts w:hint="eastAsia"/>
          <w:szCs w:val="24"/>
          <w:lang w:eastAsia="zh-CN"/>
        </w:rPr>
        <w:t>所有非静止卫星系统频率指配的投入使用，以及对特定频段和业务内非对地静止卫星系统采用的分阶段部署方式的考虑</w:t>
      </w:r>
    </w:p>
    <w:p w14:paraId="06AEFFA5" w14:textId="5A363CED" w:rsidR="007D5C0F" w:rsidRPr="007D5C0F" w:rsidRDefault="00FE25A9" w:rsidP="001832CE">
      <w:pPr>
        <w:pStyle w:val="Headingb"/>
        <w:rPr>
          <w:rFonts w:ascii="Times New Roman Bold" w:eastAsia="Times New Roman" w:hAnsi="Times New Roman Bold" w:cs="Times New Roman Bold"/>
          <w:lang w:eastAsia="zh-CN"/>
        </w:rPr>
      </w:pPr>
      <w:r>
        <w:rPr>
          <w:rFonts w:hint="eastAsia"/>
          <w:lang w:eastAsia="zh-CN"/>
        </w:rPr>
        <w:t>引言</w:t>
      </w:r>
    </w:p>
    <w:p w14:paraId="3B84917D" w14:textId="377A8C18" w:rsidR="00CF003B" w:rsidRPr="007D5C0F" w:rsidRDefault="00CF003B" w:rsidP="001832CE">
      <w:pPr>
        <w:ind w:firstLineChars="200" w:firstLine="480"/>
        <w:rPr>
          <w:rFonts w:eastAsia="Times New Roman"/>
          <w:lang w:eastAsia="zh-CN"/>
        </w:rPr>
      </w:pPr>
      <w:r>
        <w:rPr>
          <w:lang w:eastAsia="zh-CN"/>
        </w:rPr>
        <w:t>共同签署的主管部门很高兴提交有关</w:t>
      </w:r>
      <w:r>
        <w:rPr>
          <w:lang w:eastAsia="zh-CN"/>
        </w:rPr>
        <w:t>2019</w:t>
      </w:r>
      <w:r>
        <w:rPr>
          <w:lang w:eastAsia="zh-CN"/>
        </w:rPr>
        <w:t>年世界无线电通信大会议项</w:t>
      </w:r>
      <w:r>
        <w:rPr>
          <w:lang w:eastAsia="zh-CN"/>
        </w:rPr>
        <w:t>7</w:t>
      </w:r>
      <w:r>
        <w:rPr>
          <w:lang w:eastAsia="zh-CN"/>
        </w:rPr>
        <w:t>（</w:t>
      </w:r>
      <w:r w:rsidR="006D5A37">
        <w:rPr>
          <w:rFonts w:hint="eastAsia"/>
          <w:lang w:eastAsia="zh-CN"/>
        </w:rPr>
        <w:t>问题</w:t>
      </w:r>
      <w:r>
        <w:rPr>
          <w:lang w:eastAsia="zh-CN"/>
        </w:rPr>
        <w:t>A</w:t>
      </w:r>
      <w:r>
        <w:rPr>
          <w:lang w:eastAsia="zh-CN"/>
        </w:rPr>
        <w:t>）的提案，该提案涉及在特定频段和</w:t>
      </w:r>
      <w:r w:rsidR="00B72925">
        <w:rPr>
          <w:rFonts w:hint="eastAsia"/>
          <w:lang w:eastAsia="zh-CN"/>
        </w:rPr>
        <w:t>业务</w:t>
      </w:r>
      <w:r>
        <w:rPr>
          <w:lang w:eastAsia="zh-CN"/>
        </w:rPr>
        <w:t>中</w:t>
      </w:r>
      <w:proofErr w:type="gramStart"/>
      <w:r>
        <w:rPr>
          <w:lang w:eastAsia="zh-CN"/>
        </w:rPr>
        <w:t>部署非</w:t>
      </w:r>
      <w:proofErr w:type="gramEnd"/>
      <w:r>
        <w:rPr>
          <w:lang w:eastAsia="zh-CN"/>
        </w:rPr>
        <w:t>GSO</w:t>
      </w:r>
      <w:r>
        <w:rPr>
          <w:lang w:eastAsia="zh-CN"/>
        </w:rPr>
        <w:t>系统的基于里程碑的方法。共同</w:t>
      </w:r>
      <w:r w:rsidR="0043126A">
        <w:rPr>
          <w:rFonts w:hint="eastAsia"/>
          <w:lang w:eastAsia="zh-CN"/>
        </w:rPr>
        <w:t>签署</w:t>
      </w:r>
      <w:r>
        <w:rPr>
          <w:lang w:eastAsia="zh-CN"/>
        </w:rPr>
        <w:t>的主管部门还支持欧洲邮政和</w:t>
      </w:r>
      <w:r w:rsidR="00380BF9">
        <w:rPr>
          <w:rFonts w:hint="eastAsia"/>
          <w:lang w:eastAsia="zh-CN"/>
        </w:rPr>
        <w:t>电信主管部门</w:t>
      </w:r>
      <w:r>
        <w:rPr>
          <w:lang w:eastAsia="zh-CN"/>
        </w:rPr>
        <w:t>大会（</w:t>
      </w:r>
      <w:r>
        <w:rPr>
          <w:lang w:eastAsia="zh-CN"/>
        </w:rPr>
        <w:t>CEPT</w:t>
      </w:r>
      <w:r>
        <w:rPr>
          <w:lang w:eastAsia="zh-CN"/>
        </w:rPr>
        <w:t>）就议项</w:t>
      </w:r>
      <w:r>
        <w:rPr>
          <w:lang w:eastAsia="zh-CN"/>
        </w:rPr>
        <w:t>7</w:t>
      </w:r>
      <w:r>
        <w:rPr>
          <w:lang w:eastAsia="zh-CN"/>
        </w:rPr>
        <w:t>问题</w:t>
      </w:r>
      <w:r>
        <w:rPr>
          <w:lang w:eastAsia="zh-CN"/>
        </w:rPr>
        <w:t>A</w:t>
      </w:r>
      <w:r>
        <w:rPr>
          <w:lang w:eastAsia="zh-CN"/>
        </w:rPr>
        <w:t>提出的提案。但是，</w:t>
      </w:r>
      <w:r>
        <w:rPr>
          <w:lang w:eastAsia="zh-CN"/>
        </w:rPr>
        <w:t>CEPT</w:t>
      </w:r>
      <w:r>
        <w:rPr>
          <w:lang w:eastAsia="zh-CN"/>
        </w:rPr>
        <w:t>提案未指定里程碑过程的开始日期。此</w:t>
      </w:r>
      <w:r w:rsidR="007B26C4">
        <w:rPr>
          <w:rFonts w:hint="eastAsia"/>
          <w:lang w:eastAsia="zh-CN"/>
        </w:rPr>
        <w:t>文稿</w:t>
      </w:r>
      <w:r w:rsidR="00D84B62">
        <w:rPr>
          <w:rFonts w:hint="eastAsia"/>
          <w:lang w:eastAsia="zh-CN"/>
        </w:rPr>
        <w:t>建议</w:t>
      </w:r>
      <w:r>
        <w:rPr>
          <w:lang w:eastAsia="zh-CN"/>
        </w:rPr>
        <w:t>将</w:t>
      </w:r>
      <w:r>
        <w:rPr>
          <w:lang w:eastAsia="zh-CN"/>
        </w:rPr>
        <w:t>2023</w:t>
      </w:r>
      <w:r>
        <w:rPr>
          <w:lang w:eastAsia="zh-CN"/>
        </w:rPr>
        <w:t>年</w:t>
      </w:r>
      <w:r>
        <w:rPr>
          <w:lang w:eastAsia="zh-CN"/>
        </w:rPr>
        <w:t>1</w:t>
      </w:r>
      <w:r>
        <w:rPr>
          <w:lang w:eastAsia="zh-CN"/>
        </w:rPr>
        <w:t>月</w:t>
      </w:r>
      <w:r>
        <w:rPr>
          <w:lang w:eastAsia="zh-CN"/>
        </w:rPr>
        <w:t>1</w:t>
      </w:r>
      <w:r>
        <w:rPr>
          <w:lang w:eastAsia="zh-CN"/>
        </w:rPr>
        <w:t>日作为开始日期，第一个里程碑</w:t>
      </w:r>
      <w:r w:rsidR="00C83145">
        <w:rPr>
          <w:rFonts w:hint="eastAsia"/>
          <w:lang w:eastAsia="zh-CN"/>
        </w:rPr>
        <w:t>在</w:t>
      </w:r>
      <w:r w:rsidR="00C83145">
        <w:rPr>
          <w:lang w:eastAsia="zh-CN"/>
        </w:rPr>
        <w:t>2025</w:t>
      </w:r>
      <w:r w:rsidR="00C83145">
        <w:rPr>
          <w:lang w:eastAsia="zh-CN"/>
        </w:rPr>
        <w:t>年</w:t>
      </w:r>
      <w:r w:rsidR="00C83145">
        <w:rPr>
          <w:lang w:eastAsia="zh-CN"/>
        </w:rPr>
        <w:t>1</w:t>
      </w:r>
      <w:r w:rsidR="00C83145">
        <w:rPr>
          <w:lang w:eastAsia="zh-CN"/>
        </w:rPr>
        <w:t>月</w:t>
      </w:r>
      <w:r w:rsidR="00C83145">
        <w:rPr>
          <w:lang w:eastAsia="zh-CN"/>
        </w:rPr>
        <w:t>1</w:t>
      </w:r>
      <w:r w:rsidR="00C83145">
        <w:rPr>
          <w:lang w:eastAsia="zh-CN"/>
        </w:rPr>
        <w:t>日</w:t>
      </w:r>
      <w:r w:rsidR="001C476D">
        <w:rPr>
          <w:rFonts w:hint="eastAsia"/>
          <w:lang w:eastAsia="zh-CN"/>
        </w:rPr>
        <w:t>为</w:t>
      </w:r>
      <w:r>
        <w:rPr>
          <w:lang w:eastAsia="zh-CN"/>
        </w:rPr>
        <w:t>10</w:t>
      </w:r>
      <w:r>
        <w:rPr>
          <w:lang w:eastAsia="zh-CN"/>
        </w:rPr>
        <w:t>％</w:t>
      </w:r>
      <w:r>
        <w:rPr>
          <w:rFonts w:ascii="SimSun" w:hAnsi="SimSun" w:cs="SimSun" w:hint="eastAsia"/>
          <w:lang w:eastAsia="zh-CN"/>
        </w:rPr>
        <w:t>。</w:t>
      </w:r>
    </w:p>
    <w:p w14:paraId="39DA1B8B" w14:textId="71C1FDE5" w:rsidR="007D5C0F" w:rsidRPr="007D5C0F" w:rsidRDefault="00FE25A9" w:rsidP="001832CE">
      <w:pPr>
        <w:pStyle w:val="Headingb"/>
        <w:rPr>
          <w:rFonts w:ascii="Times New Roman Bold" w:eastAsia="Times New Roman" w:hAnsi="Times New Roman Bold" w:cs="Times New Roman Bold"/>
          <w:lang w:eastAsia="zh-CN"/>
        </w:rPr>
      </w:pPr>
      <w:r>
        <w:rPr>
          <w:rFonts w:hint="eastAsia"/>
          <w:lang w:eastAsia="zh-CN"/>
        </w:rPr>
        <w:t>背景</w:t>
      </w:r>
    </w:p>
    <w:p w14:paraId="37277BE4" w14:textId="77777777" w:rsidR="00720703" w:rsidRDefault="00684E02" w:rsidP="001832CE">
      <w:pPr>
        <w:ind w:firstLineChars="200" w:firstLine="480"/>
        <w:rPr>
          <w:rFonts w:ascii="Calibri" w:eastAsia="Times New Roman" w:hAnsi="Calibri" w:cs="Calibri"/>
          <w:b/>
          <w:color w:val="800000"/>
          <w:sz w:val="22"/>
          <w:lang w:eastAsia="zh-CN"/>
        </w:rPr>
      </w:pPr>
      <w:r w:rsidRPr="000C1088">
        <w:rPr>
          <w:rFonts w:hint="eastAsia"/>
          <w:lang w:eastAsia="zh-CN"/>
        </w:rPr>
        <w:t>WRC-19</w:t>
      </w:r>
      <w:r w:rsidRPr="000C1088">
        <w:rPr>
          <w:rFonts w:hint="eastAsia"/>
          <w:lang w:eastAsia="zh-CN"/>
        </w:rPr>
        <w:t>应为</w:t>
      </w:r>
      <w:r w:rsidRPr="001B2AD9">
        <w:rPr>
          <w:lang w:eastAsia="zh-CN"/>
        </w:rPr>
        <w:t>non-GSO</w:t>
      </w:r>
      <w:r w:rsidRPr="000C1088">
        <w:rPr>
          <w:rFonts w:hint="eastAsia"/>
          <w:lang w:eastAsia="zh-CN"/>
        </w:rPr>
        <w:t>系统设定里程碑和过渡措施，以便为正在开发的不同星座提供足够的时间来实现</w:t>
      </w:r>
      <w:r>
        <w:rPr>
          <w:rFonts w:hint="eastAsia"/>
          <w:lang w:eastAsia="zh-CN"/>
        </w:rPr>
        <w:t>其未来的应用。对于航天工业来说，避免任何不必要的负担也是必不可少的，这些通过</w:t>
      </w:r>
      <w:r w:rsidRPr="000C1088">
        <w:rPr>
          <w:rFonts w:hint="eastAsia"/>
          <w:lang w:eastAsia="zh-CN"/>
        </w:rPr>
        <w:t>定义过于严格的法规</w:t>
      </w:r>
      <w:r>
        <w:rPr>
          <w:rFonts w:hint="eastAsia"/>
          <w:lang w:eastAsia="zh-CN"/>
        </w:rPr>
        <w:t>而产生的负担会导致阻碍</w:t>
      </w:r>
      <w:r w:rsidRPr="000C1088">
        <w:rPr>
          <w:rFonts w:hint="eastAsia"/>
          <w:lang w:eastAsia="zh-CN"/>
        </w:rPr>
        <w:t>这些</w:t>
      </w:r>
      <w:r>
        <w:rPr>
          <w:rFonts w:hint="eastAsia"/>
          <w:lang w:eastAsia="zh-CN"/>
        </w:rPr>
        <w:t>航天</w:t>
      </w:r>
      <w:r w:rsidRPr="000C1088">
        <w:rPr>
          <w:rFonts w:hint="eastAsia"/>
          <w:lang w:eastAsia="zh-CN"/>
        </w:rPr>
        <w:t>项目，同时</w:t>
      </w:r>
      <w:r>
        <w:rPr>
          <w:rFonts w:hint="eastAsia"/>
          <w:lang w:eastAsia="zh-CN"/>
        </w:rPr>
        <w:t>也需</w:t>
      </w:r>
      <w:r w:rsidRPr="000C1088">
        <w:rPr>
          <w:rFonts w:hint="eastAsia"/>
          <w:lang w:eastAsia="zh-CN"/>
        </w:rPr>
        <w:t>避免稀缺频谱和轨道资源的</w:t>
      </w:r>
      <w:r>
        <w:rPr>
          <w:rFonts w:hint="eastAsia"/>
          <w:lang w:eastAsia="zh-CN"/>
        </w:rPr>
        <w:t>囤积。</w:t>
      </w:r>
      <w:r w:rsidRPr="0073532B">
        <w:rPr>
          <w:rFonts w:hint="eastAsia"/>
          <w:lang w:eastAsia="zh-CN"/>
        </w:rPr>
        <w:t>因此，</w:t>
      </w:r>
      <w:r w:rsidR="00222A96">
        <w:rPr>
          <w:lang w:eastAsia="zh-CN"/>
        </w:rPr>
        <w:t>共同签署的主管部门</w:t>
      </w:r>
      <w:r w:rsidRPr="0073532B">
        <w:rPr>
          <w:rFonts w:hint="eastAsia"/>
          <w:lang w:eastAsia="zh-CN"/>
        </w:rPr>
        <w:t>支持提供与目前正在开发的所有卫星项目兼容</w:t>
      </w:r>
      <w:r>
        <w:rPr>
          <w:rFonts w:hint="eastAsia"/>
          <w:lang w:eastAsia="zh-CN"/>
        </w:rPr>
        <w:t>的</w:t>
      </w:r>
      <w:r w:rsidR="004D6B43">
        <w:rPr>
          <w:rFonts w:hint="eastAsia"/>
          <w:lang w:eastAsia="zh-CN"/>
        </w:rPr>
        <w:t>计划</w:t>
      </w:r>
      <w:r>
        <w:rPr>
          <w:rFonts w:hint="eastAsia"/>
          <w:lang w:eastAsia="zh-CN"/>
        </w:rPr>
        <w:t>。</w:t>
      </w:r>
    </w:p>
    <w:p w14:paraId="0AA09438" w14:textId="2F67AB68" w:rsidR="007D5C0F" w:rsidRPr="00720703" w:rsidRDefault="00476D85" w:rsidP="001832CE">
      <w:pPr>
        <w:ind w:firstLineChars="200" w:firstLine="480"/>
        <w:rPr>
          <w:rFonts w:ascii="Calibri" w:eastAsia="Times New Roman" w:hAnsi="Calibri" w:cs="Calibri"/>
          <w:b/>
          <w:color w:val="800000"/>
          <w:sz w:val="22"/>
          <w:highlight w:val="cyan"/>
          <w:lang w:eastAsia="zh-CN"/>
        </w:rPr>
      </w:pPr>
      <w:r>
        <w:rPr>
          <w:lang w:eastAsia="zh-CN"/>
        </w:rPr>
        <w:t>共同签署的主管部门</w:t>
      </w:r>
      <w:r w:rsidR="00684E02" w:rsidRPr="00D44297">
        <w:rPr>
          <w:rFonts w:hint="eastAsia"/>
          <w:lang w:eastAsia="zh-CN"/>
        </w:rPr>
        <w:t>提供的解决方案包括</w:t>
      </w:r>
      <w:r w:rsidR="00886DA8">
        <w:rPr>
          <w:lang w:eastAsia="zh-CN"/>
        </w:rPr>
        <w:t>将里程碑过程的开始日期设置为</w:t>
      </w:r>
      <w:r w:rsidR="00886DA8">
        <w:rPr>
          <w:lang w:eastAsia="zh-CN"/>
        </w:rPr>
        <w:t>2023</w:t>
      </w:r>
      <w:r w:rsidR="00886DA8">
        <w:rPr>
          <w:lang w:eastAsia="zh-CN"/>
        </w:rPr>
        <w:t>年</w:t>
      </w:r>
      <w:r w:rsidR="00886DA8">
        <w:rPr>
          <w:lang w:eastAsia="zh-CN"/>
        </w:rPr>
        <w:t>1</w:t>
      </w:r>
      <w:r w:rsidR="00886DA8">
        <w:rPr>
          <w:lang w:eastAsia="zh-CN"/>
        </w:rPr>
        <w:t>月</w:t>
      </w:r>
      <w:r w:rsidR="00886DA8">
        <w:rPr>
          <w:lang w:eastAsia="zh-CN"/>
        </w:rPr>
        <w:t>1</w:t>
      </w:r>
      <w:r w:rsidR="00886DA8">
        <w:rPr>
          <w:lang w:eastAsia="zh-CN"/>
        </w:rPr>
        <w:t>日</w:t>
      </w:r>
      <w:r w:rsidR="00FC5DF8">
        <w:rPr>
          <w:rFonts w:hint="eastAsia"/>
          <w:lang w:eastAsia="zh-CN"/>
        </w:rPr>
        <w:t>，</w:t>
      </w:r>
      <w:r w:rsidR="00B07CD2">
        <w:rPr>
          <w:rFonts w:hint="eastAsia"/>
          <w:lang w:eastAsia="zh-CN"/>
        </w:rPr>
        <w:t>该</w:t>
      </w:r>
      <w:r w:rsidR="00E623CD">
        <w:rPr>
          <w:rFonts w:hint="eastAsia"/>
          <w:lang w:eastAsia="zh-CN"/>
        </w:rPr>
        <w:t>开始日期时</w:t>
      </w:r>
      <w:r w:rsidR="00E623CD">
        <w:rPr>
          <w:rFonts w:hint="eastAsia"/>
          <w:lang w:eastAsia="zh-CN"/>
        </w:rPr>
        <w:t>C</w:t>
      </w:r>
      <w:r w:rsidR="00E623CD">
        <w:rPr>
          <w:lang w:eastAsia="zh-CN"/>
        </w:rPr>
        <w:t>EPT</w:t>
      </w:r>
      <w:r w:rsidR="00AD692A">
        <w:rPr>
          <w:rFonts w:hint="eastAsia"/>
          <w:lang w:eastAsia="zh-CN"/>
        </w:rPr>
        <w:t>关于议题</w:t>
      </w:r>
      <w:r w:rsidR="00AD692A">
        <w:rPr>
          <w:rFonts w:hint="eastAsia"/>
          <w:lang w:eastAsia="zh-CN"/>
        </w:rPr>
        <w:t>7</w:t>
      </w:r>
      <w:r w:rsidR="00AD692A">
        <w:rPr>
          <w:rFonts w:hint="eastAsia"/>
          <w:lang w:eastAsia="zh-CN"/>
        </w:rPr>
        <w:t>问题</w:t>
      </w:r>
      <w:r w:rsidR="00AD692A">
        <w:rPr>
          <w:rFonts w:hint="eastAsia"/>
          <w:lang w:eastAsia="zh-CN"/>
        </w:rPr>
        <w:t>A</w:t>
      </w:r>
      <w:r w:rsidR="00E623CD">
        <w:rPr>
          <w:rFonts w:hint="eastAsia"/>
          <w:lang w:eastAsia="zh-CN"/>
        </w:rPr>
        <w:t>文稿中设置的里程碑的开始日期</w:t>
      </w:r>
      <w:r w:rsidR="00A4209B">
        <w:rPr>
          <w:rFonts w:hint="eastAsia"/>
          <w:lang w:eastAsia="zh-CN"/>
        </w:rPr>
        <w:t>：</w:t>
      </w:r>
      <w:r w:rsidR="00A4209B">
        <w:rPr>
          <w:lang w:eastAsia="zh-CN"/>
        </w:rPr>
        <w:t>两年后为</w:t>
      </w:r>
      <w:r w:rsidR="00A4209B">
        <w:rPr>
          <w:lang w:eastAsia="zh-CN"/>
        </w:rPr>
        <w:t>10</w:t>
      </w:r>
      <w:r w:rsidR="00A4209B">
        <w:rPr>
          <w:lang w:eastAsia="zh-CN"/>
        </w:rPr>
        <w:t>％，</w:t>
      </w:r>
      <w:r w:rsidR="00A4209B">
        <w:rPr>
          <w:rFonts w:hint="eastAsia"/>
          <w:lang w:eastAsia="zh-CN"/>
        </w:rPr>
        <w:t>四</w:t>
      </w:r>
      <w:r w:rsidR="00A4209B">
        <w:rPr>
          <w:lang w:eastAsia="zh-CN"/>
        </w:rPr>
        <w:t>年后为</w:t>
      </w:r>
      <w:r w:rsidR="00A4209B">
        <w:rPr>
          <w:lang w:eastAsia="zh-CN"/>
        </w:rPr>
        <w:t>30</w:t>
      </w:r>
      <w:r w:rsidR="00A4209B">
        <w:rPr>
          <w:lang w:eastAsia="zh-CN"/>
        </w:rPr>
        <w:t>％</w:t>
      </w:r>
      <w:r w:rsidR="00A4209B">
        <w:rPr>
          <w:rFonts w:hint="eastAsia"/>
          <w:lang w:eastAsia="zh-CN"/>
        </w:rPr>
        <w:t>，七年后为</w:t>
      </w:r>
      <w:r w:rsidR="00A4209B">
        <w:rPr>
          <w:lang w:eastAsia="zh-CN"/>
        </w:rPr>
        <w:t>100</w:t>
      </w:r>
      <w:r w:rsidR="00A4209B">
        <w:rPr>
          <w:lang w:eastAsia="zh-CN"/>
        </w:rPr>
        <w:t>％</w:t>
      </w:r>
      <w:r w:rsidR="00684E02">
        <w:rPr>
          <w:rFonts w:hint="eastAsia"/>
          <w:lang w:eastAsia="zh-CN"/>
        </w:rPr>
        <w:t>。通过这样的设定</w:t>
      </w:r>
      <w:r w:rsidR="00684E02" w:rsidRPr="00D44297">
        <w:rPr>
          <w:rFonts w:hint="eastAsia"/>
          <w:lang w:eastAsia="zh-CN"/>
        </w:rPr>
        <w:t>，目前正在开发的</w:t>
      </w:r>
      <w:r w:rsidR="00684E02" w:rsidRPr="001B2AD9">
        <w:rPr>
          <w:lang w:eastAsia="zh-CN"/>
        </w:rPr>
        <w:t>non-GSO</w:t>
      </w:r>
      <w:r w:rsidR="00684E02" w:rsidRPr="00D44297">
        <w:rPr>
          <w:rFonts w:hint="eastAsia"/>
          <w:lang w:eastAsia="zh-CN"/>
        </w:rPr>
        <w:t>系统应</w:t>
      </w:r>
      <w:r w:rsidR="00684E02">
        <w:rPr>
          <w:rFonts w:hint="eastAsia"/>
          <w:lang w:eastAsia="zh-CN"/>
        </w:rPr>
        <w:t>遵守</w:t>
      </w:r>
      <w:r w:rsidR="00684E02" w:rsidRPr="00D44297">
        <w:rPr>
          <w:rFonts w:hint="eastAsia"/>
          <w:lang w:eastAsia="zh-CN"/>
        </w:rPr>
        <w:t>的第一个</w:t>
      </w:r>
      <w:r w:rsidR="001922F1">
        <w:rPr>
          <w:rFonts w:hint="eastAsia"/>
          <w:lang w:eastAsia="zh-CN"/>
        </w:rPr>
        <w:t>10%</w:t>
      </w:r>
      <w:r w:rsidR="001922F1">
        <w:rPr>
          <w:rFonts w:hint="eastAsia"/>
          <w:lang w:eastAsia="zh-CN"/>
        </w:rPr>
        <w:t>的</w:t>
      </w:r>
      <w:r w:rsidR="00684E02" w:rsidRPr="00D44297">
        <w:rPr>
          <w:rFonts w:hint="eastAsia"/>
          <w:lang w:eastAsia="zh-CN"/>
        </w:rPr>
        <w:t>里程碑将</w:t>
      </w:r>
      <w:r w:rsidR="00684E02">
        <w:rPr>
          <w:rFonts w:hint="eastAsia"/>
          <w:lang w:eastAsia="zh-CN"/>
        </w:rPr>
        <w:t>开始于</w:t>
      </w:r>
      <w:r w:rsidR="00684E02" w:rsidRPr="00D44297">
        <w:rPr>
          <w:rFonts w:hint="eastAsia"/>
          <w:lang w:eastAsia="zh-CN"/>
        </w:rPr>
        <w:t>2025</w:t>
      </w:r>
      <w:r w:rsidR="00684E02" w:rsidRPr="00D44297">
        <w:rPr>
          <w:rFonts w:hint="eastAsia"/>
          <w:lang w:eastAsia="zh-CN"/>
        </w:rPr>
        <w:t>年</w:t>
      </w:r>
      <w:r w:rsidR="00684E02" w:rsidRPr="00D44297">
        <w:rPr>
          <w:rFonts w:hint="eastAsia"/>
          <w:lang w:eastAsia="zh-CN"/>
        </w:rPr>
        <w:t>1</w:t>
      </w:r>
      <w:r w:rsidR="00684E02" w:rsidRPr="00D44297">
        <w:rPr>
          <w:rFonts w:hint="eastAsia"/>
          <w:lang w:eastAsia="zh-CN"/>
        </w:rPr>
        <w:t>月</w:t>
      </w:r>
      <w:r w:rsidR="00684E02" w:rsidRPr="00D44297">
        <w:rPr>
          <w:rFonts w:hint="eastAsia"/>
          <w:lang w:eastAsia="zh-CN"/>
        </w:rPr>
        <w:t>1</w:t>
      </w:r>
      <w:r w:rsidR="00684E02" w:rsidRPr="00D44297">
        <w:rPr>
          <w:rFonts w:hint="eastAsia"/>
          <w:lang w:eastAsia="zh-CN"/>
        </w:rPr>
        <w:t>日</w:t>
      </w:r>
      <w:r w:rsidR="00684E02">
        <w:rPr>
          <w:rFonts w:hint="eastAsia"/>
          <w:lang w:eastAsia="zh-CN"/>
        </w:rPr>
        <w:t>。</w:t>
      </w:r>
      <w:r w:rsidR="00684E02" w:rsidRPr="00D44297">
        <w:rPr>
          <w:rFonts w:hint="eastAsia"/>
          <w:lang w:eastAsia="zh-CN"/>
        </w:rPr>
        <w:t>事实上，</w:t>
      </w:r>
      <w:r w:rsidR="00757F2A">
        <w:rPr>
          <w:lang w:eastAsia="zh-CN"/>
        </w:rPr>
        <w:t>共同签署的主管部门</w:t>
      </w:r>
      <w:r w:rsidR="00684E02" w:rsidRPr="00D44297">
        <w:rPr>
          <w:rFonts w:hint="eastAsia"/>
          <w:lang w:eastAsia="zh-CN"/>
        </w:rPr>
        <w:t>了解</w:t>
      </w:r>
      <w:r w:rsidR="00684E02">
        <w:rPr>
          <w:rFonts w:hint="eastAsia"/>
          <w:lang w:eastAsia="zh-CN"/>
        </w:rPr>
        <w:t>到</w:t>
      </w:r>
      <w:r w:rsidR="00684E02" w:rsidRPr="00D44297">
        <w:rPr>
          <w:rFonts w:hint="eastAsia"/>
          <w:lang w:eastAsia="zh-CN"/>
        </w:rPr>
        <w:t>许多</w:t>
      </w:r>
      <w:r w:rsidR="00684E02">
        <w:rPr>
          <w:rFonts w:hint="eastAsia"/>
          <w:lang w:eastAsia="zh-CN"/>
        </w:rPr>
        <w:t>将按照国际电</w:t>
      </w:r>
      <w:proofErr w:type="gramStart"/>
      <w:r w:rsidR="00684E02">
        <w:rPr>
          <w:rFonts w:hint="eastAsia"/>
          <w:lang w:eastAsia="zh-CN"/>
        </w:rPr>
        <w:t>联资料</w:t>
      </w:r>
      <w:proofErr w:type="gramEnd"/>
      <w:r w:rsidR="00684E02">
        <w:rPr>
          <w:rFonts w:hint="eastAsia"/>
          <w:lang w:eastAsia="zh-CN"/>
        </w:rPr>
        <w:t>操作的</w:t>
      </w:r>
      <w:r w:rsidR="00684E02" w:rsidRPr="00D44297">
        <w:rPr>
          <w:rFonts w:hint="eastAsia"/>
          <w:lang w:eastAsia="zh-CN"/>
        </w:rPr>
        <w:t>此类系统，其</w:t>
      </w:r>
      <w:r w:rsidR="00684E02">
        <w:rPr>
          <w:rFonts w:hint="eastAsia"/>
          <w:lang w:eastAsia="zh-CN"/>
        </w:rPr>
        <w:t>规则</w:t>
      </w:r>
      <w:r w:rsidR="00684E02" w:rsidRPr="00D44297">
        <w:rPr>
          <w:rFonts w:hint="eastAsia"/>
          <w:lang w:eastAsia="zh-CN"/>
        </w:rPr>
        <w:t>截止日期为里程碑程序</w:t>
      </w:r>
      <w:r w:rsidR="00684E02">
        <w:rPr>
          <w:rFonts w:hint="eastAsia"/>
          <w:lang w:eastAsia="zh-CN"/>
        </w:rPr>
        <w:t>建议</w:t>
      </w:r>
      <w:r w:rsidR="00684E02" w:rsidRPr="00D44297">
        <w:rPr>
          <w:rFonts w:hint="eastAsia"/>
          <w:lang w:eastAsia="zh-CN"/>
        </w:rPr>
        <w:t>开始的日期或之前（</w:t>
      </w:r>
      <w:r w:rsidR="00684E02" w:rsidRPr="00D44297">
        <w:rPr>
          <w:rFonts w:hint="eastAsia"/>
          <w:lang w:eastAsia="zh-CN"/>
        </w:rPr>
        <w:t>2023</w:t>
      </w:r>
      <w:r w:rsidR="00684E02" w:rsidRPr="00D44297">
        <w:rPr>
          <w:rFonts w:hint="eastAsia"/>
          <w:lang w:eastAsia="zh-CN"/>
        </w:rPr>
        <w:t>年</w:t>
      </w:r>
      <w:r w:rsidR="00684E02" w:rsidRPr="00D44297">
        <w:rPr>
          <w:rFonts w:hint="eastAsia"/>
          <w:lang w:eastAsia="zh-CN"/>
        </w:rPr>
        <w:t>1</w:t>
      </w:r>
      <w:r w:rsidR="00684E02" w:rsidRPr="00D44297">
        <w:rPr>
          <w:rFonts w:hint="eastAsia"/>
          <w:lang w:eastAsia="zh-CN"/>
        </w:rPr>
        <w:t>月</w:t>
      </w:r>
      <w:r w:rsidR="00684E02" w:rsidRPr="00D44297">
        <w:rPr>
          <w:rFonts w:hint="eastAsia"/>
          <w:lang w:eastAsia="zh-CN"/>
        </w:rPr>
        <w:t>1</w:t>
      </w:r>
      <w:r w:rsidR="00684E02" w:rsidRPr="00D44297">
        <w:rPr>
          <w:rFonts w:hint="eastAsia"/>
          <w:lang w:eastAsia="zh-CN"/>
        </w:rPr>
        <w:t>日）</w:t>
      </w:r>
      <w:r w:rsidR="00684E02">
        <w:rPr>
          <w:rFonts w:hint="eastAsia"/>
          <w:lang w:eastAsia="zh-CN"/>
        </w:rPr>
        <w:t>。</w:t>
      </w:r>
      <w:r w:rsidR="00684E02" w:rsidRPr="00A85C6A">
        <w:rPr>
          <w:rFonts w:hint="eastAsia"/>
          <w:lang w:eastAsia="zh-CN"/>
        </w:rPr>
        <w:t>因此，</w:t>
      </w:r>
      <w:r w:rsidR="00E81AD7">
        <w:rPr>
          <w:lang w:eastAsia="zh-CN"/>
        </w:rPr>
        <w:t>共同签署的主管部门</w:t>
      </w:r>
      <w:r w:rsidR="00684E02" w:rsidRPr="00A85C6A">
        <w:rPr>
          <w:rFonts w:hint="eastAsia"/>
          <w:lang w:eastAsia="zh-CN"/>
        </w:rPr>
        <w:t>认为，第一个里程碑的这种定义与所有实际系统的开发和部署时间表兼容</w:t>
      </w:r>
      <w:r w:rsidR="00684E02">
        <w:rPr>
          <w:rFonts w:hint="eastAsia"/>
          <w:lang w:eastAsia="zh-CN"/>
        </w:rPr>
        <w:t>。</w:t>
      </w:r>
    </w:p>
    <w:p w14:paraId="4D62D23A" w14:textId="03415825" w:rsidR="007D5C0F" w:rsidRPr="007D5C0F" w:rsidRDefault="00E5244F" w:rsidP="001832CE">
      <w:pPr>
        <w:ind w:firstLineChars="200" w:firstLine="480"/>
        <w:rPr>
          <w:rFonts w:eastAsia="Times New Roman"/>
          <w:highlight w:val="cyan"/>
          <w:lang w:eastAsia="zh-CN"/>
        </w:rPr>
      </w:pPr>
      <w:r>
        <w:rPr>
          <w:lang w:eastAsia="zh-CN"/>
        </w:rPr>
        <w:lastRenderedPageBreak/>
        <w:t>共同签署的主管部门</w:t>
      </w:r>
      <w:r w:rsidR="00684E02">
        <w:rPr>
          <w:rFonts w:hint="eastAsia"/>
          <w:lang w:eastAsia="zh-CN"/>
        </w:rPr>
        <w:t>还建议，对于按照国际电</w:t>
      </w:r>
      <w:proofErr w:type="gramStart"/>
      <w:r w:rsidR="00684E02">
        <w:rPr>
          <w:rFonts w:hint="eastAsia"/>
          <w:lang w:eastAsia="zh-CN"/>
        </w:rPr>
        <w:t>联资料</w:t>
      </w:r>
      <w:proofErr w:type="gramEnd"/>
      <w:r w:rsidR="00684E02">
        <w:rPr>
          <w:rFonts w:hint="eastAsia"/>
          <w:lang w:eastAsia="zh-CN"/>
        </w:rPr>
        <w:t>截止日期在</w:t>
      </w:r>
      <w:r w:rsidR="00684E02" w:rsidRPr="00A85C6A">
        <w:rPr>
          <w:rFonts w:hint="eastAsia"/>
          <w:lang w:eastAsia="zh-CN"/>
        </w:rPr>
        <w:t>2023</w:t>
      </w:r>
      <w:r w:rsidR="00684E02" w:rsidRPr="00A85C6A">
        <w:rPr>
          <w:rFonts w:hint="eastAsia"/>
          <w:lang w:eastAsia="zh-CN"/>
        </w:rPr>
        <w:t>年</w:t>
      </w:r>
      <w:r w:rsidR="00684E02" w:rsidRPr="00A85C6A">
        <w:rPr>
          <w:rFonts w:hint="eastAsia"/>
          <w:lang w:eastAsia="zh-CN"/>
        </w:rPr>
        <w:t>1</w:t>
      </w:r>
      <w:r w:rsidR="00684E02" w:rsidRPr="00A85C6A">
        <w:rPr>
          <w:rFonts w:hint="eastAsia"/>
          <w:lang w:eastAsia="zh-CN"/>
        </w:rPr>
        <w:t>月</w:t>
      </w:r>
      <w:r w:rsidR="00684E02" w:rsidRPr="00A85C6A">
        <w:rPr>
          <w:rFonts w:hint="eastAsia"/>
          <w:lang w:eastAsia="zh-CN"/>
        </w:rPr>
        <w:t>1</w:t>
      </w:r>
      <w:r w:rsidR="00684E02" w:rsidRPr="00A85C6A">
        <w:rPr>
          <w:rFonts w:hint="eastAsia"/>
          <w:lang w:eastAsia="zh-CN"/>
        </w:rPr>
        <w:t>日之后</w:t>
      </w:r>
      <w:r w:rsidR="00684E02">
        <w:rPr>
          <w:rFonts w:hint="eastAsia"/>
          <w:lang w:eastAsia="zh-CN"/>
        </w:rPr>
        <w:t>操作的</w:t>
      </w:r>
      <w:r w:rsidR="00684E02">
        <w:rPr>
          <w:lang w:eastAsia="zh-CN"/>
        </w:rPr>
        <w:t>n</w:t>
      </w:r>
      <w:r w:rsidR="00684E02" w:rsidRPr="001B2AD9">
        <w:rPr>
          <w:lang w:eastAsia="zh-CN"/>
        </w:rPr>
        <w:t>on-GSO</w:t>
      </w:r>
      <w:r w:rsidR="00684E02">
        <w:rPr>
          <w:rFonts w:hint="eastAsia"/>
          <w:lang w:eastAsia="zh-CN"/>
        </w:rPr>
        <w:t>系统，里程碑程序应在国际电</w:t>
      </w:r>
      <w:proofErr w:type="gramStart"/>
      <w:r w:rsidR="00684E02">
        <w:rPr>
          <w:rFonts w:hint="eastAsia"/>
          <w:lang w:eastAsia="zh-CN"/>
        </w:rPr>
        <w:t>联资料</w:t>
      </w:r>
      <w:proofErr w:type="gramEnd"/>
      <w:r w:rsidR="00684E02">
        <w:rPr>
          <w:rFonts w:hint="eastAsia"/>
          <w:lang w:eastAsia="zh-CN"/>
        </w:rPr>
        <w:t>7</w:t>
      </w:r>
      <w:r w:rsidR="00684E02">
        <w:rPr>
          <w:rFonts w:hint="eastAsia"/>
          <w:lang w:eastAsia="zh-CN"/>
        </w:rPr>
        <w:t>年规则周期结束时开始。</w:t>
      </w:r>
    </w:p>
    <w:p w14:paraId="6327E983" w14:textId="3820E646" w:rsidR="007D5C0F" w:rsidRPr="007D5C0F" w:rsidRDefault="00684E02" w:rsidP="001832CE">
      <w:pPr>
        <w:ind w:firstLineChars="200" w:firstLine="480"/>
        <w:rPr>
          <w:rFonts w:eastAsia="Times New Roman"/>
          <w:highlight w:val="cyan"/>
          <w:lang w:eastAsia="zh-CN"/>
        </w:rPr>
      </w:pPr>
      <w:r w:rsidRPr="001D2DC3">
        <w:rPr>
          <w:rFonts w:hint="eastAsia"/>
          <w:lang w:eastAsia="zh-CN"/>
        </w:rPr>
        <w:t>除其他事项外，</w:t>
      </w:r>
      <w:r w:rsidR="00A856A5">
        <w:rPr>
          <w:lang w:eastAsia="zh-CN"/>
        </w:rPr>
        <w:t>共同签署的主管部门</w:t>
      </w:r>
      <w:r w:rsidRPr="001D2DC3">
        <w:rPr>
          <w:rFonts w:hint="eastAsia"/>
          <w:lang w:eastAsia="zh-CN"/>
        </w:rPr>
        <w:t>通过考虑以下因素制定了该提案</w:t>
      </w:r>
      <w:r>
        <w:rPr>
          <w:rFonts w:hint="eastAsia"/>
          <w:lang w:eastAsia="zh-CN"/>
        </w:rPr>
        <w:t>：</w:t>
      </w:r>
    </w:p>
    <w:p w14:paraId="0D363CC1" w14:textId="69F156F0" w:rsidR="007D5C0F" w:rsidRPr="007D5C0F" w:rsidRDefault="007D5C0F" w:rsidP="001832CE">
      <w:pPr>
        <w:pStyle w:val="enumlev1"/>
        <w:rPr>
          <w:rFonts w:eastAsia="Times New Roman"/>
          <w:lang w:eastAsia="zh-CN"/>
        </w:rPr>
      </w:pPr>
      <w:r w:rsidRPr="007D5C0F">
        <w:rPr>
          <w:rFonts w:eastAsia="Times New Roman"/>
          <w:lang w:eastAsia="zh-CN"/>
        </w:rPr>
        <w:t>•</w:t>
      </w:r>
      <w:r w:rsidRPr="007D5C0F">
        <w:rPr>
          <w:rFonts w:eastAsia="Times New Roman"/>
          <w:lang w:eastAsia="zh-CN"/>
        </w:rPr>
        <w:tab/>
      </w:r>
      <w:r w:rsidR="00684E02" w:rsidRPr="001D2DC3">
        <w:rPr>
          <w:rFonts w:hint="eastAsia"/>
          <w:lang w:eastAsia="zh-CN"/>
        </w:rPr>
        <w:t>航天工业目前正致力于开发</w:t>
      </w:r>
      <w:r w:rsidR="00684E02">
        <w:rPr>
          <w:rFonts w:hint="eastAsia"/>
          <w:lang w:eastAsia="zh-CN"/>
        </w:rPr>
        <w:t>切实应用</w:t>
      </w:r>
      <w:r w:rsidR="00684E02" w:rsidRPr="001D2DC3">
        <w:rPr>
          <w:rFonts w:hint="eastAsia"/>
          <w:lang w:eastAsia="zh-CN"/>
        </w:rPr>
        <w:t>的</w:t>
      </w:r>
      <w:r w:rsidR="00684E02" w:rsidRPr="005C4327">
        <w:rPr>
          <w:lang w:eastAsia="zh-CN"/>
        </w:rPr>
        <w:t>non-GSO</w:t>
      </w:r>
      <w:r w:rsidR="00684E02" w:rsidRPr="001D2DC3">
        <w:rPr>
          <w:rFonts w:hint="eastAsia"/>
          <w:lang w:eastAsia="zh-CN"/>
        </w:rPr>
        <w:t>系统，而不是仅仅存储稀缺频谱和轨道资源</w:t>
      </w:r>
      <w:r w:rsidR="00684E02">
        <w:rPr>
          <w:rFonts w:hint="eastAsia"/>
          <w:lang w:eastAsia="zh-CN"/>
        </w:rPr>
        <w:t>。</w:t>
      </w:r>
    </w:p>
    <w:p w14:paraId="74C57CBF" w14:textId="6A9E0CF1" w:rsidR="007D5C0F" w:rsidRPr="007D5C0F" w:rsidRDefault="007D5C0F" w:rsidP="001832CE">
      <w:pPr>
        <w:pStyle w:val="enumlev1"/>
        <w:rPr>
          <w:rFonts w:eastAsia="Times New Roman"/>
          <w:highlight w:val="yellow"/>
          <w:lang w:eastAsia="zh-CN"/>
        </w:rPr>
      </w:pPr>
      <w:r w:rsidRPr="007D5C0F">
        <w:rPr>
          <w:rFonts w:eastAsia="Times New Roman"/>
          <w:lang w:eastAsia="zh-CN"/>
        </w:rPr>
        <w:t>•</w:t>
      </w:r>
      <w:r w:rsidRPr="007D5C0F">
        <w:rPr>
          <w:rFonts w:eastAsia="Times New Roman"/>
          <w:lang w:eastAsia="zh-CN"/>
        </w:rPr>
        <w:tab/>
      </w:r>
      <w:r w:rsidR="00684E02" w:rsidRPr="001D2DC3">
        <w:rPr>
          <w:rFonts w:hint="eastAsia"/>
          <w:lang w:eastAsia="zh-CN"/>
        </w:rPr>
        <w:t>此类非</w:t>
      </w:r>
      <w:r w:rsidR="00684E02" w:rsidRPr="001D2DC3">
        <w:rPr>
          <w:rFonts w:hint="eastAsia"/>
          <w:lang w:eastAsia="zh-CN"/>
        </w:rPr>
        <w:t>GSO</w:t>
      </w:r>
      <w:r w:rsidR="00684E02" w:rsidRPr="001D2DC3">
        <w:rPr>
          <w:rFonts w:hint="eastAsia"/>
          <w:lang w:eastAsia="zh-CN"/>
        </w:rPr>
        <w:t>系统</w:t>
      </w:r>
      <w:r w:rsidR="00684E02">
        <w:rPr>
          <w:rFonts w:hint="eastAsia"/>
          <w:lang w:eastAsia="zh-CN"/>
        </w:rPr>
        <w:t>期望</w:t>
      </w:r>
      <w:r w:rsidR="00684E02" w:rsidRPr="001D2DC3">
        <w:rPr>
          <w:rFonts w:hint="eastAsia"/>
          <w:lang w:eastAsia="zh-CN"/>
        </w:rPr>
        <w:t>使用新技术</w:t>
      </w:r>
      <w:r w:rsidR="00684E02">
        <w:rPr>
          <w:rFonts w:hint="eastAsia"/>
          <w:lang w:eastAsia="zh-CN"/>
        </w:rPr>
        <w:t>，这些新技术需要时间进行全面开发和测试。</w:t>
      </w:r>
      <w:r w:rsidR="00684E02" w:rsidRPr="001D2DC3">
        <w:rPr>
          <w:rFonts w:hint="eastAsia"/>
          <w:lang w:eastAsia="zh-CN"/>
        </w:rPr>
        <w:t>严格的里程碑会施加不必要的时间限制，迫使</w:t>
      </w:r>
      <w:r w:rsidR="00684E02">
        <w:rPr>
          <w:rFonts w:hint="eastAsia"/>
          <w:lang w:eastAsia="zh-CN"/>
        </w:rPr>
        <w:t>操作者</w:t>
      </w:r>
      <w:r w:rsidR="00684E02" w:rsidRPr="001D2DC3">
        <w:rPr>
          <w:rFonts w:hint="eastAsia"/>
          <w:lang w:eastAsia="zh-CN"/>
        </w:rPr>
        <w:t>和制造商选择更简单的技术，虽然</w:t>
      </w:r>
      <w:r w:rsidR="00684E02">
        <w:rPr>
          <w:rFonts w:hint="eastAsia"/>
          <w:lang w:eastAsia="zh-CN"/>
        </w:rPr>
        <w:t>简单的技术能</w:t>
      </w:r>
      <w:r w:rsidR="00684E02" w:rsidRPr="001D2DC3">
        <w:rPr>
          <w:rFonts w:hint="eastAsia"/>
          <w:lang w:eastAsia="zh-CN"/>
        </w:rPr>
        <w:t>更快地实施，但不一定是</w:t>
      </w:r>
      <w:r w:rsidR="00684E02">
        <w:rPr>
          <w:rFonts w:hint="eastAsia"/>
          <w:lang w:eastAsia="zh-CN"/>
        </w:rPr>
        <w:t>频谱</w:t>
      </w:r>
      <w:r w:rsidR="00684E02" w:rsidRPr="001D2DC3">
        <w:rPr>
          <w:rFonts w:hint="eastAsia"/>
          <w:lang w:eastAsia="zh-CN"/>
        </w:rPr>
        <w:t>效率最高的技术</w:t>
      </w:r>
      <w:r w:rsidR="00684E02">
        <w:rPr>
          <w:rFonts w:hint="eastAsia"/>
          <w:lang w:eastAsia="zh-CN"/>
        </w:rPr>
        <w:t>。</w:t>
      </w:r>
      <w:r w:rsidRPr="007D5C0F">
        <w:rPr>
          <w:rFonts w:eastAsia="Times New Roman"/>
          <w:highlight w:val="yellow"/>
          <w:lang w:eastAsia="zh-CN"/>
        </w:rPr>
        <w:t xml:space="preserve"> </w:t>
      </w:r>
    </w:p>
    <w:p w14:paraId="574F93E9" w14:textId="73B12B43" w:rsidR="007D5C0F" w:rsidRPr="007D5C0F" w:rsidRDefault="007D5C0F" w:rsidP="001832CE">
      <w:pPr>
        <w:pStyle w:val="enumlev1"/>
        <w:rPr>
          <w:rFonts w:eastAsia="Times New Roman"/>
          <w:highlight w:val="green"/>
          <w:lang w:eastAsia="zh-CN"/>
        </w:rPr>
      </w:pPr>
      <w:r w:rsidRPr="007D5C0F">
        <w:rPr>
          <w:rFonts w:eastAsia="Times New Roman"/>
          <w:lang w:eastAsia="zh-CN"/>
        </w:rPr>
        <w:t>•</w:t>
      </w:r>
      <w:r w:rsidRPr="007D5C0F">
        <w:rPr>
          <w:rFonts w:eastAsia="Times New Roman"/>
          <w:lang w:eastAsia="zh-CN"/>
        </w:rPr>
        <w:tab/>
      </w:r>
      <w:r w:rsidR="00684E02" w:rsidRPr="00CB28BA">
        <w:rPr>
          <w:rFonts w:hint="eastAsia"/>
          <w:lang w:eastAsia="zh-CN"/>
        </w:rPr>
        <w:t>《无线电规则》不应用于消除真正应用的</w:t>
      </w:r>
      <w:r w:rsidR="00684E02" w:rsidRPr="00CB28BA">
        <w:rPr>
          <w:lang w:eastAsia="zh-CN"/>
        </w:rPr>
        <w:t>non-GSO</w:t>
      </w:r>
      <w:r w:rsidR="00684E02" w:rsidRPr="00CB28BA">
        <w:rPr>
          <w:rFonts w:hint="eastAsia"/>
          <w:lang w:eastAsia="zh-CN"/>
        </w:rPr>
        <w:t>星座</w:t>
      </w:r>
      <w:r w:rsidR="00900A72">
        <w:rPr>
          <w:rFonts w:hint="eastAsia"/>
          <w:lang w:eastAsia="zh-CN"/>
        </w:rPr>
        <w:t>项目</w:t>
      </w:r>
      <w:r w:rsidR="00684E02" w:rsidRPr="00CB28BA">
        <w:rPr>
          <w:rFonts w:hint="eastAsia"/>
          <w:lang w:eastAsia="zh-CN"/>
        </w:rPr>
        <w:t>，</w:t>
      </w:r>
      <w:r w:rsidR="00684E02" w:rsidRPr="00CB28BA">
        <w:rPr>
          <w:rFonts w:hint="eastAsia"/>
          <w:lang w:eastAsia="zh-CN"/>
        </w:rPr>
        <w:t>WRC-19</w:t>
      </w:r>
      <w:r w:rsidR="00E27106">
        <w:rPr>
          <w:rFonts w:hint="eastAsia"/>
          <w:lang w:eastAsia="zh-CN"/>
        </w:rPr>
        <w:t>议项</w:t>
      </w:r>
      <w:r w:rsidR="00E27106">
        <w:rPr>
          <w:rFonts w:hint="eastAsia"/>
          <w:lang w:eastAsia="zh-CN"/>
        </w:rPr>
        <w:t>7</w:t>
      </w:r>
      <w:r w:rsidR="00D23B93">
        <w:rPr>
          <w:rFonts w:hint="eastAsia"/>
          <w:lang w:eastAsia="zh-CN"/>
        </w:rPr>
        <w:t>问题</w:t>
      </w:r>
      <w:r w:rsidR="00D23B93">
        <w:rPr>
          <w:rFonts w:hint="eastAsia"/>
          <w:lang w:eastAsia="zh-CN"/>
        </w:rPr>
        <w:t>A</w:t>
      </w:r>
      <w:r w:rsidR="00684E02" w:rsidRPr="00CB28BA">
        <w:rPr>
          <w:rFonts w:hint="eastAsia"/>
          <w:lang w:eastAsia="zh-CN"/>
        </w:rPr>
        <w:t>不应用作减少竞争</w:t>
      </w:r>
      <w:r w:rsidR="00684E02" w:rsidRPr="00CB28BA">
        <w:rPr>
          <w:lang w:eastAsia="zh-CN"/>
        </w:rPr>
        <w:t>non-GSO</w:t>
      </w:r>
      <w:r w:rsidR="00684E02" w:rsidRPr="00CB28BA">
        <w:rPr>
          <w:rFonts w:hint="eastAsia"/>
          <w:lang w:eastAsia="zh-CN"/>
        </w:rPr>
        <w:t>系统数量的工具。</w:t>
      </w:r>
    </w:p>
    <w:p w14:paraId="22EA3A79" w14:textId="25B7ADDF" w:rsidR="007D5C0F" w:rsidRPr="007D5C0F" w:rsidRDefault="007D5C0F" w:rsidP="001832CE">
      <w:pPr>
        <w:pStyle w:val="enumlev1"/>
        <w:rPr>
          <w:rFonts w:eastAsia="Times New Roman"/>
          <w:highlight w:val="cyan"/>
          <w:lang w:eastAsia="zh-CN"/>
        </w:rPr>
      </w:pPr>
      <w:r w:rsidRPr="007D5C0F">
        <w:rPr>
          <w:rFonts w:eastAsia="Times New Roman"/>
          <w:lang w:eastAsia="zh-CN"/>
        </w:rPr>
        <w:t>•</w:t>
      </w:r>
      <w:r w:rsidRPr="007D5C0F">
        <w:rPr>
          <w:rFonts w:eastAsia="Times New Roman"/>
          <w:lang w:eastAsia="zh-CN"/>
        </w:rPr>
        <w:tab/>
      </w:r>
      <w:r w:rsidR="00136BCF">
        <w:rPr>
          <w:lang w:eastAsia="zh-CN"/>
        </w:rPr>
        <w:t>共同签署的主管部门</w:t>
      </w:r>
      <w:r w:rsidR="00684E02" w:rsidRPr="00CB28BA">
        <w:rPr>
          <w:rFonts w:hint="eastAsia"/>
          <w:lang w:eastAsia="zh-CN"/>
        </w:rPr>
        <w:t>提供的解决方案对已经在轨并完全部署的</w:t>
      </w:r>
      <w:r w:rsidR="00684E02" w:rsidRPr="005C4327">
        <w:rPr>
          <w:lang w:eastAsia="zh-CN"/>
        </w:rPr>
        <w:t>non-GSO</w:t>
      </w:r>
      <w:r w:rsidR="00684E02" w:rsidRPr="00CB28BA">
        <w:rPr>
          <w:rFonts w:hint="eastAsia"/>
          <w:lang w:eastAsia="zh-CN"/>
        </w:rPr>
        <w:t>星座没有影响</w:t>
      </w:r>
      <w:r w:rsidR="00684E02">
        <w:rPr>
          <w:rFonts w:hint="eastAsia"/>
          <w:lang w:eastAsia="zh-CN"/>
        </w:rPr>
        <w:t>。</w:t>
      </w:r>
    </w:p>
    <w:p w14:paraId="0ED1EBDB" w14:textId="3536D9E6" w:rsidR="007D5C0F" w:rsidRPr="007D5C0F" w:rsidRDefault="007D5C0F" w:rsidP="001832CE">
      <w:pPr>
        <w:pStyle w:val="enumlev1"/>
        <w:rPr>
          <w:rFonts w:eastAsia="Times New Roman"/>
          <w:highlight w:val="yellow"/>
          <w:lang w:eastAsia="zh-CN"/>
        </w:rPr>
      </w:pPr>
      <w:r w:rsidRPr="007D5C0F">
        <w:rPr>
          <w:rFonts w:eastAsia="Times New Roman"/>
          <w:lang w:eastAsia="zh-CN"/>
        </w:rPr>
        <w:t>•</w:t>
      </w:r>
      <w:r w:rsidRPr="007D5C0F">
        <w:rPr>
          <w:rFonts w:eastAsia="Times New Roman"/>
          <w:lang w:eastAsia="zh-CN"/>
        </w:rPr>
        <w:tab/>
      </w:r>
      <w:r w:rsidR="00684E02">
        <w:rPr>
          <w:rFonts w:hint="eastAsia"/>
          <w:lang w:eastAsia="zh-CN"/>
        </w:rPr>
        <w:t>当定义一组里程碑时，</w:t>
      </w:r>
      <w:r w:rsidR="00684E02" w:rsidRPr="00942C66">
        <w:rPr>
          <w:rFonts w:hint="eastAsia"/>
          <w:lang w:eastAsia="zh-CN"/>
        </w:rPr>
        <w:t>应该考虑到需要多个航天器</w:t>
      </w:r>
      <w:r w:rsidR="00684E02">
        <w:rPr>
          <w:rFonts w:hint="eastAsia"/>
          <w:lang w:eastAsia="zh-CN"/>
        </w:rPr>
        <w:t>被建造</w:t>
      </w:r>
      <w:r w:rsidR="00684E02" w:rsidRPr="00942C66">
        <w:rPr>
          <w:rFonts w:hint="eastAsia"/>
          <w:lang w:eastAsia="zh-CN"/>
        </w:rPr>
        <w:t>，使用多</w:t>
      </w:r>
      <w:r w:rsidR="00684E02">
        <w:rPr>
          <w:rFonts w:hint="eastAsia"/>
          <w:lang w:eastAsia="zh-CN"/>
        </w:rPr>
        <w:t>个发射器来部署它们，通过初始部署少数原型来验证星座的设计，以及</w:t>
      </w:r>
      <w:r w:rsidR="00684E02" w:rsidRPr="00942C66">
        <w:rPr>
          <w:rFonts w:hint="eastAsia"/>
          <w:lang w:eastAsia="zh-CN"/>
        </w:rPr>
        <w:t>获得所需资金以支持复杂的项目</w:t>
      </w:r>
      <w:r w:rsidR="00684E02">
        <w:rPr>
          <w:rFonts w:hint="eastAsia"/>
          <w:lang w:eastAsia="zh-CN"/>
        </w:rPr>
        <w:t>所承担的挑战，这些都</w:t>
      </w:r>
      <w:r w:rsidR="00684E02" w:rsidRPr="00942C66">
        <w:rPr>
          <w:rFonts w:hint="eastAsia"/>
          <w:lang w:eastAsia="zh-CN"/>
        </w:rPr>
        <w:t>是需要时间来解决的问题</w:t>
      </w:r>
      <w:r w:rsidR="00684E02">
        <w:rPr>
          <w:rFonts w:hint="eastAsia"/>
          <w:lang w:eastAsia="zh-CN"/>
        </w:rPr>
        <w:t>。</w:t>
      </w:r>
      <w:r w:rsidR="00684E02" w:rsidRPr="00C22AE7">
        <w:rPr>
          <w:rFonts w:hint="eastAsia"/>
          <w:lang w:eastAsia="zh-CN"/>
        </w:rPr>
        <w:t>特别是，应制定允许时间</w:t>
      </w:r>
      <w:r w:rsidR="004A251C">
        <w:rPr>
          <w:rFonts w:hint="eastAsia"/>
          <w:lang w:eastAsia="zh-CN"/>
        </w:rPr>
        <w:t>余量</w:t>
      </w:r>
      <w:r w:rsidR="00684E02" w:rsidRPr="00C22AE7">
        <w:rPr>
          <w:rFonts w:hint="eastAsia"/>
          <w:lang w:eastAsia="zh-CN"/>
        </w:rPr>
        <w:t>的里程碑，以确保适当考虑上述任何活动的任何合理延迟。</w:t>
      </w:r>
    </w:p>
    <w:p w14:paraId="6DA9FB0C" w14:textId="078CB932" w:rsidR="00F14A90" w:rsidRPr="007D5C0F" w:rsidRDefault="00F14A90" w:rsidP="001832CE">
      <w:pPr>
        <w:ind w:firstLineChars="200" w:firstLine="480"/>
        <w:rPr>
          <w:rFonts w:eastAsia="Times New Roman"/>
          <w:lang w:eastAsia="zh-CN"/>
        </w:rPr>
      </w:pPr>
      <w:r>
        <w:rPr>
          <w:lang w:eastAsia="zh-CN"/>
        </w:rPr>
        <w:t>随附文件中以</w:t>
      </w:r>
      <w:r w:rsidRPr="00384A9F">
        <w:rPr>
          <w:highlight w:val="yellow"/>
          <w:lang w:eastAsia="zh-CN"/>
        </w:rPr>
        <w:t>黄色</w:t>
      </w:r>
      <w:r>
        <w:rPr>
          <w:lang w:eastAsia="zh-CN"/>
        </w:rPr>
        <w:t>突出显示了有关</w:t>
      </w:r>
      <w:r>
        <w:rPr>
          <w:lang w:eastAsia="zh-CN"/>
        </w:rPr>
        <w:t>CEPT</w:t>
      </w:r>
      <w:r>
        <w:rPr>
          <w:lang w:eastAsia="zh-CN"/>
        </w:rPr>
        <w:t>贡献的补充要素</w:t>
      </w:r>
      <w:r>
        <w:rPr>
          <w:rFonts w:ascii="Microsoft YaHei" w:eastAsia="Microsoft YaHei" w:hAnsi="Microsoft YaHei" w:cs="Microsoft YaHei" w:hint="eastAsia"/>
          <w:lang w:eastAsia="zh-CN"/>
        </w:rPr>
        <w:t>。</w:t>
      </w:r>
    </w:p>
    <w:p w14:paraId="318B9D94" w14:textId="2A8B72E1" w:rsidR="007D5C0F" w:rsidRPr="007D5C0F" w:rsidRDefault="00FE25A9" w:rsidP="001832CE">
      <w:pPr>
        <w:pStyle w:val="Headingb"/>
        <w:rPr>
          <w:rFonts w:ascii="Times New Roman Bold" w:eastAsia="Times New Roman" w:hAnsi="Times New Roman Bold" w:cs="Times New Roman Bold"/>
          <w:lang w:eastAsia="zh-CN"/>
        </w:rPr>
      </w:pPr>
      <w:r>
        <w:rPr>
          <w:rFonts w:hint="eastAsia"/>
          <w:lang w:eastAsia="zh-CN"/>
        </w:rPr>
        <w:t>提案</w:t>
      </w:r>
    </w:p>
    <w:p w14:paraId="41BBFFA8" w14:textId="632E9AC4" w:rsidR="000E316B" w:rsidRDefault="000E316B" w:rsidP="001832CE">
      <w:pPr>
        <w:ind w:firstLineChars="200" w:firstLine="480"/>
        <w:rPr>
          <w:lang w:eastAsia="zh-CN"/>
        </w:rPr>
      </w:pPr>
      <w:r>
        <w:rPr>
          <w:lang w:eastAsia="zh-CN"/>
        </w:rPr>
        <w:t>请</w:t>
      </w:r>
      <w:r>
        <w:rPr>
          <w:lang w:eastAsia="zh-CN"/>
        </w:rPr>
        <w:t>WRC-19</w:t>
      </w:r>
      <w:r>
        <w:rPr>
          <w:lang w:eastAsia="zh-CN"/>
        </w:rPr>
        <w:t>在以下提供的议项</w:t>
      </w:r>
      <w:r>
        <w:rPr>
          <w:lang w:eastAsia="zh-CN"/>
        </w:rPr>
        <w:t>7</w:t>
      </w:r>
      <w:r w:rsidR="000B0C3F">
        <w:rPr>
          <w:rFonts w:hint="eastAsia"/>
          <w:lang w:eastAsia="zh-CN"/>
        </w:rPr>
        <w:t>问题</w:t>
      </w:r>
      <w:r>
        <w:rPr>
          <w:lang w:eastAsia="zh-CN"/>
        </w:rPr>
        <w:t>A</w:t>
      </w:r>
      <w:r w:rsidR="006C05C4">
        <w:rPr>
          <w:rFonts w:hint="eastAsia"/>
          <w:lang w:eastAsia="zh-CN"/>
        </w:rPr>
        <w:t>的</w:t>
      </w:r>
      <w:r>
        <w:rPr>
          <w:lang w:eastAsia="zh-CN"/>
        </w:rPr>
        <w:t>审议里程碑进程开始日期的提案</w:t>
      </w:r>
      <w:r>
        <w:rPr>
          <w:rFonts w:ascii="Microsoft YaHei" w:eastAsia="Microsoft YaHei" w:hAnsi="Microsoft YaHei" w:cs="Microsoft YaHei" w:hint="eastAsia"/>
          <w:lang w:eastAsia="zh-CN"/>
        </w:rPr>
        <w:t>。</w:t>
      </w:r>
    </w:p>
    <w:p w14:paraId="00BAB54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5CA1814" w14:textId="77777777" w:rsidR="007D5C0F" w:rsidRPr="00F439B1" w:rsidRDefault="007D5C0F" w:rsidP="007D5C0F">
      <w:pPr>
        <w:pStyle w:val="ArtNo"/>
        <w:rPr>
          <w:lang w:eastAsia="zh-CN"/>
        </w:rPr>
      </w:pPr>
      <w:r w:rsidRPr="00F439B1">
        <w:rPr>
          <w:rFonts w:hint="eastAsia"/>
          <w:lang w:eastAsia="zh-CN"/>
        </w:rPr>
        <w:lastRenderedPageBreak/>
        <w:t>第</w:t>
      </w:r>
      <w:r w:rsidRPr="00F439B1">
        <w:rPr>
          <w:rStyle w:val="href"/>
          <w:rFonts w:hint="eastAsia"/>
          <w:lang w:eastAsia="zh-CN"/>
        </w:rPr>
        <w:t>11</w:t>
      </w:r>
      <w:r w:rsidRPr="00F439B1">
        <w:rPr>
          <w:rFonts w:hint="eastAsia"/>
          <w:lang w:eastAsia="zh-CN"/>
        </w:rPr>
        <w:t>条</w:t>
      </w:r>
    </w:p>
    <w:p w14:paraId="050A673A" w14:textId="77777777" w:rsidR="007D5C0F" w:rsidRPr="00C5044C" w:rsidRDefault="007D5C0F" w:rsidP="007D5C0F">
      <w:pPr>
        <w:pStyle w:val="Arttitle"/>
        <w:rPr>
          <w:bCs/>
          <w:sz w:val="16"/>
          <w:szCs w:val="16"/>
          <w:lang w:val="en-US" w:eastAsia="zh-CN"/>
        </w:rPr>
      </w:pPr>
      <w:bookmarkStart w:id="7" w:name="_Toc329768676"/>
      <w:bookmarkStart w:id="8"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7"/>
      <w:bookmarkEnd w:id="8"/>
    </w:p>
    <w:p w14:paraId="7B26BE46" w14:textId="77777777" w:rsidR="007D5C0F" w:rsidRPr="00B20B08" w:rsidRDefault="007D5C0F" w:rsidP="007D5C0F">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185E6D58" w14:textId="2A8F1648" w:rsidR="001C3210" w:rsidRPr="007D5C0F" w:rsidRDefault="007D5C0F">
      <w:pPr>
        <w:pStyle w:val="Proposal"/>
        <w:rPr>
          <w:lang w:val="fr-CH"/>
        </w:rPr>
      </w:pPr>
      <w:r w:rsidRPr="007D5C0F">
        <w:rPr>
          <w:lang w:val="fr-CH"/>
        </w:rPr>
        <w:t>MOD</w:t>
      </w:r>
      <w:r w:rsidRPr="007D5C0F">
        <w:rPr>
          <w:lang w:val="fr-CH"/>
        </w:rPr>
        <w:tab/>
      </w:r>
      <w:r w:rsidR="00A20607">
        <w:rPr>
          <w:lang w:val="fr-CH"/>
        </w:rPr>
        <w:t>BEL/</w:t>
      </w:r>
      <w:r w:rsidRPr="007D5C0F">
        <w:rPr>
          <w:lang w:val="fr-CH"/>
        </w:rPr>
        <w:t>F/I/LIE/LUX/HOL/71/1</w:t>
      </w:r>
      <w:r w:rsidRPr="007D5C0F">
        <w:rPr>
          <w:vanish/>
          <w:color w:val="7F7F7F" w:themeColor="text1" w:themeTint="80"/>
          <w:vertAlign w:val="superscript"/>
          <w:lang w:val="fr-CH"/>
        </w:rPr>
        <w:t>#50014</w:t>
      </w:r>
    </w:p>
    <w:p w14:paraId="79958608" w14:textId="6B2DEBC3" w:rsidR="007D5C0F" w:rsidRPr="0040315D" w:rsidRDefault="007D5C0F" w:rsidP="007D5C0F">
      <w:pPr>
        <w:rPr>
          <w:rFonts w:ascii="Calibri" w:hAnsi="Calibri"/>
          <w:b/>
          <w:color w:val="800000"/>
          <w:sz w:val="22"/>
          <w:szCs w:val="16"/>
          <w:lang w:val="en-US"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sidRPr="00C807A1">
        <w:rPr>
          <w:rFonts w:hint="eastAsia"/>
          <w:lang w:eastAsia="zh-CN"/>
          <w:rPrChange w:id="9" w:author="Chen, Meng" w:date="2019-10-24T22:11:00Z">
            <w:rPr>
              <w:rFonts w:hint="eastAsia"/>
              <w:highlight w:val="yellow"/>
              <w:lang w:eastAsia="zh-CN"/>
            </w:rPr>
          </w:rPrChange>
        </w:rPr>
        <w:t>通知启用</w:t>
      </w:r>
      <w:del w:id="10" w:author="Chen, Meng" w:date="2019-10-24T22:10:00Z">
        <w:r w:rsidRPr="00C807A1" w:rsidDel="000E7FFD">
          <w:rPr>
            <w:rFonts w:hint="eastAsia"/>
            <w:lang w:eastAsia="zh-CN"/>
            <w:rPrChange w:id="11" w:author="Chen, Meng" w:date="2019-10-24T22:11:00Z">
              <w:rPr>
                <w:rFonts w:hint="eastAsia"/>
                <w:highlight w:val="yellow"/>
                <w:lang w:eastAsia="zh-CN"/>
              </w:rPr>
            </w:rPrChange>
          </w:rPr>
          <w:delText>卫星网络</w:delText>
        </w:r>
      </w:del>
      <w:ins w:id="12" w:author="Liu, Jingdi" w:date="2019-10-24T20:03:00Z">
        <w:r w:rsidR="006F578C" w:rsidRPr="00C807A1">
          <w:rPr>
            <w:rFonts w:hint="eastAsia"/>
            <w:lang w:eastAsia="zh-CN"/>
            <w:rPrChange w:id="13" w:author="Chen, Meng" w:date="2019-10-24T22:11:00Z">
              <w:rPr>
                <w:rFonts w:hint="eastAsia"/>
                <w:highlight w:val="yellow"/>
                <w:lang w:eastAsia="zh-CN"/>
              </w:rPr>
            </w:rPrChange>
          </w:rPr>
          <w:t>空间</w:t>
        </w:r>
      </w:ins>
      <w:ins w:id="14" w:author="" w:date="2018-08-11T10:45:00Z">
        <w:r w:rsidRPr="00C807A1">
          <w:rPr>
            <w:rFonts w:hint="eastAsia"/>
            <w:lang w:eastAsia="zh-CN"/>
            <w:rPrChange w:id="15" w:author="Chen, Meng" w:date="2019-10-24T22:11:00Z">
              <w:rPr>
                <w:rFonts w:hint="eastAsia"/>
                <w:highlight w:val="yellow"/>
                <w:lang w:eastAsia="zh-CN"/>
              </w:rPr>
            </w:rPrChange>
          </w:rPr>
          <w:t>系统</w:t>
        </w:r>
      </w:ins>
      <w:r w:rsidRPr="00C807A1">
        <w:rPr>
          <w:rFonts w:hint="eastAsia"/>
          <w:lang w:eastAsia="zh-CN"/>
          <w:rPrChange w:id="16" w:author="Chen, Meng" w:date="2019-10-24T22:11:00Z">
            <w:rPr>
              <w:rFonts w:hint="eastAsia"/>
              <w:highlight w:val="yellow"/>
              <w:lang w:eastAsia="zh-CN"/>
            </w:rPr>
          </w:rPrChange>
        </w:rPr>
        <w:t>空间电台任何频率指配</w:t>
      </w:r>
      <w:r w:rsidRPr="003F1EBA">
        <w:rPr>
          <w:rFonts w:hint="eastAsia"/>
          <w:lang w:eastAsia="zh-CN"/>
        </w:rPr>
        <w:t>的日期</w:t>
      </w:r>
      <w:r>
        <w:rPr>
          <w:rFonts w:hint="eastAsia"/>
          <w:bCs/>
          <w:position w:val="6"/>
          <w:sz w:val="18"/>
          <w:lang w:val="en-US" w:eastAsia="zh-CN"/>
        </w:rPr>
        <w:t>24</w:t>
      </w:r>
      <w:r>
        <w:rPr>
          <w:rStyle w:val="FootnoteReference"/>
          <w:lang w:eastAsia="zh-CN"/>
        </w:rPr>
        <w:t>、</w:t>
      </w:r>
      <w:ins w:id="17" w:author="">
        <w:r w:rsidRPr="00A570CF">
          <w:rPr>
            <w:vertAlign w:val="superscript"/>
            <w:lang w:val="en-US" w:eastAsia="zh-CN"/>
          </w:rPr>
          <w:t>MOD</w:t>
        </w:r>
      </w:ins>
      <w:ins w:id="18" w:author="" w:date="2019-02-27T11:10:00Z">
        <w:r>
          <w:rPr>
            <w:rFonts w:hint="eastAsia"/>
            <w:vertAlign w:val="superscript"/>
            <w:lang w:val="en-US" w:eastAsia="zh-CN"/>
          </w:rPr>
          <w:t xml:space="preserve"> </w:t>
        </w:r>
      </w:ins>
      <w:r w:rsidRPr="00A570CF">
        <w:rPr>
          <w:bCs/>
          <w:position w:val="6"/>
          <w:sz w:val="18"/>
          <w:lang w:eastAsia="zh-CN"/>
        </w:rPr>
        <w:t>25</w:t>
      </w:r>
      <w:r w:rsidRPr="00A570CF">
        <w:rPr>
          <w:rStyle w:val="FootnoteReference"/>
          <w:rFonts w:hint="eastAsia"/>
          <w:lang w:eastAsia="zh-CN"/>
        </w:rPr>
        <w:t>、</w:t>
      </w:r>
      <w:ins w:id="19" w:author="">
        <w:r w:rsidRPr="00A570CF">
          <w:rPr>
            <w:vertAlign w:val="superscript"/>
            <w:lang w:val="en-US" w:eastAsia="zh-CN"/>
          </w:rPr>
          <w:t>MOD</w:t>
        </w:r>
      </w:ins>
      <w:ins w:id="20" w:author="" w:date="2019-02-27T11:10:00Z">
        <w:r>
          <w:rPr>
            <w:rFonts w:hint="eastAsia"/>
            <w:vertAlign w:val="superscript"/>
            <w:lang w:val="en-US" w:eastAsia="zh-CN"/>
          </w:rPr>
          <w:t xml:space="preserve"> </w:t>
        </w:r>
      </w:ins>
      <w:r w:rsidRPr="00A570CF">
        <w:rPr>
          <w:bCs/>
          <w:position w:val="6"/>
          <w:sz w:val="18"/>
          <w:lang w:eastAsia="zh-CN"/>
        </w:rPr>
        <w:t>26</w:t>
      </w:r>
      <w:r w:rsidRPr="003F1EBA">
        <w:rPr>
          <w:rFonts w:hint="eastAsia"/>
          <w:lang w:eastAsia="zh-CN"/>
        </w:rPr>
        <w:t>不得迟于无线电通信局收到按照第</w:t>
      </w:r>
      <w:r w:rsidRPr="003F1EBA">
        <w:rPr>
          <w:rStyle w:val="Artref"/>
          <w:rFonts w:hint="eastAsia"/>
          <w:b/>
          <w:bCs/>
          <w:lang w:eastAsia="zh-CN"/>
        </w:rPr>
        <w:t>9.1</w:t>
      </w:r>
      <w:r w:rsidRPr="003F1EBA">
        <w:rPr>
          <w:rStyle w:val="Artref"/>
          <w:rFonts w:hint="eastAsia"/>
          <w:lang w:eastAsia="zh-CN"/>
        </w:rPr>
        <w:t>或</w:t>
      </w:r>
      <w:r w:rsidRPr="003F1EBA">
        <w:rPr>
          <w:rStyle w:val="Artref"/>
          <w:rFonts w:hint="eastAsia"/>
          <w:b/>
          <w:bCs/>
          <w:lang w:eastAsia="zh-CN"/>
        </w:rPr>
        <w:t>9.2</w:t>
      </w:r>
      <w:r w:rsidRPr="003F1EBA">
        <w:rPr>
          <w:rFonts w:hint="eastAsia"/>
          <w:lang w:eastAsia="zh-CN"/>
        </w:rPr>
        <w:t>款（无需</w:t>
      </w:r>
      <w:r w:rsidRPr="003F1EBA">
        <w:rPr>
          <w:lang w:eastAsia="zh-CN"/>
        </w:rPr>
        <w:t>遵守第</w:t>
      </w:r>
      <w:r w:rsidRPr="003F1EBA">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lang w:eastAsia="zh-CN"/>
        </w:rPr>
        <w:t>节的卫星网络</w:t>
      </w:r>
      <w:r>
        <w:rPr>
          <w:rFonts w:hint="eastAsia"/>
          <w:lang w:eastAsia="zh-CN"/>
        </w:rPr>
        <w:t>或系统</w:t>
      </w:r>
      <w:r w:rsidRPr="003F1EBA">
        <w:rPr>
          <w:lang w:eastAsia="zh-CN"/>
        </w:rPr>
        <w:t>）或第</w:t>
      </w:r>
      <w:r w:rsidRPr="003F1EBA">
        <w:rPr>
          <w:rFonts w:hint="eastAsia"/>
          <w:b/>
          <w:lang w:eastAsia="zh-CN"/>
        </w:rPr>
        <w:t>9.</w:t>
      </w:r>
      <w:r w:rsidRPr="003F1EBA">
        <w:rPr>
          <w:b/>
          <w:lang w:eastAsia="zh-CN"/>
        </w:rPr>
        <w:t>1</w:t>
      </w:r>
      <w:r>
        <w:rPr>
          <w:b/>
          <w:lang w:eastAsia="zh-CN"/>
        </w:rPr>
        <w:t>A</w:t>
      </w:r>
      <w:r w:rsidRPr="003F1EBA">
        <w:rPr>
          <w:rFonts w:hint="eastAsia"/>
          <w:lang w:eastAsia="zh-CN"/>
        </w:rPr>
        <w:t>款</w:t>
      </w:r>
      <w:r w:rsidRPr="003F1EBA">
        <w:rPr>
          <w:lang w:eastAsia="zh-CN"/>
        </w:rPr>
        <w:t>（须遵守第</w:t>
      </w:r>
      <w:r w:rsidRPr="00D7305C">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rFonts w:hint="eastAsia"/>
          <w:lang w:eastAsia="zh-CN"/>
        </w:rPr>
        <w:t>节</w:t>
      </w:r>
      <w:r w:rsidRPr="003F1EBA">
        <w:rPr>
          <w:lang w:eastAsia="zh-CN"/>
        </w:rPr>
        <w:t>的卫星网络</w:t>
      </w:r>
      <w:r>
        <w:rPr>
          <w:rFonts w:hint="eastAsia"/>
          <w:lang w:eastAsia="zh-CN"/>
        </w:rPr>
        <w:t>或系统</w:t>
      </w:r>
      <w:r w:rsidRPr="003F1EBA">
        <w:rPr>
          <w:lang w:eastAsia="zh-CN"/>
        </w:rPr>
        <w:t>）</w:t>
      </w:r>
      <w:r w:rsidRPr="003F1EBA">
        <w:rPr>
          <w:rFonts w:hint="eastAsia"/>
          <w:lang w:eastAsia="zh-CN"/>
        </w:rPr>
        <w:t>提交的相关完整资料之日起的七年。在要求的期限内未启用的任何频率</w:t>
      </w:r>
      <w:r w:rsidRPr="003F1EBA">
        <w:rPr>
          <w:rFonts w:hint="eastAsia"/>
          <w:spacing w:val="-8"/>
          <w:lang w:eastAsia="zh-CN"/>
        </w:rPr>
        <w:t>指配须予以注销，无线电通信局须至少在距该期限到期日三个月前通知该主管部门。</w:t>
      </w:r>
      <w:r w:rsidRPr="003F1EBA">
        <w:rPr>
          <w:rFonts w:hint="eastAsia"/>
          <w:spacing w:val="-8"/>
          <w:sz w:val="16"/>
          <w:szCs w:val="16"/>
          <w:lang w:eastAsia="zh-CN"/>
        </w:rPr>
        <w:t>（</w:t>
      </w:r>
      <w:r w:rsidRPr="003F1EBA">
        <w:rPr>
          <w:spacing w:val="-8"/>
          <w:sz w:val="16"/>
          <w:szCs w:val="16"/>
          <w:lang w:eastAsia="zh-CN"/>
        </w:rPr>
        <w:t>WRC</w:t>
      </w:r>
      <w:r w:rsidRPr="003F1EBA">
        <w:rPr>
          <w:spacing w:val="-8"/>
          <w:sz w:val="16"/>
          <w:szCs w:val="16"/>
          <w:lang w:eastAsia="zh-CN"/>
        </w:rPr>
        <w:noBreakHyphen/>
      </w:r>
      <w:del w:id="21" w:author="" w:date="2018-07-27T09:47:00Z">
        <w:r w:rsidRPr="00FE6B6B" w:rsidDel="000C4D42">
          <w:rPr>
            <w:sz w:val="16"/>
            <w:szCs w:val="16"/>
            <w:lang w:eastAsia="zh-CN"/>
          </w:rPr>
          <w:delText>1</w:delText>
        </w:r>
      </w:del>
      <w:del w:id="22" w:author="">
        <w:r w:rsidRPr="00FE6B6B" w:rsidDel="00EA7EBC">
          <w:rPr>
            <w:sz w:val="16"/>
            <w:szCs w:val="16"/>
            <w:lang w:eastAsia="zh-CN"/>
          </w:rPr>
          <w:delText>5</w:delText>
        </w:r>
      </w:del>
      <w:ins w:id="23" w:author="" w:date="2018-07-27T09:47:00Z">
        <w:r w:rsidRPr="00FE6B6B">
          <w:rPr>
            <w:sz w:val="16"/>
            <w:szCs w:val="16"/>
            <w:lang w:eastAsia="zh-CN"/>
          </w:rPr>
          <w:t>1</w:t>
        </w:r>
      </w:ins>
      <w:ins w:id="24" w:author="">
        <w:r w:rsidRPr="00FE6B6B">
          <w:rPr>
            <w:sz w:val="16"/>
            <w:szCs w:val="16"/>
            <w:lang w:eastAsia="zh-CN"/>
          </w:rPr>
          <w:t>9</w:t>
        </w:r>
      </w:ins>
      <w:r w:rsidRPr="003F1EBA">
        <w:rPr>
          <w:rFonts w:hint="eastAsia"/>
          <w:spacing w:val="-8"/>
          <w:sz w:val="16"/>
          <w:szCs w:val="16"/>
          <w:lang w:eastAsia="zh-CN"/>
        </w:rPr>
        <w:t>）</w:t>
      </w:r>
    </w:p>
    <w:p w14:paraId="7843E287" w14:textId="77777777" w:rsidR="001C3210" w:rsidRDefault="001C3210">
      <w:pPr>
        <w:pStyle w:val="Reasons"/>
        <w:rPr>
          <w:lang w:eastAsia="zh-CN"/>
        </w:rPr>
      </w:pPr>
    </w:p>
    <w:p w14:paraId="1CA8B06E" w14:textId="6920D6D0" w:rsidR="007C6DC4" w:rsidRPr="007C6DC4" w:rsidRDefault="007C6DC4" w:rsidP="000A5DBA">
      <w:pPr>
        <w:pStyle w:val="Proposal"/>
        <w:rPr>
          <w:lang w:eastAsia="zh-CN"/>
        </w:rPr>
      </w:pPr>
      <w:r w:rsidRPr="007C6DC4">
        <w:rPr>
          <w:lang w:eastAsia="zh-CN"/>
        </w:rPr>
        <w:t>NOC</w:t>
      </w:r>
    </w:p>
    <w:p w14:paraId="0F75939A" w14:textId="77777777" w:rsidR="007D5C0F" w:rsidRDefault="007D5C0F" w:rsidP="007D5C0F">
      <w:pPr>
        <w:pStyle w:val="FootnoteText"/>
        <w:rPr>
          <w:lang w:eastAsia="zh-CN"/>
        </w:rPr>
      </w:pPr>
      <w:r>
        <w:rPr>
          <w:rStyle w:val="FootnoteReference"/>
          <w:lang w:eastAsia="zh-CN"/>
        </w:rPr>
        <w:t>24</w:t>
      </w:r>
      <w:r>
        <w:rPr>
          <w:lang w:eastAsia="zh-CN"/>
        </w:rPr>
        <w:tab/>
      </w:r>
      <w:r w:rsidRPr="00E36B9F">
        <w:rPr>
          <w:rStyle w:val="Artdef"/>
          <w:lang w:eastAsia="zh-CN"/>
        </w:rPr>
        <w:t>11.44.1</w:t>
      </w:r>
      <w:r w:rsidRPr="005E0B95">
        <w:rPr>
          <w:rFonts w:hint="eastAsia"/>
          <w:b/>
          <w:bCs/>
          <w:lang w:val="en-CA" w:eastAsia="zh-CN"/>
        </w:rPr>
        <w:tab/>
      </w:r>
      <w:r w:rsidRPr="001832CE">
        <w:rPr>
          <w:sz w:val="24"/>
          <w:szCs w:val="24"/>
          <w:lang w:eastAsia="zh-CN"/>
        </w:rPr>
        <w:t>如果空间电台的频率指配</w:t>
      </w:r>
      <w:r w:rsidRPr="001832CE">
        <w:rPr>
          <w:rFonts w:hint="eastAsia"/>
          <w:sz w:val="24"/>
          <w:szCs w:val="24"/>
          <w:lang w:eastAsia="zh-CN"/>
        </w:rPr>
        <w:t>在</w:t>
      </w:r>
      <w:r w:rsidRPr="001832CE">
        <w:rPr>
          <w:sz w:val="24"/>
          <w:szCs w:val="24"/>
          <w:lang w:eastAsia="zh-CN"/>
        </w:rPr>
        <w:t>协调程序完成</w:t>
      </w:r>
      <w:r w:rsidRPr="001832CE">
        <w:rPr>
          <w:rFonts w:hint="eastAsia"/>
          <w:sz w:val="24"/>
          <w:szCs w:val="24"/>
          <w:lang w:eastAsia="zh-CN"/>
        </w:rPr>
        <w:t>之</w:t>
      </w:r>
      <w:r w:rsidRPr="001832CE">
        <w:rPr>
          <w:sz w:val="24"/>
          <w:szCs w:val="24"/>
          <w:lang w:eastAsia="zh-CN"/>
        </w:rPr>
        <w:t>前启用，并已</w:t>
      </w:r>
      <w:r w:rsidRPr="001832CE">
        <w:rPr>
          <w:rFonts w:hint="eastAsia"/>
          <w:sz w:val="24"/>
          <w:szCs w:val="24"/>
          <w:lang w:eastAsia="zh-CN"/>
        </w:rPr>
        <w:t>酌情</w:t>
      </w:r>
      <w:r w:rsidRPr="001832CE">
        <w:rPr>
          <w:rFonts w:hAnsi="Times New Roman MT Extra Bold"/>
          <w:sz w:val="24"/>
          <w:szCs w:val="24"/>
          <w:lang w:eastAsia="zh-CN"/>
        </w:rPr>
        <w:t>按第</w:t>
      </w:r>
      <w:r w:rsidRPr="001832CE">
        <w:rPr>
          <w:b/>
          <w:bCs/>
          <w:sz w:val="24"/>
          <w:szCs w:val="24"/>
          <w:lang w:eastAsia="zh-CN"/>
        </w:rPr>
        <w:t>49</w:t>
      </w:r>
      <w:r w:rsidRPr="001832CE">
        <w:rPr>
          <w:sz w:val="24"/>
          <w:szCs w:val="24"/>
          <w:lang w:eastAsia="zh-CN"/>
        </w:rPr>
        <w:t>号决</w:t>
      </w:r>
      <w:r w:rsidRPr="001832CE">
        <w:rPr>
          <w:rFonts w:hAnsi="Times New Roman MT Extra Bold"/>
          <w:sz w:val="24"/>
          <w:szCs w:val="24"/>
          <w:lang w:eastAsia="zh-CN"/>
        </w:rPr>
        <w:t>议</w:t>
      </w:r>
      <w:r w:rsidRPr="001832CE">
        <w:rPr>
          <w:rFonts w:hAnsi="Times New Roman MT Extra Bold"/>
          <w:b/>
          <w:bCs/>
          <w:sz w:val="24"/>
          <w:szCs w:val="24"/>
          <w:lang w:eastAsia="zh-CN"/>
        </w:rPr>
        <w:t>（</w:t>
      </w:r>
      <w:r w:rsidRPr="001832CE">
        <w:rPr>
          <w:b/>
          <w:bCs/>
          <w:sz w:val="24"/>
          <w:szCs w:val="24"/>
          <w:lang w:eastAsia="zh-CN"/>
        </w:rPr>
        <w:t>WRC-</w:t>
      </w:r>
      <w:r w:rsidRPr="001832CE">
        <w:rPr>
          <w:rFonts w:hint="eastAsia"/>
          <w:b/>
          <w:bCs/>
          <w:sz w:val="24"/>
          <w:szCs w:val="24"/>
          <w:lang w:eastAsia="zh-CN"/>
        </w:rPr>
        <w:t>1</w:t>
      </w:r>
      <w:r w:rsidRPr="001832CE">
        <w:rPr>
          <w:b/>
          <w:sz w:val="24"/>
          <w:szCs w:val="24"/>
          <w:lang w:eastAsia="zh-CN"/>
        </w:rPr>
        <w:t>5</w:t>
      </w:r>
      <w:r w:rsidRPr="001832CE">
        <w:rPr>
          <w:rFonts w:hint="eastAsia"/>
          <w:b/>
          <w:bCs/>
          <w:sz w:val="24"/>
          <w:szCs w:val="24"/>
          <w:lang w:eastAsia="zh-CN"/>
        </w:rPr>
        <w:t>，修订版</w:t>
      </w:r>
      <w:r w:rsidRPr="001832CE">
        <w:rPr>
          <w:rFonts w:hAnsi="Times New Roman MT Extra Bold"/>
          <w:b/>
          <w:bCs/>
          <w:sz w:val="24"/>
          <w:szCs w:val="24"/>
          <w:lang w:eastAsia="zh-CN"/>
        </w:rPr>
        <w:t>）</w:t>
      </w:r>
      <w:r w:rsidRPr="001832CE">
        <w:rPr>
          <w:rFonts w:hAnsi="Times New Roman MT Extra Bold" w:hint="eastAsia"/>
          <w:sz w:val="24"/>
          <w:szCs w:val="24"/>
          <w:lang w:eastAsia="zh-CN"/>
        </w:rPr>
        <w:t>或第</w:t>
      </w:r>
      <w:r w:rsidRPr="001832CE">
        <w:rPr>
          <w:rFonts w:hint="eastAsia"/>
          <w:b/>
          <w:sz w:val="24"/>
          <w:szCs w:val="24"/>
          <w:lang w:val="en-US" w:eastAsia="zh-CN"/>
        </w:rPr>
        <w:t>552</w:t>
      </w:r>
      <w:r w:rsidRPr="001832CE">
        <w:rPr>
          <w:rFonts w:hint="eastAsia"/>
          <w:bCs/>
          <w:sz w:val="24"/>
          <w:szCs w:val="24"/>
          <w:lang w:val="en-US" w:eastAsia="zh-CN"/>
        </w:rPr>
        <w:t>号决议</w:t>
      </w:r>
      <w:r w:rsidRPr="001832CE">
        <w:rPr>
          <w:rFonts w:hint="eastAsia"/>
          <w:b/>
          <w:sz w:val="24"/>
          <w:szCs w:val="24"/>
          <w:lang w:val="en-US" w:eastAsia="zh-CN"/>
        </w:rPr>
        <w:t>（</w:t>
      </w:r>
      <w:r w:rsidRPr="001832CE">
        <w:rPr>
          <w:rFonts w:hint="eastAsia"/>
          <w:b/>
          <w:sz w:val="24"/>
          <w:szCs w:val="24"/>
          <w:lang w:val="en-US" w:eastAsia="zh-CN"/>
        </w:rPr>
        <w:t>WRC-1</w:t>
      </w:r>
      <w:r w:rsidRPr="001832CE">
        <w:rPr>
          <w:b/>
          <w:sz w:val="24"/>
          <w:szCs w:val="24"/>
          <w:lang w:eastAsia="zh-CN"/>
        </w:rPr>
        <w:t>5</w:t>
      </w:r>
      <w:r w:rsidRPr="001832CE">
        <w:rPr>
          <w:rFonts w:hint="eastAsia"/>
          <w:b/>
          <w:sz w:val="24"/>
          <w:szCs w:val="24"/>
          <w:lang w:eastAsia="zh-CN"/>
        </w:rPr>
        <w:t>，修订版</w:t>
      </w:r>
      <w:r w:rsidRPr="001832CE">
        <w:rPr>
          <w:rFonts w:hint="eastAsia"/>
          <w:b/>
          <w:sz w:val="24"/>
          <w:szCs w:val="24"/>
          <w:lang w:val="en-US" w:eastAsia="zh-CN"/>
        </w:rPr>
        <w:t>）</w:t>
      </w:r>
      <w:r w:rsidRPr="001832CE">
        <w:rPr>
          <w:sz w:val="24"/>
          <w:szCs w:val="24"/>
          <w:lang w:eastAsia="zh-CN"/>
        </w:rPr>
        <w:t>向无线电通信局提交了</w:t>
      </w:r>
      <w:r w:rsidRPr="001832CE">
        <w:rPr>
          <w:rFonts w:hint="eastAsia"/>
          <w:sz w:val="24"/>
          <w:szCs w:val="24"/>
          <w:lang w:eastAsia="zh-CN"/>
        </w:rPr>
        <w:t>数据</w:t>
      </w:r>
      <w:r w:rsidRPr="001832CE">
        <w:rPr>
          <w:sz w:val="24"/>
          <w:szCs w:val="24"/>
          <w:lang w:eastAsia="zh-CN"/>
        </w:rPr>
        <w:t>，从按照</w:t>
      </w:r>
      <w:r w:rsidRPr="001832CE">
        <w:rPr>
          <w:rFonts w:hAnsi="Times New Roman MT Extra Bold"/>
          <w:sz w:val="24"/>
          <w:szCs w:val="24"/>
          <w:lang w:eastAsia="zh-CN"/>
        </w:rPr>
        <w:t>第</w:t>
      </w:r>
      <w:r w:rsidRPr="001832CE">
        <w:rPr>
          <w:rFonts w:hint="eastAsia"/>
          <w:b/>
          <w:bCs/>
          <w:sz w:val="24"/>
          <w:szCs w:val="24"/>
          <w:lang w:eastAsia="zh-CN"/>
        </w:rPr>
        <w:t>9.</w:t>
      </w:r>
      <w:r w:rsidRPr="001832CE">
        <w:rPr>
          <w:b/>
          <w:bCs/>
          <w:sz w:val="24"/>
          <w:szCs w:val="24"/>
          <w:lang w:eastAsia="zh-CN"/>
        </w:rPr>
        <w:t>1A</w:t>
      </w:r>
      <w:r w:rsidRPr="001832CE">
        <w:rPr>
          <w:rFonts w:hAnsi="Times New Roman MT Extra Bold"/>
          <w:sz w:val="24"/>
          <w:szCs w:val="24"/>
          <w:lang w:eastAsia="zh-CN"/>
        </w:rPr>
        <w:t>款</w:t>
      </w:r>
      <w:r w:rsidRPr="001832CE">
        <w:rPr>
          <w:sz w:val="24"/>
          <w:szCs w:val="24"/>
          <w:lang w:eastAsia="zh-CN"/>
        </w:rPr>
        <w:t>规定收到相关资料日期起最多</w:t>
      </w:r>
      <w:r w:rsidRPr="001832CE">
        <w:rPr>
          <w:rFonts w:hint="eastAsia"/>
          <w:sz w:val="24"/>
          <w:szCs w:val="24"/>
          <w:lang w:eastAsia="zh-CN"/>
        </w:rPr>
        <w:t>七</w:t>
      </w:r>
      <w:r w:rsidRPr="001832CE">
        <w:rPr>
          <w:sz w:val="24"/>
          <w:szCs w:val="24"/>
          <w:lang w:eastAsia="zh-CN"/>
        </w:rPr>
        <w:t>年</w:t>
      </w:r>
      <w:r w:rsidRPr="001832CE">
        <w:rPr>
          <w:rFonts w:hint="eastAsia"/>
          <w:sz w:val="24"/>
          <w:szCs w:val="24"/>
          <w:lang w:eastAsia="zh-CN"/>
        </w:rPr>
        <w:t>内，</w:t>
      </w:r>
      <w:r w:rsidRPr="001832CE">
        <w:rPr>
          <w:sz w:val="24"/>
          <w:szCs w:val="24"/>
          <w:lang w:eastAsia="zh-CN"/>
        </w:rPr>
        <w:t>该指配</w:t>
      </w:r>
      <w:r w:rsidRPr="001832CE">
        <w:rPr>
          <w:rFonts w:hint="eastAsia"/>
          <w:sz w:val="24"/>
          <w:szCs w:val="24"/>
          <w:lang w:eastAsia="zh-CN"/>
        </w:rPr>
        <w:t>须</w:t>
      </w:r>
      <w:r w:rsidRPr="001832CE">
        <w:rPr>
          <w:sz w:val="24"/>
          <w:szCs w:val="24"/>
          <w:lang w:eastAsia="zh-CN"/>
        </w:rPr>
        <w:t>继续得到考虑</w:t>
      </w:r>
      <w:r w:rsidRPr="001832CE">
        <w:rPr>
          <w:rFonts w:hint="eastAsia"/>
          <w:sz w:val="24"/>
          <w:szCs w:val="24"/>
          <w:lang w:eastAsia="zh-CN"/>
        </w:rPr>
        <w:t>。</w:t>
      </w:r>
      <w:r w:rsidRPr="001832CE">
        <w:rPr>
          <w:sz w:val="24"/>
          <w:szCs w:val="24"/>
          <w:lang w:eastAsia="zh-CN"/>
        </w:rPr>
        <w:t>如果无线电通信局在</w:t>
      </w:r>
      <w:r w:rsidRPr="001832CE">
        <w:rPr>
          <w:rFonts w:hint="eastAsia"/>
          <w:sz w:val="24"/>
          <w:szCs w:val="24"/>
          <w:lang w:eastAsia="zh-CN"/>
        </w:rPr>
        <w:t>此七</w:t>
      </w:r>
      <w:r w:rsidRPr="001832CE">
        <w:rPr>
          <w:sz w:val="24"/>
          <w:szCs w:val="24"/>
          <w:lang w:eastAsia="zh-CN"/>
        </w:rPr>
        <w:t>年期限</w:t>
      </w:r>
      <w:r w:rsidRPr="001832CE">
        <w:rPr>
          <w:rFonts w:hint="eastAsia"/>
          <w:sz w:val="24"/>
          <w:szCs w:val="24"/>
          <w:lang w:eastAsia="zh-CN"/>
        </w:rPr>
        <w:t>截止前</w:t>
      </w:r>
      <w:r w:rsidRPr="001832CE">
        <w:rPr>
          <w:sz w:val="24"/>
          <w:szCs w:val="24"/>
          <w:lang w:eastAsia="zh-CN"/>
        </w:rPr>
        <w:t>仍</w:t>
      </w:r>
      <w:r w:rsidRPr="001832CE">
        <w:rPr>
          <w:rFonts w:hint="eastAsia"/>
          <w:sz w:val="24"/>
          <w:szCs w:val="24"/>
          <w:lang w:eastAsia="zh-CN"/>
        </w:rPr>
        <w:t>未</w:t>
      </w:r>
      <w:r w:rsidRPr="001832CE">
        <w:rPr>
          <w:sz w:val="24"/>
          <w:szCs w:val="24"/>
          <w:lang w:eastAsia="zh-CN"/>
        </w:rPr>
        <w:t>收到</w:t>
      </w:r>
      <w:r w:rsidRPr="001832CE">
        <w:rPr>
          <w:rFonts w:hint="eastAsia"/>
          <w:sz w:val="24"/>
          <w:szCs w:val="24"/>
          <w:lang w:eastAsia="zh-CN"/>
        </w:rPr>
        <w:t>与第</w:t>
      </w:r>
      <w:r w:rsidRPr="001832CE">
        <w:rPr>
          <w:b/>
          <w:bCs/>
          <w:sz w:val="24"/>
          <w:szCs w:val="24"/>
          <w:lang w:eastAsia="zh-CN"/>
        </w:rPr>
        <w:t>9.1</w:t>
      </w:r>
      <w:r w:rsidRPr="001832CE">
        <w:rPr>
          <w:rFonts w:hint="eastAsia"/>
          <w:sz w:val="24"/>
          <w:szCs w:val="24"/>
          <w:lang w:eastAsia="zh-CN"/>
        </w:rPr>
        <w:t>或</w:t>
      </w:r>
      <w:r w:rsidRPr="001832CE">
        <w:rPr>
          <w:b/>
          <w:bCs/>
          <w:sz w:val="24"/>
          <w:szCs w:val="24"/>
          <w:lang w:eastAsia="zh-CN"/>
        </w:rPr>
        <w:t>9.1A</w:t>
      </w:r>
      <w:r w:rsidRPr="001832CE">
        <w:rPr>
          <w:rFonts w:hint="eastAsia"/>
          <w:sz w:val="24"/>
          <w:szCs w:val="24"/>
          <w:lang w:eastAsia="zh-CN"/>
        </w:rPr>
        <w:t>款相关的依照</w:t>
      </w:r>
      <w:r w:rsidRPr="001832CE">
        <w:rPr>
          <w:sz w:val="24"/>
          <w:szCs w:val="24"/>
          <w:lang w:eastAsia="zh-CN"/>
        </w:rPr>
        <w:t>第</w:t>
      </w:r>
      <w:r w:rsidRPr="001832CE">
        <w:rPr>
          <w:b/>
          <w:bCs/>
          <w:sz w:val="24"/>
          <w:szCs w:val="24"/>
          <w:lang w:eastAsia="zh-CN"/>
        </w:rPr>
        <w:t>11.15</w:t>
      </w:r>
      <w:r w:rsidRPr="001832CE">
        <w:rPr>
          <w:sz w:val="24"/>
          <w:szCs w:val="24"/>
          <w:lang w:eastAsia="zh-CN"/>
        </w:rPr>
        <w:t>款</w:t>
      </w:r>
      <w:r w:rsidRPr="001832CE">
        <w:rPr>
          <w:rFonts w:hint="eastAsia"/>
          <w:sz w:val="24"/>
          <w:szCs w:val="24"/>
          <w:lang w:eastAsia="zh-CN"/>
        </w:rPr>
        <w:t>登记所述</w:t>
      </w:r>
      <w:r w:rsidRPr="001832CE">
        <w:rPr>
          <w:sz w:val="24"/>
          <w:szCs w:val="24"/>
          <w:lang w:eastAsia="zh-CN"/>
        </w:rPr>
        <w:t>指配的</w:t>
      </w:r>
      <w:r w:rsidRPr="001832CE">
        <w:rPr>
          <w:rFonts w:hint="eastAsia"/>
          <w:sz w:val="24"/>
          <w:szCs w:val="24"/>
          <w:lang w:eastAsia="zh-CN"/>
        </w:rPr>
        <w:t>首份用于登记的</w:t>
      </w:r>
      <w:r w:rsidRPr="001832CE">
        <w:rPr>
          <w:sz w:val="24"/>
          <w:szCs w:val="24"/>
          <w:lang w:eastAsia="zh-CN"/>
        </w:rPr>
        <w:t>通知</w:t>
      </w:r>
      <w:r w:rsidRPr="001832CE">
        <w:rPr>
          <w:rFonts w:hint="eastAsia"/>
          <w:sz w:val="24"/>
          <w:szCs w:val="24"/>
          <w:lang w:eastAsia="zh-CN"/>
        </w:rPr>
        <w:t>单</w:t>
      </w:r>
      <w:r w:rsidRPr="001832CE">
        <w:rPr>
          <w:sz w:val="24"/>
          <w:szCs w:val="24"/>
          <w:lang w:eastAsia="zh-CN"/>
        </w:rPr>
        <w:t>，</w:t>
      </w:r>
      <w:r w:rsidRPr="001832CE">
        <w:rPr>
          <w:rFonts w:hint="eastAsia"/>
          <w:sz w:val="24"/>
          <w:szCs w:val="24"/>
          <w:lang w:eastAsia="zh-CN"/>
        </w:rPr>
        <w:t>则在</w:t>
      </w:r>
      <w:r w:rsidRPr="001832CE">
        <w:rPr>
          <w:sz w:val="24"/>
          <w:szCs w:val="24"/>
          <w:lang w:eastAsia="zh-CN"/>
        </w:rPr>
        <w:t>无线电通信局</w:t>
      </w:r>
      <w:r w:rsidRPr="001832CE">
        <w:rPr>
          <w:rFonts w:hint="eastAsia"/>
          <w:sz w:val="24"/>
          <w:szCs w:val="24"/>
          <w:lang w:eastAsia="zh-CN"/>
        </w:rPr>
        <w:t>采取相应</w:t>
      </w:r>
      <w:r w:rsidRPr="001832CE">
        <w:rPr>
          <w:sz w:val="24"/>
          <w:szCs w:val="24"/>
          <w:lang w:eastAsia="zh-CN"/>
        </w:rPr>
        <w:t>行动</w:t>
      </w:r>
      <w:r w:rsidRPr="001832CE">
        <w:rPr>
          <w:rFonts w:hint="eastAsia"/>
          <w:sz w:val="24"/>
          <w:szCs w:val="24"/>
          <w:lang w:eastAsia="zh-CN"/>
        </w:rPr>
        <w:t>的六</w:t>
      </w:r>
      <w:r w:rsidRPr="001832CE">
        <w:rPr>
          <w:sz w:val="24"/>
          <w:szCs w:val="24"/>
          <w:lang w:eastAsia="zh-CN"/>
        </w:rPr>
        <w:t>个月</w:t>
      </w:r>
      <w:r w:rsidRPr="001832CE">
        <w:rPr>
          <w:rFonts w:hint="eastAsia"/>
          <w:sz w:val="24"/>
          <w:szCs w:val="24"/>
          <w:lang w:eastAsia="zh-CN"/>
        </w:rPr>
        <w:t>前告</w:t>
      </w:r>
      <w:r w:rsidRPr="001832CE">
        <w:rPr>
          <w:sz w:val="24"/>
          <w:szCs w:val="24"/>
          <w:lang w:eastAsia="zh-CN"/>
        </w:rPr>
        <w:t>知</w:t>
      </w:r>
      <w:r w:rsidRPr="001832CE">
        <w:rPr>
          <w:rFonts w:hint="eastAsia"/>
          <w:sz w:val="24"/>
          <w:szCs w:val="24"/>
          <w:lang w:eastAsia="zh-CN"/>
        </w:rPr>
        <w:t>该</w:t>
      </w:r>
      <w:r w:rsidRPr="001832CE">
        <w:rPr>
          <w:sz w:val="24"/>
          <w:szCs w:val="24"/>
          <w:lang w:eastAsia="zh-CN"/>
        </w:rPr>
        <w:t>通知主管部门</w:t>
      </w:r>
      <w:r w:rsidRPr="001832CE">
        <w:rPr>
          <w:rFonts w:hint="eastAsia"/>
          <w:sz w:val="24"/>
          <w:szCs w:val="24"/>
          <w:lang w:eastAsia="zh-CN"/>
        </w:rPr>
        <w:t>后</w:t>
      </w:r>
      <w:r w:rsidRPr="001832CE">
        <w:rPr>
          <w:rFonts w:hint="eastAsia"/>
          <w:spacing w:val="-12"/>
          <w:sz w:val="24"/>
          <w:szCs w:val="24"/>
          <w:lang w:eastAsia="zh-CN"/>
        </w:rPr>
        <w:t>，该指配须被注销</w:t>
      </w:r>
      <w:r w:rsidRPr="001832CE">
        <w:rPr>
          <w:rFonts w:hint="eastAsia"/>
          <w:spacing w:val="-8"/>
          <w:sz w:val="24"/>
          <w:szCs w:val="24"/>
          <w:lang w:eastAsia="zh-CN"/>
        </w:rPr>
        <w:t>。</w:t>
      </w:r>
      <w:r w:rsidRPr="00F97D83">
        <w:rPr>
          <w:rFonts w:hint="eastAsia"/>
          <w:spacing w:val="-8"/>
          <w:sz w:val="16"/>
          <w:szCs w:val="16"/>
          <w:lang w:eastAsia="zh-CN"/>
        </w:rPr>
        <w:t>（</w:t>
      </w:r>
      <w:r w:rsidRPr="00F97D83">
        <w:rPr>
          <w:spacing w:val="-8"/>
          <w:sz w:val="16"/>
          <w:szCs w:val="16"/>
          <w:lang w:eastAsia="zh-CN"/>
        </w:rPr>
        <w:t>WRC</w:t>
      </w:r>
      <w:r w:rsidRPr="00F97D83">
        <w:rPr>
          <w:spacing w:val="-8"/>
          <w:sz w:val="16"/>
          <w:szCs w:val="16"/>
          <w:lang w:eastAsia="zh-CN"/>
        </w:rPr>
        <w:noBreakHyphen/>
        <w:t>15</w:t>
      </w:r>
      <w:r w:rsidRPr="00F97D83">
        <w:rPr>
          <w:rFonts w:hint="eastAsia"/>
          <w:spacing w:val="-8"/>
          <w:sz w:val="16"/>
          <w:szCs w:val="16"/>
          <w:lang w:eastAsia="zh-CN"/>
        </w:rPr>
        <w:t>）</w:t>
      </w:r>
    </w:p>
    <w:p w14:paraId="2CAC28A7" w14:textId="77777777" w:rsidR="001C3210" w:rsidRDefault="001C3210">
      <w:pPr>
        <w:pStyle w:val="Reasons"/>
        <w:rPr>
          <w:lang w:eastAsia="zh-CN"/>
        </w:rPr>
      </w:pPr>
    </w:p>
    <w:p w14:paraId="63A060DD" w14:textId="09DD9706" w:rsidR="001C3210" w:rsidRDefault="007D5C0F">
      <w:pPr>
        <w:pStyle w:val="Proposal"/>
        <w:rPr>
          <w:lang w:eastAsia="zh-CN"/>
        </w:rPr>
      </w:pPr>
      <w:r>
        <w:rPr>
          <w:lang w:eastAsia="zh-CN"/>
        </w:rPr>
        <w:t>MOD</w:t>
      </w:r>
      <w:r>
        <w:rPr>
          <w:lang w:eastAsia="zh-CN"/>
        </w:rPr>
        <w:tab/>
      </w:r>
      <w:r w:rsidR="00A20607">
        <w:rPr>
          <w:lang w:val="fr-CH"/>
        </w:rPr>
        <w:t>BEL/</w:t>
      </w:r>
      <w:r>
        <w:rPr>
          <w:lang w:eastAsia="zh-CN"/>
        </w:rPr>
        <w:t>F/I/LIE/LUX/HOL/71/2</w:t>
      </w:r>
      <w:r>
        <w:rPr>
          <w:vanish/>
          <w:color w:val="7F7F7F" w:themeColor="text1" w:themeTint="80"/>
          <w:vertAlign w:val="superscript"/>
          <w:lang w:eastAsia="zh-CN"/>
        </w:rPr>
        <w:t>#50016</w:t>
      </w:r>
    </w:p>
    <w:p w14:paraId="1AB0E218" w14:textId="77777777" w:rsidR="007D5C0F" w:rsidRPr="003A3F22" w:rsidRDefault="007D5C0F" w:rsidP="007D5C0F">
      <w:pPr>
        <w:keepNext/>
        <w:spacing w:before="0"/>
        <w:rPr>
          <w:lang w:val="en-US" w:eastAsia="zh-CN"/>
        </w:rPr>
      </w:pPr>
      <w:r w:rsidRPr="003A3F22">
        <w:rPr>
          <w:lang w:val="en-US" w:eastAsia="zh-CN"/>
        </w:rPr>
        <w:t>_______________</w:t>
      </w:r>
    </w:p>
    <w:p w14:paraId="0EDE641A" w14:textId="4E20BC72" w:rsidR="007D5C0F" w:rsidRPr="003A3F22" w:rsidRDefault="007D5C0F" w:rsidP="007D5C0F">
      <w:pPr>
        <w:pStyle w:val="FootnoteText"/>
        <w:rPr>
          <w:lang w:val="en-US" w:eastAsia="zh-CN"/>
        </w:rPr>
      </w:pPr>
      <w:r w:rsidRPr="003A3F22">
        <w:rPr>
          <w:rStyle w:val="FootnoteReference"/>
          <w:lang w:val="en-US" w:eastAsia="zh-CN"/>
        </w:rPr>
        <w:t>25</w:t>
      </w:r>
      <w:r w:rsidRPr="003A3F22">
        <w:rPr>
          <w:lang w:val="en-US" w:eastAsia="zh-CN"/>
        </w:rPr>
        <w:tab/>
      </w:r>
      <w:r w:rsidRPr="00CD0914">
        <w:rPr>
          <w:rStyle w:val="Artdef"/>
          <w:sz w:val="24"/>
          <w:szCs w:val="24"/>
          <w:lang w:val="en-US" w:eastAsia="zh-CN"/>
        </w:rPr>
        <w:t>11.44.2</w:t>
      </w:r>
      <w:r w:rsidRPr="00CD0914">
        <w:rPr>
          <w:b/>
          <w:sz w:val="24"/>
          <w:szCs w:val="24"/>
          <w:lang w:val="en-US" w:eastAsia="zh-CN"/>
        </w:rPr>
        <w:tab/>
      </w:r>
      <w:r w:rsidRPr="00CD0914">
        <w:rPr>
          <w:rFonts w:hint="eastAsia"/>
          <w:bCs/>
          <w:sz w:val="24"/>
          <w:szCs w:val="24"/>
          <w:lang w:eastAsia="zh-CN"/>
        </w:rPr>
        <w:t>通知启用</w:t>
      </w:r>
      <w:del w:id="25" w:author="" w:date="2018-08-11T10:47:00Z">
        <w:r w:rsidRPr="00CD0914" w:rsidDel="002D559A">
          <w:rPr>
            <w:rFonts w:hint="eastAsia"/>
            <w:bCs/>
            <w:sz w:val="24"/>
            <w:szCs w:val="24"/>
            <w:lang w:eastAsia="zh-CN"/>
          </w:rPr>
          <w:delText>对地</w:delText>
        </w:r>
        <w:r w:rsidRPr="00CD0914" w:rsidDel="002D559A">
          <w:rPr>
            <w:rFonts w:hint="eastAsia"/>
            <w:sz w:val="24"/>
            <w:szCs w:val="24"/>
            <w:lang w:val="en-US" w:eastAsia="zh-CN"/>
          </w:rPr>
          <w:delText>静止卫星轨道</w:delText>
        </w:r>
      </w:del>
      <w:ins w:id="26" w:author="" w:date="2018-08-11T10:47:00Z">
        <w:r w:rsidRPr="00CD0914">
          <w:rPr>
            <w:rFonts w:hint="eastAsia"/>
            <w:bCs/>
            <w:sz w:val="24"/>
            <w:szCs w:val="24"/>
            <w:lang w:eastAsia="zh-CN"/>
          </w:rPr>
          <w:t>卫星网络</w:t>
        </w:r>
        <w:r w:rsidRPr="00CD0914">
          <w:rPr>
            <w:bCs/>
            <w:sz w:val="24"/>
            <w:szCs w:val="24"/>
            <w:lang w:eastAsia="zh-CN"/>
          </w:rPr>
          <w:t>或系统</w:t>
        </w:r>
      </w:ins>
      <w:r w:rsidRPr="00CD0914">
        <w:rPr>
          <w:rFonts w:hint="eastAsia"/>
          <w:sz w:val="24"/>
          <w:szCs w:val="24"/>
          <w:lang w:val="en-US" w:eastAsia="zh-CN"/>
        </w:rPr>
        <w:t>空间电台频率指配的日期须为第</w:t>
      </w:r>
      <w:r w:rsidRPr="00CD0914">
        <w:rPr>
          <w:rFonts w:hint="eastAsia"/>
          <w:b/>
          <w:bCs/>
          <w:sz w:val="24"/>
          <w:szCs w:val="24"/>
          <w:lang w:val="en-US" w:eastAsia="zh-CN"/>
        </w:rPr>
        <w:t>11.44B</w:t>
      </w:r>
      <w:r w:rsidRPr="00CD0914">
        <w:rPr>
          <w:rFonts w:hint="eastAsia"/>
          <w:sz w:val="24"/>
          <w:szCs w:val="24"/>
          <w:lang w:val="en-US" w:eastAsia="zh-CN"/>
        </w:rPr>
        <w:t>款</w:t>
      </w:r>
      <w:ins w:id="27" w:author="" w:date="2018-08-11T10:48:00Z">
        <w:r w:rsidRPr="00CD0914">
          <w:rPr>
            <w:rFonts w:hint="eastAsia"/>
            <w:sz w:val="24"/>
            <w:szCs w:val="24"/>
            <w:lang w:val="en-US" w:eastAsia="zh-CN"/>
          </w:rPr>
          <w:t>或</w:t>
        </w:r>
        <w:r w:rsidRPr="00CD0914">
          <w:rPr>
            <w:sz w:val="24"/>
            <w:szCs w:val="24"/>
            <w:lang w:val="en-US" w:eastAsia="zh-CN"/>
          </w:rPr>
          <w:t>者</w:t>
        </w:r>
      </w:ins>
      <w:ins w:id="28" w:author="" w:date="2018-08-11T12:14:00Z">
        <w:r w:rsidR="001832CE" w:rsidRPr="00CD0914">
          <w:rPr>
            <w:rFonts w:hint="eastAsia"/>
            <w:sz w:val="24"/>
            <w:szCs w:val="24"/>
            <w:lang w:val="en-US" w:eastAsia="zh-CN"/>
          </w:rPr>
          <w:t>MOD</w:t>
        </w:r>
      </w:ins>
      <w:ins w:id="29" w:author="" w:date="2018-08-11T10:48:00Z">
        <w:r w:rsidRPr="00CD0914">
          <w:rPr>
            <w:sz w:val="24"/>
            <w:szCs w:val="24"/>
            <w:lang w:val="en-US" w:eastAsia="zh-CN"/>
          </w:rPr>
          <w:t>第</w:t>
        </w:r>
        <w:r w:rsidRPr="00CD0914">
          <w:rPr>
            <w:b/>
            <w:sz w:val="24"/>
            <w:szCs w:val="24"/>
            <w:lang w:val="en-US" w:eastAsia="zh-CN"/>
            <w:rPrChange w:id="30" w:author="" w:date="2018-08-11T10:49:00Z">
              <w:rPr>
                <w:lang w:val="en-US" w:eastAsia="zh-CN"/>
              </w:rPr>
            </w:rPrChange>
          </w:rPr>
          <w:t>11.44</w:t>
        </w:r>
      </w:ins>
      <w:ins w:id="31" w:author="" w:date="2018-08-11T10:49:00Z">
        <w:r w:rsidRPr="00CD0914">
          <w:rPr>
            <w:b/>
            <w:sz w:val="24"/>
            <w:szCs w:val="24"/>
            <w:lang w:val="en-US" w:eastAsia="zh-CN"/>
            <w:rPrChange w:id="32" w:author="" w:date="2018-08-11T10:49:00Z">
              <w:rPr>
                <w:lang w:val="en-US" w:eastAsia="zh-CN"/>
              </w:rPr>
            </w:rPrChange>
          </w:rPr>
          <w:t>C</w:t>
        </w:r>
        <w:r w:rsidRPr="00CD0914">
          <w:rPr>
            <w:rFonts w:hint="eastAsia"/>
            <w:sz w:val="24"/>
            <w:szCs w:val="24"/>
            <w:lang w:val="en-US" w:eastAsia="zh-CN"/>
          </w:rPr>
          <w:t>款</w:t>
        </w:r>
      </w:ins>
      <w:ins w:id="33" w:author="" w:date="2018-10-11T13:44:00Z">
        <w:r w:rsidRPr="00CD0914">
          <w:rPr>
            <w:rFonts w:hint="eastAsia"/>
            <w:sz w:val="24"/>
            <w:szCs w:val="24"/>
            <w:lang w:val="en-US" w:eastAsia="zh-CN"/>
          </w:rPr>
          <w:t>（</w:t>
        </w:r>
      </w:ins>
      <w:ins w:id="34" w:author="" w:date="2018-08-11T11:45:00Z">
        <w:r w:rsidRPr="00CD0914">
          <w:rPr>
            <w:sz w:val="24"/>
            <w:szCs w:val="24"/>
            <w:lang w:val="en-US" w:eastAsia="zh-CN"/>
          </w:rPr>
          <w:t>如</w:t>
        </w:r>
        <w:r w:rsidRPr="00CD0914">
          <w:rPr>
            <w:rFonts w:hint="eastAsia"/>
            <w:sz w:val="24"/>
            <w:szCs w:val="24"/>
            <w:lang w:val="en-US" w:eastAsia="zh-CN"/>
          </w:rPr>
          <w:t>适用</w:t>
        </w:r>
      </w:ins>
      <w:ins w:id="35" w:author="" w:date="2018-08-16T14:28:00Z">
        <w:r w:rsidRPr="00CD0914">
          <w:rPr>
            <w:rFonts w:hint="eastAsia"/>
            <w:sz w:val="24"/>
            <w:szCs w:val="24"/>
            <w:lang w:val="en-US" w:eastAsia="zh-CN"/>
          </w:rPr>
          <w:t>的话</w:t>
        </w:r>
      </w:ins>
      <w:ins w:id="36" w:author="" w:date="2018-10-11T13:44:00Z">
        <w:r w:rsidRPr="00CD0914">
          <w:rPr>
            <w:rFonts w:hint="eastAsia"/>
            <w:sz w:val="24"/>
            <w:szCs w:val="24"/>
            <w:lang w:val="en-US" w:eastAsia="zh-CN"/>
          </w:rPr>
          <w:t>）</w:t>
        </w:r>
      </w:ins>
      <w:r w:rsidRPr="00CD0914">
        <w:rPr>
          <w:rFonts w:hint="eastAsia"/>
          <w:sz w:val="24"/>
          <w:szCs w:val="24"/>
          <w:lang w:val="en-US" w:eastAsia="zh-CN"/>
        </w:rPr>
        <w:t>确定的</w:t>
      </w:r>
      <w:del w:id="37" w:author="" w:date="2018-08-11T10:47:00Z">
        <w:r w:rsidRPr="00CD0914" w:rsidDel="002D559A">
          <w:rPr>
            <w:rFonts w:hint="eastAsia"/>
            <w:sz w:val="24"/>
            <w:szCs w:val="24"/>
            <w:lang w:val="en-US" w:eastAsia="zh-CN"/>
          </w:rPr>
          <w:delText>九十天</w:delText>
        </w:r>
      </w:del>
      <w:ins w:id="38" w:author="" w:date="2018-08-11T10:47:00Z">
        <w:r w:rsidR="001832CE" w:rsidRPr="00CD0914">
          <w:rPr>
            <w:rFonts w:hint="eastAsia"/>
            <w:sz w:val="24"/>
            <w:szCs w:val="24"/>
            <w:lang w:val="en-US" w:eastAsia="zh-CN"/>
          </w:rPr>
          <w:t>连续</w:t>
        </w:r>
      </w:ins>
      <w:r w:rsidRPr="00CD0914">
        <w:rPr>
          <w:rFonts w:hint="eastAsia"/>
          <w:sz w:val="24"/>
          <w:szCs w:val="24"/>
          <w:lang w:val="en-US" w:eastAsia="zh-CN"/>
        </w:rPr>
        <w:t>期限的开始日</w:t>
      </w:r>
      <w:r w:rsidRPr="00B07C74">
        <w:rPr>
          <w:rFonts w:hint="eastAsia"/>
          <w:sz w:val="24"/>
          <w:szCs w:val="24"/>
          <w:lang w:val="en-US" w:eastAsia="zh-CN"/>
        </w:rPr>
        <w:t>。</w:t>
      </w:r>
      <w:r>
        <w:rPr>
          <w:rFonts w:hint="eastAsia"/>
          <w:sz w:val="16"/>
          <w:szCs w:val="16"/>
          <w:lang w:val="en-US" w:eastAsia="zh-CN"/>
        </w:rPr>
        <w:t>（</w:t>
      </w:r>
      <w:r>
        <w:rPr>
          <w:sz w:val="16"/>
          <w:szCs w:val="16"/>
          <w:lang w:val="en-US" w:eastAsia="zh-CN"/>
        </w:rPr>
        <w:t>WRC-</w:t>
      </w:r>
      <w:del w:id="39" w:author="" w:date="2018-07-27T09:47:00Z">
        <w:r w:rsidRPr="00FE6B6B" w:rsidDel="000C4D42">
          <w:rPr>
            <w:sz w:val="16"/>
            <w:lang w:eastAsia="zh-CN"/>
          </w:rPr>
          <w:delText>1</w:delText>
        </w:r>
      </w:del>
      <w:del w:id="40" w:author="" w:date="2018-07-13T10:16:00Z">
        <w:r w:rsidRPr="00FE6B6B" w:rsidDel="00F86A55">
          <w:rPr>
            <w:sz w:val="16"/>
            <w:lang w:eastAsia="zh-CN"/>
          </w:rPr>
          <w:delText>2</w:delText>
        </w:r>
      </w:del>
      <w:ins w:id="41" w:author="" w:date="2018-07-27T09:47:00Z">
        <w:r w:rsidRPr="00FE6B6B">
          <w:rPr>
            <w:sz w:val="16"/>
            <w:lang w:eastAsia="zh-CN"/>
          </w:rPr>
          <w:t>1</w:t>
        </w:r>
      </w:ins>
      <w:ins w:id="42" w:author="" w:date="2018-07-13T10:16:00Z">
        <w:r w:rsidRPr="00FE6B6B">
          <w:rPr>
            <w:sz w:val="16"/>
            <w:lang w:eastAsia="zh-CN"/>
          </w:rPr>
          <w:t>9</w:t>
        </w:r>
      </w:ins>
      <w:r>
        <w:rPr>
          <w:rFonts w:hint="eastAsia"/>
          <w:sz w:val="16"/>
          <w:szCs w:val="16"/>
          <w:lang w:val="en-US" w:eastAsia="zh-CN"/>
        </w:rPr>
        <w:t>）</w:t>
      </w:r>
    </w:p>
    <w:p w14:paraId="04B2E176" w14:textId="77777777" w:rsidR="001C3210" w:rsidRDefault="001C3210">
      <w:pPr>
        <w:pStyle w:val="Reasons"/>
        <w:rPr>
          <w:lang w:eastAsia="zh-CN"/>
        </w:rPr>
      </w:pPr>
    </w:p>
    <w:p w14:paraId="5D801F31" w14:textId="14F76479" w:rsidR="001C3210" w:rsidRDefault="007D5C0F">
      <w:pPr>
        <w:pStyle w:val="Proposal"/>
        <w:rPr>
          <w:lang w:eastAsia="zh-CN"/>
        </w:rPr>
      </w:pPr>
      <w:r>
        <w:rPr>
          <w:lang w:eastAsia="zh-CN"/>
        </w:rPr>
        <w:t>MOD</w:t>
      </w:r>
      <w:r>
        <w:rPr>
          <w:lang w:eastAsia="zh-CN"/>
        </w:rPr>
        <w:tab/>
      </w:r>
      <w:r w:rsidR="00A20607">
        <w:rPr>
          <w:lang w:val="fr-CH"/>
        </w:rPr>
        <w:t>BEL/</w:t>
      </w:r>
      <w:r>
        <w:rPr>
          <w:lang w:eastAsia="zh-CN"/>
        </w:rPr>
        <w:t>F/I/LIE/LUX/HOL/71/3</w:t>
      </w:r>
      <w:r>
        <w:rPr>
          <w:vanish/>
          <w:color w:val="7F7F7F" w:themeColor="text1" w:themeTint="80"/>
          <w:vertAlign w:val="superscript"/>
          <w:lang w:eastAsia="zh-CN"/>
        </w:rPr>
        <w:t>#50017</w:t>
      </w:r>
    </w:p>
    <w:p w14:paraId="173984E7" w14:textId="77777777" w:rsidR="007D5C0F" w:rsidRPr="003A3F22" w:rsidRDefault="007D5C0F" w:rsidP="007D5C0F">
      <w:pPr>
        <w:keepNext/>
        <w:spacing w:before="0"/>
        <w:rPr>
          <w:lang w:val="en-US" w:eastAsia="zh-CN"/>
        </w:rPr>
      </w:pPr>
      <w:r w:rsidRPr="003A3F22">
        <w:rPr>
          <w:lang w:val="en-US" w:eastAsia="zh-CN"/>
        </w:rPr>
        <w:t>_______________</w:t>
      </w:r>
    </w:p>
    <w:p w14:paraId="14AC4D30" w14:textId="520AA2BB" w:rsidR="007D5C0F" w:rsidRPr="00264360" w:rsidRDefault="007D5C0F" w:rsidP="007D5C0F">
      <w:pPr>
        <w:pStyle w:val="FootnoteText"/>
        <w:rPr>
          <w:lang w:val="en-US" w:eastAsia="zh-CN"/>
        </w:rPr>
      </w:pPr>
      <w:r w:rsidRPr="003A3F22">
        <w:rPr>
          <w:rStyle w:val="FootnoteReference"/>
          <w:lang w:val="en-US" w:eastAsia="zh-CN"/>
        </w:rPr>
        <w:t>26</w:t>
      </w:r>
      <w:r>
        <w:rPr>
          <w:lang w:val="en-US" w:eastAsia="zh-CN"/>
        </w:rPr>
        <w:tab/>
      </w:r>
      <w:r w:rsidRPr="00CD0914">
        <w:rPr>
          <w:rStyle w:val="Artdef"/>
          <w:sz w:val="24"/>
          <w:szCs w:val="24"/>
          <w:lang w:val="en-US" w:eastAsia="zh-CN"/>
        </w:rPr>
        <w:t>11.44.3</w:t>
      </w:r>
      <w:del w:id="43" w:author="" w:date="2018-08-11T13:06:00Z">
        <w:r w:rsidRPr="00CD0914" w:rsidDel="001871FF">
          <w:rPr>
            <w:rFonts w:hint="eastAsia"/>
            <w:sz w:val="24"/>
            <w:szCs w:val="24"/>
            <w:lang w:val="en-US" w:eastAsia="zh-CN"/>
          </w:rPr>
          <w:delText>和</w:delText>
        </w:r>
      </w:del>
      <w:ins w:id="44" w:author="" w:date="2018-10-09T11:37:00Z">
        <w:r w:rsidRPr="00CD0914">
          <w:rPr>
            <w:rFonts w:hint="eastAsia"/>
            <w:sz w:val="24"/>
            <w:szCs w:val="24"/>
            <w:lang w:val="en-US" w:eastAsia="zh-CN"/>
          </w:rPr>
          <w:t>、</w:t>
        </w:r>
      </w:ins>
      <w:r w:rsidRPr="00CD0914">
        <w:rPr>
          <w:rStyle w:val="Artdef"/>
          <w:sz w:val="24"/>
          <w:szCs w:val="24"/>
          <w:lang w:val="en-US" w:eastAsia="zh-CN"/>
        </w:rPr>
        <w:t>11.44B.1</w:t>
      </w:r>
      <w:ins w:id="45" w:author="" w:date="2018-08-11T11:47:00Z">
        <w:r w:rsidRPr="001832CE">
          <w:rPr>
            <w:rStyle w:val="Artdef"/>
            <w:rFonts w:hint="eastAsia"/>
            <w:b w:val="0"/>
            <w:bCs/>
            <w:sz w:val="24"/>
            <w:szCs w:val="24"/>
            <w:lang w:val="en-US" w:eastAsia="zh-CN"/>
            <w:rPrChange w:id="46" w:author="" w:date="2018-08-11T11:47:00Z">
              <w:rPr>
                <w:rStyle w:val="Artdef"/>
                <w:rFonts w:hint="eastAsia"/>
                <w:highlight w:val="cyan"/>
                <w:lang w:val="en-US" w:eastAsia="zh-CN"/>
              </w:rPr>
            </w:rPrChange>
          </w:rPr>
          <w:t>和</w:t>
        </w:r>
      </w:ins>
      <w:ins w:id="47" w:author="Liu, Jingdi" w:date="2019-10-24T20:03:00Z">
        <w:r w:rsidR="006F578C" w:rsidRPr="001832CE">
          <w:rPr>
            <w:rStyle w:val="Artdef"/>
            <w:rFonts w:hint="eastAsia"/>
            <w:b w:val="0"/>
            <w:bCs/>
            <w:sz w:val="24"/>
            <w:szCs w:val="24"/>
            <w:lang w:val="en-US" w:eastAsia="zh-CN"/>
          </w:rPr>
          <w:t>A</w:t>
        </w:r>
        <w:r w:rsidR="006F578C" w:rsidRPr="001832CE">
          <w:rPr>
            <w:rStyle w:val="Artdef"/>
            <w:b w:val="0"/>
            <w:bCs/>
            <w:sz w:val="24"/>
            <w:szCs w:val="24"/>
            <w:lang w:val="en-US" w:eastAsia="zh-CN"/>
          </w:rPr>
          <w:t>DD</w:t>
        </w:r>
        <w:r w:rsidR="006F578C">
          <w:rPr>
            <w:rStyle w:val="Artdef"/>
            <w:sz w:val="24"/>
            <w:szCs w:val="24"/>
            <w:lang w:val="en-US" w:eastAsia="zh-CN"/>
          </w:rPr>
          <w:t xml:space="preserve"> </w:t>
        </w:r>
      </w:ins>
      <w:ins w:id="48" w:author="" w:date="2018-07-13T10:40:00Z">
        <w:r w:rsidRPr="00CD0914">
          <w:rPr>
            <w:rStyle w:val="Artdef"/>
            <w:sz w:val="24"/>
            <w:szCs w:val="24"/>
            <w:lang w:val="en-US" w:eastAsia="zh-CN"/>
          </w:rPr>
          <w:t>11.44C.3</w:t>
        </w:r>
      </w:ins>
      <w:r w:rsidRPr="00CD0914">
        <w:rPr>
          <w:b/>
          <w:sz w:val="24"/>
          <w:szCs w:val="24"/>
          <w:lang w:val="en-US" w:eastAsia="zh-CN"/>
        </w:rPr>
        <w:tab/>
      </w:r>
      <w:r w:rsidRPr="00CD0914">
        <w:rPr>
          <w:rFonts w:hint="eastAsia"/>
          <w:sz w:val="24"/>
          <w:szCs w:val="24"/>
          <w:lang w:eastAsia="zh-CN"/>
        </w:rPr>
        <w:t>一旦收到这一信息而且</w:t>
      </w:r>
      <w:del w:id="49" w:author="" w:date="2019-03-25T10:17:00Z">
        <w:r w:rsidDel="001672FC">
          <w:rPr>
            <w:rFonts w:hint="eastAsia"/>
            <w:sz w:val="24"/>
            <w:szCs w:val="24"/>
            <w:lang w:eastAsia="zh-CN"/>
          </w:rPr>
          <w:delText>每当</w:delText>
        </w:r>
      </w:del>
      <w:ins w:id="50" w:author="" w:date="2019-03-25T10:17:00Z">
        <w:r w:rsidRPr="00CD0914">
          <w:rPr>
            <w:rFonts w:hint="eastAsia"/>
            <w:sz w:val="24"/>
            <w:szCs w:val="24"/>
            <w:lang w:eastAsia="zh-CN"/>
          </w:rPr>
          <w:t>只要</w:t>
        </w:r>
      </w:ins>
      <w:r w:rsidRPr="00CD0914">
        <w:rPr>
          <w:rFonts w:hint="eastAsia"/>
          <w:sz w:val="24"/>
          <w:szCs w:val="24"/>
          <w:lang w:eastAsia="zh-CN"/>
        </w:rPr>
        <w:t>从现有可靠信息得知一项通知</w:t>
      </w:r>
      <w:ins w:id="51" w:author="" w:date="2018-08-11T11:48:00Z">
        <w:r w:rsidRPr="00CD0914">
          <w:rPr>
            <w:rFonts w:hint="eastAsia"/>
            <w:sz w:val="24"/>
            <w:szCs w:val="24"/>
            <w:lang w:eastAsia="zh-CN"/>
          </w:rPr>
          <w:t>频率</w:t>
        </w:r>
      </w:ins>
      <w:r w:rsidRPr="00CD0914">
        <w:rPr>
          <w:rFonts w:hint="eastAsia"/>
          <w:sz w:val="24"/>
          <w:szCs w:val="24"/>
          <w:lang w:eastAsia="zh-CN"/>
        </w:rPr>
        <w:t>指配未能根据第</w:t>
      </w:r>
      <w:r w:rsidRPr="00CD0914">
        <w:rPr>
          <w:rStyle w:val="Artdef"/>
          <w:rFonts w:hint="eastAsia"/>
          <w:sz w:val="24"/>
          <w:szCs w:val="24"/>
          <w:lang w:eastAsia="zh-CN"/>
        </w:rPr>
        <w:t>11.44</w:t>
      </w:r>
      <w:del w:id="52" w:author="" w:date="2018-08-11T11:48:00Z">
        <w:r w:rsidRPr="00CD0914" w:rsidDel="000975F8">
          <w:rPr>
            <w:rFonts w:hint="eastAsia"/>
            <w:sz w:val="24"/>
            <w:szCs w:val="24"/>
            <w:lang w:eastAsia="zh-CN"/>
          </w:rPr>
          <w:delText>和</w:delText>
        </w:r>
        <w:r w:rsidRPr="00CD0914" w:rsidDel="000975F8">
          <w:rPr>
            <w:rFonts w:hint="eastAsia"/>
            <w:sz w:val="24"/>
            <w:szCs w:val="24"/>
            <w:lang w:eastAsia="zh-CN"/>
          </w:rPr>
          <w:delText>/</w:delText>
        </w:r>
        <w:r w:rsidRPr="00CD0914" w:rsidDel="000975F8">
          <w:rPr>
            <w:rFonts w:hint="eastAsia"/>
            <w:sz w:val="24"/>
            <w:szCs w:val="24"/>
            <w:lang w:eastAsia="zh-CN"/>
          </w:rPr>
          <w:delText>或</w:delText>
        </w:r>
      </w:del>
      <w:ins w:id="53" w:author="" w:date="2018-10-11T13:49:00Z">
        <w:r w:rsidRPr="00CD0914">
          <w:rPr>
            <w:rFonts w:hint="eastAsia"/>
            <w:sz w:val="24"/>
            <w:szCs w:val="24"/>
            <w:lang w:eastAsia="zh-CN"/>
          </w:rPr>
          <w:t>、</w:t>
        </w:r>
      </w:ins>
      <w:r w:rsidRPr="00CD0914">
        <w:rPr>
          <w:rStyle w:val="Artdef"/>
          <w:rFonts w:hint="eastAsia"/>
          <w:sz w:val="24"/>
          <w:szCs w:val="24"/>
          <w:lang w:eastAsia="zh-CN"/>
        </w:rPr>
        <w:t>11.44B</w:t>
      </w:r>
      <w:ins w:id="54" w:author="" w:date="2018-08-11T11:49:00Z">
        <w:r w:rsidRPr="00CD0914">
          <w:rPr>
            <w:rFonts w:hint="eastAsia"/>
            <w:sz w:val="24"/>
            <w:szCs w:val="24"/>
            <w:lang w:eastAsia="zh-CN"/>
          </w:rPr>
          <w:t>或第</w:t>
        </w:r>
      </w:ins>
      <w:ins w:id="55" w:author="" w:date="2018-08-11T12:14:00Z">
        <w:r w:rsidRPr="00CD0914">
          <w:rPr>
            <w:rFonts w:hint="eastAsia"/>
            <w:sz w:val="24"/>
            <w:szCs w:val="24"/>
            <w:lang w:eastAsia="zh-CN"/>
          </w:rPr>
          <w:t>MOD</w:t>
        </w:r>
      </w:ins>
      <w:ins w:id="56" w:author="" w:date="2018-08-11T12:15:00Z">
        <w:r w:rsidRPr="00CD0914">
          <w:rPr>
            <w:sz w:val="24"/>
            <w:szCs w:val="24"/>
            <w:lang w:eastAsia="zh-CN"/>
          </w:rPr>
          <w:t xml:space="preserve"> </w:t>
        </w:r>
      </w:ins>
      <w:ins w:id="57" w:author="" w:date="2018-08-11T11:49:00Z">
        <w:r w:rsidRPr="00CD0914">
          <w:rPr>
            <w:rStyle w:val="Artdef"/>
            <w:sz w:val="24"/>
            <w:lang w:eastAsia="zh-CN"/>
            <w:rPrChange w:id="58" w:author="" w:date="2018-08-11T11:49:00Z">
              <w:rPr>
                <w:szCs w:val="24"/>
                <w:lang w:eastAsia="zh-CN"/>
              </w:rPr>
            </w:rPrChange>
          </w:rPr>
          <w:t>11.44C</w:t>
        </w:r>
      </w:ins>
      <w:r w:rsidRPr="00CD0914">
        <w:rPr>
          <w:rFonts w:hint="eastAsia"/>
          <w:sz w:val="24"/>
          <w:szCs w:val="24"/>
          <w:lang w:eastAsia="zh-CN"/>
        </w:rPr>
        <w:t>款启用，须酌情采用第</w:t>
      </w:r>
      <w:r w:rsidRPr="00CD0914">
        <w:rPr>
          <w:rFonts w:hint="eastAsia"/>
          <w:sz w:val="24"/>
          <w:szCs w:val="24"/>
          <w:lang w:eastAsia="zh-CN"/>
        </w:rPr>
        <w:t>13.6</w:t>
      </w:r>
      <w:r w:rsidRPr="00CD0914">
        <w:rPr>
          <w:rFonts w:hint="eastAsia"/>
          <w:sz w:val="24"/>
          <w:szCs w:val="24"/>
          <w:lang w:eastAsia="zh-CN"/>
        </w:rPr>
        <w:t>款规定的磋商程序及后续适用行动</w:t>
      </w:r>
      <w:r w:rsidRPr="00B07C74">
        <w:rPr>
          <w:rFonts w:hint="eastAsia"/>
          <w:sz w:val="24"/>
          <w:szCs w:val="24"/>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r>
      <w:del w:id="59" w:author="" w:date="2018-07-27T09:47:00Z">
        <w:r w:rsidRPr="00264360" w:rsidDel="000C4D42">
          <w:rPr>
            <w:sz w:val="16"/>
            <w:szCs w:val="16"/>
            <w:lang w:eastAsia="zh-CN"/>
          </w:rPr>
          <w:delText>1</w:delText>
        </w:r>
      </w:del>
      <w:del w:id="60" w:author="">
        <w:r w:rsidRPr="00264360" w:rsidDel="00EA7EBC">
          <w:rPr>
            <w:sz w:val="16"/>
            <w:szCs w:val="16"/>
            <w:lang w:eastAsia="zh-CN"/>
          </w:rPr>
          <w:delText>5</w:delText>
        </w:r>
      </w:del>
      <w:ins w:id="61" w:author="" w:date="2018-07-27T09:47:00Z">
        <w:r w:rsidRPr="00264360">
          <w:rPr>
            <w:sz w:val="16"/>
            <w:szCs w:val="16"/>
            <w:lang w:eastAsia="zh-CN"/>
          </w:rPr>
          <w:t>1</w:t>
        </w:r>
      </w:ins>
      <w:ins w:id="62" w:author="">
        <w:r w:rsidRPr="00264360">
          <w:rPr>
            <w:sz w:val="16"/>
            <w:szCs w:val="16"/>
            <w:lang w:eastAsia="zh-CN"/>
          </w:rPr>
          <w:t>9</w:t>
        </w:r>
      </w:ins>
      <w:r w:rsidRPr="00264360">
        <w:rPr>
          <w:rFonts w:hint="eastAsia"/>
          <w:sz w:val="16"/>
          <w:szCs w:val="16"/>
          <w:lang w:eastAsia="zh-CN"/>
        </w:rPr>
        <w:t>）</w:t>
      </w:r>
    </w:p>
    <w:p w14:paraId="3119F7EA" w14:textId="77777777" w:rsidR="001C3210" w:rsidRDefault="001C3210">
      <w:pPr>
        <w:pStyle w:val="Reasons"/>
        <w:rPr>
          <w:lang w:eastAsia="zh-CN"/>
        </w:rPr>
      </w:pPr>
    </w:p>
    <w:p w14:paraId="4C489ECE" w14:textId="71D63EA2" w:rsidR="001C3210" w:rsidRDefault="007D5C0F">
      <w:pPr>
        <w:pStyle w:val="Proposal"/>
        <w:rPr>
          <w:lang w:eastAsia="zh-CN"/>
        </w:rPr>
      </w:pPr>
      <w:r>
        <w:rPr>
          <w:lang w:eastAsia="zh-CN"/>
        </w:rPr>
        <w:t>MOD</w:t>
      </w:r>
      <w:r>
        <w:rPr>
          <w:lang w:eastAsia="zh-CN"/>
        </w:rPr>
        <w:tab/>
      </w:r>
      <w:r w:rsidR="00A20607">
        <w:rPr>
          <w:lang w:val="fr-CH"/>
        </w:rPr>
        <w:t>BEL/</w:t>
      </w:r>
      <w:r>
        <w:rPr>
          <w:lang w:eastAsia="zh-CN"/>
        </w:rPr>
        <w:t>F/I/LIE/LUX/HOL/71/4</w:t>
      </w:r>
      <w:r>
        <w:rPr>
          <w:vanish/>
          <w:color w:val="7F7F7F" w:themeColor="text1" w:themeTint="80"/>
          <w:vertAlign w:val="superscript"/>
          <w:lang w:eastAsia="zh-CN"/>
        </w:rPr>
        <w:t>#50018</w:t>
      </w:r>
    </w:p>
    <w:p w14:paraId="190113AA" w14:textId="191F23CE" w:rsidR="007D5C0F" w:rsidRPr="002F18EC" w:rsidRDefault="007D5C0F" w:rsidP="007D5C0F">
      <w:pPr>
        <w:rPr>
          <w:ins w:id="63" w:author=""/>
          <w:lang w:eastAsia="zh-CN"/>
        </w:rPr>
      </w:pPr>
      <w:r w:rsidRPr="00264360">
        <w:rPr>
          <w:rStyle w:val="Artdef"/>
          <w:lang w:val="en-US" w:eastAsia="zh-CN"/>
        </w:rPr>
        <w:t>11.44C</w:t>
      </w:r>
      <w:r w:rsidRPr="00264360">
        <w:rPr>
          <w:lang w:val="en-US" w:eastAsia="zh-CN"/>
        </w:rPr>
        <w:tab/>
      </w:r>
      <w:del w:id="64" w:author="">
        <w:r w:rsidRPr="00264360" w:rsidDel="003C7DA8">
          <w:rPr>
            <w:sz w:val="16"/>
            <w:szCs w:val="16"/>
            <w:lang w:val="en-US" w:eastAsia="zh-CN"/>
          </w:rPr>
          <w:delText>(SUP - WRC-03)</w:delText>
        </w:r>
      </w:del>
      <w:ins w:id="65" w:author="" w:date="2018-07-24T12:03:00Z">
        <w:r w:rsidRPr="00264360">
          <w:rPr>
            <w:sz w:val="16"/>
            <w:szCs w:val="16"/>
            <w:lang w:val="en-US" w:eastAsia="zh-CN"/>
          </w:rPr>
          <w:tab/>
        </w:r>
      </w:ins>
      <w:ins w:id="66" w:author="" w:date="2018-10-09T11:26:00Z">
        <w:r w:rsidRPr="00264360">
          <w:rPr>
            <w:sz w:val="16"/>
            <w:szCs w:val="16"/>
            <w:lang w:val="en-US" w:eastAsia="zh-CN"/>
          </w:rPr>
          <w:tab/>
        </w:r>
      </w:ins>
      <w:ins w:id="67" w:author="Liu, Jingdi" w:date="2019-10-24T20:03:00Z">
        <w:r w:rsidR="00EF652F" w:rsidRPr="00FC3016">
          <w:rPr>
            <w:rFonts w:hint="eastAsia"/>
            <w:lang w:eastAsia="zh-CN"/>
          </w:rPr>
          <w:t>如果一个具有发射或接收频率</w:t>
        </w:r>
        <w:r w:rsidR="00EF652F">
          <w:rPr>
            <w:rFonts w:hint="eastAsia"/>
            <w:lang w:eastAsia="zh-CN"/>
          </w:rPr>
          <w:t>指配能力的非对地静止卫星空间电台部署连续</w:t>
        </w:r>
        <w:r w:rsidR="00EF652F">
          <w:rPr>
            <w:rFonts w:hint="eastAsia"/>
            <w:lang w:eastAsia="zh-CN"/>
          </w:rPr>
          <w:t>90</w:t>
        </w:r>
        <w:r w:rsidR="00EF652F">
          <w:rPr>
            <w:rFonts w:hint="eastAsia"/>
            <w:lang w:eastAsia="zh-CN"/>
          </w:rPr>
          <w:t>天</w:t>
        </w:r>
        <w:r w:rsidR="00EF652F" w:rsidRPr="00CA3BF2">
          <w:rPr>
            <w:rStyle w:val="FootnoteReference"/>
            <w:rFonts w:eastAsia="Batang"/>
            <w:lang w:val="en-US" w:eastAsia="zh-CN"/>
          </w:rPr>
          <w:t>ADD</w:t>
        </w:r>
        <w:r w:rsidR="00EF652F" w:rsidRPr="00CA3BF2">
          <w:rPr>
            <w:rStyle w:val="FootnoteReference"/>
            <w:lang w:val="en-US" w:eastAsia="zh-CN"/>
          </w:rPr>
          <w:t> </w:t>
        </w:r>
        <w:r w:rsidR="00EF652F" w:rsidRPr="00CA3BF2">
          <w:rPr>
            <w:rStyle w:val="FootnoteReference"/>
            <w:rFonts w:eastAsia="Batang"/>
            <w:lang w:val="en-US" w:eastAsia="zh-CN"/>
            <w:rPrChange w:id="68" w:author="" w:date="2019-02-21T01:45:00Z">
              <w:rPr>
                <w:rStyle w:val="FootnoteReference"/>
                <w:rFonts w:eastAsia="Batang"/>
              </w:rPr>
            </w:rPrChange>
          </w:rPr>
          <w:t>BB</w:t>
        </w:r>
        <w:r w:rsidR="00EF652F">
          <w:rPr>
            <w:rFonts w:hint="eastAsia"/>
            <w:lang w:eastAsia="zh-CN"/>
          </w:rPr>
          <w:t>，并且应用第</w:t>
        </w:r>
        <w:r w:rsidR="00EF652F" w:rsidRPr="00C53405">
          <w:rPr>
            <w:b/>
            <w:lang w:val="en-US" w:eastAsia="zh-CN"/>
          </w:rPr>
          <w:t>[</w:t>
        </w:r>
      </w:ins>
      <w:ins w:id="69" w:author="Zhang, Lin" w:date="2019-10-25T17:51:00Z">
        <w:r w:rsidR="007D6B0B">
          <w:rPr>
            <w:b/>
            <w:lang w:val="en-US" w:eastAsia="zh-CN"/>
          </w:rPr>
          <w:t>BEL</w:t>
        </w:r>
      </w:ins>
      <w:ins w:id="70" w:author="Zhang, Lin" w:date="2019-10-25T17:52:00Z">
        <w:r w:rsidR="00582D82">
          <w:rPr>
            <w:b/>
            <w:lang w:val="en-US" w:eastAsia="zh-CN"/>
          </w:rPr>
          <w:t>/</w:t>
        </w:r>
      </w:ins>
      <w:ins w:id="71" w:author="Liu, Jingdi" w:date="2019-10-24T20:05:00Z">
        <w:r w:rsidR="00EC0BCA" w:rsidRPr="00AE5ACC">
          <w:rPr>
            <w:b/>
            <w:lang w:eastAsia="zh-CN"/>
          </w:rPr>
          <w:t>F/I/LIE/LUX/HO</w:t>
        </w:r>
        <w:r w:rsidR="00EC0BCA">
          <w:rPr>
            <w:b/>
            <w:lang w:eastAsia="zh-CN"/>
          </w:rPr>
          <w:t>L</w:t>
        </w:r>
        <w:r w:rsidR="00EC0BCA" w:rsidRPr="00AE5ACC">
          <w:rPr>
            <w:b/>
            <w:lang w:eastAsia="zh-CN"/>
          </w:rPr>
          <w:t>-A7(A)-NGSO-MILESTONES</w:t>
        </w:r>
      </w:ins>
      <w:ins w:id="72" w:author="Liu, Jingdi" w:date="2019-10-24T20:03:00Z">
        <w:r w:rsidR="00EF652F" w:rsidRPr="00C53405">
          <w:rPr>
            <w:b/>
            <w:lang w:val="en-US" w:eastAsia="zh-CN"/>
          </w:rPr>
          <w:t>]</w:t>
        </w:r>
        <w:r w:rsidR="00EF652F" w:rsidRPr="0029100F">
          <w:rPr>
            <w:rFonts w:hint="eastAsia"/>
            <w:bCs/>
            <w:lang w:val="en-US" w:eastAsia="zh-CN"/>
            <w:rPrChange w:id="73" w:author="Liu, Jingdi" w:date="2019-10-23T20:56:00Z">
              <w:rPr>
                <w:rFonts w:hint="eastAsia"/>
                <w:b/>
                <w:lang w:val="en-US" w:eastAsia="zh-CN"/>
              </w:rPr>
            </w:rPrChange>
          </w:rPr>
          <w:t>号决议</w:t>
        </w:r>
        <w:r w:rsidR="00EF652F">
          <w:rPr>
            <w:rFonts w:hint="eastAsia"/>
            <w:b/>
            <w:lang w:val="en-US" w:eastAsia="zh-CN"/>
          </w:rPr>
          <w:t>（</w:t>
        </w:r>
        <w:r w:rsidR="00EF652F">
          <w:rPr>
            <w:rFonts w:hint="eastAsia"/>
            <w:b/>
            <w:lang w:val="en-US" w:eastAsia="zh-CN"/>
          </w:rPr>
          <w:t>W</w:t>
        </w:r>
        <w:r w:rsidR="00EF652F">
          <w:rPr>
            <w:b/>
            <w:lang w:val="en-US" w:eastAsia="zh-CN"/>
          </w:rPr>
          <w:t>RC</w:t>
        </w:r>
        <w:r w:rsidR="00EF652F">
          <w:rPr>
            <w:rFonts w:hint="eastAsia"/>
            <w:b/>
            <w:lang w:val="en-US" w:eastAsia="zh-CN"/>
          </w:rPr>
          <w:t>-19</w:t>
        </w:r>
        <w:r w:rsidR="00EF652F">
          <w:rPr>
            <w:rFonts w:hint="eastAsia"/>
            <w:b/>
            <w:lang w:val="en-US" w:eastAsia="zh-CN"/>
          </w:rPr>
          <w:t>）</w:t>
        </w:r>
        <w:r w:rsidR="00EF652F" w:rsidRPr="00D239D2">
          <w:rPr>
            <w:rFonts w:hint="eastAsia"/>
            <w:bCs/>
            <w:lang w:val="en-US" w:eastAsia="zh-CN"/>
            <w:rPrChange w:id="74" w:author="Liu, Jingdi" w:date="2019-10-23T20:56:00Z">
              <w:rPr>
                <w:rFonts w:hint="eastAsia"/>
                <w:b/>
                <w:lang w:val="en-US" w:eastAsia="zh-CN"/>
              </w:rPr>
            </w:rPrChange>
          </w:rPr>
          <w:t>的指配频率</w:t>
        </w:r>
        <w:r w:rsidR="00EF652F" w:rsidRPr="00264360">
          <w:rPr>
            <w:rFonts w:hint="eastAsia"/>
            <w:lang w:eastAsia="zh-CN"/>
          </w:rPr>
          <w:t>在非对地静止卫星系统其中</w:t>
        </w:r>
        <w:r w:rsidR="00EF652F" w:rsidRPr="00264360">
          <w:rPr>
            <w:lang w:eastAsia="zh-CN"/>
          </w:rPr>
          <w:t>一个</w:t>
        </w:r>
        <w:r w:rsidR="00EF652F" w:rsidRPr="00264360">
          <w:rPr>
            <w:rFonts w:hint="eastAsia"/>
            <w:lang w:eastAsia="zh-CN"/>
          </w:rPr>
          <w:t>通知轨道面</w:t>
        </w:r>
        <w:r w:rsidR="00EF652F" w:rsidRPr="00CA3BF2">
          <w:rPr>
            <w:rStyle w:val="FootnoteReference"/>
            <w:lang w:eastAsia="zh-CN"/>
            <w:rPrChange w:id="75" w:author="" w:date="2019-05-27T08:42:00Z">
              <w:rPr>
                <w:highlight w:val="cyan"/>
                <w:vertAlign w:val="superscript"/>
                <w:lang w:val="en-US"/>
              </w:rPr>
            </w:rPrChange>
          </w:rPr>
          <w:t>ADD</w:t>
        </w:r>
        <w:r w:rsidR="00EF652F" w:rsidRPr="00CA3BF2">
          <w:rPr>
            <w:rStyle w:val="FootnoteReference"/>
            <w:lang w:val="en-US" w:eastAsia="zh-CN"/>
          </w:rPr>
          <w:t> </w:t>
        </w:r>
        <w:r w:rsidR="00EF652F" w:rsidRPr="00CA3BF2">
          <w:rPr>
            <w:rStyle w:val="FootnoteReference"/>
            <w:lang w:val="en-US" w:eastAsia="zh-CN"/>
            <w:rPrChange w:id="76" w:author="" w:date="2019-02-21T01:44:00Z">
              <w:rPr>
                <w:rStyle w:val="FootnoteReference"/>
              </w:rPr>
            </w:rPrChange>
          </w:rPr>
          <w:t>AA</w:t>
        </w:r>
        <w:r w:rsidR="00EF652F">
          <w:rPr>
            <w:rFonts w:hint="eastAsia"/>
            <w:lang w:eastAsia="zh-CN"/>
          </w:rPr>
          <w:t>连续保持</w:t>
        </w:r>
        <w:r w:rsidR="00EF652F">
          <w:rPr>
            <w:rFonts w:hint="eastAsia"/>
            <w:lang w:eastAsia="zh-CN"/>
          </w:rPr>
          <w:t>90</w:t>
        </w:r>
        <w:r w:rsidR="00EF652F">
          <w:rPr>
            <w:rFonts w:hint="eastAsia"/>
            <w:lang w:eastAsia="zh-CN"/>
          </w:rPr>
          <w:t>天，这个以“地球”为参照物的非对地静止卫星轨道的空间电台的频率指配应当被认为投入使用。</w:t>
        </w:r>
      </w:ins>
      <w:ins w:id="77" w:author="Liu, Jingdi" w:date="2019-10-24T20:04:00Z">
        <w:r w:rsidR="00D80B62" w:rsidRPr="00264360">
          <w:rPr>
            <w:rFonts w:hint="eastAsia"/>
            <w:lang w:eastAsia="zh-CN"/>
          </w:rPr>
          <w:t>通知主管部门须在自</w:t>
        </w:r>
        <w:r w:rsidR="00D80B62">
          <w:rPr>
            <w:rFonts w:hint="eastAsia"/>
            <w:lang w:eastAsia="zh-CN"/>
          </w:rPr>
          <w:t>90</w:t>
        </w:r>
        <w:r w:rsidR="00D80B62" w:rsidRPr="00264360">
          <w:rPr>
            <w:rFonts w:hint="eastAsia"/>
            <w:lang w:val="en-US" w:eastAsia="zh-CN"/>
          </w:rPr>
          <w:t>天</w:t>
        </w:r>
        <w:r w:rsidR="00D80B62" w:rsidRPr="00264360">
          <w:rPr>
            <w:lang w:val="en-US" w:eastAsia="zh-CN"/>
          </w:rPr>
          <w:t>期限</w:t>
        </w:r>
        <w:r w:rsidR="00D80B62" w:rsidRPr="00CA3BF2">
          <w:rPr>
            <w:rStyle w:val="FootnoteReference"/>
            <w:lang w:val="en-US" w:eastAsia="zh-CN"/>
            <w:rPrChange w:id="78" w:author="" w:date="2019-05-27T08:42:00Z">
              <w:rPr/>
            </w:rPrChange>
          </w:rPr>
          <w:t>MOD</w:t>
        </w:r>
        <w:r w:rsidR="00D80B62" w:rsidRPr="00CA3BF2">
          <w:rPr>
            <w:rStyle w:val="FootnoteReference"/>
            <w:lang w:val="en-US" w:eastAsia="zh-CN"/>
          </w:rPr>
          <w:t> 26, ADD </w:t>
        </w:r>
        <w:r w:rsidR="00D80B62" w:rsidRPr="00CA3BF2">
          <w:rPr>
            <w:rStyle w:val="FootnoteReference"/>
            <w:lang w:val="en-US" w:eastAsia="zh-CN"/>
            <w:rPrChange w:id="79" w:author="" w:date="2019-02-21T01:46:00Z">
              <w:rPr>
                <w:rStyle w:val="FootnoteReference"/>
              </w:rPr>
            </w:rPrChange>
          </w:rPr>
          <w:t>CC</w:t>
        </w:r>
        <w:r w:rsidR="00D80B62" w:rsidRPr="00264360">
          <w:rPr>
            <w:rFonts w:hint="eastAsia"/>
            <w:lang w:eastAsia="zh-CN"/>
          </w:rPr>
          <w:t>结束之日起的</w:t>
        </w:r>
        <w:r w:rsidR="00D80B62" w:rsidRPr="00264360">
          <w:rPr>
            <w:rFonts w:hint="eastAsia"/>
            <w:lang w:eastAsia="zh-CN"/>
          </w:rPr>
          <w:t>30</w:t>
        </w:r>
        <w:r w:rsidR="00D80B62" w:rsidRPr="00264360">
          <w:rPr>
            <w:rFonts w:hint="eastAsia"/>
            <w:lang w:eastAsia="zh-CN"/>
          </w:rPr>
          <w:t>天内，将此情况通报无</w:t>
        </w:r>
        <w:r w:rsidR="00D80B62" w:rsidRPr="00264360">
          <w:rPr>
            <w:rFonts w:hint="eastAsia"/>
            <w:lang w:eastAsia="zh-CN"/>
          </w:rPr>
          <w:lastRenderedPageBreak/>
          <w:t>线电通信局。无线电通信局在收到该款规定的资料后，须尽快在国际电联网站上提供该资料。</w:t>
        </w:r>
        <w:r w:rsidR="00D80B62" w:rsidRPr="00264360">
          <w:rPr>
            <w:rFonts w:hint="eastAsia"/>
            <w:sz w:val="16"/>
            <w:szCs w:val="16"/>
            <w:lang w:eastAsia="zh-CN"/>
          </w:rPr>
          <w:t>（</w:t>
        </w:r>
        <w:r w:rsidR="00D80B62" w:rsidRPr="00264360">
          <w:rPr>
            <w:sz w:val="16"/>
            <w:szCs w:val="16"/>
            <w:lang w:eastAsia="zh-CN"/>
          </w:rPr>
          <w:t>WRC</w:t>
        </w:r>
        <w:r w:rsidR="00D80B62" w:rsidRPr="00264360">
          <w:rPr>
            <w:sz w:val="16"/>
            <w:szCs w:val="16"/>
            <w:lang w:eastAsia="zh-CN"/>
          </w:rPr>
          <w:noBreakHyphen/>
          <w:t>19</w:t>
        </w:r>
        <w:r w:rsidR="00D80B62" w:rsidRPr="00264360">
          <w:rPr>
            <w:rFonts w:hint="eastAsia"/>
            <w:sz w:val="16"/>
            <w:szCs w:val="16"/>
            <w:lang w:eastAsia="zh-CN"/>
          </w:rPr>
          <w:t>）</w:t>
        </w:r>
      </w:ins>
    </w:p>
    <w:p w14:paraId="595C1787" w14:textId="77777777" w:rsidR="001C3210" w:rsidRDefault="001C3210">
      <w:pPr>
        <w:pStyle w:val="Reasons"/>
        <w:rPr>
          <w:lang w:eastAsia="zh-CN"/>
        </w:rPr>
      </w:pPr>
    </w:p>
    <w:p w14:paraId="3CFF8DC7" w14:textId="432DD466"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F/I/LIE/LUX/HOL/71/5</w:t>
      </w:r>
      <w:r>
        <w:rPr>
          <w:vanish/>
          <w:color w:val="7F7F7F" w:themeColor="text1" w:themeTint="80"/>
          <w:vertAlign w:val="superscript"/>
          <w:lang w:eastAsia="zh-CN"/>
        </w:rPr>
        <w:t>#50019</w:t>
      </w:r>
    </w:p>
    <w:p w14:paraId="32EEEF2C" w14:textId="77777777" w:rsidR="007D5C0F" w:rsidRPr="00264360" w:rsidRDefault="007D5C0F" w:rsidP="007D5C0F">
      <w:pPr>
        <w:tabs>
          <w:tab w:val="left" w:pos="9090"/>
        </w:tabs>
        <w:spacing w:before="0"/>
        <w:rPr>
          <w:lang w:val="en-US" w:eastAsia="zh-CN"/>
        </w:rPr>
      </w:pPr>
      <w:r w:rsidRPr="00264360">
        <w:rPr>
          <w:lang w:val="en-US" w:eastAsia="zh-CN"/>
        </w:rPr>
        <w:t>_______________</w:t>
      </w:r>
    </w:p>
    <w:p w14:paraId="135A49B2" w14:textId="60D25FEC" w:rsidR="007D5C0F" w:rsidRPr="00264360" w:rsidRDefault="007D5C0F" w:rsidP="007D5C0F">
      <w:pPr>
        <w:pStyle w:val="FootnoteText"/>
        <w:rPr>
          <w:sz w:val="24"/>
          <w:szCs w:val="24"/>
          <w:lang w:eastAsia="zh-CN"/>
        </w:rPr>
      </w:pPr>
      <w:r w:rsidRPr="00264360">
        <w:rPr>
          <w:rStyle w:val="FootnoteReference"/>
          <w:lang w:val="en-US" w:eastAsia="zh-CN"/>
        </w:rPr>
        <w:t>AA</w:t>
      </w:r>
      <w:r w:rsidRPr="00E1739F">
        <w:rPr>
          <w:rStyle w:val="Artdef"/>
          <w:sz w:val="24"/>
          <w:szCs w:val="24"/>
          <w:lang w:val="en-US" w:eastAsia="zh-CN"/>
        </w:rPr>
        <w:t>11.44C.1</w:t>
      </w:r>
      <w:r w:rsidRPr="00E1739F">
        <w:rPr>
          <w:rStyle w:val="Artdef"/>
          <w:sz w:val="24"/>
          <w:szCs w:val="24"/>
          <w:lang w:val="en-US" w:eastAsia="zh-CN"/>
        </w:rPr>
        <w:tab/>
      </w:r>
      <w:bookmarkStart w:id="80" w:name="OLE_LINK48"/>
      <w:r w:rsidRPr="00E1739F">
        <w:rPr>
          <w:rFonts w:hint="eastAsia"/>
          <w:sz w:val="24"/>
          <w:szCs w:val="24"/>
          <w:lang w:eastAsia="zh-CN"/>
        </w:rPr>
        <w:t>在审查主</w:t>
      </w:r>
      <w:r w:rsidRPr="00E1739F">
        <w:rPr>
          <w:sz w:val="24"/>
          <w:szCs w:val="24"/>
          <w:lang w:eastAsia="zh-CN"/>
        </w:rPr>
        <w:t>管</w:t>
      </w:r>
      <w:r w:rsidRPr="00E1739F">
        <w:rPr>
          <w:rFonts w:hint="eastAsia"/>
          <w:sz w:val="24"/>
          <w:szCs w:val="24"/>
          <w:lang w:eastAsia="zh-CN"/>
        </w:rPr>
        <w:t>部门提供的应用第</w:t>
      </w:r>
      <w:r w:rsidRPr="00E1739F">
        <w:rPr>
          <w:rFonts w:hint="eastAsia"/>
          <w:sz w:val="24"/>
          <w:szCs w:val="24"/>
          <w:lang w:eastAsia="zh-CN"/>
        </w:rPr>
        <w:t xml:space="preserve">MOD </w:t>
      </w:r>
      <w:r w:rsidRPr="00E1739F">
        <w:rPr>
          <w:rFonts w:hint="eastAsia"/>
          <w:b/>
          <w:bCs/>
          <w:sz w:val="24"/>
          <w:szCs w:val="24"/>
          <w:lang w:eastAsia="zh-CN"/>
        </w:rPr>
        <w:t>11.44</w:t>
      </w:r>
      <w:r w:rsidRPr="00E1739F">
        <w:rPr>
          <w:b/>
          <w:bCs/>
          <w:sz w:val="24"/>
          <w:szCs w:val="24"/>
          <w:lang w:eastAsia="zh-CN"/>
        </w:rPr>
        <w:t>C</w:t>
      </w:r>
      <w:r w:rsidRPr="00E1739F">
        <w:rPr>
          <w:rFonts w:hint="eastAsia"/>
          <w:sz w:val="24"/>
          <w:szCs w:val="24"/>
          <w:lang w:eastAsia="zh-CN"/>
        </w:rPr>
        <w:t>的资料时，须使用附录</w:t>
      </w:r>
      <w:r w:rsidRPr="00E1739F">
        <w:rPr>
          <w:rStyle w:val="Appref"/>
          <w:b/>
          <w:bCs/>
          <w:sz w:val="24"/>
          <w:szCs w:val="24"/>
          <w:lang w:eastAsia="zh-CN"/>
        </w:rPr>
        <w:t>4</w:t>
      </w:r>
      <w:r w:rsidRPr="00E1739F">
        <w:rPr>
          <w:rFonts w:hint="eastAsia"/>
          <w:sz w:val="24"/>
          <w:szCs w:val="24"/>
          <w:lang w:eastAsia="zh-CN"/>
        </w:rPr>
        <w:t>附件</w:t>
      </w:r>
      <w:r w:rsidR="006C5937">
        <w:rPr>
          <w:rFonts w:hint="eastAsia"/>
          <w:sz w:val="24"/>
          <w:szCs w:val="24"/>
          <w:lang w:eastAsia="zh-CN"/>
        </w:rPr>
        <w:t>2</w:t>
      </w:r>
      <w:r w:rsidRPr="00E1739F">
        <w:rPr>
          <w:rFonts w:hint="eastAsia"/>
          <w:sz w:val="24"/>
          <w:szCs w:val="24"/>
          <w:lang w:eastAsia="zh-CN"/>
        </w:rPr>
        <w:t>表</w:t>
      </w:r>
      <w:r w:rsidRPr="00E1739F">
        <w:rPr>
          <w:sz w:val="24"/>
          <w:szCs w:val="24"/>
          <w:lang w:eastAsia="zh-CN"/>
        </w:rPr>
        <w:t>A</w:t>
      </w:r>
      <w:r w:rsidRPr="00E1739F">
        <w:rPr>
          <w:rFonts w:hint="eastAsia"/>
          <w:sz w:val="24"/>
          <w:szCs w:val="24"/>
          <w:lang w:eastAsia="zh-CN"/>
        </w:rPr>
        <w:t>中的下列数据项，以确定至少一个所部署非对地静止卫星系统中空间电台的</w:t>
      </w:r>
      <w:r w:rsidRPr="00264360">
        <w:rPr>
          <w:rFonts w:hint="eastAsia"/>
          <w:sz w:val="24"/>
          <w:szCs w:val="24"/>
          <w:lang w:eastAsia="zh-CN"/>
        </w:rPr>
        <w:t>轨道面是否与某</w:t>
      </w:r>
      <w:r w:rsidRPr="00264360">
        <w:rPr>
          <w:sz w:val="24"/>
          <w:szCs w:val="24"/>
          <w:lang w:eastAsia="zh-CN"/>
        </w:rPr>
        <w:t>一</w:t>
      </w:r>
      <w:r w:rsidRPr="00264360">
        <w:rPr>
          <w:rFonts w:hint="eastAsia"/>
          <w:sz w:val="24"/>
          <w:szCs w:val="24"/>
          <w:lang w:eastAsia="zh-CN"/>
        </w:rPr>
        <w:t>通知轨道相对应：</w:t>
      </w:r>
    </w:p>
    <w:bookmarkEnd w:id="80"/>
    <w:p w14:paraId="09C9FBEC" w14:textId="77777777" w:rsidR="007D5C0F" w:rsidRPr="00264360" w:rsidRDefault="007D5C0F" w:rsidP="007D5C0F">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A.4.b.4.a</w:t>
      </w:r>
      <w:r w:rsidRPr="00264360">
        <w:rPr>
          <w:rFonts w:hint="eastAsia"/>
          <w:sz w:val="24"/>
          <w:szCs w:val="24"/>
          <w:lang w:eastAsia="zh-CN"/>
        </w:rPr>
        <w:t>项，空间电台轨道面的倾角；</w:t>
      </w:r>
    </w:p>
    <w:p w14:paraId="24D24070" w14:textId="77777777" w:rsidR="007D5C0F" w:rsidRPr="00264360" w:rsidRDefault="007D5C0F" w:rsidP="007D5C0F">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A.4.b.4.d</w:t>
      </w:r>
      <w:r w:rsidRPr="00264360">
        <w:rPr>
          <w:rFonts w:hint="eastAsia"/>
          <w:sz w:val="24"/>
          <w:szCs w:val="24"/>
          <w:lang w:eastAsia="zh-CN"/>
        </w:rPr>
        <w:t>项</w:t>
      </w:r>
      <w:r w:rsidRPr="00264360">
        <w:rPr>
          <w:sz w:val="24"/>
          <w:szCs w:val="24"/>
          <w:lang w:eastAsia="zh-CN"/>
        </w:rPr>
        <w:t>，</w:t>
      </w:r>
      <w:bookmarkStart w:id="81" w:name="OLE_LINK27"/>
      <w:r w:rsidRPr="00264360">
        <w:rPr>
          <w:rFonts w:hint="eastAsia"/>
          <w:sz w:val="24"/>
          <w:szCs w:val="24"/>
          <w:lang w:eastAsia="zh-CN"/>
        </w:rPr>
        <w:t>空间电台远地点的高度；</w:t>
      </w:r>
      <w:bookmarkEnd w:id="81"/>
    </w:p>
    <w:p w14:paraId="30FEC8E7" w14:textId="77777777" w:rsidR="007D5C0F" w:rsidRPr="00264360" w:rsidRDefault="007D5C0F" w:rsidP="007D5C0F">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A.4.b.4.e</w:t>
      </w:r>
      <w:r w:rsidRPr="00264360">
        <w:rPr>
          <w:rFonts w:hint="eastAsia"/>
          <w:sz w:val="24"/>
          <w:szCs w:val="24"/>
          <w:lang w:eastAsia="zh-CN"/>
        </w:rPr>
        <w:t>项，空间电台近地点的高度</w:t>
      </w:r>
      <w:bookmarkStart w:id="82" w:name="OLE_LINK31"/>
      <w:bookmarkStart w:id="83" w:name="OLE_LINK35"/>
      <w:r w:rsidRPr="00264360">
        <w:rPr>
          <w:rFonts w:hint="eastAsia"/>
          <w:sz w:val="24"/>
          <w:szCs w:val="24"/>
          <w:lang w:eastAsia="zh-CN"/>
        </w:rPr>
        <w:t>；</w:t>
      </w:r>
      <w:bookmarkEnd w:id="82"/>
      <w:bookmarkEnd w:id="83"/>
    </w:p>
    <w:p w14:paraId="396E12F2" w14:textId="77777777" w:rsidR="007D5C0F" w:rsidRPr="00ED7260" w:rsidRDefault="007D5C0F" w:rsidP="007D5C0F">
      <w:pPr>
        <w:pStyle w:val="FootnoteText"/>
        <w:ind w:left="266" w:hanging="266"/>
        <w:rPr>
          <w:sz w:val="24"/>
          <w:szCs w:val="24"/>
          <w:lang w:eastAsia="zh-CN"/>
        </w:rPr>
      </w:pPr>
      <w:r w:rsidRPr="00264360">
        <w:rPr>
          <w:sz w:val="24"/>
          <w:szCs w:val="24"/>
          <w:lang w:eastAsia="zh-CN"/>
        </w:rPr>
        <w:t>–</w:t>
      </w:r>
      <w:r w:rsidRPr="00264360">
        <w:rPr>
          <w:sz w:val="24"/>
          <w:szCs w:val="24"/>
          <w:lang w:eastAsia="zh-CN"/>
        </w:rPr>
        <w:tab/>
      </w:r>
      <w:r w:rsidRPr="00264360">
        <w:rPr>
          <w:rFonts w:hint="eastAsia"/>
          <w:sz w:val="24"/>
          <w:szCs w:val="24"/>
          <w:lang w:eastAsia="zh-CN"/>
        </w:rPr>
        <w:t>第</w:t>
      </w:r>
      <w:r w:rsidRPr="00264360">
        <w:rPr>
          <w:sz w:val="24"/>
          <w:szCs w:val="24"/>
          <w:lang w:eastAsia="zh-CN"/>
        </w:rPr>
        <w:t>A.4.b.5.c</w:t>
      </w:r>
      <w:r w:rsidRPr="00264360">
        <w:rPr>
          <w:rFonts w:hint="eastAsia"/>
          <w:sz w:val="24"/>
          <w:szCs w:val="24"/>
          <w:lang w:eastAsia="zh-CN"/>
        </w:rPr>
        <w:t>项</w:t>
      </w:r>
      <w:r w:rsidRPr="00264360">
        <w:rPr>
          <w:sz w:val="24"/>
          <w:szCs w:val="24"/>
          <w:lang w:eastAsia="zh-CN"/>
        </w:rPr>
        <w:t>，</w:t>
      </w:r>
      <w:r w:rsidRPr="00264360">
        <w:rPr>
          <w:rFonts w:hint="eastAsia"/>
          <w:sz w:val="24"/>
          <w:szCs w:val="24"/>
          <w:lang w:eastAsia="zh-CN"/>
        </w:rPr>
        <w:t>空间电台轨道（仅对于近地点和远地点高度不同的轨道）的近地点幅</w:t>
      </w:r>
      <w:r w:rsidRPr="00264360">
        <w:rPr>
          <w:sz w:val="24"/>
          <w:szCs w:val="24"/>
          <w:lang w:eastAsia="zh-CN"/>
        </w:rPr>
        <w:t>角</w:t>
      </w:r>
      <w:r w:rsidRPr="00264360">
        <w:rPr>
          <w:rFonts w:hint="eastAsia"/>
          <w:sz w:val="24"/>
          <w:szCs w:val="24"/>
          <w:lang w:eastAsia="zh-CN"/>
        </w:rPr>
        <w:t>。</w:t>
      </w:r>
      <w:r w:rsidRPr="00264360">
        <w:rPr>
          <w:rFonts w:hint="eastAsia"/>
          <w:sz w:val="16"/>
          <w:szCs w:val="16"/>
          <w:lang w:eastAsia="zh-CN"/>
        </w:rPr>
        <w:t>（</w:t>
      </w:r>
      <w:r w:rsidRPr="00264360">
        <w:rPr>
          <w:sz w:val="16"/>
          <w:szCs w:val="16"/>
          <w:lang w:eastAsia="zh-CN"/>
        </w:rPr>
        <w:t>WRC</w:t>
      </w:r>
      <w:r w:rsidRPr="00264360">
        <w:rPr>
          <w:sz w:val="16"/>
          <w:szCs w:val="16"/>
          <w:lang w:eastAsia="zh-CN"/>
        </w:rPr>
        <w:noBreakHyphen/>
        <w:t>19</w:t>
      </w:r>
      <w:r w:rsidRPr="00264360">
        <w:rPr>
          <w:rFonts w:hint="eastAsia"/>
          <w:sz w:val="16"/>
          <w:szCs w:val="16"/>
          <w:lang w:eastAsia="zh-CN"/>
        </w:rPr>
        <w:t>）</w:t>
      </w:r>
    </w:p>
    <w:p w14:paraId="4ED99D43" w14:textId="77777777" w:rsidR="001C3210" w:rsidRDefault="001C3210">
      <w:pPr>
        <w:pStyle w:val="Reasons"/>
        <w:rPr>
          <w:lang w:eastAsia="zh-CN"/>
        </w:rPr>
      </w:pPr>
    </w:p>
    <w:p w14:paraId="0D72FAE5" w14:textId="503A1728"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F/I/LIE/LUX/HOL/71/6</w:t>
      </w:r>
      <w:r>
        <w:rPr>
          <w:vanish/>
          <w:color w:val="7F7F7F" w:themeColor="text1" w:themeTint="80"/>
          <w:vertAlign w:val="superscript"/>
          <w:lang w:eastAsia="zh-CN"/>
        </w:rPr>
        <w:t>#50021</w:t>
      </w:r>
    </w:p>
    <w:p w14:paraId="0F0FD7B8" w14:textId="77777777" w:rsidR="007D5C0F" w:rsidRPr="00264360" w:rsidRDefault="007D5C0F" w:rsidP="007D5C0F">
      <w:pPr>
        <w:spacing w:before="0"/>
        <w:rPr>
          <w:lang w:val="en-US" w:eastAsia="zh-CN"/>
        </w:rPr>
      </w:pPr>
      <w:r w:rsidRPr="00264360">
        <w:rPr>
          <w:lang w:val="en-US" w:eastAsia="zh-CN"/>
        </w:rPr>
        <w:t>_______________</w:t>
      </w:r>
    </w:p>
    <w:p w14:paraId="6DD36DFB" w14:textId="77777777" w:rsidR="007D5C0F" w:rsidRPr="00264360" w:rsidRDefault="007D5C0F" w:rsidP="007D5C0F">
      <w:pPr>
        <w:pStyle w:val="FootnoteText"/>
        <w:rPr>
          <w:sz w:val="20"/>
          <w:lang w:val="en-US" w:eastAsia="zh-CN"/>
        </w:rPr>
      </w:pPr>
      <w:r w:rsidRPr="005632B6">
        <w:rPr>
          <w:rStyle w:val="FootnoteReference"/>
          <w:sz w:val="20"/>
          <w:lang w:eastAsia="zh-CN"/>
        </w:rPr>
        <w:t>BB</w:t>
      </w:r>
      <w:r w:rsidRPr="00E1739F">
        <w:rPr>
          <w:rStyle w:val="Artdef"/>
          <w:sz w:val="24"/>
          <w:szCs w:val="24"/>
          <w:lang w:val="en-US" w:eastAsia="zh-CN"/>
        </w:rPr>
        <w:t>11.44C.2</w:t>
      </w:r>
      <w:r w:rsidRPr="00E1739F">
        <w:rPr>
          <w:sz w:val="24"/>
          <w:szCs w:val="24"/>
          <w:lang w:val="en-US" w:eastAsia="zh-CN"/>
        </w:rPr>
        <w:tab/>
      </w:r>
      <w:bookmarkStart w:id="84" w:name="OLE_LINK55"/>
      <w:r w:rsidRPr="00E1739F">
        <w:rPr>
          <w:sz w:val="24"/>
          <w:szCs w:val="24"/>
          <w:lang w:val="en-US" w:eastAsia="zh-CN"/>
        </w:rPr>
        <w:tab/>
      </w:r>
      <w:proofErr w:type="gramStart"/>
      <w:r w:rsidRPr="00E1739F">
        <w:rPr>
          <w:rFonts w:hint="eastAsia"/>
          <w:sz w:val="24"/>
          <w:szCs w:val="24"/>
          <w:lang w:val="en-US" w:eastAsia="zh-CN"/>
        </w:rPr>
        <w:t>非对地静止卫星系统中参照物并非“</w:t>
      </w:r>
      <w:proofErr w:type="gramEnd"/>
      <w:r w:rsidRPr="00E1739F">
        <w:rPr>
          <w:rFonts w:hint="eastAsia"/>
          <w:sz w:val="24"/>
          <w:szCs w:val="24"/>
          <w:lang w:val="en-US" w:eastAsia="zh-CN"/>
        </w:rPr>
        <w:t>地球”的空间电台的频率指配，当通知主</w:t>
      </w:r>
      <w:r w:rsidRPr="00E1739F">
        <w:rPr>
          <w:sz w:val="24"/>
          <w:szCs w:val="24"/>
          <w:lang w:val="en-US" w:eastAsia="zh-CN"/>
        </w:rPr>
        <w:t>管部门</w:t>
      </w:r>
      <w:r w:rsidRPr="00E1739F">
        <w:rPr>
          <w:rFonts w:hint="eastAsia"/>
          <w:sz w:val="24"/>
          <w:szCs w:val="24"/>
          <w:lang w:val="en-US" w:eastAsia="zh-CN"/>
        </w:rPr>
        <w:t>告知无线电</w:t>
      </w:r>
      <w:r w:rsidRPr="00E1739F">
        <w:rPr>
          <w:sz w:val="24"/>
          <w:szCs w:val="24"/>
          <w:lang w:val="en-US" w:eastAsia="zh-CN"/>
        </w:rPr>
        <w:t>通信</w:t>
      </w:r>
      <w:r w:rsidRPr="00E1739F">
        <w:rPr>
          <w:rFonts w:hint="eastAsia"/>
          <w:sz w:val="24"/>
          <w:szCs w:val="24"/>
          <w:lang w:val="en-US" w:eastAsia="zh-CN"/>
        </w:rPr>
        <w:t>局，一个具有发射或接收频率指配能力的空间电台已按照所通</w:t>
      </w:r>
      <w:r w:rsidRPr="001202D0">
        <w:rPr>
          <w:rFonts w:hint="eastAsia"/>
          <w:sz w:val="24"/>
          <w:szCs w:val="24"/>
          <w:lang w:val="en-US" w:eastAsia="zh-CN"/>
        </w:rPr>
        <w:t>知资料部署和操作，则须视为已启用。</w:t>
      </w:r>
      <w:r w:rsidRPr="005632B6">
        <w:rPr>
          <w:rFonts w:hint="eastAsia"/>
          <w:sz w:val="16"/>
          <w:szCs w:val="16"/>
          <w:lang w:val="en-US" w:eastAsia="zh-CN"/>
        </w:rPr>
        <w:t>（</w:t>
      </w:r>
      <w:r w:rsidRPr="00264360">
        <w:rPr>
          <w:sz w:val="16"/>
          <w:szCs w:val="16"/>
          <w:lang w:val="en-US" w:eastAsia="zh-CN"/>
        </w:rPr>
        <w:t>WRC</w:t>
      </w:r>
      <w:r w:rsidRPr="00264360">
        <w:rPr>
          <w:sz w:val="16"/>
          <w:szCs w:val="16"/>
          <w:lang w:val="en-US" w:eastAsia="zh-CN"/>
        </w:rPr>
        <w:noBreakHyphen/>
        <w:t>19</w:t>
      </w:r>
      <w:r w:rsidRPr="00264360">
        <w:rPr>
          <w:rFonts w:hint="eastAsia"/>
          <w:sz w:val="16"/>
          <w:szCs w:val="16"/>
          <w:lang w:val="en-US" w:eastAsia="zh-CN"/>
        </w:rPr>
        <w:t>）</w:t>
      </w:r>
      <w:bookmarkEnd w:id="84"/>
    </w:p>
    <w:p w14:paraId="632F229A" w14:textId="77777777" w:rsidR="001C3210" w:rsidRDefault="001C3210">
      <w:pPr>
        <w:pStyle w:val="Reasons"/>
        <w:rPr>
          <w:lang w:eastAsia="zh-CN"/>
        </w:rPr>
      </w:pPr>
    </w:p>
    <w:p w14:paraId="224F67DB" w14:textId="4930E49A"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F/I/LIE/LUX/HOL/71/7</w:t>
      </w:r>
      <w:r>
        <w:rPr>
          <w:vanish/>
          <w:color w:val="7F7F7F" w:themeColor="text1" w:themeTint="80"/>
          <w:vertAlign w:val="superscript"/>
          <w:lang w:eastAsia="zh-CN"/>
        </w:rPr>
        <w:t>#50036</w:t>
      </w:r>
    </w:p>
    <w:p w14:paraId="5B500457" w14:textId="77777777" w:rsidR="007D5C0F" w:rsidRPr="003A3F22" w:rsidRDefault="007D5C0F" w:rsidP="007D5C0F">
      <w:pPr>
        <w:spacing w:before="0"/>
        <w:rPr>
          <w:lang w:val="en-US" w:eastAsia="zh-CN"/>
        </w:rPr>
      </w:pPr>
      <w:r w:rsidRPr="003A3F22">
        <w:rPr>
          <w:lang w:val="en-US" w:eastAsia="zh-CN"/>
        </w:rPr>
        <w:t>_______________</w:t>
      </w:r>
    </w:p>
    <w:p w14:paraId="27C357E5" w14:textId="5A0F2BD9" w:rsidR="007D5C0F" w:rsidRPr="00244A34" w:rsidRDefault="007D5C0F" w:rsidP="007D5C0F">
      <w:pPr>
        <w:pStyle w:val="FootnoteText"/>
        <w:rPr>
          <w:rStyle w:val="FootnoteTextChar"/>
          <w:lang w:val="en-US" w:eastAsia="zh-CN"/>
        </w:rPr>
      </w:pPr>
      <w:r w:rsidRPr="00244A34">
        <w:rPr>
          <w:position w:val="6"/>
          <w:sz w:val="18"/>
          <w:lang w:eastAsia="zh-CN"/>
        </w:rPr>
        <w:t>CC</w:t>
      </w:r>
      <w:r w:rsidRPr="00244A34">
        <w:rPr>
          <w:rStyle w:val="Appdef"/>
          <w:szCs w:val="24"/>
          <w:lang w:val="en-US" w:eastAsia="zh-CN"/>
        </w:rPr>
        <w:t xml:space="preserve"> </w:t>
      </w:r>
      <w:r w:rsidRPr="004F4764">
        <w:rPr>
          <w:rStyle w:val="Artdef"/>
          <w:sz w:val="24"/>
          <w:szCs w:val="24"/>
          <w:lang w:val="en-US" w:eastAsia="zh-CN"/>
        </w:rPr>
        <w:t>11.44C.3</w:t>
      </w:r>
      <w:r w:rsidRPr="004F4764">
        <w:rPr>
          <w:rStyle w:val="FootnoteTextChar"/>
          <w:sz w:val="24"/>
          <w:szCs w:val="24"/>
          <w:lang w:val="en-US" w:eastAsia="zh-CN"/>
        </w:rPr>
        <w:tab/>
      </w:r>
      <w:r w:rsidRPr="004F4764">
        <w:rPr>
          <w:rFonts w:hint="eastAsia"/>
          <w:sz w:val="24"/>
          <w:szCs w:val="24"/>
          <w:lang w:eastAsia="zh-CN"/>
        </w:rPr>
        <w:t>当非对地静止卫星轨道空间电台频率指配的启用通知日期早于通知资料收妥日期</w:t>
      </w:r>
      <w:r w:rsidR="007C6DC4">
        <w:rPr>
          <w:sz w:val="24"/>
          <w:szCs w:val="24"/>
          <w:lang w:eastAsia="zh-CN"/>
        </w:rPr>
        <w:t>12</w:t>
      </w:r>
      <w:r w:rsidRPr="004F4764">
        <w:rPr>
          <w:rFonts w:hint="eastAsia"/>
          <w:sz w:val="24"/>
          <w:szCs w:val="24"/>
          <w:lang w:eastAsia="zh-CN"/>
        </w:rPr>
        <w:t>0</w:t>
      </w:r>
      <w:r w:rsidRPr="004F4764">
        <w:rPr>
          <w:rFonts w:hint="eastAsia"/>
          <w:sz w:val="24"/>
          <w:szCs w:val="24"/>
          <w:lang w:eastAsia="zh-CN"/>
        </w:rPr>
        <w:t>天以上时，如果其通知主管部门在为此指配提交通知资料时确认具有发射或接收频率指配能力的非对地静止卫星轨道中的空间电台已被部署在某</w:t>
      </w:r>
      <w:r w:rsidRPr="004F4764">
        <w:rPr>
          <w:sz w:val="24"/>
          <w:szCs w:val="24"/>
          <w:lang w:eastAsia="zh-CN"/>
        </w:rPr>
        <w:t>个</w:t>
      </w:r>
      <w:r w:rsidRPr="004F4764">
        <w:rPr>
          <w:rFonts w:hint="eastAsia"/>
          <w:sz w:val="24"/>
          <w:szCs w:val="24"/>
          <w:lang w:eastAsia="zh-CN"/>
        </w:rPr>
        <w:t>通知轨道面（另</w:t>
      </w:r>
      <w:r w:rsidRPr="004F4764">
        <w:rPr>
          <w:sz w:val="24"/>
          <w:szCs w:val="24"/>
          <w:lang w:eastAsia="zh-CN"/>
        </w:rPr>
        <w:t>见</w:t>
      </w:r>
      <w:r w:rsidRPr="004F4764">
        <w:rPr>
          <w:rStyle w:val="FootnoteTextChar"/>
          <w:sz w:val="24"/>
          <w:szCs w:val="24"/>
          <w:lang w:val="en-US" w:eastAsia="zh-CN"/>
        </w:rPr>
        <w:t>ADD</w:t>
      </w:r>
      <w:r w:rsidR="006C5937">
        <w:rPr>
          <w:rStyle w:val="FootnoteTextChar"/>
          <w:sz w:val="24"/>
          <w:szCs w:val="24"/>
          <w:lang w:val="en-US" w:eastAsia="zh-CN"/>
        </w:rPr>
        <w:t> </w:t>
      </w:r>
      <w:r w:rsidRPr="004F4764">
        <w:rPr>
          <w:rStyle w:val="Artref"/>
          <w:b/>
          <w:bCs/>
          <w:sz w:val="24"/>
          <w:szCs w:val="24"/>
          <w:lang w:val="en-US" w:eastAsia="zh-CN"/>
        </w:rPr>
        <w:t>11.44C.1</w:t>
      </w:r>
      <w:r w:rsidRPr="004F4764">
        <w:rPr>
          <w:rStyle w:val="Artref"/>
          <w:rFonts w:hint="eastAsia"/>
          <w:bCs/>
          <w:sz w:val="24"/>
          <w:szCs w:val="24"/>
          <w:lang w:val="en-US" w:eastAsia="zh-CN"/>
        </w:rPr>
        <w:t>）上</w:t>
      </w:r>
      <w:r w:rsidRPr="004F4764">
        <w:rPr>
          <w:rFonts w:hint="eastAsia"/>
          <w:sz w:val="24"/>
          <w:szCs w:val="24"/>
          <w:lang w:eastAsia="zh-CN"/>
        </w:rPr>
        <w:t>并自启用通知日期至该频率指配通知资料收妥日期在该轨位连续保持，如</w:t>
      </w:r>
      <w:r w:rsidRPr="004F4764">
        <w:rPr>
          <w:sz w:val="24"/>
          <w:szCs w:val="24"/>
          <w:lang w:eastAsia="zh-CN"/>
        </w:rPr>
        <w:t>第</w:t>
      </w:r>
      <w:r w:rsidRPr="004F4764">
        <w:rPr>
          <w:sz w:val="24"/>
          <w:szCs w:val="24"/>
          <w:lang w:eastAsia="zh-CN"/>
        </w:rPr>
        <w:t xml:space="preserve">MOD </w:t>
      </w:r>
      <w:r w:rsidRPr="004F4764">
        <w:rPr>
          <w:b/>
          <w:sz w:val="24"/>
          <w:szCs w:val="24"/>
          <w:lang w:eastAsia="zh-CN"/>
        </w:rPr>
        <w:t>11.44C</w:t>
      </w:r>
      <w:r w:rsidRPr="004F4764">
        <w:rPr>
          <w:rFonts w:hint="eastAsia"/>
          <w:sz w:val="24"/>
          <w:szCs w:val="24"/>
          <w:lang w:eastAsia="zh-CN"/>
        </w:rPr>
        <w:t>款所述，则该频率指配须视为已启用。（</w:t>
      </w:r>
      <w:r w:rsidRPr="00244A34">
        <w:rPr>
          <w:sz w:val="16"/>
          <w:szCs w:val="16"/>
          <w:lang w:eastAsia="zh-CN"/>
        </w:rPr>
        <w:t>WRC</w:t>
      </w:r>
      <w:r w:rsidRPr="00244A34">
        <w:rPr>
          <w:sz w:val="16"/>
          <w:szCs w:val="16"/>
          <w:lang w:eastAsia="zh-CN"/>
        </w:rPr>
        <w:noBreakHyphen/>
        <w:t>19</w:t>
      </w:r>
      <w:r w:rsidRPr="00244A34">
        <w:rPr>
          <w:rFonts w:hint="eastAsia"/>
          <w:sz w:val="16"/>
          <w:szCs w:val="16"/>
          <w:lang w:eastAsia="zh-CN"/>
        </w:rPr>
        <w:t>）</w:t>
      </w:r>
    </w:p>
    <w:p w14:paraId="0C0FC150" w14:textId="77777777" w:rsidR="001C3210" w:rsidRDefault="001C3210">
      <w:pPr>
        <w:pStyle w:val="Reasons"/>
        <w:rPr>
          <w:lang w:eastAsia="zh-CN"/>
        </w:rPr>
      </w:pPr>
    </w:p>
    <w:p w14:paraId="5377DABA" w14:textId="73BECAFF" w:rsidR="001C3210" w:rsidRDefault="007D5C0F">
      <w:pPr>
        <w:pStyle w:val="Proposal"/>
        <w:rPr>
          <w:lang w:eastAsia="zh-CN"/>
        </w:rPr>
      </w:pPr>
      <w:r>
        <w:rPr>
          <w:lang w:eastAsia="zh-CN"/>
        </w:rPr>
        <w:t>MOD</w:t>
      </w:r>
      <w:r>
        <w:rPr>
          <w:lang w:eastAsia="zh-CN"/>
        </w:rPr>
        <w:tab/>
      </w:r>
      <w:r w:rsidR="00A20607">
        <w:rPr>
          <w:lang w:val="fr-CH"/>
        </w:rPr>
        <w:t>BEL/</w:t>
      </w:r>
      <w:r>
        <w:rPr>
          <w:lang w:eastAsia="zh-CN"/>
        </w:rPr>
        <w:t>F/I/LIE/LUX/HOL/71/8</w:t>
      </w:r>
      <w:r>
        <w:rPr>
          <w:vanish/>
          <w:color w:val="7F7F7F" w:themeColor="text1" w:themeTint="80"/>
          <w:vertAlign w:val="superscript"/>
          <w:lang w:eastAsia="zh-CN"/>
        </w:rPr>
        <w:t>#50023</w:t>
      </w:r>
    </w:p>
    <w:p w14:paraId="380EE20B" w14:textId="525C0A78" w:rsidR="007D5C0F" w:rsidRDefault="007D5C0F" w:rsidP="007D5C0F">
      <w:pPr>
        <w:rPr>
          <w:lang w:eastAsia="zh-CN"/>
        </w:rPr>
      </w:pPr>
      <w:r w:rsidRPr="003F1EBA">
        <w:rPr>
          <w:rStyle w:val="Artdef"/>
          <w:rFonts w:hint="eastAsia"/>
          <w:lang w:eastAsia="zh-CN"/>
        </w:rPr>
        <w:t>11.49</w:t>
      </w:r>
      <w:r>
        <w:rPr>
          <w:rStyle w:val="Artdef"/>
          <w:lang w:eastAsia="zh-CN"/>
        </w:rPr>
        <w:tab/>
      </w:r>
      <w:r w:rsidRPr="003F1EBA">
        <w:rPr>
          <w:rFonts w:hint="eastAsia"/>
          <w:lang w:eastAsia="zh-CN"/>
        </w:rPr>
        <w:tab/>
      </w:r>
      <w:r w:rsidRPr="003F1EBA">
        <w:rPr>
          <w:rFonts w:hint="eastAsia"/>
          <w:lang w:eastAsia="zh-CN"/>
        </w:rPr>
        <w:t>如果</w:t>
      </w:r>
      <w:ins w:id="85" w:author="" w:date="2019-03-14T16:50:00Z">
        <w:r w:rsidRPr="00264360">
          <w:rPr>
            <w:rFonts w:hint="eastAsia"/>
            <w:lang w:eastAsia="zh-CN"/>
          </w:rPr>
          <w:t>卫星网络的</w:t>
        </w:r>
      </w:ins>
      <w:r w:rsidRPr="003F1EBA">
        <w:rPr>
          <w:rFonts w:hint="eastAsia"/>
          <w:lang w:eastAsia="zh-CN"/>
        </w:rPr>
        <w:t>空间电台</w:t>
      </w:r>
      <w:ins w:id="86" w:author="" w:date="2019-03-13T11:54:00Z">
        <w:r w:rsidRPr="00602F12">
          <w:rPr>
            <w:rFonts w:hint="eastAsia"/>
            <w:lang w:eastAsia="zh-CN"/>
          </w:rPr>
          <w:t>或某个非静止卫星系统所有空间电台</w:t>
        </w:r>
      </w:ins>
      <w:r w:rsidRPr="003F1EBA">
        <w:rPr>
          <w:rFonts w:hint="eastAsia"/>
          <w:lang w:eastAsia="zh-CN"/>
        </w:rPr>
        <w:t>的</w:t>
      </w:r>
      <w:r>
        <w:rPr>
          <w:rFonts w:hint="eastAsia"/>
          <w:lang w:val="en-US" w:eastAsia="zh-CN"/>
        </w:rPr>
        <w:t>已</w:t>
      </w:r>
      <w:r>
        <w:rPr>
          <w:lang w:val="en-US" w:eastAsia="zh-CN"/>
        </w:rPr>
        <w:t>登记</w:t>
      </w:r>
      <w:r w:rsidRPr="003F1EBA">
        <w:rPr>
          <w:rFonts w:hint="eastAsia"/>
          <w:lang w:eastAsia="zh-CN"/>
        </w:rPr>
        <w:t>频率指配暂停使用超过六个月，则通知主管部门须通知无线电通信局关于该指配暂停使用的日期。当已登记的指配重新启用时，通知主管部门须在适当时，依据第</w:t>
      </w:r>
      <w:r w:rsidRPr="003F1EBA">
        <w:rPr>
          <w:rFonts w:hint="eastAsia"/>
          <w:b/>
          <w:bCs/>
          <w:lang w:eastAsia="zh-CN"/>
        </w:rPr>
        <w:t>11.49.1</w:t>
      </w:r>
      <w:ins w:id="87" w:author="" w:date="2019-03-14T16:51:00Z">
        <w:r w:rsidRPr="00264360">
          <w:rPr>
            <w:rFonts w:hint="eastAsia"/>
            <w:bCs/>
            <w:lang w:eastAsia="zh-CN"/>
          </w:rPr>
          <w:t>或</w:t>
        </w:r>
      </w:ins>
      <w:ins w:id="88" w:author="Liu, Jingdi" w:date="2019-10-24T20:10:00Z">
        <w:r w:rsidR="00223725">
          <w:rPr>
            <w:rFonts w:hint="eastAsia"/>
            <w:bCs/>
            <w:lang w:eastAsia="zh-CN"/>
          </w:rPr>
          <w:t>A</w:t>
        </w:r>
        <w:r w:rsidR="00223725">
          <w:rPr>
            <w:bCs/>
            <w:lang w:eastAsia="zh-CN"/>
          </w:rPr>
          <w:t xml:space="preserve">DD </w:t>
        </w:r>
      </w:ins>
      <w:ins w:id="89" w:author="" w:date="2019-03-14T16:51:00Z">
        <w:r w:rsidRPr="00264360">
          <w:rPr>
            <w:rStyle w:val="Artdef"/>
            <w:lang w:eastAsia="zh-CN"/>
          </w:rPr>
          <w:t>11.49.2</w:t>
        </w:r>
      </w:ins>
      <w:r w:rsidRPr="003F1EBA">
        <w:rPr>
          <w:rFonts w:hint="eastAsia"/>
          <w:lang w:eastAsia="zh-CN"/>
        </w:rPr>
        <w:t>款将此情况尽快通知无线电通信局。</w:t>
      </w:r>
      <w:r w:rsidRPr="007876EA">
        <w:rPr>
          <w:rFonts w:hint="eastAsia"/>
          <w:lang w:eastAsia="zh-CN"/>
        </w:rPr>
        <w:t>无线电通信局在收到该款规定的资料后，须尽快在国际电联网站上提供该资料并将其公布在无线电通信局《国际频率信息通报》中。</w:t>
      </w:r>
      <w:r w:rsidRPr="003F1EBA">
        <w:rPr>
          <w:rFonts w:hint="eastAsia"/>
          <w:lang w:eastAsia="zh-CN"/>
        </w:rPr>
        <w:t>已登记指配的重新启用</w:t>
      </w:r>
      <w:r w:rsidRPr="00264360">
        <w:rPr>
          <w:rStyle w:val="FootnoteReference"/>
          <w:spacing w:val="-2"/>
          <w:sz w:val="16"/>
          <w:szCs w:val="16"/>
          <w:lang w:val="en-US" w:eastAsia="zh-CN"/>
        </w:rPr>
        <w:t>28</w:t>
      </w:r>
      <w:ins w:id="90" w:author="" w:date="2019-03-14T16:50:00Z">
        <w:r w:rsidRPr="00264360">
          <w:rPr>
            <w:rStyle w:val="FootnoteReference"/>
            <w:sz w:val="16"/>
            <w:szCs w:val="16"/>
            <w:lang w:eastAsia="zh-CN"/>
          </w:rPr>
          <w:t xml:space="preserve">, </w:t>
        </w:r>
        <w:r w:rsidRPr="00264360">
          <w:rPr>
            <w:sz w:val="16"/>
            <w:szCs w:val="16"/>
            <w:vertAlign w:val="superscript"/>
            <w:lang w:eastAsia="zh-CN"/>
          </w:rPr>
          <w:t xml:space="preserve">, </w:t>
        </w:r>
        <w:r w:rsidRPr="00264360">
          <w:rPr>
            <w:position w:val="6"/>
            <w:sz w:val="16"/>
            <w:szCs w:val="16"/>
            <w:lang w:eastAsia="zh-CN"/>
          </w:rPr>
          <w:t>ADD DD</w:t>
        </w:r>
      </w:ins>
      <w:r w:rsidRPr="003F1EBA">
        <w:rPr>
          <w:rFonts w:hint="eastAsia"/>
          <w:lang w:eastAsia="zh-CN"/>
        </w:rPr>
        <w:t>日期不得</w:t>
      </w:r>
      <w:r>
        <w:rPr>
          <w:rFonts w:hint="eastAsia"/>
          <w:lang w:eastAsia="zh-CN"/>
        </w:rPr>
        <w:t>晚</w:t>
      </w:r>
      <w:r w:rsidRPr="003F1EBA">
        <w:rPr>
          <w:rFonts w:hint="eastAsia"/>
          <w:lang w:eastAsia="zh-CN"/>
        </w:rPr>
        <w:t>于</w:t>
      </w:r>
      <w:r w:rsidRPr="007876EA">
        <w:rPr>
          <w:rFonts w:hint="eastAsia"/>
          <w:lang w:eastAsia="zh-CN"/>
        </w:rPr>
        <w:t>频率指配</w:t>
      </w:r>
      <w:r w:rsidRPr="003F1EBA">
        <w:rPr>
          <w:rFonts w:hint="eastAsia"/>
          <w:lang w:eastAsia="zh-CN"/>
        </w:rPr>
        <w:t>暂停使用日期</w:t>
      </w:r>
      <w:r>
        <w:rPr>
          <w:rFonts w:hint="eastAsia"/>
          <w:lang w:eastAsia="zh-CN"/>
        </w:rPr>
        <w:t>的</w:t>
      </w:r>
      <w:r w:rsidRPr="003F1EBA">
        <w:rPr>
          <w:rFonts w:hint="eastAsia"/>
          <w:lang w:eastAsia="zh-CN"/>
        </w:rPr>
        <w:t>三年</w:t>
      </w:r>
      <w:r>
        <w:rPr>
          <w:rFonts w:hint="eastAsia"/>
          <w:lang w:eastAsia="zh-CN"/>
        </w:rPr>
        <w:t>后</w:t>
      </w:r>
      <w:r w:rsidRPr="003F1EBA">
        <w:rPr>
          <w:rFonts w:hint="eastAsia"/>
          <w:lang w:eastAsia="zh-CN"/>
        </w:rPr>
        <w:t>，前提是通知主管部门在自频率指配暂停使用之日起的</w:t>
      </w:r>
      <w:r w:rsidRPr="003F1EBA">
        <w:rPr>
          <w:lang w:eastAsia="zh-CN"/>
        </w:rPr>
        <w:t>六个</w:t>
      </w:r>
      <w:r w:rsidRPr="003F1EBA">
        <w:rPr>
          <w:rFonts w:hint="eastAsia"/>
          <w:lang w:eastAsia="zh-CN"/>
        </w:rPr>
        <w:t>月内将暂停情况通知无线电通信局。如果通知主管部门在自频率指配使用暂停之日起的</w:t>
      </w:r>
      <w:r w:rsidRPr="003F1EBA">
        <w:rPr>
          <w:lang w:eastAsia="zh-CN"/>
        </w:rPr>
        <w:t>六个</w:t>
      </w:r>
      <w:r w:rsidRPr="003F1EBA">
        <w:rPr>
          <w:rFonts w:hint="eastAsia"/>
          <w:lang w:eastAsia="zh-CN"/>
        </w:rPr>
        <w:t>月后才将暂停情况通知无线电通信局，那么上述三年时间</w:t>
      </w:r>
      <w:r>
        <w:rPr>
          <w:rFonts w:hint="eastAsia"/>
          <w:lang w:eastAsia="zh-CN"/>
        </w:rPr>
        <w:t>须</w:t>
      </w:r>
      <w:r w:rsidRPr="003F1EBA">
        <w:rPr>
          <w:rFonts w:hint="eastAsia"/>
          <w:lang w:eastAsia="zh-CN"/>
        </w:rPr>
        <w:t>缩短。在此情况下，从三年时间中扣减的时间等于</w:t>
      </w:r>
      <w:r w:rsidRPr="003F1EBA">
        <w:rPr>
          <w:rFonts w:asciiTheme="majorBidi" w:hAnsiTheme="majorBidi" w:cstheme="majorBidi" w:hint="eastAsia"/>
          <w:color w:val="222222"/>
          <w:szCs w:val="24"/>
          <w:lang w:eastAsia="zh-CN"/>
        </w:rPr>
        <w:t>从</w:t>
      </w:r>
      <w:r w:rsidRPr="003F1EBA">
        <w:rPr>
          <w:rFonts w:asciiTheme="majorBidi" w:hAnsiTheme="majorBidi" w:cstheme="majorBidi"/>
          <w:color w:val="222222"/>
          <w:szCs w:val="24"/>
          <w:lang w:eastAsia="zh-CN"/>
        </w:rPr>
        <w:t>六个月期限结束</w:t>
      </w:r>
      <w:r w:rsidRPr="003F1EBA">
        <w:rPr>
          <w:rFonts w:asciiTheme="majorBidi" w:hAnsiTheme="majorBidi" w:cstheme="majorBidi" w:hint="eastAsia"/>
          <w:color w:val="222222"/>
          <w:szCs w:val="24"/>
          <w:lang w:eastAsia="zh-CN"/>
        </w:rPr>
        <w:t>之日起到将</w:t>
      </w:r>
      <w:r w:rsidRPr="003F1EBA">
        <w:rPr>
          <w:rFonts w:asciiTheme="majorBidi" w:hAnsiTheme="majorBidi" w:cstheme="majorBidi"/>
          <w:color w:val="222222"/>
          <w:szCs w:val="24"/>
          <w:lang w:eastAsia="zh-CN"/>
        </w:rPr>
        <w:t>暂停</w:t>
      </w:r>
      <w:r w:rsidRPr="003F1EBA">
        <w:rPr>
          <w:rFonts w:asciiTheme="majorBidi" w:hAnsiTheme="majorBidi" w:cstheme="majorBidi" w:hint="eastAsia"/>
          <w:color w:val="222222"/>
          <w:szCs w:val="24"/>
          <w:lang w:eastAsia="zh-CN"/>
        </w:rPr>
        <w:t>情况通</w:t>
      </w:r>
      <w:r w:rsidRPr="003F1EBA">
        <w:rPr>
          <w:rFonts w:asciiTheme="majorBidi" w:hAnsiTheme="majorBidi" w:cstheme="majorBidi" w:hint="eastAsia"/>
          <w:color w:val="222222"/>
          <w:szCs w:val="24"/>
          <w:lang w:eastAsia="zh-CN"/>
        </w:rPr>
        <w:lastRenderedPageBreak/>
        <w:t>知</w:t>
      </w:r>
      <w:r w:rsidRPr="003F1EBA">
        <w:rPr>
          <w:rFonts w:asciiTheme="majorBidi" w:hAnsiTheme="majorBidi" w:cstheme="majorBidi"/>
          <w:color w:val="222222"/>
          <w:szCs w:val="24"/>
          <w:lang w:eastAsia="zh-CN"/>
        </w:rPr>
        <w:t>无线电通信局</w:t>
      </w:r>
      <w:r w:rsidRPr="003F1EBA">
        <w:rPr>
          <w:rFonts w:asciiTheme="majorBidi" w:hAnsiTheme="majorBidi" w:cstheme="majorBidi" w:hint="eastAsia"/>
          <w:color w:val="222222"/>
          <w:szCs w:val="24"/>
          <w:lang w:eastAsia="zh-CN"/>
        </w:rPr>
        <w:t>之</w:t>
      </w:r>
      <w:r w:rsidRPr="003F1EBA">
        <w:rPr>
          <w:rFonts w:asciiTheme="majorBidi" w:hAnsiTheme="majorBidi" w:cstheme="majorBidi"/>
          <w:color w:val="222222"/>
          <w:szCs w:val="24"/>
          <w:lang w:eastAsia="zh-CN"/>
        </w:rPr>
        <w:t>日</w:t>
      </w:r>
      <w:r w:rsidRPr="003F1EBA">
        <w:rPr>
          <w:rFonts w:asciiTheme="majorBidi" w:hAnsiTheme="majorBidi" w:cstheme="majorBidi" w:hint="eastAsia"/>
          <w:color w:val="222222"/>
          <w:szCs w:val="24"/>
          <w:lang w:eastAsia="zh-CN"/>
        </w:rPr>
        <w:t>止</w:t>
      </w:r>
      <w:r w:rsidRPr="003F1EBA">
        <w:rPr>
          <w:rFonts w:asciiTheme="majorBidi" w:hAnsiTheme="majorBidi" w:cstheme="majorBidi"/>
          <w:color w:val="222222"/>
          <w:szCs w:val="24"/>
          <w:lang w:eastAsia="zh-CN"/>
        </w:rPr>
        <w:t>之间</w:t>
      </w:r>
      <w:r w:rsidRPr="003F1EBA">
        <w:rPr>
          <w:rFonts w:asciiTheme="majorBidi" w:hAnsiTheme="majorBidi" w:cstheme="majorBidi" w:hint="eastAsia"/>
          <w:color w:val="222222"/>
          <w:szCs w:val="24"/>
          <w:lang w:eastAsia="zh-CN"/>
        </w:rPr>
        <w:t>的</w:t>
      </w:r>
      <w:r w:rsidRPr="003F1EBA">
        <w:rPr>
          <w:rFonts w:hint="eastAsia"/>
          <w:lang w:eastAsia="zh-CN"/>
        </w:rPr>
        <w:t>时间。如果通知主管部门在频率指配暂停使用之日起超过</w:t>
      </w:r>
      <w:r>
        <w:rPr>
          <w:rFonts w:hint="eastAsia"/>
          <w:lang w:eastAsia="zh-CN"/>
        </w:rPr>
        <w:t>21</w:t>
      </w:r>
      <w:r w:rsidRPr="003F1EBA">
        <w:rPr>
          <w:rFonts w:hint="eastAsia"/>
          <w:lang w:eastAsia="zh-CN"/>
        </w:rPr>
        <w:t>个月后才将暂停使用情况通报无线电通信局，那么须取消所涉及的频率指配。</w:t>
      </w:r>
      <w:r w:rsidRPr="003F1EBA">
        <w:rPr>
          <w:rStyle w:val="NoteChar"/>
          <w:rFonts w:hint="eastAsia"/>
          <w:sz w:val="16"/>
          <w:szCs w:val="16"/>
          <w:lang w:eastAsia="zh-CN"/>
        </w:rPr>
        <w:t>（</w:t>
      </w:r>
      <w:r w:rsidRPr="003F1EBA">
        <w:rPr>
          <w:rStyle w:val="NoteChar"/>
          <w:sz w:val="16"/>
          <w:szCs w:val="16"/>
          <w:lang w:eastAsia="zh-CN"/>
        </w:rPr>
        <w:t>WRC</w:t>
      </w:r>
      <w:r w:rsidRPr="003F1EBA">
        <w:rPr>
          <w:rStyle w:val="NoteChar"/>
          <w:sz w:val="16"/>
          <w:szCs w:val="16"/>
          <w:lang w:eastAsia="zh-CN"/>
        </w:rPr>
        <w:noBreakHyphen/>
        <w:t>1</w:t>
      </w:r>
      <w:del w:id="91" w:author="" w:date="2019-03-14T16:51:00Z">
        <w:r w:rsidRPr="003F1EBA" w:rsidDel="004F01F9">
          <w:rPr>
            <w:rStyle w:val="NoteChar"/>
            <w:sz w:val="16"/>
            <w:szCs w:val="16"/>
            <w:lang w:eastAsia="zh-CN"/>
          </w:rPr>
          <w:delText>5</w:delText>
        </w:r>
      </w:del>
      <w:ins w:id="92" w:author="" w:date="2019-03-14T16:51:00Z">
        <w:r>
          <w:rPr>
            <w:rStyle w:val="NoteChar"/>
            <w:sz w:val="16"/>
            <w:szCs w:val="16"/>
            <w:lang w:eastAsia="zh-CN"/>
          </w:rPr>
          <w:t>9</w:t>
        </w:r>
      </w:ins>
      <w:r w:rsidRPr="003F1EBA">
        <w:rPr>
          <w:rStyle w:val="NoteChar"/>
          <w:rFonts w:hint="eastAsia"/>
          <w:sz w:val="16"/>
          <w:szCs w:val="16"/>
          <w:lang w:eastAsia="zh-CN"/>
        </w:rPr>
        <w:t>）</w:t>
      </w:r>
    </w:p>
    <w:p w14:paraId="2E029CFC" w14:textId="77777777" w:rsidR="001C3210" w:rsidRDefault="001C3210">
      <w:pPr>
        <w:pStyle w:val="Reasons"/>
        <w:rPr>
          <w:lang w:eastAsia="zh-CN"/>
        </w:rPr>
      </w:pPr>
    </w:p>
    <w:p w14:paraId="354D32FC" w14:textId="797E9DC8"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F/I/LIE/LUX/HOL/71/9</w:t>
      </w:r>
      <w:r>
        <w:rPr>
          <w:vanish/>
          <w:color w:val="7F7F7F" w:themeColor="text1" w:themeTint="80"/>
          <w:vertAlign w:val="superscript"/>
          <w:lang w:eastAsia="zh-CN"/>
        </w:rPr>
        <w:t>#50024</w:t>
      </w:r>
    </w:p>
    <w:p w14:paraId="6DA9B34D" w14:textId="77777777" w:rsidR="007D5C0F" w:rsidRPr="00490652" w:rsidRDefault="007D5C0F" w:rsidP="007D5C0F">
      <w:pPr>
        <w:keepNext/>
        <w:spacing w:before="0"/>
        <w:rPr>
          <w:lang w:val="en-US" w:eastAsia="zh-CN"/>
        </w:rPr>
      </w:pPr>
      <w:r w:rsidRPr="00490652">
        <w:rPr>
          <w:lang w:val="en-US" w:eastAsia="zh-CN"/>
        </w:rPr>
        <w:t>_______________</w:t>
      </w:r>
    </w:p>
    <w:p w14:paraId="2250954C" w14:textId="1193CF4A" w:rsidR="007D5C0F" w:rsidRPr="00490652" w:rsidRDefault="007D5C0F" w:rsidP="007D5C0F">
      <w:pPr>
        <w:pStyle w:val="FootnoteText"/>
        <w:rPr>
          <w:lang w:val="en-US" w:eastAsia="zh-CN"/>
        </w:rPr>
      </w:pPr>
      <w:r w:rsidRPr="005632B6">
        <w:rPr>
          <w:rStyle w:val="FootnoteReference"/>
          <w:sz w:val="20"/>
          <w:lang w:eastAsia="zh-CN"/>
        </w:rPr>
        <w:t>DD</w:t>
      </w:r>
      <w:r w:rsidRPr="005632B6">
        <w:rPr>
          <w:sz w:val="24"/>
          <w:szCs w:val="24"/>
          <w:lang w:val="en-US" w:eastAsia="zh-CN"/>
        </w:rPr>
        <w:t xml:space="preserve"> </w:t>
      </w:r>
      <w:r w:rsidRPr="005632B6">
        <w:rPr>
          <w:rStyle w:val="Artdef"/>
          <w:sz w:val="24"/>
          <w:szCs w:val="24"/>
          <w:lang w:val="en-US" w:eastAsia="zh-CN"/>
        </w:rPr>
        <w:t>11.49.2</w:t>
      </w:r>
      <w:r w:rsidRPr="005632B6">
        <w:rPr>
          <w:sz w:val="24"/>
          <w:szCs w:val="24"/>
          <w:lang w:eastAsia="zh-CN"/>
        </w:rPr>
        <w:tab/>
      </w:r>
      <w:bookmarkStart w:id="93" w:name="OLE_LINK57"/>
      <w:r>
        <w:rPr>
          <w:sz w:val="24"/>
          <w:szCs w:val="24"/>
          <w:lang w:eastAsia="zh-CN"/>
        </w:rPr>
        <w:tab/>
      </w:r>
      <w:bookmarkEnd w:id="93"/>
      <w:r w:rsidR="00165CCE" w:rsidRPr="005632B6">
        <w:rPr>
          <w:rFonts w:hint="eastAsia"/>
          <w:sz w:val="24"/>
          <w:szCs w:val="24"/>
          <w:lang w:eastAsia="zh-CN"/>
        </w:rPr>
        <w:t>非对地静止卫星轨道内、</w:t>
      </w:r>
      <w:proofErr w:type="gramStart"/>
      <w:r w:rsidR="00165CCE" w:rsidRPr="005632B6">
        <w:rPr>
          <w:rFonts w:hint="eastAsia"/>
          <w:sz w:val="24"/>
          <w:szCs w:val="24"/>
          <w:lang w:eastAsia="zh-CN"/>
        </w:rPr>
        <w:t>以地球为“</w:t>
      </w:r>
      <w:proofErr w:type="gramEnd"/>
      <w:r w:rsidR="00165CCE" w:rsidRPr="005632B6">
        <w:rPr>
          <w:rFonts w:hint="eastAsia"/>
          <w:sz w:val="24"/>
          <w:szCs w:val="24"/>
          <w:lang w:eastAsia="zh-CN"/>
        </w:rPr>
        <w:t>参照物”某一空间电台频率指配的重新启用日期须为以下定义的</w:t>
      </w:r>
      <w:r w:rsidR="00165CCE">
        <w:rPr>
          <w:rFonts w:hint="eastAsia"/>
          <w:sz w:val="24"/>
          <w:szCs w:val="24"/>
          <w:lang w:eastAsia="zh-CN"/>
        </w:rPr>
        <w:t>90</w:t>
      </w:r>
      <w:r w:rsidR="00165CCE" w:rsidRPr="005632B6">
        <w:rPr>
          <w:rFonts w:hint="eastAsia"/>
          <w:sz w:val="24"/>
          <w:szCs w:val="24"/>
          <w:lang w:eastAsia="zh-CN"/>
        </w:rPr>
        <w:t>天期限的开始日期。如果某一具</w:t>
      </w:r>
      <w:r w:rsidR="00165CCE" w:rsidRPr="005632B6">
        <w:rPr>
          <w:sz w:val="24"/>
          <w:szCs w:val="24"/>
          <w:lang w:eastAsia="zh-CN"/>
        </w:rPr>
        <w:t>有</w:t>
      </w:r>
      <w:r w:rsidR="00165CCE" w:rsidRPr="005632B6">
        <w:rPr>
          <w:rFonts w:hint="eastAsia"/>
          <w:sz w:val="24"/>
          <w:szCs w:val="24"/>
          <w:lang w:eastAsia="zh-CN"/>
        </w:rPr>
        <w:t>发射或接收频率指配能力的非对地静止卫星轨道空间电台，</w:t>
      </w:r>
      <w:r w:rsidR="00165CCE">
        <w:rPr>
          <w:rFonts w:hint="eastAsia"/>
          <w:sz w:val="24"/>
          <w:szCs w:val="24"/>
          <w:lang w:eastAsia="zh-CN"/>
        </w:rPr>
        <w:t>根据第</w:t>
      </w:r>
      <w:r w:rsidR="00165CCE" w:rsidRPr="00C53405">
        <w:rPr>
          <w:rStyle w:val="FootnoteTextChar"/>
          <w:b/>
          <w:lang w:val="en-US" w:eastAsia="zh-CN"/>
        </w:rPr>
        <w:t>[</w:t>
      </w:r>
      <w:r w:rsidR="00AB7DA4">
        <w:rPr>
          <w:rStyle w:val="FootnoteTextChar"/>
          <w:b/>
          <w:lang w:val="en-US" w:eastAsia="zh-CN"/>
        </w:rPr>
        <w:t>BEL/</w:t>
      </w:r>
      <w:r w:rsidR="00DE3B49" w:rsidRPr="00AE5ACC">
        <w:rPr>
          <w:b/>
          <w:lang w:eastAsia="zh-CN"/>
        </w:rPr>
        <w:t>F/I/LIE/LUX/HOL-A7(A)-NGSO-MILESTONES</w:t>
      </w:r>
      <w:r w:rsidR="00165CCE" w:rsidRPr="00C53405">
        <w:rPr>
          <w:rStyle w:val="FootnoteTextChar"/>
          <w:b/>
          <w:lang w:val="en-US" w:eastAsia="zh-CN"/>
        </w:rPr>
        <w:t>]</w:t>
      </w:r>
      <w:r w:rsidR="00165CCE" w:rsidRPr="00A64FB8">
        <w:rPr>
          <w:rStyle w:val="FootnoteTextChar"/>
          <w:rFonts w:hint="eastAsia"/>
          <w:bCs/>
          <w:lang w:val="en-US" w:eastAsia="zh-CN"/>
        </w:rPr>
        <w:t>号决议</w:t>
      </w:r>
      <w:r w:rsidR="00165CCE" w:rsidRPr="002452C5">
        <w:rPr>
          <w:rFonts w:hint="eastAsia"/>
          <w:b/>
          <w:bCs/>
          <w:sz w:val="24"/>
          <w:szCs w:val="24"/>
          <w:lang w:eastAsia="zh-CN"/>
        </w:rPr>
        <w:t>（</w:t>
      </w:r>
      <w:r w:rsidR="00165CCE" w:rsidRPr="002452C5">
        <w:rPr>
          <w:rFonts w:hint="eastAsia"/>
          <w:b/>
          <w:bCs/>
          <w:sz w:val="24"/>
          <w:szCs w:val="24"/>
          <w:lang w:eastAsia="zh-CN"/>
        </w:rPr>
        <w:t>W</w:t>
      </w:r>
      <w:r w:rsidR="00165CCE" w:rsidRPr="002452C5">
        <w:rPr>
          <w:b/>
          <w:bCs/>
          <w:sz w:val="24"/>
          <w:szCs w:val="24"/>
          <w:lang w:eastAsia="zh-CN"/>
        </w:rPr>
        <w:t>RC</w:t>
      </w:r>
      <w:r w:rsidR="00165CCE" w:rsidRPr="002452C5">
        <w:rPr>
          <w:rFonts w:hint="eastAsia"/>
          <w:b/>
          <w:bCs/>
          <w:sz w:val="24"/>
          <w:szCs w:val="24"/>
          <w:lang w:eastAsia="zh-CN"/>
        </w:rPr>
        <w:t>-19</w:t>
      </w:r>
      <w:r w:rsidR="00165CCE" w:rsidRPr="002452C5">
        <w:rPr>
          <w:rFonts w:hint="eastAsia"/>
          <w:b/>
          <w:bCs/>
          <w:sz w:val="24"/>
          <w:szCs w:val="24"/>
          <w:lang w:eastAsia="zh-CN"/>
        </w:rPr>
        <w:t>）</w:t>
      </w:r>
      <w:r w:rsidR="00165CCE">
        <w:rPr>
          <w:rFonts w:hint="eastAsia"/>
          <w:sz w:val="24"/>
          <w:szCs w:val="24"/>
          <w:lang w:eastAsia="zh-CN"/>
        </w:rPr>
        <w:t>指配的频率，</w:t>
      </w:r>
      <w:r w:rsidR="00165CCE" w:rsidRPr="005632B6">
        <w:rPr>
          <w:rFonts w:hint="eastAsia"/>
          <w:sz w:val="24"/>
          <w:szCs w:val="24"/>
          <w:lang w:eastAsia="zh-CN"/>
        </w:rPr>
        <w:t>部署在所通知的轨道面</w:t>
      </w:r>
      <w:r w:rsidR="00165CCE" w:rsidRPr="00C53405">
        <w:rPr>
          <w:rStyle w:val="FootnoteReference"/>
          <w:lang w:val="en-US" w:eastAsia="zh-CN"/>
        </w:rPr>
        <w:t>ADD FF</w:t>
      </w:r>
      <w:r w:rsidR="00165CCE" w:rsidRPr="005632B6">
        <w:rPr>
          <w:rFonts w:hint="eastAsia"/>
          <w:sz w:val="24"/>
          <w:szCs w:val="24"/>
          <w:lang w:eastAsia="zh-CN"/>
        </w:rPr>
        <w:t>上且连续保持</w:t>
      </w:r>
      <w:r w:rsidR="00165CCE">
        <w:rPr>
          <w:rFonts w:hint="eastAsia"/>
          <w:sz w:val="24"/>
          <w:szCs w:val="24"/>
          <w:lang w:eastAsia="zh-CN"/>
        </w:rPr>
        <w:t>90</w:t>
      </w:r>
      <w:r w:rsidR="00165CCE" w:rsidRPr="005632B6">
        <w:rPr>
          <w:rFonts w:hint="eastAsia"/>
          <w:sz w:val="24"/>
          <w:szCs w:val="24"/>
          <w:lang w:eastAsia="zh-CN"/>
        </w:rPr>
        <w:t>天</w:t>
      </w:r>
      <w:r w:rsidR="00165CCE" w:rsidRPr="00C53405">
        <w:rPr>
          <w:rStyle w:val="FootnoteReference"/>
          <w:lang w:val="en-US" w:eastAsia="zh-CN"/>
        </w:rPr>
        <w:t>ADD EE</w:t>
      </w:r>
      <w:r w:rsidR="00165CCE" w:rsidRPr="005632B6">
        <w:rPr>
          <w:rFonts w:hint="eastAsia"/>
          <w:sz w:val="24"/>
          <w:szCs w:val="24"/>
          <w:lang w:eastAsia="zh-CN"/>
        </w:rPr>
        <w:t>，则该指配须视为已经重新启用。通知主管部门须在</w:t>
      </w:r>
      <w:r w:rsidR="00165CCE">
        <w:rPr>
          <w:rFonts w:hint="eastAsia"/>
          <w:sz w:val="24"/>
          <w:szCs w:val="24"/>
          <w:lang w:eastAsia="zh-CN"/>
        </w:rPr>
        <w:t>90</w:t>
      </w:r>
      <w:r w:rsidR="00165CCE" w:rsidRPr="005632B6">
        <w:rPr>
          <w:rFonts w:hint="eastAsia"/>
          <w:sz w:val="24"/>
          <w:szCs w:val="24"/>
          <w:lang w:eastAsia="zh-CN"/>
        </w:rPr>
        <w:t>天期限结束后</w:t>
      </w:r>
      <w:r w:rsidR="00165CCE" w:rsidRPr="005632B6">
        <w:rPr>
          <w:rFonts w:hint="eastAsia"/>
          <w:sz w:val="24"/>
          <w:szCs w:val="24"/>
          <w:lang w:eastAsia="zh-CN"/>
        </w:rPr>
        <w:t>30</w:t>
      </w:r>
      <w:r w:rsidR="00165CCE" w:rsidRPr="005632B6">
        <w:rPr>
          <w:rFonts w:hint="eastAsia"/>
          <w:sz w:val="24"/>
          <w:szCs w:val="24"/>
          <w:lang w:eastAsia="zh-CN"/>
        </w:rPr>
        <w:t>天内将此情况通知无线电通信局。</w:t>
      </w:r>
      <w:r w:rsidR="00165CCE" w:rsidRPr="00490652">
        <w:rPr>
          <w:rStyle w:val="NoteChar"/>
          <w:rFonts w:hint="eastAsia"/>
          <w:sz w:val="16"/>
          <w:szCs w:val="16"/>
          <w:lang w:eastAsia="zh-CN"/>
        </w:rPr>
        <w:t>（</w:t>
      </w:r>
      <w:r w:rsidR="00165CCE" w:rsidRPr="00490652">
        <w:rPr>
          <w:rStyle w:val="NoteChar"/>
          <w:sz w:val="16"/>
          <w:szCs w:val="16"/>
          <w:lang w:eastAsia="zh-CN"/>
        </w:rPr>
        <w:t>WRC</w:t>
      </w:r>
      <w:r w:rsidR="00165CCE" w:rsidRPr="00490652">
        <w:rPr>
          <w:rStyle w:val="NoteChar"/>
          <w:sz w:val="16"/>
          <w:szCs w:val="16"/>
          <w:lang w:eastAsia="zh-CN"/>
        </w:rPr>
        <w:noBreakHyphen/>
        <w:t>19</w:t>
      </w:r>
      <w:r w:rsidR="00165CCE" w:rsidRPr="00490652">
        <w:rPr>
          <w:rStyle w:val="NoteChar"/>
          <w:rFonts w:hint="eastAsia"/>
          <w:sz w:val="16"/>
          <w:szCs w:val="16"/>
          <w:lang w:eastAsia="zh-CN"/>
        </w:rPr>
        <w:t>）</w:t>
      </w:r>
    </w:p>
    <w:p w14:paraId="087C560F" w14:textId="77777777" w:rsidR="001C3210" w:rsidRDefault="001C3210">
      <w:pPr>
        <w:pStyle w:val="Reasons"/>
        <w:rPr>
          <w:lang w:eastAsia="zh-CN"/>
        </w:rPr>
      </w:pPr>
    </w:p>
    <w:p w14:paraId="24FE41F0" w14:textId="0977F952"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F/I/LIE/LUX/HOL/71/10</w:t>
      </w:r>
      <w:r>
        <w:rPr>
          <w:vanish/>
          <w:color w:val="7F7F7F" w:themeColor="text1" w:themeTint="80"/>
          <w:vertAlign w:val="superscript"/>
          <w:lang w:eastAsia="zh-CN"/>
        </w:rPr>
        <w:t>#50025</w:t>
      </w:r>
    </w:p>
    <w:p w14:paraId="4934486A" w14:textId="77777777" w:rsidR="007D5C0F" w:rsidRPr="00490652" w:rsidRDefault="007D5C0F" w:rsidP="007D5C0F">
      <w:pPr>
        <w:keepNext/>
        <w:keepLines/>
        <w:spacing w:before="0"/>
        <w:rPr>
          <w:lang w:eastAsia="zh-CN"/>
        </w:rPr>
      </w:pPr>
      <w:r w:rsidRPr="00490652">
        <w:rPr>
          <w:lang w:eastAsia="zh-CN"/>
        </w:rPr>
        <w:t>_______________</w:t>
      </w:r>
    </w:p>
    <w:p w14:paraId="75CAD522" w14:textId="77777777" w:rsidR="007D5C0F" w:rsidRPr="00490652" w:rsidRDefault="007D5C0F" w:rsidP="007D5C0F">
      <w:pPr>
        <w:pStyle w:val="FootnoteText"/>
        <w:rPr>
          <w:sz w:val="16"/>
          <w:szCs w:val="16"/>
          <w:lang w:eastAsia="zh-CN"/>
        </w:rPr>
      </w:pPr>
      <w:r w:rsidRPr="005632B6">
        <w:rPr>
          <w:rStyle w:val="FootnoteReference"/>
          <w:sz w:val="20"/>
          <w:lang w:eastAsia="zh-CN"/>
        </w:rPr>
        <w:t xml:space="preserve">EE </w:t>
      </w:r>
      <w:r w:rsidRPr="005632B6">
        <w:rPr>
          <w:rStyle w:val="Artdef"/>
          <w:sz w:val="24"/>
          <w:szCs w:val="24"/>
          <w:lang w:eastAsia="zh-CN"/>
        </w:rPr>
        <w:t>11.49.3</w:t>
      </w:r>
      <w:r w:rsidRPr="005632B6">
        <w:rPr>
          <w:rStyle w:val="Artdef"/>
          <w:sz w:val="24"/>
          <w:szCs w:val="24"/>
          <w:lang w:eastAsia="zh-CN"/>
        </w:rPr>
        <w:tab/>
      </w:r>
      <w:r w:rsidRPr="005632B6">
        <w:rPr>
          <w:rStyle w:val="Artdef"/>
          <w:sz w:val="24"/>
          <w:szCs w:val="24"/>
          <w:lang w:eastAsia="zh-CN"/>
        </w:rPr>
        <w:tab/>
      </w:r>
      <w:r w:rsidRPr="005632B6">
        <w:rPr>
          <w:rFonts w:hint="eastAsia"/>
          <w:sz w:val="24"/>
          <w:szCs w:val="24"/>
          <w:lang w:val="en-US" w:eastAsia="zh-CN"/>
        </w:rPr>
        <w:t>非对地静止卫星系统中并非以“地球”为参照物的空间电台的频率指配，</w:t>
      </w:r>
      <w:r w:rsidRPr="00490652">
        <w:rPr>
          <w:rFonts w:hint="eastAsia"/>
          <w:sz w:val="24"/>
          <w:szCs w:val="24"/>
          <w:lang w:val="en-US" w:eastAsia="zh-CN"/>
        </w:rPr>
        <w:t>当通知主</w:t>
      </w:r>
      <w:r w:rsidRPr="00490652">
        <w:rPr>
          <w:sz w:val="24"/>
          <w:szCs w:val="24"/>
          <w:lang w:val="en-US" w:eastAsia="zh-CN"/>
        </w:rPr>
        <w:t>管部门</w:t>
      </w:r>
      <w:r w:rsidRPr="00490652">
        <w:rPr>
          <w:rFonts w:hint="eastAsia"/>
          <w:sz w:val="24"/>
          <w:szCs w:val="24"/>
          <w:lang w:val="en-US" w:eastAsia="zh-CN"/>
        </w:rPr>
        <w:t>告知无线电</w:t>
      </w:r>
      <w:r w:rsidRPr="00490652">
        <w:rPr>
          <w:sz w:val="24"/>
          <w:szCs w:val="24"/>
          <w:lang w:val="en-US" w:eastAsia="zh-CN"/>
        </w:rPr>
        <w:t>通信</w:t>
      </w:r>
      <w:r w:rsidRPr="00490652">
        <w:rPr>
          <w:rFonts w:hint="eastAsia"/>
          <w:sz w:val="24"/>
          <w:szCs w:val="24"/>
          <w:lang w:val="en-US" w:eastAsia="zh-CN"/>
        </w:rPr>
        <w:t>局，</w:t>
      </w:r>
      <w:r w:rsidRPr="00490652">
        <w:rPr>
          <w:rFonts w:hint="eastAsia"/>
          <w:sz w:val="24"/>
          <w:szCs w:val="24"/>
          <w:lang w:eastAsia="zh-CN"/>
        </w:rPr>
        <w:t>一个具有发射或接收频率指配能力的空间电台已按照所通知资料部署和操作</w:t>
      </w:r>
      <w:r w:rsidRPr="00490652">
        <w:rPr>
          <w:rFonts w:hint="eastAsia"/>
          <w:sz w:val="24"/>
          <w:szCs w:val="24"/>
          <w:lang w:val="en-US" w:eastAsia="zh-CN"/>
        </w:rPr>
        <w:t>，则须视为已启用。</w:t>
      </w:r>
      <w:r w:rsidRPr="00490652">
        <w:rPr>
          <w:rFonts w:hint="eastAsia"/>
          <w:sz w:val="16"/>
          <w:szCs w:val="16"/>
          <w:lang w:eastAsia="zh-CN"/>
        </w:rPr>
        <w:t>（</w:t>
      </w:r>
      <w:r w:rsidRPr="00490652">
        <w:rPr>
          <w:sz w:val="16"/>
          <w:szCs w:val="16"/>
          <w:lang w:eastAsia="zh-CN"/>
        </w:rPr>
        <w:t>WRC</w:t>
      </w:r>
      <w:r w:rsidRPr="00490652">
        <w:rPr>
          <w:sz w:val="16"/>
          <w:szCs w:val="16"/>
          <w:lang w:eastAsia="zh-CN"/>
        </w:rPr>
        <w:noBreakHyphen/>
        <w:t>19</w:t>
      </w:r>
      <w:r w:rsidRPr="00490652">
        <w:rPr>
          <w:rFonts w:hint="eastAsia"/>
          <w:sz w:val="16"/>
          <w:szCs w:val="16"/>
          <w:lang w:eastAsia="zh-CN"/>
        </w:rPr>
        <w:t>）</w:t>
      </w:r>
    </w:p>
    <w:p w14:paraId="015F7643" w14:textId="77777777" w:rsidR="001C3210" w:rsidRDefault="001C3210">
      <w:pPr>
        <w:pStyle w:val="Reasons"/>
        <w:rPr>
          <w:lang w:eastAsia="zh-CN"/>
        </w:rPr>
      </w:pPr>
    </w:p>
    <w:p w14:paraId="46489406" w14:textId="5AA47569"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F/I/LIE/LUX/HOL/71/11</w:t>
      </w:r>
      <w:r>
        <w:rPr>
          <w:vanish/>
          <w:color w:val="7F7F7F" w:themeColor="text1" w:themeTint="80"/>
          <w:vertAlign w:val="superscript"/>
          <w:lang w:eastAsia="zh-CN"/>
        </w:rPr>
        <w:t>#50026</w:t>
      </w:r>
    </w:p>
    <w:p w14:paraId="6963800C" w14:textId="77777777" w:rsidR="007D5C0F" w:rsidRPr="00490652" w:rsidRDefault="007D5C0F" w:rsidP="007D5C0F">
      <w:pPr>
        <w:keepNext/>
        <w:tabs>
          <w:tab w:val="left" w:pos="9090"/>
        </w:tabs>
        <w:spacing w:before="0"/>
        <w:rPr>
          <w:lang w:eastAsia="zh-CN"/>
        </w:rPr>
      </w:pPr>
      <w:r w:rsidRPr="00490652">
        <w:rPr>
          <w:lang w:eastAsia="zh-CN"/>
        </w:rPr>
        <w:t>_______________</w:t>
      </w:r>
    </w:p>
    <w:p w14:paraId="293437CF" w14:textId="2BA67B69" w:rsidR="007D5C0F" w:rsidRPr="00490652" w:rsidRDefault="007D5C0F" w:rsidP="007D5C0F">
      <w:pPr>
        <w:pStyle w:val="FootnoteText"/>
        <w:rPr>
          <w:lang w:eastAsia="zh-CN"/>
        </w:rPr>
      </w:pPr>
      <w:r w:rsidRPr="005632B6">
        <w:rPr>
          <w:position w:val="6"/>
          <w:sz w:val="20"/>
          <w:lang w:eastAsia="zh-CN"/>
        </w:rPr>
        <w:t>FF</w:t>
      </w:r>
      <w:r>
        <w:rPr>
          <w:sz w:val="20"/>
          <w:lang w:eastAsia="zh-CN"/>
        </w:rPr>
        <w:tab/>
      </w:r>
      <w:r>
        <w:rPr>
          <w:rStyle w:val="Artdef"/>
          <w:lang w:eastAsia="zh-CN"/>
        </w:rPr>
        <w:t>1</w:t>
      </w:r>
      <w:r w:rsidRPr="002A77D0">
        <w:rPr>
          <w:rStyle w:val="Artdef"/>
          <w:lang w:eastAsia="zh-CN"/>
        </w:rPr>
        <w:t>.49.4</w:t>
      </w:r>
      <w:r w:rsidRPr="005632B6">
        <w:rPr>
          <w:b/>
          <w:sz w:val="24"/>
          <w:szCs w:val="24"/>
          <w:lang w:eastAsia="zh-CN"/>
        </w:rPr>
        <w:tab/>
      </w:r>
      <w:r w:rsidRPr="005632B6">
        <w:rPr>
          <w:rFonts w:hint="eastAsia"/>
          <w:sz w:val="24"/>
          <w:szCs w:val="24"/>
          <w:lang w:eastAsia="zh-CN"/>
        </w:rPr>
        <w:t>在审查主</w:t>
      </w:r>
      <w:r w:rsidRPr="005632B6">
        <w:rPr>
          <w:sz w:val="24"/>
          <w:szCs w:val="24"/>
          <w:lang w:eastAsia="zh-CN"/>
        </w:rPr>
        <w:t>管</w:t>
      </w:r>
      <w:r w:rsidRPr="005632B6">
        <w:rPr>
          <w:rFonts w:hint="eastAsia"/>
          <w:sz w:val="24"/>
          <w:szCs w:val="24"/>
          <w:lang w:eastAsia="zh-CN"/>
        </w:rPr>
        <w:t>部门提供的应用第</w:t>
      </w:r>
      <w:r w:rsidRPr="005632B6">
        <w:rPr>
          <w:sz w:val="24"/>
          <w:szCs w:val="24"/>
          <w:lang w:eastAsia="zh-CN"/>
        </w:rPr>
        <w:t xml:space="preserve">ADD </w:t>
      </w:r>
      <w:r w:rsidRPr="005632B6">
        <w:rPr>
          <w:rStyle w:val="Artref"/>
          <w:b/>
          <w:bCs/>
          <w:sz w:val="24"/>
          <w:szCs w:val="24"/>
          <w:lang w:eastAsia="zh-CN"/>
        </w:rPr>
        <w:t>11.49.2</w:t>
      </w:r>
      <w:r w:rsidRPr="005632B6">
        <w:rPr>
          <w:rFonts w:hint="eastAsia"/>
          <w:sz w:val="24"/>
          <w:szCs w:val="24"/>
          <w:lang w:eastAsia="zh-CN"/>
        </w:rPr>
        <w:t>款的资料时，须酌情使用附录</w:t>
      </w:r>
      <w:r w:rsidRPr="005632B6">
        <w:rPr>
          <w:rFonts w:hint="eastAsia"/>
          <w:b/>
          <w:bCs/>
          <w:sz w:val="24"/>
          <w:szCs w:val="24"/>
          <w:lang w:eastAsia="zh-CN"/>
        </w:rPr>
        <w:t>4</w:t>
      </w:r>
      <w:r w:rsidRPr="005632B6">
        <w:rPr>
          <w:rFonts w:hint="eastAsia"/>
          <w:sz w:val="24"/>
          <w:szCs w:val="24"/>
          <w:lang w:eastAsia="zh-CN"/>
        </w:rPr>
        <w:t>附件</w:t>
      </w:r>
      <w:r w:rsidR="000E7FFD">
        <w:rPr>
          <w:rFonts w:hint="eastAsia"/>
          <w:sz w:val="24"/>
          <w:szCs w:val="24"/>
          <w:lang w:eastAsia="zh-CN"/>
        </w:rPr>
        <w:t>2</w:t>
      </w:r>
      <w:r w:rsidRPr="005632B6">
        <w:rPr>
          <w:rFonts w:hint="eastAsia"/>
          <w:sz w:val="24"/>
          <w:szCs w:val="24"/>
          <w:lang w:eastAsia="zh-CN"/>
        </w:rPr>
        <w:t>表</w:t>
      </w:r>
      <w:r w:rsidRPr="005632B6">
        <w:rPr>
          <w:sz w:val="24"/>
          <w:szCs w:val="24"/>
          <w:lang w:eastAsia="zh-CN"/>
        </w:rPr>
        <w:t>A</w:t>
      </w:r>
      <w:r w:rsidRPr="005632B6">
        <w:rPr>
          <w:rFonts w:hint="eastAsia"/>
          <w:sz w:val="24"/>
          <w:szCs w:val="24"/>
          <w:lang w:eastAsia="zh-CN"/>
        </w:rPr>
        <w:t>中的下列数据项，以确定非对地静止卫星系统中空间电台的轨道面是否与某</w:t>
      </w:r>
      <w:r w:rsidRPr="005632B6">
        <w:rPr>
          <w:sz w:val="24"/>
          <w:szCs w:val="24"/>
          <w:lang w:eastAsia="zh-CN"/>
        </w:rPr>
        <w:t>一</w:t>
      </w:r>
      <w:r w:rsidRPr="005632B6">
        <w:rPr>
          <w:rFonts w:hint="eastAsia"/>
          <w:sz w:val="24"/>
          <w:szCs w:val="24"/>
          <w:lang w:eastAsia="zh-CN"/>
        </w:rPr>
        <w:t>通知轨道相对应：</w:t>
      </w:r>
    </w:p>
    <w:p w14:paraId="534DC5CF" w14:textId="77777777" w:rsidR="007D5C0F" w:rsidRPr="008972AD" w:rsidRDefault="007D5C0F" w:rsidP="007D5C0F">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A.4.b.4.a</w:t>
      </w:r>
      <w:r w:rsidRPr="008972AD">
        <w:rPr>
          <w:rFonts w:hint="eastAsia"/>
          <w:sz w:val="24"/>
          <w:szCs w:val="24"/>
          <w:lang w:eastAsia="zh-CN"/>
        </w:rPr>
        <w:t>项，空间电台轨道面的倾角；</w:t>
      </w:r>
    </w:p>
    <w:p w14:paraId="69AA6638" w14:textId="77777777" w:rsidR="007D5C0F" w:rsidRPr="008972AD" w:rsidRDefault="007D5C0F" w:rsidP="007D5C0F">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A.4.b.4.d</w:t>
      </w:r>
      <w:r w:rsidRPr="008972AD">
        <w:rPr>
          <w:rFonts w:hint="eastAsia"/>
          <w:sz w:val="24"/>
          <w:szCs w:val="24"/>
          <w:lang w:eastAsia="zh-CN"/>
        </w:rPr>
        <w:t>项</w:t>
      </w:r>
      <w:r w:rsidRPr="008972AD">
        <w:rPr>
          <w:sz w:val="24"/>
          <w:szCs w:val="24"/>
          <w:lang w:eastAsia="zh-CN"/>
        </w:rPr>
        <w:t>，</w:t>
      </w:r>
      <w:r w:rsidRPr="008972AD">
        <w:rPr>
          <w:rFonts w:hint="eastAsia"/>
          <w:sz w:val="24"/>
          <w:szCs w:val="24"/>
          <w:lang w:eastAsia="zh-CN"/>
        </w:rPr>
        <w:t>空间电台远地点的高度；</w:t>
      </w:r>
    </w:p>
    <w:p w14:paraId="4920723F" w14:textId="77777777" w:rsidR="007D5C0F" w:rsidRPr="008972AD" w:rsidRDefault="007D5C0F" w:rsidP="007D5C0F">
      <w:pPr>
        <w:pStyle w:val="FootnoteText"/>
        <w:ind w:left="255" w:hanging="255"/>
        <w:rPr>
          <w:sz w:val="24"/>
          <w:szCs w:val="24"/>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A.4.b.4.e</w:t>
      </w:r>
      <w:r w:rsidRPr="008972AD">
        <w:rPr>
          <w:rFonts w:hint="eastAsia"/>
          <w:sz w:val="24"/>
          <w:szCs w:val="24"/>
          <w:lang w:eastAsia="zh-CN"/>
        </w:rPr>
        <w:t>项，空间电台近地点的高度；以及</w:t>
      </w:r>
    </w:p>
    <w:p w14:paraId="7CCBB70C" w14:textId="68D66986" w:rsidR="007D5C0F" w:rsidRPr="00490652" w:rsidRDefault="007D5C0F" w:rsidP="007D5C0F">
      <w:pPr>
        <w:pStyle w:val="FootnoteText"/>
        <w:ind w:left="255" w:hanging="255"/>
        <w:rPr>
          <w:lang w:eastAsia="zh-CN"/>
        </w:rPr>
      </w:pPr>
      <w:r w:rsidRPr="008972AD">
        <w:rPr>
          <w:sz w:val="24"/>
          <w:szCs w:val="24"/>
          <w:lang w:eastAsia="zh-CN"/>
        </w:rPr>
        <w:t>–</w:t>
      </w:r>
      <w:r w:rsidRPr="008972AD">
        <w:rPr>
          <w:sz w:val="24"/>
          <w:szCs w:val="24"/>
          <w:lang w:eastAsia="zh-CN"/>
        </w:rPr>
        <w:tab/>
      </w:r>
      <w:r w:rsidRPr="008972AD">
        <w:rPr>
          <w:rFonts w:hint="eastAsia"/>
          <w:sz w:val="24"/>
          <w:szCs w:val="24"/>
          <w:lang w:eastAsia="zh-CN"/>
        </w:rPr>
        <w:t>第</w:t>
      </w:r>
      <w:r w:rsidRPr="008972AD">
        <w:rPr>
          <w:sz w:val="24"/>
          <w:szCs w:val="24"/>
          <w:lang w:eastAsia="zh-CN"/>
        </w:rPr>
        <w:t>A.4.b.5.c</w:t>
      </w:r>
      <w:r w:rsidRPr="008972AD">
        <w:rPr>
          <w:rFonts w:hint="eastAsia"/>
          <w:sz w:val="24"/>
          <w:szCs w:val="24"/>
          <w:lang w:eastAsia="zh-CN"/>
        </w:rPr>
        <w:t>项</w:t>
      </w:r>
      <w:r w:rsidRPr="008972AD">
        <w:rPr>
          <w:sz w:val="24"/>
          <w:szCs w:val="24"/>
          <w:lang w:eastAsia="zh-CN"/>
        </w:rPr>
        <w:t>，空间电台轨道的</w:t>
      </w:r>
      <w:r w:rsidRPr="008972AD">
        <w:rPr>
          <w:rFonts w:hint="eastAsia"/>
          <w:sz w:val="24"/>
          <w:szCs w:val="24"/>
          <w:lang w:eastAsia="zh-CN"/>
        </w:rPr>
        <w:t>近地点幅</w:t>
      </w:r>
      <w:r w:rsidRPr="008972AD">
        <w:rPr>
          <w:sz w:val="24"/>
          <w:szCs w:val="24"/>
          <w:lang w:eastAsia="zh-CN"/>
        </w:rPr>
        <w:t>角</w:t>
      </w:r>
      <w:r w:rsidRPr="008972AD">
        <w:rPr>
          <w:rFonts w:hint="eastAsia"/>
          <w:sz w:val="24"/>
          <w:szCs w:val="24"/>
          <w:lang w:eastAsia="zh-CN"/>
        </w:rPr>
        <w:t>（仅对于近地点和远地点高度不同的轨道）。</w:t>
      </w:r>
      <w:r w:rsidR="000E7FFD">
        <w:rPr>
          <w:rFonts w:hint="eastAsia"/>
          <w:sz w:val="16"/>
          <w:szCs w:val="16"/>
          <w:lang w:eastAsia="zh-CN"/>
        </w:rPr>
        <w:t>（</w:t>
      </w:r>
      <w:r w:rsidRPr="00490652">
        <w:rPr>
          <w:sz w:val="16"/>
          <w:szCs w:val="16"/>
          <w:lang w:eastAsia="zh-CN"/>
        </w:rPr>
        <w:t>WRC</w:t>
      </w:r>
      <w:r w:rsidRPr="00490652">
        <w:rPr>
          <w:sz w:val="16"/>
          <w:szCs w:val="16"/>
          <w:lang w:eastAsia="zh-CN"/>
        </w:rPr>
        <w:noBreakHyphen/>
        <w:t>19</w:t>
      </w:r>
      <w:r w:rsidR="000E7FFD">
        <w:rPr>
          <w:rFonts w:hint="eastAsia"/>
          <w:sz w:val="16"/>
          <w:szCs w:val="16"/>
          <w:lang w:eastAsia="zh-CN"/>
        </w:rPr>
        <w:t>）</w:t>
      </w:r>
    </w:p>
    <w:p w14:paraId="2E3A313C" w14:textId="77777777" w:rsidR="001C3210" w:rsidRDefault="001C3210">
      <w:pPr>
        <w:pStyle w:val="Reasons"/>
        <w:rPr>
          <w:lang w:eastAsia="zh-CN"/>
        </w:rPr>
      </w:pPr>
    </w:p>
    <w:p w14:paraId="097F979A" w14:textId="723926F1"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F/I/LIE/LUX/HOL/71/12</w:t>
      </w:r>
      <w:r>
        <w:rPr>
          <w:vanish/>
          <w:color w:val="7F7F7F" w:themeColor="text1" w:themeTint="80"/>
          <w:vertAlign w:val="superscript"/>
          <w:lang w:eastAsia="zh-CN"/>
        </w:rPr>
        <w:t>#50059</w:t>
      </w:r>
    </w:p>
    <w:p w14:paraId="7EE7A963" w14:textId="5A4D8681" w:rsidR="007D5C0F" w:rsidRPr="003A3F22" w:rsidRDefault="007D5C0F" w:rsidP="007D5C0F">
      <w:pPr>
        <w:pStyle w:val="Section1"/>
        <w:rPr>
          <w:lang w:val="en-US" w:eastAsia="zh-CN"/>
        </w:rPr>
      </w:pPr>
      <w:r>
        <w:rPr>
          <w:rFonts w:hint="eastAsia"/>
          <w:lang w:val="en-US" w:eastAsia="zh-CN"/>
        </w:rPr>
        <w:t>第</w:t>
      </w:r>
      <w:r>
        <w:rPr>
          <w:lang w:val="en-US" w:eastAsia="zh-CN"/>
        </w:rPr>
        <w:t>III</w:t>
      </w:r>
      <w:r>
        <w:rPr>
          <w:rFonts w:hint="eastAsia"/>
          <w:lang w:val="en-US" w:eastAsia="zh-CN"/>
        </w:rPr>
        <w:t>节</w:t>
      </w:r>
      <w:r w:rsidRPr="003A3F22">
        <w:rPr>
          <w:lang w:val="en-US" w:eastAsia="zh-CN"/>
        </w:rPr>
        <w:t xml:space="preserve">– </w:t>
      </w:r>
      <w:r w:rsidR="00D80A73" w:rsidRPr="008F136B">
        <w:rPr>
          <w:lang w:eastAsia="zh-CN"/>
        </w:rPr>
        <w:t>在</w:t>
      </w:r>
      <w:r w:rsidR="00D80A73">
        <w:rPr>
          <w:rFonts w:hint="eastAsia"/>
          <w:lang w:eastAsia="zh-CN"/>
        </w:rPr>
        <w:t>频率登记总表</w:t>
      </w:r>
      <w:r w:rsidR="00D80A73" w:rsidRPr="008F136B">
        <w:rPr>
          <w:lang w:eastAsia="zh-CN"/>
        </w:rPr>
        <w:t>中维持对</w:t>
      </w:r>
      <w:r w:rsidR="00D80A73">
        <w:rPr>
          <w:rFonts w:hint="eastAsia"/>
          <w:lang w:eastAsia="zh-CN"/>
        </w:rPr>
        <w:t>non-</w:t>
      </w:r>
      <w:r w:rsidR="00D80A73" w:rsidRPr="008F136B">
        <w:rPr>
          <w:lang w:eastAsia="zh-CN"/>
        </w:rPr>
        <w:t>GSO</w:t>
      </w:r>
      <w:r w:rsidR="00D80A73" w:rsidRPr="008F136B">
        <w:rPr>
          <w:lang w:eastAsia="zh-CN"/>
        </w:rPr>
        <w:t>卫星系统的频率指配记</w:t>
      </w:r>
      <w:r w:rsidR="00D80A73" w:rsidRPr="008F136B">
        <w:rPr>
          <w:rFonts w:hint="eastAsia"/>
          <w:lang w:eastAsia="zh-CN"/>
        </w:rPr>
        <w:t>录</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185A2EE2" w14:textId="77777777" w:rsidR="001C3210" w:rsidRDefault="001C3210">
      <w:pPr>
        <w:pStyle w:val="Reasons"/>
        <w:rPr>
          <w:lang w:eastAsia="zh-CN"/>
        </w:rPr>
      </w:pPr>
    </w:p>
    <w:p w14:paraId="56C54794" w14:textId="1597D7AD" w:rsidR="001C3210" w:rsidRPr="007D5C0F" w:rsidRDefault="007D5C0F">
      <w:pPr>
        <w:pStyle w:val="Proposal"/>
        <w:rPr>
          <w:lang w:val="fr-CH"/>
        </w:rPr>
      </w:pPr>
      <w:r w:rsidRPr="007D5C0F">
        <w:rPr>
          <w:lang w:val="fr-CH"/>
        </w:rPr>
        <w:t>ADD</w:t>
      </w:r>
      <w:r w:rsidRPr="007D5C0F">
        <w:rPr>
          <w:lang w:val="fr-CH"/>
        </w:rPr>
        <w:tab/>
      </w:r>
      <w:r w:rsidR="00A20607">
        <w:rPr>
          <w:lang w:val="fr-CH"/>
        </w:rPr>
        <w:t>BEL/</w:t>
      </w:r>
      <w:r w:rsidRPr="007D5C0F">
        <w:rPr>
          <w:lang w:val="fr-CH"/>
        </w:rPr>
        <w:t>F/I/LIE/LUX/HOL/71/13</w:t>
      </w:r>
      <w:r w:rsidRPr="007D5C0F">
        <w:rPr>
          <w:vanish/>
          <w:color w:val="7F7F7F" w:themeColor="text1" w:themeTint="80"/>
          <w:vertAlign w:val="superscript"/>
          <w:lang w:val="fr-CH"/>
        </w:rPr>
        <w:t>#50060</w:t>
      </w:r>
    </w:p>
    <w:p w14:paraId="6957CA6F" w14:textId="3D7C0DE2" w:rsidR="007D5C0F" w:rsidRPr="00AF2340" w:rsidRDefault="007D5C0F" w:rsidP="007D5C0F">
      <w:pPr>
        <w:rPr>
          <w:bCs/>
          <w:spacing w:val="-2"/>
          <w:sz w:val="16"/>
          <w:szCs w:val="12"/>
          <w:lang w:val="en-US" w:eastAsia="zh-CN"/>
        </w:rPr>
      </w:pPr>
      <w:r w:rsidRPr="007D5C0F">
        <w:rPr>
          <w:rStyle w:val="Artdef"/>
          <w:spacing w:val="-2"/>
          <w:lang w:val="fr-CH" w:eastAsia="zh-CN"/>
        </w:rPr>
        <w:t>11.51</w:t>
      </w:r>
      <w:r w:rsidRPr="007D5C0F">
        <w:rPr>
          <w:spacing w:val="-2"/>
          <w:lang w:val="fr-CH" w:eastAsia="zh-CN"/>
        </w:rPr>
        <w:tab/>
      </w:r>
      <w:r>
        <w:rPr>
          <w:rFonts w:hint="eastAsia"/>
          <w:spacing w:val="-2"/>
          <w:lang w:val="en-US" w:eastAsia="zh-CN"/>
        </w:rPr>
        <w:t>对于某些特定频段和业务的非对地静止卫星轨道</w:t>
      </w:r>
      <w:r w:rsidRPr="00274A8F">
        <w:rPr>
          <w:rFonts w:hint="eastAsia"/>
          <w:spacing w:val="-2"/>
          <w:lang w:val="en-US" w:eastAsia="zh-CN"/>
        </w:rPr>
        <w:t>系</w:t>
      </w:r>
      <w:r>
        <w:rPr>
          <w:rFonts w:hint="eastAsia"/>
          <w:spacing w:val="-2"/>
          <w:lang w:val="en-US" w:eastAsia="zh-CN"/>
        </w:rPr>
        <w:t>统的频率指配</w:t>
      </w:r>
      <w:r w:rsidRPr="007D5C0F">
        <w:rPr>
          <w:rFonts w:hint="eastAsia"/>
          <w:spacing w:val="-2"/>
          <w:lang w:val="fr-CH" w:eastAsia="zh-CN"/>
        </w:rPr>
        <w:t>，</w:t>
      </w:r>
      <w:proofErr w:type="gramStart"/>
      <w:r>
        <w:rPr>
          <w:rFonts w:hint="eastAsia"/>
          <w:spacing w:val="-2"/>
          <w:lang w:val="en-US" w:eastAsia="zh-CN"/>
        </w:rPr>
        <w:t>须应</w:t>
      </w:r>
      <w:r w:rsidRPr="00274A8F">
        <w:rPr>
          <w:rFonts w:hint="eastAsia"/>
          <w:spacing w:val="-2"/>
          <w:lang w:val="en-US" w:eastAsia="zh-CN"/>
        </w:rPr>
        <w:t>用</w:t>
      </w:r>
      <w:r>
        <w:rPr>
          <w:rFonts w:hint="eastAsia"/>
          <w:spacing w:val="-2"/>
          <w:lang w:val="en-US" w:eastAsia="zh-CN"/>
        </w:rPr>
        <w:t>第</w:t>
      </w:r>
      <w:r w:rsidRPr="007D5C0F">
        <w:rPr>
          <w:b/>
          <w:bCs/>
          <w:spacing w:val="-2"/>
          <w:lang w:val="fr-CH" w:eastAsia="zh-CN"/>
        </w:rPr>
        <w:t>[</w:t>
      </w:r>
      <w:proofErr w:type="gramEnd"/>
      <w:r w:rsidR="00AB7DA4">
        <w:rPr>
          <w:b/>
          <w:bCs/>
          <w:spacing w:val="-2"/>
          <w:lang w:val="fr-CH" w:eastAsia="zh-CN"/>
        </w:rPr>
        <w:t>BEL/</w:t>
      </w:r>
      <w:r w:rsidR="00AC1AED" w:rsidRPr="008E26FC">
        <w:rPr>
          <w:b/>
          <w:lang w:val="fr-CH"/>
        </w:rPr>
        <w:t>F/I/LIE/LUX/HOL</w:t>
      </w:r>
      <w:r w:rsidR="00AC1AED" w:rsidRPr="008E26FC">
        <w:rPr>
          <w:rStyle w:val="Artdef"/>
          <w:lang w:val="fr-CH"/>
        </w:rPr>
        <w:t>-</w:t>
      </w:r>
      <w:r w:rsidR="00AC1AED" w:rsidRPr="008E26FC">
        <w:rPr>
          <w:b/>
          <w:bCs/>
          <w:lang w:val="fr-CH"/>
        </w:rPr>
        <w:t>A7(A)-NGSO-MILESTONES</w:t>
      </w:r>
      <w:r w:rsidRPr="007D5C0F">
        <w:rPr>
          <w:b/>
          <w:bCs/>
          <w:spacing w:val="-2"/>
          <w:lang w:val="fr-CH" w:eastAsia="zh-CN"/>
        </w:rPr>
        <w:t>]</w:t>
      </w:r>
      <w:r>
        <w:rPr>
          <w:rFonts w:hint="eastAsia"/>
          <w:spacing w:val="-2"/>
          <w:lang w:val="en-US" w:eastAsia="zh-CN"/>
        </w:rPr>
        <w:t>号</w:t>
      </w:r>
      <w:r>
        <w:rPr>
          <w:spacing w:val="-2"/>
          <w:lang w:val="en-US" w:eastAsia="zh-CN"/>
        </w:rPr>
        <w:t>新决议</w:t>
      </w:r>
      <w:r w:rsidRPr="007D5C0F">
        <w:rPr>
          <w:rFonts w:hint="eastAsia"/>
          <w:bCs/>
          <w:spacing w:val="-2"/>
          <w:lang w:val="fr-CH" w:eastAsia="zh-CN"/>
        </w:rPr>
        <w:t>（</w:t>
      </w:r>
      <w:r w:rsidRPr="007D5C0F">
        <w:rPr>
          <w:b/>
          <w:bCs/>
          <w:spacing w:val="-2"/>
          <w:lang w:val="fr-CH" w:eastAsia="zh-CN"/>
        </w:rPr>
        <w:t>WRC-19</w:t>
      </w:r>
      <w:r w:rsidRPr="007D5C0F">
        <w:rPr>
          <w:rFonts w:hint="eastAsia"/>
          <w:bCs/>
          <w:spacing w:val="-2"/>
          <w:lang w:val="fr-CH" w:eastAsia="zh-CN"/>
        </w:rPr>
        <w:t>）</w:t>
      </w:r>
      <w:r w:rsidR="00AC55A9">
        <w:rPr>
          <w:spacing w:val="-2"/>
          <w:lang w:val="en-US" w:eastAsia="zh-CN"/>
        </w:rPr>
        <w:t>草案</w:t>
      </w:r>
      <w:r>
        <w:rPr>
          <w:rFonts w:hint="eastAsia"/>
          <w:spacing w:val="-2"/>
          <w:lang w:val="en-US" w:eastAsia="zh-CN"/>
        </w:rPr>
        <w:t>。</w:t>
      </w:r>
      <w:r w:rsidRPr="009105EA">
        <w:rPr>
          <w:rFonts w:hint="eastAsia"/>
          <w:sz w:val="16"/>
          <w:szCs w:val="16"/>
          <w:lang w:eastAsia="zh-CN"/>
        </w:rPr>
        <w:t>（</w:t>
      </w:r>
      <w:r w:rsidRPr="009105EA">
        <w:rPr>
          <w:sz w:val="16"/>
          <w:szCs w:val="16"/>
          <w:lang w:eastAsia="zh-CN"/>
        </w:rPr>
        <w:t>WRC-19</w:t>
      </w:r>
      <w:r w:rsidRPr="009105EA">
        <w:rPr>
          <w:rFonts w:hint="eastAsia"/>
          <w:sz w:val="16"/>
          <w:szCs w:val="16"/>
          <w:lang w:eastAsia="zh-CN"/>
        </w:rPr>
        <w:t>）</w:t>
      </w:r>
    </w:p>
    <w:p w14:paraId="67FE0413" w14:textId="77777777" w:rsidR="001C3210" w:rsidRDefault="001C3210">
      <w:pPr>
        <w:pStyle w:val="Reasons"/>
        <w:rPr>
          <w:lang w:eastAsia="zh-CN"/>
        </w:rPr>
      </w:pPr>
    </w:p>
    <w:p w14:paraId="16EF417E" w14:textId="77777777" w:rsidR="007D5C0F" w:rsidRDefault="007D5C0F" w:rsidP="007D5C0F">
      <w:pPr>
        <w:pStyle w:val="ArtNo"/>
        <w:rPr>
          <w:lang w:eastAsia="zh-CN"/>
        </w:rPr>
      </w:pPr>
      <w:bookmarkStart w:id="94" w:name="_Toc329768679"/>
      <w:bookmarkStart w:id="95" w:name="_Toc454286554"/>
      <w:r>
        <w:rPr>
          <w:rFonts w:hint="eastAsia"/>
          <w:lang w:eastAsia="zh-CN"/>
        </w:rPr>
        <w:lastRenderedPageBreak/>
        <w:t>第</w:t>
      </w:r>
      <w:r w:rsidRPr="00AA3F4E">
        <w:rPr>
          <w:rStyle w:val="href"/>
          <w:rFonts w:hint="eastAsia"/>
          <w:lang w:eastAsia="zh-CN"/>
        </w:rPr>
        <w:t>13</w:t>
      </w:r>
      <w:r>
        <w:rPr>
          <w:rFonts w:hint="eastAsia"/>
          <w:lang w:eastAsia="zh-CN"/>
        </w:rPr>
        <w:t>条</w:t>
      </w:r>
      <w:bookmarkEnd w:id="94"/>
      <w:bookmarkEnd w:id="95"/>
    </w:p>
    <w:p w14:paraId="73B04A86" w14:textId="77777777" w:rsidR="007D5C0F" w:rsidRDefault="007D5C0F" w:rsidP="007D5C0F">
      <w:pPr>
        <w:pStyle w:val="Arttitle"/>
        <w:rPr>
          <w:lang w:eastAsia="zh-CN"/>
        </w:rPr>
      </w:pPr>
      <w:bookmarkStart w:id="96" w:name="_Toc329768680"/>
      <w:bookmarkStart w:id="97" w:name="_Toc454286555"/>
      <w:r w:rsidRPr="00BD4A55">
        <w:rPr>
          <w:rFonts w:hint="eastAsia"/>
          <w:lang w:eastAsia="zh-CN"/>
        </w:rPr>
        <w:t>给无线电通信局的指示</w:t>
      </w:r>
      <w:bookmarkEnd w:id="96"/>
      <w:bookmarkEnd w:id="97"/>
    </w:p>
    <w:p w14:paraId="4D27E905" w14:textId="77777777" w:rsidR="007D5C0F" w:rsidRPr="00F71813" w:rsidRDefault="007D5C0F" w:rsidP="007D5C0F">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0F2345DA" w14:textId="7D39BF84" w:rsidR="001C3210" w:rsidRPr="007D5C0F" w:rsidRDefault="007D5C0F">
      <w:pPr>
        <w:pStyle w:val="Proposal"/>
        <w:rPr>
          <w:lang w:val="fr-CH"/>
        </w:rPr>
      </w:pPr>
      <w:r w:rsidRPr="007D5C0F">
        <w:rPr>
          <w:lang w:val="fr-CH"/>
        </w:rPr>
        <w:t>MOD</w:t>
      </w:r>
      <w:r w:rsidRPr="007D5C0F">
        <w:rPr>
          <w:lang w:val="fr-CH"/>
        </w:rPr>
        <w:tab/>
      </w:r>
      <w:r w:rsidR="00A20607">
        <w:rPr>
          <w:lang w:val="fr-CH"/>
        </w:rPr>
        <w:t>BEL/</w:t>
      </w:r>
      <w:r w:rsidRPr="007D5C0F">
        <w:rPr>
          <w:lang w:val="fr-CH"/>
        </w:rPr>
        <w:t>F/I/LIE/LUX/HOL/71/14</w:t>
      </w:r>
      <w:r w:rsidRPr="007D5C0F">
        <w:rPr>
          <w:vanish/>
          <w:color w:val="7F7F7F" w:themeColor="text1" w:themeTint="80"/>
          <w:vertAlign w:val="superscript"/>
          <w:lang w:val="fr-CH"/>
        </w:rPr>
        <w:t>#50061</w:t>
      </w:r>
    </w:p>
    <w:p w14:paraId="573B7849" w14:textId="77777777" w:rsidR="007D5C0F" w:rsidRPr="00274A8F" w:rsidRDefault="007D5C0F" w:rsidP="007D5C0F">
      <w:pPr>
        <w:pStyle w:val="enumlev1"/>
        <w:rPr>
          <w:szCs w:val="24"/>
          <w:lang w:val="en-US" w:eastAsia="zh-CN"/>
        </w:rPr>
      </w:pPr>
      <w:r w:rsidRPr="003A3F22">
        <w:rPr>
          <w:rStyle w:val="Artdef"/>
          <w:lang w:val="en-US" w:eastAsia="zh-CN"/>
        </w:rPr>
        <w:t>13.6</w:t>
      </w:r>
      <w:r w:rsidRPr="003A3F22">
        <w:rPr>
          <w:b/>
          <w:lang w:val="en-US"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98" w:author="">
        <w:r w:rsidRPr="009105EA">
          <w:rPr>
            <w:rStyle w:val="FootnoteReference"/>
            <w:lang w:eastAsia="zh-CN"/>
          </w:rPr>
          <w:t>ADD</w:t>
        </w:r>
      </w:ins>
      <w:ins w:id="99" w:author="" w:date="2018-07-25T11:51:00Z">
        <w:r w:rsidRPr="009105EA">
          <w:rPr>
            <w:rStyle w:val="FootnoteReference"/>
            <w:lang w:eastAsia="zh-CN"/>
          </w:rPr>
          <w:t xml:space="preserve"> </w:t>
        </w:r>
      </w:ins>
      <w:ins w:id="100" w:author="">
        <w:r w:rsidRPr="009105EA">
          <w:rPr>
            <w:rStyle w:val="FootnoteReference"/>
            <w:lang w:eastAsia="zh-CN"/>
          </w:rPr>
          <w:t>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会确定的期限内通过无线电通信局提交的其他证明性文件考虑在内。适用本条款不得妨碍《无线电规则》其他条款的适用。</w:t>
      </w:r>
      <w:r>
        <w:rPr>
          <w:rFonts w:hint="eastAsia"/>
          <w:sz w:val="16"/>
          <w:szCs w:val="16"/>
          <w:lang w:val="en-US" w:eastAsia="zh-CN"/>
        </w:rPr>
        <w:t>（</w:t>
      </w:r>
      <w:r>
        <w:rPr>
          <w:sz w:val="16"/>
          <w:szCs w:val="16"/>
          <w:lang w:val="en-US" w:eastAsia="zh-CN"/>
        </w:rPr>
        <w:t>WRC-</w:t>
      </w:r>
      <w:r w:rsidRPr="00FE6B6B">
        <w:rPr>
          <w:sz w:val="16"/>
          <w:lang w:eastAsia="zh-CN"/>
        </w:rPr>
        <w:t>19</w:t>
      </w:r>
      <w:r>
        <w:rPr>
          <w:rFonts w:hint="eastAsia"/>
          <w:sz w:val="16"/>
          <w:szCs w:val="16"/>
          <w:lang w:val="en-US" w:eastAsia="zh-CN"/>
        </w:rPr>
        <w:t>）</w:t>
      </w:r>
    </w:p>
    <w:p w14:paraId="1F827C49" w14:textId="77777777" w:rsidR="001C3210" w:rsidRDefault="001C3210">
      <w:pPr>
        <w:pStyle w:val="Reasons"/>
        <w:rPr>
          <w:lang w:eastAsia="zh-CN"/>
        </w:rPr>
      </w:pPr>
    </w:p>
    <w:p w14:paraId="6BE6C858" w14:textId="2B752995" w:rsidR="001C3210" w:rsidRDefault="007D5C0F">
      <w:pPr>
        <w:pStyle w:val="Proposal"/>
        <w:rPr>
          <w:lang w:eastAsia="zh-CN"/>
        </w:rPr>
      </w:pPr>
      <w:r>
        <w:rPr>
          <w:lang w:eastAsia="zh-CN"/>
        </w:rPr>
        <w:t>ADD</w:t>
      </w:r>
      <w:r>
        <w:rPr>
          <w:lang w:eastAsia="zh-CN"/>
        </w:rPr>
        <w:tab/>
      </w:r>
      <w:r w:rsidR="00A20607">
        <w:rPr>
          <w:lang w:val="fr-CH"/>
        </w:rPr>
        <w:t>BEL/</w:t>
      </w:r>
      <w:r>
        <w:rPr>
          <w:lang w:eastAsia="zh-CN"/>
        </w:rPr>
        <w:t>F/I/LIE/LUX/HOL/71/15</w:t>
      </w:r>
      <w:r>
        <w:rPr>
          <w:vanish/>
          <w:color w:val="7F7F7F" w:themeColor="text1" w:themeTint="80"/>
          <w:vertAlign w:val="superscript"/>
          <w:lang w:eastAsia="zh-CN"/>
        </w:rPr>
        <w:t>#50062</w:t>
      </w:r>
    </w:p>
    <w:p w14:paraId="0FA0D148" w14:textId="77777777" w:rsidR="007D5C0F" w:rsidRPr="003A3F22" w:rsidRDefault="007D5C0F" w:rsidP="007D5C0F">
      <w:pPr>
        <w:spacing w:before="0"/>
        <w:rPr>
          <w:lang w:val="en-US" w:eastAsia="zh-CN"/>
        </w:rPr>
      </w:pPr>
      <w:r w:rsidRPr="003A3F22">
        <w:rPr>
          <w:lang w:val="en-US" w:eastAsia="zh-CN"/>
        </w:rPr>
        <w:t>_______________</w:t>
      </w:r>
    </w:p>
    <w:p w14:paraId="27896DA2" w14:textId="77777777" w:rsidR="007D5C0F" w:rsidRPr="003A3F22" w:rsidRDefault="007D5C0F" w:rsidP="007D5C0F">
      <w:pPr>
        <w:pStyle w:val="FootnoteText"/>
        <w:rPr>
          <w:rStyle w:val="FootnoteTextChar"/>
          <w:lang w:val="en-US" w:eastAsia="zh-CN"/>
        </w:rPr>
      </w:pPr>
      <w:r w:rsidRPr="003A3F22">
        <w:rPr>
          <w:rStyle w:val="FootnoteReference"/>
          <w:lang w:val="en-US" w:eastAsia="zh-CN"/>
        </w:rPr>
        <w:t>1</w:t>
      </w:r>
      <w:r w:rsidRPr="005679CD">
        <w:rPr>
          <w:rStyle w:val="FootnoteReference"/>
          <w:szCs w:val="24"/>
          <w:lang w:val="en-US" w:eastAsia="zh-CN"/>
        </w:rPr>
        <w:t xml:space="preserve"> </w:t>
      </w:r>
      <w:r w:rsidRPr="00E34A0A">
        <w:rPr>
          <w:rStyle w:val="Artdef"/>
          <w:sz w:val="24"/>
          <w:szCs w:val="24"/>
          <w:lang w:val="en-US" w:eastAsia="zh-CN"/>
        </w:rPr>
        <w:t>13.6.1</w:t>
      </w:r>
      <w:r w:rsidRPr="00E34A0A">
        <w:rPr>
          <w:rStyle w:val="Artdef"/>
          <w:sz w:val="24"/>
          <w:szCs w:val="24"/>
          <w:lang w:val="en-US" w:eastAsia="zh-CN"/>
        </w:rPr>
        <w:tab/>
      </w:r>
      <w:r w:rsidRPr="00E34A0A">
        <w:rPr>
          <w:rStyle w:val="FootnoteTextChar"/>
          <w:rFonts w:hint="eastAsia"/>
          <w:sz w:val="24"/>
          <w:szCs w:val="24"/>
          <w:lang w:val="en-US" w:eastAsia="zh-CN"/>
        </w:rPr>
        <w:t>另见第</w:t>
      </w:r>
      <w:r w:rsidRPr="00E34A0A">
        <w:rPr>
          <w:rStyle w:val="FootnoteTextChar"/>
          <w:sz w:val="24"/>
          <w:szCs w:val="24"/>
          <w:lang w:val="en-US" w:eastAsia="zh-CN"/>
        </w:rPr>
        <w:t xml:space="preserve">ADD </w:t>
      </w:r>
      <w:r w:rsidRPr="00E34A0A">
        <w:rPr>
          <w:rStyle w:val="FootnoteTextChar"/>
          <w:rFonts w:hint="eastAsia"/>
          <w:b/>
          <w:sz w:val="24"/>
          <w:szCs w:val="24"/>
          <w:lang w:val="en-US" w:eastAsia="zh-CN"/>
        </w:rPr>
        <w:t>11.51</w:t>
      </w:r>
      <w:r w:rsidRPr="00E34A0A">
        <w:rPr>
          <w:rStyle w:val="FootnoteTextChar"/>
          <w:rFonts w:hint="eastAsia"/>
          <w:sz w:val="24"/>
          <w:szCs w:val="24"/>
          <w:lang w:val="en-US" w:eastAsia="zh-CN"/>
        </w:rPr>
        <w:t>款，</w:t>
      </w:r>
      <w:r w:rsidRPr="00E34A0A">
        <w:rPr>
          <w:rFonts w:hint="eastAsia"/>
          <w:sz w:val="24"/>
          <w:szCs w:val="24"/>
          <w:lang w:eastAsia="zh-CN"/>
        </w:rPr>
        <w:t>非对地静止卫星系统频率指配</w:t>
      </w:r>
      <w:r>
        <w:rPr>
          <w:rFonts w:hint="eastAsia"/>
          <w:sz w:val="24"/>
          <w:szCs w:val="24"/>
          <w:lang w:eastAsia="zh-CN"/>
        </w:rPr>
        <w:t>登记</w:t>
      </w:r>
      <w:r w:rsidRPr="00E34A0A">
        <w:rPr>
          <w:rFonts w:hint="eastAsia"/>
          <w:sz w:val="24"/>
          <w:szCs w:val="24"/>
          <w:lang w:eastAsia="zh-CN"/>
        </w:rPr>
        <w:t>在</w:t>
      </w:r>
      <w:r>
        <w:rPr>
          <w:rFonts w:hint="eastAsia"/>
          <w:sz w:val="24"/>
          <w:szCs w:val="24"/>
          <w:lang w:eastAsia="zh-CN"/>
        </w:rPr>
        <w:t>频率</w:t>
      </w:r>
      <w:r w:rsidRPr="00E34A0A">
        <w:rPr>
          <w:rFonts w:hint="eastAsia"/>
          <w:sz w:val="24"/>
          <w:szCs w:val="24"/>
          <w:lang w:eastAsia="zh-CN"/>
        </w:rPr>
        <w:t>总</w:t>
      </w:r>
      <w:r w:rsidRPr="00E34A0A">
        <w:rPr>
          <w:sz w:val="24"/>
          <w:szCs w:val="24"/>
          <w:lang w:eastAsia="zh-CN"/>
        </w:rPr>
        <w:t>表</w:t>
      </w:r>
      <w:r w:rsidRPr="00E34A0A">
        <w:rPr>
          <w:rFonts w:hint="eastAsia"/>
          <w:sz w:val="24"/>
          <w:szCs w:val="24"/>
          <w:lang w:eastAsia="zh-CN"/>
        </w:rPr>
        <w:t>中</w:t>
      </w:r>
      <w:r w:rsidRPr="00E34A0A">
        <w:rPr>
          <w:rStyle w:val="FootnoteTextChar"/>
          <w:rFonts w:hint="eastAsia"/>
          <w:sz w:val="24"/>
          <w:szCs w:val="24"/>
          <w:lang w:val="en-US" w:eastAsia="zh-CN"/>
        </w:rPr>
        <w:t>。</w:t>
      </w:r>
      <w:r>
        <w:rPr>
          <w:rStyle w:val="FootnoteTextChar"/>
          <w:sz w:val="24"/>
          <w:szCs w:val="24"/>
          <w:lang w:val="en-US" w:eastAsia="zh-CN"/>
        </w:rPr>
        <w:t> </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5E3F9559" w14:textId="77777777" w:rsidR="001C3210" w:rsidRDefault="001C3210">
      <w:pPr>
        <w:pStyle w:val="Reasons"/>
        <w:rPr>
          <w:lang w:eastAsia="zh-CN"/>
        </w:rPr>
      </w:pPr>
    </w:p>
    <w:p w14:paraId="48516BB2" w14:textId="77777777" w:rsidR="007D5C0F" w:rsidRDefault="007D5C0F" w:rsidP="007D5C0F">
      <w:pPr>
        <w:pStyle w:val="AppendixNo"/>
        <w:rPr>
          <w:lang w:eastAsia="zh-CN"/>
        </w:rPr>
      </w:pPr>
      <w:bookmarkStart w:id="101" w:name="_Toc330995591"/>
      <w:bookmarkStart w:id="102"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101"/>
      <w:bookmarkEnd w:id="102"/>
    </w:p>
    <w:p w14:paraId="769D68DF" w14:textId="77777777" w:rsidR="007D5C0F" w:rsidRDefault="007D5C0F" w:rsidP="007D5C0F">
      <w:pPr>
        <w:pStyle w:val="Appendixtitle"/>
        <w:rPr>
          <w:lang w:eastAsia="zh-CN"/>
        </w:rPr>
      </w:pPr>
      <w:bookmarkStart w:id="103" w:name="_Toc330994401"/>
      <w:bookmarkStart w:id="104" w:name="_Toc330995592"/>
      <w:bookmarkStart w:id="105"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103"/>
      <w:bookmarkEnd w:id="104"/>
      <w:bookmarkEnd w:id="105"/>
    </w:p>
    <w:p w14:paraId="0FCD31B8" w14:textId="77777777" w:rsidR="007D5C0F" w:rsidRPr="005A16E8" w:rsidRDefault="007D5C0F" w:rsidP="007D5C0F">
      <w:pPr>
        <w:pStyle w:val="AnnexNo"/>
        <w:rPr>
          <w:lang w:eastAsia="zh-CN"/>
        </w:rPr>
      </w:pPr>
      <w:bookmarkStart w:id="106" w:name="_Toc330995594"/>
      <w:bookmarkStart w:id="107" w:name="_Toc458503220"/>
      <w:r w:rsidRPr="00584FF6">
        <w:rPr>
          <w:rFonts w:hint="eastAsia"/>
          <w:lang w:eastAsia="zh-CN"/>
        </w:rPr>
        <w:t>附件</w:t>
      </w:r>
      <w:r w:rsidRPr="005A16E8">
        <w:rPr>
          <w:rFonts w:hint="eastAsia"/>
          <w:lang w:eastAsia="zh-CN"/>
        </w:rPr>
        <w:t>2</w:t>
      </w:r>
      <w:bookmarkEnd w:id="106"/>
      <w:bookmarkEnd w:id="107"/>
    </w:p>
    <w:p w14:paraId="4DF91950" w14:textId="77777777" w:rsidR="007D5C0F" w:rsidRPr="00CF5A1B" w:rsidRDefault="007D5C0F" w:rsidP="007D5C0F">
      <w:pPr>
        <w:pStyle w:val="Annextitle"/>
        <w:rPr>
          <w:color w:val="000000"/>
          <w:lang w:eastAsia="zh-CN"/>
        </w:rPr>
      </w:pPr>
      <w:bookmarkStart w:id="108"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08"/>
    </w:p>
    <w:p w14:paraId="684CF81D" w14:textId="77777777" w:rsidR="007D5C0F" w:rsidRPr="00EB6929" w:rsidRDefault="007D5C0F" w:rsidP="007D5C0F">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6BD75982" w14:textId="77777777" w:rsidR="001C3210" w:rsidRDefault="001C3210">
      <w:pPr>
        <w:rPr>
          <w:lang w:eastAsia="zh-CN"/>
        </w:rPr>
        <w:sectPr w:rsidR="001C3210">
          <w:headerReference w:type="default" r:id="rId12"/>
          <w:footerReference w:type="default" r:id="rId13"/>
          <w:footerReference w:type="first" r:id="rId14"/>
          <w:type w:val="continuous"/>
          <w:pgSz w:w="11907" w:h="16840" w:code="9"/>
          <w:pgMar w:top="1418" w:right="1134" w:bottom="1134" w:left="1134" w:header="720" w:footer="720" w:gutter="0"/>
          <w:cols w:space="425"/>
          <w:titlePg/>
          <w:docGrid w:linePitch="326"/>
        </w:sectPr>
      </w:pPr>
    </w:p>
    <w:p w14:paraId="3F91BC6C" w14:textId="48C91212" w:rsidR="001C3210" w:rsidRPr="007D5C0F" w:rsidRDefault="007D5C0F">
      <w:pPr>
        <w:pStyle w:val="Proposal"/>
        <w:rPr>
          <w:lang w:val="fr-CH"/>
        </w:rPr>
      </w:pPr>
      <w:r w:rsidRPr="007D5C0F">
        <w:rPr>
          <w:lang w:val="fr-CH"/>
        </w:rPr>
        <w:lastRenderedPageBreak/>
        <w:t>MOD</w:t>
      </w:r>
      <w:r w:rsidRPr="007D5C0F">
        <w:rPr>
          <w:lang w:val="fr-CH"/>
        </w:rPr>
        <w:tab/>
      </w:r>
      <w:r w:rsidR="00A20607">
        <w:rPr>
          <w:lang w:val="fr-CH"/>
        </w:rPr>
        <w:t>BEL/</w:t>
      </w:r>
      <w:r w:rsidRPr="007D5C0F">
        <w:rPr>
          <w:lang w:val="fr-CH"/>
        </w:rPr>
        <w:t>F/I/LIE/LUX/HOL/71/16</w:t>
      </w:r>
      <w:r w:rsidRPr="007D5C0F">
        <w:rPr>
          <w:vanish/>
          <w:color w:val="7F7F7F" w:themeColor="text1" w:themeTint="80"/>
          <w:vertAlign w:val="superscript"/>
          <w:lang w:val="fr-CH"/>
        </w:rPr>
        <w:t>#50064</w:t>
      </w:r>
    </w:p>
    <w:p w14:paraId="54F66029" w14:textId="77777777" w:rsidR="007D5C0F" w:rsidRPr="008D7040" w:rsidRDefault="007D5C0F" w:rsidP="007D5C0F">
      <w:pPr>
        <w:pStyle w:val="TableNo"/>
        <w:spacing w:before="240"/>
        <w:rPr>
          <w:sz w:val="24"/>
          <w:szCs w:val="24"/>
          <w:lang w:eastAsia="zh-CN"/>
        </w:rPr>
      </w:pPr>
      <w:r w:rsidRPr="008D7040">
        <w:rPr>
          <w:rFonts w:hint="eastAsia"/>
          <w:sz w:val="24"/>
          <w:szCs w:val="24"/>
          <w:lang w:eastAsia="zh-CN"/>
        </w:rPr>
        <w:t>表</w:t>
      </w:r>
      <w:r w:rsidRPr="008D7040">
        <w:rPr>
          <w:sz w:val="24"/>
          <w:szCs w:val="24"/>
          <w:lang w:eastAsia="zh-CN"/>
        </w:rPr>
        <w:t>A</w:t>
      </w:r>
    </w:p>
    <w:p w14:paraId="0AD3F870" w14:textId="19441E2A" w:rsidR="007D5C0F" w:rsidRDefault="007D5C0F" w:rsidP="007D5C0F">
      <w:pPr>
        <w:pStyle w:val="Tabletitle"/>
        <w:spacing w:after="0"/>
        <w:rPr>
          <w:rFonts w:ascii="Times New Roman"/>
          <w:b w:val="0"/>
          <w:bCs/>
          <w:color w:val="000000"/>
          <w:sz w:val="16"/>
          <w:lang w:eastAsia="zh-CN"/>
        </w:rPr>
      </w:pPr>
      <w:r w:rsidRPr="008D7040">
        <w:rPr>
          <w:rFonts w:hint="eastAsia"/>
          <w:lang w:eastAsia="zh-CN"/>
        </w:rPr>
        <w:t>卫星网络、地球站或射电天文电台的一般特性</w:t>
      </w:r>
      <w:r w:rsidRPr="008D7040">
        <w:rPr>
          <w:rFonts w:ascii="Times New Roman"/>
          <w:b w:val="0"/>
          <w:bCs/>
          <w:color w:val="000000"/>
          <w:sz w:val="16"/>
          <w:lang w:eastAsia="zh-CN"/>
        </w:rPr>
        <w:t xml:space="preserve"> </w:t>
      </w:r>
      <w:del w:id="109" w:author="Chen, Meng" w:date="2019-10-25T16:09:00Z">
        <w:r w:rsidRPr="008D7040" w:rsidDel="00CE24C6">
          <w:rPr>
            <w:rFonts w:ascii="Times New Roman"/>
            <w:b w:val="0"/>
            <w:bCs/>
            <w:color w:val="000000"/>
            <w:sz w:val="16"/>
            <w:lang w:eastAsia="zh-CN"/>
          </w:rPr>
          <w:delText>(Rev.</w:delText>
        </w:r>
      </w:del>
      <w:ins w:id="110" w:author="Chen, Meng" w:date="2019-10-25T16:09:00Z">
        <w:r w:rsidR="00CE24C6">
          <w:rPr>
            <w:rFonts w:ascii="Times New Roman" w:hint="eastAsia"/>
            <w:b w:val="0"/>
            <w:bCs/>
            <w:color w:val="000000"/>
            <w:sz w:val="16"/>
            <w:lang w:val="en-US" w:eastAsia="zh-CN"/>
          </w:rPr>
          <w:t>（</w:t>
        </w:r>
      </w:ins>
      <w:r w:rsidRPr="008D7040">
        <w:rPr>
          <w:rFonts w:ascii="Times New Roman"/>
          <w:b w:val="0"/>
          <w:bCs/>
          <w:color w:val="000000"/>
          <w:sz w:val="16"/>
          <w:lang w:eastAsia="zh-CN"/>
        </w:rPr>
        <w:t>WRC</w:t>
      </w:r>
      <w:r w:rsidRPr="008D7040">
        <w:rPr>
          <w:rFonts w:ascii="Times New Roman"/>
          <w:b w:val="0"/>
          <w:bCs/>
          <w:color w:val="000000"/>
          <w:sz w:val="16"/>
          <w:lang w:eastAsia="zh-CN"/>
        </w:rPr>
        <w:noBreakHyphen/>
      </w:r>
      <w:del w:id="111" w:author="" w:date="2019-02-26T19:13:00Z">
        <w:r w:rsidRPr="008D7040" w:rsidDel="00A94F77">
          <w:rPr>
            <w:rFonts w:ascii="Times New Roman"/>
            <w:b w:val="0"/>
            <w:sz w:val="16"/>
            <w:szCs w:val="16"/>
            <w:lang w:eastAsia="zh-CN"/>
            <w:rPrChange w:id="112" w:author="" w:date="2019-02-26T21:00:00Z">
              <w:rPr>
                <w:rFonts w:ascii="Times New Roman"/>
                <w:b w:val="0"/>
                <w:sz w:val="16"/>
                <w:szCs w:val="16"/>
                <w:highlight w:val="magenta"/>
              </w:rPr>
            </w:rPrChange>
          </w:rPr>
          <w:delText>12</w:delText>
        </w:r>
      </w:del>
      <w:ins w:id="113" w:author="" w:date="2019-02-26T19:13:00Z">
        <w:r w:rsidRPr="008D7040">
          <w:rPr>
            <w:rFonts w:ascii="Times New Roman"/>
            <w:b w:val="0"/>
            <w:sz w:val="16"/>
            <w:szCs w:val="16"/>
            <w:lang w:eastAsia="zh-CN"/>
            <w:rPrChange w:id="114" w:author="" w:date="2019-02-26T21:00:00Z">
              <w:rPr>
                <w:rFonts w:ascii="Times New Roman"/>
                <w:b w:val="0"/>
                <w:sz w:val="16"/>
                <w:szCs w:val="16"/>
                <w:highlight w:val="magenta"/>
              </w:rPr>
            </w:rPrChange>
          </w:rPr>
          <w:t>19</w:t>
        </w:r>
      </w:ins>
      <w:ins w:id="115" w:author="Chen, Meng" w:date="2019-10-25T16:09:00Z">
        <w:r w:rsidR="00CE24C6">
          <w:rPr>
            <w:rFonts w:ascii="Times New Roman" w:hint="eastAsia"/>
            <w:b w:val="0"/>
            <w:sz w:val="16"/>
            <w:szCs w:val="16"/>
            <w:lang w:eastAsia="zh-CN"/>
          </w:rPr>
          <w:t>，修订版）</w:t>
        </w:r>
      </w:ins>
      <w:del w:id="116" w:author="Chen, Meng" w:date="2019-10-25T16:09:00Z">
        <w:r w:rsidRPr="008D7040" w:rsidDel="00CE24C6">
          <w:rPr>
            <w:rFonts w:ascii="Times New Roman"/>
            <w:b w:val="0"/>
            <w:bCs/>
            <w:color w:val="000000"/>
            <w:sz w:val="16"/>
            <w:lang w:eastAsia="zh-CN"/>
          </w:rPr>
          <w:delText>)</w:delText>
        </w:r>
      </w:del>
    </w:p>
    <w:tbl>
      <w:tblPr>
        <w:tblpPr w:leftFromText="180" w:rightFromText="180" w:vertAnchor="page" w:horzAnchor="margin" w:tblpY="2707"/>
        <w:tblW w:w="4967" w:type="pct"/>
        <w:tblLook w:val="04A0" w:firstRow="1" w:lastRow="0" w:firstColumn="1" w:lastColumn="0" w:noHBand="0" w:noVBand="1"/>
      </w:tblPr>
      <w:tblGrid>
        <w:gridCol w:w="828"/>
        <w:gridCol w:w="3835"/>
        <w:gridCol w:w="710"/>
        <w:gridCol w:w="824"/>
        <w:gridCol w:w="844"/>
        <w:gridCol w:w="985"/>
        <w:gridCol w:w="702"/>
        <w:gridCol w:w="844"/>
        <w:gridCol w:w="988"/>
        <w:gridCol w:w="988"/>
        <w:gridCol w:w="985"/>
        <w:gridCol w:w="644"/>
        <w:gridCol w:w="699"/>
      </w:tblGrid>
      <w:tr w:rsidR="006E0AF4" w:rsidRPr="008D7040" w14:paraId="58E2318D" w14:textId="77777777" w:rsidTr="006E0AF4">
        <w:trPr>
          <w:cantSplit/>
          <w:trHeight w:val="2092"/>
          <w:tblHeader/>
        </w:trPr>
        <w:tc>
          <w:tcPr>
            <w:tcW w:w="298" w:type="pct"/>
            <w:tcBorders>
              <w:top w:val="single" w:sz="12" w:space="0" w:color="auto"/>
              <w:left w:val="single" w:sz="12" w:space="0" w:color="auto"/>
              <w:bottom w:val="single" w:sz="12" w:space="0" w:color="auto"/>
              <w:right w:val="nil"/>
            </w:tcBorders>
            <w:shd w:val="clear" w:color="000000" w:fill="auto"/>
            <w:vAlign w:val="center"/>
            <w:hideMark/>
          </w:tcPr>
          <w:p w14:paraId="45ED2283" w14:textId="77777777" w:rsidR="006E0AF4" w:rsidRPr="008D7040" w:rsidRDefault="006E0AF4" w:rsidP="006E0AF4">
            <w:pPr>
              <w:pStyle w:val="Tablehead"/>
              <w:spacing w:before="0"/>
              <w:rPr>
                <w:sz w:val="16"/>
                <w:szCs w:val="16"/>
              </w:rPr>
            </w:pPr>
            <w:proofErr w:type="spellStart"/>
            <w:r w:rsidRPr="008D7040">
              <w:rPr>
                <w:rFonts w:ascii="SimSun" w:hAnsi="SimSun" w:cs="Arial" w:hint="eastAsia"/>
                <w:bCs/>
              </w:rPr>
              <w:t>附录中的</w:t>
            </w:r>
            <w:proofErr w:type="spellEnd"/>
            <w:r w:rsidRPr="008D7040">
              <w:rPr>
                <w:rFonts w:ascii="SimSun" w:hAnsi="SimSun" w:cs="Arial" w:hint="eastAsia"/>
                <w:bCs/>
              </w:rPr>
              <w:br/>
            </w:r>
            <w:proofErr w:type="spellStart"/>
            <w:r w:rsidRPr="008D7040">
              <w:rPr>
                <w:rFonts w:ascii="SimSun" w:hAnsi="SimSun" w:cs="Arial" w:hint="eastAsia"/>
                <w:bCs/>
              </w:rPr>
              <w:t>项目</w:t>
            </w:r>
            <w:proofErr w:type="spellEnd"/>
          </w:p>
        </w:tc>
        <w:tc>
          <w:tcPr>
            <w:tcW w:w="1382"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3551D49B" w14:textId="77777777" w:rsidR="006E0AF4" w:rsidRPr="008D7040" w:rsidRDefault="006E0AF4" w:rsidP="006E0AF4">
            <w:pPr>
              <w:pStyle w:val="Tablehead"/>
              <w:spacing w:before="0" w:after="0"/>
              <w:rPr>
                <w:i/>
                <w:iCs/>
                <w:sz w:val="16"/>
                <w:szCs w:val="16"/>
                <w:lang w:val="en-US" w:eastAsia="zh-CN"/>
              </w:rPr>
            </w:pPr>
            <w:r w:rsidRPr="008D7040">
              <w:rPr>
                <w:rFonts w:eastAsia="Times New Roman"/>
                <w:bCs/>
                <w:szCs w:val="24"/>
                <w:lang w:eastAsia="zh-CN"/>
              </w:rPr>
              <w:t>A</w:t>
            </w:r>
            <w:r w:rsidRPr="008D7040">
              <w:rPr>
                <w:rFonts w:ascii="Arial" w:eastAsia="Times New Roman" w:hAnsi="Arial" w:cs="Arial"/>
                <w:bCs/>
                <w:i/>
                <w:iCs/>
                <w:szCs w:val="24"/>
                <w:lang w:eastAsia="zh-CN"/>
              </w:rPr>
              <w:t xml:space="preserve"> </w:t>
            </w:r>
            <w:r w:rsidRPr="008D7040">
              <w:rPr>
                <w:rFonts w:ascii="Arial" w:eastAsia="Times New Roman" w:hAnsi="Arial" w:cs="Arial"/>
                <w:bCs/>
                <w:i/>
                <w:iCs/>
                <w:szCs w:val="24"/>
                <w:vertAlign w:val="superscript"/>
                <w:lang w:eastAsia="zh-CN"/>
              </w:rPr>
              <w:t>_</w:t>
            </w:r>
            <w:r w:rsidRPr="008D7040">
              <w:rPr>
                <w:rFonts w:ascii="Arial" w:eastAsia="Times New Roman" w:hAnsi="Arial" w:cs="Arial"/>
                <w:bCs/>
                <w:i/>
                <w:iCs/>
                <w:szCs w:val="24"/>
                <w:lang w:eastAsia="zh-CN"/>
              </w:rPr>
              <w:t xml:space="preserve"> </w:t>
            </w:r>
            <w:r w:rsidRPr="008D7040">
              <w:rPr>
                <w:rFonts w:ascii="STKaiti" w:eastAsia="STKaiti" w:hAnsi="STKaiti" w:cs="Arial" w:hint="eastAsia"/>
                <w:bCs/>
                <w:szCs w:val="24"/>
                <w:lang w:eastAsia="zh-CN"/>
              </w:rPr>
              <w:t>卫星网络、地球站或射电天文电台的一般特性</w:t>
            </w:r>
            <w:r w:rsidRPr="008D7040">
              <w:rPr>
                <w:i/>
                <w:iCs/>
                <w:sz w:val="16"/>
                <w:szCs w:val="16"/>
                <w:lang w:val="en-US" w:eastAsia="zh-CN"/>
              </w:rPr>
              <w:t xml:space="preserve"> </w:t>
            </w:r>
          </w:p>
        </w:tc>
        <w:tc>
          <w:tcPr>
            <w:tcW w:w="256" w:type="pct"/>
            <w:tcBorders>
              <w:top w:val="single" w:sz="12" w:space="0" w:color="auto"/>
              <w:left w:val="double" w:sz="4" w:space="0" w:color="auto"/>
              <w:bottom w:val="single" w:sz="12" w:space="0" w:color="auto"/>
              <w:right w:val="single" w:sz="4" w:space="0" w:color="auto"/>
            </w:tcBorders>
            <w:shd w:val="clear" w:color="auto" w:fill="auto"/>
            <w:vAlign w:val="center"/>
            <w:hideMark/>
          </w:tcPr>
          <w:p w14:paraId="1F56100F"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297" w:type="pct"/>
            <w:tcBorders>
              <w:top w:val="single" w:sz="12" w:space="0" w:color="auto"/>
              <w:left w:val="nil"/>
              <w:bottom w:val="single" w:sz="12" w:space="0" w:color="auto"/>
              <w:right w:val="single" w:sz="4" w:space="0" w:color="auto"/>
            </w:tcBorders>
            <w:shd w:val="clear" w:color="auto" w:fill="auto"/>
            <w:vAlign w:val="center"/>
            <w:hideMark/>
          </w:tcPr>
          <w:p w14:paraId="43B2C972"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须按照第9条第II节进行协调的非对地静止卫星网络的提前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304" w:type="pct"/>
            <w:tcBorders>
              <w:top w:val="single" w:sz="12" w:space="0" w:color="auto"/>
              <w:left w:val="nil"/>
              <w:bottom w:val="single" w:sz="12" w:space="0" w:color="auto"/>
              <w:right w:val="single" w:sz="4" w:space="0" w:color="auto"/>
            </w:tcBorders>
            <w:shd w:val="clear" w:color="auto" w:fill="auto"/>
            <w:vAlign w:val="center"/>
            <w:hideMark/>
          </w:tcPr>
          <w:p w14:paraId="3CE6E485" w14:textId="77777777" w:rsidR="006E0AF4" w:rsidRPr="008D7040" w:rsidRDefault="006E0AF4" w:rsidP="006E0AF4">
            <w:pPr>
              <w:tabs>
                <w:tab w:val="clear" w:pos="1134"/>
                <w:tab w:val="clear" w:pos="1871"/>
                <w:tab w:val="clear" w:pos="2268"/>
              </w:tabs>
              <w:overflowPunct/>
              <w:autoSpaceDE/>
              <w:autoSpaceDN/>
              <w:spacing w:before="0" w:after="60"/>
              <w:ind w:hanging="31"/>
              <w:jc w:val="center"/>
              <w:rPr>
                <w:rFonts w:ascii="STKaiti" w:eastAsia="STKaiti" w:hAnsi="STKaiti"/>
                <w:b/>
                <w:bCs/>
                <w:sz w:val="16"/>
                <w:szCs w:val="16"/>
                <w:lang w:eastAsia="zh-CN"/>
              </w:rPr>
            </w:pPr>
            <w:r w:rsidRPr="008D7040">
              <w:rPr>
                <w:rFonts w:ascii="STKaiti" w:eastAsia="STKaiti" w:hAnsi="STKaiti"/>
                <w:b/>
                <w:bCs/>
                <w:sz w:val="16"/>
                <w:szCs w:val="16"/>
                <w:lang w:eastAsia="zh-CN"/>
              </w:rPr>
              <w:t>无需按照第9条第II节进行协调的非对地静止卫星网络的提前</w:t>
            </w:r>
            <w:r w:rsidRPr="008D7040">
              <w:rPr>
                <w:rFonts w:ascii="STKaiti" w:eastAsia="STKaiti" w:hAnsi="STKaiti" w:hint="eastAsia"/>
                <w:b/>
                <w:bCs/>
                <w:sz w:val="16"/>
                <w:szCs w:val="16"/>
                <w:lang w:eastAsia="zh-CN"/>
              </w:rPr>
              <w:br/>
            </w:r>
            <w:r w:rsidRPr="008D7040">
              <w:rPr>
                <w:rFonts w:ascii="STKaiti" w:eastAsia="STKaiti" w:hAnsi="STKaiti"/>
                <w:b/>
                <w:bCs/>
                <w:sz w:val="16"/>
                <w:szCs w:val="16"/>
                <w:lang w:eastAsia="zh-CN"/>
              </w:rPr>
              <w:t>公布</w:t>
            </w:r>
          </w:p>
        </w:tc>
        <w:tc>
          <w:tcPr>
            <w:tcW w:w="355" w:type="pct"/>
            <w:tcBorders>
              <w:top w:val="single" w:sz="12" w:space="0" w:color="auto"/>
              <w:left w:val="nil"/>
              <w:bottom w:val="single" w:sz="12" w:space="0" w:color="auto"/>
              <w:right w:val="single" w:sz="4" w:space="0" w:color="auto"/>
            </w:tcBorders>
            <w:shd w:val="clear" w:color="auto" w:fill="auto"/>
            <w:vAlign w:val="center"/>
            <w:hideMark/>
          </w:tcPr>
          <w:p w14:paraId="00D98E73"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对地静止卫星网络的通知或协调(包括按照附录30或30A第2A条进行的</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空间操作</w:t>
            </w:r>
            <w:r w:rsidRPr="008D7040">
              <w:rPr>
                <w:rFonts w:ascii="STKaiti" w:eastAsia="STKaiti" w:hAnsi="STKaiti"/>
                <w:b/>
                <w:bCs/>
                <w:sz w:val="16"/>
                <w:szCs w:val="16"/>
                <w:lang w:val="en-US" w:eastAsia="zh-CN"/>
              </w:rPr>
              <w:br/>
            </w:r>
            <w:r w:rsidRPr="008D7040">
              <w:rPr>
                <w:rFonts w:ascii="STKaiti" w:eastAsia="STKaiti" w:hAnsi="STKaiti"/>
                <w:b/>
                <w:bCs/>
                <w:sz w:val="16"/>
                <w:szCs w:val="16"/>
                <w:lang w:eastAsia="zh-CN"/>
              </w:rPr>
              <w:t>功能)</w:t>
            </w:r>
          </w:p>
        </w:tc>
        <w:tc>
          <w:tcPr>
            <w:tcW w:w="253" w:type="pct"/>
            <w:tcBorders>
              <w:top w:val="single" w:sz="12" w:space="0" w:color="auto"/>
              <w:left w:val="nil"/>
              <w:bottom w:val="single" w:sz="12" w:space="0" w:color="auto"/>
              <w:right w:val="single" w:sz="4" w:space="0" w:color="auto"/>
            </w:tcBorders>
            <w:shd w:val="clear" w:color="auto" w:fill="auto"/>
            <w:vAlign w:val="center"/>
            <w:hideMark/>
          </w:tcPr>
          <w:p w14:paraId="353A73DF"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非对地静止卫星网络的通知或协调</w:t>
            </w:r>
          </w:p>
        </w:tc>
        <w:tc>
          <w:tcPr>
            <w:tcW w:w="304" w:type="pct"/>
            <w:tcBorders>
              <w:top w:val="single" w:sz="12" w:space="0" w:color="auto"/>
              <w:left w:val="nil"/>
              <w:bottom w:val="single" w:sz="12" w:space="0" w:color="auto"/>
              <w:right w:val="single" w:sz="4" w:space="0" w:color="auto"/>
            </w:tcBorders>
            <w:shd w:val="clear" w:color="auto" w:fill="auto"/>
            <w:vAlign w:val="center"/>
            <w:hideMark/>
          </w:tcPr>
          <w:p w14:paraId="1E7BFE4B"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地球站的通知或协调(包括按照附录30A或30B进行的通知)</w:t>
            </w:r>
          </w:p>
        </w:tc>
        <w:tc>
          <w:tcPr>
            <w:tcW w:w="356" w:type="pct"/>
            <w:tcBorders>
              <w:top w:val="single" w:sz="12" w:space="0" w:color="auto"/>
              <w:left w:val="nil"/>
              <w:bottom w:val="single" w:sz="12" w:space="0" w:color="auto"/>
              <w:right w:val="single" w:sz="4" w:space="0" w:color="auto"/>
            </w:tcBorders>
            <w:shd w:val="clear" w:color="auto" w:fill="auto"/>
            <w:vAlign w:val="center"/>
            <w:hideMark/>
          </w:tcPr>
          <w:p w14:paraId="15D73EC8"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按照附录30进行的卫星广播业务卫星网络的通知(第4和第5条)</w:t>
            </w:r>
          </w:p>
        </w:tc>
        <w:tc>
          <w:tcPr>
            <w:tcW w:w="356" w:type="pct"/>
            <w:tcBorders>
              <w:top w:val="single" w:sz="12" w:space="0" w:color="auto"/>
              <w:left w:val="nil"/>
              <w:bottom w:val="single" w:sz="12" w:space="0" w:color="auto"/>
              <w:right w:val="single" w:sz="4" w:space="0" w:color="auto"/>
            </w:tcBorders>
            <w:shd w:val="clear" w:color="auto" w:fill="auto"/>
            <w:vAlign w:val="center"/>
            <w:hideMark/>
          </w:tcPr>
          <w:p w14:paraId="7D902AF9"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按照附录30A</w:t>
            </w:r>
            <w:r w:rsidRPr="008D7040">
              <w:rPr>
                <w:rFonts w:ascii="STKaiti" w:eastAsia="STKaiti" w:hAnsi="STKaiti"/>
                <w:b/>
                <w:bCs/>
                <w:sz w:val="16"/>
                <w:szCs w:val="16"/>
                <w:lang w:eastAsia="zh-CN"/>
              </w:rPr>
              <w:br/>
              <w:t>(第4条和第5条)进行的卫星网络(馈线链路)通知</w:t>
            </w:r>
          </w:p>
        </w:tc>
        <w:tc>
          <w:tcPr>
            <w:tcW w:w="355" w:type="pct"/>
            <w:tcBorders>
              <w:top w:val="single" w:sz="12" w:space="0" w:color="auto"/>
              <w:left w:val="nil"/>
              <w:bottom w:val="single" w:sz="12" w:space="0" w:color="auto"/>
              <w:right w:val="double" w:sz="6" w:space="0" w:color="auto"/>
            </w:tcBorders>
            <w:shd w:val="clear" w:color="auto" w:fill="auto"/>
            <w:vAlign w:val="center"/>
            <w:hideMark/>
          </w:tcPr>
          <w:p w14:paraId="1ECD9060"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按照附录30B</w:t>
            </w:r>
            <w:r w:rsidRPr="008D7040">
              <w:rPr>
                <w:rFonts w:ascii="STKaiti" w:eastAsia="STKaiti" w:hAnsi="STKaiti"/>
                <w:b/>
                <w:bCs/>
                <w:sz w:val="16"/>
                <w:szCs w:val="16"/>
                <w:lang w:eastAsia="zh-CN"/>
              </w:rPr>
              <w:br/>
              <w:t>(第6条和第8条)进行的卫星固定业务卫星网络的通知</w:t>
            </w:r>
          </w:p>
        </w:tc>
        <w:tc>
          <w:tcPr>
            <w:tcW w:w="232" w:type="pct"/>
            <w:tcBorders>
              <w:top w:val="single" w:sz="12" w:space="0" w:color="auto"/>
              <w:left w:val="nil"/>
              <w:bottom w:val="single" w:sz="12" w:space="0" w:color="auto"/>
              <w:right w:val="nil"/>
            </w:tcBorders>
            <w:shd w:val="clear" w:color="000000" w:fill="auto"/>
            <w:textDirection w:val="tbRlV"/>
            <w:vAlign w:val="center"/>
            <w:hideMark/>
          </w:tcPr>
          <w:p w14:paraId="4F28831F" w14:textId="77777777" w:rsidR="006E0AF4" w:rsidRPr="008D7040" w:rsidRDefault="006E0AF4" w:rsidP="006E0AF4">
            <w:pPr>
              <w:tabs>
                <w:tab w:val="clear" w:pos="1134"/>
                <w:tab w:val="clear" w:pos="1871"/>
                <w:tab w:val="clear" w:pos="2268"/>
              </w:tabs>
              <w:overflowPunct/>
              <w:autoSpaceDE/>
              <w:autoSpaceDN/>
              <w:spacing w:before="0" w:after="60"/>
              <w:ind w:left="116" w:right="113"/>
              <w:jc w:val="center"/>
              <w:rPr>
                <w:rFonts w:ascii="STKaiti" w:eastAsia="STKaiti" w:hAnsi="STKaiti"/>
                <w:b/>
                <w:bCs/>
                <w:sz w:val="16"/>
                <w:szCs w:val="16"/>
                <w:lang w:eastAsia="zh-CN"/>
              </w:rPr>
            </w:pPr>
            <w:r w:rsidRPr="008D7040">
              <w:rPr>
                <w:rFonts w:ascii="STKaiti" w:eastAsia="STKaiti" w:hAnsi="STKaiti"/>
                <w:b/>
                <w:bCs/>
                <w:sz w:val="16"/>
                <w:szCs w:val="16"/>
                <w:lang w:eastAsia="zh-CN"/>
              </w:rPr>
              <w:t>附录中的项目</w:t>
            </w:r>
          </w:p>
        </w:tc>
        <w:tc>
          <w:tcPr>
            <w:tcW w:w="252" w:type="pct"/>
            <w:tcBorders>
              <w:top w:val="single" w:sz="12" w:space="0" w:color="auto"/>
              <w:left w:val="double" w:sz="6" w:space="0" w:color="auto"/>
              <w:bottom w:val="single" w:sz="12" w:space="0" w:color="auto"/>
              <w:right w:val="single" w:sz="12" w:space="0" w:color="auto"/>
            </w:tcBorders>
            <w:shd w:val="clear" w:color="auto" w:fill="auto"/>
            <w:vAlign w:val="center"/>
            <w:hideMark/>
          </w:tcPr>
          <w:p w14:paraId="603B2AB4" w14:textId="77777777" w:rsidR="006E0AF4" w:rsidRPr="008D7040" w:rsidRDefault="006E0AF4" w:rsidP="006E0AF4">
            <w:pPr>
              <w:tabs>
                <w:tab w:val="clear" w:pos="1134"/>
                <w:tab w:val="clear" w:pos="1871"/>
                <w:tab w:val="clear" w:pos="2268"/>
              </w:tabs>
              <w:overflowPunct/>
              <w:autoSpaceDE/>
              <w:autoSpaceDN/>
              <w:spacing w:before="0" w:after="60"/>
              <w:jc w:val="center"/>
              <w:rPr>
                <w:rFonts w:ascii="STKaiti" w:eastAsia="STKaiti" w:hAnsi="STKaiti"/>
                <w:b/>
                <w:bCs/>
                <w:sz w:val="16"/>
                <w:szCs w:val="16"/>
                <w:lang w:eastAsia="zh-CN"/>
              </w:rPr>
            </w:pPr>
            <w:r w:rsidRPr="008D7040">
              <w:rPr>
                <w:rFonts w:ascii="STKaiti" w:eastAsia="STKaiti" w:hAnsi="STKaiti"/>
                <w:b/>
                <w:bCs/>
                <w:sz w:val="16"/>
                <w:szCs w:val="16"/>
                <w:lang w:eastAsia="zh-CN"/>
              </w:rPr>
              <w:t>射电</w:t>
            </w:r>
            <w:r w:rsidRPr="008D7040">
              <w:rPr>
                <w:rFonts w:ascii="STKaiti" w:eastAsia="STKaiti" w:hAnsi="STKaiti"/>
                <w:b/>
                <w:bCs/>
                <w:sz w:val="16"/>
                <w:szCs w:val="16"/>
                <w:lang w:eastAsia="zh-CN"/>
              </w:rPr>
              <w:br/>
              <w:t>天文</w:t>
            </w:r>
          </w:p>
        </w:tc>
      </w:tr>
      <w:tr w:rsidR="006E0AF4" w:rsidRPr="008D7040" w14:paraId="49EB8A9D" w14:textId="77777777" w:rsidTr="006E0AF4">
        <w:trPr>
          <w:cantSplit/>
        </w:trPr>
        <w:tc>
          <w:tcPr>
            <w:tcW w:w="298" w:type="pct"/>
            <w:tcBorders>
              <w:top w:val="single" w:sz="4" w:space="0" w:color="auto"/>
              <w:left w:val="single" w:sz="12" w:space="0" w:color="auto"/>
              <w:bottom w:val="single" w:sz="4" w:space="0" w:color="auto"/>
              <w:right w:val="double" w:sz="6" w:space="0" w:color="auto"/>
            </w:tcBorders>
            <w:shd w:val="clear" w:color="000000" w:fill="auto"/>
            <w:hideMark/>
          </w:tcPr>
          <w:p w14:paraId="7893D938" w14:textId="77777777" w:rsidR="006E0AF4" w:rsidRPr="008D7040" w:rsidRDefault="006E0AF4" w:rsidP="006E0AF4">
            <w:pPr>
              <w:keepNext/>
              <w:spacing w:before="0" w:after="40"/>
              <w:rPr>
                <w:sz w:val="16"/>
                <w:szCs w:val="16"/>
                <w:lang w:eastAsia="zh-CN"/>
              </w:rPr>
            </w:pPr>
            <w:r w:rsidRPr="00AE5ACC">
              <w:rPr>
                <w:sz w:val="16"/>
                <w:szCs w:val="16"/>
                <w:lang w:eastAsia="zh-CN"/>
              </w:rPr>
              <w:t>* * *</w:t>
            </w:r>
          </w:p>
        </w:tc>
        <w:tc>
          <w:tcPr>
            <w:tcW w:w="1382" w:type="pct"/>
            <w:tcBorders>
              <w:top w:val="single" w:sz="4" w:space="0" w:color="auto"/>
              <w:left w:val="nil"/>
              <w:bottom w:val="single" w:sz="4" w:space="0" w:color="auto"/>
              <w:right w:val="double" w:sz="4" w:space="0" w:color="auto"/>
            </w:tcBorders>
            <w:shd w:val="clear" w:color="auto" w:fill="auto"/>
            <w:hideMark/>
          </w:tcPr>
          <w:p w14:paraId="5B0121DE" w14:textId="77777777" w:rsidR="006E0AF4" w:rsidRPr="008D7040" w:rsidRDefault="006E0AF4" w:rsidP="006E0AF4">
            <w:pPr>
              <w:keepNext/>
              <w:spacing w:before="0" w:after="40"/>
              <w:rPr>
                <w:sz w:val="16"/>
                <w:szCs w:val="16"/>
              </w:rPr>
            </w:pPr>
            <w:r w:rsidRPr="00AE5ACC">
              <w:rPr>
                <w:b/>
                <w:bCs/>
                <w:sz w:val="16"/>
                <w:szCs w:val="16"/>
                <w:lang w:eastAsia="zh-CN"/>
              </w:rPr>
              <w:t>* * *</w:t>
            </w:r>
          </w:p>
        </w:tc>
        <w:tc>
          <w:tcPr>
            <w:tcW w:w="256"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57D2A79" w14:textId="77777777" w:rsidR="006E0AF4" w:rsidRPr="008D7040" w:rsidRDefault="006E0AF4" w:rsidP="006E0AF4">
            <w:pPr>
              <w:keepNext/>
              <w:spacing w:before="0" w:after="40"/>
              <w:jc w:val="center"/>
              <w:rPr>
                <w:b/>
                <w:bCs/>
                <w:sz w:val="16"/>
                <w:szCs w:val="16"/>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14:paraId="3DD34238" w14:textId="77777777" w:rsidR="006E0AF4" w:rsidRPr="008D7040" w:rsidRDefault="006E0AF4" w:rsidP="006E0AF4">
            <w:pPr>
              <w:keepNext/>
              <w:spacing w:before="0" w:after="40"/>
              <w:jc w:val="center"/>
              <w:rPr>
                <w:b/>
                <w:bCs/>
                <w:sz w:val="16"/>
                <w:szCs w:val="16"/>
              </w:rPr>
            </w:pP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CA02526" w14:textId="77777777" w:rsidR="006E0AF4" w:rsidRPr="008D7040" w:rsidRDefault="006E0AF4" w:rsidP="006E0AF4">
            <w:pPr>
              <w:keepNext/>
              <w:spacing w:before="0" w:after="40"/>
              <w:jc w:val="center"/>
              <w:rPr>
                <w:b/>
                <w:bCs/>
                <w:sz w:val="16"/>
                <w:szCs w:val="16"/>
              </w:rPr>
            </w:pP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56BE1598" w14:textId="77777777" w:rsidR="006E0AF4" w:rsidRPr="008D7040" w:rsidRDefault="006E0AF4" w:rsidP="006E0AF4">
            <w:pPr>
              <w:keepNext/>
              <w:spacing w:before="0" w:after="40"/>
              <w:jc w:val="center"/>
              <w:rPr>
                <w:b/>
                <w:bCs/>
                <w:sz w:val="16"/>
                <w:szCs w:val="16"/>
              </w:rPr>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54F4C8C" w14:textId="77777777" w:rsidR="006E0AF4" w:rsidRPr="008D7040" w:rsidRDefault="006E0AF4" w:rsidP="006E0AF4">
            <w:pPr>
              <w:keepNext/>
              <w:spacing w:before="0" w:after="40"/>
              <w:jc w:val="center"/>
              <w:rPr>
                <w:b/>
                <w:bCs/>
                <w:sz w:val="16"/>
                <w:szCs w:val="16"/>
              </w:rPr>
            </w:pP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E387904" w14:textId="77777777" w:rsidR="006E0AF4" w:rsidRPr="008D7040" w:rsidRDefault="006E0AF4" w:rsidP="006E0AF4">
            <w:pPr>
              <w:keepNext/>
              <w:spacing w:before="0" w:after="40"/>
              <w:jc w:val="center"/>
              <w:rPr>
                <w:b/>
                <w:bCs/>
                <w:sz w:val="16"/>
                <w:szCs w:val="16"/>
              </w:rPr>
            </w:pP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37876658" w14:textId="77777777" w:rsidR="006E0AF4" w:rsidRPr="008D7040" w:rsidRDefault="006E0AF4" w:rsidP="006E0AF4">
            <w:pPr>
              <w:keepNext/>
              <w:spacing w:before="0" w:after="40"/>
              <w:jc w:val="center"/>
              <w:rPr>
                <w:b/>
                <w:bCs/>
                <w:sz w:val="16"/>
                <w:szCs w:val="16"/>
              </w:rPr>
            </w:pP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606E1A47" w14:textId="77777777" w:rsidR="006E0AF4" w:rsidRPr="008D7040" w:rsidRDefault="006E0AF4" w:rsidP="006E0AF4">
            <w:pPr>
              <w:keepNext/>
              <w:spacing w:before="0" w:after="40"/>
              <w:jc w:val="center"/>
              <w:rPr>
                <w:b/>
                <w:bCs/>
                <w:sz w:val="16"/>
                <w:szCs w:val="16"/>
              </w:rPr>
            </w:pPr>
          </w:p>
        </w:tc>
        <w:tc>
          <w:tcPr>
            <w:tcW w:w="355" w:type="pct"/>
            <w:tcBorders>
              <w:top w:val="single" w:sz="4" w:space="0" w:color="auto"/>
              <w:left w:val="nil"/>
              <w:bottom w:val="single" w:sz="4" w:space="0" w:color="auto"/>
              <w:right w:val="double" w:sz="6" w:space="0" w:color="auto"/>
            </w:tcBorders>
            <w:shd w:val="clear" w:color="auto" w:fill="auto"/>
            <w:vAlign w:val="center"/>
            <w:hideMark/>
          </w:tcPr>
          <w:p w14:paraId="7AF30D9A" w14:textId="77777777" w:rsidR="006E0AF4" w:rsidRPr="008D7040" w:rsidRDefault="006E0AF4" w:rsidP="006E0AF4">
            <w:pPr>
              <w:keepNext/>
              <w:spacing w:before="0" w:after="40"/>
              <w:jc w:val="center"/>
              <w:rPr>
                <w:b/>
                <w:bCs/>
                <w:sz w:val="16"/>
                <w:szCs w:val="16"/>
              </w:rPr>
            </w:pPr>
          </w:p>
        </w:tc>
        <w:tc>
          <w:tcPr>
            <w:tcW w:w="232" w:type="pct"/>
            <w:tcBorders>
              <w:top w:val="single" w:sz="4" w:space="0" w:color="auto"/>
              <w:left w:val="nil"/>
              <w:bottom w:val="single" w:sz="4" w:space="0" w:color="auto"/>
              <w:right w:val="double" w:sz="6" w:space="0" w:color="auto"/>
            </w:tcBorders>
            <w:shd w:val="clear" w:color="000000" w:fill="auto"/>
            <w:hideMark/>
          </w:tcPr>
          <w:p w14:paraId="595DB7CB" w14:textId="77777777" w:rsidR="006E0AF4" w:rsidRPr="008D7040" w:rsidRDefault="006E0AF4" w:rsidP="006E0AF4">
            <w:pPr>
              <w:keepNext/>
              <w:spacing w:before="0" w:after="40"/>
              <w:rPr>
                <w:sz w:val="16"/>
                <w:szCs w:val="16"/>
                <w:lang w:eastAsia="zh-CN"/>
              </w:rPr>
            </w:pPr>
            <w:r w:rsidRPr="00AE5ACC">
              <w:rPr>
                <w:sz w:val="16"/>
                <w:szCs w:val="16"/>
                <w:lang w:eastAsia="zh-CN"/>
              </w:rPr>
              <w:t>* * *</w:t>
            </w:r>
          </w:p>
        </w:tc>
        <w:tc>
          <w:tcPr>
            <w:tcW w:w="252" w:type="pct"/>
            <w:tcBorders>
              <w:top w:val="single" w:sz="4" w:space="0" w:color="auto"/>
              <w:left w:val="nil"/>
              <w:bottom w:val="single" w:sz="4" w:space="0" w:color="auto"/>
              <w:right w:val="single" w:sz="12" w:space="0" w:color="auto"/>
            </w:tcBorders>
            <w:shd w:val="clear" w:color="auto" w:fill="auto"/>
            <w:vAlign w:val="center"/>
            <w:hideMark/>
          </w:tcPr>
          <w:p w14:paraId="7B60C17B" w14:textId="77777777" w:rsidR="006E0AF4" w:rsidRPr="008D7040" w:rsidRDefault="006E0AF4" w:rsidP="006E0AF4">
            <w:pPr>
              <w:keepNext/>
              <w:spacing w:before="0" w:after="40"/>
              <w:jc w:val="center"/>
              <w:rPr>
                <w:b/>
                <w:bCs/>
                <w:sz w:val="18"/>
                <w:szCs w:val="18"/>
              </w:rPr>
            </w:pPr>
            <w:r w:rsidRPr="00AE5ACC">
              <w:rPr>
                <w:b/>
                <w:bCs/>
                <w:sz w:val="18"/>
                <w:szCs w:val="18"/>
                <w:lang w:eastAsia="zh-CN"/>
              </w:rPr>
              <w:t> </w:t>
            </w:r>
          </w:p>
        </w:tc>
      </w:tr>
      <w:tr w:rsidR="006E0AF4" w:rsidRPr="008D7040" w14:paraId="5A5859B9" w14:textId="77777777" w:rsidTr="006E0AF4">
        <w:trPr>
          <w:cantSplit/>
        </w:trPr>
        <w:tc>
          <w:tcPr>
            <w:tcW w:w="298" w:type="pct"/>
            <w:tcBorders>
              <w:top w:val="single" w:sz="4" w:space="0" w:color="auto"/>
              <w:left w:val="single" w:sz="12" w:space="0" w:color="auto"/>
              <w:bottom w:val="single" w:sz="4" w:space="0" w:color="auto"/>
              <w:right w:val="double" w:sz="6" w:space="0" w:color="auto"/>
            </w:tcBorders>
            <w:shd w:val="clear" w:color="auto" w:fill="FFFFFF"/>
          </w:tcPr>
          <w:p w14:paraId="6C31777C" w14:textId="77777777" w:rsidR="006E0AF4" w:rsidRPr="008D7040" w:rsidRDefault="006E0AF4" w:rsidP="006E0AF4">
            <w:pPr>
              <w:keepNext/>
              <w:spacing w:before="0" w:after="40"/>
              <w:rPr>
                <w:b/>
                <w:bCs/>
                <w:sz w:val="16"/>
                <w:szCs w:val="16"/>
                <w:lang w:eastAsia="zh-CN"/>
              </w:rPr>
            </w:pPr>
            <w:r w:rsidRPr="008D7040">
              <w:rPr>
                <w:b/>
                <w:bCs/>
                <w:sz w:val="16"/>
                <w:szCs w:val="16"/>
                <w:lang w:eastAsia="zh-CN"/>
              </w:rPr>
              <w:t>A.19</w:t>
            </w:r>
          </w:p>
        </w:tc>
        <w:tc>
          <w:tcPr>
            <w:tcW w:w="1382" w:type="pct"/>
            <w:tcBorders>
              <w:top w:val="single" w:sz="4" w:space="0" w:color="auto"/>
              <w:left w:val="nil"/>
              <w:bottom w:val="single" w:sz="4" w:space="0" w:color="auto"/>
              <w:right w:val="double" w:sz="4" w:space="0" w:color="auto"/>
            </w:tcBorders>
            <w:shd w:val="clear" w:color="auto" w:fill="FFFFFF"/>
          </w:tcPr>
          <w:p w14:paraId="40C1B0B4" w14:textId="77777777" w:rsidR="006E0AF4" w:rsidRPr="008D7040" w:rsidRDefault="006E0AF4" w:rsidP="006E0AF4">
            <w:pPr>
              <w:keepNext/>
              <w:spacing w:before="0" w:after="40"/>
              <w:rPr>
                <w:b/>
                <w:bCs/>
                <w:sz w:val="16"/>
                <w:szCs w:val="16"/>
                <w:lang w:eastAsia="zh-CN"/>
              </w:rPr>
            </w:pPr>
            <w:r w:rsidRPr="008D7040">
              <w:rPr>
                <w:rFonts w:hint="eastAsia"/>
                <w:b/>
                <w:bCs/>
                <w:sz w:val="16"/>
                <w:szCs w:val="16"/>
                <w:lang w:eastAsia="zh-CN"/>
              </w:rPr>
              <w:t>符合附录</w:t>
            </w:r>
            <w:r w:rsidRPr="008D7040">
              <w:rPr>
                <w:rFonts w:hint="eastAsia"/>
                <w:b/>
                <w:bCs/>
                <w:sz w:val="16"/>
                <w:szCs w:val="16"/>
                <w:lang w:eastAsia="zh-CN"/>
              </w:rPr>
              <w:t>30B</w:t>
            </w:r>
            <w:r w:rsidRPr="008D7040">
              <w:rPr>
                <w:rFonts w:hint="eastAsia"/>
                <w:b/>
                <w:bCs/>
                <w:sz w:val="16"/>
                <w:szCs w:val="16"/>
                <w:lang w:eastAsia="zh-CN"/>
              </w:rPr>
              <w:t>第</w:t>
            </w:r>
            <w:r w:rsidRPr="008D7040">
              <w:rPr>
                <w:rFonts w:hint="eastAsia"/>
                <w:b/>
                <w:bCs/>
                <w:sz w:val="16"/>
                <w:szCs w:val="16"/>
                <w:lang w:eastAsia="zh-CN"/>
              </w:rPr>
              <w:t>6</w:t>
            </w:r>
            <w:r w:rsidRPr="008D7040">
              <w:rPr>
                <w:rFonts w:hint="eastAsia"/>
                <w:b/>
                <w:bCs/>
                <w:sz w:val="16"/>
                <w:szCs w:val="16"/>
                <w:lang w:eastAsia="zh-CN"/>
              </w:rPr>
              <w:t>条第</w:t>
            </w:r>
            <w:r w:rsidRPr="008D7040">
              <w:rPr>
                <w:rFonts w:hint="eastAsia"/>
                <w:b/>
                <w:bCs/>
                <w:sz w:val="16"/>
                <w:szCs w:val="16"/>
                <w:lang w:eastAsia="zh-CN"/>
              </w:rPr>
              <w:t>6.26</w:t>
            </w:r>
            <w:r w:rsidRPr="008D7040">
              <w:rPr>
                <w:rFonts w:hint="eastAsia"/>
                <w:b/>
                <w:bCs/>
                <w:sz w:val="16"/>
                <w:szCs w:val="16"/>
                <w:lang w:eastAsia="zh-CN"/>
              </w:rPr>
              <w:t>段</w:t>
            </w:r>
          </w:p>
        </w:tc>
        <w:tc>
          <w:tcPr>
            <w:tcW w:w="256" w:type="pct"/>
            <w:tcBorders>
              <w:top w:val="single" w:sz="4" w:space="0" w:color="auto"/>
              <w:left w:val="double" w:sz="4" w:space="0" w:color="auto"/>
              <w:bottom w:val="single" w:sz="4" w:space="0" w:color="auto"/>
              <w:right w:val="single" w:sz="4" w:space="0" w:color="auto"/>
            </w:tcBorders>
            <w:shd w:val="clear" w:color="auto" w:fill="BFBFBF"/>
            <w:vAlign w:val="center"/>
          </w:tcPr>
          <w:p w14:paraId="61A4CF84"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297" w:type="pct"/>
            <w:tcBorders>
              <w:top w:val="single" w:sz="4" w:space="0" w:color="auto"/>
              <w:left w:val="nil"/>
              <w:bottom w:val="single" w:sz="4" w:space="0" w:color="auto"/>
              <w:right w:val="single" w:sz="4" w:space="0" w:color="auto"/>
            </w:tcBorders>
            <w:shd w:val="clear" w:color="auto" w:fill="BFBFBF"/>
            <w:vAlign w:val="center"/>
          </w:tcPr>
          <w:p w14:paraId="0AB9EAE6"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304" w:type="pct"/>
            <w:tcBorders>
              <w:top w:val="single" w:sz="4" w:space="0" w:color="auto"/>
              <w:left w:val="nil"/>
              <w:bottom w:val="single" w:sz="4" w:space="0" w:color="auto"/>
              <w:right w:val="single" w:sz="4" w:space="0" w:color="auto"/>
            </w:tcBorders>
            <w:shd w:val="clear" w:color="auto" w:fill="BFBFBF"/>
            <w:vAlign w:val="center"/>
          </w:tcPr>
          <w:p w14:paraId="19753B45"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355" w:type="pct"/>
            <w:tcBorders>
              <w:top w:val="single" w:sz="4" w:space="0" w:color="auto"/>
              <w:left w:val="nil"/>
              <w:bottom w:val="single" w:sz="4" w:space="0" w:color="auto"/>
              <w:right w:val="single" w:sz="4" w:space="0" w:color="auto"/>
            </w:tcBorders>
            <w:shd w:val="clear" w:color="auto" w:fill="BFBFBF"/>
            <w:vAlign w:val="center"/>
          </w:tcPr>
          <w:p w14:paraId="416F8502"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253" w:type="pct"/>
            <w:tcBorders>
              <w:top w:val="single" w:sz="4" w:space="0" w:color="auto"/>
              <w:left w:val="nil"/>
              <w:bottom w:val="single" w:sz="4" w:space="0" w:color="auto"/>
              <w:right w:val="single" w:sz="4" w:space="0" w:color="auto"/>
            </w:tcBorders>
            <w:shd w:val="clear" w:color="auto" w:fill="BFBFBF"/>
            <w:vAlign w:val="center"/>
          </w:tcPr>
          <w:p w14:paraId="6E4E6761"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304" w:type="pct"/>
            <w:tcBorders>
              <w:top w:val="single" w:sz="4" w:space="0" w:color="auto"/>
              <w:left w:val="nil"/>
              <w:bottom w:val="single" w:sz="4" w:space="0" w:color="auto"/>
              <w:right w:val="single" w:sz="4" w:space="0" w:color="auto"/>
            </w:tcBorders>
            <w:shd w:val="clear" w:color="auto" w:fill="BFBFBF"/>
            <w:vAlign w:val="center"/>
          </w:tcPr>
          <w:p w14:paraId="50E0E348"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356" w:type="pct"/>
            <w:tcBorders>
              <w:top w:val="single" w:sz="4" w:space="0" w:color="auto"/>
              <w:left w:val="nil"/>
              <w:bottom w:val="single" w:sz="4" w:space="0" w:color="auto"/>
              <w:right w:val="single" w:sz="4" w:space="0" w:color="auto"/>
            </w:tcBorders>
            <w:shd w:val="clear" w:color="auto" w:fill="BFBFBF"/>
            <w:vAlign w:val="center"/>
          </w:tcPr>
          <w:p w14:paraId="5E7C227D"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356" w:type="pct"/>
            <w:tcBorders>
              <w:top w:val="single" w:sz="4" w:space="0" w:color="auto"/>
              <w:left w:val="nil"/>
              <w:bottom w:val="single" w:sz="4" w:space="0" w:color="auto"/>
              <w:right w:val="single" w:sz="4" w:space="0" w:color="auto"/>
            </w:tcBorders>
            <w:shd w:val="clear" w:color="auto" w:fill="BFBFBF"/>
            <w:vAlign w:val="center"/>
          </w:tcPr>
          <w:p w14:paraId="5B43ED60"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355" w:type="pct"/>
            <w:tcBorders>
              <w:top w:val="single" w:sz="4" w:space="0" w:color="auto"/>
              <w:left w:val="nil"/>
              <w:bottom w:val="single" w:sz="4" w:space="0" w:color="auto"/>
              <w:right w:val="double" w:sz="6" w:space="0" w:color="auto"/>
            </w:tcBorders>
            <w:shd w:val="clear" w:color="auto" w:fill="BFBFBF"/>
            <w:vAlign w:val="center"/>
          </w:tcPr>
          <w:p w14:paraId="57F65F27" w14:textId="77777777" w:rsidR="006E0AF4" w:rsidRPr="008D7040" w:rsidRDefault="006E0AF4" w:rsidP="006E0AF4">
            <w:pPr>
              <w:keepNext/>
              <w:spacing w:before="0" w:after="40"/>
              <w:jc w:val="center"/>
              <w:rPr>
                <w:b/>
                <w:bCs/>
                <w:sz w:val="16"/>
                <w:szCs w:val="16"/>
              </w:rPr>
            </w:pPr>
            <w:r w:rsidRPr="008D7040">
              <w:rPr>
                <w:b/>
                <w:bCs/>
                <w:sz w:val="16"/>
                <w:szCs w:val="16"/>
              </w:rPr>
              <w:t> </w:t>
            </w:r>
          </w:p>
        </w:tc>
        <w:tc>
          <w:tcPr>
            <w:tcW w:w="232" w:type="pct"/>
            <w:tcBorders>
              <w:top w:val="single" w:sz="4" w:space="0" w:color="auto"/>
              <w:left w:val="nil"/>
              <w:bottom w:val="single" w:sz="4" w:space="0" w:color="auto"/>
              <w:right w:val="double" w:sz="6" w:space="0" w:color="auto"/>
            </w:tcBorders>
            <w:shd w:val="clear" w:color="auto" w:fill="FFFFFF"/>
          </w:tcPr>
          <w:p w14:paraId="21AD4EDC" w14:textId="77777777" w:rsidR="006E0AF4" w:rsidRPr="008D7040" w:rsidRDefault="006E0AF4" w:rsidP="006E0AF4">
            <w:pPr>
              <w:keepNext/>
              <w:spacing w:before="0" w:after="40"/>
              <w:rPr>
                <w:b/>
                <w:bCs/>
                <w:sz w:val="16"/>
                <w:szCs w:val="16"/>
              </w:rPr>
            </w:pPr>
            <w:r w:rsidRPr="008D7040">
              <w:rPr>
                <w:b/>
                <w:bCs/>
                <w:sz w:val="16"/>
                <w:szCs w:val="16"/>
              </w:rPr>
              <w:t>A.19</w:t>
            </w:r>
          </w:p>
        </w:tc>
        <w:tc>
          <w:tcPr>
            <w:tcW w:w="252" w:type="pct"/>
            <w:tcBorders>
              <w:top w:val="single" w:sz="4" w:space="0" w:color="auto"/>
              <w:left w:val="nil"/>
              <w:bottom w:val="single" w:sz="4" w:space="0" w:color="auto"/>
              <w:right w:val="single" w:sz="12" w:space="0" w:color="auto"/>
            </w:tcBorders>
            <w:shd w:val="clear" w:color="auto" w:fill="FFFFFF"/>
            <w:vAlign w:val="center"/>
          </w:tcPr>
          <w:p w14:paraId="10B712C9" w14:textId="77777777" w:rsidR="006E0AF4" w:rsidRPr="008D7040" w:rsidRDefault="006E0AF4" w:rsidP="006E0AF4">
            <w:pPr>
              <w:keepNext/>
              <w:spacing w:before="0" w:after="40"/>
              <w:jc w:val="center"/>
              <w:rPr>
                <w:b/>
                <w:bCs/>
                <w:sz w:val="18"/>
                <w:szCs w:val="18"/>
              </w:rPr>
            </w:pPr>
            <w:r w:rsidRPr="008D7040">
              <w:rPr>
                <w:b/>
                <w:bCs/>
                <w:sz w:val="18"/>
                <w:szCs w:val="18"/>
              </w:rPr>
              <w:t> </w:t>
            </w:r>
          </w:p>
        </w:tc>
      </w:tr>
      <w:tr w:rsidR="006E0AF4" w:rsidRPr="008D7040" w14:paraId="02A14B84" w14:textId="77777777" w:rsidTr="006E0AF4">
        <w:trPr>
          <w:cantSplit/>
        </w:trPr>
        <w:tc>
          <w:tcPr>
            <w:tcW w:w="298" w:type="pct"/>
            <w:tcBorders>
              <w:top w:val="nil"/>
              <w:left w:val="single" w:sz="12" w:space="0" w:color="auto"/>
              <w:bottom w:val="single" w:sz="4" w:space="0" w:color="auto"/>
              <w:right w:val="double" w:sz="6" w:space="0" w:color="auto"/>
            </w:tcBorders>
            <w:shd w:val="clear" w:color="000000" w:fill="auto"/>
            <w:hideMark/>
          </w:tcPr>
          <w:p w14:paraId="0A76EA99" w14:textId="77777777" w:rsidR="006E0AF4" w:rsidRPr="008D7040" w:rsidRDefault="006E0AF4" w:rsidP="006E0AF4">
            <w:pPr>
              <w:spacing w:before="0" w:after="40"/>
              <w:rPr>
                <w:sz w:val="16"/>
                <w:szCs w:val="16"/>
                <w:lang w:eastAsia="zh-CN"/>
              </w:rPr>
            </w:pPr>
            <w:r w:rsidRPr="008D7040">
              <w:rPr>
                <w:sz w:val="16"/>
                <w:szCs w:val="16"/>
                <w:lang w:eastAsia="zh-CN"/>
              </w:rPr>
              <w:t>A.19.a</w:t>
            </w:r>
          </w:p>
        </w:tc>
        <w:tc>
          <w:tcPr>
            <w:tcW w:w="1382" w:type="pct"/>
            <w:tcBorders>
              <w:top w:val="nil"/>
              <w:left w:val="nil"/>
              <w:bottom w:val="single" w:sz="4" w:space="0" w:color="auto"/>
              <w:right w:val="double" w:sz="4" w:space="0" w:color="auto"/>
            </w:tcBorders>
            <w:shd w:val="clear" w:color="auto" w:fill="auto"/>
            <w:hideMark/>
          </w:tcPr>
          <w:p w14:paraId="0F12A1A3" w14:textId="77777777" w:rsidR="006E0AF4" w:rsidRPr="008D7040" w:rsidRDefault="006E0AF4" w:rsidP="006E0AF4">
            <w:pPr>
              <w:spacing w:before="0" w:after="40"/>
              <w:ind w:left="170"/>
              <w:rPr>
                <w:sz w:val="16"/>
                <w:szCs w:val="16"/>
                <w:lang w:eastAsia="zh-CN"/>
              </w:rPr>
            </w:pPr>
            <w:r w:rsidRPr="008D7040">
              <w:rPr>
                <w:rFonts w:hint="eastAsia"/>
                <w:sz w:val="16"/>
                <w:szCs w:val="16"/>
                <w:lang w:eastAsia="zh-CN"/>
              </w:rPr>
              <w:t>使用</w:t>
            </w:r>
            <w:proofErr w:type="gramStart"/>
            <w:r w:rsidRPr="008D7040">
              <w:rPr>
                <w:rFonts w:hint="eastAsia"/>
                <w:sz w:val="16"/>
                <w:szCs w:val="16"/>
                <w:lang w:eastAsia="zh-CN"/>
              </w:rPr>
              <w:t>有关指配不得</w:t>
            </w:r>
            <w:proofErr w:type="gramEnd"/>
            <w:r w:rsidRPr="008D7040">
              <w:rPr>
                <w:rFonts w:hint="eastAsia"/>
                <w:sz w:val="16"/>
                <w:szCs w:val="16"/>
                <w:lang w:eastAsia="zh-CN"/>
              </w:rPr>
              <w:t>对仍需获得协议的指</w:t>
            </w:r>
            <w:proofErr w:type="gramStart"/>
            <w:r w:rsidRPr="008D7040">
              <w:rPr>
                <w:rFonts w:hint="eastAsia"/>
                <w:sz w:val="16"/>
                <w:szCs w:val="16"/>
                <w:lang w:eastAsia="zh-CN"/>
              </w:rPr>
              <w:t>配造成</w:t>
            </w:r>
            <w:proofErr w:type="gramEnd"/>
            <w:r w:rsidRPr="008D7040">
              <w:rPr>
                <w:rFonts w:hint="eastAsia"/>
                <w:sz w:val="16"/>
                <w:szCs w:val="16"/>
                <w:lang w:eastAsia="zh-CN"/>
              </w:rPr>
              <w:t>不可接受的干扰，亦不得要求其保护的承诺</w:t>
            </w:r>
          </w:p>
          <w:p w14:paraId="58CFAA94" w14:textId="77777777" w:rsidR="006E0AF4" w:rsidRPr="008D7040" w:rsidRDefault="006E0AF4" w:rsidP="006E0AF4">
            <w:pPr>
              <w:spacing w:before="0" w:after="40"/>
              <w:ind w:left="170"/>
              <w:rPr>
                <w:sz w:val="16"/>
                <w:szCs w:val="16"/>
                <w:lang w:eastAsia="zh-CN"/>
              </w:rPr>
            </w:pPr>
            <w:r w:rsidRPr="008D7040">
              <w:rPr>
                <w:rFonts w:hint="eastAsia"/>
                <w:sz w:val="16"/>
                <w:szCs w:val="16"/>
                <w:lang w:eastAsia="zh-CN"/>
              </w:rPr>
              <w:t>对按照附录</w:t>
            </w:r>
            <w:r w:rsidRPr="008D7040">
              <w:rPr>
                <w:rFonts w:hint="eastAsia"/>
                <w:sz w:val="16"/>
                <w:szCs w:val="16"/>
                <w:lang w:eastAsia="zh-CN"/>
              </w:rPr>
              <w:t>30B</w:t>
            </w:r>
            <w:r w:rsidRPr="008D7040">
              <w:rPr>
                <w:rFonts w:hint="eastAsia"/>
                <w:sz w:val="16"/>
                <w:szCs w:val="16"/>
                <w:lang w:eastAsia="zh-CN"/>
              </w:rPr>
              <w:t>第</w:t>
            </w:r>
            <w:r w:rsidRPr="008D7040">
              <w:rPr>
                <w:rFonts w:hint="eastAsia"/>
                <w:sz w:val="16"/>
                <w:szCs w:val="16"/>
                <w:lang w:eastAsia="zh-CN"/>
              </w:rPr>
              <w:t>6</w:t>
            </w:r>
            <w:r w:rsidRPr="008D7040">
              <w:rPr>
                <w:rFonts w:hint="eastAsia"/>
                <w:sz w:val="16"/>
                <w:szCs w:val="16"/>
                <w:lang w:eastAsia="zh-CN"/>
              </w:rPr>
              <w:t>条第</w:t>
            </w:r>
            <w:r w:rsidRPr="008D7040">
              <w:rPr>
                <w:rFonts w:hint="eastAsia"/>
                <w:sz w:val="16"/>
                <w:szCs w:val="16"/>
                <w:lang w:eastAsia="zh-CN"/>
              </w:rPr>
              <w:t>6.25</w:t>
            </w:r>
            <w:r w:rsidRPr="008D7040">
              <w:rPr>
                <w:rFonts w:hint="eastAsia"/>
                <w:sz w:val="16"/>
                <w:szCs w:val="16"/>
                <w:lang w:eastAsia="zh-CN"/>
              </w:rPr>
              <w:t>款提交的通知有此要求</w:t>
            </w:r>
          </w:p>
        </w:tc>
        <w:tc>
          <w:tcPr>
            <w:tcW w:w="256" w:type="pct"/>
            <w:tcBorders>
              <w:top w:val="nil"/>
              <w:left w:val="double" w:sz="4" w:space="0" w:color="auto"/>
              <w:bottom w:val="single" w:sz="4" w:space="0" w:color="auto"/>
              <w:right w:val="single" w:sz="4" w:space="0" w:color="auto"/>
            </w:tcBorders>
            <w:shd w:val="clear" w:color="auto" w:fill="auto"/>
            <w:vAlign w:val="center"/>
            <w:hideMark/>
          </w:tcPr>
          <w:p w14:paraId="31CFCABB"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297" w:type="pct"/>
            <w:tcBorders>
              <w:top w:val="nil"/>
              <w:left w:val="nil"/>
              <w:bottom w:val="single" w:sz="4" w:space="0" w:color="auto"/>
              <w:right w:val="single" w:sz="4" w:space="0" w:color="auto"/>
            </w:tcBorders>
            <w:shd w:val="clear" w:color="auto" w:fill="auto"/>
            <w:vAlign w:val="center"/>
            <w:hideMark/>
          </w:tcPr>
          <w:p w14:paraId="0BA12F0B"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304" w:type="pct"/>
            <w:tcBorders>
              <w:top w:val="nil"/>
              <w:left w:val="nil"/>
              <w:bottom w:val="single" w:sz="4" w:space="0" w:color="auto"/>
              <w:right w:val="single" w:sz="4" w:space="0" w:color="auto"/>
            </w:tcBorders>
            <w:shd w:val="clear" w:color="auto" w:fill="auto"/>
            <w:vAlign w:val="center"/>
            <w:hideMark/>
          </w:tcPr>
          <w:p w14:paraId="41967AEF"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355" w:type="pct"/>
            <w:tcBorders>
              <w:top w:val="nil"/>
              <w:left w:val="nil"/>
              <w:bottom w:val="single" w:sz="4" w:space="0" w:color="auto"/>
              <w:right w:val="single" w:sz="4" w:space="0" w:color="auto"/>
            </w:tcBorders>
            <w:shd w:val="clear" w:color="auto" w:fill="auto"/>
            <w:vAlign w:val="center"/>
            <w:hideMark/>
          </w:tcPr>
          <w:p w14:paraId="44F6F6AB"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253" w:type="pct"/>
            <w:tcBorders>
              <w:top w:val="nil"/>
              <w:left w:val="nil"/>
              <w:bottom w:val="single" w:sz="4" w:space="0" w:color="auto"/>
              <w:right w:val="single" w:sz="4" w:space="0" w:color="auto"/>
            </w:tcBorders>
            <w:shd w:val="clear" w:color="auto" w:fill="auto"/>
            <w:vAlign w:val="center"/>
            <w:hideMark/>
          </w:tcPr>
          <w:p w14:paraId="5161E1C6"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304" w:type="pct"/>
            <w:tcBorders>
              <w:top w:val="nil"/>
              <w:left w:val="nil"/>
              <w:bottom w:val="single" w:sz="4" w:space="0" w:color="auto"/>
              <w:right w:val="single" w:sz="4" w:space="0" w:color="auto"/>
            </w:tcBorders>
            <w:shd w:val="clear" w:color="auto" w:fill="auto"/>
            <w:vAlign w:val="center"/>
            <w:hideMark/>
          </w:tcPr>
          <w:p w14:paraId="331F5919"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356" w:type="pct"/>
            <w:tcBorders>
              <w:top w:val="nil"/>
              <w:left w:val="nil"/>
              <w:bottom w:val="single" w:sz="4" w:space="0" w:color="auto"/>
              <w:right w:val="single" w:sz="4" w:space="0" w:color="auto"/>
            </w:tcBorders>
            <w:shd w:val="clear" w:color="auto" w:fill="auto"/>
            <w:vAlign w:val="center"/>
            <w:hideMark/>
          </w:tcPr>
          <w:p w14:paraId="54A9EAB3"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356" w:type="pct"/>
            <w:tcBorders>
              <w:top w:val="nil"/>
              <w:left w:val="nil"/>
              <w:bottom w:val="single" w:sz="4" w:space="0" w:color="auto"/>
              <w:right w:val="single" w:sz="4" w:space="0" w:color="auto"/>
            </w:tcBorders>
            <w:shd w:val="clear" w:color="auto" w:fill="auto"/>
            <w:vAlign w:val="center"/>
            <w:hideMark/>
          </w:tcPr>
          <w:p w14:paraId="159DADF8" w14:textId="77777777" w:rsidR="006E0AF4" w:rsidRPr="008D7040" w:rsidRDefault="006E0AF4" w:rsidP="006E0AF4">
            <w:pPr>
              <w:spacing w:before="0" w:after="40"/>
              <w:jc w:val="center"/>
              <w:rPr>
                <w:b/>
                <w:bCs/>
                <w:sz w:val="16"/>
                <w:szCs w:val="16"/>
                <w:lang w:eastAsia="zh-CN"/>
              </w:rPr>
            </w:pPr>
            <w:r w:rsidRPr="008D7040">
              <w:rPr>
                <w:b/>
                <w:bCs/>
                <w:sz w:val="16"/>
                <w:szCs w:val="16"/>
                <w:lang w:eastAsia="zh-CN"/>
              </w:rPr>
              <w:t> </w:t>
            </w:r>
          </w:p>
        </w:tc>
        <w:tc>
          <w:tcPr>
            <w:tcW w:w="355" w:type="pct"/>
            <w:tcBorders>
              <w:top w:val="nil"/>
              <w:left w:val="nil"/>
              <w:bottom w:val="single" w:sz="4" w:space="0" w:color="auto"/>
              <w:right w:val="double" w:sz="6" w:space="0" w:color="auto"/>
            </w:tcBorders>
            <w:shd w:val="clear" w:color="auto" w:fill="auto"/>
            <w:vAlign w:val="center"/>
            <w:hideMark/>
          </w:tcPr>
          <w:p w14:paraId="5D27CDDF" w14:textId="77777777" w:rsidR="006E0AF4" w:rsidRPr="008D7040" w:rsidRDefault="006E0AF4" w:rsidP="006E0AF4">
            <w:pPr>
              <w:spacing w:before="0" w:after="40"/>
              <w:jc w:val="center"/>
              <w:rPr>
                <w:b/>
                <w:bCs/>
                <w:sz w:val="16"/>
                <w:szCs w:val="16"/>
              </w:rPr>
            </w:pPr>
            <w:r w:rsidRPr="008D7040">
              <w:rPr>
                <w:b/>
                <w:bCs/>
                <w:sz w:val="16"/>
                <w:szCs w:val="16"/>
              </w:rPr>
              <w:t>+</w:t>
            </w:r>
          </w:p>
        </w:tc>
        <w:tc>
          <w:tcPr>
            <w:tcW w:w="232" w:type="pct"/>
            <w:tcBorders>
              <w:top w:val="nil"/>
              <w:left w:val="nil"/>
              <w:bottom w:val="single" w:sz="4" w:space="0" w:color="auto"/>
              <w:right w:val="double" w:sz="6" w:space="0" w:color="auto"/>
            </w:tcBorders>
            <w:shd w:val="clear" w:color="000000" w:fill="auto"/>
            <w:hideMark/>
          </w:tcPr>
          <w:p w14:paraId="5B11C87D" w14:textId="77777777" w:rsidR="006E0AF4" w:rsidRPr="008D7040" w:rsidRDefault="006E0AF4" w:rsidP="006E0AF4">
            <w:pPr>
              <w:spacing w:before="0" w:after="40"/>
              <w:rPr>
                <w:sz w:val="16"/>
                <w:szCs w:val="16"/>
                <w:lang w:eastAsia="zh-CN"/>
              </w:rPr>
            </w:pPr>
            <w:r w:rsidRPr="008D7040">
              <w:rPr>
                <w:sz w:val="16"/>
                <w:szCs w:val="16"/>
                <w:lang w:eastAsia="zh-CN"/>
              </w:rPr>
              <w:t>A.19.a</w:t>
            </w:r>
          </w:p>
        </w:tc>
        <w:tc>
          <w:tcPr>
            <w:tcW w:w="252" w:type="pct"/>
            <w:tcBorders>
              <w:top w:val="nil"/>
              <w:left w:val="nil"/>
              <w:bottom w:val="single" w:sz="4" w:space="0" w:color="auto"/>
              <w:right w:val="single" w:sz="12" w:space="0" w:color="auto"/>
            </w:tcBorders>
            <w:shd w:val="clear" w:color="auto" w:fill="auto"/>
            <w:vAlign w:val="center"/>
            <w:hideMark/>
          </w:tcPr>
          <w:p w14:paraId="54455381" w14:textId="77777777" w:rsidR="006E0AF4" w:rsidRPr="008D7040" w:rsidRDefault="006E0AF4" w:rsidP="006E0AF4">
            <w:pPr>
              <w:spacing w:before="0" w:after="40"/>
              <w:jc w:val="center"/>
              <w:rPr>
                <w:b/>
                <w:bCs/>
                <w:sz w:val="18"/>
                <w:szCs w:val="18"/>
              </w:rPr>
            </w:pPr>
            <w:r w:rsidRPr="008D7040">
              <w:rPr>
                <w:b/>
                <w:bCs/>
                <w:sz w:val="18"/>
                <w:szCs w:val="18"/>
              </w:rPr>
              <w:t> </w:t>
            </w:r>
          </w:p>
        </w:tc>
      </w:tr>
      <w:tr w:rsidR="006E0AF4" w:rsidRPr="008D7040" w14:paraId="204C3E08" w14:textId="77777777" w:rsidTr="006E0AF4">
        <w:trPr>
          <w:cantSplit/>
        </w:trPr>
        <w:tc>
          <w:tcPr>
            <w:tcW w:w="298" w:type="pct"/>
            <w:tcBorders>
              <w:top w:val="single" w:sz="4" w:space="0" w:color="auto"/>
              <w:left w:val="single" w:sz="12" w:space="0" w:color="auto"/>
              <w:bottom w:val="single" w:sz="4" w:space="0" w:color="auto"/>
              <w:right w:val="double" w:sz="6" w:space="0" w:color="auto"/>
            </w:tcBorders>
            <w:shd w:val="clear" w:color="auto" w:fill="auto"/>
          </w:tcPr>
          <w:p w14:paraId="00DABDA8" w14:textId="77777777" w:rsidR="006E0AF4" w:rsidRPr="008D7040" w:rsidRDefault="006E0AF4" w:rsidP="006E0AF4">
            <w:pPr>
              <w:spacing w:before="0" w:after="40"/>
              <w:rPr>
                <w:b/>
                <w:bCs/>
                <w:sz w:val="16"/>
                <w:szCs w:val="16"/>
                <w:lang w:eastAsia="zh-CN"/>
              </w:rPr>
            </w:pPr>
            <w:ins w:id="117" w:author="" w:date="2019-01-01T12:07:00Z">
              <w:r w:rsidRPr="008D7040">
                <w:rPr>
                  <w:b/>
                  <w:bCs/>
                  <w:sz w:val="16"/>
                  <w:szCs w:val="16"/>
                  <w:lang w:eastAsia="zh-CN"/>
                </w:rPr>
                <w:t>A.20</w:t>
              </w:r>
            </w:ins>
          </w:p>
        </w:tc>
        <w:tc>
          <w:tcPr>
            <w:tcW w:w="1382" w:type="pct"/>
            <w:tcBorders>
              <w:top w:val="single" w:sz="4" w:space="0" w:color="auto"/>
              <w:left w:val="nil"/>
              <w:bottom w:val="single" w:sz="4" w:space="0" w:color="auto"/>
              <w:right w:val="double" w:sz="4" w:space="0" w:color="auto"/>
            </w:tcBorders>
            <w:shd w:val="clear" w:color="auto" w:fill="auto"/>
          </w:tcPr>
          <w:p w14:paraId="62AA7A13" w14:textId="4C2CB2B4" w:rsidR="006E0AF4" w:rsidRDefault="006E0AF4" w:rsidP="006E0AF4">
            <w:pPr>
              <w:spacing w:before="0" w:after="40"/>
              <w:ind w:left="170"/>
              <w:rPr>
                <w:b/>
                <w:bCs/>
                <w:i/>
                <w:sz w:val="16"/>
                <w:szCs w:val="16"/>
                <w:lang w:eastAsia="zh-CN"/>
              </w:rPr>
            </w:pPr>
            <w:ins w:id="118" w:author="" w:date="2019-02-11T14:56:00Z">
              <w:r w:rsidRPr="00176EE1">
                <w:rPr>
                  <w:rFonts w:hint="eastAsia"/>
                  <w:b/>
                  <w:bCs/>
                  <w:sz w:val="16"/>
                  <w:szCs w:val="16"/>
                  <w:lang w:eastAsia="zh-CN"/>
                </w:rPr>
                <w:t>符合第</w:t>
              </w:r>
            </w:ins>
            <w:ins w:id="119" w:author="Liu, Jingdi" w:date="2019-10-24T19:33:00Z">
              <w:r w:rsidRPr="00AE5ACC">
                <w:rPr>
                  <w:rFonts w:asciiTheme="majorBidi" w:hAnsiTheme="majorBidi" w:cstheme="majorBidi"/>
                  <w:b/>
                  <w:bCs/>
                  <w:sz w:val="18"/>
                  <w:szCs w:val="18"/>
                  <w:lang w:eastAsia="zh-CN"/>
                </w:rPr>
                <w:t>[</w:t>
              </w:r>
            </w:ins>
            <w:ins w:id="120" w:author="Zhang, Lin" w:date="2019-10-25T17:54:00Z">
              <w:r w:rsidR="003B6C0F">
                <w:rPr>
                  <w:rFonts w:asciiTheme="majorBidi" w:hAnsiTheme="majorBidi" w:cstheme="majorBidi"/>
                  <w:b/>
                  <w:bCs/>
                  <w:sz w:val="18"/>
                  <w:szCs w:val="18"/>
                  <w:lang w:eastAsia="zh-CN"/>
                </w:rPr>
                <w:t>BEL/</w:t>
              </w:r>
            </w:ins>
            <w:ins w:id="121" w:author="Liu, Jingdi" w:date="2019-10-24T19:33:00Z">
              <w:r w:rsidRPr="00AE5ACC">
                <w:rPr>
                  <w:rFonts w:asciiTheme="majorBidi" w:hAnsiTheme="majorBidi" w:cstheme="majorBidi"/>
                  <w:b/>
                  <w:bCs/>
                  <w:sz w:val="18"/>
                  <w:szCs w:val="18"/>
                  <w:lang w:eastAsia="zh-CN"/>
                </w:rPr>
                <w:t>F/I/LIE/LUX/HOL-A7(A)-NGSO-MILESTONES]</w:t>
              </w:r>
              <w:r w:rsidRPr="00176EE1">
                <w:rPr>
                  <w:rFonts w:hint="eastAsia"/>
                  <w:b/>
                  <w:bCs/>
                  <w:sz w:val="16"/>
                  <w:szCs w:val="16"/>
                  <w:lang w:eastAsia="zh-CN"/>
                </w:rPr>
                <w:t>号决议</w:t>
              </w:r>
            </w:ins>
            <w:ins w:id="122" w:author="" w:date="2019-02-11T14:57:00Z">
              <w:r w:rsidRPr="008D7040">
                <w:rPr>
                  <w:b/>
                  <w:bCs/>
                  <w:sz w:val="16"/>
                  <w:szCs w:val="16"/>
                  <w:lang w:eastAsia="zh-CN"/>
                </w:rPr>
                <w:t>(WRC-19)</w:t>
              </w:r>
            </w:ins>
            <w:ins w:id="123" w:author="" w:date="2019-02-11T14:58:00Z">
              <w:r w:rsidRPr="008D7040">
                <w:rPr>
                  <w:rFonts w:eastAsia="STKaiti"/>
                  <w:b/>
                  <w:bCs/>
                  <w:iCs/>
                  <w:sz w:val="16"/>
                  <w:szCs w:val="16"/>
                  <w:lang w:eastAsia="zh-CN"/>
                </w:rPr>
                <w:t>做出决议</w:t>
              </w:r>
            </w:ins>
            <w:ins w:id="124" w:author="Liu, Jingdi" w:date="2019-10-24T19:32:00Z">
              <w:r>
                <w:rPr>
                  <w:rFonts w:eastAsia="STKaiti" w:hint="eastAsia"/>
                  <w:b/>
                  <w:bCs/>
                  <w:iCs/>
                  <w:sz w:val="16"/>
                  <w:szCs w:val="16"/>
                  <w:lang w:eastAsia="zh-CN"/>
                </w:rPr>
                <w:t>10b</w:t>
              </w:r>
              <w:r>
                <w:rPr>
                  <w:rFonts w:eastAsia="STKaiti" w:hint="eastAsia"/>
                  <w:b/>
                  <w:bCs/>
                  <w:iCs/>
                  <w:sz w:val="16"/>
                  <w:szCs w:val="16"/>
                  <w:lang w:eastAsia="zh-CN"/>
                </w:rPr>
                <w:t>）之三和</w:t>
              </w:r>
              <w:r>
                <w:rPr>
                  <w:rFonts w:eastAsia="STKaiti" w:hint="eastAsia"/>
                  <w:b/>
                  <w:bCs/>
                  <w:iCs/>
                  <w:sz w:val="16"/>
                  <w:szCs w:val="16"/>
                  <w:lang w:eastAsia="zh-CN"/>
                </w:rPr>
                <w:t>16b</w:t>
              </w:r>
              <w:r>
                <w:rPr>
                  <w:rFonts w:eastAsia="STKaiti" w:hint="eastAsia"/>
                  <w:b/>
                  <w:bCs/>
                  <w:iCs/>
                  <w:sz w:val="16"/>
                  <w:szCs w:val="16"/>
                  <w:lang w:eastAsia="zh-CN"/>
                </w:rPr>
                <w:t>）之三</w:t>
              </w:r>
            </w:ins>
          </w:p>
          <w:p w14:paraId="411A0389" w14:textId="77777777" w:rsidR="006E0AF4" w:rsidRPr="008D7040" w:rsidRDefault="006E0AF4" w:rsidP="006E0AF4">
            <w:pPr>
              <w:spacing w:before="0" w:after="40"/>
              <w:ind w:left="170"/>
              <w:rPr>
                <w:b/>
                <w:bCs/>
                <w:sz w:val="16"/>
                <w:szCs w:val="16"/>
                <w:lang w:eastAsia="zh-CN"/>
              </w:rPr>
            </w:pPr>
            <w:ins w:id="125" w:author="Liu, Jingdi" w:date="2019-10-23T21:15:00Z">
              <w:r w:rsidRPr="00E34BF8">
                <w:rPr>
                  <w:rFonts w:ascii="STKaiti" w:eastAsia="STKaiti" w:hAnsi="STKaiti" w:hint="eastAsia"/>
                  <w:b/>
                  <w:bCs/>
                  <w:sz w:val="16"/>
                  <w:szCs w:val="16"/>
                  <w:lang w:eastAsia="zh-CN"/>
                  <w:rPrChange w:id="126" w:author="Liu, Jingdi" w:date="2019-10-23T21:16:00Z">
                    <w:rPr>
                      <w:rFonts w:hint="eastAsia"/>
                      <w:b/>
                      <w:bCs/>
                      <w:sz w:val="16"/>
                      <w:szCs w:val="16"/>
                      <w:lang w:eastAsia="zh-CN"/>
                    </w:rPr>
                  </w:rPrChange>
                </w:rPr>
                <w:t>编者注：</w:t>
              </w:r>
              <w:proofErr w:type="gramStart"/>
              <w:r w:rsidRPr="00E34BF8">
                <w:rPr>
                  <w:rFonts w:ascii="STKaiti" w:eastAsia="STKaiti" w:hAnsi="STKaiti" w:hint="eastAsia"/>
                  <w:b/>
                  <w:bCs/>
                  <w:sz w:val="16"/>
                  <w:szCs w:val="16"/>
                  <w:lang w:eastAsia="zh-CN"/>
                  <w:rPrChange w:id="127" w:author="Liu, Jingdi" w:date="2019-10-23T21:16:00Z">
                    <w:rPr>
                      <w:rFonts w:hint="eastAsia"/>
                      <w:b/>
                      <w:bCs/>
                      <w:sz w:val="16"/>
                      <w:szCs w:val="16"/>
                      <w:lang w:eastAsia="zh-CN"/>
                    </w:rPr>
                  </w:rPrChange>
                </w:rPr>
                <w:t>作出</w:t>
              </w:r>
              <w:proofErr w:type="gramEnd"/>
              <w:r w:rsidRPr="00E34BF8">
                <w:rPr>
                  <w:rFonts w:ascii="STKaiti" w:eastAsia="STKaiti" w:hAnsi="STKaiti" w:hint="eastAsia"/>
                  <w:b/>
                  <w:bCs/>
                  <w:sz w:val="16"/>
                  <w:szCs w:val="16"/>
                  <w:lang w:eastAsia="zh-CN"/>
                  <w:rPrChange w:id="128" w:author="Liu, Jingdi" w:date="2019-10-23T21:16:00Z">
                    <w:rPr>
                      <w:rFonts w:hint="eastAsia"/>
                      <w:b/>
                      <w:bCs/>
                      <w:sz w:val="16"/>
                      <w:szCs w:val="16"/>
                      <w:lang w:eastAsia="zh-CN"/>
                    </w:rPr>
                  </w:rPrChange>
                </w:rPr>
                <w:t>决议</w:t>
              </w:r>
              <w:r w:rsidRPr="00E34BF8">
                <w:rPr>
                  <w:rFonts w:ascii="STKaiti" w:eastAsia="STKaiti" w:hAnsi="STKaiti"/>
                  <w:b/>
                  <w:bCs/>
                  <w:sz w:val="16"/>
                  <w:szCs w:val="16"/>
                  <w:lang w:eastAsia="zh-CN"/>
                  <w:rPrChange w:id="129" w:author="Liu, Jingdi" w:date="2019-10-23T21:16:00Z">
                    <w:rPr>
                      <w:b/>
                      <w:bCs/>
                      <w:sz w:val="16"/>
                      <w:szCs w:val="16"/>
                      <w:lang w:eastAsia="zh-CN"/>
                    </w:rPr>
                  </w:rPrChange>
                </w:rPr>
                <w:t>1</w:t>
              </w:r>
            </w:ins>
            <w:ins w:id="130" w:author="Liu, Jingdi" w:date="2019-10-24T19:31:00Z">
              <w:r>
                <w:rPr>
                  <w:rFonts w:ascii="STKaiti" w:eastAsia="STKaiti" w:hAnsi="STKaiti"/>
                  <w:b/>
                  <w:bCs/>
                  <w:sz w:val="16"/>
                  <w:szCs w:val="16"/>
                  <w:lang w:eastAsia="zh-CN"/>
                </w:rPr>
                <w:t>6</w:t>
              </w:r>
            </w:ins>
            <w:ins w:id="131" w:author="Liu, Jingdi" w:date="2019-10-23T21:15:00Z">
              <w:r w:rsidRPr="00E34BF8">
                <w:rPr>
                  <w:rFonts w:ascii="STKaiti" w:eastAsia="STKaiti" w:hAnsi="STKaiti"/>
                  <w:b/>
                  <w:bCs/>
                  <w:sz w:val="16"/>
                  <w:szCs w:val="16"/>
                  <w:lang w:eastAsia="zh-CN"/>
                  <w:rPrChange w:id="132" w:author="Liu, Jingdi" w:date="2019-10-23T21:16:00Z">
                    <w:rPr>
                      <w:b/>
                      <w:bCs/>
                      <w:sz w:val="16"/>
                      <w:szCs w:val="16"/>
                      <w:lang w:eastAsia="zh-CN"/>
                    </w:rPr>
                  </w:rPrChange>
                </w:rPr>
                <w:t>b</w:t>
              </w:r>
            </w:ins>
            <w:ins w:id="133" w:author="Liu, Jingdi" w:date="2019-10-24T19:33:00Z">
              <w:r>
                <w:rPr>
                  <w:rFonts w:ascii="STKaiti" w:eastAsia="STKaiti" w:hAnsi="STKaiti" w:hint="eastAsia"/>
                  <w:b/>
                  <w:bCs/>
                  <w:sz w:val="16"/>
                  <w:szCs w:val="16"/>
                  <w:lang w:eastAsia="zh-CN"/>
                </w:rPr>
                <w:t>）</w:t>
              </w:r>
            </w:ins>
            <w:ins w:id="134" w:author="Liu, Jingdi" w:date="2019-10-24T19:31:00Z">
              <w:r>
                <w:rPr>
                  <w:rFonts w:ascii="STKaiti" w:eastAsia="STKaiti" w:hAnsi="STKaiti" w:hint="eastAsia"/>
                  <w:b/>
                  <w:bCs/>
                  <w:sz w:val="16"/>
                  <w:szCs w:val="16"/>
                  <w:lang w:eastAsia="zh-CN"/>
                </w:rPr>
                <w:t>之三</w:t>
              </w:r>
            </w:ins>
            <w:proofErr w:type="gramStart"/>
            <w:ins w:id="135" w:author="Liu, Jingdi" w:date="2019-10-23T21:15:00Z">
              <w:r w:rsidRPr="00E34BF8">
                <w:rPr>
                  <w:rFonts w:ascii="STKaiti" w:eastAsia="STKaiti" w:hAnsi="STKaiti" w:hint="eastAsia"/>
                  <w:b/>
                  <w:bCs/>
                  <w:sz w:val="16"/>
                  <w:szCs w:val="16"/>
                  <w:lang w:eastAsia="zh-CN"/>
                  <w:rPrChange w:id="136" w:author="Liu, Jingdi" w:date="2019-10-23T21:16:00Z">
                    <w:rPr>
                      <w:rFonts w:hint="eastAsia"/>
                      <w:b/>
                      <w:bCs/>
                      <w:sz w:val="16"/>
                      <w:szCs w:val="16"/>
                      <w:lang w:eastAsia="zh-CN"/>
                    </w:rPr>
                  </w:rPrChange>
                </w:rPr>
                <w:t>与</w:t>
              </w:r>
            </w:ins>
            <w:ins w:id="137" w:author="Chen, Meng" w:date="2019-10-24T22:16:00Z">
              <w:r>
                <w:rPr>
                  <w:rFonts w:ascii="STKaiti" w:eastAsia="STKaiti" w:hAnsi="STKaiti" w:hint="eastAsia"/>
                  <w:b/>
                  <w:bCs/>
                  <w:sz w:val="16"/>
                  <w:szCs w:val="16"/>
                  <w:lang w:eastAsia="zh-CN"/>
                </w:rPr>
                <w:t>做出</w:t>
              </w:r>
            </w:ins>
            <w:proofErr w:type="gramEnd"/>
            <w:ins w:id="138" w:author="Liu, Jingdi" w:date="2019-10-23T21:15:00Z">
              <w:r w:rsidRPr="00E34BF8">
                <w:rPr>
                  <w:rFonts w:ascii="STKaiti" w:eastAsia="STKaiti" w:hAnsi="STKaiti" w:hint="eastAsia"/>
                  <w:b/>
                  <w:bCs/>
                  <w:sz w:val="16"/>
                  <w:szCs w:val="16"/>
                  <w:lang w:eastAsia="zh-CN"/>
                  <w:rPrChange w:id="139" w:author="Liu, Jingdi" w:date="2019-10-23T21:16:00Z">
                    <w:rPr>
                      <w:rFonts w:hint="eastAsia"/>
                      <w:b/>
                      <w:bCs/>
                      <w:sz w:val="16"/>
                      <w:szCs w:val="16"/>
                      <w:lang w:eastAsia="zh-CN"/>
                    </w:rPr>
                  </w:rPrChange>
                </w:rPr>
                <w:t>决议</w:t>
              </w:r>
              <w:r w:rsidRPr="00E34BF8">
                <w:rPr>
                  <w:rFonts w:ascii="STKaiti" w:eastAsia="STKaiti" w:hAnsi="STKaiti"/>
                  <w:b/>
                  <w:bCs/>
                  <w:sz w:val="16"/>
                  <w:szCs w:val="16"/>
                  <w:lang w:eastAsia="zh-CN"/>
                  <w:rPrChange w:id="140" w:author="Liu, Jingdi" w:date="2019-10-23T21:16:00Z">
                    <w:rPr>
                      <w:b/>
                      <w:bCs/>
                      <w:sz w:val="16"/>
                      <w:szCs w:val="16"/>
                      <w:lang w:eastAsia="zh-CN"/>
                    </w:rPr>
                  </w:rPrChange>
                </w:rPr>
                <w:t>1</w:t>
              </w:r>
            </w:ins>
            <w:ins w:id="141" w:author="Liu, Jingdi" w:date="2019-10-24T19:32:00Z">
              <w:r>
                <w:rPr>
                  <w:rFonts w:ascii="STKaiti" w:eastAsia="STKaiti" w:hAnsi="STKaiti" w:hint="eastAsia"/>
                  <w:b/>
                  <w:bCs/>
                  <w:sz w:val="16"/>
                  <w:szCs w:val="16"/>
                  <w:lang w:eastAsia="zh-CN"/>
                </w:rPr>
                <w:t>5</w:t>
              </w:r>
            </w:ins>
            <w:ins w:id="142" w:author="Liu, Jingdi" w:date="2019-10-23T21:15:00Z">
              <w:r w:rsidRPr="00E34BF8">
                <w:rPr>
                  <w:rFonts w:ascii="STKaiti" w:eastAsia="STKaiti" w:hAnsi="STKaiti" w:hint="eastAsia"/>
                  <w:b/>
                  <w:bCs/>
                  <w:sz w:val="16"/>
                  <w:szCs w:val="16"/>
                  <w:lang w:eastAsia="zh-CN"/>
                  <w:rPrChange w:id="143" w:author="Liu, Jingdi" w:date="2019-10-23T21:16:00Z">
                    <w:rPr>
                      <w:rFonts w:hint="eastAsia"/>
                      <w:b/>
                      <w:bCs/>
                      <w:sz w:val="16"/>
                      <w:szCs w:val="16"/>
                      <w:lang w:eastAsia="zh-CN"/>
                    </w:rPr>
                  </w:rPrChange>
                </w:rPr>
                <w:t>的</w:t>
              </w:r>
            </w:ins>
            <w:ins w:id="144" w:author="Liu, Jingdi" w:date="2019-10-23T21:16:00Z">
              <w:r w:rsidRPr="00E34BF8">
                <w:rPr>
                  <w:rFonts w:ascii="STKaiti" w:eastAsia="STKaiti" w:hAnsi="STKaiti" w:hint="eastAsia"/>
                  <w:b/>
                  <w:bCs/>
                  <w:sz w:val="16"/>
                  <w:szCs w:val="16"/>
                  <w:lang w:eastAsia="zh-CN"/>
                  <w:rPrChange w:id="145" w:author="Liu, Jingdi" w:date="2019-10-23T21:16:00Z">
                    <w:rPr>
                      <w:rFonts w:hint="eastAsia"/>
                      <w:b/>
                      <w:bCs/>
                      <w:sz w:val="16"/>
                      <w:szCs w:val="16"/>
                      <w:lang w:eastAsia="zh-CN"/>
                    </w:rPr>
                  </w:rPrChange>
                </w:rPr>
                <w:t>后里程碑</w:t>
              </w:r>
            </w:ins>
            <w:ins w:id="146" w:author="Liu, Jingdi" w:date="2019-10-24T19:32:00Z">
              <w:r>
                <w:rPr>
                  <w:rFonts w:ascii="STKaiti" w:eastAsia="STKaiti" w:hAnsi="STKaiti" w:hint="eastAsia"/>
                  <w:b/>
                  <w:bCs/>
                  <w:sz w:val="16"/>
                  <w:szCs w:val="16"/>
                  <w:lang w:eastAsia="zh-CN"/>
                </w:rPr>
                <w:t>选项1</w:t>
              </w:r>
            </w:ins>
            <w:ins w:id="147" w:author="Liu, Jingdi" w:date="2019-10-23T21:16:00Z">
              <w:r w:rsidRPr="00E34BF8">
                <w:rPr>
                  <w:rFonts w:ascii="STKaiti" w:eastAsia="STKaiti" w:hAnsi="STKaiti" w:hint="eastAsia"/>
                  <w:b/>
                  <w:bCs/>
                  <w:sz w:val="16"/>
                  <w:szCs w:val="16"/>
                  <w:lang w:eastAsia="zh-CN"/>
                  <w:rPrChange w:id="148" w:author="Liu, Jingdi" w:date="2019-10-23T21:16:00Z">
                    <w:rPr>
                      <w:rFonts w:hint="eastAsia"/>
                      <w:b/>
                      <w:bCs/>
                      <w:sz w:val="16"/>
                      <w:szCs w:val="16"/>
                      <w:lang w:eastAsia="zh-CN"/>
                    </w:rPr>
                  </w:rPrChange>
                </w:rPr>
                <w:t>相关</w:t>
              </w:r>
            </w:ins>
          </w:p>
        </w:tc>
        <w:tc>
          <w:tcPr>
            <w:tcW w:w="256" w:type="pct"/>
            <w:tcBorders>
              <w:top w:val="single" w:sz="4" w:space="0" w:color="auto"/>
              <w:left w:val="double" w:sz="4" w:space="0" w:color="auto"/>
              <w:bottom w:val="single" w:sz="4" w:space="0" w:color="auto"/>
              <w:right w:val="single" w:sz="4" w:space="0" w:color="auto"/>
            </w:tcBorders>
            <w:shd w:val="clear" w:color="auto" w:fill="BFBFBF"/>
            <w:vAlign w:val="center"/>
          </w:tcPr>
          <w:p w14:paraId="1E06874C" w14:textId="77777777" w:rsidR="006E0AF4" w:rsidRPr="008D7040" w:rsidRDefault="006E0AF4" w:rsidP="006E0AF4">
            <w:pPr>
              <w:pStyle w:val="Tabletext"/>
              <w:spacing w:before="0"/>
              <w:jc w:val="center"/>
              <w:rPr>
                <w:b/>
                <w:bCs/>
                <w:sz w:val="18"/>
                <w:szCs w:val="18"/>
                <w:lang w:eastAsia="zh-CN"/>
              </w:rPr>
            </w:pPr>
          </w:p>
        </w:tc>
        <w:tc>
          <w:tcPr>
            <w:tcW w:w="297" w:type="pct"/>
            <w:tcBorders>
              <w:top w:val="single" w:sz="4" w:space="0" w:color="auto"/>
              <w:left w:val="single" w:sz="4" w:space="0" w:color="auto"/>
              <w:bottom w:val="single" w:sz="4" w:space="0" w:color="auto"/>
              <w:right w:val="single" w:sz="4" w:space="0" w:color="auto"/>
            </w:tcBorders>
            <w:shd w:val="clear" w:color="auto" w:fill="BFBFBF"/>
            <w:vAlign w:val="center"/>
          </w:tcPr>
          <w:p w14:paraId="7B8130FE" w14:textId="77777777" w:rsidR="006E0AF4" w:rsidRPr="008D7040" w:rsidRDefault="006E0AF4" w:rsidP="006E0AF4">
            <w:pPr>
              <w:pStyle w:val="Tabletext"/>
              <w:spacing w:before="0"/>
              <w:jc w:val="center"/>
              <w:rPr>
                <w:b/>
                <w:bCs/>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BFBFBF"/>
            <w:vAlign w:val="center"/>
          </w:tcPr>
          <w:p w14:paraId="26417DEE" w14:textId="77777777" w:rsidR="006E0AF4" w:rsidRPr="008D7040" w:rsidRDefault="006E0AF4" w:rsidP="006E0AF4">
            <w:pPr>
              <w:pStyle w:val="Tabletext"/>
              <w:spacing w:before="0"/>
              <w:jc w:val="center"/>
              <w:rPr>
                <w:b/>
                <w:bCs/>
                <w:sz w:val="18"/>
                <w:szCs w:val="18"/>
                <w:lang w:eastAsia="zh-CN"/>
              </w:rPr>
            </w:pPr>
          </w:p>
        </w:tc>
        <w:tc>
          <w:tcPr>
            <w:tcW w:w="355" w:type="pct"/>
            <w:tcBorders>
              <w:top w:val="single" w:sz="4" w:space="0" w:color="auto"/>
              <w:left w:val="single" w:sz="4" w:space="0" w:color="auto"/>
              <w:bottom w:val="single" w:sz="4" w:space="0" w:color="auto"/>
              <w:right w:val="single" w:sz="4" w:space="0" w:color="auto"/>
            </w:tcBorders>
            <w:shd w:val="clear" w:color="auto" w:fill="BFBFBF"/>
            <w:vAlign w:val="center"/>
          </w:tcPr>
          <w:p w14:paraId="3988DE77" w14:textId="77777777" w:rsidR="006E0AF4" w:rsidRPr="008D7040" w:rsidRDefault="006E0AF4" w:rsidP="006E0AF4">
            <w:pPr>
              <w:pStyle w:val="Tabletext"/>
              <w:spacing w:before="0"/>
              <w:jc w:val="center"/>
              <w:rPr>
                <w:b/>
                <w:bCs/>
                <w:sz w:val="18"/>
                <w:szCs w:val="18"/>
                <w:lang w:eastAsia="zh-CN"/>
              </w:rPr>
            </w:pPr>
          </w:p>
        </w:tc>
        <w:tc>
          <w:tcPr>
            <w:tcW w:w="253" w:type="pct"/>
            <w:tcBorders>
              <w:top w:val="single" w:sz="4" w:space="0" w:color="auto"/>
              <w:left w:val="single" w:sz="4" w:space="0" w:color="auto"/>
              <w:bottom w:val="single" w:sz="4" w:space="0" w:color="auto"/>
              <w:right w:val="single" w:sz="4" w:space="0" w:color="auto"/>
            </w:tcBorders>
            <w:shd w:val="clear" w:color="auto" w:fill="BFBFBF"/>
            <w:vAlign w:val="center"/>
          </w:tcPr>
          <w:p w14:paraId="52CB4E40" w14:textId="77777777" w:rsidR="006E0AF4" w:rsidRPr="008D7040" w:rsidRDefault="006E0AF4" w:rsidP="006E0AF4">
            <w:pPr>
              <w:pStyle w:val="Tabletext"/>
              <w:spacing w:before="0"/>
              <w:jc w:val="center"/>
              <w:rPr>
                <w:b/>
                <w:bCs/>
                <w:sz w:val="18"/>
                <w:szCs w:val="18"/>
                <w:lang w:eastAsia="zh-CN"/>
              </w:rPr>
            </w:pPr>
          </w:p>
        </w:tc>
        <w:tc>
          <w:tcPr>
            <w:tcW w:w="304" w:type="pct"/>
            <w:tcBorders>
              <w:top w:val="single" w:sz="4" w:space="0" w:color="auto"/>
              <w:left w:val="single" w:sz="4" w:space="0" w:color="auto"/>
              <w:bottom w:val="single" w:sz="4" w:space="0" w:color="auto"/>
              <w:right w:val="single" w:sz="4" w:space="0" w:color="auto"/>
            </w:tcBorders>
            <w:shd w:val="clear" w:color="auto" w:fill="BFBFBF"/>
            <w:vAlign w:val="center"/>
          </w:tcPr>
          <w:p w14:paraId="5C85D0FA" w14:textId="77777777" w:rsidR="006E0AF4" w:rsidRPr="008D7040" w:rsidRDefault="006E0AF4" w:rsidP="006E0AF4">
            <w:pPr>
              <w:pStyle w:val="Tabletext"/>
              <w:spacing w:before="0"/>
              <w:jc w:val="center"/>
              <w:rPr>
                <w:b/>
                <w:bCs/>
                <w:sz w:val="18"/>
                <w:szCs w:val="18"/>
                <w:lang w:eastAsia="zh-CN"/>
              </w:rPr>
            </w:pPr>
          </w:p>
        </w:tc>
        <w:tc>
          <w:tcPr>
            <w:tcW w:w="356" w:type="pct"/>
            <w:tcBorders>
              <w:top w:val="single" w:sz="4" w:space="0" w:color="auto"/>
              <w:left w:val="single" w:sz="4" w:space="0" w:color="auto"/>
              <w:bottom w:val="single" w:sz="4" w:space="0" w:color="auto"/>
              <w:right w:val="single" w:sz="4" w:space="0" w:color="auto"/>
            </w:tcBorders>
            <w:shd w:val="clear" w:color="auto" w:fill="BFBFBF"/>
            <w:vAlign w:val="center"/>
          </w:tcPr>
          <w:p w14:paraId="14AEFDF6" w14:textId="77777777" w:rsidR="006E0AF4" w:rsidRPr="008D7040" w:rsidRDefault="006E0AF4" w:rsidP="006E0AF4">
            <w:pPr>
              <w:pStyle w:val="Tabletext"/>
              <w:spacing w:before="0"/>
              <w:jc w:val="center"/>
              <w:rPr>
                <w:b/>
                <w:bCs/>
                <w:sz w:val="18"/>
                <w:szCs w:val="18"/>
                <w:lang w:eastAsia="zh-CN"/>
              </w:rPr>
            </w:pPr>
          </w:p>
        </w:tc>
        <w:tc>
          <w:tcPr>
            <w:tcW w:w="356" w:type="pct"/>
            <w:tcBorders>
              <w:top w:val="single" w:sz="4" w:space="0" w:color="auto"/>
              <w:left w:val="single" w:sz="4" w:space="0" w:color="auto"/>
              <w:bottom w:val="single" w:sz="4" w:space="0" w:color="auto"/>
              <w:right w:val="single" w:sz="4" w:space="0" w:color="auto"/>
            </w:tcBorders>
            <w:shd w:val="clear" w:color="auto" w:fill="BFBFBF"/>
            <w:vAlign w:val="center"/>
          </w:tcPr>
          <w:p w14:paraId="18517281" w14:textId="77777777" w:rsidR="006E0AF4" w:rsidRPr="008D7040" w:rsidRDefault="006E0AF4" w:rsidP="006E0AF4">
            <w:pPr>
              <w:pStyle w:val="Tabletext"/>
              <w:spacing w:before="0"/>
              <w:jc w:val="center"/>
              <w:rPr>
                <w:b/>
                <w:bCs/>
                <w:sz w:val="18"/>
                <w:szCs w:val="18"/>
                <w:lang w:eastAsia="zh-CN"/>
              </w:rPr>
            </w:pPr>
          </w:p>
        </w:tc>
        <w:tc>
          <w:tcPr>
            <w:tcW w:w="355" w:type="pct"/>
            <w:tcBorders>
              <w:top w:val="single" w:sz="4" w:space="0" w:color="auto"/>
              <w:left w:val="single" w:sz="4" w:space="0" w:color="auto"/>
              <w:bottom w:val="single" w:sz="4" w:space="0" w:color="auto"/>
              <w:right w:val="double" w:sz="4" w:space="0" w:color="auto"/>
            </w:tcBorders>
            <w:shd w:val="clear" w:color="auto" w:fill="BFBFBF"/>
            <w:vAlign w:val="center"/>
          </w:tcPr>
          <w:p w14:paraId="07A271D1" w14:textId="77777777" w:rsidR="006E0AF4" w:rsidRPr="008D7040" w:rsidRDefault="006E0AF4" w:rsidP="006E0AF4">
            <w:pPr>
              <w:pStyle w:val="Tabletext"/>
              <w:spacing w:before="0"/>
              <w:jc w:val="center"/>
              <w:rPr>
                <w:b/>
                <w:bCs/>
                <w:sz w:val="18"/>
                <w:szCs w:val="18"/>
                <w:lang w:eastAsia="zh-CN"/>
              </w:rPr>
            </w:pPr>
          </w:p>
        </w:tc>
        <w:tc>
          <w:tcPr>
            <w:tcW w:w="232" w:type="pct"/>
            <w:tcBorders>
              <w:top w:val="single" w:sz="4" w:space="0" w:color="auto"/>
              <w:left w:val="double" w:sz="4" w:space="0" w:color="auto"/>
              <w:bottom w:val="single" w:sz="4" w:space="0" w:color="auto"/>
              <w:right w:val="double" w:sz="4" w:space="0" w:color="auto"/>
            </w:tcBorders>
            <w:shd w:val="clear" w:color="auto" w:fill="auto"/>
          </w:tcPr>
          <w:p w14:paraId="7DF5262E" w14:textId="77777777" w:rsidR="006E0AF4" w:rsidRPr="008D7040" w:rsidRDefault="006E0AF4" w:rsidP="006E0AF4">
            <w:pPr>
              <w:spacing w:before="0" w:after="40"/>
              <w:rPr>
                <w:b/>
                <w:bCs/>
                <w:sz w:val="16"/>
                <w:szCs w:val="16"/>
                <w:lang w:eastAsia="zh-CN"/>
              </w:rPr>
            </w:pPr>
            <w:ins w:id="149" w:author="" w:date="2019-01-01T12:07:00Z">
              <w:r w:rsidRPr="008D7040">
                <w:rPr>
                  <w:b/>
                  <w:bCs/>
                  <w:sz w:val="16"/>
                  <w:szCs w:val="16"/>
                  <w:lang w:eastAsia="zh-CN"/>
                </w:rPr>
                <w:t>A.20</w:t>
              </w:r>
            </w:ins>
          </w:p>
        </w:tc>
        <w:tc>
          <w:tcPr>
            <w:tcW w:w="252" w:type="pct"/>
            <w:tcBorders>
              <w:top w:val="single" w:sz="4" w:space="0" w:color="auto"/>
              <w:left w:val="double" w:sz="4" w:space="0" w:color="auto"/>
              <w:bottom w:val="single" w:sz="4" w:space="0" w:color="auto"/>
              <w:right w:val="single" w:sz="4" w:space="0" w:color="auto"/>
            </w:tcBorders>
            <w:shd w:val="clear" w:color="auto" w:fill="auto"/>
            <w:vAlign w:val="center"/>
          </w:tcPr>
          <w:p w14:paraId="40C6A8F3" w14:textId="77777777" w:rsidR="006E0AF4" w:rsidRPr="008D7040" w:rsidRDefault="006E0AF4" w:rsidP="006E0AF4">
            <w:pPr>
              <w:keepNext/>
              <w:spacing w:before="0" w:after="40"/>
              <w:jc w:val="center"/>
              <w:rPr>
                <w:b/>
                <w:bCs/>
                <w:sz w:val="18"/>
                <w:szCs w:val="18"/>
              </w:rPr>
            </w:pPr>
            <w:ins w:id="150" w:author="" w:date="2019-01-01T12:07:00Z">
              <w:r w:rsidRPr="008D7040">
                <w:rPr>
                  <w:b/>
                  <w:bCs/>
                  <w:sz w:val="18"/>
                  <w:szCs w:val="18"/>
                </w:rPr>
                <w:t> </w:t>
              </w:r>
            </w:ins>
          </w:p>
        </w:tc>
      </w:tr>
      <w:tr w:rsidR="006E0AF4" w:rsidRPr="008D7040" w14:paraId="0702AD23" w14:textId="77777777" w:rsidTr="006E0AF4">
        <w:trPr>
          <w:cantSplit/>
        </w:trPr>
        <w:tc>
          <w:tcPr>
            <w:tcW w:w="298" w:type="pct"/>
            <w:tcBorders>
              <w:top w:val="single" w:sz="4" w:space="0" w:color="auto"/>
              <w:left w:val="single" w:sz="12" w:space="0" w:color="auto"/>
              <w:bottom w:val="single" w:sz="4" w:space="0" w:color="auto"/>
              <w:right w:val="double" w:sz="6" w:space="0" w:color="auto"/>
            </w:tcBorders>
            <w:shd w:val="clear" w:color="auto" w:fill="auto"/>
          </w:tcPr>
          <w:p w14:paraId="27F484E3" w14:textId="77777777" w:rsidR="006E0AF4" w:rsidRPr="008D7040" w:rsidRDefault="006E0AF4" w:rsidP="006E0AF4">
            <w:pPr>
              <w:spacing w:before="0" w:after="40"/>
              <w:rPr>
                <w:sz w:val="16"/>
                <w:szCs w:val="16"/>
                <w:lang w:eastAsia="zh-CN"/>
              </w:rPr>
            </w:pPr>
            <w:ins w:id="151" w:author="" w:date="2019-01-01T12:08:00Z">
              <w:r w:rsidRPr="008D7040">
                <w:rPr>
                  <w:sz w:val="16"/>
                  <w:szCs w:val="16"/>
                  <w:lang w:eastAsia="zh-CN"/>
                </w:rPr>
                <w:t>A.20.a</w:t>
              </w:r>
            </w:ins>
          </w:p>
        </w:tc>
        <w:tc>
          <w:tcPr>
            <w:tcW w:w="1382" w:type="pct"/>
            <w:tcBorders>
              <w:top w:val="single" w:sz="4" w:space="0" w:color="auto"/>
              <w:left w:val="nil"/>
              <w:bottom w:val="single" w:sz="4" w:space="0" w:color="auto"/>
              <w:right w:val="double" w:sz="4" w:space="0" w:color="auto"/>
            </w:tcBorders>
            <w:shd w:val="clear" w:color="auto" w:fill="auto"/>
          </w:tcPr>
          <w:p w14:paraId="6A9AB2FB" w14:textId="77777777" w:rsidR="006E0AF4" w:rsidRPr="008D7040" w:rsidRDefault="006E0AF4" w:rsidP="006E0AF4">
            <w:pPr>
              <w:spacing w:before="0" w:after="40"/>
              <w:ind w:left="170"/>
              <w:rPr>
                <w:rFonts w:ascii="Calibri" w:hAnsi="Calibri" w:cs="Calibri"/>
                <w:b/>
                <w:color w:val="800000"/>
                <w:spacing w:val="-2"/>
                <w:sz w:val="16"/>
                <w:szCs w:val="16"/>
                <w:lang w:eastAsia="zh-CN"/>
              </w:rPr>
            </w:pPr>
            <w:ins w:id="152" w:author="" w:date="2019-02-11T15:06:00Z">
              <w:r w:rsidRPr="008D7040">
                <w:rPr>
                  <w:rFonts w:ascii="Calibri" w:hAnsi="Calibri" w:cs="Calibri" w:hint="eastAsia"/>
                  <w:color w:val="800000"/>
                  <w:spacing w:val="-2"/>
                  <w:sz w:val="16"/>
                  <w:szCs w:val="16"/>
                  <w:lang w:eastAsia="zh-CN"/>
                  <w:rPrChange w:id="153" w:author="" w:date="2019-02-11T15:06:00Z">
                    <w:rPr>
                      <w:rFonts w:ascii="Calibri" w:hAnsi="Calibri" w:cs="Calibri" w:hint="eastAsia"/>
                      <w:b/>
                      <w:color w:val="800000"/>
                      <w:spacing w:val="-2"/>
                      <w:sz w:val="22"/>
                      <w:szCs w:val="16"/>
                      <w:lang w:eastAsia="zh-CN"/>
                    </w:rPr>
                  </w:rPrChange>
                </w:rPr>
                <w:t>承诺</w:t>
              </w:r>
            </w:ins>
            <w:ins w:id="154" w:author="" w:date="2019-02-11T15:04:00Z">
              <w:r w:rsidRPr="008D7040">
                <w:rPr>
                  <w:rFonts w:hint="eastAsia"/>
                  <w:spacing w:val="-2"/>
                  <w:sz w:val="16"/>
                  <w:szCs w:val="16"/>
                  <w:lang w:eastAsia="zh-CN"/>
                  <w:rPrChange w:id="155" w:author="" w:date="2019-02-11T15:04:00Z">
                    <w:rPr>
                      <w:rFonts w:ascii="Calibri" w:hAnsi="Calibri" w:cs="Calibri" w:hint="eastAsia"/>
                      <w:b/>
                      <w:color w:val="800000"/>
                      <w:spacing w:val="-2"/>
                      <w:sz w:val="22"/>
                      <w:szCs w:val="16"/>
                    </w:rPr>
                  </w:rPrChange>
                </w:rPr>
                <w:t>经修改后的特性相比公布在《国际频率信息通报》</w:t>
              </w:r>
              <w:r w:rsidRPr="008D7040">
                <w:rPr>
                  <w:spacing w:val="-2"/>
                  <w:sz w:val="16"/>
                  <w:szCs w:val="16"/>
                  <w:lang w:eastAsia="zh-CN"/>
                  <w:rPrChange w:id="156" w:author="" w:date="2019-02-11T15:04:00Z">
                    <w:rPr>
                      <w:rFonts w:ascii="Calibri" w:hAnsi="Calibri" w:cs="Calibri"/>
                      <w:b/>
                      <w:color w:val="800000"/>
                      <w:spacing w:val="-2"/>
                      <w:sz w:val="22"/>
                      <w:szCs w:val="16"/>
                    </w:rPr>
                  </w:rPrChange>
                </w:rPr>
                <w:t>I-S</w:t>
              </w:r>
              <w:r w:rsidRPr="008D7040">
                <w:rPr>
                  <w:rFonts w:hint="eastAsia"/>
                  <w:spacing w:val="-2"/>
                  <w:sz w:val="16"/>
                  <w:szCs w:val="16"/>
                  <w:lang w:eastAsia="zh-CN"/>
                  <w:rPrChange w:id="157" w:author="" w:date="2019-02-11T15:04:00Z">
                    <w:rPr>
                      <w:rFonts w:ascii="Calibri" w:hAnsi="Calibri" w:cs="Calibri" w:hint="eastAsia"/>
                      <w:b/>
                      <w:color w:val="800000"/>
                      <w:spacing w:val="-2"/>
                      <w:sz w:val="22"/>
                      <w:szCs w:val="16"/>
                    </w:rPr>
                  </w:rPrChange>
                </w:rPr>
                <w:t>部分就非对地静止卫星系统频率指配而公布的最新通知资料中的特性，不会造成更多干扰或需要更多的保护</w:t>
              </w:r>
            </w:ins>
          </w:p>
        </w:tc>
        <w:tc>
          <w:tcPr>
            <w:tcW w:w="256" w:type="pct"/>
            <w:tcBorders>
              <w:top w:val="single" w:sz="4" w:space="0" w:color="auto"/>
              <w:left w:val="double" w:sz="4" w:space="0" w:color="auto"/>
              <w:bottom w:val="single" w:sz="4" w:space="0" w:color="auto"/>
              <w:right w:val="single" w:sz="4" w:space="0" w:color="auto"/>
            </w:tcBorders>
            <w:shd w:val="clear" w:color="auto" w:fill="auto"/>
            <w:vAlign w:val="center"/>
          </w:tcPr>
          <w:p w14:paraId="4BD14211" w14:textId="77777777" w:rsidR="006E0AF4" w:rsidRPr="008D7040" w:rsidRDefault="006E0AF4" w:rsidP="006E0AF4">
            <w:pPr>
              <w:keepNext/>
              <w:spacing w:before="0" w:after="40"/>
              <w:jc w:val="center"/>
              <w:rPr>
                <w:b/>
                <w:bCs/>
                <w:sz w:val="16"/>
                <w:szCs w:val="16"/>
                <w:lang w:eastAsia="zh-CN"/>
              </w:rPr>
            </w:pPr>
            <w:ins w:id="158" w:author="" w:date="2019-01-01T12:08:00Z">
              <w:r w:rsidRPr="008D7040">
                <w:rPr>
                  <w:b/>
                  <w:bCs/>
                  <w:sz w:val="16"/>
                  <w:szCs w:val="16"/>
                  <w:lang w:eastAsia="zh-CN"/>
                </w:rPr>
                <w:t> </w:t>
              </w:r>
            </w:ins>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5E05BD2" w14:textId="77777777" w:rsidR="006E0AF4" w:rsidRPr="008D7040" w:rsidRDefault="006E0AF4" w:rsidP="006E0AF4">
            <w:pPr>
              <w:keepNext/>
              <w:spacing w:before="0" w:after="40"/>
              <w:jc w:val="center"/>
              <w:rPr>
                <w:b/>
                <w:bCs/>
                <w:sz w:val="16"/>
                <w:szCs w:val="16"/>
                <w:lang w:eastAsia="zh-CN"/>
              </w:rPr>
            </w:pPr>
            <w:ins w:id="159" w:author="" w:date="2019-01-01T12:08:00Z">
              <w:r w:rsidRPr="008D7040">
                <w:rPr>
                  <w:b/>
                  <w:bCs/>
                  <w:sz w:val="16"/>
                  <w:szCs w:val="16"/>
                  <w:lang w:eastAsia="zh-CN"/>
                </w:rPr>
                <w:t> </w:t>
              </w:r>
            </w:ins>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B2F525D" w14:textId="77777777" w:rsidR="006E0AF4" w:rsidRPr="008D7040" w:rsidRDefault="006E0AF4" w:rsidP="006E0AF4">
            <w:pPr>
              <w:keepNext/>
              <w:spacing w:before="0" w:after="40"/>
              <w:jc w:val="center"/>
              <w:rPr>
                <w:b/>
                <w:bCs/>
                <w:sz w:val="16"/>
                <w:szCs w:val="16"/>
                <w:lang w:eastAsia="zh-CN"/>
              </w:rPr>
            </w:pPr>
            <w:ins w:id="160" w:author="" w:date="2019-01-01T12:08:00Z">
              <w:r w:rsidRPr="008D7040">
                <w:rPr>
                  <w:b/>
                  <w:bCs/>
                  <w:sz w:val="16"/>
                  <w:szCs w:val="16"/>
                  <w:lang w:eastAsia="zh-CN"/>
                </w:rPr>
                <w:t> </w:t>
              </w:r>
            </w:ins>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177BA23" w14:textId="77777777" w:rsidR="006E0AF4" w:rsidRPr="008D7040" w:rsidRDefault="006E0AF4" w:rsidP="006E0AF4">
            <w:pPr>
              <w:keepNext/>
              <w:spacing w:before="0" w:after="40"/>
              <w:jc w:val="center"/>
              <w:rPr>
                <w:b/>
                <w:bCs/>
                <w:sz w:val="16"/>
                <w:szCs w:val="16"/>
                <w:lang w:eastAsia="zh-CN"/>
              </w:rPr>
            </w:pPr>
            <w:ins w:id="161" w:author="" w:date="2019-01-01T12:08:00Z">
              <w:r w:rsidRPr="008D7040">
                <w:rPr>
                  <w:b/>
                  <w:bCs/>
                  <w:sz w:val="16"/>
                  <w:szCs w:val="16"/>
                  <w:lang w:eastAsia="zh-CN"/>
                </w:rPr>
                <w:t> </w:t>
              </w:r>
            </w:ins>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92CB066" w14:textId="77777777" w:rsidR="006E0AF4" w:rsidRPr="008D7040" w:rsidRDefault="006E0AF4" w:rsidP="006E0AF4">
            <w:pPr>
              <w:keepNext/>
              <w:spacing w:before="0" w:after="40"/>
              <w:jc w:val="center"/>
              <w:rPr>
                <w:b/>
                <w:bCs/>
                <w:sz w:val="16"/>
                <w:szCs w:val="16"/>
                <w:lang w:eastAsia="zh-CN"/>
              </w:rPr>
            </w:pPr>
            <w:ins w:id="162" w:author="" w:date="2019-01-01T12:08:00Z">
              <w:r w:rsidRPr="008D7040">
                <w:rPr>
                  <w:b/>
                  <w:bCs/>
                  <w:sz w:val="16"/>
                  <w:szCs w:val="16"/>
                  <w:lang w:eastAsia="zh-CN"/>
                </w:rPr>
                <w:t> </w:t>
              </w:r>
            </w:ins>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278112B" w14:textId="77777777" w:rsidR="006E0AF4" w:rsidRPr="008D7040" w:rsidRDefault="006E0AF4" w:rsidP="006E0AF4">
            <w:pPr>
              <w:spacing w:before="0" w:after="40"/>
              <w:jc w:val="center"/>
              <w:rPr>
                <w:b/>
                <w:bCs/>
                <w:sz w:val="16"/>
                <w:szCs w:val="16"/>
              </w:rPr>
            </w:pPr>
            <w:ins w:id="163" w:author="" w:date="2019-01-01T12:08:00Z">
              <w:r w:rsidRPr="008D7040">
                <w:rPr>
                  <w:b/>
                  <w:bCs/>
                  <w:sz w:val="16"/>
                  <w:szCs w:val="16"/>
                </w:rPr>
                <w:t>O</w:t>
              </w:r>
            </w:ins>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3378FD6" w14:textId="77777777" w:rsidR="006E0AF4" w:rsidRPr="008D7040" w:rsidRDefault="006E0AF4" w:rsidP="006E0AF4">
            <w:pPr>
              <w:keepNext/>
              <w:spacing w:before="0" w:after="40"/>
              <w:jc w:val="center"/>
              <w:rPr>
                <w:b/>
                <w:bCs/>
                <w:sz w:val="16"/>
                <w:szCs w:val="16"/>
              </w:rPr>
            </w:pPr>
            <w:ins w:id="164" w:author="" w:date="2019-01-01T12:08:00Z">
              <w:r w:rsidRPr="008D7040">
                <w:rPr>
                  <w:b/>
                  <w:bCs/>
                  <w:sz w:val="16"/>
                  <w:szCs w:val="16"/>
                </w:rPr>
                <w:t> </w:t>
              </w:r>
            </w:ins>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6595F030" w14:textId="77777777" w:rsidR="006E0AF4" w:rsidRPr="008D7040" w:rsidRDefault="006E0AF4" w:rsidP="006E0AF4">
            <w:pPr>
              <w:keepNext/>
              <w:spacing w:before="0" w:after="40"/>
              <w:jc w:val="center"/>
              <w:rPr>
                <w:b/>
                <w:bCs/>
                <w:sz w:val="16"/>
                <w:szCs w:val="16"/>
              </w:rPr>
            </w:pPr>
            <w:ins w:id="165" w:author="" w:date="2019-01-01T12:08:00Z">
              <w:r w:rsidRPr="008D7040">
                <w:rPr>
                  <w:b/>
                  <w:bCs/>
                  <w:sz w:val="16"/>
                  <w:szCs w:val="16"/>
                </w:rPr>
                <w:t> </w:t>
              </w:r>
            </w:ins>
          </w:p>
        </w:tc>
        <w:tc>
          <w:tcPr>
            <w:tcW w:w="355" w:type="pct"/>
            <w:tcBorders>
              <w:top w:val="single" w:sz="4" w:space="0" w:color="auto"/>
              <w:left w:val="single" w:sz="4" w:space="0" w:color="auto"/>
              <w:bottom w:val="single" w:sz="4" w:space="0" w:color="auto"/>
              <w:right w:val="double" w:sz="4" w:space="0" w:color="auto"/>
            </w:tcBorders>
            <w:shd w:val="clear" w:color="auto" w:fill="auto"/>
            <w:vAlign w:val="center"/>
          </w:tcPr>
          <w:p w14:paraId="442C4D69" w14:textId="77777777" w:rsidR="006E0AF4" w:rsidRPr="008D7040" w:rsidRDefault="006E0AF4" w:rsidP="006E0AF4">
            <w:pPr>
              <w:keepNext/>
              <w:spacing w:before="0" w:after="40"/>
              <w:jc w:val="center"/>
              <w:rPr>
                <w:b/>
                <w:bCs/>
                <w:sz w:val="16"/>
                <w:szCs w:val="16"/>
              </w:rPr>
            </w:pPr>
            <w:ins w:id="166" w:author="" w:date="2019-01-01T12:08:00Z">
              <w:r w:rsidRPr="008D7040">
                <w:rPr>
                  <w:b/>
                  <w:bCs/>
                  <w:sz w:val="16"/>
                  <w:szCs w:val="16"/>
                </w:rPr>
                <w:t> </w:t>
              </w:r>
            </w:ins>
          </w:p>
        </w:tc>
        <w:tc>
          <w:tcPr>
            <w:tcW w:w="232" w:type="pct"/>
            <w:tcBorders>
              <w:top w:val="single" w:sz="4" w:space="0" w:color="auto"/>
              <w:left w:val="double" w:sz="4" w:space="0" w:color="auto"/>
              <w:bottom w:val="single" w:sz="4" w:space="0" w:color="auto"/>
              <w:right w:val="double" w:sz="4" w:space="0" w:color="auto"/>
            </w:tcBorders>
            <w:shd w:val="clear" w:color="auto" w:fill="auto"/>
          </w:tcPr>
          <w:p w14:paraId="72A2852A" w14:textId="77777777" w:rsidR="006E0AF4" w:rsidRPr="008D7040" w:rsidRDefault="006E0AF4" w:rsidP="006E0AF4">
            <w:pPr>
              <w:spacing w:before="0" w:after="40"/>
              <w:rPr>
                <w:sz w:val="16"/>
                <w:szCs w:val="16"/>
                <w:lang w:eastAsia="zh-CN"/>
              </w:rPr>
            </w:pPr>
            <w:ins w:id="167" w:author="" w:date="2019-01-01T12:08:00Z">
              <w:r w:rsidRPr="008D7040">
                <w:rPr>
                  <w:sz w:val="16"/>
                  <w:szCs w:val="16"/>
                  <w:lang w:eastAsia="zh-CN"/>
                </w:rPr>
                <w:t>A.20.a</w:t>
              </w:r>
            </w:ins>
          </w:p>
        </w:tc>
        <w:tc>
          <w:tcPr>
            <w:tcW w:w="252" w:type="pct"/>
            <w:tcBorders>
              <w:top w:val="single" w:sz="4" w:space="0" w:color="auto"/>
              <w:left w:val="double" w:sz="4" w:space="0" w:color="auto"/>
              <w:bottom w:val="single" w:sz="4" w:space="0" w:color="auto"/>
              <w:right w:val="single" w:sz="4" w:space="0" w:color="auto"/>
            </w:tcBorders>
            <w:shd w:val="clear" w:color="auto" w:fill="auto"/>
            <w:vAlign w:val="center"/>
          </w:tcPr>
          <w:p w14:paraId="5FDB9C29" w14:textId="77777777" w:rsidR="006E0AF4" w:rsidRPr="008D7040" w:rsidRDefault="006E0AF4" w:rsidP="006E0AF4">
            <w:pPr>
              <w:keepNext/>
              <w:spacing w:before="0" w:after="40"/>
              <w:jc w:val="center"/>
              <w:rPr>
                <w:b/>
                <w:bCs/>
                <w:sz w:val="18"/>
                <w:szCs w:val="18"/>
              </w:rPr>
            </w:pPr>
            <w:ins w:id="168" w:author="" w:date="2019-01-01T12:08:00Z">
              <w:r w:rsidRPr="008D7040">
                <w:rPr>
                  <w:b/>
                  <w:bCs/>
                  <w:sz w:val="18"/>
                  <w:szCs w:val="18"/>
                </w:rPr>
                <w:t> </w:t>
              </w:r>
            </w:ins>
          </w:p>
        </w:tc>
      </w:tr>
    </w:tbl>
    <w:p w14:paraId="03B4611D" w14:textId="77777777" w:rsidR="001C3210" w:rsidRDefault="001C3210"/>
    <w:p w14:paraId="39FE3D53" w14:textId="77777777" w:rsidR="001C3210" w:rsidRDefault="001C3210">
      <w:pPr>
        <w:pStyle w:val="Reasons"/>
      </w:pPr>
    </w:p>
    <w:p w14:paraId="69835DEF" w14:textId="77777777" w:rsidR="001C3210" w:rsidRDefault="001C3210" w:rsidP="001648B4">
      <w:pPr>
        <w:pStyle w:val="Reasons"/>
        <w:sectPr w:rsidR="001C3210">
          <w:headerReference w:type="default" r:id="rId15"/>
          <w:footerReference w:type="default" r:id="rId16"/>
          <w:footerReference w:type="first" r:id="rId17"/>
          <w:pgSz w:w="16834" w:h="11907" w:orient="landscape" w:code="9"/>
          <w:pgMar w:top="1134" w:right="1418" w:bottom="1134" w:left="1418" w:header="720" w:footer="720" w:gutter="0"/>
          <w:cols w:space="720"/>
          <w:docGrid w:linePitch="326"/>
        </w:sectPr>
      </w:pPr>
    </w:p>
    <w:p w14:paraId="6FB79049" w14:textId="64C70751" w:rsidR="001C3210" w:rsidRPr="007D5C0F" w:rsidRDefault="007D5C0F">
      <w:pPr>
        <w:pStyle w:val="Proposal"/>
        <w:rPr>
          <w:lang w:val="fr-CH"/>
        </w:rPr>
      </w:pPr>
      <w:r w:rsidRPr="007D5C0F">
        <w:rPr>
          <w:lang w:val="fr-CH"/>
        </w:rPr>
        <w:lastRenderedPageBreak/>
        <w:t>ADD</w:t>
      </w:r>
      <w:r w:rsidRPr="007D5C0F">
        <w:rPr>
          <w:lang w:val="fr-CH"/>
        </w:rPr>
        <w:tab/>
      </w:r>
      <w:r w:rsidR="00A20607">
        <w:rPr>
          <w:lang w:val="fr-CH"/>
        </w:rPr>
        <w:t>BEL/</w:t>
      </w:r>
      <w:r w:rsidRPr="007D5C0F">
        <w:rPr>
          <w:lang w:val="fr-CH"/>
        </w:rPr>
        <w:t>F/I/LIE/LUX/HOL/71/17</w:t>
      </w:r>
      <w:r w:rsidRPr="007D5C0F">
        <w:rPr>
          <w:vanish/>
          <w:color w:val="7F7F7F" w:themeColor="text1" w:themeTint="80"/>
          <w:vertAlign w:val="superscript"/>
          <w:lang w:val="fr-CH"/>
        </w:rPr>
        <w:t>#50063</w:t>
      </w:r>
    </w:p>
    <w:p w14:paraId="70272106" w14:textId="1A95A189" w:rsidR="007D5C0F" w:rsidRPr="007D5C0F" w:rsidRDefault="007D5C0F" w:rsidP="007D5C0F">
      <w:pPr>
        <w:pStyle w:val="ResNo"/>
        <w:rPr>
          <w:sz w:val="22"/>
          <w:lang w:val="fr-CH" w:eastAsia="zh-CN"/>
        </w:rPr>
      </w:pPr>
      <w:r>
        <w:rPr>
          <w:rFonts w:hint="eastAsia"/>
          <w:lang w:val="en-US" w:eastAsia="zh-CN"/>
        </w:rPr>
        <w:t>第</w:t>
      </w:r>
      <w:r w:rsidRPr="007D5C0F">
        <w:rPr>
          <w:lang w:val="fr-CH" w:eastAsia="zh-CN"/>
        </w:rPr>
        <w:t>[</w:t>
      </w:r>
      <w:r w:rsidR="00AC78DA">
        <w:rPr>
          <w:lang w:val="fr-CH" w:eastAsia="zh-CN"/>
        </w:rPr>
        <w:t>BEL/</w:t>
      </w:r>
      <w:r w:rsidR="005E5E4C" w:rsidRPr="00870A79">
        <w:rPr>
          <w:lang w:val="fr-CH"/>
        </w:rPr>
        <w:t>F/I/LIE/LUX/HOL-A7(A)-NGSO-Milestones</w:t>
      </w:r>
      <w:r w:rsidRPr="007D5C0F">
        <w:rPr>
          <w:lang w:val="fr-CH" w:eastAsia="zh-CN"/>
        </w:rPr>
        <w:t>]</w:t>
      </w:r>
      <w:r>
        <w:rPr>
          <w:rFonts w:hint="eastAsia"/>
          <w:lang w:val="en-US" w:eastAsia="zh-CN"/>
        </w:rPr>
        <w:t>号</w:t>
      </w:r>
      <w:r>
        <w:rPr>
          <w:lang w:val="en-US" w:eastAsia="zh-CN"/>
        </w:rPr>
        <w:t>新</w:t>
      </w:r>
      <w:r>
        <w:rPr>
          <w:rFonts w:hint="eastAsia"/>
          <w:lang w:val="en-US" w:eastAsia="zh-CN"/>
        </w:rPr>
        <w:t>决议</w:t>
      </w:r>
      <w:r w:rsidRPr="007D5C0F">
        <w:rPr>
          <w:rFonts w:hint="eastAsia"/>
          <w:lang w:val="fr-CH" w:eastAsia="zh-CN"/>
        </w:rPr>
        <w:t>（</w:t>
      </w:r>
      <w:r w:rsidRPr="007D5C0F">
        <w:rPr>
          <w:lang w:val="fr-CH" w:eastAsia="zh-CN"/>
        </w:rPr>
        <w:t>WRC-19</w:t>
      </w:r>
      <w:r w:rsidRPr="007D5C0F">
        <w:rPr>
          <w:rFonts w:hint="eastAsia"/>
          <w:lang w:val="fr-CH" w:eastAsia="zh-CN"/>
        </w:rPr>
        <w:t>）</w:t>
      </w:r>
      <w:r w:rsidR="008B09BB">
        <w:rPr>
          <w:lang w:val="en-US" w:eastAsia="zh-CN"/>
        </w:rPr>
        <w:t>草案</w:t>
      </w:r>
    </w:p>
    <w:p w14:paraId="282AE196" w14:textId="77777777" w:rsidR="007D5C0F" w:rsidRPr="007D5C0F" w:rsidRDefault="007D5C0F" w:rsidP="007D5C0F">
      <w:pPr>
        <w:pStyle w:val="Restitle"/>
        <w:rPr>
          <w:rFonts w:ascii="Times New Roman" w:hAnsi="Times New Roman"/>
          <w:szCs w:val="28"/>
          <w:lang w:val="fr-CH" w:eastAsia="zh-CN"/>
        </w:rPr>
      </w:pPr>
      <w:r>
        <w:rPr>
          <w:rFonts w:ascii="Times New Roman" w:hAnsi="Times New Roman" w:hint="eastAsia"/>
          <w:szCs w:val="28"/>
          <w:lang w:val="en-US" w:eastAsia="zh-CN"/>
        </w:rPr>
        <w:t>在某些频段和业务中</w:t>
      </w:r>
      <w:r w:rsidRPr="007D5C0F">
        <w:rPr>
          <w:rFonts w:ascii="Times New Roman" w:hAnsi="Times New Roman"/>
          <w:szCs w:val="28"/>
          <w:lang w:val="fr-CH" w:eastAsia="zh-CN"/>
        </w:rPr>
        <w:br/>
      </w:r>
      <w:r w:rsidRPr="00560F23">
        <w:rPr>
          <w:rFonts w:ascii="Times New Roman" w:hAnsi="Times New Roman" w:hint="eastAsia"/>
          <w:szCs w:val="28"/>
          <w:lang w:val="en-US" w:eastAsia="zh-CN"/>
        </w:rPr>
        <w:t>用于</w:t>
      </w:r>
      <w:r>
        <w:rPr>
          <w:rFonts w:hint="eastAsia"/>
          <w:szCs w:val="28"/>
          <w:lang w:val="en-US" w:eastAsia="zh-CN"/>
        </w:rPr>
        <w:t>实施非对地静止卫星轨道系统</w:t>
      </w:r>
      <w:proofErr w:type="gramStart"/>
      <w:r>
        <w:rPr>
          <w:rFonts w:hint="eastAsia"/>
          <w:szCs w:val="28"/>
          <w:lang w:val="en-US" w:eastAsia="zh-CN"/>
        </w:rPr>
        <w:t>中空间</w:t>
      </w:r>
      <w:proofErr w:type="gramEnd"/>
      <w:r>
        <w:rPr>
          <w:rFonts w:hint="eastAsia"/>
          <w:szCs w:val="28"/>
          <w:lang w:val="en-US" w:eastAsia="zh-CN"/>
        </w:rPr>
        <w:t>电台频率指配</w:t>
      </w:r>
      <w:r w:rsidRPr="007D5C0F">
        <w:rPr>
          <w:rFonts w:ascii="Times New Roman" w:hAnsi="Times New Roman"/>
          <w:szCs w:val="28"/>
          <w:lang w:val="fr-CH" w:eastAsia="zh-CN"/>
        </w:rPr>
        <w:br/>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101CFB75" w14:textId="77777777" w:rsidR="007D5C0F" w:rsidRPr="003A3F22" w:rsidRDefault="007D5C0F" w:rsidP="007D5C0F">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42E76150" w14:textId="77777777" w:rsidR="007D5C0F" w:rsidRPr="003A3F22" w:rsidRDefault="007D5C0F" w:rsidP="007D5C0F">
      <w:pPr>
        <w:pStyle w:val="Call"/>
        <w:rPr>
          <w:lang w:val="en-US" w:eastAsia="zh-CN"/>
        </w:rPr>
      </w:pPr>
      <w:r>
        <w:rPr>
          <w:rFonts w:hint="eastAsia"/>
          <w:lang w:val="en-US" w:eastAsia="zh-CN"/>
        </w:rPr>
        <w:t>考虑到</w:t>
      </w:r>
    </w:p>
    <w:p w14:paraId="418D218A" w14:textId="77777777" w:rsidR="007D5C0F" w:rsidRPr="00435A0B" w:rsidRDefault="007D5C0F" w:rsidP="007D5C0F">
      <w:pPr>
        <w:rPr>
          <w:lang w:eastAsia="zh-CN"/>
        </w:rPr>
      </w:pPr>
      <w:r w:rsidRPr="00435A0B">
        <w:rPr>
          <w:i/>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）的频段中，由数百至数千颗非对地静止卫星组成的非对地静止轨道系统频率指配资料；</w:t>
      </w:r>
    </w:p>
    <w:p w14:paraId="5E4C7F0D" w14:textId="6B165B5D" w:rsidR="007D5C0F" w:rsidRPr="00435A0B" w:rsidRDefault="007D5C0F" w:rsidP="007D5C0F">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设计考虑、支持多个卫星发射的运载火箭的可用性以及其它因素，意味着通知主</w:t>
      </w:r>
      <w:r w:rsidRPr="00435A0B">
        <w:rPr>
          <w:lang w:val="en-US" w:eastAsia="zh-CN"/>
        </w:rPr>
        <w:t>管</w:t>
      </w:r>
      <w:r w:rsidRPr="00435A0B">
        <w:rPr>
          <w:rFonts w:hint="eastAsia"/>
          <w:lang w:val="en-US" w:eastAsia="zh-CN"/>
        </w:rPr>
        <w:t>部门可能需要比第</w:t>
      </w:r>
      <w:r w:rsidR="00701D35" w:rsidRPr="00CA3BF2">
        <w:rPr>
          <w:szCs w:val="24"/>
          <w:lang w:val="en-US" w:eastAsia="zh-CN"/>
        </w:rPr>
        <w:t>MOD</w:t>
      </w:r>
      <w:r w:rsidR="00701D35" w:rsidRPr="00435A0B">
        <w:rPr>
          <w:rStyle w:val="Artref"/>
          <w:b/>
          <w:lang w:eastAsia="zh-CN"/>
        </w:rPr>
        <w:t xml:space="preserve"> </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r w:rsidRPr="00435A0B">
        <w:rPr>
          <w:rFonts w:hint="eastAsia"/>
          <w:i/>
          <w:iCs/>
          <w:lang w:val="en-US" w:eastAsia="zh-CN"/>
        </w:rPr>
        <w:t>a)</w:t>
      </w:r>
      <w:r w:rsidRPr="00435A0B">
        <w:rPr>
          <w:rFonts w:hint="eastAsia"/>
          <w:lang w:val="en-US" w:eastAsia="zh-CN"/>
        </w:rPr>
        <w:t>中所提到的非对地静止轨道系统的部署；</w:t>
      </w:r>
    </w:p>
    <w:p w14:paraId="37B30059" w14:textId="77777777" w:rsidR="007D5C0F" w:rsidRPr="00435A0B" w:rsidRDefault="007D5C0F" w:rsidP="007D5C0F">
      <w:pPr>
        <w:rPr>
          <w:lang w:val="en-US" w:eastAsia="zh-CN"/>
        </w:rPr>
      </w:pPr>
      <w:r w:rsidRPr="00435A0B">
        <w:rPr>
          <w:i/>
          <w:lang w:eastAsia="zh-CN"/>
        </w:rPr>
        <w:t>c)</w:t>
      </w:r>
      <w:r w:rsidRPr="00435A0B">
        <w:rPr>
          <w:i/>
          <w:lang w:val="en-US" w:eastAsia="zh-CN"/>
        </w:rPr>
        <w:tab/>
      </w:r>
      <w:r w:rsidRPr="00435A0B">
        <w:rPr>
          <w:rFonts w:hint="eastAsia"/>
          <w:lang w:val="en-US" w:eastAsia="zh-CN"/>
        </w:rPr>
        <w:t>非对地静止卫星轨道系统所部署的轨道面数量</w:t>
      </w:r>
      <w:r w:rsidRPr="00435A0B">
        <w:rPr>
          <w:rFonts w:hint="eastAsia"/>
          <w:lang w:val="en-US" w:eastAsia="zh-CN"/>
        </w:rPr>
        <w:t>/</w:t>
      </w:r>
      <w:r w:rsidRPr="00435A0B">
        <w:rPr>
          <w:rFonts w:hint="eastAsia"/>
          <w:lang w:val="en-US" w:eastAsia="zh-CN"/>
        </w:rPr>
        <w:t>每一轨道面上的卫星数量与登记总表的任何差异，迄今并未对非对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69211C03" w14:textId="53A021A6" w:rsidR="007D5C0F" w:rsidRPr="00435A0B" w:rsidRDefault="007D5C0F" w:rsidP="007D5C0F">
      <w:pPr>
        <w:rPr>
          <w:lang w:val="en-US" w:eastAsia="zh-CN"/>
        </w:rPr>
      </w:pPr>
      <w:r w:rsidRPr="00435A0B">
        <w:rPr>
          <w:i/>
          <w:iCs/>
          <w:lang w:val="en-US" w:eastAsia="zh-CN"/>
        </w:rPr>
        <w:t>d)</w:t>
      </w:r>
      <w:r w:rsidRPr="00435A0B">
        <w:rPr>
          <w:lang w:val="en-US" w:eastAsia="zh-CN"/>
        </w:rPr>
        <w:tab/>
      </w:r>
      <w:r w:rsidRPr="00435A0B">
        <w:rPr>
          <w:rFonts w:hint="eastAsia"/>
          <w:lang w:val="en-US" w:eastAsia="zh-CN"/>
        </w:rPr>
        <w:t>第</w:t>
      </w:r>
      <w:r w:rsidR="00701D35" w:rsidRPr="00CA3BF2">
        <w:rPr>
          <w:szCs w:val="24"/>
          <w:lang w:val="en-US" w:eastAsia="zh-CN"/>
        </w:rPr>
        <w:t>MOD</w:t>
      </w:r>
      <w:r w:rsidR="00701D35" w:rsidRPr="00435A0B">
        <w:rPr>
          <w:rStyle w:val="Artref"/>
          <w:b/>
          <w:lang w:eastAsia="zh-CN"/>
        </w:rPr>
        <w:t xml:space="preserve"> </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363C9C72" w14:textId="77777777" w:rsidR="007D5C0F" w:rsidRPr="00435A0B" w:rsidRDefault="007D5C0F" w:rsidP="007D5C0F">
      <w:pPr>
        <w:rPr>
          <w:lang w:val="en-US" w:eastAsia="zh-CN"/>
        </w:rPr>
      </w:pPr>
      <w:r w:rsidRPr="00435A0B">
        <w:rPr>
          <w:i/>
          <w:lang w:eastAsia="zh-CN"/>
        </w:rPr>
        <w:t>e)</w:t>
      </w:r>
      <w:r w:rsidRPr="00435A0B">
        <w:rPr>
          <w:lang w:val="en-US" w:eastAsia="zh-CN"/>
        </w:rPr>
        <w:tab/>
      </w:r>
      <w:bookmarkStart w:id="169" w:name="OLE_LINK28"/>
      <w:r w:rsidRPr="00435A0B">
        <w:rPr>
          <w:lang w:val="en-US" w:eastAsia="zh-CN"/>
        </w:rPr>
        <w:t>ITU-R</w:t>
      </w:r>
      <w:bookmarkEnd w:id="169"/>
      <w:r w:rsidRPr="00435A0B">
        <w:rPr>
          <w:rFonts w:hint="eastAsia"/>
          <w:lang w:val="en-US" w:eastAsia="zh-CN"/>
        </w:rPr>
        <w:t>的研究表明，采用一个基于里程碑的方法将提供一种规则机制，以确保已登记的频率指配的特性反映某些频段和业务中此类非对地静止轨道卫星系统的实际部署情况，并提高在这些频段和业务中轨道</w:t>
      </w:r>
      <w:r w:rsidRPr="00435A0B">
        <w:rPr>
          <w:lang w:val="en-US" w:eastAsia="zh-CN"/>
        </w:rPr>
        <w:t>/</w:t>
      </w:r>
      <w:r w:rsidRPr="00435A0B">
        <w:rPr>
          <w:rFonts w:hint="eastAsia"/>
          <w:lang w:val="en-US" w:eastAsia="zh-CN"/>
        </w:rPr>
        <w:t>频谱资源的有效利用；</w:t>
      </w:r>
    </w:p>
    <w:p w14:paraId="4E4A96D5" w14:textId="77777777" w:rsidR="007D5C0F" w:rsidRPr="00435A0B" w:rsidRDefault="007D5C0F" w:rsidP="007D5C0F">
      <w:pPr>
        <w:rPr>
          <w:lang w:eastAsia="zh-CN"/>
        </w:rPr>
      </w:pPr>
      <w:r w:rsidRPr="00435A0B">
        <w:rPr>
          <w:i/>
          <w:lang w:eastAsia="zh-CN"/>
        </w:rPr>
        <w:t>f)</w:t>
      </w:r>
      <w:r w:rsidRPr="00435A0B">
        <w:rPr>
          <w: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1E8945EB" w14:textId="77777777" w:rsidR="007D5C0F" w:rsidRPr="00435A0B" w:rsidRDefault="007D5C0F" w:rsidP="007D5C0F">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134C085D" w14:textId="77777777" w:rsidR="007D5C0F" w:rsidRPr="00435A0B" w:rsidRDefault="007D5C0F" w:rsidP="007D5C0F">
      <w:pPr>
        <w:pStyle w:val="Call"/>
        <w:rPr>
          <w:lang w:val="en-US" w:eastAsia="zh-CN"/>
        </w:rPr>
      </w:pPr>
      <w:r w:rsidRPr="00435A0B">
        <w:rPr>
          <w:rFonts w:hint="eastAsia"/>
          <w:lang w:val="en-US" w:eastAsia="zh-CN"/>
        </w:rPr>
        <w:t>认识</w:t>
      </w:r>
      <w:r w:rsidRPr="00435A0B">
        <w:rPr>
          <w:lang w:val="en-US" w:eastAsia="zh-CN"/>
        </w:rPr>
        <w:t>到</w:t>
      </w:r>
    </w:p>
    <w:p w14:paraId="66E98FE8" w14:textId="6158AB30" w:rsidR="007D5C0F" w:rsidRPr="00435A0B" w:rsidRDefault="007D5C0F" w:rsidP="007D5C0F">
      <w:pPr>
        <w:rPr>
          <w:szCs w:val="24"/>
          <w:lang w:val="en-US" w:eastAsia="zh-CN"/>
        </w:rPr>
      </w:pPr>
      <w:r w:rsidRPr="00435A0B">
        <w:rPr>
          <w:i/>
          <w:szCs w:val="24"/>
          <w:lang w:val="en-US" w:eastAsia="zh-CN"/>
        </w:rPr>
        <w:t>a)</w:t>
      </w:r>
      <w:r w:rsidRPr="00435A0B">
        <w:rPr>
          <w:i/>
          <w:szCs w:val="24"/>
          <w:lang w:val="en-US" w:eastAsia="zh-CN"/>
        </w:rPr>
        <w:tab/>
      </w:r>
      <w:r w:rsidRPr="00435A0B">
        <w:rPr>
          <w:rFonts w:hint="eastAsia"/>
          <w:szCs w:val="24"/>
          <w:lang w:val="en-US" w:eastAsia="zh-CN"/>
        </w:rPr>
        <w:t>第</w:t>
      </w:r>
      <w:r w:rsidRPr="00435A0B">
        <w:rPr>
          <w:szCs w:val="24"/>
          <w:lang w:eastAsia="zh-CN"/>
        </w:rPr>
        <w:t>MOD</w:t>
      </w:r>
      <w:r w:rsidRPr="00435A0B">
        <w:rPr>
          <w:szCs w:val="24"/>
          <w:lang w:val="en-US" w:eastAsia="zh-CN"/>
        </w:rPr>
        <w:t xml:space="preserve"> </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了非对地静止卫星轨道系统频率指配的投入使用</w:t>
      </w:r>
      <w:r w:rsidRPr="00435A0B">
        <w:rPr>
          <w:rFonts w:hint="eastAsia"/>
          <w:szCs w:val="24"/>
          <w:lang w:val="en-US" w:eastAsia="zh-CN"/>
        </w:rPr>
        <w:t>；</w:t>
      </w:r>
    </w:p>
    <w:p w14:paraId="294292FF" w14:textId="77777777" w:rsidR="007D5C0F" w:rsidRPr="00435A0B" w:rsidRDefault="007D5C0F" w:rsidP="007D5C0F">
      <w:pPr>
        <w:rPr>
          <w:szCs w:val="24"/>
          <w:lang w:val="en-US" w:eastAsia="zh-CN"/>
        </w:rPr>
      </w:pPr>
      <w:r w:rsidRPr="00435A0B">
        <w:rPr>
          <w:i/>
          <w:iCs/>
          <w:szCs w:val="24"/>
          <w:lang w:val="en-US" w:eastAsia="zh-CN"/>
        </w:rPr>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7A0E00B2" w14:textId="5FD0FD16" w:rsidR="007D5C0F" w:rsidRPr="00435A0B" w:rsidRDefault="007D5C0F" w:rsidP="007D5C0F">
      <w:pPr>
        <w:rPr>
          <w:szCs w:val="24"/>
          <w:lang w:eastAsia="zh-CN"/>
        </w:rPr>
      </w:pPr>
      <w:r w:rsidRPr="00435A0B">
        <w:rPr>
          <w:i/>
          <w:iCs/>
          <w:szCs w:val="24"/>
          <w:lang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r w:rsidRPr="00435A0B">
        <w:rPr>
          <w:rFonts w:hint="eastAsia"/>
          <w:szCs w:val="24"/>
          <w:lang w:val="en-US" w:eastAsia="zh-CN"/>
        </w:rPr>
        <w:t>款应用于经证实在本决议适用的频段和业务</w:t>
      </w:r>
      <w:r w:rsidR="009551E9">
        <w:rPr>
          <w:rFonts w:hint="eastAsia"/>
          <w:szCs w:val="24"/>
          <w:lang w:val="en-US" w:eastAsia="zh-CN"/>
        </w:rPr>
        <w:t>在</w:t>
      </w:r>
      <w:r w:rsidR="00701D35" w:rsidRPr="00A875DC">
        <w:rPr>
          <w:szCs w:val="24"/>
          <w:highlight w:val="yellow"/>
          <w:lang w:val="en-US" w:eastAsia="zh-CN"/>
        </w:rPr>
        <w:t>2023</w:t>
      </w:r>
      <w:r w:rsidR="009551E9">
        <w:rPr>
          <w:rFonts w:hint="eastAsia"/>
          <w:szCs w:val="24"/>
          <w:highlight w:val="yellow"/>
          <w:lang w:val="en-US" w:eastAsia="zh-CN"/>
        </w:rPr>
        <w:t>年</w:t>
      </w:r>
      <w:r w:rsidR="009551E9">
        <w:rPr>
          <w:rFonts w:hint="eastAsia"/>
          <w:szCs w:val="24"/>
          <w:highlight w:val="yellow"/>
          <w:lang w:val="en-US" w:eastAsia="zh-CN"/>
        </w:rPr>
        <w:t>1</w:t>
      </w:r>
      <w:r w:rsidR="009551E9">
        <w:rPr>
          <w:rFonts w:hint="eastAsia"/>
          <w:szCs w:val="24"/>
          <w:highlight w:val="yellow"/>
          <w:lang w:val="en-US" w:eastAsia="zh-CN"/>
        </w:rPr>
        <w:t>月</w:t>
      </w:r>
      <w:r w:rsidR="009551E9">
        <w:rPr>
          <w:rFonts w:hint="eastAsia"/>
          <w:szCs w:val="24"/>
          <w:highlight w:val="yellow"/>
          <w:lang w:val="en-US" w:eastAsia="zh-CN"/>
        </w:rPr>
        <w:t>1</w:t>
      </w:r>
      <w:r w:rsidR="009551E9">
        <w:rPr>
          <w:rFonts w:hint="eastAsia"/>
          <w:szCs w:val="24"/>
          <w:highlight w:val="yellow"/>
          <w:lang w:val="en-US" w:eastAsia="zh-CN"/>
        </w:rPr>
        <w:t>日</w:t>
      </w:r>
      <w:r w:rsidRPr="00435A0B">
        <w:rPr>
          <w:rFonts w:hint="eastAsia"/>
          <w:szCs w:val="24"/>
          <w:lang w:val="en-US" w:eastAsia="zh-CN"/>
        </w:rPr>
        <w:t>之前已投入使用的非对地静止轨道系统频率指配，因此需要采取过渡措施，使受影响的通知主管部门有机会根据附录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063DB87C" w14:textId="3FF0FC42" w:rsidR="007D5C0F" w:rsidRPr="00435A0B" w:rsidRDefault="007D5C0F" w:rsidP="007D5C0F">
      <w:pPr>
        <w:rPr>
          <w:szCs w:val="24"/>
          <w:lang w:eastAsia="zh-CN"/>
        </w:rPr>
      </w:pPr>
      <w:r w:rsidRPr="00435A0B">
        <w:rPr>
          <w:i/>
          <w:szCs w:val="24"/>
          <w:lang w:eastAsia="zh-CN"/>
        </w:rPr>
        <w:lastRenderedPageBreak/>
        <w:t>d)</w:t>
      </w:r>
      <w:r w:rsidRPr="00435A0B">
        <w:rPr>
          <w:szCs w:val="24"/>
          <w:lang w:eastAsia="zh-CN"/>
        </w:rPr>
        <w:tab/>
      </w:r>
      <w:r w:rsidRPr="00435A0B">
        <w:rPr>
          <w:rFonts w:hint="eastAsia"/>
          <w:szCs w:val="24"/>
          <w:lang w:val="en-US" w:eastAsia="zh-CN"/>
        </w:rPr>
        <w:t>对于本决议适用的频段和业务</w:t>
      </w:r>
      <w:r w:rsidR="00E71233">
        <w:rPr>
          <w:rFonts w:hint="eastAsia"/>
          <w:szCs w:val="24"/>
          <w:lang w:val="en-US" w:eastAsia="zh-CN"/>
        </w:rPr>
        <w:t>在</w:t>
      </w:r>
      <w:r w:rsidR="00E71233" w:rsidRPr="00A875DC">
        <w:rPr>
          <w:szCs w:val="24"/>
          <w:highlight w:val="yellow"/>
          <w:lang w:val="en-US" w:eastAsia="zh-CN"/>
        </w:rPr>
        <w:t>2023</w:t>
      </w:r>
      <w:r w:rsidR="00E71233">
        <w:rPr>
          <w:rFonts w:hint="eastAsia"/>
          <w:szCs w:val="24"/>
          <w:highlight w:val="yellow"/>
          <w:lang w:val="en-US" w:eastAsia="zh-CN"/>
        </w:rPr>
        <w:t>年</w:t>
      </w:r>
      <w:r w:rsidR="00E71233">
        <w:rPr>
          <w:rFonts w:hint="eastAsia"/>
          <w:szCs w:val="24"/>
          <w:highlight w:val="yellow"/>
          <w:lang w:val="en-US" w:eastAsia="zh-CN"/>
        </w:rPr>
        <w:t>1</w:t>
      </w:r>
      <w:r w:rsidR="00E71233">
        <w:rPr>
          <w:rFonts w:hint="eastAsia"/>
          <w:szCs w:val="24"/>
          <w:highlight w:val="yellow"/>
          <w:lang w:val="en-US" w:eastAsia="zh-CN"/>
        </w:rPr>
        <w:t>月</w:t>
      </w:r>
      <w:r w:rsidR="00E71233">
        <w:rPr>
          <w:rFonts w:hint="eastAsia"/>
          <w:szCs w:val="24"/>
          <w:highlight w:val="yellow"/>
          <w:lang w:val="en-US" w:eastAsia="zh-CN"/>
        </w:rPr>
        <w:t>1</w:t>
      </w:r>
      <w:r w:rsidR="00E71233">
        <w:rPr>
          <w:rFonts w:hint="eastAsia"/>
          <w:szCs w:val="24"/>
          <w:highlight w:val="yellow"/>
          <w:lang w:val="en-US" w:eastAsia="zh-CN"/>
        </w:rPr>
        <w:t>日</w:t>
      </w:r>
      <w:r w:rsidRPr="00435A0B">
        <w:rPr>
          <w:rFonts w:hint="eastAsia"/>
          <w:szCs w:val="24"/>
          <w:lang w:val="en-US" w:eastAsia="zh-CN"/>
        </w:rPr>
        <w:t>之前已达第</w:t>
      </w:r>
      <w:r w:rsidRPr="00435A0B">
        <w:rPr>
          <w:b/>
          <w:bCs/>
          <w:szCs w:val="24"/>
          <w:lang w:val="en-US" w:eastAsia="zh-CN"/>
        </w:rPr>
        <w:t>11.44</w:t>
      </w:r>
      <w:r w:rsidRPr="00435A0B">
        <w:rPr>
          <w:rFonts w:hint="eastAsia"/>
          <w:szCs w:val="24"/>
          <w:lang w:val="en-US" w:eastAsia="zh-CN"/>
        </w:rPr>
        <w:t>款期限之末并且已启用的非对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08DB1E6E" w14:textId="77777777" w:rsidR="007D5C0F" w:rsidRPr="00435A0B" w:rsidRDefault="007D5C0F" w:rsidP="007D5C0F">
      <w:pPr>
        <w:rPr>
          <w:szCs w:val="24"/>
          <w:lang w:val="en-US" w:eastAsia="zh-CN"/>
        </w:rPr>
      </w:pPr>
      <w:r w:rsidRPr="00435A0B">
        <w:rPr>
          <w:i/>
          <w:szCs w:val="24"/>
          <w:lang w:eastAsia="zh-CN"/>
        </w:rPr>
        <w:t>e)</w:t>
      </w:r>
      <w:r w:rsidRPr="00435A0B">
        <w:rPr>
          <w:szCs w:val="24"/>
          <w:lang w:val="en-US" w:eastAsia="zh-CN"/>
        </w:rPr>
        <w:tab/>
      </w:r>
      <w:r w:rsidRPr="00435A0B">
        <w:rPr>
          <w:rFonts w:hint="eastAsia"/>
          <w:szCs w:val="24"/>
          <w:lang w:val="en-US" w:eastAsia="zh-CN"/>
        </w:rPr>
        <w:t>为了提高轨道</w:t>
      </w:r>
      <w:r w:rsidRPr="00435A0B">
        <w:rPr>
          <w:rFonts w:hint="eastAsia"/>
          <w:szCs w:val="24"/>
          <w:lang w:val="en-US" w:eastAsia="zh-CN"/>
        </w:rPr>
        <w:t>/</w:t>
      </w:r>
      <w:r w:rsidRPr="00435A0B">
        <w:rPr>
          <w:rFonts w:hint="eastAsia"/>
          <w:szCs w:val="24"/>
          <w:lang w:val="en-US" w:eastAsia="zh-CN"/>
        </w:rPr>
        <w:t>频谱资源的有效利用或其它目的，无线电</w:t>
      </w:r>
      <w:r w:rsidRPr="00435A0B">
        <w:rPr>
          <w:szCs w:val="24"/>
          <w:lang w:val="en-US" w:eastAsia="zh-CN"/>
        </w:rPr>
        <w:t>通信</w:t>
      </w:r>
      <w:r w:rsidRPr="00435A0B">
        <w:rPr>
          <w:rFonts w:hint="eastAsia"/>
          <w:szCs w:val="24"/>
          <w:lang w:val="en-US" w:eastAsia="zh-CN"/>
        </w:rPr>
        <w:t>局定期使用第</w:t>
      </w:r>
      <w:r w:rsidRPr="00435A0B">
        <w:rPr>
          <w:rFonts w:hint="eastAsia"/>
          <w:b/>
          <w:szCs w:val="24"/>
          <w:lang w:val="en-US" w:eastAsia="zh-CN"/>
        </w:rPr>
        <w:t>13.6</w:t>
      </w:r>
      <w:r w:rsidRPr="00435A0B">
        <w:rPr>
          <w:rFonts w:hint="eastAsia"/>
          <w:szCs w:val="24"/>
          <w:lang w:val="en-US" w:eastAsia="zh-CN"/>
        </w:rPr>
        <w:t>款程序，以寻求在本决议</w:t>
      </w:r>
      <w:r w:rsidRPr="00435A0B">
        <w:rPr>
          <w:rFonts w:ascii="STKaiti" w:eastAsia="STKaiti" w:hAnsi="STKaiti"/>
          <w:iCs/>
          <w:szCs w:val="24"/>
          <w:lang w:val="en-US" w:eastAsia="zh-CN"/>
        </w:rPr>
        <w:t>做出决</w:t>
      </w:r>
      <w:r w:rsidRPr="00435A0B">
        <w:rPr>
          <w:rFonts w:ascii="STKaiti" w:eastAsia="STKaiti" w:hAnsi="STKaiti" w:hint="eastAsia"/>
          <w:iCs/>
          <w:szCs w:val="24"/>
          <w:lang w:val="en-US" w:eastAsia="zh-CN"/>
        </w:rPr>
        <w:t>议</w:t>
      </w:r>
      <w:r w:rsidRPr="00435A0B">
        <w:rPr>
          <w:rFonts w:hint="eastAsia"/>
          <w:szCs w:val="24"/>
          <w:lang w:val="en-US" w:eastAsia="zh-CN"/>
        </w:rPr>
        <w:t>1</w:t>
      </w:r>
      <w:r w:rsidRPr="00435A0B">
        <w:rPr>
          <w:rFonts w:hint="eastAsia"/>
          <w:szCs w:val="24"/>
          <w:lang w:val="en-US" w:eastAsia="zh-CN"/>
        </w:rPr>
        <w:t>中</w:t>
      </w:r>
      <w:r w:rsidRPr="00435A0B">
        <w:rPr>
          <w:szCs w:val="24"/>
          <w:lang w:val="en-US" w:eastAsia="zh-CN"/>
        </w:rPr>
        <w:t>未列出频段和业务的</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轨道通知轨道面上卫星数量部署的确认，</w:t>
      </w:r>
      <w:r w:rsidRPr="00435A0B">
        <w:rPr>
          <w:szCs w:val="24"/>
          <w:lang w:val="en-US" w:eastAsia="zh-CN"/>
        </w:rPr>
        <w:t>是</w:t>
      </w:r>
      <w:r w:rsidRPr="00435A0B">
        <w:rPr>
          <w:rFonts w:hint="eastAsia"/>
          <w:szCs w:val="24"/>
          <w:lang w:val="en-US" w:eastAsia="zh-CN"/>
        </w:rPr>
        <w:t>没有必要的或是</w:t>
      </w:r>
      <w:r w:rsidRPr="00435A0B">
        <w:rPr>
          <w:szCs w:val="24"/>
          <w:lang w:val="en-US" w:eastAsia="zh-CN"/>
        </w:rPr>
        <w:t>不</w:t>
      </w:r>
      <w:r w:rsidRPr="00435A0B">
        <w:rPr>
          <w:rFonts w:hint="eastAsia"/>
          <w:szCs w:val="24"/>
          <w:lang w:val="en-US" w:eastAsia="zh-CN"/>
        </w:rPr>
        <w:t>恰当的；</w:t>
      </w:r>
    </w:p>
    <w:p w14:paraId="592B09F9" w14:textId="77777777" w:rsidR="007D5C0F" w:rsidRPr="00435A0B" w:rsidRDefault="007D5C0F" w:rsidP="007D5C0F">
      <w:pPr>
        <w:rPr>
          <w:szCs w:val="24"/>
          <w:lang w:eastAsia="zh-CN"/>
        </w:rPr>
      </w:pPr>
      <w:r w:rsidRPr="00435A0B">
        <w:rPr>
          <w:i/>
          <w:szCs w:val="24"/>
          <w:lang w:eastAsia="zh-CN"/>
        </w:rPr>
        <w:t>f)</w:t>
      </w:r>
      <w:r w:rsidRPr="00435A0B">
        <w:rPr>
          <w:szCs w:val="24"/>
          <w:lang w:eastAsia="zh-CN"/>
        </w:rPr>
        <w:tab/>
      </w:r>
      <w:r w:rsidRPr="00435A0B">
        <w:rPr>
          <w:rFonts w:hint="eastAsia"/>
          <w:szCs w:val="24"/>
          <w:lang w:val="en-US" w:eastAsia="zh-CN"/>
        </w:rPr>
        <w:t>第</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632A6F25" w14:textId="77777777" w:rsidR="007D5C0F" w:rsidRPr="00435A0B" w:rsidRDefault="007D5C0F" w:rsidP="007D5C0F">
      <w:pPr>
        <w:pStyle w:val="Call"/>
        <w:rPr>
          <w:lang w:val="en-US" w:eastAsia="zh-CN"/>
        </w:rPr>
      </w:pPr>
      <w:r w:rsidRPr="00435A0B">
        <w:rPr>
          <w:rFonts w:hint="eastAsia"/>
          <w:lang w:val="en-US" w:eastAsia="zh-CN"/>
        </w:rPr>
        <w:t>进一</w:t>
      </w:r>
      <w:r w:rsidRPr="00435A0B">
        <w:rPr>
          <w:lang w:val="en-US" w:eastAsia="zh-CN"/>
        </w:rPr>
        <w:t>步认识到</w:t>
      </w:r>
    </w:p>
    <w:p w14:paraId="6DF6C88A" w14:textId="77777777" w:rsidR="007D5C0F" w:rsidRPr="003A3F22" w:rsidRDefault="007D5C0F" w:rsidP="007D5C0F">
      <w:pPr>
        <w:ind w:firstLineChars="200" w:firstLine="480"/>
        <w:rPr>
          <w:szCs w:val="24"/>
          <w:lang w:val="en-US" w:eastAsia="zh-CN"/>
        </w:rPr>
      </w:pPr>
      <w:r w:rsidRPr="00435A0B">
        <w:rPr>
          <w:rFonts w:hint="eastAsia"/>
          <w:szCs w:val="24"/>
          <w:lang w:val="en-US" w:eastAsia="zh-CN"/>
        </w:rPr>
        <w:t>本决议涉及</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w:t>
      </w:r>
      <w:r w:rsidRPr="00435A0B">
        <w:rPr>
          <w:rFonts w:hint="eastAsia"/>
          <w:szCs w:val="24"/>
          <w:lang w:val="en-US" w:eastAsia="zh-CN"/>
        </w:rPr>
        <w:t>适用于附录</w:t>
      </w:r>
      <w:r w:rsidRPr="003E6119">
        <w:rPr>
          <w:rFonts w:hint="eastAsia"/>
          <w:b/>
          <w:szCs w:val="24"/>
          <w:lang w:val="en-US" w:eastAsia="zh-CN"/>
        </w:rPr>
        <w:t>4</w:t>
      </w:r>
      <w:r w:rsidRPr="003E6119">
        <w:rPr>
          <w:rFonts w:hint="eastAsia"/>
          <w:szCs w:val="24"/>
          <w:lang w:val="en-US" w:eastAsia="zh-CN"/>
        </w:rPr>
        <w:t>规定的已通知的所需特性的</w:t>
      </w:r>
      <w:r>
        <w:rPr>
          <w:rFonts w:hint="eastAsia"/>
          <w:szCs w:val="24"/>
          <w:lang w:val="en-US" w:eastAsia="zh-CN"/>
        </w:rPr>
        <w:t>非对</w:t>
      </w:r>
      <w:r>
        <w:rPr>
          <w:szCs w:val="24"/>
          <w:lang w:val="en-US" w:eastAsia="zh-CN"/>
        </w:rPr>
        <w:t>地</w:t>
      </w:r>
      <w:r>
        <w:rPr>
          <w:rFonts w:hint="eastAsia"/>
          <w:szCs w:val="24"/>
          <w:lang w:val="en-US" w:eastAsia="zh-CN"/>
        </w:rPr>
        <w:t>静止轨道系统的某些方面。除上文</w:t>
      </w:r>
      <w:r w:rsidRPr="003930E0">
        <w:rPr>
          <w:rFonts w:ascii="STKaiti" w:eastAsia="STKaiti" w:hAnsi="STKaiti" w:hint="eastAsia"/>
          <w:iCs/>
          <w:szCs w:val="24"/>
          <w:lang w:val="en-US" w:eastAsia="zh-CN"/>
        </w:rPr>
        <w:t>认</w:t>
      </w:r>
      <w:r w:rsidRPr="003930E0">
        <w:rPr>
          <w:rFonts w:ascii="STKaiti" w:eastAsia="STKaiti" w:hAnsi="STKaiti"/>
          <w:iCs/>
          <w:szCs w:val="24"/>
          <w:lang w:val="en-US" w:eastAsia="zh-CN"/>
        </w:rPr>
        <w:t>识到</w:t>
      </w:r>
      <w:r w:rsidRPr="003E6119">
        <w:rPr>
          <w:rFonts w:hint="eastAsia"/>
          <w:i/>
          <w:szCs w:val="24"/>
          <w:lang w:val="en-US" w:eastAsia="zh-CN"/>
        </w:rPr>
        <w:t>d</w:t>
      </w:r>
      <w:r>
        <w:rPr>
          <w:i/>
          <w:szCs w:val="24"/>
          <w:lang w:val="en-US" w:eastAsia="zh-CN"/>
        </w:rPr>
        <w:t>)</w:t>
      </w:r>
      <w:r>
        <w:rPr>
          <w:rFonts w:hint="eastAsia"/>
          <w:szCs w:val="24"/>
          <w:lang w:val="en-US" w:eastAsia="zh-CN"/>
        </w:rPr>
        <w:t>所述以外，非对</w:t>
      </w:r>
      <w:r>
        <w:rPr>
          <w:szCs w:val="24"/>
          <w:lang w:val="en-US" w:eastAsia="zh-CN"/>
        </w:rPr>
        <w:t>地</w:t>
      </w:r>
      <w:r>
        <w:rPr>
          <w:rFonts w:hint="eastAsia"/>
          <w:szCs w:val="24"/>
          <w:lang w:val="en-US" w:eastAsia="zh-CN"/>
        </w:rPr>
        <w:t>静止轨道系统</w:t>
      </w:r>
      <w:r w:rsidRPr="003E6119">
        <w:rPr>
          <w:rFonts w:hint="eastAsia"/>
          <w:szCs w:val="24"/>
          <w:lang w:val="en-US" w:eastAsia="zh-CN"/>
        </w:rPr>
        <w:t>通知的所需特性</w:t>
      </w:r>
      <w:r>
        <w:rPr>
          <w:rFonts w:hint="eastAsia"/>
          <w:szCs w:val="24"/>
          <w:lang w:val="en-US" w:eastAsia="zh-CN"/>
        </w:rPr>
        <w:t>是否</w:t>
      </w:r>
      <w:r>
        <w:rPr>
          <w:szCs w:val="24"/>
          <w:lang w:val="en-US" w:eastAsia="zh-CN"/>
        </w:rPr>
        <w:t>符合</w:t>
      </w:r>
      <w:r>
        <w:rPr>
          <w:rFonts w:hint="eastAsia"/>
          <w:szCs w:val="24"/>
          <w:lang w:val="en-US" w:eastAsia="zh-CN"/>
        </w:rPr>
        <w:t>要求不属于</w:t>
      </w:r>
      <w:r w:rsidRPr="003E6119">
        <w:rPr>
          <w:rFonts w:hint="eastAsia"/>
          <w:szCs w:val="24"/>
          <w:lang w:val="en-US" w:eastAsia="zh-CN"/>
        </w:rPr>
        <w:t>本决议的范围，</w:t>
      </w:r>
    </w:p>
    <w:p w14:paraId="2F7837C4" w14:textId="77777777" w:rsidR="007D5C0F" w:rsidRPr="003930E0" w:rsidRDefault="007D5C0F" w:rsidP="007D5C0F">
      <w:pPr>
        <w:pStyle w:val="Call"/>
        <w:rPr>
          <w:lang w:val="en-US" w:eastAsia="zh-CN"/>
        </w:rPr>
      </w:pPr>
      <w:r w:rsidRPr="003930E0">
        <w:rPr>
          <w:rFonts w:hint="eastAsia"/>
          <w:lang w:val="en-US" w:eastAsia="zh-CN"/>
        </w:rPr>
        <w:t>注意</w:t>
      </w:r>
      <w:r w:rsidRPr="003930E0">
        <w:rPr>
          <w:lang w:val="en-US" w:eastAsia="zh-CN"/>
        </w:rPr>
        <w:t>到</w:t>
      </w:r>
    </w:p>
    <w:p w14:paraId="320027C1" w14:textId="77777777" w:rsidR="007D5C0F" w:rsidRPr="003A3F22" w:rsidRDefault="007D5C0F" w:rsidP="007D5C0F">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4B01F0E1" w14:textId="77777777" w:rsidR="007D5C0F" w:rsidRPr="00435A0B" w:rsidRDefault="007D5C0F" w:rsidP="007D5C0F">
      <w:pPr>
        <w:tabs>
          <w:tab w:val="clear" w:pos="1134"/>
          <w:tab w:val="clear" w:pos="2268"/>
          <w:tab w:val="left" w:pos="2608"/>
          <w:tab w:val="left" w:pos="3345"/>
        </w:tabs>
        <w:spacing w:before="80"/>
        <w:ind w:left="1134" w:hanging="1134"/>
        <w:rPr>
          <w:szCs w:val="24"/>
          <w:lang w:val="en-US" w:eastAsia="zh-CN"/>
        </w:rPr>
      </w:pPr>
      <w:bookmarkStart w:id="170" w:name="OLE_LINK80"/>
      <w:bookmarkStart w:id="171" w:name="OLE_LINK81"/>
      <w:r w:rsidRPr="00924C09">
        <w:rPr>
          <w:szCs w:val="24"/>
          <w:lang w:val="en-US" w:eastAsia="zh-CN"/>
        </w:rPr>
        <w:t>−</w:t>
      </w:r>
      <w:r w:rsidRPr="00924C09">
        <w:rPr>
          <w:szCs w:val="24"/>
          <w:lang w:val="en-US" w:eastAsia="zh-CN"/>
        </w:rPr>
        <w:tab/>
      </w:r>
      <w:r w:rsidRPr="00435A0B">
        <w:rPr>
          <w:rFonts w:hint="eastAsia"/>
          <w:szCs w:val="24"/>
          <w:lang w:val="en-US" w:eastAsia="zh-CN"/>
        </w:rPr>
        <w:t>“</w:t>
      </w:r>
      <w:proofErr w:type="gramStart"/>
      <w:r w:rsidRPr="00435A0B">
        <w:rPr>
          <w:rFonts w:hint="eastAsia"/>
          <w:szCs w:val="24"/>
          <w:lang w:val="en-US" w:eastAsia="zh-CN"/>
        </w:rPr>
        <w:t>频率指配”一词被理解为在某</w:t>
      </w:r>
      <w:r w:rsidRPr="00435A0B">
        <w:rPr>
          <w:szCs w:val="24"/>
          <w:lang w:val="en-US" w:eastAsia="zh-CN"/>
        </w:rPr>
        <w:t>个</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静止卫星系统的空间电台的</w:t>
      </w:r>
      <w:bookmarkStart w:id="172" w:name="_Hlk521772800"/>
      <w:r w:rsidRPr="00435A0B">
        <w:rPr>
          <w:rFonts w:hint="eastAsia"/>
          <w:szCs w:val="24"/>
          <w:lang w:val="en-US" w:eastAsia="zh-CN"/>
        </w:rPr>
        <w:t>频率指配</w:t>
      </w:r>
      <w:bookmarkEnd w:id="172"/>
      <w:proofErr w:type="gramEnd"/>
      <w:r w:rsidRPr="00435A0B">
        <w:rPr>
          <w:rFonts w:hint="eastAsia"/>
          <w:szCs w:val="24"/>
          <w:lang w:val="en-US" w:eastAsia="zh-CN"/>
        </w:rPr>
        <w:t>；</w:t>
      </w:r>
    </w:p>
    <w:p w14:paraId="2482B272" w14:textId="6F712D39" w:rsidR="007D5C0F" w:rsidRDefault="007D5C0F" w:rsidP="007D5C0F">
      <w:pPr>
        <w:pStyle w:val="enumlev1"/>
        <w:rPr>
          <w:rStyle w:val="Appref"/>
          <w:lang w:eastAsia="zh-CN"/>
        </w:rPr>
      </w:pPr>
      <w:r w:rsidRPr="00435A0B">
        <w:rPr>
          <w:lang w:eastAsia="zh-CN"/>
        </w:rPr>
        <w:t>–</w:t>
      </w:r>
      <w:r w:rsidRPr="00435A0B">
        <w:rPr>
          <w:lang w:eastAsia="zh-CN"/>
        </w:rPr>
        <w:tab/>
      </w:r>
      <w:r w:rsidRPr="00883A89">
        <w:rPr>
          <w:rStyle w:val="Appref"/>
          <w:rFonts w:hint="eastAsia"/>
          <w:lang w:eastAsia="zh-CN"/>
        </w:rPr>
        <w:t>“通知轨道面”一词是指在向无线电通信局提供的非对地静止轨道系统频率指配的最新提前公布、协调或通知资料中该系统的轨道面，它具有</w:t>
      </w:r>
      <w:r w:rsidR="00FB10EF">
        <w:rPr>
          <w:rStyle w:val="Appref"/>
          <w:rFonts w:hint="eastAsia"/>
          <w:lang w:eastAsia="zh-CN"/>
        </w:rPr>
        <w:t>以下</w:t>
      </w:r>
      <w:r w:rsidRPr="00883A89">
        <w:rPr>
          <w:rStyle w:val="Appref"/>
          <w:rFonts w:hint="eastAsia"/>
          <w:lang w:eastAsia="zh-CN"/>
        </w:rPr>
        <w:t>一般特性</w:t>
      </w:r>
      <w:r w:rsidR="00B36737" w:rsidRPr="00883A89">
        <w:rPr>
          <w:rStyle w:val="Appref"/>
          <w:rFonts w:hint="eastAsia"/>
          <w:lang w:eastAsia="zh-CN"/>
        </w:rPr>
        <w:t>：</w:t>
      </w:r>
    </w:p>
    <w:p w14:paraId="578FB125" w14:textId="77777777" w:rsidR="00684E02" w:rsidRPr="00264360" w:rsidRDefault="00684E02" w:rsidP="00684E02">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A.4.b.4.a</w:t>
      </w:r>
      <w:r w:rsidRPr="00264360">
        <w:rPr>
          <w:rFonts w:hint="eastAsia"/>
          <w:lang w:eastAsia="zh-CN"/>
        </w:rPr>
        <w:t>项，空间电台轨道面的倾角；</w:t>
      </w:r>
    </w:p>
    <w:p w14:paraId="3E8BC550" w14:textId="77777777" w:rsidR="00684E02" w:rsidRPr="00264360" w:rsidRDefault="00684E02" w:rsidP="00684E02">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A.4.b.4.d</w:t>
      </w:r>
      <w:r w:rsidRPr="00264360">
        <w:rPr>
          <w:rFonts w:hint="eastAsia"/>
          <w:lang w:eastAsia="zh-CN"/>
        </w:rPr>
        <w:t>项</w:t>
      </w:r>
      <w:r w:rsidRPr="00264360">
        <w:rPr>
          <w:lang w:eastAsia="zh-CN"/>
        </w:rPr>
        <w:t>，</w:t>
      </w:r>
      <w:r w:rsidRPr="00264360">
        <w:rPr>
          <w:rFonts w:hint="eastAsia"/>
          <w:lang w:eastAsia="zh-CN"/>
        </w:rPr>
        <w:t>空间电台远地点的高度；</w:t>
      </w:r>
    </w:p>
    <w:p w14:paraId="131D64FB" w14:textId="77777777" w:rsidR="00684E02" w:rsidRPr="00264360" w:rsidRDefault="00684E02" w:rsidP="00684E02">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A.4.b.4.e</w:t>
      </w:r>
      <w:r w:rsidRPr="00264360">
        <w:rPr>
          <w:rFonts w:hint="eastAsia"/>
          <w:lang w:eastAsia="zh-CN"/>
        </w:rPr>
        <w:t>项，空间电台近地点的高度；</w:t>
      </w:r>
    </w:p>
    <w:bookmarkEnd w:id="170"/>
    <w:bookmarkEnd w:id="171"/>
    <w:p w14:paraId="127A1296" w14:textId="77777777" w:rsidR="00B205BE" w:rsidRDefault="00B205BE" w:rsidP="00B205BE">
      <w:pPr>
        <w:pStyle w:val="enumlev2"/>
        <w:rPr>
          <w:lang w:eastAsia="zh-CN"/>
        </w:rPr>
      </w:pPr>
      <w:r w:rsidRPr="00264360">
        <w:rPr>
          <w:lang w:eastAsia="zh-CN"/>
        </w:rPr>
        <w:t>–</w:t>
      </w:r>
      <w:r w:rsidRPr="00264360">
        <w:rPr>
          <w:lang w:eastAsia="zh-CN"/>
        </w:rPr>
        <w:tab/>
      </w:r>
      <w:r w:rsidRPr="00264360">
        <w:rPr>
          <w:rFonts w:hint="eastAsia"/>
          <w:lang w:eastAsia="zh-CN"/>
        </w:rPr>
        <w:t>第</w:t>
      </w:r>
      <w:r w:rsidRPr="00264360">
        <w:rPr>
          <w:lang w:eastAsia="zh-CN"/>
        </w:rPr>
        <w:t>A.4.b.5.c</w:t>
      </w:r>
      <w:r w:rsidRPr="00264360">
        <w:rPr>
          <w:rFonts w:hint="eastAsia"/>
          <w:lang w:eastAsia="zh-CN"/>
        </w:rPr>
        <w:t>项</w:t>
      </w:r>
      <w:r w:rsidRPr="00264360">
        <w:rPr>
          <w:lang w:eastAsia="zh-CN"/>
        </w:rPr>
        <w:t>，</w:t>
      </w:r>
      <w:r w:rsidRPr="00264360">
        <w:rPr>
          <w:rFonts w:hint="eastAsia"/>
          <w:lang w:eastAsia="zh-CN"/>
        </w:rPr>
        <w:t>空间电台轨道（仅对于近地点和远地点高度不同的轨道）的近地点幅</w:t>
      </w:r>
      <w:r w:rsidRPr="00264360">
        <w:rPr>
          <w:lang w:eastAsia="zh-CN"/>
        </w:rPr>
        <w:t>角</w:t>
      </w:r>
      <w:r>
        <w:rPr>
          <w:rFonts w:hint="eastAsia"/>
          <w:lang w:eastAsia="zh-CN"/>
        </w:rPr>
        <w:t>；</w:t>
      </w:r>
    </w:p>
    <w:p w14:paraId="7027BEB5" w14:textId="77777777" w:rsidR="00B205BE" w:rsidRPr="00101B20" w:rsidRDefault="00B205BE" w:rsidP="00B205BE">
      <w:pPr>
        <w:pStyle w:val="enumlev2"/>
        <w:rPr>
          <w:lang w:eastAsia="zh-CN"/>
        </w:rPr>
      </w:pPr>
      <w:r>
        <w:rPr>
          <w:rFonts w:hint="eastAsia"/>
          <w:lang w:eastAsia="zh-CN"/>
        </w:rPr>
        <w:t>在附录</w:t>
      </w:r>
      <w:r>
        <w:rPr>
          <w:rFonts w:hint="eastAsia"/>
          <w:lang w:eastAsia="zh-CN"/>
        </w:rPr>
        <w:t>4</w:t>
      </w:r>
      <w:r>
        <w:rPr>
          <w:rFonts w:hint="eastAsia"/>
          <w:lang w:eastAsia="zh-CN"/>
        </w:rPr>
        <w:t>附件</w:t>
      </w:r>
      <w:r>
        <w:rPr>
          <w:rFonts w:hint="eastAsia"/>
          <w:lang w:eastAsia="zh-CN"/>
        </w:rPr>
        <w:t>2</w:t>
      </w:r>
      <w:r>
        <w:rPr>
          <w:rFonts w:hint="eastAsia"/>
          <w:lang w:eastAsia="zh-CN"/>
        </w:rPr>
        <w:t>的表</w:t>
      </w:r>
      <w:r>
        <w:rPr>
          <w:rFonts w:hint="eastAsia"/>
          <w:lang w:eastAsia="zh-CN"/>
        </w:rPr>
        <w:t>A</w:t>
      </w:r>
      <w:r>
        <w:rPr>
          <w:rFonts w:hint="eastAsia"/>
          <w:lang w:eastAsia="zh-CN"/>
        </w:rPr>
        <w:t>中；</w:t>
      </w:r>
    </w:p>
    <w:p w14:paraId="45047690" w14:textId="3FCC2B20" w:rsidR="007D5C0F" w:rsidRPr="00435A0B" w:rsidRDefault="00B205BE" w:rsidP="00B205BE">
      <w:pPr>
        <w:pStyle w:val="enumlev1"/>
        <w:rPr>
          <w:szCs w:val="24"/>
          <w:lang w:val="en-US" w:eastAsia="zh-CN"/>
        </w:rPr>
      </w:pPr>
      <w:r w:rsidRPr="00435A0B">
        <w:rPr>
          <w:szCs w:val="24"/>
          <w:lang w:val="en-US" w:eastAsia="zh-CN"/>
        </w:rPr>
        <w:t>−</w:t>
      </w:r>
      <w:r w:rsidRPr="00435A0B">
        <w:rPr>
          <w:szCs w:val="24"/>
          <w:lang w:val="en-US" w:eastAsia="zh-CN"/>
        </w:rPr>
        <w:tab/>
      </w:r>
      <w:bookmarkStart w:id="173" w:name="OLE_LINK82"/>
      <w:r w:rsidRPr="00435A0B">
        <w:rPr>
          <w:rFonts w:hint="eastAsia"/>
          <w:szCs w:val="24"/>
          <w:lang w:val="en-US" w:eastAsia="zh-CN"/>
        </w:rPr>
        <w:t>“</w:t>
      </w:r>
      <w:proofErr w:type="gramStart"/>
      <w:r w:rsidRPr="00435A0B">
        <w:rPr>
          <w:rFonts w:hint="eastAsia"/>
          <w:szCs w:val="24"/>
          <w:lang w:val="en-US" w:eastAsia="zh-CN"/>
        </w:rPr>
        <w:t>卫星总数”</w:t>
      </w:r>
      <w:bookmarkEnd w:id="173"/>
      <w:r w:rsidRPr="00435A0B">
        <w:rPr>
          <w:rFonts w:hint="eastAsia"/>
          <w:szCs w:val="24"/>
          <w:lang w:val="en-US" w:eastAsia="zh-CN"/>
        </w:rPr>
        <w:t>被理解为</w:t>
      </w:r>
      <w:r>
        <w:rPr>
          <w:rFonts w:hint="eastAsia"/>
          <w:szCs w:val="24"/>
          <w:lang w:val="en-US" w:eastAsia="zh-CN"/>
        </w:rPr>
        <w:t>提交给无线电通信局的最新通知信息中与被通知的轨道面有关的</w:t>
      </w:r>
      <w:r w:rsidRPr="00435A0B">
        <w:rPr>
          <w:rFonts w:hint="eastAsia"/>
          <w:szCs w:val="24"/>
          <w:lang w:val="en-US" w:eastAsia="zh-CN"/>
        </w:rPr>
        <w:t>附录</w:t>
      </w:r>
      <w:proofErr w:type="gramEnd"/>
      <w:r w:rsidRPr="00435A0B">
        <w:rPr>
          <w:rFonts w:hint="eastAsia"/>
          <w:b/>
          <w:szCs w:val="24"/>
          <w:lang w:val="en-US" w:eastAsia="zh-CN"/>
        </w:rPr>
        <w:t>4</w:t>
      </w:r>
      <w:r w:rsidRPr="00435A0B">
        <w:rPr>
          <w:rFonts w:hint="eastAsia"/>
          <w:szCs w:val="24"/>
          <w:lang w:val="en-US" w:eastAsia="zh-CN"/>
        </w:rPr>
        <w:t>数据项</w:t>
      </w:r>
      <w:r w:rsidRPr="00435A0B">
        <w:rPr>
          <w:rFonts w:hint="eastAsia"/>
          <w:szCs w:val="24"/>
          <w:lang w:val="en-US" w:eastAsia="zh-CN"/>
        </w:rPr>
        <w:t>A.4.b.4.b</w:t>
      </w:r>
      <w:r w:rsidRPr="00435A0B">
        <w:rPr>
          <w:rFonts w:hint="eastAsia"/>
          <w:szCs w:val="24"/>
          <w:lang w:val="en-US" w:eastAsia="zh-CN"/>
        </w:rPr>
        <w:t>各种数值之和</w:t>
      </w:r>
      <w:r>
        <w:rPr>
          <w:rFonts w:hint="eastAsia"/>
          <w:szCs w:val="24"/>
          <w:lang w:eastAsia="zh-CN"/>
        </w:rPr>
        <w:t>，</w:t>
      </w:r>
    </w:p>
    <w:p w14:paraId="57454029" w14:textId="77777777" w:rsidR="007D5C0F" w:rsidRPr="00435A0B" w:rsidRDefault="007D5C0F" w:rsidP="007D5C0F">
      <w:pPr>
        <w:pStyle w:val="Call"/>
        <w:rPr>
          <w:szCs w:val="24"/>
          <w:lang w:val="en-US" w:eastAsia="zh-CN"/>
        </w:rPr>
      </w:pPr>
      <w:r w:rsidRPr="00435A0B">
        <w:rPr>
          <w:rFonts w:hint="eastAsia"/>
          <w:szCs w:val="24"/>
          <w:lang w:val="en-US" w:eastAsia="zh-CN"/>
        </w:rPr>
        <w:t>做出决议</w:t>
      </w:r>
    </w:p>
    <w:p w14:paraId="36790FEC" w14:textId="20015597" w:rsidR="007D5C0F" w:rsidRDefault="007D5C0F" w:rsidP="00701D35">
      <w:pPr>
        <w:rPr>
          <w:szCs w:val="24"/>
          <w:lang w:val="en-US" w:eastAsia="zh-CN"/>
        </w:rPr>
      </w:pPr>
      <w:r w:rsidRPr="00435A0B">
        <w:rPr>
          <w:szCs w:val="24"/>
          <w:lang w:val="en-US" w:eastAsia="zh-CN"/>
        </w:rPr>
        <w:t>1</w:t>
      </w:r>
      <w:r w:rsidRPr="00435A0B">
        <w:rPr>
          <w:szCs w:val="24"/>
          <w:lang w:val="en-US" w:eastAsia="zh-CN"/>
        </w:rPr>
        <w:tab/>
      </w:r>
      <w:r w:rsidRPr="00435A0B">
        <w:rPr>
          <w:rFonts w:hint="eastAsia"/>
          <w:szCs w:val="24"/>
          <w:lang w:val="en-US" w:eastAsia="zh-CN"/>
        </w:rPr>
        <w:t>本决议适用于根据第</w:t>
      </w:r>
      <w:r w:rsidR="00701D35" w:rsidRPr="00701D35">
        <w:rPr>
          <w:szCs w:val="24"/>
          <w:lang w:val="en-US" w:eastAsia="zh-CN"/>
        </w:rPr>
        <w:t>MOD</w:t>
      </w:r>
      <w:r w:rsidR="00701D35" w:rsidRPr="00701D35">
        <w:rPr>
          <w:rFonts w:hint="eastAsia"/>
          <w:b/>
          <w:szCs w:val="24"/>
          <w:lang w:val="en-US" w:eastAsia="zh-CN"/>
        </w:rPr>
        <w:t xml:space="preserve"> </w:t>
      </w:r>
      <w:r w:rsidRPr="00435A0B">
        <w:rPr>
          <w:rFonts w:hint="eastAsia"/>
          <w:b/>
          <w:szCs w:val="24"/>
          <w:lang w:val="en-US" w:eastAsia="zh-CN"/>
        </w:rPr>
        <w:t>11.44</w:t>
      </w:r>
      <w:r w:rsidRPr="00435A0B">
        <w:rPr>
          <w:rFonts w:hint="eastAsia"/>
          <w:szCs w:val="24"/>
          <w:lang w:val="en-US" w:eastAsia="zh-CN"/>
        </w:rPr>
        <w:t>和</w:t>
      </w:r>
      <w:r w:rsidRPr="00435A0B">
        <w:rPr>
          <w:rFonts w:hint="eastAsia"/>
          <w:szCs w:val="24"/>
          <w:lang w:val="en-US" w:eastAsia="zh-CN"/>
        </w:rPr>
        <w:t xml:space="preserve">MOD </w:t>
      </w:r>
      <w:r w:rsidRPr="00435A0B">
        <w:rPr>
          <w:rFonts w:hint="eastAsia"/>
          <w:b/>
          <w:szCs w:val="24"/>
          <w:lang w:val="en-US" w:eastAsia="zh-CN"/>
        </w:rPr>
        <w:t>11.44</w:t>
      </w:r>
      <w:r w:rsidRPr="00435A0B">
        <w:rPr>
          <w:b/>
          <w:szCs w:val="24"/>
          <w:lang w:val="en-US" w:eastAsia="zh-CN"/>
        </w:rPr>
        <w:t>C</w:t>
      </w:r>
      <w:r w:rsidRPr="00435A0B">
        <w:rPr>
          <w:rFonts w:hint="eastAsia"/>
          <w:szCs w:val="24"/>
          <w:lang w:val="en-US" w:eastAsia="zh-CN"/>
        </w:rPr>
        <w:t>款非对地静止卫星系统频率指配的</w:t>
      </w:r>
      <w:r w:rsidRPr="00435A0B">
        <w:rPr>
          <w:szCs w:val="24"/>
          <w:lang w:val="en-US" w:eastAsia="zh-CN"/>
        </w:rPr>
        <w:t>投入使用</w:t>
      </w:r>
      <w:r w:rsidRPr="00435A0B">
        <w:rPr>
          <w:rFonts w:hint="eastAsia"/>
          <w:szCs w:val="24"/>
          <w:lang w:val="en-US" w:eastAsia="zh-CN"/>
        </w:rPr>
        <w:t>，针对下表所列的频段和业务：</w:t>
      </w:r>
    </w:p>
    <w:tbl>
      <w:tblPr>
        <w:tblW w:w="0" w:type="auto"/>
        <w:jc w:val="center"/>
        <w:tblLook w:val="04A0" w:firstRow="1" w:lastRow="0" w:firstColumn="1" w:lastColumn="0" w:noHBand="0" w:noVBand="1"/>
      </w:tblPr>
      <w:tblGrid>
        <w:gridCol w:w="1555"/>
        <w:gridCol w:w="2598"/>
        <w:gridCol w:w="2598"/>
        <w:gridCol w:w="2599"/>
      </w:tblGrid>
      <w:tr w:rsidR="005A5829" w:rsidRPr="00435A0B" w14:paraId="368343FA" w14:textId="77777777" w:rsidTr="00B36737">
        <w:trPr>
          <w:cantSplit/>
          <w:tblHeader/>
          <w:jc w:val="center"/>
        </w:trPr>
        <w:tc>
          <w:tcPr>
            <w:tcW w:w="1555" w:type="dxa"/>
            <w:vMerge w:val="restart"/>
            <w:tcBorders>
              <w:top w:val="single" w:sz="4" w:space="0" w:color="auto"/>
              <w:left w:val="single" w:sz="4" w:space="0" w:color="auto"/>
              <w:right w:val="single" w:sz="4" w:space="0" w:color="auto"/>
            </w:tcBorders>
            <w:shd w:val="clear" w:color="auto" w:fill="auto"/>
          </w:tcPr>
          <w:p w14:paraId="41F698B8" w14:textId="77777777" w:rsidR="005A5829" w:rsidRPr="00435A0B" w:rsidRDefault="005A5829" w:rsidP="0040526B">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auto"/>
          </w:tcPr>
          <w:p w14:paraId="2C4D8F68" w14:textId="77777777" w:rsidR="005A5829" w:rsidRPr="00435A0B" w:rsidRDefault="005A5829" w:rsidP="0040526B">
            <w:pPr>
              <w:pStyle w:val="Tablehead"/>
            </w:pPr>
            <w:r w:rsidRPr="00435A0B">
              <w:rPr>
                <w:rFonts w:hint="eastAsia"/>
                <w:lang w:val="en-US" w:eastAsia="zh-CN"/>
              </w:rPr>
              <w:t>空间无线电通信业务</w:t>
            </w:r>
          </w:p>
        </w:tc>
      </w:tr>
      <w:tr w:rsidR="005A5829" w:rsidRPr="00435A0B" w14:paraId="0D1C2179" w14:textId="77777777" w:rsidTr="00B36737">
        <w:trPr>
          <w:cantSplit/>
          <w:tblHeader/>
          <w:jc w:val="center"/>
        </w:trPr>
        <w:tc>
          <w:tcPr>
            <w:tcW w:w="1555" w:type="dxa"/>
            <w:vMerge/>
            <w:tcBorders>
              <w:left w:val="single" w:sz="4" w:space="0" w:color="auto"/>
              <w:bottom w:val="single" w:sz="4" w:space="0" w:color="auto"/>
              <w:right w:val="single" w:sz="4" w:space="0" w:color="auto"/>
            </w:tcBorders>
            <w:shd w:val="clear" w:color="auto" w:fill="auto"/>
          </w:tcPr>
          <w:p w14:paraId="64D39453" w14:textId="77777777" w:rsidR="005A5829" w:rsidRPr="00435A0B" w:rsidRDefault="005A5829" w:rsidP="0040526B">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23EE316F" w14:textId="77777777" w:rsidR="005A5829" w:rsidRPr="00435A0B" w:rsidRDefault="005A5829" w:rsidP="0040526B">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03EB3DC7" w14:textId="77777777" w:rsidR="005A5829" w:rsidRPr="00435A0B" w:rsidRDefault="005A5829" w:rsidP="0040526B">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72ADB596" w14:textId="77777777" w:rsidR="005A5829" w:rsidRPr="00435A0B" w:rsidRDefault="005A5829" w:rsidP="0040526B">
            <w:pPr>
              <w:pStyle w:val="Tablehead"/>
              <w:rPr>
                <w:lang w:eastAsia="zh-CN"/>
              </w:rPr>
            </w:pPr>
            <w:r w:rsidRPr="00435A0B">
              <w:t>3</w:t>
            </w:r>
            <w:r w:rsidRPr="00435A0B">
              <w:rPr>
                <w:rFonts w:hint="eastAsia"/>
                <w:lang w:eastAsia="zh-CN"/>
              </w:rPr>
              <w:t>区</w:t>
            </w:r>
          </w:p>
        </w:tc>
      </w:tr>
      <w:tr w:rsidR="005A5829" w:rsidRPr="00435A0B" w14:paraId="0C234EE9"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0B3CDAAE" w14:textId="77777777" w:rsidR="005A5829" w:rsidRPr="00435A0B" w:rsidRDefault="005A5829" w:rsidP="0040526B">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389DEFC5" w14:textId="77777777" w:rsidR="005A5829" w:rsidRPr="00435A0B" w:rsidRDefault="005A5829" w:rsidP="0040526B">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1E043900" w14:textId="77777777" w:rsidR="005A5829" w:rsidRPr="00435A0B" w:rsidRDefault="005A5829" w:rsidP="0040526B">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230B8613" w14:textId="77777777" w:rsidR="005A5829" w:rsidRPr="00435A0B" w:rsidRDefault="005A5829" w:rsidP="0040526B">
            <w:pPr>
              <w:pStyle w:val="Tabletext"/>
            </w:pPr>
            <w:r w:rsidRPr="00435A0B">
              <w:rPr>
                <w:rStyle w:val="capS5"/>
              </w:rPr>
              <w:t>卫星固定</w:t>
            </w:r>
            <w:r w:rsidRPr="00435A0B">
              <w:rPr>
                <w:rFonts w:hint="eastAsia"/>
                <w:lang w:eastAsia="zh-CN"/>
              </w:rPr>
              <w:t>（空对地）</w:t>
            </w:r>
          </w:p>
        </w:tc>
      </w:tr>
      <w:tr w:rsidR="005A5829" w:rsidRPr="00435A0B" w14:paraId="4A19FF0D"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4197097A" w14:textId="77777777" w:rsidR="005A5829" w:rsidRPr="00435A0B" w:rsidRDefault="005A5829" w:rsidP="0040526B">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5A535613" w14:textId="77777777" w:rsidR="005A5829" w:rsidRPr="00435A0B" w:rsidRDefault="005A5829" w:rsidP="0040526B">
            <w:pPr>
              <w:pStyle w:val="Tabletext"/>
            </w:pPr>
            <w:r w:rsidRPr="00435A0B">
              <w:rPr>
                <w:rStyle w:val="capS5"/>
              </w:rPr>
              <w:t>卫星固定</w:t>
            </w:r>
            <w:r w:rsidRPr="00435A0B">
              <w:rPr>
                <w:rFonts w:hint="eastAsia"/>
                <w:lang w:eastAsia="zh-CN"/>
              </w:rPr>
              <w:t>（空对地）</w:t>
            </w:r>
          </w:p>
        </w:tc>
      </w:tr>
      <w:tr w:rsidR="005A5829" w:rsidRPr="00435A0B" w14:paraId="3D0D934E"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625A81FE" w14:textId="77777777" w:rsidR="005A5829" w:rsidRPr="00435A0B" w:rsidRDefault="005A5829" w:rsidP="0040526B">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4539D92C"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（空对地）</w:t>
            </w:r>
          </w:p>
          <w:p w14:paraId="574D360A" w14:textId="77777777" w:rsidR="005A5829" w:rsidRPr="00435A0B" w:rsidDel="0020401A" w:rsidRDefault="005A5829" w:rsidP="0040526B">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481EFB4B" w14:textId="77777777" w:rsidR="005A5829" w:rsidRPr="00435A0B" w:rsidDel="0020401A" w:rsidRDefault="005A5829" w:rsidP="0040526B">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679B4808" w14:textId="77777777" w:rsidR="005A5829" w:rsidRPr="00435A0B" w:rsidRDefault="005A5829" w:rsidP="0040526B">
            <w:pPr>
              <w:pStyle w:val="Tabletext"/>
              <w:rPr>
                <w:lang w:eastAsia="zh-CN"/>
              </w:rPr>
            </w:pPr>
            <w:r w:rsidRPr="00435A0B">
              <w:rPr>
                <w:rStyle w:val="capS5"/>
                <w:rFonts w:hint="eastAsia"/>
              </w:rPr>
              <w:t>卫星</w:t>
            </w:r>
            <w:r w:rsidRPr="00435A0B">
              <w:rPr>
                <w:rStyle w:val="capS5"/>
              </w:rPr>
              <w:t>广播</w:t>
            </w:r>
          </w:p>
          <w:p w14:paraId="4B27484D" w14:textId="77777777" w:rsidR="005A5829" w:rsidRPr="00435A0B" w:rsidDel="0020401A" w:rsidRDefault="005A5829" w:rsidP="0040526B">
            <w:pPr>
              <w:pStyle w:val="Tabletext"/>
              <w:rPr>
                <w:lang w:eastAsia="zh-CN"/>
              </w:rPr>
            </w:pPr>
            <w:r w:rsidRPr="00435A0B">
              <w:rPr>
                <w:rStyle w:val="capS5"/>
              </w:rPr>
              <w:t>卫星固定</w:t>
            </w:r>
            <w:r w:rsidRPr="00435A0B">
              <w:rPr>
                <w:rFonts w:hint="eastAsia"/>
                <w:lang w:eastAsia="zh-CN"/>
              </w:rPr>
              <w:t>（空对地）</w:t>
            </w:r>
          </w:p>
        </w:tc>
      </w:tr>
      <w:tr w:rsidR="005A5829" w:rsidRPr="00435A0B" w14:paraId="145161DB"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4CD8EF4D" w14:textId="77777777" w:rsidR="005A5829" w:rsidRPr="00435A0B" w:rsidRDefault="005A5829" w:rsidP="0040526B">
            <w:pPr>
              <w:pStyle w:val="Tabletext"/>
              <w:jc w:val="center"/>
            </w:pPr>
            <w:r w:rsidRPr="00435A0B">
              <w:t>12.7-12.75</w:t>
            </w:r>
          </w:p>
        </w:tc>
        <w:tc>
          <w:tcPr>
            <w:tcW w:w="2598" w:type="dxa"/>
            <w:tcBorders>
              <w:top w:val="single" w:sz="4" w:space="0" w:color="auto"/>
              <w:left w:val="single" w:sz="4" w:space="0" w:color="auto"/>
              <w:bottom w:val="single" w:sz="4" w:space="0" w:color="auto"/>
              <w:right w:val="single" w:sz="4" w:space="0" w:color="auto"/>
            </w:tcBorders>
          </w:tcPr>
          <w:p w14:paraId="39614041"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p w14:paraId="62EACAF0"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64784468" w14:textId="77777777" w:rsidR="005A5829" w:rsidRPr="00435A0B" w:rsidRDefault="005A5829" w:rsidP="0040526B">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74E54735" w14:textId="77777777" w:rsidR="005A5829" w:rsidRPr="00435A0B" w:rsidRDefault="005A5829" w:rsidP="0040526B">
            <w:pPr>
              <w:pStyle w:val="Tabletext"/>
              <w:rPr>
                <w:lang w:eastAsia="zh-CN"/>
              </w:rPr>
            </w:pPr>
            <w:r w:rsidRPr="00435A0B">
              <w:rPr>
                <w:rStyle w:val="capS5"/>
                <w:rFonts w:hint="eastAsia"/>
              </w:rPr>
              <w:t>卫星</w:t>
            </w:r>
            <w:r w:rsidRPr="00435A0B">
              <w:rPr>
                <w:rStyle w:val="capS5"/>
              </w:rPr>
              <w:t>广播</w:t>
            </w:r>
          </w:p>
          <w:p w14:paraId="1AE9BF02"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tc>
      </w:tr>
      <w:tr w:rsidR="005A5829" w:rsidRPr="00435A0B" w14:paraId="49C327F7"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1123D5E5" w14:textId="77777777" w:rsidR="005A5829" w:rsidRPr="00435A0B" w:rsidRDefault="005A5829" w:rsidP="0040526B">
            <w:pPr>
              <w:pStyle w:val="Tabletext"/>
              <w:jc w:val="center"/>
            </w:pPr>
            <w:r w:rsidRPr="00435A0B">
              <w:lastRenderedPageBreak/>
              <w:t>12.75-13.25</w:t>
            </w:r>
          </w:p>
        </w:tc>
        <w:tc>
          <w:tcPr>
            <w:tcW w:w="7795" w:type="dxa"/>
            <w:gridSpan w:val="3"/>
            <w:tcBorders>
              <w:top w:val="single" w:sz="4" w:space="0" w:color="auto"/>
              <w:left w:val="single" w:sz="4" w:space="0" w:color="auto"/>
              <w:bottom w:val="single" w:sz="4" w:space="0" w:color="auto"/>
              <w:right w:val="single" w:sz="4" w:space="0" w:color="auto"/>
            </w:tcBorders>
          </w:tcPr>
          <w:p w14:paraId="26D162AC" w14:textId="77777777" w:rsidR="005A5829" w:rsidRPr="00435A0B" w:rsidRDefault="005A5829" w:rsidP="0040526B">
            <w:pPr>
              <w:pStyle w:val="Tabletext"/>
            </w:pPr>
            <w:r w:rsidRPr="00435A0B">
              <w:rPr>
                <w:rStyle w:val="capS5"/>
              </w:rPr>
              <w:t>卫星固定</w:t>
            </w:r>
            <w:r w:rsidRPr="00435A0B">
              <w:rPr>
                <w:rFonts w:hint="eastAsia"/>
                <w:lang w:eastAsia="zh-CN"/>
              </w:rPr>
              <w:t>（地对空）</w:t>
            </w:r>
          </w:p>
        </w:tc>
      </w:tr>
      <w:tr w:rsidR="005A5829" w:rsidRPr="00435A0B" w14:paraId="1AEE758C"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EE11382" w14:textId="77777777" w:rsidR="005A5829" w:rsidRPr="00435A0B" w:rsidRDefault="005A5829" w:rsidP="0040526B">
            <w:pPr>
              <w:pStyle w:val="Tabletext"/>
              <w:jc w:val="center"/>
            </w:pPr>
            <w:r w:rsidRPr="00435A0B">
              <w:t>13.75-14.</w:t>
            </w:r>
            <w:r>
              <w:t>8</w:t>
            </w:r>
            <w:r w:rsidRPr="00435A0B">
              <w:t>0</w:t>
            </w:r>
          </w:p>
        </w:tc>
        <w:tc>
          <w:tcPr>
            <w:tcW w:w="7795" w:type="dxa"/>
            <w:gridSpan w:val="3"/>
            <w:tcBorders>
              <w:top w:val="single" w:sz="4" w:space="0" w:color="auto"/>
              <w:left w:val="single" w:sz="4" w:space="0" w:color="auto"/>
              <w:bottom w:val="single" w:sz="4" w:space="0" w:color="auto"/>
              <w:right w:val="single" w:sz="4" w:space="0" w:color="auto"/>
            </w:tcBorders>
          </w:tcPr>
          <w:p w14:paraId="7BB647D3" w14:textId="77777777" w:rsidR="005A5829" w:rsidRPr="00435A0B" w:rsidRDefault="005A5829" w:rsidP="0040526B">
            <w:pPr>
              <w:pStyle w:val="Tabletext"/>
            </w:pPr>
            <w:r w:rsidRPr="00435A0B">
              <w:rPr>
                <w:rStyle w:val="capS5"/>
              </w:rPr>
              <w:t>卫星固定</w:t>
            </w:r>
            <w:r w:rsidRPr="00435A0B">
              <w:rPr>
                <w:rFonts w:hint="eastAsia"/>
                <w:lang w:eastAsia="zh-CN"/>
              </w:rPr>
              <w:t>（地对空）</w:t>
            </w:r>
          </w:p>
        </w:tc>
      </w:tr>
      <w:tr w:rsidR="005A5829" w:rsidRPr="00435A0B" w14:paraId="13D0AE67"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49203421" w14:textId="77777777" w:rsidR="005A5829" w:rsidRPr="00435A0B" w:rsidRDefault="005A5829" w:rsidP="0040526B">
            <w:pPr>
              <w:pStyle w:val="Tabletext"/>
              <w:jc w:val="center"/>
            </w:pPr>
            <w:r w:rsidRPr="0043133E">
              <w:rPr>
                <w:lang w:val="en-US"/>
              </w:rPr>
              <w:t>15.43-15.63</w:t>
            </w:r>
          </w:p>
        </w:tc>
        <w:tc>
          <w:tcPr>
            <w:tcW w:w="7795" w:type="dxa"/>
            <w:gridSpan w:val="3"/>
            <w:tcBorders>
              <w:top w:val="single" w:sz="4" w:space="0" w:color="auto"/>
              <w:left w:val="single" w:sz="4" w:space="0" w:color="auto"/>
              <w:bottom w:val="single" w:sz="4" w:space="0" w:color="auto"/>
              <w:right w:val="single" w:sz="4" w:space="0" w:color="auto"/>
            </w:tcBorders>
          </w:tcPr>
          <w:p w14:paraId="737CBFA2" w14:textId="77777777" w:rsidR="005A5829" w:rsidRPr="00435A0B" w:rsidRDefault="005A5829" w:rsidP="0040526B">
            <w:pPr>
              <w:pStyle w:val="Tabletext"/>
              <w:rPr>
                <w:rStyle w:val="capS5"/>
              </w:rPr>
            </w:pPr>
            <w:r w:rsidRPr="00435A0B">
              <w:rPr>
                <w:rStyle w:val="capS5"/>
              </w:rPr>
              <w:t>卫星固定</w:t>
            </w:r>
            <w:r w:rsidRPr="00435A0B">
              <w:rPr>
                <w:rFonts w:hint="eastAsia"/>
                <w:lang w:eastAsia="zh-CN"/>
              </w:rPr>
              <w:t>（地对空）</w:t>
            </w:r>
          </w:p>
        </w:tc>
      </w:tr>
      <w:tr w:rsidR="005A5829" w:rsidRPr="00435A0B" w14:paraId="14BB446E"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47BF6555" w14:textId="77777777" w:rsidR="005A5829" w:rsidRPr="00435A0B" w:rsidRDefault="005A5829" w:rsidP="0040526B">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149F4566"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p w14:paraId="3D361386"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E97E1BB" w14:textId="77777777" w:rsidR="005A5829" w:rsidRPr="00435A0B" w:rsidRDefault="005A5829" w:rsidP="0040526B">
            <w:pPr>
              <w:pStyle w:val="Tabletext"/>
              <w:rPr>
                <w:lang w:eastAsia="zh-CN"/>
              </w:rPr>
            </w:pPr>
            <w:r w:rsidRPr="00435A0B">
              <w:rPr>
                <w:rFonts w:hint="eastAsia"/>
                <w:lang w:eastAsia="zh-CN"/>
              </w:rPr>
              <w:t>无</w:t>
            </w:r>
          </w:p>
          <w:p w14:paraId="03BBABEA" w14:textId="77777777" w:rsidR="005A5829" w:rsidRPr="00435A0B" w:rsidRDefault="005A5829" w:rsidP="0040526B">
            <w:pPr>
              <w:pStyle w:val="Tabletext"/>
              <w:rPr>
                <w:lang w:eastAsia="zh-CN"/>
              </w:rPr>
            </w:pPr>
          </w:p>
          <w:p w14:paraId="51BECF7A" w14:textId="77777777" w:rsidR="005A5829" w:rsidRPr="00435A0B" w:rsidRDefault="005A5829" w:rsidP="0040526B">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202A6040" w14:textId="77777777" w:rsidR="005A5829" w:rsidRPr="00435A0B" w:rsidRDefault="005A5829" w:rsidP="0040526B">
            <w:pPr>
              <w:pStyle w:val="Tabletext"/>
            </w:pPr>
            <w:r w:rsidRPr="00435A0B">
              <w:rPr>
                <w:rStyle w:val="capS5"/>
              </w:rPr>
              <w:t>卫星固定</w:t>
            </w:r>
            <w:r w:rsidRPr="00435A0B">
              <w:rPr>
                <w:rFonts w:hint="eastAsia"/>
                <w:lang w:eastAsia="zh-CN"/>
              </w:rPr>
              <w:t>（地对空）</w:t>
            </w:r>
          </w:p>
        </w:tc>
      </w:tr>
      <w:tr w:rsidR="005A5829" w:rsidRPr="00435A0B" w14:paraId="45DD9890"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6F3CE6E1" w14:textId="77777777" w:rsidR="005A5829" w:rsidRPr="00435A0B" w:rsidRDefault="005A5829" w:rsidP="0040526B">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0E724B6A"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p w14:paraId="51C3D6C8"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6113961D" w14:textId="77777777" w:rsidR="005A5829" w:rsidRPr="00435A0B" w:rsidRDefault="005A5829" w:rsidP="0040526B">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4772C01C" w14:textId="77777777" w:rsidR="005A5829" w:rsidRPr="00435A0B" w:rsidRDefault="005A5829" w:rsidP="0040526B">
            <w:pPr>
              <w:pStyle w:val="Tabletext"/>
              <w:rPr>
                <w:lang w:eastAsia="zh-CN"/>
              </w:rPr>
            </w:pPr>
          </w:p>
          <w:p w14:paraId="1840C964" w14:textId="77777777" w:rsidR="005A5829" w:rsidRPr="00435A0B" w:rsidRDefault="005A5829" w:rsidP="0040526B">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087AC54B"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p w14:paraId="68EF780E"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tc>
      </w:tr>
      <w:tr w:rsidR="005A5829" w:rsidRPr="00435A0B" w14:paraId="0F91327F"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6132A03B" w14:textId="77777777" w:rsidR="005A5829" w:rsidRPr="00435A0B" w:rsidRDefault="005A5829" w:rsidP="0040526B">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6E39E20E"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p w14:paraId="3DA21F22"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tc>
      </w:tr>
      <w:tr w:rsidR="005A5829" w:rsidRPr="00435A0B" w14:paraId="42394642"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04AEF21" w14:textId="77777777" w:rsidR="005A5829" w:rsidRPr="00435A0B" w:rsidRDefault="005A5829" w:rsidP="0040526B">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65C49948" w14:textId="77777777" w:rsidR="005A5829" w:rsidRPr="00435A0B" w:rsidRDefault="005A5829" w:rsidP="0040526B">
            <w:pPr>
              <w:pStyle w:val="Tabletext"/>
            </w:pPr>
            <w:r w:rsidRPr="00435A0B">
              <w:rPr>
                <w:rStyle w:val="capS5"/>
              </w:rPr>
              <w:t>卫星固定</w:t>
            </w:r>
            <w:r w:rsidRPr="00435A0B">
              <w:t>（</w:t>
            </w:r>
            <w:proofErr w:type="spellStart"/>
            <w:r w:rsidRPr="00435A0B">
              <w:t>空对地</w:t>
            </w:r>
            <w:proofErr w:type="spellEnd"/>
            <w:r w:rsidRPr="00435A0B">
              <w:t>）</w:t>
            </w:r>
          </w:p>
        </w:tc>
      </w:tr>
      <w:tr w:rsidR="005A5829" w:rsidRPr="00435A0B" w14:paraId="0BC30479"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2A49296B" w14:textId="77777777" w:rsidR="005A5829" w:rsidRPr="00435A0B" w:rsidRDefault="005A5829" w:rsidP="0040526B">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53C6C6BC"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5A5829" w:rsidRPr="00435A0B" w14:paraId="0B8CA47E"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38F5831" w14:textId="77777777" w:rsidR="005A5829" w:rsidRPr="00435A0B" w:rsidRDefault="005A5829" w:rsidP="0040526B">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3D373F85" w14:textId="77777777" w:rsidR="005A5829" w:rsidRPr="00435A0B" w:rsidRDefault="005A5829" w:rsidP="0040526B">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5A5829" w:rsidRPr="00435A0B" w14:paraId="19317168"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2D8F1AB7" w14:textId="77777777" w:rsidR="005A5829" w:rsidRPr="00435A0B" w:rsidRDefault="005A5829" w:rsidP="0040526B">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6600A702" w14:textId="77777777" w:rsidR="005A5829" w:rsidRPr="00435A0B" w:rsidRDefault="005A5829" w:rsidP="0040526B">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4213F156" w14:textId="77777777" w:rsidR="005A5829" w:rsidRPr="00435A0B" w:rsidRDefault="005A5829" w:rsidP="0040526B">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121E4284" w14:textId="77777777" w:rsidR="005A5829" w:rsidRPr="00435A0B" w:rsidRDefault="005A5829" w:rsidP="0040526B">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2DEA865D" w14:textId="77777777" w:rsidR="005A5829" w:rsidRPr="00435A0B" w:rsidRDefault="005A5829" w:rsidP="0040526B">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5A5829" w:rsidRPr="00435A0B" w14:paraId="36B284B2"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18D87189" w14:textId="77777777" w:rsidR="005A5829" w:rsidRPr="00435A0B" w:rsidRDefault="005A5829" w:rsidP="0040526B">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42884493" w14:textId="77777777" w:rsidR="005A5829" w:rsidRPr="00435A0B" w:rsidRDefault="005A5829" w:rsidP="0040526B">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00BB90E6" w14:textId="77777777" w:rsidR="005A5829" w:rsidRPr="00435A0B" w:rsidRDefault="005A5829" w:rsidP="0040526B">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5A5829" w:rsidRPr="00435A0B" w14:paraId="1CCBCB42"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799982E5" w14:textId="77777777" w:rsidR="005A5829" w:rsidRPr="00435A0B" w:rsidRDefault="005A5829" w:rsidP="0040526B">
            <w:pPr>
              <w:pStyle w:val="Tabletext"/>
              <w:jc w:val="center"/>
            </w:pPr>
            <w:r w:rsidRPr="0043133E">
              <w:rPr>
                <w:lang w:val="en-US"/>
              </w:rPr>
              <w:t>21.4-22.0</w:t>
            </w:r>
          </w:p>
        </w:tc>
        <w:tc>
          <w:tcPr>
            <w:tcW w:w="2598" w:type="dxa"/>
            <w:tcBorders>
              <w:top w:val="single" w:sz="4" w:space="0" w:color="auto"/>
              <w:left w:val="single" w:sz="4" w:space="0" w:color="auto"/>
              <w:bottom w:val="single" w:sz="4" w:space="0" w:color="auto"/>
              <w:right w:val="single" w:sz="4" w:space="0" w:color="auto"/>
            </w:tcBorders>
          </w:tcPr>
          <w:p w14:paraId="113F7585" w14:textId="77777777" w:rsidR="005A5829" w:rsidRPr="00435A0B" w:rsidRDefault="005A5829" w:rsidP="0040526B">
            <w:pPr>
              <w:pStyle w:val="Tabletext"/>
              <w:rPr>
                <w:rFonts w:asciiTheme="majorBidi" w:hAnsiTheme="majorBidi" w:cstheme="majorBidi"/>
              </w:rPr>
            </w:pPr>
            <w:r w:rsidRPr="00435A0B">
              <w:rPr>
                <w:rStyle w:val="capS5"/>
                <w:rFonts w:hint="eastAsia"/>
              </w:rPr>
              <w:t>卫星</w:t>
            </w:r>
            <w:r w:rsidRPr="00435A0B">
              <w:rPr>
                <w:rStyle w:val="capS5"/>
              </w:rPr>
              <w:t>广播</w:t>
            </w:r>
          </w:p>
        </w:tc>
        <w:tc>
          <w:tcPr>
            <w:tcW w:w="2598" w:type="dxa"/>
            <w:tcBorders>
              <w:top w:val="single" w:sz="4" w:space="0" w:color="auto"/>
              <w:left w:val="single" w:sz="4" w:space="0" w:color="auto"/>
              <w:bottom w:val="single" w:sz="4" w:space="0" w:color="auto"/>
              <w:right w:val="single" w:sz="4" w:space="0" w:color="auto"/>
            </w:tcBorders>
          </w:tcPr>
          <w:p w14:paraId="4A8C1933" w14:textId="77777777" w:rsidR="005A5829" w:rsidRPr="00435A0B" w:rsidRDefault="005A5829" w:rsidP="0040526B">
            <w:pPr>
              <w:pStyle w:val="ECCTabletext"/>
              <w:rPr>
                <w:rFonts w:asciiTheme="majorBidi" w:hAnsiTheme="majorBidi" w:cstheme="majorBidi"/>
                <w:lang w:eastAsia="zh-CN"/>
              </w:rPr>
            </w:pPr>
          </w:p>
        </w:tc>
        <w:tc>
          <w:tcPr>
            <w:tcW w:w="2599" w:type="dxa"/>
            <w:tcBorders>
              <w:top w:val="single" w:sz="4" w:space="0" w:color="auto"/>
              <w:left w:val="single" w:sz="4" w:space="0" w:color="auto"/>
              <w:bottom w:val="single" w:sz="4" w:space="0" w:color="auto"/>
              <w:right w:val="single" w:sz="4" w:space="0" w:color="auto"/>
            </w:tcBorders>
          </w:tcPr>
          <w:p w14:paraId="7BAFA7F8" w14:textId="77777777" w:rsidR="005A5829" w:rsidRPr="00435A0B" w:rsidRDefault="005A5829" w:rsidP="0040526B">
            <w:pPr>
              <w:pStyle w:val="ECCTabletext"/>
              <w:rPr>
                <w:rFonts w:asciiTheme="majorBidi" w:hAnsiTheme="majorBidi" w:cstheme="majorBidi"/>
                <w:lang w:eastAsia="zh-CN"/>
              </w:rPr>
            </w:pPr>
            <w:r w:rsidRPr="00435A0B">
              <w:rPr>
                <w:rStyle w:val="capS5"/>
                <w:rFonts w:hint="eastAsia"/>
              </w:rPr>
              <w:t>卫星</w:t>
            </w:r>
            <w:r w:rsidRPr="00435A0B">
              <w:rPr>
                <w:rStyle w:val="capS5"/>
              </w:rPr>
              <w:t>广播</w:t>
            </w:r>
          </w:p>
        </w:tc>
      </w:tr>
      <w:tr w:rsidR="005A5829" w:rsidRPr="00435A0B" w14:paraId="1D760E46"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14167AF" w14:textId="77777777" w:rsidR="005A5829" w:rsidRPr="00435A0B" w:rsidRDefault="005A5829" w:rsidP="0040526B">
            <w:pPr>
              <w:pStyle w:val="Tabletext"/>
              <w:jc w:val="center"/>
            </w:pPr>
            <w:r w:rsidRPr="0043133E">
              <w:rPr>
                <w:lang w:val="en-US"/>
              </w:rPr>
              <w:t>24.65-24.75</w:t>
            </w:r>
          </w:p>
        </w:tc>
        <w:tc>
          <w:tcPr>
            <w:tcW w:w="2598" w:type="dxa"/>
            <w:tcBorders>
              <w:top w:val="single" w:sz="4" w:space="0" w:color="auto"/>
              <w:left w:val="single" w:sz="4" w:space="0" w:color="auto"/>
              <w:bottom w:val="single" w:sz="4" w:space="0" w:color="auto"/>
              <w:right w:val="single" w:sz="4" w:space="0" w:color="auto"/>
            </w:tcBorders>
          </w:tcPr>
          <w:p w14:paraId="55339411" w14:textId="77777777" w:rsidR="005A5829" w:rsidRPr="00435A0B" w:rsidRDefault="005A5829" w:rsidP="0040526B">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36C434CE" w14:textId="77777777" w:rsidR="005A5829" w:rsidRPr="00435A0B" w:rsidRDefault="005A5829" w:rsidP="0040526B">
            <w:pPr>
              <w:pStyle w:val="Tabletext"/>
              <w:rPr>
                <w:rFonts w:asciiTheme="majorBidi" w:hAnsiTheme="majorBidi" w:cstheme="majorBidi"/>
                <w:lang w:eastAsia="zh-CN"/>
              </w:rPr>
            </w:pPr>
          </w:p>
        </w:tc>
        <w:tc>
          <w:tcPr>
            <w:tcW w:w="2599" w:type="dxa"/>
            <w:tcBorders>
              <w:top w:val="single" w:sz="4" w:space="0" w:color="auto"/>
              <w:left w:val="single" w:sz="4" w:space="0" w:color="auto"/>
              <w:bottom w:val="single" w:sz="4" w:space="0" w:color="auto"/>
              <w:right w:val="single" w:sz="4" w:space="0" w:color="auto"/>
            </w:tcBorders>
          </w:tcPr>
          <w:p w14:paraId="202A9A81" w14:textId="77777777" w:rsidR="005A5829" w:rsidRPr="00435A0B" w:rsidRDefault="005A5829" w:rsidP="0040526B">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5A5829" w:rsidRPr="00CA3BF2" w14:paraId="6C0F6D3C"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50E4AE0" w14:textId="77777777" w:rsidR="005A5829" w:rsidRPr="00CA3BF2" w:rsidRDefault="005A5829" w:rsidP="0040526B">
            <w:pPr>
              <w:pStyle w:val="Tabletext"/>
              <w:jc w:val="center"/>
              <w:rPr>
                <w:lang w:val="en-US"/>
              </w:rPr>
            </w:pPr>
            <w:r w:rsidRPr="00CA3BF2">
              <w:rPr>
                <w:lang w:val="en-US"/>
              </w:rPr>
              <w:t>24.75-25.25</w:t>
            </w:r>
          </w:p>
        </w:tc>
        <w:tc>
          <w:tcPr>
            <w:tcW w:w="7795" w:type="dxa"/>
            <w:gridSpan w:val="3"/>
            <w:tcBorders>
              <w:top w:val="single" w:sz="4" w:space="0" w:color="auto"/>
              <w:left w:val="single" w:sz="4" w:space="0" w:color="auto"/>
              <w:bottom w:val="single" w:sz="4" w:space="0" w:color="auto"/>
              <w:right w:val="single" w:sz="4" w:space="0" w:color="auto"/>
            </w:tcBorders>
          </w:tcPr>
          <w:p w14:paraId="205B5D1A" w14:textId="77777777" w:rsidR="005A5829" w:rsidRPr="00CA3BF2" w:rsidRDefault="005A5829" w:rsidP="0040526B">
            <w:pPr>
              <w:pStyle w:val="Tabletext"/>
              <w:rPr>
                <w:rFonts w:asciiTheme="majorBidi" w:hAnsiTheme="majorBidi" w:cstheme="majorBidi"/>
                <w:lang w:val="en-US"/>
              </w:rPr>
            </w:pPr>
            <w:r w:rsidRPr="00435A0B">
              <w:rPr>
                <w:rStyle w:val="capS5"/>
              </w:rPr>
              <w:t>卫星固定</w:t>
            </w:r>
            <w:r w:rsidRPr="00435A0B">
              <w:rPr>
                <w:rFonts w:hint="eastAsia"/>
                <w:lang w:eastAsia="zh-CN"/>
              </w:rPr>
              <w:t>（地对空）</w:t>
            </w:r>
          </w:p>
        </w:tc>
      </w:tr>
      <w:tr w:rsidR="005A5829" w:rsidRPr="00CA3BF2" w14:paraId="33EEA6FB"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26DE78E1" w14:textId="77777777" w:rsidR="005A5829" w:rsidRPr="00CA3BF2" w:rsidRDefault="005A5829" w:rsidP="0040526B">
            <w:pPr>
              <w:pStyle w:val="Tabletext"/>
              <w:jc w:val="center"/>
              <w:rPr>
                <w:lang w:val="en-US"/>
              </w:rPr>
            </w:pPr>
            <w:r w:rsidRPr="00CA3BF2">
              <w:rPr>
                <w:lang w:val="en-US"/>
              </w:rPr>
              <w:t>27.00-27.50</w:t>
            </w:r>
          </w:p>
        </w:tc>
        <w:tc>
          <w:tcPr>
            <w:tcW w:w="2598" w:type="dxa"/>
            <w:tcBorders>
              <w:top w:val="single" w:sz="4" w:space="0" w:color="auto"/>
              <w:left w:val="single" w:sz="4" w:space="0" w:color="auto"/>
              <w:bottom w:val="single" w:sz="4" w:space="0" w:color="auto"/>
              <w:right w:val="single" w:sz="4" w:space="0" w:color="auto"/>
            </w:tcBorders>
          </w:tcPr>
          <w:p w14:paraId="3FD020BC" w14:textId="77777777" w:rsidR="005A5829" w:rsidRPr="00CA3BF2" w:rsidRDefault="005A5829" w:rsidP="0040526B">
            <w:pPr>
              <w:pStyle w:val="Tabletext"/>
              <w:rPr>
                <w:rFonts w:asciiTheme="majorBidi" w:hAnsiTheme="majorBidi" w:cstheme="majorBidi"/>
                <w:lang w:val="en-US"/>
              </w:rPr>
            </w:pPr>
          </w:p>
        </w:tc>
        <w:tc>
          <w:tcPr>
            <w:tcW w:w="5197" w:type="dxa"/>
            <w:gridSpan w:val="2"/>
            <w:tcBorders>
              <w:top w:val="single" w:sz="4" w:space="0" w:color="auto"/>
              <w:left w:val="single" w:sz="4" w:space="0" w:color="auto"/>
              <w:bottom w:val="single" w:sz="4" w:space="0" w:color="auto"/>
              <w:right w:val="single" w:sz="4" w:space="0" w:color="auto"/>
            </w:tcBorders>
          </w:tcPr>
          <w:p w14:paraId="2E84B3B3" w14:textId="77777777" w:rsidR="005A5829" w:rsidRPr="00CA3BF2" w:rsidRDefault="005A5829" w:rsidP="0040526B">
            <w:pPr>
              <w:pStyle w:val="Tabletext"/>
              <w:rPr>
                <w:rFonts w:asciiTheme="majorBidi" w:hAnsiTheme="majorBidi" w:cstheme="majorBidi"/>
                <w:lang w:val="en-US"/>
              </w:rPr>
            </w:pPr>
            <w:r w:rsidRPr="00435A0B">
              <w:rPr>
                <w:rStyle w:val="capS5"/>
              </w:rPr>
              <w:t>卫星固定</w:t>
            </w:r>
            <w:r w:rsidRPr="00435A0B">
              <w:rPr>
                <w:rFonts w:hint="eastAsia"/>
                <w:lang w:eastAsia="zh-CN"/>
              </w:rPr>
              <w:t>（地对空）</w:t>
            </w:r>
          </w:p>
        </w:tc>
      </w:tr>
      <w:tr w:rsidR="005A5829" w:rsidRPr="00CA3BF2" w14:paraId="47104C0F"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6588B390" w14:textId="77777777" w:rsidR="005A5829" w:rsidRPr="00CA3BF2" w:rsidRDefault="005A5829" w:rsidP="0040526B">
            <w:pPr>
              <w:pStyle w:val="Tabletext"/>
              <w:jc w:val="center"/>
              <w:rPr>
                <w:lang w:val="en-US"/>
              </w:rPr>
            </w:pPr>
            <w:r w:rsidRPr="00CA3BF2">
              <w:rPr>
                <w:lang w:val="en-US"/>
              </w:rPr>
              <w:t>27.50-29.50</w:t>
            </w:r>
          </w:p>
        </w:tc>
        <w:tc>
          <w:tcPr>
            <w:tcW w:w="7795" w:type="dxa"/>
            <w:gridSpan w:val="3"/>
            <w:tcBorders>
              <w:top w:val="single" w:sz="4" w:space="0" w:color="auto"/>
              <w:left w:val="single" w:sz="4" w:space="0" w:color="auto"/>
              <w:bottom w:val="single" w:sz="4" w:space="0" w:color="auto"/>
              <w:right w:val="single" w:sz="4" w:space="0" w:color="auto"/>
            </w:tcBorders>
          </w:tcPr>
          <w:p w14:paraId="485D86FC" w14:textId="77777777" w:rsidR="005A5829" w:rsidRPr="00CA3BF2" w:rsidRDefault="005A5829" w:rsidP="0040526B">
            <w:pPr>
              <w:pStyle w:val="Tabletext"/>
              <w:rPr>
                <w:rFonts w:asciiTheme="majorBidi" w:hAnsiTheme="majorBidi" w:cstheme="majorBidi"/>
                <w:lang w:val="en-US"/>
              </w:rPr>
            </w:pPr>
            <w:r w:rsidRPr="00435A0B">
              <w:rPr>
                <w:rStyle w:val="capS5"/>
              </w:rPr>
              <w:t>卫星固定</w:t>
            </w:r>
            <w:r w:rsidRPr="00435A0B">
              <w:rPr>
                <w:rFonts w:hint="eastAsia"/>
                <w:lang w:eastAsia="zh-CN"/>
              </w:rPr>
              <w:t>（地对空）</w:t>
            </w:r>
          </w:p>
        </w:tc>
      </w:tr>
      <w:tr w:rsidR="005A5829" w:rsidRPr="00435A0B" w14:paraId="3BD4964E"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742C579" w14:textId="77777777" w:rsidR="005A5829" w:rsidRPr="00435A0B" w:rsidRDefault="005A5829" w:rsidP="0040526B">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379E8D9F" w14:textId="77777777" w:rsidR="005A5829" w:rsidRPr="00435A0B" w:rsidRDefault="005A5829" w:rsidP="0040526B">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8ABDE5C"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p w14:paraId="547E41D8" w14:textId="77777777" w:rsidR="005A5829" w:rsidRPr="00435A0B" w:rsidRDefault="005A5829" w:rsidP="0040526B">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0AB0CDD2" w14:textId="77777777" w:rsidR="005A5829" w:rsidRPr="00435A0B" w:rsidRDefault="005A5829" w:rsidP="0040526B">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5A5829" w:rsidRPr="00435A0B" w14:paraId="62775092"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6596FDD5" w14:textId="77777777" w:rsidR="005A5829" w:rsidRPr="00435A0B" w:rsidRDefault="005A5829" w:rsidP="0040526B">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6C94C9DD" w14:textId="77777777" w:rsidR="005A5829" w:rsidRPr="00435A0B" w:rsidRDefault="005A5829" w:rsidP="0040526B">
            <w:pPr>
              <w:pStyle w:val="Tabletext"/>
              <w:rPr>
                <w:lang w:eastAsia="zh-CN"/>
              </w:rPr>
            </w:pPr>
            <w:r w:rsidRPr="00435A0B">
              <w:rPr>
                <w:rStyle w:val="capS5"/>
              </w:rPr>
              <w:t>卫星固定</w:t>
            </w:r>
            <w:r w:rsidRPr="00435A0B">
              <w:rPr>
                <w:rFonts w:hint="eastAsia"/>
                <w:lang w:eastAsia="zh-CN"/>
              </w:rPr>
              <w:t>（地对空）</w:t>
            </w:r>
          </w:p>
          <w:p w14:paraId="23111C4C" w14:textId="77777777" w:rsidR="005A5829" w:rsidRPr="00435A0B" w:rsidRDefault="005A5829" w:rsidP="0040526B">
            <w:pPr>
              <w:pStyle w:val="Tabletext"/>
              <w:rPr>
                <w:lang w:eastAsia="zh-CN"/>
              </w:rPr>
            </w:pPr>
            <w:r w:rsidRPr="00435A0B">
              <w:rPr>
                <w:rStyle w:val="capS5"/>
              </w:rPr>
              <w:t>卫星移动</w:t>
            </w:r>
            <w:r w:rsidRPr="00435A0B">
              <w:rPr>
                <w:rFonts w:hint="eastAsia"/>
                <w:lang w:eastAsia="zh-CN"/>
              </w:rPr>
              <w:t>（地对空）</w:t>
            </w:r>
          </w:p>
        </w:tc>
      </w:tr>
      <w:tr w:rsidR="005A5829" w:rsidRPr="00435A0B" w14:paraId="13B51F88"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165ADD63" w14:textId="77777777" w:rsidR="005A5829" w:rsidRPr="00435A0B" w:rsidRDefault="005A5829" w:rsidP="0040526B">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36EBEB78" w14:textId="77777777" w:rsidR="005A5829" w:rsidRPr="00435A0B" w:rsidRDefault="005A5829" w:rsidP="0040526B">
            <w:pPr>
              <w:pStyle w:val="Tabletext"/>
            </w:pPr>
            <w:r w:rsidRPr="00435A0B">
              <w:rPr>
                <w:rStyle w:val="capS5"/>
              </w:rPr>
              <w:t>卫星固定</w:t>
            </w:r>
            <w:r w:rsidRPr="00435A0B">
              <w:t>（</w:t>
            </w:r>
            <w:proofErr w:type="spellStart"/>
            <w:r w:rsidRPr="00435A0B">
              <w:t>空对地</w:t>
            </w:r>
            <w:proofErr w:type="spellEnd"/>
            <w:r w:rsidRPr="00435A0B">
              <w:t>）</w:t>
            </w:r>
          </w:p>
        </w:tc>
      </w:tr>
      <w:tr w:rsidR="005A5829" w:rsidRPr="00435A0B" w14:paraId="1CFF9133"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26875C14" w14:textId="77777777" w:rsidR="005A5829" w:rsidRPr="00435A0B" w:rsidRDefault="005A5829" w:rsidP="0040526B">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31E44388" w14:textId="77777777" w:rsidR="005A5829" w:rsidRPr="00435A0B" w:rsidRDefault="005A5829" w:rsidP="0040526B">
            <w:pPr>
              <w:pStyle w:val="ECCTabletext"/>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5A5829" w:rsidRPr="00435A0B" w14:paraId="136645F8"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13720E5F" w14:textId="77777777" w:rsidR="005A5829" w:rsidRPr="00435A0B" w:rsidRDefault="005A5829" w:rsidP="0040526B">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199E18DF" w14:textId="77777777" w:rsidR="005A5829" w:rsidRPr="00435A0B" w:rsidRDefault="005A5829" w:rsidP="0040526B">
            <w:pPr>
              <w:pStyle w:val="Tabletext"/>
              <w:rPr>
                <w:lang w:eastAsia="zh-CN"/>
              </w:rPr>
            </w:pPr>
            <w:r w:rsidRPr="00435A0B">
              <w:rPr>
                <w:rStyle w:val="capS5"/>
              </w:rPr>
              <w:t>卫星固定</w:t>
            </w:r>
            <w:r w:rsidRPr="00435A0B">
              <w:rPr>
                <w:lang w:eastAsia="zh-CN"/>
              </w:rPr>
              <w:t>（空对地）</w:t>
            </w:r>
          </w:p>
          <w:p w14:paraId="612CEBFD" w14:textId="77777777" w:rsidR="005A5829" w:rsidRPr="00435A0B" w:rsidRDefault="005A5829" w:rsidP="0040526B">
            <w:pPr>
              <w:pStyle w:val="Tabletext"/>
              <w:rPr>
                <w:lang w:eastAsia="zh-CN"/>
              </w:rPr>
            </w:pPr>
            <w:r w:rsidRPr="00435A0B">
              <w:rPr>
                <w:rStyle w:val="capS5"/>
              </w:rPr>
              <w:t>卫星移动</w:t>
            </w:r>
            <w:r w:rsidRPr="00435A0B">
              <w:rPr>
                <w:rFonts w:hint="eastAsia"/>
                <w:lang w:eastAsia="zh-CN"/>
              </w:rPr>
              <w:t>（空对地）</w:t>
            </w:r>
          </w:p>
        </w:tc>
      </w:tr>
      <w:tr w:rsidR="005A5829" w:rsidRPr="00435A0B" w14:paraId="71FD54E0"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596F4A3" w14:textId="77777777" w:rsidR="005A5829" w:rsidRPr="00435A0B" w:rsidRDefault="005A5829" w:rsidP="0040526B">
            <w:pPr>
              <w:pStyle w:val="Tabletext"/>
              <w:jc w:val="center"/>
            </w:pPr>
            <w:r w:rsidRPr="00435A0B">
              <w:t>40.50-41.25</w:t>
            </w:r>
          </w:p>
        </w:tc>
        <w:tc>
          <w:tcPr>
            <w:tcW w:w="7795" w:type="dxa"/>
            <w:gridSpan w:val="3"/>
            <w:tcBorders>
              <w:top w:val="single" w:sz="4" w:space="0" w:color="auto"/>
              <w:left w:val="single" w:sz="4" w:space="0" w:color="auto"/>
              <w:bottom w:val="single" w:sz="4" w:space="0" w:color="auto"/>
              <w:right w:val="single" w:sz="4" w:space="0" w:color="auto"/>
            </w:tcBorders>
          </w:tcPr>
          <w:p w14:paraId="1B33FE3D" w14:textId="77777777" w:rsidR="005A5829" w:rsidRPr="00435A0B" w:rsidRDefault="005A5829" w:rsidP="0040526B">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34AD28A7" w14:textId="77777777" w:rsidR="005A5829" w:rsidRPr="00435A0B" w:rsidRDefault="005A5829" w:rsidP="0040526B">
            <w:pPr>
              <w:pStyle w:val="Tabletext"/>
              <w:rPr>
                <w:lang w:eastAsia="zh-CN"/>
              </w:rPr>
            </w:pPr>
            <w:r w:rsidRPr="00435A0B">
              <w:rPr>
                <w:rStyle w:val="capS5"/>
              </w:rPr>
              <w:t>卫星广播</w:t>
            </w:r>
          </w:p>
        </w:tc>
      </w:tr>
      <w:tr w:rsidR="005A5829" w:rsidRPr="00435A0B" w14:paraId="64D1C103"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1EADF6C9" w14:textId="77777777" w:rsidR="005A5829" w:rsidRPr="00435A0B" w:rsidRDefault="005A5829" w:rsidP="0040526B">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12E13598" w14:textId="77777777" w:rsidR="005A5829" w:rsidRPr="00435A0B" w:rsidRDefault="005A5829" w:rsidP="0040526B">
            <w:pPr>
              <w:pStyle w:val="Tabletext"/>
            </w:pPr>
            <w:r w:rsidRPr="00435A0B">
              <w:rPr>
                <w:rStyle w:val="capS5"/>
              </w:rPr>
              <w:t>卫星固定</w:t>
            </w:r>
            <w:r w:rsidRPr="00435A0B">
              <w:rPr>
                <w:rFonts w:hint="eastAsia"/>
                <w:lang w:eastAsia="zh-CN"/>
              </w:rPr>
              <w:t>（地对空）</w:t>
            </w:r>
          </w:p>
        </w:tc>
      </w:tr>
      <w:tr w:rsidR="005A5829" w:rsidRPr="00435A0B" w14:paraId="1EC9347A" w14:textId="77777777" w:rsidTr="0040526B">
        <w:trPr>
          <w:cantSplit/>
          <w:jc w:val="center"/>
        </w:trPr>
        <w:tc>
          <w:tcPr>
            <w:tcW w:w="1555" w:type="dxa"/>
            <w:tcBorders>
              <w:top w:val="single" w:sz="4" w:space="0" w:color="auto"/>
              <w:left w:val="single" w:sz="4" w:space="0" w:color="auto"/>
              <w:bottom w:val="single" w:sz="4" w:space="0" w:color="auto"/>
              <w:right w:val="single" w:sz="4" w:space="0" w:color="auto"/>
            </w:tcBorders>
          </w:tcPr>
          <w:p w14:paraId="5DE68427" w14:textId="77777777" w:rsidR="005A5829" w:rsidRPr="00435A0B" w:rsidRDefault="005A5829" w:rsidP="0040526B">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6F68B3DE" w14:textId="77777777" w:rsidR="005A5829" w:rsidRPr="00435A0B" w:rsidRDefault="005A5829" w:rsidP="0040526B">
            <w:pPr>
              <w:pStyle w:val="Tabletext"/>
            </w:pPr>
            <w:r w:rsidRPr="00435A0B">
              <w:rPr>
                <w:rStyle w:val="capS5"/>
              </w:rPr>
              <w:t>卫星固定</w:t>
            </w:r>
            <w:r w:rsidRPr="00435A0B">
              <w:rPr>
                <w:rFonts w:hint="eastAsia"/>
                <w:lang w:eastAsia="zh-CN"/>
              </w:rPr>
              <w:t>（地对空）</w:t>
            </w:r>
          </w:p>
        </w:tc>
      </w:tr>
    </w:tbl>
    <w:p w14:paraId="4F213587" w14:textId="76A24AB4" w:rsidR="007D5C0F" w:rsidRPr="0095227A" w:rsidRDefault="007D5C0F" w:rsidP="007D5C0F">
      <w:pPr>
        <w:rPr>
          <w:color w:val="000000"/>
          <w:lang w:eastAsia="zh-CN"/>
        </w:rPr>
      </w:pPr>
      <w:r w:rsidRPr="00435A0B">
        <w:rPr>
          <w:szCs w:val="24"/>
          <w:lang w:eastAsia="zh-CN"/>
          <w:rPrChange w:id="174" w:author="" w:date="2019-02-26T20:33:00Z">
            <w:rPr>
              <w:szCs w:val="24"/>
            </w:rPr>
          </w:rPrChange>
        </w:rPr>
        <w:t>2</w:t>
      </w:r>
      <w:r w:rsidRPr="00435A0B">
        <w:rPr>
          <w:szCs w:val="24"/>
          <w:lang w:eastAsia="zh-CN"/>
          <w:rPrChange w:id="175" w:author="" w:date="2019-02-26T20:33:00Z">
            <w:rPr>
              <w:szCs w:val="24"/>
            </w:rPr>
          </w:rPrChange>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r w:rsidRPr="00435A0B">
        <w:rPr>
          <w:rFonts w:hint="eastAsia"/>
          <w:szCs w:val="24"/>
          <w:lang w:eastAsia="zh-CN"/>
        </w:rPr>
        <w:t>且七年规则期限结束时间</w:t>
      </w:r>
      <w:bookmarkStart w:id="176" w:name="OLE_LINK23"/>
      <w:bookmarkStart w:id="177" w:name="OLE_LINK24"/>
      <w:r w:rsidRPr="00435A0B">
        <w:rPr>
          <w:rFonts w:hint="eastAsia"/>
          <w:szCs w:val="24"/>
          <w:lang w:eastAsia="zh-CN"/>
        </w:rPr>
        <w:t>是</w:t>
      </w:r>
      <w:bookmarkEnd w:id="176"/>
      <w:bookmarkEnd w:id="177"/>
      <w:r w:rsidR="003A7157" w:rsidRPr="00A875DC">
        <w:rPr>
          <w:szCs w:val="24"/>
          <w:highlight w:val="yellow"/>
          <w:lang w:val="en-US" w:eastAsia="zh-CN"/>
        </w:rPr>
        <w:t>2023</w:t>
      </w:r>
      <w:r w:rsidR="003A7157">
        <w:rPr>
          <w:rFonts w:hint="eastAsia"/>
          <w:szCs w:val="24"/>
          <w:highlight w:val="yellow"/>
          <w:lang w:val="en-US" w:eastAsia="zh-CN"/>
        </w:rPr>
        <w:t>年</w:t>
      </w:r>
      <w:r w:rsidR="003A7157">
        <w:rPr>
          <w:rFonts w:hint="eastAsia"/>
          <w:szCs w:val="24"/>
          <w:highlight w:val="yellow"/>
          <w:lang w:val="en-US" w:eastAsia="zh-CN"/>
        </w:rPr>
        <w:t>1</w:t>
      </w:r>
      <w:r w:rsidR="003A7157">
        <w:rPr>
          <w:rFonts w:hint="eastAsia"/>
          <w:szCs w:val="24"/>
          <w:highlight w:val="yellow"/>
          <w:lang w:val="en-US" w:eastAsia="zh-CN"/>
        </w:rPr>
        <w:t>月</w:t>
      </w:r>
      <w:r w:rsidR="003A7157">
        <w:rPr>
          <w:rFonts w:hint="eastAsia"/>
          <w:szCs w:val="24"/>
          <w:highlight w:val="yellow"/>
          <w:lang w:val="en-US" w:eastAsia="zh-CN"/>
        </w:rPr>
        <w:t>1</w:t>
      </w:r>
      <w:r w:rsidR="003A7157">
        <w:rPr>
          <w:rFonts w:hint="eastAsia"/>
          <w:szCs w:val="24"/>
          <w:highlight w:val="yellow"/>
          <w:lang w:val="en-US" w:eastAsia="zh-CN"/>
        </w:rPr>
        <w:t>日</w:t>
      </w:r>
      <w:r w:rsidRPr="00435A0B">
        <w:rPr>
          <w:rFonts w:hint="eastAsia"/>
          <w:szCs w:val="24"/>
          <w:lang w:eastAsia="zh-CN"/>
        </w:rPr>
        <w:t>或更晚日期的</w:t>
      </w:r>
      <w:r w:rsidRPr="00435A0B">
        <w:rPr>
          <w:rFonts w:hint="eastAsia"/>
          <w:lang w:eastAsia="zh-CN"/>
        </w:rPr>
        <w:t>频率指配，</w:t>
      </w:r>
      <w:r w:rsidRPr="00435A0B">
        <w:rPr>
          <w:rFonts w:hint="eastAsia"/>
          <w:szCs w:val="24"/>
          <w:lang w:eastAsia="zh-CN"/>
        </w:rPr>
        <w:t>通知主管部门须</w:t>
      </w:r>
      <w:r w:rsidRPr="00435A0B">
        <w:rPr>
          <w:rFonts w:hint="eastAsia"/>
          <w:lang w:val="en-US" w:eastAsia="zh-CN"/>
        </w:rPr>
        <w:t>按照本决议附件</w:t>
      </w:r>
      <w:r w:rsidRPr="00435A0B">
        <w:rPr>
          <w:rFonts w:hint="eastAsia"/>
          <w:lang w:val="en-US" w:eastAsia="zh-CN"/>
        </w:rPr>
        <w:t>1</w:t>
      </w:r>
      <w:r w:rsidRPr="00435A0B">
        <w:rPr>
          <w:rFonts w:hint="eastAsia"/>
          <w:lang w:val="en-US" w:eastAsia="zh-CN"/>
        </w:rPr>
        <w:t>在</w:t>
      </w:r>
      <w:r w:rsidRPr="00435A0B">
        <w:rPr>
          <w:rFonts w:hint="eastAsia"/>
          <w:szCs w:val="24"/>
          <w:lang w:val="en-US" w:eastAsia="zh-CN"/>
        </w:rPr>
        <w:t>不迟于第</w:t>
      </w:r>
      <w:r w:rsidRPr="00B36737">
        <w:rPr>
          <w:szCs w:val="24"/>
          <w:lang w:val="en-US" w:eastAsia="zh-CN"/>
        </w:rPr>
        <w:t xml:space="preserve">MOD </w:t>
      </w:r>
      <w:r w:rsidRPr="00435A0B">
        <w:rPr>
          <w:b/>
          <w:bCs/>
          <w:szCs w:val="24"/>
          <w:lang w:val="en-US" w:eastAsia="zh-CN"/>
        </w:rPr>
        <w:t>11.44</w:t>
      </w:r>
      <w:r w:rsidRPr="00435A0B">
        <w:rPr>
          <w:rFonts w:hint="eastAsia"/>
          <w:szCs w:val="24"/>
          <w:lang w:val="en-US" w:eastAsia="zh-CN"/>
        </w:rPr>
        <w:t>款规定的规则期限结束后</w:t>
      </w:r>
      <w:r w:rsidRPr="00435A0B">
        <w:rPr>
          <w:szCs w:val="24"/>
          <w:lang w:val="en-US" w:eastAsia="zh-CN"/>
        </w:rPr>
        <w:t>30</w:t>
      </w:r>
      <w:r w:rsidRPr="00435A0B">
        <w:rPr>
          <w:rFonts w:hint="eastAsia"/>
          <w:szCs w:val="24"/>
          <w:lang w:val="en-US" w:eastAsia="zh-CN"/>
        </w:rPr>
        <w:t>天，或第</w:t>
      </w:r>
      <w:r w:rsidRPr="00B36737">
        <w:rPr>
          <w:szCs w:val="24"/>
          <w:lang w:val="en-US" w:eastAsia="zh-CN"/>
        </w:rPr>
        <w:t xml:space="preserve">MOD </w:t>
      </w:r>
      <w:r w:rsidRPr="00435A0B">
        <w:rPr>
          <w:b/>
          <w:bCs/>
          <w:szCs w:val="24"/>
          <w:lang w:val="en-US" w:eastAsia="zh-CN"/>
        </w:rPr>
        <w:t>11.44C</w:t>
      </w:r>
      <w:r w:rsidRPr="00435A0B">
        <w:rPr>
          <w:rFonts w:hint="eastAsia"/>
          <w:szCs w:val="24"/>
          <w:lang w:val="en-US" w:eastAsia="zh-CN"/>
        </w:rPr>
        <w:t>款</w:t>
      </w:r>
      <w:r w:rsidRPr="00435A0B">
        <w:rPr>
          <w:szCs w:val="24"/>
          <w:lang w:val="en-US" w:eastAsia="zh-CN"/>
        </w:rPr>
        <w:t>BIU</w:t>
      </w:r>
      <w:r w:rsidRPr="00435A0B">
        <w:rPr>
          <w:rFonts w:hint="eastAsia"/>
          <w:szCs w:val="24"/>
          <w:lang w:val="en-US" w:eastAsia="zh-CN"/>
        </w:rPr>
        <w:t>日期结束后</w:t>
      </w:r>
      <w:r w:rsidRPr="00435A0B">
        <w:rPr>
          <w:szCs w:val="24"/>
          <w:lang w:val="en-US" w:eastAsia="zh-CN"/>
        </w:rPr>
        <w:t>30</w:t>
      </w:r>
      <w:r w:rsidRPr="00435A0B">
        <w:rPr>
          <w:rFonts w:hint="eastAsia"/>
          <w:szCs w:val="24"/>
          <w:lang w:val="en-US" w:eastAsia="zh-CN"/>
        </w:rPr>
        <w:t>天（以两者中较晚日期为准）</w:t>
      </w:r>
      <w:r w:rsidRPr="00435A0B">
        <w:rPr>
          <w:rFonts w:hint="eastAsia"/>
          <w:lang w:val="en-US" w:eastAsia="zh-CN"/>
        </w:rPr>
        <w:t>向无线电</w:t>
      </w:r>
      <w:r w:rsidRPr="00435A0B">
        <w:rPr>
          <w:lang w:val="en-US" w:eastAsia="zh-CN"/>
        </w:rPr>
        <w:t>通信</w:t>
      </w:r>
      <w:r w:rsidRPr="00435A0B">
        <w:rPr>
          <w:rFonts w:hint="eastAsia"/>
          <w:lang w:val="en-US" w:eastAsia="zh-CN"/>
        </w:rPr>
        <w:t>局通报所需的部署信息；</w:t>
      </w:r>
    </w:p>
    <w:p w14:paraId="1216317B" w14:textId="1415A324" w:rsidR="007D5C0F" w:rsidRPr="0095227A" w:rsidRDefault="007D5C0F" w:rsidP="007D5C0F">
      <w:pPr>
        <w:rPr>
          <w:color w:val="000000"/>
          <w:szCs w:val="24"/>
          <w:lang w:eastAsia="zh-CN"/>
        </w:rPr>
      </w:pPr>
      <w:r w:rsidRPr="0095227A">
        <w:rPr>
          <w:szCs w:val="24"/>
          <w:lang w:eastAsia="zh-CN"/>
        </w:rPr>
        <w:lastRenderedPageBreak/>
        <w:t>3</w:t>
      </w:r>
      <w:r w:rsidRPr="0095227A">
        <w:rPr>
          <w:szCs w:val="24"/>
          <w:lang w:eastAsia="zh-CN"/>
        </w:rPr>
        <w:tab/>
      </w:r>
      <w:r w:rsidRPr="00435A0B">
        <w:rPr>
          <w:rFonts w:hint="eastAsia"/>
          <w:lang w:eastAsia="zh-CN"/>
        </w:rPr>
        <w:t>对于适用</w:t>
      </w:r>
      <w:r w:rsidRPr="00435A0B">
        <w:rPr>
          <w:rFonts w:ascii="STKaiti" w:eastAsia="STKaiti" w:hAnsi="STKaiti"/>
          <w:lang w:eastAsia="zh-CN"/>
        </w:rPr>
        <w:t>做出</w:t>
      </w:r>
      <w:r w:rsidRPr="00435A0B">
        <w:rPr>
          <w:rFonts w:ascii="STKaiti" w:eastAsia="STKaiti" w:hAnsi="STKaiti" w:hint="eastAsia"/>
          <w:lang w:eastAsia="zh-CN"/>
        </w:rPr>
        <w:t>决议1</w:t>
      </w:r>
      <w:r w:rsidRPr="00435A0B">
        <w:rPr>
          <w:rFonts w:hint="eastAsia"/>
          <w:lang w:eastAsia="zh-CN"/>
        </w:rPr>
        <w:t>的、</w:t>
      </w:r>
      <w:r w:rsidRPr="00435A0B">
        <w:rPr>
          <w:rFonts w:hint="eastAsia"/>
          <w:szCs w:val="24"/>
          <w:lang w:eastAsia="zh-CN"/>
        </w:rPr>
        <w:t>且第</w:t>
      </w:r>
      <w:r w:rsidRPr="00435A0B">
        <w:rPr>
          <w:rFonts w:hint="eastAsia"/>
          <w:b/>
          <w:bCs/>
          <w:szCs w:val="24"/>
          <w:lang w:val="en-US" w:eastAsia="zh-CN"/>
        </w:rPr>
        <w:t>MOD</w:t>
      </w:r>
      <w:r w:rsidRPr="00435A0B">
        <w:rPr>
          <w:b/>
          <w:bCs/>
          <w:szCs w:val="24"/>
          <w:lang w:val="en-US" w:eastAsia="zh-CN"/>
        </w:rPr>
        <w:t xml:space="preserve"> 11.44</w:t>
      </w:r>
      <w:r w:rsidRPr="00435A0B">
        <w:rPr>
          <w:szCs w:val="24"/>
          <w:lang w:eastAsia="zh-CN"/>
        </w:rPr>
        <w:t>款规定的</w:t>
      </w:r>
      <w:r w:rsidRPr="00435A0B">
        <w:rPr>
          <w:rFonts w:hint="eastAsia"/>
          <w:szCs w:val="24"/>
          <w:lang w:eastAsia="zh-CN"/>
        </w:rPr>
        <w:t>七年规则期限在</w:t>
      </w:r>
      <w:r w:rsidR="00532F7B" w:rsidRPr="00A875DC">
        <w:rPr>
          <w:szCs w:val="24"/>
          <w:highlight w:val="yellow"/>
          <w:lang w:val="en-US" w:eastAsia="zh-CN"/>
        </w:rPr>
        <w:t>2023</w:t>
      </w:r>
      <w:r w:rsidR="00532F7B">
        <w:rPr>
          <w:rFonts w:hint="eastAsia"/>
          <w:szCs w:val="24"/>
          <w:highlight w:val="yellow"/>
          <w:lang w:val="en-US" w:eastAsia="zh-CN"/>
        </w:rPr>
        <w:t>年</w:t>
      </w:r>
      <w:r w:rsidR="00532F7B">
        <w:rPr>
          <w:rFonts w:hint="eastAsia"/>
          <w:szCs w:val="24"/>
          <w:highlight w:val="yellow"/>
          <w:lang w:val="en-US" w:eastAsia="zh-CN"/>
        </w:rPr>
        <w:t>1</w:t>
      </w:r>
      <w:r w:rsidR="00532F7B">
        <w:rPr>
          <w:rFonts w:hint="eastAsia"/>
          <w:szCs w:val="24"/>
          <w:highlight w:val="yellow"/>
          <w:lang w:val="en-US" w:eastAsia="zh-CN"/>
        </w:rPr>
        <w:t>月</w:t>
      </w:r>
      <w:r w:rsidR="00532F7B">
        <w:rPr>
          <w:rFonts w:hint="eastAsia"/>
          <w:szCs w:val="24"/>
          <w:highlight w:val="yellow"/>
          <w:lang w:val="en-US" w:eastAsia="zh-CN"/>
        </w:rPr>
        <w:t>1</w:t>
      </w:r>
      <w:r w:rsidR="00532F7B">
        <w:rPr>
          <w:rFonts w:hint="eastAsia"/>
          <w:szCs w:val="24"/>
          <w:highlight w:val="yellow"/>
          <w:lang w:val="en-US" w:eastAsia="zh-CN"/>
        </w:rPr>
        <w:t>日</w:t>
      </w:r>
      <w:r w:rsidRPr="00435A0B">
        <w:rPr>
          <w:rFonts w:hint="eastAsia"/>
          <w:szCs w:val="24"/>
          <w:lang w:eastAsia="zh-CN"/>
        </w:rPr>
        <w:t>前已结束的频率指配，</w:t>
      </w:r>
      <w:r w:rsidRPr="00A900C4">
        <w:rPr>
          <w:rFonts w:hint="eastAsia"/>
          <w:szCs w:val="24"/>
          <w:lang w:eastAsia="zh-CN"/>
        </w:rPr>
        <w:t>通知主管部门须按照本决议附件</w:t>
      </w:r>
      <w:r w:rsidRPr="00A900C4">
        <w:rPr>
          <w:rFonts w:hint="eastAsia"/>
          <w:szCs w:val="24"/>
          <w:lang w:eastAsia="zh-CN"/>
        </w:rPr>
        <w:t>1</w:t>
      </w:r>
      <w:r w:rsidRPr="00A900C4">
        <w:rPr>
          <w:rFonts w:hint="eastAsia"/>
          <w:szCs w:val="24"/>
          <w:lang w:eastAsia="zh-CN"/>
        </w:rPr>
        <w:t>在不迟于</w:t>
      </w:r>
      <w:r w:rsidR="006370D6">
        <w:rPr>
          <w:rFonts w:hint="eastAsia"/>
          <w:szCs w:val="24"/>
          <w:lang w:eastAsia="zh-CN"/>
        </w:rPr>
        <w:t>上述提及的日期</w:t>
      </w:r>
      <w:r w:rsidRPr="00A900C4">
        <w:rPr>
          <w:rFonts w:hint="eastAsia"/>
          <w:szCs w:val="24"/>
          <w:lang w:eastAsia="zh-CN"/>
        </w:rPr>
        <w:t>后</w:t>
      </w:r>
      <w:r w:rsidRPr="00A900C4">
        <w:rPr>
          <w:rFonts w:hint="eastAsia"/>
          <w:szCs w:val="24"/>
          <w:lang w:eastAsia="zh-CN"/>
        </w:rPr>
        <w:t>3</w:t>
      </w:r>
      <w:r w:rsidRPr="00A900C4">
        <w:rPr>
          <w:szCs w:val="24"/>
          <w:lang w:eastAsia="zh-CN"/>
        </w:rPr>
        <w:t>0</w:t>
      </w:r>
      <w:r w:rsidRPr="00A900C4">
        <w:rPr>
          <w:szCs w:val="24"/>
          <w:lang w:eastAsia="zh-CN"/>
        </w:rPr>
        <w:t>天向无线电通信局通报所需的部署信息</w:t>
      </w:r>
      <w:r w:rsidRPr="00A900C4">
        <w:rPr>
          <w:rFonts w:hint="eastAsia"/>
          <w:szCs w:val="24"/>
          <w:lang w:eastAsia="zh-CN"/>
        </w:rPr>
        <w:t>。</w:t>
      </w:r>
    </w:p>
    <w:p w14:paraId="41B2F1A7" w14:textId="77777777" w:rsidR="007D5C0F" w:rsidRPr="0095227A" w:rsidRDefault="007D5C0F" w:rsidP="007D5C0F">
      <w:pPr>
        <w:tabs>
          <w:tab w:val="left" w:pos="3345"/>
        </w:tabs>
        <w:suppressAutoHyphens/>
        <w:spacing w:before="80" w:line="100" w:lineRule="atLeast"/>
        <w:rPr>
          <w:rFonts w:asciiTheme="majorBidi" w:hAnsiTheme="majorBidi" w:cstheme="majorBidi"/>
          <w:szCs w:val="24"/>
          <w:lang w:eastAsia="zh-CN"/>
        </w:rPr>
      </w:pPr>
      <w:r w:rsidRPr="0095227A">
        <w:rPr>
          <w:rFonts w:asciiTheme="majorBidi" w:hAnsiTheme="majorBidi" w:cstheme="majorBidi"/>
          <w:szCs w:val="24"/>
          <w:lang w:eastAsia="zh-CN"/>
        </w:rPr>
        <w:t>4</w:t>
      </w:r>
      <w:r w:rsidRPr="0095227A">
        <w:rPr>
          <w:rFonts w:asciiTheme="majorBidi" w:hAnsiTheme="majorBidi" w:cstheme="majorBidi"/>
          <w:szCs w:val="24"/>
          <w:lang w:eastAsia="zh-CN"/>
        </w:rPr>
        <w:tab/>
      </w:r>
      <w:r w:rsidRPr="00435A0B">
        <w:rPr>
          <w:rFonts w:asciiTheme="majorBidi" w:hAnsiTheme="majorBidi" w:cstheme="majorBidi"/>
          <w:szCs w:val="24"/>
          <w:lang w:eastAsia="zh-CN"/>
        </w:rPr>
        <w:t>在收到依上述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提交的所需部署信息后，</w:t>
      </w:r>
      <w:r w:rsidRPr="00435A0B">
        <w:rPr>
          <w:rFonts w:asciiTheme="majorBidi" w:hAnsiTheme="majorBidi" w:cstheme="majorBidi"/>
          <w:szCs w:val="24"/>
          <w:lang w:val="en-US" w:eastAsia="zh-CN"/>
        </w:rPr>
        <w:t>无线电通信局须：</w:t>
      </w:r>
    </w:p>
    <w:p w14:paraId="4B66A8B2" w14:textId="77777777" w:rsidR="001C648A" w:rsidRPr="00435A0B" w:rsidRDefault="001C648A" w:rsidP="001C648A">
      <w:pPr>
        <w:pStyle w:val="enumlev1"/>
        <w:numPr>
          <w:ilvl w:val="0"/>
          <w:numId w:val="1"/>
        </w:numPr>
        <w:rPr>
          <w:szCs w:val="24"/>
          <w:lang w:eastAsia="zh-CN"/>
        </w:rPr>
      </w:pPr>
      <w:r w:rsidRPr="00435A0B">
        <w:rPr>
          <w:rFonts w:hint="eastAsia"/>
          <w:lang w:eastAsia="zh-CN"/>
        </w:rPr>
        <w:t>立即在国际电</w:t>
      </w:r>
      <w:proofErr w:type="gramStart"/>
      <w:r w:rsidRPr="00435A0B">
        <w:rPr>
          <w:rFonts w:hint="eastAsia"/>
          <w:lang w:eastAsia="zh-CN"/>
        </w:rPr>
        <w:t>联网站</w:t>
      </w:r>
      <w:proofErr w:type="gramEnd"/>
      <w:r w:rsidRPr="00435A0B">
        <w:rPr>
          <w:rFonts w:hint="eastAsia"/>
          <w:lang w:eastAsia="zh-CN"/>
        </w:rPr>
        <w:t>作为</w:t>
      </w:r>
      <w:r w:rsidRPr="00435A0B">
        <w:rPr>
          <w:rFonts w:ascii="SimSun" w:hAnsi="SimSun"/>
          <w:lang w:eastAsia="zh-CN"/>
        </w:rPr>
        <w:t>“</w:t>
      </w:r>
      <w:r w:rsidRPr="00435A0B">
        <w:rPr>
          <w:rFonts w:hint="eastAsia"/>
          <w:lang w:eastAsia="zh-CN"/>
        </w:rPr>
        <w:t>原样收到</w:t>
      </w:r>
      <w:r w:rsidRPr="00435A0B">
        <w:rPr>
          <w:rFonts w:ascii="SimSun" w:hAnsi="SimSun"/>
          <w:lang w:eastAsia="zh-CN"/>
        </w:rPr>
        <w:t>”</w:t>
      </w:r>
      <w:r w:rsidRPr="00435A0B">
        <w:rPr>
          <w:rFonts w:hint="eastAsia"/>
          <w:lang w:eastAsia="zh-CN"/>
        </w:rPr>
        <w:t>将此信息公布；</w:t>
      </w:r>
    </w:p>
    <w:p w14:paraId="3C6285E3" w14:textId="77777777" w:rsidR="001C648A" w:rsidRPr="00255E0A" w:rsidRDefault="001C648A" w:rsidP="001C648A">
      <w:pPr>
        <w:pStyle w:val="enumlev1"/>
        <w:numPr>
          <w:ilvl w:val="0"/>
          <w:numId w:val="1"/>
        </w:numPr>
        <w:rPr>
          <w:rFonts w:asciiTheme="majorBidi" w:hAnsiTheme="majorBidi" w:cstheme="majorBidi"/>
          <w:szCs w:val="24"/>
          <w:lang w:eastAsia="zh-CN"/>
        </w:rPr>
      </w:pPr>
      <w:r w:rsidRPr="00435A0B">
        <w:rPr>
          <w:rFonts w:asciiTheme="majorBidi" w:hAnsiTheme="majorBidi" w:cstheme="majorBidi"/>
          <w:szCs w:val="24"/>
          <w:lang w:eastAsia="zh-CN"/>
        </w:rPr>
        <w:t>在登记总表栏目（如果有）中或最近通知信息中酌情增加备注，说明如果根据上述</w:t>
      </w:r>
      <w:r w:rsidRPr="00435A0B">
        <w:rPr>
          <w:rFonts w:asciiTheme="majorBidi" w:eastAsia="STKaiti" w:hAnsiTheme="majorBidi" w:cstheme="majorBidi"/>
          <w:szCs w:val="24"/>
          <w:lang w:eastAsia="zh-CN"/>
        </w:rPr>
        <w:t>做出决议</w:t>
      </w:r>
      <w:r w:rsidRPr="00435A0B">
        <w:rPr>
          <w:rFonts w:asciiTheme="majorBidi" w:eastAsia="STKaiti" w:hAnsiTheme="majorBidi" w:cstheme="majorBidi"/>
          <w:szCs w:val="24"/>
          <w:lang w:eastAsia="zh-CN"/>
        </w:rPr>
        <w:t>2</w:t>
      </w:r>
      <w:r w:rsidRPr="00435A0B">
        <w:rPr>
          <w:rFonts w:asciiTheme="majorBidi" w:eastAsiaTheme="minorEastAsia" w:hAnsiTheme="majorBidi" w:cstheme="majorBidi"/>
          <w:szCs w:val="24"/>
          <w:lang w:eastAsia="zh-CN"/>
        </w:rPr>
        <w:t>或</w:t>
      </w:r>
      <w:r w:rsidRPr="00435A0B">
        <w:rPr>
          <w:rFonts w:asciiTheme="majorBidi" w:eastAsia="STKaiti" w:hAnsiTheme="majorBidi" w:cstheme="majorBidi"/>
          <w:szCs w:val="24"/>
          <w:lang w:eastAsia="zh-CN"/>
        </w:rPr>
        <w:t>3</w:t>
      </w:r>
      <w:r w:rsidRPr="00435A0B">
        <w:rPr>
          <w:rFonts w:asciiTheme="majorBidi" w:hAnsiTheme="majorBidi" w:cstheme="majorBidi"/>
          <w:szCs w:val="24"/>
          <w:lang w:eastAsia="zh-CN"/>
        </w:rPr>
        <w:t>向无线通信局通报的卫星数小于</w:t>
      </w:r>
      <w:r w:rsidRPr="00435A0B">
        <w:rPr>
          <w:rFonts w:asciiTheme="majorBidi" w:hAnsiTheme="majorBidi" w:cstheme="majorBidi"/>
          <w:szCs w:val="24"/>
          <w:lang w:eastAsia="zh-CN"/>
        </w:rPr>
        <w:t>BR IFIC</w:t>
      </w:r>
      <w:r w:rsidRPr="00435A0B">
        <w:rPr>
          <w:rFonts w:asciiTheme="majorBidi" w:hAnsiTheme="majorBidi" w:cstheme="majorBidi"/>
          <w:szCs w:val="24"/>
          <w:lang w:eastAsia="zh-CN"/>
        </w:rPr>
        <w:t>（</w:t>
      </w:r>
      <w:r w:rsidRPr="00435A0B">
        <w:rPr>
          <w:rFonts w:asciiTheme="majorBidi" w:hAnsiTheme="majorBidi" w:cstheme="majorBidi"/>
          <w:szCs w:val="24"/>
          <w:lang w:eastAsia="zh-CN"/>
        </w:rPr>
        <w:t>I-S</w:t>
      </w:r>
      <w:r w:rsidRPr="00435A0B">
        <w:rPr>
          <w:rFonts w:asciiTheme="majorBidi" w:hAnsiTheme="majorBidi" w:cstheme="majorBidi"/>
          <w:szCs w:val="24"/>
          <w:lang w:eastAsia="zh-CN"/>
        </w:rPr>
        <w:t>部分）关于该频率指</w:t>
      </w:r>
      <w:proofErr w:type="gramStart"/>
      <w:r w:rsidRPr="00435A0B">
        <w:rPr>
          <w:rFonts w:asciiTheme="majorBidi" w:hAnsiTheme="majorBidi" w:cstheme="majorBidi"/>
          <w:szCs w:val="24"/>
          <w:lang w:eastAsia="zh-CN"/>
        </w:rPr>
        <w:t>配发布</w:t>
      </w:r>
      <w:proofErr w:type="gramEnd"/>
      <w:r w:rsidRPr="00435A0B">
        <w:rPr>
          <w:rFonts w:asciiTheme="majorBidi" w:hAnsiTheme="majorBidi" w:cstheme="majorBidi"/>
          <w:szCs w:val="24"/>
          <w:lang w:eastAsia="zh-CN"/>
        </w:rPr>
        <w:t>的最新通知信息中标明的卫星总数量的</w:t>
      </w:r>
      <w:r>
        <w:rPr>
          <w:rFonts w:asciiTheme="majorBidi" w:hAnsiTheme="majorBidi" w:cstheme="majorBidi" w:hint="eastAsia"/>
          <w:szCs w:val="24"/>
          <w:lang w:eastAsia="zh-CN"/>
        </w:rPr>
        <w:t>100</w:t>
      </w:r>
      <w:r w:rsidRPr="00435A0B">
        <w:rPr>
          <w:rFonts w:asciiTheme="majorBidi" w:hAnsiTheme="majorBidi" w:cstheme="majorBidi"/>
          <w:szCs w:val="24"/>
          <w:lang w:eastAsia="zh-CN"/>
        </w:rPr>
        <w:t>%</w:t>
      </w:r>
      <w:r w:rsidRPr="00435A0B">
        <w:rPr>
          <w:rFonts w:asciiTheme="majorBidi" w:hAnsiTheme="majorBidi" w:cstheme="majorBidi"/>
          <w:szCs w:val="24"/>
          <w:lang w:eastAsia="zh-CN"/>
        </w:rPr>
        <w:t>，则</w:t>
      </w:r>
      <w:r>
        <w:rPr>
          <w:rFonts w:asciiTheme="majorBidi" w:hAnsiTheme="majorBidi" w:cstheme="majorBidi" w:hint="eastAsia"/>
          <w:szCs w:val="24"/>
          <w:lang w:eastAsia="zh-CN"/>
        </w:rPr>
        <w:t>这些</w:t>
      </w:r>
      <w:r w:rsidRPr="00435A0B">
        <w:rPr>
          <w:rFonts w:asciiTheme="majorBidi" w:hAnsiTheme="majorBidi" w:cstheme="majorBidi"/>
          <w:szCs w:val="24"/>
          <w:lang w:eastAsia="zh-CN"/>
        </w:rPr>
        <w:t>频率指配应</w:t>
      </w:r>
      <w:r>
        <w:rPr>
          <w:rFonts w:asciiTheme="majorBidi" w:hAnsiTheme="majorBidi" w:cstheme="majorBidi" w:hint="eastAsia"/>
          <w:szCs w:val="24"/>
          <w:lang w:eastAsia="zh-CN"/>
        </w:rPr>
        <w:t>适用</w:t>
      </w:r>
      <w:r w:rsidRPr="00435A0B">
        <w:rPr>
          <w:rFonts w:asciiTheme="majorBidi" w:hAnsiTheme="majorBidi" w:cstheme="majorBidi"/>
          <w:szCs w:val="24"/>
          <w:lang w:eastAsia="zh-CN"/>
        </w:rPr>
        <w:t>本决议</w:t>
      </w:r>
      <w:r>
        <w:rPr>
          <w:rFonts w:asciiTheme="majorBidi" w:hAnsiTheme="majorBidi" w:cstheme="majorBidi" w:hint="eastAsia"/>
          <w:szCs w:val="24"/>
          <w:lang w:eastAsia="zh-CN"/>
        </w:rPr>
        <w:t>的</w:t>
      </w:r>
      <w:r w:rsidRPr="001D7FF5">
        <w:rPr>
          <w:rFonts w:ascii="STKaiti" w:eastAsia="STKaiti" w:hAnsi="STKaiti" w:cstheme="majorBidi" w:hint="eastAsia"/>
          <w:iCs/>
          <w:szCs w:val="24"/>
          <w:lang w:eastAsia="zh-CN"/>
        </w:rPr>
        <w:t>做出决议</w:t>
      </w:r>
      <w:r>
        <w:rPr>
          <w:rFonts w:asciiTheme="majorBidi" w:hAnsiTheme="majorBidi" w:cstheme="majorBidi" w:hint="eastAsia"/>
          <w:szCs w:val="24"/>
          <w:lang w:eastAsia="zh-CN"/>
        </w:rPr>
        <w:t>6</w:t>
      </w:r>
      <w:r>
        <w:rPr>
          <w:rFonts w:asciiTheme="majorBidi" w:hAnsiTheme="majorBidi" w:cstheme="majorBidi" w:hint="eastAsia"/>
          <w:szCs w:val="24"/>
          <w:lang w:eastAsia="zh-CN"/>
        </w:rPr>
        <w:t>至</w:t>
      </w:r>
      <w:r>
        <w:rPr>
          <w:rFonts w:asciiTheme="majorBidi" w:hAnsiTheme="majorBidi" w:cstheme="majorBidi" w:hint="eastAsia"/>
          <w:szCs w:val="24"/>
          <w:lang w:eastAsia="zh-CN"/>
        </w:rPr>
        <w:t>12</w:t>
      </w:r>
      <w:r w:rsidRPr="00435A0B">
        <w:rPr>
          <w:rFonts w:asciiTheme="majorBidi" w:hAnsiTheme="majorBidi" w:cstheme="majorBidi"/>
          <w:szCs w:val="24"/>
          <w:lang w:eastAsia="zh-CN"/>
        </w:rPr>
        <w:t>；和</w:t>
      </w:r>
    </w:p>
    <w:p w14:paraId="5100124A" w14:textId="2AB72B69" w:rsidR="00BB6E1B" w:rsidRPr="0095227A" w:rsidRDefault="001C648A" w:rsidP="001C648A">
      <w:pPr>
        <w:pStyle w:val="enumlev1"/>
        <w:numPr>
          <w:ilvl w:val="0"/>
          <w:numId w:val="1"/>
        </w:numPr>
        <w:rPr>
          <w:szCs w:val="24"/>
          <w:lang w:val="en-US" w:eastAsia="zh-CN"/>
        </w:rPr>
      </w:pPr>
      <w:r w:rsidRPr="00435A0B">
        <w:rPr>
          <w:szCs w:val="24"/>
          <w:lang w:eastAsia="zh-CN"/>
        </w:rPr>
        <w:t>在</w:t>
      </w:r>
      <w:r w:rsidRPr="00435A0B">
        <w:rPr>
          <w:szCs w:val="24"/>
          <w:lang w:eastAsia="zh-CN"/>
        </w:rPr>
        <w:t>BR IFIC</w:t>
      </w:r>
      <w:r w:rsidRPr="00435A0B">
        <w:rPr>
          <w:szCs w:val="24"/>
          <w:lang w:eastAsia="zh-CN"/>
        </w:rPr>
        <w:t>和国际电</w:t>
      </w:r>
      <w:proofErr w:type="gramStart"/>
      <w:r w:rsidRPr="00435A0B">
        <w:rPr>
          <w:szCs w:val="24"/>
          <w:lang w:eastAsia="zh-CN"/>
        </w:rPr>
        <w:t>联网站</w:t>
      </w:r>
      <w:proofErr w:type="gramEnd"/>
      <w:r w:rsidRPr="00435A0B">
        <w:rPr>
          <w:szCs w:val="24"/>
          <w:lang w:eastAsia="zh-CN"/>
        </w:rPr>
        <w:t>公布依照上述</w:t>
      </w:r>
      <w:r w:rsidRPr="00435A0B">
        <w:rPr>
          <w:rFonts w:ascii="STKaiti" w:eastAsia="STKaiti" w:hAnsi="STKaiti"/>
          <w:szCs w:val="24"/>
          <w:lang w:eastAsia="zh-CN"/>
        </w:rPr>
        <w:t>做出决议</w:t>
      </w:r>
      <w:r w:rsidRPr="00435A0B">
        <w:rPr>
          <w:rFonts w:asciiTheme="majorBidi" w:eastAsia="STKaiti" w:hAnsiTheme="majorBidi" w:cstheme="majorBidi"/>
          <w:szCs w:val="24"/>
          <w:lang w:eastAsia="zh-CN"/>
        </w:rPr>
        <w:t>4</w:t>
      </w:r>
      <w:r w:rsidRPr="00F9417C">
        <w:rPr>
          <w:rFonts w:ascii="STKaiti" w:eastAsia="STKaiti" w:hAnsi="STKaiti" w:cstheme="majorBidi"/>
          <w:iCs/>
          <w:szCs w:val="24"/>
          <w:lang w:eastAsia="zh-CN"/>
        </w:rPr>
        <w:t>b)</w:t>
      </w:r>
      <w:r w:rsidRPr="00435A0B">
        <w:rPr>
          <w:rFonts w:hint="eastAsia"/>
          <w:szCs w:val="24"/>
          <w:lang w:eastAsia="zh-CN"/>
        </w:rPr>
        <w:t>采取的行动的结果；</w:t>
      </w:r>
    </w:p>
    <w:p w14:paraId="3A705B62" w14:textId="7AD0E987" w:rsidR="007D5C0F" w:rsidRPr="0095227A" w:rsidRDefault="007D5C0F" w:rsidP="007D5C0F">
      <w:pPr>
        <w:rPr>
          <w:rFonts w:eastAsiaTheme="minorEastAsia"/>
          <w:lang w:val="en-US" w:eastAsia="zh-CN"/>
        </w:rPr>
      </w:pPr>
      <w:r w:rsidRPr="0095227A">
        <w:rPr>
          <w:lang w:eastAsia="zh-CN"/>
        </w:rPr>
        <w:t>5</w:t>
      </w:r>
      <w:r w:rsidRPr="0095227A">
        <w:rPr>
          <w:lang w:eastAsia="zh-CN"/>
        </w:rPr>
        <w:tab/>
      </w:r>
      <w:r w:rsidR="00EE6974" w:rsidRPr="00435A0B">
        <w:rPr>
          <w:lang w:eastAsia="zh-CN"/>
        </w:rPr>
        <w:t>如果</w:t>
      </w:r>
      <w:r w:rsidR="00EE6974" w:rsidRPr="00435A0B">
        <w:rPr>
          <w:rFonts w:hint="eastAsia"/>
          <w:szCs w:val="24"/>
          <w:lang w:eastAsia="zh-CN"/>
        </w:rPr>
        <w:t>根据上述</w:t>
      </w:r>
      <w:r w:rsidR="00EE6974" w:rsidRPr="00435A0B">
        <w:rPr>
          <w:rFonts w:ascii="STKaiti" w:eastAsia="STKaiti" w:hAnsi="STKaiti" w:hint="eastAsia"/>
          <w:szCs w:val="24"/>
          <w:lang w:eastAsia="zh-CN"/>
        </w:rPr>
        <w:t>做出决议</w:t>
      </w:r>
      <w:r w:rsidR="00EE6974" w:rsidRPr="00435A0B">
        <w:rPr>
          <w:rFonts w:asciiTheme="majorBidi" w:eastAsia="STKaiti" w:hAnsiTheme="majorBidi" w:cstheme="majorBidi"/>
          <w:szCs w:val="24"/>
          <w:lang w:eastAsia="zh-CN"/>
        </w:rPr>
        <w:t>2</w:t>
      </w:r>
      <w:r w:rsidR="00EE6974" w:rsidRPr="00435A0B">
        <w:rPr>
          <w:rFonts w:asciiTheme="minorEastAsia" w:eastAsiaTheme="minorEastAsia" w:hAnsiTheme="minorEastAsia" w:hint="eastAsia"/>
          <w:szCs w:val="24"/>
          <w:lang w:eastAsia="zh-CN"/>
        </w:rPr>
        <w:t>或</w:t>
      </w:r>
      <w:r w:rsidR="00EE6974" w:rsidRPr="00435A0B">
        <w:rPr>
          <w:rFonts w:asciiTheme="majorBidi" w:eastAsia="STKaiti" w:hAnsiTheme="majorBidi" w:cstheme="majorBidi"/>
          <w:szCs w:val="24"/>
          <w:lang w:eastAsia="zh-CN"/>
        </w:rPr>
        <w:t>3</w:t>
      </w:r>
      <w:r w:rsidR="00EE6974" w:rsidRPr="00435A0B">
        <w:rPr>
          <w:rFonts w:hint="eastAsia"/>
          <w:szCs w:val="24"/>
          <w:lang w:eastAsia="zh-CN"/>
        </w:rPr>
        <w:t>向无线通信局通报的卫星数是</w:t>
      </w:r>
      <w:r w:rsidR="00EE6974" w:rsidRPr="00435A0B">
        <w:rPr>
          <w:rFonts w:hint="eastAsia"/>
          <w:szCs w:val="24"/>
          <w:lang w:eastAsia="zh-CN"/>
        </w:rPr>
        <w:t>BR</w:t>
      </w:r>
      <w:r w:rsidR="00EE6974" w:rsidRPr="00435A0B">
        <w:rPr>
          <w:szCs w:val="24"/>
          <w:lang w:eastAsia="zh-CN"/>
        </w:rPr>
        <w:t xml:space="preserve"> IFIC</w:t>
      </w:r>
      <w:r w:rsidR="00EE6974" w:rsidRPr="00435A0B">
        <w:rPr>
          <w:rFonts w:hint="eastAsia"/>
          <w:szCs w:val="24"/>
          <w:lang w:eastAsia="zh-CN"/>
        </w:rPr>
        <w:t>（</w:t>
      </w:r>
      <w:r w:rsidR="00EE6974" w:rsidRPr="00435A0B">
        <w:rPr>
          <w:rFonts w:hint="eastAsia"/>
          <w:szCs w:val="24"/>
          <w:lang w:eastAsia="zh-CN"/>
        </w:rPr>
        <w:t>I-S</w:t>
      </w:r>
      <w:r w:rsidR="00EE6974" w:rsidRPr="00435A0B">
        <w:rPr>
          <w:rFonts w:hint="eastAsia"/>
          <w:szCs w:val="24"/>
          <w:lang w:eastAsia="zh-CN"/>
        </w:rPr>
        <w:t>部分）关于该频率指配发表的最新通知信息中</w:t>
      </w:r>
      <w:r w:rsidR="00EE6974">
        <w:rPr>
          <w:rFonts w:hint="eastAsia"/>
          <w:szCs w:val="24"/>
          <w:lang w:eastAsia="zh-CN"/>
        </w:rPr>
        <w:t>或无线电通信局收到的最新通知信息中</w:t>
      </w:r>
      <w:r w:rsidR="00EE6974" w:rsidRPr="00435A0B">
        <w:rPr>
          <w:rFonts w:hint="eastAsia"/>
          <w:szCs w:val="24"/>
          <w:lang w:eastAsia="zh-CN"/>
        </w:rPr>
        <w:t>标明的卫星总数量的</w:t>
      </w:r>
      <w:r w:rsidR="00EE6974" w:rsidRPr="00435A0B">
        <w:rPr>
          <w:rFonts w:hint="eastAsia"/>
          <w:szCs w:val="24"/>
          <w:lang w:eastAsia="zh-CN"/>
        </w:rPr>
        <w:t>1</w:t>
      </w:r>
      <w:r w:rsidR="00EE6974" w:rsidRPr="00435A0B">
        <w:rPr>
          <w:szCs w:val="24"/>
          <w:lang w:eastAsia="zh-CN"/>
        </w:rPr>
        <w:t>00</w:t>
      </w:r>
      <w:r w:rsidR="00EE6974" w:rsidRPr="00435A0B">
        <w:rPr>
          <w:rFonts w:hint="eastAsia"/>
          <w:szCs w:val="24"/>
          <w:lang w:eastAsia="zh-CN"/>
        </w:rPr>
        <w:t>%</w:t>
      </w:r>
      <w:r w:rsidR="00EE6974" w:rsidRPr="00435A0B">
        <w:rPr>
          <w:rFonts w:hint="eastAsia"/>
          <w:szCs w:val="24"/>
          <w:lang w:eastAsia="zh-CN"/>
        </w:rPr>
        <w:t>，</w:t>
      </w:r>
      <w:r w:rsidR="00EE6974" w:rsidRPr="00435A0B">
        <w:rPr>
          <w:szCs w:val="24"/>
          <w:lang w:eastAsia="zh-CN"/>
        </w:rPr>
        <w:t>则本决议中</w:t>
      </w:r>
      <w:r w:rsidR="00EE6974" w:rsidRPr="00435A0B">
        <w:rPr>
          <w:rFonts w:ascii="STKaiti" w:eastAsia="STKaiti" w:hAnsi="STKaiti"/>
          <w:szCs w:val="24"/>
          <w:lang w:eastAsia="zh-CN"/>
        </w:rPr>
        <w:t>做出决</w:t>
      </w:r>
      <w:r w:rsidR="00EE6974" w:rsidRPr="00CA42F2">
        <w:rPr>
          <w:rFonts w:eastAsia="STKaiti"/>
          <w:szCs w:val="24"/>
          <w:lang w:eastAsia="zh-CN"/>
        </w:rPr>
        <w:t>议</w:t>
      </w:r>
      <w:r w:rsidR="00EE6974" w:rsidRPr="00CA42F2">
        <w:rPr>
          <w:rFonts w:eastAsia="STKaiti"/>
          <w:szCs w:val="24"/>
          <w:lang w:eastAsia="zh-CN"/>
        </w:rPr>
        <w:t>6</w:t>
      </w:r>
      <w:r w:rsidR="00EE6974" w:rsidRPr="007002C8">
        <w:rPr>
          <w:rFonts w:asciiTheme="minorEastAsia" w:eastAsiaTheme="minorEastAsia" w:hAnsiTheme="minorEastAsia"/>
          <w:szCs w:val="24"/>
          <w:lang w:eastAsia="zh-CN"/>
        </w:rPr>
        <w:t>至</w:t>
      </w:r>
      <w:r w:rsidR="00EE6974" w:rsidRPr="00CA42F2">
        <w:rPr>
          <w:rFonts w:eastAsia="STKaiti"/>
          <w:szCs w:val="24"/>
          <w:lang w:eastAsia="zh-CN"/>
        </w:rPr>
        <w:t>1</w:t>
      </w:r>
      <w:r w:rsidR="00EE6974">
        <w:rPr>
          <w:rFonts w:eastAsia="STKaiti" w:hint="eastAsia"/>
          <w:szCs w:val="24"/>
          <w:lang w:eastAsia="zh-CN"/>
        </w:rPr>
        <w:t>2</w:t>
      </w:r>
      <w:r w:rsidR="00EE6974" w:rsidRPr="00CA42F2">
        <w:rPr>
          <w:szCs w:val="24"/>
          <w:lang w:eastAsia="zh-CN"/>
        </w:rPr>
        <w:t>不适用；</w:t>
      </w:r>
    </w:p>
    <w:p w14:paraId="428AD35D" w14:textId="77777777" w:rsidR="007D5C0F" w:rsidRPr="0095227A" w:rsidRDefault="007D5C0F" w:rsidP="007D5C0F">
      <w:pPr>
        <w:rPr>
          <w:rFonts w:asciiTheme="majorBidi" w:hAnsiTheme="majorBidi" w:cstheme="majorBidi"/>
          <w:lang w:eastAsia="zh-CN"/>
        </w:rPr>
      </w:pPr>
      <w:r w:rsidRPr="0095227A">
        <w:rPr>
          <w:rFonts w:asciiTheme="majorBidi" w:hAnsiTheme="majorBidi" w:cstheme="majorBidi"/>
          <w:lang w:eastAsia="zh-CN"/>
        </w:rPr>
        <w:t>6</w:t>
      </w:r>
      <w:r w:rsidRPr="0095227A">
        <w:rPr>
          <w:rFonts w:asciiTheme="majorBidi" w:hAnsiTheme="majorBidi" w:cstheme="majorBidi"/>
          <w:lang w:eastAsia="zh-CN"/>
        </w:rPr>
        <w:tab/>
      </w:r>
      <w:r w:rsidRPr="00435A0B">
        <w:rPr>
          <w:rFonts w:asciiTheme="majorBidi" w:hAnsiTheme="majorBidi" w:cstheme="majorBidi"/>
          <w:lang w:eastAsia="zh-CN"/>
        </w:rPr>
        <w:t>对于</w:t>
      </w:r>
      <w:r w:rsidRPr="00435A0B">
        <w:rPr>
          <w:rFonts w:asciiTheme="majorBidi" w:eastAsiaTheme="minorEastAsia" w:hAnsiTheme="majorBidi" w:cstheme="majorBidi"/>
          <w:lang w:eastAsia="zh-CN"/>
        </w:rPr>
        <w:t>适用</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2</w:t>
      </w:r>
      <w:r w:rsidRPr="00435A0B">
        <w:rPr>
          <w:rFonts w:asciiTheme="majorBidi" w:hAnsiTheme="majorBidi" w:cstheme="majorBidi"/>
          <w:lang w:eastAsia="zh-CN"/>
        </w:rPr>
        <w:t>的频率指配，通知主管部门须依照本决议附件</w:t>
      </w:r>
      <w:r w:rsidRPr="00435A0B">
        <w:rPr>
          <w:rFonts w:asciiTheme="majorBidi" w:hAnsiTheme="majorBidi" w:cstheme="majorBidi"/>
          <w:lang w:eastAsia="zh-CN"/>
        </w:rPr>
        <w:t>1</w:t>
      </w:r>
      <w:r w:rsidRPr="00435A0B">
        <w:rPr>
          <w:rFonts w:asciiTheme="majorBidi" w:hAnsiTheme="majorBidi" w:cstheme="majorBidi"/>
          <w:lang w:eastAsia="zh-CN"/>
        </w:rPr>
        <w:t>向无线电通信局通报此</w:t>
      </w:r>
      <w:r w:rsidRPr="00435A0B">
        <w:rPr>
          <w:rFonts w:asciiTheme="majorBidi" w:eastAsia="STKaiti" w:hAnsiTheme="majorBidi" w:cstheme="majorBidi"/>
          <w:lang w:eastAsia="zh-CN"/>
        </w:rPr>
        <w:t>做出决议</w:t>
      </w:r>
      <w:r w:rsidRPr="00435A0B">
        <w:rPr>
          <w:rFonts w:asciiTheme="majorBidi" w:eastAsia="STKaiti" w:hAnsiTheme="majorBidi" w:cstheme="majorBidi"/>
          <w:lang w:eastAsia="zh-CN"/>
        </w:rPr>
        <w:t>6</w:t>
      </w:r>
      <w:r w:rsidRPr="00435A0B">
        <w:rPr>
          <w:rFonts w:asciiTheme="majorBidi" w:eastAsiaTheme="minorEastAsia" w:hAnsiTheme="majorBidi" w:cstheme="majorBidi"/>
          <w:lang w:eastAsia="zh-CN"/>
        </w:rPr>
        <w:t>中</w:t>
      </w:r>
      <w:r w:rsidRPr="00435A0B">
        <w:rPr>
          <w:rFonts w:asciiTheme="majorBidi" w:eastAsia="STKaiti" w:hAnsiTheme="majorBidi" w:cstheme="majorBidi"/>
          <w:i/>
          <w:iCs/>
          <w:lang w:eastAsia="zh-CN"/>
        </w:rPr>
        <w:t>a)</w:t>
      </w:r>
      <w:r w:rsidRPr="00435A0B">
        <w:rPr>
          <w:rFonts w:asciiTheme="majorBidi" w:eastAsiaTheme="minorEastAsia" w:hAnsiTheme="majorBidi" w:cstheme="majorBidi"/>
          <w:lang w:eastAsia="zh-CN"/>
        </w:rPr>
        <w:t>至</w:t>
      </w:r>
      <w:r w:rsidRPr="00435A0B">
        <w:rPr>
          <w:rFonts w:asciiTheme="majorBidi" w:eastAsia="STKaiti" w:hAnsiTheme="majorBidi" w:cstheme="majorBidi"/>
          <w:i/>
          <w:iCs/>
          <w:lang w:eastAsia="zh-CN"/>
        </w:rPr>
        <w:t>c)</w:t>
      </w:r>
      <w:r w:rsidRPr="00435A0B">
        <w:rPr>
          <w:rFonts w:asciiTheme="majorBidi" w:hAnsiTheme="majorBidi" w:cstheme="majorBidi"/>
          <w:lang w:eastAsia="zh-CN"/>
        </w:rPr>
        <w:t>分节中提及的里程碑期限的所需部署信息：</w:t>
      </w:r>
    </w:p>
    <w:p w14:paraId="62DB751E" w14:textId="6368AA9E" w:rsidR="007D5C0F" w:rsidRPr="007002C8" w:rsidRDefault="007D5C0F" w:rsidP="007D5C0F">
      <w:pPr>
        <w:pStyle w:val="enumlev1"/>
        <w:rPr>
          <w:szCs w:val="24"/>
          <w:lang w:val="en-US" w:eastAsia="zh-CN"/>
        </w:rPr>
      </w:pPr>
      <w:r w:rsidRPr="007002C8">
        <w:rPr>
          <w:i/>
          <w:szCs w:val="24"/>
          <w:lang w:val="en-US" w:eastAsia="zh-CN"/>
        </w:rPr>
        <w:t>a)</w:t>
      </w:r>
      <w:r w:rsidRPr="007002C8">
        <w:rPr>
          <w:szCs w:val="24"/>
          <w:lang w:val="en-US" w:eastAsia="zh-CN"/>
        </w:rPr>
        <w:tab/>
      </w:r>
      <w:bookmarkStart w:id="178" w:name="OLE_LINK25"/>
      <w:bookmarkStart w:id="179" w:name="OLE_LINK36"/>
      <w:bookmarkStart w:id="180" w:name="OLE_LINK97"/>
      <w:r w:rsidRPr="007002C8">
        <w:rPr>
          <w:szCs w:val="24"/>
          <w:lang w:val="en-US" w:eastAsia="zh-CN"/>
        </w:rPr>
        <w:t>不迟于第</w:t>
      </w:r>
      <w:r w:rsidR="00BB6E1B" w:rsidRPr="007002C8">
        <w:rPr>
          <w:szCs w:val="24"/>
          <w:lang w:val="en-US" w:eastAsia="zh-CN"/>
        </w:rPr>
        <w:t>MOD</w:t>
      </w:r>
      <w:r w:rsidR="00BB6E1B" w:rsidRPr="007002C8">
        <w:rPr>
          <w:b/>
          <w:szCs w:val="24"/>
          <w:lang w:val="en-US" w:eastAsia="zh-CN"/>
        </w:rPr>
        <w:t xml:space="preserve"> </w:t>
      </w:r>
      <w:r w:rsidRPr="007002C8">
        <w:rPr>
          <w:b/>
          <w:szCs w:val="24"/>
          <w:lang w:val="en-US" w:eastAsia="zh-CN"/>
        </w:rPr>
        <w:t>11.44</w:t>
      </w:r>
      <w:r w:rsidRPr="007002C8">
        <w:rPr>
          <w:szCs w:val="24"/>
          <w:lang w:val="en-US" w:eastAsia="zh-CN"/>
        </w:rPr>
        <w:t>款所述的七年规则期限结束后的</w:t>
      </w:r>
      <w:r w:rsidR="00BB6E1B" w:rsidRPr="007002C8">
        <w:rPr>
          <w:szCs w:val="24"/>
          <w:lang w:val="en-US" w:eastAsia="zh-CN"/>
        </w:rPr>
        <w:t>2</w:t>
      </w:r>
      <w:r w:rsidRPr="007002C8">
        <w:rPr>
          <w:szCs w:val="24"/>
          <w:lang w:val="en-US" w:eastAsia="zh-CN"/>
        </w:rPr>
        <w:t>年届满后</w:t>
      </w:r>
      <w:r w:rsidRPr="007002C8">
        <w:rPr>
          <w:szCs w:val="24"/>
          <w:lang w:val="en-US" w:eastAsia="zh-CN"/>
        </w:rPr>
        <w:t>30</w:t>
      </w:r>
      <w:r w:rsidRPr="007002C8">
        <w:rPr>
          <w:szCs w:val="24"/>
          <w:lang w:val="en-US" w:eastAsia="zh-CN"/>
        </w:rPr>
        <w:t>天</w:t>
      </w:r>
      <w:bookmarkEnd w:id="178"/>
      <w:bookmarkEnd w:id="179"/>
      <w:r w:rsidRPr="007002C8">
        <w:rPr>
          <w:szCs w:val="24"/>
          <w:lang w:val="en-US" w:eastAsia="zh-CN"/>
        </w:rPr>
        <w:t>；</w:t>
      </w:r>
      <w:bookmarkEnd w:id="180"/>
    </w:p>
    <w:p w14:paraId="1828F40A" w14:textId="71D06E77" w:rsidR="007D5C0F" w:rsidRPr="007002C8" w:rsidRDefault="007D5C0F" w:rsidP="007D5C0F">
      <w:pPr>
        <w:pStyle w:val="enumlev1"/>
        <w:rPr>
          <w:szCs w:val="24"/>
          <w:lang w:val="en-US" w:eastAsia="zh-CN"/>
        </w:rPr>
      </w:pPr>
      <w:r w:rsidRPr="007002C8">
        <w:rPr>
          <w:i/>
          <w:szCs w:val="24"/>
          <w:lang w:val="en-US" w:eastAsia="zh-CN"/>
        </w:rPr>
        <w:t>b)</w:t>
      </w:r>
      <w:r w:rsidRPr="007002C8">
        <w:rPr>
          <w:szCs w:val="24"/>
          <w:lang w:val="en-US" w:eastAsia="zh-CN"/>
        </w:rPr>
        <w:tab/>
      </w:r>
      <w:r w:rsidRPr="007002C8">
        <w:rPr>
          <w:szCs w:val="24"/>
          <w:lang w:val="en-US" w:eastAsia="zh-CN"/>
        </w:rPr>
        <w:t>不迟于第</w:t>
      </w:r>
      <w:r w:rsidR="00BB6E1B" w:rsidRPr="007002C8">
        <w:rPr>
          <w:szCs w:val="24"/>
          <w:lang w:val="en-US" w:eastAsia="zh-CN"/>
        </w:rPr>
        <w:t>MOD</w:t>
      </w:r>
      <w:r w:rsidR="00BB6E1B" w:rsidRPr="007002C8">
        <w:rPr>
          <w:b/>
          <w:szCs w:val="24"/>
          <w:lang w:val="en-US" w:eastAsia="zh-CN"/>
        </w:rPr>
        <w:t xml:space="preserve"> </w:t>
      </w:r>
      <w:r w:rsidRPr="007002C8">
        <w:rPr>
          <w:b/>
          <w:szCs w:val="24"/>
          <w:lang w:val="en-US" w:eastAsia="zh-CN"/>
        </w:rPr>
        <w:t>11.44</w:t>
      </w:r>
      <w:r w:rsidRPr="007002C8">
        <w:rPr>
          <w:szCs w:val="24"/>
          <w:lang w:val="en-US" w:eastAsia="zh-CN"/>
        </w:rPr>
        <w:t>款所述的七年规则期限结束后的</w:t>
      </w:r>
      <w:r w:rsidR="00BB6E1B" w:rsidRPr="007002C8">
        <w:rPr>
          <w:szCs w:val="24"/>
          <w:lang w:val="en-US" w:eastAsia="zh-CN"/>
        </w:rPr>
        <w:t>4</w:t>
      </w:r>
      <w:r w:rsidRPr="007002C8">
        <w:rPr>
          <w:szCs w:val="24"/>
          <w:lang w:val="en-US" w:eastAsia="zh-CN"/>
        </w:rPr>
        <w:t>年届满后</w:t>
      </w:r>
      <w:r w:rsidRPr="007002C8">
        <w:rPr>
          <w:szCs w:val="24"/>
          <w:lang w:val="en-US" w:eastAsia="zh-CN"/>
        </w:rPr>
        <w:t>30</w:t>
      </w:r>
      <w:r w:rsidRPr="007002C8">
        <w:rPr>
          <w:szCs w:val="24"/>
          <w:lang w:val="en-US" w:eastAsia="zh-CN"/>
        </w:rPr>
        <w:t>天；</w:t>
      </w:r>
    </w:p>
    <w:p w14:paraId="7626EBF0" w14:textId="5DAB78AD" w:rsidR="007D5C0F" w:rsidRPr="007002C8" w:rsidRDefault="007D5C0F" w:rsidP="007D5C0F">
      <w:pPr>
        <w:pStyle w:val="enumlev1"/>
        <w:rPr>
          <w:szCs w:val="24"/>
          <w:lang w:val="en-US" w:eastAsia="zh-CN"/>
        </w:rPr>
      </w:pPr>
      <w:r w:rsidRPr="007002C8">
        <w:rPr>
          <w:i/>
          <w:szCs w:val="24"/>
          <w:lang w:val="en-US" w:eastAsia="zh-CN"/>
        </w:rPr>
        <w:t>c)</w:t>
      </w:r>
      <w:r w:rsidRPr="007002C8">
        <w:rPr>
          <w:szCs w:val="24"/>
          <w:lang w:val="en-US" w:eastAsia="zh-CN"/>
        </w:rPr>
        <w:tab/>
      </w:r>
      <w:r w:rsidRPr="007002C8">
        <w:rPr>
          <w:szCs w:val="24"/>
          <w:lang w:val="en-US" w:eastAsia="zh-CN"/>
        </w:rPr>
        <w:t>不迟于第</w:t>
      </w:r>
      <w:r w:rsidR="00BB6E1B" w:rsidRPr="007002C8">
        <w:rPr>
          <w:szCs w:val="24"/>
          <w:lang w:val="en-US" w:eastAsia="zh-CN"/>
        </w:rPr>
        <w:t>MOD</w:t>
      </w:r>
      <w:r w:rsidR="00BB6E1B" w:rsidRPr="007002C8">
        <w:rPr>
          <w:b/>
          <w:szCs w:val="24"/>
          <w:lang w:val="en-US" w:eastAsia="zh-CN"/>
        </w:rPr>
        <w:t xml:space="preserve"> </w:t>
      </w:r>
      <w:r w:rsidRPr="007002C8">
        <w:rPr>
          <w:b/>
          <w:szCs w:val="24"/>
          <w:lang w:val="en-US" w:eastAsia="zh-CN"/>
        </w:rPr>
        <w:t>11.44</w:t>
      </w:r>
      <w:r w:rsidRPr="007002C8">
        <w:rPr>
          <w:szCs w:val="24"/>
          <w:lang w:val="en-US" w:eastAsia="zh-CN"/>
        </w:rPr>
        <w:t>款所述的七年规则期限结束后的</w:t>
      </w:r>
      <w:r w:rsidR="00BB6E1B" w:rsidRPr="007002C8">
        <w:rPr>
          <w:szCs w:val="24"/>
          <w:lang w:val="en-US" w:eastAsia="zh-CN"/>
        </w:rPr>
        <w:t>7</w:t>
      </w:r>
      <w:r w:rsidRPr="007002C8">
        <w:rPr>
          <w:szCs w:val="24"/>
          <w:lang w:val="en-US" w:eastAsia="zh-CN"/>
        </w:rPr>
        <w:t>年届满后</w:t>
      </w:r>
      <w:r w:rsidRPr="007002C8">
        <w:rPr>
          <w:szCs w:val="24"/>
          <w:lang w:val="en-US" w:eastAsia="zh-CN"/>
        </w:rPr>
        <w:t>30</w:t>
      </w:r>
      <w:r w:rsidRPr="007002C8">
        <w:rPr>
          <w:szCs w:val="24"/>
          <w:lang w:val="en-US" w:eastAsia="zh-CN"/>
        </w:rPr>
        <w:t>天；</w:t>
      </w:r>
    </w:p>
    <w:p w14:paraId="4E363AE4" w14:textId="77777777" w:rsidR="007D5C0F" w:rsidRPr="00435A0B" w:rsidRDefault="007D5C0F" w:rsidP="007D5C0F">
      <w:pPr>
        <w:rPr>
          <w:rFonts w:asciiTheme="minorHAnsi" w:hAnsiTheme="minorHAnsi" w:cstheme="minorBidi"/>
          <w:kern w:val="2"/>
          <w:sz w:val="21"/>
          <w:szCs w:val="24"/>
          <w:lang w:val="en-US" w:eastAsia="zh-CN"/>
        </w:rPr>
      </w:pPr>
      <w:r w:rsidRPr="00D70C86">
        <w:rPr>
          <w:szCs w:val="24"/>
          <w:lang w:eastAsia="zh-CN"/>
        </w:rPr>
        <w:t>7</w:t>
      </w:r>
      <w:r w:rsidRPr="00D70C86">
        <w:rPr>
          <w:szCs w:val="24"/>
          <w:lang w:eastAsia="zh-CN"/>
        </w:rPr>
        <w:tab/>
      </w:r>
      <w:r w:rsidRPr="00435A0B">
        <w:rPr>
          <w:szCs w:val="24"/>
          <w:lang w:eastAsia="zh-CN"/>
        </w:rPr>
        <w:t>对于适用</w:t>
      </w:r>
      <w:r w:rsidRPr="00435A0B">
        <w:rPr>
          <w:rFonts w:ascii="STKaiti" w:eastAsia="STKaiti" w:hAnsi="STKaiti" w:hint="eastAsia"/>
          <w:iCs/>
          <w:color w:val="000000"/>
          <w:szCs w:val="24"/>
          <w:lang w:val="en-US" w:eastAsia="zh-CN"/>
        </w:rPr>
        <w:t>做出</w:t>
      </w:r>
      <w:r w:rsidRPr="00435A0B">
        <w:rPr>
          <w:rFonts w:ascii="STKaiti" w:eastAsia="STKaiti" w:hAnsi="STKaiti"/>
          <w:iCs/>
          <w:color w:val="000000"/>
          <w:szCs w:val="24"/>
          <w:lang w:val="en-US" w:eastAsia="zh-CN"/>
        </w:rPr>
        <w:t>决议</w:t>
      </w:r>
      <w:r w:rsidRPr="00435A0B">
        <w:rPr>
          <w:color w:val="000000"/>
          <w:szCs w:val="24"/>
          <w:lang w:val="en-US" w:eastAsia="zh-CN"/>
        </w:rPr>
        <w:t>3</w:t>
      </w:r>
      <w:r w:rsidRPr="00435A0B">
        <w:rPr>
          <w:rFonts w:hint="eastAsia"/>
          <w:color w:val="000000"/>
          <w:szCs w:val="24"/>
          <w:lang w:val="en-US" w:eastAsia="zh-CN"/>
        </w:rPr>
        <w:t>的频率指配，通知主</w:t>
      </w:r>
      <w:r w:rsidRPr="00435A0B">
        <w:rPr>
          <w:color w:val="000000"/>
          <w:szCs w:val="24"/>
          <w:lang w:val="en-US" w:eastAsia="zh-CN"/>
        </w:rPr>
        <w:t>管</w:t>
      </w:r>
      <w:r w:rsidRPr="00435A0B">
        <w:rPr>
          <w:rFonts w:hint="eastAsia"/>
          <w:color w:val="000000"/>
          <w:szCs w:val="24"/>
          <w:lang w:val="en-US" w:eastAsia="zh-CN"/>
        </w:rPr>
        <w:t>部门须按照本决议附件</w:t>
      </w:r>
      <w:r w:rsidRPr="00435A0B">
        <w:rPr>
          <w:rFonts w:hint="eastAsia"/>
          <w:color w:val="000000"/>
          <w:szCs w:val="24"/>
          <w:lang w:val="en-US" w:eastAsia="zh-CN"/>
        </w:rPr>
        <w:t>1</w:t>
      </w:r>
      <w:r w:rsidRPr="00435A0B">
        <w:rPr>
          <w:rFonts w:hint="eastAsia"/>
          <w:color w:val="000000"/>
          <w:szCs w:val="24"/>
          <w:lang w:val="en-US" w:eastAsia="zh-CN"/>
        </w:rPr>
        <w:t>向无线电</w:t>
      </w:r>
      <w:r w:rsidRPr="00435A0B">
        <w:rPr>
          <w:color w:val="000000"/>
          <w:szCs w:val="24"/>
          <w:lang w:val="en-US" w:eastAsia="zh-CN"/>
        </w:rPr>
        <w:t>通信局</w:t>
      </w:r>
      <w:r w:rsidRPr="00435A0B">
        <w:rPr>
          <w:rFonts w:hint="eastAsia"/>
          <w:color w:val="000000"/>
          <w:szCs w:val="24"/>
          <w:lang w:val="en-US" w:eastAsia="zh-CN"/>
        </w:rPr>
        <w:t>通报在</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435A0B">
        <w:rPr>
          <w:szCs w:val="24"/>
          <w:lang w:val="en-US" w:eastAsia="zh-CN"/>
        </w:rPr>
        <w:t>7</w:t>
      </w:r>
      <w:r w:rsidRPr="00435A0B">
        <w:rPr>
          <w:rFonts w:hint="eastAsia"/>
          <w:color w:val="000000"/>
          <w:szCs w:val="24"/>
          <w:lang w:val="en-US" w:eastAsia="zh-CN"/>
        </w:rPr>
        <w:t>中</w:t>
      </w:r>
      <w:r w:rsidRPr="00435A0B">
        <w:rPr>
          <w:i/>
          <w:szCs w:val="24"/>
          <w:lang w:val="en-US" w:eastAsia="zh-CN"/>
        </w:rPr>
        <w:t>a)</w:t>
      </w:r>
      <w:r w:rsidRPr="00435A0B">
        <w:rPr>
          <w:rFonts w:hint="eastAsia"/>
          <w:szCs w:val="24"/>
          <w:lang w:val="en-US" w:eastAsia="zh-CN"/>
        </w:rPr>
        <w:t>至</w:t>
      </w:r>
      <w:r w:rsidRPr="00435A0B">
        <w:rPr>
          <w:i/>
          <w:szCs w:val="24"/>
          <w:lang w:val="en-US" w:eastAsia="zh-CN"/>
        </w:rPr>
        <w:t>c)</w:t>
      </w:r>
      <w:r w:rsidRPr="00435A0B">
        <w:rPr>
          <w:rFonts w:hint="eastAsia"/>
          <w:szCs w:val="24"/>
          <w:lang w:val="en-US" w:eastAsia="zh-CN"/>
        </w:rPr>
        <w:t>分节</w:t>
      </w:r>
      <w:r w:rsidRPr="00435A0B">
        <w:rPr>
          <w:rFonts w:hint="eastAsia"/>
          <w:color w:val="000000"/>
          <w:szCs w:val="24"/>
          <w:lang w:val="en-US" w:eastAsia="zh-CN"/>
        </w:rPr>
        <w:t>所述里程碑期限的所需部署信息：</w:t>
      </w:r>
    </w:p>
    <w:p w14:paraId="117E1B77" w14:textId="6AF481B9" w:rsidR="007D5C0F" w:rsidRPr="00D70C86" w:rsidRDefault="007D5C0F" w:rsidP="007D5C0F">
      <w:pPr>
        <w:pStyle w:val="enumlev1"/>
        <w:rPr>
          <w:szCs w:val="24"/>
          <w:lang w:eastAsia="zh-CN"/>
        </w:rPr>
      </w:pPr>
      <w:r w:rsidRPr="00D70C86">
        <w:rPr>
          <w:i/>
          <w:iCs/>
          <w:szCs w:val="24"/>
          <w:lang w:eastAsia="zh-CN"/>
        </w:rPr>
        <w:t>a)</w:t>
      </w:r>
      <w:r w:rsidRPr="00D70C86">
        <w:rPr>
          <w:szCs w:val="24"/>
          <w:lang w:eastAsia="zh-CN"/>
        </w:rPr>
        <w:tab/>
      </w:r>
      <w:r w:rsidRPr="00435A0B">
        <w:rPr>
          <w:szCs w:val="24"/>
          <w:lang w:eastAsia="zh-CN"/>
        </w:rPr>
        <w:t>不迟于</w:t>
      </w:r>
      <w:r w:rsidR="00BB6E1B">
        <w:rPr>
          <w:rFonts w:hint="eastAsia"/>
          <w:szCs w:val="24"/>
          <w:lang w:eastAsia="zh-CN"/>
        </w:rPr>
        <w:t>2</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2DF06784" w14:textId="4121749E" w:rsidR="007D5C0F" w:rsidRPr="00D70C86" w:rsidRDefault="007D5C0F" w:rsidP="007D5C0F">
      <w:pPr>
        <w:pStyle w:val="enumlev1"/>
        <w:rPr>
          <w:szCs w:val="24"/>
          <w:lang w:eastAsia="zh-CN"/>
        </w:rPr>
      </w:pPr>
      <w:r w:rsidRPr="00D70C86">
        <w:rPr>
          <w:i/>
          <w:iCs/>
          <w:szCs w:val="24"/>
          <w:lang w:eastAsia="zh-CN"/>
        </w:rPr>
        <w:t>b)</w:t>
      </w:r>
      <w:r w:rsidRPr="00D70C86">
        <w:rPr>
          <w:szCs w:val="24"/>
          <w:lang w:eastAsia="zh-CN"/>
        </w:rPr>
        <w:tab/>
      </w:r>
      <w:r w:rsidRPr="00435A0B">
        <w:rPr>
          <w:szCs w:val="24"/>
          <w:lang w:eastAsia="zh-CN"/>
        </w:rPr>
        <w:t>不迟于</w:t>
      </w:r>
      <w:r w:rsidR="00BB6E1B">
        <w:rPr>
          <w:rFonts w:hint="eastAsia"/>
          <w:szCs w:val="24"/>
          <w:lang w:eastAsia="zh-CN"/>
        </w:rPr>
        <w:t>4</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7AC01122" w14:textId="3B83A625" w:rsidR="007D5C0F" w:rsidRPr="00D70C86" w:rsidRDefault="007D5C0F" w:rsidP="007D5C0F">
      <w:pPr>
        <w:pStyle w:val="enumlev1"/>
        <w:rPr>
          <w:szCs w:val="24"/>
          <w:lang w:eastAsia="zh-CN"/>
        </w:rPr>
      </w:pPr>
      <w:r w:rsidRPr="00D70C86">
        <w:rPr>
          <w:i/>
          <w:iCs/>
          <w:szCs w:val="24"/>
          <w:lang w:eastAsia="zh-CN"/>
        </w:rPr>
        <w:t>c)</w:t>
      </w:r>
      <w:r w:rsidRPr="00D70C86">
        <w:rPr>
          <w:szCs w:val="24"/>
          <w:lang w:eastAsia="zh-CN"/>
        </w:rPr>
        <w:tab/>
      </w:r>
      <w:r w:rsidRPr="00435A0B">
        <w:rPr>
          <w:szCs w:val="24"/>
          <w:lang w:eastAsia="zh-CN"/>
        </w:rPr>
        <w:t>不迟于</w:t>
      </w:r>
      <w:r w:rsidR="00BB6E1B">
        <w:rPr>
          <w:rFonts w:hint="eastAsia"/>
          <w:szCs w:val="24"/>
          <w:lang w:eastAsia="zh-CN"/>
        </w:rPr>
        <w:t>7</w:t>
      </w:r>
      <w:r w:rsidRPr="00435A0B">
        <w:rPr>
          <w:rFonts w:hint="eastAsia"/>
          <w:szCs w:val="24"/>
          <w:lang w:eastAsia="zh-CN"/>
        </w:rPr>
        <w:t>年期限届满后</w:t>
      </w:r>
      <w:r w:rsidRPr="00435A0B">
        <w:rPr>
          <w:rFonts w:hint="eastAsia"/>
          <w:szCs w:val="24"/>
          <w:lang w:eastAsia="zh-CN"/>
        </w:rPr>
        <w:t>3</w:t>
      </w:r>
      <w:r w:rsidRPr="00435A0B">
        <w:rPr>
          <w:szCs w:val="24"/>
          <w:lang w:eastAsia="zh-CN"/>
        </w:rPr>
        <w:t>0</w:t>
      </w:r>
      <w:r w:rsidRPr="00435A0B">
        <w:rPr>
          <w:szCs w:val="24"/>
          <w:lang w:eastAsia="zh-CN"/>
        </w:rPr>
        <w:t>天</w:t>
      </w:r>
      <w:r w:rsidRPr="00435A0B">
        <w:rPr>
          <w:rFonts w:hint="eastAsia"/>
          <w:szCs w:val="24"/>
          <w:lang w:eastAsia="zh-CN"/>
        </w:rPr>
        <w:t>；</w:t>
      </w:r>
    </w:p>
    <w:p w14:paraId="74CC5D99" w14:textId="77777777" w:rsidR="00053668" w:rsidRPr="00255E0A" w:rsidRDefault="00053668" w:rsidP="00053668">
      <w:pPr>
        <w:rPr>
          <w:szCs w:val="24"/>
          <w:lang w:val="en-CA" w:eastAsia="zh-CN"/>
        </w:rPr>
      </w:pPr>
      <w:r w:rsidRPr="00255E0A">
        <w:rPr>
          <w:szCs w:val="24"/>
          <w:lang w:val="en-CA" w:eastAsia="zh-CN"/>
        </w:rPr>
        <w:t>8</w:t>
      </w:r>
      <w:r w:rsidRPr="00255E0A">
        <w:rPr>
          <w:szCs w:val="24"/>
          <w:lang w:val="en-CA" w:eastAsia="zh-CN"/>
        </w:rPr>
        <w:tab/>
      </w:r>
      <w:r w:rsidRPr="00435A0B">
        <w:rPr>
          <w:rFonts w:hint="eastAsia"/>
          <w:szCs w:val="24"/>
          <w:lang w:val="en-US" w:eastAsia="zh-CN"/>
        </w:rPr>
        <w:t>在收到依</w:t>
      </w:r>
      <w:r w:rsidRPr="00435A0B">
        <w:rPr>
          <w:rFonts w:ascii="STKaiti" w:eastAsia="STKaiti" w:hAnsi="STKaiti" w:hint="eastAsia"/>
          <w:szCs w:val="24"/>
          <w:lang w:val="en-US" w:eastAsia="zh-CN"/>
        </w:rPr>
        <w:t>做出决议</w:t>
      </w:r>
      <w:r w:rsidRPr="00435A0B">
        <w:rPr>
          <w:rFonts w:asciiTheme="majorBidi" w:eastAsia="STKaiti" w:hAnsiTheme="majorBidi" w:cstheme="majorBidi"/>
          <w:szCs w:val="24"/>
          <w:lang w:val="en-US" w:eastAsia="zh-CN"/>
        </w:rPr>
        <w:t>6</w:t>
      </w:r>
      <w:r w:rsidRPr="00435A0B">
        <w:rPr>
          <w:rFonts w:asciiTheme="minorEastAsia" w:eastAsiaTheme="minorEastAsia" w:hAnsiTheme="minorEastAsia" w:hint="eastAsia"/>
          <w:szCs w:val="24"/>
          <w:lang w:val="en-US" w:eastAsia="zh-CN"/>
        </w:rPr>
        <w:t>或</w:t>
      </w:r>
      <w:r w:rsidRPr="00435A0B">
        <w:rPr>
          <w:rFonts w:asciiTheme="majorBidi" w:eastAsia="STKaiti" w:hAnsiTheme="majorBidi" w:cstheme="majorBidi"/>
          <w:szCs w:val="24"/>
          <w:lang w:val="en-US" w:eastAsia="zh-CN"/>
        </w:rPr>
        <w:t>7</w:t>
      </w:r>
      <w:r w:rsidRPr="00435A0B">
        <w:rPr>
          <w:rFonts w:hint="eastAsia"/>
          <w:szCs w:val="24"/>
          <w:lang w:val="en-US" w:eastAsia="zh-CN"/>
        </w:rPr>
        <w:t>提交的所需部署信息之后，无线电通信局须：</w:t>
      </w:r>
    </w:p>
    <w:p w14:paraId="5F2FB2A9" w14:textId="77777777" w:rsidR="00053668" w:rsidRPr="00255E0A" w:rsidRDefault="00053668" w:rsidP="00053668">
      <w:pPr>
        <w:pStyle w:val="enumlev1"/>
        <w:rPr>
          <w:lang w:val="en-CA" w:eastAsia="zh-CN"/>
        </w:rPr>
      </w:pPr>
      <w:r w:rsidRPr="007002C8">
        <w:rPr>
          <w:rFonts w:eastAsia="STKaiti"/>
          <w:i/>
          <w:iCs/>
          <w:lang w:val="en-CA" w:eastAsia="zh-CN"/>
        </w:rPr>
        <w:t>a)</w:t>
      </w:r>
      <w:r w:rsidRPr="00255E0A">
        <w:rPr>
          <w:lang w:val="en-CA" w:eastAsia="zh-CN"/>
        </w:rPr>
        <w:tab/>
      </w:r>
      <w:proofErr w:type="gramStart"/>
      <w:r w:rsidRPr="00435A0B">
        <w:rPr>
          <w:rFonts w:hint="eastAsia"/>
          <w:lang w:val="en-US" w:eastAsia="zh-CN"/>
        </w:rPr>
        <w:t>立即在国际电联网站“</w:t>
      </w:r>
      <w:proofErr w:type="gramEnd"/>
      <w:r w:rsidRPr="00435A0B">
        <w:rPr>
          <w:rFonts w:hint="eastAsia"/>
          <w:lang w:val="en-US" w:eastAsia="zh-CN"/>
        </w:rPr>
        <w:t>原样收到”中将此信息公布；</w:t>
      </w:r>
      <w:r w:rsidRPr="00255E0A">
        <w:rPr>
          <w:lang w:val="en-CA" w:eastAsia="zh-CN"/>
        </w:rPr>
        <w:t xml:space="preserve"> </w:t>
      </w:r>
    </w:p>
    <w:p w14:paraId="43E5F5CE" w14:textId="4C150ED1" w:rsidR="00053668" w:rsidRPr="00435A0B" w:rsidRDefault="00053668" w:rsidP="00053668">
      <w:pPr>
        <w:pStyle w:val="enumlev1"/>
        <w:rPr>
          <w:lang w:val="en-CA" w:eastAsia="zh-CN"/>
        </w:rPr>
      </w:pPr>
      <w:r w:rsidRPr="007002C8">
        <w:rPr>
          <w:rFonts w:eastAsia="STKaiti"/>
          <w:i/>
          <w:iCs/>
          <w:lang w:val="en-CA" w:eastAsia="zh-CN"/>
        </w:rPr>
        <w:t>b)</w:t>
      </w:r>
      <w:r w:rsidRPr="00255E0A">
        <w:rPr>
          <w:lang w:val="en-CA" w:eastAsia="zh-CN"/>
        </w:rPr>
        <w:tab/>
      </w:r>
      <w:r w:rsidRPr="00435A0B">
        <w:rPr>
          <w:rFonts w:hint="eastAsia"/>
          <w:lang w:eastAsia="zh-CN"/>
        </w:rPr>
        <w:t>对收到的所提供信息进行检查，并视情况确定是否符合本决议</w:t>
      </w:r>
      <w:r w:rsidRPr="00255E0A">
        <w:rPr>
          <w:rFonts w:ascii="STKaiti" w:eastAsia="STKaiti" w:hAnsi="STKaiti" w:hint="eastAsia"/>
          <w:lang w:eastAsia="zh-CN"/>
        </w:rPr>
        <w:t>做出决议</w:t>
      </w:r>
      <w:r w:rsidRPr="00435A0B">
        <w:rPr>
          <w:lang w:eastAsia="zh-CN"/>
        </w:rPr>
        <w:t>9</w:t>
      </w:r>
      <w:proofErr w:type="gramStart"/>
      <w:r w:rsidRPr="00870A79">
        <w:rPr>
          <w:rFonts w:eastAsia="STKaiti"/>
          <w:i/>
          <w:lang w:eastAsia="zh-CN"/>
        </w:rPr>
        <w:t>a)</w:t>
      </w:r>
      <w:r w:rsidRPr="00255E0A">
        <w:rPr>
          <w:rFonts w:hint="eastAsia"/>
          <w:lang w:eastAsia="zh-CN"/>
        </w:rPr>
        <w:t>、</w:t>
      </w:r>
      <w:proofErr w:type="gramEnd"/>
      <w:r w:rsidRPr="00435A0B">
        <w:rPr>
          <w:rFonts w:hint="eastAsia"/>
          <w:lang w:eastAsia="zh-CN"/>
        </w:rPr>
        <w:t>9</w:t>
      </w:r>
      <w:r w:rsidRPr="00870A79">
        <w:rPr>
          <w:rFonts w:eastAsia="STKaiti"/>
          <w:i/>
          <w:lang w:eastAsia="zh-CN"/>
        </w:rPr>
        <w:t>b)</w:t>
      </w:r>
      <w:r w:rsidRPr="00255E0A">
        <w:rPr>
          <w:rFonts w:hint="eastAsia"/>
          <w:lang w:eastAsia="zh-CN"/>
        </w:rPr>
        <w:t>或</w:t>
      </w:r>
      <w:r w:rsidRPr="00435A0B">
        <w:rPr>
          <w:rFonts w:hint="eastAsia"/>
          <w:lang w:eastAsia="zh-CN"/>
        </w:rPr>
        <w:t>9</w:t>
      </w:r>
      <w:r w:rsidRPr="00870A79">
        <w:rPr>
          <w:rFonts w:eastAsia="STKaiti"/>
          <w:i/>
          <w:lang w:eastAsia="zh-CN"/>
        </w:rPr>
        <w:t>c)</w:t>
      </w:r>
      <w:r w:rsidRPr="00435A0B">
        <w:rPr>
          <w:rFonts w:hint="eastAsia"/>
          <w:lang w:eastAsia="zh-CN"/>
        </w:rPr>
        <w:t>规定的各期限的最小卫星数；</w:t>
      </w:r>
    </w:p>
    <w:p w14:paraId="6813B5B4" w14:textId="672A0C58" w:rsidR="00053668" w:rsidRPr="00255E0A" w:rsidRDefault="00053668" w:rsidP="00053668">
      <w:pPr>
        <w:pStyle w:val="enumlev1"/>
        <w:rPr>
          <w:lang w:val="en-CA" w:eastAsia="zh-CN"/>
        </w:rPr>
      </w:pPr>
      <w:r w:rsidRPr="007002C8">
        <w:rPr>
          <w:rFonts w:eastAsia="STKaiti"/>
          <w:i/>
          <w:iCs/>
          <w:lang w:val="en-CA" w:eastAsia="zh-CN"/>
        </w:rPr>
        <w:t>c)</w:t>
      </w:r>
      <w:r w:rsidRPr="00255E0A">
        <w:rPr>
          <w:lang w:val="en-CA" w:eastAsia="zh-CN"/>
        </w:rPr>
        <w:tab/>
      </w:r>
      <w:r w:rsidRPr="00435A0B">
        <w:rPr>
          <w:rFonts w:hint="eastAsia"/>
          <w:szCs w:val="24"/>
          <w:lang w:eastAsia="zh-CN"/>
        </w:rPr>
        <w:t>如果根据</w:t>
      </w:r>
      <w:r w:rsidRPr="00435A0B">
        <w:rPr>
          <w:rFonts w:ascii="STKaiti" w:eastAsia="STKaiti" w:hAnsi="STKaiti" w:hint="eastAsia"/>
          <w:szCs w:val="24"/>
          <w:lang w:eastAsia="zh-CN"/>
        </w:rPr>
        <w:t>做出决议</w:t>
      </w:r>
      <w:r w:rsidRPr="00435A0B">
        <w:rPr>
          <w:rFonts w:ascii="STKaiti" w:eastAsia="STKaiti" w:hAnsi="STKaiti"/>
          <w:szCs w:val="24"/>
          <w:lang w:eastAsia="zh-CN"/>
        </w:rPr>
        <w:t>6</w:t>
      </w:r>
      <w:r w:rsidRPr="00435A0B">
        <w:rPr>
          <w:rFonts w:asciiTheme="minorEastAsia" w:eastAsiaTheme="minorEastAsia" w:hAnsiTheme="minorEastAsia" w:hint="eastAsia"/>
          <w:szCs w:val="24"/>
          <w:lang w:eastAsia="zh-CN"/>
        </w:rPr>
        <w:t>或</w:t>
      </w:r>
      <w:r w:rsidRPr="00435A0B">
        <w:rPr>
          <w:rFonts w:ascii="STKaiti" w:eastAsia="STKaiti" w:hAnsi="STKaiti"/>
          <w:szCs w:val="24"/>
          <w:lang w:eastAsia="zh-CN"/>
        </w:rPr>
        <w:t>7</w:t>
      </w:r>
      <w:r w:rsidRPr="00435A0B">
        <w:rPr>
          <w:rFonts w:hint="eastAsia"/>
          <w:szCs w:val="24"/>
          <w:lang w:eastAsia="zh-CN"/>
        </w:rPr>
        <w:t>向无线通信局通报的卫星数等于登记总表中</w:t>
      </w:r>
      <w:r>
        <w:rPr>
          <w:rFonts w:hint="eastAsia"/>
          <w:szCs w:val="24"/>
          <w:lang w:eastAsia="zh-CN"/>
        </w:rPr>
        <w:t>或最新通知信息中</w:t>
      </w:r>
      <w:r w:rsidRPr="00435A0B">
        <w:rPr>
          <w:rFonts w:hint="eastAsia"/>
          <w:szCs w:val="24"/>
          <w:lang w:eastAsia="zh-CN"/>
        </w:rPr>
        <w:t>非对地静止卫星系统栏目标明的卫星总数的</w:t>
      </w:r>
      <w:r>
        <w:rPr>
          <w:rFonts w:hint="eastAsia"/>
          <w:szCs w:val="24"/>
          <w:lang w:eastAsia="zh-CN"/>
        </w:rPr>
        <w:t>100</w:t>
      </w:r>
      <w:r w:rsidRPr="00435A0B">
        <w:rPr>
          <w:rFonts w:hint="eastAsia"/>
          <w:szCs w:val="24"/>
          <w:lang w:eastAsia="zh-CN"/>
        </w:rPr>
        <w:t>%</w:t>
      </w:r>
      <w:r>
        <w:rPr>
          <w:rFonts w:hint="eastAsia"/>
          <w:szCs w:val="24"/>
          <w:lang w:eastAsia="zh-CN"/>
        </w:rPr>
        <w:t>，则</w:t>
      </w:r>
      <w:r w:rsidRPr="00435A0B">
        <w:rPr>
          <w:lang w:val="en-CA" w:eastAsia="zh-CN"/>
        </w:rPr>
        <w:t>适当修改有关系统频率指配的登记总表栏目</w:t>
      </w:r>
      <w:r w:rsidRPr="00435A0B">
        <w:rPr>
          <w:rFonts w:hint="eastAsia"/>
          <w:lang w:val="en-CA" w:eastAsia="zh-CN"/>
        </w:rPr>
        <w:t>（如果有）或最新通知信息，删除</w:t>
      </w:r>
      <w:r w:rsidR="00902E85">
        <w:rPr>
          <w:rFonts w:ascii="STKaiti" w:eastAsia="STKaiti" w:hAnsi="STKaiti" w:hint="eastAsia"/>
          <w:iCs/>
          <w:lang w:val="en-CA" w:eastAsia="zh-CN"/>
        </w:rPr>
        <w:t>做出</w:t>
      </w:r>
      <w:r w:rsidRPr="003139FA">
        <w:rPr>
          <w:rFonts w:ascii="STKaiti" w:eastAsia="STKaiti" w:hAnsi="STKaiti" w:hint="eastAsia"/>
          <w:iCs/>
          <w:lang w:val="en-CA" w:eastAsia="zh-CN"/>
        </w:rPr>
        <w:t>决议</w:t>
      </w:r>
      <w:r>
        <w:rPr>
          <w:rFonts w:hint="eastAsia"/>
          <w:lang w:val="en-CA" w:eastAsia="zh-CN"/>
        </w:rPr>
        <w:t>4</w:t>
      </w:r>
      <w:r>
        <w:rPr>
          <w:rFonts w:hint="eastAsia"/>
          <w:lang w:val="en-CA" w:eastAsia="zh-CN"/>
        </w:rPr>
        <w:t>的备注</w:t>
      </w:r>
      <w:r>
        <w:rPr>
          <w:rFonts w:hint="eastAsia"/>
          <w:szCs w:val="24"/>
          <w:lang w:eastAsia="zh-CN"/>
        </w:rPr>
        <w:t>。如果上述条件满足，</w:t>
      </w:r>
      <w:r w:rsidRPr="00435A0B">
        <w:rPr>
          <w:rFonts w:hint="eastAsia"/>
          <w:szCs w:val="24"/>
          <w:lang w:eastAsia="zh-CN"/>
        </w:rPr>
        <w:t>则本决议</w:t>
      </w:r>
      <w:r>
        <w:rPr>
          <w:rFonts w:hint="eastAsia"/>
          <w:szCs w:val="24"/>
          <w:lang w:eastAsia="zh-CN"/>
        </w:rPr>
        <w:t>的</w:t>
      </w:r>
      <w:r w:rsidR="007002C8">
        <w:rPr>
          <w:rFonts w:ascii="STKaiti" w:eastAsia="STKaiti" w:hAnsi="STKaiti" w:hint="eastAsia"/>
          <w:iCs/>
          <w:szCs w:val="24"/>
          <w:lang w:eastAsia="zh-CN"/>
        </w:rPr>
        <w:t>做出</w:t>
      </w:r>
      <w:r w:rsidRPr="00D54B28">
        <w:rPr>
          <w:rFonts w:ascii="STKaiti" w:eastAsia="STKaiti" w:hAnsi="STKaiti" w:hint="eastAsia"/>
          <w:iCs/>
          <w:szCs w:val="24"/>
          <w:lang w:eastAsia="zh-CN"/>
        </w:rPr>
        <w:t>决议</w:t>
      </w:r>
      <w:r>
        <w:rPr>
          <w:rFonts w:hint="eastAsia"/>
          <w:szCs w:val="24"/>
          <w:lang w:eastAsia="zh-CN"/>
        </w:rPr>
        <w:t>6</w:t>
      </w:r>
      <w:r>
        <w:rPr>
          <w:rFonts w:hint="eastAsia"/>
          <w:szCs w:val="24"/>
          <w:lang w:eastAsia="zh-CN"/>
        </w:rPr>
        <w:t>至</w:t>
      </w:r>
      <w:r>
        <w:rPr>
          <w:rFonts w:hint="eastAsia"/>
          <w:szCs w:val="24"/>
          <w:lang w:eastAsia="zh-CN"/>
        </w:rPr>
        <w:t>12</w:t>
      </w:r>
      <w:r>
        <w:rPr>
          <w:rFonts w:hint="eastAsia"/>
          <w:szCs w:val="24"/>
          <w:lang w:eastAsia="zh-CN"/>
        </w:rPr>
        <w:t>不适用</w:t>
      </w:r>
      <w:r w:rsidRPr="00435A0B">
        <w:rPr>
          <w:rFonts w:hint="eastAsia"/>
          <w:szCs w:val="24"/>
          <w:lang w:eastAsia="zh-CN"/>
        </w:rPr>
        <w:t>；</w:t>
      </w:r>
    </w:p>
    <w:p w14:paraId="4F001BCA" w14:textId="0DF8B13C" w:rsidR="007D5C0F" w:rsidRPr="00317B1D" w:rsidRDefault="00053668" w:rsidP="00317B1D">
      <w:pPr>
        <w:rPr>
          <w:szCs w:val="24"/>
          <w:lang w:eastAsia="zh-CN"/>
        </w:rPr>
      </w:pPr>
      <w:r w:rsidRPr="007002C8">
        <w:rPr>
          <w:rFonts w:eastAsia="STKaiti"/>
          <w:i/>
          <w:iCs/>
          <w:lang w:val="en-CA" w:eastAsia="zh-CN"/>
        </w:rPr>
        <w:t>d)</w:t>
      </w:r>
      <w:r w:rsidRPr="00255E0A">
        <w:rPr>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中公布此信息以及审查结论</w:t>
      </w:r>
      <w:r>
        <w:rPr>
          <w:rFonts w:hint="eastAsia"/>
          <w:lang w:val="en-US" w:eastAsia="zh-CN"/>
        </w:rPr>
        <w:t>，并尽快在国际电联网站上提供该信息</w:t>
      </w:r>
      <w:r w:rsidRPr="00435A0B">
        <w:rPr>
          <w:rFonts w:hint="eastAsia"/>
          <w:lang w:val="en-US" w:eastAsia="zh-CN"/>
        </w:rPr>
        <w:t>；</w:t>
      </w:r>
    </w:p>
    <w:p w14:paraId="5236E5C1" w14:textId="77777777" w:rsidR="007D5C0F" w:rsidRPr="005B319D" w:rsidRDefault="007D5C0F" w:rsidP="007D5C0F">
      <w:pPr>
        <w:rPr>
          <w:lang w:val="en-CA" w:eastAsia="zh-CN"/>
        </w:rPr>
      </w:pPr>
      <w:r w:rsidRPr="00D70C86">
        <w:rPr>
          <w:lang w:val="en-CA" w:eastAsia="zh-CN"/>
        </w:rPr>
        <w:t>9</w:t>
      </w:r>
      <w:r w:rsidRPr="00D70C86">
        <w:rPr>
          <w:i/>
          <w:lang w:val="en-CA" w:eastAsia="zh-CN"/>
        </w:rPr>
        <w:tab/>
      </w:r>
      <w:r w:rsidRPr="00435A0B">
        <w:rPr>
          <w:rFonts w:hint="eastAsia"/>
          <w:lang w:val="en-US" w:eastAsia="zh-CN"/>
        </w:rPr>
        <w:t>如果公布数量的空间电台已经部署，</w:t>
      </w:r>
      <w:r w:rsidRPr="00435A0B">
        <w:rPr>
          <w:lang w:val="en-CA" w:eastAsia="zh-CN"/>
        </w:rPr>
        <w:t>通知主管部门还须在不迟于</w:t>
      </w:r>
      <w:r w:rsidRPr="00435A0B">
        <w:rPr>
          <w:rFonts w:ascii="STKaiti" w:eastAsia="STKaiti" w:hAnsi="STKaiti"/>
          <w:lang w:val="en-CA" w:eastAsia="zh-CN"/>
        </w:rPr>
        <w:t>做出决议</w:t>
      </w:r>
      <w:r w:rsidRPr="00D70C86">
        <w:rPr>
          <w:rFonts w:asciiTheme="majorBidi" w:eastAsia="STKaiti" w:hAnsiTheme="majorBidi" w:cstheme="majorBidi"/>
          <w:lang w:eastAsia="zh-CN"/>
        </w:rPr>
        <w:t>6</w:t>
      </w:r>
      <w:proofErr w:type="gramStart"/>
      <w:r w:rsidRPr="00D70C86">
        <w:rPr>
          <w:rFonts w:asciiTheme="majorBidi" w:eastAsia="STKaiti" w:hAnsiTheme="majorBidi" w:cstheme="majorBidi"/>
          <w:i/>
          <w:iCs/>
          <w:lang w:eastAsia="zh-CN"/>
        </w:rPr>
        <w:t>a)</w:t>
      </w:r>
      <w:r w:rsidRPr="00435A0B">
        <w:rPr>
          <w:rFonts w:asciiTheme="majorBidi" w:eastAsia="STKaiti" w:hAnsiTheme="majorBidi" w:cstheme="majorBidi"/>
          <w:lang w:eastAsia="zh-CN"/>
        </w:rPr>
        <w:t>、</w:t>
      </w:r>
      <w:proofErr w:type="gramEnd"/>
      <w:r w:rsidRPr="00D70C86">
        <w:rPr>
          <w:rFonts w:asciiTheme="majorBidi" w:eastAsia="STKaiti" w:hAnsiTheme="majorBidi" w:cstheme="majorBidi"/>
          <w:lang w:eastAsia="zh-CN"/>
        </w:rPr>
        <w:t>6</w:t>
      </w:r>
      <w:r w:rsidRPr="00D70C86">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D70C86">
        <w:rPr>
          <w:rFonts w:asciiTheme="majorBidi" w:eastAsia="STKaiti" w:hAnsiTheme="majorBidi" w:cstheme="majorBidi"/>
          <w:lang w:eastAsia="zh-CN"/>
        </w:rPr>
        <w:t>6</w:t>
      </w:r>
      <w:r w:rsidRPr="00D70C86">
        <w:rPr>
          <w:rFonts w:asciiTheme="majorBidi" w:eastAsia="STKaiti" w:hAnsiTheme="majorBidi" w:cstheme="majorBidi"/>
          <w:i/>
          <w:iCs/>
          <w:lang w:eastAsia="zh-CN"/>
        </w:rPr>
        <w:t>c)</w:t>
      </w:r>
      <w:r w:rsidRPr="00435A0B">
        <w:rPr>
          <w:rFonts w:asciiTheme="minorEastAsia" w:eastAsiaTheme="minorEastAsia" w:hAnsiTheme="minorEastAsia"/>
          <w:lang w:eastAsia="zh-CN"/>
        </w:rPr>
        <w:t>或</w:t>
      </w:r>
      <w:r w:rsidRPr="00435A0B">
        <w:rPr>
          <w:rFonts w:ascii="STKaiti" w:eastAsia="STKaiti" w:hAnsi="STKaiti"/>
          <w:lang w:eastAsia="zh-CN"/>
        </w:rPr>
        <w:t>做出决议</w:t>
      </w:r>
      <w:r w:rsidRPr="00D70C86">
        <w:rPr>
          <w:rFonts w:asciiTheme="majorBidi" w:eastAsia="STKaiti" w:hAnsiTheme="majorBidi" w:cstheme="majorBidi"/>
          <w:lang w:eastAsia="zh-CN"/>
        </w:rPr>
        <w:t>7</w:t>
      </w:r>
      <w:r w:rsidRPr="00D70C86">
        <w:rPr>
          <w:rFonts w:asciiTheme="majorBidi" w:eastAsia="STKaiti" w:hAnsiTheme="majorBidi" w:cstheme="majorBidi"/>
          <w:i/>
          <w:iCs/>
          <w:lang w:eastAsia="zh-CN"/>
        </w:rPr>
        <w:t>a)</w:t>
      </w:r>
      <w:r w:rsidRPr="00435A0B">
        <w:rPr>
          <w:rFonts w:asciiTheme="majorBidi" w:eastAsia="STKaiti" w:hAnsiTheme="majorBidi" w:cstheme="majorBidi"/>
          <w:lang w:eastAsia="zh-CN"/>
        </w:rPr>
        <w:t>、</w:t>
      </w:r>
      <w:r w:rsidRPr="00D70C86">
        <w:rPr>
          <w:rFonts w:asciiTheme="majorBidi" w:eastAsia="STKaiti" w:hAnsiTheme="majorBidi" w:cstheme="majorBidi"/>
          <w:lang w:eastAsia="zh-CN"/>
        </w:rPr>
        <w:t>7</w:t>
      </w:r>
      <w:r w:rsidRPr="00D70C86">
        <w:rPr>
          <w:rFonts w:asciiTheme="majorBidi" w:eastAsia="STKaiti" w:hAnsiTheme="majorBidi" w:cstheme="majorBidi"/>
          <w:i/>
          <w:iCs/>
          <w:lang w:eastAsia="zh-CN"/>
        </w:rPr>
        <w:t>b)</w:t>
      </w:r>
      <w:r w:rsidRPr="00435A0B">
        <w:rPr>
          <w:rFonts w:asciiTheme="majorBidi" w:eastAsia="STKaiti" w:hAnsiTheme="majorBidi" w:cstheme="majorBidi"/>
          <w:lang w:eastAsia="zh-CN"/>
        </w:rPr>
        <w:t>、</w:t>
      </w:r>
      <w:r w:rsidRPr="00D70C86">
        <w:rPr>
          <w:rFonts w:asciiTheme="majorBidi" w:eastAsia="STKaiti" w:hAnsiTheme="majorBidi" w:cstheme="majorBidi"/>
          <w:lang w:eastAsia="zh-CN"/>
        </w:rPr>
        <w:t>7</w:t>
      </w:r>
      <w:r w:rsidRPr="00D70C86">
        <w:rPr>
          <w:rFonts w:asciiTheme="majorBidi" w:eastAsia="STKaiti" w:hAnsiTheme="majorBidi" w:cstheme="majorBidi"/>
          <w:i/>
          <w:iCs/>
          <w:lang w:eastAsia="zh-CN"/>
        </w:rPr>
        <w:t>c)</w:t>
      </w:r>
      <w:r w:rsidRPr="00435A0B">
        <w:rPr>
          <w:lang w:val="en-US" w:eastAsia="zh-CN"/>
        </w:rPr>
        <w:t>提及的里程碑期限届满后</w:t>
      </w:r>
      <w:r w:rsidRPr="00435A0B">
        <w:rPr>
          <w:rFonts w:hint="eastAsia"/>
          <w:lang w:val="en-US" w:eastAsia="zh-CN"/>
        </w:rPr>
        <w:t>9</w:t>
      </w:r>
      <w:r w:rsidRPr="00435A0B">
        <w:rPr>
          <w:lang w:val="en-US" w:eastAsia="zh-CN"/>
        </w:rPr>
        <w:t>0</w:t>
      </w:r>
      <w:r w:rsidRPr="00435A0B">
        <w:rPr>
          <w:lang w:val="en-US" w:eastAsia="zh-CN"/>
        </w:rPr>
        <w:t>天视情况向无线电通信局提交</w:t>
      </w:r>
      <w:r w:rsidRPr="00435A0B">
        <w:rPr>
          <w:rFonts w:hint="eastAsia"/>
          <w:lang w:val="en-US" w:eastAsia="zh-CN"/>
        </w:rPr>
        <w:t>频率指配通知或登记的特性的修改资料，</w:t>
      </w:r>
    </w:p>
    <w:p w14:paraId="63748819" w14:textId="77777777" w:rsidR="00517B00" w:rsidRPr="00255E0A" w:rsidRDefault="00517B00" w:rsidP="00517B00">
      <w:pPr>
        <w:pStyle w:val="enumlev1"/>
        <w:rPr>
          <w:rFonts w:ascii="STKaiti" w:eastAsia="STKaiti" w:hAnsi="STKaiti"/>
          <w:iCs/>
          <w:szCs w:val="24"/>
          <w:lang w:eastAsia="zh-CN"/>
        </w:rPr>
      </w:pPr>
      <w:r w:rsidRPr="007002C8">
        <w:rPr>
          <w:rFonts w:eastAsia="STKaiti"/>
          <w:i/>
          <w:iCs/>
          <w:szCs w:val="24"/>
          <w:lang w:eastAsia="zh-CN"/>
        </w:rPr>
        <w:lastRenderedPageBreak/>
        <w:t>a)</w:t>
      </w:r>
      <w:r w:rsidRPr="00255E0A">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55E0A">
        <w:rPr>
          <w:rFonts w:asciiTheme="majorBidi" w:eastAsia="STKaiti" w:hAnsiTheme="majorBidi" w:cstheme="majorBidi"/>
          <w:szCs w:val="24"/>
          <w:lang w:eastAsia="zh-CN"/>
        </w:rPr>
        <w:t>6</w:t>
      </w:r>
      <w:r w:rsidRPr="007002C8">
        <w:rPr>
          <w:rFonts w:eastAsia="STKaiti"/>
          <w:i/>
          <w:szCs w:val="24"/>
          <w:lang w:eastAsia="zh-CN"/>
        </w:rPr>
        <w:t>a)</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7002C8">
        <w:rPr>
          <w:rFonts w:eastAsia="STKaiti"/>
          <w:i/>
          <w:szCs w:val="24"/>
          <w:lang w:eastAsia="zh-CN"/>
        </w:rPr>
        <w:t>a)</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Pr>
          <w:rFonts w:asciiTheme="minorEastAsia" w:eastAsiaTheme="minorEastAsia" w:hAnsiTheme="minorEastAsia" w:hint="eastAsia"/>
          <w:szCs w:val="24"/>
          <w:lang w:eastAsia="zh-CN"/>
        </w:rPr>
        <w:t>无线电通信局收到</w:t>
      </w:r>
      <w:r w:rsidRPr="00435A0B">
        <w:rPr>
          <w:rFonts w:hint="eastAsia"/>
          <w:szCs w:val="24"/>
          <w:lang w:val="en-US" w:eastAsia="zh-CN"/>
        </w:rPr>
        <w:t>最新</w:t>
      </w:r>
      <w:r>
        <w:rPr>
          <w:rFonts w:hint="eastAsia"/>
          <w:szCs w:val="24"/>
          <w:lang w:val="en-US" w:eastAsia="zh-CN"/>
        </w:rPr>
        <w:t>频率指配</w:t>
      </w:r>
      <w:r w:rsidRPr="00435A0B">
        <w:rPr>
          <w:rFonts w:hint="eastAsia"/>
          <w:szCs w:val="24"/>
          <w:lang w:val="en-US" w:eastAsia="zh-CN"/>
        </w:rPr>
        <w:t>通知资料中所标明的卫星总数的</w:t>
      </w:r>
      <w:r>
        <w:rPr>
          <w:rFonts w:hint="eastAsia"/>
          <w:szCs w:val="24"/>
          <w:lang w:val="en-US" w:eastAsia="zh-CN"/>
        </w:rPr>
        <w:t>10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55E0A">
        <w:rPr>
          <w:rFonts w:asciiTheme="majorBidi" w:eastAsia="STKaiti" w:hAnsiTheme="majorBidi" w:cstheme="majorBidi"/>
          <w:szCs w:val="24"/>
          <w:lang w:eastAsia="zh-CN"/>
        </w:rPr>
        <w:t>6</w:t>
      </w:r>
      <w:r w:rsidRPr="007002C8">
        <w:rPr>
          <w:rFonts w:eastAsia="STKaiti"/>
          <w:i/>
          <w:szCs w:val="24"/>
          <w:lang w:eastAsia="zh-CN"/>
        </w:rPr>
        <w:t>a)</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7002C8">
        <w:rPr>
          <w:rFonts w:eastAsia="STKaiti"/>
          <w:i/>
          <w:szCs w:val="24"/>
          <w:lang w:eastAsia="zh-CN"/>
        </w:rPr>
        <w:t>a)</w:t>
      </w:r>
      <w:r w:rsidRPr="00435A0B">
        <w:rPr>
          <w:iCs/>
          <w:szCs w:val="24"/>
          <w:lang w:val="en-US" w:eastAsia="zh-CN"/>
        </w:rPr>
        <w:t>公布已</w:t>
      </w:r>
      <w:r w:rsidRPr="00435A0B">
        <w:rPr>
          <w:rFonts w:hint="eastAsia"/>
          <w:szCs w:val="24"/>
          <w:lang w:val="en-US" w:eastAsia="zh-CN"/>
        </w:rPr>
        <w:t>部署的空间电台数量的</w:t>
      </w:r>
      <w:r>
        <w:rPr>
          <w:rFonts w:hint="eastAsia"/>
          <w:szCs w:val="24"/>
          <w:lang w:val="en-US" w:eastAsia="zh-CN"/>
        </w:rPr>
        <w:t>10</w:t>
      </w:r>
      <w:r w:rsidRPr="00435A0B">
        <w:rPr>
          <w:rFonts w:hint="eastAsia"/>
          <w:szCs w:val="24"/>
          <w:lang w:val="en-US" w:eastAsia="zh-CN"/>
        </w:rPr>
        <w:t>倍；</w:t>
      </w:r>
    </w:p>
    <w:p w14:paraId="089604BF" w14:textId="77777777" w:rsidR="00517B00" w:rsidRPr="00255E0A" w:rsidRDefault="00517B00" w:rsidP="00517B00">
      <w:pPr>
        <w:pStyle w:val="enumlev1"/>
        <w:rPr>
          <w:szCs w:val="24"/>
          <w:lang w:eastAsia="zh-CN"/>
        </w:rPr>
      </w:pPr>
      <w:r w:rsidRPr="007002C8">
        <w:rPr>
          <w:rFonts w:eastAsia="STKaiti"/>
          <w:i/>
          <w:iCs/>
          <w:szCs w:val="24"/>
          <w:lang w:eastAsia="zh-CN"/>
        </w:rPr>
        <w:t>b)</w:t>
      </w:r>
      <w:r w:rsidRPr="00255E0A">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55E0A">
        <w:rPr>
          <w:rFonts w:asciiTheme="majorBidi" w:eastAsia="STKaiti" w:hAnsiTheme="majorBidi" w:cstheme="majorBidi"/>
          <w:szCs w:val="24"/>
          <w:lang w:eastAsia="zh-CN"/>
        </w:rPr>
        <w:t>6</w:t>
      </w:r>
      <w:r w:rsidRPr="007002C8">
        <w:rPr>
          <w:rFonts w:eastAsia="STKaiti"/>
          <w:i/>
          <w:szCs w:val="24"/>
          <w:lang w:eastAsia="zh-CN"/>
        </w:rPr>
        <w:t>b)</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7002C8">
        <w:rPr>
          <w:rFonts w:eastAsia="STKaiti"/>
          <w:i/>
          <w:szCs w:val="24"/>
          <w:lang w:eastAsia="zh-CN"/>
        </w:rPr>
        <w:t>b)</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Pr>
          <w:rFonts w:asciiTheme="minorEastAsia" w:eastAsiaTheme="minorEastAsia" w:hAnsiTheme="minorEastAsia" w:hint="eastAsia"/>
          <w:szCs w:val="24"/>
          <w:lang w:eastAsia="zh-CN"/>
        </w:rPr>
        <w:t>无线电通信局收到</w:t>
      </w:r>
      <w:r w:rsidRPr="00435A0B">
        <w:rPr>
          <w:rFonts w:hint="eastAsia"/>
          <w:szCs w:val="24"/>
          <w:lang w:val="en-US" w:eastAsia="zh-CN"/>
        </w:rPr>
        <w:t>最新</w:t>
      </w:r>
      <w:r>
        <w:rPr>
          <w:rFonts w:hint="eastAsia"/>
          <w:szCs w:val="24"/>
          <w:lang w:val="en-US" w:eastAsia="zh-CN"/>
        </w:rPr>
        <w:t>频率指配</w:t>
      </w:r>
      <w:r w:rsidRPr="00435A0B">
        <w:rPr>
          <w:rFonts w:hint="eastAsia"/>
          <w:szCs w:val="24"/>
          <w:lang w:val="en-US" w:eastAsia="zh-CN"/>
        </w:rPr>
        <w:t>通知资料中所标明的卫星总数的</w:t>
      </w:r>
      <w:r>
        <w:rPr>
          <w:rFonts w:hint="eastAsia"/>
          <w:szCs w:val="24"/>
          <w:lang w:val="en-US" w:eastAsia="zh-CN"/>
        </w:rPr>
        <w:t>30</w:t>
      </w:r>
      <w:r w:rsidRPr="00435A0B">
        <w:rPr>
          <w:rFonts w:hint="eastAsia"/>
          <w:szCs w:val="24"/>
          <w:lang w:val="en-US" w:eastAsia="zh-CN"/>
        </w:rPr>
        <w:t>%</w:t>
      </w:r>
      <w:r w:rsidRPr="00435A0B">
        <w:rPr>
          <w:rFonts w:hint="eastAsia"/>
          <w:szCs w:val="24"/>
          <w:lang w:val="en-US" w:eastAsia="zh-CN"/>
        </w:rPr>
        <w:t>（四舍五入至较低整数）。这种情况下，修改的卫星总数不得大于根据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55E0A">
        <w:rPr>
          <w:rFonts w:asciiTheme="majorBidi" w:eastAsia="STKaiti" w:hAnsiTheme="majorBidi" w:cstheme="majorBidi"/>
          <w:szCs w:val="24"/>
          <w:lang w:eastAsia="zh-CN"/>
        </w:rPr>
        <w:t>6</w:t>
      </w:r>
      <w:r w:rsidRPr="007002C8">
        <w:rPr>
          <w:rFonts w:eastAsia="STKaiti"/>
          <w:i/>
          <w:szCs w:val="24"/>
          <w:lang w:eastAsia="zh-CN"/>
        </w:rPr>
        <w:t>b)</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7002C8">
        <w:rPr>
          <w:rFonts w:eastAsia="STKaiti"/>
          <w:i/>
          <w:szCs w:val="24"/>
          <w:lang w:eastAsia="zh-CN"/>
        </w:rPr>
        <w:t>b)</w:t>
      </w:r>
      <w:r w:rsidRPr="00435A0B">
        <w:rPr>
          <w:iCs/>
          <w:szCs w:val="24"/>
          <w:lang w:val="en-US" w:eastAsia="zh-CN"/>
        </w:rPr>
        <w:t>公布已</w:t>
      </w:r>
      <w:r w:rsidRPr="00435A0B">
        <w:rPr>
          <w:rFonts w:hint="eastAsia"/>
          <w:szCs w:val="24"/>
          <w:lang w:val="en-US" w:eastAsia="zh-CN"/>
        </w:rPr>
        <w:t>部署的空间电台数量的</w:t>
      </w:r>
      <w:r>
        <w:rPr>
          <w:rFonts w:hint="eastAsia"/>
          <w:szCs w:val="24"/>
          <w:lang w:val="en-US" w:eastAsia="zh-CN"/>
        </w:rPr>
        <w:t>3.33</w:t>
      </w:r>
      <w:r w:rsidRPr="00435A0B">
        <w:rPr>
          <w:rFonts w:hint="eastAsia"/>
          <w:szCs w:val="24"/>
          <w:lang w:val="en-US" w:eastAsia="zh-CN"/>
        </w:rPr>
        <w:t>倍；</w:t>
      </w:r>
    </w:p>
    <w:p w14:paraId="6BA803CC" w14:textId="19D07F3B" w:rsidR="007D5C0F" w:rsidRPr="00D70C86" w:rsidRDefault="00517B00" w:rsidP="00517B00">
      <w:pPr>
        <w:pStyle w:val="enumlev1"/>
        <w:rPr>
          <w:szCs w:val="24"/>
          <w:lang w:eastAsia="zh-CN"/>
        </w:rPr>
      </w:pPr>
      <w:r w:rsidRPr="007002C8">
        <w:rPr>
          <w:rFonts w:eastAsia="STKaiti"/>
          <w:i/>
          <w:iCs/>
          <w:szCs w:val="24"/>
          <w:lang w:eastAsia="zh-CN"/>
        </w:rPr>
        <w:t>c)</w:t>
      </w:r>
      <w:r w:rsidRPr="00255E0A">
        <w:rPr>
          <w:szCs w:val="24"/>
          <w:lang w:eastAsia="zh-CN"/>
        </w:rPr>
        <w:tab/>
      </w:r>
      <w:r w:rsidRPr="00435A0B">
        <w:rPr>
          <w:szCs w:val="24"/>
          <w:lang w:eastAsia="zh-CN"/>
        </w:rPr>
        <w:t>视情况根据</w:t>
      </w:r>
      <w:r w:rsidRPr="00435A0B">
        <w:rPr>
          <w:rFonts w:ascii="STKaiti" w:eastAsia="STKaiti" w:hAnsi="STKaiti"/>
          <w:szCs w:val="24"/>
          <w:lang w:val="en-CA" w:eastAsia="zh-CN"/>
        </w:rPr>
        <w:t>做出决议</w:t>
      </w:r>
      <w:r w:rsidRPr="00255E0A">
        <w:rPr>
          <w:rFonts w:asciiTheme="majorBidi" w:eastAsia="STKaiti" w:hAnsiTheme="majorBidi" w:cstheme="majorBidi"/>
          <w:szCs w:val="24"/>
          <w:lang w:eastAsia="zh-CN"/>
        </w:rPr>
        <w:t>6</w:t>
      </w:r>
      <w:r w:rsidRPr="007002C8">
        <w:rPr>
          <w:rFonts w:eastAsia="STKaiti"/>
          <w:i/>
          <w:szCs w:val="24"/>
          <w:lang w:eastAsia="zh-CN"/>
        </w:rPr>
        <w:t>c)</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7002C8">
        <w:rPr>
          <w:rFonts w:eastAsia="STKaiti"/>
          <w:i/>
          <w:szCs w:val="24"/>
          <w:lang w:eastAsia="zh-CN"/>
        </w:rPr>
        <w:t>c)</w:t>
      </w:r>
      <w:r w:rsidRPr="00435A0B">
        <w:rPr>
          <w:rFonts w:ascii="STKaiti" w:eastAsia="STKaiti" w:hAnsi="STKaiti" w:hint="eastAsia"/>
          <w:szCs w:val="24"/>
          <w:lang w:eastAsia="zh-CN"/>
        </w:rPr>
        <w:t>，</w:t>
      </w:r>
      <w:r w:rsidRPr="00435A0B">
        <w:rPr>
          <w:rFonts w:asciiTheme="minorEastAsia" w:eastAsiaTheme="minorEastAsia" w:hAnsiTheme="minorEastAsia" w:hint="eastAsia"/>
          <w:szCs w:val="24"/>
          <w:lang w:eastAsia="zh-CN"/>
        </w:rPr>
        <w:t>少于</w:t>
      </w:r>
      <w:r>
        <w:rPr>
          <w:rFonts w:asciiTheme="minorEastAsia" w:eastAsiaTheme="minorEastAsia" w:hAnsiTheme="minorEastAsia" w:hint="eastAsia"/>
          <w:szCs w:val="24"/>
          <w:lang w:eastAsia="zh-CN"/>
        </w:rPr>
        <w:t>无线电通信局收到</w:t>
      </w:r>
      <w:r w:rsidRPr="00435A0B">
        <w:rPr>
          <w:rFonts w:hint="eastAsia"/>
          <w:szCs w:val="24"/>
          <w:lang w:val="en-US" w:eastAsia="zh-CN"/>
        </w:rPr>
        <w:t>最新频率指配最新通知资料中所标明的卫星总数的</w:t>
      </w:r>
      <w:r>
        <w:rPr>
          <w:rFonts w:hint="eastAsia"/>
          <w:szCs w:val="24"/>
          <w:lang w:val="en-US" w:eastAsia="zh-CN"/>
        </w:rPr>
        <w:t>100</w:t>
      </w:r>
      <w:r w:rsidRPr="00435A0B">
        <w:rPr>
          <w:rFonts w:hint="eastAsia"/>
          <w:szCs w:val="24"/>
          <w:lang w:val="en-US" w:eastAsia="zh-CN"/>
        </w:rPr>
        <w:t>%</w:t>
      </w:r>
      <w:r w:rsidRPr="00435A0B">
        <w:rPr>
          <w:rFonts w:hint="eastAsia"/>
          <w:szCs w:val="24"/>
          <w:lang w:val="en-US" w:eastAsia="zh-CN"/>
        </w:rPr>
        <w:t>。这种情况下，修改的卫星总数</w:t>
      </w:r>
      <w:r>
        <w:rPr>
          <w:rFonts w:hint="eastAsia"/>
          <w:szCs w:val="24"/>
          <w:lang w:val="en-US" w:eastAsia="zh-CN"/>
        </w:rPr>
        <w:t>应为</w:t>
      </w:r>
      <w:r w:rsidRPr="00435A0B">
        <w:rPr>
          <w:rFonts w:hint="eastAsia"/>
          <w:szCs w:val="24"/>
          <w:lang w:val="en-US" w:eastAsia="zh-CN"/>
        </w:rPr>
        <w:t>根据</w:t>
      </w:r>
      <w:r w:rsidRPr="00435A0B">
        <w:rPr>
          <w:rFonts w:ascii="STKaiti" w:eastAsia="STKaiti" w:hAnsi="STKaiti" w:hint="eastAsia"/>
          <w:iCs/>
          <w:szCs w:val="24"/>
          <w:lang w:val="en-US" w:eastAsia="zh-CN"/>
        </w:rPr>
        <w:t>做</w:t>
      </w:r>
      <w:r w:rsidRPr="00435A0B">
        <w:rPr>
          <w:rFonts w:ascii="STKaiti" w:eastAsia="STKaiti" w:hAnsi="STKaiti"/>
          <w:iCs/>
          <w:szCs w:val="24"/>
          <w:lang w:val="en-US" w:eastAsia="zh-CN"/>
        </w:rPr>
        <w:t>出决议</w:t>
      </w:r>
      <w:r w:rsidRPr="00255E0A">
        <w:rPr>
          <w:rFonts w:asciiTheme="majorBidi" w:eastAsia="STKaiti" w:hAnsiTheme="majorBidi" w:cstheme="majorBidi"/>
          <w:szCs w:val="24"/>
          <w:lang w:eastAsia="zh-CN"/>
        </w:rPr>
        <w:t>6</w:t>
      </w:r>
      <w:r w:rsidRPr="007002C8">
        <w:rPr>
          <w:rFonts w:eastAsia="STKaiti"/>
          <w:i/>
          <w:szCs w:val="24"/>
          <w:lang w:eastAsia="zh-CN"/>
        </w:rPr>
        <w:t>c)</w:t>
      </w:r>
      <w:r w:rsidRPr="00435A0B">
        <w:rPr>
          <w:rFonts w:asciiTheme="minorEastAsia" w:eastAsiaTheme="minorEastAsia" w:hAnsiTheme="minorEastAsia"/>
          <w:szCs w:val="24"/>
          <w:lang w:eastAsia="zh-CN"/>
        </w:rPr>
        <w:t>或</w:t>
      </w:r>
      <w:r w:rsidRPr="00255E0A">
        <w:rPr>
          <w:rFonts w:asciiTheme="majorBidi" w:eastAsia="STKaiti" w:hAnsiTheme="majorBidi" w:cstheme="majorBidi"/>
          <w:szCs w:val="24"/>
          <w:lang w:eastAsia="zh-CN"/>
        </w:rPr>
        <w:t>7</w:t>
      </w:r>
      <w:r w:rsidRPr="007002C8">
        <w:rPr>
          <w:rFonts w:eastAsia="STKaiti"/>
          <w:i/>
          <w:szCs w:val="24"/>
          <w:lang w:eastAsia="zh-CN"/>
        </w:rPr>
        <w:t>c)</w:t>
      </w:r>
      <w:r w:rsidRPr="00435A0B">
        <w:rPr>
          <w:iCs/>
          <w:szCs w:val="24"/>
          <w:lang w:val="en-US" w:eastAsia="zh-CN"/>
        </w:rPr>
        <w:t>公布已</w:t>
      </w:r>
      <w:r w:rsidRPr="00435A0B">
        <w:rPr>
          <w:rFonts w:hint="eastAsia"/>
          <w:szCs w:val="24"/>
          <w:lang w:val="en-US" w:eastAsia="zh-CN"/>
        </w:rPr>
        <w:t>部署的空间电台</w:t>
      </w:r>
      <w:r>
        <w:rPr>
          <w:rFonts w:hint="eastAsia"/>
          <w:szCs w:val="24"/>
          <w:lang w:val="en-US" w:eastAsia="zh-CN"/>
        </w:rPr>
        <w:t>的</w:t>
      </w:r>
      <w:r w:rsidRPr="00435A0B">
        <w:rPr>
          <w:rFonts w:hint="eastAsia"/>
          <w:szCs w:val="24"/>
          <w:lang w:val="en-US" w:eastAsia="zh-CN"/>
        </w:rPr>
        <w:t>数量；</w:t>
      </w:r>
    </w:p>
    <w:p w14:paraId="3FC2D37F" w14:textId="001324CF" w:rsidR="007D5C0F" w:rsidRPr="00F60EA6" w:rsidRDefault="007D5C0F" w:rsidP="007D5C0F">
      <w:pPr>
        <w:rPr>
          <w:spacing w:val="-2"/>
          <w:szCs w:val="24"/>
          <w:lang w:eastAsia="zh-CN"/>
        </w:rPr>
      </w:pPr>
      <w:r w:rsidRPr="00F60EA6">
        <w:rPr>
          <w:szCs w:val="24"/>
          <w:lang w:eastAsia="zh-CN"/>
        </w:rPr>
        <w:t>9</w:t>
      </w:r>
      <w:r w:rsidRPr="00435A0B">
        <w:rPr>
          <w:rFonts w:ascii="STKaiti" w:eastAsia="STKaiti" w:hAnsi="STKaiti" w:hint="eastAsia"/>
          <w:iCs/>
          <w:szCs w:val="24"/>
          <w:lang w:eastAsia="zh-CN"/>
        </w:rPr>
        <w:t>之二</w:t>
      </w:r>
      <w:r w:rsidRPr="00F60EA6">
        <w:rPr>
          <w:szCs w:val="24"/>
          <w:lang w:eastAsia="zh-CN"/>
        </w:rPr>
        <w:tab/>
      </w:r>
      <w:r w:rsidRPr="00F04B0D">
        <w:rPr>
          <w:szCs w:val="24"/>
          <w:lang w:eastAsia="zh-CN"/>
        </w:rPr>
        <w:t>无线电通信局须在不迟于通知主管部门根据</w:t>
      </w:r>
      <w:r w:rsidRPr="00F04B0D">
        <w:rPr>
          <w:rFonts w:eastAsia="STKaiti"/>
          <w:szCs w:val="24"/>
          <w:lang w:eastAsia="zh-CN"/>
        </w:rPr>
        <w:t>做出决议</w:t>
      </w:r>
      <w:r w:rsidRPr="00F04B0D">
        <w:rPr>
          <w:rFonts w:eastAsia="STKaiti"/>
          <w:szCs w:val="24"/>
          <w:lang w:val="en-US" w:eastAsia="zh-CN"/>
        </w:rPr>
        <w:t>2</w:t>
      </w:r>
      <w:r w:rsidRPr="00F04B0D">
        <w:rPr>
          <w:rFonts w:eastAsia="STKaiti"/>
          <w:szCs w:val="24"/>
          <w:lang w:val="en-US" w:eastAsia="zh-CN"/>
        </w:rPr>
        <w:t>、</w:t>
      </w:r>
      <w:r w:rsidRPr="00F04B0D">
        <w:rPr>
          <w:rFonts w:eastAsia="STKaiti"/>
          <w:szCs w:val="24"/>
          <w:lang w:val="en-US" w:eastAsia="zh-CN"/>
        </w:rPr>
        <w:t>3</w:t>
      </w:r>
      <w:r w:rsidRPr="00F04B0D">
        <w:rPr>
          <w:rFonts w:eastAsia="STKaiti"/>
          <w:szCs w:val="24"/>
          <w:lang w:val="en-US" w:eastAsia="zh-CN"/>
        </w:rPr>
        <w:t>、做出决议</w:t>
      </w:r>
      <w:r w:rsidRPr="00F04B0D">
        <w:rPr>
          <w:rFonts w:eastAsia="STKaiti"/>
          <w:szCs w:val="24"/>
          <w:lang w:val="en-US" w:eastAsia="zh-CN"/>
        </w:rPr>
        <w:t>6</w:t>
      </w:r>
      <w:r>
        <w:rPr>
          <w:rFonts w:eastAsia="STKaiti"/>
          <w:szCs w:val="24"/>
          <w:lang w:val="en-US" w:eastAsia="zh-CN"/>
        </w:rPr>
        <w:t> </w:t>
      </w:r>
      <w:r w:rsidRPr="00F04B0D">
        <w:rPr>
          <w:rFonts w:eastAsia="STKaiti"/>
          <w:i/>
          <w:iCs/>
          <w:szCs w:val="24"/>
          <w:lang w:val="en-US" w:eastAsia="zh-CN"/>
        </w:rPr>
        <w:t>a)</w:t>
      </w:r>
      <w:r w:rsidRPr="00F04B0D">
        <w:rPr>
          <w:rFonts w:eastAsia="STKaiti"/>
          <w:szCs w:val="24"/>
          <w:lang w:val="en-US" w:eastAsia="zh-CN"/>
        </w:rPr>
        <w:t>、</w:t>
      </w:r>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Pr="00BB0521">
        <w:rPr>
          <w:rFonts w:asciiTheme="minorEastAsia" w:eastAsiaTheme="minorEastAsia" w:hAnsiTheme="minorEastAsia"/>
          <w:szCs w:val="24"/>
          <w:lang w:val="en-US" w:eastAsia="zh-CN"/>
        </w:rPr>
        <w:t>分节</w:t>
      </w:r>
      <w:r w:rsidRPr="00F04B0D">
        <w:rPr>
          <w:rFonts w:eastAsiaTheme="minorEastAsia"/>
          <w:szCs w:val="24"/>
          <w:lang w:val="en-US" w:eastAsia="zh-CN"/>
        </w:rPr>
        <w:t>以及</w:t>
      </w:r>
      <w:r w:rsidRPr="00F04B0D">
        <w:rPr>
          <w:rFonts w:eastAsia="STKaiti"/>
          <w:szCs w:val="24"/>
          <w:lang w:val="en-US" w:eastAsia="zh-CN"/>
        </w:rPr>
        <w:t>做出决议</w:t>
      </w:r>
      <w:r w:rsidRPr="00F04B0D">
        <w:rPr>
          <w:rFonts w:eastAsia="STKaiti"/>
          <w:szCs w:val="24"/>
          <w:lang w:val="en-US" w:eastAsia="zh-CN"/>
        </w:rPr>
        <w:t>7</w:t>
      </w:r>
      <w:r w:rsidRPr="00F04B0D">
        <w:rPr>
          <w:rFonts w:eastAsia="STKaiti"/>
          <w:i/>
          <w:iCs/>
          <w:szCs w:val="24"/>
          <w:lang w:val="en-US" w:eastAsia="zh-CN"/>
        </w:rPr>
        <w:t>a)</w:t>
      </w:r>
      <w:r w:rsidRPr="00F04B0D">
        <w:rPr>
          <w:rFonts w:eastAsia="STKaiti"/>
          <w:szCs w:val="24"/>
          <w:lang w:val="en-US" w:eastAsia="zh-CN"/>
        </w:rPr>
        <w:t>、</w:t>
      </w:r>
      <w:r w:rsidRPr="00F04B0D">
        <w:rPr>
          <w:rFonts w:eastAsia="STKaiti"/>
          <w:i/>
          <w:iCs/>
          <w:szCs w:val="24"/>
          <w:lang w:val="en-US" w:eastAsia="zh-CN"/>
        </w:rPr>
        <w:t>b)</w:t>
      </w:r>
      <w:r w:rsidRPr="00F04B0D">
        <w:rPr>
          <w:rFonts w:eastAsiaTheme="minorEastAsia"/>
          <w:szCs w:val="24"/>
          <w:lang w:val="en-US" w:eastAsia="zh-CN"/>
        </w:rPr>
        <w:t>或</w:t>
      </w:r>
      <w:r w:rsidRPr="00F04B0D">
        <w:rPr>
          <w:rFonts w:eastAsia="STKaiti"/>
          <w:i/>
          <w:iCs/>
          <w:szCs w:val="24"/>
          <w:lang w:val="en-US" w:eastAsia="zh-CN"/>
        </w:rPr>
        <w:t>c)</w:t>
      </w:r>
      <w:r w:rsidR="00BB0521" w:rsidRPr="00BB0521">
        <w:rPr>
          <w:rFonts w:asciiTheme="minorEastAsia" w:eastAsiaTheme="minorEastAsia" w:hAnsiTheme="minorEastAsia" w:hint="eastAsia"/>
          <w:szCs w:val="24"/>
          <w:lang w:val="en-US" w:eastAsia="zh-CN"/>
        </w:rPr>
        <w:t>分节</w:t>
      </w:r>
      <w:r w:rsidRPr="00F04B0D">
        <w:rPr>
          <w:szCs w:val="24"/>
          <w:lang w:val="en-US" w:eastAsia="zh-CN"/>
        </w:rPr>
        <w:t>提交资料的任何截止日期前四十五（</w:t>
      </w:r>
      <w:r w:rsidRPr="00F04B0D">
        <w:rPr>
          <w:szCs w:val="24"/>
          <w:lang w:val="en-US" w:eastAsia="zh-CN"/>
        </w:rPr>
        <w:t>45</w:t>
      </w:r>
      <w:r w:rsidRPr="00F04B0D">
        <w:rPr>
          <w:szCs w:val="24"/>
          <w:lang w:val="en-US" w:eastAsia="zh-CN"/>
        </w:rPr>
        <w:t>）天，向通知主管部门发送一封提醒函，要求通知主管部门提供所需的资料。</w:t>
      </w:r>
    </w:p>
    <w:p w14:paraId="79FEDF85" w14:textId="77777777" w:rsidR="007D5C0F" w:rsidRPr="00F60EA6" w:rsidRDefault="007D5C0F" w:rsidP="007D5C0F">
      <w:pPr>
        <w:rPr>
          <w:lang w:val="en-CA" w:eastAsia="zh-CN"/>
        </w:rPr>
      </w:pPr>
      <w:r w:rsidRPr="00F60EA6">
        <w:rPr>
          <w:lang w:eastAsia="zh-CN"/>
        </w:rPr>
        <w:t>10</w:t>
      </w:r>
      <w:r w:rsidRPr="00F60EA6">
        <w:rPr>
          <w:lang w:val="en-CA" w:eastAsia="zh-CN"/>
        </w:rPr>
        <w:tab/>
      </w:r>
      <w:proofErr w:type="spellStart"/>
      <w:r w:rsidRPr="00435A0B">
        <w:rPr>
          <w:rFonts w:cs="SimSun"/>
          <w:szCs w:val="24"/>
          <w:rtl/>
          <w:lang w:val="en-CA" w:eastAsia="ar-SA"/>
        </w:rPr>
        <w:t>在收到</w:t>
      </w:r>
      <w:r w:rsidRPr="00435A0B">
        <w:rPr>
          <w:rFonts w:ascii="STKaiti" w:eastAsia="STKaiti" w:hAnsi="STKaiti" w:cs="STKaiti"/>
          <w:szCs w:val="24"/>
          <w:rtl/>
          <w:lang w:val="en-CA" w:eastAsia="ar-SA"/>
        </w:rPr>
        <w:t>做出决议</w:t>
      </w:r>
      <w:proofErr w:type="spellEnd"/>
      <w:r w:rsidRPr="00435A0B">
        <w:rPr>
          <w:rFonts w:ascii="STKaiti" w:eastAsia="STKaiti" w:hAnsi="STKaiti" w:hint="cs"/>
          <w:lang w:val="en-CA" w:eastAsia="zh-CN"/>
        </w:rPr>
        <w:t>9</w:t>
      </w:r>
      <w:proofErr w:type="spellStart"/>
      <w:r w:rsidRPr="00435A0B">
        <w:rPr>
          <w:rFonts w:cs="SimSun" w:hint="cs"/>
          <w:szCs w:val="24"/>
          <w:rtl/>
          <w:lang w:val="en-CA" w:eastAsia="ar-SA"/>
        </w:rPr>
        <w:t>提及的已通知或登记的频率指配特性修改资料后</w:t>
      </w:r>
      <w:proofErr w:type="spellEnd"/>
      <w:r w:rsidRPr="00435A0B">
        <w:rPr>
          <w:rFonts w:hint="eastAsia"/>
          <w:lang w:val="en-CA" w:eastAsia="zh-CN"/>
        </w:rPr>
        <w:t>，</w:t>
      </w:r>
    </w:p>
    <w:p w14:paraId="5456B756" w14:textId="77777777" w:rsidR="00BB0521" w:rsidRDefault="00BB0521" w:rsidP="00BB0521">
      <w:pPr>
        <w:pStyle w:val="enumlev1"/>
        <w:rPr>
          <w:lang w:val="en-CA" w:eastAsia="zh-CN"/>
        </w:rPr>
      </w:pPr>
      <w:r w:rsidRPr="00BB0521">
        <w:rPr>
          <w:rFonts w:hint="eastAsia"/>
          <w:i/>
          <w:iCs/>
          <w:lang w:val="en-CA" w:eastAsia="zh-CN"/>
        </w:rPr>
        <w:t>a</w:t>
      </w:r>
      <w:r w:rsidRPr="00BB0521">
        <w:rPr>
          <w:i/>
          <w:iCs/>
          <w:lang w:val="en-CA" w:eastAsia="zh-CN"/>
        </w:rPr>
        <w:t>)</w:t>
      </w:r>
      <w:r>
        <w:rPr>
          <w:lang w:val="en-CA" w:eastAsia="zh-CN"/>
        </w:rPr>
        <w:tab/>
      </w:r>
      <w:proofErr w:type="gramStart"/>
      <w:r w:rsidR="007D5C0F" w:rsidRPr="00435A0B">
        <w:rPr>
          <w:lang w:val="en-CA" w:eastAsia="zh-CN"/>
        </w:rPr>
        <w:t>无线电通信局须立即在国际电联网站上公布</w:t>
      </w:r>
      <w:r w:rsidR="007D5C0F" w:rsidRPr="00435A0B">
        <w:rPr>
          <w:rFonts w:hint="eastAsia"/>
          <w:lang w:val="en-CA" w:eastAsia="zh-CN"/>
        </w:rPr>
        <w:t>“</w:t>
      </w:r>
      <w:proofErr w:type="gramEnd"/>
      <w:r w:rsidR="007D5C0F" w:rsidRPr="00435A0B">
        <w:rPr>
          <w:rFonts w:hint="eastAsia"/>
          <w:lang w:val="en-CA" w:eastAsia="zh-CN"/>
        </w:rPr>
        <w:t>原样收到”的</w:t>
      </w:r>
      <w:r w:rsidR="007D5C0F" w:rsidRPr="00435A0B">
        <w:rPr>
          <w:lang w:val="en-CA" w:eastAsia="zh-CN"/>
        </w:rPr>
        <w:t>信息</w:t>
      </w:r>
      <w:r>
        <w:rPr>
          <w:rFonts w:hint="eastAsia"/>
          <w:lang w:val="en-CA" w:eastAsia="zh-CN"/>
        </w:rPr>
        <w:t>；</w:t>
      </w:r>
    </w:p>
    <w:p w14:paraId="2D455769" w14:textId="07A76EF8" w:rsidR="007D5C0F" w:rsidRPr="00BB0521" w:rsidRDefault="00BB0521" w:rsidP="00BB0521">
      <w:pPr>
        <w:pStyle w:val="enumlev1"/>
        <w:rPr>
          <w:iCs/>
          <w:lang w:eastAsia="zh-CN"/>
        </w:rPr>
      </w:pPr>
      <w:r w:rsidRPr="00BB0521">
        <w:rPr>
          <w:rFonts w:hint="eastAsia"/>
          <w:i/>
          <w:iCs/>
          <w:lang w:val="en-CA" w:eastAsia="zh-CN"/>
        </w:rPr>
        <w:t>b</w:t>
      </w:r>
      <w:r w:rsidRPr="00BB0521">
        <w:rPr>
          <w:i/>
          <w:iCs/>
          <w:lang w:val="en-CA" w:eastAsia="zh-CN"/>
        </w:rPr>
        <w:t>)</w:t>
      </w:r>
      <w:r>
        <w:rPr>
          <w:lang w:val="en-CA" w:eastAsia="zh-CN"/>
        </w:rPr>
        <w:tab/>
      </w:r>
      <w:proofErr w:type="spellStart"/>
      <w:r w:rsidR="007D5C0F" w:rsidRPr="00BB0521">
        <w:rPr>
          <w:rFonts w:ascii="SimSun" w:hAnsi="SimSun" w:cs="SimSun" w:hint="eastAsia"/>
          <w:szCs w:val="24"/>
          <w:rtl/>
        </w:rPr>
        <w:t>无线电通信局须视情况是否符合</w:t>
      </w:r>
      <w:proofErr w:type="spellEnd"/>
      <w:r w:rsidR="007D5C0F" w:rsidRPr="00BB0521">
        <w:rPr>
          <w:rFonts w:ascii="STKaiti" w:eastAsia="STKaiti" w:hAnsi="STKaiti" w:hint="eastAsia"/>
          <w:szCs w:val="24"/>
          <w:lang w:eastAsia="zh-CN"/>
        </w:rPr>
        <w:t>做出决议</w:t>
      </w:r>
      <w:r w:rsidR="007D5C0F" w:rsidRPr="00BB0521">
        <w:rPr>
          <w:szCs w:val="24"/>
          <w:lang w:eastAsia="zh-CN"/>
        </w:rPr>
        <w:t>9</w:t>
      </w:r>
      <w:proofErr w:type="gramStart"/>
      <w:r w:rsidR="007D5C0F" w:rsidRPr="00BB0521">
        <w:rPr>
          <w:i/>
          <w:iCs/>
          <w:szCs w:val="24"/>
          <w:lang w:eastAsia="zh-CN"/>
        </w:rPr>
        <w:t>a)</w:t>
      </w:r>
      <w:r w:rsidR="007D5C0F" w:rsidRPr="00BB0521">
        <w:rPr>
          <w:rFonts w:hint="eastAsia"/>
          <w:szCs w:val="24"/>
          <w:lang w:eastAsia="zh-CN"/>
        </w:rPr>
        <w:t>、</w:t>
      </w:r>
      <w:proofErr w:type="gramEnd"/>
      <w:r w:rsidR="007D5C0F" w:rsidRPr="00BB0521">
        <w:rPr>
          <w:szCs w:val="24"/>
          <w:lang w:eastAsia="zh-CN"/>
        </w:rPr>
        <w:t>9</w:t>
      </w:r>
      <w:r w:rsidR="007D5C0F" w:rsidRPr="00BB0521">
        <w:rPr>
          <w:i/>
          <w:iCs/>
          <w:szCs w:val="24"/>
          <w:lang w:eastAsia="zh-CN"/>
        </w:rPr>
        <w:t>b)</w:t>
      </w:r>
      <w:r w:rsidR="007D5C0F" w:rsidRPr="00BB0521">
        <w:rPr>
          <w:rFonts w:hint="eastAsia"/>
          <w:szCs w:val="24"/>
          <w:lang w:eastAsia="zh-CN"/>
        </w:rPr>
        <w:t>或</w:t>
      </w:r>
      <w:r w:rsidR="007D5C0F" w:rsidRPr="00BB0521">
        <w:rPr>
          <w:szCs w:val="24"/>
          <w:lang w:eastAsia="zh-CN"/>
        </w:rPr>
        <w:t>9</w:t>
      </w:r>
      <w:r w:rsidR="007D5C0F" w:rsidRPr="00BB0521">
        <w:rPr>
          <w:i/>
          <w:iCs/>
          <w:szCs w:val="24"/>
          <w:lang w:eastAsia="zh-CN"/>
        </w:rPr>
        <w:t>c)</w:t>
      </w:r>
      <w:r w:rsidR="007D5C0F" w:rsidRPr="00BB0521">
        <w:rPr>
          <w:szCs w:val="24"/>
          <w:lang w:eastAsia="zh-CN"/>
        </w:rPr>
        <w:t>和第</w:t>
      </w:r>
      <w:r w:rsidR="007D5C0F" w:rsidRPr="00BB0521">
        <w:rPr>
          <w:b/>
          <w:bCs/>
          <w:szCs w:val="24"/>
          <w:lang w:eastAsia="zh-CN"/>
        </w:rPr>
        <w:t>11.43A/11.43B</w:t>
      </w:r>
      <w:r w:rsidR="007D5C0F" w:rsidRPr="00BB0521">
        <w:rPr>
          <w:szCs w:val="24"/>
          <w:lang w:eastAsia="zh-CN"/>
        </w:rPr>
        <w:t>款</w:t>
      </w:r>
      <w:r w:rsidR="007D5C0F" w:rsidRPr="00BB0521">
        <w:rPr>
          <w:rFonts w:hint="eastAsia"/>
          <w:szCs w:val="24"/>
          <w:lang w:eastAsia="zh-CN"/>
        </w:rPr>
        <w:t>规定的</w:t>
      </w:r>
      <w:proofErr w:type="spellStart"/>
      <w:r w:rsidR="007D5C0F" w:rsidRPr="00BB0521">
        <w:rPr>
          <w:rFonts w:ascii="SimSun" w:hAnsi="SimSun" w:cs="SimSun" w:hint="eastAsia"/>
          <w:szCs w:val="24"/>
          <w:rtl/>
        </w:rPr>
        <w:t>卫星</w:t>
      </w:r>
      <w:proofErr w:type="spellEnd"/>
      <w:r w:rsidR="007D5C0F" w:rsidRPr="00BB0521">
        <w:rPr>
          <w:rFonts w:hint="eastAsia"/>
          <w:szCs w:val="24"/>
          <w:lang w:eastAsia="zh-CN"/>
        </w:rPr>
        <w:t>最大</w:t>
      </w:r>
      <w:proofErr w:type="spellStart"/>
      <w:r w:rsidR="007D5C0F" w:rsidRPr="00BB0521">
        <w:rPr>
          <w:rFonts w:ascii="SimSun" w:hAnsi="SimSun" w:cs="SimSun" w:hint="eastAsia"/>
          <w:szCs w:val="24"/>
          <w:rtl/>
        </w:rPr>
        <w:t>数量进行审查</w:t>
      </w:r>
      <w:proofErr w:type="spellEnd"/>
      <w:r w:rsidR="007D5C0F" w:rsidRPr="00BB0521">
        <w:rPr>
          <w:rFonts w:hint="eastAsia"/>
          <w:szCs w:val="24"/>
          <w:lang w:eastAsia="zh-CN"/>
        </w:rPr>
        <w:t>；</w:t>
      </w:r>
    </w:p>
    <w:p w14:paraId="583727EB" w14:textId="77777777" w:rsidR="007D5C0F" w:rsidRPr="00F60EA6" w:rsidRDefault="007D5C0F" w:rsidP="0040526B">
      <w:pPr>
        <w:pStyle w:val="enumlev2"/>
        <w:rPr>
          <w:b/>
          <w:lang w:eastAsia="zh-CN"/>
        </w:rPr>
      </w:pPr>
      <w:proofErr w:type="spellStart"/>
      <w:r w:rsidRPr="00435A0B">
        <w:rPr>
          <w:rFonts w:hint="eastAsia"/>
          <w:iCs/>
          <w:lang w:eastAsia="zh-CN"/>
        </w:rPr>
        <w:t>i</w:t>
      </w:r>
      <w:proofErr w:type="spellEnd"/>
      <w:r w:rsidRPr="00435A0B">
        <w:rPr>
          <w:rFonts w:hint="eastAsia"/>
          <w:iCs/>
          <w:lang w:eastAsia="zh-CN"/>
        </w:rPr>
        <w:t>)</w:t>
      </w:r>
      <w:r w:rsidRPr="00435A0B">
        <w:rPr>
          <w:rFonts w:hint="eastAsia"/>
          <w:iCs/>
          <w:lang w:eastAsia="zh-CN"/>
        </w:rPr>
        <w:tab/>
      </w:r>
      <w:r w:rsidRPr="00435A0B">
        <w:rPr>
          <w:iCs/>
          <w:lang w:eastAsia="zh-CN"/>
        </w:rPr>
        <w:t>如果无线电通信局根据第</w:t>
      </w:r>
      <w:r w:rsidRPr="00F60EA6">
        <w:rPr>
          <w:b/>
          <w:lang w:eastAsia="zh-CN"/>
        </w:rPr>
        <w:t>11.31</w:t>
      </w:r>
      <w:r w:rsidRPr="00435A0B">
        <w:rPr>
          <w:bCs/>
          <w:lang w:eastAsia="zh-CN"/>
        </w:rPr>
        <w:t>款得出</w:t>
      </w:r>
      <w:r>
        <w:rPr>
          <w:rFonts w:hint="eastAsia"/>
          <w:bCs/>
          <w:lang w:eastAsia="zh-CN"/>
        </w:rPr>
        <w:t>合格</w:t>
      </w:r>
      <w:r w:rsidRPr="00435A0B">
        <w:rPr>
          <w:bCs/>
          <w:lang w:eastAsia="zh-CN"/>
        </w:rPr>
        <w:t>的审查结论</w:t>
      </w:r>
      <w:r w:rsidRPr="00435A0B">
        <w:rPr>
          <w:rFonts w:hint="eastAsia"/>
          <w:bCs/>
          <w:lang w:eastAsia="zh-CN"/>
        </w:rPr>
        <w:t>；</w:t>
      </w:r>
      <w:r w:rsidRPr="00435A0B">
        <w:rPr>
          <w:bCs/>
          <w:lang w:eastAsia="zh-CN"/>
        </w:rPr>
        <w:t>和</w:t>
      </w:r>
    </w:p>
    <w:p w14:paraId="570334DE" w14:textId="7696898F" w:rsidR="007D5C0F" w:rsidRPr="00F60EA6" w:rsidRDefault="007D5C0F" w:rsidP="0040526B">
      <w:pPr>
        <w:pStyle w:val="enumlev2"/>
        <w:rPr>
          <w:i/>
          <w:iCs/>
          <w:lang w:val="en-CA" w:eastAsia="zh-CN"/>
        </w:rPr>
      </w:pPr>
      <w:r w:rsidRPr="00435A0B">
        <w:rPr>
          <w:rFonts w:cs="SimSun"/>
          <w:szCs w:val="24"/>
          <w:lang w:val="en-CA" w:eastAsia="zh-CN"/>
        </w:rPr>
        <w:t>ii)</w:t>
      </w:r>
      <w:r w:rsidRPr="00435A0B">
        <w:rPr>
          <w:rFonts w:cs="SimSun"/>
          <w:szCs w:val="24"/>
          <w:lang w:val="en-CA" w:eastAsia="zh-CN"/>
        </w:rPr>
        <w:tab/>
      </w:r>
      <w:proofErr w:type="spellStart"/>
      <w:r w:rsidR="008A6072" w:rsidRPr="00435A0B">
        <w:rPr>
          <w:rFonts w:cs="SimSun"/>
          <w:szCs w:val="24"/>
          <w:rtl/>
          <w:lang w:val="en-CA" w:eastAsia="ar-SA"/>
        </w:rPr>
        <w:t>如果修改仅限于减少轨道平面的数量</w:t>
      </w:r>
      <w:proofErr w:type="spellEnd"/>
      <w:r w:rsidR="008A6072" w:rsidRPr="00435A0B">
        <w:rPr>
          <w:rFonts w:hint="eastAsia"/>
          <w:lang w:val="en-CA" w:eastAsia="zh-CN"/>
        </w:rPr>
        <w:t>（附录</w:t>
      </w:r>
      <w:r w:rsidR="008A6072" w:rsidRPr="00D72B90">
        <w:rPr>
          <w:rFonts w:hint="eastAsia"/>
          <w:b/>
          <w:bCs/>
          <w:lang w:val="en-CA" w:eastAsia="zh-CN"/>
        </w:rPr>
        <w:t>4</w:t>
      </w:r>
      <w:r w:rsidR="008A6072" w:rsidRPr="00435A0B">
        <w:rPr>
          <w:rFonts w:hint="eastAsia"/>
          <w:lang w:val="en-CA" w:eastAsia="zh-CN"/>
        </w:rPr>
        <w:t>数据项</w:t>
      </w:r>
      <w:r w:rsidR="008A6072" w:rsidRPr="00816289">
        <w:rPr>
          <w:lang w:val="en-CA" w:eastAsia="zh-CN"/>
        </w:rPr>
        <w:t>A.4.b.1</w:t>
      </w:r>
      <w:r w:rsidR="008A6072" w:rsidRPr="00435A0B">
        <w:rPr>
          <w:rFonts w:hint="eastAsia"/>
          <w:lang w:val="en-CA" w:eastAsia="zh-CN"/>
        </w:rPr>
        <w:t>）以及修改限于</w:t>
      </w:r>
      <w:r w:rsidR="008A6072" w:rsidRPr="00435A0B">
        <w:rPr>
          <w:rFonts w:hint="eastAsia"/>
          <w:lang w:val="en-CA" w:eastAsia="zh-CN"/>
        </w:rPr>
        <w:t>RAAN</w:t>
      </w:r>
      <w:r w:rsidR="008A6072" w:rsidRPr="00435A0B">
        <w:rPr>
          <w:rFonts w:hint="eastAsia"/>
          <w:lang w:val="en-CA" w:eastAsia="zh-CN"/>
        </w:rPr>
        <w:t>（附录</w:t>
      </w:r>
      <w:r w:rsidR="008A6072" w:rsidRPr="0040526B">
        <w:rPr>
          <w:rFonts w:hint="eastAsia"/>
          <w:b/>
          <w:bCs/>
          <w:lang w:val="en-CA" w:eastAsia="zh-CN"/>
        </w:rPr>
        <w:t>4</w:t>
      </w:r>
      <w:r w:rsidR="008A6072" w:rsidRPr="00435A0B">
        <w:rPr>
          <w:rFonts w:hint="eastAsia"/>
          <w:lang w:val="en-CA" w:eastAsia="zh-CN"/>
        </w:rPr>
        <w:t>数据项</w:t>
      </w:r>
      <w:r w:rsidR="008A6072" w:rsidRPr="00816289">
        <w:rPr>
          <w:lang w:val="en-CA" w:eastAsia="zh-CN"/>
        </w:rPr>
        <w:t>A.4.b.</w:t>
      </w:r>
      <w:r w:rsidR="008A6072" w:rsidRPr="00435A0B">
        <w:rPr>
          <w:lang w:val="en-CA" w:eastAsia="zh-CN"/>
        </w:rPr>
        <w:t>4</w:t>
      </w:r>
      <w:r w:rsidR="0040526B">
        <w:rPr>
          <w:lang w:val="en-CA" w:eastAsia="zh-CN"/>
        </w:rPr>
        <w:t>.</w:t>
      </w:r>
      <w:r w:rsidR="008A6072" w:rsidRPr="00435A0B">
        <w:rPr>
          <w:lang w:val="en-CA" w:eastAsia="zh-CN"/>
        </w:rPr>
        <w:t>g</w:t>
      </w:r>
      <w:r w:rsidR="008A6072" w:rsidRPr="00435A0B">
        <w:rPr>
          <w:rFonts w:hint="eastAsia"/>
          <w:lang w:val="en-CA" w:eastAsia="zh-CN"/>
        </w:rPr>
        <w:t>）、升交点经度（附录</w:t>
      </w:r>
      <w:r w:rsidR="008A6072" w:rsidRPr="00D72B90">
        <w:rPr>
          <w:rFonts w:hint="eastAsia"/>
          <w:b/>
          <w:bCs/>
          <w:lang w:val="en-CA" w:eastAsia="zh-CN"/>
        </w:rPr>
        <w:t>4</w:t>
      </w:r>
      <w:r w:rsidR="008A6072" w:rsidRPr="00435A0B">
        <w:rPr>
          <w:lang w:val="en-CA" w:eastAsia="zh-CN"/>
        </w:rPr>
        <w:t>数据项</w:t>
      </w:r>
      <w:r w:rsidR="0040526B">
        <w:rPr>
          <w:lang w:val="en-US" w:eastAsia="zh-CN"/>
        </w:rPr>
        <w:t> </w:t>
      </w:r>
      <w:r w:rsidR="008A6072" w:rsidRPr="00C53405">
        <w:rPr>
          <w:lang w:val="en-US" w:eastAsia="ar-SA"/>
        </w:rPr>
        <w:t>A.4.b.6.g</w:t>
      </w:r>
      <w:r w:rsidR="008A6072" w:rsidRPr="00435A0B">
        <w:rPr>
          <w:rFonts w:hint="eastAsia"/>
          <w:lang w:val="en-CA" w:eastAsia="zh-CN"/>
        </w:rPr>
        <w:t>）、和与剩余轨道平面或每个平面空间电台数量减少（附录</w:t>
      </w:r>
      <w:r w:rsidR="008A6072" w:rsidRPr="00D72B90">
        <w:rPr>
          <w:rFonts w:hint="eastAsia"/>
          <w:b/>
          <w:bCs/>
          <w:lang w:val="en-CA" w:eastAsia="zh-CN"/>
        </w:rPr>
        <w:t>4</w:t>
      </w:r>
      <w:r w:rsidR="008A6072" w:rsidRPr="00435A0B">
        <w:rPr>
          <w:rFonts w:hint="eastAsia"/>
          <w:lang w:val="en-CA" w:eastAsia="zh-CN"/>
        </w:rPr>
        <w:t>数据项</w:t>
      </w:r>
      <w:r w:rsidR="008A6072" w:rsidRPr="00C53405">
        <w:rPr>
          <w:lang w:val="en-US" w:eastAsia="ar-SA"/>
        </w:rPr>
        <w:t>A.4.b.4.b</w:t>
      </w:r>
      <w:r w:rsidR="008A6072" w:rsidRPr="00435A0B">
        <w:rPr>
          <w:rFonts w:hint="eastAsia"/>
          <w:lang w:val="en-CA" w:eastAsia="zh-CN"/>
        </w:rPr>
        <w:t>）相关的历元日期和时间（附录</w:t>
      </w:r>
      <w:r w:rsidR="008A6072" w:rsidRPr="00D72B90">
        <w:rPr>
          <w:rFonts w:hint="eastAsia"/>
          <w:b/>
          <w:bCs/>
          <w:lang w:val="en-CA" w:eastAsia="zh-CN"/>
        </w:rPr>
        <w:t>4</w:t>
      </w:r>
      <w:r w:rsidR="008A6072" w:rsidRPr="00435A0B">
        <w:rPr>
          <w:rFonts w:hint="eastAsia"/>
          <w:lang w:val="en-CA" w:eastAsia="zh-CN"/>
        </w:rPr>
        <w:t>数据项</w:t>
      </w:r>
      <w:r w:rsidR="008A6072" w:rsidRPr="00C53405">
        <w:rPr>
          <w:lang w:val="en-US" w:eastAsia="ar-SA"/>
        </w:rPr>
        <w:t>A.4.b.6.h</w:t>
      </w:r>
      <w:r w:rsidR="008A6072">
        <w:rPr>
          <w:rFonts w:hint="eastAsia"/>
          <w:lang w:val="en-US" w:eastAsia="zh-CN"/>
        </w:rPr>
        <w:t>和</w:t>
      </w:r>
      <w:r w:rsidR="008A6072" w:rsidRPr="00C53405">
        <w:rPr>
          <w:lang w:val="en-US" w:eastAsia="ar-SA"/>
        </w:rPr>
        <w:t>A.4.b.6.i</w:t>
      </w:r>
      <w:r w:rsidR="008A6072" w:rsidRPr="00435A0B">
        <w:rPr>
          <w:rFonts w:hint="eastAsia"/>
          <w:lang w:val="en-CA" w:eastAsia="zh-CN"/>
        </w:rPr>
        <w:t>）和平面内空间电台的初始相的修改（附录</w:t>
      </w:r>
      <w:r w:rsidR="008A6072" w:rsidRPr="00D72B90">
        <w:rPr>
          <w:rFonts w:hint="eastAsia"/>
          <w:b/>
          <w:bCs/>
          <w:lang w:val="en-CA" w:eastAsia="zh-CN"/>
        </w:rPr>
        <w:t>4</w:t>
      </w:r>
      <w:r w:rsidR="008A6072" w:rsidRPr="00435A0B">
        <w:rPr>
          <w:rFonts w:hint="eastAsia"/>
          <w:lang w:val="en-CA" w:eastAsia="zh-CN"/>
        </w:rPr>
        <w:t>数据项</w:t>
      </w:r>
      <w:r w:rsidR="008A6072" w:rsidRPr="00C53405">
        <w:rPr>
          <w:lang w:val="en-US" w:eastAsia="ar-SA"/>
        </w:rPr>
        <w:t> A.4.b.4.h</w:t>
      </w:r>
      <w:r w:rsidR="008A6072" w:rsidRPr="00435A0B">
        <w:rPr>
          <w:rFonts w:hint="eastAsia"/>
          <w:lang w:val="en-CA" w:eastAsia="zh-CN"/>
        </w:rPr>
        <w:t>）；和</w:t>
      </w:r>
    </w:p>
    <w:p w14:paraId="311001F7" w14:textId="3E95F5B3" w:rsidR="007D5C0F" w:rsidRPr="00F60EA6" w:rsidRDefault="007D5C0F" w:rsidP="0040526B">
      <w:pPr>
        <w:pStyle w:val="enumlev2"/>
        <w:rPr>
          <w:i/>
          <w:iCs/>
          <w:lang w:val="en-CA" w:eastAsia="zh-CN"/>
        </w:rPr>
      </w:pPr>
      <w:r w:rsidRPr="00435A0B">
        <w:rPr>
          <w:rFonts w:hint="eastAsia"/>
          <w:lang w:val="en-CA" w:eastAsia="zh-CN"/>
        </w:rPr>
        <w:t>iii)</w:t>
      </w:r>
      <w:r w:rsidR="0040526B">
        <w:rPr>
          <w:lang w:val="en-CA" w:eastAsia="zh-CN"/>
        </w:rPr>
        <w:tab/>
      </w:r>
      <w:r w:rsidR="00E40E0F" w:rsidRPr="00435A0B">
        <w:rPr>
          <w:lang w:val="en-CA" w:eastAsia="zh-CN"/>
        </w:rPr>
        <w:t>如果通知主管部门</w:t>
      </w:r>
      <w:r w:rsidR="00E40E0F" w:rsidRPr="00435A0B">
        <w:rPr>
          <w:rFonts w:hint="eastAsia"/>
          <w:spacing w:val="-2"/>
          <w:szCs w:val="24"/>
          <w:lang w:val="en-US" w:eastAsia="zh-CN"/>
        </w:rPr>
        <w:t>提交一份承诺，说明经修改后的特性相比</w:t>
      </w:r>
      <w:r w:rsidR="00E40E0F">
        <w:rPr>
          <w:rFonts w:hint="eastAsia"/>
          <w:lang w:eastAsia="zh-CN"/>
        </w:rPr>
        <w:t>提交给无线电通信局的</w:t>
      </w:r>
      <w:r w:rsidR="00E40E0F" w:rsidRPr="00435A0B">
        <w:rPr>
          <w:rFonts w:hint="eastAsia"/>
          <w:szCs w:val="24"/>
          <w:lang w:val="en-US" w:eastAsia="zh-CN"/>
        </w:rPr>
        <w:t>频率指配最新通知资料中的</w:t>
      </w:r>
      <w:r w:rsidR="00E40E0F" w:rsidRPr="00435A0B">
        <w:rPr>
          <w:szCs w:val="24"/>
          <w:lang w:val="en-US" w:eastAsia="zh-CN"/>
        </w:rPr>
        <w:t>特性，</w:t>
      </w:r>
      <w:r w:rsidR="00E40E0F" w:rsidRPr="00435A0B">
        <w:rPr>
          <w:rFonts w:hint="eastAsia"/>
          <w:spacing w:val="-2"/>
          <w:szCs w:val="24"/>
          <w:lang w:val="en-US" w:eastAsia="zh-CN"/>
        </w:rPr>
        <w:t>不会造成更多干扰或需要更多的保护（见附录</w:t>
      </w:r>
      <w:r w:rsidR="00E40E0F" w:rsidRPr="00D72B90">
        <w:rPr>
          <w:rFonts w:hint="eastAsia"/>
          <w:b/>
          <w:bCs/>
          <w:spacing w:val="-2"/>
          <w:szCs w:val="24"/>
          <w:lang w:val="en-US" w:eastAsia="zh-CN"/>
        </w:rPr>
        <w:t>4</w:t>
      </w:r>
      <w:r w:rsidR="00E40E0F" w:rsidRPr="00435A0B">
        <w:rPr>
          <w:rFonts w:hint="eastAsia"/>
          <w:spacing w:val="-2"/>
          <w:szCs w:val="24"/>
          <w:lang w:val="en-US" w:eastAsia="zh-CN"/>
        </w:rPr>
        <w:t>数据项</w:t>
      </w:r>
      <w:r w:rsidR="00E40E0F" w:rsidRPr="00435A0B">
        <w:rPr>
          <w:rFonts w:hint="eastAsia"/>
          <w:spacing w:val="-2"/>
          <w:szCs w:val="24"/>
          <w:lang w:val="en-US" w:eastAsia="zh-CN"/>
        </w:rPr>
        <w:t>A.20</w:t>
      </w:r>
      <w:r w:rsidR="00E40E0F" w:rsidRPr="00435A0B">
        <w:rPr>
          <w:rFonts w:hint="eastAsia"/>
          <w:spacing w:val="-2"/>
          <w:szCs w:val="24"/>
          <w:lang w:val="en-US" w:eastAsia="zh-CN"/>
        </w:rPr>
        <w:t>）；</w:t>
      </w:r>
    </w:p>
    <w:p w14:paraId="4E2827FD" w14:textId="77777777" w:rsidR="007D5C0F" w:rsidRPr="00F60EA6" w:rsidRDefault="007D5C0F" w:rsidP="0040526B">
      <w:pPr>
        <w:pStyle w:val="enumlev1"/>
        <w:rPr>
          <w:lang w:val="en-CA" w:eastAsia="zh-CN"/>
        </w:rPr>
      </w:pPr>
      <w:r w:rsidRPr="00435A0B">
        <w:rPr>
          <w:i/>
          <w:iCs/>
          <w:lang w:val="en-CA" w:eastAsia="zh-CN"/>
        </w:rPr>
        <w:t>c)</w:t>
      </w:r>
      <w:r w:rsidRPr="00435A0B">
        <w:rPr>
          <w:lang w:val="en-CA" w:eastAsia="zh-CN"/>
        </w:rPr>
        <w:tab/>
      </w:r>
      <w:r>
        <w:rPr>
          <w:rFonts w:hint="eastAsia"/>
          <w:lang w:val="en-CA" w:eastAsia="zh-CN"/>
        </w:rPr>
        <w:t>就</w:t>
      </w:r>
      <w:r w:rsidRPr="00435A0B">
        <w:rPr>
          <w:lang w:val="en-CA" w:eastAsia="zh-CN"/>
        </w:rPr>
        <w:t>第</w:t>
      </w:r>
      <w:r w:rsidRPr="00435A0B">
        <w:rPr>
          <w:rFonts w:hint="cs"/>
          <w:b/>
          <w:bCs/>
          <w:lang w:val="en-CA" w:eastAsia="zh-CN"/>
        </w:rPr>
        <w:t>1</w:t>
      </w:r>
      <w:r w:rsidRPr="00435A0B">
        <w:rPr>
          <w:b/>
          <w:bCs/>
          <w:lang w:val="en-CA" w:eastAsia="zh-CN"/>
        </w:rPr>
        <w:t>1.43B</w:t>
      </w:r>
      <w:r w:rsidRPr="00435A0B">
        <w:rPr>
          <w:lang w:val="en-CA" w:eastAsia="zh-CN"/>
        </w:rPr>
        <w:t>款</w:t>
      </w:r>
      <w:r>
        <w:rPr>
          <w:rFonts w:hint="eastAsia"/>
          <w:lang w:val="en-CA" w:eastAsia="zh-CN"/>
        </w:rPr>
        <w:t>而言</w:t>
      </w:r>
      <w:r w:rsidRPr="00435A0B">
        <w:rPr>
          <w:rFonts w:hint="eastAsia"/>
          <w:lang w:val="en-CA" w:eastAsia="zh-CN"/>
        </w:rPr>
        <w:t>，</w:t>
      </w:r>
      <w:r w:rsidRPr="00435A0B">
        <w:rPr>
          <w:lang w:val="en-CA" w:eastAsia="zh-CN"/>
        </w:rPr>
        <w:t>无线电通信局不得将这些修改作为频率指配新通知进行处理</w:t>
      </w:r>
      <w:r w:rsidRPr="00435A0B">
        <w:rPr>
          <w:rFonts w:hint="eastAsia"/>
          <w:lang w:val="en-CA" w:eastAsia="zh-CN"/>
        </w:rPr>
        <w:t>，</w:t>
      </w:r>
      <w:r w:rsidRPr="00435A0B">
        <w:rPr>
          <w:lang w:val="en-CA" w:eastAsia="zh-CN"/>
        </w:rPr>
        <w:t>并须在登记总表中保留频率指配记录的原始日期</w:t>
      </w:r>
      <w:r w:rsidRPr="00435A0B">
        <w:rPr>
          <w:rFonts w:hint="eastAsia"/>
          <w:lang w:val="en-CA" w:eastAsia="zh-CN"/>
        </w:rPr>
        <w:t>；</w:t>
      </w:r>
    </w:p>
    <w:p w14:paraId="1F5FBEA0" w14:textId="0F15F01D" w:rsidR="007D5C0F" w:rsidRPr="008B7009" w:rsidRDefault="007D5C0F" w:rsidP="0040526B">
      <w:pPr>
        <w:pStyle w:val="enumlev1"/>
        <w:rPr>
          <w:lang w:val="en-CA" w:eastAsia="zh-CN"/>
        </w:rPr>
      </w:pPr>
      <w:r w:rsidRPr="00435A0B">
        <w:rPr>
          <w:rFonts w:eastAsia="MS Mincho"/>
          <w:i/>
          <w:iCs/>
          <w:lang w:eastAsia="zh-CN"/>
        </w:rPr>
        <w:t>d</w:t>
      </w:r>
      <w:r w:rsidRPr="00F60EA6">
        <w:rPr>
          <w:rFonts w:eastAsia="MS Mincho"/>
          <w:i/>
          <w:iCs/>
          <w:lang w:eastAsia="zh-CN"/>
        </w:rPr>
        <w:t>)</w:t>
      </w:r>
      <w:r w:rsidRPr="00F60EA6">
        <w:rPr>
          <w:rFonts w:eastAsia="MS Mincho"/>
          <w:lang w:eastAsia="zh-CN"/>
        </w:rPr>
        <w:tab/>
      </w:r>
      <w:bookmarkStart w:id="181" w:name="_Hlk22842169"/>
      <w:proofErr w:type="spellStart"/>
      <w:r w:rsidRPr="008B7009">
        <w:rPr>
          <w:rFonts w:ascii="SimSun" w:hAnsi="SimSun" w:cs="SimSun" w:hint="eastAsia"/>
          <w:szCs w:val="24"/>
          <w:rtl/>
          <w:lang w:val="en-CA" w:eastAsia="ar-SA"/>
        </w:rPr>
        <w:t>无线电通信局须在</w:t>
      </w:r>
      <w:proofErr w:type="spellEnd"/>
      <w:r w:rsidRPr="008B7009">
        <w:rPr>
          <w:rFonts w:hint="eastAsia"/>
          <w:lang w:eastAsia="zh-CN"/>
        </w:rPr>
        <w:t>《国际频率信息通报》中公布提交的信息及其审查结果；</w:t>
      </w:r>
      <w:bookmarkEnd w:id="181"/>
    </w:p>
    <w:p w14:paraId="27C43BC5" w14:textId="2F0EA9E8" w:rsidR="007D5C0F" w:rsidRPr="00435A0B" w:rsidRDefault="007D5C0F" w:rsidP="007D5C0F">
      <w:pPr>
        <w:rPr>
          <w:szCs w:val="24"/>
          <w:lang w:eastAsia="zh-CN"/>
        </w:rPr>
      </w:pPr>
      <w:r w:rsidRPr="00F60EA6">
        <w:rPr>
          <w:szCs w:val="24"/>
          <w:lang w:eastAsia="zh-CN"/>
        </w:rPr>
        <w:t>11</w:t>
      </w:r>
      <w:r w:rsidRPr="00F60EA6">
        <w:rPr>
          <w:szCs w:val="24"/>
          <w:lang w:eastAsia="zh-CN"/>
        </w:rPr>
        <w:tab/>
      </w:r>
      <w:r w:rsidRPr="00435A0B">
        <w:rPr>
          <w:rFonts w:hint="eastAsia"/>
          <w:szCs w:val="24"/>
          <w:lang w:val="en-US" w:eastAsia="zh-CN"/>
        </w:rPr>
        <w:t>如通知主</w:t>
      </w:r>
      <w:r w:rsidRPr="00435A0B">
        <w:rPr>
          <w:szCs w:val="24"/>
          <w:lang w:val="en-US" w:eastAsia="zh-CN"/>
        </w:rPr>
        <w:t>管部门</w:t>
      </w:r>
      <w:r w:rsidRPr="00435A0B">
        <w:rPr>
          <w:rFonts w:hint="eastAsia"/>
          <w:szCs w:val="24"/>
          <w:lang w:val="en-US" w:eastAsia="zh-CN"/>
        </w:rPr>
        <w:t>未按照</w:t>
      </w:r>
      <w:r w:rsidRPr="00435A0B">
        <w:rPr>
          <w:rFonts w:ascii="STKaiti" w:eastAsia="STKaiti" w:hAnsi="STKaiti" w:hint="eastAsia"/>
          <w:iCs/>
          <w:szCs w:val="24"/>
          <w:lang w:val="en-US" w:eastAsia="zh-CN"/>
        </w:rPr>
        <w:t>做出决议</w:t>
      </w:r>
      <w:r w:rsidRPr="00435A0B">
        <w:rPr>
          <w:szCs w:val="24"/>
          <w:lang w:val="en-US" w:eastAsia="zh-CN"/>
        </w:rPr>
        <w:t>2</w:t>
      </w:r>
      <w:r w:rsidR="0040526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val="en-US" w:eastAsia="zh-CN"/>
        </w:rPr>
        <w:t>3</w:t>
      </w:r>
      <w:r w:rsidRPr="00435A0B">
        <w:rPr>
          <w:rFonts w:hint="eastAsia"/>
          <w:szCs w:val="24"/>
          <w:lang w:val="en-US" w:eastAsia="zh-CN"/>
        </w:rPr>
        <w:t>、</w:t>
      </w:r>
      <w:r w:rsidRPr="00435A0B">
        <w:rPr>
          <w:rFonts w:ascii="STKaiti" w:eastAsia="STKaiti" w:hAnsi="STKaiti"/>
          <w:iCs/>
          <w:szCs w:val="24"/>
          <w:lang w:val="en-US" w:eastAsia="zh-CN"/>
        </w:rPr>
        <w:t>做出决议</w:t>
      </w:r>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a)</w:t>
      </w:r>
      <w:r w:rsidRPr="00435A0B">
        <w:rPr>
          <w:rFonts w:asciiTheme="majorBidi" w:eastAsia="STKaiti" w:hAnsiTheme="majorBidi" w:cstheme="majorBidi"/>
          <w:iCs/>
          <w:szCs w:val="24"/>
          <w:lang w:val="en-US" w:eastAsia="zh-CN"/>
        </w:rPr>
        <w:t>、</w:t>
      </w:r>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b)</w:t>
      </w:r>
      <w:r w:rsidRPr="00435A0B">
        <w:rPr>
          <w:rFonts w:asciiTheme="majorBidi" w:hAnsiTheme="majorBidi" w:cstheme="majorBidi"/>
          <w:szCs w:val="24"/>
          <w:lang w:val="en-US" w:eastAsia="zh-CN"/>
        </w:rPr>
        <w:t>或</w:t>
      </w:r>
      <w:r w:rsidRPr="00435A0B">
        <w:rPr>
          <w:rFonts w:asciiTheme="majorBidi" w:eastAsia="STKaiti" w:hAnsiTheme="majorBidi" w:cstheme="majorBidi"/>
          <w:iCs/>
          <w:szCs w:val="24"/>
          <w:lang w:val="en-US" w:eastAsia="zh-CN"/>
        </w:rPr>
        <w:t>6</w:t>
      </w:r>
      <w:r w:rsidRPr="00435A0B">
        <w:rPr>
          <w:rFonts w:asciiTheme="majorBidi" w:eastAsia="STKaiti" w:hAnsiTheme="majorBidi" w:cstheme="majorBidi"/>
          <w:i/>
          <w:szCs w:val="24"/>
          <w:lang w:val="en-US" w:eastAsia="zh-CN"/>
        </w:rPr>
        <w:t>c)</w:t>
      </w:r>
      <w:r w:rsidRPr="00435A0B">
        <w:rPr>
          <w:rFonts w:ascii="STKaiti" w:eastAsia="STKaiti" w:hAnsi="STKaiti" w:hint="eastAsia"/>
          <w:iCs/>
          <w:szCs w:val="24"/>
          <w:lang w:val="en-US" w:eastAsia="zh-CN"/>
        </w:rPr>
        <w:t>分节</w:t>
      </w:r>
      <w:r w:rsidR="0088442D">
        <w:rPr>
          <w:rFonts w:ascii="STKaiti" w:eastAsia="STKaiti" w:hAnsi="STKaiti" w:hint="eastAsia"/>
          <w:iCs/>
          <w:szCs w:val="24"/>
          <w:lang w:val="en-US" w:eastAsia="zh-CN"/>
        </w:rPr>
        <w:t>、</w:t>
      </w:r>
      <w:r w:rsidRPr="00435A0B">
        <w:rPr>
          <w:rFonts w:ascii="STKaiti" w:eastAsia="STKaiti" w:hAnsi="STKaiti" w:hint="eastAsia"/>
          <w:iCs/>
          <w:szCs w:val="24"/>
          <w:lang w:val="en-US" w:eastAsia="zh-CN"/>
        </w:rPr>
        <w:t>做出决议</w:t>
      </w:r>
      <w:r w:rsidRPr="00F60EA6">
        <w:rPr>
          <w:rFonts w:asciiTheme="majorBidi" w:eastAsia="STKaiti" w:hAnsiTheme="majorBidi" w:cstheme="majorBidi"/>
          <w:iCs/>
          <w:szCs w:val="24"/>
          <w:lang w:val="en-US" w:eastAsia="zh-CN"/>
        </w:rPr>
        <w:t>7</w:t>
      </w:r>
      <w:r w:rsidRPr="00F60EA6">
        <w:rPr>
          <w:rFonts w:asciiTheme="majorBidi" w:eastAsia="STKaiti" w:hAnsiTheme="majorBidi" w:cstheme="majorBidi"/>
          <w:i/>
          <w:szCs w:val="24"/>
          <w:lang w:val="en-US" w:eastAsia="zh-CN"/>
        </w:rPr>
        <w:t>a)</w:t>
      </w:r>
      <w:r w:rsidRPr="00435A0B">
        <w:rPr>
          <w:rFonts w:asciiTheme="majorBidi" w:eastAsia="STKaiti" w:hAnsiTheme="majorBidi" w:cstheme="majorBidi"/>
          <w:iCs/>
          <w:szCs w:val="24"/>
          <w:lang w:val="en-US" w:eastAsia="zh-CN"/>
        </w:rPr>
        <w:t>、</w:t>
      </w:r>
      <w:r w:rsidRPr="00F60EA6">
        <w:rPr>
          <w:rFonts w:asciiTheme="majorBidi" w:eastAsia="STKaiti" w:hAnsiTheme="majorBidi" w:cstheme="majorBidi"/>
          <w:iCs/>
          <w:szCs w:val="24"/>
          <w:lang w:val="en-US" w:eastAsia="zh-CN"/>
        </w:rPr>
        <w:t>7</w:t>
      </w:r>
      <w:r w:rsidRPr="00F60EA6">
        <w:rPr>
          <w:rFonts w:asciiTheme="majorBidi" w:eastAsia="STKaiti" w:hAnsiTheme="majorBidi" w:cstheme="majorBidi"/>
          <w:i/>
          <w:szCs w:val="24"/>
          <w:lang w:val="en-US" w:eastAsia="zh-CN"/>
        </w:rPr>
        <w:t>b)</w:t>
      </w:r>
      <w:r w:rsidRPr="00435A0B">
        <w:rPr>
          <w:rFonts w:asciiTheme="majorBidi" w:eastAsia="STKaiti" w:hAnsiTheme="majorBidi" w:cstheme="majorBidi"/>
          <w:iCs/>
          <w:szCs w:val="24"/>
          <w:lang w:val="en-US" w:eastAsia="zh-CN"/>
        </w:rPr>
        <w:t>或</w:t>
      </w:r>
      <w:r w:rsidRPr="00F60EA6">
        <w:rPr>
          <w:rFonts w:asciiTheme="majorBidi" w:eastAsia="STKaiti" w:hAnsiTheme="majorBidi" w:cstheme="majorBidi"/>
          <w:iCs/>
          <w:szCs w:val="24"/>
          <w:lang w:val="en-US" w:eastAsia="zh-CN"/>
        </w:rPr>
        <w:t>7</w:t>
      </w:r>
      <w:r w:rsidRPr="00F60EA6">
        <w:rPr>
          <w:rFonts w:asciiTheme="majorBidi" w:eastAsia="STKaiti" w:hAnsiTheme="majorBidi" w:cstheme="majorBidi"/>
          <w:i/>
          <w:szCs w:val="24"/>
          <w:lang w:val="en-US" w:eastAsia="zh-CN"/>
        </w:rPr>
        <w:t>c)</w:t>
      </w:r>
      <w:r w:rsidRPr="000F2720">
        <w:rPr>
          <w:rFonts w:ascii="STKaiti" w:eastAsia="STKaiti" w:hAnsi="STKaiti" w:hint="eastAsia"/>
          <w:iCs/>
          <w:szCs w:val="24"/>
          <w:lang w:val="en-US" w:eastAsia="zh-CN"/>
        </w:rPr>
        <w:t>分节</w:t>
      </w:r>
      <w:r w:rsidR="00AA4A39">
        <w:rPr>
          <w:rFonts w:ascii="STKaiti" w:eastAsia="STKaiti" w:hAnsi="STKaiti" w:hint="eastAsia"/>
          <w:iCs/>
          <w:szCs w:val="24"/>
          <w:lang w:val="en-US" w:eastAsia="zh-CN"/>
        </w:rPr>
        <w:t>、</w:t>
      </w:r>
      <w:r w:rsidR="0040526B">
        <w:rPr>
          <w:rFonts w:ascii="STKaiti" w:eastAsia="STKaiti" w:hAnsi="STKaiti" w:hint="eastAsia"/>
          <w:iCs/>
          <w:szCs w:val="24"/>
          <w:lang w:val="en-US" w:eastAsia="zh-CN"/>
        </w:rPr>
        <w:t>做出</w:t>
      </w:r>
      <w:r w:rsidR="00AA4A39" w:rsidRPr="00E14720">
        <w:rPr>
          <w:rFonts w:ascii="STKaiti" w:eastAsia="STKaiti" w:hAnsi="STKaiti" w:hint="eastAsia"/>
          <w:iCs/>
          <w:szCs w:val="24"/>
          <w:lang w:val="en-US" w:eastAsia="zh-CN"/>
        </w:rPr>
        <w:t>决议9</w:t>
      </w:r>
      <w:r w:rsidRPr="00435A0B">
        <w:rPr>
          <w:rFonts w:hint="eastAsia"/>
          <w:szCs w:val="24"/>
          <w:lang w:val="en-US" w:eastAsia="zh-CN"/>
        </w:rPr>
        <w:t>的要求向无线电通信局提交资料，则无线电通信</w:t>
      </w:r>
      <w:r w:rsidRPr="00435A0B">
        <w:rPr>
          <w:szCs w:val="24"/>
          <w:lang w:val="en-US" w:eastAsia="zh-CN"/>
        </w:rPr>
        <w:t>局</w:t>
      </w:r>
      <w:r w:rsidRPr="00435A0B">
        <w:rPr>
          <w:rFonts w:hint="eastAsia"/>
          <w:szCs w:val="24"/>
          <w:lang w:val="en-US" w:eastAsia="zh-CN"/>
        </w:rPr>
        <w:t>须立即向通知主</w:t>
      </w:r>
      <w:r w:rsidRPr="00435A0B">
        <w:rPr>
          <w:szCs w:val="24"/>
          <w:lang w:val="en-US" w:eastAsia="zh-CN"/>
        </w:rPr>
        <w:t>管部门</w:t>
      </w:r>
      <w:r w:rsidRPr="00435A0B">
        <w:rPr>
          <w:rFonts w:hint="eastAsia"/>
          <w:szCs w:val="24"/>
          <w:lang w:val="en-US" w:eastAsia="zh-CN"/>
        </w:rPr>
        <w:t>发出一份</w:t>
      </w:r>
      <w:r w:rsidRPr="00435A0B">
        <w:rPr>
          <w:szCs w:val="24"/>
          <w:lang w:val="en-US" w:eastAsia="zh-CN"/>
        </w:rPr>
        <w:t>提醒函</w:t>
      </w:r>
      <w:r w:rsidRPr="00435A0B">
        <w:rPr>
          <w:rFonts w:hint="eastAsia"/>
          <w:szCs w:val="24"/>
          <w:lang w:val="en-US" w:eastAsia="zh-CN"/>
        </w:rPr>
        <w:t>，要求主</w:t>
      </w:r>
      <w:r w:rsidRPr="00435A0B">
        <w:rPr>
          <w:szCs w:val="24"/>
          <w:lang w:val="en-US" w:eastAsia="zh-CN"/>
        </w:rPr>
        <w:t>管部门</w:t>
      </w:r>
      <w:r w:rsidRPr="00435A0B">
        <w:rPr>
          <w:rFonts w:hint="eastAsia"/>
          <w:szCs w:val="24"/>
          <w:lang w:val="en-US" w:eastAsia="zh-CN"/>
        </w:rPr>
        <w:t>自无线电</w:t>
      </w:r>
      <w:r w:rsidRPr="00435A0B">
        <w:rPr>
          <w:szCs w:val="24"/>
          <w:lang w:val="en-US" w:eastAsia="zh-CN"/>
        </w:rPr>
        <w:t>通信局</w:t>
      </w:r>
      <w:r w:rsidRPr="00435A0B">
        <w:rPr>
          <w:rFonts w:hint="eastAsia"/>
          <w:szCs w:val="24"/>
          <w:lang w:val="en-US" w:eastAsia="zh-CN"/>
        </w:rPr>
        <w:t>提醒</w:t>
      </w:r>
      <w:r w:rsidRPr="00435A0B">
        <w:rPr>
          <w:szCs w:val="24"/>
          <w:lang w:val="en-US" w:eastAsia="zh-CN"/>
        </w:rPr>
        <w:t>函</w:t>
      </w:r>
      <w:r w:rsidRPr="00435A0B">
        <w:rPr>
          <w:rFonts w:hint="eastAsia"/>
          <w:szCs w:val="24"/>
          <w:lang w:val="en-US" w:eastAsia="zh-CN"/>
        </w:rPr>
        <w:t>发</w:t>
      </w:r>
      <w:r w:rsidRPr="00435A0B">
        <w:rPr>
          <w:szCs w:val="24"/>
          <w:lang w:val="en-US" w:eastAsia="zh-CN"/>
        </w:rPr>
        <w:t>出</w:t>
      </w:r>
      <w:r w:rsidRPr="00435A0B">
        <w:rPr>
          <w:rFonts w:hint="eastAsia"/>
          <w:szCs w:val="24"/>
          <w:lang w:val="en-US" w:eastAsia="zh-CN"/>
        </w:rPr>
        <w:t>之日起三十（</w:t>
      </w:r>
      <w:r w:rsidRPr="00435A0B">
        <w:rPr>
          <w:rFonts w:hint="eastAsia"/>
          <w:szCs w:val="24"/>
          <w:lang w:val="en-US" w:eastAsia="zh-CN"/>
        </w:rPr>
        <w:t>30</w:t>
      </w:r>
      <w:r w:rsidRPr="00435A0B">
        <w:rPr>
          <w:rFonts w:hint="eastAsia"/>
          <w:szCs w:val="24"/>
          <w:lang w:val="en-US" w:eastAsia="zh-CN"/>
        </w:rPr>
        <w:t>）天内提交所需资料；</w:t>
      </w:r>
    </w:p>
    <w:p w14:paraId="2E35B90D" w14:textId="77777777" w:rsidR="007D5C0F" w:rsidRPr="00435A0B" w:rsidRDefault="007D5C0F" w:rsidP="007D5C0F">
      <w:pPr>
        <w:rPr>
          <w:lang w:eastAsia="zh-CN"/>
        </w:rPr>
      </w:pPr>
      <w:r w:rsidRPr="00F60EA6">
        <w:rPr>
          <w:lang w:eastAsia="zh-CN"/>
        </w:rPr>
        <w:t>11</w:t>
      </w:r>
      <w:r w:rsidRPr="00435A0B">
        <w:rPr>
          <w:rFonts w:ascii="STKaiti" w:eastAsia="STKaiti" w:hAnsi="STKaiti" w:hint="eastAsia"/>
          <w:iCs/>
          <w:lang w:eastAsia="zh-CN"/>
        </w:rPr>
        <w:t>之二</w:t>
      </w:r>
      <w:r w:rsidRPr="00F60EA6">
        <w:rPr>
          <w:lang w:eastAsia="zh-CN"/>
        </w:rPr>
        <w:tab/>
      </w:r>
      <w:r w:rsidRPr="00435A0B">
        <w:rPr>
          <w:rFonts w:hint="eastAsia"/>
          <w:lang w:eastAsia="zh-CN"/>
        </w:rPr>
        <w:t>如果通知主</w:t>
      </w:r>
      <w:r w:rsidRPr="00435A0B">
        <w:rPr>
          <w:lang w:eastAsia="zh-CN"/>
        </w:rPr>
        <w:t>管</w:t>
      </w:r>
      <w:r w:rsidRPr="00435A0B">
        <w:rPr>
          <w:rFonts w:hint="eastAsia"/>
          <w:lang w:eastAsia="zh-CN"/>
        </w:rPr>
        <w:t>部门在根据</w:t>
      </w:r>
      <w:r w:rsidRPr="00435A0B">
        <w:rPr>
          <w:rFonts w:ascii="STKaiti" w:eastAsia="STKaiti" w:hAnsi="STKaiti" w:hint="eastAsia"/>
          <w:iCs/>
          <w:lang w:eastAsia="zh-CN"/>
        </w:rPr>
        <w:t>做出决议</w:t>
      </w:r>
      <w:r w:rsidRPr="00435A0B">
        <w:rPr>
          <w:lang w:eastAsia="zh-CN"/>
        </w:rPr>
        <w:t>11</w:t>
      </w:r>
      <w:r w:rsidRPr="00435A0B">
        <w:rPr>
          <w:rFonts w:hint="eastAsia"/>
          <w:lang w:eastAsia="zh-CN"/>
        </w:rPr>
        <w:t>发出的提醒函后未能提交</w:t>
      </w:r>
      <w:r w:rsidRPr="00435A0B">
        <w:rPr>
          <w:lang w:eastAsia="zh-CN"/>
        </w:rPr>
        <w:t>资料</w:t>
      </w:r>
      <w:r w:rsidRPr="00435A0B">
        <w:rPr>
          <w:rFonts w:hint="eastAsia"/>
          <w:lang w:eastAsia="zh-CN"/>
        </w:rPr>
        <w:t>，无线电</w:t>
      </w:r>
      <w:r w:rsidRPr="00435A0B">
        <w:rPr>
          <w:lang w:eastAsia="zh-CN"/>
        </w:rPr>
        <w:t>通信局</w:t>
      </w:r>
      <w:r w:rsidRPr="00435A0B">
        <w:rPr>
          <w:rFonts w:hint="eastAsia"/>
          <w:lang w:eastAsia="zh-CN"/>
        </w:rPr>
        <w:t>应向通知主</w:t>
      </w:r>
      <w:r w:rsidRPr="00435A0B">
        <w:rPr>
          <w:lang w:eastAsia="zh-CN"/>
        </w:rPr>
        <w:t>管</w:t>
      </w:r>
      <w:r w:rsidRPr="00435A0B">
        <w:rPr>
          <w:rFonts w:hint="eastAsia"/>
          <w:lang w:eastAsia="zh-CN"/>
        </w:rPr>
        <w:t>部门发出第二封</w:t>
      </w:r>
      <w:r w:rsidRPr="00435A0B">
        <w:rPr>
          <w:lang w:eastAsia="zh-CN"/>
        </w:rPr>
        <w:t>提醒函</w:t>
      </w:r>
      <w:r w:rsidRPr="00435A0B">
        <w:rPr>
          <w:rFonts w:hint="eastAsia"/>
          <w:lang w:eastAsia="zh-CN"/>
        </w:rPr>
        <w:t>，要求在第二封提醒</w:t>
      </w:r>
      <w:r w:rsidRPr="00435A0B">
        <w:rPr>
          <w:lang w:eastAsia="zh-CN"/>
        </w:rPr>
        <w:t>函</w:t>
      </w:r>
      <w:r w:rsidRPr="00435A0B">
        <w:rPr>
          <w:rFonts w:hint="eastAsia"/>
          <w:lang w:eastAsia="zh-CN"/>
        </w:rPr>
        <w:t>之日起十五（</w:t>
      </w:r>
      <w:r w:rsidRPr="00435A0B">
        <w:rPr>
          <w:rFonts w:hint="eastAsia"/>
          <w:lang w:eastAsia="zh-CN"/>
        </w:rPr>
        <w:t>15</w:t>
      </w:r>
      <w:r w:rsidRPr="00435A0B">
        <w:rPr>
          <w:rFonts w:hint="eastAsia"/>
          <w:lang w:eastAsia="zh-CN"/>
        </w:rPr>
        <w:t>）天内提交所需资料；</w:t>
      </w:r>
    </w:p>
    <w:p w14:paraId="5E09024F" w14:textId="77777777" w:rsidR="007D5C0F" w:rsidRPr="00F60EA6" w:rsidRDefault="007D5C0F" w:rsidP="007D5C0F">
      <w:pPr>
        <w:spacing w:beforeLines="50"/>
        <w:rPr>
          <w:szCs w:val="24"/>
          <w:lang w:eastAsia="zh-CN"/>
        </w:rPr>
      </w:pPr>
      <w:r w:rsidRPr="00F60EA6">
        <w:rPr>
          <w:szCs w:val="24"/>
          <w:lang w:eastAsia="zh-CN"/>
        </w:rPr>
        <w:t>11</w:t>
      </w:r>
      <w:r w:rsidRPr="00435A0B">
        <w:rPr>
          <w:rFonts w:ascii="STKaiti" w:eastAsia="STKaiti" w:hAnsi="STKaiti" w:hint="eastAsia"/>
          <w:iCs/>
          <w:szCs w:val="24"/>
          <w:lang w:eastAsia="zh-CN"/>
        </w:rPr>
        <w:t>之三</w:t>
      </w:r>
      <w:r w:rsidRPr="00F60EA6">
        <w:rPr>
          <w:szCs w:val="24"/>
          <w:lang w:eastAsia="zh-CN"/>
        </w:rPr>
        <w:tab/>
      </w:r>
      <w:r w:rsidRPr="00435A0B">
        <w:rPr>
          <w:rFonts w:hint="eastAsia"/>
          <w:szCs w:val="24"/>
          <w:lang w:val="en-US" w:eastAsia="zh-CN"/>
        </w:rPr>
        <w:t>如果通知主管部门未能依据</w:t>
      </w:r>
      <w:r w:rsidRPr="00435A0B">
        <w:rPr>
          <w:rFonts w:ascii="STKaiti" w:eastAsia="STKaiti" w:hAnsi="STKaiti" w:hint="eastAsia"/>
          <w:iCs/>
          <w:szCs w:val="24"/>
          <w:lang w:val="en-US" w:eastAsia="zh-CN"/>
        </w:rPr>
        <w:t>做出决议</w:t>
      </w:r>
      <w:r w:rsidRPr="000F2720">
        <w:rPr>
          <w:rFonts w:ascii="STKaiti" w:eastAsia="STKaiti" w:hAnsi="STKaiti"/>
          <w:szCs w:val="24"/>
          <w:lang w:eastAsia="zh-CN"/>
        </w:rPr>
        <w:t> </w:t>
      </w:r>
      <w:r w:rsidRPr="00F60EA6">
        <w:rPr>
          <w:szCs w:val="24"/>
          <w:lang w:eastAsia="zh-CN"/>
        </w:rPr>
        <w:t>11</w:t>
      </w:r>
      <w:r w:rsidRPr="00435A0B">
        <w:rPr>
          <w:rFonts w:hint="eastAsia"/>
          <w:szCs w:val="24"/>
          <w:lang w:eastAsia="zh-CN"/>
        </w:rPr>
        <w:t>和</w:t>
      </w:r>
      <w:r w:rsidRPr="00F60EA6">
        <w:rPr>
          <w:szCs w:val="24"/>
          <w:lang w:eastAsia="zh-CN"/>
        </w:rPr>
        <w:t>11</w:t>
      </w:r>
      <w:r w:rsidRPr="00435A0B">
        <w:rPr>
          <w:rFonts w:ascii="STKaiti" w:eastAsia="STKaiti" w:hAnsi="STKaiti" w:hint="eastAsia"/>
          <w:iCs/>
          <w:sz w:val="20"/>
          <w:lang w:eastAsia="zh-CN"/>
        </w:rPr>
        <w:t>之二</w:t>
      </w:r>
      <w:r w:rsidRPr="00435A0B">
        <w:rPr>
          <w:rFonts w:hint="eastAsia"/>
          <w:szCs w:val="24"/>
          <w:lang w:val="en-US" w:eastAsia="zh-CN"/>
        </w:rPr>
        <w:t>提交资料，无线电通信局须以第</w:t>
      </w:r>
      <w:r w:rsidRPr="00435A0B">
        <w:rPr>
          <w:b/>
          <w:szCs w:val="24"/>
          <w:lang w:val="en-US" w:eastAsia="zh-CN"/>
        </w:rPr>
        <w:t>13.6</w:t>
      </w:r>
      <w:r w:rsidRPr="00435A0B">
        <w:rPr>
          <w:rFonts w:hint="eastAsia"/>
          <w:szCs w:val="24"/>
          <w:lang w:val="en-US" w:eastAsia="zh-CN"/>
        </w:rPr>
        <w:t>款中无回复方式处理案例，并</w:t>
      </w:r>
      <w:r w:rsidRPr="00435A0B">
        <w:rPr>
          <w:rFonts w:hint="eastAsia"/>
          <w:lang w:eastAsia="zh-CN"/>
        </w:rPr>
        <w:t>在审查时继续考虑该条目直至无线电规则委员会做出注销</w:t>
      </w:r>
      <w:r w:rsidRPr="00435A0B">
        <w:rPr>
          <w:rFonts w:hint="eastAsia"/>
          <w:lang w:eastAsia="zh-CN"/>
        </w:rPr>
        <w:lastRenderedPageBreak/>
        <w:t>有关条目或通过</w:t>
      </w:r>
      <w:r w:rsidRPr="00435A0B">
        <w:rPr>
          <w:rFonts w:hint="eastAsia"/>
          <w:color w:val="000000"/>
          <w:szCs w:val="24"/>
          <w:lang w:val="en-US" w:eastAsia="zh-CN"/>
        </w:rPr>
        <w:t>删除依据</w:t>
      </w:r>
      <w:r w:rsidRPr="00435A0B">
        <w:rPr>
          <w:rFonts w:ascii="STKaiti" w:eastAsia="STKaiti" w:hAnsi="STKaiti"/>
          <w:iCs/>
          <w:szCs w:val="24"/>
          <w:lang w:val="en-US" w:eastAsia="zh-CN"/>
        </w:rPr>
        <w:t>做出决议</w:t>
      </w:r>
      <w:r w:rsidRPr="00435A0B">
        <w:rPr>
          <w:color w:val="000000"/>
          <w:szCs w:val="24"/>
          <w:lang w:val="en-US" w:eastAsia="zh-CN"/>
        </w:rPr>
        <w:t>6</w:t>
      </w:r>
      <w:r w:rsidRPr="00435A0B">
        <w:rPr>
          <w:rFonts w:hint="eastAsia"/>
          <w:color w:val="000000"/>
          <w:szCs w:val="24"/>
          <w:lang w:val="en-US" w:eastAsia="zh-CN"/>
        </w:rPr>
        <w:t>或</w:t>
      </w:r>
      <w:r w:rsidRPr="00435A0B">
        <w:rPr>
          <w:color w:val="000000"/>
          <w:szCs w:val="24"/>
          <w:lang w:val="en-US" w:eastAsia="zh-CN"/>
        </w:rPr>
        <w:t>7</w:t>
      </w:r>
      <w:r w:rsidRPr="00435A0B">
        <w:rPr>
          <w:rFonts w:hint="eastAsia"/>
          <w:color w:val="000000"/>
          <w:szCs w:val="24"/>
          <w:lang w:val="en-US" w:eastAsia="zh-CN"/>
        </w:rPr>
        <w:t>提交的最后一份完整部署信息中未列出的所有卫星的通知轨道参数对</w:t>
      </w:r>
      <w:r w:rsidRPr="00435A0B">
        <w:rPr>
          <w:rFonts w:hint="eastAsia"/>
          <w:lang w:eastAsia="zh-CN"/>
        </w:rPr>
        <w:t>有关条目进行修改的决定为止；</w:t>
      </w:r>
    </w:p>
    <w:p w14:paraId="20A5F6BA" w14:textId="3A9ABF3F" w:rsidR="00551CA5" w:rsidRPr="003577EA" w:rsidRDefault="00551CA5" w:rsidP="00551CA5">
      <w:pPr>
        <w:rPr>
          <w:szCs w:val="24"/>
          <w:highlight w:val="yellow"/>
          <w:lang w:val="en-US" w:eastAsia="zh-CN"/>
        </w:rPr>
      </w:pPr>
      <w:bookmarkStart w:id="182" w:name="OLE_LINK155"/>
      <w:bookmarkStart w:id="183" w:name="OLE_LINK156"/>
      <w:r w:rsidRPr="00F121B3">
        <w:rPr>
          <w:szCs w:val="24"/>
          <w:lang w:eastAsia="zh-CN"/>
        </w:rPr>
        <w:t>11</w:t>
      </w:r>
      <w:r w:rsidRPr="00F121B3">
        <w:rPr>
          <w:rFonts w:ascii="STKaiti" w:eastAsia="STKaiti" w:hAnsi="STKaiti" w:hint="eastAsia"/>
          <w:iCs/>
          <w:szCs w:val="24"/>
          <w:lang w:eastAsia="zh-CN"/>
        </w:rPr>
        <w:t>之四</w:t>
      </w:r>
      <w:r w:rsidRPr="00F121B3">
        <w:rPr>
          <w:szCs w:val="24"/>
          <w:lang w:eastAsia="zh-CN"/>
        </w:rPr>
        <w:tab/>
      </w:r>
      <w:r w:rsidRPr="00F121B3">
        <w:rPr>
          <w:lang w:eastAsia="zh-CN"/>
        </w:rPr>
        <w:t>同一航天器</w:t>
      </w:r>
      <w:r>
        <w:rPr>
          <w:lang w:eastAsia="zh-CN"/>
        </w:rPr>
        <w:t>不得</w:t>
      </w:r>
      <w:r>
        <w:rPr>
          <w:rFonts w:hint="eastAsia"/>
          <w:lang w:eastAsia="zh-CN"/>
        </w:rPr>
        <w:t>用于</w:t>
      </w:r>
      <w:r w:rsidR="0040526B">
        <w:rPr>
          <w:rFonts w:ascii="STKaiti" w:eastAsia="STKaiti" w:hAnsi="STKaiti" w:hint="eastAsia"/>
          <w:iCs/>
          <w:lang w:eastAsia="zh-CN"/>
        </w:rPr>
        <w:t>做出</w:t>
      </w:r>
      <w:r w:rsidRPr="00CB1856">
        <w:rPr>
          <w:rFonts w:ascii="STKaiti" w:eastAsia="STKaiti" w:hAnsi="STKaiti" w:hint="eastAsia"/>
          <w:iCs/>
          <w:lang w:eastAsia="zh-CN"/>
        </w:rPr>
        <w:t>决议</w:t>
      </w:r>
      <w:r>
        <w:rPr>
          <w:rFonts w:hint="eastAsia"/>
          <w:lang w:eastAsia="zh-CN"/>
        </w:rPr>
        <w:t>6</w:t>
      </w:r>
      <w:r>
        <w:rPr>
          <w:rFonts w:hint="eastAsia"/>
          <w:lang w:eastAsia="zh-CN"/>
        </w:rPr>
        <w:t>和</w:t>
      </w:r>
      <w:r>
        <w:rPr>
          <w:rFonts w:hint="eastAsia"/>
          <w:lang w:eastAsia="zh-CN"/>
        </w:rPr>
        <w:t>7</w:t>
      </w:r>
      <w:r>
        <w:rPr>
          <w:lang w:eastAsia="zh-CN"/>
        </w:rPr>
        <w:t>规定</w:t>
      </w:r>
      <w:r>
        <w:rPr>
          <w:rFonts w:hint="eastAsia"/>
          <w:lang w:eastAsia="zh-CN"/>
        </w:rPr>
        <w:t>的下述重叠频率指配的部署信息，该重叠频率指配指</w:t>
      </w:r>
      <w:r>
        <w:rPr>
          <w:lang w:eastAsia="zh-CN"/>
        </w:rPr>
        <w:t>具有一个以上不同轨道参数的非对地静止卫星系统或属于另一主管部门，除非这些重叠的频率指配根据第</w:t>
      </w:r>
      <w:r w:rsidRPr="00984860">
        <w:rPr>
          <w:b/>
          <w:bCs/>
          <w:lang w:eastAsia="zh-CN"/>
        </w:rPr>
        <w:t>11.49</w:t>
      </w:r>
      <w:r>
        <w:rPr>
          <w:lang w:eastAsia="zh-CN"/>
        </w:rPr>
        <w:t>款规定</w:t>
      </w:r>
      <w:r>
        <w:rPr>
          <w:rFonts w:hint="eastAsia"/>
          <w:lang w:eastAsia="zh-CN"/>
        </w:rPr>
        <w:t>已对</w:t>
      </w:r>
      <w:r>
        <w:rPr>
          <w:lang w:eastAsia="zh-CN"/>
        </w:rPr>
        <w:t>所有非对地静止卫星系统</w:t>
      </w:r>
      <w:r>
        <w:rPr>
          <w:rFonts w:hint="eastAsia"/>
          <w:lang w:eastAsia="zh-CN"/>
        </w:rPr>
        <w:t>暂停</w:t>
      </w:r>
      <w:r>
        <w:rPr>
          <w:lang w:eastAsia="zh-CN"/>
        </w:rPr>
        <w:t>（附件</w:t>
      </w:r>
      <w:r>
        <w:rPr>
          <w:lang w:eastAsia="zh-CN"/>
        </w:rPr>
        <w:t>1</w:t>
      </w:r>
      <w:r>
        <w:rPr>
          <w:lang w:eastAsia="zh-CN"/>
        </w:rPr>
        <w:t>中确定的非对地静止卫星系统除外）</w:t>
      </w:r>
      <w:r>
        <w:rPr>
          <w:rFonts w:ascii="SimSun" w:hAnsi="SimSun" w:cs="SimSun" w:hint="eastAsia"/>
          <w:lang w:eastAsia="zh-CN"/>
        </w:rPr>
        <w:t>；</w:t>
      </w:r>
    </w:p>
    <w:p w14:paraId="19F6F8EB" w14:textId="77777777" w:rsidR="00551CA5" w:rsidRPr="0049161C" w:rsidRDefault="00551CA5" w:rsidP="00551CA5">
      <w:pPr>
        <w:rPr>
          <w:szCs w:val="24"/>
          <w:highlight w:val="yellow"/>
          <w:lang w:eastAsia="zh-CN"/>
        </w:rPr>
      </w:pPr>
      <w:r w:rsidRPr="008B6CD2">
        <w:rPr>
          <w:szCs w:val="24"/>
          <w:lang w:eastAsia="zh-CN"/>
        </w:rPr>
        <w:t>12</w:t>
      </w:r>
      <w:r w:rsidRPr="008B6CD2">
        <w:rPr>
          <w:szCs w:val="24"/>
          <w:lang w:eastAsia="zh-CN"/>
        </w:rPr>
        <w:tab/>
      </w:r>
      <w:r w:rsidRPr="008B6CD2">
        <w:rPr>
          <w:rFonts w:hint="eastAsia"/>
          <w:szCs w:val="24"/>
          <w:lang w:eastAsia="zh-CN"/>
        </w:rPr>
        <w:t>在本</w:t>
      </w:r>
      <w:r w:rsidRPr="00435A0B">
        <w:rPr>
          <w:rFonts w:hint="eastAsia"/>
          <w:szCs w:val="24"/>
          <w:lang w:eastAsia="zh-CN"/>
        </w:rPr>
        <w:t>决议</w:t>
      </w:r>
      <w:r w:rsidRPr="00435A0B">
        <w:rPr>
          <w:rFonts w:ascii="STKaiti" w:eastAsia="STKaiti" w:hAnsi="STKaiti" w:hint="eastAsia"/>
          <w:iCs/>
          <w:szCs w:val="24"/>
          <w:lang w:val="en-US" w:eastAsia="zh-CN"/>
        </w:rPr>
        <w:t>做出决议</w:t>
      </w:r>
      <w:r w:rsidRPr="00B12808">
        <w:rPr>
          <w:szCs w:val="24"/>
          <w:lang w:eastAsia="zh-CN"/>
        </w:rPr>
        <w:t>6</w:t>
      </w:r>
      <w:r w:rsidRPr="00B12808">
        <w:rPr>
          <w:i/>
          <w:szCs w:val="24"/>
          <w:lang w:eastAsia="zh-CN"/>
        </w:rPr>
        <w:t>a)</w:t>
      </w:r>
      <w:r w:rsidRPr="00435A0B">
        <w:rPr>
          <w:szCs w:val="24"/>
          <w:lang w:eastAsia="zh-CN"/>
        </w:rPr>
        <w:t>、</w:t>
      </w:r>
      <w:r w:rsidRPr="00B12808">
        <w:rPr>
          <w:szCs w:val="24"/>
          <w:lang w:eastAsia="zh-CN"/>
        </w:rPr>
        <w:t>6</w:t>
      </w:r>
      <w:r w:rsidRPr="00B12808">
        <w:rPr>
          <w:i/>
          <w:szCs w:val="24"/>
          <w:lang w:eastAsia="zh-CN"/>
        </w:rPr>
        <w:t>b)</w:t>
      </w:r>
      <w:r w:rsidRPr="00435A0B">
        <w:rPr>
          <w:rFonts w:hint="eastAsia"/>
          <w:szCs w:val="24"/>
          <w:lang w:eastAsia="zh-CN"/>
        </w:rPr>
        <w:t>、</w:t>
      </w:r>
      <w:r w:rsidRPr="00B12808">
        <w:rPr>
          <w:szCs w:val="24"/>
          <w:lang w:eastAsia="zh-CN"/>
        </w:rPr>
        <w:t>6</w:t>
      </w:r>
      <w:r w:rsidRPr="00B12808">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B12808">
        <w:rPr>
          <w:i/>
          <w:szCs w:val="24"/>
          <w:lang w:eastAsia="zh-CN"/>
        </w:rPr>
        <w:t>a)</w:t>
      </w:r>
      <w:r w:rsidRPr="00435A0B">
        <w:rPr>
          <w:szCs w:val="24"/>
          <w:lang w:eastAsia="zh-CN"/>
        </w:rPr>
        <w:t>、</w:t>
      </w:r>
      <w:r w:rsidRPr="00435A0B">
        <w:rPr>
          <w:szCs w:val="24"/>
          <w:lang w:eastAsia="zh-CN"/>
        </w:rPr>
        <w:t>7</w:t>
      </w:r>
      <w:r w:rsidRPr="00B12808">
        <w:rPr>
          <w:i/>
          <w:szCs w:val="24"/>
          <w:lang w:eastAsia="zh-CN"/>
        </w:rPr>
        <w:t>b)</w:t>
      </w:r>
      <w:r w:rsidRPr="00435A0B">
        <w:rPr>
          <w:rFonts w:hint="eastAsia"/>
          <w:szCs w:val="24"/>
          <w:lang w:eastAsia="zh-CN"/>
        </w:rPr>
        <w:t>、</w:t>
      </w:r>
      <w:r w:rsidRPr="00435A0B">
        <w:rPr>
          <w:szCs w:val="24"/>
          <w:lang w:eastAsia="zh-CN"/>
        </w:rPr>
        <w:t>7</w:t>
      </w:r>
      <w:r w:rsidRPr="00B12808">
        <w:rPr>
          <w:i/>
          <w:szCs w:val="24"/>
          <w:lang w:eastAsia="zh-CN"/>
        </w:rPr>
        <w:t>c)</w:t>
      </w:r>
      <w:r w:rsidRPr="00435A0B">
        <w:rPr>
          <w:rFonts w:hint="eastAsia"/>
          <w:szCs w:val="24"/>
          <w:lang w:val="en-US" w:eastAsia="zh-CN"/>
        </w:rPr>
        <w:t>中规定的适用里程碑期限</w:t>
      </w:r>
      <w:r w:rsidRPr="00435A0B">
        <w:rPr>
          <w:rFonts w:hint="eastAsia"/>
          <w:szCs w:val="24"/>
          <w:lang w:eastAsia="zh-CN"/>
        </w:rPr>
        <w:t>结束之前任何时候依据第</w:t>
      </w:r>
      <w:r w:rsidRPr="00435A0B">
        <w:rPr>
          <w:b/>
          <w:szCs w:val="24"/>
          <w:lang w:eastAsia="zh-CN"/>
        </w:rPr>
        <w:t>11.49</w:t>
      </w:r>
      <w:r w:rsidRPr="00435A0B">
        <w:rPr>
          <w:rFonts w:hint="eastAsia"/>
          <w:szCs w:val="24"/>
          <w:lang w:eastAsia="zh-CN"/>
        </w:rPr>
        <w:t>款暂停使用的频率指配</w:t>
      </w:r>
      <w:r w:rsidRPr="00435A0B">
        <w:rPr>
          <w:rFonts w:hint="eastAsia"/>
          <w:szCs w:val="24"/>
          <w:lang w:val="en-US" w:eastAsia="zh-CN"/>
        </w:rPr>
        <w:t>，不得酌情更改或减少</w:t>
      </w:r>
      <w:r w:rsidRPr="00435A0B">
        <w:rPr>
          <w:rFonts w:ascii="STKaiti" w:eastAsia="STKaiti" w:hAnsi="STKaiti" w:hint="eastAsia"/>
          <w:iCs/>
          <w:szCs w:val="24"/>
          <w:lang w:val="en-US" w:eastAsia="zh-CN"/>
        </w:rPr>
        <w:t>做出决议</w:t>
      </w:r>
      <w:r w:rsidRPr="00B12808">
        <w:rPr>
          <w:szCs w:val="24"/>
          <w:lang w:eastAsia="zh-CN"/>
        </w:rPr>
        <w:t>6</w:t>
      </w:r>
      <w:r w:rsidRPr="00B12808">
        <w:rPr>
          <w:i/>
          <w:szCs w:val="24"/>
          <w:lang w:eastAsia="zh-CN"/>
        </w:rPr>
        <w:t>a)</w:t>
      </w:r>
      <w:r w:rsidRPr="00435A0B">
        <w:rPr>
          <w:szCs w:val="24"/>
          <w:lang w:eastAsia="zh-CN"/>
        </w:rPr>
        <w:t>、</w:t>
      </w:r>
      <w:r w:rsidRPr="00B12808">
        <w:rPr>
          <w:szCs w:val="24"/>
          <w:lang w:eastAsia="zh-CN"/>
        </w:rPr>
        <w:t>6</w:t>
      </w:r>
      <w:r w:rsidRPr="00B12808">
        <w:rPr>
          <w:i/>
          <w:szCs w:val="24"/>
          <w:lang w:eastAsia="zh-CN"/>
        </w:rPr>
        <w:t>b)</w:t>
      </w:r>
      <w:r w:rsidRPr="00435A0B">
        <w:rPr>
          <w:rFonts w:hint="eastAsia"/>
          <w:szCs w:val="24"/>
          <w:lang w:eastAsia="zh-CN"/>
        </w:rPr>
        <w:t>、</w:t>
      </w:r>
      <w:r w:rsidRPr="00B12808">
        <w:rPr>
          <w:szCs w:val="24"/>
          <w:lang w:eastAsia="zh-CN"/>
        </w:rPr>
        <w:t>6</w:t>
      </w:r>
      <w:r w:rsidRPr="00B12808">
        <w:rPr>
          <w:i/>
          <w:szCs w:val="24"/>
          <w:lang w:eastAsia="zh-CN"/>
        </w:rPr>
        <w:t>c</w:t>
      </w:r>
      <w:r w:rsidRPr="00435A0B">
        <w:rPr>
          <w:i/>
          <w:szCs w:val="24"/>
          <w:lang w:eastAsia="zh-CN"/>
        </w:rPr>
        <w:t>)</w:t>
      </w:r>
      <w:r w:rsidRPr="00435A0B">
        <w:rPr>
          <w:rFonts w:hint="eastAsia"/>
          <w:szCs w:val="24"/>
          <w:lang w:val="en-US" w:eastAsia="zh-CN"/>
        </w:rPr>
        <w:t>或</w:t>
      </w:r>
      <w:r w:rsidRPr="00435A0B">
        <w:rPr>
          <w:rFonts w:ascii="STKaiti" w:eastAsia="STKaiti" w:hAnsi="STKaiti" w:hint="eastAsia"/>
          <w:iCs/>
          <w:szCs w:val="24"/>
          <w:lang w:val="en-US" w:eastAsia="zh-CN"/>
        </w:rPr>
        <w:t>做出决议</w:t>
      </w:r>
      <w:r w:rsidRPr="00435A0B">
        <w:rPr>
          <w:szCs w:val="24"/>
          <w:lang w:eastAsia="zh-CN"/>
        </w:rPr>
        <w:t>7</w:t>
      </w:r>
      <w:r w:rsidRPr="00B12808">
        <w:rPr>
          <w:i/>
          <w:szCs w:val="24"/>
          <w:lang w:eastAsia="zh-CN"/>
        </w:rPr>
        <w:t>a)</w:t>
      </w:r>
      <w:r w:rsidRPr="00435A0B">
        <w:rPr>
          <w:szCs w:val="24"/>
          <w:lang w:eastAsia="zh-CN"/>
        </w:rPr>
        <w:t>、</w:t>
      </w:r>
      <w:r w:rsidRPr="00435A0B">
        <w:rPr>
          <w:szCs w:val="24"/>
          <w:lang w:eastAsia="zh-CN"/>
        </w:rPr>
        <w:t>7</w:t>
      </w:r>
      <w:r w:rsidRPr="00B12808">
        <w:rPr>
          <w:i/>
          <w:szCs w:val="24"/>
          <w:lang w:eastAsia="zh-CN"/>
        </w:rPr>
        <w:t>b)</w:t>
      </w:r>
      <w:r w:rsidRPr="00435A0B">
        <w:rPr>
          <w:rFonts w:hint="eastAsia"/>
          <w:szCs w:val="24"/>
          <w:lang w:eastAsia="zh-CN"/>
        </w:rPr>
        <w:t>、</w:t>
      </w:r>
      <w:r w:rsidRPr="00435A0B">
        <w:rPr>
          <w:szCs w:val="24"/>
          <w:lang w:eastAsia="zh-CN"/>
        </w:rPr>
        <w:t>7</w:t>
      </w:r>
      <w:r w:rsidRPr="00B12808">
        <w:rPr>
          <w:i/>
          <w:szCs w:val="24"/>
          <w:lang w:eastAsia="zh-CN"/>
        </w:rPr>
        <w:t>c)</w:t>
      </w:r>
      <w:r w:rsidRPr="00435A0B">
        <w:rPr>
          <w:rFonts w:hint="eastAsia"/>
          <w:szCs w:val="24"/>
          <w:lang w:val="en-US" w:eastAsia="zh-CN"/>
        </w:rPr>
        <w:t>中产生的任何剩余里程碑有关的要求。</w:t>
      </w:r>
    </w:p>
    <w:p w14:paraId="32B7FD74" w14:textId="5DA79DD7" w:rsidR="00551CA5" w:rsidRPr="001D60A9" w:rsidRDefault="00551CA5" w:rsidP="00551CA5">
      <w:pPr>
        <w:spacing w:beforeLines="50" w:afterLines="50" w:after="120"/>
        <w:rPr>
          <w:szCs w:val="24"/>
          <w:highlight w:val="yellow"/>
          <w:lang w:val="en-US" w:eastAsia="zh-CN"/>
        </w:rPr>
      </w:pPr>
      <w:r w:rsidRPr="007D5160">
        <w:rPr>
          <w:szCs w:val="24"/>
          <w:lang w:eastAsia="zh-CN"/>
        </w:rPr>
        <w:t>13</w:t>
      </w:r>
      <w:r w:rsidRPr="007D5160">
        <w:rPr>
          <w:szCs w:val="24"/>
          <w:lang w:eastAsia="zh-CN"/>
        </w:rPr>
        <w:tab/>
      </w:r>
      <w:r w:rsidRPr="007D5160">
        <w:rPr>
          <w:lang w:eastAsia="zh-CN"/>
        </w:rPr>
        <w:t>如果</w:t>
      </w:r>
      <w:r>
        <w:rPr>
          <w:lang w:eastAsia="zh-CN"/>
        </w:rPr>
        <w:t>在非对地静止卫星系统中部署的卫星数量下降到</w:t>
      </w:r>
      <w:r>
        <w:rPr>
          <w:rFonts w:hint="eastAsia"/>
          <w:lang w:eastAsia="zh-CN"/>
        </w:rPr>
        <w:t>频率登记总表</w:t>
      </w:r>
      <w:r>
        <w:rPr>
          <w:lang w:eastAsia="zh-CN"/>
        </w:rPr>
        <w:t>条目中指示的卫星总数的</w:t>
      </w:r>
      <w:r>
        <w:rPr>
          <w:lang w:eastAsia="zh-CN"/>
        </w:rPr>
        <w:t>90</w:t>
      </w:r>
      <w:r>
        <w:rPr>
          <w:lang w:eastAsia="zh-CN"/>
        </w:rPr>
        <w:t>％以下，主管部门将在不迟于</w:t>
      </w:r>
      <w:r>
        <w:rPr>
          <w:lang w:eastAsia="zh-CN"/>
        </w:rPr>
        <w:t>90</w:t>
      </w:r>
      <w:r>
        <w:rPr>
          <w:lang w:eastAsia="zh-CN"/>
        </w:rPr>
        <w:t>天之内通知无线电通信局该事件发生的日期。如果连续三年保持在</w:t>
      </w:r>
      <w:r>
        <w:rPr>
          <w:lang w:eastAsia="zh-CN"/>
        </w:rPr>
        <w:t>90</w:t>
      </w:r>
      <w:r>
        <w:rPr>
          <w:lang w:eastAsia="zh-CN"/>
        </w:rPr>
        <w:t>％以下，该非对地静止卫星系统的通知主管部门应</w:t>
      </w:r>
      <w:r>
        <w:rPr>
          <w:rFonts w:hint="eastAsia"/>
          <w:lang w:eastAsia="zh-CN"/>
        </w:rPr>
        <w:t>在</w:t>
      </w:r>
      <w:r>
        <w:rPr>
          <w:lang w:eastAsia="zh-CN"/>
        </w:rPr>
        <w:t>不迟于三年期限后的</w:t>
      </w:r>
      <w:r>
        <w:rPr>
          <w:lang w:eastAsia="zh-CN"/>
        </w:rPr>
        <w:t>90</w:t>
      </w:r>
      <w:r>
        <w:rPr>
          <w:lang w:eastAsia="zh-CN"/>
        </w:rPr>
        <w:t>天</w:t>
      </w:r>
      <w:r>
        <w:rPr>
          <w:rFonts w:hint="eastAsia"/>
          <w:lang w:eastAsia="zh-CN"/>
        </w:rPr>
        <w:t>内，</w:t>
      </w:r>
      <w:r>
        <w:rPr>
          <w:lang w:eastAsia="zh-CN"/>
        </w:rPr>
        <w:t>向无线电通信局提交对已通知或已记录频率指配特性的修改，以反映已部署卫星的总数</w:t>
      </w:r>
      <w:r>
        <w:rPr>
          <w:rFonts w:ascii="SimSun" w:hAnsi="SimSun" w:cs="SimSun" w:hint="eastAsia"/>
          <w:lang w:eastAsia="zh-CN"/>
        </w:rPr>
        <w:t>。</w:t>
      </w:r>
    </w:p>
    <w:p w14:paraId="578319D0" w14:textId="77777777" w:rsidR="00551CA5" w:rsidRPr="006D3086" w:rsidRDefault="00551CA5" w:rsidP="00551CA5">
      <w:pPr>
        <w:spacing w:beforeLines="50"/>
        <w:rPr>
          <w:lang w:val="en-US" w:eastAsia="zh-CN"/>
        </w:rPr>
      </w:pPr>
      <w:r w:rsidRPr="006D3086">
        <w:rPr>
          <w:szCs w:val="24"/>
          <w:lang w:val="en-US" w:eastAsia="zh-CN"/>
        </w:rPr>
        <w:t>14</w:t>
      </w:r>
      <w:r w:rsidRPr="006D3086">
        <w:rPr>
          <w:szCs w:val="24"/>
          <w:lang w:val="en-US" w:eastAsia="zh-CN"/>
        </w:rPr>
        <w:tab/>
      </w:r>
      <w:r w:rsidRPr="006D3086">
        <w:rPr>
          <w:rFonts w:ascii="STKaiti" w:eastAsia="STKaiti" w:hAnsi="STKaiti"/>
          <w:iCs/>
          <w:lang w:eastAsia="zh-CN"/>
        </w:rPr>
        <w:t>做出决议</w:t>
      </w:r>
      <w:r w:rsidRPr="006D3086">
        <w:rPr>
          <w:rFonts w:hint="eastAsia"/>
          <w:lang w:eastAsia="zh-CN"/>
        </w:rPr>
        <w:t>13</w:t>
      </w:r>
      <w:r w:rsidRPr="006D3086">
        <w:rPr>
          <w:lang w:eastAsia="zh-CN"/>
        </w:rPr>
        <w:t>不适用于通知主管部门已采用第</w:t>
      </w:r>
      <w:r w:rsidRPr="006D3086">
        <w:rPr>
          <w:b/>
          <w:bCs/>
          <w:lang w:eastAsia="zh-CN"/>
        </w:rPr>
        <w:t>11.49</w:t>
      </w:r>
      <w:r w:rsidRPr="006D3086">
        <w:rPr>
          <w:lang w:eastAsia="zh-CN"/>
        </w:rPr>
        <w:t>款的非对地静止卫星系统的频率指配</w:t>
      </w:r>
      <w:r w:rsidRPr="006D3086">
        <w:rPr>
          <w:rFonts w:ascii="SimSun" w:hAnsi="SimSun" w:cs="SimSun" w:hint="eastAsia"/>
          <w:lang w:eastAsia="zh-CN"/>
        </w:rPr>
        <w:t>。</w:t>
      </w:r>
    </w:p>
    <w:p w14:paraId="5B823620" w14:textId="17349518" w:rsidR="00551CA5" w:rsidRPr="007668D3" w:rsidRDefault="00551CA5" w:rsidP="00551CA5">
      <w:pPr>
        <w:spacing w:beforeLines="50"/>
        <w:rPr>
          <w:lang w:eastAsia="zh-CN"/>
        </w:rPr>
      </w:pPr>
      <w:r w:rsidRPr="006D3086">
        <w:rPr>
          <w:lang w:val="en-US" w:eastAsia="ar-SA"/>
        </w:rPr>
        <w:t>15</w:t>
      </w:r>
      <w:r w:rsidRPr="006D3086">
        <w:rPr>
          <w:lang w:val="en-US" w:eastAsia="ar-SA"/>
        </w:rPr>
        <w:tab/>
      </w:r>
      <w:r w:rsidRPr="006D3086">
        <w:rPr>
          <w:rFonts w:hint="eastAsia"/>
          <w:lang w:val="en-US" w:eastAsia="zh-CN"/>
        </w:rPr>
        <w:t>在</w:t>
      </w:r>
      <w:r w:rsidRPr="006D3086">
        <w:rPr>
          <w:lang w:eastAsia="zh-CN"/>
        </w:rPr>
        <w:t>收到</w:t>
      </w:r>
      <w:r w:rsidRPr="006D3086">
        <w:rPr>
          <w:rFonts w:ascii="STKaiti" w:eastAsia="STKaiti" w:hAnsi="STKaiti"/>
          <w:iCs/>
          <w:lang w:eastAsia="zh-CN"/>
        </w:rPr>
        <w:t>做出决议</w:t>
      </w:r>
      <w:r w:rsidRPr="006D3086">
        <w:rPr>
          <w:rFonts w:hint="eastAsia"/>
          <w:lang w:eastAsia="zh-CN"/>
        </w:rPr>
        <w:t>13</w:t>
      </w:r>
      <w:r w:rsidRPr="006D3086">
        <w:rPr>
          <w:lang w:eastAsia="zh-CN"/>
        </w:rPr>
        <w:t>中提及的信息后</w:t>
      </w:r>
      <w:r w:rsidR="0040526B" w:rsidRPr="0040526B">
        <w:rPr>
          <w:rFonts w:asciiTheme="minorEastAsia" w:eastAsiaTheme="minorEastAsia" w:hAnsiTheme="minorEastAsia" w:cs="Microsoft YaHei" w:hint="eastAsia"/>
          <w:lang w:eastAsia="zh-CN"/>
        </w:rPr>
        <w:t>：</w:t>
      </w:r>
    </w:p>
    <w:p w14:paraId="2D63433E" w14:textId="77777777" w:rsidR="00551CA5" w:rsidRPr="0040526B" w:rsidRDefault="00551CA5" w:rsidP="0040526B">
      <w:pPr>
        <w:pStyle w:val="enumlev1"/>
        <w:rPr>
          <w:iCs/>
          <w:szCs w:val="24"/>
          <w:lang w:eastAsia="zh-CN"/>
        </w:rPr>
      </w:pPr>
      <w:r w:rsidRPr="0040526B">
        <w:rPr>
          <w:rFonts w:eastAsia="STKaiti"/>
          <w:i/>
          <w:szCs w:val="24"/>
          <w:lang w:val="en-CA" w:eastAsia="zh-CN"/>
        </w:rPr>
        <w:t>a)</w:t>
      </w:r>
      <w:r w:rsidRPr="0040526B">
        <w:rPr>
          <w:rFonts w:hint="eastAsia"/>
          <w:szCs w:val="24"/>
          <w:lang w:val="en-CA" w:eastAsia="zh-CN"/>
        </w:rPr>
        <w:tab/>
      </w:r>
      <w:proofErr w:type="gramStart"/>
      <w:r w:rsidRPr="0040526B">
        <w:rPr>
          <w:rFonts w:hint="eastAsia"/>
          <w:szCs w:val="24"/>
          <w:lang w:val="en-CA" w:eastAsia="zh-CN"/>
        </w:rPr>
        <w:t>无线电通信局须立</w:t>
      </w:r>
      <w:r w:rsidRPr="0040526B">
        <w:rPr>
          <w:rFonts w:hint="eastAsia"/>
          <w:szCs w:val="24"/>
          <w:lang w:val="en-US" w:eastAsia="zh-CN"/>
        </w:rPr>
        <w:t>即“</w:t>
      </w:r>
      <w:proofErr w:type="gramEnd"/>
      <w:r w:rsidRPr="0040526B">
        <w:rPr>
          <w:rFonts w:hint="eastAsia"/>
          <w:szCs w:val="24"/>
          <w:lang w:val="en-US" w:eastAsia="zh-CN"/>
        </w:rPr>
        <w:t>按照原样”在国际电联网站中公布该信息；</w:t>
      </w:r>
    </w:p>
    <w:p w14:paraId="54175E4A" w14:textId="77777777" w:rsidR="00551CA5" w:rsidRPr="0040526B" w:rsidRDefault="00551CA5" w:rsidP="0040526B">
      <w:pPr>
        <w:pStyle w:val="enumlev1"/>
        <w:rPr>
          <w:iCs/>
          <w:szCs w:val="24"/>
          <w:highlight w:val="yellow"/>
          <w:lang w:eastAsia="zh-CN"/>
        </w:rPr>
      </w:pPr>
      <w:r w:rsidRPr="0040526B">
        <w:rPr>
          <w:rFonts w:eastAsia="STKaiti"/>
          <w:i/>
          <w:szCs w:val="24"/>
          <w:lang w:val="en-US" w:eastAsia="zh-CN"/>
        </w:rPr>
        <w:t>b)</w:t>
      </w:r>
      <w:r w:rsidRPr="0040526B">
        <w:rPr>
          <w:szCs w:val="24"/>
          <w:lang w:val="en-US" w:eastAsia="zh-CN"/>
        </w:rPr>
        <w:tab/>
      </w:r>
      <w:r w:rsidRPr="0040526B">
        <w:rPr>
          <w:rFonts w:hint="eastAsia"/>
          <w:szCs w:val="24"/>
          <w:lang w:val="en-CA" w:eastAsia="zh-CN"/>
        </w:rPr>
        <w:t>无线电通信局应酌情</w:t>
      </w:r>
      <w:proofErr w:type="spellStart"/>
      <w:r w:rsidRPr="0040526B">
        <w:rPr>
          <w:rFonts w:ascii="SimSun" w:hAnsi="SimSun" w:cs="SimSun" w:hint="eastAsia"/>
          <w:szCs w:val="24"/>
          <w:rtl/>
          <w:lang w:val="en-US" w:eastAsia="zh-CN"/>
        </w:rPr>
        <w:t>按照</w:t>
      </w:r>
      <w:proofErr w:type="spellEnd"/>
      <w:r w:rsidRPr="0040526B">
        <w:rPr>
          <w:rFonts w:ascii="STKaiti" w:eastAsia="STKaiti" w:hAnsi="STKaiti" w:hint="eastAsia"/>
          <w:szCs w:val="24"/>
          <w:lang w:val="en-US" w:eastAsia="zh-CN"/>
        </w:rPr>
        <w:t>做出决议</w:t>
      </w:r>
      <w:r w:rsidRPr="0040526B">
        <w:rPr>
          <w:szCs w:val="24"/>
          <w:lang w:eastAsia="zh-CN"/>
        </w:rPr>
        <w:t>1</w:t>
      </w:r>
      <w:r w:rsidRPr="0040526B">
        <w:rPr>
          <w:rFonts w:hint="eastAsia"/>
          <w:szCs w:val="24"/>
          <w:lang w:eastAsia="zh-CN"/>
        </w:rPr>
        <w:t>3</w:t>
      </w:r>
      <w:r w:rsidRPr="0040526B">
        <w:rPr>
          <w:rFonts w:hint="eastAsia"/>
          <w:szCs w:val="24"/>
          <w:lang w:eastAsia="zh-CN"/>
        </w:rPr>
        <w:t>和第</w:t>
      </w:r>
      <w:r w:rsidRPr="0040526B">
        <w:rPr>
          <w:rStyle w:val="Artref"/>
          <w:b/>
          <w:bCs/>
          <w:szCs w:val="24"/>
          <w:lang w:eastAsia="zh-CN"/>
        </w:rPr>
        <w:t>11.43A</w:t>
      </w:r>
      <w:r w:rsidRPr="0040526B">
        <w:rPr>
          <w:szCs w:val="24"/>
          <w:lang w:val="en-US" w:eastAsia="zh-CN"/>
        </w:rPr>
        <w:t>/</w:t>
      </w:r>
      <w:r w:rsidRPr="0040526B">
        <w:rPr>
          <w:rStyle w:val="Artref"/>
          <w:b/>
          <w:bCs/>
          <w:szCs w:val="24"/>
          <w:lang w:eastAsia="zh-CN"/>
        </w:rPr>
        <w:t>11.43B</w:t>
      </w:r>
      <w:r w:rsidRPr="0040526B">
        <w:rPr>
          <w:rStyle w:val="Artref"/>
          <w:rFonts w:hint="eastAsia"/>
          <w:szCs w:val="24"/>
          <w:lang w:eastAsia="zh-CN"/>
        </w:rPr>
        <w:t>款</w:t>
      </w:r>
      <w:proofErr w:type="spellStart"/>
      <w:r w:rsidRPr="0040526B">
        <w:rPr>
          <w:rFonts w:ascii="SimSun" w:hAnsi="SimSun" w:cs="SimSun" w:hint="eastAsia"/>
          <w:szCs w:val="24"/>
          <w:rtl/>
          <w:lang w:val="en-US" w:eastAsia="ar-SA"/>
        </w:rPr>
        <w:t>规定</w:t>
      </w:r>
      <w:r w:rsidRPr="0040526B">
        <w:rPr>
          <w:rFonts w:ascii="SimSun" w:hAnsi="SimSun" w:cs="SimSun" w:hint="eastAsia"/>
          <w:szCs w:val="24"/>
          <w:rtl/>
          <w:lang w:val="en-US" w:eastAsia="zh-CN"/>
        </w:rPr>
        <w:t>，检查是否符合</w:t>
      </w:r>
      <w:proofErr w:type="spellEnd"/>
      <w:r w:rsidRPr="0040526B">
        <w:rPr>
          <w:rFonts w:asciiTheme="minorEastAsia" w:eastAsiaTheme="minorEastAsia" w:hAnsiTheme="minorEastAsia" w:hint="eastAsia"/>
          <w:szCs w:val="24"/>
          <w:lang w:val="en-US" w:eastAsia="zh-CN"/>
        </w:rPr>
        <w:t>最多卫星</w:t>
      </w:r>
      <w:r w:rsidRPr="0040526B">
        <w:rPr>
          <w:rFonts w:hint="eastAsia"/>
          <w:szCs w:val="24"/>
          <w:lang w:val="en-US" w:eastAsia="zh-CN"/>
        </w:rPr>
        <w:t>数；</w:t>
      </w:r>
    </w:p>
    <w:p w14:paraId="1F8922A3" w14:textId="77777777" w:rsidR="00551CA5" w:rsidRPr="002601F8" w:rsidRDefault="00551CA5" w:rsidP="00C214DD">
      <w:pPr>
        <w:pStyle w:val="enumlev2"/>
        <w:rPr>
          <w:rFonts w:ascii="STKaiti" w:eastAsia="STKaiti" w:hAnsi="STKaiti"/>
          <w:iCs/>
          <w:lang w:val="en-CA" w:eastAsia="zh-CN"/>
        </w:rPr>
      </w:pPr>
      <w:proofErr w:type="spellStart"/>
      <w:r w:rsidRPr="002601F8">
        <w:rPr>
          <w:lang w:val="en-CA" w:eastAsia="zh-CN"/>
        </w:rPr>
        <w:t>i</w:t>
      </w:r>
      <w:proofErr w:type="spellEnd"/>
      <w:r w:rsidRPr="002601F8">
        <w:rPr>
          <w:lang w:val="en-CA" w:eastAsia="zh-CN"/>
        </w:rPr>
        <w:t>)</w:t>
      </w:r>
      <w:r w:rsidRPr="002601F8">
        <w:rPr>
          <w:rFonts w:ascii="STKaiti" w:eastAsia="STKaiti" w:hAnsi="STKaiti"/>
          <w:iCs/>
          <w:lang w:val="en-CA" w:eastAsia="zh-CN"/>
        </w:rPr>
        <w:tab/>
      </w:r>
      <w:r w:rsidRPr="004B06E1">
        <w:rPr>
          <w:rFonts w:hint="eastAsia"/>
          <w:lang w:val="en-CA" w:eastAsia="zh-CN"/>
        </w:rPr>
        <w:t>如果</w:t>
      </w:r>
      <w:r w:rsidRPr="002601F8">
        <w:rPr>
          <w:rFonts w:hint="eastAsia"/>
          <w:lang w:val="en-CA" w:eastAsia="zh-CN"/>
        </w:rPr>
        <w:t>无线电通信局根据第</w:t>
      </w:r>
      <w:r w:rsidRPr="002601F8">
        <w:rPr>
          <w:rFonts w:hint="eastAsia"/>
          <w:lang w:val="en-CA" w:eastAsia="zh-CN"/>
        </w:rPr>
        <w:t>11.31</w:t>
      </w:r>
      <w:r w:rsidRPr="002601F8">
        <w:rPr>
          <w:rFonts w:hint="eastAsia"/>
          <w:lang w:val="en-CA" w:eastAsia="zh-CN"/>
        </w:rPr>
        <w:t>款的审查结论合格；和</w:t>
      </w:r>
    </w:p>
    <w:p w14:paraId="6B029450" w14:textId="77777777" w:rsidR="00551CA5" w:rsidRPr="002601F8" w:rsidRDefault="00551CA5" w:rsidP="00C214DD">
      <w:pPr>
        <w:pStyle w:val="enumlev2"/>
        <w:rPr>
          <w:rFonts w:ascii="STKaiti" w:eastAsia="STKaiti" w:hAnsi="STKaiti"/>
          <w:iCs/>
          <w:lang w:val="en-CA" w:eastAsia="zh-CN"/>
        </w:rPr>
      </w:pPr>
      <w:r w:rsidRPr="002601F8">
        <w:rPr>
          <w:lang w:val="en-US" w:eastAsia="ar-SA"/>
        </w:rPr>
        <w:t>ii)</w:t>
      </w:r>
      <w:r w:rsidRPr="002601F8">
        <w:rPr>
          <w:lang w:val="en-US" w:eastAsia="ar-SA"/>
        </w:rPr>
        <w:tab/>
      </w:r>
      <w:r>
        <w:rPr>
          <w:rFonts w:hint="eastAsia"/>
          <w:lang w:val="en-US" w:eastAsia="zh-CN"/>
        </w:rPr>
        <w:t>如果</w:t>
      </w:r>
      <w:r w:rsidRPr="002601F8">
        <w:rPr>
          <w:rFonts w:hint="eastAsia"/>
          <w:lang w:val="en-CA" w:eastAsia="zh-CN"/>
        </w:rPr>
        <w:t>这些修改仅限于减少轨道平面数量（附录</w:t>
      </w:r>
      <w:r w:rsidRPr="002601F8">
        <w:rPr>
          <w:b/>
          <w:bCs/>
          <w:lang w:val="en-CA" w:eastAsia="zh-CN"/>
        </w:rPr>
        <w:t>4</w:t>
      </w:r>
      <w:r w:rsidRPr="002601F8">
        <w:rPr>
          <w:rFonts w:hint="eastAsia"/>
          <w:lang w:val="en-CA" w:eastAsia="zh-CN"/>
        </w:rPr>
        <w:t>数据项</w:t>
      </w:r>
      <w:r w:rsidRPr="002601F8">
        <w:rPr>
          <w:lang w:val="en-CA" w:eastAsia="zh-CN"/>
        </w:rPr>
        <w:t>A.4.b.1</w:t>
      </w:r>
      <w:r w:rsidRPr="002601F8">
        <w:rPr>
          <w:rFonts w:hint="eastAsia"/>
          <w:lang w:val="en-CA" w:eastAsia="zh-CN"/>
        </w:rPr>
        <w:t>）和对其余轨道平面的</w:t>
      </w:r>
      <w:r w:rsidRPr="002601F8">
        <w:rPr>
          <w:lang w:val="en-CA" w:eastAsia="zh-CN"/>
        </w:rPr>
        <w:t>RAAN</w:t>
      </w:r>
      <w:r w:rsidRPr="002601F8">
        <w:rPr>
          <w:rFonts w:hint="eastAsia"/>
          <w:lang w:val="en-CA" w:eastAsia="zh-CN"/>
        </w:rPr>
        <w:t>（附录</w:t>
      </w:r>
      <w:r w:rsidRPr="002601F8">
        <w:rPr>
          <w:b/>
          <w:bCs/>
          <w:lang w:val="en-CA" w:eastAsia="zh-CN"/>
        </w:rPr>
        <w:t>4</w:t>
      </w:r>
      <w:r w:rsidRPr="002601F8">
        <w:rPr>
          <w:rFonts w:hint="eastAsia"/>
          <w:lang w:val="en-CA" w:eastAsia="zh-CN"/>
        </w:rPr>
        <w:t>数据项</w:t>
      </w:r>
      <w:r w:rsidRPr="002601F8">
        <w:rPr>
          <w:lang w:val="en-CA" w:eastAsia="zh-CN"/>
        </w:rPr>
        <w:t>A.4.b.4.</w:t>
      </w:r>
      <w:r w:rsidRPr="002601F8">
        <w:rPr>
          <w:rFonts w:hint="eastAsia"/>
          <w:lang w:val="en-CA" w:eastAsia="zh-CN"/>
        </w:rPr>
        <w:t>g</w:t>
      </w:r>
      <w:r w:rsidRPr="002601F8">
        <w:rPr>
          <w:rFonts w:hint="eastAsia"/>
          <w:lang w:val="en-CA" w:eastAsia="zh-CN"/>
        </w:rPr>
        <w:t>）、</w:t>
      </w:r>
      <w:r w:rsidRPr="002601F8">
        <w:rPr>
          <w:rFonts w:hint="eastAsia"/>
          <w:color w:val="000000"/>
          <w:lang w:eastAsia="zh-CN"/>
        </w:rPr>
        <w:t>升交</w:t>
      </w:r>
      <w:r w:rsidRPr="002601F8">
        <w:rPr>
          <w:rFonts w:ascii="SimSun" w:hAnsi="SimSun" w:cs="SimSun" w:hint="eastAsia"/>
          <w:color w:val="000000"/>
          <w:lang w:eastAsia="zh-CN"/>
        </w:rPr>
        <w:t>点</w:t>
      </w:r>
      <w:r w:rsidRPr="002601F8">
        <w:rPr>
          <w:rFonts w:hint="eastAsia"/>
          <w:lang w:val="en-CA" w:eastAsia="zh-CN"/>
        </w:rPr>
        <w:t>的经度（附录</w:t>
      </w:r>
      <w:r w:rsidRPr="00C214DD">
        <w:rPr>
          <w:rFonts w:hint="eastAsia"/>
          <w:b/>
          <w:bCs/>
          <w:lang w:val="en-CA" w:eastAsia="zh-CN"/>
        </w:rPr>
        <w:t>4</w:t>
      </w:r>
      <w:r w:rsidRPr="002601F8">
        <w:rPr>
          <w:rFonts w:hint="eastAsia"/>
          <w:lang w:val="en-CA" w:eastAsia="zh-CN"/>
        </w:rPr>
        <w:t>数据项</w:t>
      </w:r>
      <w:r w:rsidRPr="002601F8">
        <w:rPr>
          <w:lang w:val="en-US" w:eastAsia="ar-SA"/>
        </w:rPr>
        <w:t> A.4.b.6.g</w:t>
      </w:r>
      <w:r w:rsidRPr="002601F8">
        <w:rPr>
          <w:rFonts w:hint="eastAsia"/>
          <w:lang w:val="en-CA" w:eastAsia="zh-CN"/>
        </w:rPr>
        <w:t>）和历元日期和时间（附录</w:t>
      </w:r>
      <w:r w:rsidRPr="00C214DD">
        <w:rPr>
          <w:b/>
          <w:bCs/>
          <w:lang w:val="en-CA" w:eastAsia="zh-CN"/>
        </w:rPr>
        <w:t>4</w:t>
      </w:r>
      <w:r w:rsidRPr="002601F8">
        <w:rPr>
          <w:rFonts w:hint="eastAsia"/>
          <w:lang w:val="en-CA" w:eastAsia="zh-CN"/>
        </w:rPr>
        <w:t>数据项</w:t>
      </w:r>
      <w:r w:rsidRPr="002601F8">
        <w:rPr>
          <w:lang w:val="en-US" w:eastAsia="ar-SA"/>
        </w:rPr>
        <w:t xml:space="preserve">A.4.b.6.h </w:t>
      </w:r>
      <w:r w:rsidRPr="002601F8">
        <w:rPr>
          <w:rFonts w:hint="eastAsia"/>
          <w:lang w:val="en-US" w:eastAsia="zh-CN"/>
        </w:rPr>
        <w:t>和</w:t>
      </w:r>
      <w:r w:rsidRPr="002601F8">
        <w:rPr>
          <w:lang w:val="en-US" w:eastAsia="ar-SA"/>
        </w:rPr>
        <w:t>A.4.b.6.i</w:t>
      </w:r>
      <w:r w:rsidRPr="002601F8">
        <w:rPr>
          <w:rFonts w:hint="eastAsia"/>
          <w:lang w:val="en-CA" w:eastAsia="zh-CN"/>
        </w:rPr>
        <w:t>）进行修改，或减少每个轨道平面的空间电台数量（附录</w:t>
      </w:r>
      <w:r w:rsidRPr="00C214DD">
        <w:rPr>
          <w:b/>
          <w:bCs/>
          <w:lang w:val="en-CA" w:eastAsia="zh-CN"/>
        </w:rPr>
        <w:t>4</w:t>
      </w:r>
      <w:r w:rsidRPr="002601F8">
        <w:rPr>
          <w:rFonts w:hint="eastAsia"/>
          <w:lang w:val="en-CA" w:eastAsia="zh-CN"/>
        </w:rPr>
        <w:t>数据项</w:t>
      </w:r>
      <w:r w:rsidRPr="002601F8">
        <w:rPr>
          <w:lang w:val="en-US" w:eastAsia="ar-SA"/>
        </w:rPr>
        <w:t>A.4.b.4.b</w:t>
      </w:r>
      <w:r w:rsidRPr="002601F8">
        <w:rPr>
          <w:rFonts w:hint="eastAsia"/>
          <w:lang w:val="en-CA" w:eastAsia="zh-CN"/>
        </w:rPr>
        <w:t>）以及修改轨道平面内空间电台的初始相位（附录</w:t>
      </w:r>
      <w:r w:rsidRPr="00C214DD">
        <w:rPr>
          <w:b/>
          <w:bCs/>
          <w:lang w:val="en-CA" w:eastAsia="zh-CN"/>
        </w:rPr>
        <w:t>4</w:t>
      </w:r>
      <w:r w:rsidRPr="002601F8">
        <w:rPr>
          <w:rFonts w:hint="eastAsia"/>
          <w:lang w:val="en-CA" w:eastAsia="zh-CN"/>
        </w:rPr>
        <w:t>数据项</w:t>
      </w:r>
      <w:r w:rsidRPr="002601F8">
        <w:rPr>
          <w:lang w:val="en-CA" w:eastAsia="zh-CN"/>
        </w:rPr>
        <w:t>A.4.b.4.h</w:t>
      </w:r>
      <w:r w:rsidRPr="002601F8">
        <w:rPr>
          <w:rFonts w:hint="eastAsia"/>
          <w:lang w:val="en-CA" w:eastAsia="zh-CN"/>
        </w:rPr>
        <w:t>）；和</w:t>
      </w:r>
    </w:p>
    <w:p w14:paraId="5D00BDBE" w14:textId="77777777" w:rsidR="00551CA5" w:rsidRPr="001D60A9" w:rsidRDefault="00551CA5" w:rsidP="00C214DD">
      <w:pPr>
        <w:pStyle w:val="enumlev2"/>
        <w:rPr>
          <w:highlight w:val="yellow"/>
          <w:lang w:val="en-US" w:eastAsia="ar-SA"/>
        </w:rPr>
      </w:pPr>
      <w:r w:rsidRPr="002601F8">
        <w:rPr>
          <w:lang w:val="en-US" w:eastAsia="ar-SA"/>
        </w:rPr>
        <w:t>iii)</w:t>
      </w:r>
      <w:r w:rsidRPr="002601F8">
        <w:rPr>
          <w:lang w:val="en-US" w:eastAsia="ar-SA"/>
        </w:rPr>
        <w:tab/>
      </w:r>
      <w:r>
        <w:rPr>
          <w:rFonts w:hint="eastAsia"/>
          <w:lang w:val="en-US" w:eastAsia="zh-CN"/>
        </w:rPr>
        <w:t>如果</w:t>
      </w:r>
      <w:r w:rsidRPr="002601F8">
        <w:rPr>
          <w:lang w:val="en-CA" w:eastAsia="zh-CN"/>
        </w:rPr>
        <w:t>通知主管部门做出承诺，说明修改后的特性不会比无线电通信局收到的有关频率指配的最新修改信息中所提供的特性引起更多的干扰或需要更多的保护（见附录</w:t>
      </w:r>
      <w:r w:rsidRPr="002601F8">
        <w:rPr>
          <w:lang w:val="en-CA" w:eastAsia="zh-CN"/>
        </w:rPr>
        <w:t>4</w:t>
      </w:r>
      <w:r w:rsidRPr="002601F8">
        <w:rPr>
          <w:lang w:val="en-CA" w:eastAsia="zh-CN"/>
        </w:rPr>
        <w:t>数据项</w:t>
      </w:r>
      <w:r w:rsidRPr="002601F8">
        <w:rPr>
          <w:lang w:val="en-CA" w:eastAsia="zh-CN"/>
        </w:rPr>
        <w:t>A.20</w:t>
      </w:r>
      <w:r w:rsidRPr="002601F8">
        <w:rPr>
          <w:rFonts w:hint="eastAsia"/>
          <w:lang w:val="en-CA" w:eastAsia="zh-CN"/>
        </w:rPr>
        <w:t>）</w:t>
      </w:r>
    </w:p>
    <w:p w14:paraId="007C0575" w14:textId="77777777" w:rsidR="00551CA5" w:rsidRDefault="00551CA5" w:rsidP="00551CA5">
      <w:pPr>
        <w:pStyle w:val="enumlev1"/>
        <w:rPr>
          <w:lang w:val="en-US" w:eastAsia="ar-SA"/>
        </w:rPr>
      </w:pPr>
      <w:r w:rsidRPr="0040526B">
        <w:rPr>
          <w:rFonts w:eastAsia="STKaiti"/>
          <w:i/>
          <w:lang w:val="en-US" w:eastAsia="ar-SA"/>
        </w:rPr>
        <w:t>c)</w:t>
      </w:r>
      <w:r w:rsidRPr="002601F8">
        <w:rPr>
          <w:lang w:val="en-US" w:eastAsia="ar-SA"/>
        </w:rPr>
        <w:tab/>
      </w:r>
      <w:proofErr w:type="spellStart"/>
      <w:r w:rsidRPr="002601F8">
        <w:rPr>
          <w:lang w:val="en-US" w:eastAsia="ar-SA"/>
        </w:rPr>
        <w:t>就第</w:t>
      </w:r>
      <w:proofErr w:type="spellEnd"/>
      <w:r w:rsidRPr="00E209BC">
        <w:rPr>
          <w:b/>
          <w:bCs/>
          <w:lang w:val="en-US" w:eastAsia="ar-SA"/>
        </w:rPr>
        <w:t>11.43B</w:t>
      </w:r>
      <w:proofErr w:type="spellStart"/>
      <w:r w:rsidRPr="002601F8">
        <w:rPr>
          <w:lang w:val="en-US" w:eastAsia="ar-SA"/>
        </w:rPr>
        <w:t>款而言，无线电通信局不得将这些修改视为频率指配的新通知</w:t>
      </w:r>
      <w:proofErr w:type="spellEnd"/>
      <w:r w:rsidRPr="002601F8">
        <w:rPr>
          <w:lang w:val="en-US" w:eastAsia="ar-SA"/>
        </w:rPr>
        <w:t>，</w:t>
      </w:r>
      <w:r>
        <w:rPr>
          <w:rFonts w:hint="eastAsia"/>
          <w:lang w:val="en-US" w:eastAsia="zh-CN"/>
        </w:rPr>
        <w:t>须</w:t>
      </w:r>
      <w:proofErr w:type="spellStart"/>
      <w:r w:rsidRPr="002601F8">
        <w:rPr>
          <w:lang w:val="en-US" w:eastAsia="ar-SA"/>
        </w:rPr>
        <w:t>保留</w:t>
      </w:r>
      <w:proofErr w:type="spellEnd"/>
      <w:r>
        <w:rPr>
          <w:rFonts w:hint="eastAsia"/>
          <w:lang w:val="en-US" w:eastAsia="zh-CN"/>
        </w:rPr>
        <w:t>频率登记主表中的</w:t>
      </w:r>
      <w:proofErr w:type="spellStart"/>
      <w:r w:rsidRPr="002601F8">
        <w:rPr>
          <w:lang w:val="en-US" w:eastAsia="ar-SA"/>
        </w:rPr>
        <w:t>频率指配的原始输入日期</w:t>
      </w:r>
      <w:proofErr w:type="spellEnd"/>
      <w:r w:rsidRPr="002601F8">
        <w:rPr>
          <w:rFonts w:hint="eastAsia"/>
          <w:lang w:val="en-US" w:eastAsia="ar-SA"/>
        </w:rPr>
        <w:t>；</w:t>
      </w:r>
    </w:p>
    <w:p w14:paraId="30EA0E68" w14:textId="77777777" w:rsidR="00551CA5" w:rsidRPr="00435A0B" w:rsidRDefault="00551CA5" w:rsidP="00551CA5">
      <w:pPr>
        <w:pStyle w:val="enumlev1"/>
        <w:rPr>
          <w:lang w:eastAsia="zh-CN"/>
        </w:rPr>
      </w:pPr>
      <w:r w:rsidRPr="0040526B">
        <w:rPr>
          <w:rFonts w:eastAsia="STKaiti"/>
          <w:i/>
          <w:lang w:val="en-US" w:eastAsia="zh-CN"/>
        </w:rPr>
        <w:t>d)</w:t>
      </w:r>
      <w:r w:rsidRPr="00406D65">
        <w:rPr>
          <w:rFonts w:ascii="STKaiti" w:eastAsia="STKaiti" w:hAnsi="STKaiti"/>
          <w:lang w:val="en-CA" w:eastAsia="zh-CN"/>
        </w:rPr>
        <w:tab/>
      </w:r>
      <w:r w:rsidRPr="00435A0B">
        <w:rPr>
          <w:rFonts w:hint="eastAsia"/>
          <w:lang w:val="en-US" w:eastAsia="zh-CN"/>
        </w:rPr>
        <w:t>在</w:t>
      </w:r>
      <w:r w:rsidRPr="00435A0B">
        <w:rPr>
          <w:rFonts w:hint="eastAsia"/>
          <w:lang w:val="en-US" w:eastAsia="zh-CN"/>
        </w:rPr>
        <w:t>BR</w:t>
      </w:r>
      <w:r w:rsidRPr="00435A0B">
        <w:rPr>
          <w:lang w:val="en-US" w:eastAsia="zh-CN"/>
        </w:rPr>
        <w:t xml:space="preserve"> </w:t>
      </w:r>
      <w:r w:rsidRPr="00435A0B">
        <w:rPr>
          <w:rFonts w:hint="eastAsia"/>
          <w:lang w:val="en-US" w:eastAsia="zh-CN"/>
        </w:rPr>
        <w:t>IFIC</w:t>
      </w:r>
      <w:r w:rsidRPr="00435A0B">
        <w:rPr>
          <w:rFonts w:hint="eastAsia"/>
          <w:lang w:val="en-US" w:eastAsia="zh-CN"/>
        </w:rPr>
        <w:t>中公布</w:t>
      </w:r>
      <w:r>
        <w:rPr>
          <w:rFonts w:hint="eastAsia"/>
          <w:lang w:val="en-US" w:eastAsia="zh-CN"/>
        </w:rPr>
        <w:t>所提供</w:t>
      </w:r>
      <w:r>
        <w:rPr>
          <w:lang w:val="en-US" w:eastAsia="zh-CN"/>
        </w:rPr>
        <w:t>的</w:t>
      </w:r>
      <w:r w:rsidRPr="00435A0B">
        <w:rPr>
          <w:rFonts w:hint="eastAsia"/>
          <w:lang w:val="en-US" w:eastAsia="zh-CN"/>
        </w:rPr>
        <w:t>信息以及审查结论，</w:t>
      </w:r>
    </w:p>
    <w:p w14:paraId="1E376867" w14:textId="77777777" w:rsidR="00551CA5" w:rsidRPr="00406D65" w:rsidRDefault="00551CA5" w:rsidP="00551CA5">
      <w:pPr>
        <w:pStyle w:val="Call"/>
        <w:rPr>
          <w:szCs w:val="24"/>
          <w:lang w:val="en-US" w:eastAsia="zh-CN"/>
        </w:rPr>
      </w:pPr>
      <w:r w:rsidRPr="00406D65">
        <w:rPr>
          <w:rFonts w:hint="eastAsia"/>
          <w:szCs w:val="24"/>
          <w:lang w:val="en-US" w:eastAsia="zh-CN"/>
        </w:rPr>
        <w:t>责</w:t>
      </w:r>
      <w:r w:rsidRPr="00406D65">
        <w:rPr>
          <w:szCs w:val="24"/>
          <w:lang w:val="en-US" w:eastAsia="zh-CN"/>
        </w:rPr>
        <w:t>成无线电通信局</w:t>
      </w:r>
    </w:p>
    <w:p w14:paraId="4EACF45F" w14:textId="77777777" w:rsidR="00551CA5" w:rsidRPr="00435A0B" w:rsidRDefault="00551CA5" w:rsidP="00C214DD">
      <w:pPr>
        <w:ind w:firstLineChars="200" w:firstLine="480"/>
        <w:rPr>
          <w:lang w:eastAsia="zh-CN"/>
        </w:rPr>
      </w:pPr>
      <w:r w:rsidRPr="00743FF2">
        <w:rPr>
          <w:rFonts w:hint="eastAsia"/>
          <w:color w:val="000000"/>
          <w:lang w:eastAsia="zh-CN"/>
        </w:rPr>
        <w:t>采取必要行动执行本决议，向后续</w:t>
      </w:r>
      <w:r w:rsidRPr="00743FF2">
        <w:rPr>
          <w:color w:val="000000"/>
          <w:lang w:eastAsia="zh-CN"/>
        </w:rPr>
        <w:t>WRC</w:t>
      </w:r>
      <w:r w:rsidRPr="00743FF2">
        <w:rPr>
          <w:rFonts w:hint="eastAsia"/>
          <w:color w:val="000000"/>
          <w:lang w:eastAsia="zh-CN"/>
        </w:rPr>
        <w:t>报告本决议的执行结果</w:t>
      </w:r>
      <w:r w:rsidRPr="00743FF2">
        <w:rPr>
          <w:rFonts w:ascii="SimSun" w:hAnsi="SimSun" w:cs="SimSun" w:hint="eastAsia"/>
          <w:color w:val="000000"/>
          <w:lang w:eastAsia="zh-CN"/>
        </w:rPr>
        <w:t>。</w:t>
      </w:r>
    </w:p>
    <w:p w14:paraId="13017377" w14:textId="616021BC" w:rsidR="007D5C0F" w:rsidRPr="001F446C" w:rsidRDefault="007D5C0F" w:rsidP="007D5C0F">
      <w:pPr>
        <w:pStyle w:val="AnnexNo"/>
        <w:snapToGrid w:val="0"/>
        <w:rPr>
          <w:szCs w:val="28"/>
          <w:lang w:eastAsia="zh-CN"/>
        </w:rPr>
      </w:pPr>
      <w:r w:rsidRPr="00435A0B">
        <w:rPr>
          <w:rFonts w:hint="eastAsia"/>
          <w:lang w:eastAsia="zh-CN"/>
        </w:rPr>
        <w:lastRenderedPageBreak/>
        <w:t>第</w:t>
      </w:r>
      <w:bookmarkStart w:id="184" w:name="OLE_LINK157"/>
      <w:r w:rsidRPr="00435A0B">
        <w:rPr>
          <w:lang w:val="en-US"/>
        </w:rPr>
        <w:t>[</w:t>
      </w:r>
      <w:r w:rsidR="00A22361">
        <w:rPr>
          <w:lang w:val="en-US"/>
        </w:rPr>
        <w:t>BEL/</w:t>
      </w:r>
      <w:r w:rsidR="00D71845" w:rsidRPr="00AE5ACC">
        <w:t>F/I/LIE/LUX/HOL-</w:t>
      </w:r>
      <w:r w:rsidR="00D71845" w:rsidRPr="00AE5ACC">
        <w:rPr>
          <w:bCs/>
          <w:szCs w:val="24"/>
          <w:lang w:eastAsia="zh-CN"/>
        </w:rPr>
        <w:t>A7(A)-</w:t>
      </w:r>
      <w:r w:rsidR="00D71845" w:rsidRPr="00AE5ACC">
        <w:t>NGSO-MILESTONES</w:t>
      </w:r>
      <w:r>
        <w:rPr>
          <w:lang w:val="en-US"/>
        </w:rPr>
        <w:t>]</w:t>
      </w:r>
      <w:r>
        <w:rPr>
          <w:rFonts w:hint="eastAsia"/>
          <w:lang w:eastAsia="zh-CN"/>
        </w:rPr>
        <w:t>号新决议</w:t>
      </w:r>
      <w:r w:rsidRPr="00773799">
        <w:rPr>
          <w:rFonts w:hint="eastAsia"/>
          <w:lang w:eastAsia="zh-CN"/>
        </w:rPr>
        <w:t>（</w:t>
      </w:r>
      <w:r w:rsidRPr="00773799">
        <w:rPr>
          <w:lang w:eastAsia="zh-CN"/>
        </w:rPr>
        <w:t>WRC-</w:t>
      </w:r>
      <w:r>
        <w:rPr>
          <w:lang w:eastAsia="zh-CN"/>
        </w:rPr>
        <w:t>1</w:t>
      </w:r>
      <w:r>
        <w:rPr>
          <w:rFonts w:hint="eastAsia"/>
          <w:lang w:eastAsia="zh-CN"/>
        </w:rPr>
        <w:t>9</w:t>
      </w:r>
      <w:r w:rsidRPr="00773799">
        <w:rPr>
          <w:rFonts w:hint="eastAsia"/>
          <w:lang w:eastAsia="zh-CN"/>
        </w:rPr>
        <w:t>）</w:t>
      </w:r>
      <w:r w:rsidR="00C821E0">
        <w:rPr>
          <w:rFonts w:hint="eastAsia"/>
          <w:lang w:eastAsia="zh-CN"/>
        </w:rPr>
        <w:t>草案</w:t>
      </w:r>
      <w:r w:rsidRPr="00773799">
        <w:rPr>
          <w:rFonts w:hint="eastAsia"/>
          <w:lang w:eastAsia="zh-CN"/>
        </w:rPr>
        <w:t>附件</w:t>
      </w:r>
      <w:r>
        <w:rPr>
          <w:rFonts w:hint="eastAsia"/>
          <w:szCs w:val="28"/>
          <w:lang w:eastAsia="zh-CN"/>
        </w:rPr>
        <w:t>1</w:t>
      </w:r>
      <w:bookmarkEnd w:id="184"/>
    </w:p>
    <w:bookmarkEnd w:id="182"/>
    <w:bookmarkEnd w:id="183"/>
    <w:p w14:paraId="39B762F7" w14:textId="77777777" w:rsidR="007D5C0F" w:rsidRPr="00435A0B" w:rsidRDefault="007D5C0F" w:rsidP="007D5C0F">
      <w:pPr>
        <w:pStyle w:val="Annextitle"/>
        <w:rPr>
          <w:rFonts w:ascii="Calibri" w:hAnsi="Calibri"/>
          <w:color w:val="800000"/>
          <w:sz w:val="22"/>
          <w:highlight w:val="cyan"/>
          <w:lang w:val="en-US" w:eastAsia="zh-CN"/>
        </w:rPr>
      </w:pPr>
      <w:r>
        <w:rPr>
          <w:rFonts w:hint="eastAsia"/>
          <w:lang w:eastAsia="zh-CN"/>
        </w:rPr>
        <w:t>关</w:t>
      </w:r>
      <w:bookmarkStart w:id="185" w:name="OLE_LINK158"/>
      <w:r>
        <w:rPr>
          <w:lang w:eastAsia="zh-CN"/>
        </w:rPr>
        <w:t>于空间电台部署</w:t>
      </w:r>
      <w:r>
        <w:rPr>
          <w:rFonts w:hint="eastAsia"/>
          <w:lang w:eastAsia="zh-CN"/>
        </w:rPr>
        <w:t>应提交的</w:t>
      </w:r>
      <w:r w:rsidRPr="00991762">
        <w:rPr>
          <w:rFonts w:hint="eastAsia"/>
          <w:lang w:eastAsia="zh-CN"/>
        </w:rPr>
        <w:t>资料</w:t>
      </w:r>
      <w:bookmarkEnd w:id="185"/>
    </w:p>
    <w:p w14:paraId="325610E4" w14:textId="77777777" w:rsidR="007D5C0F" w:rsidRPr="008B41CC" w:rsidRDefault="007D5C0F" w:rsidP="007D5C0F">
      <w:pPr>
        <w:pStyle w:val="Headingb"/>
        <w:tabs>
          <w:tab w:val="clear" w:pos="1134"/>
          <w:tab w:val="left" w:pos="1020"/>
        </w:tabs>
        <w:rPr>
          <w:rFonts w:ascii="Calibri" w:hAnsi="Calibri"/>
          <w:color w:val="800000"/>
          <w:sz w:val="22"/>
          <w:szCs w:val="24"/>
          <w:lang w:val="en-US" w:eastAsia="zh-CN"/>
        </w:rPr>
      </w:pPr>
      <w:r w:rsidRPr="003A3F22">
        <w:rPr>
          <w:szCs w:val="24"/>
          <w:lang w:val="en-US" w:eastAsia="zh-CN"/>
        </w:rPr>
        <w:t>A</w:t>
      </w:r>
      <w:r w:rsidRPr="003A3F22">
        <w:rPr>
          <w:szCs w:val="24"/>
          <w:lang w:val="en-US" w:eastAsia="zh-CN"/>
        </w:rPr>
        <w:tab/>
      </w:r>
      <w:r>
        <w:rPr>
          <w:rFonts w:hint="eastAsia"/>
          <w:lang w:eastAsia="zh-CN"/>
        </w:rPr>
        <w:t>卫星系统</w:t>
      </w:r>
      <w:r w:rsidRPr="00773799">
        <w:rPr>
          <w:rFonts w:hint="eastAsia"/>
          <w:lang w:eastAsia="zh-CN"/>
        </w:rPr>
        <w:t>标识</w:t>
      </w:r>
    </w:p>
    <w:p w14:paraId="2AD2B63F" w14:textId="77777777" w:rsidR="007D5C0F" w:rsidRPr="00FF07B7" w:rsidRDefault="007D5C0F" w:rsidP="007D5C0F">
      <w:pPr>
        <w:pStyle w:val="enumlev1"/>
        <w:rPr>
          <w:lang w:eastAsia="zh-CN"/>
        </w:rPr>
      </w:pPr>
      <w:r w:rsidRPr="00DD1FBE">
        <w:rPr>
          <w:rFonts w:eastAsia="STKaiti"/>
          <w:i/>
          <w:lang w:eastAsia="zh-CN"/>
        </w:rPr>
        <w:t>a)</w:t>
      </w:r>
      <w:r w:rsidRPr="00FF07B7">
        <w:rPr>
          <w:lang w:eastAsia="zh-CN"/>
        </w:rPr>
        <w:tab/>
      </w:r>
      <w:r w:rsidRPr="00FF07B7">
        <w:rPr>
          <w:rFonts w:hint="eastAsia"/>
          <w:lang w:eastAsia="zh-CN"/>
        </w:rPr>
        <w:t>卫星系统名称</w:t>
      </w:r>
    </w:p>
    <w:p w14:paraId="70A66A4C" w14:textId="77777777" w:rsidR="007D5C0F" w:rsidRPr="00FF07B7" w:rsidRDefault="007D5C0F" w:rsidP="007D5C0F">
      <w:pPr>
        <w:pStyle w:val="enumlev1"/>
        <w:rPr>
          <w:lang w:eastAsia="zh-CN"/>
        </w:rPr>
      </w:pPr>
      <w:r w:rsidRPr="00DD1FBE">
        <w:rPr>
          <w:rFonts w:eastAsia="STKaiti"/>
          <w:i/>
          <w:lang w:eastAsia="zh-CN"/>
        </w:rPr>
        <w:t>b)</w:t>
      </w:r>
      <w:r w:rsidRPr="00FF07B7">
        <w:rPr>
          <w:lang w:eastAsia="zh-CN"/>
        </w:rPr>
        <w:tab/>
      </w:r>
      <w:r w:rsidRPr="00FF07B7">
        <w:rPr>
          <w:rFonts w:hint="eastAsia"/>
          <w:lang w:eastAsia="zh-CN"/>
        </w:rPr>
        <w:t>通知主管部门名称</w:t>
      </w:r>
    </w:p>
    <w:p w14:paraId="3B48D687" w14:textId="77777777" w:rsidR="007D5C0F" w:rsidRPr="00FF07B7" w:rsidRDefault="007D5C0F" w:rsidP="007D5C0F">
      <w:pPr>
        <w:pStyle w:val="enumlev1"/>
        <w:rPr>
          <w:lang w:eastAsia="zh-CN"/>
        </w:rPr>
      </w:pPr>
      <w:r w:rsidRPr="00DD1FBE">
        <w:rPr>
          <w:rFonts w:eastAsia="STKaiti"/>
          <w:i/>
          <w:lang w:eastAsia="zh-CN"/>
        </w:rPr>
        <w:t>c)</w:t>
      </w:r>
      <w:r w:rsidRPr="00FF07B7">
        <w:rPr>
          <w:lang w:eastAsia="zh-CN"/>
        </w:rPr>
        <w:tab/>
      </w:r>
      <w:r w:rsidRPr="00FF07B7">
        <w:rPr>
          <w:rFonts w:hint="eastAsia"/>
          <w:lang w:eastAsia="zh-CN"/>
        </w:rPr>
        <w:t>国家</w:t>
      </w:r>
      <w:r w:rsidRPr="00FF07B7">
        <w:rPr>
          <w:lang w:eastAsia="zh-CN"/>
        </w:rPr>
        <w:t>符号</w:t>
      </w:r>
    </w:p>
    <w:p w14:paraId="745AC8B0" w14:textId="77777777" w:rsidR="007D5C0F" w:rsidRPr="00FF07B7" w:rsidRDefault="007D5C0F" w:rsidP="007D5C0F">
      <w:pPr>
        <w:pStyle w:val="enumlev1"/>
        <w:rPr>
          <w:lang w:eastAsia="zh-CN"/>
        </w:rPr>
      </w:pPr>
      <w:r w:rsidRPr="00DD1FBE">
        <w:rPr>
          <w:rFonts w:eastAsia="STKaiti"/>
          <w:i/>
          <w:lang w:eastAsia="zh-CN"/>
        </w:rPr>
        <w:t>d)</w:t>
      </w:r>
      <w:r w:rsidRPr="00FF07B7">
        <w:rPr>
          <w:lang w:eastAsia="zh-CN"/>
        </w:rPr>
        <w:tab/>
      </w:r>
      <w:bookmarkStart w:id="186" w:name="OLE_LINK159"/>
      <w:bookmarkStart w:id="187" w:name="OLE_LINK160"/>
      <w:r w:rsidRPr="00FF07B7">
        <w:rPr>
          <w:rFonts w:hint="eastAsia"/>
          <w:lang w:eastAsia="zh-CN"/>
        </w:rPr>
        <w:t>对提前公布资料的参引或对协调请求的参引，</w:t>
      </w:r>
      <w:r w:rsidRPr="00FF07B7">
        <w:rPr>
          <w:lang w:eastAsia="zh-CN"/>
        </w:rPr>
        <w:t>如适用</w:t>
      </w:r>
      <w:bookmarkEnd w:id="186"/>
      <w:bookmarkEnd w:id="187"/>
    </w:p>
    <w:p w14:paraId="59D20B5C" w14:textId="50537FEC" w:rsidR="007D5C0F" w:rsidRDefault="007D5C0F" w:rsidP="007D5C0F">
      <w:pPr>
        <w:pStyle w:val="enumlev1"/>
        <w:rPr>
          <w:lang w:eastAsia="zh-CN"/>
        </w:rPr>
      </w:pPr>
      <w:r w:rsidRPr="00DD1FBE">
        <w:rPr>
          <w:rFonts w:eastAsia="STKaiti"/>
          <w:i/>
          <w:lang w:eastAsia="zh-CN"/>
        </w:rPr>
        <w:t>e)</w:t>
      </w:r>
      <w:r w:rsidRPr="00FF07B7">
        <w:rPr>
          <w:lang w:eastAsia="zh-CN"/>
        </w:rPr>
        <w:tab/>
      </w:r>
      <w:r w:rsidRPr="00FF07B7">
        <w:rPr>
          <w:rFonts w:hint="eastAsia"/>
          <w:lang w:eastAsia="zh-CN"/>
        </w:rPr>
        <w:t>对通知的参引。</w:t>
      </w:r>
    </w:p>
    <w:p w14:paraId="728F47F3" w14:textId="0387D9DF" w:rsidR="00A8350B" w:rsidRPr="00DD1FBE" w:rsidRDefault="00A8350B" w:rsidP="000C5704">
      <w:pPr>
        <w:pStyle w:val="enumlev1"/>
        <w:rPr>
          <w:rFonts w:asciiTheme="minorEastAsia" w:eastAsiaTheme="minorEastAsia" w:hAnsiTheme="minorEastAsia"/>
          <w:szCs w:val="24"/>
          <w:lang w:val="en-US" w:eastAsia="zh-CN"/>
        </w:rPr>
      </w:pPr>
      <w:r w:rsidRPr="00DD1FBE">
        <w:rPr>
          <w:rFonts w:eastAsia="STKaiti"/>
          <w:i/>
          <w:szCs w:val="24"/>
          <w:lang w:val="en-US" w:eastAsia="zh-CN"/>
        </w:rPr>
        <w:t>f)</w:t>
      </w:r>
      <w:r w:rsidRPr="000C5704">
        <w:rPr>
          <w:rFonts w:ascii="STKaiti" w:eastAsia="STKaiti" w:hAnsi="STKaiti"/>
          <w:szCs w:val="24"/>
          <w:lang w:val="en-US" w:eastAsia="zh-CN"/>
        </w:rPr>
        <w:tab/>
      </w:r>
      <w:r w:rsidR="000C5704" w:rsidRPr="00DD1FBE">
        <w:rPr>
          <w:rFonts w:asciiTheme="minorEastAsia" w:eastAsiaTheme="minorEastAsia" w:hAnsiTheme="minorEastAsia" w:hint="eastAsia"/>
          <w:szCs w:val="24"/>
          <w:lang w:val="en-US" w:eastAsia="zh-CN"/>
        </w:rPr>
        <w:t>已部署空间站的总数</w:t>
      </w:r>
      <w:bookmarkStart w:id="188" w:name="_GoBack"/>
      <w:bookmarkEnd w:id="188"/>
    </w:p>
    <w:p w14:paraId="6A0AB956" w14:textId="5EB22055" w:rsidR="007D5C0F" w:rsidRPr="003A3F22" w:rsidRDefault="007D5C0F" w:rsidP="007D5C0F">
      <w:pPr>
        <w:pStyle w:val="Headingb"/>
        <w:rPr>
          <w:szCs w:val="24"/>
          <w:lang w:val="en-US" w:eastAsia="zh-CN"/>
        </w:rPr>
      </w:pPr>
      <w:r w:rsidRPr="003A3F22">
        <w:rPr>
          <w:szCs w:val="24"/>
          <w:lang w:val="en-US" w:eastAsia="zh-CN"/>
        </w:rPr>
        <w:t>B</w:t>
      </w:r>
      <w:r w:rsidRPr="003A3F22">
        <w:rPr>
          <w:szCs w:val="24"/>
          <w:lang w:val="en-US" w:eastAsia="zh-CN"/>
        </w:rPr>
        <w:tab/>
      </w:r>
      <w:r w:rsidRPr="00773799">
        <w:rPr>
          <w:rFonts w:hint="eastAsia"/>
          <w:lang w:eastAsia="zh-CN"/>
        </w:rPr>
        <w:t>航天器制造商</w:t>
      </w:r>
    </w:p>
    <w:p w14:paraId="38750E2E" w14:textId="44770440" w:rsidR="007D5C0F" w:rsidRPr="003A3F22" w:rsidRDefault="007D5C0F" w:rsidP="007D5C0F">
      <w:pPr>
        <w:tabs>
          <w:tab w:val="left" w:pos="2608"/>
          <w:tab w:val="left" w:pos="3345"/>
        </w:tabs>
        <w:spacing w:before="80"/>
        <w:ind w:firstLineChars="200" w:firstLine="480"/>
        <w:rPr>
          <w:szCs w:val="24"/>
          <w:lang w:val="en-US" w:eastAsia="zh-CN"/>
        </w:rPr>
      </w:pPr>
      <w:r>
        <w:rPr>
          <w:rFonts w:hint="eastAsia"/>
          <w:szCs w:val="24"/>
          <w:lang w:val="en-US" w:eastAsia="zh-CN"/>
        </w:rPr>
        <w:t>如果</w:t>
      </w:r>
      <w:r w:rsidR="00E04851">
        <w:rPr>
          <w:rFonts w:hint="eastAsia"/>
          <w:szCs w:val="24"/>
          <w:lang w:val="en-US" w:eastAsia="zh-CN"/>
        </w:rPr>
        <w:t>多个</w:t>
      </w:r>
      <w:r>
        <w:rPr>
          <w:rFonts w:hint="eastAsia"/>
          <w:szCs w:val="24"/>
          <w:lang w:val="en-US" w:eastAsia="zh-CN"/>
        </w:rPr>
        <w:t>卫星采购合同</w:t>
      </w:r>
      <w:r w:rsidR="00E04851">
        <w:rPr>
          <w:rFonts w:hint="eastAsia"/>
          <w:szCs w:val="24"/>
          <w:lang w:val="en-US" w:eastAsia="zh-CN"/>
        </w:rPr>
        <w:t>且每个合同</w:t>
      </w:r>
      <w:r>
        <w:rPr>
          <w:rFonts w:hint="eastAsia"/>
          <w:szCs w:val="24"/>
          <w:lang w:val="en-US" w:eastAsia="zh-CN"/>
        </w:rPr>
        <w:t>涉及一颗以上的卫星，则应提交每</w:t>
      </w:r>
      <w:r w:rsidR="00E04851">
        <w:rPr>
          <w:rFonts w:hint="eastAsia"/>
          <w:szCs w:val="24"/>
          <w:lang w:val="en-US" w:eastAsia="zh-CN"/>
        </w:rPr>
        <w:t>个合同</w:t>
      </w:r>
      <w:r>
        <w:rPr>
          <w:rFonts w:hint="eastAsia"/>
          <w:szCs w:val="24"/>
          <w:lang w:val="en-US" w:eastAsia="zh-CN"/>
        </w:rPr>
        <w:t>的相关资料：</w:t>
      </w:r>
      <w:r w:rsidRPr="003A3F22">
        <w:rPr>
          <w:szCs w:val="24"/>
          <w:lang w:val="en-US" w:eastAsia="zh-CN"/>
        </w:rPr>
        <w:t xml:space="preserve"> </w:t>
      </w:r>
    </w:p>
    <w:p w14:paraId="7DADD0CD" w14:textId="77777777" w:rsidR="007D5C0F" w:rsidRPr="003A3F22" w:rsidRDefault="007D5C0F" w:rsidP="007D5C0F">
      <w:pPr>
        <w:pStyle w:val="enumlev1"/>
        <w:rPr>
          <w:szCs w:val="24"/>
          <w:lang w:val="en-US" w:eastAsia="zh-CN"/>
        </w:rPr>
      </w:pPr>
      <w:r w:rsidRPr="00DD1FBE">
        <w:rPr>
          <w:rFonts w:eastAsia="STKaiti"/>
          <w:i/>
          <w:szCs w:val="24"/>
          <w:lang w:val="en-US" w:eastAsia="zh-CN"/>
        </w:rPr>
        <w:t>a)</w:t>
      </w:r>
      <w:r w:rsidRPr="000F2720">
        <w:rPr>
          <w:rFonts w:ascii="STKaiti" w:eastAsia="STKaiti" w:hAnsi="STKaiti"/>
          <w:szCs w:val="24"/>
          <w:lang w:val="en-US" w:eastAsia="zh-CN"/>
        </w:rPr>
        <w:tab/>
      </w:r>
      <w:r w:rsidRPr="00773799">
        <w:rPr>
          <w:rFonts w:hint="eastAsia"/>
          <w:lang w:eastAsia="zh-CN"/>
        </w:rPr>
        <w:t>航天器制造商名称</w:t>
      </w:r>
    </w:p>
    <w:p w14:paraId="10303D5D" w14:textId="77777777" w:rsidR="007D5C0F" w:rsidRPr="003A3F22" w:rsidRDefault="007D5C0F" w:rsidP="007D5C0F">
      <w:pPr>
        <w:pStyle w:val="enumlev1"/>
        <w:rPr>
          <w:szCs w:val="24"/>
          <w:lang w:val="en-US" w:eastAsia="zh-CN"/>
        </w:rPr>
      </w:pPr>
      <w:r w:rsidRPr="00DD1FBE">
        <w:rPr>
          <w:rFonts w:eastAsia="STKaiti"/>
          <w:i/>
          <w:szCs w:val="24"/>
          <w:lang w:val="en-US" w:eastAsia="zh-CN"/>
        </w:rPr>
        <w:t>b)</w:t>
      </w:r>
      <w:r w:rsidRPr="000F2720">
        <w:rPr>
          <w:rFonts w:ascii="STKaiti" w:eastAsia="STKaiti" w:hAnsi="STKaiti"/>
          <w:szCs w:val="24"/>
          <w:lang w:val="en-US" w:eastAsia="zh-CN"/>
        </w:rPr>
        <w:tab/>
      </w:r>
      <w:r>
        <w:rPr>
          <w:rFonts w:hint="eastAsia"/>
          <w:szCs w:val="24"/>
          <w:lang w:val="en-US" w:eastAsia="zh-CN"/>
        </w:rPr>
        <w:t>采购</w:t>
      </w:r>
      <w:r>
        <w:rPr>
          <w:szCs w:val="24"/>
          <w:lang w:val="en-US" w:eastAsia="zh-CN"/>
        </w:rPr>
        <w:t>的卫星数量</w:t>
      </w:r>
      <w:r>
        <w:rPr>
          <w:rFonts w:hint="eastAsia"/>
          <w:szCs w:val="24"/>
          <w:lang w:val="en-US" w:eastAsia="zh-CN"/>
        </w:rPr>
        <w:t>。</w:t>
      </w:r>
    </w:p>
    <w:p w14:paraId="25AEDA0D" w14:textId="77777777" w:rsidR="007D5C0F" w:rsidRPr="003A3F22" w:rsidRDefault="007D5C0F" w:rsidP="007D5C0F">
      <w:pPr>
        <w:pStyle w:val="Headingb"/>
        <w:rPr>
          <w:szCs w:val="24"/>
          <w:lang w:val="en-US" w:eastAsia="zh-CN"/>
        </w:rPr>
      </w:pPr>
      <w:r w:rsidRPr="003A3F22">
        <w:rPr>
          <w:szCs w:val="24"/>
          <w:lang w:val="en-US" w:eastAsia="zh-CN"/>
        </w:rPr>
        <w:t>C</w:t>
      </w:r>
      <w:r w:rsidRPr="003A3F22">
        <w:rPr>
          <w:szCs w:val="24"/>
          <w:lang w:val="en-US" w:eastAsia="zh-CN"/>
        </w:rPr>
        <w:tab/>
      </w:r>
      <w:r w:rsidRPr="00DD35B2">
        <w:rPr>
          <w:rFonts w:hint="eastAsia"/>
          <w:lang w:eastAsia="zh-CN"/>
        </w:rPr>
        <w:t>发射服务提供商</w:t>
      </w:r>
    </w:p>
    <w:p w14:paraId="3FEFE037" w14:textId="77777777" w:rsidR="007D5C0F" w:rsidRPr="003A3F22" w:rsidRDefault="007D5C0F" w:rsidP="007D5C0F">
      <w:pPr>
        <w:tabs>
          <w:tab w:val="left" w:pos="2608"/>
          <w:tab w:val="left" w:pos="3345"/>
        </w:tabs>
        <w:spacing w:before="80"/>
        <w:ind w:firstLineChars="200" w:firstLine="480"/>
        <w:rPr>
          <w:szCs w:val="24"/>
          <w:lang w:val="en-US" w:eastAsia="zh-CN"/>
        </w:rPr>
      </w:pPr>
      <w:r>
        <w:rPr>
          <w:rFonts w:hint="eastAsia"/>
          <w:szCs w:val="24"/>
          <w:lang w:val="en-US" w:eastAsia="zh-CN"/>
        </w:rPr>
        <w:t>如果发射采购合同涉及一颗以上的卫星，则应提交每颗卫星的相关信息：</w:t>
      </w:r>
      <w:r w:rsidRPr="003A3F22">
        <w:rPr>
          <w:szCs w:val="24"/>
          <w:lang w:val="en-US" w:eastAsia="zh-CN"/>
        </w:rPr>
        <w:t xml:space="preserve"> </w:t>
      </w:r>
    </w:p>
    <w:p w14:paraId="7079805C" w14:textId="77777777" w:rsidR="007D5C0F" w:rsidRDefault="007D5C0F" w:rsidP="007D5C0F">
      <w:pPr>
        <w:pStyle w:val="enumlev1"/>
        <w:rPr>
          <w:szCs w:val="24"/>
          <w:lang w:val="en-US" w:eastAsia="zh-CN"/>
        </w:rPr>
      </w:pPr>
      <w:r w:rsidRPr="00DD1FBE">
        <w:rPr>
          <w:rFonts w:eastAsia="STKaiti"/>
          <w:i/>
          <w:szCs w:val="24"/>
          <w:lang w:val="en-US" w:eastAsia="zh-CN"/>
        </w:rPr>
        <w:t>a)</w:t>
      </w:r>
      <w:r w:rsidRPr="000F2720">
        <w:rPr>
          <w:rFonts w:ascii="STKaiti" w:eastAsia="STKaiti" w:hAnsi="STKaiti"/>
          <w:szCs w:val="24"/>
          <w:lang w:val="en-US" w:eastAsia="zh-CN"/>
        </w:rPr>
        <w:tab/>
      </w:r>
      <w:r>
        <w:rPr>
          <w:rFonts w:hint="eastAsia"/>
          <w:lang w:eastAsia="zh-CN"/>
        </w:rPr>
        <w:t>运载火箭</w:t>
      </w:r>
      <w:r w:rsidRPr="00DD35B2">
        <w:rPr>
          <w:rFonts w:hint="eastAsia"/>
          <w:lang w:eastAsia="zh-CN"/>
        </w:rPr>
        <w:t>提供商名称</w:t>
      </w:r>
    </w:p>
    <w:p w14:paraId="003E3639" w14:textId="77777777" w:rsidR="007D5C0F" w:rsidRPr="003A3F22" w:rsidRDefault="007D5C0F" w:rsidP="007D5C0F">
      <w:pPr>
        <w:pStyle w:val="enumlev1"/>
        <w:rPr>
          <w:szCs w:val="24"/>
          <w:lang w:val="en-US" w:eastAsia="zh-CN"/>
        </w:rPr>
      </w:pPr>
      <w:r w:rsidRPr="00DD1FBE">
        <w:rPr>
          <w:rFonts w:eastAsia="STKaiti"/>
          <w:i/>
          <w:szCs w:val="24"/>
          <w:lang w:val="en-US" w:eastAsia="zh-CN"/>
        </w:rPr>
        <w:t>b)</w:t>
      </w:r>
      <w:r w:rsidRPr="000F2720">
        <w:rPr>
          <w:rFonts w:ascii="STKaiti" w:eastAsia="STKaiti" w:hAnsi="STKaiti"/>
          <w:szCs w:val="24"/>
          <w:lang w:val="en-US" w:eastAsia="zh-CN"/>
        </w:rPr>
        <w:tab/>
      </w:r>
      <w:r>
        <w:rPr>
          <w:rFonts w:hint="eastAsia"/>
          <w:lang w:eastAsia="zh-CN"/>
        </w:rPr>
        <w:t>运载</w:t>
      </w:r>
      <w:r w:rsidRPr="00DD35B2">
        <w:rPr>
          <w:rFonts w:hint="eastAsia"/>
          <w:lang w:eastAsia="zh-CN"/>
        </w:rPr>
        <w:t>火箭的名称</w:t>
      </w:r>
    </w:p>
    <w:p w14:paraId="6DB2D24A" w14:textId="77777777" w:rsidR="007D5C0F" w:rsidRPr="003A3F22" w:rsidRDefault="007D5C0F" w:rsidP="007D5C0F">
      <w:pPr>
        <w:pStyle w:val="enumlev1"/>
        <w:rPr>
          <w:szCs w:val="24"/>
          <w:lang w:val="en-US" w:eastAsia="zh-CN"/>
        </w:rPr>
      </w:pPr>
      <w:r w:rsidRPr="00DD1FBE">
        <w:rPr>
          <w:rFonts w:eastAsia="STKaiti"/>
          <w:i/>
          <w:szCs w:val="24"/>
          <w:lang w:val="en-US" w:eastAsia="zh-CN"/>
        </w:rPr>
        <w:t>c)</w:t>
      </w:r>
      <w:r w:rsidRPr="000F2720">
        <w:rPr>
          <w:rFonts w:ascii="STKaiti" w:eastAsia="STKaiti" w:hAnsi="STKaiti"/>
          <w:szCs w:val="24"/>
          <w:lang w:val="en-US" w:eastAsia="zh-CN"/>
        </w:rPr>
        <w:tab/>
      </w:r>
      <w:r w:rsidRPr="00773799">
        <w:rPr>
          <w:rFonts w:hint="eastAsia"/>
          <w:lang w:eastAsia="zh-CN"/>
        </w:rPr>
        <w:t>发射</w:t>
      </w:r>
      <w:r>
        <w:rPr>
          <w:rFonts w:hint="eastAsia"/>
          <w:lang w:eastAsia="zh-CN"/>
        </w:rPr>
        <w:t>设施</w:t>
      </w:r>
      <w:r w:rsidRPr="00773799">
        <w:rPr>
          <w:rFonts w:hint="eastAsia"/>
          <w:lang w:eastAsia="zh-CN"/>
        </w:rPr>
        <w:t>的名称和位置</w:t>
      </w:r>
    </w:p>
    <w:p w14:paraId="003A59D3" w14:textId="77777777" w:rsidR="007D5C0F" w:rsidRPr="003A3F22" w:rsidRDefault="007D5C0F" w:rsidP="007D5C0F">
      <w:pPr>
        <w:pStyle w:val="enumlev1"/>
        <w:rPr>
          <w:szCs w:val="24"/>
          <w:lang w:val="en-US" w:eastAsia="zh-CN"/>
        </w:rPr>
      </w:pPr>
      <w:r w:rsidRPr="00DD1FBE">
        <w:rPr>
          <w:rFonts w:eastAsia="STKaiti"/>
          <w:i/>
          <w:szCs w:val="24"/>
          <w:lang w:val="en-US" w:eastAsia="zh-CN"/>
        </w:rPr>
        <w:t>d)</w:t>
      </w:r>
      <w:r w:rsidRPr="000F2720">
        <w:rPr>
          <w:rFonts w:ascii="STKaiti" w:eastAsia="STKaiti" w:hAnsi="STKaiti"/>
          <w:szCs w:val="24"/>
          <w:lang w:val="en-US" w:eastAsia="zh-CN"/>
        </w:rPr>
        <w:tab/>
      </w:r>
      <w:r w:rsidRPr="00773799">
        <w:rPr>
          <w:rFonts w:hint="eastAsia"/>
          <w:lang w:eastAsia="zh-CN"/>
        </w:rPr>
        <w:t>发射日期</w:t>
      </w:r>
      <w:r>
        <w:rPr>
          <w:rFonts w:hint="eastAsia"/>
          <w:lang w:eastAsia="zh-CN"/>
        </w:rPr>
        <w:t>。</w:t>
      </w:r>
    </w:p>
    <w:p w14:paraId="59949598" w14:textId="77777777" w:rsidR="007D5C0F" w:rsidRPr="003A3F22" w:rsidRDefault="007D5C0F" w:rsidP="007D5C0F">
      <w:pPr>
        <w:pStyle w:val="Headingb"/>
        <w:rPr>
          <w:szCs w:val="24"/>
          <w:lang w:val="en-US" w:eastAsia="zh-CN"/>
        </w:rPr>
      </w:pPr>
      <w:r w:rsidRPr="003A3F22">
        <w:rPr>
          <w:szCs w:val="24"/>
          <w:lang w:val="en-US" w:eastAsia="zh-CN"/>
        </w:rPr>
        <w:t>D</w:t>
      </w:r>
      <w:r w:rsidRPr="003A3F22">
        <w:rPr>
          <w:szCs w:val="24"/>
          <w:lang w:val="en-US" w:eastAsia="zh-CN"/>
        </w:rPr>
        <w:tab/>
      </w:r>
      <w:r>
        <w:rPr>
          <w:rFonts w:hint="eastAsia"/>
          <w:szCs w:val="24"/>
          <w:lang w:val="en-US" w:eastAsia="zh-CN"/>
        </w:rPr>
        <w:t>空间电台</w:t>
      </w:r>
      <w:r>
        <w:rPr>
          <w:szCs w:val="24"/>
          <w:lang w:val="en-US" w:eastAsia="zh-CN"/>
        </w:rPr>
        <w:t>特性</w:t>
      </w:r>
    </w:p>
    <w:p w14:paraId="343BCCED" w14:textId="77777777" w:rsidR="007D5C0F" w:rsidRPr="003A3F22" w:rsidRDefault="007D5C0F" w:rsidP="007D5C0F">
      <w:pPr>
        <w:tabs>
          <w:tab w:val="left" w:pos="2608"/>
          <w:tab w:val="left" w:pos="3345"/>
        </w:tabs>
        <w:spacing w:before="80"/>
        <w:ind w:firstLineChars="200" w:firstLine="480"/>
        <w:rPr>
          <w:color w:val="000000"/>
          <w:szCs w:val="24"/>
          <w:lang w:val="en-US" w:eastAsia="zh-CN"/>
        </w:rPr>
      </w:pPr>
      <w:r>
        <w:rPr>
          <w:rFonts w:hint="eastAsia"/>
          <w:color w:val="000000"/>
          <w:szCs w:val="24"/>
          <w:lang w:val="en-US" w:eastAsia="zh-CN"/>
        </w:rPr>
        <w:t>对</w:t>
      </w:r>
      <w:r>
        <w:rPr>
          <w:color w:val="000000"/>
          <w:szCs w:val="24"/>
          <w:lang w:val="en-US" w:eastAsia="zh-CN"/>
        </w:rPr>
        <w:t>每个航天器：</w:t>
      </w:r>
    </w:p>
    <w:p w14:paraId="753166C1" w14:textId="03C05288" w:rsidR="007D5C0F" w:rsidRPr="003A3F22" w:rsidRDefault="007D5C0F" w:rsidP="007D5C0F">
      <w:pPr>
        <w:pStyle w:val="enumlev1"/>
        <w:rPr>
          <w:szCs w:val="24"/>
          <w:lang w:val="en-US" w:eastAsia="zh-CN"/>
        </w:rPr>
      </w:pPr>
      <w:r w:rsidRPr="00DD1FBE">
        <w:rPr>
          <w:rFonts w:eastAsia="STKaiti"/>
          <w:i/>
          <w:szCs w:val="24"/>
          <w:lang w:val="en-US" w:eastAsia="zh-CN"/>
        </w:rPr>
        <w:t>a)</w:t>
      </w:r>
      <w:r w:rsidRPr="000F2720">
        <w:rPr>
          <w:rFonts w:ascii="STKaiti" w:eastAsia="STKaiti" w:hAnsi="STKaiti"/>
          <w:szCs w:val="24"/>
          <w:lang w:val="en-US" w:eastAsia="zh-CN"/>
        </w:rPr>
        <w:tab/>
      </w:r>
      <w:r w:rsidR="008346AE">
        <w:rPr>
          <w:rFonts w:hint="eastAsia"/>
          <w:szCs w:val="24"/>
          <w:lang w:val="en-US" w:eastAsia="zh-CN"/>
        </w:rPr>
        <w:t>空间站</w:t>
      </w:r>
      <w:r>
        <w:rPr>
          <w:rFonts w:hint="eastAsia"/>
          <w:szCs w:val="24"/>
          <w:lang w:val="en-US" w:eastAsia="zh-CN"/>
        </w:rPr>
        <w:t>名称</w:t>
      </w:r>
    </w:p>
    <w:p w14:paraId="033FDEF9" w14:textId="1EC8F3EB" w:rsidR="007D5C0F" w:rsidRPr="003A3F22" w:rsidRDefault="007D5C0F" w:rsidP="007D5C0F">
      <w:pPr>
        <w:pStyle w:val="enumlev1"/>
        <w:rPr>
          <w:szCs w:val="24"/>
          <w:lang w:val="en-US" w:eastAsia="zh-CN"/>
        </w:rPr>
      </w:pPr>
      <w:r w:rsidRPr="00DD1FBE">
        <w:rPr>
          <w:rFonts w:eastAsia="STKaiti"/>
          <w:i/>
          <w:szCs w:val="24"/>
          <w:lang w:val="en-US" w:eastAsia="zh-CN"/>
        </w:rPr>
        <w:t>b)</w:t>
      </w:r>
      <w:r w:rsidRPr="000F2720">
        <w:rPr>
          <w:rFonts w:ascii="STKaiti" w:eastAsia="STKaiti" w:hAnsi="STKaiti"/>
          <w:szCs w:val="24"/>
          <w:lang w:val="en-US" w:eastAsia="zh-CN"/>
        </w:rPr>
        <w:tab/>
      </w:r>
      <w:r w:rsidR="008346AE">
        <w:rPr>
          <w:rFonts w:hint="eastAsia"/>
          <w:szCs w:val="24"/>
          <w:lang w:val="en-US" w:eastAsia="zh-CN"/>
        </w:rPr>
        <w:t>空间站</w:t>
      </w:r>
      <w:r>
        <w:rPr>
          <w:szCs w:val="24"/>
          <w:lang w:val="en-US" w:eastAsia="zh-CN"/>
        </w:rPr>
        <w:t>轨道特性</w:t>
      </w:r>
      <w:r>
        <w:rPr>
          <w:rFonts w:hint="eastAsia"/>
          <w:szCs w:val="24"/>
          <w:lang w:val="en-US" w:eastAsia="zh-CN"/>
        </w:rPr>
        <w:t>（见</w:t>
      </w:r>
      <w:r w:rsidRPr="00050CE8">
        <w:rPr>
          <w:rStyle w:val="Artref"/>
          <w:b/>
          <w:lang w:val="en-US" w:eastAsia="zh-CN"/>
        </w:rPr>
        <w:t>11.44C.</w:t>
      </w:r>
      <w:r w:rsidR="00DD1FBE">
        <w:rPr>
          <w:rStyle w:val="Artref"/>
          <w:rFonts w:hint="eastAsia"/>
          <w:b/>
          <w:lang w:val="en-US" w:eastAsia="zh-CN"/>
        </w:rPr>
        <w:t>3</w:t>
      </w:r>
      <w:r>
        <w:rPr>
          <w:rFonts w:hint="eastAsia"/>
          <w:szCs w:val="24"/>
          <w:lang w:val="en-US" w:eastAsia="zh-CN"/>
        </w:rPr>
        <w:t>）</w:t>
      </w:r>
    </w:p>
    <w:p w14:paraId="44599674" w14:textId="77777777" w:rsidR="007D5C0F" w:rsidRPr="003A3F22" w:rsidRDefault="007D5C0F" w:rsidP="007D5C0F">
      <w:pPr>
        <w:pStyle w:val="enumlev1"/>
        <w:rPr>
          <w:szCs w:val="24"/>
          <w:lang w:val="en-US" w:eastAsia="zh-CN"/>
        </w:rPr>
      </w:pPr>
      <w:r w:rsidRPr="00DD1FBE">
        <w:rPr>
          <w:rFonts w:eastAsia="STKaiti"/>
          <w:i/>
          <w:szCs w:val="24"/>
          <w:lang w:val="en-US" w:eastAsia="zh-CN"/>
        </w:rPr>
        <w:t>c)</w:t>
      </w:r>
      <w:r w:rsidRPr="003A3F22">
        <w:rPr>
          <w:szCs w:val="24"/>
          <w:lang w:val="en-US" w:eastAsia="zh-CN"/>
        </w:rPr>
        <w:tab/>
      </w:r>
      <w:r>
        <w:rPr>
          <w:rFonts w:hint="eastAsia"/>
          <w:szCs w:val="24"/>
          <w:lang w:val="en-US" w:eastAsia="zh-CN"/>
        </w:rPr>
        <w:t>空间</w:t>
      </w:r>
      <w:r>
        <w:rPr>
          <w:szCs w:val="24"/>
          <w:lang w:val="en-US" w:eastAsia="zh-CN"/>
        </w:rPr>
        <w:t>电台能够发射或接收的频率指配</w:t>
      </w:r>
      <w:r>
        <w:rPr>
          <w:rFonts w:hint="eastAsia"/>
          <w:szCs w:val="24"/>
          <w:lang w:val="en-US" w:eastAsia="zh-CN"/>
        </w:rPr>
        <w:t>。</w:t>
      </w:r>
    </w:p>
    <w:p w14:paraId="7DC824C4" w14:textId="77777777" w:rsidR="00A8350B" w:rsidRDefault="00A8350B" w:rsidP="0040526B">
      <w:pPr>
        <w:pStyle w:val="Reasons"/>
        <w:rPr>
          <w:lang w:eastAsia="zh-CN"/>
        </w:rPr>
      </w:pPr>
    </w:p>
    <w:p w14:paraId="0284AB7D" w14:textId="25F11BE8" w:rsidR="001C3210" w:rsidRDefault="00A8350B" w:rsidP="00A8350B">
      <w:pPr>
        <w:jc w:val="center"/>
      </w:pPr>
      <w:r>
        <w:t>______________</w:t>
      </w:r>
    </w:p>
    <w:sectPr w:rsidR="001C3210">
      <w:headerReference w:type="default" r:id="rId18"/>
      <w:footerReference w:type="default" r:id="rId19"/>
      <w:footerReference w:type="first" r:id="rId20"/>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0338C" w14:textId="77777777" w:rsidR="0040526B" w:rsidRDefault="0040526B">
      <w:r>
        <w:separator/>
      </w:r>
    </w:p>
  </w:endnote>
  <w:endnote w:type="continuationSeparator" w:id="0">
    <w:p w14:paraId="3DDA3F8B" w14:textId="77777777" w:rsidR="0040526B" w:rsidRDefault="0040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 italic">
    <w:panose1 w:val="00000000000000000000"/>
    <w:charset w:val="00"/>
    <w:family w:val="roman"/>
    <w:notTrueType/>
    <w:pitch w:val="default"/>
    <w:sig w:usb0="00000003" w:usb1="00000000" w:usb2="00000000" w:usb3="00000000" w:csb0="00000001" w:csb1="00000000"/>
  </w:font>
  <w:font w:name="Times New Roman MT Extra Bold">
    <w:altName w:val="Times New Roman"/>
    <w:panose1 w:val="00000000000000000000"/>
    <w:charset w:val="00"/>
    <w:family w:val="roman"/>
    <w:notTrueType/>
    <w:pitch w:val="default"/>
  </w:font>
  <w:font w:name="Batang">
    <w:altName w:val="바탕"/>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A3AB" w14:textId="03C429B6" w:rsidR="0040526B" w:rsidRPr="003F7AB8" w:rsidRDefault="007771A0" w:rsidP="00060B2F">
    <w:pPr>
      <w:pStyle w:val="Footer"/>
      <w:rPr>
        <w:b/>
        <w:bCs/>
        <w:lang w:val="en-US"/>
      </w:rPr>
    </w:pPr>
    <w:r>
      <w:fldChar w:fldCharType="begin"/>
    </w:r>
    <w:r>
      <w:instrText xml:space="preserve"> FILENAME \p  \* MERGEFORMAT </w:instrText>
    </w:r>
    <w:r>
      <w:fldChar w:fldCharType="separate"/>
    </w:r>
    <w:r>
      <w:t>P:\CHI\ITU-R\CONF-R\CMR19\000\071REV1C.docx</w:t>
    </w:r>
    <w:r>
      <w:fldChar w:fldCharType="end"/>
    </w:r>
    <w:r w:rsidR="0040526B">
      <w:t xml:space="preserve"> (</w:t>
    </w:r>
    <w:r w:rsidR="0040526B">
      <w:rPr>
        <w:rFonts w:hint="eastAsia"/>
        <w:lang w:eastAsia="zh-CN"/>
      </w:rPr>
      <w:t>46</w:t>
    </w:r>
    <w:r w:rsidR="006B5C2E">
      <w:rPr>
        <w:lang w:eastAsia="zh-CN"/>
      </w:rPr>
      <w:t>3380</w:t>
    </w:r>
    <w:r w:rsidR="0040526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6D35" w14:textId="43F41565" w:rsidR="0040526B" w:rsidRPr="00DA0469" w:rsidRDefault="007771A0" w:rsidP="003B6399">
    <w:pPr>
      <w:pStyle w:val="Footer"/>
      <w:rPr>
        <w:lang w:val="en-US"/>
      </w:rPr>
    </w:pPr>
    <w:r>
      <w:fldChar w:fldCharType="begin"/>
    </w:r>
    <w:r>
      <w:instrText xml:space="preserve"> FILENAME \p  \* MERGEFORMAT </w:instrText>
    </w:r>
    <w:r>
      <w:fldChar w:fldCharType="separate"/>
    </w:r>
    <w:r>
      <w:t>P:\CHI\ITU-R\CONF-R\CMR19\000\071REV1C.docx</w:t>
    </w:r>
    <w:r>
      <w:fldChar w:fldCharType="end"/>
    </w:r>
    <w:r w:rsidR="0040526B">
      <w:t xml:space="preserve"> (</w:t>
    </w:r>
    <w:r w:rsidR="0040526B">
      <w:rPr>
        <w:rFonts w:hint="eastAsia"/>
        <w:lang w:eastAsia="zh-CN"/>
      </w:rPr>
      <w:t>46</w:t>
    </w:r>
    <w:r w:rsidR="006B5C2E">
      <w:rPr>
        <w:lang w:eastAsia="zh-CN"/>
      </w:rPr>
      <w:t>3380</w:t>
    </w:r>
    <w:r w:rsidR="0040526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3921" w14:textId="5301D149" w:rsidR="0040526B" w:rsidRPr="00DA0469" w:rsidRDefault="007771A0" w:rsidP="00060B2F">
    <w:pPr>
      <w:pStyle w:val="Footer"/>
      <w:rPr>
        <w:lang w:val="en-US"/>
      </w:rPr>
    </w:pPr>
    <w:r>
      <w:fldChar w:fldCharType="begin"/>
    </w:r>
    <w:r>
      <w:instrText xml:space="preserve"> FILENAME \p  \* MERGEFORMAT </w:instrText>
    </w:r>
    <w:r>
      <w:fldChar w:fldCharType="separate"/>
    </w:r>
    <w:r>
      <w:t>P:\CHI\ITU-R\CONF-R\CMR19\000\071REV1C.docx</w:t>
    </w:r>
    <w:r>
      <w:fldChar w:fldCharType="end"/>
    </w:r>
    <w:r w:rsidR="0040526B">
      <w:t xml:space="preserve"> (</w:t>
    </w:r>
    <w:r w:rsidR="0040526B">
      <w:rPr>
        <w:rFonts w:hint="eastAsia"/>
        <w:lang w:eastAsia="zh-CN"/>
      </w:rPr>
      <w:t>46</w:t>
    </w:r>
    <w:r w:rsidR="006E0AF4">
      <w:rPr>
        <w:lang w:eastAsia="zh-CN"/>
      </w:rPr>
      <w:t>3380</w:t>
    </w:r>
    <w:r w:rsidR="0040526B">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294F" w14:textId="70F02E00" w:rsidR="0040526B" w:rsidRPr="00DA0469" w:rsidRDefault="0040526B" w:rsidP="003B6399">
    <w:pPr>
      <w:pStyle w:val="Footer"/>
      <w:rPr>
        <w:lang w:val="en-US"/>
      </w:rPr>
    </w:pPr>
    <w:r>
      <w:fldChar w:fldCharType="begin"/>
    </w:r>
    <w:r w:rsidRPr="00DA0469">
      <w:rPr>
        <w:lang w:val="en-US"/>
      </w:rPr>
      <w:instrText xml:space="preserve"> FILENAME \p \* MERGEFORMAT </w:instrText>
    </w:r>
    <w:r>
      <w:fldChar w:fldCharType="separate"/>
    </w:r>
    <w:r w:rsidR="007771A0">
      <w:rPr>
        <w:lang w:val="en-US"/>
      </w:rPr>
      <w:t>P:\CHI\ITU-R\CONF-R\CMR19\000\071REV1C.docx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16E9" w14:textId="2B8BCF55" w:rsidR="0040526B" w:rsidRPr="00DA0469" w:rsidRDefault="007771A0" w:rsidP="003F7AB8">
    <w:pPr>
      <w:pStyle w:val="Footer"/>
      <w:rPr>
        <w:lang w:val="en-US"/>
      </w:rPr>
    </w:pPr>
    <w:r>
      <w:fldChar w:fldCharType="begin"/>
    </w:r>
    <w:r>
      <w:instrText xml:space="preserve"> FILENAME \p  \* MERGEFORMAT </w:instrText>
    </w:r>
    <w:r>
      <w:fldChar w:fldCharType="separate"/>
    </w:r>
    <w:r>
      <w:t>P:\CHI\ITU-R\CONF-R\CMR19\000\071REV1C.docx</w:t>
    </w:r>
    <w:r>
      <w:fldChar w:fldCharType="end"/>
    </w:r>
    <w:r w:rsidR="0040526B">
      <w:t xml:space="preserve"> (</w:t>
    </w:r>
    <w:r w:rsidR="0040526B">
      <w:rPr>
        <w:rFonts w:hint="eastAsia"/>
        <w:lang w:eastAsia="zh-CN"/>
      </w:rPr>
      <w:t>46</w:t>
    </w:r>
    <w:r w:rsidR="006E0AF4">
      <w:rPr>
        <w:lang w:eastAsia="zh-CN"/>
      </w:rPr>
      <w:t>3380</w:t>
    </w:r>
    <w:r w:rsidR="0040526B">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A9C5" w14:textId="159EB411" w:rsidR="0040526B" w:rsidRPr="00DA0469" w:rsidRDefault="0040526B" w:rsidP="003B6399">
    <w:pPr>
      <w:pStyle w:val="Footer"/>
      <w:rPr>
        <w:lang w:val="en-US"/>
      </w:rPr>
    </w:pPr>
    <w:r>
      <w:fldChar w:fldCharType="begin"/>
    </w:r>
    <w:r w:rsidRPr="00DA0469">
      <w:rPr>
        <w:lang w:val="en-US"/>
      </w:rPr>
      <w:instrText xml:space="preserve"> FILENAME \p \* MERGEFORMAT </w:instrText>
    </w:r>
    <w:r>
      <w:fldChar w:fldCharType="separate"/>
    </w:r>
    <w:r w:rsidR="007771A0">
      <w:rPr>
        <w:lang w:val="en-US"/>
      </w:rPr>
      <w:t>P:\CHI\ITU-R\CONF-R\CMR19\000\071REV1C.docx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C771D" w14:textId="77777777" w:rsidR="0040526B" w:rsidRDefault="0040526B">
      <w:r>
        <w:t>____________________</w:t>
      </w:r>
    </w:p>
  </w:footnote>
  <w:footnote w:type="continuationSeparator" w:id="0">
    <w:p w14:paraId="5622AA50" w14:textId="77777777" w:rsidR="0040526B" w:rsidRDefault="0040526B">
      <w:r>
        <w:continuationSeparator/>
      </w:r>
    </w:p>
  </w:footnote>
  <w:footnote w:id="1">
    <w:p w14:paraId="74FD1619" w14:textId="77777777" w:rsidR="0040526B" w:rsidRDefault="0040526B" w:rsidP="007D5C0F">
      <w:pPr>
        <w:pStyle w:val="FootnoteText"/>
        <w:rPr>
          <w:lang w:eastAsia="zh-CN"/>
        </w:rPr>
      </w:pPr>
      <w:r>
        <w:rPr>
          <w:rStyle w:val="FootnoteReference"/>
          <w:lang w:eastAsia="zh-CN"/>
        </w:rPr>
        <w:t>2</w:t>
      </w:r>
      <w:r>
        <w:rPr>
          <w:rFonts w:hint="eastAsia"/>
          <w:lang w:eastAsia="zh-CN"/>
        </w:rPr>
        <w:tab/>
      </w:r>
      <w:proofErr w:type="gramStart"/>
      <w:r w:rsidRPr="000E7FFD">
        <w:rPr>
          <w:rFonts w:hint="eastAsia"/>
          <w:sz w:val="24"/>
          <w:szCs w:val="24"/>
          <w:lang w:eastAsia="zh-CN"/>
        </w:rPr>
        <w:t>无线电通信局须制定</w:t>
      </w:r>
      <w:proofErr w:type="gramEnd"/>
      <w:r w:rsidRPr="000E7FFD">
        <w:rPr>
          <w:rFonts w:hint="eastAsia"/>
          <w:sz w:val="24"/>
          <w:szCs w:val="24"/>
          <w:lang w:eastAsia="zh-CN"/>
        </w:rPr>
        <w:t>和保持最新的通知单格式，以充分满足本附录的条款规定和未来大会的有关决定。本附件中所列的各项补充资料及符号说明见无线电通信局《国际频率信息通报》（</w:t>
      </w:r>
      <w:r w:rsidRPr="000E7FFD">
        <w:rPr>
          <w:rFonts w:hint="eastAsia"/>
          <w:sz w:val="24"/>
          <w:szCs w:val="24"/>
          <w:lang w:eastAsia="zh-CN"/>
        </w:rPr>
        <w:t>BR IFIC</w:t>
      </w:r>
      <w:r w:rsidRPr="000E7FFD">
        <w:rPr>
          <w:rFonts w:hint="eastAsia"/>
          <w:sz w:val="24"/>
          <w:szCs w:val="24"/>
          <w:lang w:eastAsia="zh-CN"/>
        </w:rPr>
        <w:t>）（空间业务）的前言。</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893B" w14:textId="77777777" w:rsidR="0040526B" w:rsidRDefault="0040526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10368C8" w14:textId="5DC15834" w:rsidR="0040526B" w:rsidRDefault="0040526B" w:rsidP="001A4E73">
    <w:pPr>
      <w:pStyle w:val="Header"/>
      <w:rPr>
        <w:lang w:val="en-US"/>
      </w:rPr>
    </w:pPr>
    <w:r>
      <w:rPr>
        <w:rStyle w:val="PageNumber"/>
      </w:rPr>
      <w:t>CMR19/</w:t>
    </w:r>
    <w:r>
      <w:t>71</w:t>
    </w:r>
    <w:r w:rsidR="006B5C2E">
      <w:t>(Rev.1)</w:t>
    </w:r>
    <w:r>
      <w:t>-</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0804" w14:textId="77777777" w:rsidR="0040526B" w:rsidRDefault="0040526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7F6ACD" w14:textId="532CE686" w:rsidR="0040526B" w:rsidRDefault="0040526B" w:rsidP="001A4E73">
    <w:pPr>
      <w:pStyle w:val="Header"/>
      <w:rPr>
        <w:lang w:val="en-US"/>
      </w:rPr>
    </w:pPr>
    <w:r>
      <w:rPr>
        <w:rStyle w:val="PageNumber"/>
      </w:rPr>
      <w:t>CMR19/</w:t>
    </w:r>
    <w:r>
      <w:t>71</w:t>
    </w:r>
    <w:r w:rsidR="006E0AF4">
      <w:t>(Rev.1)</w:t>
    </w:r>
    <w:r>
      <w:t>-</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E429F" w14:textId="77777777" w:rsidR="0040526B" w:rsidRDefault="0040526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BE8283" w14:textId="5514BAA4" w:rsidR="0040526B" w:rsidRDefault="0040526B" w:rsidP="001A4E73">
    <w:pPr>
      <w:pStyle w:val="Header"/>
      <w:rPr>
        <w:lang w:val="en-US"/>
      </w:rPr>
    </w:pPr>
    <w:r>
      <w:rPr>
        <w:rStyle w:val="PageNumber"/>
      </w:rPr>
      <w:t>CMR19/</w:t>
    </w:r>
    <w:r>
      <w:t>71</w:t>
    </w:r>
    <w:r w:rsidR="006E0AF4">
      <w:t>(Rev.1)</w:t>
    </w:r>
    <w:r>
      <w:t>-</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E08E9"/>
    <w:multiLevelType w:val="hybridMultilevel"/>
    <w:tmpl w:val="C1708ADA"/>
    <w:lvl w:ilvl="0" w:tplc="3116AA3E">
      <w:start w:val="1"/>
      <w:numFmt w:val="lowerLetter"/>
      <w:lvlText w:val="%1)"/>
      <w:lvlJc w:val="left"/>
      <w:pPr>
        <w:ind w:left="1140" w:hanging="114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EB84672"/>
    <w:multiLevelType w:val="multilevel"/>
    <w:tmpl w:val="D5B4152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B4757E"/>
    <w:multiLevelType w:val="multilevel"/>
    <w:tmpl w:val="71BCB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884858"/>
    <w:multiLevelType w:val="hybridMultilevel"/>
    <w:tmpl w:val="5CBE44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rson w15:author="Liu, Jingdi">
    <w15:presenceInfo w15:providerId="AD" w15:userId="S::jingdi.liu@itu.int::655506d4-7e2e-4540-a4d6-c4e8c37a4805"/>
  </w15:person>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zh-CN" w:vendorID="64" w:dllVersion="0" w:nlCheck="1" w:checkStyle="1"/>
  <w:activeWritingStyle w:appName="MSWord" w:lang="en-CA"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53668"/>
    <w:rsid w:val="00060B2F"/>
    <w:rsid w:val="000A5C93"/>
    <w:rsid w:val="000A5DBA"/>
    <w:rsid w:val="000B0C3F"/>
    <w:rsid w:val="000B5922"/>
    <w:rsid w:val="000C0212"/>
    <w:rsid w:val="000C09BA"/>
    <w:rsid w:val="000C1F1E"/>
    <w:rsid w:val="000C5704"/>
    <w:rsid w:val="000C6AA7"/>
    <w:rsid w:val="000E0E22"/>
    <w:rsid w:val="000E26F6"/>
    <w:rsid w:val="000E316B"/>
    <w:rsid w:val="000E5C23"/>
    <w:rsid w:val="000E7FFD"/>
    <w:rsid w:val="000F2720"/>
    <w:rsid w:val="00106535"/>
    <w:rsid w:val="00123C07"/>
    <w:rsid w:val="00125447"/>
    <w:rsid w:val="00127C36"/>
    <w:rsid w:val="00136BCF"/>
    <w:rsid w:val="00141F67"/>
    <w:rsid w:val="001648B4"/>
    <w:rsid w:val="00165CCE"/>
    <w:rsid w:val="00166859"/>
    <w:rsid w:val="001765EC"/>
    <w:rsid w:val="00176EE1"/>
    <w:rsid w:val="001832CE"/>
    <w:rsid w:val="001853E8"/>
    <w:rsid w:val="00185C86"/>
    <w:rsid w:val="001922F1"/>
    <w:rsid w:val="001A4E73"/>
    <w:rsid w:val="001B16B6"/>
    <w:rsid w:val="001B1AEE"/>
    <w:rsid w:val="001B6360"/>
    <w:rsid w:val="001C3210"/>
    <w:rsid w:val="001C476D"/>
    <w:rsid w:val="001C648A"/>
    <w:rsid w:val="001E64BC"/>
    <w:rsid w:val="001F06E1"/>
    <w:rsid w:val="001F4EA6"/>
    <w:rsid w:val="00214959"/>
    <w:rsid w:val="002159B3"/>
    <w:rsid w:val="0022272C"/>
    <w:rsid w:val="00222A96"/>
    <w:rsid w:val="00223725"/>
    <w:rsid w:val="002260A6"/>
    <w:rsid w:val="0023592E"/>
    <w:rsid w:val="00253BE8"/>
    <w:rsid w:val="002742B3"/>
    <w:rsid w:val="002A4C9C"/>
    <w:rsid w:val="002B44E7"/>
    <w:rsid w:val="002B4930"/>
    <w:rsid w:val="002B509B"/>
    <w:rsid w:val="002E2A59"/>
    <w:rsid w:val="002E4507"/>
    <w:rsid w:val="002F18EC"/>
    <w:rsid w:val="00305254"/>
    <w:rsid w:val="003169D2"/>
    <w:rsid w:val="00317B1D"/>
    <w:rsid w:val="00330EEF"/>
    <w:rsid w:val="003727A3"/>
    <w:rsid w:val="00380BF9"/>
    <w:rsid w:val="00384A9F"/>
    <w:rsid w:val="00395794"/>
    <w:rsid w:val="003A28A0"/>
    <w:rsid w:val="003A7157"/>
    <w:rsid w:val="003B4BEF"/>
    <w:rsid w:val="003B6399"/>
    <w:rsid w:val="003B6C0F"/>
    <w:rsid w:val="003C6B45"/>
    <w:rsid w:val="003E3102"/>
    <w:rsid w:val="003E48E2"/>
    <w:rsid w:val="003E5931"/>
    <w:rsid w:val="003F394C"/>
    <w:rsid w:val="003F7AB8"/>
    <w:rsid w:val="0040526B"/>
    <w:rsid w:val="0041282E"/>
    <w:rsid w:val="004248DE"/>
    <w:rsid w:val="0043126A"/>
    <w:rsid w:val="00437869"/>
    <w:rsid w:val="00465A34"/>
    <w:rsid w:val="00476D85"/>
    <w:rsid w:val="00487592"/>
    <w:rsid w:val="004A251C"/>
    <w:rsid w:val="004B4C76"/>
    <w:rsid w:val="004C4554"/>
    <w:rsid w:val="004D2DEC"/>
    <w:rsid w:val="004D6B43"/>
    <w:rsid w:val="004E7BBB"/>
    <w:rsid w:val="004F2BE6"/>
    <w:rsid w:val="00517B00"/>
    <w:rsid w:val="00525879"/>
    <w:rsid w:val="00527E8A"/>
    <w:rsid w:val="00532F7B"/>
    <w:rsid w:val="005354C0"/>
    <w:rsid w:val="00542E85"/>
    <w:rsid w:val="00551CA5"/>
    <w:rsid w:val="005542BE"/>
    <w:rsid w:val="00562479"/>
    <w:rsid w:val="00576849"/>
    <w:rsid w:val="00582D82"/>
    <w:rsid w:val="005A0ACB"/>
    <w:rsid w:val="005A5829"/>
    <w:rsid w:val="005B319D"/>
    <w:rsid w:val="005C097C"/>
    <w:rsid w:val="005C1761"/>
    <w:rsid w:val="005E08D2"/>
    <w:rsid w:val="005E5E4C"/>
    <w:rsid w:val="005E7FD8"/>
    <w:rsid w:val="00622560"/>
    <w:rsid w:val="006370D6"/>
    <w:rsid w:val="00644391"/>
    <w:rsid w:val="00647712"/>
    <w:rsid w:val="00662E12"/>
    <w:rsid w:val="00667E75"/>
    <w:rsid w:val="006737A2"/>
    <w:rsid w:val="00684E02"/>
    <w:rsid w:val="00691142"/>
    <w:rsid w:val="006B5C2E"/>
    <w:rsid w:val="006B67CE"/>
    <w:rsid w:val="006C05C4"/>
    <w:rsid w:val="006C38ED"/>
    <w:rsid w:val="006C5937"/>
    <w:rsid w:val="006D5A37"/>
    <w:rsid w:val="006E0AF4"/>
    <w:rsid w:val="006E6182"/>
    <w:rsid w:val="006E6997"/>
    <w:rsid w:val="006F3C60"/>
    <w:rsid w:val="006F578C"/>
    <w:rsid w:val="007002C8"/>
    <w:rsid w:val="00701D35"/>
    <w:rsid w:val="00720703"/>
    <w:rsid w:val="00736415"/>
    <w:rsid w:val="007539D8"/>
    <w:rsid w:val="00757F2A"/>
    <w:rsid w:val="00770D2A"/>
    <w:rsid w:val="007771A0"/>
    <w:rsid w:val="007864F6"/>
    <w:rsid w:val="007B26C4"/>
    <w:rsid w:val="007B7C4B"/>
    <w:rsid w:val="007C6DC4"/>
    <w:rsid w:val="007D5C0F"/>
    <w:rsid w:val="007D6B0B"/>
    <w:rsid w:val="007F0FC5"/>
    <w:rsid w:val="007F5C36"/>
    <w:rsid w:val="008047DB"/>
    <w:rsid w:val="00810D7E"/>
    <w:rsid w:val="008115AD"/>
    <w:rsid w:val="008129A9"/>
    <w:rsid w:val="008221A4"/>
    <w:rsid w:val="00824BD6"/>
    <w:rsid w:val="008346AE"/>
    <w:rsid w:val="0083672D"/>
    <w:rsid w:val="00844734"/>
    <w:rsid w:val="00865DFB"/>
    <w:rsid w:val="00870A79"/>
    <w:rsid w:val="00883A89"/>
    <w:rsid w:val="0088442D"/>
    <w:rsid w:val="00886DA8"/>
    <w:rsid w:val="00896A79"/>
    <w:rsid w:val="008A01FF"/>
    <w:rsid w:val="008A6072"/>
    <w:rsid w:val="008A7416"/>
    <w:rsid w:val="008B09BB"/>
    <w:rsid w:val="008B6852"/>
    <w:rsid w:val="008B7009"/>
    <w:rsid w:val="008C26FF"/>
    <w:rsid w:val="008D1D14"/>
    <w:rsid w:val="008D6D9C"/>
    <w:rsid w:val="008E1785"/>
    <w:rsid w:val="008E26FC"/>
    <w:rsid w:val="008E7127"/>
    <w:rsid w:val="008E7C8E"/>
    <w:rsid w:val="008F451C"/>
    <w:rsid w:val="00900A72"/>
    <w:rsid w:val="00902E85"/>
    <w:rsid w:val="00912959"/>
    <w:rsid w:val="00921A9F"/>
    <w:rsid w:val="0095227A"/>
    <w:rsid w:val="009551E9"/>
    <w:rsid w:val="009657F9"/>
    <w:rsid w:val="00971FE3"/>
    <w:rsid w:val="00986FDB"/>
    <w:rsid w:val="00994688"/>
    <w:rsid w:val="0099525B"/>
    <w:rsid w:val="00995D03"/>
    <w:rsid w:val="009C72B7"/>
    <w:rsid w:val="009D10A9"/>
    <w:rsid w:val="009F0E59"/>
    <w:rsid w:val="00A0052C"/>
    <w:rsid w:val="00A20607"/>
    <w:rsid w:val="00A22361"/>
    <w:rsid w:val="00A31B14"/>
    <w:rsid w:val="00A323DC"/>
    <w:rsid w:val="00A4209B"/>
    <w:rsid w:val="00A466E6"/>
    <w:rsid w:val="00A62167"/>
    <w:rsid w:val="00A62598"/>
    <w:rsid w:val="00A63444"/>
    <w:rsid w:val="00A815BE"/>
    <w:rsid w:val="00A8350B"/>
    <w:rsid w:val="00A856A5"/>
    <w:rsid w:val="00A900C4"/>
    <w:rsid w:val="00A93295"/>
    <w:rsid w:val="00AA4A39"/>
    <w:rsid w:val="00AA5DA1"/>
    <w:rsid w:val="00AA7DE7"/>
    <w:rsid w:val="00AB0715"/>
    <w:rsid w:val="00AB7DA4"/>
    <w:rsid w:val="00AC1AED"/>
    <w:rsid w:val="00AC2C94"/>
    <w:rsid w:val="00AC55A9"/>
    <w:rsid w:val="00AC78DA"/>
    <w:rsid w:val="00AD692A"/>
    <w:rsid w:val="00AE369F"/>
    <w:rsid w:val="00AE39B8"/>
    <w:rsid w:val="00AF29CD"/>
    <w:rsid w:val="00B026CB"/>
    <w:rsid w:val="00B07CD2"/>
    <w:rsid w:val="00B15042"/>
    <w:rsid w:val="00B205BE"/>
    <w:rsid w:val="00B36737"/>
    <w:rsid w:val="00B50377"/>
    <w:rsid w:val="00B5554D"/>
    <w:rsid w:val="00B57995"/>
    <w:rsid w:val="00B6115E"/>
    <w:rsid w:val="00B711CC"/>
    <w:rsid w:val="00B72925"/>
    <w:rsid w:val="00B851D4"/>
    <w:rsid w:val="00B868FC"/>
    <w:rsid w:val="00B95072"/>
    <w:rsid w:val="00B95D54"/>
    <w:rsid w:val="00BA2E2F"/>
    <w:rsid w:val="00BB0521"/>
    <w:rsid w:val="00BB24F9"/>
    <w:rsid w:val="00BB26CD"/>
    <w:rsid w:val="00BB6E1B"/>
    <w:rsid w:val="00BD002D"/>
    <w:rsid w:val="00BE25D8"/>
    <w:rsid w:val="00C07239"/>
    <w:rsid w:val="00C10A08"/>
    <w:rsid w:val="00C214DD"/>
    <w:rsid w:val="00C364B1"/>
    <w:rsid w:val="00C42FBA"/>
    <w:rsid w:val="00C478EE"/>
    <w:rsid w:val="00C47D87"/>
    <w:rsid w:val="00C627F9"/>
    <w:rsid w:val="00C6584D"/>
    <w:rsid w:val="00C807A1"/>
    <w:rsid w:val="00C821E0"/>
    <w:rsid w:val="00C83145"/>
    <w:rsid w:val="00C929E0"/>
    <w:rsid w:val="00CA6944"/>
    <w:rsid w:val="00CB4E5A"/>
    <w:rsid w:val="00CC73D7"/>
    <w:rsid w:val="00CE24C6"/>
    <w:rsid w:val="00CF003B"/>
    <w:rsid w:val="00CF0AD7"/>
    <w:rsid w:val="00CF0BE1"/>
    <w:rsid w:val="00CF7C2B"/>
    <w:rsid w:val="00D23B93"/>
    <w:rsid w:val="00D31318"/>
    <w:rsid w:val="00D52A14"/>
    <w:rsid w:val="00D5451C"/>
    <w:rsid w:val="00D6206A"/>
    <w:rsid w:val="00D70C86"/>
    <w:rsid w:val="00D71845"/>
    <w:rsid w:val="00D74599"/>
    <w:rsid w:val="00D80A73"/>
    <w:rsid w:val="00D80B62"/>
    <w:rsid w:val="00D84B62"/>
    <w:rsid w:val="00DA0469"/>
    <w:rsid w:val="00DD13B7"/>
    <w:rsid w:val="00DD1FBE"/>
    <w:rsid w:val="00DD3E6D"/>
    <w:rsid w:val="00DE3B49"/>
    <w:rsid w:val="00DF3B0C"/>
    <w:rsid w:val="00E04851"/>
    <w:rsid w:val="00E06924"/>
    <w:rsid w:val="00E127BE"/>
    <w:rsid w:val="00E14984"/>
    <w:rsid w:val="00E22A25"/>
    <w:rsid w:val="00E27106"/>
    <w:rsid w:val="00E40E0F"/>
    <w:rsid w:val="00E42599"/>
    <w:rsid w:val="00E5244F"/>
    <w:rsid w:val="00E560F1"/>
    <w:rsid w:val="00E623CD"/>
    <w:rsid w:val="00E71233"/>
    <w:rsid w:val="00E81AD7"/>
    <w:rsid w:val="00E92319"/>
    <w:rsid w:val="00EC0BCA"/>
    <w:rsid w:val="00EC722D"/>
    <w:rsid w:val="00ED0281"/>
    <w:rsid w:val="00EE6974"/>
    <w:rsid w:val="00EF30E8"/>
    <w:rsid w:val="00EF652F"/>
    <w:rsid w:val="00F07095"/>
    <w:rsid w:val="00F14A90"/>
    <w:rsid w:val="00F15A48"/>
    <w:rsid w:val="00F505CF"/>
    <w:rsid w:val="00F60EA6"/>
    <w:rsid w:val="00F75DF9"/>
    <w:rsid w:val="00F837F4"/>
    <w:rsid w:val="00FB10EF"/>
    <w:rsid w:val="00FC59C4"/>
    <w:rsid w:val="00FC5DF8"/>
    <w:rsid w:val="00FE25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41CF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character" w:customStyle="1" w:styleId="TabletextChar">
    <w:name w:val="Table_text Char"/>
    <w:basedOn w:val="DefaultParagraphFont"/>
    <w:link w:val="Tabletext"/>
    <w:qFormat/>
    <w:rsid w:val="00BB6E1B"/>
    <w:rPr>
      <w:rFonts w:ascii="Times New Roman" w:hAnsi="Times New Roman"/>
      <w:lang w:val="en-GB" w:eastAsia="en-US"/>
    </w:rPr>
  </w:style>
  <w:style w:type="character" w:customStyle="1" w:styleId="enumlev1Char">
    <w:name w:val="enumlev1 Char"/>
    <w:basedOn w:val="DefaultParagraphFont"/>
    <w:link w:val="enumlev1"/>
    <w:qFormat/>
    <w:rsid w:val="00BB6E1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d2545c7-bb30-4fce-8928-6c9c5fac6274">DPM</DPM_x0020_Author>
    <DPM_x0020_File_x0020_name xmlns="2d2545c7-bb30-4fce-8928-6c9c5fac6274">R16-WRC19-C-0071!!MSW-C</DPM_x0020_File_x0020_name>
    <DPM_x0020_Version xmlns="2d2545c7-bb30-4fce-8928-6c9c5fac6274">DPM_2019.10.01.01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2545c7-bb30-4fce-8928-6c9c5fac6274" targetNamespace="http://schemas.microsoft.com/office/2006/metadata/properties" ma:root="true" ma:fieldsID="d41af5c836d734370eb92e7ee5f83852" ns2:_="" ns3:_="">
    <xsd:import namespace="996b2e75-67fd-4955-a3b0-5ab9934cb50b"/>
    <xsd:import namespace="2d2545c7-bb30-4fce-8928-6c9c5fac62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2545c7-bb30-4fce-8928-6c9c5fac62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d2545c7-bb30-4fce-8928-6c9c5fac6274"/>
    <ds:schemaRef ds:uri="http://schemas.microsoft.com/office/2006/metadata/propertie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2545c7-bb30-4fce-8928-6c9c5fac6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10116</Words>
  <Characters>12602</Characters>
  <Application>Microsoft Office Word</Application>
  <DocSecurity>0</DocSecurity>
  <Lines>668</Lines>
  <Paragraphs>319</Paragraphs>
  <ScaleCrop>false</ScaleCrop>
  <HeadingPairs>
    <vt:vector size="2" baseType="variant">
      <vt:variant>
        <vt:lpstr>Title</vt:lpstr>
      </vt:variant>
      <vt:variant>
        <vt:i4>1</vt:i4>
      </vt:variant>
    </vt:vector>
  </HeadingPairs>
  <TitlesOfParts>
    <vt:vector size="1" baseType="lpstr">
      <vt:lpstr>R16-WRC19-C-0071!!MSW-C</vt:lpstr>
    </vt:vector>
  </TitlesOfParts>
  <Manager>General Secretariat - Pool</Manager>
  <Company>International Telecommunication Union (ITU)</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R16-WRC19-C-0071!!MSW-C</dc:title>
  <dc:subject>World Radiocommunication Conference - 2019</dc:subject>
  <dc:creator>Documents Proposals Manager (DPM)</dc:creator>
  <cp:keywords>DPM_v2019.10.15.2_prod</cp:keywords>
  <dc:description/>
  <cp:lastModifiedBy>Zhang, Lin</cp:lastModifiedBy>
  <cp:revision>17</cp:revision>
  <cp:lastPrinted>2019-10-25T15:57:00Z</cp:lastPrinted>
  <dcterms:created xsi:type="dcterms:W3CDTF">2019-10-25T13:37:00Z</dcterms:created>
  <dcterms:modified xsi:type="dcterms:W3CDTF">2019-10-25T15:57:00Z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