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079FF5AC" w14:textId="77777777">
        <w:trPr>
          <w:cantSplit/>
        </w:trPr>
        <w:tc>
          <w:tcPr>
            <w:tcW w:w="6911" w:type="dxa"/>
          </w:tcPr>
          <w:p w14:paraId="1AEAB4B2"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922D05B" w14:textId="77777777" w:rsidR="00A066F1" w:rsidRDefault="005F04D8" w:rsidP="003B2284">
            <w:pPr>
              <w:spacing w:before="0" w:line="240" w:lineRule="atLeast"/>
              <w:jc w:val="right"/>
            </w:pPr>
            <w:r>
              <w:rPr>
                <w:noProof/>
                <w:lang w:val="en-US" w:eastAsia="zh-CN"/>
              </w:rPr>
              <w:drawing>
                <wp:inline distT="0" distB="0" distL="0" distR="0" wp14:anchorId="6915020B" wp14:editId="65FC516F">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718A0D3B" w14:textId="77777777">
        <w:trPr>
          <w:cantSplit/>
        </w:trPr>
        <w:tc>
          <w:tcPr>
            <w:tcW w:w="6911" w:type="dxa"/>
            <w:tcBorders>
              <w:bottom w:val="single" w:sz="12" w:space="0" w:color="auto"/>
            </w:tcBorders>
          </w:tcPr>
          <w:p w14:paraId="1EA08D52"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105A415C" w14:textId="77777777" w:rsidR="00A066F1" w:rsidRPr="00617BE4" w:rsidRDefault="00A066F1" w:rsidP="00A066F1">
            <w:pPr>
              <w:spacing w:before="0" w:line="240" w:lineRule="atLeast"/>
              <w:rPr>
                <w:rFonts w:ascii="Verdana" w:hAnsi="Verdana"/>
                <w:szCs w:val="24"/>
              </w:rPr>
            </w:pPr>
          </w:p>
        </w:tc>
      </w:tr>
      <w:tr w:rsidR="00A066F1" w:rsidRPr="00C324A8" w14:paraId="654F5AB2" w14:textId="77777777">
        <w:trPr>
          <w:cantSplit/>
        </w:trPr>
        <w:tc>
          <w:tcPr>
            <w:tcW w:w="6911" w:type="dxa"/>
            <w:tcBorders>
              <w:top w:val="single" w:sz="12" w:space="0" w:color="auto"/>
            </w:tcBorders>
          </w:tcPr>
          <w:p w14:paraId="582A9415"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47FC902" w14:textId="77777777" w:rsidR="00A066F1" w:rsidRPr="00C324A8" w:rsidRDefault="00A066F1" w:rsidP="00A066F1">
            <w:pPr>
              <w:spacing w:before="0" w:line="240" w:lineRule="atLeast"/>
              <w:rPr>
                <w:rFonts w:ascii="Verdana" w:hAnsi="Verdana"/>
                <w:sz w:val="20"/>
              </w:rPr>
            </w:pPr>
          </w:p>
        </w:tc>
      </w:tr>
      <w:tr w:rsidR="00A066F1" w:rsidRPr="00C324A8" w14:paraId="79C66CF8" w14:textId="77777777">
        <w:trPr>
          <w:cantSplit/>
          <w:trHeight w:val="23"/>
        </w:trPr>
        <w:tc>
          <w:tcPr>
            <w:tcW w:w="6911" w:type="dxa"/>
            <w:shd w:val="clear" w:color="auto" w:fill="auto"/>
          </w:tcPr>
          <w:p w14:paraId="30573A01"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1D58FBF3"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Document 59</w:t>
            </w:r>
            <w:r w:rsidR="00A066F1" w:rsidRPr="00841216">
              <w:rPr>
                <w:rFonts w:ascii="Verdana" w:hAnsi="Verdana"/>
                <w:b/>
                <w:sz w:val="20"/>
              </w:rPr>
              <w:t>-</w:t>
            </w:r>
            <w:r w:rsidR="005E10C9" w:rsidRPr="00841216">
              <w:rPr>
                <w:rFonts w:ascii="Verdana" w:hAnsi="Verdana"/>
                <w:b/>
                <w:sz w:val="20"/>
              </w:rPr>
              <w:t>E</w:t>
            </w:r>
          </w:p>
        </w:tc>
      </w:tr>
      <w:tr w:rsidR="00A066F1" w:rsidRPr="00C324A8" w14:paraId="7C453A8E" w14:textId="77777777">
        <w:trPr>
          <w:cantSplit/>
          <w:trHeight w:val="23"/>
        </w:trPr>
        <w:tc>
          <w:tcPr>
            <w:tcW w:w="6911" w:type="dxa"/>
            <w:shd w:val="clear" w:color="auto" w:fill="auto"/>
          </w:tcPr>
          <w:p w14:paraId="4C4F622D"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C762A66"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17AFF962" w14:textId="77777777">
        <w:trPr>
          <w:cantSplit/>
          <w:trHeight w:val="23"/>
        </w:trPr>
        <w:tc>
          <w:tcPr>
            <w:tcW w:w="6911" w:type="dxa"/>
            <w:shd w:val="clear" w:color="auto" w:fill="auto"/>
          </w:tcPr>
          <w:p w14:paraId="06E45FF0"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02412187"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51F34613" w14:textId="77777777" w:rsidTr="00025864">
        <w:trPr>
          <w:cantSplit/>
          <w:trHeight w:val="23"/>
        </w:trPr>
        <w:tc>
          <w:tcPr>
            <w:tcW w:w="10031" w:type="dxa"/>
            <w:gridSpan w:val="2"/>
            <w:shd w:val="clear" w:color="auto" w:fill="auto"/>
          </w:tcPr>
          <w:p w14:paraId="54FEE710" w14:textId="77777777" w:rsidR="00A066F1" w:rsidRPr="00C324A8" w:rsidRDefault="00A066F1" w:rsidP="00A066F1">
            <w:pPr>
              <w:tabs>
                <w:tab w:val="left" w:pos="993"/>
              </w:tabs>
              <w:spacing w:before="0"/>
              <w:rPr>
                <w:rFonts w:ascii="Verdana" w:hAnsi="Verdana"/>
                <w:b/>
                <w:sz w:val="20"/>
              </w:rPr>
            </w:pPr>
          </w:p>
        </w:tc>
      </w:tr>
      <w:tr w:rsidR="00E55816" w:rsidRPr="00C324A8" w14:paraId="7282B8FA" w14:textId="77777777" w:rsidTr="00025864">
        <w:trPr>
          <w:cantSplit/>
          <w:trHeight w:val="23"/>
        </w:trPr>
        <w:tc>
          <w:tcPr>
            <w:tcW w:w="10031" w:type="dxa"/>
            <w:gridSpan w:val="2"/>
            <w:shd w:val="clear" w:color="auto" w:fill="auto"/>
          </w:tcPr>
          <w:p w14:paraId="7CD42B01" w14:textId="77777777" w:rsidR="00E55816" w:rsidRDefault="00884D60" w:rsidP="00E55816">
            <w:pPr>
              <w:pStyle w:val="Source"/>
            </w:pPr>
            <w:r>
              <w:t>Korea (Republic of)/Singapore (Republic of)</w:t>
            </w:r>
          </w:p>
        </w:tc>
      </w:tr>
      <w:tr w:rsidR="00E55816" w:rsidRPr="00C324A8" w14:paraId="285A1B0A" w14:textId="77777777" w:rsidTr="00025864">
        <w:trPr>
          <w:cantSplit/>
          <w:trHeight w:val="23"/>
        </w:trPr>
        <w:tc>
          <w:tcPr>
            <w:tcW w:w="10031" w:type="dxa"/>
            <w:gridSpan w:val="2"/>
            <w:shd w:val="clear" w:color="auto" w:fill="auto"/>
          </w:tcPr>
          <w:p w14:paraId="1BFF3327" w14:textId="77777777" w:rsidR="00E55816" w:rsidRDefault="007D5320" w:rsidP="00E55816">
            <w:pPr>
              <w:pStyle w:val="Title1"/>
            </w:pPr>
            <w:r>
              <w:t>Proposals for the work of the conference</w:t>
            </w:r>
          </w:p>
        </w:tc>
      </w:tr>
      <w:tr w:rsidR="00E55816" w:rsidRPr="00C324A8" w14:paraId="653A552D" w14:textId="77777777" w:rsidTr="00025864">
        <w:trPr>
          <w:cantSplit/>
          <w:trHeight w:val="23"/>
        </w:trPr>
        <w:tc>
          <w:tcPr>
            <w:tcW w:w="10031" w:type="dxa"/>
            <w:gridSpan w:val="2"/>
            <w:shd w:val="clear" w:color="auto" w:fill="auto"/>
          </w:tcPr>
          <w:p w14:paraId="23CC0721" w14:textId="77777777" w:rsidR="00E55816" w:rsidRDefault="00E55816" w:rsidP="00E55816">
            <w:pPr>
              <w:pStyle w:val="Title2"/>
            </w:pPr>
          </w:p>
        </w:tc>
      </w:tr>
      <w:tr w:rsidR="00A538A6" w:rsidRPr="00C324A8" w14:paraId="54DC23BB" w14:textId="77777777" w:rsidTr="00025864">
        <w:trPr>
          <w:cantSplit/>
          <w:trHeight w:val="23"/>
        </w:trPr>
        <w:tc>
          <w:tcPr>
            <w:tcW w:w="10031" w:type="dxa"/>
            <w:gridSpan w:val="2"/>
            <w:shd w:val="clear" w:color="auto" w:fill="auto"/>
          </w:tcPr>
          <w:p w14:paraId="09E29789" w14:textId="77777777" w:rsidR="00A538A6" w:rsidRDefault="004B13CB" w:rsidP="004B13CB">
            <w:pPr>
              <w:pStyle w:val="Agendaitem"/>
            </w:pPr>
            <w:r>
              <w:t>Agenda item 1.14</w:t>
            </w:r>
          </w:p>
        </w:tc>
      </w:tr>
    </w:tbl>
    <w:bookmarkEnd w:id="5"/>
    <w:bookmarkEnd w:id="6"/>
    <w:p w14:paraId="1C53A948" w14:textId="77777777" w:rsidR="005118F7" w:rsidRPr="00D638F6" w:rsidRDefault="00BF0398" w:rsidP="00181FCF">
      <w:pPr>
        <w:overflowPunct/>
        <w:autoSpaceDE/>
        <w:autoSpaceDN/>
        <w:adjustRightInd/>
        <w:textAlignment w:val="auto"/>
        <w:rPr>
          <w:lang w:val="en-US"/>
        </w:rPr>
      </w:pPr>
      <w:r w:rsidRPr="00D638F6">
        <w:rPr>
          <w:lang w:val="en-US"/>
        </w:rPr>
        <w:t xml:space="preserve">1.14 </w:t>
      </w:r>
      <w:r w:rsidRPr="00D638F6">
        <w:rPr>
          <w:lang w:val="en-US"/>
        </w:rPr>
        <w:tab/>
        <w:t xml:space="preserve">to consider, on the basis of ITU-R studies in accordance with Resolution </w:t>
      </w:r>
      <w:r w:rsidRPr="00D638F6">
        <w:rPr>
          <w:b/>
          <w:bCs/>
          <w:lang w:val="en-US"/>
        </w:rPr>
        <w:t>160 (WRC</w:t>
      </w:r>
      <w:r w:rsidRPr="00D638F6">
        <w:rPr>
          <w:b/>
          <w:bCs/>
          <w:lang w:val="en-US"/>
        </w:rPr>
        <w:noBreakHyphen/>
        <w:t>15)</w:t>
      </w:r>
      <w:r w:rsidRPr="00D638F6">
        <w:rPr>
          <w:lang w:val="en-US"/>
        </w:rPr>
        <w:t>, appropriate regulatory actions for high-altitude platform stations (HAPS), within existing fixed-service allocations;</w:t>
      </w:r>
    </w:p>
    <w:p w14:paraId="5091FBA8" w14:textId="77777777" w:rsidR="00897856" w:rsidRPr="00B848C5" w:rsidRDefault="00897856" w:rsidP="00897856">
      <w:pPr>
        <w:pStyle w:val="Headingb"/>
        <w:rPr>
          <w:lang w:val="en-GB"/>
        </w:rPr>
      </w:pPr>
      <w:r w:rsidRPr="00B848C5">
        <w:rPr>
          <w:lang w:val="en-GB"/>
        </w:rPr>
        <w:t>Background</w:t>
      </w:r>
    </w:p>
    <w:p w14:paraId="0B704755" w14:textId="5C8DED21" w:rsidR="00897856" w:rsidRPr="00D638F6" w:rsidRDefault="00897856" w:rsidP="009542C2">
      <w:pPr>
        <w:rPr>
          <w:lang w:eastAsia="ko-KR"/>
        </w:rPr>
      </w:pPr>
      <w:r w:rsidRPr="00D638F6">
        <w:rPr>
          <w:lang w:eastAsia="ko-KR"/>
        </w:rPr>
        <w:t xml:space="preserve">The CPM Report for WRC-19 has been completed to develop appropriate modifications to the existing footnotes and associated resolutions in the identifications in </w:t>
      </w:r>
      <w:r w:rsidRPr="00793AA1">
        <w:rPr>
          <w:i/>
          <w:iCs/>
          <w:lang w:eastAsia="ko-KR"/>
        </w:rPr>
        <w:t>recognizing c)</w:t>
      </w:r>
      <w:r w:rsidRPr="00D638F6">
        <w:rPr>
          <w:lang w:eastAsia="ko-KR"/>
        </w:rPr>
        <w:t xml:space="preserve"> of Resolution </w:t>
      </w:r>
      <w:r w:rsidRPr="00D638F6">
        <w:rPr>
          <w:b/>
          <w:lang w:eastAsia="ko-KR"/>
        </w:rPr>
        <w:t>160 (WRC-15)</w:t>
      </w:r>
      <w:r w:rsidRPr="00D638F6">
        <w:rPr>
          <w:lang w:eastAsia="ko-KR"/>
        </w:rPr>
        <w:t xml:space="preserve">, in order to facilitate the use of HAPS links on a global or regional level, limited to the currently identified frequency bands. In accordance to Resolution </w:t>
      </w:r>
      <w:r w:rsidRPr="00D638F6">
        <w:rPr>
          <w:b/>
          <w:lang w:eastAsia="ko-KR"/>
        </w:rPr>
        <w:t>160</w:t>
      </w:r>
      <w:r w:rsidR="00D208EB" w:rsidRPr="00D638F6">
        <w:rPr>
          <w:b/>
          <w:lang w:eastAsia="ko-KR"/>
        </w:rPr>
        <w:t xml:space="preserve"> (</w:t>
      </w:r>
      <w:r w:rsidR="00D208EB" w:rsidRPr="00D638F6">
        <w:rPr>
          <w:b/>
          <w:bCs/>
          <w:lang w:val="en-US"/>
        </w:rPr>
        <w:t>WRC</w:t>
      </w:r>
      <w:r w:rsidR="00D208EB" w:rsidRPr="00D638F6">
        <w:rPr>
          <w:b/>
          <w:bCs/>
          <w:lang w:val="en-US"/>
        </w:rPr>
        <w:noBreakHyphen/>
        <w:t>15)</w:t>
      </w:r>
      <w:r w:rsidRPr="00D638F6">
        <w:rPr>
          <w:lang w:eastAsia="ko-KR"/>
        </w:rPr>
        <w:t>, where the use of an identification is not technically feasible for HAPS use, the removal of the unsuitable identification is possible. With that, the Republic of Korea and Singapore are of view that the coexistence between the existing services and Broadband HAPS in the frequency bands 27.9-28.2</w:t>
      </w:r>
      <w:r w:rsidR="003D0CAC">
        <w:rPr>
          <w:lang w:eastAsia="ko-KR"/>
        </w:rPr>
        <w:t> </w:t>
      </w:r>
      <w:r w:rsidRPr="00D638F6">
        <w:rPr>
          <w:lang w:eastAsia="ko-KR"/>
        </w:rPr>
        <w:t>GHz and 38-39.5 GHz is not feasible.</w:t>
      </w:r>
    </w:p>
    <w:p w14:paraId="6D6D3F8C" w14:textId="77777777" w:rsidR="00897856" w:rsidRPr="00D638F6" w:rsidRDefault="00897856" w:rsidP="00897856">
      <w:pPr>
        <w:pStyle w:val="Headingb"/>
        <w:rPr>
          <w:lang w:val="en-GB" w:eastAsia="ja-JP"/>
        </w:rPr>
      </w:pPr>
      <w:r w:rsidRPr="00D638F6">
        <w:rPr>
          <w:lang w:val="en-GB" w:eastAsia="ja-JP"/>
        </w:rPr>
        <w:t>Proposals</w:t>
      </w:r>
    </w:p>
    <w:p w14:paraId="132BDC7E" w14:textId="5C585D3C" w:rsidR="00897856" w:rsidRPr="00D638F6" w:rsidRDefault="00897856" w:rsidP="00897856">
      <w:pPr>
        <w:rPr>
          <w:lang w:val="en-US" w:eastAsia="ko-KR"/>
        </w:rPr>
      </w:pPr>
      <w:r w:rsidRPr="00D638F6">
        <w:rPr>
          <w:lang w:val="en-US"/>
        </w:rPr>
        <w:t xml:space="preserve">The Republic of Korea and Singapore support no changes to the Radio Regulations (Method A as contained in the CPM Report) to </w:t>
      </w:r>
      <w:r w:rsidRPr="00D638F6">
        <w:rPr>
          <w:lang w:val="en-NZ"/>
        </w:rPr>
        <w:t>ensure protection of all existing services to which frequency bands are allocated and their future development in the frequency bands 27.9-28.2 GHz and 38.0-39.5</w:t>
      </w:r>
      <w:r w:rsidR="003D0CAC">
        <w:rPr>
          <w:lang w:val="en-NZ"/>
        </w:rPr>
        <w:t> </w:t>
      </w:r>
      <w:r w:rsidRPr="00D638F6">
        <w:rPr>
          <w:lang w:val="en-NZ"/>
        </w:rPr>
        <w:t xml:space="preserve">GHz, </w:t>
      </w:r>
      <w:r w:rsidRPr="00D638F6">
        <w:rPr>
          <w:rFonts w:hint="eastAsia"/>
          <w:lang w:val="en-NZ"/>
        </w:rPr>
        <w:t>i</w:t>
      </w:r>
      <w:r w:rsidRPr="00D638F6">
        <w:rPr>
          <w:lang w:val="en-NZ"/>
        </w:rPr>
        <w:t>.e. Method</w:t>
      </w:r>
      <w:r w:rsidR="00D208EB" w:rsidRPr="00D638F6">
        <w:rPr>
          <w:lang w:val="en-NZ"/>
        </w:rPr>
        <w:t>s</w:t>
      </w:r>
      <w:r w:rsidRPr="00D638F6">
        <w:rPr>
          <w:lang w:val="en-NZ"/>
        </w:rPr>
        <w:t xml:space="preserve"> 6A and 8A</w:t>
      </w:r>
      <w:r w:rsidR="00D208EB" w:rsidRPr="00D638F6">
        <w:rPr>
          <w:lang w:val="en-NZ"/>
        </w:rPr>
        <w:t xml:space="preserve"> of </w:t>
      </w:r>
      <w:r w:rsidR="00D208EB" w:rsidRPr="00D638F6">
        <w:rPr>
          <w:lang w:val="en-US"/>
        </w:rPr>
        <w:t>the CPM Report</w:t>
      </w:r>
      <w:r w:rsidRPr="00D638F6">
        <w:rPr>
          <w:lang w:val="en-NZ"/>
        </w:rPr>
        <w:t>, respectively.</w:t>
      </w:r>
    </w:p>
    <w:p w14:paraId="14B6805A" w14:textId="77777777" w:rsidR="00241FA2" w:rsidRPr="00D638F6" w:rsidRDefault="00241FA2" w:rsidP="00EF71B6">
      <w:pPr>
        <w:rPr>
          <w:lang w:val="en-US"/>
        </w:rPr>
      </w:pPr>
    </w:p>
    <w:p w14:paraId="3866C779" w14:textId="77777777" w:rsidR="00187BD9" w:rsidRPr="00D638F6" w:rsidRDefault="00187BD9" w:rsidP="00187BD9">
      <w:pPr>
        <w:tabs>
          <w:tab w:val="clear" w:pos="1134"/>
          <w:tab w:val="clear" w:pos="1871"/>
          <w:tab w:val="clear" w:pos="2268"/>
        </w:tabs>
        <w:overflowPunct/>
        <w:autoSpaceDE/>
        <w:autoSpaceDN/>
        <w:adjustRightInd/>
        <w:spacing w:before="0"/>
        <w:textAlignment w:val="auto"/>
        <w:rPr>
          <w:lang w:val="en-US"/>
        </w:rPr>
      </w:pPr>
      <w:r w:rsidRPr="00D638F6">
        <w:rPr>
          <w:lang w:val="en-US"/>
        </w:rPr>
        <w:br w:type="page"/>
      </w:r>
    </w:p>
    <w:p w14:paraId="59FF516F" w14:textId="77777777" w:rsidR="008B2E84" w:rsidRPr="00D638F6" w:rsidRDefault="00BF0398" w:rsidP="008B2E84">
      <w:pPr>
        <w:pStyle w:val="ArtNo"/>
        <w:spacing w:before="0"/>
        <w:rPr>
          <w:lang w:val="en-AU"/>
        </w:rPr>
      </w:pPr>
      <w:r w:rsidRPr="00D638F6">
        <w:lastRenderedPageBreak/>
        <w:t>ARTICLE</w:t>
      </w:r>
      <w:r w:rsidRPr="00D638F6">
        <w:rPr>
          <w:lang w:val="en-AU"/>
        </w:rPr>
        <w:t xml:space="preserve"> </w:t>
      </w:r>
      <w:r w:rsidRPr="00D638F6">
        <w:rPr>
          <w:rStyle w:val="href"/>
          <w:rFonts w:eastAsiaTheme="majorEastAsia"/>
          <w:color w:val="000000"/>
          <w:lang w:val="en-AU"/>
        </w:rPr>
        <w:t>5</w:t>
      </w:r>
    </w:p>
    <w:p w14:paraId="32E3FF6B" w14:textId="77777777" w:rsidR="008B2E84" w:rsidRPr="00D638F6" w:rsidRDefault="00BF0398" w:rsidP="008B2E84">
      <w:pPr>
        <w:pStyle w:val="Arttitle"/>
        <w:rPr>
          <w:lang w:val="en-US"/>
        </w:rPr>
      </w:pPr>
      <w:r w:rsidRPr="00D638F6">
        <w:t>Frequency allocations</w:t>
      </w:r>
    </w:p>
    <w:p w14:paraId="6FCA7B84" w14:textId="77777777" w:rsidR="008B2E84" w:rsidRPr="00D638F6" w:rsidRDefault="00BF0398" w:rsidP="008B2E84">
      <w:pPr>
        <w:pStyle w:val="Section1"/>
        <w:keepNext/>
      </w:pPr>
      <w:r w:rsidRPr="00D638F6">
        <w:t>Section</w:t>
      </w:r>
      <w:r w:rsidRPr="00D638F6">
        <w:rPr>
          <w:lang w:val="en-AU"/>
        </w:rPr>
        <w:t xml:space="preserve"> IV – Table of Frequency Allocations</w:t>
      </w:r>
      <w:r w:rsidRPr="00D638F6">
        <w:rPr>
          <w:lang w:val="en-AU"/>
        </w:rPr>
        <w:br/>
      </w:r>
      <w:r w:rsidRPr="00D638F6">
        <w:rPr>
          <w:b w:val="0"/>
          <w:bCs/>
        </w:rPr>
        <w:t xml:space="preserve">(See No. </w:t>
      </w:r>
      <w:r w:rsidRPr="00D638F6">
        <w:t>2.1</w:t>
      </w:r>
      <w:r w:rsidRPr="00D638F6">
        <w:rPr>
          <w:b w:val="0"/>
          <w:bCs/>
        </w:rPr>
        <w:t>)</w:t>
      </w:r>
      <w:r w:rsidRPr="00D638F6">
        <w:rPr>
          <w:b w:val="0"/>
          <w:bCs/>
        </w:rPr>
        <w:br/>
      </w:r>
      <w:r w:rsidRPr="00D638F6">
        <w:br/>
      </w:r>
    </w:p>
    <w:p w14:paraId="45F17A61" w14:textId="77777777" w:rsidR="008B02D2" w:rsidRPr="00D638F6" w:rsidRDefault="00BF0398">
      <w:pPr>
        <w:pStyle w:val="Proposal"/>
      </w:pPr>
      <w:r w:rsidRPr="00D638F6">
        <w:rPr>
          <w:u w:val="single"/>
        </w:rPr>
        <w:t>NOC</w:t>
      </w:r>
      <w:r w:rsidRPr="00D638F6">
        <w:tab/>
        <w:t>KOR/SNG/59/1</w:t>
      </w:r>
    </w:p>
    <w:p w14:paraId="5BF0A5CA" w14:textId="77777777" w:rsidR="004852CC" w:rsidRPr="00D638F6" w:rsidRDefault="00BF0398" w:rsidP="004852CC">
      <w:pPr>
        <w:pStyle w:val="Tabletitle"/>
      </w:pPr>
      <w:r w:rsidRPr="00D638F6">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8B2E84" w:rsidRPr="00D638F6" w14:paraId="59521BE1" w14:textId="77777777" w:rsidTr="004852C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A152C52" w14:textId="77777777" w:rsidR="008B2E84" w:rsidRPr="00D638F6" w:rsidRDefault="00BF0398" w:rsidP="003E393F">
            <w:pPr>
              <w:pStyle w:val="Tablehead"/>
            </w:pPr>
            <w:r w:rsidRPr="00D638F6">
              <w:t>Allocation to services</w:t>
            </w:r>
          </w:p>
        </w:tc>
      </w:tr>
      <w:tr w:rsidR="008B2E84" w:rsidRPr="00D638F6" w14:paraId="284FD7B1" w14:textId="77777777" w:rsidTr="004852CC">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3E047BA0" w14:textId="77777777" w:rsidR="008B2E84" w:rsidRPr="00D638F6" w:rsidRDefault="00BF0398" w:rsidP="003E393F">
            <w:pPr>
              <w:pStyle w:val="Tablehead"/>
            </w:pPr>
            <w:r w:rsidRPr="00D638F6">
              <w:t>Region 1</w:t>
            </w:r>
          </w:p>
        </w:tc>
        <w:tc>
          <w:tcPr>
            <w:tcW w:w="3084" w:type="dxa"/>
            <w:tcBorders>
              <w:top w:val="single" w:sz="4" w:space="0" w:color="auto"/>
              <w:left w:val="single" w:sz="4" w:space="0" w:color="auto"/>
              <w:bottom w:val="single" w:sz="4" w:space="0" w:color="auto"/>
              <w:right w:val="single" w:sz="4" w:space="0" w:color="auto"/>
            </w:tcBorders>
            <w:hideMark/>
          </w:tcPr>
          <w:p w14:paraId="4D0790C0" w14:textId="77777777" w:rsidR="008B2E84" w:rsidRPr="00D638F6" w:rsidRDefault="00BF0398" w:rsidP="003E393F">
            <w:pPr>
              <w:pStyle w:val="Tablehead"/>
            </w:pPr>
            <w:r w:rsidRPr="00D638F6">
              <w:t>Region 2</w:t>
            </w:r>
          </w:p>
        </w:tc>
        <w:tc>
          <w:tcPr>
            <w:tcW w:w="3136" w:type="dxa"/>
            <w:tcBorders>
              <w:top w:val="single" w:sz="4" w:space="0" w:color="auto"/>
              <w:left w:val="single" w:sz="4" w:space="0" w:color="auto"/>
              <w:bottom w:val="single" w:sz="4" w:space="0" w:color="auto"/>
              <w:right w:val="single" w:sz="4" w:space="0" w:color="auto"/>
            </w:tcBorders>
            <w:hideMark/>
          </w:tcPr>
          <w:p w14:paraId="3648F79B" w14:textId="77777777" w:rsidR="008B2E84" w:rsidRPr="00D638F6" w:rsidRDefault="00BF0398" w:rsidP="003E393F">
            <w:pPr>
              <w:pStyle w:val="Tablehead"/>
            </w:pPr>
            <w:r w:rsidRPr="00D638F6">
              <w:t>Region 3</w:t>
            </w:r>
          </w:p>
        </w:tc>
      </w:tr>
      <w:tr w:rsidR="008B2E84" w:rsidRPr="00D638F6" w14:paraId="7ABC6E97" w14:textId="77777777" w:rsidTr="004852CC">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A1267BC" w14:textId="77777777" w:rsidR="008B2E84" w:rsidRPr="00D638F6" w:rsidRDefault="00BF0398" w:rsidP="003E393F">
            <w:pPr>
              <w:pStyle w:val="TableTextS5"/>
              <w:rPr>
                <w:color w:val="000000"/>
                <w:lang w:val="en-AU"/>
              </w:rPr>
            </w:pPr>
            <w:r w:rsidRPr="00D638F6">
              <w:rPr>
                <w:rStyle w:val="Tablefreq"/>
              </w:rPr>
              <w:t>27.5-28.5</w:t>
            </w:r>
            <w:r w:rsidRPr="00D638F6">
              <w:rPr>
                <w:color w:val="000000"/>
                <w:lang w:val="en-AU"/>
              </w:rPr>
              <w:tab/>
              <w:t>FIXED</w:t>
            </w:r>
            <w:r w:rsidRPr="00D638F6">
              <w:rPr>
                <w:color w:val="000000"/>
                <w:lang w:val="en-US"/>
              </w:rPr>
              <w:t xml:space="preserve">  </w:t>
            </w:r>
            <w:r w:rsidRPr="00D638F6">
              <w:rPr>
                <w:rStyle w:val="Artref"/>
                <w:color w:val="000000"/>
              </w:rPr>
              <w:t>5.537A</w:t>
            </w:r>
          </w:p>
          <w:p w14:paraId="4F22673F" w14:textId="77777777" w:rsidR="008B2E84" w:rsidRPr="00D638F6" w:rsidRDefault="00BF0398" w:rsidP="003E393F">
            <w:pPr>
              <w:pStyle w:val="TableTextS5"/>
              <w:spacing w:before="0"/>
              <w:rPr>
                <w:color w:val="000000"/>
                <w:lang w:val="en-AU"/>
              </w:rPr>
            </w:pPr>
            <w:r w:rsidRPr="00D638F6">
              <w:rPr>
                <w:color w:val="000000"/>
                <w:lang w:val="en-AU"/>
              </w:rPr>
              <w:tab/>
            </w:r>
            <w:r w:rsidRPr="00D638F6">
              <w:rPr>
                <w:color w:val="000000"/>
                <w:lang w:val="en-AU"/>
              </w:rPr>
              <w:tab/>
            </w:r>
            <w:r w:rsidRPr="00D638F6">
              <w:rPr>
                <w:color w:val="000000"/>
                <w:lang w:val="en-AU"/>
              </w:rPr>
              <w:tab/>
            </w:r>
            <w:r w:rsidRPr="00D638F6">
              <w:rPr>
                <w:color w:val="000000"/>
                <w:lang w:val="en-AU"/>
              </w:rPr>
              <w:tab/>
              <w:t xml:space="preserve">FIXED-SATELLITE (Earth-to-space)  </w:t>
            </w:r>
            <w:r w:rsidRPr="00D638F6">
              <w:rPr>
                <w:rStyle w:val="Artref"/>
                <w:color w:val="000000"/>
                <w:lang w:val="en-AU"/>
              </w:rPr>
              <w:t>5.484A</w:t>
            </w:r>
            <w:r w:rsidRPr="00D638F6">
              <w:rPr>
                <w:color w:val="000000"/>
              </w:rPr>
              <w:t xml:space="preserve">  </w:t>
            </w:r>
            <w:r w:rsidRPr="00D638F6">
              <w:rPr>
                <w:rStyle w:val="Artref"/>
                <w:color w:val="000000"/>
              </w:rPr>
              <w:t>5.516B</w:t>
            </w:r>
            <w:r w:rsidRPr="00D638F6">
              <w:rPr>
                <w:color w:val="000000"/>
              </w:rPr>
              <w:t xml:space="preserve">  </w:t>
            </w:r>
            <w:r w:rsidRPr="00D638F6">
              <w:rPr>
                <w:rStyle w:val="Artref"/>
                <w:color w:val="000000"/>
              </w:rPr>
              <w:t>5</w:t>
            </w:r>
            <w:r w:rsidRPr="00D638F6">
              <w:rPr>
                <w:rStyle w:val="Artref"/>
                <w:color w:val="000000"/>
                <w:lang w:val="en-AU"/>
              </w:rPr>
              <w:t>.539</w:t>
            </w:r>
          </w:p>
          <w:p w14:paraId="75DFAE74" w14:textId="77777777" w:rsidR="008B2E84" w:rsidRPr="00D638F6" w:rsidRDefault="00BF0398" w:rsidP="003E393F">
            <w:pPr>
              <w:pStyle w:val="TableTextS5"/>
              <w:spacing w:before="0"/>
              <w:rPr>
                <w:color w:val="000000"/>
                <w:lang w:val="en-AU"/>
              </w:rPr>
            </w:pPr>
            <w:r w:rsidRPr="00D638F6">
              <w:rPr>
                <w:color w:val="000000"/>
                <w:lang w:val="en-AU"/>
              </w:rPr>
              <w:tab/>
            </w:r>
            <w:r w:rsidRPr="00D638F6">
              <w:rPr>
                <w:color w:val="000000"/>
                <w:lang w:val="en-AU"/>
              </w:rPr>
              <w:tab/>
            </w:r>
            <w:r w:rsidRPr="00D638F6">
              <w:rPr>
                <w:color w:val="000000"/>
                <w:lang w:val="en-AU"/>
              </w:rPr>
              <w:tab/>
            </w:r>
            <w:r w:rsidRPr="00D638F6">
              <w:rPr>
                <w:color w:val="000000"/>
                <w:lang w:val="en-AU"/>
              </w:rPr>
              <w:tab/>
              <w:t>MOBILE</w:t>
            </w:r>
          </w:p>
          <w:p w14:paraId="21349ECA" w14:textId="77777777" w:rsidR="008B2E84" w:rsidRPr="00D638F6" w:rsidRDefault="00BF0398" w:rsidP="003E393F">
            <w:pPr>
              <w:pStyle w:val="TableTextS5"/>
              <w:rPr>
                <w:color w:val="000000"/>
                <w:lang w:val="en-AU"/>
              </w:rPr>
            </w:pPr>
            <w:r w:rsidRPr="00D638F6">
              <w:rPr>
                <w:color w:val="000000"/>
                <w:lang w:val="en-AU"/>
              </w:rPr>
              <w:tab/>
            </w:r>
            <w:r w:rsidRPr="00D638F6">
              <w:rPr>
                <w:color w:val="000000"/>
                <w:lang w:val="en-AU"/>
              </w:rPr>
              <w:tab/>
            </w:r>
            <w:r w:rsidRPr="00D638F6">
              <w:rPr>
                <w:color w:val="000000"/>
                <w:lang w:val="en-AU"/>
              </w:rPr>
              <w:tab/>
            </w:r>
            <w:r w:rsidRPr="00D638F6">
              <w:rPr>
                <w:color w:val="000000"/>
                <w:lang w:val="en-AU"/>
              </w:rPr>
              <w:tab/>
            </w:r>
            <w:r w:rsidRPr="00D638F6">
              <w:rPr>
                <w:rStyle w:val="Artref"/>
                <w:color w:val="000000"/>
                <w:lang w:val="en-AU"/>
              </w:rPr>
              <w:t>5.538</w:t>
            </w:r>
            <w:r w:rsidRPr="00D638F6">
              <w:rPr>
                <w:color w:val="000000"/>
                <w:lang w:val="en-AU"/>
              </w:rPr>
              <w:t xml:space="preserve">  </w:t>
            </w:r>
            <w:r w:rsidRPr="00D638F6">
              <w:rPr>
                <w:rStyle w:val="Artref"/>
                <w:color w:val="000000"/>
                <w:lang w:val="en-AU"/>
              </w:rPr>
              <w:t>5.540</w:t>
            </w:r>
          </w:p>
        </w:tc>
      </w:tr>
    </w:tbl>
    <w:p w14:paraId="29EB9470" w14:textId="77777777" w:rsidR="008B02D2" w:rsidRPr="00D638F6" w:rsidRDefault="00BF0398">
      <w:pPr>
        <w:pStyle w:val="Reasons"/>
      </w:pPr>
      <w:r w:rsidRPr="00D638F6">
        <w:rPr>
          <w:b/>
        </w:rPr>
        <w:t>Reasons:</w:t>
      </w:r>
      <w:r w:rsidRPr="00D638F6">
        <w:tab/>
      </w:r>
      <w:r w:rsidR="00897856" w:rsidRPr="00D638F6">
        <w:t xml:space="preserve">No change is supported in the </w:t>
      </w:r>
      <w:r w:rsidR="00897856" w:rsidRPr="00D638F6">
        <w:rPr>
          <w:lang w:val="en-NZ"/>
        </w:rPr>
        <w:t xml:space="preserve">frequency </w:t>
      </w:r>
      <w:r w:rsidR="00897856" w:rsidRPr="00D638F6">
        <w:t>band 27.9</w:t>
      </w:r>
      <w:r w:rsidR="009542C2" w:rsidRPr="00D638F6">
        <w:t>-</w:t>
      </w:r>
      <w:r w:rsidR="00897856" w:rsidRPr="00D638F6">
        <w:t>28.2 GHz.</w:t>
      </w:r>
    </w:p>
    <w:p w14:paraId="4DAA50A6" w14:textId="77777777" w:rsidR="008B02D2" w:rsidRPr="00D638F6" w:rsidRDefault="00BF0398">
      <w:pPr>
        <w:pStyle w:val="Proposal"/>
      </w:pPr>
      <w:r w:rsidRPr="00D638F6">
        <w:rPr>
          <w:u w:val="single"/>
        </w:rPr>
        <w:t>NOC</w:t>
      </w:r>
      <w:r w:rsidRPr="00D638F6">
        <w:tab/>
        <w:t>KOR/SNG/59/2</w:t>
      </w:r>
      <w:r w:rsidRPr="00D638F6">
        <w:rPr>
          <w:vanish/>
          <w:color w:val="7F7F7F" w:themeColor="text1" w:themeTint="80"/>
          <w:vertAlign w:val="superscript"/>
        </w:rPr>
        <w:t>#49777</w:t>
      </w:r>
    </w:p>
    <w:p w14:paraId="19E4C07B" w14:textId="77777777" w:rsidR="001962A2" w:rsidRPr="00D638F6" w:rsidRDefault="00BF0398" w:rsidP="00130FDA">
      <w:pPr>
        <w:pStyle w:val="ResNo"/>
      </w:pPr>
      <w:r w:rsidRPr="00D638F6">
        <w:t xml:space="preserve">RESOLUTION </w:t>
      </w:r>
      <w:r w:rsidRPr="00D638F6">
        <w:rPr>
          <w:rStyle w:val="href"/>
          <w:rFonts w:eastAsiaTheme="minorHAnsi"/>
        </w:rPr>
        <w:t>145</w:t>
      </w:r>
      <w:r w:rsidRPr="00D638F6">
        <w:t xml:space="preserve"> (Rev.WRC</w:t>
      </w:r>
      <w:r w:rsidRPr="00D638F6">
        <w:noBreakHyphen/>
        <w:t>12)</w:t>
      </w:r>
    </w:p>
    <w:p w14:paraId="77B8EFCB" w14:textId="77777777" w:rsidR="001962A2" w:rsidRPr="00D638F6" w:rsidRDefault="00BF0398" w:rsidP="00130FDA">
      <w:pPr>
        <w:pStyle w:val="Restitle"/>
        <w:rPr>
          <w:bCs/>
          <w:u w:val="single"/>
        </w:rPr>
      </w:pPr>
      <w:r w:rsidRPr="00D638F6">
        <w:t xml:space="preserve">Use of the bands 27.9-28.2 GHz and 31-31.3 GHz by </w:t>
      </w:r>
      <w:r w:rsidRPr="00D638F6">
        <w:br/>
        <w:t>high altitude platform stations in the fixed service</w:t>
      </w:r>
    </w:p>
    <w:p w14:paraId="0CD43908" w14:textId="38B9B424" w:rsidR="008B02D2" w:rsidRPr="00D638F6" w:rsidRDefault="00BF0398">
      <w:pPr>
        <w:pStyle w:val="Reasons"/>
      </w:pPr>
      <w:r w:rsidRPr="00D638F6">
        <w:rPr>
          <w:b/>
        </w:rPr>
        <w:t>Reasons:</w:t>
      </w:r>
      <w:r w:rsidRPr="00D638F6">
        <w:tab/>
      </w:r>
      <w:r w:rsidR="00897856" w:rsidRPr="00D638F6">
        <w:t xml:space="preserve">No change is supported in the </w:t>
      </w:r>
      <w:r w:rsidR="00897856" w:rsidRPr="00D638F6">
        <w:rPr>
          <w:lang w:val="en-NZ"/>
        </w:rPr>
        <w:t xml:space="preserve">frequency </w:t>
      </w:r>
      <w:r w:rsidR="00897856" w:rsidRPr="00D638F6">
        <w:t>band 27.9</w:t>
      </w:r>
      <w:r w:rsidR="00793AA1">
        <w:t>-</w:t>
      </w:r>
      <w:r w:rsidR="00897856" w:rsidRPr="00D638F6">
        <w:t>28.2 GHz.</w:t>
      </w:r>
    </w:p>
    <w:p w14:paraId="449CAC2A" w14:textId="77777777" w:rsidR="00897856" w:rsidRPr="00D638F6" w:rsidRDefault="00897856" w:rsidP="00897856"/>
    <w:p w14:paraId="4985B34E" w14:textId="77777777" w:rsidR="008B2E84" w:rsidRPr="00D638F6" w:rsidRDefault="00BF0398" w:rsidP="008B2E84">
      <w:pPr>
        <w:pStyle w:val="ArtNo"/>
        <w:spacing w:before="0"/>
        <w:rPr>
          <w:lang w:val="en-AU"/>
        </w:rPr>
      </w:pPr>
      <w:bookmarkStart w:id="7" w:name="_Toc451865291"/>
      <w:r w:rsidRPr="00D638F6">
        <w:t>ARTICLE</w:t>
      </w:r>
      <w:r w:rsidRPr="00D638F6">
        <w:rPr>
          <w:lang w:val="en-AU"/>
        </w:rPr>
        <w:t xml:space="preserve"> </w:t>
      </w:r>
      <w:r w:rsidRPr="00D638F6">
        <w:rPr>
          <w:rStyle w:val="href"/>
          <w:rFonts w:eastAsiaTheme="majorEastAsia"/>
          <w:color w:val="000000"/>
          <w:lang w:val="en-AU"/>
        </w:rPr>
        <w:t>5</w:t>
      </w:r>
      <w:bookmarkEnd w:id="7"/>
    </w:p>
    <w:p w14:paraId="293C8E54" w14:textId="77777777" w:rsidR="008B2E84" w:rsidRPr="00D638F6" w:rsidRDefault="00BF0398" w:rsidP="008B2E84">
      <w:pPr>
        <w:pStyle w:val="Arttitle"/>
        <w:rPr>
          <w:lang w:val="en-US"/>
        </w:rPr>
      </w:pPr>
      <w:bookmarkStart w:id="8" w:name="_Toc327956583"/>
      <w:bookmarkStart w:id="9" w:name="_Toc451865292"/>
      <w:r w:rsidRPr="00D638F6">
        <w:t>Frequency allocations</w:t>
      </w:r>
      <w:bookmarkEnd w:id="8"/>
      <w:bookmarkEnd w:id="9"/>
    </w:p>
    <w:p w14:paraId="132D01F0" w14:textId="77777777" w:rsidR="008B2E84" w:rsidRPr="00D638F6" w:rsidRDefault="00BF0398" w:rsidP="008B2E84">
      <w:pPr>
        <w:pStyle w:val="Section1"/>
        <w:keepNext/>
      </w:pPr>
      <w:r w:rsidRPr="00D638F6">
        <w:t>Section</w:t>
      </w:r>
      <w:r w:rsidRPr="00D638F6">
        <w:rPr>
          <w:lang w:val="en-AU"/>
        </w:rPr>
        <w:t xml:space="preserve"> IV – Table of Frequency Allocations</w:t>
      </w:r>
      <w:r w:rsidRPr="00D638F6">
        <w:rPr>
          <w:lang w:val="en-AU"/>
        </w:rPr>
        <w:br/>
      </w:r>
      <w:r w:rsidRPr="00D638F6">
        <w:rPr>
          <w:b w:val="0"/>
          <w:bCs/>
        </w:rPr>
        <w:t xml:space="preserve">(See No. </w:t>
      </w:r>
      <w:r w:rsidRPr="00D638F6">
        <w:t>2.1</w:t>
      </w:r>
      <w:r w:rsidRPr="00D638F6">
        <w:rPr>
          <w:b w:val="0"/>
          <w:bCs/>
        </w:rPr>
        <w:t>)</w:t>
      </w:r>
      <w:r w:rsidRPr="00D638F6">
        <w:rPr>
          <w:b w:val="0"/>
          <w:bCs/>
        </w:rPr>
        <w:br/>
      </w:r>
      <w:r w:rsidRPr="00D638F6">
        <w:br/>
      </w:r>
    </w:p>
    <w:p w14:paraId="40B00A5C" w14:textId="77777777" w:rsidR="008B02D2" w:rsidRPr="00D638F6" w:rsidRDefault="00BF0398">
      <w:pPr>
        <w:pStyle w:val="Proposal"/>
      </w:pPr>
      <w:r w:rsidRPr="00D638F6">
        <w:rPr>
          <w:u w:val="single"/>
        </w:rPr>
        <w:t>NOC</w:t>
      </w:r>
      <w:r w:rsidRPr="00D638F6">
        <w:tab/>
        <w:t>KOR/SNG/59/3</w:t>
      </w:r>
    </w:p>
    <w:p w14:paraId="3C8A51C6" w14:textId="77777777" w:rsidR="004852CC" w:rsidRPr="00D638F6" w:rsidRDefault="00BF0398" w:rsidP="003E393F">
      <w:pPr>
        <w:pStyle w:val="Tabletitle"/>
      </w:pPr>
      <w:r w:rsidRPr="00D638F6">
        <w:t>34.2-40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8B2E84" w:rsidRPr="00D638F6" w14:paraId="5F737938"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16FF76B" w14:textId="77777777" w:rsidR="008B2E84" w:rsidRPr="00D638F6" w:rsidRDefault="00BF0398" w:rsidP="003E393F">
            <w:pPr>
              <w:pStyle w:val="Tablehead"/>
            </w:pPr>
            <w:r w:rsidRPr="00D638F6">
              <w:t>Allocation to services</w:t>
            </w:r>
          </w:p>
        </w:tc>
      </w:tr>
      <w:tr w:rsidR="008B2E84" w:rsidRPr="00D638F6" w14:paraId="17F85554" w14:textId="77777777" w:rsidTr="003E393F">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6BFE3FC5" w14:textId="77777777" w:rsidR="008B2E84" w:rsidRPr="00D638F6" w:rsidRDefault="00BF0398" w:rsidP="003E393F">
            <w:pPr>
              <w:pStyle w:val="Tablehead"/>
            </w:pPr>
            <w:r w:rsidRPr="00D638F6">
              <w:t>Region 1</w:t>
            </w:r>
          </w:p>
        </w:tc>
        <w:tc>
          <w:tcPr>
            <w:tcW w:w="3100" w:type="dxa"/>
            <w:tcBorders>
              <w:top w:val="single" w:sz="4" w:space="0" w:color="auto"/>
              <w:left w:val="single" w:sz="6" w:space="0" w:color="auto"/>
              <w:bottom w:val="single" w:sz="6" w:space="0" w:color="auto"/>
              <w:right w:val="single" w:sz="6" w:space="0" w:color="auto"/>
            </w:tcBorders>
            <w:hideMark/>
          </w:tcPr>
          <w:p w14:paraId="13E14E06" w14:textId="77777777" w:rsidR="008B2E84" w:rsidRPr="00D638F6" w:rsidRDefault="00BF0398" w:rsidP="003E393F">
            <w:pPr>
              <w:pStyle w:val="Tablehead"/>
            </w:pPr>
            <w:r w:rsidRPr="00D638F6">
              <w:t>Region 2</w:t>
            </w:r>
          </w:p>
        </w:tc>
        <w:tc>
          <w:tcPr>
            <w:tcW w:w="3100" w:type="dxa"/>
            <w:tcBorders>
              <w:top w:val="single" w:sz="4" w:space="0" w:color="auto"/>
              <w:left w:val="single" w:sz="6" w:space="0" w:color="auto"/>
              <w:bottom w:val="single" w:sz="6" w:space="0" w:color="auto"/>
              <w:right w:val="single" w:sz="6" w:space="0" w:color="auto"/>
            </w:tcBorders>
            <w:hideMark/>
          </w:tcPr>
          <w:p w14:paraId="457AED8F" w14:textId="77777777" w:rsidR="008B2E84" w:rsidRPr="00D638F6" w:rsidRDefault="00BF0398" w:rsidP="003E393F">
            <w:pPr>
              <w:pStyle w:val="Tablehead"/>
            </w:pPr>
            <w:r w:rsidRPr="00D638F6">
              <w:t>Region 3</w:t>
            </w:r>
          </w:p>
        </w:tc>
      </w:tr>
      <w:tr w:rsidR="008B2E84" w:rsidRPr="00D638F6" w14:paraId="0343C458"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CEE2AD8" w14:textId="77777777" w:rsidR="008B2E84" w:rsidRPr="00D638F6" w:rsidRDefault="00BF0398" w:rsidP="003E393F">
            <w:pPr>
              <w:pStyle w:val="TableTextS5"/>
              <w:rPr>
                <w:color w:val="000000"/>
                <w:lang w:val="en-AU"/>
              </w:rPr>
            </w:pPr>
            <w:r w:rsidRPr="00D638F6">
              <w:rPr>
                <w:rStyle w:val="Tablefreq"/>
              </w:rPr>
              <w:t>38-39.5</w:t>
            </w:r>
            <w:r w:rsidRPr="00D638F6">
              <w:rPr>
                <w:color w:val="000000"/>
                <w:lang w:val="en-AU"/>
              </w:rPr>
              <w:tab/>
            </w:r>
            <w:r w:rsidRPr="00D638F6">
              <w:rPr>
                <w:color w:val="000000"/>
                <w:lang w:val="en-AU"/>
              </w:rPr>
              <w:tab/>
              <w:t>FIXED</w:t>
            </w:r>
          </w:p>
          <w:p w14:paraId="47EE6434" w14:textId="77777777" w:rsidR="008B2E84" w:rsidRPr="00D638F6" w:rsidRDefault="00BF0398" w:rsidP="003E393F">
            <w:pPr>
              <w:pStyle w:val="TableTextS5"/>
              <w:rPr>
                <w:color w:val="000000"/>
                <w:lang w:val="en-AU"/>
              </w:rPr>
            </w:pPr>
            <w:r w:rsidRPr="00D638F6">
              <w:rPr>
                <w:color w:val="000000"/>
                <w:lang w:val="en-AU"/>
              </w:rPr>
              <w:tab/>
            </w:r>
            <w:r w:rsidRPr="00D638F6">
              <w:rPr>
                <w:color w:val="000000"/>
                <w:lang w:val="en-AU"/>
              </w:rPr>
              <w:tab/>
            </w:r>
            <w:r w:rsidRPr="00D638F6">
              <w:rPr>
                <w:color w:val="000000"/>
                <w:lang w:val="en-AU"/>
              </w:rPr>
              <w:tab/>
            </w:r>
            <w:r w:rsidRPr="00D638F6">
              <w:rPr>
                <w:color w:val="000000"/>
                <w:lang w:val="en-AU"/>
              </w:rPr>
              <w:tab/>
              <w:t>FIXED-SATELLITE (space-to-Earth)</w:t>
            </w:r>
          </w:p>
          <w:p w14:paraId="1F870086" w14:textId="77777777" w:rsidR="008B2E84" w:rsidRPr="00D638F6" w:rsidRDefault="00BF0398" w:rsidP="003E393F">
            <w:pPr>
              <w:pStyle w:val="TableTextS5"/>
              <w:rPr>
                <w:color w:val="000000"/>
                <w:lang w:val="en-AU"/>
              </w:rPr>
            </w:pPr>
            <w:r w:rsidRPr="00D638F6">
              <w:rPr>
                <w:color w:val="000000"/>
                <w:lang w:val="en-AU"/>
              </w:rPr>
              <w:tab/>
            </w:r>
            <w:r w:rsidRPr="00D638F6">
              <w:rPr>
                <w:color w:val="000000"/>
                <w:lang w:val="en-AU"/>
              </w:rPr>
              <w:tab/>
            </w:r>
            <w:r w:rsidRPr="00D638F6">
              <w:rPr>
                <w:color w:val="000000"/>
                <w:lang w:val="en-AU"/>
              </w:rPr>
              <w:tab/>
            </w:r>
            <w:r w:rsidRPr="00D638F6">
              <w:rPr>
                <w:color w:val="000000"/>
                <w:lang w:val="en-AU"/>
              </w:rPr>
              <w:tab/>
              <w:t>MOBILE</w:t>
            </w:r>
          </w:p>
          <w:p w14:paraId="192BE229" w14:textId="77777777" w:rsidR="008B2E84" w:rsidRPr="00D638F6" w:rsidRDefault="00BF0398" w:rsidP="003E393F">
            <w:pPr>
              <w:pStyle w:val="TableTextS5"/>
              <w:rPr>
                <w:color w:val="000000"/>
                <w:lang w:val="en-US"/>
              </w:rPr>
            </w:pPr>
            <w:r w:rsidRPr="00D638F6">
              <w:rPr>
                <w:color w:val="000000"/>
                <w:lang w:val="en-AU"/>
              </w:rPr>
              <w:tab/>
            </w:r>
            <w:r w:rsidRPr="00D638F6">
              <w:rPr>
                <w:color w:val="000000"/>
                <w:lang w:val="en-AU"/>
              </w:rPr>
              <w:tab/>
            </w:r>
            <w:r w:rsidRPr="00D638F6">
              <w:rPr>
                <w:color w:val="000000"/>
                <w:lang w:val="en-AU"/>
              </w:rPr>
              <w:tab/>
            </w:r>
            <w:r w:rsidRPr="00D638F6">
              <w:rPr>
                <w:color w:val="000000"/>
                <w:lang w:val="en-AU"/>
              </w:rPr>
              <w:tab/>
              <w:t>Earth exploration-satellite (space-to-Earth)</w:t>
            </w:r>
            <w:r w:rsidRPr="00D638F6">
              <w:rPr>
                <w:color w:val="000000"/>
                <w:lang w:val="en-US"/>
              </w:rPr>
              <w:t xml:space="preserve"> </w:t>
            </w:r>
          </w:p>
          <w:p w14:paraId="420593F5" w14:textId="77777777" w:rsidR="003D0CAC" w:rsidRDefault="00BF0398" w:rsidP="00F95C80">
            <w:pPr>
              <w:pStyle w:val="TableTextS5"/>
              <w:rPr>
                <w:rStyle w:val="Artref"/>
                <w:color w:val="000000"/>
              </w:rPr>
            </w:pPr>
            <w:r w:rsidRPr="00D638F6">
              <w:rPr>
                <w:b/>
                <w:bCs/>
                <w:color w:val="000000"/>
                <w:lang w:val="en-AU"/>
              </w:rPr>
              <w:tab/>
            </w:r>
            <w:r w:rsidRPr="00D638F6">
              <w:rPr>
                <w:b/>
                <w:bCs/>
                <w:color w:val="000000"/>
                <w:lang w:val="en-AU"/>
              </w:rPr>
              <w:tab/>
            </w:r>
            <w:r w:rsidRPr="00D638F6">
              <w:rPr>
                <w:b/>
                <w:bCs/>
                <w:color w:val="000000"/>
                <w:lang w:val="en-AU"/>
              </w:rPr>
              <w:tab/>
            </w:r>
            <w:r w:rsidRPr="00D638F6">
              <w:rPr>
                <w:b/>
                <w:bCs/>
                <w:color w:val="000000"/>
                <w:lang w:val="en-AU"/>
              </w:rPr>
              <w:tab/>
            </w:r>
            <w:r w:rsidRPr="00D638F6">
              <w:rPr>
                <w:rStyle w:val="Artref"/>
                <w:color w:val="000000"/>
              </w:rPr>
              <w:t>5.547</w:t>
            </w:r>
          </w:p>
          <w:p w14:paraId="438FEB54" w14:textId="47DE9BA3" w:rsidR="00F95C80" w:rsidRPr="00F95C80" w:rsidRDefault="00F95C80" w:rsidP="00F95C80">
            <w:pPr>
              <w:rPr>
                <w:lang w:val="en-AU"/>
              </w:rPr>
            </w:pPr>
          </w:p>
        </w:tc>
      </w:tr>
    </w:tbl>
    <w:p w14:paraId="59D01ABD" w14:textId="77777777" w:rsidR="008B02D2" w:rsidRDefault="00BF0398">
      <w:pPr>
        <w:pStyle w:val="Reasons"/>
      </w:pPr>
      <w:r w:rsidRPr="00D638F6">
        <w:rPr>
          <w:b/>
        </w:rPr>
        <w:lastRenderedPageBreak/>
        <w:t>Reasons:</w:t>
      </w:r>
      <w:r w:rsidRPr="00D638F6">
        <w:tab/>
      </w:r>
      <w:r w:rsidR="00897856" w:rsidRPr="00D638F6">
        <w:t xml:space="preserve">No change is supported in the </w:t>
      </w:r>
      <w:r w:rsidR="00897856" w:rsidRPr="00D638F6">
        <w:rPr>
          <w:lang w:val="en-NZ"/>
        </w:rPr>
        <w:t xml:space="preserve">frequency </w:t>
      </w:r>
      <w:r w:rsidR="00897856" w:rsidRPr="00D638F6">
        <w:t>bands 38</w:t>
      </w:r>
      <w:r w:rsidR="009542C2" w:rsidRPr="00D638F6">
        <w:t>-</w:t>
      </w:r>
      <w:r w:rsidR="00897856" w:rsidRPr="00D638F6">
        <w:t>39.5 GHz.</w:t>
      </w:r>
    </w:p>
    <w:p w14:paraId="1F9EBC66" w14:textId="77777777" w:rsidR="00897856" w:rsidRDefault="00897856" w:rsidP="00897856"/>
    <w:p w14:paraId="27AE6993" w14:textId="77777777" w:rsidR="00897856" w:rsidRDefault="00897856" w:rsidP="00897856">
      <w:pPr>
        <w:jc w:val="center"/>
      </w:pPr>
      <w:r>
        <w:t>___________</w:t>
      </w:r>
    </w:p>
    <w:sectPr w:rsidR="00897856">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EFBA7" w14:textId="77777777" w:rsidR="006B0642" w:rsidRDefault="006B0642">
      <w:r>
        <w:separator/>
      </w:r>
    </w:p>
  </w:endnote>
  <w:endnote w:type="continuationSeparator" w:id="0">
    <w:p w14:paraId="1AC3BCBE" w14:textId="77777777" w:rsidR="006B0642" w:rsidRDefault="006B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C97F" w14:textId="77777777" w:rsidR="00E45D05" w:rsidRDefault="00E45D05">
    <w:pPr>
      <w:framePr w:wrap="around" w:vAnchor="text" w:hAnchor="margin" w:xAlign="right" w:y="1"/>
    </w:pPr>
    <w:r>
      <w:fldChar w:fldCharType="begin"/>
    </w:r>
    <w:r>
      <w:instrText xml:space="preserve">PAGE  </w:instrText>
    </w:r>
    <w:r>
      <w:fldChar w:fldCharType="end"/>
    </w:r>
  </w:p>
  <w:p w14:paraId="1C6FEF5F" w14:textId="0FA33F8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95C80">
      <w:rPr>
        <w:noProof/>
        <w:lang w:val="en-US"/>
      </w:rPr>
      <w:t>P:\ENG\ITU-R\CONF-R\CMR19\000\059E.docx</w:t>
    </w:r>
    <w:r>
      <w:fldChar w:fldCharType="end"/>
    </w:r>
    <w:r w:rsidRPr="0041348E">
      <w:rPr>
        <w:lang w:val="en-US"/>
      </w:rPr>
      <w:tab/>
    </w:r>
    <w:r>
      <w:fldChar w:fldCharType="begin"/>
    </w:r>
    <w:r>
      <w:instrText xml:space="preserve"> SAVEDATE \@ DD.MM.YY </w:instrText>
    </w:r>
    <w:r>
      <w:fldChar w:fldCharType="separate"/>
    </w:r>
    <w:r w:rsidR="00F95C80">
      <w:rPr>
        <w:noProof/>
      </w:rPr>
      <w:t>11.10.19</w:t>
    </w:r>
    <w:r>
      <w:fldChar w:fldCharType="end"/>
    </w:r>
    <w:r w:rsidRPr="0041348E">
      <w:rPr>
        <w:lang w:val="en-US"/>
      </w:rPr>
      <w:tab/>
    </w:r>
    <w:r>
      <w:fldChar w:fldCharType="begin"/>
    </w:r>
    <w:r>
      <w:instrText xml:space="preserve"> PRINTDATE \@ DD.MM.YY </w:instrText>
    </w:r>
    <w:r>
      <w:fldChar w:fldCharType="separate"/>
    </w:r>
    <w:r w:rsidR="00F95C80">
      <w:rPr>
        <w:noProof/>
      </w:rPr>
      <w:t>15.10.19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CCEB" w14:textId="10D0CDB4" w:rsidR="00E45D05" w:rsidRDefault="00E45D05" w:rsidP="009B1EA1">
    <w:pPr>
      <w:pStyle w:val="Footer"/>
    </w:pPr>
    <w:r>
      <w:fldChar w:fldCharType="begin"/>
    </w:r>
    <w:r w:rsidRPr="0041348E">
      <w:rPr>
        <w:lang w:val="en-US"/>
      </w:rPr>
      <w:instrText xml:space="preserve"> FILENAME \p  \* MERGEFORMAT </w:instrText>
    </w:r>
    <w:r>
      <w:fldChar w:fldCharType="separate"/>
    </w:r>
    <w:r w:rsidR="00F95C80">
      <w:rPr>
        <w:lang w:val="en-US"/>
      </w:rPr>
      <w:t>P:\ENG\ITU-R\CONF-R\CMR19\000\059E.docx</w:t>
    </w:r>
    <w:r>
      <w:fldChar w:fldCharType="end"/>
    </w:r>
    <w:r w:rsidR="003D0CAC">
      <w:t xml:space="preserve"> (</w:t>
    </w:r>
    <w:bookmarkStart w:id="13" w:name="_GoBack"/>
    <w:r w:rsidR="003D0CAC">
      <w:t>462085</w:t>
    </w:r>
    <w:bookmarkEnd w:id="13"/>
    <w:r w:rsidR="003D0CAC">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B021" w14:textId="2BAE58B5"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F95C80">
      <w:rPr>
        <w:lang w:val="en-US"/>
      </w:rPr>
      <w:t>P:\ENG\ITU-R\CONF-R\CMR19\000\059E.docx</w:t>
    </w:r>
    <w:r>
      <w:fldChar w:fldCharType="end"/>
    </w:r>
    <w:r w:rsidR="003D0CAC">
      <w:t xml:space="preserve"> (462085)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D0FAE" w14:textId="77777777" w:rsidR="006B0642" w:rsidRDefault="006B0642">
      <w:r>
        <w:rPr>
          <w:b/>
        </w:rPr>
        <w:t>_______________</w:t>
      </w:r>
    </w:p>
  </w:footnote>
  <w:footnote w:type="continuationSeparator" w:id="0">
    <w:p w14:paraId="23923CA7" w14:textId="77777777" w:rsidR="006B0642" w:rsidRDefault="006B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1EED" w14:textId="77777777" w:rsidR="00F95C80" w:rsidRDefault="00F95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3BEC" w14:textId="77777777" w:rsidR="00E45D05" w:rsidRDefault="00A066F1" w:rsidP="00187BD9">
    <w:pPr>
      <w:pStyle w:val="Header"/>
    </w:pPr>
    <w:r>
      <w:fldChar w:fldCharType="begin"/>
    </w:r>
    <w:r>
      <w:instrText xml:space="preserve"> PAGE  \* MERGEFORMAT </w:instrText>
    </w:r>
    <w:r>
      <w:fldChar w:fldCharType="separate"/>
    </w:r>
    <w:r w:rsidR="00CD2886">
      <w:rPr>
        <w:noProof/>
      </w:rPr>
      <w:t>2</w:t>
    </w:r>
    <w:r>
      <w:fldChar w:fldCharType="end"/>
    </w:r>
  </w:p>
  <w:p w14:paraId="293BAA8C" w14:textId="77777777" w:rsidR="00A066F1" w:rsidRPr="00A066F1" w:rsidRDefault="00187BD9" w:rsidP="00241FA2">
    <w:pPr>
      <w:pStyle w:val="Header"/>
    </w:pPr>
    <w:r>
      <w:t>CMR1</w:t>
    </w:r>
    <w:r w:rsidR="00202756">
      <w:t>9</w:t>
    </w:r>
    <w:r w:rsidR="00A066F1">
      <w:t>/</w:t>
    </w:r>
    <w:bookmarkStart w:id="10" w:name="OLE_LINK1"/>
    <w:bookmarkStart w:id="11" w:name="OLE_LINK2"/>
    <w:bookmarkStart w:id="12" w:name="OLE_LINK3"/>
    <w:r w:rsidR="00EB55C6">
      <w:t>59</w:t>
    </w:r>
    <w:bookmarkEnd w:id="10"/>
    <w:bookmarkEnd w:id="11"/>
    <w:bookmarkEnd w:id="12"/>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C3BE" w14:textId="77777777" w:rsidR="00F95C80" w:rsidRDefault="00F95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052A0"/>
    <w:rsid w:val="00114CF7"/>
    <w:rsid w:val="00115C3F"/>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0BA5"/>
    <w:rsid w:val="002D58BE"/>
    <w:rsid w:val="002F4747"/>
    <w:rsid w:val="00302605"/>
    <w:rsid w:val="00361B37"/>
    <w:rsid w:val="00377BD3"/>
    <w:rsid w:val="00384088"/>
    <w:rsid w:val="003852CE"/>
    <w:rsid w:val="0039169B"/>
    <w:rsid w:val="003A7F8C"/>
    <w:rsid w:val="003B2284"/>
    <w:rsid w:val="003B532E"/>
    <w:rsid w:val="003D0CAC"/>
    <w:rsid w:val="003D0F8B"/>
    <w:rsid w:val="003E0DB6"/>
    <w:rsid w:val="0041348E"/>
    <w:rsid w:val="00414C0A"/>
    <w:rsid w:val="00420873"/>
    <w:rsid w:val="004318A1"/>
    <w:rsid w:val="00492075"/>
    <w:rsid w:val="004969AD"/>
    <w:rsid w:val="004A26C4"/>
    <w:rsid w:val="004B13CB"/>
    <w:rsid w:val="004C03C0"/>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0642"/>
    <w:rsid w:val="006B7C2A"/>
    <w:rsid w:val="006C23DA"/>
    <w:rsid w:val="006E3D45"/>
    <w:rsid w:val="0070607A"/>
    <w:rsid w:val="007149F9"/>
    <w:rsid w:val="00733A30"/>
    <w:rsid w:val="00745AEE"/>
    <w:rsid w:val="00750F10"/>
    <w:rsid w:val="007742CA"/>
    <w:rsid w:val="00790D70"/>
    <w:rsid w:val="00793AA1"/>
    <w:rsid w:val="007A6F1F"/>
    <w:rsid w:val="007D5320"/>
    <w:rsid w:val="00800972"/>
    <w:rsid w:val="00804475"/>
    <w:rsid w:val="00811633"/>
    <w:rsid w:val="00814037"/>
    <w:rsid w:val="00841216"/>
    <w:rsid w:val="00842AF0"/>
    <w:rsid w:val="0086171E"/>
    <w:rsid w:val="00872FC8"/>
    <w:rsid w:val="008845D0"/>
    <w:rsid w:val="00884D60"/>
    <w:rsid w:val="00897856"/>
    <w:rsid w:val="008B02D2"/>
    <w:rsid w:val="008B43F2"/>
    <w:rsid w:val="008B6CFF"/>
    <w:rsid w:val="009274B4"/>
    <w:rsid w:val="00934EA2"/>
    <w:rsid w:val="00944A5C"/>
    <w:rsid w:val="00952A66"/>
    <w:rsid w:val="009542C2"/>
    <w:rsid w:val="009B1EA1"/>
    <w:rsid w:val="009B7C9A"/>
    <w:rsid w:val="009C56E5"/>
    <w:rsid w:val="009C7716"/>
    <w:rsid w:val="009E5FC8"/>
    <w:rsid w:val="009E687A"/>
    <w:rsid w:val="009F236F"/>
    <w:rsid w:val="00A066F1"/>
    <w:rsid w:val="00A141AF"/>
    <w:rsid w:val="00A165BA"/>
    <w:rsid w:val="00A16D29"/>
    <w:rsid w:val="00A30305"/>
    <w:rsid w:val="00A31D2D"/>
    <w:rsid w:val="00A4600A"/>
    <w:rsid w:val="00A538A6"/>
    <w:rsid w:val="00A54C25"/>
    <w:rsid w:val="00A710E7"/>
    <w:rsid w:val="00A7372E"/>
    <w:rsid w:val="00A93B85"/>
    <w:rsid w:val="00A96668"/>
    <w:rsid w:val="00AA0B18"/>
    <w:rsid w:val="00AA3C65"/>
    <w:rsid w:val="00AA666F"/>
    <w:rsid w:val="00AD7914"/>
    <w:rsid w:val="00AE514B"/>
    <w:rsid w:val="00B40888"/>
    <w:rsid w:val="00B639E9"/>
    <w:rsid w:val="00B817CD"/>
    <w:rsid w:val="00B81A7D"/>
    <w:rsid w:val="00B848C5"/>
    <w:rsid w:val="00B94AD0"/>
    <w:rsid w:val="00BB3A95"/>
    <w:rsid w:val="00BD6CCE"/>
    <w:rsid w:val="00BF0398"/>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D2886"/>
    <w:rsid w:val="00CE388F"/>
    <w:rsid w:val="00CE5E47"/>
    <w:rsid w:val="00CF020F"/>
    <w:rsid w:val="00CF2B5B"/>
    <w:rsid w:val="00D14CE0"/>
    <w:rsid w:val="00D208EB"/>
    <w:rsid w:val="00D268B3"/>
    <w:rsid w:val="00D52FD6"/>
    <w:rsid w:val="00D54009"/>
    <w:rsid w:val="00D5651D"/>
    <w:rsid w:val="00D57A34"/>
    <w:rsid w:val="00D638F6"/>
    <w:rsid w:val="00D67098"/>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95C80"/>
    <w:rsid w:val="00FB680F"/>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DC981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R16-WRC19-C-0059!!MSW-E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E596629-3DCF-45A2-9368-E17D0E50FD3D}">
  <ds:schemaRefs>
    <ds:schemaRef ds:uri="http://schemas.microsoft.com/office/2006/documentManagement/types"/>
    <ds:schemaRef ds:uri="http://purl.org/dc/dcmitype/"/>
    <ds:schemaRef ds:uri="http://purl.org/dc/terms/"/>
    <ds:schemaRef ds:uri="http://www.w3.org/XML/1998/namespace"/>
    <ds:schemaRef ds:uri="http://purl.org/dc/elements/1.1/"/>
    <ds:schemaRef ds:uri="32a1a8c5-2265-4ebc-b7a0-2071e2c5c9bb"/>
    <ds:schemaRef ds:uri="http://schemas.openxmlformats.org/package/2006/metadata/core-properties"/>
    <ds:schemaRef ds:uri="http://schemas.microsoft.com/office/infopath/2007/PartnerControls"/>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7D25FB97-7364-4023-8050-DE1E942ED0BB}">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72142-331A-4790-B1A7-4DE5B69F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362</Words>
  <Characters>2177</Characters>
  <Application>Microsoft Office Word</Application>
  <DocSecurity>0</DocSecurity>
  <Lines>83</Lines>
  <Paragraphs>56</Paragraphs>
  <ScaleCrop>false</ScaleCrop>
  <HeadingPairs>
    <vt:vector size="2" baseType="variant">
      <vt:variant>
        <vt:lpstr>Title</vt:lpstr>
      </vt:variant>
      <vt:variant>
        <vt:i4>1</vt:i4>
      </vt:variant>
    </vt:vector>
  </HeadingPairs>
  <TitlesOfParts>
    <vt:vector size="1" baseType="lpstr">
      <vt:lpstr>R16-WRC19-C-0059!!MSW-E</vt:lpstr>
    </vt:vector>
  </TitlesOfParts>
  <Manager>General Secretariat - Pool</Manager>
  <Company>International Telecommunication Union (ITU)</Company>
  <LinksUpToDate>false</LinksUpToDate>
  <CharactersWithSpaces>2483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R16-WRC19-C-0059!!MSW-E</dc:title>
  <dc:subject>World Radiocommunication Conference - 2019</dc:subject>
  <dc:creator>Documents Proposals Manager (DPM)</dc:creator>
  <cp:keywords>DPM_v2019.8.19.1_test</cp:keywords>
  <dc:description>Uploaded on 2015.07.06</dc:description>
  <cp:lastModifiedBy>English</cp:lastModifiedBy>
  <cp:revision>5</cp:revision>
  <cp:lastPrinted>2019-10-15T06:17:00Z</cp:lastPrinted>
  <dcterms:created xsi:type="dcterms:W3CDTF">2019-10-11T09:22:00Z</dcterms:created>
  <dcterms:modified xsi:type="dcterms:W3CDTF">2019-10-15T06:18:00Z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