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386410C9" w14:textId="77777777" w:rsidTr="0050008E">
        <w:trPr>
          <w:cantSplit/>
        </w:trPr>
        <w:tc>
          <w:tcPr>
            <w:tcW w:w="6911" w:type="dxa"/>
          </w:tcPr>
          <w:p w14:paraId="5288DB06"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Sharm el-Sheikh</w:t>
            </w:r>
            <w:bookmarkStart w:id="0" w:name="_GoBack"/>
            <w:bookmarkEnd w:id="0"/>
            <w:r w:rsidRPr="006124AD">
              <w:rPr>
                <w:rFonts w:ascii="Verdana" w:hAnsi="Verdana"/>
                <w:b/>
                <w:bCs/>
                <w:position w:val="6"/>
                <w:sz w:val="17"/>
                <w:szCs w:val="17"/>
              </w:rPr>
              <w:t xml:space="preserve">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67476113" w14:textId="77777777" w:rsidR="00C8286D" w:rsidRDefault="00C8286D" w:rsidP="00C8286D">
            <w:pPr>
              <w:spacing w:before="0" w:line="240" w:lineRule="atLeast"/>
              <w:jc w:val="right"/>
            </w:pPr>
            <w:bookmarkStart w:id="1" w:name="ditulogo"/>
            <w:bookmarkEnd w:id="1"/>
            <w:r>
              <w:rPr>
                <w:rFonts w:ascii="Verdana" w:hAnsi="Verdana"/>
                <w:b/>
                <w:bCs/>
                <w:noProof/>
                <w:szCs w:val="24"/>
                <w:lang w:val="en-US" w:eastAsia="zh-CN"/>
              </w:rPr>
              <w:drawing>
                <wp:inline distT="0" distB="0" distL="0" distR="0" wp14:anchorId="6A8A066E" wp14:editId="4C259E4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705978D5" w14:textId="77777777" w:rsidTr="00A1779F">
        <w:trPr>
          <w:cantSplit/>
        </w:trPr>
        <w:tc>
          <w:tcPr>
            <w:tcW w:w="10031" w:type="dxa"/>
            <w:gridSpan w:val="2"/>
            <w:tcBorders>
              <w:bottom w:val="single" w:sz="12" w:space="0" w:color="auto"/>
            </w:tcBorders>
          </w:tcPr>
          <w:p w14:paraId="71E4C4A9" w14:textId="77777777" w:rsidR="00C8286D" w:rsidRPr="009538D2" w:rsidRDefault="00C8286D" w:rsidP="00C8286D">
            <w:pPr>
              <w:spacing w:before="0" w:after="48" w:line="240" w:lineRule="atLeast"/>
              <w:rPr>
                <w:rFonts w:ascii="Verdana" w:hAnsi="Verdana"/>
                <w:b/>
                <w:smallCaps/>
                <w:sz w:val="20"/>
              </w:rPr>
            </w:pPr>
            <w:bookmarkStart w:id="2" w:name="dhead"/>
          </w:p>
        </w:tc>
      </w:tr>
      <w:tr w:rsidR="00C8286D" w:rsidRPr="00C324A8" w14:paraId="3BCD654C" w14:textId="77777777" w:rsidTr="0050008E">
        <w:trPr>
          <w:cantSplit/>
        </w:trPr>
        <w:tc>
          <w:tcPr>
            <w:tcW w:w="6911" w:type="dxa"/>
            <w:tcBorders>
              <w:top w:val="single" w:sz="12" w:space="0" w:color="auto"/>
            </w:tcBorders>
          </w:tcPr>
          <w:p w14:paraId="337D83E2"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71393C5B" w14:textId="77777777" w:rsidR="00C8286D" w:rsidRPr="00C324A8" w:rsidRDefault="00C8286D" w:rsidP="00C8286D">
            <w:pPr>
              <w:spacing w:before="0" w:line="240" w:lineRule="atLeast"/>
              <w:rPr>
                <w:rFonts w:ascii="Verdana" w:hAnsi="Verdana"/>
                <w:sz w:val="20"/>
              </w:rPr>
            </w:pPr>
          </w:p>
        </w:tc>
      </w:tr>
      <w:tr w:rsidR="00C8286D" w:rsidRPr="00C324A8" w14:paraId="7E3CE8B8" w14:textId="77777777" w:rsidTr="0050008E">
        <w:trPr>
          <w:cantSplit/>
          <w:trHeight w:val="23"/>
        </w:trPr>
        <w:tc>
          <w:tcPr>
            <w:tcW w:w="6911" w:type="dxa"/>
            <w:vMerge w:val="restart"/>
          </w:tcPr>
          <w:p w14:paraId="51B3E05C" w14:textId="147DC9E1" w:rsidR="00C8286D" w:rsidRPr="00C8286D" w:rsidRDefault="00252797" w:rsidP="00C8286D">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252797">
              <w:rPr>
                <w:rFonts w:ascii="Verdana" w:hAnsi="Verdana"/>
                <w:b/>
                <w:bCs/>
                <w:sz w:val="20"/>
              </w:rPr>
              <w:t>SESIÓN PLENARIA</w:t>
            </w:r>
          </w:p>
        </w:tc>
        <w:tc>
          <w:tcPr>
            <w:tcW w:w="3120" w:type="dxa"/>
          </w:tcPr>
          <w:p w14:paraId="7CB31BC2" w14:textId="2F3C98AF"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252797">
              <w:rPr>
                <w:rFonts w:ascii="Verdana" w:hAnsi="Verdana"/>
                <w:b/>
                <w:sz w:val="20"/>
              </w:rPr>
              <w:t>43</w:t>
            </w:r>
            <w:r>
              <w:rPr>
                <w:rFonts w:ascii="Verdana" w:hAnsi="Verdana"/>
                <w:b/>
                <w:sz w:val="20"/>
              </w:rPr>
              <w:t>-S</w:t>
            </w:r>
          </w:p>
        </w:tc>
      </w:tr>
      <w:tr w:rsidR="00C8286D" w:rsidRPr="00C324A8" w14:paraId="2C6650D3" w14:textId="77777777" w:rsidTr="0050008E">
        <w:trPr>
          <w:cantSplit/>
          <w:trHeight w:val="23"/>
        </w:trPr>
        <w:tc>
          <w:tcPr>
            <w:tcW w:w="6911" w:type="dxa"/>
            <w:vMerge/>
          </w:tcPr>
          <w:p w14:paraId="01B8D5CE" w14:textId="77777777" w:rsidR="00C8286D" w:rsidRPr="00C324A8" w:rsidRDefault="00C8286D" w:rsidP="0050008E">
            <w:pPr>
              <w:tabs>
                <w:tab w:val="left" w:pos="851"/>
              </w:tabs>
              <w:spacing w:line="240" w:lineRule="atLeast"/>
              <w:rPr>
                <w:rFonts w:ascii="Verdana" w:hAnsi="Verdana"/>
                <w:b/>
                <w:sz w:val="20"/>
              </w:rPr>
            </w:pPr>
            <w:bookmarkStart w:id="5" w:name="ddate" w:colFirst="1" w:colLast="1"/>
            <w:bookmarkEnd w:id="3"/>
            <w:bookmarkEnd w:id="4"/>
          </w:p>
        </w:tc>
        <w:tc>
          <w:tcPr>
            <w:tcW w:w="3120" w:type="dxa"/>
          </w:tcPr>
          <w:p w14:paraId="2AEEF629" w14:textId="06694A58" w:rsidR="00C8286D" w:rsidRPr="00C8286D" w:rsidRDefault="00252797" w:rsidP="00C8286D">
            <w:pPr>
              <w:tabs>
                <w:tab w:val="left" w:pos="993"/>
              </w:tabs>
              <w:spacing w:before="0"/>
              <w:rPr>
                <w:rFonts w:ascii="Verdana" w:hAnsi="Verdana"/>
                <w:sz w:val="20"/>
              </w:rPr>
            </w:pPr>
            <w:r>
              <w:rPr>
                <w:rFonts w:ascii="Verdana" w:hAnsi="Verdana"/>
                <w:b/>
                <w:sz w:val="20"/>
              </w:rPr>
              <w:t>3</w:t>
            </w:r>
            <w:r w:rsidR="00C8286D">
              <w:rPr>
                <w:rFonts w:ascii="Verdana" w:hAnsi="Verdana"/>
                <w:b/>
                <w:sz w:val="20"/>
              </w:rPr>
              <w:t xml:space="preserve"> de </w:t>
            </w:r>
            <w:r>
              <w:rPr>
                <w:rFonts w:ascii="Verdana" w:hAnsi="Verdana"/>
                <w:b/>
                <w:sz w:val="20"/>
              </w:rPr>
              <w:t>octubre</w:t>
            </w:r>
            <w:r w:rsidR="00C8286D">
              <w:rPr>
                <w:rFonts w:ascii="Verdana" w:hAnsi="Verdana"/>
                <w:b/>
                <w:sz w:val="20"/>
              </w:rPr>
              <w:t xml:space="preserve"> de 201</w:t>
            </w:r>
            <w:r>
              <w:rPr>
                <w:rFonts w:ascii="Verdana" w:hAnsi="Verdana"/>
                <w:b/>
                <w:sz w:val="20"/>
              </w:rPr>
              <w:t>9</w:t>
            </w:r>
          </w:p>
        </w:tc>
      </w:tr>
      <w:tr w:rsidR="00C8286D" w:rsidRPr="00C324A8" w14:paraId="1D9F178B" w14:textId="77777777" w:rsidTr="0050008E">
        <w:trPr>
          <w:cantSplit/>
          <w:trHeight w:val="23"/>
        </w:trPr>
        <w:tc>
          <w:tcPr>
            <w:tcW w:w="6911" w:type="dxa"/>
            <w:vMerge/>
          </w:tcPr>
          <w:p w14:paraId="6C377588" w14:textId="77777777" w:rsidR="00C8286D" w:rsidRPr="00C324A8" w:rsidRDefault="00C8286D" w:rsidP="0050008E">
            <w:pPr>
              <w:tabs>
                <w:tab w:val="left" w:pos="851"/>
              </w:tabs>
              <w:spacing w:line="240" w:lineRule="atLeast"/>
              <w:rPr>
                <w:rFonts w:ascii="Verdana" w:hAnsi="Verdana"/>
                <w:b/>
                <w:sz w:val="20"/>
              </w:rPr>
            </w:pPr>
            <w:bookmarkStart w:id="6" w:name="dorlang" w:colFirst="1" w:colLast="1"/>
            <w:bookmarkEnd w:id="5"/>
          </w:p>
        </w:tc>
        <w:tc>
          <w:tcPr>
            <w:tcW w:w="3120" w:type="dxa"/>
          </w:tcPr>
          <w:p w14:paraId="26A4DC2B"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51A70119" w14:textId="77777777" w:rsidTr="0050008E">
        <w:trPr>
          <w:cantSplit/>
        </w:trPr>
        <w:tc>
          <w:tcPr>
            <w:tcW w:w="10031" w:type="dxa"/>
            <w:gridSpan w:val="2"/>
          </w:tcPr>
          <w:p w14:paraId="7B56F2A1" w14:textId="010071CA" w:rsidR="00C8286D" w:rsidRDefault="004A434E" w:rsidP="0050008E">
            <w:pPr>
              <w:pStyle w:val="Source"/>
            </w:pPr>
            <w:bookmarkStart w:id="7" w:name="dsource" w:colFirst="0" w:colLast="0"/>
            <w:bookmarkEnd w:id="6"/>
            <w:r>
              <w:t>Bulgaria (República de)</w:t>
            </w:r>
          </w:p>
        </w:tc>
      </w:tr>
      <w:tr w:rsidR="00C8286D" w14:paraId="10BD8CB7" w14:textId="77777777" w:rsidTr="0050008E">
        <w:trPr>
          <w:cantSplit/>
        </w:trPr>
        <w:tc>
          <w:tcPr>
            <w:tcW w:w="10031" w:type="dxa"/>
            <w:gridSpan w:val="2"/>
          </w:tcPr>
          <w:p w14:paraId="0EE20A9B" w14:textId="03260DE5" w:rsidR="00C8286D" w:rsidRDefault="004A434E" w:rsidP="0050008E">
            <w:pPr>
              <w:pStyle w:val="Title1"/>
            </w:pPr>
            <w:bookmarkStart w:id="8" w:name="dtitle1" w:colFirst="0" w:colLast="0"/>
            <w:bookmarkEnd w:id="7"/>
            <w:r w:rsidRPr="004A434E">
              <w:rPr>
                <w:lang w:val="es-ES"/>
              </w:rPr>
              <w:t>Propuestas para los trabajos de la Conferencia</w:t>
            </w:r>
          </w:p>
        </w:tc>
      </w:tr>
      <w:tr w:rsidR="00C8286D" w14:paraId="7881E12B" w14:textId="77777777" w:rsidTr="0050008E">
        <w:trPr>
          <w:cantSplit/>
        </w:trPr>
        <w:tc>
          <w:tcPr>
            <w:tcW w:w="10031" w:type="dxa"/>
            <w:gridSpan w:val="2"/>
          </w:tcPr>
          <w:p w14:paraId="52CC08FE" w14:textId="77777777" w:rsidR="00C8286D" w:rsidRDefault="00C8286D" w:rsidP="0050008E">
            <w:pPr>
              <w:pStyle w:val="Title2"/>
            </w:pPr>
            <w:bookmarkStart w:id="9" w:name="dtitle2" w:colFirst="0" w:colLast="0"/>
            <w:bookmarkEnd w:id="8"/>
          </w:p>
        </w:tc>
      </w:tr>
      <w:tr w:rsidR="00C8286D" w14:paraId="35CE12BE" w14:textId="77777777" w:rsidTr="0050008E">
        <w:trPr>
          <w:cantSplit/>
        </w:trPr>
        <w:tc>
          <w:tcPr>
            <w:tcW w:w="10031" w:type="dxa"/>
            <w:gridSpan w:val="2"/>
          </w:tcPr>
          <w:p w14:paraId="29A83A37" w14:textId="77777777" w:rsidR="00C8286D" w:rsidRDefault="00C8286D" w:rsidP="0050008E">
            <w:pPr>
              <w:pStyle w:val="Title3"/>
            </w:pPr>
            <w:bookmarkStart w:id="10" w:name="dtitle3" w:colFirst="0" w:colLast="0"/>
            <w:bookmarkEnd w:id="9"/>
          </w:p>
        </w:tc>
      </w:tr>
    </w:tbl>
    <w:bookmarkEnd w:id="10"/>
    <w:p w14:paraId="1A37BA6E" w14:textId="35098669" w:rsidR="004A434E" w:rsidRPr="004A434E" w:rsidRDefault="004A434E" w:rsidP="004A434E">
      <w:pPr>
        <w:rPr>
          <w:lang w:val="es-ES"/>
        </w:rPr>
      </w:pPr>
      <w:r w:rsidRPr="004A434E">
        <w:rPr>
          <w:lang w:val="es-ES"/>
        </w:rPr>
        <w:t xml:space="preserve">La Administración de Bulgaria se complace en presentar dos propuestas para los trabajos de la Conferencia Mundial de Radiocomunicaciones de 2019 (CMR-19) que figuran en los Addenda al presente documento. En </w:t>
      </w:r>
      <w:r w:rsidR="00480CC2">
        <w:rPr>
          <w:lang w:val="es-ES"/>
        </w:rPr>
        <w:t>el</w:t>
      </w:r>
      <w:r w:rsidRPr="004A434E">
        <w:rPr>
          <w:lang w:val="es-ES"/>
        </w:rPr>
        <w:t xml:space="preserve"> Addéndum 1 figuran propuestas relativas al punto 8 del orden del día. En el Addéndum 2 figura una propuesta relativa a la decisión de la CMR-12 por la que se concedió a la República de Bulgaria el derecho a utilizar la posición orbital 1,9° E para las asignaciones del SRS en la parte inferior de la banda del Plan del SRS del Apéndice </w:t>
      </w:r>
      <w:r w:rsidRPr="004A434E">
        <w:rPr>
          <w:b/>
          <w:bCs/>
          <w:lang w:val="es-ES"/>
        </w:rPr>
        <w:t>30</w:t>
      </w:r>
      <w:r w:rsidRPr="004A434E">
        <w:rPr>
          <w:lang w:val="es-ES"/>
        </w:rPr>
        <w:t xml:space="preserve"> del RR y se obligó a su Administración a estudiar la inclusión en los Planes de los Apéndices </w:t>
      </w:r>
      <w:r w:rsidRPr="004A434E">
        <w:rPr>
          <w:b/>
          <w:bCs/>
          <w:lang w:val="es-ES"/>
        </w:rPr>
        <w:t>30</w:t>
      </w:r>
      <w:r w:rsidRPr="004A434E">
        <w:rPr>
          <w:lang w:val="es-ES"/>
        </w:rPr>
        <w:t xml:space="preserve"> y </w:t>
      </w:r>
      <w:r w:rsidRPr="004A434E">
        <w:rPr>
          <w:b/>
          <w:bCs/>
          <w:lang w:val="es-ES"/>
        </w:rPr>
        <w:t>30A</w:t>
      </w:r>
      <w:r w:rsidRPr="004A434E">
        <w:rPr>
          <w:lang w:val="es-ES"/>
        </w:rPr>
        <w:t xml:space="preserve"> de un máximo de 10</w:t>
      </w:r>
      <w:r w:rsidR="00EC134E">
        <w:rPr>
          <w:lang w:val="es-ES"/>
        </w:rPr>
        <w:t> </w:t>
      </w:r>
      <w:r w:rsidRPr="004A434E">
        <w:rPr>
          <w:lang w:val="es-ES"/>
        </w:rPr>
        <w:t>asignaciones en la posición orbital 1,9</w:t>
      </w:r>
      <w:r w:rsidRPr="004A434E">
        <w:rPr>
          <w:lang w:val="es-ES"/>
        </w:rPr>
        <w:sym w:font="Symbol" w:char="F0B0"/>
      </w:r>
      <w:r w:rsidRPr="004A434E">
        <w:rPr>
          <w:lang w:val="es-ES"/>
        </w:rPr>
        <w:t xml:space="preserve"> E, en sustitución de las asignaciones del país que figuran en los Planes actuales de 1,2</w:t>
      </w:r>
      <w:r w:rsidRPr="004A434E">
        <w:rPr>
          <w:lang w:val="es-ES"/>
        </w:rPr>
        <w:sym w:font="Symbol" w:char="F0B0"/>
      </w:r>
      <w:r w:rsidRPr="004A434E">
        <w:rPr>
          <w:lang w:val="es-ES"/>
        </w:rPr>
        <w:t xml:space="preserve"> W (Anexo A del Documento 552 de la CMR-12).</w:t>
      </w:r>
    </w:p>
    <w:p w14:paraId="66F7C7BB" w14:textId="77777777" w:rsidR="004A434E" w:rsidRPr="004A434E" w:rsidRDefault="004A434E" w:rsidP="004A434E">
      <w:pPr>
        <w:rPr>
          <w:lang w:val="es-ES"/>
        </w:rPr>
      </w:pPr>
      <w:r w:rsidRPr="004A434E">
        <w:rPr>
          <w:lang w:val="es-ES"/>
        </w:rPr>
        <w:t>Bulgaria también apoya la mayoría de las Propuestas Comunes Europeas elaboradas por la conferencia Europea de Administraciones de Correos y Telecomunicaciones (CEPT).</w:t>
      </w:r>
    </w:p>
    <w:p w14:paraId="3DB1D6CB" w14:textId="0A1F18E1" w:rsidR="000E45E1" w:rsidRDefault="004A434E" w:rsidP="004A434E">
      <w:pPr>
        <w:rPr>
          <w:lang w:val="es-ES"/>
        </w:rPr>
      </w:pPr>
      <w:r w:rsidRPr="004A434E">
        <w:rPr>
          <w:lang w:val="es-ES"/>
        </w:rPr>
        <w:t>En la preparación de las propuestas a la CMR-19, la Administración de Bulgaria ha tenido en cuenta los recientes estudios y Recomendaciones del UIT-R, los resultados de la RPC19-2, los nuevos desarrollos en la tecnología de las radiocomunicaciones, el principio fundamental contenido en el Artículo 44 de la Constitución de la UIT que figura en el Reglamento de Radiocomunicaciones en el sentido de garantizar un acceso equitativo a los recursos de la órbita y el espectro, los temas de servicio conexos y los cambios reglamentarios correspondientes.</w:t>
      </w:r>
    </w:p>
    <w:p w14:paraId="2E7A00B4" w14:textId="77777777" w:rsidR="004A434E" w:rsidRDefault="004A434E" w:rsidP="00411C49">
      <w:pPr>
        <w:pStyle w:val="Reasons"/>
      </w:pPr>
    </w:p>
    <w:p w14:paraId="1979D508" w14:textId="77777777" w:rsidR="004A434E" w:rsidRDefault="004A434E">
      <w:pPr>
        <w:jc w:val="center"/>
      </w:pPr>
      <w:r>
        <w:t>______________</w:t>
      </w:r>
    </w:p>
    <w:p w14:paraId="660A26A9" w14:textId="77777777" w:rsidR="004A434E" w:rsidRDefault="004A434E" w:rsidP="004A434E"/>
    <w:sectPr w:rsidR="004A434E">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16DCA" w14:textId="77777777" w:rsidR="002458F1" w:rsidRDefault="002458F1">
      <w:r>
        <w:separator/>
      </w:r>
    </w:p>
  </w:endnote>
  <w:endnote w:type="continuationSeparator" w:id="0">
    <w:p w14:paraId="36357EFC" w14:textId="77777777" w:rsidR="002458F1" w:rsidRDefault="0024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C92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47D77" w14:textId="66099C3A" w:rsidR="0077084A" w:rsidRPr="004A434E" w:rsidRDefault="0077084A">
    <w:pPr>
      <w:ind w:right="360"/>
    </w:pPr>
    <w:r>
      <w:fldChar w:fldCharType="begin"/>
    </w:r>
    <w:r w:rsidRPr="004A434E">
      <w:instrText xml:space="preserve"> FILENAME \p  \* MERGEFORMAT </w:instrText>
    </w:r>
    <w:r>
      <w:fldChar w:fldCharType="separate"/>
    </w:r>
    <w:r w:rsidR="004A434E" w:rsidRPr="004A434E">
      <w:rPr>
        <w:noProof/>
      </w:rPr>
      <w:t>P:\ESP\ITU-R\CONF-R\CMR19\000\043S.docx</w:t>
    </w:r>
    <w:r>
      <w:fldChar w:fldCharType="end"/>
    </w:r>
    <w:r w:rsidRPr="004A434E">
      <w:tab/>
    </w:r>
    <w:r>
      <w:fldChar w:fldCharType="begin"/>
    </w:r>
    <w:r>
      <w:instrText xml:space="preserve"> SAVEDATE \@ DD.MM.YY </w:instrText>
    </w:r>
    <w:r>
      <w:fldChar w:fldCharType="separate"/>
    </w:r>
    <w:r w:rsidR="00EC134E">
      <w:rPr>
        <w:noProof/>
      </w:rPr>
      <w:t>09.10.19</w:t>
    </w:r>
    <w:r>
      <w:fldChar w:fldCharType="end"/>
    </w:r>
    <w:r w:rsidRPr="004A434E">
      <w:tab/>
    </w:r>
    <w:r>
      <w:fldChar w:fldCharType="begin"/>
    </w:r>
    <w:r>
      <w:instrText xml:space="preserve"> PRINTDATE \@ DD.MM.YY </w:instrText>
    </w:r>
    <w:r>
      <w:fldChar w:fldCharType="separate"/>
    </w:r>
    <w:r w:rsidR="004A434E">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0B6A" w14:textId="0B88B8C0" w:rsidR="0077084A" w:rsidRDefault="0077084A" w:rsidP="000E45E1">
    <w:pPr>
      <w:pStyle w:val="Footer"/>
      <w:ind w:right="360"/>
      <w:rPr>
        <w:lang w:val="en-US"/>
      </w:rPr>
    </w:pPr>
    <w:r>
      <w:fldChar w:fldCharType="begin"/>
    </w:r>
    <w:r>
      <w:rPr>
        <w:lang w:val="en-US"/>
      </w:rPr>
      <w:instrText xml:space="preserve"> FILENAME \p  \* MERGEFORMAT </w:instrText>
    </w:r>
    <w:r>
      <w:fldChar w:fldCharType="separate"/>
    </w:r>
    <w:r w:rsidR="004A434E">
      <w:rPr>
        <w:lang w:val="en-US"/>
      </w:rPr>
      <w:t>P:\ESP\ITU-R\CONF-R\CMR19\000\043S.docx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69F2" w14:textId="2BA63D62" w:rsidR="0077084A" w:rsidRDefault="0077084A" w:rsidP="000E45E1">
    <w:pPr>
      <w:pStyle w:val="Footer"/>
      <w:rPr>
        <w:lang w:val="en-US"/>
      </w:rPr>
    </w:pPr>
    <w:r>
      <w:fldChar w:fldCharType="begin"/>
    </w:r>
    <w:r>
      <w:rPr>
        <w:lang w:val="en-US"/>
      </w:rPr>
      <w:instrText xml:space="preserve"> FILENAME \p  \* MERGEFORMAT </w:instrText>
    </w:r>
    <w:r>
      <w:fldChar w:fldCharType="separate"/>
    </w:r>
    <w:r w:rsidR="004A434E">
      <w:rPr>
        <w:lang w:val="en-US"/>
      </w:rPr>
      <w:t>P:\ESP\ITU-R\CONF-R\CMR19\000\043S.docx</w:t>
    </w:r>
    <w:r>
      <w:fldChar w:fldCharType="end"/>
    </w:r>
    <w:r w:rsidR="004A434E">
      <w:t xml:space="preserve"> (461839)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653C" w14:textId="77777777" w:rsidR="002458F1" w:rsidRDefault="002458F1">
      <w:r>
        <w:rPr>
          <w:b/>
        </w:rPr>
        <w:t>_______________</w:t>
      </w:r>
    </w:p>
  </w:footnote>
  <w:footnote w:type="continuationSeparator" w:id="0">
    <w:p w14:paraId="1EE55D52" w14:textId="77777777" w:rsidR="002458F1" w:rsidRDefault="0024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AC1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5181A7F9" w14:textId="77777777" w:rsidR="0077084A" w:rsidRDefault="00C918CF" w:rsidP="00A4450C">
    <w:pPr>
      <w:pStyle w:val="Header"/>
      <w:rPr>
        <w:lang w:val="en-US"/>
      </w:rPr>
    </w:pPr>
    <w:r>
      <w:rPr>
        <w:lang w:val="en-US"/>
      </w:rPr>
      <w:t>CMR19/xx-S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F1"/>
    <w:rsid w:val="00087AE8"/>
    <w:rsid w:val="000D1059"/>
    <w:rsid w:val="000E45E1"/>
    <w:rsid w:val="000E5BF9"/>
    <w:rsid w:val="000F0E6D"/>
    <w:rsid w:val="00121170"/>
    <w:rsid w:val="00123CC5"/>
    <w:rsid w:val="0015142D"/>
    <w:rsid w:val="001616DC"/>
    <w:rsid w:val="00163962"/>
    <w:rsid w:val="00191A97"/>
    <w:rsid w:val="001C41FA"/>
    <w:rsid w:val="001E2B52"/>
    <w:rsid w:val="001E3F27"/>
    <w:rsid w:val="00236D2A"/>
    <w:rsid w:val="002458F1"/>
    <w:rsid w:val="00252797"/>
    <w:rsid w:val="00255F12"/>
    <w:rsid w:val="00262C09"/>
    <w:rsid w:val="00280126"/>
    <w:rsid w:val="002A791F"/>
    <w:rsid w:val="002C1B26"/>
    <w:rsid w:val="002E701F"/>
    <w:rsid w:val="0032680B"/>
    <w:rsid w:val="00363A65"/>
    <w:rsid w:val="00377704"/>
    <w:rsid w:val="003C2508"/>
    <w:rsid w:val="003D0AA3"/>
    <w:rsid w:val="0044541C"/>
    <w:rsid w:val="00454553"/>
    <w:rsid w:val="00480CC2"/>
    <w:rsid w:val="004A434E"/>
    <w:rsid w:val="004B124A"/>
    <w:rsid w:val="00532097"/>
    <w:rsid w:val="0058350F"/>
    <w:rsid w:val="005F2605"/>
    <w:rsid w:val="00662BA0"/>
    <w:rsid w:val="00692AAE"/>
    <w:rsid w:val="006D6E67"/>
    <w:rsid w:val="00701C20"/>
    <w:rsid w:val="007354E9"/>
    <w:rsid w:val="007542C0"/>
    <w:rsid w:val="00765578"/>
    <w:rsid w:val="0077084A"/>
    <w:rsid w:val="007C2317"/>
    <w:rsid w:val="007D330A"/>
    <w:rsid w:val="00866AE6"/>
    <w:rsid w:val="0094091F"/>
    <w:rsid w:val="009538D2"/>
    <w:rsid w:val="00973754"/>
    <w:rsid w:val="009A599E"/>
    <w:rsid w:val="009C0BED"/>
    <w:rsid w:val="009E11EC"/>
    <w:rsid w:val="009F6FD5"/>
    <w:rsid w:val="00A118DB"/>
    <w:rsid w:val="00A4450C"/>
    <w:rsid w:val="00AA5E6C"/>
    <w:rsid w:val="00AE5677"/>
    <w:rsid w:val="00AF2F78"/>
    <w:rsid w:val="00B52D55"/>
    <w:rsid w:val="00B95DD9"/>
    <w:rsid w:val="00BE2E80"/>
    <w:rsid w:val="00BE5EDD"/>
    <w:rsid w:val="00BE6A1F"/>
    <w:rsid w:val="00C104EC"/>
    <w:rsid w:val="00C126C4"/>
    <w:rsid w:val="00C63EB5"/>
    <w:rsid w:val="00C8286D"/>
    <w:rsid w:val="00C918CF"/>
    <w:rsid w:val="00CC01E0"/>
    <w:rsid w:val="00CE60D2"/>
    <w:rsid w:val="00D0288A"/>
    <w:rsid w:val="00D04D3F"/>
    <w:rsid w:val="00D405F7"/>
    <w:rsid w:val="00D72A5D"/>
    <w:rsid w:val="00DC629B"/>
    <w:rsid w:val="00E262F1"/>
    <w:rsid w:val="00E71D14"/>
    <w:rsid w:val="00EC134E"/>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C27F4"/>
  <w15:docId w15:val="{CCC4071F-FE52-4844-996B-DB9CB3D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1AD2-AD33-4E9A-BCAC-72FBB9EC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103</TotalTime>
  <Pages>1</Pages>
  <Words>299</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5</cp:revision>
  <cp:lastPrinted>2003-02-19T20:20:00Z</cp:lastPrinted>
  <dcterms:created xsi:type="dcterms:W3CDTF">2019-10-09T10:18:00Z</dcterms:created>
  <dcterms:modified xsi:type="dcterms:W3CDTF">2019-10-09T12:06:00Z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