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E9B11E5" w14:textId="77777777" w:rsidTr="0050008E">
        <w:trPr>
          <w:cantSplit/>
        </w:trPr>
        <w:tc>
          <w:tcPr>
            <w:tcW w:w="6911" w:type="dxa"/>
          </w:tcPr>
          <w:p w14:paraId="409260FE" w14:textId="77777777" w:rsidR="00BB1D82" w:rsidRPr="00930FFD" w:rsidRDefault="00851625" w:rsidP="008F5C87">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A9FC6D1" w14:textId="77777777" w:rsidR="00BB1D82" w:rsidRPr="002A6F8F" w:rsidRDefault="000A55AE" w:rsidP="008F5C87">
            <w:pPr>
              <w:spacing w:before="0"/>
              <w:jc w:val="right"/>
              <w:rPr>
                <w:lang w:val="en-US"/>
              </w:rPr>
            </w:pPr>
            <w:r>
              <w:rPr>
                <w:rFonts w:ascii="Verdana" w:hAnsi="Verdana"/>
                <w:b/>
                <w:bCs/>
                <w:noProof/>
                <w:lang w:val="en-GB" w:eastAsia="zh-CN"/>
              </w:rPr>
              <w:drawing>
                <wp:inline distT="0" distB="0" distL="0" distR="0" wp14:anchorId="6926CFFA" wp14:editId="110588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D97D702" w14:textId="77777777" w:rsidTr="0050008E">
        <w:trPr>
          <w:cantSplit/>
        </w:trPr>
        <w:tc>
          <w:tcPr>
            <w:tcW w:w="6911" w:type="dxa"/>
            <w:tcBorders>
              <w:bottom w:val="single" w:sz="12" w:space="0" w:color="auto"/>
            </w:tcBorders>
          </w:tcPr>
          <w:p w14:paraId="4E0A7374" w14:textId="77777777" w:rsidR="00BB1D82" w:rsidRPr="002A6F8F" w:rsidRDefault="00BB1D82" w:rsidP="008F5C87">
            <w:pPr>
              <w:spacing w:before="0" w:after="48"/>
              <w:rPr>
                <w:b/>
                <w:smallCaps/>
                <w:szCs w:val="24"/>
                <w:lang w:val="en-US"/>
              </w:rPr>
            </w:pPr>
            <w:bookmarkStart w:id="0" w:name="dhead"/>
          </w:p>
        </w:tc>
        <w:tc>
          <w:tcPr>
            <w:tcW w:w="3120" w:type="dxa"/>
            <w:tcBorders>
              <w:bottom w:val="single" w:sz="12" w:space="0" w:color="auto"/>
            </w:tcBorders>
          </w:tcPr>
          <w:p w14:paraId="01FC0D53" w14:textId="77777777" w:rsidR="00BB1D82" w:rsidRPr="002A6F8F" w:rsidRDefault="00BB1D82" w:rsidP="008F5C87">
            <w:pPr>
              <w:spacing w:before="0"/>
              <w:rPr>
                <w:rFonts w:ascii="Verdana" w:hAnsi="Verdana"/>
                <w:szCs w:val="24"/>
                <w:lang w:val="en-US"/>
              </w:rPr>
            </w:pPr>
          </w:p>
        </w:tc>
      </w:tr>
      <w:tr w:rsidR="00BB1D82" w:rsidRPr="002A6F8F" w14:paraId="1F4C4BD6" w14:textId="77777777" w:rsidTr="00BB1D82">
        <w:trPr>
          <w:cantSplit/>
        </w:trPr>
        <w:tc>
          <w:tcPr>
            <w:tcW w:w="6911" w:type="dxa"/>
            <w:tcBorders>
              <w:top w:val="single" w:sz="12" w:space="0" w:color="auto"/>
            </w:tcBorders>
          </w:tcPr>
          <w:p w14:paraId="052047DE" w14:textId="77777777" w:rsidR="00BB1D82" w:rsidRPr="002A6F8F" w:rsidRDefault="00BB1D82" w:rsidP="008F5C87">
            <w:pPr>
              <w:spacing w:before="0" w:after="48"/>
              <w:rPr>
                <w:rFonts w:ascii="Verdana" w:hAnsi="Verdana"/>
                <w:b/>
                <w:smallCaps/>
                <w:sz w:val="20"/>
                <w:lang w:val="en-US"/>
              </w:rPr>
            </w:pPr>
          </w:p>
        </w:tc>
        <w:tc>
          <w:tcPr>
            <w:tcW w:w="3120" w:type="dxa"/>
            <w:tcBorders>
              <w:top w:val="single" w:sz="12" w:space="0" w:color="auto"/>
            </w:tcBorders>
          </w:tcPr>
          <w:p w14:paraId="4271B57D" w14:textId="77777777" w:rsidR="00BB1D82" w:rsidRPr="002A6F8F" w:rsidRDefault="00BB1D82" w:rsidP="008F5C87">
            <w:pPr>
              <w:spacing w:before="0"/>
              <w:rPr>
                <w:rFonts w:ascii="Verdana" w:hAnsi="Verdana"/>
                <w:sz w:val="20"/>
                <w:lang w:val="en-US"/>
              </w:rPr>
            </w:pPr>
          </w:p>
        </w:tc>
      </w:tr>
      <w:tr w:rsidR="00BB1D82" w:rsidRPr="002A6F8F" w14:paraId="625D5EAA" w14:textId="77777777" w:rsidTr="00BB1D82">
        <w:trPr>
          <w:cantSplit/>
        </w:trPr>
        <w:tc>
          <w:tcPr>
            <w:tcW w:w="6911" w:type="dxa"/>
          </w:tcPr>
          <w:p w14:paraId="4D0618E6" w14:textId="77777777" w:rsidR="00BB1D82" w:rsidRPr="00930FFD" w:rsidRDefault="006D4724" w:rsidP="008F5C87">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7DF60651" w14:textId="77777777" w:rsidR="00BB1D82" w:rsidRPr="001A01A7" w:rsidRDefault="006D4724" w:rsidP="008F5C87">
            <w:pPr>
              <w:spacing w:before="0"/>
              <w:rPr>
                <w:rFonts w:ascii="Verdana" w:hAnsi="Verdana"/>
                <w:sz w:val="20"/>
              </w:rPr>
            </w:pPr>
            <w:r w:rsidRPr="001A01A7">
              <w:rPr>
                <w:rFonts w:ascii="Verdana" w:hAnsi="Verdana"/>
                <w:b/>
                <w:sz w:val="20"/>
              </w:rPr>
              <w:t>Addendum 6 au</w:t>
            </w:r>
            <w:r w:rsidRPr="001A01A7">
              <w:rPr>
                <w:rFonts w:ascii="Verdana" w:hAnsi="Verdana"/>
                <w:b/>
                <w:sz w:val="20"/>
              </w:rPr>
              <w:br/>
              <w:t>Document 28(Add.21)</w:t>
            </w:r>
            <w:r w:rsidR="00BB1D82" w:rsidRPr="001A01A7">
              <w:rPr>
                <w:rFonts w:ascii="Verdana" w:hAnsi="Verdana"/>
                <w:b/>
                <w:sz w:val="20"/>
              </w:rPr>
              <w:t>-</w:t>
            </w:r>
            <w:r w:rsidRPr="001A01A7">
              <w:rPr>
                <w:rFonts w:ascii="Verdana" w:hAnsi="Verdana"/>
                <w:b/>
                <w:sz w:val="20"/>
              </w:rPr>
              <w:t>F</w:t>
            </w:r>
          </w:p>
        </w:tc>
      </w:tr>
      <w:bookmarkEnd w:id="0"/>
      <w:tr w:rsidR="00690C7B" w:rsidRPr="002A6F8F" w14:paraId="299D88EB" w14:textId="77777777" w:rsidTr="00BB1D82">
        <w:trPr>
          <w:cantSplit/>
        </w:trPr>
        <w:tc>
          <w:tcPr>
            <w:tcW w:w="6911" w:type="dxa"/>
          </w:tcPr>
          <w:p w14:paraId="330588BC" w14:textId="77777777" w:rsidR="00690C7B" w:rsidRPr="001A01A7" w:rsidRDefault="00690C7B" w:rsidP="008F5C87">
            <w:pPr>
              <w:spacing w:before="0"/>
              <w:rPr>
                <w:rFonts w:ascii="Verdana" w:hAnsi="Verdana"/>
                <w:b/>
                <w:sz w:val="20"/>
              </w:rPr>
            </w:pPr>
          </w:p>
        </w:tc>
        <w:tc>
          <w:tcPr>
            <w:tcW w:w="3120" w:type="dxa"/>
          </w:tcPr>
          <w:p w14:paraId="765B5A21" w14:textId="77777777" w:rsidR="00690C7B" w:rsidRPr="002A6F8F" w:rsidRDefault="00690C7B" w:rsidP="008F5C87">
            <w:pPr>
              <w:spacing w:before="0"/>
              <w:rPr>
                <w:rFonts w:ascii="Verdana" w:hAnsi="Verdana"/>
                <w:b/>
                <w:sz w:val="20"/>
                <w:lang w:val="en-US"/>
              </w:rPr>
            </w:pPr>
            <w:r w:rsidRPr="002A6F8F">
              <w:rPr>
                <w:rFonts w:ascii="Verdana" w:hAnsi="Verdana"/>
                <w:b/>
                <w:sz w:val="20"/>
                <w:lang w:val="en-US"/>
              </w:rPr>
              <w:t>27 septembre 2019</w:t>
            </w:r>
          </w:p>
        </w:tc>
      </w:tr>
      <w:tr w:rsidR="00690C7B" w:rsidRPr="002A6F8F" w14:paraId="2CAF18A4" w14:textId="77777777" w:rsidTr="00BB1D82">
        <w:trPr>
          <w:cantSplit/>
        </w:trPr>
        <w:tc>
          <w:tcPr>
            <w:tcW w:w="6911" w:type="dxa"/>
          </w:tcPr>
          <w:p w14:paraId="1B9A6CA0" w14:textId="77777777" w:rsidR="00690C7B" w:rsidRPr="002A6F8F" w:rsidRDefault="00690C7B" w:rsidP="008F5C87">
            <w:pPr>
              <w:spacing w:before="0" w:after="48"/>
              <w:rPr>
                <w:rFonts w:ascii="Verdana" w:hAnsi="Verdana"/>
                <w:b/>
                <w:smallCaps/>
                <w:sz w:val="20"/>
                <w:lang w:val="en-US"/>
              </w:rPr>
            </w:pPr>
          </w:p>
        </w:tc>
        <w:tc>
          <w:tcPr>
            <w:tcW w:w="3120" w:type="dxa"/>
          </w:tcPr>
          <w:p w14:paraId="0E45F405" w14:textId="77777777" w:rsidR="00690C7B" w:rsidRPr="002A6F8F" w:rsidRDefault="00690C7B" w:rsidP="008F5C87">
            <w:pPr>
              <w:spacing w:before="0"/>
              <w:rPr>
                <w:rFonts w:ascii="Verdana" w:hAnsi="Verdana"/>
                <w:b/>
                <w:sz w:val="20"/>
                <w:lang w:val="en-US"/>
              </w:rPr>
            </w:pPr>
            <w:r w:rsidRPr="002A6F8F">
              <w:rPr>
                <w:rFonts w:ascii="Verdana" w:hAnsi="Verdana"/>
                <w:b/>
                <w:sz w:val="20"/>
                <w:lang w:val="en-US"/>
              </w:rPr>
              <w:t>Original: chinois</w:t>
            </w:r>
          </w:p>
        </w:tc>
      </w:tr>
      <w:tr w:rsidR="00690C7B" w:rsidRPr="002A6F8F" w14:paraId="4868A7CB" w14:textId="77777777" w:rsidTr="00C11970">
        <w:trPr>
          <w:cantSplit/>
        </w:trPr>
        <w:tc>
          <w:tcPr>
            <w:tcW w:w="10031" w:type="dxa"/>
            <w:gridSpan w:val="2"/>
          </w:tcPr>
          <w:p w14:paraId="54512797" w14:textId="77777777" w:rsidR="00690C7B" w:rsidRPr="002A6F8F" w:rsidRDefault="00690C7B" w:rsidP="008F5C87">
            <w:pPr>
              <w:spacing w:before="0"/>
              <w:rPr>
                <w:rFonts w:ascii="Verdana" w:hAnsi="Verdana"/>
                <w:b/>
                <w:sz w:val="20"/>
                <w:lang w:val="en-US"/>
              </w:rPr>
            </w:pPr>
          </w:p>
        </w:tc>
      </w:tr>
      <w:tr w:rsidR="00690C7B" w:rsidRPr="002A6F8F" w14:paraId="1BD4A493" w14:textId="77777777" w:rsidTr="0050008E">
        <w:trPr>
          <w:cantSplit/>
        </w:trPr>
        <w:tc>
          <w:tcPr>
            <w:tcW w:w="10031" w:type="dxa"/>
            <w:gridSpan w:val="2"/>
          </w:tcPr>
          <w:p w14:paraId="71F9EBB6" w14:textId="77777777" w:rsidR="00690C7B" w:rsidRPr="002A6F8F" w:rsidRDefault="00690C7B" w:rsidP="008F5C87">
            <w:pPr>
              <w:pStyle w:val="Source"/>
              <w:rPr>
                <w:lang w:val="en-US"/>
              </w:rPr>
            </w:pPr>
            <w:bookmarkStart w:id="1" w:name="dsource" w:colFirst="0" w:colLast="0"/>
            <w:r w:rsidRPr="002A6F8F">
              <w:rPr>
                <w:lang w:val="en-US"/>
              </w:rPr>
              <w:t>Chine (République populaire de)</w:t>
            </w:r>
          </w:p>
        </w:tc>
      </w:tr>
      <w:tr w:rsidR="00690C7B" w:rsidRPr="002A6F8F" w14:paraId="5148A138" w14:textId="77777777" w:rsidTr="0050008E">
        <w:trPr>
          <w:cantSplit/>
        </w:trPr>
        <w:tc>
          <w:tcPr>
            <w:tcW w:w="10031" w:type="dxa"/>
            <w:gridSpan w:val="2"/>
          </w:tcPr>
          <w:p w14:paraId="47BA4DD4" w14:textId="2C98C7EC" w:rsidR="00690C7B" w:rsidRPr="001A01A7" w:rsidRDefault="00690C7B" w:rsidP="008F5C87">
            <w:pPr>
              <w:pStyle w:val="Title1"/>
            </w:pPr>
            <w:bookmarkStart w:id="2" w:name="dtitle1" w:colFirst="0" w:colLast="0"/>
            <w:bookmarkEnd w:id="1"/>
            <w:r w:rsidRPr="001A01A7">
              <w:t>Propositions pour les travaux de la conf</w:t>
            </w:r>
            <w:r w:rsidR="00BA480D">
              <w:t>É</w:t>
            </w:r>
            <w:r w:rsidRPr="001A01A7">
              <w:t>rence</w:t>
            </w:r>
          </w:p>
        </w:tc>
      </w:tr>
      <w:tr w:rsidR="00690C7B" w:rsidRPr="002A6F8F" w14:paraId="2BB72B28" w14:textId="77777777" w:rsidTr="0050008E">
        <w:trPr>
          <w:cantSplit/>
        </w:trPr>
        <w:tc>
          <w:tcPr>
            <w:tcW w:w="10031" w:type="dxa"/>
            <w:gridSpan w:val="2"/>
          </w:tcPr>
          <w:p w14:paraId="6A5DCE10" w14:textId="77777777" w:rsidR="00690C7B" w:rsidRPr="001A01A7" w:rsidRDefault="00690C7B" w:rsidP="008F5C87">
            <w:pPr>
              <w:pStyle w:val="Title2"/>
            </w:pPr>
            <w:bookmarkStart w:id="3" w:name="dtitle2" w:colFirst="0" w:colLast="0"/>
            <w:bookmarkEnd w:id="2"/>
          </w:p>
        </w:tc>
      </w:tr>
      <w:tr w:rsidR="00690C7B" w14:paraId="5F1A8E9D" w14:textId="77777777" w:rsidTr="0050008E">
        <w:trPr>
          <w:cantSplit/>
        </w:trPr>
        <w:tc>
          <w:tcPr>
            <w:tcW w:w="10031" w:type="dxa"/>
            <w:gridSpan w:val="2"/>
          </w:tcPr>
          <w:p w14:paraId="2CFF743A" w14:textId="77777777" w:rsidR="00690C7B" w:rsidRDefault="00690C7B" w:rsidP="008F5C87">
            <w:pPr>
              <w:pStyle w:val="Agendaitem"/>
            </w:pPr>
            <w:bookmarkStart w:id="4" w:name="dtitle3" w:colFirst="0" w:colLast="0"/>
            <w:bookmarkEnd w:id="3"/>
            <w:r w:rsidRPr="006D4724">
              <w:t>Point 9.1(9.1.6) de l'ordre du jour</w:t>
            </w:r>
          </w:p>
        </w:tc>
      </w:tr>
    </w:tbl>
    <w:bookmarkEnd w:id="4"/>
    <w:p w14:paraId="18DE0A0F" w14:textId="77777777" w:rsidR="001C0E40" w:rsidRPr="00404314" w:rsidRDefault="00702BA3" w:rsidP="008F5C87">
      <w:r w:rsidRPr="009B46DD">
        <w:t>9</w:t>
      </w:r>
      <w:r w:rsidRPr="009B46DD">
        <w:tab/>
        <w:t>examiner et approuver le rapport du Directeur du Bureau des radiocommunications, conformément à l'article 7 de la Convention:</w:t>
      </w:r>
    </w:p>
    <w:p w14:paraId="19349FF1" w14:textId="77777777" w:rsidR="001C0E40" w:rsidRPr="00404314" w:rsidRDefault="00702BA3" w:rsidP="008F5C87">
      <w:r w:rsidRPr="009B46DD">
        <w:t>9.1</w:t>
      </w:r>
      <w:r w:rsidRPr="009B46DD">
        <w:tab/>
        <w:t>sur les activités du Secteur des radiocommunications depuis la CMR</w:t>
      </w:r>
      <w:r w:rsidRPr="009B46DD">
        <w:noBreakHyphen/>
        <w:t>15;</w:t>
      </w:r>
    </w:p>
    <w:p w14:paraId="12E8A6C3" w14:textId="77777777" w:rsidR="003B0C94" w:rsidRPr="00404314" w:rsidRDefault="00702BA3" w:rsidP="008F5C87">
      <w:r>
        <w:rPr>
          <w:rFonts w:cstheme="majorBidi"/>
          <w:color w:val="000000"/>
          <w:szCs w:val="24"/>
          <w:lang w:eastAsia="zh-CN"/>
        </w:rPr>
        <w:t>9.1 (</w:t>
      </w:r>
      <w:r>
        <w:rPr>
          <w:rFonts w:hint="eastAsia"/>
          <w:lang w:val="fr-CH" w:eastAsia="zh-CN"/>
        </w:rPr>
        <w:t>9.1.</w:t>
      </w:r>
      <w:r>
        <w:rPr>
          <w:lang w:val="fr-CH" w:eastAsia="zh-CN"/>
        </w:rPr>
        <w:t>6</w:t>
      </w:r>
      <w:r w:rsidRPr="00B35AF6">
        <w:rPr>
          <w:lang w:val="fr-CH" w:eastAsia="zh-CN"/>
        </w:rPr>
        <w:t>)</w:t>
      </w:r>
      <w:r w:rsidRPr="002378BA">
        <w:tab/>
      </w:r>
      <w:hyperlink w:anchor="RES_958" w:history="1">
        <w:r w:rsidRPr="00A618BD">
          <w:t>Résolution</w:t>
        </w:r>
        <w:r>
          <w:t xml:space="preserve"> </w:t>
        </w:r>
        <w:r w:rsidRPr="00A618BD">
          <w:rPr>
            <w:b/>
            <w:bCs/>
          </w:rPr>
          <w:t>958 (CMR</w:t>
        </w:r>
        <w:r w:rsidRPr="00A618BD">
          <w:rPr>
            <w:b/>
            <w:bCs/>
          </w:rPr>
          <w:noBreakHyphen/>
          <w:t>15)</w:t>
        </w:r>
      </w:hyperlink>
      <w:r w:rsidRPr="002378BA">
        <w:t xml:space="preserve"> –</w:t>
      </w:r>
      <w:r>
        <w:t xml:space="preserve"> </w:t>
      </w:r>
      <w:r w:rsidRPr="003B0C94">
        <w:t>Annexe, point 1) Etudes relatives à la transmission d'énergie sans fil (WPT) pour les véhicules électriques: a) évaluer les incidences de la transmission WPT pour les véhicules électriques sur les services de radiocommunication; b) examiner des gammes de fréquences harmonisées appropriées qui permettraient de réduire le plus possible les incidences, sur les services de radiocommunication, de la transmission WPT pour les véhicules électriques. Ces études devraient tenir compte du fait que la Commission électrotechnique internationale (CEI),</w:t>
      </w:r>
      <w:bookmarkStart w:id="5" w:name="_GoBack"/>
      <w:bookmarkEnd w:id="5"/>
      <w:r w:rsidRPr="003B0C94">
        <w:t xml:space="preserve"> l'Organisation internationale de normalisation (ISO) et la Society of Automotive Engineers (SAE) sont en train d'approuver des normes visant à harmoniser, à l'échelle mondiale et régionale, les techniques WPT pour les véhicules électriques;</w:t>
      </w:r>
    </w:p>
    <w:p w14:paraId="446B8E72" w14:textId="60E501E1" w:rsidR="00325987" w:rsidRPr="001A01A7" w:rsidRDefault="00325987" w:rsidP="008F5C87">
      <w:pPr>
        <w:pStyle w:val="Heading1"/>
        <w:rPr>
          <w:lang w:val="en-GB" w:eastAsia="ko-KR"/>
        </w:rPr>
      </w:pPr>
      <w:r w:rsidRPr="001A01A7">
        <w:rPr>
          <w:rFonts w:hint="eastAsia"/>
          <w:lang w:val="en-GB" w:eastAsia="ko-KR"/>
        </w:rPr>
        <w:t>1</w:t>
      </w:r>
      <w:r w:rsidRPr="001A01A7">
        <w:rPr>
          <w:lang w:val="en-GB" w:eastAsia="ko-KR"/>
        </w:rPr>
        <w:tab/>
      </w:r>
      <w:r w:rsidR="001A01A7" w:rsidRPr="001A01A7">
        <w:rPr>
          <w:lang w:val="en-GB" w:eastAsia="ko-KR"/>
        </w:rPr>
        <w:t>Généralités</w:t>
      </w:r>
    </w:p>
    <w:p w14:paraId="6D448361" w14:textId="7C3A84D1" w:rsidR="00325987" w:rsidRPr="001A01A7" w:rsidRDefault="001A01A7" w:rsidP="008F5C87">
      <w:pPr>
        <w:rPr>
          <w:lang w:eastAsia="zh-CN"/>
        </w:rPr>
      </w:pPr>
      <w:r>
        <w:rPr>
          <w:lang w:eastAsia="zh-CN"/>
        </w:rPr>
        <w:t>La cinq</w:t>
      </w:r>
      <w:r w:rsidRPr="001A01A7">
        <w:rPr>
          <w:lang w:eastAsia="zh-CN"/>
        </w:rPr>
        <w:t xml:space="preserve">uième réunion du Groupe de l'APT chargé de préparer la CMR-19 s'est tenue du 30 juillet au 5 août </w:t>
      </w:r>
      <w:r w:rsidR="00BA480D">
        <w:rPr>
          <w:lang w:eastAsia="zh-CN"/>
        </w:rPr>
        <w:t xml:space="preserve">2019 </w:t>
      </w:r>
      <w:r w:rsidRPr="001A01A7">
        <w:rPr>
          <w:lang w:eastAsia="zh-CN"/>
        </w:rPr>
        <w:t xml:space="preserve">à </w:t>
      </w:r>
      <w:r w:rsidRPr="001A01A7">
        <w:t>Tokyo (</w:t>
      </w:r>
      <w:r w:rsidR="00325987" w:rsidRPr="001A01A7">
        <w:t>Jap</w:t>
      </w:r>
      <w:r w:rsidRPr="001A01A7">
        <w:t>o</w:t>
      </w:r>
      <w:r w:rsidR="00325987" w:rsidRPr="001A01A7">
        <w:t>n</w:t>
      </w:r>
      <w:r w:rsidRPr="001A01A7">
        <w:t>)</w:t>
      </w:r>
      <w:r w:rsidR="00325987" w:rsidRPr="001A01A7">
        <w:rPr>
          <w:lang w:eastAsia="zh-CN"/>
        </w:rPr>
        <w:t xml:space="preserve">. </w:t>
      </w:r>
      <w:r w:rsidRPr="001A01A7">
        <w:rPr>
          <w:lang w:eastAsia="zh-CN"/>
        </w:rPr>
        <w:t xml:space="preserve">Sur la base des contributions présentées par les membres de l'APT, </w:t>
      </w:r>
      <w:r>
        <w:rPr>
          <w:lang w:eastAsia="zh-CN"/>
        </w:rPr>
        <w:t>le</w:t>
      </w:r>
      <w:r w:rsidR="00CE0570">
        <w:rPr>
          <w:lang w:eastAsia="zh-CN"/>
        </w:rPr>
        <w:t>s participants à la réunion</w:t>
      </w:r>
      <w:r>
        <w:rPr>
          <w:lang w:eastAsia="zh-CN"/>
        </w:rPr>
        <w:t xml:space="preserve"> </w:t>
      </w:r>
      <w:r w:rsidR="00CE0570">
        <w:rPr>
          <w:lang w:eastAsia="zh-CN"/>
        </w:rPr>
        <w:t>ont élaboré</w:t>
      </w:r>
      <w:r>
        <w:rPr>
          <w:lang w:eastAsia="zh-CN"/>
        </w:rPr>
        <w:t xml:space="preserve"> des propositions communes préliminaires de l'</w:t>
      </w:r>
      <w:r w:rsidR="00325987" w:rsidRPr="001A01A7">
        <w:rPr>
          <w:lang w:eastAsia="zh-CN"/>
        </w:rPr>
        <w:t xml:space="preserve">APT </w:t>
      </w:r>
      <w:r>
        <w:rPr>
          <w:lang w:eastAsia="zh-CN"/>
        </w:rPr>
        <w:t>concernant la Question 9.1.6 du point 9.1 de l'ordre du jour de la CMR</w:t>
      </w:r>
      <w:r w:rsidR="00325987" w:rsidRPr="001A01A7">
        <w:rPr>
          <w:lang w:eastAsia="zh-CN"/>
        </w:rPr>
        <w:t xml:space="preserve">-19, </w:t>
      </w:r>
      <w:r>
        <w:rPr>
          <w:lang w:eastAsia="zh-CN"/>
        </w:rPr>
        <w:t xml:space="preserve">qui ont été approuvées plus tard </w:t>
      </w:r>
      <w:r w:rsidR="00CE0570">
        <w:rPr>
          <w:lang w:eastAsia="zh-CN"/>
        </w:rPr>
        <w:t>en tant que</w:t>
      </w:r>
      <w:r>
        <w:rPr>
          <w:lang w:eastAsia="zh-CN"/>
        </w:rPr>
        <w:t xml:space="preserve"> propositions communes de l'</w:t>
      </w:r>
      <w:r w:rsidR="00325987" w:rsidRPr="001A01A7">
        <w:rPr>
          <w:lang w:eastAsia="zh-CN"/>
        </w:rPr>
        <w:t>APT.</w:t>
      </w:r>
    </w:p>
    <w:p w14:paraId="78710384" w14:textId="2195990C" w:rsidR="00325987" w:rsidRPr="00E6731E" w:rsidRDefault="001A01A7" w:rsidP="008F5C87">
      <w:pPr>
        <w:rPr>
          <w:rFonts w:eastAsia="SimSun"/>
          <w:lang w:eastAsia="zh-CN"/>
        </w:rPr>
      </w:pPr>
      <w:r w:rsidRPr="00E6731E">
        <w:rPr>
          <w:rFonts w:eastAsia="SimSun"/>
          <w:lang w:eastAsia="zh-CN"/>
        </w:rPr>
        <w:t xml:space="preserve">La seconde session de la Réunion de </w:t>
      </w:r>
      <w:r w:rsidR="00E6731E" w:rsidRPr="00E6731E">
        <w:rPr>
          <w:rFonts w:eastAsia="SimSun"/>
          <w:lang w:eastAsia="zh-CN"/>
        </w:rPr>
        <w:t>préparation</w:t>
      </w:r>
      <w:r w:rsidRPr="00E6731E">
        <w:rPr>
          <w:rFonts w:eastAsia="SimSun"/>
          <w:lang w:eastAsia="zh-CN"/>
        </w:rPr>
        <w:t xml:space="preserve"> </w:t>
      </w:r>
      <w:r w:rsidR="00E6731E" w:rsidRPr="00E6731E">
        <w:rPr>
          <w:rFonts w:eastAsia="SimSun"/>
          <w:lang w:eastAsia="zh-CN"/>
        </w:rPr>
        <w:t xml:space="preserve">à la </w:t>
      </w:r>
      <w:r w:rsidR="00E6731E">
        <w:rPr>
          <w:rFonts w:eastAsia="SimSun"/>
          <w:lang w:eastAsia="zh-CN"/>
        </w:rPr>
        <w:t>Conférence</w:t>
      </w:r>
      <w:r w:rsidR="00E6731E" w:rsidRPr="00E6731E">
        <w:rPr>
          <w:rFonts w:eastAsia="SimSun"/>
          <w:lang w:eastAsia="zh-CN"/>
        </w:rPr>
        <w:t xml:space="preserve"> </w:t>
      </w:r>
      <w:r w:rsidR="00325987" w:rsidRPr="00E6731E">
        <w:rPr>
          <w:rFonts w:eastAsia="SimSun"/>
          <w:lang w:eastAsia="zh-CN"/>
        </w:rPr>
        <w:t>(</w:t>
      </w:r>
      <w:r w:rsidR="00E6731E">
        <w:rPr>
          <w:rFonts w:eastAsia="SimSun"/>
          <w:lang w:eastAsia="zh-CN"/>
        </w:rPr>
        <w:t>RPC</w:t>
      </w:r>
      <w:r w:rsidR="00325987" w:rsidRPr="00E6731E">
        <w:rPr>
          <w:rFonts w:eastAsia="SimSun"/>
          <w:lang w:eastAsia="zh-CN"/>
        </w:rPr>
        <w:t xml:space="preserve">19-2) </w:t>
      </w:r>
      <w:r w:rsidR="00E6731E">
        <w:rPr>
          <w:rFonts w:eastAsia="SimSun"/>
          <w:lang w:eastAsia="zh-CN"/>
        </w:rPr>
        <w:t>s'est tenue du 18 au 28</w:t>
      </w:r>
      <w:r w:rsidR="005F2222">
        <w:rPr>
          <w:rFonts w:eastAsia="SimSun"/>
          <w:lang w:eastAsia="zh-CN"/>
        </w:rPr>
        <w:t> </w:t>
      </w:r>
      <w:r w:rsidR="00E6731E">
        <w:rPr>
          <w:rFonts w:eastAsia="SimSun"/>
          <w:lang w:eastAsia="zh-CN"/>
        </w:rPr>
        <w:t>février 2019 à Genève (Suisse)</w:t>
      </w:r>
      <w:r w:rsidR="00325987" w:rsidRPr="00E6731E">
        <w:rPr>
          <w:rFonts w:eastAsia="SimSun"/>
          <w:lang w:eastAsia="zh-CN"/>
        </w:rPr>
        <w:t xml:space="preserve">. </w:t>
      </w:r>
      <w:r w:rsidR="00E6731E" w:rsidRPr="00E6731E">
        <w:rPr>
          <w:rFonts w:eastAsia="SimSun"/>
          <w:lang w:eastAsia="zh-CN"/>
        </w:rPr>
        <w:t xml:space="preserve">La RPC19-2 a finalisé le texte de la </w:t>
      </w:r>
      <w:r w:rsidR="00E6731E">
        <w:rPr>
          <w:rFonts w:eastAsia="SimSun"/>
          <w:lang w:eastAsia="zh-CN"/>
        </w:rPr>
        <w:t>RPC concernant la Question</w:t>
      </w:r>
      <w:r w:rsidR="005F2222">
        <w:rPr>
          <w:rFonts w:eastAsia="SimSun"/>
          <w:lang w:eastAsia="zh-CN"/>
        </w:rPr>
        <w:t> </w:t>
      </w:r>
      <w:r w:rsidR="00E6731E">
        <w:rPr>
          <w:rFonts w:eastAsia="SimSun"/>
          <w:lang w:eastAsia="zh-CN"/>
        </w:rPr>
        <w:t>9.1.6 du point 9.1 de l'ordre du jour de la CMR-19 sur la base des contributions présentées</w:t>
      </w:r>
      <w:r w:rsidR="00325987" w:rsidRPr="00E6731E">
        <w:rPr>
          <w:lang w:eastAsia="zh-CN"/>
        </w:rPr>
        <w:t>.</w:t>
      </w:r>
    </w:p>
    <w:p w14:paraId="22A0D2B8" w14:textId="7FC2829A" w:rsidR="00325987" w:rsidRPr="00E6731E" w:rsidRDefault="00E6731E" w:rsidP="008F5C87">
      <w:r w:rsidRPr="00E6731E">
        <w:rPr>
          <w:rFonts w:eastAsia="SimSun"/>
          <w:lang w:eastAsia="zh-CN"/>
        </w:rPr>
        <w:t xml:space="preserve">En tant que groupe </w:t>
      </w:r>
      <w:r w:rsidR="00BA480D">
        <w:rPr>
          <w:rFonts w:eastAsia="SimSun"/>
          <w:lang w:eastAsia="zh-CN"/>
        </w:rPr>
        <w:t>chargé de l'examen</w:t>
      </w:r>
      <w:r w:rsidRPr="00E6731E">
        <w:rPr>
          <w:rFonts w:eastAsia="SimSun"/>
          <w:lang w:eastAsia="zh-CN"/>
        </w:rPr>
        <w:t xml:space="preserve"> de la Question 9.1.6 du point 9.1 de l'ordre du jour de la </w:t>
      </w:r>
      <w:r>
        <w:rPr>
          <w:rFonts w:eastAsia="SimSun"/>
          <w:lang w:eastAsia="zh-CN"/>
        </w:rPr>
        <w:t xml:space="preserve">CMR-19, le Groupe de travail 1B </w:t>
      </w:r>
      <w:r w:rsidR="00325987" w:rsidRPr="00E6731E">
        <w:rPr>
          <w:lang w:eastAsia="zh-CN"/>
        </w:rPr>
        <w:t>(</w:t>
      </w:r>
      <w:r>
        <w:rPr>
          <w:lang w:eastAsia="zh-CN"/>
        </w:rPr>
        <w:t>GT</w:t>
      </w:r>
      <w:r w:rsidR="00325987" w:rsidRPr="00E6731E">
        <w:rPr>
          <w:lang w:eastAsia="zh-CN"/>
        </w:rPr>
        <w:t xml:space="preserve"> </w:t>
      </w:r>
      <w:r w:rsidR="00325987" w:rsidRPr="00E6731E">
        <w:rPr>
          <w:rFonts w:hint="eastAsia"/>
          <w:lang w:eastAsia="zh-CN"/>
        </w:rPr>
        <w:t>1B</w:t>
      </w:r>
      <w:r w:rsidR="00325987" w:rsidRPr="00E6731E">
        <w:rPr>
          <w:lang w:eastAsia="zh-CN"/>
        </w:rPr>
        <w:t>)</w:t>
      </w:r>
      <w:r w:rsidR="00325987" w:rsidRPr="00E6731E">
        <w:rPr>
          <w:rFonts w:eastAsia="SimSun" w:hint="eastAsia"/>
          <w:lang w:eastAsia="zh-CN"/>
        </w:rPr>
        <w:t xml:space="preserve"> </w:t>
      </w:r>
      <w:r w:rsidR="001F38C4">
        <w:rPr>
          <w:rFonts w:eastAsia="SimSun"/>
          <w:lang w:eastAsia="zh-CN"/>
        </w:rPr>
        <w:t xml:space="preserve">de l'UIT-R </w:t>
      </w:r>
      <w:r>
        <w:rPr>
          <w:rFonts w:eastAsia="SimSun"/>
          <w:lang w:eastAsia="zh-CN"/>
        </w:rPr>
        <w:t xml:space="preserve">a </w:t>
      </w:r>
      <w:r w:rsidR="00474500">
        <w:rPr>
          <w:rFonts w:eastAsia="SimSun"/>
          <w:lang w:eastAsia="zh-CN"/>
        </w:rPr>
        <w:t xml:space="preserve">approfondi les travaux sur </w:t>
      </w:r>
      <w:r>
        <w:rPr>
          <w:rFonts w:eastAsia="SimSun"/>
          <w:lang w:eastAsia="zh-CN"/>
        </w:rPr>
        <w:t>cette Question à sa réunion de juin 2019</w:t>
      </w:r>
      <w:r w:rsidR="00325987" w:rsidRPr="00E6731E">
        <w:rPr>
          <w:rFonts w:eastAsia="SimSun" w:hint="eastAsia"/>
          <w:lang w:eastAsia="zh-CN"/>
        </w:rPr>
        <w:t xml:space="preserve">. </w:t>
      </w:r>
      <w:r w:rsidRPr="00E6731E">
        <w:rPr>
          <w:rFonts w:eastAsia="SimSun"/>
          <w:lang w:eastAsia="zh-CN"/>
        </w:rPr>
        <w:t>Le GT 1B a terminé le nouveau Rapport</w:t>
      </w:r>
      <w:r w:rsidR="00325987" w:rsidRPr="00E6731E">
        <w:t xml:space="preserve"> </w:t>
      </w:r>
      <w:r w:rsidRPr="00E6731E">
        <w:t>UIT</w:t>
      </w:r>
      <w:r w:rsidR="00325987" w:rsidRPr="00E6731E">
        <w:t xml:space="preserve">-R SM.[WPT_EV_IMPACT] </w:t>
      </w:r>
      <w:r w:rsidRPr="00E6731E">
        <w:t>intitulé</w:t>
      </w:r>
      <w:r w:rsidR="00325987" w:rsidRPr="00E6731E">
        <w:t xml:space="preserve"> «</w:t>
      </w:r>
      <w:r w:rsidRPr="00E6731E">
        <w:rPr>
          <w:iCs/>
        </w:rPr>
        <w:t>Évaluation des incidences de la transmission d'énergie sans fil pour le chargement des véhicules électriques (WPT-EV) sur les systèmes de radiocommunication</w:t>
      </w:r>
      <w:r>
        <w:t xml:space="preserve">», </w:t>
      </w:r>
      <w:r w:rsidRPr="00CE0570">
        <w:t xml:space="preserve">qui a été publié </w:t>
      </w:r>
      <w:r w:rsidR="00CE0570" w:rsidRPr="00CE0570">
        <w:rPr>
          <w:lang w:eastAsia="ja-JP"/>
        </w:rPr>
        <w:t xml:space="preserve">en tant que </w:t>
      </w:r>
      <w:r w:rsidR="00325987" w:rsidRPr="00CE0570">
        <w:rPr>
          <w:rFonts w:hint="eastAsia"/>
          <w:lang w:eastAsia="ja-JP"/>
        </w:rPr>
        <w:t>R</w:t>
      </w:r>
      <w:r w:rsidRPr="00CE0570">
        <w:rPr>
          <w:lang w:eastAsia="ja-JP"/>
        </w:rPr>
        <w:t>ap</w:t>
      </w:r>
      <w:r w:rsidR="00325987" w:rsidRPr="00CE0570">
        <w:rPr>
          <w:rFonts w:hint="eastAsia"/>
          <w:lang w:eastAsia="ja-JP"/>
        </w:rPr>
        <w:t>port</w:t>
      </w:r>
      <w:r w:rsidR="00325987" w:rsidRPr="00E6731E">
        <w:rPr>
          <w:lang w:eastAsia="ja-JP"/>
        </w:rPr>
        <w:t xml:space="preserve"> </w:t>
      </w:r>
      <w:r>
        <w:rPr>
          <w:lang w:eastAsia="ja-JP"/>
        </w:rPr>
        <w:t>UIT</w:t>
      </w:r>
      <w:r w:rsidR="00325987" w:rsidRPr="00E6731E">
        <w:rPr>
          <w:rFonts w:hint="eastAsia"/>
          <w:lang w:eastAsia="ja-JP"/>
        </w:rPr>
        <w:t>-R SM.2451-0</w:t>
      </w:r>
      <w:r w:rsidR="00325987" w:rsidRPr="00E6731E">
        <w:t>.</w:t>
      </w:r>
    </w:p>
    <w:p w14:paraId="0EC0A8C0" w14:textId="4627A1F7" w:rsidR="00325987" w:rsidRPr="00D0792C" w:rsidRDefault="00E6731E" w:rsidP="008F5C87">
      <w:r w:rsidRPr="00D0792C">
        <w:lastRenderedPageBreak/>
        <w:t>La r</w:t>
      </w:r>
      <w:r w:rsidR="00D0792C" w:rsidRPr="00D0792C">
        <w:t>é</w:t>
      </w:r>
      <w:r w:rsidRPr="00D0792C">
        <w:t>vision de la</w:t>
      </w:r>
      <w:r w:rsidR="00325987" w:rsidRPr="00D0792C">
        <w:t xml:space="preserve"> </w:t>
      </w:r>
      <w:r w:rsidR="00D0792C" w:rsidRPr="00D0792C">
        <w:t>Recommandation</w:t>
      </w:r>
      <w:r w:rsidR="00325987" w:rsidRPr="00D0792C">
        <w:t xml:space="preserve"> </w:t>
      </w:r>
      <w:r w:rsidRPr="00D0792C">
        <w:t>UIT</w:t>
      </w:r>
      <w:r w:rsidR="00325987" w:rsidRPr="00D0792C">
        <w:t xml:space="preserve">-R SM.2110-0 </w:t>
      </w:r>
      <w:r w:rsidRPr="00D0792C">
        <w:t>intitulée</w:t>
      </w:r>
      <w:r w:rsidR="00D0792C" w:rsidRPr="00D0792C">
        <w:t xml:space="preserve"> «Orientations relatives aux gammes de fréquences pour l'exploitation des systèmes de transmission d'énergie sans fil n'utilisant pas de faisceau pour les véhicules électriques</w:t>
      </w:r>
      <w:r w:rsidR="00325987" w:rsidRPr="00D0792C">
        <w:t>»,</w:t>
      </w:r>
      <w:r w:rsidR="00325987" w:rsidRPr="00D0792C">
        <w:rPr>
          <w:rFonts w:hint="eastAsia"/>
          <w:lang w:eastAsia="ja-JP"/>
        </w:rPr>
        <w:t xml:space="preserve"> </w:t>
      </w:r>
      <w:r w:rsidR="00CE0570">
        <w:rPr>
          <w:lang w:eastAsia="ja-JP"/>
        </w:rPr>
        <w:t xml:space="preserve">qui portait sur les gammes de fréquences harmonisées pour </w:t>
      </w:r>
      <w:r w:rsidR="00BA480D">
        <w:rPr>
          <w:lang w:eastAsia="ja-JP"/>
        </w:rPr>
        <w:t xml:space="preserve">la transmission </w:t>
      </w:r>
      <w:r w:rsidR="001F38C4">
        <w:rPr>
          <w:lang w:eastAsia="ja-JP"/>
        </w:rPr>
        <w:t>WPT</w:t>
      </w:r>
      <w:r w:rsidR="00BA480D">
        <w:rPr>
          <w:lang w:eastAsia="ja-JP"/>
        </w:rPr>
        <w:t xml:space="preserve"> pour </w:t>
      </w:r>
      <w:r w:rsidR="00CE0570">
        <w:rPr>
          <w:lang w:eastAsia="ja-JP"/>
        </w:rPr>
        <w:t>les véhicules électriques</w:t>
      </w:r>
      <w:r w:rsidR="00325987" w:rsidRPr="00D0792C">
        <w:rPr>
          <w:lang w:eastAsia="ja-JP"/>
        </w:rPr>
        <w:t>,</w:t>
      </w:r>
      <w:r w:rsidR="00325987" w:rsidRPr="00D0792C">
        <w:rPr>
          <w:rFonts w:hint="eastAsia"/>
          <w:lang w:eastAsia="ja-JP"/>
        </w:rPr>
        <w:t xml:space="preserve"> </w:t>
      </w:r>
      <w:r w:rsidR="00D0792C">
        <w:rPr>
          <w:lang w:eastAsia="ja-JP"/>
        </w:rPr>
        <w:t xml:space="preserve">a été effectuée par le Groupe de travail 1A </w:t>
      </w:r>
      <w:r w:rsidR="00325987" w:rsidRPr="00D0792C">
        <w:rPr>
          <w:lang w:eastAsia="ja-JP"/>
        </w:rPr>
        <w:t>(</w:t>
      </w:r>
      <w:r w:rsidR="00D0792C">
        <w:rPr>
          <w:lang w:eastAsia="ja-JP"/>
        </w:rPr>
        <w:t>GT</w:t>
      </w:r>
      <w:r w:rsidR="001F38C4">
        <w:rPr>
          <w:lang w:eastAsia="ja-JP"/>
        </w:rPr>
        <w:t> </w:t>
      </w:r>
      <w:r w:rsidR="00325987" w:rsidRPr="00D0792C">
        <w:rPr>
          <w:lang w:eastAsia="ja-JP"/>
        </w:rPr>
        <w:t xml:space="preserve">1A) </w:t>
      </w:r>
      <w:r w:rsidR="001F38C4">
        <w:rPr>
          <w:lang w:eastAsia="ja-JP"/>
        </w:rPr>
        <w:t>de l'UIT-R</w:t>
      </w:r>
      <w:r w:rsidR="001F38C4" w:rsidRPr="00D0792C">
        <w:rPr>
          <w:lang w:eastAsia="ja-JP"/>
        </w:rPr>
        <w:t xml:space="preserve"> </w:t>
      </w:r>
      <w:r w:rsidR="00D0792C">
        <w:rPr>
          <w:lang w:eastAsia="ja-JP"/>
        </w:rPr>
        <w:t>à sa réunion de juin</w:t>
      </w:r>
      <w:r w:rsidR="00325987" w:rsidRPr="00D0792C">
        <w:rPr>
          <w:rFonts w:hint="eastAsia"/>
          <w:lang w:eastAsia="ja-JP"/>
        </w:rPr>
        <w:t xml:space="preserve"> 2019</w:t>
      </w:r>
      <w:r w:rsidR="00325987" w:rsidRPr="00D0792C">
        <w:rPr>
          <w:lang w:eastAsia="ja-JP"/>
        </w:rPr>
        <w:t xml:space="preserve"> </w:t>
      </w:r>
      <w:r w:rsidR="00D0792C">
        <w:rPr>
          <w:lang w:eastAsia="ja-JP"/>
        </w:rPr>
        <w:t>et a été approuvée</w:t>
      </w:r>
      <w:r w:rsidR="00325987" w:rsidRPr="00D0792C">
        <w:rPr>
          <w:lang w:eastAsia="ja-JP"/>
        </w:rPr>
        <w:t xml:space="preserve"> </w:t>
      </w:r>
      <w:r w:rsidR="00D0792C">
        <w:rPr>
          <w:lang w:eastAsia="ja-JP"/>
        </w:rPr>
        <w:t>par la Commission d'études</w:t>
      </w:r>
      <w:r w:rsidR="00325987" w:rsidRPr="00D0792C">
        <w:rPr>
          <w:lang w:eastAsia="ja-JP"/>
        </w:rPr>
        <w:t xml:space="preserve"> 1 (</w:t>
      </w:r>
      <w:r w:rsidR="00D0792C">
        <w:rPr>
          <w:lang w:eastAsia="ja-JP"/>
        </w:rPr>
        <w:t>CE</w:t>
      </w:r>
      <w:r w:rsidR="00B5460B">
        <w:rPr>
          <w:lang w:eastAsia="ja-JP"/>
        </w:rPr>
        <w:t> </w:t>
      </w:r>
      <w:r w:rsidR="00325987" w:rsidRPr="00D0792C">
        <w:rPr>
          <w:lang w:eastAsia="ja-JP"/>
        </w:rPr>
        <w:t xml:space="preserve">1) </w:t>
      </w:r>
      <w:r w:rsidR="001F38C4">
        <w:rPr>
          <w:lang w:eastAsia="ja-JP"/>
        </w:rPr>
        <w:t xml:space="preserve">de l'UIT-R </w:t>
      </w:r>
      <w:r w:rsidR="00D0792C">
        <w:rPr>
          <w:lang w:eastAsia="ja-JP"/>
        </w:rPr>
        <w:t xml:space="preserve">via la </w:t>
      </w:r>
      <w:r w:rsidR="00D0792C" w:rsidRPr="00D0792C">
        <w:rPr>
          <w:lang w:eastAsia="ja-JP"/>
        </w:rPr>
        <w:t>procédure d'adoption et d'approbation simultanées</w:t>
      </w:r>
      <w:r w:rsidR="00CE0570">
        <w:rPr>
          <w:lang w:eastAsia="ja-JP"/>
        </w:rPr>
        <w:t xml:space="preserve"> (PAAS)</w:t>
      </w:r>
      <w:r w:rsidR="00325987" w:rsidRPr="00D0792C">
        <w:rPr>
          <w:lang w:eastAsia="ja-JP"/>
        </w:rPr>
        <w:t>.</w:t>
      </w:r>
    </w:p>
    <w:p w14:paraId="1016814E" w14:textId="2190C5CD" w:rsidR="00325987" w:rsidRPr="00D0792C" w:rsidRDefault="00325987" w:rsidP="008F5C87">
      <w:pPr>
        <w:pStyle w:val="Heading1"/>
        <w:rPr>
          <w:rFonts w:eastAsia="SimSun"/>
          <w:bCs/>
          <w:lang w:eastAsia="zh-CN"/>
        </w:rPr>
      </w:pPr>
      <w:r w:rsidRPr="00D0792C">
        <w:t>2</w:t>
      </w:r>
      <w:r w:rsidRPr="00D0792C">
        <w:tab/>
      </w:r>
      <w:r w:rsidR="00D0792C" w:rsidRPr="00D0792C">
        <w:t>Points de vue</w:t>
      </w:r>
      <w:r w:rsidRPr="00D0792C">
        <w:t xml:space="preserve"> </w:t>
      </w:r>
      <w:r w:rsidR="00D0792C" w:rsidRPr="00D0792C">
        <w:t>et propositions</w:t>
      </w:r>
    </w:p>
    <w:p w14:paraId="4A6B3F9D" w14:textId="4242487A" w:rsidR="00325987" w:rsidRPr="00D0792C" w:rsidRDefault="00D0792C" w:rsidP="008F5C87">
      <w:pPr>
        <w:rPr>
          <w:lang w:eastAsia="zh-CN"/>
        </w:rPr>
      </w:pPr>
      <w:r>
        <w:rPr>
          <w:lang w:eastAsia="zh-CN"/>
        </w:rPr>
        <w:t>S'agissant de la Question 9.1.6 du point 9.1 de l'ordre du jour, la Chine est de l'avis suivant</w:t>
      </w:r>
      <w:r w:rsidR="00325987" w:rsidRPr="00D0792C">
        <w:rPr>
          <w:lang w:eastAsia="zh-CN"/>
        </w:rPr>
        <w:t>:</w:t>
      </w:r>
    </w:p>
    <w:p w14:paraId="025241E3" w14:textId="61B92741" w:rsidR="003A583E" w:rsidRDefault="00325987" w:rsidP="008F5C87">
      <w:pPr>
        <w:pStyle w:val="enumlev1"/>
      </w:pPr>
      <w:r w:rsidRPr="001A01A7">
        <w:t>1)</w:t>
      </w:r>
      <w:r w:rsidRPr="001A01A7">
        <w:tab/>
      </w:r>
      <w:r>
        <w:t xml:space="preserve">Il </w:t>
      </w:r>
      <w:r w:rsidRPr="00325987">
        <w:t>n'est pas nécessaire de modifier le Règlement des radiocommunications à la CMR-19.</w:t>
      </w:r>
    </w:p>
    <w:p w14:paraId="4409C231" w14:textId="1723C228" w:rsidR="00325987" w:rsidRDefault="00325987" w:rsidP="008F5C87">
      <w:pPr>
        <w:pStyle w:val="enumlev1"/>
      </w:pPr>
      <w:r w:rsidRPr="001A01A7">
        <w:t>2)</w:t>
      </w:r>
      <w:r w:rsidRPr="001A01A7">
        <w:tab/>
      </w:r>
      <w:r>
        <w:t>T</w:t>
      </w:r>
      <w:r w:rsidRPr="00325987">
        <w:t>ous les services de radiocommunication doivent être protégés contre les brouillages préjudiciables susceptibles d'être causés par la transmission WPT pour les véhicules électriques, tant en ce qui concerne la fréquence fondamentale que les rayonnements non désirés.</w:t>
      </w:r>
    </w:p>
    <w:p w14:paraId="51DC2E54" w14:textId="6B564AEA" w:rsidR="00325987" w:rsidRDefault="00325987" w:rsidP="008F5C87">
      <w:pPr>
        <w:pStyle w:val="enumlev1"/>
      </w:pPr>
      <w:r w:rsidRPr="001A01A7">
        <w:t>3)</w:t>
      </w:r>
      <w:r w:rsidRPr="001A01A7">
        <w:tab/>
      </w:r>
      <w:r w:rsidR="00702BA3">
        <w:t>I</w:t>
      </w:r>
      <w:r w:rsidR="00702BA3" w:rsidRPr="00702BA3">
        <w:t xml:space="preserve">l conviendrait de </w:t>
      </w:r>
      <w:r w:rsidR="00702BA3">
        <w:t>p</w:t>
      </w:r>
      <w:r w:rsidR="00702BA3" w:rsidRPr="00702BA3">
        <w:t>oursuivre les études de l'UIT-R sur la transmission WPT pour les véhicules électriques, y compris celles sur les rayonnements non désirés, dans le cadre de la version la plus récente de la Question UIT-R 210/1.</w:t>
      </w:r>
    </w:p>
    <w:p w14:paraId="28B65A0A" w14:textId="77777777" w:rsidR="0015203F" w:rsidRDefault="0015203F" w:rsidP="008F5C87">
      <w:pPr>
        <w:tabs>
          <w:tab w:val="clear" w:pos="1134"/>
          <w:tab w:val="clear" w:pos="1871"/>
          <w:tab w:val="clear" w:pos="2268"/>
        </w:tabs>
        <w:overflowPunct/>
        <w:autoSpaceDE/>
        <w:autoSpaceDN/>
        <w:adjustRightInd/>
        <w:spacing w:before="0"/>
        <w:textAlignment w:val="auto"/>
      </w:pPr>
      <w:r>
        <w:br w:type="page"/>
      </w:r>
    </w:p>
    <w:p w14:paraId="76A8EA6E" w14:textId="77777777" w:rsidR="006F0DD3" w:rsidRPr="00D0792C" w:rsidRDefault="00702BA3" w:rsidP="008F5C87">
      <w:pPr>
        <w:pStyle w:val="Proposal"/>
        <w:rPr>
          <w:lang w:val="en-GB"/>
        </w:rPr>
      </w:pPr>
      <w:r w:rsidRPr="00D0792C">
        <w:rPr>
          <w:u w:val="single"/>
          <w:lang w:val="en-GB"/>
        </w:rPr>
        <w:lastRenderedPageBreak/>
        <w:t>NOC</w:t>
      </w:r>
      <w:r w:rsidRPr="00D0792C">
        <w:rPr>
          <w:lang w:val="en-GB"/>
        </w:rPr>
        <w:tab/>
        <w:t>CHN/28A21A6/1</w:t>
      </w:r>
    </w:p>
    <w:p w14:paraId="493662AA" w14:textId="77777777" w:rsidR="00DC48DB" w:rsidRPr="00D0792C" w:rsidRDefault="00702BA3" w:rsidP="008F5C87">
      <w:pPr>
        <w:pStyle w:val="Volumetitle"/>
        <w:rPr>
          <w:bCs/>
          <w:lang w:val="en-GB"/>
        </w:rPr>
      </w:pPr>
      <w:bookmarkStart w:id="6" w:name="_Toc455752901"/>
      <w:bookmarkStart w:id="7" w:name="_Toc455756140"/>
      <w:r w:rsidRPr="00D0792C">
        <w:rPr>
          <w:bCs/>
          <w:lang w:val="en-GB"/>
        </w:rPr>
        <w:t>ARTICLES</w:t>
      </w:r>
      <w:bookmarkEnd w:id="6"/>
      <w:bookmarkEnd w:id="7"/>
    </w:p>
    <w:p w14:paraId="7AADCB27" w14:textId="5A226C18" w:rsidR="00702BA3" w:rsidRDefault="00702BA3" w:rsidP="008F5C87">
      <w:pPr>
        <w:pStyle w:val="Reasons"/>
      </w:pPr>
      <w:r w:rsidRPr="00D0792C">
        <w:rPr>
          <w:b/>
        </w:rPr>
        <w:t>Motifs:</w:t>
      </w:r>
      <w:r w:rsidRPr="00D0792C">
        <w:tab/>
      </w:r>
      <w:r w:rsidR="00D0792C">
        <w:t>Étant donné que les</w:t>
      </w:r>
      <w:r w:rsidR="00D0792C" w:rsidRPr="00D0792C">
        <w:t xml:space="preserve"> études de l'UIT-R sur la transmission WPT pour les véhicules électriques seront menées dans le cadre de la version la plus récente de la </w:t>
      </w:r>
      <w:r w:rsidRPr="00D0792C">
        <w:rPr>
          <w:rFonts w:hint="eastAsia"/>
        </w:rPr>
        <w:t xml:space="preserve">Question </w:t>
      </w:r>
      <w:r w:rsidR="00D0792C">
        <w:t>UIT</w:t>
      </w:r>
      <w:r w:rsidRPr="00D0792C">
        <w:rPr>
          <w:rFonts w:hint="eastAsia"/>
        </w:rPr>
        <w:t>-R 210/1</w:t>
      </w:r>
      <w:r w:rsidRPr="00D0792C">
        <w:t xml:space="preserve"> </w:t>
      </w:r>
      <w:r w:rsidR="00D0792C">
        <w:t>à la fin de la CMR</w:t>
      </w:r>
      <w:r w:rsidRPr="00D0792C">
        <w:t>-19</w:t>
      </w:r>
      <w:r w:rsidR="00D0792C">
        <w:t>,</w:t>
      </w:r>
      <w:r w:rsidRPr="00D0792C">
        <w:t xml:space="preserve"> </w:t>
      </w:r>
      <w:r w:rsidR="00D0792C">
        <w:t>il n'est pas nécessaire de modifier le Règlement des radiocommunications à la CMR</w:t>
      </w:r>
      <w:r w:rsidRPr="00D0792C">
        <w:t>-19.</w:t>
      </w:r>
    </w:p>
    <w:p w14:paraId="7599CB54" w14:textId="77777777" w:rsidR="008F5C87" w:rsidRPr="00D0792C" w:rsidRDefault="008F5C87" w:rsidP="008F5C87"/>
    <w:p w14:paraId="78577DE4" w14:textId="77777777" w:rsidR="00702BA3" w:rsidRDefault="00702BA3" w:rsidP="008F5C87">
      <w:pPr>
        <w:jc w:val="center"/>
      </w:pPr>
      <w:r>
        <w:t>______________</w:t>
      </w:r>
    </w:p>
    <w:sectPr w:rsidR="00702BA3">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1D08" w14:textId="77777777" w:rsidR="0070076C" w:rsidRDefault="0070076C">
      <w:r>
        <w:separator/>
      </w:r>
    </w:p>
  </w:endnote>
  <w:endnote w:type="continuationSeparator" w:id="0">
    <w:p w14:paraId="5A124EE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6B33" w14:textId="1EDDBC96" w:rsidR="00936D25" w:rsidRDefault="00936D25">
    <w:pPr>
      <w:rPr>
        <w:lang w:val="en-US"/>
      </w:rPr>
    </w:pPr>
    <w:r>
      <w:fldChar w:fldCharType="begin"/>
    </w:r>
    <w:r>
      <w:rPr>
        <w:lang w:val="en-US"/>
      </w:rPr>
      <w:instrText xml:space="preserve"> FILENAME \p  \* MERGEFORMAT </w:instrText>
    </w:r>
    <w:r>
      <w:fldChar w:fldCharType="separate"/>
    </w:r>
    <w:r w:rsidR="00541089">
      <w:rPr>
        <w:noProof/>
        <w:lang w:val="en-US"/>
      </w:rPr>
      <w:t>P:\FRA\ITU-R\CONF-R\CMR19\000\028ADD21ADD06F.docx</w:t>
    </w:r>
    <w:r>
      <w:fldChar w:fldCharType="end"/>
    </w:r>
    <w:r>
      <w:rPr>
        <w:lang w:val="en-US"/>
      </w:rPr>
      <w:tab/>
    </w:r>
    <w:r>
      <w:fldChar w:fldCharType="begin"/>
    </w:r>
    <w:r>
      <w:instrText xml:space="preserve"> SAVEDATE \@ DD.MM.YY </w:instrText>
    </w:r>
    <w:r>
      <w:fldChar w:fldCharType="separate"/>
    </w:r>
    <w:r w:rsidR="00541089">
      <w:rPr>
        <w:noProof/>
      </w:rPr>
      <w:t>24.10.19</w:t>
    </w:r>
    <w:r>
      <w:fldChar w:fldCharType="end"/>
    </w:r>
    <w:r>
      <w:rPr>
        <w:lang w:val="en-US"/>
      </w:rPr>
      <w:tab/>
    </w:r>
    <w:r>
      <w:fldChar w:fldCharType="begin"/>
    </w:r>
    <w:r>
      <w:instrText xml:space="preserve"> PRINTDATE \@ DD.MM.YY </w:instrText>
    </w:r>
    <w:r>
      <w:fldChar w:fldCharType="separate"/>
    </w:r>
    <w:r w:rsidR="0054108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D71A" w14:textId="632A3529" w:rsidR="00936D25" w:rsidRDefault="00541089" w:rsidP="008F5C87">
    <w:pPr>
      <w:pStyle w:val="Footer"/>
      <w:rPr>
        <w:lang w:val="en-US"/>
      </w:rPr>
    </w:pPr>
    <w:r>
      <w:fldChar w:fldCharType="begin"/>
    </w:r>
    <w:r>
      <w:instrText xml:space="preserve"> FILENAME \</w:instrText>
    </w:r>
    <w:r>
      <w:instrText xml:space="preserve">p  \* MERGEFORMAT </w:instrText>
    </w:r>
    <w:r>
      <w:fldChar w:fldCharType="separate"/>
    </w:r>
    <w:r>
      <w:t>P:\FRA\ITU-R\CONF-R\CMR19\000\028ADD21ADD06F.docx</w:t>
    </w:r>
    <w:r>
      <w:fldChar w:fldCharType="end"/>
    </w:r>
    <w:r w:rsidR="008F5C87">
      <w:t xml:space="preserve"> (461512)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C26A" w14:textId="56B6B68C" w:rsidR="00936D25" w:rsidRDefault="008F5C87" w:rsidP="001A11F6">
    <w:pPr>
      <w:pStyle w:val="Footer"/>
      <w:rPr>
        <w:lang w:val="en-US"/>
      </w:rPr>
    </w:pPr>
    <w:fldSimple w:instr=" FILENAME \p  \* MERGEFORMAT ">
      <w:r w:rsidR="00541089">
        <w:t>P:\FRA\ITU-R\CONF-R\CMR19\000\028ADD21ADD06F.docx</w:t>
      </w:r>
    </w:fldSimple>
    <w:r>
      <w:t xml:space="preserve"> (461512)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F7491" w14:textId="77777777" w:rsidR="0070076C" w:rsidRDefault="0070076C">
      <w:r>
        <w:rPr>
          <w:b/>
        </w:rPr>
        <w:t>_______________</w:t>
      </w:r>
    </w:p>
  </w:footnote>
  <w:footnote w:type="continuationSeparator" w:id="0">
    <w:p w14:paraId="29BA01A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B3A9" w14:textId="77777777" w:rsidR="004F1F8E" w:rsidRDefault="004F1F8E" w:rsidP="004F1F8E">
    <w:pPr>
      <w:pStyle w:val="Header"/>
    </w:pPr>
    <w:r>
      <w:fldChar w:fldCharType="begin"/>
    </w:r>
    <w:r>
      <w:instrText xml:space="preserve"> PAGE </w:instrText>
    </w:r>
    <w:r>
      <w:fldChar w:fldCharType="separate"/>
    </w:r>
    <w:r w:rsidR="001F38C4">
      <w:rPr>
        <w:noProof/>
      </w:rPr>
      <w:t>3</w:t>
    </w:r>
    <w:r>
      <w:fldChar w:fldCharType="end"/>
    </w:r>
  </w:p>
  <w:p w14:paraId="742630B6" w14:textId="77777777" w:rsidR="004F1F8E" w:rsidRDefault="004F1F8E" w:rsidP="00FD7AA3">
    <w:pPr>
      <w:pStyle w:val="Header"/>
    </w:pPr>
    <w:r>
      <w:t>CMR1</w:t>
    </w:r>
    <w:r w:rsidR="00FD7AA3">
      <w:t>9</w:t>
    </w:r>
    <w:r>
      <w:t>/</w:t>
    </w:r>
    <w:r w:rsidR="006A4B45">
      <w:t>28(Add.21)(Add.6)-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DA57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A461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DEA9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9815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B8A8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10E0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DAB9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D40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EED7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F2A5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01A7"/>
    <w:rsid w:val="001A11F6"/>
    <w:rsid w:val="001F17E8"/>
    <w:rsid w:val="001F38C4"/>
    <w:rsid w:val="00204306"/>
    <w:rsid w:val="00232FD2"/>
    <w:rsid w:val="0026554E"/>
    <w:rsid w:val="00270F95"/>
    <w:rsid w:val="002A4622"/>
    <w:rsid w:val="002A6F8F"/>
    <w:rsid w:val="002B17E5"/>
    <w:rsid w:val="002C0EBF"/>
    <w:rsid w:val="002C28A4"/>
    <w:rsid w:val="002D7E0A"/>
    <w:rsid w:val="002E75AA"/>
    <w:rsid w:val="00315AFE"/>
    <w:rsid w:val="00325987"/>
    <w:rsid w:val="003606A6"/>
    <w:rsid w:val="0036650C"/>
    <w:rsid w:val="00393ACD"/>
    <w:rsid w:val="003A583E"/>
    <w:rsid w:val="003E112B"/>
    <w:rsid w:val="003E1D1C"/>
    <w:rsid w:val="003E7B05"/>
    <w:rsid w:val="003F3719"/>
    <w:rsid w:val="003F6F2D"/>
    <w:rsid w:val="00466211"/>
    <w:rsid w:val="00474500"/>
    <w:rsid w:val="00483196"/>
    <w:rsid w:val="004834A9"/>
    <w:rsid w:val="004D01FC"/>
    <w:rsid w:val="004E28C3"/>
    <w:rsid w:val="004F1F8E"/>
    <w:rsid w:val="00512A32"/>
    <w:rsid w:val="005343DA"/>
    <w:rsid w:val="00541089"/>
    <w:rsid w:val="00560874"/>
    <w:rsid w:val="00586CF2"/>
    <w:rsid w:val="005A7C75"/>
    <w:rsid w:val="005C3768"/>
    <w:rsid w:val="005C6C3F"/>
    <w:rsid w:val="005F2222"/>
    <w:rsid w:val="00613635"/>
    <w:rsid w:val="0062093D"/>
    <w:rsid w:val="00637ECF"/>
    <w:rsid w:val="00647B59"/>
    <w:rsid w:val="00690C7B"/>
    <w:rsid w:val="006A4B45"/>
    <w:rsid w:val="006D4724"/>
    <w:rsid w:val="006F0DD3"/>
    <w:rsid w:val="006F5FA2"/>
    <w:rsid w:val="0070076C"/>
    <w:rsid w:val="00701BAE"/>
    <w:rsid w:val="00702BA3"/>
    <w:rsid w:val="00721F04"/>
    <w:rsid w:val="00730E95"/>
    <w:rsid w:val="007426B9"/>
    <w:rsid w:val="00764342"/>
    <w:rsid w:val="00772014"/>
    <w:rsid w:val="00774362"/>
    <w:rsid w:val="00786598"/>
    <w:rsid w:val="00790C74"/>
    <w:rsid w:val="007A04E8"/>
    <w:rsid w:val="007B2C34"/>
    <w:rsid w:val="00822CCA"/>
    <w:rsid w:val="00830086"/>
    <w:rsid w:val="00851625"/>
    <w:rsid w:val="00863C0A"/>
    <w:rsid w:val="008A3120"/>
    <w:rsid w:val="008A4B97"/>
    <w:rsid w:val="008C5B8E"/>
    <w:rsid w:val="008C5DD5"/>
    <w:rsid w:val="008D41BE"/>
    <w:rsid w:val="008D58D3"/>
    <w:rsid w:val="008E3BC9"/>
    <w:rsid w:val="008F5C87"/>
    <w:rsid w:val="00923064"/>
    <w:rsid w:val="00930FFD"/>
    <w:rsid w:val="00936D25"/>
    <w:rsid w:val="00941EA5"/>
    <w:rsid w:val="00964700"/>
    <w:rsid w:val="00966C16"/>
    <w:rsid w:val="0098732F"/>
    <w:rsid w:val="009A045F"/>
    <w:rsid w:val="009A6A2B"/>
    <w:rsid w:val="009C7E7C"/>
    <w:rsid w:val="00A00473"/>
    <w:rsid w:val="00A03C9B"/>
    <w:rsid w:val="00A1052E"/>
    <w:rsid w:val="00A37105"/>
    <w:rsid w:val="00A606C3"/>
    <w:rsid w:val="00A83B09"/>
    <w:rsid w:val="00A84541"/>
    <w:rsid w:val="00AE36A0"/>
    <w:rsid w:val="00B00294"/>
    <w:rsid w:val="00B3749C"/>
    <w:rsid w:val="00B5460B"/>
    <w:rsid w:val="00B64FD0"/>
    <w:rsid w:val="00BA480D"/>
    <w:rsid w:val="00BA5BD0"/>
    <w:rsid w:val="00BB1D82"/>
    <w:rsid w:val="00BC0743"/>
    <w:rsid w:val="00BD51C5"/>
    <w:rsid w:val="00BF26E7"/>
    <w:rsid w:val="00C53FCA"/>
    <w:rsid w:val="00C76BAF"/>
    <w:rsid w:val="00C814B9"/>
    <w:rsid w:val="00CD065C"/>
    <w:rsid w:val="00CD516F"/>
    <w:rsid w:val="00CE0570"/>
    <w:rsid w:val="00D0792C"/>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6731E"/>
    <w:rsid w:val="00E70A31"/>
    <w:rsid w:val="00E723A7"/>
    <w:rsid w:val="00EA3F38"/>
    <w:rsid w:val="00EA5AB6"/>
    <w:rsid w:val="00EC7615"/>
    <w:rsid w:val="00ED16AA"/>
    <w:rsid w:val="00ED6B8D"/>
    <w:rsid w:val="00EE3D7B"/>
    <w:rsid w:val="00EF662E"/>
    <w:rsid w:val="00F10064"/>
    <w:rsid w:val="00F148F1"/>
    <w:rsid w:val="00F711A7"/>
    <w:rsid w:val="00FA3BBF"/>
    <w:rsid w:val="00FB4D55"/>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CC30B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styleId="BalloonText">
    <w:name w:val="Balloon Text"/>
    <w:basedOn w:val="Normal"/>
    <w:link w:val="BalloonTextChar"/>
    <w:semiHidden/>
    <w:unhideWhenUsed/>
    <w:rsid w:val="00BA48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480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71898-C044-4F11-8C76-BC8D9CE3D50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F2ABC25-0EB0-4AAC-B3FD-877248DB4998}">
  <ds:schemaRefs>
    <ds:schemaRef ds:uri="http://www.w3.org/XML/1998/namespace"/>
    <ds:schemaRef ds:uri="http://purl.org/dc/elements/1.1/"/>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777BC73-8349-4D4F-A327-F579C60E4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664</Words>
  <Characters>3595</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R16-WRC19-C-0028!A21-A6!MSW-F</vt:lpstr>
    </vt:vector>
  </TitlesOfParts>
  <Manager>Secrétariat général - Pool</Manager>
  <Company>Union internationale des télécommunications (UIT)</Company>
  <LinksUpToDate>false</LinksUpToDate>
  <CharactersWithSpaces>4230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R16-WRC19-C-0028!A21-A6!MSW-F</dc:title>
  <dc:subject>Conférence mondiale des radiocommunications - 2019</dc:subject>
  <dc:creator>Documents Proposals Manager (DPM)</dc:creator>
  <cp:keywords>DPM_v2019.10.14.1_prod</cp:keywords>
  <dc:description/>
  <cp:lastModifiedBy>French</cp:lastModifiedBy>
  <cp:revision>9</cp:revision>
  <cp:lastPrinted>2019-10-24T06:20:00Z</cp:lastPrinted>
  <dcterms:created xsi:type="dcterms:W3CDTF">2019-10-24T05:11:00Z</dcterms:created>
  <dcterms:modified xsi:type="dcterms:W3CDTF">2019-10-24T06:20:00Z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